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09" w:rsidRPr="00F8473C" w:rsidRDefault="00D50B09" w:rsidP="00B3391E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F8473C">
        <w:rPr>
          <w:rFonts w:asciiTheme="minorBidi" w:hAnsiTheme="minorBidi" w:cstheme="minorBidi"/>
          <w:caps/>
          <w:lang w:val="de-DE"/>
        </w:rPr>
        <w:t>YESHIVAT HAR ETZION</w:t>
      </w:r>
    </w:p>
    <w:p w:rsidR="00D50B09" w:rsidRPr="00F8473C" w:rsidRDefault="00D50B09" w:rsidP="00B3391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F8473C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D50B09" w:rsidRPr="00F8473C" w:rsidRDefault="00D50B09" w:rsidP="00B3391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8473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D50B09" w:rsidRPr="00F8473C" w:rsidRDefault="00D50B09" w:rsidP="00B3391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D50B09" w:rsidRPr="00F8473C" w:rsidRDefault="00D50B09" w:rsidP="00B3391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F8473C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Pr="00F8473C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D50B09" w:rsidRPr="00F8473C" w:rsidRDefault="00D50B09" w:rsidP="00B3391E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F8473C">
        <w:rPr>
          <w:rFonts w:asciiTheme="minorBidi" w:hAnsiTheme="minorBidi" w:cstheme="minorBidi"/>
          <w:sz w:val="24"/>
          <w:szCs w:val="24"/>
        </w:rPr>
        <w:t>Rav Dr. Yonatan Feintuch</w:t>
      </w:r>
    </w:p>
    <w:p w:rsidR="00D50B09" w:rsidRDefault="00D50B09" w:rsidP="00B3391E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D50B09" w:rsidRDefault="00D50B09" w:rsidP="00B3391E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D50B09" w:rsidRPr="0078578C" w:rsidRDefault="00D50B09" w:rsidP="00B3391E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CA6A29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#10</w:t>
      </w:r>
      <w:r w:rsidRPr="0078578C">
        <w:rPr>
          <w:rFonts w:asciiTheme="minorBidi" w:hAnsiTheme="minorBidi" w:cstheme="minorBidi"/>
          <w:sz w:val="24"/>
          <w:szCs w:val="24"/>
        </w:rPr>
        <w:t xml:space="preserve">: The Story of the </w:t>
      </w:r>
      <w:r>
        <w:rPr>
          <w:rFonts w:asciiTheme="minorBidi" w:hAnsiTheme="minorBidi" w:cstheme="minorBidi"/>
          <w:sz w:val="24"/>
          <w:szCs w:val="24"/>
        </w:rPr>
        <w:t>“Lovesick”</w:t>
      </w:r>
      <w:r w:rsidRPr="0078578C">
        <w:rPr>
          <w:rFonts w:asciiTheme="minorBidi" w:hAnsiTheme="minorBidi" w:cstheme="minorBidi"/>
          <w:sz w:val="24"/>
          <w:szCs w:val="24"/>
        </w:rPr>
        <w:t xml:space="preserve"> Man</w:t>
      </w:r>
    </w:p>
    <w:p w:rsidR="00D50B09" w:rsidRPr="0008317A" w:rsidRDefault="00D50B09" w:rsidP="00B3391E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i/>
          <w:iCs/>
          <w:sz w:val="24"/>
          <w:szCs w:val="24"/>
        </w:rPr>
      </w:pPr>
      <w:r w:rsidRPr="0078578C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Pr="0078578C">
        <w:rPr>
          <w:rFonts w:asciiTheme="minorBidi" w:hAnsiTheme="minorBidi" w:cstheme="minorBidi"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Cs/>
          <w:sz w:val="24"/>
          <w:szCs w:val="24"/>
        </w:rPr>
        <w:t>ch. 8 (</w:t>
      </w:r>
      <w:r w:rsidRPr="0078578C">
        <w:rPr>
          <w:rFonts w:asciiTheme="minorBidi" w:hAnsiTheme="minorBidi" w:cstheme="minorBidi"/>
          <w:sz w:val="24"/>
          <w:szCs w:val="24"/>
        </w:rPr>
        <w:t>Part I</w:t>
      </w:r>
      <w:r>
        <w:rPr>
          <w:rFonts w:asciiTheme="minorBidi" w:hAnsiTheme="minorBidi" w:cstheme="minorBidi"/>
          <w:sz w:val="24"/>
          <w:szCs w:val="24"/>
        </w:rPr>
        <w:t>I)</w:t>
      </w:r>
    </w:p>
    <w:p w:rsidR="00D50B09" w:rsidRPr="0078578C" w:rsidRDefault="00D50B09" w:rsidP="00B3391E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i/>
          <w:iCs/>
          <w:sz w:val="24"/>
          <w:szCs w:val="24"/>
        </w:rPr>
      </w:pPr>
    </w:p>
    <w:p w:rsidR="003246BB" w:rsidRPr="009263D3" w:rsidRDefault="003246BB" w:rsidP="00B3391E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370905" w:rsidRPr="009263D3" w:rsidRDefault="009B1E4C" w:rsidP="00B3391E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Introduction</w:t>
      </w:r>
    </w:p>
    <w:p w:rsidR="00CB2D89" w:rsidRPr="009263D3" w:rsidRDefault="00CB2D89" w:rsidP="00B3391E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EA2E29" w:rsidRPr="009263D3" w:rsidRDefault="00370905" w:rsidP="00B3391E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In the </w:t>
      </w:r>
      <w:hyperlink r:id="rId9" w:history="1">
        <w:r w:rsidR="002978BA" w:rsidRPr="00D50B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previous</w:t>
        </w:r>
        <w:r w:rsidRPr="00D50B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 xml:space="preserve"> </w:t>
        </w:r>
        <w:r w:rsidR="00CB35D0" w:rsidRPr="00D50B09">
          <w:rPr>
            <w:rStyle w:val="Hyperlink"/>
            <w:rFonts w:asciiTheme="minorBidi" w:hAnsiTheme="minorBidi" w:cstheme="minorBidi"/>
            <w:b w:val="0"/>
            <w:bCs w:val="0"/>
            <w:i/>
            <w:sz w:val="24"/>
            <w:szCs w:val="24"/>
          </w:rPr>
          <w:t>shiur</w:t>
        </w:r>
      </w:hyperlink>
      <w:r w:rsidR="00BC187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we 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studied the story of the obsessed man. We read the story </w:t>
      </w:r>
      <w:r w:rsidR="0035382C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itself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and compared it to its parallel in the Jerusalem </w:t>
      </w:r>
      <w:r w:rsidR="0035382C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Talmud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</w:t>
      </w:r>
      <w:r w:rsidR="003F2A76">
        <w:rPr>
          <w:rFonts w:asciiTheme="minorBidi" w:hAnsiTheme="minorBidi" w:cstheme="minorBidi"/>
          <w:b w:val="0"/>
          <w:bCs w:val="0"/>
          <w:sz w:val="24"/>
          <w:szCs w:val="24"/>
        </w:rPr>
        <w:t>W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e </w:t>
      </w:r>
      <w:r w:rsidR="003F2A7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also 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saw the story in its immediate context in the tractate, </w:t>
      </w:r>
      <w:r w:rsidR="003F2A7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along 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with the brief debate about it. In this </w:t>
      </w:r>
      <w:r w:rsidR="00CB35D0" w:rsidRPr="009263D3">
        <w:rPr>
          <w:rFonts w:asciiTheme="minorBidi" w:hAnsiTheme="minorBidi" w:cstheme="minorBidi"/>
          <w:b w:val="0"/>
          <w:bCs w:val="0"/>
          <w:i/>
          <w:sz w:val="24"/>
          <w:szCs w:val="24"/>
        </w:rPr>
        <w:t>shiur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</w:t>
      </w:r>
      <w:r w:rsidR="003F2A76">
        <w:rPr>
          <w:rFonts w:asciiTheme="minorBidi" w:hAnsiTheme="minorBidi" w:cstheme="minorBidi"/>
          <w:b w:val="0"/>
          <w:bCs w:val="0"/>
          <w:sz w:val="24"/>
          <w:szCs w:val="24"/>
        </w:rPr>
        <w:t>we will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5382C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analyze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</w:t>
      </w:r>
      <w:r w:rsidR="0035382C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broader</w:t>
      </w:r>
      <w:r w:rsidR="00EA2E29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context of the story</w:t>
      </w:r>
      <w:r w:rsidR="00CB35D0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:</w:t>
      </w:r>
      <w:r w:rsidR="002A51BA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entire eighth chapter of </w:t>
      </w:r>
      <w:r w:rsidR="00CB35D0" w:rsidRPr="009263D3">
        <w:rPr>
          <w:rFonts w:asciiTheme="minorBidi" w:hAnsiTheme="minorBidi" w:cstheme="minorBidi"/>
          <w:b w:val="0"/>
          <w:bCs w:val="0"/>
          <w:i/>
          <w:sz w:val="24"/>
          <w:szCs w:val="24"/>
        </w:rPr>
        <w:t>Sanhedrin</w:t>
      </w:r>
      <w:r w:rsidR="002A51BA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the </w:t>
      </w:r>
      <w:r w:rsidR="0035382C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Babylonian</w:t>
      </w:r>
      <w:r w:rsidR="002A51BA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5382C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Talmud</w:t>
      </w:r>
      <w:r w:rsidR="003F2A7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(referred to as</w:t>
      </w:r>
      <w:r w:rsidR="002A51BA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F2A76">
        <w:rPr>
          <w:rFonts w:asciiTheme="minorBidi" w:hAnsiTheme="minorBidi" w:cstheme="minorBidi"/>
          <w:b w:val="0"/>
          <w:bCs w:val="0"/>
          <w:i/>
          <w:sz w:val="24"/>
          <w:szCs w:val="24"/>
        </w:rPr>
        <w:t>Ben Sorer U-M</w:t>
      </w:r>
      <w:r w:rsidR="00CB35D0" w:rsidRPr="009263D3">
        <w:rPr>
          <w:rFonts w:asciiTheme="minorBidi" w:hAnsiTheme="minorBidi" w:cstheme="minorBidi"/>
          <w:b w:val="0"/>
          <w:bCs w:val="0"/>
          <w:i/>
          <w:sz w:val="24"/>
          <w:szCs w:val="24"/>
        </w:rPr>
        <w:t>oreh</w:t>
      </w:r>
      <w:r w:rsidR="002A51BA" w:rsidRPr="009263D3">
        <w:rPr>
          <w:rFonts w:asciiTheme="minorBidi" w:hAnsiTheme="minorBidi" w:cstheme="minorBidi"/>
          <w:b w:val="0"/>
          <w:bCs w:val="0"/>
          <w:sz w:val="24"/>
          <w:szCs w:val="24"/>
        </w:rPr>
        <w:t>, The Rebellious Son</w:t>
      </w:r>
      <w:r w:rsidR="003F2A76">
        <w:rPr>
          <w:rFonts w:asciiTheme="minorBidi" w:hAnsiTheme="minorBidi" w:cstheme="minorBidi"/>
          <w:b w:val="0"/>
          <w:bCs w:val="0"/>
          <w:sz w:val="24"/>
          <w:szCs w:val="24"/>
        </w:rPr>
        <w:t>)</w:t>
      </w:r>
      <w:r w:rsidR="002A51BA" w:rsidRPr="009263D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2A51BA" w:rsidRPr="009263D3" w:rsidRDefault="002A51BA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In </w:t>
      </w:r>
      <w:r w:rsidR="0035382C" w:rsidRPr="009263D3">
        <w:rPr>
          <w:rFonts w:asciiTheme="minorBidi" w:hAnsiTheme="minorBidi" w:cstheme="minorBidi"/>
          <w:sz w:val="24"/>
          <w:szCs w:val="24"/>
        </w:rPr>
        <w:t>order</w:t>
      </w:r>
      <w:r w:rsidRPr="009263D3">
        <w:rPr>
          <w:rFonts w:asciiTheme="minorBidi" w:hAnsiTheme="minorBidi" w:cstheme="minorBidi"/>
          <w:sz w:val="24"/>
          <w:szCs w:val="24"/>
        </w:rPr>
        <w:t xml:space="preserve"> to jog our memories, </w:t>
      </w:r>
      <w:r w:rsidR="003F2A76">
        <w:rPr>
          <w:rFonts w:asciiTheme="minorBidi" w:hAnsiTheme="minorBidi" w:cstheme="minorBidi"/>
          <w:sz w:val="24"/>
          <w:szCs w:val="24"/>
        </w:rPr>
        <w:t>we will</w:t>
      </w:r>
      <w:r w:rsidRPr="009263D3">
        <w:rPr>
          <w:rFonts w:asciiTheme="minorBidi" w:hAnsiTheme="minorBidi" w:cstheme="minorBidi"/>
          <w:sz w:val="24"/>
          <w:szCs w:val="24"/>
        </w:rPr>
        <w:t xml:space="preserve"> begin with the story itself:</w:t>
      </w:r>
    </w:p>
    <w:p w:rsidR="002A51BA" w:rsidRPr="009263D3" w:rsidRDefault="002A51BA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C1879" w:rsidRPr="009263D3" w:rsidRDefault="00BC1879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263D3">
        <w:rPr>
          <w:rFonts w:asciiTheme="minorBidi" w:hAnsiTheme="minorBidi" w:cstheme="minorBidi"/>
          <w:b/>
          <w:bCs/>
          <w:sz w:val="24"/>
          <w:szCs w:val="24"/>
        </w:rPr>
        <w:t>The Story</w:t>
      </w:r>
    </w:p>
    <w:p w:rsidR="0024557A" w:rsidRPr="009263D3" w:rsidRDefault="0024557A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A62B3" w:rsidRPr="009263D3" w:rsidRDefault="001A62B3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R</w:t>
      </w:r>
      <w:r w:rsidR="003F2A76">
        <w:rPr>
          <w:rFonts w:asciiTheme="minorBidi" w:hAnsiTheme="minorBidi" w:cstheme="minorBidi"/>
          <w:sz w:val="24"/>
          <w:szCs w:val="24"/>
        </w:rPr>
        <w:t>.</w:t>
      </w:r>
      <w:r w:rsidRPr="009263D3">
        <w:rPr>
          <w:rFonts w:asciiTheme="minorBidi" w:hAnsiTheme="minorBidi" w:cstheme="minorBidi"/>
          <w:sz w:val="24"/>
          <w:szCs w:val="24"/>
        </w:rPr>
        <w:t xml:space="preserve"> Yehuda said in Rav's name: A man once fixed his eye upon a certain woman, and his heart became obsessed with her. When the doctors were consulted, they said, “There is no remedy for him except that she have sex</w:t>
      </w:r>
      <w:r w:rsidR="003F2A76">
        <w:rPr>
          <w:rFonts w:asciiTheme="minorBidi" w:hAnsiTheme="minorBidi" w:cstheme="minorBidi"/>
          <w:sz w:val="24"/>
          <w:szCs w:val="24"/>
        </w:rPr>
        <w:t>ual relations</w:t>
      </w:r>
      <w:r w:rsidRPr="009263D3">
        <w:rPr>
          <w:rFonts w:asciiTheme="minorBidi" w:hAnsiTheme="minorBidi" w:cstheme="minorBidi"/>
          <w:sz w:val="24"/>
          <w:szCs w:val="24"/>
        </w:rPr>
        <w:t xml:space="preserve"> with him.” </w:t>
      </w:r>
    </w:p>
    <w:p w:rsidR="001A62B3" w:rsidRPr="009263D3" w:rsidRDefault="001A62B3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But the Sages said: “Let him die rather than she have sex</w:t>
      </w:r>
      <w:r w:rsidR="003F2A76">
        <w:rPr>
          <w:rFonts w:asciiTheme="minorBidi" w:hAnsiTheme="minorBidi" w:cstheme="minorBidi"/>
          <w:sz w:val="24"/>
          <w:szCs w:val="24"/>
        </w:rPr>
        <w:t>ual relations</w:t>
      </w:r>
      <w:r w:rsidRPr="009263D3">
        <w:rPr>
          <w:rFonts w:asciiTheme="minorBidi" w:hAnsiTheme="minorBidi" w:cstheme="minorBidi"/>
          <w:sz w:val="24"/>
          <w:szCs w:val="24"/>
        </w:rPr>
        <w:t xml:space="preserve"> with him.” </w:t>
      </w:r>
    </w:p>
    <w:p w:rsidR="001A62B3" w:rsidRPr="009263D3" w:rsidRDefault="001A62B3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“Let her stand naked before him!” </w:t>
      </w:r>
    </w:p>
    <w:p w:rsidR="001A62B3" w:rsidRPr="009263D3" w:rsidRDefault="001A62B3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“Let him die rather than she stand naked before him.” </w:t>
      </w:r>
    </w:p>
    <w:p w:rsidR="001A62B3" w:rsidRPr="009263D3" w:rsidRDefault="001A62B3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“Let her converse with him from behind a fence!”</w:t>
      </w:r>
    </w:p>
    <w:p w:rsidR="001A62B3" w:rsidRPr="009263D3" w:rsidRDefault="001A62B3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“Let him die rather than she should converse with him from behind a fence.” </w:t>
      </w:r>
    </w:p>
    <w:p w:rsidR="00673C24" w:rsidRPr="009263D3" w:rsidRDefault="00673C24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673C24" w:rsidRPr="009263D3" w:rsidRDefault="00673C2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263D3">
        <w:rPr>
          <w:rFonts w:asciiTheme="minorBidi" w:hAnsiTheme="minorBidi" w:cstheme="minorBidi"/>
          <w:b/>
          <w:bCs/>
          <w:sz w:val="24"/>
          <w:szCs w:val="24"/>
        </w:rPr>
        <w:t xml:space="preserve">Context in the </w:t>
      </w:r>
      <w:r w:rsidR="00CB35D0" w:rsidRPr="009263D3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F2A76" w:rsidRDefault="00673C2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This narrative and the debates about it do not </w:t>
      </w:r>
      <w:r w:rsidR="003F2A76">
        <w:rPr>
          <w:rFonts w:asciiTheme="minorBidi" w:hAnsiTheme="minorBidi" w:cstheme="minorBidi"/>
          <w:sz w:val="24"/>
          <w:szCs w:val="24"/>
        </w:rPr>
        <w:t>appear</w:t>
      </w:r>
      <w:r w:rsidRPr="009263D3">
        <w:rPr>
          <w:rFonts w:asciiTheme="minorBidi" w:hAnsiTheme="minorBidi" w:cstheme="minorBidi"/>
          <w:sz w:val="24"/>
          <w:szCs w:val="24"/>
        </w:rPr>
        <w:t xml:space="preserve"> in a </w:t>
      </w:r>
      <w:r w:rsidR="00B55434" w:rsidRPr="009263D3">
        <w:rPr>
          <w:rFonts w:asciiTheme="minorBidi" w:hAnsiTheme="minorBidi" w:cstheme="minorBidi"/>
          <w:sz w:val="24"/>
          <w:szCs w:val="24"/>
        </w:rPr>
        <w:t>vacuum</w:t>
      </w:r>
      <w:r w:rsidRPr="009263D3">
        <w:rPr>
          <w:rFonts w:asciiTheme="minorBidi" w:hAnsiTheme="minorBidi" w:cstheme="minorBidi"/>
          <w:sz w:val="24"/>
          <w:szCs w:val="24"/>
        </w:rPr>
        <w:t xml:space="preserve">, whether in the </w:t>
      </w:r>
      <w:r w:rsidR="00B55434" w:rsidRPr="009263D3">
        <w:rPr>
          <w:rFonts w:asciiTheme="minorBidi" w:hAnsiTheme="minorBidi" w:cstheme="minorBidi"/>
          <w:sz w:val="24"/>
          <w:szCs w:val="24"/>
        </w:rPr>
        <w:t>Babylonian</w:t>
      </w:r>
      <w:r w:rsidRPr="009263D3">
        <w:rPr>
          <w:rFonts w:asciiTheme="minorBidi" w:hAnsiTheme="minorBidi" w:cstheme="minorBidi"/>
          <w:sz w:val="24"/>
          <w:szCs w:val="24"/>
        </w:rPr>
        <w:t xml:space="preserve"> or the Jerusalem </w:t>
      </w:r>
      <w:r w:rsidR="00B55434" w:rsidRPr="009263D3">
        <w:rPr>
          <w:rFonts w:asciiTheme="minorBidi" w:hAnsiTheme="minorBidi" w:cstheme="minorBidi"/>
          <w:sz w:val="24"/>
          <w:szCs w:val="24"/>
        </w:rPr>
        <w:t>Talmud</w:t>
      </w:r>
      <w:r w:rsidRPr="009263D3">
        <w:rPr>
          <w:rFonts w:asciiTheme="minorBidi" w:hAnsiTheme="minorBidi" w:cstheme="minorBidi"/>
          <w:sz w:val="24"/>
          <w:szCs w:val="24"/>
        </w:rPr>
        <w:t>. As interesting as</w:t>
      </w:r>
      <w:r w:rsidR="007E24DE" w:rsidRPr="009263D3">
        <w:rPr>
          <w:rFonts w:asciiTheme="minorBidi" w:hAnsiTheme="minorBidi" w:cstheme="minorBidi"/>
          <w:sz w:val="24"/>
          <w:szCs w:val="24"/>
        </w:rPr>
        <w:t xml:space="preserve"> it is to compare the two stories</w:t>
      </w:r>
      <w:r w:rsidRPr="009263D3">
        <w:rPr>
          <w:rFonts w:asciiTheme="minorBidi" w:hAnsiTheme="minorBidi" w:cstheme="minorBidi"/>
          <w:sz w:val="24"/>
          <w:szCs w:val="24"/>
        </w:rPr>
        <w:t xml:space="preserve"> an</w:t>
      </w:r>
      <w:r w:rsidR="007E24DE" w:rsidRPr="009263D3">
        <w:rPr>
          <w:rFonts w:asciiTheme="minorBidi" w:hAnsiTheme="minorBidi" w:cstheme="minorBidi"/>
          <w:sz w:val="24"/>
          <w:szCs w:val="24"/>
        </w:rPr>
        <w:t xml:space="preserve">d the </w:t>
      </w:r>
      <w:r w:rsidR="00B55434" w:rsidRPr="009263D3">
        <w:rPr>
          <w:rFonts w:asciiTheme="minorBidi" w:hAnsiTheme="minorBidi" w:cstheme="minorBidi"/>
          <w:sz w:val="24"/>
          <w:szCs w:val="24"/>
        </w:rPr>
        <w:t>discussions</w:t>
      </w:r>
      <w:r w:rsidR="007E24DE" w:rsidRPr="009263D3">
        <w:rPr>
          <w:rFonts w:asciiTheme="minorBidi" w:hAnsiTheme="minorBidi" w:cstheme="minorBidi"/>
          <w:sz w:val="24"/>
          <w:szCs w:val="24"/>
        </w:rPr>
        <w:t xml:space="preserve"> about them in each </w:t>
      </w:r>
      <w:r w:rsidR="00B55434" w:rsidRPr="009263D3">
        <w:rPr>
          <w:rFonts w:asciiTheme="minorBidi" w:hAnsiTheme="minorBidi" w:cstheme="minorBidi"/>
          <w:sz w:val="24"/>
          <w:szCs w:val="24"/>
        </w:rPr>
        <w:t>Talmud</w:t>
      </w:r>
      <w:r w:rsidR="007E24DE" w:rsidRPr="009263D3">
        <w:rPr>
          <w:rFonts w:asciiTheme="minorBidi" w:hAnsiTheme="minorBidi" w:cstheme="minorBidi"/>
          <w:sz w:val="24"/>
          <w:szCs w:val="24"/>
        </w:rPr>
        <w:t xml:space="preserve">, it is compelling to see how the two </w:t>
      </w:r>
      <w:r w:rsidR="00CB35D0" w:rsidRPr="009263D3">
        <w:rPr>
          <w:rFonts w:asciiTheme="minorBidi" w:hAnsiTheme="minorBidi" w:cstheme="minorBidi"/>
          <w:i/>
          <w:sz w:val="24"/>
          <w:szCs w:val="24"/>
        </w:rPr>
        <w:t>sugyot</w:t>
      </w:r>
      <w:r w:rsidR="007E24DE" w:rsidRPr="009263D3">
        <w:rPr>
          <w:rFonts w:asciiTheme="minorBidi" w:hAnsiTheme="minorBidi" w:cstheme="minorBidi"/>
          <w:sz w:val="24"/>
          <w:szCs w:val="24"/>
        </w:rPr>
        <w:t xml:space="preserve"> line up and how each treats the narrative. </w:t>
      </w:r>
    </w:p>
    <w:p w:rsidR="003F2A76" w:rsidRDefault="003F2A76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E24DE" w:rsidRPr="009263D3" w:rsidRDefault="007E24DE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As we mentioned in the previous </w:t>
      </w:r>
      <w:r w:rsidR="00CB35D0" w:rsidRPr="009263D3">
        <w:rPr>
          <w:rFonts w:asciiTheme="minorBidi" w:hAnsiTheme="minorBidi" w:cstheme="minorBidi"/>
          <w:i/>
          <w:sz w:val="24"/>
          <w:szCs w:val="24"/>
        </w:rPr>
        <w:t>shiur</w:t>
      </w:r>
      <w:r w:rsidRPr="009263D3">
        <w:rPr>
          <w:rFonts w:asciiTheme="minorBidi" w:hAnsiTheme="minorBidi" w:cstheme="minorBidi"/>
          <w:sz w:val="24"/>
          <w:szCs w:val="24"/>
        </w:rPr>
        <w:t xml:space="preserve">, the story in the Jerusalem </w:t>
      </w:r>
      <w:r w:rsidR="00B55434" w:rsidRPr="009263D3">
        <w:rPr>
          <w:rFonts w:asciiTheme="minorBidi" w:hAnsiTheme="minorBidi" w:cstheme="minorBidi"/>
          <w:sz w:val="24"/>
          <w:szCs w:val="24"/>
        </w:rPr>
        <w:t>Talmud</w:t>
      </w:r>
      <w:r w:rsidRPr="009263D3">
        <w:rPr>
          <w:rFonts w:asciiTheme="minorBidi" w:hAnsiTheme="minorBidi" w:cstheme="minorBidi"/>
          <w:sz w:val="24"/>
          <w:szCs w:val="24"/>
        </w:rPr>
        <w:t xml:space="preserve"> is </w:t>
      </w:r>
      <w:r w:rsidR="00B55434" w:rsidRPr="009263D3">
        <w:rPr>
          <w:rFonts w:asciiTheme="minorBidi" w:hAnsiTheme="minorBidi" w:cstheme="minorBidi"/>
          <w:sz w:val="24"/>
          <w:szCs w:val="24"/>
        </w:rPr>
        <w:t>part</w:t>
      </w:r>
      <w:r w:rsidRPr="009263D3">
        <w:rPr>
          <w:rFonts w:asciiTheme="minorBidi" w:hAnsiTheme="minorBidi" w:cstheme="minorBidi"/>
          <w:sz w:val="24"/>
          <w:szCs w:val="24"/>
        </w:rPr>
        <w:t xml:space="preserve"> of a </w:t>
      </w:r>
      <w:r w:rsidR="00CB35D0" w:rsidRPr="009263D3">
        <w:rPr>
          <w:rFonts w:asciiTheme="minorBidi" w:hAnsiTheme="minorBidi" w:cstheme="minorBidi"/>
          <w:i/>
          <w:sz w:val="24"/>
          <w:szCs w:val="24"/>
        </w:rPr>
        <w:t>sugya</w:t>
      </w:r>
      <w:r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="00B55434" w:rsidRPr="009263D3">
        <w:rPr>
          <w:rFonts w:asciiTheme="minorBidi" w:hAnsiTheme="minorBidi" w:cstheme="minorBidi"/>
          <w:sz w:val="24"/>
          <w:szCs w:val="24"/>
        </w:rPr>
        <w:t>analyzing</w:t>
      </w:r>
      <w:r w:rsidRPr="009263D3">
        <w:rPr>
          <w:rFonts w:asciiTheme="minorBidi" w:hAnsiTheme="minorBidi" w:cstheme="minorBidi"/>
          <w:sz w:val="24"/>
          <w:szCs w:val="24"/>
        </w:rPr>
        <w:t xml:space="preserve"> the three </w:t>
      </w:r>
      <w:r w:rsidR="00B55434" w:rsidRPr="009263D3">
        <w:rPr>
          <w:rFonts w:asciiTheme="minorBidi" w:hAnsiTheme="minorBidi" w:cstheme="minorBidi"/>
          <w:sz w:val="24"/>
          <w:szCs w:val="24"/>
        </w:rPr>
        <w:t>prohibitions</w:t>
      </w:r>
      <w:r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="003F2A76">
        <w:rPr>
          <w:rFonts w:asciiTheme="minorBidi" w:hAnsiTheme="minorBidi" w:cstheme="minorBidi"/>
          <w:sz w:val="24"/>
          <w:szCs w:val="24"/>
        </w:rPr>
        <w:t>that</w:t>
      </w:r>
      <w:r w:rsidRPr="009263D3">
        <w:rPr>
          <w:rFonts w:asciiTheme="minorBidi" w:hAnsiTheme="minorBidi" w:cstheme="minorBidi"/>
          <w:sz w:val="24"/>
          <w:szCs w:val="24"/>
        </w:rPr>
        <w:t xml:space="preserve"> ov</w:t>
      </w:r>
      <w:r w:rsidR="003F2A76">
        <w:rPr>
          <w:rFonts w:asciiTheme="minorBidi" w:hAnsiTheme="minorBidi" w:cstheme="minorBidi"/>
          <w:sz w:val="24"/>
          <w:szCs w:val="24"/>
        </w:rPr>
        <w:t>erride the value of human life: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A62B3" w:rsidRPr="009263D3" w:rsidRDefault="007E24DE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R</w:t>
      </w:r>
      <w:r w:rsidR="003F2A76">
        <w:rPr>
          <w:rFonts w:asciiTheme="minorBidi" w:hAnsiTheme="minorBidi" w:cstheme="minorBidi"/>
          <w:sz w:val="24"/>
          <w:szCs w:val="24"/>
        </w:rPr>
        <w:t>.</w:t>
      </w:r>
      <w:r w:rsidR="001A62B3" w:rsidRPr="009263D3">
        <w:rPr>
          <w:rFonts w:asciiTheme="minorBidi" w:hAnsiTheme="minorBidi" w:cstheme="minorBidi"/>
          <w:sz w:val="24"/>
          <w:szCs w:val="24"/>
        </w:rPr>
        <w:t xml:space="preserve"> Ya’akov bar Idi in the name of R</w:t>
      </w:r>
      <w:r w:rsidR="003F2A76">
        <w:rPr>
          <w:rFonts w:asciiTheme="minorBidi" w:hAnsiTheme="minorBidi" w:cstheme="minorBidi"/>
          <w:sz w:val="24"/>
          <w:szCs w:val="24"/>
        </w:rPr>
        <w:t>.</w:t>
      </w:r>
      <w:r w:rsidR="001A62B3" w:rsidRPr="009263D3">
        <w:rPr>
          <w:rFonts w:asciiTheme="minorBidi" w:hAnsiTheme="minorBidi" w:cstheme="minorBidi"/>
          <w:sz w:val="24"/>
          <w:szCs w:val="24"/>
        </w:rPr>
        <w:t xml:space="preserve"> Yonatan said: Anything is permitted for medical reasons, except for idolatry, illicit relations</w:t>
      </w:r>
      <w:r w:rsidR="003F2A76">
        <w:rPr>
          <w:rFonts w:asciiTheme="minorBidi" w:hAnsiTheme="minorBidi" w:cstheme="minorBidi"/>
          <w:sz w:val="24"/>
          <w:szCs w:val="24"/>
        </w:rPr>
        <w:t>,</w:t>
      </w:r>
      <w:r w:rsidR="001A62B3" w:rsidRPr="009263D3">
        <w:rPr>
          <w:rFonts w:asciiTheme="minorBidi" w:hAnsiTheme="minorBidi" w:cstheme="minorBidi"/>
          <w:sz w:val="24"/>
          <w:szCs w:val="24"/>
        </w:rPr>
        <w:t xml:space="preserve"> and murder… 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E24DE" w:rsidRPr="009263D3" w:rsidRDefault="007E24DE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R</w:t>
      </w:r>
      <w:r w:rsidR="003F2A76">
        <w:rPr>
          <w:rFonts w:asciiTheme="minorBidi" w:hAnsiTheme="minorBidi" w:cstheme="minorBidi"/>
          <w:sz w:val="24"/>
          <w:szCs w:val="24"/>
        </w:rPr>
        <w:t>.</w:t>
      </w:r>
      <w:r w:rsidRPr="009263D3">
        <w:rPr>
          <w:rFonts w:asciiTheme="minorBidi" w:hAnsiTheme="minorBidi" w:cstheme="minorBidi"/>
          <w:sz w:val="24"/>
          <w:szCs w:val="24"/>
        </w:rPr>
        <w:t xml:space="preserve"> Yonatan’s principle is that human life may be saved by any means, even </w:t>
      </w:r>
      <w:r w:rsidR="003F2A76">
        <w:rPr>
          <w:rFonts w:asciiTheme="minorBidi" w:hAnsiTheme="minorBidi" w:cstheme="minorBidi"/>
          <w:sz w:val="24"/>
          <w:szCs w:val="24"/>
        </w:rPr>
        <w:t xml:space="preserve">through </w:t>
      </w:r>
      <w:r w:rsidRPr="009263D3">
        <w:rPr>
          <w:rFonts w:asciiTheme="minorBidi" w:hAnsiTheme="minorBidi" w:cstheme="minorBidi"/>
          <w:sz w:val="24"/>
          <w:szCs w:val="24"/>
        </w:rPr>
        <w:t>violati</w:t>
      </w:r>
      <w:r w:rsidR="003F2A76">
        <w:rPr>
          <w:rFonts w:asciiTheme="minorBidi" w:hAnsiTheme="minorBidi" w:cstheme="minorBidi"/>
          <w:sz w:val="24"/>
          <w:szCs w:val="24"/>
        </w:rPr>
        <w:t>on of</w:t>
      </w:r>
      <w:r w:rsidRPr="009263D3">
        <w:rPr>
          <w:rFonts w:asciiTheme="minorBidi" w:hAnsiTheme="minorBidi" w:cstheme="minorBidi"/>
          <w:sz w:val="24"/>
          <w:szCs w:val="24"/>
        </w:rPr>
        <w:t xml:space="preserve"> a Torah prohibition, unless that </w:t>
      </w:r>
      <w:r w:rsidR="00B55434" w:rsidRPr="009263D3">
        <w:rPr>
          <w:rFonts w:asciiTheme="minorBidi" w:hAnsiTheme="minorBidi" w:cstheme="minorBidi"/>
          <w:sz w:val="24"/>
          <w:szCs w:val="24"/>
        </w:rPr>
        <w:t>prohibition</w:t>
      </w:r>
      <w:r w:rsidRPr="009263D3">
        <w:rPr>
          <w:rFonts w:asciiTheme="minorBidi" w:hAnsiTheme="minorBidi" w:cstheme="minorBidi"/>
          <w:sz w:val="24"/>
          <w:szCs w:val="24"/>
        </w:rPr>
        <w:t xml:space="preserve"> falls into one of </w:t>
      </w:r>
      <w:r w:rsidR="00B55434" w:rsidRPr="009263D3">
        <w:rPr>
          <w:rFonts w:asciiTheme="minorBidi" w:hAnsiTheme="minorBidi" w:cstheme="minorBidi"/>
          <w:sz w:val="24"/>
          <w:szCs w:val="24"/>
        </w:rPr>
        <w:t>these</w:t>
      </w:r>
      <w:r w:rsidRPr="009263D3">
        <w:rPr>
          <w:rFonts w:asciiTheme="minorBidi" w:hAnsiTheme="minorBidi" w:cstheme="minorBidi"/>
          <w:sz w:val="24"/>
          <w:szCs w:val="24"/>
        </w:rPr>
        <w:t xml:space="preserve"> three </w:t>
      </w:r>
      <w:r w:rsidR="00B55434" w:rsidRPr="009263D3">
        <w:rPr>
          <w:rFonts w:asciiTheme="minorBidi" w:hAnsiTheme="minorBidi" w:cstheme="minorBidi"/>
          <w:sz w:val="24"/>
          <w:szCs w:val="24"/>
        </w:rPr>
        <w:t>categories</w:t>
      </w:r>
      <w:r w:rsidRPr="009263D3">
        <w:rPr>
          <w:rFonts w:asciiTheme="minorBidi" w:hAnsiTheme="minorBidi" w:cstheme="minorBidi"/>
          <w:sz w:val="24"/>
          <w:szCs w:val="24"/>
        </w:rPr>
        <w:t xml:space="preserve">. The </w:t>
      </w:r>
      <w:r w:rsidR="00CB35D0" w:rsidRPr="009263D3">
        <w:rPr>
          <w:rFonts w:asciiTheme="minorBidi" w:hAnsiTheme="minorBidi" w:cstheme="minorBidi"/>
          <w:i/>
          <w:sz w:val="24"/>
          <w:szCs w:val="24"/>
        </w:rPr>
        <w:t>sugya</w:t>
      </w:r>
      <w:r w:rsidRPr="009263D3">
        <w:rPr>
          <w:rFonts w:asciiTheme="minorBidi" w:hAnsiTheme="minorBidi" w:cstheme="minorBidi"/>
          <w:sz w:val="24"/>
          <w:szCs w:val="24"/>
        </w:rPr>
        <w:t xml:space="preserve"> in the Jerusalem </w:t>
      </w:r>
      <w:r w:rsidR="00B55434" w:rsidRPr="009263D3">
        <w:rPr>
          <w:rFonts w:asciiTheme="minorBidi" w:hAnsiTheme="minorBidi" w:cstheme="minorBidi"/>
          <w:sz w:val="24"/>
          <w:szCs w:val="24"/>
        </w:rPr>
        <w:t>Talmud</w:t>
      </w:r>
      <w:r w:rsidRPr="009263D3">
        <w:rPr>
          <w:rFonts w:asciiTheme="minorBidi" w:hAnsiTheme="minorBidi" w:cstheme="minorBidi"/>
          <w:sz w:val="24"/>
          <w:szCs w:val="24"/>
        </w:rPr>
        <w:t xml:space="preserve"> expands </w:t>
      </w:r>
      <w:r w:rsidR="00CB35D0" w:rsidRPr="009263D3">
        <w:rPr>
          <w:rFonts w:asciiTheme="minorBidi" w:hAnsiTheme="minorBidi" w:cstheme="minorBidi"/>
          <w:sz w:val="24"/>
          <w:szCs w:val="24"/>
        </w:rPr>
        <w:t xml:space="preserve">the </w:t>
      </w:r>
      <w:r w:rsidRPr="009263D3">
        <w:rPr>
          <w:rFonts w:asciiTheme="minorBidi" w:hAnsiTheme="minorBidi" w:cstheme="minorBidi"/>
          <w:sz w:val="24"/>
          <w:szCs w:val="24"/>
        </w:rPr>
        <w:t xml:space="preserve">boundaries of these categories, so </w:t>
      </w:r>
      <w:r w:rsidR="003F2A76">
        <w:rPr>
          <w:rFonts w:asciiTheme="minorBidi" w:hAnsiTheme="minorBidi" w:cstheme="minorBidi"/>
          <w:sz w:val="24"/>
          <w:szCs w:val="24"/>
        </w:rPr>
        <w:t xml:space="preserve">that </w:t>
      </w:r>
      <w:r w:rsidRPr="009263D3">
        <w:rPr>
          <w:rFonts w:asciiTheme="minorBidi" w:hAnsiTheme="minorBidi" w:cstheme="minorBidi"/>
          <w:sz w:val="24"/>
          <w:szCs w:val="24"/>
        </w:rPr>
        <w:t xml:space="preserve">they include far more than the </w:t>
      </w:r>
      <w:r w:rsidR="00B55434" w:rsidRPr="009263D3">
        <w:rPr>
          <w:rFonts w:asciiTheme="minorBidi" w:hAnsiTheme="minorBidi" w:cstheme="minorBidi"/>
          <w:sz w:val="24"/>
          <w:szCs w:val="24"/>
        </w:rPr>
        <w:t>fundamental</w:t>
      </w:r>
      <w:r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="00B55434" w:rsidRPr="009263D3">
        <w:rPr>
          <w:rFonts w:asciiTheme="minorBidi" w:hAnsiTheme="minorBidi" w:cstheme="minorBidi"/>
          <w:sz w:val="24"/>
          <w:szCs w:val="24"/>
        </w:rPr>
        <w:t>prohibitions</w:t>
      </w:r>
      <w:r w:rsidRPr="009263D3">
        <w:rPr>
          <w:rFonts w:asciiTheme="minorBidi" w:hAnsiTheme="minorBidi" w:cstheme="minorBidi"/>
          <w:sz w:val="24"/>
          <w:szCs w:val="24"/>
        </w:rPr>
        <w:t xml:space="preserve"> of idolatry, illicit relations</w:t>
      </w:r>
      <w:r w:rsidR="003F2A76">
        <w:rPr>
          <w:rFonts w:asciiTheme="minorBidi" w:hAnsiTheme="minorBidi" w:cstheme="minorBidi"/>
          <w:sz w:val="24"/>
          <w:szCs w:val="24"/>
        </w:rPr>
        <w:t>,</w:t>
      </w:r>
      <w:r w:rsidRPr="009263D3">
        <w:rPr>
          <w:rFonts w:asciiTheme="minorBidi" w:hAnsiTheme="minorBidi" w:cstheme="minorBidi"/>
          <w:sz w:val="24"/>
          <w:szCs w:val="24"/>
        </w:rPr>
        <w:t xml:space="preserve"> and murder. </w:t>
      </w:r>
    </w:p>
    <w:p w:rsidR="00B55434" w:rsidRPr="009263D3" w:rsidRDefault="00B55434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E24DE" w:rsidRPr="009263D3" w:rsidRDefault="007E24DE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This is not true only when a man demands</w:t>
      </w:r>
      <w:r w:rsidR="003F2A76">
        <w:rPr>
          <w:rFonts w:asciiTheme="minorBidi" w:hAnsiTheme="minorBidi" w:cstheme="minorBidi"/>
          <w:sz w:val="24"/>
          <w:szCs w:val="24"/>
        </w:rPr>
        <w:t>,</w:t>
      </w:r>
      <w:r w:rsidRPr="009263D3">
        <w:rPr>
          <w:rFonts w:asciiTheme="minorBidi" w:hAnsiTheme="minorBidi" w:cstheme="minorBidi"/>
          <w:sz w:val="24"/>
          <w:szCs w:val="24"/>
        </w:rPr>
        <w:t xml:space="preserve"> “Bring me a married woman,” but even to hear her voice. </w:t>
      </w:r>
    </w:p>
    <w:p w:rsidR="007E24DE" w:rsidRPr="009263D3" w:rsidRDefault="007E24DE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This is not true only when one demands</w:t>
      </w:r>
      <w:r w:rsidR="003F2A76">
        <w:rPr>
          <w:rFonts w:asciiTheme="minorBidi" w:hAnsiTheme="minorBidi" w:cstheme="minorBidi"/>
          <w:sz w:val="24"/>
          <w:szCs w:val="24"/>
        </w:rPr>
        <w:t>, “Kill that person,</w:t>
      </w:r>
      <w:r w:rsidRPr="009263D3">
        <w:rPr>
          <w:rFonts w:asciiTheme="minorBidi" w:hAnsiTheme="minorBidi" w:cstheme="minorBidi"/>
          <w:sz w:val="24"/>
          <w:szCs w:val="24"/>
        </w:rPr>
        <w:t>”</w:t>
      </w:r>
      <w:r w:rsidR="003F2A76">
        <w:rPr>
          <w:rFonts w:asciiTheme="minorBidi" w:hAnsiTheme="minorBidi" w:cstheme="minorBidi"/>
          <w:sz w:val="24"/>
          <w:szCs w:val="24"/>
        </w:rPr>
        <w:t xml:space="preserve"> but even if one says,</w:t>
      </w:r>
      <w:r w:rsidRPr="009263D3">
        <w:rPr>
          <w:rFonts w:asciiTheme="minorBidi" w:hAnsiTheme="minorBidi" w:cstheme="minorBidi"/>
          <w:sz w:val="24"/>
          <w:szCs w:val="24"/>
        </w:rPr>
        <w:t xml:space="preserve"> “Assault that person!”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E24DE" w:rsidRPr="009263D3" w:rsidRDefault="00E27A0B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When we read the story in the Jerusalem Talmud in its broad halakhic </w:t>
      </w:r>
      <w:r w:rsidR="00B55434" w:rsidRPr="009263D3">
        <w:rPr>
          <w:rFonts w:asciiTheme="minorBidi" w:hAnsiTheme="minorBidi" w:cstheme="minorBidi"/>
          <w:sz w:val="24"/>
          <w:szCs w:val="24"/>
        </w:rPr>
        <w:t>context</w:t>
      </w:r>
      <w:r w:rsidRPr="009263D3">
        <w:rPr>
          <w:rFonts w:asciiTheme="minorBidi" w:hAnsiTheme="minorBidi" w:cstheme="minorBidi"/>
          <w:sz w:val="24"/>
          <w:szCs w:val="24"/>
        </w:rPr>
        <w:t xml:space="preserve">, we encounter two opposing tendencies. One trend is broadening of the </w:t>
      </w:r>
      <w:r w:rsidR="00B55434" w:rsidRPr="009263D3">
        <w:rPr>
          <w:rFonts w:asciiTheme="minorBidi" w:hAnsiTheme="minorBidi" w:cstheme="minorBidi"/>
          <w:sz w:val="24"/>
          <w:szCs w:val="24"/>
        </w:rPr>
        <w:t>categories</w:t>
      </w:r>
      <w:r w:rsidRPr="009263D3">
        <w:rPr>
          <w:rFonts w:asciiTheme="minorBidi" w:hAnsiTheme="minorBidi" w:cstheme="minorBidi"/>
          <w:sz w:val="24"/>
          <w:szCs w:val="24"/>
        </w:rPr>
        <w:t xml:space="preserve">, so that more and more </w:t>
      </w:r>
      <w:r w:rsidR="00B55434" w:rsidRPr="009263D3">
        <w:rPr>
          <w:rFonts w:asciiTheme="minorBidi" w:hAnsiTheme="minorBidi" w:cstheme="minorBidi"/>
          <w:sz w:val="24"/>
          <w:szCs w:val="24"/>
        </w:rPr>
        <w:t>activities</w:t>
      </w:r>
      <w:r w:rsidRPr="009263D3">
        <w:rPr>
          <w:rFonts w:asciiTheme="minorBidi" w:hAnsiTheme="minorBidi" w:cstheme="minorBidi"/>
          <w:sz w:val="24"/>
          <w:szCs w:val="24"/>
        </w:rPr>
        <w:t xml:space="preserve"> fall under the heading of </w:t>
      </w:r>
      <w:r w:rsidR="003F2A76">
        <w:rPr>
          <w:rFonts w:asciiTheme="minorBidi" w:hAnsiTheme="minorBidi" w:cstheme="minorBidi"/>
          <w:sz w:val="24"/>
          <w:szCs w:val="24"/>
        </w:rPr>
        <w:t>actions that</w:t>
      </w:r>
      <w:r w:rsidRPr="009263D3">
        <w:rPr>
          <w:rFonts w:asciiTheme="minorBidi" w:hAnsiTheme="minorBidi" w:cstheme="minorBidi"/>
          <w:sz w:val="24"/>
          <w:szCs w:val="24"/>
        </w:rPr>
        <w:t xml:space="preserve"> cannot be </w:t>
      </w:r>
      <w:r w:rsidR="003F2A76">
        <w:rPr>
          <w:rFonts w:asciiTheme="minorBidi" w:hAnsiTheme="minorBidi" w:cstheme="minorBidi"/>
          <w:sz w:val="24"/>
          <w:szCs w:val="24"/>
        </w:rPr>
        <w:t>done</w:t>
      </w:r>
      <w:r w:rsidRPr="009263D3">
        <w:rPr>
          <w:rFonts w:asciiTheme="minorBidi" w:hAnsiTheme="minorBidi" w:cstheme="minorBidi"/>
          <w:sz w:val="24"/>
          <w:szCs w:val="24"/>
        </w:rPr>
        <w:t xml:space="preserve"> for </w:t>
      </w:r>
      <w:r w:rsidR="00B55434" w:rsidRPr="009263D3">
        <w:rPr>
          <w:rFonts w:asciiTheme="minorBidi" w:hAnsiTheme="minorBidi" w:cstheme="minorBidi"/>
          <w:sz w:val="24"/>
          <w:szCs w:val="24"/>
        </w:rPr>
        <w:t>medical</w:t>
      </w:r>
      <w:r w:rsidRPr="009263D3">
        <w:rPr>
          <w:rFonts w:asciiTheme="minorBidi" w:hAnsiTheme="minorBidi" w:cstheme="minorBidi"/>
          <w:sz w:val="24"/>
          <w:szCs w:val="24"/>
        </w:rPr>
        <w:t xml:space="preserve"> purposes. On the other hand, as we have seen, the Jerusalem </w:t>
      </w:r>
      <w:r w:rsidR="00B55434" w:rsidRPr="009263D3">
        <w:rPr>
          <w:rFonts w:asciiTheme="minorBidi" w:hAnsiTheme="minorBidi" w:cstheme="minorBidi"/>
          <w:sz w:val="24"/>
          <w:szCs w:val="24"/>
        </w:rPr>
        <w:t>Talmud</w:t>
      </w:r>
      <w:r w:rsidRPr="009263D3">
        <w:rPr>
          <w:rFonts w:asciiTheme="minorBidi" w:hAnsiTheme="minorBidi" w:cstheme="minorBidi"/>
          <w:sz w:val="24"/>
          <w:szCs w:val="24"/>
        </w:rPr>
        <w:t xml:space="preserve"> strives to maintain the </w:t>
      </w:r>
      <w:r w:rsidR="00B55434" w:rsidRPr="009263D3">
        <w:rPr>
          <w:rFonts w:asciiTheme="minorBidi" w:hAnsiTheme="minorBidi" w:cstheme="minorBidi"/>
          <w:sz w:val="24"/>
          <w:szCs w:val="24"/>
        </w:rPr>
        <w:t>normative</w:t>
      </w:r>
      <w:r w:rsidRPr="009263D3">
        <w:rPr>
          <w:rFonts w:asciiTheme="minorBidi" w:hAnsiTheme="minorBidi" w:cstheme="minorBidi"/>
          <w:sz w:val="24"/>
          <w:szCs w:val="24"/>
        </w:rPr>
        <w:t xml:space="preserve"> framework. This is why the </w:t>
      </w:r>
      <w:r w:rsidR="00CB35D0" w:rsidRPr="009263D3">
        <w:rPr>
          <w:rFonts w:asciiTheme="minorBidi" w:hAnsiTheme="minorBidi" w:cstheme="minorBidi"/>
          <w:i/>
          <w:sz w:val="24"/>
          <w:szCs w:val="24"/>
        </w:rPr>
        <w:t>sugya</w:t>
      </w:r>
      <w:r w:rsidRPr="009263D3">
        <w:rPr>
          <w:rFonts w:asciiTheme="minorBidi" w:hAnsiTheme="minorBidi" w:cstheme="minorBidi"/>
          <w:sz w:val="24"/>
          <w:szCs w:val="24"/>
        </w:rPr>
        <w:t xml:space="preserve"> tries so hard to establish that the woman in </w:t>
      </w:r>
      <w:r w:rsidR="003F2A76">
        <w:rPr>
          <w:rFonts w:asciiTheme="minorBidi" w:hAnsiTheme="minorBidi" w:cstheme="minorBidi"/>
          <w:sz w:val="24"/>
          <w:szCs w:val="24"/>
        </w:rPr>
        <w:t>the story</w:t>
      </w:r>
      <w:r w:rsidRPr="009263D3">
        <w:rPr>
          <w:rFonts w:asciiTheme="minorBidi" w:hAnsiTheme="minorBidi" w:cstheme="minorBidi"/>
          <w:sz w:val="24"/>
          <w:szCs w:val="24"/>
        </w:rPr>
        <w:t xml:space="preserve"> is </w:t>
      </w:r>
      <w:r w:rsidR="00CB35D0" w:rsidRPr="009263D3">
        <w:rPr>
          <w:rFonts w:asciiTheme="minorBidi" w:hAnsiTheme="minorBidi" w:cstheme="minorBidi"/>
          <w:sz w:val="24"/>
          <w:szCs w:val="24"/>
        </w:rPr>
        <w:t xml:space="preserve">a </w:t>
      </w:r>
      <w:r w:rsidRPr="009263D3">
        <w:rPr>
          <w:rFonts w:asciiTheme="minorBidi" w:hAnsiTheme="minorBidi" w:cstheme="minorBidi"/>
          <w:sz w:val="24"/>
          <w:szCs w:val="24"/>
        </w:rPr>
        <w:t>married woman; this way, the d</w:t>
      </w:r>
      <w:r w:rsidR="00CB35D0" w:rsidRPr="009263D3">
        <w:rPr>
          <w:rFonts w:asciiTheme="minorBidi" w:hAnsiTheme="minorBidi" w:cstheme="minorBidi"/>
          <w:sz w:val="24"/>
          <w:szCs w:val="24"/>
        </w:rPr>
        <w:t xml:space="preserve">ecision to let the man die </w:t>
      </w:r>
      <w:r w:rsidRPr="009263D3">
        <w:rPr>
          <w:rFonts w:asciiTheme="minorBidi" w:hAnsiTheme="minorBidi" w:cstheme="minorBidi"/>
          <w:sz w:val="24"/>
          <w:szCs w:val="24"/>
        </w:rPr>
        <w:t>emerge</w:t>
      </w:r>
      <w:r w:rsidR="00CB35D0" w:rsidRPr="009263D3">
        <w:rPr>
          <w:rFonts w:asciiTheme="minorBidi" w:hAnsiTheme="minorBidi" w:cstheme="minorBidi"/>
          <w:sz w:val="24"/>
          <w:szCs w:val="24"/>
        </w:rPr>
        <w:t>s</w:t>
      </w:r>
      <w:r w:rsidRPr="009263D3">
        <w:rPr>
          <w:rFonts w:asciiTheme="minorBidi" w:hAnsiTheme="minorBidi" w:cstheme="minorBidi"/>
          <w:sz w:val="24"/>
          <w:szCs w:val="24"/>
        </w:rPr>
        <w:t xml:space="preserve"> from a formal prohibition, not a more general statement of values. 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B35D0" w:rsidRPr="009263D3" w:rsidRDefault="00E27A0B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 xml:space="preserve">In the </w:t>
      </w:r>
      <w:r w:rsidR="00B55434" w:rsidRPr="009263D3">
        <w:rPr>
          <w:rFonts w:asciiTheme="minorBidi" w:hAnsiTheme="minorBidi" w:cstheme="minorBidi"/>
          <w:sz w:val="24"/>
          <w:szCs w:val="24"/>
        </w:rPr>
        <w:t>Babylonian</w:t>
      </w:r>
      <w:r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="00B55434" w:rsidRPr="009263D3">
        <w:rPr>
          <w:rFonts w:asciiTheme="minorBidi" w:hAnsiTheme="minorBidi" w:cstheme="minorBidi"/>
          <w:sz w:val="24"/>
          <w:szCs w:val="24"/>
        </w:rPr>
        <w:t>Talmud</w:t>
      </w:r>
      <w:r w:rsidRPr="009263D3">
        <w:rPr>
          <w:rFonts w:asciiTheme="minorBidi" w:hAnsiTheme="minorBidi" w:cstheme="minorBidi"/>
          <w:sz w:val="24"/>
          <w:szCs w:val="24"/>
        </w:rPr>
        <w:t xml:space="preserve"> as well, the context for the narrative and the </w:t>
      </w:r>
      <w:r w:rsidR="00B55434" w:rsidRPr="009263D3">
        <w:rPr>
          <w:rFonts w:asciiTheme="minorBidi" w:hAnsiTheme="minorBidi" w:cstheme="minorBidi"/>
          <w:sz w:val="24"/>
          <w:szCs w:val="24"/>
        </w:rPr>
        <w:t>discussion</w:t>
      </w:r>
      <w:r w:rsidRPr="009263D3">
        <w:rPr>
          <w:rFonts w:asciiTheme="minorBidi" w:hAnsiTheme="minorBidi" w:cstheme="minorBidi"/>
          <w:sz w:val="24"/>
          <w:szCs w:val="24"/>
        </w:rPr>
        <w:t xml:space="preserve"> about it is the </w:t>
      </w:r>
      <w:r w:rsidR="003F2A76">
        <w:rPr>
          <w:rFonts w:asciiTheme="minorBidi" w:hAnsiTheme="minorBidi" w:cstheme="minorBidi"/>
          <w:sz w:val="24"/>
          <w:szCs w:val="24"/>
        </w:rPr>
        <w:t>conflict</w:t>
      </w:r>
      <w:r w:rsidRPr="009263D3">
        <w:rPr>
          <w:rFonts w:asciiTheme="minorBidi" w:hAnsiTheme="minorBidi" w:cstheme="minorBidi"/>
          <w:sz w:val="24"/>
          <w:szCs w:val="24"/>
        </w:rPr>
        <w:t xml:space="preserve"> between a human life in peril and these three cardinal prohibitions. This is how it presents the ruling that saving a human life is so paramount as to override every prohibition except this triad of transgressions: </w:t>
      </w:r>
    </w:p>
    <w:p w:rsidR="00CB35D0" w:rsidRPr="009263D3" w:rsidRDefault="00CB35D0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07AD9" w:rsidRPr="009263D3" w:rsidRDefault="00E27A0B" w:rsidP="00B3391E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263D3">
        <w:rPr>
          <w:rFonts w:asciiTheme="minorBidi" w:hAnsiTheme="minorBidi" w:cstheme="minorBidi"/>
          <w:sz w:val="24"/>
          <w:szCs w:val="24"/>
        </w:rPr>
        <w:t>A</w:t>
      </w:r>
      <w:r w:rsidR="00CB35D0" w:rsidRPr="009263D3">
        <w:rPr>
          <w:rFonts w:asciiTheme="minorBidi" w:hAnsiTheme="minorBidi" w:cstheme="minorBidi"/>
          <w:sz w:val="24"/>
          <w:szCs w:val="24"/>
        </w:rPr>
        <w:t>nd R</w:t>
      </w:r>
      <w:r w:rsidR="003F2A76">
        <w:rPr>
          <w:rFonts w:asciiTheme="minorBidi" w:hAnsiTheme="minorBidi" w:cstheme="minorBidi"/>
          <w:sz w:val="24"/>
          <w:szCs w:val="24"/>
        </w:rPr>
        <w:t>.</w:t>
      </w:r>
      <w:r w:rsidR="00CB35D0" w:rsidRPr="009263D3">
        <w:rPr>
          <w:rFonts w:asciiTheme="minorBidi" w:hAnsiTheme="minorBidi" w:cstheme="minorBidi"/>
          <w:sz w:val="24"/>
          <w:szCs w:val="24"/>
        </w:rPr>
        <w:t xml:space="preserve"> Yochanan </w:t>
      </w:r>
      <w:r w:rsidR="00C634E5" w:rsidRPr="009263D3">
        <w:rPr>
          <w:rFonts w:asciiTheme="minorBidi" w:hAnsiTheme="minorBidi" w:cstheme="minorBidi"/>
          <w:sz w:val="24"/>
          <w:szCs w:val="24"/>
        </w:rPr>
        <w:t>reported</w:t>
      </w:r>
      <w:r w:rsidR="001A62B3" w:rsidRPr="009263D3">
        <w:rPr>
          <w:rFonts w:asciiTheme="minorBidi" w:hAnsiTheme="minorBidi" w:cstheme="minorBidi"/>
          <w:sz w:val="24"/>
          <w:szCs w:val="24"/>
        </w:rPr>
        <w:t xml:space="preserve"> in the name of R</w:t>
      </w:r>
      <w:r w:rsidR="003F2A76">
        <w:rPr>
          <w:rFonts w:asciiTheme="minorBidi" w:hAnsiTheme="minorBidi" w:cstheme="minorBidi"/>
          <w:sz w:val="24"/>
          <w:szCs w:val="24"/>
        </w:rPr>
        <w:t>.</w:t>
      </w:r>
      <w:r w:rsidR="001A62B3" w:rsidRPr="009263D3">
        <w:rPr>
          <w:rFonts w:asciiTheme="minorBidi" w:hAnsiTheme="minorBidi" w:cstheme="minorBidi"/>
          <w:sz w:val="24"/>
          <w:szCs w:val="24"/>
        </w:rPr>
        <w:t xml:space="preserve"> Sh</w:t>
      </w:r>
      <w:r w:rsidR="00CB35D0" w:rsidRPr="009263D3">
        <w:rPr>
          <w:rFonts w:asciiTheme="minorBidi" w:hAnsiTheme="minorBidi" w:cstheme="minorBidi"/>
          <w:sz w:val="24"/>
          <w:szCs w:val="24"/>
        </w:rPr>
        <w:t>imon ben Yehotzadak that t</w:t>
      </w:r>
      <w:r w:rsidR="001A62B3" w:rsidRPr="009263D3">
        <w:rPr>
          <w:rFonts w:asciiTheme="minorBidi" w:hAnsiTheme="minorBidi" w:cstheme="minorBidi"/>
          <w:sz w:val="24"/>
          <w:szCs w:val="24"/>
        </w:rPr>
        <w:t>hey took a vote and issued a ruling in the upper chambe</w:t>
      </w:r>
      <w:r w:rsidR="00C67810" w:rsidRPr="009263D3">
        <w:rPr>
          <w:rFonts w:asciiTheme="minorBidi" w:hAnsiTheme="minorBidi" w:cstheme="minorBidi"/>
          <w:sz w:val="24"/>
          <w:szCs w:val="24"/>
        </w:rPr>
        <w:t xml:space="preserve">r of the house of Nitza in Lod: For all sins in the Torah, if a person is told to either violate them or to be killed, one </w:t>
      </w:r>
      <w:r w:rsidR="0035382C" w:rsidRPr="009263D3">
        <w:rPr>
          <w:rFonts w:asciiTheme="minorBidi" w:hAnsiTheme="minorBidi" w:cstheme="minorBidi"/>
          <w:sz w:val="24"/>
          <w:szCs w:val="24"/>
        </w:rPr>
        <w:t>should</w:t>
      </w:r>
      <w:r w:rsidR="00C67810" w:rsidRPr="009263D3">
        <w:rPr>
          <w:rFonts w:asciiTheme="minorBidi" w:hAnsiTheme="minorBidi" w:cstheme="minorBidi"/>
          <w:sz w:val="24"/>
          <w:szCs w:val="24"/>
        </w:rPr>
        <w:t xml:space="preserve"> violate rather than be killed</w:t>
      </w:r>
      <w:r w:rsidR="001A62B3" w:rsidRPr="009263D3">
        <w:rPr>
          <w:rFonts w:asciiTheme="minorBidi" w:hAnsiTheme="minorBidi" w:cstheme="minorBidi"/>
          <w:sz w:val="24"/>
          <w:szCs w:val="24"/>
        </w:rPr>
        <w:t>, except for idolatry, illicit relations</w:t>
      </w:r>
      <w:r w:rsidR="003F2A76">
        <w:rPr>
          <w:rFonts w:asciiTheme="minorBidi" w:hAnsiTheme="minorBidi" w:cstheme="minorBidi"/>
          <w:sz w:val="24"/>
          <w:szCs w:val="24"/>
        </w:rPr>
        <w:t>,</w:t>
      </w:r>
      <w:r w:rsidR="001A62B3" w:rsidRPr="009263D3">
        <w:rPr>
          <w:rFonts w:asciiTheme="minorBidi" w:hAnsiTheme="minorBidi" w:cstheme="minorBidi"/>
          <w:sz w:val="24"/>
          <w:szCs w:val="24"/>
        </w:rPr>
        <w:t xml:space="preserve"> and murder…</w:t>
      </w:r>
      <w:r w:rsidR="00CB35D0" w:rsidRPr="009263D3">
        <w:rPr>
          <w:rFonts w:asciiTheme="minorBidi" w:hAnsiTheme="minorBidi" w:cstheme="minorBidi"/>
          <w:sz w:val="24"/>
          <w:szCs w:val="24"/>
        </w:rPr>
        <w:t xml:space="preserve"> (</w:t>
      </w:r>
      <w:r w:rsidR="00CB35D0" w:rsidRPr="009263D3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CB35D0"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="00C67810" w:rsidRPr="009263D3">
        <w:rPr>
          <w:rFonts w:asciiTheme="minorBidi" w:hAnsiTheme="minorBidi" w:cstheme="minorBidi"/>
          <w:sz w:val="24"/>
          <w:szCs w:val="24"/>
        </w:rPr>
        <w:t>74a</w:t>
      </w:r>
      <w:r w:rsidR="00CB35D0" w:rsidRPr="009263D3">
        <w:rPr>
          <w:rFonts w:asciiTheme="minorBidi" w:hAnsiTheme="minorBidi" w:cstheme="minorBidi"/>
          <w:sz w:val="24"/>
          <w:szCs w:val="24"/>
        </w:rPr>
        <w:t>)</w:t>
      </w:r>
    </w:p>
    <w:p w:rsidR="00B55434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27A0B" w:rsidRPr="009263D3" w:rsidRDefault="00B55434" w:rsidP="00B3391E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9263D3">
        <w:rPr>
          <w:rFonts w:asciiTheme="minorBidi" w:hAnsiTheme="minorBidi" w:cstheme="minorBidi"/>
          <w:sz w:val="24"/>
          <w:szCs w:val="24"/>
        </w:rPr>
        <w:t>Interestingly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, the </w:t>
      </w:r>
      <w:r w:rsidRPr="009263D3">
        <w:rPr>
          <w:rFonts w:asciiTheme="minorBidi" w:hAnsiTheme="minorBidi" w:cstheme="minorBidi"/>
          <w:sz w:val="24"/>
          <w:szCs w:val="24"/>
        </w:rPr>
        <w:t>halakhic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discussion in the </w:t>
      </w:r>
      <w:r w:rsidRPr="009263D3">
        <w:rPr>
          <w:rFonts w:asciiTheme="minorBidi" w:hAnsiTheme="minorBidi" w:cstheme="minorBidi"/>
          <w:sz w:val="24"/>
          <w:szCs w:val="24"/>
        </w:rPr>
        <w:t>Babylonian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Pr="009263D3">
        <w:rPr>
          <w:rFonts w:asciiTheme="minorBidi" w:hAnsiTheme="minorBidi" w:cstheme="minorBidi"/>
          <w:sz w:val="24"/>
          <w:szCs w:val="24"/>
        </w:rPr>
        <w:t>Talmud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is not quite as unequivocal as that </w:t>
      </w:r>
      <w:r w:rsidR="003F2A76">
        <w:rPr>
          <w:rFonts w:asciiTheme="minorBidi" w:hAnsiTheme="minorBidi" w:cstheme="minorBidi"/>
          <w:sz w:val="24"/>
          <w:szCs w:val="24"/>
        </w:rPr>
        <w:t>of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the </w:t>
      </w:r>
      <w:r w:rsidRPr="009263D3">
        <w:rPr>
          <w:rFonts w:asciiTheme="minorBidi" w:hAnsiTheme="minorBidi" w:cstheme="minorBidi"/>
          <w:sz w:val="24"/>
          <w:szCs w:val="24"/>
        </w:rPr>
        <w:t>Jerusalem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Pr="009263D3">
        <w:rPr>
          <w:rFonts w:asciiTheme="minorBidi" w:hAnsiTheme="minorBidi" w:cstheme="minorBidi"/>
          <w:sz w:val="24"/>
          <w:szCs w:val="24"/>
        </w:rPr>
        <w:t>Talm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ud. Not only does the discussion not expand the </w:t>
      </w:r>
      <w:r w:rsidRPr="009263D3">
        <w:rPr>
          <w:rFonts w:asciiTheme="minorBidi" w:hAnsiTheme="minorBidi" w:cstheme="minorBidi"/>
          <w:sz w:val="24"/>
          <w:szCs w:val="24"/>
        </w:rPr>
        <w:t>boundaries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of these three </w:t>
      </w:r>
      <w:r w:rsidRPr="009263D3">
        <w:rPr>
          <w:rFonts w:asciiTheme="minorBidi" w:hAnsiTheme="minorBidi" w:cstheme="minorBidi"/>
          <w:sz w:val="24"/>
          <w:szCs w:val="24"/>
        </w:rPr>
        <w:t>prohibitions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, it features a dispute about the principle of </w:t>
      </w:r>
      <w:r w:rsidR="003F2A76">
        <w:rPr>
          <w:rFonts w:asciiTheme="minorBidi" w:hAnsiTheme="minorBidi" w:cstheme="minorBidi"/>
          <w:i/>
          <w:iCs/>
          <w:sz w:val="24"/>
          <w:szCs w:val="24"/>
        </w:rPr>
        <w:t>ye</w:t>
      </w:r>
      <w:r w:rsidR="00E27A0B" w:rsidRPr="009263D3">
        <w:rPr>
          <w:rFonts w:asciiTheme="minorBidi" w:hAnsiTheme="minorBidi" w:cstheme="minorBidi"/>
          <w:i/>
          <w:iCs/>
          <w:sz w:val="24"/>
          <w:szCs w:val="24"/>
        </w:rPr>
        <w:t xml:space="preserve">hareig ve-al </w:t>
      </w:r>
      <w:r w:rsidRPr="009263D3">
        <w:rPr>
          <w:rFonts w:asciiTheme="minorBidi" w:hAnsiTheme="minorBidi" w:cstheme="minorBidi"/>
          <w:i/>
          <w:iCs/>
          <w:sz w:val="24"/>
          <w:szCs w:val="24"/>
        </w:rPr>
        <w:t>ya’avor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Pr="009263D3">
        <w:rPr>
          <w:rFonts w:asciiTheme="minorBidi" w:hAnsiTheme="minorBidi" w:cstheme="minorBidi"/>
          <w:sz w:val="24"/>
          <w:szCs w:val="24"/>
        </w:rPr>
        <w:t>concerning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one of them. The idea that one must die rather than comm</w:t>
      </w:r>
      <w:r w:rsidR="003F2A76">
        <w:rPr>
          <w:rFonts w:asciiTheme="minorBidi" w:hAnsiTheme="minorBidi" w:cstheme="minorBidi"/>
          <w:sz w:val="24"/>
          <w:szCs w:val="24"/>
        </w:rPr>
        <w:t>it any of these prohibitions is</w:t>
      </w:r>
      <w:r w:rsidR="00E27A0B" w:rsidRPr="009263D3">
        <w:rPr>
          <w:rFonts w:asciiTheme="minorBidi" w:hAnsiTheme="minorBidi" w:cstheme="minorBidi"/>
          <w:sz w:val="24"/>
          <w:szCs w:val="24"/>
        </w:rPr>
        <w:t xml:space="preserve"> </w:t>
      </w:r>
      <w:r w:rsidR="003F2A76">
        <w:rPr>
          <w:rFonts w:asciiTheme="minorBidi" w:hAnsiTheme="minorBidi" w:cstheme="minorBidi"/>
          <w:sz w:val="24"/>
          <w:szCs w:val="24"/>
        </w:rPr>
        <w:t>quite clearly and unambiguously</w:t>
      </w:r>
      <w:r w:rsidR="0041753E">
        <w:rPr>
          <w:rFonts w:asciiTheme="minorBidi" w:hAnsiTheme="minorBidi" w:cstheme="minorBidi"/>
          <w:sz w:val="24"/>
          <w:szCs w:val="24"/>
        </w:rPr>
        <w:t xml:space="preserve"> far from self-evident: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E02DAB" w:rsidRPr="009263D3" w:rsidRDefault="00C67810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Now </w:t>
      </w:r>
      <w:r w:rsidR="00CB35D0" w:rsidRPr="009263D3">
        <w:rPr>
          <w:rFonts w:asciiTheme="minorBidi" w:hAnsiTheme="minorBidi" w:cstheme="minorBidi"/>
        </w:rPr>
        <w:t>is it true that in such cases one may not worship an idol?</w:t>
      </w:r>
      <w:r w:rsidRPr="009263D3">
        <w:rPr>
          <w:rFonts w:asciiTheme="minorBidi" w:hAnsiTheme="minorBidi" w:cstheme="minorBidi"/>
        </w:rPr>
        <w:t xml:space="preserve"> Has it not been taught</w:t>
      </w:r>
      <w:r w:rsidR="00CB35D0" w:rsidRPr="009263D3">
        <w:rPr>
          <w:rFonts w:asciiTheme="minorBidi" w:hAnsiTheme="minorBidi" w:cstheme="minorBidi"/>
        </w:rPr>
        <w:t xml:space="preserve"> that R</w:t>
      </w:r>
      <w:r w:rsidR="003F2A76">
        <w:rPr>
          <w:rFonts w:asciiTheme="minorBidi" w:hAnsiTheme="minorBidi" w:cstheme="minorBidi"/>
        </w:rPr>
        <w:t>.</w:t>
      </w:r>
      <w:r w:rsidR="00CB35D0" w:rsidRPr="009263D3">
        <w:rPr>
          <w:rFonts w:asciiTheme="minorBidi" w:hAnsiTheme="minorBidi" w:cstheme="minorBidi"/>
        </w:rPr>
        <w:t xml:space="preserve"> Yi</w:t>
      </w:r>
      <w:r w:rsidR="0068260F" w:rsidRPr="009263D3">
        <w:rPr>
          <w:rFonts w:asciiTheme="minorBidi" w:hAnsiTheme="minorBidi" w:cstheme="minorBidi"/>
        </w:rPr>
        <w:t>shmael said: From where</w:t>
      </w:r>
      <w:r w:rsidRPr="009263D3">
        <w:rPr>
          <w:rFonts w:asciiTheme="minorBidi" w:hAnsiTheme="minorBidi" w:cstheme="minorBidi"/>
        </w:rPr>
        <w:t xml:space="preserve"> do we know that if a </w:t>
      </w:r>
      <w:r w:rsidR="00EA1575" w:rsidRPr="009263D3">
        <w:rPr>
          <w:rFonts w:asciiTheme="minorBidi" w:hAnsiTheme="minorBidi" w:cstheme="minorBidi"/>
        </w:rPr>
        <w:t xml:space="preserve">person is told, “Worship this idol or be killed,” one should commit the act rather than be killed? For it says, “[You must keep My rules and My laws,] </w:t>
      </w:r>
      <w:r w:rsidR="00EA1575" w:rsidRPr="009263D3">
        <w:rPr>
          <w:rFonts w:asciiTheme="minorBidi" w:hAnsiTheme="minorBidi" w:cstheme="minorBidi"/>
        </w:rPr>
        <w:lastRenderedPageBreak/>
        <w:t xml:space="preserve">which a person may do </w:t>
      </w:r>
      <w:r w:rsidR="00EA1575" w:rsidRPr="0041753E">
        <w:rPr>
          <w:rFonts w:asciiTheme="minorBidi" w:hAnsiTheme="minorBidi" w:cstheme="minorBidi"/>
          <w:i/>
          <w:iCs/>
        </w:rPr>
        <w:t>and live in them</w:t>
      </w:r>
      <w:r w:rsidR="00EA1575" w:rsidRPr="009263D3">
        <w:rPr>
          <w:rFonts w:asciiTheme="minorBidi" w:hAnsiTheme="minorBidi" w:cstheme="minorBidi"/>
        </w:rPr>
        <w:t xml:space="preserve">” — not die in them. </w:t>
      </w:r>
      <w:r w:rsidRPr="009263D3">
        <w:rPr>
          <w:rFonts w:asciiTheme="minorBidi" w:hAnsiTheme="minorBidi" w:cstheme="minorBidi"/>
        </w:rPr>
        <w:t xml:space="preserve">I might think that </w:t>
      </w:r>
      <w:r w:rsidR="00E02DAB" w:rsidRPr="009263D3">
        <w:rPr>
          <w:rFonts w:asciiTheme="minorBidi" w:hAnsiTheme="minorBidi" w:cstheme="minorBidi"/>
        </w:rPr>
        <w:t xml:space="preserve">this holds true even in public, but the verse teaches, “You </w:t>
      </w:r>
      <w:r w:rsidR="0068260F" w:rsidRPr="009263D3">
        <w:rPr>
          <w:rFonts w:asciiTheme="minorBidi" w:hAnsiTheme="minorBidi" w:cstheme="minorBidi"/>
        </w:rPr>
        <w:t xml:space="preserve">must not </w:t>
      </w:r>
      <w:r w:rsidR="00C634E5" w:rsidRPr="009263D3">
        <w:rPr>
          <w:rFonts w:asciiTheme="minorBidi" w:hAnsiTheme="minorBidi" w:cstheme="minorBidi"/>
        </w:rPr>
        <w:t>desecrate</w:t>
      </w:r>
      <w:r w:rsidR="0068260F" w:rsidRPr="009263D3">
        <w:rPr>
          <w:rFonts w:asciiTheme="minorBidi" w:hAnsiTheme="minorBidi" w:cstheme="minorBidi"/>
        </w:rPr>
        <w:t xml:space="preserve"> My holy</w:t>
      </w:r>
      <w:r w:rsidR="00E02DAB" w:rsidRPr="009263D3">
        <w:rPr>
          <w:rFonts w:asciiTheme="minorBidi" w:hAnsiTheme="minorBidi" w:cstheme="minorBidi"/>
        </w:rPr>
        <w:t xml:space="preserve"> name; but I shall be sanctified amongst the </w:t>
      </w:r>
      <w:r w:rsidR="00C634E5" w:rsidRPr="009263D3">
        <w:rPr>
          <w:rFonts w:asciiTheme="minorBidi" w:hAnsiTheme="minorBidi" w:cstheme="minorBidi"/>
        </w:rPr>
        <w:t>Israelites</w:t>
      </w:r>
      <w:r w:rsidR="00E02DAB" w:rsidRPr="009263D3">
        <w:rPr>
          <w:rFonts w:asciiTheme="minorBidi" w:hAnsiTheme="minorBidi" w:cstheme="minorBidi"/>
        </w:rPr>
        <w:t>.”</w:t>
      </w:r>
      <w:r w:rsidR="0041753E">
        <w:rPr>
          <w:rFonts w:asciiTheme="minorBidi" w:hAnsiTheme="minorBidi" w:cstheme="minorBidi"/>
        </w:rPr>
        <w:t>…</w:t>
      </w:r>
    </w:p>
    <w:p w:rsidR="0068260F" w:rsidRPr="009263D3" w:rsidRDefault="00E02DAB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That illicit relations</w:t>
      </w:r>
      <w:r w:rsidR="00C67810" w:rsidRPr="009263D3">
        <w:rPr>
          <w:rFonts w:asciiTheme="minorBidi" w:hAnsiTheme="minorBidi" w:cstheme="minorBidi"/>
        </w:rPr>
        <w:t xml:space="preserve"> and murder [</w:t>
      </w:r>
      <w:r w:rsidRPr="009263D3">
        <w:rPr>
          <w:rFonts w:asciiTheme="minorBidi" w:hAnsiTheme="minorBidi" w:cstheme="minorBidi"/>
        </w:rPr>
        <w:t xml:space="preserve">override the preservation of one’s life] accords with </w:t>
      </w:r>
      <w:r w:rsidR="00C67810" w:rsidRPr="009263D3">
        <w:rPr>
          <w:rFonts w:asciiTheme="minorBidi" w:hAnsiTheme="minorBidi" w:cstheme="minorBidi"/>
        </w:rPr>
        <w:t>Rabbi's</w:t>
      </w:r>
      <w:r w:rsidRPr="009263D3">
        <w:rPr>
          <w:rFonts w:asciiTheme="minorBidi" w:hAnsiTheme="minorBidi" w:cstheme="minorBidi"/>
        </w:rPr>
        <w:t xml:space="preserve"> </w:t>
      </w:r>
      <w:r w:rsidR="00EB2E4E" w:rsidRPr="009263D3">
        <w:rPr>
          <w:rFonts w:asciiTheme="minorBidi" w:hAnsiTheme="minorBidi" w:cstheme="minorBidi"/>
        </w:rPr>
        <w:t>view</w:t>
      </w:r>
      <w:r w:rsidRPr="009263D3">
        <w:rPr>
          <w:rFonts w:asciiTheme="minorBidi" w:hAnsiTheme="minorBidi" w:cstheme="minorBidi"/>
        </w:rPr>
        <w:t>. For it has been taught that</w:t>
      </w:r>
      <w:r w:rsidR="003F2A76">
        <w:rPr>
          <w:rFonts w:asciiTheme="minorBidi" w:hAnsiTheme="minorBidi" w:cstheme="minorBidi"/>
        </w:rPr>
        <w:t xml:space="preserve"> Rabbi said:</w:t>
      </w:r>
      <w:r w:rsidR="00C67810" w:rsidRPr="009263D3">
        <w:rPr>
          <w:rFonts w:asciiTheme="minorBidi" w:hAnsiTheme="minorBidi" w:cstheme="minorBidi"/>
        </w:rPr>
        <w:t xml:space="preserve"> </w:t>
      </w:r>
      <w:r w:rsidR="003F2A76">
        <w:rPr>
          <w:rFonts w:asciiTheme="minorBidi" w:hAnsiTheme="minorBidi" w:cstheme="minorBidi"/>
        </w:rPr>
        <w:t>“[But to the maiden</w:t>
      </w:r>
      <w:r w:rsidRPr="009263D3">
        <w:rPr>
          <w:rFonts w:asciiTheme="minorBidi" w:hAnsiTheme="minorBidi" w:cstheme="minorBidi"/>
        </w:rPr>
        <w:t xml:space="preserve"> do nothing, as the maiden has committed no capital crime;] this matter is just like </w:t>
      </w:r>
      <w:r w:rsidR="00EB2E4E" w:rsidRPr="009263D3">
        <w:rPr>
          <w:rFonts w:asciiTheme="minorBidi" w:hAnsiTheme="minorBidi" w:cstheme="minorBidi"/>
        </w:rPr>
        <w:t xml:space="preserve">when </w:t>
      </w:r>
      <w:r w:rsidR="00C67810" w:rsidRPr="009263D3">
        <w:rPr>
          <w:rFonts w:asciiTheme="minorBidi" w:hAnsiTheme="minorBidi" w:cstheme="minorBidi"/>
        </w:rPr>
        <w:t xml:space="preserve">a man </w:t>
      </w:r>
      <w:r w:rsidR="00E27A0B" w:rsidRPr="009263D3">
        <w:rPr>
          <w:rFonts w:asciiTheme="minorBidi" w:hAnsiTheme="minorBidi" w:cstheme="minorBidi"/>
        </w:rPr>
        <w:t>rises</w:t>
      </w:r>
      <w:r w:rsidR="00C67810" w:rsidRPr="009263D3">
        <w:rPr>
          <w:rFonts w:asciiTheme="minorBidi" w:hAnsiTheme="minorBidi" w:cstheme="minorBidi"/>
        </w:rPr>
        <w:t xml:space="preserve"> against his </w:t>
      </w:r>
      <w:r w:rsidR="00EB2E4E" w:rsidRPr="009263D3">
        <w:rPr>
          <w:rFonts w:asciiTheme="minorBidi" w:hAnsiTheme="minorBidi" w:cstheme="minorBidi"/>
        </w:rPr>
        <w:t>fellow and murders</w:t>
      </w:r>
      <w:r w:rsidR="0068260F" w:rsidRPr="009263D3">
        <w:rPr>
          <w:rFonts w:asciiTheme="minorBidi" w:hAnsiTheme="minorBidi" w:cstheme="minorBidi"/>
        </w:rPr>
        <w:t xml:space="preserve"> that soul</w:t>
      </w:r>
      <w:r w:rsidRPr="009263D3">
        <w:rPr>
          <w:rFonts w:asciiTheme="minorBidi" w:hAnsiTheme="minorBidi" w:cstheme="minorBidi"/>
        </w:rPr>
        <w:t>”</w:t>
      </w:r>
      <w:r w:rsidR="00F652B9" w:rsidRPr="009263D3">
        <w:rPr>
          <w:rFonts w:asciiTheme="minorBidi" w:hAnsiTheme="minorBidi" w:cstheme="minorBidi"/>
        </w:rPr>
        <w:t xml:space="preserve"> — </w:t>
      </w:r>
      <w:r w:rsidR="003F2A76">
        <w:rPr>
          <w:rFonts w:asciiTheme="minorBidi" w:hAnsiTheme="minorBidi" w:cstheme="minorBidi"/>
        </w:rPr>
        <w:t>B</w:t>
      </w:r>
      <w:r w:rsidR="00C67810" w:rsidRPr="009263D3">
        <w:rPr>
          <w:rFonts w:asciiTheme="minorBidi" w:hAnsiTheme="minorBidi" w:cstheme="minorBidi"/>
        </w:rPr>
        <w:t xml:space="preserve">ut what do we learn from </w:t>
      </w:r>
      <w:r w:rsidR="0068260F" w:rsidRPr="009263D3">
        <w:rPr>
          <w:rFonts w:asciiTheme="minorBidi" w:hAnsiTheme="minorBidi" w:cstheme="minorBidi"/>
        </w:rPr>
        <w:t xml:space="preserve">this analogy </w:t>
      </w:r>
      <w:r w:rsidR="00F652B9" w:rsidRPr="009263D3">
        <w:rPr>
          <w:rFonts w:asciiTheme="minorBidi" w:hAnsiTheme="minorBidi" w:cstheme="minorBidi"/>
        </w:rPr>
        <w:t>to</w:t>
      </w:r>
      <w:r w:rsidR="0068260F" w:rsidRPr="009263D3">
        <w:rPr>
          <w:rFonts w:asciiTheme="minorBidi" w:hAnsiTheme="minorBidi" w:cstheme="minorBidi"/>
        </w:rPr>
        <w:t xml:space="preserve"> a murderer? In fact</w:t>
      </w:r>
      <w:r w:rsidR="00C67810" w:rsidRPr="009263D3">
        <w:rPr>
          <w:rFonts w:asciiTheme="minorBidi" w:hAnsiTheme="minorBidi" w:cstheme="minorBidi"/>
        </w:rPr>
        <w:t xml:space="preserve">, this comes to </w:t>
      </w:r>
      <w:r w:rsidRPr="009263D3">
        <w:rPr>
          <w:rFonts w:asciiTheme="minorBidi" w:hAnsiTheme="minorBidi" w:cstheme="minorBidi"/>
        </w:rPr>
        <w:t>cast a</w:t>
      </w:r>
      <w:r w:rsidR="00C67810" w:rsidRPr="009263D3">
        <w:rPr>
          <w:rFonts w:asciiTheme="minorBidi" w:hAnsiTheme="minorBidi" w:cstheme="minorBidi"/>
        </w:rPr>
        <w:t xml:space="preserve"> light and is itself illumined. The </w:t>
      </w:r>
      <w:r w:rsidR="003F2A76">
        <w:rPr>
          <w:rFonts w:asciiTheme="minorBidi" w:hAnsiTheme="minorBidi" w:cstheme="minorBidi"/>
        </w:rPr>
        <w:t xml:space="preserve">[case of a] </w:t>
      </w:r>
      <w:r w:rsidR="00C67810" w:rsidRPr="009263D3">
        <w:rPr>
          <w:rFonts w:asciiTheme="minorBidi" w:hAnsiTheme="minorBidi" w:cstheme="minorBidi"/>
        </w:rPr>
        <w:t xml:space="preserve">murderer is compared to </w:t>
      </w:r>
      <w:r w:rsidR="003F2A76">
        <w:rPr>
          <w:rFonts w:asciiTheme="minorBidi" w:hAnsiTheme="minorBidi" w:cstheme="minorBidi"/>
        </w:rPr>
        <w:t xml:space="preserve">[that of] </w:t>
      </w:r>
      <w:r w:rsidR="00C67810" w:rsidRPr="009263D3">
        <w:rPr>
          <w:rFonts w:asciiTheme="minorBidi" w:hAnsiTheme="minorBidi" w:cstheme="minorBidi"/>
        </w:rPr>
        <w:t xml:space="preserve">a betrothed maiden: just as </w:t>
      </w:r>
      <w:r w:rsidR="0068260F" w:rsidRPr="009263D3">
        <w:rPr>
          <w:rFonts w:asciiTheme="minorBidi" w:hAnsiTheme="minorBidi" w:cstheme="minorBidi"/>
        </w:rPr>
        <w:t xml:space="preserve">lethal means are allowed to save </w:t>
      </w:r>
      <w:r w:rsidR="00C67810" w:rsidRPr="009263D3">
        <w:rPr>
          <w:rFonts w:asciiTheme="minorBidi" w:hAnsiTheme="minorBidi" w:cstheme="minorBidi"/>
        </w:rPr>
        <w:t>a betrothed maiden</w:t>
      </w:r>
      <w:r w:rsidR="0068260F" w:rsidRPr="009263D3">
        <w:rPr>
          <w:rFonts w:asciiTheme="minorBidi" w:hAnsiTheme="minorBidi" w:cstheme="minorBidi"/>
        </w:rPr>
        <w:t xml:space="preserve"> [from a rapist]</w:t>
      </w:r>
      <w:r w:rsidR="00C67810" w:rsidRPr="009263D3">
        <w:rPr>
          <w:rFonts w:asciiTheme="minorBidi" w:hAnsiTheme="minorBidi" w:cstheme="minorBidi"/>
        </w:rPr>
        <w:t xml:space="preserve">, so </w:t>
      </w:r>
      <w:r w:rsidR="0068260F" w:rsidRPr="009263D3">
        <w:rPr>
          <w:rFonts w:asciiTheme="minorBidi" w:hAnsiTheme="minorBidi" w:cstheme="minorBidi"/>
        </w:rPr>
        <w:t xml:space="preserve">lethal </w:t>
      </w:r>
      <w:r w:rsidR="00C634E5" w:rsidRPr="009263D3">
        <w:rPr>
          <w:rFonts w:asciiTheme="minorBidi" w:hAnsiTheme="minorBidi" w:cstheme="minorBidi"/>
        </w:rPr>
        <w:t>means</w:t>
      </w:r>
      <w:r w:rsidR="0068260F" w:rsidRPr="009263D3">
        <w:rPr>
          <w:rFonts w:asciiTheme="minorBidi" w:hAnsiTheme="minorBidi" w:cstheme="minorBidi"/>
        </w:rPr>
        <w:t xml:space="preserve"> are allowed to stop a </w:t>
      </w:r>
      <w:r w:rsidR="00C634E5" w:rsidRPr="009263D3">
        <w:rPr>
          <w:rFonts w:asciiTheme="minorBidi" w:hAnsiTheme="minorBidi" w:cstheme="minorBidi"/>
        </w:rPr>
        <w:t>pursuer</w:t>
      </w:r>
      <w:r w:rsidR="0068260F" w:rsidRPr="009263D3">
        <w:rPr>
          <w:rFonts w:asciiTheme="minorBidi" w:hAnsiTheme="minorBidi" w:cstheme="minorBidi"/>
        </w:rPr>
        <w:t xml:space="preserve"> with murderous intent.</w:t>
      </w:r>
      <w:r w:rsidR="00C67810" w:rsidRPr="009263D3">
        <w:rPr>
          <w:rFonts w:asciiTheme="minorBidi" w:hAnsiTheme="minorBidi" w:cstheme="minorBidi"/>
        </w:rPr>
        <w:t xml:space="preserve"> Conversely, </w:t>
      </w:r>
      <w:r w:rsidR="003F2A76">
        <w:rPr>
          <w:rFonts w:asciiTheme="minorBidi" w:hAnsiTheme="minorBidi" w:cstheme="minorBidi"/>
        </w:rPr>
        <w:t xml:space="preserve">[the case of] </w:t>
      </w:r>
      <w:r w:rsidR="00C67810" w:rsidRPr="009263D3">
        <w:rPr>
          <w:rFonts w:asciiTheme="minorBidi" w:hAnsiTheme="minorBidi" w:cstheme="minorBidi"/>
        </w:rPr>
        <w:t xml:space="preserve">a betrothed maiden is compared to </w:t>
      </w:r>
      <w:r w:rsidR="003F2A76">
        <w:rPr>
          <w:rFonts w:asciiTheme="minorBidi" w:hAnsiTheme="minorBidi" w:cstheme="minorBidi"/>
        </w:rPr>
        <w:t xml:space="preserve">[that of] </w:t>
      </w:r>
      <w:r w:rsidR="00C67810" w:rsidRPr="009263D3">
        <w:rPr>
          <w:rFonts w:asciiTheme="minorBidi" w:hAnsiTheme="minorBidi" w:cstheme="minorBidi"/>
        </w:rPr>
        <w:t xml:space="preserve">a murderer: just as one must </w:t>
      </w:r>
      <w:r w:rsidR="0068260F" w:rsidRPr="009263D3">
        <w:rPr>
          <w:rFonts w:asciiTheme="minorBidi" w:hAnsiTheme="minorBidi" w:cstheme="minorBidi"/>
        </w:rPr>
        <w:t>be killed rather t</w:t>
      </w:r>
      <w:r w:rsidR="00C67810" w:rsidRPr="009263D3">
        <w:rPr>
          <w:rFonts w:asciiTheme="minorBidi" w:hAnsiTheme="minorBidi" w:cstheme="minorBidi"/>
        </w:rPr>
        <w:t xml:space="preserve">han commit murder, so also must the betrothed maiden </w:t>
      </w:r>
      <w:r w:rsidR="0068260F" w:rsidRPr="009263D3">
        <w:rPr>
          <w:rFonts w:asciiTheme="minorBidi" w:hAnsiTheme="minorBidi" w:cstheme="minorBidi"/>
        </w:rPr>
        <w:t>allow herself to be killed rather than commit adultery</w:t>
      </w:r>
      <w:r w:rsidR="00C67810" w:rsidRPr="009263D3">
        <w:rPr>
          <w:rFonts w:asciiTheme="minorBidi" w:hAnsiTheme="minorBidi" w:cstheme="minorBidi"/>
        </w:rPr>
        <w:t xml:space="preserve">. </w:t>
      </w:r>
    </w:p>
    <w:p w:rsidR="00C67810" w:rsidRPr="009263D3" w:rsidRDefault="00C67810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And how do </w:t>
      </w:r>
      <w:r w:rsidR="0068260F" w:rsidRPr="009263D3">
        <w:rPr>
          <w:rFonts w:asciiTheme="minorBidi" w:hAnsiTheme="minorBidi" w:cstheme="minorBidi"/>
        </w:rPr>
        <w:t>we know this of murder itself?</w:t>
      </w:r>
      <w:r w:rsidRPr="009263D3">
        <w:rPr>
          <w:rFonts w:asciiTheme="minorBidi" w:hAnsiTheme="minorBidi" w:cstheme="minorBidi"/>
        </w:rPr>
        <w:t xml:space="preserve"> It is common sense</w:t>
      </w:r>
      <w:r w:rsidR="0068260F" w:rsidRPr="009263D3">
        <w:rPr>
          <w:rFonts w:asciiTheme="minorBidi" w:hAnsiTheme="minorBidi" w:cstheme="minorBidi"/>
        </w:rPr>
        <w:t>, as in the incident with</w:t>
      </w:r>
      <w:r w:rsidRPr="009263D3">
        <w:rPr>
          <w:rFonts w:asciiTheme="minorBidi" w:hAnsiTheme="minorBidi" w:cstheme="minorBidi"/>
        </w:rPr>
        <w:t xml:space="preserve"> Ra</w:t>
      </w:r>
      <w:r w:rsidR="0068260F" w:rsidRPr="009263D3">
        <w:rPr>
          <w:rFonts w:asciiTheme="minorBidi" w:hAnsiTheme="minorBidi" w:cstheme="minorBidi"/>
        </w:rPr>
        <w:t>b</w:t>
      </w:r>
      <w:r w:rsidRPr="009263D3">
        <w:rPr>
          <w:rFonts w:asciiTheme="minorBidi" w:hAnsiTheme="minorBidi" w:cstheme="minorBidi"/>
        </w:rPr>
        <w:t>ba</w:t>
      </w:r>
      <w:r w:rsidR="0068260F" w:rsidRPr="009263D3">
        <w:rPr>
          <w:rFonts w:asciiTheme="minorBidi" w:hAnsiTheme="minorBidi" w:cstheme="minorBidi"/>
        </w:rPr>
        <w:t>. A person came to him and told him, “</w:t>
      </w:r>
      <w:r w:rsidRPr="009263D3">
        <w:rPr>
          <w:rFonts w:asciiTheme="minorBidi" w:hAnsiTheme="minorBidi" w:cstheme="minorBidi"/>
        </w:rPr>
        <w:t xml:space="preserve">The governor of my town has </w:t>
      </w:r>
      <w:r w:rsidR="0068260F" w:rsidRPr="009263D3">
        <w:rPr>
          <w:rFonts w:asciiTheme="minorBidi" w:hAnsiTheme="minorBidi" w:cstheme="minorBidi"/>
        </w:rPr>
        <w:t>ordered me, ‘Go and kill so-and-</w:t>
      </w:r>
      <w:r w:rsidRPr="009263D3">
        <w:rPr>
          <w:rFonts w:asciiTheme="minorBidi" w:hAnsiTheme="minorBidi" w:cstheme="minorBidi"/>
        </w:rPr>
        <w:t xml:space="preserve">so; if not, I will </w:t>
      </w:r>
      <w:r w:rsidR="0068260F" w:rsidRPr="009263D3">
        <w:rPr>
          <w:rFonts w:asciiTheme="minorBidi" w:hAnsiTheme="minorBidi" w:cstheme="minorBidi"/>
        </w:rPr>
        <w:t>kill you!’” He answered him, “Let him rather kill</w:t>
      </w:r>
      <w:r w:rsidRPr="009263D3">
        <w:rPr>
          <w:rFonts w:asciiTheme="minorBidi" w:hAnsiTheme="minorBidi" w:cstheme="minorBidi"/>
        </w:rPr>
        <w:t xml:space="preserve"> you than that you shoul</w:t>
      </w:r>
      <w:r w:rsidR="0068260F" w:rsidRPr="009263D3">
        <w:rPr>
          <w:rFonts w:asciiTheme="minorBidi" w:hAnsiTheme="minorBidi" w:cstheme="minorBidi"/>
        </w:rPr>
        <w:t>d commit murder! W</w:t>
      </w:r>
      <w:r w:rsidRPr="009263D3">
        <w:rPr>
          <w:rFonts w:asciiTheme="minorBidi" w:hAnsiTheme="minorBidi" w:cstheme="minorBidi"/>
        </w:rPr>
        <w:t>ho knows that your blood is redde</w:t>
      </w:r>
      <w:r w:rsidR="00E27A0B" w:rsidRPr="009263D3">
        <w:rPr>
          <w:rFonts w:asciiTheme="minorBidi" w:hAnsiTheme="minorBidi" w:cstheme="minorBidi"/>
        </w:rPr>
        <w:t>r? Perhaps his blood is redder.</w:t>
      </w:r>
      <w:r w:rsidR="0068260F" w:rsidRPr="009263D3">
        <w:rPr>
          <w:rFonts w:asciiTheme="minorBidi" w:hAnsiTheme="minorBidi" w:cstheme="minorBidi"/>
        </w:rPr>
        <w:t>”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E27A0B" w:rsidRPr="009263D3" w:rsidRDefault="00E27A0B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In this </w:t>
      </w:r>
      <w:r w:rsidR="00CB35D0" w:rsidRPr="009263D3">
        <w:rPr>
          <w:rFonts w:asciiTheme="minorBidi" w:hAnsiTheme="minorBidi" w:cstheme="minorBidi"/>
          <w:i/>
        </w:rPr>
        <w:t>sugya</w:t>
      </w:r>
      <w:r w:rsidRPr="009263D3">
        <w:rPr>
          <w:rFonts w:asciiTheme="minorBidi" w:hAnsiTheme="minorBidi" w:cstheme="minorBidi"/>
        </w:rPr>
        <w:t xml:space="preserve">, the </w:t>
      </w:r>
      <w:r w:rsidR="00B55434" w:rsidRPr="009263D3">
        <w:rPr>
          <w:rFonts w:asciiTheme="minorBidi" w:hAnsiTheme="minorBidi" w:cstheme="minorBidi"/>
        </w:rPr>
        <w:t>requirement</w:t>
      </w:r>
      <w:r w:rsidRPr="009263D3">
        <w:rPr>
          <w:rFonts w:asciiTheme="minorBidi" w:hAnsiTheme="minorBidi" w:cstheme="minorBidi"/>
        </w:rPr>
        <w:t xml:space="preserve"> to die rath</w:t>
      </w:r>
      <w:r w:rsidR="003F2A76">
        <w:rPr>
          <w:rFonts w:asciiTheme="minorBidi" w:hAnsiTheme="minorBidi" w:cstheme="minorBidi"/>
        </w:rPr>
        <w:t>er than sin is somewhat limited –</w:t>
      </w:r>
      <w:r w:rsidRPr="009263D3">
        <w:rPr>
          <w:rFonts w:asciiTheme="minorBidi" w:hAnsiTheme="minorBidi" w:cstheme="minorBidi"/>
        </w:rPr>
        <w:t xml:space="preserve"> at least </w:t>
      </w:r>
      <w:r w:rsidR="00B55434" w:rsidRPr="009263D3">
        <w:rPr>
          <w:rFonts w:asciiTheme="minorBidi" w:hAnsiTheme="minorBidi" w:cstheme="minorBidi"/>
        </w:rPr>
        <w:t>when</w:t>
      </w:r>
      <w:r w:rsidRPr="009263D3">
        <w:rPr>
          <w:rFonts w:asciiTheme="minorBidi" w:hAnsiTheme="minorBidi" w:cstheme="minorBidi"/>
        </w:rPr>
        <w:t xml:space="preserve"> it </w:t>
      </w:r>
      <w:r w:rsidR="00B55434" w:rsidRPr="009263D3">
        <w:rPr>
          <w:rFonts w:asciiTheme="minorBidi" w:hAnsiTheme="minorBidi" w:cstheme="minorBidi"/>
        </w:rPr>
        <w:t>comes</w:t>
      </w:r>
      <w:r w:rsidRPr="009263D3">
        <w:rPr>
          <w:rFonts w:asciiTheme="minorBidi" w:hAnsiTheme="minorBidi" w:cstheme="minorBidi"/>
        </w:rPr>
        <w:t xml:space="preserve"> to </w:t>
      </w:r>
      <w:r w:rsidR="00B55434" w:rsidRPr="009263D3">
        <w:rPr>
          <w:rFonts w:asciiTheme="minorBidi" w:hAnsiTheme="minorBidi" w:cstheme="minorBidi"/>
        </w:rPr>
        <w:t>idolatry</w:t>
      </w:r>
      <w:r w:rsidR="003F2A76">
        <w:rPr>
          <w:rFonts w:asciiTheme="minorBidi" w:hAnsiTheme="minorBidi" w:cstheme="minorBidi"/>
        </w:rPr>
        <w:t xml:space="preserve"> –</w:t>
      </w:r>
      <w:r w:rsidRPr="009263D3">
        <w:rPr>
          <w:rFonts w:asciiTheme="minorBidi" w:hAnsiTheme="minorBidi" w:cstheme="minorBidi"/>
        </w:rPr>
        <w:t xml:space="preserve"> to a matter of </w:t>
      </w:r>
      <w:r w:rsidR="00B55434" w:rsidRPr="009263D3">
        <w:rPr>
          <w:rFonts w:asciiTheme="minorBidi" w:hAnsiTheme="minorBidi" w:cstheme="minorBidi"/>
        </w:rPr>
        <w:t>dispute</w:t>
      </w:r>
      <w:r w:rsidRPr="009263D3">
        <w:rPr>
          <w:rFonts w:asciiTheme="minorBidi" w:hAnsiTheme="minorBidi" w:cstheme="minorBidi"/>
        </w:rPr>
        <w:t xml:space="preserve">. </w:t>
      </w:r>
      <w:r w:rsidR="00B55434" w:rsidRPr="009263D3">
        <w:rPr>
          <w:rFonts w:asciiTheme="minorBidi" w:hAnsiTheme="minorBidi" w:cstheme="minorBidi"/>
        </w:rPr>
        <w:t>Moreover</w:t>
      </w:r>
      <w:r w:rsidRPr="009263D3">
        <w:rPr>
          <w:rFonts w:asciiTheme="minorBidi" w:hAnsiTheme="minorBidi" w:cstheme="minorBidi"/>
        </w:rPr>
        <w:t>,</w:t>
      </w:r>
      <w:r w:rsidR="0041753E">
        <w:rPr>
          <w:rFonts w:asciiTheme="minorBidi" w:hAnsiTheme="minorBidi" w:cstheme="minorBidi"/>
        </w:rPr>
        <w:t xml:space="preserve"> the Talmud works hard to find</w:t>
      </w:r>
      <w:r w:rsidRPr="009263D3">
        <w:rPr>
          <w:rFonts w:asciiTheme="minorBidi" w:hAnsiTheme="minorBidi" w:cstheme="minorBidi"/>
        </w:rPr>
        <w:t xml:space="preserve"> sources from the Torah for the view </w:t>
      </w:r>
      <w:r w:rsidR="003F2A76">
        <w:rPr>
          <w:rFonts w:asciiTheme="minorBidi" w:hAnsiTheme="minorBidi" w:cstheme="minorBidi"/>
        </w:rPr>
        <w:t>that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advocates</w:t>
      </w:r>
      <w:r w:rsidRPr="009263D3">
        <w:rPr>
          <w:rFonts w:asciiTheme="minorBidi" w:hAnsiTheme="minorBidi" w:cstheme="minorBidi"/>
        </w:rPr>
        <w:t xml:space="preserve"> </w:t>
      </w:r>
      <w:r w:rsidR="003F2A76">
        <w:rPr>
          <w:rFonts w:asciiTheme="minorBidi" w:hAnsiTheme="minorBidi" w:cstheme="minorBidi"/>
          <w:i/>
          <w:iCs/>
        </w:rPr>
        <w:t>ye</w:t>
      </w:r>
      <w:r w:rsidRPr="009263D3">
        <w:rPr>
          <w:rFonts w:asciiTheme="minorBidi" w:hAnsiTheme="minorBidi" w:cstheme="minorBidi"/>
          <w:i/>
          <w:iCs/>
        </w:rPr>
        <w:t xml:space="preserve">hareig ve-al </w:t>
      </w:r>
      <w:r w:rsidR="00B55434" w:rsidRPr="009263D3">
        <w:rPr>
          <w:rFonts w:asciiTheme="minorBidi" w:hAnsiTheme="minorBidi" w:cstheme="minorBidi"/>
          <w:i/>
          <w:iCs/>
        </w:rPr>
        <w:t>ya’avor</w:t>
      </w:r>
      <w:r w:rsidRPr="009263D3">
        <w:rPr>
          <w:rFonts w:asciiTheme="minorBidi" w:hAnsiTheme="minorBidi" w:cstheme="minorBidi"/>
        </w:rPr>
        <w:t xml:space="preserve">. Ultimately, the Talmud must rely on a logical </w:t>
      </w:r>
      <w:r w:rsidR="00B55434" w:rsidRPr="009263D3">
        <w:rPr>
          <w:rFonts w:asciiTheme="minorBidi" w:hAnsiTheme="minorBidi" w:cstheme="minorBidi"/>
        </w:rPr>
        <w:t>argument</w:t>
      </w:r>
      <w:r w:rsidRPr="009263D3">
        <w:rPr>
          <w:rFonts w:asciiTheme="minorBidi" w:hAnsiTheme="minorBidi" w:cstheme="minorBidi"/>
        </w:rPr>
        <w:t xml:space="preserve"> to </w:t>
      </w:r>
      <w:r w:rsidR="004E096F" w:rsidRPr="009263D3">
        <w:rPr>
          <w:rFonts w:asciiTheme="minorBidi" w:hAnsiTheme="minorBidi" w:cstheme="minorBidi"/>
        </w:rPr>
        <w:t>establish this principle in the case of</w:t>
      </w:r>
      <w:r w:rsidR="003F2A76">
        <w:rPr>
          <w:rFonts w:asciiTheme="minorBidi" w:hAnsiTheme="minorBidi" w:cstheme="minorBidi"/>
        </w:rPr>
        <w:t xml:space="preserve"> murder:</w:t>
      </w:r>
      <w:r w:rsidR="004E096F" w:rsidRPr="009263D3">
        <w:rPr>
          <w:rFonts w:asciiTheme="minorBidi" w:hAnsiTheme="minorBidi" w:cstheme="minorBidi"/>
        </w:rPr>
        <w:t xml:space="preserve"> it is unreasonable to allow one to take another human life in </w:t>
      </w:r>
      <w:r w:rsidR="00B55434" w:rsidRPr="009263D3">
        <w:rPr>
          <w:rFonts w:asciiTheme="minorBidi" w:hAnsiTheme="minorBidi" w:cstheme="minorBidi"/>
        </w:rPr>
        <w:t>order</w:t>
      </w:r>
      <w:r w:rsidR="004E096F" w:rsidRPr="009263D3">
        <w:rPr>
          <w:rFonts w:asciiTheme="minorBidi" w:hAnsiTheme="minorBidi" w:cstheme="minorBidi"/>
        </w:rPr>
        <w:t xml:space="preserve"> to save one’s own, as there is no way of k</w:t>
      </w:r>
      <w:r w:rsidR="003F2A76">
        <w:rPr>
          <w:rFonts w:asciiTheme="minorBidi" w:hAnsiTheme="minorBidi" w:cstheme="minorBidi"/>
        </w:rPr>
        <w:t>nowing whose life is worth more:</w:t>
      </w:r>
      <w:r w:rsidR="004E096F" w:rsidRPr="009263D3">
        <w:rPr>
          <w:rFonts w:asciiTheme="minorBidi" w:hAnsiTheme="minorBidi" w:cstheme="minorBidi"/>
        </w:rPr>
        <w:t xml:space="preserve"> “Who knows that your blood is redder? </w:t>
      </w:r>
      <w:r w:rsidR="00B55434" w:rsidRPr="009263D3">
        <w:rPr>
          <w:rFonts w:asciiTheme="minorBidi" w:hAnsiTheme="minorBidi" w:cstheme="minorBidi"/>
        </w:rPr>
        <w:t>Perhaps</w:t>
      </w:r>
      <w:r w:rsidR="004E096F" w:rsidRPr="009263D3">
        <w:rPr>
          <w:rFonts w:asciiTheme="minorBidi" w:hAnsiTheme="minorBidi" w:cstheme="minorBidi"/>
        </w:rPr>
        <w:t xml:space="preserve"> his blood </w:t>
      </w:r>
      <w:r w:rsidR="00B55434" w:rsidRPr="009263D3">
        <w:rPr>
          <w:rFonts w:asciiTheme="minorBidi" w:hAnsiTheme="minorBidi" w:cstheme="minorBidi"/>
        </w:rPr>
        <w:t>is</w:t>
      </w:r>
      <w:r w:rsidR="004E096F" w:rsidRPr="009263D3">
        <w:rPr>
          <w:rFonts w:asciiTheme="minorBidi" w:hAnsiTheme="minorBidi" w:cstheme="minorBidi"/>
        </w:rPr>
        <w:t xml:space="preserve"> redder.”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E096F" w:rsidRPr="009263D3" w:rsidRDefault="004E096F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It </w:t>
      </w:r>
      <w:r w:rsidR="00F652B9" w:rsidRPr="009263D3">
        <w:rPr>
          <w:rFonts w:asciiTheme="minorBidi" w:hAnsiTheme="minorBidi" w:cstheme="minorBidi"/>
        </w:rPr>
        <w:t>is interesting to read the</w:t>
      </w:r>
      <w:r w:rsidRPr="009263D3">
        <w:rPr>
          <w:rFonts w:asciiTheme="minorBidi" w:hAnsiTheme="minorBidi" w:cstheme="minorBidi"/>
        </w:rPr>
        <w:t xml:space="preserve"> story </w:t>
      </w:r>
      <w:r w:rsidR="00F652B9" w:rsidRPr="009263D3">
        <w:rPr>
          <w:rFonts w:asciiTheme="minorBidi" w:hAnsiTheme="minorBidi" w:cstheme="minorBidi"/>
        </w:rPr>
        <w:t>against the background</w:t>
      </w:r>
      <w:r w:rsidRPr="009263D3">
        <w:rPr>
          <w:rFonts w:asciiTheme="minorBidi" w:hAnsiTheme="minorBidi" w:cstheme="minorBidi"/>
        </w:rPr>
        <w:t xml:space="preserve"> of this </w:t>
      </w:r>
      <w:r w:rsidR="00B55434" w:rsidRPr="009263D3">
        <w:rPr>
          <w:rFonts w:asciiTheme="minorBidi" w:hAnsiTheme="minorBidi" w:cstheme="minorBidi"/>
        </w:rPr>
        <w:t>discussion</w:t>
      </w:r>
      <w:r w:rsidRPr="009263D3">
        <w:rPr>
          <w:rFonts w:asciiTheme="minorBidi" w:hAnsiTheme="minorBidi" w:cstheme="minorBidi"/>
        </w:rPr>
        <w:t xml:space="preserve">. After all, the narrative takes a much </w:t>
      </w:r>
      <w:r w:rsidR="0041753E">
        <w:rPr>
          <w:rFonts w:asciiTheme="minorBidi" w:hAnsiTheme="minorBidi" w:cstheme="minorBidi"/>
        </w:rPr>
        <w:t>more stringent</w:t>
      </w:r>
      <w:r w:rsidRPr="009263D3">
        <w:rPr>
          <w:rFonts w:asciiTheme="minorBidi" w:hAnsiTheme="minorBidi" w:cstheme="minorBidi"/>
        </w:rPr>
        <w:t xml:space="preserve"> line than the preceding halakhic discussion. In this tale, the sages take an </w:t>
      </w:r>
      <w:r w:rsidR="00B55434" w:rsidRPr="009263D3">
        <w:rPr>
          <w:rFonts w:asciiTheme="minorBidi" w:hAnsiTheme="minorBidi" w:cstheme="minorBidi"/>
        </w:rPr>
        <w:t>unambiguous</w:t>
      </w:r>
      <w:r w:rsidRPr="009263D3">
        <w:rPr>
          <w:rFonts w:asciiTheme="minorBidi" w:hAnsiTheme="minorBidi" w:cstheme="minorBidi"/>
        </w:rPr>
        <w:t xml:space="preserve"> approach, an absolutist tack </w:t>
      </w:r>
      <w:r w:rsidR="003F2A76">
        <w:rPr>
          <w:rFonts w:asciiTheme="minorBidi" w:hAnsiTheme="minorBidi" w:cstheme="minorBidi"/>
        </w:rPr>
        <w:t>that</w:t>
      </w:r>
      <w:r w:rsidRPr="009263D3">
        <w:rPr>
          <w:rFonts w:asciiTheme="minorBidi" w:hAnsiTheme="minorBidi" w:cstheme="minorBidi"/>
        </w:rPr>
        <w:t xml:space="preserve"> requires the obsessed man to give up his life even when it could be saved by an act </w:t>
      </w:r>
      <w:r w:rsidR="003F2A76">
        <w:rPr>
          <w:rFonts w:asciiTheme="minorBidi" w:hAnsiTheme="minorBidi" w:cstheme="minorBidi"/>
        </w:rPr>
        <w:t>that</w:t>
      </w:r>
      <w:r w:rsidRPr="009263D3">
        <w:rPr>
          <w:rFonts w:asciiTheme="minorBidi" w:hAnsiTheme="minorBidi" w:cstheme="minorBidi"/>
        </w:rPr>
        <w:t xml:space="preserve"> does not conform to the </w:t>
      </w:r>
      <w:r w:rsidR="00B55434" w:rsidRPr="009263D3">
        <w:rPr>
          <w:rFonts w:asciiTheme="minorBidi" w:hAnsiTheme="minorBidi" w:cstheme="minorBidi"/>
        </w:rPr>
        <w:t>halakhic definitio</w:t>
      </w:r>
      <w:r w:rsidR="003F2A76">
        <w:rPr>
          <w:rFonts w:asciiTheme="minorBidi" w:hAnsiTheme="minorBidi" w:cstheme="minorBidi"/>
        </w:rPr>
        <w:t>n of “illicit relations</w:t>
      </w:r>
      <w:r w:rsidRPr="009263D3">
        <w:rPr>
          <w:rFonts w:asciiTheme="minorBidi" w:hAnsiTheme="minorBidi" w:cstheme="minorBidi"/>
        </w:rPr>
        <w:t>”</w:t>
      </w:r>
      <w:r w:rsidR="003F2A76">
        <w:rPr>
          <w:rFonts w:asciiTheme="minorBidi" w:hAnsiTheme="minorBidi" w:cstheme="minorBidi"/>
        </w:rPr>
        <w:t xml:space="preserve"> –</w:t>
      </w:r>
      <w:r w:rsidRPr="009263D3">
        <w:rPr>
          <w:rFonts w:asciiTheme="minorBidi" w:hAnsiTheme="minorBidi" w:cstheme="minorBidi"/>
        </w:rPr>
        <w:t xml:space="preserve"> for example</w:t>
      </w:r>
      <w:r w:rsidR="003F2A76">
        <w:rPr>
          <w:rFonts w:asciiTheme="minorBidi" w:hAnsiTheme="minorBidi" w:cstheme="minorBidi"/>
        </w:rPr>
        <w:t>,</w:t>
      </w:r>
      <w:r w:rsidRPr="009263D3">
        <w:rPr>
          <w:rFonts w:asciiTheme="minorBidi" w:hAnsiTheme="minorBidi" w:cstheme="minorBidi"/>
        </w:rPr>
        <w:t xml:space="preserve"> conversing with the woman from behind a fence. This ruling of the sages seems to defy the </w:t>
      </w:r>
      <w:r w:rsidR="00B55434" w:rsidRPr="009263D3">
        <w:rPr>
          <w:rFonts w:asciiTheme="minorBidi" w:hAnsiTheme="minorBidi" w:cstheme="minorBidi"/>
        </w:rPr>
        <w:t>guidelines</w:t>
      </w:r>
      <w:r w:rsidRPr="009263D3">
        <w:rPr>
          <w:rFonts w:asciiTheme="minorBidi" w:hAnsiTheme="minorBidi" w:cstheme="minorBidi"/>
        </w:rPr>
        <w:t xml:space="preserve"> mandated by the preceding halakhic discussion, in which only a true act of illicit </w:t>
      </w:r>
      <w:r w:rsidR="00B55434" w:rsidRPr="009263D3">
        <w:rPr>
          <w:rFonts w:asciiTheme="minorBidi" w:hAnsiTheme="minorBidi" w:cstheme="minorBidi"/>
        </w:rPr>
        <w:t>relations</w:t>
      </w:r>
      <w:r w:rsidRPr="009263D3">
        <w:rPr>
          <w:rFonts w:asciiTheme="minorBidi" w:hAnsiTheme="minorBidi" w:cstheme="minorBidi"/>
        </w:rPr>
        <w:t xml:space="preserve"> </w:t>
      </w:r>
      <w:r w:rsidR="003F2A76">
        <w:rPr>
          <w:rFonts w:asciiTheme="minorBidi" w:hAnsiTheme="minorBidi" w:cstheme="minorBidi"/>
        </w:rPr>
        <w:t>(</w:t>
      </w:r>
      <w:r w:rsidRPr="009263D3">
        <w:rPr>
          <w:rFonts w:asciiTheme="minorBidi" w:hAnsiTheme="minorBidi" w:cstheme="minorBidi"/>
        </w:rPr>
        <w:t xml:space="preserve">i.e. </w:t>
      </w:r>
      <w:r w:rsidR="00B55434" w:rsidRPr="009263D3">
        <w:rPr>
          <w:rFonts w:asciiTheme="minorBidi" w:hAnsiTheme="minorBidi" w:cstheme="minorBidi"/>
        </w:rPr>
        <w:t>adulterous</w:t>
      </w:r>
      <w:r w:rsidRPr="009263D3">
        <w:rPr>
          <w:rFonts w:asciiTheme="minorBidi" w:hAnsiTheme="minorBidi" w:cstheme="minorBidi"/>
        </w:rPr>
        <w:t xml:space="preserve"> or incestuous</w:t>
      </w:r>
      <w:r w:rsidR="003F2A76">
        <w:rPr>
          <w:rFonts w:asciiTheme="minorBidi" w:hAnsiTheme="minorBidi" w:cstheme="minorBidi"/>
        </w:rPr>
        <w:t>)</w:t>
      </w:r>
      <w:r w:rsidRPr="009263D3">
        <w:rPr>
          <w:rFonts w:asciiTheme="minorBidi" w:hAnsiTheme="minorBidi" w:cstheme="minorBidi"/>
        </w:rPr>
        <w:t xml:space="preserve"> would be worth dying for.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E096F" w:rsidRPr="009263D3" w:rsidRDefault="004E096F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The </w:t>
      </w:r>
      <w:r w:rsidR="00B55434" w:rsidRPr="009263D3">
        <w:rPr>
          <w:rFonts w:asciiTheme="minorBidi" w:hAnsiTheme="minorBidi" w:cstheme="minorBidi"/>
        </w:rPr>
        <w:t>discussion</w:t>
      </w:r>
      <w:r w:rsidRPr="009263D3">
        <w:rPr>
          <w:rFonts w:asciiTheme="minorBidi" w:hAnsiTheme="minorBidi" w:cstheme="minorBidi"/>
        </w:rPr>
        <w:t xml:space="preserve"> after the story suggests that the sages ma</w:t>
      </w:r>
      <w:r w:rsidR="00B55434" w:rsidRPr="009263D3">
        <w:rPr>
          <w:rFonts w:asciiTheme="minorBidi" w:hAnsiTheme="minorBidi" w:cstheme="minorBidi"/>
        </w:rPr>
        <w:t>y, under certain circumstances</w:t>
      </w:r>
      <w:r w:rsidRPr="009263D3">
        <w:rPr>
          <w:rFonts w:asciiTheme="minorBidi" w:hAnsiTheme="minorBidi" w:cstheme="minorBidi"/>
        </w:rPr>
        <w:t xml:space="preserve">, issue a ruling </w:t>
      </w:r>
      <w:r w:rsidR="003F2A76">
        <w:rPr>
          <w:rFonts w:asciiTheme="minorBidi" w:hAnsiTheme="minorBidi" w:cstheme="minorBidi"/>
        </w:rPr>
        <w:t>that</w:t>
      </w:r>
      <w:r w:rsidRPr="009263D3">
        <w:rPr>
          <w:rFonts w:asciiTheme="minorBidi" w:hAnsiTheme="minorBidi" w:cstheme="minorBidi"/>
        </w:rPr>
        <w:t xml:space="preserve"> defies the formal legal framework</w:t>
      </w:r>
      <w:r w:rsidR="003F2A76">
        <w:rPr>
          <w:rFonts w:asciiTheme="minorBidi" w:hAnsiTheme="minorBidi" w:cstheme="minorBidi"/>
        </w:rPr>
        <w:t xml:space="preserve"> –</w:t>
      </w:r>
      <w:r w:rsidR="00AE3599">
        <w:rPr>
          <w:rFonts w:asciiTheme="minorBidi" w:hAnsiTheme="minorBidi" w:cstheme="minorBidi"/>
        </w:rPr>
        <w:t xml:space="preserve"> </w:t>
      </w:r>
      <w:r w:rsidRPr="009263D3">
        <w:rPr>
          <w:rFonts w:asciiTheme="minorBidi" w:hAnsiTheme="minorBidi" w:cstheme="minorBidi"/>
        </w:rPr>
        <w:t>which allow</w:t>
      </w:r>
      <w:r w:rsidR="003F2A76">
        <w:rPr>
          <w:rFonts w:asciiTheme="minorBidi" w:hAnsiTheme="minorBidi" w:cstheme="minorBidi"/>
        </w:rPr>
        <w:t>s</w:t>
      </w:r>
      <w:r w:rsidRPr="009263D3">
        <w:rPr>
          <w:rFonts w:asciiTheme="minorBidi" w:hAnsiTheme="minorBidi" w:cstheme="minorBidi"/>
        </w:rPr>
        <w:t xml:space="preserve"> a person to violate </w:t>
      </w:r>
      <w:r w:rsidR="00B55434" w:rsidRPr="009263D3">
        <w:rPr>
          <w:rFonts w:asciiTheme="minorBidi" w:hAnsiTheme="minorBidi" w:cstheme="minorBidi"/>
        </w:rPr>
        <w:t>prohibitions</w:t>
      </w:r>
      <w:r w:rsidRPr="009263D3">
        <w:rPr>
          <w:rFonts w:asciiTheme="minorBidi" w:hAnsiTheme="minorBidi" w:cstheme="minorBidi"/>
        </w:rPr>
        <w:t xml:space="preserve"> aside from these three in </w:t>
      </w:r>
      <w:r w:rsidR="00B55434" w:rsidRPr="009263D3">
        <w:rPr>
          <w:rFonts w:asciiTheme="minorBidi" w:hAnsiTheme="minorBidi" w:cstheme="minorBidi"/>
        </w:rPr>
        <w:t>order</w:t>
      </w:r>
      <w:r w:rsidR="003F2A76">
        <w:rPr>
          <w:rFonts w:asciiTheme="minorBidi" w:hAnsiTheme="minorBidi" w:cstheme="minorBidi"/>
        </w:rPr>
        <w:t xml:space="preserve"> to save a human life –</w:t>
      </w:r>
      <w:r w:rsidRPr="009263D3">
        <w:rPr>
          <w:rFonts w:asciiTheme="minorBidi" w:hAnsiTheme="minorBidi" w:cstheme="minorBidi"/>
        </w:rPr>
        <w:t xml:space="preserve"> in order to safeguard certain values</w:t>
      </w:r>
      <w:r w:rsidR="003F2A76">
        <w:rPr>
          <w:rFonts w:asciiTheme="minorBidi" w:hAnsiTheme="minorBidi" w:cstheme="minorBidi"/>
        </w:rPr>
        <w:t>,</w:t>
      </w:r>
      <w:r w:rsidRPr="009263D3">
        <w:rPr>
          <w:rFonts w:asciiTheme="minorBidi" w:hAnsiTheme="minorBidi" w:cstheme="minorBidi"/>
        </w:rPr>
        <w:t xml:space="preserve"> such as family honor or </w:t>
      </w:r>
      <w:r w:rsidR="00B55434" w:rsidRPr="009263D3">
        <w:rPr>
          <w:rFonts w:asciiTheme="minorBidi" w:hAnsiTheme="minorBidi" w:cstheme="minorBidi"/>
        </w:rPr>
        <w:t>societal</w:t>
      </w:r>
      <w:r w:rsidRPr="009263D3">
        <w:rPr>
          <w:rFonts w:asciiTheme="minorBidi" w:hAnsiTheme="minorBidi" w:cstheme="minorBidi"/>
        </w:rPr>
        <w:t xml:space="preserve"> standards of modesty</w:t>
      </w:r>
      <w:r w:rsidR="003F2A76">
        <w:rPr>
          <w:rFonts w:asciiTheme="minorBidi" w:hAnsiTheme="minorBidi" w:cstheme="minorBidi"/>
        </w:rPr>
        <w:t>.</w:t>
      </w:r>
      <w:r w:rsidR="00AE3599">
        <w:rPr>
          <w:rFonts w:asciiTheme="minorBidi" w:hAnsiTheme="minorBidi" w:cstheme="minorBidi"/>
        </w:rPr>
        <w:t xml:space="preserve"> This is true</w:t>
      </w:r>
      <w:r w:rsidRPr="009263D3">
        <w:rPr>
          <w:rFonts w:asciiTheme="minorBidi" w:hAnsiTheme="minorBidi" w:cstheme="minorBidi"/>
        </w:rPr>
        <w:t xml:space="preserve"> even though someone may die, such as the </w:t>
      </w:r>
      <w:r w:rsidR="00AE3599">
        <w:rPr>
          <w:rFonts w:asciiTheme="minorBidi" w:hAnsiTheme="minorBidi" w:cstheme="minorBidi"/>
        </w:rPr>
        <w:lastRenderedPageBreak/>
        <w:t>lovesick man in the story.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E096F" w:rsidRPr="009263D3" w:rsidRDefault="004E096F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We saw </w:t>
      </w:r>
      <w:r w:rsidR="00B55434" w:rsidRPr="009263D3">
        <w:rPr>
          <w:rFonts w:asciiTheme="minorBidi" w:hAnsiTheme="minorBidi" w:cstheme="minorBidi"/>
        </w:rPr>
        <w:t>above</w:t>
      </w:r>
      <w:r w:rsidRPr="009263D3">
        <w:rPr>
          <w:rFonts w:asciiTheme="minorBidi" w:hAnsiTheme="minorBidi" w:cstheme="minorBidi"/>
        </w:rPr>
        <w:t xml:space="preserve"> that in the theoretical </w:t>
      </w:r>
      <w:r w:rsidR="00B55434" w:rsidRPr="009263D3">
        <w:rPr>
          <w:rFonts w:asciiTheme="minorBidi" w:hAnsiTheme="minorBidi" w:cstheme="minorBidi"/>
        </w:rPr>
        <w:t>legal discussion in the Babylonian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Talm</w:t>
      </w:r>
      <w:r w:rsidRPr="009263D3">
        <w:rPr>
          <w:rFonts w:asciiTheme="minorBidi" w:hAnsiTheme="minorBidi" w:cstheme="minorBidi"/>
        </w:rPr>
        <w:t xml:space="preserve">ud, the absolute disregard for human life is somewhat tempered, while in the tale and the </w:t>
      </w:r>
      <w:r w:rsidR="00B55434" w:rsidRPr="009263D3">
        <w:rPr>
          <w:rFonts w:asciiTheme="minorBidi" w:hAnsiTheme="minorBidi" w:cstheme="minorBidi"/>
        </w:rPr>
        <w:t>following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halakhic discussi</w:t>
      </w:r>
      <w:r w:rsidRPr="009263D3">
        <w:rPr>
          <w:rFonts w:asciiTheme="minorBidi" w:hAnsiTheme="minorBidi" w:cstheme="minorBidi"/>
        </w:rPr>
        <w:t xml:space="preserve">on, this absolutism is broadened to include new values. </w:t>
      </w:r>
      <w:r w:rsidR="00B55434" w:rsidRPr="009263D3">
        <w:rPr>
          <w:rFonts w:asciiTheme="minorBidi" w:hAnsiTheme="minorBidi" w:cstheme="minorBidi"/>
        </w:rPr>
        <w:t>This</w:t>
      </w:r>
      <w:r w:rsidRPr="009263D3">
        <w:rPr>
          <w:rFonts w:asciiTheme="minorBidi" w:hAnsiTheme="minorBidi" w:cstheme="minorBidi"/>
        </w:rPr>
        <w:t xml:space="preserve"> allows the </w:t>
      </w:r>
      <w:r w:rsidR="00B55434" w:rsidRPr="009263D3">
        <w:rPr>
          <w:rFonts w:asciiTheme="minorBidi" w:hAnsiTheme="minorBidi" w:cstheme="minorBidi"/>
        </w:rPr>
        <w:t>Babylonian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Talm</w:t>
      </w:r>
      <w:r w:rsidRPr="009263D3">
        <w:rPr>
          <w:rFonts w:asciiTheme="minorBidi" w:hAnsiTheme="minorBidi" w:cstheme="minorBidi"/>
        </w:rPr>
        <w:t>ud to cr</w:t>
      </w:r>
      <w:r w:rsidR="00F652B9" w:rsidRPr="009263D3">
        <w:rPr>
          <w:rFonts w:asciiTheme="minorBidi" w:hAnsiTheme="minorBidi" w:cstheme="minorBidi"/>
        </w:rPr>
        <w:t>eate</w:t>
      </w:r>
      <w:r w:rsidRPr="009263D3">
        <w:rPr>
          <w:rFonts w:asciiTheme="minorBidi" w:hAnsiTheme="minorBidi" w:cstheme="minorBidi"/>
        </w:rPr>
        <w:t xml:space="preserve"> a dynamic </w:t>
      </w:r>
      <w:r w:rsidR="0041753E">
        <w:rPr>
          <w:rFonts w:asciiTheme="minorBidi" w:hAnsiTheme="minorBidi" w:cstheme="minorBidi"/>
        </w:rPr>
        <w:t xml:space="preserve">between </w:t>
      </w:r>
      <w:r w:rsidR="0041753E" w:rsidRPr="00CA6A29">
        <w:rPr>
          <w:rFonts w:asciiTheme="minorBidi" w:hAnsiTheme="minorBidi" w:cstheme="minorBidi"/>
        </w:rPr>
        <w:t>halakha</w:t>
      </w:r>
      <w:r w:rsidR="0041753E">
        <w:rPr>
          <w:rFonts w:asciiTheme="minorBidi" w:hAnsiTheme="minorBidi" w:cstheme="minorBidi"/>
        </w:rPr>
        <w:t xml:space="preserve"> and </w:t>
      </w:r>
      <w:r w:rsidR="0041753E" w:rsidRPr="0041753E">
        <w:rPr>
          <w:rFonts w:asciiTheme="minorBidi" w:hAnsiTheme="minorBidi" w:cstheme="minorBidi"/>
          <w:i/>
          <w:iCs/>
        </w:rPr>
        <w:t>aggada</w:t>
      </w:r>
      <w:r w:rsidR="0041753E">
        <w:rPr>
          <w:rFonts w:asciiTheme="minorBidi" w:hAnsiTheme="minorBidi" w:cstheme="minorBidi"/>
        </w:rPr>
        <w:t xml:space="preserve"> </w:t>
      </w:r>
      <w:r w:rsidR="00AE3599">
        <w:rPr>
          <w:rFonts w:asciiTheme="minorBidi" w:hAnsiTheme="minorBidi" w:cstheme="minorBidi"/>
        </w:rPr>
        <w:t>that</w:t>
      </w:r>
      <w:r w:rsidRPr="009263D3">
        <w:rPr>
          <w:rFonts w:asciiTheme="minorBidi" w:hAnsiTheme="minorBidi" w:cstheme="minorBidi"/>
        </w:rPr>
        <w:t xml:space="preserve"> is different and, to a certain extent, opposed to that which appears in the Jerusalem </w:t>
      </w:r>
      <w:r w:rsidR="00B55434" w:rsidRPr="009263D3">
        <w:rPr>
          <w:rFonts w:asciiTheme="minorBidi" w:hAnsiTheme="minorBidi" w:cstheme="minorBidi"/>
        </w:rPr>
        <w:t>Talmud</w:t>
      </w:r>
      <w:r w:rsidRPr="009263D3">
        <w:rPr>
          <w:rFonts w:asciiTheme="minorBidi" w:hAnsiTheme="minorBidi" w:cstheme="minorBidi"/>
        </w:rPr>
        <w:t>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E096F" w:rsidRPr="009263D3" w:rsidRDefault="004E096F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9263D3">
        <w:rPr>
          <w:rFonts w:asciiTheme="minorBidi" w:hAnsiTheme="minorBidi" w:cstheme="minorBidi"/>
          <w:b/>
          <w:bCs/>
        </w:rPr>
        <w:t>The Story in the Context of the Chapter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E096F" w:rsidRPr="009263D3" w:rsidRDefault="004E096F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We may shed even more light on this narrative by considering it within the broader </w:t>
      </w:r>
      <w:r w:rsidR="00E32AD4" w:rsidRPr="009263D3">
        <w:rPr>
          <w:rFonts w:asciiTheme="minorBidi" w:hAnsiTheme="minorBidi" w:cstheme="minorBidi"/>
        </w:rPr>
        <w:t xml:space="preserve">Talmudic </w:t>
      </w:r>
      <w:r w:rsidR="00B55434" w:rsidRPr="009263D3">
        <w:rPr>
          <w:rFonts w:asciiTheme="minorBidi" w:hAnsiTheme="minorBidi" w:cstheme="minorBidi"/>
        </w:rPr>
        <w:t>count</w:t>
      </w:r>
      <w:r w:rsidR="00280372" w:rsidRPr="009263D3">
        <w:rPr>
          <w:rFonts w:asciiTheme="minorBidi" w:hAnsiTheme="minorBidi" w:cstheme="minorBidi"/>
        </w:rPr>
        <w:t xml:space="preserve"> of the eighth chapter of </w:t>
      </w:r>
      <w:r w:rsidR="00CB35D0" w:rsidRPr="009263D3">
        <w:rPr>
          <w:rFonts w:asciiTheme="minorBidi" w:hAnsiTheme="minorBidi" w:cstheme="minorBidi"/>
          <w:i/>
        </w:rPr>
        <w:t>Sanhedrin</w:t>
      </w:r>
      <w:r w:rsidR="00280372" w:rsidRPr="009263D3">
        <w:rPr>
          <w:rFonts w:asciiTheme="minorBidi" w:hAnsiTheme="minorBidi" w:cstheme="minorBidi"/>
        </w:rPr>
        <w:t xml:space="preserve">. The </w:t>
      </w:r>
      <w:r w:rsidR="00B55434" w:rsidRPr="009263D3">
        <w:rPr>
          <w:rFonts w:asciiTheme="minorBidi" w:hAnsiTheme="minorBidi" w:cstheme="minorBidi"/>
        </w:rPr>
        <w:t>rebellious</w:t>
      </w:r>
      <w:r w:rsidR="00280372" w:rsidRPr="009263D3">
        <w:rPr>
          <w:rFonts w:asciiTheme="minorBidi" w:hAnsiTheme="minorBidi" w:cstheme="minorBidi"/>
        </w:rPr>
        <w:t xml:space="preserve"> son,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280372" w:rsidRPr="009263D3">
        <w:rPr>
          <w:rFonts w:asciiTheme="minorBidi" w:hAnsiTheme="minorBidi" w:cstheme="minorBidi"/>
        </w:rPr>
        <w:t xml:space="preserve">, gives the chapter its title and occupies most of its discussions.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280372" w:rsidRPr="009263D3">
        <w:rPr>
          <w:rFonts w:asciiTheme="minorBidi" w:hAnsiTheme="minorBidi" w:cstheme="minorBidi"/>
        </w:rPr>
        <w:t xml:space="preserve"> is executed by the court without having committed any crime </w:t>
      </w:r>
      <w:r w:rsidR="00AE3599">
        <w:rPr>
          <w:rFonts w:asciiTheme="minorBidi" w:hAnsiTheme="minorBidi" w:cstheme="minorBidi"/>
        </w:rPr>
        <w:t>that</w:t>
      </w:r>
      <w:r w:rsidR="00280372" w:rsidRPr="009263D3">
        <w:rPr>
          <w:rFonts w:asciiTheme="minorBidi" w:hAnsiTheme="minorBidi" w:cstheme="minorBidi"/>
        </w:rPr>
        <w:t xml:space="preserve"> would warrant the death penalty by the standard </w:t>
      </w:r>
      <w:r w:rsidR="00B55434" w:rsidRPr="009263D3">
        <w:rPr>
          <w:rFonts w:asciiTheme="minorBidi" w:hAnsiTheme="minorBidi" w:cstheme="minorBidi"/>
        </w:rPr>
        <w:t>rules</w:t>
      </w:r>
      <w:r w:rsidR="00280372" w:rsidRPr="009263D3">
        <w:rPr>
          <w:rFonts w:asciiTheme="minorBidi" w:hAnsiTheme="minorBidi" w:cstheme="minorBidi"/>
        </w:rPr>
        <w:t xml:space="preserve"> of the </w:t>
      </w:r>
      <w:r w:rsidR="00B55434" w:rsidRPr="009263D3">
        <w:rPr>
          <w:rFonts w:asciiTheme="minorBidi" w:hAnsiTheme="minorBidi" w:cstheme="minorBidi"/>
        </w:rPr>
        <w:t>Torah</w:t>
      </w:r>
      <w:r w:rsidR="00280372" w:rsidRPr="009263D3">
        <w:rPr>
          <w:rFonts w:asciiTheme="minorBidi" w:hAnsiTheme="minorBidi" w:cstheme="minorBidi"/>
        </w:rPr>
        <w:t>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07AD9" w:rsidRPr="009263D3" w:rsidRDefault="00280372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The law in its </w:t>
      </w:r>
      <w:r w:rsidR="00B55434" w:rsidRPr="009263D3">
        <w:rPr>
          <w:rFonts w:asciiTheme="minorBidi" w:hAnsiTheme="minorBidi" w:cstheme="minorBidi"/>
        </w:rPr>
        <w:t>essence</w:t>
      </w:r>
      <w:r w:rsidRPr="009263D3">
        <w:rPr>
          <w:rFonts w:asciiTheme="minorBidi" w:hAnsiTheme="minorBidi" w:cstheme="minorBidi"/>
        </w:rPr>
        <w:t xml:space="preserve"> is confounding,</w:t>
      </w:r>
      <w:r w:rsidR="00E57860" w:rsidRPr="00D50B09">
        <w:rPr>
          <w:rStyle w:val="FootnoteReference"/>
          <w:rFonts w:asciiTheme="minorBidi" w:hAnsiTheme="minorBidi" w:cstheme="minorBidi"/>
          <w:sz w:val="20"/>
          <w:szCs w:val="20"/>
        </w:rPr>
        <w:footnoteReference w:id="1"/>
      </w:r>
      <w:r w:rsidRPr="009263D3">
        <w:rPr>
          <w:rFonts w:asciiTheme="minorBidi" w:hAnsiTheme="minorBidi" w:cstheme="minorBidi"/>
        </w:rPr>
        <w:t xml:space="preserve"> and it reminds us </w:t>
      </w:r>
      <w:r w:rsidR="00AE3599">
        <w:rPr>
          <w:rFonts w:asciiTheme="minorBidi" w:hAnsiTheme="minorBidi" w:cstheme="minorBidi"/>
        </w:rPr>
        <w:t xml:space="preserve">of </w:t>
      </w:r>
      <w:r w:rsidRPr="009263D3">
        <w:rPr>
          <w:rFonts w:asciiTheme="minorBidi" w:hAnsiTheme="minorBidi" w:cstheme="minorBidi"/>
        </w:rPr>
        <w:t xml:space="preserve">the story of the </w:t>
      </w:r>
      <w:r w:rsidR="00AE3599">
        <w:rPr>
          <w:rFonts w:asciiTheme="minorBidi" w:hAnsiTheme="minorBidi" w:cstheme="minorBidi"/>
        </w:rPr>
        <w:t>lovesick</w:t>
      </w:r>
      <w:r w:rsidRPr="009263D3">
        <w:rPr>
          <w:rFonts w:asciiTheme="minorBidi" w:hAnsiTheme="minorBidi" w:cstheme="minorBidi"/>
        </w:rPr>
        <w:t xml:space="preserve"> man </w:t>
      </w:r>
      <w:r w:rsidR="00AE3599">
        <w:rPr>
          <w:rFonts w:asciiTheme="minorBidi" w:hAnsiTheme="minorBidi" w:cstheme="minorBidi"/>
        </w:rPr>
        <w:t>that concludes the chapter, as</w:t>
      </w:r>
      <w:r w:rsidRPr="009263D3">
        <w:rPr>
          <w:rFonts w:asciiTheme="minorBidi" w:hAnsiTheme="minorBidi" w:cstheme="minorBidi"/>
        </w:rPr>
        <w:t xml:space="preserve"> </w:t>
      </w:r>
      <w:r w:rsidR="00AE3599">
        <w:rPr>
          <w:rFonts w:asciiTheme="minorBidi" w:hAnsiTheme="minorBidi" w:cstheme="minorBidi"/>
        </w:rPr>
        <w:t>t</w:t>
      </w:r>
      <w:r w:rsidR="00B55434" w:rsidRPr="009263D3">
        <w:rPr>
          <w:rFonts w:asciiTheme="minorBidi" w:hAnsiTheme="minorBidi" w:cstheme="minorBidi"/>
        </w:rPr>
        <w:t>he</w:t>
      </w:r>
      <w:r w:rsidR="00E57860" w:rsidRPr="009263D3">
        <w:rPr>
          <w:rFonts w:asciiTheme="minorBidi" w:hAnsiTheme="minorBidi" w:cstheme="minorBidi"/>
        </w:rPr>
        <w:t xml:space="preserve"> f</w:t>
      </w:r>
      <w:r w:rsidRPr="009263D3">
        <w:rPr>
          <w:rFonts w:asciiTheme="minorBidi" w:hAnsiTheme="minorBidi" w:cstheme="minorBidi"/>
        </w:rPr>
        <w:t>ormal halakhic rules of</w:t>
      </w:r>
      <w:r w:rsidR="00E57860" w:rsidRPr="009263D3">
        <w:rPr>
          <w:rFonts w:asciiTheme="minorBidi" w:hAnsiTheme="minorBidi" w:cstheme="minorBidi"/>
        </w:rPr>
        <w:t xml:space="preserve"> preserving human life would not justify letting a man die simply to avoid a minor personal interaction between him and a woman, </w:t>
      </w:r>
      <w:r w:rsidR="00AE3599">
        <w:rPr>
          <w:rFonts w:asciiTheme="minorBidi" w:hAnsiTheme="minorBidi" w:cstheme="minorBidi"/>
        </w:rPr>
        <w:t>such as</w:t>
      </w:r>
      <w:r w:rsidR="00E57860" w:rsidRPr="009263D3">
        <w:rPr>
          <w:rFonts w:asciiTheme="minorBidi" w:hAnsiTheme="minorBidi" w:cstheme="minorBidi"/>
        </w:rPr>
        <w:t xml:space="preserve"> speaking with her from behind a fence.</w:t>
      </w:r>
      <w:r w:rsidRPr="009263D3">
        <w:rPr>
          <w:rFonts w:asciiTheme="minorBidi" w:hAnsiTheme="minorBidi" w:cstheme="minorBidi"/>
        </w:rPr>
        <w:t xml:space="preserve">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B6A6D" w:rsidRPr="009263D3" w:rsidRDefault="00E57860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There are other </w:t>
      </w:r>
      <w:r w:rsidR="00B55434" w:rsidRPr="009263D3">
        <w:rPr>
          <w:rFonts w:asciiTheme="minorBidi" w:hAnsiTheme="minorBidi" w:cstheme="minorBidi"/>
        </w:rPr>
        <w:t>connections</w:t>
      </w:r>
      <w:r w:rsidRPr="009263D3">
        <w:rPr>
          <w:rFonts w:asciiTheme="minorBidi" w:hAnsiTheme="minorBidi" w:cstheme="minorBidi"/>
        </w:rPr>
        <w:t xml:space="preserve"> between the story of the </w:t>
      </w:r>
      <w:r w:rsidR="00AE3599">
        <w:rPr>
          <w:rFonts w:asciiTheme="minorBidi" w:hAnsiTheme="minorBidi" w:cstheme="minorBidi"/>
        </w:rPr>
        <w:t>lovesick</w:t>
      </w:r>
      <w:r w:rsidRPr="009263D3">
        <w:rPr>
          <w:rFonts w:asciiTheme="minorBidi" w:hAnsiTheme="minorBidi" w:cstheme="minorBidi"/>
        </w:rPr>
        <w:t xml:space="preserve"> man and the </w:t>
      </w:r>
      <w:r w:rsidR="00B55434" w:rsidRPr="009263D3">
        <w:rPr>
          <w:rFonts w:asciiTheme="minorBidi" w:hAnsiTheme="minorBidi" w:cstheme="minorBidi"/>
        </w:rPr>
        <w:t>discussions</w:t>
      </w:r>
      <w:r w:rsidRPr="009263D3">
        <w:rPr>
          <w:rFonts w:asciiTheme="minorBidi" w:hAnsiTheme="minorBidi" w:cstheme="minorBidi"/>
        </w:rPr>
        <w:t xml:space="preserve"> of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in the chapter. From the literal point of view, we may </w:t>
      </w:r>
      <w:r w:rsidR="00B55434" w:rsidRPr="009263D3">
        <w:rPr>
          <w:rFonts w:asciiTheme="minorBidi" w:hAnsiTheme="minorBidi" w:cstheme="minorBidi"/>
        </w:rPr>
        <w:t>consider</w:t>
      </w:r>
      <w:r w:rsidRPr="009263D3">
        <w:rPr>
          <w:rFonts w:asciiTheme="minorBidi" w:hAnsiTheme="minorBidi" w:cstheme="minorBidi"/>
        </w:rPr>
        <w:t xml:space="preserve"> the prominent refrain in the story of the obsessed man, the threefold proclamation, “Let him die rather than she…” </w:t>
      </w:r>
      <w:r w:rsidR="005B6A6D" w:rsidRPr="009263D3">
        <w:rPr>
          <w:rFonts w:asciiTheme="minorBidi" w:hAnsiTheme="minorBidi" w:cstheme="minorBidi"/>
        </w:rPr>
        <w:t xml:space="preserve">This chorus is the </w:t>
      </w:r>
      <w:r w:rsidR="00B55434" w:rsidRPr="009263D3">
        <w:rPr>
          <w:rFonts w:asciiTheme="minorBidi" w:hAnsiTheme="minorBidi" w:cstheme="minorBidi"/>
        </w:rPr>
        <w:t>absolute</w:t>
      </w:r>
      <w:r w:rsidR="005B6A6D" w:rsidRPr="009263D3">
        <w:rPr>
          <w:rFonts w:asciiTheme="minorBidi" w:hAnsiTheme="minorBidi" w:cstheme="minorBidi"/>
        </w:rPr>
        <w:t xml:space="preserve"> verdict of the sages to eschew any solution that might save the man’s life, as long as he seeks any </w:t>
      </w:r>
      <w:r w:rsidR="00B55434" w:rsidRPr="009263D3">
        <w:rPr>
          <w:rFonts w:asciiTheme="minorBidi" w:hAnsiTheme="minorBidi" w:cstheme="minorBidi"/>
        </w:rPr>
        <w:t>interpersonal</w:t>
      </w:r>
      <w:r w:rsidR="005B6A6D" w:rsidRPr="009263D3">
        <w:rPr>
          <w:rFonts w:asciiTheme="minorBidi" w:hAnsiTheme="minorBidi" w:cstheme="minorBidi"/>
        </w:rPr>
        <w:t xml:space="preserve"> contact with the woman. The sages determine </w:t>
      </w:r>
      <w:r w:rsidR="00B55434" w:rsidRPr="009263D3">
        <w:rPr>
          <w:rFonts w:asciiTheme="minorBidi" w:hAnsiTheme="minorBidi" w:cstheme="minorBidi"/>
        </w:rPr>
        <w:t>unambiguously</w:t>
      </w:r>
      <w:r w:rsidR="005B6A6D" w:rsidRPr="009263D3">
        <w:rPr>
          <w:rFonts w:asciiTheme="minorBidi" w:hAnsiTheme="minorBidi" w:cstheme="minorBidi"/>
        </w:rPr>
        <w:t xml:space="preserve">: “Let him die!” This formulation recalls </w:t>
      </w:r>
      <w:r w:rsidR="00AE3599">
        <w:rPr>
          <w:rFonts w:asciiTheme="minorBidi" w:hAnsiTheme="minorBidi" w:cstheme="minorBidi"/>
        </w:rPr>
        <w:t>a statement that</w:t>
      </w:r>
      <w:r w:rsidR="005B6A6D" w:rsidRPr="009263D3">
        <w:rPr>
          <w:rFonts w:asciiTheme="minorBidi" w:hAnsiTheme="minorBidi" w:cstheme="minorBidi"/>
        </w:rPr>
        <w:t xml:space="preserve"> recurs in the discussion of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F652B9" w:rsidRPr="009263D3">
        <w:rPr>
          <w:rFonts w:asciiTheme="minorBidi" w:hAnsiTheme="minorBidi" w:cstheme="minorBidi"/>
        </w:rPr>
        <w:t xml:space="preserve">: </w:t>
      </w:r>
      <w:r w:rsidR="005B6A6D" w:rsidRPr="009263D3">
        <w:rPr>
          <w:rFonts w:asciiTheme="minorBidi" w:hAnsiTheme="minorBidi" w:cstheme="minorBidi"/>
        </w:rPr>
        <w:t xml:space="preserve">“Let him die innocent rather than guilty!”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5B6A6D" w:rsidRPr="009263D3">
        <w:rPr>
          <w:rFonts w:asciiTheme="minorBidi" w:hAnsiTheme="minorBidi" w:cstheme="minorBidi"/>
        </w:rPr>
        <w:t xml:space="preserve"> is </w:t>
      </w:r>
      <w:r w:rsidR="00AE3599">
        <w:rPr>
          <w:rFonts w:asciiTheme="minorBidi" w:hAnsiTheme="minorBidi" w:cstheme="minorBidi"/>
        </w:rPr>
        <w:t xml:space="preserve">also </w:t>
      </w:r>
      <w:r w:rsidR="00B55434" w:rsidRPr="009263D3">
        <w:rPr>
          <w:rFonts w:asciiTheme="minorBidi" w:hAnsiTheme="minorBidi" w:cstheme="minorBidi"/>
        </w:rPr>
        <w:t>condemned</w:t>
      </w:r>
      <w:r w:rsidR="005B6A6D" w:rsidRPr="009263D3">
        <w:rPr>
          <w:rFonts w:asciiTheme="minorBidi" w:hAnsiTheme="minorBidi" w:cstheme="minorBidi"/>
        </w:rPr>
        <w:t xml:space="preserve"> to die to prevent some future crime.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B6A6D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Another</w:t>
      </w:r>
      <w:r w:rsidR="005B6A6D" w:rsidRPr="009263D3">
        <w:rPr>
          <w:rFonts w:asciiTheme="minorBidi" w:hAnsiTheme="minorBidi" w:cstheme="minorBidi"/>
        </w:rPr>
        <w:t xml:space="preserve"> connection between the two </w:t>
      </w:r>
      <w:r w:rsidRPr="009263D3">
        <w:rPr>
          <w:rFonts w:asciiTheme="minorBidi" w:hAnsiTheme="minorBidi" w:cstheme="minorBidi"/>
        </w:rPr>
        <w:t>cases</w:t>
      </w:r>
      <w:r w:rsidR="005B6A6D" w:rsidRPr="009263D3">
        <w:rPr>
          <w:rFonts w:asciiTheme="minorBidi" w:hAnsiTheme="minorBidi" w:cstheme="minorBidi"/>
        </w:rPr>
        <w:t xml:space="preserve"> is the idea </w:t>
      </w:r>
      <w:r w:rsidR="00AE3599">
        <w:rPr>
          <w:rFonts w:asciiTheme="minorBidi" w:hAnsiTheme="minorBidi" w:cstheme="minorBidi"/>
        </w:rPr>
        <w:t>that</w:t>
      </w:r>
      <w:r w:rsidR="005B6A6D" w:rsidRPr="009263D3">
        <w:rPr>
          <w:rFonts w:asciiTheme="minorBidi" w:hAnsiTheme="minorBidi" w:cstheme="minorBidi"/>
        </w:rPr>
        <w:t xml:space="preserve"> </w:t>
      </w:r>
      <w:r w:rsidR="00F652B9" w:rsidRPr="009263D3">
        <w:rPr>
          <w:rFonts w:asciiTheme="minorBidi" w:hAnsiTheme="minorBidi" w:cstheme="minorBidi"/>
          <w:i/>
        </w:rPr>
        <w:t>Chazal</w:t>
      </w:r>
      <w:r w:rsidR="005B6A6D" w:rsidRPr="009263D3">
        <w:rPr>
          <w:rFonts w:asciiTheme="minorBidi" w:hAnsiTheme="minorBidi" w:cstheme="minorBidi"/>
        </w:rPr>
        <w:t xml:space="preserve"> often mention in the Mishna and other Tannaitic </w:t>
      </w:r>
      <w:r w:rsidR="00AE3599">
        <w:rPr>
          <w:rFonts w:asciiTheme="minorBidi" w:hAnsiTheme="minorBidi" w:cstheme="minorBidi"/>
        </w:rPr>
        <w:t>sources:</w:t>
      </w:r>
      <w:r w:rsidR="005B6A6D" w:rsidRPr="009263D3">
        <w:rPr>
          <w:rFonts w:asciiTheme="minorBidi" w:hAnsiTheme="minorBidi" w:cstheme="minorBidi"/>
        </w:rPr>
        <w:t xml:space="preserve"> </w:t>
      </w:r>
      <w:r w:rsidR="00AE3599">
        <w:rPr>
          <w:rFonts w:asciiTheme="minorBidi" w:hAnsiTheme="minorBidi" w:cstheme="minorBidi"/>
        </w:rPr>
        <w:t>T</w:t>
      </w:r>
      <w:r w:rsidR="005B6A6D" w:rsidRPr="009263D3">
        <w:rPr>
          <w:rFonts w:asciiTheme="minorBidi" w:hAnsiTheme="minorBidi" w:cstheme="minorBidi"/>
        </w:rPr>
        <w:t xml:space="preserve">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5B6A6D" w:rsidRPr="009263D3">
        <w:rPr>
          <w:rFonts w:asciiTheme="minorBidi" w:hAnsiTheme="minorBidi" w:cstheme="minorBidi"/>
        </w:rPr>
        <w:t xml:space="preserve"> is executed because of the bad end he will </w:t>
      </w:r>
      <w:r w:rsidRPr="009263D3">
        <w:rPr>
          <w:rFonts w:asciiTheme="minorBidi" w:hAnsiTheme="minorBidi" w:cstheme="minorBidi"/>
        </w:rPr>
        <w:t>undoubtedly</w:t>
      </w:r>
      <w:r w:rsidR="005B6A6D" w:rsidRPr="009263D3">
        <w:rPr>
          <w:rFonts w:asciiTheme="minorBidi" w:hAnsiTheme="minorBidi" w:cstheme="minorBidi"/>
        </w:rPr>
        <w:t xml:space="preserve"> come to. There is a dispute among the </w:t>
      </w:r>
      <w:r w:rsidRPr="009263D3">
        <w:rPr>
          <w:rFonts w:asciiTheme="minorBidi" w:hAnsiTheme="minorBidi" w:cstheme="minorBidi"/>
        </w:rPr>
        <w:t>Tannaitic</w:t>
      </w:r>
      <w:r w:rsidR="005B6A6D" w:rsidRPr="009263D3">
        <w:rPr>
          <w:rFonts w:asciiTheme="minorBidi" w:hAnsiTheme="minorBidi" w:cstheme="minorBidi"/>
        </w:rPr>
        <w:t xml:space="preserve"> sources about the </w:t>
      </w:r>
      <w:r w:rsidRPr="009263D3">
        <w:rPr>
          <w:rFonts w:asciiTheme="minorBidi" w:hAnsiTheme="minorBidi" w:cstheme="minorBidi"/>
        </w:rPr>
        <w:t>meaning</w:t>
      </w:r>
      <w:r w:rsidR="005B6A6D" w:rsidRPr="009263D3">
        <w:rPr>
          <w:rFonts w:asciiTheme="minorBidi" w:hAnsiTheme="minorBidi" w:cstheme="minorBidi"/>
        </w:rPr>
        <w:t xml:space="preserve"> of this concept. The </w:t>
      </w:r>
      <w:r w:rsidR="00F652B9" w:rsidRPr="009263D3">
        <w:rPr>
          <w:rFonts w:asciiTheme="minorBidi" w:hAnsiTheme="minorBidi" w:cstheme="minorBidi"/>
          <w:i/>
        </w:rPr>
        <w:t>Sifrei</w:t>
      </w:r>
      <w:r w:rsidR="005B6A6D" w:rsidRPr="009263D3">
        <w:rPr>
          <w:rFonts w:asciiTheme="minorBidi" w:hAnsiTheme="minorBidi" w:cstheme="minorBidi"/>
        </w:rPr>
        <w:t>, for example, says the following: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B6A6D" w:rsidRPr="009263D3" w:rsidRDefault="005B6A6D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R</w:t>
      </w:r>
      <w:r w:rsidR="00AE3599">
        <w:rPr>
          <w:rFonts w:asciiTheme="minorBidi" w:hAnsiTheme="minorBidi" w:cstheme="minorBidi"/>
        </w:rPr>
        <w:t xml:space="preserve">. Yossei says: </w:t>
      </w:r>
      <w:r w:rsidRPr="009263D3">
        <w:rPr>
          <w:rFonts w:asciiTheme="minorBidi" w:hAnsiTheme="minorBidi" w:cstheme="minorBidi"/>
        </w:rPr>
        <w:t xml:space="preserve">Did the Torah decree that this one be stoned merely because he ate half a pound of meat and drank a cup of Italian wine? </w:t>
      </w:r>
      <w:r w:rsidR="00AE3599">
        <w:rPr>
          <w:rFonts w:asciiTheme="minorBidi" w:hAnsiTheme="minorBidi" w:cstheme="minorBidi"/>
        </w:rPr>
        <w:lastRenderedPageBreak/>
        <w:t>Rather,</w:t>
      </w:r>
      <w:r w:rsidRPr="009263D3">
        <w:rPr>
          <w:rFonts w:asciiTheme="minorBidi" w:hAnsiTheme="minorBidi" w:cstheme="minorBidi"/>
        </w:rPr>
        <w:t xml:space="preserve"> the Torah </w:t>
      </w:r>
      <w:r w:rsidR="00536B31" w:rsidRPr="009263D3">
        <w:rPr>
          <w:rFonts w:asciiTheme="minorBidi" w:hAnsiTheme="minorBidi" w:cstheme="minorBidi"/>
        </w:rPr>
        <w:t>foresaw his ultimate situation</w:t>
      </w:r>
      <w:r w:rsidR="00AE3599">
        <w:rPr>
          <w:rFonts w:asciiTheme="minorBidi" w:hAnsiTheme="minorBidi" w:cstheme="minorBidi"/>
        </w:rPr>
        <w:t>.</w:t>
      </w:r>
      <w:r w:rsidR="00F652B9" w:rsidRPr="009263D3">
        <w:rPr>
          <w:rFonts w:asciiTheme="minorBidi" w:hAnsiTheme="minorBidi" w:cstheme="minorBidi"/>
        </w:rPr>
        <w:t xml:space="preserve"> </w:t>
      </w:r>
      <w:r w:rsidR="00AE3599">
        <w:rPr>
          <w:rFonts w:asciiTheme="minorBidi" w:hAnsiTheme="minorBidi" w:cstheme="minorBidi"/>
        </w:rPr>
        <w:t>Therefore it said:</w:t>
      </w:r>
      <w:r w:rsidR="00F652B9" w:rsidRPr="009263D3">
        <w:rPr>
          <w:rFonts w:asciiTheme="minorBidi" w:hAnsiTheme="minorBidi" w:cstheme="minorBidi"/>
        </w:rPr>
        <w:t xml:space="preserve"> </w:t>
      </w:r>
      <w:r w:rsidRPr="009263D3">
        <w:rPr>
          <w:rFonts w:asciiTheme="minorBidi" w:hAnsiTheme="minorBidi" w:cstheme="minorBidi"/>
        </w:rPr>
        <w:t xml:space="preserve">Let him </w:t>
      </w:r>
      <w:r w:rsidR="00F652B9" w:rsidRPr="009263D3">
        <w:rPr>
          <w:rFonts w:asciiTheme="minorBidi" w:hAnsiTheme="minorBidi" w:cstheme="minorBidi"/>
        </w:rPr>
        <w:t xml:space="preserve">die </w:t>
      </w:r>
      <w:r w:rsidRPr="009263D3">
        <w:rPr>
          <w:rFonts w:asciiTheme="minorBidi" w:hAnsiTheme="minorBidi" w:cstheme="minorBidi"/>
        </w:rPr>
        <w:t xml:space="preserve">innocent rather than </w:t>
      </w:r>
      <w:r w:rsidR="00346A39" w:rsidRPr="009263D3">
        <w:rPr>
          <w:rFonts w:asciiTheme="minorBidi" w:hAnsiTheme="minorBidi" w:cstheme="minorBidi"/>
        </w:rPr>
        <w:t>guilty!</w:t>
      </w:r>
      <w:r w:rsidRPr="009263D3">
        <w:rPr>
          <w:rFonts w:asciiTheme="minorBidi" w:hAnsiTheme="minorBidi" w:cstheme="minorBidi"/>
        </w:rPr>
        <w:t xml:space="preserve"> For the death of the wicked benefits them and benefits the world…</w:t>
      </w:r>
      <w:r w:rsidR="00F652B9" w:rsidRPr="009263D3">
        <w:rPr>
          <w:rFonts w:asciiTheme="minorBidi" w:hAnsiTheme="minorBidi" w:cstheme="minorBidi"/>
        </w:rPr>
        <w:t xml:space="preserve"> (</w:t>
      </w:r>
      <w:r w:rsidR="00F652B9" w:rsidRPr="009263D3">
        <w:rPr>
          <w:rFonts w:asciiTheme="minorBidi" w:hAnsiTheme="minorBidi" w:cstheme="minorBidi"/>
          <w:i/>
        </w:rPr>
        <w:t>Sifrei</w:t>
      </w:r>
      <w:r w:rsidR="00AE3599">
        <w:rPr>
          <w:rFonts w:asciiTheme="minorBidi" w:hAnsiTheme="minorBidi" w:cstheme="minorBidi"/>
          <w:iCs/>
        </w:rPr>
        <w:t>,</w:t>
      </w:r>
      <w:r w:rsidRPr="009263D3">
        <w:rPr>
          <w:rFonts w:asciiTheme="minorBidi" w:hAnsiTheme="minorBidi" w:cstheme="minorBidi"/>
        </w:rPr>
        <w:t xml:space="preserve"> </w:t>
      </w:r>
      <w:r w:rsidRPr="00AE3599">
        <w:rPr>
          <w:rFonts w:asciiTheme="minorBidi" w:hAnsiTheme="minorBidi" w:cstheme="minorBidi"/>
          <w:i/>
          <w:iCs/>
        </w:rPr>
        <w:t>D</w:t>
      </w:r>
      <w:r w:rsidRPr="009263D3">
        <w:rPr>
          <w:rFonts w:asciiTheme="minorBidi" w:hAnsiTheme="minorBidi" w:cstheme="minorBidi"/>
          <w:i/>
          <w:iCs/>
        </w:rPr>
        <w:t>evarim</w:t>
      </w:r>
      <w:r w:rsidR="00AE3599">
        <w:rPr>
          <w:rFonts w:asciiTheme="minorBidi" w:hAnsiTheme="minorBidi" w:cstheme="minorBidi"/>
        </w:rPr>
        <w:t>, c</w:t>
      </w:r>
      <w:r w:rsidRPr="009263D3">
        <w:rPr>
          <w:rFonts w:asciiTheme="minorBidi" w:hAnsiTheme="minorBidi" w:cstheme="minorBidi"/>
        </w:rPr>
        <w:t>h. 220</w:t>
      </w:r>
      <w:r w:rsidR="00F652B9" w:rsidRPr="009263D3">
        <w:rPr>
          <w:rFonts w:asciiTheme="minorBidi" w:hAnsiTheme="minorBidi" w:cstheme="minorBidi"/>
        </w:rPr>
        <w:t>)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B6A6D" w:rsidRPr="009263D3" w:rsidRDefault="005B6A6D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The parallel passage, from the School of R</w:t>
      </w:r>
      <w:r w:rsidR="00AE3599">
        <w:rPr>
          <w:rFonts w:asciiTheme="minorBidi" w:hAnsiTheme="minorBidi" w:cstheme="minorBidi"/>
        </w:rPr>
        <w:t>.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Yishmael</w:t>
      </w:r>
      <w:r w:rsidRPr="009263D3">
        <w:rPr>
          <w:rFonts w:asciiTheme="minorBidi" w:hAnsiTheme="minorBidi" w:cstheme="minorBidi"/>
        </w:rPr>
        <w:t>, offers a different explanation: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F74A18" w:rsidRPr="009263D3" w:rsidRDefault="00AE3599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You may say: S</w:t>
      </w:r>
      <w:r w:rsidR="00F74A18" w:rsidRPr="009263D3">
        <w:rPr>
          <w:rFonts w:asciiTheme="minorBidi" w:hAnsiTheme="minorBidi" w:cstheme="minorBidi"/>
        </w:rPr>
        <w:t xml:space="preserve">hould this one die because he consumed his father’s money? Say that the </w:t>
      </w:r>
      <w:r w:rsidR="00B55434" w:rsidRPr="009263D3">
        <w:rPr>
          <w:rFonts w:asciiTheme="minorBidi" w:hAnsiTheme="minorBidi" w:cstheme="minorBidi"/>
        </w:rPr>
        <w:t>rebellious</w:t>
      </w:r>
      <w:r w:rsidR="00F74A18" w:rsidRPr="009263D3">
        <w:rPr>
          <w:rFonts w:asciiTheme="minorBidi" w:hAnsiTheme="minorBidi" w:cstheme="minorBidi"/>
        </w:rPr>
        <w:t xml:space="preserve"> son is </w:t>
      </w:r>
      <w:r w:rsidR="00536B31" w:rsidRPr="009263D3">
        <w:rPr>
          <w:rFonts w:asciiTheme="minorBidi" w:hAnsiTheme="minorBidi" w:cstheme="minorBidi"/>
        </w:rPr>
        <w:t>judged for his end</w:t>
      </w:r>
      <w:r w:rsidR="00F74A18" w:rsidRPr="009263D3">
        <w:rPr>
          <w:rFonts w:asciiTheme="minorBidi" w:hAnsiTheme="minorBidi" w:cstheme="minorBidi"/>
        </w:rPr>
        <w:t>, as it is revealed and known before the Creator</w:t>
      </w:r>
      <w:r w:rsidR="00F652B9" w:rsidRPr="009263D3">
        <w:rPr>
          <w:rFonts w:asciiTheme="minorBidi" w:hAnsiTheme="minorBidi" w:cstheme="minorBidi"/>
        </w:rPr>
        <w:t>, W</w:t>
      </w:r>
      <w:r w:rsidR="00F74A18" w:rsidRPr="009263D3">
        <w:rPr>
          <w:rFonts w:asciiTheme="minorBidi" w:hAnsiTheme="minorBidi" w:cstheme="minorBidi"/>
        </w:rPr>
        <w:t>ho spoke and brought the universe into being, that at the end, after dissipating</w:t>
      </w:r>
      <w:r>
        <w:rPr>
          <w:rFonts w:asciiTheme="minorBidi" w:hAnsiTheme="minorBidi" w:cstheme="minorBidi"/>
        </w:rPr>
        <w:t xml:space="preserve"> his father's wealth, he would still</w:t>
      </w:r>
      <w:r w:rsidR="00F74A18" w:rsidRPr="009263D3">
        <w:rPr>
          <w:rFonts w:asciiTheme="minorBidi" w:hAnsiTheme="minorBidi" w:cstheme="minorBidi"/>
        </w:rPr>
        <w:t xml:space="preserve"> seek to satisfy his accustomed [gluttonous] wants</w:t>
      </w:r>
      <w:r>
        <w:rPr>
          <w:rFonts w:asciiTheme="minorBidi" w:hAnsiTheme="minorBidi" w:cstheme="minorBidi"/>
        </w:rPr>
        <w:t>,</w:t>
      </w:r>
      <w:r w:rsidR="00F74A18" w:rsidRPr="009263D3">
        <w:rPr>
          <w:rFonts w:asciiTheme="minorBidi" w:hAnsiTheme="minorBidi" w:cstheme="minorBidi"/>
        </w:rPr>
        <w:t xml:space="preserve"> but being unable to do so — as it says, “</w:t>
      </w:r>
      <w:r w:rsidR="00F74A18" w:rsidRPr="009263D3">
        <w:rPr>
          <w:rStyle w:val="st"/>
          <w:rFonts w:asciiTheme="minorBidi" w:hAnsiTheme="minorBidi" w:cstheme="minorBidi"/>
        </w:rPr>
        <w:t>The leech has two daughters. 'Give! Give!' [they cry]”</w:t>
      </w:r>
      <w:r w:rsidR="002574F6">
        <w:rPr>
          <w:rStyle w:val="st"/>
          <w:rFonts w:asciiTheme="minorBidi" w:hAnsiTheme="minorBidi" w:cstheme="minorBidi"/>
        </w:rPr>
        <w:t xml:space="preserve"> (</w:t>
      </w:r>
      <w:r w:rsidR="002574F6">
        <w:rPr>
          <w:rStyle w:val="st"/>
          <w:rFonts w:asciiTheme="minorBidi" w:hAnsiTheme="minorBidi" w:cstheme="minorBidi"/>
          <w:i/>
          <w:iCs/>
        </w:rPr>
        <w:t xml:space="preserve">Mishlei </w:t>
      </w:r>
      <w:r w:rsidR="002574F6">
        <w:rPr>
          <w:rStyle w:val="st"/>
          <w:rFonts w:asciiTheme="minorBidi" w:hAnsiTheme="minorBidi" w:cstheme="minorBidi"/>
        </w:rPr>
        <w:t>30:15)</w:t>
      </w:r>
      <w:r w:rsidR="00F74A18" w:rsidRPr="009263D3">
        <w:rPr>
          <w:rStyle w:val="st"/>
          <w:rFonts w:asciiTheme="minorBidi" w:hAnsiTheme="minorBidi" w:cstheme="minorBidi"/>
        </w:rPr>
        <w:t xml:space="preserve"> —</w:t>
      </w:r>
      <w:r w:rsidR="00F652B9" w:rsidRPr="009263D3">
        <w:rPr>
          <w:rStyle w:val="st"/>
          <w:rFonts w:asciiTheme="minorBidi" w:hAnsiTheme="minorBidi" w:cstheme="minorBidi"/>
        </w:rPr>
        <w:t xml:space="preserve"> so </w:t>
      </w:r>
      <w:r w:rsidR="00F74A18" w:rsidRPr="009263D3">
        <w:rPr>
          <w:rStyle w:val="st"/>
          <w:rFonts w:asciiTheme="minorBidi" w:hAnsiTheme="minorBidi" w:cstheme="minorBidi"/>
        </w:rPr>
        <w:t xml:space="preserve">he will </w:t>
      </w:r>
      <w:r w:rsidR="00F74A18" w:rsidRPr="009263D3">
        <w:rPr>
          <w:rFonts w:asciiTheme="minorBidi" w:hAnsiTheme="minorBidi" w:cstheme="minorBidi"/>
        </w:rPr>
        <w:t xml:space="preserve">go forth at the </w:t>
      </w:r>
      <w:r>
        <w:rPr>
          <w:rFonts w:asciiTheme="minorBidi" w:hAnsiTheme="minorBidi" w:cstheme="minorBidi"/>
        </w:rPr>
        <w:t>crossroads and take many lives.</w:t>
      </w:r>
      <w:r w:rsidR="00F74A18" w:rsidRPr="009263D3">
        <w:rPr>
          <w:rFonts w:asciiTheme="minorBidi" w:hAnsiTheme="minorBidi" w:cstheme="minorBidi"/>
          <w:vertAlign w:val="superscript"/>
        </w:rPr>
        <w:t xml:space="preserve"> </w:t>
      </w:r>
      <w:r w:rsidR="00F74A18" w:rsidRPr="009263D3">
        <w:rPr>
          <w:rFonts w:asciiTheme="minorBidi" w:hAnsiTheme="minorBidi" w:cstheme="minorBidi"/>
        </w:rPr>
        <w:t>Therefore</w:t>
      </w:r>
      <w:r>
        <w:rPr>
          <w:rFonts w:asciiTheme="minorBidi" w:hAnsiTheme="minorBidi" w:cstheme="minorBidi"/>
        </w:rPr>
        <w:t>,</w:t>
      </w:r>
      <w:r w:rsidR="00F74A18" w:rsidRPr="009263D3">
        <w:rPr>
          <w:rFonts w:asciiTheme="minorBidi" w:hAnsiTheme="minorBidi" w:cstheme="minorBidi"/>
        </w:rPr>
        <w:t xml:space="preserve"> the Torah said, “Let one life be taken rather than many!”</w:t>
      </w:r>
      <w:r w:rsidR="00F652B9" w:rsidRPr="009263D3">
        <w:rPr>
          <w:rFonts w:asciiTheme="minorBidi" w:hAnsiTheme="minorBidi" w:cstheme="minorBidi"/>
        </w:rPr>
        <w:t xml:space="preserve"> </w:t>
      </w:r>
      <w:r w:rsidR="001C09EE" w:rsidRPr="009263D3">
        <w:rPr>
          <w:rFonts w:asciiTheme="minorBidi" w:hAnsiTheme="minorBidi" w:cstheme="minorBidi"/>
        </w:rPr>
        <w:t>(</w:t>
      </w:r>
      <w:r w:rsidR="00F652B9" w:rsidRPr="009263D3">
        <w:rPr>
          <w:rFonts w:asciiTheme="minorBidi" w:hAnsiTheme="minorBidi" w:cstheme="minorBidi"/>
          <w:i/>
        </w:rPr>
        <w:t>Midrash Tanna’im</w:t>
      </w:r>
      <w:r>
        <w:rPr>
          <w:rFonts w:asciiTheme="minorBidi" w:hAnsiTheme="minorBidi" w:cstheme="minorBidi"/>
          <w:iCs/>
        </w:rPr>
        <w:t>,</w:t>
      </w:r>
      <w:r w:rsidR="001C09EE" w:rsidRPr="009263D3">
        <w:rPr>
          <w:rFonts w:asciiTheme="minorBidi" w:hAnsiTheme="minorBidi" w:cstheme="minorBidi"/>
        </w:rPr>
        <w:t xml:space="preserve"> </w:t>
      </w:r>
      <w:r w:rsidR="001C09EE" w:rsidRPr="009263D3">
        <w:rPr>
          <w:rFonts w:asciiTheme="minorBidi" w:hAnsiTheme="minorBidi" w:cstheme="minorBidi"/>
          <w:i/>
          <w:iCs/>
        </w:rPr>
        <w:t>Devarim</w:t>
      </w:r>
      <w:r w:rsidR="001C09EE" w:rsidRPr="009263D3">
        <w:rPr>
          <w:rFonts w:asciiTheme="minorBidi" w:hAnsiTheme="minorBidi" w:cstheme="minorBidi"/>
        </w:rPr>
        <w:t>)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1C09EE" w:rsidRPr="009263D3" w:rsidRDefault="001C09EE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Th</w:t>
      </w:r>
      <w:r w:rsidR="00AE3599">
        <w:rPr>
          <w:rFonts w:asciiTheme="minorBidi" w:hAnsiTheme="minorBidi" w:cstheme="minorBidi"/>
        </w:rPr>
        <w:t>e difference between these two m</w:t>
      </w:r>
      <w:r w:rsidRPr="009263D3">
        <w:rPr>
          <w:rFonts w:asciiTheme="minorBidi" w:hAnsiTheme="minorBidi" w:cstheme="minorBidi"/>
        </w:rPr>
        <w:t xml:space="preserve">idrashic </w:t>
      </w:r>
      <w:r w:rsidR="00B55434" w:rsidRPr="009263D3">
        <w:rPr>
          <w:rFonts w:asciiTheme="minorBidi" w:hAnsiTheme="minorBidi" w:cstheme="minorBidi"/>
        </w:rPr>
        <w:t>sources</w:t>
      </w:r>
      <w:r w:rsidRPr="009263D3">
        <w:rPr>
          <w:rFonts w:asciiTheme="minorBidi" w:hAnsiTheme="minorBidi" w:cstheme="minorBidi"/>
        </w:rPr>
        <w:t xml:space="preserve"> is whose soul the court seeks to save. According to the </w:t>
      </w:r>
      <w:r w:rsidR="00F652B9" w:rsidRPr="009263D3">
        <w:rPr>
          <w:rFonts w:asciiTheme="minorBidi" w:hAnsiTheme="minorBidi" w:cstheme="minorBidi"/>
          <w:i/>
        </w:rPr>
        <w:t>Sifrei</w:t>
      </w:r>
      <w:r w:rsidRPr="009263D3">
        <w:rPr>
          <w:rFonts w:asciiTheme="minorBidi" w:hAnsiTheme="minorBidi" w:cstheme="minorBidi"/>
        </w:rPr>
        <w:t xml:space="preserve">, it is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himself who is being saved from ethical and spiritual </w:t>
      </w:r>
      <w:r w:rsidR="00B55434" w:rsidRPr="009263D3">
        <w:rPr>
          <w:rFonts w:asciiTheme="minorBidi" w:hAnsiTheme="minorBidi" w:cstheme="minorBidi"/>
        </w:rPr>
        <w:t>deterioration</w:t>
      </w:r>
      <w:r w:rsidRPr="009263D3">
        <w:rPr>
          <w:rFonts w:asciiTheme="minorBidi" w:hAnsiTheme="minorBidi" w:cstheme="minorBidi"/>
        </w:rPr>
        <w:t xml:space="preserve">, from the ultimate destiny of dying as a guilty man: “Let him die innocent rather than guilty!” </w:t>
      </w:r>
      <w:r w:rsidR="00346A39" w:rsidRPr="009263D3">
        <w:rPr>
          <w:rFonts w:asciiTheme="minorBidi" w:hAnsiTheme="minorBidi" w:cstheme="minorBidi"/>
        </w:rPr>
        <w:t xml:space="preserve">According to </w:t>
      </w:r>
      <w:r w:rsidR="00F652B9" w:rsidRPr="009263D3">
        <w:rPr>
          <w:rFonts w:asciiTheme="minorBidi" w:hAnsiTheme="minorBidi" w:cstheme="minorBidi"/>
          <w:i/>
        </w:rPr>
        <w:t>Midrash Tanna’im</w:t>
      </w:r>
      <w:r w:rsidRPr="009263D3">
        <w:rPr>
          <w:rFonts w:asciiTheme="minorBidi" w:hAnsiTheme="minorBidi" w:cstheme="minorBidi"/>
        </w:rPr>
        <w:t xml:space="preserve">, on the </w:t>
      </w:r>
      <w:r w:rsidR="00B55434" w:rsidRPr="009263D3">
        <w:rPr>
          <w:rFonts w:asciiTheme="minorBidi" w:hAnsiTheme="minorBidi" w:cstheme="minorBidi"/>
        </w:rPr>
        <w:t>other</w:t>
      </w:r>
      <w:r w:rsidRPr="009263D3">
        <w:rPr>
          <w:rFonts w:asciiTheme="minorBidi" w:hAnsiTheme="minorBidi" w:cstheme="minorBidi"/>
        </w:rPr>
        <w:t xml:space="preserve"> hand, it is society as a whole </w:t>
      </w:r>
      <w:r w:rsidR="00AE3599">
        <w:rPr>
          <w:rFonts w:asciiTheme="minorBidi" w:hAnsiTheme="minorBidi" w:cstheme="minorBidi"/>
        </w:rPr>
        <w:t>that</w:t>
      </w:r>
      <w:r w:rsidRPr="009263D3">
        <w:rPr>
          <w:rFonts w:asciiTheme="minorBidi" w:hAnsiTheme="minorBidi" w:cstheme="minorBidi"/>
        </w:rPr>
        <w:t xml:space="preserve"> the court saves; stoning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saves his </w:t>
      </w:r>
      <w:r w:rsidR="00B55434" w:rsidRPr="009263D3">
        <w:rPr>
          <w:rFonts w:asciiTheme="minorBidi" w:hAnsiTheme="minorBidi" w:cstheme="minorBidi"/>
        </w:rPr>
        <w:t>future</w:t>
      </w:r>
      <w:r w:rsidRPr="009263D3">
        <w:rPr>
          <w:rFonts w:asciiTheme="minorBidi" w:hAnsiTheme="minorBidi" w:cstheme="minorBidi"/>
        </w:rPr>
        <w:t xml:space="preserve"> victims from harm: “Let one life be </w:t>
      </w:r>
      <w:r w:rsidR="00B55434" w:rsidRPr="009263D3">
        <w:rPr>
          <w:rFonts w:asciiTheme="minorBidi" w:hAnsiTheme="minorBidi" w:cstheme="minorBidi"/>
        </w:rPr>
        <w:t>taken</w:t>
      </w:r>
      <w:r w:rsidRPr="009263D3">
        <w:rPr>
          <w:rFonts w:asciiTheme="minorBidi" w:hAnsiTheme="minorBidi" w:cstheme="minorBidi"/>
        </w:rPr>
        <w:t xml:space="preserve"> rather than many.” When he grows up, this youth is destined to harm many people and cause grievous injury to </w:t>
      </w:r>
      <w:r w:rsidR="00B55434" w:rsidRPr="009263D3">
        <w:rPr>
          <w:rFonts w:asciiTheme="minorBidi" w:hAnsiTheme="minorBidi" w:cstheme="minorBidi"/>
        </w:rPr>
        <w:t>society</w:t>
      </w:r>
      <w:r w:rsidRPr="009263D3">
        <w:rPr>
          <w:rFonts w:asciiTheme="minorBidi" w:hAnsiTheme="minorBidi" w:cstheme="minorBidi"/>
        </w:rPr>
        <w:t xml:space="preserve"> as a whole. This forecast justifies executing him in the present, even though he has yet to </w:t>
      </w:r>
      <w:r w:rsidR="00B55434" w:rsidRPr="009263D3">
        <w:rPr>
          <w:rFonts w:asciiTheme="minorBidi" w:hAnsiTheme="minorBidi" w:cstheme="minorBidi"/>
        </w:rPr>
        <w:t>commit</w:t>
      </w:r>
      <w:r w:rsidRPr="009263D3">
        <w:rPr>
          <w:rFonts w:asciiTheme="minorBidi" w:hAnsiTheme="minorBidi" w:cstheme="minorBidi"/>
        </w:rPr>
        <w:t xml:space="preserve"> a serious crime of this type. Essentially, </w:t>
      </w:r>
      <w:r w:rsidR="00AE3599">
        <w:rPr>
          <w:rFonts w:asciiTheme="minorBidi" w:hAnsiTheme="minorBidi" w:cstheme="minorBidi"/>
        </w:rPr>
        <w:t xml:space="preserve">according to </w:t>
      </w:r>
      <w:r w:rsidRPr="009263D3">
        <w:rPr>
          <w:rFonts w:asciiTheme="minorBidi" w:hAnsiTheme="minorBidi" w:cstheme="minorBidi"/>
        </w:rPr>
        <w:t xml:space="preserve">the former </w:t>
      </w:r>
      <w:r w:rsidR="00AE3599">
        <w:rPr>
          <w:rFonts w:asciiTheme="minorBidi" w:hAnsiTheme="minorBidi" w:cstheme="minorBidi"/>
        </w:rPr>
        <w:t>source, we are</w:t>
      </w:r>
      <w:r w:rsidRPr="009263D3">
        <w:rPr>
          <w:rFonts w:asciiTheme="minorBidi" w:hAnsiTheme="minorBidi" w:cstheme="minorBidi"/>
        </w:rPr>
        <w:t xml:space="preserve"> trying to save the innocence of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in the present, while </w:t>
      </w:r>
      <w:r w:rsidR="00AE3599">
        <w:rPr>
          <w:rFonts w:asciiTheme="minorBidi" w:hAnsiTheme="minorBidi" w:cstheme="minorBidi"/>
        </w:rPr>
        <w:t xml:space="preserve">according to </w:t>
      </w:r>
      <w:r w:rsidRPr="009263D3">
        <w:rPr>
          <w:rFonts w:asciiTheme="minorBidi" w:hAnsiTheme="minorBidi" w:cstheme="minorBidi"/>
        </w:rPr>
        <w:t xml:space="preserve">the latter </w:t>
      </w:r>
      <w:r w:rsidR="00AE3599">
        <w:rPr>
          <w:rFonts w:asciiTheme="minorBidi" w:hAnsiTheme="minorBidi" w:cstheme="minorBidi"/>
        </w:rPr>
        <w:t xml:space="preserve">source, we are </w:t>
      </w:r>
      <w:r w:rsidRPr="009263D3">
        <w:rPr>
          <w:rFonts w:asciiTheme="minorBidi" w:hAnsiTheme="minorBidi" w:cstheme="minorBidi"/>
        </w:rPr>
        <w:t xml:space="preserve">trying to save the innocents </w:t>
      </w:r>
      <w:r w:rsidR="00AE3599">
        <w:rPr>
          <w:rFonts w:asciiTheme="minorBidi" w:hAnsiTheme="minorBidi" w:cstheme="minorBidi"/>
        </w:rPr>
        <w:t xml:space="preserve">that </w:t>
      </w:r>
      <w:r w:rsidRPr="009263D3">
        <w:rPr>
          <w:rFonts w:asciiTheme="minorBidi" w:hAnsiTheme="minorBidi" w:cstheme="minorBidi"/>
        </w:rPr>
        <w:t xml:space="preserve">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will </w:t>
      </w:r>
      <w:r w:rsidR="00B55434" w:rsidRPr="009263D3">
        <w:rPr>
          <w:rFonts w:asciiTheme="minorBidi" w:hAnsiTheme="minorBidi" w:cstheme="minorBidi"/>
        </w:rPr>
        <w:t>inevitably</w:t>
      </w:r>
      <w:r w:rsidRPr="009263D3">
        <w:rPr>
          <w:rFonts w:asciiTheme="minorBidi" w:hAnsiTheme="minorBidi" w:cstheme="minorBidi"/>
        </w:rPr>
        <w:t xml:space="preserve"> slay in the </w:t>
      </w:r>
      <w:r w:rsidR="00B55434" w:rsidRPr="009263D3">
        <w:rPr>
          <w:rFonts w:asciiTheme="minorBidi" w:hAnsiTheme="minorBidi" w:cstheme="minorBidi"/>
        </w:rPr>
        <w:t>future</w:t>
      </w:r>
      <w:r w:rsidRPr="009263D3">
        <w:rPr>
          <w:rFonts w:asciiTheme="minorBidi" w:hAnsiTheme="minorBidi" w:cstheme="minorBidi"/>
        </w:rPr>
        <w:t xml:space="preserve">.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1C09EE" w:rsidRPr="009263D3" w:rsidRDefault="00AE3599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Pr="00AE3599">
        <w:rPr>
          <w:rFonts w:asciiTheme="minorBidi" w:hAnsiTheme="minorBidi" w:cstheme="minorBidi"/>
          <w:i/>
          <w:iCs/>
        </w:rPr>
        <w:t>m</w:t>
      </w:r>
      <w:r w:rsidR="001C09EE" w:rsidRPr="00AE3599">
        <w:rPr>
          <w:rFonts w:asciiTheme="minorBidi" w:hAnsiTheme="minorBidi" w:cstheme="minorBidi"/>
          <w:i/>
          <w:iCs/>
        </w:rPr>
        <w:t>ishna</w:t>
      </w:r>
      <w:r w:rsidR="001C09EE" w:rsidRPr="009263D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  <w:i/>
          <w:iCs/>
        </w:rPr>
        <w:t xml:space="preserve">Sanhedrin </w:t>
      </w:r>
      <w:r>
        <w:rPr>
          <w:rFonts w:asciiTheme="minorBidi" w:hAnsiTheme="minorBidi" w:cstheme="minorBidi"/>
        </w:rPr>
        <w:t xml:space="preserve">8:5) </w:t>
      </w:r>
      <w:r w:rsidR="00B55434" w:rsidRPr="009263D3">
        <w:rPr>
          <w:rFonts w:asciiTheme="minorBidi" w:hAnsiTheme="minorBidi" w:cstheme="minorBidi"/>
        </w:rPr>
        <w:t>endorses</w:t>
      </w:r>
      <w:r w:rsidR="001C09EE" w:rsidRPr="009263D3">
        <w:rPr>
          <w:rFonts w:asciiTheme="minorBidi" w:hAnsiTheme="minorBidi" w:cstheme="minorBidi"/>
        </w:rPr>
        <w:t xml:space="preserve"> the </w:t>
      </w:r>
      <w:r w:rsidR="00B55434" w:rsidRPr="009263D3">
        <w:rPr>
          <w:rFonts w:asciiTheme="minorBidi" w:hAnsiTheme="minorBidi" w:cstheme="minorBidi"/>
        </w:rPr>
        <w:t>former</w:t>
      </w:r>
      <w:r w:rsidR="001C09EE" w:rsidRPr="009263D3">
        <w:rPr>
          <w:rFonts w:asciiTheme="minorBidi" w:hAnsiTheme="minorBidi" w:cstheme="minorBidi"/>
        </w:rPr>
        <w:t xml:space="preserve"> view, coming from the School of R</w:t>
      </w:r>
      <w:r>
        <w:rPr>
          <w:rFonts w:asciiTheme="minorBidi" w:hAnsiTheme="minorBidi" w:cstheme="minorBidi"/>
        </w:rPr>
        <w:t>. Akiva:</w:t>
      </w:r>
      <w:r w:rsidR="001C09EE" w:rsidRPr="009263D3">
        <w:rPr>
          <w:rFonts w:asciiTheme="minorBidi" w:hAnsiTheme="minorBidi" w:cstheme="minorBidi"/>
        </w:rPr>
        <w:t xml:space="preserve"> “Let him die innocent rather than guilty!”</w:t>
      </w:r>
      <w:r>
        <w:rPr>
          <w:rFonts w:asciiTheme="minorBidi" w:hAnsiTheme="minorBidi" w:cstheme="minorBidi"/>
        </w:rPr>
        <w:t xml:space="preserve"> The same is true in the </w:t>
      </w:r>
      <w:r w:rsidRPr="00AE3599">
        <w:rPr>
          <w:rFonts w:asciiTheme="minorBidi" w:hAnsiTheme="minorBidi" w:cstheme="minorBidi"/>
          <w:i/>
          <w:iCs/>
        </w:rPr>
        <w:t>g</w:t>
      </w:r>
      <w:r w:rsidR="001C09EE" w:rsidRPr="00AE3599">
        <w:rPr>
          <w:rFonts w:asciiTheme="minorBidi" w:hAnsiTheme="minorBidi" w:cstheme="minorBidi"/>
          <w:i/>
          <w:iCs/>
        </w:rPr>
        <w:t>emara</w:t>
      </w:r>
      <w:r w:rsidR="001C09EE" w:rsidRPr="009263D3">
        <w:rPr>
          <w:rFonts w:asciiTheme="minorBidi" w:hAnsiTheme="minorBidi" w:cstheme="minorBidi"/>
        </w:rPr>
        <w:t xml:space="preserve">, which cites the following </w:t>
      </w:r>
      <w:r w:rsidR="00CB35D0" w:rsidRPr="009263D3">
        <w:rPr>
          <w:rFonts w:asciiTheme="minorBidi" w:hAnsiTheme="minorBidi" w:cstheme="minorBidi"/>
          <w:i/>
        </w:rPr>
        <w:t>baraita</w:t>
      </w:r>
      <w:r>
        <w:rPr>
          <w:rFonts w:asciiTheme="minorBidi" w:hAnsiTheme="minorBidi" w:cstheme="minorBidi"/>
        </w:rPr>
        <w:t>: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0619A7" w:rsidRPr="009263D3" w:rsidRDefault="001C09EE" w:rsidP="00B3391E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I</w:t>
      </w:r>
      <w:r w:rsidR="000619A7" w:rsidRPr="009263D3">
        <w:rPr>
          <w:rFonts w:asciiTheme="minorBidi" w:hAnsiTheme="minorBidi" w:cstheme="minorBidi"/>
        </w:rPr>
        <w:t>t has been taught</w:t>
      </w:r>
      <w:r w:rsidR="00346A39" w:rsidRPr="009263D3">
        <w:rPr>
          <w:rFonts w:asciiTheme="minorBidi" w:hAnsiTheme="minorBidi" w:cstheme="minorBidi"/>
        </w:rPr>
        <w:t xml:space="preserve"> that</w:t>
      </w:r>
      <w:r w:rsidR="000619A7" w:rsidRPr="009263D3">
        <w:rPr>
          <w:rFonts w:asciiTheme="minorBidi" w:hAnsiTheme="minorBidi" w:cstheme="minorBidi"/>
        </w:rPr>
        <w:t xml:space="preserve"> R</w:t>
      </w:r>
      <w:r w:rsidR="00AE3599">
        <w:rPr>
          <w:rFonts w:asciiTheme="minorBidi" w:hAnsiTheme="minorBidi" w:cstheme="minorBidi"/>
        </w:rPr>
        <w:t>.</w:t>
      </w:r>
      <w:r w:rsidR="00346A39" w:rsidRPr="009263D3">
        <w:rPr>
          <w:rFonts w:asciiTheme="minorBidi" w:hAnsiTheme="minorBidi" w:cstheme="minorBidi"/>
        </w:rPr>
        <w:t xml:space="preserve"> Yossei</w:t>
      </w:r>
      <w:r w:rsidR="000619A7" w:rsidRPr="009263D3">
        <w:rPr>
          <w:rFonts w:asciiTheme="minorBidi" w:hAnsiTheme="minorBidi" w:cstheme="minorBidi"/>
        </w:rPr>
        <w:t xml:space="preserve"> the Galilean said: Did the Torah decree that the rebellious son shall be brought before</w:t>
      </w:r>
      <w:r w:rsidR="00346A39" w:rsidRPr="009263D3">
        <w:rPr>
          <w:rFonts w:asciiTheme="minorBidi" w:hAnsiTheme="minorBidi" w:cstheme="minorBidi"/>
        </w:rPr>
        <w:t xml:space="preserve"> the court</w:t>
      </w:r>
      <w:r w:rsidR="000619A7" w:rsidRPr="009263D3">
        <w:rPr>
          <w:rFonts w:asciiTheme="minorBidi" w:hAnsiTheme="minorBidi" w:cstheme="minorBidi"/>
        </w:rPr>
        <w:t xml:space="preserve"> and stoned merely because he ate</w:t>
      </w:r>
      <w:r w:rsidR="00EA2E29" w:rsidRPr="009263D3">
        <w:rPr>
          <w:rFonts w:asciiTheme="minorBidi" w:hAnsiTheme="minorBidi" w:cstheme="minorBidi"/>
        </w:rPr>
        <w:t xml:space="preserve"> half a pound</w:t>
      </w:r>
      <w:r w:rsidR="000619A7" w:rsidRPr="009263D3">
        <w:rPr>
          <w:rFonts w:asciiTheme="minorBidi" w:hAnsiTheme="minorBidi" w:cstheme="minorBidi"/>
        </w:rPr>
        <w:t xml:space="preserve"> of meat and drank </w:t>
      </w:r>
      <w:r w:rsidR="00EA2E29" w:rsidRPr="009263D3">
        <w:rPr>
          <w:rFonts w:asciiTheme="minorBidi" w:hAnsiTheme="minorBidi" w:cstheme="minorBidi"/>
        </w:rPr>
        <w:t xml:space="preserve">a cup </w:t>
      </w:r>
      <w:r w:rsidR="000619A7" w:rsidRPr="009263D3">
        <w:rPr>
          <w:rFonts w:asciiTheme="minorBidi" w:hAnsiTheme="minorBidi" w:cstheme="minorBidi"/>
        </w:rPr>
        <w:t>of Italian wine? But the To</w:t>
      </w:r>
      <w:r w:rsidR="00536B31" w:rsidRPr="009263D3">
        <w:rPr>
          <w:rFonts w:asciiTheme="minorBidi" w:hAnsiTheme="minorBidi" w:cstheme="minorBidi"/>
        </w:rPr>
        <w:t>rah foresaw his ultimate mindset</w:t>
      </w:r>
      <w:r w:rsidR="000619A7" w:rsidRPr="009263D3">
        <w:rPr>
          <w:rFonts w:asciiTheme="minorBidi" w:hAnsiTheme="minorBidi" w:cstheme="minorBidi"/>
        </w:rPr>
        <w:t>. For at the end, after dissipating</w:t>
      </w:r>
      <w:r w:rsidR="00AE3599">
        <w:rPr>
          <w:rFonts w:asciiTheme="minorBidi" w:hAnsiTheme="minorBidi" w:cstheme="minorBidi"/>
        </w:rPr>
        <w:t xml:space="preserve"> his father's wealth, he would </w:t>
      </w:r>
      <w:r w:rsidR="000619A7" w:rsidRPr="009263D3">
        <w:rPr>
          <w:rFonts w:asciiTheme="minorBidi" w:hAnsiTheme="minorBidi" w:cstheme="minorBidi"/>
        </w:rPr>
        <w:t>st</w:t>
      </w:r>
      <w:r w:rsidR="00AE3599">
        <w:rPr>
          <w:rFonts w:asciiTheme="minorBidi" w:hAnsiTheme="minorBidi" w:cstheme="minorBidi"/>
        </w:rPr>
        <w:t>ill</w:t>
      </w:r>
      <w:r w:rsidR="000619A7" w:rsidRPr="009263D3">
        <w:rPr>
          <w:rFonts w:asciiTheme="minorBidi" w:hAnsiTheme="minorBidi" w:cstheme="minorBidi"/>
        </w:rPr>
        <w:t xml:space="preserve"> seek to satisfy his accustomed [gluttonous] wants</w:t>
      </w:r>
      <w:r w:rsidR="00346A39" w:rsidRPr="009263D3">
        <w:rPr>
          <w:rFonts w:asciiTheme="minorBidi" w:hAnsiTheme="minorBidi" w:cstheme="minorBidi"/>
        </w:rPr>
        <w:t>,</w:t>
      </w:r>
      <w:r w:rsidR="000619A7" w:rsidRPr="009263D3">
        <w:rPr>
          <w:rFonts w:asciiTheme="minorBidi" w:hAnsiTheme="minorBidi" w:cstheme="minorBidi"/>
        </w:rPr>
        <w:t xml:space="preserve"> but being unable to do so, go forth at the </w:t>
      </w:r>
      <w:r w:rsidR="00346A39" w:rsidRPr="009263D3">
        <w:rPr>
          <w:rFonts w:asciiTheme="minorBidi" w:hAnsiTheme="minorBidi" w:cstheme="minorBidi"/>
        </w:rPr>
        <w:t>cross</w:t>
      </w:r>
      <w:r w:rsidR="000619A7" w:rsidRPr="009263D3">
        <w:rPr>
          <w:rFonts w:asciiTheme="minorBidi" w:hAnsiTheme="minorBidi" w:cstheme="minorBidi"/>
        </w:rPr>
        <w:t>roads and rob</w:t>
      </w:r>
      <w:r w:rsidR="00AE3599">
        <w:rPr>
          <w:rFonts w:asciiTheme="minorBidi" w:hAnsiTheme="minorBidi" w:cstheme="minorBidi"/>
        </w:rPr>
        <w:t xml:space="preserve"> the passers</w:t>
      </w:r>
      <w:r w:rsidR="00346A39" w:rsidRPr="009263D3">
        <w:rPr>
          <w:rFonts w:asciiTheme="minorBidi" w:hAnsiTheme="minorBidi" w:cstheme="minorBidi"/>
        </w:rPr>
        <w:t>by</w:t>
      </w:r>
      <w:r w:rsidR="000619A7" w:rsidRPr="009263D3">
        <w:rPr>
          <w:rFonts w:asciiTheme="minorBidi" w:hAnsiTheme="minorBidi" w:cstheme="minorBidi"/>
        </w:rPr>
        <w:t>.</w:t>
      </w:r>
      <w:r w:rsidR="005B6A6D" w:rsidRPr="009263D3">
        <w:rPr>
          <w:rFonts w:asciiTheme="minorBidi" w:hAnsiTheme="minorBidi" w:cstheme="minorBidi"/>
          <w:vertAlign w:val="superscript"/>
        </w:rPr>
        <w:t xml:space="preserve"> </w:t>
      </w:r>
      <w:r w:rsidR="00346A39" w:rsidRPr="009263D3">
        <w:rPr>
          <w:rFonts w:asciiTheme="minorBidi" w:hAnsiTheme="minorBidi" w:cstheme="minorBidi"/>
        </w:rPr>
        <w:t>Therefore the Torah said, “</w:t>
      </w:r>
      <w:r w:rsidR="000619A7" w:rsidRPr="009263D3">
        <w:rPr>
          <w:rFonts w:asciiTheme="minorBidi" w:hAnsiTheme="minorBidi" w:cstheme="minorBidi"/>
        </w:rPr>
        <w:t xml:space="preserve">Let him </w:t>
      </w:r>
      <w:r w:rsidR="00F652B9" w:rsidRPr="009263D3">
        <w:rPr>
          <w:rFonts w:asciiTheme="minorBidi" w:hAnsiTheme="minorBidi" w:cstheme="minorBidi"/>
        </w:rPr>
        <w:t xml:space="preserve">die </w:t>
      </w:r>
      <w:r w:rsidR="005B6A6D" w:rsidRPr="009263D3">
        <w:rPr>
          <w:rFonts w:asciiTheme="minorBidi" w:hAnsiTheme="minorBidi" w:cstheme="minorBidi"/>
        </w:rPr>
        <w:t>innocent rather than</w:t>
      </w:r>
      <w:r w:rsidR="000619A7" w:rsidRPr="009263D3">
        <w:rPr>
          <w:rFonts w:asciiTheme="minorBidi" w:hAnsiTheme="minorBidi" w:cstheme="minorBidi"/>
        </w:rPr>
        <w:t xml:space="preserve"> </w:t>
      </w:r>
      <w:r w:rsidR="00346A39" w:rsidRPr="009263D3">
        <w:rPr>
          <w:rFonts w:asciiTheme="minorBidi" w:hAnsiTheme="minorBidi" w:cstheme="minorBidi"/>
        </w:rPr>
        <w:t>guilty!” (</w:t>
      </w:r>
      <w:r w:rsidR="00346A39" w:rsidRPr="00AE3599">
        <w:rPr>
          <w:rFonts w:asciiTheme="minorBidi" w:hAnsiTheme="minorBidi" w:cstheme="minorBidi"/>
          <w:i/>
          <w:iCs/>
        </w:rPr>
        <w:t>Sanhedrin</w:t>
      </w:r>
      <w:r w:rsidR="000619A7" w:rsidRPr="009263D3">
        <w:rPr>
          <w:rFonts w:asciiTheme="minorBidi" w:hAnsiTheme="minorBidi" w:cstheme="minorBidi"/>
          <w:rtl/>
        </w:rPr>
        <w:t xml:space="preserve"> </w:t>
      </w:r>
      <w:r w:rsidR="00346A39" w:rsidRPr="009263D3">
        <w:rPr>
          <w:rFonts w:asciiTheme="minorBidi" w:hAnsiTheme="minorBidi" w:cstheme="minorBidi"/>
        </w:rPr>
        <w:t>72a)</w:t>
      </w:r>
      <w:r w:rsidRPr="009263D3">
        <w:rPr>
          <w:rFonts w:asciiTheme="minorBidi" w:hAnsiTheme="minorBidi" w:cstheme="minorBidi"/>
        </w:rPr>
        <w:t xml:space="preserve">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1C09EE" w:rsidRPr="009263D3" w:rsidRDefault="00AE3599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</w:t>
      </w:r>
      <w:r w:rsidR="001C09EE" w:rsidRPr="009263D3">
        <w:rPr>
          <w:rFonts w:asciiTheme="minorBidi" w:hAnsiTheme="minorBidi" w:cstheme="minorBidi"/>
        </w:rPr>
        <w:t xml:space="preserve">here is another issue discussed later on in the </w:t>
      </w:r>
      <w:r w:rsidR="00B55434" w:rsidRPr="009263D3">
        <w:rPr>
          <w:rFonts w:asciiTheme="minorBidi" w:hAnsiTheme="minorBidi" w:cstheme="minorBidi"/>
        </w:rPr>
        <w:t>chapter</w:t>
      </w:r>
      <w:r>
        <w:rPr>
          <w:rFonts w:asciiTheme="minorBidi" w:hAnsiTheme="minorBidi" w:cstheme="minorBidi"/>
        </w:rPr>
        <w:t xml:space="preserve"> – the case of the home invader</w:t>
      </w:r>
      <w:r w:rsidRPr="009263D3">
        <w:rPr>
          <w:rFonts w:asciiTheme="minorBidi" w:hAnsiTheme="minorBidi" w:cstheme="minorBidi"/>
        </w:rPr>
        <w:t xml:space="preserve"> (</w:t>
      </w:r>
      <w:r w:rsidRPr="009263D3">
        <w:rPr>
          <w:rFonts w:asciiTheme="minorBidi" w:hAnsiTheme="minorBidi" w:cstheme="minorBidi"/>
          <w:i/>
          <w:iCs/>
        </w:rPr>
        <w:t>ba ba-machteret</w:t>
      </w:r>
      <w:r w:rsidRPr="009263D3">
        <w:rPr>
          <w:rFonts w:asciiTheme="minorBidi" w:hAnsiTheme="minorBidi" w:cstheme="minorBidi"/>
        </w:rPr>
        <w:t xml:space="preserve">, literally “one who enters through a tunnel,” cf. </w:t>
      </w:r>
      <w:r w:rsidRPr="009263D3">
        <w:rPr>
          <w:rFonts w:asciiTheme="minorBidi" w:hAnsiTheme="minorBidi" w:cstheme="minorBidi"/>
          <w:i/>
          <w:iCs/>
        </w:rPr>
        <w:t>Shemot</w:t>
      </w:r>
      <w:r w:rsidRPr="009263D3">
        <w:rPr>
          <w:rFonts w:asciiTheme="minorBidi" w:hAnsiTheme="minorBidi" w:cstheme="minorBidi"/>
        </w:rPr>
        <w:t xml:space="preserve"> </w:t>
      </w:r>
      <w:r w:rsidRPr="009263D3">
        <w:rPr>
          <w:rFonts w:asciiTheme="minorBidi" w:hAnsiTheme="minorBidi" w:cstheme="minorBidi"/>
        </w:rPr>
        <w:lastRenderedPageBreak/>
        <w:t>22:1)</w:t>
      </w:r>
      <w:r>
        <w:rPr>
          <w:rFonts w:asciiTheme="minorBidi" w:hAnsiTheme="minorBidi" w:cstheme="minorBidi"/>
        </w:rPr>
        <w:t xml:space="preserve"> –</w:t>
      </w:r>
      <w:r w:rsidR="001C09EE" w:rsidRPr="009263D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that</w:t>
      </w:r>
      <w:r w:rsidR="001C09EE" w:rsidRPr="009263D3">
        <w:rPr>
          <w:rFonts w:asciiTheme="minorBidi" w:hAnsiTheme="minorBidi" w:cstheme="minorBidi"/>
        </w:rPr>
        <w:t xml:space="preserve"> contains </w:t>
      </w:r>
      <w:r w:rsidR="008A714A" w:rsidRPr="009263D3">
        <w:rPr>
          <w:rFonts w:asciiTheme="minorBidi" w:hAnsiTheme="minorBidi" w:cstheme="minorBidi"/>
        </w:rPr>
        <w:t>a similar principle: “</w:t>
      </w:r>
      <w:r>
        <w:rPr>
          <w:rFonts w:asciiTheme="minorBidi" w:hAnsiTheme="minorBidi" w:cstheme="minorBidi"/>
        </w:rPr>
        <w:t>T</w:t>
      </w:r>
      <w:r w:rsidR="008A714A" w:rsidRPr="009263D3">
        <w:rPr>
          <w:rFonts w:asciiTheme="minorBidi" w:hAnsiTheme="minorBidi" w:cstheme="minorBidi"/>
        </w:rPr>
        <w:t>he home invader</w:t>
      </w:r>
      <w:r w:rsidR="001C09EE" w:rsidRPr="009263D3">
        <w:rPr>
          <w:rFonts w:asciiTheme="minorBidi" w:hAnsiTheme="minorBidi" w:cstheme="minorBidi"/>
        </w:rPr>
        <w:t xml:space="preserve"> is </w:t>
      </w:r>
      <w:r w:rsidR="00536B31" w:rsidRPr="009263D3">
        <w:rPr>
          <w:rFonts w:asciiTheme="minorBidi" w:hAnsiTheme="minorBidi" w:cstheme="minorBidi"/>
        </w:rPr>
        <w:t>judged for his end</w:t>
      </w:r>
      <w:r w:rsidR="008A714A" w:rsidRPr="009263D3">
        <w:rPr>
          <w:rFonts w:asciiTheme="minorBidi" w:hAnsiTheme="minorBidi" w:cstheme="minorBidi"/>
        </w:rPr>
        <w:t xml:space="preserve">.” In this case, </w:t>
      </w:r>
      <w:r w:rsidR="00536B31" w:rsidRPr="009263D3">
        <w:rPr>
          <w:rFonts w:asciiTheme="minorBidi" w:hAnsiTheme="minorBidi" w:cstheme="minorBidi"/>
        </w:rPr>
        <w:t>“his end”</w:t>
      </w:r>
      <w:r w:rsidR="008A714A" w:rsidRPr="009263D3">
        <w:rPr>
          <w:rFonts w:asciiTheme="minorBidi" w:hAnsiTheme="minorBidi" w:cstheme="minorBidi"/>
        </w:rPr>
        <w:t xml:space="preserve"> is the </w:t>
      </w:r>
      <w:r w:rsidR="00B55434" w:rsidRPr="009263D3">
        <w:rPr>
          <w:rFonts w:asciiTheme="minorBidi" w:hAnsiTheme="minorBidi" w:cstheme="minorBidi"/>
        </w:rPr>
        <w:t>anticipated</w:t>
      </w:r>
      <w:r w:rsidR="008A714A" w:rsidRPr="009263D3">
        <w:rPr>
          <w:rFonts w:asciiTheme="minorBidi" w:hAnsiTheme="minorBidi" w:cstheme="minorBidi"/>
        </w:rPr>
        <w:t xml:space="preserve"> violence </w:t>
      </w:r>
      <w:r>
        <w:rPr>
          <w:rFonts w:asciiTheme="minorBidi" w:hAnsiTheme="minorBidi" w:cstheme="minorBidi"/>
        </w:rPr>
        <w:t>that</w:t>
      </w:r>
      <w:r w:rsidR="008A714A" w:rsidRPr="009263D3">
        <w:rPr>
          <w:rFonts w:asciiTheme="minorBidi" w:hAnsiTheme="minorBidi" w:cstheme="minorBidi"/>
        </w:rPr>
        <w:t xml:space="preserve"> the burglar will perpetrate agai</w:t>
      </w:r>
      <w:r>
        <w:rPr>
          <w:rFonts w:asciiTheme="minorBidi" w:hAnsiTheme="minorBidi" w:cstheme="minorBidi"/>
        </w:rPr>
        <w:t>nst the homeowner if discovered.</w:t>
      </w:r>
      <w:r w:rsidR="008A714A" w:rsidRPr="009263D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T</w:t>
      </w:r>
      <w:r w:rsidR="008A714A" w:rsidRPr="009263D3">
        <w:rPr>
          <w:rFonts w:asciiTheme="minorBidi" w:hAnsiTheme="minorBidi" w:cstheme="minorBidi"/>
        </w:rPr>
        <w:t xml:space="preserve">his gives the owners the right to stand their ground and kill the home invader, without any legal </w:t>
      </w:r>
      <w:r w:rsidR="00B55434" w:rsidRPr="009263D3">
        <w:rPr>
          <w:rFonts w:asciiTheme="minorBidi" w:hAnsiTheme="minorBidi" w:cstheme="minorBidi"/>
        </w:rPr>
        <w:t>repercussions</w:t>
      </w:r>
      <w:r w:rsidR="008A714A" w:rsidRPr="009263D3">
        <w:rPr>
          <w:rFonts w:asciiTheme="minorBidi" w:hAnsiTheme="minorBidi" w:cstheme="minorBidi"/>
        </w:rPr>
        <w:t xml:space="preserve"> for taking the </w:t>
      </w:r>
      <w:r w:rsidR="00B55434" w:rsidRPr="009263D3">
        <w:rPr>
          <w:rFonts w:asciiTheme="minorBidi" w:hAnsiTheme="minorBidi" w:cstheme="minorBidi"/>
        </w:rPr>
        <w:t>burglar’s</w:t>
      </w:r>
      <w:r w:rsidR="008A714A" w:rsidRPr="009263D3">
        <w:rPr>
          <w:rFonts w:asciiTheme="minorBidi" w:hAnsiTheme="minorBidi" w:cstheme="minorBidi"/>
        </w:rPr>
        <w:t xml:space="preserve"> life.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714A" w:rsidRPr="009263D3" w:rsidRDefault="008A714A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Here as well, the home invader has not yet c</w:t>
      </w:r>
      <w:r w:rsidR="00AE3599">
        <w:rPr>
          <w:rFonts w:asciiTheme="minorBidi" w:hAnsiTheme="minorBidi" w:cstheme="minorBidi"/>
        </w:rPr>
        <w:t>ommitted a capital crime per se.</w:t>
      </w:r>
      <w:r w:rsidRPr="009263D3">
        <w:rPr>
          <w:rFonts w:asciiTheme="minorBidi" w:hAnsiTheme="minorBidi" w:cstheme="minorBidi"/>
        </w:rPr>
        <w:t xml:space="preserve"> </w:t>
      </w:r>
      <w:r w:rsidR="00AE3599">
        <w:rPr>
          <w:rFonts w:asciiTheme="minorBidi" w:hAnsiTheme="minorBidi" w:cstheme="minorBidi"/>
        </w:rPr>
        <w:t>N</w:t>
      </w:r>
      <w:r w:rsidR="00B55434" w:rsidRPr="009263D3">
        <w:rPr>
          <w:rFonts w:asciiTheme="minorBidi" w:hAnsiTheme="minorBidi" w:cstheme="minorBidi"/>
        </w:rPr>
        <w:t>evertheless</w:t>
      </w:r>
      <w:r w:rsidRPr="009263D3">
        <w:rPr>
          <w:rFonts w:asciiTheme="minorBidi" w:hAnsiTheme="minorBidi" w:cstheme="minorBidi"/>
        </w:rPr>
        <w:t xml:space="preserve">, the </w:t>
      </w:r>
      <w:r w:rsidR="00B55434" w:rsidRPr="009263D3">
        <w:rPr>
          <w:rFonts w:asciiTheme="minorBidi" w:hAnsiTheme="minorBidi" w:cstheme="minorBidi"/>
        </w:rPr>
        <w:t>anticipation</w:t>
      </w:r>
      <w:r w:rsidRPr="009263D3">
        <w:rPr>
          <w:rFonts w:asciiTheme="minorBidi" w:hAnsiTheme="minorBidi" w:cstheme="minorBidi"/>
        </w:rPr>
        <w:t xml:space="preserve"> of the burglar taking such action gives the homeowner the right to use lethal force in the name of self-defense and fully </w:t>
      </w:r>
      <w:r w:rsidR="00B55434" w:rsidRPr="009263D3">
        <w:rPr>
          <w:rFonts w:asciiTheme="minorBidi" w:hAnsiTheme="minorBidi" w:cstheme="minorBidi"/>
        </w:rPr>
        <w:t>legitimizes</w:t>
      </w:r>
      <w:r w:rsidRPr="009263D3">
        <w:rPr>
          <w:rFonts w:asciiTheme="minorBidi" w:hAnsiTheme="minorBidi" w:cstheme="minorBidi"/>
        </w:rPr>
        <w:t xml:space="preserve"> such tactics.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36B31" w:rsidRPr="009263D3" w:rsidRDefault="00536B31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To a certain extent, we may say that a similar </w:t>
      </w:r>
      <w:r w:rsidR="00B55434" w:rsidRPr="009263D3">
        <w:rPr>
          <w:rFonts w:asciiTheme="minorBidi" w:hAnsiTheme="minorBidi" w:cstheme="minorBidi"/>
        </w:rPr>
        <w:t>principle</w:t>
      </w:r>
      <w:r w:rsidRPr="009263D3">
        <w:rPr>
          <w:rFonts w:asciiTheme="minorBidi" w:hAnsiTheme="minorBidi" w:cstheme="minorBidi"/>
        </w:rPr>
        <w:t xml:space="preserve"> applies to the </w:t>
      </w:r>
      <w:r w:rsidR="00AE3599">
        <w:rPr>
          <w:rFonts w:asciiTheme="minorBidi" w:hAnsiTheme="minorBidi" w:cstheme="minorBidi"/>
        </w:rPr>
        <w:t>lovesick</w:t>
      </w:r>
      <w:r w:rsidRPr="009263D3">
        <w:rPr>
          <w:rFonts w:asciiTheme="minorBidi" w:hAnsiTheme="minorBidi" w:cstheme="minorBidi"/>
        </w:rPr>
        <w:t xml:space="preserve"> man. He has not committed any crime yet, certainly no capital crime. Granted, he is not being executed actively by the court; </w:t>
      </w:r>
      <w:r w:rsidR="00B55434" w:rsidRPr="009263D3">
        <w:rPr>
          <w:rFonts w:asciiTheme="minorBidi" w:hAnsiTheme="minorBidi" w:cstheme="minorBidi"/>
        </w:rPr>
        <w:t>instead</w:t>
      </w:r>
      <w:r w:rsidRPr="009263D3">
        <w:rPr>
          <w:rFonts w:asciiTheme="minorBidi" w:hAnsiTheme="minorBidi" w:cstheme="minorBidi"/>
        </w:rPr>
        <w:t xml:space="preserve">, the panel of sages determines that no action may be taken to save his life, which in effect </w:t>
      </w:r>
      <w:r w:rsidR="00B55434" w:rsidRPr="009263D3">
        <w:rPr>
          <w:rFonts w:asciiTheme="minorBidi" w:hAnsiTheme="minorBidi" w:cstheme="minorBidi"/>
        </w:rPr>
        <w:t>means</w:t>
      </w:r>
      <w:r w:rsidRPr="009263D3">
        <w:rPr>
          <w:rFonts w:asciiTheme="minorBidi" w:hAnsiTheme="minorBidi" w:cstheme="minorBidi"/>
        </w:rPr>
        <w:t xml:space="preserve"> certain death for him.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36B31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According</w:t>
      </w:r>
      <w:r w:rsidR="00536B31" w:rsidRPr="009263D3">
        <w:rPr>
          <w:rFonts w:asciiTheme="minorBidi" w:hAnsiTheme="minorBidi" w:cstheme="minorBidi"/>
        </w:rPr>
        <w:t xml:space="preserve"> to the </w:t>
      </w:r>
      <w:r w:rsidR="00407585" w:rsidRPr="009263D3">
        <w:rPr>
          <w:rFonts w:asciiTheme="minorBidi" w:hAnsiTheme="minorBidi" w:cstheme="minorBidi"/>
        </w:rPr>
        <w:t xml:space="preserve">Amoraic </w:t>
      </w:r>
      <w:r w:rsidRPr="009263D3">
        <w:rPr>
          <w:rFonts w:asciiTheme="minorBidi" w:hAnsiTheme="minorBidi" w:cstheme="minorBidi"/>
        </w:rPr>
        <w:t>explanations</w:t>
      </w:r>
      <w:r w:rsidR="00407585" w:rsidRPr="009263D3">
        <w:rPr>
          <w:rFonts w:asciiTheme="minorBidi" w:hAnsiTheme="minorBidi" w:cstheme="minorBidi"/>
        </w:rPr>
        <w:t xml:space="preserve"> cited above, the reason for this death </w:t>
      </w:r>
      <w:r w:rsidRPr="009263D3">
        <w:rPr>
          <w:rFonts w:asciiTheme="minorBidi" w:hAnsiTheme="minorBidi" w:cstheme="minorBidi"/>
        </w:rPr>
        <w:t>sentence</w:t>
      </w:r>
      <w:r w:rsidR="00407585" w:rsidRPr="009263D3">
        <w:rPr>
          <w:rFonts w:asciiTheme="minorBidi" w:hAnsiTheme="minorBidi" w:cstheme="minorBidi"/>
        </w:rPr>
        <w:t xml:space="preserve"> is to prevent harm to others: the woman, </w:t>
      </w:r>
      <w:r w:rsidRPr="009263D3">
        <w:rPr>
          <w:rFonts w:asciiTheme="minorBidi" w:hAnsiTheme="minorBidi" w:cstheme="minorBidi"/>
        </w:rPr>
        <w:t>her</w:t>
      </w:r>
      <w:r w:rsidR="00407585" w:rsidRPr="009263D3">
        <w:rPr>
          <w:rFonts w:asciiTheme="minorBidi" w:hAnsiTheme="minorBidi" w:cstheme="minorBidi"/>
        </w:rPr>
        <w:t xml:space="preserve"> family</w:t>
      </w:r>
      <w:r w:rsidR="00AE3599">
        <w:rPr>
          <w:rFonts w:asciiTheme="minorBidi" w:hAnsiTheme="minorBidi" w:cstheme="minorBidi"/>
        </w:rPr>
        <w:t>,</w:t>
      </w:r>
      <w:r w:rsidR="00407585" w:rsidRPr="009263D3">
        <w:rPr>
          <w:rFonts w:asciiTheme="minorBidi" w:hAnsiTheme="minorBidi" w:cstheme="minorBidi"/>
        </w:rPr>
        <w:t xml:space="preserve"> or society as a whole. Thus, we may see that the consideration of those being </w:t>
      </w:r>
      <w:r w:rsidRPr="009263D3">
        <w:rPr>
          <w:rFonts w:asciiTheme="minorBidi" w:hAnsiTheme="minorBidi" w:cstheme="minorBidi"/>
        </w:rPr>
        <w:t>saved</w:t>
      </w:r>
      <w:r w:rsidR="00407585" w:rsidRPr="009263D3">
        <w:rPr>
          <w:rFonts w:asciiTheme="minorBidi" w:hAnsiTheme="minorBidi" w:cstheme="minorBidi"/>
        </w:rPr>
        <w:t xml:space="preserve"> in this </w:t>
      </w:r>
      <w:r w:rsidRPr="009263D3">
        <w:rPr>
          <w:rFonts w:asciiTheme="minorBidi" w:hAnsiTheme="minorBidi" w:cstheme="minorBidi"/>
        </w:rPr>
        <w:t>story</w:t>
      </w:r>
      <w:r w:rsidR="00407585" w:rsidRPr="009263D3">
        <w:rPr>
          <w:rFonts w:asciiTheme="minorBidi" w:hAnsiTheme="minorBidi" w:cstheme="minorBidi"/>
        </w:rPr>
        <w:t xml:space="preserve"> is equivalent to the considerat</w:t>
      </w:r>
      <w:r w:rsidR="00346A39" w:rsidRPr="009263D3">
        <w:rPr>
          <w:rFonts w:asciiTheme="minorBidi" w:hAnsiTheme="minorBidi" w:cstheme="minorBidi"/>
        </w:rPr>
        <w:t>ion of those being saved in the</w:t>
      </w:r>
      <w:r w:rsidR="00407585" w:rsidRPr="009263D3">
        <w:rPr>
          <w:rFonts w:asciiTheme="minorBidi" w:hAnsiTheme="minorBidi" w:cstheme="minorBidi"/>
        </w:rPr>
        <w:t xml:space="preserve"> </w:t>
      </w:r>
      <w:r w:rsidRPr="009263D3">
        <w:rPr>
          <w:rFonts w:asciiTheme="minorBidi" w:hAnsiTheme="minorBidi" w:cstheme="minorBidi"/>
        </w:rPr>
        <w:t>conceptualization</w:t>
      </w:r>
      <w:r w:rsidR="00407585" w:rsidRPr="009263D3">
        <w:rPr>
          <w:rFonts w:asciiTheme="minorBidi" w:hAnsiTheme="minorBidi" w:cstheme="minorBidi"/>
        </w:rPr>
        <w:t xml:space="preserve"> of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346A39" w:rsidRPr="009263D3">
        <w:rPr>
          <w:rFonts w:asciiTheme="minorBidi" w:hAnsiTheme="minorBidi" w:cstheme="minorBidi"/>
          <w:i/>
        </w:rPr>
        <w:t>:</w:t>
      </w:r>
      <w:r w:rsidR="00346A39" w:rsidRPr="009263D3">
        <w:rPr>
          <w:rFonts w:asciiTheme="minorBidi" w:hAnsiTheme="minorBidi" w:cstheme="minorBidi"/>
        </w:rPr>
        <w:t xml:space="preserve"> “Let one life be taken rather than many!”</w:t>
      </w:r>
      <w:r w:rsidR="00407585" w:rsidRPr="009263D3">
        <w:rPr>
          <w:rFonts w:asciiTheme="minorBidi" w:hAnsiTheme="minorBidi" w:cstheme="minorBidi"/>
        </w:rPr>
        <w:t xml:space="preserve"> However, as we have observed, the </w:t>
      </w:r>
      <w:r w:rsidR="00CB35D0" w:rsidRPr="009263D3">
        <w:rPr>
          <w:rFonts w:asciiTheme="minorBidi" w:hAnsiTheme="minorBidi" w:cstheme="minorBidi"/>
          <w:i/>
        </w:rPr>
        <w:t>sugya</w:t>
      </w:r>
      <w:r w:rsidR="00407585" w:rsidRPr="009263D3">
        <w:rPr>
          <w:rFonts w:asciiTheme="minorBidi" w:hAnsiTheme="minorBidi" w:cstheme="minorBidi"/>
        </w:rPr>
        <w:t xml:space="preserve"> at its conclusion </w:t>
      </w:r>
      <w:r w:rsidRPr="009263D3">
        <w:rPr>
          <w:rFonts w:asciiTheme="minorBidi" w:hAnsiTheme="minorBidi" w:cstheme="minorBidi"/>
        </w:rPr>
        <w:t>raises</w:t>
      </w:r>
      <w:r w:rsidR="00407585" w:rsidRPr="009263D3">
        <w:rPr>
          <w:rFonts w:asciiTheme="minorBidi" w:hAnsiTheme="minorBidi" w:cstheme="minorBidi"/>
        </w:rPr>
        <w:t xml:space="preserve"> the possibility of marrying the obsessed man to the object of his affections, and this is rejected because the man’s lust will be sated only by an </w:t>
      </w:r>
      <w:r w:rsidRPr="009263D3">
        <w:rPr>
          <w:rFonts w:asciiTheme="minorBidi" w:hAnsiTheme="minorBidi" w:cstheme="minorBidi"/>
        </w:rPr>
        <w:t>extramarital</w:t>
      </w:r>
      <w:r w:rsidR="00407585" w:rsidRPr="009263D3">
        <w:rPr>
          <w:rFonts w:asciiTheme="minorBidi" w:hAnsiTheme="minorBidi" w:cstheme="minorBidi"/>
        </w:rPr>
        <w:t xml:space="preserve"> </w:t>
      </w:r>
      <w:r w:rsidRPr="009263D3">
        <w:rPr>
          <w:rFonts w:asciiTheme="minorBidi" w:hAnsiTheme="minorBidi" w:cstheme="minorBidi"/>
        </w:rPr>
        <w:t>relationship</w:t>
      </w:r>
      <w:r w:rsidR="00407585" w:rsidRPr="009263D3">
        <w:rPr>
          <w:rFonts w:asciiTheme="minorBidi" w:hAnsiTheme="minorBidi" w:cstheme="minorBidi"/>
        </w:rPr>
        <w:t xml:space="preserve">. This may be an allusion to the parallel idea </w:t>
      </w:r>
      <w:r w:rsidRPr="009263D3">
        <w:rPr>
          <w:rFonts w:asciiTheme="minorBidi" w:hAnsiTheme="minorBidi" w:cstheme="minorBidi"/>
        </w:rPr>
        <w:t>concerning</w:t>
      </w:r>
      <w:r w:rsidR="00407585" w:rsidRPr="009263D3">
        <w:rPr>
          <w:rFonts w:asciiTheme="minorBidi" w:hAnsiTheme="minorBidi" w:cstheme="minorBidi"/>
        </w:rPr>
        <w:t xml:space="preserve">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407585" w:rsidRPr="009263D3">
        <w:rPr>
          <w:rFonts w:asciiTheme="minorBidi" w:hAnsiTheme="minorBidi" w:cstheme="minorBidi"/>
        </w:rPr>
        <w:t xml:space="preserve">: “Let him die </w:t>
      </w:r>
      <w:r w:rsidRPr="009263D3">
        <w:rPr>
          <w:rFonts w:asciiTheme="minorBidi" w:hAnsiTheme="minorBidi" w:cstheme="minorBidi"/>
        </w:rPr>
        <w:t>innocent</w:t>
      </w:r>
      <w:r w:rsidR="00407585" w:rsidRPr="009263D3">
        <w:rPr>
          <w:rFonts w:asciiTheme="minorBidi" w:hAnsiTheme="minorBidi" w:cstheme="minorBidi"/>
        </w:rPr>
        <w:t xml:space="preserve"> rather than </w:t>
      </w:r>
      <w:r w:rsidR="00346A39" w:rsidRPr="009263D3">
        <w:rPr>
          <w:rFonts w:asciiTheme="minorBidi" w:hAnsiTheme="minorBidi" w:cstheme="minorBidi"/>
        </w:rPr>
        <w:t>guilty!</w:t>
      </w:r>
      <w:r w:rsidR="00407585" w:rsidRPr="009263D3">
        <w:rPr>
          <w:rFonts w:asciiTheme="minorBidi" w:hAnsiTheme="minorBidi" w:cstheme="minorBidi"/>
        </w:rPr>
        <w:t>”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07585" w:rsidRPr="009263D3" w:rsidRDefault="00407585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Indeed, there is a literal expression of this link. </w:t>
      </w:r>
      <w:r w:rsidR="00B55434" w:rsidRPr="009263D3">
        <w:rPr>
          <w:rFonts w:asciiTheme="minorBidi" w:hAnsiTheme="minorBidi" w:cstheme="minorBidi"/>
        </w:rPr>
        <w:t>Concerning</w:t>
      </w:r>
      <w:r w:rsidRPr="009263D3">
        <w:rPr>
          <w:rFonts w:asciiTheme="minorBidi" w:hAnsiTheme="minorBidi" w:cstheme="minorBidi"/>
        </w:rPr>
        <w:t xml:space="preserve">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="00AE3599">
        <w:rPr>
          <w:rFonts w:asciiTheme="minorBidi" w:hAnsiTheme="minorBidi" w:cstheme="minorBidi"/>
        </w:rPr>
        <w:t xml:space="preserve">, the </w:t>
      </w:r>
      <w:r w:rsidR="00AE3599" w:rsidRPr="00AE3599">
        <w:rPr>
          <w:rFonts w:asciiTheme="minorBidi" w:hAnsiTheme="minorBidi" w:cstheme="minorBidi"/>
          <w:i/>
          <w:iCs/>
        </w:rPr>
        <w:t>g</w:t>
      </w:r>
      <w:r w:rsidRPr="00AE3599">
        <w:rPr>
          <w:rFonts w:asciiTheme="minorBidi" w:hAnsiTheme="minorBidi" w:cstheme="minorBidi"/>
          <w:i/>
          <w:iCs/>
        </w:rPr>
        <w:t>emara</w:t>
      </w:r>
      <w:r w:rsidRPr="009263D3">
        <w:rPr>
          <w:rFonts w:asciiTheme="minorBidi" w:hAnsiTheme="minorBidi" w:cstheme="minorBidi"/>
        </w:rPr>
        <w:t xml:space="preserve"> says</w:t>
      </w:r>
      <w:r w:rsidR="00A33B80">
        <w:rPr>
          <w:rFonts w:asciiTheme="minorBidi" w:hAnsiTheme="minorBidi" w:cstheme="minorBidi"/>
        </w:rPr>
        <w:t xml:space="preserve"> (in the passage cited above)</w:t>
      </w:r>
      <w:r w:rsidRPr="009263D3">
        <w:rPr>
          <w:rFonts w:asciiTheme="minorBidi" w:hAnsiTheme="minorBidi" w:cstheme="minorBidi"/>
        </w:rPr>
        <w:t xml:space="preserve">: “But the Torah foresaw his ultimate mindset.” This is an incisive analysis of his personal psychology, guided by the </w:t>
      </w:r>
      <w:r w:rsidR="00B55434" w:rsidRPr="009263D3">
        <w:rPr>
          <w:rFonts w:asciiTheme="minorBidi" w:hAnsiTheme="minorBidi" w:cstheme="minorBidi"/>
        </w:rPr>
        <w:t>realization</w:t>
      </w:r>
      <w:r w:rsidRPr="009263D3">
        <w:rPr>
          <w:rFonts w:asciiTheme="minorBidi" w:hAnsiTheme="minorBidi" w:cstheme="minorBidi"/>
        </w:rPr>
        <w:t xml:space="preserve"> that nothing can prevent his moral </w:t>
      </w:r>
      <w:r w:rsidR="00B55434" w:rsidRPr="009263D3">
        <w:rPr>
          <w:rFonts w:asciiTheme="minorBidi" w:hAnsiTheme="minorBidi" w:cstheme="minorBidi"/>
        </w:rPr>
        <w:t>deterioration</w:t>
      </w:r>
      <w:r w:rsidRPr="009263D3">
        <w:rPr>
          <w:rFonts w:asciiTheme="minorBidi" w:hAnsiTheme="minorBidi" w:cstheme="minorBidi"/>
        </w:rPr>
        <w:t xml:space="preserve">.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07585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>Similarly</w:t>
      </w:r>
      <w:r w:rsidR="00407585" w:rsidRPr="009263D3">
        <w:rPr>
          <w:rFonts w:asciiTheme="minorBidi" w:hAnsiTheme="minorBidi" w:cstheme="minorBidi"/>
        </w:rPr>
        <w:t xml:space="preserve">, at the end of the discussion about the </w:t>
      </w:r>
      <w:r w:rsidR="00AE3599">
        <w:rPr>
          <w:rFonts w:asciiTheme="minorBidi" w:hAnsiTheme="minorBidi" w:cstheme="minorBidi"/>
        </w:rPr>
        <w:t xml:space="preserve">lovesick man, the </w:t>
      </w:r>
      <w:r w:rsidR="00AE3599" w:rsidRPr="00AE3599">
        <w:rPr>
          <w:rFonts w:asciiTheme="minorBidi" w:hAnsiTheme="minorBidi" w:cstheme="minorBidi"/>
          <w:i/>
          <w:iCs/>
        </w:rPr>
        <w:t>g</w:t>
      </w:r>
      <w:r w:rsidR="00407585" w:rsidRPr="00AE3599">
        <w:rPr>
          <w:rFonts w:asciiTheme="minorBidi" w:hAnsiTheme="minorBidi" w:cstheme="minorBidi"/>
          <w:i/>
          <w:iCs/>
        </w:rPr>
        <w:t>emara</w:t>
      </w:r>
      <w:r w:rsidR="00407585" w:rsidRPr="009263D3">
        <w:rPr>
          <w:rFonts w:asciiTheme="minorBidi" w:hAnsiTheme="minorBidi" w:cstheme="minorBidi"/>
        </w:rPr>
        <w:t xml:space="preserve"> rejects the proposal of marriage and the idea that they could have a permitted </w:t>
      </w:r>
      <w:r w:rsidRPr="009263D3">
        <w:rPr>
          <w:rFonts w:asciiTheme="minorBidi" w:hAnsiTheme="minorBidi" w:cstheme="minorBidi"/>
        </w:rPr>
        <w:t>relationship</w:t>
      </w:r>
      <w:r w:rsidR="00407585" w:rsidRPr="009263D3">
        <w:rPr>
          <w:rFonts w:asciiTheme="minorBidi" w:hAnsiTheme="minorBidi" w:cstheme="minorBidi"/>
        </w:rPr>
        <w:t>. The obsession, the infatuation of the man with this</w:t>
      </w:r>
      <w:r w:rsidR="00AE3599">
        <w:rPr>
          <w:rFonts w:asciiTheme="minorBidi" w:hAnsiTheme="minorBidi" w:cstheme="minorBidi"/>
        </w:rPr>
        <w:t xml:space="preserve"> woman, will never be satisfied.</w:t>
      </w:r>
      <w:r w:rsidR="00407585" w:rsidRPr="009263D3">
        <w:rPr>
          <w:rFonts w:asciiTheme="minorBidi" w:hAnsiTheme="minorBidi" w:cstheme="minorBidi"/>
        </w:rPr>
        <w:t xml:space="preserve"> </w:t>
      </w:r>
      <w:r w:rsidR="00AE3599">
        <w:rPr>
          <w:rFonts w:asciiTheme="minorBidi" w:hAnsiTheme="minorBidi" w:cstheme="minorBidi"/>
        </w:rPr>
        <w:t>H</w:t>
      </w:r>
      <w:r w:rsidR="00407585" w:rsidRPr="009263D3">
        <w:rPr>
          <w:rFonts w:asciiTheme="minorBidi" w:hAnsiTheme="minorBidi" w:cstheme="minorBidi"/>
        </w:rPr>
        <w:t xml:space="preserve">is lust is for the </w:t>
      </w:r>
      <w:r w:rsidR="00346A39" w:rsidRPr="009263D3">
        <w:rPr>
          <w:rFonts w:asciiTheme="minorBidi" w:hAnsiTheme="minorBidi" w:cstheme="minorBidi"/>
        </w:rPr>
        <w:t>excitement of forbidden passion</w:t>
      </w:r>
      <w:r w:rsidR="00AE3599">
        <w:rPr>
          <w:rFonts w:asciiTheme="minorBidi" w:hAnsiTheme="minorBidi" w:cstheme="minorBidi"/>
        </w:rPr>
        <w:t>:</w:t>
      </w:r>
      <w:r w:rsidR="00346A39" w:rsidRPr="009263D3">
        <w:rPr>
          <w:rFonts w:asciiTheme="minorBidi" w:hAnsiTheme="minorBidi" w:cstheme="minorBidi"/>
        </w:rPr>
        <w:t xml:space="preserve"> </w:t>
      </w:r>
      <w:r w:rsidR="00D05F63" w:rsidRPr="009263D3">
        <w:rPr>
          <w:rFonts w:asciiTheme="minorBidi" w:hAnsiTheme="minorBidi" w:cstheme="minorBidi"/>
        </w:rPr>
        <w:t xml:space="preserve">“Stolen waters are sweet.” This too is an incisive analysis of his personal psychology, guided by the </w:t>
      </w:r>
      <w:r w:rsidRPr="009263D3">
        <w:rPr>
          <w:rFonts w:asciiTheme="minorBidi" w:hAnsiTheme="minorBidi" w:cstheme="minorBidi"/>
        </w:rPr>
        <w:t>realization</w:t>
      </w:r>
      <w:r w:rsidR="00D05F63" w:rsidRPr="009263D3">
        <w:rPr>
          <w:rFonts w:asciiTheme="minorBidi" w:hAnsiTheme="minorBidi" w:cstheme="minorBidi"/>
        </w:rPr>
        <w:t xml:space="preserve"> that his future behavior can be predicted based on it.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05F63" w:rsidRPr="009263D3" w:rsidRDefault="00D05F63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We can further reinforce this connection by considering the slight variation between the two </w:t>
      </w:r>
      <w:r w:rsidR="00CB35D0" w:rsidRPr="009263D3">
        <w:rPr>
          <w:rFonts w:asciiTheme="minorBidi" w:hAnsiTheme="minorBidi" w:cstheme="minorBidi"/>
          <w:i/>
        </w:rPr>
        <w:t>baraitot</w:t>
      </w:r>
      <w:r w:rsidRPr="009263D3">
        <w:rPr>
          <w:rFonts w:asciiTheme="minorBidi" w:hAnsiTheme="minorBidi" w:cstheme="minorBidi"/>
        </w:rPr>
        <w:t xml:space="preserve">. The one cited in the </w:t>
      </w:r>
      <w:r w:rsidR="00B55434" w:rsidRPr="009263D3">
        <w:rPr>
          <w:rFonts w:asciiTheme="minorBidi" w:hAnsiTheme="minorBidi" w:cstheme="minorBidi"/>
        </w:rPr>
        <w:t>Babylonian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Talm</w:t>
      </w:r>
      <w:r w:rsidR="00346A39" w:rsidRPr="009263D3">
        <w:rPr>
          <w:rFonts w:asciiTheme="minorBidi" w:hAnsiTheme="minorBidi" w:cstheme="minorBidi"/>
        </w:rPr>
        <w:t>ud declares, “</w:t>
      </w:r>
      <w:r w:rsidRPr="009263D3">
        <w:rPr>
          <w:rFonts w:asciiTheme="minorBidi" w:hAnsiTheme="minorBidi" w:cstheme="minorBidi"/>
        </w:rPr>
        <w:t xml:space="preserve">But the Torah foresaw his ultimate </w:t>
      </w:r>
      <w:r w:rsidR="00B55434" w:rsidRPr="009263D3">
        <w:rPr>
          <w:rFonts w:asciiTheme="minorBidi" w:hAnsiTheme="minorBidi" w:cstheme="minorBidi"/>
        </w:rPr>
        <w:t>mindset</w:t>
      </w:r>
      <w:r w:rsidR="00346A39" w:rsidRPr="009263D3">
        <w:rPr>
          <w:rFonts w:asciiTheme="minorBidi" w:hAnsiTheme="minorBidi" w:cstheme="minorBidi"/>
        </w:rPr>
        <w:t>,” w</w:t>
      </w:r>
      <w:r w:rsidR="00B55434" w:rsidRPr="009263D3">
        <w:rPr>
          <w:rFonts w:asciiTheme="minorBidi" w:hAnsiTheme="minorBidi" w:cstheme="minorBidi"/>
        </w:rPr>
        <w:t>hile</w:t>
      </w:r>
      <w:r w:rsidRPr="009263D3">
        <w:rPr>
          <w:rFonts w:asciiTheme="minorBidi" w:hAnsiTheme="minorBidi" w:cstheme="minorBidi"/>
        </w:rPr>
        <w:t xml:space="preserve"> the one in the </w:t>
      </w:r>
      <w:r w:rsidR="00F652B9" w:rsidRPr="009263D3">
        <w:rPr>
          <w:rFonts w:asciiTheme="minorBidi" w:hAnsiTheme="minorBidi" w:cstheme="minorBidi"/>
          <w:i/>
        </w:rPr>
        <w:t>Sifrei</w:t>
      </w:r>
      <w:r w:rsidR="00346A39" w:rsidRPr="009263D3">
        <w:rPr>
          <w:rFonts w:asciiTheme="minorBidi" w:hAnsiTheme="minorBidi" w:cstheme="minorBidi"/>
        </w:rPr>
        <w:t xml:space="preserve"> declares, “</w:t>
      </w:r>
      <w:r w:rsidRPr="009263D3">
        <w:rPr>
          <w:rFonts w:asciiTheme="minorBidi" w:hAnsiTheme="minorBidi" w:cstheme="minorBidi"/>
        </w:rPr>
        <w:t>But the Torah</w:t>
      </w:r>
      <w:r w:rsidR="00346A39" w:rsidRPr="009263D3">
        <w:rPr>
          <w:rFonts w:asciiTheme="minorBidi" w:hAnsiTheme="minorBidi" w:cstheme="minorBidi"/>
        </w:rPr>
        <w:t xml:space="preserve"> foresaw his ultimate situation</w:t>
      </w:r>
      <w:r w:rsidRPr="009263D3">
        <w:rPr>
          <w:rFonts w:asciiTheme="minorBidi" w:hAnsiTheme="minorBidi" w:cstheme="minorBidi"/>
        </w:rPr>
        <w:t>.</w:t>
      </w:r>
      <w:r w:rsidR="00A33B80">
        <w:rPr>
          <w:rFonts w:asciiTheme="minorBidi" w:hAnsiTheme="minorBidi" w:cstheme="minorBidi"/>
        </w:rPr>
        <w:t>”</w:t>
      </w:r>
      <w:r w:rsidRPr="009263D3">
        <w:rPr>
          <w:rFonts w:asciiTheme="minorBidi" w:hAnsiTheme="minorBidi" w:cstheme="minorBidi"/>
        </w:rPr>
        <w:t xml:space="preserve"> The former ties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back to the </w:t>
      </w:r>
      <w:r w:rsidR="00A33B80">
        <w:rPr>
          <w:rFonts w:asciiTheme="minorBidi" w:hAnsiTheme="minorBidi" w:cstheme="minorBidi"/>
        </w:rPr>
        <w:t xml:space="preserve">lovesick man. The explanation given by the </w:t>
      </w:r>
      <w:r w:rsidR="00A33B80">
        <w:rPr>
          <w:rFonts w:asciiTheme="minorBidi" w:hAnsiTheme="minorBidi" w:cstheme="minorBidi"/>
          <w:i/>
          <w:iCs/>
        </w:rPr>
        <w:t>gemara</w:t>
      </w:r>
      <w:r w:rsidR="00A33B80">
        <w:rPr>
          <w:rFonts w:asciiTheme="minorBidi" w:hAnsiTheme="minorBidi" w:cstheme="minorBidi"/>
        </w:rPr>
        <w:t>,</w:t>
      </w:r>
      <w:r w:rsidRPr="009263D3">
        <w:rPr>
          <w:rFonts w:asciiTheme="minorBidi" w:hAnsiTheme="minorBidi" w:cstheme="minorBidi"/>
        </w:rPr>
        <w:t xml:space="preserve"> </w:t>
      </w:r>
      <w:r w:rsidRPr="009263D3">
        <w:rPr>
          <w:rFonts w:asciiTheme="minorBidi" w:hAnsiTheme="minorBidi" w:cstheme="minorBidi"/>
          <w:rtl/>
        </w:rPr>
        <w:t>"</w:t>
      </w:r>
      <w:r w:rsidRPr="009263D3">
        <w:rPr>
          <w:rFonts w:asciiTheme="minorBidi" w:hAnsiTheme="minorBidi" w:cstheme="minorBidi"/>
        </w:rPr>
        <w:t>For marria</w:t>
      </w:r>
      <w:r w:rsidR="00A33B80">
        <w:rPr>
          <w:rFonts w:asciiTheme="minorBidi" w:hAnsiTheme="minorBidi" w:cstheme="minorBidi"/>
        </w:rPr>
        <w:t>ge would not assuage his passion,”</w:t>
      </w:r>
      <w:r w:rsidRPr="009263D3">
        <w:rPr>
          <w:rFonts w:asciiTheme="minorBidi" w:hAnsiTheme="minorBidi" w:cstheme="minorBidi"/>
        </w:rPr>
        <w:t xml:space="preserve"> is literally phrased, “For marriage would not </w:t>
      </w:r>
      <w:r w:rsidRPr="009263D3">
        <w:rPr>
          <w:rFonts w:asciiTheme="minorBidi" w:hAnsiTheme="minorBidi" w:cstheme="minorBidi"/>
        </w:rPr>
        <w:lastRenderedPageBreak/>
        <w:t>settle his mind.” At iss</w:t>
      </w:r>
      <w:r w:rsidR="0004169D">
        <w:rPr>
          <w:rFonts w:asciiTheme="minorBidi" w:hAnsiTheme="minorBidi" w:cstheme="minorBidi"/>
        </w:rPr>
        <w:t>ue is an incisive analysis</w:t>
      </w:r>
      <w:r w:rsidRPr="009263D3">
        <w:rPr>
          <w:rFonts w:asciiTheme="minorBidi" w:hAnsiTheme="minorBidi" w:cstheme="minorBidi"/>
        </w:rPr>
        <w:t xml:space="preserve">; just as the sages know what </w:t>
      </w:r>
      <w:r w:rsidR="00A33B80">
        <w:rPr>
          <w:rFonts w:asciiTheme="minorBidi" w:hAnsiTheme="minorBidi" w:cstheme="minorBidi"/>
        </w:rPr>
        <w:t xml:space="preserve">the lovesick </w:t>
      </w:r>
      <w:r w:rsidRPr="009263D3">
        <w:rPr>
          <w:rFonts w:asciiTheme="minorBidi" w:hAnsiTheme="minorBidi" w:cstheme="minorBidi"/>
        </w:rPr>
        <w:t xml:space="preserve">man would do, the Torah foresees what 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will do.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05F63" w:rsidRPr="009263D3" w:rsidRDefault="00D05F63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The placement of the story of the </w:t>
      </w:r>
      <w:r w:rsidR="00A33B80">
        <w:rPr>
          <w:rFonts w:asciiTheme="minorBidi" w:hAnsiTheme="minorBidi" w:cstheme="minorBidi"/>
        </w:rPr>
        <w:t>lovesick</w:t>
      </w:r>
      <w:r w:rsidRPr="009263D3">
        <w:rPr>
          <w:rFonts w:asciiTheme="minorBidi" w:hAnsiTheme="minorBidi" w:cstheme="minorBidi"/>
        </w:rPr>
        <w:t xml:space="preserve"> man in the chapter </w:t>
      </w:r>
      <w:r w:rsidR="0004169D">
        <w:rPr>
          <w:rFonts w:asciiTheme="minorBidi" w:hAnsiTheme="minorBidi" w:cstheme="minorBidi"/>
        </w:rPr>
        <w:t>that primarily discusses the issue of</w:t>
      </w:r>
      <w:r w:rsidRPr="009263D3">
        <w:rPr>
          <w:rFonts w:asciiTheme="minorBidi" w:hAnsiTheme="minorBidi" w:cstheme="minorBidi"/>
        </w:rPr>
        <w:t xml:space="preserve"> </w:t>
      </w:r>
      <w:r w:rsidR="00CB35D0" w:rsidRPr="009263D3">
        <w:rPr>
          <w:rFonts w:asciiTheme="minorBidi" w:hAnsiTheme="minorBidi" w:cstheme="minorBidi"/>
          <w:i/>
        </w:rPr>
        <w:t xml:space="preserve">Ben </w:t>
      </w:r>
      <w:r w:rsidR="00346A39" w:rsidRPr="009263D3">
        <w:rPr>
          <w:rFonts w:asciiTheme="minorBidi" w:hAnsiTheme="minorBidi" w:cstheme="minorBidi"/>
          <w:i/>
        </w:rPr>
        <w:t>S</w:t>
      </w:r>
      <w:r w:rsidR="00CB35D0" w:rsidRPr="009263D3">
        <w:rPr>
          <w:rFonts w:asciiTheme="minorBidi" w:hAnsiTheme="minorBidi" w:cstheme="minorBidi"/>
          <w:i/>
        </w:rPr>
        <w:t xml:space="preserve">orer </w:t>
      </w:r>
      <w:r w:rsidR="00346A39" w:rsidRPr="009263D3">
        <w:rPr>
          <w:rFonts w:asciiTheme="minorBidi" w:hAnsiTheme="minorBidi" w:cstheme="minorBidi"/>
          <w:i/>
        </w:rPr>
        <w:t>U</w:t>
      </w:r>
      <w:r w:rsidR="00A33B80">
        <w:rPr>
          <w:rFonts w:asciiTheme="minorBidi" w:hAnsiTheme="minorBidi" w:cstheme="minorBidi"/>
          <w:i/>
        </w:rPr>
        <w:t>-M</w:t>
      </w:r>
      <w:r w:rsidR="00CB35D0" w:rsidRPr="009263D3">
        <w:rPr>
          <w:rFonts w:asciiTheme="minorBidi" w:hAnsiTheme="minorBidi" w:cstheme="minorBidi"/>
          <w:i/>
        </w:rPr>
        <w:t>oreh</w:t>
      </w:r>
      <w:r w:rsidRPr="009263D3">
        <w:rPr>
          <w:rFonts w:asciiTheme="minorBidi" w:hAnsiTheme="minorBidi" w:cstheme="minorBidi"/>
        </w:rPr>
        <w:t xml:space="preserve"> </w:t>
      </w:r>
      <w:r w:rsidR="00A33B80">
        <w:rPr>
          <w:rFonts w:asciiTheme="minorBidi" w:hAnsiTheme="minorBidi" w:cstheme="minorBidi"/>
        </w:rPr>
        <w:t>indicates that we should</w:t>
      </w:r>
      <w:r w:rsidRPr="009263D3">
        <w:rPr>
          <w:rFonts w:asciiTheme="minorBidi" w:hAnsiTheme="minorBidi" w:cstheme="minorBidi"/>
        </w:rPr>
        <w:t xml:space="preserve"> read the former in the broader context of the latter. This story, which concludes the chapter, may best be read as </w:t>
      </w:r>
      <w:r w:rsidR="00B55434" w:rsidRPr="009263D3">
        <w:rPr>
          <w:rFonts w:asciiTheme="minorBidi" w:hAnsiTheme="minorBidi" w:cstheme="minorBidi"/>
        </w:rPr>
        <w:t>illuminated</w:t>
      </w:r>
      <w:r w:rsidRPr="009263D3">
        <w:rPr>
          <w:rFonts w:asciiTheme="minorBidi" w:hAnsiTheme="minorBidi" w:cstheme="minorBidi"/>
        </w:rPr>
        <w:t xml:space="preserve"> by the main topic of the eighth </w:t>
      </w:r>
      <w:r w:rsidR="00B55434" w:rsidRPr="009263D3">
        <w:rPr>
          <w:rFonts w:asciiTheme="minorBidi" w:hAnsiTheme="minorBidi" w:cstheme="minorBidi"/>
        </w:rPr>
        <w:t>chapter</w:t>
      </w:r>
      <w:r w:rsidRPr="009263D3">
        <w:rPr>
          <w:rFonts w:asciiTheme="minorBidi" w:hAnsiTheme="minorBidi" w:cstheme="minorBidi"/>
        </w:rPr>
        <w:t xml:space="preserve"> of </w:t>
      </w:r>
      <w:r w:rsidR="00CB35D0" w:rsidRPr="009263D3">
        <w:rPr>
          <w:rFonts w:asciiTheme="minorBidi" w:hAnsiTheme="minorBidi" w:cstheme="minorBidi"/>
          <w:i/>
        </w:rPr>
        <w:t>Sanhedrin</w:t>
      </w:r>
      <w:r w:rsidRPr="009263D3">
        <w:rPr>
          <w:rFonts w:asciiTheme="minorBidi" w:hAnsiTheme="minorBidi" w:cstheme="minorBidi"/>
        </w:rPr>
        <w:t xml:space="preserve">, the rebellious son, which casts the radical ruling of the sages, “Let him die rather than she…” in a new </w:t>
      </w:r>
      <w:r w:rsidR="00B55434" w:rsidRPr="009263D3">
        <w:rPr>
          <w:rFonts w:asciiTheme="minorBidi" w:hAnsiTheme="minorBidi" w:cstheme="minorBidi"/>
        </w:rPr>
        <w:t>light</w:t>
      </w:r>
      <w:r w:rsidRPr="009263D3">
        <w:rPr>
          <w:rFonts w:asciiTheme="minorBidi" w:hAnsiTheme="minorBidi" w:cstheme="minorBidi"/>
        </w:rPr>
        <w:t xml:space="preserve">. 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661DD" w:rsidRPr="009263D3" w:rsidRDefault="00D661DD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The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 rule is a new model, in which the Torah, as </w:t>
      </w:r>
      <w:r w:rsidR="00F652B9" w:rsidRPr="009263D3">
        <w:rPr>
          <w:rFonts w:asciiTheme="minorBidi" w:hAnsiTheme="minorBidi" w:cstheme="minorBidi"/>
          <w:i/>
        </w:rPr>
        <w:t>Chazal</w:t>
      </w:r>
      <w:r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understand</w:t>
      </w:r>
      <w:r w:rsidRPr="009263D3">
        <w:rPr>
          <w:rFonts w:asciiTheme="minorBidi" w:hAnsiTheme="minorBidi" w:cstheme="minorBidi"/>
        </w:rPr>
        <w:t xml:space="preserve"> it, defies the formal rules </w:t>
      </w:r>
      <w:r w:rsidR="00A33B80">
        <w:rPr>
          <w:rFonts w:asciiTheme="minorBidi" w:hAnsiTheme="minorBidi" w:cstheme="minorBidi"/>
        </w:rPr>
        <w:t xml:space="preserve">that </w:t>
      </w:r>
      <w:r w:rsidRPr="009263D3">
        <w:rPr>
          <w:rFonts w:asciiTheme="minorBidi" w:hAnsiTheme="minorBidi" w:cstheme="minorBidi"/>
        </w:rPr>
        <w:t xml:space="preserve">it itself has established. This exception is justified by specific circumstances in </w:t>
      </w:r>
      <w:r w:rsidR="00A33B80">
        <w:rPr>
          <w:rFonts w:asciiTheme="minorBidi" w:hAnsiTheme="minorBidi" w:cstheme="minorBidi"/>
        </w:rPr>
        <w:t xml:space="preserve">which a given value is at stake – </w:t>
      </w:r>
      <w:r w:rsidRPr="009263D3">
        <w:rPr>
          <w:rFonts w:asciiTheme="minorBidi" w:hAnsiTheme="minorBidi" w:cstheme="minorBidi"/>
        </w:rPr>
        <w:t xml:space="preserve">to save the </w:t>
      </w:r>
      <w:r w:rsidR="00B55434" w:rsidRPr="009263D3">
        <w:rPr>
          <w:rFonts w:asciiTheme="minorBidi" w:hAnsiTheme="minorBidi" w:cstheme="minorBidi"/>
        </w:rPr>
        <w:t>innocence</w:t>
      </w:r>
      <w:r w:rsidR="00346A39" w:rsidRPr="009263D3">
        <w:rPr>
          <w:rFonts w:asciiTheme="minorBidi" w:hAnsiTheme="minorBidi" w:cstheme="minorBidi"/>
        </w:rPr>
        <w:t xml:space="preserve"> of a young man</w:t>
      </w:r>
      <w:r w:rsidRPr="009263D3">
        <w:rPr>
          <w:rFonts w:asciiTheme="minorBidi" w:hAnsiTheme="minorBidi" w:cstheme="minorBidi"/>
        </w:rPr>
        <w:t xml:space="preserve"> </w:t>
      </w:r>
      <w:r w:rsidR="00346A39" w:rsidRPr="009263D3">
        <w:rPr>
          <w:rFonts w:asciiTheme="minorBidi" w:hAnsiTheme="minorBidi" w:cstheme="minorBidi"/>
        </w:rPr>
        <w:t>(</w:t>
      </w:r>
      <w:r w:rsidRPr="009263D3">
        <w:rPr>
          <w:rFonts w:asciiTheme="minorBidi" w:hAnsiTheme="minorBidi" w:cstheme="minorBidi"/>
        </w:rPr>
        <w:t xml:space="preserve">“Let him die innocent rather than </w:t>
      </w:r>
      <w:r w:rsidR="00B55434" w:rsidRPr="009263D3">
        <w:rPr>
          <w:rFonts w:asciiTheme="minorBidi" w:hAnsiTheme="minorBidi" w:cstheme="minorBidi"/>
        </w:rPr>
        <w:t>guilty</w:t>
      </w:r>
      <w:r w:rsidR="00346A39" w:rsidRPr="009263D3">
        <w:rPr>
          <w:rFonts w:asciiTheme="minorBidi" w:hAnsiTheme="minorBidi" w:cstheme="minorBidi"/>
        </w:rPr>
        <w:t>!</w:t>
      </w:r>
      <w:r w:rsidRPr="009263D3">
        <w:rPr>
          <w:rFonts w:asciiTheme="minorBidi" w:hAnsiTheme="minorBidi" w:cstheme="minorBidi"/>
        </w:rPr>
        <w:t>”</w:t>
      </w:r>
      <w:r w:rsidR="00346A39" w:rsidRPr="009263D3">
        <w:rPr>
          <w:rFonts w:asciiTheme="minorBidi" w:hAnsiTheme="minorBidi" w:cstheme="minorBidi"/>
        </w:rPr>
        <w:t>)</w:t>
      </w:r>
      <w:r w:rsidRPr="009263D3">
        <w:rPr>
          <w:rFonts w:asciiTheme="minorBidi" w:hAnsiTheme="minorBidi" w:cstheme="minorBidi"/>
        </w:rPr>
        <w:t xml:space="preserve"> or to save the innocents in his community. When </w:t>
      </w:r>
      <w:r w:rsidR="00B55434" w:rsidRPr="009263D3">
        <w:rPr>
          <w:rFonts w:asciiTheme="minorBidi" w:hAnsiTheme="minorBidi" w:cstheme="minorBidi"/>
        </w:rPr>
        <w:t>we</w:t>
      </w:r>
      <w:r w:rsidRPr="009263D3">
        <w:rPr>
          <w:rFonts w:asciiTheme="minorBidi" w:hAnsiTheme="minorBidi" w:cstheme="minorBidi"/>
        </w:rPr>
        <w:t xml:space="preserve"> read the story of the </w:t>
      </w:r>
      <w:r w:rsidR="00A33B80">
        <w:rPr>
          <w:rFonts w:asciiTheme="minorBidi" w:hAnsiTheme="minorBidi" w:cstheme="minorBidi"/>
        </w:rPr>
        <w:t>lovesick</w:t>
      </w:r>
      <w:r w:rsidRPr="009263D3">
        <w:rPr>
          <w:rFonts w:asciiTheme="minorBidi" w:hAnsiTheme="minorBidi" w:cstheme="minorBidi"/>
        </w:rPr>
        <w:t xml:space="preserve"> man in this context, we cannot help but think that the sages in his case are inspired by the </w:t>
      </w:r>
      <w:r w:rsidR="00B55434" w:rsidRPr="009263D3">
        <w:rPr>
          <w:rFonts w:asciiTheme="minorBidi" w:hAnsiTheme="minorBidi" w:cstheme="minorBidi"/>
        </w:rPr>
        <w:t>model</w:t>
      </w:r>
      <w:r w:rsidRPr="009263D3">
        <w:rPr>
          <w:rFonts w:asciiTheme="minorBidi" w:hAnsiTheme="minorBidi" w:cstheme="minorBidi"/>
        </w:rPr>
        <w:t xml:space="preserve"> created by the Torah in the case of </w:t>
      </w:r>
      <w:r w:rsidR="00CB35D0" w:rsidRPr="009263D3">
        <w:rPr>
          <w:rFonts w:asciiTheme="minorBidi" w:hAnsiTheme="minorBidi" w:cstheme="minorBidi"/>
          <w:i/>
        </w:rPr>
        <w:t>ben sorer u-moreh</w:t>
      </w:r>
      <w:r w:rsidRPr="009263D3">
        <w:rPr>
          <w:rFonts w:asciiTheme="minorBidi" w:hAnsiTheme="minorBidi" w:cstheme="minorBidi"/>
        </w:rPr>
        <w:t xml:space="preserve">. </w:t>
      </w:r>
      <w:r w:rsidR="00A33B80">
        <w:rPr>
          <w:rFonts w:asciiTheme="minorBidi" w:hAnsiTheme="minorBidi" w:cstheme="minorBidi"/>
        </w:rPr>
        <w:t>Although</w:t>
      </w:r>
      <w:r w:rsidRPr="009263D3">
        <w:rPr>
          <w:rFonts w:asciiTheme="minorBidi" w:hAnsiTheme="minorBidi" w:cstheme="minorBidi"/>
        </w:rPr>
        <w:t xml:space="preserve"> the sages do not send this man to the gallows actively, they do forbid any measure which might save his life, condemning him to death in an </w:t>
      </w:r>
      <w:r w:rsidR="00B55434" w:rsidRPr="009263D3">
        <w:rPr>
          <w:rFonts w:asciiTheme="minorBidi" w:hAnsiTheme="minorBidi" w:cstheme="minorBidi"/>
        </w:rPr>
        <w:t>indirect</w:t>
      </w:r>
      <w:r w:rsidRPr="009263D3">
        <w:rPr>
          <w:rFonts w:asciiTheme="minorBidi" w:hAnsiTheme="minorBidi" w:cstheme="minorBidi"/>
        </w:rPr>
        <w:t xml:space="preserve"> manner.</w:t>
      </w:r>
    </w:p>
    <w:p w:rsidR="00B55434" w:rsidRPr="009263D3" w:rsidRDefault="00B55434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661DD" w:rsidRPr="009263D3" w:rsidRDefault="00D661DD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9263D3">
        <w:rPr>
          <w:rFonts w:asciiTheme="minorBidi" w:hAnsiTheme="minorBidi" w:cstheme="minorBidi"/>
        </w:rPr>
        <w:t xml:space="preserve">Inspired by the approach outlined in the </w:t>
      </w:r>
      <w:r w:rsidR="00B55434" w:rsidRPr="009263D3">
        <w:rPr>
          <w:rFonts w:asciiTheme="minorBidi" w:hAnsiTheme="minorBidi" w:cstheme="minorBidi"/>
        </w:rPr>
        <w:t>Torah</w:t>
      </w:r>
      <w:r w:rsidRPr="009263D3">
        <w:rPr>
          <w:rFonts w:asciiTheme="minorBidi" w:hAnsiTheme="minorBidi" w:cstheme="minorBidi"/>
        </w:rPr>
        <w:t xml:space="preserve"> for dealing with the rebellious son, the sages in this story do not take into account only the formal, limited </w:t>
      </w:r>
      <w:r w:rsidR="00B55434" w:rsidRPr="009263D3">
        <w:rPr>
          <w:rFonts w:asciiTheme="minorBidi" w:hAnsiTheme="minorBidi" w:cstheme="minorBidi"/>
        </w:rPr>
        <w:t>parameters</w:t>
      </w:r>
      <w:r w:rsidRPr="009263D3">
        <w:rPr>
          <w:rFonts w:asciiTheme="minorBidi" w:hAnsiTheme="minorBidi" w:cstheme="minorBidi"/>
        </w:rPr>
        <w:t xml:space="preserve"> of the actions prescribed to</w:t>
      </w:r>
      <w:r w:rsidR="00A33B80">
        <w:rPr>
          <w:rFonts w:asciiTheme="minorBidi" w:hAnsiTheme="minorBidi" w:cstheme="minorBidi"/>
        </w:rPr>
        <w:t xml:space="preserve"> cure this man of his condition.</w:t>
      </w:r>
      <w:r w:rsidRPr="009263D3">
        <w:rPr>
          <w:rFonts w:asciiTheme="minorBidi" w:hAnsiTheme="minorBidi" w:cstheme="minorBidi"/>
        </w:rPr>
        <w:t xml:space="preserve"> </w:t>
      </w:r>
      <w:r w:rsidR="00A33B80">
        <w:rPr>
          <w:rFonts w:asciiTheme="minorBidi" w:hAnsiTheme="minorBidi" w:cstheme="minorBidi"/>
        </w:rPr>
        <w:t>T</w:t>
      </w:r>
      <w:r w:rsidRPr="009263D3">
        <w:rPr>
          <w:rFonts w:asciiTheme="minorBidi" w:hAnsiTheme="minorBidi" w:cstheme="minorBidi"/>
        </w:rPr>
        <w:t xml:space="preserve">hey also take into consideration a broader framework of issues, </w:t>
      </w:r>
      <w:r w:rsidR="00B55434" w:rsidRPr="009263D3">
        <w:rPr>
          <w:rFonts w:asciiTheme="minorBidi" w:hAnsiTheme="minorBidi" w:cstheme="minorBidi"/>
        </w:rPr>
        <w:t>including</w:t>
      </w:r>
      <w:r w:rsidRPr="009263D3">
        <w:rPr>
          <w:rFonts w:asciiTheme="minorBidi" w:hAnsiTheme="minorBidi" w:cstheme="minorBidi"/>
        </w:rPr>
        <w:t xml:space="preserve"> the preservation of </w:t>
      </w:r>
      <w:r w:rsidR="00B55434" w:rsidRPr="009263D3">
        <w:rPr>
          <w:rFonts w:asciiTheme="minorBidi" w:hAnsiTheme="minorBidi" w:cstheme="minorBidi"/>
        </w:rPr>
        <w:t>certain</w:t>
      </w:r>
      <w:r w:rsidRPr="009263D3">
        <w:rPr>
          <w:rFonts w:asciiTheme="minorBidi" w:hAnsiTheme="minorBidi" w:cstheme="minorBidi"/>
        </w:rPr>
        <w:t xml:space="preserve"> religious values within society.</w:t>
      </w:r>
    </w:p>
    <w:p w:rsidR="00346A39" w:rsidRPr="009263D3" w:rsidRDefault="00346A39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661DD" w:rsidRDefault="00A33B80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</w:t>
      </w:r>
      <w:r w:rsidR="00D661DD" w:rsidRPr="009263D3">
        <w:rPr>
          <w:rFonts w:asciiTheme="minorBidi" w:hAnsiTheme="minorBidi" w:cstheme="minorBidi"/>
        </w:rPr>
        <w:t xml:space="preserve">his </w:t>
      </w:r>
      <w:r w:rsidR="0004169D">
        <w:rPr>
          <w:rFonts w:asciiTheme="minorBidi" w:hAnsiTheme="minorBidi" w:cstheme="minorBidi"/>
        </w:rPr>
        <w:t>appears to be</w:t>
      </w:r>
      <w:r w:rsidR="00D661DD" w:rsidRPr="009263D3">
        <w:rPr>
          <w:rFonts w:asciiTheme="minorBidi" w:hAnsiTheme="minorBidi" w:cstheme="minorBidi"/>
        </w:rPr>
        <w:t xml:space="preserve"> a fine example for of how a narrative within a </w:t>
      </w:r>
      <w:r w:rsidR="00B55434" w:rsidRPr="009263D3">
        <w:rPr>
          <w:rFonts w:asciiTheme="minorBidi" w:hAnsiTheme="minorBidi" w:cstheme="minorBidi"/>
        </w:rPr>
        <w:t>certain</w:t>
      </w:r>
      <w:r w:rsidR="00D661DD" w:rsidRPr="009263D3">
        <w:rPr>
          <w:rFonts w:asciiTheme="minorBidi" w:hAnsiTheme="minorBidi" w:cstheme="minorBidi"/>
        </w:rPr>
        <w:t xml:space="preserve"> chapter of the </w:t>
      </w:r>
      <w:r w:rsidR="00B55434" w:rsidRPr="009263D3">
        <w:rPr>
          <w:rFonts w:asciiTheme="minorBidi" w:hAnsiTheme="minorBidi" w:cstheme="minorBidi"/>
        </w:rPr>
        <w:t>Babylonian</w:t>
      </w:r>
      <w:r w:rsidR="00D661DD" w:rsidRPr="009263D3">
        <w:rPr>
          <w:rFonts w:asciiTheme="minorBidi" w:hAnsiTheme="minorBidi" w:cstheme="minorBidi"/>
        </w:rPr>
        <w:t xml:space="preserve"> </w:t>
      </w:r>
      <w:r w:rsidR="00B55434" w:rsidRPr="009263D3">
        <w:rPr>
          <w:rFonts w:asciiTheme="minorBidi" w:hAnsiTheme="minorBidi" w:cstheme="minorBidi"/>
        </w:rPr>
        <w:t>Talm</w:t>
      </w:r>
      <w:r w:rsidR="00D661DD" w:rsidRPr="009263D3">
        <w:rPr>
          <w:rFonts w:asciiTheme="minorBidi" w:hAnsiTheme="minorBidi" w:cstheme="minorBidi"/>
        </w:rPr>
        <w:t xml:space="preserve">ud may be tied not just to the confines of the </w:t>
      </w:r>
      <w:r w:rsidR="00CB35D0" w:rsidRPr="009263D3">
        <w:rPr>
          <w:rFonts w:asciiTheme="minorBidi" w:hAnsiTheme="minorBidi" w:cstheme="minorBidi"/>
          <w:i/>
        </w:rPr>
        <w:t>sugya</w:t>
      </w:r>
      <w:r w:rsidR="00D661DD" w:rsidRPr="009263D3">
        <w:rPr>
          <w:rFonts w:asciiTheme="minorBidi" w:hAnsiTheme="minorBidi" w:cstheme="minorBidi"/>
        </w:rPr>
        <w:t xml:space="preserve"> in which it is located, but </w:t>
      </w:r>
      <w:r>
        <w:rPr>
          <w:rFonts w:asciiTheme="minorBidi" w:hAnsiTheme="minorBidi" w:cstheme="minorBidi"/>
        </w:rPr>
        <w:t xml:space="preserve">to </w:t>
      </w:r>
      <w:r w:rsidR="00D661DD" w:rsidRPr="009263D3">
        <w:rPr>
          <w:rFonts w:asciiTheme="minorBidi" w:hAnsiTheme="minorBidi" w:cstheme="minorBidi"/>
        </w:rPr>
        <w:t>the broader context of the chapter as a whole.</w:t>
      </w:r>
    </w:p>
    <w:p w:rsidR="002E3388" w:rsidRDefault="002E3388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12178" w:rsidRDefault="00812178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2E3388" w:rsidRPr="009263D3" w:rsidRDefault="002E3388" w:rsidP="00B3391E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Translated by Yoseif Bloch</w:t>
      </w:r>
    </w:p>
    <w:sectPr w:rsidR="002E3388" w:rsidRPr="009263D3" w:rsidSect="009263D3"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9F" w:rsidRDefault="00342C9F" w:rsidP="0075394C">
      <w:r>
        <w:separator/>
      </w:r>
    </w:p>
    <w:p w:rsidR="00342C9F" w:rsidRDefault="00342C9F" w:rsidP="0075394C"/>
  </w:endnote>
  <w:endnote w:type="continuationSeparator" w:id="0">
    <w:p w:rsidR="00342C9F" w:rsidRDefault="00342C9F" w:rsidP="0075394C">
      <w:r>
        <w:continuationSeparator/>
      </w:r>
    </w:p>
    <w:p w:rsidR="00342C9F" w:rsidRDefault="00342C9F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9F" w:rsidRDefault="00342C9F" w:rsidP="00D50B09">
      <w:pPr>
        <w:bidi w:val="0"/>
      </w:pPr>
      <w:r>
        <w:separator/>
      </w:r>
    </w:p>
  </w:footnote>
  <w:footnote w:type="continuationSeparator" w:id="0">
    <w:p w:rsidR="00342C9F" w:rsidRDefault="00342C9F" w:rsidP="0075394C">
      <w:r>
        <w:continuationSeparator/>
      </w:r>
    </w:p>
    <w:p w:rsidR="00342C9F" w:rsidRDefault="00342C9F" w:rsidP="0075394C"/>
  </w:footnote>
  <w:footnote w:id="1">
    <w:p w:rsidR="00E57860" w:rsidRPr="00D50B09" w:rsidRDefault="00E57860" w:rsidP="00AE3599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</w:rPr>
      </w:pPr>
      <w:r w:rsidRPr="00D50B09">
        <w:rPr>
          <w:rStyle w:val="FootnoteReference"/>
          <w:rFonts w:asciiTheme="minorBidi" w:hAnsiTheme="minorBidi" w:cstheme="minorBidi"/>
        </w:rPr>
        <w:footnoteRef/>
      </w:r>
      <w:r w:rsidRPr="00D50B09">
        <w:rPr>
          <w:rFonts w:asciiTheme="minorBidi" w:hAnsiTheme="minorBidi" w:cstheme="minorBidi"/>
          <w:rtl/>
        </w:rPr>
        <w:t xml:space="preserve"> </w:t>
      </w:r>
      <w:r w:rsidR="00F652B9" w:rsidRPr="00D50B09">
        <w:rPr>
          <w:rFonts w:asciiTheme="minorBidi" w:hAnsiTheme="minorBidi" w:cstheme="minorBidi"/>
        </w:rPr>
        <w:t>Similar question</w:t>
      </w:r>
      <w:r w:rsidR="00AE3599">
        <w:rPr>
          <w:rFonts w:asciiTheme="minorBidi" w:hAnsiTheme="minorBidi" w:cstheme="minorBidi"/>
        </w:rPr>
        <w:t>s</w:t>
      </w:r>
      <w:r w:rsidR="00F652B9" w:rsidRPr="00D50B09">
        <w:rPr>
          <w:rFonts w:asciiTheme="minorBidi" w:hAnsiTheme="minorBidi" w:cstheme="minorBidi"/>
        </w:rPr>
        <w:t xml:space="preserve"> are raised regarding</w:t>
      </w:r>
      <w:r w:rsidRPr="00D50B09">
        <w:rPr>
          <w:rFonts w:asciiTheme="minorBidi" w:hAnsiTheme="minorBidi" w:cstheme="minorBidi"/>
        </w:rPr>
        <w:t xml:space="preserve"> two topics </w:t>
      </w:r>
      <w:r w:rsidR="00AE3599">
        <w:rPr>
          <w:rFonts w:asciiTheme="minorBidi" w:hAnsiTheme="minorBidi" w:cstheme="minorBidi"/>
        </w:rPr>
        <w:t>that appear later on in the chapter –</w:t>
      </w:r>
      <w:r w:rsidRPr="00D50B09">
        <w:rPr>
          <w:rFonts w:asciiTheme="minorBidi" w:hAnsiTheme="minorBidi" w:cstheme="minorBidi"/>
        </w:rPr>
        <w:t xml:space="preserve"> t</w:t>
      </w:r>
      <w:r w:rsidR="00AE3599">
        <w:rPr>
          <w:rFonts w:asciiTheme="minorBidi" w:hAnsiTheme="minorBidi" w:cstheme="minorBidi"/>
        </w:rPr>
        <w:t>he home invader and the pursuer,</w:t>
      </w:r>
      <w:r w:rsidRPr="00D50B09">
        <w:rPr>
          <w:rFonts w:asciiTheme="minorBidi" w:hAnsiTheme="minorBidi" w:cstheme="minorBidi"/>
        </w:rPr>
        <w:t xml:space="preserve"> concerning both of whom the </w:t>
      </w:r>
      <w:r w:rsidR="00B55434" w:rsidRPr="00D50B09">
        <w:rPr>
          <w:rFonts w:asciiTheme="minorBidi" w:hAnsiTheme="minorBidi" w:cstheme="minorBidi"/>
        </w:rPr>
        <w:t>Torah</w:t>
      </w:r>
      <w:r w:rsidRPr="00D50B09">
        <w:rPr>
          <w:rFonts w:asciiTheme="minorBidi" w:hAnsiTheme="minorBidi" w:cstheme="minorBidi"/>
        </w:rPr>
        <w:t xml:space="preserve"> authorizes lethal force.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1901"/>
    <w:multiLevelType w:val="singleLevel"/>
    <w:tmpl w:val="EB384762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Symbol" w:hAnsi="Symbol" w:hint="default"/>
        <w:sz w:val="24"/>
      </w:rPr>
    </w:lvl>
  </w:abstractNum>
  <w:abstractNum w:abstractNumId="2">
    <w:nsid w:val="0BE749F9"/>
    <w:multiLevelType w:val="hybridMultilevel"/>
    <w:tmpl w:val="A42A66E6"/>
    <w:lvl w:ilvl="0" w:tplc="D99E0E1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52023"/>
    <w:multiLevelType w:val="hybridMultilevel"/>
    <w:tmpl w:val="830E2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F868BB"/>
    <w:multiLevelType w:val="singleLevel"/>
    <w:tmpl w:val="2634ECDA"/>
    <w:lvl w:ilvl="0">
      <w:start w:val="1"/>
      <w:numFmt w:val="bullet"/>
      <w:lvlText w:val=""/>
      <w:lvlJc w:val="left"/>
      <w:pPr>
        <w:tabs>
          <w:tab w:val="num" w:pos="814"/>
        </w:tabs>
        <w:ind w:firstLine="170"/>
      </w:pPr>
      <w:rPr>
        <w:rFonts w:ascii="Symbol" w:hAnsi="Symbol" w:hint="default"/>
        <w:sz w:val="24"/>
      </w:rPr>
    </w:lvl>
  </w:abstractNum>
  <w:abstractNum w:abstractNumId="5">
    <w:nsid w:val="1C773042"/>
    <w:multiLevelType w:val="singleLevel"/>
    <w:tmpl w:val="E2EC1328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hint="default"/>
      </w:rPr>
    </w:lvl>
  </w:abstractNum>
  <w:abstractNum w:abstractNumId="6">
    <w:nsid w:val="22E324EB"/>
    <w:multiLevelType w:val="hybridMultilevel"/>
    <w:tmpl w:val="698A3112"/>
    <w:lvl w:ilvl="0" w:tplc="6C883A0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A467F"/>
    <w:multiLevelType w:val="hybridMultilevel"/>
    <w:tmpl w:val="12E2D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9">
    <w:nsid w:val="26664326"/>
    <w:multiLevelType w:val="singleLevel"/>
    <w:tmpl w:val="0414B25E"/>
    <w:lvl w:ilvl="0">
      <w:start w:val="1"/>
      <w:numFmt w:val="bullet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hint="default"/>
      </w:rPr>
    </w:lvl>
  </w:abstractNum>
  <w:abstractNum w:abstractNumId="10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1">
    <w:nsid w:val="36B914DC"/>
    <w:multiLevelType w:val="singleLevel"/>
    <w:tmpl w:val="364A03CE"/>
    <w:lvl w:ilvl="0">
      <w:start w:val="1"/>
      <w:numFmt w:val="bullet"/>
      <w:lvlText w:val=""/>
      <w:lvlJc w:val="left"/>
      <w:pPr>
        <w:tabs>
          <w:tab w:val="num" w:pos="814"/>
        </w:tabs>
        <w:ind w:hanging="113"/>
      </w:pPr>
      <w:rPr>
        <w:rFonts w:ascii="Symbol" w:hAnsi="Symbol" w:hint="default"/>
        <w:sz w:val="24"/>
      </w:rPr>
    </w:lvl>
  </w:abstractNum>
  <w:abstractNum w:abstractNumId="12">
    <w:nsid w:val="372366B1"/>
    <w:multiLevelType w:val="hybridMultilevel"/>
    <w:tmpl w:val="2818636E"/>
    <w:lvl w:ilvl="0" w:tplc="A7A849A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E1AD1"/>
    <w:multiLevelType w:val="hybridMultilevel"/>
    <w:tmpl w:val="631ED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cs="Narkisim"/>
      </w:rPr>
    </w:lvl>
  </w:abstractNum>
  <w:abstractNum w:abstractNumId="15">
    <w:nsid w:val="3BF60174"/>
    <w:multiLevelType w:val="hybridMultilevel"/>
    <w:tmpl w:val="5808B504"/>
    <w:lvl w:ilvl="0" w:tplc="81C4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74CA8"/>
    <w:multiLevelType w:val="singleLevel"/>
    <w:tmpl w:val="E6FAB7BE"/>
    <w:lvl w:ilvl="0">
      <w:start w:val="1"/>
      <w:numFmt w:val="bullet"/>
      <w:lvlText w:val=""/>
      <w:lvlJc w:val="left"/>
      <w:pPr>
        <w:tabs>
          <w:tab w:val="num" w:pos="927"/>
        </w:tabs>
        <w:ind w:firstLine="283"/>
      </w:pPr>
      <w:rPr>
        <w:rFonts w:ascii="Symbol" w:hAnsi="Symbol" w:hint="default"/>
        <w:sz w:val="24"/>
      </w:rPr>
    </w:lvl>
  </w:abstractNum>
  <w:abstractNum w:abstractNumId="17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cs="David" w:hint="cs"/>
        <w:bCs w:val="0"/>
        <w:iCs w:val="0"/>
        <w:szCs w:val="16"/>
      </w:rPr>
    </w:lvl>
  </w:abstractNum>
  <w:abstractNum w:abstractNumId="18">
    <w:nsid w:val="517A0672"/>
    <w:multiLevelType w:val="hybridMultilevel"/>
    <w:tmpl w:val="DC4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26166"/>
    <w:multiLevelType w:val="hybridMultilevel"/>
    <w:tmpl w:val="B9AEBDF8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3567E"/>
    <w:multiLevelType w:val="singleLevel"/>
    <w:tmpl w:val="767E1F86"/>
    <w:lvl w:ilvl="0">
      <w:start w:val="1"/>
      <w:numFmt w:val="bullet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hint="default"/>
      </w:rPr>
    </w:lvl>
  </w:abstractNum>
  <w:abstractNum w:abstractNumId="21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4"/>
      </w:rPr>
    </w:lvl>
  </w:abstractNum>
  <w:abstractNum w:abstractNumId="22">
    <w:nsid w:val="5F0A5F08"/>
    <w:multiLevelType w:val="singleLevel"/>
    <w:tmpl w:val="1F0C91F6"/>
    <w:lvl w:ilvl="0">
      <w:start w:val="1"/>
      <w:numFmt w:val="bullet"/>
      <w:lvlText w:val=""/>
      <w:lvlJc w:val="left"/>
      <w:pPr>
        <w:tabs>
          <w:tab w:val="num" w:pos="1440"/>
        </w:tabs>
        <w:ind w:hanging="720"/>
      </w:pPr>
      <w:rPr>
        <w:rFonts w:ascii="Symbol" w:hAnsi="Symbol" w:hint="default"/>
        <w:sz w:val="24"/>
      </w:rPr>
    </w:lvl>
  </w:abstractNum>
  <w:abstractNum w:abstractNumId="23">
    <w:nsid w:val="630910C9"/>
    <w:multiLevelType w:val="singleLevel"/>
    <w:tmpl w:val="39223E26"/>
    <w:lvl w:ilvl="0">
      <w:start w:val="1"/>
      <w:numFmt w:val="bullet"/>
      <w:lvlText w:val=""/>
      <w:lvlJc w:val="left"/>
      <w:pPr>
        <w:tabs>
          <w:tab w:val="num" w:pos="814"/>
        </w:tabs>
        <w:ind w:firstLine="114"/>
      </w:pPr>
      <w:rPr>
        <w:rFonts w:ascii="Symbol" w:hAnsi="Symbol" w:hint="default"/>
        <w:sz w:val="24"/>
      </w:rPr>
    </w:lvl>
  </w:abstractNum>
  <w:abstractNum w:abstractNumId="24">
    <w:nsid w:val="64735765"/>
    <w:multiLevelType w:val="hybridMultilevel"/>
    <w:tmpl w:val="83FE1F82"/>
    <w:lvl w:ilvl="0" w:tplc="B2306D3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71345A"/>
    <w:multiLevelType w:val="hybridMultilevel"/>
    <w:tmpl w:val="F5A45082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83095"/>
    <w:multiLevelType w:val="singleLevel"/>
    <w:tmpl w:val="C3784D46"/>
    <w:lvl w:ilvl="0">
      <w:start w:val="1"/>
      <w:numFmt w:val="bullet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hint="default"/>
      </w:rPr>
    </w:lvl>
  </w:abstractNum>
  <w:abstractNum w:abstractNumId="27">
    <w:nsid w:val="69FC42C0"/>
    <w:multiLevelType w:val="hybridMultilevel"/>
    <w:tmpl w:val="DE5E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cs="David" w:hint="cs"/>
        <w:bCs/>
        <w:iCs w:val="0"/>
        <w:sz w:val="24"/>
        <w:szCs w:val="22"/>
      </w:rPr>
    </w:lvl>
  </w:abstractNum>
  <w:abstractNum w:abstractNumId="29">
    <w:nsid w:val="708C6CFE"/>
    <w:multiLevelType w:val="hybridMultilevel"/>
    <w:tmpl w:val="4A724888"/>
    <w:lvl w:ilvl="0" w:tplc="520AA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112FA"/>
    <w:multiLevelType w:val="hybridMultilevel"/>
    <w:tmpl w:val="FFF890EC"/>
    <w:lvl w:ilvl="0" w:tplc="94D8997E">
      <w:start w:val="1"/>
      <w:numFmt w:val="decimal"/>
      <w:lvlText w:val="%1."/>
      <w:lvlJc w:val="left"/>
      <w:pPr>
        <w:ind w:left="1080" w:hanging="360"/>
      </w:pPr>
      <w:rPr>
        <w:rFonts w:ascii="Narkisim" w:hAnsi="Narkisi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A05089"/>
    <w:multiLevelType w:val="multilevel"/>
    <w:tmpl w:val="2A9286B0"/>
    <w:lvl w:ilvl="0">
      <w:start w:val="1"/>
      <w:numFmt w:val="koreanLeg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</w:rPr>
    </w:lvl>
  </w:abstractNum>
  <w:abstractNum w:abstractNumId="32">
    <w:nsid w:val="7E4327F4"/>
    <w:multiLevelType w:val="singleLevel"/>
    <w:tmpl w:val="D1425700"/>
    <w:lvl w:ilvl="0">
      <w:start w:val="1"/>
      <w:numFmt w:val="bullet"/>
      <w:lvlText w:val=""/>
      <w:lvlJc w:val="left"/>
      <w:pPr>
        <w:tabs>
          <w:tab w:val="num" w:pos="851"/>
        </w:tabs>
        <w:ind w:hanging="397"/>
      </w:pPr>
      <w:rPr>
        <w:rFonts w:ascii="Symbol" w:hAnsi="Symbol" w:hint="default"/>
        <w:sz w:val="24"/>
      </w:rPr>
    </w:lvl>
  </w:abstractNum>
  <w:abstractNum w:abstractNumId="33">
    <w:nsid w:val="7E735105"/>
    <w:multiLevelType w:val="singleLevel"/>
    <w:tmpl w:val="0F1040DE"/>
    <w:lvl w:ilvl="0">
      <w:start w:val="1"/>
      <w:numFmt w:val="bullet"/>
      <w:lvlText w:val=""/>
      <w:lvlJc w:val="left"/>
      <w:pPr>
        <w:tabs>
          <w:tab w:val="num" w:pos="1080"/>
        </w:tabs>
        <w:ind w:firstLine="436"/>
      </w:pPr>
      <w:rPr>
        <w:rFonts w:ascii="Symbol" w:hAnsi="Symbol" w:hint="default"/>
        <w:sz w:val="24"/>
      </w:rPr>
    </w:lvl>
  </w:abstractNum>
  <w:abstractNum w:abstractNumId="34">
    <w:nsid w:val="7E991721"/>
    <w:multiLevelType w:val="hybridMultilevel"/>
    <w:tmpl w:val="8AFA1B90"/>
    <w:lvl w:ilvl="0" w:tplc="D98691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16"/>
  </w:num>
  <w:num w:numId="5">
    <w:abstractNumId w:val="4"/>
  </w:num>
  <w:num w:numId="6">
    <w:abstractNumId w:val="23"/>
  </w:num>
  <w:num w:numId="7">
    <w:abstractNumId w:val="11"/>
  </w:num>
  <w:num w:numId="8">
    <w:abstractNumId w:val="32"/>
  </w:num>
  <w:num w:numId="9">
    <w:abstractNumId w:val="1"/>
  </w:num>
  <w:num w:numId="10">
    <w:abstractNumId w:val="5"/>
  </w:num>
  <w:num w:numId="11">
    <w:abstractNumId w:val="26"/>
  </w:num>
  <w:num w:numId="12">
    <w:abstractNumId w:val="9"/>
  </w:num>
  <w:num w:numId="13">
    <w:abstractNumId w:val="20"/>
  </w:num>
  <w:num w:numId="14">
    <w:abstractNumId w:val="17"/>
  </w:num>
  <w:num w:numId="15">
    <w:abstractNumId w:val="21"/>
  </w:num>
  <w:num w:numId="16">
    <w:abstractNumId w:val="8"/>
  </w:num>
  <w:num w:numId="17">
    <w:abstractNumId w:val="10"/>
  </w:num>
  <w:num w:numId="18">
    <w:abstractNumId w:val="14"/>
  </w:num>
  <w:num w:numId="19">
    <w:abstractNumId w:val="31"/>
  </w:num>
  <w:num w:numId="20">
    <w:abstractNumId w:val="0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3"/>
  </w:num>
  <w:num w:numId="28">
    <w:abstractNumId w:val="29"/>
  </w:num>
  <w:num w:numId="29">
    <w:abstractNumId w:val="30"/>
  </w:num>
  <w:num w:numId="30">
    <w:abstractNumId w:val="24"/>
  </w:num>
  <w:num w:numId="31">
    <w:abstractNumId w:val="25"/>
  </w:num>
  <w:num w:numId="32">
    <w:abstractNumId w:val="3"/>
  </w:num>
  <w:num w:numId="33">
    <w:abstractNumId w:val="19"/>
  </w:num>
  <w:num w:numId="34">
    <w:abstractNumId w:val="27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139D3"/>
    <w:rsid w:val="000265F0"/>
    <w:rsid w:val="00031DDE"/>
    <w:rsid w:val="00033691"/>
    <w:rsid w:val="00036FF6"/>
    <w:rsid w:val="0004169D"/>
    <w:rsid w:val="0004211B"/>
    <w:rsid w:val="00044CF8"/>
    <w:rsid w:val="00045190"/>
    <w:rsid w:val="00050996"/>
    <w:rsid w:val="000518C8"/>
    <w:rsid w:val="0005342A"/>
    <w:rsid w:val="00057569"/>
    <w:rsid w:val="000576EC"/>
    <w:rsid w:val="000619A7"/>
    <w:rsid w:val="000755C7"/>
    <w:rsid w:val="000808F5"/>
    <w:rsid w:val="00081E26"/>
    <w:rsid w:val="0008386C"/>
    <w:rsid w:val="00086DBB"/>
    <w:rsid w:val="00091536"/>
    <w:rsid w:val="0009389E"/>
    <w:rsid w:val="000977C9"/>
    <w:rsid w:val="000A44C9"/>
    <w:rsid w:val="000A5058"/>
    <w:rsid w:val="000B4152"/>
    <w:rsid w:val="000B692E"/>
    <w:rsid w:val="000C10B6"/>
    <w:rsid w:val="000C43B4"/>
    <w:rsid w:val="000C4F52"/>
    <w:rsid w:val="000C6D5A"/>
    <w:rsid w:val="000D4E46"/>
    <w:rsid w:val="000D5560"/>
    <w:rsid w:val="000E363D"/>
    <w:rsid w:val="000E77BF"/>
    <w:rsid w:val="000F6DA2"/>
    <w:rsid w:val="000F778D"/>
    <w:rsid w:val="00102A6C"/>
    <w:rsid w:val="00104323"/>
    <w:rsid w:val="00107900"/>
    <w:rsid w:val="00110984"/>
    <w:rsid w:val="00111DE4"/>
    <w:rsid w:val="00112385"/>
    <w:rsid w:val="00122778"/>
    <w:rsid w:val="001304C1"/>
    <w:rsid w:val="001339BD"/>
    <w:rsid w:val="00135A42"/>
    <w:rsid w:val="00144E4E"/>
    <w:rsid w:val="001514A9"/>
    <w:rsid w:val="0015157C"/>
    <w:rsid w:val="00160B6A"/>
    <w:rsid w:val="00164797"/>
    <w:rsid w:val="00167E81"/>
    <w:rsid w:val="00176371"/>
    <w:rsid w:val="00187DBE"/>
    <w:rsid w:val="001A62B3"/>
    <w:rsid w:val="001C09EE"/>
    <w:rsid w:val="001C4D41"/>
    <w:rsid w:val="001C5A3E"/>
    <w:rsid w:val="001D70F8"/>
    <w:rsid w:val="001E26B3"/>
    <w:rsid w:val="001E5BEE"/>
    <w:rsid w:val="001F0AA7"/>
    <w:rsid w:val="001F31ED"/>
    <w:rsid w:val="00203791"/>
    <w:rsid w:val="002047D2"/>
    <w:rsid w:val="00204885"/>
    <w:rsid w:val="002109E2"/>
    <w:rsid w:val="00212B98"/>
    <w:rsid w:val="002170DA"/>
    <w:rsid w:val="00220B8F"/>
    <w:rsid w:val="002223B2"/>
    <w:rsid w:val="002227FC"/>
    <w:rsid w:val="0022409C"/>
    <w:rsid w:val="00224BA6"/>
    <w:rsid w:val="00231347"/>
    <w:rsid w:val="00233D33"/>
    <w:rsid w:val="0024363B"/>
    <w:rsid w:val="00244BFD"/>
    <w:rsid w:val="00245257"/>
    <w:rsid w:val="0024557A"/>
    <w:rsid w:val="00247EF3"/>
    <w:rsid w:val="00253F18"/>
    <w:rsid w:val="00253F87"/>
    <w:rsid w:val="0025719E"/>
    <w:rsid w:val="002574F6"/>
    <w:rsid w:val="0026314A"/>
    <w:rsid w:val="00264CD0"/>
    <w:rsid w:val="00266602"/>
    <w:rsid w:val="00267CA6"/>
    <w:rsid w:val="0027235A"/>
    <w:rsid w:val="00277B99"/>
    <w:rsid w:val="00280372"/>
    <w:rsid w:val="0028284F"/>
    <w:rsid w:val="00290350"/>
    <w:rsid w:val="0029246C"/>
    <w:rsid w:val="00294410"/>
    <w:rsid w:val="00295485"/>
    <w:rsid w:val="002978BA"/>
    <w:rsid w:val="002A025B"/>
    <w:rsid w:val="002A3CA5"/>
    <w:rsid w:val="002A51BA"/>
    <w:rsid w:val="002B4196"/>
    <w:rsid w:val="002B4F93"/>
    <w:rsid w:val="002B56C0"/>
    <w:rsid w:val="002B6A0F"/>
    <w:rsid w:val="002C2187"/>
    <w:rsid w:val="002C42BD"/>
    <w:rsid w:val="002C5C9E"/>
    <w:rsid w:val="002D023D"/>
    <w:rsid w:val="002D2E9D"/>
    <w:rsid w:val="002D378F"/>
    <w:rsid w:val="002D50D3"/>
    <w:rsid w:val="002E2B5B"/>
    <w:rsid w:val="002E3173"/>
    <w:rsid w:val="002E3388"/>
    <w:rsid w:val="002F55F8"/>
    <w:rsid w:val="002F6C20"/>
    <w:rsid w:val="00305E39"/>
    <w:rsid w:val="00307A56"/>
    <w:rsid w:val="00310C12"/>
    <w:rsid w:val="0031726D"/>
    <w:rsid w:val="003211FC"/>
    <w:rsid w:val="003216C3"/>
    <w:rsid w:val="003246BB"/>
    <w:rsid w:val="00325CA3"/>
    <w:rsid w:val="0033171C"/>
    <w:rsid w:val="0033418D"/>
    <w:rsid w:val="00340D4E"/>
    <w:rsid w:val="00342C9F"/>
    <w:rsid w:val="00346A39"/>
    <w:rsid w:val="0035382C"/>
    <w:rsid w:val="003542B3"/>
    <w:rsid w:val="00354D64"/>
    <w:rsid w:val="00356FA2"/>
    <w:rsid w:val="00364A67"/>
    <w:rsid w:val="00367BB3"/>
    <w:rsid w:val="00370905"/>
    <w:rsid w:val="003710DB"/>
    <w:rsid w:val="0037601D"/>
    <w:rsid w:val="00381C6F"/>
    <w:rsid w:val="00385408"/>
    <w:rsid w:val="003856D0"/>
    <w:rsid w:val="003A35EA"/>
    <w:rsid w:val="003B0F74"/>
    <w:rsid w:val="003C0031"/>
    <w:rsid w:val="003C0E92"/>
    <w:rsid w:val="003C5AD7"/>
    <w:rsid w:val="003D3EFD"/>
    <w:rsid w:val="003D5219"/>
    <w:rsid w:val="003E397C"/>
    <w:rsid w:val="003E3ADA"/>
    <w:rsid w:val="003E6B97"/>
    <w:rsid w:val="003F2A76"/>
    <w:rsid w:val="00400295"/>
    <w:rsid w:val="00407585"/>
    <w:rsid w:val="0040770A"/>
    <w:rsid w:val="00410A86"/>
    <w:rsid w:val="00412BE2"/>
    <w:rsid w:val="0041532C"/>
    <w:rsid w:val="00415FAC"/>
    <w:rsid w:val="0041753E"/>
    <w:rsid w:val="004215D9"/>
    <w:rsid w:val="00426C56"/>
    <w:rsid w:val="00430616"/>
    <w:rsid w:val="00437E63"/>
    <w:rsid w:val="004567AD"/>
    <w:rsid w:val="00461292"/>
    <w:rsid w:val="00463458"/>
    <w:rsid w:val="004647DB"/>
    <w:rsid w:val="00466428"/>
    <w:rsid w:val="00470086"/>
    <w:rsid w:val="00473446"/>
    <w:rsid w:val="0048398D"/>
    <w:rsid w:val="004874D3"/>
    <w:rsid w:val="004B18B2"/>
    <w:rsid w:val="004B4586"/>
    <w:rsid w:val="004D6B88"/>
    <w:rsid w:val="004E096F"/>
    <w:rsid w:val="004E5C8F"/>
    <w:rsid w:val="004F4DD6"/>
    <w:rsid w:val="005009F5"/>
    <w:rsid w:val="00507414"/>
    <w:rsid w:val="00510D38"/>
    <w:rsid w:val="005222E1"/>
    <w:rsid w:val="00522A22"/>
    <w:rsid w:val="005247A1"/>
    <w:rsid w:val="005251DB"/>
    <w:rsid w:val="00525293"/>
    <w:rsid w:val="00535514"/>
    <w:rsid w:val="00536B31"/>
    <w:rsid w:val="005540E4"/>
    <w:rsid w:val="0055748A"/>
    <w:rsid w:val="00560983"/>
    <w:rsid w:val="00563070"/>
    <w:rsid w:val="00565C53"/>
    <w:rsid w:val="00567209"/>
    <w:rsid w:val="00572419"/>
    <w:rsid w:val="00594EBD"/>
    <w:rsid w:val="005A6877"/>
    <w:rsid w:val="005B6A6D"/>
    <w:rsid w:val="005C6285"/>
    <w:rsid w:val="005D7871"/>
    <w:rsid w:val="005E1D7E"/>
    <w:rsid w:val="005E3921"/>
    <w:rsid w:val="00611B3E"/>
    <w:rsid w:val="00617E42"/>
    <w:rsid w:val="0062069C"/>
    <w:rsid w:val="00624CC1"/>
    <w:rsid w:val="0062770B"/>
    <w:rsid w:val="00637DF4"/>
    <w:rsid w:val="006460BD"/>
    <w:rsid w:val="006465D9"/>
    <w:rsid w:val="00653369"/>
    <w:rsid w:val="006569A4"/>
    <w:rsid w:val="00660406"/>
    <w:rsid w:val="00664FCF"/>
    <w:rsid w:val="00673C24"/>
    <w:rsid w:val="0068260F"/>
    <w:rsid w:val="00682C8A"/>
    <w:rsid w:val="00690C42"/>
    <w:rsid w:val="00694C32"/>
    <w:rsid w:val="00695495"/>
    <w:rsid w:val="00696D08"/>
    <w:rsid w:val="006A01DF"/>
    <w:rsid w:val="006A3123"/>
    <w:rsid w:val="006F0083"/>
    <w:rsid w:val="006F37B8"/>
    <w:rsid w:val="006F63DE"/>
    <w:rsid w:val="0070294B"/>
    <w:rsid w:val="00703D7F"/>
    <w:rsid w:val="0071386E"/>
    <w:rsid w:val="00715389"/>
    <w:rsid w:val="0072521D"/>
    <w:rsid w:val="00725E7E"/>
    <w:rsid w:val="007412ED"/>
    <w:rsid w:val="007527E2"/>
    <w:rsid w:val="0075394C"/>
    <w:rsid w:val="0075594A"/>
    <w:rsid w:val="00756E45"/>
    <w:rsid w:val="007578EE"/>
    <w:rsid w:val="00761117"/>
    <w:rsid w:val="007640AA"/>
    <w:rsid w:val="007731AC"/>
    <w:rsid w:val="00786A2C"/>
    <w:rsid w:val="00795351"/>
    <w:rsid w:val="007A213A"/>
    <w:rsid w:val="007A722A"/>
    <w:rsid w:val="007B54EA"/>
    <w:rsid w:val="007B595C"/>
    <w:rsid w:val="007E24DE"/>
    <w:rsid w:val="007E55FD"/>
    <w:rsid w:val="007F07B9"/>
    <w:rsid w:val="007F36E1"/>
    <w:rsid w:val="007F42F0"/>
    <w:rsid w:val="00810BF4"/>
    <w:rsid w:val="00812178"/>
    <w:rsid w:val="00820560"/>
    <w:rsid w:val="00820B7E"/>
    <w:rsid w:val="00820DEC"/>
    <w:rsid w:val="008263D7"/>
    <w:rsid w:val="008437DC"/>
    <w:rsid w:val="00851674"/>
    <w:rsid w:val="0086182A"/>
    <w:rsid w:val="008707D5"/>
    <w:rsid w:val="00874268"/>
    <w:rsid w:val="008875B1"/>
    <w:rsid w:val="00893417"/>
    <w:rsid w:val="00895C0C"/>
    <w:rsid w:val="008A19F8"/>
    <w:rsid w:val="008A5D66"/>
    <w:rsid w:val="008A714A"/>
    <w:rsid w:val="008B006C"/>
    <w:rsid w:val="008B1FFF"/>
    <w:rsid w:val="008C2DF0"/>
    <w:rsid w:val="008C5429"/>
    <w:rsid w:val="008E1644"/>
    <w:rsid w:val="008E2E6D"/>
    <w:rsid w:val="008E57E2"/>
    <w:rsid w:val="008F37FB"/>
    <w:rsid w:val="008F3BD5"/>
    <w:rsid w:val="00902D82"/>
    <w:rsid w:val="00903460"/>
    <w:rsid w:val="00905D3E"/>
    <w:rsid w:val="00920360"/>
    <w:rsid w:val="0092300B"/>
    <w:rsid w:val="009257C2"/>
    <w:rsid w:val="009263D3"/>
    <w:rsid w:val="0093029D"/>
    <w:rsid w:val="00933F18"/>
    <w:rsid w:val="00936952"/>
    <w:rsid w:val="00942FD1"/>
    <w:rsid w:val="00950D52"/>
    <w:rsid w:val="00955672"/>
    <w:rsid w:val="00956AF7"/>
    <w:rsid w:val="00975424"/>
    <w:rsid w:val="00982354"/>
    <w:rsid w:val="009909FD"/>
    <w:rsid w:val="00991496"/>
    <w:rsid w:val="00991C32"/>
    <w:rsid w:val="00992B92"/>
    <w:rsid w:val="009933A1"/>
    <w:rsid w:val="0099503D"/>
    <w:rsid w:val="009B1E4C"/>
    <w:rsid w:val="009C48DB"/>
    <w:rsid w:val="009C6E14"/>
    <w:rsid w:val="009C7E33"/>
    <w:rsid w:val="009D2C59"/>
    <w:rsid w:val="009E4906"/>
    <w:rsid w:val="009F084A"/>
    <w:rsid w:val="009F5862"/>
    <w:rsid w:val="00A0026F"/>
    <w:rsid w:val="00A03813"/>
    <w:rsid w:val="00A06D66"/>
    <w:rsid w:val="00A14525"/>
    <w:rsid w:val="00A14558"/>
    <w:rsid w:val="00A14DA4"/>
    <w:rsid w:val="00A17F05"/>
    <w:rsid w:val="00A21656"/>
    <w:rsid w:val="00A33B80"/>
    <w:rsid w:val="00A35C6B"/>
    <w:rsid w:val="00A37BB8"/>
    <w:rsid w:val="00A40913"/>
    <w:rsid w:val="00A40CB5"/>
    <w:rsid w:val="00A542B1"/>
    <w:rsid w:val="00A6304A"/>
    <w:rsid w:val="00A7288A"/>
    <w:rsid w:val="00A85CC6"/>
    <w:rsid w:val="00A939FA"/>
    <w:rsid w:val="00A94099"/>
    <w:rsid w:val="00AA3D85"/>
    <w:rsid w:val="00AA4212"/>
    <w:rsid w:val="00AB241A"/>
    <w:rsid w:val="00AB32B6"/>
    <w:rsid w:val="00AC23D7"/>
    <w:rsid w:val="00AC2899"/>
    <w:rsid w:val="00AC356F"/>
    <w:rsid w:val="00AC4478"/>
    <w:rsid w:val="00AC4632"/>
    <w:rsid w:val="00AD16D0"/>
    <w:rsid w:val="00AD2D28"/>
    <w:rsid w:val="00AD5F00"/>
    <w:rsid w:val="00AD62BD"/>
    <w:rsid w:val="00AE3599"/>
    <w:rsid w:val="00AF224A"/>
    <w:rsid w:val="00AF54D8"/>
    <w:rsid w:val="00AF57CE"/>
    <w:rsid w:val="00B012DE"/>
    <w:rsid w:val="00B3391E"/>
    <w:rsid w:val="00B448C7"/>
    <w:rsid w:val="00B46F3E"/>
    <w:rsid w:val="00B55434"/>
    <w:rsid w:val="00B615AE"/>
    <w:rsid w:val="00B70302"/>
    <w:rsid w:val="00B739AC"/>
    <w:rsid w:val="00B92579"/>
    <w:rsid w:val="00B935F5"/>
    <w:rsid w:val="00B955C6"/>
    <w:rsid w:val="00B9667A"/>
    <w:rsid w:val="00BA46D0"/>
    <w:rsid w:val="00BB1036"/>
    <w:rsid w:val="00BB6553"/>
    <w:rsid w:val="00BC1879"/>
    <w:rsid w:val="00BC29F0"/>
    <w:rsid w:val="00BC5860"/>
    <w:rsid w:val="00BD478A"/>
    <w:rsid w:val="00BD7501"/>
    <w:rsid w:val="00BE462C"/>
    <w:rsid w:val="00BE6B74"/>
    <w:rsid w:val="00BF20AC"/>
    <w:rsid w:val="00BF2428"/>
    <w:rsid w:val="00BF733E"/>
    <w:rsid w:val="00BF7B98"/>
    <w:rsid w:val="00C01032"/>
    <w:rsid w:val="00C22CB9"/>
    <w:rsid w:val="00C23CDD"/>
    <w:rsid w:val="00C306A6"/>
    <w:rsid w:val="00C311DB"/>
    <w:rsid w:val="00C41D53"/>
    <w:rsid w:val="00C4550D"/>
    <w:rsid w:val="00C5400A"/>
    <w:rsid w:val="00C54193"/>
    <w:rsid w:val="00C55486"/>
    <w:rsid w:val="00C56C1D"/>
    <w:rsid w:val="00C61748"/>
    <w:rsid w:val="00C634E5"/>
    <w:rsid w:val="00C67810"/>
    <w:rsid w:val="00C739D1"/>
    <w:rsid w:val="00C74DC3"/>
    <w:rsid w:val="00C751F5"/>
    <w:rsid w:val="00C8716D"/>
    <w:rsid w:val="00C91FCB"/>
    <w:rsid w:val="00C96268"/>
    <w:rsid w:val="00CA1708"/>
    <w:rsid w:val="00CA6A29"/>
    <w:rsid w:val="00CB0525"/>
    <w:rsid w:val="00CB2D89"/>
    <w:rsid w:val="00CB35D0"/>
    <w:rsid w:val="00CB774A"/>
    <w:rsid w:val="00CB7B7A"/>
    <w:rsid w:val="00CE1CC6"/>
    <w:rsid w:val="00CE7E6C"/>
    <w:rsid w:val="00CF1C5A"/>
    <w:rsid w:val="00CF301F"/>
    <w:rsid w:val="00CF4652"/>
    <w:rsid w:val="00D031AF"/>
    <w:rsid w:val="00D05F63"/>
    <w:rsid w:val="00D07AD9"/>
    <w:rsid w:val="00D10035"/>
    <w:rsid w:val="00D11CCC"/>
    <w:rsid w:val="00D17CFA"/>
    <w:rsid w:val="00D215F0"/>
    <w:rsid w:val="00D21809"/>
    <w:rsid w:val="00D24E7B"/>
    <w:rsid w:val="00D254AA"/>
    <w:rsid w:val="00D349A7"/>
    <w:rsid w:val="00D3632C"/>
    <w:rsid w:val="00D42F09"/>
    <w:rsid w:val="00D46C29"/>
    <w:rsid w:val="00D479DC"/>
    <w:rsid w:val="00D50B09"/>
    <w:rsid w:val="00D50E1C"/>
    <w:rsid w:val="00D52EEC"/>
    <w:rsid w:val="00D611A6"/>
    <w:rsid w:val="00D641E5"/>
    <w:rsid w:val="00D661DD"/>
    <w:rsid w:val="00D868D5"/>
    <w:rsid w:val="00D94037"/>
    <w:rsid w:val="00D96CD4"/>
    <w:rsid w:val="00D977E9"/>
    <w:rsid w:val="00DB4898"/>
    <w:rsid w:val="00DC1033"/>
    <w:rsid w:val="00DC4493"/>
    <w:rsid w:val="00DD6880"/>
    <w:rsid w:val="00DF1CE9"/>
    <w:rsid w:val="00E00CA2"/>
    <w:rsid w:val="00E02DAB"/>
    <w:rsid w:val="00E03453"/>
    <w:rsid w:val="00E13510"/>
    <w:rsid w:val="00E26CE0"/>
    <w:rsid w:val="00E27A0B"/>
    <w:rsid w:val="00E32AD4"/>
    <w:rsid w:val="00E356FF"/>
    <w:rsid w:val="00E36A69"/>
    <w:rsid w:val="00E458AF"/>
    <w:rsid w:val="00E56B93"/>
    <w:rsid w:val="00E56CA7"/>
    <w:rsid w:val="00E57860"/>
    <w:rsid w:val="00E62323"/>
    <w:rsid w:val="00E65A71"/>
    <w:rsid w:val="00E72158"/>
    <w:rsid w:val="00E75C1B"/>
    <w:rsid w:val="00E80C2A"/>
    <w:rsid w:val="00E80DA0"/>
    <w:rsid w:val="00E85915"/>
    <w:rsid w:val="00EA1575"/>
    <w:rsid w:val="00EA2E29"/>
    <w:rsid w:val="00EB2260"/>
    <w:rsid w:val="00EB2E4E"/>
    <w:rsid w:val="00EB5F3E"/>
    <w:rsid w:val="00ED3C03"/>
    <w:rsid w:val="00ED3E16"/>
    <w:rsid w:val="00ED4807"/>
    <w:rsid w:val="00ED75E4"/>
    <w:rsid w:val="00EE5306"/>
    <w:rsid w:val="00EF1785"/>
    <w:rsid w:val="00EF4C41"/>
    <w:rsid w:val="00EF4F4E"/>
    <w:rsid w:val="00F04F73"/>
    <w:rsid w:val="00F06338"/>
    <w:rsid w:val="00F06967"/>
    <w:rsid w:val="00F1106C"/>
    <w:rsid w:val="00F168B2"/>
    <w:rsid w:val="00F2623F"/>
    <w:rsid w:val="00F35FBE"/>
    <w:rsid w:val="00F42793"/>
    <w:rsid w:val="00F429CD"/>
    <w:rsid w:val="00F55218"/>
    <w:rsid w:val="00F652B9"/>
    <w:rsid w:val="00F71FA5"/>
    <w:rsid w:val="00F72E67"/>
    <w:rsid w:val="00F74A18"/>
    <w:rsid w:val="00F81316"/>
    <w:rsid w:val="00F90F26"/>
    <w:rsid w:val="00FA43D6"/>
    <w:rsid w:val="00FC00C1"/>
    <w:rsid w:val="00FC5F4C"/>
    <w:rsid w:val="00FD1664"/>
    <w:rsid w:val="00FD45F4"/>
    <w:rsid w:val="00FD480B"/>
    <w:rsid w:val="00FD77FF"/>
    <w:rsid w:val="00FE038B"/>
    <w:rsid w:val="00FE43CE"/>
    <w:rsid w:val="00FE5673"/>
    <w:rsid w:val="00FE6403"/>
    <w:rsid w:val="00FF0C78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zion.org.il/en/shiur-09-story-%E2%80%9Clovesick%E2%80%9D-man-sanhedrin-ch-8-part-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3D0C-4781-4EA9-8DF3-E6EEB400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17821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2017-12-27T08:22:00Z</dcterms:created>
  <dcterms:modified xsi:type="dcterms:W3CDTF">2017-12-27T08:23:00Z</dcterms:modified>
</cp:coreProperties>
</file>