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D8" w:rsidRDefault="00401FD8" w:rsidP="00133D0C">
      <w:pPr>
        <w:spacing w:line="360" w:lineRule="auto"/>
        <w:jc w:val="center"/>
        <w:rPr>
          <w:rFonts w:ascii="Narkisim" w:hAnsi="Narkisim"/>
          <w:sz w:val="36"/>
          <w:szCs w:val="36"/>
          <w:rtl/>
        </w:rPr>
      </w:pPr>
      <w:r w:rsidRPr="00133D0C">
        <w:rPr>
          <w:rFonts w:ascii="Narkisim" w:hAnsi="Narkisim"/>
          <w:sz w:val="36"/>
          <w:szCs w:val="36"/>
          <w:rtl/>
        </w:rPr>
        <w:t>ד</w:t>
      </w:r>
      <w:r w:rsidR="00133D0C">
        <w:rPr>
          <w:rFonts w:ascii="Narkisim" w:hAnsi="Narkisim"/>
          <w:sz w:val="36"/>
          <w:szCs w:val="36"/>
          <w:rtl/>
        </w:rPr>
        <w:t>בר שאין מתכוון</w:t>
      </w:r>
    </w:p>
    <w:p w:rsidR="00133D0C" w:rsidRPr="00133D0C" w:rsidRDefault="00133D0C" w:rsidP="00133D0C">
      <w:pPr>
        <w:spacing w:line="360" w:lineRule="auto"/>
        <w:jc w:val="center"/>
        <w:rPr>
          <w:rFonts w:ascii="Narkisim" w:hAnsi="Narkisim"/>
          <w:sz w:val="36"/>
          <w:szCs w:val="36"/>
        </w:rPr>
      </w:pPr>
      <w:r>
        <w:rPr>
          <w:rFonts w:ascii="Narkisim" w:hAnsi="Narkisim" w:hint="cs"/>
          <w:sz w:val="36"/>
          <w:szCs w:val="36"/>
          <w:rtl/>
        </w:rPr>
        <w:t xml:space="preserve">חלק </w:t>
      </w:r>
      <w:bookmarkStart w:id="0" w:name="_GoBack"/>
      <w:bookmarkEnd w:id="0"/>
      <w:r>
        <w:rPr>
          <w:rFonts w:ascii="Narkisim" w:hAnsi="Narkisim" w:hint="cs"/>
          <w:sz w:val="36"/>
          <w:szCs w:val="36"/>
          <w:rtl/>
        </w:rPr>
        <w:t>ד'</w:t>
      </w:r>
    </w:p>
    <w:p w:rsidR="00133D0C" w:rsidRDefault="00133D0C" w:rsidP="00133D0C">
      <w:pPr>
        <w:spacing w:line="360" w:lineRule="auto"/>
        <w:rPr>
          <w:rFonts w:ascii="Narkisim" w:hAnsi="Narkisim"/>
          <w:sz w:val="22"/>
          <w:rtl/>
        </w:rPr>
      </w:pPr>
    </w:p>
    <w:p w:rsidR="00133D0C" w:rsidRDefault="00133D0C" w:rsidP="00133D0C">
      <w:pPr>
        <w:spacing w:line="360" w:lineRule="auto"/>
        <w:rPr>
          <w:rFonts w:ascii="Narkisim" w:hAnsi="Narkisim"/>
          <w:sz w:val="22"/>
          <w:rtl/>
        </w:rPr>
        <w:sectPr w:rsidR="00133D0C" w:rsidSect="00133D0C">
          <w:headerReference w:type="default" r:id="rId8"/>
          <w:headerReference w:type="first" r:id="rId9"/>
          <w:pgSz w:w="11906" w:h="16838" w:code="9"/>
          <w:pgMar w:top="1134" w:right="1133" w:bottom="964" w:left="1134" w:header="709" w:footer="709" w:gutter="0"/>
          <w:cols w:space="397"/>
          <w:titlePg/>
          <w:bidi/>
        </w:sectPr>
      </w:pPr>
    </w:p>
    <w:p w:rsidR="00401FD8" w:rsidRPr="00133D0C" w:rsidRDefault="00133D0C" w:rsidP="00133D0C">
      <w:pPr>
        <w:spacing w:line="360" w:lineRule="auto"/>
        <w:rPr>
          <w:rFonts w:ascii="Narkisim" w:hAnsi="Narkisim"/>
          <w:sz w:val="22"/>
          <w:rtl/>
        </w:rPr>
      </w:pPr>
      <w:r>
        <w:rPr>
          <w:rFonts w:ascii="Narkisim" w:hAnsi="Narkisim" w:hint="cs"/>
          <w:sz w:val="22"/>
          <w:rtl/>
        </w:rPr>
        <w:lastRenderedPageBreak/>
        <w:t xml:space="preserve">שיעור זה יוקדש </w:t>
      </w:r>
      <w:r w:rsidR="00401FD8" w:rsidRPr="00133D0C">
        <w:rPr>
          <w:rFonts w:ascii="Narkisim" w:hAnsi="Narkisim"/>
          <w:sz w:val="22"/>
          <w:rtl/>
        </w:rPr>
        <w:t>למצ</w:t>
      </w:r>
      <w:r>
        <w:rPr>
          <w:rFonts w:ascii="Narkisim" w:hAnsi="Narkisim"/>
          <w:sz w:val="22"/>
          <w:rtl/>
        </w:rPr>
        <w:t>בים ייחודיים שיש להתלבט</w:t>
      </w:r>
      <w:r w:rsidR="00401FD8" w:rsidRPr="00133D0C">
        <w:rPr>
          <w:rFonts w:ascii="Narkisim" w:hAnsi="Narkisim"/>
          <w:sz w:val="22"/>
          <w:rtl/>
        </w:rPr>
        <w:t xml:space="preserve"> </w:t>
      </w:r>
      <w:r>
        <w:rPr>
          <w:rFonts w:ascii="Narkisim" w:hAnsi="Narkisim" w:hint="cs"/>
          <w:sz w:val="22"/>
          <w:rtl/>
        </w:rPr>
        <w:t xml:space="preserve">בהגדרתם- </w:t>
      </w:r>
      <w:r w:rsidR="00401FD8" w:rsidRPr="00133D0C">
        <w:rPr>
          <w:rFonts w:ascii="Narkisim" w:hAnsi="Narkisim"/>
          <w:sz w:val="22"/>
          <w:rtl/>
        </w:rPr>
        <w:t>האם הם שייכים לדין דבר שאין מתכוון</w:t>
      </w:r>
      <w:r>
        <w:rPr>
          <w:rFonts w:ascii="Narkisim" w:hAnsi="Narkisim" w:hint="cs"/>
          <w:sz w:val="22"/>
          <w:rtl/>
        </w:rPr>
        <w:t>,</w:t>
      </w:r>
      <w:r>
        <w:rPr>
          <w:rFonts w:ascii="Narkisim" w:hAnsi="Narkisim"/>
          <w:sz w:val="22"/>
          <w:rtl/>
        </w:rPr>
        <w:t xml:space="preserve"> או שמא הם דבר המתכוון, ו</w:t>
      </w:r>
      <w:r>
        <w:rPr>
          <w:rFonts w:ascii="Narkisim" w:hAnsi="Narkisim" w:hint="cs"/>
          <w:sz w:val="22"/>
          <w:rtl/>
        </w:rPr>
        <w:t>העושה</w:t>
      </w:r>
      <w:r w:rsidR="00401FD8" w:rsidRPr="00133D0C">
        <w:rPr>
          <w:rFonts w:ascii="Narkisim" w:hAnsi="Narkisim"/>
          <w:sz w:val="22"/>
          <w:rtl/>
        </w:rPr>
        <w:t xml:space="preserve"> ייחשב בזה</w:t>
      </w:r>
      <w:r>
        <w:rPr>
          <w:rFonts w:ascii="Narkisim" w:hAnsi="Narkisim" w:hint="cs"/>
          <w:sz w:val="22"/>
          <w:rtl/>
        </w:rPr>
        <w:t xml:space="preserve"> כמתכוון באופן עקרוני, והאם במקרים אלו</w:t>
      </w:r>
      <w:r>
        <w:rPr>
          <w:rFonts w:ascii="Narkisim" w:hAnsi="Narkisim"/>
          <w:sz w:val="22"/>
          <w:rtl/>
        </w:rPr>
        <w:t xml:space="preserve"> </w:t>
      </w:r>
      <w:r>
        <w:rPr>
          <w:rFonts w:ascii="Narkisim" w:hAnsi="Narkisim" w:hint="cs"/>
          <w:sz w:val="22"/>
          <w:rtl/>
        </w:rPr>
        <w:t xml:space="preserve">נקל </w:t>
      </w:r>
      <w:r>
        <w:rPr>
          <w:rFonts w:ascii="Narkisim" w:hAnsi="Narkisim"/>
          <w:sz w:val="22"/>
          <w:rtl/>
        </w:rPr>
        <w:t>בתנאים מסוימים,</w:t>
      </w:r>
      <w:r w:rsidR="00401FD8" w:rsidRPr="00133D0C">
        <w:rPr>
          <w:rFonts w:ascii="Narkisim" w:hAnsi="Narkisim"/>
          <w:sz w:val="22"/>
          <w:rtl/>
        </w:rPr>
        <w:t xml:space="preserve"> דווקא מצד מלאכה שאינה צריכה לגופה.</w:t>
      </w:r>
    </w:p>
    <w:p w:rsidR="00C01539" w:rsidRDefault="00C01539" w:rsidP="00C01539">
      <w:pPr>
        <w:jc w:val="center"/>
        <w:rPr>
          <w:rFonts w:ascii="Narkisim" w:hAnsi="Narkisim"/>
          <w:b/>
          <w:bCs/>
          <w:rtl/>
        </w:rPr>
      </w:pPr>
    </w:p>
    <w:p w:rsidR="00133D0C" w:rsidRPr="00133D0C" w:rsidRDefault="00C01539" w:rsidP="00845E25">
      <w:pPr>
        <w:jc w:val="center"/>
        <w:rPr>
          <w:rFonts w:ascii="Narkisim" w:hAnsi="Narkisim"/>
          <w:b/>
          <w:bCs/>
          <w:rtl/>
        </w:rPr>
      </w:pPr>
      <w:r>
        <w:rPr>
          <w:rFonts w:ascii="Narkisim" w:hAnsi="Narkisim" w:hint="cs"/>
          <w:b/>
          <w:bCs/>
          <w:rtl/>
        </w:rPr>
        <w:t xml:space="preserve">א. </w:t>
      </w:r>
      <w:r w:rsidR="006B1D7F">
        <w:rPr>
          <w:rFonts w:ascii="Narkisim" w:hAnsi="Narkisim" w:hint="cs"/>
          <w:b/>
          <w:bCs/>
          <w:rtl/>
        </w:rPr>
        <w:t>איסור בניית אוהל בשבת</w:t>
      </w:r>
    </w:p>
    <w:p w:rsidR="00133D0C" w:rsidRDefault="00845E25" w:rsidP="00845E25">
      <w:pPr>
        <w:rPr>
          <w:rFonts w:ascii="Narkisim" w:hAnsi="Narkisim"/>
          <w:rtl/>
        </w:rPr>
      </w:pPr>
      <w:r>
        <w:rPr>
          <w:rFonts w:ascii="Narkisim" w:hAnsi="Narkisim" w:hint="cs"/>
          <w:rtl/>
        </w:rPr>
        <w:t xml:space="preserve">הגמרא בביצה, </w:t>
      </w:r>
      <w:r w:rsidR="00401FD8" w:rsidRPr="00133D0C">
        <w:rPr>
          <w:rFonts w:ascii="Narkisim" w:hAnsi="Narkisim"/>
          <w:rtl/>
        </w:rPr>
        <w:t>לב ע"ב</w:t>
      </w:r>
      <w:r>
        <w:rPr>
          <w:rFonts w:ascii="Narkisim" w:hAnsi="Narkisim" w:hint="cs"/>
          <w:rtl/>
        </w:rPr>
        <w:t xml:space="preserve">, </w:t>
      </w:r>
      <w:r>
        <w:rPr>
          <w:rFonts w:ascii="Narkisim" w:hAnsi="Narkisim" w:hint="cs"/>
          <w:rtl/>
        </w:rPr>
        <w:t>הגמרא בביצה דנה לגבי העמדת</w:t>
      </w:r>
      <w:r>
        <w:rPr>
          <w:rFonts w:ascii="Narkisim" w:hAnsi="Narkisim" w:hint="cs"/>
          <w:rtl/>
        </w:rPr>
        <w:t xml:space="preserve"> מדורה וקדרה בשבת</w:t>
      </w:r>
      <w:r w:rsidR="00401FD8" w:rsidRPr="00133D0C">
        <w:rPr>
          <w:rFonts w:ascii="Narkisim" w:hAnsi="Narkisim"/>
          <w:rtl/>
        </w:rPr>
        <w:t xml:space="preserve">: </w:t>
      </w:r>
    </w:p>
    <w:p w:rsidR="00133D0C" w:rsidRDefault="00133D0C" w:rsidP="00133D0C">
      <w:pPr>
        <w:pStyle w:val="aa"/>
        <w:rPr>
          <w:rtl/>
        </w:rPr>
      </w:pPr>
      <w:r>
        <w:rPr>
          <w:rFonts w:hint="cs"/>
          <w:rtl/>
        </w:rPr>
        <w:t>"</w:t>
      </w:r>
      <w:r>
        <w:rPr>
          <w:rtl/>
        </w:rPr>
        <w:t xml:space="preserve">אמר רב יהודה האי </w:t>
      </w:r>
      <w:proofErr w:type="spellStart"/>
      <w:r>
        <w:rPr>
          <w:rtl/>
        </w:rPr>
        <w:t>מדורתא</w:t>
      </w:r>
      <w:proofErr w:type="spellEnd"/>
      <w:r>
        <w:rPr>
          <w:rFonts w:hint="cs"/>
          <w:rtl/>
        </w:rPr>
        <w:t xml:space="preserve"> </w:t>
      </w:r>
      <w:r w:rsidR="00401FD8" w:rsidRPr="00133D0C">
        <w:rPr>
          <w:rtl/>
        </w:rPr>
        <w:t>[</w:t>
      </w:r>
      <w:r w:rsidR="00401FD8" w:rsidRPr="00133D0C">
        <w:rPr>
          <w:sz w:val="24"/>
          <w:szCs w:val="24"/>
          <w:vertAlign w:val="subscript"/>
          <w:rtl/>
        </w:rPr>
        <w:t xml:space="preserve">היסק גדול </w:t>
      </w:r>
      <w:proofErr w:type="spellStart"/>
      <w:r w:rsidR="00401FD8" w:rsidRPr="00133D0C">
        <w:rPr>
          <w:sz w:val="24"/>
          <w:szCs w:val="24"/>
          <w:vertAlign w:val="subscript"/>
          <w:rtl/>
        </w:rPr>
        <w:t>שעושין</w:t>
      </w:r>
      <w:proofErr w:type="spellEnd"/>
      <w:r w:rsidR="00401FD8" w:rsidRPr="00133D0C">
        <w:rPr>
          <w:sz w:val="24"/>
          <w:szCs w:val="24"/>
          <w:vertAlign w:val="subscript"/>
          <w:rtl/>
        </w:rPr>
        <w:t xml:space="preserve"> לפני שרים כדרך בנין, </w:t>
      </w:r>
      <w:proofErr w:type="spellStart"/>
      <w:r w:rsidR="00401FD8" w:rsidRPr="00133D0C">
        <w:rPr>
          <w:sz w:val="24"/>
          <w:szCs w:val="24"/>
          <w:vertAlign w:val="subscript"/>
          <w:rtl/>
        </w:rPr>
        <w:t>עושין</w:t>
      </w:r>
      <w:proofErr w:type="spellEnd"/>
      <w:r w:rsidR="00401FD8" w:rsidRPr="00133D0C">
        <w:rPr>
          <w:sz w:val="24"/>
          <w:szCs w:val="24"/>
          <w:vertAlign w:val="subscript"/>
          <w:rtl/>
        </w:rPr>
        <w:t xml:space="preserve"> לו כתלים מארבעה רוחות, </w:t>
      </w:r>
      <w:proofErr w:type="spellStart"/>
      <w:r w:rsidR="00401FD8" w:rsidRPr="00133D0C">
        <w:rPr>
          <w:sz w:val="24"/>
          <w:szCs w:val="24"/>
          <w:vertAlign w:val="subscript"/>
          <w:rtl/>
        </w:rPr>
        <w:t>וסודרין</w:t>
      </w:r>
      <w:proofErr w:type="spellEnd"/>
      <w:r w:rsidR="00401FD8" w:rsidRPr="00133D0C">
        <w:rPr>
          <w:sz w:val="24"/>
          <w:szCs w:val="24"/>
          <w:vertAlign w:val="subscript"/>
          <w:rtl/>
        </w:rPr>
        <w:t xml:space="preserve"> עצים למעלה, ודומה לאהל – רש"י</w:t>
      </w:r>
      <w:r w:rsidR="00401FD8" w:rsidRPr="00133D0C">
        <w:rPr>
          <w:rtl/>
        </w:rPr>
        <w:t xml:space="preserve">] </w:t>
      </w:r>
    </w:p>
    <w:p w:rsidR="00133D0C" w:rsidRDefault="00401FD8" w:rsidP="00133D0C">
      <w:pPr>
        <w:pStyle w:val="aa"/>
        <w:rPr>
          <w:rtl/>
        </w:rPr>
      </w:pPr>
      <w:r w:rsidRPr="00133D0C">
        <w:rPr>
          <w:rtl/>
        </w:rPr>
        <w:t>מלמעלה למטה שרי [</w:t>
      </w:r>
      <w:r w:rsidRPr="00133D0C">
        <w:rPr>
          <w:sz w:val="24"/>
          <w:szCs w:val="24"/>
          <w:vertAlign w:val="subscript"/>
          <w:rtl/>
        </w:rPr>
        <w:t>להתחיל תחלה מן הגג, ואחר כך יסדרו תחתיו עצי הכתלים - שרי – רש"י</w:t>
      </w:r>
      <w:r w:rsidRPr="00133D0C">
        <w:rPr>
          <w:rtl/>
        </w:rPr>
        <w:t>]</w:t>
      </w:r>
    </w:p>
    <w:p w:rsidR="00133D0C" w:rsidRDefault="00401FD8" w:rsidP="00133D0C">
      <w:pPr>
        <w:pStyle w:val="aa"/>
        <w:rPr>
          <w:rtl/>
        </w:rPr>
      </w:pPr>
      <w:r w:rsidRPr="00133D0C">
        <w:rPr>
          <w:rtl/>
        </w:rPr>
        <w:t>מלמטה למעלה אסור [</w:t>
      </w:r>
      <w:r w:rsidRPr="00133D0C">
        <w:rPr>
          <w:sz w:val="24"/>
          <w:szCs w:val="24"/>
          <w:vertAlign w:val="subscript"/>
          <w:rtl/>
        </w:rPr>
        <w:t xml:space="preserve">לסדר העצים של כתלים תחלה לעשות עליהם הגג - </w:t>
      </w:r>
      <w:proofErr w:type="spellStart"/>
      <w:r w:rsidRPr="00133D0C">
        <w:rPr>
          <w:sz w:val="24"/>
          <w:szCs w:val="24"/>
          <w:vertAlign w:val="subscript"/>
          <w:rtl/>
        </w:rPr>
        <w:t>אסורין</w:t>
      </w:r>
      <w:proofErr w:type="spellEnd"/>
      <w:r w:rsidRPr="00133D0C">
        <w:rPr>
          <w:sz w:val="24"/>
          <w:szCs w:val="24"/>
          <w:vertAlign w:val="subscript"/>
          <w:rtl/>
        </w:rPr>
        <w:t>, שדרך בנין הוא – רש"י</w:t>
      </w:r>
      <w:r w:rsidRPr="00133D0C">
        <w:rPr>
          <w:rtl/>
        </w:rPr>
        <w:t xml:space="preserve">] </w:t>
      </w:r>
    </w:p>
    <w:p w:rsidR="00133D0C" w:rsidRDefault="00401FD8" w:rsidP="00133D0C">
      <w:pPr>
        <w:pStyle w:val="aa"/>
        <w:rPr>
          <w:rtl/>
        </w:rPr>
      </w:pPr>
      <w:r w:rsidRPr="00133D0C">
        <w:rPr>
          <w:rtl/>
        </w:rPr>
        <w:t xml:space="preserve">וכן </w:t>
      </w:r>
      <w:proofErr w:type="spellStart"/>
      <w:r w:rsidRPr="00133D0C">
        <w:rPr>
          <w:rtl/>
        </w:rPr>
        <w:t>ביעתא</w:t>
      </w:r>
      <w:proofErr w:type="spellEnd"/>
      <w:r w:rsidRPr="00133D0C">
        <w:rPr>
          <w:rtl/>
        </w:rPr>
        <w:t xml:space="preserve"> וכן קדרה [</w:t>
      </w:r>
      <w:proofErr w:type="spellStart"/>
      <w:r w:rsidRPr="00133D0C">
        <w:rPr>
          <w:sz w:val="24"/>
          <w:szCs w:val="24"/>
          <w:vertAlign w:val="subscript"/>
          <w:rtl/>
        </w:rPr>
        <w:t>שמושיבין</w:t>
      </w:r>
      <w:proofErr w:type="spellEnd"/>
      <w:r w:rsidRPr="00133D0C">
        <w:rPr>
          <w:sz w:val="24"/>
          <w:szCs w:val="24"/>
          <w:vertAlign w:val="subscript"/>
          <w:rtl/>
        </w:rPr>
        <w:t xml:space="preserve"> על שתי חביות, לא </w:t>
      </w:r>
      <w:proofErr w:type="spellStart"/>
      <w:r w:rsidRPr="00133D0C">
        <w:rPr>
          <w:sz w:val="24"/>
          <w:szCs w:val="24"/>
          <w:vertAlign w:val="subscript"/>
          <w:rtl/>
        </w:rPr>
        <w:t>יקיפנה</w:t>
      </w:r>
      <w:proofErr w:type="spellEnd"/>
      <w:r w:rsidRPr="00133D0C">
        <w:rPr>
          <w:sz w:val="24"/>
          <w:szCs w:val="24"/>
          <w:vertAlign w:val="subscript"/>
          <w:rtl/>
        </w:rPr>
        <w:t xml:space="preserve"> תחלה ואחר כך יושיב הקדרה עליהם, אלא העליונה יתלה </w:t>
      </w:r>
      <w:proofErr w:type="spellStart"/>
      <w:r w:rsidRPr="00133D0C">
        <w:rPr>
          <w:sz w:val="24"/>
          <w:szCs w:val="24"/>
          <w:vertAlign w:val="subscript"/>
          <w:rtl/>
        </w:rPr>
        <w:t>באויר</w:t>
      </w:r>
      <w:proofErr w:type="spellEnd"/>
      <w:r w:rsidRPr="00133D0C">
        <w:rPr>
          <w:sz w:val="24"/>
          <w:szCs w:val="24"/>
          <w:vertAlign w:val="subscript"/>
          <w:rtl/>
        </w:rPr>
        <w:t xml:space="preserve"> </w:t>
      </w:r>
      <w:proofErr w:type="spellStart"/>
      <w:r w:rsidRPr="00133D0C">
        <w:rPr>
          <w:sz w:val="24"/>
          <w:szCs w:val="24"/>
          <w:vertAlign w:val="subscript"/>
          <w:rtl/>
        </w:rPr>
        <w:t>ויאחזנה</w:t>
      </w:r>
      <w:proofErr w:type="spellEnd"/>
      <w:r w:rsidRPr="00133D0C">
        <w:rPr>
          <w:sz w:val="24"/>
          <w:szCs w:val="24"/>
          <w:vertAlign w:val="subscript"/>
          <w:rtl/>
        </w:rPr>
        <w:t xml:space="preserve"> בידו, ויסדרו החביות תחתיה סביב</w:t>
      </w:r>
      <w:r w:rsidR="00133D0C" w:rsidRPr="00133D0C">
        <w:rPr>
          <w:sz w:val="24"/>
          <w:szCs w:val="24"/>
          <w:rtl/>
        </w:rPr>
        <w:t>]</w:t>
      </w:r>
      <w:r w:rsidR="00133D0C">
        <w:rPr>
          <w:rtl/>
        </w:rPr>
        <w:t xml:space="preserve"> </w:t>
      </w:r>
    </w:p>
    <w:p w:rsidR="00401FD8" w:rsidRPr="00133D0C" w:rsidRDefault="00133D0C" w:rsidP="00133D0C">
      <w:pPr>
        <w:pStyle w:val="aa"/>
        <w:rPr>
          <w:rtl/>
        </w:rPr>
      </w:pPr>
      <w:r>
        <w:rPr>
          <w:rtl/>
        </w:rPr>
        <w:t xml:space="preserve">וכן </w:t>
      </w:r>
      <w:proofErr w:type="spellStart"/>
      <w:r>
        <w:rPr>
          <w:rtl/>
        </w:rPr>
        <w:t>פוריא</w:t>
      </w:r>
      <w:proofErr w:type="spellEnd"/>
      <w:r>
        <w:rPr>
          <w:rtl/>
        </w:rPr>
        <w:t xml:space="preserve"> וכן </w:t>
      </w:r>
      <w:proofErr w:type="spellStart"/>
      <w:r>
        <w:rPr>
          <w:rtl/>
        </w:rPr>
        <w:t>חביתא</w:t>
      </w:r>
      <w:proofErr w:type="spellEnd"/>
      <w:r>
        <w:rPr>
          <w:rFonts w:hint="cs"/>
          <w:rtl/>
        </w:rPr>
        <w:t>"</w:t>
      </w:r>
      <w:r w:rsidR="00401FD8" w:rsidRPr="00133D0C">
        <w:rPr>
          <w:rtl/>
        </w:rPr>
        <w:t xml:space="preserve">. </w:t>
      </w:r>
    </w:p>
    <w:p w:rsidR="00845E25" w:rsidRDefault="00845E25" w:rsidP="00133D0C">
      <w:pPr>
        <w:spacing w:line="360" w:lineRule="auto"/>
        <w:rPr>
          <w:rFonts w:ascii="Narkisim" w:hAnsi="Narkisim"/>
          <w:rtl/>
        </w:rPr>
      </w:pPr>
    </w:p>
    <w:p w:rsidR="00133D0C" w:rsidRDefault="00133D0C" w:rsidP="00133D0C">
      <w:pPr>
        <w:spacing w:line="360" w:lineRule="auto"/>
        <w:rPr>
          <w:rFonts w:ascii="Narkisim" w:hAnsi="Narkisim"/>
          <w:rtl/>
        </w:rPr>
      </w:pPr>
      <w:r>
        <w:rPr>
          <w:rFonts w:ascii="Narkisim" w:hAnsi="Narkisim" w:hint="cs"/>
          <w:rtl/>
        </w:rPr>
        <w:t>ו</w:t>
      </w:r>
      <w:r w:rsidR="00401FD8" w:rsidRPr="00133D0C">
        <w:rPr>
          <w:rFonts w:ascii="Narkisim" w:hAnsi="Narkisim"/>
          <w:rtl/>
        </w:rPr>
        <w:t xml:space="preserve">כתבו </w:t>
      </w:r>
      <w:proofErr w:type="spellStart"/>
      <w:r w:rsidR="00401FD8" w:rsidRPr="00133D0C">
        <w:rPr>
          <w:rFonts w:ascii="Narkisim" w:hAnsi="Narkisim"/>
          <w:rtl/>
        </w:rPr>
        <w:t>התוס</w:t>
      </w:r>
      <w:proofErr w:type="spellEnd"/>
      <w:r w:rsidR="00401FD8" w:rsidRPr="00133D0C">
        <w:rPr>
          <w:rFonts w:ascii="Narkisim" w:hAnsi="Narkisim"/>
          <w:rtl/>
        </w:rPr>
        <w:t xml:space="preserve">' שם ד"ה מלמטה: </w:t>
      </w:r>
    </w:p>
    <w:p w:rsidR="00401FD8" w:rsidRPr="00133D0C" w:rsidRDefault="00133D0C" w:rsidP="00845E25">
      <w:pPr>
        <w:pStyle w:val="aa"/>
        <w:spacing w:line="360" w:lineRule="auto"/>
      </w:pPr>
      <w:r>
        <w:rPr>
          <w:rFonts w:hint="cs"/>
          <w:rtl/>
        </w:rPr>
        <w:t>"</w:t>
      </w:r>
      <w:proofErr w:type="spellStart"/>
      <w:r w:rsidR="00401FD8" w:rsidRPr="00133D0C">
        <w:rPr>
          <w:rtl/>
        </w:rPr>
        <w:t>פרש"י</w:t>
      </w:r>
      <w:proofErr w:type="spellEnd"/>
      <w:r w:rsidR="00401FD8" w:rsidRPr="00133D0C">
        <w:rPr>
          <w:rtl/>
        </w:rPr>
        <w:t xml:space="preserve"> </w:t>
      </w:r>
      <w:proofErr w:type="spellStart"/>
      <w:r w:rsidR="00401FD8" w:rsidRPr="00133D0C">
        <w:rPr>
          <w:rtl/>
        </w:rPr>
        <w:t>דרב</w:t>
      </w:r>
      <w:proofErr w:type="spellEnd"/>
      <w:r w:rsidR="00401FD8" w:rsidRPr="00133D0C">
        <w:rPr>
          <w:rtl/>
        </w:rPr>
        <w:t xml:space="preserve"> יהודה </w:t>
      </w:r>
      <w:proofErr w:type="spellStart"/>
      <w:r w:rsidR="00401FD8" w:rsidRPr="00133D0C">
        <w:rPr>
          <w:rtl/>
        </w:rPr>
        <w:t>דהכא</w:t>
      </w:r>
      <w:proofErr w:type="spellEnd"/>
      <w:r w:rsidR="00401FD8" w:rsidRPr="00133D0C">
        <w:rPr>
          <w:rtl/>
        </w:rPr>
        <w:t xml:space="preserve"> </w:t>
      </w:r>
      <w:proofErr w:type="spellStart"/>
      <w:r w:rsidR="00401FD8" w:rsidRPr="00133D0C">
        <w:rPr>
          <w:rtl/>
        </w:rPr>
        <w:t>ס"ל</w:t>
      </w:r>
      <w:proofErr w:type="spellEnd"/>
      <w:r w:rsidR="00401FD8" w:rsidRPr="00133D0C">
        <w:rPr>
          <w:rtl/>
        </w:rPr>
        <w:t xml:space="preserve"> כרבי יהודה </w:t>
      </w:r>
      <w:proofErr w:type="spellStart"/>
      <w:r w:rsidR="00401FD8" w:rsidRPr="00133D0C">
        <w:rPr>
          <w:rtl/>
        </w:rPr>
        <w:t>דאוסר</w:t>
      </w:r>
      <w:proofErr w:type="spellEnd"/>
      <w:r w:rsidR="00401FD8" w:rsidRPr="00133D0C">
        <w:rPr>
          <w:rtl/>
        </w:rPr>
        <w:t xml:space="preserve"> מוקצה </w:t>
      </w:r>
      <w:r w:rsidR="00C01539">
        <w:rPr>
          <w:rtl/>
        </w:rPr>
        <w:t xml:space="preserve">ודבר שאין </w:t>
      </w:r>
      <w:proofErr w:type="spellStart"/>
      <w:r w:rsidR="00C01539">
        <w:rPr>
          <w:rtl/>
        </w:rPr>
        <w:t>מתכוין</w:t>
      </w:r>
      <w:proofErr w:type="spellEnd"/>
      <w:r w:rsidR="00C01539">
        <w:rPr>
          <w:rtl/>
        </w:rPr>
        <w:t xml:space="preserve"> אבל </w:t>
      </w:r>
      <w:proofErr w:type="spellStart"/>
      <w:r w:rsidR="00C01539">
        <w:rPr>
          <w:rtl/>
        </w:rPr>
        <w:t>אנן</w:t>
      </w:r>
      <w:proofErr w:type="spellEnd"/>
      <w:r w:rsidR="00C01539">
        <w:rPr>
          <w:rtl/>
        </w:rPr>
        <w:t xml:space="preserve"> </w:t>
      </w:r>
      <w:proofErr w:type="spellStart"/>
      <w:r w:rsidR="00C01539">
        <w:rPr>
          <w:rtl/>
        </w:rPr>
        <w:t>ס"ל</w:t>
      </w:r>
      <w:proofErr w:type="spellEnd"/>
      <w:r w:rsidR="00C01539">
        <w:rPr>
          <w:rtl/>
        </w:rPr>
        <w:t xml:space="preserve"> כר</w:t>
      </w:r>
      <w:r w:rsidR="00C01539">
        <w:rPr>
          <w:rFonts w:hint="cs"/>
          <w:rtl/>
        </w:rPr>
        <w:t xml:space="preserve">בי </w:t>
      </w:r>
      <w:r w:rsidR="00401FD8" w:rsidRPr="00133D0C">
        <w:rPr>
          <w:rtl/>
        </w:rPr>
        <w:t>ש</w:t>
      </w:r>
      <w:r w:rsidR="00C01539">
        <w:rPr>
          <w:rFonts w:hint="cs"/>
          <w:rtl/>
        </w:rPr>
        <w:t>מעון</w:t>
      </w:r>
      <w:r w:rsidR="00401FD8" w:rsidRPr="00133D0C">
        <w:rPr>
          <w:rtl/>
        </w:rPr>
        <w:t xml:space="preserve"> ודבר שאין </w:t>
      </w:r>
      <w:proofErr w:type="spellStart"/>
      <w:r w:rsidR="00401FD8" w:rsidRPr="00133D0C">
        <w:rPr>
          <w:rtl/>
        </w:rPr>
        <w:t>מתכוין</w:t>
      </w:r>
      <w:proofErr w:type="spellEnd"/>
      <w:r w:rsidR="00401FD8" w:rsidRPr="00133D0C">
        <w:rPr>
          <w:rtl/>
        </w:rPr>
        <w:t xml:space="preserve"> מותר</w:t>
      </w:r>
      <w:r w:rsidR="00401FD8" w:rsidRPr="00C01539">
        <w:rPr>
          <w:rStyle w:val="a7"/>
          <w:rFonts w:ascii="Narkisim" w:hAnsi="Narkisim"/>
          <w:sz w:val="18"/>
          <w:szCs w:val="18"/>
          <w:rtl/>
        </w:rPr>
        <w:footnoteReference w:id="1"/>
      </w:r>
      <w:r w:rsidR="00401FD8" w:rsidRPr="00133D0C">
        <w:rPr>
          <w:rtl/>
        </w:rPr>
        <w:t xml:space="preserve"> ודוח</w:t>
      </w:r>
      <w:r w:rsidR="00C01539">
        <w:rPr>
          <w:rtl/>
        </w:rPr>
        <w:t xml:space="preserve">ק הוא לומר </w:t>
      </w:r>
      <w:proofErr w:type="spellStart"/>
      <w:r w:rsidR="00C01539">
        <w:rPr>
          <w:rtl/>
        </w:rPr>
        <w:t>דכל</w:t>
      </w:r>
      <w:proofErr w:type="spellEnd"/>
      <w:r w:rsidR="00C01539">
        <w:rPr>
          <w:rtl/>
        </w:rPr>
        <w:t xml:space="preserve"> הני מילתא דלא כר</w:t>
      </w:r>
      <w:r w:rsidR="00C01539">
        <w:rPr>
          <w:rFonts w:hint="cs"/>
          <w:rtl/>
        </w:rPr>
        <w:t xml:space="preserve">בי </w:t>
      </w:r>
      <w:r w:rsidR="00401FD8" w:rsidRPr="00133D0C">
        <w:rPr>
          <w:rtl/>
        </w:rPr>
        <w:t>ש</w:t>
      </w:r>
      <w:r w:rsidR="00C01539">
        <w:rPr>
          <w:rFonts w:hint="cs"/>
          <w:rtl/>
        </w:rPr>
        <w:t>מעון</w:t>
      </w:r>
      <w:r w:rsidR="00C01539">
        <w:rPr>
          <w:rtl/>
        </w:rPr>
        <w:t xml:space="preserve"> אלא נראה לומר </w:t>
      </w:r>
      <w:proofErr w:type="spellStart"/>
      <w:r w:rsidR="00C01539">
        <w:rPr>
          <w:rtl/>
        </w:rPr>
        <w:t>דאפילו</w:t>
      </w:r>
      <w:proofErr w:type="spellEnd"/>
      <w:r w:rsidR="00C01539">
        <w:rPr>
          <w:rtl/>
        </w:rPr>
        <w:t xml:space="preserve"> ר</w:t>
      </w:r>
      <w:r w:rsidR="00C01539">
        <w:rPr>
          <w:rFonts w:hint="cs"/>
          <w:rtl/>
        </w:rPr>
        <w:t xml:space="preserve">בי </w:t>
      </w:r>
      <w:r w:rsidR="00401FD8" w:rsidRPr="00133D0C">
        <w:rPr>
          <w:rtl/>
        </w:rPr>
        <w:t>ש</w:t>
      </w:r>
      <w:r w:rsidR="00C01539">
        <w:rPr>
          <w:rFonts w:hint="cs"/>
          <w:rtl/>
        </w:rPr>
        <w:t>מעון</w:t>
      </w:r>
      <w:r w:rsidR="00C01539">
        <w:rPr>
          <w:rtl/>
        </w:rPr>
        <w:t xml:space="preserve"> מודה </w:t>
      </w:r>
      <w:proofErr w:type="spellStart"/>
      <w:r w:rsidR="00C01539">
        <w:rPr>
          <w:rtl/>
        </w:rPr>
        <w:t>דהויא</w:t>
      </w:r>
      <w:proofErr w:type="spellEnd"/>
      <w:r w:rsidR="00C01539">
        <w:rPr>
          <w:rtl/>
        </w:rPr>
        <w:t xml:space="preserve"> הכא אסור </w:t>
      </w:r>
      <w:proofErr w:type="spellStart"/>
      <w:r w:rsidR="00C01539">
        <w:rPr>
          <w:rtl/>
        </w:rPr>
        <w:t>דהא</w:t>
      </w:r>
      <w:proofErr w:type="spellEnd"/>
      <w:r w:rsidR="00C01539">
        <w:rPr>
          <w:rtl/>
        </w:rPr>
        <w:t xml:space="preserve"> </w:t>
      </w:r>
      <w:proofErr w:type="spellStart"/>
      <w:r w:rsidR="00C01539">
        <w:rPr>
          <w:rtl/>
        </w:rPr>
        <w:t>דא</w:t>
      </w:r>
      <w:r w:rsidR="00C01539">
        <w:rPr>
          <w:rFonts w:hint="cs"/>
          <w:rtl/>
        </w:rPr>
        <w:t>מר</w:t>
      </w:r>
      <w:proofErr w:type="spellEnd"/>
      <w:r w:rsidR="00C01539">
        <w:rPr>
          <w:rFonts w:hint="cs"/>
          <w:rtl/>
        </w:rPr>
        <w:t xml:space="preserve"> </w:t>
      </w:r>
      <w:r w:rsidR="00401FD8" w:rsidRPr="00133D0C">
        <w:rPr>
          <w:rtl/>
        </w:rPr>
        <w:t>ר</w:t>
      </w:r>
      <w:r w:rsidR="00C01539">
        <w:rPr>
          <w:rFonts w:hint="cs"/>
          <w:rtl/>
        </w:rPr>
        <w:t>בי</w:t>
      </w:r>
      <w:r w:rsidR="00401FD8" w:rsidRPr="00133D0C">
        <w:rPr>
          <w:rtl/>
        </w:rPr>
        <w:t xml:space="preserve"> שמעון דבר שאין </w:t>
      </w:r>
      <w:proofErr w:type="spellStart"/>
      <w:r w:rsidR="00401FD8" w:rsidRPr="00133D0C">
        <w:rPr>
          <w:rtl/>
        </w:rPr>
        <w:t>מתכוין</w:t>
      </w:r>
      <w:proofErr w:type="spellEnd"/>
      <w:r w:rsidR="00401FD8" w:rsidRPr="00133D0C">
        <w:rPr>
          <w:rtl/>
        </w:rPr>
        <w:t xml:space="preserve"> מותר היינו כגון שעושה דבר שאין </w:t>
      </w:r>
      <w:proofErr w:type="spellStart"/>
      <w:r w:rsidR="00401FD8" w:rsidRPr="00133D0C">
        <w:rPr>
          <w:rtl/>
        </w:rPr>
        <w:t>מתכוין</w:t>
      </w:r>
      <w:proofErr w:type="spellEnd"/>
      <w:r w:rsidR="00401FD8" w:rsidRPr="00133D0C">
        <w:rPr>
          <w:rtl/>
        </w:rPr>
        <w:t xml:space="preserve"> לעשותו אבל הכא </w:t>
      </w:r>
      <w:proofErr w:type="spellStart"/>
      <w:r w:rsidR="00401FD8" w:rsidRPr="00133D0C">
        <w:rPr>
          <w:rtl/>
        </w:rPr>
        <w:t>מתכוין</w:t>
      </w:r>
      <w:proofErr w:type="spellEnd"/>
      <w:r w:rsidR="00401FD8" w:rsidRPr="00133D0C">
        <w:rPr>
          <w:rtl/>
        </w:rPr>
        <w:t xml:space="preserve"> לעשות מה שהוא עושה</w:t>
      </w:r>
      <w:r>
        <w:rPr>
          <w:rFonts w:hint="cs"/>
          <w:rtl/>
        </w:rPr>
        <w:t>"</w:t>
      </w:r>
      <w:r w:rsidR="00401FD8" w:rsidRPr="00133D0C">
        <w:rPr>
          <w:rtl/>
        </w:rPr>
        <w:t>.</w:t>
      </w:r>
    </w:p>
    <w:p w:rsidR="00401FD8" w:rsidRPr="00133D0C" w:rsidRDefault="00C01539" w:rsidP="00845E25">
      <w:pPr>
        <w:spacing w:line="360" w:lineRule="auto"/>
        <w:rPr>
          <w:rFonts w:ascii="Narkisim" w:hAnsi="Narkisim"/>
          <w:rtl/>
        </w:rPr>
      </w:pPr>
      <w:r>
        <w:rPr>
          <w:rFonts w:ascii="Narkisim" w:hAnsi="Narkisim"/>
          <w:rtl/>
        </w:rPr>
        <w:t>נחלקו</w:t>
      </w:r>
      <w:r>
        <w:rPr>
          <w:rFonts w:ascii="Narkisim" w:hAnsi="Narkisim" w:hint="cs"/>
          <w:rtl/>
        </w:rPr>
        <w:t xml:space="preserve"> </w:t>
      </w:r>
      <w:r w:rsidR="00401FD8" w:rsidRPr="00133D0C">
        <w:rPr>
          <w:rFonts w:ascii="Narkisim" w:hAnsi="Narkisim"/>
          <w:rtl/>
        </w:rPr>
        <w:t xml:space="preserve">אם כן, רש"י </w:t>
      </w:r>
      <w:proofErr w:type="spellStart"/>
      <w:r w:rsidR="00401FD8" w:rsidRPr="00133D0C">
        <w:rPr>
          <w:rFonts w:ascii="Narkisim" w:hAnsi="Narkisim"/>
          <w:rtl/>
        </w:rPr>
        <w:t>ותוס</w:t>
      </w:r>
      <w:proofErr w:type="spellEnd"/>
      <w:r w:rsidR="00401FD8" w:rsidRPr="00133D0C">
        <w:rPr>
          <w:rFonts w:ascii="Narkisim" w:hAnsi="Narkisim"/>
          <w:rtl/>
        </w:rPr>
        <w:t>' בשאלה אם המקרים</w:t>
      </w:r>
      <w:r>
        <w:rPr>
          <w:rFonts w:ascii="Narkisim" w:hAnsi="Narkisim"/>
          <w:rtl/>
        </w:rPr>
        <w:t xml:space="preserve"> הללו של העמדת מדורה וקדירה</w:t>
      </w:r>
      <w:r w:rsidR="00401FD8" w:rsidRPr="00133D0C">
        <w:rPr>
          <w:rFonts w:ascii="Narkisim" w:hAnsi="Narkisim"/>
          <w:rtl/>
        </w:rPr>
        <w:t xml:space="preserve"> הם בכלל דבר שאין מתכוון, ותלויים במחלוקת רבי יהודה ורבי שמעון.</w:t>
      </w:r>
    </w:p>
    <w:p w:rsidR="00401FD8" w:rsidRPr="00133D0C" w:rsidRDefault="00401FD8" w:rsidP="00845E25">
      <w:pPr>
        <w:spacing w:line="360" w:lineRule="auto"/>
        <w:rPr>
          <w:rFonts w:ascii="Narkisim" w:hAnsi="Narkisim"/>
          <w:rtl/>
        </w:rPr>
      </w:pPr>
      <w:r w:rsidRPr="00133D0C">
        <w:rPr>
          <w:rFonts w:ascii="Narkisim" w:hAnsi="Narkisim"/>
          <w:rtl/>
        </w:rPr>
        <w:lastRenderedPageBreak/>
        <w:t>נרא</w:t>
      </w:r>
      <w:r w:rsidR="00C01539">
        <w:rPr>
          <w:rFonts w:ascii="Narkisim" w:hAnsi="Narkisim"/>
          <w:rtl/>
        </w:rPr>
        <w:t>ה לי ששורש מחלוקת</w:t>
      </w:r>
      <w:r w:rsidR="00845E25">
        <w:rPr>
          <w:rFonts w:ascii="Narkisim" w:hAnsi="Narkisim" w:hint="cs"/>
          <w:rtl/>
        </w:rPr>
        <w:t xml:space="preserve">ם </w:t>
      </w:r>
      <w:r w:rsidR="00845E25">
        <w:rPr>
          <w:rFonts w:ascii="Narkisim" w:hAnsi="Narkisim"/>
          <w:rtl/>
        </w:rPr>
        <w:t>נעו</w:t>
      </w:r>
      <w:r w:rsidR="00845E25">
        <w:rPr>
          <w:rFonts w:ascii="Narkisim" w:hAnsi="Narkisim" w:hint="cs"/>
          <w:rtl/>
        </w:rPr>
        <w:t>ץ</w:t>
      </w:r>
      <w:r w:rsidRPr="00133D0C">
        <w:rPr>
          <w:rFonts w:ascii="Narkisim" w:hAnsi="Narkisim"/>
          <w:rtl/>
        </w:rPr>
        <w:t xml:space="preserve"> בהבנת יסודות הדין של איסור אוהל בשבת. עשיית אוהל היא תולדה של מלאכת בונה, וניתן להבין את גדר התולדה</w:t>
      </w:r>
      <w:r w:rsidR="00C01539">
        <w:rPr>
          <w:rFonts w:ascii="Narkisim" w:hAnsi="Narkisim" w:hint="cs"/>
          <w:rtl/>
        </w:rPr>
        <w:t xml:space="preserve"> </w:t>
      </w:r>
      <w:r w:rsidRPr="00133D0C">
        <w:rPr>
          <w:rFonts w:ascii="Narkisim" w:hAnsi="Narkisim"/>
          <w:rtl/>
        </w:rPr>
        <w:t xml:space="preserve">בעשיית המחיצות וחיבורן אחת לאחת, </w:t>
      </w:r>
      <w:r w:rsidR="00C01539">
        <w:rPr>
          <w:rFonts w:ascii="Narkisim" w:hAnsi="Narkisim" w:hint="cs"/>
          <w:rtl/>
        </w:rPr>
        <w:t>בדמיון לאב המלאכה</w:t>
      </w:r>
      <w:r w:rsidR="00845E25">
        <w:rPr>
          <w:rFonts w:ascii="Narkisim" w:hAnsi="Narkisim" w:hint="cs"/>
          <w:rtl/>
        </w:rPr>
        <w:t>-</w:t>
      </w:r>
      <w:r w:rsidR="00C01539">
        <w:rPr>
          <w:rFonts w:ascii="Narkisim" w:hAnsi="Narkisim" w:hint="cs"/>
          <w:rtl/>
        </w:rPr>
        <w:t xml:space="preserve"> בונה. </w:t>
      </w:r>
      <w:r w:rsidRPr="00133D0C">
        <w:rPr>
          <w:rFonts w:ascii="Narkisim" w:hAnsi="Narkisim"/>
          <w:rtl/>
        </w:rPr>
        <w:t>לדרך זו</w:t>
      </w:r>
      <w:r w:rsidR="00C01539">
        <w:rPr>
          <w:rFonts w:ascii="Narkisim" w:hAnsi="Narkisim" w:hint="cs"/>
          <w:rtl/>
        </w:rPr>
        <w:t>,</w:t>
      </w:r>
      <w:r w:rsidRPr="00133D0C">
        <w:rPr>
          <w:rFonts w:ascii="Narkisim" w:hAnsi="Narkisim"/>
          <w:rtl/>
        </w:rPr>
        <w:t xml:space="preserve"> מי שלוקח עצים ובונה את מבנה המדורה, על ידי יצירת מחיצה מכאן ומחיצה מצד שני וגג על גב</w:t>
      </w:r>
      <w:r w:rsidR="00C01539">
        <w:rPr>
          <w:rFonts w:ascii="Narkisim" w:hAnsi="Narkisim" w:hint="cs"/>
          <w:rtl/>
        </w:rPr>
        <w:t>י</w:t>
      </w:r>
      <w:r w:rsidRPr="00133D0C">
        <w:rPr>
          <w:rFonts w:ascii="Narkisim" w:hAnsi="Narkisim"/>
          <w:rtl/>
        </w:rPr>
        <w:t>ה</w:t>
      </w:r>
      <w:r w:rsidR="00C01539">
        <w:rPr>
          <w:rFonts w:ascii="Narkisim" w:hAnsi="Narkisim" w:hint="cs"/>
          <w:rtl/>
        </w:rPr>
        <w:t>ן</w:t>
      </w:r>
      <w:r w:rsidRPr="00133D0C">
        <w:rPr>
          <w:rFonts w:ascii="Narkisim" w:hAnsi="Narkisim"/>
          <w:rtl/>
        </w:rPr>
        <w:t>, הרי הוא דומה לעושה אוהל ואסור</w:t>
      </w:r>
      <w:r w:rsidR="00C01539">
        <w:rPr>
          <w:rFonts w:ascii="Narkisim" w:hAnsi="Narkisim"/>
          <w:rtl/>
        </w:rPr>
        <w:t>, ואינו תלוי במחלוקת ר</w:t>
      </w:r>
      <w:r w:rsidR="00C01539">
        <w:rPr>
          <w:rFonts w:ascii="Narkisim" w:hAnsi="Narkisim" w:hint="cs"/>
          <w:rtl/>
        </w:rPr>
        <w:t xml:space="preserve">בי </w:t>
      </w:r>
      <w:r w:rsidRPr="00133D0C">
        <w:rPr>
          <w:rFonts w:ascii="Narkisim" w:hAnsi="Narkisim"/>
          <w:rtl/>
        </w:rPr>
        <w:t>י</w:t>
      </w:r>
      <w:r w:rsidR="00C01539">
        <w:rPr>
          <w:rFonts w:ascii="Narkisim" w:hAnsi="Narkisim" w:hint="cs"/>
          <w:rtl/>
        </w:rPr>
        <w:t>הודה</w:t>
      </w:r>
      <w:r w:rsidR="00C01539">
        <w:rPr>
          <w:rFonts w:ascii="Narkisim" w:hAnsi="Narkisim"/>
          <w:rtl/>
        </w:rPr>
        <w:t xml:space="preserve"> ור</w:t>
      </w:r>
      <w:r w:rsidR="00C01539">
        <w:rPr>
          <w:rFonts w:ascii="Narkisim" w:hAnsi="Narkisim" w:hint="cs"/>
          <w:rtl/>
        </w:rPr>
        <w:t xml:space="preserve">בי </w:t>
      </w:r>
      <w:r w:rsidRPr="00133D0C">
        <w:rPr>
          <w:rFonts w:ascii="Narkisim" w:hAnsi="Narkisim"/>
          <w:rtl/>
        </w:rPr>
        <w:t>ש</w:t>
      </w:r>
      <w:r w:rsidR="00C01539">
        <w:rPr>
          <w:rFonts w:ascii="Narkisim" w:hAnsi="Narkisim" w:hint="cs"/>
          <w:rtl/>
        </w:rPr>
        <w:t>מעון</w:t>
      </w:r>
      <w:r w:rsidRPr="00133D0C">
        <w:rPr>
          <w:rFonts w:ascii="Narkisim" w:hAnsi="Narkisim"/>
          <w:rtl/>
        </w:rPr>
        <w:t>, כדעת התוספות. אמנם לשיטת רש"י, נראה לומר שגדר תולדת בונה של אוהל אינה במעשה ההרכבה של הבניין, אלא  ביצירת החלל שיוצר צל, והיא שיטת רש"י בעניין אוהל שאין האיסור אלא בגג ולא במחיצות</w:t>
      </w:r>
      <w:r w:rsidRPr="006B1D7F">
        <w:rPr>
          <w:rStyle w:val="a7"/>
          <w:rFonts w:ascii="Narkisim" w:hAnsi="Narkisim"/>
          <w:sz w:val="18"/>
          <w:szCs w:val="18"/>
          <w:rtl/>
        </w:rPr>
        <w:footnoteReference w:id="2"/>
      </w:r>
      <w:r w:rsidRPr="00133D0C">
        <w:rPr>
          <w:rFonts w:ascii="Narkisim" w:hAnsi="Narkisim"/>
          <w:rtl/>
        </w:rPr>
        <w:t xml:space="preserve">, ולפיכך </w:t>
      </w:r>
      <w:proofErr w:type="spellStart"/>
      <w:r w:rsidRPr="00133D0C">
        <w:rPr>
          <w:rFonts w:ascii="Narkisim" w:hAnsi="Narkisim"/>
          <w:rtl/>
        </w:rPr>
        <w:t>בנידוננו</w:t>
      </w:r>
      <w:proofErr w:type="spellEnd"/>
      <w:r w:rsidRPr="00133D0C">
        <w:rPr>
          <w:rFonts w:ascii="Narkisim" w:hAnsi="Narkisim"/>
          <w:rtl/>
        </w:rPr>
        <w:t xml:space="preserve"> של עשיית מדורה וכיו"ב שאין בו כוונת צל, </w:t>
      </w:r>
      <w:r w:rsidR="00C01539">
        <w:rPr>
          <w:rFonts w:ascii="Narkisim" w:hAnsi="Narkisim" w:hint="cs"/>
          <w:rtl/>
        </w:rPr>
        <w:t xml:space="preserve">על </w:t>
      </w:r>
      <w:r w:rsidR="00C01539">
        <w:rPr>
          <w:rFonts w:ascii="Narkisim" w:hAnsi="Narkisim"/>
          <w:rtl/>
        </w:rPr>
        <w:t>אף ש</w:t>
      </w:r>
      <w:r w:rsidRPr="00133D0C">
        <w:rPr>
          <w:rFonts w:ascii="Narkisim" w:hAnsi="Narkisim"/>
          <w:rtl/>
        </w:rPr>
        <w:t>נוצר</w:t>
      </w:r>
      <w:r w:rsidR="00C01539">
        <w:rPr>
          <w:rFonts w:ascii="Narkisim" w:hAnsi="Narkisim" w:hint="cs"/>
          <w:rtl/>
        </w:rPr>
        <w:t xml:space="preserve"> חלל</w:t>
      </w:r>
      <w:r w:rsidRPr="00133D0C">
        <w:rPr>
          <w:rFonts w:ascii="Narkisim" w:hAnsi="Narkisim"/>
          <w:rtl/>
        </w:rPr>
        <w:t>,</w:t>
      </w:r>
      <w:r w:rsidR="00C01539">
        <w:rPr>
          <w:rFonts w:ascii="Narkisim" w:hAnsi="Narkisim" w:hint="cs"/>
          <w:rtl/>
        </w:rPr>
        <w:t xml:space="preserve"> מכיוון ש</w:t>
      </w:r>
      <w:r w:rsidR="00C01539">
        <w:rPr>
          <w:rFonts w:ascii="Narkisim" w:hAnsi="Narkisim"/>
          <w:rtl/>
        </w:rPr>
        <w:t xml:space="preserve">אינו מכוון אליו </w:t>
      </w:r>
      <w:r w:rsidRPr="00133D0C">
        <w:rPr>
          <w:rFonts w:ascii="Narkisim" w:hAnsi="Narkisim"/>
          <w:rtl/>
        </w:rPr>
        <w:t>חשוב</w:t>
      </w:r>
      <w:r w:rsidR="00C01539">
        <w:rPr>
          <w:rFonts w:ascii="Narkisim" w:hAnsi="Narkisim" w:hint="cs"/>
          <w:rtl/>
        </w:rPr>
        <w:t xml:space="preserve"> הוא</w:t>
      </w:r>
      <w:r w:rsidRPr="00133D0C">
        <w:rPr>
          <w:rFonts w:ascii="Narkisim" w:hAnsi="Narkisim"/>
          <w:rtl/>
        </w:rPr>
        <w:t xml:space="preserve"> כדבר שאין מתכוון, מפני שעיקר עשיית אוהל בכוונת יצירת החלל והצל, </w:t>
      </w:r>
      <w:proofErr w:type="spellStart"/>
      <w:r w:rsidRPr="00133D0C">
        <w:rPr>
          <w:rFonts w:ascii="Narkisim" w:hAnsi="Narkisim"/>
          <w:rtl/>
        </w:rPr>
        <w:t>והכא</w:t>
      </w:r>
      <w:proofErr w:type="spellEnd"/>
      <w:r w:rsidRPr="00133D0C">
        <w:rPr>
          <w:rFonts w:ascii="Narkisim" w:hAnsi="Narkisim"/>
          <w:rtl/>
        </w:rPr>
        <w:t xml:space="preserve"> לא כיוון אליו.</w:t>
      </w:r>
      <w:r w:rsidR="00C01539">
        <w:rPr>
          <w:rFonts w:ascii="Narkisim" w:hAnsi="Narkisim" w:hint="cs"/>
          <w:rtl/>
        </w:rPr>
        <w:t xml:space="preserve"> משפט מיותר.</w:t>
      </w:r>
    </w:p>
    <w:p w:rsidR="00C01539" w:rsidRDefault="00C01539" w:rsidP="00C01539">
      <w:pPr>
        <w:rPr>
          <w:rFonts w:ascii="Narkisim" w:hAnsi="Narkisim"/>
          <w:rtl/>
        </w:rPr>
      </w:pPr>
    </w:p>
    <w:p w:rsidR="00C01539" w:rsidRPr="00C01539" w:rsidRDefault="00C01539" w:rsidP="006B1D7F">
      <w:pPr>
        <w:spacing w:line="360" w:lineRule="auto"/>
        <w:jc w:val="center"/>
        <w:rPr>
          <w:rFonts w:ascii="Narkisim" w:hAnsi="Narkisim"/>
          <w:b/>
          <w:bCs/>
          <w:rtl/>
        </w:rPr>
      </w:pPr>
      <w:r>
        <w:rPr>
          <w:rFonts w:ascii="Narkisim" w:hAnsi="Narkisim" w:hint="cs"/>
          <w:b/>
          <w:bCs/>
          <w:rtl/>
        </w:rPr>
        <w:t>ב.</w:t>
      </w:r>
      <w:r w:rsidR="006B1D7F">
        <w:rPr>
          <w:rFonts w:ascii="Narkisim" w:hAnsi="Narkisim" w:hint="cs"/>
          <w:b/>
          <w:bCs/>
          <w:rtl/>
        </w:rPr>
        <w:t xml:space="preserve"> איסור גיזה בקדשים</w:t>
      </w:r>
    </w:p>
    <w:p w:rsidR="00C01539" w:rsidRDefault="00401FD8" w:rsidP="006B1D7F">
      <w:pPr>
        <w:spacing w:line="360" w:lineRule="auto"/>
        <w:rPr>
          <w:rFonts w:ascii="Narkisim" w:hAnsi="Narkisim"/>
          <w:rtl/>
        </w:rPr>
      </w:pPr>
      <w:r w:rsidRPr="00C01539">
        <w:rPr>
          <w:rFonts w:ascii="Narkisim" w:hAnsi="Narkisim"/>
          <w:rtl/>
        </w:rPr>
        <w:t>דוגמה נוספת</w:t>
      </w:r>
      <w:r w:rsidR="00C01539">
        <w:rPr>
          <w:rFonts w:ascii="Narkisim" w:hAnsi="Narkisim"/>
          <w:rtl/>
        </w:rPr>
        <w:t xml:space="preserve"> לעיקרון הנ"ל ניתן לראות בסוגי</w:t>
      </w:r>
      <w:r w:rsidR="00C01539">
        <w:rPr>
          <w:rFonts w:ascii="Narkisim" w:hAnsi="Narkisim" w:hint="cs"/>
          <w:rtl/>
        </w:rPr>
        <w:t>ה</w:t>
      </w:r>
      <w:r w:rsidRPr="00C01539">
        <w:rPr>
          <w:rFonts w:ascii="Narkisim" w:hAnsi="Narkisim"/>
          <w:rtl/>
        </w:rPr>
        <w:t xml:space="preserve"> </w:t>
      </w:r>
      <w:r w:rsidR="00C01539">
        <w:rPr>
          <w:rFonts w:ascii="Narkisim" w:hAnsi="Narkisim" w:hint="cs"/>
          <w:rtl/>
        </w:rPr>
        <w:t>ב</w:t>
      </w:r>
      <w:r w:rsidR="00C01539">
        <w:rPr>
          <w:rFonts w:ascii="Narkisim" w:hAnsi="Narkisim"/>
          <w:rtl/>
        </w:rPr>
        <w:t>בכורות כה ע"א</w:t>
      </w:r>
      <w:r w:rsidR="00C01539">
        <w:rPr>
          <w:rFonts w:ascii="Narkisim" w:hAnsi="Narkisim" w:hint="cs"/>
          <w:rtl/>
        </w:rPr>
        <w:t>.</w:t>
      </w:r>
      <w:r w:rsidRPr="00C01539">
        <w:rPr>
          <w:rFonts w:ascii="Narkisim" w:hAnsi="Narkisim"/>
          <w:rtl/>
        </w:rPr>
        <w:t xml:space="preserve"> הגמרא שם הניחה שר' יוסי בן המשולם סובר דבר שאין מתכוון</w:t>
      </w:r>
      <w:r w:rsidR="00C01539">
        <w:rPr>
          <w:rFonts w:ascii="Narkisim" w:hAnsi="Narkisim" w:hint="cs"/>
          <w:rtl/>
        </w:rPr>
        <w:t>,</w:t>
      </w:r>
      <w:r w:rsidRPr="00C01539">
        <w:rPr>
          <w:rFonts w:ascii="Narkisim" w:hAnsi="Narkisim"/>
          <w:rtl/>
        </w:rPr>
        <w:t xml:space="preserve"> אסו</w:t>
      </w:r>
      <w:r w:rsidR="00C01539">
        <w:rPr>
          <w:rFonts w:ascii="Narkisim" w:hAnsi="Narkisim"/>
          <w:rtl/>
        </w:rPr>
        <w:t>ר והקשתה על כך</w:t>
      </w:r>
      <w:r w:rsidRPr="00C01539">
        <w:rPr>
          <w:rFonts w:ascii="Narkisim" w:hAnsi="Narkisim"/>
          <w:rtl/>
        </w:rPr>
        <w:t xml:space="preserve"> מהדין הנאמר בפרה אדומה: </w:t>
      </w:r>
    </w:p>
    <w:p w:rsidR="00C01539" w:rsidRDefault="00C01539" w:rsidP="006B1D7F">
      <w:pPr>
        <w:pStyle w:val="aa"/>
        <w:spacing w:line="360" w:lineRule="auto"/>
        <w:rPr>
          <w:rtl/>
        </w:rPr>
      </w:pPr>
      <w:r>
        <w:rPr>
          <w:rFonts w:hint="cs"/>
          <w:rtl/>
        </w:rPr>
        <w:t>"</w:t>
      </w:r>
      <w:proofErr w:type="spellStart"/>
      <w:r w:rsidR="00401FD8" w:rsidRPr="00C01539">
        <w:rPr>
          <w:rtl/>
        </w:rPr>
        <w:t>והתניא</w:t>
      </w:r>
      <w:proofErr w:type="spellEnd"/>
      <w:r w:rsidR="00401FD8" w:rsidRPr="00C01539">
        <w:rPr>
          <w:rtl/>
        </w:rPr>
        <w:t xml:space="preserve"> שתי שערות עיקרן מאדים וראשן משחיר ר' יוסי בן המשול</w:t>
      </w:r>
      <w:r>
        <w:rPr>
          <w:rtl/>
        </w:rPr>
        <w:t>ם אומר גוזז במספרים ואינו חושש</w:t>
      </w:r>
      <w:r>
        <w:rPr>
          <w:rFonts w:hint="cs"/>
          <w:rtl/>
        </w:rPr>
        <w:t>".</w:t>
      </w:r>
      <w:r w:rsidR="00401FD8" w:rsidRPr="00C01539">
        <w:rPr>
          <w:rtl/>
        </w:rPr>
        <w:t xml:space="preserve"> </w:t>
      </w:r>
    </w:p>
    <w:p w:rsidR="00C01539" w:rsidRDefault="00401FD8" w:rsidP="006B1D7F">
      <w:pPr>
        <w:spacing w:line="360" w:lineRule="auto"/>
        <w:rPr>
          <w:rFonts w:ascii="Narkisim" w:hAnsi="Narkisim"/>
          <w:rtl/>
        </w:rPr>
      </w:pPr>
      <w:r w:rsidRPr="00C01539">
        <w:rPr>
          <w:rFonts w:ascii="Narkisim" w:hAnsi="Narkisim"/>
          <w:rtl/>
        </w:rPr>
        <w:t xml:space="preserve">ופירש רש"י שם: </w:t>
      </w:r>
    </w:p>
    <w:p w:rsidR="00C01539" w:rsidRDefault="00C01539" w:rsidP="006B1D7F">
      <w:pPr>
        <w:pStyle w:val="aa"/>
        <w:spacing w:line="360" w:lineRule="auto"/>
        <w:rPr>
          <w:rtl/>
        </w:rPr>
      </w:pPr>
      <w:r>
        <w:rPr>
          <w:rFonts w:hint="cs"/>
          <w:rtl/>
        </w:rPr>
        <w:t>"</w:t>
      </w:r>
      <w:r w:rsidR="00401FD8" w:rsidRPr="00C01539">
        <w:rPr>
          <w:rtl/>
        </w:rPr>
        <w:t xml:space="preserve">גוזז - את הראש שמשחיר במספרים ומשייר מן המאדים ואילך ואינו חושש משום גיזה בקדשים </w:t>
      </w:r>
      <w:proofErr w:type="spellStart"/>
      <w:r w:rsidR="00401FD8" w:rsidRPr="00C01539">
        <w:rPr>
          <w:b/>
          <w:bCs/>
          <w:rtl/>
        </w:rPr>
        <w:t>אלמא</w:t>
      </w:r>
      <w:proofErr w:type="spellEnd"/>
      <w:r w:rsidR="00401FD8" w:rsidRPr="00C01539">
        <w:rPr>
          <w:b/>
          <w:bCs/>
          <w:rtl/>
        </w:rPr>
        <w:t xml:space="preserve"> משום </w:t>
      </w:r>
      <w:proofErr w:type="spellStart"/>
      <w:r w:rsidR="00401FD8" w:rsidRPr="00C01539">
        <w:rPr>
          <w:b/>
          <w:bCs/>
          <w:rtl/>
        </w:rPr>
        <w:t>דאין</w:t>
      </w:r>
      <w:proofErr w:type="spellEnd"/>
      <w:r w:rsidR="00401FD8" w:rsidRPr="00C01539">
        <w:rPr>
          <w:b/>
          <w:bCs/>
          <w:rtl/>
        </w:rPr>
        <w:t xml:space="preserve"> </w:t>
      </w:r>
      <w:proofErr w:type="spellStart"/>
      <w:r w:rsidR="00401FD8" w:rsidRPr="00C01539">
        <w:rPr>
          <w:b/>
          <w:bCs/>
          <w:rtl/>
        </w:rPr>
        <w:t>מתכוין</w:t>
      </w:r>
      <w:proofErr w:type="spellEnd"/>
      <w:r w:rsidR="00401FD8" w:rsidRPr="00C01539">
        <w:rPr>
          <w:b/>
          <w:bCs/>
          <w:rtl/>
        </w:rPr>
        <w:t xml:space="preserve"> לשום גיזה אלא לתקן שרי</w:t>
      </w:r>
      <w:r w:rsidR="00401FD8" w:rsidRPr="00C01539">
        <w:rPr>
          <w:rtl/>
        </w:rPr>
        <w:t>, שתי שערות שכולן שחורות פוסלות בפרה לגמרי אבל עיק</w:t>
      </w:r>
      <w:r>
        <w:rPr>
          <w:rtl/>
        </w:rPr>
        <w:t>רן מאדים וראשן משחיר אפשר בתקנה</w:t>
      </w:r>
      <w:r>
        <w:rPr>
          <w:rFonts w:hint="cs"/>
          <w:rtl/>
        </w:rPr>
        <w:t>"</w:t>
      </w:r>
      <w:r w:rsidR="00401FD8" w:rsidRPr="00C01539">
        <w:rPr>
          <w:rtl/>
        </w:rPr>
        <w:t xml:space="preserve">. </w:t>
      </w:r>
    </w:p>
    <w:p w:rsidR="00C01539" w:rsidRDefault="00C01539" w:rsidP="006B1D7F">
      <w:pPr>
        <w:spacing w:line="360" w:lineRule="auto"/>
        <w:rPr>
          <w:rFonts w:ascii="Narkisim" w:hAnsi="Narkisim"/>
          <w:rtl/>
        </w:rPr>
      </w:pPr>
      <w:proofErr w:type="spellStart"/>
      <w:r>
        <w:rPr>
          <w:rFonts w:ascii="Narkisim" w:hAnsi="Narkisim"/>
          <w:rtl/>
        </w:rPr>
        <w:t>ובתוס</w:t>
      </w:r>
      <w:proofErr w:type="spellEnd"/>
      <w:r>
        <w:rPr>
          <w:rFonts w:ascii="Narkisim" w:hAnsi="Narkisim"/>
          <w:rtl/>
        </w:rPr>
        <w:t>' שם</w:t>
      </w:r>
      <w:r>
        <w:rPr>
          <w:rFonts w:ascii="Narkisim" w:hAnsi="Narkisim" w:hint="cs"/>
          <w:rtl/>
        </w:rPr>
        <w:t>,</w:t>
      </w:r>
      <w:r>
        <w:rPr>
          <w:rFonts w:ascii="Narkisim" w:hAnsi="Narkisim"/>
          <w:rtl/>
        </w:rPr>
        <w:t xml:space="preserve"> ד"ה הגוזז</w:t>
      </w:r>
      <w:r>
        <w:rPr>
          <w:rFonts w:ascii="Narkisim" w:hAnsi="Narkisim" w:hint="cs"/>
          <w:rtl/>
        </w:rPr>
        <w:t xml:space="preserve">, </w:t>
      </w:r>
      <w:r w:rsidR="00401FD8" w:rsidRPr="00C01539">
        <w:rPr>
          <w:rFonts w:ascii="Narkisim" w:hAnsi="Narkisim"/>
          <w:rtl/>
        </w:rPr>
        <w:t xml:space="preserve">דחו פירוש רש"י: </w:t>
      </w:r>
    </w:p>
    <w:p w:rsidR="00C01539" w:rsidRPr="00C01539" w:rsidRDefault="00C01539" w:rsidP="006B1D7F">
      <w:pPr>
        <w:pStyle w:val="aa"/>
        <w:spacing w:line="360" w:lineRule="auto"/>
        <w:rPr>
          <w:rtl/>
        </w:rPr>
      </w:pPr>
      <w:r>
        <w:rPr>
          <w:rFonts w:hint="cs"/>
          <w:rtl/>
        </w:rPr>
        <w:t>"</w:t>
      </w:r>
      <w:proofErr w:type="spellStart"/>
      <w:r w:rsidR="00401FD8" w:rsidRPr="00C01539">
        <w:rPr>
          <w:rtl/>
        </w:rPr>
        <w:t>דאין</w:t>
      </w:r>
      <w:proofErr w:type="spellEnd"/>
      <w:r w:rsidR="00401FD8" w:rsidRPr="00C01539">
        <w:rPr>
          <w:rtl/>
        </w:rPr>
        <w:t xml:space="preserve"> זה כשאר לשון אין </w:t>
      </w:r>
      <w:proofErr w:type="spellStart"/>
      <w:r w:rsidR="00401FD8" w:rsidRPr="00C01539">
        <w:rPr>
          <w:rtl/>
        </w:rPr>
        <w:t>מתכוין</w:t>
      </w:r>
      <w:proofErr w:type="spellEnd"/>
      <w:r w:rsidR="00401FD8" w:rsidRPr="00C01539">
        <w:rPr>
          <w:rtl/>
        </w:rPr>
        <w:t xml:space="preserve"> ב</w:t>
      </w:r>
      <w:r>
        <w:rPr>
          <w:rtl/>
        </w:rPr>
        <w:t xml:space="preserve">עלמא </w:t>
      </w:r>
      <w:proofErr w:type="spellStart"/>
      <w:r>
        <w:rPr>
          <w:rtl/>
        </w:rPr>
        <w:t>דכיון</w:t>
      </w:r>
      <w:proofErr w:type="spellEnd"/>
      <w:r>
        <w:rPr>
          <w:rtl/>
        </w:rPr>
        <w:t xml:space="preserve"> </w:t>
      </w:r>
      <w:proofErr w:type="spellStart"/>
      <w:r>
        <w:rPr>
          <w:rtl/>
        </w:rPr>
        <w:t>דבכוונה</w:t>
      </w:r>
      <w:proofErr w:type="spellEnd"/>
      <w:r>
        <w:rPr>
          <w:rtl/>
        </w:rPr>
        <w:t xml:space="preserve"> גוזז במספרים</w:t>
      </w:r>
      <w:r>
        <w:rPr>
          <w:rFonts w:hint="cs"/>
          <w:rtl/>
        </w:rPr>
        <w:t>"</w:t>
      </w:r>
      <w:r w:rsidR="00401FD8" w:rsidRPr="00C01539">
        <w:rPr>
          <w:rtl/>
        </w:rPr>
        <w:t xml:space="preserve">. </w:t>
      </w:r>
    </w:p>
    <w:p w:rsidR="00C01539" w:rsidRDefault="00401FD8" w:rsidP="006B1D7F">
      <w:pPr>
        <w:spacing w:line="360" w:lineRule="auto"/>
        <w:rPr>
          <w:rFonts w:ascii="Narkisim" w:hAnsi="Narkisim"/>
          <w:rtl/>
        </w:rPr>
      </w:pPr>
      <w:r w:rsidRPr="00C01539">
        <w:rPr>
          <w:rFonts w:ascii="Narkisim" w:hAnsi="Narkisim"/>
          <w:rtl/>
        </w:rPr>
        <w:lastRenderedPageBreak/>
        <w:t>כיוצא בזה</w:t>
      </w:r>
      <w:r w:rsidR="00C01539">
        <w:rPr>
          <w:rFonts w:ascii="Narkisim" w:hAnsi="Narkisim" w:hint="cs"/>
          <w:rtl/>
        </w:rPr>
        <w:t>,</w:t>
      </w:r>
      <w:r w:rsidRPr="00C01539">
        <w:rPr>
          <w:rFonts w:ascii="Narkisim" w:hAnsi="Narkisim"/>
          <w:rtl/>
        </w:rPr>
        <w:t xml:space="preserve"> כתבו </w:t>
      </w:r>
      <w:proofErr w:type="spellStart"/>
      <w:r w:rsidRPr="00C01539">
        <w:rPr>
          <w:rFonts w:ascii="Narkisim" w:hAnsi="Narkisim"/>
          <w:rtl/>
        </w:rPr>
        <w:t>התוס</w:t>
      </w:r>
      <w:proofErr w:type="spellEnd"/>
      <w:r w:rsidRPr="00C01539">
        <w:rPr>
          <w:rFonts w:ascii="Narkisim" w:hAnsi="Narkisim"/>
          <w:rtl/>
        </w:rPr>
        <w:t>' להלן שם לד ע"א</w:t>
      </w:r>
      <w:r w:rsidR="00C01539">
        <w:rPr>
          <w:rFonts w:ascii="Narkisim" w:hAnsi="Narkisim" w:hint="cs"/>
          <w:rtl/>
        </w:rPr>
        <w:t xml:space="preserve">, </w:t>
      </w:r>
      <w:r w:rsidR="00C01539">
        <w:rPr>
          <w:rFonts w:ascii="Narkisim" w:hAnsi="Narkisim"/>
          <w:rtl/>
        </w:rPr>
        <w:t xml:space="preserve">ד"ה </w:t>
      </w:r>
      <w:proofErr w:type="spellStart"/>
      <w:r w:rsidR="00C01539">
        <w:rPr>
          <w:rFonts w:ascii="Narkisim" w:hAnsi="Narkisim"/>
          <w:rtl/>
        </w:rPr>
        <w:t>אילימא</w:t>
      </w:r>
      <w:proofErr w:type="spellEnd"/>
      <w:r w:rsidR="00C01539">
        <w:rPr>
          <w:rFonts w:ascii="Narkisim" w:hAnsi="Narkisim" w:hint="cs"/>
          <w:rtl/>
        </w:rPr>
        <w:t>,</w:t>
      </w:r>
      <w:r w:rsidRPr="00C01539">
        <w:rPr>
          <w:rFonts w:ascii="Narkisim" w:hAnsi="Narkisim"/>
          <w:rtl/>
        </w:rPr>
        <w:t xml:space="preserve"> גבי מטיל מום בבכור בעל מום: </w:t>
      </w:r>
    </w:p>
    <w:p w:rsidR="00401FD8" w:rsidRPr="00C01539" w:rsidRDefault="00C01539" w:rsidP="006B1D7F">
      <w:pPr>
        <w:pStyle w:val="aa"/>
        <w:spacing w:line="360" w:lineRule="auto"/>
        <w:rPr>
          <w:rtl/>
        </w:rPr>
      </w:pPr>
      <w:r>
        <w:rPr>
          <w:rFonts w:hint="cs"/>
          <w:rtl/>
        </w:rPr>
        <w:t>"</w:t>
      </w:r>
      <w:proofErr w:type="spellStart"/>
      <w:r w:rsidR="00401FD8" w:rsidRPr="00C01539">
        <w:rPr>
          <w:rtl/>
        </w:rPr>
        <w:t>תימה</w:t>
      </w:r>
      <w:proofErr w:type="spellEnd"/>
      <w:r w:rsidR="00401FD8" w:rsidRPr="00C01539">
        <w:rPr>
          <w:rtl/>
        </w:rPr>
        <w:t xml:space="preserve"> אטו מי שרי </w:t>
      </w:r>
      <w:proofErr w:type="spellStart"/>
      <w:r w:rsidR="00401FD8" w:rsidRPr="00C01539">
        <w:rPr>
          <w:rtl/>
        </w:rPr>
        <w:t>ר"ש</w:t>
      </w:r>
      <w:proofErr w:type="spellEnd"/>
      <w:r w:rsidR="00401FD8" w:rsidRPr="00C01539">
        <w:rPr>
          <w:rtl/>
        </w:rPr>
        <w:t xml:space="preserve"> משום </w:t>
      </w:r>
      <w:proofErr w:type="spellStart"/>
      <w:r w:rsidR="00401FD8" w:rsidRPr="00C01539">
        <w:rPr>
          <w:rtl/>
        </w:rPr>
        <w:t>דאין</w:t>
      </w:r>
      <w:proofErr w:type="spellEnd"/>
      <w:r w:rsidR="00401FD8" w:rsidRPr="00C01539">
        <w:rPr>
          <w:rtl/>
        </w:rPr>
        <w:t xml:space="preserve"> </w:t>
      </w:r>
      <w:proofErr w:type="spellStart"/>
      <w:r w:rsidR="00401FD8" w:rsidRPr="00C01539">
        <w:rPr>
          <w:rtl/>
        </w:rPr>
        <w:t>מתכוין</w:t>
      </w:r>
      <w:proofErr w:type="spellEnd"/>
      <w:r w:rsidR="00401FD8" w:rsidRPr="00C01539">
        <w:rPr>
          <w:rtl/>
        </w:rPr>
        <w:t xml:space="preserve"> הא אפי' במקום שא"א שלא יעשה מום </w:t>
      </w:r>
      <w:proofErr w:type="spellStart"/>
      <w:r w:rsidR="00401FD8" w:rsidRPr="00C01539">
        <w:rPr>
          <w:rtl/>
        </w:rPr>
        <w:t>נמי</w:t>
      </w:r>
      <w:proofErr w:type="spellEnd"/>
      <w:r w:rsidR="00401FD8" w:rsidRPr="00C01539">
        <w:rPr>
          <w:rtl/>
        </w:rPr>
        <w:t xml:space="preserve"> שרי </w:t>
      </w:r>
      <w:proofErr w:type="spellStart"/>
      <w:r w:rsidR="00401FD8" w:rsidRPr="00C01539">
        <w:rPr>
          <w:b/>
          <w:bCs/>
          <w:rtl/>
        </w:rPr>
        <w:t>דעושה</w:t>
      </w:r>
      <w:proofErr w:type="spellEnd"/>
      <w:r w:rsidR="00401FD8" w:rsidRPr="00C01539">
        <w:rPr>
          <w:b/>
          <w:bCs/>
          <w:rtl/>
        </w:rPr>
        <w:t xml:space="preserve"> מום </w:t>
      </w:r>
      <w:proofErr w:type="spellStart"/>
      <w:r w:rsidR="00401FD8" w:rsidRPr="00C01539">
        <w:rPr>
          <w:b/>
          <w:bCs/>
          <w:rtl/>
        </w:rPr>
        <w:t>במתכוין</w:t>
      </w:r>
      <w:proofErr w:type="spellEnd"/>
      <w:r>
        <w:rPr>
          <w:rtl/>
        </w:rPr>
        <w:t xml:space="preserve"> </w:t>
      </w:r>
      <w:proofErr w:type="spellStart"/>
      <w:r>
        <w:rPr>
          <w:rtl/>
        </w:rPr>
        <w:t>כדאמר</w:t>
      </w:r>
      <w:proofErr w:type="spellEnd"/>
      <w:r>
        <w:rPr>
          <w:rtl/>
        </w:rPr>
        <w:t xml:space="preserve"> לעיל ..ולפי' הקונ</w:t>
      </w:r>
      <w:r>
        <w:rPr>
          <w:rFonts w:hint="cs"/>
          <w:rtl/>
        </w:rPr>
        <w:t>טרס</w:t>
      </w:r>
      <w:r w:rsidR="00401FD8" w:rsidRPr="00C01539">
        <w:rPr>
          <w:rtl/>
        </w:rPr>
        <w:t xml:space="preserve"> דלעיל בפרק הלוקח בהמה (דף כה.) גבי שתי שערות של פרה שעיקרן מאדים וראשן משחיר </w:t>
      </w:r>
      <w:proofErr w:type="spellStart"/>
      <w:r w:rsidR="00401FD8" w:rsidRPr="00C01539">
        <w:rPr>
          <w:rtl/>
        </w:rPr>
        <w:t>וקאמר</w:t>
      </w:r>
      <w:proofErr w:type="spellEnd"/>
      <w:r w:rsidR="00401FD8" w:rsidRPr="00C01539">
        <w:rPr>
          <w:rtl/>
        </w:rPr>
        <w:t xml:space="preserve"> ר' יוסי בן המשולם גוזז במספרים ואינו חושש ופי' </w:t>
      </w:r>
      <w:proofErr w:type="spellStart"/>
      <w:r w:rsidR="00401FD8" w:rsidRPr="00C01539">
        <w:rPr>
          <w:rtl/>
        </w:rPr>
        <w:t>בקונט</w:t>
      </w:r>
      <w:proofErr w:type="spellEnd"/>
      <w:r w:rsidR="00401FD8" w:rsidRPr="00C01539">
        <w:rPr>
          <w:rtl/>
        </w:rPr>
        <w:t xml:space="preserve">' </w:t>
      </w:r>
      <w:proofErr w:type="spellStart"/>
      <w:r w:rsidR="00401FD8" w:rsidRPr="00C01539">
        <w:rPr>
          <w:rtl/>
        </w:rPr>
        <w:t>דחשיב</w:t>
      </w:r>
      <w:proofErr w:type="spellEnd"/>
      <w:r w:rsidR="00401FD8" w:rsidRPr="00C01539">
        <w:rPr>
          <w:rtl/>
        </w:rPr>
        <w:t xml:space="preserve"> אין </w:t>
      </w:r>
      <w:proofErr w:type="spellStart"/>
      <w:r w:rsidR="00401FD8" w:rsidRPr="00C01539">
        <w:rPr>
          <w:rtl/>
        </w:rPr>
        <w:t>מתכוין</w:t>
      </w:r>
      <w:proofErr w:type="spellEnd"/>
      <w:r w:rsidR="00401FD8" w:rsidRPr="00C01539">
        <w:rPr>
          <w:rtl/>
        </w:rPr>
        <w:t xml:space="preserve"> משום </w:t>
      </w:r>
      <w:proofErr w:type="spellStart"/>
      <w:r w:rsidR="00401FD8" w:rsidRPr="00C01539">
        <w:rPr>
          <w:rtl/>
        </w:rPr>
        <w:t>דאין</w:t>
      </w:r>
      <w:proofErr w:type="spellEnd"/>
      <w:r w:rsidR="00401FD8" w:rsidRPr="00C01539">
        <w:rPr>
          <w:rtl/>
        </w:rPr>
        <w:t xml:space="preserve"> </w:t>
      </w:r>
      <w:proofErr w:type="spellStart"/>
      <w:r w:rsidR="00401FD8" w:rsidRPr="00C01539">
        <w:rPr>
          <w:rtl/>
        </w:rPr>
        <w:t>מתכוין</w:t>
      </w:r>
      <w:proofErr w:type="spellEnd"/>
      <w:r w:rsidR="00401FD8" w:rsidRPr="00C01539">
        <w:rPr>
          <w:rtl/>
        </w:rPr>
        <w:t xml:space="preserve"> לגיזה אלא לתקן את הפרה ניחא </w:t>
      </w:r>
      <w:proofErr w:type="spellStart"/>
      <w:r w:rsidR="00401FD8" w:rsidRPr="00C01539">
        <w:rPr>
          <w:rtl/>
        </w:rPr>
        <w:t>נמי</w:t>
      </w:r>
      <w:proofErr w:type="spellEnd"/>
      <w:r w:rsidR="00401FD8" w:rsidRPr="00C01539">
        <w:rPr>
          <w:rtl/>
        </w:rPr>
        <w:t xml:space="preserve"> הכא </w:t>
      </w:r>
      <w:proofErr w:type="spellStart"/>
      <w:r w:rsidR="00401FD8" w:rsidRPr="00C01539">
        <w:rPr>
          <w:b/>
          <w:bCs/>
          <w:rtl/>
        </w:rPr>
        <w:t>דאין</w:t>
      </w:r>
      <w:proofErr w:type="spellEnd"/>
      <w:r w:rsidR="00401FD8" w:rsidRPr="00C01539">
        <w:rPr>
          <w:b/>
          <w:bCs/>
          <w:rtl/>
        </w:rPr>
        <w:t xml:space="preserve"> </w:t>
      </w:r>
      <w:proofErr w:type="spellStart"/>
      <w:r w:rsidR="00401FD8" w:rsidRPr="00C01539">
        <w:rPr>
          <w:b/>
          <w:bCs/>
          <w:rtl/>
        </w:rPr>
        <w:t>מתכוין</w:t>
      </w:r>
      <w:proofErr w:type="spellEnd"/>
      <w:r w:rsidR="00401FD8" w:rsidRPr="00C01539">
        <w:rPr>
          <w:b/>
          <w:bCs/>
          <w:rtl/>
        </w:rPr>
        <w:t xml:space="preserve"> משום הטלת מום אלא משום רפואה</w:t>
      </w:r>
      <w:r w:rsidR="00401FD8" w:rsidRPr="00C01539">
        <w:rPr>
          <w:rtl/>
        </w:rPr>
        <w:t xml:space="preserve"> ולהכי פריך </w:t>
      </w:r>
      <w:proofErr w:type="spellStart"/>
      <w:r w:rsidR="00401FD8" w:rsidRPr="00C01539">
        <w:rPr>
          <w:rtl/>
        </w:rPr>
        <w:t>אמאי</w:t>
      </w:r>
      <w:proofErr w:type="spellEnd"/>
      <w:r w:rsidR="00401FD8" w:rsidRPr="00C01539">
        <w:rPr>
          <w:rtl/>
        </w:rPr>
        <w:t xml:space="preserve"> </w:t>
      </w:r>
      <w:proofErr w:type="spellStart"/>
      <w:r w:rsidR="00401FD8" w:rsidRPr="00C01539">
        <w:rPr>
          <w:rtl/>
        </w:rPr>
        <w:t>איצטריך</w:t>
      </w:r>
      <w:proofErr w:type="spellEnd"/>
      <w:r w:rsidR="00401FD8" w:rsidRPr="00C01539">
        <w:rPr>
          <w:rtl/>
        </w:rPr>
        <w:t xml:space="preserve"> ליה לשמואל לפסוק </w:t>
      </w:r>
      <w:proofErr w:type="spellStart"/>
      <w:r w:rsidR="00401FD8" w:rsidRPr="00C01539">
        <w:rPr>
          <w:rtl/>
        </w:rPr>
        <w:t>כר"ש</w:t>
      </w:r>
      <w:proofErr w:type="spellEnd"/>
      <w:r w:rsidR="00401FD8" w:rsidRPr="00C01539">
        <w:rPr>
          <w:rtl/>
        </w:rPr>
        <w:t xml:space="preserve"> </w:t>
      </w:r>
      <w:proofErr w:type="spellStart"/>
      <w:r w:rsidR="00401FD8" w:rsidRPr="00C01539">
        <w:rPr>
          <w:rtl/>
        </w:rPr>
        <w:t>דאפי</w:t>
      </w:r>
      <w:proofErr w:type="spellEnd"/>
      <w:r w:rsidR="00401FD8" w:rsidRPr="00C01539">
        <w:rPr>
          <w:rtl/>
        </w:rPr>
        <w:t xml:space="preserve">' </w:t>
      </w:r>
      <w:proofErr w:type="spellStart"/>
      <w:r w:rsidR="00401FD8" w:rsidRPr="00C01539">
        <w:rPr>
          <w:rtl/>
        </w:rPr>
        <w:t>הוה</w:t>
      </w:r>
      <w:proofErr w:type="spellEnd"/>
      <w:r w:rsidR="00401FD8" w:rsidRPr="00C01539">
        <w:rPr>
          <w:rtl/>
        </w:rPr>
        <w:t xml:space="preserve"> אסר מטיל מום בבעל מום הוי שרי הכא משום </w:t>
      </w:r>
      <w:proofErr w:type="spellStart"/>
      <w:r w:rsidR="00401FD8" w:rsidRPr="00C01539">
        <w:rPr>
          <w:rtl/>
        </w:rPr>
        <w:t>דאין</w:t>
      </w:r>
      <w:proofErr w:type="spellEnd"/>
      <w:r w:rsidR="00401FD8" w:rsidRPr="00C01539">
        <w:rPr>
          <w:rtl/>
        </w:rPr>
        <w:t xml:space="preserve"> אלא לרפואה ושמואל </w:t>
      </w:r>
      <w:proofErr w:type="spellStart"/>
      <w:r w:rsidR="00401FD8" w:rsidRPr="00C01539">
        <w:rPr>
          <w:rtl/>
        </w:rPr>
        <w:t>אית</w:t>
      </w:r>
      <w:proofErr w:type="spellEnd"/>
      <w:r w:rsidR="00401FD8" w:rsidRPr="00C01539">
        <w:rPr>
          <w:rtl/>
        </w:rPr>
        <w:t xml:space="preserve"> ליה דבר שאין </w:t>
      </w:r>
      <w:proofErr w:type="spellStart"/>
      <w:r w:rsidR="00401FD8" w:rsidRPr="00C01539">
        <w:rPr>
          <w:rtl/>
        </w:rPr>
        <w:t>מתכוין</w:t>
      </w:r>
      <w:proofErr w:type="spellEnd"/>
      <w:r w:rsidR="00401FD8" w:rsidRPr="00C01539">
        <w:rPr>
          <w:rtl/>
        </w:rPr>
        <w:t xml:space="preserve"> מותר ומיהו א"</w:t>
      </w:r>
      <w:r>
        <w:rPr>
          <w:rtl/>
        </w:rPr>
        <w:t xml:space="preserve">א לקיים פי' </w:t>
      </w:r>
      <w:proofErr w:type="spellStart"/>
      <w:r>
        <w:rPr>
          <w:rtl/>
        </w:rPr>
        <w:t>הקונ</w:t>
      </w:r>
      <w:proofErr w:type="spellEnd"/>
      <w:r>
        <w:rPr>
          <w:rtl/>
        </w:rPr>
        <w:t xml:space="preserve">' </w:t>
      </w:r>
      <w:proofErr w:type="spellStart"/>
      <w:r>
        <w:rPr>
          <w:rtl/>
        </w:rPr>
        <w:t>כדפרישית</w:t>
      </w:r>
      <w:proofErr w:type="spellEnd"/>
      <w:r>
        <w:rPr>
          <w:rtl/>
        </w:rPr>
        <w:t xml:space="preserve"> לעיל</w:t>
      </w:r>
      <w:r>
        <w:rPr>
          <w:rFonts w:hint="cs"/>
          <w:rtl/>
        </w:rPr>
        <w:t>"</w:t>
      </w:r>
      <w:r w:rsidR="00401FD8" w:rsidRPr="00C01539">
        <w:rPr>
          <w:rtl/>
        </w:rPr>
        <w:t xml:space="preserve">.  </w:t>
      </w:r>
    </w:p>
    <w:p w:rsidR="00401FD8" w:rsidRDefault="00401FD8" w:rsidP="00391CB9">
      <w:pPr>
        <w:spacing w:line="360" w:lineRule="auto"/>
        <w:rPr>
          <w:rFonts w:ascii="Narkisim" w:hAnsi="Narkisim"/>
          <w:rtl/>
        </w:rPr>
      </w:pPr>
      <w:r w:rsidRPr="00C01539">
        <w:rPr>
          <w:rFonts w:ascii="Narkisim" w:hAnsi="Narkisim"/>
          <w:rtl/>
        </w:rPr>
        <w:t xml:space="preserve">שוב נחלקו רש"י </w:t>
      </w:r>
      <w:proofErr w:type="spellStart"/>
      <w:r w:rsidRPr="00C01539">
        <w:rPr>
          <w:rFonts w:ascii="Narkisim" w:hAnsi="Narkisim"/>
          <w:rtl/>
        </w:rPr>
        <w:t>ותוס</w:t>
      </w:r>
      <w:proofErr w:type="spellEnd"/>
      <w:r w:rsidRPr="00C01539">
        <w:rPr>
          <w:rFonts w:ascii="Narkisim" w:hAnsi="Narkisim"/>
          <w:rtl/>
        </w:rPr>
        <w:t>' אם לשייך נידון זה למחלוקת התנאי</w:t>
      </w:r>
      <w:r w:rsidR="00391CB9">
        <w:rPr>
          <w:rFonts w:ascii="Narkisim" w:hAnsi="Narkisim"/>
          <w:rtl/>
        </w:rPr>
        <w:t>ם בעניין דבר שאין מתכוון.</w:t>
      </w:r>
      <w:r w:rsidRPr="00C01539">
        <w:rPr>
          <w:rFonts w:ascii="Narkisim" w:hAnsi="Narkisim"/>
          <w:rtl/>
        </w:rPr>
        <w:t xml:space="preserve"> </w:t>
      </w:r>
      <w:r w:rsidR="00391CB9">
        <w:rPr>
          <w:rFonts w:ascii="Narkisim" w:hAnsi="Narkisim" w:hint="cs"/>
          <w:rtl/>
        </w:rPr>
        <w:t>ו</w:t>
      </w:r>
      <w:r w:rsidRPr="00C01539">
        <w:rPr>
          <w:rFonts w:ascii="Narkisim" w:hAnsi="Narkisim"/>
          <w:rtl/>
        </w:rPr>
        <w:t>נראה לי</w:t>
      </w:r>
      <w:r w:rsidR="00391CB9">
        <w:rPr>
          <w:rFonts w:ascii="Narkisim" w:hAnsi="Narkisim" w:hint="cs"/>
          <w:rtl/>
        </w:rPr>
        <w:t>,</w:t>
      </w:r>
      <w:r w:rsidR="00391CB9">
        <w:rPr>
          <w:rFonts w:ascii="Narkisim" w:hAnsi="Narkisim"/>
          <w:rtl/>
        </w:rPr>
        <w:t xml:space="preserve"> ש</w:t>
      </w:r>
      <w:r w:rsidR="00391CB9">
        <w:rPr>
          <w:rFonts w:ascii="Narkisim" w:hAnsi="Narkisim" w:hint="cs"/>
          <w:rtl/>
        </w:rPr>
        <w:t>כאן</w:t>
      </w:r>
      <w:r w:rsidRPr="00C01539">
        <w:rPr>
          <w:rFonts w:ascii="Narkisim" w:hAnsi="Narkisim"/>
          <w:rtl/>
        </w:rPr>
        <w:t xml:space="preserve"> </w:t>
      </w:r>
      <w:r w:rsidR="00455966">
        <w:rPr>
          <w:rFonts w:ascii="Narkisim" w:hAnsi="Narkisim"/>
          <w:rtl/>
        </w:rPr>
        <w:t xml:space="preserve">חלוקים </w:t>
      </w:r>
      <w:r w:rsidR="00391CB9">
        <w:rPr>
          <w:rFonts w:ascii="Narkisim" w:hAnsi="Narkisim" w:hint="cs"/>
          <w:rtl/>
        </w:rPr>
        <w:t xml:space="preserve">רש"י </w:t>
      </w:r>
      <w:proofErr w:type="spellStart"/>
      <w:r w:rsidR="00391CB9">
        <w:rPr>
          <w:rFonts w:ascii="Narkisim" w:hAnsi="Narkisim" w:hint="cs"/>
          <w:rtl/>
        </w:rPr>
        <w:t>ותוס</w:t>
      </w:r>
      <w:proofErr w:type="spellEnd"/>
      <w:r w:rsidR="00391CB9">
        <w:rPr>
          <w:rFonts w:ascii="Narkisim" w:hAnsi="Narkisim" w:hint="cs"/>
          <w:rtl/>
        </w:rPr>
        <w:t xml:space="preserve">' </w:t>
      </w:r>
      <w:r w:rsidR="00455966">
        <w:rPr>
          <w:rFonts w:ascii="Narkisim" w:hAnsi="Narkisim"/>
          <w:rtl/>
        </w:rPr>
        <w:t>בהגדרת איסור גיזה בקדשים</w:t>
      </w:r>
      <w:r w:rsidR="00455966">
        <w:rPr>
          <w:rFonts w:ascii="Narkisim" w:hAnsi="Narkisim" w:hint="cs"/>
          <w:rtl/>
        </w:rPr>
        <w:t>. נאמר</w:t>
      </w:r>
      <w:r w:rsidR="00391CB9">
        <w:rPr>
          <w:rFonts w:ascii="Narkisim" w:hAnsi="Narkisim"/>
          <w:rtl/>
        </w:rPr>
        <w:t xml:space="preserve"> בתורה: 'ולא  תגוז בכור צאנך'</w:t>
      </w:r>
      <w:r w:rsidR="00391CB9">
        <w:rPr>
          <w:rFonts w:ascii="Narkisim" w:hAnsi="Narkisim" w:hint="cs"/>
          <w:rtl/>
        </w:rPr>
        <w:t>.</w:t>
      </w:r>
      <w:r w:rsidR="00455966">
        <w:rPr>
          <w:rFonts w:ascii="Narkisim" w:hAnsi="Narkisim" w:hint="cs"/>
          <w:rtl/>
        </w:rPr>
        <w:t xml:space="preserve"> שאלת היסוד היא</w:t>
      </w:r>
      <w:r w:rsidRPr="00C01539">
        <w:rPr>
          <w:rFonts w:ascii="Narkisim" w:hAnsi="Narkisim"/>
          <w:rtl/>
        </w:rPr>
        <w:t xml:space="preserve"> האם האיסור הוא בעצם מעשה הגיזה, ואם כ</w:t>
      </w:r>
      <w:r w:rsidR="00C01539">
        <w:rPr>
          <w:rFonts w:ascii="Narkisim" w:hAnsi="Narkisim"/>
          <w:rtl/>
        </w:rPr>
        <w:t xml:space="preserve">ן </w:t>
      </w:r>
      <w:proofErr w:type="spellStart"/>
      <w:r w:rsidR="00C01539">
        <w:rPr>
          <w:rFonts w:ascii="Narkisim" w:hAnsi="Narkisim"/>
          <w:rtl/>
        </w:rPr>
        <w:t>בנידוננו</w:t>
      </w:r>
      <w:proofErr w:type="spellEnd"/>
      <w:r w:rsidR="00C01539">
        <w:rPr>
          <w:rFonts w:ascii="Narkisim" w:hAnsi="Narkisim"/>
          <w:rtl/>
        </w:rPr>
        <w:t xml:space="preserve"> הרי מתכוון הוא לגזוז</w:t>
      </w:r>
      <w:r w:rsidRPr="00C01539">
        <w:rPr>
          <w:rFonts w:ascii="Narkisim" w:hAnsi="Narkisim"/>
          <w:rtl/>
        </w:rPr>
        <w:t xml:space="preserve"> ואין זה דבר שאין מתכוון</w:t>
      </w:r>
      <w:r w:rsidR="00455966">
        <w:rPr>
          <w:rFonts w:ascii="Narkisim" w:hAnsi="Narkisim" w:hint="cs"/>
          <w:rtl/>
        </w:rPr>
        <w:t xml:space="preserve"> וכך ככל הנראה סוברים בעלי </w:t>
      </w:r>
      <w:proofErr w:type="spellStart"/>
      <w:r w:rsidR="00455966">
        <w:rPr>
          <w:rFonts w:ascii="Narkisim" w:hAnsi="Narkisim" w:hint="cs"/>
          <w:rtl/>
        </w:rPr>
        <w:t>התוס</w:t>
      </w:r>
      <w:proofErr w:type="spellEnd"/>
      <w:r w:rsidR="00455966">
        <w:rPr>
          <w:rFonts w:ascii="Narkisim" w:hAnsi="Narkisim" w:hint="cs"/>
          <w:rtl/>
        </w:rPr>
        <w:t>'</w:t>
      </w:r>
      <w:r w:rsidRPr="00C01539">
        <w:rPr>
          <w:rFonts w:ascii="Narkisim" w:hAnsi="Narkisim"/>
          <w:rtl/>
        </w:rPr>
        <w:t>,</w:t>
      </w:r>
      <w:r w:rsidR="00455966">
        <w:rPr>
          <w:rFonts w:ascii="Narkisim" w:hAnsi="Narkisim" w:hint="cs"/>
          <w:rtl/>
        </w:rPr>
        <w:t xml:space="preserve"> או שמא האיסור אינו בעצם מעשה הגיזה אלא בפגיעה בקדשים, ונראה שכך רש"י תופס את האיסור, ומכיוון שאינו </w:t>
      </w:r>
      <w:r w:rsidRPr="00C01539">
        <w:rPr>
          <w:rFonts w:ascii="Narkisim" w:hAnsi="Narkisim"/>
          <w:rtl/>
        </w:rPr>
        <w:t>מתכוון לכך אלא לתקן את הפרה ולהכשירה, נחשב כדבר שאינו מתכוון ביחס לגיזה.</w:t>
      </w:r>
    </w:p>
    <w:p w:rsidR="00AC1189" w:rsidRDefault="00AC1189" w:rsidP="006B1D7F">
      <w:pPr>
        <w:spacing w:line="360" w:lineRule="auto"/>
        <w:rPr>
          <w:rFonts w:ascii="Narkisim" w:hAnsi="Narkisim"/>
          <w:rtl/>
        </w:rPr>
      </w:pPr>
    </w:p>
    <w:p w:rsidR="00AC1189" w:rsidRPr="00455966" w:rsidRDefault="00455966" w:rsidP="00391CB9">
      <w:pPr>
        <w:spacing w:line="360" w:lineRule="auto"/>
        <w:jc w:val="center"/>
        <w:rPr>
          <w:rFonts w:ascii="Narkisim" w:hAnsi="Narkisim"/>
          <w:b/>
          <w:bCs/>
        </w:rPr>
      </w:pPr>
      <w:r>
        <w:rPr>
          <w:rFonts w:ascii="Narkisim" w:hAnsi="Narkisim" w:hint="cs"/>
          <w:b/>
          <w:bCs/>
          <w:rtl/>
        </w:rPr>
        <w:t>ג.</w:t>
      </w:r>
      <w:r w:rsidR="00FD40D2">
        <w:rPr>
          <w:rFonts w:ascii="Narkisim" w:hAnsi="Narkisim" w:hint="cs"/>
          <w:b/>
          <w:bCs/>
          <w:rtl/>
        </w:rPr>
        <w:t xml:space="preserve"> מילה בצרעת</w:t>
      </w:r>
    </w:p>
    <w:p w:rsidR="00455966" w:rsidRDefault="00401FD8" w:rsidP="00391CB9">
      <w:pPr>
        <w:spacing w:line="360" w:lineRule="auto"/>
        <w:rPr>
          <w:rFonts w:ascii="Narkisim" w:hAnsi="Narkisim"/>
          <w:rtl/>
        </w:rPr>
      </w:pPr>
      <w:r w:rsidRPr="00455966">
        <w:rPr>
          <w:rFonts w:ascii="Narkisim" w:hAnsi="Narkisim"/>
          <w:rtl/>
        </w:rPr>
        <w:t>כיוצא בזה מצינו בשבת</w:t>
      </w:r>
      <w:r w:rsidR="00455966">
        <w:rPr>
          <w:rFonts w:ascii="Narkisim" w:hAnsi="Narkisim" w:hint="cs"/>
          <w:rtl/>
        </w:rPr>
        <w:t xml:space="preserve"> דף</w:t>
      </w:r>
      <w:r w:rsidRPr="00455966">
        <w:rPr>
          <w:rFonts w:ascii="Narkisim" w:hAnsi="Narkisim"/>
          <w:rtl/>
        </w:rPr>
        <w:t xml:space="preserve"> </w:t>
      </w:r>
      <w:proofErr w:type="spellStart"/>
      <w:r w:rsidRPr="00455966">
        <w:rPr>
          <w:rFonts w:ascii="Narkisim" w:hAnsi="Narkisim"/>
          <w:rtl/>
        </w:rPr>
        <w:t>קלג</w:t>
      </w:r>
      <w:proofErr w:type="spellEnd"/>
      <w:r w:rsidRPr="00455966">
        <w:rPr>
          <w:rFonts w:ascii="Narkisim" w:hAnsi="Narkisim"/>
          <w:rtl/>
        </w:rPr>
        <w:t xml:space="preserve"> ע"א: </w:t>
      </w:r>
    </w:p>
    <w:p w:rsidR="00455966" w:rsidRPr="00455966" w:rsidRDefault="00455966" w:rsidP="00391CB9">
      <w:pPr>
        <w:pStyle w:val="aa"/>
        <w:spacing w:line="360" w:lineRule="auto"/>
        <w:rPr>
          <w:rtl/>
        </w:rPr>
      </w:pPr>
      <w:r w:rsidRPr="00455966">
        <w:rPr>
          <w:rFonts w:hint="cs"/>
          <w:rtl/>
        </w:rPr>
        <w:t>"</w:t>
      </w:r>
      <w:r w:rsidR="00401FD8" w:rsidRPr="00455966">
        <w:rPr>
          <w:rtl/>
        </w:rPr>
        <w:t xml:space="preserve">אמר מר בשר אף על פי שיש שם בהרת ימול דברי רבי יאשיה הא למה לי קרא דבר שאין </w:t>
      </w:r>
      <w:proofErr w:type="spellStart"/>
      <w:r w:rsidR="00401FD8" w:rsidRPr="00455966">
        <w:rPr>
          <w:rtl/>
        </w:rPr>
        <w:t>מתכוין</w:t>
      </w:r>
      <w:proofErr w:type="spellEnd"/>
      <w:r w:rsidR="00401FD8" w:rsidRPr="00455966">
        <w:rPr>
          <w:rtl/>
        </w:rPr>
        <w:t xml:space="preserve"> הוא ודבר שאין </w:t>
      </w:r>
      <w:proofErr w:type="spellStart"/>
      <w:r w:rsidR="00401FD8" w:rsidRPr="00455966">
        <w:rPr>
          <w:rtl/>
        </w:rPr>
        <w:t>מתכוין</w:t>
      </w:r>
      <w:proofErr w:type="spellEnd"/>
      <w:r w:rsidR="00401FD8" w:rsidRPr="00455966">
        <w:rPr>
          <w:rtl/>
        </w:rPr>
        <w:t xml:space="preserve"> מותר אמר </w:t>
      </w:r>
      <w:proofErr w:type="spellStart"/>
      <w:r w:rsidR="00401FD8" w:rsidRPr="00455966">
        <w:rPr>
          <w:rtl/>
        </w:rPr>
        <w:t>אביי</w:t>
      </w:r>
      <w:proofErr w:type="spellEnd"/>
      <w:r w:rsidR="00401FD8" w:rsidRPr="00455966">
        <w:rPr>
          <w:rtl/>
        </w:rPr>
        <w:t xml:space="preserve"> לא </w:t>
      </w:r>
      <w:proofErr w:type="spellStart"/>
      <w:r w:rsidR="00401FD8" w:rsidRPr="00455966">
        <w:rPr>
          <w:rtl/>
        </w:rPr>
        <w:t>נצרכא</w:t>
      </w:r>
      <w:proofErr w:type="spellEnd"/>
      <w:r w:rsidR="00401FD8" w:rsidRPr="00455966">
        <w:rPr>
          <w:rtl/>
        </w:rPr>
        <w:t xml:space="preserve"> אלא לרבי יהודה </w:t>
      </w:r>
      <w:proofErr w:type="spellStart"/>
      <w:r w:rsidR="00401FD8" w:rsidRPr="00455966">
        <w:rPr>
          <w:rtl/>
        </w:rPr>
        <w:t>דאמר</w:t>
      </w:r>
      <w:proofErr w:type="spellEnd"/>
      <w:r w:rsidRPr="00455966">
        <w:rPr>
          <w:rtl/>
        </w:rPr>
        <w:t xml:space="preserve"> דבר שאין </w:t>
      </w:r>
      <w:proofErr w:type="spellStart"/>
      <w:r w:rsidRPr="00455966">
        <w:rPr>
          <w:rtl/>
        </w:rPr>
        <w:t>מתכוין</w:t>
      </w:r>
      <w:proofErr w:type="spellEnd"/>
      <w:r w:rsidRPr="00455966">
        <w:rPr>
          <w:rtl/>
        </w:rPr>
        <w:t xml:space="preserve"> אסור</w:t>
      </w:r>
      <w:r w:rsidRPr="00455966">
        <w:rPr>
          <w:rFonts w:hint="cs"/>
          <w:rtl/>
        </w:rPr>
        <w:t>"</w:t>
      </w:r>
      <w:r w:rsidR="00401FD8" w:rsidRPr="00455966">
        <w:rPr>
          <w:rtl/>
        </w:rPr>
        <w:t xml:space="preserve">. </w:t>
      </w:r>
    </w:p>
    <w:p w:rsidR="00391CB9" w:rsidRDefault="00FD40D2" w:rsidP="00391CB9">
      <w:pPr>
        <w:spacing w:line="360" w:lineRule="auto"/>
        <w:rPr>
          <w:rFonts w:ascii="Narkisim" w:hAnsi="Narkisim"/>
          <w:rtl/>
        </w:rPr>
      </w:pPr>
      <w:r>
        <w:rPr>
          <w:rFonts w:ascii="Narkisim" w:hAnsi="Narkisim" w:hint="cs"/>
          <w:rtl/>
        </w:rPr>
        <w:t>לשיטת רבי יאשיה, מותר למול כאשר יש שם צרעת, משום דהוי דבר שאין מתכוון.</w:t>
      </w:r>
    </w:p>
    <w:p w:rsidR="00C22B15" w:rsidRDefault="00C22B15" w:rsidP="00391CB9">
      <w:pPr>
        <w:spacing w:line="360" w:lineRule="auto"/>
        <w:rPr>
          <w:rFonts w:ascii="Narkisim" w:hAnsi="Narkisim"/>
          <w:rtl/>
        </w:rPr>
      </w:pPr>
    </w:p>
    <w:p w:rsidR="00C22B15" w:rsidRDefault="00C22B15" w:rsidP="00391CB9">
      <w:pPr>
        <w:spacing w:line="360" w:lineRule="auto"/>
        <w:rPr>
          <w:rFonts w:ascii="Narkisim" w:hAnsi="Narkisim"/>
          <w:rtl/>
        </w:rPr>
      </w:pPr>
    </w:p>
    <w:p w:rsidR="00455966" w:rsidRDefault="00401FD8" w:rsidP="00391CB9">
      <w:pPr>
        <w:spacing w:line="360" w:lineRule="auto"/>
        <w:rPr>
          <w:rFonts w:ascii="Narkisim" w:hAnsi="Narkisim"/>
          <w:rtl/>
        </w:rPr>
      </w:pPr>
      <w:r w:rsidRPr="00455966">
        <w:rPr>
          <w:rFonts w:ascii="Narkisim" w:hAnsi="Narkisim"/>
          <w:rtl/>
        </w:rPr>
        <w:lastRenderedPageBreak/>
        <w:t xml:space="preserve">והקשה </w:t>
      </w:r>
      <w:proofErr w:type="spellStart"/>
      <w:r w:rsidRPr="00455966">
        <w:rPr>
          <w:rFonts w:ascii="Narkisim" w:hAnsi="Narkisim"/>
          <w:rtl/>
        </w:rPr>
        <w:t>הרשב"א</w:t>
      </w:r>
      <w:proofErr w:type="spellEnd"/>
      <w:r w:rsidRPr="00455966">
        <w:rPr>
          <w:rFonts w:ascii="Narkisim" w:hAnsi="Narkisim"/>
          <w:rtl/>
        </w:rPr>
        <w:t xml:space="preserve"> שם: </w:t>
      </w:r>
    </w:p>
    <w:p w:rsidR="00455966" w:rsidRDefault="00455966" w:rsidP="00391CB9">
      <w:pPr>
        <w:pStyle w:val="aa"/>
        <w:spacing w:line="360" w:lineRule="auto"/>
        <w:rPr>
          <w:rtl/>
        </w:rPr>
      </w:pPr>
      <w:r>
        <w:rPr>
          <w:rFonts w:hint="cs"/>
          <w:rtl/>
        </w:rPr>
        <w:t>"</w:t>
      </w:r>
      <w:proofErr w:type="spellStart"/>
      <w:r w:rsidR="00401FD8" w:rsidRPr="00455966">
        <w:rPr>
          <w:rtl/>
        </w:rPr>
        <w:t>תמיהא</w:t>
      </w:r>
      <w:proofErr w:type="spellEnd"/>
      <w:r w:rsidR="00401FD8" w:rsidRPr="00455966">
        <w:rPr>
          <w:rtl/>
        </w:rPr>
        <w:t xml:space="preserve"> לי מאן </w:t>
      </w:r>
      <w:proofErr w:type="spellStart"/>
      <w:r w:rsidR="00401FD8" w:rsidRPr="00455966">
        <w:rPr>
          <w:rtl/>
        </w:rPr>
        <w:t>דמתני</w:t>
      </w:r>
      <w:proofErr w:type="spellEnd"/>
      <w:r w:rsidR="00401FD8" w:rsidRPr="00455966">
        <w:rPr>
          <w:rtl/>
        </w:rPr>
        <w:t xml:space="preserve"> לה </w:t>
      </w:r>
      <w:proofErr w:type="spellStart"/>
      <w:r w:rsidR="00401FD8" w:rsidRPr="00455966">
        <w:rPr>
          <w:rtl/>
        </w:rPr>
        <w:t>אההיא</w:t>
      </w:r>
      <w:proofErr w:type="spellEnd"/>
      <w:r w:rsidR="00401FD8" w:rsidRPr="00455966">
        <w:rPr>
          <w:rtl/>
        </w:rPr>
        <w:t xml:space="preserve"> דר' יאשיה מאי קרי ליה דבר שאין </w:t>
      </w:r>
      <w:proofErr w:type="spellStart"/>
      <w:r w:rsidR="00401FD8" w:rsidRPr="00455966">
        <w:rPr>
          <w:rtl/>
        </w:rPr>
        <w:t>מתכוין</w:t>
      </w:r>
      <w:proofErr w:type="spellEnd"/>
      <w:r w:rsidR="00401FD8" w:rsidRPr="00455966">
        <w:rPr>
          <w:rtl/>
        </w:rPr>
        <w:t xml:space="preserve">, </w:t>
      </w:r>
      <w:proofErr w:type="spellStart"/>
      <w:r w:rsidR="00401FD8" w:rsidRPr="00455966">
        <w:rPr>
          <w:rtl/>
        </w:rPr>
        <w:t>דהא</w:t>
      </w:r>
      <w:proofErr w:type="spellEnd"/>
      <w:r w:rsidR="00401FD8" w:rsidRPr="00455966">
        <w:rPr>
          <w:rtl/>
        </w:rPr>
        <w:t xml:space="preserve"> </w:t>
      </w:r>
      <w:proofErr w:type="spellStart"/>
      <w:r w:rsidR="00401FD8" w:rsidRPr="00455966">
        <w:rPr>
          <w:rtl/>
        </w:rPr>
        <w:t>מתכוין</w:t>
      </w:r>
      <w:proofErr w:type="spellEnd"/>
      <w:r w:rsidR="00401FD8" w:rsidRPr="00455966">
        <w:rPr>
          <w:rtl/>
        </w:rPr>
        <w:t xml:space="preserve"> הוא לקציצה אלא שאינו </w:t>
      </w:r>
      <w:proofErr w:type="spellStart"/>
      <w:r w:rsidR="00401FD8" w:rsidRPr="00455966">
        <w:rPr>
          <w:rtl/>
        </w:rPr>
        <w:t>מתכוין</w:t>
      </w:r>
      <w:proofErr w:type="spellEnd"/>
      <w:r w:rsidR="00401FD8" w:rsidRPr="00455966">
        <w:rPr>
          <w:rtl/>
        </w:rPr>
        <w:t xml:space="preserve"> לטהר אלא למול, ואין זה קרוי דבר שאין </w:t>
      </w:r>
      <w:proofErr w:type="spellStart"/>
      <w:r w:rsidR="00401FD8" w:rsidRPr="00455966">
        <w:rPr>
          <w:rtl/>
        </w:rPr>
        <w:t>מתכוין</w:t>
      </w:r>
      <w:proofErr w:type="spellEnd"/>
      <w:r w:rsidR="00401FD8" w:rsidRPr="00455966">
        <w:rPr>
          <w:rtl/>
        </w:rPr>
        <w:t xml:space="preserve"> אלא מלאכה שאינה צריכה לגופה, והא למה הדבר דומה למכבה גחלת של עץ ברשות הרבים </w:t>
      </w:r>
      <w:proofErr w:type="spellStart"/>
      <w:r w:rsidR="00401FD8" w:rsidRPr="00455966">
        <w:rPr>
          <w:rtl/>
        </w:rPr>
        <w:t>דמתכוין</w:t>
      </w:r>
      <w:proofErr w:type="spellEnd"/>
      <w:r w:rsidR="00401FD8" w:rsidRPr="00455966">
        <w:rPr>
          <w:rtl/>
        </w:rPr>
        <w:t xml:space="preserve"> לכבות ולא מחמת שהוא צריך לגופו של כבוי אלא כדי שלא </w:t>
      </w:r>
      <w:proofErr w:type="spellStart"/>
      <w:r w:rsidR="00401FD8" w:rsidRPr="00455966">
        <w:rPr>
          <w:rtl/>
        </w:rPr>
        <w:t>יזוקו</w:t>
      </w:r>
      <w:proofErr w:type="spellEnd"/>
      <w:r w:rsidR="00401FD8" w:rsidRPr="00455966">
        <w:rPr>
          <w:rtl/>
        </w:rPr>
        <w:t xml:space="preserve"> בה רבים וקרינן לה מלאכה שאינה </w:t>
      </w:r>
      <w:r>
        <w:rPr>
          <w:rtl/>
        </w:rPr>
        <w:t xml:space="preserve">צריכה לגופה ולא דבר שאין </w:t>
      </w:r>
      <w:proofErr w:type="spellStart"/>
      <w:r>
        <w:rPr>
          <w:rtl/>
        </w:rPr>
        <w:t>מתכוין</w:t>
      </w:r>
      <w:proofErr w:type="spellEnd"/>
      <w:r>
        <w:rPr>
          <w:rFonts w:hint="cs"/>
          <w:rtl/>
        </w:rPr>
        <w:t>"</w:t>
      </w:r>
      <w:r w:rsidR="00401FD8" w:rsidRPr="00455966">
        <w:rPr>
          <w:rtl/>
        </w:rPr>
        <w:t>.</w:t>
      </w:r>
    </w:p>
    <w:p w:rsidR="00455966" w:rsidRDefault="00401FD8" w:rsidP="00391CB9">
      <w:pPr>
        <w:spacing w:line="360" w:lineRule="auto"/>
        <w:rPr>
          <w:rFonts w:ascii="Narkisim" w:hAnsi="Narkisim"/>
          <w:rtl/>
        </w:rPr>
      </w:pPr>
      <w:r w:rsidRPr="00455966">
        <w:rPr>
          <w:rFonts w:ascii="Narkisim" w:hAnsi="Narkisim"/>
          <w:rtl/>
        </w:rPr>
        <w:t>אף כאן יש ל</w:t>
      </w:r>
      <w:r w:rsidR="00391CB9">
        <w:rPr>
          <w:rFonts w:ascii="Narkisim" w:hAnsi="Narkisim"/>
          <w:rtl/>
        </w:rPr>
        <w:t>דון בגדרי איסור קציצת נגע הצרעת</w:t>
      </w:r>
      <w:r w:rsidR="00391CB9">
        <w:rPr>
          <w:rFonts w:ascii="Narkisim" w:hAnsi="Narkisim" w:hint="cs"/>
          <w:rtl/>
        </w:rPr>
        <w:t>.</w:t>
      </w:r>
      <w:r w:rsidRPr="00455966">
        <w:rPr>
          <w:rFonts w:ascii="Narkisim" w:hAnsi="Narkisim"/>
          <w:rtl/>
        </w:rPr>
        <w:t xml:space="preserve"> אם </w:t>
      </w:r>
      <w:r w:rsidR="00455966">
        <w:rPr>
          <w:rFonts w:ascii="Narkisim" w:hAnsi="Narkisim" w:hint="cs"/>
          <w:rtl/>
        </w:rPr>
        <w:t>האיסור הוא ב</w:t>
      </w:r>
      <w:r w:rsidR="00455966">
        <w:rPr>
          <w:rFonts w:ascii="Narkisim" w:hAnsi="Narkisim"/>
          <w:rtl/>
        </w:rPr>
        <w:t>עצם הקציצ</w:t>
      </w:r>
      <w:r w:rsidR="00455966">
        <w:rPr>
          <w:rFonts w:ascii="Narkisim" w:hAnsi="Narkisim" w:hint="cs"/>
          <w:rtl/>
        </w:rPr>
        <w:t>ה</w:t>
      </w:r>
      <w:r w:rsidRPr="00455966">
        <w:rPr>
          <w:rFonts w:ascii="Narkisim" w:hAnsi="Narkisim"/>
          <w:rtl/>
        </w:rPr>
        <w:t>, פשיטא דה</w:t>
      </w:r>
      <w:r w:rsidR="00455966">
        <w:rPr>
          <w:rFonts w:ascii="Narkisim" w:hAnsi="Narkisim" w:hint="cs"/>
          <w:rtl/>
        </w:rPr>
        <w:t>ו</w:t>
      </w:r>
      <w:r w:rsidR="00FD40D2">
        <w:rPr>
          <w:rFonts w:ascii="Narkisim" w:hAnsi="Narkisim"/>
          <w:rtl/>
        </w:rPr>
        <w:t xml:space="preserve">י </w:t>
      </w:r>
      <w:r w:rsidR="00FD40D2">
        <w:rPr>
          <w:rFonts w:ascii="Narkisim" w:hAnsi="Narkisim" w:hint="cs"/>
          <w:rtl/>
        </w:rPr>
        <w:t>מלאכה שאינה צריכה לגופה</w:t>
      </w:r>
      <w:r w:rsidR="00F7083E">
        <w:rPr>
          <w:rFonts w:ascii="Narkisim" w:hAnsi="Narkisim" w:hint="cs"/>
          <w:rtl/>
        </w:rPr>
        <w:t>.</w:t>
      </w:r>
      <w:r w:rsidR="00455966">
        <w:rPr>
          <w:rFonts w:ascii="Narkisim" w:hAnsi="Narkisim"/>
          <w:rtl/>
        </w:rPr>
        <w:t xml:space="preserve"> א</w:t>
      </w:r>
      <w:r w:rsidR="00455966">
        <w:rPr>
          <w:rFonts w:ascii="Narkisim" w:hAnsi="Narkisim" w:hint="cs"/>
          <w:rtl/>
        </w:rPr>
        <w:t>ך</w:t>
      </w:r>
      <w:r w:rsidR="00F7083E">
        <w:rPr>
          <w:rFonts w:ascii="Narkisim" w:hAnsi="Narkisim" w:hint="cs"/>
          <w:rtl/>
        </w:rPr>
        <w:t>,</w:t>
      </w:r>
      <w:r w:rsidRPr="00455966">
        <w:rPr>
          <w:rFonts w:ascii="Narkisim" w:hAnsi="Narkisim"/>
          <w:rtl/>
        </w:rPr>
        <w:t xml:space="preserve"> אם האיסור הוא קציצת הצרעת על מנת להיטהר, אזי יש מקום לומר שכשקוצץ על מנת </w:t>
      </w:r>
      <w:r w:rsidR="00455966">
        <w:rPr>
          <w:rFonts w:ascii="Narkisim" w:hAnsi="Narkisim"/>
          <w:rtl/>
        </w:rPr>
        <w:t>למול הוי אינו מתכוון ביחס לטהרה</w:t>
      </w:r>
      <w:r w:rsidR="00455966">
        <w:rPr>
          <w:rFonts w:ascii="Narkisim" w:hAnsi="Narkisim" w:hint="cs"/>
          <w:rtl/>
        </w:rPr>
        <w:t>.</w:t>
      </w:r>
      <w:r w:rsidR="00455966">
        <w:rPr>
          <w:rFonts w:ascii="Narkisim" w:hAnsi="Narkisim"/>
          <w:rtl/>
        </w:rPr>
        <w:t xml:space="preserve"> וכ</w:t>
      </w:r>
      <w:r w:rsidR="00455966">
        <w:rPr>
          <w:rFonts w:ascii="Narkisim" w:hAnsi="Narkisim" w:hint="cs"/>
          <w:rtl/>
        </w:rPr>
        <w:t>ך</w:t>
      </w:r>
      <w:r w:rsidRPr="00455966">
        <w:rPr>
          <w:rFonts w:ascii="Narkisim" w:hAnsi="Narkisim"/>
          <w:rtl/>
        </w:rPr>
        <w:t xml:space="preserve"> תירץ </w:t>
      </w:r>
      <w:proofErr w:type="spellStart"/>
      <w:r w:rsidRPr="00455966">
        <w:rPr>
          <w:rFonts w:ascii="Narkisim" w:hAnsi="Narkisim"/>
          <w:rtl/>
        </w:rPr>
        <w:t>הרשב"א</w:t>
      </w:r>
      <w:proofErr w:type="spellEnd"/>
      <w:r w:rsidRPr="00455966">
        <w:rPr>
          <w:rFonts w:ascii="Narkisim" w:hAnsi="Narkisim"/>
          <w:rtl/>
        </w:rPr>
        <w:t xml:space="preserve"> שם: </w:t>
      </w:r>
    </w:p>
    <w:p w:rsidR="00455966" w:rsidRDefault="00455966" w:rsidP="00391CB9">
      <w:pPr>
        <w:pStyle w:val="aa"/>
        <w:spacing w:line="360" w:lineRule="auto"/>
        <w:rPr>
          <w:rtl/>
        </w:rPr>
      </w:pPr>
      <w:r>
        <w:rPr>
          <w:rFonts w:hint="cs"/>
          <w:rtl/>
        </w:rPr>
        <w:t>"</w:t>
      </w:r>
      <w:r w:rsidR="00401FD8" w:rsidRPr="00455966">
        <w:rPr>
          <w:rtl/>
        </w:rPr>
        <w:t xml:space="preserve">וי"ל דאי כתב רחמנא בפירוש </w:t>
      </w:r>
      <w:proofErr w:type="spellStart"/>
      <w:r w:rsidR="00401FD8" w:rsidRPr="00455966">
        <w:rPr>
          <w:rtl/>
        </w:rPr>
        <w:t>השמר</w:t>
      </w:r>
      <w:proofErr w:type="spellEnd"/>
      <w:r w:rsidR="00401FD8" w:rsidRPr="00455966">
        <w:rPr>
          <w:rtl/>
        </w:rPr>
        <w:t xml:space="preserve"> בנגע הצרעת שלא תקוץ הכי </w:t>
      </w:r>
      <w:proofErr w:type="spellStart"/>
      <w:r w:rsidR="00401FD8" w:rsidRPr="00455966">
        <w:rPr>
          <w:rtl/>
        </w:rPr>
        <w:t>נמי</w:t>
      </w:r>
      <w:proofErr w:type="spellEnd"/>
      <w:r w:rsidR="00401FD8" w:rsidRPr="00455966">
        <w:rPr>
          <w:rtl/>
        </w:rPr>
        <w:t xml:space="preserve">, אלא </w:t>
      </w:r>
      <w:proofErr w:type="spellStart"/>
      <w:r w:rsidR="00401FD8" w:rsidRPr="00455966">
        <w:rPr>
          <w:rtl/>
        </w:rPr>
        <w:t>השמר</w:t>
      </w:r>
      <w:proofErr w:type="spellEnd"/>
      <w:r w:rsidR="00401FD8" w:rsidRPr="00455966">
        <w:rPr>
          <w:rtl/>
        </w:rPr>
        <w:t xml:space="preserve"> בנגע הצרעת כתב רחמנא כלומר שלא יטהרנו אלא בהוראת כהן </w:t>
      </w:r>
      <w:proofErr w:type="spellStart"/>
      <w:r w:rsidR="00401FD8" w:rsidRPr="00455966">
        <w:rPr>
          <w:rtl/>
        </w:rPr>
        <w:t>ואנן</w:t>
      </w:r>
      <w:proofErr w:type="spellEnd"/>
      <w:r w:rsidR="00401FD8" w:rsidRPr="00455966">
        <w:rPr>
          <w:rtl/>
        </w:rPr>
        <w:t xml:space="preserve"> הוא </w:t>
      </w:r>
      <w:proofErr w:type="spellStart"/>
      <w:r w:rsidR="00401FD8" w:rsidRPr="00455966">
        <w:rPr>
          <w:rtl/>
        </w:rPr>
        <w:t>דאמרינן</w:t>
      </w:r>
      <w:proofErr w:type="spellEnd"/>
      <w:r w:rsidR="00401FD8" w:rsidRPr="00455966">
        <w:rPr>
          <w:rtl/>
        </w:rPr>
        <w:t xml:space="preserve"> </w:t>
      </w:r>
      <w:proofErr w:type="spellStart"/>
      <w:r w:rsidR="00401FD8" w:rsidRPr="00455966">
        <w:rPr>
          <w:rtl/>
        </w:rPr>
        <w:t>דכיון</w:t>
      </w:r>
      <w:proofErr w:type="spellEnd"/>
      <w:r w:rsidR="00401FD8" w:rsidRPr="00455966">
        <w:rPr>
          <w:rtl/>
        </w:rPr>
        <w:t xml:space="preserve"> שכן אסור לקוץ בהרת שמטהר הוא בקציצתו, והלכך כשזה קוצץ לשם מילה </w:t>
      </w:r>
      <w:proofErr w:type="spellStart"/>
      <w:r w:rsidR="00401FD8" w:rsidRPr="00455966">
        <w:rPr>
          <w:rtl/>
        </w:rPr>
        <w:t>הוה</w:t>
      </w:r>
      <w:proofErr w:type="spellEnd"/>
      <w:r w:rsidR="00401FD8" w:rsidRPr="00455966">
        <w:rPr>
          <w:rtl/>
        </w:rPr>
        <w:t xml:space="preserve"> ליה דבר </w:t>
      </w:r>
      <w:r w:rsidR="00401FD8" w:rsidRPr="00CB2CF2">
        <w:rPr>
          <w:sz w:val="22"/>
          <w:rtl/>
        </w:rPr>
        <w:t xml:space="preserve">שאין </w:t>
      </w:r>
      <w:proofErr w:type="spellStart"/>
      <w:r w:rsidR="00401FD8" w:rsidRPr="00CB2CF2">
        <w:rPr>
          <w:sz w:val="22"/>
          <w:rtl/>
        </w:rPr>
        <w:t>מתכוין</w:t>
      </w:r>
      <w:proofErr w:type="spellEnd"/>
      <w:r w:rsidR="00401FD8" w:rsidRPr="00455966">
        <w:rPr>
          <w:rtl/>
        </w:rPr>
        <w:t xml:space="preserve"> אצל טהרה</w:t>
      </w:r>
      <w:r w:rsidR="00401FD8" w:rsidRPr="00CB2CF2">
        <w:rPr>
          <w:rStyle w:val="a7"/>
          <w:rFonts w:ascii="Narkisim" w:hAnsi="Narkisim"/>
          <w:sz w:val="18"/>
          <w:szCs w:val="18"/>
          <w:rtl/>
        </w:rPr>
        <w:footnoteReference w:id="3"/>
      </w:r>
      <w:r w:rsidR="00CB2CF2">
        <w:rPr>
          <w:rFonts w:hint="cs"/>
          <w:rtl/>
        </w:rPr>
        <w:t>"</w:t>
      </w:r>
      <w:r w:rsidR="00401FD8" w:rsidRPr="00455966">
        <w:rPr>
          <w:rtl/>
        </w:rPr>
        <w:t xml:space="preserve">. </w:t>
      </w:r>
    </w:p>
    <w:p w:rsidR="00455966" w:rsidRDefault="00401FD8" w:rsidP="00391CB9">
      <w:pPr>
        <w:spacing w:line="360" w:lineRule="auto"/>
        <w:rPr>
          <w:rtl/>
        </w:rPr>
      </w:pPr>
      <w:r w:rsidRPr="00455966">
        <w:rPr>
          <w:rtl/>
        </w:rPr>
        <w:t xml:space="preserve">ובניסוח אחר בלשון </w:t>
      </w:r>
      <w:proofErr w:type="spellStart"/>
      <w:r w:rsidRPr="00455966">
        <w:rPr>
          <w:rtl/>
        </w:rPr>
        <w:t>הריטב"א</w:t>
      </w:r>
      <w:proofErr w:type="spellEnd"/>
      <w:r w:rsidRPr="00455966">
        <w:rPr>
          <w:rtl/>
        </w:rPr>
        <w:t xml:space="preserve"> שם: </w:t>
      </w:r>
    </w:p>
    <w:p w:rsidR="00401FD8" w:rsidRDefault="00455966" w:rsidP="00391CB9">
      <w:pPr>
        <w:pStyle w:val="aa"/>
        <w:spacing w:line="360" w:lineRule="auto"/>
        <w:rPr>
          <w:rtl/>
        </w:rPr>
      </w:pPr>
      <w:r>
        <w:rPr>
          <w:rFonts w:hint="cs"/>
          <w:rtl/>
        </w:rPr>
        <w:t>"</w:t>
      </w:r>
      <w:proofErr w:type="spellStart"/>
      <w:r w:rsidR="00401FD8" w:rsidRPr="00455966">
        <w:rPr>
          <w:rtl/>
        </w:rPr>
        <w:t>דהכא</w:t>
      </w:r>
      <w:proofErr w:type="spellEnd"/>
      <w:r w:rsidR="00401FD8" w:rsidRPr="00455966">
        <w:rPr>
          <w:rtl/>
        </w:rPr>
        <w:t xml:space="preserve"> </w:t>
      </w:r>
      <w:proofErr w:type="spellStart"/>
      <w:r w:rsidR="00401FD8" w:rsidRPr="00455966">
        <w:rPr>
          <w:rtl/>
        </w:rPr>
        <w:t>נמי</w:t>
      </w:r>
      <w:proofErr w:type="spellEnd"/>
      <w:r w:rsidR="00401FD8" w:rsidRPr="00455966">
        <w:rPr>
          <w:rtl/>
        </w:rPr>
        <w:t xml:space="preserve"> איכא תרתי </w:t>
      </w:r>
      <w:proofErr w:type="spellStart"/>
      <w:r w:rsidR="00401FD8" w:rsidRPr="00455966">
        <w:rPr>
          <w:rtl/>
        </w:rPr>
        <w:t>דומיא</w:t>
      </w:r>
      <w:proofErr w:type="spellEnd"/>
      <w:r w:rsidR="00401FD8" w:rsidRPr="00455966">
        <w:rPr>
          <w:rtl/>
        </w:rPr>
        <w:t xml:space="preserve"> </w:t>
      </w:r>
      <w:proofErr w:type="spellStart"/>
      <w:r w:rsidR="00401FD8" w:rsidRPr="00455966">
        <w:rPr>
          <w:rtl/>
        </w:rPr>
        <w:t>דגורר</w:t>
      </w:r>
      <w:proofErr w:type="spellEnd"/>
      <w:r w:rsidR="00401FD8" w:rsidRPr="00455966">
        <w:rPr>
          <w:rtl/>
        </w:rPr>
        <w:t xml:space="preserve"> אדם מטה, שלא אסרה תורה לקוץ הבהרת אלא לקוץ בכוונה לטהר את הבהרת בקציצתו, וכיון </w:t>
      </w:r>
      <w:proofErr w:type="spellStart"/>
      <w:r w:rsidR="00401FD8" w:rsidRPr="00455966">
        <w:rPr>
          <w:rtl/>
        </w:rPr>
        <w:t>דאיכא</w:t>
      </w:r>
      <w:proofErr w:type="spellEnd"/>
      <w:r w:rsidR="00401FD8" w:rsidRPr="00455966">
        <w:rPr>
          <w:rtl/>
        </w:rPr>
        <w:t xml:space="preserve"> תרתי כוונות [</w:t>
      </w:r>
      <w:proofErr w:type="spellStart"/>
      <w:r w:rsidR="00401FD8" w:rsidRPr="00455966">
        <w:rPr>
          <w:rtl/>
        </w:rPr>
        <w:t>כונת</w:t>
      </w:r>
      <w:proofErr w:type="spellEnd"/>
      <w:r w:rsidR="00401FD8" w:rsidRPr="00455966">
        <w:rPr>
          <w:rtl/>
        </w:rPr>
        <w:t>] קציצה בעלמא וכוונת</w:t>
      </w:r>
      <w:r>
        <w:rPr>
          <w:rtl/>
        </w:rPr>
        <w:t xml:space="preserve">ה לטהר קרי ליה דבר שאינו </w:t>
      </w:r>
      <w:proofErr w:type="spellStart"/>
      <w:r>
        <w:rPr>
          <w:rtl/>
        </w:rPr>
        <w:t>מתכוין</w:t>
      </w:r>
      <w:proofErr w:type="spellEnd"/>
      <w:r>
        <w:rPr>
          <w:rFonts w:hint="cs"/>
          <w:rtl/>
        </w:rPr>
        <w:t>"</w:t>
      </w:r>
      <w:r w:rsidR="00401FD8" w:rsidRPr="00455966">
        <w:rPr>
          <w:rtl/>
        </w:rPr>
        <w:t>.</w:t>
      </w:r>
    </w:p>
    <w:p w:rsidR="00754B0F" w:rsidRDefault="00401FD8" w:rsidP="00391CB9">
      <w:pPr>
        <w:spacing w:line="360" w:lineRule="auto"/>
        <w:rPr>
          <w:rFonts w:ascii="Narkisim" w:hAnsi="Narkisim"/>
          <w:rtl/>
        </w:rPr>
      </w:pPr>
      <w:r w:rsidRPr="00455966">
        <w:rPr>
          <w:rFonts w:ascii="Narkisim" w:hAnsi="Narkisim"/>
          <w:rtl/>
        </w:rPr>
        <w:t xml:space="preserve">אלא </w:t>
      </w:r>
      <w:proofErr w:type="spellStart"/>
      <w:r w:rsidRPr="00455966">
        <w:rPr>
          <w:rFonts w:ascii="Narkisim" w:hAnsi="Narkisim"/>
          <w:rtl/>
        </w:rPr>
        <w:t>שהריטב"א</w:t>
      </w:r>
      <w:proofErr w:type="spellEnd"/>
      <w:r w:rsidRPr="00455966">
        <w:rPr>
          <w:rFonts w:ascii="Narkisim" w:hAnsi="Narkisim"/>
          <w:rtl/>
        </w:rPr>
        <w:t xml:space="preserve"> שם כתב תירוץ אחר, לחדש בעקבות קושיה זו חידוש מרחיק לכת: </w:t>
      </w:r>
    </w:p>
    <w:p w:rsidR="00754B0F" w:rsidRDefault="00754B0F" w:rsidP="00391CB9">
      <w:pPr>
        <w:pStyle w:val="aa"/>
        <w:spacing w:line="360" w:lineRule="auto"/>
        <w:rPr>
          <w:rtl/>
        </w:rPr>
      </w:pPr>
      <w:r>
        <w:rPr>
          <w:rFonts w:hint="cs"/>
          <w:rtl/>
        </w:rPr>
        <w:t>"</w:t>
      </w:r>
      <w:r w:rsidR="00401FD8" w:rsidRPr="00455966">
        <w:rPr>
          <w:rtl/>
        </w:rPr>
        <w:t xml:space="preserve">יש מפרשים שאין לחלק בין דבר שאין </w:t>
      </w:r>
      <w:proofErr w:type="spellStart"/>
      <w:r w:rsidR="00401FD8" w:rsidRPr="00455966">
        <w:rPr>
          <w:rtl/>
        </w:rPr>
        <w:t>מתכוין</w:t>
      </w:r>
      <w:proofErr w:type="spellEnd"/>
      <w:r w:rsidR="00401FD8" w:rsidRPr="00455966">
        <w:rPr>
          <w:rtl/>
        </w:rPr>
        <w:t xml:space="preserve"> למלאכה שאינה צריכה לגופה אלא בשבת, אבל בשאר דברים אין חילוק ביניהם ושרי </w:t>
      </w:r>
      <w:proofErr w:type="spellStart"/>
      <w:r w:rsidR="00401FD8" w:rsidRPr="00455966">
        <w:rPr>
          <w:rtl/>
        </w:rPr>
        <w:t>בתרוייהו</w:t>
      </w:r>
      <w:proofErr w:type="spellEnd"/>
      <w:r w:rsidR="00401FD8" w:rsidRPr="00455966">
        <w:rPr>
          <w:rtl/>
        </w:rPr>
        <w:t xml:space="preserve">, ומלאכה שאינה צריכה לגופה </w:t>
      </w:r>
      <w:proofErr w:type="spellStart"/>
      <w:r w:rsidR="00401FD8" w:rsidRPr="00455966">
        <w:rPr>
          <w:rtl/>
        </w:rPr>
        <w:t>איקרי</w:t>
      </w:r>
      <w:proofErr w:type="spellEnd"/>
      <w:r w:rsidR="00401FD8" w:rsidRPr="00455966">
        <w:rPr>
          <w:rtl/>
        </w:rPr>
        <w:t xml:space="preserve"> דבר שאינו </w:t>
      </w:r>
      <w:proofErr w:type="spellStart"/>
      <w:r w:rsidR="00401FD8" w:rsidRPr="00455966">
        <w:rPr>
          <w:rtl/>
        </w:rPr>
        <w:t>מתכוין</w:t>
      </w:r>
      <w:proofErr w:type="spellEnd"/>
      <w:r w:rsidR="00401FD8" w:rsidRPr="00455966">
        <w:rPr>
          <w:rtl/>
        </w:rPr>
        <w:t xml:space="preserve">, </w:t>
      </w:r>
      <w:proofErr w:type="spellStart"/>
      <w:r w:rsidR="00401FD8" w:rsidRPr="00455966">
        <w:rPr>
          <w:rtl/>
        </w:rPr>
        <w:t>וכדאמרינן</w:t>
      </w:r>
      <w:proofErr w:type="spellEnd"/>
      <w:r w:rsidR="00401FD8" w:rsidRPr="00455966">
        <w:rPr>
          <w:rtl/>
        </w:rPr>
        <w:t xml:space="preserve"> במסכת סנהדרין (פ"ד ב') בן מהו שיקיז לאביו אמר ליה דבר שאין </w:t>
      </w:r>
      <w:proofErr w:type="spellStart"/>
      <w:r w:rsidR="00401FD8" w:rsidRPr="00455966">
        <w:rPr>
          <w:rtl/>
        </w:rPr>
        <w:t>מתכוין</w:t>
      </w:r>
      <w:proofErr w:type="spellEnd"/>
      <w:r w:rsidR="00401FD8" w:rsidRPr="00455966">
        <w:rPr>
          <w:rtl/>
        </w:rPr>
        <w:t xml:space="preserve"> הוא ומותר, והתם </w:t>
      </w:r>
      <w:proofErr w:type="spellStart"/>
      <w:r w:rsidR="00401FD8" w:rsidRPr="00455966">
        <w:rPr>
          <w:rtl/>
        </w:rPr>
        <w:t>ליכא</w:t>
      </w:r>
      <w:proofErr w:type="spellEnd"/>
      <w:r w:rsidR="00401FD8" w:rsidRPr="00455966">
        <w:rPr>
          <w:rtl/>
        </w:rPr>
        <w:t xml:space="preserve"> אלא </w:t>
      </w:r>
      <w:proofErr w:type="spellStart"/>
      <w:r w:rsidR="00401FD8" w:rsidRPr="00455966">
        <w:rPr>
          <w:rtl/>
        </w:rPr>
        <w:t>חדא</w:t>
      </w:r>
      <w:proofErr w:type="spellEnd"/>
      <w:r w:rsidR="00401FD8" w:rsidRPr="00455966">
        <w:rPr>
          <w:rtl/>
        </w:rPr>
        <w:t xml:space="preserve"> דהיינו חבורה אלא שאינו </w:t>
      </w:r>
      <w:proofErr w:type="spellStart"/>
      <w:r w:rsidR="00401FD8" w:rsidRPr="00455966">
        <w:rPr>
          <w:rtl/>
        </w:rPr>
        <w:t>מתכוין</w:t>
      </w:r>
      <w:proofErr w:type="spellEnd"/>
      <w:r>
        <w:rPr>
          <w:rtl/>
        </w:rPr>
        <w:t xml:space="preserve"> לחבול וקרי ליה דבר שאין </w:t>
      </w:r>
      <w:proofErr w:type="spellStart"/>
      <w:r>
        <w:rPr>
          <w:rtl/>
        </w:rPr>
        <w:t>מתכוין</w:t>
      </w:r>
      <w:proofErr w:type="spellEnd"/>
      <w:r>
        <w:rPr>
          <w:rFonts w:hint="cs"/>
          <w:rtl/>
        </w:rPr>
        <w:t>"</w:t>
      </w:r>
      <w:r w:rsidR="00401FD8" w:rsidRPr="00455966">
        <w:rPr>
          <w:rtl/>
        </w:rPr>
        <w:t xml:space="preserve">. </w:t>
      </w:r>
    </w:p>
    <w:p w:rsidR="00401FD8" w:rsidRPr="00455966" w:rsidRDefault="00401FD8" w:rsidP="00391CB9">
      <w:pPr>
        <w:spacing w:line="360" w:lineRule="auto"/>
        <w:rPr>
          <w:rFonts w:ascii="Narkisim" w:hAnsi="Narkisim"/>
        </w:rPr>
      </w:pPr>
      <w:r w:rsidRPr="00455966">
        <w:rPr>
          <w:rFonts w:ascii="Narkisim" w:hAnsi="Narkisim"/>
          <w:rtl/>
        </w:rPr>
        <w:lastRenderedPageBreak/>
        <w:t xml:space="preserve">לדעה זו, </w:t>
      </w:r>
      <w:r w:rsidR="00754B0F">
        <w:rPr>
          <w:rFonts w:ascii="Narkisim" w:hAnsi="Narkisim" w:hint="cs"/>
          <w:rtl/>
        </w:rPr>
        <w:t xml:space="preserve">בכל התורה כולה </w:t>
      </w:r>
      <w:r w:rsidR="00754B0F">
        <w:rPr>
          <w:rFonts w:ascii="Narkisim" w:hAnsi="Narkisim"/>
          <w:rtl/>
        </w:rPr>
        <w:t>כל מעשה אסור</w:t>
      </w:r>
      <w:r w:rsidRPr="00455966">
        <w:rPr>
          <w:rFonts w:ascii="Narkisim" w:hAnsi="Narkisim"/>
          <w:rtl/>
        </w:rPr>
        <w:t xml:space="preserve"> שאדם עושה אותו למטרה שונה מן המגמה הפשוטה</w:t>
      </w:r>
      <w:r w:rsidR="00754B0F">
        <w:rPr>
          <w:rFonts w:ascii="Narkisim" w:hAnsi="Narkisim" w:hint="cs"/>
          <w:rtl/>
        </w:rPr>
        <w:t xml:space="preserve">, </w:t>
      </w:r>
      <w:r w:rsidRPr="00455966">
        <w:rPr>
          <w:rFonts w:ascii="Narkisim" w:hAnsi="Narkisim"/>
          <w:rtl/>
        </w:rPr>
        <w:t>מקבל דין דבר שאין מתכוון ומותר לעשותו ככל דב</w:t>
      </w:r>
      <w:r w:rsidR="00754B0F">
        <w:rPr>
          <w:rFonts w:ascii="Narkisim" w:hAnsi="Narkisim"/>
          <w:rtl/>
        </w:rPr>
        <w:t xml:space="preserve">ר שאין מתכוון לשיטת רבי שמעון. </w:t>
      </w:r>
      <w:r w:rsidRPr="00455966">
        <w:rPr>
          <w:rFonts w:ascii="Narkisim" w:hAnsi="Narkisim"/>
          <w:rtl/>
        </w:rPr>
        <w:t>עמדה זו צריכה עיון גדול, שלא מצאנו מושג זה של מלאכה שאינה צריכה לגופה אלא בהלכות שבת, ומעולם לא שמענו, דין זה בכל התורה</w:t>
      </w:r>
      <w:r w:rsidR="00EC132E">
        <w:rPr>
          <w:rFonts w:ascii="Narkisim" w:hAnsi="Narkisim" w:hint="cs"/>
          <w:rtl/>
        </w:rPr>
        <w:t xml:space="preserve"> כולה</w:t>
      </w:r>
      <w:r w:rsidRPr="00754B0F">
        <w:rPr>
          <w:rStyle w:val="a7"/>
          <w:rFonts w:ascii="Narkisim" w:hAnsi="Narkisim"/>
          <w:sz w:val="18"/>
          <w:szCs w:val="18"/>
          <w:rtl/>
        </w:rPr>
        <w:footnoteReference w:id="4"/>
      </w:r>
      <w:r w:rsidRPr="00754B0F">
        <w:rPr>
          <w:rFonts w:ascii="Narkisim" w:hAnsi="Narkisim"/>
          <w:sz w:val="18"/>
          <w:szCs w:val="18"/>
          <w:rtl/>
        </w:rPr>
        <w:t xml:space="preserve">. </w:t>
      </w:r>
    </w:p>
    <w:p w:rsidR="00754B0F" w:rsidRDefault="00401FD8" w:rsidP="00BE2F01">
      <w:pPr>
        <w:spacing w:line="360" w:lineRule="auto"/>
        <w:rPr>
          <w:rFonts w:ascii="Narkisim" w:hAnsi="Narkisim"/>
          <w:rtl/>
        </w:rPr>
      </w:pPr>
      <w:r w:rsidRPr="00754B0F">
        <w:rPr>
          <w:rFonts w:ascii="Narkisim" w:hAnsi="Narkisim"/>
          <w:rtl/>
        </w:rPr>
        <w:t xml:space="preserve">גם ראייתו </w:t>
      </w:r>
      <w:proofErr w:type="spellStart"/>
      <w:r w:rsidRPr="00754B0F">
        <w:rPr>
          <w:rFonts w:ascii="Narkisim" w:hAnsi="Narkisim"/>
          <w:rtl/>
        </w:rPr>
        <w:t>מההיא</w:t>
      </w:r>
      <w:proofErr w:type="spellEnd"/>
      <w:r w:rsidRPr="00754B0F">
        <w:rPr>
          <w:rFonts w:ascii="Narkisim" w:hAnsi="Narkisim"/>
          <w:rtl/>
        </w:rPr>
        <w:t xml:space="preserve"> </w:t>
      </w:r>
      <w:proofErr w:type="spellStart"/>
      <w:r w:rsidRPr="00754B0F">
        <w:rPr>
          <w:rFonts w:ascii="Narkisim" w:hAnsi="Narkisim"/>
          <w:rtl/>
        </w:rPr>
        <w:t>דסנהדרין</w:t>
      </w:r>
      <w:proofErr w:type="spellEnd"/>
      <w:r w:rsidRPr="00754B0F">
        <w:rPr>
          <w:rFonts w:ascii="Narkisim" w:hAnsi="Narkisim"/>
          <w:rtl/>
        </w:rPr>
        <w:t xml:space="preserve"> פד ע"ב אינה מוכרחת, ור</w:t>
      </w:r>
      <w:r w:rsidR="00BE2F01">
        <w:rPr>
          <w:rFonts w:ascii="Narkisim" w:hAnsi="Narkisim"/>
          <w:rtl/>
        </w:rPr>
        <w:t xml:space="preserve">וב הראשונים פירשו שם שמדובר </w:t>
      </w:r>
      <w:r w:rsidRPr="00754B0F">
        <w:rPr>
          <w:rFonts w:ascii="Narkisim" w:hAnsi="Narkisim"/>
          <w:rtl/>
        </w:rPr>
        <w:t>בדבר שאינו מתכוון</w:t>
      </w:r>
      <w:r w:rsidR="00BE2F01">
        <w:rPr>
          <w:rFonts w:ascii="Narkisim" w:hAnsi="Narkisim" w:hint="cs"/>
          <w:rtl/>
        </w:rPr>
        <w:t xml:space="preserve"> ממש</w:t>
      </w:r>
      <w:r w:rsidRPr="00754B0F">
        <w:rPr>
          <w:rFonts w:ascii="Narkisim" w:hAnsi="Narkisim"/>
          <w:rtl/>
        </w:rPr>
        <w:t xml:space="preserve">, שהוא מתכוון לטפל באביו, ועושה בו חבורה מעבר לנדרש לצורך הרפואה, </w:t>
      </w:r>
      <w:proofErr w:type="spellStart"/>
      <w:r w:rsidRPr="00754B0F">
        <w:rPr>
          <w:rFonts w:ascii="Narkisim" w:hAnsi="Narkisim"/>
          <w:rtl/>
        </w:rPr>
        <w:t>והריטב"א</w:t>
      </w:r>
      <w:proofErr w:type="spellEnd"/>
      <w:r w:rsidRPr="00754B0F">
        <w:rPr>
          <w:rFonts w:ascii="Narkisim" w:hAnsi="Narkisim"/>
          <w:rtl/>
        </w:rPr>
        <w:t xml:space="preserve"> עצמו פירש כן הסוגיה שם לפי התירוץ האחר שכתב</w:t>
      </w:r>
      <w:r w:rsidR="00BE2F01">
        <w:rPr>
          <w:rFonts w:ascii="Narkisim" w:hAnsi="Narkisim" w:hint="cs"/>
          <w:rtl/>
        </w:rPr>
        <w:t xml:space="preserve"> בהמשך דבריו</w:t>
      </w:r>
      <w:r w:rsidRPr="00754B0F">
        <w:rPr>
          <w:rFonts w:ascii="Narkisim" w:hAnsi="Narkisim"/>
          <w:rtl/>
        </w:rPr>
        <w:t xml:space="preserve">: </w:t>
      </w:r>
    </w:p>
    <w:p w:rsidR="00401FD8" w:rsidRPr="00754B0F" w:rsidRDefault="00754B0F" w:rsidP="00CB2CF2">
      <w:pPr>
        <w:pStyle w:val="aa"/>
        <w:spacing w:line="360" w:lineRule="auto"/>
        <w:rPr>
          <w:rtl/>
        </w:rPr>
      </w:pPr>
      <w:r>
        <w:rPr>
          <w:rFonts w:hint="cs"/>
          <w:rtl/>
        </w:rPr>
        <w:t>"</w:t>
      </w:r>
      <w:r w:rsidR="00401FD8" w:rsidRPr="00754B0F">
        <w:rPr>
          <w:rtl/>
        </w:rPr>
        <w:t xml:space="preserve">ואותה </w:t>
      </w:r>
      <w:proofErr w:type="spellStart"/>
      <w:r w:rsidR="00401FD8" w:rsidRPr="00754B0F">
        <w:rPr>
          <w:rtl/>
        </w:rPr>
        <w:t>דמסכת</w:t>
      </w:r>
      <w:proofErr w:type="spellEnd"/>
      <w:r w:rsidR="00401FD8" w:rsidRPr="00754B0F">
        <w:rPr>
          <w:rtl/>
        </w:rPr>
        <w:t xml:space="preserve"> סנהדרין תרתי איכא, שהדם שמוציא </w:t>
      </w:r>
      <w:proofErr w:type="spellStart"/>
      <w:r w:rsidR="00401FD8" w:rsidRPr="00754B0F">
        <w:rPr>
          <w:rtl/>
        </w:rPr>
        <w:t>בתחלה</w:t>
      </w:r>
      <w:proofErr w:type="spellEnd"/>
      <w:r w:rsidR="00401FD8" w:rsidRPr="00754B0F">
        <w:rPr>
          <w:rtl/>
        </w:rPr>
        <w:t xml:space="preserve"> היא רפואה </w:t>
      </w:r>
      <w:proofErr w:type="spellStart"/>
      <w:r w:rsidR="00401FD8" w:rsidRPr="00754B0F">
        <w:rPr>
          <w:rtl/>
        </w:rPr>
        <w:t>ובכאן</w:t>
      </w:r>
      <w:proofErr w:type="spellEnd"/>
      <w:r w:rsidR="00401FD8" w:rsidRPr="00754B0F">
        <w:rPr>
          <w:rtl/>
        </w:rPr>
        <w:t xml:space="preserve"> </w:t>
      </w:r>
      <w:proofErr w:type="spellStart"/>
      <w:r w:rsidR="00401FD8" w:rsidRPr="00754B0F">
        <w:rPr>
          <w:rtl/>
        </w:rPr>
        <w:t>ליכא</w:t>
      </w:r>
      <w:proofErr w:type="spellEnd"/>
      <w:r w:rsidR="00401FD8" w:rsidRPr="00754B0F">
        <w:rPr>
          <w:rtl/>
        </w:rPr>
        <w:t xml:space="preserve"> חבלה אלא </w:t>
      </w:r>
      <w:proofErr w:type="spellStart"/>
      <w:r w:rsidR="00401FD8" w:rsidRPr="00754B0F">
        <w:rPr>
          <w:rtl/>
        </w:rPr>
        <w:t>דאיכא</w:t>
      </w:r>
      <w:proofErr w:type="spellEnd"/>
      <w:r w:rsidR="00401FD8" w:rsidRPr="00754B0F">
        <w:rPr>
          <w:rtl/>
        </w:rPr>
        <w:t xml:space="preserve"> </w:t>
      </w:r>
      <w:proofErr w:type="spellStart"/>
      <w:r w:rsidR="00401FD8" w:rsidRPr="00754B0F">
        <w:rPr>
          <w:rtl/>
        </w:rPr>
        <w:t>למיחש</w:t>
      </w:r>
      <w:proofErr w:type="spellEnd"/>
      <w:r w:rsidR="00401FD8" w:rsidRPr="00754B0F">
        <w:rPr>
          <w:rtl/>
        </w:rPr>
        <w:t xml:space="preserve"> שמא יוציא דם יותר </w:t>
      </w:r>
      <w:proofErr w:type="spellStart"/>
      <w:r w:rsidR="00401FD8" w:rsidRPr="00754B0F">
        <w:rPr>
          <w:rtl/>
        </w:rPr>
        <w:t>מדאי</w:t>
      </w:r>
      <w:proofErr w:type="spellEnd"/>
      <w:r w:rsidR="00401FD8" w:rsidRPr="00754B0F">
        <w:rPr>
          <w:rtl/>
        </w:rPr>
        <w:t xml:space="preserve">, וכיון </w:t>
      </w:r>
      <w:proofErr w:type="spellStart"/>
      <w:r w:rsidR="00401FD8" w:rsidRPr="00754B0F">
        <w:rPr>
          <w:rtl/>
        </w:rPr>
        <w:t>דאיכא</w:t>
      </w:r>
      <w:proofErr w:type="spellEnd"/>
      <w:r w:rsidR="00401FD8" w:rsidRPr="00754B0F">
        <w:rPr>
          <w:rtl/>
        </w:rPr>
        <w:t xml:space="preserve"> תרי דמים ואפשר שלא יוציא דם יותר </w:t>
      </w:r>
      <w:proofErr w:type="spellStart"/>
      <w:r>
        <w:rPr>
          <w:rtl/>
        </w:rPr>
        <w:t>מדאי</w:t>
      </w:r>
      <w:proofErr w:type="spellEnd"/>
      <w:r>
        <w:rPr>
          <w:rtl/>
        </w:rPr>
        <w:t xml:space="preserve"> שפיר מיקרי דבר שאין </w:t>
      </w:r>
      <w:proofErr w:type="spellStart"/>
      <w:r>
        <w:rPr>
          <w:rtl/>
        </w:rPr>
        <w:t>מתכוין</w:t>
      </w:r>
      <w:proofErr w:type="spellEnd"/>
      <w:r>
        <w:rPr>
          <w:rFonts w:hint="cs"/>
          <w:rtl/>
        </w:rPr>
        <w:t>"</w:t>
      </w:r>
      <w:r w:rsidR="00401FD8" w:rsidRPr="00754B0F">
        <w:rPr>
          <w:rtl/>
        </w:rPr>
        <w:t>.</w:t>
      </w:r>
    </w:p>
    <w:p w:rsidR="00754B0F" w:rsidRDefault="00401FD8" w:rsidP="00CB2CF2">
      <w:pPr>
        <w:spacing w:line="360" w:lineRule="auto"/>
        <w:rPr>
          <w:rFonts w:ascii="Narkisim" w:hAnsi="Narkisim"/>
          <w:rtl/>
        </w:rPr>
      </w:pPr>
      <w:r w:rsidRPr="00754B0F">
        <w:rPr>
          <w:rFonts w:ascii="Narkisim" w:hAnsi="Narkisim"/>
          <w:rtl/>
        </w:rPr>
        <w:t>עוד יש לדעת</w:t>
      </w:r>
      <w:r w:rsidR="00BE2F01">
        <w:rPr>
          <w:rFonts w:ascii="Narkisim" w:hAnsi="Narkisim" w:hint="cs"/>
          <w:rtl/>
        </w:rPr>
        <w:t>,</w:t>
      </w:r>
      <w:r w:rsidRPr="00754B0F">
        <w:rPr>
          <w:rFonts w:ascii="Narkisim" w:hAnsi="Narkisim"/>
          <w:rtl/>
        </w:rPr>
        <w:t xml:space="preserve"> שיש סוברים שא</w:t>
      </w:r>
      <w:r w:rsidR="00754B0F">
        <w:rPr>
          <w:rFonts w:ascii="Narkisim" w:hAnsi="Narkisim" w:hint="cs"/>
          <w:rtl/>
        </w:rPr>
        <w:t xml:space="preserve">ין </w:t>
      </w:r>
      <w:r w:rsidRPr="00754B0F">
        <w:rPr>
          <w:rFonts w:ascii="Narkisim" w:hAnsi="Narkisim"/>
          <w:rtl/>
        </w:rPr>
        <w:t>ה</w:t>
      </w:r>
      <w:r w:rsidR="00BE2F01">
        <w:rPr>
          <w:rFonts w:ascii="Narkisim" w:hAnsi="Narkisim" w:hint="cs"/>
          <w:rtl/>
        </w:rPr>
        <w:t xml:space="preserve">כי </w:t>
      </w:r>
      <w:proofErr w:type="spellStart"/>
      <w:r w:rsidR="00BE2F01">
        <w:rPr>
          <w:rFonts w:ascii="Narkisim" w:hAnsi="Narkisim" w:hint="cs"/>
          <w:rtl/>
        </w:rPr>
        <w:t>נמי</w:t>
      </w:r>
      <w:proofErr w:type="spellEnd"/>
      <w:r w:rsidR="00BE2F01">
        <w:rPr>
          <w:rFonts w:ascii="Narkisim" w:hAnsi="Narkisim" w:hint="cs"/>
          <w:rtl/>
        </w:rPr>
        <w:t>,</w:t>
      </w:r>
      <w:r w:rsidRPr="00754B0F">
        <w:rPr>
          <w:rFonts w:ascii="Narkisim" w:hAnsi="Narkisim"/>
          <w:rtl/>
        </w:rPr>
        <w:t xml:space="preserve"> בקוצץ בהרת אין להתיר מצד דבר שאין מתכוון כיוון שעושה בידיים, ואלמלא חידוש הכתוב המתיר למול במקום בה</w:t>
      </w:r>
      <w:r w:rsidR="00BE2F01">
        <w:rPr>
          <w:rFonts w:ascii="Narkisim" w:hAnsi="Narkisim"/>
          <w:rtl/>
        </w:rPr>
        <w:t>רת, היה לנו לאסור אף לרבי שמעון</w:t>
      </w:r>
      <w:r w:rsidR="00BE2F01">
        <w:rPr>
          <w:rFonts w:ascii="Narkisim" w:hAnsi="Narkisim" w:hint="cs"/>
          <w:rtl/>
        </w:rPr>
        <w:t>.</w:t>
      </w:r>
      <w:r w:rsidR="00BE2F01">
        <w:rPr>
          <w:rFonts w:ascii="Narkisim" w:hAnsi="Narkisim"/>
          <w:rtl/>
        </w:rPr>
        <w:t xml:space="preserve"> </w:t>
      </w:r>
      <w:r w:rsidR="00BE2F01">
        <w:rPr>
          <w:rFonts w:ascii="Narkisim" w:hAnsi="Narkisim" w:hint="cs"/>
          <w:rtl/>
        </w:rPr>
        <w:t>כך</w:t>
      </w:r>
      <w:r w:rsidRPr="00754B0F">
        <w:rPr>
          <w:rFonts w:ascii="Narkisim" w:hAnsi="Narkisim"/>
          <w:rtl/>
        </w:rPr>
        <w:t xml:space="preserve"> כתב </w:t>
      </w:r>
      <w:proofErr w:type="spellStart"/>
      <w:r w:rsidRPr="00754B0F">
        <w:rPr>
          <w:rFonts w:ascii="Narkisim" w:hAnsi="Narkisim"/>
          <w:rtl/>
        </w:rPr>
        <w:t>הרא"ה</w:t>
      </w:r>
      <w:proofErr w:type="spellEnd"/>
      <w:r w:rsidR="00754B0F">
        <w:rPr>
          <w:rFonts w:ascii="Narkisim" w:hAnsi="Narkisim" w:hint="cs"/>
          <w:rtl/>
        </w:rPr>
        <w:t xml:space="preserve">, הובא בחידושים המיוחסים </w:t>
      </w:r>
      <w:proofErr w:type="spellStart"/>
      <w:r w:rsidR="00754B0F">
        <w:rPr>
          <w:rFonts w:ascii="Narkisim" w:hAnsi="Narkisim" w:hint="cs"/>
          <w:rtl/>
        </w:rPr>
        <w:t>לר"ן</w:t>
      </w:r>
      <w:proofErr w:type="spellEnd"/>
      <w:r w:rsidR="00754B0F">
        <w:rPr>
          <w:rFonts w:ascii="Narkisim" w:hAnsi="Narkisim" w:hint="cs"/>
          <w:rtl/>
        </w:rPr>
        <w:t>-</w:t>
      </w:r>
      <w:r w:rsidRPr="00754B0F">
        <w:rPr>
          <w:rFonts w:ascii="Narkisim" w:hAnsi="Narkisim"/>
          <w:rtl/>
        </w:rPr>
        <w:t xml:space="preserve"> </w:t>
      </w:r>
    </w:p>
    <w:p w:rsidR="00754B0F" w:rsidRDefault="00754B0F" w:rsidP="00CB2CF2">
      <w:pPr>
        <w:pStyle w:val="aa"/>
        <w:spacing w:line="360" w:lineRule="auto"/>
        <w:rPr>
          <w:rtl/>
        </w:rPr>
      </w:pPr>
      <w:r>
        <w:rPr>
          <w:rFonts w:hint="cs"/>
          <w:rtl/>
        </w:rPr>
        <w:t>"</w:t>
      </w:r>
      <w:r w:rsidR="00401FD8" w:rsidRPr="00754B0F">
        <w:rPr>
          <w:rtl/>
        </w:rPr>
        <w:t xml:space="preserve">ופי' </w:t>
      </w:r>
      <w:proofErr w:type="spellStart"/>
      <w:r w:rsidR="00401FD8" w:rsidRPr="00754B0F">
        <w:rPr>
          <w:rtl/>
        </w:rPr>
        <w:t>הרא"ה</w:t>
      </w:r>
      <w:proofErr w:type="spellEnd"/>
      <w:r w:rsidR="00401FD8" w:rsidRPr="00754B0F">
        <w:rPr>
          <w:rtl/>
        </w:rPr>
        <w:t xml:space="preserve"> ז"ל </w:t>
      </w:r>
      <w:proofErr w:type="spellStart"/>
      <w:r w:rsidR="00401FD8" w:rsidRPr="00754B0F">
        <w:rPr>
          <w:rtl/>
        </w:rPr>
        <w:t>דללישנא</w:t>
      </w:r>
      <w:proofErr w:type="spellEnd"/>
      <w:r w:rsidR="00401FD8" w:rsidRPr="00754B0F">
        <w:rPr>
          <w:rtl/>
        </w:rPr>
        <w:t xml:space="preserve"> קמא הוא </w:t>
      </w:r>
      <w:proofErr w:type="spellStart"/>
      <w:r w:rsidR="00401FD8" w:rsidRPr="00754B0F">
        <w:rPr>
          <w:rtl/>
        </w:rPr>
        <w:t>דקא</w:t>
      </w:r>
      <w:proofErr w:type="spellEnd"/>
      <w:r w:rsidR="00401FD8" w:rsidRPr="00754B0F">
        <w:rPr>
          <w:rtl/>
        </w:rPr>
        <w:t xml:space="preserve"> מקשי' </w:t>
      </w:r>
      <w:proofErr w:type="spellStart"/>
      <w:r w:rsidR="00401FD8" w:rsidRPr="00754B0F">
        <w:rPr>
          <w:rtl/>
        </w:rPr>
        <w:t>דללישנא</w:t>
      </w:r>
      <w:proofErr w:type="spellEnd"/>
      <w:r w:rsidR="00401FD8" w:rsidRPr="00754B0F">
        <w:rPr>
          <w:rtl/>
        </w:rPr>
        <w:t xml:space="preserve"> </w:t>
      </w:r>
      <w:proofErr w:type="spellStart"/>
      <w:r w:rsidR="00401FD8" w:rsidRPr="00754B0F">
        <w:rPr>
          <w:rtl/>
        </w:rPr>
        <w:t>בתרא</w:t>
      </w:r>
      <w:proofErr w:type="spellEnd"/>
      <w:r w:rsidR="00401FD8" w:rsidRPr="00754B0F">
        <w:rPr>
          <w:rtl/>
        </w:rPr>
        <w:t xml:space="preserve"> לא </w:t>
      </w:r>
      <w:proofErr w:type="spellStart"/>
      <w:r w:rsidR="00401FD8" w:rsidRPr="00754B0F">
        <w:rPr>
          <w:rtl/>
        </w:rPr>
        <w:t>קשיא</w:t>
      </w:r>
      <w:proofErr w:type="spellEnd"/>
      <w:r w:rsidR="00401FD8" w:rsidRPr="00754B0F">
        <w:rPr>
          <w:rtl/>
        </w:rPr>
        <w:t xml:space="preserve"> כלל </w:t>
      </w:r>
      <w:proofErr w:type="spellStart"/>
      <w:r w:rsidR="00401FD8" w:rsidRPr="00754B0F">
        <w:rPr>
          <w:rtl/>
        </w:rPr>
        <w:t>דאיכא</w:t>
      </w:r>
      <w:proofErr w:type="spellEnd"/>
      <w:r w:rsidR="00401FD8" w:rsidRPr="00754B0F">
        <w:rPr>
          <w:rtl/>
        </w:rPr>
        <w:t xml:space="preserve"> </w:t>
      </w:r>
      <w:proofErr w:type="spellStart"/>
      <w:r w:rsidR="00401FD8" w:rsidRPr="00754B0F">
        <w:rPr>
          <w:rtl/>
        </w:rPr>
        <w:t>למימר</w:t>
      </w:r>
      <w:proofErr w:type="spellEnd"/>
      <w:r w:rsidR="00401FD8" w:rsidRPr="00754B0F">
        <w:rPr>
          <w:rtl/>
        </w:rPr>
        <w:t xml:space="preserve"> </w:t>
      </w:r>
      <w:proofErr w:type="spellStart"/>
      <w:r w:rsidR="00401FD8" w:rsidRPr="00754B0F">
        <w:rPr>
          <w:rtl/>
        </w:rPr>
        <w:t>דכיון</w:t>
      </w:r>
      <w:proofErr w:type="spellEnd"/>
      <w:r w:rsidR="00401FD8" w:rsidRPr="00754B0F">
        <w:rPr>
          <w:rtl/>
        </w:rPr>
        <w:t xml:space="preserve"> דאינו קוצץ בידו ממש אלא שמתעסק בסיב שברגלו ובמוט שע"ג כתפו בכי הא שרי ר' שמעון אף על פי שמתעסק הוא אצל טהרת הנגע אבל במילה שעושה בידיו ממש אפי' </w:t>
      </w:r>
      <w:proofErr w:type="spellStart"/>
      <w:r>
        <w:rPr>
          <w:rtl/>
        </w:rPr>
        <w:t>לר</w:t>
      </w:r>
      <w:proofErr w:type="spellEnd"/>
      <w:r>
        <w:rPr>
          <w:rtl/>
        </w:rPr>
        <w:t xml:space="preserve">' שמעון אסור אי לאו </w:t>
      </w:r>
      <w:proofErr w:type="spellStart"/>
      <w:r>
        <w:rPr>
          <w:rtl/>
        </w:rPr>
        <w:t>דכתיב</w:t>
      </w:r>
      <w:proofErr w:type="spellEnd"/>
      <w:r>
        <w:rPr>
          <w:rtl/>
        </w:rPr>
        <w:t xml:space="preserve"> בשר</w:t>
      </w:r>
      <w:r>
        <w:rPr>
          <w:rFonts w:hint="cs"/>
          <w:rtl/>
        </w:rPr>
        <w:t>"</w:t>
      </w:r>
      <w:r w:rsidR="00401FD8" w:rsidRPr="00754B0F">
        <w:rPr>
          <w:rtl/>
        </w:rPr>
        <w:t>.</w:t>
      </w:r>
    </w:p>
    <w:p w:rsidR="00754B0F" w:rsidRPr="00BE2F01" w:rsidRDefault="00401FD8" w:rsidP="00CB2CF2">
      <w:pPr>
        <w:spacing w:line="360" w:lineRule="auto"/>
        <w:jc w:val="right"/>
        <w:rPr>
          <w:rFonts w:ascii="Narkisim" w:hAnsi="Narkisim"/>
          <w:szCs w:val="20"/>
          <w:rtl/>
        </w:rPr>
      </w:pPr>
      <w:r w:rsidRPr="00BE2F01">
        <w:rPr>
          <w:rFonts w:ascii="Narkisim" w:hAnsi="Narkisim"/>
          <w:szCs w:val="20"/>
          <w:rtl/>
        </w:rPr>
        <w:t xml:space="preserve"> </w:t>
      </w:r>
      <w:r w:rsidR="00754B0F" w:rsidRPr="00BE2F01">
        <w:rPr>
          <w:rFonts w:ascii="Narkisim" w:hAnsi="Narkisim" w:hint="cs"/>
          <w:szCs w:val="20"/>
          <w:rtl/>
        </w:rPr>
        <w:t>(</w:t>
      </w:r>
      <w:r w:rsidR="00754B0F" w:rsidRPr="00BE2F01">
        <w:rPr>
          <w:rFonts w:ascii="Narkisim" w:hAnsi="Narkisim"/>
          <w:szCs w:val="20"/>
          <w:rtl/>
        </w:rPr>
        <w:t xml:space="preserve">בחי' המיוחסים </w:t>
      </w:r>
      <w:proofErr w:type="spellStart"/>
      <w:r w:rsidR="00754B0F" w:rsidRPr="00BE2F01">
        <w:rPr>
          <w:rFonts w:ascii="Narkisim" w:hAnsi="Narkisim"/>
          <w:szCs w:val="20"/>
          <w:rtl/>
        </w:rPr>
        <w:t>לר"ן</w:t>
      </w:r>
      <w:proofErr w:type="spellEnd"/>
      <w:r w:rsidR="00754B0F" w:rsidRPr="00BE2F01">
        <w:rPr>
          <w:rFonts w:ascii="Narkisim" w:hAnsi="Narkisim"/>
          <w:szCs w:val="20"/>
          <w:rtl/>
        </w:rPr>
        <w:t xml:space="preserve"> שם ד"ה </w:t>
      </w:r>
      <w:proofErr w:type="spellStart"/>
      <w:r w:rsidR="00754B0F" w:rsidRPr="00BE2F01">
        <w:rPr>
          <w:rFonts w:ascii="Narkisim" w:hAnsi="Narkisim"/>
          <w:szCs w:val="20"/>
          <w:rtl/>
        </w:rPr>
        <w:t>ואביי</w:t>
      </w:r>
      <w:proofErr w:type="spellEnd"/>
      <w:r w:rsidR="00754B0F" w:rsidRPr="00BE2F01">
        <w:rPr>
          <w:rFonts w:ascii="Narkisim" w:hAnsi="Narkisim" w:hint="cs"/>
          <w:szCs w:val="20"/>
          <w:rtl/>
        </w:rPr>
        <w:t>)</w:t>
      </w:r>
      <w:r w:rsidR="00754B0F" w:rsidRPr="00BE2F01">
        <w:rPr>
          <w:rFonts w:ascii="Narkisim" w:hAnsi="Narkisim"/>
          <w:szCs w:val="20"/>
          <w:rtl/>
        </w:rPr>
        <w:t xml:space="preserve"> </w:t>
      </w:r>
    </w:p>
    <w:p w:rsidR="00754B0F" w:rsidRDefault="00754B0F" w:rsidP="00CB2CF2">
      <w:pPr>
        <w:spacing w:line="360" w:lineRule="auto"/>
        <w:rPr>
          <w:rFonts w:ascii="Narkisim" w:hAnsi="Narkisim"/>
          <w:rtl/>
        </w:rPr>
      </w:pPr>
    </w:p>
    <w:p w:rsidR="00401FD8" w:rsidRDefault="00401FD8" w:rsidP="00CB2CF2">
      <w:pPr>
        <w:spacing w:line="360" w:lineRule="auto"/>
        <w:rPr>
          <w:rFonts w:ascii="Narkisim" w:hAnsi="Narkisim"/>
          <w:rtl/>
        </w:rPr>
      </w:pPr>
      <w:r w:rsidRPr="00754B0F">
        <w:rPr>
          <w:rFonts w:ascii="Narkisim" w:hAnsi="Narkisim"/>
          <w:rtl/>
        </w:rPr>
        <w:t>לדבריו אם קוצץ את הנגע בדר</w:t>
      </w:r>
      <w:r w:rsidR="00754B0F">
        <w:rPr>
          <w:rFonts w:ascii="Narkisim" w:hAnsi="Narkisim" w:hint="cs"/>
          <w:rtl/>
        </w:rPr>
        <w:t>ך</w:t>
      </w:r>
      <w:r w:rsidRPr="00754B0F">
        <w:rPr>
          <w:rFonts w:ascii="Narkisim" w:hAnsi="Narkisim"/>
          <w:rtl/>
        </w:rPr>
        <w:t xml:space="preserve"> עקיפה הוא בגדר דבר שאי</w:t>
      </w:r>
      <w:r w:rsidR="00BE2F01">
        <w:rPr>
          <w:rFonts w:ascii="Narkisim" w:hAnsi="Narkisim"/>
          <w:rtl/>
        </w:rPr>
        <w:t>ן מתכוון, אבל אם עושה כן ישירות</w:t>
      </w:r>
      <w:r w:rsidRPr="00754B0F">
        <w:rPr>
          <w:rFonts w:ascii="Narkisim" w:hAnsi="Narkisim"/>
          <w:rtl/>
        </w:rPr>
        <w:t xml:space="preserve"> ועוקר את הנגע, נחשב </w:t>
      </w:r>
      <w:r w:rsidR="00754B0F">
        <w:rPr>
          <w:rFonts w:ascii="Narkisim" w:hAnsi="Narkisim" w:hint="cs"/>
          <w:rtl/>
        </w:rPr>
        <w:t>כ</w:t>
      </w:r>
      <w:r w:rsidRPr="00754B0F">
        <w:rPr>
          <w:rFonts w:ascii="Narkisim" w:hAnsi="Narkisim"/>
          <w:rtl/>
        </w:rPr>
        <w:t>עושה בידיים. ונראה שלשיטה זו</w:t>
      </w:r>
      <w:r w:rsidR="00754B0F">
        <w:rPr>
          <w:rFonts w:ascii="Narkisim" w:hAnsi="Narkisim" w:hint="cs"/>
          <w:rtl/>
        </w:rPr>
        <w:t xml:space="preserve"> </w:t>
      </w:r>
      <w:r w:rsidRPr="00754B0F">
        <w:rPr>
          <w:rFonts w:ascii="Narkisim" w:hAnsi="Narkisim"/>
          <w:rtl/>
        </w:rPr>
        <w:t>גדר האיסור הוא בעצם קציצת הנגע</w:t>
      </w:r>
      <w:r w:rsidRPr="00754B0F">
        <w:rPr>
          <w:rStyle w:val="a7"/>
          <w:rFonts w:ascii="Narkisim" w:hAnsi="Narkisim"/>
          <w:sz w:val="18"/>
          <w:szCs w:val="18"/>
          <w:rtl/>
        </w:rPr>
        <w:footnoteReference w:id="5"/>
      </w:r>
      <w:r w:rsidRPr="00754B0F">
        <w:rPr>
          <w:rFonts w:ascii="Narkisim" w:hAnsi="Narkisim"/>
          <w:rtl/>
        </w:rPr>
        <w:t>.</w:t>
      </w:r>
    </w:p>
    <w:p w:rsidR="00754B0F" w:rsidRDefault="00754B0F" w:rsidP="00CB2CF2">
      <w:pPr>
        <w:spacing w:line="360" w:lineRule="auto"/>
        <w:rPr>
          <w:rFonts w:ascii="Narkisim" w:hAnsi="Narkisim"/>
          <w:rtl/>
        </w:rPr>
      </w:pPr>
    </w:p>
    <w:p w:rsidR="00BE2F01" w:rsidRDefault="00BE2F01" w:rsidP="00CB2CF2">
      <w:pPr>
        <w:spacing w:line="360" w:lineRule="auto"/>
        <w:rPr>
          <w:rFonts w:ascii="Narkisim" w:hAnsi="Narkisim"/>
          <w:rtl/>
        </w:rPr>
      </w:pPr>
    </w:p>
    <w:p w:rsidR="00BE2F01" w:rsidRPr="00754B0F" w:rsidRDefault="00BE2F01" w:rsidP="00CB2CF2">
      <w:pPr>
        <w:spacing w:line="360" w:lineRule="auto"/>
        <w:rPr>
          <w:rFonts w:ascii="Narkisim" w:hAnsi="Narkisim"/>
          <w:rtl/>
        </w:rPr>
      </w:pPr>
    </w:p>
    <w:p w:rsidR="00754B0F" w:rsidRPr="00083622" w:rsidRDefault="00083622" w:rsidP="00BE2F01">
      <w:pPr>
        <w:spacing w:line="360" w:lineRule="auto"/>
        <w:jc w:val="center"/>
        <w:rPr>
          <w:rFonts w:ascii="Narkisim" w:hAnsi="Narkisim"/>
          <w:b/>
          <w:bCs/>
          <w:rtl/>
        </w:rPr>
      </w:pPr>
      <w:r>
        <w:rPr>
          <w:rFonts w:ascii="Narkisim" w:hAnsi="Narkisim" w:hint="cs"/>
          <w:b/>
          <w:bCs/>
          <w:rtl/>
        </w:rPr>
        <w:t>ד.</w:t>
      </w:r>
      <w:r w:rsidR="00BE2F01">
        <w:rPr>
          <w:rFonts w:ascii="Narkisim" w:hAnsi="Narkisim" w:hint="cs"/>
          <w:b/>
          <w:bCs/>
          <w:rtl/>
        </w:rPr>
        <w:t xml:space="preserve"> כלאים</w:t>
      </w:r>
    </w:p>
    <w:p w:rsidR="00083622" w:rsidRDefault="00CA2020" w:rsidP="00CB2CF2">
      <w:pPr>
        <w:spacing w:line="360" w:lineRule="auto"/>
        <w:rPr>
          <w:rFonts w:ascii="Narkisim" w:hAnsi="Narkisim"/>
          <w:rtl/>
        </w:rPr>
      </w:pPr>
      <w:r>
        <w:rPr>
          <w:rFonts w:ascii="Narkisim" w:hAnsi="Narkisim" w:hint="cs"/>
          <w:rtl/>
        </w:rPr>
        <w:t>ב</w:t>
      </w:r>
      <w:r w:rsidR="00083622">
        <w:rPr>
          <w:rFonts w:ascii="Narkisim" w:hAnsi="Narkisim" w:hint="cs"/>
          <w:rtl/>
        </w:rPr>
        <w:t>פרק ט במסכת כלאים שנינו</w:t>
      </w:r>
      <w:r w:rsidR="00401FD8" w:rsidRPr="00754B0F">
        <w:rPr>
          <w:rFonts w:ascii="Narkisim" w:hAnsi="Narkisim"/>
          <w:rtl/>
        </w:rPr>
        <w:t xml:space="preserve">: </w:t>
      </w:r>
    </w:p>
    <w:p w:rsidR="00083622" w:rsidRDefault="00083622" w:rsidP="00CB2CF2">
      <w:pPr>
        <w:pStyle w:val="aa"/>
        <w:spacing w:line="360" w:lineRule="auto"/>
        <w:rPr>
          <w:rFonts w:hint="cs"/>
          <w:rtl/>
        </w:rPr>
      </w:pPr>
      <w:r>
        <w:rPr>
          <w:rFonts w:hint="cs"/>
          <w:rtl/>
        </w:rPr>
        <w:t>"</w:t>
      </w:r>
      <w:r w:rsidR="00401FD8" w:rsidRPr="00754B0F">
        <w:rPr>
          <w:rtl/>
        </w:rPr>
        <w:t xml:space="preserve">מוכרי כסות </w:t>
      </w:r>
      <w:proofErr w:type="spellStart"/>
      <w:r w:rsidR="00401FD8" w:rsidRPr="00754B0F">
        <w:rPr>
          <w:rtl/>
        </w:rPr>
        <w:t>מוכרין</w:t>
      </w:r>
      <w:proofErr w:type="spellEnd"/>
      <w:r w:rsidR="00401FD8" w:rsidRPr="00754B0F">
        <w:rPr>
          <w:rtl/>
        </w:rPr>
        <w:t xml:space="preserve"> כדרכן ובלבד שלא </w:t>
      </w:r>
      <w:proofErr w:type="spellStart"/>
      <w:r w:rsidR="00401FD8" w:rsidRPr="00754B0F">
        <w:rPr>
          <w:rtl/>
        </w:rPr>
        <w:t>יתכונו</w:t>
      </w:r>
      <w:proofErr w:type="spellEnd"/>
      <w:r w:rsidR="00401FD8" w:rsidRPr="00754B0F">
        <w:rPr>
          <w:rtl/>
        </w:rPr>
        <w:t xml:space="preserve"> בחמה מפני החמה ובגשמים מפ</w:t>
      </w:r>
      <w:r>
        <w:rPr>
          <w:rtl/>
        </w:rPr>
        <w:t xml:space="preserve">ני הגשמים והצנועים </w:t>
      </w:r>
      <w:proofErr w:type="spellStart"/>
      <w:r>
        <w:rPr>
          <w:rtl/>
        </w:rPr>
        <w:t>מפשילין</w:t>
      </w:r>
      <w:proofErr w:type="spellEnd"/>
      <w:r>
        <w:rPr>
          <w:rtl/>
        </w:rPr>
        <w:t xml:space="preserve"> במקל</w:t>
      </w:r>
      <w:r>
        <w:rPr>
          <w:rFonts w:hint="cs"/>
          <w:rtl/>
        </w:rPr>
        <w:t>"</w:t>
      </w:r>
      <w:r w:rsidR="00CA2020">
        <w:rPr>
          <w:rFonts w:hint="cs"/>
          <w:rtl/>
        </w:rPr>
        <w:t>.</w:t>
      </w:r>
    </w:p>
    <w:p w:rsidR="00CA2020" w:rsidRPr="00CA2020" w:rsidRDefault="00CA2020" w:rsidP="00CA2020">
      <w:pPr>
        <w:pStyle w:val="aa"/>
        <w:spacing w:line="360" w:lineRule="auto"/>
        <w:jc w:val="right"/>
        <w:rPr>
          <w:szCs w:val="20"/>
          <w:rtl/>
        </w:rPr>
      </w:pPr>
      <w:r w:rsidRPr="00CA2020">
        <w:rPr>
          <w:rFonts w:hint="cs"/>
          <w:szCs w:val="20"/>
          <w:rtl/>
        </w:rPr>
        <w:t>(כלאים, ט ה)</w:t>
      </w:r>
    </w:p>
    <w:p w:rsidR="00083622" w:rsidRDefault="00401FD8" w:rsidP="00CB2CF2">
      <w:pPr>
        <w:spacing w:line="360" w:lineRule="auto"/>
        <w:rPr>
          <w:rFonts w:ascii="Narkisim" w:hAnsi="Narkisim"/>
          <w:rtl/>
        </w:rPr>
      </w:pPr>
      <w:r w:rsidRPr="00754B0F">
        <w:rPr>
          <w:rFonts w:ascii="Narkisim" w:hAnsi="Narkisim"/>
          <w:rtl/>
        </w:rPr>
        <w:t>ואמרו בגמרא במקומות רבים</w:t>
      </w:r>
      <w:r w:rsidRPr="00083622">
        <w:rPr>
          <w:rStyle w:val="a7"/>
          <w:rFonts w:ascii="Narkisim" w:hAnsi="Narkisim"/>
          <w:sz w:val="18"/>
          <w:szCs w:val="18"/>
          <w:rtl/>
        </w:rPr>
        <w:footnoteReference w:id="6"/>
      </w:r>
      <w:r w:rsidRPr="00083622">
        <w:rPr>
          <w:rFonts w:ascii="Narkisim" w:hAnsi="Narkisim"/>
          <w:sz w:val="18"/>
          <w:szCs w:val="18"/>
          <w:rtl/>
        </w:rPr>
        <w:t>,</w:t>
      </w:r>
      <w:r w:rsidRPr="00754B0F">
        <w:rPr>
          <w:rFonts w:ascii="Narkisim" w:hAnsi="Narkisim"/>
          <w:rtl/>
        </w:rPr>
        <w:t xml:space="preserve"> שמשנה זו היא כשיטת רבי שמעון הסובר שדבר שאין מתכוון מותר, ואף כאן אינו מתכוון ליהנות מן הכ</w:t>
      </w:r>
      <w:r w:rsidR="00083622">
        <w:rPr>
          <w:rFonts w:ascii="Narkisim" w:hAnsi="Narkisim"/>
          <w:rtl/>
        </w:rPr>
        <w:t xml:space="preserve">לאים. אולם, במשנה ב' שם שנינו: </w:t>
      </w:r>
    </w:p>
    <w:p w:rsidR="00083622" w:rsidRDefault="00083622" w:rsidP="00083622">
      <w:pPr>
        <w:pStyle w:val="aa"/>
        <w:rPr>
          <w:rtl/>
        </w:rPr>
      </w:pPr>
      <w:r>
        <w:rPr>
          <w:rFonts w:hint="cs"/>
          <w:rtl/>
        </w:rPr>
        <w:t>"</w:t>
      </w:r>
      <w:r w:rsidR="00401FD8" w:rsidRPr="00754B0F">
        <w:rPr>
          <w:rtl/>
        </w:rPr>
        <w:t>ולא ילבש כלאים א</w:t>
      </w:r>
      <w:r>
        <w:rPr>
          <w:rtl/>
        </w:rPr>
        <w:t>פי' ע"ג עשרה אפי' לגנוב את המכס</w:t>
      </w:r>
      <w:r>
        <w:rPr>
          <w:rFonts w:hint="cs"/>
          <w:rtl/>
        </w:rPr>
        <w:t>"</w:t>
      </w:r>
      <w:r w:rsidR="00401FD8" w:rsidRPr="00754B0F">
        <w:rPr>
          <w:rtl/>
        </w:rPr>
        <w:t>.</w:t>
      </w:r>
    </w:p>
    <w:p w:rsidR="00083622" w:rsidRDefault="00401FD8" w:rsidP="00CA2020">
      <w:pPr>
        <w:spacing w:line="360" w:lineRule="auto"/>
        <w:rPr>
          <w:rFonts w:ascii="Narkisim" w:hAnsi="Narkisim"/>
          <w:rtl/>
        </w:rPr>
      </w:pPr>
      <w:r w:rsidRPr="00754B0F">
        <w:rPr>
          <w:rFonts w:ascii="Narkisim" w:hAnsi="Narkisim"/>
          <w:rtl/>
        </w:rPr>
        <w:t xml:space="preserve"> וכתב </w:t>
      </w:r>
      <w:proofErr w:type="spellStart"/>
      <w:r w:rsidRPr="00754B0F">
        <w:rPr>
          <w:rFonts w:ascii="Narkisim" w:hAnsi="Narkisim"/>
          <w:rtl/>
        </w:rPr>
        <w:t>הר"ש</w:t>
      </w:r>
      <w:proofErr w:type="spellEnd"/>
      <w:r w:rsidRPr="00754B0F">
        <w:rPr>
          <w:rFonts w:ascii="Narkisim" w:hAnsi="Narkisim"/>
          <w:rtl/>
        </w:rPr>
        <w:t xml:space="preserve"> שם: </w:t>
      </w:r>
    </w:p>
    <w:p w:rsidR="00DD2480" w:rsidRDefault="00083622" w:rsidP="00CA2020">
      <w:pPr>
        <w:pStyle w:val="aa"/>
        <w:spacing w:line="360" w:lineRule="auto"/>
        <w:rPr>
          <w:rtl/>
        </w:rPr>
      </w:pPr>
      <w:r>
        <w:rPr>
          <w:rFonts w:hint="cs"/>
          <w:rtl/>
        </w:rPr>
        <w:t>"</w:t>
      </w:r>
      <w:r w:rsidR="00401FD8" w:rsidRPr="00754B0F">
        <w:rPr>
          <w:rtl/>
        </w:rPr>
        <w:t xml:space="preserve">שאין </w:t>
      </w:r>
      <w:proofErr w:type="spellStart"/>
      <w:r w:rsidR="00401FD8" w:rsidRPr="00754B0F">
        <w:rPr>
          <w:rtl/>
        </w:rPr>
        <w:t>נותנין</w:t>
      </w:r>
      <w:proofErr w:type="spellEnd"/>
      <w:r w:rsidR="00401FD8" w:rsidRPr="00754B0F">
        <w:rPr>
          <w:rtl/>
        </w:rPr>
        <w:t xml:space="preserve"> מכס מבגדים שלובש אדם וסבר דבר שאינו </w:t>
      </w:r>
      <w:proofErr w:type="spellStart"/>
      <w:r w:rsidR="00401FD8" w:rsidRPr="00754B0F">
        <w:rPr>
          <w:rtl/>
        </w:rPr>
        <w:t>מתכוין</w:t>
      </w:r>
      <w:proofErr w:type="spellEnd"/>
      <w:r w:rsidR="00401FD8" w:rsidRPr="00754B0F">
        <w:rPr>
          <w:rtl/>
        </w:rPr>
        <w:t xml:space="preserve"> אסור </w:t>
      </w:r>
      <w:proofErr w:type="spellStart"/>
      <w:r w:rsidR="00401FD8" w:rsidRPr="00754B0F">
        <w:rPr>
          <w:rtl/>
        </w:rPr>
        <w:t>כדמוכח</w:t>
      </w:r>
      <w:proofErr w:type="spellEnd"/>
      <w:r w:rsidR="00401FD8" w:rsidRPr="00754B0F">
        <w:rPr>
          <w:rtl/>
        </w:rPr>
        <w:t xml:space="preserve"> בריש הגוזל </w:t>
      </w:r>
      <w:proofErr w:type="spellStart"/>
      <w:r w:rsidR="00401FD8" w:rsidRPr="00754B0F">
        <w:rPr>
          <w:rtl/>
        </w:rPr>
        <w:t>בתרא</w:t>
      </w:r>
      <w:proofErr w:type="spellEnd"/>
      <w:r w:rsidR="00401FD8" w:rsidRPr="00754B0F">
        <w:rPr>
          <w:rtl/>
        </w:rPr>
        <w:t xml:space="preserve"> (דף </w:t>
      </w:r>
      <w:proofErr w:type="spellStart"/>
      <w:r w:rsidR="00401FD8" w:rsidRPr="00754B0F">
        <w:rPr>
          <w:rtl/>
        </w:rPr>
        <w:t>קיג</w:t>
      </w:r>
      <w:proofErr w:type="spellEnd"/>
      <w:r w:rsidR="00401FD8" w:rsidRPr="00754B0F">
        <w:rPr>
          <w:rtl/>
        </w:rPr>
        <w:t xml:space="preserve"> א</w:t>
      </w:r>
      <w:r>
        <w:rPr>
          <w:rtl/>
        </w:rPr>
        <w:t xml:space="preserve">) ופליג אסתמא </w:t>
      </w:r>
      <w:proofErr w:type="spellStart"/>
      <w:r>
        <w:rPr>
          <w:rtl/>
        </w:rPr>
        <w:t>דמוכרי</w:t>
      </w:r>
      <w:proofErr w:type="spellEnd"/>
      <w:r>
        <w:rPr>
          <w:rtl/>
        </w:rPr>
        <w:t xml:space="preserve"> כסות </w:t>
      </w:r>
      <w:proofErr w:type="spellStart"/>
      <w:r>
        <w:rPr>
          <w:rtl/>
        </w:rPr>
        <w:t>דסיפא</w:t>
      </w:r>
      <w:proofErr w:type="spellEnd"/>
      <w:r>
        <w:rPr>
          <w:rFonts w:hint="cs"/>
          <w:rtl/>
        </w:rPr>
        <w:t>"</w:t>
      </w:r>
      <w:r w:rsidR="00401FD8" w:rsidRPr="00754B0F">
        <w:rPr>
          <w:rtl/>
        </w:rPr>
        <w:t xml:space="preserve">. </w:t>
      </w:r>
    </w:p>
    <w:p w:rsidR="00401FD8" w:rsidRPr="00754B0F" w:rsidRDefault="00401FD8" w:rsidP="00CA2020">
      <w:pPr>
        <w:spacing w:line="360" w:lineRule="auto"/>
        <w:rPr>
          <w:rFonts w:ascii="Narkisim" w:hAnsi="Narkisim"/>
          <w:rtl/>
        </w:rPr>
      </w:pPr>
      <w:r w:rsidRPr="00754B0F">
        <w:rPr>
          <w:rFonts w:ascii="Narkisim" w:hAnsi="Narkisim"/>
          <w:rtl/>
        </w:rPr>
        <w:t xml:space="preserve">לדברי </w:t>
      </w:r>
      <w:proofErr w:type="spellStart"/>
      <w:r w:rsidRPr="00754B0F">
        <w:rPr>
          <w:rFonts w:ascii="Narkisim" w:hAnsi="Narkisim"/>
          <w:rtl/>
        </w:rPr>
        <w:t>הר"ש</w:t>
      </w:r>
      <w:proofErr w:type="spellEnd"/>
      <w:r w:rsidRPr="00754B0F">
        <w:rPr>
          <w:rFonts w:ascii="Narkisim" w:hAnsi="Narkisim"/>
          <w:rtl/>
        </w:rPr>
        <w:t xml:space="preserve"> משנה ב' היא כשיטת רבי יהודה האוסר דבר שאין מתכוון, ומשנה </w:t>
      </w:r>
      <w:r w:rsidR="00DD2480">
        <w:rPr>
          <w:rFonts w:ascii="Narkisim" w:hAnsi="Narkisim"/>
          <w:rtl/>
        </w:rPr>
        <w:t>ה' היא כשיטת רבי שמעון המתיר</w:t>
      </w:r>
      <w:r w:rsidR="00DD2480">
        <w:rPr>
          <w:rFonts w:ascii="Narkisim" w:hAnsi="Narkisim" w:hint="cs"/>
          <w:rtl/>
        </w:rPr>
        <w:t xml:space="preserve">, </w:t>
      </w:r>
      <w:r w:rsidR="00DD2480">
        <w:rPr>
          <w:rFonts w:ascii="Narkisim" w:hAnsi="Narkisim"/>
          <w:rtl/>
        </w:rPr>
        <w:t>וכן נקטו רוב המפרשים</w:t>
      </w:r>
      <w:r w:rsidR="00DD2480">
        <w:rPr>
          <w:rFonts w:ascii="Narkisim" w:hAnsi="Narkisim" w:hint="cs"/>
          <w:rtl/>
        </w:rPr>
        <w:t>.</w:t>
      </w:r>
    </w:p>
    <w:p w:rsidR="00DD2480" w:rsidRDefault="00401FD8" w:rsidP="00CA2020">
      <w:pPr>
        <w:spacing w:line="360" w:lineRule="auto"/>
        <w:rPr>
          <w:rFonts w:ascii="Narkisim" w:hAnsi="Narkisim"/>
          <w:rtl/>
        </w:rPr>
      </w:pPr>
      <w:r w:rsidRPr="00DD2480">
        <w:rPr>
          <w:rFonts w:ascii="Narkisim" w:hAnsi="Narkisim"/>
          <w:rtl/>
        </w:rPr>
        <w:t xml:space="preserve">אבל הרמב"ם </w:t>
      </w:r>
      <w:r w:rsidR="00DD2480">
        <w:rPr>
          <w:rFonts w:ascii="Narkisim" w:hAnsi="Narkisim" w:hint="cs"/>
          <w:rtl/>
        </w:rPr>
        <w:t xml:space="preserve">במשנה תורה </w:t>
      </w:r>
      <w:r w:rsidRPr="00DD2480">
        <w:rPr>
          <w:rFonts w:ascii="Narkisim" w:hAnsi="Narkisim"/>
          <w:rtl/>
        </w:rPr>
        <w:t xml:space="preserve">פסק את שתי המשניות כצורתן, ונראה מדבריו שסבר שאין ביניהן מחלוקת, </w:t>
      </w:r>
      <w:r w:rsidR="00DD2480">
        <w:rPr>
          <w:rFonts w:ascii="Narkisim" w:hAnsi="Narkisim" w:hint="cs"/>
          <w:rtl/>
        </w:rPr>
        <w:t>וז</w:t>
      </w:r>
      <w:r w:rsidRPr="00DD2480">
        <w:rPr>
          <w:rFonts w:ascii="Narkisim" w:hAnsi="Narkisim"/>
          <w:rtl/>
        </w:rPr>
        <w:t>"ל</w:t>
      </w:r>
      <w:r w:rsidR="00DD2480">
        <w:rPr>
          <w:rFonts w:ascii="Narkisim" w:hAnsi="Narkisim" w:hint="cs"/>
          <w:rtl/>
        </w:rPr>
        <w:t>:</w:t>
      </w:r>
      <w:r w:rsidRPr="00DD2480">
        <w:rPr>
          <w:rFonts w:ascii="Narkisim" w:hAnsi="Narkisim"/>
          <w:rtl/>
        </w:rPr>
        <w:t xml:space="preserve"> </w:t>
      </w:r>
    </w:p>
    <w:p w:rsidR="00DD2480" w:rsidRDefault="00DD2480" w:rsidP="00CA2020">
      <w:pPr>
        <w:pStyle w:val="aa"/>
        <w:spacing w:line="360" w:lineRule="auto"/>
        <w:rPr>
          <w:rtl/>
        </w:rPr>
      </w:pPr>
      <w:r>
        <w:rPr>
          <w:rFonts w:hint="cs"/>
          <w:rtl/>
        </w:rPr>
        <w:t>"</w:t>
      </w:r>
      <w:r w:rsidR="00401FD8" w:rsidRPr="00DD2480">
        <w:rPr>
          <w:rtl/>
        </w:rPr>
        <w:t xml:space="preserve">וכן מוכרי כסות </w:t>
      </w:r>
      <w:proofErr w:type="spellStart"/>
      <w:r w:rsidR="00401FD8" w:rsidRPr="00DD2480">
        <w:rPr>
          <w:rtl/>
        </w:rPr>
        <w:t>מוכרין</w:t>
      </w:r>
      <w:proofErr w:type="spellEnd"/>
      <w:r w:rsidR="00401FD8" w:rsidRPr="00DD2480">
        <w:rPr>
          <w:rtl/>
        </w:rPr>
        <w:t xml:space="preserve"> כדרכן ובלבד שלא יתכוונו בחמה שיציל להם הכלאים שעל כתפן מן החמה, ולא יתכוונו בגשמים להתחמם בו... לא ילבש אדם כלאים עראי ואפילו על גבי עשרה בגדים שאינו </w:t>
      </w:r>
      <w:proofErr w:type="spellStart"/>
      <w:r w:rsidR="00401FD8" w:rsidRPr="00DD2480">
        <w:rPr>
          <w:rtl/>
        </w:rPr>
        <w:t>מהנהו</w:t>
      </w:r>
      <w:proofErr w:type="spellEnd"/>
      <w:r w:rsidR="00401FD8" w:rsidRPr="00DD2480">
        <w:rPr>
          <w:rtl/>
        </w:rPr>
        <w:t xml:space="preserve"> כלום, ואפילו </w:t>
      </w:r>
      <w:r>
        <w:rPr>
          <w:rtl/>
        </w:rPr>
        <w:t>להבריח את המכס, ואם לבש כן לוקה</w:t>
      </w:r>
      <w:r>
        <w:rPr>
          <w:rFonts w:hint="cs"/>
          <w:rtl/>
        </w:rPr>
        <w:t>"</w:t>
      </w:r>
      <w:r w:rsidR="00401FD8" w:rsidRPr="00DD2480">
        <w:rPr>
          <w:rtl/>
        </w:rPr>
        <w:t xml:space="preserve">. </w:t>
      </w:r>
    </w:p>
    <w:p w:rsidR="00DD2480" w:rsidRPr="00C22B15" w:rsidRDefault="00DD2480" w:rsidP="00CA2020">
      <w:pPr>
        <w:spacing w:line="360" w:lineRule="auto"/>
        <w:jc w:val="right"/>
        <w:rPr>
          <w:rFonts w:ascii="Narkisim" w:hAnsi="Narkisim"/>
          <w:szCs w:val="20"/>
          <w:rtl/>
        </w:rPr>
      </w:pPr>
      <w:r w:rsidRPr="00C22B15">
        <w:rPr>
          <w:rFonts w:ascii="Narkisim" w:hAnsi="Narkisim" w:hint="cs"/>
          <w:szCs w:val="20"/>
          <w:rtl/>
        </w:rPr>
        <w:t>(</w:t>
      </w:r>
      <w:r w:rsidRPr="00C22B15">
        <w:rPr>
          <w:rFonts w:ascii="Narkisim" w:hAnsi="Narkisim"/>
          <w:szCs w:val="20"/>
          <w:rtl/>
        </w:rPr>
        <w:t xml:space="preserve">הלכות כלאים </w:t>
      </w:r>
      <w:r w:rsidRPr="00C22B15">
        <w:rPr>
          <w:rFonts w:ascii="Narkisim" w:hAnsi="Narkisim" w:hint="cs"/>
          <w:szCs w:val="20"/>
          <w:rtl/>
        </w:rPr>
        <w:t xml:space="preserve">פרק </w:t>
      </w:r>
      <w:r w:rsidRPr="00C22B15">
        <w:rPr>
          <w:rFonts w:ascii="Narkisim" w:hAnsi="Narkisim"/>
          <w:szCs w:val="20"/>
          <w:rtl/>
        </w:rPr>
        <w:t>י</w:t>
      </w:r>
      <w:r w:rsidRPr="00C22B15">
        <w:rPr>
          <w:rFonts w:ascii="Narkisim" w:hAnsi="Narkisim" w:hint="cs"/>
          <w:szCs w:val="20"/>
          <w:rtl/>
        </w:rPr>
        <w:t>, הלכות</w:t>
      </w:r>
      <w:r w:rsidRPr="00C22B15">
        <w:rPr>
          <w:rFonts w:ascii="Narkisim" w:hAnsi="Narkisim"/>
          <w:szCs w:val="20"/>
          <w:rtl/>
        </w:rPr>
        <w:t xml:space="preserve"> </w:t>
      </w:r>
      <w:proofErr w:type="spellStart"/>
      <w:r w:rsidRPr="00C22B15">
        <w:rPr>
          <w:rFonts w:ascii="Narkisim" w:hAnsi="Narkisim"/>
          <w:szCs w:val="20"/>
          <w:rtl/>
        </w:rPr>
        <w:t>טז</w:t>
      </w:r>
      <w:proofErr w:type="spellEnd"/>
      <w:r w:rsidRPr="00C22B15">
        <w:rPr>
          <w:rFonts w:ascii="Narkisim" w:hAnsi="Narkisim"/>
          <w:szCs w:val="20"/>
          <w:rtl/>
        </w:rPr>
        <w:t>,</w:t>
      </w:r>
      <w:r w:rsidRPr="00C22B15">
        <w:rPr>
          <w:rFonts w:ascii="Narkisim" w:hAnsi="Narkisim" w:hint="cs"/>
          <w:szCs w:val="20"/>
          <w:rtl/>
        </w:rPr>
        <w:t xml:space="preserve"> </w:t>
      </w:r>
      <w:proofErr w:type="spellStart"/>
      <w:r w:rsidRPr="00C22B15">
        <w:rPr>
          <w:rFonts w:ascii="Narkisim" w:hAnsi="Narkisim"/>
          <w:szCs w:val="20"/>
          <w:rtl/>
        </w:rPr>
        <w:t>יח</w:t>
      </w:r>
      <w:proofErr w:type="spellEnd"/>
      <w:r w:rsidRPr="00C22B15">
        <w:rPr>
          <w:rFonts w:ascii="Narkisim" w:hAnsi="Narkisim" w:hint="cs"/>
          <w:szCs w:val="20"/>
          <w:rtl/>
        </w:rPr>
        <w:t>)</w:t>
      </w:r>
    </w:p>
    <w:p w:rsidR="00DD2480" w:rsidRDefault="00401FD8" w:rsidP="00CA2020">
      <w:pPr>
        <w:spacing w:line="360" w:lineRule="auto"/>
        <w:rPr>
          <w:rFonts w:ascii="Narkisim" w:hAnsi="Narkisim"/>
          <w:rtl/>
        </w:rPr>
      </w:pPr>
      <w:r w:rsidRPr="00DD2480">
        <w:rPr>
          <w:rFonts w:ascii="Narkisim" w:hAnsi="Narkisim"/>
          <w:rtl/>
        </w:rPr>
        <w:t xml:space="preserve">וכבר תמה הכסף משנה על דבריו, והציע: </w:t>
      </w:r>
    </w:p>
    <w:p w:rsidR="00DD2480" w:rsidRDefault="00DD2480" w:rsidP="00CA2020">
      <w:pPr>
        <w:pStyle w:val="aa"/>
        <w:spacing w:line="360" w:lineRule="auto"/>
        <w:rPr>
          <w:rtl/>
        </w:rPr>
      </w:pPr>
      <w:r>
        <w:rPr>
          <w:rFonts w:hint="cs"/>
          <w:rtl/>
        </w:rPr>
        <w:t>"</w:t>
      </w:r>
      <w:r w:rsidR="00401FD8" w:rsidRPr="00DD2480">
        <w:rPr>
          <w:rtl/>
        </w:rPr>
        <w:t xml:space="preserve">ונראה שטעמו משום </w:t>
      </w:r>
      <w:proofErr w:type="spellStart"/>
      <w:r w:rsidR="00401FD8" w:rsidRPr="00DD2480">
        <w:rPr>
          <w:rtl/>
        </w:rPr>
        <w:t>דס"ל</w:t>
      </w:r>
      <w:proofErr w:type="spellEnd"/>
      <w:r w:rsidR="00401FD8" w:rsidRPr="00DD2480">
        <w:rPr>
          <w:rtl/>
        </w:rPr>
        <w:t xml:space="preserve"> </w:t>
      </w:r>
      <w:proofErr w:type="spellStart"/>
      <w:r w:rsidR="00401FD8" w:rsidRPr="00DD2480">
        <w:rPr>
          <w:rtl/>
        </w:rPr>
        <w:t>דאפילו</w:t>
      </w:r>
      <w:proofErr w:type="spellEnd"/>
      <w:r w:rsidR="00401FD8" w:rsidRPr="00DD2480">
        <w:rPr>
          <w:rtl/>
        </w:rPr>
        <w:t xml:space="preserve"> </w:t>
      </w:r>
      <w:proofErr w:type="spellStart"/>
      <w:r w:rsidR="00401FD8" w:rsidRPr="00DD2480">
        <w:rPr>
          <w:rtl/>
        </w:rPr>
        <w:t>ר"ש</w:t>
      </w:r>
      <w:proofErr w:type="spellEnd"/>
      <w:r w:rsidR="00401FD8" w:rsidRPr="00DD2480">
        <w:rPr>
          <w:rtl/>
        </w:rPr>
        <w:t xml:space="preserve"> מודה בהא </w:t>
      </w:r>
      <w:proofErr w:type="spellStart"/>
      <w:r w:rsidR="00401FD8" w:rsidRPr="00DD2480">
        <w:rPr>
          <w:rtl/>
        </w:rPr>
        <w:t>דכיון</w:t>
      </w:r>
      <w:proofErr w:type="spellEnd"/>
      <w:r w:rsidR="00401FD8" w:rsidRPr="00DD2480">
        <w:rPr>
          <w:rtl/>
        </w:rPr>
        <w:t xml:space="preserve"> שהוא לובש ממש הרי עבר על לא תלבש שעטנז אבל מוכרי כסות ותופרי כסות שאינם לובשים ממש אלא </w:t>
      </w:r>
      <w:r>
        <w:rPr>
          <w:rtl/>
        </w:rPr>
        <w:t xml:space="preserve">מעלים עליהם מותר אם אינו </w:t>
      </w:r>
      <w:proofErr w:type="spellStart"/>
      <w:r>
        <w:rPr>
          <w:rtl/>
        </w:rPr>
        <w:t>מתכוין</w:t>
      </w:r>
      <w:proofErr w:type="spellEnd"/>
      <w:r>
        <w:rPr>
          <w:rFonts w:hint="cs"/>
          <w:rtl/>
        </w:rPr>
        <w:t>"</w:t>
      </w:r>
      <w:r w:rsidR="00401FD8" w:rsidRPr="00DD2480">
        <w:rPr>
          <w:rtl/>
        </w:rPr>
        <w:t xml:space="preserve">. </w:t>
      </w:r>
    </w:p>
    <w:p w:rsidR="00DD2480" w:rsidRDefault="00401FD8" w:rsidP="00C22B15">
      <w:pPr>
        <w:spacing w:line="360" w:lineRule="auto"/>
        <w:rPr>
          <w:rFonts w:ascii="Narkisim" w:hAnsi="Narkisim"/>
          <w:rtl/>
        </w:rPr>
      </w:pPr>
      <w:r w:rsidRPr="00DD2480">
        <w:rPr>
          <w:rFonts w:ascii="Narkisim" w:hAnsi="Narkisim"/>
          <w:rtl/>
        </w:rPr>
        <w:lastRenderedPageBreak/>
        <w:t xml:space="preserve">נבאר את דבריו: בשני מקומות </w:t>
      </w:r>
      <w:proofErr w:type="spellStart"/>
      <w:r w:rsidRPr="00DD2480">
        <w:rPr>
          <w:rFonts w:ascii="Narkisim" w:hAnsi="Narkisim"/>
          <w:rtl/>
        </w:rPr>
        <w:t>נצטוינו</w:t>
      </w:r>
      <w:proofErr w:type="spellEnd"/>
      <w:r w:rsidRPr="00DD2480">
        <w:rPr>
          <w:rFonts w:ascii="Narkisim" w:hAnsi="Narkisim"/>
          <w:rtl/>
        </w:rPr>
        <w:t xml:space="preserve"> בתורה באיסור כלאים – בדברים </w:t>
      </w:r>
      <w:proofErr w:type="spellStart"/>
      <w:r w:rsidRPr="00DD2480">
        <w:rPr>
          <w:rFonts w:ascii="Narkisim" w:hAnsi="Narkisim"/>
          <w:rtl/>
        </w:rPr>
        <w:t>כב</w:t>
      </w:r>
      <w:proofErr w:type="spellEnd"/>
      <w:r w:rsidR="00002E63">
        <w:rPr>
          <w:rFonts w:ascii="Narkisim" w:hAnsi="Narkisim" w:hint="cs"/>
          <w:rtl/>
        </w:rPr>
        <w:t>, יא</w:t>
      </w:r>
      <w:r w:rsidRPr="00DD2480">
        <w:rPr>
          <w:rFonts w:ascii="Narkisim" w:hAnsi="Narkisim"/>
          <w:rtl/>
        </w:rPr>
        <w:t xml:space="preserve"> נאמר: </w:t>
      </w:r>
    </w:p>
    <w:p w:rsidR="00002E63" w:rsidRDefault="00C22B15" w:rsidP="00C22B15">
      <w:pPr>
        <w:pStyle w:val="aa"/>
        <w:spacing w:line="360" w:lineRule="auto"/>
        <w:rPr>
          <w:rFonts w:ascii="Narkisim" w:hAnsi="Narkisim"/>
          <w:rtl/>
        </w:rPr>
      </w:pPr>
      <w:r>
        <w:rPr>
          <w:rFonts w:hint="cs"/>
          <w:rtl/>
        </w:rPr>
        <w:t>"</w:t>
      </w:r>
      <w:r w:rsidR="00002E63" w:rsidRPr="00002E63">
        <w:rPr>
          <w:rtl/>
        </w:rPr>
        <w:t xml:space="preserve">לֹא </w:t>
      </w:r>
      <w:r w:rsidR="00002E63" w:rsidRPr="00002E63">
        <w:rPr>
          <w:b/>
          <w:bCs/>
          <w:rtl/>
        </w:rPr>
        <w:t>תִלְבַּשׁ</w:t>
      </w:r>
      <w:r w:rsidR="00002E63" w:rsidRPr="00002E63">
        <w:rPr>
          <w:rtl/>
        </w:rPr>
        <w:t xml:space="preserve"> שַׁעַטְנֵז צֶמֶר וּפִשְׁתִּים יַחְדָּו</w:t>
      </w:r>
      <w:r>
        <w:rPr>
          <w:rFonts w:hint="cs"/>
          <w:rtl/>
        </w:rPr>
        <w:t>"</w:t>
      </w:r>
      <w:r w:rsidR="00002E63" w:rsidRPr="00002E63">
        <w:rPr>
          <w:rtl/>
        </w:rPr>
        <w:t xml:space="preserve">: </w:t>
      </w:r>
    </w:p>
    <w:p w:rsidR="00DD2480" w:rsidRDefault="00401FD8" w:rsidP="00C22B15">
      <w:pPr>
        <w:spacing w:line="360" w:lineRule="auto"/>
        <w:rPr>
          <w:rFonts w:ascii="Narkisim" w:hAnsi="Narkisim"/>
          <w:rtl/>
        </w:rPr>
      </w:pPr>
      <w:proofErr w:type="spellStart"/>
      <w:r w:rsidRPr="00DD2480">
        <w:rPr>
          <w:rFonts w:ascii="Narkisim" w:hAnsi="Narkisim"/>
          <w:rtl/>
        </w:rPr>
        <w:t>ובויקרא</w:t>
      </w:r>
      <w:proofErr w:type="spellEnd"/>
      <w:r w:rsidRPr="00DD2480">
        <w:rPr>
          <w:rFonts w:ascii="Narkisim" w:hAnsi="Narkisim"/>
          <w:rtl/>
        </w:rPr>
        <w:t xml:space="preserve"> </w:t>
      </w:r>
      <w:proofErr w:type="spellStart"/>
      <w:r w:rsidRPr="00DD2480">
        <w:rPr>
          <w:rFonts w:ascii="Narkisim" w:hAnsi="Narkisim"/>
          <w:rtl/>
        </w:rPr>
        <w:t>יט</w:t>
      </w:r>
      <w:proofErr w:type="spellEnd"/>
      <w:r w:rsidR="00C22B15">
        <w:rPr>
          <w:rFonts w:ascii="Narkisim" w:hAnsi="Narkisim" w:hint="cs"/>
          <w:rtl/>
        </w:rPr>
        <w:t xml:space="preserve">, </w:t>
      </w:r>
      <w:proofErr w:type="spellStart"/>
      <w:r w:rsidR="00C22B15">
        <w:rPr>
          <w:rFonts w:ascii="Narkisim" w:hAnsi="Narkisim" w:hint="cs"/>
          <w:rtl/>
        </w:rPr>
        <w:t>יט</w:t>
      </w:r>
      <w:proofErr w:type="spellEnd"/>
      <w:r w:rsidRPr="00DD2480">
        <w:rPr>
          <w:rFonts w:ascii="Narkisim" w:hAnsi="Narkisim"/>
          <w:rtl/>
        </w:rPr>
        <w:t xml:space="preserve"> נאמר: </w:t>
      </w:r>
    </w:p>
    <w:p w:rsidR="00C22B15" w:rsidRPr="00C22B15" w:rsidRDefault="00C22B15" w:rsidP="00C22B15">
      <w:pPr>
        <w:pStyle w:val="aa"/>
        <w:spacing w:line="360" w:lineRule="auto"/>
        <w:rPr>
          <w:rFonts w:ascii="Narkisim" w:hAnsi="Narkisim"/>
          <w:b/>
          <w:bCs/>
          <w:rtl/>
        </w:rPr>
      </w:pPr>
      <w:r w:rsidRPr="00C22B15">
        <w:rPr>
          <w:rFonts w:hint="cs"/>
          <w:rtl/>
        </w:rPr>
        <w:t>"</w:t>
      </w:r>
      <w:r w:rsidRPr="00C22B15">
        <w:rPr>
          <w:rtl/>
        </w:rPr>
        <w:t>וּבֶגֶד כִּלְאַיִם שַׁעַטְנֵז לֹא</w:t>
      </w:r>
      <w:r w:rsidRPr="00C22B15">
        <w:rPr>
          <w:b/>
          <w:bCs/>
          <w:rtl/>
        </w:rPr>
        <w:t xml:space="preserve"> יַעֲלֶה </w:t>
      </w:r>
      <w:r w:rsidRPr="00C22B15">
        <w:rPr>
          <w:rtl/>
        </w:rPr>
        <w:t>עָלֶיךָ</w:t>
      </w:r>
      <w:r w:rsidRPr="00C22B15">
        <w:rPr>
          <w:rFonts w:hint="cs"/>
          <w:rtl/>
        </w:rPr>
        <w:t>"</w:t>
      </w:r>
      <w:r w:rsidRPr="00C22B15">
        <w:rPr>
          <w:b/>
          <w:bCs/>
          <w:rtl/>
        </w:rPr>
        <w:t xml:space="preserve"> </w:t>
      </w:r>
    </w:p>
    <w:p w:rsidR="00401FD8" w:rsidRPr="00DD2480" w:rsidRDefault="00401FD8" w:rsidP="00C22B15">
      <w:pPr>
        <w:spacing w:line="360" w:lineRule="auto"/>
        <w:rPr>
          <w:rFonts w:ascii="Narkisim" w:hAnsi="Narkisim"/>
        </w:rPr>
      </w:pPr>
      <w:r w:rsidRPr="00DD2480">
        <w:rPr>
          <w:rFonts w:ascii="Narkisim" w:hAnsi="Narkisim"/>
          <w:rtl/>
        </w:rPr>
        <w:t>ונראה שהראשונים סבורים שבשני האיסורים לא אסרה תורה אלא הנאת לבישה והנאת העלאה, וכשאינו מתכוון להנאה, הוי בגדר דבר שאי</w:t>
      </w:r>
      <w:r w:rsidR="00DD2480">
        <w:rPr>
          <w:rFonts w:ascii="Narkisim" w:hAnsi="Narkisim"/>
          <w:rtl/>
        </w:rPr>
        <w:t>ן מתכוון, אבל הרמב"ם סובר כנראה</w:t>
      </w:r>
      <w:r w:rsidRPr="00DD2480">
        <w:rPr>
          <w:rFonts w:ascii="Narkisim" w:hAnsi="Narkisim"/>
          <w:rtl/>
        </w:rPr>
        <w:t xml:space="preserve"> ששני איסורים נפרדים הם: איסור לבישה ואיסור העלאה. איסור העלאה אינו אסור אלא בהנאת העלאה, וכל שאינו מתכוון ליהנות מותר, אבל איסור לבישה הוא בעצם מעשה הלבישה בל</w:t>
      </w:r>
      <w:r w:rsidR="00DD2480">
        <w:rPr>
          <w:rFonts w:ascii="Narkisim" w:hAnsi="Narkisim"/>
          <w:rtl/>
        </w:rPr>
        <w:t>א קשר להנאה. לפיכך, מבין הרמב"ם</w:t>
      </w:r>
      <w:r w:rsidRPr="00DD2480">
        <w:rPr>
          <w:rFonts w:ascii="Narkisim" w:hAnsi="Narkisim"/>
          <w:rtl/>
        </w:rPr>
        <w:t xml:space="preserve"> שההיתר של משנה ה' בעניין מוכרי כסות הוא רק בהעלאה ולא בלבישה, והוא תלוי בכוונה ונתון במחלוקת </w:t>
      </w:r>
      <w:proofErr w:type="spellStart"/>
      <w:r w:rsidRPr="00DD2480">
        <w:rPr>
          <w:rFonts w:ascii="Narkisim" w:hAnsi="Narkisim"/>
          <w:rtl/>
        </w:rPr>
        <w:t>ר"ש</w:t>
      </w:r>
      <w:proofErr w:type="spellEnd"/>
      <w:r w:rsidRPr="00DD2480">
        <w:rPr>
          <w:rFonts w:ascii="Narkisim" w:hAnsi="Narkisim"/>
          <w:rtl/>
        </w:rPr>
        <w:t xml:space="preserve"> ורבי יהודה</w:t>
      </w:r>
      <w:r w:rsidR="00DD2480">
        <w:rPr>
          <w:rFonts w:ascii="Narkisim" w:hAnsi="Narkisim"/>
          <w:rtl/>
        </w:rPr>
        <w:t xml:space="preserve">, </w:t>
      </w:r>
      <w:proofErr w:type="spellStart"/>
      <w:r w:rsidR="00DD2480">
        <w:rPr>
          <w:rFonts w:ascii="Narkisim" w:hAnsi="Narkisim"/>
          <w:rtl/>
        </w:rPr>
        <w:t>וקיי"ל</w:t>
      </w:r>
      <w:proofErr w:type="spellEnd"/>
      <w:r w:rsidR="00DD2480">
        <w:rPr>
          <w:rFonts w:ascii="Narkisim" w:hAnsi="Narkisim"/>
          <w:rtl/>
        </w:rPr>
        <w:t xml:space="preserve"> כרבי שמעון המתיר. א</w:t>
      </w:r>
      <w:r w:rsidR="00DD2480">
        <w:rPr>
          <w:rFonts w:ascii="Narkisim" w:hAnsi="Narkisim" w:hint="cs"/>
          <w:rtl/>
        </w:rPr>
        <w:t>ולם,</w:t>
      </w:r>
      <w:r w:rsidRPr="00DD2480">
        <w:rPr>
          <w:rFonts w:ascii="Narkisim" w:hAnsi="Narkisim"/>
          <w:rtl/>
        </w:rPr>
        <w:t xml:space="preserve"> משנה ב' העוסק</w:t>
      </w:r>
      <w:r w:rsidR="00DD2480">
        <w:rPr>
          <w:rFonts w:ascii="Narkisim" w:hAnsi="Narkisim"/>
          <w:rtl/>
        </w:rPr>
        <w:t>ת בלבישה, אינה תלויה במחלוקת זו</w:t>
      </w:r>
      <w:r w:rsidR="00DD2480">
        <w:rPr>
          <w:rFonts w:ascii="Narkisim" w:hAnsi="Narkisim" w:hint="cs"/>
          <w:rtl/>
        </w:rPr>
        <w:t xml:space="preserve"> משום ש</w:t>
      </w:r>
      <w:r w:rsidR="00DD2480">
        <w:rPr>
          <w:rFonts w:ascii="Narkisim" w:hAnsi="Narkisim"/>
          <w:rtl/>
        </w:rPr>
        <w:t>לשיטתו</w:t>
      </w:r>
      <w:r w:rsidRPr="00DD2480">
        <w:rPr>
          <w:rFonts w:ascii="Narkisim" w:hAnsi="Narkisim"/>
          <w:rtl/>
        </w:rPr>
        <w:t xml:space="preserve"> האיסור </w:t>
      </w:r>
      <w:r w:rsidR="00DD2480">
        <w:rPr>
          <w:rFonts w:ascii="Narkisim" w:hAnsi="Narkisim" w:hint="cs"/>
          <w:rtl/>
        </w:rPr>
        <w:t xml:space="preserve">הוא </w:t>
      </w:r>
      <w:r w:rsidRPr="00DD2480">
        <w:rPr>
          <w:rFonts w:ascii="Narkisim" w:hAnsi="Narkisim"/>
          <w:rtl/>
        </w:rPr>
        <w:t xml:space="preserve">בעצם הלבישה והיא אסורה אפילו בדרך עראי </w:t>
      </w:r>
      <w:proofErr w:type="spellStart"/>
      <w:r w:rsidRPr="00DD2480">
        <w:rPr>
          <w:rFonts w:ascii="Narkisim" w:hAnsi="Narkisim"/>
          <w:rtl/>
        </w:rPr>
        <w:t>לכ"ע</w:t>
      </w:r>
      <w:proofErr w:type="spellEnd"/>
      <w:r w:rsidRPr="00DD2480">
        <w:rPr>
          <w:rStyle w:val="a7"/>
          <w:rFonts w:ascii="Narkisim" w:hAnsi="Narkisim"/>
          <w:sz w:val="18"/>
          <w:szCs w:val="18"/>
          <w:rtl/>
        </w:rPr>
        <w:footnoteReference w:id="7"/>
      </w:r>
      <w:r w:rsidRPr="00DD2480">
        <w:rPr>
          <w:rFonts w:ascii="Narkisim" w:hAnsi="Narkisim"/>
          <w:rtl/>
        </w:rPr>
        <w:t xml:space="preserve">. </w:t>
      </w:r>
    </w:p>
    <w:p w:rsidR="00DD2480" w:rsidRDefault="00DD2480" w:rsidP="00CA2020">
      <w:pPr>
        <w:spacing w:line="360" w:lineRule="auto"/>
        <w:rPr>
          <w:rFonts w:ascii="Narkisim" w:hAnsi="Narkisim"/>
          <w:rtl/>
        </w:rPr>
      </w:pPr>
      <w:r>
        <w:rPr>
          <w:rFonts w:ascii="Narkisim" w:hAnsi="Narkisim"/>
          <w:rtl/>
        </w:rPr>
        <w:t xml:space="preserve">וראה </w:t>
      </w:r>
      <w:proofErr w:type="spellStart"/>
      <w:r>
        <w:rPr>
          <w:rFonts w:ascii="Narkisim" w:hAnsi="Narkisim"/>
          <w:rtl/>
        </w:rPr>
        <w:t>בשו"ת</w:t>
      </w:r>
      <w:proofErr w:type="spellEnd"/>
      <w:r>
        <w:rPr>
          <w:rFonts w:ascii="Narkisim" w:hAnsi="Narkisim"/>
          <w:rtl/>
        </w:rPr>
        <w:t xml:space="preserve"> ברכת אברהם לר</w:t>
      </w:r>
      <w:r>
        <w:rPr>
          <w:rFonts w:ascii="Narkisim" w:hAnsi="Narkisim" w:hint="cs"/>
          <w:rtl/>
        </w:rPr>
        <w:t xml:space="preserve">בי </w:t>
      </w:r>
      <w:r w:rsidR="00401FD8" w:rsidRPr="00DD2480">
        <w:rPr>
          <w:rFonts w:ascii="Narkisim" w:hAnsi="Narkisim"/>
          <w:rtl/>
        </w:rPr>
        <w:t>א</w:t>
      </w:r>
      <w:r>
        <w:rPr>
          <w:rFonts w:ascii="Narkisim" w:hAnsi="Narkisim" w:hint="cs"/>
          <w:rtl/>
        </w:rPr>
        <w:t>ברהם</w:t>
      </w:r>
      <w:r w:rsidR="00401FD8" w:rsidRPr="00DD2480">
        <w:rPr>
          <w:rFonts w:ascii="Narkisim" w:hAnsi="Narkisim"/>
          <w:rtl/>
        </w:rPr>
        <w:t xml:space="preserve"> בן הרמב"ם בסי' </w:t>
      </w:r>
      <w:proofErr w:type="spellStart"/>
      <w:r w:rsidR="00401FD8" w:rsidRPr="00DD2480">
        <w:rPr>
          <w:rFonts w:ascii="Narkisim" w:hAnsi="Narkisim"/>
          <w:rtl/>
        </w:rPr>
        <w:t>יט</w:t>
      </w:r>
      <w:proofErr w:type="spellEnd"/>
      <w:r w:rsidR="00401FD8" w:rsidRPr="00DD2480">
        <w:rPr>
          <w:rFonts w:ascii="Narkisim" w:hAnsi="Narkisim"/>
          <w:rtl/>
        </w:rPr>
        <w:t xml:space="preserve"> שה</w:t>
      </w:r>
      <w:r>
        <w:rPr>
          <w:rFonts w:ascii="Narkisim" w:hAnsi="Narkisim"/>
          <w:rtl/>
        </w:rPr>
        <w:t>אריך בעניין דבר שאין מתכוון, וכתב ליישב בעני</w:t>
      </w:r>
      <w:r>
        <w:rPr>
          <w:rFonts w:ascii="Narkisim" w:hAnsi="Narkisim" w:hint="cs"/>
          <w:rtl/>
        </w:rPr>
        <w:t>י</w:t>
      </w:r>
      <w:r>
        <w:rPr>
          <w:rFonts w:ascii="Narkisim" w:hAnsi="Narkisim"/>
          <w:rtl/>
        </w:rPr>
        <w:t xml:space="preserve">ננו: </w:t>
      </w:r>
    </w:p>
    <w:p w:rsidR="00401FD8" w:rsidRPr="00DD2480" w:rsidRDefault="00DD2480" w:rsidP="00002E63">
      <w:pPr>
        <w:pStyle w:val="aa"/>
        <w:spacing w:line="360" w:lineRule="auto"/>
        <w:rPr>
          <w:rtl/>
        </w:rPr>
      </w:pPr>
      <w:r>
        <w:rPr>
          <w:rFonts w:hint="cs"/>
          <w:rtl/>
        </w:rPr>
        <w:t>"</w:t>
      </w:r>
      <w:proofErr w:type="spellStart"/>
      <w:r w:rsidR="00401FD8" w:rsidRPr="00DD2480">
        <w:rPr>
          <w:rtl/>
        </w:rPr>
        <w:t>ולענין</w:t>
      </w:r>
      <w:proofErr w:type="spellEnd"/>
      <w:r w:rsidR="00401FD8" w:rsidRPr="00DD2480">
        <w:rPr>
          <w:rtl/>
        </w:rPr>
        <w:t xml:space="preserve"> לבישת כלאים דודאי הכלאים עולה עליו ואפילו הכי שרי ר' שמעון </w:t>
      </w:r>
      <w:proofErr w:type="spellStart"/>
      <w:r w:rsidR="00401FD8" w:rsidRPr="00DD2480">
        <w:rPr>
          <w:rtl/>
        </w:rPr>
        <w:t>בשאינו</w:t>
      </w:r>
      <w:proofErr w:type="spellEnd"/>
      <w:r w:rsidR="00401FD8" w:rsidRPr="00DD2480">
        <w:rPr>
          <w:rtl/>
        </w:rPr>
        <w:t xml:space="preserve"> </w:t>
      </w:r>
      <w:proofErr w:type="spellStart"/>
      <w:r w:rsidR="00401FD8" w:rsidRPr="00DD2480">
        <w:rPr>
          <w:rtl/>
        </w:rPr>
        <w:t>מתכוין</w:t>
      </w:r>
      <w:proofErr w:type="spellEnd"/>
      <w:r w:rsidR="00401FD8" w:rsidRPr="00DD2480">
        <w:rPr>
          <w:rtl/>
        </w:rPr>
        <w:t xml:space="preserve"> ודאי אגב גררא קושיא היא אבל כשתעיין בה </w:t>
      </w:r>
      <w:proofErr w:type="spellStart"/>
      <w:r w:rsidR="00401FD8" w:rsidRPr="00DD2480">
        <w:rPr>
          <w:rtl/>
        </w:rPr>
        <w:t>מיפרקא</w:t>
      </w:r>
      <w:proofErr w:type="spellEnd"/>
      <w:r w:rsidR="00401FD8" w:rsidRPr="00DD2480">
        <w:rPr>
          <w:rtl/>
        </w:rPr>
        <w:t xml:space="preserve"> לך במהרה שתופרי כסות ומוכרי כסות אינן </w:t>
      </w:r>
      <w:proofErr w:type="spellStart"/>
      <w:r w:rsidR="00401FD8" w:rsidRPr="00DD2480">
        <w:rPr>
          <w:rtl/>
        </w:rPr>
        <w:t>לובשין</w:t>
      </w:r>
      <w:proofErr w:type="spellEnd"/>
      <w:r w:rsidR="00401FD8" w:rsidRPr="00DD2480">
        <w:rPr>
          <w:rtl/>
        </w:rPr>
        <w:t xml:space="preserve"> הכלאים וכשאסר הכתוב הכלאים ואמר לא יעלה עליך לא אסר אלא דרך לבישה אבל עליה שאינה דרך לבישה לא אסר הכתוב הלכך תופרי כסות ומוכרי כסות אין בעליית הכלאים עליהם חשש לבישה אלא חשש הנאה תדע דלא תנן ובלבד שלא יתכוונו ללבישה אלא ובלבד שלא יתכוונו בחמה מפני החמה ובגשמים מפני הגשמים והנאה זו אינה ודאית אלא ספק היא שאפשר שתגיע לו הנאה זו ואפשר שלא תגיע כגון שהיו הגשמים מרובין או החום חזק </w:t>
      </w:r>
      <w:proofErr w:type="spellStart"/>
      <w:r w:rsidR="00401FD8" w:rsidRPr="00DD2480">
        <w:rPr>
          <w:rtl/>
        </w:rPr>
        <w:t>ולענין</w:t>
      </w:r>
      <w:proofErr w:type="spellEnd"/>
      <w:r w:rsidR="00401FD8" w:rsidRPr="00DD2480">
        <w:rPr>
          <w:rtl/>
        </w:rPr>
        <w:t xml:space="preserve"> לובש כלאים על גבי עשרה כלים להבריח מן המכס אין הלשון כמו שאמרת ר' שמעון בן יהודה אמר משום ר' שמעון מותר להבריח וכו' אלא הכי הוא לשון הגמרא בספרים שעמדנו עליהם ר' שמעון אמר משום ר' עקיבא מותר להבריח בה את המכס ואליבא </w:t>
      </w:r>
      <w:proofErr w:type="spellStart"/>
      <w:r w:rsidR="00401FD8" w:rsidRPr="00DD2480">
        <w:rPr>
          <w:rtl/>
        </w:rPr>
        <w:lastRenderedPageBreak/>
        <w:t>דהאי</w:t>
      </w:r>
      <w:proofErr w:type="spellEnd"/>
      <w:r w:rsidR="00401FD8" w:rsidRPr="00DD2480">
        <w:rPr>
          <w:rtl/>
        </w:rPr>
        <w:t xml:space="preserve"> לישנא </w:t>
      </w:r>
      <w:proofErr w:type="spellStart"/>
      <w:r w:rsidR="00401FD8" w:rsidRPr="00DD2480">
        <w:rPr>
          <w:rtl/>
        </w:rPr>
        <w:t>ליכא</w:t>
      </w:r>
      <w:proofErr w:type="spellEnd"/>
      <w:r w:rsidR="00401FD8" w:rsidRPr="00DD2480">
        <w:rPr>
          <w:rtl/>
        </w:rPr>
        <w:t xml:space="preserve"> קושיא </w:t>
      </w:r>
      <w:proofErr w:type="spellStart"/>
      <w:r w:rsidR="00401FD8" w:rsidRPr="00DD2480">
        <w:rPr>
          <w:rtl/>
        </w:rPr>
        <w:t>דהאי</w:t>
      </w:r>
      <w:proofErr w:type="spellEnd"/>
      <w:r w:rsidR="00401FD8" w:rsidRPr="00DD2480">
        <w:rPr>
          <w:rtl/>
        </w:rPr>
        <w:t xml:space="preserve"> </w:t>
      </w:r>
      <w:proofErr w:type="spellStart"/>
      <w:r w:rsidR="00401FD8" w:rsidRPr="00DD2480">
        <w:rPr>
          <w:rtl/>
        </w:rPr>
        <w:t>מימרא</w:t>
      </w:r>
      <w:proofErr w:type="spellEnd"/>
      <w:r w:rsidR="00401FD8" w:rsidRPr="00DD2480">
        <w:rPr>
          <w:rtl/>
        </w:rPr>
        <w:t xml:space="preserve"> דר' שמעון אליבא דר' עקיבא הוא לאו אליבא </w:t>
      </w:r>
      <w:proofErr w:type="spellStart"/>
      <w:r w:rsidR="00401FD8" w:rsidRPr="00DD2480">
        <w:rPr>
          <w:rtl/>
        </w:rPr>
        <w:t>דידיה</w:t>
      </w:r>
      <w:proofErr w:type="spellEnd"/>
      <w:r w:rsidR="00401FD8" w:rsidRPr="00DD2480">
        <w:rPr>
          <w:rtl/>
        </w:rPr>
        <w:t xml:space="preserve"> הוא דהוא מודה בפסיק </w:t>
      </w:r>
      <w:proofErr w:type="spellStart"/>
      <w:r w:rsidR="00401FD8" w:rsidRPr="00DD2480">
        <w:rPr>
          <w:rtl/>
        </w:rPr>
        <w:t>רישיה</w:t>
      </w:r>
      <w:proofErr w:type="spellEnd"/>
      <w:r w:rsidR="00401FD8" w:rsidRPr="00DD2480">
        <w:rPr>
          <w:rtl/>
        </w:rPr>
        <w:t xml:space="preserve"> ולא ימות ושמא ר' עקיבא חולק ואפילו בפסיק </w:t>
      </w:r>
      <w:proofErr w:type="spellStart"/>
      <w:r w:rsidR="00401FD8" w:rsidRPr="00DD2480">
        <w:rPr>
          <w:rtl/>
        </w:rPr>
        <w:t>רישיה</w:t>
      </w:r>
      <w:proofErr w:type="spellEnd"/>
      <w:r w:rsidR="00401FD8" w:rsidRPr="00DD2480">
        <w:rPr>
          <w:rtl/>
        </w:rPr>
        <w:t xml:space="preserve"> </w:t>
      </w:r>
      <w:proofErr w:type="spellStart"/>
      <w:r w:rsidR="00401FD8" w:rsidRPr="00DD2480">
        <w:rPr>
          <w:rtl/>
        </w:rPr>
        <w:t>וסבירא</w:t>
      </w:r>
      <w:proofErr w:type="spellEnd"/>
      <w:r w:rsidR="00401FD8" w:rsidRPr="00DD2480">
        <w:rPr>
          <w:rtl/>
        </w:rPr>
        <w:t xml:space="preserve"> ליה </w:t>
      </w:r>
      <w:proofErr w:type="spellStart"/>
      <w:r w:rsidR="00401FD8" w:rsidRPr="00DD2480">
        <w:rPr>
          <w:rtl/>
        </w:rPr>
        <w:t>דאם</w:t>
      </w:r>
      <w:proofErr w:type="spellEnd"/>
      <w:r w:rsidR="00401FD8" w:rsidRPr="00DD2480">
        <w:rPr>
          <w:rtl/>
        </w:rPr>
        <w:t xml:space="preserve"> אינו </w:t>
      </w:r>
      <w:proofErr w:type="spellStart"/>
      <w:r w:rsidR="00401FD8" w:rsidRPr="00DD2480">
        <w:rPr>
          <w:rtl/>
        </w:rPr>
        <w:t>מתכוין</w:t>
      </w:r>
      <w:proofErr w:type="spellEnd"/>
      <w:r w:rsidR="00401FD8" w:rsidRPr="00DD2480">
        <w:rPr>
          <w:rtl/>
        </w:rPr>
        <w:t xml:space="preserve"> מותר ואין הלכה כדבריו </w:t>
      </w:r>
      <w:proofErr w:type="spellStart"/>
      <w:r w:rsidR="00401FD8" w:rsidRPr="00DD2480">
        <w:rPr>
          <w:rtl/>
        </w:rPr>
        <w:t>דהא</w:t>
      </w:r>
      <w:proofErr w:type="spellEnd"/>
      <w:r w:rsidR="00401FD8" w:rsidRPr="00DD2480">
        <w:rPr>
          <w:rtl/>
        </w:rPr>
        <w:t xml:space="preserve"> ר' יהודה ור' שמעון </w:t>
      </w:r>
      <w:proofErr w:type="spellStart"/>
      <w:r w:rsidR="00401FD8" w:rsidRPr="00DD2480">
        <w:rPr>
          <w:rtl/>
        </w:rPr>
        <w:t>חולקין</w:t>
      </w:r>
      <w:proofErr w:type="spellEnd"/>
      <w:r w:rsidR="00401FD8" w:rsidRPr="00DD2480">
        <w:rPr>
          <w:rtl/>
        </w:rPr>
        <w:t xml:space="preserve"> עליו </w:t>
      </w:r>
      <w:proofErr w:type="spellStart"/>
      <w:r w:rsidR="00401FD8" w:rsidRPr="00DD2480">
        <w:rPr>
          <w:rtl/>
        </w:rPr>
        <w:t>וחזינן</w:t>
      </w:r>
      <w:proofErr w:type="spellEnd"/>
      <w:r w:rsidR="00401FD8" w:rsidRPr="00DD2480">
        <w:rPr>
          <w:rtl/>
        </w:rPr>
        <w:t xml:space="preserve"> לרבנו זצ"ל </w:t>
      </w:r>
      <w:proofErr w:type="spellStart"/>
      <w:r w:rsidR="00401FD8" w:rsidRPr="00DD2480">
        <w:rPr>
          <w:rtl/>
        </w:rPr>
        <w:t>דקא</w:t>
      </w:r>
      <w:proofErr w:type="spellEnd"/>
      <w:r w:rsidR="00401FD8" w:rsidRPr="00DD2480">
        <w:rPr>
          <w:rtl/>
        </w:rPr>
        <w:t xml:space="preserve"> פסיק בדבר שאין </w:t>
      </w:r>
      <w:proofErr w:type="spellStart"/>
      <w:r w:rsidR="00401FD8" w:rsidRPr="00DD2480">
        <w:rPr>
          <w:rtl/>
        </w:rPr>
        <w:t>מתכוין</w:t>
      </w:r>
      <w:proofErr w:type="spellEnd"/>
      <w:r w:rsidR="00401FD8" w:rsidRPr="00DD2480">
        <w:rPr>
          <w:rtl/>
        </w:rPr>
        <w:t xml:space="preserve"> שהוא מותר כר' שמעון </w:t>
      </w:r>
      <w:proofErr w:type="spellStart"/>
      <w:r w:rsidR="00401FD8" w:rsidRPr="00DD2480">
        <w:rPr>
          <w:rtl/>
        </w:rPr>
        <w:t>כדאיתיה</w:t>
      </w:r>
      <w:proofErr w:type="spellEnd"/>
      <w:r w:rsidR="00401FD8" w:rsidRPr="00DD2480">
        <w:rPr>
          <w:rtl/>
        </w:rPr>
        <w:t xml:space="preserve"> מפירוש בפרק ראשון מהלכות שבת ובמקומות אחרים ופסיק בלובש כלאים להבריח מן המכס שהוא אסור כתנא קמא </w:t>
      </w:r>
      <w:proofErr w:type="spellStart"/>
      <w:r w:rsidR="00401FD8" w:rsidRPr="00DD2480">
        <w:rPr>
          <w:rtl/>
        </w:rPr>
        <w:t>דבריתא</w:t>
      </w:r>
      <w:proofErr w:type="spellEnd"/>
      <w:r w:rsidR="00401FD8" w:rsidRPr="00DD2480">
        <w:rPr>
          <w:rtl/>
        </w:rPr>
        <w:t xml:space="preserve"> </w:t>
      </w:r>
      <w:proofErr w:type="spellStart"/>
      <w:r w:rsidR="00401FD8" w:rsidRPr="00DD2480">
        <w:rPr>
          <w:rtl/>
        </w:rPr>
        <w:t>דתנן</w:t>
      </w:r>
      <w:proofErr w:type="spellEnd"/>
      <w:r w:rsidR="00401FD8" w:rsidRPr="00DD2480">
        <w:rPr>
          <w:rtl/>
        </w:rPr>
        <w:t xml:space="preserve"> לא ילבש כלאים על גבי עשרה כלים ואפילו להבריח מן המכס </w:t>
      </w:r>
      <w:proofErr w:type="spellStart"/>
      <w:r w:rsidR="00401FD8" w:rsidRPr="00DD2480">
        <w:rPr>
          <w:rtl/>
        </w:rPr>
        <w:t>דהכי</w:t>
      </w:r>
      <w:proofErr w:type="spellEnd"/>
      <w:r w:rsidR="00401FD8" w:rsidRPr="00DD2480">
        <w:rPr>
          <w:rtl/>
        </w:rPr>
        <w:t xml:space="preserve"> אמר ז"ל בפרק עשירי מהלכות כלאים לא ילבש אדם כלאים עראי ואפילו על גבי עשרה בגדים שאינו </w:t>
      </w:r>
      <w:proofErr w:type="spellStart"/>
      <w:r w:rsidR="00401FD8" w:rsidRPr="00DD2480">
        <w:rPr>
          <w:rtl/>
        </w:rPr>
        <w:t>מהנהו</w:t>
      </w:r>
      <w:proofErr w:type="spellEnd"/>
      <w:r w:rsidR="00401FD8" w:rsidRPr="00DD2480">
        <w:rPr>
          <w:rtl/>
        </w:rPr>
        <w:t xml:space="preserve"> כלום ואפילו לגנוב את המכס ואם לבוש /לבש/ כן לוקה זה נוסח דבריו ז"ל ואי אפשר שיפסוק ז"ל במקום אחד כר' שמעון ובמקום אחר יתלונן עליו אלא ודאי </w:t>
      </w:r>
      <w:proofErr w:type="spellStart"/>
      <w:r w:rsidR="00401FD8" w:rsidRPr="00DD2480">
        <w:rPr>
          <w:rtl/>
        </w:rPr>
        <w:t>דוקית</w:t>
      </w:r>
      <w:proofErr w:type="spellEnd"/>
      <w:r w:rsidR="00401FD8" w:rsidRPr="00DD2480">
        <w:rPr>
          <w:rtl/>
        </w:rPr>
        <w:t xml:space="preserve"> </w:t>
      </w:r>
      <w:proofErr w:type="spellStart"/>
      <w:r w:rsidR="00401FD8" w:rsidRPr="00DD2480">
        <w:rPr>
          <w:rtl/>
        </w:rPr>
        <w:t>הגרסא</w:t>
      </w:r>
      <w:proofErr w:type="spellEnd"/>
      <w:r w:rsidR="00401FD8" w:rsidRPr="00DD2480">
        <w:rPr>
          <w:rtl/>
        </w:rPr>
        <w:t xml:space="preserve"> ש</w:t>
      </w:r>
      <w:r>
        <w:rPr>
          <w:rtl/>
        </w:rPr>
        <w:t>לו כאשר מצאנו בספרים כמו שכתבנו</w:t>
      </w:r>
      <w:r>
        <w:rPr>
          <w:rFonts w:hint="cs"/>
          <w:rtl/>
        </w:rPr>
        <w:t>"</w:t>
      </w:r>
      <w:r w:rsidR="00401FD8" w:rsidRPr="00DD2480">
        <w:rPr>
          <w:rtl/>
        </w:rPr>
        <w:t>.</w:t>
      </w:r>
    </w:p>
    <w:p w:rsidR="00DD2480" w:rsidRDefault="00401FD8" w:rsidP="00002E63">
      <w:pPr>
        <w:spacing w:line="360" w:lineRule="auto"/>
        <w:rPr>
          <w:rFonts w:ascii="Narkisim" w:hAnsi="Narkisim"/>
          <w:rtl/>
        </w:rPr>
      </w:pPr>
      <w:r w:rsidRPr="00DD2480">
        <w:rPr>
          <w:rFonts w:ascii="Narkisim" w:hAnsi="Narkisim"/>
          <w:rtl/>
        </w:rPr>
        <w:t xml:space="preserve">תמצית דבריו, לפי הנראה לענ"ד, כדלהלן: אף הוא מסכים לחילוק העקרוני בין איסור לבישה לאיסור העלאה. איסור העלאה הוא רק בדרך הנאה, וכשאינו מתכוון ליהנות מותר, בתנאי שאינו פסיק </w:t>
      </w:r>
      <w:proofErr w:type="spellStart"/>
      <w:r w:rsidRPr="00DD2480">
        <w:rPr>
          <w:rFonts w:ascii="Narkisim" w:hAnsi="Narkisim"/>
          <w:rtl/>
        </w:rPr>
        <w:t>רישיה</w:t>
      </w:r>
      <w:proofErr w:type="spellEnd"/>
      <w:r w:rsidRPr="00DD2480">
        <w:rPr>
          <w:rFonts w:ascii="Narkisim" w:hAnsi="Narkisim"/>
          <w:rtl/>
        </w:rPr>
        <w:t xml:space="preserve">, </w:t>
      </w:r>
      <w:proofErr w:type="spellStart"/>
      <w:r w:rsidRPr="00DD2480">
        <w:rPr>
          <w:rFonts w:ascii="Narkisim" w:hAnsi="Narkisim"/>
          <w:rtl/>
        </w:rPr>
        <w:t>וכדכתבו</w:t>
      </w:r>
      <w:proofErr w:type="spellEnd"/>
      <w:r w:rsidRPr="00DD2480">
        <w:rPr>
          <w:rFonts w:ascii="Narkisim" w:hAnsi="Narkisim"/>
          <w:rtl/>
        </w:rPr>
        <w:t xml:space="preserve"> </w:t>
      </w:r>
      <w:proofErr w:type="spellStart"/>
      <w:r w:rsidRPr="00DD2480">
        <w:rPr>
          <w:rFonts w:ascii="Narkisim" w:hAnsi="Narkisim"/>
          <w:rtl/>
        </w:rPr>
        <w:t>התוס</w:t>
      </w:r>
      <w:proofErr w:type="spellEnd"/>
      <w:r w:rsidRPr="00DD2480">
        <w:rPr>
          <w:rFonts w:ascii="Narkisim" w:hAnsi="Narkisim"/>
          <w:rtl/>
        </w:rPr>
        <w:t xml:space="preserve">' </w:t>
      </w:r>
      <w:r w:rsidR="00DD2480">
        <w:rPr>
          <w:rFonts w:ascii="Narkisim" w:hAnsi="Narkisim" w:hint="cs"/>
          <w:rtl/>
        </w:rPr>
        <w:t>ב</w:t>
      </w:r>
      <w:r w:rsidRPr="00DD2480">
        <w:rPr>
          <w:rFonts w:ascii="Narkisim" w:hAnsi="Narkisim"/>
          <w:rtl/>
        </w:rPr>
        <w:t xml:space="preserve">שבת </w:t>
      </w:r>
      <w:proofErr w:type="spellStart"/>
      <w:r w:rsidRPr="00DD2480">
        <w:rPr>
          <w:rFonts w:ascii="Narkisim" w:hAnsi="Narkisim"/>
          <w:rtl/>
        </w:rPr>
        <w:t>כט</w:t>
      </w:r>
      <w:proofErr w:type="spellEnd"/>
      <w:r w:rsidRPr="00DD2480">
        <w:rPr>
          <w:rFonts w:ascii="Narkisim" w:hAnsi="Narkisim"/>
          <w:rtl/>
        </w:rPr>
        <w:t xml:space="preserve"> ע"ב</w:t>
      </w:r>
      <w:r w:rsidR="00DD2480">
        <w:rPr>
          <w:rFonts w:ascii="Narkisim" w:hAnsi="Narkisim" w:hint="cs"/>
          <w:rtl/>
        </w:rPr>
        <w:t>,</w:t>
      </w:r>
      <w:r w:rsidRPr="00DD2480">
        <w:rPr>
          <w:rFonts w:ascii="Narkisim" w:hAnsi="Narkisim"/>
          <w:rtl/>
        </w:rPr>
        <w:t xml:space="preserve"> ד"ה ובלבד: </w:t>
      </w:r>
    </w:p>
    <w:p w:rsidR="00DD2480" w:rsidRDefault="00DD2480" w:rsidP="00002E63">
      <w:pPr>
        <w:pStyle w:val="aa"/>
        <w:spacing w:line="360" w:lineRule="auto"/>
        <w:rPr>
          <w:rtl/>
        </w:rPr>
      </w:pPr>
      <w:r>
        <w:rPr>
          <w:rFonts w:hint="cs"/>
          <w:rtl/>
        </w:rPr>
        <w:t>"</w:t>
      </w:r>
      <w:proofErr w:type="spellStart"/>
      <w:r w:rsidR="00401FD8" w:rsidRPr="00DD2480">
        <w:rPr>
          <w:rtl/>
        </w:rPr>
        <w:t>ובענין</w:t>
      </w:r>
      <w:proofErr w:type="spellEnd"/>
      <w:r w:rsidR="00401FD8" w:rsidRPr="00DD2480">
        <w:rPr>
          <w:rtl/>
        </w:rPr>
        <w:t xml:space="preserve"> דלא הוי פסיק </w:t>
      </w:r>
      <w:proofErr w:type="spellStart"/>
      <w:r w:rsidR="00401FD8" w:rsidRPr="00DD2480">
        <w:rPr>
          <w:rtl/>
        </w:rPr>
        <w:t>רישיה</w:t>
      </w:r>
      <w:proofErr w:type="spellEnd"/>
      <w:r w:rsidR="00401FD8" w:rsidRPr="00DD2480">
        <w:rPr>
          <w:rtl/>
        </w:rPr>
        <w:t xml:space="preserve"> כגון שהוא לבוש מלבושים אחרים </w:t>
      </w:r>
      <w:proofErr w:type="spellStart"/>
      <w:r w:rsidR="00401FD8" w:rsidRPr="00DD2480">
        <w:rPr>
          <w:rtl/>
        </w:rPr>
        <w:t>להגין</w:t>
      </w:r>
      <w:proofErr w:type="spellEnd"/>
      <w:r w:rsidR="00401FD8" w:rsidRPr="00DD2480">
        <w:rPr>
          <w:rtl/>
        </w:rPr>
        <w:t xml:space="preserve"> עליו מ</w:t>
      </w:r>
      <w:r>
        <w:rPr>
          <w:rtl/>
        </w:rPr>
        <w:t>פני החמה ומפני הצינה</w:t>
      </w:r>
      <w:r>
        <w:rPr>
          <w:rFonts w:hint="cs"/>
          <w:rtl/>
        </w:rPr>
        <w:t>"</w:t>
      </w:r>
      <w:r w:rsidR="00401FD8" w:rsidRPr="00DD2480">
        <w:rPr>
          <w:rtl/>
        </w:rPr>
        <w:t xml:space="preserve">. </w:t>
      </w:r>
    </w:p>
    <w:p w:rsidR="00002E63" w:rsidRDefault="00401FD8" w:rsidP="00002E63">
      <w:pPr>
        <w:spacing w:line="360" w:lineRule="auto"/>
        <w:rPr>
          <w:rFonts w:ascii="Narkisim" w:hAnsi="Narkisim"/>
          <w:rtl/>
        </w:rPr>
      </w:pPr>
      <w:r w:rsidRPr="00DD2480">
        <w:rPr>
          <w:rFonts w:ascii="Narkisim" w:hAnsi="Narkisim"/>
          <w:rtl/>
        </w:rPr>
        <w:t>איסור לבישה הוא בעצם הלבישה</w:t>
      </w:r>
      <w:r w:rsidR="00DD2480">
        <w:rPr>
          <w:rFonts w:ascii="Narkisim" w:hAnsi="Narkisim" w:hint="cs"/>
          <w:rtl/>
        </w:rPr>
        <w:t>,</w:t>
      </w:r>
      <w:r w:rsidRPr="00DD2480">
        <w:rPr>
          <w:rFonts w:ascii="Narkisim" w:hAnsi="Narkisim"/>
          <w:rtl/>
        </w:rPr>
        <w:t xml:space="preserve"> ואם מתכוון ללבוש הרי עושה את האיסור בידיים ואין לו זיקה לדין</w:t>
      </w:r>
      <w:r w:rsidR="00DD2480">
        <w:rPr>
          <w:rFonts w:ascii="Narkisim" w:hAnsi="Narkisim"/>
          <w:rtl/>
        </w:rPr>
        <w:t xml:space="preserve"> דבר שאין מתכוון, אלא שר</w:t>
      </w:r>
      <w:r w:rsidR="00002E63">
        <w:rPr>
          <w:rFonts w:ascii="Narkisim" w:hAnsi="Narkisim" w:hint="cs"/>
          <w:rtl/>
        </w:rPr>
        <w:t xml:space="preserve">בי </w:t>
      </w:r>
      <w:r w:rsidR="00DD2480">
        <w:rPr>
          <w:rFonts w:ascii="Narkisim" w:hAnsi="Narkisim"/>
          <w:rtl/>
        </w:rPr>
        <w:t>א</w:t>
      </w:r>
      <w:r w:rsidR="00002E63">
        <w:rPr>
          <w:rFonts w:ascii="Narkisim" w:hAnsi="Narkisim" w:hint="cs"/>
          <w:rtl/>
        </w:rPr>
        <w:t>ברהם</w:t>
      </w:r>
      <w:r w:rsidR="00DD2480">
        <w:rPr>
          <w:rFonts w:ascii="Narkisim" w:hAnsi="Narkisim"/>
          <w:rtl/>
        </w:rPr>
        <w:t xml:space="preserve"> מחדש</w:t>
      </w:r>
      <w:r w:rsidRPr="00DD2480">
        <w:rPr>
          <w:rFonts w:ascii="Narkisim" w:hAnsi="Narkisim"/>
          <w:rtl/>
        </w:rPr>
        <w:t xml:space="preserve"> שהלובש להבריח את המכס אינו מתכוון ללבוש, ומ"מ פשיטא שפסיק רישא הוא שתהיה לבישה כשרוצה להבריח את המכס, ולשיטתו זהו שאמרו </w:t>
      </w:r>
      <w:proofErr w:type="spellStart"/>
      <w:r w:rsidRPr="00DD2480">
        <w:rPr>
          <w:rFonts w:ascii="Narkisim" w:hAnsi="Narkisim"/>
          <w:rtl/>
        </w:rPr>
        <w:t>בב"ק</w:t>
      </w:r>
      <w:proofErr w:type="spellEnd"/>
      <w:r w:rsidRPr="00DD2480">
        <w:rPr>
          <w:rFonts w:ascii="Narkisim" w:hAnsi="Narkisim"/>
          <w:rtl/>
        </w:rPr>
        <w:t xml:space="preserve"> </w:t>
      </w:r>
      <w:proofErr w:type="spellStart"/>
      <w:r w:rsidRPr="00DD2480">
        <w:rPr>
          <w:rFonts w:ascii="Narkisim" w:hAnsi="Narkisim"/>
          <w:rtl/>
        </w:rPr>
        <w:t>קיג</w:t>
      </w:r>
      <w:proofErr w:type="spellEnd"/>
      <w:r w:rsidRPr="00DD2480">
        <w:rPr>
          <w:rFonts w:ascii="Narkisim" w:hAnsi="Narkisim"/>
          <w:rtl/>
        </w:rPr>
        <w:t xml:space="preserve"> שרבי שמעון סובר שמותר ללבוש כלאים כדי להבריח את המכס, דהיינו רבי שמעון משמו של רבי עקיבא שמתיר דבר שאין מתכוון אפילו בפסיק </w:t>
      </w:r>
      <w:proofErr w:type="spellStart"/>
      <w:r w:rsidRPr="00DD2480">
        <w:rPr>
          <w:rFonts w:ascii="Narkisim" w:hAnsi="Narkisim"/>
          <w:rtl/>
        </w:rPr>
        <w:t>רישיה</w:t>
      </w:r>
      <w:proofErr w:type="spellEnd"/>
      <w:r w:rsidRPr="00DD2480">
        <w:rPr>
          <w:rFonts w:ascii="Narkisim" w:hAnsi="Narkisim"/>
          <w:rtl/>
        </w:rPr>
        <w:t xml:space="preserve">, אולם לדידן </w:t>
      </w:r>
      <w:proofErr w:type="spellStart"/>
      <w:r w:rsidRPr="00DD2480">
        <w:rPr>
          <w:rFonts w:ascii="Narkisim" w:hAnsi="Narkisim"/>
          <w:rtl/>
        </w:rPr>
        <w:t>קיי"ל</w:t>
      </w:r>
      <w:proofErr w:type="spellEnd"/>
      <w:r w:rsidRPr="00DD2480">
        <w:rPr>
          <w:rFonts w:ascii="Narkisim" w:hAnsi="Narkisim"/>
          <w:rtl/>
        </w:rPr>
        <w:t xml:space="preserve"> שמודה רבי שמעון בפסיק </w:t>
      </w:r>
      <w:proofErr w:type="spellStart"/>
      <w:r w:rsidRPr="00DD2480">
        <w:rPr>
          <w:rFonts w:ascii="Narkisim" w:hAnsi="Narkisim"/>
          <w:rtl/>
        </w:rPr>
        <w:t>רישיה</w:t>
      </w:r>
      <w:proofErr w:type="spellEnd"/>
      <w:r w:rsidRPr="00DD2480">
        <w:rPr>
          <w:rFonts w:ascii="Narkisim" w:hAnsi="Narkisim"/>
          <w:rtl/>
        </w:rPr>
        <w:t xml:space="preserve">, ולפיכך פסק הרמב"ם לאסור לבישת כלאים להבריח את המכס.         </w:t>
      </w:r>
    </w:p>
    <w:p w:rsidR="00002E63" w:rsidRDefault="00002E63" w:rsidP="00002E63">
      <w:pPr>
        <w:spacing w:line="360" w:lineRule="auto"/>
        <w:rPr>
          <w:rFonts w:ascii="Narkisim" w:hAnsi="Narkisim"/>
          <w:rtl/>
        </w:rPr>
      </w:pPr>
    </w:p>
    <w:tbl>
      <w:tblPr>
        <w:tblpPr w:leftFromText="180" w:rightFromText="180" w:vertAnchor="text" w:horzAnchor="margin" w:tblpXSpec="right" w:tblpY="44"/>
        <w:bidiVisual/>
        <w:tblW w:w="4666" w:type="dxa"/>
        <w:tblCellMar>
          <w:left w:w="0" w:type="dxa"/>
          <w:right w:w="0" w:type="dxa"/>
        </w:tblCellMar>
        <w:tblLook w:val="0000" w:firstRow="0" w:lastRow="0" w:firstColumn="0" w:lastColumn="0" w:noHBand="0" w:noVBand="0"/>
      </w:tblPr>
      <w:tblGrid>
        <w:gridCol w:w="283"/>
        <w:gridCol w:w="4100"/>
        <w:gridCol w:w="283"/>
      </w:tblGrid>
      <w:tr w:rsidR="00002E63" w:rsidRPr="00467071" w:rsidTr="00002E63">
        <w:trPr>
          <w:trHeight w:val="284"/>
        </w:trPr>
        <w:tc>
          <w:tcPr>
            <w:tcW w:w="283" w:type="dxa"/>
            <w:tcMar>
              <w:top w:w="0" w:type="dxa"/>
              <w:left w:w="108" w:type="dxa"/>
              <w:bottom w:w="0" w:type="dxa"/>
              <w:right w:w="108" w:type="dxa"/>
            </w:tcMar>
          </w:tcPr>
          <w:p w:rsidR="00002E63" w:rsidRPr="00467071" w:rsidRDefault="00002E63" w:rsidP="00002E63">
            <w:pPr>
              <w:pStyle w:val="ad"/>
              <w:spacing w:before="120"/>
              <w:rPr>
                <w:noProof w:val="0"/>
                <w:rtl/>
              </w:rPr>
            </w:pPr>
            <w:r w:rsidRPr="00467071">
              <w:rPr>
                <w:noProof w:val="0"/>
                <w:rtl/>
              </w:rPr>
              <w:lastRenderedPageBreak/>
              <w:t>*</w:t>
            </w:r>
          </w:p>
        </w:tc>
        <w:tc>
          <w:tcPr>
            <w:tcW w:w="4100" w:type="dxa"/>
            <w:tcMar>
              <w:top w:w="0" w:type="dxa"/>
              <w:left w:w="108" w:type="dxa"/>
              <w:bottom w:w="0" w:type="dxa"/>
              <w:right w:w="108" w:type="dxa"/>
            </w:tcMar>
          </w:tcPr>
          <w:p w:rsidR="00002E63" w:rsidRPr="00467071" w:rsidRDefault="00002E63" w:rsidP="00002E63">
            <w:pPr>
              <w:pStyle w:val="ad"/>
              <w:spacing w:before="120"/>
            </w:pPr>
            <w:r w:rsidRPr="00467071">
              <w:rPr>
                <w:noProof w:val="0"/>
                <w:rtl/>
              </w:rPr>
              <w:t>**********************************************************</w:t>
            </w:r>
          </w:p>
        </w:tc>
        <w:tc>
          <w:tcPr>
            <w:tcW w:w="283" w:type="dxa"/>
            <w:tcMar>
              <w:top w:w="0" w:type="dxa"/>
              <w:left w:w="108" w:type="dxa"/>
              <w:bottom w:w="0" w:type="dxa"/>
              <w:right w:w="108" w:type="dxa"/>
            </w:tcMar>
          </w:tcPr>
          <w:p w:rsidR="00002E63" w:rsidRPr="00467071" w:rsidRDefault="00002E63" w:rsidP="00002E63">
            <w:pPr>
              <w:pStyle w:val="ad"/>
              <w:spacing w:before="120"/>
              <w:rPr>
                <w:noProof w:val="0"/>
                <w:rtl/>
              </w:rPr>
            </w:pPr>
            <w:r w:rsidRPr="00467071">
              <w:rPr>
                <w:noProof w:val="0"/>
                <w:rtl/>
              </w:rPr>
              <w:t>*</w:t>
            </w:r>
          </w:p>
        </w:tc>
      </w:tr>
      <w:tr w:rsidR="00002E63" w:rsidRPr="00467071" w:rsidTr="00002E63">
        <w:trPr>
          <w:trHeight w:val="2126"/>
        </w:trPr>
        <w:tc>
          <w:tcPr>
            <w:tcW w:w="283" w:type="dxa"/>
            <w:tcMar>
              <w:top w:w="0" w:type="dxa"/>
              <w:left w:w="108" w:type="dxa"/>
              <w:bottom w:w="0" w:type="dxa"/>
              <w:right w:w="108" w:type="dxa"/>
            </w:tcMar>
          </w:tcPr>
          <w:p w:rsidR="00002E63" w:rsidRPr="00467071" w:rsidRDefault="00002E63" w:rsidP="00002E63">
            <w:pPr>
              <w:pStyle w:val="ad"/>
              <w:rPr>
                <w:noProof w:val="0"/>
                <w:rtl/>
              </w:rPr>
            </w:pPr>
            <w:r w:rsidRPr="00467071">
              <w:rPr>
                <w:noProof w:val="0"/>
                <w:rtl/>
              </w:rPr>
              <w:t>* * * * * * * * * *</w:t>
            </w:r>
          </w:p>
          <w:p w:rsidR="00002E63" w:rsidRPr="00467071" w:rsidRDefault="00002E63" w:rsidP="00002E63">
            <w:pPr>
              <w:pStyle w:val="ad"/>
              <w:rPr>
                <w:noProof w:val="0"/>
                <w:rtl/>
              </w:rPr>
            </w:pPr>
            <w:r w:rsidRPr="00467071">
              <w:rPr>
                <w:noProof w:val="0"/>
                <w:rtl/>
              </w:rPr>
              <w:t>*</w:t>
            </w:r>
          </w:p>
          <w:p w:rsidR="00002E63" w:rsidRPr="00467071" w:rsidRDefault="00002E63" w:rsidP="00002E63">
            <w:pPr>
              <w:pStyle w:val="ad"/>
              <w:rPr>
                <w:noProof w:val="0"/>
                <w:rtl/>
              </w:rPr>
            </w:pPr>
            <w:r w:rsidRPr="00467071">
              <w:rPr>
                <w:noProof w:val="0"/>
                <w:rtl/>
              </w:rPr>
              <w:t>*</w:t>
            </w:r>
          </w:p>
          <w:p w:rsidR="00002E63" w:rsidRPr="00467071" w:rsidRDefault="00002E63" w:rsidP="00002E63">
            <w:pPr>
              <w:pStyle w:val="ad"/>
            </w:pPr>
          </w:p>
        </w:tc>
        <w:tc>
          <w:tcPr>
            <w:tcW w:w="4100" w:type="dxa"/>
            <w:tcMar>
              <w:top w:w="0" w:type="dxa"/>
              <w:left w:w="108" w:type="dxa"/>
              <w:bottom w:w="0" w:type="dxa"/>
              <w:right w:w="108" w:type="dxa"/>
            </w:tcMar>
          </w:tcPr>
          <w:p w:rsidR="00002E63" w:rsidRPr="00467071" w:rsidRDefault="00002E63" w:rsidP="00002E63">
            <w:pPr>
              <w:pStyle w:val="ad"/>
              <w:rPr>
                <w:noProof w:val="0"/>
                <w:rtl/>
              </w:rPr>
            </w:pPr>
            <w:r w:rsidRPr="00467071">
              <w:rPr>
                <w:noProof w:val="0"/>
                <w:rtl/>
              </w:rPr>
              <w:t>כל הזכויות שמורות לישי</w:t>
            </w:r>
            <w:r>
              <w:rPr>
                <w:noProof w:val="0"/>
                <w:rtl/>
              </w:rPr>
              <w:t xml:space="preserve">בת הר עציון ולרב ברוך </w:t>
            </w:r>
            <w:proofErr w:type="spellStart"/>
            <w:r>
              <w:rPr>
                <w:noProof w:val="0"/>
                <w:rtl/>
              </w:rPr>
              <w:t>גיגי</w:t>
            </w:r>
            <w:proofErr w:type="spellEnd"/>
            <w:r>
              <w:rPr>
                <w:noProof w:val="0"/>
                <w:rtl/>
              </w:rPr>
              <w:t xml:space="preserve"> תשע"ו</w:t>
            </w:r>
          </w:p>
          <w:p w:rsidR="00002E63" w:rsidRPr="00467071" w:rsidRDefault="00002E63" w:rsidP="00002E63">
            <w:pPr>
              <w:pStyle w:val="ad"/>
              <w:rPr>
                <w:noProof w:val="0"/>
                <w:rtl/>
              </w:rPr>
            </w:pPr>
            <w:r>
              <w:rPr>
                <w:noProof w:val="0"/>
                <w:rtl/>
              </w:rPr>
              <w:t>עורך: אלישע אורון</w:t>
            </w:r>
          </w:p>
          <w:p w:rsidR="00002E63" w:rsidRPr="00467071" w:rsidRDefault="00002E63" w:rsidP="00002E63">
            <w:pPr>
              <w:pStyle w:val="ad"/>
              <w:rPr>
                <w:noProof w:val="0"/>
                <w:rtl/>
              </w:rPr>
            </w:pPr>
            <w:r w:rsidRPr="00467071">
              <w:rPr>
                <w:noProof w:val="0"/>
                <w:rtl/>
              </w:rPr>
              <w:t>*******************************************************</w:t>
            </w:r>
          </w:p>
          <w:p w:rsidR="00002E63" w:rsidRPr="00467071" w:rsidRDefault="00002E63" w:rsidP="00002E63">
            <w:pPr>
              <w:pStyle w:val="ad"/>
              <w:rPr>
                <w:noProof w:val="0"/>
                <w:rtl/>
              </w:rPr>
            </w:pPr>
            <w:r w:rsidRPr="00467071">
              <w:rPr>
                <w:noProof w:val="0"/>
                <w:rtl/>
              </w:rPr>
              <w:t xml:space="preserve">בית המדרש הווירטואלי </w:t>
            </w:r>
          </w:p>
          <w:p w:rsidR="00002E63" w:rsidRPr="00467071" w:rsidRDefault="00002E63" w:rsidP="00002E63">
            <w:pPr>
              <w:pStyle w:val="ad"/>
              <w:rPr>
                <w:noProof w:val="0"/>
                <w:rtl/>
              </w:rPr>
            </w:pPr>
            <w:r w:rsidRPr="00467071">
              <w:rPr>
                <w:noProof w:val="0"/>
                <w:rtl/>
              </w:rPr>
              <w:t xml:space="preserve">מיסודו של </w:t>
            </w:r>
          </w:p>
          <w:p w:rsidR="00002E63" w:rsidRPr="00467071" w:rsidRDefault="00002E63" w:rsidP="00002E63">
            <w:pPr>
              <w:pStyle w:val="ad"/>
            </w:pPr>
            <w:r w:rsidRPr="00467071">
              <w:t>The Israel Koschitzky Virtual Beit Midrash</w:t>
            </w:r>
          </w:p>
          <w:p w:rsidR="00002E63" w:rsidRPr="00467071" w:rsidRDefault="00002E63" w:rsidP="00002E63">
            <w:pPr>
              <w:pStyle w:val="ad"/>
              <w:rPr>
                <w:noProof w:val="0"/>
                <w:rtl/>
              </w:rPr>
            </w:pPr>
            <w:r w:rsidRPr="00467071">
              <w:rPr>
                <w:noProof w:val="0"/>
                <w:rtl/>
              </w:rPr>
              <w:t xml:space="preserve">האתר בעברית: </w:t>
            </w:r>
            <w:r w:rsidRPr="00467071">
              <w:t xml:space="preserve"> </w:t>
            </w:r>
            <w:hyperlink r:id="rId10" w:tgtFrame="_blank" w:history="1">
              <w:r w:rsidRPr="00467071">
                <w:t>www.vbm.etzion.org.il</w:t>
              </w:r>
            </w:hyperlink>
          </w:p>
          <w:p w:rsidR="00002E63" w:rsidRPr="00467071" w:rsidRDefault="00002E63" w:rsidP="00002E63">
            <w:pPr>
              <w:pStyle w:val="ad"/>
            </w:pPr>
            <w:r w:rsidRPr="00467071">
              <w:rPr>
                <w:noProof w:val="0"/>
                <w:rtl/>
              </w:rPr>
              <w:t xml:space="preserve">האתר באנגלית: </w:t>
            </w:r>
            <w:r w:rsidRPr="00467071">
              <w:t>http://www.vbm-torah.org</w:t>
            </w:r>
          </w:p>
          <w:p w:rsidR="00002E63" w:rsidRPr="00467071" w:rsidRDefault="00002E63" w:rsidP="00002E63">
            <w:pPr>
              <w:pStyle w:val="ad"/>
              <w:rPr>
                <w:noProof w:val="0"/>
                <w:rtl/>
              </w:rPr>
            </w:pPr>
            <w:r w:rsidRPr="00467071">
              <w:rPr>
                <w:noProof w:val="0"/>
                <w:rtl/>
              </w:rPr>
              <w:t>משרדי בית המדרש הווירטואלי: 02-9937300 שלוחה 5</w:t>
            </w:r>
          </w:p>
          <w:p w:rsidR="00002E63" w:rsidRPr="00467071" w:rsidRDefault="00002E63" w:rsidP="00002E63">
            <w:pPr>
              <w:pStyle w:val="ad"/>
            </w:pPr>
            <w:r w:rsidRPr="00467071">
              <w:rPr>
                <w:noProof w:val="0"/>
                <w:rtl/>
              </w:rPr>
              <w:t xml:space="preserve">דוא"ל: </w:t>
            </w:r>
            <w:hyperlink r:id="rId11" w:history="1">
              <w:r w:rsidRPr="00467071">
                <w:rPr>
                  <w:rStyle w:val="Hyperlink"/>
                </w:rPr>
                <w:t>office@etzion.org.il</w:t>
              </w:r>
            </w:hyperlink>
          </w:p>
          <w:p w:rsidR="00002E63" w:rsidRPr="00467071" w:rsidRDefault="00002E63" w:rsidP="00002E63">
            <w:pPr>
              <w:pStyle w:val="ad"/>
            </w:pPr>
          </w:p>
        </w:tc>
        <w:tc>
          <w:tcPr>
            <w:tcW w:w="283" w:type="dxa"/>
            <w:tcMar>
              <w:top w:w="0" w:type="dxa"/>
              <w:left w:w="108" w:type="dxa"/>
              <w:bottom w:w="0" w:type="dxa"/>
              <w:right w:w="108" w:type="dxa"/>
            </w:tcMar>
          </w:tcPr>
          <w:p w:rsidR="00002E63" w:rsidRPr="00467071" w:rsidRDefault="00002E63" w:rsidP="00002E63">
            <w:pPr>
              <w:pStyle w:val="ad"/>
              <w:rPr>
                <w:noProof w:val="0"/>
                <w:rtl/>
              </w:rPr>
            </w:pPr>
            <w:r w:rsidRPr="00467071">
              <w:rPr>
                <w:noProof w:val="0"/>
                <w:rtl/>
              </w:rPr>
              <w:t xml:space="preserve">* * * * * * * * * * </w:t>
            </w:r>
          </w:p>
          <w:p w:rsidR="00002E63" w:rsidRPr="00467071" w:rsidRDefault="00002E63" w:rsidP="00002E63">
            <w:pPr>
              <w:pStyle w:val="ad"/>
              <w:rPr>
                <w:noProof w:val="0"/>
                <w:rtl/>
              </w:rPr>
            </w:pPr>
            <w:r w:rsidRPr="00467071">
              <w:rPr>
                <w:noProof w:val="0"/>
                <w:rtl/>
              </w:rPr>
              <w:t>*</w:t>
            </w:r>
          </w:p>
          <w:p w:rsidR="00002E63" w:rsidRPr="00467071" w:rsidRDefault="00002E63" w:rsidP="00002E63">
            <w:pPr>
              <w:pStyle w:val="ad"/>
              <w:rPr>
                <w:noProof w:val="0"/>
                <w:rtl/>
              </w:rPr>
            </w:pPr>
            <w:r w:rsidRPr="00467071">
              <w:rPr>
                <w:noProof w:val="0"/>
                <w:rtl/>
              </w:rPr>
              <w:t>*</w:t>
            </w:r>
          </w:p>
          <w:p w:rsidR="00002E63" w:rsidRPr="00467071" w:rsidRDefault="00002E63" w:rsidP="00002E63">
            <w:pPr>
              <w:pStyle w:val="ad"/>
              <w:rPr>
                <w:noProof w:val="0"/>
                <w:rtl/>
              </w:rPr>
            </w:pPr>
          </w:p>
        </w:tc>
      </w:tr>
      <w:tr w:rsidR="00002E63" w:rsidRPr="00467071" w:rsidTr="00002E63">
        <w:trPr>
          <w:trHeight w:val="162"/>
        </w:trPr>
        <w:tc>
          <w:tcPr>
            <w:tcW w:w="283" w:type="dxa"/>
            <w:tcMar>
              <w:top w:w="0" w:type="dxa"/>
              <w:left w:w="108" w:type="dxa"/>
              <w:bottom w:w="0" w:type="dxa"/>
              <w:right w:w="108" w:type="dxa"/>
            </w:tcMar>
          </w:tcPr>
          <w:p w:rsidR="00002E63" w:rsidRPr="00467071" w:rsidRDefault="00002E63" w:rsidP="00002E63">
            <w:pPr>
              <w:pStyle w:val="ad"/>
            </w:pPr>
            <w:r w:rsidRPr="00467071">
              <w:rPr>
                <w:noProof w:val="0"/>
                <w:rtl/>
              </w:rPr>
              <w:t>*</w:t>
            </w:r>
          </w:p>
        </w:tc>
        <w:tc>
          <w:tcPr>
            <w:tcW w:w="4100" w:type="dxa"/>
            <w:tcMar>
              <w:top w:w="0" w:type="dxa"/>
              <w:left w:w="108" w:type="dxa"/>
              <w:bottom w:w="0" w:type="dxa"/>
              <w:right w:w="108" w:type="dxa"/>
            </w:tcMar>
          </w:tcPr>
          <w:p w:rsidR="00002E63" w:rsidRPr="00467071" w:rsidRDefault="00002E63" w:rsidP="00002E63">
            <w:pPr>
              <w:pStyle w:val="ad"/>
            </w:pPr>
            <w:r w:rsidRPr="00467071">
              <w:rPr>
                <w:noProof w:val="0"/>
                <w:rtl/>
              </w:rPr>
              <w:t>**********************************************************</w:t>
            </w:r>
          </w:p>
        </w:tc>
        <w:tc>
          <w:tcPr>
            <w:tcW w:w="283" w:type="dxa"/>
            <w:tcMar>
              <w:top w:w="0" w:type="dxa"/>
              <w:left w:w="108" w:type="dxa"/>
              <w:bottom w:w="0" w:type="dxa"/>
              <w:right w:w="108" w:type="dxa"/>
            </w:tcMar>
          </w:tcPr>
          <w:p w:rsidR="00002E63" w:rsidRPr="00467071" w:rsidRDefault="00002E63" w:rsidP="00002E63">
            <w:pPr>
              <w:pStyle w:val="ad"/>
              <w:rPr>
                <w:noProof w:val="0"/>
                <w:rtl/>
              </w:rPr>
            </w:pPr>
            <w:r w:rsidRPr="00467071">
              <w:rPr>
                <w:noProof w:val="0"/>
                <w:rtl/>
              </w:rPr>
              <w:t>*</w:t>
            </w:r>
          </w:p>
        </w:tc>
      </w:tr>
    </w:tbl>
    <w:p w:rsidR="00401FD8" w:rsidRPr="00DD2480" w:rsidRDefault="00401FD8" w:rsidP="00002E63">
      <w:pPr>
        <w:spacing w:line="360" w:lineRule="auto"/>
        <w:rPr>
          <w:rFonts w:ascii="Narkisim" w:hAnsi="Narkisim"/>
          <w:rtl/>
        </w:rPr>
      </w:pPr>
      <w:r w:rsidRPr="00DD2480">
        <w:rPr>
          <w:rFonts w:ascii="Narkisim" w:hAnsi="Narkisim"/>
          <w:rtl/>
        </w:rPr>
        <w:lastRenderedPageBreak/>
        <w:t xml:space="preserve">                                                                                                                                                                                                                                                                                                                                                                                                                                                                                                                                                                                                                                                                                                                                                                                                                                                                                                                                                                                                                                                                                                                                                                                                                                                                                                                                                                                                            </w:t>
      </w:r>
    </w:p>
    <w:p w:rsidR="00401FD8" w:rsidRPr="00133D0C" w:rsidRDefault="00401FD8" w:rsidP="00002E63">
      <w:pPr>
        <w:spacing w:line="360" w:lineRule="auto"/>
        <w:rPr>
          <w:rFonts w:ascii="Narkisim" w:hAnsi="Narkisim"/>
          <w:sz w:val="22"/>
          <w:rtl/>
        </w:rPr>
      </w:pPr>
    </w:p>
    <w:p w:rsidR="00D553C2" w:rsidRPr="00133D0C" w:rsidRDefault="00D553C2" w:rsidP="00133D0C">
      <w:pPr>
        <w:spacing w:line="360" w:lineRule="auto"/>
        <w:rPr>
          <w:rFonts w:ascii="Narkisim" w:hAnsi="Narkisim"/>
          <w:sz w:val="22"/>
          <w:rtl/>
        </w:rPr>
      </w:pPr>
    </w:p>
    <w:sectPr w:rsidR="00D553C2" w:rsidRPr="00133D0C" w:rsidSect="00133D0C">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5B" w:rsidRDefault="00F04D5B" w:rsidP="006B4438">
      <w:r>
        <w:separator/>
      </w:r>
    </w:p>
    <w:p w:rsidR="00F04D5B" w:rsidRDefault="00F04D5B" w:rsidP="006B4438"/>
    <w:p w:rsidR="00F04D5B" w:rsidRDefault="00F04D5B"/>
  </w:endnote>
  <w:endnote w:type="continuationSeparator" w:id="0">
    <w:p w:rsidR="00F04D5B" w:rsidRDefault="00F04D5B" w:rsidP="006B4438">
      <w:r>
        <w:continuationSeparator/>
      </w:r>
    </w:p>
    <w:p w:rsidR="00F04D5B" w:rsidRDefault="00F04D5B" w:rsidP="006B4438"/>
    <w:p w:rsidR="00F04D5B" w:rsidRDefault="00F04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5B" w:rsidRDefault="00F04D5B" w:rsidP="00023123">
      <w:r>
        <w:separator/>
      </w:r>
    </w:p>
  </w:footnote>
  <w:footnote w:type="continuationSeparator" w:id="0">
    <w:p w:rsidR="00F04D5B" w:rsidRDefault="00F04D5B" w:rsidP="00023123">
      <w:r>
        <w:continuationSeparator/>
      </w:r>
    </w:p>
  </w:footnote>
  <w:footnote w:id="1">
    <w:p w:rsidR="00DD2480" w:rsidRPr="00754B0F" w:rsidRDefault="00DD2480" w:rsidP="00401FD8">
      <w:pPr>
        <w:pStyle w:val="a5"/>
        <w:rPr>
          <w:rFonts w:ascii="Narkisim" w:hAnsi="Narkisim"/>
          <w:rtl/>
        </w:rPr>
      </w:pPr>
      <w:r w:rsidRPr="00754B0F">
        <w:rPr>
          <w:rStyle w:val="a7"/>
          <w:rFonts w:ascii="Narkisim" w:hAnsi="Narkisim"/>
        </w:rPr>
        <w:footnoteRef/>
      </w:r>
      <w:r w:rsidRPr="00754B0F">
        <w:rPr>
          <w:rFonts w:ascii="Narkisim" w:hAnsi="Narkisim"/>
          <w:rtl/>
        </w:rPr>
        <w:t xml:space="preserve"> עיין רש"י שם לג ע"א ד"ה והלכתא.</w:t>
      </w:r>
    </w:p>
  </w:footnote>
  <w:footnote w:id="2">
    <w:p w:rsidR="00DD2480" w:rsidRPr="00754B0F" w:rsidRDefault="00DD2480" w:rsidP="00401FD8">
      <w:pPr>
        <w:pStyle w:val="a5"/>
        <w:rPr>
          <w:rFonts w:ascii="Narkisim" w:hAnsi="Narkisim"/>
        </w:rPr>
      </w:pPr>
      <w:r w:rsidRPr="00754B0F">
        <w:rPr>
          <w:rStyle w:val="a7"/>
          <w:rFonts w:ascii="Narkisim" w:hAnsi="Narkisim"/>
        </w:rPr>
        <w:footnoteRef/>
      </w:r>
      <w:r w:rsidRPr="00754B0F">
        <w:rPr>
          <w:rFonts w:ascii="Narkisim" w:hAnsi="Narkisim"/>
          <w:rtl/>
        </w:rPr>
        <w:t xml:space="preserve"> עיין היטב בדיוננו במלאכת הבונה, בפרק העוסק באוהל.</w:t>
      </w:r>
    </w:p>
  </w:footnote>
  <w:footnote w:id="3">
    <w:p w:rsidR="00DD2480" w:rsidRPr="00754B0F" w:rsidRDefault="00DD2480" w:rsidP="00401FD8">
      <w:pPr>
        <w:pStyle w:val="a5"/>
        <w:rPr>
          <w:rFonts w:ascii="Narkisim" w:hAnsi="Narkisim"/>
        </w:rPr>
      </w:pPr>
      <w:r w:rsidRPr="00754B0F">
        <w:rPr>
          <w:rStyle w:val="a7"/>
          <w:rFonts w:ascii="Narkisim" w:hAnsi="Narkisim"/>
        </w:rPr>
        <w:footnoteRef/>
      </w:r>
      <w:r w:rsidRPr="00754B0F">
        <w:rPr>
          <w:rFonts w:ascii="Narkisim" w:hAnsi="Narkisim"/>
          <w:rtl/>
        </w:rPr>
        <w:t xml:space="preserve"> </w:t>
      </w:r>
      <w:r w:rsidR="00FD40D2">
        <w:rPr>
          <w:rFonts w:ascii="Narkisim" w:hAnsi="Narkisim" w:hint="cs"/>
          <w:rtl/>
        </w:rPr>
        <w:t xml:space="preserve">  </w:t>
      </w:r>
      <w:r w:rsidRPr="00754B0F">
        <w:rPr>
          <w:rFonts w:ascii="Narkisim" w:hAnsi="Narkisim"/>
          <w:rtl/>
        </w:rPr>
        <w:t xml:space="preserve">ועיין </w:t>
      </w:r>
      <w:r w:rsidR="00FD40D2">
        <w:rPr>
          <w:rFonts w:ascii="Narkisim" w:hAnsi="Narkisim" w:hint="cs"/>
          <w:rtl/>
        </w:rPr>
        <w:t>ב</w:t>
      </w:r>
      <w:r w:rsidR="00FD40D2">
        <w:rPr>
          <w:rFonts w:ascii="Narkisim" w:hAnsi="Narkisim"/>
          <w:rtl/>
        </w:rPr>
        <w:t xml:space="preserve">שפת אמת שהקשה על תירוץ זה: </w:t>
      </w:r>
      <w:r w:rsidR="00FD40D2">
        <w:rPr>
          <w:rFonts w:ascii="Narkisim" w:hAnsi="Narkisim" w:hint="cs"/>
          <w:rtl/>
        </w:rPr>
        <w:t>"</w:t>
      </w:r>
      <w:r w:rsidRPr="00754B0F">
        <w:rPr>
          <w:rFonts w:ascii="Narkisim" w:hAnsi="Narkisim"/>
          <w:rtl/>
        </w:rPr>
        <w:t xml:space="preserve">אך עדיין קשה </w:t>
      </w:r>
      <w:proofErr w:type="spellStart"/>
      <w:r w:rsidRPr="00754B0F">
        <w:rPr>
          <w:rFonts w:ascii="Narkisim" w:hAnsi="Narkisim"/>
          <w:rtl/>
        </w:rPr>
        <w:t>דבנגעים</w:t>
      </w:r>
      <w:proofErr w:type="spellEnd"/>
      <w:r w:rsidRPr="00754B0F">
        <w:rPr>
          <w:rFonts w:ascii="Narkisim" w:hAnsi="Narkisim"/>
          <w:rtl/>
        </w:rPr>
        <w:t xml:space="preserve"> טהורים לא שייך טעם הנ"ל </w:t>
      </w:r>
      <w:proofErr w:type="spellStart"/>
      <w:r w:rsidRPr="00754B0F">
        <w:rPr>
          <w:rFonts w:ascii="Narkisim" w:hAnsi="Narkisim"/>
          <w:rtl/>
        </w:rPr>
        <w:t>ואפ"ה</w:t>
      </w:r>
      <w:proofErr w:type="spellEnd"/>
      <w:r w:rsidRPr="00754B0F">
        <w:rPr>
          <w:rFonts w:ascii="Narkisim" w:hAnsi="Narkisim"/>
          <w:rtl/>
        </w:rPr>
        <w:t xml:space="preserve"> אסור </w:t>
      </w:r>
      <w:proofErr w:type="spellStart"/>
      <w:r w:rsidRPr="00754B0F">
        <w:rPr>
          <w:rFonts w:ascii="Narkisim" w:hAnsi="Narkisim"/>
          <w:rtl/>
        </w:rPr>
        <w:t>לקוצצם</w:t>
      </w:r>
      <w:proofErr w:type="spellEnd"/>
      <w:r w:rsidRPr="00754B0F">
        <w:rPr>
          <w:rFonts w:ascii="Narkisim" w:hAnsi="Narkisim"/>
          <w:rtl/>
        </w:rPr>
        <w:t xml:space="preserve">, ואולי </w:t>
      </w:r>
      <w:proofErr w:type="spellStart"/>
      <w:r w:rsidRPr="00754B0F">
        <w:rPr>
          <w:rFonts w:ascii="Narkisim" w:hAnsi="Narkisim"/>
          <w:rtl/>
        </w:rPr>
        <w:t>י"ל</w:t>
      </w:r>
      <w:proofErr w:type="spellEnd"/>
      <w:r w:rsidRPr="00754B0F">
        <w:rPr>
          <w:rFonts w:ascii="Narkisim" w:hAnsi="Narkisim"/>
          <w:rtl/>
        </w:rPr>
        <w:t xml:space="preserve"> </w:t>
      </w:r>
      <w:proofErr w:type="spellStart"/>
      <w:r w:rsidRPr="00754B0F">
        <w:rPr>
          <w:rFonts w:ascii="Narkisim" w:hAnsi="Narkisim"/>
          <w:rtl/>
        </w:rPr>
        <w:t>דהנגע</w:t>
      </w:r>
      <w:proofErr w:type="spellEnd"/>
      <w:r w:rsidRPr="00754B0F">
        <w:rPr>
          <w:rFonts w:ascii="Narkisim" w:hAnsi="Narkisim"/>
          <w:rtl/>
        </w:rPr>
        <w:t xml:space="preserve"> אינה אלא קרום בעור הבשר משום הכי במילה כיון </w:t>
      </w:r>
      <w:proofErr w:type="spellStart"/>
      <w:r w:rsidRPr="00754B0F">
        <w:rPr>
          <w:rFonts w:ascii="Narkisim" w:hAnsi="Narkisim"/>
          <w:rtl/>
        </w:rPr>
        <w:t>דקוצץ</w:t>
      </w:r>
      <w:proofErr w:type="spellEnd"/>
      <w:r w:rsidRPr="00754B0F">
        <w:rPr>
          <w:rFonts w:ascii="Narkisim" w:hAnsi="Narkisim"/>
          <w:rtl/>
        </w:rPr>
        <w:t xml:space="preserve"> כל הבשר ג"כ אינו בכלל קציצת בהרת </w:t>
      </w:r>
      <w:proofErr w:type="spellStart"/>
      <w:r w:rsidRPr="00754B0F">
        <w:rPr>
          <w:rFonts w:ascii="Narkisim" w:hAnsi="Narkisim"/>
          <w:rtl/>
        </w:rPr>
        <w:t>להדיא</w:t>
      </w:r>
      <w:proofErr w:type="spellEnd"/>
      <w:r w:rsidRPr="00754B0F">
        <w:rPr>
          <w:rFonts w:ascii="Narkisim" w:hAnsi="Narkisim"/>
          <w:rtl/>
        </w:rPr>
        <w:t xml:space="preserve">, אלא </w:t>
      </w:r>
      <w:proofErr w:type="spellStart"/>
      <w:r w:rsidRPr="00754B0F">
        <w:rPr>
          <w:rFonts w:ascii="Narkisim" w:hAnsi="Narkisim"/>
          <w:rtl/>
        </w:rPr>
        <w:t>דממילא</w:t>
      </w:r>
      <w:proofErr w:type="spellEnd"/>
      <w:r w:rsidRPr="00754B0F">
        <w:rPr>
          <w:rFonts w:ascii="Narkisim" w:hAnsi="Narkisim"/>
          <w:rtl/>
        </w:rPr>
        <w:t xml:space="preserve"> נקצץ גם הקרום</w:t>
      </w:r>
      <w:r w:rsidR="00EC132E">
        <w:rPr>
          <w:rFonts w:ascii="Narkisim" w:hAnsi="Narkisim"/>
          <w:rtl/>
        </w:rPr>
        <w:t xml:space="preserve"> </w:t>
      </w:r>
      <w:proofErr w:type="spellStart"/>
      <w:r w:rsidR="00EC132E">
        <w:rPr>
          <w:rFonts w:ascii="Narkisim" w:hAnsi="Narkisim"/>
          <w:rtl/>
        </w:rPr>
        <w:t>משו"ה</w:t>
      </w:r>
      <w:proofErr w:type="spellEnd"/>
      <w:r w:rsidR="00EC132E">
        <w:rPr>
          <w:rFonts w:ascii="Narkisim" w:hAnsi="Narkisim"/>
          <w:rtl/>
        </w:rPr>
        <w:t xml:space="preserve"> שפיר הוי דבר שאין </w:t>
      </w:r>
      <w:proofErr w:type="spellStart"/>
      <w:r w:rsidR="00EC132E">
        <w:rPr>
          <w:rFonts w:ascii="Narkisim" w:hAnsi="Narkisim"/>
          <w:rtl/>
        </w:rPr>
        <w:t>מתכוין</w:t>
      </w:r>
      <w:proofErr w:type="spellEnd"/>
      <w:r w:rsidR="00EC132E">
        <w:rPr>
          <w:rFonts w:ascii="Narkisim" w:hAnsi="Narkisim" w:hint="cs"/>
          <w:rtl/>
        </w:rPr>
        <w:t>"</w:t>
      </w:r>
      <w:r w:rsidRPr="00754B0F">
        <w:rPr>
          <w:rFonts w:ascii="Narkisim" w:hAnsi="Narkisim"/>
          <w:rtl/>
        </w:rPr>
        <w:t xml:space="preserve">. לדבריו יש לראות זאת כדבר שאין מתכוון מפני שאינו </w:t>
      </w:r>
      <w:proofErr w:type="spellStart"/>
      <w:r w:rsidRPr="00754B0F">
        <w:rPr>
          <w:rFonts w:ascii="Narkisim" w:hAnsi="Narkisim"/>
          <w:rtl/>
        </w:rPr>
        <w:t>מיחד</w:t>
      </w:r>
      <w:proofErr w:type="spellEnd"/>
      <w:r w:rsidRPr="00754B0F">
        <w:rPr>
          <w:rFonts w:ascii="Narkisim" w:hAnsi="Narkisim"/>
          <w:rtl/>
        </w:rPr>
        <w:t xml:space="preserve"> פעולה לקציצת הבהרת, וכיוון שקוצצה עם הבשר, נחשב אינו מתכוון ביחס </w:t>
      </w:r>
      <w:proofErr w:type="spellStart"/>
      <w:r w:rsidRPr="00754B0F">
        <w:rPr>
          <w:rFonts w:ascii="Narkisim" w:hAnsi="Narkisim"/>
          <w:rtl/>
        </w:rPr>
        <w:t>לבהרת</w:t>
      </w:r>
      <w:proofErr w:type="spellEnd"/>
      <w:r w:rsidRPr="00754B0F">
        <w:rPr>
          <w:rFonts w:ascii="Narkisim" w:hAnsi="Narkisim"/>
          <w:rtl/>
        </w:rPr>
        <w:t xml:space="preserve"> דווקא.</w:t>
      </w:r>
    </w:p>
  </w:footnote>
  <w:footnote w:id="4">
    <w:p w:rsidR="00DD2480" w:rsidRPr="00754B0F" w:rsidRDefault="00DD2480" w:rsidP="0005557F">
      <w:pPr>
        <w:pStyle w:val="a5"/>
        <w:rPr>
          <w:rFonts w:ascii="Narkisim" w:hAnsi="Narkisim"/>
          <w:rtl/>
        </w:rPr>
      </w:pPr>
      <w:r w:rsidRPr="00754B0F">
        <w:rPr>
          <w:rStyle w:val="a7"/>
          <w:rFonts w:ascii="Narkisim" w:hAnsi="Narkisim"/>
        </w:rPr>
        <w:footnoteRef/>
      </w:r>
      <w:r w:rsidRPr="00754B0F">
        <w:rPr>
          <w:rFonts w:ascii="Narkisim" w:hAnsi="Narkisim"/>
          <w:rtl/>
        </w:rPr>
        <w:t xml:space="preserve"> </w:t>
      </w:r>
      <w:r w:rsidR="00EC132E">
        <w:rPr>
          <w:rFonts w:ascii="Narkisim" w:hAnsi="Narkisim" w:hint="cs"/>
          <w:rtl/>
        </w:rPr>
        <w:t xml:space="preserve">  </w:t>
      </w:r>
      <w:r w:rsidRPr="00754B0F">
        <w:rPr>
          <w:rFonts w:ascii="Narkisim" w:hAnsi="Narkisim"/>
          <w:rtl/>
        </w:rPr>
        <w:t xml:space="preserve">אמנם, לשיטת </w:t>
      </w:r>
      <w:proofErr w:type="spellStart"/>
      <w:r w:rsidRPr="00754B0F">
        <w:rPr>
          <w:rFonts w:ascii="Narkisim" w:hAnsi="Narkisim"/>
          <w:rtl/>
        </w:rPr>
        <w:t>הריטב"א</w:t>
      </w:r>
      <w:proofErr w:type="spellEnd"/>
      <w:r w:rsidRPr="00754B0F">
        <w:rPr>
          <w:rFonts w:ascii="Narkisim" w:hAnsi="Narkisim"/>
          <w:rtl/>
        </w:rPr>
        <w:t xml:space="preserve"> </w:t>
      </w:r>
      <w:proofErr w:type="spellStart"/>
      <w:r w:rsidR="00EC132E">
        <w:rPr>
          <w:rFonts w:ascii="Narkisim" w:hAnsi="Narkisim" w:hint="cs"/>
          <w:rtl/>
        </w:rPr>
        <w:t>ב</w:t>
      </w:r>
      <w:r w:rsidR="00EC132E">
        <w:rPr>
          <w:rFonts w:ascii="Narkisim" w:hAnsi="Narkisim"/>
          <w:rtl/>
        </w:rPr>
        <w:t>יומא</w:t>
      </w:r>
      <w:proofErr w:type="spellEnd"/>
      <w:r w:rsidR="00EC132E">
        <w:rPr>
          <w:rFonts w:ascii="Narkisim" w:hAnsi="Narkisim"/>
          <w:rtl/>
        </w:rPr>
        <w:t xml:space="preserve"> לד </w:t>
      </w:r>
      <w:r w:rsidR="00BE2F01">
        <w:rPr>
          <w:rFonts w:ascii="Narkisim" w:hAnsi="Narkisim" w:hint="cs"/>
          <w:rtl/>
        </w:rPr>
        <w:t xml:space="preserve">ע"ב </w:t>
      </w:r>
      <w:r w:rsidR="00EC132E">
        <w:rPr>
          <w:rFonts w:ascii="Narkisim" w:hAnsi="Narkisim" w:hint="cs"/>
          <w:rtl/>
        </w:rPr>
        <w:t>ה</w:t>
      </w:r>
      <w:r w:rsidRPr="00754B0F">
        <w:rPr>
          <w:rFonts w:ascii="Narkisim" w:hAnsi="Narkisim"/>
          <w:rtl/>
        </w:rPr>
        <w:t xml:space="preserve">סבור שכל דין דבר שאין מתכוון בכל התורה כולה נלמד ממלאכת מחשבת שנאמר בשבת, </w:t>
      </w:r>
      <w:r w:rsidR="00EC132E" w:rsidRPr="00754B0F">
        <w:rPr>
          <w:rFonts w:ascii="Narkisim" w:hAnsi="Narkisim"/>
          <w:rtl/>
        </w:rPr>
        <w:t xml:space="preserve">יש לומר שהוא הדין </w:t>
      </w:r>
      <w:r w:rsidR="00EC132E">
        <w:rPr>
          <w:rFonts w:ascii="Narkisim" w:hAnsi="Narkisim" w:hint="cs"/>
          <w:rtl/>
        </w:rPr>
        <w:t>לגבי מלאכה שאינה צריכה לגופה, דהיינו ש</w:t>
      </w:r>
      <w:r w:rsidR="00EC132E" w:rsidRPr="00754B0F">
        <w:rPr>
          <w:rFonts w:ascii="Narkisim" w:hAnsi="Narkisim"/>
          <w:rtl/>
        </w:rPr>
        <w:t>יש ללמוד משבת לכל התורה כולה</w:t>
      </w:r>
      <w:r w:rsidR="00EC132E">
        <w:rPr>
          <w:rFonts w:ascii="Narkisim" w:hAnsi="Narkisim" w:hint="cs"/>
          <w:rtl/>
        </w:rPr>
        <w:t xml:space="preserve"> שאין בזה איסור תורה </w:t>
      </w:r>
      <w:r w:rsidR="00EC132E" w:rsidRPr="00754B0F">
        <w:rPr>
          <w:rFonts w:ascii="Narkisim" w:hAnsi="Narkisim"/>
          <w:rtl/>
        </w:rPr>
        <w:t>גם לעניין</w:t>
      </w:r>
      <w:r w:rsidR="00EC132E">
        <w:rPr>
          <w:rFonts w:ascii="Narkisim" w:hAnsi="Narkisim" w:hint="cs"/>
          <w:rtl/>
        </w:rPr>
        <w:t xml:space="preserve"> זה, </w:t>
      </w:r>
      <w:r w:rsidR="0005557F">
        <w:rPr>
          <w:rFonts w:ascii="Narkisim" w:hAnsi="Narkisim"/>
          <w:rtl/>
        </w:rPr>
        <w:t xml:space="preserve">וכבר דנו </w:t>
      </w:r>
      <w:r w:rsidR="0005557F">
        <w:rPr>
          <w:rFonts w:ascii="Narkisim" w:hAnsi="Narkisim" w:hint="cs"/>
          <w:rtl/>
        </w:rPr>
        <w:t>בשיעור</w:t>
      </w:r>
      <w:r w:rsidR="0005557F">
        <w:rPr>
          <w:rFonts w:ascii="Narkisim" w:hAnsi="Narkisim" w:hint="cs"/>
          <w:b/>
          <w:bCs/>
          <w:rtl/>
        </w:rPr>
        <w:t xml:space="preserve"> </w:t>
      </w:r>
      <w:r w:rsidR="0005557F" w:rsidRPr="00BE2F01">
        <w:rPr>
          <w:rFonts w:ascii="Narkisim" w:hAnsi="Narkisim" w:hint="cs"/>
          <w:rtl/>
        </w:rPr>
        <w:t>הקודם</w:t>
      </w:r>
      <w:r w:rsidRPr="00BE2F01">
        <w:rPr>
          <w:rFonts w:ascii="Narkisim" w:hAnsi="Narkisim"/>
          <w:rtl/>
        </w:rPr>
        <w:t xml:space="preserve"> </w:t>
      </w:r>
      <w:r w:rsidRPr="00754B0F">
        <w:rPr>
          <w:rFonts w:ascii="Narkisim" w:hAnsi="Narkisim"/>
          <w:rtl/>
        </w:rPr>
        <w:t>בשיטה זו ו</w:t>
      </w:r>
      <w:r w:rsidR="0005557F">
        <w:rPr>
          <w:rFonts w:ascii="Narkisim" w:hAnsi="Narkisim"/>
          <w:rtl/>
        </w:rPr>
        <w:t>בקשיים העולים ממנה</w:t>
      </w:r>
      <w:r w:rsidR="0005557F">
        <w:rPr>
          <w:rFonts w:ascii="Narkisim" w:hAnsi="Narkisim" w:hint="cs"/>
          <w:rtl/>
        </w:rPr>
        <w:t>.</w:t>
      </w:r>
      <w:r w:rsidRPr="00754B0F">
        <w:rPr>
          <w:rFonts w:ascii="Narkisim" w:hAnsi="Narkisim"/>
          <w:rtl/>
        </w:rPr>
        <w:t xml:space="preserve"> אולם, מדברי </w:t>
      </w:r>
      <w:proofErr w:type="spellStart"/>
      <w:r w:rsidRPr="00754B0F">
        <w:rPr>
          <w:rFonts w:ascii="Narkisim" w:hAnsi="Narkisim"/>
          <w:rtl/>
        </w:rPr>
        <w:t>הריטב</w:t>
      </w:r>
      <w:r w:rsidR="0005557F">
        <w:rPr>
          <w:rFonts w:ascii="Narkisim" w:hAnsi="Narkisim"/>
          <w:rtl/>
        </w:rPr>
        <w:t>"א</w:t>
      </w:r>
      <w:proofErr w:type="spellEnd"/>
      <w:r w:rsidR="0005557F">
        <w:rPr>
          <w:rFonts w:ascii="Narkisim" w:hAnsi="Narkisim"/>
          <w:rtl/>
        </w:rPr>
        <w:t xml:space="preserve"> </w:t>
      </w:r>
      <w:r w:rsidR="0005557F">
        <w:rPr>
          <w:rFonts w:ascii="Narkisim" w:hAnsi="Narkisim" w:hint="cs"/>
          <w:rtl/>
        </w:rPr>
        <w:t>כאן,</w:t>
      </w:r>
      <w:r w:rsidRPr="00754B0F">
        <w:rPr>
          <w:rFonts w:ascii="Narkisim" w:hAnsi="Narkisim"/>
          <w:rtl/>
        </w:rPr>
        <w:t xml:space="preserve"> נראה שבכל התורה כולה יש להתיר, ובשבת שהיא מקור דין זה </w:t>
      </w:r>
      <w:proofErr w:type="spellStart"/>
      <w:r w:rsidRPr="00754B0F">
        <w:rPr>
          <w:rFonts w:ascii="Narkisim" w:hAnsi="Narkisim"/>
          <w:rtl/>
        </w:rPr>
        <w:t>קיי"ל</w:t>
      </w:r>
      <w:proofErr w:type="spellEnd"/>
      <w:r w:rsidRPr="00754B0F">
        <w:rPr>
          <w:rFonts w:ascii="Narkisim" w:hAnsi="Narkisim"/>
          <w:rtl/>
        </w:rPr>
        <w:t xml:space="preserve"> שיש בזה איסור דרבנן, ואולי </w:t>
      </w:r>
      <w:proofErr w:type="spellStart"/>
      <w:r w:rsidRPr="00754B0F">
        <w:rPr>
          <w:rFonts w:ascii="Narkisim" w:hAnsi="Narkisim"/>
          <w:rtl/>
        </w:rPr>
        <w:t>חומרא</w:t>
      </w:r>
      <w:proofErr w:type="spellEnd"/>
      <w:r w:rsidRPr="00754B0F">
        <w:rPr>
          <w:rFonts w:ascii="Narkisim" w:hAnsi="Narkisim"/>
          <w:rtl/>
        </w:rPr>
        <w:t xml:space="preserve"> היא בשבת לשיטה זו, וצ"ע.</w:t>
      </w:r>
    </w:p>
  </w:footnote>
  <w:footnote w:id="5">
    <w:p w:rsidR="00DD2480" w:rsidRPr="00754B0F" w:rsidRDefault="00DD2480" w:rsidP="00401FD8">
      <w:pPr>
        <w:pStyle w:val="a5"/>
        <w:rPr>
          <w:rFonts w:ascii="Narkisim" w:hAnsi="Narkisim"/>
          <w:rtl/>
        </w:rPr>
      </w:pPr>
      <w:r w:rsidRPr="00754B0F">
        <w:rPr>
          <w:rStyle w:val="a7"/>
          <w:rFonts w:ascii="Narkisim" w:hAnsi="Narkisim"/>
        </w:rPr>
        <w:footnoteRef/>
      </w:r>
      <w:r w:rsidRPr="00754B0F">
        <w:rPr>
          <w:rFonts w:ascii="Narkisim" w:hAnsi="Narkisim"/>
          <w:rtl/>
        </w:rPr>
        <w:t xml:space="preserve"> </w:t>
      </w:r>
      <w:r w:rsidR="0005557F">
        <w:rPr>
          <w:rFonts w:ascii="Narkisim" w:hAnsi="Narkisim" w:hint="cs"/>
          <w:rtl/>
        </w:rPr>
        <w:t xml:space="preserve">  </w:t>
      </w:r>
      <w:r w:rsidR="0005557F">
        <w:rPr>
          <w:rFonts w:ascii="Narkisim" w:hAnsi="Narkisim"/>
          <w:rtl/>
        </w:rPr>
        <w:t xml:space="preserve">ועיין בדברי </w:t>
      </w:r>
      <w:proofErr w:type="spellStart"/>
      <w:r w:rsidR="0005557F">
        <w:rPr>
          <w:rFonts w:ascii="Narkisim" w:hAnsi="Narkisim" w:hint="cs"/>
          <w:rtl/>
        </w:rPr>
        <w:t>ה</w:t>
      </w:r>
      <w:r w:rsidRPr="00754B0F">
        <w:rPr>
          <w:rFonts w:ascii="Narkisim" w:hAnsi="Narkisim"/>
          <w:rtl/>
        </w:rPr>
        <w:t>חת"ס</w:t>
      </w:r>
      <w:proofErr w:type="spellEnd"/>
      <w:r w:rsidR="0005557F">
        <w:rPr>
          <w:rFonts w:ascii="Narkisim" w:hAnsi="Narkisim" w:hint="cs"/>
          <w:rtl/>
        </w:rPr>
        <w:t>,</w:t>
      </w:r>
      <w:r w:rsidRPr="00754B0F">
        <w:rPr>
          <w:rFonts w:ascii="Narkisim" w:hAnsi="Narkisim"/>
          <w:rtl/>
        </w:rPr>
        <w:t xml:space="preserve"> שבת </w:t>
      </w:r>
      <w:proofErr w:type="spellStart"/>
      <w:r w:rsidRPr="00754B0F">
        <w:rPr>
          <w:rFonts w:ascii="Narkisim" w:hAnsi="Narkisim"/>
          <w:rtl/>
        </w:rPr>
        <w:t>קלג</w:t>
      </w:r>
      <w:proofErr w:type="spellEnd"/>
      <w:r w:rsidRPr="00754B0F">
        <w:rPr>
          <w:rFonts w:ascii="Narkisim" w:hAnsi="Narkisim"/>
          <w:rtl/>
        </w:rPr>
        <w:t xml:space="preserve"> ע"א ד"ה דבר.</w:t>
      </w:r>
    </w:p>
  </w:footnote>
  <w:footnote w:id="6">
    <w:p w:rsidR="00DD2480" w:rsidRPr="00754B0F" w:rsidRDefault="00DD2480" w:rsidP="00401FD8">
      <w:pPr>
        <w:pStyle w:val="a5"/>
        <w:rPr>
          <w:rFonts w:ascii="Narkisim" w:hAnsi="Narkisim"/>
          <w:rtl/>
        </w:rPr>
      </w:pPr>
      <w:r w:rsidRPr="00754B0F">
        <w:rPr>
          <w:rStyle w:val="a7"/>
          <w:rFonts w:ascii="Narkisim" w:hAnsi="Narkisim"/>
        </w:rPr>
        <w:footnoteRef/>
      </w:r>
      <w:r w:rsidR="0005557F">
        <w:rPr>
          <w:rFonts w:ascii="Narkisim" w:hAnsi="Narkisim" w:hint="cs"/>
          <w:rtl/>
        </w:rPr>
        <w:t xml:space="preserve">  </w:t>
      </w:r>
      <w:r w:rsidRPr="00754B0F">
        <w:rPr>
          <w:rFonts w:ascii="Narkisim" w:hAnsi="Narkisim"/>
          <w:rtl/>
        </w:rPr>
        <w:t xml:space="preserve"> </w:t>
      </w:r>
      <w:r w:rsidRPr="00754B0F">
        <w:rPr>
          <w:rFonts w:ascii="Narkisim" w:hAnsi="Narkisim"/>
          <w:rtl/>
        </w:rPr>
        <w:t xml:space="preserve">שבת מו ע"ב, שם </w:t>
      </w:r>
      <w:proofErr w:type="spellStart"/>
      <w:r w:rsidRPr="00754B0F">
        <w:rPr>
          <w:rFonts w:ascii="Narkisim" w:hAnsi="Narkisim"/>
          <w:rtl/>
        </w:rPr>
        <w:t>כט</w:t>
      </w:r>
      <w:proofErr w:type="spellEnd"/>
      <w:r w:rsidRPr="00754B0F">
        <w:rPr>
          <w:rFonts w:ascii="Narkisim" w:hAnsi="Narkisim"/>
          <w:rtl/>
        </w:rPr>
        <w:t xml:space="preserve"> ע"ב, פסחים </w:t>
      </w:r>
      <w:proofErr w:type="spellStart"/>
      <w:r w:rsidRPr="00754B0F">
        <w:rPr>
          <w:rFonts w:ascii="Narkisim" w:hAnsi="Narkisim"/>
          <w:rtl/>
        </w:rPr>
        <w:t>כו</w:t>
      </w:r>
      <w:proofErr w:type="spellEnd"/>
      <w:r w:rsidRPr="00754B0F">
        <w:rPr>
          <w:rFonts w:ascii="Narkisim" w:hAnsi="Narkisim"/>
          <w:rtl/>
        </w:rPr>
        <w:t xml:space="preserve"> ע"ב</w:t>
      </w:r>
      <w:r w:rsidR="00CA2020">
        <w:rPr>
          <w:rFonts w:ascii="Narkisim" w:hAnsi="Narkisim" w:hint="cs"/>
          <w:rtl/>
        </w:rPr>
        <w:t>.</w:t>
      </w:r>
    </w:p>
  </w:footnote>
  <w:footnote w:id="7">
    <w:p w:rsidR="00DD2480" w:rsidRPr="00754B0F" w:rsidRDefault="00DD2480" w:rsidP="00401FD8">
      <w:pPr>
        <w:pStyle w:val="a5"/>
        <w:rPr>
          <w:rFonts w:ascii="Narkisim" w:hAnsi="Narkisim"/>
          <w:rtl/>
        </w:rPr>
      </w:pPr>
      <w:r w:rsidRPr="00754B0F">
        <w:rPr>
          <w:rStyle w:val="a7"/>
          <w:rFonts w:ascii="Narkisim" w:hAnsi="Narkisim"/>
        </w:rPr>
        <w:footnoteRef/>
      </w:r>
      <w:r w:rsidRPr="00754B0F">
        <w:rPr>
          <w:rFonts w:ascii="Narkisim" w:hAnsi="Narkisim"/>
          <w:rtl/>
        </w:rPr>
        <w:t xml:space="preserve"> </w:t>
      </w:r>
      <w:r w:rsidR="00CA2020">
        <w:rPr>
          <w:rFonts w:ascii="Narkisim" w:hAnsi="Narkisim" w:hint="cs"/>
          <w:rtl/>
        </w:rPr>
        <w:t xml:space="preserve"> </w:t>
      </w:r>
      <w:r w:rsidRPr="00754B0F">
        <w:rPr>
          <w:rFonts w:ascii="Narkisim" w:hAnsi="Narkisim"/>
          <w:rtl/>
        </w:rPr>
        <w:t>ועיין שו"ת חוות יאיר סי' קפח שהאריך בדיון זה, ולא קיבל את דברי הכסף משנה משום שהוא מנוגד</w:t>
      </w:r>
      <w:r w:rsidR="00CA2020">
        <w:rPr>
          <w:rFonts w:ascii="Narkisim" w:hAnsi="Narkisim" w:hint="cs"/>
          <w:rtl/>
        </w:rPr>
        <w:t xml:space="preserve"> </w:t>
      </w:r>
      <w:r w:rsidRPr="00754B0F">
        <w:rPr>
          <w:rFonts w:ascii="Narkisim" w:hAnsi="Narkisim"/>
          <w:rtl/>
        </w:rPr>
        <w:t xml:space="preserve">לש"ס פרק </w:t>
      </w:r>
      <w:proofErr w:type="spellStart"/>
      <w:r w:rsidRPr="00754B0F">
        <w:rPr>
          <w:rFonts w:ascii="Narkisim" w:hAnsi="Narkisim"/>
          <w:rtl/>
        </w:rPr>
        <w:t>בתרא</w:t>
      </w:r>
      <w:proofErr w:type="spellEnd"/>
      <w:r w:rsidRPr="00754B0F">
        <w:rPr>
          <w:rFonts w:ascii="Narkisim" w:hAnsi="Narkisim"/>
          <w:rtl/>
        </w:rPr>
        <w:t xml:space="preserve"> </w:t>
      </w:r>
      <w:proofErr w:type="spellStart"/>
      <w:r w:rsidRPr="00754B0F">
        <w:rPr>
          <w:rFonts w:ascii="Narkisim" w:hAnsi="Narkisim"/>
          <w:rtl/>
        </w:rPr>
        <w:t>דב"ק</w:t>
      </w:r>
      <w:proofErr w:type="spellEnd"/>
      <w:r w:rsidRPr="00754B0F">
        <w:rPr>
          <w:rFonts w:ascii="Narkisim" w:hAnsi="Narkisim"/>
          <w:rtl/>
        </w:rPr>
        <w:t xml:space="preserve"> שתלו </w:t>
      </w:r>
      <w:proofErr w:type="spellStart"/>
      <w:r w:rsidRPr="00754B0F">
        <w:rPr>
          <w:rFonts w:ascii="Narkisim" w:hAnsi="Narkisim"/>
          <w:rtl/>
        </w:rPr>
        <w:t>להדיא</w:t>
      </w:r>
      <w:proofErr w:type="spellEnd"/>
      <w:r w:rsidRPr="00754B0F">
        <w:rPr>
          <w:rFonts w:ascii="Narkisim" w:hAnsi="Narkisim"/>
          <w:rtl/>
        </w:rPr>
        <w:t xml:space="preserve"> גם את משנה ב' במחלוקת רבי שמעון ורבי יהודה, ולפיכך פירש שיטת הרמב"ם שאסר רק משום מראית העין. אולם, לענ"ד נראה קשה לומר כן, ועדיף לתרץ כדרך מרן בכסף משנה, והוא סבר שאין הכרח לקיים דברי </w:t>
      </w:r>
      <w:proofErr w:type="spellStart"/>
      <w:r w:rsidRPr="00754B0F">
        <w:rPr>
          <w:rFonts w:ascii="Narkisim" w:hAnsi="Narkisim"/>
          <w:rtl/>
        </w:rPr>
        <w:t>הגמ</w:t>
      </w:r>
      <w:proofErr w:type="spellEnd"/>
      <w:r w:rsidRPr="00754B0F">
        <w:rPr>
          <w:rFonts w:ascii="Narkisim" w:hAnsi="Narkisim"/>
          <w:rtl/>
        </w:rPr>
        <w:t xml:space="preserve">' </w:t>
      </w:r>
      <w:proofErr w:type="spellStart"/>
      <w:r w:rsidRPr="00754B0F">
        <w:rPr>
          <w:rFonts w:ascii="Narkisim" w:hAnsi="Narkisim"/>
          <w:rtl/>
        </w:rPr>
        <w:t>ב"ק</w:t>
      </w:r>
      <w:proofErr w:type="spellEnd"/>
      <w:r w:rsidRPr="00754B0F">
        <w:rPr>
          <w:rFonts w:ascii="Narkisim" w:hAnsi="Narkisim"/>
          <w:rtl/>
        </w:rPr>
        <w:t xml:space="preserve"> לתלות דין זה בדין דבר שאין מתכוון, מפני שסתם המשנה בכלאים מורה </w:t>
      </w:r>
      <w:proofErr w:type="spellStart"/>
      <w:r w:rsidRPr="00754B0F">
        <w:rPr>
          <w:rFonts w:ascii="Narkisim" w:hAnsi="Narkisim"/>
          <w:rtl/>
        </w:rPr>
        <w:t>שתרווייהו</w:t>
      </w:r>
      <w:proofErr w:type="spellEnd"/>
      <w:r w:rsidRPr="00754B0F">
        <w:rPr>
          <w:rFonts w:ascii="Narkisim" w:hAnsi="Narkisim"/>
          <w:rtl/>
        </w:rPr>
        <w:t xml:space="preserve"> </w:t>
      </w:r>
      <w:proofErr w:type="spellStart"/>
      <w:r w:rsidRPr="00754B0F">
        <w:rPr>
          <w:rFonts w:ascii="Narkisim" w:hAnsi="Narkisim"/>
          <w:rtl/>
        </w:rPr>
        <w:t>הילכתא</w:t>
      </w:r>
      <w:proofErr w:type="spellEnd"/>
      <w:r w:rsidRPr="00754B0F">
        <w:rPr>
          <w:rFonts w:ascii="Narkisim" w:hAnsi="Narkisim"/>
          <w:rtl/>
        </w:rPr>
        <w:t xml:space="preserve"> </w:t>
      </w:r>
      <w:proofErr w:type="spellStart"/>
      <w:r w:rsidRPr="00754B0F">
        <w:rPr>
          <w:rFonts w:ascii="Narkisim" w:hAnsi="Narkisim"/>
          <w:rtl/>
        </w:rPr>
        <w:t>נינהו</w:t>
      </w:r>
      <w:proofErr w:type="spellEnd"/>
      <w:r w:rsidRPr="00754B0F">
        <w:rPr>
          <w:rFonts w:ascii="Narkisim" w:hAnsi="Narkisim"/>
          <w:rtl/>
        </w:rPr>
        <w:t>. וראה בדרך נוספת לפרש ע"פ מה שנכתוב בפנים משמו של ר"א בן הרמב"ם.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80" w:rsidRDefault="00DD2480"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784BA1">
      <w:rPr>
        <w:noProof/>
        <w:rtl/>
      </w:rPr>
      <w:t>5</w:t>
    </w:r>
    <w:r>
      <w:rPr>
        <w:rtl/>
      </w:rPr>
      <w:fldChar w:fldCharType="end"/>
    </w:r>
    <w:r>
      <w:rPr>
        <w:rtl/>
      </w:rPr>
      <w:t xml:space="preserve"> -</w:t>
    </w:r>
  </w:p>
  <w:p w:rsidR="00DD2480" w:rsidRDefault="00DD2480"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D2480" w:rsidRPr="00AB1DE2">
      <w:tc>
        <w:tcPr>
          <w:tcW w:w="4927" w:type="dxa"/>
          <w:tcBorders>
            <w:top w:val="nil"/>
            <w:left w:val="nil"/>
            <w:bottom w:val="double" w:sz="4" w:space="0" w:color="auto"/>
            <w:right w:val="nil"/>
          </w:tcBorders>
        </w:tcPr>
        <w:p w:rsidR="00DD2480" w:rsidRPr="00AB1DE2" w:rsidRDefault="00DD2480"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DD2480" w:rsidRPr="00AB1DE2" w:rsidRDefault="00DD2480"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DD2480" w:rsidRPr="00AB1DE2" w:rsidRDefault="00DD2480" w:rsidP="00023123">
          <w:pPr>
            <w:pStyle w:val="a8"/>
            <w:bidi w:val="0"/>
            <w:rPr>
              <w:b/>
              <w:bCs/>
              <w:sz w:val="28"/>
              <w:szCs w:val="28"/>
            </w:rPr>
          </w:pPr>
          <w:r w:rsidRPr="00AB1DE2">
            <w:rPr>
              <w:b/>
              <w:bCs/>
              <w:sz w:val="28"/>
              <w:szCs w:val="28"/>
            </w:rPr>
            <w:t>www.etzion.org.il/vbm</w:t>
          </w:r>
        </w:p>
      </w:tc>
    </w:tr>
  </w:tbl>
  <w:p w:rsidR="00DD2480" w:rsidRPr="00AB1DE2" w:rsidRDefault="00DD2480">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5pt;height:11.5pt" o:bullet="t">
        <v:imagedata r:id="rId1" o:title=""/>
        <o:lock v:ext="edit" cropping="t"/>
      </v:shape>
    </w:pict>
  </w:numPicBullet>
  <w:numPicBullet w:numPicBulletId="1">
    <w:pict>
      <v:shape id="_x0000_i1176" type="#_x0000_t75" style="width:9.2pt;height:9.2pt" o:bullet="t">
        <v:imagedata r:id="rId2" o:title=""/>
      </v:shape>
    </w:pict>
  </w:numPicBullet>
  <w:abstractNum w:abstractNumId="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7">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2">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D1D1300"/>
    <w:multiLevelType w:val="hybridMultilevel"/>
    <w:tmpl w:val="2D740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6"/>
  </w:num>
  <w:num w:numId="2">
    <w:abstractNumId w:val="1"/>
  </w:num>
  <w:num w:numId="3">
    <w:abstractNumId w:val="21"/>
  </w:num>
  <w:num w:numId="4">
    <w:abstractNumId w:val="2"/>
  </w:num>
  <w:num w:numId="5">
    <w:abstractNumId w:val="11"/>
  </w:num>
  <w:num w:numId="6">
    <w:abstractNumId w:val="8"/>
  </w:num>
  <w:num w:numId="7">
    <w:abstractNumId w:val="3"/>
  </w:num>
  <w:num w:numId="8">
    <w:abstractNumId w:val="28"/>
  </w:num>
  <w:num w:numId="9">
    <w:abstractNumId w:val="25"/>
  </w:num>
  <w:num w:numId="10">
    <w:abstractNumId w:val="24"/>
  </w:num>
  <w:num w:numId="11">
    <w:abstractNumId w:val="7"/>
  </w:num>
  <w:num w:numId="12">
    <w:abstractNumId w:val="4"/>
  </w:num>
  <w:num w:numId="13">
    <w:abstractNumId w:val="23"/>
  </w:num>
  <w:num w:numId="14">
    <w:abstractNumId w:val="14"/>
  </w:num>
  <w:num w:numId="15">
    <w:abstractNumId w:val="18"/>
  </w:num>
  <w:num w:numId="16">
    <w:abstractNumId w:val="12"/>
  </w:num>
  <w:num w:numId="17">
    <w:abstractNumId w:val="13"/>
  </w:num>
  <w:num w:numId="18">
    <w:abstractNumId w:val="26"/>
  </w:num>
  <w:num w:numId="19">
    <w:abstractNumId w:val="22"/>
  </w:num>
  <w:num w:numId="20">
    <w:abstractNumId w:val="17"/>
  </w:num>
  <w:num w:numId="21">
    <w:abstractNumId w:val="16"/>
  </w:num>
  <w:num w:numId="22">
    <w:abstractNumId w:val="5"/>
  </w:num>
  <w:num w:numId="23">
    <w:abstractNumId w:val="10"/>
  </w:num>
  <w:num w:numId="24">
    <w:abstractNumId w:val="0"/>
  </w:num>
  <w:num w:numId="25">
    <w:abstractNumId w:val="20"/>
  </w:num>
  <w:num w:numId="26">
    <w:abstractNumId w:val="15"/>
  </w:num>
  <w:num w:numId="27">
    <w:abstractNumId w:val="9"/>
  </w:num>
  <w:num w:numId="28">
    <w:abstractNumId w:val="1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2E63"/>
    <w:rsid w:val="00004451"/>
    <w:rsid w:val="000054A6"/>
    <w:rsid w:val="00005810"/>
    <w:rsid w:val="0000691E"/>
    <w:rsid w:val="00006CEB"/>
    <w:rsid w:val="000110D2"/>
    <w:rsid w:val="00015AA2"/>
    <w:rsid w:val="0001656B"/>
    <w:rsid w:val="00017330"/>
    <w:rsid w:val="00023123"/>
    <w:rsid w:val="000246E2"/>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557F"/>
    <w:rsid w:val="00057B64"/>
    <w:rsid w:val="000608B8"/>
    <w:rsid w:val="0006196E"/>
    <w:rsid w:val="00063F9D"/>
    <w:rsid w:val="0006503C"/>
    <w:rsid w:val="00065363"/>
    <w:rsid w:val="000773F0"/>
    <w:rsid w:val="00083622"/>
    <w:rsid w:val="00097B63"/>
    <w:rsid w:val="00097F41"/>
    <w:rsid w:val="000A500C"/>
    <w:rsid w:val="000A55A1"/>
    <w:rsid w:val="000A7BD8"/>
    <w:rsid w:val="000B4AD4"/>
    <w:rsid w:val="000B79E4"/>
    <w:rsid w:val="000C05AB"/>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100668"/>
    <w:rsid w:val="00102D0F"/>
    <w:rsid w:val="00103DF1"/>
    <w:rsid w:val="00106912"/>
    <w:rsid w:val="00106E98"/>
    <w:rsid w:val="001072C6"/>
    <w:rsid w:val="00120191"/>
    <w:rsid w:val="00120277"/>
    <w:rsid w:val="00121F9B"/>
    <w:rsid w:val="00133D0C"/>
    <w:rsid w:val="00137205"/>
    <w:rsid w:val="0013778B"/>
    <w:rsid w:val="00137D64"/>
    <w:rsid w:val="001423C6"/>
    <w:rsid w:val="00143E85"/>
    <w:rsid w:val="0014781D"/>
    <w:rsid w:val="0015108F"/>
    <w:rsid w:val="00151753"/>
    <w:rsid w:val="00151D88"/>
    <w:rsid w:val="00160DED"/>
    <w:rsid w:val="001617C5"/>
    <w:rsid w:val="00161D94"/>
    <w:rsid w:val="00164870"/>
    <w:rsid w:val="001701FF"/>
    <w:rsid w:val="0017280C"/>
    <w:rsid w:val="00174486"/>
    <w:rsid w:val="001757AD"/>
    <w:rsid w:val="001806DD"/>
    <w:rsid w:val="00182E55"/>
    <w:rsid w:val="0018484A"/>
    <w:rsid w:val="00190CDE"/>
    <w:rsid w:val="00193B4B"/>
    <w:rsid w:val="001971AE"/>
    <w:rsid w:val="001974C1"/>
    <w:rsid w:val="001A09F5"/>
    <w:rsid w:val="001A2991"/>
    <w:rsid w:val="001A2DB0"/>
    <w:rsid w:val="001A40FF"/>
    <w:rsid w:val="001A4650"/>
    <w:rsid w:val="001A568A"/>
    <w:rsid w:val="001A61D7"/>
    <w:rsid w:val="001A7DF9"/>
    <w:rsid w:val="001A7F13"/>
    <w:rsid w:val="001B1A9C"/>
    <w:rsid w:val="001B64F0"/>
    <w:rsid w:val="001B7652"/>
    <w:rsid w:val="001C1B4C"/>
    <w:rsid w:val="001C1F4E"/>
    <w:rsid w:val="001C54A7"/>
    <w:rsid w:val="001C5DEE"/>
    <w:rsid w:val="001D0A31"/>
    <w:rsid w:val="001D0B69"/>
    <w:rsid w:val="001E0949"/>
    <w:rsid w:val="001E11D0"/>
    <w:rsid w:val="001E1C36"/>
    <w:rsid w:val="001E66AC"/>
    <w:rsid w:val="001E67BA"/>
    <w:rsid w:val="001E7402"/>
    <w:rsid w:val="001F1F98"/>
    <w:rsid w:val="001F434A"/>
    <w:rsid w:val="001F56EE"/>
    <w:rsid w:val="00203D07"/>
    <w:rsid w:val="00203EAA"/>
    <w:rsid w:val="0020437E"/>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56752"/>
    <w:rsid w:val="00257914"/>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4889"/>
    <w:rsid w:val="002A7953"/>
    <w:rsid w:val="002B3C87"/>
    <w:rsid w:val="002B731C"/>
    <w:rsid w:val="002B7516"/>
    <w:rsid w:val="002B7C6C"/>
    <w:rsid w:val="002C257A"/>
    <w:rsid w:val="002C6966"/>
    <w:rsid w:val="002C749C"/>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54C84"/>
    <w:rsid w:val="00355A48"/>
    <w:rsid w:val="003566CF"/>
    <w:rsid w:val="00356938"/>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1CB9"/>
    <w:rsid w:val="00393080"/>
    <w:rsid w:val="003944C6"/>
    <w:rsid w:val="003946BB"/>
    <w:rsid w:val="003A05AA"/>
    <w:rsid w:val="003A093C"/>
    <w:rsid w:val="003A0DC2"/>
    <w:rsid w:val="003A0FB4"/>
    <w:rsid w:val="003A4F6E"/>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917"/>
    <w:rsid w:val="004018E2"/>
    <w:rsid w:val="00401FD8"/>
    <w:rsid w:val="00403A21"/>
    <w:rsid w:val="00404CC5"/>
    <w:rsid w:val="004100C7"/>
    <w:rsid w:val="004102A9"/>
    <w:rsid w:val="004176E4"/>
    <w:rsid w:val="00426569"/>
    <w:rsid w:val="00430315"/>
    <w:rsid w:val="00433243"/>
    <w:rsid w:val="004345E5"/>
    <w:rsid w:val="004372E5"/>
    <w:rsid w:val="00437565"/>
    <w:rsid w:val="00440629"/>
    <w:rsid w:val="00441567"/>
    <w:rsid w:val="00442867"/>
    <w:rsid w:val="00446D10"/>
    <w:rsid w:val="0045014D"/>
    <w:rsid w:val="00450BDD"/>
    <w:rsid w:val="0045100D"/>
    <w:rsid w:val="00452921"/>
    <w:rsid w:val="00452BCA"/>
    <w:rsid w:val="004536EE"/>
    <w:rsid w:val="00455042"/>
    <w:rsid w:val="00455966"/>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4995"/>
    <w:rsid w:val="00487525"/>
    <w:rsid w:val="00487738"/>
    <w:rsid w:val="00493970"/>
    <w:rsid w:val="004A3597"/>
    <w:rsid w:val="004A65D9"/>
    <w:rsid w:val="004A7569"/>
    <w:rsid w:val="004B2B11"/>
    <w:rsid w:val="004B5012"/>
    <w:rsid w:val="004B71AE"/>
    <w:rsid w:val="004B7C02"/>
    <w:rsid w:val="004C32B7"/>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CE4"/>
    <w:rsid w:val="00523CF4"/>
    <w:rsid w:val="00524DA5"/>
    <w:rsid w:val="00526C8F"/>
    <w:rsid w:val="00526D9D"/>
    <w:rsid w:val="00527B4B"/>
    <w:rsid w:val="00532236"/>
    <w:rsid w:val="00534E8A"/>
    <w:rsid w:val="00535DDE"/>
    <w:rsid w:val="0054043A"/>
    <w:rsid w:val="0054539F"/>
    <w:rsid w:val="00553982"/>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12F6"/>
    <w:rsid w:val="005D1938"/>
    <w:rsid w:val="005D4841"/>
    <w:rsid w:val="005D5344"/>
    <w:rsid w:val="005D78E0"/>
    <w:rsid w:val="005E48B1"/>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633B"/>
    <w:rsid w:val="006778CA"/>
    <w:rsid w:val="006856E6"/>
    <w:rsid w:val="006865FB"/>
    <w:rsid w:val="006909C8"/>
    <w:rsid w:val="0069157B"/>
    <w:rsid w:val="00693A1F"/>
    <w:rsid w:val="006952F5"/>
    <w:rsid w:val="006969F4"/>
    <w:rsid w:val="006A2943"/>
    <w:rsid w:val="006A29E8"/>
    <w:rsid w:val="006A3432"/>
    <w:rsid w:val="006A5E20"/>
    <w:rsid w:val="006B0F2C"/>
    <w:rsid w:val="006B1D7F"/>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4B0F"/>
    <w:rsid w:val="00755E09"/>
    <w:rsid w:val="00757F93"/>
    <w:rsid w:val="00760274"/>
    <w:rsid w:val="00776B85"/>
    <w:rsid w:val="007806E1"/>
    <w:rsid w:val="00780BA1"/>
    <w:rsid w:val="0078155D"/>
    <w:rsid w:val="007838D0"/>
    <w:rsid w:val="0078479F"/>
    <w:rsid w:val="00784BA1"/>
    <w:rsid w:val="00785B40"/>
    <w:rsid w:val="00786725"/>
    <w:rsid w:val="007879D1"/>
    <w:rsid w:val="007920ED"/>
    <w:rsid w:val="007933BD"/>
    <w:rsid w:val="0079601F"/>
    <w:rsid w:val="007A2827"/>
    <w:rsid w:val="007A3751"/>
    <w:rsid w:val="007B03F5"/>
    <w:rsid w:val="007B0575"/>
    <w:rsid w:val="007B1C1B"/>
    <w:rsid w:val="007B35D2"/>
    <w:rsid w:val="007B390A"/>
    <w:rsid w:val="007B434B"/>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4AB4"/>
    <w:rsid w:val="008209A5"/>
    <w:rsid w:val="008210CD"/>
    <w:rsid w:val="0082180E"/>
    <w:rsid w:val="00823D44"/>
    <w:rsid w:val="00825090"/>
    <w:rsid w:val="00837271"/>
    <w:rsid w:val="008374B3"/>
    <w:rsid w:val="00840914"/>
    <w:rsid w:val="0084099B"/>
    <w:rsid w:val="008420CE"/>
    <w:rsid w:val="00845023"/>
    <w:rsid w:val="00845E25"/>
    <w:rsid w:val="00847F58"/>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775B"/>
    <w:rsid w:val="00891911"/>
    <w:rsid w:val="00891B1A"/>
    <w:rsid w:val="008947D5"/>
    <w:rsid w:val="00895B0D"/>
    <w:rsid w:val="00896918"/>
    <w:rsid w:val="008A0E53"/>
    <w:rsid w:val="008A21FB"/>
    <w:rsid w:val="008A5A27"/>
    <w:rsid w:val="008A6D70"/>
    <w:rsid w:val="008B1494"/>
    <w:rsid w:val="008B1A45"/>
    <w:rsid w:val="008B1BA2"/>
    <w:rsid w:val="008B3668"/>
    <w:rsid w:val="008B37CF"/>
    <w:rsid w:val="008B5145"/>
    <w:rsid w:val="008C2FDD"/>
    <w:rsid w:val="008C6187"/>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5392"/>
    <w:rsid w:val="0090610A"/>
    <w:rsid w:val="00922BE2"/>
    <w:rsid w:val="0092797C"/>
    <w:rsid w:val="009316E1"/>
    <w:rsid w:val="00933EF2"/>
    <w:rsid w:val="00935791"/>
    <w:rsid w:val="0094129A"/>
    <w:rsid w:val="00942682"/>
    <w:rsid w:val="009456E8"/>
    <w:rsid w:val="00947FD9"/>
    <w:rsid w:val="00952331"/>
    <w:rsid w:val="0095499B"/>
    <w:rsid w:val="00956230"/>
    <w:rsid w:val="00962DA2"/>
    <w:rsid w:val="0096322B"/>
    <w:rsid w:val="00963BF5"/>
    <w:rsid w:val="00963D27"/>
    <w:rsid w:val="009661CE"/>
    <w:rsid w:val="00970D8C"/>
    <w:rsid w:val="00973F4D"/>
    <w:rsid w:val="009743E0"/>
    <w:rsid w:val="0097452F"/>
    <w:rsid w:val="009767FD"/>
    <w:rsid w:val="009825A0"/>
    <w:rsid w:val="00984D77"/>
    <w:rsid w:val="00985D10"/>
    <w:rsid w:val="00990546"/>
    <w:rsid w:val="009912E9"/>
    <w:rsid w:val="00991FBB"/>
    <w:rsid w:val="0099253E"/>
    <w:rsid w:val="009936C0"/>
    <w:rsid w:val="009A197B"/>
    <w:rsid w:val="009A4E5A"/>
    <w:rsid w:val="009A6D41"/>
    <w:rsid w:val="009B0415"/>
    <w:rsid w:val="009B0EF1"/>
    <w:rsid w:val="009B1CD5"/>
    <w:rsid w:val="009B2586"/>
    <w:rsid w:val="009B2E0B"/>
    <w:rsid w:val="009B3DD9"/>
    <w:rsid w:val="009B5DD4"/>
    <w:rsid w:val="009B6ED4"/>
    <w:rsid w:val="009B722B"/>
    <w:rsid w:val="009B7801"/>
    <w:rsid w:val="009C0EC1"/>
    <w:rsid w:val="009C58C8"/>
    <w:rsid w:val="009D0169"/>
    <w:rsid w:val="009D105C"/>
    <w:rsid w:val="009D1552"/>
    <w:rsid w:val="009D1D17"/>
    <w:rsid w:val="009D56AA"/>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60F"/>
    <w:rsid w:val="00AA0050"/>
    <w:rsid w:val="00AA4B68"/>
    <w:rsid w:val="00AB1DE2"/>
    <w:rsid w:val="00AB464A"/>
    <w:rsid w:val="00AB635A"/>
    <w:rsid w:val="00AC1189"/>
    <w:rsid w:val="00AC11C4"/>
    <w:rsid w:val="00AC4E77"/>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B015A4"/>
    <w:rsid w:val="00B05EC0"/>
    <w:rsid w:val="00B06E3C"/>
    <w:rsid w:val="00B12F0D"/>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D5C"/>
    <w:rsid w:val="00BB7ED8"/>
    <w:rsid w:val="00BC1E15"/>
    <w:rsid w:val="00BC1EB0"/>
    <w:rsid w:val="00BC345F"/>
    <w:rsid w:val="00BC6A8C"/>
    <w:rsid w:val="00BC7F24"/>
    <w:rsid w:val="00BD0F4C"/>
    <w:rsid w:val="00BD41D6"/>
    <w:rsid w:val="00BD50B0"/>
    <w:rsid w:val="00BD564A"/>
    <w:rsid w:val="00BD7D83"/>
    <w:rsid w:val="00BE0085"/>
    <w:rsid w:val="00BE1AAA"/>
    <w:rsid w:val="00BE2F01"/>
    <w:rsid w:val="00BE42B9"/>
    <w:rsid w:val="00BE5EC1"/>
    <w:rsid w:val="00BF3635"/>
    <w:rsid w:val="00BF3C78"/>
    <w:rsid w:val="00BF583B"/>
    <w:rsid w:val="00BF6470"/>
    <w:rsid w:val="00C01539"/>
    <w:rsid w:val="00C027F1"/>
    <w:rsid w:val="00C03D99"/>
    <w:rsid w:val="00C04689"/>
    <w:rsid w:val="00C053A0"/>
    <w:rsid w:val="00C06ECA"/>
    <w:rsid w:val="00C1192B"/>
    <w:rsid w:val="00C12D9D"/>
    <w:rsid w:val="00C22B15"/>
    <w:rsid w:val="00C23943"/>
    <w:rsid w:val="00C2490E"/>
    <w:rsid w:val="00C24EB3"/>
    <w:rsid w:val="00C274FA"/>
    <w:rsid w:val="00C32036"/>
    <w:rsid w:val="00C32723"/>
    <w:rsid w:val="00C350FD"/>
    <w:rsid w:val="00C35DE1"/>
    <w:rsid w:val="00C36159"/>
    <w:rsid w:val="00C42178"/>
    <w:rsid w:val="00C44218"/>
    <w:rsid w:val="00C469BA"/>
    <w:rsid w:val="00C5019C"/>
    <w:rsid w:val="00C50DF4"/>
    <w:rsid w:val="00C51F2F"/>
    <w:rsid w:val="00C52069"/>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916A8"/>
    <w:rsid w:val="00C94133"/>
    <w:rsid w:val="00C95806"/>
    <w:rsid w:val="00C96A46"/>
    <w:rsid w:val="00CA0163"/>
    <w:rsid w:val="00CA2020"/>
    <w:rsid w:val="00CA274F"/>
    <w:rsid w:val="00CA5BFD"/>
    <w:rsid w:val="00CA7029"/>
    <w:rsid w:val="00CA77D7"/>
    <w:rsid w:val="00CB2329"/>
    <w:rsid w:val="00CB2CF2"/>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0C2"/>
    <w:rsid w:val="00D50D86"/>
    <w:rsid w:val="00D51D42"/>
    <w:rsid w:val="00D5214E"/>
    <w:rsid w:val="00D541FD"/>
    <w:rsid w:val="00D553C2"/>
    <w:rsid w:val="00D55D9B"/>
    <w:rsid w:val="00D5735C"/>
    <w:rsid w:val="00D64CDC"/>
    <w:rsid w:val="00D67FC9"/>
    <w:rsid w:val="00D71DE6"/>
    <w:rsid w:val="00D7395F"/>
    <w:rsid w:val="00D73BAE"/>
    <w:rsid w:val="00D74720"/>
    <w:rsid w:val="00D74830"/>
    <w:rsid w:val="00D77F70"/>
    <w:rsid w:val="00D8067A"/>
    <w:rsid w:val="00D8385E"/>
    <w:rsid w:val="00D8484B"/>
    <w:rsid w:val="00D84BE8"/>
    <w:rsid w:val="00D8694A"/>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2480"/>
    <w:rsid w:val="00DD5F54"/>
    <w:rsid w:val="00DD607F"/>
    <w:rsid w:val="00DD71A5"/>
    <w:rsid w:val="00DE0A54"/>
    <w:rsid w:val="00DE129F"/>
    <w:rsid w:val="00DE491C"/>
    <w:rsid w:val="00DE6B0F"/>
    <w:rsid w:val="00DE7BCF"/>
    <w:rsid w:val="00DF1F02"/>
    <w:rsid w:val="00DF4BF9"/>
    <w:rsid w:val="00DF56F6"/>
    <w:rsid w:val="00DF722C"/>
    <w:rsid w:val="00DF7885"/>
    <w:rsid w:val="00DF7A06"/>
    <w:rsid w:val="00E06E78"/>
    <w:rsid w:val="00E07B36"/>
    <w:rsid w:val="00E10BAC"/>
    <w:rsid w:val="00E129F4"/>
    <w:rsid w:val="00E12F80"/>
    <w:rsid w:val="00E17058"/>
    <w:rsid w:val="00E207FF"/>
    <w:rsid w:val="00E209EC"/>
    <w:rsid w:val="00E22620"/>
    <w:rsid w:val="00E2657F"/>
    <w:rsid w:val="00E32711"/>
    <w:rsid w:val="00E40832"/>
    <w:rsid w:val="00E539FD"/>
    <w:rsid w:val="00E57582"/>
    <w:rsid w:val="00E57C3B"/>
    <w:rsid w:val="00E6023E"/>
    <w:rsid w:val="00E631DF"/>
    <w:rsid w:val="00E6366E"/>
    <w:rsid w:val="00E642C0"/>
    <w:rsid w:val="00E658E9"/>
    <w:rsid w:val="00E6762D"/>
    <w:rsid w:val="00E70AE7"/>
    <w:rsid w:val="00E72DDC"/>
    <w:rsid w:val="00E73A79"/>
    <w:rsid w:val="00E76D71"/>
    <w:rsid w:val="00E83796"/>
    <w:rsid w:val="00E8644A"/>
    <w:rsid w:val="00E959F1"/>
    <w:rsid w:val="00E9655F"/>
    <w:rsid w:val="00E97311"/>
    <w:rsid w:val="00EA2CB7"/>
    <w:rsid w:val="00EA4EA1"/>
    <w:rsid w:val="00EA723F"/>
    <w:rsid w:val="00EB05A7"/>
    <w:rsid w:val="00EB1B76"/>
    <w:rsid w:val="00EB518A"/>
    <w:rsid w:val="00EC132E"/>
    <w:rsid w:val="00EC343A"/>
    <w:rsid w:val="00EC413E"/>
    <w:rsid w:val="00EC44FB"/>
    <w:rsid w:val="00EC691F"/>
    <w:rsid w:val="00ED38C2"/>
    <w:rsid w:val="00EE0A14"/>
    <w:rsid w:val="00EE1380"/>
    <w:rsid w:val="00EE4C5F"/>
    <w:rsid w:val="00EE54ED"/>
    <w:rsid w:val="00EE6017"/>
    <w:rsid w:val="00EF0050"/>
    <w:rsid w:val="00EF12F0"/>
    <w:rsid w:val="00EF154E"/>
    <w:rsid w:val="00EF266E"/>
    <w:rsid w:val="00EF4829"/>
    <w:rsid w:val="00F04089"/>
    <w:rsid w:val="00F0445C"/>
    <w:rsid w:val="00F04BE7"/>
    <w:rsid w:val="00F04D5B"/>
    <w:rsid w:val="00F05889"/>
    <w:rsid w:val="00F106A3"/>
    <w:rsid w:val="00F11563"/>
    <w:rsid w:val="00F124E4"/>
    <w:rsid w:val="00F14691"/>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735"/>
    <w:rsid w:val="00F640DB"/>
    <w:rsid w:val="00F666F6"/>
    <w:rsid w:val="00F7083E"/>
    <w:rsid w:val="00F711F3"/>
    <w:rsid w:val="00F728E9"/>
    <w:rsid w:val="00F73F31"/>
    <w:rsid w:val="00F93AD0"/>
    <w:rsid w:val="00F95ECB"/>
    <w:rsid w:val="00F97656"/>
    <w:rsid w:val="00FA2D5C"/>
    <w:rsid w:val="00FA38BA"/>
    <w:rsid w:val="00FA67AC"/>
    <w:rsid w:val="00FB0345"/>
    <w:rsid w:val="00FC1B88"/>
    <w:rsid w:val="00FC237B"/>
    <w:rsid w:val="00FC3002"/>
    <w:rsid w:val="00FC6CDE"/>
    <w:rsid w:val="00FD083C"/>
    <w:rsid w:val="00FD1C34"/>
    <w:rsid w:val="00FD2827"/>
    <w:rsid w:val="00FD2CB9"/>
    <w:rsid w:val="00FD3992"/>
    <w:rsid w:val="00FD40D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2A8086-0D47-4C22-B7FB-109B3A57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character" w:customStyle="1" w:styleId="ab">
    <w:name w:val="ציטוט תו"/>
    <w:basedOn w:val="a0"/>
    <w:link w:val="aa"/>
    <w:uiPriority w:val="29"/>
    <w:locked/>
    <w:rsid w:val="006865FB"/>
    <w:rPr>
      <w:rFonts w:cs="Narkisim"/>
      <w:sz w:val="20"/>
      <w:lang w:bidi="he-IL"/>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paragraph" w:customStyle="1" w:styleId="ad">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31">
    <w:name w:val="Body Text 3"/>
    <w:basedOn w:val="a"/>
    <w:link w:val="32"/>
    <w:uiPriority w:val="99"/>
    <w:pPr>
      <w:spacing w:line="360" w:lineRule="auto"/>
    </w:pPr>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uiPriority w:val="34"/>
    <w:qFormat/>
    <w:rsid w:val="00D8694A"/>
    <w:pPr>
      <w:autoSpaceDE/>
      <w:autoSpaceDN/>
      <w:spacing w:after="200" w:line="360" w:lineRule="auto"/>
      <w:ind w:left="794"/>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72CA-1C77-4F61-BBF7-576ECE98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2225</Words>
  <Characters>11125</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Elisha</cp:lastModifiedBy>
  <cp:revision>5</cp:revision>
  <cp:lastPrinted>2001-10-24T10:13:00Z</cp:lastPrinted>
  <dcterms:created xsi:type="dcterms:W3CDTF">2016-03-30T12:31:00Z</dcterms:created>
  <dcterms:modified xsi:type="dcterms:W3CDTF">2016-04-04T05:33:00Z</dcterms:modified>
</cp:coreProperties>
</file>