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A97" w:rsidRPr="00420F56" w:rsidRDefault="00A10A97" w:rsidP="00420F56">
      <w:pPr>
        <w:jc w:val="center"/>
        <w:rPr>
          <w:rFonts w:asciiTheme="minorBidi" w:hAnsiTheme="minorBidi" w:cstheme="minorBidi"/>
          <w:b/>
          <w:bCs/>
          <w:iCs/>
        </w:rPr>
      </w:pPr>
      <w:bookmarkStart w:id="0" w:name="_GoBack"/>
      <w:bookmarkEnd w:id="0"/>
      <w:r w:rsidRPr="00420F56">
        <w:rPr>
          <w:rFonts w:asciiTheme="minorBidi" w:hAnsiTheme="minorBidi" w:cstheme="minorBidi"/>
          <w:b/>
          <w:bCs/>
          <w:iCs/>
        </w:rPr>
        <w:t>S.A.L.T.</w:t>
      </w:r>
      <w:r w:rsidR="000E2EC1">
        <w:rPr>
          <w:rFonts w:asciiTheme="minorBidi" w:hAnsiTheme="minorBidi" w:cstheme="minorBidi"/>
          <w:b/>
          <w:bCs/>
          <w:iCs/>
        </w:rPr>
        <w:t xml:space="preserve"> </w:t>
      </w:r>
      <w:r w:rsidRPr="00420F56">
        <w:rPr>
          <w:rFonts w:asciiTheme="minorBidi" w:hAnsiTheme="minorBidi" w:cstheme="minorBidi"/>
          <w:b/>
          <w:bCs/>
          <w:iCs/>
        </w:rPr>
        <w:t>–</w:t>
      </w:r>
      <w:r w:rsidR="000E2EC1">
        <w:rPr>
          <w:rFonts w:asciiTheme="minorBidi" w:hAnsiTheme="minorBidi" w:cstheme="minorBidi"/>
          <w:b/>
          <w:bCs/>
          <w:iCs/>
        </w:rPr>
        <w:t xml:space="preserve"> </w:t>
      </w:r>
      <w:r w:rsidRPr="00420F56">
        <w:rPr>
          <w:rFonts w:asciiTheme="minorBidi" w:hAnsiTheme="minorBidi" w:cstheme="minorBidi"/>
          <w:b/>
          <w:bCs/>
          <w:iCs/>
        </w:rPr>
        <w:t>PARASHAT</w:t>
      </w:r>
      <w:r w:rsidR="000E2EC1">
        <w:rPr>
          <w:rFonts w:asciiTheme="minorBidi" w:hAnsiTheme="minorBidi" w:cstheme="minorBidi"/>
          <w:b/>
          <w:bCs/>
          <w:iCs/>
        </w:rPr>
        <w:t xml:space="preserve"> </w:t>
      </w:r>
      <w:r w:rsidRPr="00420F56">
        <w:rPr>
          <w:rFonts w:asciiTheme="minorBidi" w:hAnsiTheme="minorBidi" w:cstheme="minorBidi"/>
          <w:b/>
          <w:bCs/>
          <w:iCs/>
        </w:rPr>
        <w:t>MISHPATIM</w:t>
      </w:r>
    </w:p>
    <w:p w:rsidR="00A10A97" w:rsidRPr="00420F56" w:rsidRDefault="00A10A97" w:rsidP="00420F56">
      <w:pPr>
        <w:jc w:val="center"/>
        <w:rPr>
          <w:rFonts w:asciiTheme="minorBidi" w:hAnsiTheme="minorBidi" w:cstheme="minorBidi"/>
          <w:b/>
          <w:bCs/>
          <w:iCs/>
        </w:rPr>
      </w:pPr>
      <w:r w:rsidRPr="00420F56">
        <w:rPr>
          <w:rFonts w:asciiTheme="minorBidi" w:hAnsiTheme="minorBidi" w:cstheme="minorBidi"/>
          <w:b/>
          <w:bCs/>
          <w:iCs/>
        </w:rPr>
        <w:t>By</w:t>
      </w:r>
      <w:r w:rsidR="000E2EC1">
        <w:rPr>
          <w:rFonts w:asciiTheme="minorBidi" w:hAnsiTheme="minorBidi" w:cstheme="minorBidi"/>
          <w:b/>
          <w:bCs/>
          <w:iCs/>
        </w:rPr>
        <w:t xml:space="preserve"> </w:t>
      </w:r>
      <w:r w:rsidRPr="00420F56">
        <w:rPr>
          <w:rFonts w:asciiTheme="minorBidi" w:hAnsiTheme="minorBidi" w:cstheme="minorBidi"/>
          <w:b/>
          <w:bCs/>
          <w:iCs/>
        </w:rPr>
        <w:t>Rav</w:t>
      </w:r>
      <w:r w:rsidR="000E2EC1">
        <w:rPr>
          <w:rFonts w:asciiTheme="minorBidi" w:hAnsiTheme="minorBidi" w:cstheme="minorBidi"/>
          <w:b/>
          <w:bCs/>
          <w:iCs/>
        </w:rPr>
        <w:t xml:space="preserve"> </w:t>
      </w:r>
      <w:r w:rsidRPr="00420F56">
        <w:rPr>
          <w:rFonts w:asciiTheme="minorBidi" w:hAnsiTheme="minorBidi" w:cstheme="minorBidi"/>
          <w:b/>
          <w:bCs/>
          <w:iCs/>
        </w:rPr>
        <w:t>David</w:t>
      </w:r>
      <w:r w:rsidR="000E2EC1">
        <w:rPr>
          <w:rFonts w:asciiTheme="minorBidi" w:hAnsiTheme="minorBidi" w:cstheme="minorBidi"/>
          <w:b/>
          <w:bCs/>
          <w:iCs/>
        </w:rPr>
        <w:t xml:space="preserve"> </w:t>
      </w:r>
      <w:r w:rsidRPr="00420F56">
        <w:rPr>
          <w:rFonts w:asciiTheme="minorBidi" w:hAnsiTheme="minorBidi" w:cstheme="minorBidi"/>
          <w:b/>
          <w:bCs/>
          <w:iCs/>
        </w:rPr>
        <w:t>Silverberg</w:t>
      </w:r>
    </w:p>
    <w:p w:rsidR="00A10A97" w:rsidRPr="00420F56" w:rsidRDefault="00A10A97" w:rsidP="00420F56">
      <w:pPr>
        <w:jc w:val="both"/>
        <w:rPr>
          <w:rFonts w:asciiTheme="minorBidi" w:hAnsiTheme="minorBidi" w:cstheme="minorBidi"/>
          <w:iCs/>
        </w:rPr>
      </w:pPr>
    </w:p>
    <w:p w:rsidR="00A10A97" w:rsidRPr="00420F56" w:rsidRDefault="00A10A97" w:rsidP="00420F56">
      <w:pPr>
        <w:jc w:val="both"/>
        <w:rPr>
          <w:rFonts w:asciiTheme="minorBidi" w:hAnsiTheme="minorBidi" w:cstheme="minorBidi"/>
          <w:iCs/>
        </w:rPr>
      </w:pPr>
      <w:r w:rsidRPr="00420F56">
        <w:rPr>
          <w:rFonts w:asciiTheme="minorBidi" w:hAnsiTheme="minorBidi" w:cstheme="minorBidi"/>
          <w:iCs/>
        </w:rPr>
        <w:t>Motzaei</w:t>
      </w:r>
      <w:r w:rsidR="000E2EC1">
        <w:rPr>
          <w:rFonts w:asciiTheme="minorBidi" w:hAnsiTheme="minorBidi" w:cstheme="minorBidi"/>
          <w:iCs/>
        </w:rPr>
        <w:t xml:space="preserve"> </w:t>
      </w:r>
      <w:r w:rsidRPr="00420F56">
        <w:rPr>
          <w:rFonts w:asciiTheme="minorBidi" w:hAnsiTheme="minorBidi" w:cstheme="minorBidi"/>
          <w:iCs/>
        </w:rPr>
        <w:t>Shabbat</w:t>
      </w:r>
    </w:p>
    <w:p w:rsidR="00A10A97" w:rsidRPr="00420F56" w:rsidRDefault="00A10A97" w:rsidP="00420F56">
      <w:pPr>
        <w:jc w:val="both"/>
        <w:rPr>
          <w:rFonts w:asciiTheme="minorBidi" w:hAnsiTheme="minorBidi" w:cstheme="minorBidi"/>
          <w:iCs/>
        </w:rPr>
      </w:pPr>
    </w:p>
    <w:p w:rsidR="001624E0" w:rsidRPr="00420F56" w:rsidRDefault="001624E0" w:rsidP="00420F56">
      <w:pPr>
        <w:jc w:val="both"/>
        <w:rPr>
          <w:rFonts w:asciiTheme="minorBidi" w:hAnsiTheme="minorBidi" w:cstheme="minorBidi"/>
          <w:iCs/>
        </w:rPr>
      </w:pPr>
      <w:r w:rsidRPr="00420F56">
        <w:rPr>
          <w:rFonts w:asciiTheme="minorBidi" w:hAnsiTheme="minorBidi" w:cstheme="minorBidi"/>
          <w:iCs/>
        </w:rPr>
        <w:tab/>
        <w:t>The</w:t>
      </w:r>
      <w:r w:rsidR="000E2EC1">
        <w:rPr>
          <w:rFonts w:asciiTheme="minorBidi" w:hAnsiTheme="minorBidi" w:cstheme="minorBidi"/>
          <w:iCs/>
        </w:rPr>
        <w:t xml:space="preserve"> </w:t>
      </w:r>
      <w:r w:rsidRPr="00420F56">
        <w:rPr>
          <w:rFonts w:asciiTheme="minorBidi" w:hAnsiTheme="minorBidi" w:cstheme="minorBidi"/>
          <w:iCs/>
        </w:rPr>
        <w:t>Torah</w:t>
      </w:r>
      <w:r w:rsidR="000E2EC1">
        <w:rPr>
          <w:rFonts w:asciiTheme="minorBidi" w:hAnsiTheme="minorBidi" w:cstheme="minorBidi"/>
          <w:iCs/>
        </w:rPr>
        <w:t xml:space="preserve"> </w:t>
      </w:r>
      <w:r w:rsidRPr="00420F56">
        <w:rPr>
          <w:rFonts w:asciiTheme="minorBidi" w:hAnsiTheme="minorBidi" w:cstheme="minorBidi"/>
          <w:iCs/>
        </w:rPr>
        <w:t>in</w:t>
      </w:r>
      <w:r w:rsidR="000E2EC1">
        <w:rPr>
          <w:rFonts w:asciiTheme="minorBidi" w:hAnsiTheme="minorBidi" w:cstheme="minorBidi"/>
          <w:iCs/>
        </w:rPr>
        <w:t xml:space="preserve"> </w:t>
      </w:r>
      <w:r w:rsidRPr="00420F56">
        <w:rPr>
          <w:rFonts w:asciiTheme="minorBidi" w:hAnsiTheme="minorBidi" w:cstheme="minorBidi"/>
          <w:iCs/>
        </w:rPr>
        <w:t>Parashat</w:t>
      </w:r>
      <w:r w:rsidR="000E2EC1">
        <w:rPr>
          <w:rFonts w:asciiTheme="minorBidi" w:hAnsiTheme="minorBidi" w:cstheme="minorBidi"/>
          <w:iCs/>
        </w:rPr>
        <w:t xml:space="preserve"> </w:t>
      </w:r>
      <w:r w:rsidRPr="00420F56">
        <w:rPr>
          <w:rFonts w:asciiTheme="minorBidi" w:hAnsiTheme="minorBidi" w:cstheme="minorBidi"/>
          <w:iCs/>
        </w:rPr>
        <w:t>Mishpatim</w:t>
      </w:r>
      <w:r w:rsidR="000E2EC1">
        <w:rPr>
          <w:rFonts w:asciiTheme="minorBidi" w:hAnsiTheme="minorBidi" w:cstheme="minorBidi"/>
          <w:iCs/>
        </w:rPr>
        <w:t xml:space="preserve"> </w:t>
      </w:r>
      <w:r w:rsidRPr="00420F56">
        <w:rPr>
          <w:rFonts w:asciiTheme="minorBidi" w:hAnsiTheme="minorBidi" w:cstheme="minorBidi"/>
          <w:iCs/>
        </w:rPr>
        <w:t>discusses</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basic</w:t>
      </w:r>
      <w:r w:rsidR="000E2EC1">
        <w:rPr>
          <w:rFonts w:asciiTheme="minorBidi" w:hAnsiTheme="minorBidi" w:cstheme="minorBidi"/>
          <w:iCs/>
        </w:rPr>
        <w:t xml:space="preserve"> </w:t>
      </w:r>
      <w:r w:rsidRPr="00420F56">
        <w:rPr>
          <w:rFonts w:asciiTheme="minorBidi" w:hAnsiTheme="minorBidi" w:cstheme="minorBidi"/>
          <w:iCs/>
        </w:rPr>
        <w:t>laws</w:t>
      </w:r>
      <w:r w:rsidR="000E2EC1">
        <w:rPr>
          <w:rFonts w:asciiTheme="minorBidi" w:hAnsiTheme="minorBidi" w:cstheme="minorBidi"/>
          <w:iCs/>
        </w:rPr>
        <w:t xml:space="preserve"> </w:t>
      </w:r>
      <w:r w:rsidRPr="00420F56">
        <w:rPr>
          <w:rFonts w:asciiTheme="minorBidi" w:hAnsiTheme="minorBidi" w:cstheme="minorBidi"/>
          <w:iCs/>
        </w:rPr>
        <w:t>of</w:t>
      </w:r>
      <w:r w:rsidR="000E2EC1">
        <w:rPr>
          <w:rFonts w:asciiTheme="minorBidi" w:hAnsiTheme="minorBidi" w:cstheme="minorBidi"/>
          <w:iCs/>
        </w:rPr>
        <w:t xml:space="preserve"> </w:t>
      </w:r>
      <w:r w:rsidRPr="00420F56">
        <w:rPr>
          <w:rFonts w:asciiTheme="minorBidi" w:hAnsiTheme="minorBidi" w:cstheme="minorBidi"/>
          <w:i/>
        </w:rPr>
        <w:t>shomerim</w:t>
      </w:r>
      <w:r w:rsidR="000E2EC1">
        <w:rPr>
          <w:rFonts w:asciiTheme="minorBidi" w:hAnsiTheme="minorBidi" w:cstheme="minorBidi"/>
          <w:iCs/>
        </w:rPr>
        <w:t xml:space="preserve"> </w:t>
      </w:r>
      <w:r w:rsidRPr="00420F56">
        <w:rPr>
          <w:rFonts w:asciiTheme="minorBidi" w:hAnsiTheme="minorBidi" w:cstheme="minorBidi"/>
          <w:iCs/>
        </w:rPr>
        <w:t>–</w:t>
      </w:r>
      <w:r w:rsidR="000E2EC1">
        <w:rPr>
          <w:rFonts w:asciiTheme="minorBidi" w:hAnsiTheme="minorBidi" w:cstheme="minorBidi"/>
          <w:iCs/>
        </w:rPr>
        <w:t xml:space="preserve"> </w:t>
      </w:r>
      <w:r w:rsidRPr="00420F56">
        <w:rPr>
          <w:rFonts w:asciiTheme="minorBidi" w:hAnsiTheme="minorBidi" w:cstheme="minorBidi"/>
          <w:iCs/>
        </w:rPr>
        <w:t>people</w:t>
      </w:r>
      <w:r w:rsidR="000E2EC1">
        <w:rPr>
          <w:rFonts w:asciiTheme="minorBidi" w:hAnsiTheme="minorBidi" w:cstheme="minorBidi"/>
          <w:iCs/>
        </w:rPr>
        <w:t xml:space="preserve"> </w:t>
      </w:r>
      <w:r w:rsidRPr="00420F56">
        <w:rPr>
          <w:rFonts w:asciiTheme="minorBidi" w:hAnsiTheme="minorBidi" w:cstheme="minorBidi"/>
          <w:iCs/>
        </w:rPr>
        <w:t>entrusted</w:t>
      </w:r>
      <w:r w:rsidR="000E2EC1">
        <w:rPr>
          <w:rFonts w:asciiTheme="minorBidi" w:hAnsiTheme="minorBidi" w:cstheme="minorBidi"/>
          <w:iCs/>
        </w:rPr>
        <w:t xml:space="preserve"> </w:t>
      </w:r>
      <w:r w:rsidRPr="00420F56">
        <w:rPr>
          <w:rFonts w:asciiTheme="minorBidi" w:hAnsiTheme="minorBidi" w:cstheme="minorBidi"/>
          <w:iCs/>
        </w:rPr>
        <w:t>with</w:t>
      </w:r>
      <w:r w:rsidR="000E2EC1">
        <w:rPr>
          <w:rFonts w:asciiTheme="minorBidi" w:hAnsiTheme="minorBidi" w:cstheme="minorBidi"/>
          <w:iCs/>
        </w:rPr>
        <w:t xml:space="preserve"> </w:t>
      </w:r>
      <w:r w:rsidRPr="00420F56">
        <w:rPr>
          <w:rFonts w:asciiTheme="minorBidi" w:hAnsiTheme="minorBidi" w:cstheme="minorBidi"/>
          <w:iCs/>
        </w:rPr>
        <w:t>other</w:t>
      </w:r>
      <w:r w:rsidR="000E2EC1">
        <w:rPr>
          <w:rFonts w:asciiTheme="minorBidi" w:hAnsiTheme="minorBidi" w:cstheme="minorBidi"/>
          <w:iCs/>
        </w:rPr>
        <w:t xml:space="preserve"> </w:t>
      </w:r>
      <w:r w:rsidRPr="00420F56">
        <w:rPr>
          <w:rFonts w:asciiTheme="minorBidi" w:hAnsiTheme="minorBidi" w:cstheme="minorBidi"/>
          <w:iCs/>
        </w:rPr>
        <w:t>people’s</w:t>
      </w:r>
      <w:r w:rsidR="000E2EC1">
        <w:rPr>
          <w:rFonts w:asciiTheme="minorBidi" w:hAnsiTheme="minorBidi" w:cstheme="minorBidi"/>
          <w:iCs/>
        </w:rPr>
        <w:t xml:space="preserve"> </w:t>
      </w:r>
      <w:r w:rsidRPr="00420F56">
        <w:rPr>
          <w:rFonts w:asciiTheme="minorBidi" w:hAnsiTheme="minorBidi" w:cstheme="minorBidi"/>
          <w:iCs/>
        </w:rPr>
        <w:t>property,</w:t>
      </w:r>
      <w:r w:rsidR="000E2EC1">
        <w:rPr>
          <w:rFonts w:asciiTheme="minorBidi" w:hAnsiTheme="minorBidi" w:cstheme="minorBidi"/>
          <w:iCs/>
        </w:rPr>
        <w:t xml:space="preserve"> </w:t>
      </w:r>
      <w:r w:rsidRPr="00420F56">
        <w:rPr>
          <w:rFonts w:asciiTheme="minorBidi" w:hAnsiTheme="minorBidi" w:cstheme="minorBidi"/>
          <w:iCs/>
        </w:rPr>
        <w:t>who,</w:t>
      </w:r>
      <w:r w:rsidR="000E2EC1">
        <w:rPr>
          <w:rFonts w:asciiTheme="minorBidi" w:hAnsiTheme="minorBidi" w:cstheme="minorBidi"/>
          <w:iCs/>
        </w:rPr>
        <w:t xml:space="preserve"> </w:t>
      </w:r>
      <w:r w:rsidRPr="00420F56">
        <w:rPr>
          <w:rFonts w:asciiTheme="minorBidi" w:hAnsiTheme="minorBidi" w:cstheme="minorBidi"/>
          <w:iCs/>
        </w:rPr>
        <w:t>under</w:t>
      </w:r>
      <w:r w:rsidR="000E2EC1">
        <w:rPr>
          <w:rFonts w:asciiTheme="minorBidi" w:hAnsiTheme="minorBidi" w:cstheme="minorBidi"/>
          <w:iCs/>
        </w:rPr>
        <w:t xml:space="preserve"> </w:t>
      </w:r>
      <w:r w:rsidRPr="00420F56">
        <w:rPr>
          <w:rFonts w:asciiTheme="minorBidi" w:hAnsiTheme="minorBidi" w:cstheme="minorBidi"/>
          <w:iCs/>
        </w:rPr>
        <w:t>certain</w:t>
      </w:r>
      <w:r w:rsidR="000E2EC1">
        <w:rPr>
          <w:rFonts w:asciiTheme="minorBidi" w:hAnsiTheme="minorBidi" w:cstheme="minorBidi"/>
          <w:iCs/>
        </w:rPr>
        <w:t xml:space="preserve"> </w:t>
      </w:r>
      <w:r w:rsidRPr="00420F56">
        <w:rPr>
          <w:rFonts w:asciiTheme="minorBidi" w:hAnsiTheme="minorBidi" w:cstheme="minorBidi"/>
          <w:iCs/>
        </w:rPr>
        <w:t>circumstances,</w:t>
      </w:r>
      <w:r w:rsidR="000E2EC1">
        <w:rPr>
          <w:rFonts w:asciiTheme="minorBidi" w:hAnsiTheme="minorBidi" w:cstheme="minorBidi"/>
          <w:iCs/>
        </w:rPr>
        <w:t xml:space="preserve"> </w:t>
      </w:r>
      <w:r w:rsidRPr="00420F56">
        <w:rPr>
          <w:rFonts w:asciiTheme="minorBidi" w:hAnsiTheme="minorBidi" w:cstheme="minorBidi"/>
          <w:iCs/>
        </w:rPr>
        <w:t>are</w:t>
      </w:r>
      <w:r w:rsidR="000E2EC1">
        <w:rPr>
          <w:rFonts w:asciiTheme="minorBidi" w:hAnsiTheme="minorBidi" w:cstheme="minorBidi"/>
          <w:iCs/>
        </w:rPr>
        <w:t xml:space="preserve"> </w:t>
      </w:r>
      <w:r w:rsidRPr="00420F56">
        <w:rPr>
          <w:rFonts w:asciiTheme="minorBidi" w:hAnsiTheme="minorBidi" w:cstheme="minorBidi"/>
          <w:iCs/>
        </w:rPr>
        <w:t>liable</w:t>
      </w:r>
      <w:r w:rsidR="000E2EC1">
        <w:rPr>
          <w:rFonts w:asciiTheme="minorBidi" w:hAnsiTheme="minorBidi" w:cstheme="minorBidi"/>
          <w:iCs/>
        </w:rPr>
        <w:t xml:space="preserve"> </w:t>
      </w:r>
      <w:r w:rsidRPr="00420F56">
        <w:rPr>
          <w:rFonts w:asciiTheme="minorBidi" w:hAnsiTheme="minorBidi" w:cstheme="minorBidi"/>
          <w:iCs/>
        </w:rPr>
        <w:t>for</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damage</w:t>
      </w:r>
      <w:r w:rsidR="000E2EC1">
        <w:rPr>
          <w:rFonts w:asciiTheme="minorBidi" w:hAnsiTheme="minorBidi" w:cstheme="minorBidi"/>
          <w:iCs/>
        </w:rPr>
        <w:t xml:space="preserve"> </w:t>
      </w:r>
      <w:r w:rsidRPr="00420F56">
        <w:rPr>
          <w:rFonts w:asciiTheme="minorBidi" w:hAnsiTheme="minorBidi" w:cstheme="minorBidi"/>
          <w:iCs/>
        </w:rPr>
        <w:t>or</w:t>
      </w:r>
      <w:r w:rsidR="000E2EC1">
        <w:rPr>
          <w:rFonts w:asciiTheme="minorBidi" w:hAnsiTheme="minorBidi" w:cstheme="minorBidi"/>
          <w:iCs/>
        </w:rPr>
        <w:t xml:space="preserve"> </w:t>
      </w:r>
      <w:r w:rsidRPr="00420F56">
        <w:rPr>
          <w:rFonts w:asciiTheme="minorBidi" w:hAnsiTheme="minorBidi" w:cstheme="minorBidi"/>
          <w:iCs/>
        </w:rPr>
        <w:t>loss</w:t>
      </w:r>
      <w:r w:rsidR="000E2EC1">
        <w:rPr>
          <w:rFonts w:asciiTheme="minorBidi" w:hAnsiTheme="minorBidi" w:cstheme="minorBidi"/>
          <w:iCs/>
        </w:rPr>
        <w:t xml:space="preserve"> </w:t>
      </w:r>
      <w:r w:rsidRPr="00420F56">
        <w:rPr>
          <w:rFonts w:asciiTheme="minorBidi" w:hAnsiTheme="minorBidi" w:cstheme="minorBidi"/>
          <w:iCs/>
        </w:rPr>
        <w:t>of</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property.</w:t>
      </w:r>
      <w:r w:rsidR="000E2EC1">
        <w:rPr>
          <w:rFonts w:asciiTheme="minorBidi" w:hAnsiTheme="minorBidi" w:cstheme="minorBidi"/>
          <w:iCs/>
        </w:rPr>
        <w:t xml:space="preserve">  </w:t>
      </w:r>
      <w:r w:rsidRPr="00420F56">
        <w:rPr>
          <w:rFonts w:asciiTheme="minorBidi" w:hAnsiTheme="minorBidi" w:cstheme="minorBidi"/>
          <w:iCs/>
        </w:rPr>
        <w:t>Although</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different</w:t>
      </w:r>
      <w:r w:rsidR="000E2EC1">
        <w:rPr>
          <w:rFonts w:asciiTheme="minorBidi" w:hAnsiTheme="minorBidi" w:cstheme="minorBidi"/>
          <w:iCs/>
        </w:rPr>
        <w:t xml:space="preserve"> </w:t>
      </w:r>
      <w:r w:rsidRPr="00420F56">
        <w:rPr>
          <w:rFonts w:asciiTheme="minorBidi" w:hAnsiTheme="minorBidi" w:cstheme="minorBidi"/>
          <w:iCs/>
        </w:rPr>
        <w:t>kinds</w:t>
      </w:r>
      <w:r w:rsidR="000E2EC1">
        <w:rPr>
          <w:rFonts w:asciiTheme="minorBidi" w:hAnsiTheme="minorBidi" w:cstheme="minorBidi"/>
          <w:iCs/>
        </w:rPr>
        <w:t xml:space="preserve"> </w:t>
      </w:r>
      <w:r w:rsidRPr="00420F56">
        <w:rPr>
          <w:rFonts w:asciiTheme="minorBidi" w:hAnsiTheme="minorBidi" w:cstheme="minorBidi"/>
          <w:iCs/>
        </w:rPr>
        <w:t>of</w:t>
      </w:r>
      <w:r w:rsidR="000E2EC1">
        <w:rPr>
          <w:rFonts w:asciiTheme="minorBidi" w:hAnsiTheme="minorBidi" w:cstheme="minorBidi"/>
          <w:iCs/>
        </w:rPr>
        <w:t xml:space="preserve"> </w:t>
      </w:r>
      <w:r w:rsidRPr="00420F56">
        <w:rPr>
          <w:rFonts w:asciiTheme="minorBidi" w:hAnsiTheme="minorBidi" w:cstheme="minorBidi"/>
          <w:iCs/>
        </w:rPr>
        <w:t>watchmen</w:t>
      </w:r>
      <w:r w:rsidR="000E2EC1">
        <w:rPr>
          <w:rFonts w:asciiTheme="minorBidi" w:hAnsiTheme="minorBidi" w:cstheme="minorBidi"/>
          <w:iCs/>
        </w:rPr>
        <w:t xml:space="preserve"> </w:t>
      </w:r>
      <w:r w:rsidRPr="00420F56">
        <w:rPr>
          <w:rFonts w:asciiTheme="minorBidi" w:hAnsiTheme="minorBidi" w:cstheme="minorBidi"/>
          <w:iCs/>
        </w:rPr>
        <w:t>bear</w:t>
      </w:r>
      <w:r w:rsidR="000E2EC1">
        <w:rPr>
          <w:rFonts w:asciiTheme="minorBidi" w:hAnsiTheme="minorBidi" w:cstheme="minorBidi"/>
          <w:iCs/>
        </w:rPr>
        <w:t xml:space="preserve"> </w:t>
      </w:r>
      <w:r w:rsidRPr="00420F56">
        <w:rPr>
          <w:rFonts w:asciiTheme="minorBidi" w:hAnsiTheme="minorBidi" w:cstheme="minorBidi"/>
          <w:iCs/>
        </w:rPr>
        <w:t>different</w:t>
      </w:r>
      <w:r w:rsidR="000E2EC1">
        <w:rPr>
          <w:rFonts w:asciiTheme="minorBidi" w:hAnsiTheme="minorBidi" w:cstheme="minorBidi"/>
          <w:iCs/>
        </w:rPr>
        <w:t xml:space="preserve"> </w:t>
      </w:r>
      <w:r w:rsidRPr="00420F56">
        <w:rPr>
          <w:rFonts w:asciiTheme="minorBidi" w:hAnsiTheme="minorBidi" w:cstheme="minorBidi"/>
          <w:iCs/>
        </w:rPr>
        <w:t>levels</w:t>
      </w:r>
      <w:r w:rsidR="000E2EC1">
        <w:rPr>
          <w:rFonts w:asciiTheme="minorBidi" w:hAnsiTheme="minorBidi" w:cstheme="minorBidi"/>
          <w:iCs/>
        </w:rPr>
        <w:t xml:space="preserve"> </w:t>
      </w:r>
      <w:r w:rsidRPr="00420F56">
        <w:rPr>
          <w:rFonts w:asciiTheme="minorBidi" w:hAnsiTheme="minorBidi" w:cstheme="minorBidi"/>
          <w:iCs/>
        </w:rPr>
        <w:t>of</w:t>
      </w:r>
      <w:r w:rsidR="000E2EC1">
        <w:rPr>
          <w:rFonts w:asciiTheme="minorBidi" w:hAnsiTheme="minorBidi" w:cstheme="minorBidi"/>
          <w:iCs/>
        </w:rPr>
        <w:t xml:space="preserve"> </w:t>
      </w:r>
      <w:r w:rsidRPr="00420F56">
        <w:rPr>
          <w:rFonts w:asciiTheme="minorBidi" w:hAnsiTheme="minorBidi" w:cstheme="minorBidi"/>
          <w:iCs/>
        </w:rPr>
        <w:t>liability,</w:t>
      </w:r>
      <w:r w:rsidR="000E2EC1">
        <w:rPr>
          <w:rFonts w:asciiTheme="minorBidi" w:hAnsiTheme="minorBidi" w:cstheme="minorBidi"/>
          <w:iCs/>
        </w:rPr>
        <w:t xml:space="preserve"> </w:t>
      </w:r>
      <w:r w:rsidRPr="00420F56">
        <w:rPr>
          <w:rFonts w:asciiTheme="minorBidi" w:hAnsiTheme="minorBidi" w:cstheme="minorBidi"/>
          <w:iCs/>
        </w:rPr>
        <w:t>they</w:t>
      </w:r>
      <w:r w:rsidR="000E2EC1">
        <w:rPr>
          <w:rFonts w:asciiTheme="minorBidi" w:hAnsiTheme="minorBidi" w:cstheme="minorBidi"/>
          <w:iCs/>
        </w:rPr>
        <w:t xml:space="preserve"> </w:t>
      </w:r>
      <w:r w:rsidRPr="00420F56">
        <w:rPr>
          <w:rFonts w:asciiTheme="minorBidi" w:hAnsiTheme="minorBidi" w:cstheme="minorBidi"/>
          <w:iCs/>
        </w:rPr>
        <w:t>all</w:t>
      </w:r>
      <w:r w:rsidR="000E2EC1">
        <w:rPr>
          <w:rFonts w:asciiTheme="minorBidi" w:hAnsiTheme="minorBidi" w:cstheme="minorBidi"/>
          <w:iCs/>
        </w:rPr>
        <w:t xml:space="preserve"> </w:t>
      </w:r>
      <w:r w:rsidRPr="00420F56">
        <w:rPr>
          <w:rFonts w:asciiTheme="minorBidi" w:hAnsiTheme="minorBidi" w:cstheme="minorBidi"/>
          <w:iCs/>
        </w:rPr>
        <w:t>share</w:t>
      </w:r>
      <w:r w:rsidR="000E2EC1">
        <w:rPr>
          <w:rFonts w:asciiTheme="minorBidi" w:hAnsiTheme="minorBidi" w:cstheme="minorBidi"/>
          <w:iCs/>
        </w:rPr>
        <w:t xml:space="preserve"> </w:t>
      </w:r>
      <w:r w:rsidRPr="00420F56">
        <w:rPr>
          <w:rFonts w:asciiTheme="minorBidi" w:hAnsiTheme="minorBidi" w:cstheme="minorBidi"/>
          <w:iCs/>
        </w:rPr>
        <w:t>liability</w:t>
      </w:r>
      <w:r w:rsidR="000E2EC1">
        <w:rPr>
          <w:rFonts w:asciiTheme="minorBidi" w:hAnsiTheme="minorBidi" w:cstheme="minorBidi"/>
          <w:iCs/>
        </w:rPr>
        <w:t xml:space="preserve"> </w:t>
      </w:r>
      <w:r w:rsidRPr="00420F56">
        <w:rPr>
          <w:rFonts w:asciiTheme="minorBidi" w:hAnsiTheme="minorBidi" w:cstheme="minorBidi"/>
          <w:iCs/>
        </w:rPr>
        <w:t>for</w:t>
      </w:r>
      <w:r w:rsidR="000E2EC1">
        <w:rPr>
          <w:rFonts w:asciiTheme="minorBidi" w:hAnsiTheme="minorBidi" w:cstheme="minorBidi"/>
          <w:iCs/>
        </w:rPr>
        <w:t xml:space="preserve"> </w:t>
      </w:r>
      <w:r w:rsidRPr="00420F56">
        <w:rPr>
          <w:rFonts w:asciiTheme="minorBidi" w:hAnsiTheme="minorBidi" w:cstheme="minorBidi"/>
          <w:i/>
        </w:rPr>
        <w:t>peshi’a</w:t>
      </w:r>
      <w:r w:rsidR="000E2EC1">
        <w:rPr>
          <w:rFonts w:asciiTheme="minorBidi" w:hAnsiTheme="minorBidi" w:cstheme="minorBidi"/>
          <w:iCs/>
        </w:rPr>
        <w:t xml:space="preserve"> </w:t>
      </w:r>
      <w:r w:rsidRPr="00420F56">
        <w:rPr>
          <w:rFonts w:asciiTheme="minorBidi" w:hAnsiTheme="minorBidi" w:cstheme="minorBidi"/>
          <w:iCs/>
        </w:rPr>
        <w:t>–</w:t>
      </w:r>
      <w:r w:rsidR="000E2EC1">
        <w:rPr>
          <w:rFonts w:asciiTheme="minorBidi" w:hAnsiTheme="minorBidi" w:cstheme="minorBidi"/>
          <w:iCs/>
        </w:rPr>
        <w:t xml:space="preserve"> </w:t>
      </w:r>
      <w:r w:rsidRPr="00420F56">
        <w:rPr>
          <w:rFonts w:asciiTheme="minorBidi" w:hAnsiTheme="minorBidi" w:cstheme="minorBidi"/>
          <w:iCs/>
        </w:rPr>
        <w:t>negligent</w:t>
      </w:r>
      <w:r w:rsidR="000E2EC1">
        <w:rPr>
          <w:rFonts w:asciiTheme="minorBidi" w:hAnsiTheme="minorBidi" w:cstheme="minorBidi"/>
          <w:iCs/>
        </w:rPr>
        <w:t xml:space="preserve"> </w:t>
      </w:r>
      <w:r w:rsidRPr="00420F56">
        <w:rPr>
          <w:rFonts w:asciiTheme="minorBidi" w:hAnsiTheme="minorBidi" w:cstheme="minorBidi"/>
          <w:iCs/>
        </w:rPr>
        <w:t>handling</w:t>
      </w:r>
      <w:r w:rsidR="000E2EC1">
        <w:rPr>
          <w:rFonts w:asciiTheme="minorBidi" w:hAnsiTheme="minorBidi" w:cstheme="minorBidi"/>
          <w:iCs/>
        </w:rPr>
        <w:t xml:space="preserve"> </w:t>
      </w:r>
      <w:r w:rsidRPr="00420F56">
        <w:rPr>
          <w:rFonts w:asciiTheme="minorBidi" w:hAnsiTheme="minorBidi" w:cstheme="minorBidi"/>
          <w:iCs/>
        </w:rPr>
        <w:t>of</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object.</w:t>
      </w:r>
      <w:r w:rsidR="000E2EC1">
        <w:rPr>
          <w:rFonts w:asciiTheme="minorBidi" w:hAnsiTheme="minorBidi" w:cstheme="minorBidi"/>
          <w:iCs/>
        </w:rPr>
        <w:t xml:space="preserve">  </w:t>
      </w:r>
      <w:r w:rsidRPr="00420F56">
        <w:rPr>
          <w:rFonts w:asciiTheme="minorBidi" w:hAnsiTheme="minorBidi" w:cstheme="minorBidi"/>
          <w:iCs/>
        </w:rPr>
        <w:t>Even</w:t>
      </w:r>
      <w:r w:rsidR="000E2EC1">
        <w:rPr>
          <w:rFonts w:asciiTheme="minorBidi" w:hAnsiTheme="minorBidi" w:cstheme="minorBidi"/>
          <w:iCs/>
        </w:rPr>
        <w:t xml:space="preserve"> </w:t>
      </w:r>
      <w:r w:rsidRPr="00420F56">
        <w:rPr>
          <w:rFonts w:asciiTheme="minorBidi" w:hAnsiTheme="minorBidi" w:cstheme="minorBidi"/>
          <w:iCs/>
        </w:rPr>
        <w:t>one</w:t>
      </w:r>
      <w:r w:rsidR="000E2EC1">
        <w:rPr>
          <w:rFonts w:asciiTheme="minorBidi" w:hAnsiTheme="minorBidi" w:cstheme="minorBidi"/>
          <w:iCs/>
        </w:rPr>
        <w:t xml:space="preserve"> </w:t>
      </w:r>
      <w:r w:rsidRPr="00420F56">
        <w:rPr>
          <w:rFonts w:asciiTheme="minorBidi" w:hAnsiTheme="minorBidi" w:cstheme="minorBidi"/>
          <w:iCs/>
        </w:rPr>
        <w:t>who</w:t>
      </w:r>
      <w:r w:rsidR="000E2EC1">
        <w:rPr>
          <w:rFonts w:asciiTheme="minorBidi" w:hAnsiTheme="minorBidi" w:cstheme="minorBidi"/>
          <w:iCs/>
        </w:rPr>
        <w:t xml:space="preserve"> </w:t>
      </w:r>
      <w:r w:rsidRPr="00420F56">
        <w:rPr>
          <w:rFonts w:asciiTheme="minorBidi" w:hAnsiTheme="minorBidi" w:cstheme="minorBidi"/>
          <w:iCs/>
        </w:rPr>
        <w:t>agrees</w:t>
      </w:r>
      <w:r w:rsidR="000E2EC1">
        <w:rPr>
          <w:rFonts w:asciiTheme="minorBidi" w:hAnsiTheme="minorBidi" w:cstheme="minorBidi"/>
          <w:iCs/>
        </w:rPr>
        <w:t xml:space="preserve"> </w:t>
      </w:r>
      <w:r w:rsidRPr="00420F56">
        <w:rPr>
          <w:rFonts w:asciiTheme="minorBidi" w:hAnsiTheme="minorBidi" w:cstheme="minorBidi"/>
          <w:iCs/>
        </w:rPr>
        <w:t>to</w:t>
      </w:r>
      <w:r w:rsidR="000E2EC1">
        <w:rPr>
          <w:rFonts w:asciiTheme="minorBidi" w:hAnsiTheme="minorBidi" w:cstheme="minorBidi"/>
          <w:iCs/>
        </w:rPr>
        <w:t xml:space="preserve"> </w:t>
      </w:r>
      <w:r w:rsidRPr="00420F56">
        <w:rPr>
          <w:rFonts w:asciiTheme="minorBidi" w:hAnsiTheme="minorBidi" w:cstheme="minorBidi"/>
          <w:iCs/>
        </w:rPr>
        <w:t>watch</w:t>
      </w:r>
      <w:r w:rsidR="000E2EC1">
        <w:rPr>
          <w:rFonts w:asciiTheme="minorBidi" w:hAnsiTheme="minorBidi" w:cstheme="minorBidi"/>
          <w:iCs/>
        </w:rPr>
        <w:t xml:space="preserve"> </w:t>
      </w:r>
      <w:r w:rsidRPr="00420F56">
        <w:rPr>
          <w:rFonts w:asciiTheme="minorBidi" w:hAnsiTheme="minorBidi" w:cstheme="minorBidi"/>
          <w:iCs/>
        </w:rPr>
        <w:t>his</w:t>
      </w:r>
      <w:r w:rsidR="000E2EC1">
        <w:rPr>
          <w:rFonts w:asciiTheme="minorBidi" w:hAnsiTheme="minorBidi" w:cstheme="minorBidi"/>
          <w:iCs/>
        </w:rPr>
        <w:t xml:space="preserve"> </w:t>
      </w:r>
      <w:r w:rsidRPr="00420F56">
        <w:rPr>
          <w:rFonts w:asciiTheme="minorBidi" w:hAnsiTheme="minorBidi" w:cstheme="minorBidi"/>
          <w:iCs/>
        </w:rPr>
        <w:t>fellow’s</w:t>
      </w:r>
      <w:r w:rsidR="000E2EC1">
        <w:rPr>
          <w:rFonts w:asciiTheme="minorBidi" w:hAnsiTheme="minorBidi" w:cstheme="minorBidi"/>
          <w:iCs/>
        </w:rPr>
        <w:t xml:space="preserve"> </w:t>
      </w:r>
      <w:r w:rsidRPr="00420F56">
        <w:rPr>
          <w:rFonts w:asciiTheme="minorBidi" w:hAnsiTheme="minorBidi" w:cstheme="minorBidi"/>
          <w:iCs/>
        </w:rPr>
        <w:t>object</w:t>
      </w:r>
      <w:r w:rsidR="000E2EC1">
        <w:rPr>
          <w:rFonts w:asciiTheme="minorBidi" w:hAnsiTheme="minorBidi" w:cstheme="minorBidi"/>
          <w:iCs/>
        </w:rPr>
        <w:t xml:space="preserve"> </w:t>
      </w:r>
      <w:r w:rsidRPr="00420F56">
        <w:rPr>
          <w:rFonts w:asciiTheme="minorBidi" w:hAnsiTheme="minorBidi" w:cstheme="minorBidi"/>
          <w:iCs/>
        </w:rPr>
        <w:t>free</w:t>
      </w:r>
      <w:r w:rsidR="000E2EC1">
        <w:rPr>
          <w:rFonts w:asciiTheme="minorBidi" w:hAnsiTheme="minorBidi" w:cstheme="minorBidi"/>
          <w:iCs/>
        </w:rPr>
        <w:t xml:space="preserve"> </w:t>
      </w:r>
      <w:r w:rsidRPr="00420F56">
        <w:rPr>
          <w:rFonts w:asciiTheme="minorBidi" w:hAnsiTheme="minorBidi" w:cstheme="minorBidi"/>
          <w:iCs/>
        </w:rPr>
        <w:t>of</w:t>
      </w:r>
      <w:r w:rsidR="000E2EC1">
        <w:rPr>
          <w:rFonts w:asciiTheme="minorBidi" w:hAnsiTheme="minorBidi" w:cstheme="minorBidi"/>
          <w:iCs/>
        </w:rPr>
        <w:t xml:space="preserve"> </w:t>
      </w:r>
      <w:r w:rsidRPr="00420F56">
        <w:rPr>
          <w:rFonts w:asciiTheme="minorBidi" w:hAnsiTheme="minorBidi" w:cstheme="minorBidi"/>
          <w:iCs/>
        </w:rPr>
        <w:t>charge,</w:t>
      </w:r>
      <w:r w:rsidR="000E2EC1">
        <w:rPr>
          <w:rFonts w:asciiTheme="minorBidi" w:hAnsiTheme="minorBidi" w:cstheme="minorBidi"/>
          <w:iCs/>
        </w:rPr>
        <w:t xml:space="preserve"> </w:t>
      </w:r>
      <w:r w:rsidRPr="00420F56">
        <w:rPr>
          <w:rFonts w:asciiTheme="minorBidi" w:hAnsiTheme="minorBidi" w:cstheme="minorBidi"/>
          <w:iCs/>
        </w:rPr>
        <w:t>as</w:t>
      </w:r>
      <w:r w:rsidR="000E2EC1">
        <w:rPr>
          <w:rFonts w:asciiTheme="minorBidi" w:hAnsiTheme="minorBidi" w:cstheme="minorBidi"/>
          <w:iCs/>
        </w:rPr>
        <w:t xml:space="preserve"> </w:t>
      </w:r>
      <w:r w:rsidRPr="00420F56">
        <w:rPr>
          <w:rFonts w:asciiTheme="minorBidi" w:hAnsiTheme="minorBidi" w:cstheme="minorBidi"/>
          <w:iCs/>
        </w:rPr>
        <w:t>a</w:t>
      </w:r>
      <w:r w:rsidR="000E2EC1">
        <w:rPr>
          <w:rFonts w:asciiTheme="minorBidi" w:hAnsiTheme="minorBidi" w:cstheme="minorBidi"/>
          <w:iCs/>
        </w:rPr>
        <w:t xml:space="preserve"> </w:t>
      </w:r>
      <w:r w:rsidRPr="00420F56">
        <w:rPr>
          <w:rFonts w:asciiTheme="minorBidi" w:hAnsiTheme="minorBidi" w:cstheme="minorBidi"/>
          <w:iCs/>
        </w:rPr>
        <w:t>favor,</w:t>
      </w:r>
      <w:r w:rsidR="000E2EC1">
        <w:rPr>
          <w:rFonts w:asciiTheme="minorBidi" w:hAnsiTheme="minorBidi" w:cstheme="minorBidi"/>
          <w:iCs/>
        </w:rPr>
        <w:t xml:space="preserve"> </w:t>
      </w:r>
      <w:r w:rsidRPr="00420F56">
        <w:rPr>
          <w:rFonts w:asciiTheme="minorBidi" w:hAnsiTheme="minorBidi" w:cstheme="minorBidi"/>
          <w:iCs/>
        </w:rPr>
        <w:t>who</w:t>
      </w:r>
      <w:r w:rsidR="000E2EC1">
        <w:rPr>
          <w:rFonts w:asciiTheme="minorBidi" w:hAnsiTheme="minorBidi" w:cstheme="minorBidi"/>
          <w:iCs/>
        </w:rPr>
        <w:t xml:space="preserve"> </w:t>
      </w:r>
      <w:r w:rsidRPr="00420F56">
        <w:rPr>
          <w:rFonts w:asciiTheme="minorBidi" w:hAnsiTheme="minorBidi" w:cstheme="minorBidi"/>
          <w:iCs/>
        </w:rPr>
        <w:t>generally</w:t>
      </w:r>
      <w:r w:rsidR="000E2EC1">
        <w:rPr>
          <w:rFonts w:asciiTheme="minorBidi" w:hAnsiTheme="minorBidi" w:cstheme="minorBidi"/>
          <w:iCs/>
        </w:rPr>
        <w:t xml:space="preserve"> </w:t>
      </w:r>
      <w:r w:rsidRPr="00420F56">
        <w:rPr>
          <w:rFonts w:asciiTheme="minorBidi" w:hAnsiTheme="minorBidi" w:cstheme="minorBidi"/>
          <w:iCs/>
        </w:rPr>
        <w:t>does</w:t>
      </w:r>
      <w:r w:rsidR="000E2EC1">
        <w:rPr>
          <w:rFonts w:asciiTheme="minorBidi" w:hAnsiTheme="minorBidi" w:cstheme="minorBidi"/>
          <w:iCs/>
        </w:rPr>
        <w:t xml:space="preserve"> </w:t>
      </w:r>
      <w:r w:rsidRPr="00420F56">
        <w:rPr>
          <w:rFonts w:asciiTheme="minorBidi" w:hAnsiTheme="minorBidi" w:cstheme="minorBidi"/>
          <w:iCs/>
        </w:rPr>
        <w:t>not</w:t>
      </w:r>
      <w:r w:rsidR="000E2EC1">
        <w:rPr>
          <w:rFonts w:asciiTheme="minorBidi" w:hAnsiTheme="minorBidi" w:cstheme="minorBidi"/>
          <w:iCs/>
        </w:rPr>
        <w:t xml:space="preserve"> </w:t>
      </w:r>
      <w:r w:rsidRPr="00420F56">
        <w:rPr>
          <w:rFonts w:asciiTheme="minorBidi" w:hAnsiTheme="minorBidi" w:cstheme="minorBidi"/>
          <w:iCs/>
        </w:rPr>
        <w:t>bear</w:t>
      </w:r>
      <w:r w:rsidR="000E2EC1">
        <w:rPr>
          <w:rFonts w:asciiTheme="minorBidi" w:hAnsiTheme="minorBidi" w:cstheme="minorBidi"/>
          <w:iCs/>
        </w:rPr>
        <w:t xml:space="preserve"> </w:t>
      </w:r>
      <w:r w:rsidRPr="00420F56">
        <w:rPr>
          <w:rFonts w:asciiTheme="minorBidi" w:hAnsiTheme="minorBidi" w:cstheme="minorBidi"/>
          <w:iCs/>
        </w:rPr>
        <w:t>liability</w:t>
      </w:r>
      <w:r w:rsidR="000E2EC1">
        <w:rPr>
          <w:rFonts w:asciiTheme="minorBidi" w:hAnsiTheme="minorBidi" w:cstheme="minorBidi"/>
          <w:iCs/>
        </w:rPr>
        <w:t xml:space="preserve"> </w:t>
      </w:r>
      <w:r w:rsidRPr="00420F56">
        <w:rPr>
          <w:rFonts w:asciiTheme="minorBidi" w:hAnsiTheme="minorBidi" w:cstheme="minorBidi"/>
          <w:iCs/>
        </w:rPr>
        <w:t>if</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item</w:t>
      </w:r>
      <w:r w:rsidR="000E2EC1">
        <w:rPr>
          <w:rFonts w:asciiTheme="minorBidi" w:hAnsiTheme="minorBidi" w:cstheme="minorBidi"/>
          <w:iCs/>
        </w:rPr>
        <w:t xml:space="preserve"> </w:t>
      </w:r>
      <w:r w:rsidRPr="00420F56">
        <w:rPr>
          <w:rFonts w:asciiTheme="minorBidi" w:hAnsiTheme="minorBidi" w:cstheme="minorBidi"/>
          <w:iCs/>
        </w:rPr>
        <w:t>is</w:t>
      </w:r>
      <w:r w:rsidR="000E2EC1">
        <w:rPr>
          <w:rFonts w:asciiTheme="minorBidi" w:hAnsiTheme="minorBidi" w:cstheme="minorBidi"/>
          <w:iCs/>
        </w:rPr>
        <w:t xml:space="preserve"> </w:t>
      </w:r>
      <w:r w:rsidRPr="00420F56">
        <w:rPr>
          <w:rFonts w:asciiTheme="minorBidi" w:hAnsiTheme="minorBidi" w:cstheme="minorBidi"/>
          <w:iCs/>
        </w:rPr>
        <w:t>lost</w:t>
      </w:r>
      <w:r w:rsidR="000E2EC1">
        <w:rPr>
          <w:rFonts w:asciiTheme="minorBidi" w:hAnsiTheme="minorBidi" w:cstheme="minorBidi"/>
          <w:iCs/>
        </w:rPr>
        <w:t xml:space="preserve"> </w:t>
      </w:r>
      <w:r w:rsidRPr="00420F56">
        <w:rPr>
          <w:rFonts w:asciiTheme="minorBidi" w:hAnsiTheme="minorBidi" w:cstheme="minorBidi"/>
          <w:iCs/>
        </w:rPr>
        <w:t>or</w:t>
      </w:r>
      <w:r w:rsidR="000E2EC1">
        <w:rPr>
          <w:rFonts w:asciiTheme="minorBidi" w:hAnsiTheme="minorBidi" w:cstheme="minorBidi"/>
          <w:iCs/>
        </w:rPr>
        <w:t xml:space="preserve"> </w:t>
      </w:r>
      <w:r w:rsidRPr="00420F56">
        <w:rPr>
          <w:rFonts w:asciiTheme="minorBidi" w:hAnsiTheme="minorBidi" w:cstheme="minorBidi"/>
          <w:iCs/>
        </w:rPr>
        <w:t>stolen,</w:t>
      </w:r>
      <w:r w:rsidR="000E2EC1">
        <w:rPr>
          <w:rFonts w:asciiTheme="minorBidi" w:hAnsiTheme="minorBidi" w:cstheme="minorBidi"/>
          <w:iCs/>
        </w:rPr>
        <w:t xml:space="preserve"> </w:t>
      </w:r>
      <w:r w:rsidRPr="00420F56">
        <w:rPr>
          <w:rFonts w:asciiTheme="minorBidi" w:hAnsiTheme="minorBidi" w:cstheme="minorBidi"/>
          <w:iCs/>
        </w:rPr>
        <w:t>bears</w:t>
      </w:r>
      <w:r w:rsidR="000E2EC1">
        <w:rPr>
          <w:rFonts w:asciiTheme="minorBidi" w:hAnsiTheme="minorBidi" w:cstheme="minorBidi"/>
          <w:iCs/>
        </w:rPr>
        <w:t xml:space="preserve"> </w:t>
      </w:r>
      <w:r w:rsidRPr="00420F56">
        <w:rPr>
          <w:rFonts w:asciiTheme="minorBidi" w:hAnsiTheme="minorBidi" w:cstheme="minorBidi"/>
          <w:iCs/>
        </w:rPr>
        <w:t>liability</w:t>
      </w:r>
      <w:r w:rsidR="000E2EC1">
        <w:rPr>
          <w:rFonts w:asciiTheme="minorBidi" w:hAnsiTheme="minorBidi" w:cstheme="minorBidi"/>
          <w:iCs/>
        </w:rPr>
        <w:t xml:space="preserve"> </w:t>
      </w:r>
      <w:r w:rsidRPr="00420F56">
        <w:rPr>
          <w:rFonts w:asciiTheme="minorBidi" w:hAnsiTheme="minorBidi" w:cstheme="minorBidi"/>
          <w:iCs/>
        </w:rPr>
        <w:t>if</w:t>
      </w:r>
      <w:r w:rsidR="000E2EC1">
        <w:rPr>
          <w:rFonts w:asciiTheme="minorBidi" w:hAnsiTheme="minorBidi" w:cstheme="minorBidi"/>
          <w:iCs/>
        </w:rPr>
        <w:t xml:space="preserve"> </w:t>
      </w:r>
      <w:r w:rsidRPr="00420F56">
        <w:rPr>
          <w:rFonts w:asciiTheme="minorBidi" w:hAnsiTheme="minorBidi" w:cstheme="minorBidi"/>
          <w:iCs/>
        </w:rPr>
        <w:t>he</w:t>
      </w:r>
      <w:r w:rsidR="000E2EC1">
        <w:rPr>
          <w:rFonts w:asciiTheme="minorBidi" w:hAnsiTheme="minorBidi" w:cstheme="minorBidi"/>
          <w:iCs/>
        </w:rPr>
        <w:t xml:space="preserve"> </w:t>
      </w:r>
      <w:r w:rsidRPr="00420F56">
        <w:rPr>
          <w:rFonts w:asciiTheme="minorBidi" w:hAnsiTheme="minorBidi" w:cstheme="minorBidi"/>
          <w:iCs/>
        </w:rPr>
        <w:t>was</w:t>
      </w:r>
      <w:r w:rsidR="000E2EC1">
        <w:rPr>
          <w:rFonts w:asciiTheme="minorBidi" w:hAnsiTheme="minorBidi" w:cstheme="minorBidi"/>
          <w:iCs/>
        </w:rPr>
        <w:t xml:space="preserve"> </w:t>
      </w:r>
      <w:r w:rsidRPr="00420F56">
        <w:rPr>
          <w:rFonts w:asciiTheme="minorBidi" w:hAnsiTheme="minorBidi" w:cstheme="minorBidi"/>
          <w:iCs/>
        </w:rPr>
        <w:t>negligent</w:t>
      </w:r>
      <w:r w:rsidR="000E2EC1">
        <w:rPr>
          <w:rFonts w:asciiTheme="minorBidi" w:hAnsiTheme="minorBidi" w:cstheme="minorBidi"/>
          <w:iCs/>
        </w:rPr>
        <w:t xml:space="preserve"> </w:t>
      </w:r>
      <w:r w:rsidRPr="00420F56">
        <w:rPr>
          <w:rFonts w:asciiTheme="minorBidi" w:hAnsiTheme="minorBidi" w:cstheme="minorBidi"/>
          <w:iCs/>
        </w:rPr>
        <w:t>in</w:t>
      </w:r>
      <w:r w:rsidR="000E2EC1">
        <w:rPr>
          <w:rFonts w:asciiTheme="minorBidi" w:hAnsiTheme="minorBidi" w:cstheme="minorBidi"/>
          <w:iCs/>
        </w:rPr>
        <w:t xml:space="preserve"> </w:t>
      </w:r>
      <w:r w:rsidRPr="00420F56">
        <w:rPr>
          <w:rFonts w:asciiTheme="minorBidi" w:hAnsiTheme="minorBidi" w:cstheme="minorBidi"/>
          <w:iCs/>
        </w:rPr>
        <w:t>his</w:t>
      </w:r>
      <w:r w:rsidR="000E2EC1">
        <w:rPr>
          <w:rFonts w:asciiTheme="minorBidi" w:hAnsiTheme="minorBidi" w:cstheme="minorBidi"/>
          <w:iCs/>
        </w:rPr>
        <w:t xml:space="preserve"> </w:t>
      </w:r>
      <w:r w:rsidRPr="00420F56">
        <w:rPr>
          <w:rFonts w:asciiTheme="minorBidi" w:hAnsiTheme="minorBidi" w:cstheme="minorBidi"/>
          <w:iCs/>
        </w:rPr>
        <w:t>role</w:t>
      </w:r>
      <w:r w:rsidR="000E2EC1">
        <w:rPr>
          <w:rFonts w:asciiTheme="minorBidi" w:hAnsiTheme="minorBidi" w:cstheme="minorBidi"/>
          <w:iCs/>
        </w:rPr>
        <w:t xml:space="preserve"> </w:t>
      </w:r>
      <w:r w:rsidRPr="00420F56">
        <w:rPr>
          <w:rFonts w:asciiTheme="minorBidi" w:hAnsiTheme="minorBidi" w:cstheme="minorBidi"/>
          <w:iCs/>
        </w:rPr>
        <w:t>as</w:t>
      </w:r>
      <w:r w:rsidR="000E2EC1">
        <w:rPr>
          <w:rFonts w:asciiTheme="minorBidi" w:hAnsiTheme="minorBidi" w:cstheme="minorBidi"/>
          <w:iCs/>
        </w:rPr>
        <w:t xml:space="preserve"> </w:t>
      </w:r>
      <w:r w:rsidRPr="00420F56">
        <w:rPr>
          <w:rFonts w:asciiTheme="minorBidi" w:hAnsiTheme="minorBidi" w:cstheme="minorBidi"/>
          <w:iCs/>
        </w:rPr>
        <w:t>watchman.</w:t>
      </w:r>
    </w:p>
    <w:p w:rsidR="00A10A97" w:rsidRPr="00420F56" w:rsidRDefault="00A10A97" w:rsidP="00420F56">
      <w:pPr>
        <w:jc w:val="both"/>
        <w:rPr>
          <w:rFonts w:asciiTheme="minorBidi" w:hAnsiTheme="minorBidi" w:cstheme="minorBidi"/>
          <w:iCs/>
        </w:rPr>
      </w:pPr>
    </w:p>
    <w:p w:rsidR="001624E0" w:rsidRPr="00420F56" w:rsidRDefault="001624E0" w:rsidP="00420F56">
      <w:pPr>
        <w:jc w:val="both"/>
        <w:rPr>
          <w:rFonts w:asciiTheme="minorBidi" w:hAnsiTheme="minorBidi" w:cstheme="minorBidi"/>
          <w:iCs/>
        </w:rPr>
      </w:pPr>
      <w:r w:rsidRPr="00420F56">
        <w:rPr>
          <w:rFonts w:asciiTheme="minorBidi" w:hAnsiTheme="minorBidi" w:cstheme="minorBidi"/>
          <w:iCs/>
        </w:rPr>
        <w:tab/>
        <w:t>The</w:t>
      </w:r>
      <w:r w:rsidR="000E2EC1">
        <w:rPr>
          <w:rFonts w:asciiTheme="minorBidi" w:hAnsiTheme="minorBidi" w:cstheme="minorBidi"/>
          <w:iCs/>
        </w:rPr>
        <w:t xml:space="preserve"> </w:t>
      </w:r>
      <w:r w:rsidRPr="00420F56">
        <w:rPr>
          <w:rFonts w:asciiTheme="minorBidi" w:hAnsiTheme="minorBidi" w:cstheme="minorBidi"/>
          <w:iCs/>
        </w:rPr>
        <w:t>Torah</w:t>
      </w:r>
      <w:r w:rsidR="000E2EC1">
        <w:rPr>
          <w:rFonts w:asciiTheme="minorBidi" w:hAnsiTheme="minorBidi" w:cstheme="minorBidi"/>
          <w:iCs/>
        </w:rPr>
        <w:t xml:space="preserve"> </w:t>
      </w:r>
      <w:r w:rsidRPr="00420F56">
        <w:rPr>
          <w:rFonts w:asciiTheme="minorBidi" w:hAnsiTheme="minorBidi" w:cstheme="minorBidi"/>
          <w:iCs/>
        </w:rPr>
        <w:t>(22:14)</w:t>
      </w:r>
      <w:r w:rsidR="000E2EC1">
        <w:rPr>
          <w:rFonts w:asciiTheme="minorBidi" w:hAnsiTheme="minorBidi" w:cstheme="minorBidi"/>
          <w:iCs/>
        </w:rPr>
        <w:t xml:space="preserve"> </w:t>
      </w:r>
      <w:r w:rsidRPr="00420F56">
        <w:rPr>
          <w:rFonts w:asciiTheme="minorBidi" w:hAnsiTheme="minorBidi" w:cstheme="minorBidi"/>
          <w:iCs/>
        </w:rPr>
        <w:t>makes</w:t>
      </w:r>
      <w:r w:rsidR="000E2EC1">
        <w:rPr>
          <w:rFonts w:asciiTheme="minorBidi" w:hAnsiTheme="minorBidi" w:cstheme="minorBidi"/>
          <w:iCs/>
        </w:rPr>
        <w:t xml:space="preserve"> </w:t>
      </w:r>
      <w:r w:rsidRPr="00420F56">
        <w:rPr>
          <w:rFonts w:asciiTheme="minorBidi" w:hAnsiTheme="minorBidi" w:cstheme="minorBidi"/>
          <w:iCs/>
        </w:rPr>
        <w:t>an</w:t>
      </w:r>
      <w:r w:rsidR="000E2EC1">
        <w:rPr>
          <w:rFonts w:asciiTheme="minorBidi" w:hAnsiTheme="minorBidi" w:cstheme="minorBidi"/>
          <w:iCs/>
        </w:rPr>
        <w:t xml:space="preserve"> </w:t>
      </w:r>
      <w:r w:rsidRPr="00420F56">
        <w:rPr>
          <w:rFonts w:asciiTheme="minorBidi" w:hAnsiTheme="minorBidi" w:cstheme="minorBidi"/>
          <w:iCs/>
        </w:rPr>
        <w:t>intriguing</w:t>
      </w:r>
      <w:r w:rsidR="000E2EC1">
        <w:rPr>
          <w:rFonts w:asciiTheme="minorBidi" w:hAnsiTheme="minorBidi" w:cstheme="minorBidi"/>
          <w:iCs/>
        </w:rPr>
        <w:t xml:space="preserve"> </w:t>
      </w:r>
      <w:r w:rsidRPr="00420F56">
        <w:rPr>
          <w:rFonts w:asciiTheme="minorBidi" w:hAnsiTheme="minorBidi" w:cstheme="minorBidi"/>
          <w:iCs/>
        </w:rPr>
        <w:t>exception</w:t>
      </w:r>
      <w:r w:rsidR="000E2EC1">
        <w:rPr>
          <w:rFonts w:asciiTheme="minorBidi" w:hAnsiTheme="minorBidi" w:cstheme="minorBidi"/>
          <w:iCs/>
        </w:rPr>
        <w:t xml:space="preserve"> </w:t>
      </w:r>
      <w:r w:rsidRPr="00420F56">
        <w:rPr>
          <w:rFonts w:asciiTheme="minorBidi" w:hAnsiTheme="minorBidi" w:cstheme="minorBidi"/>
          <w:iCs/>
        </w:rPr>
        <w:t>to</w:t>
      </w:r>
      <w:r w:rsidR="000E2EC1">
        <w:rPr>
          <w:rFonts w:asciiTheme="minorBidi" w:hAnsiTheme="minorBidi" w:cstheme="minorBidi"/>
          <w:iCs/>
        </w:rPr>
        <w:t xml:space="preserve"> </w:t>
      </w:r>
      <w:r w:rsidRPr="00420F56">
        <w:rPr>
          <w:rFonts w:asciiTheme="minorBidi" w:hAnsiTheme="minorBidi" w:cstheme="minorBidi"/>
          <w:iCs/>
        </w:rPr>
        <w:t>this</w:t>
      </w:r>
      <w:r w:rsidR="000E2EC1">
        <w:rPr>
          <w:rFonts w:asciiTheme="minorBidi" w:hAnsiTheme="minorBidi" w:cstheme="minorBidi"/>
          <w:iCs/>
        </w:rPr>
        <w:t xml:space="preserve"> </w:t>
      </w:r>
      <w:r w:rsidRPr="00420F56">
        <w:rPr>
          <w:rFonts w:asciiTheme="minorBidi" w:hAnsiTheme="minorBidi" w:cstheme="minorBidi"/>
          <w:iCs/>
        </w:rPr>
        <w:t>rule,</w:t>
      </w:r>
      <w:r w:rsidR="000E2EC1">
        <w:rPr>
          <w:rFonts w:asciiTheme="minorBidi" w:hAnsiTheme="minorBidi" w:cstheme="minorBidi"/>
          <w:iCs/>
        </w:rPr>
        <w:t xml:space="preserve"> </w:t>
      </w:r>
      <w:r w:rsidRPr="00420F56">
        <w:rPr>
          <w:rFonts w:asciiTheme="minorBidi" w:hAnsiTheme="minorBidi" w:cstheme="minorBidi"/>
          <w:iCs/>
        </w:rPr>
        <w:t>stating</w:t>
      </w:r>
      <w:r w:rsidR="000E2EC1">
        <w:rPr>
          <w:rFonts w:asciiTheme="minorBidi" w:hAnsiTheme="minorBidi" w:cstheme="minorBidi"/>
          <w:iCs/>
        </w:rPr>
        <w:t xml:space="preserve"> </w:t>
      </w:r>
      <w:r w:rsidRPr="00420F56">
        <w:rPr>
          <w:rFonts w:asciiTheme="minorBidi" w:hAnsiTheme="minorBidi" w:cstheme="minorBidi"/>
          <w:iCs/>
        </w:rPr>
        <w:t>that</w:t>
      </w:r>
      <w:r w:rsidR="000E2EC1">
        <w:rPr>
          <w:rFonts w:asciiTheme="minorBidi" w:hAnsiTheme="minorBidi" w:cstheme="minorBidi"/>
          <w:iCs/>
        </w:rPr>
        <w:t xml:space="preserve"> </w:t>
      </w:r>
      <w:r w:rsidRPr="00420F56">
        <w:rPr>
          <w:rFonts w:asciiTheme="minorBidi" w:hAnsiTheme="minorBidi" w:cstheme="minorBidi"/>
          <w:iCs/>
        </w:rPr>
        <w:t>a</w:t>
      </w:r>
      <w:r w:rsidR="000E2EC1">
        <w:rPr>
          <w:rFonts w:asciiTheme="minorBidi" w:hAnsiTheme="minorBidi" w:cstheme="minorBidi"/>
          <w:iCs/>
        </w:rPr>
        <w:t xml:space="preserve"> </w:t>
      </w:r>
      <w:r w:rsidRPr="00420F56">
        <w:rPr>
          <w:rFonts w:asciiTheme="minorBidi" w:hAnsiTheme="minorBidi" w:cstheme="minorBidi"/>
          <w:iCs/>
        </w:rPr>
        <w:t>watchman</w:t>
      </w:r>
      <w:r w:rsidR="000E2EC1">
        <w:rPr>
          <w:rFonts w:asciiTheme="minorBidi" w:hAnsiTheme="minorBidi" w:cstheme="minorBidi"/>
          <w:iCs/>
        </w:rPr>
        <w:t xml:space="preserve"> </w:t>
      </w:r>
      <w:r w:rsidRPr="00420F56">
        <w:rPr>
          <w:rFonts w:asciiTheme="minorBidi" w:hAnsiTheme="minorBidi" w:cstheme="minorBidi"/>
          <w:iCs/>
        </w:rPr>
        <w:t>is</w:t>
      </w:r>
      <w:r w:rsidR="000E2EC1">
        <w:rPr>
          <w:rFonts w:asciiTheme="minorBidi" w:hAnsiTheme="minorBidi" w:cstheme="minorBidi"/>
          <w:iCs/>
        </w:rPr>
        <w:t xml:space="preserve"> </w:t>
      </w:r>
      <w:r w:rsidRPr="00420F56">
        <w:rPr>
          <w:rFonts w:asciiTheme="minorBidi" w:hAnsiTheme="minorBidi" w:cstheme="minorBidi"/>
          <w:iCs/>
        </w:rPr>
        <w:t>absolved</w:t>
      </w:r>
      <w:r w:rsidR="000E2EC1">
        <w:rPr>
          <w:rFonts w:asciiTheme="minorBidi" w:hAnsiTheme="minorBidi" w:cstheme="minorBidi"/>
          <w:iCs/>
        </w:rPr>
        <w:t xml:space="preserve"> </w:t>
      </w:r>
      <w:r w:rsidRPr="00420F56">
        <w:rPr>
          <w:rFonts w:asciiTheme="minorBidi" w:hAnsiTheme="minorBidi" w:cstheme="minorBidi"/>
          <w:iCs/>
        </w:rPr>
        <w:t>of</w:t>
      </w:r>
      <w:r w:rsidR="000E2EC1">
        <w:rPr>
          <w:rFonts w:asciiTheme="minorBidi" w:hAnsiTheme="minorBidi" w:cstheme="minorBidi"/>
          <w:iCs/>
        </w:rPr>
        <w:t xml:space="preserve"> </w:t>
      </w:r>
      <w:r w:rsidRPr="00420F56">
        <w:rPr>
          <w:rFonts w:asciiTheme="minorBidi" w:hAnsiTheme="minorBidi" w:cstheme="minorBidi"/>
          <w:iCs/>
        </w:rPr>
        <w:t>all</w:t>
      </w:r>
      <w:r w:rsidR="000E2EC1">
        <w:rPr>
          <w:rFonts w:asciiTheme="minorBidi" w:hAnsiTheme="minorBidi" w:cstheme="minorBidi"/>
          <w:iCs/>
        </w:rPr>
        <w:t xml:space="preserve"> </w:t>
      </w:r>
      <w:r w:rsidRPr="00420F56">
        <w:rPr>
          <w:rFonts w:asciiTheme="minorBidi" w:hAnsiTheme="minorBidi" w:cstheme="minorBidi"/>
          <w:iCs/>
        </w:rPr>
        <w:t>liability,</w:t>
      </w:r>
      <w:r w:rsidR="000E2EC1">
        <w:rPr>
          <w:rFonts w:asciiTheme="minorBidi" w:hAnsiTheme="minorBidi" w:cstheme="minorBidi"/>
          <w:iCs/>
        </w:rPr>
        <w:t xml:space="preserve"> </w:t>
      </w:r>
      <w:r w:rsidRPr="00420F56">
        <w:rPr>
          <w:rFonts w:asciiTheme="minorBidi" w:hAnsiTheme="minorBidi" w:cstheme="minorBidi"/>
          <w:iCs/>
        </w:rPr>
        <w:t>including</w:t>
      </w:r>
      <w:r w:rsidR="000E2EC1">
        <w:rPr>
          <w:rFonts w:asciiTheme="minorBidi" w:hAnsiTheme="minorBidi" w:cstheme="minorBidi"/>
          <w:iCs/>
        </w:rPr>
        <w:t xml:space="preserve"> </w:t>
      </w:r>
      <w:r w:rsidRPr="00420F56">
        <w:rPr>
          <w:rFonts w:asciiTheme="minorBidi" w:hAnsiTheme="minorBidi" w:cstheme="minorBidi"/>
          <w:iCs/>
        </w:rPr>
        <w:t>for</w:t>
      </w:r>
      <w:r w:rsidR="000E2EC1">
        <w:rPr>
          <w:rFonts w:asciiTheme="minorBidi" w:hAnsiTheme="minorBidi" w:cstheme="minorBidi"/>
          <w:iCs/>
        </w:rPr>
        <w:t xml:space="preserve"> </w:t>
      </w:r>
      <w:r w:rsidRPr="00420F56">
        <w:rPr>
          <w:rFonts w:asciiTheme="minorBidi" w:hAnsiTheme="minorBidi" w:cstheme="minorBidi"/>
          <w:i/>
        </w:rPr>
        <w:t>peshi’a</w:t>
      </w:r>
      <w:r w:rsidRPr="00420F56">
        <w:rPr>
          <w:rFonts w:asciiTheme="minorBidi" w:hAnsiTheme="minorBidi" w:cstheme="minorBidi"/>
          <w:iCs/>
        </w:rPr>
        <w:t>,</w:t>
      </w:r>
      <w:r w:rsidR="000E2EC1">
        <w:rPr>
          <w:rFonts w:asciiTheme="minorBidi" w:hAnsiTheme="minorBidi" w:cstheme="minorBidi"/>
          <w:iCs/>
        </w:rPr>
        <w:t xml:space="preserve"> </w:t>
      </w:r>
      <w:r w:rsidRPr="00420F56">
        <w:rPr>
          <w:rFonts w:asciiTheme="minorBidi" w:hAnsiTheme="minorBidi" w:cstheme="minorBidi"/>
          <w:iCs/>
        </w:rPr>
        <w:t>in</w:t>
      </w:r>
      <w:r w:rsidR="000E2EC1">
        <w:rPr>
          <w:rFonts w:asciiTheme="minorBidi" w:hAnsiTheme="minorBidi" w:cstheme="minorBidi"/>
          <w:iCs/>
        </w:rPr>
        <w:t xml:space="preserve"> </w:t>
      </w:r>
      <w:r w:rsidRPr="00420F56">
        <w:rPr>
          <w:rFonts w:asciiTheme="minorBidi" w:hAnsiTheme="minorBidi" w:cstheme="minorBidi"/>
          <w:iCs/>
        </w:rPr>
        <w:t>a</w:t>
      </w:r>
      <w:r w:rsidR="000E2EC1">
        <w:rPr>
          <w:rFonts w:asciiTheme="minorBidi" w:hAnsiTheme="minorBidi" w:cstheme="minorBidi"/>
          <w:iCs/>
        </w:rPr>
        <w:t xml:space="preserve"> </w:t>
      </w:r>
      <w:r w:rsidRPr="00420F56">
        <w:rPr>
          <w:rFonts w:asciiTheme="minorBidi" w:hAnsiTheme="minorBidi" w:cstheme="minorBidi"/>
          <w:iCs/>
        </w:rPr>
        <w:t>case</w:t>
      </w:r>
      <w:r w:rsidR="000E2EC1">
        <w:rPr>
          <w:rFonts w:asciiTheme="minorBidi" w:hAnsiTheme="minorBidi" w:cstheme="minorBidi"/>
          <w:iCs/>
        </w:rPr>
        <w:t xml:space="preserve"> </w:t>
      </w:r>
      <w:r w:rsidRPr="00420F56">
        <w:rPr>
          <w:rFonts w:asciiTheme="minorBidi" w:hAnsiTheme="minorBidi" w:cstheme="minorBidi"/>
          <w:iCs/>
        </w:rPr>
        <w:t>of</w:t>
      </w:r>
      <w:r w:rsidR="000E2EC1">
        <w:rPr>
          <w:rFonts w:asciiTheme="minorBidi" w:hAnsiTheme="minorBidi" w:cstheme="minorBidi"/>
          <w:iCs/>
        </w:rPr>
        <w:t xml:space="preserve"> </w:t>
      </w:r>
      <w:r w:rsidRPr="00420F56">
        <w:rPr>
          <w:rFonts w:asciiTheme="minorBidi" w:hAnsiTheme="minorBidi" w:cstheme="minorBidi"/>
          <w:iCs/>
        </w:rPr>
        <w:t>“</w:t>
      </w:r>
      <w:r w:rsidRPr="00420F56">
        <w:rPr>
          <w:rFonts w:asciiTheme="minorBidi" w:hAnsiTheme="minorBidi" w:cstheme="minorBidi"/>
          <w:i/>
        </w:rPr>
        <w:t>be’alav</w:t>
      </w:r>
      <w:r w:rsidR="000E2EC1">
        <w:rPr>
          <w:rFonts w:asciiTheme="minorBidi" w:hAnsiTheme="minorBidi" w:cstheme="minorBidi"/>
          <w:i/>
        </w:rPr>
        <w:t xml:space="preserve"> </w:t>
      </w:r>
      <w:r w:rsidRPr="00420F56">
        <w:rPr>
          <w:rFonts w:asciiTheme="minorBidi" w:hAnsiTheme="minorBidi" w:cstheme="minorBidi"/>
          <w:i/>
        </w:rPr>
        <w:t>imo</w:t>
      </w:r>
      <w:r w:rsidRPr="00420F56">
        <w:rPr>
          <w:rFonts w:asciiTheme="minorBidi" w:hAnsiTheme="minorBidi" w:cstheme="minorBidi"/>
          <w:iCs/>
        </w:rPr>
        <w:t>”</w:t>
      </w:r>
      <w:r w:rsidR="000E2EC1">
        <w:rPr>
          <w:rFonts w:asciiTheme="minorBidi" w:hAnsiTheme="minorBidi" w:cstheme="minorBidi"/>
          <w:iCs/>
        </w:rPr>
        <w:t xml:space="preserve"> </w:t>
      </w:r>
      <w:r w:rsidRPr="00420F56">
        <w:rPr>
          <w:rFonts w:asciiTheme="minorBidi" w:hAnsiTheme="minorBidi" w:cstheme="minorBidi"/>
          <w:iCs/>
        </w:rPr>
        <w:t>–</w:t>
      </w:r>
      <w:r w:rsidR="000E2EC1">
        <w:rPr>
          <w:rFonts w:asciiTheme="minorBidi" w:hAnsiTheme="minorBidi" w:cstheme="minorBidi"/>
          <w:iCs/>
        </w:rPr>
        <w:t xml:space="preserve"> </w:t>
      </w:r>
      <w:r w:rsidRPr="00420F56">
        <w:rPr>
          <w:rFonts w:asciiTheme="minorBidi" w:hAnsiTheme="minorBidi" w:cstheme="minorBidi"/>
          <w:iCs/>
        </w:rPr>
        <w:t>if</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owner</w:t>
      </w:r>
      <w:r w:rsidR="000E2EC1">
        <w:rPr>
          <w:rFonts w:asciiTheme="minorBidi" w:hAnsiTheme="minorBidi" w:cstheme="minorBidi"/>
          <w:iCs/>
        </w:rPr>
        <w:t xml:space="preserve"> </w:t>
      </w:r>
      <w:r w:rsidRPr="00420F56">
        <w:rPr>
          <w:rFonts w:asciiTheme="minorBidi" w:hAnsiTheme="minorBidi" w:cstheme="minorBidi"/>
          <w:iCs/>
        </w:rPr>
        <w:t>works</w:t>
      </w:r>
      <w:r w:rsidR="000E2EC1">
        <w:rPr>
          <w:rFonts w:asciiTheme="minorBidi" w:hAnsiTheme="minorBidi" w:cstheme="minorBidi"/>
          <w:iCs/>
        </w:rPr>
        <w:t xml:space="preserve"> </w:t>
      </w:r>
      <w:r w:rsidRPr="00420F56">
        <w:rPr>
          <w:rFonts w:asciiTheme="minorBidi" w:hAnsiTheme="minorBidi" w:cstheme="minorBidi"/>
          <w:iCs/>
        </w:rPr>
        <w:t>for</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watchman</w:t>
      </w:r>
      <w:r w:rsidR="000E2EC1">
        <w:rPr>
          <w:rFonts w:asciiTheme="minorBidi" w:hAnsiTheme="minorBidi" w:cstheme="minorBidi"/>
          <w:iCs/>
        </w:rPr>
        <w:t xml:space="preserve"> </w:t>
      </w:r>
      <w:r w:rsidRPr="00420F56">
        <w:rPr>
          <w:rFonts w:asciiTheme="minorBidi" w:hAnsiTheme="minorBidi" w:cstheme="minorBidi"/>
          <w:iCs/>
        </w:rPr>
        <w:t>at</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time.</w:t>
      </w:r>
      <w:r w:rsidR="000E2EC1">
        <w:rPr>
          <w:rFonts w:asciiTheme="minorBidi" w:hAnsiTheme="minorBidi" w:cstheme="minorBidi"/>
          <w:iCs/>
        </w:rPr>
        <w:t xml:space="preserve">  </w:t>
      </w:r>
      <w:r w:rsidRPr="00420F56">
        <w:rPr>
          <w:rFonts w:asciiTheme="minorBidi" w:hAnsiTheme="minorBidi" w:cstheme="minorBidi"/>
          <w:iCs/>
        </w:rPr>
        <w:t>If</w:t>
      </w:r>
      <w:r w:rsidR="000E2EC1">
        <w:rPr>
          <w:rFonts w:asciiTheme="minorBidi" w:hAnsiTheme="minorBidi" w:cstheme="minorBidi"/>
          <w:iCs/>
        </w:rPr>
        <w:t xml:space="preserve"> </w:t>
      </w:r>
      <w:r w:rsidRPr="00420F56">
        <w:rPr>
          <w:rFonts w:asciiTheme="minorBidi" w:hAnsiTheme="minorBidi" w:cstheme="minorBidi"/>
          <w:iCs/>
        </w:rPr>
        <w:t>a</w:t>
      </w:r>
      <w:r w:rsidR="000E2EC1">
        <w:rPr>
          <w:rFonts w:asciiTheme="minorBidi" w:hAnsiTheme="minorBidi" w:cstheme="minorBidi"/>
          <w:iCs/>
        </w:rPr>
        <w:t xml:space="preserve"> </w:t>
      </w:r>
      <w:r w:rsidRPr="00420F56">
        <w:rPr>
          <w:rFonts w:asciiTheme="minorBidi" w:hAnsiTheme="minorBidi" w:cstheme="minorBidi"/>
          <w:iCs/>
        </w:rPr>
        <w:t>worker</w:t>
      </w:r>
      <w:r w:rsidR="000E2EC1">
        <w:rPr>
          <w:rFonts w:asciiTheme="minorBidi" w:hAnsiTheme="minorBidi" w:cstheme="minorBidi"/>
          <w:iCs/>
        </w:rPr>
        <w:t xml:space="preserve"> </w:t>
      </w:r>
      <w:r w:rsidRPr="00420F56">
        <w:rPr>
          <w:rFonts w:asciiTheme="minorBidi" w:hAnsiTheme="minorBidi" w:cstheme="minorBidi"/>
          <w:iCs/>
        </w:rPr>
        <w:t>entrusted</w:t>
      </w:r>
      <w:r w:rsidR="000E2EC1">
        <w:rPr>
          <w:rFonts w:asciiTheme="minorBidi" w:hAnsiTheme="minorBidi" w:cstheme="minorBidi"/>
          <w:iCs/>
        </w:rPr>
        <w:t xml:space="preserve"> </w:t>
      </w:r>
      <w:r w:rsidRPr="00420F56">
        <w:rPr>
          <w:rFonts w:asciiTheme="minorBidi" w:hAnsiTheme="minorBidi" w:cstheme="minorBidi"/>
          <w:iCs/>
        </w:rPr>
        <w:t>his</w:t>
      </w:r>
      <w:r w:rsidR="000E2EC1">
        <w:rPr>
          <w:rFonts w:asciiTheme="minorBidi" w:hAnsiTheme="minorBidi" w:cstheme="minorBidi"/>
          <w:iCs/>
        </w:rPr>
        <w:t xml:space="preserve"> </w:t>
      </w:r>
      <w:r w:rsidRPr="00420F56">
        <w:rPr>
          <w:rFonts w:asciiTheme="minorBidi" w:hAnsiTheme="minorBidi" w:cstheme="minorBidi"/>
          <w:iCs/>
        </w:rPr>
        <w:t>boss</w:t>
      </w:r>
      <w:r w:rsidR="000E2EC1">
        <w:rPr>
          <w:rFonts w:asciiTheme="minorBidi" w:hAnsiTheme="minorBidi" w:cstheme="minorBidi"/>
          <w:iCs/>
        </w:rPr>
        <w:t xml:space="preserve"> </w:t>
      </w:r>
      <w:r w:rsidRPr="00420F56">
        <w:rPr>
          <w:rFonts w:asciiTheme="minorBidi" w:hAnsiTheme="minorBidi" w:cstheme="minorBidi"/>
          <w:iCs/>
        </w:rPr>
        <w:t>with</w:t>
      </w:r>
      <w:r w:rsidR="000E2EC1">
        <w:rPr>
          <w:rFonts w:asciiTheme="minorBidi" w:hAnsiTheme="minorBidi" w:cstheme="minorBidi"/>
          <w:iCs/>
        </w:rPr>
        <w:t xml:space="preserve"> </w:t>
      </w:r>
      <w:r w:rsidRPr="00420F56">
        <w:rPr>
          <w:rFonts w:asciiTheme="minorBidi" w:hAnsiTheme="minorBidi" w:cstheme="minorBidi"/>
          <w:iCs/>
        </w:rPr>
        <w:t>an</w:t>
      </w:r>
      <w:r w:rsidR="000E2EC1">
        <w:rPr>
          <w:rFonts w:asciiTheme="minorBidi" w:hAnsiTheme="minorBidi" w:cstheme="minorBidi"/>
          <w:iCs/>
        </w:rPr>
        <w:t xml:space="preserve"> </w:t>
      </w:r>
      <w:r w:rsidRPr="00420F56">
        <w:rPr>
          <w:rFonts w:asciiTheme="minorBidi" w:hAnsiTheme="minorBidi" w:cstheme="minorBidi"/>
          <w:iCs/>
        </w:rPr>
        <w:t>object,</w:t>
      </w:r>
      <w:r w:rsidR="000E2EC1">
        <w:rPr>
          <w:rFonts w:asciiTheme="minorBidi" w:hAnsiTheme="minorBidi" w:cstheme="minorBidi"/>
          <w:iCs/>
        </w:rPr>
        <w:t xml:space="preserve"> </w:t>
      </w:r>
      <w:r w:rsidRPr="00420F56">
        <w:rPr>
          <w:rFonts w:asciiTheme="minorBidi" w:hAnsiTheme="minorBidi" w:cstheme="minorBidi"/>
          <w:iCs/>
        </w:rPr>
        <w:t>or</w:t>
      </w:r>
      <w:r w:rsidR="000E2EC1">
        <w:rPr>
          <w:rFonts w:asciiTheme="minorBidi" w:hAnsiTheme="minorBidi" w:cstheme="minorBidi"/>
          <w:iCs/>
        </w:rPr>
        <w:t xml:space="preserve"> </w:t>
      </w:r>
      <w:r w:rsidRPr="00420F56">
        <w:rPr>
          <w:rFonts w:asciiTheme="minorBidi" w:hAnsiTheme="minorBidi" w:cstheme="minorBidi"/>
          <w:iCs/>
        </w:rPr>
        <w:t>lent</w:t>
      </w:r>
      <w:r w:rsidR="000E2EC1">
        <w:rPr>
          <w:rFonts w:asciiTheme="minorBidi" w:hAnsiTheme="minorBidi" w:cstheme="minorBidi"/>
          <w:iCs/>
        </w:rPr>
        <w:t xml:space="preserve"> </w:t>
      </w:r>
      <w:r w:rsidRPr="00420F56">
        <w:rPr>
          <w:rFonts w:asciiTheme="minorBidi" w:hAnsiTheme="minorBidi" w:cstheme="minorBidi"/>
          <w:iCs/>
        </w:rPr>
        <w:t>him</w:t>
      </w:r>
      <w:r w:rsidR="000E2EC1">
        <w:rPr>
          <w:rFonts w:asciiTheme="minorBidi" w:hAnsiTheme="minorBidi" w:cstheme="minorBidi"/>
          <w:iCs/>
        </w:rPr>
        <w:t xml:space="preserve"> </w:t>
      </w:r>
      <w:r w:rsidRPr="00420F56">
        <w:rPr>
          <w:rFonts w:asciiTheme="minorBidi" w:hAnsiTheme="minorBidi" w:cstheme="minorBidi"/>
          <w:iCs/>
        </w:rPr>
        <w:t>an</w:t>
      </w:r>
      <w:r w:rsidR="000E2EC1">
        <w:rPr>
          <w:rFonts w:asciiTheme="minorBidi" w:hAnsiTheme="minorBidi" w:cstheme="minorBidi"/>
          <w:iCs/>
        </w:rPr>
        <w:t xml:space="preserve"> </w:t>
      </w:r>
      <w:r w:rsidRPr="00420F56">
        <w:rPr>
          <w:rFonts w:asciiTheme="minorBidi" w:hAnsiTheme="minorBidi" w:cstheme="minorBidi"/>
          <w:iCs/>
        </w:rPr>
        <w:t>object,</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employer</w:t>
      </w:r>
      <w:r w:rsidR="000E2EC1">
        <w:rPr>
          <w:rFonts w:asciiTheme="minorBidi" w:hAnsiTheme="minorBidi" w:cstheme="minorBidi"/>
          <w:iCs/>
        </w:rPr>
        <w:t xml:space="preserve"> </w:t>
      </w:r>
      <w:r w:rsidRPr="00420F56">
        <w:rPr>
          <w:rFonts w:asciiTheme="minorBidi" w:hAnsiTheme="minorBidi" w:cstheme="minorBidi"/>
          <w:iCs/>
        </w:rPr>
        <w:t>does</w:t>
      </w:r>
      <w:r w:rsidR="000E2EC1">
        <w:rPr>
          <w:rFonts w:asciiTheme="minorBidi" w:hAnsiTheme="minorBidi" w:cstheme="minorBidi"/>
          <w:iCs/>
        </w:rPr>
        <w:t xml:space="preserve"> </w:t>
      </w:r>
      <w:r w:rsidRPr="00420F56">
        <w:rPr>
          <w:rFonts w:asciiTheme="minorBidi" w:hAnsiTheme="minorBidi" w:cstheme="minorBidi"/>
          <w:iCs/>
        </w:rPr>
        <w:t>not</w:t>
      </w:r>
      <w:r w:rsidR="000E2EC1">
        <w:rPr>
          <w:rFonts w:asciiTheme="minorBidi" w:hAnsiTheme="minorBidi" w:cstheme="minorBidi"/>
          <w:iCs/>
        </w:rPr>
        <w:t xml:space="preserve"> </w:t>
      </w:r>
      <w:r w:rsidRPr="00420F56">
        <w:rPr>
          <w:rFonts w:asciiTheme="minorBidi" w:hAnsiTheme="minorBidi" w:cstheme="minorBidi"/>
          <w:iCs/>
        </w:rPr>
        <w:t>bear</w:t>
      </w:r>
      <w:r w:rsidR="000E2EC1">
        <w:rPr>
          <w:rFonts w:asciiTheme="minorBidi" w:hAnsiTheme="minorBidi" w:cstheme="minorBidi"/>
          <w:iCs/>
        </w:rPr>
        <w:t xml:space="preserve"> </w:t>
      </w:r>
      <w:r w:rsidRPr="00420F56">
        <w:rPr>
          <w:rFonts w:asciiTheme="minorBidi" w:hAnsiTheme="minorBidi" w:cstheme="minorBidi"/>
          <w:iCs/>
        </w:rPr>
        <w:t>liability,</w:t>
      </w:r>
      <w:r w:rsidR="000E2EC1">
        <w:rPr>
          <w:rFonts w:asciiTheme="minorBidi" w:hAnsiTheme="minorBidi" w:cstheme="minorBidi"/>
          <w:iCs/>
        </w:rPr>
        <w:t xml:space="preserve"> </w:t>
      </w:r>
      <w:r w:rsidRPr="00420F56">
        <w:rPr>
          <w:rFonts w:asciiTheme="minorBidi" w:hAnsiTheme="minorBidi" w:cstheme="minorBidi"/>
          <w:iCs/>
        </w:rPr>
        <w:t>even</w:t>
      </w:r>
      <w:r w:rsidR="000E2EC1">
        <w:rPr>
          <w:rFonts w:asciiTheme="minorBidi" w:hAnsiTheme="minorBidi" w:cstheme="minorBidi"/>
          <w:iCs/>
        </w:rPr>
        <w:t xml:space="preserve"> </w:t>
      </w:r>
      <w:r w:rsidRPr="00420F56">
        <w:rPr>
          <w:rFonts w:asciiTheme="minorBidi" w:hAnsiTheme="minorBidi" w:cstheme="minorBidi"/>
          <w:iCs/>
        </w:rPr>
        <w:t>in</w:t>
      </w:r>
      <w:r w:rsidR="000E2EC1">
        <w:rPr>
          <w:rFonts w:asciiTheme="minorBidi" w:hAnsiTheme="minorBidi" w:cstheme="minorBidi"/>
          <w:iCs/>
        </w:rPr>
        <w:t xml:space="preserve"> </w:t>
      </w:r>
      <w:r w:rsidRPr="00420F56">
        <w:rPr>
          <w:rFonts w:asciiTheme="minorBidi" w:hAnsiTheme="minorBidi" w:cstheme="minorBidi"/>
          <w:iCs/>
        </w:rPr>
        <w:t>cases</w:t>
      </w:r>
      <w:r w:rsidR="000E2EC1">
        <w:rPr>
          <w:rFonts w:asciiTheme="minorBidi" w:hAnsiTheme="minorBidi" w:cstheme="minorBidi"/>
          <w:iCs/>
        </w:rPr>
        <w:t xml:space="preserve"> </w:t>
      </w:r>
      <w:r w:rsidRPr="00420F56">
        <w:rPr>
          <w:rFonts w:asciiTheme="minorBidi" w:hAnsiTheme="minorBidi" w:cstheme="minorBidi"/>
          <w:iCs/>
        </w:rPr>
        <w:t>of</w:t>
      </w:r>
      <w:r w:rsidR="000E2EC1">
        <w:rPr>
          <w:rFonts w:asciiTheme="minorBidi" w:hAnsiTheme="minorBidi" w:cstheme="minorBidi"/>
          <w:iCs/>
        </w:rPr>
        <w:t xml:space="preserve"> </w:t>
      </w:r>
      <w:r w:rsidRPr="00420F56">
        <w:rPr>
          <w:rFonts w:asciiTheme="minorBidi" w:hAnsiTheme="minorBidi" w:cstheme="minorBidi"/>
          <w:iCs/>
        </w:rPr>
        <w:t>negligence.</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fact</w:t>
      </w:r>
      <w:r w:rsidR="000E2EC1">
        <w:rPr>
          <w:rFonts w:asciiTheme="minorBidi" w:hAnsiTheme="minorBidi" w:cstheme="minorBidi"/>
          <w:iCs/>
        </w:rPr>
        <w:t xml:space="preserve"> </w:t>
      </w:r>
      <w:r w:rsidRPr="00420F56">
        <w:rPr>
          <w:rFonts w:asciiTheme="minorBidi" w:hAnsiTheme="minorBidi" w:cstheme="minorBidi"/>
          <w:iCs/>
        </w:rPr>
        <w:t>that</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owner</w:t>
      </w:r>
      <w:r w:rsidR="000E2EC1">
        <w:rPr>
          <w:rFonts w:asciiTheme="minorBidi" w:hAnsiTheme="minorBidi" w:cstheme="minorBidi"/>
          <w:iCs/>
        </w:rPr>
        <w:t xml:space="preserve"> </w:t>
      </w:r>
      <w:r w:rsidRPr="00420F56">
        <w:rPr>
          <w:rFonts w:asciiTheme="minorBidi" w:hAnsiTheme="minorBidi" w:cstheme="minorBidi"/>
          <w:iCs/>
        </w:rPr>
        <w:t>is</w:t>
      </w:r>
      <w:r w:rsidR="000E2EC1">
        <w:rPr>
          <w:rFonts w:asciiTheme="minorBidi" w:hAnsiTheme="minorBidi" w:cstheme="minorBidi"/>
          <w:iCs/>
        </w:rPr>
        <w:t xml:space="preserve"> </w:t>
      </w:r>
      <w:r w:rsidRPr="00420F56">
        <w:rPr>
          <w:rFonts w:asciiTheme="minorBidi" w:hAnsiTheme="minorBidi" w:cstheme="minorBidi"/>
          <w:iCs/>
        </w:rPr>
        <w:t>already</w:t>
      </w:r>
      <w:r w:rsidR="000E2EC1">
        <w:rPr>
          <w:rFonts w:asciiTheme="minorBidi" w:hAnsiTheme="minorBidi" w:cstheme="minorBidi"/>
          <w:iCs/>
        </w:rPr>
        <w:t xml:space="preserve"> </w:t>
      </w:r>
      <w:r w:rsidRPr="00420F56">
        <w:rPr>
          <w:rFonts w:asciiTheme="minorBidi" w:hAnsiTheme="minorBidi" w:cstheme="minorBidi"/>
          <w:iCs/>
        </w:rPr>
        <w:t>in</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service</w:t>
      </w:r>
      <w:r w:rsidR="000E2EC1">
        <w:rPr>
          <w:rFonts w:asciiTheme="minorBidi" w:hAnsiTheme="minorBidi" w:cstheme="minorBidi"/>
          <w:iCs/>
        </w:rPr>
        <w:t xml:space="preserve"> </w:t>
      </w:r>
      <w:r w:rsidRPr="00420F56">
        <w:rPr>
          <w:rFonts w:asciiTheme="minorBidi" w:hAnsiTheme="minorBidi" w:cstheme="minorBidi"/>
          <w:iCs/>
        </w:rPr>
        <w:t>of</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watchman</w:t>
      </w:r>
      <w:r w:rsidR="000E2EC1">
        <w:rPr>
          <w:rFonts w:asciiTheme="minorBidi" w:hAnsiTheme="minorBidi" w:cstheme="minorBidi"/>
          <w:iCs/>
        </w:rPr>
        <w:t xml:space="preserve"> </w:t>
      </w:r>
      <w:r w:rsidRPr="00420F56">
        <w:rPr>
          <w:rFonts w:asciiTheme="minorBidi" w:hAnsiTheme="minorBidi" w:cstheme="minorBidi"/>
          <w:iCs/>
        </w:rPr>
        <w:t>results</w:t>
      </w:r>
      <w:r w:rsidR="000E2EC1">
        <w:rPr>
          <w:rFonts w:asciiTheme="minorBidi" w:hAnsiTheme="minorBidi" w:cstheme="minorBidi"/>
          <w:iCs/>
        </w:rPr>
        <w:t xml:space="preserve"> </w:t>
      </w:r>
      <w:r w:rsidRPr="00420F56">
        <w:rPr>
          <w:rFonts w:asciiTheme="minorBidi" w:hAnsiTheme="minorBidi" w:cstheme="minorBidi"/>
          <w:iCs/>
        </w:rPr>
        <w:t>in</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watchman’s</w:t>
      </w:r>
      <w:r w:rsidR="000E2EC1">
        <w:rPr>
          <w:rFonts w:asciiTheme="minorBidi" w:hAnsiTheme="minorBidi" w:cstheme="minorBidi"/>
          <w:iCs/>
        </w:rPr>
        <w:t xml:space="preserve"> </w:t>
      </w:r>
      <w:r w:rsidRPr="00420F56">
        <w:rPr>
          <w:rFonts w:asciiTheme="minorBidi" w:hAnsiTheme="minorBidi" w:cstheme="minorBidi"/>
          <w:iCs/>
        </w:rPr>
        <w:t>exemption</w:t>
      </w:r>
      <w:r w:rsidR="000E2EC1">
        <w:rPr>
          <w:rFonts w:asciiTheme="minorBidi" w:hAnsiTheme="minorBidi" w:cstheme="minorBidi"/>
          <w:iCs/>
        </w:rPr>
        <w:t xml:space="preserve"> </w:t>
      </w:r>
      <w:r w:rsidRPr="00420F56">
        <w:rPr>
          <w:rFonts w:asciiTheme="minorBidi" w:hAnsiTheme="minorBidi" w:cstheme="minorBidi"/>
          <w:iCs/>
        </w:rPr>
        <w:t>from</w:t>
      </w:r>
      <w:r w:rsidR="000E2EC1">
        <w:rPr>
          <w:rFonts w:asciiTheme="minorBidi" w:hAnsiTheme="minorBidi" w:cstheme="minorBidi"/>
          <w:iCs/>
        </w:rPr>
        <w:t xml:space="preserve"> </w:t>
      </w:r>
      <w:r w:rsidRPr="00420F56">
        <w:rPr>
          <w:rFonts w:asciiTheme="minorBidi" w:hAnsiTheme="minorBidi" w:cstheme="minorBidi"/>
          <w:iCs/>
        </w:rPr>
        <w:t>all</w:t>
      </w:r>
      <w:r w:rsidR="000E2EC1">
        <w:rPr>
          <w:rFonts w:asciiTheme="minorBidi" w:hAnsiTheme="minorBidi" w:cstheme="minorBidi"/>
          <w:iCs/>
        </w:rPr>
        <w:t xml:space="preserve"> </w:t>
      </w:r>
      <w:r w:rsidRPr="00420F56">
        <w:rPr>
          <w:rFonts w:asciiTheme="minorBidi" w:hAnsiTheme="minorBidi" w:cstheme="minorBidi"/>
          <w:iCs/>
        </w:rPr>
        <w:t>responsibility.</w:t>
      </w:r>
    </w:p>
    <w:p w:rsidR="00A10A97" w:rsidRPr="00420F56" w:rsidRDefault="00A10A97" w:rsidP="00420F56">
      <w:pPr>
        <w:jc w:val="both"/>
        <w:rPr>
          <w:rFonts w:asciiTheme="minorBidi" w:hAnsiTheme="minorBidi" w:cstheme="minorBidi"/>
          <w:iCs/>
        </w:rPr>
      </w:pPr>
    </w:p>
    <w:p w:rsidR="001624E0" w:rsidRPr="00420F56" w:rsidRDefault="001624E0" w:rsidP="00420F56">
      <w:pPr>
        <w:jc w:val="both"/>
        <w:rPr>
          <w:rFonts w:asciiTheme="minorBidi" w:hAnsiTheme="minorBidi" w:cstheme="minorBidi"/>
          <w:iCs/>
        </w:rPr>
      </w:pPr>
      <w:r w:rsidRPr="00420F56">
        <w:rPr>
          <w:rFonts w:asciiTheme="minorBidi" w:hAnsiTheme="minorBidi" w:cstheme="minorBidi"/>
          <w:iCs/>
        </w:rPr>
        <w:tab/>
        <w:t>One</w:t>
      </w:r>
      <w:r w:rsidR="000E2EC1">
        <w:rPr>
          <w:rFonts w:asciiTheme="minorBidi" w:hAnsiTheme="minorBidi" w:cstheme="minorBidi"/>
          <w:iCs/>
        </w:rPr>
        <w:t xml:space="preserve"> </w:t>
      </w:r>
      <w:r w:rsidRPr="00420F56">
        <w:rPr>
          <w:rFonts w:asciiTheme="minorBidi" w:hAnsiTheme="minorBidi" w:cstheme="minorBidi"/>
          <w:iCs/>
        </w:rPr>
        <w:t>particularly</w:t>
      </w:r>
      <w:r w:rsidR="000E2EC1">
        <w:rPr>
          <w:rFonts w:asciiTheme="minorBidi" w:hAnsiTheme="minorBidi" w:cstheme="minorBidi"/>
          <w:iCs/>
        </w:rPr>
        <w:t xml:space="preserve"> </w:t>
      </w:r>
      <w:r w:rsidRPr="00420F56">
        <w:rPr>
          <w:rFonts w:asciiTheme="minorBidi" w:hAnsiTheme="minorBidi" w:cstheme="minorBidi"/>
          <w:iCs/>
        </w:rPr>
        <w:t>interesting</w:t>
      </w:r>
      <w:r w:rsidR="000E2EC1">
        <w:rPr>
          <w:rFonts w:asciiTheme="minorBidi" w:hAnsiTheme="minorBidi" w:cstheme="minorBidi"/>
          <w:iCs/>
        </w:rPr>
        <w:t xml:space="preserve"> </w:t>
      </w:r>
      <w:r w:rsidRPr="00420F56">
        <w:rPr>
          <w:rFonts w:asciiTheme="minorBidi" w:hAnsiTheme="minorBidi" w:cstheme="minorBidi"/>
          <w:iCs/>
        </w:rPr>
        <w:t>application</w:t>
      </w:r>
      <w:r w:rsidR="000E2EC1">
        <w:rPr>
          <w:rFonts w:asciiTheme="minorBidi" w:hAnsiTheme="minorBidi" w:cstheme="minorBidi"/>
          <w:iCs/>
        </w:rPr>
        <w:t xml:space="preserve"> </w:t>
      </w:r>
      <w:r w:rsidRPr="00420F56">
        <w:rPr>
          <w:rFonts w:asciiTheme="minorBidi" w:hAnsiTheme="minorBidi" w:cstheme="minorBidi"/>
          <w:iCs/>
        </w:rPr>
        <w:t>of</w:t>
      </w:r>
      <w:r w:rsidR="000E2EC1">
        <w:rPr>
          <w:rFonts w:asciiTheme="minorBidi" w:hAnsiTheme="minorBidi" w:cstheme="minorBidi"/>
          <w:iCs/>
        </w:rPr>
        <w:t xml:space="preserve"> </w:t>
      </w:r>
      <w:r w:rsidRPr="00420F56">
        <w:rPr>
          <w:rFonts w:asciiTheme="minorBidi" w:hAnsiTheme="minorBidi" w:cstheme="minorBidi"/>
          <w:iCs/>
        </w:rPr>
        <w:t>this</w:t>
      </w:r>
      <w:r w:rsidR="000E2EC1">
        <w:rPr>
          <w:rFonts w:asciiTheme="minorBidi" w:hAnsiTheme="minorBidi" w:cstheme="minorBidi"/>
          <w:iCs/>
        </w:rPr>
        <w:t xml:space="preserve"> </w:t>
      </w:r>
      <w:r w:rsidRPr="00420F56">
        <w:rPr>
          <w:rFonts w:asciiTheme="minorBidi" w:hAnsiTheme="minorBidi" w:cstheme="minorBidi"/>
          <w:iCs/>
        </w:rPr>
        <w:t>law</w:t>
      </w:r>
      <w:r w:rsidR="000E2EC1">
        <w:rPr>
          <w:rFonts w:asciiTheme="minorBidi" w:hAnsiTheme="minorBidi" w:cstheme="minorBidi"/>
          <w:iCs/>
        </w:rPr>
        <w:t xml:space="preserve"> </w:t>
      </w:r>
      <w:r w:rsidRPr="00420F56">
        <w:rPr>
          <w:rFonts w:asciiTheme="minorBidi" w:hAnsiTheme="minorBidi" w:cstheme="minorBidi"/>
          <w:iCs/>
        </w:rPr>
        <w:t>is</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situation</w:t>
      </w:r>
      <w:r w:rsidR="000E2EC1">
        <w:rPr>
          <w:rFonts w:asciiTheme="minorBidi" w:hAnsiTheme="minorBidi" w:cstheme="minorBidi"/>
          <w:iCs/>
        </w:rPr>
        <w:t xml:space="preserve"> </w:t>
      </w:r>
      <w:r w:rsidRPr="00420F56">
        <w:rPr>
          <w:rFonts w:asciiTheme="minorBidi" w:hAnsiTheme="minorBidi" w:cstheme="minorBidi"/>
          <w:iCs/>
        </w:rPr>
        <w:t>of</w:t>
      </w:r>
      <w:r w:rsidR="000E2EC1">
        <w:rPr>
          <w:rFonts w:asciiTheme="minorBidi" w:hAnsiTheme="minorBidi" w:cstheme="minorBidi"/>
          <w:iCs/>
        </w:rPr>
        <w:t xml:space="preserve"> </w:t>
      </w:r>
      <w:r w:rsidRPr="00420F56">
        <w:rPr>
          <w:rFonts w:asciiTheme="minorBidi" w:hAnsiTheme="minorBidi" w:cstheme="minorBidi"/>
          <w:iCs/>
        </w:rPr>
        <w:t>a</w:t>
      </w:r>
      <w:r w:rsidR="000E2EC1">
        <w:rPr>
          <w:rFonts w:asciiTheme="minorBidi" w:hAnsiTheme="minorBidi" w:cstheme="minorBidi"/>
          <w:iCs/>
        </w:rPr>
        <w:t xml:space="preserve"> </w:t>
      </w:r>
      <w:r w:rsidRPr="00420F56">
        <w:rPr>
          <w:rFonts w:asciiTheme="minorBidi" w:hAnsiTheme="minorBidi" w:cstheme="minorBidi"/>
          <w:iCs/>
        </w:rPr>
        <w:t>schoolteacher</w:t>
      </w:r>
      <w:r w:rsidR="000E2EC1">
        <w:rPr>
          <w:rFonts w:asciiTheme="minorBidi" w:hAnsiTheme="minorBidi" w:cstheme="minorBidi"/>
          <w:iCs/>
        </w:rPr>
        <w:t xml:space="preserve"> </w:t>
      </w:r>
      <w:r w:rsidRPr="00420F56">
        <w:rPr>
          <w:rFonts w:asciiTheme="minorBidi" w:hAnsiTheme="minorBidi" w:cstheme="minorBidi"/>
          <w:iCs/>
        </w:rPr>
        <w:t>and</w:t>
      </w:r>
      <w:r w:rsidR="000E2EC1">
        <w:rPr>
          <w:rFonts w:asciiTheme="minorBidi" w:hAnsiTheme="minorBidi" w:cstheme="minorBidi"/>
          <w:iCs/>
        </w:rPr>
        <w:t xml:space="preserve"> </w:t>
      </w:r>
      <w:r w:rsidRPr="00420F56">
        <w:rPr>
          <w:rFonts w:asciiTheme="minorBidi" w:hAnsiTheme="minorBidi" w:cstheme="minorBidi"/>
          <w:iCs/>
        </w:rPr>
        <w:t>student.</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
        </w:rPr>
        <w:t>Shulchan</w:t>
      </w:r>
      <w:r w:rsidR="000E2EC1">
        <w:rPr>
          <w:rFonts w:asciiTheme="minorBidi" w:hAnsiTheme="minorBidi" w:cstheme="minorBidi"/>
          <w:i/>
        </w:rPr>
        <w:t xml:space="preserve"> </w:t>
      </w:r>
      <w:r w:rsidRPr="00420F56">
        <w:rPr>
          <w:rFonts w:asciiTheme="minorBidi" w:hAnsiTheme="minorBidi" w:cstheme="minorBidi"/>
          <w:i/>
        </w:rPr>
        <w:t>Arukh</w:t>
      </w:r>
      <w:r w:rsidR="000E2EC1">
        <w:rPr>
          <w:rFonts w:asciiTheme="minorBidi" w:hAnsiTheme="minorBidi" w:cstheme="minorBidi"/>
          <w:iCs/>
        </w:rPr>
        <w:t xml:space="preserve"> </w:t>
      </w:r>
      <w:r w:rsidRPr="00420F56">
        <w:rPr>
          <w:rFonts w:asciiTheme="minorBidi" w:hAnsiTheme="minorBidi" w:cstheme="minorBidi"/>
          <w:iCs/>
        </w:rPr>
        <w:t>(C.M.</w:t>
      </w:r>
      <w:r w:rsidR="000E2EC1">
        <w:rPr>
          <w:rFonts w:asciiTheme="minorBidi" w:hAnsiTheme="minorBidi" w:cstheme="minorBidi"/>
          <w:iCs/>
        </w:rPr>
        <w:t xml:space="preserve"> </w:t>
      </w:r>
      <w:r w:rsidRPr="00420F56">
        <w:rPr>
          <w:rFonts w:asciiTheme="minorBidi" w:hAnsiTheme="minorBidi" w:cstheme="minorBidi"/>
          <w:iCs/>
        </w:rPr>
        <w:t>346:13)</w:t>
      </w:r>
      <w:r w:rsidR="000E2EC1">
        <w:rPr>
          <w:rFonts w:asciiTheme="minorBidi" w:hAnsiTheme="minorBidi" w:cstheme="minorBidi"/>
          <w:iCs/>
        </w:rPr>
        <w:t xml:space="preserve"> </w:t>
      </w:r>
      <w:r w:rsidRPr="00420F56">
        <w:rPr>
          <w:rFonts w:asciiTheme="minorBidi" w:hAnsiTheme="minorBidi" w:cstheme="minorBidi"/>
          <w:iCs/>
        </w:rPr>
        <w:t>rules</w:t>
      </w:r>
      <w:r w:rsidR="000E2EC1">
        <w:rPr>
          <w:rFonts w:asciiTheme="minorBidi" w:hAnsiTheme="minorBidi" w:cstheme="minorBidi"/>
          <w:iCs/>
        </w:rPr>
        <w:t xml:space="preserve"> </w:t>
      </w:r>
      <w:r w:rsidRPr="00420F56">
        <w:rPr>
          <w:rFonts w:asciiTheme="minorBidi" w:hAnsiTheme="minorBidi" w:cstheme="minorBidi"/>
          <w:iCs/>
        </w:rPr>
        <w:t>that</w:t>
      </w:r>
      <w:r w:rsidR="000E2EC1">
        <w:rPr>
          <w:rFonts w:asciiTheme="minorBidi" w:hAnsiTheme="minorBidi" w:cstheme="minorBidi"/>
          <w:iCs/>
        </w:rPr>
        <w:t xml:space="preserve"> </w:t>
      </w:r>
      <w:r w:rsidRPr="00420F56">
        <w:rPr>
          <w:rFonts w:asciiTheme="minorBidi" w:hAnsiTheme="minorBidi" w:cstheme="minorBidi"/>
          <w:iCs/>
        </w:rPr>
        <w:t>depending</w:t>
      </w:r>
      <w:r w:rsidR="000E2EC1">
        <w:rPr>
          <w:rFonts w:asciiTheme="minorBidi" w:hAnsiTheme="minorBidi" w:cstheme="minorBidi"/>
          <w:iCs/>
        </w:rPr>
        <w:t xml:space="preserve"> </w:t>
      </w:r>
      <w:r w:rsidRPr="00420F56">
        <w:rPr>
          <w:rFonts w:asciiTheme="minorBidi" w:hAnsiTheme="minorBidi" w:cstheme="minorBidi"/>
          <w:iCs/>
        </w:rPr>
        <w:t>on</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nature</w:t>
      </w:r>
      <w:r w:rsidR="000E2EC1">
        <w:rPr>
          <w:rFonts w:asciiTheme="minorBidi" w:hAnsiTheme="minorBidi" w:cstheme="minorBidi"/>
          <w:iCs/>
        </w:rPr>
        <w:t xml:space="preserve"> </w:t>
      </w:r>
      <w:r w:rsidRPr="00420F56">
        <w:rPr>
          <w:rFonts w:asciiTheme="minorBidi" w:hAnsiTheme="minorBidi" w:cstheme="minorBidi"/>
          <w:iCs/>
        </w:rPr>
        <w:t>of</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arrangement,</w:t>
      </w:r>
      <w:r w:rsidR="000E2EC1">
        <w:rPr>
          <w:rFonts w:asciiTheme="minorBidi" w:hAnsiTheme="minorBidi" w:cstheme="minorBidi"/>
          <w:iCs/>
        </w:rPr>
        <w:t xml:space="preserve"> </w:t>
      </w:r>
      <w:r w:rsidRPr="00420F56">
        <w:rPr>
          <w:rFonts w:asciiTheme="minorBidi" w:hAnsiTheme="minorBidi" w:cstheme="minorBidi"/>
          <w:iCs/>
        </w:rPr>
        <w:t>if</w:t>
      </w:r>
      <w:r w:rsidR="000E2EC1">
        <w:rPr>
          <w:rFonts w:asciiTheme="minorBidi" w:hAnsiTheme="minorBidi" w:cstheme="minorBidi"/>
          <w:iCs/>
        </w:rPr>
        <w:t xml:space="preserve"> </w:t>
      </w:r>
      <w:r w:rsidRPr="00420F56">
        <w:rPr>
          <w:rFonts w:asciiTheme="minorBidi" w:hAnsiTheme="minorBidi" w:cstheme="minorBidi"/>
          <w:iCs/>
        </w:rPr>
        <w:t>a</w:t>
      </w:r>
      <w:r w:rsidR="000E2EC1">
        <w:rPr>
          <w:rFonts w:asciiTheme="minorBidi" w:hAnsiTheme="minorBidi" w:cstheme="minorBidi"/>
          <w:iCs/>
        </w:rPr>
        <w:t xml:space="preserve"> </w:t>
      </w:r>
      <w:r w:rsidRPr="00420F56">
        <w:rPr>
          <w:rFonts w:asciiTheme="minorBidi" w:hAnsiTheme="minorBidi" w:cstheme="minorBidi"/>
          <w:iCs/>
        </w:rPr>
        <w:t>teacher</w:t>
      </w:r>
      <w:r w:rsidR="000E2EC1">
        <w:rPr>
          <w:rFonts w:asciiTheme="minorBidi" w:hAnsiTheme="minorBidi" w:cstheme="minorBidi"/>
          <w:iCs/>
        </w:rPr>
        <w:t xml:space="preserve"> </w:t>
      </w:r>
      <w:r w:rsidRPr="00420F56">
        <w:rPr>
          <w:rFonts w:asciiTheme="minorBidi" w:hAnsiTheme="minorBidi" w:cstheme="minorBidi"/>
          <w:iCs/>
        </w:rPr>
        <w:t>who</w:t>
      </w:r>
      <w:r w:rsidR="000E2EC1">
        <w:rPr>
          <w:rFonts w:asciiTheme="minorBidi" w:hAnsiTheme="minorBidi" w:cstheme="minorBidi"/>
          <w:iCs/>
        </w:rPr>
        <w:t xml:space="preserve"> </w:t>
      </w:r>
      <w:r w:rsidRPr="00420F56">
        <w:rPr>
          <w:rFonts w:asciiTheme="minorBidi" w:hAnsiTheme="minorBidi" w:cstheme="minorBidi"/>
          <w:iCs/>
        </w:rPr>
        <w:t>borrows</w:t>
      </w:r>
      <w:r w:rsidR="000E2EC1">
        <w:rPr>
          <w:rFonts w:asciiTheme="minorBidi" w:hAnsiTheme="minorBidi" w:cstheme="minorBidi"/>
          <w:iCs/>
        </w:rPr>
        <w:t xml:space="preserve"> </w:t>
      </w:r>
      <w:r w:rsidRPr="00420F56">
        <w:rPr>
          <w:rFonts w:asciiTheme="minorBidi" w:hAnsiTheme="minorBidi" w:cstheme="minorBidi"/>
          <w:iCs/>
        </w:rPr>
        <w:t>something</w:t>
      </w:r>
      <w:r w:rsidR="000E2EC1">
        <w:rPr>
          <w:rFonts w:asciiTheme="minorBidi" w:hAnsiTheme="minorBidi" w:cstheme="minorBidi"/>
          <w:iCs/>
        </w:rPr>
        <w:t xml:space="preserve"> </w:t>
      </w:r>
      <w:r w:rsidRPr="00420F56">
        <w:rPr>
          <w:rFonts w:asciiTheme="minorBidi" w:hAnsiTheme="minorBidi" w:cstheme="minorBidi"/>
          <w:iCs/>
        </w:rPr>
        <w:t>from</w:t>
      </w:r>
      <w:r w:rsidR="000E2EC1">
        <w:rPr>
          <w:rFonts w:asciiTheme="minorBidi" w:hAnsiTheme="minorBidi" w:cstheme="minorBidi"/>
          <w:iCs/>
        </w:rPr>
        <w:t xml:space="preserve"> </w:t>
      </w:r>
      <w:r w:rsidRPr="00420F56">
        <w:rPr>
          <w:rFonts w:asciiTheme="minorBidi" w:hAnsiTheme="minorBidi" w:cstheme="minorBidi"/>
          <w:iCs/>
        </w:rPr>
        <w:t>a</w:t>
      </w:r>
      <w:r w:rsidR="000E2EC1">
        <w:rPr>
          <w:rFonts w:asciiTheme="minorBidi" w:hAnsiTheme="minorBidi" w:cstheme="minorBidi"/>
          <w:iCs/>
        </w:rPr>
        <w:t xml:space="preserve"> </w:t>
      </w:r>
      <w:r w:rsidRPr="00420F56">
        <w:rPr>
          <w:rFonts w:asciiTheme="minorBidi" w:hAnsiTheme="minorBidi" w:cstheme="minorBidi"/>
          <w:iCs/>
        </w:rPr>
        <w:t>student,</w:t>
      </w:r>
      <w:r w:rsidR="000E2EC1">
        <w:rPr>
          <w:rFonts w:asciiTheme="minorBidi" w:hAnsiTheme="minorBidi" w:cstheme="minorBidi"/>
          <w:iCs/>
        </w:rPr>
        <w:t xml:space="preserve"> </w:t>
      </w:r>
      <w:r w:rsidRPr="00420F56">
        <w:rPr>
          <w:rFonts w:asciiTheme="minorBidi" w:hAnsiTheme="minorBidi" w:cstheme="minorBidi"/>
          <w:iCs/>
        </w:rPr>
        <w:t>or</w:t>
      </w:r>
      <w:r w:rsidR="000E2EC1">
        <w:rPr>
          <w:rFonts w:asciiTheme="minorBidi" w:hAnsiTheme="minorBidi" w:cstheme="minorBidi"/>
          <w:iCs/>
        </w:rPr>
        <w:t xml:space="preserve"> </w:t>
      </w:r>
      <w:r w:rsidRPr="00420F56">
        <w:rPr>
          <w:rFonts w:asciiTheme="minorBidi" w:hAnsiTheme="minorBidi" w:cstheme="minorBidi"/>
          <w:iCs/>
        </w:rPr>
        <w:t>vice-versa,</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borrower</w:t>
      </w:r>
      <w:r w:rsidR="000E2EC1">
        <w:rPr>
          <w:rFonts w:asciiTheme="minorBidi" w:hAnsiTheme="minorBidi" w:cstheme="minorBidi"/>
          <w:iCs/>
        </w:rPr>
        <w:t xml:space="preserve"> </w:t>
      </w:r>
      <w:r w:rsidRPr="00420F56">
        <w:rPr>
          <w:rFonts w:asciiTheme="minorBidi" w:hAnsiTheme="minorBidi" w:cstheme="minorBidi"/>
          <w:iCs/>
        </w:rPr>
        <w:t>might</w:t>
      </w:r>
      <w:r w:rsidR="000E2EC1">
        <w:rPr>
          <w:rFonts w:asciiTheme="minorBidi" w:hAnsiTheme="minorBidi" w:cstheme="minorBidi"/>
          <w:iCs/>
        </w:rPr>
        <w:t xml:space="preserve"> </w:t>
      </w:r>
      <w:r w:rsidRPr="00420F56">
        <w:rPr>
          <w:rFonts w:asciiTheme="minorBidi" w:hAnsiTheme="minorBidi" w:cstheme="minorBidi"/>
          <w:iCs/>
        </w:rPr>
        <w:t>be</w:t>
      </w:r>
      <w:r w:rsidR="000E2EC1">
        <w:rPr>
          <w:rFonts w:asciiTheme="minorBidi" w:hAnsiTheme="minorBidi" w:cstheme="minorBidi"/>
          <w:iCs/>
        </w:rPr>
        <w:t xml:space="preserve"> </w:t>
      </w:r>
      <w:r w:rsidRPr="00420F56">
        <w:rPr>
          <w:rFonts w:asciiTheme="minorBidi" w:hAnsiTheme="minorBidi" w:cstheme="minorBidi"/>
          <w:iCs/>
        </w:rPr>
        <w:t>absolved</w:t>
      </w:r>
      <w:r w:rsidR="000E2EC1">
        <w:rPr>
          <w:rFonts w:asciiTheme="minorBidi" w:hAnsiTheme="minorBidi" w:cstheme="minorBidi"/>
          <w:iCs/>
        </w:rPr>
        <w:t xml:space="preserve"> </w:t>
      </w:r>
      <w:r w:rsidRPr="00420F56">
        <w:rPr>
          <w:rFonts w:asciiTheme="minorBidi" w:hAnsiTheme="minorBidi" w:cstheme="minorBidi"/>
          <w:iCs/>
        </w:rPr>
        <w:t>of</w:t>
      </w:r>
      <w:r w:rsidR="000E2EC1">
        <w:rPr>
          <w:rFonts w:asciiTheme="minorBidi" w:hAnsiTheme="minorBidi" w:cstheme="minorBidi"/>
          <w:iCs/>
        </w:rPr>
        <w:t xml:space="preserve"> </w:t>
      </w:r>
      <w:r w:rsidRPr="00420F56">
        <w:rPr>
          <w:rFonts w:asciiTheme="minorBidi" w:hAnsiTheme="minorBidi" w:cstheme="minorBidi"/>
          <w:iCs/>
        </w:rPr>
        <w:t>liability.</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
        </w:rPr>
        <w:t>halakha</w:t>
      </w:r>
      <w:r w:rsidR="000E2EC1">
        <w:rPr>
          <w:rFonts w:asciiTheme="minorBidi" w:hAnsiTheme="minorBidi" w:cstheme="minorBidi"/>
          <w:iCs/>
        </w:rPr>
        <w:t xml:space="preserve"> </w:t>
      </w:r>
      <w:r w:rsidRPr="00420F56">
        <w:rPr>
          <w:rFonts w:asciiTheme="minorBidi" w:hAnsiTheme="minorBidi" w:cstheme="minorBidi"/>
          <w:iCs/>
        </w:rPr>
        <w:t>in</w:t>
      </w:r>
      <w:r w:rsidR="000E2EC1">
        <w:rPr>
          <w:rFonts w:asciiTheme="minorBidi" w:hAnsiTheme="minorBidi" w:cstheme="minorBidi"/>
          <w:iCs/>
        </w:rPr>
        <w:t xml:space="preserve"> </w:t>
      </w:r>
      <w:r w:rsidRPr="00420F56">
        <w:rPr>
          <w:rFonts w:asciiTheme="minorBidi" w:hAnsiTheme="minorBidi" w:cstheme="minorBidi"/>
          <w:iCs/>
        </w:rPr>
        <w:t>such</w:t>
      </w:r>
      <w:r w:rsidR="000E2EC1">
        <w:rPr>
          <w:rFonts w:asciiTheme="minorBidi" w:hAnsiTheme="minorBidi" w:cstheme="minorBidi"/>
          <w:iCs/>
        </w:rPr>
        <w:t xml:space="preserve"> </w:t>
      </w:r>
      <w:r w:rsidRPr="00420F56">
        <w:rPr>
          <w:rFonts w:asciiTheme="minorBidi" w:hAnsiTheme="minorBidi" w:cstheme="minorBidi"/>
          <w:iCs/>
        </w:rPr>
        <w:t>a</w:t>
      </w:r>
      <w:r w:rsidR="000E2EC1">
        <w:rPr>
          <w:rFonts w:asciiTheme="minorBidi" w:hAnsiTheme="minorBidi" w:cstheme="minorBidi"/>
          <w:iCs/>
        </w:rPr>
        <w:t xml:space="preserve"> </w:t>
      </w:r>
      <w:r w:rsidRPr="00420F56">
        <w:rPr>
          <w:rFonts w:asciiTheme="minorBidi" w:hAnsiTheme="minorBidi" w:cstheme="minorBidi"/>
          <w:iCs/>
        </w:rPr>
        <w:t>case,</w:t>
      </w:r>
      <w:r w:rsidR="000E2EC1">
        <w:rPr>
          <w:rFonts w:asciiTheme="minorBidi" w:hAnsiTheme="minorBidi" w:cstheme="minorBidi"/>
          <w:iCs/>
        </w:rPr>
        <w:t xml:space="preserve"> </w:t>
      </w:r>
      <w:r w:rsidRPr="00420F56">
        <w:rPr>
          <w:rFonts w:asciiTheme="minorBidi" w:hAnsiTheme="minorBidi" w:cstheme="minorBidi"/>
          <w:iCs/>
        </w:rPr>
        <w:t>as</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
        </w:rPr>
        <w:t>Shulchan</w:t>
      </w:r>
      <w:r w:rsidR="000E2EC1">
        <w:rPr>
          <w:rFonts w:asciiTheme="minorBidi" w:hAnsiTheme="minorBidi" w:cstheme="minorBidi"/>
          <w:i/>
        </w:rPr>
        <w:t xml:space="preserve"> </w:t>
      </w:r>
      <w:r w:rsidRPr="00420F56">
        <w:rPr>
          <w:rFonts w:asciiTheme="minorBidi" w:hAnsiTheme="minorBidi" w:cstheme="minorBidi"/>
          <w:i/>
        </w:rPr>
        <w:t>Arukh</w:t>
      </w:r>
      <w:r w:rsidR="000E2EC1">
        <w:rPr>
          <w:rFonts w:asciiTheme="minorBidi" w:hAnsiTheme="minorBidi" w:cstheme="minorBidi"/>
          <w:iCs/>
        </w:rPr>
        <w:t xml:space="preserve"> </w:t>
      </w:r>
      <w:r w:rsidRPr="00420F56">
        <w:rPr>
          <w:rFonts w:asciiTheme="minorBidi" w:hAnsiTheme="minorBidi" w:cstheme="minorBidi"/>
          <w:iCs/>
        </w:rPr>
        <w:t>writes,</w:t>
      </w:r>
      <w:r w:rsidR="000E2EC1">
        <w:rPr>
          <w:rFonts w:asciiTheme="minorBidi" w:hAnsiTheme="minorBidi" w:cstheme="minorBidi"/>
          <w:iCs/>
        </w:rPr>
        <w:t xml:space="preserve"> </w:t>
      </w:r>
      <w:r w:rsidRPr="00420F56">
        <w:rPr>
          <w:rFonts w:asciiTheme="minorBidi" w:hAnsiTheme="minorBidi" w:cstheme="minorBidi"/>
          <w:iCs/>
        </w:rPr>
        <w:t>depends</w:t>
      </w:r>
      <w:r w:rsidR="000E2EC1">
        <w:rPr>
          <w:rFonts w:asciiTheme="minorBidi" w:hAnsiTheme="minorBidi" w:cstheme="minorBidi"/>
          <w:iCs/>
        </w:rPr>
        <w:t xml:space="preserve"> </w:t>
      </w:r>
      <w:r w:rsidRPr="00420F56">
        <w:rPr>
          <w:rFonts w:asciiTheme="minorBidi" w:hAnsiTheme="minorBidi" w:cstheme="minorBidi"/>
          <w:iCs/>
        </w:rPr>
        <w:t>on</w:t>
      </w:r>
      <w:r w:rsidR="000E2EC1">
        <w:rPr>
          <w:rFonts w:asciiTheme="minorBidi" w:hAnsiTheme="minorBidi" w:cstheme="minorBidi"/>
          <w:iCs/>
        </w:rPr>
        <w:t xml:space="preserve"> </w:t>
      </w:r>
      <w:r w:rsidRPr="00420F56">
        <w:rPr>
          <w:rFonts w:asciiTheme="minorBidi" w:hAnsiTheme="minorBidi" w:cstheme="minorBidi"/>
          <w:iCs/>
        </w:rPr>
        <w:t>who</w:t>
      </w:r>
      <w:r w:rsidR="000E2EC1">
        <w:rPr>
          <w:rFonts w:asciiTheme="minorBidi" w:hAnsiTheme="minorBidi" w:cstheme="minorBidi"/>
          <w:iCs/>
        </w:rPr>
        <w:t xml:space="preserve"> </w:t>
      </w:r>
      <w:r w:rsidRPr="00420F56">
        <w:rPr>
          <w:rFonts w:asciiTheme="minorBidi" w:hAnsiTheme="minorBidi" w:cstheme="minorBidi"/>
          <w:iCs/>
        </w:rPr>
        <w:t>has</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authority</w:t>
      </w:r>
      <w:r w:rsidR="000E2EC1">
        <w:rPr>
          <w:rFonts w:asciiTheme="minorBidi" w:hAnsiTheme="minorBidi" w:cstheme="minorBidi"/>
          <w:iCs/>
        </w:rPr>
        <w:t xml:space="preserve"> </w:t>
      </w:r>
      <w:r w:rsidRPr="00420F56">
        <w:rPr>
          <w:rFonts w:asciiTheme="minorBidi" w:hAnsiTheme="minorBidi" w:cstheme="minorBidi"/>
          <w:iCs/>
        </w:rPr>
        <w:t>to</w:t>
      </w:r>
      <w:r w:rsidR="000E2EC1">
        <w:rPr>
          <w:rFonts w:asciiTheme="minorBidi" w:hAnsiTheme="minorBidi" w:cstheme="minorBidi"/>
          <w:iCs/>
        </w:rPr>
        <w:t xml:space="preserve"> </w:t>
      </w:r>
      <w:r w:rsidRPr="00420F56">
        <w:rPr>
          <w:rFonts w:asciiTheme="minorBidi" w:hAnsiTheme="minorBidi" w:cstheme="minorBidi"/>
          <w:iCs/>
        </w:rPr>
        <w:t>determine</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curriculum.</w:t>
      </w:r>
      <w:r w:rsidR="000E2EC1">
        <w:rPr>
          <w:rFonts w:asciiTheme="minorBidi" w:hAnsiTheme="minorBidi" w:cstheme="minorBidi"/>
          <w:iCs/>
        </w:rPr>
        <w:t xml:space="preserve">  </w:t>
      </w:r>
      <w:r w:rsidRPr="00420F56">
        <w:rPr>
          <w:rFonts w:asciiTheme="minorBidi" w:hAnsiTheme="minorBidi" w:cstheme="minorBidi"/>
          <w:iCs/>
        </w:rPr>
        <w:t>If</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teacher</w:t>
      </w:r>
      <w:r w:rsidR="000E2EC1">
        <w:rPr>
          <w:rFonts w:asciiTheme="minorBidi" w:hAnsiTheme="minorBidi" w:cstheme="minorBidi"/>
          <w:iCs/>
        </w:rPr>
        <w:t xml:space="preserve"> </w:t>
      </w:r>
      <w:r w:rsidRPr="00420F56">
        <w:rPr>
          <w:rFonts w:asciiTheme="minorBidi" w:hAnsiTheme="minorBidi" w:cstheme="minorBidi"/>
          <w:iCs/>
        </w:rPr>
        <w:t>enjoys</w:t>
      </w:r>
      <w:r w:rsidR="000E2EC1">
        <w:rPr>
          <w:rFonts w:asciiTheme="minorBidi" w:hAnsiTheme="minorBidi" w:cstheme="minorBidi"/>
          <w:iCs/>
        </w:rPr>
        <w:t xml:space="preserve"> </w:t>
      </w:r>
      <w:r w:rsidRPr="00420F56">
        <w:rPr>
          <w:rFonts w:asciiTheme="minorBidi" w:hAnsiTheme="minorBidi" w:cstheme="minorBidi"/>
          <w:iCs/>
        </w:rPr>
        <w:t>this</w:t>
      </w:r>
      <w:r w:rsidR="000E2EC1">
        <w:rPr>
          <w:rFonts w:asciiTheme="minorBidi" w:hAnsiTheme="minorBidi" w:cstheme="minorBidi"/>
          <w:iCs/>
        </w:rPr>
        <w:t xml:space="preserve"> </w:t>
      </w:r>
      <w:r w:rsidRPr="00420F56">
        <w:rPr>
          <w:rFonts w:asciiTheme="minorBidi" w:hAnsiTheme="minorBidi" w:cstheme="minorBidi"/>
          <w:iCs/>
        </w:rPr>
        <w:t>privilege,</w:t>
      </w:r>
      <w:r w:rsidR="000E2EC1">
        <w:rPr>
          <w:rFonts w:asciiTheme="minorBidi" w:hAnsiTheme="minorBidi" w:cstheme="minorBidi"/>
          <w:iCs/>
        </w:rPr>
        <w:t xml:space="preserve"> </w:t>
      </w:r>
      <w:r w:rsidRPr="00420F56">
        <w:rPr>
          <w:rFonts w:asciiTheme="minorBidi" w:hAnsiTheme="minorBidi" w:cstheme="minorBidi"/>
          <w:iCs/>
        </w:rPr>
        <w:t>and</w:t>
      </w:r>
      <w:r w:rsidR="000E2EC1">
        <w:rPr>
          <w:rFonts w:asciiTheme="minorBidi" w:hAnsiTheme="minorBidi" w:cstheme="minorBidi"/>
          <w:iCs/>
        </w:rPr>
        <w:t xml:space="preserve"> </w:t>
      </w:r>
      <w:r w:rsidRPr="00420F56">
        <w:rPr>
          <w:rFonts w:asciiTheme="minorBidi" w:hAnsiTheme="minorBidi" w:cstheme="minorBidi"/>
          <w:iCs/>
        </w:rPr>
        <w:t>can</w:t>
      </w:r>
      <w:r w:rsidR="000E2EC1">
        <w:rPr>
          <w:rFonts w:asciiTheme="minorBidi" w:hAnsiTheme="minorBidi" w:cstheme="minorBidi"/>
          <w:iCs/>
        </w:rPr>
        <w:t xml:space="preserve"> </w:t>
      </w:r>
      <w:r w:rsidRPr="00420F56">
        <w:rPr>
          <w:rFonts w:asciiTheme="minorBidi" w:hAnsiTheme="minorBidi" w:cstheme="minorBidi"/>
          <w:iCs/>
        </w:rPr>
        <w:t>decide</w:t>
      </w:r>
      <w:r w:rsidR="000E2EC1">
        <w:rPr>
          <w:rFonts w:asciiTheme="minorBidi" w:hAnsiTheme="minorBidi" w:cstheme="minorBidi"/>
          <w:iCs/>
        </w:rPr>
        <w:t xml:space="preserve"> </w:t>
      </w:r>
      <w:r w:rsidRPr="00420F56">
        <w:rPr>
          <w:rFonts w:asciiTheme="minorBidi" w:hAnsiTheme="minorBidi" w:cstheme="minorBidi"/>
          <w:iCs/>
        </w:rPr>
        <w:t>at</w:t>
      </w:r>
      <w:r w:rsidR="000E2EC1">
        <w:rPr>
          <w:rFonts w:asciiTheme="minorBidi" w:hAnsiTheme="minorBidi" w:cstheme="minorBidi"/>
          <w:iCs/>
        </w:rPr>
        <w:t xml:space="preserve"> </w:t>
      </w:r>
      <w:r w:rsidRPr="00420F56">
        <w:rPr>
          <w:rFonts w:asciiTheme="minorBidi" w:hAnsiTheme="minorBidi" w:cstheme="minorBidi"/>
          <w:iCs/>
        </w:rPr>
        <w:t>any</w:t>
      </w:r>
      <w:r w:rsidR="000E2EC1">
        <w:rPr>
          <w:rFonts w:asciiTheme="minorBidi" w:hAnsiTheme="minorBidi" w:cstheme="minorBidi"/>
          <w:iCs/>
        </w:rPr>
        <w:t xml:space="preserve"> </w:t>
      </w:r>
      <w:r w:rsidRPr="00420F56">
        <w:rPr>
          <w:rFonts w:asciiTheme="minorBidi" w:hAnsiTheme="minorBidi" w:cstheme="minorBidi"/>
          <w:iCs/>
        </w:rPr>
        <w:t>time</w:t>
      </w:r>
      <w:r w:rsidR="000E2EC1">
        <w:rPr>
          <w:rFonts w:asciiTheme="minorBidi" w:hAnsiTheme="minorBidi" w:cstheme="minorBidi"/>
          <w:iCs/>
        </w:rPr>
        <w:t xml:space="preserve"> </w:t>
      </w:r>
      <w:r w:rsidRPr="00420F56">
        <w:rPr>
          <w:rFonts w:asciiTheme="minorBidi" w:hAnsiTheme="minorBidi" w:cstheme="minorBidi"/>
          <w:iCs/>
        </w:rPr>
        <w:t>which</w:t>
      </w:r>
      <w:r w:rsidR="000E2EC1">
        <w:rPr>
          <w:rFonts w:asciiTheme="minorBidi" w:hAnsiTheme="minorBidi" w:cstheme="minorBidi"/>
          <w:iCs/>
        </w:rPr>
        <w:t xml:space="preserve"> </w:t>
      </w:r>
      <w:r w:rsidRPr="00420F56">
        <w:rPr>
          <w:rFonts w:asciiTheme="minorBidi" w:hAnsiTheme="minorBidi" w:cstheme="minorBidi"/>
          <w:iCs/>
        </w:rPr>
        <w:t>material</w:t>
      </w:r>
      <w:r w:rsidR="000E2EC1">
        <w:rPr>
          <w:rFonts w:asciiTheme="minorBidi" w:hAnsiTheme="minorBidi" w:cstheme="minorBidi"/>
          <w:iCs/>
        </w:rPr>
        <w:t xml:space="preserve"> </w:t>
      </w:r>
      <w:r w:rsidRPr="00420F56">
        <w:rPr>
          <w:rFonts w:asciiTheme="minorBidi" w:hAnsiTheme="minorBidi" w:cstheme="minorBidi"/>
          <w:iCs/>
        </w:rPr>
        <w:t>will</w:t>
      </w:r>
      <w:r w:rsidR="000E2EC1">
        <w:rPr>
          <w:rFonts w:asciiTheme="minorBidi" w:hAnsiTheme="minorBidi" w:cstheme="minorBidi"/>
          <w:iCs/>
        </w:rPr>
        <w:t xml:space="preserve"> </w:t>
      </w:r>
      <w:r w:rsidRPr="00420F56">
        <w:rPr>
          <w:rFonts w:asciiTheme="minorBidi" w:hAnsiTheme="minorBidi" w:cstheme="minorBidi"/>
          <w:iCs/>
        </w:rPr>
        <w:t>be</w:t>
      </w:r>
      <w:r w:rsidR="000E2EC1">
        <w:rPr>
          <w:rFonts w:asciiTheme="minorBidi" w:hAnsiTheme="minorBidi" w:cstheme="minorBidi"/>
          <w:iCs/>
        </w:rPr>
        <w:t xml:space="preserve"> </w:t>
      </w:r>
      <w:r w:rsidRPr="00420F56">
        <w:rPr>
          <w:rFonts w:asciiTheme="minorBidi" w:hAnsiTheme="minorBidi" w:cstheme="minorBidi"/>
          <w:iCs/>
        </w:rPr>
        <w:t>taught,</w:t>
      </w:r>
      <w:r w:rsidR="000E2EC1">
        <w:rPr>
          <w:rFonts w:asciiTheme="minorBidi" w:hAnsiTheme="minorBidi" w:cstheme="minorBidi"/>
          <w:iCs/>
        </w:rPr>
        <w:t xml:space="preserve"> </w:t>
      </w:r>
      <w:r w:rsidRPr="00420F56">
        <w:rPr>
          <w:rFonts w:asciiTheme="minorBidi" w:hAnsiTheme="minorBidi" w:cstheme="minorBidi"/>
          <w:iCs/>
        </w:rPr>
        <w:t>then</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students</w:t>
      </w:r>
      <w:r w:rsidR="000E2EC1">
        <w:rPr>
          <w:rFonts w:asciiTheme="minorBidi" w:hAnsiTheme="minorBidi" w:cstheme="minorBidi"/>
          <w:iCs/>
        </w:rPr>
        <w:t xml:space="preserve"> </w:t>
      </w:r>
      <w:r w:rsidRPr="00420F56">
        <w:rPr>
          <w:rFonts w:asciiTheme="minorBidi" w:hAnsiTheme="minorBidi" w:cstheme="minorBidi"/>
          <w:iCs/>
        </w:rPr>
        <w:t>are</w:t>
      </w:r>
      <w:r w:rsidR="000E2EC1">
        <w:rPr>
          <w:rFonts w:asciiTheme="minorBidi" w:hAnsiTheme="minorBidi" w:cstheme="minorBidi"/>
          <w:iCs/>
        </w:rPr>
        <w:t xml:space="preserve"> </w:t>
      </w:r>
      <w:r w:rsidRPr="00420F56">
        <w:rPr>
          <w:rFonts w:asciiTheme="minorBidi" w:hAnsiTheme="minorBidi" w:cstheme="minorBidi"/>
          <w:iCs/>
        </w:rPr>
        <w:t>considered</w:t>
      </w:r>
      <w:r w:rsidR="000E2EC1">
        <w:rPr>
          <w:rFonts w:asciiTheme="minorBidi" w:hAnsiTheme="minorBidi" w:cstheme="minorBidi"/>
          <w:iCs/>
        </w:rPr>
        <w:t xml:space="preserve"> </w:t>
      </w:r>
      <w:r w:rsidRPr="00420F56">
        <w:rPr>
          <w:rFonts w:asciiTheme="minorBidi" w:hAnsiTheme="minorBidi" w:cstheme="minorBidi"/>
          <w:iCs/>
        </w:rPr>
        <w:t>his</w:t>
      </w:r>
      <w:r w:rsidR="000E2EC1">
        <w:rPr>
          <w:rFonts w:asciiTheme="minorBidi" w:hAnsiTheme="minorBidi" w:cstheme="minorBidi"/>
          <w:iCs/>
        </w:rPr>
        <w:t xml:space="preserve"> </w:t>
      </w:r>
      <w:r w:rsidRPr="00420F56">
        <w:rPr>
          <w:rFonts w:asciiTheme="minorBidi" w:hAnsiTheme="minorBidi" w:cstheme="minorBidi"/>
          <w:iCs/>
        </w:rPr>
        <w:t>“workers,”</w:t>
      </w:r>
      <w:r w:rsidR="000E2EC1">
        <w:rPr>
          <w:rFonts w:asciiTheme="minorBidi" w:hAnsiTheme="minorBidi" w:cstheme="minorBidi"/>
          <w:iCs/>
        </w:rPr>
        <w:t xml:space="preserve"> </w:t>
      </w:r>
      <w:r w:rsidRPr="00420F56">
        <w:rPr>
          <w:rFonts w:asciiTheme="minorBidi" w:hAnsiTheme="minorBidi" w:cstheme="minorBidi"/>
          <w:iCs/>
        </w:rPr>
        <w:t>in</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sense</w:t>
      </w:r>
      <w:r w:rsidR="000E2EC1">
        <w:rPr>
          <w:rFonts w:asciiTheme="minorBidi" w:hAnsiTheme="minorBidi" w:cstheme="minorBidi"/>
          <w:iCs/>
        </w:rPr>
        <w:t xml:space="preserve"> </w:t>
      </w:r>
      <w:r w:rsidRPr="00420F56">
        <w:rPr>
          <w:rFonts w:asciiTheme="minorBidi" w:hAnsiTheme="minorBidi" w:cstheme="minorBidi"/>
          <w:iCs/>
        </w:rPr>
        <w:t>that</w:t>
      </w:r>
      <w:r w:rsidR="000E2EC1">
        <w:rPr>
          <w:rFonts w:asciiTheme="minorBidi" w:hAnsiTheme="minorBidi" w:cstheme="minorBidi"/>
          <w:iCs/>
        </w:rPr>
        <w:t xml:space="preserve"> </w:t>
      </w:r>
      <w:r w:rsidRPr="00420F56">
        <w:rPr>
          <w:rFonts w:asciiTheme="minorBidi" w:hAnsiTheme="minorBidi" w:cstheme="minorBidi"/>
          <w:iCs/>
        </w:rPr>
        <w:t>they</w:t>
      </w:r>
      <w:r w:rsidR="000E2EC1">
        <w:rPr>
          <w:rFonts w:asciiTheme="minorBidi" w:hAnsiTheme="minorBidi" w:cstheme="minorBidi"/>
          <w:iCs/>
        </w:rPr>
        <w:t xml:space="preserve"> </w:t>
      </w:r>
      <w:r w:rsidRPr="00420F56">
        <w:rPr>
          <w:rFonts w:asciiTheme="minorBidi" w:hAnsiTheme="minorBidi" w:cstheme="minorBidi"/>
          <w:iCs/>
        </w:rPr>
        <w:t>are</w:t>
      </w:r>
      <w:r w:rsidR="000E2EC1">
        <w:rPr>
          <w:rFonts w:asciiTheme="minorBidi" w:hAnsiTheme="minorBidi" w:cstheme="minorBidi"/>
          <w:iCs/>
        </w:rPr>
        <w:t xml:space="preserve"> </w:t>
      </w:r>
      <w:r w:rsidRPr="00420F56">
        <w:rPr>
          <w:rFonts w:asciiTheme="minorBidi" w:hAnsiTheme="minorBidi" w:cstheme="minorBidi"/>
          <w:iCs/>
        </w:rPr>
        <w:t>subject</w:t>
      </w:r>
      <w:r w:rsidR="000E2EC1">
        <w:rPr>
          <w:rFonts w:asciiTheme="minorBidi" w:hAnsiTheme="minorBidi" w:cstheme="minorBidi"/>
          <w:iCs/>
        </w:rPr>
        <w:t xml:space="preserve"> </w:t>
      </w:r>
      <w:r w:rsidRPr="00420F56">
        <w:rPr>
          <w:rFonts w:asciiTheme="minorBidi" w:hAnsiTheme="minorBidi" w:cstheme="minorBidi"/>
          <w:iCs/>
        </w:rPr>
        <w:t>to</w:t>
      </w:r>
      <w:r w:rsidR="000E2EC1">
        <w:rPr>
          <w:rFonts w:asciiTheme="minorBidi" w:hAnsiTheme="minorBidi" w:cstheme="minorBidi"/>
          <w:iCs/>
        </w:rPr>
        <w:t xml:space="preserve"> </w:t>
      </w:r>
      <w:r w:rsidRPr="00420F56">
        <w:rPr>
          <w:rFonts w:asciiTheme="minorBidi" w:hAnsiTheme="minorBidi" w:cstheme="minorBidi"/>
          <w:iCs/>
        </w:rPr>
        <w:t>his</w:t>
      </w:r>
      <w:r w:rsidR="000E2EC1">
        <w:rPr>
          <w:rFonts w:asciiTheme="minorBidi" w:hAnsiTheme="minorBidi" w:cstheme="minorBidi"/>
          <w:iCs/>
        </w:rPr>
        <w:t xml:space="preserve"> </w:t>
      </w:r>
      <w:r w:rsidRPr="00420F56">
        <w:rPr>
          <w:rFonts w:asciiTheme="minorBidi" w:hAnsiTheme="minorBidi" w:cstheme="minorBidi"/>
          <w:iCs/>
        </w:rPr>
        <w:t>authority.</w:t>
      </w:r>
      <w:r w:rsidR="000E2EC1">
        <w:rPr>
          <w:rFonts w:asciiTheme="minorBidi" w:hAnsiTheme="minorBidi" w:cstheme="minorBidi"/>
          <w:iCs/>
        </w:rPr>
        <w:t xml:space="preserve">  </w:t>
      </w:r>
      <w:r w:rsidRPr="00420F56">
        <w:rPr>
          <w:rFonts w:asciiTheme="minorBidi" w:hAnsiTheme="minorBidi" w:cstheme="minorBidi"/>
          <w:iCs/>
        </w:rPr>
        <w:t>As</w:t>
      </w:r>
      <w:r w:rsidR="000E2EC1">
        <w:rPr>
          <w:rFonts w:asciiTheme="minorBidi" w:hAnsiTheme="minorBidi" w:cstheme="minorBidi"/>
          <w:iCs/>
        </w:rPr>
        <w:t xml:space="preserve"> </w:t>
      </w:r>
      <w:r w:rsidRPr="00420F56">
        <w:rPr>
          <w:rFonts w:asciiTheme="minorBidi" w:hAnsiTheme="minorBidi" w:cstheme="minorBidi"/>
          <w:iCs/>
        </w:rPr>
        <w:t>such,</w:t>
      </w:r>
      <w:r w:rsidR="000E2EC1">
        <w:rPr>
          <w:rFonts w:asciiTheme="minorBidi" w:hAnsiTheme="minorBidi" w:cstheme="minorBidi"/>
          <w:iCs/>
        </w:rPr>
        <w:t xml:space="preserve"> </w:t>
      </w:r>
      <w:r w:rsidRPr="00420F56">
        <w:rPr>
          <w:rFonts w:asciiTheme="minorBidi" w:hAnsiTheme="minorBidi" w:cstheme="minorBidi"/>
          <w:iCs/>
        </w:rPr>
        <w:t>he</w:t>
      </w:r>
      <w:r w:rsidR="000E2EC1">
        <w:rPr>
          <w:rFonts w:asciiTheme="minorBidi" w:hAnsiTheme="minorBidi" w:cstheme="minorBidi"/>
          <w:iCs/>
        </w:rPr>
        <w:t xml:space="preserve"> </w:t>
      </w:r>
      <w:r w:rsidRPr="00420F56">
        <w:rPr>
          <w:rFonts w:asciiTheme="minorBidi" w:hAnsiTheme="minorBidi" w:cstheme="minorBidi"/>
          <w:iCs/>
        </w:rPr>
        <w:t>would</w:t>
      </w:r>
      <w:r w:rsidR="000E2EC1">
        <w:rPr>
          <w:rFonts w:asciiTheme="minorBidi" w:hAnsiTheme="minorBidi" w:cstheme="minorBidi"/>
          <w:iCs/>
        </w:rPr>
        <w:t xml:space="preserve"> </w:t>
      </w:r>
      <w:r w:rsidRPr="00420F56">
        <w:rPr>
          <w:rFonts w:asciiTheme="minorBidi" w:hAnsiTheme="minorBidi" w:cstheme="minorBidi"/>
          <w:iCs/>
        </w:rPr>
        <w:t>not</w:t>
      </w:r>
      <w:r w:rsidR="000E2EC1">
        <w:rPr>
          <w:rFonts w:asciiTheme="minorBidi" w:hAnsiTheme="minorBidi" w:cstheme="minorBidi"/>
          <w:iCs/>
        </w:rPr>
        <w:t xml:space="preserve"> </w:t>
      </w:r>
      <w:r w:rsidRPr="00420F56">
        <w:rPr>
          <w:rFonts w:asciiTheme="minorBidi" w:hAnsiTheme="minorBidi" w:cstheme="minorBidi"/>
          <w:iCs/>
        </w:rPr>
        <w:t>bear</w:t>
      </w:r>
      <w:r w:rsidR="000E2EC1">
        <w:rPr>
          <w:rFonts w:asciiTheme="minorBidi" w:hAnsiTheme="minorBidi" w:cstheme="minorBidi"/>
          <w:iCs/>
        </w:rPr>
        <w:t xml:space="preserve"> </w:t>
      </w:r>
      <w:r w:rsidRPr="00420F56">
        <w:rPr>
          <w:rFonts w:asciiTheme="minorBidi" w:hAnsiTheme="minorBidi" w:cstheme="minorBidi"/>
          <w:iCs/>
        </w:rPr>
        <w:t>liability</w:t>
      </w:r>
      <w:r w:rsidR="000E2EC1">
        <w:rPr>
          <w:rFonts w:asciiTheme="minorBidi" w:hAnsiTheme="minorBidi" w:cstheme="minorBidi"/>
          <w:iCs/>
        </w:rPr>
        <w:t xml:space="preserve"> </w:t>
      </w:r>
      <w:r w:rsidRPr="00420F56">
        <w:rPr>
          <w:rFonts w:asciiTheme="minorBidi" w:hAnsiTheme="minorBidi" w:cstheme="minorBidi"/>
          <w:iCs/>
        </w:rPr>
        <w:t>for</w:t>
      </w:r>
      <w:r w:rsidR="000E2EC1">
        <w:rPr>
          <w:rFonts w:asciiTheme="minorBidi" w:hAnsiTheme="minorBidi" w:cstheme="minorBidi"/>
          <w:iCs/>
        </w:rPr>
        <w:t xml:space="preserve"> </w:t>
      </w:r>
      <w:r w:rsidRPr="00420F56">
        <w:rPr>
          <w:rFonts w:asciiTheme="minorBidi" w:hAnsiTheme="minorBidi" w:cstheme="minorBidi"/>
          <w:iCs/>
        </w:rPr>
        <w:t>their</w:t>
      </w:r>
      <w:r w:rsidR="000E2EC1">
        <w:rPr>
          <w:rFonts w:asciiTheme="minorBidi" w:hAnsiTheme="minorBidi" w:cstheme="minorBidi"/>
          <w:iCs/>
        </w:rPr>
        <w:t xml:space="preserve"> </w:t>
      </w:r>
      <w:r w:rsidRPr="00420F56">
        <w:rPr>
          <w:rFonts w:asciiTheme="minorBidi" w:hAnsiTheme="minorBidi" w:cstheme="minorBidi"/>
          <w:iCs/>
        </w:rPr>
        <w:t>objects</w:t>
      </w:r>
      <w:r w:rsidR="000E2EC1">
        <w:rPr>
          <w:rFonts w:asciiTheme="minorBidi" w:hAnsiTheme="minorBidi" w:cstheme="minorBidi"/>
          <w:iCs/>
        </w:rPr>
        <w:t xml:space="preserve"> </w:t>
      </w:r>
      <w:r w:rsidRPr="00420F56">
        <w:rPr>
          <w:rFonts w:asciiTheme="minorBidi" w:hAnsiTheme="minorBidi" w:cstheme="minorBidi"/>
          <w:iCs/>
        </w:rPr>
        <w:t>which</w:t>
      </w:r>
      <w:r w:rsidR="000E2EC1">
        <w:rPr>
          <w:rFonts w:asciiTheme="minorBidi" w:hAnsiTheme="minorBidi" w:cstheme="minorBidi"/>
          <w:iCs/>
        </w:rPr>
        <w:t xml:space="preserve"> </w:t>
      </w:r>
      <w:r w:rsidRPr="00420F56">
        <w:rPr>
          <w:rFonts w:asciiTheme="minorBidi" w:hAnsiTheme="minorBidi" w:cstheme="minorBidi"/>
          <w:iCs/>
        </w:rPr>
        <w:t>he</w:t>
      </w:r>
      <w:r w:rsidR="000E2EC1">
        <w:rPr>
          <w:rFonts w:asciiTheme="minorBidi" w:hAnsiTheme="minorBidi" w:cstheme="minorBidi"/>
          <w:iCs/>
        </w:rPr>
        <w:t xml:space="preserve"> </w:t>
      </w:r>
      <w:r w:rsidRPr="00420F56">
        <w:rPr>
          <w:rFonts w:asciiTheme="minorBidi" w:hAnsiTheme="minorBidi" w:cstheme="minorBidi"/>
          <w:iCs/>
        </w:rPr>
        <w:t>borrows</w:t>
      </w:r>
      <w:r w:rsidR="000E2EC1">
        <w:rPr>
          <w:rFonts w:asciiTheme="minorBidi" w:hAnsiTheme="minorBidi" w:cstheme="minorBidi"/>
          <w:iCs/>
        </w:rPr>
        <w:t xml:space="preserve"> </w:t>
      </w:r>
      <w:r w:rsidRPr="00420F56">
        <w:rPr>
          <w:rFonts w:asciiTheme="minorBidi" w:hAnsiTheme="minorBidi" w:cstheme="minorBidi"/>
          <w:iCs/>
        </w:rPr>
        <w:t>or</w:t>
      </w:r>
      <w:r w:rsidR="000E2EC1">
        <w:rPr>
          <w:rFonts w:asciiTheme="minorBidi" w:hAnsiTheme="minorBidi" w:cstheme="minorBidi"/>
          <w:iCs/>
        </w:rPr>
        <w:t xml:space="preserve"> </w:t>
      </w:r>
      <w:r w:rsidRPr="00420F56">
        <w:rPr>
          <w:rFonts w:asciiTheme="minorBidi" w:hAnsiTheme="minorBidi" w:cstheme="minorBidi"/>
          <w:iCs/>
        </w:rPr>
        <w:t>that</w:t>
      </w:r>
      <w:r w:rsidR="000E2EC1">
        <w:rPr>
          <w:rFonts w:asciiTheme="minorBidi" w:hAnsiTheme="minorBidi" w:cstheme="minorBidi"/>
          <w:iCs/>
        </w:rPr>
        <w:t xml:space="preserve"> </w:t>
      </w:r>
      <w:r w:rsidRPr="00420F56">
        <w:rPr>
          <w:rFonts w:asciiTheme="minorBidi" w:hAnsiTheme="minorBidi" w:cstheme="minorBidi"/>
          <w:iCs/>
        </w:rPr>
        <w:t>are</w:t>
      </w:r>
      <w:r w:rsidR="000E2EC1">
        <w:rPr>
          <w:rFonts w:asciiTheme="minorBidi" w:hAnsiTheme="minorBidi" w:cstheme="minorBidi"/>
          <w:iCs/>
        </w:rPr>
        <w:t xml:space="preserve"> </w:t>
      </w:r>
      <w:r w:rsidRPr="00420F56">
        <w:rPr>
          <w:rFonts w:asciiTheme="minorBidi" w:hAnsiTheme="minorBidi" w:cstheme="minorBidi"/>
          <w:iCs/>
        </w:rPr>
        <w:t>entrusted</w:t>
      </w:r>
      <w:r w:rsidR="000E2EC1">
        <w:rPr>
          <w:rFonts w:asciiTheme="minorBidi" w:hAnsiTheme="minorBidi" w:cstheme="minorBidi"/>
          <w:iCs/>
        </w:rPr>
        <w:t xml:space="preserve"> </w:t>
      </w:r>
      <w:r w:rsidRPr="00420F56">
        <w:rPr>
          <w:rFonts w:asciiTheme="minorBidi" w:hAnsiTheme="minorBidi" w:cstheme="minorBidi"/>
          <w:iCs/>
        </w:rPr>
        <w:t>to</w:t>
      </w:r>
      <w:r w:rsidR="000E2EC1">
        <w:rPr>
          <w:rFonts w:asciiTheme="minorBidi" w:hAnsiTheme="minorBidi" w:cstheme="minorBidi"/>
          <w:iCs/>
        </w:rPr>
        <w:t xml:space="preserve"> </w:t>
      </w:r>
      <w:r w:rsidRPr="00420F56">
        <w:rPr>
          <w:rFonts w:asciiTheme="minorBidi" w:hAnsiTheme="minorBidi" w:cstheme="minorBidi"/>
          <w:iCs/>
        </w:rPr>
        <w:t>him.</w:t>
      </w:r>
      <w:r w:rsidR="000E2EC1">
        <w:rPr>
          <w:rFonts w:asciiTheme="minorBidi" w:hAnsiTheme="minorBidi" w:cstheme="minorBidi"/>
          <w:iCs/>
        </w:rPr>
        <w:t xml:space="preserve">  </w:t>
      </w:r>
      <w:r w:rsidRPr="00420F56">
        <w:rPr>
          <w:rFonts w:asciiTheme="minorBidi" w:hAnsiTheme="minorBidi" w:cstheme="minorBidi"/>
          <w:iCs/>
        </w:rPr>
        <w:t>On</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other</w:t>
      </w:r>
      <w:r w:rsidR="000E2EC1">
        <w:rPr>
          <w:rFonts w:asciiTheme="minorBidi" w:hAnsiTheme="minorBidi" w:cstheme="minorBidi"/>
          <w:iCs/>
        </w:rPr>
        <w:t xml:space="preserve"> </w:t>
      </w:r>
      <w:r w:rsidRPr="00420F56">
        <w:rPr>
          <w:rFonts w:asciiTheme="minorBidi" w:hAnsiTheme="minorBidi" w:cstheme="minorBidi"/>
          <w:iCs/>
        </w:rPr>
        <w:t>hand,</w:t>
      </w:r>
      <w:r w:rsidR="000E2EC1">
        <w:rPr>
          <w:rFonts w:asciiTheme="minorBidi" w:hAnsiTheme="minorBidi" w:cstheme="minorBidi"/>
          <w:iCs/>
        </w:rPr>
        <w:t xml:space="preserve"> </w:t>
      </w:r>
      <w:r w:rsidRPr="00420F56">
        <w:rPr>
          <w:rFonts w:asciiTheme="minorBidi" w:hAnsiTheme="minorBidi" w:cstheme="minorBidi"/>
          <w:iCs/>
        </w:rPr>
        <w:t>if</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students</w:t>
      </w:r>
      <w:r w:rsidR="000E2EC1">
        <w:rPr>
          <w:rFonts w:asciiTheme="minorBidi" w:hAnsiTheme="minorBidi" w:cstheme="minorBidi"/>
          <w:iCs/>
        </w:rPr>
        <w:t xml:space="preserve"> </w:t>
      </w:r>
      <w:r w:rsidRPr="00420F56">
        <w:rPr>
          <w:rFonts w:asciiTheme="minorBidi" w:hAnsiTheme="minorBidi" w:cstheme="minorBidi"/>
          <w:iCs/>
        </w:rPr>
        <w:t>have</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authority</w:t>
      </w:r>
      <w:r w:rsidR="000E2EC1">
        <w:rPr>
          <w:rFonts w:asciiTheme="minorBidi" w:hAnsiTheme="minorBidi" w:cstheme="minorBidi"/>
          <w:iCs/>
        </w:rPr>
        <w:t xml:space="preserve"> </w:t>
      </w:r>
      <w:r w:rsidRPr="00420F56">
        <w:rPr>
          <w:rFonts w:asciiTheme="minorBidi" w:hAnsiTheme="minorBidi" w:cstheme="minorBidi"/>
          <w:iCs/>
        </w:rPr>
        <w:t>to</w:t>
      </w:r>
      <w:r w:rsidR="000E2EC1">
        <w:rPr>
          <w:rFonts w:asciiTheme="minorBidi" w:hAnsiTheme="minorBidi" w:cstheme="minorBidi"/>
          <w:iCs/>
        </w:rPr>
        <w:t xml:space="preserve"> </w:t>
      </w:r>
      <w:r w:rsidRPr="00420F56">
        <w:rPr>
          <w:rFonts w:asciiTheme="minorBidi" w:hAnsiTheme="minorBidi" w:cstheme="minorBidi"/>
          <w:iCs/>
        </w:rPr>
        <w:t>determine</w:t>
      </w:r>
      <w:r w:rsidR="000E2EC1">
        <w:rPr>
          <w:rFonts w:asciiTheme="minorBidi" w:hAnsiTheme="minorBidi" w:cstheme="minorBidi"/>
          <w:iCs/>
        </w:rPr>
        <w:t xml:space="preserve"> </w:t>
      </w:r>
      <w:r w:rsidRPr="00420F56">
        <w:rPr>
          <w:rFonts w:asciiTheme="minorBidi" w:hAnsiTheme="minorBidi" w:cstheme="minorBidi"/>
          <w:iCs/>
        </w:rPr>
        <w:t>what</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instructor</w:t>
      </w:r>
      <w:r w:rsidR="000E2EC1">
        <w:rPr>
          <w:rFonts w:asciiTheme="minorBidi" w:hAnsiTheme="minorBidi" w:cstheme="minorBidi"/>
          <w:iCs/>
        </w:rPr>
        <w:t xml:space="preserve"> </w:t>
      </w:r>
      <w:r w:rsidRPr="00420F56">
        <w:rPr>
          <w:rFonts w:asciiTheme="minorBidi" w:hAnsiTheme="minorBidi" w:cstheme="minorBidi"/>
          <w:iCs/>
        </w:rPr>
        <w:t>must</w:t>
      </w:r>
      <w:r w:rsidR="000E2EC1">
        <w:rPr>
          <w:rFonts w:asciiTheme="minorBidi" w:hAnsiTheme="minorBidi" w:cstheme="minorBidi"/>
          <w:iCs/>
        </w:rPr>
        <w:t xml:space="preserve"> </w:t>
      </w:r>
      <w:r w:rsidRPr="00420F56">
        <w:rPr>
          <w:rFonts w:asciiTheme="minorBidi" w:hAnsiTheme="minorBidi" w:cstheme="minorBidi"/>
          <w:iCs/>
        </w:rPr>
        <w:t>teach,</w:t>
      </w:r>
      <w:r w:rsidR="000E2EC1">
        <w:rPr>
          <w:rFonts w:asciiTheme="minorBidi" w:hAnsiTheme="minorBidi" w:cstheme="minorBidi"/>
          <w:iCs/>
        </w:rPr>
        <w:t xml:space="preserve"> </w:t>
      </w:r>
      <w:r w:rsidRPr="00420F56">
        <w:rPr>
          <w:rFonts w:asciiTheme="minorBidi" w:hAnsiTheme="minorBidi" w:cstheme="minorBidi"/>
          <w:iCs/>
        </w:rPr>
        <w:t>and</w:t>
      </w:r>
      <w:r w:rsidR="000E2EC1">
        <w:rPr>
          <w:rFonts w:asciiTheme="minorBidi" w:hAnsiTheme="minorBidi" w:cstheme="minorBidi"/>
          <w:iCs/>
        </w:rPr>
        <w:t xml:space="preserve"> </w:t>
      </w:r>
      <w:r w:rsidRPr="00420F56">
        <w:rPr>
          <w:rFonts w:asciiTheme="minorBidi" w:hAnsiTheme="minorBidi" w:cstheme="minorBidi"/>
          <w:iCs/>
        </w:rPr>
        <w:t>he</w:t>
      </w:r>
      <w:r w:rsidR="000E2EC1">
        <w:rPr>
          <w:rFonts w:asciiTheme="minorBidi" w:hAnsiTheme="minorBidi" w:cstheme="minorBidi"/>
          <w:iCs/>
        </w:rPr>
        <w:t xml:space="preserve"> </w:t>
      </w:r>
      <w:r w:rsidRPr="00420F56">
        <w:rPr>
          <w:rFonts w:asciiTheme="minorBidi" w:hAnsiTheme="minorBidi" w:cstheme="minorBidi"/>
          <w:iCs/>
        </w:rPr>
        <w:t>is</w:t>
      </w:r>
      <w:r w:rsidR="000E2EC1">
        <w:rPr>
          <w:rFonts w:asciiTheme="minorBidi" w:hAnsiTheme="minorBidi" w:cstheme="minorBidi"/>
          <w:iCs/>
        </w:rPr>
        <w:t xml:space="preserve"> </w:t>
      </w:r>
      <w:r w:rsidRPr="00420F56">
        <w:rPr>
          <w:rFonts w:asciiTheme="minorBidi" w:hAnsiTheme="minorBidi" w:cstheme="minorBidi"/>
          <w:iCs/>
        </w:rPr>
        <w:t>obliged</w:t>
      </w:r>
      <w:r w:rsidR="000E2EC1">
        <w:rPr>
          <w:rFonts w:asciiTheme="minorBidi" w:hAnsiTheme="minorBidi" w:cstheme="minorBidi"/>
          <w:iCs/>
        </w:rPr>
        <w:t xml:space="preserve"> </w:t>
      </w:r>
      <w:r w:rsidRPr="00420F56">
        <w:rPr>
          <w:rFonts w:asciiTheme="minorBidi" w:hAnsiTheme="minorBidi" w:cstheme="minorBidi"/>
          <w:iCs/>
        </w:rPr>
        <w:t>to</w:t>
      </w:r>
      <w:r w:rsidR="000E2EC1">
        <w:rPr>
          <w:rFonts w:asciiTheme="minorBidi" w:hAnsiTheme="minorBidi" w:cstheme="minorBidi"/>
          <w:iCs/>
        </w:rPr>
        <w:t xml:space="preserve"> </w:t>
      </w:r>
      <w:r w:rsidRPr="00420F56">
        <w:rPr>
          <w:rFonts w:asciiTheme="minorBidi" w:hAnsiTheme="minorBidi" w:cstheme="minorBidi"/>
          <w:iCs/>
        </w:rPr>
        <w:t>satisfy</w:t>
      </w:r>
      <w:r w:rsidR="000E2EC1">
        <w:rPr>
          <w:rFonts w:asciiTheme="minorBidi" w:hAnsiTheme="minorBidi" w:cstheme="minorBidi"/>
          <w:iCs/>
        </w:rPr>
        <w:t xml:space="preserve"> </w:t>
      </w:r>
      <w:r w:rsidRPr="00420F56">
        <w:rPr>
          <w:rFonts w:asciiTheme="minorBidi" w:hAnsiTheme="minorBidi" w:cstheme="minorBidi"/>
          <w:iCs/>
        </w:rPr>
        <w:t>their</w:t>
      </w:r>
      <w:r w:rsidR="000E2EC1">
        <w:rPr>
          <w:rFonts w:asciiTheme="minorBidi" w:hAnsiTheme="minorBidi" w:cstheme="minorBidi"/>
          <w:iCs/>
        </w:rPr>
        <w:t xml:space="preserve"> </w:t>
      </w:r>
      <w:r w:rsidRPr="00420F56">
        <w:rPr>
          <w:rFonts w:asciiTheme="minorBidi" w:hAnsiTheme="minorBidi" w:cstheme="minorBidi"/>
          <w:iCs/>
        </w:rPr>
        <w:t>educational</w:t>
      </w:r>
      <w:r w:rsidR="000E2EC1">
        <w:rPr>
          <w:rFonts w:asciiTheme="minorBidi" w:hAnsiTheme="minorBidi" w:cstheme="minorBidi"/>
          <w:iCs/>
        </w:rPr>
        <w:t xml:space="preserve"> </w:t>
      </w:r>
      <w:r w:rsidRPr="00420F56">
        <w:rPr>
          <w:rFonts w:asciiTheme="minorBidi" w:hAnsiTheme="minorBidi" w:cstheme="minorBidi"/>
          <w:iCs/>
        </w:rPr>
        <w:t>requests,</w:t>
      </w:r>
      <w:r w:rsidR="000E2EC1">
        <w:rPr>
          <w:rFonts w:asciiTheme="minorBidi" w:hAnsiTheme="minorBidi" w:cstheme="minorBidi"/>
          <w:iCs/>
        </w:rPr>
        <w:t xml:space="preserve"> </w:t>
      </w:r>
      <w:r w:rsidRPr="00420F56">
        <w:rPr>
          <w:rFonts w:asciiTheme="minorBidi" w:hAnsiTheme="minorBidi" w:cstheme="minorBidi"/>
          <w:iCs/>
        </w:rPr>
        <w:t>then</w:t>
      </w:r>
      <w:r w:rsidR="000E2EC1">
        <w:rPr>
          <w:rFonts w:asciiTheme="minorBidi" w:hAnsiTheme="minorBidi" w:cstheme="minorBidi"/>
          <w:iCs/>
        </w:rPr>
        <w:t xml:space="preserve"> </w:t>
      </w:r>
      <w:r w:rsidRPr="00420F56">
        <w:rPr>
          <w:rFonts w:asciiTheme="minorBidi" w:hAnsiTheme="minorBidi" w:cstheme="minorBidi"/>
          <w:iCs/>
        </w:rPr>
        <w:t>he</w:t>
      </w:r>
      <w:r w:rsidR="000E2EC1">
        <w:rPr>
          <w:rFonts w:asciiTheme="minorBidi" w:hAnsiTheme="minorBidi" w:cstheme="minorBidi"/>
          <w:iCs/>
        </w:rPr>
        <w:t xml:space="preserve"> </w:t>
      </w:r>
      <w:r w:rsidRPr="00420F56">
        <w:rPr>
          <w:rFonts w:asciiTheme="minorBidi" w:hAnsiTheme="minorBidi" w:cstheme="minorBidi"/>
          <w:iCs/>
        </w:rPr>
        <w:t>is</w:t>
      </w:r>
      <w:r w:rsidR="000E2EC1">
        <w:rPr>
          <w:rFonts w:asciiTheme="minorBidi" w:hAnsiTheme="minorBidi" w:cstheme="minorBidi"/>
          <w:iCs/>
        </w:rPr>
        <w:t xml:space="preserve"> </w:t>
      </w:r>
      <w:r w:rsidRPr="00420F56">
        <w:rPr>
          <w:rFonts w:asciiTheme="minorBidi" w:hAnsiTheme="minorBidi" w:cstheme="minorBidi"/>
          <w:iCs/>
        </w:rPr>
        <w:t>their</w:t>
      </w:r>
      <w:r w:rsidR="000E2EC1">
        <w:rPr>
          <w:rFonts w:asciiTheme="minorBidi" w:hAnsiTheme="minorBidi" w:cstheme="minorBidi"/>
          <w:iCs/>
        </w:rPr>
        <w:t xml:space="preserve"> </w:t>
      </w:r>
      <w:r w:rsidRPr="00420F56">
        <w:rPr>
          <w:rFonts w:asciiTheme="minorBidi" w:hAnsiTheme="minorBidi" w:cstheme="minorBidi"/>
          <w:iCs/>
        </w:rPr>
        <w:t>employee.</w:t>
      </w:r>
      <w:r w:rsidR="000E2EC1">
        <w:rPr>
          <w:rFonts w:asciiTheme="minorBidi" w:hAnsiTheme="minorBidi" w:cstheme="minorBidi"/>
          <w:iCs/>
        </w:rPr>
        <w:t xml:space="preserve">  </w:t>
      </w:r>
      <w:r w:rsidRPr="00420F56">
        <w:rPr>
          <w:rFonts w:asciiTheme="minorBidi" w:hAnsiTheme="minorBidi" w:cstheme="minorBidi"/>
          <w:iCs/>
        </w:rPr>
        <w:t>As</w:t>
      </w:r>
      <w:r w:rsidR="000E2EC1">
        <w:rPr>
          <w:rFonts w:asciiTheme="minorBidi" w:hAnsiTheme="minorBidi" w:cstheme="minorBidi"/>
          <w:iCs/>
        </w:rPr>
        <w:t xml:space="preserve"> </w:t>
      </w:r>
      <w:r w:rsidRPr="00420F56">
        <w:rPr>
          <w:rFonts w:asciiTheme="minorBidi" w:hAnsiTheme="minorBidi" w:cstheme="minorBidi"/>
          <w:iCs/>
        </w:rPr>
        <w:t>such,</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opposite</w:t>
      </w:r>
      <w:r w:rsidR="000E2EC1">
        <w:rPr>
          <w:rFonts w:asciiTheme="minorBidi" w:hAnsiTheme="minorBidi" w:cstheme="minorBidi"/>
          <w:iCs/>
        </w:rPr>
        <w:t xml:space="preserve"> </w:t>
      </w:r>
      <w:r w:rsidRPr="00420F56">
        <w:rPr>
          <w:rFonts w:asciiTheme="minorBidi" w:hAnsiTheme="minorBidi" w:cstheme="minorBidi"/>
          <w:iCs/>
        </w:rPr>
        <w:t>is</w:t>
      </w:r>
      <w:r w:rsidR="000E2EC1">
        <w:rPr>
          <w:rFonts w:asciiTheme="minorBidi" w:hAnsiTheme="minorBidi" w:cstheme="minorBidi"/>
          <w:iCs/>
        </w:rPr>
        <w:t xml:space="preserve"> </w:t>
      </w:r>
      <w:r w:rsidRPr="00420F56">
        <w:rPr>
          <w:rFonts w:asciiTheme="minorBidi" w:hAnsiTheme="minorBidi" w:cstheme="minorBidi"/>
          <w:iCs/>
        </w:rPr>
        <w:t>true</w:t>
      </w:r>
      <w:r w:rsidR="000E2EC1">
        <w:rPr>
          <w:rFonts w:asciiTheme="minorBidi" w:hAnsiTheme="minorBidi" w:cstheme="minorBidi"/>
          <w:iCs/>
        </w:rPr>
        <w:t xml:space="preserve"> </w:t>
      </w:r>
      <w:r w:rsidRPr="00420F56">
        <w:rPr>
          <w:rFonts w:asciiTheme="minorBidi" w:hAnsiTheme="minorBidi" w:cstheme="minorBidi"/>
          <w:iCs/>
        </w:rPr>
        <w:t>–</w:t>
      </w:r>
      <w:r w:rsidR="000E2EC1">
        <w:rPr>
          <w:rFonts w:asciiTheme="minorBidi" w:hAnsiTheme="minorBidi" w:cstheme="minorBidi"/>
          <w:iCs/>
        </w:rPr>
        <w:t xml:space="preserve"> </w:t>
      </w:r>
      <w:r w:rsidRPr="00420F56">
        <w:rPr>
          <w:rFonts w:asciiTheme="minorBidi" w:hAnsiTheme="minorBidi" w:cstheme="minorBidi"/>
          <w:iCs/>
        </w:rPr>
        <w:t>if</w:t>
      </w:r>
      <w:r w:rsidR="000E2EC1">
        <w:rPr>
          <w:rFonts w:asciiTheme="minorBidi" w:hAnsiTheme="minorBidi" w:cstheme="minorBidi"/>
          <w:iCs/>
        </w:rPr>
        <w:t xml:space="preserve"> </w:t>
      </w:r>
      <w:r w:rsidRPr="00420F56">
        <w:rPr>
          <w:rFonts w:asciiTheme="minorBidi" w:hAnsiTheme="minorBidi" w:cstheme="minorBidi"/>
          <w:iCs/>
        </w:rPr>
        <w:t>he</w:t>
      </w:r>
      <w:r w:rsidR="000E2EC1">
        <w:rPr>
          <w:rFonts w:asciiTheme="minorBidi" w:hAnsiTheme="minorBidi" w:cstheme="minorBidi"/>
          <w:iCs/>
        </w:rPr>
        <w:t xml:space="preserve"> </w:t>
      </w:r>
      <w:r w:rsidRPr="00420F56">
        <w:rPr>
          <w:rFonts w:asciiTheme="minorBidi" w:hAnsiTheme="minorBidi" w:cstheme="minorBidi"/>
          <w:iCs/>
        </w:rPr>
        <w:t>lends</w:t>
      </w:r>
      <w:r w:rsidR="000E2EC1">
        <w:rPr>
          <w:rFonts w:asciiTheme="minorBidi" w:hAnsiTheme="minorBidi" w:cstheme="minorBidi"/>
          <w:iCs/>
        </w:rPr>
        <w:t xml:space="preserve"> </w:t>
      </w:r>
      <w:r w:rsidRPr="00420F56">
        <w:rPr>
          <w:rFonts w:asciiTheme="minorBidi" w:hAnsiTheme="minorBidi" w:cstheme="minorBidi"/>
          <w:iCs/>
        </w:rPr>
        <w:t>something</w:t>
      </w:r>
      <w:r w:rsidR="000E2EC1">
        <w:rPr>
          <w:rFonts w:asciiTheme="minorBidi" w:hAnsiTheme="minorBidi" w:cstheme="minorBidi"/>
          <w:iCs/>
        </w:rPr>
        <w:t xml:space="preserve"> </w:t>
      </w:r>
      <w:r w:rsidRPr="00420F56">
        <w:rPr>
          <w:rFonts w:asciiTheme="minorBidi" w:hAnsiTheme="minorBidi" w:cstheme="minorBidi"/>
          <w:iCs/>
        </w:rPr>
        <w:t>to</w:t>
      </w:r>
      <w:r w:rsidR="000E2EC1">
        <w:rPr>
          <w:rFonts w:asciiTheme="minorBidi" w:hAnsiTheme="minorBidi" w:cstheme="minorBidi"/>
          <w:iCs/>
        </w:rPr>
        <w:t xml:space="preserve"> </w:t>
      </w:r>
      <w:r w:rsidRPr="00420F56">
        <w:rPr>
          <w:rFonts w:asciiTheme="minorBidi" w:hAnsiTheme="minorBidi" w:cstheme="minorBidi"/>
          <w:iCs/>
        </w:rPr>
        <w:t>a</w:t>
      </w:r>
      <w:r w:rsidR="000E2EC1">
        <w:rPr>
          <w:rFonts w:asciiTheme="minorBidi" w:hAnsiTheme="minorBidi" w:cstheme="minorBidi"/>
          <w:iCs/>
        </w:rPr>
        <w:t xml:space="preserve"> </w:t>
      </w:r>
      <w:r w:rsidRPr="00420F56">
        <w:rPr>
          <w:rFonts w:asciiTheme="minorBidi" w:hAnsiTheme="minorBidi" w:cstheme="minorBidi"/>
          <w:iCs/>
        </w:rPr>
        <w:t>student,</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student</w:t>
      </w:r>
      <w:r w:rsidR="000E2EC1">
        <w:rPr>
          <w:rFonts w:asciiTheme="minorBidi" w:hAnsiTheme="minorBidi" w:cstheme="minorBidi"/>
          <w:iCs/>
        </w:rPr>
        <w:t xml:space="preserve"> </w:t>
      </w:r>
      <w:r w:rsidRPr="00420F56">
        <w:rPr>
          <w:rFonts w:asciiTheme="minorBidi" w:hAnsiTheme="minorBidi" w:cstheme="minorBidi"/>
          <w:iCs/>
        </w:rPr>
        <w:t>is</w:t>
      </w:r>
      <w:r w:rsidR="000E2EC1">
        <w:rPr>
          <w:rFonts w:asciiTheme="minorBidi" w:hAnsiTheme="minorBidi" w:cstheme="minorBidi"/>
          <w:iCs/>
        </w:rPr>
        <w:t xml:space="preserve"> </w:t>
      </w:r>
      <w:r w:rsidRPr="00420F56">
        <w:rPr>
          <w:rFonts w:asciiTheme="minorBidi" w:hAnsiTheme="minorBidi" w:cstheme="minorBidi"/>
          <w:iCs/>
        </w:rPr>
        <w:t>not</w:t>
      </w:r>
      <w:r w:rsidR="000E2EC1">
        <w:rPr>
          <w:rFonts w:asciiTheme="minorBidi" w:hAnsiTheme="minorBidi" w:cstheme="minorBidi"/>
          <w:iCs/>
        </w:rPr>
        <w:t xml:space="preserve"> </w:t>
      </w:r>
      <w:r w:rsidRPr="00420F56">
        <w:rPr>
          <w:rFonts w:asciiTheme="minorBidi" w:hAnsiTheme="minorBidi" w:cstheme="minorBidi"/>
          <w:iCs/>
        </w:rPr>
        <w:t>liable</w:t>
      </w:r>
      <w:r w:rsidR="000E2EC1">
        <w:rPr>
          <w:rFonts w:asciiTheme="minorBidi" w:hAnsiTheme="minorBidi" w:cstheme="minorBidi"/>
          <w:iCs/>
        </w:rPr>
        <w:t xml:space="preserve"> </w:t>
      </w:r>
      <w:r w:rsidRPr="00420F56">
        <w:rPr>
          <w:rFonts w:asciiTheme="minorBidi" w:hAnsiTheme="minorBidi" w:cstheme="minorBidi"/>
          <w:iCs/>
        </w:rPr>
        <w:t>for</w:t>
      </w:r>
      <w:r w:rsidR="000E2EC1">
        <w:rPr>
          <w:rFonts w:asciiTheme="minorBidi" w:hAnsiTheme="minorBidi" w:cstheme="minorBidi"/>
          <w:iCs/>
        </w:rPr>
        <w:t xml:space="preserve"> </w:t>
      </w:r>
      <w:r w:rsidRPr="00420F56">
        <w:rPr>
          <w:rFonts w:asciiTheme="minorBidi" w:hAnsiTheme="minorBidi" w:cstheme="minorBidi"/>
          <w:iCs/>
        </w:rPr>
        <w:t>loss</w:t>
      </w:r>
      <w:r w:rsidR="000E2EC1">
        <w:rPr>
          <w:rFonts w:asciiTheme="minorBidi" w:hAnsiTheme="minorBidi" w:cstheme="minorBidi"/>
          <w:iCs/>
        </w:rPr>
        <w:t xml:space="preserve"> </w:t>
      </w:r>
      <w:r w:rsidRPr="00420F56">
        <w:rPr>
          <w:rFonts w:asciiTheme="minorBidi" w:hAnsiTheme="minorBidi" w:cstheme="minorBidi"/>
          <w:iCs/>
        </w:rPr>
        <w:t>or</w:t>
      </w:r>
      <w:r w:rsidR="000E2EC1">
        <w:rPr>
          <w:rFonts w:asciiTheme="minorBidi" w:hAnsiTheme="minorBidi" w:cstheme="minorBidi"/>
          <w:iCs/>
        </w:rPr>
        <w:t xml:space="preserve"> </w:t>
      </w:r>
      <w:r w:rsidRPr="00420F56">
        <w:rPr>
          <w:rFonts w:asciiTheme="minorBidi" w:hAnsiTheme="minorBidi" w:cstheme="minorBidi"/>
          <w:iCs/>
        </w:rPr>
        <w:t>damage,</w:t>
      </w:r>
      <w:r w:rsidR="000E2EC1">
        <w:rPr>
          <w:rFonts w:asciiTheme="minorBidi" w:hAnsiTheme="minorBidi" w:cstheme="minorBidi"/>
          <w:iCs/>
        </w:rPr>
        <w:t xml:space="preserve"> </w:t>
      </w:r>
      <w:r w:rsidRPr="00420F56">
        <w:rPr>
          <w:rFonts w:asciiTheme="minorBidi" w:hAnsiTheme="minorBidi" w:cstheme="minorBidi"/>
          <w:iCs/>
        </w:rPr>
        <w:t>even</w:t>
      </w:r>
      <w:r w:rsidR="000E2EC1">
        <w:rPr>
          <w:rFonts w:asciiTheme="minorBidi" w:hAnsiTheme="minorBidi" w:cstheme="minorBidi"/>
          <w:iCs/>
        </w:rPr>
        <w:t xml:space="preserve"> </w:t>
      </w:r>
      <w:r w:rsidRPr="00420F56">
        <w:rPr>
          <w:rFonts w:asciiTheme="minorBidi" w:hAnsiTheme="minorBidi" w:cstheme="minorBidi"/>
          <w:iCs/>
        </w:rPr>
        <w:t>if</w:t>
      </w:r>
      <w:r w:rsidR="000E2EC1">
        <w:rPr>
          <w:rFonts w:asciiTheme="minorBidi" w:hAnsiTheme="minorBidi" w:cstheme="minorBidi"/>
          <w:iCs/>
        </w:rPr>
        <w:t xml:space="preserve"> </w:t>
      </w:r>
      <w:r w:rsidRPr="00420F56">
        <w:rPr>
          <w:rFonts w:asciiTheme="minorBidi" w:hAnsiTheme="minorBidi" w:cstheme="minorBidi"/>
          <w:iCs/>
        </w:rPr>
        <w:t>this</w:t>
      </w:r>
      <w:r w:rsidR="000E2EC1">
        <w:rPr>
          <w:rFonts w:asciiTheme="minorBidi" w:hAnsiTheme="minorBidi" w:cstheme="minorBidi"/>
          <w:iCs/>
        </w:rPr>
        <w:t xml:space="preserve"> </w:t>
      </w:r>
      <w:r w:rsidRPr="00420F56">
        <w:rPr>
          <w:rFonts w:asciiTheme="minorBidi" w:hAnsiTheme="minorBidi" w:cstheme="minorBidi"/>
          <w:iCs/>
        </w:rPr>
        <w:t>occurred</w:t>
      </w:r>
      <w:r w:rsidR="000E2EC1">
        <w:rPr>
          <w:rFonts w:asciiTheme="minorBidi" w:hAnsiTheme="minorBidi" w:cstheme="minorBidi"/>
          <w:iCs/>
        </w:rPr>
        <w:t xml:space="preserve"> </w:t>
      </w:r>
      <w:r w:rsidRPr="00420F56">
        <w:rPr>
          <w:rFonts w:asciiTheme="minorBidi" w:hAnsiTheme="minorBidi" w:cstheme="minorBidi"/>
          <w:iCs/>
        </w:rPr>
        <w:t>as</w:t>
      </w:r>
      <w:r w:rsidR="000E2EC1">
        <w:rPr>
          <w:rFonts w:asciiTheme="minorBidi" w:hAnsiTheme="minorBidi" w:cstheme="minorBidi"/>
          <w:iCs/>
        </w:rPr>
        <w:t xml:space="preserve"> </w:t>
      </w:r>
      <w:r w:rsidRPr="00420F56">
        <w:rPr>
          <w:rFonts w:asciiTheme="minorBidi" w:hAnsiTheme="minorBidi" w:cstheme="minorBidi"/>
          <w:iCs/>
        </w:rPr>
        <w:t>a</w:t>
      </w:r>
      <w:r w:rsidR="000E2EC1">
        <w:rPr>
          <w:rFonts w:asciiTheme="minorBidi" w:hAnsiTheme="minorBidi" w:cstheme="minorBidi"/>
          <w:iCs/>
        </w:rPr>
        <w:t xml:space="preserve"> </w:t>
      </w:r>
      <w:r w:rsidRPr="00420F56">
        <w:rPr>
          <w:rFonts w:asciiTheme="minorBidi" w:hAnsiTheme="minorBidi" w:cstheme="minorBidi"/>
          <w:iCs/>
        </w:rPr>
        <w:t>result</w:t>
      </w:r>
      <w:r w:rsidR="000E2EC1">
        <w:rPr>
          <w:rFonts w:asciiTheme="minorBidi" w:hAnsiTheme="minorBidi" w:cstheme="minorBidi"/>
          <w:iCs/>
        </w:rPr>
        <w:t xml:space="preserve"> </w:t>
      </w:r>
      <w:r w:rsidRPr="00420F56">
        <w:rPr>
          <w:rFonts w:asciiTheme="minorBidi" w:hAnsiTheme="minorBidi" w:cstheme="minorBidi"/>
          <w:iCs/>
        </w:rPr>
        <w:t>of</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student’s</w:t>
      </w:r>
      <w:r w:rsidR="000E2EC1">
        <w:rPr>
          <w:rFonts w:asciiTheme="minorBidi" w:hAnsiTheme="minorBidi" w:cstheme="minorBidi"/>
          <w:iCs/>
        </w:rPr>
        <w:t xml:space="preserve"> </w:t>
      </w:r>
      <w:r w:rsidRPr="00420F56">
        <w:rPr>
          <w:rFonts w:asciiTheme="minorBidi" w:hAnsiTheme="minorBidi" w:cstheme="minorBidi"/>
          <w:iCs/>
        </w:rPr>
        <w:t>negligence.</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
        </w:rPr>
        <w:t>Shulchan</w:t>
      </w:r>
      <w:r w:rsidR="000E2EC1">
        <w:rPr>
          <w:rFonts w:asciiTheme="minorBidi" w:hAnsiTheme="minorBidi" w:cstheme="minorBidi"/>
          <w:i/>
        </w:rPr>
        <w:t xml:space="preserve"> </w:t>
      </w:r>
      <w:r w:rsidRPr="00420F56">
        <w:rPr>
          <w:rFonts w:asciiTheme="minorBidi" w:hAnsiTheme="minorBidi" w:cstheme="minorBidi"/>
          <w:i/>
        </w:rPr>
        <w:t>Arukh</w:t>
      </w:r>
      <w:r w:rsidR="000E2EC1">
        <w:rPr>
          <w:rFonts w:asciiTheme="minorBidi" w:hAnsiTheme="minorBidi" w:cstheme="minorBidi"/>
          <w:iCs/>
        </w:rPr>
        <w:t xml:space="preserve"> </w:t>
      </w:r>
      <w:r w:rsidRPr="00420F56">
        <w:rPr>
          <w:rFonts w:asciiTheme="minorBidi" w:hAnsiTheme="minorBidi" w:cstheme="minorBidi"/>
          <w:iCs/>
        </w:rPr>
        <w:t>adds</w:t>
      </w:r>
      <w:r w:rsidR="000E2EC1">
        <w:rPr>
          <w:rFonts w:asciiTheme="minorBidi" w:hAnsiTheme="minorBidi" w:cstheme="minorBidi"/>
          <w:iCs/>
        </w:rPr>
        <w:t xml:space="preserve"> </w:t>
      </w:r>
      <w:r w:rsidRPr="00420F56">
        <w:rPr>
          <w:rFonts w:asciiTheme="minorBidi" w:hAnsiTheme="minorBidi" w:cstheme="minorBidi"/>
          <w:iCs/>
        </w:rPr>
        <w:t>that</w:t>
      </w:r>
      <w:r w:rsidR="000E2EC1">
        <w:rPr>
          <w:rFonts w:asciiTheme="minorBidi" w:hAnsiTheme="minorBidi" w:cstheme="minorBidi"/>
          <w:iCs/>
        </w:rPr>
        <w:t xml:space="preserve"> </w:t>
      </w:r>
      <w:r w:rsidRPr="00420F56">
        <w:rPr>
          <w:rFonts w:asciiTheme="minorBidi" w:hAnsiTheme="minorBidi" w:cstheme="minorBidi"/>
          <w:iCs/>
        </w:rPr>
        <w:t>if</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material</w:t>
      </w:r>
      <w:r w:rsidR="000E2EC1">
        <w:rPr>
          <w:rFonts w:asciiTheme="minorBidi" w:hAnsiTheme="minorBidi" w:cstheme="minorBidi"/>
          <w:iCs/>
        </w:rPr>
        <w:t xml:space="preserve"> </w:t>
      </w:r>
      <w:r w:rsidRPr="00420F56">
        <w:rPr>
          <w:rFonts w:asciiTheme="minorBidi" w:hAnsiTheme="minorBidi" w:cstheme="minorBidi"/>
          <w:iCs/>
        </w:rPr>
        <w:t>is</w:t>
      </w:r>
      <w:r w:rsidR="000E2EC1">
        <w:rPr>
          <w:rFonts w:asciiTheme="minorBidi" w:hAnsiTheme="minorBidi" w:cstheme="minorBidi"/>
          <w:iCs/>
        </w:rPr>
        <w:t xml:space="preserve"> </w:t>
      </w:r>
      <w:r w:rsidRPr="00420F56">
        <w:rPr>
          <w:rFonts w:asciiTheme="minorBidi" w:hAnsiTheme="minorBidi" w:cstheme="minorBidi"/>
          <w:iCs/>
        </w:rPr>
        <w:t>determined</w:t>
      </w:r>
      <w:r w:rsidR="000E2EC1">
        <w:rPr>
          <w:rFonts w:asciiTheme="minorBidi" w:hAnsiTheme="minorBidi" w:cstheme="minorBidi"/>
          <w:iCs/>
        </w:rPr>
        <w:t xml:space="preserve"> </w:t>
      </w:r>
      <w:r w:rsidRPr="00420F56">
        <w:rPr>
          <w:rFonts w:asciiTheme="minorBidi" w:hAnsiTheme="minorBidi" w:cstheme="minorBidi"/>
          <w:iCs/>
        </w:rPr>
        <w:t>by</w:t>
      </w:r>
      <w:r w:rsidR="000E2EC1">
        <w:rPr>
          <w:rFonts w:asciiTheme="minorBidi" w:hAnsiTheme="minorBidi" w:cstheme="minorBidi"/>
          <w:iCs/>
        </w:rPr>
        <w:t xml:space="preserve"> </w:t>
      </w:r>
      <w:r w:rsidRPr="00420F56">
        <w:rPr>
          <w:rFonts w:asciiTheme="minorBidi" w:hAnsiTheme="minorBidi" w:cstheme="minorBidi"/>
          <w:iCs/>
        </w:rPr>
        <w:t>mutual</w:t>
      </w:r>
      <w:r w:rsidR="000E2EC1">
        <w:rPr>
          <w:rFonts w:asciiTheme="minorBidi" w:hAnsiTheme="minorBidi" w:cstheme="minorBidi"/>
          <w:iCs/>
        </w:rPr>
        <w:t xml:space="preserve"> </w:t>
      </w:r>
      <w:r w:rsidRPr="00420F56">
        <w:rPr>
          <w:rFonts w:asciiTheme="minorBidi" w:hAnsiTheme="minorBidi" w:cstheme="minorBidi"/>
          <w:iCs/>
        </w:rPr>
        <w:t>consent,</w:t>
      </w:r>
      <w:r w:rsidR="000E2EC1">
        <w:rPr>
          <w:rFonts w:asciiTheme="minorBidi" w:hAnsiTheme="minorBidi" w:cstheme="minorBidi"/>
          <w:iCs/>
        </w:rPr>
        <w:t xml:space="preserve"> </w:t>
      </w:r>
      <w:r w:rsidRPr="00420F56">
        <w:rPr>
          <w:rFonts w:asciiTheme="minorBidi" w:hAnsiTheme="minorBidi" w:cstheme="minorBidi"/>
          <w:iCs/>
        </w:rPr>
        <w:t>and</w:t>
      </w:r>
      <w:r w:rsidR="000E2EC1">
        <w:rPr>
          <w:rFonts w:asciiTheme="minorBidi" w:hAnsiTheme="minorBidi" w:cstheme="minorBidi"/>
          <w:iCs/>
        </w:rPr>
        <w:t xml:space="preserve"> </w:t>
      </w:r>
      <w:r w:rsidRPr="00420F56">
        <w:rPr>
          <w:rFonts w:asciiTheme="minorBidi" w:hAnsiTheme="minorBidi" w:cstheme="minorBidi"/>
          <w:iCs/>
        </w:rPr>
        <w:t>neither</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teacher</w:t>
      </w:r>
      <w:r w:rsidR="000E2EC1">
        <w:rPr>
          <w:rFonts w:asciiTheme="minorBidi" w:hAnsiTheme="minorBidi" w:cstheme="minorBidi"/>
          <w:iCs/>
        </w:rPr>
        <w:t xml:space="preserve"> </w:t>
      </w:r>
      <w:r w:rsidRPr="00420F56">
        <w:rPr>
          <w:rFonts w:asciiTheme="minorBidi" w:hAnsiTheme="minorBidi" w:cstheme="minorBidi"/>
          <w:iCs/>
        </w:rPr>
        <w:t>nor</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students</w:t>
      </w:r>
      <w:r w:rsidR="000E2EC1">
        <w:rPr>
          <w:rFonts w:asciiTheme="minorBidi" w:hAnsiTheme="minorBidi" w:cstheme="minorBidi"/>
          <w:iCs/>
        </w:rPr>
        <w:t xml:space="preserve"> </w:t>
      </w:r>
      <w:r w:rsidRPr="00420F56">
        <w:rPr>
          <w:rFonts w:asciiTheme="minorBidi" w:hAnsiTheme="minorBidi" w:cstheme="minorBidi"/>
          <w:iCs/>
        </w:rPr>
        <w:t>have</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authority</w:t>
      </w:r>
      <w:r w:rsidR="000E2EC1">
        <w:rPr>
          <w:rFonts w:asciiTheme="minorBidi" w:hAnsiTheme="minorBidi" w:cstheme="minorBidi"/>
          <w:iCs/>
        </w:rPr>
        <w:t xml:space="preserve"> </w:t>
      </w:r>
      <w:r w:rsidRPr="00420F56">
        <w:rPr>
          <w:rFonts w:asciiTheme="minorBidi" w:hAnsiTheme="minorBidi" w:cstheme="minorBidi"/>
          <w:iCs/>
        </w:rPr>
        <w:t>to</w:t>
      </w:r>
      <w:r w:rsidR="000E2EC1">
        <w:rPr>
          <w:rFonts w:asciiTheme="minorBidi" w:hAnsiTheme="minorBidi" w:cstheme="minorBidi"/>
          <w:iCs/>
        </w:rPr>
        <w:t xml:space="preserve"> </w:t>
      </w:r>
      <w:r w:rsidRPr="00420F56">
        <w:rPr>
          <w:rFonts w:asciiTheme="minorBidi" w:hAnsiTheme="minorBidi" w:cstheme="minorBidi"/>
          <w:iCs/>
        </w:rPr>
        <w:t>unilaterally</w:t>
      </w:r>
      <w:r w:rsidR="000E2EC1">
        <w:rPr>
          <w:rFonts w:asciiTheme="minorBidi" w:hAnsiTheme="minorBidi" w:cstheme="minorBidi"/>
          <w:iCs/>
        </w:rPr>
        <w:t xml:space="preserve"> </w:t>
      </w:r>
      <w:r w:rsidRPr="00420F56">
        <w:rPr>
          <w:rFonts w:asciiTheme="minorBidi" w:hAnsiTheme="minorBidi" w:cstheme="minorBidi"/>
          <w:iCs/>
        </w:rPr>
        <w:t>determine</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curriculum,</w:t>
      </w:r>
      <w:r w:rsidR="000E2EC1">
        <w:rPr>
          <w:rFonts w:asciiTheme="minorBidi" w:hAnsiTheme="minorBidi" w:cstheme="minorBidi"/>
          <w:iCs/>
        </w:rPr>
        <w:t xml:space="preserve"> </w:t>
      </w:r>
      <w:r w:rsidRPr="00420F56">
        <w:rPr>
          <w:rFonts w:asciiTheme="minorBidi" w:hAnsiTheme="minorBidi" w:cstheme="minorBidi"/>
          <w:iCs/>
        </w:rPr>
        <w:t>then</w:t>
      </w:r>
      <w:r w:rsidR="000E2EC1">
        <w:rPr>
          <w:rFonts w:asciiTheme="minorBidi" w:hAnsiTheme="minorBidi" w:cstheme="minorBidi"/>
          <w:iCs/>
        </w:rPr>
        <w:t xml:space="preserve"> </w:t>
      </w:r>
      <w:r w:rsidRPr="00420F56">
        <w:rPr>
          <w:rFonts w:asciiTheme="minorBidi" w:hAnsiTheme="minorBidi" w:cstheme="minorBidi"/>
          <w:iCs/>
        </w:rPr>
        <w:t>neither</w:t>
      </w:r>
      <w:r w:rsidR="000E2EC1">
        <w:rPr>
          <w:rFonts w:asciiTheme="minorBidi" w:hAnsiTheme="minorBidi" w:cstheme="minorBidi"/>
          <w:iCs/>
        </w:rPr>
        <w:t xml:space="preserve"> </w:t>
      </w:r>
      <w:r w:rsidRPr="00420F56">
        <w:rPr>
          <w:rFonts w:asciiTheme="minorBidi" w:hAnsiTheme="minorBidi" w:cstheme="minorBidi"/>
          <w:iCs/>
        </w:rPr>
        <w:t>party</w:t>
      </w:r>
      <w:r w:rsidR="000E2EC1">
        <w:rPr>
          <w:rFonts w:asciiTheme="minorBidi" w:hAnsiTheme="minorBidi" w:cstheme="minorBidi"/>
          <w:iCs/>
        </w:rPr>
        <w:t xml:space="preserve"> </w:t>
      </w:r>
      <w:r w:rsidRPr="00420F56">
        <w:rPr>
          <w:rFonts w:asciiTheme="minorBidi" w:hAnsiTheme="minorBidi" w:cstheme="minorBidi"/>
          <w:iCs/>
        </w:rPr>
        <w:t>is</w:t>
      </w:r>
      <w:r w:rsidR="000E2EC1">
        <w:rPr>
          <w:rFonts w:asciiTheme="minorBidi" w:hAnsiTheme="minorBidi" w:cstheme="minorBidi"/>
          <w:iCs/>
        </w:rPr>
        <w:t xml:space="preserve"> </w:t>
      </w:r>
      <w:r w:rsidRPr="00420F56">
        <w:rPr>
          <w:rFonts w:asciiTheme="minorBidi" w:hAnsiTheme="minorBidi" w:cstheme="minorBidi"/>
          <w:iCs/>
        </w:rPr>
        <w:t>considered</w:t>
      </w:r>
      <w:r w:rsidR="000E2EC1">
        <w:rPr>
          <w:rFonts w:asciiTheme="minorBidi" w:hAnsiTheme="minorBidi" w:cstheme="minorBidi"/>
          <w:iCs/>
        </w:rPr>
        <w:t xml:space="preserve"> </w:t>
      </w:r>
      <w:r w:rsidRPr="00420F56">
        <w:rPr>
          <w:rFonts w:asciiTheme="minorBidi" w:hAnsiTheme="minorBidi" w:cstheme="minorBidi"/>
          <w:iCs/>
        </w:rPr>
        <w:t>an</w:t>
      </w:r>
      <w:r w:rsidR="000E2EC1">
        <w:rPr>
          <w:rFonts w:asciiTheme="minorBidi" w:hAnsiTheme="minorBidi" w:cstheme="minorBidi"/>
          <w:iCs/>
        </w:rPr>
        <w:t xml:space="preserve"> </w:t>
      </w:r>
      <w:r w:rsidRPr="00420F56">
        <w:rPr>
          <w:rFonts w:asciiTheme="minorBidi" w:hAnsiTheme="minorBidi" w:cstheme="minorBidi"/>
          <w:iCs/>
        </w:rPr>
        <w:t>“employee.”</w:t>
      </w:r>
      <w:r w:rsidR="000E2EC1">
        <w:rPr>
          <w:rFonts w:asciiTheme="minorBidi" w:hAnsiTheme="minorBidi" w:cstheme="minorBidi"/>
          <w:iCs/>
        </w:rPr>
        <w:t xml:space="preserve">  </w:t>
      </w:r>
      <w:r w:rsidRPr="00420F56">
        <w:rPr>
          <w:rFonts w:asciiTheme="minorBidi" w:hAnsiTheme="minorBidi" w:cstheme="minorBidi"/>
          <w:iCs/>
        </w:rPr>
        <w:t>As</w:t>
      </w:r>
      <w:r w:rsidR="000E2EC1">
        <w:rPr>
          <w:rFonts w:asciiTheme="minorBidi" w:hAnsiTheme="minorBidi" w:cstheme="minorBidi"/>
          <w:iCs/>
        </w:rPr>
        <w:t xml:space="preserve"> </w:t>
      </w:r>
      <w:r w:rsidRPr="00420F56">
        <w:rPr>
          <w:rFonts w:asciiTheme="minorBidi" w:hAnsiTheme="minorBidi" w:cstheme="minorBidi"/>
          <w:iCs/>
        </w:rPr>
        <w:t>such,</w:t>
      </w:r>
      <w:r w:rsidR="000E2EC1">
        <w:rPr>
          <w:rFonts w:asciiTheme="minorBidi" w:hAnsiTheme="minorBidi" w:cstheme="minorBidi"/>
          <w:iCs/>
        </w:rPr>
        <w:t xml:space="preserve"> </w:t>
      </w:r>
      <w:r w:rsidRPr="00420F56">
        <w:rPr>
          <w:rFonts w:asciiTheme="minorBidi" w:hAnsiTheme="minorBidi" w:cstheme="minorBidi"/>
          <w:iCs/>
        </w:rPr>
        <w:t>both</w:t>
      </w:r>
      <w:r w:rsidR="000E2EC1">
        <w:rPr>
          <w:rFonts w:asciiTheme="minorBidi" w:hAnsiTheme="minorBidi" w:cstheme="minorBidi"/>
          <w:iCs/>
        </w:rPr>
        <w:t xml:space="preserve"> </w:t>
      </w:r>
      <w:r w:rsidRPr="00420F56">
        <w:rPr>
          <w:rFonts w:asciiTheme="minorBidi" w:hAnsiTheme="minorBidi" w:cstheme="minorBidi"/>
          <w:iCs/>
        </w:rPr>
        <w:t>parties</w:t>
      </w:r>
      <w:r w:rsidR="000E2EC1">
        <w:rPr>
          <w:rFonts w:asciiTheme="minorBidi" w:hAnsiTheme="minorBidi" w:cstheme="minorBidi"/>
          <w:iCs/>
        </w:rPr>
        <w:t xml:space="preserve"> </w:t>
      </w:r>
      <w:r w:rsidRPr="00420F56">
        <w:rPr>
          <w:rFonts w:asciiTheme="minorBidi" w:hAnsiTheme="minorBidi" w:cstheme="minorBidi"/>
          <w:iCs/>
        </w:rPr>
        <w:t>would</w:t>
      </w:r>
      <w:r w:rsidR="000E2EC1">
        <w:rPr>
          <w:rFonts w:asciiTheme="minorBidi" w:hAnsiTheme="minorBidi" w:cstheme="minorBidi"/>
          <w:iCs/>
        </w:rPr>
        <w:t xml:space="preserve"> </w:t>
      </w:r>
      <w:r w:rsidRPr="00420F56">
        <w:rPr>
          <w:rFonts w:asciiTheme="minorBidi" w:hAnsiTheme="minorBidi" w:cstheme="minorBidi"/>
          <w:iCs/>
        </w:rPr>
        <w:t>bear</w:t>
      </w:r>
      <w:r w:rsidR="000E2EC1">
        <w:rPr>
          <w:rFonts w:asciiTheme="minorBidi" w:hAnsiTheme="minorBidi" w:cstheme="minorBidi"/>
          <w:iCs/>
        </w:rPr>
        <w:t xml:space="preserve"> </w:t>
      </w:r>
      <w:r w:rsidRPr="00420F56">
        <w:rPr>
          <w:rFonts w:asciiTheme="minorBidi" w:hAnsiTheme="minorBidi" w:cstheme="minorBidi"/>
          <w:iCs/>
        </w:rPr>
        <w:t>liability</w:t>
      </w:r>
      <w:r w:rsidR="000E2EC1">
        <w:rPr>
          <w:rFonts w:asciiTheme="minorBidi" w:hAnsiTheme="minorBidi" w:cstheme="minorBidi"/>
          <w:iCs/>
        </w:rPr>
        <w:t xml:space="preserve"> </w:t>
      </w:r>
      <w:r w:rsidRPr="00420F56">
        <w:rPr>
          <w:rFonts w:asciiTheme="minorBidi" w:hAnsiTheme="minorBidi" w:cstheme="minorBidi"/>
          <w:iCs/>
        </w:rPr>
        <w:t>for</w:t>
      </w:r>
      <w:r w:rsidR="000E2EC1">
        <w:rPr>
          <w:rFonts w:asciiTheme="minorBidi" w:hAnsiTheme="minorBidi" w:cstheme="minorBidi"/>
          <w:iCs/>
        </w:rPr>
        <w:t xml:space="preserve"> </w:t>
      </w:r>
      <w:r w:rsidRPr="00420F56">
        <w:rPr>
          <w:rFonts w:asciiTheme="minorBidi" w:hAnsiTheme="minorBidi" w:cstheme="minorBidi"/>
          <w:iCs/>
        </w:rPr>
        <w:t>objects</w:t>
      </w:r>
      <w:r w:rsidR="000E2EC1">
        <w:rPr>
          <w:rFonts w:asciiTheme="minorBidi" w:hAnsiTheme="minorBidi" w:cstheme="minorBidi"/>
          <w:iCs/>
        </w:rPr>
        <w:t xml:space="preserve"> </w:t>
      </w:r>
      <w:r w:rsidRPr="00420F56">
        <w:rPr>
          <w:rFonts w:asciiTheme="minorBidi" w:hAnsiTheme="minorBidi" w:cstheme="minorBidi"/>
          <w:iCs/>
        </w:rPr>
        <w:t>entrusted</w:t>
      </w:r>
      <w:r w:rsidR="000E2EC1">
        <w:rPr>
          <w:rFonts w:asciiTheme="minorBidi" w:hAnsiTheme="minorBidi" w:cstheme="minorBidi"/>
          <w:iCs/>
        </w:rPr>
        <w:t xml:space="preserve"> </w:t>
      </w:r>
      <w:r w:rsidRPr="00420F56">
        <w:rPr>
          <w:rFonts w:asciiTheme="minorBidi" w:hAnsiTheme="minorBidi" w:cstheme="minorBidi"/>
          <w:iCs/>
        </w:rPr>
        <w:t>to</w:t>
      </w:r>
      <w:r w:rsidR="000E2EC1">
        <w:rPr>
          <w:rFonts w:asciiTheme="minorBidi" w:hAnsiTheme="minorBidi" w:cstheme="minorBidi"/>
          <w:iCs/>
        </w:rPr>
        <w:t xml:space="preserve"> </w:t>
      </w:r>
      <w:r w:rsidRPr="00420F56">
        <w:rPr>
          <w:rFonts w:asciiTheme="minorBidi" w:hAnsiTheme="minorBidi" w:cstheme="minorBidi"/>
          <w:iCs/>
        </w:rPr>
        <w:t>them</w:t>
      </w:r>
      <w:r w:rsidR="000E2EC1">
        <w:rPr>
          <w:rFonts w:asciiTheme="minorBidi" w:hAnsiTheme="minorBidi" w:cstheme="minorBidi"/>
          <w:iCs/>
        </w:rPr>
        <w:t xml:space="preserve"> </w:t>
      </w:r>
      <w:r w:rsidRPr="00420F56">
        <w:rPr>
          <w:rFonts w:asciiTheme="minorBidi" w:hAnsiTheme="minorBidi" w:cstheme="minorBidi"/>
          <w:iCs/>
        </w:rPr>
        <w:t>by</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other.</w:t>
      </w:r>
    </w:p>
    <w:p w:rsidR="00A10A97" w:rsidRPr="00420F56" w:rsidRDefault="00A10A97" w:rsidP="00420F56">
      <w:pPr>
        <w:jc w:val="both"/>
        <w:rPr>
          <w:rFonts w:asciiTheme="minorBidi" w:hAnsiTheme="minorBidi" w:cstheme="minorBidi"/>
          <w:iCs/>
        </w:rPr>
      </w:pPr>
    </w:p>
    <w:p w:rsidR="001624E0" w:rsidRPr="00420F56" w:rsidRDefault="001624E0" w:rsidP="00420F56">
      <w:pPr>
        <w:jc w:val="both"/>
        <w:rPr>
          <w:rFonts w:asciiTheme="minorBidi" w:hAnsiTheme="minorBidi" w:cstheme="minorBidi"/>
        </w:rPr>
      </w:pPr>
      <w:r w:rsidRPr="00420F56">
        <w:rPr>
          <w:rFonts w:asciiTheme="minorBidi" w:hAnsiTheme="minorBidi" w:cstheme="minorBidi"/>
          <w:iCs/>
        </w:rPr>
        <w:tab/>
        <w:t>Nowadays,</w:t>
      </w:r>
      <w:r w:rsidR="000E2EC1">
        <w:rPr>
          <w:rFonts w:asciiTheme="minorBidi" w:hAnsiTheme="minorBidi" w:cstheme="minorBidi"/>
          <w:iCs/>
        </w:rPr>
        <w:t xml:space="preserve"> </w:t>
      </w:r>
      <w:r w:rsidRPr="00420F56">
        <w:rPr>
          <w:rFonts w:asciiTheme="minorBidi" w:hAnsiTheme="minorBidi" w:cstheme="minorBidi"/>
          <w:iCs/>
        </w:rPr>
        <w:t>clearly,</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arrangement</w:t>
      </w:r>
      <w:r w:rsidR="000E2EC1">
        <w:rPr>
          <w:rFonts w:asciiTheme="minorBidi" w:hAnsiTheme="minorBidi" w:cstheme="minorBidi"/>
          <w:iCs/>
        </w:rPr>
        <w:t xml:space="preserve"> </w:t>
      </w:r>
      <w:r w:rsidRPr="00420F56">
        <w:rPr>
          <w:rFonts w:asciiTheme="minorBidi" w:hAnsiTheme="minorBidi" w:cstheme="minorBidi"/>
          <w:iCs/>
        </w:rPr>
        <w:t>in</w:t>
      </w:r>
      <w:r w:rsidR="000E2EC1">
        <w:rPr>
          <w:rFonts w:asciiTheme="minorBidi" w:hAnsiTheme="minorBidi" w:cstheme="minorBidi"/>
          <w:iCs/>
        </w:rPr>
        <w:t xml:space="preserve"> </w:t>
      </w:r>
      <w:r w:rsidRPr="00420F56">
        <w:rPr>
          <w:rFonts w:asciiTheme="minorBidi" w:hAnsiTheme="minorBidi" w:cstheme="minorBidi"/>
          <w:iCs/>
        </w:rPr>
        <w:t>most</w:t>
      </w:r>
      <w:r w:rsidR="000E2EC1">
        <w:rPr>
          <w:rFonts w:asciiTheme="minorBidi" w:hAnsiTheme="minorBidi" w:cstheme="minorBidi"/>
          <w:iCs/>
        </w:rPr>
        <w:t xml:space="preserve"> </w:t>
      </w:r>
      <w:r w:rsidRPr="00420F56">
        <w:rPr>
          <w:rFonts w:asciiTheme="minorBidi" w:hAnsiTheme="minorBidi" w:cstheme="minorBidi"/>
          <w:iCs/>
        </w:rPr>
        <w:t>educational</w:t>
      </w:r>
      <w:r w:rsidR="000E2EC1">
        <w:rPr>
          <w:rFonts w:asciiTheme="minorBidi" w:hAnsiTheme="minorBidi" w:cstheme="minorBidi"/>
          <w:iCs/>
        </w:rPr>
        <w:t xml:space="preserve"> </w:t>
      </w:r>
      <w:r w:rsidRPr="00420F56">
        <w:rPr>
          <w:rFonts w:asciiTheme="minorBidi" w:hAnsiTheme="minorBidi" w:cstheme="minorBidi"/>
          <w:iCs/>
        </w:rPr>
        <w:t>institutions</w:t>
      </w:r>
      <w:r w:rsidR="000E2EC1">
        <w:rPr>
          <w:rFonts w:asciiTheme="minorBidi" w:hAnsiTheme="minorBidi" w:cstheme="minorBidi"/>
          <w:iCs/>
        </w:rPr>
        <w:t xml:space="preserve"> </w:t>
      </w:r>
      <w:r w:rsidRPr="00420F56">
        <w:rPr>
          <w:rFonts w:asciiTheme="minorBidi" w:hAnsiTheme="minorBidi" w:cstheme="minorBidi"/>
          <w:iCs/>
        </w:rPr>
        <w:t>would</w:t>
      </w:r>
      <w:r w:rsidR="000E2EC1">
        <w:rPr>
          <w:rFonts w:asciiTheme="minorBidi" w:hAnsiTheme="minorBidi" w:cstheme="minorBidi"/>
          <w:iCs/>
        </w:rPr>
        <w:t xml:space="preserve"> </w:t>
      </w:r>
      <w:r w:rsidRPr="00420F56">
        <w:rPr>
          <w:rFonts w:asciiTheme="minorBidi" w:hAnsiTheme="minorBidi" w:cstheme="minorBidi"/>
          <w:iCs/>
        </w:rPr>
        <w:t>fall</w:t>
      </w:r>
      <w:r w:rsidR="000E2EC1">
        <w:rPr>
          <w:rFonts w:asciiTheme="minorBidi" w:hAnsiTheme="minorBidi" w:cstheme="minorBidi"/>
          <w:iCs/>
        </w:rPr>
        <w:t xml:space="preserve"> </w:t>
      </w:r>
      <w:r w:rsidRPr="00420F56">
        <w:rPr>
          <w:rFonts w:asciiTheme="minorBidi" w:hAnsiTheme="minorBidi" w:cstheme="minorBidi"/>
          <w:iCs/>
        </w:rPr>
        <w:t>under</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final</w:t>
      </w:r>
      <w:r w:rsidR="000E2EC1">
        <w:rPr>
          <w:rFonts w:asciiTheme="minorBidi" w:hAnsiTheme="minorBidi" w:cstheme="minorBidi"/>
          <w:iCs/>
        </w:rPr>
        <w:t xml:space="preserve"> </w:t>
      </w:r>
      <w:r w:rsidRPr="00420F56">
        <w:rPr>
          <w:rFonts w:asciiTheme="minorBidi" w:hAnsiTheme="minorBidi" w:cstheme="minorBidi"/>
          <w:iCs/>
        </w:rPr>
        <w:t>category,</w:t>
      </w:r>
      <w:r w:rsidR="000E2EC1">
        <w:rPr>
          <w:rFonts w:asciiTheme="minorBidi" w:hAnsiTheme="minorBidi" w:cstheme="minorBidi"/>
          <w:iCs/>
        </w:rPr>
        <w:t xml:space="preserve"> </w:t>
      </w:r>
      <w:r w:rsidRPr="00420F56">
        <w:rPr>
          <w:rFonts w:asciiTheme="minorBidi" w:hAnsiTheme="minorBidi" w:cstheme="minorBidi"/>
          <w:iCs/>
        </w:rPr>
        <w:t>as</w:t>
      </w:r>
      <w:r w:rsidR="000E2EC1">
        <w:rPr>
          <w:rFonts w:asciiTheme="minorBidi" w:hAnsiTheme="minorBidi" w:cstheme="minorBidi"/>
          <w:iCs/>
        </w:rPr>
        <w:t xml:space="preserve"> </w:t>
      </w:r>
      <w:r w:rsidRPr="00420F56">
        <w:rPr>
          <w:rFonts w:asciiTheme="minorBidi" w:hAnsiTheme="minorBidi" w:cstheme="minorBidi"/>
          <w:iCs/>
        </w:rPr>
        <w:t>neither</w:t>
      </w:r>
      <w:r w:rsidR="000E2EC1">
        <w:rPr>
          <w:rFonts w:asciiTheme="minorBidi" w:hAnsiTheme="minorBidi" w:cstheme="minorBidi"/>
          <w:iCs/>
        </w:rPr>
        <w:t xml:space="preserve"> </w:t>
      </w:r>
      <w:r w:rsidRPr="00420F56">
        <w:rPr>
          <w:rFonts w:asciiTheme="minorBidi" w:hAnsiTheme="minorBidi" w:cstheme="minorBidi"/>
          <w:iCs/>
        </w:rPr>
        <w:t>party</w:t>
      </w:r>
      <w:r w:rsidR="000E2EC1">
        <w:rPr>
          <w:rFonts w:asciiTheme="minorBidi" w:hAnsiTheme="minorBidi" w:cstheme="minorBidi"/>
          <w:iCs/>
        </w:rPr>
        <w:t xml:space="preserve"> </w:t>
      </w:r>
      <w:r w:rsidRPr="00420F56">
        <w:rPr>
          <w:rFonts w:asciiTheme="minorBidi" w:hAnsiTheme="minorBidi" w:cstheme="minorBidi"/>
          <w:iCs/>
        </w:rPr>
        <w:t>enjoys</w:t>
      </w:r>
      <w:r w:rsidR="000E2EC1">
        <w:rPr>
          <w:rFonts w:asciiTheme="minorBidi" w:hAnsiTheme="minorBidi" w:cstheme="minorBidi"/>
          <w:iCs/>
        </w:rPr>
        <w:t xml:space="preserve"> </w:t>
      </w:r>
      <w:r w:rsidRPr="00420F56">
        <w:rPr>
          <w:rFonts w:asciiTheme="minorBidi" w:hAnsiTheme="minorBidi" w:cstheme="minorBidi"/>
          <w:iCs/>
        </w:rPr>
        <w:t>exclusive</w:t>
      </w:r>
      <w:r w:rsidR="000E2EC1">
        <w:rPr>
          <w:rFonts w:asciiTheme="minorBidi" w:hAnsiTheme="minorBidi" w:cstheme="minorBidi"/>
          <w:iCs/>
        </w:rPr>
        <w:t xml:space="preserve"> </w:t>
      </w:r>
      <w:r w:rsidRPr="00420F56">
        <w:rPr>
          <w:rFonts w:asciiTheme="minorBidi" w:hAnsiTheme="minorBidi" w:cstheme="minorBidi"/>
          <w:iCs/>
        </w:rPr>
        <w:t>authority</w:t>
      </w:r>
      <w:r w:rsidR="000E2EC1">
        <w:rPr>
          <w:rFonts w:asciiTheme="minorBidi" w:hAnsiTheme="minorBidi" w:cstheme="minorBidi"/>
          <w:iCs/>
        </w:rPr>
        <w:t xml:space="preserve"> </w:t>
      </w:r>
      <w:r w:rsidRPr="00420F56">
        <w:rPr>
          <w:rFonts w:asciiTheme="minorBidi" w:hAnsiTheme="minorBidi" w:cstheme="minorBidi"/>
          <w:iCs/>
        </w:rPr>
        <w:t>over</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curriculum.</w:t>
      </w:r>
      <w:r w:rsidR="000E2EC1">
        <w:rPr>
          <w:rFonts w:asciiTheme="minorBidi" w:hAnsiTheme="minorBidi" w:cstheme="minorBidi"/>
          <w:iCs/>
        </w:rPr>
        <w:t xml:space="preserve">  </w:t>
      </w:r>
      <w:r w:rsidRPr="00420F56">
        <w:rPr>
          <w:rFonts w:asciiTheme="minorBidi" w:hAnsiTheme="minorBidi" w:cstheme="minorBidi"/>
          <w:iCs/>
        </w:rPr>
        <w:t>Both</w:t>
      </w:r>
      <w:r w:rsidR="000E2EC1">
        <w:rPr>
          <w:rFonts w:asciiTheme="minorBidi" w:hAnsiTheme="minorBidi" w:cstheme="minorBidi"/>
          <w:iCs/>
        </w:rPr>
        <w:t xml:space="preserve"> </w:t>
      </w:r>
      <w:r w:rsidRPr="00420F56">
        <w:rPr>
          <w:rFonts w:asciiTheme="minorBidi" w:hAnsiTheme="minorBidi" w:cstheme="minorBidi"/>
          <w:iCs/>
        </w:rPr>
        <w:t>students</w:t>
      </w:r>
      <w:r w:rsidR="000E2EC1">
        <w:rPr>
          <w:rFonts w:asciiTheme="minorBidi" w:hAnsiTheme="minorBidi" w:cstheme="minorBidi"/>
          <w:iCs/>
        </w:rPr>
        <w:t xml:space="preserve"> </w:t>
      </w:r>
      <w:r w:rsidRPr="00420F56">
        <w:rPr>
          <w:rFonts w:asciiTheme="minorBidi" w:hAnsiTheme="minorBidi" w:cstheme="minorBidi"/>
          <w:iCs/>
        </w:rPr>
        <w:t>and</w:t>
      </w:r>
      <w:r w:rsidR="000E2EC1">
        <w:rPr>
          <w:rFonts w:asciiTheme="minorBidi" w:hAnsiTheme="minorBidi" w:cstheme="minorBidi"/>
          <w:iCs/>
        </w:rPr>
        <w:t xml:space="preserve"> </w:t>
      </w:r>
      <w:r w:rsidRPr="00420F56">
        <w:rPr>
          <w:rFonts w:asciiTheme="minorBidi" w:hAnsiTheme="minorBidi" w:cstheme="minorBidi"/>
          <w:iCs/>
        </w:rPr>
        <w:t>teachers</w:t>
      </w:r>
      <w:r w:rsidR="000E2EC1">
        <w:rPr>
          <w:rFonts w:asciiTheme="minorBidi" w:hAnsiTheme="minorBidi" w:cstheme="minorBidi"/>
          <w:iCs/>
        </w:rPr>
        <w:t xml:space="preserve"> </w:t>
      </w:r>
      <w:r w:rsidRPr="00420F56">
        <w:rPr>
          <w:rFonts w:asciiTheme="minorBidi" w:hAnsiTheme="minorBidi" w:cstheme="minorBidi"/>
          <w:iCs/>
        </w:rPr>
        <w:t>are</w:t>
      </w:r>
      <w:r w:rsidR="000E2EC1">
        <w:rPr>
          <w:rFonts w:asciiTheme="minorBidi" w:hAnsiTheme="minorBidi" w:cstheme="minorBidi"/>
          <w:iCs/>
        </w:rPr>
        <w:t xml:space="preserve"> </w:t>
      </w:r>
      <w:r w:rsidRPr="00420F56">
        <w:rPr>
          <w:rFonts w:asciiTheme="minorBidi" w:hAnsiTheme="minorBidi" w:cstheme="minorBidi"/>
          <w:iCs/>
        </w:rPr>
        <w:t>under</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authority</w:t>
      </w:r>
      <w:r w:rsidR="000E2EC1">
        <w:rPr>
          <w:rFonts w:asciiTheme="minorBidi" w:hAnsiTheme="minorBidi" w:cstheme="minorBidi"/>
          <w:iCs/>
        </w:rPr>
        <w:t xml:space="preserve"> </w:t>
      </w:r>
      <w:r w:rsidRPr="00420F56">
        <w:rPr>
          <w:rFonts w:asciiTheme="minorBidi" w:hAnsiTheme="minorBidi" w:cstheme="minorBidi"/>
          <w:iCs/>
        </w:rPr>
        <w:t>of</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institution’s</w:t>
      </w:r>
      <w:r w:rsidR="000E2EC1">
        <w:rPr>
          <w:rFonts w:asciiTheme="minorBidi" w:hAnsiTheme="minorBidi" w:cstheme="minorBidi"/>
          <w:iCs/>
        </w:rPr>
        <w:t xml:space="preserve"> </w:t>
      </w:r>
      <w:r w:rsidRPr="00420F56">
        <w:rPr>
          <w:rFonts w:asciiTheme="minorBidi" w:hAnsiTheme="minorBidi" w:cstheme="minorBidi"/>
          <w:iCs/>
        </w:rPr>
        <w:t>board</w:t>
      </w:r>
      <w:r w:rsidR="000E2EC1">
        <w:rPr>
          <w:rFonts w:asciiTheme="minorBidi" w:hAnsiTheme="minorBidi" w:cstheme="minorBidi"/>
          <w:iCs/>
        </w:rPr>
        <w:t xml:space="preserve"> </w:t>
      </w:r>
      <w:r w:rsidRPr="00420F56">
        <w:rPr>
          <w:rFonts w:asciiTheme="minorBidi" w:hAnsiTheme="minorBidi" w:cstheme="minorBidi"/>
          <w:iCs/>
        </w:rPr>
        <w:t>and/or</w:t>
      </w:r>
      <w:r w:rsidR="000E2EC1">
        <w:rPr>
          <w:rFonts w:asciiTheme="minorBidi" w:hAnsiTheme="minorBidi" w:cstheme="minorBidi"/>
          <w:iCs/>
        </w:rPr>
        <w:t xml:space="preserve"> </w:t>
      </w:r>
      <w:r w:rsidRPr="00420F56">
        <w:rPr>
          <w:rFonts w:asciiTheme="minorBidi" w:hAnsiTheme="minorBidi" w:cstheme="minorBidi"/>
          <w:iCs/>
        </w:rPr>
        <w:t>administration,</w:t>
      </w:r>
      <w:r w:rsidR="000E2EC1">
        <w:rPr>
          <w:rFonts w:asciiTheme="minorBidi" w:hAnsiTheme="minorBidi" w:cstheme="minorBidi"/>
          <w:iCs/>
        </w:rPr>
        <w:t xml:space="preserve"> </w:t>
      </w:r>
      <w:r w:rsidRPr="00420F56">
        <w:rPr>
          <w:rFonts w:asciiTheme="minorBidi" w:hAnsiTheme="minorBidi" w:cstheme="minorBidi"/>
          <w:iCs/>
        </w:rPr>
        <w:t>and</w:t>
      </w:r>
      <w:r w:rsidR="000E2EC1">
        <w:rPr>
          <w:rFonts w:asciiTheme="minorBidi" w:hAnsiTheme="minorBidi" w:cstheme="minorBidi"/>
          <w:iCs/>
        </w:rPr>
        <w:t xml:space="preserve"> </w:t>
      </w:r>
      <w:r w:rsidRPr="00420F56">
        <w:rPr>
          <w:rFonts w:asciiTheme="minorBidi" w:hAnsiTheme="minorBidi" w:cstheme="minorBidi"/>
          <w:iCs/>
        </w:rPr>
        <w:t>thus</w:t>
      </w:r>
      <w:r w:rsidR="000E2EC1">
        <w:rPr>
          <w:rFonts w:asciiTheme="minorBidi" w:hAnsiTheme="minorBidi" w:cstheme="minorBidi"/>
          <w:iCs/>
        </w:rPr>
        <w:t xml:space="preserve"> </w:t>
      </w:r>
      <w:r w:rsidRPr="00420F56">
        <w:rPr>
          <w:rFonts w:asciiTheme="minorBidi" w:hAnsiTheme="minorBidi" w:cstheme="minorBidi"/>
          <w:iCs/>
        </w:rPr>
        <w:t>neither</w:t>
      </w:r>
      <w:r w:rsidR="000E2EC1">
        <w:rPr>
          <w:rFonts w:asciiTheme="minorBidi" w:hAnsiTheme="minorBidi" w:cstheme="minorBidi"/>
          <w:iCs/>
        </w:rPr>
        <w:t xml:space="preserve"> </w:t>
      </w:r>
      <w:r w:rsidRPr="00420F56">
        <w:rPr>
          <w:rFonts w:asciiTheme="minorBidi" w:hAnsiTheme="minorBidi" w:cstheme="minorBidi"/>
          <w:iCs/>
        </w:rPr>
        <w:t>can</w:t>
      </w:r>
      <w:r w:rsidR="000E2EC1">
        <w:rPr>
          <w:rFonts w:asciiTheme="minorBidi" w:hAnsiTheme="minorBidi" w:cstheme="minorBidi"/>
          <w:iCs/>
        </w:rPr>
        <w:t xml:space="preserve"> </w:t>
      </w:r>
      <w:r w:rsidRPr="00420F56">
        <w:rPr>
          <w:rFonts w:asciiTheme="minorBidi" w:hAnsiTheme="minorBidi" w:cstheme="minorBidi"/>
          <w:iCs/>
        </w:rPr>
        <w:t>be</w:t>
      </w:r>
      <w:r w:rsidR="000E2EC1">
        <w:rPr>
          <w:rFonts w:asciiTheme="minorBidi" w:hAnsiTheme="minorBidi" w:cstheme="minorBidi"/>
          <w:iCs/>
        </w:rPr>
        <w:t xml:space="preserve"> </w:t>
      </w:r>
      <w:r w:rsidRPr="00420F56">
        <w:rPr>
          <w:rFonts w:asciiTheme="minorBidi" w:hAnsiTheme="minorBidi" w:cstheme="minorBidi"/>
          <w:iCs/>
        </w:rPr>
        <w:t>viewed</w:t>
      </w:r>
      <w:r w:rsidR="000E2EC1">
        <w:rPr>
          <w:rFonts w:asciiTheme="minorBidi" w:hAnsiTheme="minorBidi" w:cstheme="minorBidi"/>
          <w:iCs/>
        </w:rPr>
        <w:t xml:space="preserve"> </w:t>
      </w:r>
      <w:r w:rsidRPr="00420F56">
        <w:rPr>
          <w:rFonts w:asciiTheme="minorBidi" w:hAnsiTheme="minorBidi" w:cstheme="minorBidi"/>
          <w:iCs/>
        </w:rPr>
        <w:t>as</w:t>
      </w:r>
      <w:r w:rsidR="000E2EC1">
        <w:rPr>
          <w:rFonts w:asciiTheme="minorBidi" w:hAnsiTheme="minorBidi" w:cstheme="minorBidi"/>
          <w:iCs/>
        </w:rPr>
        <w:t xml:space="preserve"> </w:t>
      </w:r>
      <w:r w:rsidRPr="00420F56">
        <w:rPr>
          <w:rFonts w:asciiTheme="minorBidi" w:hAnsiTheme="minorBidi" w:cstheme="minorBidi"/>
          <w:iCs/>
        </w:rPr>
        <w:t>bound</w:t>
      </w:r>
      <w:r w:rsidR="000E2EC1">
        <w:rPr>
          <w:rFonts w:asciiTheme="minorBidi" w:hAnsiTheme="minorBidi" w:cstheme="minorBidi"/>
          <w:iCs/>
        </w:rPr>
        <w:t xml:space="preserve"> </w:t>
      </w:r>
      <w:r w:rsidRPr="00420F56">
        <w:rPr>
          <w:rFonts w:asciiTheme="minorBidi" w:hAnsiTheme="minorBidi" w:cstheme="minorBidi"/>
          <w:iCs/>
        </w:rPr>
        <w:t>to</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other</w:t>
      </w:r>
      <w:r w:rsidR="000E2EC1">
        <w:rPr>
          <w:rFonts w:asciiTheme="minorBidi" w:hAnsiTheme="minorBidi" w:cstheme="minorBidi"/>
          <w:iCs/>
        </w:rPr>
        <w:t xml:space="preserve"> </w:t>
      </w:r>
      <w:r w:rsidRPr="00420F56">
        <w:rPr>
          <w:rFonts w:asciiTheme="minorBidi" w:hAnsiTheme="minorBidi" w:cstheme="minorBidi"/>
          <w:iCs/>
        </w:rPr>
        <w:t>with</w:t>
      </w:r>
      <w:r w:rsidR="000E2EC1">
        <w:rPr>
          <w:rFonts w:asciiTheme="minorBidi" w:hAnsiTheme="minorBidi" w:cstheme="minorBidi"/>
          <w:iCs/>
        </w:rPr>
        <w:t xml:space="preserve"> </w:t>
      </w:r>
      <w:r w:rsidRPr="00420F56">
        <w:rPr>
          <w:rFonts w:asciiTheme="minorBidi" w:hAnsiTheme="minorBidi" w:cstheme="minorBidi"/>
          <w:iCs/>
        </w:rPr>
        <w:t>respect</w:t>
      </w:r>
      <w:r w:rsidR="000E2EC1">
        <w:rPr>
          <w:rFonts w:asciiTheme="minorBidi" w:hAnsiTheme="minorBidi" w:cstheme="minorBidi"/>
          <w:iCs/>
        </w:rPr>
        <w:t xml:space="preserve"> </w:t>
      </w:r>
      <w:r w:rsidRPr="00420F56">
        <w:rPr>
          <w:rFonts w:asciiTheme="minorBidi" w:hAnsiTheme="minorBidi" w:cstheme="minorBidi"/>
          <w:iCs/>
        </w:rPr>
        <w:t>to</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law</w:t>
      </w:r>
      <w:r w:rsidR="000E2EC1">
        <w:rPr>
          <w:rFonts w:asciiTheme="minorBidi" w:hAnsiTheme="minorBidi" w:cstheme="minorBidi"/>
          <w:iCs/>
        </w:rPr>
        <w:t xml:space="preserve"> </w:t>
      </w:r>
      <w:r w:rsidRPr="00420F56">
        <w:rPr>
          <w:rFonts w:asciiTheme="minorBidi" w:hAnsiTheme="minorBidi" w:cstheme="minorBidi"/>
          <w:iCs/>
        </w:rPr>
        <w:t>of</w:t>
      </w:r>
      <w:r w:rsidR="000E2EC1">
        <w:rPr>
          <w:rFonts w:asciiTheme="minorBidi" w:hAnsiTheme="minorBidi" w:cstheme="minorBidi"/>
          <w:iCs/>
        </w:rPr>
        <w:t xml:space="preserve"> </w:t>
      </w:r>
      <w:r w:rsidRPr="00420F56">
        <w:rPr>
          <w:rFonts w:asciiTheme="minorBidi" w:hAnsiTheme="minorBidi" w:cstheme="minorBidi"/>
          <w:iCs/>
        </w:rPr>
        <w:t>“</w:t>
      </w:r>
      <w:r w:rsidRPr="00420F56">
        <w:rPr>
          <w:rFonts w:asciiTheme="minorBidi" w:hAnsiTheme="minorBidi" w:cstheme="minorBidi"/>
          <w:i/>
        </w:rPr>
        <w:t>be’alav</w:t>
      </w:r>
      <w:r w:rsidR="000E2EC1">
        <w:rPr>
          <w:rFonts w:asciiTheme="minorBidi" w:hAnsiTheme="minorBidi" w:cstheme="minorBidi"/>
          <w:i/>
        </w:rPr>
        <w:t xml:space="preserve"> </w:t>
      </w:r>
      <w:r w:rsidRPr="00420F56">
        <w:rPr>
          <w:rFonts w:asciiTheme="minorBidi" w:hAnsiTheme="minorBidi" w:cstheme="minorBidi"/>
          <w:i/>
        </w:rPr>
        <w:t>imo</w:t>
      </w:r>
      <w:r w:rsidRPr="00420F56">
        <w:rPr>
          <w:rFonts w:asciiTheme="minorBidi" w:hAnsiTheme="minorBidi" w:cstheme="minorBidi"/>
        </w:rPr>
        <w:t>.”</w:t>
      </w:r>
    </w:p>
    <w:p w:rsidR="00A10A97" w:rsidRPr="00420F56" w:rsidRDefault="00A10A97" w:rsidP="00420F56">
      <w:pPr>
        <w:jc w:val="both"/>
        <w:rPr>
          <w:rFonts w:asciiTheme="minorBidi" w:hAnsiTheme="minorBidi" w:cstheme="minorBidi"/>
        </w:rPr>
      </w:pPr>
    </w:p>
    <w:p w:rsidR="001624E0" w:rsidRPr="00420F56" w:rsidRDefault="001624E0" w:rsidP="00420F56">
      <w:pPr>
        <w:jc w:val="both"/>
        <w:rPr>
          <w:rFonts w:asciiTheme="minorBidi" w:hAnsiTheme="minorBidi" w:cstheme="minorBidi"/>
          <w:iCs/>
        </w:rPr>
      </w:pPr>
      <w:r w:rsidRPr="00420F56">
        <w:rPr>
          <w:rFonts w:asciiTheme="minorBidi" w:hAnsiTheme="minorBidi" w:cstheme="minorBidi"/>
        </w:rPr>
        <w:tab/>
        <w:t>This</w:t>
      </w:r>
      <w:r w:rsidR="000E2EC1">
        <w:rPr>
          <w:rFonts w:asciiTheme="minorBidi" w:hAnsiTheme="minorBidi" w:cstheme="minorBidi"/>
        </w:rPr>
        <w:t xml:space="preserve"> </w:t>
      </w:r>
      <w:r w:rsidRPr="00420F56">
        <w:rPr>
          <w:rFonts w:asciiTheme="minorBidi" w:hAnsiTheme="minorBidi" w:cstheme="minorBidi"/>
        </w:rPr>
        <w:t>point</w:t>
      </w:r>
      <w:r w:rsidR="000E2EC1">
        <w:rPr>
          <w:rFonts w:asciiTheme="minorBidi" w:hAnsiTheme="minorBidi" w:cstheme="minorBidi"/>
        </w:rPr>
        <w:t xml:space="preserve"> </w:t>
      </w:r>
      <w:r w:rsidRPr="00420F56">
        <w:rPr>
          <w:rFonts w:asciiTheme="minorBidi" w:hAnsiTheme="minorBidi" w:cstheme="minorBidi"/>
        </w:rPr>
        <w:t>arose</w:t>
      </w:r>
      <w:r w:rsidR="000E2EC1">
        <w:rPr>
          <w:rFonts w:asciiTheme="minorBidi" w:hAnsiTheme="minorBidi" w:cstheme="minorBidi"/>
        </w:rPr>
        <w:t xml:space="preserve"> </w:t>
      </w:r>
      <w:r w:rsidRPr="00420F56">
        <w:rPr>
          <w:rFonts w:asciiTheme="minorBidi" w:hAnsiTheme="minorBidi" w:cstheme="minorBidi"/>
        </w:rPr>
        <w:t>in</w:t>
      </w:r>
      <w:r w:rsidR="000E2EC1">
        <w:rPr>
          <w:rFonts w:asciiTheme="minorBidi" w:hAnsiTheme="minorBidi" w:cstheme="minorBidi"/>
        </w:rPr>
        <w:t xml:space="preserve"> </w:t>
      </w:r>
      <w:r w:rsidRPr="00420F56">
        <w:rPr>
          <w:rFonts w:asciiTheme="minorBidi" w:hAnsiTheme="minorBidi" w:cstheme="minorBidi"/>
        </w:rPr>
        <w:t>a</w:t>
      </w:r>
      <w:r w:rsidR="000E2EC1">
        <w:rPr>
          <w:rFonts w:asciiTheme="minorBidi" w:hAnsiTheme="minorBidi" w:cstheme="minorBidi"/>
        </w:rPr>
        <w:t xml:space="preserve"> </w:t>
      </w:r>
      <w:hyperlink r:id="rId5" w:history="1">
        <w:r w:rsidRPr="00420F56">
          <w:rPr>
            <w:rStyle w:val="Hyperlink"/>
            <w:rFonts w:asciiTheme="minorBidi" w:hAnsiTheme="minorBidi" w:cstheme="minorBidi"/>
          </w:rPr>
          <w:t>recently-documented</w:t>
        </w:r>
        <w:r w:rsidR="000E2EC1">
          <w:rPr>
            <w:rStyle w:val="Hyperlink"/>
            <w:rFonts w:asciiTheme="minorBidi" w:hAnsiTheme="minorBidi" w:cstheme="minorBidi"/>
          </w:rPr>
          <w:t xml:space="preserve"> </w:t>
        </w:r>
        <w:r w:rsidRPr="00420F56">
          <w:rPr>
            <w:rStyle w:val="Hyperlink"/>
            <w:rFonts w:asciiTheme="minorBidi" w:hAnsiTheme="minorBidi" w:cstheme="minorBidi"/>
          </w:rPr>
          <w:t>case</w:t>
        </w:r>
      </w:hyperlink>
      <w:r w:rsidR="000E2EC1">
        <w:rPr>
          <w:rFonts w:asciiTheme="minorBidi" w:hAnsiTheme="minorBidi" w:cstheme="minorBidi"/>
        </w:rPr>
        <w:t xml:space="preserve"> </w:t>
      </w:r>
      <w:r w:rsidRPr="00420F56">
        <w:rPr>
          <w:rFonts w:asciiTheme="minorBidi" w:hAnsiTheme="minorBidi" w:cstheme="minorBidi"/>
        </w:rPr>
        <w:t>of</w:t>
      </w:r>
      <w:r w:rsidR="000E2EC1">
        <w:rPr>
          <w:rFonts w:asciiTheme="minorBidi" w:hAnsiTheme="minorBidi" w:cstheme="minorBidi"/>
        </w:rPr>
        <w:t xml:space="preserve"> </w:t>
      </w:r>
      <w:r w:rsidRPr="00420F56">
        <w:rPr>
          <w:rFonts w:asciiTheme="minorBidi" w:hAnsiTheme="minorBidi" w:cstheme="minorBidi"/>
        </w:rPr>
        <w:t>a</w:t>
      </w:r>
      <w:r w:rsidR="000E2EC1">
        <w:rPr>
          <w:rFonts w:asciiTheme="minorBidi" w:hAnsiTheme="minorBidi" w:cstheme="minorBidi"/>
        </w:rPr>
        <w:t xml:space="preserve"> </w:t>
      </w:r>
      <w:r w:rsidRPr="00420F56">
        <w:rPr>
          <w:rFonts w:asciiTheme="minorBidi" w:hAnsiTheme="minorBidi" w:cstheme="minorBidi"/>
        </w:rPr>
        <w:t>teacher</w:t>
      </w:r>
      <w:r w:rsidR="000E2EC1">
        <w:rPr>
          <w:rFonts w:asciiTheme="minorBidi" w:hAnsiTheme="minorBidi" w:cstheme="minorBidi"/>
        </w:rPr>
        <w:t xml:space="preserve"> </w:t>
      </w:r>
      <w:r w:rsidRPr="00420F56">
        <w:rPr>
          <w:rFonts w:asciiTheme="minorBidi" w:hAnsiTheme="minorBidi" w:cstheme="minorBidi"/>
        </w:rPr>
        <w:t>who</w:t>
      </w:r>
      <w:r w:rsidR="000E2EC1">
        <w:rPr>
          <w:rFonts w:asciiTheme="minorBidi" w:hAnsiTheme="minorBidi" w:cstheme="minorBidi"/>
        </w:rPr>
        <w:t xml:space="preserve"> </w:t>
      </w:r>
      <w:r w:rsidRPr="00420F56">
        <w:rPr>
          <w:rFonts w:asciiTheme="minorBidi" w:hAnsiTheme="minorBidi" w:cstheme="minorBidi"/>
        </w:rPr>
        <w:t>confiscated</w:t>
      </w:r>
      <w:r w:rsidR="000E2EC1">
        <w:rPr>
          <w:rFonts w:asciiTheme="minorBidi" w:hAnsiTheme="minorBidi" w:cstheme="minorBidi"/>
        </w:rPr>
        <w:t xml:space="preserve"> </w:t>
      </w:r>
      <w:r w:rsidRPr="00420F56">
        <w:rPr>
          <w:rFonts w:asciiTheme="minorBidi" w:hAnsiTheme="minorBidi" w:cstheme="minorBidi"/>
        </w:rPr>
        <w:t>a</w:t>
      </w:r>
      <w:r w:rsidR="000E2EC1">
        <w:rPr>
          <w:rFonts w:asciiTheme="minorBidi" w:hAnsiTheme="minorBidi" w:cstheme="minorBidi"/>
        </w:rPr>
        <w:t xml:space="preserve"> </w:t>
      </w:r>
      <w:r w:rsidRPr="00420F56">
        <w:rPr>
          <w:rFonts w:asciiTheme="minorBidi" w:hAnsiTheme="minorBidi" w:cstheme="minorBidi"/>
        </w:rPr>
        <w:t>student’s</w:t>
      </w:r>
      <w:r w:rsidR="000E2EC1">
        <w:rPr>
          <w:rFonts w:asciiTheme="minorBidi" w:hAnsiTheme="minorBidi" w:cstheme="minorBidi"/>
        </w:rPr>
        <w:t xml:space="preserve"> </w:t>
      </w:r>
      <w:r w:rsidRPr="00420F56">
        <w:rPr>
          <w:rFonts w:asciiTheme="minorBidi" w:hAnsiTheme="minorBidi" w:cstheme="minorBidi"/>
        </w:rPr>
        <w:t>iPad</w:t>
      </w:r>
      <w:r w:rsidR="000E2EC1">
        <w:rPr>
          <w:rFonts w:asciiTheme="minorBidi" w:hAnsiTheme="minorBidi" w:cstheme="minorBidi"/>
        </w:rPr>
        <w:t xml:space="preserve"> </w:t>
      </w:r>
      <w:r w:rsidRPr="00420F56">
        <w:rPr>
          <w:rFonts w:asciiTheme="minorBidi" w:hAnsiTheme="minorBidi" w:cstheme="minorBidi"/>
        </w:rPr>
        <w:t>because</w:t>
      </w:r>
      <w:r w:rsidR="000E2EC1">
        <w:rPr>
          <w:rFonts w:asciiTheme="minorBidi" w:hAnsiTheme="minorBidi" w:cstheme="minorBidi"/>
        </w:rPr>
        <w:t xml:space="preserve"> </w:t>
      </w:r>
      <w:r w:rsidRPr="00420F56">
        <w:rPr>
          <w:rFonts w:asciiTheme="minorBidi" w:hAnsiTheme="minorBidi" w:cstheme="minorBidi"/>
        </w:rPr>
        <w:t>it</w:t>
      </w:r>
      <w:r w:rsidR="000E2EC1">
        <w:rPr>
          <w:rFonts w:asciiTheme="minorBidi" w:hAnsiTheme="minorBidi" w:cstheme="minorBidi"/>
        </w:rPr>
        <w:t xml:space="preserve"> </w:t>
      </w:r>
      <w:r w:rsidRPr="00420F56">
        <w:rPr>
          <w:rFonts w:asciiTheme="minorBidi" w:hAnsiTheme="minorBidi" w:cstheme="minorBidi"/>
        </w:rPr>
        <w:t>was</w:t>
      </w:r>
      <w:r w:rsidR="000E2EC1">
        <w:rPr>
          <w:rFonts w:asciiTheme="minorBidi" w:hAnsiTheme="minorBidi" w:cstheme="minorBidi"/>
        </w:rPr>
        <w:t xml:space="preserve"> </w:t>
      </w:r>
      <w:r w:rsidRPr="00420F56">
        <w:rPr>
          <w:rFonts w:asciiTheme="minorBidi" w:hAnsiTheme="minorBidi" w:cstheme="minorBidi"/>
        </w:rPr>
        <w:t>disrupting</w:t>
      </w:r>
      <w:r w:rsidR="000E2EC1">
        <w:rPr>
          <w:rFonts w:asciiTheme="minorBidi" w:hAnsiTheme="minorBidi" w:cstheme="minorBidi"/>
        </w:rPr>
        <w:t xml:space="preserve"> </w:t>
      </w:r>
      <w:r w:rsidRPr="00420F56">
        <w:rPr>
          <w:rFonts w:asciiTheme="minorBidi" w:hAnsiTheme="minorBidi" w:cstheme="minorBidi"/>
        </w:rPr>
        <w:t>her</w:t>
      </w:r>
      <w:r w:rsidR="000E2EC1">
        <w:rPr>
          <w:rFonts w:asciiTheme="minorBidi" w:hAnsiTheme="minorBidi" w:cstheme="minorBidi"/>
        </w:rPr>
        <w:t xml:space="preserve"> </w:t>
      </w:r>
      <w:r w:rsidRPr="00420F56">
        <w:rPr>
          <w:rFonts w:asciiTheme="minorBidi" w:hAnsiTheme="minorBidi" w:cstheme="minorBidi"/>
        </w:rPr>
        <w:t>class.</w:t>
      </w:r>
      <w:r w:rsidR="000E2EC1">
        <w:rPr>
          <w:rFonts w:asciiTheme="minorBidi" w:hAnsiTheme="minorBidi" w:cstheme="minorBidi"/>
        </w:rPr>
        <w:t xml:space="preserve">  </w:t>
      </w:r>
      <w:r w:rsidRPr="00420F56">
        <w:rPr>
          <w:rFonts w:asciiTheme="minorBidi" w:hAnsiTheme="minorBidi" w:cstheme="minorBidi"/>
        </w:rPr>
        <w:t>The</w:t>
      </w:r>
      <w:r w:rsidR="000E2EC1">
        <w:rPr>
          <w:rFonts w:asciiTheme="minorBidi" w:hAnsiTheme="minorBidi" w:cstheme="minorBidi"/>
        </w:rPr>
        <w:t xml:space="preserve"> </w:t>
      </w:r>
      <w:r w:rsidRPr="00420F56">
        <w:rPr>
          <w:rFonts w:asciiTheme="minorBidi" w:hAnsiTheme="minorBidi" w:cstheme="minorBidi"/>
        </w:rPr>
        <w:t>teacher</w:t>
      </w:r>
      <w:r w:rsidR="000E2EC1">
        <w:rPr>
          <w:rFonts w:asciiTheme="minorBidi" w:hAnsiTheme="minorBidi" w:cstheme="minorBidi"/>
        </w:rPr>
        <w:t xml:space="preserve"> </w:t>
      </w:r>
      <w:r w:rsidRPr="00420F56">
        <w:rPr>
          <w:rFonts w:asciiTheme="minorBidi" w:hAnsiTheme="minorBidi" w:cstheme="minorBidi"/>
        </w:rPr>
        <w:t>stored</w:t>
      </w:r>
      <w:r w:rsidR="000E2EC1">
        <w:rPr>
          <w:rFonts w:asciiTheme="minorBidi" w:hAnsiTheme="minorBidi" w:cstheme="minorBidi"/>
        </w:rPr>
        <w:t xml:space="preserve"> </w:t>
      </w:r>
      <w:r w:rsidRPr="00420F56">
        <w:rPr>
          <w:rFonts w:asciiTheme="minorBidi" w:hAnsiTheme="minorBidi" w:cstheme="minorBidi"/>
        </w:rPr>
        <w:t>the</w:t>
      </w:r>
      <w:r w:rsidR="000E2EC1">
        <w:rPr>
          <w:rFonts w:asciiTheme="minorBidi" w:hAnsiTheme="minorBidi" w:cstheme="minorBidi"/>
        </w:rPr>
        <w:t xml:space="preserve"> </w:t>
      </w:r>
      <w:r w:rsidRPr="00420F56">
        <w:rPr>
          <w:rFonts w:asciiTheme="minorBidi" w:hAnsiTheme="minorBidi" w:cstheme="minorBidi"/>
        </w:rPr>
        <w:t>device</w:t>
      </w:r>
      <w:r w:rsidR="000E2EC1">
        <w:rPr>
          <w:rFonts w:asciiTheme="minorBidi" w:hAnsiTheme="minorBidi" w:cstheme="minorBidi"/>
        </w:rPr>
        <w:t xml:space="preserve"> </w:t>
      </w:r>
      <w:r w:rsidRPr="00420F56">
        <w:rPr>
          <w:rFonts w:asciiTheme="minorBidi" w:hAnsiTheme="minorBidi" w:cstheme="minorBidi"/>
        </w:rPr>
        <w:t>in</w:t>
      </w:r>
      <w:r w:rsidR="000E2EC1">
        <w:rPr>
          <w:rFonts w:asciiTheme="minorBidi" w:hAnsiTheme="minorBidi" w:cstheme="minorBidi"/>
        </w:rPr>
        <w:t xml:space="preserve"> </w:t>
      </w:r>
      <w:r w:rsidRPr="00420F56">
        <w:rPr>
          <w:rFonts w:asciiTheme="minorBidi" w:hAnsiTheme="minorBidi" w:cstheme="minorBidi"/>
        </w:rPr>
        <w:t>the</w:t>
      </w:r>
      <w:r w:rsidR="000E2EC1">
        <w:rPr>
          <w:rFonts w:asciiTheme="minorBidi" w:hAnsiTheme="minorBidi" w:cstheme="minorBidi"/>
        </w:rPr>
        <w:t xml:space="preserve"> </w:t>
      </w:r>
      <w:r w:rsidRPr="00420F56">
        <w:rPr>
          <w:rFonts w:asciiTheme="minorBidi" w:hAnsiTheme="minorBidi" w:cstheme="minorBidi"/>
        </w:rPr>
        <w:lastRenderedPageBreak/>
        <w:t>classroom’s</w:t>
      </w:r>
      <w:r w:rsidR="000E2EC1">
        <w:rPr>
          <w:rFonts w:asciiTheme="minorBidi" w:hAnsiTheme="minorBidi" w:cstheme="minorBidi"/>
        </w:rPr>
        <w:t xml:space="preserve"> </w:t>
      </w:r>
      <w:r w:rsidRPr="00420F56">
        <w:rPr>
          <w:rFonts w:asciiTheme="minorBidi" w:hAnsiTheme="minorBidi" w:cstheme="minorBidi"/>
        </w:rPr>
        <w:t>closet,</w:t>
      </w:r>
      <w:r w:rsidR="000E2EC1">
        <w:rPr>
          <w:rFonts w:asciiTheme="minorBidi" w:hAnsiTheme="minorBidi" w:cstheme="minorBidi"/>
        </w:rPr>
        <w:t xml:space="preserve"> </w:t>
      </w:r>
      <w:r w:rsidRPr="00420F56">
        <w:rPr>
          <w:rFonts w:asciiTheme="minorBidi" w:hAnsiTheme="minorBidi" w:cstheme="minorBidi"/>
        </w:rPr>
        <w:t>informing</w:t>
      </w:r>
      <w:r w:rsidR="000E2EC1">
        <w:rPr>
          <w:rFonts w:asciiTheme="minorBidi" w:hAnsiTheme="minorBidi" w:cstheme="minorBidi"/>
        </w:rPr>
        <w:t xml:space="preserve"> </w:t>
      </w:r>
      <w:r w:rsidRPr="00420F56">
        <w:rPr>
          <w:rFonts w:asciiTheme="minorBidi" w:hAnsiTheme="minorBidi" w:cstheme="minorBidi"/>
        </w:rPr>
        <w:t>the</w:t>
      </w:r>
      <w:r w:rsidR="000E2EC1">
        <w:rPr>
          <w:rFonts w:asciiTheme="minorBidi" w:hAnsiTheme="minorBidi" w:cstheme="minorBidi"/>
        </w:rPr>
        <w:t xml:space="preserve"> </w:t>
      </w:r>
      <w:r w:rsidRPr="00420F56">
        <w:rPr>
          <w:rFonts w:asciiTheme="minorBidi" w:hAnsiTheme="minorBidi" w:cstheme="minorBidi"/>
        </w:rPr>
        <w:t>student</w:t>
      </w:r>
      <w:r w:rsidR="000E2EC1">
        <w:rPr>
          <w:rFonts w:asciiTheme="minorBidi" w:hAnsiTheme="minorBidi" w:cstheme="minorBidi"/>
        </w:rPr>
        <w:t xml:space="preserve"> </w:t>
      </w:r>
      <w:r w:rsidRPr="00420F56">
        <w:rPr>
          <w:rFonts w:asciiTheme="minorBidi" w:hAnsiTheme="minorBidi" w:cstheme="minorBidi"/>
        </w:rPr>
        <w:t>that</w:t>
      </w:r>
      <w:r w:rsidR="000E2EC1">
        <w:rPr>
          <w:rFonts w:asciiTheme="minorBidi" w:hAnsiTheme="minorBidi" w:cstheme="minorBidi"/>
        </w:rPr>
        <w:t xml:space="preserve"> </w:t>
      </w:r>
      <w:r w:rsidRPr="00420F56">
        <w:rPr>
          <w:rFonts w:asciiTheme="minorBidi" w:hAnsiTheme="minorBidi" w:cstheme="minorBidi"/>
        </w:rPr>
        <w:t>she</w:t>
      </w:r>
      <w:r w:rsidR="000E2EC1">
        <w:rPr>
          <w:rFonts w:asciiTheme="minorBidi" w:hAnsiTheme="minorBidi" w:cstheme="minorBidi"/>
        </w:rPr>
        <w:t xml:space="preserve"> </w:t>
      </w:r>
      <w:r w:rsidRPr="00420F56">
        <w:rPr>
          <w:rFonts w:asciiTheme="minorBidi" w:hAnsiTheme="minorBidi" w:cstheme="minorBidi"/>
        </w:rPr>
        <w:t>would</w:t>
      </w:r>
      <w:r w:rsidR="000E2EC1">
        <w:rPr>
          <w:rFonts w:asciiTheme="minorBidi" w:hAnsiTheme="minorBidi" w:cstheme="minorBidi"/>
        </w:rPr>
        <w:t xml:space="preserve"> </w:t>
      </w:r>
      <w:r w:rsidRPr="00420F56">
        <w:rPr>
          <w:rFonts w:asciiTheme="minorBidi" w:hAnsiTheme="minorBidi" w:cstheme="minorBidi"/>
        </w:rPr>
        <w:t>return</w:t>
      </w:r>
      <w:r w:rsidR="000E2EC1">
        <w:rPr>
          <w:rFonts w:asciiTheme="minorBidi" w:hAnsiTheme="minorBidi" w:cstheme="minorBidi"/>
        </w:rPr>
        <w:t xml:space="preserve"> </w:t>
      </w:r>
      <w:r w:rsidRPr="00420F56">
        <w:rPr>
          <w:rFonts w:asciiTheme="minorBidi" w:hAnsiTheme="minorBidi" w:cstheme="minorBidi"/>
        </w:rPr>
        <w:t>it</w:t>
      </w:r>
      <w:r w:rsidR="000E2EC1">
        <w:rPr>
          <w:rFonts w:asciiTheme="minorBidi" w:hAnsiTheme="minorBidi" w:cstheme="minorBidi"/>
        </w:rPr>
        <w:t xml:space="preserve"> </w:t>
      </w:r>
      <w:r w:rsidRPr="00420F56">
        <w:rPr>
          <w:rFonts w:asciiTheme="minorBidi" w:hAnsiTheme="minorBidi" w:cstheme="minorBidi"/>
        </w:rPr>
        <w:t>only</w:t>
      </w:r>
      <w:r w:rsidR="000E2EC1">
        <w:rPr>
          <w:rFonts w:asciiTheme="minorBidi" w:hAnsiTheme="minorBidi" w:cstheme="minorBidi"/>
        </w:rPr>
        <w:t xml:space="preserve"> </w:t>
      </w:r>
      <w:r w:rsidRPr="00420F56">
        <w:rPr>
          <w:rFonts w:asciiTheme="minorBidi" w:hAnsiTheme="minorBidi" w:cstheme="minorBidi"/>
        </w:rPr>
        <w:t>on</w:t>
      </w:r>
      <w:r w:rsidR="000E2EC1">
        <w:rPr>
          <w:rFonts w:asciiTheme="minorBidi" w:hAnsiTheme="minorBidi" w:cstheme="minorBidi"/>
        </w:rPr>
        <w:t xml:space="preserve"> </w:t>
      </w:r>
      <w:r w:rsidRPr="00420F56">
        <w:rPr>
          <w:rFonts w:asciiTheme="minorBidi" w:hAnsiTheme="minorBidi" w:cstheme="minorBidi"/>
        </w:rPr>
        <w:t>the</w:t>
      </w:r>
      <w:r w:rsidR="000E2EC1">
        <w:rPr>
          <w:rFonts w:asciiTheme="minorBidi" w:hAnsiTheme="minorBidi" w:cstheme="minorBidi"/>
        </w:rPr>
        <w:t xml:space="preserve"> </w:t>
      </w:r>
      <w:r w:rsidRPr="00420F56">
        <w:rPr>
          <w:rFonts w:asciiTheme="minorBidi" w:hAnsiTheme="minorBidi" w:cstheme="minorBidi"/>
        </w:rPr>
        <w:t>last</w:t>
      </w:r>
      <w:r w:rsidR="000E2EC1">
        <w:rPr>
          <w:rFonts w:asciiTheme="minorBidi" w:hAnsiTheme="minorBidi" w:cstheme="minorBidi"/>
        </w:rPr>
        <w:t xml:space="preserve"> </w:t>
      </w:r>
      <w:r w:rsidRPr="00420F56">
        <w:rPr>
          <w:rFonts w:asciiTheme="minorBidi" w:hAnsiTheme="minorBidi" w:cstheme="minorBidi"/>
        </w:rPr>
        <w:t>day</w:t>
      </w:r>
      <w:r w:rsidR="000E2EC1">
        <w:rPr>
          <w:rFonts w:asciiTheme="minorBidi" w:hAnsiTheme="minorBidi" w:cstheme="minorBidi"/>
        </w:rPr>
        <w:t xml:space="preserve"> </w:t>
      </w:r>
      <w:r w:rsidRPr="00420F56">
        <w:rPr>
          <w:rFonts w:asciiTheme="minorBidi" w:hAnsiTheme="minorBidi" w:cstheme="minorBidi"/>
        </w:rPr>
        <w:t>of</w:t>
      </w:r>
      <w:r w:rsidR="000E2EC1">
        <w:rPr>
          <w:rFonts w:asciiTheme="minorBidi" w:hAnsiTheme="minorBidi" w:cstheme="minorBidi"/>
        </w:rPr>
        <w:t xml:space="preserve"> </w:t>
      </w:r>
      <w:r w:rsidRPr="00420F56">
        <w:rPr>
          <w:rFonts w:asciiTheme="minorBidi" w:hAnsiTheme="minorBidi" w:cstheme="minorBidi"/>
        </w:rPr>
        <w:t>school.</w:t>
      </w:r>
      <w:r w:rsidR="000E2EC1">
        <w:rPr>
          <w:rFonts w:asciiTheme="minorBidi" w:hAnsiTheme="minorBidi" w:cstheme="minorBidi"/>
        </w:rPr>
        <w:t xml:space="preserve">  </w:t>
      </w:r>
      <w:r w:rsidRPr="00420F56">
        <w:rPr>
          <w:rFonts w:asciiTheme="minorBidi" w:hAnsiTheme="minorBidi" w:cstheme="minorBidi"/>
        </w:rPr>
        <w:t>On</w:t>
      </w:r>
      <w:r w:rsidR="000E2EC1">
        <w:rPr>
          <w:rFonts w:asciiTheme="minorBidi" w:hAnsiTheme="minorBidi" w:cstheme="minorBidi"/>
        </w:rPr>
        <w:t xml:space="preserve"> </w:t>
      </w:r>
      <w:r w:rsidRPr="00420F56">
        <w:rPr>
          <w:rFonts w:asciiTheme="minorBidi" w:hAnsiTheme="minorBidi" w:cstheme="minorBidi"/>
        </w:rPr>
        <w:t>the</w:t>
      </w:r>
      <w:r w:rsidR="000E2EC1">
        <w:rPr>
          <w:rFonts w:asciiTheme="minorBidi" w:hAnsiTheme="minorBidi" w:cstheme="minorBidi"/>
        </w:rPr>
        <w:t xml:space="preserve"> </w:t>
      </w:r>
      <w:r w:rsidRPr="00420F56">
        <w:rPr>
          <w:rFonts w:asciiTheme="minorBidi" w:hAnsiTheme="minorBidi" w:cstheme="minorBidi"/>
        </w:rPr>
        <w:t>last</w:t>
      </w:r>
      <w:r w:rsidR="000E2EC1">
        <w:rPr>
          <w:rFonts w:asciiTheme="minorBidi" w:hAnsiTheme="minorBidi" w:cstheme="minorBidi"/>
        </w:rPr>
        <w:t xml:space="preserve"> </w:t>
      </w:r>
      <w:r w:rsidRPr="00420F56">
        <w:rPr>
          <w:rFonts w:asciiTheme="minorBidi" w:hAnsiTheme="minorBidi" w:cstheme="minorBidi"/>
        </w:rPr>
        <w:t>day,</w:t>
      </w:r>
      <w:r w:rsidR="000E2EC1">
        <w:rPr>
          <w:rFonts w:asciiTheme="minorBidi" w:hAnsiTheme="minorBidi" w:cstheme="minorBidi"/>
        </w:rPr>
        <w:t xml:space="preserve"> </w:t>
      </w:r>
      <w:r w:rsidRPr="00420F56">
        <w:rPr>
          <w:rFonts w:asciiTheme="minorBidi" w:hAnsiTheme="minorBidi" w:cstheme="minorBidi"/>
        </w:rPr>
        <w:t>however,</w:t>
      </w:r>
      <w:r w:rsidR="000E2EC1">
        <w:rPr>
          <w:rFonts w:asciiTheme="minorBidi" w:hAnsiTheme="minorBidi" w:cstheme="minorBidi"/>
        </w:rPr>
        <w:t xml:space="preserve"> </w:t>
      </w:r>
      <w:r w:rsidRPr="00420F56">
        <w:rPr>
          <w:rFonts w:asciiTheme="minorBidi" w:hAnsiTheme="minorBidi" w:cstheme="minorBidi"/>
        </w:rPr>
        <w:t>the</w:t>
      </w:r>
      <w:r w:rsidR="000E2EC1">
        <w:rPr>
          <w:rFonts w:asciiTheme="minorBidi" w:hAnsiTheme="minorBidi" w:cstheme="minorBidi"/>
        </w:rPr>
        <w:t xml:space="preserve"> </w:t>
      </w:r>
      <w:r w:rsidRPr="00420F56">
        <w:rPr>
          <w:rFonts w:asciiTheme="minorBidi" w:hAnsiTheme="minorBidi" w:cstheme="minorBidi"/>
        </w:rPr>
        <w:t>iPad</w:t>
      </w:r>
      <w:r w:rsidR="000E2EC1">
        <w:rPr>
          <w:rFonts w:asciiTheme="minorBidi" w:hAnsiTheme="minorBidi" w:cstheme="minorBidi"/>
        </w:rPr>
        <w:t xml:space="preserve"> </w:t>
      </w:r>
      <w:r w:rsidRPr="00420F56">
        <w:rPr>
          <w:rFonts w:asciiTheme="minorBidi" w:hAnsiTheme="minorBidi" w:cstheme="minorBidi"/>
        </w:rPr>
        <w:t>was</w:t>
      </w:r>
      <w:r w:rsidR="000E2EC1">
        <w:rPr>
          <w:rFonts w:asciiTheme="minorBidi" w:hAnsiTheme="minorBidi" w:cstheme="minorBidi"/>
        </w:rPr>
        <w:t xml:space="preserve"> </w:t>
      </w:r>
      <w:r w:rsidRPr="00420F56">
        <w:rPr>
          <w:rFonts w:asciiTheme="minorBidi" w:hAnsiTheme="minorBidi" w:cstheme="minorBidi"/>
        </w:rPr>
        <w:t>not</w:t>
      </w:r>
      <w:r w:rsidR="000E2EC1">
        <w:rPr>
          <w:rFonts w:asciiTheme="minorBidi" w:hAnsiTheme="minorBidi" w:cstheme="minorBidi"/>
        </w:rPr>
        <w:t xml:space="preserve"> </w:t>
      </w:r>
      <w:r w:rsidRPr="00420F56">
        <w:rPr>
          <w:rFonts w:asciiTheme="minorBidi" w:hAnsiTheme="minorBidi" w:cstheme="minorBidi"/>
        </w:rPr>
        <w:t>in</w:t>
      </w:r>
      <w:r w:rsidR="000E2EC1">
        <w:rPr>
          <w:rFonts w:asciiTheme="minorBidi" w:hAnsiTheme="minorBidi" w:cstheme="minorBidi"/>
        </w:rPr>
        <w:t xml:space="preserve"> </w:t>
      </w:r>
      <w:r w:rsidRPr="00420F56">
        <w:rPr>
          <w:rFonts w:asciiTheme="minorBidi" w:hAnsiTheme="minorBidi" w:cstheme="minorBidi"/>
        </w:rPr>
        <w:t>the</w:t>
      </w:r>
      <w:r w:rsidR="000E2EC1">
        <w:rPr>
          <w:rFonts w:asciiTheme="minorBidi" w:hAnsiTheme="minorBidi" w:cstheme="minorBidi"/>
        </w:rPr>
        <w:t xml:space="preserve"> </w:t>
      </w:r>
      <w:r w:rsidRPr="00420F56">
        <w:rPr>
          <w:rFonts w:asciiTheme="minorBidi" w:hAnsiTheme="minorBidi" w:cstheme="minorBidi"/>
        </w:rPr>
        <w:t>closet</w:t>
      </w:r>
      <w:r w:rsidR="000E2EC1">
        <w:rPr>
          <w:rFonts w:asciiTheme="minorBidi" w:hAnsiTheme="minorBidi" w:cstheme="minorBidi"/>
        </w:rPr>
        <w:t xml:space="preserve"> </w:t>
      </w:r>
      <w:r w:rsidRPr="00420F56">
        <w:rPr>
          <w:rFonts w:asciiTheme="minorBidi" w:hAnsiTheme="minorBidi" w:cstheme="minorBidi"/>
        </w:rPr>
        <w:t>where</w:t>
      </w:r>
      <w:r w:rsidR="000E2EC1">
        <w:rPr>
          <w:rFonts w:asciiTheme="minorBidi" w:hAnsiTheme="minorBidi" w:cstheme="minorBidi"/>
        </w:rPr>
        <w:t xml:space="preserve"> </w:t>
      </w:r>
      <w:r w:rsidRPr="00420F56">
        <w:rPr>
          <w:rFonts w:asciiTheme="minorBidi" w:hAnsiTheme="minorBidi" w:cstheme="minorBidi"/>
        </w:rPr>
        <w:t>the</w:t>
      </w:r>
      <w:r w:rsidR="000E2EC1">
        <w:rPr>
          <w:rFonts w:asciiTheme="minorBidi" w:hAnsiTheme="minorBidi" w:cstheme="minorBidi"/>
        </w:rPr>
        <w:t xml:space="preserve"> </w:t>
      </w:r>
      <w:r w:rsidRPr="00420F56">
        <w:rPr>
          <w:rFonts w:asciiTheme="minorBidi" w:hAnsiTheme="minorBidi" w:cstheme="minorBidi"/>
        </w:rPr>
        <w:t>teacher</w:t>
      </w:r>
      <w:r w:rsidR="000E2EC1">
        <w:rPr>
          <w:rFonts w:asciiTheme="minorBidi" w:hAnsiTheme="minorBidi" w:cstheme="minorBidi"/>
        </w:rPr>
        <w:t xml:space="preserve"> </w:t>
      </w:r>
      <w:r w:rsidRPr="00420F56">
        <w:rPr>
          <w:rFonts w:asciiTheme="minorBidi" w:hAnsiTheme="minorBidi" w:cstheme="minorBidi"/>
        </w:rPr>
        <w:t>had</w:t>
      </w:r>
      <w:r w:rsidR="000E2EC1">
        <w:rPr>
          <w:rFonts w:asciiTheme="minorBidi" w:hAnsiTheme="minorBidi" w:cstheme="minorBidi"/>
        </w:rPr>
        <w:t xml:space="preserve"> </w:t>
      </w:r>
      <w:r w:rsidRPr="00420F56">
        <w:rPr>
          <w:rFonts w:asciiTheme="minorBidi" w:hAnsiTheme="minorBidi" w:cstheme="minorBidi"/>
        </w:rPr>
        <w:t>left</w:t>
      </w:r>
      <w:r w:rsidR="000E2EC1">
        <w:rPr>
          <w:rFonts w:asciiTheme="minorBidi" w:hAnsiTheme="minorBidi" w:cstheme="minorBidi"/>
        </w:rPr>
        <w:t xml:space="preserve"> </w:t>
      </w:r>
      <w:r w:rsidRPr="00420F56">
        <w:rPr>
          <w:rFonts w:asciiTheme="minorBidi" w:hAnsiTheme="minorBidi" w:cstheme="minorBidi"/>
        </w:rPr>
        <w:t>it;</w:t>
      </w:r>
      <w:r w:rsidR="000E2EC1">
        <w:rPr>
          <w:rFonts w:asciiTheme="minorBidi" w:hAnsiTheme="minorBidi" w:cstheme="minorBidi"/>
        </w:rPr>
        <w:t xml:space="preserve"> </w:t>
      </w:r>
      <w:r w:rsidRPr="00420F56">
        <w:rPr>
          <w:rFonts w:asciiTheme="minorBidi" w:hAnsiTheme="minorBidi" w:cstheme="minorBidi"/>
        </w:rPr>
        <w:t>presumably,</w:t>
      </w:r>
      <w:r w:rsidR="000E2EC1">
        <w:rPr>
          <w:rFonts w:asciiTheme="minorBidi" w:hAnsiTheme="minorBidi" w:cstheme="minorBidi"/>
        </w:rPr>
        <w:t xml:space="preserve"> </w:t>
      </w:r>
      <w:r w:rsidRPr="00420F56">
        <w:rPr>
          <w:rFonts w:asciiTheme="minorBidi" w:hAnsiTheme="minorBidi" w:cstheme="minorBidi"/>
        </w:rPr>
        <w:t>it</w:t>
      </w:r>
      <w:r w:rsidR="000E2EC1">
        <w:rPr>
          <w:rFonts w:asciiTheme="minorBidi" w:hAnsiTheme="minorBidi" w:cstheme="minorBidi"/>
        </w:rPr>
        <w:t xml:space="preserve"> </w:t>
      </w:r>
      <w:r w:rsidRPr="00420F56">
        <w:rPr>
          <w:rFonts w:asciiTheme="minorBidi" w:hAnsiTheme="minorBidi" w:cstheme="minorBidi"/>
        </w:rPr>
        <w:t>had</w:t>
      </w:r>
      <w:r w:rsidR="000E2EC1">
        <w:rPr>
          <w:rFonts w:asciiTheme="minorBidi" w:hAnsiTheme="minorBidi" w:cstheme="minorBidi"/>
        </w:rPr>
        <w:t xml:space="preserve"> </w:t>
      </w:r>
      <w:r w:rsidRPr="00420F56">
        <w:rPr>
          <w:rFonts w:asciiTheme="minorBidi" w:hAnsiTheme="minorBidi" w:cstheme="minorBidi"/>
        </w:rPr>
        <w:t>been</w:t>
      </w:r>
      <w:r w:rsidR="000E2EC1">
        <w:rPr>
          <w:rFonts w:asciiTheme="minorBidi" w:hAnsiTheme="minorBidi" w:cstheme="minorBidi"/>
        </w:rPr>
        <w:t xml:space="preserve"> </w:t>
      </w:r>
      <w:r w:rsidRPr="00420F56">
        <w:rPr>
          <w:rFonts w:asciiTheme="minorBidi" w:hAnsiTheme="minorBidi" w:cstheme="minorBidi"/>
        </w:rPr>
        <w:t>stolen.</w:t>
      </w:r>
      <w:r w:rsidR="000E2EC1">
        <w:rPr>
          <w:rFonts w:asciiTheme="minorBidi" w:hAnsiTheme="minorBidi" w:cstheme="minorBidi"/>
        </w:rPr>
        <w:t xml:space="preserve">  </w:t>
      </w:r>
      <w:r w:rsidRPr="00420F56">
        <w:rPr>
          <w:rFonts w:asciiTheme="minorBidi" w:hAnsiTheme="minorBidi" w:cstheme="minorBidi"/>
        </w:rPr>
        <w:t>The</w:t>
      </w:r>
      <w:r w:rsidR="000E2EC1">
        <w:rPr>
          <w:rFonts w:asciiTheme="minorBidi" w:hAnsiTheme="minorBidi" w:cstheme="minorBidi"/>
        </w:rPr>
        <w:t xml:space="preserve"> </w:t>
      </w:r>
      <w:r w:rsidRPr="00420F56">
        <w:rPr>
          <w:rFonts w:asciiTheme="minorBidi" w:hAnsiTheme="minorBidi" w:cstheme="minorBidi"/>
        </w:rPr>
        <w:t>student</w:t>
      </w:r>
      <w:r w:rsidR="000E2EC1">
        <w:rPr>
          <w:rFonts w:asciiTheme="minorBidi" w:hAnsiTheme="minorBidi" w:cstheme="minorBidi"/>
        </w:rPr>
        <w:t xml:space="preserve"> </w:t>
      </w:r>
      <w:r w:rsidRPr="00420F56">
        <w:rPr>
          <w:rFonts w:asciiTheme="minorBidi" w:hAnsiTheme="minorBidi" w:cstheme="minorBidi"/>
        </w:rPr>
        <w:t>demanded</w:t>
      </w:r>
      <w:r w:rsidR="000E2EC1">
        <w:rPr>
          <w:rFonts w:asciiTheme="minorBidi" w:hAnsiTheme="minorBidi" w:cstheme="minorBidi"/>
        </w:rPr>
        <w:t xml:space="preserve"> </w:t>
      </w:r>
      <w:r w:rsidRPr="00420F56">
        <w:rPr>
          <w:rFonts w:asciiTheme="minorBidi" w:hAnsiTheme="minorBidi" w:cstheme="minorBidi"/>
        </w:rPr>
        <w:t>that</w:t>
      </w:r>
      <w:r w:rsidR="000E2EC1">
        <w:rPr>
          <w:rFonts w:asciiTheme="minorBidi" w:hAnsiTheme="minorBidi" w:cstheme="minorBidi"/>
        </w:rPr>
        <w:t xml:space="preserve"> </w:t>
      </w:r>
      <w:r w:rsidRPr="00420F56">
        <w:rPr>
          <w:rFonts w:asciiTheme="minorBidi" w:hAnsiTheme="minorBidi" w:cstheme="minorBidi"/>
        </w:rPr>
        <w:t>the</w:t>
      </w:r>
      <w:r w:rsidR="000E2EC1">
        <w:rPr>
          <w:rFonts w:asciiTheme="minorBidi" w:hAnsiTheme="minorBidi" w:cstheme="minorBidi"/>
        </w:rPr>
        <w:t xml:space="preserve"> </w:t>
      </w:r>
      <w:r w:rsidRPr="00420F56">
        <w:rPr>
          <w:rFonts w:asciiTheme="minorBidi" w:hAnsiTheme="minorBidi" w:cstheme="minorBidi"/>
        </w:rPr>
        <w:t>teacher</w:t>
      </w:r>
      <w:r w:rsidR="000E2EC1">
        <w:rPr>
          <w:rFonts w:asciiTheme="minorBidi" w:hAnsiTheme="minorBidi" w:cstheme="minorBidi"/>
        </w:rPr>
        <w:t xml:space="preserve"> </w:t>
      </w:r>
      <w:r w:rsidRPr="00420F56">
        <w:rPr>
          <w:rFonts w:asciiTheme="minorBidi" w:hAnsiTheme="minorBidi" w:cstheme="minorBidi"/>
        </w:rPr>
        <w:t>compensate</w:t>
      </w:r>
      <w:r w:rsidR="000E2EC1">
        <w:rPr>
          <w:rFonts w:asciiTheme="minorBidi" w:hAnsiTheme="minorBidi" w:cstheme="minorBidi"/>
        </w:rPr>
        <w:t xml:space="preserve"> </w:t>
      </w:r>
      <w:r w:rsidRPr="00420F56">
        <w:rPr>
          <w:rFonts w:asciiTheme="minorBidi" w:hAnsiTheme="minorBidi" w:cstheme="minorBidi"/>
        </w:rPr>
        <w:t>him</w:t>
      </w:r>
      <w:r w:rsidR="000E2EC1">
        <w:rPr>
          <w:rFonts w:asciiTheme="minorBidi" w:hAnsiTheme="minorBidi" w:cstheme="minorBidi"/>
        </w:rPr>
        <w:t xml:space="preserve"> </w:t>
      </w:r>
      <w:r w:rsidRPr="00420F56">
        <w:rPr>
          <w:rFonts w:asciiTheme="minorBidi" w:hAnsiTheme="minorBidi" w:cstheme="minorBidi"/>
        </w:rPr>
        <w:t>for</w:t>
      </w:r>
      <w:r w:rsidR="000E2EC1">
        <w:rPr>
          <w:rFonts w:asciiTheme="minorBidi" w:hAnsiTheme="minorBidi" w:cstheme="minorBidi"/>
        </w:rPr>
        <w:t xml:space="preserve"> </w:t>
      </w:r>
      <w:r w:rsidRPr="00420F56">
        <w:rPr>
          <w:rFonts w:asciiTheme="minorBidi" w:hAnsiTheme="minorBidi" w:cstheme="minorBidi"/>
        </w:rPr>
        <w:t>his</w:t>
      </w:r>
      <w:r w:rsidR="000E2EC1">
        <w:rPr>
          <w:rFonts w:asciiTheme="minorBidi" w:hAnsiTheme="minorBidi" w:cstheme="minorBidi"/>
        </w:rPr>
        <w:t xml:space="preserve"> </w:t>
      </w:r>
      <w:r w:rsidRPr="00420F56">
        <w:rPr>
          <w:rFonts w:asciiTheme="minorBidi" w:hAnsiTheme="minorBidi" w:cstheme="minorBidi"/>
        </w:rPr>
        <w:t>loss,</w:t>
      </w:r>
      <w:r w:rsidR="000E2EC1">
        <w:rPr>
          <w:rFonts w:asciiTheme="minorBidi" w:hAnsiTheme="minorBidi" w:cstheme="minorBidi"/>
        </w:rPr>
        <w:t xml:space="preserve"> </w:t>
      </w:r>
      <w:r w:rsidRPr="00420F56">
        <w:rPr>
          <w:rFonts w:asciiTheme="minorBidi" w:hAnsiTheme="minorBidi" w:cstheme="minorBidi"/>
        </w:rPr>
        <w:t>but</w:t>
      </w:r>
      <w:r w:rsidR="000E2EC1">
        <w:rPr>
          <w:rFonts w:asciiTheme="minorBidi" w:hAnsiTheme="minorBidi" w:cstheme="minorBidi"/>
        </w:rPr>
        <w:t xml:space="preserve"> </w:t>
      </w:r>
      <w:r w:rsidRPr="00420F56">
        <w:rPr>
          <w:rFonts w:asciiTheme="minorBidi" w:hAnsiTheme="minorBidi" w:cstheme="minorBidi"/>
        </w:rPr>
        <w:t>the</w:t>
      </w:r>
      <w:r w:rsidR="000E2EC1">
        <w:rPr>
          <w:rFonts w:asciiTheme="minorBidi" w:hAnsiTheme="minorBidi" w:cstheme="minorBidi"/>
        </w:rPr>
        <w:t xml:space="preserve"> </w:t>
      </w:r>
      <w:r w:rsidRPr="00420F56">
        <w:rPr>
          <w:rFonts w:asciiTheme="minorBidi" w:hAnsiTheme="minorBidi" w:cstheme="minorBidi"/>
        </w:rPr>
        <w:t>teacher</w:t>
      </w:r>
      <w:r w:rsidR="000E2EC1">
        <w:rPr>
          <w:rFonts w:asciiTheme="minorBidi" w:hAnsiTheme="minorBidi" w:cstheme="minorBidi"/>
        </w:rPr>
        <w:t xml:space="preserve"> </w:t>
      </w:r>
      <w:r w:rsidRPr="00420F56">
        <w:rPr>
          <w:rFonts w:asciiTheme="minorBidi" w:hAnsiTheme="minorBidi" w:cstheme="minorBidi"/>
        </w:rPr>
        <w:t>insisted</w:t>
      </w:r>
      <w:r w:rsidR="000E2EC1">
        <w:rPr>
          <w:rFonts w:asciiTheme="minorBidi" w:hAnsiTheme="minorBidi" w:cstheme="minorBidi"/>
        </w:rPr>
        <w:t xml:space="preserve"> </w:t>
      </w:r>
      <w:r w:rsidRPr="00420F56">
        <w:rPr>
          <w:rFonts w:asciiTheme="minorBidi" w:hAnsiTheme="minorBidi" w:cstheme="minorBidi"/>
        </w:rPr>
        <w:t>that</w:t>
      </w:r>
      <w:r w:rsidR="000E2EC1">
        <w:rPr>
          <w:rFonts w:asciiTheme="minorBidi" w:hAnsiTheme="minorBidi" w:cstheme="minorBidi"/>
        </w:rPr>
        <w:t xml:space="preserve"> </w:t>
      </w:r>
      <w:r w:rsidRPr="00420F56">
        <w:rPr>
          <w:rFonts w:asciiTheme="minorBidi" w:hAnsiTheme="minorBidi" w:cstheme="minorBidi"/>
        </w:rPr>
        <w:t>he</w:t>
      </w:r>
      <w:r w:rsidR="000E2EC1">
        <w:rPr>
          <w:rFonts w:asciiTheme="minorBidi" w:hAnsiTheme="minorBidi" w:cstheme="minorBidi"/>
        </w:rPr>
        <w:t xml:space="preserve"> </w:t>
      </w:r>
      <w:r w:rsidRPr="00420F56">
        <w:rPr>
          <w:rFonts w:asciiTheme="minorBidi" w:hAnsiTheme="minorBidi" w:cstheme="minorBidi"/>
        </w:rPr>
        <w:t>was</w:t>
      </w:r>
      <w:r w:rsidR="000E2EC1">
        <w:rPr>
          <w:rFonts w:asciiTheme="minorBidi" w:hAnsiTheme="minorBidi" w:cstheme="minorBidi"/>
        </w:rPr>
        <w:t xml:space="preserve"> </w:t>
      </w:r>
      <w:r w:rsidRPr="00420F56">
        <w:rPr>
          <w:rFonts w:asciiTheme="minorBidi" w:hAnsiTheme="minorBidi" w:cstheme="minorBidi"/>
        </w:rPr>
        <w:t>to</w:t>
      </w:r>
      <w:r w:rsidR="000E2EC1">
        <w:rPr>
          <w:rFonts w:asciiTheme="minorBidi" w:hAnsiTheme="minorBidi" w:cstheme="minorBidi"/>
        </w:rPr>
        <w:t xml:space="preserve"> </w:t>
      </w:r>
      <w:r w:rsidRPr="00420F56">
        <w:rPr>
          <w:rFonts w:asciiTheme="minorBidi" w:hAnsiTheme="minorBidi" w:cstheme="minorBidi"/>
        </w:rPr>
        <w:t>blame.</w:t>
      </w:r>
      <w:r w:rsidR="000E2EC1">
        <w:rPr>
          <w:rFonts w:asciiTheme="minorBidi" w:hAnsiTheme="minorBidi" w:cstheme="minorBidi"/>
        </w:rPr>
        <w:t xml:space="preserve">  </w:t>
      </w:r>
      <w:r w:rsidRPr="00420F56">
        <w:rPr>
          <w:rFonts w:asciiTheme="minorBidi" w:hAnsiTheme="minorBidi" w:cstheme="minorBidi"/>
        </w:rPr>
        <w:t>The</w:t>
      </w:r>
      <w:r w:rsidR="000E2EC1">
        <w:rPr>
          <w:rFonts w:asciiTheme="minorBidi" w:hAnsiTheme="minorBidi" w:cstheme="minorBidi"/>
        </w:rPr>
        <w:t xml:space="preserve"> </w:t>
      </w:r>
      <w:r w:rsidRPr="00420F56">
        <w:rPr>
          <w:rFonts w:asciiTheme="minorBidi" w:hAnsiTheme="minorBidi" w:cstheme="minorBidi"/>
        </w:rPr>
        <w:t>case</w:t>
      </w:r>
      <w:r w:rsidR="000E2EC1">
        <w:rPr>
          <w:rFonts w:asciiTheme="minorBidi" w:hAnsiTheme="minorBidi" w:cstheme="minorBidi"/>
        </w:rPr>
        <w:t xml:space="preserve"> </w:t>
      </w:r>
      <w:r w:rsidRPr="00420F56">
        <w:rPr>
          <w:rFonts w:asciiTheme="minorBidi" w:hAnsiTheme="minorBidi" w:cstheme="minorBidi"/>
        </w:rPr>
        <w:t>came</w:t>
      </w:r>
      <w:r w:rsidR="000E2EC1">
        <w:rPr>
          <w:rFonts w:asciiTheme="minorBidi" w:hAnsiTheme="minorBidi" w:cstheme="minorBidi"/>
        </w:rPr>
        <w:t xml:space="preserve"> </w:t>
      </w:r>
      <w:r w:rsidRPr="00420F56">
        <w:rPr>
          <w:rFonts w:asciiTheme="minorBidi" w:hAnsiTheme="minorBidi" w:cstheme="minorBidi"/>
        </w:rPr>
        <w:t>before</w:t>
      </w:r>
      <w:r w:rsidR="000E2EC1">
        <w:rPr>
          <w:rFonts w:asciiTheme="minorBidi" w:hAnsiTheme="minorBidi" w:cstheme="minorBidi"/>
        </w:rPr>
        <w:t xml:space="preserve"> </w:t>
      </w:r>
      <w:r w:rsidRPr="00420F56">
        <w:rPr>
          <w:rFonts w:asciiTheme="minorBidi" w:hAnsiTheme="minorBidi" w:cstheme="minorBidi"/>
        </w:rPr>
        <w:t>a</w:t>
      </w:r>
      <w:r w:rsidR="000E2EC1">
        <w:rPr>
          <w:rFonts w:asciiTheme="minorBidi" w:hAnsiTheme="minorBidi" w:cstheme="minorBidi"/>
        </w:rPr>
        <w:t xml:space="preserve"> </w:t>
      </w:r>
      <w:r w:rsidRPr="00420F56">
        <w:rPr>
          <w:rFonts w:asciiTheme="minorBidi" w:hAnsiTheme="minorBidi" w:cstheme="minorBidi"/>
          <w:i/>
          <w:iCs/>
        </w:rPr>
        <w:t>Bet</w:t>
      </w:r>
      <w:r w:rsidR="000E2EC1">
        <w:rPr>
          <w:rFonts w:asciiTheme="minorBidi" w:hAnsiTheme="minorBidi" w:cstheme="minorBidi"/>
          <w:i/>
          <w:iCs/>
        </w:rPr>
        <w:t xml:space="preserve"> </w:t>
      </w:r>
      <w:r w:rsidRPr="00420F56">
        <w:rPr>
          <w:rFonts w:asciiTheme="minorBidi" w:hAnsiTheme="minorBidi" w:cstheme="minorBidi"/>
          <w:i/>
          <w:iCs/>
        </w:rPr>
        <w:t>Din</w:t>
      </w:r>
      <w:r w:rsidRPr="00420F56">
        <w:rPr>
          <w:rFonts w:asciiTheme="minorBidi" w:hAnsiTheme="minorBidi" w:cstheme="minorBidi"/>
        </w:rPr>
        <w:t>,</w:t>
      </w:r>
      <w:r w:rsidR="000E2EC1">
        <w:rPr>
          <w:rFonts w:asciiTheme="minorBidi" w:hAnsiTheme="minorBidi" w:cstheme="minorBidi"/>
        </w:rPr>
        <w:t xml:space="preserve"> </w:t>
      </w:r>
      <w:r w:rsidRPr="00420F56">
        <w:rPr>
          <w:rFonts w:asciiTheme="minorBidi" w:hAnsiTheme="minorBidi" w:cstheme="minorBidi"/>
        </w:rPr>
        <w:t>which</w:t>
      </w:r>
      <w:r w:rsidR="000E2EC1">
        <w:rPr>
          <w:rFonts w:asciiTheme="minorBidi" w:hAnsiTheme="minorBidi" w:cstheme="minorBidi"/>
        </w:rPr>
        <w:t xml:space="preserve"> </w:t>
      </w:r>
      <w:r w:rsidRPr="00420F56">
        <w:rPr>
          <w:rFonts w:asciiTheme="minorBidi" w:hAnsiTheme="minorBidi" w:cstheme="minorBidi"/>
        </w:rPr>
        <w:t>ruled</w:t>
      </w:r>
      <w:r w:rsidR="000E2EC1">
        <w:rPr>
          <w:rFonts w:asciiTheme="minorBidi" w:hAnsiTheme="minorBidi" w:cstheme="minorBidi"/>
        </w:rPr>
        <w:t xml:space="preserve"> </w:t>
      </w:r>
      <w:r w:rsidRPr="00420F56">
        <w:rPr>
          <w:rFonts w:asciiTheme="minorBidi" w:hAnsiTheme="minorBidi" w:cstheme="minorBidi"/>
        </w:rPr>
        <w:t>in</w:t>
      </w:r>
      <w:r w:rsidR="000E2EC1">
        <w:rPr>
          <w:rFonts w:asciiTheme="minorBidi" w:hAnsiTheme="minorBidi" w:cstheme="minorBidi"/>
        </w:rPr>
        <w:t xml:space="preserve"> </w:t>
      </w:r>
      <w:r w:rsidRPr="00420F56">
        <w:rPr>
          <w:rFonts w:asciiTheme="minorBidi" w:hAnsiTheme="minorBidi" w:cstheme="minorBidi"/>
        </w:rPr>
        <w:t>favor</w:t>
      </w:r>
      <w:r w:rsidR="000E2EC1">
        <w:rPr>
          <w:rFonts w:asciiTheme="minorBidi" w:hAnsiTheme="minorBidi" w:cstheme="minorBidi"/>
        </w:rPr>
        <w:t xml:space="preserve"> </w:t>
      </w:r>
      <w:r w:rsidRPr="00420F56">
        <w:rPr>
          <w:rFonts w:asciiTheme="minorBidi" w:hAnsiTheme="minorBidi" w:cstheme="minorBidi"/>
        </w:rPr>
        <w:t>of</w:t>
      </w:r>
      <w:r w:rsidR="000E2EC1">
        <w:rPr>
          <w:rFonts w:asciiTheme="minorBidi" w:hAnsiTheme="minorBidi" w:cstheme="minorBidi"/>
        </w:rPr>
        <w:t xml:space="preserve"> </w:t>
      </w:r>
      <w:r w:rsidRPr="00420F56">
        <w:rPr>
          <w:rFonts w:asciiTheme="minorBidi" w:hAnsiTheme="minorBidi" w:cstheme="minorBidi"/>
        </w:rPr>
        <w:t>the</w:t>
      </w:r>
      <w:r w:rsidR="000E2EC1">
        <w:rPr>
          <w:rFonts w:asciiTheme="minorBidi" w:hAnsiTheme="minorBidi" w:cstheme="minorBidi"/>
        </w:rPr>
        <w:t xml:space="preserve"> </w:t>
      </w:r>
      <w:r w:rsidRPr="00420F56">
        <w:rPr>
          <w:rFonts w:asciiTheme="minorBidi" w:hAnsiTheme="minorBidi" w:cstheme="minorBidi"/>
        </w:rPr>
        <w:t>student.</w:t>
      </w:r>
      <w:r w:rsidR="000E2EC1">
        <w:rPr>
          <w:rFonts w:asciiTheme="minorBidi" w:hAnsiTheme="minorBidi" w:cstheme="minorBidi"/>
        </w:rPr>
        <w:t xml:space="preserve">  </w:t>
      </w:r>
      <w:r w:rsidRPr="00420F56">
        <w:rPr>
          <w:rFonts w:asciiTheme="minorBidi" w:hAnsiTheme="minorBidi" w:cstheme="minorBidi"/>
        </w:rPr>
        <w:t>Although</w:t>
      </w:r>
      <w:r w:rsidR="000E2EC1">
        <w:rPr>
          <w:rFonts w:asciiTheme="minorBidi" w:hAnsiTheme="minorBidi" w:cstheme="minorBidi"/>
        </w:rPr>
        <w:t xml:space="preserve"> </w:t>
      </w:r>
      <w:r w:rsidRPr="00420F56">
        <w:rPr>
          <w:rFonts w:asciiTheme="minorBidi" w:hAnsiTheme="minorBidi" w:cstheme="minorBidi"/>
        </w:rPr>
        <w:t>temporary</w:t>
      </w:r>
      <w:r w:rsidR="000E2EC1">
        <w:rPr>
          <w:rFonts w:asciiTheme="minorBidi" w:hAnsiTheme="minorBidi" w:cstheme="minorBidi"/>
        </w:rPr>
        <w:t xml:space="preserve"> </w:t>
      </w:r>
      <w:r w:rsidRPr="00420F56">
        <w:rPr>
          <w:rFonts w:asciiTheme="minorBidi" w:hAnsiTheme="minorBidi" w:cstheme="minorBidi"/>
        </w:rPr>
        <w:t>confiscation</w:t>
      </w:r>
      <w:r w:rsidR="000E2EC1">
        <w:rPr>
          <w:rFonts w:asciiTheme="minorBidi" w:hAnsiTheme="minorBidi" w:cstheme="minorBidi"/>
        </w:rPr>
        <w:t xml:space="preserve"> </w:t>
      </w:r>
      <w:r w:rsidRPr="00420F56">
        <w:rPr>
          <w:rFonts w:asciiTheme="minorBidi" w:hAnsiTheme="minorBidi" w:cstheme="minorBidi"/>
        </w:rPr>
        <w:t>of</w:t>
      </w:r>
      <w:r w:rsidR="000E2EC1">
        <w:rPr>
          <w:rFonts w:asciiTheme="minorBidi" w:hAnsiTheme="minorBidi" w:cstheme="minorBidi"/>
        </w:rPr>
        <w:t xml:space="preserve"> </w:t>
      </w:r>
      <w:r w:rsidRPr="00420F56">
        <w:rPr>
          <w:rFonts w:asciiTheme="minorBidi" w:hAnsiTheme="minorBidi" w:cstheme="minorBidi"/>
        </w:rPr>
        <w:t>property</w:t>
      </w:r>
      <w:r w:rsidR="000E2EC1">
        <w:rPr>
          <w:rFonts w:asciiTheme="minorBidi" w:hAnsiTheme="minorBidi" w:cstheme="minorBidi"/>
        </w:rPr>
        <w:t xml:space="preserve"> </w:t>
      </w:r>
      <w:r w:rsidRPr="00420F56">
        <w:rPr>
          <w:rFonts w:asciiTheme="minorBidi" w:hAnsiTheme="minorBidi" w:cstheme="minorBidi"/>
        </w:rPr>
        <w:t>was</w:t>
      </w:r>
      <w:r w:rsidR="000E2EC1">
        <w:rPr>
          <w:rFonts w:asciiTheme="minorBidi" w:hAnsiTheme="minorBidi" w:cstheme="minorBidi"/>
        </w:rPr>
        <w:t xml:space="preserve"> </w:t>
      </w:r>
      <w:r w:rsidRPr="00420F56">
        <w:rPr>
          <w:rFonts w:asciiTheme="minorBidi" w:hAnsiTheme="minorBidi" w:cstheme="minorBidi"/>
        </w:rPr>
        <w:t>an</w:t>
      </w:r>
      <w:r w:rsidR="000E2EC1">
        <w:rPr>
          <w:rFonts w:asciiTheme="minorBidi" w:hAnsiTheme="minorBidi" w:cstheme="minorBidi"/>
        </w:rPr>
        <w:t xml:space="preserve"> </w:t>
      </w:r>
      <w:r w:rsidRPr="00420F56">
        <w:rPr>
          <w:rFonts w:asciiTheme="minorBidi" w:hAnsiTheme="minorBidi" w:cstheme="minorBidi"/>
        </w:rPr>
        <w:t>acceptable</w:t>
      </w:r>
      <w:r w:rsidR="000E2EC1">
        <w:rPr>
          <w:rFonts w:asciiTheme="minorBidi" w:hAnsiTheme="minorBidi" w:cstheme="minorBidi"/>
        </w:rPr>
        <w:t xml:space="preserve"> </w:t>
      </w:r>
      <w:r w:rsidRPr="00420F56">
        <w:rPr>
          <w:rFonts w:asciiTheme="minorBidi" w:hAnsiTheme="minorBidi" w:cstheme="minorBidi"/>
        </w:rPr>
        <w:t>disciplinary</w:t>
      </w:r>
      <w:r w:rsidR="000E2EC1">
        <w:rPr>
          <w:rFonts w:asciiTheme="minorBidi" w:hAnsiTheme="minorBidi" w:cstheme="minorBidi"/>
        </w:rPr>
        <w:t xml:space="preserve"> </w:t>
      </w:r>
      <w:r w:rsidRPr="00420F56">
        <w:rPr>
          <w:rFonts w:asciiTheme="minorBidi" w:hAnsiTheme="minorBidi" w:cstheme="minorBidi"/>
        </w:rPr>
        <w:t>measure</w:t>
      </w:r>
      <w:r w:rsidR="000E2EC1">
        <w:rPr>
          <w:rFonts w:asciiTheme="minorBidi" w:hAnsiTheme="minorBidi" w:cstheme="minorBidi"/>
        </w:rPr>
        <w:t xml:space="preserve"> </w:t>
      </w:r>
      <w:r w:rsidRPr="00420F56">
        <w:rPr>
          <w:rFonts w:asciiTheme="minorBidi" w:hAnsiTheme="minorBidi" w:cstheme="minorBidi"/>
        </w:rPr>
        <w:t>under</w:t>
      </w:r>
      <w:r w:rsidR="000E2EC1">
        <w:rPr>
          <w:rFonts w:asciiTheme="minorBidi" w:hAnsiTheme="minorBidi" w:cstheme="minorBidi"/>
        </w:rPr>
        <w:t xml:space="preserve"> </w:t>
      </w:r>
      <w:r w:rsidRPr="00420F56">
        <w:rPr>
          <w:rFonts w:asciiTheme="minorBidi" w:hAnsiTheme="minorBidi" w:cstheme="minorBidi"/>
        </w:rPr>
        <w:t>the</w:t>
      </w:r>
      <w:r w:rsidR="000E2EC1">
        <w:rPr>
          <w:rFonts w:asciiTheme="minorBidi" w:hAnsiTheme="minorBidi" w:cstheme="minorBidi"/>
        </w:rPr>
        <w:t xml:space="preserve"> </w:t>
      </w:r>
      <w:r w:rsidRPr="00420F56">
        <w:rPr>
          <w:rFonts w:asciiTheme="minorBidi" w:hAnsiTheme="minorBidi" w:cstheme="minorBidi"/>
        </w:rPr>
        <w:t>circumstances,</w:t>
      </w:r>
      <w:r w:rsidR="000E2EC1">
        <w:rPr>
          <w:rFonts w:asciiTheme="minorBidi" w:hAnsiTheme="minorBidi" w:cstheme="minorBidi"/>
        </w:rPr>
        <w:t xml:space="preserve"> </w:t>
      </w:r>
      <w:r w:rsidRPr="00420F56">
        <w:rPr>
          <w:rFonts w:asciiTheme="minorBidi" w:hAnsiTheme="minorBidi" w:cstheme="minorBidi"/>
        </w:rPr>
        <w:t>the</w:t>
      </w:r>
      <w:r w:rsidR="000E2EC1">
        <w:rPr>
          <w:rFonts w:asciiTheme="minorBidi" w:hAnsiTheme="minorBidi" w:cstheme="minorBidi"/>
        </w:rPr>
        <w:t xml:space="preserve"> </w:t>
      </w:r>
      <w:r w:rsidRPr="00420F56">
        <w:rPr>
          <w:rFonts w:asciiTheme="minorBidi" w:hAnsiTheme="minorBidi" w:cstheme="minorBidi"/>
        </w:rPr>
        <w:t>teacher</w:t>
      </w:r>
      <w:r w:rsidR="000E2EC1">
        <w:rPr>
          <w:rFonts w:asciiTheme="minorBidi" w:hAnsiTheme="minorBidi" w:cstheme="minorBidi"/>
        </w:rPr>
        <w:t xml:space="preserve"> </w:t>
      </w:r>
      <w:r w:rsidRPr="00420F56">
        <w:rPr>
          <w:rFonts w:asciiTheme="minorBidi" w:hAnsiTheme="minorBidi" w:cstheme="minorBidi"/>
        </w:rPr>
        <w:t>bore</w:t>
      </w:r>
      <w:r w:rsidR="000E2EC1">
        <w:rPr>
          <w:rFonts w:asciiTheme="minorBidi" w:hAnsiTheme="minorBidi" w:cstheme="minorBidi"/>
        </w:rPr>
        <w:t xml:space="preserve"> </w:t>
      </w:r>
      <w:r w:rsidRPr="00420F56">
        <w:rPr>
          <w:rFonts w:asciiTheme="minorBidi" w:hAnsiTheme="minorBidi" w:cstheme="minorBidi"/>
        </w:rPr>
        <w:t>liability</w:t>
      </w:r>
      <w:r w:rsidR="000E2EC1">
        <w:rPr>
          <w:rFonts w:asciiTheme="minorBidi" w:hAnsiTheme="minorBidi" w:cstheme="minorBidi"/>
        </w:rPr>
        <w:t xml:space="preserve"> </w:t>
      </w:r>
      <w:r w:rsidRPr="00420F56">
        <w:rPr>
          <w:rFonts w:asciiTheme="minorBidi" w:hAnsiTheme="minorBidi" w:cstheme="minorBidi"/>
        </w:rPr>
        <w:t>for</w:t>
      </w:r>
      <w:r w:rsidR="000E2EC1">
        <w:rPr>
          <w:rFonts w:asciiTheme="minorBidi" w:hAnsiTheme="minorBidi" w:cstheme="minorBidi"/>
        </w:rPr>
        <w:t xml:space="preserve"> </w:t>
      </w:r>
      <w:r w:rsidRPr="00420F56">
        <w:rPr>
          <w:rFonts w:asciiTheme="minorBidi" w:hAnsiTheme="minorBidi" w:cstheme="minorBidi"/>
        </w:rPr>
        <w:t>the</w:t>
      </w:r>
      <w:r w:rsidR="000E2EC1">
        <w:rPr>
          <w:rFonts w:asciiTheme="minorBidi" w:hAnsiTheme="minorBidi" w:cstheme="minorBidi"/>
        </w:rPr>
        <w:t xml:space="preserve"> </w:t>
      </w:r>
      <w:r w:rsidRPr="00420F56">
        <w:rPr>
          <w:rFonts w:asciiTheme="minorBidi" w:hAnsiTheme="minorBidi" w:cstheme="minorBidi"/>
        </w:rPr>
        <w:t>confiscated</w:t>
      </w:r>
      <w:r w:rsidR="000E2EC1">
        <w:rPr>
          <w:rFonts w:asciiTheme="minorBidi" w:hAnsiTheme="minorBidi" w:cstheme="minorBidi"/>
        </w:rPr>
        <w:t xml:space="preserve"> </w:t>
      </w:r>
      <w:r w:rsidRPr="00420F56">
        <w:rPr>
          <w:rFonts w:asciiTheme="minorBidi" w:hAnsiTheme="minorBidi" w:cstheme="minorBidi"/>
        </w:rPr>
        <w:t>object</w:t>
      </w:r>
      <w:r w:rsidR="000E2EC1">
        <w:rPr>
          <w:rFonts w:asciiTheme="minorBidi" w:hAnsiTheme="minorBidi" w:cstheme="minorBidi"/>
        </w:rPr>
        <w:t xml:space="preserve"> </w:t>
      </w:r>
      <w:r w:rsidRPr="00420F56">
        <w:rPr>
          <w:rFonts w:asciiTheme="minorBidi" w:hAnsiTheme="minorBidi" w:cstheme="minorBidi"/>
        </w:rPr>
        <w:t>during</w:t>
      </w:r>
      <w:r w:rsidR="000E2EC1">
        <w:rPr>
          <w:rFonts w:asciiTheme="minorBidi" w:hAnsiTheme="minorBidi" w:cstheme="minorBidi"/>
        </w:rPr>
        <w:t xml:space="preserve"> </w:t>
      </w:r>
      <w:r w:rsidRPr="00420F56">
        <w:rPr>
          <w:rFonts w:asciiTheme="minorBidi" w:hAnsiTheme="minorBidi" w:cstheme="minorBidi"/>
        </w:rPr>
        <w:t>the</w:t>
      </w:r>
      <w:r w:rsidR="000E2EC1">
        <w:rPr>
          <w:rFonts w:asciiTheme="minorBidi" w:hAnsiTheme="minorBidi" w:cstheme="minorBidi"/>
        </w:rPr>
        <w:t xml:space="preserve"> </w:t>
      </w:r>
      <w:r w:rsidRPr="00420F56">
        <w:rPr>
          <w:rFonts w:asciiTheme="minorBidi" w:hAnsiTheme="minorBidi" w:cstheme="minorBidi"/>
        </w:rPr>
        <w:t>interim.</w:t>
      </w:r>
      <w:r w:rsidR="000E2EC1">
        <w:rPr>
          <w:rFonts w:asciiTheme="minorBidi" w:hAnsiTheme="minorBidi" w:cstheme="minorBidi"/>
        </w:rPr>
        <w:t xml:space="preserve">  </w:t>
      </w:r>
      <w:r w:rsidRPr="00420F56">
        <w:rPr>
          <w:rFonts w:asciiTheme="minorBidi" w:hAnsiTheme="minorBidi" w:cstheme="minorBidi"/>
        </w:rPr>
        <w:t>The</w:t>
      </w:r>
      <w:r w:rsidR="000E2EC1">
        <w:rPr>
          <w:rFonts w:asciiTheme="minorBidi" w:hAnsiTheme="minorBidi" w:cstheme="minorBidi"/>
        </w:rPr>
        <w:t xml:space="preserve"> </w:t>
      </w:r>
      <w:r w:rsidRPr="00420F56">
        <w:rPr>
          <w:rFonts w:asciiTheme="minorBidi" w:hAnsiTheme="minorBidi" w:cstheme="minorBidi"/>
          <w:i/>
        </w:rPr>
        <w:t>Beit</w:t>
      </w:r>
      <w:r w:rsidR="000E2EC1">
        <w:rPr>
          <w:rFonts w:asciiTheme="minorBidi" w:hAnsiTheme="minorBidi" w:cstheme="minorBidi"/>
          <w:i/>
        </w:rPr>
        <w:t xml:space="preserve"> </w:t>
      </w:r>
      <w:r w:rsidRPr="00420F56">
        <w:rPr>
          <w:rFonts w:asciiTheme="minorBidi" w:hAnsiTheme="minorBidi" w:cstheme="minorBidi"/>
          <w:i/>
        </w:rPr>
        <w:t>Din</w:t>
      </w:r>
      <w:r w:rsidR="000E2EC1">
        <w:rPr>
          <w:rFonts w:asciiTheme="minorBidi" w:hAnsiTheme="minorBidi" w:cstheme="minorBidi"/>
          <w:iCs/>
        </w:rPr>
        <w:t xml:space="preserve"> </w:t>
      </w:r>
      <w:r w:rsidRPr="00420F56">
        <w:rPr>
          <w:rFonts w:asciiTheme="minorBidi" w:hAnsiTheme="minorBidi" w:cstheme="minorBidi"/>
          <w:iCs/>
        </w:rPr>
        <w:t>decided</w:t>
      </w:r>
      <w:r w:rsidR="000E2EC1">
        <w:rPr>
          <w:rFonts w:asciiTheme="minorBidi" w:hAnsiTheme="minorBidi" w:cstheme="minorBidi"/>
          <w:iCs/>
        </w:rPr>
        <w:t xml:space="preserve"> </w:t>
      </w:r>
      <w:r w:rsidRPr="00420F56">
        <w:rPr>
          <w:rFonts w:asciiTheme="minorBidi" w:hAnsiTheme="minorBidi" w:cstheme="minorBidi"/>
          <w:iCs/>
        </w:rPr>
        <w:t>that</w:t>
      </w:r>
      <w:r w:rsidR="000E2EC1">
        <w:rPr>
          <w:rFonts w:asciiTheme="minorBidi" w:hAnsiTheme="minorBidi" w:cstheme="minorBidi"/>
          <w:iCs/>
        </w:rPr>
        <w:t xml:space="preserve"> </w:t>
      </w:r>
      <w:r w:rsidRPr="00420F56">
        <w:rPr>
          <w:rFonts w:asciiTheme="minorBidi" w:hAnsiTheme="minorBidi" w:cstheme="minorBidi"/>
          <w:iCs/>
        </w:rPr>
        <w:t>even</w:t>
      </w:r>
      <w:r w:rsidR="000E2EC1">
        <w:rPr>
          <w:rFonts w:asciiTheme="minorBidi" w:hAnsiTheme="minorBidi" w:cstheme="minorBidi"/>
          <w:iCs/>
        </w:rPr>
        <w:t xml:space="preserve"> </w:t>
      </w:r>
      <w:r w:rsidRPr="00420F56">
        <w:rPr>
          <w:rFonts w:asciiTheme="minorBidi" w:hAnsiTheme="minorBidi" w:cstheme="minorBidi"/>
          <w:iCs/>
        </w:rPr>
        <w:t>though</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closet</w:t>
      </w:r>
      <w:r w:rsidR="000E2EC1">
        <w:rPr>
          <w:rFonts w:asciiTheme="minorBidi" w:hAnsiTheme="minorBidi" w:cstheme="minorBidi"/>
          <w:iCs/>
        </w:rPr>
        <w:t xml:space="preserve"> </w:t>
      </w:r>
      <w:r w:rsidRPr="00420F56">
        <w:rPr>
          <w:rFonts w:asciiTheme="minorBidi" w:hAnsiTheme="minorBidi" w:cstheme="minorBidi"/>
          <w:iCs/>
        </w:rPr>
        <w:t>was</w:t>
      </w:r>
      <w:r w:rsidR="000E2EC1">
        <w:rPr>
          <w:rFonts w:asciiTheme="minorBidi" w:hAnsiTheme="minorBidi" w:cstheme="minorBidi"/>
          <w:iCs/>
        </w:rPr>
        <w:t xml:space="preserve"> </w:t>
      </w:r>
      <w:r w:rsidRPr="00420F56">
        <w:rPr>
          <w:rFonts w:asciiTheme="minorBidi" w:hAnsiTheme="minorBidi" w:cstheme="minorBidi"/>
          <w:iCs/>
        </w:rPr>
        <w:t>locked</w:t>
      </w:r>
      <w:r w:rsidR="000E2EC1">
        <w:rPr>
          <w:rFonts w:asciiTheme="minorBidi" w:hAnsiTheme="minorBidi" w:cstheme="minorBidi"/>
          <w:iCs/>
        </w:rPr>
        <w:t xml:space="preserve"> </w:t>
      </w:r>
      <w:r w:rsidRPr="00420F56">
        <w:rPr>
          <w:rFonts w:asciiTheme="minorBidi" w:hAnsiTheme="minorBidi" w:cstheme="minorBidi"/>
          <w:iCs/>
        </w:rPr>
        <w:t>most</w:t>
      </w:r>
      <w:r w:rsidR="000E2EC1">
        <w:rPr>
          <w:rFonts w:asciiTheme="minorBidi" w:hAnsiTheme="minorBidi" w:cstheme="minorBidi"/>
          <w:iCs/>
        </w:rPr>
        <w:t xml:space="preserve"> </w:t>
      </w:r>
      <w:r w:rsidRPr="00420F56">
        <w:rPr>
          <w:rFonts w:asciiTheme="minorBidi" w:hAnsiTheme="minorBidi" w:cstheme="minorBidi"/>
          <w:iCs/>
        </w:rPr>
        <w:t>of</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time,</w:t>
      </w:r>
      <w:r w:rsidR="000E2EC1">
        <w:rPr>
          <w:rFonts w:asciiTheme="minorBidi" w:hAnsiTheme="minorBidi" w:cstheme="minorBidi"/>
          <w:iCs/>
        </w:rPr>
        <w:t xml:space="preserve"> </w:t>
      </w:r>
      <w:r w:rsidRPr="00420F56">
        <w:rPr>
          <w:rFonts w:asciiTheme="minorBidi" w:hAnsiTheme="minorBidi" w:cstheme="minorBidi"/>
          <w:iCs/>
        </w:rPr>
        <w:t>nevertheless,</w:t>
      </w:r>
      <w:r w:rsidR="000E2EC1">
        <w:rPr>
          <w:rFonts w:asciiTheme="minorBidi" w:hAnsiTheme="minorBidi" w:cstheme="minorBidi"/>
          <w:iCs/>
        </w:rPr>
        <w:t xml:space="preserve"> </w:t>
      </w:r>
      <w:r w:rsidRPr="00420F56">
        <w:rPr>
          <w:rFonts w:asciiTheme="minorBidi" w:hAnsiTheme="minorBidi" w:cstheme="minorBidi"/>
          <w:iCs/>
        </w:rPr>
        <w:t>since</w:t>
      </w:r>
      <w:r w:rsidR="000E2EC1">
        <w:rPr>
          <w:rFonts w:asciiTheme="minorBidi" w:hAnsiTheme="minorBidi" w:cstheme="minorBidi"/>
          <w:iCs/>
        </w:rPr>
        <w:t xml:space="preserve"> </w:t>
      </w:r>
      <w:r w:rsidRPr="00420F56">
        <w:rPr>
          <w:rFonts w:asciiTheme="minorBidi" w:hAnsiTheme="minorBidi" w:cstheme="minorBidi"/>
          <w:iCs/>
        </w:rPr>
        <w:t>many</w:t>
      </w:r>
      <w:r w:rsidR="000E2EC1">
        <w:rPr>
          <w:rFonts w:asciiTheme="minorBidi" w:hAnsiTheme="minorBidi" w:cstheme="minorBidi"/>
          <w:iCs/>
        </w:rPr>
        <w:t xml:space="preserve"> </w:t>
      </w:r>
      <w:r w:rsidRPr="00420F56">
        <w:rPr>
          <w:rFonts w:asciiTheme="minorBidi" w:hAnsiTheme="minorBidi" w:cstheme="minorBidi"/>
          <w:iCs/>
        </w:rPr>
        <w:t>school</w:t>
      </w:r>
      <w:r w:rsidR="000E2EC1">
        <w:rPr>
          <w:rFonts w:asciiTheme="minorBidi" w:hAnsiTheme="minorBidi" w:cstheme="minorBidi"/>
          <w:iCs/>
        </w:rPr>
        <w:t xml:space="preserve"> </w:t>
      </w:r>
      <w:r w:rsidRPr="00420F56">
        <w:rPr>
          <w:rFonts w:asciiTheme="minorBidi" w:hAnsiTheme="minorBidi" w:cstheme="minorBidi"/>
          <w:iCs/>
        </w:rPr>
        <w:t>employees</w:t>
      </w:r>
      <w:r w:rsidR="000E2EC1">
        <w:rPr>
          <w:rFonts w:asciiTheme="minorBidi" w:hAnsiTheme="minorBidi" w:cstheme="minorBidi"/>
          <w:iCs/>
        </w:rPr>
        <w:t xml:space="preserve"> </w:t>
      </w:r>
      <w:r w:rsidRPr="00420F56">
        <w:rPr>
          <w:rFonts w:asciiTheme="minorBidi" w:hAnsiTheme="minorBidi" w:cstheme="minorBidi"/>
          <w:iCs/>
        </w:rPr>
        <w:t>had</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keys</w:t>
      </w:r>
      <w:r w:rsidR="000E2EC1">
        <w:rPr>
          <w:rFonts w:asciiTheme="minorBidi" w:hAnsiTheme="minorBidi" w:cstheme="minorBidi"/>
          <w:iCs/>
        </w:rPr>
        <w:t xml:space="preserve"> </w:t>
      </w:r>
      <w:r w:rsidRPr="00420F56">
        <w:rPr>
          <w:rFonts w:asciiTheme="minorBidi" w:hAnsiTheme="minorBidi" w:cstheme="minorBidi"/>
          <w:iCs/>
        </w:rPr>
        <w:t>to</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closet,</w:t>
      </w:r>
      <w:r w:rsidR="000E2EC1">
        <w:rPr>
          <w:rFonts w:asciiTheme="minorBidi" w:hAnsiTheme="minorBidi" w:cstheme="minorBidi"/>
          <w:iCs/>
        </w:rPr>
        <w:t xml:space="preserve"> </w:t>
      </w:r>
      <w:r w:rsidRPr="00420F56">
        <w:rPr>
          <w:rFonts w:asciiTheme="minorBidi" w:hAnsiTheme="minorBidi" w:cstheme="minorBidi"/>
          <w:iCs/>
        </w:rPr>
        <w:t>and</w:t>
      </w:r>
      <w:r w:rsidR="000E2EC1">
        <w:rPr>
          <w:rFonts w:asciiTheme="minorBidi" w:hAnsiTheme="minorBidi" w:cstheme="minorBidi"/>
          <w:iCs/>
        </w:rPr>
        <w:t xml:space="preserve"> </w:t>
      </w:r>
      <w:r w:rsidRPr="00420F56">
        <w:rPr>
          <w:rFonts w:asciiTheme="minorBidi" w:hAnsiTheme="minorBidi" w:cstheme="minorBidi"/>
          <w:iCs/>
        </w:rPr>
        <w:t>not</w:t>
      </w:r>
      <w:r w:rsidR="000E2EC1">
        <w:rPr>
          <w:rFonts w:asciiTheme="minorBidi" w:hAnsiTheme="minorBidi" w:cstheme="minorBidi"/>
          <w:iCs/>
        </w:rPr>
        <w:t xml:space="preserve"> </w:t>
      </w:r>
      <w:r w:rsidRPr="00420F56">
        <w:rPr>
          <w:rFonts w:asciiTheme="minorBidi" w:hAnsiTheme="minorBidi" w:cstheme="minorBidi"/>
          <w:iCs/>
        </w:rPr>
        <w:t>of</w:t>
      </w:r>
      <w:r w:rsidR="000E2EC1">
        <w:rPr>
          <w:rFonts w:asciiTheme="minorBidi" w:hAnsiTheme="minorBidi" w:cstheme="minorBidi"/>
          <w:iCs/>
        </w:rPr>
        <w:t xml:space="preserve"> </w:t>
      </w:r>
      <w:r w:rsidRPr="00420F56">
        <w:rPr>
          <w:rFonts w:asciiTheme="minorBidi" w:hAnsiTheme="minorBidi" w:cstheme="minorBidi"/>
          <w:iCs/>
        </w:rPr>
        <w:t>all</w:t>
      </w:r>
      <w:r w:rsidR="000E2EC1">
        <w:rPr>
          <w:rFonts w:asciiTheme="minorBidi" w:hAnsiTheme="minorBidi" w:cstheme="minorBidi"/>
          <w:iCs/>
        </w:rPr>
        <w:t xml:space="preserve"> </w:t>
      </w:r>
      <w:r w:rsidRPr="00420F56">
        <w:rPr>
          <w:rFonts w:asciiTheme="minorBidi" w:hAnsiTheme="minorBidi" w:cstheme="minorBidi"/>
          <w:iCs/>
        </w:rPr>
        <w:t>them</w:t>
      </w:r>
      <w:r w:rsidR="000E2EC1">
        <w:rPr>
          <w:rFonts w:asciiTheme="minorBidi" w:hAnsiTheme="minorBidi" w:cstheme="minorBidi"/>
          <w:iCs/>
        </w:rPr>
        <w:t xml:space="preserve"> </w:t>
      </w:r>
      <w:r w:rsidRPr="00420F56">
        <w:rPr>
          <w:rFonts w:asciiTheme="minorBidi" w:hAnsiTheme="minorBidi" w:cstheme="minorBidi"/>
          <w:iCs/>
        </w:rPr>
        <w:t>could</w:t>
      </w:r>
      <w:r w:rsidR="000E2EC1">
        <w:rPr>
          <w:rFonts w:asciiTheme="minorBidi" w:hAnsiTheme="minorBidi" w:cstheme="minorBidi"/>
          <w:iCs/>
        </w:rPr>
        <w:t xml:space="preserve"> </w:t>
      </w:r>
      <w:r w:rsidRPr="00420F56">
        <w:rPr>
          <w:rFonts w:asciiTheme="minorBidi" w:hAnsiTheme="minorBidi" w:cstheme="minorBidi"/>
          <w:iCs/>
        </w:rPr>
        <w:t>necessarily</w:t>
      </w:r>
      <w:r w:rsidR="000E2EC1">
        <w:rPr>
          <w:rFonts w:asciiTheme="minorBidi" w:hAnsiTheme="minorBidi" w:cstheme="minorBidi"/>
          <w:iCs/>
        </w:rPr>
        <w:t xml:space="preserve"> </w:t>
      </w:r>
      <w:r w:rsidRPr="00420F56">
        <w:rPr>
          <w:rFonts w:asciiTheme="minorBidi" w:hAnsiTheme="minorBidi" w:cstheme="minorBidi"/>
          <w:iCs/>
        </w:rPr>
        <w:t>be</w:t>
      </w:r>
      <w:r w:rsidR="000E2EC1">
        <w:rPr>
          <w:rFonts w:asciiTheme="minorBidi" w:hAnsiTheme="minorBidi" w:cstheme="minorBidi"/>
          <w:iCs/>
        </w:rPr>
        <w:t xml:space="preserve"> </w:t>
      </w:r>
      <w:r w:rsidRPr="00420F56">
        <w:rPr>
          <w:rFonts w:asciiTheme="minorBidi" w:hAnsiTheme="minorBidi" w:cstheme="minorBidi"/>
          <w:iCs/>
        </w:rPr>
        <w:t>trusted,</w:t>
      </w:r>
      <w:r w:rsidR="000E2EC1">
        <w:rPr>
          <w:rFonts w:asciiTheme="minorBidi" w:hAnsiTheme="minorBidi" w:cstheme="minorBidi"/>
          <w:iCs/>
        </w:rPr>
        <w:t xml:space="preserve"> </w:t>
      </w:r>
      <w:r w:rsidRPr="00420F56">
        <w:rPr>
          <w:rFonts w:asciiTheme="minorBidi" w:hAnsiTheme="minorBidi" w:cstheme="minorBidi"/>
          <w:iCs/>
        </w:rPr>
        <w:t>keeping</w:t>
      </w:r>
      <w:r w:rsidR="000E2EC1">
        <w:rPr>
          <w:rFonts w:asciiTheme="minorBidi" w:hAnsiTheme="minorBidi" w:cstheme="minorBidi"/>
          <w:iCs/>
        </w:rPr>
        <w:t xml:space="preserve"> </w:t>
      </w:r>
      <w:r w:rsidRPr="00420F56">
        <w:rPr>
          <w:rFonts w:asciiTheme="minorBidi" w:hAnsiTheme="minorBidi" w:cstheme="minorBidi"/>
          <w:iCs/>
        </w:rPr>
        <w:t>an</w:t>
      </w:r>
      <w:r w:rsidR="000E2EC1">
        <w:rPr>
          <w:rFonts w:asciiTheme="minorBidi" w:hAnsiTheme="minorBidi" w:cstheme="minorBidi"/>
          <w:iCs/>
        </w:rPr>
        <w:t xml:space="preserve"> </w:t>
      </w:r>
      <w:r w:rsidRPr="00420F56">
        <w:rPr>
          <w:rFonts w:asciiTheme="minorBidi" w:hAnsiTheme="minorBidi" w:cstheme="minorBidi"/>
          <w:iCs/>
        </w:rPr>
        <w:t>expensive</w:t>
      </w:r>
      <w:r w:rsidR="000E2EC1">
        <w:rPr>
          <w:rFonts w:asciiTheme="minorBidi" w:hAnsiTheme="minorBidi" w:cstheme="minorBidi"/>
          <w:iCs/>
        </w:rPr>
        <w:t xml:space="preserve"> </w:t>
      </w:r>
      <w:r w:rsidRPr="00420F56">
        <w:rPr>
          <w:rFonts w:asciiTheme="minorBidi" w:hAnsiTheme="minorBidi" w:cstheme="minorBidi"/>
          <w:iCs/>
        </w:rPr>
        <w:t>device</w:t>
      </w:r>
      <w:r w:rsidR="000E2EC1">
        <w:rPr>
          <w:rFonts w:asciiTheme="minorBidi" w:hAnsiTheme="minorBidi" w:cstheme="minorBidi"/>
          <w:iCs/>
        </w:rPr>
        <w:t xml:space="preserve"> </w:t>
      </w:r>
      <w:r w:rsidRPr="00420F56">
        <w:rPr>
          <w:rFonts w:asciiTheme="minorBidi" w:hAnsiTheme="minorBidi" w:cstheme="minorBidi"/>
          <w:iCs/>
        </w:rPr>
        <w:t>in</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closet</w:t>
      </w:r>
      <w:r w:rsidR="000E2EC1">
        <w:rPr>
          <w:rFonts w:asciiTheme="minorBidi" w:hAnsiTheme="minorBidi" w:cstheme="minorBidi"/>
          <w:iCs/>
        </w:rPr>
        <w:t xml:space="preserve"> </w:t>
      </w:r>
      <w:r w:rsidRPr="00420F56">
        <w:rPr>
          <w:rFonts w:asciiTheme="minorBidi" w:hAnsiTheme="minorBidi" w:cstheme="minorBidi"/>
          <w:iCs/>
        </w:rPr>
        <w:t>constituted</w:t>
      </w:r>
      <w:r w:rsidR="000E2EC1">
        <w:rPr>
          <w:rFonts w:asciiTheme="minorBidi" w:hAnsiTheme="minorBidi" w:cstheme="minorBidi"/>
          <w:iCs/>
        </w:rPr>
        <w:t xml:space="preserve"> </w:t>
      </w:r>
      <w:r w:rsidRPr="00420F56">
        <w:rPr>
          <w:rFonts w:asciiTheme="minorBidi" w:hAnsiTheme="minorBidi" w:cstheme="minorBidi"/>
          <w:iCs/>
        </w:rPr>
        <w:t>negligence.</w:t>
      </w:r>
      <w:r w:rsidR="000E2EC1">
        <w:rPr>
          <w:rFonts w:asciiTheme="minorBidi" w:hAnsiTheme="minorBidi" w:cstheme="minorBidi"/>
          <w:iCs/>
        </w:rPr>
        <w:t xml:space="preserve">  </w:t>
      </w:r>
      <w:r w:rsidRPr="00420F56">
        <w:rPr>
          <w:rFonts w:asciiTheme="minorBidi" w:hAnsiTheme="minorBidi" w:cstheme="minorBidi"/>
          <w:iCs/>
        </w:rPr>
        <w:t>And</w:t>
      </w:r>
      <w:r w:rsidR="000E2EC1">
        <w:rPr>
          <w:rFonts w:asciiTheme="minorBidi" w:hAnsiTheme="minorBidi" w:cstheme="minorBidi"/>
          <w:iCs/>
        </w:rPr>
        <w:t xml:space="preserve"> </w:t>
      </w:r>
      <w:r w:rsidRPr="00420F56">
        <w:rPr>
          <w:rFonts w:asciiTheme="minorBidi" w:hAnsiTheme="minorBidi" w:cstheme="minorBidi"/>
          <w:iCs/>
        </w:rPr>
        <w:t>since</w:t>
      </w:r>
      <w:r w:rsidR="000E2EC1">
        <w:rPr>
          <w:rFonts w:asciiTheme="minorBidi" w:hAnsiTheme="minorBidi" w:cstheme="minorBidi"/>
          <w:iCs/>
        </w:rPr>
        <w:t xml:space="preserve"> </w:t>
      </w:r>
      <w:r w:rsidRPr="00420F56">
        <w:rPr>
          <w:rFonts w:asciiTheme="minorBidi" w:hAnsiTheme="minorBidi" w:cstheme="minorBidi"/>
          <w:iCs/>
        </w:rPr>
        <w:t>she</w:t>
      </w:r>
      <w:r w:rsidR="000E2EC1">
        <w:rPr>
          <w:rFonts w:asciiTheme="minorBidi" w:hAnsiTheme="minorBidi" w:cstheme="minorBidi"/>
          <w:iCs/>
        </w:rPr>
        <w:t xml:space="preserve"> </w:t>
      </w:r>
      <w:r w:rsidRPr="00420F56">
        <w:rPr>
          <w:rFonts w:asciiTheme="minorBidi" w:hAnsiTheme="minorBidi" w:cstheme="minorBidi"/>
          <w:iCs/>
        </w:rPr>
        <w:t>did</w:t>
      </w:r>
      <w:r w:rsidR="000E2EC1">
        <w:rPr>
          <w:rFonts w:asciiTheme="minorBidi" w:hAnsiTheme="minorBidi" w:cstheme="minorBidi"/>
          <w:iCs/>
        </w:rPr>
        <w:t xml:space="preserve"> </w:t>
      </w:r>
      <w:r w:rsidRPr="00420F56">
        <w:rPr>
          <w:rFonts w:asciiTheme="minorBidi" w:hAnsiTheme="minorBidi" w:cstheme="minorBidi"/>
          <w:iCs/>
        </w:rPr>
        <w:t>not</w:t>
      </w:r>
      <w:r w:rsidR="000E2EC1">
        <w:rPr>
          <w:rFonts w:asciiTheme="minorBidi" w:hAnsiTheme="minorBidi" w:cstheme="minorBidi"/>
          <w:iCs/>
        </w:rPr>
        <w:t xml:space="preserve"> </w:t>
      </w:r>
      <w:r w:rsidRPr="00420F56">
        <w:rPr>
          <w:rFonts w:asciiTheme="minorBidi" w:hAnsiTheme="minorBidi" w:cstheme="minorBidi"/>
          <w:iCs/>
        </w:rPr>
        <w:t>have</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authority</w:t>
      </w:r>
      <w:r w:rsidR="000E2EC1">
        <w:rPr>
          <w:rFonts w:asciiTheme="minorBidi" w:hAnsiTheme="minorBidi" w:cstheme="minorBidi"/>
          <w:iCs/>
        </w:rPr>
        <w:t xml:space="preserve"> </w:t>
      </w:r>
      <w:r w:rsidRPr="00420F56">
        <w:rPr>
          <w:rFonts w:asciiTheme="minorBidi" w:hAnsiTheme="minorBidi" w:cstheme="minorBidi"/>
          <w:iCs/>
        </w:rPr>
        <w:t>to</w:t>
      </w:r>
      <w:r w:rsidR="000E2EC1">
        <w:rPr>
          <w:rFonts w:asciiTheme="minorBidi" w:hAnsiTheme="minorBidi" w:cstheme="minorBidi"/>
          <w:iCs/>
        </w:rPr>
        <w:t xml:space="preserve"> </w:t>
      </w:r>
      <w:r w:rsidRPr="00420F56">
        <w:rPr>
          <w:rFonts w:asciiTheme="minorBidi" w:hAnsiTheme="minorBidi" w:cstheme="minorBidi"/>
          <w:iCs/>
        </w:rPr>
        <w:t>determine</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curriculum,</w:t>
      </w:r>
      <w:r w:rsidR="000E2EC1">
        <w:rPr>
          <w:rFonts w:asciiTheme="minorBidi" w:hAnsiTheme="minorBidi" w:cstheme="minorBidi"/>
          <w:iCs/>
        </w:rPr>
        <w:t xml:space="preserve"> </w:t>
      </w:r>
      <w:r w:rsidRPr="00420F56">
        <w:rPr>
          <w:rFonts w:asciiTheme="minorBidi" w:hAnsiTheme="minorBidi" w:cstheme="minorBidi"/>
          <w:iCs/>
        </w:rPr>
        <w:t>which</w:t>
      </w:r>
      <w:r w:rsidR="000E2EC1">
        <w:rPr>
          <w:rFonts w:asciiTheme="minorBidi" w:hAnsiTheme="minorBidi" w:cstheme="minorBidi"/>
          <w:iCs/>
        </w:rPr>
        <w:t xml:space="preserve"> </w:t>
      </w:r>
      <w:r w:rsidRPr="00420F56">
        <w:rPr>
          <w:rFonts w:asciiTheme="minorBidi" w:hAnsiTheme="minorBidi" w:cstheme="minorBidi"/>
          <w:iCs/>
        </w:rPr>
        <w:t>was</w:t>
      </w:r>
      <w:r w:rsidR="000E2EC1">
        <w:rPr>
          <w:rFonts w:asciiTheme="minorBidi" w:hAnsiTheme="minorBidi" w:cstheme="minorBidi"/>
          <w:iCs/>
        </w:rPr>
        <w:t xml:space="preserve"> </w:t>
      </w:r>
      <w:r w:rsidRPr="00420F56">
        <w:rPr>
          <w:rFonts w:asciiTheme="minorBidi" w:hAnsiTheme="minorBidi" w:cstheme="minorBidi"/>
          <w:iCs/>
        </w:rPr>
        <w:t>decided</w:t>
      </w:r>
      <w:r w:rsidR="000E2EC1">
        <w:rPr>
          <w:rFonts w:asciiTheme="minorBidi" w:hAnsiTheme="minorBidi" w:cstheme="minorBidi"/>
          <w:iCs/>
        </w:rPr>
        <w:t xml:space="preserve"> </w:t>
      </w:r>
      <w:r w:rsidRPr="00420F56">
        <w:rPr>
          <w:rFonts w:asciiTheme="minorBidi" w:hAnsiTheme="minorBidi" w:cstheme="minorBidi"/>
          <w:iCs/>
        </w:rPr>
        <w:t>by</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school</w:t>
      </w:r>
      <w:r w:rsidR="000E2EC1">
        <w:rPr>
          <w:rFonts w:asciiTheme="minorBidi" w:hAnsiTheme="minorBidi" w:cstheme="minorBidi"/>
          <w:iCs/>
        </w:rPr>
        <w:t xml:space="preserve"> </w:t>
      </w:r>
      <w:r w:rsidRPr="00420F56">
        <w:rPr>
          <w:rFonts w:asciiTheme="minorBidi" w:hAnsiTheme="minorBidi" w:cstheme="minorBidi"/>
          <w:iCs/>
        </w:rPr>
        <w:t>board,</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exemption</w:t>
      </w:r>
      <w:r w:rsidR="000E2EC1">
        <w:rPr>
          <w:rFonts w:asciiTheme="minorBidi" w:hAnsiTheme="minorBidi" w:cstheme="minorBidi"/>
          <w:iCs/>
        </w:rPr>
        <w:t xml:space="preserve"> </w:t>
      </w:r>
      <w:r w:rsidRPr="00420F56">
        <w:rPr>
          <w:rFonts w:asciiTheme="minorBidi" w:hAnsiTheme="minorBidi" w:cstheme="minorBidi"/>
          <w:iCs/>
        </w:rPr>
        <w:t>of</w:t>
      </w:r>
      <w:r w:rsidR="000E2EC1">
        <w:rPr>
          <w:rFonts w:asciiTheme="minorBidi" w:hAnsiTheme="minorBidi" w:cstheme="minorBidi"/>
          <w:iCs/>
        </w:rPr>
        <w:t xml:space="preserve"> </w:t>
      </w:r>
      <w:r w:rsidRPr="00420F56">
        <w:rPr>
          <w:rFonts w:asciiTheme="minorBidi" w:hAnsiTheme="minorBidi" w:cstheme="minorBidi"/>
          <w:iCs/>
        </w:rPr>
        <w:t>“</w:t>
      </w:r>
      <w:r w:rsidRPr="00420F56">
        <w:rPr>
          <w:rFonts w:asciiTheme="minorBidi" w:hAnsiTheme="minorBidi" w:cstheme="minorBidi"/>
          <w:i/>
        </w:rPr>
        <w:t>be’alav</w:t>
      </w:r>
      <w:r w:rsidR="000E2EC1">
        <w:rPr>
          <w:rFonts w:asciiTheme="minorBidi" w:hAnsiTheme="minorBidi" w:cstheme="minorBidi"/>
          <w:i/>
        </w:rPr>
        <w:t xml:space="preserve"> </w:t>
      </w:r>
      <w:r w:rsidRPr="00420F56">
        <w:rPr>
          <w:rFonts w:asciiTheme="minorBidi" w:hAnsiTheme="minorBidi" w:cstheme="minorBidi"/>
          <w:i/>
        </w:rPr>
        <w:t>imo</w:t>
      </w:r>
      <w:r w:rsidRPr="00420F56">
        <w:rPr>
          <w:rFonts w:asciiTheme="minorBidi" w:hAnsiTheme="minorBidi" w:cstheme="minorBidi"/>
          <w:iCs/>
        </w:rPr>
        <w:t>”</w:t>
      </w:r>
      <w:r w:rsidR="000E2EC1">
        <w:rPr>
          <w:rFonts w:asciiTheme="minorBidi" w:hAnsiTheme="minorBidi" w:cstheme="minorBidi"/>
          <w:iCs/>
        </w:rPr>
        <w:t xml:space="preserve"> </w:t>
      </w:r>
      <w:r w:rsidRPr="00420F56">
        <w:rPr>
          <w:rFonts w:asciiTheme="minorBidi" w:hAnsiTheme="minorBidi" w:cstheme="minorBidi"/>
          <w:iCs/>
        </w:rPr>
        <w:t>did</w:t>
      </w:r>
      <w:r w:rsidR="000E2EC1">
        <w:rPr>
          <w:rFonts w:asciiTheme="minorBidi" w:hAnsiTheme="minorBidi" w:cstheme="minorBidi"/>
          <w:iCs/>
        </w:rPr>
        <w:t xml:space="preserve"> </w:t>
      </w:r>
      <w:r w:rsidRPr="00420F56">
        <w:rPr>
          <w:rFonts w:asciiTheme="minorBidi" w:hAnsiTheme="minorBidi" w:cstheme="minorBidi"/>
          <w:iCs/>
        </w:rPr>
        <w:t>not</w:t>
      </w:r>
      <w:r w:rsidR="000E2EC1">
        <w:rPr>
          <w:rFonts w:asciiTheme="minorBidi" w:hAnsiTheme="minorBidi" w:cstheme="minorBidi"/>
          <w:iCs/>
        </w:rPr>
        <w:t xml:space="preserve"> </w:t>
      </w:r>
      <w:r w:rsidRPr="00420F56">
        <w:rPr>
          <w:rFonts w:asciiTheme="minorBidi" w:hAnsiTheme="minorBidi" w:cstheme="minorBidi"/>
          <w:iCs/>
        </w:rPr>
        <w:t>apply,</w:t>
      </w:r>
      <w:r w:rsidR="000E2EC1">
        <w:rPr>
          <w:rFonts w:asciiTheme="minorBidi" w:hAnsiTheme="minorBidi" w:cstheme="minorBidi"/>
          <w:iCs/>
        </w:rPr>
        <w:t xml:space="preserve"> </w:t>
      </w:r>
      <w:r w:rsidRPr="00420F56">
        <w:rPr>
          <w:rFonts w:asciiTheme="minorBidi" w:hAnsiTheme="minorBidi" w:cstheme="minorBidi"/>
          <w:iCs/>
        </w:rPr>
        <w:t>and</w:t>
      </w:r>
      <w:r w:rsidR="000E2EC1">
        <w:rPr>
          <w:rFonts w:asciiTheme="minorBidi" w:hAnsiTheme="minorBidi" w:cstheme="minorBidi"/>
          <w:iCs/>
        </w:rPr>
        <w:t xml:space="preserve"> </w:t>
      </w:r>
      <w:r w:rsidRPr="00420F56">
        <w:rPr>
          <w:rFonts w:asciiTheme="minorBidi" w:hAnsiTheme="minorBidi" w:cstheme="minorBidi"/>
          <w:iCs/>
        </w:rPr>
        <w:t>she</w:t>
      </w:r>
      <w:r w:rsidR="000E2EC1">
        <w:rPr>
          <w:rFonts w:asciiTheme="minorBidi" w:hAnsiTheme="minorBidi" w:cstheme="minorBidi"/>
          <w:iCs/>
        </w:rPr>
        <w:t xml:space="preserve"> </w:t>
      </w:r>
      <w:r w:rsidRPr="00420F56">
        <w:rPr>
          <w:rFonts w:asciiTheme="minorBidi" w:hAnsiTheme="minorBidi" w:cstheme="minorBidi"/>
          <w:iCs/>
        </w:rPr>
        <w:t>was</w:t>
      </w:r>
      <w:r w:rsidR="000E2EC1">
        <w:rPr>
          <w:rFonts w:asciiTheme="minorBidi" w:hAnsiTheme="minorBidi" w:cstheme="minorBidi"/>
          <w:iCs/>
        </w:rPr>
        <w:t xml:space="preserve"> </w:t>
      </w:r>
      <w:r w:rsidRPr="00420F56">
        <w:rPr>
          <w:rFonts w:asciiTheme="minorBidi" w:hAnsiTheme="minorBidi" w:cstheme="minorBidi"/>
          <w:iCs/>
        </w:rPr>
        <w:t>liable</w:t>
      </w:r>
      <w:r w:rsidR="000E2EC1">
        <w:rPr>
          <w:rFonts w:asciiTheme="minorBidi" w:hAnsiTheme="minorBidi" w:cstheme="minorBidi"/>
          <w:iCs/>
        </w:rPr>
        <w:t xml:space="preserve"> </w:t>
      </w:r>
      <w:r w:rsidRPr="00420F56">
        <w:rPr>
          <w:rFonts w:asciiTheme="minorBidi" w:hAnsiTheme="minorBidi" w:cstheme="minorBidi"/>
          <w:iCs/>
        </w:rPr>
        <w:t>to</w:t>
      </w:r>
      <w:r w:rsidR="000E2EC1">
        <w:rPr>
          <w:rFonts w:asciiTheme="minorBidi" w:hAnsiTheme="minorBidi" w:cstheme="minorBidi"/>
          <w:iCs/>
        </w:rPr>
        <w:t xml:space="preserve"> </w:t>
      </w:r>
      <w:r w:rsidRPr="00420F56">
        <w:rPr>
          <w:rFonts w:asciiTheme="minorBidi" w:hAnsiTheme="minorBidi" w:cstheme="minorBidi"/>
          <w:iCs/>
        </w:rPr>
        <w:t>compensate</w:t>
      </w:r>
      <w:r w:rsidR="000E2EC1">
        <w:rPr>
          <w:rFonts w:asciiTheme="minorBidi" w:hAnsiTheme="minorBidi" w:cstheme="minorBidi"/>
          <w:iCs/>
        </w:rPr>
        <w:t xml:space="preserve"> </w:t>
      </w:r>
      <w:r w:rsidRPr="00420F56">
        <w:rPr>
          <w:rFonts w:asciiTheme="minorBidi" w:hAnsiTheme="minorBidi" w:cstheme="minorBidi"/>
          <w:iCs/>
        </w:rPr>
        <w:t>the</w:t>
      </w:r>
      <w:r w:rsidR="000E2EC1">
        <w:rPr>
          <w:rFonts w:asciiTheme="minorBidi" w:hAnsiTheme="minorBidi" w:cstheme="minorBidi"/>
          <w:iCs/>
        </w:rPr>
        <w:t xml:space="preserve"> </w:t>
      </w:r>
      <w:r w:rsidRPr="00420F56">
        <w:rPr>
          <w:rFonts w:asciiTheme="minorBidi" w:hAnsiTheme="minorBidi" w:cstheme="minorBidi"/>
          <w:iCs/>
        </w:rPr>
        <w:t>student.</w:t>
      </w:r>
    </w:p>
    <w:p w:rsidR="001624E0" w:rsidRPr="00420F56" w:rsidRDefault="001624E0" w:rsidP="00420F56">
      <w:pPr>
        <w:jc w:val="both"/>
        <w:rPr>
          <w:rFonts w:asciiTheme="minorBidi" w:hAnsiTheme="minorBidi" w:cstheme="minorBidi"/>
          <w:iCs/>
        </w:rPr>
      </w:pPr>
    </w:p>
    <w:p w:rsidR="009F30F6" w:rsidRPr="00420F56" w:rsidRDefault="00A10A97" w:rsidP="00420F56">
      <w:pPr>
        <w:jc w:val="both"/>
        <w:rPr>
          <w:rFonts w:asciiTheme="minorBidi" w:hAnsiTheme="minorBidi" w:cstheme="minorBidi"/>
          <w:iCs/>
        </w:rPr>
      </w:pPr>
      <w:r w:rsidRPr="00420F56">
        <w:rPr>
          <w:rFonts w:asciiTheme="minorBidi" w:hAnsiTheme="minorBidi" w:cstheme="minorBidi"/>
          <w:iCs/>
        </w:rPr>
        <w:t>Sunday</w:t>
      </w:r>
    </w:p>
    <w:p w:rsidR="00A10A97" w:rsidRPr="00420F56" w:rsidRDefault="00A10A97" w:rsidP="00420F56">
      <w:pPr>
        <w:jc w:val="both"/>
        <w:rPr>
          <w:rFonts w:asciiTheme="minorBidi" w:hAnsiTheme="minorBidi" w:cstheme="minorBidi"/>
          <w:iCs/>
        </w:rPr>
      </w:pPr>
    </w:p>
    <w:p w:rsidR="00420F56" w:rsidRDefault="00420F56" w:rsidP="00420F56">
      <w:pPr>
        <w:shd w:val="clear" w:color="auto" w:fill="FFFFFF"/>
        <w:ind w:firstLine="720"/>
        <w:jc w:val="both"/>
        <w:rPr>
          <w:rFonts w:asciiTheme="minorBidi" w:hAnsiTheme="minorBidi" w:cstheme="minorBidi"/>
          <w:color w:val="222222"/>
        </w:rPr>
      </w:pPr>
      <w:r w:rsidRPr="00420F56">
        <w:rPr>
          <w:rFonts w:asciiTheme="minorBidi" w:hAnsiTheme="minorBidi" w:cstheme="minorBidi"/>
          <w:color w:val="222222"/>
        </w:rPr>
        <w:t>Yesterday,</w:t>
      </w:r>
      <w:r w:rsidR="000E2EC1">
        <w:rPr>
          <w:rFonts w:asciiTheme="minorBidi" w:hAnsiTheme="minorBidi" w:cstheme="minorBidi"/>
          <w:color w:val="222222"/>
        </w:rPr>
        <w:t xml:space="preserve"> </w:t>
      </w:r>
      <w:r w:rsidRPr="00420F56">
        <w:rPr>
          <w:rFonts w:asciiTheme="minorBidi" w:hAnsiTheme="minorBidi" w:cstheme="minorBidi"/>
          <w:color w:val="222222"/>
        </w:rPr>
        <w:t>we</w:t>
      </w:r>
      <w:r w:rsidR="000E2EC1">
        <w:rPr>
          <w:rFonts w:asciiTheme="minorBidi" w:hAnsiTheme="minorBidi" w:cstheme="minorBidi"/>
          <w:color w:val="222222"/>
        </w:rPr>
        <w:t xml:space="preserve"> </w:t>
      </w:r>
      <w:r w:rsidRPr="00420F56">
        <w:rPr>
          <w:rFonts w:asciiTheme="minorBidi" w:hAnsiTheme="minorBidi" w:cstheme="minorBidi"/>
          <w:color w:val="222222"/>
        </w:rPr>
        <w:t>noted</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unique</w:t>
      </w:r>
      <w:r w:rsidR="000E2EC1">
        <w:rPr>
          <w:rStyle w:val="apple-converted-space"/>
          <w:rFonts w:asciiTheme="minorBidi" w:hAnsiTheme="minorBidi" w:cstheme="minorBidi"/>
          <w:color w:val="222222"/>
        </w:rPr>
        <w:t xml:space="preserve"> </w:t>
      </w:r>
      <w:r w:rsidRPr="00420F56">
        <w:rPr>
          <w:rFonts w:asciiTheme="minorBidi" w:hAnsiTheme="minorBidi" w:cstheme="minorBidi"/>
          <w:i/>
          <w:iCs/>
          <w:color w:val="222222"/>
        </w:rPr>
        <w:t>halakha</w:t>
      </w:r>
      <w:r w:rsidR="000E2EC1">
        <w:rPr>
          <w:rStyle w:val="apple-converted-space"/>
          <w:rFonts w:asciiTheme="minorBidi" w:hAnsiTheme="minorBidi" w:cstheme="minorBidi"/>
          <w:color w:val="222222"/>
        </w:rPr>
        <w:t xml:space="preserve"> </w:t>
      </w:r>
      <w:r w:rsidRPr="00420F56">
        <w:rPr>
          <w:rFonts w:asciiTheme="minorBidi" w:hAnsiTheme="minorBidi" w:cstheme="minorBidi"/>
          <w:color w:val="222222"/>
        </w:rPr>
        <w:t>of</w:t>
      </w:r>
      <w:r w:rsidR="000E2EC1">
        <w:rPr>
          <w:rFonts w:asciiTheme="minorBidi" w:hAnsiTheme="minorBidi" w:cstheme="minorBidi"/>
          <w:color w:val="222222"/>
        </w:rPr>
        <w:t xml:space="preserve"> </w:t>
      </w:r>
      <w:r w:rsidRPr="00420F56">
        <w:rPr>
          <w:rFonts w:asciiTheme="minorBidi" w:hAnsiTheme="minorBidi" w:cstheme="minorBidi"/>
          <w:color w:val="222222"/>
        </w:rPr>
        <w:t>“</w:t>
      </w:r>
      <w:r w:rsidRPr="00420F56">
        <w:rPr>
          <w:rFonts w:asciiTheme="minorBidi" w:hAnsiTheme="minorBidi" w:cstheme="minorBidi"/>
          <w:i/>
          <w:iCs/>
          <w:color w:val="222222"/>
        </w:rPr>
        <w:t>be’alav</w:t>
      </w:r>
      <w:r w:rsidR="000E2EC1">
        <w:rPr>
          <w:rFonts w:asciiTheme="minorBidi" w:hAnsiTheme="minorBidi" w:cstheme="minorBidi"/>
          <w:i/>
          <w:iCs/>
          <w:color w:val="222222"/>
        </w:rPr>
        <w:t xml:space="preserve"> </w:t>
      </w:r>
      <w:r w:rsidRPr="00420F56">
        <w:rPr>
          <w:rFonts w:asciiTheme="minorBidi" w:hAnsiTheme="minorBidi" w:cstheme="minorBidi"/>
          <w:i/>
          <w:iCs/>
          <w:color w:val="222222"/>
        </w:rPr>
        <w:t>imo</w:t>
      </w:r>
      <w:r w:rsidRPr="00420F56">
        <w:rPr>
          <w:rFonts w:asciiTheme="minorBidi" w:hAnsiTheme="minorBidi" w:cstheme="minorBidi"/>
          <w:color w:val="222222"/>
        </w:rPr>
        <w:t>”</w:t>
      </w:r>
      <w:r w:rsidR="000E2EC1">
        <w:rPr>
          <w:rFonts w:asciiTheme="minorBidi" w:hAnsiTheme="minorBidi" w:cstheme="minorBidi"/>
          <w:color w:val="222222"/>
        </w:rPr>
        <w:t xml:space="preserve"> </w:t>
      </w:r>
      <w:r w:rsidRPr="00420F56">
        <w:rPr>
          <w:rFonts w:asciiTheme="minorBidi" w:hAnsiTheme="minorBidi" w:cstheme="minorBidi"/>
          <w:color w:val="222222"/>
        </w:rPr>
        <w:t>(</w:t>
      </w:r>
      <w:r w:rsidRPr="00420F56">
        <w:rPr>
          <w:rStyle w:val="aqj"/>
          <w:rFonts w:asciiTheme="minorBidi" w:hAnsiTheme="minorBidi" w:cstheme="minorBidi"/>
          <w:color w:val="222222"/>
        </w:rPr>
        <w:t>22:14</w:t>
      </w:r>
      <w:r w:rsidRPr="00420F56">
        <w:rPr>
          <w:rFonts w:asciiTheme="minorBidi" w:hAnsiTheme="minorBidi" w:cstheme="minorBidi"/>
          <w:color w:val="222222"/>
        </w:rPr>
        <w:t>),</w:t>
      </w:r>
      <w:r w:rsidR="000E2EC1">
        <w:rPr>
          <w:rFonts w:asciiTheme="minorBidi" w:hAnsiTheme="minorBidi" w:cstheme="minorBidi"/>
          <w:color w:val="222222"/>
        </w:rPr>
        <w:t xml:space="preserve"> </w:t>
      </w:r>
      <w:r w:rsidRPr="00420F56">
        <w:rPr>
          <w:rFonts w:asciiTheme="minorBidi" w:hAnsiTheme="minorBidi" w:cstheme="minorBidi"/>
          <w:color w:val="222222"/>
        </w:rPr>
        <w:t>which</w:t>
      </w:r>
      <w:r w:rsidR="000E2EC1">
        <w:rPr>
          <w:rFonts w:asciiTheme="minorBidi" w:hAnsiTheme="minorBidi" w:cstheme="minorBidi"/>
          <w:color w:val="222222"/>
        </w:rPr>
        <w:t xml:space="preserve"> </w:t>
      </w:r>
      <w:r w:rsidRPr="00420F56">
        <w:rPr>
          <w:rFonts w:asciiTheme="minorBidi" w:hAnsiTheme="minorBidi" w:cstheme="minorBidi"/>
          <w:color w:val="222222"/>
        </w:rPr>
        <w:t>absolves</w:t>
      </w:r>
      <w:r w:rsidR="000E2EC1">
        <w:rPr>
          <w:rFonts w:asciiTheme="minorBidi" w:hAnsiTheme="minorBidi" w:cstheme="minorBidi"/>
          <w:color w:val="222222"/>
        </w:rPr>
        <w:t xml:space="preserve"> </w:t>
      </w:r>
      <w:r w:rsidRPr="00420F56">
        <w:rPr>
          <w:rFonts w:asciiTheme="minorBidi" w:hAnsiTheme="minorBidi" w:cstheme="minorBidi"/>
          <w:color w:val="222222"/>
        </w:rPr>
        <w:t>a</w:t>
      </w:r>
      <w:r w:rsidR="000E2EC1">
        <w:rPr>
          <w:rFonts w:asciiTheme="minorBidi" w:hAnsiTheme="minorBidi" w:cstheme="minorBidi"/>
          <w:color w:val="222222"/>
        </w:rPr>
        <w:t xml:space="preserve"> </w:t>
      </w:r>
      <w:r w:rsidRPr="00420F56">
        <w:rPr>
          <w:rFonts w:asciiTheme="minorBidi" w:hAnsiTheme="minorBidi" w:cstheme="minorBidi"/>
          <w:color w:val="222222"/>
        </w:rPr>
        <w:t>watchman</w:t>
      </w:r>
      <w:r w:rsidR="000E2EC1">
        <w:rPr>
          <w:rFonts w:asciiTheme="minorBidi" w:hAnsiTheme="minorBidi" w:cstheme="minorBidi"/>
          <w:color w:val="222222"/>
        </w:rPr>
        <w:t xml:space="preserve"> </w:t>
      </w:r>
      <w:r w:rsidRPr="00420F56">
        <w:rPr>
          <w:rFonts w:asciiTheme="minorBidi" w:hAnsiTheme="minorBidi" w:cstheme="minorBidi"/>
          <w:color w:val="222222"/>
        </w:rPr>
        <w:t>of</w:t>
      </w:r>
      <w:r w:rsidR="000E2EC1">
        <w:rPr>
          <w:rFonts w:asciiTheme="minorBidi" w:hAnsiTheme="minorBidi" w:cstheme="minorBidi"/>
          <w:color w:val="222222"/>
        </w:rPr>
        <w:t xml:space="preserve"> </w:t>
      </w:r>
      <w:r w:rsidRPr="00420F56">
        <w:rPr>
          <w:rFonts w:asciiTheme="minorBidi" w:hAnsiTheme="minorBidi" w:cstheme="minorBidi"/>
          <w:color w:val="222222"/>
        </w:rPr>
        <w:t>liability</w:t>
      </w:r>
      <w:r w:rsidR="000E2EC1">
        <w:rPr>
          <w:rFonts w:asciiTheme="minorBidi" w:hAnsiTheme="minorBidi" w:cstheme="minorBidi"/>
          <w:color w:val="222222"/>
        </w:rPr>
        <w:t xml:space="preserve"> </w:t>
      </w:r>
      <w:r w:rsidRPr="00420F56">
        <w:rPr>
          <w:rFonts w:asciiTheme="minorBidi" w:hAnsiTheme="minorBidi" w:cstheme="minorBidi"/>
          <w:color w:val="222222"/>
        </w:rPr>
        <w:t>for</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loss</w:t>
      </w:r>
      <w:r w:rsidR="000E2EC1">
        <w:rPr>
          <w:rFonts w:asciiTheme="minorBidi" w:hAnsiTheme="minorBidi" w:cstheme="minorBidi"/>
          <w:color w:val="222222"/>
        </w:rPr>
        <w:t xml:space="preserve"> </w:t>
      </w:r>
      <w:r w:rsidRPr="00420F56">
        <w:rPr>
          <w:rFonts w:asciiTheme="minorBidi" w:hAnsiTheme="minorBidi" w:cstheme="minorBidi"/>
          <w:color w:val="222222"/>
        </w:rPr>
        <w:t>or</w:t>
      </w:r>
      <w:r w:rsidR="000E2EC1">
        <w:rPr>
          <w:rFonts w:asciiTheme="minorBidi" w:hAnsiTheme="minorBidi" w:cstheme="minorBidi"/>
          <w:color w:val="222222"/>
        </w:rPr>
        <w:t xml:space="preserve"> </w:t>
      </w:r>
      <w:r w:rsidRPr="00420F56">
        <w:rPr>
          <w:rFonts w:asciiTheme="minorBidi" w:hAnsiTheme="minorBidi" w:cstheme="minorBidi"/>
          <w:color w:val="222222"/>
        </w:rPr>
        <w:t>damage</w:t>
      </w:r>
      <w:r w:rsidR="000E2EC1">
        <w:rPr>
          <w:rFonts w:asciiTheme="minorBidi" w:hAnsiTheme="minorBidi" w:cstheme="minorBidi"/>
          <w:color w:val="222222"/>
        </w:rPr>
        <w:t xml:space="preserve"> </w:t>
      </w:r>
      <w:r w:rsidRPr="00420F56">
        <w:rPr>
          <w:rFonts w:asciiTheme="minorBidi" w:hAnsiTheme="minorBidi" w:cstheme="minorBidi"/>
          <w:color w:val="222222"/>
        </w:rPr>
        <w:t>of</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object</w:t>
      </w:r>
      <w:r w:rsidR="000E2EC1">
        <w:rPr>
          <w:rFonts w:asciiTheme="minorBidi" w:hAnsiTheme="minorBidi" w:cstheme="minorBidi"/>
          <w:color w:val="222222"/>
        </w:rPr>
        <w:t xml:space="preserve"> </w:t>
      </w:r>
      <w:r w:rsidRPr="00420F56">
        <w:rPr>
          <w:rFonts w:asciiTheme="minorBidi" w:hAnsiTheme="minorBidi" w:cstheme="minorBidi"/>
          <w:color w:val="222222"/>
        </w:rPr>
        <w:t>entrusted</w:t>
      </w:r>
      <w:r w:rsidR="000E2EC1">
        <w:rPr>
          <w:rFonts w:asciiTheme="minorBidi" w:hAnsiTheme="minorBidi" w:cstheme="minorBidi"/>
          <w:color w:val="222222"/>
        </w:rPr>
        <w:t xml:space="preserve"> </w:t>
      </w:r>
      <w:r w:rsidRPr="00420F56">
        <w:rPr>
          <w:rFonts w:asciiTheme="minorBidi" w:hAnsiTheme="minorBidi" w:cstheme="minorBidi"/>
          <w:color w:val="222222"/>
        </w:rPr>
        <w:t>to</w:t>
      </w:r>
      <w:r w:rsidR="000E2EC1">
        <w:rPr>
          <w:rFonts w:asciiTheme="minorBidi" w:hAnsiTheme="minorBidi" w:cstheme="minorBidi"/>
          <w:color w:val="222222"/>
        </w:rPr>
        <w:t xml:space="preserve"> </w:t>
      </w:r>
      <w:r w:rsidRPr="00420F56">
        <w:rPr>
          <w:rFonts w:asciiTheme="minorBidi" w:hAnsiTheme="minorBidi" w:cstheme="minorBidi"/>
          <w:color w:val="222222"/>
        </w:rPr>
        <w:t>him</w:t>
      </w:r>
      <w:r w:rsidR="000E2EC1">
        <w:rPr>
          <w:rFonts w:asciiTheme="minorBidi" w:hAnsiTheme="minorBidi" w:cstheme="minorBidi"/>
          <w:color w:val="222222"/>
        </w:rPr>
        <w:t xml:space="preserve"> </w:t>
      </w:r>
      <w:r w:rsidRPr="00420F56">
        <w:rPr>
          <w:rFonts w:asciiTheme="minorBidi" w:hAnsiTheme="minorBidi" w:cstheme="minorBidi"/>
          <w:color w:val="222222"/>
        </w:rPr>
        <w:t>if</w:t>
      </w:r>
      <w:r w:rsidR="000E2EC1">
        <w:rPr>
          <w:rFonts w:asciiTheme="minorBidi" w:hAnsiTheme="minorBidi" w:cstheme="minorBidi"/>
          <w:color w:val="222222"/>
        </w:rPr>
        <w:t xml:space="preserve"> </w:t>
      </w:r>
      <w:r w:rsidRPr="00420F56">
        <w:rPr>
          <w:rFonts w:asciiTheme="minorBidi" w:hAnsiTheme="minorBidi" w:cstheme="minorBidi"/>
          <w:color w:val="222222"/>
        </w:rPr>
        <w:t>he</w:t>
      </w:r>
      <w:r w:rsidR="000E2EC1">
        <w:rPr>
          <w:rFonts w:asciiTheme="minorBidi" w:hAnsiTheme="minorBidi" w:cstheme="minorBidi"/>
          <w:color w:val="222222"/>
        </w:rPr>
        <w:t xml:space="preserve"> </w:t>
      </w:r>
      <w:r w:rsidRPr="00420F56">
        <w:rPr>
          <w:rFonts w:asciiTheme="minorBidi" w:hAnsiTheme="minorBidi" w:cstheme="minorBidi"/>
          <w:color w:val="222222"/>
        </w:rPr>
        <w:t>employs</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object’s</w:t>
      </w:r>
      <w:r w:rsidR="000E2EC1">
        <w:rPr>
          <w:rFonts w:asciiTheme="minorBidi" w:hAnsiTheme="minorBidi" w:cstheme="minorBidi"/>
          <w:color w:val="222222"/>
        </w:rPr>
        <w:t xml:space="preserve"> </w:t>
      </w:r>
      <w:r w:rsidRPr="00420F56">
        <w:rPr>
          <w:rFonts w:asciiTheme="minorBidi" w:hAnsiTheme="minorBidi" w:cstheme="minorBidi"/>
          <w:color w:val="222222"/>
        </w:rPr>
        <w:t>owner.</w:t>
      </w:r>
      <w:r w:rsidR="000E2EC1">
        <w:rPr>
          <w:rFonts w:asciiTheme="minorBidi" w:hAnsiTheme="minorBidi" w:cstheme="minorBidi"/>
          <w:color w:val="222222"/>
        </w:rPr>
        <w:t xml:space="preserve">  </w:t>
      </w:r>
      <w:r w:rsidRPr="00420F56">
        <w:rPr>
          <w:rFonts w:asciiTheme="minorBidi" w:hAnsiTheme="minorBidi" w:cstheme="minorBidi"/>
          <w:color w:val="222222"/>
        </w:rPr>
        <w:t>If</w:t>
      </w:r>
      <w:r w:rsidR="000E2EC1">
        <w:rPr>
          <w:rFonts w:asciiTheme="minorBidi" w:hAnsiTheme="minorBidi" w:cstheme="minorBidi"/>
          <w:color w:val="222222"/>
        </w:rPr>
        <w:t xml:space="preserve"> </w:t>
      </w:r>
      <w:r w:rsidRPr="00420F56">
        <w:rPr>
          <w:rFonts w:asciiTheme="minorBidi" w:hAnsiTheme="minorBidi" w:cstheme="minorBidi"/>
          <w:color w:val="222222"/>
        </w:rPr>
        <w:t>a</w:t>
      </w:r>
      <w:r w:rsidR="000E2EC1">
        <w:rPr>
          <w:rFonts w:asciiTheme="minorBidi" w:hAnsiTheme="minorBidi" w:cstheme="minorBidi"/>
          <w:color w:val="222222"/>
        </w:rPr>
        <w:t xml:space="preserve"> </w:t>
      </w:r>
      <w:r w:rsidRPr="00420F56">
        <w:rPr>
          <w:rFonts w:asciiTheme="minorBidi" w:hAnsiTheme="minorBidi" w:cstheme="minorBidi"/>
          <w:color w:val="222222"/>
        </w:rPr>
        <w:t>worker</w:t>
      </w:r>
      <w:r w:rsidR="000E2EC1">
        <w:rPr>
          <w:rFonts w:asciiTheme="minorBidi" w:hAnsiTheme="minorBidi" w:cstheme="minorBidi"/>
          <w:color w:val="222222"/>
        </w:rPr>
        <w:t xml:space="preserve"> </w:t>
      </w:r>
      <w:r w:rsidRPr="00420F56">
        <w:rPr>
          <w:rFonts w:asciiTheme="minorBidi" w:hAnsiTheme="minorBidi" w:cstheme="minorBidi"/>
          <w:color w:val="222222"/>
        </w:rPr>
        <w:t>entrusts</w:t>
      </w:r>
      <w:r w:rsidR="000E2EC1">
        <w:rPr>
          <w:rFonts w:asciiTheme="minorBidi" w:hAnsiTheme="minorBidi" w:cstheme="minorBidi"/>
          <w:color w:val="222222"/>
        </w:rPr>
        <w:t xml:space="preserve"> </w:t>
      </w:r>
      <w:r w:rsidRPr="00420F56">
        <w:rPr>
          <w:rFonts w:asciiTheme="minorBidi" w:hAnsiTheme="minorBidi" w:cstheme="minorBidi"/>
          <w:color w:val="222222"/>
        </w:rPr>
        <w:t>an</w:t>
      </w:r>
      <w:r w:rsidR="000E2EC1">
        <w:rPr>
          <w:rFonts w:asciiTheme="minorBidi" w:hAnsiTheme="minorBidi" w:cstheme="minorBidi"/>
          <w:color w:val="222222"/>
        </w:rPr>
        <w:t xml:space="preserve"> </w:t>
      </w:r>
      <w:r w:rsidRPr="00420F56">
        <w:rPr>
          <w:rFonts w:asciiTheme="minorBidi" w:hAnsiTheme="minorBidi" w:cstheme="minorBidi"/>
          <w:color w:val="222222"/>
        </w:rPr>
        <w:t>object</w:t>
      </w:r>
      <w:r w:rsidR="000E2EC1">
        <w:rPr>
          <w:rFonts w:asciiTheme="minorBidi" w:hAnsiTheme="minorBidi" w:cstheme="minorBidi"/>
          <w:color w:val="222222"/>
        </w:rPr>
        <w:t xml:space="preserve"> </w:t>
      </w:r>
      <w:r w:rsidRPr="00420F56">
        <w:rPr>
          <w:rFonts w:asciiTheme="minorBidi" w:hAnsiTheme="minorBidi" w:cstheme="minorBidi"/>
          <w:color w:val="222222"/>
        </w:rPr>
        <w:t>with</w:t>
      </w:r>
      <w:r w:rsidR="000E2EC1">
        <w:rPr>
          <w:rFonts w:asciiTheme="minorBidi" w:hAnsiTheme="minorBidi" w:cstheme="minorBidi"/>
          <w:color w:val="222222"/>
        </w:rPr>
        <w:t xml:space="preserve"> </w:t>
      </w:r>
      <w:r w:rsidRPr="00420F56">
        <w:rPr>
          <w:rFonts w:asciiTheme="minorBidi" w:hAnsiTheme="minorBidi" w:cstheme="minorBidi"/>
          <w:color w:val="222222"/>
        </w:rPr>
        <w:t>his</w:t>
      </w:r>
      <w:r w:rsidR="000E2EC1">
        <w:rPr>
          <w:rFonts w:asciiTheme="minorBidi" w:hAnsiTheme="minorBidi" w:cstheme="minorBidi"/>
          <w:color w:val="222222"/>
        </w:rPr>
        <w:t xml:space="preserve"> </w:t>
      </w:r>
      <w:r w:rsidRPr="00420F56">
        <w:rPr>
          <w:rFonts w:asciiTheme="minorBidi" w:hAnsiTheme="minorBidi" w:cstheme="minorBidi"/>
          <w:color w:val="222222"/>
        </w:rPr>
        <w:t>employer,</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employer</w:t>
      </w:r>
      <w:r w:rsidR="000E2EC1">
        <w:rPr>
          <w:rFonts w:asciiTheme="minorBidi" w:hAnsiTheme="minorBidi" w:cstheme="minorBidi"/>
          <w:color w:val="222222"/>
        </w:rPr>
        <w:t xml:space="preserve"> </w:t>
      </w:r>
      <w:r w:rsidRPr="00420F56">
        <w:rPr>
          <w:rFonts w:asciiTheme="minorBidi" w:hAnsiTheme="minorBidi" w:cstheme="minorBidi"/>
          <w:color w:val="222222"/>
        </w:rPr>
        <w:t>does</w:t>
      </w:r>
      <w:r w:rsidR="000E2EC1">
        <w:rPr>
          <w:rFonts w:asciiTheme="minorBidi" w:hAnsiTheme="minorBidi" w:cstheme="minorBidi"/>
          <w:color w:val="222222"/>
        </w:rPr>
        <w:t xml:space="preserve"> </w:t>
      </w:r>
      <w:r w:rsidRPr="00420F56">
        <w:rPr>
          <w:rFonts w:asciiTheme="minorBidi" w:hAnsiTheme="minorBidi" w:cstheme="minorBidi"/>
          <w:color w:val="222222"/>
        </w:rPr>
        <w:t>not</w:t>
      </w:r>
      <w:r w:rsidR="000E2EC1">
        <w:rPr>
          <w:rFonts w:asciiTheme="minorBidi" w:hAnsiTheme="minorBidi" w:cstheme="minorBidi"/>
          <w:color w:val="222222"/>
        </w:rPr>
        <w:t xml:space="preserve"> </w:t>
      </w:r>
      <w:r w:rsidRPr="00420F56">
        <w:rPr>
          <w:rFonts w:asciiTheme="minorBidi" w:hAnsiTheme="minorBidi" w:cstheme="minorBidi"/>
          <w:color w:val="222222"/>
        </w:rPr>
        <w:t>bear</w:t>
      </w:r>
      <w:r w:rsidR="000E2EC1">
        <w:rPr>
          <w:rFonts w:asciiTheme="minorBidi" w:hAnsiTheme="minorBidi" w:cstheme="minorBidi"/>
          <w:color w:val="222222"/>
        </w:rPr>
        <w:t xml:space="preserve"> </w:t>
      </w:r>
      <w:r w:rsidRPr="00420F56">
        <w:rPr>
          <w:rFonts w:asciiTheme="minorBidi" w:hAnsiTheme="minorBidi" w:cstheme="minorBidi"/>
          <w:color w:val="222222"/>
        </w:rPr>
        <w:t>liability</w:t>
      </w:r>
      <w:r w:rsidR="000E2EC1">
        <w:rPr>
          <w:rFonts w:asciiTheme="minorBidi" w:hAnsiTheme="minorBidi" w:cstheme="minorBidi"/>
          <w:color w:val="222222"/>
        </w:rPr>
        <w:t xml:space="preserve"> </w:t>
      </w:r>
      <w:r w:rsidRPr="00420F56">
        <w:rPr>
          <w:rFonts w:asciiTheme="minorBidi" w:hAnsiTheme="minorBidi" w:cstheme="minorBidi"/>
          <w:color w:val="222222"/>
        </w:rPr>
        <w:t>for</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object.</w:t>
      </w:r>
      <w:r w:rsidR="000E2EC1">
        <w:rPr>
          <w:rFonts w:asciiTheme="minorBidi" w:hAnsiTheme="minorBidi" w:cstheme="minorBidi"/>
          <w:color w:val="222222"/>
        </w:rPr>
        <w:t xml:space="preserve">  </w:t>
      </w:r>
      <w:r w:rsidRPr="00420F56">
        <w:rPr>
          <w:rFonts w:asciiTheme="minorBidi" w:hAnsiTheme="minorBidi" w:cstheme="minorBidi"/>
          <w:color w:val="222222"/>
        </w:rPr>
        <w:t>As</w:t>
      </w:r>
      <w:r w:rsidR="000E2EC1">
        <w:rPr>
          <w:rFonts w:asciiTheme="minorBidi" w:hAnsiTheme="minorBidi" w:cstheme="minorBidi"/>
          <w:color w:val="222222"/>
        </w:rPr>
        <w:t xml:space="preserve"> </w:t>
      </w:r>
      <w:r w:rsidRPr="00420F56">
        <w:rPr>
          <w:rFonts w:asciiTheme="minorBidi" w:hAnsiTheme="minorBidi" w:cstheme="minorBidi"/>
          <w:color w:val="222222"/>
        </w:rPr>
        <w:t>we</w:t>
      </w:r>
      <w:r w:rsidR="000E2EC1">
        <w:rPr>
          <w:rFonts w:asciiTheme="minorBidi" w:hAnsiTheme="minorBidi" w:cstheme="minorBidi"/>
          <w:color w:val="222222"/>
        </w:rPr>
        <w:t xml:space="preserve"> </w:t>
      </w:r>
      <w:r w:rsidRPr="00420F56">
        <w:rPr>
          <w:rFonts w:asciiTheme="minorBidi" w:hAnsiTheme="minorBidi" w:cstheme="minorBidi"/>
          <w:color w:val="222222"/>
        </w:rPr>
        <w:t>saw,</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Style w:val="apple-converted-space"/>
          <w:rFonts w:asciiTheme="minorBidi" w:hAnsiTheme="minorBidi" w:cstheme="minorBidi"/>
          <w:color w:val="222222"/>
        </w:rPr>
        <w:t xml:space="preserve"> </w:t>
      </w:r>
      <w:r w:rsidRPr="00420F56">
        <w:rPr>
          <w:rFonts w:asciiTheme="minorBidi" w:hAnsiTheme="minorBidi" w:cstheme="minorBidi"/>
          <w:i/>
          <w:iCs/>
          <w:color w:val="222222"/>
        </w:rPr>
        <w:t>Shulchan</w:t>
      </w:r>
      <w:r w:rsidR="000E2EC1">
        <w:rPr>
          <w:rFonts w:asciiTheme="minorBidi" w:hAnsiTheme="minorBidi" w:cstheme="minorBidi"/>
          <w:i/>
          <w:iCs/>
          <w:color w:val="222222"/>
        </w:rPr>
        <w:t xml:space="preserve"> </w:t>
      </w:r>
      <w:r w:rsidRPr="00420F56">
        <w:rPr>
          <w:rFonts w:asciiTheme="minorBidi" w:hAnsiTheme="minorBidi" w:cstheme="minorBidi"/>
          <w:i/>
          <w:iCs/>
          <w:color w:val="222222"/>
        </w:rPr>
        <w:t>Arukh</w:t>
      </w:r>
      <w:r w:rsidR="000E2EC1">
        <w:rPr>
          <w:rStyle w:val="apple-converted-space"/>
          <w:rFonts w:asciiTheme="minorBidi" w:hAnsiTheme="minorBidi" w:cstheme="minorBidi"/>
          <w:i/>
          <w:iCs/>
          <w:color w:val="222222"/>
        </w:rPr>
        <w:t xml:space="preserve"> </w:t>
      </w:r>
      <w:r w:rsidRPr="00420F56">
        <w:rPr>
          <w:rFonts w:asciiTheme="minorBidi" w:hAnsiTheme="minorBidi" w:cstheme="minorBidi"/>
          <w:color w:val="222222"/>
        </w:rPr>
        <w:t>(C.M.</w:t>
      </w:r>
      <w:r w:rsidR="000E2EC1">
        <w:rPr>
          <w:rFonts w:asciiTheme="minorBidi" w:hAnsiTheme="minorBidi" w:cstheme="minorBidi"/>
          <w:color w:val="222222"/>
        </w:rPr>
        <w:t xml:space="preserve"> </w:t>
      </w:r>
      <w:r w:rsidRPr="00420F56">
        <w:rPr>
          <w:rFonts w:asciiTheme="minorBidi" w:hAnsiTheme="minorBidi" w:cstheme="minorBidi"/>
          <w:color w:val="222222"/>
        </w:rPr>
        <w:t>346:13)</w:t>
      </w:r>
      <w:r w:rsidR="000E2EC1">
        <w:rPr>
          <w:rFonts w:asciiTheme="minorBidi" w:hAnsiTheme="minorBidi" w:cstheme="minorBidi"/>
          <w:color w:val="222222"/>
        </w:rPr>
        <w:t xml:space="preserve"> </w:t>
      </w:r>
      <w:r w:rsidRPr="00420F56">
        <w:rPr>
          <w:rFonts w:asciiTheme="minorBidi" w:hAnsiTheme="minorBidi" w:cstheme="minorBidi"/>
          <w:color w:val="222222"/>
        </w:rPr>
        <w:t>rules</w:t>
      </w:r>
      <w:r w:rsidR="000E2EC1">
        <w:rPr>
          <w:rFonts w:asciiTheme="minorBidi" w:hAnsiTheme="minorBidi" w:cstheme="minorBidi"/>
          <w:color w:val="222222"/>
        </w:rPr>
        <w:t xml:space="preserve"> </w:t>
      </w:r>
      <w:r w:rsidRPr="00420F56">
        <w:rPr>
          <w:rFonts w:asciiTheme="minorBidi" w:hAnsiTheme="minorBidi" w:cstheme="minorBidi"/>
          <w:color w:val="222222"/>
        </w:rPr>
        <w:t>that</w:t>
      </w:r>
      <w:r w:rsidR="000E2EC1">
        <w:rPr>
          <w:rFonts w:asciiTheme="minorBidi" w:hAnsiTheme="minorBidi" w:cstheme="minorBidi"/>
          <w:color w:val="222222"/>
        </w:rPr>
        <w:t xml:space="preserve"> </w:t>
      </w:r>
      <w:r w:rsidRPr="00420F56">
        <w:rPr>
          <w:rFonts w:asciiTheme="minorBidi" w:hAnsiTheme="minorBidi" w:cstheme="minorBidi"/>
          <w:color w:val="222222"/>
        </w:rPr>
        <w:t>this</w:t>
      </w:r>
      <w:r w:rsidR="000E2EC1">
        <w:rPr>
          <w:rFonts w:asciiTheme="minorBidi" w:hAnsiTheme="minorBidi" w:cstheme="minorBidi"/>
          <w:color w:val="222222"/>
        </w:rPr>
        <w:t xml:space="preserve"> </w:t>
      </w:r>
      <w:r w:rsidRPr="00420F56">
        <w:rPr>
          <w:rFonts w:asciiTheme="minorBidi" w:hAnsiTheme="minorBidi" w:cstheme="minorBidi"/>
          <w:color w:val="222222"/>
        </w:rPr>
        <w:t>exemption</w:t>
      </w:r>
      <w:r w:rsidR="000E2EC1">
        <w:rPr>
          <w:rFonts w:asciiTheme="minorBidi" w:hAnsiTheme="minorBidi" w:cstheme="minorBidi"/>
          <w:color w:val="222222"/>
        </w:rPr>
        <w:t xml:space="preserve"> </w:t>
      </w:r>
      <w:r w:rsidRPr="00420F56">
        <w:rPr>
          <w:rFonts w:asciiTheme="minorBidi" w:hAnsiTheme="minorBidi" w:cstheme="minorBidi"/>
          <w:color w:val="222222"/>
        </w:rPr>
        <w:t>could</w:t>
      </w:r>
      <w:r w:rsidR="000E2EC1">
        <w:rPr>
          <w:rFonts w:asciiTheme="minorBidi" w:hAnsiTheme="minorBidi" w:cstheme="minorBidi"/>
          <w:color w:val="222222"/>
        </w:rPr>
        <w:t xml:space="preserve"> </w:t>
      </w:r>
      <w:r w:rsidRPr="00420F56">
        <w:rPr>
          <w:rFonts w:asciiTheme="minorBidi" w:hAnsiTheme="minorBidi" w:cstheme="minorBidi"/>
          <w:color w:val="222222"/>
        </w:rPr>
        <w:t>apply</w:t>
      </w:r>
      <w:r w:rsidR="000E2EC1">
        <w:rPr>
          <w:rFonts w:asciiTheme="minorBidi" w:hAnsiTheme="minorBidi" w:cstheme="minorBidi"/>
          <w:color w:val="222222"/>
        </w:rPr>
        <w:t xml:space="preserve"> </w:t>
      </w:r>
      <w:r w:rsidRPr="00420F56">
        <w:rPr>
          <w:rFonts w:asciiTheme="minorBidi" w:hAnsiTheme="minorBidi" w:cstheme="minorBidi"/>
          <w:color w:val="222222"/>
        </w:rPr>
        <w:t>even</w:t>
      </w:r>
      <w:r w:rsidR="000E2EC1">
        <w:rPr>
          <w:rFonts w:asciiTheme="minorBidi" w:hAnsiTheme="minorBidi" w:cstheme="minorBidi"/>
          <w:color w:val="222222"/>
        </w:rPr>
        <w:t xml:space="preserve"> </w:t>
      </w:r>
      <w:r w:rsidRPr="00420F56">
        <w:rPr>
          <w:rFonts w:asciiTheme="minorBidi" w:hAnsiTheme="minorBidi" w:cstheme="minorBidi"/>
          <w:color w:val="222222"/>
        </w:rPr>
        <w:t>in</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case</w:t>
      </w:r>
      <w:r w:rsidR="000E2EC1">
        <w:rPr>
          <w:rFonts w:asciiTheme="minorBidi" w:hAnsiTheme="minorBidi" w:cstheme="minorBidi"/>
          <w:color w:val="222222"/>
        </w:rPr>
        <w:t xml:space="preserve"> </w:t>
      </w:r>
      <w:r w:rsidRPr="00420F56">
        <w:rPr>
          <w:rFonts w:asciiTheme="minorBidi" w:hAnsiTheme="minorBidi" w:cstheme="minorBidi"/>
          <w:color w:val="222222"/>
        </w:rPr>
        <w:t>of</w:t>
      </w:r>
      <w:r w:rsidR="000E2EC1">
        <w:rPr>
          <w:rFonts w:asciiTheme="minorBidi" w:hAnsiTheme="minorBidi" w:cstheme="minorBidi"/>
          <w:color w:val="222222"/>
        </w:rPr>
        <w:t xml:space="preserve"> </w:t>
      </w:r>
      <w:r w:rsidRPr="00420F56">
        <w:rPr>
          <w:rFonts w:asciiTheme="minorBidi" w:hAnsiTheme="minorBidi" w:cstheme="minorBidi"/>
          <w:color w:val="222222"/>
        </w:rPr>
        <w:t>a</w:t>
      </w:r>
      <w:r w:rsidR="000E2EC1">
        <w:rPr>
          <w:rFonts w:asciiTheme="minorBidi" w:hAnsiTheme="minorBidi" w:cstheme="minorBidi"/>
          <w:color w:val="222222"/>
        </w:rPr>
        <w:t xml:space="preserve"> </w:t>
      </w:r>
      <w:r w:rsidRPr="00420F56">
        <w:rPr>
          <w:rFonts w:asciiTheme="minorBidi" w:hAnsiTheme="minorBidi" w:cstheme="minorBidi"/>
          <w:color w:val="222222"/>
        </w:rPr>
        <w:t>teacher</w:t>
      </w:r>
      <w:r w:rsidR="000E2EC1">
        <w:rPr>
          <w:rFonts w:asciiTheme="minorBidi" w:hAnsiTheme="minorBidi" w:cstheme="minorBidi"/>
          <w:color w:val="222222"/>
        </w:rPr>
        <w:t xml:space="preserve"> </w:t>
      </w:r>
      <w:r w:rsidRPr="00420F56">
        <w:rPr>
          <w:rFonts w:asciiTheme="minorBidi" w:hAnsiTheme="minorBidi" w:cstheme="minorBidi"/>
          <w:color w:val="222222"/>
        </w:rPr>
        <w:t>and</w:t>
      </w:r>
      <w:r w:rsidR="000E2EC1">
        <w:rPr>
          <w:rFonts w:asciiTheme="minorBidi" w:hAnsiTheme="minorBidi" w:cstheme="minorBidi"/>
          <w:color w:val="222222"/>
        </w:rPr>
        <w:t xml:space="preserve"> </w:t>
      </w:r>
      <w:r w:rsidRPr="00420F56">
        <w:rPr>
          <w:rFonts w:asciiTheme="minorBidi" w:hAnsiTheme="minorBidi" w:cstheme="minorBidi"/>
          <w:color w:val="222222"/>
        </w:rPr>
        <w:t>students.</w:t>
      </w:r>
      <w:r w:rsidR="000E2EC1">
        <w:rPr>
          <w:rFonts w:asciiTheme="minorBidi" w:hAnsiTheme="minorBidi" w:cstheme="minorBidi"/>
          <w:color w:val="222222"/>
        </w:rPr>
        <w:t xml:space="preserve">  </w:t>
      </w:r>
      <w:r w:rsidRPr="00420F56">
        <w:rPr>
          <w:rFonts w:asciiTheme="minorBidi" w:hAnsiTheme="minorBidi" w:cstheme="minorBidi"/>
          <w:color w:val="222222"/>
        </w:rPr>
        <w:t>If</w:t>
      </w:r>
      <w:r w:rsidR="000E2EC1">
        <w:rPr>
          <w:rFonts w:asciiTheme="minorBidi" w:hAnsiTheme="minorBidi" w:cstheme="minorBidi"/>
          <w:color w:val="222222"/>
        </w:rPr>
        <w:t xml:space="preserve"> </w:t>
      </w:r>
      <w:r w:rsidRPr="00420F56">
        <w:rPr>
          <w:rFonts w:asciiTheme="minorBidi" w:hAnsiTheme="minorBidi" w:cstheme="minorBidi"/>
          <w:color w:val="222222"/>
        </w:rPr>
        <w:t>a</w:t>
      </w:r>
      <w:r w:rsidR="000E2EC1">
        <w:rPr>
          <w:rFonts w:asciiTheme="minorBidi" w:hAnsiTheme="minorBidi" w:cstheme="minorBidi"/>
          <w:color w:val="222222"/>
        </w:rPr>
        <w:t xml:space="preserve"> </w:t>
      </w:r>
      <w:r w:rsidRPr="00420F56">
        <w:rPr>
          <w:rFonts w:asciiTheme="minorBidi" w:hAnsiTheme="minorBidi" w:cstheme="minorBidi"/>
          <w:color w:val="222222"/>
        </w:rPr>
        <w:t>teacher</w:t>
      </w:r>
      <w:r w:rsidR="000E2EC1">
        <w:rPr>
          <w:rFonts w:asciiTheme="minorBidi" w:hAnsiTheme="minorBidi" w:cstheme="minorBidi"/>
          <w:color w:val="222222"/>
        </w:rPr>
        <w:t xml:space="preserve"> </w:t>
      </w:r>
      <w:r w:rsidRPr="00420F56">
        <w:rPr>
          <w:rFonts w:asciiTheme="minorBidi" w:hAnsiTheme="minorBidi" w:cstheme="minorBidi"/>
          <w:color w:val="222222"/>
        </w:rPr>
        <w:t>has</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authority</w:t>
      </w:r>
      <w:r w:rsidR="000E2EC1">
        <w:rPr>
          <w:rFonts w:asciiTheme="minorBidi" w:hAnsiTheme="minorBidi" w:cstheme="minorBidi"/>
          <w:color w:val="222222"/>
        </w:rPr>
        <w:t xml:space="preserve"> </w:t>
      </w:r>
      <w:r w:rsidRPr="00420F56">
        <w:rPr>
          <w:rFonts w:asciiTheme="minorBidi" w:hAnsiTheme="minorBidi" w:cstheme="minorBidi"/>
          <w:color w:val="222222"/>
        </w:rPr>
        <w:t>to</w:t>
      </w:r>
      <w:r w:rsidR="000E2EC1">
        <w:rPr>
          <w:rFonts w:asciiTheme="minorBidi" w:hAnsiTheme="minorBidi" w:cstheme="minorBidi"/>
          <w:color w:val="222222"/>
        </w:rPr>
        <w:t xml:space="preserve"> </w:t>
      </w:r>
      <w:r w:rsidRPr="00420F56">
        <w:rPr>
          <w:rFonts w:asciiTheme="minorBidi" w:hAnsiTheme="minorBidi" w:cstheme="minorBidi"/>
          <w:color w:val="222222"/>
        </w:rPr>
        <w:t>determine</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curriculum,</w:t>
      </w:r>
      <w:r w:rsidR="000E2EC1">
        <w:rPr>
          <w:rFonts w:asciiTheme="minorBidi" w:hAnsiTheme="minorBidi" w:cstheme="minorBidi"/>
          <w:color w:val="222222"/>
        </w:rPr>
        <w:t xml:space="preserve"> </w:t>
      </w:r>
      <w:r w:rsidRPr="00420F56">
        <w:rPr>
          <w:rFonts w:asciiTheme="minorBidi" w:hAnsiTheme="minorBidi" w:cstheme="minorBidi"/>
          <w:color w:val="222222"/>
        </w:rPr>
        <w:t>and</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students</w:t>
      </w:r>
      <w:r w:rsidR="000E2EC1">
        <w:rPr>
          <w:rFonts w:asciiTheme="minorBidi" w:hAnsiTheme="minorBidi" w:cstheme="minorBidi"/>
          <w:color w:val="222222"/>
        </w:rPr>
        <w:t xml:space="preserve"> </w:t>
      </w:r>
      <w:r w:rsidRPr="00420F56">
        <w:rPr>
          <w:rFonts w:asciiTheme="minorBidi" w:hAnsiTheme="minorBidi" w:cstheme="minorBidi"/>
          <w:color w:val="222222"/>
        </w:rPr>
        <w:t>are</w:t>
      </w:r>
      <w:r w:rsidR="000E2EC1">
        <w:rPr>
          <w:rFonts w:asciiTheme="minorBidi" w:hAnsiTheme="minorBidi" w:cstheme="minorBidi"/>
          <w:color w:val="222222"/>
        </w:rPr>
        <w:t xml:space="preserve"> </w:t>
      </w:r>
      <w:r w:rsidRPr="00420F56">
        <w:rPr>
          <w:rFonts w:asciiTheme="minorBidi" w:hAnsiTheme="minorBidi" w:cstheme="minorBidi"/>
          <w:color w:val="222222"/>
        </w:rPr>
        <w:t>bound</w:t>
      </w:r>
      <w:r w:rsidR="000E2EC1">
        <w:rPr>
          <w:rFonts w:asciiTheme="minorBidi" w:hAnsiTheme="minorBidi" w:cstheme="minorBidi"/>
          <w:color w:val="222222"/>
        </w:rPr>
        <w:t xml:space="preserve"> </w:t>
      </w:r>
      <w:r w:rsidRPr="00420F56">
        <w:rPr>
          <w:rFonts w:asciiTheme="minorBidi" w:hAnsiTheme="minorBidi" w:cstheme="minorBidi"/>
          <w:color w:val="222222"/>
        </w:rPr>
        <w:t>by</w:t>
      </w:r>
      <w:r w:rsidR="000E2EC1">
        <w:rPr>
          <w:rFonts w:asciiTheme="minorBidi" w:hAnsiTheme="minorBidi" w:cstheme="minorBidi"/>
          <w:color w:val="222222"/>
        </w:rPr>
        <w:t xml:space="preserve"> </w:t>
      </w:r>
      <w:r w:rsidRPr="00420F56">
        <w:rPr>
          <w:rFonts w:asciiTheme="minorBidi" w:hAnsiTheme="minorBidi" w:cstheme="minorBidi"/>
          <w:color w:val="222222"/>
        </w:rPr>
        <w:t>his</w:t>
      </w:r>
      <w:r w:rsidR="000E2EC1">
        <w:rPr>
          <w:rFonts w:asciiTheme="minorBidi" w:hAnsiTheme="minorBidi" w:cstheme="minorBidi"/>
          <w:color w:val="222222"/>
        </w:rPr>
        <w:t xml:space="preserve"> </w:t>
      </w:r>
      <w:r w:rsidRPr="00420F56">
        <w:rPr>
          <w:rFonts w:asciiTheme="minorBidi" w:hAnsiTheme="minorBidi" w:cstheme="minorBidi"/>
          <w:color w:val="222222"/>
        </w:rPr>
        <w:t>decision,</w:t>
      </w:r>
      <w:r w:rsidR="000E2EC1">
        <w:rPr>
          <w:rFonts w:asciiTheme="minorBidi" w:hAnsiTheme="minorBidi" w:cstheme="minorBidi"/>
          <w:color w:val="222222"/>
        </w:rPr>
        <w:t xml:space="preserve"> </w:t>
      </w:r>
      <w:r w:rsidRPr="00420F56">
        <w:rPr>
          <w:rFonts w:asciiTheme="minorBidi" w:hAnsiTheme="minorBidi" w:cstheme="minorBidi"/>
          <w:color w:val="222222"/>
        </w:rPr>
        <w:t>then</w:t>
      </w:r>
      <w:r w:rsidR="000E2EC1">
        <w:rPr>
          <w:rFonts w:asciiTheme="minorBidi" w:hAnsiTheme="minorBidi" w:cstheme="minorBidi"/>
          <w:color w:val="222222"/>
        </w:rPr>
        <w:t xml:space="preserve"> </w:t>
      </w:r>
      <w:r w:rsidRPr="00420F56">
        <w:rPr>
          <w:rFonts w:asciiTheme="minorBidi" w:hAnsiTheme="minorBidi" w:cstheme="minorBidi"/>
          <w:color w:val="222222"/>
        </w:rPr>
        <w:t>they</w:t>
      </w:r>
      <w:r w:rsidR="000E2EC1">
        <w:rPr>
          <w:rFonts w:asciiTheme="minorBidi" w:hAnsiTheme="minorBidi" w:cstheme="minorBidi"/>
          <w:color w:val="222222"/>
        </w:rPr>
        <w:t xml:space="preserve"> </w:t>
      </w:r>
      <w:r w:rsidRPr="00420F56">
        <w:rPr>
          <w:rFonts w:asciiTheme="minorBidi" w:hAnsiTheme="minorBidi" w:cstheme="minorBidi"/>
          <w:color w:val="222222"/>
        </w:rPr>
        <w:t>are</w:t>
      </w:r>
      <w:r w:rsidR="000E2EC1">
        <w:rPr>
          <w:rFonts w:asciiTheme="minorBidi" w:hAnsiTheme="minorBidi" w:cstheme="minorBidi"/>
          <w:color w:val="222222"/>
        </w:rPr>
        <w:t xml:space="preserve"> </w:t>
      </w:r>
      <w:r w:rsidRPr="00420F56">
        <w:rPr>
          <w:rFonts w:asciiTheme="minorBidi" w:hAnsiTheme="minorBidi" w:cstheme="minorBidi"/>
          <w:color w:val="222222"/>
        </w:rPr>
        <w:t>his</w:t>
      </w:r>
      <w:r w:rsidR="000E2EC1">
        <w:rPr>
          <w:rFonts w:asciiTheme="minorBidi" w:hAnsiTheme="minorBidi" w:cstheme="minorBidi"/>
          <w:color w:val="222222"/>
        </w:rPr>
        <w:t xml:space="preserve"> </w:t>
      </w:r>
      <w:r w:rsidRPr="00420F56">
        <w:rPr>
          <w:rFonts w:asciiTheme="minorBidi" w:hAnsiTheme="minorBidi" w:cstheme="minorBidi"/>
          <w:color w:val="222222"/>
        </w:rPr>
        <w:t>“employees”</w:t>
      </w:r>
      <w:r w:rsidR="000E2EC1">
        <w:rPr>
          <w:rFonts w:asciiTheme="minorBidi" w:hAnsiTheme="minorBidi" w:cstheme="minorBidi"/>
          <w:color w:val="222222"/>
        </w:rPr>
        <w:t xml:space="preserve"> </w:t>
      </w:r>
      <w:r w:rsidRPr="00420F56">
        <w:rPr>
          <w:rFonts w:asciiTheme="minorBidi" w:hAnsiTheme="minorBidi" w:cstheme="minorBidi"/>
          <w:color w:val="222222"/>
        </w:rPr>
        <w:t>with</w:t>
      </w:r>
      <w:r w:rsidR="000E2EC1">
        <w:rPr>
          <w:rFonts w:asciiTheme="minorBidi" w:hAnsiTheme="minorBidi" w:cstheme="minorBidi"/>
          <w:color w:val="222222"/>
        </w:rPr>
        <w:t xml:space="preserve"> </w:t>
      </w:r>
      <w:r w:rsidRPr="00420F56">
        <w:rPr>
          <w:rFonts w:asciiTheme="minorBidi" w:hAnsiTheme="minorBidi" w:cstheme="minorBidi"/>
          <w:color w:val="222222"/>
        </w:rPr>
        <w:t>respect</w:t>
      </w:r>
      <w:r w:rsidR="000E2EC1">
        <w:rPr>
          <w:rFonts w:asciiTheme="minorBidi" w:hAnsiTheme="minorBidi" w:cstheme="minorBidi"/>
          <w:color w:val="222222"/>
        </w:rPr>
        <w:t xml:space="preserve"> </w:t>
      </w:r>
      <w:r w:rsidRPr="00420F56">
        <w:rPr>
          <w:rFonts w:asciiTheme="minorBidi" w:hAnsiTheme="minorBidi" w:cstheme="minorBidi"/>
          <w:color w:val="222222"/>
        </w:rPr>
        <w:t>to</w:t>
      </w:r>
      <w:r w:rsidR="000E2EC1">
        <w:rPr>
          <w:rFonts w:asciiTheme="minorBidi" w:hAnsiTheme="minorBidi" w:cstheme="minorBidi"/>
          <w:color w:val="222222"/>
        </w:rPr>
        <w:t xml:space="preserve"> </w:t>
      </w:r>
      <w:r w:rsidRPr="00420F56">
        <w:rPr>
          <w:rFonts w:asciiTheme="minorBidi" w:hAnsiTheme="minorBidi" w:cstheme="minorBidi"/>
          <w:color w:val="222222"/>
        </w:rPr>
        <w:t>this</w:t>
      </w:r>
      <w:r w:rsidR="000E2EC1">
        <w:rPr>
          <w:rStyle w:val="apple-converted-space"/>
          <w:rFonts w:asciiTheme="minorBidi" w:hAnsiTheme="minorBidi" w:cstheme="minorBidi"/>
          <w:color w:val="222222"/>
        </w:rPr>
        <w:t xml:space="preserve"> </w:t>
      </w:r>
      <w:r w:rsidRPr="00420F56">
        <w:rPr>
          <w:rFonts w:asciiTheme="minorBidi" w:hAnsiTheme="minorBidi" w:cstheme="minorBidi"/>
          <w:i/>
          <w:iCs/>
          <w:color w:val="222222"/>
        </w:rPr>
        <w:t>halakha</w:t>
      </w:r>
      <w:r w:rsidRPr="00420F56">
        <w:rPr>
          <w:rFonts w:asciiTheme="minorBidi" w:hAnsiTheme="minorBidi" w:cstheme="minorBidi"/>
          <w:color w:val="222222"/>
        </w:rPr>
        <w:t>,</w:t>
      </w:r>
      <w:r w:rsidR="000E2EC1">
        <w:rPr>
          <w:rFonts w:asciiTheme="minorBidi" w:hAnsiTheme="minorBidi" w:cstheme="minorBidi"/>
          <w:color w:val="222222"/>
        </w:rPr>
        <w:t xml:space="preserve"> </w:t>
      </w:r>
      <w:r w:rsidRPr="00420F56">
        <w:rPr>
          <w:rFonts w:asciiTheme="minorBidi" w:hAnsiTheme="minorBidi" w:cstheme="minorBidi"/>
          <w:color w:val="222222"/>
        </w:rPr>
        <w:t>and</w:t>
      </w:r>
      <w:r w:rsidR="000E2EC1">
        <w:rPr>
          <w:rFonts w:asciiTheme="minorBidi" w:hAnsiTheme="minorBidi" w:cstheme="minorBidi"/>
          <w:color w:val="222222"/>
        </w:rPr>
        <w:t xml:space="preserve"> </w:t>
      </w:r>
      <w:r w:rsidRPr="00420F56">
        <w:rPr>
          <w:rFonts w:asciiTheme="minorBidi" w:hAnsiTheme="minorBidi" w:cstheme="minorBidi"/>
          <w:color w:val="222222"/>
        </w:rPr>
        <w:t>he</w:t>
      </w:r>
      <w:r w:rsidR="000E2EC1">
        <w:rPr>
          <w:rFonts w:asciiTheme="minorBidi" w:hAnsiTheme="minorBidi" w:cstheme="minorBidi"/>
          <w:color w:val="222222"/>
        </w:rPr>
        <w:t xml:space="preserve"> </w:t>
      </w:r>
      <w:r w:rsidRPr="00420F56">
        <w:rPr>
          <w:rFonts w:asciiTheme="minorBidi" w:hAnsiTheme="minorBidi" w:cstheme="minorBidi"/>
          <w:color w:val="222222"/>
        </w:rPr>
        <w:t>is</w:t>
      </w:r>
      <w:r w:rsidR="000E2EC1">
        <w:rPr>
          <w:rFonts w:asciiTheme="minorBidi" w:hAnsiTheme="minorBidi" w:cstheme="minorBidi"/>
          <w:color w:val="222222"/>
        </w:rPr>
        <w:t xml:space="preserve"> </w:t>
      </w:r>
      <w:r w:rsidRPr="00420F56">
        <w:rPr>
          <w:rFonts w:asciiTheme="minorBidi" w:hAnsiTheme="minorBidi" w:cstheme="minorBidi"/>
          <w:color w:val="222222"/>
        </w:rPr>
        <w:t>absolved</w:t>
      </w:r>
      <w:r w:rsidR="000E2EC1">
        <w:rPr>
          <w:rFonts w:asciiTheme="minorBidi" w:hAnsiTheme="minorBidi" w:cstheme="minorBidi"/>
          <w:color w:val="222222"/>
        </w:rPr>
        <w:t xml:space="preserve"> </w:t>
      </w:r>
      <w:r w:rsidRPr="00420F56">
        <w:rPr>
          <w:rFonts w:asciiTheme="minorBidi" w:hAnsiTheme="minorBidi" w:cstheme="minorBidi"/>
          <w:color w:val="222222"/>
        </w:rPr>
        <w:t>of</w:t>
      </w:r>
      <w:r w:rsidR="000E2EC1">
        <w:rPr>
          <w:rFonts w:asciiTheme="minorBidi" w:hAnsiTheme="minorBidi" w:cstheme="minorBidi"/>
          <w:color w:val="222222"/>
        </w:rPr>
        <w:t xml:space="preserve"> </w:t>
      </w:r>
      <w:r w:rsidRPr="00420F56">
        <w:rPr>
          <w:rFonts w:asciiTheme="minorBidi" w:hAnsiTheme="minorBidi" w:cstheme="minorBidi"/>
          <w:color w:val="222222"/>
        </w:rPr>
        <w:t>liability</w:t>
      </w:r>
      <w:r w:rsidR="000E2EC1">
        <w:rPr>
          <w:rFonts w:asciiTheme="minorBidi" w:hAnsiTheme="minorBidi" w:cstheme="minorBidi"/>
          <w:color w:val="222222"/>
        </w:rPr>
        <w:t xml:space="preserve"> </w:t>
      </w:r>
      <w:r w:rsidRPr="00420F56">
        <w:rPr>
          <w:rFonts w:asciiTheme="minorBidi" w:hAnsiTheme="minorBidi" w:cstheme="minorBidi"/>
          <w:color w:val="222222"/>
        </w:rPr>
        <w:t>if</w:t>
      </w:r>
      <w:r w:rsidR="000E2EC1">
        <w:rPr>
          <w:rFonts w:asciiTheme="minorBidi" w:hAnsiTheme="minorBidi" w:cstheme="minorBidi"/>
          <w:color w:val="222222"/>
        </w:rPr>
        <w:t xml:space="preserve"> </w:t>
      </w:r>
      <w:r w:rsidRPr="00420F56">
        <w:rPr>
          <w:rFonts w:asciiTheme="minorBidi" w:hAnsiTheme="minorBidi" w:cstheme="minorBidi"/>
          <w:color w:val="222222"/>
        </w:rPr>
        <w:t>he</w:t>
      </w:r>
      <w:r w:rsidR="000E2EC1">
        <w:rPr>
          <w:rFonts w:asciiTheme="minorBidi" w:hAnsiTheme="minorBidi" w:cstheme="minorBidi"/>
          <w:color w:val="222222"/>
        </w:rPr>
        <w:t xml:space="preserve"> </w:t>
      </w:r>
      <w:r w:rsidRPr="00420F56">
        <w:rPr>
          <w:rFonts w:asciiTheme="minorBidi" w:hAnsiTheme="minorBidi" w:cstheme="minorBidi"/>
          <w:color w:val="222222"/>
        </w:rPr>
        <w:t>borrows</w:t>
      </w:r>
      <w:r w:rsidR="000E2EC1">
        <w:rPr>
          <w:rFonts w:asciiTheme="minorBidi" w:hAnsiTheme="minorBidi" w:cstheme="minorBidi"/>
          <w:color w:val="222222"/>
        </w:rPr>
        <w:t xml:space="preserve"> </w:t>
      </w:r>
      <w:r w:rsidRPr="00420F56">
        <w:rPr>
          <w:rFonts w:asciiTheme="minorBidi" w:hAnsiTheme="minorBidi" w:cstheme="minorBidi"/>
          <w:color w:val="222222"/>
        </w:rPr>
        <w:t>or</w:t>
      </w:r>
      <w:r w:rsidR="000E2EC1">
        <w:rPr>
          <w:rFonts w:asciiTheme="minorBidi" w:hAnsiTheme="minorBidi" w:cstheme="minorBidi"/>
          <w:color w:val="222222"/>
        </w:rPr>
        <w:t xml:space="preserve"> </w:t>
      </w:r>
      <w:r w:rsidRPr="00420F56">
        <w:rPr>
          <w:rFonts w:asciiTheme="minorBidi" w:hAnsiTheme="minorBidi" w:cstheme="minorBidi"/>
          <w:color w:val="222222"/>
        </w:rPr>
        <w:t>is</w:t>
      </w:r>
      <w:r w:rsidR="000E2EC1">
        <w:rPr>
          <w:rFonts w:asciiTheme="minorBidi" w:hAnsiTheme="minorBidi" w:cstheme="minorBidi"/>
          <w:color w:val="222222"/>
        </w:rPr>
        <w:t xml:space="preserve"> </w:t>
      </w:r>
      <w:r w:rsidRPr="00420F56">
        <w:rPr>
          <w:rFonts w:asciiTheme="minorBidi" w:hAnsiTheme="minorBidi" w:cstheme="minorBidi"/>
          <w:color w:val="222222"/>
        </w:rPr>
        <w:t>entrusted</w:t>
      </w:r>
      <w:r w:rsidR="000E2EC1">
        <w:rPr>
          <w:rFonts w:asciiTheme="minorBidi" w:hAnsiTheme="minorBidi" w:cstheme="minorBidi"/>
          <w:color w:val="222222"/>
        </w:rPr>
        <w:t xml:space="preserve"> </w:t>
      </w:r>
      <w:r w:rsidRPr="00420F56">
        <w:rPr>
          <w:rFonts w:asciiTheme="minorBidi" w:hAnsiTheme="minorBidi" w:cstheme="minorBidi"/>
          <w:color w:val="222222"/>
        </w:rPr>
        <w:t>with</w:t>
      </w:r>
      <w:r w:rsidR="000E2EC1">
        <w:rPr>
          <w:rFonts w:asciiTheme="minorBidi" w:hAnsiTheme="minorBidi" w:cstheme="minorBidi"/>
          <w:color w:val="222222"/>
        </w:rPr>
        <w:t xml:space="preserve"> </w:t>
      </w:r>
      <w:r w:rsidRPr="00420F56">
        <w:rPr>
          <w:rFonts w:asciiTheme="minorBidi" w:hAnsiTheme="minorBidi" w:cstheme="minorBidi"/>
          <w:color w:val="222222"/>
        </w:rPr>
        <w:t>their</w:t>
      </w:r>
      <w:r w:rsidR="000E2EC1">
        <w:rPr>
          <w:rFonts w:asciiTheme="minorBidi" w:hAnsiTheme="minorBidi" w:cstheme="minorBidi"/>
          <w:color w:val="222222"/>
        </w:rPr>
        <w:t xml:space="preserve"> </w:t>
      </w:r>
      <w:r w:rsidRPr="00420F56">
        <w:rPr>
          <w:rFonts w:asciiTheme="minorBidi" w:hAnsiTheme="minorBidi" w:cstheme="minorBidi"/>
          <w:color w:val="222222"/>
        </w:rPr>
        <w:t>possessions.</w:t>
      </w:r>
      <w:r w:rsidR="000E2EC1">
        <w:rPr>
          <w:rFonts w:asciiTheme="minorBidi" w:hAnsiTheme="minorBidi" w:cstheme="minorBidi"/>
          <w:color w:val="222222"/>
        </w:rPr>
        <w:t xml:space="preserve">  </w:t>
      </w:r>
      <w:r w:rsidRPr="00420F56">
        <w:rPr>
          <w:rFonts w:asciiTheme="minorBidi" w:hAnsiTheme="minorBidi" w:cstheme="minorBidi"/>
          <w:color w:val="222222"/>
        </w:rPr>
        <w:t>And</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opposite</w:t>
      </w:r>
      <w:r w:rsidR="000E2EC1">
        <w:rPr>
          <w:rFonts w:asciiTheme="minorBidi" w:hAnsiTheme="minorBidi" w:cstheme="minorBidi"/>
          <w:color w:val="222222"/>
        </w:rPr>
        <w:t xml:space="preserve"> </w:t>
      </w:r>
      <w:r w:rsidRPr="00420F56">
        <w:rPr>
          <w:rFonts w:asciiTheme="minorBidi" w:hAnsiTheme="minorBidi" w:cstheme="minorBidi"/>
          <w:color w:val="222222"/>
        </w:rPr>
        <w:t>would</w:t>
      </w:r>
      <w:r w:rsidR="000E2EC1">
        <w:rPr>
          <w:rFonts w:asciiTheme="minorBidi" w:hAnsiTheme="minorBidi" w:cstheme="minorBidi"/>
          <w:color w:val="222222"/>
        </w:rPr>
        <w:t xml:space="preserve"> </w:t>
      </w:r>
      <w:r w:rsidRPr="00420F56">
        <w:rPr>
          <w:rFonts w:asciiTheme="minorBidi" w:hAnsiTheme="minorBidi" w:cstheme="minorBidi"/>
          <w:color w:val="222222"/>
        </w:rPr>
        <w:t>be</w:t>
      </w:r>
      <w:r w:rsidR="000E2EC1">
        <w:rPr>
          <w:rFonts w:asciiTheme="minorBidi" w:hAnsiTheme="minorBidi" w:cstheme="minorBidi"/>
          <w:color w:val="222222"/>
        </w:rPr>
        <w:t xml:space="preserve"> </w:t>
      </w:r>
      <w:r w:rsidRPr="00420F56">
        <w:rPr>
          <w:rFonts w:asciiTheme="minorBidi" w:hAnsiTheme="minorBidi" w:cstheme="minorBidi"/>
          <w:color w:val="222222"/>
        </w:rPr>
        <w:t>true</w:t>
      </w:r>
      <w:r w:rsidR="000E2EC1">
        <w:rPr>
          <w:rFonts w:asciiTheme="minorBidi" w:hAnsiTheme="minorBidi" w:cstheme="minorBidi"/>
          <w:color w:val="222222"/>
        </w:rPr>
        <w:t xml:space="preserve"> </w:t>
      </w:r>
      <w:r w:rsidRPr="00420F56">
        <w:rPr>
          <w:rFonts w:asciiTheme="minorBidi" w:hAnsiTheme="minorBidi" w:cstheme="minorBidi"/>
          <w:color w:val="222222"/>
        </w:rPr>
        <w:t>if</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teacher</w:t>
      </w:r>
      <w:r w:rsidR="000E2EC1">
        <w:rPr>
          <w:rFonts w:asciiTheme="minorBidi" w:hAnsiTheme="minorBidi" w:cstheme="minorBidi"/>
          <w:color w:val="222222"/>
        </w:rPr>
        <w:t xml:space="preserve"> </w:t>
      </w:r>
      <w:r w:rsidRPr="00420F56">
        <w:rPr>
          <w:rFonts w:asciiTheme="minorBidi" w:hAnsiTheme="minorBidi" w:cstheme="minorBidi"/>
          <w:color w:val="222222"/>
        </w:rPr>
        <w:t>is</w:t>
      </w:r>
      <w:r w:rsidR="000E2EC1">
        <w:rPr>
          <w:rFonts w:asciiTheme="minorBidi" w:hAnsiTheme="minorBidi" w:cstheme="minorBidi"/>
          <w:color w:val="222222"/>
        </w:rPr>
        <w:t xml:space="preserve"> </w:t>
      </w:r>
      <w:r w:rsidRPr="00420F56">
        <w:rPr>
          <w:rFonts w:asciiTheme="minorBidi" w:hAnsiTheme="minorBidi" w:cstheme="minorBidi"/>
          <w:color w:val="222222"/>
        </w:rPr>
        <w:t>bound</w:t>
      </w:r>
      <w:r w:rsidR="000E2EC1">
        <w:rPr>
          <w:rFonts w:asciiTheme="minorBidi" w:hAnsiTheme="minorBidi" w:cstheme="minorBidi"/>
          <w:color w:val="222222"/>
        </w:rPr>
        <w:t xml:space="preserve"> </w:t>
      </w:r>
      <w:r w:rsidRPr="00420F56">
        <w:rPr>
          <w:rFonts w:asciiTheme="minorBidi" w:hAnsiTheme="minorBidi" w:cstheme="minorBidi"/>
          <w:color w:val="222222"/>
        </w:rPr>
        <w:t>by</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students’</w:t>
      </w:r>
      <w:r w:rsidR="000E2EC1">
        <w:rPr>
          <w:rFonts w:asciiTheme="minorBidi" w:hAnsiTheme="minorBidi" w:cstheme="minorBidi"/>
          <w:color w:val="222222"/>
        </w:rPr>
        <w:t xml:space="preserve"> </w:t>
      </w:r>
      <w:r w:rsidRPr="00420F56">
        <w:rPr>
          <w:rFonts w:asciiTheme="minorBidi" w:hAnsiTheme="minorBidi" w:cstheme="minorBidi"/>
          <w:color w:val="222222"/>
        </w:rPr>
        <w:t>decision</w:t>
      </w:r>
      <w:r w:rsidR="000E2EC1">
        <w:rPr>
          <w:rFonts w:asciiTheme="minorBidi" w:hAnsiTheme="minorBidi" w:cstheme="minorBidi"/>
          <w:color w:val="222222"/>
        </w:rPr>
        <w:t xml:space="preserve"> </w:t>
      </w:r>
      <w:r w:rsidRPr="00420F56">
        <w:rPr>
          <w:rFonts w:asciiTheme="minorBidi" w:hAnsiTheme="minorBidi" w:cstheme="minorBidi"/>
          <w:color w:val="222222"/>
        </w:rPr>
        <w:t>of</w:t>
      </w:r>
      <w:r w:rsidR="000E2EC1">
        <w:rPr>
          <w:rFonts w:asciiTheme="minorBidi" w:hAnsiTheme="minorBidi" w:cstheme="minorBidi"/>
          <w:color w:val="222222"/>
        </w:rPr>
        <w:t xml:space="preserve"> </w:t>
      </w:r>
      <w:r w:rsidRPr="00420F56">
        <w:rPr>
          <w:rFonts w:asciiTheme="minorBidi" w:hAnsiTheme="minorBidi" w:cstheme="minorBidi"/>
          <w:color w:val="222222"/>
        </w:rPr>
        <w:t>which</w:t>
      </w:r>
      <w:r w:rsidR="000E2EC1">
        <w:rPr>
          <w:rFonts w:asciiTheme="minorBidi" w:hAnsiTheme="minorBidi" w:cstheme="minorBidi"/>
          <w:color w:val="222222"/>
        </w:rPr>
        <w:t xml:space="preserve"> </w:t>
      </w:r>
      <w:r w:rsidRPr="00420F56">
        <w:rPr>
          <w:rFonts w:asciiTheme="minorBidi" w:hAnsiTheme="minorBidi" w:cstheme="minorBidi"/>
          <w:color w:val="222222"/>
        </w:rPr>
        <w:t>material</w:t>
      </w:r>
      <w:r w:rsidR="000E2EC1">
        <w:rPr>
          <w:rFonts w:asciiTheme="minorBidi" w:hAnsiTheme="minorBidi" w:cstheme="minorBidi"/>
          <w:color w:val="222222"/>
        </w:rPr>
        <w:t xml:space="preserve"> </w:t>
      </w:r>
      <w:r w:rsidRPr="00420F56">
        <w:rPr>
          <w:rFonts w:asciiTheme="minorBidi" w:hAnsiTheme="minorBidi" w:cstheme="minorBidi"/>
          <w:color w:val="222222"/>
        </w:rPr>
        <w:t>to</w:t>
      </w:r>
      <w:r w:rsidR="000E2EC1">
        <w:rPr>
          <w:rFonts w:asciiTheme="minorBidi" w:hAnsiTheme="minorBidi" w:cstheme="minorBidi"/>
          <w:color w:val="222222"/>
        </w:rPr>
        <w:t xml:space="preserve"> </w:t>
      </w:r>
      <w:r w:rsidRPr="00420F56">
        <w:rPr>
          <w:rFonts w:asciiTheme="minorBidi" w:hAnsiTheme="minorBidi" w:cstheme="minorBidi"/>
          <w:color w:val="222222"/>
        </w:rPr>
        <w:t>study.</w:t>
      </w:r>
    </w:p>
    <w:p w:rsidR="00420F56" w:rsidRPr="00420F56" w:rsidRDefault="00420F56" w:rsidP="00420F56">
      <w:pPr>
        <w:shd w:val="clear" w:color="auto" w:fill="FFFFFF"/>
        <w:ind w:firstLine="720"/>
        <w:jc w:val="both"/>
        <w:rPr>
          <w:rFonts w:asciiTheme="minorBidi" w:hAnsiTheme="minorBidi" w:cstheme="minorBidi"/>
          <w:color w:val="222222"/>
        </w:rPr>
      </w:pPr>
    </w:p>
    <w:p w:rsidR="00420F56" w:rsidRDefault="00420F56" w:rsidP="00420F56">
      <w:pPr>
        <w:shd w:val="clear" w:color="auto" w:fill="FFFFFF"/>
        <w:ind w:firstLine="720"/>
        <w:jc w:val="both"/>
        <w:rPr>
          <w:rFonts w:asciiTheme="minorBidi" w:hAnsiTheme="minorBidi" w:cstheme="minorBidi"/>
          <w:color w:val="222222"/>
        </w:rPr>
      </w:pPr>
      <w:r w:rsidRPr="00420F56">
        <w:rPr>
          <w:rFonts w:asciiTheme="minorBidi" w:hAnsiTheme="minorBidi" w:cstheme="minorBidi"/>
          <w:color w:val="222222"/>
        </w:rPr>
        <w:t>Rav</w:t>
      </w:r>
      <w:r w:rsidR="000E2EC1">
        <w:rPr>
          <w:rFonts w:asciiTheme="minorBidi" w:hAnsiTheme="minorBidi" w:cstheme="minorBidi"/>
          <w:color w:val="222222"/>
        </w:rPr>
        <w:t xml:space="preserve"> </w:t>
      </w:r>
      <w:r w:rsidRPr="00420F56">
        <w:rPr>
          <w:rFonts w:asciiTheme="minorBidi" w:hAnsiTheme="minorBidi" w:cstheme="minorBidi"/>
          <w:color w:val="222222"/>
        </w:rPr>
        <w:t>Yaakov</w:t>
      </w:r>
      <w:r w:rsidR="000E2EC1">
        <w:rPr>
          <w:rFonts w:asciiTheme="minorBidi" w:hAnsiTheme="minorBidi" w:cstheme="minorBidi"/>
          <w:color w:val="222222"/>
        </w:rPr>
        <w:t xml:space="preserve"> </w:t>
      </w:r>
      <w:r w:rsidRPr="00420F56">
        <w:rPr>
          <w:rFonts w:asciiTheme="minorBidi" w:hAnsiTheme="minorBidi" w:cstheme="minorBidi"/>
          <w:color w:val="222222"/>
        </w:rPr>
        <w:t>of</w:t>
      </w:r>
      <w:r w:rsidR="000E2EC1">
        <w:rPr>
          <w:rFonts w:asciiTheme="minorBidi" w:hAnsiTheme="minorBidi" w:cstheme="minorBidi"/>
          <w:color w:val="222222"/>
        </w:rPr>
        <w:t xml:space="preserve"> </w:t>
      </w:r>
      <w:r w:rsidRPr="00420F56">
        <w:rPr>
          <w:rFonts w:asciiTheme="minorBidi" w:hAnsiTheme="minorBidi" w:cstheme="minorBidi"/>
          <w:color w:val="222222"/>
        </w:rPr>
        <w:t>Lisa</w:t>
      </w:r>
      <w:r w:rsidR="000E2EC1">
        <w:rPr>
          <w:rFonts w:asciiTheme="minorBidi" w:hAnsiTheme="minorBidi" w:cstheme="minorBidi"/>
          <w:color w:val="222222"/>
        </w:rPr>
        <w:t xml:space="preserve"> </w:t>
      </w:r>
      <w:r w:rsidRPr="00420F56">
        <w:rPr>
          <w:rFonts w:asciiTheme="minorBidi" w:hAnsiTheme="minorBidi" w:cstheme="minorBidi"/>
          <w:color w:val="222222"/>
        </w:rPr>
        <w:t>(author</w:t>
      </w:r>
      <w:r w:rsidR="000E2EC1">
        <w:rPr>
          <w:rFonts w:asciiTheme="minorBidi" w:hAnsiTheme="minorBidi" w:cstheme="minorBidi"/>
          <w:color w:val="222222"/>
        </w:rPr>
        <w:t xml:space="preserve"> </w:t>
      </w:r>
      <w:r w:rsidRPr="00420F56">
        <w:rPr>
          <w:rFonts w:asciiTheme="minorBidi" w:hAnsiTheme="minorBidi" w:cstheme="minorBidi"/>
          <w:color w:val="222222"/>
        </w:rPr>
        <w:t>of</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Style w:val="apple-converted-space"/>
          <w:rFonts w:asciiTheme="minorBidi" w:hAnsiTheme="minorBidi" w:cstheme="minorBidi"/>
          <w:color w:val="222222"/>
        </w:rPr>
        <w:t xml:space="preserve"> </w:t>
      </w:r>
      <w:r w:rsidRPr="00420F56">
        <w:rPr>
          <w:rFonts w:asciiTheme="minorBidi" w:hAnsiTheme="minorBidi" w:cstheme="minorBidi"/>
          <w:i/>
          <w:iCs/>
          <w:color w:val="222222"/>
        </w:rPr>
        <w:t>Netivot</w:t>
      </w:r>
      <w:r w:rsidR="000E2EC1">
        <w:rPr>
          <w:rFonts w:asciiTheme="minorBidi" w:hAnsiTheme="minorBidi" w:cstheme="minorBidi"/>
          <w:i/>
          <w:iCs/>
          <w:color w:val="222222"/>
        </w:rPr>
        <w:t xml:space="preserve"> </w:t>
      </w:r>
      <w:r w:rsidRPr="00420F56">
        <w:rPr>
          <w:rFonts w:asciiTheme="minorBidi" w:hAnsiTheme="minorBidi" w:cstheme="minorBidi"/>
          <w:i/>
          <w:iCs/>
          <w:color w:val="222222"/>
        </w:rPr>
        <w:t>Ha-mishpat</w:t>
      </w:r>
      <w:r w:rsidRPr="00420F56">
        <w:rPr>
          <w:rFonts w:asciiTheme="minorBidi" w:hAnsiTheme="minorBidi" w:cstheme="minorBidi"/>
          <w:color w:val="222222"/>
        </w:rPr>
        <w:t>),</w:t>
      </w:r>
      <w:r w:rsidR="000E2EC1">
        <w:rPr>
          <w:rFonts w:asciiTheme="minorBidi" w:hAnsiTheme="minorBidi" w:cstheme="minorBidi"/>
          <w:color w:val="222222"/>
        </w:rPr>
        <w:t xml:space="preserve"> </w:t>
      </w:r>
      <w:r w:rsidRPr="00420F56">
        <w:rPr>
          <w:rFonts w:asciiTheme="minorBidi" w:hAnsiTheme="minorBidi" w:cstheme="minorBidi"/>
          <w:color w:val="222222"/>
        </w:rPr>
        <w:t>in</w:t>
      </w:r>
      <w:r w:rsidR="000E2EC1">
        <w:rPr>
          <w:rFonts w:asciiTheme="minorBidi" w:hAnsiTheme="minorBidi" w:cstheme="minorBidi"/>
          <w:color w:val="222222"/>
        </w:rPr>
        <w:t xml:space="preserve"> </w:t>
      </w:r>
      <w:r w:rsidRPr="00420F56">
        <w:rPr>
          <w:rFonts w:asciiTheme="minorBidi" w:hAnsiTheme="minorBidi" w:cstheme="minorBidi"/>
          <w:color w:val="222222"/>
        </w:rPr>
        <w:t>his</w:t>
      </w:r>
      <w:r w:rsidR="000E2EC1">
        <w:rPr>
          <w:rStyle w:val="apple-converted-space"/>
          <w:rFonts w:asciiTheme="minorBidi" w:hAnsiTheme="minorBidi" w:cstheme="minorBidi"/>
          <w:color w:val="222222"/>
        </w:rPr>
        <w:t xml:space="preserve"> </w:t>
      </w:r>
      <w:hyperlink r:id="rId6" w:tgtFrame="_blank" w:history="1">
        <w:r w:rsidRPr="00420F56">
          <w:rPr>
            <w:rStyle w:val="Hyperlink"/>
            <w:rFonts w:asciiTheme="minorBidi" w:hAnsiTheme="minorBidi" w:cstheme="minorBidi"/>
            <w:i/>
            <w:iCs/>
            <w:color w:val="1155CC"/>
          </w:rPr>
          <w:t>Mekor</w:t>
        </w:r>
        <w:r w:rsidR="000E2EC1">
          <w:rPr>
            <w:rStyle w:val="Hyperlink"/>
            <w:rFonts w:asciiTheme="minorBidi" w:hAnsiTheme="minorBidi" w:cstheme="minorBidi"/>
            <w:i/>
            <w:iCs/>
            <w:color w:val="1155CC"/>
          </w:rPr>
          <w:t xml:space="preserve"> </w:t>
        </w:r>
        <w:r w:rsidRPr="00420F56">
          <w:rPr>
            <w:rStyle w:val="Hyperlink"/>
            <w:rFonts w:asciiTheme="minorBidi" w:hAnsiTheme="minorBidi" w:cstheme="minorBidi"/>
            <w:i/>
            <w:iCs/>
            <w:color w:val="1155CC"/>
          </w:rPr>
          <w:t>Chayim</w:t>
        </w:r>
        <w:r w:rsidR="000E2EC1">
          <w:rPr>
            <w:rStyle w:val="apple-converted-space"/>
            <w:rFonts w:asciiTheme="minorBidi" w:hAnsiTheme="minorBidi" w:cstheme="minorBidi"/>
            <w:i/>
            <w:iCs/>
            <w:color w:val="1155CC"/>
          </w:rPr>
          <w:t xml:space="preserve"> </w:t>
        </w:r>
        <w:r w:rsidRPr="00420F56">
          <w:rPr>
            <w:rStyle w:val="Hyperlink"/>
            <w:rFonts w:asciiTheme="minorBidi" w:hAnsiTheme="minorBidi" w:cstheme="minorBidi"/>
            <w:color w:val="1155CC"/>
          </w:rPr>
          <w:t>(429:1)</w:t>
        </w:r>
      </w:hyperlink>
      <w:r w:rsidRPr="00420F56">
        <w:rPr>
          <w:rFonts w:asciiTheme="minorBidi" w:hAnsiTheme="minorBidi" w:cstheme="minorBidi"/>
          <w:color w:val="222222"/>
        </w:rPr>
        <w:t>,</w:t>
      </w:r>
      <w:r w:rsidR="000E2EC1">
        <w:rPr>
          <w:rFonts w:asciiTheme="minorBidi" w:hAnsiTheme="minorBidi" w:cstheme="minorBidi"/>
          <w:color w:val="222222"/>
        </w:rPr>
        <w:t xml:space="preserve"> </w:t>
      </w:r>
      <w:r w:rsidRPr="00420F56">
        <w:rPr>
          <w:rFonts w:asciiTheme="minorBidi" w:hAnsiTheme="minorBidi" w:cstheme="minorBidi"/>
          <w:color w:val="222222"/>
        </w:rPr>
        <w:t>observes</w:t>
      </w:r>
      <w:r w:rsidR="000E2EC1">
        <w:rPr>
          <w:rFonts w:asciiTheme="minorBidi" w:hAnsiTheme="minorBidi" w:cstheme="minorBidi"/>
          <w:color w:val="222222"/>
        </w:rPr>
        <w:t xml:space="preserve"> </w:t>
      </w:r>
      <w:r w:rsidRPr="00420F56">
        <w:rPr>
          <w:rFonts w:asciiTheme="minorBidi" w:hAnsiTheme="minorBidi" w:cstheme="minorBidi"/>
          <w:color w:val="222222"/>
        </w:rPr>
        <w:t>that</w:t>
      </w:r>
      <w:r w:rsidR="000E2EC1">
        <w:rPr>
          <w:rFonts w:asciiTheme="minorBidi" w:hAnsiTheme="minorBidi" w:cstheme="minorBidi"/>
          <w:color w:val="222222"/>
        </w:rPr>
        <w:t xml:space="preserve"> </w:t>
      </w:r>
      <w:r w:rsidRPr="00420F56">
        <w:rPr>
          <w:rFonts w:asciiTheme="minorBidi" w:hAnsiTheme="minorBidi" w:cstheme="minorBidi"/>
          <w:color w:val="222222"/>
        </w:rPr>
        <w:t>education</w:t>
      </w:r>
      <w:r w:rsidR="000E2EC1">
        <w:rPr>
          <w:rFonts w:asciiTheme="minorBidi" w:hAnsiTheme="minorBidi" w:cstheme="minorBidi"/>
          <w:color w:val="222222"/>
        </w:rPr>
        <w:t xml:space="preserve"> </w:t>
      </w:r>
      <w:r w:rsidRPr="00420F56">
        <w:rPr>
          <w:rFonts w:asciiTheme="minorBidi" w:hAnsiTheme="minorBidi" w:cstheme="minorBidi"/>
          <w:color w:val="222222"/>
        </w:rPr>
        <w:t>differs</w:t>
      </w:r>
      <w:r w:rsidR="000E2EC1">
        <w:rPr>
          <w:rFonts w:asciiTheme="minorBidi" w:hAnsiTheme="minorBidi" w:cstheme="minorBidi"/>
          <w:color w:val="222222"/>
        </w:rPr>
        <w:t xml:space="preserve"> </w:t>
      </w:r>
      <w:r w:rsidRPr="00420F56">
        <w:rPr>
          <w:rFonts w:asciiTheme="minorBidi" w:hAnsiTheme="minorBidi" w:cstheme="minorBidi"/>
          <w:color w:val="222222"/>
        </w:rPr>
        <w:t>from</w:t>
      </w:r>
      <w:r w:rsidR="000E2EC1">
        <w:rPr>
          <w:rFonts w:asciiTheme="minorBidi" w:hAnsiTheme="minorBidi" w:cstheme="minorBidi"/>
          <w:color w:val="222222"/>
        </w:rPr>
        <w:t xml:space="preserve"> </w:t>
      </w:r>
      <w:r w:rsidRPr="00420F56">
        <w:rPr>
          <w:rFonts w:asciiTheme="minorBidi" w:hAnsiTheme="minorBidi" w:cstheme="minorBidi"/>
          <w:color w:val="222222"/>
        </w:rPr>
        <w:t>other</w:t>
      </w:r>
      <w:r w:rsidR="000E2EC1">
        <w:rPr>
          <w:rFonts w:asciiTheme="minorBidi" w:hAnsiTheme="minorBidi" w:cstheme="minorBidi"/>
          <w:color w:val="222222"/>
        </w:rPr>
        <w:t xml:space="preserve"> </w:t>
      </w:r>
      <w:r w:rsidRPr="00420F56">
        <w:rPr>
          <w:rFonts w:asciiTheme="minorBidi" w:hAnsiTheme="minorBidi" w:cstheme="minorBidi"/>
          <w:color w:val="222222"/>
        </w:rPr>
        <w:t>professions</w:t>
      </w:r>
      <w:r w:rsidR="000E2EC1">
        <w:rPr>
          <w:rFonts w:asciiTheme="minorBidi" w:hAnsiTheme="minorBidi" w:cstheme="minorBidi"/>
          <w:color w:val="222222"/>
        </w:rPr>
        <w:t xml:space="preserve"> </w:t>
      </w:r>
      <w:r w:rsidRPr="00420F56">
        <w:rPr>
          <w:rFonts w:asciiTheme="minorBidi" w:hAnsiTheme="minorBidi" w:cstheme="minorBidi"/>
          <w:color w:val="222222"/>
        </w:rPr>
        <w:t>in</w:t>
      </w:r>
      <w:r w:rsidR="000E2EC1">
        <w:rPr>
          <w:rFonts w:asciiTheme="minorBidi" w:hAnsiTheme="minorBidi" w:cstheme="minorBidi"/>
          <w:color w:val="222222"/>
        </w:rPr>
        <w:t xml:space="preserve"> </w:t>
      </w:r>
      <w:r w:rsidRPr="00420F56">
        <w:rPr>
          <w:rFonts w:asciiTheme="minorBidi" w:hAnsiTheme="minorBidi" w:cstheme="minorBidi"/>
          <w:color w:val="222222"/>
        </w:rPr>
        <w:t>this</w:t>
      </w:r>
      <w:r w:rsidR="000E2EC1">
        <w:rPr>
          <w:rFonts w:asciiTheme="minorBidi" w:hAnsiTheme="minorBidi" w:cstheme="minorBidi"/>
          <w:color w:val="222222"/>
        </w:rPr>
        <w:t xml:space="preserve"> </w:t>
      </w:r>
      <w:r w:rsidRPr="00420F56">
        <w:rPr>
          <w:rFonts w:asciiTheme="minorBidi" w:hAnsiTheme="minorBidi" w:cstheme="minorBidi"/>
          <w:color w:val="222222"/>
        </w:rPr>
        <w:t>regard.</w:t>
      </w:r>
      <w:r w:rsidR="000E2EC1">
        <w:rPr>
          <w:rFonts w:asciiTheme="minorBidi" w:hAnsiTheme="minorBidi" w:cstheme="minorBidi"/>
          <w:color w:val="222222"/>
        </w:rPr>
        <w:t xml:space="preserve">  </w:t>
      </w:r>
      <w:r w:rsidRPr="00420F56">
        <w:rPr>
          <w:rFonts w:asciiTheme="minorBidi" w:hAnsiTheme="minorBidi" w:cstheme="minorBidi"/>
          <w:color w:val="222222"/>
        </w:rPr>
        <w:t>If</w:t>
      </w:r>
      <w:r w:rsidR="000E2EC1">
        <w:rPr>
          <w:rFonts w:asciiTheme="minorBidi" w:hAnsiTheme="minorBidi" w:cstheme="minorBidi"/>
          <w:color w:val="222222"/>
        </w:rPr>
        <w:t xml:space="preserve"> </w:t>
      </w:r>
      <w:r w:rsidRPr="00420F56">
        <w:rPr>
          <w:rFonts w:asciiTheme="minorBidi" w:hAnsiTheme="minorBidi" w:cstheme="minorBidi"/>
          <w:color w:val="222222"/>
        </w:rPr>
        <w:t>a</w:t>
      </w:r>
      <w:r w:rsidR="000E2EC1">
        <w:rPr>
          <w:rFonts w:asciiTheme="minorBidi" w:hAnsiTheme="minorBidi" w:cstheme="minorBidi"/>
          <w:color w:val="222222"/>
        </w:rPr>
        <w:t xml:space="preserve"> </w:t>
      </w:r>
      <w:r w:rsidRPr="00420F56">
        <w:rPr>
          <w:rFonts w:asciiTheme="minorBidi" w:hAnsiTheme="minorBidi" w:cstheme="minorBidi"/>
          <w:color w:val="222222"/>
        </w:rPr>
        <w:t>worker</w:t>
      </w:r>
      <w:r w:rsidR="000E2EC1">
        <w:rPr>
          <w:rFonts w:asciiTheme="minorBidi" w:hAnsiTheme="minorBidi" w:cstheme="minorBidi"/>
          <w:color w:val="222222"/>
        </w:rPr>
        <w:t xml:space="preserve"> </w:t>
      </w:r>
      <w:r w:rsidRPr="00420F56">
        <w:rPr>
          <w:rFonts w:asciiTheme="minorBidi" w:hAnsiTheme="minorBidi" w:cstheme="minorBidi"/>
          <w:color w:val="222222"/>
        </w:rPr>
        <w:t>is</w:t>
      </w:r>
      <w:r w:rsidR="000E2EC1">
        <w:rPr>
          <w:rFonts w:asciiTheme="minorBidi" w:hAnsiTheme="minorBidi" w:cstheme="minorBidi"/>
          <w:color w:val="222222"/>
        </w:rPr>
        <w:t xml:space="preserve"> </w:t>
      </w:r>
      <w:r w:rsidRPr="00420F56">
        <w:rPr>
          <w:rFonts w:asciiTheme="minorBidi" w:hAnsiTheme="minorBidi" w:cstheme="minorBidi"/>
          <w:color w:val="222222"/>
        </w:rPr>
        <w:t>hired</w:t>
      </w:r>
      <w:r w:rsidR="000E2EC1">
        <w:rPr>
          <w:rFonts w:asciiTheme="minorBidi" w:hAnsiTheme="minorBidi" w:cstheme="minorBidi"/>
          <w:color w:val="222222"/>
        </w:rPr>
        <w:t xml:space="preserve"> </w:t>
      </w:r>
      <w:r w:rsidRPr="00420F56">
        <w:rPr>
          <w:rFonts w:asciiTheme="minorBidi" w:hAnsiTheme="minorBidi" w:cstheme="minorBidi"/>
          <w:color w:val="222222"/>
        </w:rPr>
        <w:t>but</w:t>
      </w:r>
      <w:r w:rsidR="000E2EC1">
        <w:rPr>
          <w:rFonts w:asciiTheme="minorBidi" w:hAnsiTheme="minorBidi" w:cstheme="minorBidi"/>
          <w:color w:val="222222"/>
        </w:rPr>
        <w:t xml:space="preserve"> </w:t>
      </w:r>
      <w:r w:rsidRPr="00420F56">
        <w:rPr>
          <w:rFonts w:asciiTheme="minorBidi" w:hAnsiTheme="minorBidi" w:cstheme="minorBidi"/>
          <w:color w:val="222222"/>
        </w:rPr>
        <w:t>given</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option</w:t>
      </w:r>
      <w:r w:rsidR="000E2EC1">
        <w:rPr>
          <w:rFonts w:asciiTheme="minorBidi" w:hAnsiTheme="minorBidi" w:cstheme="minorBidi"/>
          <w:color w:val="222222"/>
        </w:rPr>
        <w:t xml:space="preserve"> </w:t>
      </w:r>
      <w:r w:rsidRPr="00420F56">
        <w:rPr>
          <w:rFonts w:asciiTheme="minorBidi" w:hAnsiTheme="minorBidi" w:cstheme="minorBidi"/>
          <w:color w:val="222222"/>
        </w:rPr>
        <w:t>of</w:t>
      </w:r>
      <w:r w:rsidR="000E2EC1">
        <w:rPr>
          <w:rFonts w:asciiTheme="minorBidi" w:hAnsiTheme="minorBidi" w:cstheme="minorBidi"/>
          <w:color w:val="222222"/>
        </w:rPr>
        <w:t xml:space="preserve"> </w:t>
      </w:r>
      <w:r w:rsidRPr="00420F56">
        <w:rPr>
          <w:rFonts w:asciiTheme="minorBidi" w:hAnsiTheme="minorBidi" w:cstheme="minorBidi"/>
          <w:color w:val="222222"/>
        </w:rPr>
        <w:t>which</w:t>
      </w:r>
      <w:r w:rsidR="000E2EC1">
        <w:rPr>
          <w:rFonts w:asciiTheme="minorBidi" w:hAnsiTheme="minorBidi" w:cstheme="minorBidi"/>
          <w:color w:val="222222"/>
        </w:rPr>
        <w:t xml:space="preserve"> </w:t>
      </w:r>
      <w:r w:rsidRPr="00420F56">
        <w:rPr>
          <w:rFonts w:asciiTheme="minorBidi" w:hAnsiTheme="minorBidi" w:cstheme="minorBidi"/>
          <w:color w:val="222222"/>
        </w:rPr>
        <w:t>precise</w:t>
      </w:r>
      <w:r w:rsidR="000E2EC1">
        <w:rPr>
          <w:rFonts w:asciiTheme="minorBidi" w:hAnsiTheme="minorBidi" w:cstheme="minorBidi"/>
          <w:color w:val="222222"/>
        </w:rPr>
        <w:t xml:space="preserve"> </w:t>
      </w:r>
      <w:r w:rsidRPr="00420F56">
        <w:rPr>
          <w:rFonts w:asciiTheme="minorBidi" w:hAnsiTheme="minorBidi" w:cstheme="minorBidi"/>
          <w:color w:val="222222"/>
        </w:rPr>
        <w:t>jobs</w:t>
      </w:r>
      <w:r w:rsidR="000E2EC1">
        <w:rPr>
          <w:rFonts w:asciiTheme="minorBidi" w:hAnsiTheme="minorBidi" w:cstheme="minorBidi"/>
          <w:color w:val="222222"/>
        </w:rPr>
        <w:t xml:space="preserve"> </w:t>
      </w:r>
      <w:r w:rsidRPr="00420F56">
        <w:rPr>
          <w:rFonts w:asciiTheme="minorBidi" w:hAnsiTheme="minorBidi" w:cstheme="minorBidi"/>
          <w:color w:val="222222"/>
        </w:rPr>
        <w:t>to</w:t>
      </w:r>
      <w:r w:rsidR="000E2EC1">
        <w:rPr>
          <w:rFonts w:asciiTheme="minorBidi" w:hAnsiTheme="minorBidi" w:cstheme="minorBidi"/>
          <w:color w:val="222222"/>
        </w:rPr>
        <w:t xml:space="preserve"> </w:t>
      </w:r>
      <w:r w:rsidRPr="00420F56">
        <w:rPr>
          <w:rFonts w:asciiTheme="minorBidi" w:hAnsiTheme="minorBidi" w:cstheme="minorBidi"/>
          <w:color w:val="222222"/>
        </w:rPr>
        <w:t>perform,</w:t>
      </w:r>
      <w:r w:rsidR="000E2EC1">
        <w:rPr>
          <w:rFonts w:asciiTheme="minorBidi" w:hAnsiTheme="minorBidi" w:cstheme="minorBidi"/>
          <w:color w:val="222222"/>
        </w:rPr>
        <w:t xml:space="preserve"> </w:t>
      </w:r>
      <w:r w:rsidRPr="00420F56">
        <w:rPr>
          <w:rFonts w:asciiTheme="minorBidi" w:hAnsiTheme="minorBidi" w:cstheme="minorBidi"/>
          <w:color w:val="222222"/>
        </w:rPr>
        <w:t>he</w:t>
      </w:r>
      <w:r w:rsidR="000E2EC1">
        <w:rPr>
          <w:rFonts w:asciiTheme="minorBidi" w:hAnsiTheme="minorBidi" w:cstheme="minorBidi"/>
          <w:color w:val="222222"/>
        </w:rPr>
        <w:t xml:space="preserve"> </w:t>
      </w:r>
      <w:r w:rsidRPr="00420F56">
        <w:rPr>
          <w:rFonts w:asciiTheme="minorBidi" w:hAnsiTheme="minorBidi" w:cstheme="minorBidi"/>
          <w:color w:val="222222"/>
        </w:rPr>
        <w:t>is</w:t>
      </w:r>
      <w:r w:rsidR="000E2EC1">
        <w:rPr>
          <w:rFonts w:asciiTheme="minorBidi" w:hAnsiTheme="minorBidi" w:cstheme="minorBidi"/>
          <w:color w:val="222222"/>
        </w:rPr>
        <w:t xml:space="preserve"> </w:t>
      </w:r>
      <w:r w:rsidRPr="00420F56">
        <w:rPr>
          <w:rFonts w:asciiTheme="minorBidi" w:hAnsiTheme="minorBidi" w:cstheme="minorBidi"/>
          <w:color w:val="222222"/>
        </w:rPr>
        <w:t>clearly</w:t>
      </w:r>
      <w:r w:rsidR="000E2EC1">
        <w:rPr>
          <w:rFonts w:asciiTheme="minorBidi" w:hAnsiTheme="minorBidi" w:cstheme="minorBidi"/>
          <w:color w:val="222222"/>
        </w:rPr>
        <w:t xml:space="preserve"> </w:t>
      </w:r>
      <w:r w:rsidRPr="00420F56">
        <w:rPr>
          <w:rFonts w:asciiTheme="minorBidi" w:hAnsiTheme="minorBidi" w:cstheme="minorBidi"/>
          <w:color w:val="222222"/>
        </w:rPr>
        <w:t>considered</w:t>
      </w:r>
      <w:r w:rsidR="000E2EC1">
        <w:rPr>
          <w:rFonts w:asciiTheme="minorBidi" w:hAnsiTheme="minorBidi" w:cstheme="minorBidi"/>
          <w:color w:val="222222"/>
        </w:rPr>
        <w:t xml:space="preserve"> </w:t>
      </w:r>
      <w:r w:rsidRPr="00420F56">
        <w:rPr>
          <w:rFonts w:asciiTheme="minorBidi" w:hAnsiTheme="minorBidi" w:cstheme="minorBidi"/>
          <w:color w:val="222222"/>
        </w:rPr>
        <w:t>an</w:t>
      </w:r>
      <w:r w:rsidR="000E2EC1">
        <w:rPr>
          <w:rFonts w:asciiTheme="minorBidi" w:hAnsiTheme="minorBidi" w:cstheme="minorBidi"/>
          <w:color w:val="222222"/>
        </w:rPr>
        <w:t xml:space="preserve"> </w:t>
      </w:r>
      <w:r w:rsidRPr="00420F56">
        <w:rPr>
          <w:rFonts w:asciiTheme="minorBidi" w:hAnsiTheme="minorBidi" w:cstheme="minorBidi"/>
          <w:color w:val="222222"/>
        </w:rPr>
        <w:t>employee</w:t>
      </w:r>
      <w:r w:rsidR="000E2EC1">
        <w:rPr>
          <w:rFonts w:asciiTheme="minorBidi" w:hAnsiTheme="minorBidi" w:cstheme="minorBidi"/>
          <w:color w:val="222222"/>
        </w:rPr>
        <w:t xml:space="preserve"> </w:t>
      </w:r>
      <w:r w:rsidRPr="00420F56">
        <w:rPr>
          <w:rFonts w:asciiTheme="minorBidi" w:hAnsiTheme="minorBidi" w:cstheme="minorBidi"/>
          <w:color w:val="222222"/>
        </w:rPr>
        <w:t>with</w:t>
      </w:r>
      <w:r w:rsidR="000E2EC1">
        <w:rPr>
          <w:rFonts w:asciiTheme="minorBidi" w:hAnsiTheme="minorBidi" w:cstheme="minorBidi"/>
          <w:color w:val="222222"/>
        </w:rPr>
        <w:t xml:space="preserve"> </w:t>
      </w:r>
      <w:r w:rsidRPr="00420F56">
        <w:rPr>
          <w:rFonts w:asciiTheme="minorBidi" w:hAnsiTheme="minorBidi" w:cstheme="minorBidi"/>
          <w:color w:val="222222"/>
        </w:rPr>
        <w:t>respect</w:t>
      </w:r>
      <w:r w:rsidR="000E2EC1">
        <w:rPr>
          <w:rFonts w:asciiTheme="minorBidi" w:hAnsiTheme="minorBidi" w:cstheme="minorBidi"/>
          <w:color w:val="222222"/>
        </w:rPr>
        <w:t xml:space="preserve"> </w:t>
      </w:r>
      <w:r w:rsidRPr="00420F56">
        <w:rPr>
          <w:rFonts w:asciiTheme="minorBidi" w:hAnsiTheme="minorBidi" w:cstheme="minorBidi"/>
          <w:color w:val="222222"/>
        </w:rPr>
        <w:t>to</w:t>
      </w:r>
      <w:r w:rsidR="000E2EC1">
        <w:rPr>
          <w:rFonts w:asciiTheme="minorBidi" w:hAnsiTheme="minorBidi" w:cstheme="minorBidi"/>
          <w:color w:val="222222"/>
        </w:rPr>
        <w:t xml:space="preserve"> </w:t>
      </w:r>
      <w:r w:rsidRPr="00420F56">
        <w:rPr>
          <w:rFonts w:asciiTheme="minorBidi" w:hAnsiTheme="minorBidi" w:cstheme="minorBidi"/>
          <w:color w:val="222222"/>
        </w:rPr>
        <w:t>“</w:t>
      </w:r>
      <w:r w:rsidRPr="00420F56">
        <w:rPr>
          <w:rFonts w:asciiTheme="minorBidi" w:hAnsiTheme="minorBidi" w:cstheme="minorBidi"/>
          <w:i/>
          <w:iCs/>
          <w:color w:val="222222"/>
        </w:rPr>
        <w:t>be’alav</w:t>
      </w:r>
      <w:r w:rsidR="000E2EC1">
        <w:rPr>
          <w:rFonts w:asciiTheme="minorBidi" w:hAnsiTheme="minorBidi" w:cstheme="minorBidi"/>
          <w:i/>
          <w:iCs/>
          <w:color w:val="222222"/>
        </w:rPr>
        <w:t xml:space="preserve"> </w:t>
      </w:r>
      <w:r w:rsidRPr="00420F56">
        <w:rPr>
          <w:rFonts w:asciiTheme="minorBidi" w:hAnsiTheme="minorBidi" w:cstheme="minorBidi"/>
          <w:i/>
          <w:iCs/>
          <w:color w:val="222222"/>
        </w:rPr>
        <w:t>imo</w:t>
      </w:r>
      <w:r w:rsidRPr="00420F56">
        <w:rPr>
          <w:rFonts w:asciiTheme="minorBidi" w:hAnsiTheme="minorBidi" w:cstheme="minorBidi"/>
          <w:color w:val="222222"/>
        </w:rPr>
        <w:t>,”</w:t>
      </w:r>
      <w:r w:rsidR="000E2EC1">
        <w:rPr>
          <w:rFonts w:asciiTheme="minorBidi" w:hAnsiTheme="minorBidi" w:cstheme="minorBidi"/>
          <w:color w:val="222222"/>
        </w:rPr>
        <w:t xml:space="preserve"> </w:t>
      </w:r>
      <w:r w:rsidRPr="00420F56">
        <w:rPr>
          <w:rFonts w:asciiTheme="minorBidi" w:hAnsiTheme="minorBidi" w:cstheme="minorBidi"/>
          <w:color w:val="222222"/>
        </w:rPr>
        <w:t>and</w:t>
      </w:r>
      <w:r w:rsidR="000E2EC1">
        <w:rPr>
          <w:rFonts w:asciiTheme="minorBidi" w:hAnsiTheme="minorBidi" w:cstheme="minorBidi"/>
          <w:color w:val="222222"/>
        </w:rPr>
        <w:t xml:space="preserve"> </w:t>
      </w:r>
      <w:r w:rsidRPr="00420F56">
        <w:rPr>
          <w:rFonts w:asciiTheme="minorBidi" w:hAnsiTheme="minorBidi" w:cstheme="minorBidi"/>
          <w:color w:val="222222"/>
        </w:rPr>
        <w:t>thus</w:t>
      </w:r>
      <w:r w:rsidR="000E2EC1">
        <w:rPr>
          <w:rFonts w:asciiTheme="minorBidi" w:hAnsiTheme="minorBidi" w:cstheme="minorBidi"/>
          <w:color w:val="222222"/>
        </w:rPr>
        <w:t xml:space="preserve"> </w:t>
      </w:r>
      <w:r w:rsidRPr="00420F56">
        <w:rPr>
          <w:rFonts w:asciiTheme="minorBidi" w:hAnsiTheme="minorBidi" w:cstheme="minorBidi"/>
          <w:color w:val="222222"/>
        </w:rPr>
        <w:t>his</w:t>
      </w:r>
      <w:r w:rsidR="000E2EC1">
        <w:rPr>
          <w:rFonts w:asciiTheme="minorBidi" w:hAnsiTheme="minorBidi" w:cstheme="minorBidi"/>
          <w:color w:val="222222"/>
        </w:rPr>
        <w:t xml:space="preserve"> </w:t>
      </w:r>
      <w:r w:rsidRPr="00420F56">
        <w:rPr>
          <w:rFonts w:asciiTheme="minorBidi" w:hAnsiTheme="minorBidi" w:cstheme="minorBidi"/>
          <w:color w:val="222222"/>
        </w:rPr>
        <w:t>boss</w:t>
      </w:r>
      <w:r w:rsidR="000E2EC1">
        <w:rPr>
          <w:rFonts w:asciiTheme="minorBidi" w:hAnsiTheme="minorBidi" w:cstheme="minorBidi"/>
          <w:color w:val="222222"/>
        </w:rPr>
        <w:t xml:space="preserve"> </w:t>
      </w:r>
      <w:r w:rsidRPr="00420F56">
        <w:rPr>
          <w:rFonts w:asciiTheme="minorBidi" w:hAnsiTheme="minorBidi" w:cstheme="minorBidi"/>
          <w:color w:val="222222"/>
        </w:rPr>
        <w:t>would</w:t>
      </w:r>
      <w:r w:rsidR="000E2EC1">
        <w:rPr>
          <w:rFonts w:asciiTheme="minorBidi" w:hAnsiTheme="minorBidi" w:cstheme="minorBidi"/>
          <w:color w:val="222222"/>
        </w:rPr>
        <w:t xml:space="preserve"> </w:t>
      </w:r>
      <w:r w:rsidRPr="00420F56">
        <w:rPr>
          <w:rFonts w:asciiTheme="minorBidi" w:hAnsiTheme="minorBidi" w:cstheme="minorBidi"/>
          <w:color w:val="222222"/>
        </w:rPr>
        <w:t>not</w:t>
      </w:r>
      <w:r w:rsidR="000E2EC1">
        <w:rPr>
          <w:rFonts w:asciiTheme="minorBidi" w:hAnsiTheme="minorBidi" w:cstheme="minorBidi"/>
          <w:color w:val="222222"/>
        </w:rPr>
        <w:t xml:space="preserve"> </w:t>
      </w:r>
      <w:r w:rsidRPr="00420F56">
        <w:rPr>
          <w:rFonts w:asciiTheme="minorBidi" w:hAnsiTheme="minorBidi" w:cstheme="minorBidi"/>
          <w:color w:val="222222"/>
        </w:rPr>
        <w:t>bear</w:t>
      </w:r>
      <w:r w:rsidR="000E2EC1">
        <w:rPr>
          <w:rFonts w:asciiTheme="minorBidi" w:hAnsiTheme="minorBidi" w:cstheme="minorBidi"/>
          <w:color w:val="222222"/>
        </w:rPr>
        <w:t xml:space="preserve"> </w:t>
      </w:r>
      <w:r w:rsidRPr="00420F56">
        <w:rPr>
          <w:rFonts w:asciiTheme="minorBidi" w:hAnsiTheme="minorBidi" w:cstheme="minorBidi"/>
          <w:color w:val="222222"/>
        </w:rPr>
        <w:t>responsibility</w:t>
      </w:r>
      <w:r w:rsidR="000E2EC1">
        <w:rPr>
          <w:rFonts w:asciiTheme="minorBidi" w:hAnsiTheme="minorBidi" w:cstheme="minorBidi"/>
          <w:color w:val="222222"/>
        </w:rPr>
        <w:t xml:space="preserve"> </w:t>
      </w:r>
      <w:r w:rsidRPr="00420F56">
        <w:rPr>
          <w:rFonts w:asciiTheme="minorBidi" w:hAnsiTheme="minorBidi" w:cstheme="minorBidi"/>
          <w:color w:val="222222"/>
        </w:rPr>
        <w:t>for</w:t>
      </w:r>
      <w:r w:rsidR="000E2EC1">
        <w:rPr>
          <w:rFonts w:asciiTheme="minorBidi" w:hAnsiTheme="minorBidi" w:cstheme="minorBidi"/>
          <w:color w:val="222222"/>
        </w:rPr>
        <w:t xml:space="preserve"> </w:t>
      </w:r>
      <w:r w:rsidRPr="00420F56">
        <w:rPr>
          <w:rFonts w:asciiTheme="minorBidi" w:hAnsiTheme="minorBidi" w:cstheme="minorBidi"/>
          <w:color w:val="222222"/>
        </w:rPr>
        <w:t>objects</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worker</w:t>
      </w:r>
      <w:r w:rsidR="000E2EC1">
        <w:rPr>
          <w:rFonts w:asciiTheme="minorBidi" w:hAnsiTheme="minorBidi" w:cstheme="minorBidi"/>
          <w:color w:val="222222"/>
        </w:rPr>
        <w:t xml:space="preserve"> </w:t>
      </w:r>
      <w:r w:rsidRPr="00420F56">
        <w:rPr>
          <w:rFonts w:asciiTheme="minorBidi" w:hAnsiTheme="minorBidi" w:cstheme="minorBidi"/>
          <w:color w:val="222222"/>
        </w:rPr>
        <w:t>lends</w:t>
      </w:r>
      <w:r w:rsidR="000E2EC1">
        <w:rPr>
          <w:rFonts w:asciiTheme="minorBidi" w:hAnsiTheme="minorBidi" w:cstheme="minorBidi"/>
          <w:color w:val="222222"/>
        </w:rPr>
        <w:t xml:space="preserve"> </w:t>
      </w:r>
      <w:r w:rsidRPr="00420F56">
        <w:rPr>
          <w:rFonts w:asciiTheme="minorBidi" w:hAnsiTheme="minorBidi" w:cstheme="minorBidi"/>
          <w:color w:val="222222"/>
        </w:rPr>
        <w:t>or</w:t>
      </w:r>
      <w:r w:rsidR="000E2EC1">
        <w:rPr>
          <w:rFonts w:asciiTheme="minorBidi" w:hAnsiTheme="minorBidi" w:cstheme="minorBidi"/>
          <w:color w:val="222222"/>
        </w:rPr>
        <w:t xml:space="preserve"> </w:t>
      </w:r>
      <w:r w:rsidRPr="00420F56">
        <w:rPr>
          <w:rFonts w:asciiTheme="minorBidi" w:hAnsiTheme="minorBidi" w:cstheme="minorBidi"/>
          <w:color w:val="222222"/>
        </w:rPr>
        <w:t>entrusts</w:t>
      </w:r>
      <w:r w:rsidR="000E2EC1">
        <w:rPr>
          <w:rFonts w:asciiTheme="minorBidi" w:hAnsiTheme="minorBidi" w:cstheme="minorBidi"/>
          <w:color w:val="222222"/>
        </w:rPr>
        <w:t xml:space="preserve"> </w:t>
      </w:r>
      <w:r w:rsidRPr="00420F56">
        <w:rPr>
          <w:rFonts w:asciiTheme="minorBidi" w:hAnsiTheme="minorBidi" w:cstheme="minorBidi"/>
          <w:color w:val="222222"/>
        </w:rPr>
        <w:t>to</w:t>
      </w:r>
      <w:r w:rsidR="000E2EC1">
        <w:rPr>
          <w:rFonts w:asciiTheme="minorBidi" w:hAnsiTheme="minorBidi" w:cstheme="minorBidi"/>
          <w:color w:val="222222"/>
        </w:rPr>
        <w:t xml:space="preserve"> </w:t>
      </w:r>
      <w:r w:rsidRPr="00420F56">
        <w:rPr>
          <w:rFonts w:asciiTheme="minorBidi" w:hAnsiTheme="minorBidi" w:cstheme="minorBidi"/>
          <w:color w:val="222222"/>
        </w:rPr>
        <w:t>him.</w:t>
      </w:r>
      <w:r w:rsidR="000E2EC1">
        <w:rPr>
          <w:rFonts w:asciiTheme="minorBidi" w:hAnsiTheme="minorBidi" w:cstheme="minorBidi"/>
          <w:color w:val="222222"/>
        </w:rPr>
        <w:t xml:space="preserve">  </w:t>
      </w:r>
      <w:r w:rsidRPr="00420F56">
        <w:rPr>
          <w:rFonts w:asciiTheme="minorBidi" w:hAnsiTheme="minorBidi" w:cstheme="minorBidi"/>
          <w:color w:val="222222"/>
        </w:rPr>
        <w:t>When</w:t>
      </w:r>
      <w:r w:rsidR="000E2EC1">
        <w:rPr>
          <w:rFonts w:asciiTheme="minorBidi" w:hAnsiTheme="minorBidi" w:cstheme="minorBidi"/>
          <w:color w:val="222222"/>
        </w:rPr>
        <w:t xml:space="preserve"> </w:t>
      </w:r>
      <w:r w:rsidRPr="00420F56">
        <w:rPr>
          <w:rFonts w:asciiTheme="minorBidi" w:hAnsiTheme="minorBidi" w:cstheme="minorBidi"/>
          <w:color w:val="222222"/>
        </w:rPr>
        <w:t>it</w:t>
      </w:r>
      <w:r w:rsidR="000E2EC1">
        <w:rPr>
          <w:rFonts w:asciiTheme="minorBidi" w:hAnsiTheme="minorBidi" w:cstheme="minorBidi"/>
          <w:color w:val="222222"/>
        </w:rPr>
        <w:t xml:space="preserve"> </w:t>
      </w:r>
      <w:r w:rsidRPr="00420F56">
        <w:rPr>
          <w:rFonts w:asciiTheme="minorBidi" w:hAnsiTheme="minorBidi" w:cstheme="minorBidi"/>
          <w:color w:val="222222"/>
        </w:rPr>
        <w:t>comes</w:t>
      </w:r>
      <w:r w:rsidR="000E2EC1">
        <w:rPr>
          <w:rFonts w:asciiTheme="minorBidi" w:hAnsiTheme="minorBidi" w:cstheme="minorBidi"/>
          <w:color w:val="222222"/>
        </w:rPr>
        <w:t xml:space="preserve"> </w:t>
      </w:r>
      <w:r w:rsidRPr="00420F56">
        <w:rPr>
          <w:rFonts w:asciiTheme="minorBidi" w:hAnsiTheme="minorBidi" w:cstheme="minorBidi"/>
          <w:color w:val="222222"/>
        </w:rPr>
        <w:t>to</w:t>
      </w:r>
      <w:r w:rsidR="000E2EC1">
        <w:rPr>
          <w:rFonts w:asciiTheme="minorBidi" w:hAnsiTheme="minorBidi" w:cstheme="minorBidi"/>
          <w:color w:val="222222"/>
        </w:rPr>
        <w:t xml:space="preserve"> </w:t>
      </w:r>
      <w:r w:rsidRPr="00420F56">
        <w:rPr>
          <w:rFonts w:asciiTheme="minorBidi" w:hAnsiTheme="minorBidi" w:cstheme="minorBidi"/>
          <w:color w:val="222222"/>
        </w:rPr>
        <w:t>a</w:t>
      </w:r>
      <w:r w:rsidR="000E2EC1">
        <w:rPr>
          <w:rFonts w:asciiTheme="minorBidi" w:hAnsiTheme="minorBidi" w:cstheme="minorBidi"/>
          <w:color w:val="222222"/>
        </w:rPr>
        <w:t xml:space="preserve"> </w:t>
      </w:r>
      <w:r w:rsidRPr="00420F56">
        <w:rPr>
          <w:rFonts w:asciiTheme="minorBidi" w:hAnsiTheme="minorBidi" w:cstheme="minorBidi"/>
          <w:color w:val="222222"/>
        </w:rPr>
        <w:t>teacher,</w:t>
      </w:r>
      <w:r w:rsidR="000E2EC1">
        <w:rPr>
          <w:rFonts w:asciiTheme="minorBidi" w:hAnsiTheme="minorBidi" w:cstheme="minorBidi"/>
          <w:color w:val="222222"/>
        </w:rPr>
        <w:t xml:space="preserve"> </w:t>
      </w:r>
      <w:r w:rsidRPr="00420F56">
        <w:rPr>
          <w:rFonts w:asciiTheme="minorBidi" w:hAnsiTheme="minorBidi" w:cstheme="minorBidi"/>
          <w:color w:val="222222"/>
        </w:rPr>
        <w:t>however,</w:t>
      </w:r>
      <w:r w:rsidR="000E2EC1">
        <w:rPr>
          <w:rFonts w:asciiTheme="minorBidi" w:hAnsiTheme="minorBidi" w:cstheme="minorBidi"/>
          <w:color w:val="222222"/>
        </w:rPr>
        <w:t xml:space="preserve"> </w:t>
      </w:r>
      <w:r w:rsidRPr="00420F56">
        <w:rPr>
          <w:rFonts w:asciiTheme="minorBidi" w:hAnsiTheme="minorBidi" w:cstheme="minorBidi"/>
          <w:color w:val="222222"/>
        </w:rPr>
        <w:t>his</w:t>
      </w:r>
      <w:r w:rsidR="000E2EC1">
        <w:rPr>
          <w:rFonts w:asciiTheme="minorBidi" w:hAnsiTheme="minorBidi" w:cstheme="minorBidi"/>
          <w:color w:val="222222"/>
        </w:rPr>
        <w:t xml:space="preserve"> </w:t>
      </w:r>
      <w:r w:rsidRPr="00420F56">
        <w:rPr>
          <w:rFonts w:asciiTheme="minorBidi" w:hAnsiTheme="minorBidi" w:cstheme="minorBidi"/>
          <w:color w:val="222222"/>
        </w:rPr>
        <w:t>status</w:t>
      </w:r>
      <w:r w:rsidR="000E2EC1">
        <w:rPr>
          <w:rFonts w:asciiTheme="minorBidi" w:hAnsiTheme="minorBidi" w:cstheme="minorBidi"/>
          <w:color w:val="222222"/>
        </w:rPr>
        <w:t xml:space="preserve"> </w:t>
      </w:r>
      <w:r w:rsidRPr="00420F56">
        <w:rPr>
          <w:rFonts w:asciiTheme="minorBidi" w:hAnsiTheme="minorBidi" w:cstheme="minorBidi"/>
          <w:color w:val="222222"/>
        </w:rPr>
        <w:t>–</w:t>
      </w:r>
      <w:r w:rsidR="000E2EC1">
        <w:rPr>
          <w:rFonts w:asciiTheme="minorBidi" w:hAnsiTheme="minorBidi" w:cstheme="minorBidi"/>
          <w:color w:val="222222"/>
        </w:rPr>
        <w:t xml:space="preserve"> </w:t>
      </w:r>
      <w:r w:rsidRPr="00420F56">
        <w:rPr>
          <w:rFonts w:asciiTheme="minorBidi" w:hAnsiTheme="minorBidi" w:cstheme="minorBidi"/>
          <w:color w:val="222222"/>
        </w:rPr>
        <w:t>and</w:t>
      </w:r>
      <w:r w:rsidR="000E2EC1">
        <w:rPr>
          <w:rFonts w:asciiTheme="minorBidi" w:hAnsiTheme="minorBidi" w:cstheme="minorBidi"/>
          <w:color w:val="222222"/>
        </w:rPr>
        <w:t xml:space="preserve"> </w:t>
      </w:r>
      <w:r w:rsidRPr="00420F56">
        <w:rPr>
          <w:rFonts w:asciiTheme="minorBidi" w:hAnsiTheme="minorBidi" w:cstheme="minorBidi"/>
          <w:color w:val="222222"/>
        </w:rPr>
        <w:t>that</w:t>
      </w:r>
      <w:r w:rsidR="000E2EC1">
        <w:rPr>
          <w:rFonts w:asciiTheme="minorBidi" w:hAnsiTheme="minorBidi" w:cstheme="minorBidi"/>
          <w:color w:val="222222"/>
        </w:rPr>
        <w:t xml:space="preserve"> </w:t>
      </w:r>
      <w:r w:rsidRPr="00420F56">
        <w:rPr>
          <w:rFonts w:asciiTheme="minorBidi" w:hAnsiTheme="minorBidi" w:cstheme="minorBidi"/>
          <w:color w:val="222222"/>
        </w:rPr>
        <w:t>of</w:t>
      </w:r>
      <w:r w:rsidR="000E2EC1">
        <w:rPr>
          <w:rFonts w:asciiTheme="minorBidi" w:hAnsiTheme="minorBidi" w:cstheme="minorBidi"/>
          <w:color w:val="222222"/>
        </w:rPr>
        <w:t xml:space="preserve"> </w:t>
      </w:r>
      <w:r w:rsidRPr="00420F56">
        <w:rPr>
          <w:rFonts w:asciiTheme="minorBidi" w:hAnsiTheme="minorBidi" w:cstheme="minorBidi"/>
          <w:color w:val="222222"/>
        </w:rPr>
        <w:t>his</w:t>
      </w:r>
      <w:r w:rsidR="000E2EC1">
        <w:rPr>
          <w:rFonts w:asciiTheme="minorBidi" w:hAnsiTheme="minorBidi" w:cstheme="minorBidi"/>
          <w:color w:val="222222"/>
        </w:rPr>
        <w:t xml:space="preserve"> </w:t>
      </w:r>
      <w:r w:rsidRPr="00420F56">
        <w:rPr>
          <w:rFonts w:asciiTheme="minorBidi" w:hAnsiTheme="minorBidi" w:cstheme="minorBidi"/>
          <w:color w:val="222222"/>
        </w:rPr>
        <w:t>students</w:t>
      </w:r>
      <w:r w:rsidR="000E2EC1">
        <w:rPr>
          <w:rFonts w:asciiTheme="minorBidi" w:hAnsiTheme="minorBidi" w:cstheme="minorBidi"/>
          <w:color w:val="222222"/>
        </w:rPr>
        <w:t xml:space="preserve"> </w:t>
      </w:r>
      <w:r w:rsidRPr="00420F56">
        <w:rPr>
          <w:rFonts w:asciiTheme="minorBidi" w:hAnsiTheme="minorBidi" w:cstheme="minorBidi"/>
          <w:color w:val="222222"/>
        </w:rPr>
        <w:t>–</w:t>
      </w:r>
      <w:r w:rsidR="000E2EC1">
        <w:rPr>
          <w:rFonts w:asciiTheme="minorBidi" w:hAnsiTheme="minorBidi" w:cstheme="minorBidi"/>
          <w:color w:val="222222"/>
        </w:rPr>
        <w:t xml:space="preserve"> </w:t>
      </w:r>
      <w:r w:rsidRPr="00420F56">
        <w:rPr>
          <w:rFonts w:asciiTheme="minorBidi" w:hAnsiTheme="minorBidi" w:cstheme="minorBidi"/>
          <w:color w:val="222222"/>
        </w:rPr>
        <w:t>is</w:t>
      </w:r>
      <w:r w:rsidR="000E2EC1">
        <w:rPr>
          <w:rFonts w:asciiTheme="minorBidi" w:hAnsiTheme="minorBidi" w:cstheme="minorBidi"/>
          <w:color w:val="222222"/>
        </w:rPr>
        <w:t xml:space="preserve"> </w:t>
      </w:r>
      <w:r w:rsidRPr="00420F56">
        <w:rPr>
          <w:rFonts w:asciiTheme="minorBidi" w:hAnsiTheme="minorBidi" w:cstheme="minorBidi"/>
          <w:color w:val="222222"/>
        </w:rPr>
        <w:t>determined</w:t>
      </w:r>
      <w:r w:rsidR="000E2EC1">
        <w:rPr>
          <w:rFonts w:asciiTheme="minorBidi" w:hAnsiTheme="minorBidi" w:cstheme="minorBidi"/>
          <w:color w:val="222222"/>
        </w:rPr>
        <w:t xml:space="preserve"> </w:t>
      </w:r>
      <w:r w:rsidRPr="00420F56">
        <w:rPr>
          <w:rFonts w:asciiTheme="minorBidi" w:hAnsiTheme="minorBidi" w:cstheme="minorBidi"/>
          <w:color w:val="222222"/>
        </w:rPr>
        <w:t>based</w:t>
      </w:r>
      <w:r w:rsidR="000E2EC1">
        <w:rPr>
          <w:rFonts w:asciiTheme="minorBidi" w:hAnsiTheme="minorBidi" w:cstheme="minorBidi"/>
          <w:color w:val="222222"/>
        </w:rPr>
        <w:t xml:space="preserve"> </w:t>
      </w:r>
      <w:r w:rsidRPr="00420F56">
        <w:rPr>
          <w:rFonts w:asciiTheme="minorBidi" w:hAnsiTheme="minorBidi" w:cstheme="minorBidi"/>
          <w:color w:val="222222"/>
        </w:rPr>
        <w:t>on</w:t>
      </w:r>
      <w:r w:rsidR="000E2EC1">
        <w:rPr>
          <w:rFonts w:asciiTheme="minorBidi" w:hAnsiTheme="minorBidi" w:cstheme="minorBidi"/>
          <w:color w:val="222222"/>
        </w:rPr>
        <w:t xml:space="preserve"> </w:t>
      </w:r>
      <w:r w:rsidRPr="00420F56">
        <w:rPr>
          <w:rFonts w:asciiTheme="minorBidi" w:hAnsiTheme="minorBidi" w:cstheme="minorBidi"/>
          <w:color w:val="222222"/>
        </w:rPr>
        <w:t>control</w:t>
      </w:r>
      <w:r w:rsidR="000E2EC1">
        <w:rPr>
          <w:rFonts w:asciiTheme="minorBidi" w:hAnsiTheme="minorBidi" w:cstheme="minorBidi"/>
          <w:color w:val="222222"/>
        </w:rPr>
        <w:t xml:space="preserve"> </w:t>
      </w:r>
      <w:r w:rsidRPr="00420F56">
        <w:rPr>
          <w:rFonts w:asciiTheme="minorBidi" w:hAnsiTheme="minorBidi" w:cstheme="minorBidi"/>
          <w:color w:val="222222"/>
        </w:rPr>
        <w:t>over</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curriculum.</w:t>
      </w:r>
    </w:p>
    <w:p w:rsidR="00420F56" w:rsidRPr="00420F56" w:rsidRDefault="00420F56" w:rsidP="00420F56">
      <w:pPr>
        <w:shd w:val="clear" w:color="auto" w:fill="FFFFFF"/>
        <w:ind w:firstLine="720"/>
        <w:jc w:val="both"/>
        <w:rPr>
          <w:rFonts w:asciiTheme="minorBidi" w:hAnsiTheme="minorBidi" w:cstheme="minorBidi"/>
          <w:color w:val="222222"/>
        </w:rPr>
      </w:pPr>
    </w:p>
    <w:p w:rsidR="00420F56" w:rsidRDefault="00420F56" w:rsidP="00420F56">
      <w:pPr>
        <w:shd w:val="clear" w:color="auto" w:fill="FFFFFF"/>
        <w:ind w:firstLine="720"/>
        <w:jc w:val="both"/>
        <w:rPr>
          <w:rFonts w:asciiTheme="minorBidi" w:hAnsiTheme="minorBidi" w:cstheme="minorBidi"/>
          <w:color w:val="222222"/>
        </w:rPr>
      </w:pPr>
      <w:r w:rsidRPr="00420F56">
        <w:rPr>
          <w:rFonts w:asciiTheme="minorBidi" w:hAnsiTheme="minorBidi" w:cstheme="minorBidi"/>
          <w:color w:val="222222"/>
        </w:rPr>
        <w:t>The</w:t>
      </w:r>
      <w:r w:rsidR="000E2EC1">
        <w:rPr>
          <w:rStyle w:val="apple-converted-space"/>
          <w:rFonts w:asciiTheme="minorBidi" w:hAnsiTheme="minorBidi" w:cstheme="minorBidi"/>
          <w:color w:val="222222"/>
        </w:rPr>
        <w:t xml:space="preserve"> </w:t>
      </w:r>
      <w:r w:rsidRPr="00420F56">
        <w:rPr>
          <w:rFonts w:asciiTheme="minorBidi" w:hAnsiTheme="minorBidi" w:cstheme="minorBidi"/>
          <w:i/>
          <w:iCs/>
          <w:color w:val="222222"/>
        </w:rPr>
        <w:t>Mekor</w:t>
      </w:r>
      <w:r w:rsidR="000E2EC1">
        <w:rPr>
          <w:rFonts w:asciiTheme="minorBidi" w:hAnsiTheme="minorBidi" w:cstheme="minorBidi"/>
          <w:i/>
          <w:iCs/>
          <w:color w:val="222222"/>
        </w:rPr>
        <w:t xml:space="preserve"> </w:t>
      </w:r>
      <w:r w:rsidRPr="00420F56">
        <w:rPr>
          <w:rFonts w:asciiTheme="minorBidi" w:hAnsiTheme="minorBidi" w:cstheme="minorBidi"/>
          <w:i/>
          <w:iCs/>
          <w:color w:val="222222"/>
        </w:rPr>
        <w:t>Chayim</w:t>
      </w:r>
      <w:r w:rsidR="000E2EC1">
        <w:rPr>
          <w:rStyle w:val="apple-converted-space"/>
          <w:rFonts w:asciiTheme="minorBidi" w:hAnsiTheme="minorBidi" w:cstheme="minorBidi"/>
          <w:color w:val="222222"/>
        </w:rPr>
        <w:t xml:space="preserve"> </w:t>
      </w:r>
      <w:r w:rsidRPr="00420F56">
        <w:rPr>
          <w:rFonts w:asciiTheme="minorBidi" w:hAnsiTheme="minorBidi" w:cstheme="minorBidi"/>
          <w:color w:val="222222"/>
        </w:rPr>
        <w:t>therefore</w:t>
      </w:r>
      <w:r w:rsidR="000E2EC1">
        <w:rPr>
          <w:rFonts w:asciiTheme="minorBidi" w:hAnsiTheme="minorBidi" w:cstheme="minorBidi"/>
          <w:color w:val="222222"/>
        </w:rPr>
        <w:t xml:space="preserve"> </w:t>
      </w:r>
      <w:r w:rsidRPr="00420F56">
        <w:rPr>
          <w:rFonts w:asciiTheme="minorBidi" w:hAnsiTheme="minorBidi" w:cstheme="minorBidi"/>
          <w:color w:val="222222"/>
        </w:rPr>
        <w:t>asserts</w:t>
      </w:r>
      <w:r w:rsidR="000E2EC1">
        <w:rPr>
          <w:rFonts w:asciiTheme="minorBidi" w:hAnsiTheme="minorBidi" w:cstheme="minorBidi"/>
          <w:color w:val="222222"/>
        </w:rPr>
        <w:t xml:space="preserve"> </w:t>
      </w:r>
      <w:r w:rsidRPr="00420F56">
        <w:rPr>
          <w:rFonts w:asciiTheme="minorBidi" w:hAnsiTheme="minorBidi" w:cstheme="minorBidi"/>
          <w:color w:val="222222"/>
        </w:rPr>
        <w:t>that</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Style w:val="apple-converted-space"/>
          <w:rFonts w:asciiTheme="minorBidi" w:hAnsiTheme="minorBidi" w:cstheme="minorBidi"/>
          <w:color w:val="222222"/>
        </w:rPr>
        <w:t xml:space="preserve"> </w:t>
      </w:r>
      <w:r w:rsidRPr="00420F56">
        <w:rPr>
          <w:rFonts w:asciiTheme="minorBidi" w:hAnsiTheme="minorBidi" w:cstheme="minorBidi"/>
          <w:i/>
          <w:iCs/>
          <w:color w:val="222222"/>
        </w:rPr>
        <w:t>Shulchan</w:t>
      </w:r>
      <w:r w:rsidR="000E2EC1">
        <w:rPr>
          <w:rFonts w:asciiTheme="minorBidi" w:hAnsiTheme="minorBidi" w:cstheme="minorBidi"/>
          <w:i/>
          <w:iCs/>
          <w:color w:val="222222"/>
        </w:rPr>
        <w:t xml:space="preserve"> </w:t>
      </w:r>
      <w:r w:rsidRPr="00420F56">
        <w:rPr>
          <w:rFonts w:asciiTheme="minorBidi" w:hAnsiTheme="minorBidi" w:cstheme="minorBidi"/>
          <w:i/>
          <w:iCs/>
          <w:color w:val="222222"/>
        </w:rPr>
        <w:t>Arukh</w:t>
      </w:r>
      <w:r w:rsidRPr="00420F56">
        <w:rPr>
          <w:rFonts w:asciiTheme="minorBidi" w:hAnsiTheme="minorBidi" w:cstheme="minorBidi"/>
          <w:color w:val="222222"/>
        </w:rPr>
        <w:t>’s</w:t>
      </w:r>
      <w:r w:rsidR="000E2EC1">
        <w:rPr>
          <w:rFonts w:asciiTheme="minorBidi" w:hAnsiTheme="minorBidi" w:cstheme="minorBidi"/>
          <w:color w:val="222222"/>
        </w:rPr>
        <w:t xml:space="preserve"> </w:t>
      </w:r>
      <w:r w:rsidRPr="00420F56">
        <w:rPr>
          <w:rFonts w:asciiTheme="minorBidi" w:hAnsiTheme="minorBidi" w:cstheme="minorBidi"/>
          <w:color w:val="222222"/>
        </w:rPr>
        <w:t>discussion</w:t>
      </w:r>
      <w:r w:rsidR="000E2EC1">
        <w:rPr>
          <w:rFonts w:asciiTheme="minorBidi" w:hAnsiTheme="minorBidi" w:cstheme="minorBidi"/>
          <w:color w:val="222222"/>
        </w:rPr>
        <w:t xml:space="preserve"> </w:t>
      </w:r>
      <w:r w:rsidRPr="00420F56">
        <w:rPr>
          <w:rFonts w:asciiTheme="minorBidi" w:hAnsiTheme="minorBidi" w:cstheme="minorBidi"/>
          <w:color w:val="222222"/>
        </w:rPr>
        <w:t>concerning</w:t>
      </w:r>
      <w:r w:rsidR="000E2EC1">
        <w:rPr>
          <w:rFonts w:asciiTheme="minorBidi" w:hAnsiTheme="minorBidi" w:cstheme="minorBidi"/>
          <w:color w:val="222222"/>
        </w:rPr>
        <w:t xml:space="preserve"> </w:t>
      </w:r>
      <w:r w:rsidRPr="00420F56">
        <w:rPr>
          <w:rFonts w:asciiTheme="minorBidi" w:hAnsiTheme="minorBidi" w:cstheme="minorBidi"/>
          <w:color w:val="222222"/>
        </w:rPr>
        <w:t>a</w:t>
      </w:r>
      <w:r w:rsidR="000E2EC1">
        <w:rPr>
          <w:rFonts w:asciiTheme="minorBidi" w:hAnsiTheme="minorBidi" w:cstheme="minorBidi"/>
          <w:color w:val="222222"/>
        </w:rPr>
        <w:t xml:space="preserve"> </w:t>
      </w:r>
      <w:r w:rsidRPr="00420F56">
        <w:rPr>
          <w:rFonts w:asciiTheme="minorBidi" w:hAnsiTheme="minorBidi" w:cstheme="minorBidi"/>
          <w:color w:val="222222"/>
        </w:rPr>
        <w:t>teacher</w:t>
      </w:r>
      <w:r w:rsidR="000E2EC1">
        <w:rPr>
          <w:rFonts w:asciiTheme="minorBidi" w:hAnsiTheme="minorBidi" w:cstheme="minorBidi"/>
          <w:color w:val="222222"/>
        </w:rPr>
        <w:t xml:space="preserve"> </w:t>
      </w:r>
      <w:r w:rsidRPr="00420F56">
        <w:rPr>
          <w:rFonts w:asciiTheme="minorBidi" w:hAnsiTheme="minorBidi" w:cstheme="minorBidi"/>
          <w:color w:val="222222"/>
        </w:rPr>
        <w:t>and</w:t>
      </w:r>
      <w:r w:rsidR="000E2EC1">
        <w:rPr>
          <w:rFonts w:asciiTheme="minorBidi" w:hAnsiTheme="minorBidi" w:cstheme="minorBidi"/>
          <w:color w:val="222222"/>
        </w:rPr>
        <w:t xml:space="preserve"> </w:t>
      </w:r>
      <w:r w:rsidRPr="00420F56">
        <w:rPr>
          <w:rFonts w:asciiTheme="minorBidi" w:hAnsiTheme="minorBidi" w:cstheme="minorBidi"/>
          <w:color w:val="222222"/>
        </w:rPr>
        <w:t>his</w:t>
      </w:r>
      <w:r w:rsidR="000E2EC1">
        <w:rPr>
          <w:rFonts w:asciiTheme="minorBidi" w:hAnsiTheme="minorBidi" w:cstheme="minorBidi"/>
          <w:color w:val="222222"/>
        </w:rPr>
        <w:t xml:space="preserve"> </w:t>
      </w:r>
      <w:r w:rsidRPr="00420F56">
        <w:rPr>
          <w:rFonts w:asciiTheme="minorBidi" w:hAnsiTheme="minorBidi" w:cstheme="minorBidi"/>
          <w:color w:val="222222"/>
        </w:rPr>
        <w:t>students</w:t>
      </w:r>
      <w:r w:rsidR="000E2EC1">
        <w:rPr>
          <w:rFonts w:asciiTheme="minorBidi" w:hAnsiTheme="minorBidi" w:cstheme="minorBidi"/>
          <w:color w:val="222222"/>
        </w:rPr>
        <w:t xml:space="preserve"> </w:t>
      </w:r>
      <w:r w:rsidRPr="00420F56">
        <w:rPr>
          <w:rFonts w:asciiTheme="minorBidi" w:hAnsiTheme="minorBidi" w:cstheme="minorBidi"/>
          <w:color w:val="222222"/>
        </w:rPr>
        <w:t>applies</w:t>
      </w:r>
      <w:r w:rsidR="000E2EC1">
        <w:rPr>
          <w:rFonts w:asciiTheme="minorBidi" w:hAnsiTheme="minorBidi" w:cstheme="minorBidi"/>
          <w:color w:val="222222"/>
        </w:rPr>
        <w:t xml:space="preserve"> </w:t>
      </w:r>
      <w:r w:rsidRPr="00420F56">
        <w:rPr>
          <w:rFonts w:asciiTheme="minorBidi" w:hAnsiTheme="minorBidi" w:cstheme="minorBidi"/>
          <w:color w:val="222222"/>
        </w:rPr>
        <w:t>only</w:t>
      </w:r>
      <w:r w:rsidR="000E2EC1">
        <w:rPr>
          <w:rFonts w:asciiTheme="minorBidi" w:hAnsiTheme="minorBidi" w:cstheme="minorBidi"/>
          <w:color w:val="222222"/>
        </w:rPr>
        <w:t xml:space="preserve"> </w:t>
      </w:r>
      <w:r w:rsidRPr="00420F56">
        <w:rPr>
          <w:rFonts w:asciiTheme="minorBidi" w:hAnsiTheme="minorBidi" w:cstheme="minorBidi"/>
          <w:color w:val="222222"/>
        </w:rPr>
        <w:t>when</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teacher</w:t>
      </w:r>
      <w:r w:rsidR="000E2EC1">
        <w:rPr>
          <w:rFonts w:asciiTheme="minorBidi" w:hAnsiTheme="minorBidi" w:cstheme="minorBidi"/>
          <w:color w:val="222222"/>
        </w:rPr>
        <w:t xml:space="preserve"> </w:t>
      </w:r>
      <w:r w:rsidRPr="00420F56">
        <w:rPr>
          <w:rFonts w:asciiTheme="minorBidi" w:hAnsiTheme="minorBidi" w:cstheme="minorBidi"/>
          <w:color w:val="222222"/>
        </w:rPr>
        <w:t>works</w:t>
      </w:r>
      <w:r w:rsidR="000E2EC1">
        <w:rPr>
          <w:rFonts w:asciiTheme="minorBidi" w:hAnsiTheme="minorBidi" w:cstheme="minorBidi"/>
          <w:color w:val="222222"/>
        </w:rPr>
        <w:t xml:space="preserve"> </w:t>
      </w:r>
      <w:r w:rsidRPr="00420F56">
        <w:rPr>
          <w:rFonts w:asciiTheme="minorBidi" w:hAnsiTheme="minorBidi" w:cstheme="minorBidi"/>
          <w:color w:val="222222"/>
        </w:rPr>
        <w:t>voluntarily,</w:t>
      </w:r>
      <w:r w:rsidR="000E2EC1">
        <w:rPr>
          <w:rFonts w:asciiTheme="minorBidi" w:hAnsiTheme="minorBidi" w:cstheme="minorBidi"/>
          <w:color w:val="222222"/>
        </w:rPr>
        <w:t xml:space="preserve"> </w:t>
      </w:r>
      <w:r w:rsidRPr="00420F56">
        <w:rPr>
          <w:rFonts w:asciiTheme="minorBidi" w:hAnsiTheme="minorBidi" w:cstheme="minorBidi"/>
          <w:color w:val="222222"/>
        </w:rPr>
        <w:t>and</w:t>
      </w:r>
      <w:r w:rsidR="000E2EC1">
        <w:rPr>
          <w:rFonts w:asciiTheme="minorBidi" w:hAnsiTheme="minorBidi" w:cstheme="minorBidi"/>
          <w:color w:val="222222"/>
        </w:rPr>
        <w:t xml:space="preserve"> </w:t>
      </w:r>
      <w:r w:rsidRPr="00420F56">
        <w:rPr>
          <w:rFonts w:asciiTheme="minorBidi" w:hAnsiTheme="minorBidi" w:cstheme="minorBidi"/>
          <w:color w:val="222222"/>
        </w:rPr>
        <w:t>does</w:t>
      </w:r>
      <w:r w:rsidR="000E2EC1">
        <w:rPr>
          <w:rFonts w:asciiTheme="minorBidi" w:hAnsiTheme="minorBidi" w:cstheme="minorBidi"/>
          <w:color w:val="222222"/>
        </w:rPr>
        <w:t xml:space="preserve"> </w:t>
      </w:r>
      <w:r w:rsidRPr="00420F56">
        <w:rPr>
          <w:rFonts w:asciiTheme="minorBidi" w:hAnsiTheme="minorBidi" w:cstheme="minorBidi"/>
          <w:color w:val="222222"/>
        </w:rPr>
        <w:t>not</w:t>
      </w:r>
      <w:r w:rsidR="000E2EC1">
        <w:rPr>
          <w:rFonts w:asciiTheme="minorBidi" w:hAnsiTheme="minorBidi" w:cstheme="minorBidi"/>
          <w:color w:val="222222"/>
        </w:rPr>
        <w:t xml:space="preserve"> </w:t>
      </w:r>
      <w:r w:rsidRPr="00420F56">
        <w:rPr>
          <w:rFonts w:asciiTheme="minorBidi" w:hAnsiTheme="minorBidi" w:cstheme="minorBidi"/>
          <w:color w:val="222222"/>
        </w:rPr>
        <w:t>receive</w:t>
      </w:r>
      <w:r w:rsidR="000E2EC1">
        <w:rPr>
          <w:rFonts w:asciiTheme="minorBidi" w:hAnsiTheme="minorBidi" w:cstheme="minorBidi"/>
          <w:color w:val="222222"/>
        </w:rPr>
        <w:t xml:space="preserve"> </w:t>
      </w:r>
      <w:r w:rsidRPr="00420F56">
        <w:rPr>
          <w:rFonts w:asciiTheme="minorBidi" w:hAnsiTheme="minorBidi" w:cstheme="minorBidi"/>
          <w:color w:val="222222"/>
        </w:rPr>
        <w:t>wages.</w:t>
      </w:r>
      <w:r w:rsidR="000E2EC1">
        <w:rPr>
          <w:rFonts w:asciiTheme="minorBidi" w:hAnsiTheme="minorBidi" w:cstheme="minorBidi"/>
          <w:color w:val="222222"/>
        </w:rPr>
        <w:t xml:space="preserve">  </w:t>
      </w:r>
      <w:r w:rsidRPr="00420F56">
        <w:rPr>
          <w:rFonts w:asciiTheme="minorBidi" w:hAnsiTheme="minorBidi" w:cstheme="minorBidi"/>
          <w:color w:val="222222"/>
        </w:rPr>
        <w:t>If</w:t>
      </w:r>
      <w:r w:rsidR="000E2EC1">
        <w:rPr>
          <w:rFonts w:asciiTheme="minorBidi" w:hAnsiTheme="minorBidi" w:cstheme="minorBidi"/>
          <w:color w:val="222222"/>
        </w:rPr>
        <w:t xml:space="preserve"> </w:t>
      </w:r>
      <w:r w:rsidRPr="00420F56">
        <w:rPr>
          <w:rFonts w:asciiTheme="minorBidi" w:hAnsiTheme="minorBidi" w:cstheme="minorBidi"/>
          <w:color w:val="222222"/>
        </w:rPr>
        <w:t>he</w:t>
      </w:r>
      <w:r w:rsidR="000E2EC1">
        <w:rPr>
          <w:rFonts w:asciiTheme="minorBidi" w:hAnsiTheme="minorBidi" w:cstheme="minorBidi"/>
          <w:color w:val="222222"/>
        </w:rPr>
        <w:t xml:space="preserve"> </w:t>
      </w:r>
      <w:r w:rsidRPr="00420F56">
        <w:rPr>
          <w:rFonts w:asciiTheme="minorBidi" w:hAnsiTheme="minorBidi" w:cstheme="minorBidi"/>
          <w:color w:val="222222"/>
        </w:rPr>
        <w:t>is</w:t>
      </w:r>
      <w:r w:rsidR="000E2EC1">
        <w:rPr>
          <w:rFonts w:asciiTheme="minorBidi" w:hAnsiTheme="minorBidi" w:cstheme="minorBidi"/>
          <w:color w:val="222222"/>
        </w:rPr>
        <w:t xml:space="preserve"> </w:t>
      </w:r>
      <w:r w:rsidRPr="00420F56">
        <w:rPr>
          <w:rFonts w:asciiTheme="minorBidi" w:hAnsiTheme="minorBidi" w:cstheme="minorBidi"/>
          <w:color w:val="222222"/>
        </w:rPr>
        <w:t>paid</w:t>
      </w:r>
      <w:r w:rsidR="000E2EC1">
        <w:rPr>
          <w:rFonts w:asciiTheme="minorBidi" w:hAnsiTheme="minorBidi" w:cstheme="minorBidi"/>
          <w:color w:val="222222"/>
        </w:rPr>
        <w:t xml:space="preserve"> </w:t>
      </w:r>
      <w:r w:rsidRPr="00420F56">
        <w:rPr>
          <w:rFonts w:asciiTheme="minorBidi" w:hAnsiTheme="minorBidi" w:cstheme="minorBidi"/>
          <w:color w:val="222222"/>
        </w:rPr>
        <w:t>by</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student</w:t>
      </w:r>
      <w:r w:rsidR="000E2EC1">
        <w:rPr>
          <w:rFonts w:asciiTheme="minorBidi" w:hAnsiTheme="minorBidi" w:cstheme="minorBidi"/>
          <w:color w:val="222222"/>
        </w:rPr>
        <w:t xml:space="preserve"> </w:t>
      </w:r>
      <w:r w:rsidRPr="00420F56">
        <w:rPr>
          <w:rFonts w:asciiTheme="minorBidi" w:hAnsiTheme="minorBidi" w:cstheme="minorBidi"/>
          <w:color w:val="222222"/>
        </w:rPr>
        <w:t>or</w:t>
      </w:r>
      <w:r w:rsidR="000E2EC1">
        <w:rPr>
          <w:rFonts w:asciiTheme="minorBidi" w:hAnsiTheme="minorBidi" w:cstheme="minorBidi"/>
          <w:color w:val="222222"/>
        </w:rPr>
        <w:t xml:space="preserve"> </w:t>
      </w:r>
      <w:r w:rsidRPr="00420F56">
        <w:rPr>
          <w:rFonts w:asciiTheme="minorBidi" w:hAnsiTheme="minorBidi" w:cstheme="minorBidi"/>
          <w:color w:val="222222"/>
        </w:rPr>
        <w:t>students,</w:t>
      </w:r>
      <w:r w:rsidR="000E2EC1">
        <w:rPr>
          <w:rFonts w:asciiTheme="minorBidi" w:hAnsiTheme="minorBidi" w:cstheme="minorBidi"/>
          <w:color w:val="222222"/>
        </w:rPr>
        <w:t xml:space="preserve"> </w:t>
      </w:r>
      <w:r w:rsidRPr="00420F56">
        <w:rPr>
          <w:rFonts w:asciiTheme="minorBidi" w:hAnsiTheme="minorBidi" w:cstheme="minorBidi"/>
          <w:color w:val="222222"/>
        </w:rPr>
        <w:t>then</w:t>
      </w:r>
      <w:r w:rsidR="000E2EC1">
        <w:rPr>
          <w:rFonts w:asciiTheme="minorBidi" w:hAnsiTheme="minorBidi" w:cstheme="minorBidi"/>
          <w:color w:val="222222"/>
        </w:rPr>
        <w:t xml:space="preserve"> </w:t>
      </w:r>
      <w:r w:rsidRPr="00420F56">
        <w:rPr>
          <w:rFonts w:asciiTheme="minorBidi" w:hAnsiTheme="minorBidi" w:cstheme="minorBidi"/>
          <w:color w:val="222222"/>
        </w:rPr>
        <w:t>he</w:t>
      </w:r>
      <w:r w:rsidR="000E2EC1">
        <w:rPr>
          <w:rFonts w:asciiTheme="minorBidi" w:hAnsiTheme="minorBidi" w:cstheme="minorBidi"/>
          <w:color w:val="222222"/>
        </w:rPr>
        <w:t xml:space="preserve"> </w:t>
      </w:r>
      <w:r w:rsidRPr="00420F56">
        <w:rPr>
          <w:rFonts w:asciiTheme="minorBidi" w:hAnsiTheme="minorBidi" w:cstheme="minorBidi"/>
          <w:color w:val="222222"/>
        </w:rPr>
        <w:t>is</w:t>
      </w:r>
      <w:r w:rsidR="000E2EC1">
        <w:rPr>
          <w:rFonts w:asciiTheme="minorBidi" w:hAnsiTheme="minorBidi" w:cstheme="minorBidi"/>
          <w:color w:val="222222"/>
        </w:rPr>
        <w:t xml:space="preserve"> </w:t>
      </w:r>
      <w:r w:rsidRPr="00420F56">
        <w:rPr>
          <w:rFonts w:asciiTheme="minorBidi" w:hAnsiTheme="minorBidi" w:cstheme="minorBidi"/>
          <w:color w:val="222222"/>
        </w:rPr>
        <w:t>regarded</w:t>
      </w:r>
      <w:r w:rsidR="000E2EC1">
        <w:rPr>
          <w:rFonts w:asciiTheme="minorBidi" w:hAnsiTheme="minorBidi" w:cstheme="minorBidi"/>
          <w:color w:val="222222"/>
        </w:rPr>
        <w:t xml:space="preserve"> </w:t>
      </w:r>
      <w:r w:rsidRPr="00420F56">
        <w:rPr>
          <w:rFonts w:asciiTheme="minorBidi" w:hAnsiTheme="minorBidi" w:cstheme="minorBidi"/>
          <w:color w:val="222222"/>
        </w:rPr>
        <w:t>as</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employee</w:t>
      </w:r>
      <w:r w:rsidR="000E2EC1">
        <w:rPr>
          <w:rFonts w:asciiTheme="minorBidi" w:hAnsiTheme="minorBidi" w:cstheme="minorBidi"/>
          <w:color w:val="222222"/>
        </w:rPr>
        <w:t xml:space="preserve"> </w:t>
      </w:r>
      <w:r w:rsidRPr="00420F56">
        <w:rPr>
          <w:rFonts w:asciiTheme="minorBidi" w:hAnsiTheme="minorBidi" w:cstheme="minorBidi"/>
          <w:color w:val="222222"/>
        </w:rPr>
        <w:t>with</w:t>
      </w:r>
      <w:r w:rsidR="000E2EC1">
        <w:rPr>
          <w:rFonts w:asciiTheme="minorBidi" w:hAnsiTheme="minorBidi" w:cstheme="minorBidi"/>
          <w:color w:val="222222"/>
        </w:rPr>
        <w:t xml:space="preserve"> </w:t>
      </w:r>
      <w:r w:rsidRPr="00420F56">
        <w:rPr>
          <w:rFonts w:asciiTheme="minorBidi" w:hAnsiTheme="minorBidi" w:cstheme="minorBidi"/>
          <w:color w:val="222222"/>
        </w:rPr>
        <w:t>regard</w:t>
      </w:r>
      <w:r w:rsidR="000E2EC1">
        <w:rPr>
          <w:rFonts w:asciiTheme="minorBidi" w:hAnsiTheme="minorBidi" w:cstheme="minorBidi"/>
          <w:color w:val="222222"/>
        </w:rPr>
        <w:t xml:space="preserve"> </w:t>
      </w:r>
      <w:r w:rsidRPr="00420F56">
        <w:rPr>
          <w:rFonts w:asciiTheme="minorBidi" w:hAnsiTheme="minorBidi" w:cstheme="minorBidi"/>
          <w:color w:val="222222"/>
        </w:rPr>
        <w:t>to</w:t>
      </w:r>
      <w:r w:rsidR="000E2EC1">
        <w:rPr>
          <w:rFonts w:asciiTheme="minorBidi" w:hAnsiTheme="minorBidi" w:cstheme="minorBidi"/>
          <w:color w:val="222222"/>
        </w:rPr>
        <w:t xml:space="preserve"> </w:t>
      </w:r>
      <w:r w:rsidRPr="00420F56">
        <w:rPr>
          <w:rFonts w:asciiTheme="minorBidi" w:hAnsiTheme="minorBidi" w:cstheme="minorBidi"/>
          <w:color w:val="222222"/>
        </w:rPr>
        <w:t>“</w:t>
      </w:r>
      <w:r w:rsidRPr="00420F56">
        <w:rPr>
          <w:rFonts w:asciiTheme="minorBidi" w:hAnsiTheme="minorBidi" w:cstheme="minorBidi"/>
          <w:i/>
          <w:iCs/>
          <w:color w:val="222222"/>
        </w:rPr>
        <w:t>be’alav</w:t>
      </w:r>
      <w:r w:rsidR="000E2EC1">
        <w:rPr>
          <w:rFonts w:asciiTheme="minorBidi" w:hAnsiTheme="minorBidi" w:cstheme="minorBidi"/>
          <w:i/>
          <w:iCs/>
          <w:color w:val="222222"/>
        </w:rPr>
        <w:t xml:space="preserve"> </w:t>
      </w:r>
      <w:r w:rsidRPr="00420F56">
        <w:rPr>
          <w:rFonts w:asciiTheme="minorBidi" w:hAnsiTheme="minorBidi" w:cstheme="minorBidi"/>
          <w:i/>
          <w:iCs/>
          <w:color w:val="222222"/>
        </w:rPr>
        <w:t>imo</w:t>
      </w:r>
      <w:r w:rsidRPr="00420F56">
        <w:rPr>
          <w:rFonts w:asciiTheme="minorBidi" w:hAnsiTheme="minorBidi" w:cstheme="minorBidi"/>
          <w:color w:val="222222"/>
        </w:rPr>
        <w:t>”</w:t>
      </w:r>
      <w:r w:rsidR="000E2EC1">
        <w:rPr>
          <w:rFonts w:asciiTheme="minorBidi" w:hAnsiTheme="minorBidi" w:cstheme="minorBidi"/>
          <w:color w:val="222222"/>
        </w:rPr>
        <w:t xml:space="preserve"> </w:t>
      </w:r>
      <w:r w:rsidRPr="00420F56">
        <w:rPr>
          <w:rFonts w:asciiTheme="minorBidi" w:hAnsiTheme="minorBidi" w:cstheme="minorBidi"/>
          <w:color w:val="222222"/>
        </w:rPr>
        <w:t>irrespective</w:t>
      </w:r>
      <w:r w:rsidR="000E2EC1">
        <w:rPr>
          <w:rFonts w:asciiTheme="minorBidi" w:hAnsiTheme="minorBidi" w:cstheme="minorBidi"/>
          <w:color w:val="222222"/>
        </w:rPr>
        <w:t xml:space="preserve"> </w:t>
      </w:r>
      <w:r w:rsidRPr="00420F56">
        <w:rPr>
          <w:rFonts w:asciiTheme="minorBidi" w:hAnsiTheme="minorBidi" w:cstheme="minorBidi"/>
          <w:color w:val="222222"/>
        </w:rPr>
        <w:t>of</w:t>
      </w:r>
      <w:r w:rsidR="000E2EC1">
        <w:rPr>
          <w:rFonts w:asciiTheme="minorBidi" w:hAnsiTheme="minorBidi" w:cstheme="minorBidi"/>
          <w:color w:val="222222"/>
        </w:rPr>
        <w:t xml:space="preserve"> </w:t>
      </w:r>
      <w:r w:rsidRPr="00420F56">
        <w:rPr>
          <w:rFonts w:asciiTheme="minorBidi" w:hAnsiTheme="minorBidi" w:cstheme="minorBidi"/>
          <w:color w:val="222222"/>
        </w:rPr>
        <w:t>who</w:t>
      </w:r>
      <w:r w:rsidR="000E2EC1">
        <w:rPr>
          <w:rFonts w:asciiTheme="minorBidi" w:hAnsiTheme="minorBidi" w:cstheme="minorBidi"/>
          <w:color w:val="222222"/>
        </w:rPr>
        <w:t xml:space="preserve"> </w:t>
      </w:r>
      <w:r w:rsidRPr="00420F56">
        <w:rPr>
          <w:rFonts w:asciiTheme="minorBidi" w:hAnsiTheme="minorBidi" w:cstheme="minorBidi"/>
          <w:color w:val="222222"/>
        </w:rPr>
        <w:t>determines</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curriculum,</w:t>
      </w:r>
      <w:r w:rsidR="000E2EC1">
        <w:rPr>
          <w:rFonts w:asciiTheme="minorBidi" w:hAnsiTheme="minorBidi" w:cstheme="minorBidi"/>
          <w:color w:val="222222"/>
        </w:rPr>
        <w:t xml:space="preserve"> </w:t>
      </w:r>
      <w:r w:rsidRPr="00420F56">
        <w:rPr>
          <w:rFonts w:asciiTheme="minorBidi" w:hAnsiTheme="minorBidi" w:cstheme="minorBidi"/>
          <w:color w:val="222222"/>
        </w:rPr>
        <w:t>just</w:t>
      </w:r>
      <w:r w:rsidR="000E2EC1">
        <w:rPr>
          <w:rFonts w:asciiTheme="minorBidi" w:hAnsiTheme="minorBidi" w:cstheme="minorBidi"/>
          <w:color w:val="222222"/>
        </w:rPr>
        <w:t xml:space="preserve"> </w:t>
      </w:r>
      <w:r w:rsidRPr="00420F56">
        <w:rPr>
          <w:rFonts w:asciiTheme="minorBidi" w:hAnsiTheme="minorBidi" w:cstheme="minorBidi"/>
          <w:color w:val="222222"/>
        </w:rPr>
        <w:t>like</w:t>
      </w:r>
      <w:r w:rsidR="000E2EC1">
        <w:rPr>
          <w:rFonts w:asciiTheme="minorBidi" w:hAnsiTheme="minorBidi" w:cstheme="minorBidi"/>
          <w:color w:val="222222"/>
        </w:rPr>
        <w:t xml:space="preserve"> </w:t>
      </w:r>
      <w:r w:rsidRPr="00420F56">
        <w:rPr>
          <w:rFonts w:asciiTheme="minorBidi" w:hAnsiTheme="minorBidi" w:cstheme="minorBidi"/>
          <w:color w:val="222222"/>
        </w:rPr>
        <w:t>any</w:t>
      </w:r>
      <w:r w:rsidR="000E2EC1">
        <w:rPr>
          <w:rFonts w:asciiTheme="minorBidi" w:hAnsiTheme="minorBidi" w:cstheme="minorBidi"/>
          <w:color w:val="222222"/>
        </w:rPr>
        <w:t xml:space="preserve"> </w:t>
      </w:r>
      <w:r w:rsidRPr="00420F56">
        <w:rPr>
          <w:rFonts w:asciiTheme="minorBidi" w:hAnsiTheme="minorBidi" w:cstheme="minorBidi"/>
          <w:color w:val="222222"/>
        </w:rPr>
        <w:t>other</w:t>
      </w:r>
      <w:r w:rsidR="000E2EC1">
        <w:rPr>
          <w:rFonts w:asciiTheme="minorBidi" w:hAnsiTheme="minorBidi" w:cstheme="minorBidi"/>
          <w:color w:val="222222"/>
        </w:rPr>
        <w:t xml:space="preserve"> </w:t>
      </w:r>
      <w:r w:rsidRPr="00420F56">
        <w:rPr>
          <w:rFonts w:asciiTheme="minorBidi" w:hAnsiTheme="minorBidi" w:cstheme="minorBidi"/>
          <w:color w:val="222222"/>
        </w:rPr>
        <w:t>hired</w:t>
      </w:r>
      <w:r w:rsidR="000E2EC1">
        <w:rPr>
          <w:rFonts w:asciiTheme="minorBidi" w:hAnsiTheme="minorBidi" w:cstheme="minorBidi"/>
          <w:color w:val="222222"/>
        </w:rPr>
        <w:t xml:space="preserve"> </w:t>
      </w:r>
      <w:r w:rsidRPr="00420F56">
        <w:rPr>
          <w:rFonts w:asciiTheme="minorBidi" w:hAnsiTheme="minorBidi" w:cstheme="minorBidi"/>
          <w:color w:val="222222"/>
        </w:rPr>
        <w:t>worker.</w:t>
      </w:r>
      <w:r w:rsidR="000E2EC1">
        <w:rPr>
          <w:rFonts w:asciiTheme="minorBidi" w:hAnsiTheme="minorBidi" w:cstheme="minorBidi"/>
          <w:color w:val="222222"/>
        </w:rPr>
        <w:t xml:space="preserve">  </w:t>
      </w:r>
      <w:r w:rsidRPr="00420F56">
        <w:rPr>
          <w:rFonts w:asciiTheme="minorBidi" w:hAnsiTheme="minorBidi" w:cstheme="minorBidi"/>
          <w:color w:val="222222"/>
        </w:rPr>
        <w:t>It</w:t>
      </w:r>
      <w:r w:rsidR="000E2EC1">
        <w:rPr>
          <w:rFonts w:asciiTheme="minorBidi" w:hAnsiTheme="minorBidi" w:cstheme="minorBidi"/>
          <w:color w:val="222222"/>
        </w:rPr>
        <w:t xml:space="preserve"> </w:t>
      </w:r>
      <w:r w:rsidRPr="00420F56">
        <w:rPr>
          <w:rFonts w:asciiTheme="minorBidi" w:hAnsiTheme="minorBidi" w:cstheme="minorBidi"/>
          <w:color w:val="222222"/>
        </w:rPr>
        <w:t>is</w:t>
      </w:r>
      <w:r w:rsidR="000E2EC1">
        <w:rPr>
          <w:rFonts w:asciiTheme="minorBidi" w:hAnsiTheme="minorBidi" w:cstheme="minorBidi"/>
          <w:color w:val="222222"/>
        </w:rPr>
        <w:t xml:space="preserve"> </w:t>
      </w:r>
      <w:r w:rsidRPr="00420F56">
        <w:rPr>
          <w:rFonts w:asciiTheme="minorBidi" w:hAnsiTheme="minorBidi" w:cstheme="minorBidi"/>
          <w:color w:val="222222"/>
        </w:rPr>
        <w:t>only</w:t>
      </w:r>
      <w:r w:rsidR="000E2EC1">
        <w:rPr>
          <w:rFonts w:asciiTheme="minorBidi" w:hAnsiTheme="minorBidi" w:cstheme="minorBidi"/>
          <w:color w:val="222222"/>
        </w:rPr>
        <w:t xml:space="preserve"> </w:t>
      </w:r>
      <w:r w:rsidRPr="00420F56">
        <w:rPr>
          <w:rFonts w:asciiTheme="minorBidi" w:hAnsiTheme="minorBidi" w:cstheme="minorBidi"/>
          <w:color w:val="222222"/>
        </w:rPr>
        <w:t>if</w:t>
      </w:r>
      <w:r w:rsidR="000E2EC1">
        <w:rPr>
          <w:rFonts w:asciiTheme="minorBidi" w:hAnsiTheme="minorBidi" w:cstheme="minorBidi"/>
          <w:color w:val="222222"/>
        </w:rPr>
        <w:t xml:space="preserve"> </w:t>
      </w:r>
      <w:r w:rsidRPr="00420F56">
        <w:rPr>
          <w:rFonts w:asciiTheme="minorBidi" w:hAnsiTheme="minorBidi" w:cstheme="minorBidi"/>
          <w:color w:val="222222"/>
        </w:rPr>
        <w:t>an</w:t>
      </w:r>
      <w:r w:rsidR="000E2EC1">
        <w:rPr>
          <w:rFonts w:asciiTheme="minorBidi" w:hAnsiTheme="minorBidi" w:cstheme="minorBidi"/>
          <w:color w:val="222222"/>
        </w:rPr>
        <w:t xml:space="preserve"> </w:t>
      </w:r>
      <w:r w:rsidRPr="00420F56">
        <w:rPr>
          <w:rFonts w:asciiTheme="minorBidi" w:hAnsiTheme="minorBidi" w:cstheme="minorBidi"/>
          <w:color w:val="222222"/>
        </w:rPr>
        <w:t>instructor</w:t>
      </w:r>
      <w:r w:rsidR="000E2EC1">
        <w:rPr>
          <w:rFonts w:asciiTheme="minorBidi" w:hAnsiTheme="minorBidi" w:cstheme="minorBidi"/>
          <w:color w:val="222222"/>
        </w:rPr>
        <w:t xml:space="preserve"> </w:t>
      </w:r>
      <w:r w:rsidRPr="00420F56">
        <w:rPr>
          <w:rFonts w:asciiTheme="minorBidi" w:hAnsiTheme="minorBidi" w:cstheme="minorBidi"/>
          <w:color w:val="222222"/>
        </w:rPr>
        <w:t>teaches</w:t>
      </w:r>
      <w:r w:rsidR="000E2EC1">
        <w:rPr>
          <w:rFonts w:asciiTheme="minorBidi" w:hAnsiTheme="minorBidi" w:cstheme="minorBidi"/>
          <w:color w:val="222222"/>
        </w:rPr>
        <w:t xml:space="preserve"> </w:t>
      </w:r>
      <w:r w:rsidRPr="00420F56">
        <w:rPr>
          <w:rFonts w:asciiTheme="minorBidi" w:hAnsiTheme="minorBidi" w:cstheme="minorBidi"/>
          <w:color w:val="222222"/>
        </w:rPr>
        <w:t>without</w:t>
      </w:r>
      <w:r w:rsidR="000E2EC1">
        <w:rPr>
          <w:rFonts w:asciiTheme="minorBidi" w:hAnsiTheme="minorBidi" w:cstheme="minorBidi"/>
          <w:color w:val="222222"/>
        </w:rPr>
        <w:t xml:space="preserve"> </w:t>
      </w:r>
      <w:r w:rsidRPr="00420F56">
        <w:rPr>
          <w:rFonts w:asciiTheme="minorBidi" w:hAnsiTheme="minorBidi" w:cstheme="minorBidi"/>
          <w:color w:val="222222"/>
        </w:rPr>
        <w:t>pay</w:t>
      </w:r>
      <w:r w:rsidR="000E2EC1">
        <w:rPr>
          <w:rFonts w:asciiTheme="minorBidi" w:hAnsiTheme="minorBidi" w:cstheme="minorBidi"/>
          <w:color w:val="222222"/>
        </w:rPr>
        <w:t xml:space="preserve"> </w:t>
      </w:r>
      <w:r w:rsidRPr="00420F56">
        <w:rPr>
          <w:rFonts w:asciiTheme="minorBidi" w:hAnsiTheme="minorBidi" w:cstheme="minorBidi"/>
          <w:color w:val="222222"/>
        </w:rPr>
        <w:t>that</w:t>
      </w:r>
      <w:r w:rsidR="000E2EC1">
        <w:rPr>
          <w:rFonts w:asciiTheme="minorBidi" w:hAnsiTheme="minorBidi" w:cstheme="minorBidi"/>
          <w:color w:val="222222"/>
        </w:rPr>
        <w:t xml:space="preserve"> </w:t>
      </w:r>
      <w:r w:rsidRPr="00420F56">
        <w:rPr>
          <w:rFonts w:asciiTheme="minorBidi" w:hAnsiTheme="minorBidi" w:cstheme="minorBidi"/>
          <w:color w:val="222222"/>
        </w:rPr>
        <w:t>his</w:t>
      </w:r>
      <w:r w:rsidR="000E2EC1">
        <w:rPr>
          <w:rFonts w:asciiTheme="minorBidi" w:hAnsiTheme="minorBidi" w:cstheme="minorBidi"/>
          <w:color w:val="222222"/>
        </w:rPr>
        <w:t xml:space="preserve"> </w:t>
      </w:r>
      <w:r w:rsidRPr="00420F56">
        <w:rPr>
          <w:rFonts w:asciiTheme="minorBidi" w:hAnsiTheme="minorBidi" w:cstheme="minorBidi"/>
          <w:color w:val="222222"/>
        </w:rPr>
        <w:t>status</w:t>
      </w:r>
      <w:r w:rsidR="000E2EC1">
        <w:rPr>
          <w:rFonts w:asciiTheme="minorBidi" w:hAnsiTheme="minorBidi" w:cstheme="minorBidi"/>
          <w:color w:val="222222"/>
        </w:rPr>
        <w:t xml:space="preserve"> </w:t>
      </w:r>
      <w:r w:rsidRPr="00420F56">
        <w:rPr>
          <w:rFonts w:asciiTheme="minorBidi" w:hAnsiTheme="minorBidi" w:cstheme="minorBidi"/>
          <w:color w:val="222222"/>
        </w:rPr>
        <w:t>depends</w:t>
      </w:r>
      <w:r w:rsidR="000E2EC1">
        <w:rPr>
          <w:rFonts w:asciiTheme="minorBidi" w:hAnsiTheme="minorBidi" w:cstheme="minorBidi"/>
          <w:color w:val="222222"/>
        </w:rPr>
        <w:t xml:space="preserve"> </w:t>
      </w:r>
      <w:r w:rsidRPr="00420F56">
        <w:rPr>
          <w:rFonts w:asciiTheme="minorBidi" w:hAnsiTheme="minorBidi" w:cstheme="minorBidi"/>
          <w:color w:val="222222"/>
        </w:rPr>
        <w:t>on</w:t>
      </w:r>
      <w:r w:rsidR="000E2EC1">
        <w:rPr>
          <w:rFonts w:asciiTheme="minorBidi" w:hAnsiTheme="minorBidi" w:cstheme="minorBidi"/>
          <w:color w:val="222222"/>
        </w:rPr>
        <w:t xml:space="preserve"> </w:t>
      </w:r>
      <w:r w:rsidRPr="00420F56">
        <w:rPr>
          <w:rFonts w:asciiTheme="minorBidi" w:hAnsiTheme="minorBidi" w:cstheme="minorBidi"/>
          <w:color w:val="222222"/>
        </w:rPr>
        <w:t>who</w:t>
      </w:r>
      <w:r w:rsidR="000E2EC1">
        <w:rPr>
          <w:rFonts w:asciiTheme="minorBidi" w:hAnsiTheme="minorBidi" w:cstheme="minorBidi"/>
          <w:color w:val="222222"/>
        </w:rPr>
        <w:t xml:space="preserve"> </w:t>
      </w:r>
      <w:r w:rsidRPr="00420F56">
        <w:rPr>
          <w:rFonts w:asciiTheme="minorBidi" w:hAnsiTheme="minorBidi" w:cstheme="minorBidi"/>
          <w:color w:val="222222"/>
        </w:rPr>
        <w:t>enjoys</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authority</w:t>
      </w:r>
      <w:r w:rsidR="000E2EC1">
        <w:rPr>
          <w:rFonts w:asciiTheme="minorBidi" w:hAnsiTheme="minorBidi" w:cstheme="minorBidi"/>
          <w:color w:val="222222"/>
        </w:rPr>
        <w:t xml:space="preserve"> </w:t>
      </w:r>
      <w:r w:rsidRPr="00420F56">
        <w:rPr>
          <w:rFonts w:asciiTheme="minorBidi" w:hAnsiTheme="minorBidi" w:cstheme="minorBidi"/>
          <w:color w:val="222222"/>
        </w:rPr>
        <w:t>to</w:t>
      </w:r>
      <w:r w:rsidR="000E2EC1">
        <w:rPr>
          <w:rFonts w:asciiTheme="minorBidi" w:hAnsiTheme="minorBidi" w:cstheme="minorBidi"/>
          <w:color w:val="222222"/>
        </w:rPr>
        <w:t xml:space="preserve"> </w:t>
      </w:r>
      <w:r w:rsidRPr="00420F56">
        <w:rPr>
          <w:rFonts w:asciiTheme="minorBidi" w:hAnsiTheme="minorBidi" w:cstheme="minorBidi"/>
          <w:color w:val="222222"/>
        </w:rPr>
        <w:t>choose</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material.</w:t>
      </w:r>
      <w:r w:rsidR="000E2EC1">
        <w:rPr>
          <w:rFonts w:asciiTheme="minorBidi" w:hAnsiTheme="minorBidi" w:cstheme="minorBidi"/>
          <w:color w:val="222222"/>
        </w:rPr>
        <w:t xml:space="preserve">  </w:t>
      </w:r>
      <w:r w:rsidRPr="00420F56">
        <w:rPr>
          <w:rFonts w:asciiTheme="minorBidi" w:hAnsiTheme="minorBidi" w:cstheme="minorBidi"/>
          <w:color w:val="222222"/>
        </w:rPr>
        <w:t>Since</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teacher</w:t>
      </w:r>
      <w:r w:rsidR="000E2EC1">
        <w:rPr>
          <w:rFonts w:asciiTheme="minorBidi" w:hAnsiTheme="minorBidi" w:cstheme="minorBidi"/>
          <w:color w:val="222222"/>
        </w:rPr>
        <w:t xml:space="preserve"> </w:t>
      </w:r>
      <w:r w:rsidRPr="00420F56">
        <w:rPr>
          <w:rFonts w:asciiTheme="minorBidi" w:hAnsiTheme="minorBidi" w:cstheme="minorBidi"/>
          <w:color w:val="222222"/>
        </w:rPr>
        <w:t>does</w:t>
      </w:r>
      <w:r w:rsidR="000E2EC1">
        <w:rPr>
          <w:rFonts w:asciiTheme="minorBidi" w:hAnsiTheme="minorBidi" w:cstheme="minorBidi"/>
          <w:color w:val="222222"/>
        </w:rPr>
        <w:t xml:space="preserve"> </w:t>
      </w:r>
      <w:r w:rsidRPr="00420F56">
        <w:rPr>
          <w:rFonts w:asciiTheme="minorBidi" w:hAnsiTheme="minorBidi" w:cstheme="minorBidi"/>
          <w:color w:val="222222"/>
        </w:rPr>
        <w:t>not</w:t>
      </w:r>
      <w:r w:rsidR="000E2EC1">
        <w:rPr>
          <w:rFonts w:asciiTheme="minorBidi" w:hAnsiTheme="minorBidi" w:cstheme="minorBidi"/>
          <w:color w:val="222222"/>
        </w:rPr>
        <w:t xml:space="preserve"> </w:t>
      </w:r>
      <w:r w:rsidRPr="00420F56">
        <w:rPr>
          <w:rFonts w:asciiTheme="minorBidi" w:hAnsiTheme="minorBidi" w:cstheme="minorBidi"/>
          <w:color w:val="222222"/>
        </w:rPr>
        <w:t>receive</w:t>
      </w:r>
      <w:r w:rsidR="000E2EC1">
        <w:rPr>
          <w:rFonts w:asciiTheme="minorBidi" w:hAnsiTheme="minorBidi" w:cstheme="minorBidi"/>
          <w:color w:val="222222"/>
        </w:rPr>
        <w:t xml:space="preserve"> </w:t>
      </w:r>
      <w:r w:rsidRPr="00420F56">
        <w:rPr>
          <w:rFonts w:asciiTheme="minorBidi" w:hAnsiTheme="minorBidi" w:cstheme="minorBidi"/>
          <w:color w:val="222222"/>
        </w:rPr>
        <w:t>wages,</w:t>
      </w:r>
      <w:r w:rsidR="000E2EC1">
        <w:rPr>
          <w:rFonts w:asciiTheme="minorBidi" w:hAnsiTheme="minorBidi" w:cstheme="minorBidi"/>
          <w:color w:val="222222"/>
        </w:rPr>
        <w:t xml:space="preserve"> </w:t>
      </w:r>
      <w:r w:rsidRPr="00420F56">
        <w:rPr>
          <w:rFonts w:asciiTheme="minorBidi" w:hAnsiTheme="minorBidi" w:cstheme="minorBidi"/>
          <w:color w:val="222222"/>
        </w:rPr>
        <w:t>he</w:t>
      </w:r>
      <w:r w:rsidR="000E2EC1">
        <w:rPr>
          <w:rFonts w:asciiTheme="minorBidi" w:hAnsiTheme="minorBidi" w:cstheme="minorBidi"/>
          <w:color w:val="222222"/>
        </w:rPr>
        <w:t xml:space="preserve"> </w:t>
      </w:r>
      <w:r w:rsidRPr="00420F56">
        <w:rPr>
          <w:rFonts w:asciiTheme="minorBidi" w:hAnsiTheme="minorBidi" w:cstheme="minorBidi"/>
          <w:color w:val="222222"/>
        </w:rPr>
        <w:t>is</w:t>
      </w:r>
      <w:r w:rsidR="000E2EC1">
        <w:rPr>
          <w:rFonts w:asciiTheme="minorBidi" w:hAnsiTheme="minorBidi" w:cstheme="minorBidi"/>
          <w:color w:val="222222"/>
        </w:rPr>
        <w:t xml:space="preserve"> </w:t>
      </w:r>
      <w:r w:rsidRPr="00420F56">
        <w:rPr>
          <w:rFonts w:asciiTheme="minorBidi" w:hAnsiTheme="minorBidi" w:cstheme="minorBidi"/>
          <w:color w:val="222222"/>
        </w:rPr>
        <w:t>considered</w:t>
      </w:r>
      <w:r w:rsidR="000E2EC1">
        <w:rPr>
          <w:rFonts w:asciiTheme="minorBidi" w:hAnsiTheme="minorBidi" w:cstheme="minorBidi"/>
          <w:color w:val="222222"/>
        </w:rPr>
        <w:t xml:space="preserve"> </w:t>
      </w:r>
      <w:r w:rsidRPr="00420F56">
        <w:rPr>
          <w:rFonts w:asciiTheme="minorBidi" w:hAnsiTheme="minorBidi" w:cstheme="minorBidi"/>
          <w:color w:val="222222"/>
        </w:rPr>
        <w:t>an</w:t>
      </w:r>
      <w:r w:rsidR="000E2EC1">
        <w:rPr>
          <w:rFonts w:asciiTheme="minorBidi" w:hAnsiTheme="minorBidi" w:cstheme="minorBidi"/>
          <w:color w:val="222222"/>
        </w:rPr>
        <w:t xml:space="preserve"> </w:t>
      </w:r>
      <w:r w:rsidRPr="00420F56">
        <w:rPr>
          <w:rFonts w:asciiTheme="minorBidi" w:hAnsiTheme="minorBidi" w:cstheme="minorBidi"/>
          <w:color w:val="222222"/>
        </w:rPr>
        <w:t>“employee”</w:t>
      </w:r>
      <w:r w:rsidR="000E2EC1">
        <w:rPr>
          <w:rFonts w:asciiTheme="minorBidi" w:hAnsiTheme="minorBidi" w:cstheme="minorBidi"/>
          <w:color w:val="222222"/>
        </w:rPr>
        <w:t xml:space="preserve"> </w:t>
      </w:r>
      <w:r w:rsidRPr="00420F56">
        <w:rPr>
          <w:rFonts w:asciiTheme="minorBidi" w:hAnsiTheme="minorBidi" w:cstheme="minorBidi"/>
          <w:color w:val="222222"/>
        </w:rPr>
        <w:t>only</w:t>
      </w:r>
      <w:r w:rsidR="000E2EC1">
        <w:rPr>
          <w:rFonts w:asciiTheme="minorBidi" w:hAnsiTheme="minorBidi" w:cstheme="minorBidi"/>
          <w:color w:val="222222"/>
        </w:rPr>
        <w:t xml:space="preserve"> </w:t>
      </w:r>
      <w:r w:rsidRPr="00420F56">
        <w:rPr>
          <w:rFonts w:asciiTheme="minorBidi" w:hAnsiTheme="minorBidi" w:cstheme="minorBidi"/>
          <w:color w:val="222222"/>
        </w:rPr>
        <w:t>if</w:t>
      </w:r>
      <w:r w:rsidR="000E2EC1">
        <w:rPr>
          <w:rFonts w:asciiTheme="minorBidi" w:hAnsiTheme="minorBidi" w:cstheme="minorBidi"/>
          <w:color w:val="222222"/>
        </w:rPr>
        <w:t xml:space="preserve"> </w:t>
      </w:r>
      <w:r w:rsidRPr="00420F56">
        <w:rPr>
          <w:rFonts w:asciiTheme="minorBidi" w:hAnsiTheme="minorBidi" w:cstheme="minorBidi"/>
          <w:color w:val="222222"/>
        </w:rPr>
        <w:t>he</w:t>
      </w:r>
      <w:r w:rsidR="000E2EC1">
        <w:rPr>
          <w:rFonts w:asciiTheme="minorBidi" w:hAnsiTheme="minorBidi" w:cstheme="minorBidi"/>
          <w:color w:val="222222"/>
        </w:rPr>
        <w:t xml:space="preserve"> </w:t>
      </w:r>
      <w:r w:rsidRPr="00420F56">
        <w:rPr>
          <w:rFonts w:asciiTheme="minorBidi" w:hAnsiTheme="minorBidi" w:cstheme="minorBidi"/>
          <w:color w:val="222222"/>
        </w:rPr>
        <w:t>had</w:t>
      </w:r>
      <w:r w:rsidR="000E2EC1">
        <w:rPr>
          <w:rFonts w:asciiTheme="minorBidi" w:hAnsiTheme="minorBidi" w:cstheme="minorBidi"/>
          <w:color w:val="222222"/>
        </w:rPr>
        <w:t xml:space="preserve"> </w:t>
      </w:r>
      <w:r w:rsidRPr="00420F56">
        <w:rPr>
          <w:rFonts w:asciiTheme="minorBidi" w:hAnsiTheme="minorBidi" w:cstheme="minorBidi"/>
          <w:color w:val="222222"/>
        </w:rPr>
        <w:t>agreed</w:t>
      </w:r>
      <w:r w:rsidR="000E2EC1">
        <w:rPr>
          <w:rFonts w:asciiTheme="minorBidi" w:hAnsiTheme="minorBidi" w:cstheme="minorBidi"/>
          <w:color w:val="222222"/>
        </w:rPr>
        <w:t xml:space="preserve"> </w:t>
      </w:r>
      <w:r w:rsidRPr="00420F56">
        <w:rPr>
          <w:rFonts w:asciiTheme="minorBidi" w:hAnsiTheme="minorBidi" w:cstheme="minorBidi"/>
          <w:color w:val="222222"/>
        </w:rPr>
        <w:t>to</w:t>
      </w:r>
      <w:r w:rsidR="000E2EC1">
        <w:rPr>
          <w:rFonts w:asciiTheme="minorBidi" w:hAnsiTheme="minorBidi" w:cstheme="minorBidi"/>
          <w:color w:val="222222"/>
        </w:rPr>
        <w:t xml:space="preserve"> </w:t>
      </w:r>
      <w:r w:rsidRPr="00420F56">
        <w:rPr>
          <w:rFonts w:asciiTheme="minorBidi" w:hAnsiTheme="minorBidi" w:cstheme="minorBidi"/>
          <w:color w:val="222222"/>
        </w:rPr>
        <w:t>teach</w:t>
      </w:r>
      <w:r w:rsidR="000E2EC1">
        <w:rPr>
          <w:rFonts w:asciiTheme="minorBidi" w:hAnsiTheme="minorBidi" w:cstheme="minorBidi"/>
          <w:color w:val="222222"/>
        </w:rPr>
        <w:t xml:space="preserve"> </w:t>
      </w:r>
      <w:r w:rsidRPr="00420F56">
        <w:rPr>
          <w:rFonts w:asciiTheme="minorBidi" w:hAnsiTheme="minorBidi" w:cstheme="minorBidi"/>
          <w:color w:val="222222"/>
        </w:rPr>
        <w:t>whatever</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students</w:t>
      </w:r>
      <w:r w:rsidR="000E2EC1">
        <w:rPr>
          <w:rFonts w:asciiTheme="minorBidi" w:hAnsiTheme="minorBidi" w:cstheme="minorBidi"/>
          <w:color w:val="222222"/>
        </w:rPr>
        <w:t xml:space="preserve"> </w:t>
      </w:r>
      <w:r w:rsidRPr="00420F56">
        <w:rPr>
          <w:rFonts w:asciiTheme="minorBidi" w:hAnsiTheme="minorBidi" w:cstheme="minorBidi"/>
          <w:color w:val="222222"/>
        </w:rPr>
        <w:t>choose,</w:t>
      </w:r>
      <w:r w:rsidR="000E2EC1">
        <w:rPr>
          <w:rFonts w:asciiTheme="minorBidi" w:hAnsiTheme="minorBidi" w:cstheme="minorBidi"/>
          <w:color w:val="222222"/>
        </w:rPr>
        <w:t xml:space="preserve"> </w:t>
      </w:r>
      <w:r w:rsidRPr="00420F56">
        <w:rPr>
          <w:rFonts w:asciiTheme="minorBidi" w:hAnsiTheme="minorBidi" w:cstheme="minorBidi"/>
          <w:color w:val="222222"/>
        </w:rPr>
        <w:t>and</w:t>
      </w:r>
      <w:r w:rsidR="000E2EC1">
        <w:rPr>
          <w:rFonts w:asciiTheme="minorBidi" w:hAnsiTheme="minorBidi" w:cstheme="minorBidi"/>
          <w:color w:val="222222"/>
        </w:rPr>
        <w:t xml:space="preserve"> </w:t>
      </w:r>
      <w:r w:rsidRPr="00420F56">
        <w:rPr>
          <w:rFonts w:asciiTheme="minorBidi" w:hAnsiTheme="minorBidi" w:cstheme="minorBidi"/>
          <w:color w:val="222222"/>
        </w:rPr>
        <w:t>he</w:t>
      </w:r>
      <w:r w:rsidR="000E2EC1">
        <w:rPr>
          <w:rFonts w:asciiTheme="minorBidi" w:hAnsiTheme="minorBidi" w:cstheme="minorBidi"/>
          <w:color w:val="222222"/>
        </w:rPr>
        <w:t xml:space="preserve"> </w:t>
      </w:r>
      <w:r w:rsidRPr="00420F56">
        <w:rPr>
          <w:rFonts w:asciiTheme="minorBidi" w:hAnsiTheme="minorBidi" w:cstheme="minorBidi"/>
          <w:color w:val="222222"/>
        </w:rPr>
        <w:t>is</w:t>
      </w:r>
      <w:r w:rsidR="000E2EC1">
        <w:rPr>
          <w:rFonts w:asciiTheme="minorBidi" w:hAnsiTheme="minorBidi" w:cstheme="minorBidi"/>
          <w:color w:val="222222"/>
        </w:rPr>
        <w:t xml:space="preserve"> </w:t>
      </w:r>
      <w:r w:rsidRPr="00420F56">
        <w:rPr>
          <w:rFonts w:asciiTheme="minorBidi" w:hAnsiTheme="minorBidi" w:cstheme="minorBidi"/>
          <w:color w:val="222222"/>
        </w:rPr>
        <w:t>considered</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“employer”</w:t>
      </w:r>
      <w:r w:rsidR="000E2EC1">
        <w:rPr>
          <w:rFonts w:asciiTheme="minorBidi" w:hAnsiTheme="minorBidi" w:cstheme="minorBidi"/>
          <w:color w:val="222222"/>
        </w:rPr>
        <w:t xml:space="preserve"> </w:t>
      </w:r>
      <w:r w:rsidRPr="00420F56">
        <w:rPr>
          <w:rFonts w:asciiTheme="minorBidi" w:hAnsiTheme="minorBidi" w:cstheme="minorBidi"/>
          <w:color w:val="222222"/>
        </w:rPr>
        <w:t>if</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agreement</w:t>
      </w:r>
      <w:r w:rsidR="000E2EC1">
        <w:rPr>
          <w:rFonts w:asciiTheme="minorBidi" w:hAnsiTheme="minorBidi" w:cstheme="minorBidi"/>
          <w:color w:val="222222"/>
        </w:rPr>
        <w:t xml:space="preserve"> </w:t>
      </w:r>
      <w:r w:rsidRPr="00420F56">
        <w:rPr>
          <w:rFonts w:asciiTheme="minorBidi" w:hAnsiTheme="minorBidi" w:cstheme="minorBidi"/>
          <w:color w:val="222222"/>
        </w:rPr>
        <w:t>was</w:t>
      </w:r>
      <w:r w:rsidR="000E2EC1">
        <w:rPr>
          <w:rFonts w:asciiTheme="minorBidi" w:hAnsiTheme="minorBidi" w:cstheme="minorBidi"/>
          <w:color w:val="222222"/>
        </w:rPr>
        <w:t xml:space="preserve"> </w:t>
      </w:r>
      <w:r w:rsidRPr="00420F56">
        <w:rPr>
          <w:rFonts w:asciiTheme="minorBidi" w:hAnsiTheme="minorBidi" w:cstheme="minorBidi"/>
          <w:color w:val="222222"/>
        </w:rPr>
        <w:t>that</w:t>
      </w:r>
      <w:r w:rsidR="000E2EC1">
        <w:rPr>
          <w:rFonts w:asciiTheme="minorBidi" w:hAnsiTheme="minorBidi" w:cstheme="minorBidi"/>
          <w:color w:val="222222"/>
        </w:rPr>
        <w:t xml:space="preserve"> </w:t>
      </w:r>
      <w:r w:rsidRPr="00420F56">
        <w:rPr>
          <w:rFonts w:asciiTheme="minorBidi" w:hAnsiTheme="minorBidi" w:cstheme="minorBidi"/>
          <w:color w:val="222222"/>
        </w:rPr>
        <w:t>he</w:t>
      </w:r>
      <w:r w:rsidR="000E2EC1">
        <w:rPr>
          <w:rFonts w:asciiTheme="minorBidi" w:hAnsiTheme="minorBidi" w:cstheme="minorBidi"/>
          <w:color w:val="222222"/>
        </w:rPr>
        <w:t xml:space="preserve"> </w:t>
      </w:r>
      <w:r w:rsidRPr="00420F56">
        <w:rPr>
          <w:rFonts w:asciiTheme="minorBidi" w:hAnsiTheme="minorBidi" w:cstheme="minorBidi"/>
          <w:color w:val="222222"/>
        </w:rPr>
        <w:t>chooses</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material</w:t>
      </w:r>
      <w:r w:rsidR="000E2EC1">
        <w:rPr>
          <w:rFonts w:asciiTheme="minorBidi" w:hAnsiTheme="minorBidi" w:cstheme="minorBidi"/>
          <w:color w:val="222222"/>
        </w:rPr>
        <w:t xml:space="preserve"> </w:t>
      </w:r>
      <w:r w:rsidRPr="00420F56">
        <w:rPr>
          <w:rFonts w:asciiTheme="minorBidi" w:hAnsiTheme="minorBidi" w:cstheme="minorBidi"/>
          <w:color w:val="222222"/>
        </w:rPr>
        <w:t>and</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students</w:t>
      </w:r>
      <w:r w:rsidR="000E2EC1">
        <w:rPr>
          <w:rFonts w:asciiTheme="minorBidi" w:hAnsiTheme="minorBidi" w:cstheme="minorBidi"/>
          <w:color w:val="222222"/>
        </w:rPr>
        <w:t xml:space="preserve"> </w:t>
      </w:r>
      <w:r w:rsidRPr="00420F56">
        <w:rPr>
          <w:rFonts w:asciiTheme="minorBidi" w:hAnsiTheme="minorBidi" w:cstheme="minorBidi"/>
          <w:color w:val="222222"/>
        </w:rPr>
        <w:t>are</w:t>
      </w:r>
      <w:r w:rsidR="000E2EC1">
        <w:rPr>
          <w:rFonts w:asciiTheme="minorBidi" w:hAnsiTheme="minorBidi" w:cstheme="minorBidi"/>
          <w:color w:val="222222"/>
        </w:rPr>
        <w:t xml:space="preserve"> </w:t>
      </w:r>
      <w:r w:rsidRPr="00420F56">
        <w:rPr>
          <w:rFonts w:asciiTheme="minorBidi" w:hAnsiTheme="minorBidi" w:cstheme="minorBidi"/>
          <w:color w:val="222222"/>
        </w:rPr>
        <w:t>bound</w:t>
      </w:r>
      <w:r w:rsidR="000E2EC1">
        <w:rPr>
          <w:rFonts w:asciiTheme="minorBidi" w:hAnsiTheme="minorBidi" w:cstheme="minorBidi"/>
          <w:color w:val="222222"/>
        </w:rPr>
        <w:t xml:space="preserve"> </w:t>
      </w:r>
      <w:r w:rsidRPr="00420F56">
        <w:rPr>
          <w:rFonts w:asciiTheme="minorBidi" w:hAnsiTheme="minorBidi" w:cstheme="minorBidi"/>
          <w:color w:val="222222"/>
        </w:rPr>
        <w:t>by</w:t>
      </w:r>
      <w:r w:rsidR="000E2EC1">
        <w:rPr>
          <w:rFonts w:asciiTheme="minorBidi" w:hAnsiTheme="minorBidi" w:cstheme="minorBidi"/>
          <w:color w:val="222222"/>
        </w:rPr>
        <w:t xml:space="preserve"> </w:t>
      </w:r>
      <w:r w:rsidRPr="00420F56">
        <w:rPr>
          <w:rFonts w:asciiTheme="minorBidi" w:hAnsiTheme="minorBidi" w:cstheme="minorBidi"/>
          <w:color w:val="222222"/>
        </w:rPr>
        <w:t>his</w:t>
      </w:r>
      <w:r w:rsidR="000E2EC1">
        <w:rPr>
          <w:rFonts w:asciiTheme="minorBidi" w:hAnsiTheme="minorBidi" w:cstheme="minorBidi"/>
          <w:color w:val="222222"/>
        </w:rPr>
        <w:t xml:space="preserve"> </w:t>
      </w:r>
      <w:r w:rsidRPr="00420F56">
        <w:rPr>
          <w:rFonts w:asciiTheme="minorBidi" w:hAnsiTheme="minorBidi" w:cstheme="minorBidi"/>
          <w:color w:val="222222"/>
        </w:rPr>
        <w:t>preferences.</w:t>
      </w:r>
    </w:p>
    <w:p w:rsidR="00420F56" w:rsidRPr="00420F56" w:rsidRDefault="00420F56" w:rsidP="00420F56">
      <w:pPr>
        <w:shd w:val="clear" w:color="auto" w:fill="FFFFFF"/>
        <w:ind w:firstLine="720"/>
        <w:jc w:val="both"/>
        <w:rPr>
          <w:rFonts w:asciiTheme="minorBidi" w:hAnsiTheme="minorBidi" w:cstheme="minorBidi"/>
          <w:color w:val="222222"/>
        </w:rPr>
      </w:pPr>
    </w:p>
    <w:p w:rsidR="00420F56" w:rsidRPr="00420F56" w:rsidRDefault="00420F56" w:rsidP="00420F56">
      <w:pPr>
        <w:shd w:val="clear" w:color="auto" w:fill="FFFFFF"/>
        <w:ind w:firstLine="720"/>
        <w:jc w:val="both"/>
        <w:rPr>
          <w:rFonts w:asciiTheme="minorBidi" w:hAnsiTheme="minorBidi" w:cstheme="minorBidi"/>
          <w:color w:val="222222"/>
        </w:rPr>
      </w:pPr>
      <w:r w:rsidRPr="00420F56">
        <w:rPr>
          <w:rFonts w:asciiTheme="minorBidi" w:hAnsiTheme="minorBidi" w:cstheme="minorBidi"/>
          <w:color w:val="222222"/>
        </w:rPr>
        <w:lastRenderedPageBreak/>
        <w:t>The</w:t>
      </w:r>
      <w:r w:rsidR="000E2EC1">
        <w:rPr>
          <w:rStyle w:val="apple-converted-space"/>
          <w:rFonts w:asciiTheme="minorBidi" w:hAnsiTheme="minorBidi" w:cstheme="minorBidi"/>
          <w:color w:val="222222"/>
        </w:rPr>
        <w:t xml:space="preserve"> </w:t>
      </w:r>
      <w:r w:rsidRPr="00420F56">
        <w:rPr>
          <w:rFonts w:asciiTheme="minorBidi" w:hAnsiTheme="minorBidi" w:cstheme="minorBidi"/>
          <w:i/>
          <w:iCs/>
          <w:color w:val="222222"/>
        </w:rPr>
        <w:t>Mekor</w:t>
      </w:r>
      <w:r w:rsidR="000E2EC1">
        <w:rPr>
          <w:rFonts w:asciiTheme="minorBidi" w:hAnsiTheme="minorBidi" w:cstheme="minorBidi"/>
          <w:i/>
          <w:iCs/>
          <w:color w:val="222222"/>
        </w:rPr>
        <w:t xml:space="preserve"> </w:t>
      </w:r>
      <w:r w:rsidRPr="00420F56">
        <w:rPr>
          <w:rFonts w:asciiTheme="minorBidi" w:hAnsiTheme="minorBidi" w:cstheme="minorBidi"/>
          <w:i/>
          <w:iCs/>
          <w:color w:val="222222"/>
        </w:rPr>
        <w:t>Chayim</w:t>
      </w:r>
      <w:r w:rsidRPr="00420F56">
        <w:rPr>
          <w:rFonts w:asciiTheme="minorBidi" w:hAnsiTheme="minorBidi" w:cstheme="minorBidi"/>
          <w:color w:val="222222"/>
        </w:rPr>
        <w:t>’s</w:t>
      </w:r>
      <w:r w:rsidR="000E2EC1">
        <w:rPr>
          <w:rFonts w:asciiTheme="minorBidi" w:hAnsiTheme="minorBidi" w:cstheme="minorBidi"/>
          <w:color w:val="222222"/>
        </w:rPr>
        <w:t xml:space="preserve"> </w:t>
      </w:r>
      <w:r w:rsidRPr="00420F56">
        <w:rPr>
          <w:rFonts w:asciiTheme="minorBidi" w:hAnsiTheme="minorBidi" w:cstheme="minorBidi"/>
          <w:color w:val="222222"/>
        </w:rPr>
        <w:t>ruling</w:t>
      </w:r>
      <w:r w:rsidR="000E2EC1">
        <w:rPr>
          <w:rFonts w:asciiTheme="minorBidi" w:hAnsiTheme="minorBidi" w:cstheme="minorBidi"/>
          <w:color w:val="222222"/>
        </w:rPr>
        <w:t xml:space="preserve"> </w:t>
      </w:r>
      <w:r w:rsidRPr="00420F56">
        <w:rPr>
          <w:rFonts w:asciiTheme="minorBidi" w:hAnsiTheme="minorBidi" w:cstheme="minorBidi"/>
          <w:color w:val="222222"/>
        </w:rPr>
        <w:t>is</w:t>
      </w:r>
      <w:r w:rsidR="000E2EC1">
        <w:rPr>
          <w:rFonts w:asciiTheme="minorBidi" w:hAnsiTheme="minorBidi" w:cstheme="minorBidi"/>
          <w:color w:val="222222"/>
        </w:rPr>
        <w:t xml:space="preserve"> </w:t>
      </w:r>
      <w:r w:rsidRPr="00420F56">
        <w:rPr>
          <w:rFonts w:asciiTheme="minorBidi" w:hAnsiTheme="minorBidi" w:cstheme="minorBidi"/>
          <w:color w:val="222222"/>
        </w:rPr>
        <w:t>yet</w:t>
      </w:r>
      <w:r w:rsidR="000E2EC1">
        <w:rPr>
          <w:rFonts w:asciiTheme="minorBidi" w:hAnsiTheme="minorBidi" w:cstheme="minorBidi"/>
          <w:color w:val="222222"/>
        </w:rPr>
        <w:t xml:space="preserve"> </w:t>
      </w:r>
      <w:r w:rsidRPr="00420F56">
        <w:rPr>
          <w:rFonts w:asciiTheme="minorBidi" w:hAnsiTheme="minorBidi" w:cstheme="minorBidi"/>
          <w:color w:val="222222"/>
        </w:rPr>
        <w:t>another</w:t>
      </w:r>
      <w:r w:rsidR="000E2EC1">
        <w:rPr>
          <w:rFonts w:asciiTheme="minorBidi" w:hAnsiTheme="minorBidi" w:cstheme="minorBidi"/>
          <w:color w:val="222222"/>
        </w:rPr>
        <w:t xml:space="preserve"> </w:t>
      </w:r>
      <w:r w:rsidRPr="00420F56">
        <w:rPr>
          <w:rFonts w:asciiTheme="minorBidi" w:hAnsiTheme="minorBidi" w:cstheme="minorBidi"/>
          <w:color w:val="222222"/>
        </w:rPr>
        <w:t>reason</w:t>
      </w:r>
      <w:r w:rsidR="000E2EC1">
        <w:rPr>
          <w:rFonts w:asciiTheme="minorBidi" w:hAnsiTheme="minorBidi" w:cstheme="minorBidi"/>
          <w:color w:val="222222"/>
        </w:rPr>
        <w:t xml:space="preserve"> </w:t>
      </w:r>
      <w:r w:rsidRPr="00420F56">
        <w:rPr>
          <w:rFonts w:asciiTheme="minorBidi" w:hAnsiTheme="minorBidi" w:cstheme="minorBidi"/>
          <w:color w:val="222222"/>
        </w:rPr>
        <w:t>why</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Style w:val="apple-converted-space"/>
          <w:rFonts w:asciiTheme="minorBidi" w:hAnsiTheme="minorBidi" w:cstheme="minorBidi"/>
          <w:color w:val="222222"/>
        </w:rPr>
        <w:t xml:space="preserve"> </w:t>
      </w:r>
      <w:r w:rsidRPr="00420F56">
        <w:rPr>
          <w:rFonts w:asciiTheme="minorBidi" w:hAnsiTheme="minorBidi" w:cstheme="minorBidi"/>
          <w:i/>
          <w:iCs/>
          <w:color w:val="222222"/>
        </w:rPr>
        <w:t>Shulchan</w:t>
      </w:r>
      <w:r w:rsidR="000E2EC1">
        <w:rPr>
          <w:rFonts w:asciiTheme="minorBidi" w:hAnsiTheme="minorBidi" w:cstheme="minorBidi"/>
          <w:i/>
          <w:iCs/>
          <w:color w:val="222222"/>
        </w:rPr>
        <w:t xml:space="preserve"> </w:t>
      </w:r>
      <w:r w:rsidRPr="00420F56">
        <w:rPr>
          <w:rFonts w:asciiTheme="minorBidi" w:hAnsiTheme="minorBidi" w:cstheme="minorBidi"/>
          <w:i/>
          <w:iCs/>
          <w:color w:val="222222"/>
        </w:rPr>
        <w:t>Arukh</w:t>
      </w:r>
      <w:r w:rsidRPr="00420F56">
        <w:rPr>
          <w:rFonts w:asciiTheme="minorBidi" w:hAnsiTheme="minorBidi" w:cstheme="minorBidi"/>
          <w:color w:val="222222"/>
        </w:rPr>
        <w:t>’s</w:t>
      </w:r>
      <w:r w:rsidR="000E2EC1">
        <w:rPr>
          <w:rFonts w:asciiTheme="minorBidi" w:hAnsiTheme="minorBidi" w:cstheme="minorBidi"/>
          <w:color w:val="222222"/>
        </w:rPr>
        <w:t xml:space="preserve"> </w:t>
      </w:r>
      <w:r w:rsidRPr="00420F56">
        <w:rPr>
          <w:rFonts w:asciiTheme="minorBidi" w:hAnsiTheme="minorBidi" w:cstheme="minorBidi"/>
          <w:color w:val="222222"/>
        </w:rPr>
        <w:t>ruling</w:t>
      </w:r>
      <w:r w:rsidR="000E2EC1">
        <w:rPr>
          <w:rFonts w:asciiTheme="minorBidi" w:hAnsiTheme="minorBidi" w:cstheme="minorBidi"/>
          <w:color w:val="222222"/>
        </w:rPr>
        <w:t xml:space="preserve"> </w:t>
      </w:r>
      <w:r w:rsidRPr="00420F56">
        <w:rPr>
          <w:rFonts w:asciiTheme="minorBidi" w:hAnsiTheme="minorBidi" w:cstheme="minorBidi"/>
          <w:color w:val="222222"/>
        </w:rPr>
        <w:t>would</w:t>
      </w:r>
      <w:r w:rsidR="000E2EC1">
        <w:rPr>
          <w:rFonts w:asciiTheme="minorBidi" w:hAnsiTheme="minorBidi" w:cstheme="minorBidi"/>
          <w:color w:val="222222"/>
        </w:rPr>
        <w:t xml:space="preserve"> </w:t>
      </w:r>
      <w:r w:rsidRPr="00420F56">
        <w:rPr>
          <w:rFonts w:asciiTheme="minorBidi" w:hAnsiTheme="minorBidi" w:cstheme="minorBidi"/>
          <w:color w:val="222222"/>
        </w:rPr>
        <w:t>not</w:t>
      </w:r>
      <w:r w:rsidR="000E2EC1">
        <w:rPr>
          <w:rFonts w:asciiTheme="minorBidi" w:hAnsiTheme="minorBidi" w:cstheme="minorBidi"/>
          <w:color w:val="222222"/>
        </w:rPr>
        <w:t xml:space="preserve"> </w:t>
      </w:r>
      <w:r w:rsidRPr="00420F56">
        <w:rPr>
          <w:rFonts w:asciiTheme="minorBidi" w:hAnsiTheme="minorBidi" w:cstheme="minorBidi"/>
          <w:color w:val="222222"/>
        </w:rPr>
        <w:t>be</w:t>
      </w:r>
      <w:r w:rsidR="000E2EC1">
        <w:rPr>
          <w:rFonts w:asciiTheme="minorBidi" w:hAnsiTheme="minorBidi" w:cstheme="minorBidi"/>
          <w:color w:val="222222"/>
        </w:rPr>
        <w:t xml:space="preserve"> </w:t>
      </w:r>
      <w:r w:rsidRPr="00420F56">
        <w:rPr>
          <w:rFonts w:asciiTheme="minorBidi" w:hAnsiTheme="minorBidi" w:cstheme="minorBidi"/>
          <w:color w:val="222222"/>
        </w:rPr>
        <w:t>applicable</w:t>
      </w:r>
      <w:r w:rsidR="000E2EC1">
        <w:rPr>
          <w:rFonts w:asciiTheme="minorBidi" w:hAnsiTheme="minorBidi" w:cstheme="minorBidi"/>
          <w:color w:val="222222"/>
        </w:rPr>
        <w:t xml:space="preserve"> </w:t>
      </w:r>
      <w:r w:rsidRPr="00420F56">
        <w:rPr>
          <w:rFonts w:asciiTheme="minorBidi" w:hAnsiTheme="minorBidi" w:cstheme="minorBidi"/>
          <w:color w:val="222222"/>
        </w:rPr>
        <w:t>in</w:t>
      </w:r>
      <w:r w:rsidR="000E2EC1">
        <w:rPr>
          <w:rFonts w:asciiTheme="minorBidi" w:hAnsiTheme="minorBidi" w:cstheme="minorBidi"/>
          <w:color w:val="222222"/>
        </w:rPr>
        <w:t xml:space="preserve"> </w:t>
      </w:r>
      <w:r w:rsidRPr="00420F56">
        <w:rPr>
          <w:rFonts w:asciiTheme="minorBidi" w:hAnsiTheme="minorBidi" w:cstheme="minorBidi"/>
          <w:color w:val="222222"/>
        </w:rPr>
        <w:t>most</w:t>
      </w:r>
      <w:r w:rsidR="000E2EC1">
        <w:rPr>
          <w:rFonts w:asciiTheme="minorBidi" w:hAnsiTheme="minorBidi" w:cstheme="minorBidi"/>
          <w:color w:val="222222"/>
        </w:rPr>
        <w:t xml:space="preserve"> </w:t>
      </w:r>
      <w:r w:rsidRPr="00420F56">
        <w:rPr>
          <w:rFonts w:asciiTheme="minorBidi" w:hAnsiTheme="minorBidi" w:cstheme="minorBidi"/>
          <w:color w:val="222222"/>
        </w:rPr>
        <w:t>contemporary</w:t>
      </w:r>
      <w:r w:rsidR="000E2EC1">
        <w:rPr>
          <w:rFonts w:asciiTheme="minorBidi" w:hAnsiTheme="minorBidi" w:cstheme="minorBidi"/>
          <w:color w:val="222222"/>
        </w:rPr>
        <w:t xml:space="preserve"> </w:t>
      </w:r>
      <w:r w:rsidRPr="00420F56">
        <w:rPr>
          <w:rFonts w:asciiTheme="minorBidi" w:hAnsiTheme="minorBidi" w:cstheme="minorBidi"/>
          <w:color w:val="222222"/>
        </w:rPr>
        <w:t>educational</w:t>
      </w:r>
      <w:r w:rsidR="000E2EC1">
        <w:rPr>
          <w:rFonts w:asciiTheme="minorBidi" w:hAnsiTheme="minorBidi" w:cstheme="minorBidi"/>
          <w:color w:val="222222"/>
        </w:rPr>
        <w:t xml:space="preserve"> </w:t>
      </w:r>
      <w:r w:rsidRPr="00420F56">
        <w:rPr>
          <w:rFonts w:asciiTheme="minorBidi" w:hAnsiTheme="minorBidi" w:cstheme="minorBidi"/>
          <w:color w:val="222222"/>
        </w:rPr>
        <w:t>settings.</w:t>
      </w:r>
      <w:r w:rsidR="000E2EC1">
        <w:rPr>
          <w:rFonts w:asciiTheme="minorBidi" w:hAnsiTheme="minorBidi" w:cstheme="minorBidi"/>
          <w:color w:val="222222"/>
        </w:rPr>
        <w:t xml:space="preserve"> </w:t>
      </w:r>
      <w:r w:rsidRPr="00420F56">
        <w:rPr>
          <w:rFonts w:asciiTheme="minorBidi" w:hAnsiTheme="minorBidi" w:cstheme="minorBidi"/>
          <w:color w:val="222222"/>
        </w:rPr>
        <w:t>Yesterday,</w:t>
      </w:r>
      <w:r w:rsidR="000E2EC1">
        <w:rPr>
          <w:rFonts w:asciiTheme="minorBidi" w:hAnsiTheme="minorBidi" w:cstheme="minorBidi"/>
          <w:color w:val="222222"/>
        </w:rPr>
        <w:t xml:space="preserve"> </w:t>
      </w:r>
      <w:r w:rsidRPr="00420F56">
        <w:rPr>
          <w:rFonts w:asciiTheme="minorBidi" w:hAnsiTheme="minorBidi" w:cstheme="minorBidi"/>
          <w:color w:val="222222"/>
        </w:rPr>
        <w:t>we</w:t>
      </w:r>
      <w:r w:rsidR="000E2EC1">
        <w:rPr>
          <w:rFonts w:asciiTheme="minorBidi" w:hAnsiTheme="minorBidi" w:cstheme="minorBidi"/>
          <w:color w:val="222222"/>
        </w:rPr>
        <w:t xml:space="preserve"> </w:t>
      </w:r>
      <w:r w:rsidRPr="00420F56">
        <w:rPr>
          <w:rFonts w:asciiTheme="minorBidi" w:hAnsiTheme="minorBidi" w:cstheme="minorBidi"/>
          <w:color w:val="222222"/>
        </w:rPr>
        <w:t>noted</w:t>
      </w:r>
      <w:r w:rsidR="000E2EC1">
        <w:rPr>
          <w:rFonts w:asciiTheme="minorBidi" w:hAnsiTheme="minorBidi" w:cstheme="minorBidi"/>
          <w:color w:val="222222"/>
        </w:rPr>
        <w:t xml:space="preserve"> </w:t>
      </w:r>
      <w:r w:rsidRPr="00420F56">
        <w:rPr>
          <w:rFonts w:asciiTheme="minorBidi" w:hAnsiTheme="minorBidi" w:cstheme="minorBidi"/>
          <w:color w:val="222222"/>
        </w:rPr>
        <w:t>that</w:t>
      </w:r>
      <w:r w:rsidR="000E2EC1">
        <w:rPr>
          <w:rFonts w:asciiTheme="minorBidi" w:hAnsiTheme="minorBidi" w:cstheme="minorBidi"/>
          <w:color w:val="222222"/>
        </w:rPr>
        <w:t xml:space="preserve"> </w:t>
      </w:r>
      <w:r w:rsidRPr="00420F56">
        <w:rPr>
          <w:rFonts w:asciiTheme="minorBidi" w:hAnsiTheme="minorBidi" w:cstheme="minorBidi"/>
          <w:color w:val="222222"/>
        </w:rPr>
        <w:t>it</w:t>
      </w:r>
      <w:r w:rsidR="000E2EC1">
        <w:rPr>
          <w:rFonts w:asciiTheme="minorBidi" w:hAnsiTheme="minorBidi" w:cstheme="minorBidi"/>
          <w:color w:val="222222"/>
        </w:rPr>
        <w:t xml:space="preserve"> </w:t>
      </w:r>
      <w:r w:rsidRPr="00420F56">
        <w:rPr>
          <w:rFonts w:asciiTheme="minorBidi" w:hAnsiTheme="minorBidi" w:cstheme="minorBidi"/>
          <w:color w:val="222222"/>
        </w:rPr>
        <w:t>would</w:t>
      </w:r>
      <w:r w:rsidR="000E2EC1">
        <w:rPr>
          <w:rFonts w:asciiTheme="minorBidi" w:hAnsiTheme="minorBidi" w:cstheme="minorBidi"/>
          <w:color w:val="222222"/>
        </w:rPr>
        <w:t xml:space="preserve"> </w:t>
      </w:r>
      <w:r w:rsidRPr="00420F56">
        <w:rPr>
          <w:rFonts w:asciiTheme="minorBidi" w:hAnsiTheme="minorBidi" w:cstheme="minorBidi"/>
          <w:color w:val="222222"/>
        </w:rPr>
        <w:t>not</w:t>
      </w:r>
      <w:r w:rsidR="000E2EC1">
        <w:rPr>
          <w:rFonts w:asciiTheme="minorBidi" w:hAnsiTheme="minorBidi" w:cstheme="minorBidi"/>
          <w:color w:val="222222"/>
        </w:rPr>
        <w:t xml:space="preserve"> </w:t>
      </w:r>
      <w:r w:rsidRPr="00420F56">
        <w:rPr>
          <w:rFonts w:asciiTheme="minorBidi" w:hAnsiTheme="minorBidi" w:cstheme="minorBidi"/>
          <w:color w:val="222222"/>
        </w:rPr>
        <w:t>apply</w:t>
      </w:r>
      <w:r w:rsidR="000E2EC1">
        <w:rPr>
          <w:rFonts w:asciiTheme="minorBidi" w:hAnsiTheme="minorBidi" w:cstheme="minorBidi"/>
          <w:color w:val="222222"/>
        </w:rPr>
        <w:t xml:space="preserve"> </w:t>
      </w:r>
      <w:r w:rsidRPr="00420F56">
        <w:rPr>
          <w:rFonts w:asciiTheme="minorBidi" w:hAnsiTheme="minorBidi" w:cstheme="minorBidi"/>
          <w:color w:val="222222"/>
        </w:rPr>
        <w:t>in</w:t>
      </w:r>
      <w:r w:rsidR="000E2EC1">
        <w:rPr>
          <w:rFonts w:asciiTheme="minorBidi" w:hAnsiTheme="minorBidi" w:cstheme="minorBidi"/>
          <w:color w:val="222222"/>
        </w:rPr>
        <w:t xml:space="preserve"> </w:t>
      </w:r>
      <w:r w:rsidRPr="00420F56">
        <w:rPr>
          <w:rFonts w:asciiTheme="minorBidi" w:hAnsiTheme="minorBidi" w:cstheme="minorBidi"/>
          <w:color w:val="222222"/>
        </w:rPr>
        <w:t>most</w:t>
      </w:r>
      <w:r w:rsidR="000E2EC1">
        <w:rPr>
          <w:rFonts w:asciiTheme="minorBidi" w:hAnsiTheme="minorBidi" w:cstheme="minorBidi"/>
          <w:color w:val="222222"/>
        </w:rPr>
        <w:t xml:space="preserve"> </w:t>
      </w:r>
      <w:r w:rsidRPr="00420F56">
        <w:rPr>
          <w:rFonts w:asciiTheme="minorBidi" w:hAnsiTheme="minorBidi" w:cstheme="minorBidi"/>
          <w:color w:val="222222"/>
        </w:rPr>
        <w:t>modern-day</w:t>
      </w:r>
      <w:r w:rsidR="000E2EC1">
        <w:rPr>
          <w:rFonts w:asciiTheme="minorBidi" w:hAnsiTheme="minorBidi" w:cstheme="minorBidi"/>
          <w:color w:val="222222"/>
        </w:rPr>
        <w:t xml:space="preserve"> </w:t>
      </w:r>
      <w:r w:rsidRPr="00420F56">
        <w:rPr>
          <w:rFonts w:asciiTheme="minorBidi" w:hAnsiTheme="minorBidi" w:cstheme="minorBidi"/>
          <w:color w:val="222222"/>
        </w:rPr>
        <w:t>institutions</w:t>
      </w:r>
      <w:r w:rsidR="000E2EC1">
        <w:rPr>
          <w:rFonts w:asciiTheme="minorBidi" w:hAnsiTheme="minorBidi" w:cstheme="minorBidi"/>
          <w:color w:val="222222"/>
        </w:rPr>
        <w:t xml:space="preserve"> </w:t>
      </w:r>
      <w:r w:rsidRPr="00420F56">
        <w:rPr>
          <w:rFonts w:asciiTheme="minorBidi" w:hAnsiTheme="minorBidi" w:cstheme="minorBidi"/>
          <w:color w:val="222222"/>
        </w:rPr>
        <w:t>because</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curriculum</w:t>
      </w:r>
      <w:r w:rsidR="000E2EC1">
        <w:rPr>
          <w:rFonts w:asciiTheme="minorBidi" w:hAnsiTheme="minorBidi" w:cstheme="minorBidi"/>
          <w:color w:val="222222"/>
        </w:rPr>
        <w:t xml:space="preserve"> </w:t>
      </w:r>
      <w:r w:rsidRPr="00420F56">
        <w:rPr>
          <w:rFonts w:asciiTheme="minorBidi" w:hAnsiTheme="minorBidi" w:cstheme="minorBidi"/>
          <w:color w:val="222222"/>
        </w:rPr>
        <w:t>is</w:t>
      </w:r>
      <w:r w:rsidR="000E2EC1">
        <w:rPr>
          <w:rFonts w:asciiTheme="minorBidi" w:hAnsiTheme="minorBidi" w:cstheme="minorBidi"/>
          <w:color w:val="222222"/>
        </w:rPr>
        <w:t xml:space="preserve"> </w:t>
      </w:r>
      <w:r w:rsidRPr="00420F56">
        <w:rPr>
          <w:rFonts w:asciiTheme="minorBidi" w:hAnsiTheme="minorBidi" w:cstheme="minorBidi"/>
          <w:color w:val="222222"/>
        </w:rPr>
        <w:t>decided</w:t>
      </w:r>
      <w:r w:rsidR="000E2EC1">
        <w:rPr>
          <w:rFonts w:asciiTheme="minorBidi" w:hAnsiTheme="minorBidi" w:cstheme="minorBidi"/>
          <w:color w:val="222222"/>
        </w:rPr>
        <w:t xml:space="preserve"> </w:t>
      </w:r>
      <w:r w:rsidRPr="00420F56">
        <w:rPr>
          <w:rFonts w:asciiTheme="minorBidi" w:hAnsiTheme="minorBidi" w:cstheme="minorBidi"/>
          <w:color w:val="222222"/>
        </w:rPr>
        <w:t>by</w:t>
      </w:r>
      <w:r w:rsidR="000E2EC1">
        <w:rPr>
          <w:rFonts w:asciiTheme="minorBidi" w:hAnsiTheme="minorBidi" w:cstheme="minorBidi"/>
          <w:color w:val="222222"/>
        </w:rPr>
        <w:t xml:space="preserve"> </w:t>
      </w:r>
      <w:r w:rsidRPr="00420F56">
        <w:rPr>
          <w:rFonts w:asciiTheme="minorBidi" w:hAnsiTheme="minorBidi" w:cstheme="minorBidi"/>
          <w:color w:val="222222"/>
        </w:rPr>
        <w:t>neither</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teacher</w:t>
      </w:r>
      <w:r w:rsidR="000E2EC1">
        <w:rPr>
          <w:rFonts w:asciiTheme="minorBidi" w:hAnsiTheme="minorBidi" w:cstheme="minorBidi"/>
          <w:color w:val="222222"/>
        </w:rPr>
        <w:t xml:space="preserve"> </w:t>
      </w:r>
      <w:r w:rsidRPr="00420F56">
        <w:rPr>
          <w:rFonts w:asciiTheme="minorBidi" w:hAnsiTheme="minorBidi" w:cstheme="minorBidi"/>
          <w:color w:val="222222"/>
        </w:rPr>
        <w:t>nor</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students,</w:t>
      </w:r>
      <w:r w:rsidR="000E2EC1">
        <w:rPr>
          <w:rFonts w:asciiTheme="minorBidi" w:hAnsiTheme="minorBidi" w:cstheme="minorBidi"/>
          <w:color w:val="222222"/>
        </w:rPr>
        <w:t xml:space="preserve"> </w:t>
      </w:r>
      <w:r w:rsidRPr="00420F56">
        <w:rPr>
          <w:rFonts w:asciiTheme="minorBidi" w:hAnsiTheme="minorBidi" w:cstheme="minorBidi"/>
          <w:color w:val="222222"/>
        </w:rPr>
        <w:t>but</w:t>
      </w:r>
      <w:r w:rsidR="000E2EC1">
        <w:rPr>
          <w:rFonts w:asciiTheme="minorBidi" w:hAnsiTheme="minorBidi" w:cstheme="minorBidi"/>
          <w:color w:val="222222"/>
        </w:rPr>
        <w:t xml:space="preserve"> </w:t>
      </w:r>
      <w:r w:rsidRPr="00420F56">
        <w:rPr>
          <w:rFonts w:asciiTheme="minorBidi" w:hAnsiTheme="minorBidi" w:cstheme="minorBidi"/>
          <w:color w:val="222222"/>
        </w:rPr>
        <w:t>rather</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administration</w:t>
      </w:r>
      <w:r w:rsidR="000E2EC1">
        <w:rPr>
          <w:rFonts w:asciiTheme="minorBidi" w:hAnsiTheme="minorBidi" w:cstheme="minorBidi"/>
          <w:color w:val="222222"/>
        </w:rPr>
        <w:t xml:space="preserve"> </w:t>
      </w:r>
      <w:r w:rsidRPr="00420F56">
        <w:rPr>
          <w:rFonts w:asciiTheme="minorBidi" w:hAnsiTheme="minorBidi" w:cstheme="minorBidi"/>
          <w:color w:val="222222"/>
        </w:rPr>
        <w:t>or</w:t>
      </w:r>
      <w:r w:rsidR="000E2EC1">
        <w:rPr>
          <w:rFonts w:asciiTheme="minorBidi" w:hAnsiTheme="minorBidi" w:cstheme="minorBidi"/>
          <w:color w:val="222222"/>
        </w:rPr>
        <w:t xml:space="preserve"> </w:t>
      </w:r>
      <w:r w:rsidRPr="00420F56">
        <w:rPr>
          <w:rFonts w:asciiTheme="minorBidi" w:hAnsiTheme="minorBidi" w:cstheme="minorBidi"/>
          <w:color w:val="222222"/>
        </w:rPr>
        <w:t>school</w:t>
      </w:r>
      <w:r w:rsidR="000E2EC1">
        <w:rPr>
          <w:rFonts w:asciiTheme="minorBidi" w:hAnsiTheme="minorBidi" w:cstheme="minorBidi"/>
          <w:color w:val="222222"/>
        </w:rPr>
        <w:t xml:space="preserve"> </w:t>
      </w:r>
      <w:r w:rsidRPr="00420F56">
        <w:rPr>
          <w:rFonts w:asciiTheme="minorBidi" w:hAnsiTheme="minorBidi" w:cstheme="minorBidi"/>
          <w:color w:val="222222"/>
        </w:rPr>
        <w:t>board.</w:t>
      </w:r>
      <w:r w:rsidR="000E2EC1">
        <w:rPr>
          <w:rFonts w:asciiTheme="minorBidi" w:hAnsiTheme="minorBidi" w:cstheme="minorBidi"/>
          <w:color w:val="222222"/>
        </w:rPr>
        <w:t xml:space="preserve">  </w:t>
      </w:r>
      <w:r w:rsidRPr="00420F56">
        <w:rPr>
          <w:rFonts w:asciiTheme="minorBidi" w:hAnsiTheme="minorBidi" w:cstheme="minorBidi"/>
          <w:color w:val="222222"/>
        </w:rPr>
        <w:t>But</w:t>
      </w:r>
      <w:r w:rsidR="000E2EC1">
        <w:rPr>
          <w:rFonts w:asciiTheme="minorBidi" w:hAnsiTheme="minorBidi" w:cstheme="minorBidi"/>
          <w:color w:val="222222"/>
        </w:rPr>
        <w:t xml:space="preserve"> </w:t>
      </w:r>
      <w:r w:rsidRPr="00420F56">
        <w:rPr>
          <w:rFonts w:asciiTheme="minorBidi" w:hAnsiTheme="minorBidi" w:cstheme="minorBidi"/>
          <w:color w:val="222222"/>
        </w:rPr>
        <w:t>even</w:t>
      </w:r>
      <w:r w:rsidR="000E2EC1">
        <w:rPr>
          <w:rFonts w:asciiTheme="minorBidi" w:hAnsiTheme="minorBidi" w:cstheme="minorBidi"/>
          <w:color w:val="222222"/>
        </w:rPr>
        <w:t xml:space="preserve"> </w:t>
      </w:r>
      <w:r w:rsidRPr="00420F56">
        <w:rPr>
          <w:rFonts w:asciiTheme="minorBidi" w:hAnsiTheme="minorBidi" w:cstheme="minorBidi"/>
          <w:color w:val="222222"/>
        </w:rPr>
        <w:t>if</w:t>
      </w:r>
      <w:r w:rsidR="000E2EC1">
        <w:rPr>
          <w:rFonts w:asciiTheme="minorBidi" w:hAnsiTheme="minorBidi" w:cstheme="minorBidi"/>
          <w:color w:val="222222"/>
        </w:rPr>
        <w:t xml:space="preserve"> </w:t>
      </w:r>
      <w:r w:rsidRPr="00420F56">
        <w:rPr>
          <w:rFonts w:asciiTheme="minorBidi" w:hAnsiTheme="minorBidi" w:cstheme="minorBidi"/>
          <w:color w:val="222222"/>
        </w:rPr>
        <w:t>a</w:t>
      </w:r>
      <w:r w:rsidR="000E2EC1">
        <w:rPr>
          <w:rFonts w:asciiTheme="minorBidi" w:hAnsiTheme="minorBidi" w:cstheme="minorBidi"/>
          <w:color w:val="222222"/>
        </w:rPr>
        <w:t xml:space="preserve"> </w:t>
      </w:r>
      <w:r w:rsidRPr="00420F56">
        <w:rPr>
          <w:rFonts w:asciiTheme="minorBidi" w:hAnsiTheme="minorBidi" w:cstheme="minorBidi"/>
          <w:color w:val="222222"/>
        </w:rPr>
        <w:t>Rosh</w:t>
      </w:r>
      <w:r w:rsidR="000E2EC1">
        <w:rPr>
          <w:rFonts w:asciiTheme="minorBidi" w:hAnsiTheme="minorBidi" w:cstheme="minorBidi"/>
          <w:color w:val="222222"/>
        </w:rPr>
        <w:t xml:space="preserve"> </w:t>
      </w:r>
      <w:r w:rsidRPr="00420F56">
        <w:rPr>
          <w:rFonts w:asciiTheme="minorBidi" w:hAnsiTheme="minorBidi" w:cstheme="minorBidi"/>
          <w:color w:val="222222"/>
        </w:rPr>
        <w:t>Yeshiva</w:t>
      </w:r>
      <w:r w:rsidR="000E2EC1">
        <w:rPr>
          <w:rFonts w:asciiTheme="minorBidi" w:hAnsiTheme="minorBidi" w:cstheme="minorBidi"/>
          <w:color w:val="222222"/>
        </w:rPr>
        <w:t xml:space="preserve"> </w:t>
      </w:r>
      <w:r w:rsidRPr="00420F56">
        <w:rPr>
          <w:rFonts w:asciiTheme="minorBidi" w:hAnsiTheme="minorBidi" w:cstheme="minorBidi"/>
          <w:color w:val="222222"/>
        </w:rPr>
        <w:t>is</w:t>
      </w:r>
      <w:r w:rsidR="000E2EC1">
        <w:rPr>
          <w:rFonts w:asciiTheme="minorBidi" w:hAnsiTheme="minorBidi" w:cstheme="minorBidi"/>
          <w:color w:val="222222"/>
        </w:rPr>
        <w:t xml:space="preserve"> </w:t>
      </w:r>
      <w:r w:rsidRPr="00420F56">
        <w:rPr>
          <w:rFonts w:asciiTheme="minorBidi" w:hAnsiTheme="minorBidi" w:cstheme="minorBidi"/>
          <w:color w:val="222222"/>
        </w:rPr>
        <w:t>given</w:t>
      </w:r>
      <w:r w:rsidR="000E2EC1">
        <w:rPr>
          <w:rFonts w:asciiTheme="minorBidi" w:hAnsiTheme="minorBidi" w:cstheme="minorBidi"/>
          <w:color w:val="222222"/>
        </w:rPr>
        <w:t xml:space="preserve"> </w:t>
      </w:r>
      <w:r w:rsidRPr="00420F56">
        <w:rPr>
          <w:rFonts w:asciiTheme="minorBidi" w:hAnsiTheme="minorBidi" w:cstheme="minorBidi"/>
          <w:color w:val="222222"/>
        </w:rPr>
        <w:t>full</w:t>
      </w:r>
      <w:r w:rsidR="000E2EC1">
        <w:rPr>
          <w:rFonts w:asciiTheme="minorBidi" w:hAnsiTheme="minorBidi" w:cstheme="minorBidi"/>
          <w:color w:val="222222"/>
        </w:rPr>
        <w:t xml:space="preserve"> </w:t>
      </w:r>
      <w:r w:rsidRPr="00420F56">
        <w:rPr>
          <w:rFonts w:asciiTheme="minorBidi" w:hAnsiTheme="minorBidi" w:cstheme="minorBidi"/>
          <w:color w:val="222222"/>
        </w:rPr>
        <w:t>authority</w:t>
      </w:r>
      <w:r w:rsidR="000E2EC1">
        <w:rPr>
          <w:rFonts w:asciiTheme="minorBidi" w:hAnsiTheme="minorBidi" w:cstheme="minorBidi"/>
          <w:color w:val="222222"/>
        </w:rPr>
        <w:t xml:space="preserve"> </w:t>
      </w:r>
      <w:r w:rsidRPr="00420F56">
        <w:rPr>
          <w:rFonts w:asciiTheme="minorBidi" w:hAnsiTheme="minorBidi" w:cstheme="minorBidi"/>
          <w:color w:val="222222"/>
        </w:rPr>
        <w:t>to</w:t>
      </w:r>
      <w:r w:rsidR="000E2EC1">
        <w:rPr>
          <w:rFonts w:asciiTheme="minorBidi" w:hAnsiTheme="minorBidi" w:cstheme="minorBidi"/>
          <w:color w:val="222222"/>
        </w:rPr>
        <w:t xml:space="preserve"> </w:t>
      </w:r>
      <w:r w:rsidRPr="00420F56">
        <w:rPr>
          <w:rFonts w:asciiTheme="minorBidi" w:hAnsiTheme="minorBidi" w:cstheme="minorBidi"/>
          <w:color w:val="222222"/>
        </w:rPr>
        <w:t>decide</w:t>
      </w:r>
      <w:r w:rsidR="000E2EC1">
        <w:rPr>
          <w:rFonts w:asciiTheme="minorBidi" w:hAnsiTheme="minorBidi" w:cstheme="minorBidi"/>
          <w:color w:val="222222"/>
        </w:rPr>
        <w:t xml:space="preserve"> </w:t>
      </w:r>
      <w:r w:rsidRPr="00420F56">
        <w:rPr>
          <w:rFonts w:asciiTheme="minorBidi" w:hAnsiTheme="minorBidi" w:cstheme="minorBidi"/>
          <w:color w:val="222222"/>
        </w:rPr>
        <w:t>which</w:t>
      </w:r>
      <w:r w:rsidR="000E2EC1">
        <w:rPr>
          <w:rFonts w:asciiTheme="minorBidi" w:hAnsiTheme="minorBidi" w:cstheme="minorBidi"/>
          <w:color w:val="222222"/>
        </w:rPr>
        <w:t xml:space="preserve"> </w:t>
      </w:r>
      <w:r w:rsidRPr="00420F56">
        <w:rPr>
          <w:rFonts w:asciiTheme="minorBidi" w:hAnsiTheme="minorBidi" w:cstheme="minorBidi"/>
          <w:color w:val="222222"/>
        </w:rPr>
        <w:t>material</w:t>
      </w:r>
      <w:r w:rsidR="000E2EC1">
        <w:rPr>
          <w:rFonts w:asciiTheme="minorBidi" w:hAnsiTheme="minorBidi" w:cstheme="minorBidi"/>
          <w:color w:val="222222"/>
        </w:rPr>
        <w:t xml:space="preserve"> </w:t>
      </w:r>
      <w:r w:rsidRPr="00420F56">
        <w:rPr>
          <w:rFonts w:asciiTheme="minorBidi" w:hAnsiTheme="minorBidi" w:cstheme="minorBidi"/>
          <w:color w:val="222222"/>
        </w:rPr>
        <w:t>to</w:t>
      </w:r>
      <w:r w:rsidR="000E2EC1">
        <w:rPr>
          <w:rFonts w:asciiTheme="minorBidi" w:hAnsiTheme="minorBidi" w:cstheme="minorBidi"/>
          <w:color w:val="222222"/>
        </w:rPr>
        <w:t xml:space="preserve"> </w:t>
      </w:r>
      <w:r w:rsidRPr="00420F56">
        <w:rPr>
          <w:rFonts w:asciiTheme="minorBidi" w:hAnsiTheme="minorBidi" w:cstheme="minorBidi"/>
          <w:color w:val="222222"/>
        </w:rPr>
        <w:t>teach</w:t>
      </w:r>
      <w:r w:rsidR="000E2EC1">
        <w:rPr>
          <w:rFonts w:asciiTheme="minorBidi" w:hAnsiTheme="minorBidi" w:cstheme="minorBidi"/>
          <w:color w:val="222222"/>
        </w:rPr>
        <w:t xml:space="preserve"> </w:t>
      </w:r>
      <w:r w:rsidRPr="00420F56">
        <w:rPr>
          <w:rFonts w:asciiTheme="minorBidi" w:hAnsiTheme="minorBidi" w:cstheme="minorBidi"/>
          <w:color w:val="222222"/>
        </w:rPr>
        <w:t>in</w:t>
      </w:r>
      <w:r w:rsidR="000E2EC1">
        <w:rPr>
          <w:rFonts w:asciiTheme="minorBidi" w:hAnsiTheme="minorBidi" w:cstheme="minorBidi"/>
          <w:color w:val="222222"/>
        </w:rPr>
        <w:t xml:space="preserve"> </w:t>
      </w:r>
      <w:r w:rsidRPr="00420F56">
        <w:rPr>
          <w:rFonts w:asciiTheme="minorBidi" w:hAnsiTheme="minorBidi" w:cstheme="minorBidi"/>
          <w:color w:val="222222"/>
        </w:rPr>
        <w:t>his</w:t>
      </w:r>
      <w:r w:rsidR="000E2EC1">
        <w:rPr>
          <w:rFonts w:asciiTheme="minorBidi" w:hAnsiTheme="minorBidi" w:cstheme="minorBidi"/>
          <w:color w:val="222222"/>
        </w:rPr>
        <w:t xml:space="preserve"> </w:t>
      </w:r>
      <w:r w:rsidRPr="00420F56">
        <w:rPr>
          <w:rFonts w:asciiTheme="minorBidi" w:hAnsiTheme="minorBidi" w:cstheme="minorBidi"/>
          <w:color w:val="222222"/>
        </w:rPr>
        <w:t>yeshiva,</w:t>
      </w:r>
      <w:r w:rsidR="000E2EC1">
        <w:rPr>
          <w:rFonts w:asciiTheme="minorBidi" w:hAnsiTheme="minorBidi" w:cstheme="minorBidi"/>
          <w:color w:val="222222"/>
        </w:rPr>
        <w:t xml:space="preserve"> </w:t>
      </w:r>
      <w:r w:rsidRPr="00420F56">
        <w:rPr>
          <w:rFonts w:asciiTheme="minorBidi" w:hAnsiTheme="minorBidi" w:cstheme="minorBidi"/>
          <w:color w:val="222222"/>
        </w:rPr>
        <w:t>it</w:t>
      </w:r>
      <w:r w:rsidR="000E2EC1">
        <w:rPr>
          <w:rFonts w:asciiTheme="minorBidi" w:hAnsiTheme="minorBidi" w:cstheme="minorBidi"/>
          <w:color w:val="222222"/>
        </w:rPr>
        <w:t xml:space="preserve"> </w:t>
      </w:r>
      <w:r w:rsidRPr="00420F56">
        <w:rPr>
          <w:rFonts w:asciiTheme="minorBidi" w:hAnsiTheme="minorBidi" w:cstheme="minorBidi"/>
          <w:color w:val="222222"/>
        </w:rPr>
        <w:t>would</w:t>
      </w:r>
      <w:r w:rsidR="000E2EC1">
        <w:rPr>
          <w:rFonts w:asciiTheme="minorBidi" w:hAnsiTheme="minorBidi" w:cstheme="minorBidi"/>
          <w:color w:val="222222"/>
        </w:rPr>
        <w:t xml:space="preserve"> </w:t>
      </w:r>
      <w:r w:rsidRPr="00420F56">
        <w:rPr>
          <w:rFonts w:asciiTheme="minorBidi" w:hAnsiTheme="minorBidi" w:cstheme="minorBidi"/>
          <w:color w:val="222222"/>
        </w:rPr>
        <w:t>seem</w:t>
      </w:r>
      <w:r w:rsidR="000E2EC1">
        <w:rPr>
          <w:rFonts w:asciiTheme="minorBidi" w:hAnsiTheme="minorBidi" w:cstheme="minorBidi"/>
          <w:color w:val="222222"/>
        </w:rPr>
        <w:t xml:space="preserve"> </w:t>
      </w:r>
      <w:r w:rsidRPr="00420F56">
        <w:rPr>
          <w:rFonts w:asciiTheme="minorBidi" w:hAnsiTheme="minorBidi" w:cstheme="minorBidi"/>
          <w:color w:val="222222"/>
        </w:rPr>
        <w:t>that,</w:t>
      </w:r>
      <w:r w:rsidR="000E2EC1">
        <w:rPr>
          <w:rFonts w:asciiTheme="minorBidi" w:hAnsiTheme="minorBidi" w:cstheme="minorBidi"/>
          <w:color w:val="222222"/>
        </w:rPr>
        <w:t xml:space="preserve"> </w:t>
      </w:r>
      <w:r w:rsidRPr="00420F56">
        <w:rPr>
          <w:rFonts w:asciiTheme="minorBidi" w:hAnsiTheme="minorBidi" w:cstheme="minorBidi"/>
          <w:color w:val="222222"/>
        </w:rPr>
        <w:t>in</w:t>
      </w:r>
      <w:r w:rsidR="000E2EC1">
        <w:rPr>
          <w:rFonts w:asciiTheme="minorBidi" w:hAnsiTheme="minorBidi" w:cstheme="minorBidi"/>
          <w:color w:val="222222"/>
        </w:rPr>
        <w:t xml:space="preserve"> </w:t>
      </w:r>
      <w:r w:rsidRPr="00420F56">
        <w:rPr>
          <w:rFonts w:asciiTheme="minorBidi" w:hAnsiTheme="minorBidi" w:cstheme="minorBidi"/>
          <w:color w:val="222222"/>
        </w:rPr>
        <w:t>light</w:t>
      </w:r>
      <w:r w:rsidR="000E2EC1">
        <w:rPr>
          <w:rFonts w:asciiTheme="minorBidi" w:hAnsiTheme="minorBidi" w:cstheme="minorBidi"/>
          <w:color w:val="222222"/>
        </w:rPr>
        <w:t xml:space="preserve"> </w:t>
      </w:r>
      <w:r w:rsidRPr="00420F56">
        <w:rPr>
          <w:rFonts w:asciiTheme="minorBidi" w:hAnsiTheme="minorBidi" w:cstheme="minorBidi"/>
          <w:color w:val="222222"/>
        </w:rPr>
        <w:t>of</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Style w:val="apple-converted-space"/>
          <w:rFonts w:asciiTheme="minorBidi" w:hAnsiTheme="minorBidi" w:cstheme="minorBidi"/>
          <w:color w:val="222222"/>
        </w:rPr>
        <w:t xml:space="preserve"> </w:t>
      </w:r>
      <w:r w:rsidRPr="00420F56">
        <w:rPr>
          <w:rFonts w:asciiTheme="minorBidi" w:hAnsiTheme="minorBidi" w:cstheme="minorBidi"/>
          <w:i/>
          <w:iCs/>
          <w:color w:val="222222"/>
        </w:rPr>
        <w:t>Mekor</w:t>
      </w:r>
      <w:r w:rsidR="000E2EC1">
        <w:rPr>
          <w:rFonts w:asciiTheme="minorBidi" w:hAnsiTheme="minorBidi" w:cstheme="minorBidi"/>
          <w:i/>
          <w:iCs/>
          <w:color w:val="222222"/>
        </w:rPr>
        <w:t xml:space="preserve"> </w:t>
      </w:r>
      <w:r w:rsidRPr="00420F56">
        <w:rPr>
          <w:rFonts w:asciiTheme="minorBidi" w:hAnsiTheme="minorBidi" w:cstheme="minorBidi"/>
          <w:i/>
          <w:iCs/>
          <w:color w:val="222222"/>
        </w:rPr>
        <w:t>Chayim</w:t>
      </w:r>
      <w:r w:rsidRPr="00420F56">
        <w:rPr>
          <w:rFonts w:asciiTheme="minorBidi" w:hAnsiTheme="minorBidi" w:cstheme="minorBidi"/>
          <w:color w:val="222222"/>
        </w:rPr>
        <w:t>’s</w:t>
      </w:r>
      <w:r w:rsidR="000E2EC1">
        <w:rPr>
          <w:rFonts w:asciiTheme="minorBidi" w:hAnsiTheme="minorBidi" w:cstheme="minorBidi"/>
          <w:color w:val="222222"/>
        </w:rPr>
        <w:t xml:space="preserve"> </w:t>
      </w:r>
      <w:r w:rsidRPr="00420F56">
        <w:rPr>
          <w:rFonts w:asciiTheme="minorBidi" w:hAnsiTheme="minorBidi" w:cstheme="minorBidi"/>
          <w:color w:val="222222"/>
        </w:rPr>
        <w:t>ruling,</w:t>
      </w:r>
      <w:r w:rsidR="000E2EC1">
        <w:rPr>
          <w:rFonts w:asciiTheme="minorBidi" w:hAnsiTheme="minorBidi" w:cstheme="minorBidi"/>
          <w:color w:val="222222"/>
        </w:rPr>
        <w:t xml:space="preserve"> </w:t>
      </w:r>
      <w:r w:rsidRPr="00420F56">
        <w:rPr>
          <w:rFonts w:asciiTheme="minorBidi" w:hAnsiTheme="minorBidi" w:cstheme="minorBidi"/>
          <w:color w:val="222222"/>
        </w:rPr>
        <w:t>he</w:t>
      </w:r>
      <w:r w:rsidR="000E2EC1">
        <w:rPr>
          <w:rFonts w:asciiTheme="minorBidi" w:hAnsiTheme="minorBidi" w:cstheme="minorBidi"/>
          <w:color w:val="222222"/>
        </w:rPr>
        <w:t xml:space="preserve"> </w:t>
      </w:r>
      <w:r w:rsidRPr="00420F56">
        <w:rPr>
          <w:rFonts w:asciiTheme="minorBidi" w:hAnsiTheme="minorBidi" w:cstheme="minorBidi"/>
          <w:color w:val="222222"/>
        </w:rPr>
        <w:t>would</w:t>
      </w:r>
      <w:r w:rsidR="000E2EC1">
        <w:rPr>
          <w:rFonts w:asciiTheme="minorBidi" w:hAnsiTheme="minorBidi" w:cstheme="minorBidi"/>
          <w:color w:val="222222"/>
        </w:rPr>
        <w:t xml:space="preserve"> </w:t>
      </w:r>
      <w:r w:rsidRPr="00420F56">
        <w:rPr>
          <w:rFonts w:asciiTheme="minorBidi" w:hAnsiTheme="minorBidi" w:cstheme="minorBidi"/>
          <w:color w:val="222222"/>
        </w:rPr>
        <w:t>not</w:t>
      </w:r>
      <w:r w:rsidR="000E2EC1">
        <w:rPr>
          <w:rFonts w:asciiTheme="minorBidi" w:hAnsiTheme="minorBidi" w:cstheme="minorBidi"/>
          <w:color w:val="222222"/>
        </w:rPr>
        <w:t xml:space="preserve"> </w:t>
      </w:r>
      <w:r w:rsidRPr="00420F56">
        <w:rPr>
          <w:rFonts w:asciiTheme="minorBidi" w:hAnsiTheme="minorBidi" w:cstheme="minorBidi"/>
          <w:color w:val="222222"/>
        </w:rPr>
        <w:t>be</w:t>
      </w:r>
      <w:r w:rsidR="000E2EC1">
        <w:rPr>
          <w:rFonts w:asciiTheme="minorBidi" w:hAnsiTheme="minorBidi" w:cstheme="minorBidi"/>
          <w:color w:val="222222"/>
        </w:rPr>
        <w:t xml:space="preserve"> </w:t>
      </w:r>
      <w:r w:rsidRPr="00420F56">
        <w:rPr>
          <w:rFonts w:asciiTheme="minorBidi" w:hAnsiTheme="minorBidi" w:cstheme="minorBidi"/>
          <w:color w:val="222222"/>
        </w:rPr>
        <w:t>considered</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students’</w:t>
      </w:r>
      <w:r w:rsidR="000E2EC1">
        <w:rPr>
          <w:rFonts w:asciiTheme="minorBidi" w:hAnsiTheme="minorBidi" w:cstheme="minorBidi"/>
          <w:color w:val="222222"/>
        </w:rPr>
        <w:t xml:space="preserve"> </w:t>
      </w:r>
      <w:r w:rsidRPr="00420F56">
        <w:rPr>
          <w:rFonts w:asciiTheme="minorBidi" w:hAnsiTheme="minorBidi" w:cstheme="minorBidi"/>
          <w:color w:val="222222"/>
        </w:rPr>
        <w:t>“employer,”</w:t>
      </w:r>
      <w:r w:rsidR="000E2EC1">
        <w:rPr>
          <w:rFonts w:asciiTheme="minorBidi" w:hAnsiTheme="minorBidi" w:cstheme="minorBidi"/>
          <w:color w:val="222222"/>
        </w:rPr>
        <w:t xml:space="preserve"> </w:t>
      </w:r>
      <w:r w:rsidRPr="00420F56">
        <w:rPr>
          <w:rFonts w:asciiTheme="minorBidi" w:hAnsiTheme="minorBidi" w:cstheme="minorBidi"/>
          <w:color w:val="222222"/>
        </w:rPr>
        <w:t>as</w:t>
      </w:r>
      <w:r w:rsidR="000E2EC1">
        <w:rPr>
          <w:rFonts w:asciiTheme="minorBidi" w:hAnsiTheme="minorBidi" w:cstheme="minorBidi"/>
          <w:color w:val="222222"/>
        </w:rPr>
        <w:t xml:space="preserve"> </w:t>
      </w:r>
      <w:r w:rsidRPr="00420F56">
        <w:rPr>
          <w:rFonts w:asciiTheme="minorBidi" w:hAnsiTheme="minorBidi" w:cstheme="minorBidi"/>
          <w:color w:val="222222"/>
        </w:rPr>
        <w:t>he</w:t>
      </w:r>
      <w:r w:rsidR="000E2EC1">
        <w:rPr>
          <w:rFonts w:asciiTheme="minorBidi" w:hAnsiTheme="minorBidi" w:cstheme="minorBidi"/>
          <w:color w:val="222222"/>
        </w:rPr>
        <w:t xml:space="preserve"> </w:t>
      </w:r>
      <w:r w:rsidRPr="00420F56">
        <w:rPr>
          <w:rFonts w:asciiTheme="minorBidi" w:hAnsiTheme="minorBidi" w:cstheme="minorBidi"/>
          <w:color w:val="222222"/>
        </w:rPr>
        <w:t>receives</w:t>
      </w:r>
      <w:r w:rsidR="000E2EC1">
        <w:rPr>
          <w:rFonts w:asciiTheme="minorBidi" w:hAnsiTheme="minorBidi" w:cstheme="minorBidi"/>
          <w:color w:val="222222"/>
        </w:rPr>
        <w:t xml:space="preserve"> </w:t>
      </w:r>
      <w:r w:rsidRPr="00420F56">
        <w:rPr>
          <w:rFonts w:asciiTheme="minorBidi" w:hAnsiTheme="minorBidi" w:cstheme="minorBidi"/>
          <w:color w:val="222222"/>
        </w:rPr>
        <w:t>a</w:t>
      </w:r>
      <w:r w:rsidR="000E2EC1">
        <w:rPr>
          <w:rFonts w:asciiTheme="minorBidi" w:hAnsiTheme="minorBidi" w:cstheme="minorBidi"/>
          <w:color w:val="222222"/>
        </w:rPr>
        <w:t xml:space="preserve"> </w:t>
      </w:r>
      <w:r w:rsidRPr="00420F56">
        <w:rPr>
          <w:rFonts w:asciiTheme="minorBidi" w:hAnsiTheme="minorBidi" w:cstheme="minorBidi"/>
          <w:color w:val="222222"/>
        </w:rPr>
        <w:t>salary</w:t>
      </w:r>
      <w:r w:rsidR="000E2EC1">
        <w:rPr>
          <w:rFonts w:asciiTheme="minorBidi" w:hAnsiTheme="minorBidi" w:cstheme="minorBidi"/>
          <w:color w:val="222222"/>
        </w:rPr>
        <w:t xml:space="preserve"> </w:t>
      </w:r>
      <w:r w:rsidRPr="00420F56">
        <w:rPr>
          <w:rFonts w:asciiTheme="minorBidi" w:hAnsiTheme="minorBidi" w:cstheme="minorBidi"/>
          <w:color w:val="222222"/>
        </w:rPr>
        <w:t>from</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yeshiva,</w:t>
      </w:r>
      <w:r w:rsidR="000E2EC1">
        <w:rPr>
          <w:rFonts w:asciiTheme="minorBidi" w:hAnsiTheme="minorBidi" w:cstheme="minorBidi"/>
          <w:color w:val="222222"/>
        </w:rPr>
        <w:t xml:space="preserve"> </w:t>
      </w:r>
      <w:r w:rsidRPr="00420F56">
        <w:rPr>
          <w:rFonts w:asciiTheme="minorBidi" w:hAnsiTheme="minorBidi" w:cstheme="minorBidi"/>
          <w:color w:val="222222"/>
        </w:rPr>
        <w:t>and</w:t>
      </w:r>
      <w:r w:rsidR="000E2EC1">
        <w:rPr>
          <w:rFonts w:asciiTheme="minorBidi" w:hAnsiTheme="minorBidi" w:cstheme="minorBidi"/>
          <w:color w:val="222222"/>
        </w:rPr>
        <w:t xml:space="preserve"> </w:t>
      </w:r>
      <w:r w:rsidRPr="00420F56">
        <w:rPr>
          <w:rFonts w:asciiTheme="minorBidi" w:hAnsiTheme="minorBidi" w:cstheme="minorBidi"/>
          <w:color w:val="222222"/>
        </w:rPr>
        <w:t>there</w:t>
      </w:r>
      <w:r w:rsidR="000E2EC1">
        <w:rPr>
          <w:rFonts w:asciiTheme="minorBidi" w:hAnsiTheme="minorBidi" w:cstheme="minorBidi"/>
          <w:color w:val="222222"/>
        </w:rPr>
        <w:t xml:space="preserve"> </w:t>
      </w:r>
      <w:r w:rsidRPr="00420F56">
        <w:rPr>
          <w:rFonts w:asciiTheme="minorBidi" w:hAnsiTheme="minorBidi" w:cstheme="minorBidi"/>
          <w:color w:val="222222"/>
        </w:rPr>
        <w:t>is</w:t>
      </w:r>
      <w:r w:rsidR="000E2EC1">
        <w:rPr>
          <w:rFonts w:asciiTheme="minorBidi" w:hAnsiTheme="minorBidi" w:cstheme="minorBidi"/>
          <w:color w:val="222222"/>
        </w:rPr>
        <w:t xml:space="preserve"> </w:t>
      </w:r>
      <w:r w:rsidRPr="00420F56">
        <w:rPr>
          <w:rFonts w:asciiTheme="minorBidi" w:hAnsiTheme="minorBidi" w:cstheme="minorBidi"/>
          <w:color w:val="222222"/>
        </w:rPr>
        <w:t>thus</w:t>
      </w:r>
      <w:r w:rsidR="000E2EC1">
        <w:rPr>
          <w:rFonts w:asciiTheme="minorBidi" w:hAnsiTheme="minorBidi" w:cstheme="minorBidi"/>
          <w:color w:val="222222"/>
        </w:rPr>
        <w:t xml:space="preserve"> </w:t>
      </w:r>
      <w:r w:rsidRPr="00420F56">
        <w:rPr>
          <w:rFonts w:asciiTheme="minorBidi" w:hAnsiTheme="minorBidi" w:cstheme="minorBidi"/>
          <w:color w:val="222222"/>
        </w:rPr>
        <w:t>no</w:t>
      </w:r>
      <w:r w:rsidR="000E2EC1">
        <w:rPr>
          <w:rFonts w:asciiTheme="minorBidi" w:hAnsiTheme="minorBidi" w:cstheme="minorBidi"/>
          <w:color w:val="222222"/>
        </w:rPr>
        <w:t xml:space="preserve"> </w:t>
      </w:r>
      <w:r w:rsidRPr="00420F56">
        <w:rPr>
          <w:rFonts w:asciiTheme="minorBidi" w:hAnsiTheme="minorBidi" w:cstheme="minorBidi"/>
          <w:color w:val="222222"/>
        </w:rPr>
        <w:t>employee/employer</w:t>
      </w:r>
      <w:r w:rsidR="000E2EC1">
        <w:rPr>
          <w:rFonts w:asciiTheme="minorBidi" w:hAnsiTheme="minorBidi" w:cstheme="minorBidi"/>
          <w:color w:val="222222"/>
        </w:rPr>
        <w:t xml:space="preserve"> </w:t>
      </w:r>
      <w:r w:rsidRPr="00420F56">
        <w:rPr>
          <w:rFonts w:asciiTheme="minorBidi" w:hAnsiTheme="minorBidi" w:cstheme="minorBidi"/>
          <w:color w:val="222222"/>
        </w:rPr>
        <w:t>relationship</w:t>
      </w:r>
      <w:r w:rsidR="000E2EC1">
        <w:rPr>
          <w:rFonts w:asciiTheme="minorBidi" w:hAnsiTheme="minorBidi" w:cstheme="minorBidi"/>
          <w:color w:val="222222"/>
        </w:rPr>
        <w:t xml:space="preserve"> </w:t>
      </w:r>
      <w:r w:rsidRPr="00420F56">
        <w:rPr>
          <w:rFonts w:asciiTheme="minorBidi" w:hAnsiTheme="minorBidi" w:cstheme="minorBidi"/>
          <w:color w:val="222222"/>
        </w:rPr>
        <w:t>at</w:t>
      </w:r>
      <w:r w:rsidR="000E2EC1">
        <w:rPr>
          <w:rFonts w:asciiTheme="minorBidi" w:hAnsiTheme="minorBidi" w:cstheme="minorBidi"/>
          <w:color w:val="222222"/>
        </w:rPr>
        <w:t xml:space="preserve"> </w:t>
      </w:r>
      <w:r w:rsidRPr="00420F56">
        <w:rPr>
          <w:rFonts w:asciiTheme="minorBidi" w:hAnsiTheme="minorBidi" w:cstheme="minorBidi"/>
          <w:color w:val="222222"/>
        </w:rPr>
        <w:t>all</w:t>
      </w:r>
      <w:r w:rsidR="000E2EC1">
        <w:rPr>
          <w:rFonts w:asciiTheme="minorBidi" w:hAnsiTheme="minorBidi" w:cstheme="minorBidi"/>
          <w:color w:val="222222"/>
        </w:rPr>
        <w:t xml:space="preserve"> </w:t>
      </w:r>
      <w:r w:rsidRPr="00420F56">
        <w:rPr>
          <w:rFonts w:asciiTheme="minorBidi" w:hAnsiTheme="minorBidi" w:cstheme="minorBidi"/>
          <w:color w:val="222222"/>
        </w:rPr>
        <w:t>between</w:t>
      </w:r>
      <w:r w:rsidR="000E2EC1">
        <w:rPr>
          <w:rFonts w:asciiTheme="minorBidi" w:hAnsiTheme="minorBidi" w:cstheme="minorBidi"/>
          <w:color w:val="222222"/>
        </w:rPr>
        <w:t xml:space="preserve"> </w:t>
      </w:r>
      <w:r w:rsidRPr="00420F56">
        <w:rPr>
          <w:rFonts w:asciiTheme="minorBidi" w:hAnsiTheme="minorBidi" w:cstheme="minorBidi"/>
          <w:color w:val="222222"/>
        </w:rPr>
        <w:t>him</w:t>
      </w:r>
      <w:r w:rsidR="000E2EC1">
        <w:rPr>
          <w:rFonts w:asciiTheme="minorBidi" w:hAnsiTheme="minorBidi" w:cstheme="minorBidi"/>
          <w:color w:val="222222"/>
        </w:rPr>
        <w:t xml:space="preserve"> </w:t>
      </w:r>
      <w:r w:rsidRPr="00420F56">
        <w:rPr>
          <w:rFonts w:asciiTheme="minorBidi" w:hAnsiTheme="minorBidi" w:cstheme="minorBidi"/>
          <w:color w:val="222222"/>
        </w:rPr>
        <w:t>and</w:t>
      </w:r>
      <w:r w:rsidR="000E2EC1">
        <w:rPr>
          <w:rFonts w:asciiTheme="minorBidi" w:hAnsiTheme="minorBidi" w:cstheme="minorBidi"/>
          <w:color w:val="222222"/>
        </w:rPr>
        <w:t xml:space="preserve"> </w:t>
      </w:r>
      <w:r w:rsidRPr="00420F56">
        <w:rPr>
          <w:rFonts w:asciiTheme="minorBidi" w:hAnsiTheme="minorBidi" w:cstheme="minorBidi"/>
          <w:color w:val="222222"/>
        </w:rPr>
        <w:t>his</w:t>
      </w:r>
      <w:r w:rsidR="000E2EC1">
        <w:rPr>
          <w:rFonts w:asciiTheme="minorBidi" w:hAnsiTheme="minorBidi" w:cstheme="minorBidi"/>
          <w:color w:val="222222"/>
        </w:rPr>
        <w:t xml:space="preserve"> </w:t>
      </w:r>
      <w:r w:rsidRPr="00420F56">
        <w:rPr>
          <w:rFonts w:asciiTheme="minorBidi" w:hAnsiTheme="minorBidi" w:cstheme="minorBidi"/>
          <w:color w:val="222222"/>
        </w:rPr>
        <w:t>students.</w:t>
      </w:r>
      <w:r w:rsidR="000E2EC1">
        <w:rPr>
          <w:rFonts w:asciiTheme="minorBidi" w:hAnsiTheme="minorBidi" w:cstheme="minorBidi"/>
          <w:color w:val="222222"/>
        </w:rPr>
        <w:t xml:space="preserve">  </w:t>
      </w:r>
      <w:r w:rsidRPr="00420F56">
        <w:rPr>
          <w:rFonts w:asciiTheme="minorBidi" w:hAnsiTheme="minorBidi" w:cstheme="minorBidi"/>
          <w:color w:val="222222"/>
        </w:rPr>
        <w:t>He</w:t>
      </w:r>
      <w:r w:rsidR="000E2EC1">
        <w:rPr>
          <w:rFonts w:asciiTheme="minorBidi" w:hAnsiTheme="minorBidi" w:cstheme="minorBidi"/>
          <w:color w:val="222222"/>
        </w:rPr>
        <w:t xml:space="preserve"> </w:t>
      </w:r>
      <w:r w:rsidRPr="00420F56">
        <w:rPr>
          <w:rFonts w:asciiTheme="minorBidi" w:hAnsiTheme="minorBidi" w:cstheme="minorBidi"/>
          <w:color w:val="222222"/>
        </w:rPr>
        <w:t>is</w:t>
      </w:r>
      <w:r w:rsidR="000E2EC1">
        <w:rPr>
          <w:rFonts w:asciiTheme="minorBidi" w:hAnsiTheme="minorBidi" w:cstheme="minorBidi"/>
          <w:color w:val="222222"/>
        </w:rPr>
        <w:t xml:space="preserve"> </w:t>
      </w:r>
      <w:r w:rsidRPr="00420F56">
        <w:rPr>
          <w:rFonts w:asciiTheme="minorBidi" w:hAnsiTheme="minorBidi" w:cstheme="minorBidi"/>
          <w:color w:val="222222"/>
        </w:rPr>
        <w:t>the</w:t>
      </w:r>
      <w:r w:rsidR="000E2EC1">
        <w:rPr>
          <w:rFonts w:asciiTheme="minorBidi" w:hAnsiTheme="minorBidi" w:cstheme="minorBidi"/>
          <w:color w:val="222222"/>
        </w:rPr>
        <w:t xml:space="preserve"> </w:t>
      </w:r>
      <w:r w:rsidRPr="00420F56">
        <w:rPr>
          <w:rFonts w:asciiTheme="minorBidi" w:hAnsiTheme="minorBidi" w:cstheme="minorBidi"/>
          <w:color w:val="222222"/>
        </w:rPr>
        <w:t>institution’s</w:t>
      </w:r>
      <w:r w:rsidR="000E2EC1">
        <w:rPr>
          <w:rFonts w:asciiTheme="minorBidi" w:hAnsiTheme="minorBidi" w:cstheme="minorBidi"/>
          <w:color w:val="222222"/>
        </w:rPr>
        <w:t xml:space="preserve"> </w:t>
      </w:r>
      <w:r w:rsidRPr="00420F56">
        <w:rPr>
          <w:rFonts w:asciiTheme="minorBidi" w:hAnsiTheme="minorBidi" w:cstheme="minorBidi"/>
          <w:color w:val="222222"/>
        </w:rPr>
        <w:t>employee,</w:t>
      </w:r>
      <w:r w:rsidR="000E2EC1">
        <w:rPr>
          <w:rFonts w:asciiTheme="minorBidi" w:hAnsiTheme="minorBidi" w:cstheme="minorBidi"/>
          <w:color w:val="222222"/>
        </w:rPr>
        <w:t xml:space="preserve"> </w:t>
      </w:r>
      <w:r w:rsidRPr="00420F56">
        <w:rPr>
          <w:rFonts w:asciiTheme="minorBidi" w:hAnsiTheme="minorBidi" w:cstheme="minorBidi"/>
          <w:color w:val="222222"/>
        </w:rPr>
        <w:t>and</w:t>
      </w:r>
      <w:r w:rsidR="000E2EC1">
        <w:rPr>
          <w:rFonts w:asciiTheme="minorBidi" w:hAnsiTheme="minorBidi" w:cstheme="minorBidi"/>
          <w:color w:val="222222"/>
        </w:rPr>
        <w:t xml:space="preserve"> </w:t>
      </w:r>
      <w:r w:rsidRPr="00420F56">
        <w:rPr>
          <w:rFonts w:asciiTheme="minorBidi" w:hAnsiTheme="minorBidi" w:cstheme="minorBidi"/>
          <w:color w:val="222222"/>
        </w:rPr>
        <w:t>not</w:t>
      </w:r>
      <w:r w:rsidR="000E2EC1">
        <w:rPr>
          <w:rFonts w:asciiTheme="minorBidi" w:hAnsiTheme="minorBidi" w:cstheme="minorBidi"/>
          <w:color w:val="222222"/>
        </w:rPr>
        <w:t xml:space="preserve"> </w:t>
      </w:r>
      <w:r w:rsidRPr="00420F56">
        <w:rPr>
          <w:rFonts w:asciiTheme="minorBidi" w:hAnsiTheme="minorBidi" w:cstheme="minorBidi"/>
          <w:color w:val="222222"/>
        </w:rPr>
        <w:t>his</w:t>
      </w:r>
      <w:r w:rsidR="000E2EC1">
        <w:rPr>
          <w:rFonts w:asciiTheme="minorBidi" w:hAnsiTheme="minorBidi" w:cstheme="minorBidi"/>
          <w:color w:val="222222"/>
        </w:rPr>
        <w:t xml:space="preserve"> </w:t>
      </w:r>
      <w:r w:rsidRPr="00420F56">
        <w:rPr>
          <w:rFonts w:asciiTheme="minorBidi" w:hAnsiTheme="minorBidi" w:cstheme="minorBidi"/>
          <w:color w:val="222222"/>
        </w:rPr>
        <w:t>students’</w:t>
      </w:r>
      <w:r w:rsidR="000E2EC1">
        <w:rPr>
          <w:rFonts w:asciiTheme="minorBidi" w:hAnsiTheme="minorBidi" w:cstheme="minorBidi"/>
          <w:color w:val="222222"/>
        </w:rPr>
        <w:t xml:space="preserve"> </w:t>
      </w:r>
      <w:r w:rsidRPr="00420F56">
        <w:rPr>
          <w:rFonts w:asciiTheme="minorBidi" w:hAnsiTheme="minorBidi" w:cstheme="minorBidi"/>
          <w:color w:val="222222"/>
        </w:rPr>
        <w:t>employer.</w:t>
      </w:r>
    </w:p>
    <w:p w:rsidR="00A10A97" w:rsidRDefault="00A10A97" w:rsidP="00420F56">
      <w:pPr>
        <w:jc w:val="both"/>
        <w:rPr>
          <w:rFonts w:asciiTheme="minorBidi" w:hAnsiTheme="minorBidi" w:cstheme="minorBidi"/>
        </w:rPr>
      </w:pPr>
    </w:p>
    <w:p w:rsidR="00647E19" w:rsidRDefault="00647E19" w:rsidP="00420F56">
      <w:pPr>
        <w:jc w:val="both"/>
        <w:rPr>
          <w:rFonts w:asciiTheme="minorBidi" w:hAnsiTheme="minorBidi" w:cstheme="minorBidi"/>
        </w:rPr>
      </w:pPr>
      <w:r>
        <w:rPr>
          <w:rFonts w:asciiTheme="minorBidi" w:hAnsiTheme="minorBidi" w:cstheme="minorBidi"/>
        </w:rPr>
        <w:t>Monday</w:t>
      </w:r>
    </w:p>
    <w:p w:rsidR="00647E19" w:rsidRDefault="00647E19" w:rsidP="00420F56">
      <w:pPr>
        <w:jc w:val="both"/>
        <w:rPr>
          <w:rFonts w:asciiTheme="minorBidi" w:hAnsiTheme="minorBidi" w:cstheme="minorBidi"/>
        </w:rPr>
      </w:pPr>
    </w:p>
    <w:p w:rsidR="00647E19" w:rsidRDefault="00647E19" w:rsidP="00647E19">
      <w:pPr>
        <w:jc w:val="both"/>
        <w:rPr>
          <w:rFonts w:asciiTheme="minorBidi" w:hAnsiTheme="minorBidi" w:cstheme="minorBidi"/>
          <w:lang w:bidi="he-IL"/>
        </w:rPr>
      </w:pPr>
      <w:r w:rsidRPr="007F7858">
        <w:rPr>
          <w:rFonts w:asciiTheme="minorBidi" w:hAnsiTheme="minorBidi" w:cstheme="minorBidi"/>
          <w:iCs/>
          <w:lang w:bidi="he-IL"/>
        </w:rPr>
        <w:tab/>
        <w:t xml:space="preserve">One of the topics addressed in Parashat Mishpatim is </w:t>
      </w:r>
      <w:r w:rsidRPr="007F7858">
        <w:rPr>
          <w:rFonts w:asciiTheme="minorBidi" w:hAnsiTheme="minorBidi" w:cstheme="minorBidi"/>
          <w:i/>
          <w:iCs/>
          <w:lang w:bidi="he-IL"/>
        </w:rPr>
        <w:t>nizkei mamon</w:t>
      </w:r>
      <w:r w:rsidRPr="007F7858">
        <w:rPr>
          <w:rFonts w:asciiTheme="minorBidi" w:hAnsiTheme="minorBidi" w:cstheme="minorBidi"/>
          <w:lang w:bidi="he-IL"/>
        </w:rPr>
        <w:t xml:space="preserve"> – liability for damages caused by one’s property, such as by his animal.  The famous opening Mishna of Masekhet Bava Kama lists the various categories of damage liability, and concludes by noting that the common denominator between them is “</w:t>
      </w:r>
      <w:r w:rsidRPr="007F7858">
        <w:rPr>
          <w:rFonts w:asciiTheme="minorBidi" w:hAnsiTheme="minorBidi" w:cstheme="minorBidi"/>
          <w:i/>
          <w:iCs/>
          <w:lang w:bidi="he-IL"/>
        </w:rPr>
        <w:t>shemiratan alekha</w:t>
      </w:r>
      <w:r w:rsidRPr="007F7858">
        <w:rPr>
          <w:rFonts w:asciiTheme="minorBidi" w:hAnsiTheme="minorBidi" w:cstheme="minorBidi"/>
          <w:iCs/>
          <w:lang w:bidi="he-IL"/>
        </w:rPr>
        <w:t xml:space="preserve">” – one bears the obligation to guard them.  Underlying the entire concept of liability for </w:t>
      </w:r>
      <w:r w:rsidRPr="007F7858">
        <w:rPr>
          <w:rFonts w:asciiTheme="minorBidi" w:hAnsiTheme="minorBidi" w:cstheme="minorBidi"/>
          <w:i/>
          <w:lang w:bidi="he-IL"/>
        </w:rPr>
        <w:t>nizkei mamon</w:t>
      </w:r>
      <w:r w:rsidRPr="007F7858">
        <w:rPr>
          <w:rFonts w:asciiTheme="minorBidi" w:hAnsiTheme="minorBidi" w:cstheme="minorBidi"/>
          <w:lang w:bidi="he-IL"/>
        </w:rPr>
        <w:t xml:space="preserve"> is a person’s responsibility to control his possessions so they do not cause damage to other people’s bodies or property.  (See also the Mishna later, 9b – “</w:t>
      </w:r>
      <w:r w:rsidRPr="007F7858">
        <w:rPr>
          <w:rFonts w:asciiTheme="minorBidi" w:hAnsiTheme="minorBidi" w:cstheme="minorBidi"/>
          <w:i/>
          <w:lang w:bidi="he-IL"/>
        </w:rPr>
        <w:t>Kol she-chavti bi-shmiratan hikhsahrti et nizko</w:t>
      </w:r>
      <w:r w:rsidRPr="007F7858">
        <w:rPr>
          <w:rFonts w:asciiTheme="minorBidi" w:hAnsiTheme="minorBidi" w:cstheme="minorBidi"/>
          <w:lang w:bidi="he-IL"/>
        </w:rPr>
        <w:t>.”)  Indeed, if one took the proper measures to protect against damage caused by his property – such as by properly restraining his animals – but his property nevertheless caused damage through circumstances beyond the owner’s control, he is absolved of liability.  Since he fulfilled his responsibilities, and the damage occurred due to circumstances which he could not have foreseen or prevented, he is exempt.</w:t>
      </w:r>
    </w:p>
    <w:p w:rsidR="00647E19" w:rsidRPr="007F7858" w:rsidRDefault="00647E19" w:rsidP="00647E19">
      <w:pPr>
        <w:jc w:val="both"/>
        <w:rPr>
          <w:rFonts w:asciiTheme="minorBidi" w:hAnsiTheme="minorBidi" w:cstheme="minorBidi"/>
          <w:lang w:bidi="he-IL"/>
        </w:rPr>
      </w:pPr>
    </w:p>
    <w:p w:rsidR="00647E19" w:rsidRDefault="00647E19" w:rsidP="00647E19">
      <w:pPr>
        <w:jc w:val="both"/>
        <w:rPr>
          <w:rFonts w:asciiTheme="minorBidi" w:hAnsiTheme="minorBidi" w:cstheme="minorBidi"/>
          <w:lang w:bidi="he-IL"/>
        </w:rPr>
      </w:pPr>
      <w:r w:rsidRPr="007F7858">
        <w:rPr>
          <w:rFonts w:asciiTheme="minorBidi" w:hAnsiTheme="minorBidi" w:cstheme="minorBidi"/>
          <w:lang w:bidi="he-IL"/>
        </w:rPr>
        <w:tab/>
        <w:t xml:space="preserve">A number of </w:t>
      </w:r>
      <w:r w:rsidRPr="007F7858">
        <w:rPr>
          <w:rFonts w:asciiTheme="minorBidi" w:hAnsiTheme="minorBidi" w:cstheme="minorBidi"/>
          <w:i/>
          <w:iCs/>
          <w:lang w:bidi="he-IL"/>
        </w:rPr>
        <w:t>Acharonim</w:t>
      </w:r>
      <w:r w:rsidRPr="007F7858">
        <w:rPr>
          <w:rFonts w:asciiTheme="minorBidi" w:hAnsiTheme="minorBidi" w:cstheme="minorBidi"/>
          <w:lang w:bidi="he-IL"/>
        </w:rPr>
        <w:t xml:space="preserve"> addressed the question as to the precise Biblical source of this obligation.  Where does the Torah introduce a requirement to take reasonable measures to prevent one’s possessions from causing damage?  While we intuitively understand the importance of this requirement, where it is mentioned in the Torah?</w:t>
      </w:r>
    </w:p>
    <w:p w:rsidR="00647E19" w:rsidRPr="007F7858" w:rsidRDefault="00647E19" w:rsidP="00647E19">
      <w:pPr>
        <w:jc w:val="both"/>
        <w:rPr>
          <w:rFonts w:asciiTheme="minorBidi" w:hAnsiTheme="minorBidi" w:cstheme="minorBidi"/>
          <w:lang w:bidi="he-IL"/>
        </w:rPr>
      </w:pPr>
    </w:p>
    <w:p w:rsidR="00647E19" w:rsidRDefault="00647E19" w:rsidP="00647E19">
      <w:pPr>
        <w:jc w:val="both"/>
        <w:rPr>
          <w:rFonts w:asciiTheme="minorBidi" w:hAnsiTheme="minorBidi" w:cstheme="minorBidi"/>
          <w:lang w:bidi="he-IL"/>
        </w:rPr>
      </w:pPr>
      <w:r w:rsidRPr="007F7858">
        <w:rPr>
          <w:rFonts w:asciiTheme="minorBidi" w:hAnsiTheme="minorBidi" w:cstheme="minorBidi"/>
          <w:lang w:bidi="he-IL"/>
        </w:rPr>
        <w:tab/>
        <w:t xml:space="preserve">The </w:t>
      </w:r>
      <w:r w:rsidRPr="007F7858">
        <w:rPr>
          <w:rFonts w:asciiTheme="minorBidi" w:hAnsiTheme="minorBidi" w:cstheme="minorBidi"/>
          <w:i/>
          <w:iCs/>
          <w:lang w:bidi="he-IL"/>
        </w:rPr>
        <w:t>Chatam Sofer</w:t>
      </w:r>
      <w:r w:rsidRPr="007F7858">
        <w:rPr>
          <w:rFonts w:asciiTheme="minorBidi" w:hAnsiTheme="minorBidi" w:cstheme="minorBidi"/>
          <w:lang w:bidi="he-IL"/>
        </w:rPr>
        <w:t xml:space="preserve"> (Y.D. 241) suggested that this obligation falls under the command of “</w:t>
      </w:r>
      <w:r w:rsidRPr="007F7858">
        <w:rPr>
          <w:rFonts w:asciiTheme="minorBidi" w:hAnsiTheme="minorBidi" w:cstheme="minorBidi"/>
          <w:i/>
          <w:iCs/>
          <w:lang w:bidi="he-IL"/>
        </w:rPr>
        <w:t>lo ta’amod al dam rei’ekha</w:t>
      </w:r>
      <w:r w:rsidRPr="007F7858">
        <w:rPr>
          <w:rFonts w:asciiTheme="minorBidi" w:hAnsiTheme="minorBidi" w:cstheme="minorBidi"/>
          <w:lang w:bidi="he-IL"/>
        </w:rPr>
        <w:t xml:space="preserve">” (Vayikra 19:16), which requires assisting somebody who faces danger.  The classic case discussed by </w:t>
      </w:r>
      <w:r w:rsidRPr="007F7858">
        <w:rPr>
          <w:rFonts w:asciiTheme="minorBidi" w:hAnsiTheme="minorBidi" w:cstheme="minorBidi"/>
          <w:i/>
          <w:iCs/>
          <w:lang w:bidi="he-IL"/>
        </w:rPr>
        <w:t>Chazal</w:t>
      </w:r>
      <w:r w:rsidRPr="007F7858">
        <w:rPr>
          <w:rFonts w:asciiTheme="minorBidi" w:hAnsiTheme="minorBidi" w:cstheme="minorBidi"/>
          <w:lang w:bidi="he-IL"/>
        </w:rPr>
        <w:t xml:space="preserve"> (Sanhedrin 74a) is when one’s fellow is drowning, and the person is in a position to rescue him.  The command of “</w:t>
      </w:r>
      <w:r w:rsidRPr="007F7858">
        <w:rPr>
          <w:rFonts w:asciiTheme="minorBidi" w:hAnsiTheme="minorBidi" w:cstheme="minorBidi"/>
          <w:i/>
          <w:iCs/>
          <w:lang w:bidi="he-IL"/>
        </w:rPr>
        <w:t>lo ta’amod al dam rei’ekha</w:t>
      </w:r>
      <w:r w:rsidRPr="007F7858">
        <w:rPr>
          <w:rFonts w:asciiTheme="minorBidi" w:hAnsiTheme="minorBidi" w:cstheme="minorBidi"/>
          <w:lang w:bidi="he-IL"/>
        </w:rPr>
        <w:t xml:space="preserve">” forbids remaining idle in such a case, and requires one to do what he can to rescue his fellow from danger.  This obligation, the </w:t>
      </w:r>
      <w:r w:rsidRPr="007F7858">
        <w:rPr>
          <w:rFonts w:asciiTheme="minorBidi" w:hAnsiTheme="minorBidi" w:cstheme="minorBidi"/>
          <w:i/>
          <w:iCs/>
          <w:lang w:bidi="he-IL"/>
        </w:rPr>
        <w:t>Chatam Sofer</w:t>
      </w:r>
      <w:r w:rsidRPr="007F7858">
        <w:rPr>
          <w:rFonts w:asciiTheme="minorBidi" w:hAnsiTheme="minorBidi" w:cstheme="minorBidi"/>
          <w:lang w:bidi="he-IL"/>
        </w:rPr>
        <w:t xml:space="preserve"> contends, also includes taking proactive measures to ensure not to endanger other people through unsafe conduct or by allowing one’s possessions to cause harm.</w:t>
      </w:r>
    </w:p>
    <w:p w:rsidR="00647E19" w:rsidRPr="007F7858" w:rsidRDefault="00647E19" w:rsidP="00647E19">
      <w:pPr>
        <w:jc w:val="both"/>
        <w:rPr>
          <w:rFonts w:asciiTheme="minorBidi" w:hAnsiTheme="minorBidi" w:cstheme="minorBidi"/>
          <w:lang w:bidi="he-IL"/>
        </w:rPr>
      </w:pPr>
    </w:p>
    <w:p w:rsidR="00647E19" w:rsidRDefault="00647E19" w:rsidP="00647E19">
      <w:pPr>
        <w:jc w:val="both"/>
        <w:rPr>
          <w:rFonts w:asciiTheme="minorBidi" w:hAnsiTheme="minorBidi" w:cstheme="minorBidi"/>
          <w:lang w:bidi="he-IL"/>
        </w:rPr>
      </w:pPr>
      <w:r w:rsidRPr="007F7858">
        <w:rPr>
          <w:rFonts w:asciiTheme="minorBidi" w:hAnsiTheme="minorBidi" w:cstheme="minorBidi"/>
          <w:lang w:bidi="he-IL"/>
        </w:rPr>
        <w:tab/>
        <w:t xml:space="preserve">The </w:t>
      </w:r>
      <w:r w:rsidRPr="007F7858">
        <w:rPr>
          <w:rFonts w:asciiTheme="minorBidi" w:hAnsiTheme="minorBidi" w:cstheme="minorBidi"/>
          <w:i/>
          <w:lang w:bidi="he-IL"/>
        </w:rPr>
        <w:t>Chatam Sofer</w:t>
      </w:r>
      <w:r w:rsidRPr="007F7858">
        <w:rPr>
          <w:rFonts w:asciiTheme="minorBidi" w:hAnsiTheme="minorBidi" w:cstheme="minorBidi"/>
          <w:lang w:bidi="he-IL"/>
        </w:rPr>
        <w:t xml:space="preserve"> seems to have understood that if the Torah requires us to rescue somebody who faces danger even though we are not at all at fault for his dire situation, then certainly we must not place him in a situation of danger – either physical or financial.  To that end, we are required to handle our possessions in such a way that they do not cause harm to other people or their possessions.</w:t>
      </w:r>
    </w:p>
    <w:p w:rsidR="00647E19" w:rsidRPr="007F7858" w:rsidRDefault="00647E19" w:rsidP="00647E19">
      <w:pPr>
        <w:jc w:val="both"/>
        <w:rPr>
          <w:rFonts w:asciiTheme="minorBidi" w:hAnsiTheme="minorBidi" w:cstheme="minorBidi"/>
          <w:lang w:bidi="he-IL"/>
        </w:rPr>
      </w:pPr>
    </w:p>
    <w:p w:rsidR="00647E19" w:rsidRDefault="00647E19" w:rsidP="00647E19">
      <w:pPr>
        <w:jc w:val="both"/>
        <w:rPr>
          <w:rFonts w:asciiTheme="minorBidi" w:hAnsiTheme="minorBidi" w:cstheme="minorBidi"/>
          <w:lang w:bidi="he-IL"/>
        </w:rPr>
      </w:pPr>
      <w:r w:rsidRPr="007F7858">
        <w:rPr>
          <w:rFonts w:asciiTheme="minorBidi" w:hAnsiTheme="minorBidi" w:cstheme="minorBidi"/>
          <w:lang w:bidi="he-IL"/>
        </w:rPr>
        <w:tab/>
        <w:t xml:space="preserve">However, </w:t>
      </w:r>
      <w:hyperlink r:id="rId7" w:history="1">
        <w:r w:rsidRPr="007F7858">
          <w:rPr>
            <w:rStyle w:val="Hyperlink"/>
            <w:rFonts w:asciiTheme="minorBidi" w:hAnsiTheme="minorBidi" w:cstheme="minorBidi"/>
            <w:lang w:bidi="he-IL"/>
          </w:rPr>
          <w:t>Rav Asher Weiss</w:t>
        </w:r>
      </w:hyperlink>
      <w:r w:rsidRPr="007F7858">
        <w:rPr>
          <w:rFonts w:asciiTheme="minorBidi" w:hAnsiTheme="minorBidi" w:cstheme="minorBidi"/>
          <w:lang w:bidi="he-IL"/>
        </w:rPr>
        <w:t xml:space="preserve"> questions this approach, noting that it fails to explain the specific obligation one bears with respect to his own property.  If the requirement of </w:t>
      </w:r>
      <w:r w:rsidRPr="007F7858">
        <w:rPr>
          <w:rFonts w:asciiTheme="minorBidi" w:hAnsiTheme="minorBidi" w:cstheme="minorBidi"/>
          <w:i/>
          <w:iCs/>
          <w:lang w:bidi="he-IL"/>
        </w:rPr>
        <w:t>shemirat mamono</w:t>
      </w:r>
      <w:r w:rsidRPr="007F7858">
        <w:rPr>
          <w:rFonts w:asciiTheme="minorBidi" w:hAnsiTheme="minorBidi" w:cstheme="minorBidi"/>
          <w:lang w:bidi="he-IL"/>
        </w:rPr>
        <w:t xml:space="preserve"> – protecting against harm caused by one’s possessions – stems from the general obligation to save others from harm, then why is it limited to one’s own possessions?  Even if we assume that “</w:t>
      </w:r>
      <w:r w:rsidRPr="007F7858">
        <w:rPr>
          <w:rFonts w:asciiTheme="minorBidi" w:hAnsiTheme="minorBidi" w:cstheme="minorBidi"/>
          <w:i/>
          <w:iCs/>
          <w:lang w:bidi="he-IL"/>
        </w:rPr>
        <w:t>lo ta’amod al dam rei’akha</w:t>
      </w:r>
      <w:r w:rsidRPr="007F7858">
        <w:rPr>
          <w:rFonts w:asciiTheme="minorBidi" w:hAnsiTheme="minorBidi" w:cstheme="minorBidi"/>
          <w:lang w:bidi="he-IL"/>
        </w:rPr>
        <w:t>” includes actively working to ensure public safety, then why do people bear a specific requirement with respect to their own possessions?  Seemingly, we should be required to protect people from all harm, even from the harm posed by other people’s possessions.</w:t>
      </w:r>
    </w:p>
    <w:p w:rsidR="00647E19" w:rsidRPr="007F7858" w:rsidRDefault="00647E19" w:rsidP="00647E19">
      <w:pPr>
        <w:jc w:val="both"/>
        <w:rPr>
          <w:rFonts w:asciiTheme="minorBidi" w:hAnsiTheme="minorBidi" w:cstheme="minorBidi"/>
          <w:lang w:bidi="he-IL"/>
        </w:rPr>
      </w:pPr>
    </w:p>
    <w:p w:rsidR="00647E19" w:rsidRPr="007F7858" w:rsidRDefault="00647E19" w:rsidP="00647E19">
      <w:pPr>
        <w:jc w:val="both"/>
        <w:rPr>
          <w:rFonts w:asciiTheme="minorBidi" w:hAnsiTheme="minorBidi" w:cstheme="minorBidi"/>
          <w:iCs/>
          <w:lang w:bidi="he-IL"/>
        </w:rPr>
      </w:pPr>
      <w:r w:rsidRPr="007F7858">
        <w:rPr>
          <w:rFonts w:asciiTheme="minorBidi" w:hAnsiTheme="minorBidi" w:cstheme="minorBidi"/>
          <w:lang w:bidi="he-IL"/>
        </w:rPr>
        <w:tab/>
        <w:t xml:space="preserve">The answer, perhaps, is that while this fundamentally is correct, and in principle we are to prevent all hazards of any kind, even those posed by others, in practice, the requirement of </w:t>
      </w:r>
      <w:r w:rsidRPr="007F7858">
        <w:rPr>
          <w:rFonts w:asciiTheme="minorBidi" w:hAnsiTheme="minorBidi" w:cstheme="minorBidi"/>
          <w:i/>
          <w:lang w:bidi="he-IL"/>
        </w:rPr>
        <w:t xml:space="preserve">shemirat mamono </w:t>
      </w:r>
      <w:r w:rsidRPr="007F7858">
        <w:rPr>
          <w:rFonts w:asciiTheme="minorBidi" w:hAnsiTheme="minorBidi" w:cstheme="minorBidi"/>
          <w:iCs/>
          <w:lang w:bidi="he-IL"/>
        </w:rPr>
        <w:t>has to be restricted to one’s own possessions.  It is clearly impractical to expect all people to prevent all hazards.  The most feasible way for the Torah to practically apply the obligation to maintain safety is to demand that every person act safely and prevent his possessions from causing harm.  Of course, if we see somebody else’s animal threatening another person, and we are in a position to help, the command of “</w:t>
      </w:r>
      <w:r w:rsidRPr="007F7858">
        <w:rPr>
          <w:rFonts w:asciiTheme="minorBidi" w:hAnsiTheme="minorBidi" w:cstheme="minorBidi"/>
          <w:i/>
          <w:lang w:bidi="he-IL"/>
        </w:rPr>
        <w:t>lo ta’amod al dam rei’ekha</w:t>
      </w:r>
      <w:r w:rsidRPr="007F7858">
        <w:rPr>
          <w:rFonts w:asciiTheme="minorBidi" w:hAnsiTheme="minorBidi" w:cstheme="minorBidi"/>
          <w:iCs/>
          <w:lang w:bidi="he-IL"/>
        </w:rPr>
        <w:t>” requires us to intervene.  But when it comes to restraining animals to prevent them from causing harm, this prohibition requires each person to control his own possessions.</w:t>
      </w:r>
    </w:p>
    <w:p w:rsidR="00647E19" w:rsidRPr="007F7858" w:rsidRDefault="00647E19" w:rsidP="00647E19">
      <w:pPr>
        <w:jc w:val="both"/>
        <w:rPr>
          <w:rFonts w:asciiTheme="minorBidi" w:hAnsiTheme="minorBidi" w:cstheme="minorBidi"/>
          <w:iCs/>
          <w:lang w:bidi="he-IL"/>
        </w:rPr>
      </w:pPr>
    </w:p>
    <w:p w:rsidR="00647E19" w:rsidRPr="007F7858" w:rsidRDefault="00647E19" w:rsidP="00647E19">
      <w:pPr>
        <w:jc w:val="both"/>
        <w:rPr>
          <w:rFonts w:asciiTheme="minorBidi" w:hAnsiTheme="minorBidi" w:cstheme="minorBidi"/>
          <w:iCs/>
          <w:lang w:bidi="he-IL"/>
        </w:rPr>
      </w:pPr>
      <w:r>
        <w:rPr>
          <w:rFonts w:asciiTheme="minorBidi" w:hAnsiTheme="minorBidi" w:cstheme="minorBidi"/>
          <w:iCs/>
          <w:lang w:bidi="he-IL"/>
        </w:rPr>
        <w:t>Tuesday</w:t>
      </w:r>
    </w:p>
    <w:p w:rsidR="00647E19" w:rsidRDefault="00647E19" w:rsidP="00420F56">
      <w:pPr>
        <w:jc w:val="both"/>
        <w:rPr>
          <w:rFonts w:asciiTheme="minorBidi" w:hAnsiTheme="minorBidi" w:cstheme="minorBidi"/>
          <w:rtl/>
        </w:rPr>
      </w:pPr>
    </w:p>
    <w:p w:rsidR="00BF4FDE" w:rsidRDefault="00BF4FDE" w:rsidP="00BF4FDE">
      <w:pPr>
        <w:jc w:val="both"/>
        <w:rPr>
          <w:rFonts w:asciiTheme="minorBidi" w:hAnsiTheme="minorBidi" w:cstheme="minorBidi"/>
          <w:iCs/>
          <w:lang w:bidi="he-IL"/>
        </w:rPr>
      </w:pPr>
      <w:r w:rsidRPr="00470753">
        <w:rPr>
          <w:rFonts w:asciiTheme="minorBidi" w:hAnsiTheme="minorBidi" w:cstheme="minorBidi"/>
          <w:lang w:bidi="he-IL"/>
        </w:rPr>
        <w:tab/>
        <w:t xml:space="preserve">The famous first Mishna of Masekhet Bava Kama delineates the basic categories of </w:t>
      </w:r>
      <w:r w:rsidRPr="00470753">
        <w:rPr>
          <w:rFonts w:asciiTheme="minorBidi" w:hAnsiTheme="minorBidi" w:cstheme="minorBidi"/>
          <w:i/>
          <w:iCs/>
          <w:lang w:bidi="he-IL"/>
        </w:rPr>
        <w:t>nizkei mamon</w:t>
      </w:r>
      <w:r w:rsidRPr="00470753">
        <w:rPr>
          <w:rFonts w:asciiTheme="minorBidi" w:hAnsiTheme="minorBidi" w:cstheme="minorBidi"/>
          <w:iCs/>
          <w:lang w:bidi="he-IL"/>
        </w:rPr>
        <w:t xml:space="preserve"> – damages caused by one’s possessions for which he is liable to compensate the victim.  These categories are: 1) </w:t>
      </w:r>
      <w:r w:rsidRPr="00470753">
        <w:rPr>
          <w:rFonts w:asciiTheme="minorBidi" w:hAnsiTheme="minorBidi" w:cstheme="minorBidi"/>
          <w:i/>
          <w:lang w:bidi="he-IL"/>
        </w:rPr>
        <w:t>keren</w:t>
      </w:r>
      <w:r w:rsidRPr="00470753">
        <w:rPr>
          <w:rFonts w:asciiTheme="minorBidi" w:hAnsiTheme="minorBidi" w:cstheme="minorBidi"/>
          <w:iCs/>
          <w:lang w:bidi="he-IL"/>
        </w:rPr>
        <w:t xml:space="preserve"> – damages caused when one’s animal acts in an uncharacteristically violent manner; 2) </w:t>
      </w:r>
      <w:r w:rsidRPr="00470753">
        <w:rPr>
          <w:rFonts w:asciiTheme="minorBidi" w:hAnsiTheme="minorBidi" w:cstheme="minorBidi"/>
          <w:i/>
          <w:lang w:bidi="he-IL"/>
        </w:rPr>
        <w:t>shein ve-regel</w:t>
      </w:r>
      <w:r w:rsidRPr="00470753">
        <w:rPr>
          <w:rFonts w:asciiTheme="minorBidi" w:hAnsiTheme="minorBidi" w:cstheme="minorBidi"/>
          <w:iCs/>
          <w:lang w:bidi="he-IL"/>
        </w:rPr>
        <w:t xml:space="preserve"> – damages caused when one’s animal acts in a normal fashion, such as by eating or trampling upon people’s property; 3) </w:t>
      </w:r>
      <w:r w:rsidRPr="00470753">
        <w:rPr>
          <w:rFonts w:asciiTheme="minorBidi" w:hAnsiTheme="minorBidi" w:cstheme="minorBidi"/>
          <w:i/>
          <w:lang w:bidi="he-IL"/>
        </w:rPr>
        <w:t>eish</w:t>
      </w:r>
      <w:r w:rsidRPr="00470753">
        <w:rPr>
          <w:rFonts w:asciiTheme="minorBidi" w:hAnsiTheme="minorBidi" w:cstheme="minorBidi"/>
          <w:iCs/>
          <w:lang w:bidi="he-IL"/>
        </w:rPr>
        <w:t xml:space="preserve"> – damages caused when an ordinary gust of wind blows a person’s object that had been left exposed, such as fire that spreads; 4) </w:t>
      </w:r>
      <w:r w:rsidRPr="00470753">
        <w:rPr>
          <w:rFonts w:asciiTheme="minorBidi" w:hAnsiTheme="minorBidi" w:cstheme="minorBidi"/>
          <w:i/>
          <w:lang w:bidi="he-IL"/>
        </w:rPr>
        <w:t>bor</w:t>
      </w:r>
      <w:r w:rsidRPr="00470753">
        <w:rPr>
          <w:rFonts w:asciiTheme="minorBidi" w:hAnsiTheme="minorBidi" w:cstheme="minorBidi"/>
          <w:iCs/>
          <w:lang w:bidi="he-IL"/>
        </w:rPr>
        <w:t xml:space="preserve"> – damages caused when one places a hazard in a public place, such as by digging a ditch.  All these situations of liability are briefly discussed by the Torah, in Parashat Mishpatim.</w:t>
      </w:r>
    </w:p>
    <w:p w:rsidR="00BF4FDE" w:rsidRPr="00470753" w:rsidRDefault="00BF4FDE" w:rsidP="00BF4FDE">
      <w:pPr>
        <w:jc w:val="both"/>
        <w:rPr>
          <w:rFonts w:asciiTheme="minorBidi" w:hAnsiTheme="minorBidi" w:cstheme="minorBidi"/>
          <w:iCs/>
          <w:lang w:bidi="he-IL"/>
        </w:rPr>
      </w:pPr>
    </w:p>
    <w:p w:rsidR="00BF4FDE" w:rsidRDefault="00BF4FDE" w:rsidP="00BF4FDE">
      <w:pPr>
        <w:jc w:val="both"/>
        <w:rPr>
          <w:rFonts w:asciiTheme="minorBidi" w:hAnsiTheme="minorBidi" w:cstheme="minorBidi"/>
          <w:iCs/>
          <w:lang w:bidi="he-IL"/>
        </w:rPr>
      </w:pPr>
      <w:r w:rsidRPr="00470753">
        <w:rPr>
          <w:rFonts w:asciiTheme="minorBidi" w:hAnsiTheme="minorBidi" w:cstheme="minorBidi"/>
          <w:iCs/>
          <w:lang w:bidi="he-IL"/>
        </w:rPr>
        <w:tab/>
        <w:t xml:space="preserve">The Gemara (Bava Kama 5b) observes that the Torah did not, at first glance, need to specify all these cases of damages.  If the Torah had introduced only the liability for </w:t>
      </w:r>
      <w:r w:rsidRPr="00470753">
        <w:rPr>
          <w:rFonts w:asciiTheme="minorBidi" w:hAnsiTheme="minorBidi" w:cstheme="minorBidi"/>
          <w:i/>
          <w:lang w:bidi="he-IL"/>
        </w:rPr>
        <w:t>bor</w:t>
      </w:r>
      <w:r w:rsidRPr="00470753">
        <w:rPr>
          <w:rFonts w:asciiTheme="minorBidi" w:hAnsiTheme="minorBidi" w:cstheme="minorBidi"/>
          <w:iCs/>
          <w:lang w:bidi="he-IL"/>
        </w:rPr>
        <w:t xml:space="preserve"> and one of the other three, we could have then inferred the remaining two through logical deduction.  (See Rashi </w:t>
      </w:r>
      <w:r w:rsidRPr="00470753">
        <w:rPr>
          <w:rFonts w:asciiTheme="minorBidi" w:hAnsiTheme="minorBidi" w:cstheme="minorBidi"/>
          <w:i/>
          <w:lang w:bidi="he-IL"/>
        </w:rPr>
        <w:t xml:space="preserve">s.v. ve-khulhu </w:t>
      </w:r>
      <w:r w:rsidRPr="00470753">
        <w:rPr>
          <w:rFonts w:asciiTheme="minorBidi" w:hAnsiTheme="minorBidi" w:cstheme="minorBidi"/>
          <w:iCs/>
          <w:lang w:bidi="he-IL"/>
        </w:rPr>
        <w:t xml:space="preserve">for an explanation of this process of logical deduction.)  However, the Torah found it necessary to enumerate all four cases of damages because each has a unique halakhic feature that it does not share with the others.  Namely, in a case of </w:t>
      </w:r>
      <w:r w:rsidRPr="00470753">
        <w:rPr>
          <w:rFonts w:asciiTheme="minorBidi" w:hAnsiTheme="minorBidi" w:cstheme="minorBidi"/>
          <w:i/>
          <w:lang w:bidi="he-IL"/>
        </w:rPr>
        <w:t>keren</w:t>
      </w:r>
      <w:r w:rsidRPr="00470753">
        <w:rPr>
          <w:rFonts w:asciiTheme="minorBidi" w:hAnsiTheme="minorBidi" w:cstheme="minorBidi"/>
          <w:iCs/>
          <w:lang w:bidi="he-IL"/>
        </w:rPr>
        <w:t xml:space="preserve">, the owner needs to pay only half the value of the damages, unless the animal has established a pattern of violent behavior.  In a case of </w:t>
      </w:r>
      <w:r w:rsidRPr="00470753">
        <w:rPr>
          <w:rFonts w:asciiTheme="minorBidi" w:hAnsiTheme="minorBidi" w:cstheme="minorBidi"/>
          <w:i/>
          <w:lang w:bidi="he-IL"/>
        </w:rPr>
        <w:t>shein ve-regel</w:t>
      </w:r>
      <w:r w:rsidRPr="00470753">
        <w:rPr>
          <w:rFonts w:asciiTheme="minorBidi" w:hAnsiTheme="minorBidi" w:cstheme="minorBidi"/>
          <w:iCs/>
          <w:lang w:bidi="he-IL"/>
        </w:rPr>
        <w:t xml:space="preserve">, the owner is not liable if the damages occurred in a public area (as people should not leave their belongings unattended in public places).  </w:t>
      </w:r>
      <w:r w:rsidRPr="00470753">
        <w:rPr>
          <w:rFonts w:asciiTheme="minorBidi" w:hAnsiTheme="minorBidi" w:cstheme="minorBidi"/>
          <w:i/>
          <w:lang w:bidi="he-IL"/>
        </w:rPr>
        <w:t>Eish</w:t>
      </w:r>
      <w:r w:rsidRPr="00470753">
        <w:rPr>
          <w:rFonts w:asciiTheme="minorBidi" w:hAnsiTheme="minorBidi" w:cstheme="minorBidi"/>
          <w:iCs/>
          <w:lang w:bidi="he-IL"/>
        </w:rPr>
        <w:t xml:space="preserve"> liability does not extend to </w:t>
      </w:r>
      <w:r w:rsidRPr="00470753">
        <w:rPr>
          <w:rFonts w:asciiTheme="minorBidi" w:hAnsiTheme="minorBidi" w:cstheme="minorBidi"/>
          <w:i/>
          <w:lang w:bidi="he-IL"/>
        </w:rPr>
        <w:t>tamun</w:t>
      </w:r>
      <w:r w:rsidRPr="00470753">
        <w:rPr>
          <w:rFonts w:asciiTheme="minorBidi" w:hAnsiTheme="minorBidi" w:cstheme="minorBidi"/>
          <w:iCs/>
          <w:lang w:bidi="he-IL"/>
        </w:rPr>
        <w:t xml:space="preserve"> – objects that were concealed when they damaged.  And liability for </w:t>
      </w:r>
      <w:r w:rsidRPr="00470753">
        <w:rPr>
          <w:rFonts w:asciiTheme="minorBidi" w:hAnsiTheme="minorBidi" w:cstheme="minorBidi"/>
          <w:i/>
          <w:lang w:bidi="he-IL"/>
        </w:rPr>
        <w:t>bor</w:t>
      </w:r>
      <w:r w:rsidRPr="00470753">
        <w:rPr>
          <w:rFonts w:asciiTheme="minorBidi" w:hAnsiTheme="minorBidi" w:cstheme="minorBidi"/>
          <w:iCs/>
          <w:lang w:bidi="he-IL"/>
        </w:rPr>
        <w:t xml:space="preserve"> is incurred only for damages caused to animals, but not to damages </w:t>
      </w:r>
      <w:r w:rsidRPr="00470753">
        <w:rPr>
          <w:rFonts w:asciiTheme="minorBidi" w:hAnsiTheme="minorBidi" w:cstheme="minorBidi"/>
          <w:iCs/>
          <w:lang w:bidi="he-IL"/>
        </w:rPr>
        <w:lastRenderedPageBreak/>
        <w:t>caused to people or utensils.  Accordingly, the Torah needed to specify each category of damages, because each has a unique halakhic feature.  Otherwise, there would not have been any need to establish all four categories, as we could have inferred the final two categories through the process of logical deduction.  This is indicated already by the opening Mishna of Masekhet Bava Kama, which notes the “</w:t>
      </w:r>
      <w:r w:rsidRPr="00470753">
        <w:rPr>
          <w:rFonts w:asciiTheme="minorBidi" w:hAnsiTheme="minorBidi" w:cstheme="minorBidi"/>
          <w:i/>
          <w:lang w:bidi="he-IL"/>
        </w:rPr>
        <w:t>tzad ha-shaveh</w:t>
      </w:r>
      <w:r w:rsidRPr="00470753">
        <w:rPr>
          <w:rFonts w:asciiTheme="minorBidi" w:hAnsiTheme="minorBidi" w:cstheme="minorBidi"/>
          <w:iCs/>
          <w:lang w:bidi="he-IL"/>
        </w:rPr>
        <w:t xml:space="preserve">” – the common denominator – between the four categories of </w:t>
      </w:r>
      <w:r w:rsidRPr="00470753">
        <w:rPr>
          <w:rFonts w:asciiTheme="minorBidi" w:hAnsiTheme="minorBidi" w:cstheme="minorBidi"/>
          <w:i/>
          <w:lang w:bidi="he-IL"/>
        </w:rPr>
        <w:t>nezikin</w:t>
      </w:r>
      <w:r w:rsidRPr="00470753">
        <w:rPr>
          <w:rFonts w:asciiTheme="minorBidi" w:hAnsiTheme="minorBidi" w:cstheme="minorBidi"/>
          <w:iCs/>
          <w:lang w:bidi="he-IL"/>
        </w:rPr>
        <w:t>.  This observation suggests that in principle, the Torah did not need to specify all four categories, as at least some could have been inferred through logical deduction, based on their shared characteristics.</w:t>
      </w:r>
    </w:p>
    <w:p w:rsidR="00BF4FDE" w:rsidRPr="00470753" w:rsidRDefault="00BF4FDE" w:rsidP="00BF4FDE">
      <w:pPr>
        <w:jc w:val="both"/>
        <w:rPr>
          <w:rFonts w:asciiTheme="minorBidi" w:hAnsiTheme="minorBidi" w:cstheme="minorBidi"/>
          <w:iCs/>
          <w:lang w:bidi="he-IL"/>
        </w:rPr>
      </w:pPr>
    </w:p>
    <w:p w:rsidR="00BF4FDE" w:rsidRDefault="00BF4FDE" w:rsidP="00BF4FDE">
      <w:pPr>
        <w:jc w:val="both"/>
        <w:rPr>
          <w:rFonts w:asciiTheme="minorBidi" w:hAnsiTheme="minorBidi" w:cstheme="minorBidi"/>
          <w:iCs/>
          <w:lang w:bidi="he-IL"/>
        </w:rPr>
      </w:pPr>
      <w:r w:rsidRPr="00470753">
        <w:rPr>
          <w:rFonts w:asciiTheme="minorBidi" w:hAnsiTheme="minorBidi" w:cstheme="minorBidi"/>
          <w:iCs/>
          <w:lang w:bidi="he-IL"/>
        </w:rPr>
        <w:tab/>
      </w:r>
      <w:r w:rsidRPr="00470753">
        <w:rPr>
          <w:rFonts w:asciiTheme="minorBidi" w:hAnsiTheme="minorBidi" w:cstheme="minorBidi"/>
          <w:i/>
          <w:lang w:bidi="he-IL"/>
        </w:rPr>
        <w:t>Tosefot</w:t>
      </w:r>
      <w:r w:rsidRPr="00470753">
        <w:rPr>
          <w:rFonts w:asciiTheme="minorBidi" w:hAnsiTheme="minorBidi" w:cstheme="minorBidi"/>
          <w:iCs/>
          <w:lang w:bidi="he-IL"/>
        </w:rPr>
        <w:t xml:space="preserve"> (2a, </w:t>
      </w:r>
      <w:r w:rsidRPr="00470753">
        <w:rPr>
          <w:rFonts w:asciiTheme="minorBidi" w:hAnsiTheme="minorBidi" w:cstheme="minorBidi"/>
          <w:i/>
          <w:lang w:bidi="he-IL"/>
        </w:rPr>
        <w:t>s.v. ve-lo</w:t>
      </w:r>
      <w:r w:rsidRPr="00470753">
        <w:rPr>
          <w:rFonts w:asciiTheme="minorBidi" w:hAnsiTheme="minorBidi" w:cstheme="minorBidi"/>
          <w:iCs/>
          <w:lang w:bidi="he-IL"/>
        </w:rPr>
        <w:t>) note that the Mishna and Gemara work off the assumption that “</w:t>
      </w:r>
      <w:r w:rsidRPr="00470753">
        <w:rPr>
          <w:rFonts w:asciiTheme="minorBidi" w:hAnsiTheme="minorBidi" w:cstheme="minorBidi"/>
          <w:i/>
          <w:lang w:bidi="he-IL"/>
        </w:rPr>
        <w:t>oneshim mamon min ha-din</w:t>
      </w:r>
      <w:r w:rsidRPr="00470753">
        <w:rPr>
          <w:rFonts w:asciiTheme="minorBidi" w:hAnsiTheme="minorBidi" w:cstheme="minorBidi"/>
          <w:iCs/>
          <w:lang w:bidi="he-IL"/>
        </w:rPr>
        <w:t xml:space="preserve">” – we can impose financial liability based on logical deduction.  When it comes to court-administered punishment – </w:t>
      </w:r>
      <w:r w:rsidRPr="00470753">
        <w:rPr>
          <w:rFonts w:asciiTheme="minorBidi" w:hAnsiTheme="minorBidi" w:cstheme="minorBidi"/>
          <w:i/>
          <w:lang w:bidi="he-IL"/>
        </w:rPr>
        <w:t>malkot</w:t>
      </w:r>
      <w:r w:rsidRPr="00470753">
        <w:rPr>
          <w:rFonts w:asciiTheme="minorBidi" w:hAnsiTheme="minorBidi" w:cstheme="minorBidi"/>
          <w:iCs/>
          <w:lang w:bidi="he-IL"/>
        </w:rPr>
        <w:t xml:space="preserve"> (whipping) and execution – there is a fundamental rule that “</w:t>
      </w:r>
      <w:r w:rsidRPr="00470753">
        <w:rPr>
          <w:rFonts w:asciiTheme="minorBidi" w:hAnsiTheme="minorBidi" w:cstheme="minorBidi"/>
          <w:i/>
          <w:lang w:bidi="he-IL"/>
        </w:rPr>
        <w:t>ein oneshim min ha-din</w:t>
      </w:r>
      <w:r w:rsidRPr="00470753">
        <w:rPr>
          <w:rFonts w:asciiTheme="minorBidi" w:hAnsiTheme="minorBidi" w:cstheme="minorBidi"/>
          <w:iCs/>
          <w:lang w:bidi="he-IL"/>
        </w:rPr>
        <w:t xml:space="preserve">” – punishment can be administered only if the Torah directly forbids the prohibited act in question.  Although </w:t>
      </w:r>
      <w:r w:rsidRPr="00470753">
        <w:rPr>
          <w:rFonts w:asciiTheme="minorBidi" w:hAnsiTheme="minorBidi" w:cstheme="minorBidi"/>
          <w:i/>
          <w:lang w:bidi="he-IL"/>
        </w:rPr>
        <w:t>Chazal</w:t>
      </w:r>
      <w:r w:rsidRPr="00470753">
        <w:rPr>
          <w:rFonts w:asciiTheme="minorBidi" w:hAnsiTheme="minorBidi" w:cstheme="minorBidi"/>
          <w:iCs/>
          <w:lang w:bidi="he-IL"/>
        </w:rPr>
        <w:t xml:space="preserve"> were authorized to apply a Torah prohibition beyond its immediate context through the various logical tools at their disposal (such as “</w:t>
      </w:r>
      <w:r w:rsidRPr="00470753">
        <w:rPr>
          <w:rFonts w:asciiTheme="minorBidi" w:hAnsiTheme="minorBidi" w:cstheme="minorBidi"/>
          <w:i/>
          <w:lang w:bidi="he-IL"/>
        </w:rPr>
        <w:t>kal va-chomer</w:t>
      </w:r>
      <w:r w:rsidRPr="00470753">
        <w:rPr>
          <w:rFonts w:asciiTheme="minorBidi" w:hAnsiTheme="minorBidi" w:cstheme="minorBidi"/>
          <w:iCs/>
          <w:lang w:bidi="he-IL"/>
        </w:rPr>
        <w:t xml:space="preserve">”), </w:t>
      </w:r>
      <w:r w:rsidRPr="00470753">
        <w:rPr>
          <w:rFonts w:asciiTheme="minorBidi" w:hAnsiTheme="minorBidi" w:cstheme="minorBidi"/>
          <w:i/>
          <w:lang w:bidi="he-IL"/>
        </w:rPr>
        <w:t>Beit Din</w:t>
      </w:r>
      <w:r w:rsidRPr="00470753">
        <w:rPr>
          <w:rFonts w:asciiTheme="minorBidi" w:hAnsiTheme="minorBidi" w:cstheme="minorBidi"/>
          <w:iCs/>
          <w:lang w:bidi="he-IL"/>
        </w:rPr>
        <w:t xml:space="preserve"> does not punish violators who transgress a law established through logical extension.  </w:t>
      </w:r>
      <w:r w:rsidRPr="00470753">
        <w:rPr>
          <w:rFonts w:asciiTheme="minorBidi" w:hAnsiTheme="minorBidi" w:cstheme="minorBidi"/>
          <w:i/>
          <w:lang w:bidi="he-IL"/>
        </w:rPr>
        <w:t>Tosefot</w:t>
      </w:r>
      <w:r w:rsidRPr="00470753">
        <w:rPr>
          <w:rFonts w:asciiTheme="minorBidi" w:hAnsiTheme="minorBidi" w:cstheme="minorBidi"/>
          <w:iCs/>
          <w:lang w:bidi="he-IL"/>
        </w:rPr>
        <w:t xml:space="preserve"> here observe that the Mishna appears to distinguish in this regard between corporal punishment and execution, on the one hand, and financial liability, on the other.  Apparently, while </w:t>
      </w:r>
      <w:r w:rsidRPr="00470753">
        <w:rPr>
          <w:rFonts w:asciiTheme="minorBidi" w:hAnsiTheme="minorBidi" w:cstheme="minorBidi"/>
          <w:i/>
          <w:lang w:bidi="he-IL"/>
        </w:rPr>
        <w:t>Beit Din</w:t>
      </w:r>
      <w:r w:rsidRPr="00470753">
        <w:rPr>
          <w:rFonts w:asciiTheme="minorBidi" w:hAnsiTheme="minorBidi" w:cstheme="minorBidi"/>
          <w:iCs/>
          <w:lang w:bidi="he-IL"/>
        </w:rPr>
        <w:t xml:space="preserve"> cannot physically punish violators who transgress a law established through logical deduction, financial liability can be imposed on the basis of logical deduction.  </w:t>
      </w:r>
    </w:p>
    <w:p w:rsidR="00BF4FDE" w:rsidRPr="00470753" w:rsidRDefault="00BF4FDE" w:rsidP="00BF4FDE">
      <w:pPr>
        <w:jc w:val="both"/>
        <w:rPr>
          <w:rFonts w:asciiTheme="minorBidi" w:hAnsiTheme="minorBidi" w:cstheme="minorBidi"/>
          <w:iCs/>
          <w:lang w:bidi="he-IL"/>
        </w:rPr>
      </w:pPr>
    </w:p>
    <w:p w:rsidR="00BF4FDE" w:rsidRDefault="00BF4FDE" w:rsidP="00BF4FDE">
      <w:pPr>
        <w:ind w:firstLine="720"/>
        <w:jc w:val="both"/>
        <w:rPr>
          <w:rFonts w:asciiTheme="minorBidi" w:hAnsiTheme="minorBidi" w:cstheme="minorBidi"/>
        </w:rPr>
      </w:pPr>
      <w:r w:rsidRPr="00470753">
        <w:rPr>
          <w:rFonts w:asciiTheme="minorBidi" w:hAnsiTheme="minorBidi" w:cstheme="minorBidi"/>
          <w:i/>
          <w:lang w:bidi="he-IL"/>
        </w:rPr>
        <w:t>Tosefot</w:t>
      </w:r>
      <w:r w:rsidRPr="00470753">
        <w:rPr>
          <w:rFonts w:asciiTheme="minorBidi" w:hAnsiTheme="minorBidi" w:cstheme="minorBidi"/>
          <w:iCs/>
          <w:lang w:bidi="he-IL"/>
        </w:rPr>
        <w:t xml:space="preserve"> suggest that this matter is subject to a debate among the </w:t>
      </w:r>
      <w:r w:rsidRPr="00470753">
        <w:rPr>
          <w:rFonts w:asciiTheme="minorBidi" w:hAnsiTheme="minorBidi" w:cstheme="minorBidi"/>
          <w:i/>
          <w:iCs/>
          <w:lang w:bidi="he-IL"/>
        </w:rPr>
        <w:t>Tanna’im</w:t>
      </w:r>
      <w:r w:rsidRPr="00470753">
        <w:rPr>
          <w:rFonts w:asciiTheme="minorBidi" w:hAnsiTheme="minorBidi" w:cstheme="minorBidi"/>
          <w:lang w:bidi="he-IL"/>
        </w:rPr>
        <w:t xml:space="preserve">.  Whereas the opening Mishna of Bava Kama, as discussed, seems to maintain that financial liability can be established on the basis of logical deduction, the </w:t>
      </w:r>
      <w:r w:rsidRPr="00470753">
        <w:rPr>
          <w:rFonts w:asciiTheme="minorBidi" w:hAnsiTheme="minorBidi" w:cstheme="minorBidi"/>
          <w:i/>
          <w:lang w:bidi="he-IL"/>
        </w:rPr>
        <w:t>Mekhilta</w:t>
      </w:r>
      <w:r w:rsidRPr="00470753">
        <w:rPr>
          <w:rFonts w:asciiTheme="minorBidi" w:hAnsiTheme="minorBidi" w:cstheme="minorBidi"/>
          <w:iCs/>
          <w:lang w:bidi="he-IL"/>
        </w:rPr>
        <w:t xml:space="preserve"> states, “</w:t>
      </w:r>
      <w:r w:rsidRPr="00470753">
        <w:rPr>
          <w:rFonts w:asciiTheme="minorBidi" w:hAnsiTheme="minorBidi" w:cstheme="minorBidi"/>
          <w:i/>
          <w:lang w:bidi="he-IL"/>
        </w:rPr>
        <w:t>Ein oneshin mamon min ha-din</w:t>
      </w:r>
      <w:r w:rsidRPr="00470753">
        <w:rPr>
          <w:rFonts w:asciiTheme="minorBidi" w:hAnsiTheme="minorBidi" w:cstheme="minorBidi"/>
          <w:iCs/>
          <w:lang w:bidi="he-IL"/>
        </w:rPr>
        <w:t xml:space="preserve">” – ruling out the possibility of forcing a defendant to pay based on a law established through logical deduction.  The </w:t>
      </w:r>
      <w:r w:rsidRPr="00470753">
        <w:rPr>
          <w:rFonts w:asciiTheme="minorBidi" w:hAnsiTheme="minorBidi" w:cstheme="minorBidi"/>
          <w:i/>
          <w:lang w:bidi="he-IL"/>
        </w:rPr>
        <w:t>Mekhilta</w:t>
      </w:r>
      <w:r w:rsidRPr="00470753">
        <w:rPr>
          <w:rFonts w:asciiTheme="minorBidi" w:hAnsiTheme="minorBidi" w:cstheme="minorBidi"/>
          <w:iCs/>
          <w:lang w:bidi="he-IL"/>
        </w:rPr>
        <w:t xml:space="preserve"> infers this principle from the Torah’s formulation in introducing the liability for </w:t>
      </w:r>
      <w:r w:rsidRPr="00470753">
        <w:rPr>
          <w:rFonts w:asciiTheme="minorBidi" w:hAnsiTheme="minorBidi" w:cstheme="minorBidi"/>
          <w:i/>
          <w:lang w:bidi="he-IL"/>
        </w:rPr>
        <w:t>bor</w:t>
      </w:r>
      <w:r w:rsidRPr="00470753">
        <w:rPr>
          <w:rFonts w:asciiTheme="minorBidi" w:hAnsiTheme="minorBidi" w:cstheme="minorBidi"/>
          <w:iCs/>
          <w:lang w:bidi="he-IL"/>
        </w:rPr>
        <w:t xml:space="preserve">: “If a person opens a pit, or if a person digs a pit…” (21:33).  At first glance, the </w:t>
      </w:r>
      <w:r w:rsidRPr="00470753">
        <w:rPr>
          <w:rFonts w:asciiTheme="minorBidi" w:hAnsiTheme="minorBidi" w:cstheme="minorBidi"/>
          <w:i/>
          <w:lang w:bidi="he-IL"/>
        </w:rPr>
        <w:t>Mekhilta</w:t>
      </w:r>
      <w:r w:rsidRPr="00470753">
        <w:rPr>
          <w:rFonts w:asciiTheme="minorBidi" w:hAnsiTheme="minorBidi" w:cstheme="minorBidi"/>
        </w:rPr>
        <w:t xml:space="preserve"> comments, there seems to be no reason for the Torah to mention both scenarios – where one opens a ditch that had earlier been dug and then covered, and where one digs a new ditch.  The fact that the Torah found it necessary to mention both situations, the </w:t>
      </w:r>
      <w:r w:rsidRPr="00470753">
        <w:rPr>
          <w:rFonts w:asciiTheme="minorBidi" w:hAnsiTheme="minorBidi" w:cstheme="minorBidi"/>
          <w:i/>
          <w:iCs/>
        </w:rPr>
        <w:t>Mekhilta</w:t>
      </w:r>
      <w:r w:rsidRPr="00470753">
        <w:rPr>
          <w:rFonts w:asciiTheme="minorBidi" w:hAnsiTheme="minorBidi" w:cstheme="minorBidi"/>
        </w:rPr>
        <w:t xml:space="preserve"> comments, proves that we cannot apply financial liabilities from one case to another based on logical reasoning.  The Torah needed to specify </w:t>
      </w:r>
      <w:r w:rsidRPr="00470753">
        <w:rPr>
          <w:rFonts w:asciiTheme="minorBidi" w:hAnsiTheme="minorBidi" w:cstheme="minorBidi"/>
          <w:i/>
          <w:iCs/>
        </w:rPr>
        <w:t>bor</w:t>
      </w:r>
      <w:r w:rsidRPr="00470753">
        <w:rPr>
          <w:rFonts w:asciiTheme="minorBidi" w:hAnsiTheme="minorBidi" w:cstheme="minorBidi"/>
        </w:rPr>
        <w:t xml:space="preserve"> liability in both these cases because we cannot extend liability on our own.</w:t>
      </w:r>
    </w:p>
    <w:p w:rsidR="00BF4FDE" w:rsidRPr="00470753" w:rsidRDefault="00BF4FDE" w:rsidP="00BF4FDE">
      <w:pPr>
        <w:ind w:firstLine="720"/>
        <w:jc w:val="both"/>
        <w:rPr>
          <w:rFonts w:asciiTheme="minorBidi" w:hAnsiTheme="minorBidi" w:cstheme="minorBidi"/>
        </w:rPr>
      </w:pPr>
    </w:p>
    <w:p w:rsidR="00BF4FDE" w:rsidRPr="00470753" w:rsidRDefault="00BF4FDE" w:rsidP="00BF4FDE">
      <w:pPr>
        <w:ind w:firstLine="720"/>
        <w:jc w:val="both"/>
        <w:rPr>
          <w:rFonts w:asciiTheme="minorBidi" w:hAnsiTheme="minorBidi" w:cstheme="minorBidi"/>
          <w:iCs/>
          <w:lang w:bidi="he-IL"/>
        </w:rPr>
      </w:pPr>
      <w:r w:rsidRPr="00470753">
        <w:rPr>
          <w:rFonts w:asciiTheme="minorBidi" w:hAnsiTheme="minorBidi" w:cstheme="minorBidi"/>
          <w:i/>
          <w:iCs/>
        </w:rPr>
        <w:t>Tosefot</w:t>
      </w:r>
      <w:r w:rsidRPr="00470753">
        <w:rPr>
          <w:rFonts w:asciiTheme="minorBidi" w:hAnsiTheme="minorBidi" w:cstheme="minorBidi"/>
        </w:rPr>
        <w:t xml:space="preserve"> assert that the Mishna, which clearly does not accept the </w:t>
      </w:r>
      <w:r w:rsidRPr="00470753">
        <w:rPr>
          <w:rFonts w:asciiTheme="minorBidi" w:hAnsiTheme="minorBidi" w:cstheme="minorBidi"/>
          <w:i/>
        </w:rPr>
        <w:t>Mekhilta</w:t>
      </w:r>
      <w:r w:rsidRPr="00470753">
        <w:rPr>
          <w:rFonts w:asciiTheme="minorBidi" w:hAnsiTheme="minorBidi" w:cstheme="minorBidi"/>
          <w:iCs/>
        </w:rPr>
        <w:t xml:space="preserve">’s position, likely follows a different explanation for why the Torah specifies both instances of </w:t>
      </w:r>
      <w:r w:rsidRPr="00470753">
        <w:rPr>
          <w:rFonts w:asciiTheme="minorBidi" w:hAnsiTheme="minorBidi" w:cstheme="minorBidi"/>
          <w:i/>
        </w:rPr>
        <w:t>bor</w:t>
      </w:r>
      <w:r w:rsidRPr="00470753">
        <w:rPr>
          <w:rFonts w:asciiTheme="minorBidi" w:hAnsiTheme="minorBidi" w:cstheme="minorBidi"/>
        </w:rPr>
        <w:t>.</w:t>
      </w:r>
      <w:r w:rsidRPr="00470753">
        <w:rPr>
          <w:rFonts w:asciiTheme="minorBidi" w:hAnsiTheme="minorBidi" w:cstheme="minorBidi"/>
          <w:lang w:bidi="he-IL"/>
        </w:rPr>
        <w:t xml:space="preserve">  The Gemara (Bava Kama 49b) understands the extra phrase “or if a person digs a pit” as alluding to the fact that in a case of </w:t>
      </w:r>
      <w:r w:rsidRPr="00470753">
        <w:rPr>
          <w:rFonts w:asciiTheme="minorBidi" w:hAnsiTheme="minorBidi" w:cstheme="minorBidi"/>
          <w:i/>
          <w:lang w:bidi="he-IL"/>
        </w:rPr>
        <w:t>bor</w:t>
      </w:r>
      <w:r w:rsidRPr="00470753">
        <w:rPr>
          <w:rFonts w:asciiTheme="minorBidi" w:hAnsiTheme="minorBidi" w:cstheme="minorBidi"/>
          <w:iCs/>
          <w:lang w:bidi="he-IL"/>
        </w:rPr>
        <w:t xml:space="preserve">, one bears liability only for creating the hazard, and not because the damage was caused by his property.  As such, liability is imposed when one creates a hazard in a public property, despite the fact that the person does not own the ditch or obstacle.  The Gemara clearly does not accept the </w:t>
      </w:r>
      <w:r w:rsidRPr="00470753">
        <w:rPr>
          <w:rFonts w:asciiTheme="minorBidi" w:hAnsiTheme="minorBidi" w:cstheme="minorBidi"/>
          <w:i/>
          <w:iCs/>
          <w:lang w:bidi="he-IL"/>
        </w:rPr>
        <w:lastRenderedPageBreak/>
        <w:t>Mekhilta</w:t>
      </w:r>
      <w:r w:rsidRPr="00470753">
        <w:rPr>
          <w:rFonts w:asciiTheme="minorBidi" w:hAnsiTheme="minorBidi" w:cstheme="minorBidi"/>
          <w:lang w:bidi="he-IL"/>
        </w:rPr>
        <w:t xml:space="preserve">’s reading of the verse, and </w:t>
      </w:r>
      <w:r w:rsidRPr="00470753">
        <w:rPr>
          <w:rFonts w:asciiTheme="minorBidi" w:hAnsiTheme="minorBidi" w:cstheme="minorBidi"/>
          <w:i/>
          <w:iCs/>
          <w:lang w:bidi="he-IL"/>
        </w:rPr>
        <w:t>Tosefot</w:t>
      </w:r>
      <w:r w:rsidRPr="00470753">
        <w:rPr>
          <w:rFonts w:asciiTheme="minorBidi" w:hAnsiTheme="minorBidi" w:cstheme="minorBidi"/>
          <w:lang w:bidi="he-IL"/>
        </w:rPr>
        <w:t xml:space="preserve"> therefore conclude that different views exist with regard to the rule of “</w:t>
      </w:r>
      <w:r w:rsidRPr="00470753">
        <w:rPr>
          <w:rFonts w:asciiTheme="minorBidi" w:hAnsiTheme="minorBidi" w:cstheme="minorBidi"/>
          <w:i/>
          <w:iCs/>
          <w:lang w:bidi="he-IL"/>
        </w:rPr>
        <w:t xml:space="preserve">ein </w:t>
      </w:r>
      <w:r w:rsidRPr="00470753">
        <w:rPr>
          <w:rFonts w:asciiTheme="minorBidi" w:hAnsiTheme="minorBidi" w:cstheme="minorBidi"/>
          <w:i/>
          <w:lang w:bidi="he-IL"/>
        </w:rPr>
        <w:t>oneshin mamon min ha-din</w:t>
      </w:r>
      <w:r w:rsidRPr="00470753">
        <w:rPr>
          <w:rFonts w:asciiTheme="minorBidi" w:hAnsiTheme="minorBidi" w:cstheme="minorBidi"/>
          <w:iCs/>
          <w:lang w:bidi="he-IL"/>
        </w:rPr>
        <w:t>.”</w:t>
      </w:r>
    </w:p>
    <w:p w:rsidR="00BF4FDE" w:rsidRPr="00470753" w:rsidRDefault="00BF4FDE" w:rsidP="00BF4FDE">
      <w:pPr>
        <w:ind w:firstLine="720"/>
        <w:jc w:val="both"/>
        <w:rPr>
          <w:rFonts w:asciiTheme="minorBidi" w:hAnsiTheme="minorBidi" w:cstheme="minorBidi"/>
          <w:iCs/>
          <w:lang w:bidi="he-IL"/>
        </w:rPr>
      </w:pPr>
    </w:p>
    <w:p w:rsidR="00BF4FDE" w:rsidRPr="00470753" w:rsidRDefault="00BF4FDE" w:rsidP="00BF4FDE">
      <w:pPr>
        <w:jc w:val="both"/>
        <w:rPr>
          <w:rFonts w:asciiTheme="minorBidi" w:hAnsiTheme="minorBidi" w:cstheme="minorBidi"/>
        </w:rPr>
      </w:pPr>
      <w:r>
        <w:rPr>
          <w:rFonts w:asciiTheme="minorBidi" w:hAnsiTheme="minorBidi" w:cstheme="minorBidi" w:hint="cs"/>
          <w:iCs/>
          <w:lang w:bidi="he-IL"/>
        </w:rPr>
        <w:t>W</w:t>
      </w:r>
      <w:r>
        <w:rPr>
          <w:rFonts w:asciiTheme="minorBidi" w:hAnsiTheme="minorBidi" w:cstheme="minorBidi"/>
          <w:iCs/>
          <w:lang w:bidi="he-IL"/>
        </w:rPr>
        <w:t>ednesday</w:t>
      </w:r>
    </w:p>
    <w:p w:rsidR="00BF4FDE" w:rsidRDefault="00BF4FDE" w:rsidP="00420F56">
      <w:pPr>
        <w:jc w:val="both"/>
        <w:rPr>
          <w:rFonts w:asciiTheme="minorBidi" w:hAnsiTheme="minorBidi" w:cstheme="minorBidi"/>
        </w:rPr>
      </w:pPr>
    </w:p>
    <w:p w:rsidR="00E02347" w:rsidRDefault="00E02347" w:rsidP="00E02347">
      <w:pPr>
        <w:jc w:val="both"/>
        <w:rPr>
          <w:rFonts w:asciiTheme="minorBidi" w:hAnsiTheme="minorBidi" w:cstheme="minorBidi"/>
        </w:rPr>
      </w:pPr>
      <w:r w:rsidRPr="008F3409">
        <w:rPr>
          <w:rFonts w:asciiTheme="minorBidi" w:hAnsiTheme="minorBidi" w:cstheme="minorBidi"/>
          <w:lang w:bidi="he-IL"/>
        </w:rPr>
        <w:tab/>
        <w:t xml:space="preserve">Yesterday, we noted the rule inferred by the </w:t>
      </w:r>
      <w:r w:rsidRPr="008F3409">
        <w:rPr>
          <w:rFonts w:asciiTheme="minorBidi" w:hAnsiTheme="minorBidi" w:cstheme="minorBidi"/>
          <w:i/>
          <w:iCs/>
          <w:lang w:bidi="he-IL"/>
        </w:rPr>
        <w:t>Mekhilta</w:t>
      </w:r>
      <w:r w:rsidRPr="008F3409">
        <w:rPr>
          <w:rFonts w:asciiTheme="minorBidi" w:hAnsiTheme="minorBidi" w:cstheme="minorBidi"/>
          <w:lang w:bidi="he-IL"/>
        </w:rPr>
        <w:t xml:space="preserve"> in Parashat Mishpatim that “</w:t>
      </w:r>
      <w:r w:rsidRPr="008F3409">
        <w:rPr>
          <w:rFonts w:asciiTheme="minorBidi" w:hAnsiTheme="minorBidi" w:cstheme="minorBidi"/>
          <w:i/>
          <w:iCs/>
          <w:lang w:bidi="he-IL"/>
        </w:rPr>
        <w:t>ein oneshim mamon min ha-din</w:t>
      </w:r>
      <w:r w:rsidRPr="008F3409">
        <w:rPr>
          <w:rFonts w:asciiTheme="minorBidi" w:hAnsiTheme="minorBidi" w:cstheme="minorBidi"/>
          <w:lang w:bidi="he-IL"/>
        </w:rPr>
        <w:t xml:space="preserve">” – </w:t>
      </w:r>
      <w:r w:rsidRPr="008F3409">
        <w:rPr>
          <w:rFonts w:asciiTheme="minorBidi" w:hAnsiTheme="minorBidi" w:cstheme="minorBidi"/>
          <w:i/>
          <w:iCs/>
          <w:lang w:bidi="he-IL"/>
        </w:rPr>
        <w:t>Halakha</w:t>
      </w:r>
      <w:r w:rsidRPr="008F3409">
        <w:rPr>
          <w:rFonts w:asciiTheme="minorBidi" w:hAnsiTheme="minorBidi" w:cstheme="minorBidi"/>
        </w:rPr>
        <w:t xml:space="preserve"> cannot impose a payment requirement upon a litigant based on an argument of logical deduction.  The </w:t>
      </w:r>
      <w:r w:rsidRPr="008F3409">
        <w:rPr>
          <w:rFonts w:asciiTheme="minorBidi" w:hAnsiTheme="minorBidi" w:cstheme="minorBidi"/>
          <w:i/>
          <w:iCs/>
        </w:rPr>
        <w:t>Mekhilta</w:t>
      </w:r>
      <w:r w:rsidRPr="008F3409">
        <w:rPr>
          <w:rFonts w:asciiTheme="minorBidi" w:hAnsiTheme="minorBidi" w:cstheme="minorBidi"/>
        </w:rPr>
        <w:t xml:space="preserve"> arrives at this conclusion from the fact that the Torah had to specify two cases in which one who creates a hazard in a public area is liable for damages it causes – one who digs a ditch, and one who uncovers a preexisting ditch that had been covered (21:33).  Although these two cases are very similar, nevertheless, the Torah had to specify both cases because we cannot, based on our own logic, extend the Torah’s liabilities beyond the specific context in which they were stated.  As we saw, </w:t>
      </w:r>
      <w:r w:rsidRPr="008F3409">
        <w:rPr>
          <w:rFonts w:asciiTheme="minorBidi" w:hAnsiTheme="minorBidi" w:cstheme="minorBidi"/>
          <w:i/>
          <w:iCs/>
        </w:rPr>
        <w:t>Tosefot</w:t>
      </w:r>
      <w:r w:rsidRPr="008F3409">
        <w:rPr>
          <w:rFonts w:asciiTheme="minorBidi" w:hAnsiTheme="minorBidi" w:cstheme="minorBidi"/>
        </w:rPr>
        <w:t xml:space="preserve"> in Bava Kama (2a) noted that the first Mishna in the </w:t>
      </w:r>
      <w:r w:rsidRPr="008F3409">
        <w:rPr>
          <w:rFonts w:asciiTheme="minorBidi" w:hAnsiTheme="minorBidi" w:cstheme="minorBidi"/>
          <w:i/>
          <w:iCs/>
        </w:rPr>
        <w:t>masekhet</w:t>
      </w:r>
      <w:r w:rsidRPr="008F3409">
        <w:rPr>
          <w:rFonts w:asciiTheme="minorBidi" w:hAnsiTheme="minorBidi" w:cstheme="minorBidi"/>
        </w:rPr>
        <w:t xml:space="preserve"> (as well as the Gemara, 5b) disagreed, and maintained that the oral halakhic tradition can, in fact, extend liabilities through logical deduction.  Indeed, the situations of </w:t>
      </w:r>
      <w:r w:rsidRPr="008F3409">
        <w:rPr>
          <w:rFonts w:asciiTheme="minorBidi" w:hAnsiTheme="minorBidi" w:cstheme="minorBidi"/>
          <w:i/>
          <w:iCs/>
        </w:rPr>
        <w:t>nezikin</w:t>
      </w:r>
      <w:r w:rsidRPr="008F3409">
        <w:rPr>
          <w:rFonts w:asciiTheme="minorBidi" w:hAnsiTheme="minorBidi" w:cstheme="minorBidi"/>
        </w:rPr>
        <w:t xml:space="preserve"> (damages) discussed by the Torah in Parashat Mishpatim are viewed as paradigms of damage liability that apply in all similar situations.</w:t>
      </w:r>
    </w:p>
    <w:p w:rsidR="00E02347" w:rsidRPr="008F3409" w:rsidRDefault="00E02347" w:rsidP="00E02347">
      <w:pPr>
        <w:jc w:val="both"/>
        <w:rPr>
          <w:rFonts w:asciiTheme="minorBidi" w:hAnsiTheme="minorBidi" w:cstheme="minorBidi"/>
        </w:rPr>
      </w:pPr>
    </w:p>
    <w:p w:rsidR="00E02347" w:rsidRDefault="00E02347" w:rsidP="00E02347">
      <w:pPr>
        <w:jc w:val="both"/>
        <w:rPr>
          <w:rFonts w:asciiTheme="minorBidi" w:hAnsiTheme="minorBidi" w:cstheme="minorBidi"/>
        </w:rPr>
      </w:pPr>
      <w:r w:rsidRPr="008F3409">
        <w:rPr>
          <w:rFonts w:asciiTheme="minorBidi" w:hAnsiTheme="minorBidi" w:cstheme="minorBidi"/>
        </w:rPr>
        <w:tab/>
        <w:t xml:space="preserve">As we saw, financial liability differs this in respect from </w:t>
      </w:r>
      <w:r w:rsidRPr="008F3409">
        <w:rPr>
          <w:rFonts w:asciiTheme="minorBidi" w:hAnsiTheme="minorBidi" w:cstheme="minorBidi"/>
          <w:i/>
          <w:iCs/>
        </w:rPr>
        <w:t>malkot</w:t>
      </w:r>
      <w:r w:rsidRPr="008F3409">
        <w:rPr>
          <w:rFonts w:asciiTheme="minorBidi" w:hAnsiTheme="minorBidi" w:cstheme="minorBidi"/>
        </w:rPr>
        <w:t xml:space="preserve"> (whipping) and execution.  When it comes to physical punishment, </w:t>
      </w:r>
      <w:r w:rsidRPr="008F3409">
        <w:rPr>
          <w:rFonts w:asciiTheme="minorBidi" w:hAnsiTheme="minorBidi" w:cstheme="minorBidi"/>
          <w:i/>
          <w:iCs/>
        </w:rPr>
        <w:t>Halakha</w:t>
      </w:r>
      <w:r w:rsidRPr="008F3409">
        <w:rPr>
          <w:rFonts w:asciiTheme="minorBidi" w:hAnsiTheme="minorBidi" w:cstheme="minorBidi"/>
        </w:rPr>
        <w:t xml:space="preserve"> does not authorize </w:t>
      </w:r>
      <w:r w:rsidRPr="008F3409">
        <w:rPr>
          <w:rFonts w:asciiTheme="minorBidi" w:hAnsiTheme="minorBidi" w:cstheme="minorBidi"/>
          <w:i/>
          <w:iCs/>
        </w:rPr>
        <w:t>Beit Din</w:t>
      </w:r>
      <w:r w:rsidRPr="008F3409">
        <w:rPr>
          <w:rFonts w:asciiTheme="minorBidi" w:hAnsiTheme="minorBidi" w:cstheme="minorBidi"/>
        </w:rPr>
        <w:t xml:space="preserve"> to punish sinners for transgressing prohibitions established through logical deduction.  The question then arises as to the reason underlying this distinction.  Why can financial liability be established based on logical deduction, but not court-administered punishment?</w:t>
      </w:r>
    </w:p>
    <w:p w:rsidR="00E02347" w:rsidRPr="008F3409" w:rsidRDefault="00E02347" w:rsidP="00E02347">
      <w:pPr>
        <w:jc w:val="both"/>
        <w:rPr>
          <w:rFonts w:asciiTheme="minorBidi" w:hAnsiTheme="minorBidi" w:cstheme="minorBidi"/>
        </w:rPr>
      </w:pPr>
    </w:p>
    <w:p w:rsidR="00E02347" w:rsidRPr="008F3409" w:rsidRDefault="00E02347" w:rsidP="00E02347">
      <w:pPr>
        <w:jc w:val="both"/>
        <w:rPr>
          <w:rFonts w:asciiTheme="minorBidi" w:hAnsiTheme="minorBidi" w:cstheme="minorBidi"/>
          <w:iCs/>
        </w:rPr>
      </w:pPr>
      <w:r w:rsidRPr="008F3409">
        <w:rPr>
          <w:rFonts w:asciiTheme="minorBidi" w:hAnsiTheme="minorBidi" w:cstheme="minorBidi"/>
        </w:rPr>
        <w:tab/>
        <w:t xml:space="preserve">Rav Yehuda Leib Ginsburg, in his </w:t>
      </w:r>
      <w:hyperlink r:id="rId8" w:history="1">
        <w:r w:rsidRPr="008F3409">
          <w:rPr>
            <w:rStyle w:val="Hyperlink"/>
            <w:rFonts w:asciiTheme="minorBidi" w:hAnsiTheme="minorBidi" w:cstheme="minorBidi"/>
            <w:i/>
            <w:iCs/>
          </w:rPr>
          <w:t>Musar Ha-mishna</w:t>
        </w:r>
        <w:r w:rsidRPr="008F3409">
          <w:rPr>
            <w:rStyle w:val="Hyperlink"/>
            <w:rFonts w:asciiTheme="minorBidi" w:hAnsiTheme="minorBidi" w:cstheme="minorBidi"/>
            <w:iCs/>
          </w:rPr>
          <w:t xml:space="preserve"> (Bava Kama 1:1)</w:t>
        </w:r>
      </w:hyperlink>
      <w:r w:rsidRPr="008F3409">
        <w:rPr>
          <w:rFonts w:asciiTheme="minorBidi" w:hAnsiTheme="minorBidi" w:cstheme="minorBidi"/>
          <w:iCs/>
        </w:rPr>
        <w:t xml:space="preserve">, explains that when it comes to </w:t>
      </w:r>
      <w:r w:rsidRPr="008F3409">
        <w:rPr>
          <w:rFonts w:asciiTheme="minorBidi" w:hAnsiTheme="minorBidi" w:cstheme="minorBidi"/>
          <w:i/>
        </w:rPr>
        <w:t>malkot</w:t>
      </w:r>
      <w:r w:rsidRPr="008F3409">
        <w:rPr>
          <w:rFonts w:asciiTheme="minorBidi" w:hAnsiTheme="minorBidi" w:cstheme="minorBidi"/>
          <w:iCs/>
        </w:rPr>
        <w:t xml:space="preserve"> and execution, we cannot determine based on logical deduction for which violations God required punishments.  In His infinite wisdom, He stipulated in the Torah certain punishments to atone for very specific sins, for reasons we can only speculate, and we are not authorized to apply them beyond these contexts.  When it comes to financial liability, however, once the Sages determined, based on the logical tools at their disposal, that liability stated in one case applies in another, there is no reason to deprive the plaintiff of the money owed to him.  If the Torah explicitly imposes liability in one case, then the Sages are authorized to apply it in a similar case – as long as there is no compelling difference between the two – because we can assume that the victim in the second case is no less entitled to compensation than the victim in the first case.  As opposed to </w:t>
      </w:r>
      <w:r w:rsidRPr="008F3409">
        <w:rPr>
          <w:rFonts w:asciiTheme="minorBidi" w:hAnsiTheme="minorBidi" w:cstheme="minorBidi"/>
          <w:i/>
        </w:rPr>
        <w:t>malkot</w:t>
      </w:r>
      <w:r w:rsidRPr="008F3409">
        <w:rPr>
          <w:rFonts w:asciiTheme="minorBidi" w:hAnsiTheme="minorBidi" w:cstheme="minorBidi"/>
          <w:iCs/>
        </w:rPr>
        <w:t xml:space="preserve"> and execution, which relate to God’s “personal” retribution against a sinner, financial liability is necessary to compensate people who have incurred a loss or stand to incur a loss.  </w:t>
      </w:r>
      <w:r w:rsidRPr="008F3409">
        <w:rPr>
          <w:rFonts w:asciiTheme="minorBidi" w:hAnsiTheme="minorBidi" w:cstheme="minorBidi"/>
          <w:i/>
        </w:rPr>
        <w:t>Halakha</w:t>
      </w:r>
      <w:r w:rsidRPr="008F3409">
        <w:rPr>
          <w:rFonts w:asciiTheme="minorBidi" w:hAnsiTheme="minorBidi" w:cstheme="minorBidi"/>
          <w:iCs/>
        </w:rPr>
        <w:t xml:space="preserve"> cannot discriminate between one victim and another; if the Torah awards compensation to a litigant in one case, and </w:t>
      </w:r>
      <w:r w:rsidRPr="008F3409">
        <w:rPr>
          <w:rFonts w:asciiTheme="minorBidi" w:hAnsiTheme="minorBidi" w:cstheme="minorBidi"/>
          <w:i/>
        </w:rPr>
        <w:t>Halakha</w:t>
      </w:r>
      <w:r w:rsidRPr="008F3409">
        <w:rPr>
          <w:rFonts w:asciiTheme="minorBidi" w:hAnsiTheme="minorBidi" w:cstheme="minorBidi"/>
          <w:iCs/>
        </w:rPr>
        <w:t xml:space="preserve"> can establish that the rationale applies in a similar case, then the litigant in that similar case deserves compensation.  As such, according to the accepted position, liability can be extended based on logical deduction.</w:t>
      </w:r>
    </w:p>
    <w:p w:rsidR="00E02347" w:rsidRPr="008F3409" w:rsidRDefault="00E02347" w:rsidP="00E02347">
      <w:pPr>
        <w:jc w:val="both"/>
        <w:rPr>
          <w:rFonts w:asciiTheme="minorBidi" w:hAnsiTheme="minorBidi" w:cstheme="minorBidi"/>
          <w:iCs/>
        </w:rPr>
      </w:pPr>
    </w:p>
    <w:p w:rsidR="00E02347" w:rsidRPr="008F3409" w:rsidRDefault="00E02347" w:rsidP="00E02347">
      <w:pPr>
        <w:jc w:val="both"/>
        <w:rPr>
          <w:rFonts w:asciiTheme="minorBidi" w:hAnsiTheme="minorBidi" w:cstheme="minorBidi"/>
          <w:iCs/>
          <w:lang w:bidi="he-IL"/>
        </w:rPr>
      </w:pPr>
      <w:r>
        <w:rPr>
          <w:rFonts w:asciiTheme="minorBidi" w:hAnsiTheme="minorBidi" w:cstheme="minorBidi"/>
          <w:iCs/>
        </w:rPr>
        <w:lastRenderedPageBreak/>
        <w:t>Thursday</w:t>
      </w:r>
    </w:p>
    <w:p w:rsidR="00E02347" w:rsidRDefault="00E02347" w:rsidP="00420F56">
      <w:pPr>
        <w:jc w:val="both"/>
        <w:rPr>
          <w:rFonts w:asciiTheme="minorBidi" w:hAnsiTheme="minorBidi" w:cstheme="minorBidi"/>
        </w:rPr>
      </w:pPr>
    </w:p>
    <w:p w:rsidR="00C50E8B" w:rsidRDefault="00C50E8B" w:rsidP="00C50E8B">
      <w:pPr>
        <w:jc w:val="both"/>
        <w:rPr>
          <w:rFonts w:asciiTheme="minorBidi" w:hAnsiTheme="minorBidi" w:cstheme="minorBidi"/>
          <w:lang w:bidi="he-IL"/>
        </w:rPr>
      </w:pPr>
      <w:r w:rsidRPr="003341E5">
        <w:rPr>
          <w:rFonts w:asciiTheme="minorBidi" w:hAnsiTheme="minorBidi" w:cstheme="minorBidi"/>
          <w:lang w:bidi="he-IL"/>
        </w:rPr>
        <w:tab/>
        <w:t>The Torah in Parashat Mishpatim (22:1) introduces the law of “</w:t>
      </w:r>
      <w:r w:rsidRPr="003341E5">
        <w:rPr>
          <w:rFonts w:asciiTheme="minorBidi" w:hAnsiTheme="minorBidi" w:cstheme="minorBidi"/>
          <w:i/>
          <w:iCs/>
          <w:lang w:bidi="he-IL"/>
        </w:rPr>
        <w:t>ba be-machteret</w:t>
      </w:r>
      <w:r w:rsidRPr="003341E5">
        <w:rPr>
          <w:rFonts w:asciiTheme="minorBidi" w:hAnsiTheme="minorBidi" w:cstheme="minorBidi"/>
          <w:lang w:bidi="he-IL"/>
        </w:rPr>
        <w:t>,” which applies in the case of an intruder who is confronted by the homeowner.  In such a case, the owner is permitted to kill the intruder, as there is good reason to believe that the intruder broke into the home knowing full well that he would be confronted by the owner, and is prepared to kill him.  As such, every situation of intrusion is treated as life-threatening, and the homeowner may thus kill the intruder to protect himself.</w:t>
      </w:r>
    </w:p>
    <w:p w:rsidR="00C50E8B" w:rsidRPr="003341E5" w:rsidRDefault="00C50E8B" w:rsidP="00C50E8B">
      <w:pPr>
        <w:jc w:val="both"/>
        <w:rPr>
          <w:rFonts w:asciiTheme="minorBidi" w:hAnsiTheme="minorBidi" w:cstheme="minorBidi"/>
          <w:lang w:bidi="he-IL"/>
        </w:rPr>
      </w:pPr>
    </w:p>
    <w:p w:rsidR="00C50E8B" w:rsidRDefault="00C50E8B" w:rsidP="00C50E8B">
      <w:pPr>
        <w:jc w:val="both"/>
        <w:rPr>
          <w:rFonts w:asciiTheme="minorBidi" w:hAnsiTheme="minorBidi" w:cstheme="minorBidi"/>
          <w:lang w:bidi="he-IL"/>
        </w:rPr>
      </w:pPr>
      <w:r w:rsidRPr="003341E5">
        <w:rPr>
          <w:rFonts w:asciiTheme="minorBidi" w:hAnsiTheme="minorBidi" w:cstheme="minorBidi"/>
          <w:lang w:bidi="he-IL"/>
        </w:rPr>
        <w:tab/>
        <w:t>However, the Gemara, in Masekhet Sanhedrin (72b), draws a distinction in this regard between different types of intrusions.  The Torah speaks specifically of a “</w:t>
      </w:r>
      <w:r w:rsidRPr="003341E5">
        <w:rPr>
          <w:rFonts w:asciiTheme="minorBidi" w:hAnsiTheme="minorBidi" w:cstheme="minorBidi"/>
          <w:i/>
          <w:iCs/>
          <w:lang w:bidi="he-IL"/>
        </w:rPr>
        <w:t>ba be-machteret</w:t>
      </w:r>
      <w:r w:rsidRPr="003341E5">
        <w:rPr>
          <w:rFonts w:asciiTheme="minorBidi" w:hAnsiTheme="minorBidi" w:cstheme="minorBidi"/>
          <w:lang w:bidi="he-IL"/>
        </w:rPr>
        <w:t>” – a burglar who digs an underground tunnel into the intended victim’s home.  The Gemara comments that if the intruder comes in through less laborious means, such as through a door or window, the homeowner does not have the right to kill him unless he first warns the burglar that he would kill him if he does not leave.  The reason, as Rashi explains, is that in such a case, we cannot assume that the burglar intends to kill the homeowner.  It is very possible that he found an open door or window and figured he could attempt a burglary and then flee if he is noticed.  If, however, the burglar went through the trouble of digging an underground passageway into the home, we may assume that he is committed to burglarizing the home at all costs, even if this requires murder.</w:t>
      </w:r>
    </w:p>
    <w:p w:rsidR="00C50E8B" w:rsidRPr="003341E5" w:rsidRDefault="00C50E8B" w:rsidP="00C50E8B">
      <w:pPr>
        <w:jc w:val="both"/>
        <w:rPr>
          <w:rFonts w:asciiTheme="minorBidi" w:hAnsiTheme="minorBidi" w:cstheme="minorBidi"/>
          <w:lang w:bidi="he-IL"/>
        </w:rPr>
      </w:pPr>
    </w:p>
    <w:p w:rsidR="00C50E8B" w:rsidRDefault="00C50E8B" w:rsidP="00C50E8B">
      <w:pPr>
        <w:jc w:val="both"/>
        <w:rPr>
          <w:rFonts w:asciiTheme="minorBidi" w:hAnsiTheme="minorBidi" w:cstheme="minorBidi"/>
          <w:lang w:bidi="he-IL"/>
        </w:rPr>
      </w:pPr>
      <w:r w:rsidRPr="003341E5">
        <w:rPr>
          <w:rFonts w:asciiTheme="minorBidi" w:hAnsiTheme="minorBidi" w:cstheme="minorBidi"/>
          <w:lang w:bidi="he-IL"/>
        </w:rPr>
        <w:tab/>
        <w:t>Underlying the Gemara’s ruling is a concept that applies to virtue as much as it applies to crime: the sign of firm commitment and resolve is hard work.  If a person is not truly committed to a certain cause, then he might participate when he finds an “open window,” if he sees a convenient, risk-free opportunity.  But if one is passionately devoted to a goal, he is prepared to “dig” and do what is necessary to achieve it.  Even when the “windows” are “locked,” when there is no easy path to the goal, he invests the effort needed to get there.</w:t>
      </w:r>
    </w:p>
    <w:p w:rsidR="00C50E8B" w:rsidRPr="003341E5" w:rsidRDefault="00C50E8B" w:rsidP="00C50E8B">
      <w:pPr>
        <w:jc w:val="both"/>
        <w:rPr>
          <w:rFonts w:asciiTheme="minorBidi" w:hAnsiTheme="minorBidi" w:cstheme="minorBidi"/>
          <w:lang w:bidi="he-IL"/>
        </w:rPr>
      </w:pPr>
    </w:p>
    <w:p w:rsidR="00C50E8B" w:rsidRPr="003341E5" w:rsidRDefault="00C50E8B" w:rsidP="00C50E8B">
      <w:pPr>
        <w:jc w:val="both"/>
        <w:rPr>
          <w:rFonts w:asciiTheme="minorBidi" w:hAnsiTheme="minorBidi" w:cstheme="minorBidi"/>
          <w:lang w:bidi="he-IL"/>
        </w:rPr>
      </w:pPr>
      <w:r w:rsidRPr="003341E5">
        <w:rPr>
          <w:rFonts w:asciiTheme="minorBidi" w:hAnsiTheme="minorBidi" w:cstheme="minorBidi"/>
          <w:lang w:bidi="he-IL"/>
        </w:rPr>
        <w:tab/>
        <w:t xml:space="preserve">We will never achieve excellence in our religious observance if we only enter through the open windows, if we take on only that which is easy and convenient.  Certainly, plenty of “windows” will open before us over the course of our lives; we will occasionally encounter </w:t>
      </w:r>
      <w:r w:rsidRPr="003341E5">
        <w:rPr>
          <w:rFonts w:asciiTheme="minorBidi" w:hAnsiTheme="minorBidi" w:cstheme="minorBidi"/>
          <w:i/>
          <w:lang w:bidi="he-IL"/>
        </w:rPr>
        <w:t xml:space="preserve">mitzva </w:t>
      </w:r>
      <w:r w:rsidRPr="003341E5">
        <w:rPr>
          <w:rFonts w:asciiTheme="minorBidi" w:hAnsiTheme="minorBidi" w:cstheme="minorBidi"/>
          <w:lang w:bidi="he-IL"/>
        </w:rPr>
        <w:t>opportunities that present themselves and are available without too much exertion on our part, and we are obliged to seize every such opportunity.  But just as importantly, we need to be prepared to “dig.”  The goal of religious achievement, like the situation of a “</w:t>
      </w:r>
      <w:r w:rsidRPr="003341E5">
        <w:rPr>
          <w:rFonts w:asciiTheme="minorBidi" w:hAnsiTheme="minorBidi" w:cstheme="minorBidi"/>
          <w:i/>
          <w:iCs/>
          <w:lang w:bidi="he-IL"/>
        </w:rPr>
        <w:t>ba be-machteret</w:t>
      </w:r>
      <w:r w:rsidRPr="003341E5">
        <w:rPr>
          <w:rFonts w:asciiTheme="minorBidi" w:hAnsiTheme="minorBidi" w:cstheme="minorBidi"/>
          <w:lang w:bidi="he-IL"/>
        </w:rPr>
        <w:t>,” demands unconditional commitment and dedicated, consistent effort.  Rather than waiting to notice an “open window,” we are to pursue spiritual excellence even if this necessitates “digging” and investing a great deal of time and energy.</w:t>
      </w:r>
    </w:p>
    <w:p w:rsidR="00C50E8B" w:rsidRPr="003341E5" w:rsidRDefault="00C50E8B" w:rsidP="00C50E8B">
      <w:pPr>
        <w:jc w:val="both"/>
        <w:rPr>
          <w:rFonts w:asciiTheme="minorBidi" w:hAnsiTheme="minorBidi" w:cstheme="minorBidi"/>
          <w:lang w:bidi="he-IL"/>
        </w:rPr>
      </w:pPr>
    </w:p>
    <w:p w:rsidR="00C50E8B" w:rsidRPr="003341E5" w:rsidRDefault="00C50E8B" w:rsidP="00C50E8B">
      <w:pPr>
        <w:jc w:val="both"/>
        <w:rPr>
          <w:rFonts w:asciiTheme="minorBidi" w:hAnsiTheme="minorBidi" w:cstheme="minorBidi"/>
        </w:rPr>
      </w:pPr>
      <w:r>
        <w:rPr>
          <w:rFonts w:asciiTheme="minorBidi" w:hAnsiTheme="minorBidi" w:cstheme="minorBidi"/>
          <w:lang w:bidi="he-IL"/>
        </w:rPr>
        <w:t>Friday</w:t>
      </w:r>
    </w:p>
    <w:p w:rsidR="00C50E8B" w:rsidRDefault="00C50E8B" w:rsidP="00420F56">
      <w:pPr>
        <w:jc w:val="both"/>
        <w:rPr>
          <w:rFonts w:asciiTheme="minorBidi" w:hAnsiTheme="minorBidi" w:cstheme="minorBidi"/>
        </w:rPr>
      </w:pPr>
    </w:p>
    <w:p w:rsidR="00F66ED2" w:rsidRDefault="00F66ED2" w:rsidP="00F66ED2">
      <w:pPr>
        <w:jc w:val="both"/>
        <w:rPr>
          <w:rFonts w:asciiTheme="minorBidi" w:hAnsiTheme="minorBidi" w:cstheme="minorBidi"/>
          <w:lang w:bidi="he-IL"/>
        </w:rPr>
      </w:pPr>
      <w:r w:rsidRPr="009C2FC5">
        <w:rPr>
          <w:rFonts w:asciiTheme="minorBidi" w:hAnsiTheme="minorBidi" w:cstheme="minorBidi"/>
          <w:lang w:bidi="he-IL"/>
        </w:rPr>
        <w:tab/>
        <w:t>The Torah in Parashat Mishpatim (22:21) introduces the prohibition against causing distress to widows and orphans: “</w:t>
      </w:r>
      <w:r w:rsidRPr="009C2FC5">
        <w:rPr>
          <w:rFonts w:asciiTheme="minorBidi" w:hAnsiTheme="minorBidi" w:cstheme="minorBidi"/>
          <w:i/>
          <w:iCs/>
          <w:lang w:bidi="he-IL"/>
        </w:rPr>
        <w:t>Kol almana ve-yatom lo te’anun</w:t>
      </w:r>
      <w:r w:rsidRPr="009C2FC5">
        <w:rPr>
          <w:rFonts w:asciiTheme="minorBidi" w:hAnsiTheme="minorBidi" w:cstheme="minorBidi"/>
          <w:lang w:bidi="he-IL"/>
        </w:rPr>
        <w:t xml:space="preserve">.”  Rashi, citing the </w:t>
      </w:r>
      <w:r w:rsidRPr="009C2FC5">
        <w:rPr>
          <w:rFonts w:asciiTheme="minorBidi" w:hAnsiTheme="minorBidi" w:cstheme="minorBidi"/>
          <w:i/>
          <w:iCs/>
          <w:lang w:bidi="he-IL"/>
        </w:rPr>
        <w:t>Mekhilta</w:t>
      </w:r>
      <w:r w:rsidRPr="009C2FC5">
        <w:rPr>
          <w:rFonts w:asciiTheme="minorBidi" w:hAnsiTheme="minorBidi" w:cstheme="minorBidi"/>
          <w:lang w:bidi="he-IL"/>
        </w:rPr>
        <w:t xml:space="preserve">, clarifies that this prohibition in fact applies not only to widows and </w:t>
      </w:r>
      <w:r w:rsidRPr="009C2FC5">
        <w:rPr>
          <w:rFonts w:asciiTheme="minorBidi" w:hAnsiTheme="minorBidi" w:cstheme="minorBidi"/>
          <w:lang w:bidi="he-IL"/>
        </w:rPr>
        <w:lastRenderedPageBreak/>
        <w:t>orphans, but to all people.  The Torah here forbids causing people distress, and it mentions the specific cases of widows and orphans because they are generally more vulnerable and thus more easily taken advantage of.</w:t>
      </w:r>
    </w:p>
    <w:p w:rsidR="00F66ED2" w:rsidRPr="009C2FC5" w:rsidRDefault="00F66ED2" w:rsidP="00F66ED2">
      <w:pPr>
        <w:jc w:val="both"/>
        <w:rPr>
          <w:rFonts w:asciiTheme="minorBidi" w:hAnsiTheme="minorBidi" w:cstheme="minorBidi"/>
          <w:lang w:bidi="he-IL"/>
        </w:rPr>
      </w:pPr>
    </w:p>
    <w:p w:rsidR="00F66ED2" w:rsidRDefault="00F66ED2" w:rsidP="00F66ED2">
      <w:pPr>
        <w:jc w:val="both"/>
        <w:rPr>
          <w:rFonts w:asciiTheme="minorBidi" w:hAnsiTheme="minorBidi" w:cstheme="minorBidi"/>
          <w:iCs/>
          <w:lang w:bidi="he-IL"/>
        </w:rPr>
      </w:pPr>
      <w:r w:rsidRPr="009C2FC5">
        <w:rPr>
          <w:rFonts w:asciiTheme="minorBidi" w:hAnsiTheme="minorBidi" w:cstheme="minorBidi"/>
          <w:lang w:bidi="he-IL"/>
        </w:rPr>
        <w:tab/>
        <w:t xml:space="preserve">The </w:t>
      </w:r>
      <w:r w:rsidRPr="009C2FC5">
        <w:rPr>
          <w:rFonts w:asciiTheme="minorBidi" w:hAnsiTheme="minorBidi" w:cstheme="minorBidi"/>
          <w:i/>
          <w:iCs/>
          <w:lang w:bidi="he-IL"/>
        </w:rPr>
        <w:t>Mekhilta</w:t>
      </w:r>
      <w:r w:rsidRPr="009C2FC5">
        <w:rPr>
          <w:rFonts w:asciiTheme="minorBidi" w:hAnsiTheme="minorBidi" w:cstheme="minorBidi"/>
          <w:lang w:bidi="he-IL"/>
        </w:rPr>
        <w:t xml:space="preserve"> also observes that the Torah uses the seemingly redundant expression “</w:t>
      </w:r>
      <w:r w:rsidRPr="009C2FC5">
        <w:rPr>
          <w:rFonts w:asciiTheme="minorBidi" w:hAnsiTheme="minorBidi" w:cstheme="minorBidi"/>
          <w:i/>
          <w:iCs/>
          <w:lang w:bidi="he-IL"/>
        </w:rPr>
        <w:t>anei te’aneh</w:t>
      </w:r>
      <w:r w:rsidRPr="009C2FC5">
        <w:rPr>
          <w:rFonts w:asciiTheme="minorBidi" w:hAnsiTheme="minorBidi" w:cstheme="minorBidi"/>
          <w:lang w:bidi="he-IL"/>
        </w:rPr>
        <w:t>” in discussing this prohibition, and it explains that these two terms refer to “</w:t>
      </w:r>
      <w:r w:rsidRPr="009C2FC5">
        <w:rPr>
          <w:rFonts w:asciiTheme="minorBidi" w:hAnsiTheme="minorBidi" w:cstheme="minorBidi"/>
          <w:i/>
          <w:iCs/>
          <w:lang w:bidi="he-IL"/>
        </w:rPr>
        <w:t>inui merubeh</w:t>
      </w:r>
      <w:r w:rsidRPr="009C2FC5">
        <w:rPr>
          <w:rFonts w:asciiTheme="minorBidi" w:hAnsiTheme="minorBidi" w:cstheme="minorBidi"/>
          <w:lang w:bidi="he-IL"/>
        </w:rPr>
        <w:t>” and “</w:t>
      </w:r>
      <w:r w:rsidRPr="009C2FC5">
        <w:rPr>
          <w:rFonts w:asciiTheme="minorBidi" w:hAnsiTheme="minorBidi" w:cstheme="minorBidi"/>
          <w:i/>
          <w:lang w:bidi="he-IL"/>
        </w:rPr>
        <w:t>inui mu’at</w:t>
      </w:r>
      <w:r w:rsidRPr="009C2FC5">
        <w:rPr>
          <w:rFonts w:asciiTheme="minorBidi" w:hAnsiTheme="minorBidi" w:cstheme="minorBidi"/>
          <w:iCs/>
          <w:lang w:bidi="he-IL"/>
        </w:rPr>
        <w:t>.”  Meaning, the Torah forbids causing “great” distress as well as “minor” distress.</w:t>
      </w:r>
    </w:p>
    <w:p w:rsidR="00F66ED2" w:rsidRPr="009C2FC5" w:rsidRDefault="00F66ED2" w:rsidP="00F66ED2">
      <w:pPr>
        <w:jc w:val="both"/>
        <w:rPr>
          <w:rFonts w:asciiTheme="minorBidi" w:hAnsiTheme="minorBidi" w:cstheme="minorBidi"/>
          <w:iCs/>
          <w:lang w:bidi="he-IL"/>
        </w:rPr>
      </w:pPr>
    </w:p>
    <w:p w:rsidR="00F66ED2" w:rsidRDefault="00F66ED2" w:rsidP="00F66ED2">
      <w:pPr>
        <w:jc w:val="both"/>
        <w:rPr>
          <w:rFonts w:asciiTheme="minorBidi" w:hAnsiTheme="minorBidi" w:cstheme="minorBidi"/>
          <w:lang w:bidi="he-IL"/>
        </w:rPr>
      </w:pPr>
      <w:r w:rsidRPr="009C2FC5">
        <w:rPr>
          <w:rFonts w:asciiTheme="minorBidi" w:hAnsiTheme="minorBidi" w:cstheme="minorBidi"/>
          <w:iCs/>
          <w:lang w:bidi="he-IL"/>
        </w:rPr>
        <w:tab/>
        <w:t xml:space="preserve">To illustrate this point, the </w:t>
      </w:r>
      <w:r w:rsidRPr="009C2FC5">
        <w:rPr>
          <w:rFonts w:asciiTheme="minorBidi" w:hAnsiTheme="minorBidi" w:cstheme="minorBidi"/>
          <w:i/>
          <w:iCs/>
          <w:lang w:bidi="he-IL"/>
        </w:rPr>
        <w:t>Mekhilta</w:t>
      </w:r>
      <w:r w:rsidRPr="009C2FC5">
        <w:rPr>
          <w:rFonts w:asciiTheme="minorBidi" w:hAnsiTheme="minorBidi" w:cstheme="minorBidi"/>
          <w:lang w:bidi="he-IL"/>
        </w:rPr>
        <w:t xml:space="preserve"> tells the tragic story of Rabbi Shimon ben </w:t>
      </w:r>
      <w:proofErr w:type="spellStart"/>
      <w:r w:rsidRPr="009C2FC5">
        <w:rPr>
          <w:rFonts w:asciiTheme="minorBidi" w:hAnsiTheme="minorBidi" w:cstheme="minorBidi"/>
          <w:lang w:bidi="he-IL"/>
        </w:rPr>
        <w:t>Gamliel</w:t>
      </w:r>
      <w:proofErr w:type="spellEnd"/>
      <w:r w:rsidRPr="009C2FC5">
        <w:rPr>
          <w:rFonts w:asciiTheme="minorBidi" w:hAnsiTheme="minorBidi" w:cstheme="minorBidi"/>
          <w:lang w:bidi="he-IL"/>
        </w:rPr>
        <w:t xml:space="preserve"> and Rabbi Yishmael Kohen Gadol, who were being led by the Roman authorities to their execution.  Rabbi Shimon wondered what transgression he might have violated for which he deserved this fate, and Rabbi Yishmael asked him if perhaps he ever made somebody who approached him with a question wait until he finished drinking, putting on his shoes or donning his cloak.  Rabbi Yishmael noted that the Torah warns of grave punishment even for “</w:t>
      </w:r>
      <w:r w:rsidRPr="009C2FC5">
        <w:rPr>
          <w:rFonts w:asciiTheme="minorBidi" w:hAnsiTheme="minorBidi" w:cstheme="minorBidi"/>
          <w:i/>
          <w:iCs/>
          <w:lang w:bidi="he-IL"/>
        </w:rPr>
        <w:t>inui mu’at</w:t>
      </w:r>
      <w:r w:rsidRPr="009C2FC5">
        <w:rPr>
          <w:rFonts w:asciiTheme="minorBidi" w:hAnsiTheme="minorBidi" w:cstheme="minorBidi"/>
          <w:lang w:bidi="he-IL"/>
        </w:rPr>
        <w:t>” – causing people slight distress – and thus rabbis, who are often approached with questions, are prone to transgressing this prohibition if they make people wait unnecessarily.  As such, Rabbi Yishmael suggested that although Rabbi Shimon was truly righteous, it was possible that he fell prey to this common pitfall of rabbinic service, inconveniencing those who come for guidance.</w:t>
      </w:r>
    </w:p>
    <w:p w:rsidR="00F66ED2" w:rsidRPr="009C2FC5" w:rsidRDefault="00F66ED2" w:rsidP="00F66ED2">
      <w:pPr>
        <w:jc w:val="both"/>
        <w:rPr>
          <w:rFonts w:asciiTheme="minorBidi" w:hAnsiTheme="minorBidi" w:cstheme="minorBidi"/>
          <w:lang w:bidi="he-IL"/>
        </w:rPr>
      </w:pPr>
    </w:p>
    <w:p w:rsidR="00F66ED2" w:rsidRDefault="00F66ED2" w:rsidP="00F66ED2">
      <w:pPr>
        <w:jc w:val="both"/>
        <w:rPr>
          <w:rFonts w:asciiTheme="minorBidi" w:hAnsiTheme="minorBidi" w:cstheme="minorBidi"/>
        </w:rPr>
      </w:pPr>
      <w:r w:rsidRPr="009C2FC5">
        <w:rPr>
          <w:rFonts w:asciiTheme="minorBidi" w:hAnsiTheme="minorBidi" w:cstheme="minorBidi"/>
        </w:rPr>
        <w:tab/>
        <w:t xml:space="preserve">This story is striking on several levels, but perhaps most importantly, it teaches us of the care we must take not to unnecessarily cause other people even minor inconveniences.  </w:t>
      </w:r>
      <w:proofErr w:type="spellStart"/>
      <w:r w:rsidRPr="009C2FC5">
        <w:rPr>
          <w:rFonts w:asciiTheme="minorBidi" w:hAnsiTheme="minorBidi" w:cstheme="minorBidi"/>
          <w:i/>
          <w:iCs/>
        </w:rPr>
        <w:t>Chazal</w:t>
      </w:r>
      <w:proofErr w:type="spellEnd"/>
      <w:r w:rsidRPr="009C2FC5">
        <w:rPr>
          <w:rFonts w:asciiTheme="minorBidi" w:hAnsiTheme="minorBidi" w:cstheme="minorBidi"/>
        </w:rPr>
        <w:t xml:space="preserve"> here warn that even making people wait a few moments for no valid reason violates, on some level, the prohibition of “</w:t>
      </w:r>
      <w:r w:rsidRPr="009C2FC5">
        <w:rPr>
          <w:rFonts w:asciiTheme="minorBidi" w:hAnsiTheme="minorBidi" w:cstheme="minorBidi"/>
          <w:i/>
          <w:iCs/>
        </w:rPr>
        <w:t>lo te’anun</w:t>
      </w:r>
      <w:r w:rsidRPr="009C2FC5">
        <w:rPr>
          <w:rFonts w:asciiTheme="minorBidi" w:hAnsiTheme="minorBidi" w:cstheme="minorBidi"/>
        </w:rPr>
        <w:t>.”  If we are the cause of people’s lives becoming a bit more difficult or complicated, and we could have avoided this consequence, then we are guilty of this prohibition.</w:t>
      </w:r>
    </w:p>
    <w:p w:rsidR="00F66ED2" w:rsidRPr="009C2FC5" w:rsidRDefault="00F66ED2" w:rsidP="00F66ED2">
      <w:pPr>
        <w:jc w:val="both"/>
        <w:rPr>
          <w:rFonts w:asciiTheme="minorBidi" w:hAnsiTheme="minorBidi" w:cstheme="minorBidi"/>
        </w:rPr>
      </w:pPr>
    </w:p>
    <w:p w:rsidR="00F66ED2" w:rsidRPr="009C2FC5" w:rsidRDefault="00F66ED2" w:rsidP="00F66ED2">
      <w:pPr>
        <w:jc w:val="both"/>
        <w:rPr>
          <w:rFonts w:asciiTheme="minorBidi" w:hAnsiTheme="minorBidi" w:cstheme="minorBidi"/>
        </w:rPr>
      </w:pPr>
      <w:r w:rsidRPr="009C2FC5">
        <w:rPr>
          <w:rFonts w:asciiTheme="minorBidi" w:hAnsiTheme="minorBidi" w:cstheme="minorBidi"/>
        </w:rPr>
        <w:tab/>
        <w:t xml:space="preserve">One unfortunately common example of this form of “distress” is showing up late to meetings and appointments.  Of course, often this happens due to circumstances that were unforeseen or beyond our control, or an understandable miscalculation of the amount of travel time needed.  But there are also situations when we arrive late simply due to negligence, because we did not take the trouble to plan properly.  </w:t>
      </w:r>
      <w:proofErr w:type="spellStart"/>
      <w:r w:rsidRPr="009C2FC5">
        <w:rPr>
          <w:rFonts w:asciiTheme="minorBidi" w:hAnsiTheme="minorBidi" w:cstheme="minorBidi"/>
          <w:i/>
          <w:iCs/>
        </w:rPr>
        <w:t>Chazal</w:t>
      </w:r>
      <w:proofErr w:type="spellEnd"/>
      <w:r w:rsidRPr="009C2FC5">
        <w:rPr>
          <w:rFonts w:asciiTheme="minorBidi" w:hAnsiTheme="minorBidi" w:cstheme="minorBidi"/>
        </w:rPr>
        <w:t xml:space="preserve"> teach that the Torah’s frightening warning in Parashat Mishpatim of the grave consequences of causing distress to widows and orphans can apply even to causing any person minor inconvenience.  While mistakes are bound to happen and many situations lie beyond our control, we must try to pay close attention to all our interpersonal affairs to ensure, as much as reasonably possible, that people are not unnecessarily inconvenienced on our account.</w:t>
      </w:r>
    </w:p>
    <w:p w:rsidR="00F66ED2" w:rsidRPr="00420F56" w:rsidRDefault="00F66ED2" w:rsidP="00420F56">
      <w:pPr>
        <w:jc w:val="both"/>
        <w:rPr>
          <w:rFonts w:asciiTheme="minorBidi" w:hAnsiTheme="minorBidi" w:cstheme="minorBidi"/>
        </w:rPr>
      </w:pPr>
    </w:p>
    <w:sectPr w:rsidR="00F66ED2" w:rsidRPr="00420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E0"/>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C1"/>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4E0"/>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0F56"/>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47E19"/>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EE8"/>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A97"/>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4FDE"/>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E8B"/>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47"/>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6ED2"/>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4E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24E0"/>
    <w:rPr>
      <w:color w:val="0000FF"/>
      <w:u w:val="single"/>
    </w:rPr>
  </w:style>
  <w:style w:type="character" w:customStyle="1" w:styleId="apple-converted-space">
    <w:name w:val="apple-converted-space"/>
    <w:basedOn w:val="DefaultParagraphFont"/>
    <w:rsid w:val="00420F56"/>
  </w:style>
  <w:style w:type="character" w:customStyle="1" w:styleId="aqj">
    <w:name w:val="aqj"/>
    <w:basedOn w:val="DefaultParagraphFont"/>
    <w:rsid w:val="00420F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4E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24E0"/>
    <w:rPr>
      <w:color w:val="0000FF"/>
      <w:u w:val="single"/>
    </w:rPr>
  </w:style>
  <w:style w:type="character" w:customStyle="1" w:styleId="apple-converted-space">
    <w:name w:val="apple-converted-space"/>
    <w:basedOn w:val="DefaultParagraphFont"/>
    <w:rsid w:val="00420F56"/>
  </w:style>
  <w:style w:type="character" w:customStyle="1" w:styleId="aqj">
    <w:name w:val="aqj"/>
    <w:basedOn w:val="DefaultParagraphFont"/>
    <w:rsid w:val="00420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1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41733&amp;st=&amp;pgnum=5" TargetMode="External"/><Relationship Id="rId3" Type="http://schemas.openxmlformats.org/officeDocument/2006/relationships/settings" Target="settings.xml"/><Relationship Id="rId7" Type="http://schemas.openxmlformats.org/officeDocument/2006/relationships/hyperlink" Target="http://www.torahbase.org/%D7%A0%D7%96%D7%A7%D7%99-%D7%9E%D7%9E%D7%95%D7%9F-%D7%AA%D7%A9%D7%A0%D7%9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33987&amp;st=&amp;pgnum=3&amp;hilite=" TargetMode="External"/><Relationship Id="rId5" Type="http://schemas.openxmlformats.org/officeDocument/2006/relationships/hyperlink" Target="http://communitym.com/article.asp?article_id=103844&amp;article_type=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3830</Words>
  <Characters>21833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10</cp:revision>
  <dcterms:created xsi:type="dcterms:W3CDTF">2016-01-27T12:51:00Z</dcterms:created>
  <dcterms:modified xsi:type="dcterms:W3CDTF">2016-02-03T08:39:00Z</dcterms:modified>
</cp:coreProperties>
</file>