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BACCE" w14:textId="77777777" w:rsidR="00CE14C0" w:rsidRDefault="00CE14C0" w:rsidP="00CE14C0">
      <w:pPr>
        <w:pStyle w:val="1"/>
        <w:spacing w:after="0"/>
        <w:rPr>
          <w:rtl/>
        </w:rPr>
      </w:pPr>
      <w:r>
        <w:rPr>
          <w:rFonts w:hint="cs"/>
          <w:rtl/>
        </w:rPr>
        <w:t xml:space="preserve">מזמור כ"ב </w:t>
      </w:r>
      <w:r>
        <w:rPr>
          <w:rtl/>
        </w:rPr>
        <w:t>–</w:t>
      </w:r>
      <w:r>
        <w:rPr>
          <w:rFonts w:hint="cs"/>
          <w:rtl/>
        </w:rPr>
        <w:t xml:space="preserve"> "</w:t>
      </w:r>
      <w:r w:rsidRPr="00582909">
        <w:rPr>
          <w:rFonts w:hint="cs"/>
          <w:rtl/>
        </w:rPr>
        <w:t>אֵ</w:t>
      </w:r>
      <w:r>
        <w:rPr>
          <w:rFonts w:hint="cs"/>
          <w:rtl/>
        </w:rPr>
        <w:t>-</w:t>
      </w:r>
      <w:r w:rsidRPr="00582909">
        <w:rPr>
          <w:rFonts w:hint="cs"/>
          <w:rtl/>
        </w:rPr>
        <w:t xml:space="preserve">לִי </w:t>
      </w:r>
      <w:proofErr w:type="spellStart"/>
      <w:r w:rsidRPr="00582909">
        <w:rPr>
          <w:rFonts w:hint="cs"/>
          <w:rtl/>
        </w:rPr>
        <w:t>אֵ</w:t>
      </w:r>
      <w:r>
        <w:rPr>
          <w:rFonts w:hint="cs"/>
          <w:rtl/>
        </w:rPr>
        <w:t>-</w:t>
      </w:r>
      <w:r w:rsidRPr="00582909">
        <w:rPr>
          <w:rFonts w:hint="cs"/>
          <w:rtl/>
        </w:rPr>
        <w:t>לִי</w:t>
      </w:r>
      <w:proofErr w:type="spellEnd"/>
      <w:r w:rsidRPr="00582909">
        <w:rPr>
          <w:rFonts w:hint="cs"/>
          <w:rtl/>
        </w:rPr>
        <w:t xml:space="preserve"> לָמָה עֲזַבְתָּנִי</w:t>
      </w:r>
      <w:r>
        <w:rPr>
          <w:rFonts w:hint="cs"/>
          <w:rtl/>
        </w:rPr>
        <w:t xml:space="preserve">" </w:t>
      </w:r>
    </w:p>
    <w:p w14:paraId="24813C18" w14:textId="0CEB35B8" w:rsidR="00CE14C0" w:rsidRDefault="00CE14C0" w:rsidP="00CE14C0">
      <w:pPr>
        <w:pStyle w:val="1"/>
        <w:spacing w:before="0"/>
        <w:rPr>
          <w:vertAlign w:val="superscript"/>
          <w:rtl/>
        </w:rPr>
      </w:pPr>
      <w:r>
        <w:rPr>
          <w:rFonts w:hint="cs"/>
          <w:rtl/>
        </w:rPr>
        <w:t>תלונה, תחינה והודיה</w:t>
      </w:r>
    </w:p>
    <w:p w14:paraId="0874F52C" w14:textId="367CA228" w:rsidR="00EC04C2" w:rsidRPr="00431ED2" w:rsidRDefault="00DC1FA6" w:rsidP="006C1483">
      <w:pPr>
        <w:pStyle w:val="2"/>
        <w:rPr>
          <w:vertAlign w:val="superscript"/>
          <w:rtl/>
        </w:rPr>
      </w:pPr>
      <w:r>
        <w:rPr>
          <w:rFonts w:hint="cs"/>
          <w:rtl/>
        </w:rPr>
        <w:t>נספח: מזמור כ"ב ופורים</w:t>
      </w:r>
      <w:r w:rsidR="00431ED2">
        <w:rPr>
          <w:rFonts w:hint="cs"/>
          <w:vertAlign w:val="superscript"/>
          <w:rtl/>
        </w:rPr>
        <w:t>*</w:t>
      </w:r>
    </w:p>
    <w:p w14:paraId="21F861D1" w14:textId="46CC4440" w:rsidR="00DC1FA6" w:rsidRDefault="00DC1FA6" w:rsidP="00CE14C0">
      <w:pPr>
        <w:rPr>
          <w:rtl/>
        </w:rPr>
      </w:pPr>
      <w:r>
        <w:rPr>
          <w:rFonts w:hint="cs"/>
          <w:rtl/>
        </w:rPr>
        <w:t xml:space="preserve">מזמור כ"ב </w:t>
      </w:r>
      <w:r w:rsidR="00CE14C0">
        <w:rPr>
          <w:rFonts w:hint="cs"/>
          <w:rtl/>
        </w:rPr>
        <w:t xml:space="preserve">נאמר, על פי מנהגים שונים הנוהגים בימינו, </w:t>
      </w:r>
      <w:r>
        <w:rPr>
          <w:rFonts w:hint="cs"/>
          <w:rtl/>
        </w:rPr>
        <w:t>בשני זמנים שונים בתפילת פורים:</w:t>
      </w:r>
    </w:p>
    <w:p w14:paraId="3F040B6F" w14:textId="128E74AA" w:rsidR="00DC1FA6" w:rsidRDefault="00DC1FA6" w:rsidP="00DB6FC2">
      <w:pPr>
        <w:pStyle w:val="aa"/>
        <w:numPr>
          <w:ilvl w:val="0"/>
          <w:numId w:val="18"/>
        </w:numPr>
      </w:pPr>
      <w:r>
        <w:rPr>
          <w:rFonts w:hint="cs"/>
          <w:rtl/>
        </w:rPr>
        <w:t xml:space="preserve">הספרדים ובני עדות המזרח </w:t>
      </w:r>
      <w:r w:rsidR="00DB6FC2">
        <w:rPr>
          <w:rFonts w:hint="cs"/>
          <w:rtl/>
        </w:rPr>
        <w:t>פותחים את</w:t>
      </w:r>
      <w:r>
        <w:rPr>
          <w:rFonts w:hint="cs"/>
          <w:rtl/>
        </w:rPr>
        <w:t xml:space="preserve"> תפילת ערבית של ליל פורים</w:t>
      </w:r>
      <w:r w:rsidR="00DB6FC2">
        <w:rPr>
          <w:rFonts w:hint="cs"/>
          <w:rtl/>
        </w:rPr>
        <w:t xml:space="preserve"> באמירת מזמורנו.</w:t>
      </w:r>
    </w:p>
    <w:p w14:paraId="05F45A08" w14:textId="08FCF11B" w:rsidR="00DC1FA6" w:rsidRDefault="00F91307" w:rsidP="00DC1FA6">
      <w:pPr>
        <w:pStyle w:val="aa"/>
        <w:numPr>
          <w:ilvl w:val="0"/>
          <w:numId w:val="18"/>
        </w:numPr>
      </w:pPr>
      <w:r>
        <w:rPr>
          <w:rFonts w:hint="cs"/>
          <w:rtl/>
        </w:rPr>
        <w:t xml:space="preserve">הספרדים ובני עדות המזרח, וכן האשכנזים הנוהגים כמנהג </w:t>
      </w:r>
      <w:proofErr w:type="spellStart"/>
      <w:r>
        <w:rPr>
          <w:rFonts w:hint="cs"/>
          <w:rtl/>
        </w:rPr>
        <w:t>הגר"א</w:t>
      </w:r>
      <w:proofErr w:type="spellEnd"/>
      <w:r>
        <w:rPr>
          <w:rFonts w:hint="cs"/>
          <w:rtl/>
        </w:rPr>
        <w:t>, אומרים את מזמור כ"ב ב'שיר של יום' לפורים עם סיום תפילת שחרית.</w:t>
      </w:r>
    </w:p>
    <w:p w14:paraId="0F5347FA" w14:textId="12CDFB36" w:rsidR="00F91307" w:rsidRDefault="00F91307" w:rsidP="00DB6FC2">
      <w:pPr>
        <w:rPr>
          <w:rtl/>
        </w:rPr>
      </w:pPr>
      <w:r>
        <w:rPr>
          <w:rFonts w:hint="cs"/>
          <w:rtl/>
        </w:rPr>
        <w:t xml:space="preserve">בדברינו </w:t>
      </w:r>
      <w:r w:rsidR="00B03583">
        <w:rPr>
          <w:rFonts w:hint="cs"/>
          <w:rtl/>
        </w:rPr>
        <w:t xml:space="preserve">כאן </w:t>
      </w:r>
      <w:r>
        <w:rPr>
          <w:rFonts w:hint="cs"/>
          <w:rtl/>
        </w:rPr>
        <w:t>ננסה להתחקות אחר שורשיהם של שני מנהגים אלו, ו</w:t>
      </w:r>
      <w:r w:rsidR="00B03583">
        <w:rPr>
          <w:rFonts w:hint="cs"/>
          <w:rtl/>
        </w:rPr>
        <w:t xml:space="preserve">כן </w:t>
      </w:r>
      <w:r>
        <w:rPr>
          <w:rFonts w:hint="cs"/>
          <w:rtl/>
        </w:rPr>
        <w:t>נעמוד על טעמם</w:t>
      </w:r>
      <w:r w:rsidR="00DB6FC2">
        <w:rPr>
          <w:rFonts w:hint="cs"/>
          <w:rtl/>
        </w:rPr>
        <w:t xml:space="preserve"> </w:t>
      </w:r>
      <w:r w:rsidR="00DB6FC2">
        <w:rPr>
          <w:rtl/>
        </w:rPr>
        <w:t>–</w:t>
      </w:r>
      <w:r w:rsidR="00DB6FC2">
        <w:rPr>
          <w:rFonts w:hint="cs"/>
          <w:rtl/>
        </w:rPr>
        <w:t xml:space="preserve"> </w:t>
      </w:r>
      <w:r>
        <w:rPr>
          <w:rFonts w:hint="cs"/>
          <w:rtl/>
        </w:rPr>
        <w:t>על הקשר בין תוכנו של מזמורנו, כפשוטו או כמדרשו, לבין תוכנו של פורים.</w:t>
      </w:r>
    </w:p>
    <w:p w14:paraId="5DE4B044" w14:textId="77777777" w:rsidR="00F91307" w:rsidRDefault="00F91307" w:rsidP="00F91307">
      <w:pPr>
        <w:rPr>
          <w:rtl/>
        </w:rPr>
      </w:pPr>
    </w:p>
    <w:p w14:paraId="40D8B153" w14:textId="2DB20655" w:rsidR="00F91307" w:rsidRPr="006C1483" w:rsidRDefault="0079429F" w:rsidP="006C1483">
      <w:pPr>
        <w:pStyle w:val="3"/>
        <w:rPr>
          <w:rtl/>
        </w:rPr>
      </w:pPr>
      <w:r>
        <w:rPr>
          <w:rFonts w:hint="cs"/>
          <w:rtl/>
        </w:rPr>
        <w:t>1</w:t>
      </w:r>
      <w:r w:rsidR="006C1483">
        <w:rPr>
          <w:rFonts w:hint="cs"/>
          <w:rtl/>
        </w:rPr>
        <w:t xml:space="preserve">. </w:t>
      </w:r>
      <w:r w:rsidR="00492BFD" w:rsidRPr="006C1483">
        <w:rPr>
          <w:rFonts w:hint="cs"/>
          <w:rtl/>
        </w:rPr>
        <w:t xml:space="preserve">מקורו של </w:t>
      </w:r>
      <w:r w:rsidR="00CE14C0" w:rsidRPr="006C1483">
        <w:rPr>
          <w:rFonts w:hint="cs"/>
          <w:rtl/>
        </w:rPr>
        <w:t xml:space="preserve">מנהג אמירת </w:t>
      </w:r>
      <w:r w:rsidR="00F91307" w:rsidRPr="006C1483">
        <w:rPr>
          <w:rFonts w:hint="cs"/>
          <w:rtl/>
        </w:rPr>
        <w:t xml:space="preserve">מזמור כ"ב לפני ערבית </w:t>
      </w:r>
      <w:r w:rsidR="00CE14C0" w:rsidRPr="006C1483">
        <w:rPr>
          <w:rFonts w:hint="cs"/>
          <w:rtl/>
        </w:rPr>
        <w:t xml:space="preserve">של </w:t>
      </w:r>
      <w:r w:rsidR="00F91307" w:rsidRPr="006C1483">
        <w:rPr>
          <w:rFonts w:hint="cs"/>
          <w:rtl/>
        </w:rPr>
        <w:t>ליל פורים</w:t>
      </w:r>
    </w:p>
    <w:p w14:paraId="6E35784B" w14:textId="41E22A69" w:rsidR="00F91307" w:rsidRDefault="00AF31F0" w:rsidP="00CE14C0">
      <w:pPr>
        <w:rPr>
          <w:rtl/>
        </w:rPr>
      </w:pPr>
      <w:r>
        <w:rPr>
          <w:rFonts w:hint="cs"/>
          <w:rtl/>
        </w:rPr>
        <w:t xml:space="preserve">בספרו 'תפילה ומנהגי תפילה ארץ-ישראליים בתקופת הגניזה' (ירושלים תשמ"ח) הקדיש עזרא </w:t>
      </w:r>
      <w:proofErr w:type="spellStart"/>
      <w:r>
        <w:rPr>
          <w:rFonts w:hint="cs"/>
          <w:rtl/>
        </w:rPr>
        <w:t>פליישר</w:t>
      </w:r>
      <w:proofErr w:type="spellEnd"/>
      <w:r>
        <w:rPr>
          <w:rFonts w:hint="cs"/>
          <w:rtl/>
        </w:rPr>
        <w:t xml:space="preserve"> ז"ל פרק ארוך ומפורט ל"מנהג קדום של בני ארץ ישראל </w:t>
      </w:r>
      <w:r w:rsidR="00ED3CB1">
        <w:rPr>
          <w:rtl/>
        </w:rPr>
        <w:t>–</w:t>
      </w:r>
      <w:r>
        <w:rPr>
          <w:rFonts w:hint="cs"/>
          <w:rtl/>
        </w:rPr>
        <w:t xml:space="preserve"> </w:t>
      </w:r>
      <w:r w:rsidR="00ED3CB1">
        <w:rPr>
          <w:rFonts w:hint="cs"/>
          <w:rtl/>
        </w:rPr>
        <w:t>לפתוח את תפילות מעריב של השבתות והח</w:t>
      </w:r>
      <w:r w:rsidR="00CE14C0">
        <w:rPr>
          <w:rFonts w:hint="cs"/>
          <w:rtl/>
        </w:rPr>
        <w:t>ג</w:t>
      </w:r>
      <w:r w:rsidR="00ED3CB1">
        <w:rPr>
          <w:rFonts w:hint="cs"/>
          <w:rtl/>
        </w:rPr>
        <w:t>ים במזמורים מיוחדים, שסימנו, במהלך חגיגי ומפואר, את התחלת הימים האלה".</w:t>
      </w:r>
      <w:r w:rsidR="00ED3CB1">
        <w:rPr>
          <w:rStyle w:val="a9"/>
          <w:rtl/>
        </w:rPr>
        <w:footnoteReference w:id="2"/>
      </w:r>
      <w:r w:rsidR="00ED3CB1">
        <w:rPr>
          <w:rFonts w:hint="cs"/>
          <w:rtl/>
        </w:rPr>
        <w:t xml:space="preserve"> בתוך מסגרת מזמורים קבוע</w:t>
      </w:r>
      <w:r w:rsidR="00226240">
        <w:rPr>
          <w:rFonts w:hint="cs"/>
          <w:rtl/>
        </w:rPr>
        <w:t>ה פחות או יותר, התחלף המזמור ה</w:t>
      </w:r>
      <w:r w:rsidR="00ED3CB1">
        <w:rPr>
          <w:rFonts w:hint="cs"/>
          <w:rtl/>
        </w:rPr>
        <w:t>עיקרי המוקדש לכל חג וחג</w:t>
      </w:r>
      <w:r w:rsidR="00226240">
        <w:rPr>
          <w:rFonts w:hint="cs"/>
          <w:rtl/>
        </w:rPr>
        <w:t xml:space="preserve"> בהתאם לעניינו.</w:t>
      </w:r>
      <w:r w:rsidR="00226240">
        <w:rPr>
          <w:rStyle w:val="a9"/>
          <w:rtl/>
        </w:rPr>
        <w:footnoteReference w:id="3"/>
      </w:r>
      <w:r w:rsidR="00226240">
        <w:rPr>
          <w:rFonts w:hint="cs"/>
          <w:rtl/>
        </w:rPr>
        <w:t xml:space="preserve"> מנהג זה</w:t>
      </w:r>
      <w:r w:rsidR="00CB6933">
        <w:rPr>
          <w:rFonts w:hint="cs"/>
          <w:rtl/>
        </w:rPr>
        <w:t>, כשהתפתח במלואו,</w:t>
      </w:r>
      <w:r w:rsidR="00226240">
        <w:rPr>
          <w:rFonts w:hint="cs"/>
          <w:rtl/>
        </w:rPr>
        <w:t xml:space="preserve"> נהג לפני ערבית של שבתות</w:t>
      </w:r>
      <w:r w:rsidR="00CE14C0">
        <w:rPr>
          <w:rFonts w:hint="cs"/>
          <w:rtl/>
        </w:rPr>
        <w:t xml:space="preserve">, </w:t>
      </w:r>
      <w:r w:rsidR="00CB6933">
        <w:rPr>
          <w:rFonts w:hint="cs"/>
          <w:rtl/>
        </w:rPr>
        <w:t xml:space="preserve">של </w:t>
      </w:r>
      <w:r w:rsidR="00226240">
        <w:rPr>
          <w:rFonts w:hint="cs"/>
          <w:rtl/>
        </w:rPr>
        <w:t>ימים טובים</w:t>
      </w:r>
      <w:r w:rsidR="00CB6933">
        <w:rPr>
          <w:rFonts w:hint="cs"/>
          <w:rtl/>
        </w:rPr>
        <w:t xml:space="preserve"> וחולו של מועד</w:t>
      </w:r>
      <w:r w:rsidR="00226240">
        <w:rPr>
          <w:rFonts w:hint="cs"/>
          <w:rtl/>
        </w:rPr>
        <w:t xml:space="preserve">, </w:t>
      </w:r>
      <w:r w:rsidR="00CB6933">
        <w:rPr>
          <w:rFonts w:hint="cs"/>
          <w:rtl/>
        </w:rPr>
        <w:t xml:space="preserve">של </w:t>
      </w:r>
      <w:r w:rsidR="00226240">
        <w:rPr>
          <w:rFonts w:hint="cs"/>
          <w:rtl/>
        </w:rPr>
        <w:t>ראש</w:t>
      </w:r>
      <w:r w:rsidR="00CE14C0">
        <w:rPr>
          <w:rFonts w:hint="cs"/>
          <w:rtl/>
        </w:rPr>
        <w:t>י</w:t>
      </w:r>
      <w:r w:rsidR="00226240">
        <w:rPr>
          <w:rFonts w:hint="cs"/>
          <w:rtl/>
        </w:rPr>
        <w:t xml:space="preserve"> חודש</w:t>
      </w:r>
      <w:r w:rsidR="00CE14C0">
        <w:rPr>
          <w:rFonts w:hint="cs"/>
          <w:rtl/>
        </w:rPr>
        <w:t xml:space="preserve">ים, </w:t>
      </w:r>
      <w:r w:rsidR="00CB6933">
        <w:rPr>
          <w:rFonts w:hint="cs"/>
          <w:rtl/>
        </w:rPr>
        <w:t xml:space="preserve">של </w:t>
      </w:r>
      <w:r w:rsidR="00226240">
        <w:rPr>
          <w:rFonts w:hint="cs"/>
          <w:rtl/>
        </w:rPr>
        <w:t>חנוכה ו</w:t>
      </w:r>
      <w:r w:rsidR="00CB6933">
        <w:rPr>
          <w:rFonts w:hint="cs"/>
          <w:rtl/>
        </w:rPr>
        <w:t xml:space="preserve">של </w:t>
      </w:r>
      <w:r w:rsidR="00226240">
        <w:rPr>
          <w:rFonts w:hint="cs"/>
          <w:rtl/>
        </w:rPr>
        <w:t>פורים.</w:t>
      </w:r>
    </w:p>
    <w:p w14:paraId="23B16F14" w14:textId="63F494F5" w:rsidR="00492BFD" w:rsidRDefault="00492BFD" w:rsidP="00492BFD">
      <w:pPr>
        <w:rPr>
          <w:rtl/>
        </w:rPr>
      </w:pPr>
      <w:proofErr w:type="spellStart"/>
      <w:r>
        <w:rPr>
          <w:rFonts w:hint="cs"/>
          <w:rtl/>
        </w:rPr>
        <w:t>פליישר</w:t>
      </w:r>
      <w:proofErr w:type="spellEnd"/>
      <w:r>
        <w:rPr>
          <w:rFonts w:hint="cs"/>
          <w:rtl/>
        </w:rPr>
        <w:t xml:space="preserve"> עוקב אחר גלגולי המנהג הארץ ישראלי הקדום הזה עד לפני כמה מאות שנים במחזורי תפילה ישנים, שכיום אינם משמשים עוד במנהגים פעילים (וראה הערה 3), והוא מסיים בדברים הבאים את הפרק הדן במנהג זה (עמוד 213):</w:t>
      </w:r>
    </w:p>
    <w:p w14:paraId="68FF2296" w14:textId="77777777" w:rsidR="00492BFD" w:rsidRDefault="00492BFD" w:rsidP="00492BFD">
      <w:pPr>
        <w:ind w:left="720" w:firstLine="2"/>
        <w:rPr>
          <w:rtl/>
        </w:rPr>
      </w:pPr>
      <w:r>
        <w:rPr>
          <w:rFonts w:hint="cs"/>
          <w:rtl/>
        </w:rPr>
        <w:t>המנהג של ימינו לומר לפני 'ברכו' של ערבית בלילי שבתות "</w:t>
      </w:r>
      <w:r w:rsidRPr="00D32A97">
        <w:rPr>
          <w:rFonts w:hint="cs"/>
          <w:rtl/>
        </w:rPr>
        <w:t>מִזְמוֹר שִׁיר לְיוֹם הַשַּׁבָּת</w:t>
      </w:r>
      <w:r>
        <w:rPr>
          <w:rFonts w:hint="cs"/>
          <w:rtl/>
        </w:rPr>
        <w:t>" ו"ה</w:t>
      </w:r>
      <w:r>
        <w:rPr>
          <w:rtl/>
        </w:rPr>
        <w:t>'</w:t>
      </w:r>
      <w:r w:rsidRPr="00D32A97">
        <w:rPr>
          <w:rFonts w:hint="cs"/>
          <w:rtl/>
        </w:rPr>
        <w:t xml:space="preserve"> מָלָךְ גֵּאוּת לָבֵשׁ</w:t>
      </w:r>
      <w:r>
        <w:rPr>
          <w:rFonts w:hint="cs"/>
          <w:rtl/>
        </w:rPr>
        <w:t>" אינו אלא שריד של המנהג שנסקר בפרק זה... מנהג ארץ ישראל ישן נושן, שנשתכח כליל מן הלב.</w:t>
      </w:r>
    </w:p>
    <w:p w14:paraId="7B976B04" w14:textId="473C79C2" w:rsidR="00492BFD" w:rsidRDefault="00492BFD" w:rsidP="00B03583">
      <w:pPr>
        <w:rPr>
          <w:rtl/>
        </w:rPr>
      </w:pPr>
      <w:r>
        <w:rPr>
          <w:rFonts w:hint="cs"/>
          <w:rtl/>
        </w:rPr>
        <w:t xml:space="preserve">אולם </w:t>
      </w:r>
      <w:r w:rsidR="00B03583">
        <w:rPr>
          <w:rFonts w:hint="cs"/>
          <w:rtl/>
        </w:rPr>
        <w:t>לאמתו של דבר</w:t>
      </w:r>
      <w:r>
        <w:rPr>
          <w:rFonts w:hint="cs"/>
          <w:rtl/>
        </w:rPr>
        <w:t xml:space="preserve">, </w:t>
      </w:r>
      <w:r w:rsidR="00B03583">
        <w:rPr>
          <w:rFonts w:hint="cs"/>
          <w:rtl/>
        </w:rPr>
        <w:t>מתקיים המ</w:t>
      </w:r>
      <w:r>
        <w:rPr>
          <w:rFonts w:hint="cs"/>
          <w:rtl/>
        </w:rPr>
        <w:t>נהג הזה גם בימינו</w:t>
      </w:r>
      <w:r w:rsidR="00B03583">
        <w:rPr>
          <w:rFonts w:hint="cs"/>
          <w:rtl/>
        </w:rPr>
        <w:t xml:space="preserve"> </w:t>
      </w:r>
      <w:r w:rsidR="00B03583">
        <w:rPr>
          <w:rtl/>
        </w:rPr>
        <w:t>–</w:t>
      </w:r>
      <w:r>
        <w:rPr>
          <w:rFonts w:hint="cs"/>
          <w:rtl/>
        </w:rPr>
        <w:t xml:space="preserve"> בדרך צנועה ממה שהיה בעבר ובשינויים</w:t>
      </w:r>
      <w:r w:rsidR="00B03583">
        <w:rPr>
          <w:rFonts w:hint="cs"/>
          <w:rtl/>
        </w:rPr>
        <w:t xml:space="preserve"> </w:t>
      </w:r>
      <w:r w:rsidR="00B03583">
        <w:rPr>
          <w:rtl/>
        </w:rPr>
        <w:t>–</w:t>
      </w:r>
      <w:r>
        <w:rPr>
          <w:rFonts w:hint="cs"/>
          <w:rtl/>
        </w:rPr>
        <w:t xml:space="preserve"> בקהילות הספרדים. לא רק לפני תפילת ערבית של שבת נוהגים הספרדים לומר מזמורים של שבת (צ"ב–צ"ג, כמנהג כל קהילות ישראל כיום), אלא גם "קודם תפילת ערבית של יום טוב נוהגים לומר פרק תהילים המיוחד ליום, והוא המכונה 'מזמור הרגל'</w:t>
      </w:r>
      <w:r w:rsidRPr="00492BFD">
        <w:rPr>
          <w:rFonts w:hint="cs"/>
          <w:spacing w:val="20"/>
          <w:rtl/>
        </w:rPr>
        <w:t>"</w:t>
      </w:r>
      <w:r>
        <w:rPr>
          <w:rStyle w:val="a9"/>
          <w:rtl/>
        </w:rPr>
        <w:footnoteReference w:id="4"/>
      </w:r>
      <w:r>
        <w:rPr>
          <w:rFonts w:hint="cs"/>
          <w:rtl/>
        </w:rPr>
        <w:t>, וכן לפני תפילת ערבית של ראש חודש</w:t>
      </w:r>
      <w:r>
        <w:rPr>
          <w:rStyle w:val="a9"/>
          <w:rtl/>
        </w:rPr>
        <w:footnoteReference w:id="5"/>
      </w:r>
      <w:r>
        <w:rPr>
          <w:rFonts w:hint="cs"/>
          <w:rtl/>
        </w:rPr>
        <w:t>, של תשעה באב</w:t>
      </w:r>
      <w:r>
        <w:rPr>
          <w:rStyle w:val="a9"/>
          <w:rtl/>
        </w:rPr>
        <w:footnoteReference w:id="6"/>
      </w:r>
      <w:r>
        <w:rPr>
          <w:rFonts w:hint="cs"/>
          <w:rtl/>
        </w:rPr>
        <w:t xml:space="preserve"> ושל פורים.</w:t>
      </w:r>
      <w:r>
        <w:rPr>
          <w:rStyle w:val="a9"/>
          <w:rtl/>
        </w:rPr>
        <w:footnoteReference w:id="7"/>
      </w:r>
      <w:r w:rsidRPr="00492BFD">
        <w:rPr>
          <w:rFonts w:hint="cs"/>
          <w:rtl/>
        </w:rPr>
        <w:t xml:space="preserve"> </w:t>
      </w:r>
    </w:p>
    <w:p w14:paraId="21B4A641" w14:textId="3A84D19C" w:rsidR="00492BFD" w:rsidRDefault="00492BFD" w:rsidP="00B03583">
      <w:pPr>
        <w:rPr>
          <w:rtl/>
        </w:rPr>
      </w:pPr>
      <w:r>
        <w:rPr>
          <w:rFonts w:hint="cs"/>
          <w:rtl/>
        </w:rPr>
        <w:lastRenderedPageBreak/>
        <w:t xml:space="preserve">השוואת המזמורים הנאמרים </w:t>
      </w:r>
      <w:r w:rsidR="00B03583">
        <w:rPr>
          <w:rFonts w:hint="cs"/>
          <w:rtl/>
        </w:rPr>
        <w:t xml:space="preserve">כיום בכל מועד ומועד על פי </w:t>
      </w:r>
      <w:r>
        <w:rPr>
          <w:rFonts w:hint="cs"/>
          <w:rtl/>
        </w:rPr>
        <w:t>מנהג הספרדים</w:t>
      </w:r>
      <w:r w:rsidR="00B03583">
        <w:rPr>
          <w:rFonts w:hint="cs"/>
          <w:rtl/>
        </w:rPr>
        <w:t>,</w:t>
      </w:r>
      <w:r>
        <w:rPr>
          <w:rFonts w:hint="cs"/>
          <w:rtl/>
        </w:rPr>
        <w:t xml:space="preserve"> לאלו שנאמרו על פי המנהג הארצישראלי הקדום מגלה זהות חלקית בלבד.</w:t>
      </w:r>
    </w:p>
    <w:p w14:paraId="67A06C05" w14:textId="4BE7DDB5" w:rsidR="00492BFD" w:rsidRDefault="00492BFD" w:rsidP="00492BFD">
      <w:pPr>
        <w:rPr>
          <w:rtl/>
        </w:rPr>
      </w:pPr>
    </w:p>
    <w:p w14:paraId="57848672" w14:textId="77777777" w:rsidR="00492BFD" w:rsidRDefault="00492BFD" w:rsidP="00492BFD">
      <w:pPr>
        <w:rPr>
          <w:rtl/>
        </w:rPr>
      </w:pPr>
      <w:r>
        <w:rPr>
          <w:rFonts w:hint="cs"/>
          <w:rtl/>
        </w:rPr>
        <w:t xml:space="preserve">ובכן, מהו המזמור שנאמר על פי מנהגם הקדום של בני ארץ ישראל לפני תפילת ערבית של פורים? בעמוד 173 בספרו מציין </w:t>
      </w:r>
      <w:proofErr w:type="spellStart"/>
      <w:r>
        <w:rPr>
          <w:rFonts w:hint="cs"/>
          <w:rtl/>
        </w:rPr>
        <w:t>פליישר</w:t>
      </w:r>
      <w:proofErr w:type="spellEnd"/>
      <w:r>
        <w:rPr>
          <w:rFonts w:hint="cs"/>
          <w:rtl/>
        </w:rPr>
        <w:t xml:space="preserve"> שני כתבי יד מן הגניזה המתעדים שני מנהגים שונים: כתב יד אחד מעיד על אמירת מזמור ז' "</w:t>
      </w:r>
      <w:r w:rsidRPr="000D2023">
        <w:rPr>
          <w:rFonts w:hint="cs"/>
          <w:rtl/>
        </w:rPr>
        <w:t>שִׁגָּיוֹן לְדָוִד</w:t>
      </w:r>
      <w:r>
        <w:rPr>
          <w:rFonts w:hint="cs"/>
          <w:rtl/>
        </w:rPr>
        <w:t>",</w:t>
      </w:r>
      <w:r>
        <w:rPr>
          <w:rStyle w:val="a9"/>
          <w:rtl/>
        </w:rPr>
        <w:footnoteReference w:id="8"/>
      </w:r>
      <w:r>
        <w:rPr>
          <w:rFonts w:hint="cs"/>
          <w:rtl/>
        </w:rPr>
        <w:t xml:space="preserve"> ואילו כתב יד אחר מציין את אמירת מזמור כ"ב.</w:t>
      </w:r>
    </w:p>
    <w:p w14:paraId="57743D8F" w14:textId="4EA3533B" w:rsidR="00492BFD" w:rsidRDefault="00756709" w:rsidP="00B7793B">
      <w:pPr>
        <w:rPr>
          <w:rFonts w:hint="cs"/>
          <w:rtl/>
        </w:rPr>
      </w:pPr>
      <w:r>
        <w:rPr>
          <w:rFonts w:hint="cs"/>
          <w:rtl/>
        </w:rPr>
        <w:t>מנהג</w:t>
      </w:r>
      <w:r w:rsidR="00492BFD">
        <w:rPr>
          <w:rFonts w:hint="cs"/>
          <w:rtl/>
        </w:rPr>
        <w:t xml:space="preserve"> הספרדים לומר לפני תפילת ערבית בליל פורים את מזמור כ"ב, מתועד </w:t>
      </w:r>
      <w:r>
        <w:rPr>
          <w:rFonts w:hint="cs"/>
          <w:rtl/>
        </w:rPr>
        <w:t xml:space="preserve">אם כן </w:t>
      </w:r>
      <w:r w:rsidR="00492BFD">
        <w:rPr>
          <w:rFonts w:hint="cs"/>
          <w:rtl/>
        </w:rPr>
        <w:t>באחד מכתבי היד של הגניזה המ</w:t>
      </w:r>
      <w:r w:rsidR="00B7793B">
        <w:rPr>
          <w:rFonts w:hint="cs"/>
          <w:rtl/>
        </w:rPr>
        <w:t>שקף</w:t>
      </w:r>
      <w:r w:rsidR="00492BFD">
        <w:rPr>
          <w:rFonts w:hint="cs"/>
          <w:rtl/>
        </w:rPr>
        <w:t xml:space="preserve"> את מנהגם של בני ארץ ישראל</w:t>
      </w:r>
      <w:r w:rsidR="00CB6933">
        <w:rPr>
          <w:rFonts w:hint="cs"/>
          <w:rtl/>
        </w:rPr>
        <w:t xml:space="preserve"> הקדומה</w:t>
      </w:r>
      <w:r w:rsidR="00492BFD">
        <w:rPr>
          <w:rFonts w:hint="cs"/>
          <w:rtl/>
        </w:rPr>
        <w:t xml:space="preserve">. </w:t>
      </w:r>
    </w:p>
    <w:p w14:paraId="6ABCF006" w14:textId="77777777" w:rsidR="00CB6933" w:rsidRDefault="00CB6933" w:rsidP="00B7793B">
      <w:pPr>
        <w:rPr>
          <w:rtl/>
        </w:rPr>
      </w:pPr>
    </w:p>
    <w:p w14:paraId="5DE4C27A" w14:textId="056BD7DF" w:rsidR="00CF1B7A" w:rsidRPr="006C1483" w:rsidRDefault="0079429F" w:rsidP="006C1483">
      <w:pPr>
        <w:pStyle w:val="3"/>
        <w:rPr>
          <w:rtl/>
        </w:rPr>
      </w:pPr>
      <w:r>
        <w:rPr>
          <w:rFonts w:hint="cs"/>
          <w:rtl/>
        </w:rPr>
        <w:t>2</w:t>
      </w:r>
      <w:r w:rsidR="006C1483">
        <w:rPr>
          <w:rFonts w:hint="cs"/>
          <w:rtl/>
        </w:rPr>
        <w:t xml:space="preserve">. </w:t>
      </w:r>
      <w:r w:rsidR="00492BFD" w:rsidRPr="006C1483">
        <w:rPr>
          <w:rFonts w:hint="cs"/>
          <w:rtl/>
        </w:rPr>
        <w:t xml:space="preserve">מקורו של מנהג אמירת </w:t>
      </w:r>
      <w:r w:rsidR="00CF1B7A" w:rsidRPr="006C1483">
        <w:rPr>
          <w:rFonts w:hint="cs"/>
          <w:rtl/>
        </w:rPr>
        <w:t xml:space="preserve">מזמור כ"ב כ'שיר של יום' </w:t>
      </w:r>
      <w:r w:rsidR="004D7E34" w:rsidRPr="006C1483">
        <w:rPr>
          <w:rFonts w:hint="cs"/>
          <w:rtl/>
        </w:rPr>
        <w:t>בפורים</w:t>
      </w:r>
    </w:p>
    <w:p w14:paraId="7176B965" w14:textId="67AFA191" w:rsidR="004D7E34" w:rsidRDefault="004D7E34" w:rsidP="00492BFD">
      <w:pPr>
        <w:rPr>
          <w:rtl/>
        </w:rPr>
      </w:pPr>
      <w:r>
        <w:rPr>
          <w:rFonts w:hint="cs"/>
          <w:rtl/>
        </w:rPr>
        <w:t xml:space="preserve">בתוספות על מסכת מגילה דף ד ע"א דיבור המתחיל 'פְסַק' מופיעים כמה דיני תפילה של פורים (בלא קשר לסוגיית הגמרא באותו מקום). </w:t>
      </w:r>
      <w:r w:rsidR="007B24B7">
        <w:rPr>
          <w:rFonts w:hint="cs"/>
          <w:rtl/>
        </w:rPr>
        <w:t>והנה, ב</w:t>
      </w:r>
      <w:r w:rsidR="00492BFD">
        <w:rPr>
          <w:rFonts w:hint="cs"/>
          <w:rtl/>
        </w:rPr>
        <w:t xml:space="preserve">מהלך </w:t>
      </w:r>
      <w:r w:rsidR="007B24B7">
        <w:rPr>
          <w:rFonts w:hint="cs"/>
          <w:rtl/>
        </w:rPr>
        <w:t xml:space="preserve">פירוט סדר </w:t>
      </w:r>
      <w:r w:rsidR="00492BFD">
        <w:rPr>
          <w:rFonts w:hint="cs"/>
          <w:rtl/>
        </w:rPr>
        <w:t xml:space="preserve">סיום </w:t>
      </w:r>
      <w:r w:rsidR="007B24B7">
        <w:rPr>
          <w:rFonts w:hint="cs"/>
          <w:rtl/>
        </w:rPr>
        <w:t>תפילת שחרית בפורים כותבים התוספות:</w:t>
      </w:r>
    </w:p>
    <w:p w14:paraId="7FA571AE" w14:textId="29379CBC" w:rsidR="007B24B7" w:rsidRDefault="007B24B7" w:rsidP="00492BFD">
      <w:pPr>
        <w:ind w:left="720" w:firstLine="2"/>
        <w:rPr>
          <w:rtl/>
        </w:rPr>
      </w:pPr>
      <w:r>
        <w:rPr>
          <w:rFonts w:hint="cs"/>
          <w:rtl/>
        </w:rPr>
        <w:t>...אומר '</w:t>
      </w:r>
      <w:proofErr w:type="spellStart"/>
      <w:r>
        <w:rPr>
          <w:rFonts w:hint="cs"/>
          <w:rtl/>
        </w:rPr>
        <w:t>ת</w:t>
      </w:r>
      <w:r w:rsidR="00492BFD">
        <w:rPr>
          <w:rFonts w:hint="cs"/>
          <w:rtl/>
        </w:rPr>
        <w:t>ְּ</w:t>
      </w:r>
      <w:r>
        <w:rPr>
          <w:rFonts w:hint="cs"/>
          <w:rtl/>
        </w:rPr>
        <w:t>ה</w:t>
      </w:r>
      <w:r w:rsidR="00492BFD">
        <w:rPr>
          <w:rFonts w:hint="cs"/>
          <w:rtl/>
        </w:rPr>
        <w:t>ִ</w:t>
      </w:r>
      <w:r>
        <w:rPr>
          <w:rFonts w:hint="cs"/>
          <w:rtl/>
        </w:rPr>
        <w:t>ל</w:t>
      </w:r>
      <w:r w:rsidR="00492BFD">
        <w:rPr>
          <w:rFonts w:hint="cs"/>
          <w:rtl/>
        </w:rPr>
        <w:t>ָּ</w:t>
      </w:r>
      <w:r>
        <w:rPr>
          <w:rFonts w:hint="cs"/>
          <w:rtl/>
        </w:rPr>
        <w:t>ה</w:t>
      </w:r>
      <w:proofErr w:type="spellEnd"/>
      <w:r>
        <w:rPr>
          <w:rFonts w:hint="cs"/>
          <w:rtl/>
        </w:rPr>
        <w:t xml:space="preserve"> [ל</w:t>
      </w:r>
      <w:r w:rsidR="00492BFD">
        <w:rPr>
          <w:rFonts w:hint="cs"/>
          <w:rtl/>
        </w:rPr>
        <w:t>ְ</w:t>
      </w:r>
      <w:r>
        <w:rPr>
          <w:rFonts w:hint="cs"/>
          <w:rtl/>
        </w:rPr>
        <w:t>ד</w:t>
      </w:r>
      <w:r w:rsidR="00492BFD">
        <w:rPr>
          <w:rFonts w:hint="cs"/>
          <w:rtl/>
        </w:rPr>
        <w:t>ָ</w:t>
      </w:r>
      <w:r>
        <w:rPr>
          <w:rFonts w:hint="cs"/>
          <w:rtl/>
        </w:rPr>
        <w:t>ו</w:t>
      </w:r>
      <w:r w:rsidR="00492BFD">
        <w:rPr>
          <w:rFonts w:hint="cs"/>
          <w:rtl/>
        </w:rPr>
        <w:t>ִ</w:t>
      </w:r>
      <w:r>
        <w:rPr>
          <w:rFonts w:hint="cs"/>
          <w:rtl/>
        </w:rPr>
        <w:t>ד]', 'ו</w:t>
      </w:r>
      <w:r w:rsidR="00492BFD">
        <w:rPr>
          <w:rFonts w:hint="cs"/>
          <w:rtl/>
        </w:rPr>
        <w:t>ּ</w:t>
      </w:r>
      <w:r>
        <w:rPr>
          <w:rFonts w:hint="cs"/>
          <w:rtl/>
        </w:rPr>
        <w:t>ב</w:t>
      </w:r>
      <w:r w:rsidR="00492BFD">
        <w:rPr>
          <w:rFonts w:hint="cs"/>
          <w:rtl/>
        </w:rPr>
        <w:t>ָא לְצִי</w:t>
      </w:r>
      <w:r w:rsidR="00C9317A">
        <w:rPr>
          <w:rFonts w:hint="cs"/>
          <w:rtl/>
        </w:rPr>
        <w:t>ּ</w:t>
      </w:r>
      <w:r w:rsidR="00492BFD">
        <w:rPr>
          <w:rFonts w:hint="cs"/>
          <w:rtl/>
        </w:rPr>
        <w:t>וֹן', ואין אומרים 'לַמְּנַצֵּחַ' (</w:t>
      </w:r>
      <w:r w:rsidR="00492BFD">
        <w:rPr>
          <w:rtl/>
        </w:rPr>
        <w:t>–</w:t>
      </w:r>
      <w:r>
        <w:rPr>
          <w:rFonts w:hint="cs"/>
          <w:rtl/>
        </w:rPr>
        <w:t xml:space="preserve"> מזמור כ')...ואומר 'ל</w:t>
      </w:r>
      <w:r w:rsidR="00492BFD">
        <w:rPr>
          <w:rFonts w:hint="cs"/>
          <w:rtl/>
        </w:rPr>
        <w:t>ַ</w:t>
      </w:r>
      <w:r>
        <w:rPr>
          <w:rFonts w:hint="cs"/>
          <w:rtl/>
        </w:rPr>
        <w:t>מ</w:t>
      </w:r>
      <w:r w:rsidR="00492BFD">
        <w:rPr>
          <w:rFonts w:hint="cs"/>
          <w:rtl/>
        </w:rPr>
        <w:t>ְּ</w:t>
      </w:r>
      <w:r>
        <w:rPr>
          <w:rFonts w:hint="cs"/>
          <w:rtl/>
        </w:rPr>
        <w:t>נ</w:t>
      </w:r>
      <w:r w:rsidR="00492BFD">
        <w:rPr>
          <w:rFonts w:hint="cs"/>
          <w:rtl/>
        </w:rPr>
        <w:t>ַ</w:t>
      </w:r>
      <w:r>
        <w:rPr>
          <w:rFonts w:hint="cs"/>
          <w:rtl/>
        </w:rPr>
        <w:t>צ</w:t>
      </w:r>
      <w:r w:rsidR="00492BFD">
        <w:rPr>
          <w:rFonts w:hint="cs"/>
          <w:rtl/>
        </w:rPr>
        <w:t>ֵּ</w:t>
      </w:r>
      <w:r>
        <w:rPr>
          <w:rFonts w:hint="cs"/>
          <w:rtl/>
        </w:rPr>
        <w:t>ח</w:t>
      </w:r>
      <w:r w:rsidR="00492BFD">
        <w:rPr>
          <w:rFonts w:hint="cs"/>
          <w:rtl/>
        </w:rPr>
        <w:t>ַ</w:t>
      </w:r>
      <w:r>
        <w:rPr>
          <w:rFonts w:hint="cs"/>
          <w:rtl/>
        </w:rPr>
        <w:t xml:space="preserve"> ע</w:t>
      </w:r>
      <w:r w:rsidR="00492BFD">
        <w:rPr>
          <w:rFonts w:hint="cs"/>
          <w:rtl/>
        </w:rPr>
        <w:t>ַל אַ</w:t>
      </w:r>
      <w:r>
        <w:rPr>
          <w:rFonts w:hint="cs"/>
          <w:rtl/>
        </w:rPr>
        <w:t>י</w:t>
      </w:r>
      <w:r w:rsidR="00492BFD">
        <w:rPr>
          <w:rFonts w:hint="cs"/>
          <w:rtl/>
        </w:rPr>
        <w:t>ֶּ</w:t>
      </w:r>
      <w:r>
        <w:rPr>
          <w:rFonts w:hint="cs"/>
          <w:rtl/>
        </w:rPr>
        <w:t>ל</w:t>
      </w:r>
      <w:r w:rsidR="00492BFD">
        <w:rPr>
          <w:rFonts w:hint="cs"/>
          <w:rtl/>
        </w:rPr>
        <w:t>ֶ</w:t>
      </w:r>
      <w:r>
        <w:rPr>
          <w:rFonts w:hint="cs"/>
          <w:rtl/>
        </w:rPr>
        <w:t>ת ה</w:t>
      </w:r>
      <w:r w:rsidR="00492BFD">
        <w:rPr>
          <w:rFonts w:hint="cs"/>
          <w:rtl/>
        </w:rPr>
        <w:t>ַ</w:t>
      </w:r>
      <w:r>
        <w:rPr>
          <w:rFonts w:hint="cs"/>
          <w:rtl/>
        </w:rPr>
        <w:t>ש</w:t>
      </w:r>
      <w:r w:rsidR="00492BFD">
        <w:rPr>
          <w:rFonts w:hint="cs"/>
          <w:rtl/>
        </w:rPr>
        <w:t>ַּׁ</w:t>
      </w:r>
      <w:r>
        <w:rPr>
          <w:rFonts w:hint="cs"/>
          <w:rtl/>
        </w:rPr>
        <w:t>ח</w:t>
      </w:r>
      <w:r w:rsidR="00492BFD">
        <w:rPr>
          <w:rFonts w:hint="cs"/>
          <w:rtl/>
        </w:rPr>
        <w:t>ַ</w:t>
      </w:r>
      <w:r>
        <w:rPr>
          <w:rFonts w:hint="cs"/>
          <w:rtl/>
        </w:rPr>
        <w:t xml:space="preserve">ר'. משום </w:t>
      </w:r>
      <w:proofErr w:type="spellStart"/>
      <w:r>
        <w:rPr>
          <w:rFonts w:hint="cs"/>
          <w:rtl/>
        </w:rPr>
        <w:t>דכתיב</w:t>
      </w:r>
      <w:proofErr w:type="spellEnd"/>
      <w:r>
        <w:rPr>
          <w:rFonts w:hint="cs"/>
          <w:rtl/>
        </w:rPr>
        <w:t xml:space="preserve"> ביה מפלה לעובדי כוכבים, וכן בליל ארבעה עשר, </w:t>
      </w:r>
      <w:r w:rsidR="00B425BF">
        <w:rPr>
          <w:rFonts w:hint="cs"/>
          <w:rtl/>
        </w:rPr>
        <w:t>ואומר פיטום הקטורת וכל הסדר כמו בחול.</w:t>
      </w:r>
      <w:r w:rsidR="00492BFD">
        <w:rPr>
          <w:rFonts w:hint="cs"/>
          <w:rtl/>
        </w:rPr>
        <w:t xml:space="preserve"> </w:t>
      </w:r>
    </w:p>
    <w:p w14:paraId="5C63FD63" w14:textId="30E4948C" w:rsidR="00B425BF" w:rsidRDefault="00B425BF" w:rsidP="00B7793B">
      <w:pPr>
        <w:rPr>
          <w:rtl/>
        </w:rPr>
      </w:pPr>
      <w:r>
        <w:rPr>
          <w:rFonts w:hint="cs"/>
          <w:rtl/>
        </w:rPr>
        <w:t xml:space="preserve">בדברים הללו מתארים התוספות את המנהג שרווח בזמנם ובמקומם (צרפת, המאה </w:t>
      </w:r>
      <w:proofErr w:type="spellStart"/>
      <w:r>
        <w:rPr>
          <w:rFonts w:hint="cs"/>
          <w:rtl/>
        </w:rPr>
        <w:t>הי"ג</w:t>
      </w:r>
      <w:proofErr w:type="spellEnd"/>
      <w:r>
        <w:rPr>
          <w:rFonts w:hint="cs"/>
          <w:rtl/>
        </w:rPr>
        <w:t xml:space="preserve">). </w:t>
      </w:r>
      <w:r w:rsidR="00B7793B">
        <w:rPr>
          <w:rFonts w:hint="cs"/>
          <w:rtl/>
        </w:rPr>
        <w:t>מתוך</w:t>
      </w:r>
      <w:r>
        <w:rPr>
          <w:rFonts w:hint="cs"/>
          <w:rtl/>
        </w:rPr>
        <w:t xml:space="preserve"> </w:t>
      </w:r>
      <w:r w:rsidR="00492BFD">
        <w:rPr>
          <w:rFonts w:hint="cs"/>
          <w:rtl/>
        </w:rPr>
        <w:t xml:space="preserve">המיקום שבו משובצת אמירת מזמורנו בסדר התפילה </w:t>
      </w:r>
      <w:r w:rsidR="00B7793B">
        <w:rPr>
          <w:rFonts w:hint="cs"/>
          <w:rtl/>
        </w:rPr>
        <w:t xml:space="preserve">עולה כי </w:t>
      </w:r>
      <w:r w:rsidR="00492BFD">
        <w:rPr>
          <w:rFonts w:hint="cs"/>
          <w:rtl/>
        </w:rPr>
        <w:t xml:space="preserve">מזמורנו </w:t>
      </w:r>
      <w:r w:rsidR="00B7793B">
        <w:rPr>
          <w:rFonts w:hint="cs"/>
          <w:rtl/>
        </w:rPr>
        <w:t xml:space="preserve">שימש </w:t>
      </w:r>
      <w:r w:rsidR="00492BFD">
        <w:rPr>
          <w:rFonts w:hint="cs"/>
          <w:rtl/>
        </w:rPr>
        <w:t>כ'שיר של יום' לפורים</w:t>
      </w:r>
      <w:r>
        <w:rPr>
          <w:rFonts w:hint="cs"/>
          <w:rtl/>
        </w:rPr>
        <w:t>.</w:t>
      </w:r>
      <w:r w:rsidR="0079429F">
        <w:rPr>
          <w:rStyle w:val="a9"/>
          <w:rtl/>
        </w:rPr>
        <w:footnoteReference w:id="9"/>
      </w:r>
    </w:p>
    <w:p w14:paraId="387752E3" w14:textId="77C4D1BA" w:rsidR="007365C6" w:rsidRDefault="00492BFD" w:rsidP="00492BFD">
      <w:pPr>
        <w:rPr>
          <w:rtl/>
        </w:rPr>
      </w:pPr>
      <w:r>
        <w:rPr>
          <w:rFonts w:hint="cs"/>
          <w:rtl/>
        </w:rPr>
        <w:t xml:space="preserve">עדות </w:t>
      </w:r>
      <w:r w:rsidR="007365C6">
        <w:rPr>
          <w:rFonts w:hint="cs"/>
          <w:rtl/>
        </w:rPr>
        <w:t>לקיומו של מנהג דומה בספרד, באותה תקופה עצמה, אנו מוצאים ב'ספר המנהיג' לרבי אברהם ברבי נתן הירחי</w:t>
      </w:r>
      <w:r w:rsidR="007365C6">
        <w:rPr>
          <w:rStyle w:val="a9"/>
          <w:rtl/>
        </w:rPr>
        <w:footnoteReference w:id="10"/>
      </w:r>
      <w:r w:rsidR="007365C6">
        <w:rPr>
          <w:rFonts w:hint="cs"/>
          <w:rtl/>
        </w:rPr>
        <w:t>:</w:t>
      </w:r>
    </w:p>
    <w:p w14:paraId="74A2A505" w14:textId="43C3FE43" w:rsidR="007365C6" w:rsidRDefault="00C9317A" w:rsidP="00C9317A">
      <w:pPr>
        <w:ind w:left="720" w:firstLine="2"/>
        <w:rPr>
          <w:rtl/>
        </w:rPr>
      </w:pPr>
      <w:r>
        <w:rPr>
          <w:rFonts w:hint="cs"/>
          <w:rtl/>
        </w:rPr>
        <w:t xml:space="preserve">ראיתי מנהג טוב </w:t>
      </w:r>
      <w:proofErr w:type="spellStart"/>
      <w:r>
        <w:rPr>
          <w:rFonts w:hint="cs"/>
          <w:rtl/>
        </w:rPr>
        <w:t>בטוליטולה</w:t>
      </w:r>
      <w:proofErr w:type="spellEnd"/>
      <w:r>
        <w:rPr>
          <w:rFonts w:hint="cs"/>
          <w:rtl/>
        </w:rPr>
        <w:t xml:space="preserve"> (</w:t>
      </w:r>
      <w:r>
        <w:rPr>
          <w:rtl/>
        </w:rPr>
        <w:t>–</w:t>
      </w:r>
      <w:r>
        <w:rPr>
          <w:rFonts w:hint="cs"/>
          <w:rtl/>
        </w:rPr>
        <w:t xml:space="preserve"> </w:t>
      </w:r>
      <w:r w:rsidR="007365C6">
        <w:rPr>
          <w:rFonts w:hint="cs"/>
          <w:rtl/>
        </w:rPr>
        <w:t>טולדו)</w:t>
      </w:r>
      <w:r w:rsidR="00EE71C2">
        <w:rPr>
          <w:rFonts w:hint="cs"/>
          <w:rtl/>
        </w:rPr>
        <w:t xml:space="preserve"> וסביבותיה, לומר אחרי התפילה מזמורים לפי עניין הימים...</w:t>
      </w:r>
      <w:r>
        <w:rPr>
          <w:rFonts w:hint="cs"/>
          <w:rtl/>
        </w:rPr>
        <w:t xml:space="preserve"> </w:t>
      </w:r>
      <w:r w:rsidR="00EE71C2">
        <w:rPr>
          <w:rFonts w:hint="cs"/>
          <w:rtl/>
        </w:rPr>
        <w:t xml:space="preserve">בראש חודש </w:t>
      </w:r>
      <w:r>
        <w:rPr>
          <w:rFonts w:hint="cs"/>
          <w:rtl/>
        </w:rPr>
        <w:t>'</w:t>
      </w:r>
      <w:r w:rsidR="00EE71C2" w:rsidRPr="00EE71C2">
        <w:rPr>
          <w:rFonts w:hint="cs"/>
          <w:rtl/>
        </w:rPr>
        <w:t>בָּר</w:t>
      </w:r>
      <w:r>
        <w:rPr>
          <w:rFonts w:hint="cs"/>
          <w:rtl/>
        </w:rPr>
        <w:t>ְ</w:t>
      </w:r>
      <w:r w:rsidR="00EE71C2" w:rsidRPr="00EE71C2">
        <w:rPr>
          <w:rFonts w:hint="cs"/>
          <w:rtl/>
        </w:rPr>
        <w:t xml:space="preserve">כִי נַפְשִׁי אֶת </w:t>
      </w:r>
      <w:r w:rsidR="00FB62EC">
        <w:rPr>
          <w:rFonts w:hint="cs"/>
          <w:rtl/>
        </w:rPr>
        <w:t>ה</w:t>
      </w:r>
      <w:r w:rsidR="00FB62EC">
        <w:rPr>
          <w:rtl/>
        </w:rPr>
        <w:t>'</w:t>
      </w:r>
      <w:r w:rsidRPr="00C9317A">
        <w:rPr>
          <w:rFonts w:hint="cs"/>
          <w:spacing w:val="20"/>
          <w:rtl/>
        </w:rPr>
        <w:t>'</w:t>
      </w:r>
      <w:r w:rsidR="0002725A">
        <w:rPr>
          <w:rFonts w:hint="cs"/>
          <w:rtl/>
        </w:rPr>
        <w:t xml:space="preserve"> וגומר...</w:t>
      </w:r>
      <w:r>
        <w:rPr>
          <w:rFonts w:hint="cs"/>
          <w:rtl/>
        </w:rPr>
        <w:t xml:space="preserve"> ובחנוכה '</w:t>
      </w:r>
      <w:r w:rsidR="0002725A" w:rsidRPr="0002725A">
        <w:rPr>
          <w:rFonts w:hint="cs"/>
          <w:rtl/>
        </w:rPr>
        <w:t>מִזְמוֹר שִׁיר חֲנֻכַּת הַבַּיִת לְדָוִד</w:t>
      </w:r>
      <w:r>
        <w:rPr>
          <w:rFonts w:hint="cs"/>
          <w:rtl/>
        </w:rPr>
        <w:t>'</w:t>
      </w:r>
      <w:r w:rsidR="0002725A">
        <w:rPr>
          <w:rFonts w:hint="cs"/>
          <w:rtl/>
        </w:rPr>
        <w:t xml:space="preserve"> (מזמור ל')...ובפורים </w:t>
      </w:r>
      <w:r>
        <w:rPr>
          <w:rFonts w:hint="cs"/>
          <w:rtl/>
        </w:rPr>
        <w:t>'</w:t>
      </w:r>
      <w:r w:rsidR="0002725A" w:rsidRPr="0002725A">
        <w:rPr>
          <w:rFonts w:hint="cs"/>
          <w:rtl/>
        </w:rPr>
        <w:t>עַל אַיֶּלֶת הַשַּׁחַר</w:t>
      </w:r>
      <w:r>
        <w:rPr>
          <w:rFonts w:hint="cs"/>
          <w:rtl/>
        </w:rPr>
        <w:t>'</w:t>
      </w:r>
      <w:r w:rsidR="00EE0C6A">
        <w:rPr>
          <w:rFonts w:hint="cs"/>
          <w:rtl/>
        </w:rPr>
        <w:t xml:space="preserve"> שמדבר מאסתר, </w:t>
      </w:r>
      <w:proofErr w:type="spellStart"/>
      <w:r w:rsidR="00EE0C6A">
        <w:rPr>
          <w:rFonts w:hint="cs"/>
          <w:rtl/>
        </w:rPr>
        <w:t>כדאיתא</w:t>
      </w:r>
      <w:proofErr w:type="spellEnd"/>
      <w:r w:rsidR="00EE0C6A">
        <w:rPr>
          <w:rFonts w:hint="cs"/>
          <w:rtl/>
        </w:rPr>
        <w:t xml:space="preserve"> ב'מגילה נקראת' למה נמשלה אסתר לאיילת</w:t>
      </w:r>
      <w:r>
        <w:rPr>
          <w:rFonts w:hint="cs"/>
          <w:rtl/>
        </w:rPr>
        <w:t>.</w:t>
      </w:r>
      <w:r w:rsidR="00EE0C6A">
        <w:rPr>
          <w:rStyle w:val="a9"/>
          <w:rtl/>
        </w:rPr>
        <w:footnoteReference w:id="11"/>
      </w:r>
      <w:r w:rsidR="00EE0C6A">
        <w:rPr>
          <w:rFonts w:hint="cs"/>
          <w:rtl/>
        </w:rPr>
        <w:t xml:space="preserve"> וכן הדעת נוטה לעשות, וכן ישר בעיניי.</w:t>
      </w:r>
    </w:p>
    <w:p w14:paraId="511EE610" w14:textId="0EEB96C5" w:rsidR="00EE0C6A" w:rsidRDefault="00EE0C6A" w:rsidP="00EE0C6A">
      <w:pPr>
        <w:rPr>
          <w:rtl/>
        </w:rPr>
      </w:pPr>
      <w:r>
        <w:rPr>
          <w:rFonts w:hint="cs"/>
          <w:rtl/>
        </w:rPr>
        <w:t xml:space="preserve">נראה כי דברי בעל 'ספר המנהיג' עמדו לפני רבי יעקב </w:t>
      </w:r>
      <w:proofErr w:type="spellStart"/>
      <w:r>
        <w:rPr>
          <w:rFonts w:hint="cs"/>
          <w:rtl/>
        </w:rPr>
        <w:t>ב"ר</w:t>
      </w:r>
      <w:proofErr w:type="spellEnd"/>
      <w:r>
        <w:rPr>
          <w:rFonts w:hint="cs"/>
          <w:rtl/>
        </w:rPr>
        <w:t xml:space="preserve"> אשר, הכותב בטור אורח חיים סימן </w:t>
      </w:r>
      <w:proofErr w:type="spellStart"/>
      <w:r>
        <w:rPr>
          <w:rFonts w:hint="cs"/>
          <w:rtl/>
        </w:rPr>
        <w:t>קלג</w:t>
      </w:r>
      <w:proofErr w:type="spellEnd"/>
      <w:r>
        <w:rPr>
          <w:rFonts w:hint="cs"/>
          <w:rtl/>
        </w:rPr>
        <w:t xml:space="preserve"> (הלכות נפילת אפיים):</w:t>
      </w:r>
    </w:p>
    <w:p w14:paraId="7F03B53E" w14:textId="261EB050" w:rsidR="00EE0C6A" w:rsidRDefault="00EE0C6A" w:rsidP="00C9317A">
      <w:pPr>
        <w:ind w:left="720" w:firstLine="2"/>
        <w:rPr>
          <w:rtl/>
        </w:rPr>
      </w:pPr>
      <w:r>
        <w:rPr>
          <w:rFonts w:hint="cs"/>
          <w:rtl/>
        </w:rPr>
        <w:lastRenderedPageBreak/>
        <w:t>ו</w:t>
      </w:r>
      <w:r w:rsidR="00C9317A">
        <w:rPr>
          <w:rFonts w:hint="cs"/>
          <w:rtl/>
        </w:rPr>
        <w:t>בספרד נוהגים בכל יום אחר קדיש (</w:t>
      </w:r>
      <w:r w:rsidR="00C9317A">
        <w:rPr>
          <w:rtl/>
        </w:rPr>
        <w:t>–</w:t>
      </w:r>
      <w:r>
        <w:rPr>
          <w:rFonts w:hint="cs"/>
          <w:rtl/>
        </w:rPr>
        <w:t xml:space="preserve"> שלאחר קדושת 'ו</w:t>
      </w:r>
      <w:r w:rsidR="00C9317A">
        <w:rPr>
          <w:rFonts w:hint="cs"/>
          <w:rtl/>
        </w:rPr>
        <w:t>ּ</w:t>
      </w:r>
      <w:r>
        <w:rPr>
          <w:rFonts w:hint="cs"/>
          <w:rtl/>
        </w:rPr>
        <w:t>ב</w:t>
      </w:r>
      <w:r w:rsidR="00C9317A">
        <w:rPr>
          <w:rFonts w:hint="cs"/>
          <w:rtl/>
        </w:rPr>
        <w:t>ָ</w:t>
      </w:r>
      <w:r>
        <w:rPr>
          <w:rFonts w:hint="cs"/>
          <w:rtl/>
        </w:rPr>
        <w:t>א ל</w:t>
      </w:r>
      <w:r w:rsidR="00C9317A">
        <w:rPr>
          <w:rFonts w:hint="cs"/>
          <w:rtl/>
        </w:rPr>
        <w:t>ְ</w:t>
      </w:r>
      <w:r>
        <w:rPr>
          <w:rFonts w:hint="cs"/>
          <w:rtl/>
        </w:rPr>
        <w:t>צ</w:t>
      </w:r>
      <w:r w:rsidR="00C9317A">
        <w:rPr>
          <w:rFonts w:hint="cs"/>
          <w:rtl/>
        </w:rPr>
        <w:t>ִ</w:t>
      </w:r>
      <w:r>
        <w:rPr>
          <w:rFonts w:hint="cs"/>
          <w:rtl/>
        </w:rPr>
        <w:t>י</w:t>
      </w:r>
      <w:r w:rsidR="00C9317A">
        <w:rPr>
          <w:rFonts w:hint="cs"/>
          <w:rtl/>
        </w:rPr>
        <w:t>ּ</w:t>
      </w:r>
      <w:r>
        <w:rPr>
          <w:rFonts w:hint="cs"/>
          <w:rtl/>
        </w:rPr>
        <w:t>ו</w:t>
      </w:r>
      <w:r w:rsidR="00C9317A">
        <w:rPr>
          <w:rFonts w:hint="cs"/>
          <w:rtl/>
        </w:rPr>
        <w:t>ֹ</w:t>
      </w:r>
      <w:r>
        <w:rPr>
          <w:rFonts w:hint="cs"/>
          <w:rtl/>
        </w:rPr>
        <w:t>ן') לומר מזמור...</w:t>
      </w:r>
      <w:r w:rsidR="00C9317A">
        <w:rPr>
          <w:rFonts w:hint="cs"/>
          <w:rtl/>
        </w:rPr>
        <w:t xml:space="preserve"> </w:t>
      </w:r>
      <w:r w:rsidR="003F57C8">
        <w:rPr>
          <w:rFonts w:hint="cs"/>
          <w:rtl/>
        </w:rPr>
        <w:t>ובכל זמן וזמן משנין המזמור לפי עניינו...</w:t>
      </w:r>
      <w:r w:rsidR="00C9317A">
        <w:rPr>
          <w:rFonts w:hint="cs"/>
          <w:rtl/>
        </w:rPr>
        <w:t xml:space="preserve"> ובפורים '</w:t>
      </w:r>
      <w:r w:rsidR="003F57C8" w:rsidRPr="003F57C8">
        <w:rPr>
          <w:rFonts w:hint="cs"/>
          <w:rtl/>
        </w:rPr>
        <w:t>לַמְנַצֵּחַ עַל אַיֶּלֶת הַשַּׁחַר</w:t>
      </w:r>
      <w:r w:rsidR="00C9317A">
        <w:rPr>
          <w:rFonts w:hint="cs"/>
          <w:rtl/>
        </w:rPr>
        <w:t>'</w:t>
      </w:r>
      <w:r w:rsidR="003F57C8">
        <w:rPr>
          <w:rFonts w:hint="cs"/>
          <w:rtl/>
        </w:rPr>
        <w:t xml:space="preserve">, ומנהג טוב הוא. </w:t>
      </w:r>
    </w:p>
    <w:p w14:paraId="23C383F0" w14:textId="0EB33180" w:rsidR="003F57C8" w:rsidRDefault="003F57C8" w:rsidP="003F57C8">
      <w:pPr>
        <w:rPr>
          <w:rtl/>
        </w:rPr>
      </w:pPr>
      <w:r>
        <w:rPr>
          <w:rFonts w:hint="cs"/>
          <w:rtl/>
        </w:rPr>
        <w:t xml:space="preserve">באותו דור (אמצע המאה הי"ד), ובאותה ארץ (ספרד), כותב גם רבי דוד </w:t>
      </w:r>
      <w:proofErr w:type="spellStart"/>
      <w:r>
        <w:rPr>
          <w:rFonts w:hint="cs"/>
          <w:rtl/>
        </w:rPr>
        <w:t>אבודרהם</w:t>
      </w:r>
      <w:proofErr w:type="spellEnd"/>
      <w:r>
        <w:rPr>
          <w:rFonts w:hint="cs"/>
          <w:rtl/>
        </w:rPr>
        <w:t xml:space="preserve"> בסידורו, בסדר תפילת פורים:</w:t>
      </w:r>
    </w:p>
    <w:p w14:paraId="3D076301" w14:textId="71F69F5C" w:rsidR="003F57C8" w:rsidRDefault="003F57C8" w:rsidP="00C9317A">
      <w:pPr>
        <w:ind w:left="720" w:firstLine="2"/>
        <w:rPr>
          <w:rtl/>
        </w:rPr>
      </w:pPr>
      <w:r>
        <w:rPr>
          <w:rFonts w:hint="cs"/>
          <w:rtl/>
        </w:rPr>
        <w:t>וא</w:t>
      </w:r>
      <w:r w:rsidR="00803F40">
        <w:rPr>
          <w:rFonts w:hint="cs"/>
          <w:rtl/>
        </w:rPr>
        <w:t>ו</w:t>
      </w:r>
      <w:r w:rsidR="00C9317A">
        <w:rPr>
          <w:rFonts w:hint="cs"/>
          <w:rtl/>
        </w:rPr>
        <w:t>מר (</w:t>
      </w:r>
      <w:r w:rsidR="00C9317A">
        <w:rPr>
          <w:rtl/>
        </w:rPr>
        <w:t>–</w:t>
      </w:r>
      <w:r w:rsidR="00C9317A">
        <w:rPr>
          <w:rFonts w:hint="cs"/>
          <w:rtl/>
        </w:rPr>
        <w:t xml:space="preserve"> </w:t>
      </w:r>
      <w:r>
        <w:rPr>
          <w:rFonts w:hint="cs"/>
          <w:rtl/>
        </w:rPr>
        <w:t>אחר קדושת 'ו</w:t>
      </w:r>
      <w:r w:rsidR="00C9317A">
        <w:rPr>
          <w:rFonts w:hint="cs"/>
          <w:rtl/>
        </w:rPr>
        <w:t>ּ</w:t>
      </w:r>
      <w:r>
        <w:rPr>
          <w:rFonts w:hint="cs"/>
          <w:rtl/>
        </w:rPr>
        <w:t>ב</w:t>
      </w:r>
      <w:r w:rsidR="00C9317A">
        <w:rPr>
          <w:rFonts w:hint="cs"/>
          <w:rtl/>
        </w:rPr>
        <w:t>ָ</w:t>
      </w:r>
      <w:r>
        <w:rPr>
          <w:rFonts w:hint="cs"/>
          <w:rtl/>
        </w:rPr>
        <w:t>א ל</w:t>
      </w:r>
      <w:r w:rsidR="00C9317A">
        <w:rPr>
          <w:rFonts w:hint="cs"/>
          <w:rtl/>
        </w:rPr>
        <w:t>ְ</w:t>
      </w:r>
      <w:r>
        <w:rPr>
          <w:rFonts w:hint="cs"/>
          <w:rtl/>
        </w:rPr>
        <w:t>צ</w:t>
      </w:r>
      <w:r w:rsidR="00C9317A">
        <w:rPr>
          <w:rFonts w:hint="cs"/>
          <w:rtl/>
        </w:rPr>
        <w:t>ִ</w:t>
      </w:r>
      <w:r>
        <w:rPr>
          <w:rFonts w:hint="cs"/>
          <w:rtl/>
        </w:rPr>
        <w:t>י</w:t>
      </w:r>
      <w:r w:rsidR="00C9317A">
        <w:rPr>
          <w:rFonts w:hint="cs"/>
          <w:rtl/>
        </w:rPr>
        <w:t>ּ</w:t>
      </w:r>
      <w:r>
        <w:rPr>
          <w:rFonts w:hint="cs"/>
          <w:rtl/>
        </w:rPr>
        <w:t>ו</w:t>
      </w:r>
      <w:r w:rsidR="00C9317A">
        <w:rPr>
          <w:rFonts w:hint="cs"/>
          <w:rtl/>
        </w:rPr>
        <w:t>ֹ</w:t>
      </w:r>
      <w:r>
        <w:rPr>
          <w:rFonts w:hint="cs"/>
          <w:rtl/>
        </w:rPr>
        <w:t xml:space="preserve">ן' והחזרת ספר התורה למקומו) קדיש תתקבל, </w:t>
      </w:r>
      <w:r w:rsidR="00803F40">
        <w:rPr>
          <w:rFonts w:hint="cs"/>
          <w:rtl/>
        </w:rPr>
        <w:t xml:space="preserve">ואומר </w:t>
      </w:r>
      <w:r w:rsidR="00C9317A" w:rsidRPr="00C9317A">
        <w:rPr>
          <w:rFonts w:hint="cs"/>
          <w:rtl/>
        </w:rPr>
        <w:t>'לַמְנַצֵּחַ עַל אַיֶּלֶת הַשַּׁחַר'</w:t>
      </w:r>
      <w:r w:rsidR="00C9317A">
        <w:rPr>
          <w:rFonts w:hint="cs"/>
          <w:rtl/>
        </w:rPr>
        <w:t xml:space="preserve"> </w:t>
      </w:r>
      <w:r w:rsidR="00803F40">
        <w:rPr>
          <w:rFonts w:hint="cs"/>
          <w:rtl/>
        </w:rPr>
        <w:t xml:space="preserve">שמדבר מעניין אסתר, </w:t>
      </w:r>
      <w:proofErr w:type="spellStart"/>
      <w:r w:rsidR="00803F40">
        <w:rPr>
          <w:rFonts w:hint="cs"/>
          <w:rtl/>
        </w:rPr>
        <w:t>כדאמרינן</w:t>
      </w:r>
      <w:proofErr w:type="spellEnd"/>
      <w:r w:rsidR="00803F40">
        <w:rPr>
          <w:rFonts w:hint="cs"/>
          <w:rtl/>
        </w:rPr>
        <w:t xml:space="preserve"> במגילה (</w:t>
      </w:r>
      <w:r w:rsidR="00C9317A">
        <w:rPr>
          <w:rtl/>
        </w:rPr>
        <w:t>–</w:t>
      </w:r>
      <w:r w:rsidR="00803F40">
        <w:rPr>
          <w:rFonts w:hint="cs"/>
          <w:rtl/>
        </w:rPr>
        <w:t xml:space="preserve"> הכוונה: יומא </w:t>
      </w:r>
      <w:proofErr w:type="spellStart"/>
      <w:r w:rsidR="00803F40">
        <w:rPr>
          <w:rFonts w:hint="cs"/>
          <w:rtl/>
        </w:rPr>
        <w:t>כט</w:t>
      </w:r>
      <w:proofErr w:type="spellEnd"/>
      <w:r w:rsidR="00803F40">
        <w:rPr>
          <w:rFonts w:hint="cs"/>
          <w:rtl/>
        </w:rPr>
        <w:t xml:space="preserve"> ע"א</w:t>
      </w:r>
      <w:r w:rsidR="00C9317A">
        <w:rPr>
          <w:rStyle w:val="a9"/>
          <w:rtl/>
        </w:rPr>
        <w:footnoteReference w:id="12"/>
      </w:r>
      <w:r w:rsidR="00803F40">
        <w:rPr>
          <w:rFonts w:hint="cs"/>
          <w:rtl/>
        </w:rPr>
        <w:t xml:space="preserve">) 'למה נמשלה אסתר לאיילת? </w:t>
      </w:r>
      <w:r w:rsidR="00A667FD">
        <w:rPr>
          <w:rFonts w:hint="cs"/>
          <w:rtl/>
        </w:rPr>
        <w:t>מפני שרחמה צר כאילה' וגומר. וגם יש בו רמז לשם המן...</w:t>
      </w:r>
    </w:p>
    <w:p w14:paraId="13F173A6" w14:textId="27999198" w:rsidR="00A667FD" w:rsidRDefault="00A667FD" w:rsidP="00C9317A">
      <w:pPr>
        <w:rPr>
          <w:rtl/>
        </w:rPr>
      </w:pPr>
      <w:r>
        <w:rPr>
          <w:rFonts w:hint="cs"/>
          <w:rtl/>
        </w:rPr>
        <w:t>שלוש מתוך ארבע העדויות שהבאנו מספרי הראשונים לאמירת מזמורנו כ'שיר של יום' לפורים, קושרות מנהג זה לספרד, ואילו אחת (- דברי התוספות במסכת מגילה) מקורה בצרפת. 'סטטיסטיקה' זו משקפת את המצב בימינו: הספרדים כולם נוהגים כמתואר כאן</w:t>
      </w:r>
      <w:r w:rsidR="00C9317A">
        <w:rPr>
          <w:rFonts w:hint="cs"/>
          <w:rtl/>
        </w:rPr>
        <w:t>,</w:t>
      </w:r>
      <w:r>
        <w:rPr>
          <w:rStyle w:val="a9"/>
          <w:rtl/>
        </w:rPr>
        <w:footnoteReference w:id="13"/>
      </w:r>
      <w:r w:rsidR="001B5576">
        <w:rPr>
          <w:rFonts w:hint="cs"/>
          <w:rtl/>
        </w:rPr>
        <w:t xml:space="preserve"> ואילו </w:t>
      </w:r>
      <w:r w:rsidR="00C9317A">
        <w:rPr>
          <w:rFonts w:hint="cs"/>
          <w:rtl/>
        </w:rPr>
        <w:t>רק מיעוט מ</w:t>
      </w:r>
      <w:r w:rsidR="001B5576">
        <w:rPr>
          <w:rFonts w:hint="cs"/>
          <w:rtl/>
        </w:rPr>
        <w:t xml:space="preserve">בין האשכנזים, אלו הנוהגים כמנהג </w:t>
      </w:r>
      <w:proofErr w:type="spellStart"/>
      <w:r w:rsidR="001B5576">
        <w:rPr>
          <w:rFonts w:hint="cs"/>
          <w:rtl/>
        </w:rPr>
        <w:t>הגר"א</w:t>
      </w:r>
      <w:proofErr w:type="spellEnd"/>
      <w:r w:rsidR="001B5576">
        <w:rPr>
          <w:rFonts w:hint="cs"/>
          <w:rtl/>
        </w:rPr>
        <w:t>, אומרים את מזמורנו בפורים.</w:t>
      </w:r>
      <w:r w:rsidR="001B5576">
        <w:rPr>
          <w:rStyle w:val="a9"/>
          <w:rtl/>
        </w:rPr>
        <w:footnoteReference w:id="14"/>
      </w:r>
    </w:p>
    <w:p w14:paraId="1C1AD723" w14:textId="1D45105E" w:rsidR="006C1483" w:rsidRPr="006C1483" w:rsidRDefault="0079429F" w:rsidP="006C1483">
      <w:pPr>
        <w:pStyle w:val="3"/>
      </w:pPr>
      <w:r>
        <w:rPr>
          <w:rFonts w:hint="cs"/>
          <w:rtl/>
        </w:rPr>
        <w:t>3</w:t>
      </w:r>
      <w:r w:rsidR="006C1483">
        <w:rPr>
          <w:rFonts w:hint="cs"/>
          <w:rtl/>
        </w:rPr>
        <w:t xml:space="preserve">. </w:t>
      </w:r>
      <w:r w:rsidR="006C1483" w:rsidRPr="006C1483">
        <w:rPr>
          <w:rFonts w:hint="cs"/>
          <w:rtl/>
        </w:rPr>
        <w:t>הטעמים שהובאו לאמירת מזמור כ"ב בפורים</w:t>
      </w:r>
    </w:p>
    <w:p w14:paraId="4CBC08EB" w14:textId="59482AFE" w:rsidR="006C1483" w:rsidRDefault="006C1483" w:rsidP="006C1483">
      <w:pPr>
        <w:rPr>
          <w:rFonts w:hint="cs"/>
          <w:rtl/>
        </w:rPr>
      </w:pPr>
      <w:r>
        <w:rPr>
          <w:rFonts w:hint="cs"/>
          <w:rtl/>
        </w:rPr>
        <w:t>בדברי הראשונים שהבאנו בסעיף הקודם, וכן בדברי אחרונים, נאמרו טעמים אחדים למנהג אמירת מזמורנו בפורים</w:t>
      </w:r>
      <w:r w:rsidR="00431ED2">
        <w:rPr>
          <w:rFonts w:hint="cs"/>
          <w:rtl/>
        </w:rPr>
        <w:t>, וקישורים שונים בין תוכן המזמור לתוכן החג</w:t>
      </w:r>
      <w:r>
        <w:rPr>
          <w:rFonts w:hint="cs"/>
          <w:rtl/>
        </w:rPr>
        <w:t>:</w:t>
      </w:r>
    </w:p>
    <w:p w14:paraId="20053084" w14:textId="10C5AB9A" w:rsidR="006C1483" w:rsidRPr="006C1483" w:rsidRDefault="006C1483" w:rsidP="006C1483">
      <w:pPr>
        <w:pStyle w:val="aa"/>
        <w:numPr>
          <w:ilvl w:val="0"/>
          <w:numId w:val="21"/>
        </w:numPr>
        <w:rPr>
          <w:rFonts w:hint="cs"/>
          <w:b/>
          <w:bCs/>
        </w:rPr>
      </w:pPr>
      <w:r w:rsidRPr="006C1483">
        <w:rPr>
          <w:rFonts w:hint="cs"/>
          <w:b/>
          <w:bCs/>
          <w:rtl/>
        </w:rPr>
        <w:t>מפלה לעובדי כוכבים</w:t>
      </w:r>
    </w:p>
    <w:p w14:paraId="1BAC3A87" w14:textId="77777777" w:rsidR="002C20E7" w:rsidRDefault="006C1483" w:rsidP="002C20E7">
      <w:pPr>
        <w:pStyle w:val="aa"/>
        <w:ind w:left="587" w:firstLine="0"/>
        <w:rPr>
          <w:rFonts w:hint="cs"/>
          <w:rtl/>
        </w:rPr>
      </w:pPr>
      <w:r>
        <w:rPr>
          <w:rFonts w:hint="cs"/>
          <w:rtl/>
        </w:rPr>
        <w:t xml:space="preserve">התוספות (מגילה ד ע"א ד"ה פסק) כתבו: "משום </w:t>
      </w:r>
      <w:proofErr w:type="spellStart"/>
      <w:r>
        <w:rPr>
          <w:rFonts w:hint="cs"/>
          <w:rtl/>
        </w:rPr>
        <w:t>דכתיב</w:t>
      </w:r>
      <w:proofErr w:type="spellEnd"/>
      <w:r>
        <w:rPr>
          <w:rFonts w:hint="cs"/>
          <w:rtl/>
        </w:rPr>
        <w:t xml:space="preserve"> ביה מפלה לעובדי כוכבים". </w:t>
      </w:r>
    </w:p>
    <w:p w14:paraId="5E40D859" w14:textId="77777777" w:rsidR="002C20E7" w:rsidRDefault="002C20E7" w:rsidP="002C20E7">
      <w:pPr>
        <w:pStyle w:val="aa"/>
        <w:ind w:left="587" w:firstLine="0"/>
        <w:rPr>
          <w:rFonts w:hint="cs"/>
          <w:rtl/>
        </w:rPr>
      </w:pPr>
      <w:r>
        <w:rPr>
          <w:rFonts w:hint="cs"/>
          <w:rtl/>
        </w:rPr>
        <w:t xml:space="preserve">אף אם נפרש </w:t>
      </w:r>
      <w:proofErr w:type="spellStart"/>
      <w:r>
        <w:rPr>
          <w:rFonts w:hint="cs"/>
          <w:rtl/>
        </w:rPr>
        <w:t>שה'פרים</w:t>
      </w:r>
      <w:proofErr w:type="spellEnd"/>
      <w:r>
        <w:rPr>
          <w:rFonts w:hint="cs"/>
          <w:rtl/>
        </w:rPr>
        <w:t xml:space="preserve">' </w:t>
      </w:r>
      <w:proofErr w:type="spellStart"/>
      <w:r>
        <w:rPr>
          <w:rFonts w:hint="cs"/>
          <w:rtl/>
        </w:rPr>
        <w:t>וה'כלבים</w:t>
      </w:r>
      <w:proofErr w:type="spellEnd"/>
      <w:r>
        <w:rPr>
          <w:rFonts w:hint="cs"/>
          <w:rtl/>
        </w:rPr>
        <w:t xml:space="preserve">' ו'עדת המרעים' הסובבים את המתפלל במזמורנו הם גויים (פירוש מתקבל על הדעת), אמנם נאמר במזמורנו שה' הציל את המתפלל מהם </w:t>
      </w:r>
      <w:r>
        <w:rPr>
          <w:rtl/>
        </w:rPr>
        <w:t>–</w:t>
      </w:r>
      <w:r>
        <w:rPr>
          <w:rFonts w:hint="cs"/>
          <w:rtl/>
        </w:rPr>
        <w:t xml:space="preserve"> "וּמִקַּרְנֵי רֵמִים עֲנִיתָנִי" (</w:t>
      </w:r>
      <w:proofErr w:type="spellStart"/>
      <w:r>
        <w:rPr>
          <w:rFonts w:hint="cs"/>
          <w:rtl/>
        </w:rPr>
        <w:t>כב</w:t>
      </w:r>
      <w:proofErr w:type="spellEnd"/>
      <w:r>
        <w:rPr>
          <w:rFonts w:hint="cs"/>
          <w:rtl/>
        </w:rPr>
        <w:t>); "וּבְשַׁוְּעוֹ אֵלָיו שָׁמֵעַ" (כה), אך לא נאמר שה' הנחיל להם מפלה.</w:t>
      </w:r>
      <w:r>
        <w:rPr>
          <w:rStyle w:val="a9"/>
          <w:rtl/>
        </w:rPr>
        <w:footnoteReference w:id="15"/>
      </w:r>
      <w:r>
        <w:rPr>
          <w:rFonts w:hint="cs"/>
          <w:rtl/>
        </w:rPr>
        <w:t xml:space="preserve"> </w:t>
      </w:r>
    </w:p>
    <w:p w14:paraId="64AF09D8" w14:textId="682E09C0" w:rsidR="006C1483" w:rsidRDefault="006C1483" w:rsidP="006C1483">
      <w:pPr>
        <w:pStyle w:val="aa"/>
        <w:ind w:left="587" w:firstLine="0"/>
        <w:rPr>
          <w:rFonts w:hint="cs"/>
          <w:rtl/>
        </w:rPr>
      </w:pPr>
      <w:r>
        <w:rPr>
          <w:rFonts w:hint="cs"/>
          <w:rtl/>
        </w:rPr>
        <w:t xml:space="preserve">את דברי התוספות נצטרך לבאר אפוא, שעצם הצלת המתפלל מבין אויביו היא </w:t>
      </w:r>
      <w:proofErr w:type="spellStart"/>
      <w:r>
        <w:rPr>
          <w:rFonts w:hint="cs"/>
          <w:rtl/>
        </w:rPr>
        <w:t>היא</w:t>
      </w:r>
      <w:proofErr w:type="spellEnd"/>
      <w:r>
        <w:rPr>
          <w:rFonts w:hint="cs"/>
          <w:rtl/>
        </w:rPr>
        <w:t xml:space="preserve"> מפלתם.</w:t>
      </w:r>
      <w:r w:rsidR="002C20E7">
        <w:rPr>
          <w:rStyle w:val="a9"/>
          <w:rtl/>
        </w:rPr>
        <w:footnoteReference w:id="16"/>
      </w:r>
      <w:r>
        <w:rPr>
          <w:rFonts w:hint="cs"/>
          <w:rtl/>
        </w:rPr>
        <w:t xml:space="preserve"> ברם טעם זה הוא כה כללי, שהוא עשוי להתאים לעשרות מזמורים בספר תהילים באותה מ</w:t>
      </w:r>
      <w:r w:rsidR="002C20E7">
        <w:rPr>
          <w:rFonts w:hint="cs"/>
          <w:rtl/>
        </w:rPr>
        <w:t>י</w:t>
      </w:r>
      <w:r>
        <w:rPr>
          <w:rFonts w:hint="cs"/>
          <w:rtl/>
        </w:rPr>
        <w:t>דה.</w:t>
      </w:r>
    </w:p>
    <w:p w14:paraId="4DDEBB3D" w14:textId="34057AFC" w:rsidR="004D14C0" w:rsidRPr="004D14C0" w:rsidRDefault="004D14C0" w:rsidP="006C1483">
      <w:pPr>
        <w:pStyle w:val="aa"/>
        <w:numPr>
          <w:ilvl w:val="0"/>
          <w:numId w:val="21"/>
        </w:numPr>
        <w:rPr>
          <w:rFonts w:hint="cs"/>
          <w:b/>
          <w:bCs/>
        </w:rPr>
      </w:pPr>
      <w:r w:rsidRPr="004D14C0">
        <w:rPr>
          <w:rFonts w:hint="cs"/>
          <w:b/>
          <w:bCs/>
          <w:rtl/>
        </w:rPr>
        <w:t>אסתר נמשלה לאיילת</w:t>
      </w:r>
      <w:r w:rsidR="009975AD">
        <w:rPr>
          <w:rFonts w:hint="cs"/>
          <w:b/>
          <w:bCs/>
          <w:rtl/>
        </w:rPr>
        <w:t xml:space="preserve"> השחר</w:t>
      </w:r>
    </w:p>
    <w:p w14:paraId="74C1F371" w14:textId="093E4A8D" w:rsidR="004D14C0" w:rsidRDefault="006C1483" w:rsidP="004D14C0">
      <w:pPr>
        <w:pStyle w:val="aa"/>
        <w:ind w:left="587" w:firstLine="0"/>
        <w:rPr>
          <w:rFonts w:hint="cs"/>
          <w:rtl/>
        </w:rPr>
      </w:pPr>
      <w:proofErr w:type="spellStart"/>
      <w:r>
        <w:rPr>
          <w:rFonts w:hint="cs"/>
          <w:rtl/>
        </w:rPr>
        <w:t>ראב"ן</w:t>
      </w:r>
      <w:proofErr w:type="spellEnd"/>
      <w:r>
        <w:rPr>
          <w:rFonts w:hint="cs"/>
          <w:rtl/>
        </w:rPr>
        <w:t xml:space="preserve"> הירחי בספר המנהיג כתב טעם זה לאמירת מזמורנו בפורים: "שמד</w:t>
      </w:r>
      <w:r w:rsidR="004D14C0">
        <w:rPr>
          <w:rFonts w:hint="cs"/>
          <w:rtl/>
        </w:rPr>
        <w:t xml:space="preserve">בר מאסתר, </w:t>
      </w:r>
      <w:proofErr w:type="spellStart"/>
      <w:r w:rsidR="004D14C0">
        <w:rPr>
          <w:rFonts w:hint="cs"/>
          <w:rtl/>
        </w:rPr>
        <w:t>כדאיתא</w:t>
      </w:r>
      <w:proofErr w:type="spellEnd"/>
      <w:r w:rsidR="004D14C0">
        <w:rPr>
          <w:rFonts w:hint="cs"/>
          <w:rtl/>
        </w:rPr>
        <w:t>...</w:t>
      </w:r>
      <w:r>
        <w:rPr>
          <w:rFonts w:hint="cs"/>
          <w:rtl/>
        </w:rPr>
        <w:t xml:space="preserve"> למה נמשלה אסתר לאיילת". </w:t>
      </w:r>
    </w:p>
    <w:p w14:paraId="2F8CEA00" w14:textId="1EA95272" w:rsidR="006C1483" w:rsidRDefault="004D14C0" w:rsidP="009975AD">
      <w:pPr>
        <w:pStyle w:val="aa"/>
        <w:ind w:left="587" w:firstLine="0"/>
        <w:rPr>
          <w:rFonts w:hint="cs"/>
          <w:rtl/>
        </w:rPr>
      </w:pPr>
      <w:r>
        <w:rPr>
          <w:rFonts w:hint="cs"/>
          <w:rtl/>
        </w:rPr>
        <w:t>דבריו לקוחים מ</w:t>
      </w:r>
      <w:r w:rsidR="006C1483">
        <w:rPr>
          <w:rFonts w:hint="cs"/>
          <w:rtl/>
        </w:rPr>
        <w:t xml:space="preserve">סוגיית הגמרא יומא </w:t>
      </w:r>
      <w:proofErr w:type="spellStart"/>
      <w:r w:rsidR="006C1483">
        <w:rPr>
          <w:rFonts w:hint="cs"/>
          <w:rtl/>
        </w:rPr>
        <w:t>כט</w:t>
      </w:r>
      <w:proofErr w:type="spellEnd"/>
      <w:r w:rsidR="006C1483">
        <w:rPr>
          <w:rFonts w:hint="cs"/>
          <w:rtl/>
        </w:rPr>
        <w:t xml:space="preserve"> ע"א</w:t>
      </w:r>
      <w:r>
        <w:rPr>
          <w:rFonts w:hint="cs"/>
          <w:rtl/>
        </w:rPr>
        <w:t>, ושם</w:t>
      </w:r>
      <w:r w:rsidR="006C1483">
        <w:rPr>
          <w:rFonts w:hint="cs"/>
          <w:rtl/>
        </w:rPr>
        <w:t xml:space="preserve"> מובאים כמה ביאורים לצירוף החידתי המופיע בכותרת מזמורנו "אַיֶּלֶת הַשַּׁחַר".</w:t>
      </w:r>
      <w:r w:rsidR="009975AD">
        <w:rPr>
          <w:rStyle w:val="a9"/>
          <w:rtl/>
        </w:rPr>
        <w:footnoteReference w:id="17"/>
      </w:r>
      <w:r w:rsidR="006C1483">
        <w:rPr>
          <w:rFonts w:hint="cs"/>
          <w:rtl/>
        </w:rPr>
        <w:t xml:space="preserve"> אחד הביאורים </w:t>
      </w:r>
      <w:r w:rsidR="009975AD">
        <w:rPr>
          <w:rFonts w:hint="cs"/>
          <w:rtl/>
        </w:rPr>
        <w:t xml:space="preserve">לצירוף </w:t>
      </w:r>
      <w:r w:rsidR="006C1483">
        <w:rPr>
          <w:rFonts w:hint="cs"/>
          <w:rtl/>
        </w:rPr>
        <w:t xml:space="preserve">הוא זה של רבי </w:t>
      </w:r>
      <w:proofErr w:type="spellStart"/>
      <w:r w:rsidR="006C1483">
        <w:rPr>
          <w:rFonts w:hint="cs"/>
          <w:rtl/>
        </w:rPr>
        <w:t>זירא</w:t>
      </w:r>
      <w:proofErr w:type="spellEnd"/>
      <w:r w:rsidR="006C1483">
        <w:rPr>
          <w:rFonts w:hint="cs"/>
          <w:rtl/>
        </w:rPr>
        <w:t>, ואחריו של רב אסי:</w:t>
      </w:r>
    </w:p>
    <w:p w14:paraId="4BF9D6AB" w14:textId="77777777" w:rsidR="006C1483" w:rsidRDefault="006C1483" w:rsidP="006C1483">
      <w:pPr>
        <w:ind w:left="1440" w:firstLine="0"/>
      </w:pPr>
      <w:r>
        <w:rPr>
          <w:rFonts w:hint="cs"/>
          <w:rtl/>
        </w:rPr>
        <w:lastRenderedPageBreak/>
        <w:t xml:space="preserve">אמר רבי </w:t>
      </w:r>
      <w:proofErr w:type="spellStart"/>
      <w:r>
        <w:rPr>
          <w:rFonts w:hint="cs"/>
          <w:rtl/>
        </w:rPr>
        <w:t>זירא</w:t>
      </w:r>
      <w:proofErr w:type="spellEnd"/>
      <w:r>
        <w:rPr>
          <w:rFonts w:hint="cs"/>
          <w:rtl/>
        </w:rPr>
        <w:t xml:space="preserve">: למה נמשלה אסתר לאיילה? לומר לך, מה איילה רחמה צר, וחביבה על בעלה כל שעה ושעה כשעה ראשונה, אף אסתר הייתה חביבה על אחשוורוש כל שעה ושעה כשעה ראשונה. </w:t>
      </w:r>
    </w:p>
    <w:p w14:paraId="4AAD41B3" w14:textId="11C1CE0B" w:rsidR="006C1483" w:rsidRDefault="006C1483" w:rsidP="004D14C0">
      <w:pPr>
        <w:ind w:left="1440" w:firstLine="0"/>
        <w:rPr>
          <w:rFonts w:hint="cs"/>
          <w:rtl/>
        </w:rPr>
      </w:pPr>
      <w:r>
        <w:rPr>
          <w:rFonts w:hint="cs"/>
          <w:rtl/>
        </w:rPr>
        <w:t>אמר רב אסי: למה נמשלה אסתר לשחר? לומר לך, מה שחר סוף כל הלילה, אף אסתר סוף כל הנ</w:t>
      </w:r>
      <w:r w:rsidR="004D14C0">
        <w:rPr>
          <w:rFonts w:hint="cs"/>
          <w:rtl/>
        </w:rPr>
        <w:t>ִ</w:t>
      </w:r>
      <w:r>
        <w:rPr>
          <w:rFonts w:hint="cs"/>
          <w:rtl/>
        </w:rPr>
        <w:t>סים...</w:t>
      </w:r>
    </w:p>
    <w:p w14:paraId="73BE5939" w14:textId="12F59373" w:rsidR="006C1483" w:rsidRDefault="004D14C0" w:rsidP="0079429F">
      <w:pPr>
        <w:ind w:left="720" w:firstLine="0"/>
        <w:rPr>
          <w:rFonts w:hint="cs"/>
          <w:rtl/>
        </w:rPr>
      </w:pPr>
      <w:r>
        <w:rPr>
          <w:rFonts w:hint="cs"/>
          <w:rtl/>
        </w:rPr>
        <w:t xml:space="preserve">לשני האמוראים הללו ברור הדבר שהביטוי </w:t>
      </w:r>
      <w:r w:rsidR="006C1483">
        <w:rPr>
          <w:rFonts w:hint="cs"/>
          <w:rtl/>
        </w:rPr>
        <w:t>"אַיֶּלֶת הַשַּׁחַר" בכותרת מזמורנו הוא כינוי לאסתר</w:t>
      </w:r>
      <w:r>
        <w:rPr>
          <w:rFonts w:hint="cs"/>
          <w:rtl/>
        </w:rPr>
        <w:t>, וכל אחד מפרש אחרת את הקשר בין אסתר לביטוי 'איילת השחר'</w:t>
      </w:r>
      <w:r w:rsidR="006C1483">
        <w:rPr>
          <w:rFonts w:hint="cs"/>
          <w:rtl/>
        </w:rPr>
        <w:t xml:space="preserve">. </w:t>
      </w:r>
    </w:p>
    <w:p w14:paraId="0A4A7520" w14:textId="5F95C8B4" w:rsidR="004D14C0" w:rsidRPr="004D14C0" w:rsidRDefault="004D14C0" w:rsidP="006C1483">
      <w:pPr>
        <w:pStyle w:val="aa"/>
        <w:numPr>
          <w:ilvl w:val="0"/>
          <w:numId w:val="21"/>
        </w:numPr>
        <w:rPr>
          <w:rFonts w:hint="cs"/>
          <w:b/>
          <w:bCs/>
        </w:rPr>
      </w:pPr>
      <w:r w:rsidRPr="004D14C0">
        <w:rPr>
          <w:rFonts w:hint="cs"/>
          <w:b/>
          <w:bCs/>
          <w:rtl/>
        </w:rPr>
        <w:t>רמז לשם המן</w:t>
      </w:r>
    </w:p>
    <w:p w14:paraId="6871E0CE" w14:textId="77777777" w:rsidR="006C1483" w:rsidRDefault="006C1483" w:rsidP="004D14C0">
      <w:pPr>
        <w:pStyle w:val="aa"/>
        <w:ind w:left="587" w:firstLine="0"/>
        <w:rPr>
          <w:rFonts w:hint="cs"/>
          <w:rtl/>
        </w:rPr>
      </w:pPr>
      <w:r>
        <w:rPr>
          <w:rFonts w:hint="cs"/>
          <w:rtl/>
        </w:rPr>
        <w:t xml:space="preserve">רבי דוד </w:t>
      </w:r>
      <w:proofErr w:type="spellStart"/>
      <w:r>
        <w:rPr>
          <w:rFonts w:hint="cs"/>
          <w:rtl/>
        </w:rPr>
        <w:t>אבודרהם</w:t>
      </w:r>
      <w:proofErr w:type="spellEnd"/>
      <w:r>
        <w:rPr>
          <w:rFonts w:hint="cs"/>
          <w:rtl/>
        </w:rPr>
        <w:t xml:space="preserve"> לאחר הביאו את טעמו של ספר המנהיג מוסיף טעם אחר: </w:t>
      </w:r>
    </w:p>
    <w:p w14:paraId="73CA3DD6" w14:textId="77777777" w:rsidR="006C1483" w:rsidRDefault="006C1483" w:rsidP="006C1483">
      <w:pPr>
        <w:pStyle w:val="aa"/>
        <w:ind w:left="587" w:firstLine="0"/>
      </w:pPr>
      <w:r>
        <w:rPr>
          <w:rFonts w:hint="cs"/>
          <w:rtl/>
        </w:rPr>
        <w:t xml:space="preserve">...וגם יש בו רמז לשם המן שנאמר (פסוק </w:t>
      </w:r>
      <w:proofErr w:type="spellStart"/>
      <w:r>
        <w:rPr>
          <w:rFonts w:hint="cs"/>
          <w:rtl/>
        </w:rPr>
        <w:t>כא</w:t>
      </w:r>
      <w:proofErr w:type="spellEnd"/>
      <w:r>
        <w:rPr>
          <w:rFonts w:hint="cs"/>
          <w:rtl/>
        </w:rPr>
        <w:t>) "</w:t>
      </w:r>
      <w:r>
        <w:rPr>
          <w:rFonts w:hint="cs"/>
          <w:b/>
          <w:bCs/>
          <w:rtl/>
        </w:rPr>
        <w:t>הַ</w:t>
      </w:r>
      <w:r>
        <w:rPr>
          <w:rFonts w:hint="cs"/>
          <w:rtl/>
        </w:rPr>
        <w:t xml:space="preserve">צִּילָה </w:t>
      </w:r>
      <w:r>
        <w:rPr>
          <w:rFonts w:hint="cs"/>
          <w:b/>
          <w:bCs/>
          <w:rtl/>
        </w:rPr>
        <w:t>מֵ</w:t>
      </w:r>
      <w:r>
        <w:rPr>
          <w:rFonts w:hint="cs"/>
          <w:rtl/>
        </w:rPr>
        <w:t xml:space="preserve">חֶרֶב </w:t>
      </w:r>
      <w:r>
        <w:rPr>
          <w:rFonts w:hint="cs"/>
          <w:b/>
          <w:bCs/>
          <w:rtl/>
        </w:rPr>
        <w:t>נַ</w:t>
      </w:r>
      <w:r>
        <w:rPr>
          <w:rFonts w:hint="cs"/>
          <w:rtl/>
        </w:rPr>
        <w:t xml:space="preserve">פְשִׁי, </w:t>
      </w:r>
      <w:r>
        <w:rPr>
          <w:rFonts w:hint="cs"/>
          <w:b/>
          <w:bCs/>
          <w:rtl/>
        </w:rPr>
        <w:t>מִ</w:t>
      </w:r>
      <w:r>
        <w:rPr>
          <w:rFonts w:hint="cs"/>
          <w:rtl/>
        </w:rPr>
        <w:t xml:space="preserve">יַּד </w:t>
      </w:r>
      <w:r>
        <w:rPr>
          <w:rFonts w:hint="cs"/>
          <w:b/>
          <w:bCs/>
          <w:rtl/>
        </w:rPr>
        <w:t>כֶּ</w:t>
      </w:r>
      <w:r>
        <w:rPr>
          <w:rFonts w:hint="cs"/>
          <w:rtl/>
        </w:rPr>
        <w:t xml:space="preserve">לֶב </w:t>
      </w:r>
      <w:r>
        <w:rPr>
          <w:rFonts w:hint="cs"/>
          <w:b/>
          <w:bCs/>
          <w:rtl/>
        </w:rPr>
        <w:t>יְ</w:t>
      </w:r>
      <w:r>
        <w:rPr>
          <w:rFonts w:hint="cs"/>
          <w:rtl/>
        </w:rPr>
        <w:t>חִידָתִי", ראשי תיבות "המן מכי".</w:t>
      </w:r>
    </w:p>
    <w:p w14:paraId="4FC78D27" w14:textId="0FB49A29" w:rsidR="004D14C0" w:rsidRPr="00BE649F" w:rsidRDefault="00BE649F" w:rsidP="004D14C0">
      <w:pPr>
        <w:pStyle w:val="aa"/>
        <w:numPr>
          <w:ilvl w:val="0"/>
          <w:numId w:val="21"/>
        </w:numPr>
        <w:rPr>
          <w:rFonts w:hint="cs"/>
          <w:b/>
          <w:bCs/>
        </w:rPr>
      </w:pPr>
      <w:r w:rsidRPr="00BE649F">
        <w:rPr>
          <w:rFonts w:hint="cs"/>
          <w:b/>
          <w:bCs/>
          <w:rtl/>
        </w:rPr>
        <w:t>אסתר אמרה מזמור זה</w:t>
      </w:r>
    </w:p>
    <w:p w14:paraId="293ECB6F" w14:textId="283C7A51" w:rsidR="0079429F" w:rsidRDefault="006C1483" w:rsidP="0079429F">
      <w:pPr>
        <w:pStyle w:val="aa"/>
        <w:ind w:left="587" w:firstLine="0"/>
        <w:rPr>
          <w:rFonts w:hint="cs"/>
          <w:rtl/>
        </w:rPr>
      </w:pPr>
      <w:r>
        <w:rPr>
          <w:rFonts w:hint="cs"/>
          <w:rtl/>
        </w:rPr>
        <w:t>רבי עק</w:t>
      </w:r>
      <w:r w:rsidR="004D14C0">
        <w:rPr>
          <w:rFonts w:hint="cs"/>
          <w:rtl/>
        </w:rPr>
        <w:t>יבא</w:t>
      </w:r>
      <w:r>
        <w:rPr>
          <w:rFonts w:hint="cs"/>
          <w:rtl/>
        </w:rPr>
        <w:t xml:space="preserve"> </w:t>
      </w:r>
      <w:proofErr w:type="spellStart"/>
      <w:r>
        <w:rPr>
          <w:rFonts w:hint="cs"/>
          <w:rtl/>
        </w:rPr>
        <w:t>אייגר</w:t>
      </w:r>
      <w:proofErr w:type="spellEnd"/>
      <w:r>
        <w:rPr>
          <w:rFonts w:hint="cs"/>
          <w:rtl/>
        </w:rPr>
        <w:t xml:space="preserve"> בגליון </w:t>
      </w:r>
      <w:proofErr w:type="spellStart"/>
      <w:r>
        <w:rPr>
          <w:rFonts w:hint="cs"/>
          <w:rtl/>
        </w:rPr>
        <w:t>הש"ס</w:t>
      </w:r>
      <w:proofErr w:type="spellEnd"/>
      <w:r>
        <w:rPr>
          <w:rFonts w:hint="cs"/>
          <w:rtl/>
        </w:rPr>
        <w:t xml:space="preserve"> שלו למגילה ד ע"א מעיר על דברי התוספות שהבאנו בסעיף 1 לעיל </w:t>
      </w:r>
      <w:r w:rsidR="004D14C0">
        <w:rPr>
          <w:rFonts w:hint="cs"/>
          <w:rtl/>
        </w:rPr>
        <w:t>ומפנה לשתי סוגיות בגמרא: "</w:t>
      </w:r>
      <w:r>
        <w:rPr>
          <w:rFonts w:hint="cs"/>
          <w:rtl/>
        </w:rPr>
        <w:t xml:space="preserve">עיין לקמן דף טו ע"ב </w:t>
      </w:r>
      <w:proofErr w:type="spellStart"/>
      <w:r>
        <w:rPr>
          <w:rFonts w:hint="cs"/>
          <w:rtl/>
        </w:rPr>
        <w:t>וביומא</w:t>
      </w:r>
      <w:proofErr w:type="spellEnd"/>
      <w:r>
        <w:rPr>
          <w:rFonts w:hint="cs"/>
          <w:rtl/>
        </w:rPr>
        <w:t xml:space="preserve"> דף </w:t>
      </w:r>
      <w:proofErr w:type="spellStart"/>
      <w:r>
        <w:rPr>
          <w:rFonts w:hint="cs"/>
          <w:rtl/>
        </w:rPr>
        <w:t>כט</w:t>
      </w:r>
      <w:proofErr w:type="spellEnd"/>
      <w:r>
        <w:rPr>
          <w:rFonts w:hint="cs"/>
          <w:rtl/>
        </w:rPr>
        <w:t xml:space="preserve"> ע"א, </w:t>
      </w:r>
      <w:r w:rsidRPr="00BE649F">
        <w:rPr>
          <w:rFonts w:hint="cs"/>
          <w:b/>
          <w:bCs/>
          <w:rtl/>
        </w:rPr>
        <w:t>וצריך עיון</w:t>
      </w:r>
      <w:r w:rsidR="004D14C0">
        <w:rPr>
          <w:rFonts w:hint="cs"/>
          <w:rtl/>
        </w:rPr>
        <w:t>"</w:t>
      </w:r>
      <w:r>
        <w:rPr>
          <w:rFonts w:hint="cs"/>
          <w:rtl/>
        </w:rPr>
        <w:t>.</w:t>
      </w:r>
      <w:r w:rsidR="004D14C0">
        <w:rPr>
          <w:rFonts w:hint="cs"/>
          <w:rtl/>
        </w:rPr>
        <w:t xml:space="preserve"> </w:t>
      </w:r>
      <w:r>
        <w:rPr>
          <w:rFonts w:hint="cs"/>
          <w:rtl/>
        </w:rPr>
        <w:t>שני מראי המקום שציין הם</w:t>
      </w:r>
      <w:r w:rsidR="0079429F">
        <w:rPr>
          <w:rFonts w:hint="cs"/>
          <w:rtl/>
        </w:rPr>
        <w:t xml:space="preserve"> שתי</w:t>
      </w:r>
      <w:r>
        <w:rPr>
          <w:rFonts w:hint="cs"/>
          <w:rtl/>
        </w:rPr>
        <w:t xml:space="preserve"> דרשות שדורשת הגמרא את מזמורנו בקשר למגילת אסתר.</w:t>
      </w:r>
      <w:r w:rsidR="0079429F">
        <w:rPr>
          <w:rFonts w:hint="cs"/>
          <w:rtl/>
        </w:rPr>
        <w:t xml:space="preserve"> </w:t>
      </w:r>
      <w:r w:rsidR="00BE649F">
        <w:rPr>
          <w:rFonts w:hint="cs"/>
          <w:rtl/>
        </w:rPr>
        <w:t>באומרו '</w:t>
      </w:r>
      <w:r>
        <w:rPr>
          <w:rFonts w:hint="cs"/>
          <w:rtl/>
        </w:rPr>
        <w:t>צריך עיון</w:t>
      </w:r>
      <w:r w:rsidR="00BE649F">
        <w:rPr>
          <w:rFonts w:hint="cs"/>
          <w:rtl/>
        </w:rPr>
        <w:t>'</w:t>
      </w:r>
      <w:r>
        <w:rPr>
          <w:rFonts w:hint="cs"/>
          <w:rtl/>
        </w:rPr>
        <w:t xml:space="preserve"> הוא</w:t>
      </w:r>
      <w:r w:rsidR="00BE649F">
        <w:rPr>
          <w:rFonts w:hint="cs"/>
          <w:rtl/>
        </w:rPr>
        <w:t xml:space="preserve"> מתכוון</w:t>
      </w:r>
      <w:r w:rsidR="006C3691">
        <w:rPr>
          <w:rFonts w:hint="cs"/>
          <w:rtl/>
        </w:rPr>
        <w:t xml:space="preserve"> לומר</w:t>
      </w:r>
      <w:r w:rsidR="00BE649F">
        <w:rPr>
          <w:rFonts w:hint="cs"/>
          <w:rtl/>
        </w:rPr>
        <w:t xml:space="preserve"> </w:t>
      </w:r>
      <w:r>
        <w:rPr>
          <w:rFonts w:hint="cs"/>
          <w:rtl/>
        </w:rPr>
        <w:t xml:space="preserve">שהטעם שכתבו התוספות </w:t>
      </w:r>
      <w:r w:rsidR="006C3691">
        <w:rPr>
          <w:rtl/>
        </w:rPr>
        <w:t>–</w:t>
      </w:r>
      <w:r>
        <w:rPr>
          <w:rFonts w:hint="cs"/>
          <w:rtl/>
        </w:rPr>
        <w:t xml:space="preserve"> "שכתוב בו (- במזמור) מפלה לעובדי כוכבים" אינו הטעם העולה מדברי התלמוד ב</w:t>
      </w:r>
      <w:r w:rsidR="00BE649F">
        <w:rPr>
          <w:rFonts w:hint="cs"/>
          <w:rtl/>
        </w:rPr>
        <w:t>שתי הסוגיות הללו</w:t>
      </w:r>
      <w:r w:rsidR="006C3691">
        <w:rPr>
          <w:rFonts w:hint="cs"/>
          <w:rtl/>
        </w:rPr>
        <w:t xml:space="preserve"> לקשר בין המזמור לפורים</w:t>
      </w:r>
      <w:r w:rsidR="00BE649F">
        <w:rPr>
          <w:rFonts w:hint="cs"/>
          <w:rtl/>
        </w:rPr>
        <w:t>.</w:t>
      </w:r>
      <w:r>
        <w:rPr>
          <w:rFonts w:hint="cs"/>
          <w:rtl/>
        </w:rPr>
        <w:t xml:space="preserve"> </w:t>
      </w:r>
    </w:p>
    <w:p w14:paraId="52D9438D" w14:textId="690F35C4" w:rsidR="006C1483" w:rsidRDefault="006C1483" w:rsidP="0079429F">
      <w:pPr>
        <w:pStyle w:val="aa"/>
        <w:ind w:left="587" w:firstLine="0"/>
        <w:rPr>
          <w:rFonts w:hint="cs"/>
          <w:rtl/>
        </w:rPr>
      </w:pPr>
      <w:r>
        <w:rPr>
          <w:rFonts w:hint="cs"/>
          <w:rtl/>
        </w:rPr>
        <w:t>הנה אפוא דברי הגמרא מגילה טו ע"ב:</w:t>
      </w:r>
    </w:p>
    <w:p w14:paraId="740155F5" w14:textId="77777777" w:rsidR="006C1483" w:rsidRDefault="006C1483" w:rsidP="006C1483">
      <w:pPr>
        <w:ind w:left="1440" w:firstLine="2"/>
        <w:rPr>
          <w:rFonts w:hint="cs"/>
          <w:rtl/>
        </w:rPr>
      </w:pPr>
      <w:r>
        <w:rPr>
          <w:rFonts w:hint="cs"/>
          <w:rtl/>
        </w:rPr>
        <w:t xml:space="preserve">"וַתַּעֲמֹד בַּחֲצַר בֵּית הַמֶּלֶךְ הַפְּנִימִית" (אסתר ה', א), אמר רבי לוי: כיוון שהגיעה לבית הצלמים (- המצוי בארמון המלך) נסתלקה הימנה שכינה. אמרה "אֵ-לִי </w:t>
      </w:r>
      <w:proofErr w:type="spellStart"/>
      <w:r>
        <w:rPr>
          <w:rFonts w:hint="cs"/>
          <w:rtl/>
        </w:rPr>
        <w:t>אֵ-לִי</w:t>
      </w:r>
      <w:proofErr w:type="spellEnd"/>
      <w:r>
        <w:rPr>
          <w:rFonts w:hint="cs"/>
          <w:rtl/>
        </w:rPr>
        <w:t xml:space="preserve"> לָמָה עֲזַבְתָּנִי?" – שמא אתה דן על שוגג כמזיד ועל אונס כרצון (רש"י: אף על פי שאני באה אליו מאליי, אונס הוא), או על שקראתיו 'כלב', שנאמר "הַצִּילָה מֵחֶרֶב נַפְשִׁי, מִיַּד כֶּלֶב יְחִידָתִי"? חזרה </w:t>
      </w:r>
      <w:proofErr w:type="spellStart"/>
      <w:r>
        <w:rPr>
          <w:rFonts w:hint="cs"/>
          <w:rtl/>
        </w:rPr>
        <w:t>וקראתו</w:t>
      </w:r>
      <w:proofErr w:type="spellEnd"/>
      <w:r>
        <w:rPr>
          <w:rFonts w:hint="cs"/>
          <w:rtl/>
        </w:rPr>
        <w:t xml:space="preserve"> 'אריה', שנאמר: "הוֹשִׁיעֵנִי מִפִּי אַרְיֵה".</w:t>
      </w:r>
    </w:p>
    <w:p w14:paraId="724B7AC2" w14:textId="64971460" w:rsidR="006C1483" w:rsidRDefault="006C1483" w:rsidP="0079429F">
      <w:pPr>
        <w:ind w:left="720" w:firstLine="2"/>
        <w:rPr>
          <w:rFonts w:hint="cs"/>
          <w:rtl/>
        </w:rPr>
      </w:pPr>
      <w:r>
        <w:rPr>
          <w:rFonts w:hint="cs"/>
          <w:rtl/>
        </w:rPr>
        <w:t>ברור אפוא לדרשן, שהדוברת במזמורנו היא אסתר, והסיטואציה המתוארת בו היא הליכתה לאחשוורוש מתוך סכנת נפשות.</w:t>
      </w:r>
      <w:r w:rsidR="00BE649F">
        <w:rPr>
          <w:rFonts w:hint="cs"/>
          <w:rtl/>
        </w:rPr>
        <w:t xml:space="preserve"> ואכן, </w:t>
      </w:r>
      <w:r w:rsidR="00BE649F" w:rsidRPr="00BE649F">
        <w:rPr>
          <w:rFonts w:hint="cs"/>
          <w:rtl/>
        </w:rPr>
        <w:t xml:space="preserve">רש"י </w:t>
      </w:r>
      <w:r w:rsidR="0079429F">
        <w:rPr>
          <w:rFonts w:hint="cs"/>
          <w:rtl/>
        </w:rPr>
        <w:t xml:space="preserve">במסכת יומא </w:t>
      </w:r>
      <w:proofErr w:type="spellStart"/>
      <w:r w:rsidR="0079429F">
        <w:rPr>
          <w:rFonts w:hint="cs"/>
          <w:rtl/>
        </w:rPr>
        <w:t>כט</w:t>
      </w:r>
      <w:proofErr w:type="spellEnd"/>
      <w:r w:rsidR="0079429F">
        <w:rPr>
          <w:rFonts w:hint="cs"/>
          <w:rtl/>
        </w:rPr>
        <w:t xml:space="preserve"> ע"ב </w:t>
      </w:r>
      <w:r w:rsidR="00BE649F" w:rsidRPr="00BE649F">
        <w:rPr>
          <w:rFonts w:hint="cs"/>
          <w:rtl/>
        </w:rPr>
        <w:t xml:space="preserve">ד"ה 'למה נמשלה אסתר' מסביר את הרקע לקישור שבין אסתר לביטוי 'איילת השחר': "במסכת מגילה (טו ע"ב) </w:t>
      </w:r>
      <w:proofErr w:type="spellStart"/>
      <w:r w:rsidR="00BE649F" w:rsidRPr="00BE649F">
        <w:rPr>
          <w:rFonts w:hint="cs"/>
          <w:rtl/>
        </w:rPr>
        <w:t>אמרינן</w:t>
      </w:r>
      <w:proofErr w:type="spellEnd"/>
      <w:r w:rsidR="00BE649F" w:rsidRPr="00BE649F">
        <w:rPr>
          <w:rFonts w:hint="cs"/>
          <w:rtl/>
        </w:rPr>
        <w:t xml:space="preserve"> </w:t>
      </w:r>
      <w:proofErr w:type="spellStart"/>
      <w:r w:rsidR="00BE649F" w:rsidRPr="00BE649F">
        <w:rPr>
          <w:rFonts w:hint="cs"/>
          <w:rtl/>
        </w:rPr>
        <w:t>דאסתר</w:t>
      </w:r>
      <w:proofErr w:type="spellEnd"/>
      <w:r w:rsidR="00BE649F" w:rsidRPr="00BE649F">
        <w:rPr>
          <w:rFonts w:hint="cs"/>
          <w:rtl/>
        </w:rPr>
        <w:t xml:space="preserve"> אמרה מזמור זה...".</w:t>
      </w:r>
    </w:p>
    <w:p w14:paraId="078E953F" w14:textId="729E1E21" w:rsidR="0079429F" w:rsidRPr="0079429F" w:rsidRDefault="0079429F" w:rsidP="006C1483">
      <w:pPr>
        <w:pStyle w:val="aa"/>
        <w:numPr>
          <w:ilvl w:val="0"/>
          <w:numId w:val="21"/>
        </w:numPr>
        <w:rPr>
          <w:rFonts w:hint="cs"/>
          <w:b/>
          <w:bCs/>
        </w:rPr>
      </w:pPr>
      <w:r w:rsidRPr="0079429F">
        <w:rPr>
          <w:rFonts w:hint="cs"/>
          <w:b/>
          <w:bCs/>
          <w:rtl/>
        </w:rPr>
        <w:t>"א</w:t>
      </w:r>
      <w:r>
        <w:rPr>
          <w:rFonts w:hint="cs"/>
          <w:b/>
          <w:bCs/>
          <w:rtl/>
        </w:rPr>
        <w:t>ֶ</w:t>
      </w:r>
      <w:r w:rsidRPr="0079429F">
        <w:rPr>
          <w:rFonts w:hint="cs"/>
          <w:b/>
          <w:bCs/>
          <w:rtl/>
        </w:rPr>
        <w:t>ק</w:t>
      </w:r>
      <w:r>
        <w:rPr>
          <w:rFonts w:hint="cs"/>
          <w:b/>
          <w:bCs/>
          <w:rtl/>
        </w:rPr>
        <w:t>ְ</w:t>
      </w:r>
      <w:r w:rsidRPr="0079429F">
        <w:rPr>
          <w:rFonts w:hint="cs"/>
          <w:b/>
          <w:bCs/>
          <w:rtl/>
        </w:rPr>
        <w:t>ר</w:t>
      </w:r>
      <w:r>
        <w:rPr>
          <w:rFonts w:hint="cs"/>
          <w:b/>
          <w:bCs/>
          <w:rtl/>
        </w:rPr>
        <w:t>ָ</w:t>
      </w:r>
      <w:r w:rsidRPr="0079429F">
        <w:rPr>
          <w:rFonts w:hint="cs"/>
          <w:b/>
          <w:bCs/>
          <w:rtl/>
        </w:rPr>
        <w:t>א יו</w:t>
      </w:r>
      <w:r>
        <w:rPr>
          <w:rFonts w:hint="cs"/>
          <w:b/>
          <w:bCs/>
          <w:rtl/>
        </w:rPr>
        <w:t>ֹ</w:t>
      </w:r>
      <w:r w:rsidRPr="0079429F">
        <w:rPr>
          <w:rFonts w:hint="cs"/>
          <w:b/>
          <w:bCs/>
          <w:rtl/>
        </w:rPr>
        <w:t>מ</w:t>
      </w:r>
      <w:r>
        <w:rPr>
          <w:rFonts w:hint="cs"/>
          <w:b/>
          <w:bCs/>
          <w:rtl/>
        </w:rPr>
        <w:t>ָ</w:t>
      </w:r>
      <w:r w:rsidRPr="0079429F">
        <w:rPr>
          <w:rFonts w:hint="cs"/>
          <w:b/>
          <w:bCs/>
          <w:rtl/>
        </w:rPr>
        <w:t>ם... ו</w:t>
      </w:r>
      <w:r>
        <w:rPr>
          <w:rFonts w:hint="cs"/>
          <w:b/>
          <w:bCs/>
          <w:rtl/>
        </w:rPr>
        <w:t>ְ</w:t>
      </w:r>
      <w:r w:rsidRPr="0079429F">
        <w:rPr>
          <w:rFonts w:hint="cs"/>
          <w:b/>
          <w:bCs/>
          <w:rtl/>
        </w:rPr>
        <w:t>ל</w:t>
      </w:r>
      <w:r>
        <w:rPr>
          <w:rFonts w:hint="cs"/>
          <w:b/>
          <w:bCs/>
          <w:rtl/>
        </w:rPr>
        <w:t>ַ</w:t>
      </w:r>
      <w:r w:rsidRPr="0079429F">
        <w:rPr>
          <w:rFonts w:hint="cs"/>
          <w:b/>
          <w:bCs/>
          <w:rtl/>
        </w:rPr>
        <w:t>י</w:t>
      </w:r>
      <w:r>
        <w:rPr>
          <w:rFonts w:hint="cs"/>
          <w:b/>
          <w:bCs/>
          <w:rtl/>
        </w:rPr>
        <w:t>ְ</w:t>
      </w:r>
      <w:r w:rsidRPr="0079429F">
        <w:rPr>
          <w:rFonts w:hint="cs"/>
          <w:b/>
          <w:bCs/>
          <w:rtl/>
        </w:rPr>
        <w:t>ל</w:t>
      </w:r>
      <w:r>
        <w:rPr>
          <w:rFonts w:hint="cs"/>
          <w:b/>
          <w:bCs/>
          <w:rtl/>
        </w:rPr>
        <w:t>ָ</w:t>
      </w:r>
      <w:r w:rsidRPr="0079429F">
        <w:rPr>
          <w:rFonts w:hint="cs"/>
          <w:b/>
          <w:bCs/>
          <w:rtl/>
        </w:rPr>
        <w:t>ה"</w:t>
      </w:r>
    </w:p>
    <w:p w14:paraId="3100A088" w14:textId="77B26549" w:rsidR="006C1483" w:rsidRDefault="0079429F" w:rsidP="0079429F">
      <w:pPr>
        <w:pStyle w:val="aa"/>
        <w:ind w:left="587" w:firstLine="0"/>
        <w:rPr>
          <w:rFonts w:hint="cs"/>
          <w:rtl/>
        </w:rPr>
      </w:pPr>
      <w:r>
        <w:rPr>
          <w:rFonts w:hint="cs"/>
          <w:rtl/>
        </w:rPr>
        <w:t xml:space="preserve">הנה </w:t>
      </w:r>
      <w:r w:rsidR="006C1483">
        <w:rPr>
          <w:rFonts w:hint="cs"/>
          <w:rtl/>
        </w:rPr>
        <w:t>דרשה נוספת המובאת במסכת מגילה ד ע"א,</w:t>
      </w:r>
      <w:r>
        <w:rPr>
          <w:rFonts w:hint="cs"/>
          <w:rtl/>
        </w:rPr>
        <w:t xml:space="preserve"> והקושרת את מזמורנו למגילת אסתר</w:t>
      </w:r>
      <w:r w:rsidR="006C1483">
        <w:rPr>
          <w:rFonts w:hint="cs"/>
          <w:rtl/>
        </w:rPr>
        <w:t>:</w:t>
      </w:r>
    </w:p>
    <w:p w14:paraId="001B5CD3" w14:textId="77777777" w:rsidR="006C1483" w:rsidRDefault="006C1483" w:rsidP="009975AD">
      <w:pPr>
        <w:spacing w:after="0"/>
        <w:ind w:left="1440" w:firstLine="0"/>
      </w:pPr>
      <w:r>
        <w:rPr>
          <w:rFonts w:hint="cs"/>
          <w:rtl/>
        </w:rPr>
        <w:t>אמר רבי יהושע בן לוי: חייב אדם לקרות את המגילה בלילה ולשנותה ביום, שנאמר (פסוק ג במזמורנו): "אֱ</w:t>
      </w:r>
      <w:r>
        <w:rPr>
          <w:rFonts w:ascii="Arial" w:hAnsi="Arial" w:cs="Arial"/>
          <w:rtl/>
        </w:rPr>
        <w:t>‍-</w:t>
      </w:r>
      <w:r>
        <w:rPr>
          <w:rFonts w:hint="cs"/>
          <w:rtl/>
        </w:rPr>
        <w:t>לֹהַי אֶקְרָא יוֹמָם וְלֹא תַעֲנֶה, וְלַיְלָה וְלֹא דוּמִיָּה לִי".</w:t>
      </w:r>
    </w:p>
    <w:p w14:paraId="34C4AED8" w14:textId="70DE7E95" w:rsidR="006C1483" w:rsidRDefault="006C1483" w:rsidP="00431ED2">
      <w:pPr>
        <w:ind w:left="720" w:firstLine="2"/>
        <w:rPr>
          <w:rFonts w:hint="cs"/>
          <w:rtl/>
        </w:rPr>
      </w:pPr>
      <w:r>
        <w:rPr>
          <w:rFonts w:hint="cs"/>
          <w:rtl/>
        </w:rPr>
        <w:t xml:space="preserve">רש"י מבאר על פי דרשה זו </w:t>
      </w:r>
      <w:r w:rsidR="009975AD">
        <w:rPr>
          <w:rFonts w:hint="cs"/>
          <w:rtl/>
        </w:rPr>
        <w:t xml:space="preserve">כי </w:t>
      </w:r>
      <w:r>
        <w:rPr>
          <w:rFonts w:hint="cs"/>
          <w:rtl/>
        </w:rPr>
        <w:t xml:space="preserve">קריאת המגילה היא "זכר לנס, שהיו </w:t>
      </w:r>
      <w:proofErr w:type="spellStart"/>
      <w:r>
        <w:rPr>
          <w:rFonts w:hint="cs"/>
          <w:rtl/>
        </w:rPr>
        <w:t>זועקין</w:t>
      </w:r>
      <w:proofErr w:type="spellEnd"/>
      <w:r>
        <w:rPr>
          <w:rFonts w:hint="cs"/>
          <w:rtl/>
        </w:rPr>
        <w:t xml:space="preserve"> בימי צרתן יום ולילה", ו</w:t>
      </w:r>
      <w:r w:rsidR="00431ED2">
        <w:rPr>
          <w:rFonts w:hint="cs"/>
          <w:rtl/>
        </w:rPr>
        <w:t>לפיכך פסוק זה של תלונה וזעקה הוא המשמש כאסמכתא לדין קריאת המגילה</w:t>
      </w:r>
      <w:r>
        <w:rPr>
          <w:rFonts w:hint="cs"/>
          <w:rtl/>
        </w:rPr>
        <w:t>.</w:t>
      </w:r>
      <w:r w:rsidR="009975AD">
        <w:rPr>
          <w:rFonts w:hint="cs"/>
          <w:rtl/>
        </w:rPr>
        <w:t xml:space="preserve"> </w:t>
      </w:r>
    </w:p>
    <w:p w14:paraId="7874640A" w14:textId="77777777" w:rsidR="006C1483" w:rsidRDefault="006C1483" w:rsidP="006C1483">
      <w:pPr>
        <w:ind w:left="720" w:firstLine="2"/>
        <w:rPr>
          <w:rFonts w:hint="cs"/>
          <w:rtl/>
        </w:rPr>
      </w:pPr>
    </w:p>
    <w:p w14:paraId="36B97A3E" w14:textId="574EEED2" w:rsidR="006C1483" w:rsidRPr="006C1483" w:rsidRDefault="0079429F" w:rsidP="006C1483">
      <w:pPr>
        <w:pStyle w:val="3"/>
        <w:ind w:firstLine="0"/>
        <w:rPr>
          <w:rFonts w:hint="cs"/>
          <w:rtl/>
        </w:rPr>
      </w:pPr>
      <w:r>
        <w:rPr>
          <w:rFonts w:hint="cs"/>
          <w:rtl/>
        </w:rPr>
        <w:t>4</w:t>
      </w:r>
      <w:r w:rsidR="006C1483" w:rsidRPr="006C1483">
        <w:rPr>
          <w:rFonts w:hint="cs"/>
          <w:rtl/>
        </w:rPr>
        <w:t>. מזמור כ"ב במדרש תהילים</w:t>
      </w:r>
    </w:p>
    <w:p w14:paraId="173E8A73" w14:textId="7F867969" w:rsidR="009975AD" w:rsidRDefault="00431ED2" w:rsidP="00431ED2">
      <w:pPr>
        <w:rPr>
          <w:rFonts w:hint="cs"/>
          <w:rtl/>
        </w:rPr>
      </w:pPr>
      <w:r>
        <w:rPr>
          <w:rFonts w:hint="cs"/>
          <w:rtl/>
        </w:rPr>
        <w:t xml:space="preserve">בסעיף הקודם ציינו </w:t>
      </w:r>
      <w:r w:rsidR="009975AD">
        <w:rPr>
          <w:rFonts w:hint="cs"/>
          <w:rtl/>
        </w:rPr>
        <w:t xml:space="preserve">שלושה מקומות שונים בתלמוד הבבלי </w:t>
      </w:r>
      <w:r>
        <w:rPr>
          <w:rFonts w:hint="cs"/>
          <w:rtl/>
        </w:rPr>
        <w:t xml:space="preserve">שבהם </w:t>
      </w:r>
      <w:r w:rsidR="009975AD">
        <w:rPr>
          <w:rFonts w:hint="cs"/>
          <w:rtl/>
        </w:rPr>
        <w:t>דורשים אמוראים שונים</w:t>
      </w:r>
      <w:r w:rsidR="009975AD">
        <w:rPr>
          <w:rStyle w:val="a9"/>
          <w:rtl/>
        </w:rPr>
        <w:footnoteReference w:id="18"/>
      </w:r>
      <w:r w:rsidR="009975AD">
        <w:rPr>
          <w:rFonts w:hint="cs"/>
          <w:rtl/>
        </w:rPr>
        <w:t xml:space="preserve"> את מזמורנו בהקשר לאסתר ולאירועים המתוארים במגילה.</w:t>
      </w:r>
    </w:p>
    <w:p w14:paraId="04937578" w14:textId="5C2F3093" w:rsidR="006C1483" w:rsidRDefault="006C1483" w:rsidP="00431ED2">
      <w:pPr>
        <w:rPr>
          <w:rFonts w:hint="cs"/>
          <w:rtl/>
        </w:rPr>
      </w:pPr>
      <w:r>
        <w:rPr>
          <w:rFonts w:hint="cs"/>
          <w:rtl/>
        </w:rPr>
        <w:t>לעומת מיעוט הדרשות בתלמוד הבבלי הדורשות את מזמורנו על אסתר ועל אירועי המגילה, בבוא</w:t>
      </w:r>
      <w:r w:rsidR="00431ED2">
        <w:rPr>
          <w:rFonts w:hint="cs"/>
          <w:rtl/>
        </w:rPr>
        <w:t>נו</w:t>
      </w:r>
      <w:r>
        <w:rPr>
          <w:rFonts w:hint="cs"/>
          <w:rtl/>
        </w:rPr>
        <w:t xml:space="preserve"> אל מדרש תהילים </w:t>
      </w:r>
      <w:r w:rsidR="00431ED2">
        <w:rPr>
          <w:rFonts w:hint="cs"/>
          <w:rtl/>
        </w:rPr>
        <w:t xml:space="preserve">אנו פוגשים </w:t>
      </w:r>
      <w:r>
        <w:rPr>
          <w:rFonts w:hint="cs"/>
          <w:rtl/>
        </w:rPr>
        <w:t>ריבוי עצום</w:t>
      </w:r>
      <w:r w:rsidR="00431ED2">
        <w:rPr>
          <w:rFonts w:hint="cs"/>
          <w:rtl/>
        </w:rPr>
        <w:t xml:space="preserve"> ומפתיע</w:t>
      </w:r>
      <w:r>
        <w:rPr>
          <w:rFonts w:hint="cs"/>
          <w:rtl/>
        </w:rPr>
        <w:t xml:space="preserve"> של דרשות </w:t>
      </w:r>
      <w:r w:rsidR="00431ED2">
        <w:rPr>
          <w:rFonts w:hint="cs"/>
          <w:rtl/>
        </w:rPr>
        <w:t>המקשרות בין</w:t>
      </w:r>
      <w:r>
        <w:rPr>
          <w:rFonts w:hint="cs"/>
          <w:rtl/>
        </w:rPr>
        <w:t xml:space="preserve"> מזמורנו</w:t>
      </w:r>
      <w:r w:rsidR="00431ED2">
        <w:rPr>
          <w:rFonts w:hint="cs"/>
          <w:rtl/>
        </w:rPr>
        <w:t xml:space="preserve"> </w:t>
      </w:r>
      <w:r>
        <w:rPr>
          <w:rFonts w:hint="cs"/>
          <w:rtl/>
        </w:rPr>
        <w:t>למגילת אסתר.</w:t>
      </w:r>
    </w:p>
    <w:p w14:paraId="280E2103" w14:textId="33435E36" w:rsidR="006C1483" w:rsidRDefault="006C1483" w:rsidP="004B59DB">
      <w:pPr>
        <w:rPr>
          <w:rFonts w:hint="cs"/>
          <w:rtl/>
        </w:rPr>
      </w:pPr>
      <w:r>
        <w:rPr>
          <w:rFonts w:hint="cs"/>
          <w:rtl/>
        </w:rPr>
        <w:lastRenderedPageBreak/>
        <w:t xml:space="preserve">מדרש תהילים למזמור כ"ב רחב ביותר (18 עמודים במהדורת בובר), וחלקו הגדול, אם לא רובו, </w:t>
      </w:r>
      <w:r w:rsidR="00431ED2">
        <w:rPr>
          <w:rFonts w:hint="cs"/>
          <w:rtl/>
        </w:rPr>
        <w:t>דורש</w:t>
      </w:r>
      <w:r>
        <w:rPr>
          <w:rFonts w:hint="cs"/>
          <w:rtl/>
        </w:rPr>
        <w:t xml:space="preserve"> את המזמור ביחס </w:t>
      </w:r>
      <w:r w:rsidR="004B59DB">
        <w:rPr>
          <w:rFonts w:hint="cs"/>
          <w:rtl/>
        </w:rPr>
        <w:t xml:space="preserve">לאירועי המגילה. הקורא לתומו את </w:t>
      </w:r>
      <w:r>
        <w:rPr>
          <w:rFonts w:hint="cs"/>
          <w:rtl/>
        </w:rPr>
        <w:t xml:space="preserve">מדרש </w:t>
      </w:r>
      <w:r w:rsidR="004B59DB">
        <w:rPr>
          <w:rFonts w:hint="cs"/>
          <w:rtl/>
        </w:rPr>
        <w:t xml:space="preserve">תהילים </w:t>
      </w:r>
      <w:r>
        <w:rPr>
          <w:rFonts w:hint="cs"/>
          <w:rtl/>
        </w:rPr>
        <w:t xml:space="preserve">למזמורנו, נדמה לו שלא במדרש תהילים הוא מצוי, אלא באחד ממדרשי אסתר. ואכן, באותו מדרש </w:t>
      </w:r>
      <w:r w:rsidR="004B59DB">
        <w:rPr>
          <w:rFonts w:hint="cs"/>
          <w:rtl/>
        </w:rPr>
        <w:t xml:space="preserve">מופיעים </w:t>
      </w:r>
      <w:r>
        <w:rPr>
          <w:rFonts w:hint="cs"/>
          <w:rtl/>
        </w:rPr>
        <w:t>ביאורים ומדרשים שונים לפסוקים מן המגילה, גם בלא שייכות למזמורנו.</w:t>
      </w:r>
    </w:p>
    <w:p w14:paraId="649A70FB" w14:textId="1EF23006" w:rsidR="006C1483" w:rsidRDefault="006C1483" w:rsidP="004B59DB">
      <w:pPr>
        <w:rPr>
          <w:rFonts w:hint="cs"/>
          <w:rtl/>
        </w:rPr>
      </w:pPr>
      <w:r>
        <w:rPr>
          <w:rFonts w:hint="cs"/>
          <w:rtl/>
        </w:rPr>
        <w:t xml:space="preserve">לא נוכל כמובן להביא במסגרת זו את כל הדרשות </w:t>
      </w:r>
      <w:r w:rsidR="004B59DB">
        <w:rPr>
          <w:rFonts w:hint="cs"/>
          <w:rtl/>
        </w:rPr>
        <w:t xml:space="preserve">במדרש תהילים </w:t>
      </w:r>
      <w:r>
        <w:rPr>
          <w:rFonts w:hint="cs"/>
          <w:rtl/>
        </w:rPr>
        <w:t>הקושרות את מזמורנו למגילת אסתר, ועל כן נסתפק ב</w:t>
      </w:r>
      <w:r w:rsidR="004B59DB">
        <w:rPr>
          <w:rFonts w:hint="cs"/>
          <w:rtl/>
        </w:rPr>
        <w:t>דוגמה אחת</w:t>
      </w:r>
      <w:r w:rsidR="00E2756C">
        <w:rPr>
          <w:rFonts w:hint="cs"/>
          <w:rtl/>
        </w:rPr>
        <w:t xml:space="preserve"> או שתיים</w:t>
      </w:r>
      <w:r w:rsidR="004B59DB">
        <w:rPr>
          <w:rFonts w:hint="cs"/>
          <w:rtl/>
        </w:rPr>
        <w:t xml:space="preserve"> </w:t>
      </w:r>
      <w:r>
        <w:rPr>
          <w:rFonts w:hint="cs"/>
          <w:rtl/>
        </w:rPr>
        <w:t>לכל שליש של המזמור.</w:t>
      </w:r>
      <w:r w:rsidR="004B59DB">
        <w:rPr>
          <w:rStyle w:val="a9"/>
          <w:rtl/>
        </w:rPr>
        <w:footnoteReference w:id="19"/>
      </w:r>
      <w:r>
        <w:rPr>
          <w:rFonts w:hint="cs"/>
          <w:rtl/>
        </w:rPr>
        <w:t xml:space="preserve"> </w:t>
      </w:r>
    </w:p>
    <w:p w14:paraId="13ED4333" w14:textId="332D4A78" w:rsidR="006C1483" w:rsidRDefault="006C1483" w:rsidP="004B59DB">
      <w:pPr>
        <w:rPr>
          <w:rFonts w:hint="cs"/>
          <w:rtl/>
        </w:rPr>
      </w:pPr>
      <w:r>
        <w:rPr>
          <w:rFonts w:hint="cs"/>
          <w:rtl/>
        </w:rPr>
        <w:t xml:space="preserve">הנה דרשה על שתי הפסקאות הראשונות במזמור, </w:t>
      </w:r>
      <w:r w:rsidR="006C3691">
        <w:rPr>
          <w:rFonts w:hint="cs"/>
          <w:rtl/>
        </w:rPr>
        <w:t xml:space="preserve">פסקאות </w:t>
      </w:r>
      <w:r>
        <w:rPr>
          <w:rFonts w:hint="cs"/>
          <w:rtl/>
        </w:rPr>
        <w:t>א–ב</w:t>
      </w:r>
      <w:r w:rsidR="004B59DB">
        <w:rPr>
          <w:rFonts w:hint="cs"/>
          <w:rtl/>
        </w:rPr>
        <w:t>:</w:t>
      </w:r>
      <w:r>
        <w:rPr>
          <w:rStyle w:val="a9"/>
          <w:rtl/>
        </w:rPr>
        <w:footnoteReference w:id="20"/>
      </w:r>
      <w:r>
        <w:rPr>
          <w:rFonts w:hint="cs"/>
          <w:rtl/>
        </w:rPr>
        <w:t xml:space="preserve"> </w:t>
      </w:r>
    </w:p>
    <w:p w14:paraId="1037B23A" w14:textId="3FE7D542" w:rsidR="006C1483" w:rsidRDefault="006C1483" w:rsidP="004B59DB">
      <w:pPr>
        <w:ind w:left="720" w:firstLine="2"/>
        <w:rPr>
          <w:rFonts w:hint="cs"/>
          <w:rtl/>
        </w:rPr>
      </w:pPr>
      <w:r>
        <w:rPr>
          <w:rFonts w:hint="cs"/>
          <w:rtl/>
        </w:rPr>
        <w:t xml:space="preserve">"אֵ-לִי </w:t>
      </w:r>
      <w:proofErr w:type="spellStart"/>
      <w:r>
        <w:rPr>
          <w:rFonts w:hint="cs"/>
          <w:rtl/>
        </w:rPr>
        <w:t>אֵ-לִי</w:t>
      </w:r>
      <w:proofErr w:type="spellEnd"/>
      <w:r>
        <w:rPr>
          <w:rFonts w:hint="cs"/>
          <w:rtl/>
        </w:rPr>
        <w:t xml:space="preserve"> לָמָה עֲזַבְתָּנִי" – יום ראשון (- משלושת ימי הצום שקבעה אסתר) – 'א</w:t>
      </w:r>
      <w:r w:rsidR="004B59DB">
        <w:rPr>
          <w:rFonts w:hint="cs"/>
          <w:rtl/>
        </w:rPr>
        <w:t>ֵ</w:t>
      </w:r>
      <w:r>
        <w:rPr>
          <w:rFonts w:hint="cs"/>
          <w:rtl/>
        </w:rPr>
        <w:t>-ל</w:t>
      </w:r>
      <w:r w:rsidR="004B59DB">
        <w:rPr>
          <w:rFonts w:hint="cs"/>
          <w:rtl/>
        </w:rPr>
        <w:t>ִ</w:t>
      </w:r>
      <w:r>
        <w:rPr>
          <w:rFonts w:hint="cs"/>
          <w:rtl/>
        </w:rPr>
        <w:t>י'; יום שני – 'א</w:t>
      </w:r>
      <w:r w:rsidR="004B59DB">
        <w:rPr>
          <w:rFonts w:hint="cs"/>
          <w:rtl/>
        </w:rPr>
        <w:t>ֵ</w:t>
      </w:r>
      <w:r>
        <w:rPr>
          <w:rFonts w:hint="cs"/>
          <w:rtl/>
        </w:rPr>
        <w:t>-ל</w:t>
      </w:r>
      <w:r w:rsidR="004B59DB">
        <w:rPr>
          <w:rFonts w:hint="cs"/>
          <w:rtl/>
        </w:rPr>
        <w:t>ִ</w:t>
      </w:r>
      <w:r>
        <w:rPr>
          <w:rFonts w:hint="cs"/>
          <w:rtl/>
        </w:rPr>
        <w:t>י'; יום שלישי – 'ל</w:t>
      </w:r>
      <w:r w:rsidR="004B59DB">
        <w:rPr>
          <w:rFonts w:hint="cs"/>
          <w:rtl/>
        </w:rPr>
        <w:t>ָ</w:t>
      </w:r>
      <w:r>
        <w:rPr>
          <w:rFonts w:hint="cs"/>
          <w:rtl/>
        </w:rPr>
        <w:t>מ</w:t>
      </w:r>
      <w:r w:rsidR="004B59DB">
        <w:rPr>
          <w:rFonts w:hint="cs"/>
          <w:rtl/>
        </w:rPr>
        <w:t>ָ</w:t>
      </w:r>
      <w:r>
        <w:rPr>
          <w:rFonts w:hint="cs"/>
          <w:rtl/>
        </w:rPr>
        <w:t>ה ע</w:t>
      </w:r>
      <w:r w:rsidR="004B59DB">
        <w:rPr>
          <w:rFonts w:hint="cs"/>
          <w:rtl/>
        </w:rPr>
        <w:t>ֲ</w:t>
      </w:r>
      <w:r>
        <w:rPr>
          <w:rFonts w:hint="cs"/>
          <w:rtl/>
        </w:rPr>
        <w:t>ז</w:t>
      </w:r>
      <w:r w:rsidR="004B59DB">
        <w:rPr>
          <w:rFonts w:hint="cs"/>
          <w:rtl/>
        </w:rPr>
        <w:t>ַ</w:t>
      </w:r>
      <w:r>
        <w:rPr>
          <w:rFonts w:hint="cs"/>
          <w:rtl/>
        </w:rPr>
        <w:t>ב</w:t>
      </w:r>
      <w:r w:rsidR="004B59DB">
        <w:rPr>
          <w:rFonts w:hint="cs"/>
          <w:rtl/>
        </w:rPr>
        <w:t>ְ</w:t>
      </w:r>
      <w:r>
        <w:rPr>
          <w:rFonts w:hint="cs"/>
          <w:rtl/>
        </w:rPr>
        <w:t>ת</w:t>
      </w:r>
      <w:r w:rsidR="004B59DB">
        <w:rPr>
          <w:rFonts w:hint="cs"/>
          <w:rtl/>
        </w:rPr>
        <w:t>ָּ</w:t>
      </w:r>
      <w:r>
        <w:rPr>
          <w:rFonts w:hint="cs"/>
          <w:rtl/>
        </w:rPr>
        <w:t>נ</w:t>
      </w:r>
      <w:r w:rsidR="004B59DB">
        <w:rPr>
          <w:rFonts w:hint="cs"/>
          <w:rtl/>
        </w:rPr>
        <w:t>ִ</w:t>
      </w:r>
      <w:r>
        <w:rPr>
          <w:rFonts w:hint="cs"/>
          <w:rtl/>
        </w:rPr>
        <w:t>י'...</w:t>
      </w:r>
      <w:r>
        <w:rPr>
          <w:rStyle w:val="a9"/>
          <w:rtl/>
        </w:rPr>
        <w:footnoteReference w:id="21"/>
      </w:r>
    </w:p>
    <w:p w14:paraId="43BD2579" w14:textId="6B8EBDA6" w:rsidR="006C1483" w:rsidRDefault="006C1483" w:rsidP="006C1483">
      <w:pPr>
        <w:ind w:left="720" w:firstLine="2"/>
        <w:rPr>
          <w:rFonts w:hint="cs"/>
          <w:rtl/>
        </w:rPr>
      </w:pPr>
      <w:r>
        <w:rPr>
          <w:rFonts w:hint="cs"/>
          <w:rtl/>
        </w:rPr>
        <w:t>"אֱ</w:t>
      </w:r>
      <w:r w:rsidR="004B59DB">
        <w:rPr>
          <w:rFonts w:hint="cs"/>
          <w:rtl/>
        </w:rPr>
        <w:t>-</w:t>
      </w:r>
      <w:r>
        <w:rPr>
          <w:rFonts w:ascii="Arial" w:hAnsi="Arial" w:cs="Arial"/>
        </w:rPr>
        <w:t>‍</w:t>
      </w:r>
      <w:r>
        <w:rPr>
          <w:rFonts w:hint="cs"/>
          <w:rtl/>
        </w:rPr>
        <w:t xml:space="preserve">לֹהַי אֶקְרָא יוֹמָם וְלֹא תַעֲנֶה" – אמרה לקב"ה: כך עשית במצרים לאבותינו?! לא כיוון שצעקו – שמעת, שנאמר (שמות ג', ז) "וְאֶת צַעֲקָתָם שָׁמַעְתִּי"?! פרעה אמר (שם א', </w:t>
      </w:r>
      <w:proofErr w:type="spellStart"/>
      <w:r>
        <w:rPr>
          <w:rFonts w:hint="cs"/>
          <w:rtl/>
        </w:rPr>
        <w:t>כב</w:t>
      </w:r>
      <w:proofErr w:type="spellEnd"/>
      <w:r>
        <w:rPr>
          <w:rFonts w:hint="cs"/>
          <w:rtl/>
        </w:rPr>
        <w:t xml:space="preserve">) "כָּל הַבֵּן הַיִּלּוֹד </w:t>
      </w:r>
      <w:proofErr w:type="spellStart"/>
      <w:r>
        <w:rPr>
          <w:rFonts w:hint="cs"/>
          <w:rtl/>
        </w:rPr>
        <w:t>הַיְאֹרָה</w:t>
      </w:r>
      <w:proofErr w:type="spellEnd"/>
      <w:r>
        <w:rPr>
          <w:rFonts w:hint="cs"/>
          <w:rtl/>
        </w:rPr>
        <w:t xml:space="preserve"> תַּשְׁלִיכֻהוּ וְכָל הַבַּת תְּחַיּוּן", והמן אמר (אסתר ג', </w:t>
      </w:r>
      <w:proofErr w:type="spellStart"/>
      <w:r>
        <w:rPr>
          <w:rFonts w:hint="cs"/>
          <w:rtl/>
        </w:rPr>
        <w:t>יג</w:t>
      </w:r>
      <w:proofErr w:type="spellEnd"/>
      <w:r>
        <w:rPr>
          <w:rFonts w:hint="cs"/>
          <w:rtl/>
        </w:rPr>
        <w:t xml:space="preserve">) "מִנַּעַר וְעַד זָקֵן, טַף וְנָשִׁים בְּיוֹם אֶחָד". פרעה אמר... מי שהשלים מלאכתו לא היו </w:t>
      </w:r>
      <w:proofErr w:type="spellStart"/>
      <w:r>
        <w:rPr>
          <w:rFonts w:hint="cs"/>
          <w:rtl/>
        </w:rPr>
        <w:t>עושין</w:t>
      </w:r>
      <w:proofErr w:type="spellEnd"/>
      <w:r>
        <w:rPr>
          <w:rFonts w:hint="cs"/>
          <w:rtl/>
        </w:rPr>
        <w:t xml:space="preserve"> לו כלום, אבל המן גזר "לְהַשְׁמִיד לַהֲרֹג וּלְאַבֵּד אֶת כָּל הַיְּהוּדִים". אותן שהיו במצרים – כיוון שצעקו מייד שמעת אותן, אבל אנו צמנו זה שלושת ימים, והתפללנו וצעקנו וקראנו, ולא עניתנו.</w:t>
      </w:r>
      <w:r>
        <w:rPr>
          <w:rStyle w:val="a9"/>
          <w:rtl/>
        </w:rPr>
        <w:footnoteReference w:id="22"/>
      </w:r>
      <w:r>
        <w:rPr>
          <w:rFonts w:hint="cs"/>
          <w:rtl/>
        </w:rPr>
        <w:t xml:space="preserve"> ואם אין בנו מעשים טובים, עשה עמנו בשביל קדוש</w:t>
      </w:r>
      <w:r w:rsidR="006C3691">
        <w:rPr>
          <w:rFonts w:hint="cs"/>
          <w:rtl/>
        </w:rPr>
        <w:t>ת</w:t>
      </w:r>
      <w:r>
        <w:rPr>
          <w:rFonts w:hint="cs"/>
          <w:rtl/>
        </w:rPr>
        <w:t xml:space="preserve"> שמך – "וְאַתָּה קָדוֹשׁ יוֹשֵׁב </w:t>
      </w:r>
      <w:proofErr w:type="spellStart"/>
      <w:r>
        <w:rPr>
          <w:rFonts w:hint="cs"/>
          <w:rtl/>
        </w:rPr>
        <w:t>תְּהִלּוֹת</w:t>
      </w:r>
      <w:proofErr w:type="spellEnd"/>
      <w:r>
        <w:rPr>
          <w:rFonts w:hint="cs"/>
          <w:rtl/>
        </w:rPr>
        <w:t xml:space="preserve"> יִשְׂרָאֵל".</w:t>
      </w:r>
    </w:p>
    <w:p w14:paraId="4A537AF5" w14:textId="333ED027" w:rsidR="006C1483" w:rsidRDefault="006C1483" w:rsidP="004B59DB">
      <w:pPr>
        <w:rPr>
          <w:rFonts w:hint="cs"/>
          <w:rtl/>
        </w:rPr>
      </w:pPr>
      <w:r>
        <w:rPr>
          <w:rFonts w:hint="cs"/>
          <w:rtl/>
        </w:rPr>
        <w:t>והנה דרשה על חלקו השני של מזמורנו</w:t>
      </w:r>
      <w:r w:rsidR="004B59DB">
        <w:rPr>
          <w:rFonts w:hint="cs"/>
          <w:rtl/>
        </w:rPr>
        <w:t>:</w:t>
      </w:r>
      <w:r>
        <w:rPr>
          <w:rStyle w:val="a9"/>
          <w:rtl/>
        </w:rPr>
        <w:footnoteReference w:id="23"/>
      </w:r>
    </w:p>
    <w:p w14:paraId="7FA0E756" w14:textId="77777777" w:rsidR="006C1483" w:rsidRDefault="006C1483" w:rsidP="004B59DB">
      <w:pPr>
        <w:spacing w:after="0"/>
        <w:rPr>
          <w:rFonts w:hint="cs"/>
          <w:rtl/>
        </w:rPr>
      </w:pPr>
      <w:r>
        <w:rPr>
          <w:rFonts w:hint="cs"/>
          <w:rtl/>
        </w:rPr>
        <w:tab/>
        <w:t>"</w:t>
      </w:r>
      <w:proofErr w:type="spellStart"/>
      <w:r>
        <w:rPr>
          <w:rFonts w:hint="cs"/>
          <w:rtl/>
        </w:rPr>
        <w:t>סְבָבוּנִי</w:t>
      </w:r>
      <w:proofErr w:type="spellEnd"/>
      <w:r>
        <w:rPr>
          <w:rFonts w:hint="cs"/>
          <w:rtl/>
        </w:rPr>
        <w:t xml:space="preserve"> פָּרִים רַבִּים" – אלו אוכלוסין של אחשוורוש. </w:t>
      </w:r>
    </w:p>
    <w:p w14:paraId="5AD7C261" w14:textId="77777777" w:rsidR="006C1483" w:rsidRDefault="006C1483" w:rsidP="004B59DB">
      <w:pPr>
        <w:spacing w:after="0"/>
        <w:rPr>
          <w:rFonts w:hint="cs"/>
          <w:rtl/>
        </w:rPr>
      </w:pPr>
      <w:r>
        <w:rPr>
          <w:rFonts w:hint="cs"/>
          <w:rtl/>
        </w:rPr>
        <w:tab/>
        <w:t xml:space="preserve">"אַבִּירֵי בָשָׁן כִּתְּרוּנִי"...רבי אבא אמר: אלו בניו של המן, </w:t>
      </w:r>
      <w:proofErr w:type="spellStart"/>
      <w:r>
        <w:rPr>
          <w:rFonts w:hint="cs"/>
          <w:rtl/>
        </w:rPr>
        <w:t>שממתינין</w:t>
      </w:r>
      <w:proofErr w:type="spellEnd"/>
      <w:r>
        <w:rPr>
          <w:rFonts w:hint="cs"/>
          <w:rtl/>
        </w:rPr>
        <w:t xml:space="preserve"> לה עד שתיפול.</w:t>
      </w:r>
    </w:p>
    <w:p w14:paraId="2248F1E9" w14:textId="77777777" w:rsidR="006C1483" w:rsidRDefault="006C1483" w:rsidP="004B59DB">
      <w:pPr>
        <w:spacing w:after="0"/>
        <w:rPr>
          <w:rFonts w:hint="cs"/>
          <w:rtl/>
        </w:rPr>
      </w:pPr>
      <w:r>
        <w:rPr>
          <w:rFonts w:hint="cs"/>
          <w:rtl/>
        </w:rPr>
        <w:tab/>
        <w:t xml:space="preserve">"פָּצוּ עָלַי פִּיהֶם אַרְיֵה טֹרֵף וְשֹׁאֵג" – מה אריה גוהר על טרפו </w:t>
      </w:r>
      <w:proofErr w:type="spellStart"/>
      <w:r>
        <w:rPr>
          <w:rFonts w:hint="cs"/>
          <w:rtl/>
        </w:rPr>
        <w:t>ומפספסו</w:t>
      </w:r>
      <w:proofErr w:type="spellEnd"/>
      <w:r>
        <w:rPr>
          <w:rFonts w:hint="cs"/>
          <w:rtl/>
        </w:rPr>
        <w:t xml:space="preserve">, כך אחשוורוש גוהר עלי </w:t>
      </w:r>
      <w:proofErr w:type="spellStart"/>
      <w:r>
        <w:rPr>
          <w:rFonts w:hint="cs"/>
          <w:rtl/>
        </w:rPr>
        <w:t>ומפספסני</w:t>
      </w:r>
      <w:proofErr w:type="spellEnd"/>
      <w:r>
        <w:rPr>
          <w:rFonts w:hint="cs"/>
          <w:rtl/>
        </w:rPr>
        <w:t>...</w:t>
      </w:r>
    </w:p>
    <w:p w14:paraId="637535FC" w14:textId="77777777" w:rsidR="006C1483" w:rsidRDefault="006C1483" w:rsidP="004B59DB">
      <w:pPr>
        <w:spacing w:after="0"/>
        <w:rPr>
          <w:rFonts w:hint="cs"/>
          <w:rtl/>
        </w:rPr>
      </w:pPr>
      <w:r>
        <w:rPr>
          <w:rFonts w:hint="cs"/>
          <w:rtl/>
        </w:rPr>
        <w:tab/>
        <w:t xml:space="preserve">"כִּי </w:t>
      </w:r>
      <w:proofErr w:type="spellStart"/>
      <w:r>
        <w:rPr>
          <w:rFonts w:hint="cs"/>
          <w:rtl/>
        </w:rPr>
        <w:t>סְבָבוּנִי</w:t>
      </w:r>
      <w:proofErr w:type="spellEnd"/>
      <w:r>
        <w:rPr>
          <w:rFonts w:hint="cs"/>
          <w:rtl/>
        </w:rPr>
        <w:t xml:space="preserve"> כְּלָבִים" – אלו בניו של המן.</w:t>
      </w:r>
    </w:p>
    <w:p w14:paraId="22A4E32F" w14:textId="77777777" w:rsidR="006C1483" w:rsidRDefault="006C1483" w:rsidP="004B59DB">
      <w:pPr>
        <w:spacing w:after="0"/>
        <w:rPr>
          <w:rFonts w:hint="cs"/>
          <w:rtl/>
        </w:rPr>
      </w:pPr>
      <w:r>
        <w:rPr>
          <w:rFonts w:hint="cs"/>
          <w:rtl/>
        </w:rPr>
        <w:tab/>
        <w:t>"עֲדַת מְרֵעִים הִקִּיפוּנִי" – אלו אוכלוסין של המן.</w:t>
      </w:r>
    </w:p>
    <w:p w14:paraId="2AAC455D" w14:textId="5BB6CFF5" w:rsidR="006C1483" w:rsidRDefault="006C1483" w:rsidP="00E2756C">
      <w:pPr>
        <w:rPr>
          <w:rFonts w:hint="cs"/>
          <w:rtl/>
        </w:rPr>
      </w:pPr>
      <w:r>
        <w:rPr>
          <w:rFonts w:hint="cs"/>
          <w:rtl/>
        </w:rPr>
        <w:tab/>
        <w:t>"כָּאֲרִי יָדַי וְרַגְלָי" – רבי יהודה אמר: עשו לי כשפים, שייעשו ידי ורגלי כאורות</w:t>
      </w:r>
      <w:r w:rsidR="00E2756C">
        <w:rPr>
          <w:rFonts w:hint="cs"/>
          <w:rtl/>
        </w:rPr>
        <w:t xml:space="preserve"> (</w:t>
      </w:r>
      <w:r w:rsidR="00E2756C">
        <w:rPr>
          <w:rtl/>
        </w:rPr>
        <w:t>–</w:t>
      </w:r>
      <w:r w:rsidR="00E2756C">
        <w:rPr>
          <w:rFonts w:hint="cs"/>
          <w:rtl/>
        </w:rPr>
        <w:t xml:space="preserve"> כעורות)</w:t>
      </w:r>
      <w:r>
        <w:rPr>
          <w:rFonts w:hint="cs"/>
          <w:rtl/>
        </w:rPr>
        <w:t xml:space="preserve"> לפני אחשוורוש...</w:t>
      </w:r>
    </w:p>
    <w:p w14:paraId="2DEDB89C" w14:textId="78F2CF17" w:rsidR="006C1483" w:rsidRDefault="006C1483" w:rsidP="00E2756C">
      <w:pPr>
        <w:rPr>
          <w:rFonts w:hint="cs"/>
          <w:rtl/>
        </w:rPr>
      </w:pPr>
      <w:r>
        <w:rPr>
          <w:rFonts w:hint="cs"/>
          <w:rtl/>
        </w:rPr>
        <w:t>ו</w:t>
      </w:r>
      <w:r w:rsidR="00E2756C">
        <w:rPr>
          <w:rFonts w:hint="cs"/>
          <w:rtl/>
        </w:rPr>
        <w:t>ב</w:t>
      </w:r>
      <w:r>
        <w:rPr>
          <w:rFonts w:hint="cs"/>
          <w:rtl/>
        </w:rPr>
        <w:t>מקום אחר במדרש</w:t>
      </w:r>
      <w:r w:rsidR="00E2756C">
        <w:rPr>
          <w:rFonts w:hint="cs"/>
          <w:rtl/>
        </w:rPr>
        <w:t>:</w:t>
      </w:r>
      <w:r>
        <w:rPr>
          <w:rStyle w:val="a9"/>
          <w:rtl/>
        </w:rPr>
        <w:footnoteReference w:id="24"/>
      </w:r>
    </w:p>
    <w:p w14:paraId="353C39CD" w14:textId="7D71F6D5" w:rsidR="006C1483" w:rsidRDefault="00E2756C" w:rsidP="006C3691">
      <w:pPr>
        <w:ind w:left="720" w:firstLine="2"/>
        <w:rPr>
          <w:rFonts w:hint="cs"/>
          <w:rtl/>
        </w:rPr>
      </w:pPr>
      <w:r>
        <w:rPr>
          <w:rFonts w:hint="cs"/>
          <w:rtl/>
        </w:rPr>
        <w:t>כשאמרה (</w:t>
      </w:r>
      <w:r>
        <w:rPr>
          <w:rtl/>
        </w:rPr>
        <w:t>–</w:t>
      </w:r>
      <w:r w:rsidR="006C1483">
        <w:rPr>
          <w:rFonts w:hint="cs"/>
          <w:rtl/>
        </w:rPr>
        <w:t xml:space="preserve"> אסתר) "וּבְכֵן אָבוֹא אֶל הַמֶּלֶךְ" (ד', ח), התחילו בני פלטרין (- ארמון) אומרים: עכשיו הוא כועס עליה, ונגזר עליה מיתה. והיה כל אחד ואחד אומר: אני אטול את בגדיה. וזה אומר: אני אטול תכשיטיה. וזה אומר: אני אטול את קדשיה (- נזמיה). וזה אומר: אני אטול את </w:t>
      </w:r>
      <w:proofErr w:type="spellStart"/>
      <w:r w:rsidR="006C1483">
        <w:rPr>
          <w:rFonts w:hint="cs"/>
          <w:rtl/>
        </w:rPr>
        <w:t>פורפריה</w:t>
      </w:r>
      <w:proofErr w:type="spellEnd"/>
      <w:r w:rsidR="006C1483">
        <w:rPr>
          <w:rFonts w:hint="cs"/>
          <w:rtl/>
        </w:rPr>
        <w:t xml:space="preserve"> (</w:t>
      </w:r>
      <w:r>
        <w:rPr>
          <w:rtl/>
        </w:rPr>
        <w:t>–</w:t>
      </w:r>
      <w:r>
        <w:rPr>
          <w:rFonts w:hint="cs"/>
          <w:rtl/>
        </w:rPr>
        <w:t xml:space="preserve"> בגד תכלת</w:t>
      </w:r>
      <w:r w:rsidR="006C3691">
        <w:rPr>
          <w:rFonts w:hint="cs"/>
          <w:rtl/>
        </w:rPr>
        <w:t>) שלה,</w:t>
      </w:r>
      <w:r>
        <w:rPr>
          <w:rFonts w:hint="cs"/>
          <w:rtl/>
        </w:rPr>
        <w:t xml:space="preserve"> </w:t>
      </w:r>
      <w:r w:rsidR="006C1483">
        <w:rPr>
          <w:rFonts w:hint="cs"/>
          <w:rtl/>
        </w:rPr>
        <w:t xml:space="preserve">של מלכות. שנאמר: "יְחַלְּקוּ בְגָדַי לָהֶם וְעַל לְבוּשִׁי יַפִּילוּ גוֹרָל" (פסוק </w:t>
      </w:r>
      <w:proofErr w:type="spellStart"/>
      <w:r w:rsidR="006C1483">
        <w:rPr>
          <w:rFonts w:hint="cs"/>
          <w:rtl/>
        </w:rPr>
        <w:t>יט</w:t>
      </w:r>
      <w:proofErr w:type="spellEnd"/>
      <w:r w:rsidR="006C1483">
        <w:rPr>
          <w:rFonts w:hint="cs"/>
          <w:rtl/>
        </w:rPr>
        <w:t>).</w:t>
      </w:r>
      <w:r>
        <w:rPr>
          <w:rFonts w:hint="cs"/>
          <w:rtl/>
        </w:rPr>
        <w:t xml:space="preserve"> </w:t>
      </w:r>
      <w:r w:rsidR="006C1483">
        <w:rPr>
          <w:rFonts w:hint="cs"/>
          <w:rtl/>
        </w:rPr>
        <w:t>וכיוון שהייתה צופה ורואה כן, הייתה מתפללת ואומרת:</w:t>
      </w:r>
      <w:r>
        <w:rPr>
          <w:rFonts w:hint="cs"/>
          <w:rtl/>
        </w:rPr>
        <w:t xml:space="preserve"> </w:t>
      </w:r>
      <w:r w:rsidR="006C1483">
        <w:rPr>
          <w:rFonts w:hint="cs"/>
          <w:rtl/>
        </w:rPr>
        <w:t xml:space="preserve">"וְאַתָּה ה' </w:t>
      </w:r>
      <w:r>
        <w:rPr>
          <w:rtl/>
        </w:rPr>
        <w:t>–</w:t>
      </w:r>
      <w:r>
        <w:rPr>
          <w:rFonts w:hint="cs"/>
          <w:rtl/>
        </w:rPr>
        <w:t xml:space="preserve"> אַל תִּרְחָק, אֱיָלוּתִי </w:t>
      </w:r>
      <w:r>
        <w:rPr>
          <w:rtl/>
        </w:rPr>
        <w:t>–</w:t>
      </w:r>
      <w:r w:rsidR="006C1483">
        <w:rPr>
          <w:rFonts w:hint="cs"/>
          <w:rtl/>
        </w:rPr>
        <w:t xml:space="preserve"> לְעֶזְרָתִי חוּשָׁה" (פסוק כ).</w:t>
      </w:r>
      <w:r>
        <w:rPr>
          <w:rFonts w:hint="cs"/>
          <w:rtl/>
        </w:rPr>
        <w:t xml:space="preserve"> </w:t>
      </w:r>
      <w:r w:rsidR="006C1483">
        <w:rPr>
          <w:rFonts w:hint="cs"/>
          <w:rtl/>
        </w:rPr>
        <w:t>וכיוון שראה דוד ברוח הקודש באיזה לשון עתידה להיות קוראה לקב"ה 'א</w:t>
      </w:r>
      <w:r>
        <w:rPr>
          <w:rFonts w:hint="cs"/>
          <w:rtl/>
        </w:rPr>
        <w:t>ֱ</w:t>
      </w:r>
      <w:r w:rsidR="006C1483">
        <w:rPr>
          <w:rFonts w:hint="cs"/>
          <w:rtl/>
        </w:rPr>
        <w:t>י</w:t>
      </w:r>
      <w:r>
        <w:rPr>
          <w:rFonts w:hint="cs"/>
          <w:rtl/>
        </w:rPr>
        <w:t>ָ</w:t>
      </w:r>
      <w:r w:rsidR="006C1483">
        <w:rPr>
          <w:rFonts w:hint="cs"/>
          <w:rtl/>
        </w:rPr>
        <w:t>לו</w:t>
      </w:r>
      <w:r>
        <w:rPr>
          <w:rFonts w:hint="cs"/>
          <w:rtl/>
        </w:rPr>
        <w:t>ּ</w:t>
      </w:r>
      <w:r w:rsidR="006C1483">
        <w:rPr>
          <w:rFonts w:hint="cs"/>
          <w:rtl/>
        </w:rPr>
        <w:t>ת</w:t>
      </w:r>
      <w:r>
        <w:rPr>
          <w:rFonts w:hint="cs"/>
          <w:rtl/>
        </w:rPr>
        <w:t>ִ</w:t>
      </w:r>
      <w:r w:rsidR="006C1483">
        <w:rPr>
          <w:rFonts w:hint="cs"/>
          <w:rtl/>
        </w:rPr>
        <w:t>י' – סידר עליה זה המזמור "לַמְנַצֵּחַ עַל אַיֶּלֶת הַשַּׁחַר".</w:t>
      </w:r>
    </w:p>
    <w:p w14:paraId="6282339B" w14:textId="1B42FF5D" w:rsidR="006C1483" w:rsidRDefault="006C1483" w:rsidP="00E2756C">
      <w:pPr>
        <w:rPr>
          <w:rFonts w:hint="cs"/>
          <w:rtl/>
        </w:rPr>
      </w:pPr>
      <w:r>
        <w:rPr>
          <w:rFonts w:hint="cs"/>
          <w:rtl/>
        </w:rPr>
        <w:t>והנה דרשה על חלקו השלישי של המזמור</w:t>
      </w:r>
      <w:r w:rsidR="00E2756C">
        <w:rPr>
          <w:rFonts w:hint="cs"/>
          <w:rtl/>
        </w:rPr>
        <w:t>:</w:t>
      </w:r>
      <w:r>
        <w:rPr>
          <w:rStyle w:val="a9"/>
          <w:rtl/>
        </w:rPr>
        <w:footnoteReference w:id="25"/>
      </w:r>
    </w:p>
    <w:p w14:paraId="2DF8BAD6" w14:textId="4F10210F" w:rsidR="006C1483" w:rsidRDefault="006C1483" w:rsidP="00E2756C">
      <w:pPr>
        <w:ind w:left="719" w:firstLine="0"/>
        <w:rPr>
          <w:rFonts w:hint="cs"/>
          <w:rtl/>
        </w:rPr>
      </w:pPr>
      <w:r>
        <w:rPr>
          <w:rFonts w:hint="cs"/>
          <w:rtl/>
        </w:rPr>
        <w:t xml:space="preserve">"יֹאכְלוּ עֲנָוִים וְיִשְׂבָּעוּ" (פסוק </w:t>
      </w:r>
      <w:proofErr w:type="spellStart"/>
      <w:r>
        <w:rPr>
          <w:rFonts w:hint="cs"/>
          <w:rtl/>
        </w:rPr>
        <w:t>כז</w:t>
      </w:r>
      <w:proofErr w:type="spellEnd"/>
      <w:r>
        <w:rPr>
          <w:rFonts w:hint="cs"/>
          <w:rtl/>
        </w:rPr>
        <w:t>) – זה מרדכי ואסתר שזכו לשולחן מלכים.</w:t>
      </w:r>
      <w:r w:rsidR="00E2756C">
        <w:rPr>
          <w:rFonts w:hint="cs"/>
          <w:rtl/>
        </w:rPr>
        <w:t xml:space="preserve"> </w:t>
      </w:r>
      <w:r>
        <w:rPr>
          <w:rFonts w:hint="cs"/>
          <w:rtl/>
        </w:rPr>
        <w:t xml:space="preserve">תניא: לשלושה חלקים נחלקה ממונו של המן: שליש למרדכי ואסתר; שליש לעמֵלי תורה; ושליש לבניין בית המקדש. </w:t>
      </w:r>
      <w:r w:rsidR="00E2756C">
        <w:rPr>
          <w:rFonts w:hint="cs"/>
          <w:rtl/>
        </w:rPr>
        <w:t xml:space="preserve"> </w:t>
      </w:r>
      <w:r>
        <w:rPr>
          <w:rFonts w:hint="cs"/>
          <w:rtl/>
        </w:rPr>
        <w:t xml:space="preserve">ושלושתן נאמרו בפסוק אחד: "יֹאכְלוּ </w:t>
      </w:r>
      <w:r>
        <w:rPr>
          <w:rFonts w:hint="cs"/>
          <w:rtl/>
        </w:rPr>
        <w:lastRenderedPageBreak/>
        <w:t xml:space="preserve">עֲנָוִים וְיִשְׂבָּעוּ" – זה מרדכי ואסתר; "יְהַלְלוּ ה' </w:t>
      </w:r>
      <w:proofErr w:type="spellStart"/>
      <w:r>
        <w:rPr>
          <w:rFonts w:hint="cs"/>
          <w:rtl/>
        </w:rPr>
        <w:t>דֹּרְשָׁיו</w:t>
      </w:r>
      <w:proofErr w:type="spellEnd"/>
      <w:r>
        <w:rPr>
          <w:rFonts w:hint="cs"/>
          <w:rtl/>
        </w:rPr>
        <w:t xml:space="preserve">" – אלו עמלי תורה; "יְחִי לְבַבְכֶם לָעַד" – זה בניין בית המקדש, </w:t>
      </w:r>
      <w:proofErr w:type="spellStart"/>
      <w:r>
        <w:rPr>
          <w:rFonts w:hint="cs"/>
          <w:rtl/>
        </w:rPr>
        <w:t>דכתיב</w:t>
      </w:r>
      <w:proofErr w:type="spellEnd"/>
      <w:r>
        <w:rPr>
          <w:rFonts w:hint="cs"/>
          <w:rtl/>
        </w:rPr>
        <w:t xml:space="preserve"> "וְהָיוּ עֵינַי וְלִבִּי שָׁם כָּל הַיָּמִים" (דהי"ב ז', </w:t>
      </w:r>
      <w:proofErr w:type="spellStart"/>
      <w:r>
        <w:rPr>
          <w:rFonts w:hint="cs"/>
          <w:rtl/>
        </w:rPr>
        <w:t>טז</w:t>
      </w:r>
      <w:proofErr w:type="spellEnd"/>
      <w:r>
        <w:rPr>
          <w:rFonts w:hint="cs"/>
          <w:rtl/>
        </w:rPr>
        <w:t>).</w:t>
      </w:r>
    </w:p>
    <w:p w14:paraId="38D1249A" w14:textId="77777777" w:rsidR="00E2756C" w:rsidRDefault="00E2756C" w:rsidP="006C1483">
      <w:pPr>
        <w:rPr>
          <w:rFonts w:hint="cs"/>
          <w:rtl/>
        </w:rPr>
      </w:pPr>
    </w:p>
    <w:p w14:paraId="0FD62AAD" w14:textId="77777777" w:rsidR="00E2756C" w:rsidRDefault="006C1483" w:rsidP="00E2756C">
      <w:pPr>
        <w:rPr>
          <w:rFonts w:hint="cs"/>
          <w:rtl/>
        </w:rPr>
      </w:pPr>
      <w:r>
        <w:rPr>
          <w:rFonts w:hint="cs"/>
          <w:rtl/>
        </w:rPr>
        <w:t xml:space="preserve">כאמור, לא </w:t>
      </w:r>
      <w:r w:rsidR="00E2756C">
        <w:rPr>
          <w:rFonts w:hint="cs"/>
          <w:rtl/>
        </w:rPr>
        <w:t xml:space="preserve">הבאנו כאן אלא מעט מהרבה דרשות, שכולן </w:t>
      </w:r>
      <w:r>
        <w:rPr>
          <w:rFonts w:hint="cs"/>
          <w:rtl/>
        </w:rPr>
        <w:t xml:space="preserve">קוראות את מזמורנו כנאמר </w:t>
      </w:r>
      <w:r w:rsidR="00E2756C">
        <w:rPr>
          <w:rFonts w:hint="cs"/>
          <w:rtl/>
        </w:rPr>
        <w:t>בפ</w:t>
      </w:r>
      <w:r>
        <w:rPr>
          <w:rFonts w:hint="cs"/>
          <w:rtl/>
        </w:rPr>
        <w:t xml:space="preserve">י אסתר, בקשר למאורעות השונים המתוארים במגילה. </w:t>
      </w:r>
    </w:p>
    <w:p w14:paraId="3A2474F7" w14:textId="262FDD61" w:rsidR="006C1483" w:rsidRDefault="006C1483" w:rsidP="00E2756C">
      <w:pPr>
        <w:rPr>
          <w:rFonts w:hint="cs"/>
          <w:rtl/>
        </w:rPr>
      </w:pPr>
      <w:r>
        <w:rPr>
          <w:rFonts w:hint="cs"/>
          <w:rtl/>
        </w:rPr>
        <w:t xml:space="preserve">ובכן, מה פשר תופעה זו? האם הדרשות הרבות הללו הן </w:t>
      </w:r>
      <w:r>
        <w:rPr>
          <w:rFonts w:hint="cs"/>
          <w:b/>
          <w:bCs/>
          <w:rtl/>
        </w:rPr>
        <w:t>תולדת</w:t>
      </w:r>
      <w:r>
        <w:rPr>
          <w:rFonts w:hint="cs"/>
          <w:rtl/>
        </w:rPr>
        <w:t xml:space="preserve"> מנהגם של בני ארץ ישראל (לפחות בחלקם), לייחד את מזמורנו לפורים, או שמא </w:t>
      </w:r>
      <w:r w:rsidR="00E2756C">
        <w:rPr>
          <w:rFonts w:hint="cs"/>
          <w:rtl/>
        </w:rPr>
        <w:t xml:space="preserve">דרשות אלה </w:t>
      </w:r>
      <w:r>
        <w:rPr>
          <w:rFonts w:hint="cs"/>
          <w:rtl/>
        </w:rPr>
        <w:t xml:space="preserve">הן </w:t>
      </w:r>
      <w:r>
        <w:rPr>
          <w:rFonts w:hint="cs"/>
          <w:b/>
          <w:bCs/>
          <w:rtl/>
        </w:rPr>
        <w:t>הסיבה</w:t>
      </w:r>
      <w:r>
        <w:rPr>
          <w:rFonts w:hint="cs"/>
          <w:rtl/>
        </w:rPr>
        <w:t xml:space="preserve"> ל</w:t>
      </w:r>
      <w:r w:rsidR="00E2756C">
        <w:rPr>
          <w:rFonts w:hint="cs"/>
          <w:rtl/>
        </w:rPr>
        <w:t>י</w:t>
      </w:r>
      <w:r>
        <w:rPr>
          <w:rFonts w:hint="cs"/>
          <w:rtl/>
        </w:rPr>
        <w:t>י</w:t>
      </w:r>
      <w:r w:rsidR="00E2756C">
        <w:rPr>
          <w:rFonts w:hint="cs"/>
          <w:rtl/>
        </w:rPr>
        <w:t>סוד</w:t>
      </w:r>
      <w:r>
        <w:rPr>
          <w:rFonts w:hint="cs"/>
          <w:rtl/>
        </w:rPr>
        <w:t>ו של מנהג זה? אפשר ששני ההסברים הללו נכונים כאחד.</w:t>
      </w:r>
    </w:p>
    <w:p w14:paraId="23A7FDAD" w14:textId="77777777" w:rsidR="006C1483" w:rsidRDefault="006C1483" w:rsidP="006C1483">
      <w:pPr>
        <w:rPr>
          <w:rFonts w:hint="cs"/>
          <w:rtl/>
        </w:rPr>
      </w:pPr>
    </w:p>
    <w:p w14:paraId="7EBB966F" w14:textId="0A2CCA61" w:rsidR="006C1483" w:rsidRDefault="0079429F" w:rsidP="0079429F">
      <w:pPr>
        <w:pStyle w:val="3"/>
        <w:rPr>
          <w:rFonts w:hint="cs"/>
          <w:rtl/>
        </w:rPr>
      </w:pPr>
      <w:r>
        <w:rPr>
          <w:rFonts w:hint="cs"/>
          <w:rtl/>
        </w:rPr>
        <w:t xml:space="preserve">5. </w:t>
      </w:r>
      <w:r w:rsidR="006C1483">
        <w:rPr>
          <w:rFonts w:hint="cs"/>
          <w:rtl/>
        </w:rPr>
        <w:t>בין פשוטו של מזמורנו לבין מדרשו כמזמורה של אסתר</w:t>
      </w:r>
    </w:p>
    <w:p w14:paraId="7D871030" w14:textId="0C3B67CE" w:rsidR="006C1483" w:rsidRDefault="006C1483" w:rsidP="001D0EC9">
      <w:pPr>
        <w:rPr>
          <w:rFonts w:hint="cs"/>
          <w:rtl/>
        </w:rPr>
      </w:pPr>
      <w:r>
        <w:rPr>
          <w:rFonts w:hint="cs"/>
          <w:rtl/>
        </w:rPr>
        <w:t xml:space="preserve">במהלך עיוננו פירשנו את המזמור לכל ארכו כתפילתו של יחיד. </w:t>
      </w:r>
      <w:r w:rsidR="001D0EC9">
        <w:rPr>
          <w:rFonts w:hint="cs"/>
          <w:rtl/>
        </w:rPr>
        <w:t>ה</w:t>
      </w:r>
      <w:r>
        <w:rPr>
          <w:rFonts w:hint="cs"/>
          <w:rtl/>
        </w:rPr>
        <w:t>תלונה בפסקה א</w:t>
      </w:r>
      <w:r w:rsidR="001D0EC9">
        <w:rPr>
          <w:rFonts w:hint="cs"/>
          <w:rtl/>
        </w:rPr>
        <w:t xml:space="preserve"> של המזמור</w:t>
      </w:r>
      <w:r w:rsidR="001D0EC9" w:rsidRPr="001D0EC9">
        <w:rPr>
          <w:rFonts w:hint="cs"/>
          <w:rtl/>
        </w:rPr>
        <w:t xml:space="preserve"> </w:t>
      </w:r>
      <w:r w:rsidR="001D0EC9">
        <w:rPr>
          <w:rFonts w:hint="cs"/>
          <w:rtl/>
        </w:rPr>
        <w:t xml:space="preserve">"לָמָה </w:t>
      </w:r>
      <w:r w:rsidR="001D0EC9" w:rsidRPr="001D0EC9">
        <w:rPr>
          <w:rFonts w:hint="cs"/>
          <w:b/>
          <w:bCs/>
          <w:rtl/>
        </w:rPr>
        <w:t>עֲזַבְתָּנִי</w:t>
      </w:r>
      <w:r w:rsidR="001D0EC9">
        <w:rPr>
          <w:rFonts w:hint="cs"/>
          <w:rtl/>
        </w:rPr>
        <w:t>" היא תלונת היחיד,</w:t>
      </w:r>
      <w:r>
        <w:rPr>
          <w:rFonts w:hint="cs"/>
          <w:rtl/>
        </w:rPr>
        <w:t xml:space="preserve"> </w:t>
      </w:r>
      <w:r w:rsidR="001D0EC9">
        <w:rPr>
          <w:rFonts w:hint="cs"/>
          <w:rtl/>
        </w:rPr>
        <w:t>ה</w:t>
      </w:r>
      <w:r>
        <w:rPr>
          <w:rFonts w:hint="cs"/>
          <w:rtl/>
        </w:rPr>
        <w:t>צר</w:t>
      </w:r>
      <w:r w:rsidR="001D0EC9">
        <w:rPr>
          <w:rFonts w:hint="cs"/>
          <w:rtl/>
        </w:rPr>
        <w:t>ה המתוארת</w:t>
      </w:r>
      <w:r>
        <w:rPr>
          <w:rFonts w:hint="cs"/>
          <w:rtl/>
        </w:rPr>
        <w:t xml:space="preserve"> בפסקה ג "</w:t>
      </w:r>
      <w:r w:rsidRPr="001D0EC9">
        <w:rPr>
          <w:rFonts w:hint="cs"/>
          <w:b/>
          <w:bCs/>
          <w:rtl/>
        </w:rPr>
        <w:t>וְאָנֹכִי</w:t>
      </w:r>
      <w:r>
        <w:rPr>
          <w:rFonts w:hint="cs"/>
          <w:rtl/>
        </w:rPr>
        <w:t xml:space="preserve"> תוֹלַעַת וְלֹא אִישׁ</w:t>
      </w:r>
      <w:r w:rsidR="001D0EC9">
        <w:rPr>
          <w:rFonts w:hint="cs"/>
          <w:rtl/>
        </w:rPr>
        <w:t>...</w:t>
      </w:r>
      <w:r>
        <w:rPr>
          <w:rFonts w:hint="cs"/>
          <w:rtl/>
        </w:rPr>
        <w:t>"</w:t>
      </w:r>
      <w:r w:rsidR="001D0EC9">
        <w:rPr>
          <w:rFonts w:hint="cs"/>
          <w:rtl/>
        </w:rPr>
        <w:t xml:space="preserve"> היא צרת היחיד</w:t>
      </w:r>
      <w:r>
        <w:rPr>
          <w:rFonts w:hint="cs"/>
          <w:rtl/>
        </w:rPr>
        <w:t>, ו</w:t>
      </w:r>
      <w:r w:rsidR="001D0EC9">
        <w:rPr>
          <w:rFonts w:hint="cs"/>
          <w:rtl/>
        </w:rPr>
        <w:t>אף</w:t>
      </w:r>
      <w:r>
        <w:rPr>
          <w:rFonts w:hint="cs"/>
          <w:rtl/>
        </w:rPr>
        <w:t xml:space="preserve"> הרקע הניגודי למצבו </w:t>
      </w:r>
      <w:r w:rsidR="001D0EC9">
        <w:rPr>
          <w:rFonts w:hint="cs"/>
          <w:rtl/>
        </w:rPr>
        <w:t>של המתפלל ב</w:t>
      </w:r>
      <w:r>
        <w:rPr>
          <w:rFonts w:hint="cs"/>
          <w:rtl/>
        </w:rPr>
        <w:t>הווה</w:t>
      </w:r>
      <w:r w:rsidR="001D0EC9">
        <w:rPr>
          <w:rFonts w:hint="cs"/>
          <w:rtl/>
        </w:rPr>
        <w:t>, המתואר</w:t>
      </w:r>
      <w:r>
        <w:rPr>
          <w:rFonts w:hint="cs"/>
          <w:rtl/>
        </w:rPr>
        <w:t xml:space="preserve"> בפסקה ד</w:t>
      </w:r>
      <w:r w:rsidR="001D0EC9">
        <w:rPr>
          <w:rFonts w:hint="cs"/>
          <w:rtl/>
        </w:rPr>
        <w:t>,</w:t>
      </w:r>
      <w:r>
        <w:rPr>
          <w:rFonts w:hint="cs"/>
          <w:rtl/>
        </w:rPr>
        <w:t xml:space="preserve"> </w:t>
      </w:r>
      <w:r w:rsidR="001D0EC9">
        <w:rPr>
          <w:rFonts w:hint="cs"/>
          <w:rtl/>
        </w:rPr>
        <w:t xml:space="preserve">הוא מחוויותיו של המתפלל היחיד: </w:t>
      </w:r>
      <w:r>
        <w:rPr>
          <w:rFonts w:hint="cs"/>
          <w:rtl/>
        </w:rPr>
        <w:t xml:space="preserve">"כִּי אַתָּה </w:t>
      </w:r>
      <w:r w:rsidRPr="001D0EC9">
        <w:rPr>
          <w:rFonts w:hint="cs"/>
          <w:b/>
          <w:bCs/>
          <w:rtl/>
        </w:rPr>
        <w:t>גֹחִי</w:t>
      </w:r>
      <w:r>
        <w:rPr>
          <w:rFonts w:hint="cs"/>
          <w:rtl/>
        </w:rPr>
        <w:t xml:space="preserve"> מִבָּטֶן, </w:t>
      </w:r>
      <w:proofErr w:type="spellStart"/>
      <w:r w:rsidRPr="001D0EC9">
        <w:rPr>
          <w:rFonts w:hint="cs"/>
          <w:b/>
          <w:bCs/>
          <w:rtl/>
        </w:rPr>
        <w:t>מַבְטִיחִי</w:t>
      </w:r>
      <w:proofErr w:type="spellEnd"/>
      <w:r>
        <w:rPr>
          <w:rFonts w:hint="cs"/>
          <w:rtl/>
        </w:rPr>
        <w:t xml:space="preserve"> עַל שְׁדֵי אִמִּי...".</w:t>
      </w:r>
    </w:p>
    <w:p w14:paraId="5E0A003B" w14:textId="403FAA09" w:rsidR="001D0EC9" w:rsidRDefault="001D0EC9" w:rsidP="00761616">
      <w:pPr>
        <w:rPr>
          <w:rFonts w:hint="cs"/>
          <w:rtl/>
        </w:rPr>
      </w:pPr>
      <w:r>
        <w:rPr>
          <w:rFonts w:hint="cs"/>
          <w:rtl/>
        </w:rPr>
        <w:t xml:space="preserve">בדומה לכך גם בשליש השני, שליש התחינה, מתאר המתפלל היחיד את </w:t>
      </w:r>
      <w:r w:rsidR="0022714D">
        <w:rPr>
          <w:rFonts w:hint="cs"/>
          <w:rtl/>
        </w:rPr>
        <w:t>סכנותיו ומצוקותיו</w:t>
      </w:r>
      <w:r>
        <w:rPr>
          <w:rFonts w:hint="cs"/>
          <w:rtl/>
        </w:rPr>
        <w:t xml:space="preserve"> ואת בדידותו </w:t>
      </w:r>
      <w:r>
        <w:rPr>
          <w:rtl/>
        </w:rPr>
        <w:t>–</w:t>
      </w:r>
      <w:r>
        <w:rPr>
          <w:rFonts w:hint="cs"/>
          <w:rtl/>
        </w:rPr>
        <w:t xml:space="preserve"> "</w:t>
      </w:r>
      <w:proofErr w:type="spellStart"/>
      <w:r w:rsidR="00761616" w:rsidRPr="00761616">
        <w:rPr>
          <w:rFonts w:hint="cs"/>
          <w:b/>
          <w:bCs/>
          <w:rtl/>
        </w:rPr>
        <w:t>סְבָבוּנִי</w:t>
      </w:r>
      <w:proofErr w:type="spellEnd"/>
      <w:r w:rsidR="00761616">
        <w:rPr>
          <w:rFonts w:hint="cs"/>
          <w:rtl/>
        </w:rPr>
        <w:t xml:space="preserve">... </w:t>
      </w:r>
      <w:r w:rsidR="00761616" w:rsidRPr="00761616">
        <w:rPr>
          <w:rFonts w:hint="cs"/>
          <w:b/>
          <w:bCs/>
          <w:rtl/>
        </w:rPr>
        <w:t>כִּתְּרוּנִי</w:t>
      </w:r>
      <w:r w:rsidR="00761616">
        <w:rPr>
          <w:rFonts w:hint="cs"/>
          <w:rtl/>
        </w:rPr>
        <w:t xml:space="preserve">... </w:t>
      </w:r>
      <w:r w:rsidR="00761616" w:rsidRPr="00761616">
        <w:rPr>
          <w:rFonts w:hint="cs"/>
          <w:rtl/>
        </w:rPr>
        <w:t xml:space="preserve">פָּצוּ </w:t>
      </w:r>
      <w:r w:rsidR="00761616" w:rsidRPr="00761616">
        <w:rPr>
          <w:rFonts w:hint="cs"/>
          <w:b/>
          <w:bCs/>
          <w:rtl/>
        </w:rPr>
        <w:t>עָלַי</w:t>
      </w:r>
      <w:r w:rsidR="00761616" w:rsidRPr="00761616">
        <w:rPr>
          <w:rFonts w:hint="cs"/>
          <w:rtl/>
        </w:rPr>
        <w:t xml:space="preserve"> פִּיהֶם</w:t>
      </w:r>
      <w:r w:rsidR="00761616">
        <w:rPr>
          <w:rFonts w:hint="cs"/>
          <w:rtl/>
        </w:rPr>
        <w:t>...</w:t>
      </w:r>
      <w:r w:rsidR="00761616" w:rsidRPr="00761616">
        <w:rPr>
          <w:rFonts w:hint="cs"/>
          <w:rtl/>
        </w:rPr>
        <w:t xml:space="preserve"> </w:t>
      </w:r>
      <w:r w:rsidR="00761616">
        <w:rPr>
          <w:rFonts w:hint="cs"/>
          <w:rtl/>
        </w:rPr>
        <w:t xml:space="preserve">כַּמַיִם </w:t>
      </w:r>
      <w:r w:rsidR="00761616" w:rsidRPr="00761616">
        <w:rPr>
          <w:rFonts w:hint="cs"/>
          <w:rtl/>
        </w:rPr>
        <w:t>נִשְׁפַּכְתִּי</w:t>
      </w:r>
      <w:r w:rsidR="00761616">
        <w:rPr>
          <w:rFonts w:hint="cs"/>
          <w:rtl/>
        </w:rPr>
        <w:t>"</w:t>
      </w:r>
      <w:r>
        <w:rPr>
          <w:rFonts w:hint="cs"/>
          <w:rtl/>
        </w:rPr>
        <w:t>, ונושא את תפילתו להצלה</w:t>
      </w:r>
      <w:r w:rsidR="00761616">
        <w:rPr>
          <w:rFonts w:hint="cs"/>
          <w:rtl/>
        </w:rPr>
        <w:t xml:space="preserve"> </w:t>
      </w:r>
      <w:r>
        <w:rPr>
          <w:rtl/>
        </w:rPr>
        <w:t>–</w:t>
      </w:r>
      <w:r>
        <w:rPr>
          <w:rFonts w:hint="cs"/>
          <w:rtl/>
        </w:rPr>
        <w:t xml:space="preserve"> "</w:t>
      </w:r>
      <w:r w:rsidR="00761616" w:rsidRPr="00761616">
        <w:rPr>
          <w:rFonts w:hint="cs"/>
          <w:b/>
          <w:bCs/>
          <w:rtl/>
        </w:rPr>
        <w:t>אֱיָלוּתִי</w:t>
      </w:r>
      <w:r w:rsidR="00761616" w:rsidRPr="00761616">
        <w:rPr>
          <w:rFonts w:hint="cs"/>
          <w:rtl/>
        </w:rPr>
        <w:t xml:space="preserve">, </w:t>
      </w:r>
      <w:r w:rsidR="00761616" w:rsidRPr="00761616">
        <w:rPr>
          <w:rFonts w:hint="cs"/>
          <w:b/>
          <w:bCs/>
          <w:rtl/>
        </w:rPr>
        <w:t>לְעֶזְרָתִי</w:t>
      </w:r>
      <w:r w:rsidR="00761616">
        <w:rPr>
          <w:rFonts w:hint="cs"/>
          <w:rtl/>
        </w:rPr>
        <w:t xml:space="preserve">... </w:t>
      </w:r>
      <w:r w:rsidR="00761616" w:rsidRPr="00761616">
        <w:rPr>
          <w:rFonts w:hint="cs"/>
          <w:rtl/>
        </w:rPr>
        <w:t xml:space="preserve">הַצִּילָה מֵחֶרֶב </w:t>
      </w:r>
      <w:r w:rsidR="00761616" w:rsidRPr="00761616">
        <w:rPr>
          <w:rFonts w:hint="cs"/>
          <w:b/>
          <w:bCs/>
          <w:rtl/>
        </w:rPr>
        <w:t>נַפְשִׁי</w:t>
      </w:r>
      <w:r w:rsidR="00761616">
        <w:rPr>
          <w:rFonts w:hint="cs"/>
          <w:b/>
          <w:bCs/>
          <w:rtl/>
        </w:rPr>
        <w:t>,</w:t>
      </w:r>
      <w:r w:rsidR="00761616" w:rsidRPr="00761616">
        <w:rPr>
          <w:rFonts w:hint="cs"/>
          <w:rtl/>
        </w:rPr>
        <w:t xml:space="preserve"> מִיַּד כֶּלֶב </w:t>
      </w:r>
      <w:r w:rsidR="00761616" w:rsidRPr="00761616">
        <w:rPr>
          <w:rFonts w:hint="cs"/>
          <w:b/>
          <w:bCs/>
          <w:rtl/>
        </w:rPr>
        <w:t>יְחִידָתִי</w:t>
      </w:r>
      <w:r w:rsidR="00761616">
        <w:rPr>
          <w:rFonts w:hint="cs"/>
          <w:rtl/>
        </w:rPr>
        <w:t>.</w:t>
      </w:r>
      <w:r>
        <w:rPr>
          <w:rFonts w:hint="cs"/>
          <w:rtl/>
        </w:rPr>
        <w:t>.."</w:t>
      </w:r>
      <w:r w:rsidR="0022714D">
        <w:rPr>
          <w:rFonts w:hint="cs"/>
          <w:rtl/>
        </w:rPr>
        <w:t xml:space="preserve"> </w:t>
      </w:r>
      <w:r w:rsidR="0022714D">
        <w:rPr>
          <w:rtl/>
        </w:rPr>
        <w:t>–</w:t>
      </w:r>
      <w:r w:rsidR="0022714D">
        <w:rPr>
          <w:rFonts w:hint="cs"/>
          <w:rtl/>
        </w:rPr>
        <w:t xml:space="preserve"> הכול בלשון יחיד ובהתאמה לחוויות היחיד. הדבר בולט במיוחד בפסקה ז, שבה מתוארות תגובות גופניות-נפשיות אישיות</w:t>
      </w:r>
      <w:r>
        <w:rPr>
          <w:rFonts w:hint="cs"/>
          <w:rtl/>
        </w:rPr>
        <w:t>.</w:t>
      </w:r>
    </w:p>
    <w:p w14:paraId="418508FC" w14:textId="155C0A9C" w:rsidR="006C1483" w:rsidRDefault="006C1483" w:rsidP="006C3691">
      <w:pPr>
        <w:rPr>
          <w:rFonts w:hint="cs"/>
          <w:rtl/>
        </w:rPr>
      </w:pPr>
      <w:r>
        <w:rPr>
          <w:rFonts w:hint="cs"/>
          <w:rtl/>
        </w:rPr>
        <w:t xml:space="preserve">אף בשליש השלישי היחיד הוא הדובר: "אֲסַפְּרָה שִׁמְךָ </w:t>
      </w:r>
      <w:r w:rsidRPr="00761616">
        <w:rPr>
          <w:rFonts w:hint="cs"/>
          <w:b/>
          <w:bCs/>
          <w:rtl/>
        </w:rPr>
        <w:t>לְאֶחָי</w:t>
      </w:r>
      <w:r>
        <w:rPr>
          <w:rFonts w:hint="cs"/>
          <w:rtl/>
        </w:rPr>
        <w:t>". אלא שכאן מתעורר ספק. יחיד המודה לה' על הצלתו</w:t>
      </w:r>
      <w:r w:rsidR="006C3691">
        <w:rPr>
          <w:rFonts w:hint="cs"/>
          <w:rtl/>
        </w:rPr>
        <w:t>, אמנם</w:t>
      </w:r>
      <w:r w:rsidR="001D0EC9">
        <w:rPr>
          <w:rFonts w:hint="cs"/>
          <w:rtl/>
        </w:rPr>
        <w:t xml:space="preserve"> עושה זאת בקרב </w:t>
      </w:r>
      <w:r w:rsidR="006C3691">
        <w:rPr>
          <w:rFonts w:hint="cs"/>
          <w:rtl/>
        </w:rPr>
        <w:t xml:space="preserve">קרוביו, </w:t>
      </w:r>
      <w:r w:rsidR="001D0EC9">
        <w:rPr>
          <w:rFonts w:hint="cs"/>
          <w:rtl/>
        </w:rPr>
        <w:t xml:space="preserve">חבריו ורעיו, אך במזמורנו ניכרים ביטויים </w:t>
      </w:r>
      <w:r w:rsidR="001D0EC9" w:rsidRPr="006C3691">
        <w:rPr>
          <w:rFonts w:hint="cs"/>
          <w:rtl/>
        </w:rPr>
        <w:t>כלליים,</w:t>
      </w:r>
      <w:r w:rsidR="0022714D" w:rsidRPr="006C3691">
        <w:rPr>
          <w:rFonts w:hint="cs"/>
          <w:rtl/>
        </w:rPr>
        <w:t xml:space="preserve"> קיבוציים,</w:t>
      </w:r>
      <w:r w:rsidR="001D0EC9" w:rsidRPr="006C3691">
        <w:rPr>
          <w:rFonts w:hint="cs"/>
          <w:rtl/>
        </w:rPr>
        <w:t xml:space="preserve"> שאינם</w:t>
      </w:r>
      <w:r w:rsidR="001D0EC9">
        <w:rPr>
          <w:rFonts w:hint="cs"/>
          <w:rtl/>
        </w:rPr>
        <w:t xml:space="preserve"> אופייניים להודיית היחיד: הפנייה</w:t>
      </w:r>
      <w:r>
        <w:rPr>
          <w:rFonts w:hint="cs"/>
          <w:rtl/>
        </w:rPr>
        <w:t xml:space="preserve"> אל "כָּל זֶרַע יַעֲקֹב...כָּל זֶרַע יִשְׂרָאֵל" (פסוק כד)</w:t>
      </w:r>
      <w:r w:rsidR="001D0EC9">
        <w:rPr>
          <w:rFonts w:hint="cs"/>
          <w:rtl/>
        </w:rPr>
        <w:t xml:space="preserve">; </w:t>
      </w:r>
      <w:r>
        <w:rPr>
          <w:rFonts w:hint="cs"/>
          <w:rtl/>
        </w:rPr>
        <w:t>הדיבור על "כָּל אַפְסֵי אָרֶץ...כָּל מִשְׁפְּחוֹת גּוֹיִם"</w:t>
      </w:r>
      <w:r w:rsidR="001D0EC9">
        <w:rPr>
          <w:rFonts w:hint="cs"/>
          <w:rtl/>
        </w:rPr>
        <w:t xml:space="preserve">, ואף סיפור ההצלה </w:t>
      </w:r>
      <w:proofErr w:type="spellStart"/>
      <w:r w:rsidR="001D0EC9">
        <w:rPr>
          <w:rFonts w:hint="cs"/>
          <w:rtl/>
        </w:rPr>
        <w:t>ל</w:t>
      </w:r>
      <w:r>
        <w:rPr>
          <w:rFonts w:hint="cs"/>
          <w:rtl/>
        </w:rPr>
        <w:t>"זֶרַע</w:t>
      </w:r>
      <w:proofErr w:type="spellEnd"/>
      <w:r>
        <w:rPr>
          <w:rFonts w:hint="cs"/>
          <w:rtl/>
        </w:rPr>
        <w:t xml:space="preserve"> יַעַבְדֶנּוּ" </w:t>
      </w:r>
      <w:proofErr w:type="spellStart"/>
      <w:r>
        <w:rPr>
          <w:rFonts w:hint="cs"/>
          <w:rtl/>
        </w:rPr>
        <w:t>ו"לְעַם</w:t>
      </w:r>
      <w:proofErr w:type="spellEnd"/>
      <w:r>
        <w:rPr>
          <w:rFonts w:hint="cs"/>
          <w:rtl/>
        </w:rPr>
        <w:t xml:space="preserve"> נוֹלָד" – דהיינו, לדורות הבאים</w:t>
      </w:r>
      <w:r w:rsidR="001D0EC9">
        <w:rPr>
          <w:rFonts w:hint="cs"/>
          <w:rtl/>
        </w:rPr>
        <w:t>.</w:t>
      </w:r>
    </w:p>
    <w:p w14:paraId="27B675A7" w14:textId="0B1D1999" w:rsidR="006C1483" w:rsidRDefault="0022714D" w:rsidP="0022714D">
      <w:pPr>
        <w:rPr>
          <w:rFonts w:hint="cs"/>
          <w:rtl/>
        </w:rPr>
      </w:pPr>
      <w:r>
        <w:rPr>
          <w:rFonts w:hint="cs"/>
          <w:rtl/>
        </w:rPr>
        <w:t>הביטויים הללו</w:t>
      </w:r>
      <w:r w:rsidR="006C1483">
        <w:rPr>
          <w:rFonts w:hint="cs"/>
          <w:rtl/>
        </w:rPr>
        <w:t xml:space="preserve"> ש</w:t>
      </w:r>
      <w:r>
        <w:rPr>
          <w:rFonts w:hint="cs"/>
          <w:rtl/>
        </w:rPr>
        <w:t>ב</w:t>
      </w:r>
      <w:r w:rsidR="006C1483">
        <w:rPr>
          <w:rFonts w:hint="cs"/>
          <w:rtl/>
        </w:rPr>
        <w:t xml:space="preserve">שליש השלישי מביאים אותנו לבדוק מחדש גם את </w:t>
      </w:r>
      <w:r>
        <w:rPr>
          <w:rFonts w:hint="cs"/>
          <w:rtl/>
        </w:rPr>
        <w:t>שני השלישים</w:t>
      </w:r>
      <w:r w:rsidR="006C1483">
        <w:rPr>
          <w:rFonts w:hint="cs"/>
          <w:rtl/>
        </w:rPr>
        <w:t xml:space="preserve"> שלפניו</w:t>
      </w:r>
      <w:r>
        <w:rPr>
          <w:rFonts w:hint="cs"/>
          <w:rtl/>
        </w:rPr>
        <w:t xml:space="preserve"> </w:t>
      </w:r>
      <w:r>
        <w:rPr>
          <w:rtl/>
        </w:rPr>
        <w:t>–</w:t>
      </w:r>
      <w:r>
        <w:rPr>
          <w:rFonts w:hint="cs"/>
          <w:rtl/>
        </w:rPr>
        <w:t xml:space="preserve"> האם גם בהם מופיעים ביטויים כאלה?</w:t>
      </w:r>
      <w:r w:rsidR="006C1483">
        <w:rPr>
          <w:rFonts w:hint="cs"/>
          <w:rtl/>
        </w:rPr>
        <w:t xml:space="preserve"> והנה בפסקה ב שבשליש הראשון נראה שהדובר הוא עם ישראל! לא רק </w:t>
      </w:r>
      <w:r>
        <w:rPr>
          <w:rFonts w:hint="cs"/>
          <w:rtl/>
        </w:rPr>
        <w:t>העובדה</w:t>
      </w:r>
      <w:r w:rsidR="006C1483">
        <w:rPr>
          <w:rFonts w:hint="cs"/>
          <w:rtl/>
        </w:rPr>
        <w:t xml:space="preserve"> שהדובר בפסקה זו משתמש בלשון רבים המתאימה לעם ישראל "בְּךָ בָּטְחוּ </w:t>
      </w:r>
      <w:proofErr w:type="spellStart"/>
      <w:r w:rsidR="006C1483">
        <w:rPr>
          <w:rFonts w:hint="cs"/>
          <w:b/>
          <w:bCs/>
          <w:rtl/>
        </w:rPr>
        <w:t>אֲבֹתֵינו</w:t>
      </w:r>
      <w:proofErr w:type="spellEnd"/>
      <w:r w:rsidR="006C1483">
        <w:rPr>
          <w:rFonts w:hint="cs"/>
          <w:b/>
          <w:bCs/>
          <w:rtl/>
        </w:rPr>
        <w:t>ּ</w:t>
      </w:r>
      <w:r w:rsidR="006C1483">
        <w:rPr>
          <w:rFonts w:hint="cs"/>
          <w:rtl/>
        </w:rPr>
        <w:t>...", אלא משום שכל ת</w:t>
      </w:r>
      <w:r>
        <w:rPr>
          <w:rFonts w:hint="cs"/>
          <w:rtl/>
        </w:rPr>
        <w:t>ו</w:t>
      </w:r>
      <w:r w:rsidR="006C1483">
        <w:rPr>
          <w:rFonts w:hint="cs"/>
          <w:rtl/>
        </w:rPr>
        <w:t xml:space="preserve">כנה של פסקה זו </w:t>
      </w:r>
      <w:r>
        <w:rPr>
          <w:rFonts w:hint="cs"/>
          <w:rtl/>
        </w:rPr>
        <w:t>מעיד על כך</w:t>
      </w:r>
      <w:r w:rsidR="006C1483">
        <w:rPr>
          <w:rFonts w:hint="cs"/>
          <w:rtl/>
        </w:rPr>
        <w:t>: אדם יחיד המתלונן על כך שה' אינו נענה לתפילתו (כבפסקה א), אינו מביא כרקע ניגודי למצבו את היענות ה' ל'אבותינו', ואת ההלל שהם ה</w:t>
      </w:r>
      <w:r>
        <w:rPr>
          <w:rFonts w:hint="cs"/>
          <w:rtl/>
        </w:rPr>
        <w:t>י</w:t>
      </w:r>
      <w:r w:rsidR="006C1483">
        <w:rPr>
          <w:rFonts w:hint="cs"/>
          <w:rtl/>
        </w:rPr>
        <w:t>ללו</w:t>
      </w:r>
      <w:r>
        <w:rPr>
          <w:rFonts w:hint="cs"/>
          <w:rtl/>
        </w:rPr>
        <w:t>הו</w:t>
      </w:r>
      <w:r w:rsidR="006C1483">
        <w:rPr>
          <w:rFonts w:hint="cs"/>
          <w:rtl/>
        </w:rPr>
        <w:t xml:space="preserve"> כאשר הושיעם, עד שהפך </w:t>
      </w:r>
      <w:proofErr w:type="spellStart"/>
      <w:r w:rsidR="006C1483">
        <w:rPr>
          <w:rFonts w:hint="cs"/>
          <w:rtl/>
        </w:rPr>
        <w:t>ל"יוֹשֵׁב</w:t>
      </w:r>
      <w:proofErr w:type="spellEnd"/>
      <w:r w:rsidR="006C1483">
        <w:rPr>
          <w:rFonts w:hint="cs"/>
          <w:rtl/>
        </w:rPr>
        <w:t xml:space="preserve"> </w:t>
      </w:r>
      <w:proofErr w:type="spellStart"/>
      <w:r w:rsidR="006C1483">
        <w:rPr>
          <w:rFonts w:hint="cs"/>
          <w:rtl/>
        </w:rPr>
        <w:t>תְּהִלּוֹת</w:t>
      </w:r>
      <w:proofErr w:type="spellEnd"/>
      <w:r w:rsidR="006C1483">
        <w:rPr>
          <w:rFonts w:hint="cs"/>
          <w:rtl/>
        </w:rPr>
        <w:t xml:space="preserve"> </w:t>
      </w:r>
      <w:r w:rsidR="006C1483">
        <w:rPr>
          <w:rFonts w:hint="cs"/>
          <w:b/>
          <w:bCs/>
          <w:rtl/>
        </w:rPr>
        <w:t>יִשְׂרָאֵל</w:t>
      </w:r>
      <w:r w:rsidR="006C1483">
        <w:rPr>
          <w:rFonts w:hint="cs"/>
          <w:rtl/>
        </w:rPr>
        <w:t>".</w:t>
      </w:r>
    </w:p>
    <w:p w14:paraId="5F51F7CD" w14:textId="77777777" w:rsidR="0022714D" w:rsidRDefault="006C1483" w:rsidP="0022714D">
      <w:pPr>
        <w:rPr>
          <w:rFonts w:hint="cs"/>
          <w:rtl/>
        </w:rPr>
      </w:pPr>
      <w:r>
        <w:rPr>
          <w:rFonts w:hint="cs"/>
          <w:rtl/>
        </w:rPr>
        <w:t xml:space="preserve">ובכן, האם אפשר </w:t>
      </w:r>
      <w:r w:rsidR="0022714D">
        <w:rPr>
          <w:rFonts w:hint="cs"/>
          <w:rtl/>
        </w:rPr>
        <w:t>ש</w:t>
      </w:r>
      <w:r>
        <w:rPr>
          <w:rFonts w:hint="cs"/>
          <w:rtl/>
        </w:rPr>
        <w:t>הדובר במזמור לכל א</w:t>
      </w:r>
      <w:r w:rsidR="0022714D">
        <w:rPr>
          <w:rFonts w:hint="cs"/>
          <w:rtl/>
        </w:rPr>
        <w:t>ו</w:t>
      </w:r>
      <w:r>
        <w:rPr>
          <w:rFonts w:hint="cs"/>
          <w:rtl/>
        </w:rPr>
        <w:t xml:space="preserve">רכו, אינו </w:t>
      </w:r>
      <w:r w:rsidR="0022714D">
        <w:rPr>
          <w:rFonts w:hint="cs"/>
          <w:rtl/>
        </w:rPr>
        <w:t xml:space="preserve">מתפלל יחיד </w:t>
      </w:r>
      <w:r>
        <w:rPr>
          <w:rFonts w:hint="cs"/>
          <w:rtl/>
        </w:rPr>
        <w:t xml:space="preserve">אלא </w:t>
      </w:r>
      <w:r w:rsidR="0022714D">
        <w:rPr>
          <w:rFonts w:hint="cs"/>
          <w:rtl/>
        </w:rPr>
        <w:t>'</w:t>
      </w:r>
      <w:r>
        <w:rPr>
          <w:rFonts w:hint="cs"/>
          <w:rtl/>
        </w:rPr>
        <w:t>עם ישראל</w:t>
      </w:r>
      <w:r w:rsidR="0022714D">
        <w:rPr>
          <w:rFonts w:hint="cs"/>
          <w:rtl/>
        </w:rPr>
        <w:t>'</w:t>
      </w:r>
      <w:r>
        <w:rPr>
          <w:rFonts w:hint="cs"/>
          <w:rtl/>
        </w:rPr>
        <w:t xml:space="preserve">, </w:t>
      </w:r>
      <w:r w:rsidR="0022714D">
        <w:rPr>
          <w:rFonts w:hint="cs"/>
          <w:rtl/>
        </w:rPr>
        <w:t>ה</w:t>
      </w:r>
      <w:r>
        <w:rPr>
          <w:rFonts w:hint="cs"/>
          <w:rtl/>
        </w:rPr>
        <w:t xml:space="preserve">נתון בסכנה קריטית וחש שה' אינו עונה לתפילתו? </w:t>
      </w:r>
    </w:p>
    <w:p w14:paraId="1DCC53CC" w14:textId="5DA07DE2" w:rsidR="006C1483" w:rsidRDefault="006C1483" w:rsidP="0022714D">
      <w:pPr>
        <w:rPr>
          <w:rFonts w:hint="cs"/>
          <w:rtl/>
        </w:rPr>
      </w:pPr>
      <w:r>
        <w:rPr>
          <w:rFonts w:hint="cs"/>
          <w:rtl/>
        </w:rPr>
        <w:t>קשה ל</w:t>
      </w:r>
      <w:r w:rsidR="0022714D">
        <w:rPr>
          <w:rFonts w:hint="cs"/>
          <w:rtl/>
        </w:rPr>
        <w:t>פרש את מזמורנו כמזמור של הציבור</w:t>
      </w:r>
      <w:r>
        <w:rPr>
          <w:rFonts w:hint="cs"/>
          <w:rtl/>
        </w:rPr>
        <w:t>, מפני אופיין של פסקאות ד ו-ז המתארות הווייה אישית ביותר של המתפלל, שקשה ליחס אותה לעם ישראל כולו, אפילו דרך משל.</w:t>
      </w:r>
      <w:r>
        <w:rPr>
          <w:rStyle w:val="a9"/>
          <w:rtl/>
        </w:rPr>
        <w:footnoteReference w:id="26"/>
      </w:r>
    </w:p>
    <w:p w14:paraId="42B78191" w14:textId="77777777" w:rsidR="006C1483" w:rsidRDefault="006C1483" w:rsidP="006C1483">
      <w:pPr>
        <w:rPr>
          <w:rFonts w:hint="cs"/>
          <w:rtl/>
        </w:rPr>
      </w:pPr>
    </w:p>
    <w:p w14:paraId="14F263F5" w14:textId="2D3DE0FB" w:rsidR="006C1483" w:rsidRDefault="006C1483" w:rsidP="006C3691">
      <w:pPr>
        <w:rPr>
          <w:rFonts w:hint="cs"/>
          <w:rtl/>
        </w:rPr>
      </w:pPr>
      <w:r>
        <w:rPr>
          <w:rFonts w:hint="cs"/>
          <w:rtl/>
        </w:rPr>
        <w:t>מדרשם של חז"ל (הן בתלמוד הבבלי והן במדרש תהילים ובמקומות נוספים), מזהה את הסיטואציה הקיצונית המתוארת במזמורנו עם סיטואציה היסטורית בקורות עם ישראל</w:t>
      </w:r>
      <w:r w:rsidR="006C3691">
        <w:rPr>
          <w:rFonts w:hint="cs"/>
          <w:rtl/>
        </w:rPr>
        <w:t>,</w:t>
      </w:r>
      <w:r>
        <w:rPr>
          <w:rFonts w:hint="cs"/>
          <w:rtl/>
        </w:rPr>
        <w:t xml:space="preserve"> ש</w:t>
      </w:r>
      <w:r w:rsidR="00761616">
        <w:rPr>
          <w:rFonts w:hint="cs"/>
          <w:rtl/>
        </w:rPr>
        <w:t xml:space="preserve">היא מתאימה להפליא </w:t>
      </w:r>
      <w:r w:rsidR="006C3691">
        <w:rPr>
          <w:rFonts w:hint="cs"/>
          <w:rtl/>
        </w:rPr>
        <w:t>למתואר ב</w:t>
      </w:r>
      <w:r w:rsidR="00761616">
        <w:rPr>
          <w:rFonts w:hint="cs"/>
          <w:rtl/>
        </w:rPr>
        <w:t>מזמור</w:t>
      </w:r>
      <w:r w:rsidR="006C3691">
        <w:rPr>
          <w:rFonts w:hint="cs"/>
          <w:rtl/>
        </w:rPr>
        <w:t>, עם האירועים המתוארים במגילת אסתר. אולם יש לשים לב לכך ש</w:t>
      </w:r>
      <w:r>
        <w:rPr>
          <w:rFonts w:hint="cs"/>
          <w:rtl/>
        </w:rPr>
        <w:t xml:space="preserve">על פי המדרשים השונים הדובר במזמור אינו עם ישראל כקולקטיב המדבר בגוף </w:t>
      </w:r>
      <w:r>
        <w:rPr>
          <w:rFonts w:hint="cs"/>
          <w:rtl/>
        </w:rPr>
        <w:lastRenderedPageBreak/>
        <w:t xml:space="preserve">ראשון יחיד, אלא הדוברת היא באמת דמות יחידה – אסתר בת אביחיל, </w:t>
      </w:r>
      <w:r w:rsidR="00761616">
        <w:rPr>
          <w:rFonts w:hint="cs"/>
          <w:rtl/>
        </w:rPr>
        <w:t>אלא ש</w:t>
      </w:r>
      <w:r>
        <w:rPr>
          <w:rFonts w:hint="cs"/>
          <w:rtl/>
        </w:rPr>
        <w:t>היא מדברת הן בשם עצמה והן בשם עם ישראל כולו.</w:t>
      </w:r>
    </w:p>
    <w:p w14:paraId="5A398031" w14:textId="13626B05" w:rsidR="00761616" w:rsidRDefault="006C1483" w:rsidP="00761616">
      <w:pPr>
        <w:rPr>
          <w:rFonts w:hint="cs"/>
          <w:rtl/>
        </w:rPr>
      </w:pPr>
      <w:r>
        <w:rPr>
          <w:rFonts w:hint="cs"/>
          <w:rtl/>
        </w:rPr>
        <w:t xml:space="preserve">על פי דרך מדרשית זו אין כל קושי בכך שאסתר, </w:t>
      </w:r>
      <w:r w:rsidR="00761616">
        <w:rPr>
          <w:rFonts w:hint="cs"/>
          <w:rtl/>
        </w:rPr>
        <w:t>הפועלת באופן אישי כנציגה</w:t>
      </w:r>
      <w:r>
        <w:rPr>
          <w:rFonts w:hint="cs"/>
          <w:rtl/>
        </w:rPr>
        <w:t xml:space="preserve"> של ישראל במאמ</w:t>
      </w:r>
      <w:r w:rsidR="00761616">
        <w:rPr>
          <w:rFonts w:hint="cs"/>
          <w:rtl/>
        </w:rPr>
        <w:t>ץ</w:t>
      </w:r>
      <w:r>
        <w:rPr>
          <w:rFonts w:hint="cs"/>
          <w:rtl/>
        </w:rPr>
        <w:t xml:space="preserve"> ההצלה שלהם מגזרת ההשמדה של המן, </w:t>
      </w:r>
      <w:r w:rsidR="00761616">
        <w:rPr>
          <w:rFonts w:hint="cs"/>
          <w:rtl/>
        </w:rPr>
        <w:t>תדבר בלשון יחיד ובלשון רבים כאחד.</w:t>
      </w:r>
    </w:p>
    <w:p w14:paraId="31F15E09" w14:textId="1E82CB95" w:rsidR="006C1483" w:rsidRDefault="00761616" w:rsidP="00761616">
      <w:pPr>
        <w:rPr>
          <w:rFonts w:hint="cs"/>
          <w:rtl/>
        </w:rPr>
      </w:pPr>
      <w:r>
        <w:rPr>
          <w:rFonts w:hint="cs"/>
          <w:rtl/>
        </w:rPr>
        <w:t xml:space="preserve">כך, לפי המדרש, </w:t>
      </w:r>
      <w:r w:rsidR="006C1483">
        <w:rPr>
          <w:rFonts w:hint="cs"/>
          <w:rtl/>
        </w:rPr>
        <w:t>טוענת</w:t>
      </w:r>
      <w:r>
        <w:rPr>
          <w:rFonts w:hint="cs"/>
          <w:rtl/>
        </w:rPr>
        <w:t xml:space="preserve"> אסתר</w:t>
      </w:r>
      <w:r w:rsidR="006C1483">
        <w:rPr>
          <w:rFonts w:hint="cs"/>
          <w:rtl/>
        </w:rPr>
        <w:t xml:space="preserve"> בשם </w:t>
      </w:r>
      <w:r>
        <w:rPr>
          <w:rFonts w:hint="cs"/>
          <w:rtl/>
        </w:rPr>
        <w:t xml:space="preserve">כל </w:t>
      </w:r>
      <w:r w:rsidR="006C1483">
        <w:rPr>
          <w:rFonts w:hint="cs"/>
          <w:rtl/>
        </w:rPr>
        <w:t xml:space="preserve">ישראל: "אמרה לקב"ה: כך עשית במצרים </w:t>
      </w:r>
      <w:r w:rsidR="006C1483">
        <w:rPr>
          <w:rFonts w:hint="cs"/>
          <w:b/>
          <w:bCs/>
          <w:rtl/>
        </w:rPr>
        <w:t>לאבותינו</w:t>
      </w:r>
      <w:r w:rsidR="006C1483">
        <w:rPr>
          <w:rFonts w:hint="cs"/>
          <w:rtl/>
        </w:rPr>
        <w:t>?!"</w:t>
      </w:r>
      <w:r w:rsidR="006C1483">
        <w:rPr>
          <w:rStyle w:val="a9"/>
          <w:rtl/>
        </w:rPr>
        <w:footnoteReference w:id="27"/>
      </w:r>
    </w:p>
    <w:p w14:paraId="13B1434F" w14:textId="37EB3475" w:rsidR="006C1483" w:rsidRDefault="006C1483" w:rsidP="00191232">
      <w:pPr>
        <w:rPr>
          <w:rFonts w:hint="cs"/>
          <w:rtl/>
        </w:rPr>
      </w:pPr>
      <w:r>
        <w:rPr>
          <w:rFonts w:hint="cs"/>
          <w:rtl/>
        </w:rPr>
        <w:t>מאידך, בבוא המדרש לפסקה ד "</w:t>
      </w:r>
      <w:r w:rsidR="00191232" w:rsidRPr="00191232">
        <w:rPr>
          <w:rFonts w:hint="cs"/>
          <w:rtl/>
        </w:rPr>
        <w:t>כִּי אַתָּה גֹחִי מִבָּטֶן</w:t>
      </w:r>
      <w:r w:rsidR="00191232">
        <w:rPr>
          <w:rFonts w:hint="cs"/>
          <w:rtl/>
        </w:rPr>
        <w:t xml:space="preserve"> / </w:t>
      </w:r>
      <w:proofErr w:type="spellStart"/>
      <w:r w:rsidR="00191232" w:rsidRPr="00191232">
        <w:rPr>
          <w:rFonts w:hint="cs"/>
          <w:rtl/>
        </w:rPr>
        <w:t>מַבְטִיחִי</w:t>
      </w:r>
      <w:proofErr w:type="spellEnd"/>
      <w:r w:rsidR="00191232" w:rsidRPr="00191232">
        <w:rPr>
          <w:rFonts w:hint="cs"/>
          <w:rtl/>
        </w:rPr>
        <w:t xml:space="preserve"> עַל שְׁדֵי אִמִּי</w:t>
      </w:r>
      <w:r w:rsidR="00191232">
        <w:rPr>
          <w:rFonts w:hint="cs"/>
          <w:rtl/>
        </w:rPr>
        <w:t>. ע</w:t>
      </w:r>
      <w:r w:rsidR="00191232" w:rsidRPr="00191232">
        <w:rPr>
          <w:rFonts w:hint="cs"/>
          <w:rtl/>
        </w:rPr>
        <w:t>ָלֶיךָ הָשְׁלַכְתִּי מֵרָחֶם</w:t>
      </w:r>
      <w:r w:rsidR="00191232">
        <w:rPr>
          <w:rFonts w:hint="cs"/>
          <w:rtl/>
        </w:rPr>
        <w:t xml:space="preserve"> /</w:t>
      </w:r>
      <w:r w:rsidR="00191232" w:rsidRPr="00191232">
        <w:rPr>
          <w:rFonts w:hint="cs"/>
          <w:rtl/>
        </w:rPr>
        <w:t xml:space="preserve"> </w:t>
      </w:r>
      <w:r w:rsidR="00191232">
        <w:rPr>
          <w:rFonts w:hint="cs"/>
          <w:rtl/>
        </w:rPr>
        <w:t>מ</w:t>
      </w:r>
      <w:r w:rsidR="00191232" w:rsidRPr="00191232">
        <w:rPr>
          <w:rFonts w:hint="cs"/>
          <w:rtl/>
        </w:rPr>
        <w:t>ִבֶּטֶן אִמִּי אֵ-לִי אָתָּה</w:t>
      </w:r>
      <w:r>
        <w:rPr>
          <w:rFonts w:hint="cs"/>
          <w:rtl/>
        </w:rPr>
        <w:t>"</w:t>
      </w:r>
      <w:r w:rsidR="00191232">
        <w:rPr>
          <w:rFonts w:hint="cs"/>
          <w:rtl/>
        </w:rPr>
        <w:t xml:space="preserve"> </w:t>
      </w:r>
      <w:r w:rsidR="00191232">
        <w:rPr>
          <w:rtl/>
        </w:rPr>
        <w:t>–</w:t>
      </w:r>
      <w:r w:rsidR="00191232">
        <w:rPr>
          <w:rFonts w:hint="cs"/>
          <w:rtl/>
        </w:rPr>
        <w:t xml:space="preserve"> </w:t>
      </w:r>
      <w:r>
        <w:rPr>
          <w:rFonts w:hint="cs"/>
          <w:rtl/>
        </w:rPr>
        <w:t xml:space="preserve"> הוא מבארו </w:t>
      </w:r>
      <w:r w:rsidR="00761616">
        <w:rPr>
          <w:rFonts w:hint="cs"/>
          <w:rtl/>
        </w:rPr>
        <w:t>על פי</w:t>
      </w:r>
      <w:r>
        <w:rPr>
          <w:rFonts w:hint="cs"/>
          <w:rtl/>
        </w:rPr>
        <w:t xml:space="preserve"> </w:t>
      </w:r>
      <w:r w:rsidR="00761616">
        <w:rPr>
          <w:rFonts w:hint="cs"/>
          <w:rtl/>
        </w:rPr>
        <w:t>הביוגרפיה האישית של א</w:t>
      </w:r>
      <w:r>
        <w:rPr>
          <w:rFonts w:hint="cs"/>
          <w:rtl/>
        </w:rPr>
        <w:t>סתר, היתומה מאב ומאם</w:t>
      </w:r>
      <w:r w:rsidR="00191232">
        <w:rPr>
          <w:rFonts w:hint="cs"/>
          <w:rtl/>
        </w:rPr>
        <w:t>:</w:t>
      </w:r>
      <w:r>
        <w:rPr>
          <w:rStyle w:val="a9"/>
          <w:rtl/>
        </w:rPr>
        <w:footnoteReference w:id="28"/>
      </w:r>
    </w:p>
    <w:p w14:paraId="2D2A2BD2" w14:textId="77777777" w:rsidR="00191232" w:rsidRDefault="006C1483" w:rsidP="00191232">
      <w:pPr>
        <w:ind w:left="720" w:firstLine="2"/>
        <w:rPr>
          <w:rFonts w:hint="cs"/>
          <w:rtl/>
        </w:rPr>
      </w:pPr>
      <w:r>
        <w:rPr>
          <w:rFonts w:hint="cs"/>
          <w:rtl/>
        </w:rPr>
        <w:t xml:space="preserve">אמרה אסתר: </w:t>
      </w:r>
      <w:proofErr w:type="spellStart"/>
      <w:r>
        <w:rPr>
          <w:rFonts w:hint="cs"/>
          <w:rtl/>
        </w:rPr>
        <w:t>נתעברה</w:t>
      </w:r>
      <w:proofErr w:type="spellEnd"/>
      <w:r>
        <w:rPr>
          <w:rFonts w:hint="cs"/>
          <w:rtl/>
        </w:rPr>
        <w:t xml:space="preserve"> אמי, מת אבא. ילדה אמי ומתה היא. </w:t>
      </w:r>
      <w:proofErr w:type="spellStart"/>
      <w:r>
        <w:rPr>
          <w:rFonts w:hint="cs"/>
          <w:rtl/>
        </w:rPr>
        <w:t>והבטחתני</w:t>
      </w:r>
      <w:proofErr w:type="spellEnd"/>
      <w:r>
        <w:rPr>
          <w:rFonts w:hint="cs"/>
          <w:rtl/>
        </w:rPr>
        <w:t xml:space="preserve"> ונתת לי שדיים חילוף שדי אמי, שנאמר (אסתר ב', ז) "וַיְהִי אֹמֵן אֶת הֲדַסָּה [כִּי אֵין לָהּ אָב וָאֵם]" – אשתו של מרדכי הייתה מ</w:t>
      </w:r>
      <w:r w:rsidR="00761616">
        <w:rPr>
          <w:rFonts w:hint="cs"/>
          <w:rtl/>
        </w:rPr>
        <w:t>י</w:t>
      </w:r>
      <w:r>
        <w:rPr>
          <w:rFonts w:hint="cs"/>
          <w:rtl/>
        </w:rPr>
        <w:t>נקת את אסתר ומרדכי היה אומן אותה.</w:t>
      </w:r>
      <w:r w:rsidR="00191232">
        <w:rPr>
          <w:rFonts w:hint="cs"/>
          <w:rtl/>
        </w:rPr>
        <w:t xml:space="preserve"> </w:t>
      </w:r>
    </w:p>
    <w:p w14:paraId="4896AE24" w14:textId="4F832D5F" w:rsidR="006C1483" w:rsidRDefault="006C1483" w:rsidP="00191232">
      <w:pPr>
        <w:rPr>
          <w:rFonts w:hint="cs"/>
          <w:rtl/>
        </w:rPr>
      </w:pPr>
      <w:r>
        <w:rPr>
          <w:rFonts w:hint="cs"/>
          <w:rtl/>
        </w:rPr>
        <w:t xml:space="preserve">בדרך זו פתר המדרש את אותה שניות המצויה במזמורנו, שמצד אחד ניכרת </w:t>
      </w:r>
      <w:r w:rsidR="00191232">
        <w:rPr>
          <w:rFonts w:hint="cs"/>
          <w:rtl/>
        </w:rPr>
        <w:t>ב</w:t>
      </w:r>
      <w:r>
        <w:rPr>
          <w:rFonts w:hint="cs"/>
          <w:rtl/>
        </w:rPr>
        <w:t>ו האינדיבידואליות של הדובר, ומצד שני מהדהדים בו קולות של עם ישראל כולו ושל מאורעות היסטוריים מעברו.</w:t>
      </w:r>
    </w:p>
    <w:p w14:paraId="767069E1" w14:textId="77777777" w:rsidR="00191232" w:rsidRDefault="00191232" w:rsidP="00191232">
      <w:pPr>
        <w:rPr>
          <w:rFonts w:hint="cs"/>
          <w:rtl/>
        </w:rPr>
      </w:pPr>
    </w:p>
    <w:p w14:paraId="5BED1D61" w14:textId="77777777" w:rsidR="00191232" w:rsidRDefault="00191232" w:rsidP="00191232">
      <w:pPr>
        <w:rPr>
          <w:rFonts w:hint="cs"/>
          <w:rtl/>
        </w:rPr>
      </w:pPr>
      <w:r>
        <w:rPr>
          <w:rFonts w:hint="cs"/>
          <w:rtl/>
        </w:rPr>
        <w:t>אחר כל זאת עלינו לזכור כי בדרש אנו עוסקים, ואין הדרש משמש תחליף לפשט.</w:t>
      </w:r>
    </w:p>
    <w:p w14:paraId="519ACACF" w14:textId="328D016F" w:rsidR="00191232" w:rsidRDefault="00191232" w:rsidP="00191232">
      <w:pPr>
        <w:rPr>
          <w:rFonts w:hint="cs"/>
          <w:rtl/>
        </w:rPr>
      </w:pPr>
      <w:r>
        <w:rPr>
          <w:rFonts w:hint="cs"/>
          <w:rtl/>
        </w:rPr>
        <w:t xml:space="preserve"> </w:t>
      </w:r>
    </w:p>
    <w:p w14:paraId="6BA39031" w14:textId="69B455A1" w:rsidR="00E76ED9" w:rsidRPr="00E76ED9" w:rsidRDefault="00E76ED9" w:rsidP="00E76ED9">
      <w:pPr>
        <w:rPr>
          <w:rtl/>
        </w:rPr>
      </w:pPr>
    </w:p>
    <w:tbl>
      <w:tblPr>
        <w:tblW w:w="0" w:type="auto"/>
        <w:tblInd w:w="2539" w:type="dxa"/>
        <w:tblLayout w:type="fixed"/>
        <w:tblLook w:val="0000" w:firstRow="0" w:lastRow="0" w:firstColumn="0" w:lastColumn="0" w:noHBand="0" w:noVBand="0"/>
      </w:tblPr>
      <w:tblGrid>
        <w:gridCol w:w="284"/>
        <w:gridCol w:w="4111"/>
        <w:gridCol w:w="283"/>
      </w:tblGrid>
      <w:tr w:rsidR="00B03583" w:rsidRPr="00B83E1B" w14:paraId="4BA85870" w14:textId="77777777" w:rsidTr="00761616">
        <w:tc>
          <w:tcPr>
            <w:tcW w:w="284" w:type="dxa"/>
            <w:tcBorders>
              <w:top w:val="nil"/>
              <w:left w:val="nil"/>
              <w:bottom w:val="nil"/>
              <w:right w:val="nil"/>
            </w:tcBorders>
          </w:tcPr>
          <w:p w14:paraId="7C68DBD9"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5DC71708"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39CB69D8"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r w:rsidR="00B03583" w:rsidRPr="00B83E1B" w14:paraId="2E945726" w14:textId="77777777" w:rsidTr="00761616">
        <w:tc>
          <w:tcPr>
            <w:tcW w:w="284" w:type="dxa"/>
            <w:tcBorders>
              <w:top w:val="nil"/>
              <w:left w:val="nil"/>
              <w:bottom w:val="nil"/>
              <w:right w:val="nil"/>
            </w:tcBorders>
          </w:tcPr>
          <w:p w14:paraId="145599C8"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32F94002"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כל הזכויות שמורות לישיבת הר עציון ולרב אלחנן סמט, תש</w:t>
            </w:r>
            <w:r w:rsidRPr="00B83E1B">
              <w:rPr>
                <w:rFonts w:ascii="Arial" w:eastAsia="Times New Roman" w:hAnsi="Arial" w:cs="Narkisim" w:hint="cs"/>
                <w:b/>
                <w:bCs/>
                <w:sz w:val="16"/>
                <w:szCs w:val="16"/>
                <w:rtl/>
              </w:rPr>
              <w:t>ע"ו</w:t>
            </w:r>
          </w:p>
          <w:p w14:paraId="1F1968F7"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 xml:space="preserve">עורכת: </w:t>
            </w:r>
            <w:r w:rsidRPr="00B83E1B">
              <w:rPr>
                <w:rFonts w:ascii="Arial" w:eastAsia="Times New Roman" w:hAnsi="Arial" w:cs="Narkisim" w:hint="cs"/>
                <w:b/>
                <w:bCs/>
                <w:sz w:val="16"/>
                <w:szCs w:val="16"/>
                <w:rtl/>
              </w:rPr>
              <w:t xml:space="preserve">נחמה בן אדרת  </w:t>
            </w:r>
          </w:p>
          <w:p w14:paraId="2CDC9636"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w:t>
            </w:r>
          </w:p>
          <w:p w14:paraId="257B5E3A"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בית המדרש הוירטואלי שליד ישיבת הר עציון</w:t>
            </w:r>
          </w:p>
          <w:p w14:paraId="08DA8AED"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בעברית:</w:t>
            </w:r>
            <w:r w:rsidRPr="00B83E1B">
              <w:rPr>
                <w:rFonts w:ascii="Arial" w:eastAsia="Times New Roman" w:hAnsi="Arial" w:cs="Narkisim"/>
                <w:b/>
                <w:bCs/>
                <w:sz w:val="16"/>
                <w:szCs w:val="16"/>
                <w:rtl/>
              </w:rPr>
              <w:tab/>
            </w:r>
            <w:hyperlink r:id="rId9"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www.etzion.org.il</w:t>
              </w:r>
              <w:proofErr w:type="spellEnd"/>
              <w:r w:rsidRPr="00B83E1B">
                <w:rPr>
                  <w:rFonts w:ascii="Arial" w:eastAsia="Times New Roman" w:hAnsi="Arial" w:cs="Narkisim"/>
                  <w:b/>
                  <w:bCs/>
                  <w:color w:val="0000FF"/>
                  <w:sz w:val="16"/>
                  <w:szCs w:val="16"/>
                  <w:u w:val="single"/>
                  <w:lang w:val="x-none" w:eastAsia="x-none"/>
                </w:rPr>
                <w:t>/</w:t>
              </w:r>
              <w:proofErr w:type="spellStart"/>
              <w:r w:rsidRPr="00B83E1B">
                <w:rPr>
                  <w:rFonts w:ascii="Arial" w:eastAsia="Times New Roman" w:hAnsi="Arial" w:cs="Narkisim"/>
                  <w:b/>
                  <w:bCs/>
                  <w:color w:val="0000FF"/>
                  <w:sz w:val="16"/>
                  <w:szCs w:val="16"/>
                  <w:u w:val="single"/>
                  <w:lang w:val="x-none" w:eastAsia="x-none"/>
                </w:rPr>
                <w:t>vbm</w:t>
              </w:r>
              <w:proofErr w:type="spellEnd"/>
            </w:hyperlink>
          </w:p>
          <w:p w14:paraId="43104DE2"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האתר באנגלית:</w:t>
            </w:r>
            <w:r w:rsidRPr="00B83E1B">
              <w:rPr>
                <w:rFonts w:ascii="Arial" w:eastAsia="Times New Roman" w:hAnsi="Arial" w:cs="Narkisim"/>
                <w:b/>
                <w:bCs/>
                <w:sz w:val="16"/>
                <w:szCs w:val="16"/>
                <w:rtl/>
              </w:rPr>
              <w:tab/>
            </w:r>
            <w:hyperlink r:id="rId10" w:history="1">
              <w:r w:rsidRPr="00B83E1B">
                <w:rPr>
                  <w:rFonts w:ascii="Arial" w:eastAsia="Times New Roman" w:hAnsi="Arial" w:cs="Narkisim"/>
                  <w:b/>
                  <w:bCs/>
                  <w:color w:val="0000FF"/>
                  <w:sz w:val="16"/>
                  <w:szCs w:val="16"/>
                  <w:u w:val="single"/>
                  <w:lang w:val="x-none" w:eastAsia="x-none"/>
                </w:rPr>
                <w:t>http://</w:t>
              </w:r>
              <w:proofErr w:type="spellStart"/>
              <w:r w:rsidRPr="00B83E1B">
                <w:rPr>
                  <w:rFonts w:ascii="Arial" w:eastAsia="Times New Roman" w:hAnsi="Arial" w:cs="Narkisim"/>
                  <w:b/>
                  <w:bCs/>
                  <w:color w:val="0000FF"/>
                  <w:sz w:val="16"/>
                  <w:szCs w:val="16"/>
                  <w:u w:val="single"/>
                  <w:lang w:val="x-none" w:eastAsia="x-none"/>
                </w:rPr>
                <w:t>www.vbm-torah.org</w:t>
              </w:r>
              <w:proofErr w:type="spellEnd"/>
            </w:hyperlink>
          </w:p>
          <w:p w14:paraId="6388C23F"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tl/>
              </w:rPr>
            </w:pPr>
            <w:r w:rsidRPr="00B83E1B">
              <w:rPr>
                <w:rFonts w:ascii="Arial" w:eastAsia="Times New Roman" w:hAnsi="Arial" w:cs="Narkisim"/>
                <w:b/>
                <w:bCs/>
                <w:sz w:val="16"/>
                <w:szCs w:val="16"/>
                <w:rtl/>
              </w:rPr>
              <w:t>משרדי בית המדרש הוירטואלי: 02-</w:t>
            </w:r>
            <w:r w:rsidRPr="00B83E1B">
              <w:rPr>
                <w:rFonts w:ascii="Arial" w:eastAsia="Times New Roman" w:hAnsi="Arial" w:cs="Narkisim" w:hint="cs"/>
                <w:b/>
                <w:bCs/>
                <w:sz w:val="16"/>
                <w:szCs w:val="16"/>
                <w:rtl/>
              </w:rPr>
              <w:t>9937300</w:t>
            </w:r>
            <w:r w:rsidRPr="00B83E1B">
              <w:rPr>
                <w:rFonts w:ascii="Arial" w:eastAsia="Times New Roman" w:hAnsi="Arial" w:cs="Narkisim"/>
                <w:b/>
                <w:bCs/>
                <w:sz w:val="16"/>
                <w:szCs w:val="16"/>
                <w:rtl/>
              </w:rPr>
              <w:t xml:space="preserve"> שלוחה 5 </w:t>
            </w:r>
          </w:p>
          <w:p w14:paraId="1090E15A"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דוא</w:t>
            </w:r>
            <w:r w:rsidRPr="00B83E1B">
              <w:rPr>
                <w:rFonts w:ascii="Arial" w:eastAsia="Times New Roman" w:hAnsi="Arial" w:cs="Narkisim" w:hint="cs"/>
                <w:b/>
                <w:bCs/>
                <w:sz w:val="16"/>
                <w:szCs w:val="16"/>
                <w:rtl/>
              </w:rPr>
              <w:t>"</w:t>
            </w:r>
            <w:r w:rsidRPr="00B83E1B">
              <w:rPr>
                <w:rFonts w:ascii="Arial" w:eastAsia="Times New Roman" w:hAnsi="Arial" w:cs="Narkisim"/>
                <w:b/>
                <w:bCs/>
                <w:sz w:val="16"/>
                <w:szCs w:val="16"/>
                <w:rtl/>
              </w:rPr>
              <w:t xml:space="preserve">ל: </w:t>
            </w:r>
            <w:hyperlink r:id="rId11" w:history="1">
              <w:proofErr w:type="spellStart"/>
              <w:r w:rsidRPr="00B83E1B">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2121F3D8"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 xml:space="preserve">* * * * * * * * </w:t>
            </w:r>
          </w:p>
        </w:tc>
      </w:tr>
      <w:tr w:rsidR="00B03583" w:rsidRPr="00B83E1B" w14:paraId="7F661969" w14:textId="77777777" w:rsidTr="00761616">
        <w:trPr>
          <w:trHeight w:val="171"/>
        </w:trPr>
        <w:tc>
          <w:tcPr>
            <w:tcW w:w="284" w:type="dxa"/>
            <w:tcBorders>
              <w:top w:val="nil"/>
              <w:left w:val="nil"/>
              <w:bottom w:val="nil"/>
              <w:right w:val="nil"/>
            </w:tcBorders>
          </w:tcPr>
          <w:p w14:paraId="0BE010B1"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4111" w:type="dxa"/>
            <w:tcBorders>
              <w:top w:val="nil"/>
              <w:left w:val="nil"/>
              <w:bottom w:val="nil"/>
              <w:right w:val="nil"/>
            </w:tcBorders>
          </w:tcPr>
          <w:p w14:paraId="2DED1F82"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c>
          <w:tcPr>
            <w:tcW w:w="283" w:type="dxa"/>
            <w:tcBorders>
              <w:top w:val="nil"/>
              <w:left w:val="nil"/>
              <w:bottom w:val="nil"/>
              <w:right w:val="nil"/>
            </w:tcBorders>
          </w:tcPr>
          <w:p w14:paraId="7CDE8375" w14:textId="77777777" w:rsidR="00B03583" w:rsidRPr="00B83E1B" w:rsidRDefault="00B03583" w:rsidP="00761616">
            <w:pPr>
              <w:tabs>
                <w:tab w:val="right" w:pos="3895"/>
              </w:tabs>
              <w:autoSpaceDE w:val="0"/>
              <w:autoSpaceDN w:val="0"/>
              <w:spacing w:after="0"/>
              <w:rPr>
                <w:rFonts w:ascii="Arial" w:eastAsia="Times New Roman" w:hAnsi="Arial" w:cs="Narkisim"/>
                <w:b/>
                <w:bCs/>
                <w:sz w:val="16"/>
                <w:szCs w:val="16"/>
              </w:rPr>
            </w:pPr>
            <w:r w:rsidRPr="00B83E1B">
              <w:rPr>
                <w:rFonts w:ascii="Arial" w:eastAsia="Times New Roman" w:hAnsi="Arial" w:cs="Narkisim"/>
                <w:b/>
                <w:bCs/>
                <w:sz w:val="16"/>
                <w:szCs w:val="16"/>
                <w:rtl/>
              </w:rPr>
              <w:t>*</w:t>
            </w:r>
          </w:p>
        </w:tc>
      </w:tr>
    </w:tbl>
    <w:p w14:paraId="1BDD1BE3" w14:textId="77777777" w:rsidR="00E76ED9" w:rsidRPr="004D7E34" w:rsidRDefault="00E76ED9" w:rsidP="00C9317A">
      <w:pPr>
        <w:rPr>
          <w:rtl/>
        </w:rPr>
      </w:pPr>
    </w:p>
    <w:sectPr w:rsidR="00E76ED9" w:rsidRPr="004D7E34"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ECC7" w14:textId="77777777" w:rsidR="00CC2B98" w:rsidRDefault="00CC2B98" w:rsidP="0072464C">
      <w:r>
        <w:separator/>
      </w:r>
    </w:p>
  </w:endnote>
  <w:endnote w:type="continuationSeparator" w:id="0">
    <w:p w14:paraId="4A417406" w14:textId="77777777" w:rsidR="00CC2B98" w:rsidRDefault="00CC2B98" w:rsidP="0072464C">
      <w:r>
        <w:continuationSeparator/>
      </w:r>
    </w:p>
  </w:endnote>
  <w:endnote w:type="continuationNotice" w:id="1">
    <w:p w14:paraId="23529F7C" w14:textId="77777777" w:rsidR="00CC2B98" w:rsidRDefault="00CC2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7E95" w14:textId="77777777" w:rsidR="00CC2B98" w:rsidRDefault="00CC2B98" w:rsidP="0072464C">
      <w:r>
        <w:separator/>
      </w:r>
    </w:p>
  </w:footnote>
  <w:footnote w:type="continuationSeparator" w:id="0">
    <w:p w14:paraId="01195776" w14:textId="77777777" w:rsidR="00CC2B98" w:rsidRDefault="00CC2B98" w:rsidP="0072464C">
      <w:r>
        <w:continuationSeparator/>
      </w:r>
    </w:p>
  </w:footnote>
  <w:footnote w:type="continuationNotice" w:id="1">
    <w:p w14:paraId="73D29F00" w14:textId="77777777" w:rsidR="00CC2B98" w:rsidRDefault="00CC2B98">
      <w:pPr>
        <w:spacing w:after="0" w:line="240" w:lineRule="auto"/>
      </w:pPr>
    </w:p>
  </w:footnote>
  <w:footnote w:id="2">
    <w:p w14:paraId="6665B823" w14:textId="50AD7054" w:rsidR="00761616" w:rsidRDefault="00761616" w:rsidP="00431ED2">
      <w:pPr>
        <w:pStyle w:val="a7"/>
        <w:rPr>
          <w:rFonts w:hint="cs"/>
          <w:rtl/>
        </w:rPr>
      </w:pPr>
      <w:r>
        <w:rPr>
          <w:rFonts w:hint="cs"/>
          <w:rtl/>
        </w:rPr>
        <w:t>*לקראת פורים אנו שולחים נספח זה. בשבועות הבאים נשלח את המשך העיון בגוף המזמור.</w:t>
      </w:r>
    </w:p>
    <w:p w14:paraId="5DFDB080" w14:textId="667C6E60" w:rsidR="00761616" w:rsidRDefault="00761616" w:rsidP="00CB6933">
      <w:pPr>
        <w:pStyle w:val="a7"/>
      </w:pPr>
      <w:r>
        <w:rPr>
          <w:rStyle w:val="a9"/>
        </w:rPr>
        <w:footnoteRef/>
      </w:r>
      <w:r>
        <w:rPr>
          <w:rtl/>
        </w:rPr>
        <w:t xml:space="preserve"> </w:t>
      </w:r>
      <w:r>
        <w:rPr>
          <w:rFonts w:hint="cs"/>
          <w:rtl/>
        </w:rPr>
        <w:t xml:space="preserve">לתיאורו של מנהג זה מוקדש הפרק השלישי בספר </w:t>
      </w:r>
      <w:r>
        <w:rPr>
          <w:rtl/>
        </w:rPr>
        <w:t>–</w:t>
      </w:r>
      <w:r>
        <w:rPr>
          <w:rFonts w:hint="cs"/>
          <w:rtl/>
        </w:rPr>
        <w:t xml:space="preserve"> "מזמורי חג ושבת בתפילתם של בני ארץ ישראל", עמודים 161–213. </w:t>
      </w:r>
      <w:proofErr w:type="spellStart"/>
      <w:r>
        <w:rPr>
          <w:rFonts w:hint="cs"/>
          <w:rtl/>
        </w:rPr>
        <w:t>פליישר</w:t>
      </w:r>
      <w:proofErr w:type="spellEnd"/>
      <w:r>
        <w:rPr>
          <w:rFonts w:hint="cs"/>
          <w:rtl/>
        </w:rPr>
        <w:t xml:space="preserve"> מציין כי "המנהג נוסד בארץ ישראל כנראה בזמן קדום מאוד, והיה נהוג לאורך כל תקופת הגניזה</w:t>
      </w:r>
      <w:r w:rsidR="00CB6933">
        <w:rPr>
          <w:rFonts w:hint="cs"/>
          <w:rtl/>
        </w:rPr>
        <w:t>"</w:t>
      </w:r>
      <w:r>
        <w:rPr>
          <w:rFonts w:hint="cs"/>
          <w:rtl/>
        </w:rPr>
        <w:t>, אך ברבות הימים בלעה השכחה את המנהג הזה (עמוד 161)</w:t>
      </w:r>
      <w:r w:rsidR="00CB6933">
        <w:rPr>
          <w:rFonts w:hint="cs"/>
          <w:rtl/>
        </w:rPr>
        <w:t>, אך ראה דברינו לעיל על כך שמנהג מעין זה קיים בקרב קהילות הספרדים</w:t>
      </w:r>
      <w:r>
        <w:rPr>
          <w:rFonts w:hint="cs"/>
          <w:rtl/>
        </w:rPr>
        <w:t xml:space="preserve">. </w:t>
      </w:r>
    </w:p>
  </w:footnote>
  <w:footnote w:id="3">
    <w:p w14:paraId="2E383CAE" w14:textId="0235B921" w:rsidR="00761616" w:rsidRDefault="00761616">
      <w:pPr>
        <w:pStyle w:val="a7"/>
      </w:pPr>
      <w:r>
        <w:rPr>
          <w:rStyle w:val="a9"/>
        </w:rPr>
        <w:footnoteRef/>
      </w:r>
      <w:r>
        <w:rPr>
          <w:rtl/>
        </w:rPr>
        <w:t xml:space="preserve"> </w:t>
      </w:r>
      <w:r>
        <w:rPr>
          <w:rFonts w:hint="cs"/>
          <w:rtl/>
        </w:rPr>
        <w:t>ראוי לציין, כי בחלק מן הקהילות הקדומות הקדימו לאמירת המזמורים הללו ברכה בשם ובמלכות ואף חתמו אותם בברכה כזאת, ראה שם עמודים 181–185.</w:t>
      </w:r>
    </w:p>
  </w:footnote>
  <w:footnote w:id="4">
    <w:p w14:paraId="0F135D6A" w14:textId="42B9F05E" w:rsidR="00761616" w:rsidRDefault="00761616" w:rsidP="00B03583">
      <w:pPr>
        <w:pStyle w:val="a7"/>
      </w:pPr>
      <w:r>
        <w:rPr>
          <w:rStyle w:val="a9"/>
        </w:rPr>
        <w:footnoteRef/>
      </w:r>
      <w:r>
        <w:rPr>
          <w:rtl/>
        </w:rPr>
        <w:t xml:space="preserve"> </w:t>
      </w:r>
      <w:r>
        <w:rPr>
          <w:rFonts w:hint="cs"/>
          <w:rtl/>
        </w:rPr>
        <w:t>'מדריך להלכות תפילה' שבסוף סידור 'קורן' כמנהג הספרדים, בעריכת חנן דוד בניהו, הלכה 396. שם הוא תולה מנהג זה בפירוש במנהג ארץ ישראל הקדום.</w:t>
      </w:r>
    </w:p>
  </w:footnote>
  <w:footnote w:id="5">
    <w:p w14:paraId="74F36E44" w14:textId="145E35AA" w:rsidR="00761616" w:rsidRDefault="00761616" w:rsidP="00492BFD">
      <w:pPr>
        <w:pStyle w:val="a7"/>
      </w:pPr>
      <w:r>
        <w:rPr>
          <w:rStyle w:val="a9"/>
        </w:rPr>
        <w:footnoteRef/>
      </w:r>
      <w:r>
        <w:rPr>
          <w:rtl/>
        </w:rPr>
        <w:t xml:space="preserve"> </w:t>
      </w:r>
      <w:r>
        <w:rPr>
          <w:rFonts w:hint="cs"/>
          <w:rtl/>
        </w:rPr>
        <w:t>ראה שם (הערה קודמת) הלכה 374. ראוי לציין שהמנהג שנוהגים הספרדים בימינו לומר את מזמור "</w:t>
      </w:r>
      <w:r w:rsidRPr="001B3AC9">
        <w:rPr>
          <w:rFonts w:hint="cs"/>
          <w:rtl/>
        </w:rPr>
        <w:t>בָּר</w:t>
      </w:r>
      <w:r>
        <w:rPr>
          <w:rFonts w:hint="cs"/>
          <w:rtl/>
        </w:rPr>
        <w:t>ְ</w:t>
      </w:r>
      <w:r w:rsidRPr="001B3AC9">
        <w:rPr>
          <w:rFonts w:hint="cs"/>
          <w:rtl/>
        </w:rPr>
        <w:t>כִי נַפְשִׁי</w:t>
      </w:r>
      <w:r>
        <w:rPr>
          <w:rFonts w:hint="cs"/>
          <w:rtl/>
        </w:rPr>
        <w:t xml:space="preserve">" (ק"ד), אינו כמנהג ארץ ישראל הקדום שבו מזמור ראש חודש היה מזמור צ"ח </w:t>
      </w:r>
      <w:r>
        <w:rPr>
          <w:rtl/>
        </w:rPr>
        <w:t>–</w:t>
      </w:r>
      <w:r>
        <w:rPr>
          <w:rFonts w:hint="cs"/>
          <w:rtl/>
        </w:rPr>
        <w:t xml:space="preserve"> "</w:t>
      </w:r>
      <w:r w:rsidRPr="00FB6CAF">
        <w:rPr>
          <w:rFonts w:hint="cs"/>
          <w:rtl/>
        </w:rPr>
        <w:t>מִזְמוֹר שִׁירוּ לַ</w:t>
      </w:r>
      <w:r>
        <w:rPr>
          <w:rFonts w:hint="cs"/>
          <w:rtl/>
        </w:rPr>
        <w:t>ה</w:t>
      </w:r>
      <w:r>
        <w:rPr>
          <w:rtl/>
        </w:rPr>
        <w:t>'</w:t>
      </w:r>
      <w:r w:rsidRPr="00FB6CAF">
        <w:rPr>
          <w:rFonts w:hint="cs"/>
          <w:rtl/>
        </w:rPr>
        <w:t xml:space="preserve"> שִׁיר חָדָשׁ</w:t>
      </w:r>
      <w:r>
        <w:rPr>
          <w:rFonts w:hint="cs"/>
          <w:rtl/>
        </w:rPr>
        <w:t>".</w:t>
      </w:r>
    </w:p>
  </w:footnote>
  <w:footnote w:id="6">
    <w:p w14:paraId="39DA20D6" w14:textId="77777777" w:rsidR="00761616" w:rsidRDefault="00761616" w:rsidP="00492BFD">
      <w:pPr>
        <w:pStyle w:val="a7"/>
      </w:pPr>
      <w:r>
        <w:rPr>
          <w:rStyle w:val="a9"/>
        </w:rPr>
        <w:footnoteRef/>
      </w:r>
      <w:r>
        <w:rPr>
          <w:rtl/>
        </w:rPr>
        <w:t xml:space="preserve"> </w:t>
      </w:r>
      <w:r>
        <w:rPr>
          <w:rFonts w:hint="cs"/>
          <w:rtl/>
        </w:rPr>
        <w:t xml:space="preserve">ראה שם הלכה 861 שאומרים את מזמור קל"ז, וכך היה המנהג המתועד במחזור </w:t>
      </w:r>
      <w:proofErr w:type="spellStart"/>
      <w:r>
        <w:rPr>
          <w:rFonts w:hint="cs"/>
          <w:rtl/>
        </w:rPr>
        <w:t>רומניאה</w:t>
      </w:r>
      <w:proofErr w:type="spellEnd"/>
      <w:r>
        <w:rPr>
          <w:rFonts w:hint="cs"/>
          <w:rtl/>
        </w:rPr>
        <w:t xml:space="preserve"> גם כן (ובנוסף למזמורים ופסוקים אחרים, ראה </w:t>
      </w:r>
      <w:proofErr w:type="spellStart"/>
      <w:r>
        <w:rPr>
          <w:rFonts w:hint="cs"/>
          <w:rtl/>
        </w:rPr>
        <w:t>פליישר</w:t>
      </w:r>
      <w:proofErr w:type="spellEnd"/>
      <w:r>
        <w:rPr>
          <w:rFonts w:hint="cs"/>
          <w:rtl/>
        </w:rPr>
        <w:t xml:space="preserve"> עמוד 211 והערות 250–251 שם).</w:t>
      </w:r>
    </w:p>
  </w:footnote>
  <w:footnote w:id="7">
    <w:p w14:paraId="002A8E6F" w14:textId="3CD11665" w:rsidR="00761616" w:rsidRDefault="00761616" w:rsidP="00492BFD">
      <w:pPr>
        <w:pStyle w:val="a7"/>
      </w:pPr>
      <w:r>
        <w:rPr>
          <w:rStyle w:val="a9"/>
        </w:rPr>
        <w:footnoteRef/>
      </w:r>
      <w:r>
        <w:rPr>
          <w:rtl/>
        </w:rPr>
        <w:t xml:space="preserve"> </w:t>
      </w:r>
      <w:r>
        <w:rPr>
          <w:rFonts w:hint="cs"/>
          <w:rtl/>
        </w:rPr>
        <w:t>ראה שם הלכה 727.</w:t>
      </w:r>
    </w:p>
  </w:footnote>
  <w:footnote w:id="8">
    <w:p w14:paraId="1226B1B6" w14:textId="77777777" w:rsidR="00761616" w:rsidRDefault="00761616" w:rsidP="00492BFD">
      <w:pPr>
        <w:pStyle w:val="a7"/>
        <w:rPr>
          <w:rtl/>
        </w:rPr>
      </w:pPr>
      <w:r>
        <w:rPr>
          <w:rStyle w:val="a9"/>
        </w:rPr>
        <w:footnoteRef/>
      </w:r>
      <w:r>
        <w:rPr>
          <w:rtl/>
        </w:rPr>
        <w:t xml:space="preserve"> </w:t>
      </w:r>
      <w:r>
        <w:rPr>
          <w:rFonts w:hint="cs"/>
          <w:rtl/>
        </w:rPr>
        <w:t xml:space="preserve">בהערה 75 שם ציין </w:t>
      </w:r>
      <w:proofErr w:type="spellStart"/>
      <w:r>
        <w:rPr>
          <w:rFonts w:hint="cs"/>
          <w:rtl/>
        </w:rPr>
        <w:t>פליישר</w:t>
      </w:r>
      <w:proofErr w:type="spellEnd"/>
      <w:r>
        <w:rPr>
          <w:rFonts w:hint="cs"/>
          <w:rtl/>
        </w:rPr>
        <w:t xml:space="preserve">, כי שני מחזורי תפילה שהושפעו השפעה עמוקה ממנהג ארץ ישראל הקדום הנידון כאן, מחזור </w:t>
      </w:r>
      <w:proofErr w:type="spellStart"/>
      <w:r>
        <w:rPr>
          <w:rFonts w:hint="cs"/>
          <w:rtl/>
        </w:rPr>
        <w:t>רומניאה</w:t>
      </w:r>
      <w:proofErr w:type="spellEnd"/>
      <w:r>
        <w:rPr>
          <w:rFonts w:hint="cs"/>
          <w:rtl/>
        </w:rPr>
        <w:t xml:space="preserve"> (</w:t>
      </w:r>
      <w:r>
        <w:rPr>
          <w:rtl/>
        </w:rPr>
        <w:t>–</w:t>
      </w:r>
      <w:r>
        <w:rPr>
          <w:rFonts w:hint="cs"/>
          <w:rtl/>
        </w:rPr>
        <w:t>בלקן) ומחזור ארם צובה (</w:t>
      </w:r>
      <w:r>
        <w:rPr>
          <w:rtl/>
        </w:rPr>
        <w:t>–</w:t>
      </w:r>
      <w:r>
        <w:rPr>
          <w:rFonts w:hint="cs"/>
          <w:rtl/>
        </w:rPr>
        <w:t xml:space="preserve"> חלב), מביאים אף הם את מזמור ז' כמזמור של פורים.</w:t>
      </w:r>
    </w:p>
    <w:p w14:paraId="717C54FA" w14:textId="77777777" w:rsidR="00761616" w:rsidRDefault="00761616" w:rsidP="00492BFD">
      <w:pPr>
        <w:pStyle w:val="a7"/>
      </w:pPr>
      <w:r>
        <w:rPr>
          <w:rFonts w:hint="cs"/>
          <w:rtl/>
        </w:rPr>
        <w:t xml:space="preserve">אף במסכת סופרים (פרק </w:t>
      </w:r>
      <w:proofErr w:type="spellStart"/>
      <w:r>
        <w:rPr>
          <w:rFonts w:hint="cs"/>
          <w:rtl/>
        </w:rPr>
        <w:t>יח</w:t>
      </w:r>
      <w:proofErr w:type="spellEnd"/>
      <w:r>
        <w:rPr>
          <w:rFonts w:hint="cs"/>
          <w:rtl/>
        </w:rPr>
        <w:t xml:space="preserve">) מצוין מזמור ז' כמזמור של פורים, אך על פי חיבור זה נאמר המזמור ביום פורים, ולא לפני תפילת ערבית של ליל פורים. מסכת סופרים אינה מעידה על קיומו של מנהג אמירת המזמורים לפני ערבית, וראה </w:t>
      </w:r>
      <w:proofErr w:type="spellStart"/>
      <w:r>
        <w:rPr>
          <w:rFonts w:hint="cs"/>
          <w:rtl/>
        </w:rPr>
        <w:t>פליישר</w:t>
      </w:r>
      <w:proofErr w:type="spellEnd"/>
      <w:r>
        <w:rPr>
          <w:rFonts w:hint="cs"/>
          <w:rtl/>
        </w:rPr>
        <w:t xml:space="preserve"> עמוד 188 ועמודים 199–202. נראה שהטעם לבחירת מזמור ז' לפורים הוא בייחוד במה שנאמר בו (בפסוקים </w:t>
      </w:r>
      <w:proofErr w:type="spellStart"/>
      <w:r>
        <w:rPr>
          <w:rFonts w:hint="cs"/>
          <w:rtl/>
        </w:rPr>
        <w:t>טז</w:t>
      </w:r>
      <w:proofErr w:type="spellEnd"/>
      <w:r>
        <w:rPr>
          <w:rFonts w:hint="cs"/>
          <w:rtl/>
        </w:rPr>
        <w:t>–</w:t>
      </w:r>
      <w:proofErr w:type="spellStart"/>
      <w:r>
        <w:rPr>
          <w:rFonts w:hint="cs"/>
          <w:rtl/>
        </w:rPr>
        <w:t>יז</w:t>
      </w:r>
      <w:proofErr w:type="spellEnd"/>
      <w:r>
        <w:rPr>
          <w:rFonts w:hint="cs"/>
          <w:rtl/>
        </w:rPr>
        <w:t>) "</w:t>
      </w:r>
      <w:r w:rsidRPr="00B341C3">
        <w:rPr>
          <w:rFonts w:hint="cs"/>
          <w:rtl/>
        </w:rPr>
        <w:t xml:space="preserve">בּוֹר כָּרָה וַיַּחְפְּרֵהוּ </w:t>
      </w:r>
      <w:r>
        <w:rPr>
          <w:rFonts w:hint="cs"/>
          <w:rtl/>
        </w:rPr>
        <w:t xml:space="preserve">/ </w:t>
      </w:r>
      <w:r w:rsidRPr="00B341C3">
        <w:rPr>
          <w:rFonts w:hint="cs"/>
          <w:rtl/>
        </w:rPr>
        <w:t>וַיִּפֹּל בְּשַׁחַת יִפְעָל</w:t>
      </w:r>
      <w:r>
        <w:rPr>
          <w:rFonts w:hint="cs"/>
          <w:rtl/>
        </w:rPr>
        <w:t>".</w:t>
      </w:r>
    </w:p>
  </w:footnote>
  <w:footnote w:id="9">
    <w:p w14:paraId="1851A08B" w14:textId="696BB18F" w:rsidR="00DB6FC2" w:rsidRDefault="00761616" w:rsidP="00CB6933">
      <w:pPr>
        <w:pStyle w:val="a7"/>
        <w:rPr>
          <w:rFonts w:hint="cs"/>
          <w:rtl/>
        </w:rPr>
      </w:pPr>
      <w:r>
        <w:rPr>
          <w:rStyle w:val="a9"/>
        </w:rPr>
        <w:footnoteRef/>
      </w:r>
      <w:r>
        <w:rPr>
          <w:rtl/>
        </w:rPr>
        <w:t xml:space="preserve"> </w:t>
      </w:r>
      <w:r w:rsidRPr="0079429F">
        <w:rPr>
          <w:rFonts w:hint="cs"/>
          <w:rtl/>
        </w:rPr>
        <w:t>מהו המקור הקדום למנהג זה של אמירת מזמורי</w:t>
      </w:r>
      <w:r w:rsidR="00DB6FC2">
        <w:rPr>
          <w:rFonts w:hint="cs"/>
          <w:rtl/>
        </w:rPr>
        <w:t>ם</w:t>
      </w:r>
      <w:r w:rsidRPr="0079429F">
        <w:rPr>
          <w:rFonts w:hint="cs"/>
          <w:rtl/>
        </w:rPr>
        <w:t xml:space="preserve"> מתחלפים כ'שיר של יום'</w:t>
      </w:r>
      <w:r w:rsidR="00DB6FC2">
        <w:rPr>
          <w:rFonts w:hint="cs"/>
          <w:rtl/>
        </w:rPr>
        <w:t xml:space="preserve"> לחגים ומועדים</w:t>
      </w:r>
      <w:r w:rsidRPr="0079429F">
        <w:rPr>
          <w:rFonts w:hint="cs"/>
          <w:rtl/>
        </w:rPr>
        <w:t>? נראה שהמקור הוא במסכת סופרים. בעל החיבור הזה, שחי כנר</w:t>
      </w:r>
      <w:r w:rsidR="00CB6933">
        <w:rPr>
          <w:rFonts w:hint="cs"/>
          <w:rtl/>
        </w:rPr>
        <w:t>אה בארץ ישראל בתקופת הגאונים (בסביבות ה</w:t>
      </w:r>
      <w:r w:rsidRPr="0079429F">
        <w:rPr>
          <w:rFonts w:hint="cs"/>
          <w:rtl/>
        </w:rPr>
        <w:t xml:space="preserve">מאה השמינית) הכיר גם את מנהג בבל, וניסה לעתים לשלב את המנהגים השונים של שתי הארצות. </w:t>
      </w:r>
    </w:p>
    <w:p w14:paraId="3001DAB1" w14:textId="31F558E0" w:rsidR="00DB6FC2" w:rsidRDefault="00761616" w:rsidP="00CB6933">
      <w:pPr>
        <w:pStyle w:val="a7"/>
        <w:rPr>
          <w:rFonts w:hint="cs"/>
          <w:rtl/>
        </w:rPr>
      </w:pPr>
      <w:r w:rsidRPr="0079429F">
        <w:rPr>
          <w:rFonts w:hint="cs"/>
          <w:rtl/>
        </w:rPr>
        <w:t xml:space="preserve">על פי המנהג הבבלי נאמר בסיום תפילת שחרית מזמור מתחלף בכל יום מימות השבוע, זכר לשירת הלוויים במקדש, כמפורט במשנה תמיד ז, ד. בני ארץ ישראל לא נהגו מנהג זה. </w:t>
      </w:r>
      <w:r w:rsidR="00CB6933">
        <w:rPr>
          <w:rFonts w:hint="cs"/>
          <w:rtl/>
        </w:rPr>
        <w:t>ב</w:t>
      </w:r>
      <w:r w:rsidRPr="0079429F">
        <w:rPr>
          <w:rFonts w:hint="cs"/>
          <w:rtl/>
        </w:rPr>
        <w:t xml:space="preserve">ארץ ישראל, לעומת זאת, נהגו לפתוח את תפילת ערבית בחגים ובמועדים במזמור תהילים מיוחד, לפי עניינו של כל מועד. בני בבל לא הכירו מנהג זה. </w:t>
      </w:r>
    </w:p>
    <w:p w14:paraId="450762FD" w14:textId="77777777" w:rsidR="00CB6933" w:rsidRDefault="00761616" w:rsidP="00CB6933">
      <w:pPr>
        <w:pStyle w:val="a7"/>
        <w:rPr>
          <w:rFonts w:hint="cs"/>
          <w:rtl/>
        </w:rPr>
      </w:pPr>
      <w:r w:rsidRPr="0079429F">
        <w:rPr>
          <w:rFonts w:hint="cs"/>
          <w:rtl/>
        </w:rPr>
        <w:t xml:space="preserve">בעל מסכת סופרים </w:t>
      </w:r>
      <w:r w:rsidR="00CB6933">
        <w:rPr>
          <w:rFonts w:hint="cs"/>
          <w:rtl/>
        </w:rPr>
        <w:t xml:space="preserve">(פרקים </w:t>
      </w:r>
      <w:proofErr w:type="spellStart"/>
      <w:r w:rsidR="00CB6933">
        <w:rPr>
          <w:rFonts w:hint="cs"/>
          <w:rtl/>
        </w:rPr>
        <w:t>יח</w:t>
      </w:r>
      <w:proofErr w:type="spellEnd"/>
      <w:r w:rsidR="00CB6933">
        <w:rPr>
          <w:rtl/>
        </w:rPr>
        <w:t>–</w:t>
      </w:r>
      <w:proofErr w:type="spellStart"/>
      <w:r w:rsidR="00CB6933">
        <w:rPr>
          <w:rFonts w:hint="cs"/>
          <w:rtl/>
        </w:rPr>
        <w:t>יט</w:t>
      </w:r>
      <w:proofErr w:type="spellEnd"/>
      <w:r w:rsidR="00CB6933">
        <w:rPr>
          <w:rFonts w:hint="cs"/>
          <w:rtl/>
        </w:rPr>
        <w:t xml:space="preserve">) </w:t>
      </w:r>
      <w:r w:rsidRPr="0079429F">
        <w:rPr>
          <w:rFonts w:hint="cs"/>
          <w:rtl/>
        </w:rPr>
        <w:t>ניסה ליצור שילוב של שני המנהגים הללו, וקבע להם מקום משותף</w:t>
      </w:r>
      <w:r w:rsidR="00CB6933">
        <w:rPr>
          <w:rFonts w:hint="cs"/>
          <w:rtl/>
        </w:rPr>
        <w:t xml:space="preserve"> </w:t>
      </w:r>
      <w:r w:rsidR="00CB6933">
        <w:rPr>
          <w:rtl/>
        </w:rPr>
        <w:t>–</w:t>
      </w:r>
      <w:r w:rsidRPr="0079429F">
        <w:rPr>
          <w:rFonts w:hint="cs"/>
          <w:rtl/>
        </w:rPr>
        <w:t xml:space="preserve"> בפסוקי </w:t>
      </w:r>
      <w:proofErr w:type="spellStart"/>
      <w:r w:rsidRPr="0079429F">
        <w:rPr>
          <w:rFonts w:hint="cs"/>
          <w:rtl/>
        </w:rPr>
        <w:t>דזמרה</w:t>
      </w:r>
      <w:proofErr w:type="spellEnd"/>
      <w:r w:rsidRPr="0079429F">
        <w:rPr>
          <w:rFonts w:hint="cs"/>
          <w:rtl/>
        </w:rPr>
        <w:t xml:space="preserve">. דבר זה לא עלה בידו בשלמות: המנהג הבבלי </w:t>
      </w:r>
      <w:r w:rsidR="00DB6FC2">
        <w:rPr>
          <w:rFonts w:hint="cs"/>
          <w:rtl/>
        </w:rPr>
        <w:t xml:space="preserve">של </w:t>
      </w:r>
      <w:r w:rsidRPr="0079429F">
        <w:rPr>
          <w:rFonts w:hint="cs"/>
          <w:rtl/>
        </w:rPr>
        <w:t xml:space="preserve">אמירת 'שיר של יום' </w:t>
      </w:r>
      <w:r w:rsidR="00CB6933">
        <w:rPr>
          <w:rFonts w:hint="cs"/>
          <w:rtl/>
        </w:rPr>
        <w:t>קבוע</w:t>
      </w:r>
      <w:r w:rsidR="00DB6FC2" w:rsidRPr="00DB6FC2">
        <w:rPr>
          <w:rFonts w:hint="cs"/>
          <w:rtl/>
        </w:rPr>
        <w:t xml:space="preserve"> </w:t>
      </w:r>
      <w:r w:rsidR="00DB6FC2" w:rsidRPr="0079429F">
        <w:rPr>
          <w:rFonts w:hint="cs"/>
          <w:rtl/>
        </w:rPr>
        <w:t>המשיך</w:t>
      </w:r>
      <w:r w:rsidR="00DB6FC2">
        <w:rPr>
          <w:rFonts w:hint="cs"/>
          <w:rtl/>
        </w:rPr>
        <w:t xml:space="preserve"> להתקיים</w:t>
      </w:r>
      <w:r w:rsidRPr="0079429F">
        <w:rPr>
          <w:rFonts w:hint="cs"/>
          <w:rtl/>
        </w:rPr>
        <w:t xml:space="preserve"> בסיום תפילת שחרית. </w:t>
      </w:r>
      <w:r w:rsidR="00CB6933">
        <w:rPr>
          <w:rFonts w:hint="cs"/>
          <w:rtl/>
        </w:rPr>
        <w:t xml:space="preserve">אולם </w:t>
      </w:r>
      <w:r w:rsidR="00DB6FC2" w:rsidRPr="0079429F">
        <w:rPr>
          <w:rFonts w:hint="cs"/>
          <w:rtl/>
        </w:rPr>
        <w:t xml:space="preserve">במשך הזמן </w:t>
      </w:r>
      <w:r w:rsidR="00CB6933">
        <w:rPr>
          <w:rFonts w:hint="cs"/>
          <w:rtl/>
        </w:rPr>
        <w:t>צורפו</w:t>
      </w:r>
      <w:r w:rsidR="00DB6FC2">
        <w:rPr>
          <w:rFonts w:hint="cs"/>
          <w:rtl/>
        </w:rPr>
        <w:t xml:space="preserve"> </w:t>
      </w:r>
      <w:r w:rsidRPr="0079429F">
        <w:rPr>
          <w:rFonts w:hint="cs"/>
          <w:rtl/>
        </w:rPr>
        <w:t xml:space="preserve">מזמורי החגים המתחלפים </w:t>
      </w:r>
      <w:r w:rsidR="00DB6FC2">
        <w:rPr>
          <w:rFonts w:hint="cs"/>
          <w:rtl/>
        </w:rPr>
        <w:t>ל</w:t>
      </w:r>
      <w:r w:rsidR="00CB6933">
        <w:rPr>
          <w:rFonts w:hint="cs"/>
          <w:rtl/>
        </w:rPr>
        <w:t>סיום תפילת שחרית כ</w:t>
      </w:r>
      <w:r w:rsidRPr="0079429F">
        <w:rPr>
          <w:rFonts w:hint="cs"/>
          <w:rtl/>
        </w:rPr>
        <w:t xml:space="preserve">'שיר של יום'. </w:t>
      </w:r>
    </w:p>
    <w:p w14:paraId="479BE58C" w14:textId="380E04EA" w:rsidR="00761616" w:rsidRPr="0079429F" w:rsidRDefault="00761616" w:rsidP="00CB6933">
      <w:pPr>
        <w:pStyle w:val="a7"/>
      </w:pPr>
      <w:r w:rsidRPr="0079429F">
        <w:rPr>
          <w:rFonts w:hint="cs"/>
          <w:rtl/>
        </w:rPr>
        <w:t>וכך יוצא, שמנהג הספרדים בפורים הוא לומר את מזמור כ"ב פעמיים</w:t>
      </w:r>
      <w:r w:rsidR="00CB6933">
        <w:rPr>
          <w:rFonts w:hint="cs"/>
          <w:rtl/>
        </w:rPr>
        <w:t>:</w:t>
      </w:r>
      <w:r w:rsidRPr="0079429F">
        <w:rPr>
          <w:rFonts w:hint="cs"/>
          <w:rtl/>
        </w:rPr>
        <w:t xml:space="preserve"> </w:t>
      </w:r>
      <w:r w:rsidR="00CB6933">
        <w:rPr>
          <w:rFonts w:hint="cs"/>
          <w:rtl/>
        </w:rPr>
        <w:t>כמנהג ארץ ישראל</w:t>
      </w:r>
      <w:r w:rsidR="00CB6933" w:rsidRPr="0079429F">
        <w:rPr>
          <w:rFonts w:hint="cs"/>
          <w:rtl/>
        </w:rPr>
        <w:t xml:space="preserve"> קודם לערבית בליל פורים</w:t>
      </w:r>
      <w:r w:rsidR="00CB6933">
        <w:rPr>
          <w:rFonts w:hint="cs"/>
          <w:rtl/>
        </w:rPr>
        <w:t>; ו</w:t>
      </w:r>
      <w:r w:rsidR="00DB6FC2">
        <w:rPr>
          <w:rFonts w:hint="cs"/>
          <w:rtl/>
        </w:rPr>
        <w:t xml:space="preserve">כמנהג </w:t>
      </w:r>
      <w:r w:rsidR="00CB6933">
        <w:rPr>
          <w:rFonts w:hint="cs"/>
          <w:rtl/>
        </w:rPr>
        <w:t>שהתפתח על פי מסכת סופרים</w:t>
      </w:r>
      <w:r w:rsidR="00DB6FC2">
        <w:rPr>
          <w:rFonts w:hint="cs"/>
          <w:rtl/>
        </w:rPr>
        <w:t xml:space="preserve"> </w:t>
      </w:r>
      <w:r w:rsidR="00DB6FC2">
        <w:rPr>
          <w:rtl/>
        </w:rPr>
        <w:t>–</w:t>
      </w:r>
      <w:r w:rsidR="00DB6FC2">
        <w:rPr>
          <w:rFonts w:hint="cs"/>
          <w:rtl/>
        </w:rPr>
        <w:t xml:space="preserve"> </w:t>
      </w:r>
      <w:r w:rsidR="00CB6933">
        <w:rPr>
          <w:rFonts w:hint="cs"/>
          <w:rtl/>
        </w:rPr>
        <w:t>כ</w:t>
      </w:r>
      <w:r w:rsidR="00DB6FC2">
        <w:rPr>
          <w:rFonts w:hint="cs"/>
          <w:rtl/>
        </w:rPr>
        <w:t>'שיר של יום' ב</w:t>
      </w:r>
      <w:r w:rsidR="00CB6933">
        <w:rPr>
          <w:rFonts w:hint="cs"/>
          <w:rtl/>
        </w:rPr>
        <w:t xml:space="preserve">סוף תפילת </w:t>
      </w:r>
      <w:r w:rsidR="00DB6FC2">
        <w:rPr>
          <w:rFonts w:hint="cs"/>
          <w:rtl/>
        </w:rPr>
        <w:t>שחרית</w:t>
      </w:r>
      <w:r w:rsidR="00CB6933">
        <w:rPr>
          <w:rFonts w:hint="cs"/>
          <w:rtl/>
        </w:rPr>
        <w:t xml:space="preserve"> של פורים.</w:t>
      </w:r>
      <w:r w:rsidRPr="0079429F">
        <w:rPr>
          <w:rFonts w:hint="cs"/>
          <w:rtl/>
        </w:rPr>
        <w:t xml:space="preserve"> (</w:t>
      </w:r>
      <w:r w:rsidR="00DB6FC2">
        <w:rPr>
          <w:rFonts w:hint="cs"/>
          <w:rtl/>
        </w:rPr>
        <w:t>יש לציין כי</w:t>
      </w:r>
      <w:r w:rsidRPr="0079429F">
        <w:rPr>
          <w:rFonts w:hint="cs"/>
          <w:rtl/>
        </w:rPr>
        <w:t xml:space="preserve"> במסכת סופרים המזמור לפורים הוא מזמור ז').</w:t>
      </w:r>
    </w:p>
    <w:p w14:paraId="4C2379E7" w14:textId="3A38BB0A" w:rsidR="00761616" w:rsidRDefault="00761616" w:rsidP="00CB6933">
      <w:pPr>
        <w:pStyle w:val="a7"/>
        <w:rPr>
          <w:rFonts w:hint="cs"/>
          <w:rtl/>
        </w:rPr>
      </w:pPr>
      <w:r w:rsidRPr="0079429F">
        <w:rPr>
          <w:rFonts w:hint="cs"/>
          <w:rtl/>
        </w:rPr>
        <w:t>דברים אלו מתבססים על הניתוח ש</w:t>
      </w:r>
      <w:r w:rsidR="00CB6933">
        <w:rPr>
          <w:rFonts w:hint="cs"/>
          <w:rtl/>
        </w:rPr>
        <w:t>ל</w:t>
      </w:r>
      <w:r w:rsidRPr="0079429F">
        <w:rPr>
          <w:rFonts w:hint="cs"/>
          <w:rtl/>
        </w:rPr>
        <w:t xml:space="preserve"> עזרא </w:t>
      </w:r>
      <w:proofErr w:type="spellStart"/>
      <w:r w:rsidRPr="0079429F">
        <w:rPr>
          <w:rFonts w:hint="cs"/>
          <w:rtl/>
        </w:rPr>
        <w:t>פליישר</w:t>
      </w:r>
      <w:proofErr w:type="spellEnd"/>
      <w:r w:rsidRPr="0079429F">
        <w:rPr>
          <w:rFonts w:hint="cs"/>
          <w:rtl/>
        </w:rPr>
        <w:t xml:space="preserve"> ז"ל לדברי מסכת סופרים, עמודים 161–164 ועמודים 199–202.</w:t>
      </w:r>
    </w:p>
  </w:footnote>
  <w:footnote w:id="10">
    <w:p w14:paraId="2226A58E" w14:textId="145C83A3" w:rsidR="00761616" w:rsidRDefault="00761616">
      <w:pPr>
        <w:pStyle w:val="a7"/>
      </w:pPr>
      <w:r>
        <w:rPr>
          <w:rStyle w:val="a9"/>
        </w:rPr>
        <w:footnoteRef/>
      </w:r>
      <w:r>
        <w:rPr>
          <w:rtl/>
        </w:rPr>
        <w:t xml:space="preserve"> </w:t>
      </w:r>
      <w:r>
        <w:rPr>
          <w:rFonts w:hint="cs"/>
          <w:rtl/>
        </w:rPr>
        <w:t xml:space="preserve">מהדורת יצחק רפאל, ירושלים תשל"ח, דיני תפילה, עמודים </w:t>
      </w:r>
      <w:proofErr w:type="spellStart"/>
      <w:r>
        <w:rPr>
          <w:rFonts w:hint="cs"/>
          <w:rtl/>
        </w:rPr>
        <w:t>קז</w:t>
      </w:r>
      <w:proofErr w:type="spellEnd"/>
      <w:r>
        <w:rPr>
          <w:rFonts w:hint="cs"/>
          <w:rtl/>
        </w:rPr>
        <w:t xml:space="preserve">–קח. </w:t>
      </w:r>
      <w:proofErr w:type="spellStart"/>
      <w:r>
        <w:rPr>
          <w:rFonts w:hint="cs"/>
          <w:rtl/>
        </w:rPr>
        <w:t>ראב"ן</w:t>
      </w:r>
      <w:proofErr w:type="spellEnd"/>
      <w:r>
        <w:rPr>
          <w:rFonts w:hint="cs"/>
          <w:rtl/>
        </w:rPr>
        <w:t xml:space="preserve"> הירחי, 1155–1215, הוא אמנם יליד פרובנס, אך שימש כדיין בטולדו שבספרד, ושם גם חיבר את ספר המנהיג שלו בראשית המאה </w:t>
      </w:r>
      <w:proofErr w:type="spellStart"/>
      <w:r>
        <w:rPr>
          <w:rFonts w:hint="cs"/>
          <w:rtl/>
        </w:rPr>
        <w:t>הי"ג</w:t>
      </w:r>
      <w:proofErr w:type="spellEnd"/>
      <w:r>
        <w:rPr>
          <w:rFonts w:hint="cs"/>
          <w:rtl/>
        </w:rPr>
        <w:t>.</w:t>
      </w:r>
    </w:p>
  </w:footnote>
  <w:footnote w:id="11">
    <w:p w14:paraId="2C54468E" w14:textId="1DB277D1" w:rsidR="00761616" w:rsidRDefault="00761616" w:rsidP="00C9317A">
      <w:pPr>
        <w:pStyle w:val="a7"/>
      </w:pPr>
      <w:r>
        <w:rPr>
          <w:rStyle w:val="a9"/>
        </w:rPr>
        <w:footnoteRef/>
      </w:r>
      <w:r>
        <w:rPr>
          <w:rtl/>
        </w:rPr>
        <w:t xml:space="preserve"> </w:t>
      </w:r>
      <w:r>
        <w:rPr>
          <w:rFonts w:hint="cs"/>
          <w:rtl/>
        </w:rPr>
        <w:t>דרשת הגמרא הקושרת את כותרת מזמורנו '</w:t>
      </w:r>
      <w:r w:rsidRPr="00C9317A">
        <w:rPr>
          <w:rFonts w:hint="cs"/>
          <w:rtl/>
        </w:rPr>
        <w:t>לַמְנַצֵּחַ עַל אַיֶּלֶת הַשַּׁחַר</w:t>
      </w:r>
      <w:r>
        <w:rPr>
          <w:rFonts w:hint="cs"/>
          <w:rtl/>
        </w:rPr>
        <w:t xml:space="preserve">' לאסתר המכונה 'איילת' אינה מופיעה במסכת מגילה, אלא במסכת יומא </w:t>
      </w:r>
      <w:proofErr w:type="spellStart"/>
      <w:r>
        <w:rPr>
          <w:rFonts w:hint="cs"/>
          <w:rtl/>
        </w:rPr>
        <w:t>כט</w:t>
      </w:r>
      <w:proofErr w:type="spellEnd"/>
      <w:r>
        <w:rPr>
          <w:rFonts w:hint="cs"/>
          <w:rtl/>
        </w:rPr>
        <w:t xml:space="preserve"> ע"א. </w:t>
      </w:r>
      <w:r>
        <w:rPr>
          <w:rFonts w:hint="cs"/>
          <w:rtl/>
        </w:rPr>
        <w:t>נראה שמחבר הספר ציטט מזיכרונו, וחשב שמאמר הגמרא הזה מופיע במסכת מגילה</w:t>
      </w:r>
      <w:r w:rsidR="006C3691">
        <w:rPr>
          <w:rFonts w:hint="cs"/>
          <w:rtl/>
        </w:rPr>
        <w:t xml:space="preserve"> בהתאם לעניינו</w:t>
      </w:r>
      <w:r>
        <w:rPr>
          <w:rFonts w:hint="cs"/>
          <w:rtl/>
        </w:rPr>
        <w:t xml:space="preserve">. </w:t>
      </w:r>
    </w:p>
  </w:footnote>
  <w:footnote w:id="12">
    <w:p w14:paraId="2FF7F8E1" w14:textId="7CFC8862" w:rsidR="00761616" w:rsidRDefault="00761616" w:rsidP="006C3691">
      <w:pPr>
        <w:pStyle w:val="a7"/>
      </w:pPr>
      <w:r>
        <w:rPr>
          <w:rStyle w:val="a9"/>
        </w:rPr>
        <w:footnoteRef/>
      </w:r>
      <w:r>
        <w:rPr>
          <w:rtl/>
        </w:rPr>
        <w:t xml:space="preserve"> </w:t>
      </w:r>
      <w:r>
        <w:rPr>
          <w:rFonts w:hint="cs"/>
          <w:rtl/>
        </w:rPr>
        <w:t xml:space="preserve">הטעות במקור </w:t>
      </w:r>
      <w:r w:rsidR="006C3691">
        <w:rPr>
          <w:rFonts w:hint="cs"/>
          <w:rtl/>
        </w:rPr>
        <w:t xml:space="preserve">של </w:t>
      </w:r>
      <w:r>
        <w:rPr>
          <w:rFonts w:hint="cs"/>
          <w:rtl/>
        </w:rPr>
        <w:t xml:space="preserve">ציטוט מאמר התלמוד הזה חוזרת כאן בשנית, </w:t>
      </w:r>
      <w:r w:rsidR="006C3691">
        <w:rPr>
          <w:rFonts w:hint="cs"/>
          <w:rtl/>
        </w:rPr>
        <w:t>כמאה וארבעים שנה לאחר שהופיעה ב</w:t>
      </w:r>
      <w:r>
        <w:rPr>
          <w:rFonts w:hint="cs"/>
          <w:rtl/>
        </w:rPr>
        <w:t>ס</w:t>
      </w:r>
      <w:r w:rsidR="006C3691">
        <w:rPr>
          <w:rFonts w:hint="cs"/>
          <w:rtl/>
        </w:rPr>
        <w:t>פר</w:t>
      </w:r>
      <w:r>
        <w:rPr>
          <w:rFonts w:hint="cs"/>
          <w:rtl/>
        </w:rPr>
        <w:t xml:space="preserve"> המנהיג,</w:t>
      </w:r>
      <w:r w:rsidRPr="00C9317A">
        <w:rPr>
          <w:rFonts w:hint="cs"/>
          <w:rtl/>
        </w:rPr>
        <w:t xml:space="preserve"> </w:t>
      </w:r>
      <w:r>
        <w:rPr>
          <w:rFonts w:hint="cs"/>
          <w:rtl/>
        </w:rPr>
        <w:t xml:space="preserve">ראה הערה קודמת. נראה שרבי דוד </w:t>
      </w:r>
      <w:proofErr w:type="spellStart"/>
      <w:r>
        <w:rPr>
          <w:rFonts w:hint="cs"/>
          <w:rtl/>
        </w:rPr>
        <w:t>אבודרהם</w:t>
      </w:r>
      <w:proofErr w:type="spellEnd"/>
      <w:r>
        <w:rPr>
          <w:rFonts w:hint="cs"/>
          <w:rtl/>
        </w:rPr>
        <w:t xml:space="preserve"> השתמש בספר המנהיג (כמו שעשה גם בעל הטור זמן קצר לפניו).</w:t>
      </w:r>
    </w:p>
  </w:footnote>
  <w:footnote w:id="13">
    <w:p w14:paraId="4C782AF2" w14:textId="7F090FC8" w:rsidR="00761616" w:rsidRPr="003E6A7E" w:rsidRDefault="00761616">
      <w:pPr>
        <w:pStyle w:val="a7"/>
      </w:pPr>
      <w:r>
        <w:rPr>
          <w:rStyle w:val="a9"/>
        </w:rPr>
        <w:footnoteRef/>
      </w:r>
      <w:r>
        <w:rPr>
          <w:rtl/>
        </w:rPr>
        <w:t xml:space="preserve"> </w:t>
      </w:r>
      <w:r>
        <w:rPr>
          <w:rFonts w:hint="cs"/>
          <w:rtl/>
        </w:rPr>
        <w:t xml:space="preserve">בין הפוסקים הספרדים האחרונים התעורר ויכוח אם המזמור המיוחד לחגים (או לראש חודש) בא </w:t>
      </w:r>
      <w:r>
        <w:rPr>
          <w:rFonts w:hint="cs"/>
          <w:b/>
          <w:bCs/>
          <w:rtl/>
        </w:rPr>
        <w:t>במקומו</w:t>
      </w:r>
      <w:r>
        <w:rPr>
          <w:rFonts w:hint="cs"/>
          <w:rtl/>
        </w:rPr>
        <w:t xml:space="preserve"> של 'שיר של יום' לימות השבוע </w:t>
      </w:r>
      <w:r>
        <w:rPr>
          <w:rtl/>
        </w:rPr>
        <w:t>–</w:t>
      </w:r>
      <w:r>
        <w:rPr>
          <w:rFonts w:hint="cs"/>
          <w:rtl/>
        </w:rPr>
        <w:t xml:space="preserve"> זו דעת רבי יוסף חזן בספרו 'חקרי לב', או שמא יש לומר מזמור זה </w:t>
      </w:r>
      <w:r>
        <w:rPr>
          <w:rFonts w:hint="cs"/>
          <w:b/>
          <w:bCs/>
          <w:rtl/>
        </w:rPr>
        <w:t>בנוסף</w:t>
      </w:r>
      <w:r>
        <w:rPr>
          <w:rFonts w:hint="cs"/>
          <w:rtl/>
        </w:rPr>
        <w:t xml:space="preserve"> ל'שיר של יום' </w:t>
      </w:r>
      <w:r>
        <w:rPr>
          <w:rtl/>
        </w:rPr>
        <w:t>–</w:t>
      </w:r>
      <w:r>
        <w:rPr>
          <w:rFonts w:hint="cs"/>
          <w:rtl/>
        </w:rPr>
        <w:t xml:space="preserve"> זו דעת רבי חיים בנבנישתי בספרו 'שיירי כנסת הגדולה'. ואף מנהגי הקהילות </w:t>
      </w:r>
      <w:r w:rsidR="006C3691">
        <w:rPr>
          <w:rFonts w:hint="cs"/>
          <w:rtl/>
        </w:rPr>
        <w:t>נ</w:t>
      </w:r>
      <w:r>
        <w:rPr>
          <w:rFonts w:hint="cs"/>
          <w:rtl/>
        </w:rPr>
        <w:t>חלקו בדבר. ראה ב'מדריך להלכות תפילה' בסידור קורן, הלכה 381. ראוי לציין כי מדברי הראשונים שהבאנו נראה כדעת ה'חקרי לב'. וראה גם בהערה הבאה.</w:t>
      </w:r>
    </w:p>
  </w:footnote>
  <w:footnote w:id="14">
    <w:p w14:paraId="05FE7F42" w14:textId="19AF7959" w:rsidR="00761616" w:rsidRDefault="00761616" w:rsidP="006C3691">
      <w:pPr>
        <w:pStyle w:val="a7"/>
      </w:pPr>
      <w:r>
        <w:rPr>
          <w:rStyle w:val="a9"/>
        </w:rPr>
        <w:footnoteRef/>
      </w:r>
      <w:r>
        <w:rPr>
          <w:rtl/>
        </w:rPr>
        <w:t xml:space="preserve"> </w:t>
      </w:r>
      <w:r>
        <w:rPr>
          <w:rFonts w:hint="cs"/>
          <w:rtl/>
        </w:rPr>
        <w:t xml:space="preserve">בראש 'סידור </w:t>
      </w:r>
      <w:proofErr w:type="spellStart"/>
      <w:r>
        <w:rPr>
          <w:rFonts w:hint="cs"/>
          <w:rtl/>
        </w:rPr>
        <w:t>הגר"א</w:t>
      </w:r>
      <w:proofErr w:type="spellEnd"/>
      <w:r>
        <w:rPr>
          <w:rFonts w:hint="cs"/>
          <w:rtl/>
        </w:rPr>
        <w:t xml:space="preserve">' שערך הרב נ"ה הלוי, ניו-יורק תשי"ד, ב'תפילת שחרית' (ללא ציון העמוד), מובאת טבלת המזמורים שיש לאמרם במועדים השונים על פי </w:t>
      </w:r>
      <w:proofErr w:type="spellStart"/>
      <w:r>
        <w:rPr>
          <w:rFonts w:hint="cs"/>
          <w:rtl/>
        </w:rPr>
        <w:t>הגר"א</w:t>
      </w:r>
      <w:proofErr w:type="spellEnd"/>
      <w:r>
        <w:rPr>
          <w:rFonts w:hint="cs"/>
          <w:rtl/>
        </w:rPr>
        <w:t xml:space="preserve">, ובשוליה נאמר כי "אין אומרים שני מזמורים ביום אחד" ומובאים שם כללי הדחייה. דעתו העקרונית היא אפוא כדעת ה'חקרי לב' </w:t>
      </w:r>
      <w:r>
        <w:rPr>
          <w:rtl/>
        </w:rPr>
        <w:t>–</w:t>
      </w:r>
      <w:r>
        <w:rPr>
          <w:rFonts w:hint="cs"/>
          <w:rtl/>
        </w:rPr>
        <w:t xml:space="preserve"> ראה הערה קודמת.</w:t>
      </w:r>
    </w:p>
  </w:footnote>
  <w:footnote w:id="15">
    <w:p w14:paraId="70588F6E" w14:textId="63EA80EE" w:rsidR="00761616" w:rsidRPr="002C20E7" w:rsidRDefault="00761616" w:rsidP="002C20E7">
      <w:pPr>
        <w:pStyle w:val="a7"/>
        <w:rPr>
          <w:rFonts w:hint="cs"/>
          <w:rtl/>
        </w:rPr>
      </w:pPr>
      <w:r>
        <w:rPr>
          <w:rStyle w:val="a9"/>
        </w:rPr>
        <w:footnoteRef/>
      </w:r>
      <w:r>
        <w:rPr>
          <w:rFonts w:hint="cs"/>
          <w:rtl/>
        </w:rPr>
        <w:t xml:space="preserve"> </w:t>
      </w:r>
      <w:r w:rsidRPr="002C20E7">
        <w:rPr>
          <w:rFonts w:hint="cs"/>
          <w:rtl/>
        </w:rPr>
        <w:t xml:space="preserve">על דברי התוספות הללו מובאת ההערה הבאה על הגיליון בשולי דף הגמרא: </w:t>
      </w:r>
    </w:p>
    <w:p w14:paraId="3C93E977" w14:textId="10835145" w:rsidR="00761616" w:rsidRPr="002C20E7" w:rsidRDefault="00761616" w:rsidP="002C20E7">
      <w:pPr>
        <w:pStyle w:val="a7"/>
        <w:ind w:left="720"/>
        <w:rPr>
          <w:rFonts w:hint="cs"/>
          <w:rtl/>
        </w:rPr>
      </w:pPr>
      <w:r w:rsidRPr="002C20E7">
        <w:rPr>
          <w:rFonts w:hint="cs"/>
          <w:rtl/>
        </w:rPr>
        <w:t xml:space="preserve">באותו מזמור (כ"ב) לא נמצא מפלה לשום אומה. אבל באליהו רבה סימן </w:t>
      </w:r>
      <w:proofErr w:type="spellStart"/>
      <w:r w:rsidRPr="002C20E7">
        <w:rPr>
          <w:rFonts w:hint="cs"/>
          <w:rtl/>
        </w:rPr>
        <w:t>תרצג</w:t>
      </w:r>
      <w:proofErr w:type="spellEnd"/>
      <w:r w:rsidRPr="002C20E7">
        <w:rPr>
          <w:rFonts w:hint="cs"/>
          <w:rtl/>
        </w:rPr>
        <w:t xml:space="preserve"> </w:t>
      </w:r>
      <w:proofErr w:type="spellStart"/>
      <w:r w:rsidRPr="002C20E7">
        <w:rPr>
          <w:rFonts w:hint="cs"/>
          <w:rtl/>
        </w:rPr>
        <w:t>ס"ק</w:t>
      </w:r>
      <w:proofErr w:type="spellEnd"/>
      <w:r w:rsidRPr="002C20E7">
        <w:rPr>
          <w:rFonts w:hint="cs"/>
          <w:rtl/>
        </w:rPr>
        <w:t xml:space="preserve"> ט כתב בזה הלשון: "ובתוספות מגילה דף ד כתבו לומר 'שִׁיר מִזְמוֹר לְאָסָף' (- מזמור פ"ג), משום דיש בו מפלת עמלק". ועל כרחך שכך היה לפניו הנוסחה בתוספות.</w:t>
      </w:r>
    </w:p>
    <w:p w14:paraId="5FC391EA" w14:textId="12F310FE" w:rsidR="00761616" w:rsidRDefault="00761616" w:rsidP="002C20E7">
      <w:pPr>
        <w:pStyle w:val="a7"/>
        <w:rPr>
          <w:rFonts w:hint="cs"/>
          <w:rtl/>
        </w:rPr>
      </w:pPr>
      <w:r>
        <w:rPr>
          <w:rFonts w:hint="cs"/>
          <w:rtl/>
        </w:rPr>
        <w:t>מזמור פ"ג אכן מתאים מאוד לפורים מסיבות נוספות על האמור כאן, אלא שלא מצאנו עדות על מנהג כזה בשאר ספרי הראשונים.</w:t>
      </w:r>
    </w:p>
  </w:footnote>
  <w:footnote w:id="16">
    <w:p w14:paraId="5350A0D9" w14:textId="480A4AA7" w:rsidR="00761616" w:rsidRDefault="00761616" w:rsidP="004D14C0">
      <w:pPr>
        <w:pStyle w:val="a7"/>
        <w:spacing w:after="0"/>
        <w:rPr>
          <w:rFonts w:hint="cs"/>
          <w:rtl/>
        </w:rPr>
      </w:pPr>
      <w:r>
        <w:rPr>
          <w:rStyle w:val="a9"/>
        </w:rPr>
        <w:footnoteRef/>
      </w:r>
      <w:r>
        <w:rPr>
          <w:rtl/>
        </w:rPr>
        <w:t xml:space="preserve"> </w:t>
      </w:r>
      <w:r>
        <w:rPr>
          <w:rFonts w:hint="cs"/>
          <w:rtl/>
        </w:rPr>
        <w:t xml:space="preserve">תיאור מפלה של אויבים נמצא דווקא במזמור ז', שכפי שראינו נאמר לפי חלק מהמנהגים הקדומים בפורים. נאמר שם בפסוקים </w:t>
      </w:r>
      <w:proofErr w:type="spellStart"/>
      <w:r>
        <w:rPr>
          <w:rFonts w:hint="cs"/>
          <w:rtl/>
        </w:rPr>
        <w:t>טז</w:t>
      </w:r>
      <w:proofErr w:type="spellEnd"/>
      <w:r>
        <w:rPr>
          <w:rFonts w:hint="cs"/>
          <w:rtl/>
        </w:rPr>
        <w:t>–</w:t>
      </w:r>
      <w:proofErr w:type="spellStart"/>
      <w:r>
        <w:rPr>
          <w:rFonts w:hint="cs"/>
          <w:rtl/>
        </w:rPr>
        <w:t>יז</w:t>
      </w:r>
      <w:proofErr w:type="spellEnd"/>
      <w:r>
        <w:rPr>
          <w:rFonts w:hint="cs"/>
          <w:rtl/>
        </w:rPr>
        <w:t xml:space="preserve">: </w:t>
      </w:r>
      <w:r>
        <w:rPr>
          <w:rFonts w:hint="cs"/>
          <w:rtl/>
        </w:rPr>
        <w:tab/>
        <w:t>בּוֹר כָּרָה וַיַּחְפְּרֵהוּ / וַיִּפֹּל בְּשַׁחַת יִפְעָל</w:t>
      </w:r>
      <w:r>
        <w:t>.</w:t>
      </w:r>
    </w:p>
    <w:p w14:paraId="57378CE8" w14:textId="47FA96F3" w:rsidR="00761616" w:rsidRDefault="00761616" w:rsidP="004D14C0">
      <w:pPr>
        <w:pStyle w:val="a7"/>
        <w:rPr>
          <w:rFonts w:hint="cs"/>
          <w:rtl/>
        </w:rPr>
      </w:pPr>
      <w:r>
        <w:rPr>
          <w:rFonts w:hint="cs"/>
          <w:rtl/>
        </w:rPr>
        <w:tab/>
      </w:r>
      <w:r>
        <w:rPr>
          <w:rFonts w:hint="cs"/>
          <w:b/>
          <w:bCs/>
          <w:rtl/>
        </w:rPr>
        <w:t>יָשׁוּב עֲמָלוֹ בְרֹאשׁוֹ</w:t>
      </w:r>
      <w:r>
        <w:rPr>
          <w:rFonts w:hint="cs"/>
          <w:rtl/>
        </w:rPr>
        <w:t xml:space="preserve"> / וְעַל </w:t>
      </w:r>
      <w:proofErr w:type="spellStart"/>
      <w:r>
        <w:rPr>
          <w:rFonts w:hint="cs"/>
          <w:rtl/>
        </w:rPr>
        <w:t>קָדְקֳדו</w:t>
      </w:r>
      <w:proofErr w:type="spellEnd"/>
      <w:r>
        <w:rPr>
          <w:rFonts w:hint="cs"/>
          <w:rtl/>
        </w:rPr>
        <w:t>ֹ חֲמָסוֹ יֵרֵד.</w:t>
      </w:r>
    </w:p>
    <w:p w14:paraId="4938EAA8" w14:textId="044D21A5" w:rsidR="00761616" w:rsidRDefault="00761616" w:rsidP="00BE649F">
      <w:pPr>
        <w:pStyle w:val="a7"/>
        <w:rPr>
          <w:rFonts w:hint="cs"/>
          <w:rtl/>
        </w:rPr>
      </w:pPr>
      <w:r>
        <w:rPr>
          <w:rFonts w:hint="cs"/>
          <w:rtl/>
        </w:rPr>
        <w:t>תיאור זה מתאים מאוד למפלת המן, שבמגילת אסתר נאמר עליו (</w:t>
      </w:r>
      <w:proofErr w:type="spellStart"/>
      <w:r>
        <w:rPr>
          <w:rFonts w:hint="cs"/>
          <w:rtl/>
        </w:rPr>
        <w:t>ט',כה</w:t>
      </w:r>
      <w:proofErr w:type="spellEnd"/>
      <w:r>
        <w:rPr>
          <w:rFonts w:hint="cs"/>
          <w:rtl/>
        </w:rPr>
        <w:t>) : "</w:t>
      </w:r>
      <w:r>
        <w:rPr>
          <w:rFonts w:hint="cs"/>
          <w:b/>
          <w:bCs/>
          <w:rtl/>
        </w:rPr>
        <w:t>יָשׁוּב מַחֲשַׁבְתּוֹ הָרָעָה</w:t>
      </w:r>
      <w:r>
        <w:rPr>
          <w:rFonts w:hint="cs"/>
          <w:rtl/>
        </w:rPr>
        <w:t xml:space="preserve"> אֲשֶׁר חָשַׁב עַל הַיְּהוּדִים </w:t>
      </w:r>
      <w:r>
        <w:rPr>
          <w:rFonts w:hint="cs"/>
          <w:b/>
          <w:bCs/>
          <w:rtl/>
        </w:rPr>
        <w:t>עַל רֹאשׁוֹ</w:t>
      </w:r>
      <w:r>
        <w:rPr>
          <w:rFonts w:hint="cs"/>
          <w:rtl/>
        </w:rPr>
        <w:t>". ואכן, במדרש תהילים (בובר עמוד לה) דרשו פסוק זה במזמור ז' על המן: "יָשׁוּב עֲמָלוֹ בְרֹאשׁוֹ – זה המן, שכל מה שחשב על מרדכי הושב לו על ראשו".</w:t>
      </w:r>
    </w:p>
  </w:footnote>
  <w:footnote w:id="17">
    <w:p w14:paraId="6CA05DEF" w14:textId="0894C620" w:rsidR="00761616" w:rsidRDefault="00761616" w:rsidP="009975AD">
      <w:pPr>
        <w:pStyle w:val="a7"/>
        <w:rPr>
          <w:rFonts w:hint="cs"/>
          <w:rtl/>
        </w:rPr>
      </w:pPr>
      <w:r>
        <w:rPr>
          <w:rStyle w:val="a9"/>
        </w:rPr>
        <w:footnoteRef/>
      </w:r>
      <w:r>
        <w:rPr>
          <w:rtl/>
        </w:rPr>
        <w:t xml:space="preserve"> </w:t>
      </w:r>
      <w:r>
        <w:rPr>
          <w:rFonts w:hint="cs"/>
          <w:rtl/>
        </w:rPr>
        <w:t xml:space="preserve">מפרשי הפשט מעלים השערות שונות ורחוקות זו מזו לפירוש הצירוף 'איילת השחר': שם של כלי נגינה (רש"י, </w:t>
      </w:r>
      <w:proofErr w:type="spellStart"/>
      <w:r>
        <w:rPr>
          <w:rFonts w:hint="cs"/>
          <w:rtl/>
        </w:rPr>
        <w:t>ראב"ע</w:t>
      </w:r>
      <w:proofErr w:type="spellEnd"/>
      <w:r>
        <w:rPr>
          <w:rFonts w:hint="cs"/>
          <w:rtl/>
        </w:rPr>
        <w:t>); זמן עלות השחר (</w:t>
      </w:r>
      <w:proofErr w:type="spellStart"/>
      <w:r>
        <w:rPr>
          <w:rFonts w:hint="cs"/>
          <w:rtl/>
        </w:rPr>
        <w:t>ראב"ע</w:t>
      </w:r>
      <w:proofErr w:type="spellEnd"/>
      <w:r>
        <w:rPr>
          <w:rFonts w:hint="cs"/>
          <w:rtl/>
        </w:rPr>
        <w:t xml:space="preserve">); כינוי לכנסת ישראל (רש"י, </w:t>
      </w:r>
      <w:proofErr w:type="spellStart"/>
      <w:r>
        <w:rPr>
          <w:rFonts w:hint="cs"/>
          <w:rtl/>
        </w:rPr>
        <w:t>רד"ק</w:t>
      </w:r>
      <w:proofErr w:type="spellEnd"/>
      <w:r>
        <w:rPr>
          <w:rFonts w:hint="cs"/>
          <w:rtl/>
        </w:rPr>
        <w:t xml:space="preserve">) ועוד פירושים. באמת, אין בידינו כל דרך לדעת מהי כוונת צירוף המילים הזה, כשם שאין בידינו לעמוד על משמעותן של מילים בכותרות רבות של מזמורי </w:t>
      </w:r>
      <w:proofErr w:type="spellStart"/>
      <w:r>
        <w:rPr>
          <w:rFonts w:hint="cs"/>
          <w:rtl/>
        </w:rPr>
        <w:t>התהילים</w:t>
      </w:r>
      <w:proofErr w:type="spellEnd"/>
      <w:r>
        <w:rPr>
          <w:rFonts w:hint="cs"/>
          <w:rtl/>
        </w:rPr>
        <w:t>.</w:t>
      </w:r>
    </w:p>
  </w:footnote>
  <w:footnote w:id="18">
    <w:p w14:paraId="4AC8DFCD" w14:textId="142B21C9" w:rsidR="00761616" w:rsidRDefault="00761616" w:rsidP="009975AD">
      <w:pPr>
        <w:pStyle w:val="a7"/>
      </w:pPr>
      <w:r>
        <w:rPr>
          <w:rStyle w:val="a9"/>
        </w:rPr>
        <w:footnoteRef/>
      </w:r>
      <w:r>
        <w:rPr>
          <w:rFonts w:hint="cs"/>
          <w:rtl/>
        </w:rPr>
        <w:t xml:space="preserve"> </w:t>
      </w:r>
      <w:r>
        <w:rPr>
          <w:rFonts w:hint="cs"/>
          <w:rtl/>
        </w:rPr>
        <w:t xml:space="preserve">ראוי לציין כי רב אסי (יומא </w:t>
      </w:r>
      <w:proofErr w:type="spellStart"/>
      <w:r>
        <w:rPr>
          <w:rFonts w:hint="cs"/>
          <w:rtl/>
        </w:rPr>
        <w:t>כט</w:t>
      </w:r>
      <w:proofErr w:type="spellEnd"/>
      <w:r>
        <w:rPr>
          <w:rFonts w:hint="cs"/>
          <w:rtl/>
        </w:rPr>
        <w:t xml:space="preserve"> ע"א), ר' לוי (מגילה טו ע"ב) ורבי יהושע בן לוי (מגילה ד ע"א) הם אמוראים ארץ ישראלים בני הדור הראשון.</w:t>
      </w:r>
    </w:p>
  </w:footnote>
  <w:footnote w:id="19">
    <w:p w14:paraId="00E1F8A2" w14:textId="55AE0A69" w:rsidR="00761616" w:rsidRDefault="00761616" w:rsidP="004B59DB">
      <w:pPr>
        <w:pStyle w:val="a7"/>
        <w:rPr>
          <w:rFonts w:hint="cs"/>
          <w:rtl/>
        </w:rPr>
      </w:pPr>
      <w:r>
        <w:rPr>
          <w:rStyle w:val="a9"/>
        </w:rPr>
        <w:footnoteRef/>
      </w:r>
      <w:r>
        <w:rPr>
          <w:rtl/>
        </w:rPr>
        <w:t xml:space="preserve"> </w:t>
      </w:r>
      <w:r>
        <w:rPr>
          <w:rFonts w:hint="cs"/>
          <w:rtl/>
        </w:rPr>
        <w:t>הכמות הגדולה ביותר של דרשות על אסתר במדרש תהילים נסובה על כותרת מזמורנו, על המילים "אַיֶּלֶת הַשַּׁחַר", ומהן לא נביא במסגרת זו</w:t>
      </w:r>
    </w:p>
  </w:footnote>
  <w:footnote w:id="20">
    <w:p w14:paraId="3710F379" w14:textId="77777777" w:rsidR="00761616" w:rsidRDefault="00761616" w:rsidP="006C1483">
      <w:pPr>
        <w:pStyle w:val="a7"/>
      </w:pPr>
      <w:r>
        <w:rPr>
          <w:rStyle w:val="a9"/>
        </w:rPr>
        <w:footnoteRef/>
      </w:r>
      <w:r>
        <w:rPr>
          <w:rFonts w:hint="cs"/>
          <w:rtl/>
        </w:rPr>
        <w:t xml:space="preserve"> </w:t>
      </w:r>
      <w:r>
        <w:rPr>
          <w:rFonts w:hint="cs"/>
          <w:rtl/>
        </w:rPr>
        <w:t>מהדורת בובר עמודים 183–184.</w:t>
      </w:r>
    </w:p>
  </w:footnote>
  <w:footnote w:id="21">
    <w:p w14:paraId="20593CA7" w14:textId="2188A7F0" w:rsidR="00761616" w:rsidRDefault="00761616" w:rsidP="004B59DB">
      <w:pPr>
        <w:pStyle w:val="a7"/>
      </w:pPr>
      <w:r>
        <w:rPr>
          <w:rStyle w:val="a9"/>
        </w:rPr>
        <w:footnoteRef/>
      </w:r>
      <w:r>
        <w:rPr>
          <w:rFonts w:hint="cs"/>
          <w:rtl/>
        </w:rPr>
        <w:t xml:space="preserve"> </w:t>
      </w:r>
      <w:r>
        <w:rPr>
          <w:rFonts w:hint="cs"/>
          <w:rtl/>
        </w:rPr>
        <w:t>השווה לדרשת רבי לוי את הפסוק הזה במגילה טו ע"ב, שהובאה בסעיף הקודם תת-סעיף ד.</w:t>
      </w:r>
    </w:p>
  </w:footnote>
  <w:footnote w:id="22">
    <w:p w14:paraId="1A78A863" w14:textId="45DA6A0B" w:rsidR="00761616" w:rsidRDefault="00761616" w:rsidP="004B59DB">
      <w:pPr>
        <w:pStyle w:val="a7"/>
      </w:pPr>
      <w:r>
        <w:rPr>
          <w:rStyle w:val="a9"/>
        </w:rPr>
        <w:footnoteRef/>
      </w:r>
      <w:r>
        <w:rPr>
          <w:rFonts w:hint="cs"/>
          <w:rtl/>
        </w:rPr>
        <w:t xml:space="preserve"> </w:t>
      </w:r>
      <w:r>
        <w:rPr>
          <w:rFonts w:hint="cs"/>
          <w:rtl/>
        </w:rPr>
        <w:t xml:space="preserve">ברור שדרשה זו מבארת אף את פסוקים ה–ו במזמור "בְּךָ בָּטְחוּ </w:t>
      </w:r>
      <w:proofErr w:type="spellStart"/>
      <w:r>
        <w:rPr>
          <w:rFonts w:hint="cs"/>
          <w:b/>
          <w:bCs/>
          <w:rtl/>
        </w:rPr>
        <w:t>אֲבֹתֵינו</w:t>
      </w:r>
      <w:proofErr w:type="spellEnd"/>
      <w:r>
        <w:rPr>
          <w:rFonts w:hint="cs"/>
          <w:b/>
          <w:bCs/>
          <w:rtl/>
        </w:rPr>
        <w:t>ּ</w:t>
      </w:r>
      <w:r>
        <w:rPr>
          <w:rFonts w:hint="cs"/>
          <w:rtl/>
        </w:rPr>
        <w:t>...</w:t>
      </w:r>
      <w:r>
        <w:rPr>
          <w:rFonts w:hint="cs"/>
          <w:color w:val="252525"/>
          <w:sz w:val="36"/>
          <w:szCs w:val="36"/>
          <w:shd w:val="clear" w:color="auto" w:fill="FCFCFC"/>
          <w:rtl/>
        </w:rPr>
        <w:t xml:space="preserve"> </w:t>
      </w:r>
      <w:r>
        <w:rPr>
          <w:rFonts w:hint="cs"/>
          <w:rtl/>
        </w:rPr>
        <w:t xml:space="preserve">אֵלֶיךָ </w:t>
      </w:r>
      <w:r>
        <w:rPr>
          <w:rFonts w:hint="cs"/>
          <w:b/>
          <w:bCs/>
          <w:rtl/>
        </w:rPr>
        <w:t>זָעֲקוּ</w:t>
      </w:r>
      <w:r>
        <w:rPr>
          <w:rFonts w:hint="cs"/>
          <w:rtl/>
        </w:rPr>
        <w:t xml:space="preserve"> וְנִמְלָטוּ" – "כך עשית במצרים </w:t>
      </w:r>
      <w:r>
        <w:rPr>
          <w:rFonts w:hint="cs"/>
          <w:b/>
          <w:bCs/>
          <w:rtl/>
        </w:rPr>
        <w:t>לאבותינו</w:t>
      </w:r>
      <w:r>
        <w:rPr>
          <w:rFonts w:hint="cs"/>
          <w:rtl/>
        </w:rPr>
        <w:t xml:space="preserve">, כיוון </w:t>
      </w:r>
      <w:r>
        <w:rPr>
          <w:rFonts w:hint="cs"/>
          <w:b/>
          <w:bCs/>
          <w:rtl/>
        </w:rPr>
        <w:t>שצעקו</w:t>
      </w:r>
      <w:r>
        <w:rPr>
          <w:rFonts w:hint="cs"/>
          <w:rtl/>
        </w:rPr>
        <w:t xml:space="preserve"> – שמעת", אף שהפסוקים לא נאמרים כאן בפירוש. המדרש מבאר את פסקה ב כחיזוק התלונה שבבית א, תוך שהוא מזהה את 'אבותינו' עם אלו שהיו במצרים.</w:t>
      </w:r>
    </w:p>
  </w:footnote>
  <w:footnote w:id="23">
    <w:p w14:paraId="21E0B003" w14:textId="77777777" w:rsidR="00761616" w:rsidRDefault="00761616" w:rsidP="006C1483">
      <w:pPr>
        <w:pStyle w:val="a7"/>
      </w:pPr>
      <w:r>
        <w:rPr>
          <w:rStyle w:val="a9"/>
        </w:rPr>
        <w:footnoteRef/>
      </w:r>
      <w:r>
        <w:rPr>
          <w:rFonts w:hint="cs"/>
          <w:rtl/>
        </w:rPr>
        <w:t xml:space="preserve"> </w:t>
      </w:r>
      <w:r>
        <w:rPr>
          <w:rFonts w:hint="cs"/>
          <w:rtl/>
        </w:rPr>
        <w:t>מהדורת בובר עמודים 193–194.</w:t>
      </w:r>
    </w:p>
  </w:footnote>
  <w:footnote w:id="24">
    <w:p w14:paraId="330EEEFD" w14:textId="15FFA8DC" w:rsidR="00761616" w:rsidRDefault="00761616" w:rsidP="006C1483">
      <w:pPr>
        <w:pStyle w:val="a7"/>
      </w:pPr>
      <w:r>
        <w:rPr>
          <w:rStyle w:val="a9"/>
        </w:rPr>
        <w:footnoteRef/>
      </w:r>
      <w:r>
        <w:rPr>
          <w:rFonts w:hint="cs"/>
          <w:rtl/>
        </w:rPr>
        <w:t xml:space="preserve"> </w:t>
      </w:r>
      <w:r>
        <w:rPr>
          <w:rFonts w:hint="cs"/>
          <w:rtl/>
        </w:rPr>
        <w:t>שם עמוד 184.</w:t>
      </w:r>
    </w:p>
  </w:footnote>
  <w:footnote w:id="25">
    <w:p w14:paraId="5EF32D89" w14:textId="79F855E1" w:rsidR="00761616" w:rsidRDefault="00761616" w:rsidP="00E2756C">
      <w:pPr>
        <w:pStyle w:val="a7"/>
      </w:pPr>
      <w:r>
        <w:rPr>
          <w:rStyle w:val="a9"/>
        </w:rPr>
        <w:footnoteRef/>
      </w:r>
      <w:r>
        <w:rPr>
          <w:rFonts w:hint="cs"/>
          <w:rtl/>
        </w:rPr>
        <w:t xml:space="preserve"> </w:t>
      </w:r>
      <w:r>
        <w:rPr>
          <w:rFonts w:hint="cs"/>
          <w:rtl/>
        </w:rPr>
        <w:t>שם עמוד 197.</w:t>
      </w:r>
    </w:p>
  </w:footnote>
  <w:footnote w:id="26">
    <w:p w14:paraId="13DA3873" w14:textId="7D7D2405" w:rsidR="00761616" w:rsidRDefault="00761616" w:rsidP="00191232">
      <w:pPr>
        <w:pStyle w:val="a7"/>
        <w:rPr>
          <w:rFonts w:hint="cs"/>
          <w:rtl/>
        </w:rPr>
      </w:pPr>
      <w:r>
        <w:rPr>
          <w:rStyle w:val="a9"/>
        </w:rPr>
        <w:footnoteRef/>
      </w:r>
      <w:r>
        <w:rPr>
          <w:rFonts w:hint="cs"/>
          <w:rtl/>
        </w:rPr>
        <w:t xml:space="preserve"> </w:t>
      </w:r>
      <w:r w:rsidR="00191232">
        <w:rPr>
          <w:rFonts w:hint="cs"/>
          <w:rtl/>
        </w:rPr>
        <w:t>א</w:t>
      </w:r>
      <w:r>
        <w:rPr>
          <w:rFonts w:hint="cs"/>
          <w:rtl/>
        </w:rPr>
        <w:t>. כמה מן המפרשים הראשונים, אף שלא תמיד פ</w:t>
      </w:r>
      <w:r w:rsidR="00191232">
        <w:rPr>
          <w:rFonts w:hint="cs"/>
          <w:rtl/>
        </w:rPr>
        <w:t>י</w:t>
      </w:r>
      <w:r>
        <w:rPr>
          <w:rFonts w:hint="cs"/>
          <w:rtl/>
        </w:rPr>
        <w:t xml:space="preserve">רשו את השיקולים לכאן ולכאן כפי שהוצגו למעלה, הציעו הצעות שונות לזיהוי הדובר במזמור (וממילא לזיהוי הסיטואציה המתוארת בו), ומדבריהם עולות שתי האפשרויות הללו שאנו מתלבטים ביניהן. הנה לדוגמה דברי </w:t>
      </w:r>
      <w:proofErr w:type="spellStart"/>
      <w:r>
        <w:rPr>
          <w:rFonts w:hint="cs"/>
          <w:rtl/>
        </w:rPr>
        <w:t>רד"ק</w:t>
      </w:r>
      <w:proofErr w:type="spellEnd"/>
      <w:r>
        <w:rPr>
          <w:rFonts w:hint="cs"/>
          <w:rtl/>
        </w:rPr>
        <w:t>: "יש מפרשים אותו על דוד בעודו בורח מפני שאול. והנכון כי 'אי</w:t>
      </w:r>
      <w:r w:rsidR="00191232">
        <w:rPr>
          <w:rFonts w:hint="cs"/>
          <w:rtl/>
        </w:rPr>
        <w:t>י</w:t>
      </w:r>
      <w:r>
        <w:rPr>
          <w:rFonts w:hint="cs"/>
          <w:rtl/>
        </w:rPr>
        <w:t xml:space="preserve">לת השחר' נאמר על כנסת ישראל שהם בזה הגלות, וסוף המזמור יוכיח זה... וקוראים מן הגלות 'א-לי </w:t>
      </w:r>
      <w:proofErr w:type="spellStart"/>
      <w:r>
        <w:rPr>
          <w:rFonts w:hint="cs"/>
          <w:rtl/>
        </w:rPr>
        <w:t>א-לי</w:t>
      </w:r>
      <w:proofErr w:type="spellEnd"/>
      <w:r>
        <w:rPr>
          <w:rFonts w:hint="cs"/>
          <w:rtl/>
        </w:rPr>
        <w:t xml:space="preserve"> למה עזבתני' – הוא בלשון יחיד על עם ישראל יחד, שהם כאיש אחד בגלות".</w:t>
      </w:r>
    </w:p>
    <w:p w14:paraId="35B44B4D" w14:textId="39ECBC0D" w:rsidR="00761616" w:rsidRDefault="00761616" w:rsidP="006C1483">
      <w:pPr>
        <w:pStyle w:val="a7"/>
        <w:rPr>
          <w:rFonts w:hint="cs"/>
          <w:rtl/>
        </w:rPr>
      </w:pPr>
      <w:r>
        <w:rPr>
          <w:rFonts w:hint="cs"/>
          <w:rtl/>
        </w:rPr>
        <w:t xml:space="preserve">אף </w:t>
      </w:r>
      <w:proofErr w:type="spellStart"/>
      <w:r>
        <w:rPr>
          <w:rFonts w:hint="cs"/>
          <w:rtl/>
        </w:rPr>
        <w:t>שרד"ק</w:t>
      </w:r>
      <w:proofErr w:type="spellEnd"/>
      <w:r>
        <w:rPr>
          <w:rFonts w:hint="cs"/>
          <w:rtl/>
        </w:rPr>
        <w:t xml:space="preserve"> הזכיר בדבריו גם את מדרשם של חז"ל – "והם אמרו כי על אסתר נאמר זה ועל ישראל שהיו בגלות באותו הזמן", הוא מעדיף, כדרכו תמיד, לבאר שהמזמור נאמר, לא על סיטואציה מסוימת בעבר, אלא "על ישראל שהם </w:t>
      </w:r>
      <w:r>
        <w:rPr>
          <w:rFonts w:hint="cs"/>
          <w:b/>
          <w:bCs/>
          <w:rtl/>
        </w:rPr>
        <w:t>בזה</w:t>
      </w:r>
      <w:r>
        <w:rPr>
          <w:rFonts w:hint="cs"/>
          <w:rtl/>
        </w:rPr>
        <w:t xml:space="preserve"> הגלות", וכבר הסברנו </w:t>
      </w:r>
      <w:r w:rsidR="006C3691">
        <w:rPr>
          <w:rFonts w:hint="cs"/>
          <w:rtl/>
        </w:rPr>
        <w:t xml:space="preserve">בעבר </w:t>
      </w:r>
      <w:bookmarkStart w:id="0" w:name="_GoBack"/>
      <w:bookmarkEnd w:id="0"/>
      <w:r>
        <w:rPr>
          <w:rFonts w:hint="cs"/>
          <w:rtl/>
        </w:rPr>
        <w:t xml:space="preserve">את הסיבה לנטייתו זו. </w:t>
      </w:r>
    </w:p>
    <w:p w14:paraId="60B9934D" w14:textId="3A7F7036" w:rsidR="00761616" w:rsidRDefault="00191232" w:rsidP="00DB6FC2">
      <w:pPr>
        <w:pStyle w:val="a7"/>
        <w:rPr>
          <w:rFonts w:hint="cs"/>
          <w:rtl/>
        </w:rPr>
      </w:pPr>
      <w:r>
        <w:rPr>
          <w:rFonts w:hint="cs"/>
          <w:rtl/>
        </w:rPr>
        <w:t>ב</w:t>
      </w:r>
      <w:r w:rsidR="00761616">
        <w:rPr>
          <w:rFonts w:hint="cs"/>
          <w:rtl/>
        </w:rPr>
        <w:t>. האפשרות לפרש את המזמור כתפילת יחיד, כפי שנקטנו לאורך עיוננו, וליישב את המקומות המהווים קושי על כך, נוחה יותר מן האפשרות ההפוכה, גם מן הבחינה הפרשנית וגם מחמת הרושם הכללי המתקבל מן המזמור בשלמותו.</w:t>
      </w:r>
    </w:p>
  </w:footnote>
  <w:footnote w:id="27">
    <w:p w14:paraId="4A54D201" w14:textId="77777777" w:rsidR="00761616" w:rsidRDefault="00761616" w:rsidP="006C1483">
      <w:pPr>
        <w:pStyle w:val="a7"/>
      </w:pPr>
      <w:r>
        <w:rPr>
          <w:rStyle w:val="a9"/>
        </w:rPr>
        <w:footnoteRef/>
      </w:r>
      <w:r>
        <w:rPr>
          <w:rFonts w:hint="cs"/>
          <w:rtl/>
        </w:rPr>
        <w:t xml:space="preserve"> </w:t>
      </w:r>
      <w:r>
        <w:rPr>
          <w:rFonts w:hint="cs"/>
          <w:rtl/>
        </w:rPr>
        <w:t>ראה את המדרש בשלמותו בסעיף הקודם.</w:t>
      </w:r>
    </w:p>
  </w:footnote>
  <w:footnote w:id="28">
    <w:p w14:paraId="330952D2" w14:textId="77777777" w:rsidR="00761616" w:rsidRDefault="00761616" w:rsidP="006C1483">
      <w:pPr>
        <w:pStyle w:val="a7"/>
      </w:pPr>
      <w:r>
        <w:rPr>
          <w:rStyle w:val="a9"/>
        </w:rPr>
        <w:footnoteRef/>
      </w:r>
      <w:r>
        <w:rPr>
          <w:rFonts w:hint="cs"/>
          <w:rtl/>
        </w:rPr>
        <w:t xml:space="preserve"> </w:t>
      </w:r>
      <w:r>
        <w:rPr>
          <w:rFonts w:hint="cs"/>
          <w:rtl/>
        </w:rPr>
        <w:t>מדרש תהילים בובר עמודים 192–193.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761616" w:rsidRPr="00BC4313" w:rsidRDefault="00761616">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6C3691" w:rsidRPr="006C3691">
          <w:rPr>
            <w:b/>
            <w:bCs/>
            <w:noProof/>
            <w:sz w:val="24"/>
            <w:szCs w:val="24"/>
            <w:rtl/>
            <w:lang w:val="he-IL"/>
          </w:rPr>
          <w:t>7</w:t>
        </w:r>
        <w:r w:rsidRPr="00BC4313">
          <w:rPr>
            <w:b/>
            <w:bCs/>
            <w:sz w:val="24"/>
            <w:szCs w:val="24"/>
          </w:rPr>
          <w:fldChar w:fldCharType="end"/>
        </w:r>
      </w:p>
    </w:sdtContent>
  </w:sdt>
  <w:p w14:paraId="4E50DA11" w14:textId="77777777" w:rsidR="00761616" w:rsidRDefault="007616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61616" w:rsidRPr="00BC4313" w14:paraId="5D4B2C73" w14:textId="77777777" w:rsidTr="00153DD2">
      <w:tc>
        <w:tcPr>
          <w:tcW w:w="4927" w:type="dxa"/>
          <w:tcBorders>
            <w:top w:val="nil"/>
            <w:left w:val="nil"/>
            <w:bottom w:val="double" w:sz="4" w:space="0" w:color="auto"/>
            <w:right w:val="nil"/>
          </w:tcBorders>
        </w:tcPr>
        <w:p w14:paraId="0CC3A84D" w14:textId="77777777" w:rsidR="00761616" w:rsidRPr="00BC4313" w:rsidRDefault="00761616"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41BEA9C4" w:rsidR="00761616" w:rsidRPr="00BC4313" w:rsidRDefault="00761616" w:rsidP="00CE14C0">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w:t>
          </w:r>
        </w:p>
        <w:p w14:paraId="5E44CB91" w14:textId="77777777" w:rsidR="00761616" w:rsidRPr="00BC4313" w:rsidRDefault="00761616"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761616" w:rsidRPr="00BC4313" w:rsidRDefault="00761616"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761616" w:rsidRPr="00BC4313" w:rsidRDefault="007616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25E"/>
    <w:multiLevelType w:val="hybridMultilevel"/>
    <w:tmpl w:val="AC2EF150"/>
    <w:lvl w:ilvl="0" w:tplc="BDBEA21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B492B01"/>
    <w:multiLevelType w:val="hybridMultilevel"/>
    <w:tmpl w:val="A95A8944"/>
    <w:lvl w:ilvl="0" w:tplc="302A4580">
      <w:start w:val="1"/>
      <w:numFmt w:val="decimal"/>
      <w:lvlText w:val="%1."/>
      <w:lvlJc w:val="left"/>
      <w:pPr>
        <w:ind w:left="1172" w:hanging="360"/>
      </w:pPr>
      <w:rPr>
        <w:rFonts w:hint="default"/>
      </w:rPr>
    </w:lvl>
    <w:lvl w:ilvl="1" w:tplc="04090019">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
    <w:nsid w:val="122E10FB"/>
    <w:multiLevelType w:val="hybridMultilevel"/>
    <w:tmpl w:val="FDF8AD58"/>
    <w:lvl w:ilvl="0" w:tplc="902EDA36">
      <w:numFmt w:val="bullet"/>
      <w:lvlText w:val="-"/>
      <w:lvlJc w:val="left"/>
      <w:pPr>
        <w:ind w:left="405" w:hanging="360"/>
      </w:pPr>
      <w:rPr>
        <w:rFonts w:ascii="Calibri" w:eastAsia="Calibri" w:hAnsi="Calibri"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B8C133C"/>
    <w:multiLevelType w:val="hybridMultilevel"/>
    <w:tmpl w:val="1214F532"/>
    <w:lvl w:ilvl="0" w:tplc="8ECEE66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BAA79F1"/>
    <w:multiLevelType w:val="hybridMultilevel"/>
    <w:tmpl w:val="7FA8D61A"/>
    <w:lvl w:ilvl="0" w:tplc="1AF8032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5">
    <w:nsid w:val="29C47845"/>
    <w:multiLevelType w:val="hybridMultilevel"/>
    <w:tmpl w:val="89CCD1E8"/>
    <w:lvl w:ilvl="0" w:tplc="D256A72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2B3B36C1"/>
    <w:multiLevelType w:val="hybridMultilevel"/>
    <w:tmpl w:val="2E42F286"/>
    <w:lvl w:ilvl="0" w:tplc="F4E2107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7CB1442"/>
    <w:multiLevelType w:val="hybridMultilevel"/>
    <w:tmpl w:val="F8009C36"/>
    <w:lvl w:ilvl="0" w:tplc="4FC6B7BA">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3BF1426F"/>
    <w:multiLevelType w:val="hybridMultilevel"/>
    <w:tmpl w:val="ECD2CE3A"/>
    <w:lvl w:ilvl="0" w:tplc="31784CF6">
      <w:start w:val="3"/>
      <w:numFmt w:val="bullet"/>
      <w:lvlText w:val="-"/>
      <w:lvlJc w:val="left"/>
      <w:pPr>
        <w:ind w:left="947" w:hanging="360"/>
      </w:pPr>
      <w:rPr>
        <w:rFonts w:ascii="Calibri" w:eastAsia="Calibri" w:hAnsi="Calibri" w:cs="David"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41354C8B"/>
    <w:multiLevelType w:val="hybridMultilevel"/>
    <w:tmpl w:val="B3D22A32"/>
    <w:lvl w:ilvl="0" w:tplc="2724D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BF1DBE"/>
    <w:multiLevelType w:val="hybridMultilevel"/>
    <w:tmpl w:val="2DA438FC"/>
    <w:lvl w:ilvl="0" w:tplc="9D5EA7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A24E7E"/>
    <w:multiLevelType w:val="hybridMultilevel"/>
    <w:tmpl w:val="11A2E3D6"/>
    <w:lvl w:ilvl="0" w:tplc="68143A0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2">
    <w:nsid w:val="522F2DBD"/>
    <w:multiLevelType w:val="hybridMultilevel"/>
    <w:tmpl w:val="C06C75B6"/>
    <w:lvl w:ilvl="0" w:tplc="A33E0F06">
      <w:start w:val="3"/>
      <w:numFmt w:val="bullet"/>
      <w:lvlText w:val="-"/>
      <w:lvlJc w:val="left"/>
      <w:pPr>
        <w:ind w:left="587" w:hanging="360"/>
      </w:pPr>
      <w:rPr>
        <w:rFonts w:ascii="Calibri" w:eastAsia="Calibri" w:hAnsi="Calibri"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54D95E83"/>
    <w:multiLevelType w:val="hybridMultilevel"/>
    <w:tmpl w:val="F8A8CA50"/>
    <w:lvl w:ilvl="0" w:tplc="0E427BA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7535FDF"/>
    <w:multiLevelType w:val="hybridMultilevel"/>
    <w:tmpl w:val="B8D087F0"/>
    <w:lvl w:ilvl="0" w:tplc="10B4102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579702B5"/>
    <w:multiLevelType w:val="hybridMultilevel"/>
    <w:tmpl w:val="56405AB0"/>
    <w:lvl w:ilvl="0" w:tplc="2DC650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D16FB"/>
    <w:multiLevelType w:val="hybridMultilevel"/>
    <w:tmpl w:val="33C689E2"/>
    <w:lvl w:ilvl="0" w:tplc="0DBAF2D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61571CAC"/>
    <w:multiLevelType w:val="hybridMultilevel"/>
    <w:tmpl w:val="122EEE76"/>
    <w:lvl w:ilvl="0" w:tplc="DE68C256">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6F8761F0"/>
    <w:multiLevelType w:val="hybridMultilevel"/>
    <w:tmpl w:val="159C79B4"/>
    <w:lvl w:ilvl="0" w:tplc="BBDA48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F6C18"/>
    <w:multiLevelType w:val="hybridMultilevel"/>
    <w:tmpl w:val="4E7A10BC"/>
    <w:lvl w:ilvl="0" w:tplc="E5847EDC">
      <w:start w:val="1"/>
      <w:numFmt w:val="hebrew1"/>
      <w:lvlText w:val="%1."/>
      <w:lvlJc w:val="left"/>
      <w:pPr>
        <w:ind w:left="947" w:hanging="360"/>
      </w:pPr>
      <w:rPr>
        <w:rFonts w:hint="default"/>
        <w:b/>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num w:numId="1">
    <w:abstractNumId w:val="5"/>
  </w:num>
  <w:num w:numId="2">
    <w:abstractNumId w:val="17"/>
  </w:num>
  <w:num w:numId="3">
    <w:abstractNumId w:val="19"/>
  </w:num>
  <w:num w:numId="4">
    <w:abstractNumId w:val="18"/>
  </w:num>
  <w:num w:numId="5">
    <w:abstractNumId w:val="3"/>
  </w:num>
  <w:num w:numId="6">
    <w:abstractNumId w:val="14"/>
  </w:num>
  <w:num w:numId="7">
    <w:abstractNumId w:val="1"/>
  </w:num>
  <w:num w:numId="8">
    <w:abstractNumId w:val="12"/>
  </w:num>
  <w:num w:numId="9">
    <w:abstractNumId w:val="8"/>
  </w:num>
  <w:num w:numId="10">
    <w:abstractNumId w:val="9"/>
  </w:num>
  <w:num w:numId="11">
    <w:abstractNumId w:val="15"/>
  </w:num>
  <w:num w:numId="12">
    <w:abstractNumId w:val="0"/>
  </w:num>
  <w:num w:numId="13">
    <w:abstractNumId w:val="7"/>
  </w:num>
  <w:num w:numId="14">
    <w:abstractNumId w:val="13"/>
  </w:num>
  <w:num w:numId="15">
    <w:abstractNumId w:val="2"/>
  </w:num>
  <w:num w:numId="16">
    <w:abstractNumId w:val="11"/>
  </w:num>
  <w:num w:numId="17">
    <w:abstractNumId w:val="10"/>
  </w:num>
  <w:num w:numId="18">
    <w:abstractNumId w:val="1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317F"/>
    <w:rsid w:val="0000358D"/>
    <w:rsid w:val="000043AC"/>
    <w:rsid w:val="00005020"/>
    <w:rsid w:val="00005E22"/>
    <w:rsid w:val="0000623F"/>
    <w:rsid w:val="0000625F"/>
    <w:rsid w:val="000105C8"/>
    <w:rsid w:val="00011352"/>
    <w:rsid w:val="00011688"/>
    <w:rsid w:val="00011827"/>
    <w:rsid w:val="00011BB0"/>
    <w:rsid w:val="00012EDF"/>
    <w:rsid w:val="00013AB6"/>
    <w:rsid w:val="00014C24"/>
    <w:rsid w:val="00014CEC"/>
    <w:rsid w:val="00014ED2"/>
    <w:rsid w:val="00014F70"/>
    <w:rsid w:val="00016338"/>
    <w:rsid w:val="00016CB9"/>
    <w:rsid w:val="00017A1F"/>
    <w:rsid w:val="00017BEA"/>
    <w:rsid w:val="00017F39"/>
    <w:rsid w:val="000203E8"/>
    <w:rsid w:val="000212C9"/>
    <w:rsid w:val="00023435"/>
    <w:rsid w:val="00023970"/>
    <w:rsid w:val="00023E87"/>
    <w:rsid w:val="00023EF4"/>
    <w:rsid w:val="00024D60"/>
    <w:rsid w:val="00025298"/>
    <w:rsid w:val="0002531A"/>
    <w:rsid w:val="00025CB4"/>
    <w:rsid w:val="000261EE"/>
    <w:rsid w:val="0002665D"/>
    <w:rsid w:val="00026C22"/>
    <w:rsid w:val="0002725A"/>
    <w:rsid w:val="000277D1"/>
    <w:rsid w:val="00027821"/>
    <w:rsid w:val="0003076C"/>
    <w:rsid w:val="00033031"/>
    <w:rsid w:val="00033162"/>
    <w:rsid w:val="000336ED"/>
    <w:rsid w:val="0003403C"/>
    <w:rsid w:val="00035107"/>
    <w:rsid w:val="00035BDE"/>
    <w:rsid w:val="0003657B"/>
    <w:rsid w:val="00036B68"/>
    <w:rsid w:val="0003779E"/>
    <w:rsid w:val="00037997"/>
    <w:rsid w:val="00037EBB"/>
    <w:rsid w:val="0004048A"/>
    <w:rsid w:val="00040DC3"/>
    <w:rsid w:val="00040E78"/>
    <w:rsid w:val="00040FAF"/>
    <w:rsid w:val="0004167D"/>
    <w:rsid w:val="000425F1"/>
    <w:rsid w:val="00042F17"/>
    <w:rsid w:val="00043016"/>
    <w:rsid w:val="00043AC1"/>
    <w:rsid w:val="00043BC2"/>
    <w:rsid w:val="00043DB3"/>
    <w:rsid w:val="0004435F"/>
    <w:rsid w:val="00044F70"/>
    <w:rsid w:val="0004758C"/>
    <w:rsid w:val="00047787"/>
    <w:rsid w:val="00047F88"/>
    <w:rsid w:val="000503BA"/>
    <w:rsid w:val="00050826"/>
    <w:rsid w:val="00050985"/>
    <w:rsid w:val="00050A5A"/>
    <w:rsid w:val="00051CE3"/>
    <w:rsid w:val="00052499"/>
    <w:rsid w:val="00052789"/>
    <w:rsid w:val="000534E7"/>
    <w:rsid w:val="00053B2B"/>
    <w:rsid w:val="00053EDB"/>
    <w:rsid w:val="00056506"/>
    <w:rsid w:val="000568C4"/>
    <w:rsid w:val="0005710A"/>
    <w:rsid w:val="00057CF8"/>
    <w:rsid w:val="00061B26"/>
    <w:rsid w:val="0006277E"/>
    <w:rsid w:val="0006279B"/>
    <w:rsid w:val="0006395E"/>
    <w:rsid w:val="0006420E"/>
    <w:rsid w:val="00064407"/>
    <w:rsid w:val="00064418"/>
    <w:rsid w:val="00065227"/>
    <w:rsid w:val="000652B1"/>
    <w:rsid w:val="00065933"/>
    <w:rsid w:val="00065936"/>
    <w:rsid w:val="00066892"/>
    <w:rsid w:val="00070822"/>
    <w:rsid w:val="00070FE3"/>
    <w:rsid w:val="00071AD2"/>
    <w:rsid w:val="0007395C"/>
    <w:rsid w:val="00073B7A"/>
    <w:rsid w:val="00074297"/>
    <w:rsid w:val="000745FE"/>
    <w:rsid w:val="00074E33"/>
    <w:rsid w:val="000751A8"/>
    <w:rsid w:val="000754B7"/>
    <w:rsid w:val="0007586F"/>
    <w:rsid w:val="00075A8A"/>
    <w:rsid w:val="000760A5"/>
    <w:rsid w:val="00076636"/>
    <w:rsid w:val="00077357"/>
    <w:rsid w:val="00077791"/>
    <w:rsid w:val="00077D0B"/>
    <w:rsid w:val="00077E46"/>
    <w:rsid w:val="00080502"/>
    <w:rsid w:val="0008112A"/>
    <w:rsid w:val="0008211F"/>
    <w:rsid w:val="00082777"/>
    <w:rsid w:val="00082BC3"/>
    <w:rsid w:val="00082CEB"/>
    <w:rsid w:val="00083902"/>
    <w:rsid w:val="00083B11"/>
    <w:rsid w:val="00083CF0"/>
    <w:rsid w:val="00084944"/>
    <w:rsid w:val="00084F88"/>
    <w:rsid w:val="00085D2F"/>
    <w:rsid w:val="00086002"/>
    <w:rsid w:val="0008638D"/>
    <w:rsid w:val="0008669F"/>
    <w:rsid w:val="00087076"/>
    <w:rsid w:val="00087B75"/>
    <w:rsid w:val="00087B96"/>
    <w:rsid w:val="00090124"/>
    <w:rsid w:val="00090207"/>
    <w:rsid w:val="00090761"/>
    <w:rsid w:val="00090BDD"/>
    <w:rsid w:val="000915FA"/>
    <w:rsid w:val="000919E9"/>
    <w:rsid w:val="00091AD5"/>
    <w:rsid w:val="00091D33"/>
    <w:rsid w:val="00092152"/>
    <w:rsid w:val="000921D0"/>
    <w:rsid w:val="00092DB2"/>
    <w:rsid w:val="00092F73"/>
    <w:rsid w:val="00093B77"/>
    <w:rsid w:val="00095A92"/>
    <w:rsid w:val="00095D0A"/>
    <w:rsid w:val="00095FAA"/>
    <w:rsid w:val="0009612B"/>
    <w:rsid w:val="00096303"/>
    <w:rsid w:val="00096DFF"/>
    <w:rsid w:val="00097F8C"/>
    <w:rsid w:val="000A0A22"/>
    <w:rsid w:val="000A0C30"/>
    <w:rsid w:val="000A1B68"/>
    <w:rsid w:val="000A1D2D"/>
    <w:rsid w:val="000A1D8A"/>
    <w:rsid w:val="000A3096"/>
    <w:rsid w:val="000A30D9"/>
    <w:rsid w:val="000A3199"/>
    <w:rsid w:val="000A3B38"/>
    <w:rsid w:val="000A44EB"/>
    <w:rsid w:val="000A5932"/>
    <w:rsid w:val="000A5EC9"/>
    <w:rsid w:val="000A5FD0"/>
    <w:rsid w:val="000A6EEF"/>
    <w:rsid w:val="000A74B7"/>
    <w:rsid w:val="000A757F"/>
    <w:rsid w:val="000A7E10"/>
    <w:rsid w:val="000B0670"/>
    <w:rsid w:val="000B075D"/>
    <w:rsid w:val="000B1775"/>
    <w:rsid w:val="000B1BF3"/>
    <w:rsid w:val="000B1D79"/>
    <w:rsid w:val="000B29EC"/>
    <w:rsid w:val="000B415A"/>
    <w:rsid w:val="000B4782"/>
    <w:rsid w:val="000B5694"/>
    <w:rsid w:val="000B5743"/>
    <w:rsid w:val="000B5CFC"/>
    <w:rsid w:val="000B5EFF"/>
    <w:rsid w:val="000B5FD6"/>
    <w:rsid w:val="000B6307"/>
    <w:rsid w:val="000B6AFA"/>
    <w:rsid w:val="000B7A66"/>
    <w:rsid w:val="000C016A"/>
    <w:rsid w:val="000C045B"/>
    <w:rsid w:val="000C18F0"/>
    <w:rsid w:val="000C22AD"/>
    <w:rsid w:val="000C2840"/>
    <w:rsid w:val="000C43ED"/>
    <w:rsid w:val="000C4436"/>
    <w:rsid w:val="000C7674"/>
    <w:rsid w:val="000D0325"/>
    <w:rsid w:val="000D0A3A"/>
    <w:rsid w:val="000D2023"/>
    <w:rsid w:val="000D24FB"/>
    <w:rsid w:val="000D2EDF"/>
    <w:rsid w:val="000D4168"/>
    <w:rsid w:val="000D4768"/>
    <w:rsid w:val="000D509D"/>
    <w:rsid w:val="000D5BE5"/>
    <w:rsid w:val="000D5E0F"/>
    <w:rsid w:val="000D6641"/>
    <w:rsid w:val="000D70E3"/>
    <w:rsid w:val="000D72B7"/>
    <w:rsid w:val="000D77AC"/>
    <w:rsid w:val="000D7EF0"/>
    <w:rsid w:val="000E1175"/>
    <w:rsid w:val="000E166D"/>
    <w:rsid w:val="000E26FB"/>
    <w:rsid w:val="000E2B39"/>
    <w:rsid w:val="000E2FE8"/>
    <w:rsid w:val="000E4123"/>
    <w:rsid w:val="000E56DB"/>
    <w:rsid w:val="000E6546"/>
    <w:rsid w:val="000E6A13"/>
    <w:rsid w:val="000F0195"/>
    <w:rsid w:val="000F0362"/>
    <w:rsid w:val="000F1767"/>
    <w:rsid w:val="000F1897"/>
    <w:rsid w:val="000F1B6E"/>
    <w:rsid w:val="000F2A32"/>
    <w:rsid w:val="000F2BE9"/>
    <w:rsid w:val="000F38A6"/>
    <w:rsid w:val="000F3E3C"/>
    <w:rsid w:val="000F55A8"/>
    <w:rsid w:val="000F58BD"/>
    <w:rsid w:val="000F5954"/>
    <w:rsid w:val="000F671F"/>
    <w:rsid w:val="001001B9"/>
    <w:rsid w:val="0010042D"/>
    <w:rsid w:val="00100A05"/>
    <w:rsid w:val="00101088"/>
    <w:rsid w:val="00101513"/>
    <w:rsid w:val="001018C2"/>
    <w:rsid w:val="00101A13"/>
    <w:rsid w:val="00101E75"/>
    <w:rsid w:val="001021EA"/>
    <w:rsid w:val="00102427"/>
    <w:rsid w:val="001028F4"/>
    <w:rsid w:val="001039EC"/>
    <w:rsid w:val="00103C68"/>
    <w:rsid w:val="00104162"/>
    <w:rsid w:val="00104163"/>
    <w:rsid w:val="0010419B"/>
    <w:rsid w:val="00105A85"/>
    <w:rsid w:val="001065AD"/>
    <w:rsid w:val="00106FDF"/>
    <w:rsid w:val="0010790A"/>
    <w:rsid w:val="00107958"/>
    <w:rsid w:val="0011031A"/>
    <w:rsid w:val="0011042D"/>
    <w:rsid w:val="00112132"/>
    <w:rsid w:val="0011237D"/>
    <w:rsid w:val="00112ACC"/>
    <w:rsid w:val="00112F10"/>
    <w:rsid w:val="001130A1"/>
    <w:rsid w:val="00113744"/>
    <w:rsid w:val="001138D7"/>
    <w:rsid w:val="00114BB7"/>
    <w:rsid w:val="00115623"/>
    <w:rsid w:val="00115FB2"/>
    <w:rsid w:val="00116744"/>
    <w:rsid w:val="0011742C"/>
    <w:rsid w:val="00120126"/>
    <w:rsid w:val="001205A1"/>
    <w:rsid w:val="00121217"/>
    <w:rsid w:val="00122E1A"/>
    <w:rsid w:val="001232C6"/>
    <w:rsid w:val="001247D9"/>
    <w:rsid w:val="00124AD5"/>
    <w:rsid w:val="00124BE4"/>
    <w:rsid w:val="001253FA"/>
    <w:rsid w:val="00126003"/>
    <w:rsid w:val="00126B42"/>
    <w:rsid w:val="00127FA4"/>
    <w:rsid w:val="00131411"/>
    <w:rsid w:val="00131ABE"/>
    <w:rsid w:val="00133347"/>
    <w:rsid w:val="00133459"/>
    <w:rsid w:val="00133608"/>
    <w:rsid w:val="00133F61"/>
    <w:rsid w:val="00135055"/>
    <w:rsid w:val="00135818"/>
    <w:rsid w:val="00135D5B"/>
    <w:rsid w:val="00135EEE"/>
    <w:rsid w:val="001360A2"/>
    <w:rsid w:val="00136A9D"/>
    <w:rsid w:val="001413DF"/>
    <w:rsid w:val="00142241"/>
    <w:rsid w:val="00142383"/>
    <w:rsid w:val="001443E5"/>
    <w:rsid w:val="00145A89"/>
    <w:rsid w:val="00145F93"/>
    <w:rsid w:val="00146583"/>
    <w:rsid w:val="0014660C"/>
    <w:rsid w:val="001469EF"/>
    <w:rsid w:val="00146C32"/>
    <w:rsid w:val="001501CA"/>
    <w:rsid w:val="00150232"/>
    <w:rsid w:val="00151C27"/>
    <w:rsid w:val="0015237D"/>
    <w:rsid w:val="00152423"/>
    <w:rsid w:val="00152550"/>
    <w:rsid w:val="00153DD2"/>
    <w:rsid w:val="00154559"/>
    <w:rsid w:val="00154A78"/>
    <w:rsid w:val="00155743"/>
    <w:rsid w:val="001557FE"/>
    <w:rsid w:val="001560DF"/>
    <w:rsid w:val="00157E41"/>
    <w:rsid w:val="0016093D"/>
    <w:rsid w:val="00160F81"/>
    <w:rsid w:val="00162561"/>
    <w:rsid w:val="001634CD"/>
    <w:rsid w:val="0016403A"/>
    <w:rsid w:val="0016491B"/>
    <w:rsid w:val="00165A0F"/>
    <w:rsid w:val="001660C9"/>
    <w:rsid w:val="00166A24"/>
    <w:rsid w:val="001671E2"/>
    <w:rsid w:val="001704A7"/>
    <w:rsid w:val="001705EF"/>
    <w:rsid w:val="0017116D"/>
    <w:rsid w:val="00171396"/>
    <w:rsid w:val="0017206D"/>
    <w:rsid w:val="001721D7"/>
    <w:rsid w:val="0017322D"/>
    <w:rsid w:val="001735E0"/>
    <w:rsid w:val="00173A91"/>
    <w:rsid w:val="00174C7B"/>
    <w:rsid w:val="001758B8"/>
    <w:rsid w:val="00175BF8"/>
    <w:rsid w:val="00177CF9"/>
    <w:rsid w:val="00181BCD"/>
    <w:rsid w:val="00182B24"/>
    <w:rsid w:val="00183272"/>
    <w:rsid w:val="00184E09"/>
    <w:rsid w:val="00184E3A"/>
    <w:rsid w:val="001850B8"/>
    <w:rsid w:val="00185217"/>
    <w:rsid w:val="00185265"/>
    <w:rsid w:val="00185C9F"/>
    <w:rsid w:val="0018704C"/>
    <w:rsid w:val="0019006B"/>
    <w:rsid w:val="00190DFE"/>
    <w:rsid w:val="00191192"/>
    <w:rsid w:val="00191232"/>
    <w:rsid w:val="00192427"/>
    <w:rsid w:val="001924B8"/>
    <w:rsid w:val="0019407F"/>
    <w:rsid w:val="00194094"/>
    <w:rsid w:val="001940D1"/>
    <w:rsid w:val="00194503"/>
    <w:rsid w:val="00194F97"/>
    <w:rsid w:val="00195EB1"/>
    <w:rsid w:val="0019602C"/>
    <w:rsid w:val="001961F1"/>
    <w:rsid w:val="00196D3B"/>
    <w:rsid w:val="00197C15"/>
    <w:rsid w:val="001A01C2"/>
    <w:rsid w:val="001A0F0E"/>
    <w:rsid w:val="001A1541"/>
    <w:rsid w:val="001A1894"/>
    <w:rsid w:val="001A2F09"/>
    <w:rsid w:val="001A34E7"/>
    <w:rsid w:val="001A4A11"/>
    <w:rsid w:val="001A6635"/>
    <w:rsid w:val="001A6A3D"/>
    <w:rsid w:val="001A7B36"/>
    <w:rsid w:val="001A7FC9"/>
    <w:rsid w:val="001B018A"/>
    <w:rsid w:val="001B116A"/>
    <w:rsid w:val="001B1504"/>
    <w:rsid w:val="001B1598"/>
    <w:rsid w:val="001B168F"/>
    <w:rsid w:val="001B1A39"/>
    <w:rsid w:val="001B1E86"/>
    <w:rsid w:val="001B1EF4"/>
    <w:rsid w:val="001B2753"/>
    <w:rsid w:val="001B294C"/>
    <w:rsid w:val="001B29DC"/>
    <w:rsid w:val="001B2BF4"/>
    <w:rsid w:val="001B2DFD"/>
    <w:rsid w:val="001B34A2"/>
    <w:rsid w:val="001B3ABA"/>
    <w:rsid w:val="001B3AC9"/>
    <w:rsid w:val="001B4280"/>
    <w:rsid w:val="001B5576"/>
    <w:rsid w:val="001B563E"/>
    <w:rsid w:val="001B6142"/>
    <w:rsid w:val="001B63D1"/>
    <w:rsid w:val="001B6E7D"/>
    <w:rsid w:val="001B7E02"/>
    <w:rsid w:val="001C0323"/>
    <w:rsid w:val="001C050E"/>
    <w:rsid w:val="001C05D3"/>
    <w:rsid w:val="001C2A87"/>
    <w:rsid w:val="001C2FE3"/>
    <w:rsid w:val="001C3AC2"/>
    <w:rsid w:val="001C4EF2"/>
    <w:rsid w:val="001C607E"/>
    <w:rsid w:val="001C63F9"/>
    <w:rsid w:val="001C7F8B"/>
    <w:rsid w:val="001D0EC9"/>
    <w:rsid w:val="001D302B"/>
    <w:rsid w:val="001D30FC"/>
    <w:rsid w:val="001D5559"/>
    <w:rsid w:val="001D59F9"/>
    <w:rsid w:val="001D644B"/>
    <w:rsid w:val="001D6E56"/>
    <w:rsid w:val="001D6F32"/>
    <w:rsid w:val="001D7018"/>
    <w:rsid w:val="001D76E9"/>
    <w:rsid w:val="001D776A"/>
    <w:rsid w:val="001D7D20"/>
    <w:rsid w:val="001D7DD7"/>
    <w:rsid w:val="001E04F2"/>
    <w:rsid w:val="001E1208"/>
    <w:rsid w:val="001E1C9B"/>
    <w:rsid w:val="001E1F1E"/>
    <w:rsid w:val="001E2632"/>
    <w:rsid w:val="001E2733"/>
    <w:rsid w:val="001E3254"/>
    <w:rsid w:val="001E3A21"/>
    <w:rsid w:val="001E586A"/>
    <w:rsid w:val="001E5A1E"/>
    <w:rsid w:val="001E6ADB"/>
    <w:rsid w:val="001E6CF0"/>
    <w:rsid w:val="001E748F"/>
    <w:rsid w:val="001F1363"/>
    <w:rsid w:val="001F1779"/>
    <w:rsid w:val="001F1C4B"/>
    <w:rsid w:val="001F1DD9"/>
    <w:rsid w:val="001F2604"/>
    <w:rsid w:val="001F517D"/>
    <w:rsid w:val="001F662E"/>
    <w:rsid w:val="001F6911"/>
    <w:rsid w:val="001F7B44"/>
    <w:rsid w:val="00200757"/>
    <w:rsid w:val="00200CED"/>
    <w:rsid w:val="00200E11"/>
    <w:rsid w:val="0020248D"/>
    <w:rsid w:val="00202E26"/>
    <w:rsid w:val="002033CC"/>
    <w:rsid w:val="002037A7"/>
    <w:rsid w:val="00204451"/>
    <w:rsid w:val="00204C69"/>
    <w:rsid w:val="0020604D"/>
    <w:rsid w:val="00206561"/>
    <w:rsid w:val="00207C01"/>
    <w:rsid w:val="002115C4"/>
    <w:rsid w:val="00211E2B"/>
    <w:rsid w:val="00211F20"/>
    <w:rsid w:val="00212D42"/>
    <w:rsid w:val="00212FBC"/>
    <w:rsid w:val="0021304D"/>
    <w:rsid w:val="0021371A"/>
    <w:rsid w:val="00215052"/>
    <w:rsid w:val="00215735"/>
    <w:rsid w:val="00215C68"/>
    <w:rsid w:val="0021780D"/>
    <w:rsid w:val="00220CF1"/>
    <w:rsid w:val="00221060"/>
    <w:rsid w:val="002210D2"/>
    <w:rsid w:val="002215A7"/>
    <w:rsid w:val="002230F9"/>
    <w:rsid w:val="0022356F"/>
    <w:rsid w:val="002238E1"/>
    <w:rsid w:val="002243C4"/>
    <w:rsid w:val="00224963"/>
    <w:rsid w:val="00224BBE"/>
    <w:rsid w:val="00224E3C"/>
    <w:rsid w:val="00224ED7"/>
    <w:rsid w:val="0022505A"/>
    <w:rsid w:val="002250CE"/>
    <w:rsid w:val="00225983"/>
    <w:rsid w:val="0022602A"/>
    <w:rsid w:val="00226240"/>
    <w:rsid w:val="0022714D"/>
    <w:rsid w:val="002273BF"/>
    <w:rsid w:val="0022745E"/>
    <w:rsid w:val="0023010F"/>
    <w:rsid w:val="00230143"/>
    <w:rsid w:val="002310DD"/>
    <w:rsid w:val="00231915"/>
    <w:rsid w:val="002324B4"/>
    <w:rsid w:val="002325E6"/>
    <w:rsid w:val="00232C72"/>
    <w:rsid w:val="00232D01"/>
    <w:rsid w:val="00232E65"/>
    <w:rsid w:val="0023313B"/>
    <w:rsid w:val="0023509D"/>
    <w:rsid w:val="0023595A"/>
    <w:rsid w:val="00235A3D"/>
    <w:rsid w:val="002360CE"/>
    <w:rsid w:val="00236498"/>
    <w:rsid w:val="0023692A"/>
    <w:rsid w:val="0023695F"/>
    <w:rsid w:val="00236B29"/>
    <w:rsid w:val="00236B6D"/>
    <w:rsid w:val="00237098"/>
    <w:rsid w:val="00237396"/>
    <w:rsid w:val="00237BD8"/>
    <w:rsid w:val="0024012D"/>
    <w:rsid w:val="0024081D"/>
    <w:rsid w:val="0024272F"/>
    <w:rsid w:val="002438D1"/>
    <w:rsid w:val="00244646"/>
    <w:rsid w:val="00244A2B"/>
    <w:rsid w:val="00245C99"/>
    <w:rsid w:val="00246203"/>
    <w:rsid w:val="00246CC3"/>
    <w:rsid w:val="00247A39"/>
    <w:rsid w:val="00251100"/>
    <w:rsid w:val="00251496"/>
    <w:rsid w:val="002516A3"/>
    <w:rsid w:val="00251818"/>
    <w:rsid w:val="00251D71"/>
    <w:rsid w:val="00252749"/>
    <w:rsid w:val="00252944"/>
    <w:rsid w:val="00252EB3"/>
    <w:rsid w:val="002534CF"/>
    <w:rsid w:val="0025397D"/>
    <w:rsid w:val="00253F9B"/>
    <w:rsid w:val="00254604"/>
    <w:rsid w:val="00257277"/>
    <w:rsid w:val="00257459"/>
    <w:rsid w:val="00257C03"/>
    <w:rsid w:val="00257DF6"/>
    <w:rsid w:val="00261BCD"/>
    <w:rsid w:val="00262B95"/>
    <w:rsid w:val="0026396C"/>
    <w:rsid w:val="002641F6"/>
    <w:rsid w:val="0026470C"/>
    <w:rsid w:val="00264897"/>
    <w:rsid w:val="00264AF4"/>
    <w:rsid w:val="002652EE"/>
    <w:rsid w:val="00265C8D"/>
    <w:rsid w:val="002666CE"/>
    <w:rsid w:val="0026691F"/>
    <w:rsid w:val="00270097"/>
    <w:rsid w:val="00270471"/>
    <w:rsid w:val="0027087F"/>
    <w:rsid w:val="00270CAA"/>
    <w:rsid w:val="00271784"/>
    <w:rsid w:val="002718C7"/>
    <w:rsid w:val="00271DDC"/>
    <w:rsid w:val="00271E04"/>
    <w:rsid w:val="0027308C"/>
    <w:rsid w:val="0027397A"/>
    <w:rsid w:val="00274748"/>
    <w:rsid w:val="00274BAF"/>
    <w:rsid w:val="0027567A"/>
    <w:rsid w:val="00275EE4"/>
    <w:rsid w:val="00276B7B"/>
    <w:rsid w:val="00276FAE"/>
    <w:rsid w:val="0027794A"/>
    <w:rsid w:val="00277AF4"/>
    <w:rsid w:val="002807E2"/>
    <w:rsid w:val="0028195D"/>
    <w:rsid w:val="00282110"/>
    <w:rsid w:val="0028276D"/>
    <w:rsid w:val="002828AA"/>
    <w:rsid w:val="002829C8"/>
    <w:rsid w:val="00282E30"/>
    <w:rsid w:val="0028357B"/>
    <w:rsid w:val="00283B46"/>
    <w:rsid w:val="0028427C"/>
    <w:rsid w:val="0028432D"/>
    <w:rsid w:val="002858A4"/>
    <w:rsid w:val="00287933"/>
    <w:rsid w:val="00287B29"/>
    <w:rsid w:val="00290737"/>
    <w:rsid w:val="002907B3"/>
    <w:rsid w:val="00290DB7"/>
    <w:rsid w:val="00293823"/>
    <w:rsid w:val="00294307"/>
    <w:rsid w:val="002A03F9"/>
    <w:rsid w:val="002A151D"/>
    <w:rsid w:val="002A1FD5"/>
    <w:rsid w:val="002A4137"/>
    <w:rsid w:val="002A429E"/>
    <w:rsid w:val="002A43EF"/>
    <w:rsid w:val="002A6016"/>
    <w:rsid w:val="002A78B2"/>
    <w:rsid w:val="002B11FE"/>
    <w:rsid w:val="002B1329"/>
    <w:rsid w:val="002B16F8"/>
    <w:rsid w:val="002B1FC7"/>
    <w:rsid w:val="002B27AF"/>
    <w:rsid w:val="002B30ED"/>
    <w:rsid w:val="002B32CF"/>
    <w:rsid w:val="002B3898"/>
    <w:rsid w:val="002B4114"/>
    <w:rsid w:val="002B4D78"/>
    <w:rsid w:val="002B5355"/>
    <w:rsid w:val="002B5691"/>
    <w:rsid w:val="002B592A"/>
    <w:rsid w:val="002B6325"/>
    <w:rsid w:val="002B63C1"/>
    <w:rsid w:val="002B6AC7"/>
    <w:rsid w:val="002B746E"/>
    <w:rsid w:val="002B7E82"/>
    <w:rsid w:val="002C00E9"/>
    <w:rsid w:val="002C08F9"/>
    <w:rsid w:val="002C14F4"/>
    <w:rsid w:val="002C20E7"/>
    <w:rsid w:val="002C2F18"/>
    <w:rsid w:val="002C3D3F"/>
    <w:rsid w:val="002C40F2"/>
    <w:rsid w:val="002C4E4B"/>
    <w:rsid w:val="002C4FD0"/>
    <w:rsid w:val="002C57B3"/>
    <w:rsid w:val="002C6243"/>
    <w:rsid w:val="002C647C"/>
    <w:rsid w:val="002C669B"/>
    <w:rsid w:val="002C66B6"/>
    <w:rsid w:val="002C6CFB"/>
    <w:rsid w:val="002C6E26"/>
    <w:rsid w:val="002D00DB"/>
    <w:rsid w:val="002D0969"/>
    <w:rsid w:val="002D0CB6"/>
    <w:rsid w:val="002D11E8"/>
    <w:rsid w:val="002D20F7"/>
    <w:rsid w:val="002D2B34"/>
    <w:rsid w:val="002D2F6F"/>
    <w:rsid w:val="002D3580"/>
    <w:rsid w:val="002D42B2"/>
    <w:rsid w:val="002D4AA6"/>
    <w:rsid w:val="002D6499"/>
    <w:rsid w:val="002D6F6E"/>
    <w:rsid w:val="002D7E47"/>
    <w:rsid w:val="002E0612"/>
    <w:rsid w:val="002E09CD"/>
    <w:rsid w:val="002E0A17"/>
    <w:rsid w:val="002E0D93"/>
    <w:rsid w:val="002E1159"/>
    <w:rsid w:val="002E396C"/>
    <w:rsid w:val="002E3C80"/>
    <w:rsid w:val="002E4426"/>
    <w:rsid w:val="002E4442"/>
    <w:rsid w:val="002E483F"/>
    <w:rsid w:val="002E52F9"/>
    <w:rsid w:val="002E5F5A"/>
    <w:rsid w:val="002E60AA"/>
    <w:rsid w:val="002E6B68"/>
    <w:rsid w:val="002E6BA2"/>
    <w:rsid w:val="002E76E1"/>
    <w:rsid w:val="002F1304"/>
    <w:rsid w:val="002F2C6B"/>
    <w:rsid w:val="002F3521"/>
    <w:rsid w:val="002F43C2"/>
    <w:rsid w:val="002F4D26"/>
    <w:rsid w:val="002F6518"/>
    <w:rsid w:val="002F6C81"/>
    <w:rsid w:val="002F6DB0"/>
    <w:rsid w:val="002F6DE6"/>
    <w:rsid w:val="002F6FC7"/>
    <w:rsid w:val="002F7889"/>
    <w:rsid w:val="002F7AF9"/>
    <w:rsid w:val="00301306"/>
    <w:rsid w:val="0030275F"/>
    <w:rsid w:val="00302EB6"/>
    <w:rsid w:val="0030521D"/>
    <w:rsid w:val="00305527"/>
    <w:rsid w:val="00307A92"/>
    <w:rsid w:val="00307FA6"/>
    <w:rsid w:val="00310BC0"/>
    <w:rsid w:val="00310EC9"/>
    <w:rsid w:val="003131F0"/>
    <w:rsid w:val="00313E16"/>
    <w:rsid w:val="00313E87"/>
    <w:rsid w:val="00314124"/>
    <w:rsid w:val="0031420D"/>
    <w:rsid w:val="0031485F"/>
    <w:rsid w:val="0031543C"/>
    <w:rsid w:val="00316EDB"/>
    <w:rsid w:val="00317235"/>
    <w:rsid w:val="003174AB"/>
    <w:rsid w:val="00317BDA"/>
    <w:rsid w:val="00317F83"/>
    <w:rsid w:val="003202F4"/>
    <w:rsid w:val="003206B7"/>
    <w:rsid w:val="00320759"/>
    <w:rsid w:val="003213D3"/>
    <w:rsid w:val="003220F5"/>
    <w:rsid w:val="0032225A"/>
    <w:rsid w:val="00322950"/>
    <w:rsid w:val="00323213"/>
    <w:rsid w:val="003251DA"/>
    <w:rsid w:val="003251EC"/>
    <w:rsid w:val="003255FF"/>
    <w:rsid w:val="0032632C"/>
    <w:rsid w:val="00327061"/>
    <w:rsid w:val="0032729B"/>
    <w:rsid w:val="00327366"/>
    <w:rsid w:val="0032736C"/>
    <w:rsid w:val="00332723"/>
    <w:rsid w:val="003330EA"/>
    <w:rsid w:val="0033367F"/>
    <w:rsid w:val="00333A4A"/>
    <w:rsid w:val="00333CD4"/>
    <w:rsid w:val="00334305"/>
    <w:rsid w:val="003361C3"/>
    <w:rsid w:val="00336509"/>
    <w:rsid w:val="00336B7E"/>
    <w:rsid w:val="00336BD8"/>
    <w:rsid w:val="0034039D"/>
    <w:rsid w:val="0034039F"/>
    <w:rsid w:val="00340BF5"/>
    <w:rsid w:val="00342241"/>
    <w:rsid w:val="003424AE"/>
    <w:rsid w:val="003425CF"/>
    <w:rsid w:val="0034270C"/>
    <w:rsid w:val="00342C38"/>
    <w:rsid w:val="003438CD"/>
    <w:rsid w:val="00343D9D"/>
    <w:rsid w:val="00344043"/>
    <w:rsid w:val="00344337"/>
    <w:rsid w:val="003448FA"/>
    <w:rsid w:val="00344F9F"/>
    <w:rsid w:val="00347916"/>
    <w:rsid w:val="00347C24"/>
    <w:rsid w:val="00350169"/>
    <w:rsid w:val="00350951"/>
    <w:rsid w:val="003509F1"/>
    <w:rsid w:val="0035388E"/>
    <w:rsid w:val="00354C01"/>
    <w:rsid w:val="003551C7"/>
    <w:rsid w:val="00355459"/>
    <w:rsid w:val="00355A91"/>
    <w:rsid w:val="00355EA1"/>
    <w:rsid w:val="003572D0"/>
    <w:rsid w:val="003573EF"/>
    <w:rsid w:val="00357429"/>
    <w:rsid w:val="003574E6"/>
    <w:rsid w:val="00357C70"/>
    <w:rsid w:val="00357FA2"/>
    <w:rsid w:val="003600E6"/>
    <w:rsid w:val="00360709"/>
    <w:rsid w:val="00360BFB"/>
    <w:rsid w:val="003611BD"/>
    <w:rsid w:val="00361637"/>
    <w:rsid w:val="00361795"/>
    <w:rsid w:val="0036298C"/>
    <w:rsid w:val="003630D3"/>
    <w:rsid w:val="00363301"/>
    <w:rsid w:val="00363E31"/>
    <w:rsid w:val="00364695"/>
    <w:rsid w:val="00365389"/>
    <w:rsid w:val="003655ED"/>
    <w:rsid w:val="0036598B"/>
    <w:rsid w:val="00365A16"/>
    <w:rsid w:val="00365E9A"/>
    <w:rsid w:val="003671EF"/>
    <w:rsid w:val="0037050C"/>
    <w:rsid w:val="00371FD8"/>
    <w:rsid w:val="003721B1"/>
    <w:rsid w:val="00372B09"/>
    <w:rsid w:val="00372B32"/>
    <w:rsid w:val="00372DDB"/>
    <w:rsid w:val="00374474"/>
    <w:rsid w:val="00375105"/>
    <w:rsid w:val="003753E2"/>
    <w:rsid w:val="00376476"/>
    <w:rsid w:val="0037672F"/>
    <w:rsid w:val="00377401"/>
    <w:rsid w:val="0038123A"/>
    <w:rsid w:val="00381682"/>
    <w:rsid w:val="0038194A"/>
    <w:rsid w:val="00382CF9"/>
    <w:rsid w:val="00383CFA"/>
    <w:rsid w:val="00384873"/>
    <w:rsid w:val="003861CB"/>
    <w:rsid w:val="00386E01"/>
    <w:rsid w:val="00387FCA"/>
    <w:rsid w:val="0039008D"/>
    <w:rsid w:val="003901C2"/>
    <w:rsid w:val="00391187"/>
    <w:rsid w:val="00393138"/>
    <w:rsid w:val="003931A9"/>
    <w:rsid w:val="00393DC6"/>
    <w:rsid w:val="00394197"/>
    <w:rsid w:val="00394753"/>
    <w:rsid w:val="003960B1"/>
    <w:rsid w:val="0039786A"/>
    <w:rsid w:val="003979B1"/>
    <w:rsid w:val="003A0448"/>
    <w:rsid w:val="003A0EC1"/>
    <w:rsid w:val="003A1475"/>
    <w:rsid w:val="003A14D4"/>
    <w:rsid w:val="003A2AFD"/>
    <w:rsid w:val="003A342F"/>
    <w:rsid w:val="003A43AC"/>
    <w:rsid w:val="003A5794"/>
    <w:rsid w:val="003A5EA1"/>
    <w:rsid w:val="003A644A"/>
    <w:rsid w:val="003A7891"/>
    <w:rsid w:val="003B0906"/>
    <w:rsid w:val="003B13C5"/>
    <w:rsid w:val="003B1C54"/>
    <w:rsid w:val="003B25B2"/>
    <w:rsid w:val="003B2D2B"/>
    <w:rsid w:val="003B3151"/>
    <w:rsid w:val="003B33A4"/>
    <w:rsid w:val="003B4B86"/>
    <w:rsid w:val="003B70EF"/>
    <w:rsid w:val="003B7AD6"/>
    <w:rsid w:val="003C010F"/>
    <w:rsid w:val="003C0114"/>
    <w:rsid w:val="003C09A4"/>
    <w:rsid w:val="003C0D6F"/>
    <w:rsid w:val="003C13B6"/>
    <w:rsid w:val="003C13C5"/>
    <w:rsid w:val="003C1983"/>
    <w:rsid w:val="003C26F3"/>
    <w:rsid w:val="003C4051"/>
    <w:rsid w:val="003C4885"/>
    <w:rsid w:val="003C5D1D"/>
    <w:rsid w:val="003C6083"/>
    <w:rsid w:val="003C6537"/>
    <w:rsid w:val="003C6C3C"/>
    <w:rsid w:val="003C6FFA"/>
    <w:rsid w:val="003C7615"/>
    <w:rsid w:val="003C7AC5"/>
    <w:rsid w:val="003C7DFE"/>
    <w:rsid w:val="003D003C"/>
    <w:rsid w:val="003D08FB"/>
    <w:rsid w:val="003D0AB0"/>
    <w:rsid w:val="003D1531"/>
    <w:rsid w:val="003D2DF8"/>
    <w:rsid w:val="003D4907"/>
    <w:rsid w:val="003D4AFE"/>
    <w:rsid w:val="003D5670"/>
    <w:rsid w:val="003D6AFD"/>
    <w:rsid w:val="003D6FF9"/>
    <w:rsid w:val="003D7751"/>
    <w:rsid w:val="003D7AC2"/>
    <w:rsid w:val="003E1D57"/>
    <w:rsid w:val="003E24AF"/>
    <w:rsid w:val="003E3428"/>
    <w:rsid w:val="003E4513"/>
    <w:rsid w:val="003E453F"/>
    <w:rsid w:val="003E53EC"/>
    <w:rsid w:val="003E55C4"/>
    <w:rsid w:val="003E57E6"/>
    <w:rsid w:val="003E6A7E"/>
    <w:rsid w:val="003E778A"/>
    <w:rsid w:val="003E7A40"/>
    <w:rsid w:val="003F11F7"/>
    <w:rsid w:val="003F2CCB"/>
    <w:rsid w:val="003F37AD"/>
    <w:rsid w:val="003F3E34"/>
    <w:rsid w:val="003F57C8"/>
    <w:rsid w:val="003F58CE"/>
    <w:rsid w:val="003F62E0"/>
    <w:rsid w:val="003F6798"/>
    <w:rsid w:val="003F6F30"/>
    <w:rsid w:val="003F7ADF"/>
    <w:rsid w:val="00401380"/>
    <w:rsid w:val="00401866"/>
    <w:rsid w:val="00401EEF"/>
    <w:rsid w:val="00401F5F"/>
    <w:rsid w:val="004032F7"/>
    <w:rsid w:val="00403D50"/>
    <w:rsid w:val="00403E29"/>
    <w:rsid w:val="00404698"/>
    <w:rsid w:val="004057EE"/>
    <w:rsid w:val="00406B55"/>
    <w:rsid w:val="00406B57"/>
    <w:rsid w:val="004077C2"/>
    <w:rsid w:val="00407E67"/>
    <w:rsid w:val="00411E4F"/>
    <w:rsid w:val="00412181"/>
    <w:rsid w:val="004123F4"/>
    <w:rsid w:val="004127E5"/>
    <w:rsid w:val="0041367A"/>
    <w:rsid w:val="00413880"/>
    <w:rsid w:val="004139DF"/>
    <w:rsid w:val="0041537F"/>
    <w:rsid w:val="00417D5F"/>
    <w:rsid w:val="00417DC8"/>
    <w:rsid w:val="00420447"/>
    <w:rsid w:val="0042148F"/>
    <w:rsid w:val="00421EA5"/>
    <w:rsid w:val="004220AB"/>
    <w:rsid w:val="0042282D"/>
    <w:rsid w:val="004232BD"/>
    <w:rsid w:val="004247F3"/>
    <w:rsid w:val="00424A30"/>
    <w:rsid w:val="00424AF9"/>
    <w:rsid w:val="004258C9"/>
    <w:rsid w:val="00427470"/>
    <w:rsid w:val="00430360"/>
    <w:rsid w:val="00430D18"/>
    <w:rsid w:val="00431ED2"/>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036"/>
    <w:rsid w:val="0044760C"/>
    <w:rsid w:val="004476E2"/>
    <w:rsid w:val="00447BDC"/>
    <w:rsid w:val="00447E9B"/>
    <w:rsid w:val="00453908"/>
    <w:rsid w:val="00454B11"/>
    <w:rsid w:val="00455B50"/>
    <w:rsid w:val="0045627F"/>
    <w:rsid w:val="00456A06"/>
    <w:rsid w:val="00457112"/>
    <w:rsid w:val="00460763"/>
    <w:rsid w:val="00461DC1"/>
    <w:rsid w:val="00462002"/>
    <w:rsid w:val="00462944"/>
    <w:rsid w:val="004633DA"/>
    <w:rsid w:val="00463BF9"/>
    <w:rsid w:val="00464668"/>
    <w:rsid w:val="004661FA"/>
    <w:rsid w:val="004671D0"/>
    <w:rsid w:val="004673EB"/>
    <w:rsid w:val="00467933"/>
    <w:rsid w:val="00467DBD"/>
    <w:rsid w:val="0047144D"/>
    <w:rsid w:val="0047153B"/>
    <w:rsid w:val="0047214C"/>
    <w:rsid w:val="004739F4"/>
    <w:rsid w:val="00473A85"/>
    <w:rsid w:val="00473B9D"/>
    <w:rsid w:val="00473D07"/>
    <w:rsid w:val="00474E5D"/>
    <w:rsid w:val="0047507A"/>
    <w:rsid w:val="0047530D"/>
    <w:rsid w:val="00475666"/>
    <w:rsid w:val="00476EBD"/>
    <w:rsid w:val="004776A2"/>
    <w:rsid w:val="004777EB"/>
    <w:rsid w:val="00477962"/>
    <w:rsid w:val="00480CD0"/>
    <w:rsid w:val="00482766"/>
    <w:rsid w:val="00483637"/>
    <w:rsid w:val="0048375D"/>
    <w:rsid w:val="0048399F"/>
    <w:rsid w:val="004839A5"/>
    <w:rsid w:val="004850D0"/>
    <w:rsid w:val="00485147"/>
    <w:rsid w:val="004859F6"/>
    <w:rsid w:val="004863E9"/>
    <w:rsid w:val="00486418"/>
    <w:rsid w:val="0048787A"/>
    <w:rsid w:val="00490A8F"/>
    <w:rsid w:val="00490B44"/>
    <w:rsid w:val="0049167D"/>
    <w:rsid w:val="004922BC"/>
    <w:rsid w:val="00492342"/>
    <w:rsid w:val="00492454"/>
    <w:rsid w:val="00492669"/>
    <w:rsid w:val="00492BFD"/>
    <w:rsid w:val="004931FA"/>
    <w:rsid w:val="00494513"/>
    <w:rsid w:val="00494823"/>
    <w:rsid w:val="00494C7B"/>
    <w:rsid w:val="0049536B"/>
    <w:rsid w:val="00495A0E"/>
    <w:rsid w:val="004961EE"/>
    <w:rsid w:val="004964BD"/>
    <w:rsid w:val="004A0655"/>
    <w:rsid w:val="004A0CE3"/>
    <w:rsid w:val="004A2B3D"/>
    <w:rsid w:val="004A30E3"/>
    <w:rsid w:val="004A3109"/>
    <w:rsid w:val="004A3F53"/>
    <w:rsid w:val="004A5202"/>
    <w:rsid w:val="004A5405"/>
    <w:rsid w:val="004A5C42"/>
    <w:rsid w:val="004A7A35"/>
    <w:rsid w:val="004A7A4D"/>
    <w:rsid w:val="004A7BD5"/>
    <w:rsid w:val="004B1830"/>
    <w:rsid w:val="004B1F12"/>
    <w:rsid w:val="004B2174"/>
    <w:rsid w:val="004B238D"/>
    <w:rsid w:val="004B25A1"/>
    <w:rsid w:val="004B2DDD"/>
    <w:rsid w:val="004B3E60"/>
    <w:rsid w:val="004B405F"/>
    <w:rsid w:val="004B43BB"/>
    <w:rsid w:val="004B5281"/>
    <w:rsid w:val="004B59DB"/>
    <w:rsid w:val="004B5D28"/>
    <w:rsid w:val="004B5DED"/>
    <w:rsid w:val="004B6C44"/>
    <w:rsid w:val="004B6CEF"/>
    <w:rsid w:val="004B7407"/>
    <w:rsid w:val="004B7A8D"/>
    <w:rsid w:val="004C23BA"/>
    <w:rsid w:val="004C273C"/>
    <w:rsid w:val="004C35E5"/>
    <w:rsid w:val="004C3B79"/>
    <w:rsid w:val="004C45FB"/>
    <w:rsid w:val="004C49C3"/>
    <w:rsid w:val="004C5FB4"/>
    <w:rsid w:val="004C67EB"/>
    <w:rsid w:val="004C6D69"/>
    <w:rsid w:val="004C70C8"/>
    <w:rsid w:val="004C7974"/>
    <w:rsid w:val="004D02B2"/>
    <w:rsid w:val="004D0B88"/>
    <w:rsid w:val="004D0D40"/>
    <w:rsid w:val="004D11FD"/>
    <w:rsid w:val="004D12A5"/>
    <w:rsid w:val="004D14C0"/>
    <w:rsid w:val="004D2AC3"/>
    <w:rsid w:val="004D3176"/>
    <w:rsid w:val="004D3C3F"/>
    <w:rsid w:val="004D4B80"/>
    <w:rsid w:val="004D4ED3"/>
    <w:rsid w:val="004D7E34"/>
    <w:rsid w:val="004E15E2"/>
    <w:rsid w:val="004E1ED7"/>
    <w:rsid w:val="004E4099"/>
    <w:rsid w:val="004E5DC6"/>
    <w:rsid w:val="004F02CB"/>
    <w:rsid w:val="004F0840"/>
    <w:rsid w:val="004F0C41"/>
    <w:rsid w:val="004F17D7"/>
    <w:rsid w:val="004F1987"/>
    <w:rsid w:val="004F324D"/>
    <w:rsid w:val="004F3A97"/>
    <w:rsid w:val="004F4797"/>
    <w:rsid w:val="004F4D9E"/>
    <w:rsid w:val="004F5191"/>
    <w:rsid w:val="004F55D5"/>
    <w:rsid w:val="004F57A1"/>
    <w:rsid w:val="004F5FA3"/>
    <w:rsid w:val="004F6317"/>
    <w:rsid w:val="004F674C"/>
    <w:rsid w:val="004F6B69"/>
    <w:rsid w:val="004F703F"/>
    <w:rsid w:val="004F7C09"/>
    <w:rsid w:val="004F7D6A"/>
    <w:rsid w:val="005005AA"/>
    <w:rsid w:val="005005EB"/>
    <w:rsid w:val="005008F9"/>
    <w:rsid w:val="00500A10"/>
    <w:rsid w:val="00502CBA"/>
    <w:rsid w:val="005039BF"/>
    <w:rsid w:val="00503F78"/>
    <w:rsid w:val="0050489E"/>
    <w:rsid w:val="00504C43"/>
    <w:rsid w:val="00504DC6"/>
    <w:rsid w:val="005054A1"/>
    <w:rsid w:val="005057D6"/>
    <w:rsid w:val="005101B9"/>
    <w:rsid w:val="005118AF"/>
    <w:rsid w:val="005120FC"/>
    <w:rsid w:val="0051228A"/>
    <w:rsid w:val="00512924"/>
    <w:rsid w:val="00512D1F"/>
    <w:rsid w:val="00512E10"/>
    <w:rsid w:val="00513CBA"/>
    <w:rsid w:val="00513F59"/>
    <w:rsid w:val="005140F8"/>
    <w:rsid w:val="005145EE"/>
    <w:rsid w:val="005152C6"/>
    <w:rsid w:val="00516EB1"/>
    <w:rsid w:val="005170E1"/>
    <w:rsid w:val="005176BA"/>
    <w:rsid w:val="00517797"/>
    <w:rsid w:val="0052015C"/>
    <w:rsid w:val="00522512"/>
    <w:rsid w:val="00522B2D"/>
    <w:rsid w:val="00523652"/>
    <w:rsid w:val="0052384F"/>
    <w:rsid w:val="00523BFF"/>
    <w:rsid w:val="005240BF"/>
    <w:rsid w:val="005245BA"/>
    <w:rsid w:val="00524FBC"/>
    <w:rsid w:val="00524FEE"/>
    <w:rsid w:val="00525A39"/>
    <w:rsid w:val="00525A5F"/>
    <w:rsid w:val="00525B31"/>
    <w:rsid w:val="00525EBF"/>
    <w:rsid w:val="005266D4"/>
    <w:rsid w:val="0052696C"/>
    <w:rsid w:val="005275CF"/>
    <w:rsid w:val="00530A1F"/>
    <w:rsid w:val="00530DF1"/>
    <w:rsid w:val="00531028"/>
    <w:rsid w:val="00531137"/>
    <w:rsid w:val="00531CF0"/>
    <w:rsid w:val="0053427D"/>
    <w:rsid w:val="00535221"/>
    <w:rsid w:val="00535223"/>
    <w:rsid w:val="0053599C"/>
    <w:rsid w:val="00535BC4"/>
    <w:rsid w:val="00535E63"/>
    <w:rsid w:val="00536CCA"/>
    <w:rsid w:val="00536DB8"/>
    <w:rsid w:val="00537230"/>
    <w:rsid w:val="005378C7"/>
    <w:rsid w:val="00540C19"/>
    <w:rsid w:val="00540CB1"/>
    <w:rsid w:val="00540D6F"/>
    <w:rsid w:val="0054160B"/>
    <w:rsid w:val="00541E26"/>
    <w:rsid w:val="00541E46"/>
    <w:rsid w:val="00541F46"/>
    <w:rsid w:val="005420BF"/>
    <w:rsid w:val="00542238"/>
    <w:rsid w:val="00542E43"/>
    <w:rsid w:val="00543477"/>
    <w:rsid w:val="005447F6"/>
    <w:rsid w:val="005449E1"/>
    <w:rsid w:val="0054514D"/>
    <w:rsid w:val="00545D6E"/>
    <w:rsid w:val="005468CA"/>
    <w:rsid w:val="00546D4B"/>
    <w:rsid w:val="005521DE"/>
    <w:rsid w:val="005528FA"/>
    <w:rsid w:val="0055453E"/>
    <w:rsid w:val="0055509B"/>
    <w:rsid w:val="0055579A"/>
    <w:rsid w:val="00556D75"/>
    <w:rsid w:val="00556E83"/>
    <w:rsid w:val="0055734E"/>
    <w:rsid w:val="00560331"/>
    <w:rsid w:val="005605AD"/>
    <w:rsid w:val="0056231C"/>
    <w:rsid w:val="00562563"/>
    <w:rsid w:val="00562680"/>
    <w:rsid w:val="005628E5"/>
    <w:rsid w:val="00562C99"/>
    <w:rsid w:val="005653EB"/>
    <w:rsid w:val="0056573C"/>
    <w:rsid w:val="00565CB9"/>
    <w:rsid w:val="005662CD"/>
    <w:rsid w:val="005679C5"/>
    <w:rsid w:val="00570186"/>
    <w:rsid w:val="00570E6B"/>
    <w:rsid w:val="00571638"/>
    <w:rsid w:val="00571D1B"/>
    <w:rsid w:val="00572177"/>
    <w:rsid w:val="00572924"/>
    <w:rsid w:val="00572AD6"/>
    <w:rsid w:val="00573061"/>
    <w:rsid w:val="005736B6"/>
    <w:rsid w:val="005736FB"/>
    <w:rsid w:val="00573BF6"/>
    <w:rsid w:val="00574A03"/>
    <w:rsid w:val="0057597A"/>
    <w:rsid w:val="00577A26"/>
    <w:rsid w:val="00577BCB"/>
    <w:rsid w:val="005827F7"/>
    <w:rsid w:val="00582909"/>
    <w:rsid w:val="005829F4"/>
    <w:rsid w:val="0058413A"/>
    <w:rsid w:val="0058501C"/>
    <w:rsid w:val="00585329"/>
    <w:rsid w:val="00585FE7"/>
    <w:rsid w:val="00590714"/>
    <w:rsid w:val="00591FE6"/>
    <w:rsid w:val="00592689"/>
    <w:rsid w:val="00592E28"/>
    <w:rsid w:val="005938EC"/>
    <w:rsid w:val="00593EEB"/>
    <w:rsid w:val="00594341"/>
    <w:rsid w:val="005951CD"/>
    <w:rsid w:val="00595828"/>
    <w:rsid w:val="00595AFD"/>
    <w:rsid w:val="0059678C"/>
    <w:rsid w:val="00596C88"/>
    <w:rsid w:val="00596C91"/>
    <w:rsid w:val="00597076"/>
    <w:rsid w:val="00597289"/>
    <w:rsid w:val="005A0C04"/>
    <w:rsid w:val="005A1C55"/>
    <w:rsid w:val="005A300B"/>
    <w:rsid w:val="005A3380"/>
    <w:rsid w:val="005A6579"/>
    <w:rsid w:val="005A6A03"/>
    <w:rsid w:val="005A747B"/>
    <w:rsid w:val="005A7786"/>
    <w:rsid w:val="005A793E"/>
    <w:rsid w:val="005B09DC"/>
    <w:rsid w:val="005B1201"/>
    <w:rsid w:val="005B1999"/>
    <w:rsid w:val="005B21F0"/>
    <w:rsid w:val="005B4DF3"/>
    <w:rsid w:val="005B4F5F"/>
    <w:rsid w:val="005B534D"/>
    <w:rsid w:val="005B66AC"/>
    <w:rsid w:val="005B6F0F"/>
    <w:rsid w:val="005B76C0"/>
    <w:rsid w:val="005C08B8"/>
    <w:rsid w:val="005C1982"/>
    <w:rsid w:val="005C1C32"/>
    <w:rsid w:val="005C1C6A"/>
    <w:rsid w:val="005C2946"/>
    <w:rsid w:val="005C29D2"/>
    <w:rsid w:val="005C351D"/>
    <w:rsid w:val="005C6316"/>
    <w:rsid w:val="005C6571"/>
    <w:rsid w:val="005C705A"/>
    <w:rsid w:val="005C7731"/>
    <w:rsid w:val="005C7CF2"/>
    <w:rsid w:val="005D0274"/>
    <w:rsid w:val="005D12B9"/>
    <w:rsid w:val="005D3065"/>
    <w:rsid w:val="005D3244"/>
    <w:rsid w:val="005D3294"/>
    <w:rsid w:val="005D47F8"/>
    <w:rsid w:val="005D4D37"/>
    <w:rsid w:val="005D53DE"/>
    <w:rsid w:val="005D5E48"/>
    <w:rsid w:val="005D63A2"/>
    <w:rsid w:val="005D6678"/>
    <w:rsid w:val="005D6981"/>
    <w:rsid w:val="005D6A0F"/>
    <w:rsid w:val="005D6A2F"/>
    <w:rsid w:val="005D6F22"/>
    <w:rsid w:val="005D765C"/>
    <w:rsid w:val="005D7CEA"/>
    <w:rsid w:val="005E0622"/>
    <w:rsid w:val="005E07BE"/>
    <w:rsid w:val="005E07E8"/>
    <w:rsid w:val="005E0D7E"/>
    <w:rsid w:val="005E1313"/>
    <w:rsid w:val="005E28AA"/>
    <w:rsid w:val="005E295C"/>
    <w:rsid w:val="005E3310"/>
    <w:rsid w:val="005E7172"/>
    <w:rsid w:val="005F1EE9"/>
    <w:rsid w:val="005F2A81"/>
    <w:rsid w:val="005F2BAF"/>
    <w:rsid w:val="005F32B1"/>
    <w:rsid w:val="005F3F25"/>
    <w:rsid w:val="005F497E"/>
    <w:rsid w:val="005F4B46"/>
    <w:rsid w:val="005F644B"/>
    <w:rsid w:val="005F7192"/>
    <w:rsid w:val="005F7723"/>
    <w:rsid w:val="005F785F"/>
    <w:rsid w:val="006011A4"/>
    <w:rsid w:val="00602669"/>
    <w:rsid w:val="0060278B"/>
    <w:rsid w:val="00602902"/>
    <w:rsid w:val="006031BD"/>
    <w:rsid w:val="006042EC"/>
    <w:rsid w:val="00604A15"/>
    <w:rsid w:val="00604C12"/>
    <w:rsid w:val="00606B59"/>
    <w:rsid w:val="00606F90"/>
    <w:rsid w:val="00607278"/>
    <w:rsid w:val="00610440"/>
    <w:rsid w:val="00610ED9"/>
    <w:rsid w:val="006121BD"/>
    <w:rsid w:val="0061255A"/>
    <w:rsid w:val="00612B7B"/>
    <w:rsid w:val="00612E0C"/>
    <w:rsid w:val="00613424"/>
    <w:rsid w:val="00613A2F"/>
    <w:rsid w:val="00613C44"/>
    <w:rsid w:val="00613F31"/>
    <w:rsid w:val="0061448F"/>
    <w:rsid w:val="006148FB"/>
    <w:rsid w:val="0061586C"/>
    <w:rsid w:val="00620ADD"/>
    <w:rsid w:val="0062185F"/>
    <w:rsid w:val="006230A2"/>
    <w:rsid w:val="006254A2"/>
    <w:rsid w:val="00625526"/>
    <w:rsid w:val="006260B6"/>
    <w:rsid w:val="006264B7"/>
    <w:rsid w:val="006269A2"/>
    <w:rsid w:val="00626B3C"/>
    <w:rsid w:val="00626BA2"/>
    <w:rsid w:val="006273BF"/>
    <w:rsid w:val="00627E5A"/>
    <w:rsid w:val="006303BE"/>
    <w:rsid w:val="00631218"/>
    <w:rsid w:val="00633074"/>
    <w:rsid w:val="00633D58"/>
    <w:rsid w:val="0063428B"/>
    <w:rsid w:val="00635489"/>
    <w:rsid w:val="00640145"/>
    <w:rsid w:val="00640833"/>
    <w:rsid w:val="00641722"/>
    <w:rsid w:val="00641ABD"/>
    <w:rsid w:val="00641E52"/>
    <w:rsid w:val="00642070"/>
    <w:rsid w:val="0064233D"/>
    <w:rsid w:val="006433F7"/>
    <w:rsid w:val="00644420"/>
    <w:rsid w:val="00644845"/>
    <w:rsid w:val="0064496E"/>
    <w:rsid w:val="00644D59"/>
    <w:rsid w:val="0064717F"/>
    <w:rsid w:val="00651159"/>
    <w:rsid w:val="00651B84"/>
    <w:rsid w:val="00651D54"/>
    <w:rsid w:val="00651E1F"/>
    <w:rsid w:val="00652062"/>
    <w:rsid w:val="00652CA9"/>
    <w:rsid w:val="00653309"/>
    <w:rsid w:val="00653939"/>
    <w:rsid w:val="00654283"/>
    <w:rsid w:val="006544ED"/>
    <w:rsid w:val="00654B76"/>
    <w:rsid w:val="00655BF6"/>
    <w:rsid w:val="00656491"/>
    <w:rsid w:val="00656969"/>
    <w:rsid w:val="00656971"/>
    <w:rsid w:val="006569A4"/>
    <w:rsid w:val="006571ED"/>
    <w:rsid w:val="00661729"/>
    <w:rsid w:val="0066377B"/>
    <w:rsid w:val="00663A7F"/>
    <w:rsid w:val="00663C5A"/>
    <w:rsid w:val="0066513C"/>
    <w:rsid w:val="0066596F"/>
    <w:rsid w:val="00665EB4"/>
    <w:rsid w:val="00666228"/>
    <w:rsid w:val="0066696D"/>
    <w:rsid w:val="00666B87"/>
    <w:rsid w:val="00667386"/>
    <w:rsid w:val="00670552"/>
    <w:rsid w:val="006714A3"/>
    <w:rsid w:val="00672B02"/>
    <w:rsid w:val="00672FBC"/>
    <w:rsid w:val="00674136"/>
    <w:rsid w:val="006743C5"/>
    <w:rsid w:val="0067586D"/>
    <w:rsid w:val="0067597B"/>
    <w:rsid w:val="0067602F"/>
    <w:rsid w:val="0067658F"/>
    <w:rsid w:val="00676E6C"/>
    <w:rsid w:val="006804E9"/>
    <w:rsid w:val="00680BB2"/>
    <w:rsid w:val="00681CF0"/>
    <w:rsid w:val="00682840"/>
    <w:rsid w:val="006828CB"/>
    <w:rsid w:val="00682BD2"/>
    <w:rsid w:val="0068392D"/>
    <w:rsid w:val="0068396C"/>
    <w:rsid w:val="006845FC"/>
    <w:rsid w:val="006849E0"/>
    <w:rsid w:val="00685205"/>
    <w:rsid w:val="0068559F"/>
    <w:rsid w:val="00685774"/>
    <w:rsid w:val="00685D0A"/>
    <w:rsid w:val="00685D13"/>
    <w:rsid w:val="00685DAF"/>
    <w:rsid w:val="00687633"/>
    <w:rsid w:val="00687852"/>
    <w:rsid w:val="0068792E"/>
    <w:rsid w:val="00687A5D"/>
    <w:rsid w:val="00687C4D"/>
    <w:rsid w:val="00690C89"/>
    <w:rsid w:val="006924E7"/>
    <w:rsid w:val="00692B01"/>
    <w:rsid w:val="00692DB2"/>
    <w:rsid w:val="00693329"/>
    <w:rsid w:val="00693F0A"/>
    <w:rsid w:val="006951C9"/>
    <w:rsid w:val="0069539E"/>
    <w:rsid w:val="00695E8D"/>
    <w:rsid w:val="00696608"/>
    <w:rsid w:val="006A01AB"/>
    <w:rsid w:val="006A0426"/>
    <w:rsid w:val="006A0C36"/>
    <w:rsid w:val="006A0D22"/>
    <w:rsid w:val="006A13CB"/>
    <w:rsid w:val="006A178C"/>
    <w:rsid w:val="006A3987"/>
    <w:rsid w:val="006A3DEF"/>
    <w:rsid w:val="006A4050"/>
    <w:rsid w:val="006A57C1"/>
    <w:rsid w:val="006A5F4C"/>
    <w:rsid w:val="006A6BC2"/>
    <w:rsid w:val="006A6BCD"/>
    <w:rsid w:val="006A77B9"/>
    <w:rsid w:val="006B0BBE"/>
    <w:rsid w:val="006B11AC"/>
    <w:rsid w:val="006B1421"/>
    <w:rsid w:val="006B2A29"/>
    <w:rsid w:val="006B33A0"/>
    <w:rsid w:val="006B359D"/>
    <w:rsid w:val="006B4628"/>
    <w:rsid w:val="006B4D9E"/>
    <w:rsid w:val="006B54D3"/>
    <w:rsid w:val="006B747B"/>
    <w:rsid w:val="006B7B33"/>
    <w:rsid w:val="006C0507"/>
    <w:rsid w:val="006C0A42"/>
    <w:rsid w:val="006C0C62"/>
    <w:rsid w:val="006C1483"/>
    <w:rsid w:val="006C240C"/>
    <w:rsid w:val="006C2526"/>
    <w:rsid w:val="006C32B4"/>
    <w:rsid w:val="006C351F"/>
    <w:rsid w:val="006C3691"/>
    <w:rsid w:val="006C4DD1"/>
    <w:rsid w:val="006C54A2"/>
    <w:rsid w:val="006C616D"/>
    <w:rsid w:val="006C61B9"/>
    <w:rsid w:val="006C6986"/>
    <w:rsid w:val="006C6CDB"/>
    <w:rsid w:val="006C6E55"/>
    <w:rsid w:val="006C7A5D"/>
    <w:rsid w:val="006C7F66"/>
    <w:rsid w:val="006D02A9"/>
    <w:rsid w:val="006D0ECB"/>
    <w:rsid w:val="006D15D1"/>
    <w:rsid w:val="006D269A"/>
    <w:rsid w:val="006D2732"/>
    <w:rsid w:val="006D30F1"/>
    <w:rsid w:val="006D37FB"/>
    <w:rsid w:val="006D3901"/>
    <w:rsid w:val="006D3AAF"/>
    <w:rsid w:val="006D3B2A"/>
    <w:rsid w:val="006D3B71"/>
    <w:rsid w:val="006D44F5"/>
    <w:rsid w:val="006D5058"/>
    <w:rsid w:val="006D58B8"/>
    <w:rsid w:val="006D621E"/>
    <w:rsid w:val="006E0112"/>
    <w:rsid w:val="006E1410"/>
    <w:rsid w:val="006E1883"/>
    <w:rsid w:val="006E233F"/>
    <w:rsid w:val="006E2A9F"/>
    <w:rsid w:val="006E3598"/>
    <w:rsid w:val="006E472E"/>
    <w:rsid w:val="006E49F6"/>
    <w:rsid w:val="006E685A"/>
    <w:rsid w:val="006E6876"/>
    <w:rsid w:val="006E7A8B"/>
    <w:rsid w:val="006E7B95"/>
    <w:rsid w:val="006F0016"/>
    <w:rsid w:val="006F0F95"/>
    <w:rsid w:val="006F0F96"/>
    <w:rsid w:val="006F1164"/>
    <w:rsid w:val="006F170A"/>
    <w:rsid w:val="006F186F"/>
    <w:rsid w:val="006F1F6E"/>
    <w:rsid w:val="006F2079"/>
    <w:rsid w:val="006F22CE"/>
    <w:rsid w:val="006F348F"/>
    <w:rsid w:val="006F3815"/>
    <w:rsid w:val="006F46B1"/>
    <w:rsid w:val="006F5894"/>
    <w:rsid w:val="006F68C2"/>
    <w:rsid w:val="006F6F54"/>
    <w:rsid w:val="006F7334"/>
    <w:rsid w:val="007002ED"/>
    <w:rsid w:val="0070051F"/>
    <w:rsid w:val="0070057A"/>
    <w:rsid w:val="0070172B"/>
    <w:rsid w:val="007017A3"/>
    <w:rsid w:val="0070329F"/>
    <w:rsid w:val="00703D6D"/>
    <w:rsid w:val="00703E96"/>
    <w:rsid w:val="00704392"/>
    <w:rsid w:val="007048BB"/>
    <w:rsid w:val="00705D13"/>
    <w:rsid w:val="007064EC"/>
    <w:rsid w:val="00706DE2"/>
    <w:rsid w:val="00710B07"/>
    <w:rsid w:val="00711A1A"/>
    <w:rsid w:val="007120D5"/>
    <w:rsid w:val="007127CB"/>
    <w:rsid w:val="00713508"/>
    <w:rsid w:val="00713BC8"/>
    <w:rsid w:val="00716122"/>
    <w:rsid w:val="007175B6"/>
    <w:rsid w:val="0071793A"/>
    <w:rsid w:val="00721CF0"/>
    <w:rsid w:val="00722D4F"/>
    <w:rsid w:val="0072348E"/>
    <w:rsid w:val="0072352F"/>
    <w:rsid w:val="00723CDD"/>
    <w:rsid w:val="0072464C"/>
    <w:rsid w:val="007256F9"/>
    <w:rsid w:val="00725B21"/>
    <w:rsid w:val="00725DE2"/>
    <w:rsid w:val="00726128"/>
    <w:rsid w:val="007276DB"/>
    <w:rsid w:val="00727756"/>
    <w:rsid w:val="00727B9F"/>
    <w:rsid w:val="00731823"/>
    <w:rsid w:val="00732D7C"/>
    <w:rsid w:val="0073333F"/>
    <w:rsid w:val="00733498"/>
    <w:rsid w:val="00733E1C"/>
    <w:rsid w:val="0073436A"/>
    <w:rsid w:val="00734CFC"/>
    <w:rsid w:val="00734D24"/>
    <w:rsid w:val="007358D0"/>
    <w:rsid w:val="00735A1F"/>
    <w:rsid w:val="00735F9B"/>
    <w:rsid w:val="007365AA"/>
    <w:rsid w:val="007365C6"/>
    <w:rsid w:val="00736C5B"/>
    <w:rsid w:val="00736ED4"/>
    <w:rsid w:val="00740C17"/>
    <w:rsid w:val="00740F5E"/>
    <w:rsid w:val="007419A4"/>
    <w:rsid w:val="00741F81"/>
    <w:rsid w:val="00742018"/>
    <w:rsid w:val="00742303"/>
    <w:rsid w:val="007432C3"/>
    <w:rsid w:val="0074371D"/>
    <w:rsid w:val="007439AA"/>
    <w:rsid w:val="00743E65"/>
    <w:rsid w:val="0074424E"/>
    <w:rsid w:val="00744839"/>
    <w:rsid w:val="00744A53"/>
    <w:rsid w:val="00745E83"/>
    <w:rsid w:val="00746B28"/>
    <w:rsid w:val="00746E5D"/>
    <w:rsid w:val="00751F19"/>
    <w:rsid w:val="00752672"/>
    <w:rsid w:val="007528B8"/>
    <w:rsid w:val="00752DFC"/>
    <w:rsid w:val="00753B58"/>
    <w:rsid w:val="00753ED0"/>
    <w:rsid w:val="00754BB9"/>
    <w:rsid w:val="0075567C"/>
    <w:rsid w:val="00756709"/>
    <w:rsid w:val="00756B5B"/>
    <w:rsid w:val="00757817"/>
    <w:rsid w:val="00760AA3"/>
    <w:rsid w:val="00760E9D"/>
    <w:rsid w:val="00760FE4"/>
    <w:rsid w:val="00761440"/>
    <w:rsid w:val="00761616"/>
    <w:rsid w:val="00762009"/>
    <w:rsid w:val="007653C6"/>
    <w:rsid w:val="00765E37"/>
    <w:rsid w:val="00770F3D"/>
    <w:rsid w:val="0077162D"/>
    <w:rsid w:val="00771F05"/>
    <w:rsid w:val="00773A69"/>
    <w:rsid w:val="00773F87"/>
    <w:rsid w:val="007741EC"/>
    <w:rsid w:val="00775BA3"/>
    <w:rsid w:val="00775D02"/>
    <w:rsid w:val="00775F92"/>
    <w:rsid w:val="00776A3F"/>
    <w:rsid w:val="007772D9"/>
    <w:rsid w:val="00777745"/>
    <w:rsid w:val="007778A1"/>
    <w:rsid w:val="007801B1"/>
    <w:rsid w:val="00780A9B"/>
    <w:rsid w:val="00780B71"/>
    <w:rsid w:val="00781167"/>
    <w:rsid w:val="0078216C"/>
    <w:rsid w:val="0078268F"/>
    <w:rsid w:val="00782834"/>
    <w:rsid w:val="0078372E"/>
    <w:rsid w:val="00783DD8"/>
    <w:rsid w:val="00784780"/>
    <w:rsid w:val="007900A4"/>
    <w:rsid w:val="007910B0"/>
    <w:rsid w:val="00791E8B"/>
    <w:rsid w:val="0079322E"/>
    <w:rsid w:val="00793C94"/>
    <w:rsid w:val="00793D98"/>
    <w:rsid w:val="0079429F"/>
    <w:rsid w:val="00794367"/>
    <w:rsid w:val="00794A0D"/>
    <w:rsid w:val="0079517C"/>
    <w:rsid w:val="00796002"/>
    <w:rsid w:val="007960A8"/>
    <w:rsid w:val="007968CB"/>
    <w:rsid w:val="00796BE8"/>
    <w:rsid w:val="00796E95"/>
    <w:rsid w:val="00797006"/>
    <w:rsid w:val="007978A7"/>
    <w:rsid w:val="007A0956"/>
    <w:rsid w:val="007A15A7"/>
    <w:rsid w:val="007A17CE"/>
    <w:rsid w:val="007A1844"/>
    <w:rsid w:val="007A1D84"/>
    <w:rsid w:val="007A2A71"/>
    <w:rsid w:val="007A30CF"/>
    <w:rsid w:val="007A3D37"/>
    <w:rsid w:val="007A3F3E"/>
    <w:rsid w:val="007A5367"/>
    <w:rsid w:val="007A5A8D"/>
    <w:rsid w:val="007A5D6C"/>
    <w:rsid w:val="007A6D78"/>
    <w:rsid w:val="007B0D97"/>
    <w:rsid w:val="007B1252"/>
    <w:rsid w:val="007B12F4"/>
    <w:rsid w:val="007B13E2"/>
    <w:rsid w:val="007B24B7"/>
    <w:rsid w:val="007B326D"/>
    <w:rsid w:val="007B3446"/>
    <w:rsid w:val="007B4004"/>
    <w:rsid w:val="007B52CB"/>
    <w:rsid w:val="007B60C6"/>
    <w:rsid w:val="007B6FCA"/>
    <w:rsid w:val="007B7993"/>
    <w:rsid w:val="007C09F3"/>
    <w:rsid w:val="007C2447"/>
    <w:rsid w:val="007C359B"/>
    <w:rsid w:val="007C411D"/>
    <w:rsid w:val="007C59D3"/>
    <w:rsid w:val="007C5DAF"/>
    <w:rsid w:val="007C66FD"/>
    <w:rsid w:val="007D1016"/>
    <w:rsid w:val="007D1414"/>
    <w:rsid w:val="007D2DA9"/>
    <w:rsid w:val="007D3522"/>
    <w:rsid w:val="007D3705"/>
    <w:rsid w:val="007D399D"/>
    <w:rsid w:val="007D3BC3"/>
    <w:rsid w:val="007D3C3D"/>
    <w:rsid w:val="007D44CE"/>
    <w:rsid w:val="007D4760"/>
    <w:rsid w:val="007D4DAE"/>
    <w:rsid w:val="007D4F25"/>
    <w:rsid w:val="007D65C6"/>
    <w:rsid w:val="007D7330"/>
    <w:rsid w:val="007D7D73"/>
    <w:rsid w:val="007D7E18"/>
    <w:rsid w:val="007D7E1B"/>
    <w:rsid w:val="007E005E"/>
    <w:rsid w:val="007E09B6"/>
    <w:rsid w:val="007E09CD"/>
    <w:rsid w:val="007E09D7"/>
    <w:rsid w:val="007E0F79"/>
    <w:rsid w:val="007E1664"/>
    <w:rsid w:val="007E1E49"/>
    <w:rsid w:val="007E1E88"/>
    <w:rsid w:val="007E3983"/>
    <w:rsid w:val="007E4211"/>
    <w:rsid w:val="007E4295"/>
    <w:rsid w:val="007E42F3"/>
    <w:rsid w:val="007E4875"/>
    <w:rsid w:val="007E4CAC"/>
    <w:rsid w:val="007E4F81"/>
    <w:rsid w:val="007E5BB8"/>
    <w:rsid w:val="007E6645"/>
    <w:rsid w:val="007E6A22"/>
    <w:rsid w:val="007E7308"/>
    <w:rsid w:val="007F035D"/>
    <w:rsid w:val="007F0674"/>
    <w:rsid w:val="007F131C"/>
    <w:rsid w:val="007F142A"/>
    <w:rsid w:val="007F14AF"/>
    <w:rsid w:val="007F14C3"/>
    <w:rsid w:val="007F179D"/>
    <w:rsid w:val="007F1E6A"/>
    <w:rsid w:val="007F24BA"/>
    <w:rsid w:val="007F2AB2"/>
    <w:rsid w:val="007F2FED"/>
    <w:rsid w:val="007F4CC6"/>
    <w:rsid w:val="007F52DE"/>
    <w:rsid w:val="007F593B"/>
    <w:rsid w:val="007F72B7"/>
    <w:rsid w:val="007F7A25"/>
    <w:rsid w:val="007F7BCF"/>
    <w:rsid w:val="00800015"/>
    <w:rsid w:val="0080138E"/>
    <w:rsid w:val="00801DFA"/>
    <w:rsid w:val="008027F7"/>
    <w:rsid w:val="00803626"/>
    <w:rsid w:val="00803BA0"/>
    <w:rsid w:val="00803EAE"/>
    <w:rsid w:val="00803F40"/>
    <w:rsid w:val="00803F7F"/>
    <w:rsid w:val="00804854"/>
    <w:rsid w:val="008066F7"/>
    <w:rsid w:val="008069CF"/>
    <w:rsid w:val="00806A1B"/>
    <w:rsid w:val="00806AF6"/>
    <w:rsid w:val="00810E3E"/>
    <w:rsid w:val="008118F5"/>
    <w:rsid w:val="00811EF6"/>
    <w:rsid w:val="00812650"/>
    <w:rsid w:val="00814B4A"/>
    <w:rsid w:val="00815604"/>
    <w:rsid w:val="00815BF6"/>
    <w:rsid w:val="00816B7F"/>
    <w:rsid w:val="008170AD"/>
    <w:rsid w:val="0081711F"/>
    <w:rsid w:val="0081753F"/>
    <w:rsid w:val="00817E28"/>
    <w:rsid w:val="00820100"/>
    <w:rsid w:val="00820308"/>
    <w:rsid w:val="008209C1"/>
    <w:rsid w:val="00821003"/>
    <w:rsid w:val="008225FF"/>
    <w:rsid w:val="00822B07"/>
    <w:rsid w:val="008235F3"/>
    <w:rsid w:val="00823730"/>
    <w:rsid w:val="008237DE"/>
    <w:rsid w:val="00823EE1"/>
    <w:rsid w:val="00824F4F"/>
    <w:rsid w:val="00825265"/>
    <w:rsid w:val="008263D7"/>
    <w:rsid w:val="00826510"/>
    <w:rsid w:val="00826A0E"/>
    <w:rsid w:val="00826B1A"/>
    <w:rsid w:val="00827259"/>
    <w:rsid w:val="0082747F"/>
    <w:rsid w:val="008279BA"/>
    <w:rsid w:val="008310E7"/>
    <w:rsid w:val="0083188B"/>
    <w:rsid w:val="00832475"/>
    <w:rsid w:val="0083259D"/>
    <w:rsid w:val="008331CD"/>
    <w:rsid w:val="00833742"/>
    <w:rsid w:val="00834019"/>
    <w:rsid w:val="00834D1A"/>
    <w:rsid w:val="00835B29"/>
    <w:rsid w:val="00835D3F"/>
    <w:rsid w:val="00836777"/>
    <w:rsid w:val="00836D6C"/>
    <w:rsid w:val="00837AA7"/>
    <w:rsid w:val="0084085F"/>
    <w:rsid w:val="00840B35"/>
    <w:rsid w:val="00840C85"/>
    <w:rsid w:val="00840F78"/>
    <w:rsid w:val="00842D7D"/>
    <w:rsid w:val="00842D87"/>
    <w:rsid w:val="00842FD0"/>
    <w:rsid w:val="008439F8"/>
    <w:rsid w:val="00843D2F"/>
    <w:rsid w:val="008440AC"/>
    <w:rsid w:val="008452DE"/>
    <w:rsid w:val="0084550E"/>
    <w:rsid w:val="008456DA"/>
    <w:rsid w:val="00845F91"/>
    <w:rsid w:val="0084733A"/>
    <w:rsid w:val="00847841"/>
    <w:rsid w:val="00847B15"/>
    <w:rsid w:val="00847D4A"/>
    <w:rsid w:val="00847F75"/>
    <w:rsid w:val="00850194"/>
    <w:rsid w:val="00850729"/>
    <w:rsid w:val="00850EE7"/>
    <w:rsid w:val="008517F0"/>
    <w:rsid w:val="00852155"/>
    <w:rsid w:val="0085562C"/>
    <w:rsid w:val="008578E5"/>
    <w:rsid w:val="00857AC1"/>
    <w:rsid w:val="00857CB0"/>
    <w:rsid w:val="00857DED"/>
    <w:rsid w:val="00857FCF"/>
    <w:rsid w:val="00860BAB"/>
    <w:rsid w:val="00861C20"/>
    <w:rsid w:val="00863526"/>
    <w:rsid w:val="00864C78"/>
    <w:rsid w:val="0086503C"/>
    <w:rsid w:val="00865BF6"/>
    <w:rsid w:val="008663C8"/>
    <w:rsid w:val="00866622"/>
    <w:rsid w:val="00866EE2"/>
    <w:rsid w:val="008670A5"/>
    <w:rsid w:val="008678C3"/>
    <w:rsid w:val="0087112C"/>
    <w:rsid w:val="00871391"/>
    <w:rsid w:val="0087166D"/>
    <w:rsid w:val="00872D2F"/>
    <w:rsid w:val="008730A4"/>
    <w:rsid w:val="008733EB"/>
    <w:rsid w:val="00873599"/>
    <w:rsid w:val="008736F8"/>
    <w:rsid w:val="00873B71"/>
    <w:rsid w:val="00875861"/>
    <w:rsid w:val="00875DF5"/>
    <w:rsid w:val="00880811"/>
    <w:rsid w:val="00880D68"/>
    <w:rsid w:val="00882E43"/>
    <w:rsid w:val="008835C3"/>
    <w:rsid w:val="00883B31"/>
    <w:rsid w:val="0088404E"/>
    <w:rsid w:val="00884156"/>
    <w:rsid w:val="00884E1A"/>
    <w:rsid w:val="008850C8"/>
    <w:rsid w:val="00886F0E"/>
    <w:rsid w:val="00887069"/>
    <w:rsid w:val="00887532"/>
    <w:rsid w:val="00887A9B"/>
    <w:rsid w:val="00890471"/>
    <w:rsid w:val="008921D8"/>
    <w:rsid w:val="00892473"/>
    <w:rsid w:val="008943DD"/>
    <w:rsid w:val="0089480E"/>
    <w:rsid w:val="008957A7"/>
    <w:rsid w:val="008969A3"/>
    <w:rsid w:val="00897B0D"/>
    <w:rsid w:val="008A032E"/>
    <w:rsid w:val="008A07D0"/>
    <w:rsid w:val="008A118F"/>
    <w:rsid w:val="008A11E8"/>
    <w:rsid w:val="008A14AB"/>
    <w:rsid w:val="008A1C60"/>
    <w:rsid w:val="008A2902"/>
    <w:rsid w:val="008A2EEB"/>
    <w:rsid w:val="008A3BB5"/>
    <w:rsid w:val="008A3DA5"/>
    <w:rsid w:val="008A481E"/>
    <w:rsid w:val="008A4E19"/>
    <w:rsid w:val="008A687E"/>
    <w:rsid w:val="008A71B6"/>
    <w:rsid w:val="008A743B"/>
    <w:rsid w:val="008A7C37"/>
    <w:rsid w:val="008B02FC"/>
    <w:rsid w:val="008B03F4"/>
    <w:rsid w:val="008B0A65"/>
    <w:rsid w:val="008B231A"/>
    <w:rsid w:val="008B2823"/>
    <w:rsid w:val="008B2B80"/>
    <w:rsid w:val="008B2BF5"/>
    <w:rsid w:val="008B32FE"/>
    <w:rsid w:val="008B35D4"/>
    <w:rsid w:val="008B3949"/>
    <w:rsid w:val="008B39A2"/>
    <w:rsid w:val="008B3AA8"/>
    <w:rsid w:val="008B3E81"/>
    <w:rsid w:val="008B6347"/>
    <w:rsid w:val="008B7A9E"/>
    <w:rsid w:val="008C01BC"/>
    <w:rsid w:val="008C1426"/>
    <w:rsid w:val="008C1A5D"/>
    <w:rsid w:val="008C1AE6"/>
    <w:rsid w:val="008C2296"/>
    <w:rsid w:val="008C2888"/>
    <w:rsid w:val="008C2B7B"/>
    <w:rsid w:val="008C2C81"/>
    <w:rsid w:val="008C33FB"/>
    <w:rsid w:val="008C583D"/>
    <w:rsid w:val="008C69F4"/>
    <w:rsid w:val="008C6DB1"/>
    <w:rsid w:val="008C7A97"/>
    <w:rsid w:val="008D077D"/>
    <w:rsid w:val="008D084B"/>
    <w:rsid w:val="008D15B3"/>
    <w:rsid w:val="008D1A25"/>
    <w:rsid w:val="008D1C65"/>
    <w:rsid w:val="008D2351"/>
    <w:rsid w:val="008D2520"/>
    <w:rsid w:val="008D25D4"/>
    <w:rsid w:val="008D2E6C"/>
    <w:rsid w:val="008D2F2C"/>
    <w:rsid w:val="008D6305"/>
    <w:rsid w:val="008D71A2"/>
    <w:rsid w:val="008D74DF"/>
    <w:rsid w:val="008D7F1A"/>
    <w:rsid w:val="008E0EBD"/>
    <w:rsid w:val="008E1098"/>
    <w:rsid w:val="008E18DD"/>
    <w:rsid w:val="008E39C7"/>
    <w:rsid w:val="008E4122"/>
    <w:rsid w:val="008E4CA8"/>
    <w:rsid w:val="008E6BFB"/>
    <w:rsid w:val="008F1C2D"/>
    <w:rsid w:val="008F1F7F"/>
    <w:rsid w:val="008F25F8"/>
    <w:rsid w:val="008F4BA2"/>
    <w:rsid w:val="008F4C6F"/>
    <w:rsid w:val="008F5736"/>
    <w:rsid w:val="008F5B75"/>
    <w:rsid w:val="008F746D"/>
    <w:rsid w:val="008F74CD"/>
    <w:rsid w:val="008F75DC"/>
    <w:rsid w:val="008F799D"/>
    <w:rsid w:val="008F7B7E"/>
    <w:rsid w:val="00900655"/>
    <w:rsid w:val="00901AA5"/>
    <w:rsid w:val="00901E2C"/>
    <w:rsid w:val="0090287B"/>
    <w:rsid w:val="00903BC2"/>
    <w:rsid w:val="00904305"/>
    <w:rsid w:val="00904382"/>
    <w:rsid w:val="00904B71"/>
    <w:rsid w:val="00904C9C"/>
    <w:rsid w:val="00904E3C"/>
    <w:rsid w:val="00905BD5"/>
    <w:rsid w:val="00905C86"/>
    <w:rsid w:val="00906D12"/>
    <w:rsid w:val="00906FC3"/>
    <w:rsid w:val="00907A30"/>
    <w:rsid w:val="00910BDA"/>
    <w:rsid w:val="00911C14"/>
    <w:rsid w:val="00911CBE"/>
    <w:rsid w:val="00912161"/>
    <w:rsid w:val="00913202"/>
    <w:rsid w:val="00913FFB"/>
    <w:rsid w:val="0091491F"/>
    <w:rsid w:val="00914CC0"/>
    <w:rsid w:val="00915B51"/>
    <w:rsid w:val="00915BB1"/>
    <w:rsid w:val="00915C83"/>
    <w:rsid w:val="00915CCC"/>
    <w:rsid w:val="00916715"/>
    <w:rsid w:val="00916920"/>
    <w:rsid w:val="00916D29"/>
    <w:rsid w:val="0092058E"/>
    <w:rsid w:val="009210B3"/>
    <w:rsid w:val="00922D8A"/>
    <w:rsid w:val="009230B9"/>
    <w:rsid w:val="009230CB"/>
    <w:rsid w:val="009231CE"/>
    <w:rsid w:val="0092370B"/>
    <w:rsid w:val="0092708E"/>
    <w:rsid w:val="00927C12"/>
    <w:rsid w:val="00930614"/>
    <w:rsid w:val="009311C7"/>
    <w:rsid w:val="00931EE9"/>
    <w:rsid w:val="00932E12"/>
    <w:rsid w:val="009343EA"/>
    <w:rsid w:val="009344B4"/>
    <w:rsid w:val="009346D4"/>
    <w:rsid w:val="0093579C"/>
    <w:rsid w:val="00935EBC"/>
    <w:rsid w:val="00936618"/>
    <w:rsid w:val="009377B8"/>
    <w:rsid w:val="00937BBE"/>
    <w:rsid w:val="0094098E"/>
    <w:rsid w:val="009409F0"/>
    <w:rsid w:val="0094106A"/>
    <w:rsid w:val="00942184"/>
    <w:rsid w:val="0094238A"/>
    <w:rsid w:val="00942553"/>
    <w:rsid w:val="009440E4"/>
    <w:rsid w:val="00944888"/>
    <w:rsid w:val="00946089"/>
    <w:rsid w:val="00946B7E"/>
    <w:rsid w:val="009477F3"/>
    <w:rsid w:val="00950CAA"/>
    <w:rsid w:val="009516D3"/>
    <w:rsid w:val="00951865"/>
    <w:rsid w:val="00951B86"/>
    <w:rsid w:val="00952335"/>
    <w:rsid w:val="00952894"/>
    <w:rsid w:val="00954183"/>
    <w:rsid w:val="0095472F"/>
    <w:rsid w:val="00954A09"/>
    <w:rsid w:val="009553A5"/>
    <w:rsid w:val="00955B6A"/>
    <w:rsid w:val="00960A38"/>
    <w:rsid w:val="00961596"/>
    <w:rsid w:val="00961949"/>
    <w:rsid w:val="00961ED1"/>
    <w:rsid w:val="00961F79"/>
    <w:rsid w:val="00961FD1"/>
    <w:rsid w:val="00962358"/>
    <w:rsid w:val="0096314C"/>
    <w:rsid w:val="009639AC"/>
    <w:rsid w:val="00963CE2"/>
    <w:rsid w:val="00964150"/>
    <w:rsid w:val="009641AD"/>
    <w:rsid w:val="00964F5A"/>
    <w:rsid w:val="009658DB"/>
    <w:rsid w:val="00967404"/>
    <w:rsid w:val="009679C7"/>
    <w:rsid w:val="00967A7C"/>
    <w:rsid w:val="009722A7"/>
    <w:rsid w:val="0097280F"/>
    <w:rsid w:val="00972AB9"/>
    <w:rsid w:val="00972F69"/>
    <w:rsid w:val="00973544"/>
    <w:rsid w:val="00974348"/>
    <w:rsid w:val="00974C84"/>
    <w:rsid w:val="00975832"/>
    <w:rsid w:val="00976328"/>
    <w:rsid w:val="00977C44"/>
    <w:rsid w:val="009815BC"/>
    <w:rsid w:val="009822F3"/>
    <w:rsid w:val="0098324A"/>
    <w:rsid w:val="00983251"/>
    <w:rsid w:val="00983475"/>
    <w:rsid w:val="0098379D"/>
    <w:rsid w:val="00983C52"/>
    <w:rsid w:val="009850A8"/>
    <w:rsid w:val="00986B5B"/>
    <w:rsid w:val="00987704"/>
    <w:rsid w:val="00987A7D"/>
    <w:rsid w:val="0099020C"/>
    <w:rsid w:val="00990A90"/>
    <w:rsid w:val="00991A0E"/>
    <w:rsid w:val="00991DA5"/>
    <w:rsid w:val="009936DC"/>
    <w:rsid w:val="00993D66"/>
    <w:rsid w:val="00994C9C"/>
    <w:rsid w:val="00995279"/>
    <w:rsid w:val="009953A7"/>
    <w:rsid w:val="00996461"/>
    <w:rsid w:val="009975AD"/>
    <w:rsid w:val="009977E0"/>
    <w:rsid w:val="009A0BBC"/>
    <w:rsid w:val="009A1ADC"/>
    <w:rsid w:val="009A26D5"/>
    <w:rsid w:val="009A28EF"/>
    <w:rsid w:val="009A2986"/>
    <w:rsid w:val="009A2E52"/>
    <w:rsid w:val="009A369A"/>
    <w:rsid w:val="009A36FC"/>
    <w:rsid w:val="009A3DF5"/>
    <w:rsid w:val="009A4312"/>
    <w:rsid w:val="009A43CA"/>
    <w:rsid w:val="009A45F7"/>
    <w:rsid w:val="009A4FDB"/>
    <w:rsid w:val="009A4FF1"/>
    <w:rsid w:val="009A550D"/>
    <w:rsid w:val="009B102D"/>
    <w:rsid w:val="009B18E4"/>
    <w:rsid w:val="009B1E1A"/>
    <w:rsid w:val="009B1FAD"/>
    <w:rsid w:val="009B32AF"/>
    <w:rsid w:val="009B6DF3"/>
    <w:rsid w:val="009B7A76"/>
    <w:rsid w:val="009C0048"/>
    <w:rsid w:val="009C0179"/>
    <w:rsid w:val="009C01DA"/>
    <w:rsid w:val="009C0C58"/>
    <w:rsid w:val="009C146C"/>
    <w:rsid w:val="009C1D82"/>
    <w:rsid w:val="009C29EC"/>
    <w:rsid w:val="009C3F81"/>
    <w:rsid w:val="009C519E"/>
    <w:rsid w:val="009C56F8"/>
    <w:rsid w:val="009C5EFF"/>
    <w:rsid w:val="009D006D"/>
    <w:rsid w:val="009D0E45"/>
    <w:rsid w:val="009D1652"/>
    <w:rsid w:val="009D174C"/>
    <w:rsid w:val="009D251E"/>
    <w:rsid w:val="009D25FE"/>
    <w:rsid w:val="009D4083"/>
    <w:rsid w:val="009D50A8"/>
    <w:rsid w:val="009D569B"/>
    <w:rsid w:val="009D5B48"/>
    <w:rsid w:val="009D7131"/>
    <w:rsid w:val="009D7EBC"/>
    <w:rsid w:val="009E1B60"/>
    <w:rsid w:val="009E1D09"/>
    <w:rsid w:val="009E30E6"/>
    <w:rsid w:val="009E3373"/>
    <w:rsid w:val="009E37F9"/>
    <w:rsid w:val="009E3828"/>
    <w:rsid w:val="009E3A21"/>
    <w:rsid w:val="009E5411"/>
    <w:rsid w:val="009E57AF"/>
    <w:rsid w:val="009E653E"/>
    <w:rsid w:val="009E69FF"/>
    <w:rsid w:val="009E75D5"/>
    <w:rsid w:val="009F02DA"/>
    <w:rsid w:val="009F06C0"/>
    <w:rsid w:val="009F2A59"/>
    <w:rsid w:val="009F2AF7"/>
    <w:rsid w:val="009F2CC7"/>
    <w:rsid w:val="009F2D3A"/>
    <w:rsid w:val="009F3AF9"/>
    <w:rsid w:val="009F41F8"/>
    <w:rsid w:val="009F4B1B"/>
    <w:rsid w:val="009F4C4F"/>
    <w:rsid w:val="009F522A"/>
    <w:rsid w:val="009F54DB"/>
    <w:rsid w:val="009F5C8D"/>
    <w:rsid w:val="009F6A25"/>
    <w:rsid w:val="009F6FDE"/>
    <w:rsid w:val="009F73B9"/>
    <w:rsid w:val="009F78F5"/>
    <w:rsid w:val="00A00047"/>
    <w:rsid w:val="00A00938"/>
    <w:rsid w:val="00A01AFA"/>
    <w:rsid w:val="00A0247D"/>
    <w:rsid w:val="00A03B02"/>
    <w:rsid w:val="00A044BD"/>
    <w:rsid w:val="00A046A3"/>
    <w:rsid w:val="00A05B43"/>
    <w:rsid w:val="00A05E0D"/>
    <w:rsid w:val="00A066F7"/>
    <w:rsid w:val="00A06A31"/>
    <w:rsid w:val="00A103F5"/>
    <w:rsid w:val="00A104A3"/>
    <w:rsid w:val="00A106BA"/>
    <w:rsid w:val="00A10769"/>
    <w:rsid w:val="00A10FF2"/>
    <w:rsid w:val="00A11453"/>
    <w:rsid w:val="00A115FF"/>
    <w:rsid w:val="00A118D9"/>
    <w:rsid w:val="00A1211E"/>
    <w:rsid w:val="00A12D0F"/>
    <w:rsid w:val="00A13675"/>
    <w:rsid w:val="00A148CE"/>
    <w:rsid w:val="00A153A2"/>
    <w:rsid w:val="00A16785"/>
    <w:rsid w:val="00A17073"/>
    <w:rsid w:val="00A1782F"/>
    <w:rsid w:val="00A1791B"/>
    <w:rsid w:val="00A20A15"/>
    <w:rsid w:val="00A225D9"/>
    <w:rsid w:val="00A2272D"/>
    <w:rsid w:val="00A22B2D"/>
    <w:rsid w:val="00A23239"/>
    <w:rsid w:val="00A233B0"/>
    <w:rsid w:val="00A23558"/>
    <w:rsid w:val="00A24333"/>
    <w:rsid w:val="00A25D5F"/>
    <w:rsid w:val="00A26140"/>
    <w:rsid w:val="00A26E0F"/>
    <w:rsid w:val="00A27102"/>
    <w:rsid w:val="00A27B37"/>
    <w:rsid w:val="00A27D22"/>
    <w:rsid w:val="00A3141A"/>
    <w:rsid w:val="00A339BF"/>
    <w:rsid w:val="00A34644"/>
    <w:rsid w:val="00A34AA2"/>
    <w:rsid w:val="00A35C71"/>
    <w:rsid w:val="00A36F39"/>
    <w:rsid w:val="00A3716D"/>
    <w:rsid w:val="00A3743C"/>
    <w:rsid w:val="00A40126"/>
    <w:rsid w:val="00A4022E"/>
    <w:rsid w:val="00A41759"/>
    <w:rsid w:val="00A41B20"/>
    <w:rsid w:val="00A42489"/>
    <w:rsid w:val="00A42C4A"/>
    <w:rsid w:val="00A43A73"/>
    <w:rsid w:val="00A43E1A"/>
    <w:rsid w:val="00A447DC"/>
    <w:rsid w:val="00A45CDC"/>
    <w:rsid w:val="00A45DD5"/>
    <w:rsid w:val="00A45E5E"/>
    <w:rsid w:val="00A46BA6"/>
    <w:rsid w:val="00A47BA2"/>
    <w:rsid w:val="00A500B6"/>
    <w:rsid w:val="00A5160E"/>
    <w:rsid w:val="00A523FD"/>
    <w:rsid w:val="00A52E01"/>
    <w:rsid w:val="00A532E3"/>
    <w:rsid w:val="00A55EE3"/>
    <w:rsid w:val="00A57119"/>
    <w:rsid w:val="00A57655"/>
    <w:rsid w:val="00A5794D"/>
    <w:rsid w:val="00A60492"/>
    <w:rsid w:val="00A604B8"/>
    <w:rsid w:val="00A60C9C"/>
    <w:rsid w:val="00A6222A"/>
    <w:rsid w:val="00A62665"/>
    <w:rsid w:val="00A630CE"/>
    <w:rsid w:val="00A640BE"/>
    <w:rsid w:val="00A6422C"/>
    <w:rsid w:val="00A64718"/>
    <w:rsid w:val="00A64E68"/>
    <w:rsid w:val="00A65B62"/>
    <w:rsid w:val="00A65D7D"/>
    <w:rsid w:val="00A66654"/>
    <w:rsid w:val="00A66702"/>
    <w:rsid w:val="00A667FD"/>
    <w:rsid w:val="00A66CEA"/>
    <w:rsid w:val="00A66D76"/>
    <w:rsid w:val="00A71171"/>
    <w:rsid w:val="00A712A3"/>
    <w:rsid w:val="00A71E12"/>
    <w:rsid w:val="00A721D6"/>
    <w:rsid w:val="00A72FDD"/>
    <w:rsid w:val="00A73AE1"/>
    <w:rsid w:val="00A73F16"/>
    <w:rsid w:val="00A7442C"/>
    <w:rsid w:val="00A7454D"/>
    <w:rsid w:val="00A74E8A"/>
    <w:rsid w:val="00A74F8A"/>
    <w:rsid w:val="00A75D45"/>
    <w:rsid w:val="00A75D80"/>
    <w:rsid w:val="00A7626A"/>
    <w:rsid w:val="00A762CB"/>
    <w:rsid w:val="00A76D96"/>
    <w:rsid w:val="00A76E64"/>
    <w:rsid w:val="00A77487"/>
    <w:rsid w:val="00A820E3"/>
    <w:rsid w:val="00A829F1"/>
    <w:rsid w:val="00A832D2"/>
    <w:rsid w:val="00A83568"/>
    <w:rsid w:val="00A843E7"/>
    <w:rsid w:val="00A8451C"/>
    <w:rsid w:val="00A845FE"/>
    <w:rsid w:val="00A847B3"/>
    <w:rsid w:val="00A85269"/>
    <w:rsid w:val="00A85373"/>
    <w:rsid w:val="00A85AA1"/>
    <w:rsid w:val="00A85B22"/>
    <w:rsid w:val="00A864A5"/>
    <w:rsid w:val="00A86DA7"/>
    <w:rsid w:val="00A8768B"/>
    <w:rsid w:val="00A87FC2"/>
    <w:rsid w:val="00A90C0A"/>
    <w:rsid w:val="00A9112E"/>
    <w:rsid w:val="00A914A2"/>
    <w:rsid w:val="00A91A84"/>
    <w:rsid w:val="00A91DF3"/>
    <w:rsid w:val="00A927F6"/>
    <w:rsid w:val="00A92FCE"/>
    <w:rsid w:val="00A938F1"/>
    <w:rsid w:val="00A93981"/>
    <w:rsid w:val="00A940FE"/>
    <w:rsid w:val="00A95874"/>
    <w:rsid w:val="00A95B3F"/>
    <w:rsid w:val="00A96116"/>
    <w:rsid w:val="00A9679C"/>
    <w:rsid w:val="00A96C63"/>
    <w:rsid w:val="00A97C54"/>
    <w:rsid w:val="00AA0980"/>
    <w:rsid w:val="00AA0F2A"/>
    <w:rsid w:val="00AA1571"/>
    <w:rsid w:val="00AA1749"/>
    <w:rsid w:val="00AA235B"/>
    <w:rsid w:val="00AA2811"/>
    <w:rsid w:val="00AA2AB7"/>
    <w:rsid w:val="00AA3463"/>
    <w:rsid w:val="00AA39D9"/>
    <w:rsid w:val="00AA4293"/>
    <w:rsid w:val="00AA5379"/>
    <w:rsid w:val="00AA5979"/>
    <w:rsid w:val="00AA6B69"/>
    <w:rsid w:val="00AA6C2F"/>
    <w:rsid w:val="00AA7EC6"/>
    <w:rsid w:val="00AA7F02"/>
    <w:rsid w:val="00AB0B8A"/>
    <w:rsid w:val="00AB19BA"/>
    <w:rsid w:val="00AB371B"/>
    <w:rsid w:val="00AB4176"/>
    <w:rsid w:val="00AB44A0"/>
    <w:rsid w:val="00AB44D2"/>
    <w:rsid w:val="00AB46F4"/>
    <w:rsid w:val="00AB5237"/>
    <w:rsid w:val="00AB5621"/>
    <w:rsid w:val="00AB6223"/>
    <w:rsid w:val="00AB6B52"/>
    <w:rsid w:val="00AB6B65"/>
    <w:rsid w:val="00AB7C16"/>
    <w:rsid w:val="00AC1DA6"/>
    <w:rsid w:val="00AC2A2A"/>
    <w:rsid w:val="00AC38E5"/>
    <w:rsid w:val="00AC3CEF"/>
    <w:rsid w:val="00AC3F1E"/>
    <w:rsid w:val="00AC429E"/>
    <w:rsid w:val="00AC4746"/>
    <w:rsid w:val="00AC5E0B"/>
    <w:rsid w:val="00AC5F57"/>
    <w:rsid w:val="00AC6FE1"/>
    <w:rsid w:val="00AC7DF9"/>
    <w:rsid w:val="00AD029E"/>
    <w:rsid w:val="00AD04BC"/>
    <w:rsid w:val="00AD06A0"/>
    <w:rsid w:val="00AD1C7F"/>
    <w:rsid w:val="00AD3263"/>
    <w:rsid w:val="00AD4CCA"/>
    <w:rsid w:val="00AD6DE8"/>
    <w:rsid w:val="00AD7BD2"/>
    <w:rsid w:val="00AD7C50"/>
    <w:rsid w:val="00AD7E61"/>
    <w:rsid w:val="00AD7F63"/>
    <w:rsid w:val="00AE05C1"/>
    <w:rsid w:val="00AE061C"/>
    <w:rsid w:val="00AE0678"/>
    <w:rsid w:val="00AE085D"/>
    <w:rsid w:val="00AE0D26"/>
    <w:rsid w:val="00AE26B8"/>
    <w:rsid w:val="00AE27FF"/>
    <w:rsid w:val="00AE2F65"/>
    <w:rsid w:val="00AE34E2"/>
    <w:rsid w:val="00AE356D"/>
    <w:rsid w:val="00AE389D"/>
    <w:rsid w:val="00AE4B98"/>
    <w:rsid w:val="00AE6182"/>
    <w:rsid w:val="00AE6491"/>
    <w:rsid w:val="00AE6C09"/>
    <w:rsid w:val="00AE75F5"/>
    <w:rsid w:val="00AF0B16"/>
    <w:rsid w:val="00AF103C"/>
    <w:rsid w:val="00AF127B"/>
    <w:rsid w:val="00AF2462"/>
    <w:rsid w:val="00AF31F0"/>
    <w:rsid w:val="00AF39CE"/>
    <w:rsid w:val="00AF4431"/>
    <w:rsid w:val="00AF47C9"/>
    <w:rsid w:val="00AF4A3D"/>
    <w:rsid w:val="00AF4A59"/>
    <w:rsid w:val="00AF4E6C"/>
    <w:rsid w:val="00AF5066"/>
    <w:rsid w:val="00AF5D73"/>
    <w:rsid w:val="00AF5DC5"/>
    <w:rsid w:val="00AF66EC"/>
    <w:rsid w:val="00AF78BD"/>
    <w:rsid w:val="00B00E21"/>
    <w:rsid w:val="00B0136C"/>
    <w:rsid w:val="00B01624"/>
    <w:rsid w:val="00B0198B"/>
    <w:rsid w:val="00B02082"/>
    <w:rsid w:val="00B023CB"/>
    <w:rsid w:val="00B03583"/>
    <w:rsid w:val="00B04085"/>
    <w:rsid w:val="00B04427"/>
    <w:rsid w:val="00B0456F"/>
    <w:rsid w:val="00B05BD2"/>
    <w:rsid w:val="00B06C6C"/>
    <w:rsid w:val="00B06F21"/>
    <w:rsid w:val="00B076A4"/>
    <w:rsid w:val="00B07C94"/>
    <w:rsid w:val="00B102B6"/>
    <w:rsid w:val="00B10C82"/>
    <w:rsid w:val="00B114F7"/>
    <w:rsid w:val="00B11588"/>
    <w:rsid w:val="00B117A2"/>
    <w:rsid w:val="00B12505"/>
    <w:rsid w:val="00B12854"/>
    <w:rsid w:val="00B130B4"/>
    <w:rsid w:val="00B164C9"/>
    <w:rsid w:val="00B1659B"/>
    <w:rsid w:val="00B16827"/>
    <w:rsid w:val="00B17207"/>
    <w:rsid w:val="00B17E6B"/>
    <w:rsid w:val="00B17F26"/>
    <w:rsid w:val="00B20104"/>
    <w:rsid w:val="00B2035A"/>
    <w:rsid w:val="00B20EAF"/>
    <w:rsid w:val="00B211DF"/>
    <w:rsid w:val="00B22749"/>
    <w:rsid w:val="00B22C77"/>
    <w:rsid w:val="00B23121"/>
    <w:rsid w:val="00B231CD"/>
    <w:rsid w:val="00B249DD"/>
    <w:rsid w:val="00B24BA0"/>
    <w:rsid w:val="00B24FC6"/>
    <w:rsid w:val="00B25228"/>
    <w:rsid w:val="00B269A2"/>
    <w:rsid w:val="00B26B2E"/>
    <w:rsid w:val="00B27B40"/>
    <w:rsid w:val="00B27D78"/>
    <w:rsid w:val="00B27E0A"/>
    <w:rsid w:val="00B27E14"/>
    <w:rsid w:val="00B30271"/>
    <w:rsid w:val="00B30BC9"/>
    <w:rsid w:val="00B310DD"/>
    <w:rsid w:val="00B330EB"/>
    <w:rsid w:val="00B33FE2"/>
    <w:rsid w:val="00B341C3"/>
    <w:rsid w:val="00B34455"/>
    <w:rsid w:val="00B3487E"/>
    <w:rsid w:val="00B356BE"/>
    <w:rsid w:val="00B36377"/>
    <w:rsid w:val="00B368EE"/>
    <w:rsid w:val="00B40F02"/>
    <w:rsid w:val="00B41A31"/>
    <w:rsid w:val="00B425BF"/>
    <w:rsid w:val="00B42F6D"/>
    <w:rsid w:val="00B44388"/>
    <w:rsid w:val="00B44874"/>
    <w:rsid w:val="00B450E1"/>
    <w:rsid w:val="00B45AC2"/>
    <w:rsid w:val="00B47006"/>
    <w:rsid w:val="00B47167"/>
    <w:rsid w:val="00B47F16"/>
    <w:rsid w:val="00B506DD"/>
    <w:rsid w:val="00B5086B"/>
    <w:rsid w:val="00B50C9B"/>
    <w:rsid w:val="00B51146"/>
    <w:rsid w:val="00B51382"/>
    <w:rsid w:val="00B516F8"/>
    <w:rsid w:val="00B51FB8"/>
    <w:rsid w:val="00B52151"/>
    <w:rsid w:val="00B53F51"/>
    <w:rsid w:val="00B54399"/>
    <w:rsid w:val="00B54870"/>
    <w:rsid w:val="00B54E08"/>
    <w:rsid w:val="00B5528D"/>
    <w:rsid w:val="00B556C0"/>
    <w:rsid w:val="00B56152"/>
    <w:rsid w:val="00B56434"/>
    <w:rsid w:val="00B566AE"/>
    <w:rsid w:val="00B56F38"/>
    <w:rsid w:val="00B57070"/>
    <w:rsid w:val="00B5745E"/>
    <w:rsid w:val="00B57689"/>
    <w:rsid w:val="00B57BE2"/>
    <w:rsid w:val="00B57ECB"/>
    <w:rsid w:val="00B60F79"/>
    <w:rsid w:val="00B61A22"/>
    <w:rsid w:val="00B61EAC"/>
    <w:rsid w:val="00B62DB1"/>
    <w:rsid w:val="00B632DC"/>
    <w:rsid w:val="00B639AA"/>
    <w:rsid w:val="00B63CEB"/>
    <w:rsid w:val="00B64C41"/>
    <w:rsid w:val="00B64EC2"/>
    <w:rsid w:val="00B6560B"/>
    <w:rsid w:val="00B65D57"/>
    <w:rsid w:val="00B65EE1"/>
    <w:rsid w:val="00B665A7"/>
    <w:rsid w:val="00B70796"/>
    <w:rsid w:val="00B70A45"/>
    <w:rsid w:val="00B712E8"/>
    <w:rsid w:val="00B71BB2"/>
    <w:rsid w:val="00B7243D"/>
    <w:rsid w:val="00B73576"/>
    <w:rsid w:val="00B73815"/>
    <w:rsid w:val="00B75809"/>
    <w:rsid w:val="00B77548"/>
    <w:rsid w:val="00B7793B"/>
    <w:rsid w:val="00B77B2D"/>
    <w:rsid w:val="00B77BBD"/>
    <w:rsid w:val="00B77DFA"/>
    <w:rsid w:val="00B77F25"/>
    <w:rsid w:val="00B80203"/>
    <w:rsid w:val="00B80AAB"/>
    <w:rsid w:val="00B81467"/>
    <w:rsid w:val="00B817B7"/>
    <w:rsid w:val="00B81829"/>
    <w:rsid w:val="00B83F37"/>
    <w:rsid w:val="00B8433F"/>
    <w:rsid w:val="00B84424"/>
    <w:rsid w:val="00B847E1"/>
    <w:rsid w:val="00B858D8"/>
    <w:rsid w:val="00B85D8E"/>
    <w:rsid w:val="00B86674"/>
    <w:rsid w:val="00B86E8A"/>
    <w:rsid w:val="00B87ADC"/>
    <w:rsid w:val="00B87DA5"/>
    <w:rsid w:val="00B87DC2"/>
    <w:rsid w:val="00B9143A"/>
    <w:rsid w:val="00B93721"/>
    <w:rsid w:val="00B93AB6"/>
    <w:rsid w:val="00B95BAB"/>
    <w:rsid w:val="00B95E72"/>
    <w:rsid w:val="00B96D3A"/>
    <w:rsid w:val="00B97505"/>
    <w:rsid w:val="00BA0373"/>
    <w:rsid w:val="00BA273B"/>
    <w:rsid w:val="00BA3955"/>
    <w:rsid w:val="00BA4B9E"/>
    <w:rsid w:val="00BA4E15"/>
    <w:rsid w:val="00BA5DFF"/>
    <w:rsid w:val="00BA65F5"/>
    <w:rsid w:val="00BA66B2"/>
    <w:rsid w:val="00BA66E8"/>
    <w:rsid w:val="00BA7BBA"/>
    <w:rsid w:val="00BA7CA8"/>
    <w:rsid w:val="00BB00BC"/>
    <w:rsid w:val="00BB186C"/>
    <w:rsid w:val="00BB273E"/>
    <w:rsid w:val="00BB29BC"/>
    <w:rsid w:val="00BB3221"/>
    <w:rsid w:val="00BB362E"/>
    <w:rsid w:val="00BB3C38"/>
    <w:rsid w:val="00BB411F"/>
    <w:rsid w:val="00BB421F"/>
    <w:rsid w:val="00BB4CD8"/>
    <w:rsid w:val="00BB5045"/>
    <w:rsid w:val="00BB593E"/>
    <w:rsid w:val="00BB6EB2"/>
    <w:rsid w:val="00BB745A"/>
    <w:rsid w:val="00BB76EE"/>
    <w:rsid w:val="00BB7A20"/>
    <w:rsid w:val="00BC0862"/>
    <w:rsid w:val="00BC14C0"/>
    <w:rsid w:val="00BC2881"/>
    <w:rsid w:val="00BC3769"/>
    <w:rsid w:val="00BC3ABC"/>
    <w:rsid w:val="00BC4313"/>
    <w:rsid w:val="00BC4757"/>
    <w:rsid w:val="00BC5891"/>
    <w:rsid w:val="00BC6D96"/>
    <w:rsid w:val="00BC7648"/>
    <w:rsid w:val="00BC7C1C"/>
    <w:rsid w:val="00BC7F15"/>
    <w:rsid w:val="00BD1368"/>
    <w:rsid w:val="00BD2412"/>
    <w:rsid w:val="00BD2AFB"/>
    <w:rsid w:val="00BD551D"/>
    <w:rsid w:val="00BD5B99"/>
    <w:rsid w:val="00BD5F20"/>
    <w:rsid w:val="00BD5F70"/>
    <w:rsid w:val="00BD6CD1"/>
    <w:rsid w:val="00BE040B"/>
    <w:rsid w:val="00BE076B"/>
    <w:rsid w:val="00BE12A6"/>
    <w:rsid w:val="00BE20D6"/>
    <w:rsid w:val="00BE4C12"/>
    <w:rsid w:val="00BE649F"/>
    <w:rsid w:val="00BE6690"/>
    <w:rsid w:val="00BE7D26"/>
    <w:rsid w:val="00BE7F26"/>
    <w:rsid w:val="00BF0480"/>
    <w:rsid w:val="00BF11ED"/>
    <w:rsid w:val="00BF1A08"/>
    <w:rsid w:val="00BF1EBF"/>
    <w:rsid w:val="00BF2B3B"/>
    <w:rsid w:val="00BF3AAC"/>
    <w:rsid w:val="00BF3F47"/>
    <w:rsid w:val="00BF3F5E"/>
    <w:rsid w:val="00BF6752"/>
    <w:rsid w:val="00BF6D2F"/>
    <w:rsid w:val="00BF776C"/>
    <w:rsid w:val="00C0047F"/>
    <w:rsid w:val="00C0321A"/>
    <w:rsid w:val="00C034E5"/>
    <w:rsid w:val="00C03FEB"/>
    <w:rsid w:val="00C046EA"/>
    <w:rsid w:val="00C04F2F"/>
    <w:rsid w:val="00C05C8B"/>
    <w:rsid w:val="00C05CEF"/>
    <w:rsid w:val="00C05E56"/>
    <w:rsid w:val="00C064A3"/>
    <w:rsid w:val="00C07012"/>
    <w:rsid w:val="00C0727C"/>
    <w:rsid w:val="00C07544"/>
    <w:rsid w:val="00C12748"/>
    <w:rsid w:val="00C13107"/>
    <w:rsid w:val="00C144DC"/>
    <w:rsid w:val="00C1473E"/>
    <w:rsid w:val="00C1563D"/>
    <w:rsid w:val="00C15C86"/>
    <w:rsid w:val="00C1680C"/>
    <w:rsid w:val="00C168CF"/>
    <w:rsid w:val="00C16B8E"/>
    <w:rsid w:val="00C172D1"/>
    <w:rsid w:val="00C17C2A"/>
    <w:rsid w:val="00C20397"/>
    <w:rsid w:val="00C20FAA"/>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D93"/>
    <w:rsid w:val="00C34F06"/>
    <w:rsid w:val="00C360DB"/>
    <w:rsid w:val="00C3700C"/>
    <w:rsid w:val="00C377A1"/>
    <w:rsid w:val="00C37AC0"/>
    <w:rsid w:val="00C40773"/>
    <w:rsid w:val="00C408E8"/>
    <w:rsid w:val="00C4139C"/>
    <w:rsid w:val="00C41A57"/>
    <w:rsid w:val="00C41BF6"/>
    <w:rsid w:val="00C426B0"/>
    <w:rsid w:val="00C43242"/>
    <w:rsid w:val="00C4358A"/>
    <w:rsid w:val="00C43F14"/>
    <w:rsid w:val="00C442D7"/>
    <w:rsid w:val="00C44B7E"/>
    <w:rsid w:val="00C44CB2"/>
    <w:rsid w:val="00C44CDE"/>
    <w:rsid w:val="00C45CBA"/>
    <w:rsid w:val="00C46C40"/>
    <w:rsid w:val="00C46C93"/>
    <w:rsid w:val="00C47061"/>
    <w:rsid w:val="00C471F6"/>
    <w:rsid w:val="00C50132"/>
    <w:rsid w:val="00C50EE2"/>
    <w:rsid w:val="00C51018"/>
    <w:rsid w:val="00C511F6"/>
    <w:rsid w:val="00C518D8"/>
    <w:rsid w:val="00C53081"/>
    <w:rsid w:val="00C53645"/>
    <w:rsid w:val="00C5390A"/>
    <w:rsid w:val="00C53DCF"/>
    <w:rsid w:val="00C5470D"/>
    <w:rsid w:val="00C55AE7"/>
    <w:rsid w:val="00C56858"/>
    <w:rsid w:val="00C56FB1"/>
    <w:rsid w:val="00C5767B"/>
    <w:rsid w:val="00C57AE9"/>
    <w:rsid w:val="00C614D6"/>
    <w:rsid w:val="00C61881"/>
    <w:rsid w:val="00C61A2A"/>
    <w:rsid w:val="00C61A92"/>
    <w:rsid w:val="00C6243F"/>
    <w:rsid w:val="00C62F21"/>
    <w:rsid w:val="00C62FE2"/>
    <w:rsid w:val="00C63E27"/>
    <w:rsid w:val="00C653BF"/>
    <w:rsid w:val="00C65F46"/>
    <w:rsid w:val="00C6677A"/>
    <w:rsid w:val="00C7019F"/>
    <w:rsid w:val="00C709D7"/>
    <w:rsid w:val="00C7173E"/>
    <w:rsid w:val="00C71C14"/>
    <w:rsid w:val="00C725D1"/>
    <w:rsid w:val="00C74078"/>
    <w:rsid w:val="00C74488"/>
    <w:rsid w:val="00C74732"/>
    <w:rsid w:val="00C7481B"/>
    <w:rsid w:val="00C74C4C"/>
    <w:rsid w:val="00C74E88"/>
    <w:rsid w:val="00C74EB7"/>
    <w:rsid w:val="00C75183"/>
    <w:rsid w:val="00C762C5"/>
    <w:rsid w:val="00C7685A"/>
    <w:rsid w:val="00C76E54"/>
    <w:rsid w:val="00C76F66"/>
    <w:rsid w:val="00C77176"/>
    <w:rsid w:val="00C771E2"/>
    <w:rsid w:val="00C802A5"/>
    <w:rsid w:val="00C813CF"/>
    <w:rsid w:val="00C81C55"/>
    <w:rsid w:val="00C82A14"/>
    <w:rsid w:val="00C82D82"/>
    <w:rsid w:val="00C848C5"/>
    <w:rsid w:val="00C84B93"/>
    <w:rsid w:val="00C853E4"/>
    <w:rsid w:val="00C85C8B"/>
    <w:rsid w:val="00C86E64"/>
    <w:rsid w:val="00C8780C"/>
    <w:rsid w:val="00C91D14"/>
    <w:rsid w:val="00C91F7E"/>
    <w:rsid w:val="00C9281D"/>
    <w:rsid w:val="00C9317A"/>
    <w:rsid w:val="00C933AC"/>
    <w:rsid w:val="00C93834"/>
    <w:rsid w:val="00C93E80"/>
    <w:rsid w:val="00C9597D"/>
    <w:rsid w:val="00C96C2C"/>
    <w:rsid w:val="00C97621"/>
    <w:rsid w:val="00C97F86"/>
    <w:rsid w:val="00CA0291"/>
    <w:rsid w:val="00CA1016"/>
    <w:rsid w:val="00CA161F"/>
    <w:rsid w:val="00CA2DF3"/>
    <w:rsid w:val="00CA2F76"/>
    <w:rsid w:val="00CA3AE2"/>
    <w:rsid w:val="00CA4BBD"/>
    <w:rsid w:val="00CA4C1B"/>
    <w:rsid w:val="00CA6660"/>
    <w:rsid w:val="00CA6F4A"/>
    <w:rsid w:val="00CA72A9"/>
    <w:rsid w:val="00CB16CB"/>
    <w:rsid w:val="00CB20CA"/>
    <w:rsid w:val="00CB20E3"/>
    <w:rsid w:val="00CB28A0"/>
    <w:rsid w:val="00CB2C7E"/>
    <w:rsid w:val="00CB2D0D"/>
    <w:rsid w:val="00CB3401"/>
    <w:rsid w:val="00CB359A"/>
    <w:rsid w:val="00CB3F77"/>
    <w:rsid w:val="00CB40D7"/>
    <w:rsid w:val="00CB42B5"/>
    <w:rsid w:val="00CB4A11"/>
    <w:rsid w:val="00CB6933"/>
    <w:rsid w:val="00CB73A7"/>
    <w:rsid w:val="00CC0382"/>
    <w:rsid w:val="00CC1092"/>
    <w:rsid w:val="00CC1F08"/>
    <w:rsid w:val="00CC20D0"/>
    <w:rsid w:val="00CC2AF3"/>
    <w:rsid w:val="00CC2B98"/>
    <w:rsid w:val="00CC31D8"/>
    <w:rsid w:val="00CC355A"/>
    <w:rsid w:val="00CC356D"/>
    <w:rsid w:val="00CC4009"/>
    <w:rsid w:val="00CC45CD"/>
    <w:rsid w:val="00CC7393"/>
    <w:rsid w:val="00CC7882"/>
    <w:rsid w:val="00CD046F"/>
    <w:rsid w:val="00CD0678"/>
    <w:rsid w:val="00CD0A11"/>
    <w:rsid w:val="00CD0DA6"/>
    <w:rsid w:val="00CD0E9E"/>
    <w:rsid w:val="00CD1577"/>
    <w:rsid w:val="00CD1D6F"/>
    <w:rsid w:val="00CD3BEA"/>
    <w:rsid w:val="00CD4222"/>
    <w:rsid w:val="00CD4BCA"/>
    <w:rsid w:val="00CD6812"/>
    <w:rsid w:val="00CD6982"/>
    <w:rsid w:val="00CD752B"/>
    <w:rsid w:val="00CD78C4"/>
    <w:rsid w:val="00CE023F"/>
    <w:rsid w:val="00CE14C0"/>
    <w:rsid w:val="00CE18F2"/>
    <w:rsid w:val="00CE2010"/>
    <w:rsid w:val="00CE2028"/>
    <w:rsid w:val="00CE22E6"/>
    <w:rsid w:val="00CE3688"/>
    <w:rsid w:val="00CE3C19"/>
    <w:rsid w:val="00CE3FA8"/>
    <w:rsid w:val="00CE405D"/>
    <w:rsid w:val="00CE457D"/>
    <w:rsid w:val="00CE4727"/>
    <w:rsid w:val="00CE5309"/>
    <w:rsid w:val="00CE541C"/>
    <w:rsid w:val="00CE63EF"/>
    <w:rsid w:val="00CE68E8"/>
    <w:rsid w:val="00CE7693"/>
    <w:rsid w:val="00CE78F0"/>
    <w:rsid w:val="00CE7906"/>
    <w:rsid w:val="00CE7A5C"/>
    <w:rsid w:val="00CF038B"/>
    <w:rsid w:val="00CF0513"/>
    <w:rsid w:val="00CF1ACD"/>
    <w:rsid w:val="00CF1AF2"/>
    <w:rsid w:val="00CF1B7A"/>
    <w:rsid w:val="00CF1E08"/>
    <w:rsid w:val="00CF241F"/>
    <w:rsid w:val="00CF276F"/>
    <w:rsid w:val="00CF2E86"/>
    <w:rsid w:val="00CF4D25"/>
    <w:rsid w:val="00CF4F76"/>
    <w:rsid w:val="00CF5A89"/>
    <w:rsid w:val="00CF5C75"/>
    <w:rsid w:val="00CF646A"/>
    <w:rsid w:val="00CF70CD"/>
    <w:rsid w:val="00D001F7"/>
    <w:rsid w:val="00D0052E"/>
    <w:rsid w:val="00D00ADD"/>
    <w:rsid w:val="00D02200"/>
    <w:rsid w:val="00D02F5B"/>
    <w:rsid w:val="00D03A1A"/>
    <w:rsid w:val="00D03EAF"/>
    <w:rsid w:val="00D0614B"/>
    <w:rsid w:val="00D0682C"/>
    <w:rsid w:val="00D10986"/>
    <w:rsid w:val="00D10C3F"/>
    <w:rsid w:val="00D125C0"/>
    <w:rsid w:val="00D127AD"/>
    <w:rsid w:val="00D12C9C"/>
    <w:rsid w:val="00D12D76"/>
    <w:rsid w:val="00D13394"/>
    <w:rsid w:val="00D141F4"/>
    <w:rsid w:val="00D15541"/>
    <w:rsid w:val="00D15AAE"/>
    <w:rsid w:val="00D15AD0"/>
    <w:rsid w:val="00D15CEA"/>
    <w:rsid w:val="00D15D95"/>
    <w:rsid w:val="00D202C3"/>
    <w:rsid w:val="00D20703"/>
    <w:rsid w:val="00D20D7A"/>
    <w:rsid w:val="00D213C6"/>
    <w:rsid w:val="00D21928"/>
    <w:rsid w:val="00D21A40"/>
    <w:rsid w:val="00D22017"/>
    <w:rsid w:val="00D245BD"/>
    <w:rsid w:val="00D25A9C"/>
    <w:rsid w:val="00D2661D"/>
    <w:rsid w:val="00D27258"/>
    <w:rsid w:val="00D27603"/>
    <w:rsid w:val="00D27980"/>
    <w:rsid w:val="00D27EB0"/>
    <w:rsid w:val="00D3010B"/>
    <w:rsid w:val="00D3047E"/>
    <w:rsid w:val="00D31829"/>
    <w:rsid w:val="00D31A34"/>
    <w:rsid w:val="00D31C70"/>
    <w:rsid w:val="00D32A97"/>
    <w:rsid w:val="00D34224"/>
    <w:rsid w:val="00D3445A"/>
    <w:rsid w:val="00D35E0A"/>
    <w:rsid w:val="00D35E65"/>
    <w:rsid w:val="00D36BAA"/>
    <w:rsid w:val="00D37AF8"/>
    <w:rsid w:val="00D40584"/>
    <w:rsid w:val="00D40698"/>
    <w:rsid w:val="00D40D9A"/>
    <w:rsid w:val="00D4120A"/>
    <w:rsid w:val="00D413BA"/>
    <w:rsid w:val="00D42844"/>
    <w:rsid w:val="00D428AB"/>
    <w:rsid w:val="00D42C9A"/>
    <w:rsid w:val="00D42CED"/>
    <w:rsid w:val="00D42E03"/>
    <w:rsid w:val="00D44A37"/>
    <w:rsid w:val="00D44C51"/>
    <w:rsid w:val="00D4555C"/>
    <w:rsid w:val="00D455A8"/>
    <w:rsid w:val="00D45B1E"/>
    <w:rsid w:val="00D45D03"/>
    <w:rsid w:val="00D46E32"/>
    <w:rsid w:val="00D47582"/>
    <w:rsid w:val="00D51634"/>
    <w:rsid w:val="00D52D4D"/>
    <w:rsid w:val="00D53DDF"/>
    <w:rsid w:val="00D5448B"/>
    <w:rsid w:val="00D5498F"/>
    <w:rsid w:val="00D55FF7"/>
    <w:rsid w:val="00D571C0"/>
    <w:rsid w:val="00D576DC"/>
    <w:rsid w:val="00D60A6C"/>
    <w:rsid w:val="00D63748"/>
    <w:rsid w:val="00D64420"/>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58D"/>
    <w:rsid w:val="00D757DB"/>
    <w:rsid w:val="00D76343"/>
    <w:rsid w:val="00D7679C"/>
    <w:rsid w:val="00D77B23"/>
    <w:rsid w:val="00D77BEA"/>
    <w:rsid w:val="00D81B70"/>
    <w:rsid w:val="00D82676"/>
    <w:rsid w:val="00D83063"/>
    <w:rsid w:val="00D832CA"/>
    <w:rsid w:val="00D836A5"/>
    <w:rsid w:val="00D84802"/>
    <w:rsid w:val="00D848DC"/>
    <w:rsid w:val="00D84F11"/>
    <w:rsid w:val="00D855CB"/>
    <w:rsid w:val="00D85A30"/>
    <w:rsid w:val="00D85B1E"/>
    <w:rsid w:val="00D863AA"/>
    <w:rsid w:val="00D867C0"/>
    <w:rsid w:val="00D90BAA"/>
    <w:rsid w:val="00D91AC0"/>
    <w:rsid w:val="00D9209D"/>
    <w:rsid w:val="00D920A4"/>
    <w:rsid w:val="00D925D8"/>
    <w:rsid w:val="00D92B9C"/>
    <w:rsid w:val="00D92E24"/>
    <w:rsid w:val="00D92EF1"/>
    <w:rsid w:val="00D935BB"/>
    <w:rsid w:val="00D943C0"/>
    <w:rsid w:val="00D9572D"/>
    <w:rsid w:val="00D95EC3"/>
    <w:rsid w:val="00D962B2"/>
    <w:rsid w:val="00D97450"/>
    <w:rsid w:val="00D977F8"/>
    <w:rsid w:val="00D97D01"/>
    <w:rsid w:val="00DA0087"/>
    <w:rsid w:val="00DA0D5C"/>
    <w:rsid w:val="00DA27B9"/>
    <w:rsid w:val="00DA34F2"/>
    <w:rsid w:val="00DA3FB2"/>
    <w:rsid w:val="00DA527E"/>
    <w:rsid w:val="00DA59E0"/>
    <w:rsid w:val="00DA611E"/>
    <w:rsid w:val="00DA7B46"/>
    <w:rsid w:val="00DA7BBC"/>
    <w:rsid w:val="00DB0419"/>
    <w:rsid w:val="00DB0E51"/>
    <w:rsid w:val="00DB1AED"/>
    <w:rsid w:val="00DB29D1"/>
    <w:rsid w:val="00DB4165"/>
    <w:rsid w:val="00DB5539"/>
    <w:rsid w:val="00DB6FC2"/>
    <w:rsid w:val="00DB6FF8"/>
    <w:rsid w:val="00DB71DC"/>
    <w:rsid w:val="00DB7318"/>
    <w:rsid w:val="00DB7627"/>
    <w:rsid w:val="00DB7948"/>
    <w:rsid w:val="00DC035B"/>
    <w:rsid w:val="00DC0D80"/>
    <w:rsid w:val="00DC17FE"/>
    <w:rsid w:val="00DC190F"/>
    <w:rsid w:val="00DC1FA6"/>
    <w:rsid w:val="00DC21FC"/>
    <w:rsid w:val="00DC307D"/>
    <w:rsid w:val="00DC3873"/>
    <w:rsid w:val="00DC4714"/>
    <w:rsid w:val="00DC682C"/>
    <w:rsid w:val="00DC6A8B"/>
    <w:rsid w:val="00DC6C4F"/>
    <w:rsid w:val="00DC723F"/>
    <w:rsid w:val="00DC74BD"/>
    <w:rsid w:val="00DC7726"/>
    <w:rsid w:val="00DD1791"/>
    <w:rsid w:val="00DD1EE5"/>
    <w:rsid w:val="00DD5380"/>
    <w:rsid w:val="00DD575F"/>
    <w:rsid w:val="00DD5E80"/>
    <w:rsid w:val="00DD623E"/>
    <w:rsid w:val="00DD626C"/>
    <w:rsid w:val="00DD6A50"/>
    <w:rsid w:val="00DD6C64"/>
    <w:rsid w:val="00DD72FF"/>
    <w:rsid w:val="00DD760A"/>
    <w:rsid w:val="00DD7BEB"/>
    <w:rsid w:val="00DD7C1E"/>
    <w:rsid w:val="00DE1FDE"/>
    <w:rsid w:val="00DE2012"/>
    <w:rsid w:val="00DE44B0"/>
    <w:rsid w:val="00DE4DB5"/>
    <w:rsid w:val="00DE6034"/>
    <w:rsid w:val="00DE677A"/>
    <w:rsid w:val="00DF0A35"/>
    <w:rsid w:val="00DF0F56"/>
    <w:rsid w:val="00DF1226"/>
    <w:rsid w:val="00DF225A"/>
    <w:rsid w:val="00DF2288"/>
    <w:rsid w:val="00DF251B"/>
    <w:rsid w:val="00DF27C6"/>
    <w:rsid w:val="00DF2CE0"/>
    <w:rsid w:val="00DF45DD"/>
    <w:rsid w:val="00DF4FD1"/>
    <w:rsid w:val="00DF5797"/>
    <w:rsid w:val="00DF586F"/>
    <w:rsid w:val="00DF5AA3"/>
    <w:rsid w:val="00DF5C8C"/>
    <w:rsid w:val="00DF6631"/>
    <w:rsid w:val="00DF6B67"/>
    <w:rsid w:val="00DF6D30"/>
    <w:rsid w:val="00DF6FEA"/>
    <w:rsid w:val="00DF7943"/>
    <w:rsid w:val="00DF7FE3"/>
    <w:rsid w:val="00E01752"/>
    <w:rsid w:val="00E01BF6"/>
    <w:rsid w:val="00E01CE9"/>
    <w:rsid w:val="00E01DA5"/>
    <w:rsid w:val="00E025B3"/>
    <w:rsid w:val="00E02C0F"/>
    <w:rsid w:val="00E02E72"/>
    <w:rsid w:val="00E060BA"/>
    <w:rsid w:val="00E0618C"/>
    <w:rsid w:val="00E0638A"/>
    <w:rsid w:val="00E0674A"/>
    <w:rsid w:val="00E06892"/>
    <w:rsid w:val="00E069BB"/>
    <w:rsid w:val="00E0772A"/>
    <w:rsid w:val="00E101DA"/>
    <w:rsid w:val="00E110DD"/>
    <w:rsid w:val="00E116ED"/>
    <w:rsid w:val="00E12553"/>
    <w:rsid w:val="00E13811"/>
    <w:rsid w:val="00E141BA"/>
    <w:rsid w:val="00E15212"/>
    <w:rsid w:val="00E15998"/>
    <w:rsid w:val="00E16372"/>
    <w:rsid w:val="00E2054B"/>
    <w:rsid w:val="00E205BD"/>
    <w:rsid w:val="00E20E72"/>
    <w:rsid w:val="00E220A1"/>
    <w:rsid w:val="00E220E1"/>
    <w:rsid w:val="00E2245A"/>
    <w:rsid w:val="00E23ED6"/>
    <w:rsid w:val="00E2424A"/>
    <w:rsid w:val="00E251A3"/>
    <w:rsid w:val="00E25417"/>
    <w:rsid w:val="00E259FE"/>
    <w:rsid w:val="00E2606D"/>
    <w:rsid w:val="00E2648C"/>
    <w:rsid w:val="00E2660E"/>
    <w:rsid w:val="00E2697E"/>
    <w:rsid w:val="00E26A0C"/>
    <w:rsid w:val="00E27057"/>
    <w:rsid w:val="00E270B0"/>
    <w:rsid w:val="00E27151"/>
    <w:rsid w:val="00E271B9"/>
    <w:rsid w:val="00E274AC"/>
    <w:rsid w:val="00E2756C"/>
    <w:rsid w:val="00E30851"/>
    <w:rsid w:val="00E30D3B"/>
    <w:rsid w:val="00E30DC0"/>
    <w:rsid w:val="00E314C3"/>
    <w:rsid w:val="00E31841"/>
    <w:rsid w:val="00E32E6D"/>
    <w:rsid w:val="00E33380"/>
    <w:rsid w:val="00E33FBE"/>
    <w:rsid w:val="00E34D2E"/>
    <w:rsid w:val="00E35611"/>
    <w:rsid w:val="00E3605C"/>
    <w:rsid w:val="00E3645D"/>
    <w:rsid w:val="00E37A71"/>
    <w:rsid w:val="00E37A73"/>
    <w:rsid w:val="00E4013F"/>
    <w:rsid w:val="00E401B6"/>
    <w:rsid w:val="00E41AF2"/>
    <w:rsid w:val="00E420CB"/>
    <w:rsid w:val="00E43EF3"/>
    <w:rsid w:val="00E43F4E"/>
    <w:rsid w:val="00E44051"/>
    <w:rsid w:val="00E44362"/>
    <w:rsid w:val="00E44529"/>
    <w:rsid w:val="00E44CCC"/>
    <w:rsid w:val="00E44D0D"/>
    <w:rsid w:val="00E452B6"/>
    <w:rsid w:val="00E50549"/>
    <w:rsid w:val="00E50DAD"/>
    <w:rsid w:val="00E527AA"/>
    <w:rsid w:val="00E5340F"/>
    <w:rsid w:val="00E537C2"/>
    <w:rsid w:val="00E53A8B"/>
    <w:rsid w:val="00E53DB2"/>
    <w:rsid w:val="00E54A6F"/>
    <w:rsid w:val="00E558B6"/>
    <w:rsid w:val="00E561F4"/>
    <w:rsid w:val="00E573DA"/>
    <w:rsid w:val="00E57429"/>
    <w:rsid w:val="00E57DED"/>
    <w:rsid w:val="00E6028E"/>
    <w:rsid w:val="00E6162B"/>
    <w:rsid w:val="00E62580"/>
    <w:rsid w:val="00E62B5A"/>
    <w:rsid w:val="00E6316F"/>
    <w:rsid w:val="00E632E1"/>
    <w:rsid w:val="00E63F87"/>
    <w:rsid w:val="00E6534A"/>
    <w:rsid w:val="00E65922"/>
    <w:rsid w:val="00E65DB4"/>
    <w:rsid w:val="00E6660A"/>
    <w:rsid w:val="00E70100"/>
    <w:rsid w:val="00E70441"/>
    <w:rsid w:val="00E71DEA"/>
    <w:rsid w:val="00E72177"/>
    <w:rsid w:val="00E72598"/>
    <w:rsid w:val="00E72680"/>
    <w:rsid w:val="00E7419A"/>
    <w:rsid w:val="00E75D3F"/>
    <w:rsid w:val="00E75FF1"/>
    <w:rsid w:val="00E76B45"/>
    <w:rsid w:val="00E76ED9"/>
    <w:rsid w:val="00E77BAE"/>
    <w:rsid w:val="00E77DDA"/>
    <w:rsid w:val="00E83ADD"/>
    <w:rsid w:val="00E84A54"/>
    <w:rsid w:val="00E84F1A"/>
    <w:rsid w:val="00E86308"/>
    <w:rsid w:val="00E86E9B"/>
    <w:rsid w:val="00E86FB1"/>
    <w:rsid w:val="00E9229F"/>
    <w:rsid w:val="00E92F97"/>
    <w:rsid w:val="00E93394"/>
    <w:rsid w:val="00E94D1A"/>
    <w:rsid w:val="00E94FFE"/>
    <w:rsid w:val="00E9512E"/>
    <w:rsid w:val="00E9515A"/>
    <w:rsid w:val="00EA0A25"/>
    <w:rsid w:val="00EA0C22"/>
    <w:rsid w:val="00EA0E50"/>
    <w:rsid w:val="00EA240B"/>
    <w:rsid w:val="00EA46C9"/>
    <w:rsid w:val="00EA4994"/>
    <w:rsid w:val="00EA5216"/>
    <w:rsid w:val="00EA5465"/>
    <w:rsid w:val="00EA6199"/>
    <w:rsid w:val="00EA64E1"/>
    <w:rsid w:val="00EA7522"/>
    <w:rsid w:val="00EA76AB"/>
    <w:rsid w:val="00EB05E5"/>
    <w:rsid w:val="00EB0F8D"/>
    <w:rsid w:val="00EB1645"/>
    <w:rsid w:val="00EB1913"/>
    <w:rsid w:val="00EB24C8"/>
    <w:rsid w:val="00EB2700"/>
    <w:rsid w:val="00EB36B1"/>
    <w:rsid w:val="00EB36DE"/>
    <w:rsid w:val="00EB3B07"/>
    <w:rsid w:val="00EB41FD"/>
    <w:rsid w:val="00EB48C7"/>
    <w:rsid w:val="00EB5B9A"/>
    <w:rsid w:val="00EB6107"/>
    <w:rsid w:val="00EB6657"/>
    <w:rsid w:val="00EB6D8F"/>
    <w:rsid w:val="00EC0445"/>
    <w:rsid w:val="00EC04C2"/>
    <w:rsid w:val="00EC0C61"/>
    <w:rsid w:val="00EC12FB"/>
    <w:rsid w:val="00EC1463"/>
    <w:rsid w:val="00EC175C"/>
    <w:rsid w:val="00EC1B7B"/>
    <w:rsid w:val="00EC32C5"/>
    <w:rsid w:val="00EC33B2"/>
    <w:rsid w:val="00EC38E1"/>
    <w:rsid w:val="00EC3C79"/>
    <w:rsid w:val="00EC3CF7"/>
    <w:rsid w:val="00EC3D4A"/>
    <w:rsid w:val="00EC40D2"/>
    <w:rsid w:val="00EC5F40"/>
    <w:rsid w:val="00EC6735"/>
    <w:rsid w:val="00EC6CC5"/>
    <w:rsid w:val="00EC760A"/>
    <w:rsid w:val="00ED0A1E"/>
    <w:rsid w:val="00ED0DBA"/>
    <w:rsid w:val="00ED110A"/>
    <w:rsid w:val="00ED12FE"/>
    <w:rsid w:val="00ED1A86"/>
    <w:rsid w:val="00ED3B81"/>
    <w:rsid w:val="00ED3CB1"/>
    <w:rsid w:val="00ED3D29"/>
    <w:rsid w:val="00ED4640"/>
    <w:rsid w:val="00ED47E9"/>
    <w:rsid w:val="00ED4DD9"/>
    <w:rsid w:val="00ED53F8"/>
    <w:rsid w:val="00ED6221"/>
    <w:rsid w:val="00ED6637"/>
    <w:rsid w:val="00ED66B8"/>
    <w:rsid w:val="00ED6786"/>
    <w:rsid w:val="00ED6F3C"/>
    <w:rsid w:val="00EE004C"/>
    <w:rsid w:val="00EE06BE"/>
    <w:rsid w:val="00EE08C2"/>
    <w:rsid w:val="00EE0C6A"/>
    <w:rsid w:val="00EE1941"/>
    <w:rsid w:val="00EE1D1D"/>
    <w:rsid w:val="00EE225B"/>
    <w:rsid w:val="00EE2260"/>
    <w:rsid w:val="00EE2BCD"/>
    <w:rsid w:val="00EE3862"/>
    <w:rsid w:val="00EE3D20"/>
    <w:rsid w:val="00EE4B89"/>
    <w:rsid w:val="00EE4FBB"/>
    <w:rsid w:val="00EE561B"/>
    <w:rsid w:val="00EE56C5"/>
    <w:rsid w:val="00EE67B6"/>
    <w:rsid w:val="00EE7075"/>
    <w:rsid w:val="00EE71C2"/>
    <w:rsid w:val="00EE75C8"/>
    <w:rsid w:val="00EF02A4"/>
    <w:rsid w:val="00EF073A"/>
    <w:rsid w:val="00EF0847"/>
    <w:rsid w:val="00EF0B82"/>
    <w:rsid w:val="00EF109A"/>
    <w:rsid w:val="00EF206A"/>
    <w:rsid w:val="00EF2278"/>
    <w:rsid w:val="00EF26C6"/>
    <w:rsid w:val="00EF3AD1"/>
    <w:rsid w:val="00EF3EB1"/>
    <w:rsid w:val="00EF401C"/>
    <w:rsid w:val="00EF430B"/>
    <w:rsid w:val="00EF52A7"/>
    <w:rsid w:val="00EF5EA2"/>
    <w:rsid w:val="00EF6773"/>
    <w:rsid w:val="00EF6F8F"/>
    <w:rsid w:val="00EF72CB"/>
    <w:rsid w:val="00F0031E"/>
    <w:rsid w:val="00F00AA5"/>
    <w:rsid w:val="00F00BFD"/>
    <w:rsid w:val="00F01808"/>
    <w:rsid w:val="00F0299A"/>
    <w:rsid w:val="00F02A77"/>
    <w:rsid w:val="00F02C44"/>
    <w:rsid w:val="00F033C7"/>
    <w:rsid w:val="00F03C8E"/>
    <w:rsid w:val="00F043C4"/>
    <w:rsid w:val="00F04A99"/>
    <w:rsid w:val="00F05CEE"/>
    <w:rsid w:val="00F05D57"/>
    <w:rsid w:val="00F06698"/>
    <w:rsid w:val="00F06D78"/>
    <w:rsid w:val="00F07DF5"/>
    <w:rsid w:val="00F11DEF"/>
    <w:rsid w:val="00F12D47"/>
    <w:rsid w:val="00F14552"/>
    <w:rsid w:val="00F15004"/>
    <w:rsid w:val="00F15C26"/>
    <w:rsid w:val="00F17546"/>
    <w:rsid w:val="00F17714"/>
    <w:rsid w:val="00F17775"/>
    <w:rsid w:val="00F17891"/>
    <w:rsid w:val="00F17A8B"/>
    <w:rsid w:val="00F17BBD"/>
    <w:rsid w:val="00F17E02"/>
    <w:rsid w:val="00F21E52"/>
    <w:rsid w:val="00F22740"/>
    <w:rsid w:val="00F22C1C"/>
    <w:rsid w:val="00F230FA"/>
    <w:rsid w:val="00F236B6"/>
    <w:rsid w:val="00F237B4"/>
    <w:rsid w:val="00F250DD"/>
    <w:rsid w:val="00F253C7"/>
    <w:rsid w:val="00F256F1"/>
    <w:rsid w:val="00F26832"/>
    <w:rsid w:val="00F26853"/>
    <w:rsid w:val="00F30001"/>
    <w:rsid w:val="00F30431"/>
    <w:rsid w:val="00F31537"/>
    <w:rsid w:val="00F32F17"/>
    <w:rsid w:val="00F32F54"/>
    <w:rsid w:val="00F33EC5"/>
    <w:rsid w:val="00F351AD"/>
    <w:rsid w:val="00F35D55"/>
    <w:rsid w:val="00F370A4"/>
    <w:rsid w:val="00F3716B"/>
    <w:rsid w:val="00F3737E"/>
    <w:rsid w:val="00F40FDD"/>
    <w:rsid w:val="00F41088"/>
    <w:rsid w:val="00F4230B"/>
    <w:rsid w:val="00F42387"/>
    <w:rsid w:val="00F42A09"/>
    <w:rsid w:val="00F43A2E"/>
    <w:rsid w:val="00F468B9"/>
    <w:rsid w:val="00F46955"/>
    <w:rsid w:val="00F46E68"/>
    <w:rsid w:val="00F47473"/>
    <w:rsid w:val="00F5071F"/>
    <w:rsid w:val="00F50CA8"/>
    <w:rsid w:val="00F516CD"/>
    <w:rsid w:val="00F51834"/>
    <w:rsid w:val="00F51B84"/>
    <w:rsid w:val="00F5217D"/>
    <w:rsid w:val="00F52197"/>
    <w:rsid w:val="00F534DE"/>
    <w:rsid w:val="00F538FF"/>
    <w:rsid w:val="00F53CF5"/>
    <w:rsid w:val="00F556E6"/>
    <w:rsid w:val="00F55B97"/>
    <w:rsid w:val="00F55E58"/>
    <w:rsid w:val="00F60693"/>
    <w:rsid w:val="00F620DB"/>
    <w:rsid w:val="00F62327"/>
    <w:rsid w:val="00F62700"/>
    <w:rsid w:val="00F62C32"/>
    <w:rsid w:val="00F645C4"/>
    <w:rsid w:val="00F64888"/>
    <w:rsid w:val="00F649D8"/>
    <w:rsid w:val="00F65656"/>
    <w:rsid w:val="00F65677"/>
    <w:rsid w:val="00F66475"/>
    <w:rsid w:val="00F671FF"/>
    <w:rsid w:val="00F7001C"/>
    <w:rsid w:val="00F701C6"/>
    <w:rsid w:val="00F701F6"/>
    <w:rsid w:val="00F71122"/>
    <w:rsid w:val="00F7227F"/>
    <w:rsid w:val="00F728FA"/>
    <w:rsid w:val="00F75208"/>
    <w:rsid w:val="00F75264"/>
    <w:rsid w:val="00F754D0"/>
    <w:rsid w:val="00F75842"/>
    <w:rsid w:val="00F76252"/>
    <w:rsid w:val="00F76792"/>
    <w:rsid w:val="00F76F56"/>
    <w:rsid w:val="00F77B62"/>
    <w:rsid w:val="00F80F4B"/>
    <w:rsid w:val="00F81B09"/>
    <w:rsid w:val="00F81E1F"/>
    <w:rsid w:val="00F829B8"/>
    <w:rsid w:val="00F83062"/>
    <w:rsid w:val="00F856EE"/>
    <w:rsid w:val="00F8765D"/>
    <w:rsid w:val="00F87BEE"/>
    <w:rsid w:val="00F909FA"/>
    <w:rsid w:val="00F91307"/>
    <w:rsid w:val="00F944FC"/>
    <w:rsid w:val="00F953FD"/>
    <w:rsid w:val="00F95921"/>
    <w:rsid w:val="00F96309"/>
    <w:rsid w:val="00F96A47"/>
    <w:rsid w:val="00F9753F"/>
    <w:rsid w:val="00F97778"/>
    <w:rsid w:val="00FA0030"/>
    <w:rsid w:val="00FA075E"/>
    <w:rsid w:val="00FA077B"/>
    <w:rsid w:val="00FA0D2F"/>
    <w:rsid w:val="00FA0ECA"/>
    <w:rsid w:val="00FA124E"/>
    <w:rsid w:val="00FA1BFD"/>
    <w:rsid w:val="00FA35F2"/>
    <w:rsid w:val="00FA4214"/>
    <w:rsid w:val="00FA47A8"/>
    <w:rsid w:val="00FA5C58"/>
    <w:rsid w:val="00FA68D8"/>
    <w:rsid w:val="00FA762B"/>
    <w:rsid w:val="00FA78D5"/>
    <w:rsid w:val="00FB05FD"/>
    <w:rsid w:val="00FB088D"/>
    <w:rsid w:val="00FB11A3"/>
    <w:rsid w:val="00FB1431"/>
    <w:rsid w:val="00FB4B96"/>
    <w:rsid w:val="00FB5181"/>
    <w:rsid w:val="00FB51EF"/>
    <w:rsid w:val="00FB62EC"/>
    <w:rsid w:val="00FB6CAF"/>
    <w:rsid w:val="00FB6EEB"/>
    <w:rsid w:val="00FB6FC9"/>
    <w:rsid w:val="00FB70B8"/>
    <w:rsid w:val="00FB71F6"/>
    <w:rsid w:val="00FC0386"/>
    <w:rsid w:val="00FC087C"/>
    <w:rsid w:val="00FC32AD"/>
    <w:rsid w:val="00FC3802"/>
    <w:rsid w:val="00FC522D"/>
    <w:rsid w:val="00FC609D"/>
    <w:rsid w:val="00FC6ABC"/>
    <w:rsid w:val="00FC6C02"/>
    <w:rsid w:val="00FC7491"/>
    <w:rsid w:val="00FD1377"/>
    <w:rsid w:val="00FD1B20"/>
    <w:rsid w:val="00FD3682"/>
    <w:rsid w:val="00FD394A"/>
    <w:rsid w:val="00FD3AD2"/>
    <w:rsid w:val="00FD4896"/>
    <w:rsid w:val="00FD4C30"/>
    <w:rsid w:val="00FD5013"/>
    <w:rsid w:val="00FD65AB"/>
    <w:rsid w:val="00FD6B94"/>
    <w:rsid w:val="00FD7227"/>
    <w:rsid w:val="00FE06BE"/>
    <w:rsid w:val="00FE1CF8"/>
    <w:rsid w:val="00FE21A4"/>
    <w:rsid w:val="00FE2305"/>
    <w:rsid w:val="00FE43E1"/>
    <w:rsid w:val="00FE501A"/>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a"/>
    <w:next w:val="a"/>
    <w:link w:val="50"/>
    <w:uiPriority w:val="9"/>
    <w:unhideWhenUsed/>
    <w:qFormat/>
    <w:rsid w:val="00467DBD"/>
    <w:pPr>
      <w:keepNext/>
      <w:ind w:firstLine="0"/>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 w:type="paragraph" w:styleId="afa">
    <w:name w:val="Body Text Indent"/>
    <w:basedOn w:val="a"/>
    <w:link w:val="afb"/>
    <w:uiPriority w:val="99"/>
    <w:unhideWhenUsed/>
    <w:rsid w:val="00FD1377"/>
  </w:style>
  <w:style w:type="character" w:customStyle="1" w:styleId="afb">
    <w:name w:val="כניסה בגוף טקסט תו"/>
    <w:basedOn w:val="a0"/>
    <w:link w:val="afa"/>
    <w:uiPriority w:val="99"/>
    <w:rsid w:val="00FD1377"/>
    <w:rPr>
      <w:rFonts w:ascii="Calibri" w:eastAsia="Calibri" w:hAnsi="Calibri" w:cs="David"/>
    </w:rPr>
  </w:style>
  <w:style w:type="character" w:customStyle="1" w:styleId="50">
    <w:name w:val="כותרת 5 תו"/>
    <w:basedOn w:val="a0"/>
    <w:link w:val="5"/>
    <w:uiPriority w:val="9"/>
    <w:rsid w:val="00467DBD"/>
    <w:rPr>
      <w:rFonts w:ascii="Calibri" w:eastAsia="Calibri" w:hAnsi="Calibri" w:cs="David"/>
      <w:b/>
      <w:bCs/>
    </w:rPr>
  </w:style>
  <w:style w:type="paragraph" w:styleId="21">
    <w:name w:val="Body Text Indent 2"/>
    <w:basedOn w:val="a"/>
    <w:link w:val="22"/>
    <w:uiPriority w:val="99"/>
    <w:unhideWhenUsed/>
    <w:rsid w:val="00FC0386"/>
    <w:pPr>
      <w:spacing w:line="360" w:lineRule="auto"/>
    </w:pPr>
    <w:rPr>
      <w:sz w:val="24"/>
      <w:szCs w:val="24"/>
    </w:rPr>
  </w:style>
  <w:style w:type="character" w:customStyle="1" w:styleId="22">
    <w:name w:val="כניסה בגוף טקסט 2 תו"/>
    <w:basedOn w:val="a0"/>
    <w:link w:val="21"/>
    <w:uiPriority w:val="99"/>
    <w:rsid w:val="00FC0386"/>
    <w:rPr>
      <w:rFonts w:ascii="Calibri" w:eastAsia="Calibri" w:hAnsi="Calibri"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a"/>
    <w:next w:val="a"/>
    <w:link w:val="50"/>
    <w:uiPriority w:val="9"/>
    <w:unhideWhenUsed/>
    <w:qFormat/>
    <w:rsid w:val="00467DBD"/>
    <w:pPr>
      <w:keepNext/>
      <w:ind w:firstLine="0"/>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 w:type="paragraph" w:styleId="afa">
    <w:name w:val="Body Text Indent"/>
    <w:basedOn w:val="a"/>
    <w:link w:val="afb"/>
    <w:uiPriority w:val="99"/>
    <w:unhideWhenUsed/>
    <w:rsid w:val="00FD1377"/>
  </w:style>
  <w:style w:type="character" w:customStyle="1" w:styleId="afb">
    <w:name w:val="כניסה בגוף טקסט תו"/>
    <w:basedOn w:val="a0"/>
    <w:link w:val="afa"/>
    <w:uiPriority w:val="99"/>
    <w:rsid w:val="00FD1377"/>
    <w:rPr>
      <w:rFonts w:ascii="Calibri" w:eastAsia="Calibri" w:hAnsi="Calibri" w:cs="David"/>
    </w:rPr>
  </w:style>
  <w:style w:type="character" w:customStyle="1" w:styleId="50">
    <w:name w:val="כותרת 5 תו"/>
    <w:basedOn w:val="a0"/>
    <w:link w:val="5"/>
    <w:uiPriority w:val="9"/>
    <w:rsid w:val="00467DBD"/>
    <w:rPr>
      <w:rFonts w:ascii="Calibri" w:eastAsia="Calibri" w:hAnsi="Calibri" w:cs="David"/>
      <w:b/>
      <w:bCs/>
    </w:rPr>
  </w:style>
  <w:style w:type="paragraph" w:styleId="21">
    <w:name w:val="Body Text Indent 2"/>
    <w:basedOn w:val="a"/>
    <w:link w:val="22"/>
    <w:uiPriority w:val="99"/>
    <w:unhideWhenUsed/>
    <w:rsid w:val="00FC0386"/>
    <w:pPr>
      <w:spacing w:line="360" w:lineRule="auto"/>
    </w:pPr>
    <w:rPr>
      <w:sz w:val="24"/>
      <w:szCs w:val="24"/>
    </w:rPr>
  </w:style>
  <w:style w:type="character" w:customStyle="1" w:styleId="22">
    <w:name w:val="כניסה בגוף טקסט 2 תו"/>
    <w:basedOn w:val="a0"/>
    <w:link w:val="21"/>
    <w:uiPriority w:val="99"/>
    <w:rsid w:val="00FC0386"/>
    <w:rPr>
      <w:rFonts w:ascii="Calibri" w:eastAsia="Calibri" w:hAnsi="Calibr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465">
      <w:bodyDiv w:val="1"/>
      <w:marLeft w:val="0"/>
      <w:marRight w:val="0"/>
      <w:marTop w:val="0"/>
      <w:marBottom w:val="0"/>
      <w:divBdr>
        <w:top w:val="none" w:sz="0" w:space="0" w:color="auto"/>
        <w:left w:val="none" w:sz="0" w:space="0" w:color="auto"/>
        <w:bottom w:val="none" w:sz="0" w:space="0" w:color="auto"/>
        <w:right w:val="none" w:sz="0" w:space="0" w:color="auto"/>
      </w:divBdr>
    </w:div>
    <w:div w:id="659891098">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62074128">
      <w:bodyDiv w:val="1"/>
      <w:marLeft w:val="0"/>
      <w:marRight w:val="0"/>
      <w:marTop w:val="0"/>
      <w:marBottom w:val="0"/>
      <w:divBdr>
        <w:top w:val="none" w:sz="0" w:space="0" w:color="auto"/>
        <w:left w:val="none" w:sz="0" w:space="0" w:color="auto"/>
        <w:bottom w:val="none" w:sz="0" w:space="0" w:color="auto"/>
        <w:right w:val="none" w:sz="0" w:space="0" w:color="auto"/>
      </w:divBdr>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15348691">
      <w:bodyDiv w:val="1"/>
      <w:marLeft w:val="0"/>
      <w:marRight w:val="0"/>
      <w:marTop w:val="0"/>
      <w:marBottom w:val="0"/>
      <w:divBdr>
        <w:top w:val="none" w:sz="0" w:space="0" w:color="auto"/>
        <w:left w:val="none" w:sz="0" w:space="0" w:color="auto"/>
        <w:bottom w:val="none" w:sz="0" w:space="0" w:color="auto"/>
        <w:right w:val="none" w:sz="0" w:space="0" w:color="auto"/>
      </w:divBdr>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7CEBB2-ED24-41C1-B06F-483A9B5C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156</TotalTime>
  <Pages>7</Pages>
  <Words>2496</Words>
  <Characters>12481</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2016-03-22T13:20:00Z</cp:lastPrinted>
  <dcterms:created xsi:type="dcterms:W3CDTF">2016-03-22T11:10:00Z</dcterms:created>
  <dcterms:modified xsi:type="dcterms:W3CDTF">2016-03-22T13:51:00Z</dcterms:modified>
</cp:coreProperties>
</file>