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1089" w14:textId="77777777" w:rsidR="00832684" w:rsidRPr="00D7705A" w:rsidRDefault="00832684" w:rsidP="00E541A0">
      <w:pPr>
        <w:pStyle w:val="BlockText"/>
        <w:spacing w:line="240" w:lineRule="auto"/>
        <w:ind w:left="0"/>
        <w:jc w:val="center"/>
        <w:rPr>
          <w:rFonts w:ascii="Arial" w:hAnsi="Arial" w:cs="Arial"/>
          <w:caps/>
          <w:sz w:val="24"/>
          <w:szCs w:val="24"/>
        </w:rPr>
      </w:pPr>
      <w:r w:rsidRPr="00D7705A">
        <w:rPr>
          <w:rFonts w:ascii="Arial" w:hAnsi="Arial" w:cs="Arial"/>
          <w:caps/>
          <w:sz w:val="24"/>
          <w:szCs w:val="24"/>
          <w:lang w:val="en-GB" w:eastAsia="en-GB"/>
        </w:rPr>
        <w:t>YESHIVAT HAR ETZION</w:t>
      </w:r>
    </w:p>
    <w:p w14:paraId="47C936EE" w14:textId="77777777" w:rsidR="00832684" w:rsidRPr="00D7705A" w:rsidRDefault="00832684" w:rsidP="00E541A0">
      <w:pPr>
        <w:bidi w:val="0"/>
        <w:spacing w:after="0" w:line="240" w:lineRule="auto"/>
        <w:jc w:val="center"/>
        <w:rPr>
          <w:rFonts w:ascii="Arial" w:hAnsi="Arial" w:cs="Arial"/>
          <w:caps/>
          <w:sz w:val="24"/>
          <w:szCs w:val="24"/>
          <w:lang w:val="en-GB" w:eastAsia="en-GB"/>
        </w:rPr>
      </w:pPr>
      <w:smartTag w:uri="urn:schemas-microsoft-com:office:smarttags" w:element="country-region">
        <w:smartTag w:uri="urn:schemas-microsoft-com:office:smarttags" w:element="place">
          <w:r w:rsidRPr="00D7705A">
            <w:rPr>
              <w:rFonts w:ascii="Arial" w:hAnsi="Arial" w:cs="Arial"/>
              <w:caps/>
              <w:sz w:val="24"/>
              <w:szCs w:val="24"/>
              <w:lang w:val="en-GB" w:eastAsia="en-GB"/>
            </w:rPr>
            <w:t>ISRAEL</w:t>
          </w:r>
        </w:smartTag>
      </w:smartTag>
      <w:r w:rsidRPr="00D7705A">
        <w:rPr>
          <w:rFonts w:ascii="Arial" w:hAnsi="Arial" w:cs="Arial"/>
          <w:caps/>
          <w:sz w:val="24"/>
          <w:szCs w:val="24"/>
          <w:lang w:val="en-GB" w:eastAsia="en-GB"/>
        </w:rPr>
        <w:t xml:space="preserve"> KOSCHITZKY VIRTUAL BEIT MIDRASH (VBM)</w:t>
      </w:r>
    </w:p>
    <w:p w14:paraId="0D4D1651" w14:textId="77777777" w:rsidR="00832684" w:rsidRPr="00D7705A" w:rsidRDefault="00832684" w:rsidP="00E541A0">
      <w:pPr>
        <w:bidi w:val="0"/>
        <w:spacing w:after="0" w:line="240" w:lineRule="auto"/>
        <w:jc w:val="center"/>
        <w:rPr>
          <w:rFonts w:ascii="Arial" w:hAnsi="Arial" w:cs="Arial"/>
          <w:caps/>
          <w:sz w:val="24"/>
          <w:szCs w:val="24"/>
          <w:lang w:val="en-GB" w:eastAsia="en-GB"/>
        </w:rPr>
      </w:pPr>
      <w:r w:rsidRPr="00D7705A">
        <w:rPr>
          <w:rFonts w:ascii="Arial" w:hAnsi="Arial" w:cs="Arial"/>
          <w:caps/>
          <w:sz w:val="24"/>
          <w:szCs w:val="24"/>
          <w:lang w:val="en-GB" w:eastAsia="en-GB"/>
        </w:rPr>
        <w:t>*********************************************************</w:t>
      </w:r>
    </w:p>
    <w:p w14:paraId="615DCA56" w14:textId="77777777" w:rsidR="00832684" w:rsidRPr="00D7705A" w:rsidRDefault="00832684" w:rsidP="00E541A0">
      <w:pPr>
        <w:bidi w:val="0"/>
        <w:spacing w:after="0" w:line="240" w:lineRule="auto"/>
        <w:jc w:val="center"/>
        <w:rPr>
          <w:rFonts w:ascii="Arial" w:hAnsi="Arial" w:cs="Arial"/>
          <w:b/>
          <w:caps/>
          <w:sz w:val="24"/>
          <w:szCs w:val="24"/>
        </w:rPr>
      </w:pPr>
    </w:p>
    <w:p w14:paraId="662825D3" w14:textId="77777777" w:rsidR="00832684" w:rsidRPr="00D7705A" w:rsidRDefault="00832684" w:rsidP="00E541A0">
      <w:pPr>
        <w:suppressAutoHyphens w:val="0"/>
        <w:autoSpaceDE/>
        <w:bidi w:val="0"/>
        <w:spacing w:after="0" w:line="240" w:lineRule="auto"/>
        <w:jc w:val="center"/>
        <w:rPr>
          <w:rFonts w:ascii="Arial" w:hAnsi="Arial" w:cs="Arial"/>
          <w:color w:val="000000"/>
          <w:sz w:val="24"/>
          <w:szCs w:val="24"/>
          <w:lang w:eastAsia="en-US"/>
        </w:rPr>
      </w:pPr>
      <w:r w:rsidRPr="00D7705A">
        <w:rPr>
          <w:rFonts w:ascii="Arial" w:hAnsi="Arial" w:cs="Arial"/>
          <w:b/>
          <w:bCs/>
          <w:color w:val="000000"/>
          <w:sz w:val="24"/>
          <w:szCs w:val="24"/>
          <w:lang w:val="en-GB" w:eastAsia="en-US"/>
        </w:rPr>
        <w:t>LAWS OF SHABBAT: COOKING</w:t>
      </w:r>
    </w:p>
    <w:p w14:paraId="2D3FEEAA" w14:textId="77777777" w:rsidR="00832684" w:rsidRPr="00D7705A" w:rsidRDefault="00832684" w:rsidP="00E541A0">
      <w:pPr>
        <w:suppressAutoHyphens w:val="0"/>
        <w:autoSpaceDE/>
        <w:bidi w:val="0"/>
        <w:spacing w:after="0" w:line="240" w:lineRule="auto"/>
        <w:jc w:val="center"/>
        <w:rPr>
          <w:rFonts w:ascii="Arial" w:hAnsi="Arial" w:cs="Arial"/>
          <w:b/>
          <w:bCs/>
          <w:color w:val="000000"/>
          <w:sz w:val="24"/>
          <w:szCs w:val="24"/>
          <w:lang w:eastAsia="en-US"/>
        </w:rPr>
      </w:pPr>
      <w:r w:rsidRPr="00D7705A">
        <w:rPr>
          <w:rFonts w:ascii="Arial" w:hAnsi="Arial" w:cs="Arial"/>
          <w:b/>
          <w:bCs/>
          <w:color w:val="000000"/>
          <w:sz w:val="24"/>
          <w:szCs w:val="24"/>
          <w:lang w:eastAsia="en-US"/>
        </w:rPr>
        <w:t xml:space="preserve">By </w:t>
      </w:r>
      <w:proofErr w:type="spellStart"/>
      <w:r w:rsidRPr="00D7705A">
        <w:rPr>
          <w:rFonts w:ascii="Arial" w:hAnsi="Arial" w:cs="Arial"/>
          <w:b/>
          <w:bCs/>
          <w:color w:val="000000"/>
          <w:sz w:val="24"/>
          <w:szCs w:val="24"/>
          <w:lang w:eastAsia="en-US"/>
        </w:rPr>
        <w:t>Rav</w:t>
      </w:r>
      <w:proofErr w:type="spellEnd"/>
      <w:r w:rsidRPr="00D7705A">
        <w:rPr>
          <w:rFonts w:ascii="Arial" w:hAnsi="Arial" w:cs="Arial"/>
          <w:b/>
          <w:bCs/>
          <w:color w:val="000000"/>
          <w:sz w:val="24"/>
          <w:szCs w:val="24"/>
          <w:lang w:eastAsia="en-US"/>
        </w:rPr>
        <w:t xml:space="preserve"> Yosef </w:t>
      </w:r>
      <w:proofErr w:type="spellStart"/>
      <w:r w:rsidRPr="00D7705A">
        <w:rPr>
          <w:rFonts w:ascii="Arial" w:hAnsi="Arial" w:cs="Arial"/>
          <w:b/>
          <w:bCs/>
          <w:color w:val="000000"/>
          <w:sz w:val="24"/>
          <w:szCs w:val="24"/>
          <w:lang w:eastAsia="en-US"/>
        </w:rPr>
        <w:t>Zvi</w:t>
      </w:r>
      <w:proofErr w:type="spellEnd"/>
      <w:r w:rsidRPr="00D7705A">
        <w:rPr>
          <w:rFonts w:ascii="Arial" w:hAnsi="Arial" w:cs="Arial"/>
          <w:b/>
          <w:bCs/>
          <w:color w:val="000000"/>
          <w:sz w:val="24"/>
          <w:szCs w:val="24"/>
          <w:lang w:eastAsia="en-US"/>
        </w:rPr>
        <w:t xml:space="preserve"> </w:t>
      </w:r>
      <w:proofErr w:type="spellStart"/>
      <w:r w:rsidRPr="00D7705A">
        <w:rPr>
          <w:rFonts w:ascii="Arial" w:hAnsi="Arial" w:cs="Arial"/>
          <w:b/>
          <w:bCs/>
          <w:color w:val="000000"/>
          <w:sz w:val="24"/>
          <w:szCs w:val="24"/>
          <w:lang w:eastAsia="en-US"/>
        </w:rPr>
        <w:t>Rimon</w:t>
      </w:r>
      <w:proofErr w:type="spellEnd"/>
    </w:p>
    <w:p w14:paraId="08B3AF87" w14:textId="77777777" w:rsidR="00832684" w:rsidRPr="00D7705A" w:rsidRDefault="00832684" w:rsidP="00E541A0">
      <w:pPr>
        <w:bidi w:val="0"/>
        <w:spacing w:after="0" w:line="240" w:lineRule="auto"/>
        <w:jc w:val="center"/>
        <w:rPr>
          <w:rFonts w:ascii="Arial" w:hAnsi="Arial" w:cs="Arial"/>
          <w:b/>
          <w:caps/>
          <w:sz w:val="24"/>
          <w:szCs w:val="24"/>
        </w:rPr>
      </w:pPr>
    </w:p>
    <w:p w14:paraId="66368F11" w14:textId="77777777" w:rsidR="00832684" w:rsidRPr="00D7705A" w:rsidRDefault="00832684" w:rsidP="00E541A0">
      <w:pPr>
        <w:suppressAutoHyphens w:val="0"/>
        <w:autoSpaceDE/>
        <w:bidi w:val="0"/>
        <w:spacing w:after="0" w:line="240" w:lineRule="auto"/>
        <w:jc w:val="center"/>
        <w:rPr>
          <w:rFonts w:ascii="Arial" w:hAnsi="Arial" w:cs="Arial"/>
          <w:b/>
          <w:bCs/>
          <w:color w:val="000000"/>
          <w:sz w:val="24"/>
          <w:szCs w:val="24"/>
          <w:lang w:val="en-GB" w:eastAsia="en-US"/>
        </w:rPr>
      </w:pPr>
    </w:p>
    <w:p w14:paraId="561B6A19" w14:textId="77777777" w:rsidR="00832684" w:rsidRPr="00D7705A" w:rsidRDefault="00832684" w:rsidP="00E541A0">
      <w:pPr>
        <w:pStyle w:val="HTMLPreformatted"/>
        <w:jc w:val="center"/>
        <w:rPr>
          <w:rFonts w:ascii="Arial" w:hAnsi="Arial" w:cs="Arial"/>
          <w:sz w:val="24"/>
          <w:szCs w:val="24"/>
        </w:rPr>
      </w:pPr>
      <w:r w:rsidRPr="00D7705A">
        <w:rPr>
          <w:rFonts w:ascii="Arial" w:hAnsi="Arial" w:cs="Arial"/>
          <w:sz w:val="24"/>
          <w:szCs w:val="24"/>
          <w:lang w:val="en-GB"/>
        </w:rPr>
        <w:t>*********************************************************</w:t>
      </w:r>
    </w:p>
    <w:p w14:paraId="74C222A3" w14:textId="77777777" w:rsidR="00832684" w:rsidRPr="00D7705A" w:rsidRDefault="00832684" w:rsidP="00E541A0">
      <w:pPr>
        <w:pStyle w:val="HTMLPreformatted"/>
        <w:jc w:val="center"/>
        <w:rPr>
          <w:rFonts w:ascii="Arial" w:hAnsi="Arial" w:cs="Arial"/>
          <w:sz w:val="24"/>
          <w:szCs w:val="24"/>
          <w:lang w:val="en-GB"/>
        </w:rPr>
      </w:pPr>
      <w:r w:rsidRPr="00D7705A">
        <w:rPr>
          <w:rFonts w:ascii="Arial" w:hAnsi="Arial" w:cs="Arial"/>
          <w:sz w:val="24"/>
          <w:szCs w:val="24"/>
          <w:lang w:val="en-GB"/>
        </w:rPr>
        <w:t xml:space="preserve">Dedicated in memory of </w:t>
      </w:r>
      <w:r w:rsidRPr="00D7705A">
        <w:rPr>
          <w:rFonts w:ascii="Arial" w:hAnsi="Arial" w:cs="Arial"/>
          <w:sz w:val="24"/>
          <w:szCs w:val="24"/>
          <w:lang w:val="en-GB"/>
        </w:rPr>
        <w:br/>
        <w:t xml:space="preserve">Joseph Y. Nadler </w:t>
      </w:r>
      <w:proofErr w:type="spellStart"/>
      <w:r w:rsidRPr="00D7705A">
        <w:rPr>
          <w:rFonts w:ascii="Arial" w:hAnsi="Arial" w:cs="Arial"/>
          <w:i/>
          <w:iCs/>
          <w:sz w:val="24"/>
          <w:szCs w:val="24"/>
          <w:lang w:val="en-GB"/>
        </w:rPr>
        <w:t>z”l</w:t>
      </w:r>
      <w:proofErr w:type="spellEnd"/>
      <w:r w:rsidRPr="00D7705A">
        <w:rPr>
          <w:rFonts w:ascii="Arial" w:hAnsi="Arial" w:cs="Arial"/>
          <w:sz w:val="24"/>
          <w:szCs w:val="24"/>
          <w:lang w:val="en-GB"/>
        </w:rPr>
        <w:t xml:space="preserve">, Yosef ben </w:t>
      </w:r>
      <w:proofErr w:type="spellStart"/>
      <w:r w:rsidRPr="00D7705A">
        <w:rPr>
          <w:rFonts w:ascii="Arial" w:hAnsi="Arial" w:cs="Arial"/>
          <w:sz w:val="24"/>
          <w:szCs w:val="24"/>
          <w:lang w:val="en-GB"/>
        </w:rPr>
        <w:t>Yechezkel</w:t>
      </w:r>
      <w:proofErr w:type="spellEnd"/>
      <w:r w:rsidRPr="00D7705A">
        <w:rPr>
          <w:rFonts w:ascii="Arial" w:hAnsi="Arial" w:cs="Arial"/>
          <w:sz w:val="24"/>
          <w:szCs w:val="24"/>
          <w:lang w:val="en-GB"/>
        </w:rPr>
        <w:t xml:space="preserve"> </w:t>
      </w:r>
      <w:proofErr w:type="spellStart"/>
      <w:r w:rsidRPr="00D7705A">
        <w:rPr>
          <w:rFonts w:ascii="Arial" w:hAnsi="Arial" w:cs="Arial"/>
          <w:sz w:val="24"/>
          <w:szCs w:val="24"/>
          <w:lang w:val="en-GB"/>
        </w:rPr>
        <w:t>Tzvi</w:t>
      </w:r>
      <w:proofErr w:type="spellEnd"/>
    </w:p>
    <w:p w14:paraId="56B7B416" w14:textId="77777777" w:rsidR="00832684" w:rsidRPr="00D7705A" w:rsidRDefault="00832684" w:rsidP="00E541A0">
      <w:pPr>
        <w:pStyle w:val="HTMLPreformatted"/>
        <w:jc w:val="center"/>
        <w:rPr>
          <w:rFonts w:ascii="Arial" w:hAnsi="Arial" w:cs="Arial"/>
          <w:sz w:val="24"/>
          <w:szCs w:val="24"/>
        </w:rPr>
      </w:pPr>
      <w:r w:rsidRPr="00D7705A">
        <w:rPr>
          <w:rFonts w:ascii="Arial" w:hAnsi="Arial" w:cs="Arial"/>
          <w:sz w:val="24"/>
          <w:szCs w:val="24"/>
          <w:lang w:val="en-GB"/>
        </w:rPr>
        <w:t>*********************************************************</w:t>
      </w:r>
    </w:p>
    <w:p w14:paraId="608486FB" w14:textId="77777777" w:rsidR="00832684" w:rsidRPr="00D7705A" w:rsidRDefault="00832684" w:rsidP="00E541A0">
      <w:pPr>
        <w:suppressAutoHyphens w:val="0"/>
        <w:autoSpaceDE/>
        <w:bidi w:val="0"/>
        <w:spacing w:after="0" w:line="240" w:lineRule="auto"/>
        <w:jc w:val="center"/>
        <w:rPr>
          <w:rFonts w:ascii="Arial" w:hAnsi="Arial" w:cs="Arial"/>
          <w:caps/>
          <w:color w:val="000000"/>
          <w:sz w:val="24"/>
          <w:szCs w:val="24"/>
          <w:lang w:eastAsia="en-US"/>
        </w:rPr>
      </w:pPr>
    </w:p>
    <w:p w14:paraId="573B46F7" w14:textId="77777777" w:rsidR="00832684" w:rsidRPr="00D7705A" w:rsidRDefault="00832684" w:rsidP="00E541A0">
      <w:pPr>
        <w:suppressAutoHyphens w:val="0"/>
        <w:autoSpaceDE/>
        <w:bidi w:val="0"/>
        <w:spacing w:after="0" w:line="240" w:lineRule="auto"/>
        <w:jc w:val="center"/>
        <w:rPr>
          <w:rFonts w:ascii="Arial" w:hAnsi="Arial" w:cs="Arial"/>
          <w:b/>
          <w:bCs/>
          <w:color w:val="000000"/>
          <w:sz w:val="24"/>
          <w:szCs w:val="24"/>
          <w:lang w:eastAsia="en-US"/>
        </w:rPr>
      </w:pPr>
    </w:p>
    <w:p w14:paraId="181E4E45" w14:textId="3CC46188" w:rsidR="006F49ED" w:rsidRPr="00832684" w:rsidRDefault="006F49ED" w:rsidP="00B26E80">
      <w:pPr>
        <w:pStyle w:val="21"/>
        <w:bidi w:val="0"/>
        <w:spacing w:before="0" w:line="240" w:lineRule="auto"/>
        <w:jc w:val="center"/>
        <w:rPr>
          <w:rFonts w:asciiTheme="minorBidi" w:hAnsiTheme="minorBidi" w:cstheme="minorBidi"/>
          <w:b/>
          <w:bCs w:val="0"/>
          <w:sz w:val="24"/>
          <w:szCs w:val="24"/>
          <w:lang w:eastAsia="en-US"/>
        </w:rPr>
      </w:pPr>
      <w:r w:rsidRPr="00832684">
        <w:rPr>
          <w:rFonts w:asciiTheme="minorBidi" w:hAnsiTheme="minorBidi" w:cstheme="minorBidi"/>
          <w:b/>
          <w:bCs w:val="0"/>
          <w:sz w:val="24"/>
          <w:szCs w:val="24"/>
          <w:lang w:eastAsia="en-US"/>
        </w:rPr>
        <w:t xml:space="preserve">Shiur #17 – Leaving </w:t>
      </w:r>
      <w:r w:rsidR="00B26E80">
        <w:rPr>
          <w:rFonts w:asciiTheme="minorBidi" w:hAnsiTheme="minorBidi" w:cstheme="minorBidi"/>
          <w:b/>
          <w:bCs w:val="0"/>
          <w:sz w:val="24"/>
          <w:szCs w:val="24"/>
          <w:lang w:eastAsia="en-US"/>
        </w:rPr>
        <w:t>F</w:t>
      </w:r>
      <w:r w:rsidRPr="00832684">
        <w:rPr>
          <w:rFonts w:asciiTheme="minorBidi" w:hAnsiTheme="minorBidi" w:cstheme="minorBidi"/>
          <w:b/>
          <w:bCs w:val="0"/>
          <w:sz w:val="24"/>
          <w:szCs w:val="24"/>
          <w:lang w:eastAsia="en-US"/>
        </w:rPr>
        <w:t xml:space="preserve">ood on the </w:t>
      </w:r>
      <w:r w:rsidR="00B26E80">
        <w:rPr>
          <w:rFonts w:asciiTheme="minorBidi" w:hAnsiTheme="minorBidi" w:cstheme="minorBidi"/>
          <w:b/>
          <w:bCs w:val="0"/>
          <w:sz w:val="24"/>
          <w:szCs w:val="24"/>
          <w:lang w:eastAsia="en-US"/>
        </w:rPr>
        <w:t>F</w:t>
      </w:r>
      <w:r w:rsidRPr="00832684">
        <w:rPr>
          <w:rFonts w:asciiTheme="minorBidi" w:hAnsiTheme="minorBidi" w:cstheme="minorBidi"/>
          <w:b/>
          <w:bCs w:val="0"/>
          <w:sz w:val="24"/>
          <w:szCs w:val="24"/>
          <w:lang w:eastAsia="en-US"/>
        </w:rPr>
        <w:t xml:space="preserve">ire, Returning </w:t>
      </w:r>
      <w:r w:rsidR="00B26E80">
        <w:rPr>
          <w:rFonts w:asciiTheme="minorBidi" w:hAnsiTheme="minorBidi" w:cstheme="minorBidi"/>
          <w:b/>
          <w:bCs w:val="0"/>
          <w:sz w:val="24"/>
          <w:szCs w:val="24"/>
          <w:lang w:eastAsia="en-US"/>
        </w:rPr>
        <w:t>F</w:t>
      </w:r>
      <w:r w:rsidRPr="00832684">
        <w:rPr>
          <w:rFonts w:asciiTheme="minorBidi" w:hAnsiTheme="minorBidi" w:cstheme="minorBidi"/>
          <w:b/>
          <w:bCs w:val="0"/>
          <w:sz w:val="24"/>
          <w:szCs w:val="24"/>
          <w:lang w:eastAsia="en-US"/>
        </w:rPr>
        <w:t xml:space="preserve">ood to the </w:t>
      </w:r>
      <w:r w:rsidR="00B26E80">
        <w:rPr>
          <w:rFonts w:asciiTheme="minorBidi" w:hAnsiTheme="minorBidi" w:cstheme="minorBidi"/>
          <w:b/>
          <w:bCs w:val="0"/>
          <w:sz w:val="24"/>
          <w:szCs w:val="24"/>
          <w:lang w:eastAsia="en-US"/>
        </w:rPr>
        <w:t>F</w:t>
      </w:r>
      <w:r w:rsidRPr="00832684">
        <w:rPr>
          <w:rFonts w:asciiTheme="minorBidi" w:hAnsiTheme="minorBidi" w:cstheme="minorBidi"/>
          <w:b/>
          <w:bCs w:val="0"/>
          <w:sz w:val="24"/>
          <w:szCs w:val="24"/>
          <w:lang w:eastAsia="en-US"/>
        </w:rPr>
        <w:t>ire</w:t>
      </w:r>
    </w:p>
    <w:p w14:paraId="5DAD6D0E" w14:textId="54DE7998" w:rsidR="006F49ED" w:rsidRPr="00832684" w:rsidRDefault="006F49ED" w:rsidP="00B26E80">
      <w:pPr>
        <w:pStyle w:val="11"/>
        <w:bidi w:val="0"/>
        <w:spacing w:before="0" w:line="240" w:lineRule="auto"/>
        <w:ind w:firstLine="0"/>
        <w:rPr>
          <w:rFonts w:asciiTheme="minorBidi" w:hAnsiTheme="minorBidi" w:cstheme="minorBidi"/>
          <w:b/>
          <w:bCs w:val="0"/>
          <w:sz w:val="24"/>
          <w:szCs w:val="24"/>
          <w:lang w:eastAsia="en-US"/>
        </w:rPr>
      </w:pPr>
      <w:r w:rsidRPr="00832684">
        <w:rPr>
          <w:rFonts w:asciiTheme="minorBidi" w:hAnsiTheme="minorBidi" w:cstheme="minorBidi"/>
          <w:b/>
          <w:bCs w:val="0"/>
          <w:sz w:val="24"/>
          <w:szCs w:val="24"/>
          <w:lang w:eastAsia="en-US"/>
        </w:rPr>
        <w:t xml:space="preserve">&amp; </w:t>
      </w:r>
      <w:r w:rsidR="00B26E80">
        <w:rPr>
          <w:rFonts w:asciiTheme="minorBidi" w:hAnsiTheme="minorBidi" w:cstheme="minorBidi"/>
          <w:b/>
          <w:bCs w:val="0"/>
          <w:sz w:val="24"/>
          <w:szCs w:val="24"/>
          <w:lang w:eastAsia="en-US"/>
        </w:rPr>
        <w:t>C</w:t>
      </w:r>
      <w:r w:rsidRPr="00832684">
        <w:rPr>
          <w:rFonts w:asciiTheme="minorBidi" w:hAnsiTheme="minorBidi" w:cstheme="minorBidi"/>
          <w:b/>
          <w:bCs w:val="0"/>
          <w:sz w:val="24"/>
          <w:szCs w:val="24"/>
          <w:lang w:eastAsia="en-US"/>
        </w:rPr>
        <w:t>hapter XVIII: Replacement and Initial Placement</w:t>
      </w:r>
    </w:p>
    <w:p w14:paraId="613D9092" w14:textId="77777777" w:rsidR="006F49ED" w:rsidRPr="00832684" w:rsidRDefault="006F49ED" w:rsidP="00E541A0">
      <w:pPr>
        <w:pStyle w:val="21"/>
        <w:bidi w:val="0"/>
        <w:spacing w:before="0" w:line="240" w:lineRule="auto"/>
        <w:jc w:val="center"/>
        <w:rPr>
          <w:rFonts w:asciiTheme="minorBidi" w:hAnsiTheme="minorBidi" w:cstheme="minorBidi"/>
          <w:b/>
          <w:bCs w:val="0"/>
          <w:sz w:val="24"/>
          <w:szCs w:val="24"/>
          <w:lang w:eastAsia="en-US"/>
        </w:rPr>
      </w:pPr>
    </w:p>
    <w:p w14:paraId="11E00CC1" w14:textId="77777777" w:rsidR="00853FA5" w:rsidRPr="00832684" w:rsidRDefault="00853FA5" w:rsidP="00E541A0">
      <w:pPr>
        <w:pStyle w:val="21"/>
        <w:bidi w:val="0"/>
        <w:spacing w:before="0" w:line="240" w:lineRule="auto"/>
        <w:jc w:val="center"/>
        <w:rPr>
          <w:rFonts w:asciiTheme="minorBidi" w:hAnsiTheme="minorBidi" w:cstheme="minorBidi"/>
          <w:b/>
          <w:bCs w:val="0"/>
          <w:sz w:val="24"/>
          <w:szCs w:val="24"/>
          <w:lang w:eastAsia="en-US"/>
        </w:rPr>
      </w:pPr>
      <w:r w:rsidRPr="00832684">
        <w:rPr>
          <w:rFonts w:asciiTheme="minorBidi" w:hAnsiTheme="minorBidi" w:cstheme="minorBidi"/>
          <w:b/>
          <w:bCs w:val="0"/>
          <w:sz w:val="24"/>
          <w:szCs w:val="24"/>
          <w:lang w:eastAsia="en-US"/>
        </w:rPr>
        <w:t>TYPES OF FOOD TO BE RETAINED ON THE FIRE</w:t>
      </w:r>
    </w:p>
    <w:p w14:paraId="5B56082D" w14:textId="77777777" w:rsidR="00832684" w:rsidRDefault="00832684" w:rsidP="00E541A0">
      <w:pPr>
        <w:pStyle w:val="21"/>
        <w:bidi w:val="0"/>
        <w:spacing w:before="0" w:line="240" w:lineRule="auto"/>
        <w:rPr>
          <w:rFonts w:asciiTheme="minorBidi" w:hAnsiTheme="minorBidi" w:cstheme="minorBidi"/>
          <w:sz w:val="24"/>
          <w:szCs w:val="24"/>
          <w:lang w:eastAsia="en-US"/>
        </w:rPr>
      </w:pPr>
    </w:p>
    <w:p w14:paraId="0E848BCE" w14:textId="77777777" w:rsidR="00832684" w:rsidRDefault="00832684" w:rsidP="00E541A0">
      <w:pPr>
        <w:pStyle w:val="21"/>
        <w:bidi w:val="0"/>
        <w:spacing w:before="0" w:line="240" w:lineRule="auto"/>
        <w:rPr>
          <w:rFonts w:asciiTheme="minorBidi" w:hAnsiTheme="minorBidi" w:cstheme="minorBidi"/>
          <w:sz w:val="24"/>
          <w:szCs w:val="24"/>
          <w:lang w:eastAsia="en-US"/>
        </w:rPr>
      </w:pPr>
    </w:p>
    <w:p w14:paraId="0DF40F11" w14:textId="17C1708F" w:rsidR="00853FA5" w:rsidRPr="00832684" w:rsidRDefault="00853FA5" w:rsidP="002A3848">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As we have seen</w:t>
      </w:r>
      <w:r w:rsidR="006F49ED" w:rsidRPr="00832684">
        <w:rPr>
          <w:rFonts w:asciiTheme="minorBidi" w:hAnsiTheme="minorBidi" w:cstheme="minorBidi"/>
          <w:sz w:val="24"/>
          <w:szCs w:val="24"/>
          <w:lang w:eastAsia="en-US"/>
        </w:rPr>
        <w:t xml:space="preserve"> in previous </w:t>
      </w:r>
      <w:r w:rsidR="006F49ED" w:rsidRPr="00832684">
        <w:rPr>
          <w:rFonts w:asciiTheme="minorBidi" w:hAnsiTheme="minorBidi" w:cstheme="minorBidi"/>
          <w:i/>
          <w:iCs/>
          <w:sz w:val="24"/>
          <w:szCs w:val="24"/>
          <w:lang w:eastAsia="en-US"/>
        </w:rPr>
        <w:t>shiurim</w:t>
      </w:r>
      <w:r w:rsidRPr="00832684">
        <w:rPr>
          <w:rFonts w:asciiTheme="minorBidi" w:hAnsiTheme="minorBidi" w:cstheme="minorBidi"/>
          <w:sz w:val="24"/>
          <w:szCs w:val="24"/>
          <w:lang w:eastAsia="en-US"/>
        </w:rPr>
        <w:t xml:space="preserve">, on an uncovered fire, one may leave </w:t>
      </w:r>
      <w:r w:rsidR="002A3848" w:rsidRPr="00832684">
        <w:rPr>
          <w:rFonts w:asciiTheme="minorBidi" w:hAnsiTheme="minorBidi" w:cstheme="minorBidi"/>
          <w:sz w:val="24"/>
          <w:szCs w:val="24"/>
          <w:lang w:eastAsia="en-US"/>
        </w:rPr>
        <w:t xml:space="preserve">only </w:t>
      </w:r>
      <w:r w:rsidRPr="00832684">
        <w:rPr>
          <w:rFonts w:asciiTheme="minorBidi" w:hAnsiTheme="minorBidi" w:cstheme="minorBidi"/>
          <w:sz w:val="24"/>
          <w:szCs w:val="24"/>
          <w:lang w:eastAsia="en-US"/>
        </w:rPr>
        <w:t xml:space="preserve">a food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reached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or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not been cooked at all, </w:t>
      </w:r>
      <w:r w:rsidRPr="00832684">
        <w:rPr>
          <w:rFonts w:asciiTheme="minorBidi" w:hAnsiTheme="minorBidi" w:cstheme="minorBidi"/>
          <w:b/>
          <w:bCs w:val="0"/>
          <w:sz w:val="24"/>
          <w:szCs w:val="24"/>
          <w:lang w:eastAsia="en-US"/>
        </w:rPr>
        <w:t xml:space="preserve">but one may not leave food </w:t>
      </w:r>
      <w:r w:rsidR="006F49ED" w:rsidRPr="00832684">
        <w:rPr>
          <w:rFonts w:asciiTheme="minorBidi" w:hAnsiTheme="minorBidi" w:cstheme="minorBidi"/>
          <w:b/>
          <w:bCs w:val="0"/>
          <w:sz w:val="24"/>
          <w:szCs w:val="24"/>
          <w:lang w:eastAsia="en-US"/>
        </w:rPr>
        <w:t>that</w:t>
      </w:r>
      <w:r w:rsidRPr="00832684">
        <w:rPr>
          <w:rFonts w:asciiTheme="minorBidi" w:hAnsiTheme="minorBidi" w:cstheme="minorBidi"/>
          <w:b/>
          <w:bCs w:val="0"/>
          <w:sz w:val="24"/>
          <w:szCs w:val="24"/>
          <w:lang w:eastAsia="en-US"/>
        </w:rPr>
        <w:t xml:space="preserve"> has started to cook but not reached the level of </w:t>
      </w:r>
      <w:proofErr w:type="spellStart"/>
      <w:r w:rsidRPr="00832684">
        <w:rPr>
          <w:rFonts w:asciiTheme="minorBidi" w:hAnsiTheme="minorBidi" w:cstheme="minorBidi"/>
          <w:b/>
          <w:i/>
          <w:sz w:val="24"/>
          <w:szCs w:val="24"/>
          <w:lang w:eastAsia="en-US"/>
        </w:rPr>
        <w:t>ma’akhal</w:t>
      </w:r>
      <w:proofErr w:type="spellEnd"/>
      <w:r w:rsidRPr="00832684">
        <w:rPr>
          <w:rFonts w:asciiTheme="minorBidi" w:hAnsiTheme="minorBidi" w:cstheme="minorBidi"/>
          <w:b/>
          <w:i/>
          <w:sz w:val="24"/>
          <w:szCs w:val="24"/>
          <w:lang w:eastAsia="en-US"/>
        </w:rPr>
        <w:t xml:space="preserve"> ben </w:t>
      </w:r>
      <w:proofErr w:type="spellStart"/>
      <w:r w:rsidRPr="00832684">
        <w:rPr>
          <w:rFonts w:asciiTheme="minorBidi" w:hAnsiTheme="minorBidi" w:cstheme="minorBidi"/>
          <w:b/>
          <w:i/>
          <w:sz w:val="24"/>
          <w:szCs w:val="24"/>
          <w:lang w:eastAsia="en-US"/>
        </w:rPr>
        <w:t>Derusai</w:t>
      </w:r>
      <w:proofErr w:type="spellEnd"/>
      <w:r w:rsidRPr="00832684">
        <w:rPr>
          <w:rFonts w:asciiTheme="minorBidi" w:hAnsiTheme="minorBidi" w:cstheme="minorBidi"/>
          <w:b/>
          <w:sz w:val="24"/>
          <w:szCs w:val="24"/>
          <w:lang w:eastAsia="en-US"/>
        </w:rPr>
        <w:t>,</w:t>
      </w:r>
      <w:r w:rsidRPr="00832684">
        <w:rPr>
          <w:rFonts w:asciiTheme="minorBidi" w:hAnsiTheme="minorBidi" w:cstheme="minorBidi"/>
          <w:sz w:val="24"/>
          <w:szCs w:val="24"/>
          <w:lang w:eastAsia="en-US"/>
        </w:rPr>
        <w:t xml:space="preserve"> as we are concerned about stoking the coals.  Once the stove has been swept </w:t>
      </w:r>
      <w:r w:rsidR="00E57F7B" w:rsidRPr="003D339F">
        <w:rPr>
          <w:rFonts w:asciiTheme="minorBidi" w:hAnsiTheme="minorBidi" w:cstheme="minorBidi"/>
          <w:sz w:val="24"/>
          <w:szCs w:val="24"/>
          <w:lang w:eastAsia="en-US"/>
        </w:rPr>
        <w:t>or</w:t>
      </w:r>
      <w:r w:rsidRPr="00832684">
        <w:rPr>
          <w:rFonts w:asciiTheme="minorBidi" w:hAnsiTheme="minorBidi" w:cstheme="minorBidi"/>
          <w:sz w:val="24"/>
          <w:szCs w:val="24"/>
          <w:lang w:eastAsia="en-US"/>
        </w:rPr>
        <w:t xml:space="preserve"> sprinkled</w:t>
      </w:r>
      <w:r w:rsidR="006F49ED" w:rsidRPr="00832684">
        <w:rPr>
          <w:rFonts w:asciiTheme="minorBidi" w:hAnsiTheme="minorBidi" w:cstheme="minorBidi"/>
          <w:sz w:val="24"/>
          <w:szCs w:val="24"/>
          <w:lang w:eastAsia="en-US"/>
        </w:rPr>
        <w:t xml:space="preserve"> (</w:t>
      </w:r>
      <w:proofErr w:type="spellStart"/>
      <w:r w:rsidR="006F49ED" w:rsidRPr="00832684">
        <w:rPr>
          <w:rFonts w:asciiTheme="minorBidi" w:hAnsiTheme="minorBidi" w:cstheme="minorBidi"/>
          <w:i/>
          <w:iCs/>
          <w:sz w:val="24"/>
          <w:szCs w:val="24"/>
          <w:lang w:eastAsia="en-US"/>
        </w:rPr>
        <w:t>garuf</w:t>
      </w:r>
      <w:proofErr w:type="spellEnd"/>
      <w:r w:rsidR="006F49ED" w:rsidRPr="00832684">
        <w:rPr>
          <w:rFonts w:asciiTheme="minorBidi" w:hAnsiTheme="minorBidi" w:cstheme="minorBidi"/>
          <w:i/>
          <w:iCs/>
          <w:sz w:val="24"/>
          <w:szCs w:val="24"/>
          <w:lang w:eastAsia="en-US"/>
        </w:rPr>
        <w:t xml:space="preserve"> </w:t>
      </w:r>
      <w:proofErr w:type="spellStart"/>
      <w:r w:rsidR="00E57F7B" w:rsidRPr="003D339F">
        <w:rPr>
          <w:rFonts w:asciiTheme="minorBidi" w:hAnsiTheme="minorBidi" w:cstheme="minorBidi"/>
          <w:i/>
          <w:iCs/>
          <w:sz w:val="24"/>
          <w:szCs w:val="24"/>
          <w:lang w:eastAsia="en-US"/>
        </w:rPr>
        <w:t>ve</w:t>
      </w:r>
      <w:r w:rsidR="006F49ED" w:rsidRPr="00832684">
        <w:rPr>
          <w:rFonts w:asciiTheme="minorBidi" w:hAnsiTheme="minorBidi" w:cstheme="minorBidi"/>
          <w:i/>
          <w:iCs/>
          <w:sz w:val="24"/>
          <w:szCs w:val="24"/>
          <w:lang w:eastAsia="en-US"/>
        </w:rPr>
        <w:t>-katum</w:t>
      </w:r>
      <w:proofErr w:type="spellEnd"/>
      <w:r w:rsidR="006F49ED" w:rsidRPr="00832684">
        <w:rPr>
          <w:rFonts w:asciiTheme="minorBidi" w:hAnsiTheme="minorBidi" w:cstheme="minorBidi"/>
          <w:sz w:val="24"/>
          <w:szCs w:val="24"/>
          <w:lang w:eastAsia="en-US"/>
        </w:rPr>
        <w:t>)</w:t>
      </w:r>
      <w:r w:rsidRPr="00832684">
        <w:rPr>
          <w:rFonts w:asciiTheme="minorBidi" w:hAnsiTheme="minorBidi" w:cstheme="minorBidi"/>
          <w:sz w:val="24"/>
          <w:szCs w:val="24"/>
          <w:lang w:eastAsia="en-US"/>
        </w:rPr>
        <w:t xml:space="preserve">, there is no concern of stoking, and retention is not a problem.  Apparently, according to this, one may leave </w:t>
      </w:r>
      <w:r w:rsidRPr="00832684">
        <w:rPr>
          <w:rFonts w:asciiTheme="minorBidi" w:hAnsiTheme="minorBidi" w:cstheme="minorBidi"/>
          <w:b/>
          <w:bCs w:val="0"/>
          <w:sz w:val="24"/>
          <w:szCs w:val="24"/>
          <w:lang w:eastAsia="en-US"/>
        </w:rPr>
        <w:t>any food</w:t>
      </w:r>
      <w:r w:rsidRPr="00832684">
        <w:rPr>
          <w:rFonts w:asciiTheme="minorBidi" w:hAnsiTheme="minorBidi" w:cstheme="minorBidi"/>
          <w:sz w:val="24"/>
          <w:szCs w:val="24"/>
          <w:lang w:eastAsia="en-US"/>
        </w:rPr>
        <w:t xml:space="preserve"> on a swept or sprinkled stove, even if </w:t>
      </w:r>
      <w:r w:rsidR="002A3848">
        <w:rPr>
          <w:rFonts w:asciiTheme="minorBidi" w:hAnsiTheme="minorBidi" w:cstheme="minorBidi"/>
          <w:sz w:val="24"/>
          <w:szCs w:val="24"/>
          <w:lang w:eastAsia="en-US"/>
        </w:rPr>
        <w:t>this food</w:t>
      </w:r>
      <w:r w:rsidR="002A3848"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has not reached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The same applies to a covered flame or a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which </w:t>
      </w:r>
      <w:r w:rsidR="00B26E80">
        <w:rPr>
          <w:rFonts w:asciiTheme="minorBidi" w:hAnsiTheme="minorBidi" w:cstheme="minorBidi"/>
          <w:sz w:val="24"/>
          <w:szCs w:val="24"/>
          <w:lang w:eastAsia="en-US"/>
        </w:rPr>
        <w:t>has</w:t>
      </w:r>
      <w:r w:rsidR="00B26E80"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the status of a stove </w:t>
      </w:r>
      <w:r w:rsidR="006F49ED" w:rsidRPr="00832684">
        <w:rPr>
          <w:rFonts w:asciiTheme="minorBidi" w:hAnsiTheme="minorBidi" w:cstheme="minorBidi"/>
          <w:sz w:val="24"/>
          <w:szCs w:val="24"/>
          <w:lang w:eastAsia="en-US"/>
        </w:rPr>
        <w:t xml:space="preserve">that </w:t>
      </w:r>
      <w:r w:rsidRPr="00832684">
        <w:rPr>
          <w:rFonts w:asciiTheme="minorBidi" w:hAnsiTheme="minorBidi" w:cstheme="minorBidi"/>
          <w:sz w:val="24"/>
          <w:szCs w:val="24"/>
          <w:lang w:eastAsia="en-US"/>
        </w:rPr>
        <w:t xml:space="preserve">is </w:t>
      </w:r>
      <w:proofErr w:type="spellStart"/>
      <w:r w:rsidRPr="00832684">
        <w:rPr>
          <w:rFonts w:asciiTheme="minorBidi" w:hAnsiTheme="minorBidi" w:cstheme="minorBidi"/>
          <w:i/>
          <w:sz w:val="24"/>
          <w:szCs w:val="24"/>
          <w:lang w:eastAsia="en-US"/>
        </w:rPr>
        <w:t>ketuma</w:t>
      </w:r>
      <w:proofErr w:type="spellEnd"/>
      <w:r w:rsidRPr="00832684">
        <w:rPr>
          <w:rFonts w:asciiTheme="minorBidi" w:hAnsiTheme="minorBidi" w:cstheme="minorBidi"/>
          <w:sz w:val="24"/>
          <w:szCs w:val="24"/>
          <w:lang w:eastAsia="en-US"/>
        </w:rPr>
        <w:t>.</w:t>
      </w:r>
    </w:p>
    <w:p w14:paraId="66F2BF9D"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09ADCBF8" w14:textId="59BE0FF3" w:rsidR="00853FA5" w:rsidRPr="00832684" w:rsidRDefault="00853FA5" w:rsidP="002A3848">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However, even though </w:t>
      </w:r>
      <w:proofErr w:type="spellStart"/>
      <w:r w:rsidRPr="00832684">
        <w:rPr>
          <w:rFonts w:asciiTheme="minorBidi" w:hAnsiTheme="minorBidi" w:cstheme="minorBidi"/>
          <w:i/>
          <w:sz w:val="24"/>
          <w:szCs w:val="24"/>
          <w:lang w:eastAsia="en-US"/>
        </w:rPr>
        <w:t>shehiya</w:t>
      </w:r>
      <w:proofErr w:type="spellEnd"/>
      <w:r w:rsidRPr="00832684">
        <w:rPr>
          <w:rFonts w:asciiTheme="minorBidi" w:hAnsiTheme="minorBidi" w:cstheme="minorBidi"/>
          <w:sz w:val="24"/>
          <w:szCs w:val="24"/>
          <w:lang w:eastAsia="en-US"/>
        </w:rPr>
        <w:t xml:space="preserve"> may not apply, there is another potential problem.  The </w:t>
      </w:r>
      <w:proofErr w:type="spellStart"/>
      <w:r w:rsidRPr="00832684">
        <w:rPr>
          <w:rFonts w:asciiTheme="minorBidi" w:hAnsiTheme="minorBidi" w:cstheme="minorBidi"/>
          <w:sz w:val="24"/>
          <w:szCs w:val="24"/>
          <w:lang w:eastAsia="en-US"/>
        </w:rPr>
        <w:t>Gemara</w:t>
      </w:r>
      <w:proofErr w:type="spellEnd"/>
      <w:r w:rsidRPr="00832684">
        <w:rPr>
          <w:rFonts w:asciiTheme="minorBidi" w:hAnsiTheme="minorBidi" w:cstheme="minorBidi"/>
          <w:sz w:val="24"/>
          <w:szCs w:val="24"/>
          <w:lang w:eastAsia="en-US"/>
        </w:rPr>
        <w:t xml:space="preserve"> (</w:t>
      </w:r>
      <w:r w:rsidR="00302367" w:rsidRPr="003D339F">
        <w:rPr>
          <w:rFonts w:asciiTheme="minorBidi" w:hAnsiTheme="minorBidi" w:cstheme="minorBidi"/>
          <w:i/>
          <w:iCs/>
          <w:sz w:val="24"/>
          <w:szCs w:val="24"/>
          <w:lang w:eastAsia="en-US"/>
        </w:rPr>
        <w:t>Shabbat</w:t>
      </w:r>
      <w:r w:rsidR="00302367">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18b) mentions that one may not leave a pot of dye on a stove</w:t>
      </w:r>
      <w:r w:rsidR="00B26E80">
        <w:rPr>
          <w:rFonts w:asciiTheme="minorBidi" w:hAnsiTheme="minorBidi" w:cstheme="minorBidi"/>
          <w:sz w:val="24"/>
          <w:szCs w:val="24"/>
          <w:lang w:eastAsia="en-US"/>
        </w:rPr>
        <w:t>,</w:t>
      </w:r>
      <w:r w:rsidRPr="00832684">
        <w:rPr>
          <w:rFonts w:asciiTheme="minorBidi" w:hAnsiTheme="minorBidi" w:cstheme="minorBidi"/>
          <w:sz w:val="24"/>
          <w:szCs w:val="24"/>
          <w:lang w:eastAsia="en-US"/>
        </w:rPr>
        <w:t xml:space="preserve"> because </w:t>
      </w:r>
      <w:r w:rsidRPr="00832684">
        <w:rPr>
          <w:rFonts w:asciiTheme="minorBidi" w:hAnsiTheme="minorBidi" w:cstheme="minorBidi"/>
          <w:b/>
          <w:bCs w:val="0"/>
          <w:sz w:val="24"/>
          <w:szCs w:val="24"/>
          <w:lang w:eastAsia="en-US"/>
        </w:rPr>
        <w:t>someone may stir the pot</w:t>
      </w:r>
      <w:r w:rsidRPr="00832684">
        <w:rPr>
          <w:rFonts w:asciiTheme="minorBidi" w:hAnsiTheme="minorBidi" w:cstheme="minorBidi"/>
          <w:sz w:val="24"/>
          <w:szCs w:val="24"/>
          <w:lang w:eastAsia="en-US"/>
        </w:rPr>
        <w:t xml:space="preserve">.  Apparently, in light of the words of the Talmud, one should forbid </w:t>
      </w:r>
      <w:proofErr w:type="spellStart"/>
      <w:r w:rsidRPr="00832684">
        <w:rPr>
          <w:rFonts w:asciiTheme="minorBidi" w:hAnsiTheme="minorBidi" w:cstheme="minorBidi"/>
          <w:i/>
          <w:sz w:val="24"/>
          <w:szCs w:val="24"/>
          <w:lang w:eastAsia="en-US"/>
        </w:rPr>
        <w:t>shehiya</w:t>
      </w:r>
      <w:proofErr w:type="spellEnd"/>
      <w:r w:rsidRPr="00832684">
        <w:rPr>
          <w:rFonts w:asciiTheme="minorBidi" w:hAnsiTheme="minorBidi" w:cstheme="minorBidi"/>
          <w:sz w:val="24"/>
          <w:szCs w:val="24"/>
          <w:lang w:eastAsia="en-US"/>
        </w:rPr>
        <w:t xml:space="preserve"> of any </w:t>
      </w:r>
      <w:r w:rsidR="002A3848">
        <w:rPr>
          <w:rFonts w:asciiTheme="minorBidi" w:hAnsiTheme="minorBidi" w:cstheme="minorBidi"/>
          <w:sz w:val="24"/>
          <w:szCs w:val="24"/>
          <w:lang w:eastAsia="en-US"/>
        </w:rPr>
        <w:t xml:space="preserve">uncooked </w:t>
      </w:r>
      <w:r w:rsidRPr="00832684">
        <w:rPr>
          <w:rFonts w:asciiTheme="minorBidi" w:hAnsiTheme="minorBidi" w:cstheme="minorBidi"/>
          <w:sz w:val="24"/>
          <w:szCs w:val="24"/>
          <w:lang w:eastAsia="en-US"/>
        </w:rPr>
        <w:t xml:space="preserve">food, lest a person stir it and violate the prohibition of cooking.  For this issue, there is no benefit in </w:t>
      </w:r>
      <w:r w:rsidR="002A3848">
        <w:rPr>
          <w:rFonts w:asciiTheme="minorBidi" w:hAnsiTheme="minorBidi" w:cstheme="minorBidi"/>
          <w:sz w:val="24"/>
          <w:szCs w:val="24"/>
          <w:lang w:eastAsia="en-US"/>
        </w:rPr>
        <w:t>the stove’s</w:t>
      </w:r>
      <w:r w:rsidR="002A3848"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being </w:t>
      </w:r>
      <w:r w:rsidR="002A3848" w:rsidRPr="002A3848">
        <w:rPr>
          <w:rFonts w:asciiTheme="minorBidi" w:hAnsiTheme="minorBidi" w:cstheme="minorBidi"/>
          <w:iCs/>
          <w:sz w:val="24"/>
          <w:szCs w:val="24"/>
          <w:lang w:eastAsia="en-US"/>
        </w:rPr>
        <w:t>swept or sprinkled</w:t>
      </w:r>
      <w:r w:rsidRPr="00832684">
        <w:rPr>
          <w:rFonts w:asciiTheme="minorBidi" w:hAnsiTheme="minorBidi" w:cstheme="minorBidi"/>
          <w:sz w:val="24"/>
          <w:szCs w:val="24"/>
          <w:lang w:eastAsia="en-US"/>
        </w:rPr>
        <w:t xml:space="preserve">, because we are talking </w:t>
      </w:r>
      <w:r w:rsidR="002A3848">
        <w:rPr>
          <w:rFonts w:asciiTheme="minorBidi" w:hAnsiTheme="minorBidi" w:cstheme="minorBidi"/>
          <w:sz w:val="24"/>
          <w:szCs w:val="24"/>
          <w:lang w:eastAsia="en-US"/>
        </w:rPr>
        <w:t xml:space="preserve">not </w:t>
      </w:r>
      <w:r w:rsidRPr="00832684">
        <w:rPr>
          <w:rFonts w:asciiTheme="minorBidi" w:hAnsiTheme="minorBidi" w:cstheme="minorBidi"/>
          <w:sz w:val="24"/>
          <w:szCs w:val="24"/>
          <w:lang w:eastAsia="en-US"/>
        </w:rPr>
        <w:t xml:space="preserve">about the issue of turning up the </w:t>
      </w:r>
      <w:r w:rsidRPr="00832684">
        <w:rPr>
          <w:rFonts w:asciiTheme="minorBidi" w:hAnsiTheme="minorBidi" w:cstheme="minorBidi"/>
          <w:b/>
          <w:bCs w:val="0"/>
          <w:sz w:val="24"/>
          <w:szCs w:val="24"/>
          <w:lang w:eastAsia="en-US"/>
        </w:rPr>
        <w:t>fire</w:t>
      </w:r>
      <w:r w:rsidRPr="00832684">
        <w:rPr>
          <w:rFonts w:asciiTheme="minorBidi" w:hAnsiTheme="minorBidi" w:cstheme="minorBidi"/>
          <w:sz w:val="24"/>
          <w:szCs w:val="24"/>
          <w:lang w:eastAsia="en-US"/>
        </w:rPr>
        <w:t xml:space="preserve">, but rather </w:t>
      </w:r>
      <w:r w:rsidR="002A3848">
        <w:rPr>
          <w:rFonts w:asciiTheme="minorBidi" w:hAnsiTheme="minorBidi" w:cstheme="minorBidi"/>
          <w:sz w:val="24"/>
          <w:szCs w:val="24"/>
          <w:lang w:eastAsia="en-US"/>
        </w:rPr>
        <w:t xml:space="preserve">about </w:t>
      </w:r>
      <w:r w:rsidRPr="00832684">
        <w:rPr>
          <w:rFonts w:asciiTheme="minorBidi" w:hAnsiTheme="minorBidi" w:cstheme="minorBidi"/>
          <w:sz w:val="24"/>
          <w:szCs w:val="24"/>
          <w:lang w:eastAsia="en-US"/>
        </w:rPr>
        <w:t xml:space="preserve">the issue of </w:t>
      </w:r>
      <w:r w:rsidR="002A3848">
        <w:rPr>
          <w:rFonts w:asciiTheme="minorBidi" w:hAnsiTheme="minorBidi" w:cstheme="minorBidi"/>
          <w:sz w:val="24"/>
          <w:szCs w:val="24"/>
          <w:lang w:eastAsia="en-US"/>
        </w:rPr>
        <w:t>stirring</w:t>
      </w:r>
      <w:r w:rsidR="002A3848"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the </w:t>
      </w:r>
      <w:r w:rsidRPr="00832684">
        <w:rPr>
          <w:rFonts w:asciiTheme="minorBidi" w:hAnsiTheme="minorBidi" w:cstheme="minorBidi"/>
          <w:b/>
          <w:bCs w:val="0"/>
          <w:sz w:val="24"/>
          <w:szCs w:val="24"/>
          <w:lang w:eastAsia="en-US"/>
        </w:rPr>
        <w:t>dish</w:t>
      </w:r>
      <w:r w:rsidRPr="00832684">
        <w:rPr>
          <w:rFonts w:asciiTheme="minorBidi" w:hAnsiTheme="minorBidi" w:cstheme="minorBidi"/>
          <w:sz w:val="24"/>
          <w:szCs w:val="24"/>
          <w:lang w:eastAsia="en-US"/>
        </w:rPr>
        <w:t>.</w:t>
      </w:r>
    </w:p>
    <w:p w14:paraId="6B76AC14"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p>
    <w:p w14:paraId="42B463F1" w14:textId="77777777" w:rsidR="00B92EBF" w:rsidRDefault="00853FA5" w:rsidP="003D339F">
      <w:pPr>
        <w:pStyle w:val="21"/>
        <w:bidi w:val="0"/>
        <w:spacing w:before="0" w:line="240" w:lineRule="auto"/>
        <w:rPr>
          <w:rFonts w:asciiTheme="minorBidi" w:hAnsiTheme="minorBidi" w:cstheme="minorBidi"/>
          <w:b/>
          <w:bCs w:val="0"/>
          <w:color w:val="0070C0"/>
          <w:sz w:val="24"/>
          <w:szCs w:val="24"/>
          <w:lang w:eastAsia="en-US"/>
        </w:rPr>
      </w:pPr>
      <w:r w:rsidRPr="00832684">
        <w:rPr>
          <w:rFonts w:asciiTheme="minorBidi" w:hAnsiTheme="minorBidi" w:cstheme="minorBidi"/>
          <w:b/>
          <w:bCs w:val="0"/>
          <w:color w:val="0070C0"/>
          <w:sz w:val="24"/>
          <w:szCs w:val="24"/>
          <w:lang w:eastAsia="en-US"/>
        </w:rPr>
        <w:t xml:space="preserve">Most </w:t>
      </w:r>
      <w:proofErr w:type="spellStart"/>
      <w:r w:rsidRPr="00832684">
        <w:rPr>
          <w:rFonts w:asciiTheme="minorBidi" w:hAnsiTheme="minorBidi" w:cstheme="minorBidi"/>
          <w:b/>
          <w:bCs w:val="0"/>
          <w:color w:val="0070C0"/>
          <w:sz w:val="24"/>
          <w:szCs w:val="24"/>
          <w:lang w:eastAsia="en-US"/>
        </w:rPr>
        <w:t>Rishonim</w:t>
      </w:r>
      <w:proofErr w:type="spellEnd"/>
    </w:p>
    <w:p w14:paraId="1D6AE4F4" w14:textId="77777777" w:rsidR="00832684" w:rsidRPr="00832684" w:rsidRDefault="00832684" w:rsidP="00E541A0">
      <w:pPr>
        <w:pStyle w:val="21"/>
        <w:bidi w:val="0"/>
        <w:spacing w:before="0" w:line="240" w:lineRule="auto"/>
        <w:rPr>
          <w:rFonts w:asciiTheme="minorBidi" w:hAnsiTheme="minorBidi" w:cstheme="minorBidi"/>
          <w:b/>
          <w:bCs w:val="0"/>
          <w:color w:val="0070C0"/>
          <w:sz w:val="24"/>
          <w:szCs w:val="24"/>
          <w:lang w:eastAsia="en-US"/>
        </w:rPr>
      </w:pPr>
    </w:p>
    <w:p w14:paraId="28DE144C" w14:textId="450E038D" w:rsidR="00853FA5" w:rsidRPr="00832684" w:rsidRDefault="00853FA5" w:rsidP="003F6C46">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However, </w:t>
      </w:r>
      <w:proofErr w:type="spellStart"/>
      <w:r w:rsidRPr="00832684">
        <w:rPr>
          <w:rFonts w:asciiTheme="minorBidi" w:hAnsiTheme="minorBidi" w:cstheme="minorBidi"/>
          <w:bCs w:val="0"/>
          <w:sz w:val="24"/>
          <w:szCs w:val="24"/>
          <w:lang w:eastAsia="en-US"/>
        </w:rPr>
        <w:t>Tosafot</w:t>
      </w:r>
      <w:proofErr w:type="spellEnd"/>
      <w:r w:rsidRPr="00832684">
        <w:rPr>
          <w:rFonts w:asciiTheme="minorBidi" w:hAnsiTheme="minorBidi" w:cstheme="minorBidi"/>
          <w:sz w:val="24"/>
          <w:szCs w:val="24"/>
          <w:lang w:eastAsia="en-US"/>
        </w:rPr>
        <w:t xml:space="preserve"> (</w:t>
      </w:r>
      <w:r w:rsidRPr="00832684">
        <w:rPr>
          <w:rFonts w:asciiTheme="minorBidi" w:hAnsiTheme="minorBidi" w:cstheme="minorBidi"/>
          <w:i/>
          <w:sz w:val="24"/>
          <w:szCs w:val="24"/>
          <w:lang w:eastAsia="en-US"/>
        </w:rPr>
        <w:t>ad loc.</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r w:rsidRPr="00832684">
        <w:rPr>
          <w:rFonts w:asciiTheme="minorBidi" w:hAnsiTheme="minorBidi" w:cstheme="minorBidi"/>
          <w:i/>
          <w:iCs/>
          <w:sz w:val="24"/>
          <w:szCs w:val="24"/>
          <w:lang w:eastAsia="en-US"/>
        </w:rPr>
        <w:t>Dilma</w:t>
      </w:r>
      <w:r w:rsidRPr="00832684">
        <w:rPr>
          <w:rFonts w:asciiTheme="minorBidi" w:hAnsiTheme="minorBidi" w:cstheme="minorBidi"/>
          <w:sz w:val="24"/>
          <w:szCs w:val="24"/>
          <w:lang w:eastAsia="en-US"/>
        </w:rPr>
        <w:t xml:space="preserve">) write that the issue of stirring relates to the </w:t>
      </w:r>
      <w:proofErr w:type="spellStart"/>
      <w:r w:rsidRPr="00832684">
        <w:rPr>
          <w:rFonts w:asciiTheme="minorBidi" w:hAnsiTheme="minorBidi" w:cstheme="minorBidi"/>
          <w:b/>
          <w:bCs w:val="0"/>
          <w:i/>
          <w:sz w:val="24"/>
          <w:szCs w:val="24"/>
          <w:lang w:eastAsia="en-US"/>
        </w:rPr>
        <w:t>melakha</w:t>
      </w:r>
      <w:proofErr w:type="spellEnd"/>
      <w:r w:rsidRPr="00832684">
        <w:rPr>
          <w:rFonts w:asciiTheme="minorBidi" w:hAnsiTheme="minorBidi" w:cstheme="minorBidi"/>
          <w:b/>
          <w:bCs w:val="0"/>
          <w:sz w:val="24"/>
          <w:szCs w:val="24"/>
          <w:lang w:eastAsia="en-US"/>
        </w:rPr>
        <w:t xml:space="preserve"> of dyeing</w:t>
      </w:r>
      <w:r w:rsidRPr="00832684">
        <w:rPr>
          <w:rFonts w:asciiTheme="minorBidi" w:hAnsiTheme="minorBidi" w:cstheme="minorBidi"/>
          <w:sz w:val="24"/>
          <w:szCs w:val="24"/>
          <w:lang w:eastAsia="en-US"/>
        </w:rPr>
        <w:t xml:space="preserve">.  According to this, it may be that only concerning dyeing </w:t>
      </w:r>
      <w:r w:rsidR="003F6C46" w:rsidRPr="00832684">
        <w:rPr>
          <w:rFonts w:asciiTheme="minorBidi" w:hAnsiTheme="minorBidi" w:cstheme="minorBidi"/>
          <w:sz w:val="24"/>
          <w:szCs w:val="24"/>
          <w:lang w:eastAsia="en-US"/>
        </w:rPr>
        <w:t xml:space="preserve">is </w:t>
      </w:r>
      <w:r w:rsidRPr="00832684">
        <w:rPr>
          <w:rFonts w:asciiTheme="minorBidi" w:hAnsiTheme="minorBidi" w:cstheme="minorBidi"/>
          <w:sz w:val="24"/>
          <w:szCs w:val="24"/>
          <w:lang w:eastAsia="en-US"/>
        </w:rPr>
        <w:t xml:space="preserve">there a decree lest one stir, since the dyers constantly stir the wool, but for a </w:t>
      </w:r>
      <w:proofErr w:type="spellStart"/>
      <w:r w:rsidRPr="00832684">
        <w:rPr>
          <w:rFonts w:asciiTheme="minorBidi" w:hAnsiTheme="minorBidi" w:cstheme="minorBidi"/>
          <w:i/>
          <w:sz w:val="24"/>
          <w:szCs w:val="24"/>
          <w:lang w:eastAsia="en-US"/>
        </w:rPr>
        <w:t>tavshil</w:t>
      </w:r>
      <w:proofErr w:type="spellEnd"/>
      <w:r w:rsidRPr="00832684">
        <w:rPr>
          <w:rFonts w:asciiTheme="minorBidi" w:hAnsiTheme="minorBidi" w:cstheme="minorBidi"/>
          <w:sz w:val="24"/>
          <w:szCs w:val="24"/>
          <w:lang w:eastAsia="en-US"/>
        </w:rPr>
        <w:t>, the Sages do not decree lest one stir.</w:t>
      </w:r>
      <w:r w:rsidRPr="00832684">
        <w:rPr>
          <w:rStyle w:val="FootnoteReference"/>
          <w:rFonts w:asciiTheme="minorBidi" w:hAnsiTheme="minorBidi" w:cstheme="minorBidi"/>
          <w:sz w:val="24"/>
          <w:szCs w:val="24"/>
        </w:rPr>
        <w:footnoteReference w:id="1"/>
      </w:r>
      <w:r w:rsidRPr="00832684">
        <w:rPr>
          <w:rFonts w:asciiTheme="minorBidi" w:hAnsiTheme="minorBidi" w:cstheme="minorBidi"/>
          <w:sz w:val="24"/>
          <w:szCs w:val="24"/>
          <w:lang w:eastAsia="en-US"/>
        </w:rPr>
        <w:t xml:space="preserve">  Thus, in fact, most </w:t>
      </w:r>
      <w:proofErr w:type="spellStart"/>
      <w:r w:rsidRPr="00832684">
        <w:rPr>
          <w:rFonts w:asciiTheme="minorBidi" w:hAnsiTheme="minorBidi" w:cstheme="minorBidi"/>
          <w:sz w:val="24"/>
          <w:szCs w:val="24"/>
          <w:lang w:eastAsia="en-US"/>
        </w:rPr>
        <w:t>Rishonim</w:t>
      </w:r>
      <w:proofErr w:type="spellEnd"/>
      <w:r w:rsidRPr="00832684">
        <w:rPr>
          <w:rFonts w:asciiTheme="minorBidi" w:hAnsiTheme="minorBidi" w:cstheme="minorBidi"/>
          <w:sz w:val="24"/>
          <w:szCs w:val="24"/>
          <w:lang w:eastAsia="en-US"/>
        </w:rPr>
        <w:t xml:space="preserve"> — including </w:t>
      </w:r>
      <w:r w:rsidRPr="00832684">
        <w:rPr>
          <w:rFonts w:asciiTheme="minorBidi" w:hAnsiTheme="minorBidi" w:cstheme="minorBidi"/>
          <w:sz w:val="24"/>
          <w:szCs w:val="24"/>
          <w:lang w:eastAsia="en-US"/>
        </w:rPr>
        <w:lastRenderedPageBreak/>
        <w:t xml:space="preserve">the </w:t>
      </w:r>
      <w:proofErr w:type="spellStart"/>
      <w:r w:rsidRPr="00832684">
        <w:rPr>
          <w:rFonts w:asciiTheme="minorBidi" w:hAnsiTheme="minorBidi" w:cstheme="minorBidi"/>
          <w:bCs w:val="0"/>
          <w:sz w:val="24"/>
          <w:szCs w:val="24"/>
          <w:lang w:eastAsia="en-US"/>
        </w:rPr>
        <w:t>Ramban</w:t>
      </w:r>
      <w:proofErr w:type="spellEnd"/>
      <w:r w:rsidRPr="00832684">
        <w:rPr>
          <w:rFonts w:asciiTheme="minorBidi" w:hAnsiTheme="minorBidi" w:cstheme="minorBidi"/>
          <w:sz w:val="24"/>
          <w:szCs w:val="24"/>
          <w:lang w:eastAsia="en-US"/>
        </w:rPr>
        <w:t xml:space="preserve"> (36b,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iCs/>
          <w:sz w:val="24"/>
          <w:szCs w:val="24"/>
          <w:lang w:eastAsia="en-US"/>
        </w:rPr>
        <w:t>Gemara</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bCs w:val="0"/>
          <w:sz w:val="24"/>
          <w:szCs w:val="24"/>
          <w:lang w:eastAsia="en-US"/>
        </w:rPr>
        <w:t>Rashba</w:t>
      </w:r>
      <w:proofErr w:type="spellEnd"/>
      <w:r w:rsidRPr="00832684">
        <w:rPr>
          <w:rFonts w:asciiTheme="minorBidi" w:hAnsiTheme="minorBidi" w:cstheme="minorBidi"/>
          <w:sz w:val="24"/>
          <w:szCs w:val="24"/>
          <w:lang w:eastAsia="en-US"/>
        </w:rPr>
        <w:t xml:space="preserve"> (</w:t>
      </w:r>
      <w:r w:rsidRPr="00832684">
        <w:rPr>
          <w:rFonts w:asciiTheme="minorBidi" w:hAnsiTheme="minorBidi" w:cstheme="minorBidi"/>
          <w:iCs/>
          <w:sz w:val="24"/>
          <w:szCs w:val="24"/>
          <w:lang w:eastAsia="en-US"/>
        </w:rPr>
        <w:t>loc. cit.</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iCs/>
          <w:sz w:val="24"/>
          <w:szCs w:val="24"/>
          <w:lang w:eastAsia="en-US"/>
        </w:rPr>
        <w:t>Ve-hai</w:t>
      </w:r>
      <w:proofErr w:type="spellEnd"/>
      <w:r w:rsidRPr="00832684">
        <w:rPr>
          <w:rFonts w:asciiTheme="minorBidi" w:hAnsiTheme="minorBidi" w:cstheme="minorBidi"/>
          <w:i/>
          <w:iCs/>
          <w:sz w:val="24"/>
          <w:szCs w:val="24"/>
          <w:lang w:eastAsia="en-US"/>
        </w:rPr>
        <w:t xml:space="preserve"> </w:t>
      </w:r>
      <w:proofErr w:type="spellStart"/>
      <w:r w:rsidRPr="00832684">
        <w:rPr>
          <w:rFonts w:asciiTheme="minorBidi" w:hAnsiTheme="minorBidi" w:cstheme="minorBidi"/>
          <w:i/>
          <w:iCs/>
          <w:sz w:val="24"/>
          <w:szCs w:val="24"/>
          <w:lang w:eastAsia="en-US"/>
        </w:rPr>
        <w:t>tavshil</w:t>
      </w:r>
      <w:proofErr w:type="spellEnd"/>
      <w:r w:rsidRPr="00832684">
        <w:rPr>
          <w:rFonts w:asciiTheme="minorBidi" w:hAnsiTheme="minorBidi" w:cstheme="minorBidi"/>
          <w:sz w:val="24"/>
          <w:szCs w:val="24"/>
          <w:lang w:eastAsia="en-US"/>
        </w:rPr>
        <w:t xml:space="preserve">) and </w:t>
      </w:r>
      <w:proofErr w:type="spellStart"/>
      <w:r w:rsidRPr="00832684">
        <w:rPr>
          <w:rFonts w:asciiTheme="minorBidi" w:hAnsiTheme="minorBidi" w:cstheme="minorBidi"/>
          <w:bCs w:val="0"/>
          <w:sz w:val="24"/>
          <w:szCs w:val="24"/>
          <w:lang w:eastAsia="en-US"/>
        </w:rPr>
        <w:t>Ritva</w:t>
      </w:r>
      <w:proofErr w:type="spellEnd"/>
      <w:r w:rsidRPr="00832684">
        <w:rPr>
          <w:rFonts w:asciiTheme="minorBidi" w:hAnsiTheme="minorBidi" w:cstheme="minorBidi"/>
          <w:sz w:val="24"/>
          <w:szCs w:val="24"/>
          <w:lang w:eastAsia="en-US"/>
        </w:rPr>
        <w:t xml:space="preserve"> (37a,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r w:rsidRPr="00832684">
        <w:rPr>
          <w:rFonts w:asciiTheme="minorBidi" w:hAnsiTheme="minorBidi" w:cstheme="minorBidi"/>
          <w:i/>
          <w:iCs/>
          <w:sz w:val="24"/>
          <w:szCs w:val="24"/>
          <w:lang w:eastAsia="en-US"/>
        </w:rPr>
        <w:t xml:space="preserve">Ta </w:t>
      </w:r>
      <w:proofErr w:type="spellStart"/>
      <w:r w:rsidRPr="00832684">
        <w:rPr>
          <w:rFonts w:asciiTheme="minorBidi" w:hAnsiTheme="minorBidi" w:cstheme="minorBidi"/>
          <w:i/>
          <w:iCs/>
          <w:sz w:val="24"/>
          <w:szCs w:val="24"/>
          <w:lang w:eastAsia="en-US"/>
        </w:rPr>
        <w:t>shma</w:t>
      </w:r>
      <w:proofErr w:type="spellEnd"/>
      <w:r w:rsidRPr="00832684">
        <w:rPr>
          <w:rFonts w:asciiTheme="minorBidi" w:hAnsiTheme="minorBidi" w:cstheme="minorBidi"/>
          <w:sz w:val="24"/>
          <w:szCs w:val="24"/>
          <w:lang w:eastAsia="en-US"/>
        </w:rPr>
        <w:t xml:space="preserve">) — rule </w:t>
      </w:r>
      <w:r w:rsidRPr="00832684">
        <w:rPr>
          <w:rFonts w:asciiTheme="minorBidi" w:hAnsiTheme="minorBidi" w:cstheme="minorBidi"/>
          <w:b/>
          <w:bCs w:val="0"/>
          <w:sz w:val="24"/>
          <w:szCs w:val="24"/>
          <w:lang w:eastAsia="en-US"/>
        </w:rPr>
        <w:t xml:space="preserve">that it is permissible to leave </w:t>
      </w:r>
      <w:r w:rsidR="006F49ED" w:rsidRPr="00832684">
        <w:rPr>
          <w:rFonts w:asciiTheme="minorBidi" w:hAnsiTheme="minorBidi" w:cstheme="minorBidi"/>
          <w:b/>
          <w:bCs w:val="0"/>
          <w:sz w:val="24"/>
          <w:szCs w:val="24"/>
          <w:lang w:eastAsia="en-US"/>
        </w:rPr>
        <w:t xml:space="preserve">any dish </w:t>
      </w:r>
      <w:r w:rsidRPr="00832684">
        <w:rPr>
          <w:rFonts w:asciiTheme="minorBidi" w:hAnsiTheme="minorBidi" w:cstheme="minorBidi"/>
          <w:b/>
          <w:bCs w:val="0"/>
          <w:sz w:val="24"/>
          <w:szCs w:val="24"/>
          <w:lang w:eastAsia="en-US"/>
        </w:rPr>
        <w:t xml:space="preserve">on a swept stove, </w:t>
      </w:r>
      <w:r w:rsidRPr="00832684">
        <w:rPr>
          <w:rFonts w:asciiTheme="minorBidi" w:hAnsiTheme="minorBidi" w:cstheme="minorBidi"/>
          <w:sz w:val="24"/>
          <w:szCs w:val="24"/>
          <w:lang w:eastAsia="en-US"/>
        </w:rPr>
        <w:t xml:space="preserve">since there is no question of stoking the coals, and we do not worry that a person will stir the dish.  This is how the </w:t>
      </w:r>
      <w:r w:rsidRPr="00832684">
        <w:rPr>
          <w:rFonts w:asciiTheme="minorBidi" w:hAnsiTheme="minorBidi" w:cstheme="minorBidi"/>
          <w:bCs w:val="0"/>
          <w:sz w:val="24"/>
          <w:szCs w:val="24"/>
          <w:lang w:eastAsia="en-US"/>
        </w:rPr>
        <w:t>Ran</w:t>
      </w:r>
      <w:r w:rsidRPr="00832684">
        <w:rPr>
          <w:rFonts w:asciiTheme="minorBidi" w:hAnsiTheme="minorBidi" w:cstheme="minorBidi"/>
          <w:sz w:val="24"/>
          <w:szCs w:val="24"/>
          <w:lang w:eastAsia="en-US"/>
        </w:rPr>
        <w:t xml:space="preserve"> (17b, Rif,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iCs/>
          <w:sz w:val="24"/>
          <w:szCs w:val="24"/>
          <w:lang w:eastAsia="en-US"/>
        </w:rPr>
        <w:t>Ve-nimtzeu</w:t>
      </w:r>
      <w:proofErr w:type="spellEnd"/>
      <w:r w:rsidRPr="00832684">
        <w:rPr>
          <w:rFonts w:asciiTheme="minorBidi" w:hAnsiTheme="minorBidi" w:cstheme="minorBidi"/>
          <w:sz w:val="24"/>
          <w:szCs w:val="24"/>
          <w:lang w:eastAsia="en-US"/>
        </w:rPr>
        <w:t xml:space="preserve">) rules:    </w:t>
      </w:r>
    </w:p>
    <w:p w14:paraId="6ABD6F2A"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p>
    <w:p w14:paraId="005E8A02"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r w:rsidRPr="00832684">
        <w:rPr>
          <w:rFonts w:asciiTheme="minorBidi" w:hAnsiTheme="minorBidi" w:cstheme="minorBidi"/>
          <w:sz w:val="24"/>
          <w:szCs w:val="24"/>
          <w:lang w:eastAsia="en-US"/>
        </w:rPr>
        <w:t>Whenever a stove has been swept or sprinkled, we can leave upon it any food in the world, for there is no concern of stoking: even though it cooks of its own accord on Shabbat, it is permissible.</w:t>
      </w:r>
    </w:p>
    <w:p w14:paraId="45E129D8"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p>
    <w:p w14:paraId="6A0F295F" w14:textId="08B5D911" w:rsidR="00853FA5" w:rsidRPr="00832684" w:rsidRDefault="00853FA5" w:rsidP="002A3848">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This is also indicated by the </w:t>
      </w:r>
      <w:r w:rsidR="006F49ED" w:rsidRPr="00832684">
        <w:rPr>
          <w:rFonts w:asciiTheme="minorBidi" w:hAnsiTheme="minorBidi" w:cstheme="minorBidi"/>
          <w:bCs w:val="0"/>
          <w:sz w:val="24"/>
          <w:szCs w:val="24"/>
          <w:lang w:eastAsia="en-US"/>
        </w:rPr>
        <w:t xml:space="preserve">Shulchan </w:t>
      </w:r>
      <w:proofErr w:type="spellStart"/>
      <w:r w:rsidR="006F49ED" w:rsidRPr="00832684">
        <w:rPr>
          <w:rFonts w:asciiTheme="minorBidi" w:hAnsiTheme="minorBidi" w:cstheme="minorBidi"/>
          <w:bCs w:val="0"/>
          <w:sz w:val="24"/>
          <w:szCs w:val="24"/>
          <w:lang w:eastAsia="en-US"/>
        </w:rPr>
        <w:t>Arukh</w:t>
      </w:r>
      <w:proofErr w:type="spellEnd"/>
      <w:r w:rsidR="006F49ED" w:rsidRPr="00832684">
        <w:rPr>
          <w:rFonts w:asciiTheme="minorBidi" w:hAnsiTheme="minorBidi" w:cstheme="minorBidi"/>
          <w:bCs w:val="0"/>
          <w:sz w:val="24"/>
          <w:szCs w:val="24"/>
          <w:lang w:eastAsia="en-US"/>
        </w:rPr>
        <w:t xml:space="preserve"> </w:t>
      </w:r>
      <w:r w:rsidRPr="00832684">
        <w:rPr>
          <w:rFonts w:asciiTheme="minorBidi" w:hAnsiTheme="minorBidi" w:cstheme="minorBidi"/>
          <w:sz w:val="24"/>
          <w:szCs w:val="24"/>
          <w:lang w:eastAsia="en-US"/>
        </w:rPr>
        <w:t xml:space="preserve">(253:1): on a swept </w:t>
      </w:r>
      <w:r w:rsidR="002A3848">
        <w:rPr>
          <w:rFonts w:asciiTheme="minorBidi" w:hAnsiTheme="minorBidi" w:cstheme="minorBidi"/>
          <w:sz w:val="24"/>
          <w:szCs w:val="24"/>
          <w:lang w:eastAsia="en-US"/>
        </w:rPr>
        <w:t>or</w:t>
      </w:r>
      <w:r w:rsidR="002A3848"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sprinkled stove, one may put even a dish </w:t>
      </w:r>
      <w:r w:rsidR="006F49ED" w:rsidRPr="00832684">
        <w:rPr>
          <w:rFonts w:asciiTheme="minorBidi" w:hAnsiTheme="minorBidi" w:cstheme="minorBidi"/>
          <w:sz w:val="24"/>
          <w:szCs w:val="24"/>
          <w:lang w:eastAsia="en-US"/>
        </w:rPr>
        <w:t xml:space="preserve">that </w:t>
      </w:r>
      <w:r w:rsidRPr="00832684">
        <w:rPr>
          <w:rFonts w:asciiTheme="minorBidi" w:hAnsiTheme="minorBidi" w:cstheme="minorBidi"/>
          <w:sz w:val="24"/>
          <w:szCs w:val="24"/>
          <w:lang w:eastAsia="en-US"/>
        </w:rPr>
        <w:t xml:space="preserve">has started cooking but has not yet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w:t>
      </w:r>
    </w:p>
    <w:p w14:paraId="62B30AEF"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p>
    <w:p w14:paraId="09B76279" w14:textId="77777777" w:rsidR="00853FA5" w:rsidRPr="00832684" w:rsidRDefault="00853FA5" w:rsidP="00E541A0">
      <w:pPr>
        <w:pStyle w:val="21"/>
        <w:bidi w:val="0"/>
        <w:spacing w:before="0" w:line="240" w:lineRule="auto"/>
        <w:rPr>
          <w:rFonts w:asciiTheme="minorBidi" w:hAnsiTheme="minorBidi" w:cstheme="minorBidi"/>
          <w:b/>
          <w:color w:val="0070C0"/>
          <w:sz w:val="24"/>
          <w:szCs w:val="24"/>
          <w:lang w:eastAsia="en-US"/>
        </w:rPr>
      </w:pPr>
      <w:r w:rsidRPr="00832684">
        <w:rPr>
          <w:rFonts w:asciiTheme="minorBidi" w:hAnsiTheme="minorBidi" w:cstheme="minorBidi"/>
          <w:b/>
          <w:color w:val="0070C0"/>
          <w:sz w:val="24"/>
          <w:szCs w:val="24"/>
          <w:lang w:eastAsia="en-US"/>
        </w:rPr>
        <w:t xml:space="preserve">Rabbi </w:t>
      </w:r>
      <w:proofErr w:type="spellStart"/>
      <w:r w:rsidRPr="00832684">
        <w:rPr>
          <w:rFonts w:asciiTheme="minorBidi" w:hAnsiTheme="minorBidi" w:cstheme="minorBidi"/>
          <w:b/>
          <w:color w:val="0070C0"/>
          <w:sz w:val="24"/>
          <w:szCs w:val="24"/>
          <w:lang w:eastAsia="en-US"/>
        </w:rPr>
        <w:t>Akiva</w:t>
      </w:r>
      <w:proofErr w:type="spellEnd"/>
      <w:r w:rsidRPr="00832684">
        <w:rPr>
          <w:rFonts w:asciiTheme="minorBidi" w:hAnsiTheme="minorBidi" w:cstheme="minorBidi"/>
          <w:b/>
          <w:color w:val="0070C0"/>
          <w:sz w:val="24"/>
          <w:szCs w:val="24"/>
          <w:lang w:eastAsia="en-US"/>
        </w:rPr>
        <w:t xml:space="preserve"> Eger</w:t>
      </w:r>
    </w:p>
    <w:p w14:paraId="5B4961CB" w14:textId="77777777" w:rsidR="00832684" w:rsidRPr="00832684" w:rsidRDefault="00832684" w:rsidP="00E541A0">
      <w:pPr>
        <w:pStyle w:val="21"/>
        <w:bidi w:val="0"/>
        <w:spacing w:before="0" w:line="240" w:lineRule="auto"/>
        <w:rPr>
          <w:rFonts w:asciiTheme="minorBidi" w:hAnsiTheme="minorBidi" w:cstheme="minorBidi"/>
          <w:color w:val="0070C0"/>
          <w:sz w:val="24"/>
          <w:szCs w:val="24"/>
          <w:lang w:eastAsia="en-US"/>
        </w:rPr>
      </w:pPr>
    </w:p>
    <w:p w14:paraId="29399E89" w14:textId="216F23E9" w:rsidR="00853FA5" w:rsidRPr="00832684" w:rsidRDefault="00853FA5" w:rsidP="00747DEE">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On the other hand, </w:t>
      </w:r>
      <w:r w:rsidRPr="00832684">
        <w:rPr>
          <w:rFonts w:asciiTheme="minorBidi" w:hAnsiTheme="minorBidi" w:cstheme="minorBidi"/>
          <w:bCs w:val="0"/>
          <w:sz w:val="24"/>
          <w:szCs w:val="24"/>
          <w:lang w:eastAsia="en-US"/>
        </w:rPr>
        <w:t xml:space="preserve">Rabbi </w:t>
      </w:r>
      <w:proofErr w:type="spellStart"/>
      <w:r w:rsidRPr="00832684">
        <w:rPr>
          <w:rFonts w:asciiTheme="minorBidi" w:hAnsiTheme="minorBidi" w:cstheme="minorBidi"/>
          <w:bCs w:val="0"/>
          <w:sz w:val="24"/>
          <w:szCs w:val="24"/>
          <w:lang w:eastAsia="en-US"/>
        </w:rPr>
        <w:t>Akiva</w:t>
      </w:r>
      <w:proofErr w:type="spellEnd"/>
      <w:r w:rsidRPr="00832684">
        <w:rPr>
          <w:rFonts w:asciiTheme="minorBidi" w:hAnsiTheme="minorBidi" w:cstheme="minorBidi"/>
          <w:bCs w:val="0"/>
          <w:sz w:val="24"/>
          <w:szCs w:val="24"/>
          <w:lang w:eastAsia="en-US"/>
        </w:rPr>
        <w:t xml:space="preserve"> Eger</w:t>
      </w:r>
      <w:r w:rsidRPr="00832684">
        <w:rPr>
          <w:rFonts w:asciiTheme="minorBidi" w:hAnsiTheme="minorBidi" w:cstheme="minorBidi"/>
          <w:sz w:val="24"/>
          <w:szCs w:val="24"/>
          <w:lang w:eastAsia="en-US"/>
        </w:rPr>
        <w:t xml:space="preserve"> (</w:t>
      </w:r>
      <w:r w:rsidRPr="00832684">
        <w:rPr>
          <w:rFonts w:asciiTheme="minorBidi" w:hAnsiTheme="minorBidi" w:cstheme="minorBidi"/>
          <w:iCs/>
          <w:sz w:val="24"/>
          <w:szCs w:val="24"/>
          <w:lang w:eastAsia="en-US"/>
        </w:rPr>
        <w:t>ad loc.)</w:t>
      </w:r>
      <w:r w:rsidRPr="00832684">
        <w:rPr>
          <w:rFonts w:asciiTheme="minorBidi" w:hAnsiTheme="minorBidi" w:cstheme="minorBidi"/>
          <w:sz w:val="24"/>
          <w:szCs w:val="24"/>
          <w:lang w:eastAsia="en-US"/>
        </w:rPr>
        <w:t xml:space="preserve"> claims that a number of </w:t>
      </w:r>
      <w:proofErr w:type="spellStart"/>
      <w:r w:rsidRPr="00832684">
        <w:rPr>
          <w:rFonts w:asciiTheme="minorBidi" w:hAnsiTheme="minorBidi" w:cstheme="minorBidi"/>
          <w:sz w:val="24"/>
          <w:szCs w:val="24"/>
          <w:lang w:eastAsia="en-US"/>
        </w:rPr>
        <w:t>Rishonim</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sz w:val="24"/>
          <w:szCs w:val="24"/>
          <w:lang w:eastAsia="en-US"/>
        </w:rPr>
        <w:t>Remakh</w:t>
      </w:r>
      <w:proofErr w:type="spellEnd"/>
      <w:r w:rsidRPr="00832684">
        <w:rPr>
          <w:rFonts w:asciiTheme="minorBidi" w:hAnsiTheme="minorBidi" w:cstheme="minorBidi"/>
          <w:sz w:val="24"/>
          <w:szCs w:val="24"/>
          <w:lang w:eastAsia="en-US"/>
        </w:rPr>
        <w:t xml:space="preserve"> on Rambam, 9:3, cited by </w:t>
      </w:r>
      <w:proofErr w:type="spellStart"/>
      <w:r w:rsidRPr="00832684">
        <w:rPr>
          <w:rFonts w:asciiTheme="minorBidi" w:hAnsiTheme="minorBidi" w:cstheme="minorBidi"/>
          <w:bCs w:val="0"/>
          <w:sz w:val="24"/>
          <w:szCs w:val="24"/>
          <w:lang w:eastAsia="en-US"/>
        </w:rPr>
        <w:t>Kesef</w:t>
      </w:r>
      <w:proofErr w:type="spellEnd"/>
      <w:r w:rsidRPr="00832684">
        <w:rPr>
          <w:rFonts w:asciiTheme="minorBidi" w:hAnsiTheme="minorBidi" w:cstheme="minorBidi"/>
          <w:bCs w:val="0"/>
          <w:sz w:val="24"/>
          <w:szCs w:val="24"/>
          <w:lang w:eastAsia="en-US"/>
        </w:rPr>
        <w:t xml:space="preserve"> </w:t>
      </w:r>
      <w:proofErr w:type="spellStart"/>
      <w:r w:rsidRPr="00832684">
        <w:rPr>
          <w:rFonts w:asciiTheme="minorBidi" w:hAnsiTheme="minorBidi" w:cstheme="minorBidi"/>
          <w:bCs w:val="0"/>
          <w:sz w:val="24"/>
          <w:szCs w:val="24"/>
          <w:lang w:eastAsia="en-US"/>
        </w:rPr>
        <w:t>Mishneh</w:t>
      </w:r>
      <w:proofErr w:type="spellEnd"/>
      <w:r w:rsidRPr="00832684">
        <w:rPr>
          <w:rFonts w:asciiTheme="minorBidi" w:hAnsiTheme="minorBidi" w:cstheme="minorBidi"/>
          <w:sz w:val="24"/>
          <w:szCs w:val="24"/>
          <w:lang w:eastAsia="en-US"/>
        </w:rPr>
        <w:t xml:space="preserve"> ad loc.; </w:t>
      </w:r>
      <w:proofErr w:type="spellStart"/>
      <w:r w:rsidRPr="00832684">
        <w:rPr>
          <w:rFonts w:asciiTheme="minorBidi" w:hAnsiTheme="minorBidi" w:cstheme="minorBidi"/>
          <w:bCs w:val="0"/>
          <w:sz w:val="24"/>
          <w:szCs w:val="24"/>
          <w:lang w:eastAsia="en-US"/>
        </w:rPr>
        <w:t>Ramban</w:t>
      </w:r>
      <w:proofErr w:type="spellEnd"/>
      <w:r w:rsidRPr="00832684">
        <w:rPr>
          <w:rFonts w:asciiTheme="minorBidi" w:hAnsiTheme="minorBidi" w:cstheme="minorBidi"/>
          <w:bCs w:val="0"/>
          <w:sz w:val="24"/>
          <w:szCs w:val="24"/>
          <w:lang w:eastAsia="en-US"/>
        </w:rPr>
        <w:t xml:space="preserve"> and </w:t>
      </w:r>
      <w:proofErr w:type="spellStart"/>
      <w:r w:rsidRPr="00832684">
        <w:rPr>
          <w:rFonts w:asciiTheme="minorBidi" w:hAnsiTheme="minorBidi" w:cstheme="minorBidi"/>
          <w:bCs w:val="0"/>
          <w:sz w:val="24"/>
          <w:szCs w:val="24"/>
          <w:lang w:eastAsia="en-US"/>
        </w:rPr>
        <w:t>Rashba</w:t>
      </w:r>
      <w:proofErr w:type="spellEnd"/>
      <w:r w:rsidRPr="00832684">
        <w:rPr>
          <w:rFonts w:asciiTheme="minorBidi" w:hAnsiTheme="minorBidi" w:cstheme="minorBidi"/>
          <w:sz w:val="24"/>
          <w:szCs w:val="24"/>
          <w:lang w:eastAsia="en-US"/>
        </w:rPr>
        <w:t xml:space="preserve">, 18b, in opposition to their words on 36b) apparently dispute this, and </w:t>
      </w:r>
      <w:r w:rsidR="006F49ED" w:rsidRPr="00832684">
        <w:rPr>
          <w:rFonts w:asciiTheme="minorBidi" w:hAnsiTheme="minorBidi" w:cstheme="minorBidi"/>
          <w:sz w:val="24"/>
          <w:szCs w:val="24"/>
          <w:lang w:eastAsia="en-US"/>
        </w:rPr>
        <w:t>in their view</w:t>
      </w:r>
      <w:r w:rsidRPr="00832684">
        <w:rPr>
          <w:rFonts w:asciiTheme="minorBidi" w:hAnsiTheme="minorBidi" w:cstheme="minorBidi"/>
          <w:sz w:val="24"/>
          <w:szCs w:val="24"/>
          <w:lang w:eastAsia="en-US"/>
        </w:rPr>
        <w:t xml:space="preserve">, only if something has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is there no issue of stirring, because stirring is forbidden due to the acceleration of cooking (see </w:t>
      </w:r>
      <w:r w:rsidR="006F49ED" w:rsidRPr="00832684">
        <w:rPr>
          <w:rFonts w:asciiTheme="minorBidi" w:hAnsiTheme="minorBidi" w:cstheme="minorBidi"/>
          <w:sz w:val="24"/>
          <w:szCs w:val="24"/>
          <w:lang w:eastAsia="en-US"/>
        </w:rPr>
        <w:t xml:space="preserve">what we wrote in the previous two </w:t>
      </w:r>
      <w:r w:rsidR="006F49ED" w:rsidRPr="00832684">
        <w:rPr>
          <w:rFonts w:asciiTheme="minorBidi" w:hAnsiTheme="minorBidi" w:cstheme="minorBidi"/>
          <w:i/>
          <w:iCs/>
          <w:sz w:val="24"/>
          <w:szCs w:val="24"/>
          <w:lang w:eastAsia="en-US"/>
        </w:rPr>
        <w:t>shiurim</w:t>
      </w:r>
      <w:r w:rsidRPr="00832684">
        <w:rPr>
          <w:rFonts w:asciiTheme="minorBidi" w:hAnsiTheme="minorBidi" w:cstheme="minorBidi"/>
          <w:sz w:val="24"/>
          <w:szCs w:val="24"/>
          <w:lang w:eastAsia="en-US"/>
        </w:rPr>
        <w:t xml:space="preserve">).  </w:t>
      </w:r>
      <w:r w:rsidR="006F49ED" w:rsidRPr="00832684">
        <w:rPr>
          <w:rFonts w:asciiTheme="minorBidi" w:hAnsiTheme="minorBidi" w:cstheme="minorBidi"/>
          <w:sz w:val="24"/>
          <w:szCs w:val="24"/>
          <w:lang w:eastAsia="en-US"/>
        </w:rPr>
        <w:t>In their view</w:t>
      </w:r>
      <w:r w:rsidRPr="00832684">
        <w:rPr>
          <w:rFonts w:asciiTheme="minorBidi" w:hAnsiTheme="minorBidi" w:cstheme="minorBidi"/>
          <w:sz w:val="24"/>
          <w:szCs w:val="24"/>
          <w:lang w:eastAsia="en-US"/>
        </w:rPr>
        <w:t xml:space="preserve">, there is no prohibition of cooking something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been cooked to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but regarding food </w:t>
      </w:r>
      <w:r w:rsidR="006F49ED" w:rsidRPr="00832684">
        <w:rPr>
          <w:rFonts w:asciiTheme="minorBidi" w:hAnsiTheme="minorBidi" w:cstheme="minorBidi"/>
          <w:sz w:val="24"/>
          <w:szCs w:val="24"/>
          <w:lang w:eastAsia="en-US"/>
        </w:rPr>
        <w:t xml:space="preserve">that </w:t>
      </w:r>
      <w:r w:rsidRPr="00832684">
        <w:rPr>
          <w:rFonts w:asciiTheme="minorBidi" w:hAnsiTheme="minorBidi" w:cstheme="minorBidi"/>
          <w:sz w:val="24"/>
          <w:szCs w:val="24"/>
          <w:lang w:eastAsia="en-US"/>
        </w:rPr>
        <w:t xml:space="preserve">has not reached </w:t>
      </w:r>
      <w:r w:rsidR="00747DEE">
        <w:rPr>
          <w:rFonts w:asciiTheme="minorBidi" w:hAnsiTheme="minorBidi" w:cstheme="minorBidi"/>
          <w:sz w:val="24"/>
          <w:szCs w:val="24"/>
          <w:lang w:eastAsia="en-US"/>
        </w:rPr>
        <w:t>this level</w:t>
      </w:r>
      <w:r w:rsidRPr="00832684">
        <w:rPr>
          <w:rFonts w:asciiTheme="minorBidi" w:hAnsiTheme="minorBidi" w:cstheme="minorBidi"/>
          <w:sz w:val="24"/>
          <w:szCs w:val="24"/>
          <w:lang w:eastAsia="en-US"/>
        </w:rPr>
        <w:t xml:space="preserve">, there is a concern of stirring.  According to this, one should not leave food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not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even on a swept stove, because even if there is no issue of stoking, there is still an issue of stirring.  In light of this, one may leave on a </w:t>
      </w:r>
      <w:r w:rsidRPr="00832684">
        <w:rPr>
          <w:rFonts w:asciiTheme="minorBidi" w:hAnsiTheme="minorBidi" w:cstheme="minorBidi"/>
          <w:i/>
          <w:sz w:val="24"/>
          <w:szCs w:val="24"/>
          <w:lang w:eastAsia="en-US"/>
        </w:rPr>
        <w:t>blech</w:t>
      </w:r>
      <w:r w:rsidRPr="00832684">
        <w:rPr>
          <w:rFonts w:asciiTheme="minorBidi" w:hAnsiTheme="minorBidi" w:cstheme="minorBidi"/>
          <w:sz w:val="24"/>
          <w:szCs w:val="24"/>
          <w:lang w:eastAsia="en-US"/>
        </w:rPr>
        <w:t xml:space="preserve"> or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only food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w:t>
      </w:r>
    </w:p>
    <w:p w14:paraId="2283B5ED"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p>
    <w:p w14:paraId="31E71BDE" w14:textId="77777777" w:rsidR="00853FA5" w:rsidRPr="00832684" w:rsidRDefault="00853FA5" w:rsidP="00E541A0">
      <w:pPr>
        <w:pStyle w:val="21"/>
        <w:bidi w:val="0"/>
        <w:spacing w:before="0" w:line="240" w:lineRule="auto"/>
        <w:rPr>
          <w:rFonts w:asciiTheme="minorBidi" w:hAnsiTheme="minorBidi" w:cstheme="minorBidi"/>
          <w:b/>
          <w:bCs w:val="0"/>
          <w:color w:val="0070C0"/>
          <w:sz w:val="24"/>
          <w:szCs w:val="24"/>
          <w:lang w:eastAsia="en-US"/>
        </w:rPr>
      </w:pPr>
      <w:r w:rsidRPr="00832684">
        <w:rPr>
          <w:rFonts w:asciiTheme="minorBidi" w:hAnsiTheme="minorBidi" w:cstheme="minorBidi"/>
          <w:b/>
          <w:bCs w:val="0"/>
          <w:color w:val="0070C0"/>
          <w:sz w:val="24"/>
          <w:szCs w:val="24"/>
          <w:lang w:eastAsia="en-US"/>
        </w:rPr>
        <w:t>Halakha</w:t>
      </w:r>
    </w:p>
    <w:p w14:paraId="0A24D42A"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41EC11CB" w14:textId="3FC156D8" w:rsidR="00853FA5" w:rsidRPr="00832684" w:rsidRDefault="00853FA5" w:rsidP="00747DEE">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Are </w:t>
      </w:r>
      <w:r w:rsidRPr="00832684">
        <w:rPr>
          <w:rFonts w:asciiTheme="minorBidi" w:hAnsiTheme="minorBidi" w:cstheme="minorBidi"/>
          <w:bCs w:val="0"/>
          <w:sz w:val="24"/>
          <w:szCs w:val="24"/>
          <w:lang w:eastAsia="en-US"/>
        </w:rPr>
        <w:t xml:space="preserve">Rabbi </w:t>
      </w:r>
      <w:proofErr w:type="spellStart"/>
      <w:r w:rsidRPr="00832684">
        <w:rPr>
          <w:rFonts w:asciiTheme="minorBidi" w:hAnsiTheme="minorBidi" w:cstheme="minorBidi"/>
          <w:bCs w:val="0"/>
          <w:sz w:val="24"/>
          <w:szCs w:val="24"/>
          <w:lang w:eastAsia="en-US"/>
        </w:rPr>
        <w:t>Akiva</w:t>
      </w:r>
      <w:proofErr w:type="spellEnd"/>
      <w:r w:rsidRPr="00832684">
        <w:rPr>
          <w:rFonts w:asciiTheme="minorBidi" w:hAnsiTheme="minorBidi" w:cstheme="minorBidi"/>
          <w:bCs w:val="0"/>
          <w:sz w:val="24"/>
          <w:szCs w:val="24"/>
          <w:lang w:eastAsia="en-US"/>
        </w:rPr>
        <w:t xml:space="preserve"> Eger’s</w:t>
      </w:r>
      <w:r w:rsidRPr="00832684">
        <w:rPr>
          <w:rFonts w:asciiTheme="minorBidi" w:hAnsiTheme="minorBidi" w:cstheme="minorBidi"/>
          <w:sz w:val="24"/>
          <w:szCs w:val="24"/>
          <w:lang w:eastAsia="en-US"/>
        </w:rPr>
        <w:t xml:space="preserve"> suspicions accepted halakhically?  Is one allowed to put on a</w:t>
      </w:r>
      <w:r w:rsidR="00747DEE">
        <w:rPr>
          <w:rFonts w:asciiTheme="minorBidi" w:hAnsiTheme="minorBidi" w:cstheme="minorBidi"/>
          <w:sz w:val="24"/>
          <w:szCs w:val="24"/>
          <w:lang w:eastAsia="en-US"/>
        </w:rPr>
        <w:t xml:space="preserve"> </w:t>
      </w:r>
      <w:r w:rsidR="00E57F7B" w:rsidRPr="003D339F">
        <w:rPr>
          <w:rFonts w:asciiTheme="minorBidi" w:hAnsiTheme="minorBidi" w:cstheme="minorBidi"/>
          <w:i/>
          <w:iCs/>
          <w:sz w:val="24"/>
          <w:szCs w:val="24"/>
          <w:lang w:eastAsia="en-US"/>
        </w:rPr>
        <w:t>blech</w:t>
      </w:r>
      <w:r w:rsidR="00747DEE">
        <w:rPr>
          <w:rFonts w:asciiTheme="minorBidi" w:hAnsiTheme="minorBidi" w:cstheme="minorBidi"/>
          <w:sz w:val="24"/>
          <w:szCs w:val="24"/>
          <w:lang w:eastAsia="en-US"/>
        </w:rPr>
        <w:t xml:space="preserve"> or</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before Shabbat food </w:t>
      </w:r>
      <w:r w:rsidR="006F49ED" w:rsidRPr="00832684">
        <w:rPr>
          <w:rFonts w:asciiTheme="minorBidi" w:hAnsiTheme="minorBidi" w:cstheme="minorBidi"/>
          <w:sz w:val="24"/>
          <w:szCs w:val="24"/>
          <w:lang w:eastAsia="en-US"/>
        </w:rPr>
        <w:t xml:space="preserve">that </w:t>
      </w:r>
      <w:r w:rsidRPr="00832684">
        <w:rPr>
          <w:rFonts w:asciiTheme="minorBidi" w:hAnsiTheme="minorBidi" w:cstheme="minorBidi"/>
          <w:sz w:val="24"/>
          <w:szCs w:val="24"/>
          <w:lang w:eastAsia="en-US"/>
        </w:rPr>
        <w:t xml:space="preserve">has not yet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w:t>
      </w:r>
    </w:p>
    <w:p w14:paraId="18737DFA"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21B4A282" w14:textId="25ECC8B3" w:rsidR="00853FA5" w:rsidRPr="00832684" w:rsidRDefault="00853FA5" w:rsidP="00747DEE">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Apparently, </w:t>
      </w:r>
      <w:r w:rsidR="00747DEE">
        <w:rPr>
          <w:rFonts w:asciiTheme="minorBidi" w:hAnsiTheme="minorBidi" w:cstheme="minorBidi"/>
          <w:sz w:val="24"/>
          <w:szCs w:val="24"/>
          <w:lang w:eastAsia="en-US"/>
        </w:rPr>
        <w:t>customs varied</w:t>
      </w:r>
      <w:r w:rsidRPr="00832684">
        <w:rPr>
          <w:rFonts w:asciiTheme="minorBidi" w:hAnsiTheme="minorBidi" w:cstheme="minorBidi"/>
          <w:sz w:val="24"/>
          <w:szCs w:val="24"/>
          <w:lang w:eastAsia="en-US"/>
        </w:rPr>
        <w:t xml:space="preserve">.  In one somewhat peculiar incident, </w:t>
      </w:r>
      <w:r w:rsidRPr="00832684">
        <w:rPr>
          <w:rFonts w:asciiTheme="minorBidi" w:hAnsiTheme="minorBidi" w:cstheme="minorBidi"/>
          <w:b/>
          <w:bCs w:val="0"/>
          <w:sz w:val="24"/>
          <w:szCs w:val="24"/>
          <w:lang w:eastAsia="en-US"/>
        </w:rPr>
        <w:t>a couple almost divorced</w:t>
      </w:r>
      <w:r w:rsidRPr="00832684">
        <w:rPr>
          <w:rFonts w:asciiTheme="minorBidi" w:hAnsiTheme="minorBidi" w:cstheme="minorBidi"/>
          <w:sz w:val="24"/>
          <w:szCs w:val="24"/>
          <w:lang w:eastAsia="en-US"/>
        </w:rPr>
        <w:t xml:space="preserve"> over this issue.  A young couple came to </w:t>
      </w:r>
      <w:proofErr w:type="spellStart"/>
      <w:r w:rsidRPr="00832684">
        <w:rPr>
          <w:rFonts w:asciiTheme="minorBidi" w:hAnsiTheme="minorBidi" w:cstheme="minorBidi"/>
          <w:sz w:val="24"/>
          <w:szCs w:val="24"/>
          <w:lang w:eastAsia="en-US"/>
        </w:rPr>
        <w:t>Rav</w:t>
      </w:r>
      <w:proofErr w:type="spellEnd"/>
      <w:r w:rsidRPr="00832684">
        <w:rPr>
          <w:rFonts w:asciiTheme="minorBidi" w:hAnsiTheme="minorBidi" w:cstheme="minorBidi"/>
          <w:sz w:val="24"/>
          <w:szCs w:val="24"/>
          <w:lang w:eastAsia="en-US"/>
        </w:rPr>
        <w:t xml:space="preserve"> Joseph B. Soloveitchik in Boston and wanted to divorce because the woman </w:t>
      </w:r>
      <w:r w:rsidR="00747DEE">
        <w:rPr>
          <w:rFonts w:asciiTheme="minorBidi" w:hAnsiTheme="minorBidi" w:cstheme="minorBidi"/>
          <w:sz w:val="24"/>
          <w:szCs w:val="24"/>
          <w:lang w:eastAsia="en-US"/>
        </w:rPr>
        <w:t xml:space="preserve">had </w:t>
      </w:r>
      <w:r w:rsidRPr="00832684">
        <w:rPr>
          <w:rFonts w:asciiTheme="minorBidi" w:hAnsiTheme="minorBidi" w:cstheme="minorBidi"/>
          <w:sz w:val="24"/>
          <w:szCs w:val="24"/>
          <w:lang w:eastAsia="en-US"/>
        </w:rPr>
        <w:t xml:space="preserve">left cold water on a covered flame before the onset of Shabbat, following her mother’s custom, while the husband claimed that his own mother would always make sure the water </w:t>
      </w:r>
      <w:r w:rsidR="00747DEE">
        <w:rPr>
          <w:rFonts w:asciiTheme="minorBidi" w:hAnsiTheme="minorBidi" w:cstheme="minorBidi"/>
          <w:sz w:val="24"/>
          <w:szCs w:val="24"/>
          <w:lang w:eastAsia="en-US"/>
        </w:rPr>
        <w:t xml:space="preserve">had </w:t>
      </w:r>
      <w:r w:rsidRPr="00832684">
        <w:rPr>
          <w:rFonts w:asciiTheme="minorBidi" w:hAnsiTheme="minorBidi" w:cstheme="minorBidi"/>
          <w:sz w:val="24"/>
          <w:szCs w:val="24"/>
          <w:lang w:eastAsia="en-US"/>
        </w:rPr>
        <w:t xml:space="preserve">reached the boiling point before Shabbat.  </w:t>
      </w:r>
      <w:proofErr w:type="spellStart"/>
      <w:r w:rsidRPr="00832684">
        <w:rPr>
          <w:rFonts w:asciiTheme="minorBidi" w:hAnsiTheme="minorBidi" w:cstheme="minorBidi"/>
          <w:sz w:val="24"/>
          <w:szCs w:val="24"/>
          <w:lang w:eastAsia="en-US"/>
        </w:rPr>
        <w:t>Rav</w:t>
      </w:r>
      <w:proofErr w:type="spellEnd"/>
      <w:r w:rsidRPr="00832684">
        <w:rPr>
          <w:rFonts w:asciiTheme="minorBidi" w:hAnsiTheme="minorBidi" w:cstheme="minorBidi"/>
          <w:sz w:val="24"/>
          <w:szCs w:val="24"/>
          <w:lang w:eastAsia="en-US"/>
        </w:rPr>
        <w:t xml:space="preserve"> Soloveitchik responded that there were varying customs (in Lithuania, they were lenient, following the </w:t>
      </w:r>
      <w:r w:rsidR="006F49ED" w:rsidRPr="00832684">
        <w:rPr>
          <w:rFonts w:asciiTheme="minorBidi" w:hAnsiTheme="minorBidi" w:cstheme="minorBidi"/>
          <w:bCs w:val="0"/>
          <w:sz w:val="24"/>
          <w:szCs w:val="24"/>
          <w:lang w:eastAsia="en-US"/>
        </w:rPr>
        <w:t xml:space="preserve">Shulchan </w:t>
      </w:r>
      <w:proofErr w:type="spellStart"/>
      <w:r w:rsidR="006F49ED" w:rsidRPr="00832684">
        <w:rPr>
          <w:rFonts w:asciiTheme="minorBidi" w:hAnsiTheme="minorBidi" w:cstheme="minorBidi"/>
          <w:bCs w:val="0"/>
          <w:sz w:val="24"/>
          <w:szCs w:val="24"/>
          <w:lang w:eastAsia="en-US"/>
        </w:rPr>
        <w:t>Arukh</w:t>
      </w:r>
      <w:proofErr w:type="spellEnd"/>
      <w:r w:rsidRPr="00832684">
        <w:rPr>
          <w:rFonts w:asciiTheme="minorBidi" w:hAnsiTheme="minorBidi" w:cstheme="minorBidi"/>
          <w:sz w:val="24"/>
          <w:szCs w:val="24"/>
          <w:lang w:eastAsia="en-US"/>
        </w:rPr>
        <w:t>; in Galicia, they were stringent, following Ra</w:t>
      </w:r>
      <w:r w:rsidR="006F49ED" w:rsidRPr="00832684">
        <w:rPr>
          <w:rFonts w:asciiTheme="minorBidi" w:hAnsiTheme="minorBidi" w:cstheme="minorBidi"/>
          <w:sz w:val="24"/>
          <w:szCs w:val="24"/>
          <w:lang w:eastAsia="en-US"/>
        </w:rPr>
        <w:t>bbi</w:t>
      </w:r>
      <w:r w:rsidRPr="00832684">
        <w:rPr>
          <w:rFonts w:asciiTheme="minorBidi" w:hAnsiTheme="minorBidi" w:cstheme="minorBidi"/>
          <w:sz w:val="24"/>
          <w:szCs w:val="24"/>
          <w:lang w:eastAsia="en-US"/>
        </w:rPr>
        <w:t xml:space="preserve"> </w:t>
      </w:r>
      <w:proofErr w:type="spellStart"/>
      <w:r w:rsidR="006F49ED" w:rsidRPr="00832684">
        <w:rPr>
          <w:rFonts w:asciiTheme="minorBidi" w:hAnsiTheme="minorBidi" w:cstheme="minorBidi"/>
          <w:sz w:val="24"/>
          <w:szCs w:val="24"/>
          <w:lang w:eastAsia="en-US"/>
        </w:rPr>
        <w:t>Akiva</w:t>
      </w:r>
      <w:proofErr w:type="spellEnd"/>
      <w:r w:rsidR="006F49ED"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Eger) but “This isn’t worth getting divorced over” (</w:t>
      </w:r>
      <w:r w:rsidRPr="00832684">
        <w:rPr>
          <w:rFonts w:asciiTheme="minorBidi" w:hAnsiTheme="minorBidi" w:cstheme="minorBidi"/>
          <w:i/>
          <w:iCs/>
          <w:sz w:val="24"/>
          <w:szCs w:val="24"/>
          <w:lang w:eastAsia="en-US"/>
        </w:rPr>
        <w:t>Mi-</w:t>
      </w:r>
      <w:proofErr w:type="spellStart"/>
      <w:r w:rsidRPr="00747DEE">
        <w:rPr>
          <w:rFonts w:asciiTheme="minorBidi" w:hAnsiTheme="minorBidi" w:cstheme="minorBidi"/>
          <w:i/>
          <w:iCs/>
          <w:sz w:val="24"/>
          <w:szCs w:val="24"/>
          <w:lang w:eastAsia="en-US"/>
        </w:rPr>
        <w:t>p</w:t>
      </w:r>
      <w:r w:rsidRPr="00832684">
        <w:rPr>
          <w:rFonts w:asciiTheme="minorBidi" w:hAnsiTheme="minorBidi" w:cstheme="minorBidi"/>
          <w:i/>
          <w:iCs/>
          <w:sz w:val="24"/>
          <w:szCs w:val="24"/>
          <w:lang w:eastAsia="en-US"/>
        </w:rPr>
        <w:t>eninei</w:t>
      </w:r>
      <w:proofErr w:type="spellEnd"/>
      <w:r w:rsidRPr="00832684">
        <w:rPr>
          <w:rFonts w:asciiTheme="minorBidi" w:hAnsiTheme="minorBidi" w:cstheme="minorBidi"/>
          <w:i/>
          <w:iCs/>
          <w:sz w:val="24"/>
          <w:szCs w:val="24"/>
          <w:lang w:eastAsia="en-US"/>
        </w:rPr>
        <w:t xml:space="preserve"> Ha-</w:t>
      </w:r>
      <w:proofErr w:type="spellStart"/>
      <w:r w:rsidRPr="00747DEE">
        <w:rPr>
          <w:rFonts w:asciiTheme="minorBidi" w:hAnsiTheme="minorBidi" w:cstheme="minorBidi"/>
          <w:i/>
          <w:iCs/>
          <w:sz w:val="24"/>
          <w:szCs w:val="24"/>
          <w:lang w:eastAsia="en-US"/>
        </w:rPr>
        <w:t>R</w:t>
      </w:r>
      <w:r w:rsidRPr="00832684">
        <w:rPr>
          <w:rFonts w:asciiTheme="minorBidi" w:hAnsiTheme="minorBidi" w:cstheme="minorBidi"/>
          <w:i/>
          <w:iCs/>
          <w:sz w:val="24"/>
          <w:szCs w:val="24"/>
          <w:lang w:eastAsia="en-US"/>
        </w:rPr>
        <w:t>av</w:t>
      </w:r>
      <w:proofErr w:type="spellEnd"/>
      <w:r w:rsidRPr="00832684">
        <w:rPr>
          <w:rFonts w:asciiTheme="minorBidi" w:hAnsiTheme="minorBidi" w:cstheme="minorBidi"/>
          <w:sz w:val="24"/>
          <w:szCs w:val="24"/>
          <w:lang w:eastAsia="en-US"/>
        </w:rPr>
        <w:t xml:space="preserve">, p. 79).  </w:t>
      </w:r>
    </w:p>
    <w:p w14:paraId="29CB2208"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70E54759"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lastRenderedPageBreak/>
        <w:t xml:space="preserve">The </w:t>
      </w:r>
      <w:r w:rsidRPr="00832684">
        <w:rPr>
          <w:rFonts w:asciiTheme="minorBidi" w:hAnsiTheme="minorBidi" w:cstheme="minorBidi"/>
          <w:bCs w:val="0"/>
          <w:sz w:val="24"/>
          <w:szCs w:val="24"/>
          <w:lang w:eastAsia="en-US"/>
        </w:rPr>
        <w:t xml:space="preserve">Mishna </w:t>
      </w:r>
      <w:proofErr w:type="spellStart"/>
      <w:r w:rsidRPr="00832684">
        <w:rPr>
          <w:rFonts w:asciiTheme="minorBidi" w:hAnsiTheme="minorBidi" w:cstheme="minorBidi"/>
          <w:bCs w:val="0"/>
          <w:sz w:val="24"/>
          <w:szCs w:val="24"/>
          <w:lang w:eastAsia="en-US"/>
        </w:rPr>
        <w:t>Berura</w:t>
      </w:r>
      <w:proofErr w:type="spellEnd"/>
      <w:r w:rsidRPr="00832684">
        <w:rPr>
          <w:rFonts w:asciiTheme="minorBidi" w:hAnsiTheme="minorBidi" w:cstheme="minorBidi"/>
          <w:sz w:val="24"/>
          <w:szCs w:val="24"/>
          <w:lang w:eastAsia="en-US"/>
        </w:rPr>
        <w:t xml:space="preserve"> does not mention Ra</w:t>
      </w:r>
      <w:r w:rsidR="006F49ED" w:rsidRPr="00832684">
        <w:rPr>
          <w:rFonts w:asciiTheme="minorBidi" w:hAnsiTheme="minorBidi" w:cstheme="minorBidi"/>
          <w:sz w:val="24"/>
          <w:szCs w:val="24"/>
          <w:lang w:eastAsia="en-US"/>
        </w:rPr>
        <w:t>bbi</w:t>
      </w:r>
      <w:r w:rsidRPr="00832684">
        <w:rPr>
          <w:rFonts w:asciiTheme="minorBidi" w:hAnsiTheme="minorBidi" w:cstheme="minorBidi"/>
          <w:sz w:val="24"/>
          <w:szCs w:val="24"/>
          <w:lang w:eastAsia="en-US"/>
        </w:rPr>
        <w:t xml:space="preserve"> Eger’s view, but he is cited in </w:t>
      </w:r>
      <w:proofErr w:type="spellStart"/>
      <w:r w:rsidR="00E57F7B" w:rsidRPr="003D339F">
        <w:rPr>
          <w:rFonts w:asciiTheme="minorBidi" w:hAnsiTheme="minorBidi" w:cstheme="minorBidi"/>
          <w:bCs w:val="0"/>
          <w:sz w:val="24"/>
          <w:szCs w:val="24"/>
          <w:lang w:eastAsia="en-US"/>
        </w:rPr>
        <w:t>Bei’ur</w:t>
      </w:r>
      <w:proofErr w:type="spellEnd"/>
      <w:r w:rsidR="00E57F7B" w:rsidRPr="003D339F">
        <w:rPr>
          <w:rFonts w:asciiTheme="minorBidi" w:hAnsiTheme="minorBidi" w:cstheme="minorBidi"/>
          <w:bCs w:val="0"/>
          <w:sz w:val="24"/>
          <w:szCs w:val="24"/>
          <w:lang w:eastAsia="en-US"/>
        </w:rPr>
        <w:t xml:space="preserve"> Halakha</w:t>
      </w:r>
      <w:r w:rsidRPr="00832684">
        <w:rPr>
          <w:rFonts w:asciiTheme="minorBidi" w:hAnsiTheme="minorBidi" w:cstheme="minorBidi"/>
          <w:sz w:val="24"/>
          <w:szCs w:val="24"/>
          <w:lang w:eastAsia="en-US"/>
        </w:rPr>
        <w:t xml:space="preserve"> (253:1, </w:t>
      </w:r>
      <w:proofErr w:type="spellStart"/>
      <w:r w:rsidRPr="00832684">
        <w:rPr>
          <w:rFonts w:asciiTheme="minorBidi" w:hAnsiTheme="minorBidi" w:cstheme="minorBidi"/>
          <w:sz w:val="24"/>
          <w:szCs w:val="24"/>
          <w:lang w:eastAsia="en-US"/>
        </w:rPr>
        <w:t>s.v.</w:t>
      </w:r>
      <w:proofErr w:type="spellEnd"/>
      <w:r w:rsidRPr="00832684">
        <w:rPr>
          <w:rFonts w:asciiTheme="minorBidi" w:hAnsiTheme="minorBidi" w:cstheme="minorBidi"/>
          <w:sz w:val="24"/>
          <w:szCs w:val="24"/>
          <w:lang w:eastAsia="en-US"/>
        </w:rPr>
        <w:t xml:space="preserve"> </w:t>
      </w:r>
      <w:r w:rsidRPr="00832684">
        <w:rPr>
          <w:rFonts w:asciiTheme="minorBidi" w:hAnsiTheme="minorBidi" w:cstheme="minorBidi"/>
          <w:i/>
          <w:iCs/>
          <w:sz w:val="24"/>
          <w:szCs w:val="24"/>
          <w:lang w:eastAsia="en-US"/>
        </w:rPr>
        <w:t>Ela</w:t>
      </w:r>
      <w:r w:rsidRPr="00832684">
        <w:rPr>
          <w:rFonts w:asciiTheme="minorBidi" w:hAnsiTheme="minorBidi" w:cstheme="minorBidi"/>
          <w:sz w:val="24"/>
          <w:szCs w:val="24"/>
          <w:lang w:eastAsia="en-US"/>
        </w:rPr>
        <w:t xml:space="preserve">); he writes that according to this view, “this law is unclear.”  The </w:t>
      </w:r>
      <w:proofErr w:type="spellStart"/>
      <w:r w:rsidRPr="00832684">
        <w:rPr>
          <w:rFonts w:asciiTheme="minorBidi" w:hAnsiTheme="minorBidi" w:cstheme="minorBidi"/>
          <w:bCs w:val="0"/>
          <w:sz w:val="24"/>
          <w:szCs w:val="24"/>
          <w:lang w:eastAsia="en-US"/>
        </w:rPr>
        <w:t>Chazon</w:t>
      </w:r>
      <w:proofErr w:type="spellEnd"/>
      <w:r w:rsidRPr="00832684">
        <w:rPr>
          <w:rFonts w:asciiTheme="minorBidi" w:hAnsiTheme="minorBidi" w:cstheme="minorBidi"/>
          <w:bCs w:val="0"/>
          <w:sz w:val="24"/>
          <w:szCs w:val="24"/>
          <w:lang w:eastAsia="en-US"/>
        </w:rPr>
        <w:t xml:space="preserve"> </w:t>
      </w:r>
      <w:proofErr w:type="spellStart"/>
      <w:r w:rsidRPr="00832684">
        <w:rPr>
          <w:rFonts w:asciiTheme="minorBidi" w:hAnsiTheme="minorBidi" w:cstheme="minorBidi"/>
          <w:bCs w:val="0"/>
          <w:sz w:val="24"/>
          <w:szCs w:val="24"/>
          <w:lang w:eastAsia="en-US"/>
        </w:rPr>
        <w:t>Ish</w:t>
      </w:r>
      <w:proofErr w:type="spellEnd"/>
      <w:r w:rsidRPr="00832684">
        <w:rPr>
          <w:rFonts w:asciiTheme="minorBidi" w:hAnsiTheme="minorBidi" w:cstheme="minorBidi"/>
          <w:sz w:val="24"/>
          <w:szCs w:val="24"/>
          <w:lang w:eastAsia="en-US"/>
        </w:rPr>
        <w:t xml:space="preserve"> (37:22) mentions </w:t>
      </w:r>
      <w:proofErr w:type="spellStart"/>
      <w:r w:rsidRPr="00832684">
        <w:rPr>
          <w:rFonts w:asciiTheme="minorBidi" w:hAnsiTheme="minorBidi" w:cstheme="minorBidi"/>
          <w:sz w:val="24"/>
          <w:szCs w:val="24"/>
          <w:lang w:eastAsia="en-US"/>
        </w:rPr>
        <w:t>Rav</w:t>
      </w:r>
      <w:proofErr w:type="spellEnd"/>
      <w:r w:rsidRPr="00832684">
        <w:rPr>
          <w:rFonts w:asciiTheme="minorBidi" w:hAnsiTheme="minorBidi" w:cstheme="minorBidi"/>
          <w:sz w:val="24"/>
          <w:szCs w:val="24"/>
          <w:lang w:eastAsia="en-US"/>
        </w:rPr>
        <w:t xml:space="preserve"> Eger’s words.  On the other hand, </w:t>
      </w:r>
      <w:proofErr w:type="spellStart"/>
      <w:r w:rsidRPr="00832684">
        <w:rPr>
          <w:rFonts w:asciiTheme="minorBidi" w:hAnsiTheme="minorBidi" w:cstheme="minorBidi"/>
          <w:bCs w:val="0"/>
          <w:sz w:val="24"/>
          <w:szCs w:val="24"/>
          <w:lang w:eastAsia="en-US"/>
        </w:rPr>
        <w:t>Shevitat</w:t>
      </w:r>
      <w:proofErr w:type="spellEnd"/>
      <w:r w:rsidRPr="00832684">
        <w:rPr>
          <w:rFonts w:asciiTheme="minorBidi" w:hAnsiTheme="minorBidi" w:cstheme="minorBidi"/>
          <w:bCs w:val="0"/>
          <w:sz w:val="24"/>
          <w:szCs w:val="24"/>
          <w:lang w:eastAsia="en-US"/>
        </w:rPr>
        <w:t xml:space="preserve"> Ha-Shabbat</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Shehiya</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iCs/>
          <w:sz w:val="24"/>
          <w:szCs w:val="24"/>
          <w:lang w:eastAsia="en-US"/>
        </w:rPr>
        <w:t>Ve</w:t>
      </w:r>
      <w:r w:rsidRPr="00832684">
        <w:rPr>
          <w:rFonts w:asciiTheme="minorBidi" w:hAnsiTheme="minorBidi" w:cstheme="minorBidi"/>
          <w:sz w:val="24"/>
          <w:szCs w:val="24"/>
          <w:lang w:eastAsia="en-US"/>
        </w:rPr>
        <w:t>-</w:t>
      </w:r>
      <w:r w:rsidRPr="00832684">
        <w:rPr>
          <w:rFonts w:asciiTheme="minorBidi" w:hAnsiTheme="minorBidi" w:cstheme="minorBidi"/>
          <w:i/>
          <w:sz w:val="24"/>
          <w:szCs w:val="24"/>
          <w:lang w:eastAsia="en-US"/>
        </w:rPr>
        <w:t>hatmana</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iCs/>
          <w:sz w:val="24"/>
          <w:szCs w:val="24"/>
          <w:lang w:eastAsia="en-US"/>
        </w:rPr>
        <w:t>Be’er</w:t>
      </w:r>
      <w:proofErr w:type="spellEnd"/>
      <w:r w:rsidRPr="00832684">
        <w:rPr>
          <w:rFonts w:asciiTheme="minorBidi" w:hAnsiTheme="minorBidi" w:cstheme="minorBidi"/>
          <w:i/>
          <w:iCs/>
          <w:sz w:val="24"/>
          <w:szCs w:val="24"/>
          <w:lang w:eastAsia="en-US"/>
        </w:rPr>
        <w:t xml:space="preserve"> </w:t>
      </w:r>
      <w:proofErr w:type="spellStart"/>
      <w:r w:rsidRPr="00832684">
        <w:rPr>
          <w:rFonts w:asciiTheme="minorBidi" w:hAnsiTheme="minorBidi" w:cstheme="minorBidi"/>
          <w:i/>
          <w:iCs/>
          <w:sz w:val="24"/>
          <w:szCs w:val="24"/>
          <w:lang w:eastAsia="en-US"/>
        </w:rPr>
        <w:t>Rechovot</w:t>
      </w:r>
      <w:proofErr w:type="spellEnd"/>
      <w:r w:rsidRPr="00832684">
        <w:rPr>
          <w:rFonts w:asciiTheme="minorBidi" w:hAnsiTheme="minorBidi" w:cstheme="minorBidi"/>
          <w:sz w:val="24"/>
          <w:szCs w:val="24"/>
          <w:lang w:eastAsia="en-US"/>
        </w:rPr>
        <w:t xml:space="preserve">, 14) rules in accordance with the view of most </w:t>
      </w:r>
      <w:proofErr w:type="spellStart"/>
      <w:r w:rsidRPr="00832684">
        <w:rPr>
          <w:rFonts w:asciiTheme="minorBidi" w:hAnsiTheme="minorBidi" w:cstheme="minorBidi"/>
          <w:sz w:val="24"/>
          <w:szCs w:val="24"/>
          <w:lang w:eastAsia="en-US"/>
        </w:rPr>
        <w:t>Rishonim</w:t>
      </w:r>
      <w:proofErr w:type="spellEnd"/>
      <w:r w:rsidRPr="00832684">
        <w:rPr>
          <w:rFonts w:asciiTheme="minorBidi" w:hAnsiTheme="minorBidi" w:cstheme="minorBidi"/>
          <w:sz w:val="24"/>
          <w:szCs w:val="24"/>
          <w:lang w:eastAsia="en-US"/>
        </w:rPr>
        <w:t xml:space="preserve">: if the stove has been swept, one may leave anything on it.  </w:t>
      </w:r>
      <w:proofErr w:type="spellStart"/>
      <w:r w:rsidRPr="00832684">
        <w:rPr>
          <w:rFonts w:asciiTheme="minorBidi" w:hAnsiTheme="minorBidi" w:cstheme="minorBidi"/>
          <w:bCs w:val="0"/>
          <w:sz w:val="24"/>
          <w:szCs w:val="24"/>
          <w:lang w:eastAsia="en-US"/>
        </w:rPr>
        <w:t>Rav</w:t>
      </w:r>
      <w:proofErr w:type="spellEnd"/>
      <w:r w:rsidRPr="00832684">
        <w:rPr>
          <w:rFonts w:asciiTheme="minorBidi" w:hAnsiTheme="minorBidi" w:cstheme="minorBidi"/>
          <w:bCs w:val="0"/>
          <w:sz w:val="24"/>
          <w:szCs w:val="24"/>
          <w:lang w:eastAsia="en-US"/>
        </w:rPr>
        <w:t xml:space="preserve"> S.Z. Auerbach</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Minchat</w:t>
      </w:r>
      <w:proofErr w:type="spellEnd"/>
      <w:r w:rsidRPr="00832684">
        <w:rPr>
          <w:rFonts w:asciiTheme="minorBidi" w:hAnsiTheme="minorBidi" w:cstheme="minorBidi"/>
          <w:i/>
          <w:sz w:val="24"/>
          <w:szCs w:val="24"/>
          <w:lang w:eastAsia="en-US"/>
        </w:rPr>
        <w:t xml:space="preserve"> </w:t>
      </w:r>
      <w:proofErr w:type="spellStart"/>
      <w:r w:rsidRPr="00832684">
        <w:rPr>
          <w:rFonts w:asciiTheme="minorBidi" w:hAnsiTheme="minorBidi" w:cstheme="minorBidi"/>
          <w:i/>
          <w:sz w:val="24"/>
          <w:szCs w:val="24"/>
          <w:lang w:eastAsia="en-US"/>
        </w:rPr>
        <w:t>Shelomo</w:t>
      </w:r>
      <w:proofErr w:type="spellEnd"/>
      <w:r w:rsidRPr="00832684">
        <w:rPr>
          <w:rFonts w:asciiTheme="minorBidi" w:hAnsiTheme="minorBidi" w:cstheme="minorBidi"/>
          <w:sz w:val="24"/>
          <w:szCs w:val="24"/>
          <w:lang w:eastAsia="en-US"/>
        </w:rPr>
        <w:t xml:space="preserve">, Vol. II, </w:t>
      </w:r>
      <w:proofErr w:type="spellStart"/>
      <w:r w:rsidRPr="00832684">
        <w:rPr>
          <w:rFonts w:asciiTheme="minorBidi" w:hAnsiTheme="minorBidi" w:cstheme="minorBidi"/>
          <w:sz w:val="24"/>
          <w:szCs w:val="24"/>
          <w:lang w:eastAsia="en-US"/>
        </w:rPr>
        <w:t>ch.</w:t>
      </w:r>
      <w:proofErr w:type="spellEnd"/>
      <w:r w:rsidRPr="00832684">
        <w:rPr>
          <w:rFonts w:asciiTheme="minorBidi" w:hAnsiTheme="minorBidi" w:cstheme="minorBidi"/>
          <w:sz w:val="24"/>
          <w:szCs w:val="24"/>
          <w:lang w:eastAsia="en-US"/>
        </w:rPr>
        <w:t xml:space="preserve"> 12) writes:  </w:t>
      </w:r>
    </w:p>
    <w:p w14:paraId="26EF153F"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p>
    <w:p w14:paraId="3D0EEBBA"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In </w:t>
      </w:r>
      <w:r w:rsidRPr="00832684">
        <w:rPr>
          <w:rFonts w:asciiTheme="minorBidi" w:hAnsiTheme="minorBidi" w:cstheme="minorBidi"/>
          <w:iCs/>
          <w:sz w:val="24"/>
          <w:szCs w:val="24"/>
          <w:lang w:eastAsia="en-US"/>
        </w:rPr>
        <w:t xml:space="preserve">Shulchan </w:t>
      </w:r>
      <w:proofErr w:type="spellStart"/>
      <w:r w:rsidRPr="00832684">
        <w:rPr>
          <w:rFonts w:asciiTheme="minorBidi" w:hAnsiTheme="minorBidi" w:cstheme="minorBidi"/>
          <w:iCs/>
          <w:sz w:val="24"/>
          <w:szCs w:val="24"/>
          <w:lang w:eastAsia="en-US"/>
        </w:rPr>
        <w:t>Arukh</w:t>
      </w:r>
      <w:proofErr w:type="spellEnd"/>
      <w:r w:rsidRPr="00832684">
        <w:rPr>
          <w:rFonts w:asciiTheme="minorBidi" w:hAnsiTheme="minorBidi" w:cstheme="minorBidi"/>
          <w:sz w:val="24"/>
          <w:szCs w:val="24"/>
          <w:lang w:eastAsia="en-US"/>
        </w:rPr>
        <w:t>, it is clear that if it is swept or sprinkled, we are not concerned about stirring, and this is the custom.</w:t>
      </w:r>
    </w:p>
    <w:p w14:paraId="0076103F"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p>
    <w:p w14:paraId="4C59F3EA" w14:textId="77777777" w:rsidR="00853FA5" w:rsidRPr="00832684" w:rsidRDefault="00853FA5" w:rsidP="00E541A0">
      <w:pPr>
        <w:pStyle w:val="21"/>
        <w:bidi w:val="0"/>
        <w:spacing w:before="0" w:line="240" w:lineRule="auto"/>
        <w:ind w:left="720"/>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This is </w:t>
      </w:r>
      <w:proofErr w:type="spellStart"/>
      <w:r w:rsidRPr="00832684">
        <w:rPr>
          <w:rFonts w:asciiTheme="minorBidi" w:hAnsiTheme="minorBidi" w:cstheme="minorBidi"/>
          <w:bCs w:val="0"/>
          <w:sz w:val="24"/>
          <w:szCs w:val="24"/>
          <w:lang w:eastAsia="en-US"/>
        </w:rPr>
        <w:t>Rav</w:t>
      </w:r>
      <w:proofErr w:type="spellEnd"/>
      <w:r w:rsidRPr="00832684">
        <w:rPr>
          <w:rFonts w:asciiTheme="minorBidi" w:hAnsiTheme="minorBidi" w:cstheme="minorBidi"/>
          <w:bCs w:val="0"/>
          <w:sz w:val="24"/>
          <w:szCs w:val="24"/>
          <w:lang w:eastAsia="en-US"/>
        </w:rPr>
        <w:t xml:space="preserve"> </w:t>
      </w:r>
      <w:proofErr w:type="spellStart"/>
      <w:r w:rsidRPr="00832684">
        <w:rPr>
          <w:rFonts w:asciiTheme="minorBidi" w:hAnsiTheme="minorBidi" w:cstheme="minorBidi"/>
          <w:bCs w:val="0"/>
          <w:sz w:val="24"/>
          <w:szCs w:val="24"/>
          <w:lang w:eastAsia="en-US"/>
        </w:rPr>
        <w:t>Ovadya</w:t>
      </w:r>
      <w:proofErr w:type="spellEnd"/>
      <w:r w:rsidRPr="00832684">
        <w:rPr>
          <w:rFonts w:asciiTheme="minorBidi" w:hAnsiTheme="minorBidi" w:cstheme="minorBidi"/>
          <w:bCs w:val="0"/>
          <w:sz w:val="24"/>
          <w:szCs w:val="24"/>
          <w:lang w:eastAsia="en-US"/>
        </w:rPr>
        <w:t xml:space="preserve"> Yosef’s</w:t>
      </w:r>
      <w:r w:rsidRPr="00832684">
        <w:rPr>
          <w:rFonts w:asciiTheme="minorBidi" w:hAnsiTheme="minorBidi" w:cstheme="minorBidi"/>
          <w:sz w:val="24"/>
          <w:szCs w:val="24"/>
          <w:lang w:eastAsia="en-US"/>
        </w:rPr>
        <w:t xml:space="preserve"> ruling in </w:t>
      </w:r>
      <w:proofErr w:type="spellStart"/>
      <w:r w:rsidRPr="00832684">
        <w:rPr>
          <w:rFonts w:asciiTheme="minorBidi" w:hAnsiTheme="minorBidi" w:cstheme="minorBidi"/>
          <w:i/>
          <w:sz w:val="24"/>
          <w:szCs w:val="24"/>
          <w:lang w:eastAsia="en-US"/>
        </w:rPr>
        <w:t>Yabbia</w:t>
      </w:r>
      <w:proofErr w:type="spellEnd"/>
      <w:r w:rsidRPr="00832684">
        <w:rPr>
          <w:rFonts w:asciiTheme="minorBidi" w:hAnsiTheme="minorBidi" w:cstheme="minorBidi"/>
          <w:i/>
          <w:sz w:val="24"/>
          <w:szCs w:val="24"/>
          <w:lang w:eastAsia="en-US"/>
        </w:rPr>
        <w:t xml:space="preserve"> Omer</w:t>
      </w:r>
      <w:r w:rsidRPr="00832684">
        <w:rPr>
          <w:rFonts w:asciiTheme="minorBidi" w:hAnsiTheme="minorBidi" w:cstheme="minorBidi"/>
          <w:sz w:val="24"/>
          <w:szCs w:val="24"/>
          <w:lang w:eastAsia="en-US"/>
        </w:rPr>
        <w:t xml:space="preserve"> (Vol. VI, </w:t>
      </w:r>
      <w:r w:rsidRPr="00832684">
        <w:rPr>
          <w:rFonts w:asciiTheme="minorBidi" w:hAnsiTheme="minorBidi" w:cstheme="minorBidi"/>
          <w:i/>
          <w:sz w:val="24"/>
          <w:szCs w:val="24"/>
          <w:lang w:eastAsia="en-US"/>
        </w:rPr>
        <w:t>OC</w:t>
      </w:r>
      <w:r w:rsidRPr="00832684">
        <w:rPr>
          <w:rFonts w:asciiTheme="minorBidi" w:hAnsiTheme="minorBidi" w:cstheme="minorBidi"/>
          <w:sz w:val="24"/>
          <w:szCs w:val="24"/>
          <w:lang w:eastAsia="en-US"/>
        </w:rPr>
        <w:t xml:space="preserve"> 32:1).</w:t>
      </w:r>
    </w:p>
    <w:p w14:paraId="31EF263C" w14:textId="77777777" w:rsidR="00853FA5" w:rsidRPr="00832684" w:rsidRDefault="00853FA5" w:rsidP="00E541A0">
      <w:pPr>
        <w:pStyle w:val="21"/>
        <w:bidi w:val="0"/>
        <w:spacing w:before="0" w:line="240" w:lineRule="auto"/>
        <w:rPr>
          <w:rFonts w:asciiTheme="minorBidi" w:hAnsiTheme="minorBidi" w:cstheme="minorBidi"/>
          <w:b/>
          <w:bCs w:val="0"/>
          <w:color w:val="0070C0"/>
          <w:sz w:val="24"/>
          <w:szCs w:val="24"/>
          <w:lang w:eastAsia="en-US"/>
        </w:rPr>
      </w:pPr>
    </w:p>
    <w:p w14:paraId="3E9AA304" w14:textId="77777777" w:rsidR="00853FA5" w:rsidRPr="00832684" w:rsidRDefault="00853FA5" w:rsidP="00E541A0">
      <w:pPr>
        <w:pStyle w:val="21"/>
        <w:bidi w:val="0"/>
        <w:spacing w:before="0" w:line="240" w:lineRule="auto"/>
        <w:rPr>
          <w:rFonts w:asciiTheme="minorBidi" w:hAnsiTheme="minorBidi" w:cstheme="minorBidi"/>
          <w:b/>
          <w:bCs w:val="0"/>
          <w:color w:val="0070C0"/>
          <w:sz w:val="24"/>
          <w:szCs w:val="24"/>
          <w:lang w:eastAsia="en-US"/>
        </w:rPr>
      </w:pPr>
      <w:r w:rsidRPr="00832684">
        <w:rPr>
          <w:rFonts w:asciiTheme="minorBidi" w:hAnsiTheme="minorBidi" w:cstheme="minorBidi"/>
          <w:b/>
          <w:bCs w:val="0"/>
          <w:i/>
          <w:color w:val="0070C0"/>
          <w:sz w:val="24"/>
          <w:szCs w:val="24"/>
          <w:lang w:eastAsia="en-US"/>
        </w:rPr>
        <w:t>Blech</w:t>
      </w:r>
      <w:r w:rsidRPr="00832684">
        <w:rPr>
          <w:rFonts w:asciiTheme="minorBidi" w:hAnsiTheme="minorBidi" w:cstheme="minorBidi"/>
          <w:b/>
          <w:bCs w:val="0"/>
          <w:color w:val="0070C0"/>
          <w:sz w:val="24"/>
          <w:szCs w:val="24"/>
          <w:lang w:eastAsia="en-US"/>
        </w:rPr>
        <w:t xml:space="preserve"> or </w:t>
      </w:r>
      <w:r w:rsidRPr="00832684">
        <w:rPr>
          <w:rFonts w:asciiTheme="minorBidi" w:hAnsiTheme="minorBidi" w:cstheme="minorBidi"/>
          <w:b/>
          <w:bCs w:val="0"/>
          <w:i/>
          <w:color w:val="0070C0"/>
          <w:sz w:val="24"/>
          <w:szCs w:val="24"/>
          <w:lang w:eastAsia="en-US"/>
        </w:rPr>
        <w:t>Plata</w:t>
      </w:r>
      <w:r w:rsidRPr="00832684">
        <w:rPr>
          <w:rFonts w:asciiTheme="minorBidi" w:hAnsiTheme="minorBidi" w:cstheme="minorBidi"/>
          <w:b/>
          <w:bCs w:val="0"/>
          <w:color w:val="0070C0"/>
          <w:sz w:val="24"/>
          <w:szCs w:val="24"/>
          <w:lang w:eastAsia="en-US"/>
        </w:rPr>
        <w:t>, Practical Ruling</w:t>
      </w:r>
    </w:p>
    <w:p w14:paraId="4D6C946A" w14:textId="77777777" w:rsidR="00832684" w:rsidRPr="00832684" w:rsidRDefault="00832684" w:rsidP="00E541A0">
      <w:pPr>
        <w:pStyle w:val="21"/>
        <w:bidi w:val="0"/>
        <w:spacing w:before="0" w:line="240" w:lineRule="auto"/>
        <w:rPr>
          <w:rFonts w:asciiTheme="minorBidi" w:hAnsiTheme="minorBidi" w:cstheme="minorBidi"/>
          <w:b/>
          <w:bCs w:val="0"/>
          <w:color w:val="0070C0"/>
          <w:sz w:val="24"/>
          <w:szCs w:val="24"/>
          <w:lang w:eastAsia="en-US"/>
        </w:rPr>
      </w:pPr>
    </w:p>
    <w:p w14:paraId="598676AE" w14:textId="2A3D9F7F" w:rsidR="00853FA5" w:rsidRPr="00832684" w:rsidRDefault="00853FA5" w:rsidP="00E32EBE">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As a matter of practical halakha, we are talking about a case of rabbinical doubt, and even Ra</w:t>
      </w:r>
      <w:r w:rsidR="006F49ED" w:rsidRPr="00832684">
        <w:rPr>
          <w:rFonts w:asciiTheme="minorBidi" w:hAnsiTheme="minorBidi" w:cstheme="minorBidi"/>
          <w:sz w:val="24"/>
          <w:szCs w:val="24"/>
          <w:lang w:eastAsia="en-US"/>
        </w:rPr>
        <w:t xml:space="preserve">bbi </w:t>
      </w:r>
      <w:proofErr w:type="spellStart"/>
      <w:r w:rsidR="006F49ED" w:rsidRPr="00832684">
        <w:rPr>
          <w:rFonts w:asciiTheme="minorBidi" w:hAnsiTheme="minorBidi" w:cstheme="minorBidi"/>
          <w:sz w:val="24"/>
          <w:szCs w:val="24"/>
          <w:lang w:eastAsia="en-US"/>
        </w:rPr>
        <w:t>Akiva</w:t>
      </w:r>
      <w:proofErr w:type="spellEnd"/>
      <w:r w:rsidRPr="00832684">
        <w:rPr>
          <w:rFonts w:asciiTheme="minorBidi" w:hAnsiTheme="minorBidi" w:cstheme="minorBidi"/>
          <w:sz w:val="24"/>
          <w:szCs w:val="24"/>
          <w:lang w:eastAsia="en-US"/>
        </w:rPr>
        <w:t xml:space="preserve"> Eger does not explicitly forbid this; he merely indicates that it is a matter of dispute.  Since </w:t>
      </w:r>
      <w:proofErr w:type="spellStart"/>
      <w:r w:rsidRPr="00832684">
        <w:rPr>
          <w:rFonts w:asciiTheme="minorBidi" w:hAnsiTheme="minorBidi" w:cstheme="minorBidi"/>
          <w:bCs w:val="0"/>
          <w:sz w:val="24"/>
          <w:szCs w:val="24"/>
          <w:lang w:eastAsia="en-US"/>
        </w:rPr>
        <w:t>Rav</w:t>
      </w:r>
      <w:proofErr w:type="spellEnd"/>
      <w:r w:rsidRPr="00832684">
        <w:rPr>
          <w:rFonts w:asciiTheme="minorBidi" w:hAnsiTheme="minorBidi" w:cstheme="minorBidi"/>
          <w:bCs w:val="0"/>
          <w:sz w:val="24"/>
          <w:szCs w:val="24"/>
          <w:lang w:eastAsia="en-US"/>
        </w:rPr>
        <w:t xml:space="preserve"> Auerbach</w:t>
      </w:r>
      <w:r w:rsidRPr="00832684">
        <w:rPr>
          <w:rFonts w:asciiTheme="minorBidi" w:hAnsiTheme="minorBidi" w:cstheme="minorBidi"/>
          <w:sz w:val="24"/>
          <w:szCs w:val="24"/>
          <w:lang w:eastAsia="en-US"/>
        </w:rPr>
        <w:t xml:space="preserve"> notes that the custom is to be lenient, we may follow this, unless the local custom prohibits it.  </w:t>
      </w:r>
    </w:p>
    <w:p w14:paraId="1683D8B1"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p>
    <w:p w14:paraId="5B1CABDB"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b/>
          <w:bCs w:val="0"/>
          <w:color w:val="0070C0"/>
          <w:sz w:val="24"/>
          <w:szCs w:val="24"/>
          <w:lang w:eastAsia="en-US"/>
        </w:rPr>
        <w:t>Consensus</w:t>
      </w:r>
      <w:r w:rsidRPr="00832684">
        <w:rPr>
          <w:rFonts w:asciiTheme="minorBidi" w:hAnsiTheme="minorBidi" w:cstheme="minorBidi"/>
          <w:sz w:val="24"/>
          <w:szCs w:val="24"/>
          <w:lang w:eastAsia="en-US"/>
        </w:rPr>
        <w:t xml:space="preserve"> </w:t>
      </w:r>
    </w:p>
    <w:p w14:paraId="75F9DB2E"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0D5A5FC3" w14:textId="02F9432F" w:rsidR="00853FA5" w:rsidRPr="00832684" w:rsidRDefault="00853FA5" w:rsidP="0084573C">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We should note that all views allow leaving </w:t>
      </w:r>
      <w:r w:rsidRPr="00832684">
        <w:rPr>
          <w:rFonts w:asciiTheme="minorBidi" w:hAnsiTheme="minorBidi" w:cstheme="minorBidi"/>
          <w:b/>
          <w:bCs w:val="0"/>
          <w:sz w:val="24"/>
          <w:szCs w:val="24"/>
          <w:lang w:eastAsia="en-US"/>
        </w:rPr>
        <w:t>totally uncooked food</w:t>
      </w:r>
      <w:r w:rsidRPr="00832684">
        <w:rPr>
          <w:rFonts w:asciiTheme="minorBidi" w:hAnsiTheme="minorBidi" w:cstheme="minorBidi"/>
          <w:sz w:val="24"/>
          <w:szCs w:val="24"/>
          <w:lang w:eastAsia="en-US"/>
        </w:rPr>
        <w:t xml:space="preserve"> on a swept</w:t>
      </w:r>
      <w:r w:rsidR="0084573C">
        <w:rPr>
          <w:rFonts w:asciiTheme="minorBidi" w:hAnsiTheme="minorBidi" w:cstheme="minorBidi"/>
          <w:sz w:val="24"/>
          <w:szCs w:val="24"/>
          <w:lang w:eastAsia="en-US"/>
        </w:rPr>
        <w:t xml:space="preserve"> or sprinkled</w:t>
      </w:r>
      <w:r w:rsidRPr="00832684">
        <w:rPr>
          <w:rFonts w:asciiTheme="minorBidi" w:hAnsiTheme="minorBidi" w:cstheme="minorBidi"/>
          <w:sz w:val="24"/>
          <w:szCs w:val="24"/>
          <w:lang w:eastAsia="en-US"/>
        </w:rPr>
        <w:t xml:space="preserve"> stove, as the </w:t>
      </w:r>
      <w:proofErr w:type="spellStart"/>
      <w:r w:rsidRPr="00832684">
        <w:rPr>
          <w:rFonts w:asciiTheme="minorBidi" w:hAnsiTheme="minorBidi" w:cstheme="minorBidi"/>
          <w:sz w:val="24"/>
          <w:szCs w:val="24"/>
          <w:lang w:eastAsia="en-US"/>
        </w:rPr>
        <w:t>Gemara</w:t>
      </w:r>
      <w:proofErr w:type="spellEnd"/>
      <w:r w:rsidRPr="00832684">
        <w:rPr>
          <w:rFonts w:asciiTheme="minorBidi" w:hAnsiTheme="minorBidi" w:cstheme="minorBidi"/>
          <w:sz w:val="24"/>
          <w:szCs w:val="24"/>
          <w:lang w:eastAsia="en-US"/>
        </w:rPr>
        <w:t xml:space="preserve"> allows leaving </w:t>
      </w:r>
      <w:r w:rsidR="0084573C">
        <w:rPr>
          <w:rFonts w:asciiTheme="minorBidi" w:hAnsiTheme="minorBidi" w:cstheme="minorBidi"/>
          <w:sz w:val="24"/>
          <w:szCs w:val="24"/>
          <w:lang w:eastAsia="en-US"/>
        </w:rPr>
        <w:t>such food</w:t>
      </w:r>
      <w:r w:rsidR="0084573C"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even on an open flame, as we have seen.  It appears that there is no concern of stirring such a dish, just as there is no concern of stoking coals, because one puts this out of his mind, as </w:t>
      </w:r>
      <w:r w:rsidR="0084573C">
        <w:rPr>
          <w:rFonts w:asciiTheme="minorBidi" w:hAnsiTheme="minorBidi" w:cstheme="minorBidi"/>
          <w:sz w:val="24"/>
          <w:szCs w:val="24"/>
          <w:lang w:eastAsia="en-US"/>
        </w:rPr>
        <w:t>the food</w:t>
      </w:r>
      <w:r w:rsidR="0084573C"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will not be ready for supper regardless.</w:t>
      </w:r>
    </w:p>
    <w:p w14:paraId="5F186C9E"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470BCCC1" w14:textId="39668B9F" w:rsidR="00853FA5" w:rsidRPr="00832684" w:rsidRDefault="00853FA5" w:rsidP="0084573C">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Similarly, a dish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may be left on a swept</w:t>
      </w:r>
      <w:r w:rsidR="0084573C">
        <w:rPr>
          <w:rFonts w:asciiTheme="minorBidi" w:hAnsiTheme="minorBidi" w:cstheme="minorBidi"/>
          <w:sz w:val="24"/>
          <w:szCs w:val="24"/>
          <w:lang w:eastAsia="en-US"/>
        </w:rPr>
        <w:t xml:space="preserve"> or sprinkled</w:t>
      </w:r>
      <w:r w:rsidRPr="00832684">
        <w:rPr>
          <w:rFonts w:asciiTheme="minorBidi" w:hAnsiTheme="minorBidi" w:cstheme="minorBidi"/>
          <w:sz w:val="24"/>
          <w:szCs w:val="24"/>
          <w:lang w:eastAsia="en-US"/>
        </w:rPr>
        <w:t xml:space="preserve"> stove, for halakhically we allow leaving </w:t>
      </w:r>
      <w:r w:rsidR="0084573C">
        <w:rPr>
          <w:rFonts w:asciiTheme="minorBidi" w:hAnsiTheme="minorBidi" w:cstheme="minorBidi"/>
          <w:sz w:val="24"/>
          <w:szCs w:val="24"/>
          <w:lang w:eastAsia="en-US"/>
        </w:rPr>
        <w:t>such food</w:t>
      </w:r>
      <w:r w:rsidR="0084573C"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even on an open flame.  It appears that just as there is no concern of stoking, since in any case </w:t>
      </w:r>
      <w:r w:rsidR="0084573C">
        <w:rPr>
          <w:rFonts w:asciiTheme="minorBidi" w:hAnsiTheme="minorBidi" w:cstheme="minorBidi"/>
          <w:sz w:val="24"/>
          <w:szCs w:val="24"/>
          <w:lang w:eastAsia="en-US"/>
        </w:rPr>
        <w:t>the dish</w:t>
      </w:r>
      <w:r w:rsidR="0084573C"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is minimally edible and one is not eager to accelerate its cooking, we are similarly unconcerned that one will stir it.  Moreover, according to many </w:t>
      </w:r>
      <w:proofErr w:type="spellStart"/>
      <w:r w:rsidRPr="00832684">
        <w:rPr>
          <w:rFonts w:asciiTheme="minorBidi" w:hAnsiTheme="minorBidi" w:cstheme="minorBidi"/>
          <w:sz w:val="24"/>
          <w:szCs w:val="24"/>
          <w:lang w:eastAsia="en-US"/>
        </w:rPr>
        <w:t>Rishonim</w:t>
      </w:r>
      <w:proofErr w:type="spellEnd"/>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bishul</w:t>
      </w:r>
      <w:proofErr w:type="spellEnd"/>
      <w:r w:rsidRPr="00832684">
        <w:rPr>
          <w:rFonts w:asciiTheme="minorBidi" w:hAnsiTheme="minorBidi" w:cstheme="minorBidi"/>
          <w:sz w:val="24"/>
          <w:szCs w:val="24"/>
          <w:lang w:eastAsia="en-US"/>
        </w:rPr>
        <w:t xml:space="preserve"> does not apply to that which is minimally cooked, so stirring is not a problem (</w:t>
      </w:r>
      <w:r w:rsidR="006F49ED" w:rsidRPr="00832684">
        <w:rPr>
          <w:rFonts w:asciiTheme="minorBidi" w:hAnsiTheme="minorBidi" w:cstheme="minorBidi"/>
          <w:sz w:val="24"/>
          <w:szCs w:val="24"/>
          <w:lang w:eastAsia="en-US"/>
        </w:rPr>
        <w:t xml:space="preserve">as we discussed in previous </w:t>
      </w:r>
      <w:r w:rsidR="006F49ED" w:rsidRPr="00832684">
        <w:rPr>
          <w:rFonts w:asciiTheme="minorBidi" w:hAnsiTheme="minorBidi" w:cstheme="minorBidi"/>
          <w:i/>
          <w:iCs/>
          <w:sz w:val="24"/>
          <w:szCs w:val="24"/>
          <w:lang w:eastAsia="en-US"/>
        </w:rPr>
        <w:t>shiurim</w:t>
      </w:r>
      <w:r w:rsidRPr="00832684">
        <w:rPr>
          <w:rFonts w:asciiTheme="minorBidi" w:hAnsiTheme="minorBidi" w:cstheme="minorBidi"/>
          <w:sz w:val="24"/>
          <w:szCs w:val="24"/>
          <w:lang w:eastAsia="en-US"/>
        </w:rPr>
        <w:t>).</w:t>
      </w:r>
    </w:p>
    <w:p w14:paraId="2ABADC69"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5DA668E2" w14:textId="6D455CCD" w:rsidR="00853FA5" w:rsidRPr="00832684" w:rsidRDefault="00853FA5" w:rsidP="0084573C">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As we have already mentioned </w:t>
      </w:r>
      <w:r w:rsidR="006F49ED" w:rsidRPr="00832684">
        <w:rPr>
          <w:rFonts w:asciiTheme="minorBidi" w:hAnsiTheme="minorBidi" w:cstheme="minorBidi"/>
          <w:sz w:val="24"/>
          <w:szCs w:val="24"/>
          <w:lang w:eastAsia="en-US"/>
        </w:rPr>
        <w:t xml:space="preserve">in the previous </w:t>
      </w:r>
      <w:r w:rsidR="006F49ED" w:rsidRPr="00832684">
        <w:rPr>
          <w:rFonts w:asciiTheme="minorBidi" w:hAnsiTheme="minorBidi" w:cstheme="minorBidi"/>
          <w:i/>
          <w:iCs/>
          <w:sz w:val="24"/>
          <w:szCs w:val="24"/>
          <w:lang w:eastAsia="en-US"/>
        </w:rPr>
        <w:t>shiurim</w:t>
      </w:r>
      <w:r w:rsidRPr="00832684">
        <w:rPr>
          <w:rFonts w:asciiTheme="minorBidi" w:hAnsiTheme="minorBidi" w:cstheme="minorBidi"/>
          <w:sz w:val="24"/>
          <w:szCs w:val="24"/>
          <w:lang w:eastAsia="en-US"/>
        </w:rPr>
        <w:t xml:space="preserve">, there is no issue of </w:t>
      </w:r>
      <w:proofErr w:type="spellStart"/>
      <w:r w:rsidRPr="00832684">
        <w:rPr>
          <w:rFonts w:asciiTheme="minorBidi" w:hAnsiTheme="minorBidi" w:cstheme="minorBidi"/>
          <w:i/>
          <w:sz w:val="24"/>
          <w:szCs w:val="24"/>
          <w:lang w:eastAsia="en-US"/>
        </w:rPr>
        <w:t>shehiya</w:t>
      </w:r>
      <w:proofErr w:type="spellEnd"/>
      <w:r w:rsidRPr="00832684">
        <w:rPr>
          <w:rFonts w:asciiTheme="minorBidi" w:hAnsiTheme="minorBidi" w:cstheme="minorBidi"/>
          <w:sz w:val="24"/>
          <w:szCs w:val="24"/>
          <w:lang w:eastAsia="en-US"/>
        </w:rPr>
        <w:t xml:space="preserve"> for </w:t>
      </w:r>
      <w:r w:rsidRPr="00832684">
        <w:rPr>
          <w:rFonts w:asciiTheme="minorBidi" w:hAnsiTheme="minorBidi" w:cstheme="minorBidi"/>
          <w:b/>
          <w:bCs w:val="0"/>
          <w:sz w:val="24"/>
          <w:szCs w:val="24"/>
          <w:lang w:eastAsia="en-US"/>
        </w:rPr>
        <w:t>cooled liquids</w:t>
      </w:r>
      <w:r w:rsidRPr="00832684">
        <w:rPr>
          <w:rFonts w:asciiTheme="minorBidi" w:hAnsiTheme="minorBidi" w:cstheme="minorBidi"/>
          <w:sz w:val="24"/>
          <w:szCs w:val="24"/>
          <w:lang w:eastAsia="en-US"/>
        </w:rPr>
        <w:t xml:space="preserve">, </w:t>
      </w:r>
      <w:bookmarkStart w:id="0" w:name="_Toc199519099"/>
      <w:r w:rsidRPr="00832684">
        <w:rPr>
          <w:rFonts w:asciiTheme="minorBidi" w:hAnsiTheme="minorBidi" w:cstheme="minorBidi"/>
          <w:sz w:val="24"/>
          <w:szCs w:val="24"/>
          <w:lang w:eastAsia="en-US"/>
        </w:rPr>
        <w:t xml:space="preserve">and they may be left on an open flame, </w:t>
      </w:r>
      <w:r w:rsidR="0084573C">
        <w:rPr>
          <w:rFonts w:asciiTheme="minorBidi" w:hAnsiTheme="minorBidi" w:cstheme="minorBidi"/>
          <w:sz w:val="24"/>
          <w:szCs w:val="24"/>
          <w:lang w:eastAsia="en-US"/>
        </w:rPr>
        <w:t xml:space="preserve">and </w:t>
      </w:r>
      <w:r w:rsidRPr="00832684">
        <w:rPr>
          <w:rFonts w:asciiTheme="minorBidi" w:hAnsiTheme="minorBidi" w:cstheme="minorBidi"/>
          <w:sz w:val="24"/>
          <w:szCs w:val="24"/>
          <w:lang w:eastAsia="en-US"/>
        </w:rPr>
        <w:t>all the more so on a swept</w:t>
      </w:r>
      <w:r w:rsidR="0084573C">
        <w:rPr>
          <w:rFonts w:asciiTheme="minorBidi" w:hAnsiTheme="minorBidi" w:cstheme="minorBidi"/>
          <w:sz w:val="24"/>
          <w:szCs w:val="24"/>
          <w:lang w:eastAsia="en-US"/>
        </w:rPr>
        <w:t xml:space="preserve"> or sprinkled</w:t>
      </w:r>
      <w:r w:rsidRPr="00832684">
        <w:rPr>
          <w:rFonts w:asciiTheme="minorBidi" w:hAnsiTheme="minorBidi" w:cstheme="minorBidi"/>
          <w:sz w:val="24"/>
          <w:szCs w:val="24"/>
          <w:lang w:eastAsia="en-US"/>
        </w:rPr>
        <w:t xml:space="preserve"> stove; even though halakhically </w:t>
      </w:r>
      <w:proofErr w:type="spellStart"/>
      <w:r w:rsidRPr="00832684">
        <w:rPr>
          <w:rFonts w:asciiTheme="minorBidi" w:hAnsiTheme="minorBidi" w:cstheme="minorBidi"/>
          <w:i/>
          <w:sz w:val="24"/>
          <w:szCs w:val="24"/>
          <w:lang w:eastAsia="en-US"/>
        </w:rPr>
        <w:t>bishul</w:t>
      </w:r>
      <w:proofErr w:type="spellEnd"/>
      <w:r w:rsidRPr="00832684">
        <w:rPr>
          <w:rFonts w:asciiTheme="minorBidi" w:hAnsiTheme="minorBidi" w:cstheme="minorBidi"/>
          <w:sz w:val="24"/>
          <w:szCs w:val="24"/>
          <w:lang w:eastAsia="en-US"/>
        </w:rPr>
        <w:t xml:space="preserve"> still applies, people relate to these </w:t>
      </w:r>
      <w:r w:rsidR="0084573C">
        <w:rPr>
          <w:rFonts w:asciiTheme="minorBidi" w:hAnsiTheme="minorBidi" w:cstheme="minorBidi"/>
          <w:sz w:val="24"/>
          <w:szCs w:val="24"/>
          <w:lang w:eastAsia="en-US"/>
        </w:rPr>
        <w:t>liquids</w:t>
      </w:r>
      <w:r w:rsidR="0084573C"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as cooked, and one is not eager to accelerate </w:t>
      </w:r>
      <w:r w:rsidR="00894450">
        <w:rPr>
          <w:rFonts w:asciiTheme="minorBidi" w:hAnsiTheme="minorBidi" w:cstheme="minorBidi"/>
          <w:sz w:val="24"/>
          <w:szCs w:val="24"/>
          <w:lang w:eastAsia="en-US"/>
        </w:rPr>
        <w:t>their</w:t>
      </w:r>
      <w:r w:rsidR="00894450" w:rsidRPr="00832684">
        <w:rPr>
          <w:rFonts w:asciiTheme="minorBidi" w:hAnsiTheme="minorBidi" w:cstheme="minorBidi"/>
          <w:sz w:val="24"/>
          <w:szCs w:val="24"/>
          <w:lang w:eastAsia="en-US"/>
        </w:rPr>
        <w:t xml:space="preserve"> </w:t>
      </w:r>
      <w:r w:rsidRPr="00832684">
        <w:rPr>
          <w:rFonts w:asciiTheme="minorBidi" w:hAnsiTheme="minorBidi" w:cstheme="minorBidi"/>
          <w:sz w:val="24"/>
          <w:szCs w:val="24"/>
          <w:lang w:eastAsia="en-US"/>
        </w:rPr>
        <w:t xml:space="preserve">heating, so stirring and stoking are not issues with which to be concerned.  </w:t>
      </w:r>
    </w:p>
    <w:p w14:paraId="54127D8B"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6467165C" w14:textId="1906032F" w:rsidR="00853FA5" w:rsidRPr="00832684" w:rsidRDefault="00853FA5" w:rsidP="00B6275A">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However, as we noted above, even though one may leave on the</w:t>
      </w:r>
      <w:r w:rsidR="0084573C">
        <w:rPr>
          <w:rFonts w:asciiTheme="minorBidi" w:hAnsiTheme="minorBidi" w:cstheme="minorBidi"/>
          <w:sz w:val="24"/>
          <w:szCs w:val="24"/>
          <w:lang w:eastAsia="en-US"/>
        </w:rPr>
        <w:t xml:space="preserve"> </w:t>
      </w:r>
      <w:r w:rsidR="00E57F7B" w:rsidRPr="003D339F">
        <w:rPr>
          <w:rFonts w:asciiTheme="minorBidi" w:hAnsiTheme="minorBidi" w:cstheme="minorBidi"/>
          <w:i/>
          <w:iCs/>
          <w:sz w:val="24"/>
          <w:szCs w:val="24"/>
          <w:lang w:eastAsia="en-US"/>
        </w:rPr>
        <w:t>blech</w:t>
      </w:r>
      <w:r w:rsidR="0084573C">
        <w:rPr>
          <w:rFonts w:asciiTheme="minorBidi" w:hAnsiTheme="minorBidi" w:cstheme="minorBidi"/>
          <w:sz w:val="24"/>
          <w:szCs w:val="24"/>
          <w:lang w:eastAsia="en-US"/>
        </w:rPr>
        <w:t xml:space="preserve"> or</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foods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are not fully cooked, it is best to leave only cooked foods, since it is quite common for one of the household members to remove the lid, peek inside, and replace the lid, which involves accelerating the cooking and a question of biblical </w:t>
      </w:r>
      <w:proofErr w:type="spellStart"/>
      <w:r w:rsidRPr="00832684">
        <w:rPr>
          <w:rFonts w:asciiTheme="minorBidi" w:hAnsiTheme="minorBidi" w:cstheme="minorBidi"/>
          <w:i/>
          <w:sz w:val="24"/>
          <w:szCs w:val="24"/>
          <w:lang w:eastAsia="en-US"/>
        </w:rPr>
        <w:t>bishul</w:t>
      </w:r>
      <w:proofErr w:type="spellEnd"/>
      <w:r w:rsidRPr="00832684">
        <w:rPr>
          <w:rFonts w:asciiTheme="minorBidi" w:hAnsiTheme="minorBidi" w:cstheme="minorBidi"/>
          <w:sz w:val="24"/>
          <w:szCs w:val="24"/>
          <w:lang w:eastAsia="en-US"/>
        </w:rPr>
        <w:t>.</w:t>
      </w:r>
    </w:p>
    <w:p w14:paraId="61D1B198" w14:textId="77777777" w:rsidR="00853FA5" w:rsidRPr="00832684" w:rsidRDefault="00853FA5" w:rsidP="00E541A0">
      <w:pPr>
        <w:pStyle w:val="21"/>
        <w:bidi w:val="0"/>
        <w:spacing w:before="0" w:line="240" w:lineRule="auto"/>
        <w:rPr>
          <w:rFonts w:asciiTheme="minorBidi" w:hAnsiTheme="minorBidi" w:cstheme="minorBidi"/>
          <w:sz w:val="24"/>
          <w:szCs w:val="24"/>
          <w:lang w:eastAsia="en-US"/>
        </w:rPr>
      </w:pPr>
    </w:p>
    <w:p w14:paraId="4496FCD2" w14:textId="77777777" w:rsidR="00853FA5" w:rsidRPr="00832684" w:rsidRDefault="00853FA5" w:rsidP="00E541A0">
      <w:pPr>
        <w:pStyle w:val="21"/>
        <w:bidi w:val="0"/>
        <w:spacing w:before="0" w:line="240" w:lineRule="auto"/>
        <w:rPr>
          <w:rFonts w:asciiTheme="minorBidi" w:hAnsiTheme="minorBidi" w:cstheme="minorBidi"/>
          <w:b/>
          <w:bCs w:val="0"/>
          <w:color w:val="0070C0"/>
          <w:sz w:val="24"/>
          <w:szCs w:val="24"/>
          <w:lang w:eastAsia="en-US"/>
        </w:rPr>
      </w:pPr>
      <w:r w:rsidRPr="00832684">
        <w:rPr>
          <w:rFonts w:asciiTheme="minorBidi" w:hAnsiTheme="minorBidi" w:cstheme="minorBidi"/>
          <w:b/>
          <w:bCs w:val="0"/>
          <w:color w:val="0070C0"/>
          <w:sz w:val="24"/>
          <w:szCs w:val="24"/>
          <w:lang w:eastAsia="en-US"/>
        </w:rPr>
        <w:t>Summary</w:t>
      </w:r>
    </w:p>
    <w:p w14:paraId="6F6DCDA4"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6277061C" w14:textId="16B4EC55" w:rsidR="00853FA5" w:rsidRPr="00832684" w:rsidRDefault="00853FA5" w:rsidP="00B6275A">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To conclude, on a </w:t>
      </w:r>
      <w:r w:rsidRPr="00832684">
        <w:rPr>
          <w:rFonts w:asciiTheme="minorBidi" w:hAnsiTheme="minorBidi" w:cstheme="minorBidi"/>
          <w:i/>
          <w:sz w:val="24"/>
          <w:szCs w:val="24"/>
          <w:lang w:eastAsia="en-US"/>
        </w:rPr>
        <w:t>blech</w:t>
      </w:r>
      <w:r w:rsidRPr="00832684">
        <w:rPr>
          <w:rFonts w:asciiTheme="minorBidi" w:hAnsiTheme="minorBidi" w:cstheme="minorBidi"/>
          <w:sz w:val="24"/>
          <w:szCs w:val="24"/>
          <w:lang w:eastAsia="en-US"/>
        </w:rPr>
        <w:t xml:space="preserve"> or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one may, by the letter of the law, </w:t>
      </w:r>
      <w:r w:rsidRPr="00832684">
        <w:rPr>
          <w:rFonts w:asciiTheme="minorBidi" w:hAnsiTheme="minorBidi" w:cstheme="minorBidi"/>
          <w:b/>
          <w:bCs w:val="0"/>
          <w:sz w:val="24"/>
          <w:szCs w:val="24"/>
          <w:lang w:eastAsia="en-US"/>
        </w:rPr>
        <w:t xml:space="preserve">retain any and all foods.  </w:t>
      </w:r>
      <w:r w:rsidRPr="00832684">
        <w:rPr>
          <w:rFonts w:asciiTheme="minorBidi" w:hAnsiTheme="minorBidi" w:cstheme="minorBidi"/>
          <w:sz w:val="24"/>
          <w:szCs w:val="24"/>
          <w:lang w:eastAsia="en-US"/>
        </w:rPr>
        <w:t>However, it is best to leave only cooked foods on the</w:t>
      </w:r>
      <w:r w:rsidR="00B6275A">
        <w:rPr>
          <w:rFonts w:asciiTheme="minorBidi" w:hAnsiTheme="minorBidi" w:cstheme="minorBidi"/>
          <w:sz w:val="24"/>
          <w:szCs w:val="24"/>
          <w:lang w:eastAsia="en-US"/>
        </w:rPr>
        <w:t xml:space="preserve"> </w:t>
      </w:r>
      <w:r w:rsidR="00E57F7B" w:rsidRPr="003D339F">
        <w:rPr>
          <w:rFonts w:asciiTheme="minorBidi" w:hAnsiTheme="minorBidi" w:cstheme="minorBidi"/>
          <w:i/>
          <w:iCs/>
          <w:sz w:val="24"/>
          <w:szCs w:val="24"/>
          <w:lang w:eastAsia="en-US"/>
        </w:rPr>
        <w:t>blech</w:t>
      </w:r>
      <w:r w:rsidR="00B6275A">
        <w:rPr>
          <w:rFonts w:asciiTheme="minorBidi" w:hAnsiTheme="minorBidi" w:cstheme="minorBidi"/>
          <w:sz w:val="24"/>
          <w:szCs w:val="24"/>
          <w:lang w:eastAsia="en-US"/>
        </w:rPr>
        <w:t xml:space="preserve"> or</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for two reasons:</w:t>
      </w:r>
    </w:p>
    <w:p w14:paraId="0B3251FE"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24802D61" w14:textId="77777777" w:rsidR="00853FA5" w:rsidRPr="00832684" w:rsidRDefault="00853FA5" w:rsidP="00E541A0">
      <w:pPr>
        <w:pStyle w:val="21"/>
        <w:numPr>
          <w:ilvl w:val="0"/>
          <w:numId w:val="1"/>
        </w:numPr>
        <w:suppressAutoHyphens w:val="0"/>
        <w:autoSpaceDE/>
        <w:bidi w:val="0"/>
        <w:spacing w:before="0" w:line="240" w:lineRule="auto"/>
        <w:ind w:left="0" w:firstLine="0"/>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According to </w:t>
      </w:r>
      <w:r w:rsidRPr="00832684">
        <w:rPr>
          <w:rFonts w:asciiTheme="minorBidi" w:hAnsiTheme="minorBidi" w:cstheme="minorBidi"/>
          <w:b/>
          <w:sz w:val="24"/>
          <w:szCs w:val="24"/>
          <w:lang w:eastAsia="en-US"/>
        </w:rPr>
        <w:t xml:space="preserve">Rabbi </w:t>
      </w:r>
      <w:proofErr w:type="spellStart"/>
      <w:r w:rsidRPr="00832684">
        <w:rPr>
          <w:rFonts w:asciiTheme="minorBidi" w:hAnsiTheme="minorBidi" w:cstheme="minorBidi"/>
          <w:b/>
          <w:sz w:val="24"/>
          <w:szCs w:val="24"/>
          <w:lang w:eastAsia="en-US"/>
        </w:rPr>
        <w:t>Akiva</w:t>
      </w:r>
      <w:proofErr w:type="spellEnd"/>
      <w:r w:rsidRPr="00832684">
        <w:rPr>
          <w:rFonts w:asciiTheme="minorBidi" w:hAnsiTheme="minorBidi" w:cstheme="minorBidi"/>
          <w:b/>
          <w:sz w:val="24"/>
          <w:szCs w:val="24"/>
          <w:lang w:eastAsia="en-US"/>
        </w:rPr>
        <w:t xml:space="preserve"> Eger</w:t>
      </w:r>
      <w:r w:rsidR="006F49ED" w:rsidRPr="00832684">
        <w:rPr>
          <w:rFonts w:asciiTheme="minorBidi" w:hAnsiTheme="minorBidi" w:cstheme="minorBidi"/>
          <w:sz w:val="24"/>
          <w:szCs w:val="24"/>
          <w:lang w:eastAsia="en-US"/>
        </w:rPr>
        <w:t xml:space="preserve">, when </w:t>
      </w:r>
      <w:r w:rsidRPr="00832684">
        <w:rPr>
          <w:rFonts w:asciiTheme="minorBidi" w:hAnsiTheme="minorBidi" w:cstheme="minorBidi"/>
          <w:sz w:val="24"/>
          <w:szCs w:val="24"/>
          <w:lang w:eastAsia="en-US"/>
        </w:rPr>
        <w:t xml:space="preserve">a food has not reached the level of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some are concerned about stirring.</w:t>
      </w:r>
    </w:p>
    <w:p w14:paraId="6459AD3D" w14:textId="77777777" w:rsidR="00853FA5" w:rsidRPr="00832684" w:rsidRDefault="00853FA5" w:rsidP="00E541A0">
      <w:pPr>
        <w:pStyle w:val="21"/>
        <w:numPr>
          <w:ilvl w:val="0"/>
          <w:numId w:val="1"/>
        </w:numPr>
        <w:suppressAutoHyphens w:val="0"/>
        <w:autoSpaceDE/>
        <w:bidi w:val="0"/>
        <w:spacing w:before="0" w:line="240" w:lineRule="auto"/>
        <w:ind w:left="0" w:firstLine="0"/>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 In many households, people may remove and replace the lid, violating </w:t>
      </w:r>
      <w:proofErr w:type="spellStart"/>
      <w:r w:rsidRPr="00832684">
        <w:rPr>
          <w:rFonts w:asciiTheme="minorBidi" w:hAnsiTheme="minorBidi" w:cstheme="minorBidi"/>
          <w:i/>
          <w:sz w:val="24"/>
          <w:szCs w:val="24"/>
          <w:lang w:eastAsia="en-US"/>
        </w:rPr>
        <w:t>bishul</w:t>
      </w:r>
      <w:proofErr w:type="spellEnd"/>
      <w:r w:rsidRPr="00832684">
        <w:rPr>
          <w:rFonts w:asciiTheme="minorBidi" w:hAnsiTheme="minorBidi" w:cstheme="minorBidi"/>
          <w:sz w:val="24"/>
          <w:szCs w:val="24"/>
          <w:lang w:eastAsia="en-US"/>
        </w:rPr>
        <w:t xml:space="preserve"> if the food has not yet been cooked.</w:t>
      </w:r>
    </w:p>
    <w:p w14:paraId="5F57F68B"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p w14:paraId="4C9A163A" w14:textId="35DB2C95" w:rsidR="008D6D17" w:rsidRDefault="00853FA5" w:rsidP="00B6275A">
      <w:pPr>
        <w:pStyle w:val="21"/>
        <w:bidi w:val="0"/>
        <w:spacing w:before="0" w:line="240" w:lineRule="auto"/>
        <w:rPr>
          <w:rFonts w:asciiTheme="minorBidi" w:hAnsiTheme="minorBidi" w:cstheme="minorBidi"/>
          <w:sz w:val="24"/>
          <w:szCs w:val="24"/>
          <w:lang w:eastAsia="en-US"/>
        </w:rPr>
      </w:pPr>
      <w:r w:rsidRPr="00832684">
        <w:rPr>
          <w:rFonts w:asciiTheme="minorBidi" w:hAnsiTheme="minorBidi" w:cstheme="minorBidi"/>
          <w:sz w:val="24"/>
          <w:szCs w:val="24"/>
          <w:lang w:eastAsia="en-US"/>
        </w:rPr>
        <w:t>However, since the letter of the law permits this, if one warns the members of the household not to remove and replace the lid (or sets some reminder), one may be lenient and leave on the</w:t>
      </w:r>
      <w:r w:rsidR="005A422A">
        <w:rPr>
          <w:rFonts w:asciiTheme="minorBidi" w:hAnsiTheme="minorBidi" w:cstheme="minorBidi"/>
          <w:sz w:val="24"/>
          <w:szCs w:val="24"/>
          <w:lang w:eastAsia="en-US"/>
        </w:rPr>
        <w:t xml:space="preserve"> </w:t>
      </w:r>
      <w:r w:rsidR="00E57F7B" w:rsidRPr="003D339F">
        <w:rPr>
          <w:rFonts w:asciiTheme="minorBidi" w:hAnsiTheme="minorBidi" w:cstheme="minorBidi"/>
          <w:i/>
          <w:iCs/>
          <w:sz w:val="24"/>
          <w:szCs w:val="24"/>
          <w:lang w:eastAsia="en-US"/>
        </w:rPr>
        <w:t>blech</w:t>
      </w:r>
      <w:r w:rsidR="005A422A">
        <w:rPr>
          <w:rFonts w:asciiTheme="minorBidi" w:hAnsiTheme="minorBidi" w:cstheme="minorBidi"/>
          <w:sz w:val="24"/>
          <w:szCs w:val="24"/>
          <w:lang w:eastAsia="en-US"/>
        </w:rPr>
        <w:t xml:space="preserve"> or</w:t>
      </w:r>
      <w:r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before Shabbat even a food </w:t>
      </w:r>
      <w:r w:rsidR="006F49ED" w:rsidRPr="00832684">
        <w:rPr>
          <w:rFonts w:asciiTheme="minorBidi" w:hAnsiTheme="minorBidi" w:cstheme="minorBidi"/>
          <w:sz w:val="24"/>
          <w:szCs w:val="24"/>
          <w:lang w:eastAsia="en-US"/>
        </w:rPr>
        <w:t>that</w:t>
      </w:r>
      <w:r w:rsidRPr="00832684">
        <w:rPr>
          <w:rFonts w:asciiTheme="minorBidi" w:hAnsiTheme="minorBidi" w:cstheme="minorBidi"/>
          <w:sz w:val="24"/>
          <w:szCs w:val="24"/>
          <w:lang w:eastAsia="en-US"/>
        </w:rPr>
        <w:t xml:space="preserve"> has started cooking but not reached </w:t>
      </w:r>
      <w:proofErr w:type="spellStart"/>
      <w:r w:rsidRPr="00832684">
        <w:rPr>
          <w:rFonts w:asciiTheme="minorBidi" w:hAnsiTheme="minorBidi" w:cstheme="minorBidi"/>
          <w:i/>
          <w:sz w:val="24"/>
          <w:szCs w:val="24"/>
          <w:lang w:eastAsia="en-US"/>
        </w:rPr>
        <w:t>ma’akhal</w:t>
      </w:r>
      <w:proofErr w:type="spellEnd"/>
      <w:r w:rsidRPr="00832684">
        <w:rPr>
          <w:rFonts w:asciiTheme="minorBidi" w:hAnsiTheme="minorBidi" w:cstheme="minorBidi"/>
          <w:i/>
          <w:sz w:val="24"/>
          <w:szCs w:val="24"/>
          <w:lang w:eastAsia="en-US"/>
        </w:rPr>
        <w:t xml:space="preserve"> ben </w:t>
      </w:r>
      <w:proofErr w:type="spellStart"/>
      <w:r w:rsidRPr="00832684">
        <w:rPr>
          <w:rFonts w:asciiTheme="minorBidi" w:hAnsiTheme="minorBidi" w:cstheme="minorBidi"/>
          <w:i/>
          <w:sz w:val="24"/>
          <w:szCs w:val="24"/>
          <w:lang w:eastAsia="en-US"/>
        </w:rPr>
        <w:t>Derusai</w:t>
      </w:r>
      <w:proofErr w:type="spellEnd"/>
      <w:r w:rsidRPr="00832684">
        <w:rPr>
          <w:rFonts w:asciiTheme="minorBidi" w:hAnsiTheme="minorBidi" w:cstheme="minorBidi"/>
          <w:sz w:val="24"/>
          <w:szCs w:val="24"/>
          <w:lang w:eastAsia="en-US"/>
        </w:rPr>
        <w:t xml:space="preserve"> (unless the familial or local custom is stringent).  It is also permissible to leave on the </w:t>
      </w:r>
      <w:r w:rsidR="005A422A" w:rsidRPr="005A422A">
        <w:rPr>
          <w:rFonts w:asciiTheme="minorBidi" w:hAnsiTheme="minorBidi" w:cstheme="minorBidi"/>
          <w:i/>
          <w:iCs/>
          <w:sz w:val="24"/>
          <w:szCs w:val="24"/>
          <w:lang w:eastAsia="en-US"/>
        </w:rPr>
        <w:t>blech</w:t>
      </w:r>
      <w:r w:rsidR="005A422A">
        <w:rPr>
          <w:rFonts w:asciiTheme="minorBidi" w:hAnsiTheme="minorBidi" w:cstheme="minorBidi"/>
          <w:sz w:val="24"/>
          <w:szCs w:val="24"/>
          <w:lang w:eastAsia="en-US"/>
        </w:rPr>
        <w:t xml:space="preserve"> or</w:t>
      </w:r>
      <w:r w:rsidR="005A422A" w:rsidRPr="00832684">
        <w:rPr>
          <w:rFonts w:asciiTheme="minorBidi" w:hAnsiTheme="minorBidi" w:cstheme="minorBidi"/>
          <w:sz w:val="24"/>
          <w:szCs w:val="24"/>
          <w:lang w:eastAsia="en-US"/>
        </w:rPr>
        <w:t xml:space="preserve"> </w:t>
      </w:r>
      <w:proofErr w:type="spellStart"/>
      <w:r w:rsidRPr="00832684">
        <w:rPr>
          <w:rFonts w:asciiTheme="minorBidi" w:hAnsiTheme="minorBidi" w:cstheme="minorBidi"/>
          <w:i/>
          <w:sz w:val="24"/>
          <w:szCs w:val="24"/>
          <w:lang w:eastAsia="en-US"/>
        </w:rPr>
        <w:t>plata</w:t>
      </w:r>
      <w:proofErr w:type="spellEnd"/>
      <w:r w:rsidRPr="00832684">
        <w:rPr>
          <w:rFonts w:asciiTheme="minorBidi" w:hAnsiTheme="minorBidi" w:cstheme="minorBidi"/>
          <w:sz w:val="24"/>
          <w:szCs w:val="24"/>
          <w:lang w:eastAsia="en-US"/>
        </w:rPr>
        <w:t xml:space="preserve"> before Shabbat cold soup or another cooled liquid</w:t>
      </w:r>
      <w:r w:rsidR="006F49ED" w:rsidRPr="00832684">
        <w:rPr>
          <w:rFonts w:asciiTheme="minorBidi" w:hAnsiTheme="minorBidi" w:cstheme="minorBidi"/>
          <w:sz w:val="24"/>
          <w:szCs w:val="24"/>
          <w:lang w:eastAsia="en-US"/>
        </w:rPr>
        <w:t xml:space="preserve"> (that has been previously cooked)</w:t>
      </w:r>
      <w:r w:rsidRPr="00832684">
        <w:rPr>
          <w:rFonts w:asciiTheme="minorBidi" w:hAnsiTheme="minorBidi" w:cstheme="minorBidi"/>
          <w:sz w:val="24"/>
          <w:szCs w:val="24"/>
          <w:lang w:eastAsia="en-US"/>
        </w:rPr>
        <w:t>, even if it will not become</w:t>
      </w:r>
      <w:r w:rsidR="006F49ED" w:rsidRPr="00832684">
        <w:rPr>
          <w:rFonts w:asciiTheme="minorBidi" w:hAnsiTheme="minorBidi" w:cstheme="minorBidi"/>
          <w:sz w:val="24"/>
          <w:szCs w:val="24"/>
          <w:lang w:eastAsia="en-US"/>
        </w:rPr>
        <w:t xml:space="preserve"> hot by the onset of Shabbat.</w:t>
      </w:r>
    </w:p>
    <w:p w14:paraId="4E537FD8" w14:textId="77777777" w:rsidR="005A422A" w:rsidRDefault="005A422A" w:rsidP="005A422A">
      <w:pPr>
        <w:pStyle w:val="21"/>
        <w:bidi w:val="0"/>
        <w:spacing w:before="0" w:line="240" w:lineRule="auto"/>
        <w:rPr>
          <w:rFonts w:asciiTheme="minorBidi" w:hAnsiTheme="minorBidi" w:cstheme="minorBidi"/>
          <w:sz w:val="24"/>
          <w:szCs w:val="24"/>
          <w:lang w:eastAsia="en-US"/>
        </w:rPr>
      </w:pPr>
    </w:p>
    <w:p w14:paraId="150E040C" w14:textId="77777777" w:rsidR="008D6D17" w:rsidRDefault="008D6D17" w:rsidP="008D6D17">
      <w:pPr>
        <w:pStyle w:val="21"/>
        <w:bidi w:val="0"/>
        <w:spacing w:before="0" w:line="240" w:lineRule="auto"/>
        <w:rPr>
          <w:rFonts w:asciiTheme="minorBidi" w:hAnsiTheme="minorBidi" w:cstheme="minorBidi"/>
          <w:sz w:val="24"/>
          <w:szCs w:val="24"/>
          <w:lang w:eastAsia="en-US"/>
        </w:rPr>
      </w:pPr>
    </w:p>
    <w:p w14:paraId="55BE079D" w14:textId="77777777" w:rsidR="00853FA5" w:rsidRPr="00832684" w:rsidRDefault="00981A05" w:rsidP="002070E8">
      <w:pPr>
        <w:pStyle w:val="21"/>
        <w:bidi w:val="0"/>
        <w:spacing w:before="0" w:line="240" w:lineRule="auto"/>
        <w:jc w:val="left"/>
        <w:rPr>
          <w:rFonts w:asciiTheme="minorBidi" w:hAnsiTheme="minorBidi" w:cstheme="minorBidi"/>
          <w:sz w:val="24"/>
          <w:szCs w:val="24"/>
          <w:lang w:eastAsia="en-US"/>
        </w:rPr>
      </w:pPr>
      <w:r>
        <w:rPr>
          <w:rFonts w:asciiTheme="minorBidi" w:hAnsiTheme="minorBidi" w:cstheme="minorBidi"/>
          <w:noProof/>
          <w:sz w:val="24"/>
          <w:szCs w:val="24"/>
          <w:lang w:eastAsia="en-US"/>
        </w:rPr>
        <w:drawing>
          <wp:inline distT="0" distB="0" distL="0" distR="0" wp14:anchorId="1A884490" wp14:editId="78BB08F9">
            <wp:extent cx="5314950" cy="2790825"/>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bishu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4950" cy="2790825"/>
                    </a:xfrm>
                    <a:prstGeom prst="rect">
                      <a:avLst/>
                    </a:prstGeom>
                  </pic:spPr>
                </pic:pic>
              </a:graphicData>
            </a:graphic>
          </wp:inline>
        </w:drawing>
      </w:r>
      <w:r w:rsidR="006F49ED" w:rsidRPr="00832684">
        <w:rPr>
          <w:rFonts w:asciiTheme="minorBidi" w:hAnsiTheme="minorBidi" w:cstheme="minorBidi"/>
          <w:sz w:val="24"/>
          <w:szCs w:val="24"/>
          <w:lang w:eastAsia="en-US"/>
        </w:rPr>
        <w:t xml:space="preserve"> </w:t>
      </w:r>
    </w:p>
    <w:p w14:paraId="76370845" w14:textId="77777777" w:rsidR="00832684" w:rsidRPr="00832684" w:rsidRDefault="00832684" w:rsidP="00E541A0">
      <w:pPr>
        <w:pStyle w:val="21"/>
        <w:bidi w:val="0"/>
        <w:spacing w:before="0" w:line="240" w:lineRule="auto"/>
        <w:rPr>
          <w:rFonts w:asciiTheme="minorBidi" w:hAnsiTheme="minorBidi" w:cstheme="minorBidi"/>
          <w:sz w:val="24"/>
          <w:szCs w:val="24"/>
          <w:lang w:eastAsia="en-US"/>
        </w:rPr>
      </w:pPr>
    </w:p>
    <w:bookmarkEnd w:id="0"/>
    <w:p w14:paraId="38453108" w14:textId="77777777" w:rsidR="00853FA5" w:rsidRPr="00832684" w:rsidRDefault="00853FA5" w:rsidP="00E541A0">
      <w:pPr>
        <w:bidi w:val="0"/>
        <w:spacing w:after="0" w:line="240" w:lineRule="auto"/>
        <w:rPr>
          <w:rFonts w:asciiTheme="minorBidi" w:hAnsiTheme="minorBidi" w:cstheme="minorBidi"/>
          <w:sz w:val="24"/>
          <w:szCs w:val="24"/>
          <w:rtl/>
          <w:lang w:eastAsia="en-US"/>
        </w:rPr>
      </w:pPr>
      <w:r w:rsidRPr="00832684">
        <w:rPr>
          <w:rFonts w:asciiTheme="minorBidi" w:hAnsiTheme="minorBidi" w:cstheme="minorBidi"/>
          <w:sz w:val="24"/>
          <w:szCs w:val="24"/>
          <w:rtl/>
          <w:lang w:eastAsia="en-US"/>
        </w:rPr>
        <w:br w:type="page"/>
      </w:r>
    </w:p>
    <w:p w14:paraId="5176E462" w14:textId="77777777" w:rsidR="00853FA5" w:rsidRPr="00832684" w:rsidRDefault="00853FA5" w:rsidP="00E541A0">
      <w:pPr>
        <w:pStyle w:val="11"/>
        <w:bidi w:val="0"/>
        <w:spacing w:before="0" w:line="240" w:lineRule="auto"/>
        <w:ind w:firstLine="0"/>
        <w:rPr>
          <w:rFonts w:asciiTheme="minorBidi" w:hAnsiTheme="minorBidi" w:cstheme="minorBidi"/>
          <w:b/>
          <w:bCs w:val="0"/>
          <w:sz w:val="24"/>
          <w:szCs w:val="24"/>
          <w:lang w:eastAsia="en-US"/>
        </w:rPr>
      </w:pPr>
      <w:bookmarkStart w:id="1" w:name="_Toc199519107"/>
      <w:r w:rsidRPr="00832684">
        <w:rPr>
          <w:rFonts w:asciiTheme="minorBidi" w:hAnsiTheme="minorBidi" w:cstheme="minorBidi"/>
          <w:b/>
          <w:bCs w:val="0"/>
          <w:sz w:val="24"/>
          <w:szCs w:val="24"/>
          <w:lang w:eastAsia="en-US"/>
        </w:rPr>
        <w:lastRenderedPageBreak/>
        <w:t>XVIII) Replacement and Initial Placement</w:t>
      </w:r>
    </w:p>
    <w:bookmarkEnd w:id="1"/>
    <w:p w14:paraId="592473B1" w14:textId="77777777" w:rsidR="004E0D03" w:rsidRPr="00832684" w:rsidRDefault="004E0D03" w:rsidP="00E541A0">
      <w:pPr>
        <w:pStyle w:val="11"/>
        <w:bidi w:val="0"/>
        <w:spacing w:before="0" w:line="240" w:lineRule="auto"/>
        <w:ind w:firstLine="0"/>
        <w:jc w:val="both"/>
        <w:rPr>
          <w:rFonts w:asciiTheme="minorBidi" w:hAnsiTheme="minorBidi" w:cstheme="minorBidi"/>
          <w:b/>
          <w:bCs w:val="0"/>
          <w:sz w:val="24"/>
          <w:szCs w:val="24"/>
          <w:lang w:eastAsia="en-US"/>
        </w:rPr>
      </w:pPr>
    </w:p>
    <w:p w14:paraId="66774350" w14:textId="77777777" w:rsidR="004E0D03" w:rsidRPr="00832684" w:rsidRDefault="00853FA5" w:rsidP="00E541A0">
      <w:pPr>
        <w:pStyle w:val="11"/>
        <w:bidi w:val="0"/>
        <w:spacing w:before="0" w:line="240" w:lineRule="auto"/>
        <w:ind w:firstLine="0"/>
        <w:jc w:val="both"/>
        <w:rPr>
          <w:rFonts w:asciiTheme="minorBidi" w:hAnsiTheme="minorBidi" w:cstheme="minorBidi"/>
          <w:color w:val="E36C0A"/>
          <w:sz w:val="24"/>
          <w:szCs w:val="24"/>
          <w:lang w:eastAsia="en-US"/>
        </w:rPr>
      </w:pPr>
      <w:r w:rsidRPr="00832684">
        <w:rPr>
          <w:rFonts w:asciiTheme="minorBidi" w:hAnsiTheme="minorBidi" w:cstheme="minorBidi"/>
          <w:color w:val="E36C0A"/>
          <w:sz w:val="24"/>
          <w:szCs w:val="24"/>
          <w:lang w:eastAsia="en-US"/>
        </w:rPr>
        <w:t>How may on</w:t>
      </w:r>
      <w:r w:rsidR="004E0D03" w:rsidRPr="00832684">
        <w:rPr>
          <w:rFonts w:asciiTheme="minorBidi" w:hAnsiTheme="minorBidi" w:cstheme="minorBidi"/>
          <w:color w:val="E36C0A"/>
          <w:sz w:val="24"/>
          <w:szCs w:val="24"/>
          <w:lang w:eastAsia="en-US"/>
        </w:rPr>
        <w:t>e heat food on Shabbat itself?</w:t>
      </w:r>
    </w:p>
    <w:p w14:paraId="085E3121" w14:textId="77777777" w:rsidR="00832684" w:rsidRPr="00832684" w:rsidRDefault="00832684" w:rsidP="00E541A0">
      <w:pPr>
        <w:pStyle w:val="11"/>
        <w:bidi w:val="0"/>
        <w:spacing w:before="0" w:line="240" w:lineRule="auto"/>
        <w:ind w:firstLine="0"/>
        <w:jc w:val="both"/>
        <w:rPr>
          <w:rFonts w:asciiTheme="minorBidi" w:hAnsiTheme="minorBidi" w:cstheme="minorBidi"/>
          <w:color w:val="E36C0A"/>
          <w:sz w:val="24"/>
          <w:szCs w:val="24"/>
          <w:lang w:eastAsia="en-US"/>
        </w:rPr>
      </w:pPr>
    </w:p>
    <w:p w14:paraId="208F6308" w14:textId="77777777" w:rsidR="004E0D03" w:rsidRPr="00832684" w:rsidRDefault="00853FA5" w:rsidP="00E541A0">
      <w:pPr>
        <w:pStyle w:val="11"/>
        <w:bidi w:val="0"/>
        <w:spacing w:before="0" w:line="240" w:lineRule="auto"/>
        <w:ind w:firstLine="0"/>
        <w:jc w:val="both"/>
        <w:rPr>
          <w:rFonts w:asciiTheme="minorBidi" w:hAnsiTheme="minorBidi" w:cstheme="minorBidi"/>
          <w:color w:val="E36C0A"/>
          <w:sz w:val="24"/>
          <w:szCs w:val="24"/>
          <w:lang w:eastAsia="en-US"/>
        </w:rPr>
      </w:pPr>
      <w:r w:rsidRPr="00832684">
        <w:rPr>
          <w:rFonts w:asciiTheme="minorBidi" w:hAnsiTheme="minorBidi" w:cstheme="minorBidi"/>
          <w:color w:val="E36C0A"/>
          <w:sz w:val="24"/>
          <w:szCs w:val="24"/>
          <w:lang w:eastAsia="en-US"/>
        </w:rPr>
        <w:t>Is one allowed to place food directly on the</w:t>
      </w:r>
      <w:r w:rsidR="00FF423B">
        <w:rPr>
          <w:rFonts w:asciiTheme="minorBidi" w:hAnsiTheme="minorBidi" w:cstheme="minorBidi"/>
          <w:color w:val="E36C0A"/>
          <w:sz w:val="24"/>
          <w:szCs w:val="24"/>
          <w:lang w:eastAsia="en-US"/>
        </w:rPr>
        <w:t xml:space="preserve"> </w:t>
      </w:r>
      <w:r w:rsidR="00FF423B" w:rsidRPr="003D339F">
        <w:rPr>
          <w:rFonts w:asciiTheme="minorBidi" w:hAnsiTheme="minorBidi" w:cstheme="minorBidi"/>
          <w:i/>
          <w:iCs/>
          <w:color w:val="E36C0A"/>
          <w:sz w:val="24"/>
          <w:szCs w:val="24"/>
          <w:lang w:eastAsia="en-US"/>
        </w:rPr>
        <w:t>blech</w:t>
      </w:r>
      <w:r w:rsidR="00FF423B">
        <w:rPr>
          <w:rFonts w:asciiTheme="minorBidi" w:hAnsiTheme="minorBidi" w:cstheme="minorBidi"/>
          <w:color w:val="E36C0A"/>
          <w:sz w:val="24"/>
          <w:szCs w:val="24"/>
          <w:lang w:eastAsia="en-US"/>
        </w:rPr>
        <w:t xml:space="preserve"> or</w:t>
      </w:r>
      <w:r w:rsidRPr="00832684">
        <w:rPr>
          <w:rFonts w:asciiTheme="minorBidi" w:hAnsiTheme="minorBidi" w:cstheme="minorBidi"/>
          <w:color w:val="E36C0A"/>
          <w:sz w:val="24"/>
          <w:szCs w:val="24"/>
          <w:lang w:eastAsia="en-US"/>
        </w:rPr>
        <w:t xml:space="preserve"> </w:t>
      </w:r>
      <w:proofErr w:type="spellStart"/>
      <w:r w:rsidRPr="00832684">
        <w:rPr>
          <w:rFonts w:asciiTheme="minorBidi" w:hAnsiTheme="minorBidi" w:cstheme="minorBidi"/>
          <w:i/>
          <w:color w:val="E36C0A"/>
          <w:sz w:val="24"/>
          <w:szCs w:val="24"/>
          <w:lang w:eastAsia="en-US"/>
        </w:rPr>
        <w:t>plata</w:t>
      </w:r>
      <w:proofErr w:type="spellEnd"/>
      <w:r w:rsidRPr="00832684">
        <w:rPr>
          <w:rFonts w:asciiTheme="minorBidi" w:hAnsiTheme="minorBidi" w:cstheme="minorBidi"/>
          <w:color w:val="E36C0A"/>
          <w:sz w:val="24"/>
          <w:szCs w:val="24"/>
          <w:lang w:eastAsia="en-US"/>
        </w:rPr>
        <w:t xml:space="preserve"> or on an</w:t>
      </w:r>
      <w:r w:rsidR="004E0D03" w:rsidRPr="00832684">
        <w:rPr>
          <w:rFonts w:asciiTheme="minorBidi" w:hAnsiTheme="minorBidi" w:cstheme="minorBidi"/>
          <w:color w:val="E36C0A"/>
          <w:sz w:val="24"/>
          <w:szCs w:val="24"/>
          <w:lang w:eastAsia="en-US"/>
        </w:rPr>
        <w:t xml:space="preserve"> urn?</w:t>
      </w:r>
    </w:p>
    <w:p w14:paraId="37D6EB8B" w14:textId="77777777" w:rsidR="00832684" w:rsidRPr="00832684" w:rsidRDefault="00832684" w:rsidP="00E541A0">
      <w:pPr>
        <w:pStyle w:val="11"/>
        <w:bidi w:val="0"/>
        <w:spacing w:before="0" w:line="240" w:lineRule="auto"/>
        <w:ind w:firstLine="0"/>
        <w:jc w:val="both"/>
        <w:rPr>
          <w:rFonts w:asciiTheme="minorBidi" w:hAnsiTheme="minorBidi" w:cstheme="minorBidi"/>
          <w:color w:val="E36C0A"/>
          <w:sz w:val="24"/>
          <w:szCs w:val="24"/>
          <w:lang w:eastAsia="en-US"/>
        </w:rPr>
      </w:pPr>
    </w:p>
    <w:p w14:paraId="4B1711D5" w14:textId="0597EB32" w:rsidR="00853FA5" w:rsidRPr="00832684" w:rsidRDefault="00853FA5" w:rsidP="00FF423B">
      <w:pPr>
        <w:pStyle w:val="11"/>
        <w:bidi w:val="0"/>
        <w:spacing w:before="0" w:line="240" w:lineRule="auto"/>
        <w:ind w:firstLine="0"/>
        <w:jc w:val="both"/>
        <w:rPr>
          <w:rFonts w:asciiTheme="minorBidi" w:hAnsiTheme="minorBidi" w:cstheme="minorBidi"/>
          <w:color w:val="E36C0A"/>
          <w:sz w:val="24"/>
          <w:szCs w:val="24"/>
          <w:lang w:eastAsia="en-US"/>
        </w:rPr>
      </w:pPr>
      <w:r w:rsidRPr="00832684">
        <w:rPr>
          <w:rFonts w:asciiTheme="minorBidi" w:hAnsiTheme="minorBidi" w:cstheme="minorBidi"/>
          <w:color w:val="E36C0A"/>
          <w:sz w:val="24"/>
          <w:szCs w:val="24"/>
          <w:lang w:eastAsia="en-US"/>
        </w:rPr>
        <w:t xml:space="preserve">When </w:t>
      </w:r>
      <w:proofErr w:type="spellStart"/>
      <w:r w:rsidR="00FF423B">
        <w:rPr>
          <w:rFonts w:asciiTheme="minorBidi" w:hAnsiTheme="minorBidi" w:cstheme="minorBidi"/>
          <w:color w:val="E36C0A"/>
          <w:sz w:val="24"/>
          <w:szCs w:val="24"/>
          <w:lang w:eastAsia="en-US"/>
        </w:rPr>
        <w:t>may</w:t>
      </w:r>
      <w:proofErr w:type="spellEnd"/>
      <w:r w:rsidR="00FF423B" w:rsidRPr="00832684">
        <w:rPr>
          <w:rFonts w:asciiTheme="minorBidi" w:hAnsiTheme="minorBidi" w:cstheme="minorBidi"/>
          <w:color w:val="E36C0A"/>
          <w:sz w:val="24"/>
          <w:szCs w:val="24"/>
          <w:lang w:eastAsia="en-US"/>
        </w:rPr>
        <w:t xml:space="preserve"> </w:t>
      </w:r>
      <w:r w:rsidRPr="00832684">
        <w:rPr>
          <w:rFonts w:asciiTheme="minorBidi" w:hAnsiTheme="minorBidi" w:cstheme="minorBidi"/>
          <w:color w:val="E36C0A"/>
          <w:sz w:val="24"/>
          <w:szCs w:val="24"/>
          <w:lang w:eastAsia="en-US"/>
        </w:rPr>
        <w:t xml:space="preserve">one return a dish taken off the </w:t>
      </w:r>
      <w:r w:rsidR="00FF423B" w:rsidRPr="00FF423B">
        <w:rPr>
          <w:rFonts w:asciiTheme="minorBidi" w:hAnsiTheme="minorBidi" w:cstheme="minorBidi"/>
          <w:i/>
          <w:iCs/>
          <w:color w:val="E36C0A"/>
          <w:sz w:val="24"/>
          <w:szCs w:val="24"/>
          <w:lang w:eastAsia="en-US"/>
        </w:rPr>
        <w:t>blech</w:t>
      </w:r>
      <w:r w:rsidR="00FF423B">
        <w:rPr>
          <w:rFonts w:asciiTheme="minorBidi" w:hAnsiTheme="minorBidi" w:cstheme="minorBidi"/>
          <w:color w:val="E36C0A"/>
          <w:sz w:val="24"/>
          <w:szCs w:val="24"/>
          <w:lang w:eastAsia="en-US"/>
        </w:rPr>
        <w:t xml:space="preserve"> or</w:t>
      </w:r>
      <w:r w:rsidR="00FF423B" w:rsidRPr="00832684">
        <w:rPr>
          <w:rFonts w:asciiTheme="minorBidi" w:hAnsiTheme="minorBidi" w:cstheme="minorBidi"/>
          <w:color w:val="E36C0A"/>
          <w:sz w:val="24"/>
          <w:szCs w:val="24"/>
          <w:lang w:eastAsia="en-US"/>
        </w:rPr>
        <w:t xml:space="preserve"> </w:t>
      </w:r>
      <w:proofErr w:type="spellStart"/>
      <w:r w:rsidRPr="00832684">
        <w:rPr>
          <w:rFonts w:asciiTheme="minorBidi" w:hAnsiTheme="minorBidi" w:cstheme="minorBidi"/>
          <w:i/>
          <w:color w:val="E36C0A"/>
          <w:sz w:val="24"/>
          <w:szCs w:val="24"/>
          <w:lang w:eastAsia="en-US"/>
        </w:rPr>
        <w:t>plata</w:t>
      </w:r>
      <w:proofErr w:type="spellEnd"/>
      <w:r w:rsidRPr="00832684">
        <w:rPr>
          <w:rFonts w:asciiTheme="minorBidi" w:hAnsiTheme="minorBidi" w:cstheme="minorBidi"/>
          <w:color w:val="E36C0A"/>
          <w:sz w:val="24"/>
          <w:szCs w:val="24"/>
          <w:lang w:eastAsia="en-US"/>
        </w:rPr>
        <w:t>?</w:t>
      </w:r>
    </w:p>
    <w:p w14:paraId="4F13E627" w14:textId="77777777" w:rsidR="00853FA5" w:rsidRPr="00832684" w:rsidRDefault="00853FA5" w:rsidP="00E541A0">
      <w:pPr>
        <w:pStyle w:val="11"/>
        <w:bidi w:val="0"/>
        <w:spacing w:before="0" w:line="240" w:lineRule="auto"/>
        <w:ind w:firstLine="0"/>
        <w:jc w:val="both"/>
        <w:rPr>
          <w:rFonts w:asciiTheme="minorBidi" w:hAnsiTheme="minorBidi" w:cstheme="minorBidi"/>
          <w:sz w:val="24"/>
          <w:szCs w:val="24"/>
          <w:lang w:eastAsia="en-US"/>
        </w:rPr>
      </w:pPr>
    </w:p>
    <w:p w14:paraId="497154D6" w14:textId="77777777" w:rsidR="00853FA5" w:rsidRPr="00832684" w:rsidRDefault="00853FA5" w:rsidP="00E541A0">
      <w:pPr>
        <w:pStyle w:val="11"/>
        <w:bidi w:val="0"/>
        <w:spacing w:before="0" w:line="240" w:lineRule="auto"/>
        <w:ind w:firstLine="0"/>
        <w:jc w:val="both"/>
        <w:rPr>
          <w:rFonts w:asciiTheme="minorBidi" w:hAnsiTheme="minorBidi" w:cstheme="minorBidi"/>
          <w:sz w:val="24"/>
          <w:szCs w:val="24"/>
          <w:lang w:eastAsia="en-US"/>
        </w:rPr>
      </w:pPr>
      <w:r w:rsidRPr="00832684">
        <w:rPr>
          <w:rFonts w:asciiTheme="minorBidi" w:hAnsiTheme="minorBidi" w:cstheme="minorBidi"/>
          <w:sz w:val="24"/>
          <w:szCs w:val="24"/>
          <w:lang w:eastAsia="en-US"/>
        </w:rPr>
        <w:t xml:space="preserve">As we have already mentioned, the </w:t>
      </w:r>
      <w:proofErr w:type="spellStart"/>
      <w:r w:rsidR="004E0D03" w:rsidRPr="00832684">
        <w:rPr>
          <w:rFonts w:asciiTheme="minorBidi" w:hAnsiTheme="minorBidi" w:cstheme="minorBidi"/>
          <w:sz w:val="24"/>
          <w:szCs w:val="24"/>
          <w:lang w:eastAsia="en-US"/>
        </w:rPr>
        <w:t>m</w:t>
      </w:r>
      <w:r w:rsidRPr="00832684">
        <w:rPr>
          <w:rFonts w:asciiTheme="minorBidi" w:hAnsiTheme="minorBidi" w:cstheme="minorBidi"/>
          <w:sz w:val="24"/>
          <w:szCs w:val="24"/>
          <w:lang w:eastAsia="en-US"/>
        </w:rPr>
        <w:t>ishna</w:t>
      </w:r>
      <w:proofErr w:type="spellEnd"/>
      <w:r w:rsidRPr="00832684">
        <w:rPr>
          <w:rFonts w:asciiTheme="minorBidi" w:hAnsiTheme="minorBidi" w:cstheme="minorBidi"/>
          <w:sz w:val="24"/>
          <w:szCs w:val="24"/>
          <w:lang w:eastAsia="en-US"/>
        </w:rPr>
        <w:t xml:space="preserve"> (36b) forbids putting a dish on a coal-fueled stove:</w:t>
      </w:r>
    </w:p>
    <w:p w14:paraId="1BD07A73" w14:textId="77777777" w:rsidR="00853FA5" w:rsidRPr="00832684" w:rsidRDefault="00853FA5" w:rsidP="00E541A0">
      <w:pPr>
        <w:pStyle w:val="11"/>
        <w:bidi w:val="0"/>
        <w:spacing w:before="0" w:line="240" w:lineRule="auto"/>
        <w:ind w:left="720" w:firstLine="0"/>
        <w:jc w:val="both"/>
        <w:rPr>
          <w:rFonts w:asciiTheme="minorBidi" w:hAnsiTheme="minorBidi" w:cstheme="minorBidi"/>
          <w:sz w:val="24"/>
          <w:szCs w:val="24"/>
          <w:rtl/>
          <w:lang w:eastAsia="en-US"/>
        </w:rPr>
      </w:pPr>
    </w:p>
    <w:p w14:paraId="27F6460D" w14:textId="77777777" w:rsidR="00853FA5" w:rsidRPr="00832684" w:rsidRDefault="00853FA5" w:rsidP="00E541A0">
      <w:pPr>
        <w:bidi w:val="0"/>
        <w:spacing w:after="0" w:line="240" w:lineRule="auto"/>
        <w:ind w:left="720"/>
        <w:rPr>
          <w:rFonts w:asciiTheme="minorBidi" w:hAnsiTheme="minorBidi" w:cstheme="minorBidi"/>
          <w:sz w:val="24"/>
          <w:szCs w:val="24"/>
        </w:rPr>
      </w:pPr>
      <w:r w:rsidRPr="00832684">
        <w:rPr>
          <w:rFonts w:asciiTheme="minorBidi" w:hAnsiTheme="minorBidi" w:cstheme="minorBidi"/>
          <w:sz w:val="24"/>
          <w:szCs w:val="24"/>
        </w:rPr>
        <w:t xml:space="preserve">If a stove is heated with stubble or twigs, a dish may be put thereon; with peat or wood, </w:t>
      </w:r>
      <w:r w:rsidRPr="00832684">
        <w:rPr>
          <w:rFonts w:asciiTheme="minorBidi" w:hAnsiTheme="minorBidi" w:cstheme="minorBidi"/>
          <w:b/>
          <w:bCs/>
          <w:sz w:val="24"/>
          <w:szCs w:val="24"/>
        </w:rPr>
        <w:t>one may not put it thereon</w:t>
      </w:r>
      <w:r w:rsidRPr="00832684">
        <w:rPr>
          <w:rFonts w:asciiTheme="minorBidi" w:hAnsiTheme="minorBidi" w:cstheme="minorBidi"/>
          <w:sz w:val="24"/>
          <w:szCs w:val="24"/>
        </w:rPr>
        <w:t>, unless one sweeps or sprinkles ashes upon it.</w:t>
      </w:r>
    </w:p>
    <w:p w14:paraId="2DEA2402" w14:textId="77777777" w:rsidR="00853FA5" w:rsidRPr="00832684" w:rsidRDefault="00853FA5" w:rsidP="00E541A0">
      <w:pPr>
        <w:bidi w:val="0"/>
        <w:spacing w:after="0" w:line="240" w:lineRule="auto"/>
        <w:ind w:left="720"/>
        <w:rPr>
          <w:rFonts w:asciiTheme="minorBidi" w:hAnsiTheme="minorBidi" w:cstheme="minorBidi"/>
          <w:sz w:val="24"/>
          <w:szCs w:val="24"/>
        </w:rPr>
      </w:pPr>
    </w:p>
    <w:p w14:paraId="0A743EEA" w14:textId="77777777" w:rsidR="00853FA5" w:rsidRPr="00832684" w:rsidRDefault="00853FA5" w:rsidP="00E541A0">
      <w:pPr>
        <w:bidi w:val="0"/>
        <w:spacing w:after="0" w:line="240" w:lineRule="auto"/>
        <w:rPr>
          <w:rFonts w:asciiTheme="minorBidi" w:hAnsiTheme="minorBidi" w:cstheme="minorBidi"/>
          <w:b/>
          <w:bCs/>
          <w:color w:val="0070C0"/>
          <w:sz w:val="24"/>
          <w:szCs w:val="24"/>
        </w:rPr>
      </w:pPr>
      <w:r w:rsidRPr="00832684">
        <w:rPr>
          <w:rFonts w:asciiTheme="minorBidi" w:hAnsiTheme="minorBidi" w:cstheme="minorBidi"/>
          <w:b/>
          <w:bCs/>
          <w:color w:val="0070C0"/>
          <w:sz w:val="24"/>
          <w:szCs w:val="24"/>
        </w:rPr>
        <w:t>Placing or Replacing</w:t>
      </w:r>
    </w:p>
    <w:p w14:paraId="289E56D9" w14:textId="77777777" w:rsidR="00832684" w:rsidRPr="00832684" w:rsidRDefault="00832684" w:rsidP="00E541A0">
      <w:pPr>
        <w:bidi w:val="0"/>
        <w:spacing w:after="0" w:line="240" w:lineRule="auto"/>
        <w:rPr>
          <w:rFonts w:asciiTheme="minorBidi" w:hAnsiTheme="minorBidi" w:cstheme="minorBidi"/>
          <w:sz w:val="24"/>
          <w:szCs w:val="24"/>
        </w:rPr>
      </w:pPr>
    </w:p>
    <w:p w14:paraId="5D769361" w14:textId="77777777" w:rsidR="00853FA5" w:rsidRPr="00832684" w:rsidRDefault="00853FA5" w:rsidP="00B42BB9">
      <w:pPr>
        <w:bidi w:val="0"/>
        <w:spacing w:after="0" w:line="240" w:lineRule="auto"/>
        <w:rPr>
          <w:rFonts w:asciiTheme="minorBidi" w:hAnsiTheme="minorBidi" w:cstheme="minorBidi"/>
          <w:sz w:val="24"/>
          <w:szCs w:val="24"/>
        </w:rPr>
      </w:pPr>
      <w:r w:rsidRPr="00832684">
        <w:rPr>
          <w:rFonts w:asciiTheme="minorBidi" w:hAnsiTheme="minorBidi" w:cstheme="minorBidi"/>
          <w:sz w:val="24"/>
          <w:szCs w:val="24"/>
        </w:rPr>
        <w:t xml:space="preserve">The </w:t>
      </w:r>
      <w:proofErr w:type="spellStart"/>
      <w:r w:rsidRPr="00832684">
        <w:rPr>
          <w:rFonts w:asciiTheme="minorBidi" w:hAnsiTheme="minorBidi" w:cstheme="minorBidi"/>
          <w:sz w:val="24"/>
          <w:szCs w:val="24"/>
        </w:rPr>
        <w:t>Gemara</w:t>
      </w:r>
      <w:proofErr w:type="spellEnd"/>
      <w:r w:rsidRPr="00832684">
        <w:rPr>
          <w:rFonts w:asciiTheme="minorBidi" w:hAnsiTheme="minorBidi" w:cstheme="minorBidi"/>
          <w:sz w:val="24"/>
          <w:szCs w:val="24"/>
        </w:rPr>
        <w:t xml:space="preserve"> (</w:t>
      </w:r>
      <w:r w:rsidRPr="00832684">
        <w:rPr>
          <w:rFonts w:asciiTheme="minorBidi" w:hAnsiTheme="minorBidi" w:cstheme="minorBidi"/>
          <w:i/>
          <w:sz w:val="24"/>
          <w:szCs w:val="24"/>
        </w:rPr>
        <w:t>loc. cit.</w:t>
      </w:r>
      <w:r w:rsidRPr="00832684">
        <w:rPr>
          <w:rFonts w:asciiTheme="minorBidi" w:hAnsiTheme="minorBidi" w:cstheme="minorBidi"/>
          <w:sz w:val="24"/>
          <w:szCs w:val="24"/>
        </w:rPr>
        <w:t xml:space="preserve">) discusses whether this is talking about putting a dish back on </w:t>
      </w:r>
      <w:r w:rsidRPr="00832684">
        <w:rPr>
          <w:rFonts w:asciiTheme="minorBidi" w:hAnsiTheme="minorBidi" w:cstheme="minorBidi"/>
          <w:b/>
          <w:bCs/>
          <w:sz w:val="24"/>
          <w:szCs w:val="24"/>
        </w:rPr>
        <w:t>Shabbat itself</w:t>
      </w:r>
      <w:r w:rsidRPr="00832684">
        <w:rPr>
          <w:rFonts w:asciiTheme="minorBidi" w:hAnsiTheme="minorBidi" w:cstheme="minorBidi"/>
          <w:sz w:val="24"/>
          <w:szCs w:val="24"/>
        </w:rPr>
        <w:t xml:space="preserve">, or perhaps the intent is to refer even to leaving it on the stove </w:t>
      </w:r>
      <w:r w:rsidRPr="00832684">
        <w:rPr>
          <w:rFonts w:asciiTheme="minorBidi" w:hAnsiTheme="minorBidi" w:cstheme="minorBidi"/>
          <w:b/>
          <w:bCs/>
          <w:sz w:val="24"/>
          <w:szCs w:val="24"/>
        </w:rPr>
        <w:t>before Shabbat</w:t>
      </w:r>
      <w:r w:rsidRPr="00832684">
        <w:rPr>
          <w:rFonts w:asciiTheme="minorBidi" w:hAnsiTheme="minorBidi" w:cstheme="minorBidi"/>
          <w:sz w:val="24"/>
          <w:szCs w:val="24"/>
        </w:rPr>
        <w:t xml:space="preserve">, and all the more so to putting it back on Shabbat itself.  The distinction between the commentaries is significant for the laws of </w:t>
      </w:r>
      <w:proofErr w:type="spellStart"/>
      <w:r w:rsidRPr="00832684">
        <w:rPr>
          <w:rFonts w:asciiTheme="minorBidi" w:hAnsiTheme="minorBidi" w:cstheme="minorBidi"/>
          <w:i/>
          <w:sz w:val="24"/>
          <w:szCs w:val="24"/>
        </w:rPr>
        <w:t>shehiya</w:t>
      </w:r>
      <w:proofErr w:type="spellEnd"/>
      <w:r w:rsidRPr="00832684">
        <w:rPr>
          <w:rFonts w:asciiTheme="minorBidi" w:hAnsiTheme="minorBidi" w:cstheme="minorBidi"/>
          <w:sz w:val="24"/>
          <w:szCs w:val="24"/>
        </w:rPr>
        <w:t xml:space="preserve">, but there is no argument between them about the prohibition </w:t>
      </w:r>
      <w:r w:rsidRPr="00832684">
        <w:rPr>
          <w:rFonts w:asciiTheme="minorBidi" w:hAnsiTheme="minorBidi" w:cstheme="minorBidi"/>
          <w:b/>
          <w:bCs/>
          <w:sz w:val="24"/>
          <w:szCs w:val="24"/>
        </w:rPr>
        <w:t>to return</w:t>
      </w:r>
      <w:r w:rsidRPr="00832684">
        <w:rPr>
          <w:rFonts w:asciiTheme="minorBidi" w:hAnsiTheme="minorBidi" w:cstheme="minorBidi"/>
          <w:sz w:val="24"/>
          <w:szCs w:val="24"/>
        </w:rPr>
        <w:t xml:space="preserve"> a dish to the stove on Shabbat itself, if it has not been swept or sprinkled.  </w:t>
      </w:r>
    </w:p>
    <w:p w14:paraId="2900D432" w14:textId="77777777" w:rsidR="00853FA5" w:rsidRPr="00832684" w:rsidRDefault="00853FA5" w:rsidP="00E541A0">
      <w:pPr>
        <w:bidi w:val="0"/>
        <w:spacing w:after="0" w:line="240" w:lineRule="auto"/>
        <w:rPr>
          <w:rFonts w:asciiTheme="minorBidi" w:hAnsiTheme="minorBidi" w:cstheme="minorBidi"/>
          <w:sz w:val="24"/>
          <w:szCs w:val="24"/>
        </w:rPr>
      </w:pPr>
    </w:p>
    <w:p w14:paraId="1FD9417B" w14:textId="77777777" w:rsidR="00853FA5" w:rsidRPr="00832684" w:rsidRDefault="00853FA5" w:rsidP="00E541A0">
      <w:pPr>
        <w:bidi w:val="0"/>
        <w:spacing w:after="0" w:line="240" w:lineRule="auto"/>
        <w:rPr>
          <w:rFonts w:asciiTheme="minorBidi" w:hAnsiTheme="minorBidi" w:cstheme="minorBidi"/>
          <w:sz w:val="24"/>
          <w:szCs w:val="24"/>
        </w:rPr>
      </w:pPr>
      <w:r w:rsidRPr="00832684">
        <w:rPr>
          <w:rFonts w:asciiTheme="minorBidi" w:hAnsiTheme="minorBidi" w:cstheme="minorBidi"/>
          <w:b/>
          <w:bCs/>
          <w:color w:val="0070C0"/>
          <w:sz w:val="24"/>
          <w:szCs w:val="24"/>
        </w:rPr>
        <w:t>Reasoning</w:t>
      </w:r>
    </w:p>
    <w:p w14:paraId="6CB1D1D0" w14:textId="77777777" w:rsidR="00832684" w:rsidRPr="00832684" w:rsidRDefault="00832684" w:rsidP="00E541A0">
      <w:pPr>
        <w:bidi w:val="0"/>
        <w:spacing w:after="0" w:line="240" w:lineRule="auto"/>
        <w:rPr>
          <w:rFonts w:asciiTheme="minorBidi" w:hAnsiTheme="minorBidi" w:cstheme="minorBidi"/>
          <w:sz w:val="24"/>
          <w:szCs w:val="24"/>
        </w:rPr>
      </w:pPr>
    </w:p>
    <w:p w14:paraId="7CCB195C" w14:textId="77777777" w:rsidR="00853FA5" w:rsidRPr="00832684" w:rsidRDefault="00853FA5" w:rsidP="00E541A0">
      <w:pPr>
        <w:bidi w:val="0"/>
        <w:spacing w:after="0" w:line="240" w:lineRule="auto"/>
        <w:rPr>
          <w:rFonts w:asciiTheme="minorBidi" w:hAnsiTheme="minorBidi" w:cstheme="minorBidi"/>
          <w:sz w:val="24"/>
          <w:szCs w:val="24"/>
        </w:rPr>
      </w:pPr>
      <w:r w:rsidRPr="00832684">
        <w:rPr>
          <w:rFonts w:asciiTheme="minorBidi" w:hAnsiTheme="minorBidi" w:cstheme="minorBidi"/>
          <w:sz w:val="24"/>
          <w:szCs w:val="24"/>
        </w:rPr>
        <w:t xml:space="preserve">The </w:t>
      </w:r>
      <w:proofErr w:type="spellStart"/>
      <w:r w:rsidRPr="00832684">
        <w:rPr>
          <w:rFonts w:asciiTheme="minorBidi" w:hAnsiTheme="minorBidi" w:cstheme="minorBidi"/>
          <w:bCs/>
          <w:sz w:val="24"/>
          <w:szCs w:val="24"/>
        </w:rPr>
        <w:t>Rashba</w:t>
      </w:r>
      <w:proofErr w:type="spellEnd"/>
      <w:r w:rsidRPr="00832684">
        <w:rPr>
          <w:rFonts w:asciiTheme="minorBidi" w:hAnsiTheme="minorBidi" w:cstheme="minorBidi"/>
          <w:sz w:val="24"/>
          <w:szCs w:val="24"/>
        </w:rPr>
        <w:t xml:space="preserve"> (40b, </w:t>
      </w:r>
      <w:proofErr w:type="spellStart"/>
      <w:r w:rsidRPr="00832684">
        <w:rPr>
          <w:rFonts w:asciiTheme="minorBidi" w:hAnsiTheme="minorBidi" w:cstheme="minorBidi"/>
          <w:sz w:val="24"/>
          <w:szCs w:val="24"/>
        </w:rPr>
        <w:t>s.v.</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i/>
          <w:iCs/>
          <w:sz w:val="24"/>
          <w:szCs w:val="24"/>
        </w:rPr>
        <w:t>Mevi</w:t>
      </w:r>
      <w:proofErr w:type="spellEnd"/>
      <w:r w:rsidRPr="00832684">
        <w:rPr>
          <w:rFonts w:asciiTheme="minorBidi" w:hAnsiTheme="minorBidi" w:cstheme="minorBidi"/>
          <w:i/>
          <w:iCs/>
          <w:sz w:val="24"/>
          <w:szCs w:val="24"/>
        </w:rPr>
        <w:t xml:space="preserve"> </w:t>
      </w:r>
      <w:proofErr w:type="spellStart"/>
      <w:r w:rsidRPr="00832684">
        <w:rPr>
          <w:rFonts w:asciiTheme="minorBidi" w:hAnsiTheme="minorBidi" w:cstheme="minorBidi"/>
          <w:i/>
          <w:iCs/>
          <w:sz w:val="24"/>
          <w:szCs w:val="24"/>
        </w:rPr>
        <w:t>adam</w:t>
      </w:r>
      <w:proofErr w:type="spellEnd"/>
      <w:r w:rsidRPr="00832684">
        <w:rPr>
          <w:rFonts w:asciiTheme="minorBidi" w:hAnsiTheme="minorBidi" w:cstheme="minorBidi"/>
          <w:sz w:val="24"/>
          <w:szCs w:val="24"/>
        </w:rPr>
        <w:t xml:space="preserve">) writes that the reason for the prohibition is that </w:t>
      </w:r>
      <w:r w:rsidR="004E0D03" w:rsidRPr="00832684">
        <w:rPr>
          <w:rFonts w:asciiTheme="minorBidi" w:hAnsiTheme="minorBidi" w:cstheme="minorBidi"/>
          <w:sz w:val="24"/>
          <w:szCs w:val="24"/>
        </w:rPr>
        <w:t xml:space="preserve">it is </w:t>
      </w:r>
      <w:proofErr w:type="spellStart"/>
      <w:r w:rsidR="004E0D03" w:rsidRPr="00832684">
        <w:rPr>
          <w:rFonts w:asciiTheme="minorBidi" w:hAnsiTheme="minorBidi" w:cstheme="minorBidi"/>
          <w:i/>
          <w:iCs/>
          <w:sz w:val="24"/>
          <w:szCs w:val="24"/>
        </w:rPr>
        <w:t>mechzi</w:t>
      </w:r>
      <w:proofErr w:type="spellEnd"/>
      <w:r w:rsidR="004E0D03" w:rsidRPr="00832684">
        <w:rPr>
          <w:rFonts w:asciiTheme="minorBidi" w:hAnsiTheme="minorBidi" w:cstheme="minorBidi"/>
          <w:i/>
          <w:iCs/>
          <w:sz w:val="24"/>
          <w:szCs w:val="24"/>
        </w:rPr>
        <w:t xml:space="preserve"> </w:t>
      </w:r>
      <w:proofErr w:type="spellStart"/>
      <w:r w:rsidR="004E0D03" w:rsidRPr="00832684">
        <w:rPr>
          <w:rFonts w:asciiTheme="minorBidi" w:hAnsiTheme="minorBidi" w:cstheme="minorBidi"/>
          <w:i/>
          <w:iCs/>
          <w:sz w:val="24"/>
          <w:szCs w:val="24"/>
        </w:rPr>
        <w:t>ke-mevashel</w:t>
      </w:r>
      <w:proofErr w:type="spellEnd"/>
      <w:r w:rsidR="004E0D03" w:rsidRPr="00832684">
        <w:rPr>
          <w:rFonts w:asciiTheme="minorBidi" w:hAnsiTheme="minorBidi" w:cstheme="minorBidi"/>
          <w:i/>
          <w:iCs/>
          <w:sz w:val="24"/>
          <w:szCs w:val="24"/>
        </w:rPr>
        <w:t xml:space="preserve"> </w:t>
      </w:r>
      <w:r w:rsidR="004E0D03" w:rsidRPr="00832684">
        <w:rPr>
          <w:rFonts w:asciiTheme="minorBidi" w:hAnsiTheme="minorBidi" w:cstheme="minorBidi"/>
          <w:sz w:val="24"/>
          <w:szCs w:val="24"/>
        </w:rPr>
        <w:t>(“it appears like cooking</w:t>
      </w:r>
      <w:r w:rsidRPr="00832684">
        <w:rPr>
          <w:rFonts w:asciiTheme="minorBidi" w:hAnsiTheme="minorBidi" w:cstheme="minorBidi"/>
          <w:sz w:val="24"/>
          <w:szCs w:val="24"/>
        </w:rPr>
        <w:t>”</w:t>
      </w:r>
      <w:r w:rsidR="004E0D03" w:rsidRPr="00832684">
        <w:rPr>
          <w:rFonts w:asciiTheme="minorBidi" w:hAnsiTheme="minorBidi" w:cstheme="minorBidi"/>
          <w:sz w:val="24"/>
          <w:szCs w:val="24"/>
        </w:rPr>
        <w:t>),</w:t>
      </w:r>
      <w:r w:rsidRPr="00832684">
        <w:rPr>
          <w:rFonts w:asciiTheme="minorBidi" w:hAnsiTheme="minorBidi" w:cstheme="minorBidi"/>
          <w:sz w:val="24"/>
          <w:szCs w:val="24"/>
        </w:rPr>
        <w:t xml:space="preserve"> and this is also what the </w:t>
      </w:r>
      <w:proofErr w:type="spellStart"/>
      <w:r w:rsidRPr="00832684">
        <w:rPr>
          <w:rFonts w:asciiTheme="minorBidi" w:hAnsiTheme="minorBidi" w:cstheme="minorBidi"/>
          <w:bCs/>
          <w:sz w:val="24"/>
          <w:szCs w:val="24"/>
        </w:rPr>
        <w:t>Ritva</w:t>
      </w:r>
      <w:proofErr w:type="spellEnd"/>
      <w:r w:rsidRPr="00832684">
        <w:rPr>
          <w:rFonts w:asciiTheme="minorBidi" w:hAnsiTheme="minorBidi" w:cstheme="minorBidi"/>
          <w:sz w:val="24"/>
          <w:szCs w:val="24"/>
        </w:rPr>
        <w:t xml:space="preserve"> (36b, </w:t>
      </w:r>
      <w:proofErr w:type="spellStart"/>
      <w:r w:rsidRPr="00832684">
        <w:rPr>
          <w:rFonts w:asciiTheme="minorBidi" w:hAnsiTheme="minorBidi" w:cstheme="minorBidi"/>
          <w:sz w:val="24"/>
          <w:szCs w:val="24"/>
        </w:rPr>
        <w:t>s.v.</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i/>
          <w:iCs/>
          <w:sz w:val="24"/>
          <w:szCs w:val="24"/>
        </w:rPr>
        <w:t>Gemara</w:t>
      </w:r>
      <w:proofErr w:type="spellEnd"/>
      <w:r w:rsidRPr="00832684">
        <w:rPr>
          <w:rFonts w:asciiTheme="minorBidi" w:hAnsiTheme="minorBidi" w:cstheme="minorBidi"/>
          <w:i/>
          <w:iCs/>
          <w:sz w:val="24"/>
          <w:szCs w:val="24"/>
        </w:rPr>
        <w:t xml:space="preserve"> </w:t>
      </w:r>
      <w:proofErr w:type="spellStart"/>
      <w:r w:rsidRPr="00832684">
        <w:rPr>
          <w:rFonts w:asciiTheme="minorBidi" w:hAnsiTheme="minorBidi" w:cstheme="minorBidi"/>
          <w:i/>
          <w:iCs/>
          <w:sz w:val="24"/>
          <w:szCs w:val="24"/>
        </w:rPr>
        <w:t>ibbaya</w:t>
      </w:r>
      <w:proofErr w:type="spellEnd"/>
      <w:r w:rsidRPr="00832684">
        <w:rPr>
          <w:rFonts w:asciiTheme="minorBidi" w:hAnsiTheme="minorBidi" w:cstheme="minorBidi"/>
          <w:i/>
          <w:iCs/>
          <w:sz w:val="24"/>
          <w:szCs w:val="24"/>
        </w:rPr>
        <w:t xml:space="preserve"> </w:t>
      </w:r>
      <w:proofErr w:type="spellStart"/>
      <w:r w:rsidRPr="00832684">
        <w:rPr>
          <w:rFonts w:asciiTheme="minorBidi" w:hAnsiTheme="minorBidi" w:cstheme="minorBidi"/>
          <w:i/>
          <w:iCs/>
          <w:sz w:val="24"/>
          <w:szCs w:val="24"/>
        </w:rPr>
        <w:t>lehu</w:t>
      </w:r>
      <w:proofErr w:type="spellEnd"/>
      <w:r w:rsidRPr="00832684">
        <w:rPr>
          <w:rFonts w:asciiTheme="minorBidi" w:hAnsiTheme="minorBidi" w:cstheme="minorBidi"/>
          <w:sz w:val="24"/>
          <w:szCs w:val="24"/>
        </w:rPr>
        <w:t xml:space="preserve">) and the </w:t>
      </w:r>
      <w:r w:rsidRPr="00832684">
        <w:rPr>
          <w:rFonts w:asciiTheme="minorBidi" w:hAnsiTheme="minorBidi" w:cstheme="minorBidi"/>
          <w:bCs/>
          <w:sz w:val="24"/>
          <w:szCs w:val="24"/>
        </w:rPr>
        <w:t>Ran</w:t>
      </w:r>
      <w:r w:rsidRPr="00832684">
        <w:rPr>
          <w:rFonts w:asciiTheme="minorBidi" w:hAnsiTheme="minorBidi" w:cstheme="minorBidi"/>
          <w:sz w:val="24"/>
          <w:szCs w:val="24"/>
        </w:rPr>
        <w:t xml:space="preserve"> (15b, Rif, </w:t>
      </w:r>
      <w:proofErr w:type="spellStart"/>
      <w:r w:rsidRPr="00832684">
        <w:rPr>
          <w:rFonts w:asciiTheme="minorBidi" w:hAnsiTheme="minorBidi" w:cstheme="minorBidi"/>
          <w:sz w:val="24"/>
          <w:szCs w:val="24"/>
        </w:rPr>
        <w:t>s.v.</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i/>
          <w:iCs/>
          <w:sz w:val="24"/>
          <w:szCs w:val="24"/>
        </w:rPr>
        <w:t>Gemara</w:t>
      </w:r>
      <w:proofErr w:type="spellEnd"/>
      <w:r w:rsidRPr="00832684">
        <w:rPr>
          <w:rFonts w:asciiTheme="minorBidi" w:hAnsiTheme="minorBidi" w:cstheme="minorBidi"/>
          <w:sz w:val="24"/>
          <w:szCs w:val="24"/>
        </w:rPr>
        <w:t>) write.</w:t>
      </w:r>
      <w:r w:rsidRPr="00832684">
        <w:rPr>
          <w:rStyle w:val="FootnoteReference"/>
          <w:rFonts w:asciiTheme="minorBidi" w:hAnsiTheme="minorBidi" w:cstheme="minorBidi"/>
          <w:sz w:val="24"/>
          <w:szCs w:val="24"/>
          <w:rtl/>
        </w:rPr>
        <w:footnoteReference w:id="2"/>
      </w:r>
      <w:r w:rsidRPr="00832684">
        <w:rPr>
          <w:rFonts w:asciiTheme="minorBidi" w:hAnsiTheme="minorBidi" w:cstheme="minorBidi"/>
          <w:sz w:val="24"/>
          <w:szCs w:val="24"/>
        </w:rPr>
        <w:t xml:space="preserve">  On the other hand, </w:t>
      </w:r>
      <w:proofErr w:type="spellStart"/>
      <w:r w:rsidRPr="00832684">
        <w:rPr>
          <w:rFonts w:asciiTheme="minorBidi" w:hAnsiTheme="minorBidi" w:cstheme="minorBidi"/>
          <w:bCs/>
          <w:sz w:val="24"/>
          <w:szCs w:val="24"/>
        </w:rPr>
        <w:t>Rabbeinu</w:t>
      </w:r>
      <w:proofErr w:type="spellEnd"/>
      <w:r w:rsidRPr="00832684">
        <w:rPr>
          <w:rFonts w:asciiTheme="minorBidi" w:hAnsiTheme="minorBidi" w:cstheme="minorBidi"/>
          <w:bCs/>
          <w:sz w:val="24"/>
          <w:szCs w:val="24"/>
        </w:rPr>
        <w:t xml:space="preserve"> Tam</w:t>
      </w:r>
      <w:r w:rsidRPr="00832684">
        <w:rPr>
          <w:rFonts w:asciiTheme="minorBidi" w:hAnsiTheme="minorBidi" w:cstheme="minorBidi"/>
          <w:sz w:val="24"/>
          <w:szCs w:val="24"/>
        </w:rPr>
        <w:t xml:space="preserve"> (</w:t>
      </w:r>
      <w:proofErr w:type="spellStart"/>
      <w:r w:rsidRPr="00832684">
        <w:rPr>
          <w:rFonts w:asciiTheme="minorBidi" w:hAnsiTheme="minorBidi" w:cstheme="minorBidi"/>
          <w:i/>
          <w:sz w:val="24"/>
          <w:szCs w:val="24"/>
        </w:rPr>
        <w:t>Sefer</w:t>
      </w:r>
      <w:proofErr w:type="spellEnd"/>
      <w:r w:rsidRPr="00832684">
        <w:rPr>
          <w:rFonts w:asciiTheme="minorBidi" w:hAnsiTheme="minorBidi" w:cstheme="minorBidi"/>
          <w:i/>
          <w:sz w:val="24"/>
          <w:szCs w:val="24"/>
        </w:rPr>
        <w:t xml:space="preserve"> Ha-</w:t>
      </w:r>
      <w:proofErr w:type="spellStart"/>
      <w:r w:rsidRPr="00832684">
        <w:rPr>
          <w:rFonts w:asciiTheme="minorBidi" w:hAnsiTheme="minorBidi" w:cstheme="minorBidi"/>
          <w:i/>
          <w:sz w:val="24"/>
          <w:szCs w:val="24"/>
        </w:rPr>
        <w:t>yashar</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sz w:val="24"/>
          <w:szCs w:val="24"/>
        </w:rPr>
        <w:t>ch.</w:t>
      </w:r>
      <w:proofErr w:type="spellEnd"/>
      <w:r w:rsidRPr="00832684">
        <w:rPr>
          <w:rFonts w:asciiTheme="minorBidi" w:hAnsiTheme="minorBidi" w:cstheme="minorBidi"/>
          <w:sz w:val="24"/>
          <w:szCs w:val="24"/>
        </w:rPr>
        <w:t xml:space="preserve"> 235, 237) writes, and we find in </w:t>
      </w:r>
      <w:proofErr w:type="spellStart"/>
      <w:r w:rsidRPr="00832684">
        <w:rPr>
          <w:rFonts w:asciiTheme="minorBidi" w:hAnsiTheme="minorBidi" w:cstheme="minorBidi"/>
          <w:b/>
          <w:i/>
          <w:sz w:val="24"/>
          <w:szCs w:val="24"/>
        </w:rPr>
        <w:t>Chiddushim</w:t>
      </w:r>
      <w:proofErr w:type="spellEnd"/>
      <w:r w:rsidRPr="00832684">
        <w:rPr>
          <w:rFonts w:asciiTheme="minorBidi" w:hAnsiTheme="minorBidi" w:cstheme="minorBidi"/>
          <w:b/>
          <w:i/>
          <w:sz w:val="24"/>
          <w:szCs w:val="24"/>
        </w:rPr>
        <w:t xml:space="preserve"> Ha-</w:t>
      </w:r>
      <w:proofErr w:type="spellStart"/>
      <w:r w:rsidRPr="00832684">
        <w:rPr>
          <w:rFonts w:asciiTheme="minorBidi" w:hAnsiTheme="minorBidi" w:cstheme="minorBidi"/>
          <w:b/>
          <w:i/>
          <w:sz w:val="24"/>
          <w:szCs w:val="24"/>
        </w:rPr>
        <w:t>myuchasim</w:t>
      </w:r>
      <w:proofErr w:type="spellEnd"/>
      <w:r w:rsidRPr="00832684">
        <w:rPr>
          <w:rFonts w:asciiTheme="minorBidi" w:hAnsiTheme="minorBidi" w:cstheme="minorBidi"/>
          <w:b/>
          <w:i/>
          <w:sz w:val="24"/>
          <w:szCs w:val="24"/>
        </w:rPr>
        <w:t xml:space="preserve"> La-Ran</w:t>
      </w:r>
      <w:r w:rsidRPr="00832684">
        <w:rPr>
          <w:rFonts w:asciiTheme="minorBidi" w:hAnsiTheme="minorBidi" w:cstheme="minorBidi"/>
          <w:sz w:val="24"/>
          <w:szCs w:val="24"/>
        </w:rPr>
        <w:t xml:space="preserve"> (36b, </w:t>
      </w:r>
      <w:proofErr w:type="spellStart"/>
      <w:r w:rsidRPr="00832684">
        <w:rPr>
          <w:rFonts w:asciiTheme="minorBidi" w:hAnsiTheme="minorBidi" w:cstheme="minorBidi"/>
          <w:sz w:val="24"/>
          <w:szCs w:val="24"/>
        </w:rPr>
        <w:t>s.v.</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i/>
          <w:sz w:val="24"/>
          <w:szCs w:val="24"/>
        </w:rPr>
        <w:t>Ibbaya</w:t>
      </w:r>
      <w:proofErr w:type="spellEnd"/>
      <w:r w:rsidRPr="00832684">
        <w:rPr>
          <w:rFonts w:asciiTheme="minorBidi" w:hAnsiTheme="minorBidi" w:cstheme="minorBidi"/>
          <w:sz w:val="24"/>
          <w:szCs w:val="24"/>
        </w:rPr>
        <w:t xml:space="preserve">), that the prohibition emanates from the concern that a </w:t>
      </w:r>
      <w:r w:rsidRPr="00832684">
        <w:rPr>
          <w:rFonts w:asciiTheme="minorBidi" w:hAnsiTheme="minorBidi" w:cstheme="minorBidi"/>
          <w:b/>
          <w:bCs/>
          <w:sz w:val="24"/>
          <w:szCs w:val="24"/>
        </w:rPr>
        <w:t xml:space="preserve">person may stoke coals </w:t>
      </w:r>
      <w:r w:rsidRPr="00832684">
        <w:rPr>
          <w:rFonts w:asciiTheme="minorBidi" w:hAnsiTheme="minorBidi" w:cstheme="minorBidi"/>
          <w:sz w:val="24"/>
          <w:szCs w:val="24"/>
        </w:rPr>
        <w:t>in order to increase the heat of the dish, which has time to cool after it is taken off the fire.</w:t>
      </w:r>
    </w:p>
    <w:p w14:paraId="1698E7EB" w14:textId="77777777" w:rsidR="00832684" w:rsidRPr="00832684" w:rsidRDefault="00832684" w:rsidP="00E541A0">
      <w:pPr>
        <w:bidi w:val="0"/>
        <w:spacing w:after="0" w:line="240" w:lineRule="auto"/>
        <w:rPr>
          <w:rFonts w:asciiTheme="minorBidi" w:hAnsiTheme="minorBidi" w:cstheme="minorBidi"/>
          <w:sz w:val="24"/>
          <w:szCs w:val="24"/>
        </w:rPr>
      </w:pPr>
    </w:p>
    <w:p w14:paraId="0305E1D7" w14:textId="77777777" w:rsidR="00853FA5" w:rsidRPr="00832684" w:rsidRDefault="00853FA5" w:rsidP="00E541A0">
      <w:pPr>
        <w:bidi w:val="0"/>
        <w:spacing w:after="0" w:line="240" w:lineRule="auto"/>
        <w:rPr>
          <w:rFonts w:asciiTheme="minorBidi" w:hAnsiTheme="minorBidi" w:cstheme="minorBidi"/>
          <w:sz w:val="24"/>
          <w:szCs w:val="24"/>
        </w:rPr>
      </w:pPr>
      <w:r w:rsidRPr="00832684">
        <w:rPr>
          <w:rFonts w:asciiTheme="minorBidi" w:hAnsiTheme="minorBidi" w:cstheme="minorBidi"/>
          <w:sz w:val="24"/>
          <w:szCs w:val="24"/>
        </w:rPr>
        <w:t xml:space="preserve">The </w:t>
      </w:r>
      <w:r w:rsidRPr="00832684">
        <w:rPr>
          <w:rFonts w:asciiTheme="minorBidi" w:hAnsiTheme="minorBidi" w:cstheme="minorBidi"/>
          <w:bCs/>
          <w:sz w:val="24"/>
          <w:szCs w:val="24"/>
        </w:rPr>
        <w:t xml:space="preserve">Peri </w:t>
      </w:r>
      <w:proofErr w:type="spellStart"/>
      <w:r w:rsidRPr="00832684">
        <w:rPr>
          <w:rFonts w:asciiTheme="minorBidi" w:hAnsiTheme="minorBidi" w:cstheme="minorBidi"/>
          <w:bCs/>
          <w:sz w:val="24"/>
          <w:szCs w:val="24"/>
        </w:rPr>
        <w:t>Megadim</w:t>
      </w:r>
      <w:proofErr w:type="spellEnd"/>
      <w:r w:rsidRPr="00832684">
        <w:rPr>
          <w:rFonts w:asciiTheme="minorBidi" w:hAnsiTheme="minorBidi" w:cstheme="minorBidi"/>
          <w:sz w:val="24"/>
          <w:szCs w:val="24"/>
        </w:rPr>
        <w:t xml:space="preserve"> (</w:t>
      </w:r>
      <w:proofErr w:type="spellStart"/>
      <w:r w:rsidRPr="00832684">
        <w:rPr>
          <w:rFonts w:asciiTheme="minorBidi" w:hAnsiTheme="minorBidi" w:cstheme="minorBidi"/>
          <w:i/>
          <w:sz w:val="24"/>
          <w:szCs w:val="24"/>
        </w:rPr>
        <w:t>Eshel</w:t>
      </w:r>
      <w:proofErr w:type="spellEnd"/>
      <w:r w:rsidRPr="00832684">
        <w:rPr>
          <w:rFonts w:asciiTheme="minorBidi" w:hAnsiTheme="minorBidi" w:cstheme="minorBidi"/>
          <w:i/>
          <w:sz w:val="24"/>
          <w:szCs w:val="24"/>
        </w:rPr>
        <w:t xml:space="preserve"> Avraham</w:t>
      </w:r>
      <w:r w:rsidRPr="00832684">
        <w:rPr>
          <w:rFonts w:asciiTheme="minorBidi" w:hAnsiTheme="minorBidi" w:cstheme="minorBidi"/>
          <w:sz w:val="24"/>
          <w:szCs w:val="24"/>
        </w:rPr>
        <w:t xml:space="preserve">, 318:24) decides that the prohibition of </w:t>
      </w:r>
      <w:proofErr w:type="spellStart"/>
      <w:r w:rsidRPr="00832684">
        <w:rPr>
          <w:rFonts w:asciiTheme="minorBidi" w:hAnsiTheme="minorBidi" w:cstheme="minorBidi"/>
          <w:i/>
          <w:sz w:val="24"/>
          <w:szCs w:val="24"/>
        </w:rPr>
        <w:t>hachazara</w:t>
      </w:r>
      <w:proofErr w:type="spellEnd"/>
      <w:r w:rsidRPr="00832684">
        <w:rPr>
          <w:rFonts w:asciiTheme="minorBidi" w:hAnsiTheme="minorBidi" w:cstheme="minorBidi"/>
          <w:sz w:val="24"/>
          <w:szCs w:val="24"/>
        </w:rPr>
        <w:t xml:space="preserve"> is based on </w:t>
      </w:r>
      <w:proofErr w:type="spellStart"/>
      <w:r w:rsidR="004E0D03" w:rsidRPr="00832684">
        <w:rPr>
          <w:rFonts w:asciiTheme="minorBidi" w:hAnsiTheme="minorBidi" w:cstheme="minorBidi"/>
          <w:i/>
          <w:iCs/>
          <w:sz w:val="24"/>
          <w:szCs w:val="24"/>
        </w:rPr>
        <w:t>mechzi</w:t>
      </w:r>
      <w:proofErr w:type="spellEnd"/>
      <w:r w:rsidR="004E0D03" w:rsidRPr="00832684">
        <w:rPr>
          <w:rFonts w:asciiTheme="minorBidi" w:hAnsiTheme="minorBidi" w:cstheme="minorBidi"/>
          <w:i/>
          <w:iCs/>
          <w:sz w:val="24"/>
          <w:szCs w:val="24"/>
        </w:rPr>
        <w:t xml:space="preserve"> </w:t>
      </w:r>
      <w:proofErr w:type="spellStart"/>
      <w:r w:rsidR="004E0D03" w:rsidRPr="00832684">
        <w:rPr>
          <w:rFonts w:asciiTheme="minorBidi" w:hAnsiTheme="minorBidi" w:cstheme="minorBidi"/>
          <w:i/>
          <w:iCs/>
          <w:sz w:val="24"/>
          <w:szCs w:val="24"/>
        </w:rPr>
        <w:t>ke-mevashel</w:t>
      </w:r>
      <w:proofErr w:type="spellEnd"/>
      <w:r w:rsidRPr="00832684">
        <w:rPr>
          <w:rFonts w:asciiTheme="minorBidi" w:hAnsiTheme="minorBidi" w:cstheme="minorBidi"/>
          <w:sz w:val="24"/>
          <w:szCs w:val="24"/>
        </w:rPr>
        <w:t xml:space="preserve">, and this is what the </w:t>
      </w:r>
      <w:r w:rsidRPr="00832684">
        <w:rPr>
          <w:rFonts w:asciiTheme="minorBidi" w:hAnsiTheme="minorBidi" w:cstheme="minorBidi"/>
          <w:bCs/>
          <w:sz w:val="24"/>
          <w:szCs w:val="24"/>
        </w:rPr>
        <w:t xml:space="preserve">Mishna </w:t>
      </w:r>
      <w:proofErr w:type="spellStart"/>
      <w:r w:rsidRPr="00832684">
        <w:rPr>
          <w:rFonts w:asciiTheme="minorBidi" w:hAnsiTheme="minorBidi" w:cstheme="minorBidi"/>
          <w:bCs/>
          <w:sz w:val="24"/>
          <w:szCs w:val="24"/>
        </w:rPr>
        <w:t>Berura</w:t>
      </w:r>
      <w:proofErr w:type="spellEnd"/>
      <w:r w:rsidRPr="00832684">
        <w:rPr>
          <w:rFonts w:asciiTheme="minorBidi" w:hAnsiTheme="minorBidi" w:cstheme="minorBidi"/>
          <w:sz w:val="24"/>
          <w:szCs w:val="24"/>
        </w:rPr>
        <w:t xml:space="preserve"> writes (253:37).  However, in </w:t>
      </w:r>
      <w:proofErr w:type="spellStart"/>
      <w:r w:rsidRPr="00832684">
        <w:rPr>
          <w:rFonts w:asciiTheme="minorBidi" w:hAnsiTheme="minorBidi" w:cstheme="minorBidi"/>
          <w:i/>
          <w:sz w:val="24"/>
          <w:szCs w:val="24"/>
        </w:rPr>
        <w:t>Shaar</w:t>
      </w:r>
      <w:proofErr w:type="spellEnd"/>
      <w:r w:rsidRPr="00832684">
        <w:rPr>
          <w:rFonts w:asciiTheme="minorBidi" w:hAnsiTheme="minorBidi" w:cstheme="minorBidi"/>
          <w:i/>
          <w:sz w:val="24"/>
          <w:szCs w:val="24"/>
        </w:rPr>
        <w:t xml:space="preserve"> Ha-</w:t>
      </w:r>
      <w:proofErr w:type="spellStart"/>
      <w:r w:rsidRPr="00832684">
        <w:rPr>
          <w:rFonts w:asciiTheme="minorBidi" w:hAnsiTheme="minorBidi" w:cstheme="minorBidi"/>
          <w:i/>
          <w:sz w:val="24"/>
          <w:szCs w:val="24"/>
        </w:rPr>
        <w:t>tziyun</w:t>
      </w:r>
      <w:proofErr w:type="spellEnd"/>
      <w:r w:rsidRPr="00832684">
        <w:rPr>
          <w:rFonts w:asciiTheme="minorBidi" w:hAnsiTheme="minorBidi" w:cstheme="minorBidi"/>
          <w:sz w:val="24"/>
          <w:szCs w:val="24"/>
        </w:rPr>
        <w:t xml:space="preserve"> (37), he notes that according to </w:t>
      </w:r>
      <w:proofErr w:type="spellStart"/>
      <w:r w:rsidRPr="00832684">
        <w:rPr>
          <w:rFonts w:asciiTheme="minorBidi" w:hAnsiTheme="minorBidi" w:cstheme="minorBidi"/>
          <w:bCs/>
          <w:sz w:val="24"/>
          <w:szCs w:val="24"/>
        </w:rPr>
        <w:t>Rabbeinu</w:t>
      </w:r>
      <w:proofErr w:type="spellEnd"/>
      <w:r w:rsidRPr="00832684">
        <w:rPr>
          <w:rFonts w:asciiTheme="minorBidi" w:hAnsiTheme="minorBidi" w:cstheme="minorBidi"/>
          <w:bCs/>
          <w:sz w:val="24"/>
          <w:szCs w:val="24"/>
        </w:rPr>
        <w:t xml:space="preserve"> Tam</w:t>
      </w:r>
      <w:r w:rsidRPr="00832684">
        <w:rPr>
          <w:rFonts w:asciiTheme="minorBidi" w:hAnsiTheme="minorBidi" w:cstheme="minorBidi"/>
          <w:sz w:val="24"/>
          <w:szCs w:val="24"/>
        </w:rPr>
        <w:t xml:space="preserve"> the reason for the prohibition is that one may stoke the coals.  </w:t>
      </w:r>
    </w:p>
    <w:p w14:paraId="13B5A2D1" w14:textId="77777777" w:rsidR="00853FA5" w:rsidRPr="00832684" w:rsidRDefault="00853FA5" w:rsidP="00E541A0">
      <w:pPr>
        <w:bidi w:val="0"/>
        <w:spacing w:after="0" w:line="240" w:lineRule="auto"/>
        <w:rPr>
          <w:rFonts w:asciiTheme="minorBidi" w:hAnsiTheme="minorBidi" w:cstheme="minorBidi"/>
          <w:b/>
          <w:bCs/>
          <w:color w:val="0070C0"/>
          <w:sz w:val="24"/>
          <w:szCs w:val="24"/>
        </w:rPr>
      </w:pPr>
    </w:p>
    <w:p w14:paraId="3A33D7C3" w14:textId="77777777" w:rsidR="00853FA5" w:rsidRPr="00832684" w:rsidRDefault="00853FA5" w:rsidP="00E541A0">
      <w:pPr>
        <w:bidi w:val="0"/>
        <w:spacing w:after="0" w:line="240" w:lineRule="auto"/>
        <w:rPr>
          <w:rFonts w:asciiTheme="minorBidi" w:hAnsiTheme="minorBidi" w:cstheme="minorBidi"/>
          <w:b/>
          <w:bCs/>
          <w:color w:val="0070C0"/>
          <w:sz w:val="24"/>
          <w:szCs w:val="24"/>
        </w:rPr>
      </w:pPr>
      <w:r w:rsidRPr="00832684">
        <w:rPr>
          <w:rFonts w:asciiTheme="minorBidi" w:hAnsiTheme="minorBidi" w:cstheme="minorBidi"/>
          <w:b/>
          <w:bCs/>
          <w:color w:val="0070C0"/>
          <w:sz w:val="24"/>
          <w:szCs w:val="24"/>
        </w:rPr>
        <w:t>Sealing the Knobs</w:t>
      </w:r>
    </w:p>
    <w:p w14:paraId="71E92848" w14:textId="77777777" w:rsidR="00832684" w:rsidRPr="00832684" w:rsidRDefault="00832684" w:rsidP="00E541A0">
      <w:pPr>
        <w:bidi w:val="0"/>
        <w:spacing w:after="0" w:line="240" w:lineRule="auto"/>
        <w:rPr>
          <w:rFonts w:asciiTheme="minorBidi" w:hAnsiTheme="minorBidi" w:cstheme="minorBidi"/>
          <w:sz w:val="24"/>
          <w:szCs w:val="24"/>
        </w:rPr>
      </w:pPr>
    </w:p>
    <w:p w14:paraId="18BB4732" w14:textId="50AD6A97" w:rsidR="008D6D17" w:rsidRDefault="00853FA5" w:rsidP="00FF423B">
      <w:pPr>
        <w:bidi w:val="0"/>
        <w:spacing w:after="0" w:line="240" w:lineRule="auto"/>
        <w:rPr>
          <w:rFonts w:asciiTheme="minorBidi" w:hAnsiTheme="minorBidi" w:cstheme="minorBidi"/>
          <w:b/>
          <w:bCs/>
          <w:sz w:val="24"/>
          <w:szCs w:val="24"/>
        </w:rPr>
      </w:pPr>
      <w:r w:rsidRPr="00832684">
        <w:rPr>
          <w:rFonts w:asciiTheme="minorBidi" w:hAnsiTheme="minorBidi" w:cstheme="minorBidi"/>
          <w:sz w:val="24"/>
          <w:szCs w:val="24"/>
        </w:rPr>
        <w:t xml:space="preserve">We have seen in the laws of </w:t>
      </w:r>
      <w:proofErr w:type="spellStart"/>
      <w:r w:rsidRPr="00832684">
        <w:rPr>
          <w:rFonts w:asciiTheme="minorBidi" w:hAnsiTheme="minorBidi" w:cstheme="minorBidi"/>
          <w:i/>
          <w:sz w:val="24"/>
          <w:szCs w:val="24"/>
        </w:rPr>
        <w:t>shehiya</w:t>
      </w:r>
      <w:proofErr w:type="spellEnd"/>
      <w:r w:rsidRPr="00832684">
        <w:rPr>
          <w:rFonts w:asciiTheme="minorBidi" w:hAnsiTheme="minorBidi" w:cstheme="minorBidi"/>
          <w:sz w:val="24"/>
          <w:szCs w:val="24"/>
        </w:rPr>
        <w:t xml:space="preserve"> </w:t>
      </w:r>
      <w:r w:rsidR="004E0D03" w:rsidRPr="00832684">
        <w:rPr>
          <w:rFonts w:asciiTheme="minorBidi" w:hAnsiTheme="minorBidi" w:cstheme="minorBidi"/>
          <w:sz w:val="24"/>
          <w:szCs w:val="24"/>
        </w:rPr>
        <w:t xml:space="preserve">(in the previous </w:t>
      </w:r>
      <w:r w:rsidR="004E0D03" w:rsidRPr="00832684">
        <w:rPr>
          <w:rFonts w:asciiTheme="minorBidi" w:hAnsiTheme="minorBidi" w:cstheme="minorBidi"/>
          <w:i/>
          <w:iCs/>
          <w:sz w:val="24"/>
          <w:szCs w:val="24"/>
        </w:rPr>
        <w:t>shiur</w:t>
      </w:r>
      <w:r w:rsidR="004E0D03" w:rsidRPr="00832684">
        <w:rPr>
          <w:rFonts w:asciiTheme="minorBidi" w:hAnsiTheme="minorBidi" w:cstheme="minorBidi"/>
          <w:sz w:val="24"/>
          <w:szCs w:val="24"/>
        </w:rPr>
        <w:t xml:space="preserve">) </w:t>
      </w:r>
      <w:r w:rsidRPr="00832684">
        <w:rPr>
          <w:rFonts w:asciiTheme="minorBidi" w:hAnsiTheme="minorBidi" w:cstheme="minorBidi"/>
          <w:sz w:val="24"/>
          <w:szCs w:val="24"/>
        </w:rPr>
        <w:t xml:space="preserve">that if one seals the knobs on a gas range, the stove is considered swept, at least according to Ashkenazim.  Would a sealing such as this be enough to allow one to put the dish back on the stove on Shabbat?  According to </w:t>
      </w:r>
      <w:proofErr w:type="spellStart"/>
      <w:r w:rsidRPr="00832684">
        <w:rPr>
          <w:rFonts w:asciiTheme="minorBidi" w:hAnsiTheme="minorBidi" w:cstheme="minorBidi"/>
          <w:bCs/>
          <w:sz w:val="24"/>
          <w:szCs w:val="24"/>
        </w:rPr>
        <w:t>Rabbeinu</w:t>
      </w:r>
      <w:proofErr w:type="spellEnd"/>
      <w:r w:rsidRPr="00832684">
        <w:rPr>
          <w:rFonts w:asciiTheme="minorBidi" w:hAnsiTheme="minorBidi" w:cstheme="minorBidi"/>
          <w:bCs/>
          <w:sz w:val="24"/>
          <w:szCs w:val="24"/>
        </w:rPr>
        <w:t xml:space="preserve"> Tam</w:t>
      </w:r>
      <w:r w:rsidRPr="00832684">
        <w:rPr>
          <w:rFonts w:asciiTheme="minorBidi" w:hAnsiTheme="minorBidi" w:cstheme="minorBidi"/>
          <w:sz w:val="24"/>
          <w:szCs w:val="24"/>
        </w:rPr>
        <w:t xml:space="preserve">, it makes sense that the matter is permissible; in a case such as this, there is no possibility </w:t>
      </w:r>
      <w:r w:rsidR="0087591A">
        <w:rPr>
          <w:rFonts w:asciiTheme="minorBidi" w:hAnsiTheme="minorBidi" w:cstheme="minorBidi"/>
          <w:sz w:val="24"/>
          <w:szCs w:val="24"/>
        </w:rPr>
        <w:t>of</w:t>
      </w:r>
      <w:r w:rsidR="0087591A" w:rsidRPr="00832684">
        <w:rPr>
          <w:rFonts w:asciiTheme="minorBidi" w:hAnsiTheme="minorBidi" w:cstheme="minorBidi"/>
          <w:sz w:val="24"/>
          <w:szCs w:val="24"/>
        </w:rPr>
        <w:t xml:space="preserve"> </w:t>
      </w:r>
      <w:r w:rsidRPr="00832684">
        <w:rPr>
          <w:rFonts w:asciiTheme="minorBidi" w:hAnsiTheme="minorBidi" w:cstheme="minorBidi"/>
          <w:sz w:val="24"/>
          <w:szCs w:val="24"/>
        </w:rPr>
        <w:t xml:space="preserve">stoking.  However, according to the </w:t>
      </w:r>
      <w:proofErr w:type="spellStart"/>
      <w:r w:rsidRPr="00832684">
        <w:rPr>
          <w:rFonts w:asciiTheme="minorBidi" w:hAnsiTheme="minorBidi" w:cstheme="minorBidi"/>
          <w:bCs/>
          <w:sz w:val="24"/>
          <w:szCs w:val="24"/>
        </w:rPr>
        <w:t>Rashba</w:t>
      </w:r>
      <w:proofErr w:type="spellEnd"/>
      <w:r w:rsidRPr="00832684">
        <w:rPr>
          <w:rFonts w:asciiTheme="minorBidi" w:hAnsiTheme="minorBidi" w:cstheme="minorBidi"/>
          <w:bCs/>
          <w:sz w:val="24"/>
          <w:szCs w:val="24"/>
        </w:rPr>
        <w:t xml:space="preserve"> and the </w:t>
      </w:r>
      <w:proofErr w:type="spellStart"/>
      <w:r w:rsidRPr="00832684">
        <w:rPr>
          <w:rFonts w:asciiTheme="minorBidi" w:hAnsiTheme="minorBidi" w:cstheme="minorBidi"/>
          <w:bCs/>
          <w:sz w:val="24"/>
          <w:szCs w:val="24"/>
        </w:rPr>
        <w:t>Ritva</w:t>
      </w:r>
      <w:proofErr w:type="spellEnd"/>
      <w:r w:rsidRPr="00832684">
        <w:rPr>
          <w:rFonts w:asciiTheme="minorBidi" w:hAnsiTheme="minorBidi" w:cstheme="minorBidi"/>
          <w:bCs/>
          <w:sz w:val="24"/>
          <w:szCs w:val="24"/>
        </w:rPr>
        <w:t>,</w:t>
      </w:r>
      <w:r w:rsidRPr="00832684">
        <w:rPr>
          <w:rFonts w:asciiTheme="minorBidi" w:hAnsiTheme="minorBidi" w:cstheme="minorBidi"/>
          <w:sz w:val="24"/>
          <w:szCs w:val="24"/>
        </w:rPr>
        <w:t xml:space="preserve"> it makes sense that one is forbidden to put it back even when the gas knobs are sealed, for there is still a concern of the appearance of </w:t>
      </w:r>
      <w:proofErr w:type="spellStart"/>
      <w:r w:rsidRPr="00832684">
        <w:rPr>
          <w:rFonts w:asciiTheme="minorBidi" w:hAnsiTheme="minorBidi" w:cstheme="minorBidi"/>
          <w:i/>
          <w:sz w:val="24"/>
          <w:szCs w:val="24"/>
        </w:rPr>
        <w:t>bishul</w:t>
      </w:r>
      <w:proofErr w:type="spellEnd"/>
      <w:r w:rsidRPr="00832684">
        <w:rPr>
          <w:rFonts w:asciiTheme="minorBidi" w:hAnsiTheme="minorBidi" w:cstheme="minorBidi"/>
          <w:sz w:val="24"/>
          <w:szCs w:val="24"/>
        </w:rPr>
        <w:t xml:space="preserve">.  According to this, since in fact the </w:t>
      </w:r>
      <w:r w:rsidRPr="00832684">
        <w:rPr>
          <w:rFonts w:asciiTheme="minorBidi" w:hAnsiTheme="minorBidi" w:cstheme="minorBidi"/>
          <w:bCs/>
          <w:sz w:val="24"/>
          <w:szCs w:val="24"/>
        </w:rPr>
        <w:t xml:space="preserve">Peri </w:t>
      </w:r>
      <w:proofErr w:type="spellStart"/>
      <w:r w:rsidRPr="00832684">
        <w:rPr>
          <w:rFonts w:asciiTheme="minorBidi" w:hAnsiTheme="minorBidi" w:cstheme="minorBidi"/>
          <w:bCs/>
          <w:sz w:val="24"/>
          <w:szCs w:val="24"/>
        </w:rPr>
        <w:t>Megadim</w:t>
      </w:r>
      <w:proofErr w:type="spellEnd"/>
      <w:r w:rsidRPr="00832684">
        <w:rPr>
          <w:rFonts w:asciiTheme="minorBidi" w:hAnsiTheme="minorBidi" w:cstheme="minorBidi"/>
          <w:sz w:val="24"/>
          <w:szCs w:val="24"/>
        </w:rPr>
        <w:t xml:space="preserve"> and the </w:t>
      </w:r>
      <w:r w:rsidRPr="00832684">
        <w:rPr>
          <w:rFonts w:asciiTheme="minorBidi" w:hAnsiTheme="minorBidi" w:cstheme="minorBidi"/>
          <w:bCs/>
          <w:sz w:val="24"/>
          <w:szCs w:val="24"/>
        </w:rPr>
        <w:t xml:space="preserve">Mishna </w:t>
      </w:r>
      <w:proofErr w:type="spellStart"/>
      <w:r w:rsidRPr="00832684">
        <w:rPr>
          <w:rFonts w:asciiTheme="minorBidi" w:hAnsiTheme="minorBidi" w:cstheme="minorBidi"/>
          <w:bCs/>
          <w:sz w:val="24"/>
          <w:szCs w:val="24"/>
        </w:rPr>
        <w:t>Berura</w:t>
      </w:r>
      <w:proofErr w:type="spellEnd"/>
      <w:r w:rsidRPr="00832684">
        <w:rPr>
          <w:rFonts w:asciiTheme="minorBidi" w:hAnsiTheme="minorBidi" w:cstheme="minorBidi"/>
          <w:sz w:val="24"/>
          <w:szCs w:val="24"/>
        </w:rPr>
        <w:t xml:space="preserve"> essentially </w:t>
      </w:r>
      <w:r w:rsidR="00FF423B">
        <w:rPr>
          <w:rFonts w:asciiTheme="minorBidi" w:hAnsiTheme="minorBidi" w:cstheme="minorBidi"/>
          <w:sz w:val="24"/>
          <w:szCs w:val="24"/>
        </w:rPr>
        <w:t>accept</w:t>
      </w:r>
      <w:r w:rsidRPr="00832684">
        <w:rPr>
          <w:rFonts w:asciiTheme="minorBidi" w:hAnsiTheme="minorBidi" w:cstheme="minorBidi"/>
          <w:sz w:val="24"/>
          <w:szCs w:val="24"/>
        </w:rPr>
        <w:t xml:space="preserve"> the reason of </w:t>
      </w:r>
      <w:proofErr w:type="spellStart"/>
      <w:r w:rsidR="004E0D03" w:rsidRPr="00832684">
        <w:rPr>
          <w:rFonts w:asciiTheme="minorBidi" w:hAnsiTheme="minorBidi" w:cstheme="minorBidi"/>
          <w:i/>
          <w:iCs/>
          <w:sz w:val="24"/>
          <w:szCs w:val="24"/>
        </w:rPr>
        <w:t>mechzi</w:t>
      </w:r>
      <w:proofErr w:type="spellEnd"/>
      <w:r w:rsidR="004E0D03" w:rsidRPr="00832684">
        <w:rPr>
          <w:rFonts w:asciiTheme="minorBidi" w:hAnsiTheme="minorBidi" w:cstheme="minorBidi"/>
          <w:i/>
          <w:iCs/>
          <w:sz w:val="24"/>
          <w:szCs w:val="24"/>
        </w:rPr>
        <w:t xml:space="preserve"> </w:t>
      </w:r>
      <w:proofErr w:type="spellStart"/>
      <w:r w:rsidR="004E0D03" w:rsidRPr="00832684">
        <w:rPr>
          <w:rFonts w:asciiTheme="minorBidi" w:hAnsiTheme="minorBidi" w:cstheme="minorBidi"/>
          <w:i/>
          <w:iCs/>
          <w:sz w:val="24"/>
          <w:szCs w:val="24"/>
        </w:rPr>
        <w:t>ke-mevashel</w:t>
      </w:r>
      <w:proofErr w:type="spellEnd"/>
      <w:r w:rsidRPr="00832684">
        <w:rPr>
          <w:rFonts w:asciiTheme="minorBidi" w:hAnsiTheme="minorBidi" w:cstheme="minorBidi"/>
          <w:sz w:val="24"/>
          <w:szCs w:val="24"/>
        </w:rPr>
        <w:t xml:space="preserve">, one must be stringent about this: the sealing of the knobs will not help for putting the dish on the stove on Shabbat.  Instead, </w:t>
      </w:r>
      <w:r w:rsidRPr="00832684">
        <w:rPr>
          <w:rFonts w:asciiTheme="minorBidi" w:hAnsiTheme="minorBidi" w:cstheme="minorBidi"/>
          <w:b/>
          <w:bCs/>
          <w:sz w:val="24"/>
          <w:szCs w:val="24"/>
        </w:rPr>
        <w:t xml:space="preserve">one must cover the flames </w:t>
      </w:r>
      <w:r w:rsidRPr="00832684">
        <w:rPr>
          <w:rFonts w:asciiTheme="minorBidi" w:hAnsiTheme="minorBidi" w:cstheme="minorBidi"/>
          <w:sz w:val="24"/>
          <w:szCs w:val="24"/>
        </w:rPr>
        <w:t>or</w:t>
      </w:r>
      <w:r w:rsidRPr="00832684">
        <w:rPr>
          <w:rFonts w:asciiTheme="minorBidi" w:hAnsiTheme="minorBidi" w:cstheme="minorBidi"/>
          <w:b/>
          <w:bCs/>
          <w:sz w:val="24"/>
          <w:szCs w:val="24"/>
        </w:rPr>
        <w:t xml:space="preserve"> use a </w:t>
      </w:r>
      <w:proofErr w:type="spellStart"/>
      <w:r w:rsidRPr="00832684">
        <w:rPr>
          <w:rFonts w:asciiTheme="minorBidi" w:hAnsiTheme="minorBidi" w:cstheme="minorBidi"/>
          <w:b/>
          <w:bCs/>
          <w:i/>
          <w:sz w:val="24"/>
          <w:szCs w:val="24"/>
        </w:rPr>
        <w:t>plata</w:t>
      </w:r>
      <w:proofErr w:type="spellEnd"/>
      <w:r w:rsidRPr="00832684">
        <w:rPr>
          <w:rFonts w:asciiTheme="minorBidi" w:hAnsiTheme="minorBidi" w:cstheme="minorBidi"/>
          <w:b/>
          <w:bCs/>
          <w:sz w:val="24"/>
          <w:szCs w:val="24"/>
        </w:rPr>
        <w:t xml:space="preserve">. </w:t>
      </w:r>
    </w:p>
    <w:p w14:paraId="63A71883" w14:textId="77777777" w:rsidR="00FF423B" w:rsidRDefault="00FF423B" w:rsidP="00FF423B">
      <w:pPr>
        <w:bidi w:val="0"/>
        <w:spacing w:after="0" w:line="240" w:lineRule="auto"/>
        <w:rPr>
          <w:rFonts w:asciiTheme="minorBidi" w:hAnsiTheme="minorBidi" w:cstheme="minorBidi"/>
          <w:b/>
          <w:bCs/>
          <w:sz w:val="24"/>
          <w:szCs w:val="24"/>
        </w:rPr>
      </w:pPr>
    </w:p>
    <w:p w14:paraId="73E0D63B" w14:textId="002DF648" w:rsidR="00853FA5" w:rsidRPr="00832684" w:rsidRDefault="002070E8" w:rsidP="008D6D17">
      <w:pPr>
        <w:bidi w:val="0"/>
        <w:spacing w:after="0" w:line="240" w:lineRule="auto"/>
        <w:rPr>
          <w:rFonts w:asciiTheme="minorBidi" w:hAnsiTheme="minorBidi" w:cstheme="minorBidi"/>
          <w:b/>
          <w:bCs/>
          <w:sz w:val="24"/>
          <w:szCs w:val="24"/>
        </w:rPr>
      </w:pPr>
      <w:r>
        <w:rPr>
          <w:rFonts w:asciiTheme="minorBidi" w:hAnsiTheme="minorBidi" w:cstheme="minorBidi"/>
          <w:b/>
          <w:bCs/>
          <w:noProof/>
          <w:sz w:val="24"/>
          <w:szCs w:val="24"/>
        </w:rPr>
        <w:drawing>
          <wp:inline distT="0" distB="0" distL="0" distR="0" wp14:anchorId="7E4DEAB0" wp14:editId="534F4E41">
            <wp:extent cx="5357394"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365259" cy="4750413"/>
                    </a:xfrm>
                    <a:prstGeom prst="rect">
                      <a:avLst/>
                    </a:prstGeom>
                  </pic:spPr>
                </pic:pic>
              </a:graphicData>
            </a:graphic>
          </wp:inline>
        </w:drawing>
      </w:r>
      <w:r w:rsidR="00853FA5" w:rsidRPr="00832684">
        <w:rPr>
          <w:rFonts w:asciiTheme="minorBidi" w:hAnsiTheme="minorBidi" w:cstheme="minorBidi"/>
          <w:b/>
          <w:bCs/>
          <w:sz w:val="24"/>
          <w:szCs w:val="24"/>
        </w:rPr>
        <w:t xml:space="preserve"> </w:t>
      </w:r>
    </w:p>
    <w:p w14:paraId="138781DC" w14:textId="77777777" w:rsidR="00832684" w:rsidRDefault="00832684" w:rsidP="00E541A0">
      <w:pPr>
        <w:bidi w:val="0"/>
        <w:spacing w:after="0" w:line="240" w:lineRule="auto"/>
        <w:rPr>
          <w:rFonts w:asciiTheme="minorBidi" w:hAnsiTheme="minorBidi" w:cstheme="minorBidi"/>
          <w:b/>
          <w:bCs/>
          <w:sz w:val="24"/>
          <w:szCs w:val="24"/>
        </w:rPr>
      </w:pPr>
    </w:p>
    <w:p w14:paraId="508D821A" w14:textId="77777777" w:rsidR="00E57940" w:rsidRDefault="00E57940" w:rsidP="00E57940">
      <w:pPr>
        <w:bidi w:val="0"/>
        <w:spacing w:after="0" w:line="240" w:lineRule="auto"/>
        <w:rPr>
          <w:rFonts w:asciiTheme="minorBidi" w:hAnsiTheme="minorBidi" w:cstheme="minorBidi"/>
          <w:b/>
          <w:bCs/>
          <w:sz w:val="24"/>
          <w:szCs w:val="24"/>
        </w:rPr>
      </w:pPr>
    </w:p>
    <w:p w14:paraId="25A73425" w14:textId="2479E570" w:rsidR="00832684" w:rsidRPr="002070E8" w:rsidRDefault="00E57940" w:rsidP="002070E8">
      <w:pPr>
        <w:bidi w:val="0"/>
        <w:spacing w:after="0" w:line="240" w:lineRule="auto"/>
        <w:rPr>
          <w:rFonts w:asciiTheme="minorBidi" w:hAnsiTheme="minorBidi" w:cstheme="minorBidi"/>
          <w:sz w:val="24"/>
          <w:szCs w:val="24"/>
        </w:rPr>
      </w:pPr>
      <w:r w:rsidRPr="00E57940">
        <w:rPr>
          <w:rFonts w:asciiTheme="minorBidi" w:hAnsiTheme="minorBidi" w:cstheme="minorBidi"/>
          <w:sz w:val="24"/>
          <w:szCs w:val="24"/>
        </w:rPr>
        <w:t>Tran</w:t>
      </w:r>
      <w:r w:rsidR="008C006C">
        <w:rPr>
          <w:rFonts w:asciiTheme="minorBidi" w:hAnsiTheme="minorBidi" w:cstheme="minorBidi"/>
          <w:sz w:val="24"/>
          <w:szCs w:val="24"/>
        </w:rPr>
        <w:t>sl</w:t>
      </w:r>
      <w:r w:rsidRPr="00E57940">
        <w:rPr>
          <w:rFonts w:asciiTheme="minorBidi" w:hAnsiTheme="minorBidi" w:cstheme="minorBidi"/>
          <w:sz w:val="24"/>
          <w:szCs w:val="24"/>
        </w:rPr>
        <w:t xml:space="preserve">ated by </w:t>
      </w:r>
      <w:proofErr w:type="spellStart"/>
      <w:r w:rsidRPr="00E57940">
        <w:rPr>
          <w:rFonts w:asciiTheme="minorBidi" w:hAnsiTheme="minorBidi" w:cstheme="minorBidi"/>
          <w:sz w:val="24"/>
          <w:szCs w:val="24"/>
        </w:rPr>
        <w:t>Rav</w:t>
      </w:r>
      <w:proofErr w:type="spellEnd"/>
      <w:r w:rsidRPr="00E57940">
        <w:rPr>
          <w:rFonts w:asciiTheme="minorBidi" w:hAnsiTheme="minorBidi" w:cstheme="minorBidi"/>
          <w:sz w:val="24"/>
          <w:szCs w:val="24"/>
        </w:rPr>
        <w:t xml:space="preserve"> </w:t>
      </w:r>
      <w:proofErr w:type="spellStart"/>
      <w:r w:rsidRPr="00E57940">
        <w:rPr>
          <w:rFonts w:asciiTheme="minorBidi" w:hAnsiTheme="minorBidi" w:cstheme="minorBidi"/>
          <w:sz w:val="24"/>
          <w:szCs w:val="24"/>
        </w:rPr>
        <w:t>Yoseif</w:t>
      </w:r>
      <w:proofErr w:type="spellEnd"/>
      <w:r w:rsidRPr="00E57940">
        <w:rPr>
          <w:rFonts w:asciiTheme="minorBidi" w:hAnsiTheme="minorBidi" w:cstheme="minorBidi"/>
          <w:sz w:val="24"/>
          <w:szCs w:val="24"/>
        </w:rPr>
        <w:t xml:space="preserve"> Bloch</w:t>
      </w:r>
    </w:p>
    <w:sectPr w:rsidR="00832684" w:rsidRPr="002070E8" w:rsidSect="0083268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53CB7" w14:textId="77777777" w:rsidR="00442ED9" w:rsidRDefault="00442ED9" w:rsidP="00853FA5">
      <w:pPr>
        <w:spacing w:after="0" w:line="240" w:lineRule="auto"/>
      </w:pPr>
      <w:r>
        <w:separator/>
      </w:r>
    </w:p>
  </w:endnote>
  <w:endnote w:type="continuationSeparator" w:id="0">
    <w:p w14:paraId="5DFB8326" w14:textId="77777777" w:rsidR="00442ED9" w:rsidRDefault="00442ED9" w:rsidP="0085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BBC1" w14:textId="77777777" w:rsidR="00442ED9" w:rsidRDefault="00442ED9" w:rsidP="000C3CC6">
      <w:pPr>
        <w:bidi w:val="0"/>
        <w:spacing w:after="0" w:line="240" w:lineRule="auto"/>
      </w:pPr>
      <w:r>
        <w:separator/>
      </w:r>
    </w:p>
  </w:footnote>
  <w:footnote w:type="continuationSeparator" w:id="0">
    <w:p w14:paraId="7E378008" w14:textId="77777777" w:rsidR="00442ED9" w:rsidRDefault="00442ED9" w:rsidP="00853FA5">
      <w:pPr>
        <w:spacing w:after="0" w:line="240" w:lineRule="auto"/>
      </w:pPr>
      <w:r>
        <w:continuationSeparator/>
      </w:r>
    </w:p>
  </w:footnote>
  <w:footnote w:id="1">
    <w:p w14:paraId="29D3760E" w14:textId="77777777" w:rsidR="00981A05" w:rsidRPr="00BC1882" w:rsidRDefault="00981A05" w:rsidP="00BC1882">
      <w:pPr>
        <w:pStyle w:val="FootnoteText"/>
        <w:bidi w:val="0"/>
        <w:spacing w:after="0" w:line="240" w:lineRule="auto"/>
        <w:ind w:left="0" w:firstLine="0"/>
        <w:rPr>
          <w:rFonts w:asciiTheme="minorBidi" w:hAnsiTheme="minorBidi" w:cstheme="minorBidi"/>
          <w:sz w:val="20"/>
          <w:szCs w:val="20"/>
          <w:rtl/>
          <w:lang w:eastAsia="en-US"/>
        </w:rPr>
      </w:pPr>
      <w:r w:rsidRPr="00BC1882">
        <w:rPr>
          <w:rStyle w:val="FootnoteReference"/>
          <w:rFonts w:asciiTheme="minorBidi" w:hAnsiTheme="minorBidi" w:cstheme="minorBidi"/>
          <w:sz w:val="20"/>
          <w:szCs w:val="20"/>
        </w:rPr>
        <w:footnoteRef/>
      </w:r>
      <w:r w:rsidRPr="00BC1882">
        <w:rPr>
          <w:rFonts w:asciiTheme="minorBidi" w:hAnsiTheme="minorBidi" w:cstheme="minorBidi"/>
          <w:sz w:val="20"/>
          <w:szCs w:val="20"/>
          <w:rtl/>
          <w:lang w:eastAsia="en-US"/>
        </w:rPr>
        <w:t xml:space="preserve"> </w:t>
      </w:r>
      <w:r w:rsidRPr="00BC1882">
        <w:rPr>
          <w:rFonts w:asciiTheme="minorBidi" w:hAnsiTheme="minorBidi" w:cstheme="minorBidi"/>
          <w:sz w:val="20"/>
          <w:szCs w:val="20"/>
          <w:rtl/>
          <w:lang w:eastAsia="en-US"/>
        </w:rPr>
        <w:tab/>
      </w:r>
      <w:r w:rsidRPr="00BC1882">
        <w:rPr>
          <w:rFonts w:asciiTheme="minorBidi" w:hAnsiTheme="minorBidi" w:cstheme="minorBidi"/>
          <w:sz w:val="20"/>
          <w:szCs w:val="20"/>
          <w:lang w:eastAsia="en-US"/>
        </w:rPr>
        <w:t xml:space="preserve">In a somewhat different fashion, the </w:t>
      </w:r>
      <w:proofErr w:type="spellStart"/>
      <w:r w:rsidRPr="00BC1882">
        <w:rPr>
          <w:rFonts w:asciiTheme="minorBidi" w:hAnsiTheme="minorBidi" w:cstheme="minorBidi"/>
          <w:bCs/>
          <w:sz w:val="20"/>
          <w:szCs w:val="20"/>
          <w:lang w:eastAsia="en-US"/>
        </w:rPr>
        <w:t>Ramban</w:t>
      </w:r>
      <w:proofErr w:type="spellEnd"/>
      <w:r w:rsidRPr="00BC1882">
        <w:rPr>
          <w:rFonts w:asciiTheme="minorBidi" w:hAnsiTheme="minorBidi" w:cstheme="minorBidi"/>
          <w:bCs/>
          <w:sz w:val="20"/>
          <w:szCs w:val="20"/>
          <w:lang w:eastAsia="en-US"/>
        </w:rPr>
        <w:t xml:space="preserve"> and </w:t>
      </w:r>
      <w:proofErr w:type="spellStart"/>
      <w:r w:rsidRPr="00BC1882">
        <w:rPr>
          <w:rFonts w:asciiTheme="minorBidi" w:hAnsiTheme="minorBidi" w:cstheme="minorBidi"/>
          <w:bCs/>
          <w:sz w:val="20"/>
          <w:szCs w:val="20"/>
          <w:lang w:eastAsia="en-US"/>
        </w:rPr>
        <w:t>Rashba</w:t>
      </w:r>
      <w:proofErr w:type="spellEnd"/>
      <w:r w:rsidRPr="00BC1882">
        <w:rPr>
          <w:rFonts w:asciiTheme="minorBidi" w:hAnsiTheme="minorBidi" w:cstheme="minorBidi"/>
          <w:bCs/>
          <w:sz w:val="20"/>
          <w:szCs w:val="20"/>
          <w:lang w:eastAsia="en-US"/>
        </w:rPr>
        <w:t xml:space="preserve"> (</w:t>
      </w:r>
      <w:r w:rsidRPr="00BC1882">
        <w:rPr>
          <w:rFonts w:asciiTheme="minorBidi" w:hAnsiTheme="minorBidi" w:cstheme="minorBidi"/>
          <w:bCs/>
          <w:iCs/>
          <w:sz w:val="20"/>
          <w:szCs w:val="20"/>
          <w:lang w:eastAsia="en-US"/>
        </w:rPr>
        <w:t>ad lo</w:t>
      </w:r>
      <w:r w:rsidRPr="00BC1882">
        <w:rPr>
          <w:rFonts w:asciiTheme="minorBidi" w:hAnsiTheme="minorBidi" w:cstheme="minorBidi"/>
          <w:iCs/>
          <w:sz w:val="20"/>
          <w:szCs w:val="20"/>
          <w:lang w:eastAsia="en-US"/>
        </w:rPr>
        <w:t>c.</w:t>
      </w:r>
      <w:r w:rsidRPr="00BC1882">
        <w:rPr>
          <w:rFonts w:asciiTheme="minorBidi" w:hAnsiTheme="minorBidi" w:cstheme="minorBidi"/>
          <w:sz w:val="20"/>
          <w:szCs w:val="20"/>
          <w:lang w:eastAsia="en-US"/>
        </w:rPr>
        <w:t>) write that the prohibition of stirring a dish exists only for the first act of stirring during the cooking process, because “there is no stirring after stirring.”  Thus, assuming that one has already stirred once at the commencement of the cooking, there is no issue of further cooking.</w:t>
      </w:r>
    </w:p>
  </w:footnote>
  <w:footnote w:id="2">
    <w:p w14:paraId="3064B5F4" w14:textId="27DEF1AF" w:rsidR="00981A05" w:rsidRPr="00BC1882" w:rsidRDefault="00981A05" w:rsidP="0087591A">
      <w:pPr>
        <w:pStyle w:val="FootnoteText"/>
        <w:bidi w:val="0"/>
        <w:spacing w:after="0" w:line="240" w:lineRule="auto"/>
        <w:ind w:left="0" w:firstLine="0"/>
        <w:rPr>
          <w:rFonts w:asciiTheme="minorBidi" w:hAnsiTheme="minorBidi" w:cstheme="minorBidi"/>
          <w:sz w:val="20"/>
          <w:szCs w:val="20"/>
          <w:rtl/>
          <w:lang w:eastAsia="en-US"/>
        </w:rPr>
      </w:pPr>
      <w:r w:rsidRPr="00BC1882">
        <w:rPr>
          <w:rStyle w:val="FootnoteReference"/>
          <w:rFonts w:asciiTheme="minorBidi" w:hAnsiTheme="minorBidi" w:cstheme="minorBidi"/>
          <w:sz w:val="20"/>
          <w:szCs w:val="20"/>
        </w:rPr>
        <w:footnoteRef/>
      </w:r>
      <w:r w:rsidRPr="00BC1882">
        <w:rPr>
          <w:rFonts w:asciiTheme="minorBidi" w:hAnsiTheme="minorBidi" w:cstheme="minorBidi"/>
          <w:sz w:val="20"/>
          <w:szCs w:val="20"/>
          <w:rtl/>
          <w:lang w:eastAsia="en-US"/>
        </w:rPr>
        <w:t xml:space="preserve"> </w:t>
      </w:r>
      <w:r w:rsidRPr="00BC1882">
        <w:rPr>
          <w:rFonts w:asciiTheme="minorBidi" w:hAnsiTheme="minorBidi" w:cstheme="minorBidi"/>
          <w:sz w:val="20"/>
          <w:szCs w:val="20"/>
          <w:rtl/>
          <w:lang w:eastAsia="en-US"/>
        </w:rPr>
        <w:tab/>
      </w:r>
      <w:proofErr w:type="spellStart"/>
      <w:r w:rsidRPr="00BC1882">
        <w:rPr>
          <w:rFonts w:asciiTheme="minorBidi" w:hAnsiTheme="minorBidi" w:cstheme="minorBidi"/>
          <w:bCs/>
          <w:sz w:val="20"/>
          <w:szCs w:val="20"/>
          <w:lang w:eastAsia="en-US"/>
        </w:rPr>
        <w:t>Rashi</w:t>
      </w:r>
      <w:proofErr w:type="spellEnd"/>
      <w:r w:rsidRPr="00BC1882">
        <w:rPr>
          <w:rFonts w:asciiTheme="minorBidi" w:hAnsiTheme="minorBidi" w:cstheme="minorBidi"/>
          <w:sz w:val="20"/>
          <w:szCs w:val="20"/>
          <w:lang w:eastAsia="en-US"/>
        </w:rPr>
        <w:t xml:space="preserve"> on the Mishna (</w:t>
      </w:r>
      <w:proofErr w:type="spellStart"/>
      <w:r w:rsidRPr="00BC1882">
        <w:rPr>
          <w:rFonts w:asciiTheme="minorBidi" w:hAnsiTheme="minorBidi" w:cstheme="minorBidi"/>
          <w:sz w:val="20"/>
          <w:szCs w:val="20"/>
          <w:lang w:eastAsia="en-US"/>
        </w:rPr>
        <w:t>s.v.</w:t>
      </w:r>
      <w:proofErr w:type="spellEnd"/>
      <w:r w:rsidRPr="00BC1882">
        <w:rPr>
          <w:rFonts w:asciiTheme="minorBidi" w:hAnsiTheme="minorBidi" w:cstheme="minorBidi"/>
          <w:sz w:val="20"/>
          <w:szCs w:val="20"/>
          <w:lang w:eastAsia="en-US"/>
        </w:rPr>
        <w:t xml:space="preserve"> </w:t>
      </w:r>
      <w:r w:rsidRPr="00BC1882">
        <w:rPr>
          <w:rFonts w:asciiTheme="minorBidi" w:hAnsiTheme="minorBidi" w:cstheme="minorBidi"/>
          <w:i/>
          <w:iCs/>
          <w:sz w:val="20"/>
          <w:szCs w:val="20"/>
          <w:lang w:eastAsia="en-US"/>
        </w:rPr>
        <w:t xml:space="preserve">Lo </w:t>
      </w:r>
      <w:proofErr w:type="spellStart"/>
      <w:r w:rsidRPr="00BC1882">
        <w:rPr>
          <w:rFonts w:asciiTheme="minorBidi" w:hAnsiTheme="minorBidi" w:cstheme="minorBidi"/>
          <w:i/>
          <w:iCs/>
          <w:sz w:val="20"/>
          <w:szCs w:val="20"/>
          <w:lang w:eastAsia="en-US"/>
        </w:rPr>
        <w:t>machazirin</w:t>
      </w:r>
      <w:proofErr w:type="spellEnd"/>
      <w:r w:rsidRPr="00BC1882">
        <w:rPr>
          <w:rFonts w:asciiTheme="minorBidi" w:hAnsiTheme="minorBidi" w:cstheme="minorBidi"/>
          <w:sz w:val="20"/>
          <w:szCs w:val="20"/>
          <w:lang w:eastAsia="en-US"/>
        </w:rPr>
        <w:t xml:space="preserve">) writes that the reason for the prohibition is that it is </w:t>
      </w:r>
      <w:proofErr w:type="spellStart"/>
      <w:r w:rsidRPr="00BC1882">
        <w:rPr>
          <w:rFonts w:asciiTheme="minorBidi" w:hAnsiTheme="minorBidi" w:cstheme="minorBidi"/>
          <w:i/>
          <w:iCs/>
          <w:sz w:val="20"/>
          <w:szCs w:val="20"/>
          <w:lang w:eastAsia="en-US"/>
        </w:rPr>
        <w:t>mechzi</w:t>
      </w:r>
      <w:proofErr w:type="spellEnd"/>
      <w:r w:rsidRPr="00BC1882">
        <w:rPr>
          <w:rFonts w:asciiTheme="minorBidi" w:hAnsiTheme="minorBidi" w:cstheme="minorBidi"/>
          <w:i/>
          <w:iCs/>
          <w:sz w:val="20"/>
          <w:szCs w:val="20"/>
          <w:lang w:eastAsia="en-US"/>
        </w:rPr>
        <w:t xml:space="preserve"> </w:t>
      </w:r>
      <w:proofErr w:type="spellStart"/>
      <w:r w:rsidRPr="00BC1882">
        <w:rPr>
          <w:rFonts w:asciiTheme="minorBidi" w:hAnsiTheme="minorBidi" w:cstheme="minorBidi"/>
          <w:i/>
          <w:iCs/>
          <w:sz w:val="20"/>
          <w:szCs w:val="20"/>
          <w:lang w:eastAsia="en-US"/>
        </w:rPr>
        <w:t>ke-mevashel</w:t>
      </w:r>
      <w:proofErr w:type="spellEnd"/>
      <w:r w:rsidRPr="00BC1882">
        <w:rPr>
          <w:rFonts w:asciiTheme="minorBidi" w:hAnsiTheme="minorBidi" w:cstheme="minorBidi"/>
          <w:sz w:val="20"/>
          <w:szCs w:val="20"/>
          <w:lang w:eastAsia="en-US"/>
        </w:rPr>
        <w:t xml:space="preserve">.  However, </w:t>
      </w:r>
      <w:proofErr w:type="spellStart"/>
      <w:r w:rsidRPr="00BC1882">
        <w:rPr>
          <w:rFonts w:asciiTheme="minorBidi" w:hAnsiTheme="minorBidi" w:cstheme="minorBidi"/>
          <w:bCs/>
          <w:sz w:val="20"/>
          <w:szCs w:val="20"/>
          <w:lang w:eastAsia="en-US"/>
        </w:rPr>
        <w:t>Rashi</w:t>
      </w:r>
      <w:proofErr w:type="spellEnd"/>
      <w:r w:rsidRPr="00BC1882">
        <w:rPr>
          <w:rFonts w:asciiTheme="minorBidi" w:hAnsiTheme="minorBidi" w:cstheme="minorBidi"/>
          <w:sz w:val="20"/>
          <w:szCs w:val="20"/>
          <w:lang w:eastAsia="en-US"/>
        </w:rPr>
        <w:t xml:space="preserve"> says these words while explaining the view of Beit </w:t>
      </w:r>
      <w:proofErr w:type="spellStart"/>
      <w:r w:rsidRPr="00BC1882">
        <w:rPr>
          <w:rFonts w:asciiTheme="minorBidi" w:hAnsiTheme="minorBidi" w:cstheme="minorBidi"/>
          <w:sz w:val="20"/>
          <w:szCs w:val="20"/>
          <w:lang w:eastAsia="en-US"/>
        </w:rPr>
        <w:t>Shammai</w:t>
      </w:r>
      <w:proofErr w:type="spellEnd"/>
      <w:r w:rsidRPr="00BC1882">
        <w:rPr>
          <w:rFonts w:asciiTheme="minorBidi" w:hAnsiTheme="minorBidi" w:cstheme="minorBidi"/>
          <w:sz w:val="20"/>
          <w:szCs w:val="20"/>
          <w:lang w:eastAsia="en-US"/>
        </w:rPr>
        <w:t xml:space="preserve">, who believe that the prohibition of </w:t>
      </w:r>
      <w:proofErr w:type="spellStart"/>
      <w:r w:rsidRPr="00BC1882">
        <w:rPr>
          <w:rFonts w:asciiTheme="minorBidi" w:hAnsiTheme="minorBidi" w:cstheme="minorBidi"/>
          <w:i/>
          <w:sz w:val="20"/>
          <w:szCs w:val="20"/>
          <w:lang w:eastAsia="en-US"/>
        </w:rPr>
        <w:t>hachazara</w:t>
      </w:r>
      <w:proofErr w:type="spellEnd"/>
      <w:r w:rsidRPr="00BC1882">
        <w:rPr>
          <w:rFonts w:asciiTheme="minorBidi" w:hAnsiTheme="minorBidi" w:cstheme="minorBidi"/>
          <w:sz w:val="20"/>
          <w:szCs w:val="20"/>
          <w:lang w:eastAsia="en-US"/>
        </w:rPr>
        <w:t xml:space="preserve"> exists </w:t>
      </w:r>
      <w:r w:rsidRPr="00BC1882">
        <w:rPr>
          <w:rFonts w:asciiTheme="minorBidi" w:hAnsiTheme="minorBidi" w:cstheme="minorBidi"/>
          <w:b/>
          <w:bCs/>
          <w:sz w:val="20"/>
          <w:szCs w:val="20"/>
          <w:lang w:eastAsia="en-US"/>
        </w:rPr>
        <w:t xml:space="preserve">even for a stove that is </w:t>
      </w:r>
      <w:proofErr w:type="spellStart"/>
      <w:r w:rsidRPr="00BC1882">
        <w:rPr>
          <w:rFonts w:asciiTheme="minorBidi" w:hAnsiTheme="minorBidi" w:cstheme="minorBidi"/>
          <w:b/>
          <w:bCs/>
          <w:i/>
          <w:sz w:val="20"/>
          <w:szCs w:val="20"/>
          <w:lang w:eastAsia="en-US"/>
        </w:rPr>
        <w:t>gerufa</w:t>
      </w:r>
      <w:proofErr w:type="spellEnd"/>
      <w:r w:rsidRPr="00BC1882">
        <w:rPr>
          <w:rFonts w:asciiTheme="minorBidi" w:hAnsiTheme="minorBidi" w:cstheme="minorBidi"/>
          <w:b/>
          <w:bCs/>
          <w:sz w:val="20"/>
          <w:szCs w:val="20"/>
          <w:lang w:eastAsia="en-US"/>
        </w:rPr>
        <w:t xml:space="preserve"> or </w:t>
      </w:r>
      <w:proofErr w:type="spellStart"/>
      <w:r w:rsidRPr="00BC1882">
        <w:rPr>
          <w:rFonts w:asciiTheme="minorBidi" w:hAnsiTheme="minorBidi" w:cstheme="minorBidi"/>
          <w:b/>
          <w:bCs/>
          <w:i/>
          <w:sz w:val="20"/>
          <w:szCs w:val="20"/>
          <w:lang w:eastAsia="en-US"/>
        </w:rPr>
        <w:t>ketuma</w:t>
      </w:r>
      <w:proofErr w:type="spellEnd"/>
      <w:r w:rsidRPr="00BC1882">
        <w:rPr>
          <w:rFonts w:asciiTheme="minorBidi" w:hAnsiTheme="minorBidi" w:cstheme="minorBidi"/>
          <w:sz w:val="20"/>
          <w:szCs w:val="20"/>
          <w:lang w:eastAsia="en-US"/>
        </w:rPr>
        <w:t xml:space="preserve">, and it may be that only for a stove such as this, regarding which the concern of stoking is not applicable, </w:t>
      </w:r>
      <w:proofErr w:type="spellStart"/>
      <w:r w:rsidRPr="00BC1882">
        <w:rPr>
          <w:rFonts w:asciiTheme="minorBidi" w:hAnsiTheme="minorBidi" w:cstheme="minorBidi"/>
          <w:bCs/>
          <w:sz w:val="20"/>
          <w:szCs w:val="20"/>
          <w:lang w:eastAsia="en-US"/>
        </w:rPr>
        <w:t>Rashi</w:t>
      </w:r>
      <w:proofErr w:type="spellEnd"/>
      <w:r w:rsidRPr="00BC1882">
        <w:rPr>
          <w:rFonts w:asciiTheme="minorBidi" w:hAnsiTheme="minorBidi" w:cstheme="minorBidi"/>
          <w:sz w:val="20"/>
          <w:szCs w:val="20"/>
          <w:lang w:eastAsia="en-US"/>
        </w:rPr>
        <w:t xml:space="preserve"> believes that the prohibition is based on </w:t>
      </w:r>
      <w:proofErr w:type="spellStart"/>
      <w:r w:rsidRPr="00BC1882">
        <w:rPr>
          <w:rFonts w:asciiTheme="minorBidi" w:hAnsiTheme="minorBidi" w:cstheme="minorBidi"/>
          <w:i/>
          <w:iCs/>
          <w:sz w:val="20"/>
          <w:szCs w:val="20"/>
          <w:lang w:eastAsia="en-US"/>
        </w:rPr>
        <w:t>mechzi</w:t>
      </w:r>
      <w:proofErr w:type="spellEnd"/>
      <w:r w:rsidRPr="00BC1882">
        <w:rPr>
          <w:rFonts w:asciiTheme="minorBidi" w:hAnsiTheme="minorBidi" w:cstheme="minorBidi"/>
          <w:i/>
          <w:iCs/>
          <w:sz w:val="20"/>
          <w:szCs w:val="20"/>
          <w:lang w:eastAsia="en-US"/>
        </w:rPr>
        <w:t xml:space="preserve"> </w:t>
      </w:r>
      <w:proofErr w:type="spellStart"/>
      <w:r w:rsidRPr="00BC1882">
        <w:rPr>
          <w:rFonts w:asciiTheme="minorBidi" w:hAnsiTheme="minorBidi" w:cstheme="minorBidi"/>
          <w:i/>
          <w:iCs/>
          <w:sz w:val="20"/>
          <w:szCs w:val="20"/>
          <w:lang w:eastAsia="en-US"/>
        </w:rPr>
        <w:t>ke-mevashel</w:t>
      </w:r>
      <w:proofErr w:type="spellEnd"/>
      <w:r w:rsidRPr="00BC1882">
        <w:rPr>
          <w:rFonts w:asciiTheme="minorBidi" w:hAnsiTheme="minorBidi" w:cstheme="minorBidi"/>
          <w:sz w:val="20"/>
          <w:szCs w:val="20"/>
          <w:lang w:eastAsia="en-US"/>
        </w:rPr>
        <w:t>.  However</w:t>
      </w:r>
      <w:r w:rsidR="0087591A">
        <w:rPr>
          <w:rFonts w:asciiTheme="minorBidi" w:hAnsiTheme="minorBidi" w:cstheme="minorBidi"/>
          <w:sz w:val="20"/>
          <w:szCs w:val="20"/>
          <w:lang w:eastAsia="en-US"/>
        </w:rPr>
        <w:t>,</w:t>
      </w:r>
      <w:r w:rsidRPr="00BC1882">
        <w:rPr>
          <w:rFonts w:asciiTheme="minorBidi" w:hAnsiTheme="minorBidi" w:cstheme="minorBidi"/>
          <w:sz w:val="20"/>
          <w:szCs w:val="20"/>
          <w:lang w:eastAsia="en-US"/>
        </w:rPr>
        <w:t xml:space="preserve"> according to Beit Hillel, the prohibition is for </w:t>
      </w:r>
      <w:r w:rsidRPr="00BC1882">
        <w:rPr>
          <w:rFonts w:asciiTheme="minorBidi" w:hAnsiTheme="minorBidi" w:cstheme="minorBidi"/>
          <w:b/>
          <w:bCs/>
          <w:sz w:val="20"/>
          <w:szCs w:val="20"/>
          <w:lang w:eastAsia="en-US"/>
        </w:rPr>
        <w:t xml:space="preserve">an </w:t>
      </w:r>
      <w:proofErr w:type="spellStart"/>
      <w:r w:rsidRPr="00BC1882">
        <w:rPr>
          <w:rFonts w:asciiTheme="minorBidi" w:hAnsiTheme="minorBidi" w:cstheme="minorBidi"/>
          <w:b/>
          <w:bCs/>
          <w:sz w:val="20"/>
          <w:szCs w:val="20"/>
          <w:lang w:eastAsia="en-US"/>
        </w:rPr>
        <w:t>unswept</w:t>
      </w:r>
      <w:proofErr w:type="spellEnd"/>
      <w:r w:rsidRPr="00BC1882">
        <w:rPr>
          <w:rFonts w:asciiTheme="minorBidi" w:hAnsiTheme="minorBidi" w:cstheme="minorBidi"/>
          <w:b/>
          <w:bCs/>
          <w:sz w:val="20"/>
          <w:szCs w:val="20"/>
          <w:lang w:eastAsia="en-US"/>
        </w:rPr>
        <w:t xml:space="preserve"> stove</w:t>
      </w:r>
      <w:r w:rsidRPr="00BC1882">
        <w:rPr>
          <w:rFonts w:asciiTheme="minorBidi" w:hAnsiTheme="minorBidi" w:cstheme="minorBidi"/>
          <w:sz w:val="20"/>
          <w:szCs w:val="20"/>
          <w:lang w:eastAsia="en-US"/>
        </w:rPr>
        <w:t xml:space="preserve">, so </w:t>
      </w:r>
      <w:proofErr w:type="spellStart"/>
      <w:r w:rsidRPr="00BC1882">
        <w:rPr>
          <w:rFonts w:asciiTheme="minorBidi" w:hAnsiTheme="minorBidi" w:cstheme="minorBidi"/>
          <w:bCs/>
          <w:sz w:val="20"/>
          <w:szCs w:val="20"/>
          <w:lang w:eastAsia="en-US"/>
        </w:rPr>
        <w:t>Rashi</w:t>
      </w:r>
      <w:proofErr w:type="spellEnd"/>
      <w:r w:rsidRPr="00BC1882">
        <w:rPr>
          <w:rFonts w:asciiTheme="minorBidi" w:hAnsiTheme="minorBidi" w:cstheme="minorBidi"/>
          <w:sz w:val="20"/>
          <w:szCs w:val="20"/>
          <w:lang w:eastAsia="en-US"/>
        </w:rPr>
        <w:t xml:space="preserve"> would concede that the concern is that one may come to stoke the coals.  However, in </w:t>
      </w:r>
      <w:proofErr w:type="spellStart"/>
      <w:r w:rsidRPr="00BC1882">
        <w:rPr>
          <w:rFonts w:asciiTheme="minorBidi" w:hAnsiTheme="minorBidi" w:cstheme="minorBidi"/>
          <w:i/>
          <w:sz w:val="20"/>
          <w:szCs w:val="20"/>
          <w:lang w:eastAsia="en-US"/>
        </w:rPr>
        <w:t>Shaar</w:t>
      </w:r>
      <w:proofErr w:type="spellEnd"/>
      <w:r w:rsidRPr="00BC1882">
        <w:rPr>
          <w:rFonts w:asciiTheme="minorBidi" w:hAnsiTheme="minorBidi" w:cstheme="minorBidi"/>
          <w:i/>
          <w:sz w:val="20"/>
          <w:szCs w:val="20"/>
          <w:lang w:eastAsia="en-US"/>
        </w:rPr>
        <w:t xml:space="preserve"> Ha-</w:t>
      </w:r>
      <w:proofErr w:type="spellStart"/>
      <w:r w:rsidRPr="00BC1882">
        <w:rPr>
          <w:rFonts w:asciiTheme="minorBidi" w:hAnsiTheme="minorBidi" w:cstheme="minorBidi"/>
          <w:i/>
          <w:sz w:val="20"/>
          <w:szCs w:val="20"/>
          <w:lang w:eastAsia="en-US"/>
        </w:rPr>
        <w:t>tziyun</w:t>
      </w:r>
      <w:proofErr w:type="spellEnd"/>
      <w:r w:rsidRPr="00BC1882">
        <w:rPr>
          <w:rFonts w:asciiTheme="minorBidi" w:hAnsiTheme="minorBidi" w:cstheme="minorBidi"/>
          <w:sz w:val="20"/>
          <w:szCs w:val="20"/>
          <w:lang w:eastAsia="en-US"/>
        </w:rPr>
        <w:t xml:space="preserve"> (253:37), </w:t>
      </w:r>
      <w:proofErr w:type="spellStart"/>
      <w:r w:rsidRPr="00BC1882">
        <w:rPr>
          <w:rFonts w:asciiTheme="minorBidi" w:hAnsiTheme="minorBidi" w:cstheme="minorBidi"/>
          <w:bCs/>
          <w:sz w:val="20"/>
          <w:szCs w:val="20"/>
          <w:lang w:eastAsia="en-US"/>
        </w:rPr>
        <w:t>Rashi</w:t>
      </w:r>
      <w:proofErr w:type="spellEnd"/>
      <w:r w:rsidRPr="00BC1882">
        <w:rPr>
          <w:rFonts w:asciiTheme="minorBidi" w:hAnsiTheme="minorBidi" w:cstheme="minorBidi"/>
          <w:sz w:val="20"/>
          <w:szCs w:val="20"/>
          <w:lang w:eastAsia="en-US"/>
        </w:rPr>
        <w:t xml:space="preserve"> is counted among those who believe that every prohibition of </w:t>
      </w:r>
      <w:proofErr w:type="spellStart"/>
      <w:r w:rsidRPr="00BC1882">
        <w:rPr>
          <w:rFonts w:asciiTheme="minorBidi" w:hAnsiTheme="minorBidi" w:cstheme="minorBidi"/>
          <w:i/>
          <w:sz w:val="20"/>
          <w:szCs w:val="20"/>
          <w:lang w:eastAsia="en-US"/>
        </w:rPr>
        <w:t>hachazara</w:t>
      </w:r>
      <w:proofErr w:type="spellEnd"/>
      <w:r w:rsidRPr="00BC1882">
        <w:rPr>
          <w:rFonts w:asciiTheme="minorBidi" w:hAnsiTheme="minorBidi" w:cstheme="minorBidi"/>
          <w:sz w:val="20"/>
          <w:szCs w:val="20"/>
          <w:lang w:eastAsia="en-US"/>
        </w:rPr>
        <w:t xml:space="preserve"> is based on the appearance of </w:t>
      </w:r>
      <w:proofErr w:type="spellStart"/>
      <w:r w:rsidRPr="00BC1882">
        <w:rPr>
          <w:rFonts w:asciiTheme="minorBidi" w:hAnsiTheme="minorBidi" w:cstheme="minorBidi"/>
          <w:i/>
          <w:sz w:val="20"/>
          <w:szCs w:val="20"/>
          <w:lang w:eastAsia="en-US"/>
        </w:rPr>
        <w:t>bishul</w:t>
      </w:r>
      <w:proofErr w:type="spellEnd"/>
      <w:r w:rsidRPr="00BC1882">
        <w:rPr>
          <w:rFonts w:asciiTheme="minorBidi" w:hAnsiTheme="minorBidi" w:cstheme="minorBidi"/>
          <w:sz w:val="20"/>
          <w:szCs w:val="20"/>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75BE"/>
    <w:multiLevelType w:val="hybridMultilevel"/>
    <w:tmpl w:val="AE244EAC"/>
    <w:lvl w:ilvl="0" w:tplc="E0E8BA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A5"/>
    <w:rsid w:val="0004255F"/>
    <w:rsid w:val="00046A69"/>
    <w:rsid w:val="00093781"/>
    <w:rsid w:val="000C3CC6"/>
    <w:rsid w:val="00174150"/>
    <w:rsid w:val="001C3486"/>
    <w:rsid w:val="001F3FDB"/>
    <w:rsid w:val="002070E8"/>
    <w:rsid w:val="0023285C"/>
    <w:rsid w:val="002A3848"/>
    <w:rsid w:val="002D20AF"/>
    <w:rsid w:val="002E16EB"/>
    <w:rsid w:val="00302367"/>
    <w:rsid w:val="003D339F"/>
    <w:rsid w:val="003D5858"/>
    <w:rsid w:val="003F6C46"/>
    <w:rsid w:val="00442ED9"/>
    <w:rsid w:val="004E0D03"/>
    <w:rsid w:val="0059288F"/>
    <w:rsid w:val="005A422A"/>
    <w:rsid w:val="005E3F69"/>
    <w:rsid w:val="00605E7A"/>
    <w:rsid w:val="0066304B"/>
    <w:rsid w:val="006F49ED"/>
    <w:rsid w:val="0072742C"/>
    <w:rsid w:val="0073458F"/>
    <w:rsid w:val="00747DEE"/>
    <w:rsid w:val="007E0227"/>
    <w:rsid w:val="00832684"/>
    <w:rsid w:val="0084573C"/>
    <w:rsid w:val="00853FA5"/>
    <w:rsid w:val="0087591A"/>
    <w:rsid w:val="00894450"/>
    <w:rsid w:val="008B75BE"/>
    <w:rsid w:val="008C006C"/>
    <w:rsid w:val="008D6D17"/>
    <w:rsid w:val="008E7D64"/>
    <w:rsid w:val="00975465"/>
    <w:rsid w:val="00981A05"/>
    <w:rsid w:val="009F0AFB"/>
    <w:rsid w:val="00A51D01"/>
    <w:rsid w:val="00A714DA"/>
    <w:rsid w:val="00AF466E"/>
    <w:rsid w:val="00B14368"/>
    <w:rsid w:val="00B26E80"/>
    <w:rsid w:val="00B42BB9"/>
    <w:rsid w:val="00B6275A"/>
    <w:rsid w:val="00B92EBF"/>
    <w:rsid w:val="00BA3BFD"/>
    <w:rsid w:val="00BC1882"/>
    <w:rsid w:val="00CF0E10"/>
    <w:rsid w:val="00E32EBE"/>
    <w:rsid w:val="00E541A0"/>
    <w:rsid w:val="00E57940"/>
    <w:rsid w:val="00E57F7B"/>
    <w:rsid w:val="00E817E7"/>
    <w:rsid w:val="00FB179D"/>
    <w:rsid w:val="00FF4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64AF3C"/>
  <w15:docId w15:val="{E59EA154-B2C5-4A0F-B708-542D1AAA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FA5"/>
    <w:pPr>
      <w:suppressAutoHyphens/>
      <w:autoSpaceDE w:val="0"/>
      <w:bidi/>
      <w:spacing w:after="120" w:line="300" w:lineRule="exact"/>
      <w:jc w:val="both"/>
    </w:pPr>
    <w:rPr>
      <w:rFonts w:ascii="Times New Roman" w:eastAsia="Times New Roman" w:hAnsi="Times New Roman" w:cs="Narkisim"/>
      <w:sz w:val="20"/>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53FA5"/>
    <w:rPr>
      <w:vertAlign w:val="superscript"/>
    </w:rPr>
  </w:style>
  <w:style w:type="paragraph" w:styleId="FootnoteText">
    <w:name w:val="footnote text"/>
    <w:aliases w:val="הערות שוליים דוקטורט,ע"/>
    <w:basedOn w:val="Normal"/>
    <w:link w:val="FootnoteTextChar"/>
    <w:rsid w:val="00853FA5"/>
    <w:pPr>
      <w:spacing w:line="260" w:lineRule="exact"/>
      <w:ind w:left="227" w:hanging="227"/>
    </w:pPr>
    <w:rPr>
      <w:position w:val="4"/>
      <w:sz w:val="16"/>
      <w:szCs w:val="18"/>
    </w:rPr>
  </w:style>
  <w:style w:type="character" w:customStyle="1" w:styleId="FootnoteTextChar">
    <w:name w:val="Footnote Text Char"/>
    <w:aliases w:val="הערות שוליים דוקטורט Char,ע Char"/>
    <w:basedOn w:val="DefaultParagraphFont"/>
    <w:link w:val="FootnoteText"/>
    <w:rsid w:val="00853FA5"/>
    <w:rPr>
      <w:rFonts w:ascii="Times New Roman" w:eastAsia="Times New Roman" w:hAnsi="Times New Roman" w:cs="Narkisim"/>
      <w:position w:val="4"/>
      <w:sz w:val="16"/>
      <w:szCs w:val="18"/>
      <w:lang w:eastAsia="he-IL" w:bidi="he-IL"/>
    </w:rPr>
  </w:style>
  <w:style w:type="paragraph" w:styleId="NormalWeb">
    <w:name w:val="Normal (Web)"/>
    <w:basedOn w:val="Normal"/>
    <w:uiPriority w:val="99"/>
    <w:rsid w:val="00853FA5"/>
    <w:pPr>
      <w:autoSpaceDE/>
      <w:bidi w:val="0"/>
      <w:spacing w:before="280" w:after="280" w:line="240" w:lineRule="auto"/>
      <w:jc w:val="left"/>
    </w:pPr>
    <w:rPr>
      <w:rFonts w:cs="Times New Roman"/>
      <w:sz w:val="24"/>
      <w:szCs w:val="24"/>
    </w:rPr>
  </w:style>
  <w:style w:type="paragraph" w:styleId="Footer">
    <w:name w:val="footer"/>
    <w:basedOn w:val="Normal"/>
    <w:link w:val="FooterChar"/>
    <w:rsid w:val="00853FA5"/>
    <w:pPr>
      <w:suppressLineNumbers/>
      <w:tabs>
        <w:tab w:val="center" w:pos="4986"/>
        <w:tab w:val="right" w:pos="9972"/>
      </w:tabs>
    </w:pPr>
  </w:style>
  <w:style w:type="character" w:customStyle="1" w:styleId="FooterChar">
    <w:name w:val="Footer Char"/>
    <w:basedOn w:val="DefaultParagraphFont"/>
    <w:link w:val="Footer"/>
    <w:rsid w:val="00853FA5"/>
    <w:rPr>
      <w:rFonts w:ascii="Times New Roman" w:eastAsia="Times New Roman" w:hAnsi="Times New Roman" w:cs="Narkisim"/>
      <w:sz w:val="20"/>
      <w:lang w:eastAsia="he-IL" w:bidi="he-IL"/>
    </w:rPr>
  </w:style>
  <w:style w:type="paragraph" w:customStyle="1" w:styleId="21">
    <w:name w:val="כותרת 21"/>
    <w:basedOn w:val="Normal"/>
    <w:rsid w:val="00853FA5"/>
    <w:pPr>
      <w:spacing w:before="120" w:after="0"/>
    </w:pPr>
    <w:rPr>
      <w:bCs/>
      <w:szCs w:val="32"/>
    </w:rPr>
  </w:style>
  <w:style w:type="paragraph" w:customStyle="1" w:styleId="11">
    <w:name w:val="כותרת 11"/>
    <w:basedOn w:val="Normal"/>
    <w:rsid w:val="00853FA5"/>
    <w:pPr>
      <w:spacing w:before="120" w:after="0"/>
      <w:ind w:firstLine="357"/>
      <w:jc w:val="center"/>
    </w:pPr>
    <w:rPr>
      <w:bCs/>
      <w:szCs w:val="40"/>
    </w:rPr>
  </w:style>
  <w:style w:type="paragraph" w:styleId="Header">
    <w:name w:val="header"/>
    <w:basedOn w:val="Normal"/>
    <w:link w:val="HeaderChar"/>
    <w:uiPriority w:val="99"/>
    <w:unhideWhenUsed/>
    <w:rsid w:val="0083268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2684"/>
    <w:rPr>
      <w:rFonts w:ascii="Times New Roman" w:eastAsia="Times New Roman" w:hAnsi="Times New Roman" w:cs="Narkisim"/>
      <w:sz w:val="20"/>
      <w:lang w:eastAsia="he-IL" w:bidi="he-IL"/>
    </w:rPr>
  </w:style>
  <w:style w:type="character" w:styleId="Hyperlink">
    <w:name w:val="Hyperlink"/>
    <w:basedOn w:val="DefaultParagraphFont"/>
    <w:uiPriority w:val="99"/>
    <w:rsid w:val="00832684"/>
    <w:rPr>
      <w:rFonts w:cs="Times New Roman"/>
      <w:color w:val="0000FF"/>
      <w:u w:val="single"/>
    </w:rPr>
  </w:style>
  <w:style w:type="paragraph" w:styleId="BlockText">
    <w:name w:val="Block Text"/>
    <w:basedOn w:val="Normal"/>
    <w:uiPriority w:val="99"/>
    <w:rsid w:val="00832684"/>
    <w:pPr>
      <w:suppressAutoHyphens w:val="0"/>
      <w:autoSpaceDE/>
      <w:bidi w:val="0"/>
      <w:spacing w:after="0" w:line="360" w:lineRule="auto"/>
      <w:ind w:left="567"/>
    </w:pPr>
    <w:rPr>
      <w:rFonts w:ascii="Courier New" w:cs="Miriam"/>
      <w:sz w:val="22"/>
      <w:szCs w:val="20"/>
      <w:lang w:eastAsia="en-US"/>
    </w:rPr>
  </w:style>
  <w:style w:type="paragraph" w:customStyle="1" w:styleId="CC">
    <w:name w:val="CC"/>
    <w:basedOn w:val="BodyText"/>
    <w:uiPriority w:val="99"/>
    <w:rsid w:val="00832684"/>
    <w:pPr>
      <w:keepLines/>
      <w:widowControl w:val="0"/>
      <w:suppressAutoHyphens w:val="0"/>
      <w:autoSpaceDN w:val="0"/>
      <w:bidi w:val="0"/>
      <w:spacing w:after="160" w:line="360" w:lineRule="auto"/>
      <w:ind w:left="360" w:hanging="360"/>
    </w:pPr>
    <w:rPr>
      <w:rFonts w:ascii="Courier New" w:hAnsi="Courier New" w:cs="Miriam"/>
      <w:szCs w:val="20"/>
      <w:lang w:eastAsia="en-US"/>
    </w:rPr>
  </w:style>
  <w:style w:type="paragraph" w:styleId="NoSpacing">
    <w:name w:val="No Spacing"/>
    <w:uiPriority w:val="99"/>
    <w:qFormat/>
    <w:rsid w:val="00832684"/>
    <w:pPr>
      <w:bidi/>
      <w:spacing w:after="0" w:line="240" w:lineRule="auto"/>
    </w:pPr>
    <w:rPr>
      <w:rFonts w:ascii="Calibri" w:eastAsia="Calibri" w:hAnsi="Calibri" w:cs="Arial"/>
      <w:lang w:bidi="he-IL"/>
    </w:rPr>
  </w:style>
  <w:style w:type="paragraph" w:styleId="HTMLPreformatted">
    <w:name w:val="HTML Preformatted"/>
    <w:basedOn w:val="Normal"/>
    <w:link w:val="HTMLPreformattedChar"/>
    <w:uiPriority w:val="99"/>
    <w:rsid w:val="00832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bidi w:val="0"/>
      <w:spacing w:after="0" w:line="240" w:lineRule="auto"/>
      <w:jc w:val="left"/>
    </w:pPr>
    <w:rPr>
      <w:rFonts w:ascii="Courier New" w:hAnsi="Courier New" w:cs="Courier New"/>
      <w:szCs w:val="20"/>
      <w:lang w:eastAsia="en-US"/>
    </w:rPr>
  </w:style>
  <w:style w:type="character" w:customStyle="1" w:styleId="HTMLPreformattedChar">
    <w:name w:val="HTML Preformatted Char"/>
    <w:basedOn w:val="DefaultParagraphFont"/>
    <w:link w:val="HTMLPreformatted"/>
    <w:uiPriority w:val="99"/>
    <w:rsid w:val="00832684"/>
    <w:rPr>
      <w:rFonts w:ascii="Courier New" w:eastAsia="Times New Roman" w:hAnsi="Courier New" w:cs="Courier New"/>
      <w:sz w:val="20"/>
      <w:szCs w:val="20"/>
      <w:lang w:bidi="he-IL"/>
    </w:rPr>
  </w:style>
  <w:style w:type="paragraph" w:styleId="BodyText">
    <w:name w:val="Body Text"/>
    <w:basedOn w:val="Normal"/>
    <w:link w:val="BodyTextChar"/>
    <w:uiPriority w:val="99"/>
    <w:semiHidden/>
    <w:unhideWhenUsed/>
    <w:rsid w:val="00832684"/>
  </w:style>
  <w:style w:type="character" w:customStyle="1" w:styleId="BodyTextChar">
    <w:name w:val="Body Text Char"/>
    <w:basedOn w:val="DefaultParagraphFont"/>
    <w:link w:val="BodyText"/>
    <w:uiPriority w:val="99"/>
    <w:semiHidden/>
    <w:rsid w:val="00832684"/>
    <w:rPr>
      <w:rFonts w:ascii="Times New Roman" w:eastAsia="Times New Roman" w:hAnsi="Times New Roman" w:cs="Narkisim"/>
      <w:sz w:val="20"/>
      <w:lang w:eastAsia="he-IL" w:bidi="he-IL"/>
    </w:rPr>
  </w:style>
  <w:style w:type="character" w:styleId="FollowedHyperlink">
    <w:name w:val="FollowedHyperlink"/>
    <w:basedOn w:val="DefaultParagraphFont"/>
    <w:uiPriority w:val="99"/>
    <w:semiHidden/>
    <w:unhideWhenUsed/>
    <w:rsid w:val="008D6D17"/>
    <w:rPr>
      <w:color w:val="800080" w:themeColor="followedHyperlink"/>
      <w:u w:val="single"/>
    </w:rPr>
  </w:style>
  <w:style w:type="paragraph" w:styleId="BalloonText">
    <w:name w:val="Balloon Text"/>
    <w:basedOn w:val="Normal"/>
    <w:link w:val="BalloonTextChar"/>
    <w:uiPriority w:val="99"/>
    <w:semiHidden/>
    <w:unhideWhenUsed/>
    <w:rsid w:val="008D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D17"/>
    <w:rPr>
      <w:rFonts w:ascii="Tahoma" w:eastAsia="Times New Roman" w:hAnsi="Tahoma" w:cs="Tahoma"/>
      <w:sz w:val="16"/>
      <w:szCs w:val="16"/>
      <w:lang w:eastAsia="he-IL" w:bidi="he-IL"/>
    </w:rPr>
  </w:style>
  <w:style w:type="character" w:styleId="CommentReference">
    <w:name w:val="annotation reference"/>
    <w:basedOn w:val="DefaultParagraphFont"/>
    <w:uiPriority w:val="99"/>
    <w:semiHidden/>
    <w:unhideWhenUsed/>
    <w:rsid w:val="00B26E80"/>
    <w:rPr>
      <w:sz w:val="16"/>
      <w:szCs w:val="16"/>
    </w:rPr>
  </w:style>
  <w:style w:type="paragraph" w:styleId="CommentText">
    <w:name w:val="annotation text"/>
    <w:basedOn w:val="Normal"/>
    <w:link w:val="CommentTextChar"/>
    <w:uiPriority w:val="99"/>
    <w:semiHidden/>
    <w:unhideWhenUsed/>
    <w:rsid w:val="00B26E80"/>
    <w:pPr>
      <w:spacing w:line="240" w:lineRule="auto"/>
    </w:pPr>
    <w:rPr>
      <w:szCs w:val="20"/>
    </w:rPr>
  </w:style>
  <w:style w:type="character" w:customStyle="1" w:styleId="CommentTextChar">
    <w:name w:val="Comment Text Char"/>
    <w:basedOn w:val="DefaultParagraphFont"/>
    <w:link w:val="CommentText"/>
    <w:uiPriority w:val="99"/>
    <w:semiHidden/>
    <w:rsid w:val="00B26E80"/>
    <w:rPr>
      <w:rFonts w:ascii="Times New Roman" w:eastAsia="Times New Roman" w:hAnsi="Times New Roman" w:cs="Narkisim"/>
      <w:sz w:val="20"/>
      <w:szCs w:val="20"/>
      <w:lang w:eastAsia="he-IL" w:bidi="he-IL"/>
    </w:rPr>
  </w:style>
  <w:style w:type="paragraph" w:styleId="CommentSubject">
    <w:name w:val="annotation subject"/>
    <w:basedOn w:val="CommentText"/>
    <w:next w:val="CommentText"/>
    <w:link w:val="CommentSubjectChar"/>
    <w:uiPriority w:val="99"/>
    <w:semiHidden/>
    <w:unhideWhenUsed/>
    <w:rsid w:val="00B26E80"/>
    <w:rPr>
      <w:b/>
      <w:bCs/>
    </w:rPr>
  </w:style>
  <w:style w:type="character" w:customStyle="1" w:styleId="CommentSubjectChar">
    <w:name w:val="Comment Subject Char"/>
    <w:basedOn w:val="CommentTextChar"/>
    <w:link w:val="CommentSubject"/>
    <w:uiPriority w:val="99"/>
    <w:semiHidden/>
    <w:rsid w:val="00B26E80"/>
    <w:rPr>
      <w:rFonts w:ascii="Times New Roman" w:eastAsia="Times New Roman" w:hAnsi="Times New Roman" w:cs="Narkisim"/>
      <w:b/>
      <w:bCs/>
      <w:sz w:val="20"/>
      <w:szCs w:val="20"/>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4482-525C-4A62-8E71-5FAFEAAA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1670</Words>
  <Characters>9523</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YSF</dc:creator>
  <cp:lastModifiedBy>Michael Berkowitz</cp:lastModifiedBy>
  <cp:revision>3</cp:revision>
  <dcterms:created xsi:type="dcterms:W3CDTF">2023-11-28T15:28:00Z</dcterms:created>
  <dcterms:modified xsi:type="dcterms:W3CDTF">2023-11-28T15:32:00Z</dcterms:modified>
</cp:coreProperties>
</file>