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F16AD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F16AD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w:t>
      </w:r>
      <w:bookmarkStart w:id="0" w:name="_GoBack"/>
      <w:r w:rsidRPr="000C1970">
        <w:rPr>
          <w:rFonts w:asciiTheme="minorBidi" w:hAnsiTheme="minorBidi" w:cstheme="minorBidi"/>
          <w:sz w:val="24"/>
          <w:szCs w:val="24"/>
        </w:rPr>
        <w:t>I</w:t>
      </w:r>
      <w:bookmarkEnd w:id="0"/>
      <w:r w:rsidRPr="000C1970">
        <w:rPr>
          <w:rFonts w:asciiTheme="minorBidi" w:hAnsiTheme="minorBidi" w:cstheme="minorBidi"/>
          <w:sz w:val="24"/>
          <w:szCs w:val="24"/>
        </w:rPr>
        <w:t>T MIDRASH (VBM)</w:t>
      </w:r>
    </w:p>
    <w:p w:rsidR="0014188A" w:rsidRPr="000C1970" w:rsidRDefault="0014188A" w:rsidP="00F16AD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F16AD6">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F16AD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F16AD6">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F16AD6">
      <w:pPr>
        <w:spacing w:after="0" w:line="240" w:lineRule="auto"/>
        <w:jc w:val="center"/>
        <w:rPr>
          <w:rFonts w:asciiTheme="minorBidi" w:hAnsiTheme="minorBidi"/>
          <w:i/>
          <w:iCs/>
          <w:sz w:val="24"/>
          <w:szCs w:val="24"/>
        </w:rPr>
      </w:pPr>
    </w:p>
    <w:p w:rsidR="0014188A" w:rsidRPr="00F16AD6" w:rsidRDefault="0014188A" w:rsidP="00F16AD6">
      <w:pPr>
        <w:spacing w:after="0" w:line="240" w:lineRule="auto"/>
        <w:jc w:val="center"/>
        <w:rPr>
          <w:rFonts w:asciiTheme="minorBidi" w:hAnsiTheme="minorBidi"/>
          <w:b/>
          <w:bCs/>
          <w:i/>
          <w:iCs/>
          <w:sz w:val="24"/>
          <w:szCs w:val="24"/>
        </w:rPr>
      </w:pPr>
      <w:r w:rsidRPr="000C1970">
        <w:rPr>
          <w:rFonts w:asciiTheme="minorBidi" w:hAnsiTheme="minorBidi"/>
          <w:b/>
          <w:bCs/>
          <w:i/>
          <w:iCs/>
          <w:sz w:val="24"/>
          <w:szCs w:val="24"/>
        </w:rPr>
        <w:t xml:space="preserve">PARASHAT </w:t>
      </w:r>
      <w:r w:rsidR="008D7C4B">
        <w:rPr>
          <w:rFonts w:asciiTheme="minorBidi" w:hAnsiTheme="minorBidi"/>
          <w:b/>
          <w:bCs/>
          <w:i/>
          <w:iCs/>
          <w:sz w:val="24"/>
          <w:szCs w:val="24"/>
        </w:rPr>
        <w:t>TETZ</w:t>
      </w:r>
      <w:r w:rsidR="008D7C4B" w:rsidRPr="00233DFE">
        <w:rPr>
          <w:rFonts w:asciiTheme="minorBidi" w:hAnsiTheme="minorBidi"/>
          <w:b/>
          <w:bCs/>
          <w:i/>
          <w:iCs/>
          <w:sz w:val="24"/>
          <w:szCs w:val="24"/>
        </w:rPr>
        <w:t>AVEH</w:t>
      </w:r>
      <w:r w:rsidR="00233DFE" w:rsidRPr="00F16AD6">
        <w:rPr>
          <w:rFonts w:asciiTheme="minorBidi" w:hAnsiTheme="minorBidi"/>
          <w:b/>
          <w:bCs/>
          <w:i/>
          <w:iCs/>
          <w:sz w:val="24"/>
          <w:szCs w:val="24"/>
        </w:rPr>
        <w:t>-ZAKHOR</w:t>
      </w:r>
    </w:p>
    <w:p w:rsidR="0014188A" w:rsidRPr="000C1970" w:rsidRDefault="0014188A" w:rsidP="00F16AD6">
      <w:pPr>
        <w:spacing w:after="0" w:line="240" w:lineRule="auto"/>
        <w:jc w:val="center"/>
        <w:rPr>
          <w:rFonts w:asciiTheme="minorBidi" w:hAnsiTheme="minorBidi"/>
          <w:b/>
          <w:bCs/>
          <w:sz w:val="24"/>
          <w:szCs w:val="24"/>
        </w:rPr>
      </w:pPr>
    </w:p>
    <w:p w:rsidR="003241CE" w:rsidRPr="000C1970" w:rsidRDefault="003241CE" w:rsidP="00F16AD6">
      <w:pPr>
        <w:spacing w:after="0" w:line="240" w:lineRule="auto"/>
        <w:jc w:val="center"/>
        <w:rPr>
          <w:rFonts w:asciiTheme="minorBidi" w:hAnsiTheme="minorBidi"/>
          <w:b/>
          <w:bCs/>
          <w:sz w:val="24"/>
          <w:szCs w:val="24"/>
        </w:rPr>
      </w:pPr>
    </w:p>
    <w:p w:rsidR="004A6EF7" w:rsidRPr="008D7C4B" w:rsidRDefault="008D7C4B" w:rsidP="00F16AD6">
      <w:pPr>
        <w:spacing w:after="0" w:line="240" w:lineRule="auto"/>
        <w:jc w:val="center"/>
        <w:rPr>
          <w:rFonts w:asciiTheme="minorBidi" w:hAnsiTheme="minorBidi"/>
          <w:b/>
          <w:bCs/>
          <w:sz w:val="24"/>
          <w:szCs w:val="24"/>
        </w:rPr>
      </w:pPr>
      <w:r>
        <w:rPr>
          <w:rFonts w:asciiTheme="minorBidi" w:hAnsiTheme="minorBidi"/>
          <w:b/>
          <w:bCs/>
          <w:sz w:val="24"/>
          <w:szCs w:val="24"/>
        </w:rPr>
        <w:t>Remembering Amalek</w:t>
      </w:r>
    </w:p>
    <w:p w:rsidR="00F7770D" w:rsidRPr="000C1970" w:rsidRDefault="00F7770D" w:rsidP="00F16AD6">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F16AD6">
      <w:pPr>
        <w:spacing w:after="0" w:line="240" w:lineRule="auto"/>
        <w:jc w:val="both"/>
        <w:rPr>
          <w:rFonts w:asciiTheme="minorBidi" w:hAnsiTheme="minorBidi"/>
          <w:b/>
          <w:bCs/>
          <w:sz w:val="24"/>
          <w:szCs w:val="24"/>
        </w:rPr>
      </w:pPr>
    </w:p>
    <w:p w:rsidR="0014188A" w:rsidRPr="000C1970" w:rsidRDefault="0014188A" w:rsidP="00F16AD6">
      <w:pPr>
        <w:spacing w:after="0" w:line="240" w:lineRule="auto"/>
        <w:jc w:val="both"/>
        <w:rPr>
          <w:rFonts w:asciiTheme="minorBidi" w:hAnsiTheme="minorBidi"/>
          <w:b/>
          <w:bCs/>
          <w:sz w:val="24"/>
          <w:szCs w:val="24"/>
        </w:rPr>
      </w:pPr>
    </w:p>
    <w:p w:rsidR="008D7C4B" w:rsidRDefault="008D7C4B" w:rsidP="00F16AD6">
      <w:pPr>
        <w:spacing w:after="0" w:line="240" w:lineRule="auto"/>
        <w:jc w:val="both"/>
        <w:rPr>
          <w:rFonts w:asciiTheme="minorBidi" w:hAnsiTheme="minorBidi"/>
          <w:sz w:val="24"/>
          <w:szCs w:val="24"/>
        </w:rPr>
      </w:pPr>
      <w:r>
        <w:rPr>
          <w:rFonts w:asciiTheme="minorBidi" w:hAnsiTheme="minorBidi"/>
          <w:sz w:val="24"/>
          <w:szCs w:val="24"/>
        </w:rPr>
        <w:t xml:space="preserve">“Remember what Amalek did to you” (Deuteronomy 25:17). Before we discuss the Amalek incident and attempt to understand it fundamentally, we must first ask a more basic question: Who was Amalek, and </w:t>
      </w:r>
      <w:r w:rsidR="002F3EE0">
        <w:rPr>
          <w:rFonts w:asciiTheme="minorBidi" w:hAnsiTheme="minorBidi"/>
          <w:sz w:val="24"/>
          <w:szCs w:val="24"/>
        </w:rPr>
        <w:t>where did this nation reside?</w:t>
      </w:r>
    </w:p>
    <w:p w:rsidR="002F3EE0" w:rsidRPr="008D7C4B" w:rsidRDefault="002F3EE0" w:rsidP="00F16AD6">
      <w:pPr>
        <w:spacing w:after="0" w:line="240" w:lineRule="auto"/>
        <w:jc w:val="both"/>
        <w:rPr>
          <w:rFonts w:asciiTheme="minorBidi" w:hAnsiTheme="minorBidi"/>
          <w:sz w:val="24"/>
          <w:szCs w:val="24"/>
          <w:rtl/>
        </w:rPr>
      </w:pPr>
    </w:p>
    <w:p w:rsidR="002F3EE0" w:rsidRDefault="002F3EE0" w:rsidP="00F16AD6">
      <w:pPr>
        <w:spacing w:after="0" w:line="240" w:lineRule="auto"/>
        <w:jc w:val="both"/>
        <w:rPr>
          <w:rFonts w:asciiTheme="minorBidi" w:hAnsiTheme="minorBidi"/>
          <w:b/>
          <w:bCs/>
          <w:sz w:val="24"/>
          <w:szCs w:val="24"/>
        </w:rPr>
      </w:pPr>
      <w:r>
        <w:rPr>
          <w:rFonts w:asciiTheme="minorBidi" w:hAnsiTheme="minorBidi"/>
          <w:b/>
          <w:bCs/>
          <w:sz w:val="24"/>
          <w:szCs w:val="24"/>
        </w:rPr>
        <w:t>Who was Amalek?</w:t>
      </w:r>
    </w:p>
    <w:p w:rsidR="002F3EE0" w:rsidRDefault="002F3EE0" w:rsidP="00F16AD6">
      <w:pPr>
        <w:spacing w:after="0" w:line="240" w:lineRule="auto"/>
        <w:jc w:val="both"/>
        <w:rPr>
          <w:rFonts w:asciiTheme="minorBidi" w:hAnsiTheme="minorBidi"/>
          <w:b/>
          <w:bCs/>
          <w:sz w:val="24"/>
          <w:szCs w:val="24"/>
        </w:rPr>
      </w:pPr>
    </w:p>
    <w:p w:rsidR="002F3EE0" w:rsidRDefault="002F3EE0" w:rsidP="00F16AD6">
      <w:pPr>
        <w:spacing w:after="0" w:line="240" w:lineRule="auto"/>
        <w:jc w:val="both"/>
        <w:rPr>
          <w:rFonts w:asciiTheme="minorBidi" w:hAnsiTheme="minorBidi"/>
          <w:sz w:val="24"/>
          <w:szCs w:val="24"/>
        </w:rPr>
      </w:pPr>
      <w:r>
        <w:rPr>
          <w:rFonts w:asciiTheme="minorBidi" w:hAnsiTheme="minorBidi"/>
          <w:sz w:val="24"/>
          <w:szCs w:val="24"/>
        </w:rPr>
        <w:tab/>
        <w:t xml:space="preserve">Amalek was a nomadic nation, spread out across </w:t>
      </w:r>
      <w:r w:rsidR="009465D9">
        <w:rPr>
          <w:rFonts w:asciiTheme="minorBidi" w:hAnsiTheme="minorBidi"/>
          <w:sz w:val="24"/>
          <w:szCs w:val="24"/>
        </w:rPr>
        <w:t>large</w:t>
      </w:r>
      <w:r w:rsidR="000D42D9">
        <w:rPr>
          <w:rFonts w:asciiTheme="minorBidi" w:hAnsiTheme="minorBidi"/>
          <w:sz w:val="24"/>
          <w:szCs w:val="24"/>
        </w:rPr>
        <w:t xml:space="preserve"> desert</w:t>
      </w:r>
      <w:r w:rsidR="009465D9">
        <w:rPr>
          <w:rFonts w:asciiTheme="minorBidi" w:hAnsiTheme="minorBidi"/>
          <w:sz w:val="24"/>
          <w:szCs w:val="24"/>
        </w:rPr>
        <w:t xml:space="preserve"> expanses</w:t>
      </w:r>
      <w:r w:rsidR="000D42D9">
        <w:rPr>
          <w:rFonts w:asciiTheme="minorBidi" w:hAnsiTheme="minorBidi"/>
          <w:sz w:val="24"/>
          <w:szCs w:val="24"/>
        </w:rPr>
        <w:t>. The Amalekites were related to the Ishmaelites, the Midianites and the Kedemites, known as the “tent dwellers” (Judges 8:11). Periodically they would penetrate into inhabited settlements, and, according to Judges, “their camels were countless” (7:12).</w:t>
      </w:r>
    </w:p>
    <w:p w:rsidR="000D42D9" w:rsidRDefault="000D42D9" w:rsidP="00F16AD6">
      <w:pPr>
        <w:spacing w:after="0" w:line="240" w:lineRule="auto"/>
        <w:jc w:val="both"/>
        <w:rPr>
          <w:rFonts w:asciiTheme="minorBidi" w:hAnsiTheme="minorBidi"/>
          <w:sz w:val="24"/>
          <w:szCs w:val="24"/>
        </w:rPr>
      </w:pPr>
    </w:p>
    <w:p w:rsidR="000D42D9" w:rsidRDefault="000D42D9" w:rsidP="00F16AD6">
      <w:pPr>
        <w:spacing w:after="0" w:line="240" w:lineRule="auto"/>
        <w:jc w:val="both"/>
        <w:rPr>
          <w:rFonts w:asciiTheme="minorBidi" w:hAnsiTheme="minorBidi"/>
          <w:sz w:val="24"/>
          <w:szCs w:val="24"/>
        </w:rPr>
      </w:pPr>
      <w:r>
        <w:rPr>
          <w:rFonts w:asciiTheme="minorBidi" w:hAnsiTheme="minorBidi"/>
          <w:sz w:val="24"/>
          <w:szCs w:val="24"/>
        </w:rPr>
        <w:tab/>
        <w:t xml:space="preserve">What is the origin of Amalek? According to the list of </w:t>
      </w:r>
      <w:r w:rsidR="00DE0987">
        <w:rPr>
          <w:rFonts w:asciiTheme="minorBidi" w:hAnsiTheme="minorBidi"/>
          <w:sz w:val="24"/>
          <w:szCs w:val="24"/>
        </w:rPr>
        <w:t xml:space="preserve">the descendants of Esau at the end of </w:t>
      </w:r>
      <w:r w:rsidR="00DE0987">
        <w:rPr>
          <w:rFonts w:asciiTheme="minorBidi" w:hAnsiTheme="minorBidi"/>
          <w:i/>
          <w:iCs/>
          <w:sz w:val="24"/>
          <w:szCs w:val="24"/>
        </w:rPr>
        <w:t>Parashat</w:t>
      </w:r>
      <w:r w:rsidR="00DE0987">
        <w:rPr>
          <w:rFonts w:asciiTheme="minorBidi" w:hAnsiTheme="minorBidi"/>
          <w:sz w:val="24"/>
          <w:szCs w:val="24"/>
        </w:rPr>
        <w:t xml:space="preserve"> </w:t>
      </w:r>
      <w:r w:rsidR="00DE0987">
        <w:rPr>
          <w:rFonts w:asciiTheme="minorBidi" w:hAnsiTheme="minorBidi"/>
          <w:i/>
          <w:iCs/>
          <w:sz w:val="24"/>
          <w:szCs w:val="24"/>
        </w:rPr>
        <w:t>Vayishlach</w:t>
      </w:r>
      <w:r w:rsidR="00DE0987">
        <w:rPr>
          <w:rFonts w:asciiTheme="minorBidi" w:hAnsiTheme="minorBidi"/>
          <w:sz w:val="24"/>
          <w:szCs w:val="24"/>
        </w:rPr>
        <w:t xml:space="preserve"> (Genesis 36:12), Amalek was Esau’s grandson, or in other words, the first cousin of the nation of Israel. However, “the territory of the Amalekites” (Genesis 14:7) is mentioned even in Abraham’s time, in the story of the war of the four kings. </w:t>
      </w:r>
      <w:r w:rsidR="00DE0987">
        <w:rPr>
          <w:rFonts w:asciiTheme="minorBidi" w:hAnsiTheme="minorBidi"/>
          <w:i/>
          <w:iCs/>
          <w:sz w:val="24"/>
          <w:szCs w:val="24"/>
        </w:rPr>
        <w:t xml:space="preserve">Chazal </w:t>
      </w:r>
      <w:r w:rsidR="00DE0987">
        <w:rPr>
          <w:rFonts w:asciiTheme="minorBidi" w:hAnsiTheme="minorBidi"/>
          <w:sz w:val="24"/>
          <w:szCs w:val="24"/>
        </w:rPr>
        <w:t>explained: “Amalek had not yet arisen, yet you say, ‘and subdued all the territory of the Amalekites’? Rather, [the Torah] declared the end from the beginning” (</w:t>
      </w:r>
      <w:r w:rsidR="00DE0987">
        <w:rPr>
          <w:rFonts w:asciiTheme="minorBidi" w:hAnsiTheme="minorBidi"/>
          <w:i/>
          <w:iCs/>
          <w:sz w:val="24"/>
          <w:szCs w:val="24"/>
        </w:rPr>
        <w:t>Bereishit Rabba</w:t>
      </w:r>
      <w:r w:rsidR="00DE0987">
        <w:rPr>
          <w:rFonts w:asciiTheme="minorBidi" w:hAnsiTheme="minorBidi"/>
          <w:sz w:val="24"/>
          <w:szCs w:val="24"/>
        </w:rPr>
        <w:t xml:space="preserve"> 41). In other words, the name written in Genesis 14 is merely a reflection </w:t>
      </w:r>
      <w:r w:rsidR="000928E1">
        <w:rPr>
          <w:rFonts w:asciiTheme="minorBidi" w:hAnsiTheme="minorBidi"/>
          <w:sz w:val="24"/>
          <w:szCs w:val="24"/>
        </w:rPr>
        <w:t xml:space="preserve">of the reality </w:t>
      </w:r>
      <w:r w:rsidR="003957AF">
        <w:rPr>
          <w:rFonts w:asciiTheme="minorBidi" w:hAnsiTheme="minorBidi"/>
          <w:sz w:val="24"/>
          <w:szCs w:val="24"/>
        </w:rPr>
        <w:t>at</w:t>
      </w:r>
      <w:r w:rsidR="000928E1">
        <w:rPr>
          <w:rFonts w:asciiTheme="minorBidi" w:hAnsiTheme="minorBidi"/>
          <w:sz w:val="24"/>
          <w:szCs w:val="24"/>
        </w:rPr>
        <w:t xml:space="preserve"> the </w:t>
      </w:r>
      <w:r w:rsidR="003957AF">
        <w:rPr>
          <w:rFonts w:asciiTheme="minorBidi" w:hAnsiTheme="minorBidi"/>
          <w:sz w:val="24"/>
          <w:szCs w:val="24"/>
        </w:rPr>
        <w:t xml:space="preserve">time </w:t>
      </w:r>
      <w:r w:rsidR="000928E1">
        <w:rPr>
          <w:rFonts w:asciiTheme="minorBidi" w:hAnsiTheme="minorBidi"/>
          <w:sz w:val="24"/>
          <w:szCs w:val="24"/>
        </w:rPr>
        <w:t>the Torah</w:t>
      </w:r>
      <w:r w:rsidR="003957AF">
        <w:rPr>
          <w:rFonts w:asciiTheme="minorBidi" w:hAnsiTheme="minorBidi"/>
          <w:sz w:val="24"/>
          <w:szCs w:val="24"/>
        </w:rPr>
        <w:t xml:space="preserve"> was written</w:t>
      </w:r>
      <w:r w:rsidR="00DE0987">
        <w:rPr>
          <w:rFonts w:asciiTheme="minorBidi" w:hAnsiTheme="minorBidi"/>
          <w:sz w:val="24"/>
          <w:szCs w:val="24"/>
        </w:rPr>
        <w:t xml:space="preserve">, and not an indication that </w:t>
      </w:r>
      <w:r w:rsidR="006F2B04">
        <w:rPr>
          <w:rFonts w:asciiTheme="minorBidi" w:hAnsiTheme="minorBidi"/>
          <w:sz w:val="24"/>
          <w:szCs w:val="24"/>
        </w:rPr>
        <w:t xml:space="preserve">the </w:t>
      </w:r>
      <w:r w:rsidR="00DE0987">
        <w:rPr>
          <w:rFonts w:asciiTheme="minorBidi" w:hAnsiTheme="minorBidi"/>
          <w:sz w:val="24"/>
          <w:szCs w:val="24"/>
        </w:rPr>
        <w:t>Amalek</w:t>
      </w:r>
      <w:r w:rsidR="006F2B04">
        <w:rPr>
          <w:rFonts w:asciiTheme="minorBidi" w:hAnsiTheme="minorBidi"/>
          <w:sz w:val="24"/>
          <w:szCs w:val="24"/>
        </w:rPr>
        <w:t>ites</w:t>
      </w:r>
      <w:r w:rsidR="00DE0987">
        <w:rPr>
          <w:rFonts w:asciiTheme="minorBidi" w:hAnsiTheme="minorBidi"/>
          <w:sz w:val="24"/>
          <w:szCs w:val="24"/>
        </w:rPr>
        <w:t xml:space="preserve"> already </w:t>
      </w:r>
      <w:r w:rsidR="006F2B04">
        <w:rPr>
          <w:rFonts w:asciiTheme="minorBidi" w:hAnsiTheme="minorBidi"/>
          <w:sz w:val="24"/>
          <w:szCs w:val="24"/>
        </w:rPr>
        <w:t>existed at that time</w:t>
      </w:r>
      <w:r w:rsidR="00DE0987">
        <w:rPr>
          <w:rFonts w:asciiTheme="minorBidi" w:hAnsiTheme="minorBidi"/>
          <w:sz w:val="24"/>
          <w:szCs w:val="24"/>
        </w:rPr>
        <w:t xml:space="preserve">. </w:t>
      </w:r>
      <w:r w:rsidR="006F2B04">
        <w:rPr>
          <w:rFonts w:asciiTheme="minorBidi" w:hAnsiTheme="minorBidi"/>
          <w:sz w:val="24"/>
          <w:szCs w:val="24"/>
        </w:rPr>
        <w:t>However, Balaam later prophesies: “</w:t>
      </w:r>
      <w:r w:rsidR="003957AF">
        <w:rPr>
          <w:rFonts w:asciiTheme="minorBidi" w:hAnsiTheme="minorBidi"/>
          <w:sz w:val="24"/>
          <w:szCs w:val="24"/>
        </w:rPr>
        <w:t>T</w:t>
      </w:r>
      <w:r w:rsidR="000928E1">
        <w:rPr>
          <w:rFonts w:asciiTheme="minorBidi" w:hAnsiTheme="minorBidi"/>
          <w:sz w:val="24"/>
          <w:szCs w:val="24"/>
        </w:rPr>
        <w:t>he first of the nations was</w:t>
      </w:r>
      <w:r w:rsidR="006F2B04">
        <w:rPr>
          <w:rFonts w:asciiTheme="minorBidi" w:hAnsiTheme="minorBidi"/>
          <w:sz w:val="24"/>
          <w:szCs w:val="24"/>
        </w:rPr>
        <w:t xml:space="preserve"> Amalek; but its fate is to perish forever” (Numbers 24:20). The interpretation of the Targumim and the classical commentaries that Amalek was the first nation to attack Israel following the Exodus seems unlikely in light of the simple </w:t>
      </w:r>
      <w:r w:rsidR="009700B9">
        <w:rPr>
          <w:rFonts w:asciiTheme="minorBidi" w:hAnsiTheme="minorBidi"/>
          <w:sz w:val="24"/>
          <w:szCs w:val="24"/>
        </w:rPr>
        <w:t xml:space="preserve">reading </w:t>
      </w:r>
      <w:r w:rsidR="006F2B04">
        <w:rPr>
          <w:rFonts w:asciiTheme="minorBidi" w:hAnsiTheme="minorBidi"/>
          <w:sz w:val="24"/>
          <w:szCs w:val="24"/>
        </w:rPr>
        <w:t xml:space="preserve">of the </w:t>
      </w:r>
      <w:r w:rsidR="009700B9">
        <w:rPr>
          <w:rFonts w:asciiTheme="minorBidi" w:hAnsiTheme="minorBidi"/>
          <w:sz w:val="24"/>
          <w:szCs w:val="24"/>
        </w:rPr>
        <w:t>text.</w:t>
      </w:r>
      <w:r w:rsidR="003F2ECD">
        <w:rPr>
          <w:rFonts w:asciiTheme="minorBidi" w:hAnsiTheme="minorBidi"/>
          <w:sz w:val="24"/>
          <w:szCs w:val="24"/>
        </w:rPr>
        <w:t xml:space="preserve"> The interpretation advanced by</w:t>
      </w:r>
      <w:r w:rsidR="00604628">
        <w:rPr>
          <w:rFonts w:asciiTheme="minorBidi" w:hAnsiTheme="minorBidi"/>
          <w:sz w:val="24"/>
          <w:szCs w:val="24"/>
        </w:rPr>
        <w:t xml:space="preserve"> Ramban,</w:t>
      </w:r>
      <w:r w:rsidR="003F2ECD">
        <w:rPr>
          <w:rFonts w:asciiTheme="minorBidi" w:hAnsiTheme="minorBidi"/>
          <w:sz w:val="24"/>
          <w:szCs w:val="24"/>
        </w:rPr>
        <w:t xml:space="preserve"> Samuel David Luzzatto and others that Amalek was the premier nation at the time does not at all fit the image of Amalek as a nation of bandits and raiders who preyed on stragglers.</w:t>
      </w:r>
      <w:r w:rsidR="00207C7C">
        <w:rPr>
          <w:rFonts w:asciiTheme="minorBidi" w:hAnsiTheme="minorBidi"/>
          <w:sz w:val="24"/>
          <w:szCs w:val="24"/>
        </w:rPr>
        <w:t xml:space="preserve"> It seems, then, that the correct interpretation is that of Grintz, who wrote that in the </w:t>
      </w:r>
      <w:r w:rsidR="00207C7C">
        <w:rPr>
          <w:rFonts w:asciiTheme="minorBidi" w:hAnsiTheme="minorBidi"/>
          <w:i/>
          <w:iCs/>
          <w:sz w:val="24"/>
          <w:szCs w:val="24"/>
        </w:rPr>
        <w:t>Tanakh</w:t>
      </w:r>
      <w:r w:rsidR="00207C7C">
        <w:rPr>
          <w:rFonts w:asciiTheme="minorBidi" w:hAnsiTheme="minorBidi"/>
          <w:sz w:val="24"/>
          <w:szCs w:val="24"/>
        </w:rPr>
        <w:t>’s</w:t>
      </w:r>
      <w:r w:rsidR="00207C7C">
        <w:rPr>
          <w:rFonts w:asciiTheme="minorBidi" w:hAnsiTheme="minorBidi"/>
          <w:i/>
          <w:iCs/>
          <w:sz w:val="24"/>
          <w:szCs w:val="24"/>
        </w:rPr>
        <w:t xml:space="preserve"> </w:t>
      </w:r>
      <w:r w:rsidR="00207C7C">
        <w:rPr>
          <w:rFonts w:asciiTheme="minorBidi" w:hAnsiTheme="minorBidi"/>
          <w:sz w:val="24"/>
          <w:szCs w:val="24"/>
        </w:rPr>
        <w:t>view, Amalek and its lifestyle exemplify the early state of humanity. Grintz cites I Samuel 27:8: “</w:t>
      </w:r>
      <w:r w:rsidR="009465D9">
        <w:rPr>
          <w:rFonts w:asciiTheme="minorBidi" w:hAnsiTheme="minorBidi"/>
          <w:sz w:val="24"/>
          <w:szCs w:val="24"/>
        </w:rPr>
        <w:t>the Geshurites,</w:t>
      </w:r>
      <w:r w:rsidR="00207C7C">
        <w:rPr>
          <w:rFonts w:asciiTheme="minorBidi" w:hAnsiTheme="minorBidi"/>
          <w:sz w:val="24"/>
          <w:szCs w:val="24"/>
        </w:rPr>
        <w:t xml:space="preserve"> the Gizrites and the Amalekites – who were the inhabitants of the </w:t>
      </w:r>
      <w:r w:rsidR="000928E1">
        <w:rPr>
          <w:rFonts w:asciiTheme="minorBidi" w:hAnsiTheme="minorBidi"/>
          <w:sz w:val="24"/>
          <w:szCs w:val="24"/>
        </w:rPr>
        <w:t xml:space="preserve">land from </w:t>
      </w:r>
      <w:r w:rsidR="00604628">
        <w:rPr>
          <w:rFonts w:asciiTheme="minorBidi" w:hAnsiTheme="minorBidi"/>
          <w:sz w:val="24"/>
          <w:szCs w:val="24"/>
        </w:rPr>
        <w:t>of old</w:t>
      </w:r>
      <w:r w:rsidR="009465D9">
        <w:rPr>
          <w:rFonts w:asciiTheme="minorBidi" w:hAnsiTheme="minorBidi"/>
          <w:sz w:val="24"/>
          <w:szCs w:val="24"/>
        </w:rPr>
        <w:t xml:space="preserve">….” According to Grintz’s position, Amalek was apparently the name of an ancient nation that spread out over large expanses on the outskirts of the settled part of the land. Amalek </w:t>
      </w:r>
      <w:r w:rsidR="009465D9">
        <w:rPr>
          <w:rFonts w:asciiTheme="minorBidi" w:hAnsiTheme="minorBidi"/>
          <w:sz w:val="24"/>
          <w:szCs w:val="24"/>
        </w:rPr>
        <w:lastRenderedPageBreak/>
        <w:t xml:space="preserve">son of Eliphaz son of Esau was named for this nation, or alternatively, joined them, </w:t>
      </w:r>
      <w:r w:rsidR="00F2204A">
        <w:rPr>
          <w:rFonts w:asciiTheme="minorBidi" w:hAnsiTheme="minorBidi"/>
          <w:sz w:val="24"/>
          <w:szCs w:val="24"/>
        </w:rPr>
        <w:t>similar to</w:t>
      </w:r>
      <w:r w:rsidR="009465D9">
        <w:rPr>
          <w:rFonts w:asciiTheme="minorBidi" w:hAnsiTheme="minorBidi"/>
          <w:sz w:val="24"/>
          <w:szCs w:val="24"/>
        </w:rPr>
        <w:t xml:space="preserve"> the other sons of Esau assimilated </w:t>
      </w:r>
      <w:r w:rsidR="00F2204A">
        <w:rPr>
          <w:rFonts w:asciiTheme="minorBidi" w:hAnsiTheme="minorBidi"/>
          <w:sz w:val="24"/>
          <w:szCs w:val="24"/>
        </w:rPr>
        <w:t>with</w:t>
      </w:r>
      <w:r w:rsidR="009465D9">
        <w:rPr>
          <w:rFonts w:asciiTheme="minorBidi" w:hAnsiTheme="minorBidi"/>
          <w:sz w:val="24"/>
          <w:szCs w:val="24"/>
        </w:rPr>
        <w:t xml:space="preserve"> </w:t>
      </w:r>
      <w:r w:rsidR="00F2204A">
        <w:rPr>
          <w:rFonts w:asciiTheme="minorBidi" w:hAnsiTheme="minorBidi"/>
          <w:sz w:val="24"/>
          <w:szCs w:val="24"/>
        </w:rPr>
        <w:t>the sons of Seir the Horite.</w:t>
      </w:r>
      <w:r w:rsidR="00F2204A">
        <w:rPr>
          <w:rStyle w:val="FootnoteReference"/>
          <w:rFonts w:asciiTheme="minorBidi" w:hAnsiTheme="minorBidi"/>
          <w:sz w:val="24"/>
          <w:szCs w:val="24"/>
        </w:rPr>
        <w:footnoteReference w:id="1"/>
      </w:r>
    </w:p>
    <w:p w:rsidR="00F16AD6" w:rsidRDefault="00F16AD6" w:rsidP="00F16AD6">
      <w:pPr>
        <w:spacing w:after="0" w:line="240" w:lineRule="auto"/>
        <w:jc w:val="both"/>
        <w:rPr>
          <w:rFonts w:asciiTheme="minorBidi" w:hAnsiTheme="minorBidi"/>
          <w:sz w:val="24"/>
          <w:szCs w:val="24"/>
        </w:rPr>
      </w:pPr>
    </w:p>
    <w:p w:rsidR="00F16AD6" w:rsidRDefault="00F16AD6" w:rsidP="00F16AD6">
      <w:pPr>
        <w:spacing w:after="0" w:line="240" w:lineRule="auto"/>
        <w:jc w:val="both"/>
        <w:rPr>
          <w:rFonts w:asciiTheme="minorBidi" w:hAnsiTheme="minorBidi"/>
          <w:sz w:val="24"/>
          <w:szCs w:val="24"/>
        </w:rPr>
      </w:pPr>
      <w:r>
        <w:rPr>
          <w:rFonts w:asciiTheme="minorBidi" w:hAnsiTheme="minorBidi"/>
          <w:noProof/>
          <w:sz w:val="24"/>
          <w:szCs w:val="24"/>
        </w:rPr>
        <w:drawing>
          <wp:inline distT="0" distB="0" distL="0" distR="0">
            <wp:extent cx="4681728" cy="6483096"/>
            <wp:effectExtent l="0" t="0" r="508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tetzaveh-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F2204A" w:rsidRDefault="00F2204A" w:rsidP="00F16AD6">
      <w:pPr>
        <w:spacing w:after="0" w:line="240" w:lineRule="auto"/>
        <w:jc w:val="both"/>
        <w:rPr>
          <w:rFonts w:asciiTheme="minorBidi" w:hAnsiTheme="minorBidi"/>
          <w:sz w:val="24"/>
          <w:szCs w:val="24"/>
        </w:rPr>
      </w:pPr>
    </w:p>
    <w:p w:rsidR="00F2204A" w:rsidRDefault="00F2204A" w:rsidP="00F16AD6">
      <w:pPr>
        <w:spacing w:after="0" w:line="240" w:lineRule="auto"/>
        <w:jc w:val="both"/>
        <w:rPr>
          <w:rFonts w:asciiTheme="minorBidi" w:hAnsiTheme="minorBidi"/>
          <w:b/>
          <w:bCs/>
          <w:sz w:val="24"/>
          <w:szCs w:val="24"/>
        </w:rPr>
      </w:pPr>
      <w:r>
        <w:rPr>
          <w:rFonts w:asciiTheme="minorBidi" w:hAnsiTheme="minorBidi"/>
          <w:b/>
          <w:bCs/>
          <w:sz w:val="24"/>
          <w:szCs w:val="24"/>
        </w:rPr>
        <w:t>Where did Amalek Reside?</w:t>
      </w:r>
    </w:p>
    <w:p w:rsidR="00F2204A" w:rsidRDefault="00F2204A" w:rsidP="00F16AD6">
      <w:pPr>
        <w:spacing w:after="0" w:line="240" w:lineRule="auto"/>
        <w:jc w:val="both"/>
        <w:rPr>
          <w:rFonts w:asciiTheme="minorBidi" w:hAnsiTheme="minorBidi"/>
          <w:b/>
          <w:bCs/>
          <w:sz w:val="24"/>
          <w:szCs w:val="24"/>
        </w:rPr>
      </w:pPr>
    </w:p>
    <w:p w:rsidR="00F2204A" w:rsidRDefault="00F2204A" w:rsidP="00F16AD6">
      <w:pPr>
        <w:spacing w:after="0" w:line="240" w:lineRule="auto"/>
        <w:jc w:val="both"/>
        <w:rPr>
          <w:rFonts w:asciiTheme="minorBidi" w:hAnsiTheme="minorBidi"/>
          <w:sz w:val="24"/>
          <w:szCs w:val="24"/>
        </w:rPr>
      </w:pPr>
      <w:r>
        <w:rPr>
          <w:rFonts w:asciiTheme="minorBidi" w:hAnsiTheme="minorBidi"/>
          <w:sz w:val="24"/>
          <w:szCs w:val="24"/>
        </w:rPr>
        <w:tab/>
        <w:t xml:space="preserve">In Numbers, the spies report that “Amalekites dwell in the Negeb region” (13:29), and we read later on in the spies narrative that “the Amalekites and the Canaanites occupy the valleys” (14:25); “the Amalekites and the Canaanites will be there to face you” (14:43); and “the Amalekites and </w:t>
      </w:r>
      <w:r>
        <w:rPr>
          <w:rFonts w:asciiTheme="minorBidi" w:hAnsiTheme="minorBidi"/>
          <w:sz w:val="24"/>
          <w:szCs w:val="24"/>
        </w:rPr>
        <w:lastRenderedPageBreak/>
        <w:t>the Canaanites who dwelt in that hill country came down” (14:45).</w:t>
      </w:r>
      <w:r w:rsidR="00CD608C">
        <w:rPr>
          <w:rFonts w:asciiTheme="minorBidi" w:hAnsiTheme="minorBidi"/>
          <w:sz w:val="24"/>
          <w:szCs w:val="24"/>
        </w:rPr>
        <w:t xml:space="preserve"> This placement of the Amalekites fits “the territory of the Amalekites” found in Genesis 14 – between “En-mishpat, which is Kadesh” and Hazazon-tamar (En-gedi). This was the basic extent of their territory. But in reality, </w:t>
      </w:r>
      <w:r w:rsidR="00431D12">
        <w:rPr>
          <w:rFonts w:asciiTheme="minorBidi" w:hAnsiTheme="minorBidi"/>
          <w:sz w:val="24"/>
          <w:szCs w:val="24"/>
        </w:rPr>
        <w:t xml:space="preserve">Amalek reveals itself in many additional places, including Rephidim (Exodus 17), the plains of Moab (Number 24) and the Jezreel Valley (Judges 6). Amalek reaches their greatest level of dispersion in I Samuel: “Saul destroyed Amalek from Havilah all the way to Shur, which is </w:t>
      </w:r>
      <w:r w:rsidR="003E7665">
        <w:rPr>
          <w:rFonts w:asciiTheme="minorBidi" w:hAnsiTheme="minorBidi"/>
          <w:sz w:val="24"/>
          <w:szCs w:val="24"/>
        </w:rPr>
        <w:t xml:space="preserve">east </w:t>
      </w:r>
      <w:r w:rsidR="003957AF">
        <w:rPr>
          <w:rFonts w:asciiTheme="minorBidi" w:hAnsiTheme="minorBidi"/>
          <w:sz w:val="24"/>
          <w:szCs w:val="24"/>
        </w:rPr>
        <w:t>(</w:t>
      </w:r>
      <w:r w:rsidR="003957AF">
        <w:rPr>
          <w:rFonts w:asciiTheme="minorBidi" w:hAnsiTheme="minorBidi"/>
          <w:i/>
          <w:iCs/>
          <w:sz w:val="24"/>
          <w:szCs w:val="24"/>
        </w:rPr>
        <w:t>al penei</w:t>
      </w:r>
      <w:r w:rsidR="003957AF">
        <w:rPr>
          <w:rStyle w:val="FootnoteReference"/>
          <w:rFonts w:asciiTheme="minorBidi" w:hAnsiTheme="minorBidi"/>
          <w:sz w:val="24"/>
          <w:szCs w:val="24"/>
        </w:rPr>
        <w:footnoteReference w:id="2"/>
      </w:r>
      <w:r w:rsidR="003957AF">
        <w:rPr>
          <w:rFonts w:asciiTheme="minorBidi" w:hAnsiTheme="minorBidi"/>
          <w:sz w:val="24"/>
          <w:szCs w:val="24"/>
        </w:rPr>
        <w:t>)</w:t>
      </w:r>
      <w:r w:rsidR="003957AF">
        <w:rPr>
          <w:rFonts w:asciiTheme="minorBidi" w:hAnsiTheme="minorBidi"/>
          <w:i/>
          <w:iCs/>
          <w:sz w:val="24"/>
          <w:szCs w:val="24"/>
        </w:rPr>
        <w:t xml:space="preserve"> </w:t>
      </w:r>
      <w:r w:rsidR="003E7665">
        <w:rPr>
          <w:rFonts w:asciiTheme="minorBidi" w:hAnsiTheme="minorBidi"/>
          <w:sz w:val="24"/>
          <w:szCs w:val="24"/>
        </w:rPr>
        <w:t>of</w:t>
      </w:r>
      <w:r w:rsidR="00431D12">
        <w:rPr>
          <w:rFonts w:asciiTheme="minorBidi" w:hAnsiTheme="minorBidi"/>
          <w:sz w:val="24"/>
          <w:szCs w:val="24"/>
        </w:rPr>
        <w:t xml:space="preserve"> Egypt” (15:7). This area itself is defined in Genesis as the </w:t>
      </w:r>
      <w:r w:rsidR="00383832">
        <w:rPr>
          <w:rFonts w:asciiTheme="minorBidi" w:hAnsiTheme="minorBidi"/>
          <w:sz w:val="24"/>
          <w:szCs w:val="24"/>
        </w:rPr>
        <w:t xml:space="preserve">area to which the Ishmaelites spread: “They dwelt from Havilah, by Shur, which is </w:t>
      </w:r>
      <w:r w:rsidR="003E7665">
        <w:rPr>
          <w:rFonts w:asciiTheme="minorBidi" w:hAnsiTheme="minorBidi"/>
          <w:sz w:val="24"/>
          <w:szCs w:val="24"/>
        </w:rPr>
        <w:t>east of</w:t>
      </w:r>
      <w:r w:rsidR="00383832">
        <w:rPr>
          <w:rFonts w:asciiTheme="minorBidi" w:hAnsiTheme="minorBidi"/>
          <w:sz w:val="24"/>
          <w:szCs w:val="24"/>
        </w:rPr>
        <w:t xml:space="preserve"> Egypt, all the way to Asshur; they camped alongside all their kinsmen” (25:18).</w:t>
      </w:r>
      <w:r w:rsidR="00383832">
        <w:rPr>
          <w:rStyle w:val="FootnoteReference"/>
          <w:rFonts w:asciiTheme="minorBidi" w:hAnsiTheme="minorBidi"/>
          <w:sz w:val="24"/>
          <w:szCs w:val="24"/>
        </w:rPr>
        <w:footnoteReference w:id="3"/>
      </w:r>
      <w:r w:rsidR="00383832">
        <w:rPr>
          <w:rFonts w:asciiTheme="minorBidi" w:hAnsiTheme="minorBidi"/>
          <w:sz w:val="24"/>
          <w:szCs w:val="24"/>
        </w:rPr>
        <w:t xml:space="preserve"> In I Samuel, this regional description returns, in an extremely significant context:</w:t>
      </w:r>
    </w:p>
    <w:p w:rsidR="00383832" w:rsidRDefault="00383832" w:rsidP="00F16AD6">
      <w:pPr>
        <w:spacing w:after="0" w:line="240" w:lineRule="auto"/>
        <w:jc w:val="both"/>
        <w:rPr>
          <w:rFonts w:asciiTheme="minorBidi" w:hAnsiTheme="minorBidi"/>
          <w:sz w:val="24"/>
          <w:szCs w:val="24"/>
        </w:rPr>
      </w:pPr>
    </w:p>
    <w:p w:rsidR="00383832" w:rsidRDefault="00383832" w:rsidP="00F16AD6">
      <w:pPr>
        <w:spacing w:after="0" w:line="240" w:lineRule="auto"/>
        <w:ind w:left="720"/>
        <w:jc w:val="both"/>
        <w:rPr>
          <w:rFonts w:asciiTheme="minorBidi" w:hAnsiTheme="minorBidi"/>
          <w:sz w:val="24"/>
          <w:szCs w:val="24"/>
        </w:rPr>
      </w:pPr>
      <w:r>
        <w:rPr>
          <w:rFonts w:asciiTheme="minorBidi" w:hAnsiTheme="minorBidi"/>
          <w:sz w:val="24"/>
          <w:szCs w:val="24"/>
        </w:rPr>
        <w:t xml:space="preserve">David and his men went up and raided the Geshurites, the Gizrites and the Amalekites – who were the inhabitants of the region </w:t>
      </w:r>
      <w:r w:rsidR="00233DFE">
        <w:rPr>
          <w:rFonts w:asciiTheme="minorBidi" w:hAnsiTheme="minorBidi"/>
          <w:sz w:val="24"/>
          <w:szCs w:val="24"/>
        </w:rPr>
        <w:t>from of old</w:t>
      </w:r>
      <w:r>
        <w:rPr>
          <w:rFonts w:asciiTheme="minorBidi" w:hAnsiTheme="minorBidi"/>
          <w:sz w:val="24"/>
          <w:szCs w:val="24"/>
        </w:rPr>
        <w:t>, all the way to Shur and to the land of Egypt. When David attacked a region, he would leave no man or woman alive. (27:8-9)</w:t>
      </w:r>
    </w:p>
    <w:p w:rsidR="00383832" w:rsidRDefault="00383832" w:rsidP="00F16AD6">
      <w:pPr>
        <w:spacing w:after="0" w:line="240" w:lineRule="auto"/>
        <w:jc w:val="both"/>
        <w:rPr>
          <w:rFonts w:asciiTheme="minorBidi" w:hAnsiTheme="minorBidi"/>
          <w:sz w:val="24"/>
          <w:szCs w:val="24"/>
        </w:rPr>
      </w:pPr>
    </w:p>
    <w:p w:rsidR="00383832" w:rsidRDefault="00383832" w:rsidP="00F16AD6">
      <w:pPr>
        <w:spacing w:after="0" w:line="240" w:lineRule="auto"/>
        <w:jc w:val="both"/>
        <w:rPr>
          <w:rFonts w:asciiTheme="minorBidi" w:hAnsiTheme="minorBidi"/>
          <w:sz w:val="24"/>
          <w:szCs w:val="24"/>
        </w:rPr>
      </w:pPr>
      <w:r>
        <w:rPr>
          <w:rFonts w:asciiTheme="minorBidi" w:hAnsiTheme="minorBidi"/>
          <w:sz w:val="24"/>
          <w:szCs w:val="24"/>
        </w:rPr>
        <w:t xml:space="preserve">It seems that this </w:t>
      </w:r>
      <w:r w:rsidR="000B7027">
        <w:rPr>
          <w:rFonts w:asciiTheme="minorBidi" w:hAnsiTheme="minorBidi"/>
          <w:sz w:val="24"/>
          <w:szCs w:val="24"/>
        </w:rPr>
        <w:t>emphasis on equivalent geographical areas serves to establish a contrasting parallel between the first two kings of Israel. Saul was disgraced and lost his kingdom when he did not heed the word of God, neglecting to annihilate Amalek completely as commanded. In contrast, David presents a “dowry” to God – even before his crowning – that rectifies the very issue that constituted Saul’s failure. He destroys the same nation of Amalek in exactly the same region</w:t>
      </w:r>
      <w:r w:rsidR="009A4D98">
        <w:rPr>
          <w:rFonts w:asciiTheme="minorBidi" w:hAnsiTheme="minorBidi"/>
          <w:sz w:val="24"/>
          <w:szCs w:val="24"/>
        </w:rPr>
        <w:t xml:space="preserve"> – but in contrast to Saul, “he would leave no man or woman alive.”</w:t>
      </w:r>
    </w:p>
    <w:p w:rsidR="006069DB" w:rsidRDefault="006069DB" w:rsidP="00F16AD6">
      <w:pPr>
        <w:spacing w:after="0" w:line="240" w:lineRule="auto"/>
        <w:jc w:val="both"/>
        <w:rPr>
          <w:rFonts w:asciiTheme="minorBidi" w:hAnsiTheme="minorBidi"/>
          <w:sz w:val="24"/>
          <w:szCs w:val="24"/>
        </w:rPr>
      </w:pPr>
    </w:p>
    <w:p w:rsidR="00EA7761" w:rsidRDefault="006069DB" w:rsidP="00F16AD6">
      <w:pPr>
        <w:spacing w:after="0" w:line="240" w:lineRule="auto"/>
        <w:jc w:val="both"/>
        <w:rPr>
          <w:rFonts w:asciiTheme="minorBidi" w:hAnsiTheme="minorBidi"/>
          <w:sz w:val="24"/>
          <w:szCs w:val="24"/>
        </w:rPr>
      </w:pPr>
      <w:r>
        <w:rPr>
          <w:rFonts w:asciiTheme="minorBidi" w:hAnsiTheme="minorBidi"/>
          <w:sz w:val="24"/>
          <w:szCs w:val="24"/>
        </w:rPr>
        <w:tab/>
        <w:t xml:space="preserve">“From Havilah all the way to Shur, which is </w:t>
      </w:r>
      <w:r w:rsidR="00233DFE">
        <w:rPr>
          <w:rFonts w:asciiTheme="minorBidi" w:hAnsiTheme="minorBidi"/>
          <w:sz w:val="24"/>
          <w:szCs w:val="24"/>
        </w:rPr>
        <w:t>east of</w:t>
      </w:r>
      <w:r>
        <w:rPr>
          <w:rFonts w:asciiTheme="minorBidi" w:hAnsiTheme="minorBidi"/>
          <w:sz w:val="24"/>
          <w:szCs w:val="24"/>
        </w:rPr>
        <w:t xml:space="preserve"> Egypt” – where is this region? Shur can be found in other places. In the stories of the patriarchs, Shur marks the edge of the western Negeb: “Then Sarai treated her harshly, and she ran away from her. An angel of the Lord found her by… the spring on the road to Shur… between Kadesh and Bered</w:t>
      </w:r>
      <w:r w:rsidR="005E0012">
        <w:rPr>
          <w:rFonts w:asciiTheme="minorBidi" w:hAnsiTheme="minorBidi"/>
          <w:sz w:val="24"/>
          <w:szCs w:val="24"/>
        </w:rPr>
        <w:t xml:space="preserve">” (Genesis 16:6-7, 14); “[he] settled between Kadesh and Shur” (20:1). On the other hand, it is also mentioned immediately following the crossing of the Sea of </w:t>
      </w:r>
      <w:r w:rsidR="00196873">
        <w:rPr>
          <w:rFonts w:asciiTheme="minorBidi" w:hAnsiTheme="minorBidi"/>
          <w:sz w:val="24"/>
          <w:szCs w:val="24"/>
        </w:rPr>
        <w:t>Suph</w:t>
      </w:r>
      <w:r w:rsidR="005E0012">
        <w:rPr>
          <w:rFonts w:asciiTheme="minorBidi" w:hAnsiTheme="minorBidi"/>
          <w:sz w:val="24"/>
          <w:szCs w:val="24"/>
        </w:rPr>
        <w:t xml:space="preserve">: “Then Moses caused Israel to set out from the Sea of </w:t>
      </w:r>
      <w:r w:rsidR="00196873">
        <w:rPr>
          <w:rFonts w:asciiTheme="minorBidi" w:hAnsiTheme="minorBidi"/>
          <w:sz w:val="24"/>
          <w:szCs w:val="24"/>
        </w:rPr>
        <w:t>Suph</w:t>
      </w:r>
      <w:r w:rsidR="005E0012">
        <w:rPr>
          <w:rFonts w:asciiTheme="minorBidi" w:hAnsiTheme="minorBidi"/>
          <w:sz w:val="24"/>
          <w:szCs w:val="24"/>
        </w:rPr>
        <w:t xml:space="preserve">. They went on into the wilderness of Shur” (Exodus 15:22).  </w:t>
      </w:r>
      <w:r w:rsidR="00EA7761">
        <w:rPr>
          <w:rFonts w:asciiTheme="minorBidi" w:hAnsiTheme="minorBidi"/>
          <w:sz w:val="24"/>
          <w:szCs w:val="24"/>
        </w:rPr>
        <w:t xml:space="preserve">We can infer from the combination of these sources that “Shur” refers to the region known today as northern Sinai. </w:t>
      </w:r>
    </w:p>
    <w:p w:rsidR="00EA7761" w:rsidRDefault="00EA7761" w:rsidP="00F16AD6">
      <w:pPr>
        <w:spacing w:after="0" w:line="240" w:lineRule="auto"/>
        <w:jc w:val="both"/>
        <w:rPr>
          <w:rFonts w:asciiTheme="minorBidi" w:hAnsiTheme="minorBidi"/>
          <w:sz w:val="24"/>
          <w:szCs w:val="24"/>
        </w:rPr>
      </w:pPr>
    </w:p>
    <w:p w:rsidR="006069DB" w:rsidRDefault="00EA7761" w:rsidP="00F16AD6">
      <w:pPr>
        <w:spacing w:after="0" w:line="240" w:lineRule="auto"/>
        <w:ind w:firstLine="720"/>
        <w:jc w:val="both"/>
        <w:rPr>
          <w:rFonts w:asciiTheme="minorBidi" w:hAnsiTheme="minorBidi"/>
          <w:sz w:val="24"/>
          <w:szCs w:val="24"/>
        </w:rPr>
      </w:pPr>
      <w:r>
        <w:rPr>
          <w:rFonts w:asciiTheme="minorBidi" w:hAnsiTheme="minorBidi"/>
          <w:sz w:val="24"/>
          <w:szCs w:val="24"/>
        </w:rPr>
        <w:t xml:space="preserve">Havilah, on the other hand, is not easy to identify. It is mentioned </w:t>
      </w:r>
      <w:r w:rsidR="00233E01">
        <w:rPr>
          <w:rFonts w:asciiTheme="minorBidi" w:hAnsiTheme="minorBidi"/>
          <w:sz w:val="24"/>
          <w:szCs w:val="24"/>
        </w:rPr>
        <w:t>in Genesis, in the Garden of Eden narrative: “the land of Havilah, where the gold is” (2:11). In addition, Havilah is the name of one of the sons of Cush</w:t>
      </w:r>
      <w:r w:rsidR="00235FEE">
        <w:rPr>
          <w:rFonts w:asciiTheme="minorBidi" w:hAnsiTheme="minorBidi"/>
          <w:sz w:val="24"/>
          <w:szCs w:val="24"/>
        </w:rPr>
        <w:t xml:space="preserve"> (10:7)</w:t>
      </w:r>
      <w:r w:rsidR="00233E01">
        <w:rPr>
          <w:rFonts w:asciiTheme="minorBidi" w:hAnsiTheme="minorBidi"/>
          <w:sz w:val="24"/>
          <w:szCs w:val="24"/>
        </w:rPr>
        <w:t>, and the name of one of the sons of Joktan as well</w:t>
      </w:r>
      <w:r w:rsidR="00235FEE">
        <w:rPr>
          <w:rFonts w:asciiTheme="minorBidi" w:hAnsiTheme="minorBidi"/>
          <w:sz w:val="24"/>
          <w:szCs w:val="24"/>
        </w:rPr>
        <w:t xml:space="preserve"> (10:29)</w:t>
      </w:r>
      <w:r w:rsidR="00233E01">
        <w:rPr>
          <w:rFonts w:asciiTheme="minorBidi" w:hAnsiTheme="minorBidi"/>
          <w:sz w:val="24"/>
          <w:szCs w:val="24"/>
        </w:rPr>
        <w:t>. All of these Havilahs are located in regions far to the south of the land of Israel and its neighboring lands, and thus it seems that our Havilah is a different place entirely. Since Havilah had never been mentioned in the context of southern Canaan</w:t>
      </w:r>
      <w:r w:rsidR="00BE0DD3">
        <w:rPr>
          <w:rFonts w:asciiTheme="minorBidi" w:hAnsiTheme="minorBidi"/>
          <w:sz w:val="24"/>
          <w:szCs w:val="24"/>
        </w:rPr>
        <w:t xml:space="preserve">, and the Torah states that Abraham’s sons by concubines (among whom the </w:t>
      </w:r>
      <w:r w:rsidR="00733A2C">
        <w:rPr>
          <w:rFonts w:asciiTheme="minorBidi" w:hAnsiTheme="minorBidi"/>
          <w:sz w:val="24"/>
          <w:szCs w:val="24"/>
        </w:rPr>
        <w:t xml:space="preserve">Ishmaelites </w:t>
      </w:r>
      <w:r w:rsidR="00BE0DD3">
        <w:rPr>
          <w:rFonts w:asciiTheme="minorBidi" w:hAnsiTheme="minorBidi"/>
          <w:sz w:val="24"/>
          <w:szCs w:val="24"/>
        </w:rPr>
        <w:t xml:space="preserve">were certainly </w:t>
      </w:r>
      <w:r w:rsidR="00733A2C">
        <w:rPr>
          <w:rFonts w:asciiTheme="minorBidi" w:hAnsiTheme="minorBidi"/>
          <w:sz w:val="24"/>
          <w:szCs w:val="24"/>
        </w:rPr>
        <w:t>included</w:t>
      </w:r>
      <w:r w:rsidR="00BE0DD3">
        <w:rPr>
          <w:rFonts w:asciiTheme="minorBidi" w:hAnsiTheme="minorBidi"/>
          <w:sz w:val="24"/>
          <w:szCs w:val="24"/>
        </w:rPr>
        <w:t xml:space="preserve">) were sent eastward, to the </w:t>
      </w:r>
      <w:r w:rsidR="00BE0DD3">
        <w:rPr>
          <w:rFonts w:asciiTheme="minorBidi" w:hAnsiTheme="minorBidi"/>
          <w:sz w:val="24"/>
          <w:szCs w:val="24"/>
        </w:rPr>
        <w:lastRenderedPageBreak/>
        <w:t xml:space="preserve">land of the East, we can estimate that the Havilah of the Ishmaelites and Amalek was </w:t>
      </w:r>
      <w:r w:rsidR="00235FEE">
        <w:rPr>
          <w:rFonts w:asciiTheme="minorBidi" w:hAnsiTheme="minorBidi"/>
          <w:sz w:val="24"/>
          <w:szCs w:val="24"/>
        </w:rPr>
        <w:t xml:space="preserve">some </w:t>
      </w:r>
      <w:r w:rsidR="00BE0DD3">
        <w:rPr>
          <w:rFonts w:asciiTheme="minorBidi" w:hAnsiTheme="minorBidi"/>
          <w:sz w:val="24"/>
          <w:szCs w:val="24"/>
        </w:rPr>
        <w:t xml:space="preserve">desert region in the southern Transjordan, near Edom. This means that the Amalekites spread out over a large area that apparently </w:t>
      </w:r>
      <w:r w:rsidR="00A43C52">
        <w:rPr>
          <w:rFonts w:asciiTheme="minorBidi" w:hAnsiTheme="minorBidi"/>
          <w:sz w:val="24"/>
          <w:szCs w:val="24"/>
        </w:rPr>
        <w:t>included the entire northern Sinai Peninsula, Negeb Mountains and southern Transjordan. If so, this large expanse was the home of various nomadic peoples, including among them the Ishmaelites – and the Amalekites as well.</w:t>
      </w:r>
    </w:p>
    <w:p w:rsidR="00A43C52" w:rsidRDefault="00A43C52" w:rsidP="00F16AD6">
      <w:pPr>
        <w:spacing w:after="0" w:line="240" w:lineRule="auto"/>
        <w:jc w:val="both"/>
        <w:rPr>
          <w:rFonts w:asciiTheme="minorBidi" w:hAnsiTheme="minorBidi"/>
          <w:sz w:val="24"/>
          <w:szCs w:val="24"/>
        </w:rPr>
      </w:pPr>
    </w:p>
    <w:p w:rsidR="00A43C52" w:rsidRDefault="00A43C52" w:rsidP="00F16AD6">
      <w:pPr>
        <w:spacing w:after="0" w:line="240" w:lineRule="auto"/>
        <w:jc w:val="both"/>
        <w:rPr>
          <w:rFonts w:asciiTheme="minorBidi" w:hAnsiTheme="minorBidi"/>
          <w:b/>
          <w:bCs/>
          <w:sz w:val="24"/>
          <w:szCs w:val="24"/>
        </w:rPr>
      </w:pPr>
      <w:r>
        <w:rPr>
          <w:rFonts w:asciiTheme="minorBidi" w:hAnsiTheme="minorBidi"/>
          <w:b/>
          <w:bCs/>
          <w:sz w:val="24"/>
          <w:szCs w:val="24"/>
        </w:rPr>
        <w:t>The Question</w:t>
      </w:r>
    </w:p>
    <w:p w:rsidR="00A43C52" w:rsidRDefault="00A43C52" w:rsidP="00F16AD6">
      <w:pPr>
        <w:spacing w:after="0" w:line="240" w:lineRule="auto"/>
        <w:jc w:val="both"/>
        <w:rPr>
          <w:rFonts w:asciiTheme="minorBidi" w:hAnsiTheme="minorBidi"/>
          <w:b/>
          <w:bCs/>
          <w:sz w:val="24"/>
          <w:szCs w:val="24"/>
        </w:rPr>
      </w:pPr>
    </w:p>
    <w:p w:rsidR="00A43C52" w:rsidRDefault="00A43C52" w:rsidP="00F16AD6">
      <w:pPr>
        <w:spacing w:after="0" w:line="240" w:lineRule="auto"/>
        <w:jc w:val="both"/>
        <w:rPr>
          <w:rFonts w:asciiTheme="minorBidi" w:hAnsiTheme="minorBidi"/>
          <w:sz w:val="24"/>
          <w:szCs w:val="24"/>
        </w:rPr>
      </w:pPr>
      <w:r>
        <w:rPr>
          <w:rFonts w:asciiTheme="minorBidi" w:hAnsiTheme="minorBidi"/>
          <w:sz w:val="24"/>
          <w:szCs w:val="24"/>
        </w:rPr>
        <w:tab/>
      </w:r>
      <w:r w:rsidR="00235FEE">
        <w:rPr>
          <w:rFonts w:asciiTheme="minorBidi" w:hAnsiTheme="minorBidi"/>
          <w:sz w:val="24"/>
          <w:szCs w:val="24"/>
        </w:rPr>
        <w:t xml:space="preserve">Now we </w:t>
      </w:r>
      <w:r w:rsidR="00733A2C">
        <w:rPr>
          <w:rFonts w:asciiTheme="minorBidi" w:hAnsiTheme="minorBidi"/>
          <w:sz w:val="24"/>
          <w:szCs w:val="24"/>
        </w:rPr>
        <w:t xml:space="preserve">must ask </w:t>
      </w:r>
      <w:r w:rsidR="00235FEE">
        <w:rPr>
          <w:rFonts w:asciiTheme="minorBidi" w:hAnsiTheme="minorBidi"/>
          <w:sz w:val="24"/>
          <w:szCs w:val="24"/>
        </w:rPr>
        <w:t>the mai</w:t>
      </w:r>
      <w:r w:rsidR="00733A2C">
        <w:rPr>
          <w:rFonts w:asciiTheme="minorBidi" w:hAnsiTheme="minorBidi"/>
          <w:sz w:val="24"/>
          <w:szCs w:val="24"/>
        </w:rPr>
        <w:t>n</w:t>
      </w:r>
      <w:r w:rsidR="00235FEE">
        <w:rPr>
          <w:rFonts w:asciiTheme="minorBidi" w:hAnsiTheme="minorBidi"/>
          <w:sz w:val="24"/>
          <w:szCs w:val="24"/>
        </w:rPr>
        <w:t xml:space="preserve"> question: </w:t>
      </w:r>
      <w:r>
        <w:rPr>
          <w:rFonts w:asciiTheme="minorBidi" w:hAnsiTheme="minorBidi"/>
          <w:sz w:val="24"/>
          <w:szCs w:val="24"/>
        </w:rPr>
        <w:t>What is the meaning of our eternal conflict with Amalek? “</w:t>
      </w:r>
      <w:r w:rsidR="00390471">
        <w:rPr>
          <w:rFonts w:asciiTheme="minorBidi" w:hAnsiTheme="minorBidi"/>
          <w:sz w:val="24"/>
          <w:szCs w:val="24"/>
        </w:rPr>
        <w:t>I will utterly blot out the memory of Amalek from under heaven” (Exodus 17:14); “You shall blot out the memory of Amalek from under heaven. Do not forget” (Deuteronomy 25:19); “Now go, attack Amalek, and proscribe all that belongs to him. Spare no one, but kill alike men and women, infants and sucklings, oxen and sheep, camels and asses!” (I Samuel 15:3). The difference between these harsh commands and the attitude that the Torah displays toward Egypt is stark: “You shall not abhor an Egyptian, for you were a stranger in his land”</w:t>
      </w:r>
      <w:r w:rsidR="000F2037">
        <w:rPr>
          <w:rFonts w:asciiTheme="minorBidi" w:hAnsiTheme="minorBidi"/>
          <w:sz w:val="24"/>
          <w:szCs w:val="24"/>
        </w:rPr>
        <w:t xml:space="preserve"> (Deuteronomy 23:8). But is the crime of having “cut down all the stragglers in your rear” (25:18) truly worse than the crime of “every boy that is born you shall throw into the Nile”? Is it not simply the way of warfare to pinpoint and exploit the enemy’s weaknesses? Why is the Torah so much more stringent in its </w:t>
      </w:r>
      <w:r w:rsidR="00F66DA8">
        <w:rPr>
          <w:rFonts w:asciiTheme="minorBidi" w:hAnsiTheme="minorBidi"/>
          <w:sz w:val="24"/>
          <w:szCs w:val="24"/>
        </w:rPr>
        <w:t xml:space="preserve">response </w:t>
      </w:r>
      <w:r w:rsidR="000F2037">
        <w:rPr>
          <w:rFonts w:asciiTheme="minorBidi" w:hAnsiTheme="minorBidi"/>
          <w:sz w:val="24"/>
          <w:szCs w:val="24"/>
        </w:rPr>
        <w:t xml:space="preserve">to a one-time incident that occurred in a military context than in its </w:t>
      </w:r>
      <w:r w:rsidR="00F66DA8">
        <w:rPr>
          <w:rFonts w:asciiTheme="minorBidi" w:hAnsiTheme="minorBidi"/>
          <w:sz w:val="24"/>
          <w:szCs w:val="24"/>
        </w:rPr>
        <w:t>response to a long period of enslavement, replete with mortar, bricks and cruel taskmasters?</w:t>
      </w:r>
    </w:p>
    <w:p w:rsidR="00F66DA8" w:rsidRDefault="00F66DA8" w:rsidP="00F16AD6">
      <w:pPr>
        <w:spacing w:after="0" w:line="240" w:lineRule="auto"/>
        <w:jc w:val="both"/>
        <w:rPr>
          <w:rFonts w:asciiTheme="minorBidi" w:hAnsiTheme="minorBidi"/>
          <w:sz w:val="24"/>
          <w:szCs w:val="24"/>
        </w:rPr>
      </w:pPr>
    </w:p>
    <w:p w:rsidR="00F66DA8" w:rsidRDefault="00F66DA8" w:rsidP="00F16AD6">
      <w:pPr>
        <w:spacing w:after="0" w:line="240" w:lineRule="auto"/>
        <w:jc w:val="both"/>
        <w:rPr>
          <w:rFonts w:asciiTheme="minorBidi" w:hAnsiTheme="minorBidi"/>
          <w:sz w:val="24"/>
          <w:szCs w:val="24"/>
        </w:rPr>
      </w:pPr>
      <w:r>
        <w:rPr>
          <w:rFonts w:asciiTheme="minorBidi" w:hAnsiTheme="minorBidi"/>
          <w:sz w:val="24"/>
          <w:szCs w:val="24"/>
        </w:rPr>
        <w:tab/>
        <w:t xml:space="preserve">One interesting and original solution to this problem, rooted in a simple reading of the text, was suggested by Ariella Deem, </w:t>
      </w:r>
      <w:r>
        <w:rPr>
          <w:rFonts w:asciiTheme="minorBidi" w:hAnsiTheme="minorBidi"/>
          <w:i/>
          <w:iCs/>
          <w:sz w:val="24"/>
          <w:szCs w:val="24"/>
        </w:rPr>
        <w:t>z”l</w:t>
      </w:r>
      <w:r>
        <w:rPr>
          <w:rFonts w:asciiTheme="minorBidi" w:hAnsiTheme="minorBidi"/>
          <w:sz w:val="24"/>
          <w:szCs w:val="24"/>
        </w:rPr>
        <w:t xml:space="preserve">, a writer and Bible scholar from Jerusalem who died at a young age in 1985. </w:t>
      </w:r>
      <w:r w:rsidR="00477707">
        <w:rPr>
          <w:rFonts w:asciiTheme="minorBidi" w:hAnsiTheme="minorBidi"/>
          <w:sz w:val="24"/>
          <w:szCs w:val="24"/>
        </w:rPr>
        <w:t xml:space="preserve">Deem examined </w:t>
      </w:r>
      <w:r w:rsidR="00C620D0">
        <w:rPr>
          <w:rFonts w:asciiTheme="minorBidi" w:hAnsiTheme="minorBidi"/>
          <w:sz w:val="24"/>
          <w:szCs w:val="24"/>
        </w:rPr>
        <w:t xml:space="preserve">the various incarnations of Amalek throughout </w:t>
      </w:r>
      <w:r w:rsidR="00C620D0">
        <w:rPr>
          <w:rFonts w:asciiTheme="minorBidi" w:hAnsiTheme="minorBidi"/>
          <w:i/>
          <w:iCs/>
          <w:sz w:val="24"/>
          <w:szCs w:val="24"/>
        </w:rPr>
        <w:t>Tanakh</w:t>
      </w:r>
      <w:r w:rsidR="00C620D0">
        <w:rPr>
          <w:rFonts w:asciiTheme="minorBidi" w:hAnsiTheme="minorBidi"/>
          <w:sz w:val="24"/>
          <w:szCs w:val="24"/>
        </w:rPr>
        <w:t>, and discovered some interesting information: Apparently, Amalek serves</w:t>
      </w:r>
      <w:r w:rsidR="002E55AB">
        <w:rPr>
          <w:rFonts w:asciiTheme="minorBidi" w:hAnsiTheme="minorBidi"/>
          <w:sz w:val="24"/>
          <w:szCs w:val="24"/>
        </w:rPr>
        <w:t>, in a way,</w:t>
      </w:r>
      <w:r w:rsidR="00C620D0">
        <w:rPr>
          <w:rFonts w:asciiTheme="minorBidi" w:hAnsiTheme="minorBidi"/>
          <w:sz w:val="24"/>
          <w:szCs w:val="24"/>
        </w:rPr>
        <w:t xml:space="preserve"> as </w:t>
      </w:r>
      <w:r w:rsidR="002E55AB">
        <w:rPr>
          <w:rFonts w:asciiTheme="minorBidi" w:hAnsiTheme="minorBidi"/>
          <w:sz w:val="24"/>
          <w:szCs w:val="24"/>
        </w:rPr>
        <w:t xml:space="preserve">the nation of Israel’s </w:t>
      </w:r>
      <w:r w:rsidR="00C620D0">
        <w:rPr>
          <w:rFonts w:asciiTheme="minorBidi" w:hAnsiTheme="minorBidi"/>
          <w:sz w:val="24"/>
          <w:szCs w:val="24"/>
        </w:rPr>
        <w:t>“evil twin</w:t>
      </w:r>
      <w:r w:rsidR="002E55AB">
        <w:rPr>
          <w:rFonts w:asciiTheme="minorBidi" w:hAnsiTheme="minorBidi"/>
          <w:sz w:val="24"/>
          <w:szCs w:val="24"/>
        </w:rPr>
        <w:t>.</w:t>
      </w:r>
      <w:r w:rsidR="00C620D0">
        <w:rPr>
          <w:rFonts w:asciiTheme="minorBidi" w:hAnsiTheme="minorBidi"/>
          <w:sz w:val="24"/>
          <w:szCs w:val="24"/>
        </w:rPr>
        <w:t xml:space="preserve">” </w:t>
      </w:r>
      <w:r w:rsidR="002E55AB">
        <w:rPr>
          <w:rFonts w:asciiTheme="minorBidi" w:hAnsiTheme="minorBidi"/>
          <w:sz w:val="24"/>
          <w:szCs w:val="24"/>
        </w:rPr>
        <w:t xml:space="preserve">When the people of Israel leave Egypt and reach Rephidim, on the verge of entering the wilderness of Sinai, Amalek suddenly appears and attacks them. </w:t>
      </w:r>
      <w:r w:rsidR="002E55AB" w:rsidRPr="002E55AB">
        <w:rPr>
          <w:rFonts w:asciiTheme="minorBidi" w:hAnsiTheme="minorBidi"/>
          <w:sz w:val="24"/>
          <w:szCs w:val="24"/>
        </w:rPr>
        <w:t>(Note the language of the verse: “</w:t>
      </w:r>
      <w:r w:rsidR="002E55AB">
        <w:rPr>
          <w:rFonts w:asciiTheme="minorBidi" w:hAnsiTheme="minorBidi"/>
          <w:sz w:val="24"/>
          <w:szCs w:val="24"/>
        </w:rPr>
        <w:t xml:space="preserve">And Joshua overwhelmed </w:t>
      </w:r>
      <w:r w:rsidR="002E55AB" w:rsidRPr="00F16AD6">
        <w:rPr>
          <w:rFonts w:asciiTheme="minorBidi" w:hAnsiTheme="minorBidi"/>
          <w:i/>
          <w:iCs/>
          <w:sz w:val="24"/>
          <w:szCs w:val="24"/>
        </w:rPr>
        <w:t xml:space="preserve">the </w:t>
      </w:r>
      <w:r w:rsidR="00B36CDC">
        <w:rPr>
          <w:rFonts w:asciiTheme="minorBidi" w:hAnsiTheme="minorBidi"/>
          <w:i/>
          <w:iCs/>
          <w:sz w:val="24"/>
          <w:szCs w:val="24"/>
        </w:rPr>
        <w:t>nation</w:t>
      </w:r>
      <w:r w:rsidR="00B36CDC">
        <w:rPr>
          <w:rFonts w:asciiTheme="minorBidi" w:hAnsiTheme="minorBidi"/>
          <w:sz w:val="24"/>
          <w:szCs w:val="24"/>
        </w:rPr>
        <w:t xml:space="preserve"> </w:t>
      </w:r>
      <w:r w:rsidR="002E55AB">
        <w:rPr>
          <w:rFonts w:asciiTheme="minorBidi" w:hAnsiTheme="minorBidi"/>
          <w:sz w:val="24"/>
          <w:szCs w:val="24"/>
        </w:rPr>
        <w:t>of Amalek with the sword</w:t>
      </w:r>
      <w:r w:rsidR="002E55AB" w:rsidRPr="002E55AB">
        <w:rPr>
          <w:rFonts w:asciiTheme="minorBidi" w:hAnsiTheme="minorBidi"/>
          <w:sz w:val="24"/>
          <w:szCs w:val="24"/>
        </w:rPr>
        <w:t xml:space="preserve">” (Exodus </w:t>
      </w:r>
      <w:r w:rsidR="002E55AB">
        <w:rPr>
          <w:rFonts w:asciiTheme="minorBidi" w:hAnsiTheme="minorBidi"/>
          <w:sz w:val="24"/>
          <w:szCs w:val="24"/>
        </w:rPr>
        <w:t>17:13</w:t>
      </w:r>
      <w:r w:rsidR="002E55AB" w:rsidRPr="002E55AB">
        <w:rPr>
          <w:rFonts w:asciiTheme="minorBidi" w:hAnsiTheme="minorBidi"/>
          <w:sz w:val="24"/>
          <w:szCs w:val="24"/>
        </w:rPr>
        <w:t xml:space="preserve">) – the moment Israel becomes a </w:t>
      </w:r>
      <w:r w:rsidR="002E55AB" w:rsidRPr="00F16AD6">
        <w:rPr>
          <w:rFonts w:asciiTheme="minorBidi" w:hAnsiTheme="minorBidi"/>
          <w:i/>
          <w:iCs/>
          <w:sz w:val="24"/>
          <w:szCs w:val="24"/>
        </w:rPr>
        <w:t>nation</w:t>
      </w:r>
      <w:r w:rsidR="002E55AB" w:rsidRPr="002E55AB">
        <w:rPr>
          <w:rFonts w:asciiTheme="minorBidi" w:hAnsiTheme="minorBidi"/>
          <w:sz w:val="24"/>
          <w:szCs w:val="24"/>
        </w:rPr>
        <w:t>,</w:t>
      </w:r>
      <w:r w:rsidR="002E55AB">
        <w:rPr>
          <w:rFonts w:asciiTheme="minorBidi" w:hAnsiTheme="minorBidi"/>
          <w:sz w:val="24"/>
          <w:szCs w:val="24"/>
        </w:rPr>
        <w:t xml:space="preserve"> we hear the term “the </w:t>
      </w:r>
      <w:r w:rsidR="00B36CDC">
        <w:rPr>
          <w:rFonts w:asciiTheme="minorBidi" w:hAnsiTheme="minorBidi"/>
          <w:i/>
          <w:iCs/>
          <w:sz w:val="24"/>
          <w:szCs w:val="24"/>
        </w:rPr>
        <w:t>nation</w:t>
      </w:r>
      <w:r w:rsidR="002E55AB">
        <w:rPr>
          <w:rFonts w:asciiTheme="minorBidi" w:hAnsiTheme="minorBidi"/>
          <w:sz w:val="24"/>
          <w:szCs w:val="24"/>
        </w:rPr>
        <w:t xml:space="preserve">” applied to Amalek as well.) Israel continues to wander, and in the fortieth year they encamp at the edge of the Promised Land, in the plains of Moab, at the Jordan near Jericho, atop the ruins of the kingdom of King Sihon </w:t>
      </w:r>
      <w:r w:rsidR="00DB27EA">
        <w:rPr>
          <w:rFonts w:asciiTheme="minorBidi" w:hAnsiTheme="minorBidi"/>
          <w:sz w:val="24"/>
          <w:szCs w:val="24"/>
        </w:rPr>
        <w:t xml:space="preserve">the Amorite. Whom do they encounter at this critical moment? Once again, none other than Amalek. The Torah relates that Balaam peered out from the mountaintop at Israel in its tribal encampment, and immediately thereafter: “He saw Amalek and, taking up his theme, he said…” (Numbers 24:20). In the time of the Judges, when Israel was already settled in their land, there was no king in Israel, and each tribe had to fend for itself, we find Amalek again by their side with tribes of their own: “Now Midian, Amalek and all the Kedemites were spread over the plain, as thick as locusts; and their camels were countless” (Judges 17:12). The Amalekites spread throughout the land, </w:t>
      </w:r>
      <w:r w:rsidR="00BF09D4">
        <w:rPr>
          <w:rFonts w:asciiTheme="minorBidi" w:hAnsiTheme="minorBidi"/>
          <w:sz w:val="24"/>
          <w:szCs w:val="24"/>
        </w:rPr>
        <w:t xml:space="preserve">raiding produce from </w:t>
      </w:r>
      <w:r w:rsidR="00DB27EA">
        <w:rPr>
          <w:rFonts w:asciiTheme="minorBidi" w:hAnsiTheme="minorBidi"/>
          <w:sz w:val="24"/>
          <w:szCs w:val="24"/>
        </w:rPr>
        <w:t xml:space="preserve">the </w:t>
      </w:r>
      <w:r w:rsidR="00BF09D4">
        <w:rPr>
          <w:rFonts w:asciiTheme="minorBidi" w:hAnsiTheme="minorBidi"/>
          <w:sz w:val="24"/>
          <w:szCs w:val="24"/>
        </w:rPr>
        <w:t xml:space="preserve">farmlands and filling the Jezreel Valley. When Israel starts to become an organized nation, led by their first king – Saul, Amalek acquires their first king as well – Agag. This is also the first we read of the </w:t>
      </w:r>
      <w:r w:rsidR="00BF09D4">
        <w:rPr>
          <w:rFonts w:asciiTheme="minorBidi" w:hAnsiTheme="minorBidi"/>
          <w:b/>
          <w:bCs/>
          <w:sz w:val="24"/>
          <w:szCs w:val="24"/>
        </w:rPr>
        <w:t>city of Amalek</w:t>
      </w:r>
      <w:r w:rsidR="00BF09D4">
        <w:rPr>
          <w:rFonts w:asciiTheme="minorBidi" w:hAnsiTheme="minorBidi"/>
          <w:sz w:val="24"/>
          <w:szCs w:val="24"/>
        </w:rPr>
        <w:t xml:space="preserve">: “Then </w:t>
      </w:r>
      <w:r w:rsidR="00BF09D4">
        <w:rPr>
          <w:rFonts w:asciiTheme="minorBidi" w:hAnsiTheme="minorBidi"/>
          <w:sz w:val="24"/>
          <w:szCs w:val="24"/>
        </w:rPr>
        <w:lastRenderedPageBreak/>
        <w:t>Saul advanced as far as the city of Amalek and lay in wait in the wadi” (I Samuel 15:5).</w:t>
      </w:r>
    </w:p>
    <w:p w:rsidR="00733A2C" w:rsidRDefault="00733A2C" w:rsidP="00F16AD6">
      <w:pPr>
        <w:spacing w:after="0" w:line="240" w:lineRule="auto"/>
        <w:jc w:val="both"/>
        <w:rPr>
          <w:rFonts w:asciiTheme="minorBidi" w:hAnsiTheme="minorBidi"/>
          <w:sz w:val="24"/>
          <w:szCs w:val="24"/>
        </w:rPr>
      </w:pPr>
    </w:p>
    <w:p w:rsidR="00A22851" w:rsidRDefault="00733A2C" w:rsidP="00F16AD6">
      <w:pPr>
        <w:keepNext/>
        <w:spacing w:after="0" w:line="240" w:lineRule="auto"/>
        <w:jc w:val="center"/>
      </w:pPr>
      <w:r>
        <w:rPr>
          <w:rFonts w:asciiTheme="minorBidi" w:hAnsiTheme="minorBidi"/>
          <w:i/>
          <w:iCs/>
          <w:noProof/>
          <w:sz w:val="24"/>
          <w:szCs w:val="24"/>
          <w:rtl/>
        </w:rPr>
        <w:drawing>
          <wp:inline distT="0" distB="0" distL="0" distR="0" wp14:anchorId="322ABFC3" wp14:editId="2D0B584F">
            <wp:extent cx="1419225" cy="16097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11.bmp"/>
                    <pic:cNvPicPr/>
                  </pic:nvPicPr>
                  <pic:blipFill rotWithShape="1">
                    <a:blip r:embed="rId10">
                      <a:extLst>
                        <a:ext uri="{28A0092B-C50C-407E-A947-70E740481C1C}">
                          <a14:useLocalDpi xmlns:a14="http://schemas.microsoft.com/office/drawing/2010/main" val="0"/>
                        </a:ext>
                      </a:extLst>
                    </a:blip>
                    <a:srcRect r="73105" b="51757"/>
                    <a:stretch/>
                  </pic:blipFill>
                  <pic:spPr bwMode="auto">
                    <a:xfrm>
                      <a:off x="0" y="0"/>
                      <a:ext cx="1419054" cy="1609531"/>
                    </a:xfrm>
                    <a:prstGeom prst="rect">
                      <a:avLst/>
                    </a:prstGeom>
                    <a:ln>
                      <a:noFill/>
                    </a:ln>
                    <a:extLst>
                      <a:ext uri="{53640926-AAD7-44D8-BBD7-CCE9431645EC}">
                        <a14:shadowObscured xmlns:a14="http://schemas.microsoft.com/office/drawing/2010/main"/>
                      </a:ext>
                    </a:extLst>
                  </pic:spPr>
                </pic:pic>
              </a:graphicData>
            </a:graphic>
          </wp:inline>
        </w:drawing>
      </w:r>
    </w:p>
    <w:p w:rsidR="00733A2C" w:rsidRPr="00F16AD6" w:rsidRDefault="00A22851" w:rsidP="00F16AD6">
      <w:pPr>
        <w:pStyle w:val="Caption"/>
        <w:spacing w:after="0"/>
        <w:jc w:val="center"/>
        <w:rPr>
          <w:rFonts w:asciiTheme="minorBidi" w:hAnsiTheme="minorBidi"/>
          <w:sz w:val="20"/>
          <w:szCs w:val="20"/>
          <w:rtl/>
        </w:rPr>
      </w:pPr>
      <w:r>
        <w:rPr>
          <w:rFonts w:asciiTheme="minorBidi" w:hAnsiTheme="minorBidi"/>
          <w:b w:val="0"/>
          <w:bCs w:val="0"/>
          <w:color w:val="auto"/>
          <w:sz w:val="20"/>
          <w:szCs w:val="20"/>
        </w:rPr>
        <w:t>Ariella Deem (1935-1985)</w:t>
      </w:r>
    </w:p>
    <w:p w:rsidR="002F3EE0" w:rsidRDefault="002F3EE0" w:rsidP="00F16AD6">
      <w:pPr>
        <w:spacing w:after="0" w:line="240" w:lineRule="auto"/>
        <w:jc w:val="both"/>
        <w:rPr>
          <w:rFonts w:asciiTheme="minorBidi" w:hAnsiTheme="minorBidi"/>
          <w:b/>
          <w:bCs/>
          <w:sz w:val="24"/>
          <w:szCs w:val="24"/>
        </w:rPr>
      </w:pPr>
    </w:p>
    <w:p w:rsidR="00F66DA8" w:rsidRDefault="00225261" w:rsidP="00F16AD6">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In contrast to the rest of Esau’s descendants, who chose the land of Edom and became integrated therein, dispossessed some of the Horites and assimilated into the rest, Amalek instead clings to Israel, refusing to let go. When Israel sets its eyes on the land of Canaan, Amalek does the same. Ariella Deem writes: “Before us a monstrous figure begins to appear</w:t>
      </w:r>
      <w:r w:rsidR="000A1C48">
        <w:rPr>
          <w:rFonts w:asciiTheme="minorBidi" w:hAnsiTheme="minorBidi"/>
          <w:sz w:val="24"/>
          <w:szCs w:val="24"/>
        </w:rPr>
        <w:t xml:space="preserve">, inching closer to us like a murky shadow, a kind of twin of ours, growing and developing with us, </w:t>
      </w:r>
      <w:r w:rsidR="00BB4B52">
        <w:rPr>
          <w:rFonts w:asciiTheme="minorBidi" w:hAnsiTheme="minorBidi"/>
          <w:sz w:val="24"/>
          <w:szCs w:val="24"/>
        </w:rPr>
        <w:t>wrapped around our ankles, a dark specter, our menacing twin….”</w:t>
      </w:r>
    </w:p>
    <w:p w:rsidR="00BB4B52" w:rsidRDefault="00BB4B52" w:rsidP="00F16AD6">
      <w:pPr>
        <w:spacing w:after="0" w:line="240" w:lineRule="auto"/>
        <w:jc w:val="both"/>
        <w:rPr>
          <w:rFonts w:asciiTheme="minorBidi" w:hAnsiTheme="minorBidi"/>
          <w:sz w:val="24"/>
          <w:szCs w:val="24"/>
        </w:rPr>
      </w:pPr>
    </w:p>
    <w:p w:rsidR="00BB4B52" w:rsidRDefault="00BB4B52" w:rsidP="00F16AD6">
      <w:pPr>
        <w:spacing w:after="0" w:line="240" w:lineRule="auto"/>
        <w:jc w:val="both"/>
        <w:rPr>
          <w:rFonts w:asciiTheme="minorBidi" w:hAnsiTheme="minorBidi"/>
          <w:sz w:val="24"/>
          <w:szCs w:val="24"/>
        </w:rPr>
      </w:pPr>
      <w:r>
        <w:rPr>
          <w:rFonts w:asciiTheme="minorBidi" w:hAnsiTheme="minorBidi"/>
          <w:sz w:val="24"/>
          <w:szCs w:val="24"/>
        </w:rPr>
        <w:tab/>
        <w:t xml:space="preserve">Amalek refuses to leave us alone. Wherever we go, Amalek is there as well. At every stage of our national development, Amalek develops along with us. Whenever we attempt to take possession of a piece of land, we find that Amalek is interested as well. Amalek is a figure that competes with us for our identity and for our place – in our land, in the world, in history. The war with Amalek is more than just revenge; it is an act of </w:t>
      </w:r>
      <w:r w:rsidRPr="003F039D">
        <w:rPr>
          <w:rFonts w:asciiTheme="minorBidi" w:hAnsiTheme="minorBidi"/>
          <w:b/>
          <w:bCs/>
          <w:sz w:val="24"/>
          <w:szCs w:val="24"/>
        </w:rPr>
        <w:t>defense</w:t>
      </w:r>
      <w:r>
        <w:rPr>
          <w:rFonts w:asciiTheme="minorBidi" w:hAnsiTheme="minorBidi"/>
          <w:sz w:val="24"/>
          <w:szCs w:val="24"/>
        </w:rPr>
        <w:t xml:space="preserve"> </w:t>
      </w:r>
      <w:r w:rsidR="003F039D">
        <w:rPr>
          <w:rFonts w:asciiTheme="minorBidi" w:hAnsiTheme="minorBidi"/>
          <w:sz w:val="24"/>
          <w:szCs w:val="24"/>
        </w:rPr>
        <w:t>– it is either us or them. We are commanded to blot out the memory of Amalek, but it is no less important, first and foremost, for us to be able to distinguish between Israel and Amalek. The harsh war with Amalek is, in essence, Israel’s only means to survive and endure.</w:t>
      </w:r>
    </w:p>
    <w:p w:rsidR="003F039D" w:rsidRDefault="003F039D" w:rsidP="00F16AD6">
      <w:pPr>
        <w:spacing w:after="0" w:line="240" w:lineRule="auto"/>
        <w:jc w:val="both"/>
        <w:rPr>
          <w:rFonts w:asciiTheme="minorBidi" w:hAnsiTheme="minorBidi"/>
          <w:sz w:val="24"/>
          <w:szCs w:val="24"/>
        </w:rPr>
      </w:pPr>
    </w:p>
    <w:p w:rsidR="003F039D" w:rsidRDefault="003F039D" w:rsidP="00F16AD6">
      <w:pPr>
        <w:spacing w:after="0" w:line="240" w:lineRule="auto"/>
        <w:jc w:val="both"/>
        <w:rPr>
          <w:rFonts w:asciiTheme="minorBidi" w:hAnsiTheme="minorBidi"/>
          <w:sz w:val="24"/>
          <w:szCs w:val="24"/>
        </w:rPr>
      </w:pPr>
      <w:r>
        <w:rPr>
          <w:rFonts w:asciiTheme="minorBidi" w:hAnsiTheme="minorBidi"/>
          <w:sz w:val="24"/>
          <w:szCs w:val="24"/>
        </w:rPr>
        <w:tab/>
        <w:t xml:space="preserve">My father, </w:t>
      </w:r>
      <w:r>
        <w:rPr>
          <w:rFonts w:asciiTheme="minorBidi" w:hAnsiTheme="minorBidi"/>
          <w:i/>
          <w:iCs/>
          <w:sz w:val="24"/>
          <w:szCs w:val="24"/>
        </w:rPr>
        <w:t>z”l</w:t>
      </w:r>
      <w:r>
        <w:rPr>
          <w:rFonts w:asciiTheme="minorBidi" w:hAnsiTheme="minorBidi"/>
          <w:sz w:val="24"/>
          <w:szCs w:val="24"/>
        </w:rPr>
        <w:t xml:space="preserve">, added that the command to annihilate Amalek in the time of Samuel and Saul was not rooted in the events of the past. In the book of Samuel, the Amalekites are a corrupt people who subsist on theft and pillaging. </w:t>
      </w:r>
      <w:r w:rsidR="00197B2F">
        <w:rPr>
          <w:rFonts w:asciiTheme="minorBidi" w:hAnsiTheme="minorBidi"/>
          <w:sz w:val="24"/>
          <w:szCs w:val="24"/>
        </w:rPr>
        <w:t xml:space="preserve">I Samuel recounts the decisive battle between Israel and the Philistines. The Amalekites wait until the moment is right and take advantage of the departure of the two armies from their respective camps, gleefully plundering both sides of the conflict: “And there they were, scattered all over the ground, eating and drinking and making merry because of all the vast spoil they had taken from the land of the Philistines and from the land of Judah” (30:16). The Amalekites stormed in, </w:t>
      </w:r>
      <w:r w:rsidR="006042A3">
        <w:rPr>
          <w:rFonts w:asciiTheme="minorBidi" w:hAnsiTheme="minorBidi"/>
          <w:sz w:val="24"/>
          <w:szCs w:val="24"/>
        </w:rPr>
        <w:t>burning Ziklag</w:t>
      </w:r>
      <w:r w:rsidR="00197B2F">
        <w:rPr>
          <w:rFonts w:asciiTheme="minorBidi" w:hAnsiTheme="minorBidi"/>
          <w:sz w:val="24"/>
          <w:szCs w:val="24"/>
        </w:rPr>
        <w:t xml:space="preserve"> </w:t>
      </w:r>
      <w:r w:rsidR="006042A3">
        <w:rPr>
          <w:rFonts w:asciiTheme="minorBidi" w:hAnsiTheme="minorBidi"/>
          <w:sz w:val="24"/>
          <w:szCs w:val="24"/>
        </w:rPr>
        <w:t>(David’s</w:t>
      </w:r>
      <w:r w:rsidR="00197B2F">
        <w:rPr>
          <w:rFonts w:asciiTheme="minorBidi" w:hAnsiTheme="minorBidi"/>
          <w:sz w:val="24"/>
          <w:szCs w:val="24"/>
        </w:rPr>
        <w:t xml:space="preserve"> city at the time</w:t>
      </w:r>
      <w:r w:rsidR="006042A3">
        <w:rPr>
          <w:rFonts w:asciiTheme="minorBidi" w:hAnsiTheme="minorBidi"/>
          <w:sz w:val="24"/>
          <w:szCs w:val="24"/>
        </w:rPr>
        <w:t xml:space="preserve">), taking all the women and children captive and seizing all of their possessions. As they traveled from Ziklag, they abandoned an Egyptian boy </w:t>
      </w:r>
      <w:r w:rsidR="006042A3">
        <w:rPr>
          <w:rFonts w:asciiTheme="minorBidi" w:hAnsiTheme="minorBidi"/>
          <w:sz w:val="24"/>
          <w:szCs w:val="24"/>
        </w:rPr>
        <w:lastRenderedPageBreak/>
        <w:t>who was taken captive in one of their earlier raids because he fell ill with the flu, or with indigestion.</w:t>
      </w:r>
      <w:r w:rsidR="006042A3">
        <w:rPr>
          <w:rStyle w:val="FootnoteReference"/>
          <w:rFonts w:asciiTheme="minorBidi" w:hAnsiTheme="minorBidi"/>
          <w:sz w:val="24"/>
          <w:szCs w:val="24"/>
        </w:rPr>
        <w:footnoteReference w:id="4"/>
      </w:r>
    </w:p>
    <w:p w:rsidR="006042A3" w:rsidRDefault="006042A3" w:rsidP="00F16AD6">
      <w:pPr>
        <w:spacing w:after="0" w:line="240" w:lineRule="auto"/>
        <w:jc w:val="both"/>
        <w:rPr>
          <w:rFonts w:asciiTheme="minorBidi" w:hAnsiTheme="minorBidi"/>
          <w:sz w:val="24"/>
          <w:szCs w:val="24"/>
        </w:rPr>
      </w:pPr>
    </w:p>
    <w:p w:rsidR="006042A3" w:rsidRDefault="006042A3" w:rsidP="00F16AD6">
      <w:pPr>
        <w:spacing w:after="0" w:line="240" w:lineRule="auto"/>
        <w:jc w:val="both"/>
        <w:rPr>
          <w:rFonts w:asciiTheme="minorBidi" w:hAnsiTheme="minorBidi"/>
          <w:sz w:val="24"/>
          <w:szCs w:val="24"/>
        </w:rPr>
      </w:pPr>
      <w:r>
        <w:rPr>
          <w:rFonts w:asciiTheme="minorBidi" w:hAnsiTheme="minorBidi"/>
          <w:sz w:val="24"/>
          <w:szCs w:val="24"/>
        </w:rPr>
        <w:tab/>
        <w:t xml:space="preserve">Saul </w:t>
      </w:r>
      <w:r w:rsidR="002D5825">
        <w:rPr>
          <w:rFonts w:asciiTheme="minorBidi" w:hAnsiTheme="minorBidi"/>
          <w:sz w:val="24"/>
          <w:szCs w:val="24"/>
        </w:rPr>
        <w:t>is commanded to</w:t>
      </w:r>
      <w:r>
        <w:rPr>
          <w:rFonts w:asciiTheme="minorBidi" w:hAnsiTheme="minorBidi"/>
          <w:sz w:val="24"/>
          <w:szCs w:val="24"/>
        </w:rPr>
        <w:t xml:space="preserve"> “</w:t>
      </w:r>
      <w:r w:rsidR="002D5825">
        <w:rPr>
          <w:rFonts w:asciiTheme="minorBidi" w:hAnsiTheme="minorBidi"/>
          <w:sz w:val="24"/>
          <w:szCs w:val="24"/>
        </w:rPr>
        <w:t>g</w:t>
      </w:r>
      <w:r>
        <w:rPr>
          <w:rFonts w:asciiTheme="minorBidi" w:hAnsiTheme="minorBidi"/>
          <w:sz w:val="24"/>
          <w:szCs w:val="24"/>
        </w:rPr>
        <w:t xml:space="preserve">o and proscribe the sinful Amalekites; make war on them until you have exterminated them” (15:18). When Samuel </w:t>
      </w:r>
      <w:r w:rsidR="002D5825">
        <w:rPr>
          <w:rFonts w:asciiTheme="minorBidi" w:hAnsiTheme="minorBidi"/>
          <w:sz w:val="24"/>
          <w:szCs w:val="24"/>
        </w:rPr>
        <w:t xml:space="preserve">is about to execute Agag, he does not recite a blessing over the fulfillment of the </w:t>
      </w:r>
      <w:r w:rsidR="002D5825">
        <w:rPr>
          <w:rFonts w:asciiTheme="minorBidi" w:hAnsiTheme="minorBidi"/>
          <w:i/>
          <w:iCs/>
          <w:sz w:val="24"/>
          <w:szCs w:val="24"/>
        </w:rPr>
        <w:t xml:space="preserve">mitzva </w:t>
      </w:r>
      <w:r w:rsidR="002D5825">
        <w:rPr>
          <w:rFonts w:asciiTheme="minorBidi" w:hAnsiTheme="minorBidi"/>
          <w:sz w:val="24"/>
          <w:szCs w:val="24"/>
        </w:rPr>
        <w:t xml:space="preserve">of destroying Amalek; rather, he proclaims: “As your sword has bereaved women, so shall your mother be bereaved among women” (15:33). According to the simple understanding, Saul and Samuel’s war with Amalek had little to do with Agag’s family ties or with fulfilling any religious obligations. </w:t>
      </w:r>
      <w:r w:rsidR="00BB7F8A">
        <w:rPr>
          <w:rFonts w:asciiTheme="minorBidi" w:hAnsiTheme="minorBidi"/>
          <w:sz w:val="24"/>
          <w:szCs w:val="24"/>
        </w:rPr>
        <w:t>Amalek was a generic name that included other nomadic raiders of their type as well; only the Kenites, who performed an act of kindness for the nation of Israel, were commanded to “withdraw from among the Amalekites, that I may not destroy you along with them” (15:6). This is a war for survival.</w:t>
      </w:r>
    </w:p>
    <w:p w:rsidR="00BB7F8A" w:rsidRDefault="00BB7F8A" w:rsidP="00F16AD6">
      <w:pPr>
        <w:spacing w:after="0" w:line="240" w:lineRule="auto"/>
        <w:jc w:val="both"/>
        <w:rPr>
          <w:rFonts w:asciiTheme="minorBidi" w:hAnsiTheme="minorBidi"/>
          <w:sz w:val="24"/>
          <w:szCs w:val="24"/>
        </w:rPr>
      </w:pPr>
    </w:p>
    <w:p w:rsidR="00BB7F8A" w:rsidRDefault="00BB7F8A" w:rsidP="00F16AD6">
      <w:pPr>
        <w:spacing w:after="0" w:line="240" w:lineRule="auto"/>
        <w:jc w:val="both"/>
        <w:rPr>
          <w:rFonts w:asciiTheme="minorBidi" w:hAnsiTheme="minorBidi"/>
          <w:sz w:val="24"/>
          <w:szCs w:val="24"/>
        </w:rPr>
      </w:pPr>
      <w:r>
        <w:rPr>
          <w:rFonts w:asciiTheme="minorBidi" w:hAnsiTheme="minorBidi"/>
          <w:sz w:val="24"/>
          <w:szCs w:val="24"/>
        </w:rPr>
        <w:tab/>
        <w:t>In one of the last sentences in Ariella Deem’s short article, she writes: “It is almost difficult to avoid</w:t>
      </w:r>
      <w:r w:rsidR="007029A6">
        <w:rPr>
          <w:rFonts w:asciiTheme="minorBidi" w:hAnsiTheme="minorBidi"/>
          <w:sz w:val="24"/>
          <w:szCs w:val="24"/>
        </w:rPr>
        <w:t xml:space="preserve"> modern</w:t>
      </w:r>
      <w:r w:rsidR="00733A2C">
        <w:rPr>
          <w:rFonts w:asciiTheme="minorBidi" w:hAnsiTheme="minorBidi"/>
          <w:sz w:val="24"/>
          <w:szCs w:val="24"/>
        </w:rPr>
        <w:t>-day</w:t>
      </w:r>
      <w:r>
        <w:rPr>
          <w:rFonts w:asciiTheme="minorBidi" w:hAnsiTheme="minorBidi"/>
          <w:sz w:val="24"/>
          <w:szCs w:val="24"/>
        </w:rPr>
        <w:t xml:space="preserve"> comparisons, and every generation has its own Amalek….”</w:t>
      </w:r>
    </w:p>
    <w:p w:rsidR="00BB7F8A" w:rsidRDefault="00BB7F8A" w:rsidP="00F16AD6">
      <w:pPr>
        <w:spacing w:after="0" w:line="240" w:lineRule="auto"/>
        <w:jc w:val="both"/>
        <w:rPr>
          <w:rFonts w:asciiTheme="minorBidi" w:hAnsiTheme="minorBidi"/>
          <w:sz w:val="24"/>
          <w:szCs w:val="24"/>
        </w:rPr>
      </w:pPr>
    </w:p>
    <w:p w:rsidR="00BB7F8A" w:rsidRPr="00BB7F8A" w:rsidRDefault="00BB7F8A" w:rsidP="00F16AD6">
      <w:pPr>
        <w:spacing w:after="0" w:line="240" w:lineRule="auto"/>
        <w:jc w:val="both"/>
        <w:rPr>
          <w:rFonts w:asciiTheme="minorBidi" w:hAnsiTheme="minorBidi"/>
          <w:sz w:val="24"/>
          <w:szCs w:val="24"/>
        </w:rPr>
      </w:pPr>
      <w:r>
        <w:rPr>
          <w:rFonts w:asciiTheme="minorBidi" w:hAnsiTheme="minorBidi"/>
          <w:sz w:val="24"/>
          <w:szCs w:val="24"/>
        </w:rPr>
        <w:tab/>
        <w:t xml:space="preserve">The </w:t>
      </w:r>
      <w:r>
        <w:rPr>
          <w:rFonts w:asciiTheme="minorBidi" w:hAnsiTheme="minorBidi"/>
          <w:i/>
          <w:iCs/>
          <w:sz w:val="24"/>
          <w:szCs w:val="24"/>
        </w:rPr>
        <w:t>mitzva</w:t>
      </w:r>
      <w:r>
        <w:rPr>
          <w:rFonts w:asciiTheme="minorBidi" w:hAnsiTheme="minorBidi"/>
          <w:sz w:val="24"/>
          <w:szCs w:val="24"/>
        </w:rPr>
        <w:t xml:space="preserve"> to remember Amalek is eternal. We remember Amalek even when the historical nation of Amalek has already been mixed up throughout the nations. According to Ariella Deem, when we search for the quality of “Amalek-ness” in the world, we are not necessarily referring to </w:t>
      </w:r>
      <w:r>
        <w:rPr>
          <w:rFonts w:asciiTheme="minorBidi" w:hAnsiTheme="minorBidi"/>
          <w:b/>
          <w:bCs/>
          <w:sz w:val="24"/>
          <w:szCs w:val="24"/>
        </w:rPr>
        <w:t>evil</w:t>
      </w:r>
      <w:r>
        <w:rPr>
          <w:rFonts w:asciiTheme="minorBidi" w:hAnsiTheme="minorBidi"/>
          <w:sz w:val="24"/>
          <w:szCs w:val="24"/>
        </w:rPr>
        <w:t xml:space="preserve">, but rather to </w:t>
      </w:r>
      <w:r>
        <w:rPr>
          <w:rFonts w:asciiTheme="minorBidi" w:hAnsiTheme="minorBidi"/>
          <w:b/>
          <w:bCs/>
          <w:sz w:val="24"/>
          <w:szCs w:val="24"/>
        </w:rPr>
        <w:t>competition</w:t>
      </w:r>
      <w:r>
        <w:rPr>
          <w:rFonts w:asciiTheme="minorBidi" w:hAnsiTheme="minorBidi"/>
          <w:sz w:val="24"/>
          <w:szCs w:val="24"/>
        </w:rPr>
        <w:t xml:space="preserve"> with Israel. When a religion </w:t>
      </w:r>
      <w:r w:rsidR="00B00D59">
        <w:rPr>
          <w:rFonts w:asciiTheme="minorBidi" w:hAnsiTheme="minorBidi"/>
          <w:sz w:val="24"/>
          <w:szCs w:val="24"/>
        </w:rPr>
        <w:t>claims that it is the true Israel – when a nation claims that it is the chosen race, while the Jews are an inferior nation that must be destroyed – when people claim that that this land is not the land of Israel, but a land with a different name, belonging to them – perhaps this is the essence of Amalek, about whom the Torah commanded: “Remember” and “Do not forget.”</w:t>
      </w:r>
    </w:p>
    <w:p w:rsidR="003F039D" w:rsidRDefault="003F039D" w:rsidP="00F16AD6">
      <w:pPr>
        <w:spacing w:after="0" w:line="240" w:lineRule="auto"/>
        <w:jc w:val="both"/>
        <w:rPr>
          <w:rFonts w:asciiTheme="minorBidi" w:hAnsiTheme="minorBidi"/>
          <w:sz w:val="24"/>
          <w:szCs w:val="24"/>
        </w:rPr>
      </w:pPr>
    </w:p>
    <w:p w:rsidR="00733A2C" w:rsidRPr="00225261" w:rsidRDefault="00733A2C" w:rsidP="00F16AD6">
      <w:pPr>
        <w:spacing w:after="0" w:line="240" w:lineRule="auto"/>
        <w:jc w:val="both"/>
        <w:rPr>
          <w:rFonts w:asciiTheme="minorBidi" w:hAnsiTheme="minorBidi"/>
          <w:sz w:val="24"/>
          <w:szCs w:val="24"/>
        </w:rPr>
      </w:pPr>
    </w:p>
    <w:p w:rsidR="002E5FA5" w:rsidRDefault="002E5FA5" w:rsidP="00F16AD6">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F16AD6">
      <w:pPr>
        <w:spacing w:after="0" w:line="240" w:lineRule="auto"/>
        <w:jc w:val="both"/>
        <w:rPr>
          <w:rFonts w:asciiTheme="minorBidi" w:hAnsiTheme="minorBidi"/>
          <w:b/>
          <w:bCs/>
          <w:sz w:val="24"/>
          <w:szCs w:val="24"/>
        </w:rPr>
      </w:pPr>
    </w:p>
    <w:p w:rsidR="004213EA" w:rsidRPr="00FE32C6" w:rsidRDefault="00FE32C6" w:rsidP="00F16AD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A. </w:t>
      </w:r>
      <w:r w:rsidR="00B00D59" w:rsidRPr="00FE32C6">
        <w:rPr>
          <w:rFonts w:asciiTheme="minorBidi" w:hAnsiTheme="minorBidi"/>
          <w:sz w:val="24"/>
          <w:szCs w:val="24"/>
        </w:rPr>
        <w:t>Deem, “</w:t>
      </w:r>
      <w:r w:rsidR="00B00D59" w:rsidRPr="00FE32C6">
        <w:rPr>
          <w:rFonts w:asciiTheme="minorBidi" w:hAnsiTheme="minorBidi"/>
          <w:i/>
          <w:iCs/>
          <w:sz w:val="24"/>
          <w:szCs w:val="24"/>
        </w:rPr>
        <w:t>Reishit Goyim Amalek</w:t>
      </w:r>
      <w:r w:rsidR="00B00D59" w:rsidRPr="00FE32C6">
        <w:rPr>
          <w:rFonts w:asciiTheme="minorBidi" w:hAnsiTheme="minorBidi"/>
          <w:sz w:val="24"/>
          <w:szCs w:val="24"/>
        </w:rPr>
        <w:t xml:space="preserve">,” </w:t>
      </w:r>
      <w:r w:rsidR="00B00D59" w:rsidRPr="00FE32C6">
        <w:rPr>
          <w:rFonts w:asciiTheme="minorBidi" w:hAnsiTheme="minorBidi"/>
          <w:i/>
          <w:iCs/>
          <w:sz w:val="24"/>
          <w:szCs w:val="24"/>
        </w:rPr>
        <w:t xml:space="preserve">Maariv </w:t>
      </w:r>
      <w:r w:rsidR="00B00D59" w:rsidRPr="00FE32C6">
        <w:rPr>
          <w:rFonts w:asciiTheme="minorBidi" w:hAnsiTheme="minorBidi"/>
          <w:sz w:val="24"/>
          <w:szCs w:val="24"/>
        </w:rPr>
        <w:t>(literary supplement), 3/1/85 [Hebrew]</w:t>
      </w:r>
      <w:r w:rsidR="004213EA" w:rsidRPr="00FE32C6">
        <w:rPr>
          <w:rFonts w:asciiTheme="minorBidi" w:hAnsiTheme="minorBidi"/>
          <w:sz w:val="24"/>
          <w:szCs w:val="24"/>
        </w:rPr>
        <w:t>.</w:t>
      </w:r>
      <w:r w:rsidR="00B00D59">
        <w:rPr>
          <w:rStyle w:val="FootnoteReference"/>
          <w:rFonts w:asciiTheme="minorBidi" w:hAnsiTheme="minorBidi"/>
          <w:sz w:val="24"/>
          <w:szCs w:val="24"/>
        </w:rPr>
        <w:footnoteReference w:id="5"/>
      </w:r>
    </w:p>
    <w:p w:rsidR="004213EA" w:rsidRDefault="004213EA" w:rsidP="00F16AD6">
      <w:pPr>
        <w:spacing w:after="0" w:line="240" w:lineRule="auto"/>
        <w:ind w:left="720" w:hanging="720"/>
        <w:jc w:val="both"/>
        <w:rPr>
          <w:rFonts w:asciiTheme="minorBidi" w:hAnsiTheme="minorBidi"/>
          <w:sz w:val="24"/>
          <w:szCs w:val="24"/>
        </w:rPr>
      </w:pPr>
    </w:p>
    <w:p w:rsidR="00FE32C6" w:rsidRDefault="00FE32C6" w:rsidP="00F16AD6">
      <w:pPr>
        <w:spacing w:after="0" w:line="240" w:lineRule="auto"/>
        <w:ind w:left="720" w:hanging="720"/>
        <w:jc w:val="both"/>
        <w:rPr>
          <w:rFonts w:asciiTheme="minorBidi" w:hAnsiTheme="minorBidi"/>
          <w:sz w:val="24"/>
          <w:szCs w:val="24"/>
        </w:rPr>
      </w:pPr>
      <w:r>
        <w:rPr>
          <w:rFonts w:asciiTheme="minorBidi" w:hAnsiTheme="minorBidi"/>
          <w:sz w:val="24"/>
          <w:szCs w:val="24"/>
        </w:rPr>
        <w:t>Y</w:t>
      </w:r>
      <w:r w:rsidR="00503034">
        <w:rPr>
          <w:rFonts w:asciiTheme="minorBidi" w:hAnsiTheme="minorBidi"/>
          <w:sz w:val="24"/>
          <w:szCs w:val="24"/>
        </w:rPr>
        <w:t>ehuda</w:t>
      </w:r>
      <w:r w:rsidR="00733A2C">
        <w:rPr>
          <w:rFonts w:asciiTheme="minorBidi" w:hAnsiTheme="minorBidi"/>
          <w:sz w:val="24"/>
          <w:szCs w:val="24"/>
        </w:rPr>
        <w:t>h</w:t>
      </w:r>
      <w:r>
        <w:rPr>
          <w:rFonts w:asciiTheme="minorBidi" w:hAnsiTheme="minorBidi"/>
          <w:sz w:val="24"/>
          <w:szCs w:val="24"/>
        </w:rPr>
        <w:t xml:space="preserve"> Elitzur, </w:t>
      </w:r>
      <w:r>
        <w:rPr>
          <w:rFonts w:asciiTheme="minorBidi" w:hAnsiTheme="minorBidi"/>
          <w:i/>
          <w:iCs/>
          <w:sz w:val="24"/>
          <w:szCs w:val="24"/>
        </w:rPr>
        <w:t>Israel and the Bible</w:t>
      </w:r>
      <w:r>
        <w:rPr>
          <w:rFonts w:asciiTheme="minorBidi" w:hAnsiTheme="minorBidi"/>
          <w:sz w:val="24"/>
          <w:szCs w:val="24"/>
        </w:rPr>
        <w:t>, Ramat-Gan 2000, 125 [Hebrew].</w:t>
      </w:r>
    </w:p>
    <w:p w:rsidR="004213EA" w:rsidRDefault="00FE32C6" w:rsidP="00F16AD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 </w:t>
      </w:r>
    </w:p>
    <w:p w:rsidR="004213EA" w:rsidRDefault="00FE32C6" w:rsidP="00F16AD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M. Grintz, </w:t>
      </w:r>
      <w:r w:rsidR="00503034">
        <w:rPr>
          <w:rFonts w:asciiTheme="minorBidi" w:hAnsiTheme="minorBidi"/>
          <w:i/>
          <w:iCs/>
          <w:sz w:val="24"/>
          <w:szCs w:val="24"/>
        </w:rPr>
        <w:t>Studies in Early Biblical Ethnology and History</w:t>
      </w:r>
      <w:r>
        <w:rPr>
          <w:rFonts w:asciiTheme="minorBidi" w:hAnsiTheme="minorBidi"/>
          <w:sz w:val="24"/>
          <w:szCs w:val="24"/>
        </w:rPr>
        <w:t>,</w:t>
      </w:r>
      <w:r w:rsidR="00503034">
        <w:rPr>
          <w:rFonts w:asciiTheme="minorBidi" w:hAnsiTheme="minorBidi"/>
          <w:sz w:val="24"/>
          <w:szCs w:val="24"/>
        </w:rPr>
        <w:t xml:space="preserve"> Tel Aviv 1969,</w:t>
      </w:r>
      <w:r>
        <w:rPr>
          <w:rFonts w:asciiTheme="minorBidi" w:hAnsiTheme="minorBidi"/>
          <w:sz w:val="24"/>
          <w:szCs w:val="24"/>
        </w:rPr>
        <w:t xml:space="preserve"> 95-96 [Hebrew].</w:t>
      </w:r>
    </w:p>
    <w:p w:rsidR="00FE32C6" w:rsidRDefault="00FE32C6" w:rsidP="00F16AD6">
      <w:pPr>
        <w:spacing w:after="0" w:line="240" w:lineRule="auto"/>
        <w:ind w:left="720" w:hanging="720"/>
        <w:jc w:val="both"/>
        <w:rPr>
          <w:rFonts w:asciiTheme="minorBidi" w:hAnsiTheme="minorBidi"/>
          <w:sz w:val="24"/>
          <w:szCs w:val="24"/>
        </w:rPr>
      </w:pPr>
    </w:p>
    <w:p w:rsidR="00FE32C6" w:rsidRPr="00FE32C6" w:rsidRDefault="00FE32C6" w:rsidP="00F16AD6">
      <w:pPr>
        <w:spacing w:after="0" w:line="240" w:lineRule="auto"/>
        <w:ind w:left="720" w:hanging="720"/>
        <w:jc w:val="both"/>
        <w:rPr>
          <w:rFonts w:asciiTheme="minorBidi" w:hAnsiTheme="minorBidi"/>
          <w:sz w:val="24"/>
          <w:szCs w:val="24"/>
        </w:rPr>
      </w:pPr>
      <w:r>
        <w:rPr>
          <w:rFonts w:asciiTheme="minorBidi" w:hAnsiTheme="minorBidi"/>
          <w:i/>
          <w:iCs/>
          <w:sz w:val="24"/>
          <w:szCs w:val="24"/>
        </w:rPr>
        <w:t>Da’at Mikra</w:t>
      </w:r>
      <w:r>
        <w:rPr>
          <w:rFonts w:asciiTheme="minorBidi" w:hAnsiTheme="minorBidi"/>
          <w:sz w:val="24"/>
          <w:szCs w:val="24"/>
        </w:rPr>
        <w:t xml:space="preserve"> commentary on Numbers 24:20 and I Samuel 15:3</w:t>
      </w:r>
    </w:p>
    <w:p w:rsidR="004213EA" w:rsidRDefault="004213EA" w:rsidP="00F16AD6">
      <w:pPr>
        <w:spacing w:after="0" w:line="240" w:lineRule="auto"/>
        <w:ind w:left="720" w:hanging="720"/>
        <w:jc w:val="both"/>
        <w:rPr>
          <w:rFonts w:asciiTheme="minorBidi" w:hAnsiTheme="minorBidi"/>
          <w:sz w:val="24"/>
          <w:szCs w:val="24"/>
        </w:rPr>
      </w:pPr>
    </w:p>
    <w:p w:rsidR="008517BE" w:rsidRPr="008517BE" w:rsidRDefault="008517BE" w:rsidP="00F16AD6">
      <w:pPr>
        <w:spacing w:after="0" w:line="240" w:lineRule="auto"/>
        <w:jc w:val="both"/>
        <w:rPr>
          <w:rFonts w:asciiTheme="minorBidi" w:hAnsiTheme="minorBidi"/>
          <w:sz w:val="24"/>
          <w:szCs w:val="24"/>
        </w:rPr>
      </w:pPr>
    </w:p>
    <w:p w:rsidR="00C53D8E" w:rsidRPr="000C1970" w:rsidRDefault="00C53D8E" w:rsidP="00F16AD6">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AB" w:rsidRDefault="006D17AB" w:rsidP="00F94FA1">
      <w:pPr>
        <w:spacing w:after="0" w:line="240" w:lineRule="auto"/>
      </w:pPr>
      <w:r>
        <w:separator/>
      </w:r>
    </w:p>
  </w:endnote>
  <w:endnote w:type="continuationSeparator" w:id="0">
    <w:p w:rsidR="006D17AB" w:rsidRDefault="006D17AB"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AB" w:rsidRDefault="006D17AB" w:rsidP="00F94FA1">
      <w:pPr>
        <w:spacing w:after="0" w:line="240" w:lineRule="auto"/>
      </w:pPr>
      <w:r>
        <w:separator/>
      </w:r>
    </w:p>
  </w:footnote>
  <w:footnote w:type="continuationSeparator" w:id="0">
    <w:p w:rsidR="006D17AB" w:rsidRDefault="006D17AB" w:rsidP="00F94FA1">
      <w:pPr>
        <w:spacing w:after="0" w:line="240" w:lineRule="auto"/>
      </w:pPr>
      <w:r>
        <w:continuationSeparator/>
      </w:r>
    </w:p>
  </w:footnote>
  <w:footnote w:id="1">
    <w:p w:rsidR="00F2204A" w:rsidRPr="00B00D59" w:rsidRDefault="00F2204A" w:rsidP="00F16AD6">
      <w:pPr>
        <w:pStyle w:val="FootnoteText"/>
        <w:jc w:val="both"/>
        <w:rPr>
          <w:rFonts w:asciiTheme="minorBidi" w:hAnsiTheme="minorBidi"/>
        </w:rPr>
      </w:pPr>
      <w:r w:rsidRPr="00B00D59">
        <w:rPr>
          <w:rStyle w:val="FootnoteReference"/>
          <w:rFonts w:asciiTheme="minorBidi" w:hAnsiTheme="minorBidi"/>
        </w:rPr>
        <w:footnoteRef/>
      </w:r>
      <w:r w:rsidRPr="00B00D59">
        <w:rPr>
          <w:rFonts w:asciiTheme="minorBidi" w:hAnsiTheme="minorBidi"/>
        </w:rPr>
        <w:t xml:space="preserve"> </w:t>
      </w:r>
      <w:r w:rsidR="00F16AD6">
        <w:rPr>
          <w:rFonts w:asciiTheme="minorBidi" w:hAnsiTheme="minorBidi"/>
        </w:rPr>
        <w:t>See map.</w:t>
      </w:r>
    </w:p>
  </w:footnote>
  <w:footnote w:id="2">
    <w:p w:rsidR="003957AF" w:rsidRPr="006A575B" w:rsidRDefault="003957AF" w:rsidP="00F16AD6">
      <w:pPr>
        <w:pStyle w:val="FootnoteText"/>
        <w:jc w:val="both"/>
        <w:rPr>
          <w:rFonts w:asciiTheme="minorBidi" w:hAnsiTheme="minorBidi"/>
        </w:rPr>
      </w:pPr>
      <w:r w:rsidRPr="006A575B">
        <w:rPr>
          <w:rStyle w:val="FootnoteReference"/>
          <w:rFonts w:asciiTheme="minorBidi" w:hAnsiTheme="minorBidi"/>
        </w:rPr>
        <w:footnoteRef/>
      </w:r>
      <w:r w:rsidRPr="006A575B">
        <w:rPr>
          <w:rFonts w:asciiTheme="minorBidi" w:hAnsiTheme="minorBidi"/>
        </w:rPr>
        <w:t xml:space="preserve"> The </w:t>
      </w:r>
      <w:r w:rsidR="00733A2C">
        <w:rPr>
          <w:rFonts w:asciiTheme="minorBidi" w:hAnsiTheme="minorBidi"/>
        </w:rPr>
        <w:t>preposition</w:t>
      </w:r>
      <w:r w:rsidRPr="006A575B">
        <w:rPr>
          <w:rFonts w:asciiTheme="minorBidi" w:hAnsiTheme="minorBidi"/>
        </w:rPr>
        <w:t xml:space="preserve"> </w:t>
      </w:r>
      <w:r w:rsidRPr="006A575B">
        <w:rPr>
          <w:rFonts w:asciiTheme="minorBidi" w:hAnsiTheme="minorBidi"/>
          <w:i/>
          <w:iCs/>
        </w:rPr>
        <w:t xml:space="preserve">al penei </w:t>
      </w:r>
      <w:r>
        <w:rPr>
          <w:rFonts w:asciiTheme="minorBidi" w:hAnsiTheme="minorBidi"/>
        </w:rPr>
        <w:t xml:space="preserve">should </w:t>
      </w:r>
      <w:r w:rsidRPr="003957AF">
        <w:rPr>
          <w:rFonts w:asciiTheme="minorBidi" w:hAnsiTheme="minorBidi"/>
        </w:rPr>
        <w:t xml:space="preserve">be interpreted here like </w:t>
      </w:r>
      <w:r w:rsidRPr="006A575B">
        <w:rPr>
          <w:rFonts w:asciiTheme="minorBidi" w:hAnsiTheme="minorBidi"/>
          <w:i/>
          <w:iCs/>
        </w:rPr>
        <w:t>kedem</w:t>
      </w:r>
      <w:r w:rsidRPr="003957AF">
        <w:rPr>
          <w:rFonts w:asciiTheme="minorBidi" w:hAnsiTheme="minorBidi"/>
        </w:rPr>
        <w:t xml:space="preserve"> – east.</w:t>
      </w:r>
    </w:p>
  </w:footnote>
  <w:footnote w:id="3">
    <w:p w:rsidR="00383832" w:rsidRPr="00B00D59" w:rsidRDefault="00383832" w:rsidP="00F16AD6">
      <w:pPr>
        <w:pStyle w:val="FootnoteText"/>
        <w:jc w:val="both"/>
        <w:rPr>
          <w:rFonts w:asciiTheme="minorBidi" w:hAnsiTheme="minorBidi"/>
        </w:rPr>
      </w:pPr>
      <w:r w:rsidRPr="00B00D59">
        <w:rPr>
          <w:rStyle w:val="FootnoteReference"/>
          <w:rFonts w:asciiTheme="minorBidi" w:hAnsiTheme="minorBidi"/>
        </w:rPr>
        <w:footnoteRef/>
      </w:r>
      <w:r w:rsidRPr="00B00D59">
        <w:rPr>
          <w:rFonts w:asciiTheme="minorBidi" w:hAnsiTheme="minorBidi"/>
        </w:rPr>
        <w:t xml:space="preserve"> The Asshur mentioned here is not Assur in northern Iraq, but the name of </w:t>
      </w:r>
      <w:r w:rsidR="00196873">
        <w:rPr>
          <w:rFonts w:asciiTheme="minorBidi" w:hAnsiTheme="minorBidi"/>
        </w:rPr>
        <w:t>the terr</w:t>
      </w:r>
      <w:r w:rsidR="00733A2C">
        <w:rPr>
          <w:rFonts w:asciiTheme="minorBidi" w:hAnsiTheme="minorBidi"/>
        </w:rPr>
        <w:t>i</w:t>
      </w:r>
      <w:r w:rsidR="00196873">
        <w:rPr>
          <w:rFonts w:asciiTheme="minorBidi" w:hAnsiTheme="minorBidi"/>
        </w:rPr>
        <w:t xml:space="preserve">tory of </w:t>
      </w:r>
      <w:r w:rsidRPr="00B00D59">
        <w:rPr>
          <w:rFonts w:asciiTheme="minorBidi" w:hAnsiTheme="minorBidi"/>
        </w:rPr>
        <w:t xml:space="preserve">one of the </w:t>
      </w:r>
      <w:r w:rsidR="00196873">
        <w:rPr>
          <w:rFonts w:asciiTheme="minorBidi" w:hAnsiTheme="minorBidi"/>
        </w:rPr>
        <w:t>descendants</w:t>
      </w:r>
      <w:r w:rsidR="00196873" w:rsidRPr="00B00D59">
        <w:rPr>
          <w:rFonts w:asciiTheme="minorBidi" w:hAnsiTheme="minorBidi"/>
        </w:rPr>
        <w:t xml:space="preserve"> </w:t>
      </w:r>
      <w:r w:rsidRPr="00B00D59">
        <w:rPr>
          <w:rFonts w:asciiTheme="minorBidi" w:hAnsiTheme="minorBidi"/>
        </w:rPr>
        <w:t>of Keturah</w:t>
      </w:r>
      <w:r w:rsidR="00196873">
        <w:rPr>
          <w:rFonts w:asciiTheme="minorBidi" w:hAnsiTheme="minorBidi"/>
        </w:rPr>
        <w:t xml:space="preserve"> (Genesis 25;3)</w:t>
      </w:r>
      <w:r w:rsidRPr="00B00D59">
        <w:rPr>
          <w:rFonts w:asciiTheme="minorBidi" w:hAnsiTheme="minorBidi"/>
        </w:rPr>
        <w:t>.</w:t>
      </w:r>
    </w:p>
  </w:footnote>
  <w:footnote w:id="4">
    <w:p w:rsidR="006042A3" w:rsidRPr="00B00D59" w:rsidRDefault="006042A3" w:rsidP="00F16AD6">
      <w:pPr>
        <w:pStyle w:val="FootnoteText"/>
        <w:jc w:val="both"/>
        <w:rPr>
          <w:rFonts w:asciiTheme="minorBidi" w:hAnsiTheme="minorBidi"/>
        </w:rPr>
      </w:pPr>
      <w:r w:rsidRPr="00B00D59">
        <w:rPr>
          <w:rStyle w:val="FootnoteReference"/>
          <w:rFonts w:asciiTheme="minorBidi" w:hAnsiTheme="minorBidi"/>
        </w:rPr>
        <w:footnoteRef/>
      </w:r>
      <w:r w:rsidRPr="00B00D59">
        <w:rPr>
          <w:rFonts w:asciiTheme="minorBidi" w:hAnsiTheme="minorBidi"/>
        </w:rPr>
        <w:t xml:space="preserve"> His ailment must not have been very serious – David and his men were able to restore him to health with merely a pressed fig cake, two raisins and a jug of water!</w:t>
      </w:r>
    </w:p>
  </w:footnote>
  <w:footnote w:id="5">
    <w:p w:rsidR="00B00D59" w:rsidRPr="00B00D59" w:rsidRDefault="00B00D59" w:rsidP="00F16AD6">
      <w:pPr>
        <w:pStyle w:val="FootnoteText"/>
        <w:jc w:val="both"/>
        <w:rPr>
          <w:rFonts w:asciiTheme="minorBidi" w:hAnsiTheme="minorBidi"/>
        </w:rPr>
      </w:pPr>
      <w:r w:rsidRPr="00B00D59">
        <w:rPr>
          <w:rStyle w:val="FootnoteReference"/>
          <w:rFonts w:asciiTheme="minorBidi" w:hAnsiTheme="minorBidi"/>
        </w:rPr>
        <w:footnoteRef/>
      </w:r>
      <w:r w:rsidRPr="00B00D59">
        <w:rPr>
          <w:rFonts w:asciiTheme="minorBidi" w:hAnsiTheme="minorBidi"/>
        </w:rPr>
        <w:t xml:space="preserve"> </w:t>
      </w:r>
      <w:r>
        <w:rPr>
          <w:rFonts w:asciiTheme="minorBidi" w:hAnsiTheme="minorBidi"/>
        </w:rPr>
        <w:t xml:space="preserve">The article was published </w:t>
      </w:r>
      <w:r w:rsidR="00FE32C6">
        <w:rPr>
          <w:rFonts w:asciiTheme="minorBidi" w:hAnsiTheme="minorBidi"/>
        </w:rPr>
        <w:t>posthumously several weeks after Deem’s passing.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4411CB"/>
    <w:multiLevelType w:val="hybridMultilevel"/>
    <w:tmpl w:val="51CA2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10"/>
  </w:num>
  <w:num w:numId="5">
    <w:abstractNumId w:val="0"/>
  </w:num>
  <w:num w:numId="6">
    <w:abstractNumId w:val="11"/>
  </w:num>
  <w:num w:numId="7">
    <w:abstractNumId w:val="8"/>
  </w:num>
  <w:num w:numId="8">
    <w:abstractNumId w:val="9"/>
  </w:num>
  <w:num w:numId="9">
    <w:abstractNumId w:val="6"/>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322D"/>
    <w:rsid w:val="0000401F"/>
    <w:rsid w:val="000040AA"/>
    <w:rsid w:val="000071A3"/>
    <w:rsid w:val="000075D7"/>
    <w:rsid w:val="00013EC3"/>
    <w:rsid w:val="0001628B"/>
    <w:rsid w:val="0001665C"/>
    <w:rsid w:val="000219D2"/>
    <w:rsid w:val="00030106"/>
    <w:rsid w:val="000349A0"/>
    <w:rsid w:val="00035B20"/>
    <w:rsid w:val="000378B4"/>
    <w:rsid w:val="00044018"/>
    <w:rsid w:val="000667A0"/>
    <w:rsid w:val="00067381"/>
    <w:rsid w:val="000728F0"/>
    <w:rsid w:val="0007379D"/>
    <w:rsid w:val="0007561D"/>
    <w:rsid w:val="00082125"/>
    <w:rsid w:val="00086C79"/>
    <w:rsid w:val="00090BF6"/>
    <w:rsid w:val="000928E1"/>
    <w:rsid w:val="00096619"/>
    <w:rsid w:val="000A1C48"/>
    <w:rsid w:val="000A773A"/>
    <w:rsid w:val="000B551A"/>
    <w:rsid w:val="000B7027"/>
    <w:rsid w:val="000C1970"/>
    <w:rsid w:val="000D1D50"/>
    <w:rsid w:val="000D42D9"/>
    <w:rsid w:val="000D77D0"/>
    <w:rsid w:val="000D7EB4"/>
    <w:rsid w:val="000E03B4"/>
    <w:rsid w:val="000E1026"/>
    <w:rsid w:val="000E494E"/>
    <w:rsid w:val="000E7874"/>
    <w:rsid w:val="000F1918"/>
    <w:rsid w:val="000F2037"/>
    <w:rsid w:val="00102C26"/>
    <w:rsid w:val="00104496"/>
    <w:rsid w:val="0010561F"/>
    <w:rsid w:val="00107B29"/>
    <w:rsid w:val="00110506"/>
    <w:rsid w:val="0011115B"/>
    <w:rsid w:val="00111331"/>
    <w:rsid w:val="00123D94"/>
    <w:rsid w:val="001256E8"/>
    <w:rsid w:val="00130137"/>
    <w:rsid w:val="00133773"/>
    <w:rsid w:val="00137A0F"/>
    <w:rsid w:val="00140E8E"/>
    <w:rsid w:val="0014188A"/>
    <w:rsid w:val="00141C7B"/>
    <w:rsid w:val="001420BC"/>
    <w:rsid w:val="00143823"/>
    <w:rsid w:val="00145E8E"/>
    <w:rsid w:val="00146E64"/>
    <w:rsid w:val="00154D4B"/>
    <w:rsid w:val="00160DD4"/>
    <w:rsid w:val="0016148C"/>
    <w:rsid w:val="0016481B"/>
    <w:rsid w:val="00167A05"/>
    <w:rsid w:val="001727E6"/>
    <w:rsid w:val="0017412F"/>
    <w:rsid w:val="00175E69"/>
    <w:rsid w:val="00180102"/>
    <w:rsid w:val="00183D39"/>
    <w:rsid w:val="00183E32"/>
    <w:rsid w:val="001846E3"/>
    <w:rsid w:val="00187110"/>
    <w:rsid w:val="00196873"/>
    <w:rsid w:val="00197B2F"/>
    <w:rsid w:val="001A1A82"/>
    <w:rsid w:val="001A2F72"/>
    <w:rsid w:val="001A4355"/>
    <w:rsid w:val="001A4A4A"/>
    <w:rsid w:val="001A531A"/>
    <w:rsid w:val="001A5F24"/>
    <w:rsid w:val="001B085E"/>
    <w:rsid w:val="001B76B3"/>
    <w:rsid w:val="001C09BE"/>
    <w:rsid w:val="001C1A7B"/>
    <w:rsid w:val="001C1B40"/>
    <w:rsid w:val="001C5046"/>
    <w:rsid w:val="001C5862"/>
    <w:rsid w:val="001D3C3F"/>
    <w:rsid w:val="001D561B"/>
    <w:rsid w:val="001E1B36"/>
    <w:rsid w:val="001E410E"/>
    <w:rsid w:val="001E43CA"/>
    <w:rsid w:val="001E61AE"/>
    <w:rsid w:val="001F1753"/>
    <w:rsid w:val="002031A5"/>
    <w:rsid w:val="00204C4D"/>
    <w:rsid w:val="00205B97"/>
    <w:rsid w:val="00207C7C"/>
    <w:rsid w:val="002160CB"/>
    <w:rsid w:val="00216FF6"/>
    <w:rsid w:val="0022119B"/>
    <w:rsid w:val="00221A0A"/>
    <w:rsid w:val="00221EA0"/>
    <w:rsid w:val="00224E5C"/>
    <w:rsid w:val="00225261"/>
    <w:rsid w:val="00226A12"/>
    <w:rsid w:val="002332F7"/>
    <w:rsid w:val="00233DFE"/>
    <w:rsid w:val="00233E01"/>
    <w:rsid w:val="002345B7"/>
    <w:rsid w:val="00235FEE"/>
    <w:rsid w:val="002432F4"/>
    <w:rsid w:val="00243CCA"/>
    <w:rsid w:val="00244B14"/>
    <w:rsid w:val="00245299"/>
    <w:rsid w:val="002460AB"/>
    <w:rsid w:val="00251631"/>
    <w:rsid w:val="0025322D"/>
    <w:rsid w:val="002545CE"/>
    <w:rsid w:val="0025659F"/>
    <w:rsid w:val="00270509"/>
    <w:rsid w:val="002724A9"/>
    <w:rsid w:val="0027357C"/>
    <w:rsid w:val="002841E0"/>
    <w:rsid w:val="002911EB"/>
    <w:rsid w:val="00291289"/>
    <w:rsid w:val="0029214A"/>
    <w:rsid w:val="00293294"/>
    <w:rsid w:val="002939C7"/>
    <w:rsid w:val="00294EF0"/>
    <w:rsid w:val="00297EFE"/>
    <w:rsid w:val="002A12C0"/>
    <w:rsid w:val="002B3A32"/>
    <w:rsid w:val="002B6985"/>
    <w:rsid w:val="002C1FD4"/>
    <w:rsid w:val="002C390F"/>
    <w:rsid w:val="002C400D"/>
    <w:rsid w:val="002C7F83"/>
    <w:rsid w:val="002D0CA4"/>
    <w:rsid w:val="002D3A89"/>
    <w:rsid w:val="002D400C"/>
    <w:rsid w:val="002D4CD1"/>
    <w:rsid w:val="002D5215"/>
    <w:rsid w:val="002D57B3"/>
    <w:rsid w:val="002D5825"/>
    <w:rsid w:val="002E55AB"/>
    <w:rsid w:val="002E5C09"/>
    <w:rsid w:val="002E5FA5"/>
    <w:rsid w:val="002F3EE0"/>
    <w:rsid w:val="002F680A"/>
    <w:rsid w:val="00304A9B"/>
    <w:rsid w:val="00305262"/>
    <w:rsid w:val="003121E8"/>
    <w:rsid w:val="00315608"/>
    <w:rsid w:val="003232FD"/>
    <w:rsid w:val="00323B98"/>
    <w:rsid w:val="003241CE"/>
    <w:rsid w:val="00325661"/>
    <w:rsid w:val="00326D27"/>
    <w:rsid w:val="003407F5"/>
    <w:rsid w:val="003436F9"/>
    <w:rsid w:val="00344392"/>
    <w:rsid w:val="00346C1D"/>
    <w:rsid w:val="00353F40"/>
    <w:rsid w:val="003569BC"/>
    <w:rsid w:val="0036102D"/>
    <w:rsid w:val="00370D1F"/>
    <w:rsid w:val="00373BDF"/>
    <w:rsid w:val="00373E98"/>
    <w:rsid w:val="00377252"/>
    <w:rsid w:val="003777F8"/>
    <w:rsid w:val="00380C59"/>
    <w:rsid w:val="003819A7"/>
    <w:rsid w:val="00383832"/>
    <w:rsid w:val="0038444A"/>
    <w:rsid w:val="00385415"/>
    <w:rsid w:val="00386882"/>
    <w:rsid w:val="00390471"/>
    <w:rsid w:val="00393BA0"/>
    <w:rsid w:val="003957AF"/>
    <w:rsid w:val="0039612A"/>
    <w:rsid w:val="003A67DE"/>
    <w:rsid w:val="003B00D9"/>
    <w:rsid w:val="003B5A41"/>
    <w:rsid w:val="003B7786"/>
    <w:rsid w:val="003B7A1C"/>
    <w:rsid w:val="003C2BB2"/>
    <w:rsid w:val="003C2FA9"/>
    <w:rsid w:val="003C68D8"/>
    <w:rsid w:val="003C6D51"/>
    <w:rsid w:val="003C745C"/>
    <w:rsid w:val="003D341D"/>
    <w:rsid w:val="003D65D8"/>
    <w:rsid w:val="003D6D2D"/>
    <w:rsid w:val="003E0CD1"/>
    <w:rsid w:val="003E7665"/>
    <w:rsid w:val="003F039D"/>
    <w:rsid w:val="003F0C45"/>
    <w:rsid w:val="003F20C2"/>
    <w:rsid w:val="003F2ECD"/>
    <w:rsid w:val="003F50C7"/>
    <w:rsid w:val="00401308"/>
    <w:rsid w:val="0040492A"/>
    <w:rsid w:val="0040533B"/>
    <w:rsid w:val="00410800"/>
    <w:rsid w:val="004133E7"/>
    <w:rsid w:val="0041532B"/>
    <w:rsid w:val="00420146"/>
    <w:rsid w:val="004213EA"/>
    <w:rsid w:val="00431248"/>
    <w:rsid w:val="00431D12"/>
    <w:rsid w:val="00437119"/>
    <w:rsid w:val="004429E2"/>
    <w:rsid w:val="00447F02"/>
    <w:rsid w:val="004508BD"/>
    <w:rsid w:val="00451BDD"/>
    <w:rsid w:val="004525CE"/>
    <w:rsid w:val="00461C3B"/>
    <w:rsid w:val="00463B9B"/>
    <w:rsid w:val="00472B66"/>
    <w:rsid w:val="00475B0B"/>
    <w:rsid w:val="00475DC1"/>
    <w:rsid w:val="00477707"/>
    <w:rsid w:val="0048207C"/>
    <w:rsid w:val="00493081"/>
    <w:rsid w:val="00494A65"/>
    <w:rsid w:val="004A3B56"/>
    <w:rsid w:val="004A6EF7"/>
    <w:rsid w:val="004A745A"/>
    <w:rsid w:val="004B1483"/>
    <w:rsid w:val="004B19BA"/>
    <w:rsid w:val="004B6C38"/>
    <w:rsid w:val="004D4335"/>
    <w:rsid w:val="004D764E"/>
    <w:rsid w:val="004E5CC1"/>
    <w:rsid w:val="004F0F02"/>
    <w:rsid w:val="004F1154"/>
    <w:rsid w:val="004F36C0"/>
    <w:rsid w:val="004F507D"/>
    <w:rsid w:val="004F5B18"/>
    <w:rsid w:val="004F6CCA"/>
    <w:rsid w:val="005027CD"/>
    <w:rsid w:val="00503034"/>
    <w:rsid w:val="00507890"/>
    <w:rsid w:val="00512D65"/>
    <w:rsid w:val="005156CE"/>
    <w:rsid w:val="0051681A"/>
    <w:rsid w:val="00525633"/>
    <w:rsid w:val="005257E0"/>
    <w:rsid w:val="00530E10"/>
    <w:rsid w:val="00532396"/>
    <w:rsid w:val="0054065F"/>
    <w:rsid w:val="00540DCC"/>
    <w:rsid w:val="005417F5"/>
    <w:rsid w:val="0054404B"/>
    <w:rsid w:val="005446B0"/>
    <w:rsid w:val="00546F22"/>
    <w:rsid w:val="00550BF0"/>
    <w:rsid w:val="005523E6"/>
    <w:rsid w:val="00552E02"/>
    <w:rsid w:val="00563022"/>
    <w:rsid w:val="00567560"/>
    <w:rsid w:val="00571144"/>
    <w:rsid w:val="00576914"/>
    <w:rsid w:val="0059291C"/>
    <w:rsid w:val="005A0252"/>
    <w:rsid w:val="005A1DB0"/>
    <w:rsid w:val="005A6DE6"/>
    <w:rsid w:val="005B41C7"/>
    <w:rsid w:val="005C2A4E"/>
    <w:rsid w:val="005C7FBE"/>
    <w:rsid w:val="005D269F"/>
    <w:rsid w:val="005D4B63"/>
    <w:rsid w:val="005E0012"/>
    <w:rsid w:val="005E38C6"/>
    <w:rsid w:val="005E49C1"/>
    <w:rsid w:val="005E52E7"/>
    <w:rsid w:val="005E5705"/>
    <w:rsid w:val="005F1C77"/>
    <w:rsid w:val="005F2583"/>
    <w:rsid w:val="005F6924"/>
    <w:rsid w:val="005F77C8"/>
    <w:rsid w:val="006042A3"/>
    <w:rsid w:val="006044B4"/>
    <w:rsid w:val="00604628"/>
    <w:rsid w:val="006069DB"/>
    <w:rsid w:val="00606BE9"/>
    <w:rsid w:val="00606F75"/>
    <w:rsid w:val="00607973"/>
    <w:rsid w:val="00611629"/>
    <w:rsid w:val="00612333"/>
    <w:rsid w:val="00612420"/>
    <w:rsid w:val="0061368E"/>
    <w:rsid w:val="006336F0"/>
    <w:rsid w:val="0064344D"/>
    <w:rsid w:val="0064547D"/>
    <w:rsid w:val="0065123A"/>
    <w:rsid w:val="00663BB0"/>
    <w:rsid w:val="00663F28"/>
    <w:rsid w:val="0067659B"/>
    <w:rsid w:val="00687DD2"/>
    <w:rsid w:val="006904EB"/>
    <w:rsid w:val="006A2141"/>
    <w:rsid w:val="006A7334"/>
    <w:rsid w:val="006B4943"/>
    <w:rsid w:val="006C1443"/>
    <w:rsid w:val="006C30AC"/>
    <w:rsid w:val="006C571D"/>
    <w:rsid w:val="006C5F2A"/>
    <w:rsid w:val="006C5FAD"/>
    <w:rsid w:val="006C778F"/>
    <w:rsid w:val="006D13E4"/>
    <w:rsid w:val="006D17AB"/>
    <w:rsid w:val="006D2B95"/>
    <w:rsid w:val="006D2DB6"/>
    <w:rsid w:val="006D38EC"/>
    <w:rsid w:val="006D3DA0"/>
    <w:rsid w:val="006D3DA7"/>
    <w:rsid w:val="006E192B"/>
    <w:rsid w:val="006E3860"/>
    <w:rsid w:val="006E3A89"/>
    <w:rsid w:val="006E5367"/>
    <w:rsid w:val="006E7851"/>
    <w:rsid w:val="006F2B04"/>
    <w:rsid w:val="006F32D9"/>
    <w:rsid w:val="006F635D"/>
    <w:rsid w:val="007016BB"/>
    <w:rsid w:val="00701C64"/>
    <w:rsid w:val="007029A6"/>
    <w:rsid w:val="007173E1"/>
    <w:rsid w:val="00724896"/>
    <w:rsid w:val="007256A1"/>
    <w:rsid w:val="00733A2C"/>
    <w:rsid w:val="00741D66"/>
    <w:rsid w:val="007439F4"/>
    <w:rsid w:val="00745719"/>
    <w:rsid w:val="00746A11"/>
    <w:rsid w:val="00766D37"/>
    <w:rsid w:val="00770A85"/>
    <w:rsid w:val="0077133E"/>
    <w:rsid w:val="00773707"/>
    <w:rsid w:val="00777035"/>
    <w:rsid w:val="00782D07"/>
    <w:rsid w:val="007850BE"/>
    <w:rsid w:val="00791945"/>
    <w:rsid w:val="0079439B"/>
    <w:rsid w:val="00797D4E"/>
    <w:rsid w:val="007A1622"/>
    <w:rsid w:val="007A30F9"/>
    <w:rsid w:val="007A61B9"/>
    <w:rsid w:val="007B26BB"/>
    <w:rsid w:val="007B5797"/>
    <w:rsid w:val="007B68A4"/>
    <w:rsid w:val="007B71E9"/>
    <w:rsid w:val="007D1786"/>
    <w:rsid w:val="007D5AA4"/>
    <w:rsid w:val="007E2128"/>
    <w:rsid w:val="007E76F5"/>
    <w:rsid w:val="007F1254"/>
    <w:rsid w:val="007F339B"/>
    <w:rsid w:val="007F440D"/>
    <w:rsid w:val="007F4C83"/>
    <w:rsid w:val="007F5049"/>
    <w:rsid w:val="008019CB"/>
    <w:rsid w:val="00803309"/>
    <w:rsid w:val="00810630"/>
    <w:rsid w:val="00810B1E"/>
    <w:rsid w:val="00816772"/>
    <w:rsid w:val="00832EC2"/>
    <w:rsid w:val="00832F08"/>
    <w:rsid w:val="00833B2E"/>
    <w:rsid w:val="00833B6C"/>
    <w:rsid w:val="00833C2B"/>
    <w:rsid w:val="00841785"/>
    <w:rsid w:val="00844366"/>
    <w:rsid w:val="00844414"/>
    <w:rsid w:val="008451EB"/>
    <w:rsid w:val="00851066"/>
    <w:rsid w:val="00851223"/>
    <w:rsid w:val="008517BE"/>
    <w:rsid w:val="0085239C"/>
    <w:rsid w:val="00853BC2"/>
    <w:rsid w:val="0085631A"/>
    <w:rsid w:val="00856D77"/>
    <w:rsid w:val="0086662F"/>
    <w:rsid w:val="00875834"/>
    <w:rsid w:val="008762F4"/>
    <w:rsid w:val="00877A8D"/>
    <w:rsid w:val="008802DF"/>
    <w:rsid w:val="00881769"/>
    <w:rsid w:val="008830C6"/>
    <w:rsid w:val="00892254"/>
    <w:rsid w:val="00892A6C"/>
    <w:rsid w:val="00893059"/>
    <w:rsid w:val="00894F80"/>
    <w:rsid w:val="008A576E"/>
    <w:rsid w:val="008B120A"/>
    <w:rsid w:val="008B1623"/>
    <w:rsid w:val="008B278A"/>
    <w:rsid w:val="008B2F9B"/>
    <w:rsid w:val="008B36F4"/>
    <w:rsid w:val="008C233C"/>
    <w:rsid w:val="008C2CB2"/>
    <w:rsid w:val="008C3B05"/>
    <w:rsid w:val="008D1E8D"/>
    <w:rsid w:val="008D22E7"/>
    <w:rsid w:val="008D4104"/>
    <w:rsid w:val="008D4DDC"/>
    <w:rsid w:val="008D7C4B"/>
    <w:rsid w:val="008E0480"/>
    <w:rsid w:val="008E1EFF"/>
    <w:rsid w:val="008E55C7"/>
    <w:rsid w:val="008E64F5"/>
    <w:rsid w:val="008E7541"/>
    <w:rsid w:val="008F0873"/>
    <w:rsid w:val="008F50B8"/>
    <w:rsid w:val="008F71EA"/>
    <w:rsid w:val="008F7208"/>
    <w:rsid w:val="009011D6"/>
    <w:rsid w:val="0090354F"/>
    <w:rsid w:val="00910EBB"/>
    <w:rsid w:val="00913AF2"/>
    <w:rsid w:val="009141D6"/>
    <w:rsid w:val="00915199"/>
    <w:rsid w:val="0091696C"/>
    <w:rsid w:val="009321AB"/>
    <w:rsid w:val="00934983"/>
    <w:rsid w:val="009359B3"/>
    <w:rsid w:val="00942A69"/>
    <w:rsid w:val="00945905"/>
    <w:rsid w:val="009465D9"/>
    <w:rsid w:val="00950A89"/>
    <w:rsid w:val="00954C15"/>
    <w:rsid w:val="00957DD9"/>
    <w:rsid w:val="00962F7C"/>
    <w:rsid w:val="00965435"/>
    <w:rsid w:val="009700B9"/>
    <w:rsid w:val="00972740"/>
    <w:rsid w:val="00976868"/>
    <w:rsid w:val="00977EF3"/>
    <w:rsid w:val="00980571"/>
    <w:rsid w:val="00985A74"/>
    <w:rsid w:val="00995EA9"/>
    <w:rsid w:val="009A26ED"/>
    <w:rsid w:val="009A2BF3"/>
    <w:rsid w:val="009A4D98"/>
    <w:rsid w:val="009A4FD1"/>
    <w:rsid w:val="009A68AF"/>
    <w:rsid w:val="009A76DD"/>
    <w:rsid w:val="009B497A"/>
    <w:rsid w:val="009B77BF"/>
    <w:rsid w:val="009C16CF"/>
    <w:rsid w:val="009C1780"/>
    <w:rsid w:val="009C4AB7"/>
    <w:rsid w:val="009D394F"/>
    <w:rsid w:val="009D53DA"/>
    <w:rsid w:val="009D6181"/>
    <w:rsid w:val="009D64D4"/>
    <w:rsid w:val="009E1A77"/>
    <w:rsid w:val="009E4D40"/>
    <w:rsid w:val="009E501F"/>
    <w:rsid w:val="009E798B"/>
    <w:rsid w:val="009F0970"/>
    <w:rsid w:val="009F3CF4"/>
    <w:rsid w:val="00A04BBD"/>
    <w:rsid w:val="00A14456"/>
    <w:rsid w:val="00A15F8E"/>
    <w:rsid w:val="00A16154"/>
    <w:rsid w:val="00A16756"/>
    <w:rsid w:val="00A22851"/>
    <w:rsid w:val="00A334BD"/>
    <w:rsid w:val="00A33E47"/>
    <w:rsid w:val="00A34FB4"/>
    <w:rsid w:val="00A35DD0"/>
    <w:rsid w:val="00A36222"/>
    <w:rsid w:val="00A3726E"/>
    <w:rsid w:val="00A40C0C"/>
    <w:rsid w:val="00A43C52"/>
    <w:rsid w:val="00A460C5"/>
    <w:rsid w:val="00A468EE"/>
    <w:rsid w:val="00A53DD7"/>
    <w:rsid w:val="00A60C18"/>
    <w:rsid w:val="00A62C8C"/>
    <w:rsid w:val="00A67C52"/>
    <w:rsid w:val="00A775C7"/>
    <w:rsid w:val="00A777D1"/>
    <w:rsid w:val="00A831EA"/>
    <w:rsid w:val="00A85567"/>
    <w:rsid w:val="00A87725"/>
    <w:rsid w:val="00A87997"/>
    <w:rsid w:val="00A91D74"/>
    <w:rsid w:val="00A92F4B"/>
    <w:rsid w:val="00AA562B"/>
    <w:rsid w:val="00AB10B2"/>
    <w:rsid w:val="00AC148D"/>
    <w:rsid w:val="00AC5C74"/>
    <w:rsid w:val="00AD2D82"/>
    <w:rsid w:val="00AD2D98"/>
    <w:rsid w:val="00AD549C"/>
    <w:rsid w:val="00AE0F50"/>
    <w:rsid w:val="00AE295C"/>
    <w:rsid w:val="00AE3D64"/>
    <w:rsid w:val="00AF512C"/>
    <w:rsid w:val="00B00D59"/>
    <w:rsid w:val="00B0757F"/>
    <w:rsid w:val="00B121AD"/>
    <w:rsid w:val="00B2102D"/>
    <w:rsid w:val="00B31446"/>
    <w:rsid w:val="00B315E9"/>
    <w:rsid w:val="00B32DB6"/>
    <w:rsid w:val="00B35CD1"/>
    <w:rsid w:val="00B36CDC"/>
    <w:rsid w:val="00B378D6"/>
    <w:rsid w:val="00B40FB9"/>
    <w:rsid w:val="00B412EE"/>
    <w:rsid w:val="00B41F90"/>
    <w:rsid w:val="00B4234E"/>
    <w:rsid w:val="00B42FB5"/>
    <w:rsid w:val="00B538A2"/>
    <w:rsid w:val="00B54638"/>
    <w:rsid w:val="00B60C15"/>
    <w:rsid w:val="00B6292C"/>
    <w:rsid w:val="00B64296"/>
    <w:rsid w:val="00B71596"/>
    <w:rsid w:val="00B77457"/>
    <w:rsid w:val="00B82D4D"/>
    <w:rsid w:val="00B8351F"/>
    <w:rsid w:val="00B84F87"/>
    <w:rsid w:val="00B86E3F"/>
    <w:rsid w:val="00B95260"/>
    <w:rsid w:val="00B97737"/>
    <w:rsid w:val="00B97CAE"/>
    <w:rsid w:val="00BA2722"/>
    <w:rsid w:val="00BA4B03"/>
    <w:rsid w:val="00BB1121"/>
    <w:rsid w:val="00BB1686"/>
    <w:rsid w:val="00BB492A"/>
    <w:rsid w:val="00BB4B52"/>
    <w:rsid w:val="00BB5E21"/>
    <w:rsid w:val="00BB7F8A"/>
    <w:rsid w:val="00BC71DC"/>
    <w:rsid w:val="00BD4AA4"/>
    <w:rsid w:val="00BD55C1"/>
    <w:rsid w:val="00BD7946"/>
    <w:rsid w:val="00BE08A6"/>
    <w:rsid w:val="00BE0DD3"/>
    <w:rsid w:val="00BE118C"/>
    <w:rsid w:val="00BE150A"/>
    <w:rsid w:val="00BE43CF"/>
    <w:rsid w:val="00BE780C"/>
    <w:rsid w:val="00BE7B22"/>
    <w:rsid w:val="00BF09D4"/>
    <w:rsid w:val="00BF1E16"/>
    <w:rsid w:val="00BF31D9"/>
    <w:rsid w:val="00C016C3"/>
    <w:rsid w:val="00C027D9"/>
    <w:rsid w:val="00C06A69"/>
    <w:rsid w:val="00C12B3D"/>
    <w:rsid w:val="00C1375E"/>
    <w:rsid w:val="00C1397E"/>
    <w:rsid w:val="00C15713"/>
    <w:rsid w:val="00C16161"/>
    <w:rsid w:val="00C213DD"/>
    <w:rsid w:val="00C2696F"/>
    <w:rsid w:val="00C336FC"/>
    <w:rsid w:val="00C34AD3"/>
    <w:rsid w:val="00C34DE1"/>
    <w:rsid w:val="00C35509"/>
    <w:rsid w:val="00C37D96"/>
    <w:rsid w:val="00C43842"/>
    <w:rsid w:val="00C44235"/>
    <w:rsid w:val="00C44A1A"/>
    <w:rsid w:val="00C5015C"/>
    <w:rsid w:val="00C50A68"/>
    <w:rsid w:val="00C53D8E"/>
    <w:rsid w:val="00C54E7C"/>
    <w:rsid w:val="00C620D0"/>
    <w:rsid w:val="00C62EEA"/>
    <w:rsid w:val="00C73FBD"/>
    <w:rsid w:val="00C748A1"/>
    <w:rsid w:val="00C75610"/>
    <w:rsid w:val="00C77EB9"/>
    <w:rsid w:val="00C80D04"/>
    <w:rsid w:val="00C829C7"/>
    <w:rsid w:val="00C82AE2"/>
    <w:rsid w:val="00C82B87"/>
    <w:rsid w:val="00C843E4"/>
    <w:rsid w:val="00C91788"/>
    <w:rsid w:val="00C93912"/>
    <w:rsid w:val="00C95904"/>
    <w:rsid w:val="00C96438"/>
    <w:rsid w:val="00CA1711"/>
    <w:rsid w:val="00CA4B13"/>
    <w:rsid w:val="00CA7822"/>
    <w:rsid w:val="00CA7E99"/>
    <w:rsid w:val="00CB281C"/>
    <w:rsid w:val="00CB4628"/>
    <w:rsid w:val="00CB5704"/>
    <w:rsid w:val="00CB5C9C"/>
    <w:rsid w:val="00CC1431"/>
    <w:rsid w:val="00CC647E"/>
    <w:rsid w:val="00CC73F0"/>
    <w:rsid w:val="00CC7E2B"/>
    <w:rsid w:val="00CD0AA1"/>
    <w:rsid w:val="00CD5D29"/>
    <w:rsid w:val="00CD608C"/>
    <w:rsid w:val="00CE198E"/>
    <w:rsid w:val="00CE278A"/>
    <w:rsid w:val="00CE2C75"/>
    <w:rsid w:val="00CE32FF"/>
    <w:rsid w:val="00CF29A8"/>
    <w:rsid w:val="00CF393B"/>
    <w:rsid w:val="00D01C96"/>
    <w:rsid w:val="00D10283"/>
    <w:rsid w:val="00D1326D"/>
    <w:rsid w:val="00D145F4"/>
    <w:rsid w:val="00D173F3"/>
    <w:rsid w:val="00D2278F"/>
    <w:rsid w:val="00D33827"/>
    <w:rsid w:val="00D33AB2"/>
    <w:rsid w:val="00D350DC"/>
    <w:rsid w:val="00D4099C"/>
    <w:rsid w:val="00D42AD1"/>
    <w:rsid w:val="00D443AE"/>
    <w:rsid w:val="00D465BF"/>
    <w:rsid w:val="00D47EDD"/>
    <w:rsid w:val="00D50DC8"/>
    <w:rsid w:val="00D53E05"/>
    <w:rsid w:val="00D56318"/>
    <w:rsid w:val="00D56B03"/>
    <w:rsid w:val="00D609ED"/>
    <w:rsid w:val="00D62593"/>
    <w:rsid w:val="00D649BB"/>
    <w:rsid w:val="00D64CFA"/>
    <w:rsid w:val="00D67A8C"/>
    <w:rsid w:val="00D73229"/>
    <w:rsid w:val="00D74602"/>
    <w:rsid w:val="00D80FDB"/>
    <w:rsid w:val="00D929A4"/>
    <w:rsid w:val="00D96D1E"/>
    <w:rsid w:val="00DA3EEC"/>
    <w:rsid w:val="00DB1ADD"/>
    <w:rsid w:val="00DB27EA"/>
    <w:rsid w:val="00DB4D72"/>
    <w:rsid w:val="00DB7F37"/>
    <w:rsid w:val="00DC3687"/>
    <w:rsid w:val="00DC5DE7"/>
    <w:rsid w:val="00DC603A"/>
    <w:rsid w:val="00DC60BA"/>
    <w:rsid w:val="00DC7103"/>
    <w:rsid w:val="00DC749D"/>
    <w:rsid w:val="00DD3841"/>
    <w:rsid w:val="00DE0987"/>
    <w:rsid w:val="00DE0D6C"/>
    <w:rsid w:val="00DE1524"/>
    <w:rsid w:val="00DE5260"/>
    <w:rsid w:val="00DE6122"/>
    <w:rsid w:val="00DE68A7"/>
    <w:rsid w:val="00DF21F7"/>
    <w:rsid w:val="00DF529B"/>
    <w:rsid w:val="00DF7B3D"/>
    <w:rsid w:val="00E06024"/>
    <w:rsid w:val="00E0683E"/>
    <w:rsid w:val="00E140DA"/>
    <w:rsid w:val="00E20AC2"/>
    <w:rsid w:val="00E24C42"/>
    <w:rsid w:val="00E24DB5"/>
    <w:rsid w:val="00E26A6C"/>
    <w:rsid w:val="00E34915"/>
    <w:rsid w:val="00E40144"/>
    <w:rsid w:val="00E40C85"/>
    <w:rsid w:val="00E43031"/>
    <w:rsid w:val="00E45CE9"/>
    <w:rsid w:val="00E47F01"/>
    <w:rsid w:val="00E55A1A"/>
    <w:rsid w:val="00E612E8"/>
    <w:rsid w:val="00E63077"/>
    <w:rsid w:val="00E64DD2"/>
    <w:rsid w:val="00E67FC9"/>
    <w:rsid w:val="00E704E5"/>
    <w:rsid w:val="00E70CCE"/>
    <w:rsid w:val="00E77DC5"/>
    <w:rsid w:val="00E82E4E"/>
    <w:rsid w:val="00E85641"/>
    <w:rsid w:val="00E857D3"/>
    <w:rsid w:val="00E93223"/>
    <w:rsid w:val="00E94906"/>
    <w:rsid w:val="00E95A5B"/>
    <w:rsid w:val="00EA7761"/>
    <w:rsid w:val="00EB4E05"/>
    <w:rsid w:val="00EC0E86"/>
    <w:rsid w:val="00ED1F05"/>
    <w:rsid w:val="00ED7F6F"/>
    <w:rsid w:val="00EE1027"/>
    <w:rsid w:val="00EE2CD0"/>
    <w:rsid w:val="00EE2D2F"/>
    <w:rsid w:val="00EE47BA"/>
    <w:rsid w:val="00EE4CAA"/>
    <w:rsid w:val="00EE67B3"/>
    <w:rsid w:val="00EE68A3"/>
    <w:rsid w:val="00EF08E6"/>
    <w:rsid w:val="00EF2048"/>
    <w:rsid w:val="00EF300A"/>
    <w:rsid w:val="00EF3A51"/>
    <w:rsid w:val="00EF77B6"/>
    <w:rsid w:val="00F037EF"/>
    <w:rsid w:val="00F03B49"/>
    <w:rsid w:val="00F07A61"/>
    <w:rsid w:val="00F07BD1"/>
    <w:rsid w:val="00F15A2A"/>
    <w:rsid w:val="00F16AD6"/>
    <w:rsid w:val="00F208E2"/>
    <w:rsid w:val="00F20967"/>
    <w:rsid w:val="00F21AD1"/>
    <w:rsid w:val="00F2204A"/>
    <w:rsid w:val="00F2219D"/>
    <w:rsid w:val="00F249C6"/>
    <w:rsid w:val="00F25E4B"/>
    <w:rsid w:val="00F26730"/>
    <w:rsid w:val="00F27510"/>
    <w:rsid w:val="00F275AC"/>
    <w:rsid w:val="00F36167"/>
    <w:rsid w:val="00F3786A"/>
    <w:rsid w:val="00F61340"/>
    <w:rsid w:val="00F63C04"/>
    <w:rsid w:val="00F66DA8"/>
    <w:rsid w:val="00F72EB3"/>
    <w:rsid w:val="00F7770D"/>
    <w:rsid w:val="00F77FE3"/>
    <w:rsid w:val="00F87F05"/>
    <w:rsid w:val="00F91509"/>
    <w:rsid w:val="00F94B1B"/>
    <w:rsid w:val="00F94FA1"/>
    <w:rsid w:val="00F97F25"/>
    <w:rsid w:val="00FA1386"/>
    <w:rsid w:val="00FA53F1"/>
    <w:rsid w:val="00FA69DF"/>
    <w:rsid w:val="00FB1599"/>
    <w:rsid w:val="00FC2717"/>
    <w:rsid w:val="00FC284A"/>
    <w:rsid w:val="00FD0580"/>
    <w:rsid w:val="00FD081F"/>
    <w:rsid w:val="00FD0F7A"/>
    <w:rsid w:val="00FD4D5A"/>
    <w:rsid w:val="00FE32C6"/>
    <w:rsid w:val="00FE3829"/>
    <w:rsid w:val="00FE3972"/>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638A4-A2CA-4F8F-B5AA-EFECEF52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2097</Words>
  <Characters>11957</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2015-02-23T09:40:00Z</dcterms:created>
  <dcterms:modified xsi:type="dcterms:W3CDTF">2015-02-23T09:45:00Z</dcterms:modified>
</cp:coreProperties>
</file>