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YESHIVAT HAR ETZION</w:t>
      </w:r>
    </w:p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ISRAEL KOSCHITZKY VIRTUAL BEIT MIDRASH (VBM)</w:t>
      </w:r>
    </w:p>
    <w:p w:rsidR="00B7432B" w:rsidRPr="00B7432B" w:rsidRDefault="00B7432B" w:rsidP="00EE42EC">
      <w:pPr>
        <w:tabs>
          <w:tab w:val="left" w:pos="3165"/>
        </w:tabs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THE LAWS OF THE 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BERAKHOT</w:t>
      </w:r>
    </w:p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For easy printing, go to:</w:t>
      </w:r>
    </w:p>
    <w:p w:rsidR="00B7432B" w:rsidRPr="00B7432B" w:rsidRDefault="00EE42EC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8" w:history="1">
        <w:r w:rsidR="00B7432B" w:rsidRPr="00B67276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www.vbm-torah.org/archive/blessings/22berakhot.htm</w:t>
        </w:r>
      </w:hyperlink>
    </w:p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B7432B" w:rsidRPr="002A40F6" w:rsidRDefault="00B7432B" w:rsidP="00EE42EC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:rsidR="00B7432B" w:rsidRPr="002A40F6" w:rsidRDefault="00B7432B" w:rsidP="00EE42EC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A40F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B7432B" w:rsidRPr="006A3BC6" w:rsidRDefault="00B7432B" w:rsidP="00EE42EC">
      <w:pPr>
        <w:pStyle w:val="NormalWeb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week’s </w:t>
      </w:r>
      <w:r w:rsidRPr="006A3BC6">
        <w:rPr>
          <w:rFonts w:ascii="Arial" w:hAnsi="Arial" w:cs="Arial"/>
          <w:i/>
          <w:iCs/>
        </w:rPr>
        <w:t>shiurim</w:t>
      </w:r>
      <w:r>
        <w:rPr>
          <w:rFonts w:ascii="Arial" w:hAnsi="Arial" w:cs="Arial"/>
        </w:rPr>
        <w:t xml:space="preserve"> are d</w:t>
      </w:r>
      <w:r w:rsidRPr="002A40F6">
        <w:rPr>
          <w:rFonts w:ascii="Arial" w:hAnsi="Arial" w:cs="Arial"/>
        </w:rPr>
        <w:t xml:space="preserve">edicated in memory of </w:t>
      </w:r>
      <w:r>
        <w:rPr>
          <w:rFonts w:ascii="Arial" w:hAnsi="Arial" w:cs="Arial"/>
        </w:rPr>
        <w:t>Rhona Albert</w:t>
      </w:r>
      <w:r w:rsidRPr="002A40F6">
        <w:rPr>
          <w:rFonts w:ascii="Arial" w:hAnsi="Arial" w:cs="Arial"/>
        </w:rPr>
        <w:t xml:space="preserve"> </w:t>
      </w:r>
      <w:r w:rsidRPr="00C30861">
        <w:rPr>
          <w:rFonts w:ascii="Arial" w:hAnsi="Arial" w:cs="Arial"/>
          <w:i/>
          <w:iCs/>
        </w:rPr>
        <w:t>z”l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6A3BC6">
        <w:rPr>
          <w:rFonts w:ascii="Arial" w:hAnsi="Arial" w:cs="Arial"/>
        </w:rPr>
        <w:t>by Jose and Fay Poliak</w:t>
      </w:r>
    </w:p>
    <w:p w:rsidR="00B7432B" w:rsidRPr="002A40F6" w:rsidRDefault="00B7432B" w:rsidP="00EE42EC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A40F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B7432B" w:rsidRPr="00B7432B" w:rsidRDefault="00B7432B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F7821" w:rsidRPr="00B7432B" w:rsidRDefault="006E7510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E42E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F719F9" w:rsidRPr="00B7432B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B7432B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F719F9"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F719F9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 Ha-</w:t>
      </w:r>
      <w:r w:rsidR="009F7821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F719F9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otzi</w:t>
      </w:r>
      <w:r w:rsidR="00F719F9"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6E7510" w:rsidRPr="00B7432B" w:rsidRDefault="007F0977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Kevi’at </w:t>
      </w:r>
      <w:r w:rsid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Se’uda</w:t>
      </w:r>
    </w:p>
    <w:p w:rsidR="00F719F9" w:rsidRPr="00B7432B" w:rsidRDefault="00F719F9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DD2C9A" w:rsidRPr="00B7432B">
        <w:rPr>
          <w:rFonts w:asciiTheme="minorBidi" w:hAnsiTheme="minorBidi" w:cstheme="minorBidi"/>
          <w:b/>
          <w:bCs/>
          <w:sz w:val="24"/>
          <w:szCs w:val="24"/>
          <w:rtl/>
        </w:rPr>
        <w:t>3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6E7510" w:rsidRPr="00B7432B" w:rsidRDefault="006E7510" w:rsidP="00EE42E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F66902" w:rsidRDefault="00F66902" w:rsidP="00EE42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7432B" w:rsidRPr="00B7432B" w:rsidRDefault="00B7432B" w:rsidP="00EE42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66902" w:rsidRPr="00B7432B" w:rsidRDefault="00F66902" w:rsidP="00EE42E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F66902" w:rsidRPr="00B7432B" w:rsidRDefault="00F66902" w:rsidP="00EE42E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D2C9A" w:rsidRPr="00B7432B" w:rsidRDefault="00F71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Last </w:t>
      </w:r>
      <w:r w:rsidR="00990B30" w:rsidRPr="00B7432B">
        <w:rPr>
          <w:rFonts w:asciiTheme="minorBidi" w:hAnsiTheme="minorBidi" w:cstheme="minorBidi"/>
          <w:sz w:val="24"/>
          <w:szCs w:val="24"/>
        </w:rPr>
        <w:t>week</w:t>
      </w:r>
      <w:r w:rsidR="005217A4">
        <w:rPr>
          <w:rFonts w:asciiTheme="minorBidi" w:hAnsiTheme="minorBidi" w:cstheme="minorBidi"/>
          <w:sz w:val="24"/>
          <w:szCs w:val="24"/>
        </w:rPr>
        <w:t>,</w:t>
      </w:r>
      <w:r w:rsidR="00DD2C9A" w:rsidRPr="00B7432B">
        <w:rPr>
          <w:rFonts w:asciiTheme="minorBidi" w:hAnsiTheme="minorBidi" w:cstheme="minorBidi"/>
          <w:sz w:val="24"/>
          <w:szCs w:val="24"/>
        </w:rPr>
        <w:t xml:space="preserve"> we learned that the </w:t>
      </w:r>
      <w:r w:rsidR="00041CCB" w:rsidRPr="00B7432B">
        <w:rPr>
          <w:rFonts w:asciiTheme="minorBidi" w:hAnsiTheme="minorBidi" w:cstheme="minorBidi"/>
          <w:sz w:val="24"/>
          <w:szCs w:val="24"/>
        </w:rPr>
        <w:t>Talmud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 (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761054">
        <w:rPr>
          <w:rFonts w:asciiTheme="minorBidi" w:hAnsiTheme="minorBidi" w:cstheme="minorBidi"/>
          <w:sz w:val="24"/>
          <w:szCs w:val="24"/>
        </w:rPr>
        <w:t>42a</w:t>
      </w:r>
      <w:r w:rsidR="00041CCB" w:rsidRPr="00B7432B">
        <w:rPr>
          <w:rFonts w:asciiTheme="minorBidi" w:hAnsiTheme="minorBidi" w:cstheme="minorBidi"/>
          <w:sz w:val="24"/>
          <w:szCs w:val="24"/>
        </w:rPr>
        <w:t>)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 rules that when 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 is eaten as the basis of a meal, one recites </w:t>
      </w:r>
      <w:r w:rsidR="005217A4">
        <w:rPr>
          <w:rFonts w:asciiTheme="minorBidi" w:hAnsiTheme="minorBidi" w:cstheme="minorBidi"/>
          <w:i/>
          <w:iCs/>
          <w:sz w:val="24"/>
          <w:szCs w:val="24"/>
        </w:rPr>
        <w:t>Ha-M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>otzi</w:t>
      </w:r>
      <w:r w:rsidR="005217A4">
        <w:rPr>
          <w:rFonts w:asciiTheme="minorBidi" w:hAnsiTheme="minorBidi" w:cstheme="minorBidi"/>
          <w:sz w:val="24"/>
          <w:szCs w:val="24"/>
        </w:rPr>
        <w:t xml:space="preserve"> before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>
        <w:rPr>
          <w:rFonts w:asciiTheme="minorBidi" w:hAnsiTheme="minorBidi" w:cstheme="minorBidi"/>
          <w:i/>
          <w:iCs/>
          <w:sz w:val="24"/>
          <w:szCs w:val="24"/>
        </w:rPr>
        <w:t>Birkat Ha-M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>azon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 after eating. </w:t>
      </w:r>
      <w:r w:rsidR="00DD2C9A" w:rsidRPr="00B7432B">
        <w:rPr>
          <w:rFonts w:asciiTheme="minorBidi" w:hAnsiTheme="minorBidi" w:cstheme="minorBidi"/>
          <w:sz w:val="24"/>
          <w:szCs w:val="24"/>
        </w:rPr>
        <w:t>We discussed t</w:t>
      </w:r>
      <w:r w:rsidR="007F0977" w:rsidRPr="00B7432B">
        <w:rPr>
          <w:rFonts w:asciiTheme="minorBidi" w:hAnsiTheme="minorBidi" w:cstheme="minorBidi"/>
          <w:sz w:val="24"/>
          <w:szCs w:val="24"/>
        </w:rPr>
        <w:t>w</w:t>
      </w:r>
      <w:r w:rsidR="00DD2C9A" w:rsidRPr="00B7432B">
        <w:rPr>
          <w:rFonts w:asciiTheme="minorBidi" w:hAnsiTheme="minorBidi" w:cstheme="minorBidi"/>
          <w:sz w:val="24"/>
          <w:szCs w:val="24"/>
        </w:rPr>
        <w:t>o questions relevant to this law.</w:t>
      </w:r>
    </w:p>
    <w:p w:rsidR="00DD2C9A" w:rsidRPr="00B7432B" w:rsidRDefault="00DD2C9A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A32E6" w:rsidRPr="00B7432B" w:rsidRDefault="00DD2C9A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First, we asked WHY 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>kevi’</w:t>
      </w:r>
      <w:r w:rsidR="005217A4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t </w:t>
      </w:r>
      <w:r w:rsidR="00B7432B">
        <w:rPr>
          <w:rFonts w:asciiTheme="minorBidi" w:hAnsiTheme="minorBidi" w:cstheme="minorBidi"/>
          <w:i/>
          <w:iCs/>
          <w:sz w:val="24"/>
          <w:szCs w:val="24"/>
        </w:rPr>
        <w:t>se’uda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70099" w:rsidRPr="00B7432B">
        <w:rPr>
          <w:rFonts w:asciiTheme="minorBidi" w:hAnsiTheme="minorBidi" w:cstheme="minorBidi"/>
          <w:sz w:val="24"/>
          <w:szCs w:val="24"/>
        </w:rPr>
        <w:t xml:space="preserve">changes the blessing from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="00170099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 to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170099" w:rsidRPr="00B7432B">
        <w:rPr>
          <w:rFonts w:asciiTheme="minorBidi" w:hAnsiTheme="minorBidi" w:cstheme="minorBidi"/>
          <w:sz w:val="24"/>
          <w:szCs w:val="24"/>
        </w:rPr>
        <w:t>.</w:t>
      </w:r>
      <w:r w:rsidRPr="00B7432B">
        <w:rPr>
          <w:rFonts w:asciiTheme="minorBidi" w:hAnsiTheme="minorBidi" w:cstheme="minorBidi"/>
          <w:sz w:val="24"/>
          <w:szCs w:val="24"/>
        </w:rPr>
        <w:t xml:space="preserve"> We noted that the some </w:t>
      </w:r>
      <w:r w:rsidRPr="005217A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B7432B">
        <w:rPr>
          <w:rFonts w:asciiTheme="minorBidi" w:hAnsiTheme="minorBidi" w:cstheme="minorBidi"/>
          <w:sz w:val="24"/>
          <w:szCs w:val="24"/>
        </w:rPr>
        <w:t xml:space="preserve"> (see</w:t>
      </w:r>
      <w:r w:rsidR="0046638F" w:rsidRPr="00B7432B">
        <w:rPr>
          <w:rFonts w:asciiTheme="minorBidi" w:hAnsiTheme="minorBidi" w:cstheme="minorBidi"/>
          <w:sz w:val="24"/>
          <w:szCs w:val="24"/>
        </w:rPr>
        <w:t>, for example,</w:t>
      </w:r>
      <w:r w:rsidRPr="00B7432B">
        <w:rPr>
          <w:rFonts w:asciiTheme="minorBidi" w:hAnsiTheme="minorBidi" w:cstheme="minorBidi"/>
          <w:sz w:val="24"/>
          <w:szCs w:val="24"/>
        </w:rPr>
        <w:t xml:space="preserve"> Ra’ah</w:t>
      </w:r>
      <w:r w:rsidR="005217A4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Pr="005217A4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B7432B">
        <w:rPr>
          <w:rFonts w:asciiTheme="minorBidi" w:hAnsiTheme="minorBidi" w:cstheme="minorBidi"/>
          <w:sz w:val="24"/>
          <w:szCs w:val="24"/>
        </w:rPr>
        <w:t xml:space="preserve"> 39a)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explain that 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when one </w:t>
      </w:r>
      <w:r w:rsidR="0046638F" w:rsidRPr="00B7432B">
        <w:rPr>
          <w:rFonts w:asciiTheme="minorBidi" w:hAnsiTheme="minorBidi" w:cstheme="minorBidi"/>
          <w:sz w:val="24"/>
          <w:szCs w:val="24"/>
        </w:rPr>
        <w:t>bases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5217A4">
        <w:rPr>
          <w:rFonts w:asciiTheme="minorBidi" w:hAnsiTheme="minorBidi" w:cstheme="minorBidi"/>
          <w:sz w:val="24"/>
          <w:szCs w:val="24"/>
        </w:rPr>
        <w:t>hi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s meal on </w:t>
      </w:r>
      <w:r w:rsidR="009102AF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, it acquires the status of bread and is therefore worthy of the blessings of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9102AF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.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Others (see </w:t>
      </w:r>
      <w:r w:rsidR="009102AF" w:rsidRPr="00B7432B">
        <w:rPr>
          <w:rFonts w:asciiTheme="minorBidi" w:hAnsiTheme="minorBidi" w:cstheme="minorBidi"/>
          <w:sz w:val="24"/>
          <w:szCs w:val="24"/>
        </w:rPr>
        <w:t>Rambam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, </w:t>
      </w:r>
      <w:r w:rsidR="009102AF" w:rsidRPr="005217A4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 3:9)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imply 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that although </w:t>
      </w:r>
      <w:r w:rsidR="009102AF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 is considered to be </w:t>
      </w:r>
      <w:r w:rsidR="0046638F" w:rsidRPr="00B7432B">
        <w:rPr>
          <w:rFonts w:asciiTheme="minorBidi" w:hAnsiTheme="minorBidi" w:cstheme="minorBidi"/>
          <w:sz w:val="24"/>
          <w:szCs w:val="24"/>
        </w:rPr>
        <w:t>“</w:t>
      </w:r>
      <w:r w:rsidR="009102AF" w:rsidRPr="00B7432B">
        <w:rPr>
          <w:rFonts w:asciiTheme="minorBidi" w:hAnsiTheme="minorBidi" w:cstheme="minorBidi"/>
          <w:sz w:val="24"/>
          <w:szCs w:val="24"/>
        </w:rPr>
        <w:t>bread</w:t>
      </w:r>
      <w:r w:rsidR="00B7432B">
        <w:rPr>
          <w:rFonts w:asciiTheme="minorBidi" w:hAnsiTheme="minorBidi" w:cstheme="minorBidi"/>
          <w:sz w:val="24"/>
          <w:szCs w:val="24"/>
        </w:rPr>
        <w:t>,”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 its blessing is a function of the manner in which it is eaten. When eaten as a snack, one recites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="009102AF" w:rsidRPr="00B7432B">
        <w:rPr>
          <w:rFonts w:asciiTheme="minorBidi" w:hAnsiTheme="minorBidi" w:cstheme="minorBidi"/>
          <w:sz w:val="24"/>
          <w:szCs w:val="24"/>
        </w:rPr>
        <w:t>; however</w:t>
      </w:r>
      <w:r w:rsidR="005217A4">
        <w:rPr>
          <w:rFonts w:asciiTheme="minorBidi" w:hAnsiTheme="minorBidi" w:cstheme="minorBidi"/>
          <w:sz w:val="24"/>
          <w:szCs w:val="24"/>
        </w:rPr>
        <w:t>,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 when it is used as the basis of one’s meal (</w:t>
      </w:r>
      <w:r w:rsidR="009102AF" w:rsidRPr="00B7432B">
        <w:rPr>
          <w:rFonts w:asciiTheme="minorBidi" w:hAnsiTheme="minorBidi" w:cstheme="minorBidi"/>
          <w:i/>
          <w:iCs/>
          <w:sz w:val="24"/>
          <w:szCs w:val="24"/>
        </w:rPr>
        <w:t>kav’a se’udata aleha</w:t>
      </w:r>
      <w:r w:rsidR="009102AF" w:rsidRPr="00B7432B">
        <w:rPr>
          <w:rFonts w:asciiTheme="minorBidi" w:hAnsiTheme="minorBidi" w:cstheme="minorBidi"/>
          <w:sz w:val="24"/>
          <w:szCs w:val="24"/>
        </w:rPr>
        <w:t>)</w:t>
      </w:r>
      <w:r w:rsidR="005217A4">
        <w:rPr>
          <w:rFonts w:asciiTheme="minorBidi" w:hAnsiTheme="minorBidi" w:cstheme="minorBidi"/>
          <w:sz w:val="24"/>
          <w:szCs w:val="24"/>
        </w:rPr>
        <w:t>,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 one says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9102AF" w:rsidRPr="00B7432B">
        <w:rPr>
          <w:rFonts w:asciiTheme="minorBidi" w:hAnsiTheme="minorBidi" w:cstheme="minorBidi"/>
          <w:sz w:val="24"/>
          <w:szCs w:val="24"/>
        </w:rPr>
        <w:t xml:space="preserve">.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We suggested that </w:t>
      </w:r>
      <w:r w:rsidR="008F5CD8" w:rsidRPr="00B7432B">
        <w:rPr>
          <w:rFonts w:asciiTheme="minorBidi" w:hAnsiTheme="minorBidi" w:cstheme="minorBidi"/>
          <w:sz w:val="24"/>
          <w:szCs w:val="24"/>
        </w:rPr>
        <w:t xml:space="preserve">the </w:t>
      </w:r>
      <w:r w:rsidR="008F5CD8" w:rsidRPr="005217A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8F5CD8" w:rsidRPr="00B7432B">
        <w:rPr>
          <w:rFonts w:asciiTheme="minorBidi" w:hAnsiTheme="minorBidi" w:cstheme="minorBidi"/>
          <w:sz w:val="24"/>
          <w:szCs w:val="24"/>
        </w:rPr>
        <w:t xml:space="preserve"> disagree as to whether the blessing</w:t>
      </w:r>
      <w:r w:rsidR="00F00D9C" w:rsidRPr="00B7432B">
        <w:rPr>
          <w:rFonts w:asciiTheme="minorBidi" w:hAnsiTheme="minorBidi" w:cstheme="minorBidi"/>
          <w:sz w:val="24"/>
          <w:szCs w:val="24"/>
        </w:rPr>
        <w:t>s</w:t>
      </w:r>
      <w:r w:rsidR="008F5CD8" w:rsidRPr="00B7432B">
        <w:rPr>
          <w:rFonts w:asciiTheme="minorBidi" w:hAnsiTheme="minorBidi" w:cstheme="minorBidi"/>
          <w:sz w:val="24"/>
          <w:szCs w:val="24"/>
        </w:rPr>
        <w:t xml:space="preserve"> of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8F5CD8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0D9C" w:rsidRPr="00B7432B">
        <w:rPr>
          <w:rFonts w:asciiTheme="minorBidi" w:hAnsiTheme="minorBidi" w:cstheme="minorBidi"/>
          <w:sz w:val="24"/>
          <w:szCs w:val="24"/>
        </w:rPr>
        <w:t xml:space="preserve">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F00D9C" w:rsidRPr="00B7432B">
        <w:rPr>
          <w:rFonts w:asciiTheme="minorBidi" w:hAnsiTheme="minorBidi" w:cstheme="minorBidi"/>
          <w:sz w:val="24"/>
          <w:szCs w:val="24"/>
        </w:rPr>
        <w:t xml:space="preserve"> are said over bread,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and </w:t>
      </w:r>
      <w:r w:rsidR="0046638F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kevi’at </w:t>
      </w:r>
      <w:r w:rsidR="00B7432B">
        <w:rPr>
          <w:rFonts w:asciiTheme="minorBidi" w:hAnsiTheme="minorBidi" w:cstheme="minorBidi"/>
          <w:i/>
          <w:iCs/>
          <w:sz w:val="24"/>
          <w:szCs w:val="24"/>
        </w:rPr>
        <w:t>se’uda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is </w:t>
      </w:r>
      <w:r w:rsidR="005217A4">
        <w:rPr>
          <w:rFonts w:asciiTheme="minorBidi" w:hAnsiTheme="minorBidi" w:cstheme="minorBidi"/>
          <w:sz w:val="24"/>
          <w:szCs w:val="24"/>
        </w:rPr>
        <w:t xml:space="preserve">therefore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essential in defining </w:t>
      </w:r>
      <w:r w:rsidR="0046638F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as “bread</w:t>
      </w:r>
      <w:r w:rsidR="00B7432B">
        <w:rPr>
          <w:rFonts w:asciiTheme="minorBidi" w:hAnsiTheme="minorBidi" w:cstheme="minorBidi"/>
          <w:sz w:val="24"/>
          <w:szCs w:val="24"/>
        </w:rPr>
        <w:t>,”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0D9C" w:rsidRPr="00B7432B">
        <w:rPr>
          <w:rFonts w:asciiTheme="minorBidi" w:hAnsiTheme="minorBidi" w:cstheme="minorBidi"/>
          <w:sz w:val="24"/>
          <w:szCs w:val="24"/>
        </w:rPr>
        <w:t>or over a meal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, </w:t>
      </w:r>
      <w:r w:rsidR="005217A4">
        <w:rPr>
          <w:rFonts w:asciiTheme="minorBidi" w:hAnsiTheme="minorBidi" w:cstheme="minorBidi"/>
          <w:sz w:val="24"/>
          <w:szCs w:val="24"/>
        </w:rPr>
        <w:t>in which case they are the proper blessings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9A32E6" w:rsidRPr="00B7432B">
        <w:rPr>
          <w:rFonts w:asciiTheme="minorBidi" w:hAnsiTheme="minorBidi" w:cstheme="minorBidi"/>
          <w:sz w:val="24"/>
          <w:szCs w:val="24"/>
        </w:rPr>
        <w:t xml:space="preserve">as long as one makes the </w:t>
      </w:r>
      <w:r w:rsidR="009A32E6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9A32E6" w:rsidRPr="00B7432B">
        <w:rPr>
          <w:rFonts w:asciiTheme="minorBidi" w:hAnsiTheme="minorBidi" w:cstheme="minorBidi"/>
          <w:sz w:val="24"/>
          <w:szCs w:val="24"/>
        </w:rPr>
        <w:t xml:space="preserve"> the basis of his </w:t>
      </w:r>
      <w:r w:rsidR="005217A4">
        <w:rPr>
          <w:rFonts w:asciiTheme="minorBidi" w:hAnsiTheme="minorBidi" w:cstheme="minorBidi"/>
          <w:sz w:val="24"/>
          <w:szCs w:val="24"/>
        </w:rPr>
        <w:t>meal.</w:t>
      </w:r>
      <w:r w:rsidR="009A32E6" w:rsidRPr="00B7432B">
        <w:rPr>
          <w:rFonts w:asciiTheme="minorBidi" w:hAnsiTheme="minorBidi" w:cstheme="minorBidi"/>
          <w:sz w:val="24"/>
          <w:szCs w:val="24"/>
        </w:rPr>
        <w:t xml:space="preserve"> </w:t>
      </w:r>
    </w:p>
    <w:p w:rsidR="009A32E6" w:rsidRPr="00B7432B" w:rsidRDefault="009A32E6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81971" w:rsidRPr="00B7432B" w:rsidRDefault="005217A4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Second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, we asked when </w:t>
      </w:r>
      <w:r w:rsidR="004E3305" w:rsidRPr="00B7432B">
        <w:rPr>
          <w:rFonts w:asciiTheme="minorBidi" w:hAnsiTheme="minorBidi" w:cstheme="minorBidi"/>
          <w:sz w:val="24"/>
          <w:szCs w:val="24"/>
        </w:rPr>
        <w:t xml:space="preserve">one </w:t>
      </w:r>
      <w:r>
        <w:rPr>
          <w:rFonts w:asciiTheme="minorBidi" w:hAnsiTheme="minorBidi" w:cstheme="minorBidi"/>
          <w:sz w:val="24"/>
          <w:szCs w:val="24"/>
        </w:rPr>
        <w:t xml:space="preserve">is </w:t>
      </w:r>
      <w:r w:rsidR="004E3305" w:rsidRPr="00B7432B">
        <w:rPr>
          <w:rFonts w:asciiTheme="minorBidi" w:hAnsiTheme="minorBidi" w:cstheme="minorBidi"/>
          <w:sz w:val="24"/>
          <w:szCs w:val="24"/>
        </w:rPr>
        <w:t xml:space="preserve">considered to have made the </w:t>
      </w:r>
      <w:r w:rsidR="004E3305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>
        <w:rPr>
          <w:rFonts w:asciiTheme="minorBidi" w:hAnsiTheme="minorBidi" w:cstheme="minorBidi"/>
          <w:sz w:val="24"/>
          <w:szCs w:val="24"/>
        </w:rPr>
        <w:t xml:space="preserve"> the basis of his meal.</w:t>
      </w:r>
      <w:r w:rsidR="004E3305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We learned that the </w:t>
      </w:r>
      <w:r w:rsidR="002833BB" w:rsidRPr="00B7432B">
        <w:rPr>
          <w:rFonts w:asciiTheme="minorBidi" w:hAnsiTheme="minorBidi" w:cstheme="minorBidi"/>
          <w:sz w:val="24"/>
          <w:szCs w:val="24"/>
        </w:rPr>
        <w:t>Ra’avad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(</w:t>
      </w:r>
      <w:r w:rsidR="002833BB" w:rsidRPr="00B7432B">
        <w:rPr>
          <w:rFonts w:asciiTheme="minorBidi" w:hAnsiTheme="minorBidi" w:cstheme="minorBidi"/>
          <w:sz w:val="24"/>
          <w:szCs w:val="24"/>
        </w:rPr>
        <w:t>cited by Rosh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, </w:t>
      </w:r>
      <w:r w:rsidR="002833BB" w:rsidRPr="005217A4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2833BB" w:rsidRPr="00B7432B">
        <w:rPr>
          <w:rFonts w:asciiTheme="minorBidi" w:hAnsiTheme="minorBidi" w:cstheme="minorBidi"/>
          <w:sz w:val="24"/>
          <w:szCs w:val="24"/>
        </w:rPr>
        <w:t xml:space="preserve"> 6:30)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maintains</w:t>
      </w:r>
      <w:r w:rsidR="005E1393" w:rsidRPr="00B7432B">
        <w:rPr>
          <w:rFonts w:asciiTheme="minorBidi" w:hAnsiTheme="minorBidi" w:cstheme="minorBidi"/>
          <w:sz w:val="24"/>
          <w:szCs w:val="24"/>
        </w:rPr>
        <w:t xml:space="preserve"> that one’s personal</w:t>
      </w:r>
      <w:r>
        <w:rPr>
          <w:rFonts w:asciiTheme="minorBidi" w:hAnsiTheme="minorBidi" w:cstheme="minorBidi"/>
          <w:sz w:val="24"/>
          <w:szCs w:val="24"/>
        </w:rPr>
        <w:t>,</w:t>
      </w:r>
      <w:r w:rsidR="005E1393" w:rsidRPr="00B7432B">
        <w:rPr>
          <w:rFonts w:asciiTheme="minorBidi" w:hAnsiTheme="minorBidi" w:cstheme="minorBidi"/>
          <w:sz w:val="24"/>
          <w:szCs w:val="24"/>
        </w:rPr>
        <w:t xml:space="preserve"> subjective intention determines whether or not </w:t>
      </w:r>
      <w:r>
        <w:rPr>
          <w:rFonts w:asciiTheme="minorBidi" w:hAnsiTheme="minorBidi" w:cstheme="minorBidi"/>
          <w:sz w:val="24"/>
          <w:szCs w:val="24"/>
        </w:rPr>
        <w:t>he</w:t>
      </w:r>
      <w:r w:rsidR="005E1393" w:rsidRPr="00B7432B">
        <w:rPr>
          <w:rFonts w:asciiTheme="minorBidi" w:hAnsiTheme="minorBidi" w:cstheme="minorBidi"/>
          <w:sz w:val="24"/>
          <w:szCs w:val="24"/>
        </w:rPr>
        <w:t xml:space="preserve"> says </w:t>
      </w:r>
      <w:r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5E1393" w:rsidRPr="00B7432B">
        <w:rPr>
          <w:rFonts w:asciiTheme="minorBidi" w:hAnsiTheme="minorBidi" w:cstheme="minorBidi"/>
          <w:sz w:val="24"/>
          <w:szCs w:val="24"/>
        </w:rPr>
        <w:t xml:space="preserve"> before eating </w:t>
      </w:r>
      <w:r w:rsidR="005E1393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>
        <w:rPr>
          <w:rFonts w:asciiTheme="minorBidi" w:hAnsiTheme="minorBidi" w:cstheme="minorBidi"/>
          <w:sz w:val="24"/>
          <w:szCs w:val="24"/>
        </w:rPr>
        <w:t>.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5E1393" w:rsidRPr="00B7432B">
        <w:rPr>
          <w:rFonts w:asciiTheme="minorBidi" w:hAnsiTheme="minorBidi" w:cstheme="minorBidi"/>
          <w:sz w:val="24"/>
          <w:szCs w:val="24"/>
        </w:rPr>
        <w:t>Ra</w:t>
      </w:r>
      <w:r>
        <w:rPr>
          <w:rFonts w:asciiTheme="minorBidi" w:hAnsiTheme="minorBidi" w:cstheme="minorBidi"/>
          <w:sz w:val="24"/>
          <w:szCs w:val="24"/>
        </w:rPr>
        <w:t>b</w:t>
      </w:r>
      <w:r w:rsidR="005E1393" w:rsidRPr="00B7432B">
        <w:rPr>
          <w:rFonts w:asciiTheme="minorBidi" w:hAnsiTheme="minorBidi" w:cstheme="minorBidi"/>
          <w:sz w:val="24"/>
          <w:szCs w:val="24"/>
        </w:rPr>
        <w:t xml:space="preserve">beinu </w:t>
      </w:r>
      <w:r w:rsidR="005E1393" w:rsidRPr="00B7432B">
        <w:rPr>
          <w:rFonts w:asciiTheme="minorBidi" w:hAnsiTheme="minorBidi" w:cstheme="minorBidi"/>
          <w:sz w:val="24"/>
          <w:szCs w:val="24"/>
        </w:rPr>
        <w:lastRenderedPageBreak/>
        <w:t xml:space="preserve">Moshe 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(ibid.) </w:t>
      </w:r>
      <w:r>
        <w:rPr>
          <w:rFonts w:asciiTheme="minorBidi" w:hAnsiTheme="minorBidi" w:cstheme="minorBidi"/>
          <w:sz w:val="24"/>
          <w:szCs w:val="24"/>
        </w:rPr>
        <w:t>disagrees</w:t>
      </w:r>
      <w:r w:rsidR="005E1393" w:rsidRPr="00B7432B">
        <w:rPr>
          <w:rFonts w:asciiTheme="minorBidi" w:hAnsiTheme="minorBidi" w:cstheme="minorBidi"/>
          <w:sz w:val="24"/>
          <w:szCs w:val="24"/>
        </w:rPr>
        <w:t xml:space="preserve"> and accepts an objective definition of </w:t>
      </w:r>
      <w:r w:rsidR="005E1393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kevi’at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7432B">
        <w:rPr>
          <w:rFonts w:asciiTheme="minorBidi" w:hAnsiTheme="minorBidi" w:cstheme="minorBidi"/>
          <w:i/>
          <w:iCs/>
          <w:sz w:val="24"/>
          <w:szCs w:val="24"/>
        </w:rPr>
        <w:t>e’uda</w:t>
      </w:r>
      <w:r>
        <w:rPr>
          <w:rFonts w:asciiTheme="minorBidi" w:hAnsiTheme="minorBidi" w:cstheme="minorBidi"/>
          <w:sz w:val="24"/>
          <w:szCs w:val="24"/>
        </w:rPr>
        <w:t xml:space="preserve"> – that which others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make th</w:t>
      </w:r>
      <w:r>
        <w:rPr>
          <w:rFonts w:asciiTheme="minorBidi" w:hAnsiTheme="minorBidi" w:cstheme="minorBidi"/>
          <w:sz w:val="24"/>
          <w:szCs w:val="24"/>
        </w:rPr>
        <w:t>e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basis of their meal. </w:t>
      </w:r>
      <w:r w:rsidR="00C17C2D" w:rsidRPr="00B7432B">
        <w:rPr>
          <w:rFonts w:asciiTheme="minorBidi" w:hAnsiTheme="minorBidi" w:cstheme="minorBidi"/>
          <w:sz w:val="24"/>
          <w:szCs w:val="24"/>
        </w:rPr>
        <w:t>Interestingly,</w:t>
      </w:r>
      <w:r w:rsidR="008766DD" w:rsidRPr="00B7432B">
        <w:rPr>
          <w:rFonts w:asciiTheme="minorBidi" w:hAnsiTheme="minorBidi" w:cstheme="minorBidi"/>
          <w:sz w:val="24"/>
          <w:szCs w:val="24"/>
        </w:rPr>
        <w:t xml:space="preserve"> R. Menachem </w:t>
      </w:r>
      <w:r>
        <w:rPr>
          <w:rFonts w:asciiTheme="minorBidi" w:hAnsiTheme="minorBidi" w:cstheme="minorBidi"/>
          <w:sz w:val="24"/>
          <w:szCs w:val="24"/>
        </w:rPr>
        <w:t>Ha-</w:t>
      </w:r>
      <w:r w:rsidR="008766DD" w:rsidRPr="00B7432B">
        <w:rPr>
          <w:rFonts w:asciiTheme="minorBidi" w:hAnsiTheme="minorBidi" w:cstheme="minorBidi"/>
          <w:sz w:val="24"/>
          <w:szCs w:val="24"/>
        </w:rPr>
        <w:t>Meiri accept</w:t>
      </w:r>
      <w:r>
        <w:rPr>
          <w:rFonts w:asciiTheme="minorBidi" w:hAnsiTheme="minorBidi" w:cstheme="minorBidi"/>
          <w:sz w:val="24"/>
          <w:szCs w:val="24"/>
        </w:rPr>
        <w:t>s</w:t>
      </w:r>
      <w:r w:rsidR="008766DD" w:rsidRPr="00B7432B">
        <w:rPr>
          <w:rFonts w:asciiTheme="minorBidi" w:hAnsiTheme="minorBidi" w:cstheme="minorBidi"/>
          <w:sz w:val="24"/>
          <w:szCs w:val="24"/>
        </w:rPr>
        <w:t xml:space="preserve"> both views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and rules that if one make</w:t>
      </w:r>
      <w:r w:rsidR="00173C8B" w:rsidRPr="00B7432B">
        <w:rPr>
          <w:rFonts w:asciiTheme="minorBidi" w:hAnsiTheme="minorBidi" w:cstheme="minorBidi"/>
          <w:sz w:val="24"/>
          <w:szCs w:val="24"/>
        </w:rPr>
        <w:t>s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46638F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the basis of </w:t>
      </w:r>
      <w:r>
        <w:rPr>
          <w:rFonts w:asciiTheme="minorBidi" w:hAnsiTheme="minorBidi" w:cstheme="minorBidi"/>
          <w:sz w:val="24"/>
          <w:szCs w:val="24"/>
        </w:rPr>
        <w:t>his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meal, </w:t>
      </w:r>
      <w:r>
        <w:rPr>
          <w:rFonts w:asciiTheme="minorBidi" w:hAnsiTheme="minorBidi" w:cstheme="minorBidi"/>
          <w:sz w:val="24"/>
          <w:szCs w:val="24"/>
        </w:rPr>
        <w:t>and</w:t>
      </w:r>
      <w:r w:rsidR="00F03E8E">
        <w:rPr>
          <w:rFonts w:asciiTheme="minorBidi" w:hAnsiTheme="minorBidi" w:cstheme="minorBidi"/>
          <w:sz w:val="24"/>
          <w:szCs w:val="24"/>
        </w:rPr>
        <w:t xml:space="preserve"> even if he does not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 eats an amount that others would eat as a meal, he must wash, say the </w:t>
      </w:r>
      <w:r w:rsidR="0046638F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birkat </w:t>
      </w:r>
      <w:r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, and afterwards recite </w:t>
      </w:r>
      <w:r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46638F" w:rsidRPr="00B7432B">
        <w:rPr>
          <w:rFonts w:asciiTheme="minorBidi" w:hAnsiTheme="minorBidi" w:cstheme="minorBidi"/>
          <w:sz w:val="24"/>
          <w:szCs w:val="24"/>
        </w:rPr>
        <w:t xml:space="preserve">. </w:t>
      </w:r>
    </w:p>
    <w:p w:rsidR="00990B30" w:rsidRPr="00B7432B" w:rsidRDefault="00990B3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C51C1" w:rsidRPr="00B7432B" w:rsidRDefault="00097EEB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The Shulchan Arukh (168:6) rules</w:t>
      </w:r>
      <w:r w:rsidR="006C51C1" w:rsidRPr="00B7432B">
        <w:rPr>
          <w:rFonts w:asciiTheme="minorBidi" w:hAnsiTheme="minorBidi" w:cstheme="minorBidi"/>
          <w:sz w:val="24"/>
          <w:szCs w:val="24"/>
        </w:rPr>
        <w:t xml:space="preserve"> in</w:t>
      </w:r>
      <w:r w:rsidR="00F03E8E">
        <w:rPr>
          <w:rFonts w:asciiTheme="minorBidi" w:hAnsiTheme="minorBidi" w:cstheme="minorBidi"/>
          <w:sz w:val="24"/>
          <w:szCs w:val="24"/>
        </w:rPr>
        <w:t xml:space="preserve"> accordance with Rabbeinu Moshe:</w:t>
      </w:r>
      <w:r w:rsidR="006C51C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“</w:t>
      </w:r>
      <w:r w:rsidRPr="00B7432B">
        <w:rPr>
          <w:rFonts w:asciiTheme="minorBidi" w:hAnsiTheme="minorBidi" w:cstheme="minorBidi"/>
          <w:sz w:val="24"/>
          <w:szCs w:val="24"/>
        </w:rPr>
        <w:t xml:space="preserve">One says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Pr="00B7432B">
        <w:rPr>
          <w:rFonts w:asciiTheme="minorBidi" w:hAnsiTheme="minorBidi" w:cstheme="minorBidi"/>
          <w:sz w:val="24"/>
          <w:szCs w:val="24"/>
        </w:rPr>
        <w:t xml:space="preserve"> [before eating]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 and the 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EE42E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EE42E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ha mei-ein shalosh</w:t>
      </w:r>
      <w:r w:rsidRPr="00B7432B">
        <w:rPr>
          <w:rFonts w:asciiTheme="minorBidi" w:hAnsiTheme="minorBidi" w:cstheme="minorBidi"/>
          <w:sz w:val="24"/>
          <w:szCs w:val="24"/>
        </w:rPr>
        <w:t xml:space="preserve"> (i.e. 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Al Ha-M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ichya</w:t>
      </w:r>
      <w:r w:rsidRPr="00B7432B">
        <w:rPr>
          <w:rFonts w:asciiTheme="minorBidi" w:hAnsiTheme="minorBidi" w:cstheme="minorBidi"/>
          <w:sz w:val="24"/>
          <w:szCs w:val="24"/>
        </w:rPr>
        <w:t>) afterwards. And if he eats an amount which others make the basis of their meal (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she-acherim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regilim likvo’a alav</w:t>
      </w:r>
      <w:r w:rsidRPr="00B7432B">
        <w:rPr>
          <w:rFonts w:asciiTheme="minorBidi" w:hAnsiTheme="minorBidi" w:cstheme="minorBidi"/>
          <w:sz w:val="24"/>
          <w:szCs w:val="24"/>
        </w:rPr>
        <w:t>)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even though he is not satiated from it, he recites the blessings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of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6C51C1" w:rsidRPr="00B7432B">
        <w:rPr>
          <w:rFonts w:asciiTheme="minorBidi" w:hAnsiTheme="minorBidi" w:cstheme="minorBidi"/>
          <w:sz w:val="24"/>
          <w:szCs w:val="24"/>
        </w:rPr>
        <w:t>.”</w:t>
      </w:r>
    </w:p>
    <w:p w:rsidR="006C51C1" w:rsidRPr="00B7432B" w:rsidRDefault="006C51C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90B30" w:rsidRPr="00B7432B" w:rsidRDefault="00097EEB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6C51C1" w:rsidRPr="00B7432B">
        <w:rPr>
          <w:rFonts w:asciiTheme="minorBidi" w:hAnsiTheme="minorBidi" w:cstheme="minorBidi"/>
          <w:sz w:val="24"/>
          <w:szCs w:val="24"/>
        </w:rPr>
        <w:t>This week, we will attempt to define “an amount which others make the basis of their meal (</w:t>
      </w:r>
      <w:r w:rsidR="006C51C1" w:rsidRPr="00B7432B">
        <w:rPr>
          <w:rFonts w:asciiTheme="minorBidi" w:hAnsiTheme="minorBidi" w:cstheme="minorBidi"/>
          <w:i/>
          <w:iCs/>
          <w:sz w:val="24"/>
          <w:szCs w:val="24"/>
        </w:rPr>
        <w:t>she-acherim</w:t>
      </w:r>
      <w:r w:rsidR="006C51C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6C51C1" w:rsidRPr="00B7432B">
        <w:rPr>
          <w:rFonts w:asciiTheme="minorBidi" w:hAnsiTheme="minorBidi" w:cstheme="minorBidi"/>
          <w:i/>
          <w:iCs/>
          <w:sz w:val="24"/>
          <w:szCs w:val="24"/>
        </w:rPr>
        <w:t>regilim likvo’a alav</w:t>
      </w:r>
      <w:r w:rsidR="00F03E8E">
        <w:rPr>
          <w:rFonts w:asciiTheme="minorBidi" w:hAnsiTheme="minorBidi" w:cstheme="minorBidi"/>
          <w:sz w:val="24"/>
          <w:szCs w:val="24"/>
        </w:rPr>
        <w:t>)</w:t>
      </w:r>
      <w:r w:rsidR="00B7432B">
        <w:rPr>
          <w:rFonts w:asciiTheme="minorBidi" w:hAnsiTheme="minorBidi" w:cstheme="minorBidi"/>
          <w:sz w:val="24"/>
          <w:szCs w:val="24"/>
        </w:rPr>
        <w:t>.”</w:t>
      </w:r>
      <w:r w:rsidR="006C51C1" w:rsidRPr="00B7432B">
        <w:rPr>
          <w:rFonts w:asciiTheme="minorBidi" w:hAnsiTheme="minorBidi" w:cstheme="minorBidi"/>
          <w:sz w:val="24"/>
          <w:szCs w:val="24"/>
        </w:rPr>
        <w:t xml:space="preserve">  </w:t>
      </w:r>
    </w:p>
    <w:p w:rsidR="00620EA6" w:rsidRPr="00B7432B" w:rsidRDefault="00620EA6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C51C1" w:rsidRPr="00B7432B" w:rsidRDefault="0055129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Definition of 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Kevi’at </w:t>
      </w:r>
      <w:r w:rsidR="00B7432B"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Se’uda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– Objective </w:t>
      </w:r>
      <w:r w:rsidRPr="00F03E8E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</w:p>
    <w:p w:rsidR="00551295" w:rsidRPr="00B7432B" w:rsidRDefault="0055129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51295" w:rsidRPr="00B7432B" w:rsidRDefault="006F4C36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Some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B7432B">
        <w:rPr>
          <w:rFonts w:asciiTheme="minorBidi" w:hAnsiTheme="minorBidi" w:cstheme="minorBidi"/>
          <w:sz w:val="24"/>
          <w:szCs w:val="24"/>
        </w:rPr>
        <w:t xml:space="preserve"> suggest an objective definition for the “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she-acherim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regilim likvo’a alav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>” the amount which others make the basis of their meal.</w:t>
      </w:r>
      <w:r w:rsidR="00095765" w:rsidRPr="00B7432B">
        <w:rPr>
          <w:rFonts w:asciiTheme="minorBidi" w:hAnsiTheme="minorBidi" w:cstheme="minorBidi"/>
          <w:sz w:val="24"/>
          <w:szCs w:val="24"/>
        </w:rPr>
        <w:t xml:space="preserve"> They look towards other areas of </w:t>
      </w:r>
      <w:r w:rsidR="00095765" w:rsidRPr="00EE42EC">
        <w:rPr>
          <w:rFonts w:asciiTheme="minorBidi" w:hAnsiTheme="minorBidi" w:cstheme="minorBidi"/>
          <w:sz w:val="24"/>
          <w:szCs w:val="24"/>
        </w:rPr>
        <w:t>halakha</w:t>
      </w:r>
      <w:r w:rsidR="00095765" w:rsidRPr="00B7432B">
        <w:rPr>
          <w:rFonts w:asciiTheme="minorBidi" w:hAnsiTheme="minorBidi" w:cstheme="minorBidi"/>
          <w:sz w:val="24"/>
          <w:szCs w:val="24"/>
        </w:rPr>
        <w:t xml:space="preserve"> in search of an objective definition of a “meal</w:t>
      </w:r>
      <w:r w:rsidR="00B7432B">
        <w:rPr>
          <w:rFonts w:asciiTheme="minorBidi" w:hAnsiTheme="minorBidi" w:cstheme="minorBidi"/>
          <w:sz w:val="24"/>
          <w:szCs w:val="24"/>
        </w:rPr>
        <w:t>.”</w:t>
      </w:r>
    </w:p>
    <w:p w:rsidR="006F4C36" w:rsidRPr="00B7432B" w:rsidRDefault="006F4C36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F4C36" w:rsidRPr="00B7432B" w:rsidRDefault="001B47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R</w:t>
      </w:r>
      <w:r w:rsidR="001D6298" w:rsidRPr="00B7432B">
        <w:rPr>
          <w:rFonts w:asciiTheme="minorBidi" w:hAnsiTheme="minorBidi" w:cstheme="minorBidi"/>
          <w:sz w:val="24"/>
          <w:szCs w:val="24"/>
        </w:rPr>
        <w:t>. Shmuel Ha-Levi Loew (Kelin) (1720–1806), in his su</w:t>
      </w:r>
      <w:r w:rsidR="00F03E8E">
        <w:rPr>
          <w:rFonts w:asciiTheme="minorBidi" w:hAnsiTheme="minorBidi" w:cstheme="minorBidi"/>
          <w:sz w:val="24"/>
          <w:szCs w:val="24"/>
        </w:rPr>
        <w:t>per-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commentary </w:t>
      </w:r>
      <w:r w:rsidR="00F03E8E">
        <w:rPr>
          <w:rFonts w:asciiTheme="minorBidi" w:hAnsiTheme="minorBidi" w:cstheme="minorBidi"/>
          <w:sz w:val="24"/>
          <w:szCs w:val="24"/>
        </w:rPr>
        <w:t>on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 the Magen Avraham, the Machatzit Ha-Shekel (168:13), cites the Kapot Temarim, who derives the definition of “meal” from the laws of </w:t>
      </w:r>
      <w:r w:rsidR="001D6298" w:rsidRPr="00B7432B">
        <w:rPr>
          <w:rFonts w:asciiTheme="minorBidi" w:hAnsiTheme="minorBidi" w:cstheme="minorBidi"/>
          <w:i/>
          <w:iCs/>
          <w:sz w:val="24"/>
          <w:szCs w:val="24"/>
        </w:rPr>
        <w:t>eiruv chatzeirot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1D6298" w:rsidRPr="00B7432B">
        <w:rPr>
          <w:rFonts w:asciiTheme="minorBidi" w:hAnsiTheme="minorBidi" w:cstheme="minorBidi"/>
          <w:i/>
          <w:iCs/>
          <w:sz w:val="24"/>
          <w:szCs w:val="24"/>
        </w:rPr>
        <w:t>eiruv techumin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. </w:t>
      </w:r>
      <w:r w:rsidR="00F03E8E">
        <w:rPr>
          <w:rFonts w:asciiTheme="minorBidi" w:hAnsiTheme="minorBidi" w:cstheme="minorBidi"/>
          <w:sz w:val="24"/>
          <w:szCs w:val="24"/>
        </w:rPr>
        <w:t>In those contexts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, the </w:t>
      </w:r>
      <w:r w:rsidR="001D6298" w:rsidRPr="00B7432B">
        <w:rPr>
          <w:rFonts w:asciiTheme="minorBidi" w:hAnsiTheme="minorBidi" w:cstheme="minorBidi"/>
          <w:i/>
          <w:iCs/>
          <w:sz w:val="24"/>
          <w:szCs w:val="24"/>
        </w:rPr>
        <w:t>eiruv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 m</w:t>
      </w:r>
      <w:r w:rsidRPr="00B7432B">
        <w:rPr>
          <w:rFonts w:asciiTheme="minorBidi" w:hAnsiTheme="minorBidi" w:cstheme="minorBidi"/>
          <w:sz w:val="24"/>
          <w:szCs w:val="24"/>
        </w:rPr>
        <w:t>u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st consist of the amount of food sufficient for </w:t>
      </w:r>
      <w:r w:rsidR="001D6298" w:rsidRPr="00F03E8E">
        <w:rPr>
          <w:rFonts w:asciiTheme="minorBidi" w:hAnsiTheme="minorBidi" w:cstheme="minorBidi"/>
          <w:sz w:val="24"/>
          <w:szCs w:val="24"/>
        </w:rPr>
        <w:t>two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 “minimal” Shabbat meals, which is equiv</w:t>
      </w:r>
      <w:r w:rsidR="00F03E8E">
        <w:rPr>
          <w:rFonts w:asciiTheme="minorBidi" w:hAnsiTheme="minorBidi" w:cstheme="minorBidi"/>
          <w:sz w:val="24"/>
          <w:szCs w:val="24"/>
        </w:rPr>
        <w:t>alent to the size of 6 (Rashi)</w:t>
      </w:r>
      <w:r w:rsidR="00A0365D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-</w:t>
      </w:r>
      <w:r w:rsidR="00A0365D">
        <w:rPr>
          <w:rFonts w:asciiTheme="minorBidi" w:hAnsiTheme="minorBidi" w:cstheme="minorBidi"/>
          <w:sz w:val="24"/>
          <w:szCs w:val="24"/>
        </w:rPr>
        <w:t xml:space="preserve"> </w:t>
      </w:r>
      <w:r w:rsidR="001D6298" w:rsidRPr="00B7432B">
        <w:rPr>
          <w:rFonts w:asciiTheme="minorBidi" w:hAnsiTheme="minorBidi" w:cstheme="minorBidi"/>
          <w:sz w:val="24"/>
          <w:szCs w:val="24"/>
        </w:rPr>
        <w:t>8 eggs (Rambam). Therefore, a standard meal is defin</w:t>
      </w:r>
      <w:r w:rsidR="00F03E8E">
        <w:rPr>
          <w:rFonts w:asciiTheme="minorBidi" w:hAnsiTheme="minorBidi" w:cstheme="minorBidi"/>
          <w:sz w:val="24"/>
          <w:szCs w:val="24"/>
        </w:rPr>
        <w:t>ed as an amount equivalent to 3–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4 eggs. </w:t>
      </w:r>
      <w:r w:rsidR="006F4C36" w:rsidRPr="00B7432B">
        <w:rPr>
          <w:rFonts w:asciiTheme="minorBidi" w:hAnsiTheme="minorBidi" w:cstheme="minorBidi"/>
          <w:sz w:val="24"/>
          <w:szCs w:val="24"/>
        </w:rPr>
        <w:t>R. Eliyahu b. R. Binyamin Wolf Shapiro (1660 – 1712), in his Eliya Rabba (168:17)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="006F4C36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also cites this view in the name of the </w:t>
      </w:r>
      <w:r w:rsidR="006F4C36" w:rsidRPr="00B7432B">
        <w:rPr>
          <w:rFonts w:asciiTheme="minorBidi" w:hAnsiTheme="minorBidi" w:cstheme="minorBidi"/>
          <w:sz w:val="24"/>
          <w:szCs w:val="24"/>
        </w:rPr>
        <w:t>Ohr Chadash</w:t>
      </w:r>
      <w:r w:rsidR="001D6298" w:rsidRPr="00B7432B">
        <w:rPr>
          <w:rFonts w:asciiTheme="minorBidi" w:hAnsiTheme="minorBidi" w:cstheme="minorBidi"/>
          <w:sz w:val="24"/>
          <w:szCs w:val="24"/>
        </w:rPr>
        <w:t xml:space="preserve">. </w:t>
      </w:r>
      <w:r w:rsidR="00F03E8E">
        <w:rPr>
          <w:rFonts w:asciiTheme="minorBidi" w:hAnsiTheme="minorBidi" w:cstheme="minorBidi"/>
          <w:sz w:val="24"/>
          <w:szCs w:val="24"/>
        </w:rPr>
        <w:t>The question of whether these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572901" w:rsidRPr="00F03E8E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 xml:space="preserve">are measured </w:t>
      </w:r>
      <w:r w:rsidR="00572901" w:rsidRPr="00B7432B">
        <w:rPr>
          <w:rFonts w:asciiTheme="minorBidi" w:hAnsiTheme="minorBidi" w:cstheme="minorBidi"/>
          <w:sz w:val="24"/>
          <w:szCs w:val="24"/>
        </w:rPr>
        <w:t>by volume</w:t>
      </w:r>
      <w:r w:rsidR="00F03E8E">
        <w:rPr>
          <w:rFonts w:asciiTheme="minorBidi" w:hAnsiTheme="minorBidi" w:cstheme="minorBidi"/>
          <w:sz w:val="24"/>
          <w:szCs w:val="24"/>
        </w:rPr>
        <w:t xml:space="preserve"> or weight is subject to debate, but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according to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most authorities</w:t>
      </w:r>
      <w:r w:rsidRPr="00B7432B">
        <w:rPr>
          <w:rFonts w:asciiTheme="minorBidi" w:hAnsiTheme="minorBidi" w:cstheme="minorBidi"/>
          <w:sz w:val="24"/>
          <w:szCs w:val="24"/>
        </w:rPr>
        <w:t>,</w:t>
      </w:r>
      <w:r w:rsidR="00F03E8E">
        <w:rPr>
          <w:rFonts w:asciiTheme="minorBidi" w:hAnsiTheme="minorBidi" w:cstheme="minorBidi"/>
          <w:sz w:val="24"/>
          <w:szCs w:val="24"/>
        </w:rPr>
        <w:t xml:space="preserve"> these are measurements of volume. </w:t>
      </w:r>
      <w:r w:rsidR="00572901" w:rsidRPr="00B7432B">
        <w:rPr>
          <w:rFonts w:asciiTheme="minorBidi" w:hAnsiTheme="minorBidi" w:cstheme="minorBidi"/>
          <w:sz w:val="24"/>
          <w:szCs w:val="24"/>
        </w:rPr>
        <w:t>Therefore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according to this view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one must wash and say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 before eating </w:t>
      </w:r>
      <w:r w:rsidR="00572901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F03E8E">
        <w:rPr>
          <w:rFonts w:asciiTheme="minorBidi" w:hAnsiTheme="minorBidi" w:cstheme="minorBidi"/>
          <w:sz w:val="24"/>
          <w:szCs w:val="24"/>
        </w:rPr>
        <w:t xml:space="preserve"> equivalent to the volume of 3</w:t>
      </w:r>
      <w:r w:rsidR="00572901" w:rsidRPr="00B7432B">
        <w:rPr>
          <w:rFonts w:asciiTheme="minorBidi" w:hAnsiTheme="minorBidi" w:cstheme="minorBidi"/>
          <w:sz w:val="24"/>
          <w:szCs w:val="24"/>
        </w:rPr>
        <w:t>-4 eggs</w:t>
      </w:r>
      <w:r w:rsidR="00F03E8E">
        <w:rPr>
          <w:rFonts w:asciiTheme="minorBidi" w:hAnsiTheme="minorBidi" w:cstheme="minorBidi"/>
          <w:sz w:val="24"/>
          <w:szCs w:val="24"/>
        </w:rPr>
        <w:t>.</w:t>
      </w:r>
      <w:r w:rsidR="007E6FEA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Since</w:t>
      </w:r>
      <w:r w:rsidR="007E6FEA" w:rsidRPr="00B7432B">
        <w:rPr>
          <w:rFonts w:asciiTheme="minorBidi" w:hAnsiTheme="minorBidi" w:cstheme="minorBidi"/>
          <w:sz w:val="24"/>
          <w:szCs w:val="24"/>
        </w:rPr>
        <w:t xml:space="preserve"> a la</w:t>
      </w:r>
      <w:r w:rsidR="00B7432B">
        <w:rPr>
          <w:rFonts w:asciiTheme="minorBidi" w:hAnsiTheme="minorBidi" w:cstheme="minorBidi"/>
          <w:sz w:val="24"/>
          <w:szCs w:val="24"/>
        </w:rPr>
        <w:t>rge egg is approximately 2 oz</w:t>
      </w:r>
      <w:r w:rsidR="00F03E8E">
        <w:rPr>
          <w:rFonts w:asciiTheme="minorBidi" w:hAnsiTheme="minorBidi" w:cstheme="minorBidi"/>
          <w:sz w:val="24"/>
          <w:szCs w:val="24"/>
        </w:rPr>
        <w:t>.</w:t>
      </w:r>
      <w:r w:rsidR="00B7432B">
        <w:rPr>
          <w:rFonts w:asciiTheme="minorBidi" w:hAnsiTheme="minorBidi" w:cstheme="minorBidi"/>
          <w:sz w:val="24"/>
          <w:szCs w:val="24"/>
        </w:rPr>
        <w:t xml:space="preserve">, </w:t>
      </w:r>
      <w:r w:rsidRPr="00B7432B">
        <w:rPr>
          <w:rFonts w:asciiTheme="minorBidi" w:hAnsiTheme="minorBidi" w:cstheme="minorBidi"/>
          <w:sz w:val="24"/>
          <w:szCs w:val="24"/>
        </w:rPr>
        <w:t xml:space="preserve">this </w:t>
      </w:r>
      <w:r w:rsidR="00F03E8E">
        <w:rPr>
          <w:rFonts w:asciiTheme="minorBidi" w:hAnsiTheme="minorBidi" w:cstheme="minorBidi"/>
          <w:sz w:val="24"/>
          <w:szCs w:val="24"/>
        </w:rPr>
        <w:t>equals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¾ -</w:t>
      </w:r>
      <w:r w:rsidR="007E6FEA" w:rsidRPr="00B7432B">
        <w:rPr>
          <w:rFonts w:asciiTheme="minorBidi" w:hAnsiTheme="minorBidi" w:cstheme="minorBidi"/>
          <w:sz w:val="24"/>
          <w:szCs w:val="24"/>
        </w:rPr>
        <w:t>1 cup</w:t>
      </w:r>
      <w:r w:rsidR="00572901" w:rsidRPr="00B7432B">
        <w:rPr>
          <w:rFonts w:asciiTheme="minorBidi" w:hAnsiTheme="minorBidi" w:cstheme="minorBidi"/>
          <w:sz w:val="24"/>
          <w:szCs w:val="24"/>
        </w:rPr>
        <w:t xml:space="preserve">. </w:t>
      </w:r>
    </w:p>
    <w:p w:rsidR="00551295" w:rsidRPr="00B7432B" w:rsidRDefault="0055129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52048" w:rsidRPr="00B7432B" w:rsidRDefault="006E385B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Others suggest </w:t>
      </w:r>
      <w:r w:rsidR="00F03E8E">
        <w:rPr>
          <w:rFonts w:asciiTheme="minorBidi" w:hAnsiTheme="minorBidi" w:cstheme="minorBidi"/>
          <w:sz w:val="24"/>
          <w:szCs w:val="24"/>
        </w:rPr>
        <w:t>a much larger amount. The Torah relates that in the d</w:t>
      </w:r>
      <w:r w:rsidRPr="00B7432B">
        <w:rPr>
          <w:rFonts w:asciiTheme="minorBidi" w:hAnsiTheme="minorBidi" w:cstheme="minorBidi"/>
          <w:sz w:val="24"/>
          <w:szCs w:val="24"/>
        </w:rPr>
        <w:t>esert,</w:t>
      </w:r>
      <w:r w:rsidR="00F03E8E">
        <w:rPr>
          <w:rFonts w:asciiTheme="minorBidi" w:hAnsiTheme="minorBidi" w:cstheme="minorBidi"/>
          <w:sz w:val="24"/>
          <w:szCs w:val="24"/>
        </w:rPr>
        <w:t xml:space="preserve"> every Jew was given a portion of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man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B7432B">
        <w:rPr>
          <w:rFonts w:asciiTheme="minorBidi" w:hAnsiTheme="minorBidi" w:cstheme="minorBidi"/>
          <w:sz w:val="24"/>
          <w:szCs w:val="24"/>
        </w:rPr>
        <w:t xml:space="preserve"> sufficient for two meals, an “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omer le-gulgolet</w:t>
      </w:r>
      <w:r w:rsidR="00B7432B">
        <w:rPr>
          <w:rFonts w:asciiTheme="minorBidi" w:hAnsiTheme="minorBidi" w:cstheme="minorBidi"/>
          <w:sz w:val="24"/>
          <w:szCs w:val="24"/>
        </w:rPr>
        <w:t>”</w:t>
      </w:r>
      <w:r w:rsidR="00F03E8E">
        <w:rPr>
          <w:rFonts w:asciiTheme="minorBidi" w:hAnsiTheme="minorBidi" w:cstheme="minorBidi"/>
          <w:sz w:val="24"/>
          <w:szCs w:val="24"/>
        </w:rPr>
        <w:t xml:space="preserve"> </w:t>
      </w:r>
      <w:r w:rsidR="00F03E8E" w:rsidRPr="00F03E8E">
        <w:rPr>
          <w:rFonts w:asciiTheme="minorBidi" w:hAnsiTheme="minorBidi" w:cstheme="minorBidi"/>
          <w:sz w:val="24"/>
          <w:szCs w:val="24"/>
        </w:rPr>
        <w:t>(</w:t>
      </w:r>
      <w:r w:rsidR="00F03E8E" w:rsidRPr="00F03E8E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F03E8E" w:rsidRPr="00F03E8E">
        <w:rPr>
          <w:rFonts w:asciiTheme="minorBidi" w:hAnsiTheme="minorBidi" w:cstheme="minorBidi"/>
          <w:sz w:val="24"/>
          <w:szCs w:val="24"/>
        </w:rPr>
        <w:t xml:space="preserve"> 16:16)</w:t>
      </w:r>
      <w:r w:rsidR="00F03E8E">
        <w:rPr>
          <w:rFonts w:asciiTheme="minorBidi" w:hAnsiTheme="minorBidi" w:cstheme="minorBidi"/>
          <w:sz w:val="24"/>
          <w:szCs w:val="24"/>
        </w:rPr>
        <w:t>.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9F7936" w:rsidRPr="00B7432B">
        <w:rPr>
          <w:rFonts w:asciiTheme="minorBidi" w:hAnsiTheme="minorBidi" w:cstheme="minorBidi"/>
          <w:sz w:val="24"/>
          <w:szCs w:val="24"/>
        </w:rPr>
        <w:t>The Talmud (</w:t>
      </w:r>
      <w:r w:rsidR="009F7936" w:rsidRPr="00F03E8E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="009F7936" w:rsidRPr="00B7432B">
        <w:rPr>
          <w:rFonts w:asciiTheme="minorBidi" w:hAnsiTheme="minorBidi" w:cstheme="minorBidi"/>
          <w:sz w:val="24"/>
          <w:szCs w:val="24"/>
        </w:rPr>
        <w:t xml:space="preserve"> 82b) describes this amount </w:t>
      </w:r>
      <w:r w:rsidRPr="00B7432B">
        <w:rPr>
          <w:rFonts w:asciiTheme="minorBidi" w:hAnsiTheme="minorBidi" w:cstheme="minorBidi"/>
          <w:sz w:val="24"/>
          <w:szCs w:val="24"/>
        </w:rPr>
        <w:t>as “healthy and blessed</w:t>
      </w:r>
      <w:r w:rsidR="00B7432B">
        <w:rPr>
          <w:rFonts w:asciiTheme="minorBidi" w:hAnsiTheme="minorBidi" w:cstheme="minorBidi"/>
          <w:sz w:val="24"/>
          <w:szCs w:val="24"/>
        </w:rPr>
        <w:t>”</w:t>
      </w:r>
      <w:r w:rsidR="009F7936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 xml:space="preserve">and </w:t>
      </w:r>
      <w:r w:rsidR="009F7936" w:rsidRPr="00B7432B">
        <w:rPr>
          <w:rFonts w:asciiTheme="minorBidi" w:hAnsiTheme="minorBidi" w:cstheme="minorBidi"/>
          <w:sz w:val="24"/>
          <w:szCs w:val="24"/>
        </w:rPr>
        <w:t xml:space="preserve">rules that this is also the amount from which one must separate </w:t>
      </w:r>
      <w:r w:rsidR="009F7936" w:rsidRPr="00B7432B">
        <w:rPr>
          <w:rFonts w:asciiTheme="minorBidi" w:hAnsiTheme="minorBidi" w:cstheme="minorBidi"/>
          <w:i/>
          <w:iCs/>
          <w:sz w:val="24"/>
          <w:szCs w:val="24"/>
        </w:rPr>
        <w:t>challa</w:t>
      </w:r>
      <w:r w:rsidR="00E95629" w:rsidRPr="00B7432B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9F7936" w:rsidRPr="00B7432B">
        <w:rPr>
          <w:rFonts w:asciiTheme="minorBidi" w:hAnsiTheme="minorBidi" w:cstheme="minorBidi"/>
          <w:sz w:val="24"/>
          <w:szCs w:val="24"/>
        </w:rPr>
        <w:t>. Rashi (</w:t>
      </w:r>
      <w:r w:rsidR="009F7936" w:rsidRPr="00F03E8E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="001B5AC2" w:rsidRPr="00F03E8E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9F7936" w:rsidRPr="00F03E8E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F7936" w:rsidRPr="00B7432B">
        <w:rPr>
          <w:rFonts w:asciiTheme="minorBidi" w:hAnsiTheme="minorBidi" w:cstheme="minorBidi"/>
          <w:sz w:val="24"/>
          <w:szCs w:val="24"/>
        </w:rPr>
        <w:t xml:space="preserve"> 48b) explains that an “</w:t>
      </w:r>
      <w:r w:rsidR="009F7936" w:rsidRPr="00B7432B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9F7936" w:rsidRPr="00B7432B">
        <w:rPr>
          <w:rFonts w:asciiTheme="minorBidi" w:hAnsiTheme="minorBidi" w:cstheme="minorBidi"/>
          <w:sz w:val="24"/>
          <w:szCs w:val="24"/>
        </w:rPr>
        <w:t xml:space="preserve">” is the equivalent of </w:t>
      </w:r>
      <w:r w:rsidR="00F03E8E">
        <w:rPr>
          <w:rFonts w:asciiTheme="minorBidi" w:hAnsiTheme="minorBidi" w:cstheme="minorBidi"/>
          <w:sz w:val="24"/>
          <w:szCs w:val="24"/>
        </w:rPr>
        <w:t>43 and 1/5 eggs.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Accordingly,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the amount sufficient for one meal was slightly more that the equivalent of 21</w:t>
      </w:r>
      <w:r w:rsidR="00F03E8E">
        <w:rPr>
          <w:rFonts w:asciiTheme="minorBidi" w:hAnsiTheme="minorBidi" w:cstheme="minorBidi"/>
          <w:sz w:val="24"/>
          <w:szCs w:val="24"/>
        </w:rPr>
        <w:t>.5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eggs. This </w:t>
      </w:r>
      <w:r w:rsidR="00F03E8E">
        <w:rPr>
          <w:rFonts w:asciiTheme="minorBidi" w:hAnsiTheme="minorBidi" w:cstheme="minorBidi"/>
          <w:sz w:val="24"/>
          <w:szCs w:val="24"/>
        </w:rPr>
        <w:t>quantity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is proposed by some </w:t>
      </w:r>
      <w:r w:rsidR="001B5AC2"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, including </w:t>
      </w:r>
      <w:r w:rsidR="00452048" w:rsidRPr="00B7432B">
        <w:rPr>
          <w:rFonts w:asciiTheme="minorBidi" w:hAnsiTheme="minorBidi" w:cstheme="minorBidi"/>
          <w:sz w:val="24"/>
          <w:szCs w:val="24"/>
        </w:rPr>
        <w:t>R. Shneur Zalman of Liadi (</w:t>
      </w:r>
      <w:r w:rsidR="001B5AC2" w:rsidRPr="00B7432B">
        <w:rPr>
          <w:rFonts w:asciiTheme="minorBidi" w:hAnsiTheme="minorBidi" w:cstheme="minorBidi"/>
          <w:sz w:val="24"/>
          <w:szCs w:val="24"/>
        </w:rPr>
        <w:t>1745 - 1812</w:t>
      </w:r>
      <w:r w:rsidR="00F03E8E">
        <w:rPr>
          <w:rFonts w:asciiTheme="minorBidi" w:hAnsiTheme="minorBidi" w:cstheme="minorBidi"/>
          <w:sz w:val="24"/>
          <w:szCs w:val="24"/>
        </w:rPr>
        <w:t xml:space="preserve">) in his </w:t>
      </w:r>
      <w:r w:rsidR="00F03E8E" w:rsidRPr="00F03E8E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452048" w:rsidRPr="00F03E8E">
        <w:rPr>
          <w:rFonts w:asciiTheme="minorBidi" w:hAnsiTheme="minorBidi" w:cstheme="minorBidi"/>
          <w:i/>
          <w:iCs/>
          <w:sz w:val="24"/>
          <w:szCs w:val="24"/>
        </w:rPr>
        <w:t>iddur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452048" w:rsidRPr="00B7432B">
        <w:rPr>
          <w:rFonts w:asciiTheme="minorBidi" w:hAnsiTheme="minorBidi" w:cstheme="minorBidi"/>
          <w:sz w:val="24"/>
          <w:szCs w:val="24"/>
        </w:rPr>
        <w:lastRenderedPageBreak/>
        <w:t>(</w:t>
      </w:r>
      <w:r w:rsidR="001B5AC2" w:rsidRPr="00B7432B">
        <w:rPr>
          <w:rFonts w:asciiTheme="minorBidi" w:hAnsiTheme="minorBidi" w:cstheme="minorBidi"/>
          <w:i/>
          <w:iCs/>
          <w:sz w:val="24"/>
          <w:szCs w:val="24"/>
        </w:rPr>
        <w:t>Seder Birkot Ha-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1B5AC2" w:rsidRPr="00B7432B">
        <w:rPr>
          <w:rFonts w:asciiTheme="minorBidi" w:hAnsiTheme="minorBidi" w:cstheme="minorBidi"/>
          <w:i/>
          <w:iCs/>
          <w:sz w:val="24"/>
          <w:szCs w:val="24"/>
        </w:rPr>
        <w:t>ehenin</w:t>
      </w:r>
      <w:r w:rsidR="00F03E8E">
        <w:rPr>
          <w:rFonts w:asciiTheme="minorBidi" w:hAnsiTheme="minorBidi" w:cstheme="minorBidi"/>
          <w:sz w:val="24"/>
          <w:szCs w:val="24"/>
        </w:rPr>
        <w:t>)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and in his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="00452048" w:rsidRPr="00B7432B">
        <w:rPr>
          <w:rFonts w:asciiTheme="minorBidi" w:hAnsiTheme="minorBidi" w:cstheme="minorBidi"/>
          <w:sz w:val="24"/>
          <w:szCs w:val="24"/>
        </w:rPr>
        <w:t>han Arukh Ha-Rav</w:t>
      </w:r>
      <w:r w:rsidR="007E6FEA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452048" w:rsidRPr="00B7432B">
        <w:rPr>
          <w:rFonts w:asciiTheme="minorBidi" w:hAnsiTheme="minorBidi" w:cstheme="minorBidi"/>
          <w:sz w:val="24"/>
          <w:szCs w:val="24"/>
        </w:rPr>
        <w:t>(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168:9). </w:t>
      </w:r>
      <w:r w:rsidR="00581551" w:rsidRPr="00B7432B">
        <w:rPr>
          <w:rFonts w:asciiTheme="minorBidi" w:hAnsiTheme="minorBidi" w:cstheme="minorBidi"/>
          <w:sz w:val="24"/>
          <w:szCs w:val="24"/>
        </w:rPr>
        <w:t>This is a particularly large amount</w:t>
      </w:r>
      <w:r w:rsidR="00F03E8E">
        <w:rPr>
          <w:rFonts w:asciiTheme="minorBidi" w:hAnsiTheme="minorBidi" w:cstheme="minorBidi"/>
          <w:sz w:val="24"/>
          <w:szCs w:val="24"/>
        </w:rPr>
        <w:t xml:space="preserve"> – </w:t>
      </w:r>
      <w:r w:rsidR="007E6FEA" w:rsidRPr="00B7432B">
        <w:rPr>
          <w:rFonts w:asciiTheme="minorBidi" w:hAnsiTheme="minorBidi" w:cstheme="minorBidi"/>
          <w:sz w:val="24"/>
          <w:szCs w:val="24"/>
        </w:rPr>
        <w:t>the equivalent volume of a bit more than</w:t>
      </w:r>
      <w:r w:rsidR="0058155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7E6FEA" w:rsidRPr="00B7432B">
        <w:rPr>
          <w:rFonts w:asciiTheme="minorBidi" w:hAnsiTheme="minorBidi" w:cstheme="minorBidi"/>
          <w:sz w:val="24"/>
          <w:szCs w:val="24"/>
        </w:rPr>
        <w:t>five cups</w:t>
      </w:r>
      <w:r w:rsidR="00581551" w:rsidRPr="00B7432B">
        <w:rPr>
          <w:rFonts w:asciiTheme="minorBidi" w:hAnsiTheme="minorBidi" w:cstheme="minorBidi"/>
          <w:sz w:val="24"/>
          <w:szCs w:val="24"/>
        </w:rPr>
        <w:t xml:space="preserve">. </w:t>
      </w:r>
    </w:p>
    <w:p w:rsidR="00452048" w:rsidRPr="00B7432B" w:rsidRDefault="00452048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52048" w:rsidRPr="00B7432B" w:rsidRDefault="00F03E8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452048" w:rsidRPr="00B7432B">
        <w:rPr>
          <w:rFonts w:asciiTheme="minorBidi" w:hAnsiTheme="minorBidi" w:cstheme="minorBidi"/>
          <w:sz w:val="24"/>
          <w:szCs w:val="24"/>
        </w:rPr>
        <w:t>he Arukh Ha-</w:t>
      </w:r>
      <w:r>
        <w:rPr>
          <w:rFonts w:asciiTheme="minorBidi" w:hAnsiTheme="minorBidi" w:cstheme="minorBidi"/>
          <w:sz w:val="24"/>
          <w:szCs w:val="24"/>
        </w:rPr>
        <w:t>S</w:t>
      </w:r>
      <w:r w:rsidR="00452048" w:rsidRPr="00B7432B">
        <w:rPr>
          <w:rFonts w:asciiTheme="minorBidi" w:hAnsiTheme="minorBidi" w:cstheme="minorBidi"/>
          <w:sz w:val="24"/>
          <w:szCs w:val="24"/>
        </w:rPr>
        <w:t>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="00452048" w:rsidRPr="00B7432B">
        <w:rPr>
          <w:rFonts w:asciiTheme="minorBidi" w:hAnsiTheme="minorBidi" w:cstheme="minorBidi"/>
          <w:sz w:val="24"/>
          <w:szCs w:val="24"/>
        </w:rPr>
        <w:t>han (168:16) reject</w:t>
      </w:r>
      <w:r w:rsidR="00E95629" w:rsidRPr="00B7432B">
        <w:rPr>
          <w:rFonts w:asciiTheme="minorBidi" w:hAnsiTheme="minorBidi" w:cstheme="minorBidi"/>
          <w:sz w:val="24"/>
          <w:szCs w:val="24"/>
        </w:rPr>
        <w:t>s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the first view, claiming that the amount equivalent to four eggs </w:t>
      </w:r>
      <w:r>
        <w:rPr>
          <w:rFonts w:asciiTheme="minorBidi" w:hAnsiTheme="minorBidi" w:cstheme="minorBidi"/>
          <w:sz w:val="24"/>
          <w:szCs w:val="24"/>
        </w:rPr>
        <w:t xml:space="preserve">clearly </w:t>
      </w:r>
      <w:r w:rsidR="00452048" w:rsidRPr="00B7432B">
        <w:rPr>
          <w:rFonts w:asciiTheme="minorBidi" w:hAnsiTheme="minorBidi" w:cstheme="minorBidi"/>
          <w:sz w:val="24"/>
          <w:szCs w:val="24"/>
        </w:rPr>
        <w:t>does not satiate</w:t>
      </w:r>
      <w:r>
        <w:rPr>
          <w:rFonts w:asciiTheme="minorBidi" w:hAnsiTheme="minorBidi" w:cstheme="minorBidi"/>
          <w:sz w:val="24"/>
          <w:szCs w:val="24"/>
        </w:rPr>
        <w:t>,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1B5AC2" w:rsidRPr="00B7432B">
        <w:rPr>
          <w:rFonts w:asciiTheme="minorBidi" w:hAnsiTheme="minorBidi" w:cstheme="minorBidi"/>
          <w:sz w:val="24"/>
          <w:szCs w:val="24"/>
        </w:rPr>
        <w:t>and he is therefore inclined to accept the view of the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>han Arukh Ha-Rav. Interestingly,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452048" w:rsidRPr="00B7432B">
        <w:rPr>
          <w:rFonts w:asciiTheme="minorBidi" w:hAnsiTheme="minorBidi" w:cstheme="minorBidi"/>
          <w:sz w:val="24"/>
          <w:szCs w:val="24"/>
        </w:rPr>
        <w:t>R</w:t>
      </w:r>
      <w:r w:rsidR="001B5AC2" w:rsidRPr="00B7432B">
        <w:rPr>
          <w:rFonts w:asciiTheme="minorBidi" w:hAnsiTheme="minorBidi" w:cstheme="minorBidi"/>
          <w:sz w:val="24"/>
          <w:szCs w:val="24"/>
        </w:rPr>
        <w:t>.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1B5AC2" w:rsidRPr="00B7432B">
        <w:rPr>
          <w:rFonts w:asciiTheme="minorBidi" w:hAnsiTheme="minorBidi" w:cstheme="minorBidi"/>
          <w:sz w:val="24"/>
          <w:szCs w:val="24"/>
        </w:rPr>
        <w:t>Moshe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Feinstein (</w:t>
      </w:r>
      <w:r w:rsidR="00452048" w:rsidRPr="00F03E8E">
        <w:rPr>
          <w:rFonts w:asciiTheme="minorBidi" w:hAnsiTheme="minorBidi" w:cstheme="minorBidi"/>
          <w:sz w:val="24"/>
          <w:szCs w:val="24"/>
        </w:rPr>
        <w:t>Iggerot Moshe</w:t>
      </w:r>
      <w:r w:rsidRPr="00F03E8E">
        <w:rPr>
          <w:rFonts w:asciiTheme="minorBidi" w:hAnsiTheme="minorBidi" w:cstheme="minorBidi"/>
          <w:sz w:val="24"/>
          <w:szCs w:val="24"/>
        </w:rPr>
        <w:t>,</w:t>
      </w:r>
      <w:r w:rsidR="00452048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956613" w:rsidRPr="00B7432B">
        <w:rPr>
          <w:rFonts w:asciiTheme="minorBidi" w:hAnsiTheme="minorBidi" w:cstheme="minorBidi"/>
          <w:sz w:val="24"/>
          <w:szCs w:val="24"/>
        </w:rPr>
        <w:t xml:space="preserve">OC 3:32) insists that we cannot accept </w:t>
      </w:r>
      <w:r>
        <w:rPr>
          <w:rFonts w:asciiTheme="minorBidi" w:hAnsiTheme="minorBidi" w:cstheme="minorBidi"/>
          <w:sz w:val="24"/>
          <w:szCs w:val="24"/>
        </w:rPr>
        <w:t>the latter</w:t>
      </w:r>
      <w:r w:rsidR="00956613" w:rsidRPr="00B7432B">
        <w:rPr>
          <w:rFonts w:asciiTheme="minorBidi" w:hAnsiTheme="minorBidi" w:cstheme="minorBidi"/>
          <w:sz w:val="24"/>
          <w:szCs w:val="24"/>
        </w:rPr>
        <w:t xml:space="preserve"> view, as people do not generally eat the </w:t>
      </w:r>
      <w:r w:rsidR="001B5AC2" w:rsidRPr="00B7432B">
        <w:rPr>
          <w:rFonts w:asciiTheme="minorBidi" w:hAnsiTheme="minorBidi" w:cstheme="minorBidi"/>
          <w:sz w:val="24"/>
          <w:szCs w:val="24"/>
        </w:rPr>
        <w:t>equivalent</w:t>
      </w:r>
      <w:r w:rsidR="00956613" w:rsidRPr="00B7432B">
        <w:rPr>
          <w:rFonts w:asciiTheme="minorBidi" w:hAnsiTheme="minorBidi" w:cstheme="minorBidi"/>
          <w:sz w:val="24"/>
          <w:szCs w:val="24"/>
        </w:rPr>
        <w:t xml:space="preserve"> of </w:t>
      </w:r>
      <w:r w:rsidR="001B5AC2" w:rsidRPr="00B7432B">
        <w:rPr>
          <w:rFonts w:asciiTheme="minorBidi" w:hAnsiTheme="minorBidi" w:cstheme="minorBidi"/>
          <w:sz w:val="24"/>
          <w:szCs w:val="24"/>
        </w:rPr>
        <w:t>21</w:t>
      </w:r>
      <w:r>
        <w:rPr>
          <w:rFonts w:asciiTheme="minorBidi" w:hAnsiTheme="minorBidi" w:cstheme="minorBidi"/>
          <w:sz w:val="24"/>
          <w:szCs w:val="24"/>
        </w:rPr>
        <w:t>.5</w:t>
      </w:r>
      <w:r w:rsidR="00956613" w:rsidRPr="00B7432B">
        <w:rPr>
          <w:rFonts w:asciiTheme="minorBidi" w:hAnsiTheme="minorBidi" w:cstheme="minorBidi"/>
          <w:sz w:val="24"/>
          <w:szCs w:val="24"/>
        </w:rPr>
        <w:t xml:space="preserve"> eggs for a meal! </w:t>
      </w:r>
    </w:p>
    <w:p w:rsidR="001B5AC2" w:rsidRPr="00B7432B" w:rsidRDefault="001B5AC2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B5AC2" w:rsidRPr="00B7432B" w:rsidRDefault="00F03E8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ome </w:t>
      </w:r>
      <w:r w:rsidR="001B5AC2"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581551" w:rsidRPr="00B7432B">
        <w:rPr>
          <w:rFonts w:asciiTheme="minorBidi" w:hAnsiTheme="minorBidi" w:cstheme="minorBidi"/>
          <w:sz w:val="24"/>
          <w:szCs w:val="24"/>
        </w:rPr>
        <w:t xml:space="preserve">(see, for example, Mishna Berura 168:24) 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warn that one should not eat more than the equivalent of 3-4 eggs of </w:t>
      </w:r>
      <w:r w:rsidR="001B5AC2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in order not to enter </w:t>
      </w:r>
      <w:r>
        <w:rPr>
          <w:rFonts w:asciiTheme="minorBidi" w:hAnsiTheme="minorBidi" w:cstheme="minorBidi"/>
          <w:sz w:val="24"/>
          <w:szCs w:val="24"/>
        </w:rPr>
        <w:t>a situation of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halakhic doubt, and it is </w:t>
      </w:r>
      <w:r>
        <w:rPr>
          <w:rFonts w:asciiTheme="minorBidi" w:hAnsiTheme="minorBidi" w:cstheme="minorBidi"/>
          <w:sz w:val="24"/>
          <w:szCs w:val="24"/>
        </w:rPr>
        <w:t xml:space="preserve">indeed 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reported that some </w:t>
      </w:r>
      <w:r w:rsidR="00581551" w:rsidRPr="00B7432B">
        <w:rPr>
          <w:rFonts w:asciiTheme="minorBidi" w:hAnsiTheme="minorBidi" w:cstheme="minorBidi"/>
          <w:sz w:val="24"/>
          <w:szCs w:val="24"/>
        </w:rPr>
        <w:t>pious</w:t>
      </w:r>
      <w:r>
        <w:rPr>
          <w:rFonts w:asciiTheme="minorBidi" w:hAnsiTheme="minorBidi" w:cstheme="minorBidi"/>
          <w:sz w:val="24"/>
          <w:szCs w:val="24"/>
        </w:rPr>
        <w:t xml:space="preserve"> individuals did so.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ost </w:t>
      </w:r>
      <w:r w:rsidR="001B5AC2"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>, however,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accept a different definition of “</w:t>
      </w:r>
      <w:r w:rsidR="00581551" w:rsidRPr="00B7432B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58155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581551" w:rsidRPr="00B7432B">
        <w:rPr>
          <w:rFonts w:asciiTheme="minorBidi" w:hAnsiTheme="minorBidi" w:cstheme="minorBidi"/>
          <w:i/>
          <w:iCs/>
          <w:sz w:val="24"/>
          <w:szCs w:val="24"/>
        </w:rPr>
        <w:t>she-acherim</w:t>
      </w:r>
      <w:r w:rsidR="00581551"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581551" w:rsidRPr="00B7432B">
        <w:rPr>
          <w:rFonts w:asciiTheme="minorBidi" w:hAnsiTheme="minorBidi" w:cstheme="minorBidi"/>
          <w:i/>
          <w:iCs/>
          <w:sz w:val="24"/>
          <w:szCs w:val="24"/>
        </w:rPr>
        <w:t>regilim likvo’a alav</w:t>
      </w:r>
      <w:r w:rsidR="00B7432B">
        <w:rPr>
          <w:rFonts w:asciiTheme="minorBidi" w:hAnsiTheme="minorBidi" w:cstheme="minorBidi"/>
          <w:sz w:val="24"/>
          <w:szCs w:val="24"/>
        </w:rPr>
        <w:t>.”</w:t>
      </w:r>
      <w:r w:rsidR="001B5AC2" w:rsidRPr="00B7432B">
        <w:rPr>
          <w:rFonts w:asciiTheme="minorBidi" w:hAnsiTheme="minorBidi" w:cstheme="minorBidi"/>
          <w:sz w:val="24"/>
          <w:szCs w:val="24"/>
        </w:rPr>
        <w:t xml:space="preserve"> </w:t>
      </w:r>
    </w:p>
    <w:p w:rsidR="001B4731" w:rsidRPr="00B7432B" w:rsidRDefault="001B47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B4731" w:rsidRPr="00B7432B" w:rsidRDefault="001B47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Subjective 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– 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Kol She-Acherim Kove’im Alav </w:t>
      </w:r>
      <w:r w:rsid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Se’uda</w:t>
      </w:r>
    </w:p>
    <w:p w:rsidR="001B4731" w:rsidRPr="00B7432B" w:rsidRDefault="001B47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C1B0E" w:rsidRPr="00B7432B" w:rsidRDefault="00C04D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The Beit Yosef (168) cites the Sefer Ha-Agur (217), who cites the </w:t>
      </w:r>
      <w:r w:rsidR="00D74E78" w:rsidRPr="00B7432B">
        <w:rPr>
          <w:rFonts w:asciiTheme="minorBidi" w:hAnsiTheme="minorBidi" w:cstheme="minorBidi"/>
          <w:sz w:val="24"/>
          <w:szCs w:val="24"/>
        </w:rPr>
        <w:t>Shi</w:t>
      </w:r>
      <w:r w:rsidR="00F03E8E">
        <w:rPr>
          <w:rFonts w:asciiTheme="minorBidi" w:hAnsiTheme="minorBidi" w:cstheme="minorBidi"/>
          <w:sz w:val="24"/>
          <w:szCs w:val="24"/>
        </w:rPr>
        <w:t>b</w:t>
      </w:r>
      <w:r w:rsidR="00D74E78" w:rsidRPr="00B7432B">
        <w:rPr>
          <w:rFonts w:asciiTheme="minorBidi" w:hAnsiTheme="minorBidi" w:cstheme="minorBidi"/>
          <w:sz w:val="24"/>
          <w:szCs w:val="24"/>
        </w:rPr>
        <w:t xml:space="preserve">bolei Ha-Leket </w:t>
      </w:r>
      <w:r w:rsidRPr="00B7432B">
        <w:rPr>
          <w:rFonts w:asciiTheme="minorBidi" w:hAnsiTheme="minorBidi" w:cstheme="minorBidi"/>
          <w:sz w:val="24"/>
          <w:szCs w:val="24"/>
        </w:rPr>
        <w:t>(</w:t>
      </w:r>
      <w:r w:rsidR="00D74E78" w:rsidRPr="00B7432B">
        <w:rPr>
          <w:rFonts w:asciiTheme="minorBidi" w:hAnsiTheme="minorBidi" w:cstheme="minorBidi"/>
          <w:sz w:val="24"/>
          <w:szCs w:val="24"/>
        </w:rPr>
        <w:t>159)</w:t>
      </w:r>
      <w:r w:rsidRPr="00B7432B">
        <w:rPr>
          <w:rFonts w:asciiTheme="minorBidi" w:hAnsiTheme="minorBidi" w:cstheme="minorBidi"/>
          <w:sz w:val="24"/>
          <w:szCs w:val="24"/>
        </w:rPr>
        <w:t xml:space="preserve">, who explains that </w:t>
      </w:r>
      <w:r w:rsidR="00D74E78" w:rsidRPr="00B7432B">
        <w:rPr>
          <w:rFonts w:asciiTheme="minorBidi" w:hAnsiTheme="minorBidi" w:cstheme="minorBidi"/>
          <w:sz w:val="24"/>
          <w:szCs w:val="24"/>
        </w:rPr>
        <w:t>“</w:t>
      </w:r>
      <w:r w:rsidR="00D74E78" w:rsidRPr="00B7432B">
        <w:rPr>
          <w:rFonts w:asciiTheme="minorBidi" w:hAnsiTheme="minorBidi" w:cstheme="minorBidi"/>
          <w:i/>
          <w:iCs/>
          <w:sz w:val="24"/>
          <w:szCs w:val="24"/>
        </w:rPr>
        <w:t>kava se’uda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to</w:t>
      </w:r>
      <w:r w:rsidR="00D74E78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 alayhu</w:t>
      </w:r>
      <w:r w:rsidR="00D74E78" w:rsidRPr="00B7432B">
        <w:rPr>
          <w:rFonts w:asciiTheme="minorBidi" w:hAnsiTheme="minorBidi" w:cstheme="minorBidi"/>
          <w:sz w:val="24"/>
          <w:szCs w:val="24"/>
        </w:rPr>
        <w:t>” (making it the basis of his meal) refer</w:t>
      </w:r>
      <w:r w:rsidR="00F03E8E">
        <w:rPr>
          <w:rFonts w:asciiTheme="minorBidi" w:hAnsiTheme="minorBidi" w:cstheme="minorBidi"/>
          <w:sz w:val="24"/>
          <w:szCs w:val="24"/>
        </w:rPr>
        <w:t>s to</w:t>
      </w:r>
      <w:r w:rsidR="00D74E78" w:rsidRPr="00B7432B">
        <w:rPr>
          <w:rFonts w:asciiTheme="minorBidi" w:hAnsiTheme="minorBidi" w:cstheme="minorBidi"/>
          <w:sz w:val="24"/>
          <w:szCs w:val="24"/>
        </w:rPr>
        <w:t xml:space="preserve"> the “</w:t>
      </w:r>
      <w:r w:rsidR="00D74E78" w:rsidRPr="00B7432B">
        <w:rPr>
          <w:rFonts w:asciiTheme="minorBidi" w:hAnsiTheme="minorBidi" w:cstheme="minorBidi"/>
          <w:i/>
          <w:iCs/>
          <w:sz w:val="24"/>
          <w:szCs w:val="24"/>
        </w:rPr>
        <w:t>se’udat shacharit ve-arvit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 ve-lo se’udat arai</w:t>
      </w:r>
      <w:r w:rsidR="00D74E78" w:rsidRPr="00B7432B">
        <w:rPr>
          <w:rFonts w:asciiTheme="minorBidi" w:hAnsiTheme="minorBidi" w:cstheme="minorBidi"/>
          <w:sz w:val="24"/>
          <w:szCs w:val="24"/>
        </w:rPr>
        <w:t>”</w:t>
      </w:r>
      <w:r w:rsidRPr="00B7432B">
        <w:rPr>
          <w:rFonts w:asciiTheme="minorBidi" w:hAnsiTheme="minorBidi" w:cstheme="minorBidi"/>
          <w:sz w:val="24"/>
          <w:szCs w:val="24"/>
        </w:rPr>
        <w:t xml:space="preserve"> (the morning and </w:t>
      </w:r>
      <w:r w:rsidR="00F03E8E">
        <w:rPr>
          <w:rFonts w:asciiTheme="minorBidi" w:hAnsiTheme="minorBidi" w:cstheme="minorBidi"/>
          <w:sz w:val="24"/>
          <w:szCs w:val="24"/>
        </w:rPr>
        <w:t>evening meals, and not a snack).</w:t>
      </w:r>
      <w:r w:rsidRPr="00B7432B">
        <w:rPr>
          <w:rFonts w:asciiTheme="minorBidi" w:hAnsiTheme="minorBidi" w:cstheme="minorBidi"/>
          <w:sz w:val="24"/>
          <w:szCs w:val="24"/>
        </w:rPr>
        <w:t xml:space="preserve"> The Beit Yosef disagrees and insists that it does</w:t>
      </w:r>
      <w:r w:rsidR="00F03E8E">
        <w:rPr>
          <w:rFonts w:asciiTheme="minorBidi" w:hAnsiTheme="minorBidi" w:cstheme="minorBidi"/>
          <w:sz w:val="24"/>
          <w:szCs w:val="24"/>
        </w:rPr>
        <w:t xml:space="preserve"> no</w:t>
      </w:r>
      <w:r w:rsidRPr="00B7432B">
        <w:rPr>
          <w:rFonts w:asciiTheme="minorBidi" w:hAnsiTheme="minorBidi" w:cstheme="minorBidi"/>
          <w:sz w:val="24"/>
          <w:szCs w:val="24"/>
        </w:rPr>
        <w:t>t matter whether one is eating the morning or evening meal, but rather whether one eats the amount a person would ordinarily eat for a meal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that determines</w:t>
      </w:r>
      <w:r w:rsidRPr="00B7432B">
        <w:rPr>
          <w:rFonts w:asciiTheme="minorBidi" w:hAnsiTheme="minorBidi" w:cstheme="minorBidi"/>
          <w:sz w:val="24"/>
          <w:szCs w:val="24"/>
        </w:rPr>
        <w:t xml:space="preserve"> “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kevi’ut</w:t>
      </w:r>
      <w:r w:rsidR="00B7432B">
        <w:rPr>
          <w:rFonts w:asciiTheme="minorBidi" w:hAnsiTheme="minorBidi" w:cstheme="minorBidi"/>
          <w:sz w:val="24"/>
          <w:szCs w:val="24"/>
        </w:rPr>
        <w:t>.”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D74E78" w:rsidRPr="00B7432B">
        <w:rPr>
          <w:rFonts w:asciiTheme="minorBidi" w:hAnsiTheme="minorBidi" w:cstheme="minorBidi"/>
          <w:sz w:val="24"/>
          <w:szCs w:val="24"/>
        </w:rPr>
        <w:t xml:space="preserve"> </w:t>
      </w: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B5AC2" w:rsidRPr="00B7432B" w:rsidRDefault="004F7FA8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Seemingly, while the Agur and Shib</w:t>
      </w:r>
      <w:r w:rsidR="00F03E8E">
        <w:rPr>
          <w:rFonts w:asciiTheme="minorBidi" w:hAnsiTheme="minorBidi" w:cstheme="minorBidi"/>
          <w:sz w:val="24"/>
          <w:szCs w:val="24"/>
        </w:rPr>
        <w:t>b</w:t>
      </w:r>
      <w:r w:rsidRPr="00B7432B">
        <w:rPr>
          <w:rFonts w:asciiTheme="minorBidi" w:hAnsiTheme="minorBidi" w:cstheme="minorBidi"/>
          <w:sz w:val="24"/>
          <w:szCs w:val="24"/>
        </w:rPr>
        <w:t xml:space="preserve">olei Ha-Leket </w:t>
      </w:r>
      <w:r w:rsidR="00CC1B0E" w:rsidRPr="00B7432B">
        <w:rPr>
          <w:rFonts w:asciiTheme="minorBidi" w:hAnsiTheme="minorBidi" w:cstheme="minorBidi"/>
          <w:sz w:val="24"/>
          <w:szCs w:val="24"/>
        </w:rPr>
        <w:t xml:space="preserve">explain that the Talmud refers to the meal which one eats, according to the </w:t>
      </w:r>
      <w:r w:rsidRPr="00B7432B">
        <w:rPr>
          <w:rFonts w:asciiTheme="minorBidi" w:hAnsiTheme="minorBidi" w:cstheme="minorBidi"/>
          <w:sz w:val="24"/>
          <w:szCs w:val="24"/>
        </w:rPr>
        <w:t>Beit Yosef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CC1B0E" w:rsidRPr="00B7432B">
        <w:rPr>
          <w:rFonts w:asciiTheme="minorBidi" w:hAnsiTheme="minorBidi" w:cstheme="minorBidi"/>
          <w:sz w:val="24"/>
          <w:szCs w:val="24"/>
        </w:rPr>
        <w:t xml:space="preserve">the </w:t>
      </w:r>
      <w:r w:rsidR="00CC1B0E" w:rsidRPr="00F03E8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C1B0E" w:rsidRPr="00B7432B">
        <w:rPr>
          <w:rFonts w:asciiTheme="minorBidi" w:hAnsiTheme="minorBidi" w:cstheme="minorBidi"/>
          <w:sz w:val="24"/>
          <w:szCs w:val="24"/>
        </w:rPr>
        <w:t xml:space="preserve"> refers to the </w:t>
      </w:r>
      <w:r w:rsidRPr="00B7432B">
        <w:rPr>
          <w:rFonts w:asciiTheme="minorBidi" w:hAnsiTheme="minorBidi" w:cstheme="minorBidi"/>
          <w:sz w:val="24"/>
          <w:szCs w:val="24"/>
        </w:rPr>
        <w:t xml:space="preserve">quantity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 that others would eat for a main meal (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se’udat shacharit ve-arvit</w:t>
      </w:r>
      <w:r w:rsidRPr="00B7432B">
        <w:rPr>
          <w:rFonts w:asciiTheme="minorBidi" w:hAnsiTheme="minorBidi" w:cstheme="minorBidi"/>
          <w:sz w:val="24"/>
          <w:szCs w:val="24"/>
        </w:rPr>
        <w:t xml:space="preserve">). </w:t>
      </w:r>
      <w:r w:rsidR="00D25EF7" w:rsidRPr="00B7432B">
        <w:rPr>
          <w:rFonts w:asciiTheme="minorBidi" w:hAnsiTheme="minorBidi" w:cstheme="minorBidi"/>
          <w:sz w:val="24"/>
          <w:szCs w:val="24"/>
        </w:rPr>
        <w:t xml:space="preserve">It seems that nowadays, </w:t>
      </w:r>
      <w:r w:rsidR="00CC1B0E" w:rsidRPr="00B7432B">
        <w:rPr>
          <w:rFonts w:asciiTheme="minorBidi" w:hAnsiTheme="minorBidi" w:cstheme="minorBidi"/>
          <w:sz w:val="24"/>
          <w:szCs w:val="24"/>
        </w:rPr>
        <w:t xml:space="preserve">according to this view, </w:t>
      </w:r>
      <w:r w:rsidR="00D25EF7" w:rsidRPr="00B7432B">
        <w:rPr>
          <w:rFonts w:asciiTheme="minorBidi" w:hAnsiTheme="minorBidi" w:cstheme="minorBidi"/>
          <w:sz w:val="24"/>
          <w:szCs w:val="24"/>
        </w:rPr>
        <w:t>a main meal should be</w:t>
      </w:r>
      <w:r w:rsidR="00F03E8E">
        <w:rPr>
          <w:rFonts w:asciiTheme="minorBidi" w:hAnsiTheme="minorBidi" w:cstheme="minorBidi"/>
          <w:sz w:val="24"/>
          <w:szCs w:val="24"/>
        </w:rPr>
        <w:t xml:space="preserve"> measured in relation to dinner in America, and possibly lunch</w:t>
      </w:r>
      <w:r w:rsidR="00D25EF7" w:rsidRPr="00B7432B">
        <w:rPr>
          <w:rFonts w:asciiTheme="minorBidi" w:hAnsiTheme="minorBidi" w:cstheme="minorBidi"/>
          <w:sz w:val="24"/>
          <w:szCs w:val="24"/>
        </w:rPr>
        <w:t xml:space="preserve"> in Israel</w:t>
      </w:r>
      <w:r w:rsidR="00CC1B0E" w:rsidRPr="00B7432B">
        <w:rPr>
          <w:rFonts w:asciiTheme="minorBidi" w:hAnsiTheme="minorBidi" w:cstheme="minorBidi"/>
          <w:sz w:val="24"/>
          <w:szCs w:val="24"/>
        </w:rPr>
        <w:t>, but not breakfast</w:t>
      </w:r>
      <w:r w:rsidR="00F03E8E">
        <w:rPr>
          <w:rFonts w:asciiTheme="minorBidi" w:hAnsiTheme="minorBidi" w:cstheme="minorBidi"/>
          <w:sz w:val="24"/>
          <w:szCs w:val="24"/>
        </w:rPr>
        <w:t xml:space="preserve"> (see Hittorerut Teshuva</w:t>
      </w:r>
      <w:r w:rsidR="00D25EF7" w:rsidRPr="00B7432B">
        <w:rPr>
          <w:rFonts w:asciiTheme="minorBidi" w:hAnsiTheme="minorBidi" w:cstheme="minorBidi"/>
          <w:sz w:val="24"/>
          <w:szCs w:val="24"/>
        </w:rPr>
        <w:t xml:space="preserve"> 1:80). </w:t>
      </w:r>
      <w:r w:rsidR="00CC1B0E" w:rsidRPr="00B7432B">
        <w:rPr>
          <w:rFonts w:asciiTheme="minorBidi" w:hAnsiTheme="minorBidi" w:cstheme="minorBidi"/>
          <w:sz w:val="24"/>
          <w:szCs w:val="24"/>
        </w:rPr>
        <w:t>This view is recorded in the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="00CC1B0E" w:rsidRPr="00B7432B">
        <w:rPr>
          <w:rFonts w:asciiTheme="minorBidi" w:hAnsiTheme="minorBidi" w:cstheme="minorBidi"/>
          <w:sz w:val="24"/>
          <w:szCs w:val="24"/>
        </w:rPr>
        <w:t>han Arukh.</w:t>
      </w: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As mentioned above, although some Acharonim insist that one should be careful not to eat the </w:t>
      </w:r>
      <w:r w:rsidR="00B7432B" w:rsidRPr="00B7432B">
        <w:rPr>
          <w:rFonts w:asciiTheme="minorBidi" w:hAnsiTheme="minorBidi" w:cstheme="minorBidi"/>
          <w:sz w:val="24"/>
          <w:szCs w:val="24"/>
        </w:rPr>
        <w:t>equivalent</w:t>
      </w:r>
      <w:r w:rsidR="00F03E8E">
        <w:rPr>
          <w:rFonts w:asciiTheme="minorBidi" w:hAnsiTheme="minorBidi" w:cstheme="minorBidi"/>
          <w:sz w:val="24"/>
          <w:szCs w:val="24"/>
        </w:rPr>
        <w:t xml:space="preserve"> of 3–</w:t>
      </w:r>
      <w:r w:rsidRPr="00B7432B">
        <w:rPr>
          <w:rFonts w:asciiTheme="minorBidi" w:hAnsiTheme="minorBidi" w:cstheme="minorBidi"/>
          <w:sz w:val="24"/>
          <w:szCs w:val="24"/>
        </w:rPr>
        <w:t xml:space="preserve">4 eggs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</w:t>
      </w:r>
      <w:r w:rsidR="006D6FE5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B7432B">
        <w:rPr>
          <w:rFonts w:asciiTheme="minorBidi" w:hAnsiTheme="minorBidi" w:cstheme="minorBidi"/>
          <w:sz w:val="24"/>
          <w:szCs w:val="24"/>
        </w:rPr>
        <w:t xml:space="preserve">, most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B7432B">
        <w:rPr>
          <w:rFonts w:asciiTheme="minorBidi" w:hAnsiTheme="minorBidi" w:cstheme="minorBidi"/>
          <w:sz w:val="24"/>
          <w:szCs w:val="24"/>
        </w:rPr>
        <w:t xml:space="preserve"> (see Gra, as cited by Nishmat Adam [Chayyei Adam 54:4], Mishna Berura 168:24, and Iggerot Moshe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OC 3:32) rule in accordance with this approach, and only require washing when one eats a quantity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 equivalent to the bread eaten at a large meal. </w:t>
      </w:r>
    </w:p>
    <w:p w:rsidR="00C04D31" w:rsidRPr="00B7432B" w:rsidRDefault="00C04D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ab/>
      </w:r>
      <w:r w:rsidR="007F0977" w:rsidRPr="00B7432B">
        <w:rPr>
          <w:rFonts w:asciiTheme="minorBidi" w:hAnsiTheme="minorBidi" w:cstheme="minorBidi"/>
          <w:sz w:val="24"/>
          <w:szCs w:val="24"/>
        </w:rPr>
        <w:t xml:space="preserve">Does it matter if one eats the </w:t>
      </w:r>
      <w:r w:rsidR="007F0977"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7F0977" w:rsidRPr="00B7432B">
        <w:rPr>
          <w:rFonts w:asciiTheme="minorBidi" w:hAnsiTheme="minorBidi" w:cstheme="minorBidi"/>
          <w:sz w:val="24"/>
          <w:szCs w:val="24"/>
        </w:rPr>
        <w:t xml:space="preserve"> with other foods? </w:t>
      </w:r>
      <w:r w:rsidR="00F03E8E">
        <w:rPr>
          <w:rFonts w:asciiTheme="minorBidi" w:hAnsiTheme="minorBidi" w:cstheme="minorBidi"/>
          <w:sz w:val="24"/>
          <w:szCs w:val="24"/>
        </w:rPr>
        <w:t>T</w:t>
      </w:r>
      <w:r w:rsidR="007F0977" w:rsidRPr="00B7432B">
        <w:rPr>
          <w:rFonts w:asciiTheme="minorBidi" w:hAnsiTheme="minorBidi" w:cstheme="minorBidi"/>
          <w:sz w:val="24"/>
          <w:szCs w:val="24"/>
        </w:rPr>
        <w:t>he Magen Avraham (168:13</w:t>
      </w:r>
      <w:r w:rsidRPr="00B7432B">
        <w:rPr>
          <w:rFonts w:asciiTheme="minorBidi" w:hAnsiTheme="minorBidi" w:cstheme="minorBidi"/>
          <w:sz w:val="24"/>
          <w:szCs w:val="24"/>
        </w:rPr>
        <w:t>) writes:</w:t>
      </w: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It seems to me that if he makes [</w:t>
      </w:r>
      <w:r w:rsidR="007F0977" w:rsidRPr="00B7432B">
        <w:rPr>
          <w:rFonts w:asciiTheme="minorBidi" w:hAnsiTheme="minorBidi" w:cstheme="minorBidi"/>
          <w:i/>
          <w:iCs/>
          <w:sz w:val="24"/>
          <w:szCs w:val="24"/>
        </w:rPr>
        <w:t>p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] the basis of his meal, even though he ate meat and others foods with it, and had he eaten </w:t>
      </w:r>
      <w:r w:rsidRPr="00B7432B">
        <w:rPr>
          <w:rFonts w:asciiTheme="minorBidi" w:hAnsiTheme="minorBidi" w:cstheme="minorBidi"/>
          <w:sz w:val="24"/>
          <w:szCs w:val="24"/>
        </w:rPr>
        <w:lastRenderedPageBreak/>
        <w:t>[</w:t>
      </w:r>
      <w:r w:rsidRPr="00F03E8E">
        <w:rPr>
          <w:rFonts w:asciiTheme="minorBidi" w:hAnsiTheme="minorBidi" w:cstheme="minorBidi"/>
          <w:sz w:val="24"/>
          <w:szCs w:val="24"/>
        </w:rPr>
        <w:t>the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 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] alone </w:t>
      </w:r>
      <w:r w:rsidR="00F03E8E">
        <w:rPr>
          <w:rFonts w:asciiTheme="minorBidi" w:hAnsiTheme="minorBidi" w:cstheme="minorBidi"/>
          <w:sz w:val="24"/>
          <w:szCs w:val="24"/>
        </w:rPr>
        <w:t>he</w:t>
      </w:r>
      <w:r w:rsidRPr="00B7432B">
        <w:rPr>
          <w:rFonts w:asciiTheme="minorBidi" w:hAnsiTheme="minorBidi" w:cstheme="minorBidi"/>
          <w:sz w:val="24"/>
          <w:szCs w:val="24"/>
        </w:rPr>
        <w:t xml:space="preserve"> would not have been satiated from it, even so he says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B7432B">
        <w:rPr>
          <w:rFonts w:asciiTheme="minorBidi" w:hAnsiTheme="minorBidi" w:cstheme="minorBidi"/>
          <w:sz w:val="24"/>
          <w:szCs w:val="24"/>
        </w:rPr>
        <w:t xml:space="preserve"> afterwards.</w:t>
      </w:r>
    </w:p>
    <w:p w:rsidR="00CC1B0E" w:rsidRPr="00B7432B" w:rsidRDefault="00CC1B0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F0977" w:rsidRDefault="007F0977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Although some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691D74">
        <w:rPr>
          <w:rFonts w:asciiTheme="minorBidi" w:hAnsiTheme="minorBidi" w:cstheme="minorBidi"/>
          <w:sz w:val="24"/>
          <w:szCs w:val="24"/>
        </w:rPr>
        <w:t>, including the Arukh Ha-Shu</w:t>
      </w:r>
      <w:r w:rsidR="00EE42EC">
        <w:rPr>
          <w:rFonts w:asciiTheme="minorBidi" w:hAnsiTheme="minorBidi" w:cstheme="minorBidi"/>
          <w:sz w:val="24"/>
          <w:szCs w:val="24"/>
        </w:rPr>
        <w:t>l</w:t>
      </w:r>
      <w:r w:rsidR="00691D74">
        <w:rPr>
          <w:rFonts w:asciiTheme="minorBidi" w:hAnsiTheme="minorBidi" w:cstheme="minorBidi"/>
          <w:sz w:val="24"/>
          <w:szCs w:val="24"/>
        </w:rPr>
        <w:t xml:space="preserve">chan (168:17), </w:t>
      </w:r>
      <w:r w:rsidR="00FC5FAA">
        <w:rPr>
          <w:rFonts w:asciiTheme="minorBidi" w:hAnsiTheme="minorBidi" w:cstheme="minorBidi"/>
          <w:sz w:val="24"/>
          <w:szCs w:val="24"/>
        </w:rPr>
        <w:t xml:space="preserve">as well as many Sephardic Acharonim, </w:t>
      </w:r>
      <w:r w:rsidRPr="00B7432B">
        <w:rPr>
          <w:rFonts w:asciiTheme="minorBidi" w:hAnsiTheme="minorBidi" w:cstheme="minorBidi"/>
          <w:sz w:val="24"/>
          <w:szCs w:val="24"/>
        </w:rPr>
        <w:t xml:space="preserve">reject this view, the Mishna Berura (168:24) and Iggerot Moshe (OC 3:32) </w:t>
      </w:r>
      <w:r w:rsidR="00691D74">
        <w:rPr>
          <w:rFonts w:asciiTheme="minorBidi" w:hAnsiTheme="minorBidi" w:cstheme="minorBidi"/>
          <w:sz w:val="24"/>
          <w:szCs w:val="24"/>
        </w:rPr>
        <w:t>rule accordingly</w:t>
      </w:r>
      <w:r w:rsidRPr="00B7432B">
        <w:rPr>
          <w:rFonts w:asciiTheme="minorBidi" w:hAnsiTheme="minorBidi" w:cstheme="minorBidi"/>
          <w:sz w:val="24"/>
          <w:szCs w:val="24"/>
        </w:rPr>
        <w:t xml:space="preserve">. </w:t>
      </w:r>
    </w:p>
    <w:p w:rsidR="00CD661C" w:rsidRDefault="00CD661C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D661C" w:rsidRDefault="00CD661C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Regarding this issue, R. Moshe Feinstein (Iggerot Moshe OC 3:32), after ruling that one should preferably be stringent and not eat the equivalent volume of 4 eggs, writes:</w:t>
      </w:r>
    </w:p>
    <w:p w:rsidR="00CD661C" w:rsidRDefault="00CD661C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D661C" w:rsidRDefault="00CD661C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Since in this country, by the grace of God, people are accustomed to eating many </w:t>
      </w:r>
      <w:r w:rsidR="009865F0">
        <w:rPr>
          <w:rFonts w:asciiTheme="minorBidi" w:hAnsiTheme="minorBidi" w:cstheme="minorBidi"/>
          <w:sz w:val="24"/>
          <w:szCs w:val="24"/>
        </w:rPr>
        <w:t>foods</w:t>
      </w:r>
      <w:r>
        <w:rPr>
          <w:rFonts w:asciiTheme="minorBidi" w:hAnsiTheme="minorBidi" w:cstheme="minorBidi"/>
          <w:sz w:val="24"/>
          <w:szCs w:val="24"/>
        </w:rPr>
        <w:t xml:space="preserve"> at each meal</w:t>
      </w:r>
      <w:r w:rsidR="009865F0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and </w:t>
      </w:r>
      <w:r w:rsidR="009865F0">
        <w:rPr>
          <w:rFonts w:asciiTheme="minorBidi" w:hAnsiTheme="minorBidi" w:cstheme="minorBidi"/>
          <w:sz w:val="24"/>
          <w:szCs w:val="24"/>
        </w:rPr>
        <w:t>they therefore</w:t>
      </w:r>
      <w:r>
        <w:rPr>
          <w:rFonts w:asciiTheme="minorBidi" w:hAnsiTheme="minorBidi" w:cstheme="minorBidi"/>
          <w:sz w:val="24"/>
          <w:szCs w:val="24"/>
        </w:rPr>
        <w:t xml:space="preserve"> minimize the amount of bread they eat… it would seem that in this country it is a smaller amount for many people, less than the equivalent to the volume of 3 eggs. Therefore one should be careful at a wedding</w:t>
      </w:r>
      <w:r w:rsidR="009865F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when he </w:t>
      </w:r>
      <w:r w:rsidR="009865F0">
        <w:rPr>
          <w:rFonts w:asciiTheme="minorBidi" w:hAnsiTheme="minorBidi" w:cstheme="minorBidi"/>
          <w:sz w:val="24"/>
          <w:szCs w:val="24"/>
        </w:rPr>
        <w:t>doesn’t</w:t>
      </w:r>
      <w:r>
        <w:rPr>
          <w:rFonts w:asciiTheme="minorBidi" w:hAnsiTheme="minorBidi" w:cstheme="minorBidi"/>
          <w:sz w:val="24"/>
          <w:szCs w:val="24"/>
        </w:rPr>
        <w:t xml:space="preserve"> wish to wash one’s hands and eat bread in order not to have to wait until the end of the meal</w:t>
      </w:r>
      <w:r w:rsidR="0090130D">
        <w:rPr>
          <w:rFonts w:asciiTheme="minorBidi" w:hAnsiTheme="minorBidi" w:cstheme="minorBidi"/>
          <w:sz w:val="24"/>
          <w:szCs w:val="24"/>
        </w:rPr>
        <w:t xml:space="preserve"> for the </w:t>
      </w:r>
      <w:r w:rsidR="0090130D" w:rsidRPr="009865F0">
        <w:rPr>
          <w:rFonts w:asciiTheme="minorBidi" w:hAnsiTheme="minorBidi" w:cstheme="minorBidi"/>
          <w:i/>
          <w:iCs/>
          <w:sz w:val="24"/>
          <w:szCs w:val="24"/>
        </w:rPr>
        <w:t>zimun</w:t>
      </w:r>
      <w:r>
        <w:rPr>
          <w:rFonts w:asciiTheme="minorBidi" w:hAnsiTheme="minorBidi" w:cstheme="minorBidi"/>
          <w:sz w:val="24"/>
          <w:szCs w:val="24"/>
        </w:rPr>
        <w:t xml:space="preserve"> … </w:t>
      </w:r>
      <w:r w:rsidR="0090130D">
        <w:rPr>
          <w:rFonts w:asciiTheme="minorBidi" w:hAnsiTheme="minorBidi" w:cstheme="minorBidi"/>
          <w:sz w:val="24"/>
          <w:szCs w:val="24"/>
        </w:rPr>
        <w:t xml:space="preserve">not to eat kinds of cakes, with the “title of bread”, as occasionally even a bit of bread is, according to the Magen Avraham, </w:t>
      </w:r>
      <w:r w:rsidR="0090130D" w:rsidRPr="0090130D">
        <w:rPr>
          <w:rFonts w:asciiTheme="minorBidi" w:hAnsiTheme="minorBidi" w:cstheme="minorBidi"/>
          <w:i/>
          <w:iCs/>
          <w:sz w:val="24"/>
          <w:szCs w:val="24"/>
        </w:rPr>
        <w:t>kevi’at seu’da</w:t>
      </w:r>
      <w:r w:rsidR="0090130D">
        <w:rPr>
          <w:rFonts w:asciiTheme="minorBidi" w:hAnsiTheme="minorBidi" w:cstheme="minorBidi"/>
          <w:sz w:val="24"/>
          <w:szCs w:val="24"/>
        </w:rPr>
        <w:t xml:space="preserve"> … and one should eat less than the amount of cakes that one is accustomed to eat of break at a meal</w:t>
      </w:r>
      <w:r w:rsidR="00DC20B4">
        <w:rPr>
          <w:rFonts w:asciiTheme="minorBidi" w:hAnsiTheme="minorBidi" w:cstheme="minorBidi"/>
          <w:sz w:val="24"/>
          <w:szCs w:val="24"/>
        </w:rPr>
        <w:t>.</w:t>
      </w:r>
    </w:p>
    <w:p w:rsidR="00CD661C" w:rsidRDefault="00CD661C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D661C" w:rsidRPr="00CD661C" w:rsidRDefault="00CD661C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F0977" w:rsidRPr="00B7432B" w:rsidRDefault="007F0977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ab/>
      </w:r>
      <w:r w:rsidR="00691D74">
        <w:rPr>
          <w:rFonts w:asciiTheme="minorBidi" w:hAnsiTheme="minorBidi" w:cstheme="minorBidi"/>
          <w:sz w:val="24"/>
          <w:szCs w:val="24"/>
        </w:rPr>
        <w:t>A</w:t>
      </w:r>
      <w:r w:rsidR="00DC20B4">
        <w:rPr>
          <w:rFonts w:asciiTheme="minorBidi" w:hAnsiTheme="minorBidi" w:cstheme="minorBidi"/>
          <w:sz w:val="24"/>
          <w:szCs w:val="24"/>
        </w:rPr>
        <w:t>ccording to this rational,</w:t>
      </w:r>
      <w:r w:rsidRPr="00B7432B">
        <w:rPr>
          <w:rFonts w:asciiTheme="minorBidi" w:hAnsiTheme="minorBidi" w:cstheme="minorBidi"/>
          <w:sz w:val="24"/>
          <w:szCs w:val="24"/>
        </w:rPr>
        <w:t xml:space="preserve"> it would</w:t>
      </w:r>
      <w:r w:rsidR="00F03E8E">
        <w:rPr>
          <w:rFonts w:asciiTheme="minorBidi" w:hAnsiTheme="minorBidi" w:cstheme="minorBidi"/>
          <w:sz w:val="24"/>
          <w:szCs w:val="24"/>
        </w:rPr>
        <w:t xml:space="preserve"> seem that one who eats </w:t>
      </w:r>
      <w:r w:rsidR="00F03E8E" w:rsidRPr="00DC20B4">
        <w:rPr>
          <w:rFonts w:asciiTheme="minorBidi" w:hAnsiTheme="minorBidi" w:cstheme="minorBidi"/>
          <w:sz w:val="24"/>
          <w:szCs w:val="24"/>
        </w:rPr>
        <w:t>bo</w:t>
      </w:r>
      <w:r w:rsidR="0071698D">
        <w:rPr>
          <w:rFonts w:asciiTheme="minorBidi" w:hAnsiTheme="minorBidi" w:cstheme="minorBidi"/>
          <w:sz w:val="24"/>
          <w:szCs w:val="24"/>
        </w:rPr>
        <w:t>urekas</w:t>
      </w:r>
      <w:r w:rsidR="00DC20B4">
        <w:rPr>
          <w:rFonts w:asciiTheme="minorBidi" w:hAnsiTheme="minorBidi" w:cstheme="minorBidi"/>
          <w:sz w:val="24"/>
          <w:szCs w:val="24"/>
        </w:rPr>
        <w:t xml:space="preserve"> </w:t>
      </w:r>
      <w:r w:rsidR="00751A0B">
        <w:rPr>
          <w:rFonts w:asciiTheme="minorBidi" w:hAnsiTheme="minorBidi" w:cstheme="minorBidi"/>
          <w:sz w:val="24"/>
          <w:szCs w:val="24"/>
        </w:rPr>
        <w:t>as the center of one’s meal, accompanied by</w:t>
      </w:r>
      <w:r w:rsidRPr="00B7432B">
        <w:rPr>
          <w:rFonts w:asciiTheme="minorBidi" w:hAnsiTheme="minorBidi" w:cstheme="minorBidi"/>
          <w:sz w:val="24"/>
          <w:szCs w:val="24"/>
        </w:rPr>
        <w:t xml:space="preserve"> other foods, such as a soup, salad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DC20B4">
        <w:rPr>
          <w:rFonts w:asciiTheme="minorBidi" w:hAnsiTheme="minorBidi" w:cstheme="minorBidi"/>
          <w:sz w:val="24"/>
          <w:szCs w:val="24"/>
        </w:rPr>
        <w:t>a</w:t>
      </w:r>
      <w:r w:rsidRPr="00B7432B">
        <w:rPr>
          <w:rFonts w:asciiTheme="minorBidi" w:hAnsiTheme="minorBidi" w:cstheme="minorBidi"/>
          <w:sz w:val="24"/>
          <w:szCs w:val="24"/>
        </w:rPr>
        <w:t xml:space="preserve">n egg, </w:t>
      </w:r>
      <w:r w:rsidR="00751A0B">
        <w:rPr>
          <w:rFonts w:asciiTheme="minorBidi" w:hAnsiTheme="minorBidi" w:cstheme="minorBidi"/>
          <w:sz w:val="24"/>
          <w:szCs w:val="24"/>
        </w:rPr>
        <w:t xml:space="preserve">etc. </w:t>
      </w:r>
      <w:r w:rsidRPr="00B7432B">
        <w:rPr>
          <w:rFonts w:asciiTheme="minorBidi" w:hAnsiTheme="minorBidi" w:cstheme="minorBidi"/>
          <w:sz w:val="24"/>
          <w:szCs w:val="24"/>
        </w:rPr>
        <w:t xml:space="preserve">may possibly be obligated to wash and say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>. In such a case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on</w:t>
      </w:r>
      <w:r w:rsidR="00F03E8E">
        <w:rPr>
          <w:rFonts w:asciiTheme="minorBidi" w:hAnsiTheme="minorBidi" w:cstheme="minorBidi"/>
          <w:sz w:val="24"/>
          <w:szCs w:val="24"/>
        </w:rPr>
        <w:t>e</w:t>
      </w:r>
      <w:r w:rsidRPr="00B7432B">
        <w:rPr>
          <w:rFonts w:asciiTheme="minorBidi" w:hAnsiTheme="minorBidi" w:cstheme="minorBidi"/>
          <w:sz w:val="24"/>
          <w:szCs w:val="24"/>
        </w:rPr>
        <w:t xml:space="preserve"> should probably wash and say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upon a piece of bread in order to remove </w:t>
      </w:r>
      <w:r w:rsidR="00F03E8E">
        <w:rPr>
          <w:rFonts w:asciiTheme="minorBidi" w:hAnsiTheme="minorBidi" w:cstheme="minorBidi"/>
          <w:sz w:val="24"/>
          <w:szCs w:val="24"/>
        </w:rPr>
        <w:t>him</w:t>
      </w:r>
      <w:r w:rsidRPr="00B7432B">
        <w:rPr>
          <w:rFonts w:asciiTheme="minorBidi" w:hAnsiTheme="minorBidi" w:cstheme="minorBidi"/>
          <w:sz w:val="24"/>
          <w:szCs w:val="24"/>
        </w:rPr>
        <w:t xml:space="preserve">self from the doubt. </w:t>
      </w:r>
    </w:p>
    <w:p w:rsidR="000E62F7" w:rsidRPr="00B7432B" w:rsidRDefault="000E62F7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E64F5" w:rsidRPr="00B7432B" w:rsidRDefault="009E64F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If the definition of 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kevi’a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t </w:t>
      </w:r>
      <w:r w:rsidR="00B7432B">
        <w:rPr>
          <w:rFonts w:asciiTheme="minorBidi" w:hAnsiTheme="minorBidi" w:cstheme="minorBidi"/>
          <w:i/>
          <w:iCs/>
          <w:sz w:val="24"/>
          <w:szCs w:val="24"/>
        </w:rPr>
        <w:t>se’uda</w:t>
      </w:r>
      <w:r w:rsidRPr="00B7432B">
        <w:rPr>
          <w:rFonts w:asciiTheme="minorBidi" w:hAnsiTheme="minorBidi" w:cstheme="minorBidi"/>
          <w:sz w:val="24"/>
          <w:szCs w:val="24"/>
        </w:rPr>
        <w:t xml:space="preserve"> is dependent upon the behavior of others, is it pos</w:t>
      </w:r>
      <w:r w:rsidR="00F03E8E">
        <w:rPr>
          <w:rFonts w:asciiTheme="minorBidi" w:hAnsiTheme="minorBidi" w:cstheme="minorBidi"/>
          <w:sz w:val="24"/>
          <w:szCs w:val="24"/>
        </w:rPr>
        <w:t>sible to broaden this criterion</w:t>
      </w:r>
      <w:r w:rsidRPr="00B7432B">
        <w:rPr>
          <w:rFonts w:asciiTheme="minorBidi" w:hAnsiTheme="minorBidi" w:cstheme="minorBidi"/>
          <w:sz w:val="24"/>
          <w:szCs w:val="24"/>
        </w:rPr>
        <w:t xml:space="preserve"> and to suggest that </w:t>
      </w:r>
      <w:r w:rsidR="00B7432B">
        <w:rPr>
          <w:rFonts w:asciiTheme="minorBidi" w:hAnsiTheme="minorBidi" w:cstheme="minorBidi"/>
          <w:i/>
          <w:iCs/>
          <w:sz w:val="24"/>
          <w:szCs w:val="24"/>
        </w:rPr>
        <w:t>kevi’at se’uda</w:t>
      </w:r>
      <w:r w:rsidRPr="00B7432B">
        <w:rPr>
          <w:rFonts w:asciiTheme="minorBidi" w:hAnsiTheme="minorBidi" w:cstheme="minorBidi"/>
          <w:sz w:val="24"/>
          <w:szCs w:val="24"/>
        </w:rPr>
        <w:t xml:space="preserve"> is not only determined by the quantity eaten by other</w:t>
      </w:r>
      <w:r w:rsidR="00F03E8E">
        <w:rPr>
          <w:rFonts w:asciiTheme="minorBidi" w:hAnsiTheme="minorBidi" w:cstheme="minorBidi"/>
          <w:sz w:val="24"/>
          <w:szCs w:val="24"/>
        </w:rPr>
        <w:t>s</w:t>
      </w:r>
      <w:r w:rsidRPr="00B7432B">
        <w:rPr>
          <w:rFonts w:asciiTheme="minorBidi" w:hAnsiTheme="minorBidi" w:cstheme="minorBidi"/>
          <w:sz w:val="24"/>
          <w:szCs w:val="24"/>
        </w:rPr>
        <w:t xml:space="preserve"> at a main meal, but also b</w:t>
      </w:r>
      <w:r w:rsidR="00F03E8E">
        <w:rPr>
          <w:rFonts w:asciiTheme="minorBidi" w:hAnsiTheme="minorBidi" w:cstheme="minorBidi"/>
          <w:sz w:val="24"/>
          <w:szCs w:val="24"/>
        </w:rPr>
        <w:t>y</w:t>
      </w:r>
      <w:r w:rsidRPr="00B7432B">
        <w:rPr>
          <w:rFonts w:asciiTheme="minorBidi" w:hAnsiTheme="minorBidi" w:cstheme="minorBidi"/>
          <w:sz w:val="24"/>
          <w:szCs w:val="24"/>
        </w:rPr>
        <w:t xml:space="preserve"> the manner in which the meal is eaten? </w:t>
      </w:r>
    </w:p>
    <w:p w:rsidR="009E64F5" w:rsidRPr="00B7432B" w:rsidRDefault="009E64F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E64F5" w:rsidRPr="00B7432B" w:rsidRDefault="009E64F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A number of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B7432B">
        <w:rPr>
          <w:rFonts w:asciiTheme="minorBidi" w:hAnsiTheme="minorBidi" w:cstheme="minorBidi"/>
          <w:sz w:val="24"/>
          <w:szCs w:val="24"/>
        </w:rPr>
        <w:t xml:space="preserve"> criticize the practice of eaten </w:t>
      </w:r>
      <w:r w:rsidR="00F03E8E">
        <w:rPr>
          <w:rFonts w:asciiTheme="minorBidi" w:hAnsiTheme="minorBidi" w:cstheme="minorBidi"/>
          <w:sz w:val="24"/>
          <w:szCs w:val="24"/>
        </w:rPr>
        <w:t>large amount at wedding buffets</w:t>
      </w:r>
      <w:r w:rsidRPr="00B7432B">
        <w:rPr>
          <w:rFonts w:asciiTheme="minorBidi" w:hAnsiTheme="minorBidi" w:cstheme="minorBidi"/>
          <w:sz w:val="24"/>
          <w:szCs w:val="24"/>
        </w:rPr>
        <w:t xml:space="preserve"> without eating bread. The Arukh Ha-</w:t>
      </w:r>
      <w:r w:rsidR="00F03E8E">
        <w:rPr>
          <w:rFonts w:asciiTheme="minorBidi" w:hAnsiTheme="minorBidi" w:cstheme="minorBidi"/>
          <w:sz w:val="24"/>
          <w:szCs w:val="24"/>
        </w:rPr>
        <w:t>S</w:t>
      </w:r>
      <w:r w:rsidRPr="00B7432B">
        <w:rPr>
          <w:rFonts w:asciiTheme="minorBidi" w:hAnsiTheme="minorBidi" w:cstheme="minorBidi"/>
          <w:sz w:val="24"/>
          <w:szCs w:val="24"/>
        </w:rPr>
        <w:t>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Pr="00B7432B">
        <w:rPr>
          <w:rFonts w:asciiTheme="minorBidi" w:hAnsiTheme="minorBidi" w:cstheme="minorBidi"/>
          <w:sz w:val="24"/>
          <w:szCs w:val="24"/>
        </w:rPr>
        <w:t>han (168:18), for example, writes:</w:t>
      </w:r>
    </w:p>
    <w:p w:rsidR="009E64F5" w:rsidRPr="00B7432B" w:rsidRDefault="009E64F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E64F5" w:rsidRPr="00B7432B" w:rsidRDefault="009E64F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And you should know, and m</w:t>
      </w:r>
      <w:r w:rsidR="00F03E8E">
        <w:rPr>
          <w:rFonts w:asciiTheme="minorBidi" w:hAnsiTheme="minorBidi" w:cstheme="minorBidi"/>
          <w:sz w:val="24"/>
          <w:szCs w:val="24"/>
        </w:rPr>
        <w:t>any great scholars were outraged at the current</w:t>
      </w:r>
      <w:r w:rsidRPr="00B7432B">
        <w:rPr>
          <w:rFonts w:asciiTheme="minorBidi" w:hAnsiTheme="minorBidi" w:cstheme="minorBidi"/>
          <w:sz w:val="24"/>
          <w:szCs w:val="24"/>
        </w:rPr>
        <w:t xml:space="preserve"> widespread custom of putting out, before a festive event, a table with different kinds of fish and meat which are eaten with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>, and eating without w</w:t>
      </w:r>
      <w:r w:rsidR="00F03E8E">
        <w:rPr>
          <w:rFonts w:asciiTheme="minorBidi" w:hAnsiTheme="minorBidi" w:cstheme="minorBidi"/>
          <w:sz w:val="24"/>
          <w:szCs w:val="24"/>
        </w:rPr>
        <w:t>ashing one’s</w:t>
      </w:r>
      <w:r w:rsidRPr="00B7432B">
        <w:rPr>
          <w:rFonts w:asciiTheme="minorBidi" w:hAnsiTheme="minorBidi" w:cstheme="minorBidi"/>
          <w:sz w:val="24"/>
          <w:szCs w:val="24"/>
        </w:rPr>
        <w:t xml:space="preserve"> hands (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netilat yadayim</w:t>
      </w:r>
      <w:r w:rsidRPr="00B7432B">
        <w:rPr>
          <w:rFonts w:asciiTheme="minorBidi" w:hAnsiTheme="minorBidi" w:cstheme="minorBidi"/>
          <w:sz w:val="24"/>
          <w:szCs w:val="24"/>
        </w:rPr>
        <w:t xml:space="preserve">) and without [saying]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F03E8E">
        <w:rPr>
          <w:rFonts w:asciiTheme="minorBidi" w:hAnsiTheme="minorBidi" w:cstheme="minorBidi"/>
          <w:sz w:val="24"/>
          <w:szCs w:val="24"/>
        </w:rPr>
        <w:t>… T</w:t>
      </w:r>
      <w:r w:rsidRPr="00B7432B">
        <w:rPr>
          <w:rFonts w:asciiTheme="minorBidi" w:hAnsiTheme="minorBidi" w:cstheme="minorBidi"/>
          <w:sz w:val="24"/>
          <w:szCs w:val="24"/>
        </w:rPr>
        <w:t xml:space="preserve">here is no doubt that they must wash their hands and [say]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Pr="00B7432B">
        <w:rPr>
          <w:rFonts w:asciiTheme="minorBidi" w:hAnsiTheme="minorBidi" w:cstheme="minorBidi"/>
          <w:sz w:val="24"/>
          <w:szCs w:val="24"/>
        </w:rPr>
        <w:t xml:space="preserve">, as even if they are careful not to each much of the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Pr="00B7432B">
        <w:rPr>
          <w:rFonts w:asciiTheme="minorBidi" w:hAnsiTheme="minorBidi" w:cstheme="minorBidi"/>
          <w:sz w:val="24"/>
          <w:szCs w:val="24"/>
        </w:rPr>
        <w:t xml:space="preserve"> [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9609F9" w:rsidRPr="00B7432B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ba’ah be-kisanin</w:t>
      </w:r>
      <w:r w:rsidRPr="00B7432B">
        <w:rPr>
          <w:rFonts w:asciiTheme="minorBidi" w:hAnsiTheme="minorBidi" w:cstheme="minorBidi"/>
          <w:sz w:val="24"/>
          <w:szCs w:val="24"/>
        </w:rPr>
        <w:t>], according to the scholars mentioned in the previous section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if they are </w:t>
      </w:r>
      <w:r w:rsidRPr="00B7432B">
        <w:rPr>
          <w:rFonts w:asciiTheme="minorBidi" w:hAnsiTheme="minorBidi" w:cstheme="minorBidi"/>
          <w:sz w:val="24"/>
          <w:szCs w:val="24"/>
        </w:rPr>
        <w:lastRenderedPageBreak/>
        <w:t>satisfied from the food served with the bread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9609F9" w:rsidRPr="00B7432B">
        <w:rPr>
          <w:rFonts w:asciiTheme="minorBidi" w:hAnsiTheme="minorBidi" w:cstheme="minorBidi"/>
          <w:sz w:val="24"/>
          <w:szCs w:val="24"/>
        </w:rPr>
        <w:t>they</w:t>
      </w:r>
      <w:r w:rsidRPr="00B7432B">
        <w:rPr>
          <w:rFonts w:asciiTheme="minorBidi" w:hAnsiTheme="minorBidi" w:cstheme="minorBidi"/>
          <w:sz w:val="24"/>
          <w:szCs w:val="24"/>
        </w:rPr>
        <w:t xml:space="preserve"> must wash</w:t>
      </w:r>
      <w:r w:rsidR="009609F9" w:rsidRPr="00B7432B">
        <w:rPr>
          <w:rFonts w:asciiTheme="minorBidi" w:hAnsiTheme="minorBidi" w:cstheme="minorBidi"/>
          <w:sz w:val="24"/>
          <w:szCs w:val="24"/>
        </w:rPr>
        <w:t xml:space="preserve">… even when eating only a bit of </w:t>
      </w:r>
      <w:r w:rsidR="009609F9" w:rsidRPr="00F03E8E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="009609F9" w:rsidRPr="00B7432B">
        <w:rPr>
          <w:rFonts w:asciiTheme="minorBidi" w:hAnsiTheme="minorBidi" w:cstheme="minorBidi"/>
          <w:sz w:val="24"/>
          <w:szCs w:val="24"/>
        </w:rPr>
        <w:t xml:space="preserve"> [</w:t>
      </w:r>
      <w:r w:rsidR="009609F9" w:rsidRPr="00B7432B">
        <w:rPr>
          <w:rFonts w:asciiTheme="minorBidi" w:hAnsiTheme="minorBidi" w:cstheme="minorBidi"/>
          <w:i/>
          <w:iCs/>
          <w:sz w:val="24"/>
          <w:szCs w:val="24"/>
        </w:rPr>
        <w:t>ha-ba’ah be-kisanin</w:t>
      </w:r>
      <w:r w:rsidR="009609F9" w:rsidRPr="00B7432B">
        <w:rPr>
          <w:rFonts w:asciiTheme="minorBidi" w:hAnsiTheme="minorBidi" w:cstheme="minorBidi"/>
          <w:sz w:val="24"/>
          <w:szCs w:val="24"/>
        </w:rPr>
        <w:t>], and certainly people eat the equivalent of four eggs…</w:t>
      </w:r>
      <w:r w:rsidR="00F03E8E">
        <w:rPr>
          <w:rFonts w:asciiTheme="minorBidi" w:hAnsiTheme="minorBidi" w:cstheme="minorBidi"/>
          <w:sz w:val="24"/>
          <w:szCs w:val="24"/>
        </w:rPr>
        <w:t xml:space="preserve"> B</w:t>
      </w:r>
      <w:r w:rsidR="009609F9" w:rsidRPr="00B7432B">
        <w:rPr>
          <w:rFonts w:asciiTheme="minorBidi" w:hAnsiTheme="minorBidi" w:cstheme="minorBidi"/>
          <w:sz w:val="24"/>
          <w:szCs w:val="24"/>
        </w:rPr>
        <w:t>ut it is not in our hands to protest.</w:t>
      </w: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However, the Arukh Ha-</w:t>
      </w:r>
      <w:r w:rsidR="00F03E8E">
        <w:rPr>
          <w:rFonts w:asciiTheme="minorBidi" w:hAnsiTheme="minorBidi" w:cstheme="minorBidi"/>
          <w:sz w:val="24"/>
          <w:szCs w:val="24"/>
        </w:rPr>
        <w:t>S</w:t>
      </w:r>
      <w:r w:rsidRPr="00B7432B">
        <w:rPr>
          <w:rFonts w:asciiTheme="minorBidi" w:hAnsiTheme="minorBidi" w:cstheme="minorBidi"/>
          <w:sz w:val="24"/>
          <w:szCs w:val="24"/>
        </w:rPr>
        <w:t>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Pr="00B7432B">
        <w:rPr>
          <w:rFonts w:asciiTheme="minorBidi" w:hAnsiTheme="minorBidi" w:cstheme="minorBidi"/>
          <w:sz w:val="24"/>
          <w:szCs w:val="24"/>
        </w:rPr>
        <w:t>han attempts to justify this practice:</w:t>
      </w: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And in order to somewhat justify this practice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it seems i</w:t>
      </w:r>
      <w:r w:rsidR="00B7432B">
        <w:rPr>
          <w:rFonts w:asciiTheme="minorBidi" w:hAnsiTheme="minorBidi" w:cstheme="minorBidi"/>
          <w:sz w:val="24"/>
          <w:szCs w:val="24"/>
        </w:rPr>
        <w:t xml:space="preserve">n my opinion from the language </w:t>
      </w:r>
      <w:r w:rsidRPr="00B7432B">
        <w:rPr>
          <w:rFonts w:asciiTheme="minorBidi" w:hAnsiTheme="minorBidi" w:cstheme="minorBidi"/>
          <w:sz w:val="24"/>
          <w:szCs w:val="24"/>
        </w:rPr>
        <w:t xml:space="preserve">of the Rif… that it is not dependent upon the quantity of the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kevi’at </w:t>
      </w:r>
      <w:r w:rsidR="00B7432B" w:rsidRPr="00B7432B">
        <w:rPr>
          <w:rFonts w:asciiTheme="minorBidi" w:hAnsiTheme="minorBidi" w:cstheme="minorBidi"/>
          <w:i/>
          <w:iCs/>
          <w:sz w:val="24"/>
          <w:szCs w:val="24"/>
        </w:rPr>
        <w:t>se’uda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but rather the manner in which it is eaten… As it is known that at a full meal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people take off their outer coats and sit around a table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but at these event</w:t>
      </w:r>
      <w:r w:rsidR="00F03E8E">
        <w:rPr>
          <w:rFonts w:asciiTheme="minorBidi" w:hAnsiTheme="minorBidi" w:cstheme="minorBidi"/>
          <w:sz w:val="24"/>
          <w:szCs w:val="24"/>
        </w:rPr>
        <w:t>s,</w:t>
      </w:r>
      <w:r w:rsidRPr="00B7432B">
        <w:rPr>
          <w:rFonts w:asciiTheme="minorBidi" w:hAnsiTheme="minorBidi" w:cstheme="minorBidi"/>
          <w:sz w:val="24"/>
          <w:szCs w:val="24"/>
        </w:rPr>
        <w:t xml:space="preserve"> they grab food and eat without preparati</w:t>
      </w:r>
      <w:r w:rsidR="00F03E8E">
        <w:rPr>
          <w:rFonts w:asciiTheme="minorBidi" w:hAnsiTheme="minorBidi" w:cstheme="minorBidi"/>
          <w:sz w:val="24"/>
          <w:szCs w:val="24"/>
        </w:rPr>
        <w:t>on and some eat while standing…</w:t>
      </w: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>Although this explanation seems compelling, the Arukh Ha-</w:t>
      </w:r>
      <w:r w:rsidR="00F03E8E">
        <w:rPr>
          <w:rFonts w:asciiTheme="minorBidi" w:hAnsiTheme="minorBidi" w:cstheme="minorBidi"/>
          <w:sz w:val="24"/>
          <w:szCs w:val="24"/>
        </w:rPr>
        <w:t>S</w:t>
      </w:r>
      <w:r w:rsidRPr="00B7432B">
        <w:rPr>
          <w:rFonts w:asciiTheme="minorBidi" w:hAnsiTheme="minorBidi" w:cstheme="minorBidi"/>
          <w:sz w:val="24"/>
          <w:szCs w:val="24"/>
        </w:rPr>
        <w:t>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Pr="00B7432B">
        <w:rPr>
          <w:rFonts w:asciiTheme="minorBidi" w:hAnsiTheme="minorBidi" w:cstheme="minorBidi"/>
          <w:sz w:val="24"/>
          <w:szCs w:val="24"/>
        </w:rPr>
        <w:t>han writes that “all who are God fearing should avoid this… and he who is Merciful should forgive...”</w:t>
      </w: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ab/>
        <w:t xml:space="preserve">Other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B7432B">
        <w:rPr>
          <w:rFonts w:asciiTheme="minorBidi" w:hAnsiTheme="minorBidi" w:cstheme="minorBidi"/>
          <w:sz w:val="24"/>
          <w:szCs w:val="24"/>
        </w:rPr>
        <w:t xml:space="preserve"> employ a similar argument to justi</w:t>
      </w:r>
      <w:r w:rsidR="00F03E8E">
        <w:rPr>
          <w:rFonts w:asciiTheme="minorBidi" w:hAnsiTheme="minorBidi" w:cstheme="minorBidi"/>
          <w:sz w:val="24"/>
          <w:szCs w:val="24"/>
        </w:rPr>
        <w:t>fy eating large amounts of food with crackers</w:t>
      </w:r>
      <w:r w:rsidRPr="00B7432B">
        <w:rPr>
          <w:rFonts w:asciiTheme="minorBidi" w:hAnsiTheme="minorBidi" w:cstheme="minorBidi"/>
          <w:sz w:val="24"/>
          <w:szCs w:val="24"/>
        </w:rPr>
        <w:t xml:space="preserve"> at the weekly Shabbat 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iddush</w:t>
      </w:r>
      <w:r w:rsidRPr="00B7432B">
        <w:rPr>
          <w:rFonts w:asciiTheme="minorBidi" w:hAnsiTheme="minorBidi" w:cstheme="minorBidi"/>
          <w:sz w:val="24"/>
          <w:szCs w:val="24"/>
        </w:rPr>
        <w:t>. R. Shlomo Zalman Auerbach (see Shemirat Shabbat Ke-</w:t>
      </w:r>
      <w:r w:rsidR="00F03E8E">
        <w:rPr>
          <w:rFonts w:asciiTheme="minorBidi" w:hAnsiTheme="minorBidi" w:cstheme="minorBidi"/>
          <w:sz w:val="24"/>
          <w:szCs w:val="24"/>
        </w:rPr>
        <w:t>H</w:t>
      </w:r>
      <w:r w:rsidRPr="00B7432B">
        <w:rPr>
          <w:rFonts w:asciiTheme="minorBidi" w:hAnsiTheme="minorBidi" w:cstheme="minorBidi"/>
          <w:sz w:val="24"/>
          <w:szCs w:val="24"/>
        </w:rPr>
        <w:t>ilkhata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c</w:t>
      </w:r>
      <w:r w:rsidRPr="00B7432B">
        <w:rPr>
          <w:rFonts w:asciiTheme="minorBidi" w:hAnsiTheme="minorBidi" w:cstheme="minorBidi"/>
          <w:sz w:val="24"/>
          <w:szCs w:val="24"/>
        </w:rPr>
        <w:t>hapter 54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footnote 65), for example, describes eating </w:t>
      </w:r>
      <w:r w:rsidR="00F03E8E">
        <w:rPr>
          <w:rFonts w:asciiTheme="minorBidi" w:hAnsiTheme="minorBidi" w:cstheme="minorBidi"/>
          <w:sz w:val="24"/>
          <w:szCs w:val="24"/>
        </w:rPr>
        <w:t xml:space="preserve">at </w:t>
      </w:r>
      <w:r w:rsidRPr="00B7432B">
        <w:rPr>
          <w:rFonts w:asciiTheme="minorBidi" w:hAnsiTheme="minorBidi" w:cstheme="minorBidi"/>
          <w:sz w:val="24"/>
          <w:szCs w:val="24"/>
        </w:rPr>
        <w:t xml:space="preserve">a 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iddush</w:t>
      </w:r>
      <w:r w:rsidRPr="00B7432B">
        <w:rPr>
          <w:rFonts w:asciiTheme="minorBidi" w:hAnsiTheme="minorBidi" w:cstheme="minorBidi"/>
          <w:sz w:val="24"/>
          <w:szCs w:val="24"/>
        </w:rPr>
        <w:t xml:space="preserve"> as “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arai</w:t>
      </w:r>
      <w:r w:rsidRPr="00B7432B">
        <w:rPr>
          <w:rFonts w:asciiTheme="minorBidi" w:hAnsiTheme="minorBidi" w:cstheme="minorBidi"/>
          <w:sz w:val="24"/>
          <w:szCs w:val="24"/>
        </w:rPr>
        <w:t xml:space="preserve">” (temporary). Similarly, </w:t>
      </w:r>
      <w:r w:rsidR="009F4FAE" w:rsidRPr="00B7432B">
        <w:rPr>
          <w:rFonts w:asciiTheme="minorBidi" w:hAnsiTheme="minorBidi" w:cstheme="minorBidi"/>
          <w:sz w:val="24"/>
          <w:szCs w:val="24"/>
        </w:rPr>
        <w:t>R. Shimon Sofer (1850 – 1944</w:t>
      </w:r>
      <w:r w:rsidR="00F03E8E">
        <w:rPr>
          <w:rFonts w:asciiTheme="minorBidi" w:hAnsiTheme="minorBidi" w:cstheme="minorBidi"/>
          <w:sz w:val="24"/>
          <w:szCs w:val="24"/>
        </w:rPr>
        <w:t>), grandson of the Chatam Sofer suggests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 in his Hitorerut Ha-</w:t>
      </w:r>
      <w:r w:rsidR="00F03E8E">
        <w:rPr>
          <w:rFonts w:asciiTheme="minorBidi" w:hAnsiTheme="minorBidi" w:cstheme="minorBidi"/>
          <w:sz w:val="24"/>
          <w:szCs w:val="24"/>
        </w:rPr>
        <w:t>T</w:t>
      </w:r>
      <w:r w:rsidR="009F4FAE" w:rsidRPr="00B7432B">
        <w:rPr>
          <w:rFonts w:asciiTheme="minorBidi" w:hAnsiTheme="minorBidi" w:cstheme="minorBidi"/>
          <w:sz w:val="24"/>
          <w:szCs w:val="24"/>
        </w:rPr>
        <w:t>eshuva (80) that “if one is not making the food the basis of his meal, and this is not his sustenance, and he eats temporarily (</w:t>
      </w:r>
      <w:r w:rsidR="009F4FAE" w:rsidRPr="00B7432B">
        <w:rPr>
          <w:rFonts w:asciiTheme="minorBidi" w:hAnsiTheme="minorBidi" w:cstheme="minorBidi"/>
          <w:i/>
          <w:iCs/>
          <w:sz w:val="24"/>
          <w:szCs w:val="24"/>
        </w:rPr>
        <w:t>arai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), </w:t>
      </w:r>
      <w:r w:rsidR="00F03E8E">
        <w:rPr>
          <w:rFonts w:asciiTheme="minorBidi" w:hAnsiTheme="minorBidi" w:cstheme="minorBidi"/>
          <w:sz w:val="24"/>
          <w:szCs w:val="24"/>
        </w:rPr>
        <w:t>t</w:t>
      </w:r>
      <w:r w:rsidR="009F4FAE" w:rsidRPr="00B7432B">
        <w:rPr>
          <w:rFonts w:asciiTheme="minorBidi" w:hAnsiTheme="minorBidi" w:cstheme="minorBidi"/>
          <w:sz w:val="24"/>
          <w:szCs w:val="24"/>
        </w:rPr>
        <w:t>hen even if he ate the amount generally eaten</w:t>
      </w:r>
      <w:r w:rsidR="00F03E8E">
        <w:rPr>
          <w:rFonts w:asciiTheme="minorBidi" w:hAnsiTheme="minorBidi" w:cstheme="minorBidi"/>
          <w:sz w:val="24"/>
          <w:szCs w:val="24"/>
        </w:rPr>
        <w:t xml:space="preserve"> as a meal, the equivalent of 3-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4 eggs, he does not say the </w:t>
      </w:r>
      <w:r w:rsidR="00EE42EC">
        <w:rPr>
          <w:rFonts w:asciiTheme="minorBidi" w:hAnsiTheme="minorBidi" w:cstheme="minorBidi"/>
          <w:i/>
          <w:iCs/>
          <w:sz w:val="24"/>
          <w:szCs w:val="24"/>
        </w:rPr>
        <w:t>B</w:t>
      </w:r>
      <w:bookmarkStart w:id="0" w:name="_GoBack"/>
      <w:bookmarkEnd w:id="0"/>
      <w:r w:rsidR="009F4FAE"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irkat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9F4FAE" w:rsidRPr="00B7432B">
        <w:rPr>
          <w:rFonts w:asciiTheme="minorBidi" w:hAnsiTheme="minorBidi" w:cstheme="minorBidi"/>
          <w:sz w:val="24"/>
          <w:szCs w:val="24"/>
        </w:rPr>
        <w:t>.” He even suggests that food which is never eaten as a meal, like cake, can never become the basis of one’s meal</w:t>
      </w:r>
      <w:r w:rsidR="00F03E8E">
        <w:rPr>
          <w:rFonts w:asciiTheme="minorBidi" w:hAnsiTheme="minorBidi" w:cstheme="minorBidi"/>
          <w:sz w:val="24"/>
          <w:szCs w:val="24"/>
        </w:rPr>
        <w:t>;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 one never wash</w:t>
      </w:r>
      <w:r w:rsidR="00F03E8E">
        <w:rPr>
          <w:rFonts w:asciiTheme="minorBidi" w:hAnsiTheme="minorBidi" w:cstheme="minorBidi"/>
          <w:sz w:val="24"/>
          <w:szCs w:val="24"/>
        </w:rPr>
        <w:t>es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 and recites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9F4FAE" w:rsidRPr="00B7432B">
        <w:rPr>
          <w:rFonts w:asciiTheme="minorBidi" w:hAnsiTheme="minorBidi" w:cstheme="minorBidi"/>
          <w:sz w:val="24"/>
          <w:szCs w:val="24"/>
        </w:rPr>
        <w:t xml:space="preserve"> before eating cake. </w:t>
      </w:r>
    </w:p>
    <w:p w:rsidR="009609F9" w:rsidRPr="00B7432B" w:rsidRDefault="009609F9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E64F5" w:rsidRPr="00B7432B" w:rsidRDefault="009F4FAE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Although this is not the commonly held </w:t>
      </w:r>
      <w:r w:rsidR="00F03E8E">
        <w:rPr>
          <w:rFonts w:asciiTheme="minorBidi" w:hAnsiTheme="minorBidi" w:cstheme="minorBidi"/>
          <w:sz w:val="24"/>
          <w:szCs w:val="24"/>
        </w:rPr>
        <w:t>view</w:t>
      </w:r>
      <w:r w:rsidRPr="00B7432B">
        <w:rPr>
          <w:rFonts w:asciiTheme="minorBidi" w:hAnsiTheme="minorBidi" w:cstheme="minorBidi"/>
          <w:sz w:val="24"/>
          <w:szCs w:val="24"/>
        </w:rPr>
        <w:t xml:space="preserve">, it is certainly intriguing, and also justifies the widespread practice not to wash when eating large quantities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751A0B">
        <w:rPr>
          <w:rFonts w:asciiTheme="minorBidi" w:hAnsiTheme="minorBidi" w:cstheme="minorBidi"/>
          <w:sz w:val="24"/>
          <w:szCs w:val="24"/>
        </w:rPr>
        <w:t xml:space="preserve"> not in the context of a meal.</w:t>
      </w:r>
    </w:p>
    <w:p w:rsidR="009E64F5" w:rsidRPr="00B7432B" w:rsidRDefault="009E64F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E62F7" w:rsidRPr="00B7432B" w:rsidRDefault="000E62F7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Objective 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Kevi’ut </w:t>
      </w:r>
      <w:r w:rsid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Se’uda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 xml:space="preserve"> – “</w:t>
      </w:r>
      <w:r w:rsidRPr="00B7432B">
        <w:rPr>
          <w:rFonts w:asciiTheme="minorBidi" w:hAnsiTheme="minorBidi" w:cstheme="minorBidi"/>
          <w:b/>
          <w:bCs/>
          <w:i/>
          <w:iCs/>
          <w:sz w:val="24"/>
          <w:szCs w:val="24"/>
        </w:rPr>
        <w:t>Pashtida</w:t>
      </w:r>
      <w:r w:rsidRPr="00B7432B"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:rsidR="000E62F7" w:rsidRPr="00B7432B" w:rsidRDefault="000E62F7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E62F7" w:rsidRPr="00B7432B" w:rsidRDefault="009153F2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The Talmud, as discussed above, rules that when one makes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 the basis of his meal, he must say the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 xml:space="preserve">birkat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F03E8E">
        <w:rPr>
          <w:rFonts w:asciiTheme="minorBidi" w:hAnsiTheme="minorBidi" w:cstheme="minorBidi"/>
          <w:sz w:val="24"/>
          <w:szCs w:val="24"/>
        </w:rPr>
        <w:t xml:space="preserve">; otherwise, </w:t>
      </w:r>
      <w:r w:rsidR="00F03E8E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="00F03E8E">
        <w:rPr>
          <w:rFonts w:asciiTheme="minorBidi" w:hAnsiTheme="minorBidi" w:cstheme="minorBidi"/>
          <w:sz w:val="24"/>
          <w:szCs w:val="24"/>
        </w:rPr>
        <w:t xml:space="preserve"> is recited.</w:t>
      </w:r>
      <w:r w:rsidRPr="00B7432B">
        <w:rPr>
          <w:rFonts w:asciiTheme="minorBidi" w:hAnsiTheme="minorBidi" w:cstheme="minorBidi"/>
          <w:sz w:val="24"/>
          <w:szCs w:val="24"/>
        </w:rPr>
        <w:t xml:space="preserve"> What about a type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 upon which most people treat like bread, making it the center of their meal?</w:t>
      </w:r>
    </w:p>
    <w:p w:rsidR="009153F2" w:rsidRPr="00B7432B" w:rsidRDefault="009153F2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153F2" w:rsidRPr="00B7432B" w:rsidRDefault="009153F2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ab/>
      </w:r>
      <w:r w:rsidR="00CE5805" w:rsidRPr="00B7432B">
        <w:rPr>
          <w:rFonts w:asciiTheme="minorBidi" w:hAnsiTheme="minorBidi" w:cstheme="minorBidi"/>
          <w:sz w:val="24"/>
          <w:szCs w:val="24"/>
        </w:rPr>
        <w:t>The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="00CE5805" w:rsidRPr="00B7432B">
        <w:rPr>
          <w:rFonts w:asciiTheme="minorBidi" w:hAnsiTheme="minorBidi" w:cstheme="minorBidi"/>
          <w:sz w:val="24"/>
          <w:szCs w:val="24"/>
        </w:rPr>
        <w:t xml:space="preserve">han Arukh (168:17) rules that “[on a] </w:t>
      </w:r>
      <w:r w:rsidR="00CE5805" w:rsidRPr="00B7432B">
        <w:rPr>
          <w:rFonts w:asciiTheme="minorBidi" w:hAnsiTheme="minorBidi" w:cstheme="minorBidi"/>
          <w:i/>
          <w:iCs/>
          <w:sz w:val="24"/>
          <w:szCs w:val="24"/>
        </w:rPr>
        <w:t>pashtida</w:t>
      </w:r>
      <w:r w:rsidR="00F03E8E">
        <w:rPr>
          <w:rFonts w:asciiTheme="minorBidi" w:hAnsiTheme="minorBidi" w:cstheme="minorBidi"/>
          <w:sz w:val="24"/>
          <w:szCs w:val="24"/>
        </w:rPr>
        <w:t>, which is baked in an oven</w:t>
      </w:r>
      <w:r w:rsidR="00CE5805" w:rsidRPr="00B7432B">
        <w:rPr>
          <w:rFonts w:asciiTheme="minorBidi" w:hAnsiTheme="minorBidi" w:cstheme="minorBidi"/>
          <w:sz w:val="24"/>
          <w:szCs w:val="24"/>
        </w:rPr>
        <w:t xml:space="preserve"> with meat, fish or cheese, one says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CE5805" w:rsidRPr="00B7432B">
        <w:rPr>
          <w:rFonts w:asciiTheme="minorBidi" w:hAnsiTheme="minorBidi" w:cstheme="minorBidi"/>
          <w:sz w:val="24"/>
          <w:szCs w:val="24"/>
        </w:rPr>
        <w:t xml:space="preserve"> and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Birkat Ha-Mazon</w:t>
      </w:r>
      <w:r w:rsidR="00CE5805" w:rsidRPr="00B7432B">
        <w:rPr>
          <w:rFonts w:asciiTheme="minorBidi" w:hAnsiTheme="minorBidi" w:cstheme="minorBidi"/>
          <w:sz w:val="24"/>
          <w:szCs w:val="24"/>
        </w:rPr>
        <w:t>.” This ruling is first found in the Shiltei Gi</w:t>
      </w:r>
      <w:r w:rsidR="00F03E8E">
        <w:rPr>
          <w:rFonts w:asciiTheme="minorBidi" w:hAnsiTheme="minorBidi" w:cstheme="minorBidi"/>
          <w:sz w:val="24"/>
          <w:szCs w:val="24"/>
        </w:rPr>
        <w:t>b</w:t>
      </w:r>
      <w:r w:rsidR="00CE5805" w:rsidRPr="00B7432B">
        <w:rPr>
          <w:rFonts w:asciiTheme="minorBidi" w:hAnsiTheme="minorBidi" w:cstheme="minorBidi"/>
          <w:sz w:val="24"/>
          <w:szCs w:val="24"/>
        </w:rPr>
        <w:t>borim (</w:t>
      </w:r>
      <w:r w:rsidR="00CE5805" w:rsidRPr="00F03E8E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CE5805" w:rsidRPr="00B7432B">
        <w:rPr>
          <w:rFonts w:asciiTheme="minorBidi" w:hAnsiTheme="minorBidi" w:cstheme="minorBidi"/>
          <w:sz w:val="24"/>
          <w:szCs w:val="24"/>
        </w:rPr>
        <w:t xml:space="preserve"> 3</w:t>
      </w:r>
      <w:r w:rsidR="00F03E8E">
        <w:rPr>
          <w:rFonts w:asciiTheme="minorBidi" w:hAnsiTheme="minorBidi" w:cstheme="minorBidi"/>
          <w:sz w:val="24"/>
          <w:szCs w:val="24"/>
        </w:rPr>
        <w:t>0a) and the Sefer Ha-Agur (216)</w:t>
      </w:r>
      <w:r w:rsidR="00CE5805" w:rsidRPr="00B7432B">
        <w:rPr>
          <w:rFonts w:asciiTheme="minorBidi" w:hAnsiTheme="minorBidi" w:cstheme="minorBidi"/>
          <w:sz w:val="24"/>
          <w:szCs w:val="24"/>
        </w:rPr>
        <w:t xml:space="preserve"> in the name of R. Yishayahu Di Trani (13</w:t>
      </w:r>
      <w:r w:rsidR="00CE5805" w:rsidRPr="00B7432B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E5805" w:rsidRPr="00B7432B">
        <w:rPr>
          <w:rFonts w:asciiTheme="minorBidi" w:hAnsiTheme="minorBidi" w:cstheme="minorBidi"/>
          <w:sz w:val="24"/>
          <w:szCs w:val="24"/>
        </w:rPr>
        <w:t xml:space="preserve"> century Italy).</w:t>
      </w:r>
    </w:p>
    <w:p w:rsidR="00CE5805" w:rsidRPr="00B7432B" w:rsidRDefault="00CE580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D0FFD" w:rsidRDefault="00CE5805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Pr="00F03E8E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B7432B">
        <w:rPr>
          <w:rFonts w:asciiTheme="minorBidi" w:hAnsiTheme="minorBidi" w:cstheme="minorBidi"/>
          <w:sz w:val="24"/>
          <w:szCs w:val="24"/>
        </w:rPr>
        <w:t xml:space="preserve"> debate the meaning and scope of this ruling. The Taz (168:20) insists that the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Pr="00B7432B">
        <w:rPr>
          <w:rFonts w:asciiTheme="minorBidi" w:hAnsiTheme="minorBidi" w:cstheme="minorBidi"/>
          <w:sz w:val="24"/>
          <w:szCs w:val="24"/>
        </w:rPr>
        <w:t xml:space="preserve">han Arukh refers to a case in which one makes this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pashtida</w:t>
      </w:r>
      <w:r w:rsidRPr="00B7432B">
        <w:rPr>
          <w:rFonts w:asciiTheme="minorBidi" w:hAnsiTheme="minorBidi" w:cstheme="minorBidi"/>
          <w:sz w:val="24"/>
          <w:szCs w:val="24"/>
        </w:rPr>
        <w:t xml:space="preserve"> the basis of his meal. </w:t>
      </w:r>
      <w:r w:rsidR="00F03E8E">
        <w:rPr>
          <w:rFonts w:asciiTheme="minorBidi" w:hAnsiTheme="minorBidi" w:cstheme="minorBidi"/>
          <w:sz w:val="24"/>
          <w:szCs w:val="24"/>
        </w:rPr>
        <w:t>I</w:t>
      </w:r>
      <w:r w:rsidRPr="00B7432B">
        <w:rPr>
          <w:rFonts w:asciiTheme="minorBidi" w:hAnsiTheme="minorBidi" w:cstheme="minorBidi"/>
          <w:sz w:val="24"/>
          <w:szCs w:val="24"/>
        </w:rPr>
        <w:t xml:space="preserve">f one does not eat it as a meal, one says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Pr="00B7432B">
        <w:rPr>
          <w:rFonts w:asciiTheme="minorBidi" w:hAnsiTheme="minorBidi" w:cstheme="minorBidi"/>
          <w:sz w:val="24"/>
          <w:szCs w:val="24"/>
        </w:rPr>
        <w:t>. The Magen Avraham (168:44</w:t>
      </w:r>
      <w:r w:rsidR="004F7FA8" w:rsidRPr="00B7432B">
        <w:rPr>
          <w:rFonts w:asciiTheme="minorBidi" w:hAnsiTheme="minorBidi" w:cstheme="minorBidi"/>
          <w:sz w:val="24"/>
          <w:szCs w:val="24"/>
        </w:rPr>
        <w:t>; see also Shelah and Emek Berakha cited by Eliya Rabba 168:33</w:t>
      </w:r>
      <w:r w:rsidRPr="00B7432B">
        <w:rPr>
          <w:rFonts w:asciiTheme="minorBidi" w:hAnsiTheme="minorBidi" w:cstheme="minorBidi"/>
          <w:sz w:val="24"/>
          <w:szCs w:val="24"/>
        </w:rPr>
        <w:t xml:space="preserve">), however, disagrees, and explains that a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pashtida</w:t>
      </w:r>
      <w:r w:rsidRPr="00B7432B">
        <w:rPr>
          <w:rFonts w:asciiTheme="minorBidi" w:hAnsiTheme="minorBidi" w:cstheme="minorBidi"/>
          <w:sz w:val="24"/>
          <w:szCs w:val="24"/>
        </w:rPr>
        <w:t xml:space="preserve"> is </w:t>
      </w:r>
      <w:r w:rsidR="00B7432B" w:rsidRPr="00B7432B">
        <w:rPr>
          <w:rFonts w:asciiTheme="minorBidi" w:hAnsiTheme="minorBidi" w:cstheme="minorBidi"/>
          <w:sz w:val="24"/>
          <w:szCs w:val="24"/>
        </w:rPr>
        <w:t>no longer</w:t>
      </w:r>
      <w:r w:rsidRPr="00B7432B">
        <w:rPr>
          <w:rFonts w:asciiTheme="minorBidi" w:hAnsiTheme="minorBidi" w:cstheme="minorBidi"/>
          <w:sz w:val="24"/>
          <w:szCs w:val="24"/>
        </w:rPr>
        <w:t xml:space="preserve"> considered to be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F03E8E">
        <w:rPr>
          <w:rFonts w:asciiTheme="minorBidi" w:hAnsiTheme="minorBidi" w:cstheme="minorBidi"/>
          <w:sz w:val="24"/>
          <w:szCs w:val="24"/>
        </w:rPr>
        <w:t>.</w:t>
      </w:r>
      <w:r w:rsidRPr="00B7432B">
        <w:rPr>
          <w:rFonts w:asciiTheme="minorBidi" w:hAnsiTheme="minorBidi" w:cstheme="minorBidi"/>
          <w:sz w:val="24"/>
          <w:szCs w:val="24"/>
        </w:rPr>
        <w:t xml:space="preserve"> </w:t>
      </w:r>
      <w:r w:rsidR="00F03E8E">
        <w:rPr>
          <w:rFonts w:asciiTheme="minorBidi" w:hAnsiTheme="minorBidi" w:cstheme="minorBidi"/>
          <w:sz w:val="24"/>
          <w:szCs w:val="24"/>
        </w:rPr>
        <w:t>R</w:t>
      </w:r>
      <w:r w:rsidRPr="00B7432B">
        <w:rPr>
          <w:rFonts w:asciiTheme="minorBidi" w:hAnsiTheme="minorBidi" w:cstheme="minorBidi"/>
          <w:sz w:val="24"/>
          <w:szCs w:val="24"/>
        </w:rPr>
        <w:t>ather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since it is generally eaten as the basis of a meal</w:t>
      </w:r>
      <w:r w:rsidR="00F03E8E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i</w:t>
      </w:r>
      <w:r w:rsidR="00B7432B">
        <w:rPr>
          <w:rFonts w:asciiTheme="minorBidi" w:hAnsiTheme="minorBidi" w:cstheme="minorBidi"/>
          <w:sz w:val="24"/>
          <w:szCs w:val="24"/>
        </w:rPr>
        <w:t>t</w:t>
      </w:r>
      <w:r w:rsidRPr="00B7432B">
        <w:rPr>
          <w:rFonts w:asciiTheme="minorBidi" w:hAnsiTheme="minorBidi" w:cstheme="minorBidi"/>
          <w:sz w:val="24"/>
          <w:szCs w:val="24"/>
        </w:rPr>
        <w:t xml:space="preserve"> is considered to be bread and one always recites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before eating</w:t>
      </w:r>
      <w:r w:rsidR="00F03E8E">
        <w:rPr>
          <w:rFonts w:asciiTheme="minorBidi" w:hAnsiTheme="minorBidi" w:cstheme="minorBidi"/>
          <w:sz w:val="24"/>
          <w:szCs w:val="24"/>
        </w:rPr>
        <w:t xml:space="preserve"> it</w:t>
      </w:r>
      <w:r w:rsidRPr="00B7432B">
        <w:rPr>
          <w:rFonts w:asciiTheme="minorBidi" w:hAnsiTheme="minorBidi" w:cstheme="minorBidi"/>
          <w:sz w:val="24"/>
          <w:szCs w:val="24"/>
        </w:rPr>
        <w:t xml:space="preserve">. </w:t>
      </w:r>
      <w:r w:rsidR="00AD0FFD">
        <w:rPr>
          <w:rFonts w:asciiTheme="minorBidi" w:hAnsiTheme="minorBidi" w:cstheme="minorBidi"/>
          <w:sz w:val="24"/>
          <w:szCs w:val="24"/>
        </w:rPr>
        <w:t>Although</w:t>
      </w:r>
      <w:r w:rsidR="00112C00" w:rsidRPr="00B7432B">
        <w:rPr>
          <w:rFonts w:asciiTheme="minorBidi" w:hAnsiTheme="minorBidi" w:cstheme="minorBidi"/>
          <w:sz w:val="24"/>
          <w:szCs w:val="24"/>
        </w:rPr>
        <w:t xml:space="preserve"> some rule like the Taz (Kitzur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="00112C00" w:rsidRPr="00B7432B">
        <w:rPr>
          <w:rFonts w:asciiTheme="minorBidi" w:hAnsiTheme="minorBidi" w:cstheme="minorBidi"/>
          <w:sz w:val="24"/>
          <w:szCs w:val="24"/>
        </w:rPr>
        <w:t xml:space="preserve">han </w:t>
      </w:r>
      <w:r w:rsidR="00B7432B">
        <w:rPr>
          <w:rFonts w:asciiTheme="minorBidi" w:hAnsiTheme="minorBidi" w:cstheme="minorBidi"/>
          <w:sz w:val="24"/>
          <w:szCs w:val="24"/>
        </w:rPr>
        <w:t>A</w:t>
      </w:r>
      <w:r w:rsidR="00112C00" w:rsidRPr="00B7432B">
        <w:rPr>
          <w:rFonts w:asciiTheme="minorBidi" w:hAnsiTheme="minorBidi" w:cstheme="minorBidi"/>
          <w:sz w:val="24"/>
          <w:szCs w:val="24"/>
        </w:rPr>
        <w:t xml:space="preserve">rukh 48:2), most </w:t>
      </w:r>
      <w:r w:rsidR="00112C00" w:rsidRPr="00AD0FFD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112C00" w:rsidRPr="00B7432B">
        <w:rPr>
          <w:rFonts w:asciiTheme="minorBidi" w:hAnsiTheme="minorBidi" w:cstheme="minorBidi"/>
          <w:sz w:val="24"/>
          <w:szCs w:val="24"/>
        </w:rPr>
        <w:t xml:space="preserve"> (see Shulchan Arukh Ha-Rav 168:10 and Mishna Berura 168:10, for example) rule in accordance with the Magen Avraham.  </w:t>
      </w:r>
    </w:p>
    <w:p w:rsidR="00751A0B" w:rsidRDefault="00751A0B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CE5805" w:rsidRPr="00B7432B" w:rsidRDefault="001B4731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This position is consistent with the position of those </w:t>
      </w:r>
      <w:r w:rsidRPr="00AD0FFD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B7432B">
        <w:rPr>
          <w:rFonts w:asciiTheme="minorBidi" w:hAnsiTheme="minorBidi" w:cstheme="minorBidi"/>
          <w:sz w:val="24"/>
          <w:szCs w:val="24"/>
        </w:rPr>
        <w:t xml:space="preserve"> who maintain that the three descriptions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Pr="00B7432B">
        <w:rPr>
          <w:rFonts w:asciiTheme="minorBidi" w:hAnsiTheme="minorBidi" w:cstheme="minorBidi"/>
          <w:sz w:val="24"/>
          <w:szCs w:val="24"/>
        </w:rPr>
        <w:t xml:space="preserve"> found in the Shul</w:t>
      </w:r>
      <w:r w:rsidR="00B7432B">
        <w:rPr>
          <w:rFonts w:asciiTheme="minorBidi" w:hAnsiTheme="minorBidi" w:cstheme="minorBidi"/>
          <w:sz w:val="24"/>
          <w:szCs w:val="24"/>
        </w:rPr>
        <w:t>c</w:t>
      </w:r>
      <w:r w:rsidR="00AD0FFD">
        <w:rPr>
          <w:rFonts w:asciiTheme="minorBidi" w:hAnsiTheme="minorBidi" w:cstheme="minorBidi"/>
          <w:sz w:val="24"/>
          <w:szCs w:val="24"/>
        </w:rPr>
        <w:t>han Arukh</w:t>
      </w:r>
      <w:r w:rsidRPr="00B7432B">
        <w:rPr>
          <w:rFonts w:asciiTheme="minorBidi" w:hAnsiTheme="minorBidi" w:cstheme="minorBidi"/>
          <w:sz w:val="24"/>
          <w:szCs w:val="24"/>
        </w:rPr>
        <w:t xml:space="preserve"> should be viewed as examples and not models. In other words, the line between foods upon which one recites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Pr="00B7432B">
        <w:rPr>
          <w:rFonts w:asciiTheme="minorBidi" w:hAnsiTheme="minorBidi" w:cstheme="minorBidi"/>
          <w:sz w:val="24"/>
          <w:szCs w:val="24"/>
        </w:rPr>
        <w:t xml:space="preserve"> and those upon which one says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Pr="00B7432B">
        <w:rPr>
          <w:rFonts w:asciiTheme="minorBidi" w:hAnsiTheme="minorBidi" w:cstheme="minorBidi"/>
          <w:sz w:val="24"/>
          <w:szCs w:val="24"/>
        </w:rPr>
        <w:t xml:space="preserve"> is based upon how they are eaten</w:t>
      </w:r>
      <w:r w:rsidR="00AD0FFD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and not just their ingredients. </w:t>
      </w:r>
    </w:p>
    <w:p w:rsidR="00112C00" w:rsidRPr="00B7432B" w:rsidRDefault="00112C0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51A0B" w:rsidRDefault="00112C0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ab/>
      </w:r>
      <w:r w:rsidR="00751A0B">
        <w:rPr>
          <w:rFonts w:asciiTheme="minorBidi" w:hAnsiTheme="minorBidi" w:cstheme="minorBidi"/>
          <w:sz w:val="24"/>
          <w:szCs w:val="24"/>
        </w:rPr>
        <w:t xml:space="preserve">The Birkei Yosef (268:17) explains that if the dough of this </w:t>
      </w:r>
      <w:r w:rsidR="00751A0B" w:rsidRPr="00751A0B">
        <w:rPr>
          <w:rFonts w:asciiTheme="minorBidi" w:hAnsiTheme="minorBidi" w:cstheme="minorBidi"/>
          <w:i/>
          <w:iCs/>
          <w:sz w:val="24"/>
          <w:szCs w:val="24"/>
        </w:rPr>
        <w:t>pashtida</w:t>
      </w:r>
      <w:r w:rsidR="00751A0B">
        <w:rPr>
          <w:rFonts w:asciiTheme="minorBidi" w:hAnsiTheme="minorBidi" w:cstheme="minorBidi"/>
          <w:sz w:val="24"/>
          <w:szCs w:val="24"/>
        </w:rPr>
        <w:t xml:space="preserve"> is made with oil, it is considered to be </w:t>
      </w:r>
      <w:r w:rsidR="00751A0B" w:rsidRPr="00751A0B">
        <w:rPr>
          <w:rFonts w:asciiTheme="minorBidi" w:hAnsiTheme="minorBidi" w:cstheme="minorBidi"/>
          <w:i/>
          <w:iCs/>
          <w:sz w:val="24"/>
          <w:szCs w:val="24"/>
        </w:rPr>
        <w:t>pat ha-ba’ah be-kisanin</w:t>
      </w:r>
      <w:r w:rsidR="00751A0B">
        <w:rPr>
          <w:rFonts w:asciiTheme="minorBidi" w:hAnsiTheme="minorBidi" w:cstheme="minorBidi"/>
          <w:sz w:val="24"/>
          <w:szCs w:val="24"/>
        </w:rPr>
        <w:t xml:space="preserve">, in which case one would only wash and say </w:t>
      </w:r>
      <w:r w:rsidR="00751A0B" w:rsidRPr="00751A0B">
        <w:rPr>
          <w:rFonts w:asciiTheme="minorBidi" w:hAnsiTheme="minorBidi" w:cstheme="minorBidi"/>
          <w:i/>
          <w:iCs/>
          <w:sz w:val="24"/>
          <w:szCs w:val="24"/>
        </w:rPr>
        <w:t>Ha-Motzi</w:t>
      </w:r>
      <w:r w:rsidR="00751A0B">
        <w:rPr>
          <w:rFonts w:asciiTheme="minorBidi" w:hAnsiTheme="minorBidi" w:cstheme="minorBidi"/>
          <w:sz w:val="24"/>
          <w:szCs w:val="24"/>
        </w:rPr>
        <w:t xml:space="preserve"> if it is eaten as the basis of one’s meal. Others disagree and claim that it the type of dough from which the </w:t>
      </w:r>
      <w:r w:rsidR="00751A0B" w:rsidRPr="00751A0B">
        <w:rPr>
          <w:rFonts w:asciiTheme="minorBidi" w:hAnsiTheme="minorBidi" w:cstheme="minorBidi"/>
          <w:i/>
          <w:iCs/>
          <w:sz w:val="24"/>
          <w:szCs w:val="24"/>
        </w:rPr>
        <w:t>pashtida</w:t>
      </w:r>
      <w:r w:rsidR="00751A0B">
        <w:rPr>
          <w:rFonts w:asciiTheme="minorBidi" w:hAnsiTheme="minorBidi" w:cstheme="minorBidi"/>
          <w:sz w:val="24"/>
          <w:szCs w:val="24"/>
        </w:rPr>
        <w:t xml:space="preserve"> is made is not crucial; rather one must determine whether it is generally eaten as a meal or a snack. </w:t>
      </w:r>
    </w:p>
    <w:p w:rsidR="00751A0B" w:rsidRDefault="00751A0B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12C00" w:rsidRPr="00B7432B" w:rsidRDefault="00112C0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 xml:space="preserve">If so, this ruling may have great impact upon the practical applications of 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kevi’at se’uda</w:t>
      </w:r>
      <w:r w:rsidRPr="00B7432B">
        <w:rPr>
          <w:rFonts w:asciiTheme="minorBidi" w:hAnsiTheme="minorBidi" w:cstheme="minorBidi"/>
          <w:sz w:val="24"/>
          <w:szCs w:val="24"/>
        </w:rPr>
        <w:t xml:space="preserve">. Not only would it seem to exclude the possibility of reciting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="00B7432B">
        <w:rPr>
          <w:rFonts w:asciiTheme="minorBidi" w:hAnsiTheme="minorBidi" w:cstheme="minorBidi"/>
          <w:sz w:val="24"/>
          <w:szCs w:val="24"/>
        </w:rPr>
        <w:t xml:space="preserve"> on egg </w:t>
      </w:r>
      <w:r w:rsidR="00B7432B" w:rsidRPr="00AD0FFD">
        <w:rPr>
          <w:rFonts w:asciiTheme="minorBidi" w:hAnsiTheme="minorBidi" w:cstheme="minorBidi"/>
          <w:i/>
          <w:iCs/>
          <w:sz w:val="24"/>
          <w:szCs w:val="24"/>
        </w:rPr>
        <w:t>challa</w:t>
      </w:r>
      <w:r w:rsidRPr="00B7432B">
        <w:rPr>
          <w:rFonts w:asciiTheme="minorBidi" w:hAnsiTheme="minorBidi" w:cstheme="minorBidi"/>
          <w:sz w:val="24"/>
          <w:szCs w:val="24"/>
        </w:rPr>
        <w:t xml:space="preserve"> and “</w:t>
      </w:r>
      <w:r w:rsidRPr="00B7432B">
        <w:rPr>
          <w:rFonts w:asciiTheme="minorBidi" w:hAnsiTheme="minorBidi" w:cstheme="minorBidi"/>
          <w:i/>
          <w:iCs/>
          <w:sz w:val="24"/>
          <w:szCs w:val="24"/>
        </w:rPr>
        <w:t>mezonot</w:t>
      </w:r>
      <w:r w:rsidRPr="00B7432B">
        <w:rPr>
          <w:rFonts w:asciiTheme="minorBidi" w:hAnsiTheme="minorBidi" w:cstheme="minorBidi"/>
          <w:sz w:val="24"/>
          <w:szCs w:val="24"/>
        </w:rPr>
        <w:t xml:space="preserve"> rolls</w:t>
      </w:r>
      <w:r w:rsidR="00B7432B">
        <w:rPr>
          <w:rFonts w:asciiTheme="minorBidi" w:hAnsiTheme="minorBidi" w:cstheme="minorBidi"/>
          <w:sz w:val="24"/>
          <w:szCs w:val="24"/>
        </w:rPr>
        <w:t>,”</w:t>
      </w:r>
      <w:r w:rsidRPr="00B7432B">
        <w:rPr>
          <w:rFonts w:asciiTheme="minorBidi" w:hAnsiTheme="minorBidi" w:cstheme="minorBidi"/>
          <w:sz w:val="24"/>
          <w:szCs w:val="24"/>
        </w:rPr>
        <w:t xml:space="preserve"> it may also impact upon the proper blessing for pizza, large meat b</w:t>
      </w:r>
      <w:r w:rsidR="00751A0B">
        <w:rPr>
          <w:rFonts w:asciiTheme="minorBidi" w:hAnsiTheme="minorBidi" w:cstheme="minorBidi"/>
          <w:sz w:val="24"/>
          <w:szCs w:val="24"/>
        </w:rPr>
        <w:t>o</w:t>
      </w:r>
      <w:r w:rsidRPr="00B7432B">
        <w:rPr>
          <w:rFonts w:asciiTheme="minorBidi" w:hAnsiTheme="minorBidi" w:cstheme="minorBidi"/>
          <w:sz w:val="24"/>
          <w:szCs w:val="24"/>
        </w:rPr>
        <w:t>urekas, and even deli roll. We will return to these example</w:t>
      </w:r>
      <w:r w:rsidR="00B7432B">
        <w:rPr>
          <w:rFonts w:asciiTheme="minorBidi" w:hAnsiTheme="minorBidi" w:cstheme="minorBidi"/>
          <w:sz w:val="24"/>
          <w:szCs w:val="24"/>
        </w:rPr>
        <w:t>s</w:t>
      </w:r>
      <w:r w:rsidRPr="00B7432B">
        <w:rPr>
          <w:rFonts w:asciiTheme="minorBidi" w:hAnsiTheme="minorBidi" w:cstheme="minorBidi"/>
          <w:sz w:val="24"/>
          <w:szCs w:val="24"/>
        </w:rPr>
        <w:t xml:space="preserve"> in a couple of weeks.</w:t>
      </w:r>
    </w:p>
    <w:p w:rsidR="00112C00" w:rsidRPr="00B7432B" w:rsidRDefault="00112C0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12C00" w:rsidRPr="00B7432B" w:rsidRDefault="00112C0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B7432B">
        <w:rPr>
          <w:rFonts w:asciiTheme="minorBidi" w:hAnsiTheme="minorBidi" w:cstheme="minorBidi"/>
          <w:sz w:val="24"/>
          <w:szCs w:val="24"/>
        </w:rPr>
        <w:tab/>
        <w:t>Next week</w:t>
      </w:r>
      <w:r w:rsidR="00AD0FFD">
        <w:rPr>
          <w:rFonts w:asciiTheme="minorBidi" w:hAnsiTheme="minorBidi" w:cstheme="minorBidi"/>
          <w:sz w:val="24"/>
          <w:szCs w:val="24"/>
        </w:rPr>
        <w:t>,</w:t>
      </w:r>
      <w:r w:rsidRPr="00B7432B">
        <w:rPr>
          <w:rFonts w:asciiTheme="minorBidi" w:hAnsiTheme="minorBidi" w:cstheme="minorBidi"/>
          <w:sz w:val="24"/>
          <w:szCs w:val="24"/>
        </w:rPr>
        <w:t xml:space="preserve"> we will discuss grain based foods upon which one always recites the blessing of </w:t>
      </w:r>
      <w:r w:rsidR="005217A4" w:rsidRPr="005217A4">
        <w:rPr>
          <w:rFonts w:asciiTheme="minorBidi" w:hAnsiTheme="minorBidi" w:cstheme="minorBidi"/>
          <w:i/>
          <w:iCs/>
          <w:sz w:val="24"/>
          <w:szCs w:val="24"/>
        </w:rPr>
        <w:t>Borei Minei Mezonot</w:t>
      </w:r>
      <w:r w:rsidRPr="00B7432B">
        <w:rPr>
          <w:rFonts w:asciiTheme="minorBidi" w:hAnsiTheme="minorBidi" w:cstheme="minorBidi"/>
          <w:sz w:val="24"/>
          <w:szCs w:val="24"/>
        </w:rPr>
        <w:t xml:space="preserve">. Afterwards, God willing, we will use the principles and precedents which we have learned and apply them to numerous commonly consumed foods. </w:t>
      </w:r>
    </w:p>
    <w:p w:rsidR="00112C00" w:rsidRPr="00B7432B" w:rsidRDefault="00112C00" w:rsidP="00EE42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112C00" w:rsidRPr="00B7432B" w:rsidSect="00B7432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6" w:rsidRDefault="007270A6" w:rsidP="008E7E59">
      <w:pPr>
        <w:spacing w:before="0" w:after="0" w:line="240" w:lineRule="auto"/>
      </w:pPr>
      <w:r>
        <w:separator/>
      </w:r>
    </w:p>
  </w:endnote>
  <w:endnote w:type="continuationSeparator" w:id="0">
    <w:p w:rsidR="007270A6" w:rsidRDefault="007270A6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6" w:rsidRDefault="007270A6" w:rsidP="008E7E59">
      <w:pPr>
        <w:spacing w:before="0" w:after="0" w:line="240" w:lineRule="auto"/>
      </w:pPr>
      <w:r>
        <w:separator/>
      </w:r>
    </w:p>
  </w:footnote>
  <w:footnote w:type="continuationSeparator" w:id="0">
    <w:p w:rsidR="007270A6" w:rsidRDefault="007270A6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b w:val="0"/>
        <w:bCs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b w:val="0"/>
        <w:bCs w:val="0"/>
        <w:lang w:val="en-US" w:bidi="ar-SA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b w:val="0"/>
        <w:bCs w:val="0"/>
        <w:lang w:val="en-US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01882"/>
    <w:rsid w:val="00041CCB"/>
    <w:rsid w:val="00060E60"/>
    <w:rsid w:val="00061559"/>
    <w:rsid w:val="00083602"/>
    <w:rsid w:val="00083AD6"/>
    <w:rsid w:val="00095765"/>
    <w:rsid w:val="00097EEB"/>
    <w:rsid w:val="000A2089"/>
    <w:rsid w:val="000B3E1D"/>
    <w:rsid w:val="000C04A5"/>
    <w:rsid w:val="000C79BC"/>
    <w:rsid w:val="000D2FC6"/>
    <w:rsid w:val="000E62F7"/>
    <w:rsid w:val="00112C00"/>
    <w:rsid w:val="0011622D"/>
    <w:rsid w:val="00123C74"/>
    <w:rsid w:val="00170099"/>
    <w:rsid w:val="00173C8B"/>
    <w:rsid w:val="001860BD"/>
    <w:rsid w:val="00191A8F"/>
    <w:rsid w:val="001A4F18"/>
    <w:rsid w:val="001A5EF0"/>
    <w:rsid w:val="001B4731"/>
    <w:rsid w:val="001B5AC2"/>
    <w:rsid w:val="001C6CA7"/>
    <w:rsid w:val="001D6298"/>
    <w:rsid w:val="001E29EA"/>
    <w:rsid w:val="001E540F"/>
    <w:rsid w:val="001F0782"/>
    <w:rsid w:val="001F67B4"/>
    <w:rsid w:val="0020011B"/>
    <w:rsid w:val="00200ECA"/>
    <w:rsid w:val="002049AD"/>
    <w:rsid w:val="002179B1"/>
    <w:rsid w:val="00220EBE"/>
    <w:rsid w:val="0023591B"/>
    <w:rsid w:val="00243A26"/>
    <w:rsid w:val="00243FDE"/>
    <w:rsid w:val="00252434"/>
    <w:rsid w:val="00256258"/>
    <w:rsid w:val="002577F9"/>
    <w:rsid w:val="00257911"/>
    <w:rsid w:val="00275B8F"/>
    <w:rsid w:val="00280A5B"/>
    <w:rsid w:val="002833BB"/>
    <w:rsid w:val="00291158"/>
    <w:rsid w:val="002A2587"/>
    <w:rsid w:val="002A45F0"/>
    <w:rsid w:val="002C0A6A"/>
    <w:rsid w:val="002E070B"/>
    <w:rsid w:val="003128E7"/>
    <w:rsid w:val="00317A1B"/>
    <w:rsid w:val="00321ACB"/>
    <w:rsid w:val="00334093"/>
    <w:rsid w:val="00337735"/>
    <w:rsid w:val="0035226B"/>
    <w:rsid w:val="00353639"/>
    <w:rsid w:val="00361F8C"/>
    <w:rsid w:val="003754B6"/>
    <w:rsid w:val="00392F51"/>
    <w:rsid w:val="003B1350"/>
    <w:rsid w:val="003C0DA3"/>
    <w:rsid w:val="003D1715"/>
    <w:rsid w:val="003D1BEF"/>
    <w:rsid w:val="003D5A39"/>
    <w:rsid w:val="003E3CC0"/>
    <w:rsid w:val="003E4BB4"/>
    <w:rsid w:val="0040719C"/>
    <w:rsid w:val="00422FA8"/>
    <w:rsid w:val="0043362B"/>
    <w:rsid w:val="00443525"/>
    <w:rsid w:val="004453C5"/>
    <w:rsid w:val="00452048"/>
    <w:rsid w:val="00455BEC"/>
    <w:rsid w:val="00461586"/>
    <w:rsid w:val="0046638F"/>
    <w:rsid w:val="00470236"/>
    <w:rsid w:val="004741E9"/>
    <w:rsid w:val="004751C5"/>
    <w:rsid w:val="004846B8"/>
    <w:rsid w:val="00491FA5"/>
    <w:rsid w:val="00495E3B"/>
    <w:rsid w:val="004A3AEE"/>
    <w:rsid w:val="004B49B4"/>
    <w:rsid w:val="004B7A0D"/>
    <w:rsid w:val="004C2E3E"/>
    <w:rsid w:val="004D621B"/>
    <w:rsid w:val="004E3305"/>
    <w:rsid w:val="004F7FA8"/>
    <w:rsid w:val="00501529"/>
    <w:rsid w:val="00502933"/>
    <w:rsid w:val="00506D55"/>
    <w:rsid w:val="00517956"/>
    <w:rsid w:val="00520660"/>
    <w:rsid w:val="005217A4"/>
    <w:rsid w:val="00523216"/>
    <w:rsid w:val="005325B9"/>
    <w:rsid w:val="00551295"/>
    <w:rsid w:val="00567B87"/>
    <w:rsid w:val="00572901"/>
    <w:rsid w:val="00581551"/>
    <w:rsid w:val="005B60F4"/>
    <w:rsid w:val="005C0AEB"/>
    <w:rsid w:val="005C6BCD"/>
    <w:rsid w:val="005C6E32"/>
    <w:rsid w:val="005E1393"/>
    <w:rsid w:val="005F04AE"/>
    <w:rsid w:val="005F3B40"/>
    <w:rsid w:val="005F436B"/>
    <w:rsid w:val="005F4DCB"/>
    <w:rsid w:val="005F6CE8"/>
    <w:rsid w:val="00615F25"/>
    <w:rsid w:val="00620EA6"/>
    <w:rsid w:val="0063779E"/>
    <w:rsid w:val="00680096"/>
    <w:rsid w:val="006826D7"/>
    <w:rsid w:val="00691D74"/>
    <w:rsid w:val="006C51C1"/>
    <w:rsid w:val="006D5D8E"/>
    <w:rsid w:val="006D6FE5"/>
    <w:rsid w:val="006D7F57"/>
    <w:rsid w:val="006E385B"/>
    <w:rsid w:val="006E52EC"/>
    <w:rsid w:val="006E7510"/>
    <w:rsid w:val="006F1CB7"/>
    <w:rsid w:val="006F4C36"/>
    <w:rsid w:val="00706573"/>
    <w:rsid w:val="0071698D"/>
    <w:rsid w:val="007270A6"/>
    <w:rsid w:val="00734F9F"/>
    <w:rsid w:val="00751A0B"/>
    <w:rsid w:val="00761054"/>
    <w:rsid w:val="0077459C"/>
    <w:rsid w:val="007815BF"/>
    <w:rsid w:val="00786CC8"/>
    <w:rsid w:val="00786F00"/>
    <w:rsid w:val="00792ED1"/>
    <w:rsid w:val="00796000"/>
    <w:rsid w:val="007B3CA5"/>
    <w:rsid w:val="007B732C"/>
    <w:rsid w:val="007E6FEA"/>
    <w:rsid w:val="007F0977"/>
    <w:rsid w:val="007F7084"/>
    <w:rsid w:val="00813F82"/>
    <w:rsid w:val="008278F6"/>
    <w:rsid w:val="008328E1"/>
    <w:rsid w:val="00835A7C"/>
    <w:rsid w:val="008569B3"/>
    <w:rsid w:val="008604C3"/>
    <w:rsid w:val="008766DD"/>
    <w:rsid w:val="008A6C3D"/>
    <w:rsid w:val="008E7E59"/>
    <w:rsid w:val="008F1568"/>
    <w:rsid w:val="008F5CD8"/>
    <w:rsid w:val="0090130D"/>
    <w:rsid w:val="009102AF"/>
    <w:rsid w:val="009153F2"/>
    <w:rsid w:val="0092042A"/>
    <w:rsid w:val="009208E8"/>
    <w:rsid w:val="009228AE"/>
    <w:rsid w:val="0093279F"/>
    <w:rsid w:val="00946216"/>
    <w:rsid w:val="00956613"/>
    <w:rsid w:val="0095731F"/>
    <w:rsid w:val="009609F9"/>
    <w:rsid w:val="00967BAF"/>
    <w:rsid w:val="009810F2"/>
    <w:rsid w:val="009865F0"/>
    <w:rsid w:val="00990B30"/>
    <w:rsid w:val="009A32E6"/>
    <w:rsid w:val="009B3576"/>
    <w:rsid w:val="009B3D9F"/>
    <w:rsid w:val="009C15BC"/>
    <w:rsid w:val="009C7305"/>
    <w:rsid w:val="009E64F5"/>
    <w:rsid w:val="009E79AA"/>
    <w:rsid w:val="009F4FAE"/>
    <w:rsid w:val="009F7821"/>
    <w:rsid w:val="009F7936"/>
    <w:rsid w:val="009F7E59"/>
    <w:rsid w:val="00A0365D"/>
    <w:rsid w:val="00A05142"/>
    <w:rsid w:val="00A1079B"/>
    <w:rsid w:val="00A15EFB"/>
    <w:rsid w:val="00A16E8B"/>
    <w:rsid w:val="00A62F85"/>
    <w:rsid w:val="00A772DB"/>
    <w:rsid w:val="00A95917"/>
    <w:rsid w:val="00A97D93"/>
    <w:rsid w:val="00AA203F"/>
    <w:rsid w:val="00AA51DB"/>
    <w:rsid w:val="00AA5869"/>
    <w:rsid w:val="00AD0FFD"/>
    <w:rsid w:val="00AD537F"/>
    <w:rsid w:val="00AE5DC3"/>
    <w:rsid w:val="00B10326"/>
    <w:rsid w:val="00B213E0"/>
    <w:rsid w:val="00B27190"/>
    <w:rsid w:val="00B27519"/>
    <w:rsid w:val="00B40E26"/>
    <w:rsid w:val="00B523E3"/>
    <w:rsid w:val="00B65D72"/>
    <w:rsid w:val="00B7432B"/>
    <w:rsid w:val="00B75B77"/>
    <w:rsid w:val="00B77F7B"/>
    <w:rsid w:val="00BA3E09"/>
    <w:rsid w:val="00BB4CBA"/>
    <w:rsid w:val="00BF6107"/>
    <w:rsid w:val="00C03376"/>
    <w:rsid w:val="00C04D31"/>
    <w:rsid w:val="00C17C2D"/>
    <w:rsid w:val="00C252E4"/>
    <w:rsid w:val="00C2692C"/>
    <w:rsid w:val="00C409DE"/>
    <w:rsid w:val="00C41374"/>
    <w:rsid w:val="00C5293F"/>
    <w:rsid w:val="00C62B50"/>
    <w:rsid w:val="00CA7A68"/>
    <w:rsid w:val="00CC1B0E"/>
    <w:rsid w:val="00CD56A8"/>
    <w:rsid w:val="00CD661C"/>
    <w:rsid w:val="00CD6B51"/>
    <w:rsid w:val="00CE4255"/>
    <w:rsid w:val="00CE5805"/>
    <w:rsid w:val="00D03D4C"/>
    <w:rsid w:val="00D06C9A"/>
    <w:rsid w:val="00D12F3B"/>
    <w:rsid w:val="00D23608"/>
    <w:rsid w:val="00D25EF7"/>
    <w:rsid w:val="00D33669"/>
    <w:rsid w:val="00D375B6"/>
    <w:rsid w:val="00D3761B"/>
    <w:rsid w:val="00D41165"/>
    <w:rsid w:val="00D442EA"/>
    <w:rsid w:val="00D74E78"/>
    <w:rsid w:val="00D75EFB"/>
    <w:rsid w:val="00D81971"/>
    <w:rsid w:val="00DB05C6"/>
    <w:rsid w:val="00DB4564"/>
    <w:rsid w:val="00DC0807"/>
    <w:rsid w:val="00DC20B4"/>
    <w:rsid w:val="00DD2C9A"/>
    <w:rsid w:val="00DE40EB"/>
    <w:rsid w:val="00DE42DF"/>
    <w:rsid w:val="00E05DEB"/>
    <w:rsid w:val="00E209DE"/>
    <w:rsid w:val="00E83DDC"/>
    <w:rsid w:val="00E95629"/>
    <w:rsid w:val="00EA3967"/>
    <w:rsid w:val="00EA5D14"/>
    <w:rsid w:val="00ED63CB"/>
    <w:rsid w:val="00EE0A6A"/>
    <w:rsid w:val="00EE42EC"/>
    <w:rsid w:val="00EE4B99"/>
    <w:rsid w:val="00EF0207"/>
    <w:rsid w:val="00F00D9C"/>
    <w:rsid w:val="00F02395"/>
    <w:rsid w:val="00F03E8E"/>
    <w:rsid w:val="00F1452E"/>
    <w:rsid w:val="00F415AB"/>
    <w:rsid w:val="00F44F9C"/>
    <w:rsid w:val="00F47B47"/>
    <w:rsid w:val="00F56FB9"/>
    <w:rsid w:val="00F66902"/>
    <w:rsid w:val="00F703F0"/>
    <w:rsid w:val="00F719F9"/>
    <w:rsid w:val="00F7732D"/>
    <w:rsid w:val="00F87F65"/>
    <w:rsid w:val="00F932F1"/>
    <w:rsid w:val="00FC5268"/>
    <w:rsid w:val="00FC5FAA"/>
    <w:rsid w:val="00FC653B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eastAsia="Times New Roman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51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1079B"/>
    <w:rPr>
      <w:rFonts w:ascii="Arial" w:eastAsia="Times New Roman" w:hAnsi="Arial"/>
      <w:bCs/>
      <w:sz w:val="24"/>
      <w:szCs w:val="22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">
    <w:name w:val="ציטוט תו"/>
    <w:basedOn w:val="DefaultParagraphFont"/>
    <w:link w:val="1"/>
    <w:uiPriority w:val="99"/>
    <w:locked/>
    <w:rsid w:val="00A1079B"/>
    <w:rPr>
      <w:rFonts w:ascii="Times New Roman" w:eastAsia="Times New Roman" w:hAnsi="Times New Roman" w:cs="Narkisim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74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32B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blessings/22berakho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dcterms:created xsi:type="dcterms:W3CDTF">2013-10-31T00:04:00Z</dcterms:created>
  <dcterms:modified xsi:type="dcterms:W3CDTF">2013-10-31T09:34:00Z</dcterms:modified>
</cp:coreProperties>
</file>