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C14" w:rsidRPr="00C1023C" w:rsidRDefault="00431FA5" w:rsidP="004F2997">
      <w:pPr>
        <w:pStyle w:val="a8"/>
        <w:rPr>
          <w:sz w:val="26"/>
          <w:szCs w:val="26"/>
          <w:rtl/>
        </w:rPr>
      </w:pPr>
      <w:r w:rsidRPr="00C1023C">
        <w:rPr>
          <w:sz w:val="26"/>
          <w:szCs w:val="26"/>
          <w:rtl/>
        </w:rPr>
        <w:t xml:space="preserve">הרב </w:t>
      </w:r>
      <w:r w:rsidR="004F2997">
        <w:rPr>
          <w:rFonts w:hint="cs"/>
          <w:sz w:val="26"/>
          <w:szCs w:val="26"/>
          <w:rtl/>
        </w:rPr>
        <w:t xml:space="preserve">אהרן ליכטנשטיין </w:t>
      </w:r>
      <w:r w:rsidR="00A058B1">
        <w:rPr>
          <w:rFonts w:hint="cs"/>
          <w:sz w:val="26"/>
          <w:szCs w:val="26"/>
          <w:rtl/>
        </w:rPr>
        <w:t>זצ"ל</w:t>
      </w:r>
    </w:p>
    <w:p w:rsidR="00B74501" w:rsidRPr="00C1023C" w:rsidRDefault="00B74501" w:rsidP="004F2997">
      <w:pPr>
        <w:pStyle w:val="a8"/>
        <w:rPr>
          <w:sz w:val="26"/>
          <w:szCs w:val="26"/>
          <w:rtl/>
        </w:rPr>
      </w:pPr>
      <w:r w:rsidRPr="00C1023C">
        <w:rPr>
          <w:sz w:val="26"/>
          <w:szCs w:val="26"/>
          <w:rtl/>
        </w:rPr>
        <w:t xml:space="preserve">שיחה </w:t>
      </w:r>
      <w:r w:rsidR="00612A40" w:rsidRPr="00C1023C">
        <w:rPr>
          <w:rFonts w:hint="cs"/>
          <w:sz w:val="26"/>
          <w:szCs w:val="26"/>
          <w:rtl/>
        </w:rPr>
        <w:t>ל</w:t>
      </w:r>
      <w:r w:rsidR="00625DC3" w:rsidRPr="00C1023C">
        <w:rPr>
          <w:rFonts w:hint="cs"/>
          <w:sz w:val="26"/>
          <w:szCs w:val="26"/>
          <w:rtl/>
        </w:rPr>
        <w:t xml:space="preserve">פרשת </w:t>
      </w:r>
      <w:r w:rsidR="004F2997">
        <w:rPr>
          <w:rFonts w:hint="cs"/>
          <w:sz w:val="26"/>
          <w:szCs w:val="26"/>
          <w:rtl/>
        </w:rPr>
        <w:t>מסעי</w:t>
      </w:r>
    </w:p>
    <w:p w:rsidR="00F57159" w:rsidRDefault="004F2997" w:rsidP="00896063">
      <w:pPr>
        <w:pStyle w:val="1"/>
        <w:rPr>
          <w:sz w:val="22"/>
          <w:szCs w:val="46"/>
          <w:rtl/>
        </w:rPr>
      </w:pPr>
      <w:bookmarkStart w:id="0" w:name="OLE_LINK1"/>
      <w:r>
        <w:rPr>
          <w:rFonts w:hint="cs"/>
          <w:sz w:val="38"/>
          <w:szCs w:val="38"/>
          <w:rtl/>
        </w:rPr>
        <w:t>המסע והיעד</w:t>
      </w:r>
      <w:r w:rsidR="00F57159" w:rsidRPr="00C1023C">
        <w:rPr>
          <w:rStyle w:val="a5"/>
          <w:sz w:val="20"/>
          <w:szCs w:val="20"/>
          <w:rtl/>
        </w:rPr>
        <w:footnoteReference w:customMarkFollows="1" w:id="1"/>
        <w:t>*</w:t>
      </w:r>
    </w:p>
    <w:p w:rsidR="00413028" w:rsidRPr="00413028" w:rsidRDefault="00413028" w:rsidP="00413028">
      <w:pPr>
        <w:rPr>
          <w:rtl/>
        </w:rPr>
      </w:pPr>
    </w:p>
    <w:p w:rsidR="007769B1" w:rsidRDefault="004F2997" w:rsidP="009D49AE">
      <w:pPr>
        <w:pStyle w:val="2"/>
        <w:rPr>
          <w:rtl/>
        </w:rPr>
      </w:pPr>
      <w:r>
        <w:rPr>
          <w:rFonts w:hint="cs"/>
          <w:rtl/>
        </w:rPr>
        <w:t>הצורך בפירוט המסעות</w:t>
      </w:r>
    </w:p>
    <w:p w:rsidR="004F2997" w:rsidRPr="004F2997" w:rsidRDefault="004F2997" w:rsidP="004F2997">
      <w:pPr>
        <w:tabs>
          <w:tab w:val="right" w:pos="4620"/>
        </w:tabs>
        <w:autoSpaceDE/>
        <w:autoSpaceDN/>
        <w:spacing w:line="288" w:lineRule="exact"/>
        <w:rPr>
          <w:rFonts w:ascii="Arial" w:hAnsi="Arial"/>
          <w:sz w:val="24"/>
          <w:szCs w:val="24"/>
          <w:rtl/>
        </w:rPr>
      </w:pPr>
      <w:r w:rsidRPr="004F2997">
        <w:rPr>
          <w:rFonts w:ascii="Arial" w:hAnsi="Arial"/>
          <w:sz w:val="24"/>
          <w:szCs w:val="24"/>
          <w:rtl/>
        </w:rPr>
        <w:t xml:space="preserve">פרשת מסעי פותחת ברשימה ארוכה של מסעות בני ישראל במדבר. עם קריאת הפרשה מתעוררת מיד השאלה, איזה צורך יש בכל הפירוט הזה </w:t>
      </w:r>
      <w:r>
        <w:rPr>
          <w:rFonts w:ascii="Arial" w:hAnsi="Arial"/>
          <w:sz w:val="24"/>
          <w:szCs w:val="24"/>
          <w:rtl/>
        </w:rPr>
        <w:t>–</w:t>
      </w:r>
      <w:r w:rsidRPr="004F2997">
        <w:rPr>
          <w:rFonts w:ascii="Arial" w:hAnsi="Arial"/>
          <w:sz w:val="24"/>
          <w:szCs w:val="24"/>
          <w:rtl/>
        </w:rPr>
        <w:t xml:space="preserve"> מדוע לא היה מספיק לומר שעם ישראל יצא ממצרים והגיע לערבות מואב?</w:t>
      </w:r>
    </w:p>
    <w:p w:rsidR="004F2997" w:rsidRPr="004F2997" w:rsidRDefault="004F2997" w:rsidP="004F2997">
      <w:pPr>
        <w:tabs>
          <w:tab w:val="right" w:pos="4620"/>
        </w:tabs>
        <w:autoSpaceDE/>
        <w:autoSpaceDN/>
        <w:spacing w:line="288" w:lineRule="exact"/>
        <w:rPr>
          <w:rFonts w:ascii="Arial" w:hAnsi="Arial"/>
          <w:sz w:val="24"/>
          <w:szCs w:val="24"/>
          <w:rtl/>
        </w:rPr>
      </w:pPr>
      <w:r w:rsidRPr="004F2997">
        <w:rPr>
          <w:rFonts w:ascii="Arial" w:hAnsi="Arial"/>
          <w:sz w:val="24"/>
          <w:szCs w:val="24"/>
          <w:rtl/>
        </w:rPr>
        <w:t>הראשונים העלו את השאלה, והציעו לה תשובות שונות:</w:t>
      </w:r>
    </w:p>
    <w:p w:rsidR="004F2997" w:rsidRPr="004F2997" w:rsidRDefault="004F2997" w:rsidP="004F2997">
      <w:pPr>
        <w:pStyle w:val="af"/>
        <w:numPr>
          <w:ilvl w:val="0"/>
          <w:numId w:val="32"/>
        </w:numPr>
        <w:tabs>
          <w:tab w:val="right" w:pos="4620"/>
        </w:tabs>
        <w:bidi/>
        <w:spacing w:line="288" w:lineRule="exact"/>
        <w:ind w:left="509"/>
        <w:jc w:val="both"/>
        <w:rPr>
          <w:rFonts w:ascii="Arial" w:hAnsi="Arial" w:cs="Narkisim"/>
          <w:rtl/>
        </w:rPr>
      </w:pPr>
      <w:r w:rsidRPr="004F2997">
        <w:rPr>
          <w:rFonts w:ascii="Arial" w:hAnsi="Arial" w:cs="Narkisim"/>
          <w:rtl/>
        </w:rPr>
        <w:t xml:space="preserve">רש"י מסביר בשם ר' משה הדרשן, שהתורה רצתה להודיע לנו חסדיו של מקום, שלא טלטל את ישראל יותר מדי, שכן במשך שלושים ושמונה שנה לא הלכו בני ישראל אלא עשרים מסעות בלבד. </w:t>
      </w:r>
    </w:p>
    <w:p w:rsidR="004F2997" w:rsidRPr="004F2997" w:rsidRDefault="004F2997" w:rsidP="004F2997">
      <w:pPr>
        <w:pStyle w:val="af"/>
        <w:numPr>
          <w:ilvl w:val="0"/>
          <w:numId w:val="32"/>
        </w:numPr>
        <w:tabs>
          <w:tab w:val="right" w:pos="4620"/>
        </w:tabs>
        <w:bidi/>
        <w:spacing w:line="288" w:lineRule="exact"/>
        <w:ind w:left="509"/>
        <w:jc w:val="both"/>
        <w:rPr>
          <w:rFonts w:ascii="Arial" w:hAnsi="Arial" w:cs="Narkisim"/>
          <w:rtl/>
        </w:rPr>
      </w:pPr>
      <w:r w:rsidRPr="004F2997">
        <w:rPr>
          <w:rFonts w:ascii="Arial" w:hAnsi="Arial" w:cs="Narkisim"/>
          <w:rtl/>
        </w:rPr>
        <w:t xml:space="preserve">הרמב"ן כותב בשם הרמב"ם </w:t>
      </w:r>
      <w:r w:rsidRPr="004F2997">
        <w:rPr>
          <w:rFonts w:ascii="Arial" w:hAnsi="Arial" w:cs="Narkisim"/>
          <w:sz w:val="20"/>
          <w:szCs w:val="20"/>
          <w:rtl/>
        </w:rPr>
        <w:t>(</w:t>
      </w:r>
      <w:r>
        <w:rPr>
          <w:rFonts w:ascii="Arial" w:hAnsi="Arial" w:cs="Narkisim" w:hint="cs"/>
          <w:sz w:val="20"/>
          <w:szCs w:val="20"/>
          <w:rtl/>
        </w:rPr>
        <w:t xml:space="preserve">מורה נבוכים </w:t>
      </w:r>
      <w:r w:rsidRPr="004F2997">
        <w:rPr>
          <w:rFonts w:ascii="Arial" w:hAnsi="Arial" w:cs="Narkisim"/>
          <w:sz w:val="20"/>
          <w:szCs w:val="20"/>
          <w:rtl/>
        </w:rPr>
        <w:t>ג', נ)</w:t>
      </w:r>
      <w:r w:rsidRPr="004F2997">
        <w:rPr>
          <w:rFonts w:ascii="Arial" w:hAnsi="Arial" w:cs="Narkisim"/>
          <w:rtl/>
        </w:rPr>
        <w:t>, שהתורה רצתה שיהיה תיעוד ה</w:t>
      </w:r>
      <w:r>
        <w:rPr>
          <w:rFonts w:ascii="Arial" w:hAnsi="Arial" w:cs="Narkisim" w:hint="cs"/>
          <w:rtl/>
        </w:rPr>
        <w:t>י</w:t>
      </w:r>
      <w:r w:rsidRPr="004F2997">
        <w:rPr>
          <w:rFonts w:ascii="Arial" w:hAnsi="Arial" w:cs="Narkisim"/>
          <w:rtl/>
        </w:rPr>
        <w:t xml:space="preserve">סטורי למסעות בני ישראל, שמא יטען מישהו בעתיד, שבני ישראל הלכו במקומות שיש בהם אוכל ומים, ויכחיש את הניסים </w:t>
      </w:r>
      <w:r>
        <w:rPr>
          <w:rFonts w:ascii="Arial" w:hAnsi="Arial" w:cs="Narkisim" w:hint="cs"/>
          <w:rtl/>
        </w:rPr>
        <w:t xml:space="preserve">(ירידת המן ועוד) </w:t>
      </w:r>
      <w:r>
        <w:rPr>
          <w:rFonts w:ascii="Arial" w:hAnsi="Arial" w:cs="Narkisim"/>
          <w:rtl/>
        </w:rPr>
        <w:t>שנעשו במדבר</w:t>
      </w:r>
      <w:r w:rsidRPr="004F2997">
        <w:rPr>
          <w:rFonts w:ascii="Arial" w:hAnsi="Arial" w:cs="Narkisim"/>
          <w:rtl/>
        </w:rPr>
        <w:t xml:space="preserve">. </w:t>
      </w:r>
    </w:p>
    <w:p w:rsidR="004F2997" w:rsidRDefault="004F2997" w:rsidP="004F2997">
      <w:pPr>
        <w:pStyle w:val="af"/>
        <w:numPr>
          <w:ilvl w:val="0"/>
          <w:numId w:val="32"/>
        </w:numPr>
        <w:tabs>
          <w:tab w:val="right" w:pos="4620"/>
        </w:tabs>
        <w:bidi/>
        <w:spacing w:line="288" w:lineRule="exact"/>
        <w:ind w:left="509"/>
        <w:jc w:val="both"/>
        <w:rPr>
          <w:rFonts w:ascii="Arial" w:hAnsi="Arial" w:cs="Narkisim"/>
        </w:rPr>
      </w:pPr>
      <w:r w:rsidRPr="004F2997">
        <w:rPr>
          <w:rFonts w:ascii="Arial" w:hAnsi="Arial" w:cs="Narkisim"/>
          <w:rtl/>
        </w:rPr>
        <w:t>הרמב"ן עצמו סבור, שהתורה אומרת "</w:t>
      </w:r>
      <w:proofErr w:type="spellStart"/>
      <w:r w:rsidRPr="004F2997">
        <w:rPr>
          <w:rFonts w:ascii="Arial" w:hAnsi="Arial" w:cs="Narkisim"/>
          <w:rtl/>
        </w:rPr>
        <w:t>ויכתֹב</w:t>
      </w:r>
      <w:proofErr w:type="spellEnd"/>
      <w:r w:rsidRPr="004F2997">
        <w:rPr>
          <w:rFonts w:ascii="Arial" w:hAnsi="Arial" w:cs="Narkisim"/>
          <w:rtl/>
        </w:rPr>
        <w:t xml:space="preserve"> משה את מוצאיהם </w:t>
      </w:r>
      <w:proofErr w:type="spellStart"/>
      <w:r w:rsidRPr="004F2997">
        <w:rPr>
          <w:rFonts w:ascii="Arial" w:hAnsi="Arial" w:cs="Narkisim"/>
          <w:rtl/>
        </w:rPr>
        <w:t>למסעיהם</w:t>
      </w:r>
      <w:proofErr w:type="spellEnd"/>
      <w:r w:rsidRPr="004F2997">
        <w:rPr>
          <w:rFonts w:ascii="Arial" w:hAnsi="Arial" w:cs="Narkisim"/>
          <w:rtl/>
        </w:rPr>
        <w:t xml:space="preserve"> </w:t>
      </w:r>
      <w:r w:rsidRPr="004F2997">
        <w:rPr>
          <w:rFonts w:ascii="Arial" w:hAnsi="Arial" w:cs="Narkisim"/>
          <w:b/>
          <w:bCs/>
          <w:rtl/>
        </w:rPr>
        <w:t>על פי ה'</w:t>
      </w:r>
      <w:r w:rsidRPr="004F2997">
        <w:rPr>
          <w:rFonts w:ascii="Arial" w:hAnsi="Arial" w:cs="Narkisim"/>
          <w:rtl/>
        </w:rPr>
        <w:t xml:space="preserve">" </w:t>
      </w:r>
      <w:r w:rsidRPr="004F2997">
        <w:rPr>
          <w:rFonts w:ascii="Arial" w:hAnsi="Arial" w:cs="Narkisim"/>
          <w:sz w:val="20"/>
          <w:szCs w:val="20"/>
          <w:rtl/>
        </w:rPr>
        <w:t>(</w:t>
      </w:r>
      <w:r>
        <w:rPr>
          <w:rFonts w:ascii="Arial" w:hAnsi="Arial" w:cs="Narkisim" w:hint="cs"/>
          <w:sz w:val="20"/>
          <w:szCs w:val="20"/>
          <w:rtl/>
        </w:rPr>
        <w:t xml:space="preserve">דברים </w:t>
      </w:r>
      <w:r w:rsidRPr="004F2997">
        <w:rPr>
          <w:rFonts w:ascii="Arial" w:hAnsi="Arial" w:cs="Narkisim"/>
          <w:sz w:val="20"/>
          <w:szCs w:val="20"/>
          <w:rtl/>
        </w:rPr>
        <w:t>ל"ג, ב)</w:t>
      </w:r>
      <w:r w:rsidRPr="004F2997">
        <w:rPr>
          <w:rFonts w:ascii="Arial" w:hAnsi="Arial" w:cs="Narkisim"/>
          <w:rtl/>
        </w:rPr>
        <w:t xml:space="preserve">, כדי להדגיש שכתיבת המסעות נעשתה על פי ציווי ה', וטעמה אינו בהכרח ידוע לנו. </w:t>
      </w:r>
    </w:p>
    <w:p w:rsidR="004F2997" w:rsidRPr="004F2997" w:rsidRDefault="004F2997" w:rsidP="00F831F1">
      <w:pPr>
        <w:tabs>
          <w:tab w:val="right" w:pos="4620"/>
        </w:tabs>
        <w:spacing w:line="288" w:lineRule="exact"/>
        <w:rPr>
          <w:rFonts w:ascii="Arial" w:hAnsi="Arial"/>
          <w:rtl/>
        </w:rPr>
      </w:pPr>
    </w:p>
    <w:p w:rsidR="004F2997" w:rsidRDefault="00F831F1" w:rsidP="00F831F1">
      <w:pPr>
        <w:pStyle w:val="2"/>
        <w:ind w:left="360"/>
        <w:rPr>
          <w:rtl/>
        </w:rPr>
      </w:pPr>
      <w:r>
        <w:rPr>
          <w:rFonts w:hint="cs"/>
          <w:rtl/>
        </w:rPr>
        <w:t>לשלם על חצי דרך</w:t>
      </w:r>
    </w:p>
    <w:p w:rsidR="004F2997" w:rsidRPr="004F2997" w:rsidRDefault="004F2997" w:rsidP="004F2997">
      <w:pPr>
        <w:tabs>
          <w:tab w:val="right" w:pos="4620"/>
        </w:tabs>
        <w:autoSpaceDE/>
        <w:autoSpaceDN/>
        <w:spacing w:line="288" w:lineRule="exact"/>
        <w:rPr>
          <w:rFonts w:ascii="Arial" w:hAnsi="Arial"/>
          <w:sz w:val="24"/>
          <w:szCs w:val="24"/>
          <w:rtl/>
        </w:rPr>
      </w:pPr>
      <w:r w:rsidRPr="004F2997">
        <w:rPr>
          <w:rFonts w:ascii="Arial" w:hAnsi="Arial"/>
          <w:sz w:val="24"/>
          <w:szCs w:val="24"/>
          <w:rtl/>
        </w:rPr>
        <w:t xml:space="preserve">נראה שאפשר לנמק את כתיבת המסעות גם באופן אחר. הגמרא </w:t>
      </w:r>
      <w:r w:rsidRPr="004F2997">
        <w:rPr>
          <w:rFonts w:ascii="Arial" w:hAnsi="Arial" w:hint="cs"/>
          <w:szCs w:val="20"/>
          <w:rtl/>
        </w:rPr>
        <w:t>(</w:t>
      </w:r>
      <w:r w:rsidRPr="004F2997">
        <w:rPr>
          <w:rFonts w:ascii="Arial" w:hAnsi="Arial"/>
          <w:szCs w:val="20"/>
          <w:rtl/>
        </w:rPr>
        <w:t>בבא מציעא עט.</w:t>
      </w:r>
      <w:r w:rsidRPr="004F2997">
        <w:rPr>
          <w:rFonts w:ascii="Arial" w:hAnsi="Arial" w:hint="cs"/>
          <w:szCs w:val="20"/>
          <w:rtl/>
        </w:rPr>
        <w:t>)</w:t>
      </w:r>
      <w:r w:rsidRPr="004F2997">
        <w:rPr>
          <w:rFonts w:ascii="Arial" w:hAnsi="Arial"/>
          <w:sz w:val="24"/>
          <w:szCs w:val="24"/>
          <w:rtl/>
        </w:rPr>
        <w:t xml:space="preserve"> אומרת, שמי ששכר חמור לרכוב עליו, והחמור מת באמצע הדרך, במקום שלא ניתן לשכור חמור אחר, ישלם בכל זאת למשכיר את דמיה של מחצית הדרך, ואין לו עליו אלא תרעומת, שסוף סוף החמור הוביל אותו עד לאותו המקום, ואילו מראש היה רוצה להגיע למקום זה, ודאי היה צריך לשלם על כך. </w:t>
      </w:r>
    </w:p>
    <w:p w:rsidR="004F2997" w:rsidRPr="004F2997" w:rsidRDefault="004F2997" w:rsidP="00F831F1">
      <w:pPr>
        <w:tabs>
          <w:tab w:val="right" w:pos="4620"/>
        </w:tabs>
        <w:autoSpaceDE/>
        <w:autoSpaceDN/>
        <w:spacing w:line="288" w:lineRule="exact"/>
        <w:rPr>
          <w:rFonts w:ascii="Arial" w:hAnsi="Arial"/>
          <w:sz w:val="24"/>
          <w:szCs w:val="24"/>
          <w:rtl/>
        </w:rPr>
      </w:pPr>
      <w:proofErr w:type="spellStart"/>
      <w:r w:rsidRPr="004F2997">
        <w:rPr>
          <w:rFonts w:ascii="Arial" w:hAnsi="Arial"/>
          <w:sz w:val="24"/>
          <w:szCs w:val="24"/>
          <w:rtl/>
        </w:rPr>
        <w:lastRenderedPageBreak/>
        <w:t>תוס</w:t>
      </w:r>
      <w:proofErr w:type="spellEnd"/>
      <w:r w:rsidRPr="004F2997">
        <w:rPr>
          <w:rFonts w:ascii="Arial" w:hAnsi="Arial"/>
          <w:sz w:val="24"/>
          <w:szCs w:val="24"/>
          <w:rtl/>
        </w:rPr>
        <w:t xml:space="preserve">' </w:t>
      </w:r>
      <w:r w:rsidRPr="00F831F1">
        <w:rPr>
          <w:rFonts w:ascii="Arial" w:hAnsi="Arial"/>
          <w:szCs w:val="20"/>
          <w:rtl/>
        </w:rPr>
        <w:t xml:space="preserve">(ד"ה </w:t>
      </w:r>
      <w:r w:rsidR="00F831F1" w:rsidRPr="00F831F1">
        <w:rPr>
          <w:rFonts w:ascii="Arial" w:hAnsi="Arial"/>
          <w:szCs w:val="20"/>
          <w:rtl/>
        </w:rPr>
        <w:t>אילו</w:t>
      </w:r>
      <w:r w:rsidRPr="00F831F1">
        <w:rPr>
          <w:rFonts w:ascii="Arial" w:hAnsi="Arial"/>
          <w:szCs w:val="20"/>
          <w:rtl/>
        </w:rPr>
        <w:t>)</w:t>
      </w:r>
      <w:r w:rsidRPr="004F2997">
        <w:rPr>
          <w:rFonts w:ascii="Arial" w:hAnsi="Arial"/>
          <w:sz w:val="24"/>
          <w:szCs w:val="24"/>
          <w:rtl/>
        </w:rPr>
        <w:t xml:space="preserve"> תמה על דין זה: מה אכפת לנו שאילו היה רוצה להגיע לכאן היה משלם על כך, סוף סוף הוא לא רצה להגיע לכאן אלא למקום אחר, וכעת הוא תקוע באמצע הדרך, ומוטב היה לו להישאר בביתו ולא לצאת לדרך כלל – מדוע אפוא עליו לשלם על מחצית הדרך??</w:t>
      </w:r>
    </w:p>
    <w:p w:rsidR="004F2997" w:rsidRPr="004F2997" w:rsidRDefault="004F2997" w:rsidP="004F2997">
      <w:pPr>
        <w:tabs>
          <w:tab w:val="right" w:pos="4620"/>
        </w:tabs>
        <w:autoSpaceDE/>
        <w:autoSpaceDN/>
        <w:spacing w:line="288" w:lineRule="exact"/>
        <w:rPr>
          <w:rFonts w:ascii="Arial" w:hAnsi="Arial"/>
          <w:sz w:val="24"/>
          <w:szCs w:val="24"/>
          <w:rtl/>
        </w:rPr>
      </w:pPr>
      <w:r w:rsidRPr="004F2997">
        <w:rPr>
          <w:rFonts w:ascii="Arial" w:hAnsi="Arial"/>
          <w:sz w:val="24"/>
          <w:szCs w:val="24"/>
          <w:rtl/>
        </w:rPr>
        <w:t xml:space="preserve">קושייה זו מובילה את </w:t>
      </w:r>
      <w:proofErr w:type="spellStart"/>
      <w:r w:rsidRPr="004F2997">
        <w:rPr>
          <w:rFonts w:ascii="Arial" w:hAnsi="Arial"/>
          <w:sz w:val="24"/>
          <w:szCs w:val="24"/>
          <w:rtl/>
        </w:rPr>
        <w:t>תוס</w:t>
      </w:r>
      <w:proofErr w:type="spellEnd"/>
      <w:r w:rsidRPr="004F2997">
        <w:rPr>
          <w:rFonts w:ascii="Arial" w:hAnsi="Arial"/>
          <w:sz w:val="24"/>
          <w:szCs w:val="24"/>
          <w:rtl/>
        </w:rPr>
        <w:t>' להידחק ולהעמיד את הגמרא במקרה שניתן למצוא חמור חלופי באותו מקום, אלא שמחירו גבוה קצת יותר.</w:t>
      </w:r>
    </w:p>
    <w:p w:rsidR="004F2997" w:rsidRPr="004F2997" w:rsidRDefault="00F831F1" w:rsidP="004F2997">
      <w:pPr>
        <w:tabs>
          <w:tab w:val="right" w:pos="4620"/>
        </w:tabs>
        <w:autoSpaceDE/>
        <w:autoSpaceDN/>
        <w:spacing w:line="288" w:lineRule="exact"/>
        <w:rPr>
          <w:rFonts w:ascii="Arial" w:hAnsi="Arial"/>
          <w:sz w:val="24"/>
          <w:szCs w:val="24"/>
          <w:rtl/>
        </w:rPr>
      </w:pPr>
      <w:r>
        <w:rPr>
          <w:rFonts w:ascii="Arial" w:hAnsi="Arial"/>
          <w:sz w:val="24"/>
          <w:szCs w:val="24"/>
          <w:rtl/>
        </w:rPr>
        <w:t>במקרה הנ</w:t>
      </w:r>
      <w:r w:rsidR="004F2997" w:rsidRPr="004F2997">
        <w:rPr>
          <w:rFonts w:ascii="Arial" w:hAnsi="Arial"/>
          <w:sz w:val="24"/>
          <w:szCs w:val="24"/>
          <w:rtl/>
        </w:rPr>
        <w:t xml:space="preserve">דון בגמרא, קל מאוד להזדהות עם הסברה של </w:t>
      </w:r>
      <w:proofErr w:type="spellStart"/>
      <w:r w:rsidR="004F2997" w:rsidRPr="004F2997">
        <w:rPr>
          <w:rFonts w:ascii="Arial" w:hAnsi="Arial"/>
          <w:sz w:val="24"/>
          <w:szCs w:val="24"/>
          <w:rtl/>
        </w:rPr>
        <w:t>התוס</w:t>
      </w:r>
      <w:proofErr w:type="spellEnd"/>
      <w:r w:rsidR="004F2997" w:rsidRPr="004F2997">
        <w:rPr>
          <w:rFonts w:ascii="Arial" w:hAnsi="Arial"/>
          <w:sz w:val="24"/>
          <w:szCs w:val="24"/>
          <w:rtl/>
        </w:rPr>
        <w:t xml:space="preserve">'. כאשר אדם </w:t>
      </w:r>
      <w:r>
        <w:rPr>
          <w:rFonts w:ascii="Arial" w:hAnsi="Arial"/>
          <w:sz w:val="24"/>
          <w:szCs w:val="24"/>
          <w:rtl/>
        </w:rPr>
        <w:t>נוסע למקום כלשהו עבור מטרה מסוימת כמו מסחר וכד</w:t>
      </w:r>
      <w:r>
        <w:rPr>
          <w:rFonts w:ascii="Arial" w:hAnsi="Arial" w:hint="cs"/>
          <w:sz w:val="24"/>
          <w:szCs w:val="24"/>
          <w:rtl/>
        </w:rPr>
        <w:t>ומה</w:t>
      </w:r>
      <w:r w:rsidR="004F2997" w:rsidRPr="004F2997">
        <w:rPr>
          <w:rFonts w:ascii="Arial" w:hAnsi="Arial"/>
          <w:sz w:val="24"/>
          <w:szCs w:val="24"/>
          <w:rtl/>
        </w:rPr>
        <w:t xml:space="preserve">, מה שמשנה לו הוא רק היעד, ולא תחנות הביניים, כך שאם נתקע באמצע הדרך, בעצם לא השיג דבר. </w:t>
      </w:r>
    </w:p>
    <w:p w:rsidR="00F831F1" w:rsidRPr="004F2997" w:rsidRDefault="00F831F1" w:rsidP="00F831F1">
      <w:pPr>
        <w:tabs>
          <w:tab w:val="right" w:pos="4620"/>
        </w:tabs>
        <w:spacing w:line="288" w:lineRule="exact"/>
        <w:rPr>
          <w:rFonts w:ascii="Arial" w:hAnsi="Arial"/>
          <w:rtl/>
        </w:rPr>
      </w:pPr>
    </w:p>
    <w:p w:rsidR="00F831F1" w:rsidRDefault="00F831F1" w:rsidP="00F831F1">
      <w:pPr>
        <w:pStyle w:val="2"/>
        <w:ind w:left="360"/>
        <w:rPr>
          <w:rtl/>
        </w:rPr>
      </w:pPr>
      <w:r>
        <w:rPr>
          <w:rFonts w:hint="cs"/>
          <w:rtl/>
        </w:rPr>
        <w:t>נסיעה באור ה'</w:t>
      </w:r>
    </w:p>
    <w:p w:rsidR="004F2997" w:rsidRPr="004F2997" w:rsidRDefault="004F2997" w:rsidP="004F2997">
      <w:pPr>
        <w:tabs>
          <w:tab w:val="right" w:pos="4620"/>
        </w:tabs>
        <w:autoSpaceDE/>
        <w:autoSpaceDN/>
        <w:spacing w:line="288" w:lineRule="exact"/>
        <w:rPr>
          <w:rFonts w:ascii="Arial" w:hAnsi="Arial"/>
          <w:sz w:val="24"/>
          <w:szCs w:val="24"/>
          <w:rtl/>
        </w:rPr>
      </w:pPr>
      <w:r w:rsidRPr="004F2997">
        <w:rPr>
          <w:rFonts w:ascii="Arial" w:hAnsi="Arial"/>
          <w:sz w:val="24"/>
          <w:szCs w:val="24"/>
          <w:rtl/>
        </w:rPr>
        <w:t xml:space="preserve">לא כן הדבר כאשר אנו עוסקים במסע בני ישראל במדבר. במסע זה לא רק היעד </w:t>
      </w:r>
      <w:r w:rsidR="00F831F1">
        <w:rPr>
          <w:rFonts w:ascii="Arial" w:hAnsi="Arial"/>
          <w:sz w:val="24"/>
          <w:szCs w:val="24"/>
          <w:rtl/>
        </w:rPr>
        <w:t>–</w:t>
      </w:r>
      <w:r w:rsidRPr="004F2997">
        <w:rPr>
          <w:rFonts w:ascii="Arial" w:hAnsi="Arial"/>
          <w:sz w:val="24"/>
          <w:szCs w:val="24"/>
          <w:rtl/>
        </w:rPr>
        <w:t xml:space="preserve"> ההגעה לארץ ישראל </w:t>
      </w:r>
      <w:r w:rsidR="00F831F1">
        <w:rPr>
          <w:rFonts w:ascii="Arial" w:hAnsi="Arial"/>
          <w:sz w:val="24"/>
          <w:szCs w:val="24"/>
          <w:rtl/>
        </w:rPr>
        <w:t>–</w:t>
      </w:r>
      <w:r w:rsidRPr="004F2997">
        <w:rPr>
          <w:rFonts w:ascii="Arial" w:hAnsi="Arial"/>
          <w:sz w:val="24"/>
          <w:szCs w:val="24"/>
          <w:rtl/>
        </w:rPr>
        <w:t xml:space="preserve"> חשוב, אלא גם הדרך. עצם המצב שבו עם ישראל הולך על פי ה', כשלפניו עמוד אש וענן, הוא בעל חשיבות עצומה כשלעצמו. אילו היה מדובר בנסיעה לארץ ישראל לצורך עסקים, אכן לא הי</w:t>
      </w:r>
      <w:r w:rsidR="00F831F1">
        <w:rPr>
          <w:rFonts w:ascii="Arial" w:hAnsi="Arial" w:hint="cs"/>
          <w:sz w:val="24"/>
          <w:szCs w:val="24"/>
          <w:rtl/>
        </w:rPr>
        <w:t>י</w:t>
      </w:r>
      <w:r w:rsidRPr="004F2997">
        <w:rPr>
          <w:rFonts w:ascii="Arial" w:hAnsi="Arial"/>
          <w:sz w:val="24"/>
          <w:szCs w:val="24"/>
          <w:rtl/>
        </w:rPr>
        <w:t>ת</w:t>
      </w:r>
      <w:r w:rsidR="00F831F1">
        <w:rPr>
          <w:rFonts w:ascii="Arial" w:hAnsi="Arial"/>
          <w:sz w:val="24"/>
          <w:szCs w:val="24"/>
          <w:rtl/>
        </w:rPr>
        <w:t xml:space="preserve">ה משמעות למי שנתקע ברימון פרץ, </w:t>
      </w:r>
      <w:r w:rsidRPr="004F2997">
        <w:rPr>
          <w:rFonts w:ascii="Arial" w:hAnsi="Arial"/>
          <w:sz w:val="24"/>
          <w:szCs w:val="24"/>
          <w:rtl/>
        </w:rPr>
        <w:t>ועדיף היה לו אילו נשאר במצרים, אולם הואיל והנסיעה היא באור ה', מוטב לו שיסע עד רימון פרץ, שכן הנסיעה עצמה, כל רגע ורגע ממנה משמעותי ותורם.</w:t>
      </w:r>
    </w:p>
    <w:p w:rsidR="004F2997" w:rsidRPr="004F2997" w:rsidRDefault="004F2997" w:rsidP="00F831F1">
      <w:pPr>
        <w:tabs>
          <w:tab w:val="right" w:pos="4620"/>
        </w:tabs>
        <w:autoSpaceDE/>
        <w:autoSpaceDN/>
        <w:spacing w:line="288" w:lineRule="exact"/>
        <w:rPr>
          <w:rFonts w:ascii="Arial" w:hAnsi="Arial"/>
          <w:sz w:val="24"/>
          <w:szCs w:val="24"/>
          <w:rtl/>
        </w:rPr>
      </w:pPr>
      <w:r w:rsidRPr="004F2997">
        <w:rPr>
          <w:rFonts w:ascii="Arial" w:hAnsi="Arial"/>
          <w:sz w:val="24"/>
          <w:szCs w:val="24"/>
          <w:rtl/>
        </w:rPr>
        <w:t xml:space="preserve">רעיון זה בולט גם בשיר "דיינו", </w:t>
      </w:r>
      <w:r w:rsidR="00F831F1">
        <w:rPr>
          <w:rFonts w:ascii="Arial" w:hAnsi="Arial" w:hint="cs"/>
          <w:sz w:val="24"/>
          <w:szCs w:val="24"/>
          <w:rtl/>
        </w:rPr>
        <w:t>ש</w:t>
      </w:r>
      <w:r w:rsidRPr="004F2997">
        <w:rPr>
          <w:rFonts w:ascii="Arial" w:hAnsi="Arial"/>
          <w:sz w:val="24"/>
          <w:szCs w:val="24"/>
          <w:rtl/>
        </w:rPr>
        <w:t xml:space="preserve">אנו שרים בליל הסדר. אנו קובעים, שאמנם אנו רוצים להיכנס לארץ ולבנות את בית המקדש, אולם גם אילו היינו הולכים במדבר ארבעים שנה, ולא היינו נכנסים לארץ ובונים את בית המקדש – דיינו. יש חשיבות בעצם ההליכה במדבר, גם בלא קשר אל היעד שאליו רוצים להגיע. </w:t>
      </w:r>
    </w:p>
    <w:p w:rsidR="004F2997" w:rsidRPr="004F2997" w:rsidRDefault="004F2997" w:rsidP="004F2997">
      <w:pPr>
        <w:tabs>
          <w:tab w:val="right" w:pos="4620"/>
        </w:tabs>
        <w:autoSpaceDE/>
        <w:autoSpaceDN/>
        <w:spacing w:line="288" w:lineRule="exact"/>
        <w:rPr>
          <w:rFonts w:ascii="Arial" w:hAnsi="Arial"/>
          <w:sz w:val="24"/>
          <w:szCs w:val="24"/>
          <w:rtl/>
        </w:rPr>
      </w:pPr>
      <w:r w:rsidRPr="004F2997">
        <w:rPr>
          <w:rFonts w:ascii="Arial" w:hAnsi="Arial"/>
          <w:sz w:val="24"/>
          <w:szCs w:val="24"/>
          <w:rtl/>
        </w:rPr>
        <w:t xml:space="preserve">מסיבה זו הזכירה התורה את כל מסעי בני ישראל: לכל אחד מהם יש משמעות וחשיבות, והוא תורם לאלו שהולכים. </w:t>
      </w:r>
    </w:p>
    <w:p w:rsidR="004F2997" w:rsidRPr="004F2997" w:rsidRDefault="004F2997" w:rsidP="00A37FB8">
      <w:pPr>
        <w:tabs>
          <w:tab w:val="right" w:pos="4620"/>
        </w:tabs>
        <w:autoSpaceDE/>
        <w:autoSpaceDN/>
        <w:spacing w:line="288" w:lineRule="exact"/>
        <w:rPr>
          <w:rFonts w:ascii="Arial" w:hAnsi="Arial"/>
          <w:sz w:val="24"/>
          <w:szCs w:val="24"/>
          <w:rtl/>
        </w:rPr>
      </w:pPr>
      <w:r w:rsidRPr="004F2997">
        <w:rPr>
          <w:rFonts w:ascii="Arial" w:hAnsi="Arial"/>
          <w:sz w:val="24"/>
          <w:szCs w:val="24"/>
          <w:rtl/>
        </w:rPr>
        <w:t>מה שנכון לגבי ההליכה במדבר, נכון גם לגבי תקופת הלימוד בישיבה. מטרת הישיבה היא אמנם לחנך את תלמידיה לחיים של תורה, אולם חשיבותה של הישיבה אינה מתבטאת רק בהשגת אותו יעד, אלא גם בעצם התקופה שבה יושבים התלמידים ו</w:t>
      </w:r>
      <w:r w:rsidR="00A37FB8">
        <w:rPr>
          <w:rFonts w:ascii="Arial" w:hAnsi="Arial" w:hint="cs"/>
          <w:sz w:val="24"/>
          <w:szCs w:val="24"/>
          <w:rtl/>
        </w:rPr>
        <w:t>לומדים</w:t>
      </w:r>
      <w:bookmarkStart w:id="2" w:name="_GoBack"/>
      <w:bookmarkEnd w:id="2"/>
      <w:r w:rsidRPr="004F2997">
        <w:rPr>
          <w:rFonts w:ascii="Arial" w:hAnsi="Arial"/>
          <w:sz w:val="24"/>
          <w:szCs w:val="24"/>
          <w:rtl/>
        </w:rPr>
        <w:t xml:space="preserve"> בה. לכל רגע של לימוד ישנה תרומה משמעותית ללומד בהווה, בלי </w:t>
      </w:r>
      <w:r w:rsidRPr="004F2997">
        <w:rPr>
          <w:rFonts w:ascii="Arial" w:hAnsi="Arial"/>
          <w:sz w:val="24"/>
          <w:szCs w:val="24"/>
          <w:rtl/>
        </w:rPr>
        <w:lastRenderedPageBreak/>
        <w:t xml:space="preserve">קשר לשאלה מה יעשה בעתיד, לאחר שיעזוב את הישיבה.  </w:t>
      </w:r>
    </w:p>
    <w:p w:rsidR="004F2997" w:rsidRPr="004F2997" w:rsidRDefault="004F2997" w:rsidP="00F831F1">
      <w:pPr>
        <w:tabs>
          <w:tab w:val="right" w:pos="4620"/>
        </w:tabs>
        <w:autoSpaceDE/>
        <w:autoSpaceDN/>
        <w:spacing w:line="288" w:lineRule="exact"/>
        <w:rPr>
          <w:rFonts w:ascii="Arial" w:hAnsi="Arial"/>
          <w:sz w:val="24"/>
          <w:szCs w:val="24"/>
          <w:rtl/>
        </w:rPr>
      </w:pPr>
      <w:r w:rsidRPr="004F2997">
        <w:rPr>
          <w:rFonts w:ascii="Arial" w:hAnsi="Arial"/>
          <w:sz w:val="24"/>
          <w:szCs w:val="24"/>
          <w:rtl/>
        </w:rPr>
        <w:t xml:space="preserve">רעיון זה נוגע גם אל חייו של עובד ה' בכלל: מצד אחד, "העולם הזה דומה לפרוזדור בפני העולם הבא" </w:t>
      </w:r>
      <w:r w:rsidRPr="00F831F1">
        <w:rPr>
          <w:rFonts w:ascii="Arial" w:hAnsi="Arial"/>
          <w:szCs w:val="20"/>
          <w:rtl/>
        </w:rPr>
        <w:t>(אבות ד</w:t>
      </w:r>
      <w:r w:rsidR="00F831F1">
        <w:rPr>
          <w:rFonts w:ascii="Arial" w:hAnsi="Arial" w:hint="cs"/>
          <w:szCs w:val="20"/>
          <w:rtl/>
        </w:rPr>
        <w:t>',</w:t>
      </w:r>
      <w:r w:rsidRPr="00F831F1">
        <w:rPr>
          <w:rFonts w:ascii="Arial" w:hAnsi="Arial"/>
          <w:szCs w:val="20"/>
          <w:rtl/>
        </w:rPr>
        <w:t xml:space="preserve"> </w:t>
      </w:r>
      <w:proofErr w:type="spellStart"/>
      <w:r w:rsidR="00F831F1">
        <w:rPr>
          <w:rFonts w:ascii="Arial" w:hAnsi="Arial" w:hint="cs"/>
          <w:szCs w:val="20"/>
          <w:rtl/>
        </w:rPr>
        <w:t>ט</w:t>
      </w:r>
      <w:r w:rsidRPr="00F831F1">
        <w:rPr>
          <w:rFonts w:ascii="Arial" w:hAnsi="Arial"/>
          <w:szCs w:val="20"/>
          <w:rtl/>
        </w:rPr>
        <w:t>ז</w:t>
      </w:r>
      <w:proofErr w:type="spellEnd"/>
      <w:r w:rsidRPr="00F831F1">
        <w:rPr>
          <w:rFonts w:ascii="Arial" w:hAnsi="Arial"/>
          <w:szCs w:val="20"/>
          <w:rtl/>
        </w:rPr>
        <w:t>)</w:t>
      </w:r>
      <w:r w:rsidRPr="004F2997">
        <w:rPr>
          <w:rFonts w:ascii="Arial" w:hAnsi="Arial"/>
          <w:sz w:val="24"/>
          <w:szCs w:val="24"/>
          <w:rtl/>
        </w:rPr>
        <w:t xml:space="preserve">, ומצד שני, "יפה שעה אחת בתשובה ומעשים טובים בעולם הזה מכל חיי העולם הבא" </w:t>
      </w:r>
      <w:r w:rsidRPr="00F831F1">
        <w:rPr>
          <w:rFonts w:ascii="Arial" w:hAnsi="Arial"/>
          <w:szCs w:val="20"/>
          <w:rtl/>
        </w:rPr>
        <w:t>(שם</w:t>
      </w:r>
      <w:r w:rsidR="00F831F1">
        <w:rPr>
          <w:rFonts w:ascii="Arial" w:hAnsi="Arial" w:hint="cs"/>
          <w:szCs w:val="20"/>
          <w:rtl/>
        </w:rPr>
        <w:t>,</w:t>
      </w:r>
      <w:r w:rsidRPr="00F831F1">
        <w:rPr>
          <w:rFonts w:ascii="Arial" w:hAnsi="Arial"/>
          <w:szCs w:val="20"/>
          <w:rtl/>
        </w:rPr>
        <w:t xml:space="preserve"> </w:t>
      </w:r>
      <w:proofErr w:type="spellStart"/>
      <w:r w:rsidRPr="00F831F1">
        <w:rPr>
          <w:rFonts w:ascii="Arial" w:hAnsi="Arial"/>
          <w:szCs w:val="20"/>
          <w:rtl/>
        </w:rPr>
        <w:t>יז</w:t>
      </w:r>
      <w:proofErr w:type="spellEnd"/>
      <w:r w:rsidRPr="00F831F1">
        <w:rPr>
          <w:rFonts w:ascii="Arial" w:hAnsi="Arial"/>
          <w:szCs w:val="20"/>
          <w:rtl/>
        </w:rPr>
        <w:t>)</w:t>
      </w:r>
      <w:r w:rsidRPr="004F2997">
        <w:rPr>
          <w:rFonts w:ascii="Arial" w:hAnsi="Arial"/>
          <w:sz w:val="24"/>
          <w:szCs w:val="24"/>
          <w:rtl/>
        </w:rPr>
        <w:t xml:space="preserve">. המטרה היא אמנם להגיע לעולם הבא, אולם אין הדבר אומר שמי שלא הגיע לכך לא השיג מאומה: יש חשיבות לכל שעה של מעשים טובים בעולם הזה, בלי קשר להשגת היעד של העולם הבא. </w:t>
      </w:r>
    </w:p>
    <w:p w:rsidR="00C568B6" w:rsidRPr="007769B1" w:rsidRDefault="004F2997" w:rsidP="004F2997">
      <w:pPr>
        <w:tabs>
          <w:tab w:val="right" w:pos="4620"/>
        </w:tabs>
        <w:autoSpaceDE/>
        <w:autoSpaceDN/>
        <w:spacing w:line="288" w:lineRule="exact"/>
        <w:rPr>
          <w:rFonts w:ascii="Arial" w:hAnsi="Arial"/>
          <w:sz w:val="24"/>
          <w:szCs w:val="24"/>
          <w:rtl/>
        </w:rPr>
      </w:pPr>
      <w:r w:rsidRPr="004F2997">
        <w:rPr>
          <w:rFonts w:ascii="Arial" w:hAnsi="Arial"/>
          <w:sz w:val="24"/>
          <w:szCs w:val="24"/>
          <w:rtl/>
        </w:rPr>
        <w:t>לכך בדיוק מופנית תפילתנו</w:t>
      </w:r>
      <w:r w:rsidR="00F831F1">
        <w:rPr>
          <w:rFonts w:ascii="Arial" w:hAnsi="Arial"/>
          <w:sz w:val="24"/>
          <w:szCs w:val="24"/>
          <w:rtl/>
        </w:rPr>
        <w:t xml:space="preserve"> בכל יום, "למען לא ניגע לריק". </w:t>
      </w:r>
      <w:r w:rsidRPr="004F2997">
        <w:rPr>
          <w:rFonts w:ascii="Arial" w:hAnsi="Arial"/>
          <w:sz w:val="24"/>
          <w:szCs w:val="24"/>
          <w:rtl/>
        </w:rPr>
        <w:t>אנו מבקשים שחיינו לא יתגלו בסופו של דבר כריקים. אנו מתפללים לחיים בעלי משמעות, בלי קשר להשגת היעד שאליו אנו חותרים. יש לשלול הסתכלות פרגמטית כזו על המציאות, ולחנך לכך שיש משמעות גם לדרך אל היעד ולכלים שבעזרתם האדם מתקדם, ולא רק להשגת היעד כשלעצמה.</w:t>
      </w:r>
    </w:p>
    <w:tbl>
      <w:tblPr>
        <w:tblpPr w:leftFromText="180" w:rightFromText="180" w:vertAnchor="text" w:horzAnchor="margin" w:tblpY="1178"/>
        <w:bidiVisual/>
        <w:tblW w:w="4678" w:type="dxa"/>
        <w:tblLayout w:type="fixed"/>
        <w:tblLook w:val="0000" w:firstRow="0" w:lastRow="0" w:firstColumn="0" w:lastColumn="0" w:noHBand="0" w:noVBand="0"/>
      </w:tblPr>
      <w:tblGrid>
        <w:gridCol w:w="283"/>
        <w:gridCol w:w="4111"/>
        <w:gridCol w:w="284"/>
      </w:tblGrid>
      <w:tr w:rsidR="00C20987" w:rsidTr="00C20987">
        <w:trPr>
          <w:cantSplit/>
        </w:trPr>
        <w:tc>
          <w:tcPr>
            <w:tcW w:w="283" w:type="dxa"/>
            <w:tcBorders>
              <w:top w:val="nil"/>
              <w:left w:val="nil"/>
              <w:bottom w:val="nil"/>
              <w:right w:val="nil"/>
            </w:tcBorders>
          </w:tcPr>
          <w:p w:rsidR="00C20987" w:rsidRDefault="00C20987" w:rsidP="00C20987">
            <w:pPr>
              <w:pStyle w:val="ab"/>
              <w:rPr>
                <w:noProof w:val="0"/>
              </w:rPr>
            </w:pPr>
            <w:r>
              <w:rPr>
                <w:noProof w:val="0"/>
                <w:rtl/>
              </w:rPr>
              <w:t>*</w:t>
            </w:r>
          </w:p>
        </w:tc>
        <w:tc>
          <w:tcPr>
            <w:tcW w:w="4111" w:type="dxa"/>
            <w:tcBorders>
              <w:top w:val="nil"/>
              <w:left w:val="nil"/>
              <w:bottom w:val="nil"/>
              <w:right w:val="nil"/>
            </w:tcBorders>
          </w:tcPr>
          <w:p w:rsidR="00C20987" w:rsidRDefault="00C20987" w:rsidP="00C20987">
            <w:pPr>
              <w:pStyle w:val="ab"/>
              <w:rPr>
                <w:noProof w:val="0"/>
              </w:rPr>
            </w:pPr>
            <w:r>
              <w:rPr>
                <w:noProof w:val="0"/>
                <w:rtl/>
              </w:rPr>
              <w:t>**********************************************************</w:t>
            </w:r>
          </w:p>
        </w:tc>
        <w:tc>
          <w:tcPr>
            <w:tcW w:w="284" w:type="dxa"/>
            <w:tcBorders>
              <w:top w:val="nil"/>
              <w:left w:val="nil"/>
              <w:bottom w:val="nil"/>
              <w:right w:val="nil"/>
            </w:tcBorders>
          </w:tcPr>
          <w:p w:rsidR="00C20987" w:rsidRDefault="00C20987" w:rsidP="00C20987">
            <w:pPr>
              <w:pStyle w:val="ab"/>
              <w:rPr>
                <w:noProof w:val="0"/>
              </w:rPr>
            </w:pPr>
            <w:r>
              <w:rPr>
                <w:noProof w:val="0"/>
                <w:rtl/>
              </w:rPr>
              <w:t>*</w:t>
            </w:r>
          </w:p>
        </w:tc>
      </w:tr>
      <w:tr w:rsidR="00C20987" w:rsidTr="00C20987">
        <w:trPr>
          <w:cantSplit/>
        </w:trPr>
        <w:tc>
          <w:tcPr>
            <w:tcW w:w="283" w:type="dxa"/>
            <w:tcBorders>
              <w:top w:val="nil"/>
              <w:left w:val="nil"/>
              <w:bottom w:val="nil"/>
              <w:right w:val="nil"/>
            </w:tcBorders>
          </w:tcPr>
          <w:p w:rsidR="00C20987" w:rsidRDefault="00C20987" w:rsidP="00C20987">
            <w:pPr>
              <w:pStyle w:val="ab"/>
              <w:rPr>
                <w:noProof w:val="0"/>
              </w:rPr>
            </w:pPr>
            <w:r>
              <w:rPr>
                <w:noProof w:val="0"/>
                <w:rtl/>
              </w:rPr>
              <w:t xml:space="preserve">* * * * * * * </w:t>
            </w:r>
          </w:p>
        </w:tc>
        <w:tc>
          <w:tcPr>
            <w:tcW w:w="4111" w:type="dxa"/>
            <w:tcBorders>
              <w:top w:val="nil"/>
              <w:left w:val="nil"/>
              <w:bottom w:val="nil"/>
              <w:right w:val="nil"/>
            </w:tcBorders>
          </w:tcPr>
          <w:p w:rsidR="00C20987" w:rsidRDefault="00C20987" w:rsidP="00B265C9">
            <w:pPr>
              <w:pStyle w:val="ab"/>
              <w:rPr>
                <w:noProof w:val="0"/>
                <w:rtl/>
              </w:rPr>
            </w:pPr>
            <w:r>
              <w:rPr>
                <w:noProof w:val="0"/>
                <w:rtl/>
              </w:rPr>
              <w:t>כל הזכויות שמורות לישיבת הר עציון</w:t>
            </w:r>
            <w:r>
              <w:rPr>
                <w:rFonts w:hint="cs"/>
                <w:noProof w:val="0"/>
                <w:rtl/>
              </w:rPr>
              <w:t xml:space="preserve"> ולרב </w:t>
            </w:r>
            <w:r w:rsidR="00B265C9">
              <w:rPr>
                <w:rFonts w:hint="cs"/>
                <w:noProof w:val="0"/>
                <w:rtl/>
              </w:rPr>
              <w:t>אהרן ליכטנשטיין</w:t>
            </w:r>
            <w:r>
              <w:rPr>
                <w:noProof w:val="0"/>
                <w:rtl/>
              </w:rPr>
              <w:t xml:space="preserve"> </w:t>
            </w:r>
          </w:p>
          <w:p w:rsidR="00C20987" w:rsidRDefault="00C20987" w:rsidP="00C20987">
            <w:pPr>
              <w:pStyle w:val="ab"/>
              <w:rPr>
                <w:noProof w:val="0"/>
                <w:rtl/>
              </w:rPr>
            </w:pPr>
            <w:r>
              <w:rPr>
                <w:noProof w:val="0"/>
                <w:rtl/>
              </w:rPr>
              <w:t xml:space="preserve">עורך: </w:t>
            </w:r>
            <w:r>
              <w:rPr>
                <w:rFonts w:hint="cs"/>
                <w:noProof w:val="0"/>
                <w:rtl/>
              </w:rPr>
              <w:t>בנימין פרנקל, תשע"ו</w:t>
            </w:r>
          </w:p>
          <w:p w:rsidR="00C20987" w:rsidRDefault="00C20987" w:rsidP="00C20987">
            <w:pPr>
              <w:pStyle w:val="ab"/>
              <w:rPr>
                <w:noProof w:val="0"/>
                <w:rtl/>
              </w:rPr>
            </w:pPr>
            <w:r>
              <w:rPr>
                <w:noProof w:val="0"/>
                <w:rtl/>
              </w:rPr>
              <w:t>*******************************************************</w:t>
            </w:r>
          </w:p>
          <w:p w:rsidR="00C20987" w:rsidRDefault="00C20987" w:rsidP="00C20987">
            <w:pPr>
              <w:pStyle w:val="ab"/>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C20987" w:rsidRPr="005734F1" w:rsidRDefault="00C20987" w:rsidP="00C20987">
            <w:pPr>
              <w:pStyle w:val="ab"/>
              <w:rPr>
                <w:noProof w:val="0"/>
                <w:rtl/>
              </w:rPr>
            </w:pPr>
            <w:r w:rsidRPr="005734F1">
              <w:rPr>
                <w:noProof w:val="0"/>
                <w:rtl/>
              </w:rPr>
              <w:t xml:space="preserve">מיסודו של </w:t>
            </w:r>
          </w:p>
          <w:p w:rsidR="00C20987" w:rsidRPr="005734F1" w:rsidRDefault="00C20987" w:rsidP="00C20987">
            <w:pPr>
              <w:pStyle w:val="ab"/>
              <w:rPr>
                <w:noProof w:val="0"/>
                <w:rtl/>
              </w:rPr>
            </w:pPr>
            <w:r w:rsidRPr="005734F1">
              <w:rPr>
                <w:noProof w:val="0"/>
              </w:rPr>
              <w:t xml:space="preserve">The Israel </w:t>
            </w:r>
            <w:proofErr w:type="spellStart"/>
            <w:r w:rsidRPr="005734F1">
              <w:rPr>
                <w:noProof w:val="0"/>
              </w:rPr>
              <w:t>Koschitzky</w:t>
            </w:r>
            <w:proofErr w:type="spellEnd"/>
            <w:r w:rsidRPr="005734F1">
              <w:rPr>
                <w:noProof w:val="0"/>
              </w:rPr>
              <w:t xml:space="preserve"> Virtual </w:t>
            </w:r>
            <w:proofErr w:type="spellStart"/>
            <w:r w:rsidRPr="005734F1">
              <w:rPr>
                <w:noProof w:val="0"/>
              </w:rPr>
              <w:t>Beit</w:t>
            </w:r>
            <w:proofErr w:type="spellEnd"/>
            <w:r w:rsidRPr="005734F1">
              <w:rPr>
                <w:noProof w:val="0"/>
              </w:rPr>
              <w:t xml:space="preserve"> Midrash</w:t>
            </w:r>
          </w:p>
          <w:p w:rsidR="00C20987" w:rsidRDefault="00C20987" w:rsidP="00C20987">
            <w:pPr>
              <w:pStyle w:val="ab"/>
              <w:rPr>
                <w:noProof w:val="0"/>
                <w:rtl/>
              </w:rPr>
            </w:pPr>
            <w:r>
              <w:rPr>
                <w:noProof w:val="0"/>
                <w:rtl/>
              </w:rPr>
              <w:t>האתר בעברית:</w:t>
            </w:r>
            <w:r>
              <w:rPr>
                <w:noProof w:val="0"/>
                <w:rtl/>
              </w:rPr>
              <w:tab/>
            </w:r>
            <w:hyperlink r:id="rId8" w:history="1">
              <w:r w:rsidRPr="00525582">
                <w:rPr>
                  <w:rStyle w:val="Hyperlink"/>
                </w:rPr>
                <w:t>http://vbm.etzion.org.il</w:t>
              </w:r>
            </w:hyperlink>
          </w:p>
          <w:p w:rsidR="00C20987" w:rsidRDefault="00C20987" w:rsidP="00C20987">
            <w:pPr>
              <w:pStyle w:val="ab"/>
              <w:rPr>
                <w:noProof w:val="0"/>
                <w:rtl/>
              </w:rPr>
            </w:pPr>
            <w:r>
              <w:rPr>
                <w:noProof w:val="0"/>
                <w:rtl/>
              </w:rPr>
              <w:t>האתר באנגלית:</w:t>
            </w:r>
            <w:r>
              <w:rPr>
                <w:noProof w:val="0"/>
                <w:rtl/>
              </w:rPr>
              <w:tab/>
            </w:r>
            <w:hyperlink r:id="rId9" w:history="1">
              <w:r>
                <w:rPr>
                  <w:rStyle w:val="Hyperlink"/>
                </w:rPr>
                <w:t>http://www.vbm-torah.org</w:t>
              </w:r>
            </w:hyperlink>
          </w:p>
          <w:p w:rsidR="00C20987" w:rsidRDefault="00C20987" w:rsidP="00C20987">
            <w:pPr>
              <w:pStyle w:val="ab"/>
              <w:rPr>
                <w:noProof w:val="0"/>
                <w:rtl/>
              </w:rPr>
            </w:pPr>
          </w:p>
          <w:p w:rsidR="00C20987" w:rsidRDefault="00C20987" w:rsidP="00C20987">
            <w:pPr>
              <w:pStyle w:val="ab"/>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C20987" w:rsidRDefault="00C20987" w:rsidP="00C20987">
            <w:pPr>
              <w:pStyle w:val="ab"/>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rsidR="00C20987" w:rsidRDefault="00C20987" w:rsidP="00C20987">
            <w:pPr>
              <w:pStyle w:val="ab"/>
              <w:rPr>
                <w:noProof w:val="0"/>
              </w:rPr>
            </w:pPr>
          </w:p>
        </w:tc>
        <w:tc>
          <w:tcPr>
            <w:tcW w:w="284" w:type="dxa"/>
            <w:tcBorders>
              <w:top w:val="nil"/>
              <w:left w:val="nil"/>
              <w:bottom w:val="nil"/>
              <w:right w:val="nil"/>
            </w:tcBorders>
          </w:tcPr>
          <w:p w:rsidR="00C20987" w:rsidRDefault="00C20987" w:rsidP="00C20987">
            <w:pPr>
              <w:pStyle w:val="ab"/>
              <w:rPr>
                <w:noProof w:val="0"/>
              </w:rPr>
            </w:pPr>
            <w:r>
              <w:rPr>
                <w:noProof w:val="0"/>
                <w:rtl/>
              </w:rPr>
              <w:t xml:space="preserve">* * * * * * * </w:t>
            </w:r>
          </w:p>
        </w:tc>
      </w:tr>
      <w:bookmarkEnd w:id="0"/>
    </w:tbl>
    <w:p w:rsidR="007769B1" w:rsidRDefault="007769B1" w:rsidP="007769B1">
      <w:pPr>
        <w:rPr>
          <w:sz w:val="21"/>
          <w:rtl/>
        </w:rPr>
      </w:pPr>
    </w:p>
    <w:sectPr w:rsidR="007769B1">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37A" w:rsidRDefault="00CA437A">
      <w:r>
        <w:separator/>
      </w:r>
    </w:p>
  </w:endnote>
  <w:endnote w:type="continuationSeparator" w:id="0">
    <w:p w:rsidR="00CA437A" w:rsidRDefault="00CA4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uttman Keren">
    <w:charset w:val="B1"/>
    <w:family w:val="auto"/>
    <w:pitch w:val="variable"/>
    <w:sig w:usb0="00000801"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37A" w:rsidRDefault="00CA437A">
      <w:r>
        <w:separator/>
      </w:r>
    </w:p>
  </w:footnote>
  <w:footnote w:type="continuationSeparator" w:id="0">
    <w:p w:rsidR="00CA437A" w:rsidRDefault="00CA437A">
      <w:r>
        <w:continuationSeparator/>
      </w:r>
    </w:p>
  </w:footnote>
  <w:footnote w:id="1">
    <w:p w:rsidR="00413028" w:rsidRPr="009A0FB2" w:rsidRDefault="00F57159" w:rsidP="004F2997">
      <w:pPr>
        <w:pStyle w:val="a3"/>
        <w:rPr>
          <w:rtl/>
        </w:rPr>
      </w:pPr>
      <w:r>
        <w:rPr>
          <w:rStyle w:val="a5"/>
          <w:rtl/>
        </w:rPr>
        <w:t>*</w:t>
      </w:r>
      <w:r w:rsidR="001C4E63" w:rsidRPr="001C4E63">
        <w:rPr>
          <w:rFonts w:hint="cs"/>
          <w:rtl/>
        </w:rPr>
        <w:t xml:space="preserve"> </w:t>
      </w:r>
      <w:bookmarkStart w:id="1" w:name="_ftn1"/>
      <w:bookmarkEnd w:id="1"/>
      <w:r w:rsidR="00FD7FCE">
        <w:rPr>
          <w:rFonts w:hint="cs"/>
          <w:rtl/>
        </w:rPr>
        <w:tab/>
      </w:r>
      <w:r w:rsidR="00413028" w:rsidRPr="00413028">
        <w:rPr>
          <w:rtl/>
        </w:rPr>
        <w:t xml:space="preserve">השיחה הועברה </w:t>
      </w:r>
      <w:r w:rsidR="004F2997">
        <w:rPr>
          <w:rFonts w:hint="cs"/>
          <w:rtl/>
        </w:rPr>
        <w:t xml:space="preserve">בסעודה שלישית </w:t>
      </w:r>
      <w:r w:rsidR="00413028" w:rsidRPr="00413028">
        <w:rPr>
          <w:rtl/>
        </w:rPr>
        <w:t>פרשת מטות-מסעי ה'תש</w:t>
      </w:r>
      <w:r w:rsidR="004F2997">
        <w:rPr>
          <w:rFonts w:hint="cs"/>
          <w:rtl/>
        </w:rPr>
        <w:t>ס"ב</w:t>
      </w:r>
      <w:r w:rsidR="00413028">
        <w:rPr>
          <w:rFonts w:hint="cs"/>
          <w:rtl/>
        </w:rPr>
        <w:t xml:space="preserve">, </w:t>
      </w:r>
      <w:r w:rsidR="00413028" w:rsidRPr="00413028">
        <w:rPr>
          <w:rtl/>
        </w:rPr>
        <w:t xml:space="preserve">סוכמה על ידי </w:t>
      </w:r>
      <w:r w:rsidR="004F2997">
        <w:rPr>
          <w:rFonts w:hint="cs"/>
          <w:rtl/>
        </w:rPr>
        <w:t xml:space="preserve">שאול ברט ונערכה על ידי </w:t>
      </w:r>
      <w:r w:rsidR="00413028">
        <w:rPr>
          <w:rFonts w:hint="cs"/>
          <w:rtl/>
        </w:rPr>
        <w:t xml:space="preserve">הרב </w:t>
      </w:r>
      <w:r w:rsidR="00413028" w:rsidRPr="00413028">
        <w:rPr>
          <w:rtl/>
        </w:rPr>
        <w:t xml:space="preserve">מתן </w:t>
      </w:r>
      <w:proofErr w:type="spellStart"/>
      <w:r w:rsidR="00413028" w:rsidRPr="00413028">
        <w:rPr>
          <w:rtl/>
        </w:rPr>
        <w:t>גלידאי</w:t>
      </w:r>
      <w:proofErr w:type="spellEnd"/>
      <w:r w:rsidR="00413028" w:rsidRPr="00413028">
        <w:rPr>
          <w:rtl/>
        </w:rPr>
        <w:t>. סיכום השיחה לא עבר את 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BB" w:rsidRDefault="00680CBB">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A37FB8">
      <w:rPr>
        <w:b/>
        <w:bCs/>
        <w:noProof/>
        <w:sz w:val="21"/>
        <w:rtl/>
      </w:rPr>
      <w:t>2</w:t>
    </w:r>
    <w:r>
      <w:rPr>
        <w:b/>
        <w:bCs/>
        <w:sz w:val="21"/>
        <w:rtl/>
      </w:rPr>
      <w:fldChar w:fldCharType="end"/>
    </w:r>
    <w:r>
      <w:rPr>
        <w:b/>
        <w:bCs/>
        <w:sz w:val="21"/>
        <w:rtl/>
      </w:rPr>
      <w:t xml:space="preserve"> -</w:t>
    </w:r>
  </w:p>
  <w:p w:rsidR="00680CBB" w:rsidRDefault="00680C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Tr="006556BA">
      <w:tc>
        <w:tcPr>
          <w:tcW w:w="6506" w:type="dxa"/>
          <w:tcBorders>
            <w:bottom w:val="double" w:sz="4" w:space="0" w:color="auto"/>
          </w:tcBorders>
        </w:tcPr>
        <w:p w:rsidR="007769B1" w:rsidRDefault="007769B1" w:rsidP="007769B1">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rsidR="007769B1" w:rsidRDefault="007769B1" w:rsidP="007769B1">
          <w:pPr>
            <w:tabs>
              <w:tab w:val="center" w:pos="4818"/>
              <w:tab w:val="right" w:pos="8220"/>
            </w:tabs>
            <w:spacing w:after="0"/>
          </w:pPr>
          <w:r>
            <w:rPr>
              <w:rFonts w:hint="cs"/>
              <w:rtl/>
            </w:rPr>
            <w:t xml:space="preserve">שיחות לשבתות השנה </w:t>
          </w:r>
          <w:r>
            <w:rPr>
              <w:rtl/>
            </w:rPr>
            <w:t xml:space="preserve">מאת </w:t>
          </w:r>
          <w:r>
            <w:rPr>
              <w:rFonts w:hint="cs"/>
              <w:rtl/>
            </w:rPr>
            <w:t>ראשי הישיבה</w:t>
          </w:r>
        </w:p>
      </w:tc>
      <w:tc>
        <w:tcPr>
          <w:tcW w:w="3348" w:type="dxa"/>
          <w:tcBorders>
            <w:bottom w:val="double" w:sz="4" w:space="0" w:color="auto"/>
          </w:tcBorders>
          <w:vAlign w:val="center"/>
        </w:tcPr>
        <w:p w:rsidR="007769B1" w:rsidRDefault="007769B1" w:rsidP="007769B1">
          <w:pPr>
            <w:tabs>
              <w:tab w:val="right" w:pos="8220"/>
            </w:tabs>
            <w:bidi w:val="0"/>
            <w:spacing w:after="0" w:line="240" w:lineRule="auto"/>
            <w:jc w:val="left"/>
            <w:rPr>
              <w:sz w:val="28"/>
              <w:szCs w:val="24"/>
            </w:rPr>
          </w:pPr>
          <w:r>
            <w:rPr>
              <w:b/>
              <w:bCs/>
              <w:sz w:val="28"/>
              <w:szCs w:val="24"/>
            </w:rPr>
            <w:t>www.vbm.etzion.org.il</w:t>
          </w:r>
        </w:p>
      </w:tc>
    </w:tr>
  </w:tbl>
  <w:p w:rsidR="007769B1" w:rsidRPr="00AC2922" w:rsidRDefault="007769B1" w:rsidP="007769B1">
    <w:pPr>
      <w:pStyle w:val="a6"/>
      <w:rPr>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nsid w:val="2AA37A28"/>
    <w:multiLevelType w:val="hybridMultilevel"/>
    <w:tmpl w:val="15BE69C4"/>
    <w:lvl w:ilvl="0" w:tplc="667292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nsid w:val="3787781C"/>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5">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6">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7">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8">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9">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1">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2">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3">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4">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5">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6">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7">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8">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9">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1">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2">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8"/>
  </w:num>
  <w:num w:numId="2">
    <w:abstractNumId w:val="23"/>
  </w:num>
  <w:num w:numId="3">
    <w:abstractNumId w:val="32"/>
  </w:num>
  <w:num w:numId="4">
    <w:abstractNumId w:val="16"/>
  </w:num>
  <w:num w:numId="5">
    <w:abstractNumId w:val="4"/>
  </w:num>
  <w:num w:numId="6">
    <w:abstractNumId w:val="26"/>
  </w:num>
  <w:num w:numId="7">
    <w:abstractNumId w:val="13"/>
  </w:num>
  <w:num w:numId="8">
    <w:abstractNumId w:val="31"/>
  </w:num>
  <w:num w:numId="9">
    <w:abstractNumId w:val="0"/>
  </w:num>
  <w:num w:numId="10">
    <w:abstractNumId w:val="6"/>
  </w:num>
  <w:num w:numId="11">
    <w:abstractNumId w:val="27"/>
  </w:num>
  <w:num w:numId="12">
    <w:abstractNumId w:val="8"/>
  </w:num>
  <w:num w:numId="13">
    <w:abstractNumId w:val="20"/>
  </w:num>
  <w:num w:numId="14">
    <w:abstractNumId w:val="17"/>
  </w:num>
  <w:num w:numId="15">
    <w:abstractNumId w:val="22"/>
  </w:num>
  <w:num w:numId="16">
    <w:abstractNumId w:val="7"/>
  </w:num>
  <w:num w:numId="17">
    <w:abstractNumId w:val="12"/>
  </w:num>
  <w:num w:numId="18">
    <w:abstractNumId w:val="15"/>
  </w:num>
  <w:num w:numId="19">
    <w:abstractNumId w:val="25"/>
  </w:num>
  <w:num w:numId="20">
    <w:abstractNumId w:val="3"/>
  </w:num>
  <w:num w:numId="21">
    <w:abstractNumId w:val="24"/>
  </w:num>
  <w:num w:numId="22">
    <w:abstractNumId w:val="5"/>
  </w:num>
  <w:num w:numId="23">
    <w:abstractNumId w:val="10"/>
  </w:num>
  <w:num w:numId="24">
    <w:abstractNumId w:val="2"/>
  </w:num>
  <w:num w:numId="25">
    <w:abstractNumId w:val="18"/>
  </w:num>
  <w:num w:numId="26">
    <w:abstractNumId w:val="30"/>
  </w:num>
  <w:num w:numId="27">
    <w:abstractNumId w:val="1"/>
  </w:num>
  <w:num w:numId="28">
    <w:abstractNumId w:val="29"/>
  </w:num>
  <w:num w:numId="29">
    <w:abstractNumId w:val="11"/>
  </w:num>
  <w:num w:numId="30">
    <w:abstractNumId w:val="21"/>
  </w:num>
  <w:num w:numId="31">
    <w:abstractNumId w:val="19"/>
  </w:num>
  <w:num w:numId="32">
    <w:abstractNumId w:val="1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63F"/>
    <w:rsid w:val="00015C4E"/>
    <w:rsid w:val="00017774"/>
    <w:rsid w:val="00056413"/>
    <w:rsid w:val="00062C83"/>
    <w:rsid w:val="0006305C"/>
    <w:rsid w:val="00074142"/>
    <w:rsid w:val="000773F4"/>
    <w:rsid w:val="000A1BE6"/>
    <w:rsid w:val="000A56FC"/>
    <w:rsid w:val="000A5D16"/>
    <w:rsid w:val="000D4260"/>
    <w:rsid w:val="001051EE"/>
    <w:rsid w:val="00106143"/>
    <w:rsid w:val="001162A4"/>
    <w:rsid w:val="00130F07"/>
    <w:rsid w:val="001571DB"/>
    <w:rsid w:val="001615CD"/>
    <w:rsid w:val="00163EE5"/>
    <w:rsid w:val="001B7F24"/>
    <w:rsid w:val="001C1CAA"/>
    <w:rsid w:val="001C4E63"/>
    <w:rsid w:val="001E3883"/>
    <w:rsid w:val="00281070"/>
    <w:rsid w:val="00293BED"/>
    <w:rsid w:val="002B4D51"/>
    <w:rsid w:val="002D22C4"/>
    <w:rsid w:val="002E0D3F"/>
    <w:rsid w:val="00307245"/>
    <w:rsid w:val="003128B3"/>
    <w:rsid w:val="00333F3F"/>
    <w:rsid w:val="003403F3"/>
    <w:rsid w:val="00351974"/>
    <w:rsid w:val="0037776B"/>
    <w:rsid w:val="00383BEA"/>
    <w:rsid w:val="003A57E9"/>
    <w:rsid w:val="003B10E1"/>
    <w:rsid w:val="003B38FF"/>
    <w:rsid w:val="003B482F"/>
    <w:rsid w:val="003B5490"/>
    <w:rsid w:val="003C07F9"/>
    <w:rsid w:val="003E3654"/>
    <w:rsid w:val="003E6B7E"/>
    <w:rsid w:val="00413028"/>
    <w:rsid w:val="004148C3"/>
    <w:rsid w:val="00431FA5"/>
    <w:rsid w:val="00475741"/>
    <w:rsid w:val="00477C74"/>
    <w:rsid w:val="004D0C20"/>
    <w:rsid w:val="004F2997"/>
    <w:rsid w:val="004F7707"/>
    <w:rsid w:val="0057194E"/>
    <w:rsid w:val="005D4972"/>
    <w:rsid w:val="005D5DBD"/>
    <w:rsid w:val="00612A40"/>
    <w:rsid w:val="00622528"/>
    <w:rsid w:val="0062477E"/>
    <w:rsid w:val="00625DC3"/>
    <w:rsid w:val="00664FE2"/>
    <w:rsid w:val="00666CEB"/>
    <w:rsid w:val="00680CBB"/>
    <w:rsid w:val="006C1C74"/>
    <w:rsid w:val="0072125D"/>
    <w:rsid w:val="00731FFA"/>
    <w:rsid w:val="00737519"/>
    <w:rsid w:val="007738DC"/>
    <w:rsid w:val="007769B1"/>
    <w:rsid w:val="007915D4"/>
    <w:rsid w:val="007A3EDF"/>
    <w:rsid w:val="007B118B"/>
    <w:rsid w:val="007C0DC9"/>
    <w:rsid w:val="007C2346"/>
    <w:rsid w:val="007D5680"/>
    <w:rsid w:val="007F2116"/>
    <w:rsid w:val="008309A4"/>
    <w:rsid w:val="00880F6C"/>
    <w:rsid w:val="00890769"/>
    <w:rsid w:val="00896063"/>
    <w:rsid w:val="008A0C18"/>
    <w:rsid w:val="008C169E"/>
    <w:rsid w:val="008E2357"/>
    <w:rsid w:val="00922523"/>
    <w:rsid w:val="0094617E"/>
    <w:rsid w:val="009565EF"/>
    <w:rsid w:val="009737F2"/>
    <w:rsid w:val="009A0FB2"/>
    <w:rsid w:val="009C15BC"/>
    <w:rsid w:val="009D49AE"/>
    <w:rsid w:val="00A058B1"/>
    <w:rsid w:val="00A11992"/>
    <w:rsid w:val="00A37FB8"/>
    <w:rsid w:val="00A47B1D"/>
    <w:rsid w:val="00A70ABB"/>
    <w:rsid w:val="00AA4FCC"/>
    <w:rsid w:val="00AB39B7"/>
    <w:rsid w:val="00AB6820"/>
    <w:rsid w:val="00AD10A8"/>
    <w:rsid w:val="00B06009"/>
    <w:rsid w:val="00B16F98"/>
    <w:rsid w:val="00B265C9"/>
    <w:rsid w:val="00B54C6C"/>
    <w:rsid w:val="00B74501"/>
    <w:rsid w:val="00BB1BB6"/>
    <w:rsid w:val="00BB3B92"/>
    <w:rsid w:val="00BD5546"/>
    <w:rsid w:val="00BE0E97"/>
    <w:rsid w:val="00BF08BD"/>
    <w:rsid w:val="00C1023C"/>
    <w:rsid w:val="00C20987"/>
    <w:rsid w:val="00C5501D"/>
    <w:rsid w:val="00C55677"/>
    <w:rsid w:val="00C5614D"/>
    <w:rsid w:val="00C568B6"/>
    <w:rsid w:val="00C72129"/>
    <w:rsid w:val="00CA437A"/>
    <w:rsid w:val="00CB2FAC"/>
    <w:rsid w:val="00CD7181"/>
    <w:rsid w:val="00D0716C"/>
    <w:rsid w:val="00D139EF"/>
    <w:rsid w:val="00D73A0A"/>
    <w:rsid w:val="00D774DD"/>
    <w:rsid w:val="00DA0136"/>
    <w:rsid w:val="00DE1653"/>
    <w:rsid w:val="00E06D13"/>
    <w:rsid w:val="00E72351"/>
    <w:rsid w:val="00E84C14"/>
    <w:rsid w:val="00ED7E69"/>
    <w:rsid w:val="00F3187A"/>
    <w:rsid w:val="00F3664E"/>
    <w:rsid w:val="00F57159"/>
    <w:rsid w:val="00F749E4"/>
    <w:rsid w:val="00F831F1"/>
    <w:rsid w:val="00F920C3"/>
    <w:rsid w:val="00FD7F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chartTrackingRefBased/>
  <w15:docId w15:val="{EC01D5DC-27E5-4208-9B38-9361B801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spacing w:after="120" w:line="280" w:lineRule="exact"/>
      <w:jc w:val="both"/>
    </w:pPr>
    <w:rPr>
      <w:rFonts w:cs="Narkisim"/>
      <w:szCs w:val="22"/>
    </w:rPr>
  </w:style>
  <w:style w:type="paragraph" w:styleId="1">
    <w:name w:val="heading 1"/>
    <w:basedOn w:val="a"/>
    <w:next w:val="a"/>
    <w:link w:val="10"/>
    <w:uiPriority w:val="9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9"/>
    <w:qFormat/>
    <w:pPr>
      <w:spacing w:after="80"/>
      <w:outlineLvl w:val="1"/>
    </w:pPr>
    <w:rPr>
      <w:b/>
      <w:sz w:val="24"/>
      <w:szCs w:val="28"/>
    </w:rPr>
  </w:style>
  <w:style w:type="paragraph" w:styleId="3">
    <w:name w:val="heading 3"/>
    <w:basedOn w:val="2"/>
    <w:next w:val="a"/>
    <w:link w:val="30"/>
    <w:uiPriority w:val="99"/>
    <w:qFormat/>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rFonts w:ascii="Calibri" w:eastAsia="Times New Roman" w:hAnsi="Calibri" w:cs="Arial"/>
      <w:b/>
      <w:bCs/>
      <w:sz w:val="28"/>
      <w:szCs w:val="28"/>
    </w:rPr>
  </w:style>
  <w:style w:type="character" w:customStyle="1" w:styleId="50">
    <w:name w:val="כותרת 5 תו"/>
    <w:link w:val="5"/>
    <w:uiPriority w:val="9"/>
    <w:semiHidden/>
    <w:rPr>
      <w:rFonts w:ascii="Calibri" w:eastAsia="Times New Roman" w:hAnsi="Calibri" w:cs="Arial"/>
      <w:b/>
      <w:bCs/>
      <w:i/>
      <w:iCs/>
      <w:sz w:val="26"/>
      <w:szCs w:val="26"/>
    </w:rPr>
  </w:style>
  <w:style w:type="paragraph" w:styleId="a3">
    <w:name w:val="footnote text"/>
    <w:basedOn w:val="a"/>
    <w:link w:val="a4"/>
    <w:uiPriority w:val="99"/>
    <w:qFormat/>
    <w:pPr>
      <w:spacing w:line="220" w:lineRule="exact"/>
      <w:ind w:left="284" w:hanging="284"/>
    </w:pPr>
    <w:rPr>
      <w:position w:val="6"/>
      <w:szCs w:val="18"/>
    </w:rPr>
  </w:style>
  <w:style w:type="character" w:customStyle="1" w:styleId="a4">
    <w:name w:val="טקסט הערת שוליים תו"/>
    <w:link w:val="a3"/>
    <w:uiPriority w:val="99"/>
    <w:rPr>
      <w:rFonts w:cs="Narkisim"/>
      <w:sz w:val="20"/>
      <w:szCs w:val="20"/>
    </w:rPr>
  </w:style>
  <w:style w:type="character" w:styleId="a5">
    <w:name w:val="footnote reference"/>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semiHidden/>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qFormat/>
    <w:pPr>
      <w:tabs>
        <w:tab w:val="right" w:pos="4620"/>
      </w:tabs>
      <w:ind w:left="567"/>
    </w:pPr>
  </w:style>
  <w:style w:type="character" w:customStyle="1" w:styleId="aa">
    <w:name w:val="ציטוט תו"/>
    <w:link w:val="a9"/>
    <w:rPr>
      <w:rFonts w:cs="Narkisim"/>
      <w:i/>
      <w:iCs/>
      <w:color w:val="000000"/>
      <w:sz w:val="20"/>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semiHidden/>
    <w:rPr>
      <w:rFonts w:cs="Narkisim"/>
      <w:sz w:val="20"/>
    </w:rPr>
  </w:style>
  <w:style w:type="character" w:styleId="ae">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szCs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autoSpaceDE/>
      <w:autoSpaceDN/>
      <w:bidi w:val="0"/>
      <w:spacing w:before="100" w:beforeAutospacing="1" w:after="100" w:afterAutospacing="1" w:line="240" w:lineRule="auto"/>
      <w:jc w:val="left"/>
    </w:pPr>
    <w:rPr>
      <w:rFonts w:cs="Times New Roman"/>
      <w:sz w:val="24"/>
      <w:szCs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szCs w:val="24"/>
    </w:r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50BAA-C553-4CBE-9985-2D78BFAE6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3430</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4108</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cp:lastModifiedBy>דבורה ברקוביץ</cp:lastModifiedBy>
  <cp:revision>3</cp:revision>
  <cp:lastPrinted>2001-10-24T10:13:00Z</cp:lastPrinted>
  <dcterms:created xsi:type="dcterms:W3CDTF">2016-08-04T11:38:00Z</dcterms:created>
  <dcterms:modified xsi:type="dcterms:W3CDTF">2016-08-07T10:42:00Z</dcterms:modified>
</cp:coreProperties>
</file>