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8A" w:rsidRPr="000C1970" w:rsidRDefault="0014188A" w:rsidP="009531D8">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9531D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9531D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9531D8">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9531D8">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9531D8">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9531D8">
      <w:pPr>
        <w:spacing w:after="0" w:line="240" w:lineRule="auto"/>
        <w:jc w:val="center"/>
        <w:rPr>
          <w:rFonts w:asciiTheme="minorBidi" w:hAnsiTheme="minorBidi"/>
          <w:i/>
          <w:iCs/>
          <w:sz w:val="24"/>
          <w:szCs w:val="24"/>
        </w:rPr>
      </w:pPr>
    </w:p>
    <w:p w:rsidR="0014188A" w:rsidRPr="000C1970" w:rsidRDefault="0014188A" w:rsidP="009531D8">
      <w:pPr>
        <w:spacing w:after="0" w:line="240" w:lineRule="auto"/>
        <w:jc w:val="center"/>
        <w:outlineLvl w:val="0"/>
        <w:rPr>
          <w:rFonts w:asciiTheme="minorBidi" w:hAnsiTheme="minorBidi"/>
          <w:b/>
          <w:bCs/>
          <w:sz w:val="24"/>
          <w:szCs w:val="24"/>
        </w:rPr>
      </w:pPr>
      <w:r w:rsidRPr="000C1970">
        <w:rPr>
          <w:rFonts w:asciiTheme="minorBidi" w:hAnsiTheme="minorBidi"/>
          <w:b/>
          <w:bCs/>
          <w:i/>
          <w:iCs/>
          <w:sz w:val="24"/>
          <w:szCs w:val="24"/>
        </w:rPr>
        <w:t xml:space="preserve">PARASHAT </w:t>
      </w:r>
      <w:r w:rsidR="00D50DC2">
        <w:rPr>
          <w:rFonts w:asciiTheme="minorBidi" w:hAnsiTheme="minorBidi"/>
          <w:b/>
          <w:bCs/>
          <w:i/>
          <w:iCs/>
          <w:sz w:val="24"/>
          <w:szCs w:val="24"/>
        </w:rPr>
        <w:t>VAYELEKH</w:t>
      </w:r>
    </w:p>
    <w:p w:rsidR="0014188A" w:rsidRPr="000C1970" w:rsidRDefault="0014188A" w:rsidP="009531D8">
      <w:pPr>
        <w:spacing w:after="0" w:line="240" w:lineRule="auto"/>
        <w:jc w:val="center"/>
        <w:rPr>
          <w:rFonts w:asciiTheme="minorBidi" w:hAnsiTheme="minorBidi"/>
          <w:b/>
          <w:bCs/>
          <w:sz w:val="24"/>
          <w:szCs w:val="24"/>
        </w:rPr>
      </w:pPr>
    </w:p>
    <w:p w:rsidR="003241CE" w:rsidRPr="000C1970" w:rsidRDefault="003241CE" w:rsidP="009531D8">
      <w:pPr>
        <w:spacing w:after="0" w:line="240" w:lineRule="auto"/>
        <w:jc w:val="center"/>
        <w:rPr>
          <w:rFonts w:asciiTheme="minorBidi" w:hAnsiTheme="minorBidi"/>
          <w:b/>
          <w:bCs/>
          <w:sz w:val="24"/>
          <w:szCs w:val="24"/>
        </w:rPr>
      </w:pPr>
    </w:p>
    <w:p w:rsidR="00C633A7" w:rsidRDefault="00D50DC2" w:rsidP="009531D8">
      <w:pPr>
        <w:autoSpaceDE w:val="0"/>
        <w:autoSpaceDN w:val="0"/>
        <w:adjustRightInd w:val="0"/>
        <w:spacing w:after="0" w:line="240" w:lineRule="auto"/>
        <w:jc w:val="center"/>
        <w:rPr>
          <w:rFonts w:asciiTheme="minorBidi" w:hAnsiTheme="minorBidi"/>
          <w:b/>
          <w:bCs/>
          <w:sz w:val="24"/>
          <w:szCs w:val="24"/>
        </w:rPr>
      </w:pPr>
      <w:bookmarkStart w:id="0" w:name="_GoBack"/>
      <w:proofErr w:type="spellStart"/>
      <w:r w:rsidRPr="005C4ACF">
        <w:rPr>
          <w:rFonts w:asciiTheme="minorBidi" w:hAnsiTheme="minorBidi"/>
          <w:b/>
          <w:bCs/>
          <w:i/>
          <w:iCs/>
          <w:sz w:val="24"/>
          <w:szCs w:val="24"/>
        </w:rPr>
        <w:t>Sukka</w:t>
      </w:r>
      <w:proofErr w:type="spellEnd"/>
      <w:r w:rsidR="00DC70F8" w:rsidRPr="005C4ACF">
        <w:rPr>
          <w:rFonts w:asciiTheme="minorBidi" w:hAnsiTheme="minorBidi"/>
          <w:b/>
          <w:bCs/>
          <w:sz w:val="24"/>
          <w:szCs w:val="24"/>
        </w:rPr>
        <w:t>, Redemption and the</w:t>
      </w:r>
      <w:r w:rsidR="005C4ACF" w:rsidRPr="005C4ACF">
        <w:rPr>
          <w:rFonts w:asciiTheme="minorBidi" w:hAnsiTheme="minorBidi"/>
          <w:b/>
          <w:bCs/>
          <w:sz w:val="24"/>
          <w:szCs w:val="24"/>
        </w:rPr>
        <w:t xml:space="preserve"> Talmudic Principle </w:t>
      </w:r>
      <w:r w:rsidR="000947CC">
        <w:rPr>
          <w:rFonts w:asciiTheme="minorBidi" w:hAnsiTheme="minorBidi"/>
          <w:b/>
          <w:bCs/>
          <w:sz w:val="24"/>
          <w:szCs w:val="24"/>
        </w:rPr>
        <w:t>“</w:t>
      </w:r>
      <w:r w:rsidR="00C633A7" w:rsidRPr="00DA20A8">
        <w:rPr>
          <w:rFonts w:asciiTheme="minorBidi" w:hAnsiTheme="minorBidi"/>
          <w:b/>
          <w:bCs/>
          <w:sz w:val="24"/>
          <w:szCs w:val="24"/>
        </w:rPr>
        <w:t xml:space="preserve">You </w:t>
      </w:r>
      <w:r w:rsidR="000947CC">
        <w:rPr>
          <w:rFonts w:asciiTheme="minorBidi" w:hAnsiTheme="minorBidi"/>
          <w:b/>
          <w:bCs/>
          <w:sz w:val="24"/>
          <w:szCs w:val="24"/>
        </w:rPr>
        <w:t>S</w:t>
      </w:r>
      <w:r w:rsidR="00C633A7" w:rsidRPr="00DA20A8">
        <w:rPr>
          <w:rFonts w:asciiTheme="minorBidi" w:hAnsiTheme="minorBidi"/>
          <w:b/>
          <w:bCs/>
          <w:sz w:val="24"/>
          <w:szCs w:val="24"/>
        </w:rPr>
        <w:t>hal</w:t>
      </w:r>
      <w:r w:rsidR="00823638">
        <w:rPr>
          <w:rFonts w:asciiTheme="minorBidi" w:hAnsiTheme="minorBidi"/>
          <w:b/>
          <w:bCs/>
          <w:sz w:val="24"/>
          <w:szCs w:val="24"/>
        </w:rPr>
        <w:t>l</w:t>
      </w:r>
      <w:r w:rsidR="00C633A7" w:rsidRPr="00DA20A8">
        <w:rPr>
          <w:rFonts w:asciiTheme="minorBidi" w:hAnsiTheme="minorBidi"/>
          <w:b/>
          <w:bCs/>
          <w:sz w:val="24"/>
          <w:szCs w:val="24"/>
        </w:rPr>
        <w:t xml:space="preserve"> Make </w:t>
      </w:r>
      <w:proofErr w:type="gramStart"/>
      <w:r w:rsidR="00C633A7" w:rsidRPr="00DA20A8">
        <w:rPr>
          <w:rFonts w:asciiTheme="minorBidi" w:hAnsiTheme="minorBidi"/>
          <w:b/>
          <w:bCs/>
          <w:sz w:val="24"/>
          <w:szCs w:val="24"/>
        </w:rPr>
        <w:t xml:space="preserve">But </w:t>
      </w:r>
      <w:r w:rsidR="000947CC">
        <w:rPr>
          <w:rFonts w:asciiTheme="minorBidi" w:hAnsiTheme="minorBidi"/>
          <w:b/>
          <w:bCs/>
          <w:sz w:val="24"/>
          <w:szCs w:val="24"/>
        </w:rPr>
        <w:t>N</w:t>
      </w:r>
      <w:r w:rsidR="00C633A7" w:rsidRPr="00DA20A8">
        <w:rPr>
          <w:rFonts w:asciiTheme="minorBidi" w:hAnsiTheme="minorBidi"/>
          <w:b/>
          <w:bCs/>
          <w:sz w:val="24"/>
          <w:szCs w:val="24"/>
        </w:rPr>
        <w:t xml:space="preserve">ot </w:t>
      </w:r>
      <w:r w:rsidR="000947CC">
        <w:rPr>
          <w:rFonts w:asciiTheme="minorBidi" w:hAnsiTheme="minorBidi"/>
          <w:b/>
          <w:bCs/>
          <w:sz w:val="24"/>
          <w:szCs w:val="24"/>
        </w:rPr>
        <w:t>F</w:t>
      </w:r>
      <w:r w:rsidR="00C633A7" w:rsidRPr="00DA20A8">
        <w:rPr>
          <w:rFonts w:asciiTheme="minorBidi" w:hAnsiTheme="minorBidi"/>
          <w:b/>
          <w:bCs/>
          <w:sz w:val="24"/>
          <w:szCs w:val="24"/>
        </w:rPr>
        <w:t>rom</w:t>
      </w:r>
      <w:proofErr w:type="gramEnd"/>
      <w:r w:rsidR="00C633A7" w:rsidRPr="00DA20A8">
        <w:rPr>
          <w:rFonts w:asciiTheme="minorBidi" w:hAnsiTheme="minorBidi"/>
          <w:b/>
          <w:bCs/>
          <w:sz w:val="24"/>
          <w:szCs w:val="24"/>
        </w:rPr>
        <w:t xml:space="preserve"> That Which is Already Made</w:t>
      </w:r>
      <w:r w:rsidR="000947CC">
        <w:rPr>
          <w:rFonts w:asciiTheme="minorBidi" w:hAnsiTheme="minorBidi"/>
          <w:b/>
          <w:bCs/>
          <w:sz w:val="24"/>
          <w:szCs w:val="24"/>
        </w:rPr>
        <w:t>”</w:t>
      </w:r>
      <w:r w:rsidR="00DC70F8" w:rsidRPr="005C4ACF">
        <w:rPr>
          <w:rFonts w:asciiTheme="minorBidi" w:hAnsiTheme="minorBidi"/>
          <w:b/>
          <w:bCs/>
          <w:sz w:val="24"/>
          <w:szCs w:val="24"/>
        </w:rPr>
        <w:t xml:space="preserve">: A </w:t>
      </w:r>
      <w:proofErr w:type="spellStart"/>
      <w:r w:rsidR="00DC70F8" w:rsidRPr="005C4ACF">
        <w:rPr>
          <w:rFonts w:asciiTheme="minorBidi" w:hAnsiTheme="minorBidi"/>
          <w:b/>
          <w:bCs/>
          <w:i/>
          <w:iCs/>
          <w:sz w:val="24"/>
          <w:szCs w:val="24"/>
        </w:rPr>
        <w:t>Derasha</w:t>
      </w:r>
      <w:proofErr w:type="spellEnd"/>
      <w:r w:rsidR="00DC70F8" w:rsidRPr="005C4ACF">
        <w:rPr>
          <w:rFonts w:asciiTheme="minorBidi" w:hAnsiTheme="minorBidi"/>
          <w:b/>
          <w:bCs/>
          <w:sz w:val="24"/>
          <w:szCs w:val="24"/>
        </w:rPr>
        <w:t xml:space="preserve"> for Shabbat </w:t>
      </w:r>
      <w:proofErr w:type="spellStart"/>
      <w:r w:rsidR="00DC70F8" w:rsidRPr="005C4ACF">
        <w:rPr>
          <w:rFonts w:asciiTheme="minorBidi" w:hAnsiTheme="minorBidi"/>
          <w:b/>
          <w:bCs/>
          <w:sz w:val="24"/>
          <w:szCs w:val="24"/>
        </w:rPr>
        <w:t>Shuva</w:t>
      </w:r>
      <w:proofErr w:type="spellEnd"/>
    </w:p>
    <w:p w:rsidR="00F7770D" w:rsidRPr="000C1970" w:rsidRDefault="00F7770D" w:rsidP="009531D8">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w:t>
      </w:r>
      <w:proofErr w:type="spellStart"/>
      <w:r w:rsidRPr="000C1970">
        <w:rPr>
          <w:rFonts w:asciiTheme="minorBidi" w:hAnsiTheme="minorBidi"/>
          <w:b/>
          <w:bCs/>
          <w:sz w:val="24"/>
          <w:szCs w:val="24"/>
        </w:rPr>
        <w:t>Yoel</w:t>
      </w:r>
      <w:proofErr w:type="spellEnd"/>
      <w:r w:rsidRPr="000C1970">
        <w:rPr>
          <w:rFonts w:asciiTheme="minorBidi" w:hAnsiTheme="minorBidi"/>
          <w:b/>
          <w:bCs/>
          <w:sz w:val="24"/>
          <w:szCs w:val="24"/>
        </w:rPr>
        <w:t xml:space="preserve"> </w:t>
      </w:r>
      <w:proofErr w:type="spellStart"/>
      <w:r w:rsidRPr="000C1970">
        <w:rPr>
          <w:rFonts w:asciiTheme="minorBidi" w:hAnsiTheme="minorBidi"/>
          <w:b/>
          <w:bCs/>
          <w:sz w:val="24"/>
          <w:szCs w:val="24"/>
        </w:rPr>
        <w:t>Elitzur</w:t>
      </w:r>
      <w:proofErr w:type="spellEnd"/>
    </w:p>
    <w:p w:rsidR="00E44888" w:rsidRPr="000C1970" w:rsidRDefault="00E44888" w:rsidP="009531D8">
      <w:pPr>
        <w:spacing w:after="0" w:line="240" w:lineRule="auto"/>
        <w:jc w:val="both"/>
        <w:rPr>
          <w:rFonts w:asciiTheme="minorBidi" w:hAnsiTheme="minorBidi"/>
          <w:b/>
          <w:bCs/>
          <w:sz w:val="24"/>
          <w:szCs w:val="24"/>
        </w:rPr>
      </w:pPr>
    </w:p>
    <w:p w:rsidR="00ED2346" w:rsidRDefault="00ED2346" w:rsidP="009531D8">
      <w:pPr>
        <w:spacing w:after="0" w:line="240" w:lineRule="auto"/>
        <w:ind w:firstLine="720"/>
        <w:jc w:val="both"/>
        <w:rPr>
          <w:rFonts w:asciiTheme="minorBidi" w:hAnsiTheme="minorBidi"/>
          <w:sz w:val="24"/>
          <w:szCs w:val="24"/>
        </w:rPr>
      </w:pPr>
      <w:r>
        <w:rPr>
          <w:rFonts w:asciiTheme="minorBidi" w:hAnsiTheme="minorBidi"/>
          <w:sz w:val="24"/>
          <w:szCs w:val="24"/>
        </w:rPr>
        <w:t xml:space="preserve">In honor of Shabbat </w:t>
      </w:r>
      <w:proofErr w:type="spellStart"/>
      <w:r>
        <w:rPr>
          <w:rFonts w:asciiTheme="minorBidi" w:hAnsiTheme="minorBidi"/>
          <w:sz w:val="24"/>
          <w:szCs w:val="24"/>
        </w:rPr>
        <w:t>Shuva</w:t>
      </w:r>
      <w:proofErr w:type="spellEnd"/>
      <w:r>
        <w:rPr>
          <w:rFonts w:asciiTheme="minorBidi" w:hAnsiTheme="minorBidi"/>
          <w:sz w:val="24"/>
          <w:szCs w:val="24"/>
        </w:rPr>
        <w:t>, we will deviate from our usual framework and delve into the world of</w:t>
      </w:r>
      <w:r w:rsidR="002307C2">
        <w:rPr>
          <w:rFonts w:asciiTheme="minorBidi" w:hAnsiTheme="minorBidi"/>
          <w:sz w:val="24"/>
          <w:szCs w:val="24"/>
        </w:rPr>
        <w:t xml:space="preserve"> Jewish thought</w:t>
      </w:r>
      <w:r>
        <w:rPr>
          <w:rFonts w:asciiTheme="minorBidi" w:hAnsiTheme="minorBidi"/>
          <w:sz w:val="24"/>
          <w:szCs w:val="24"/>
        </w:rPr>
        <w:t xml:space="preserve"> and homiletics. </w:t>
      </w:r>
    </w:p>
    <w:p w:rsidR="00ED2346" w:rsidRPr="00ED2346" w:rsidRDefault="00ED2346" w:rsidP="009531D8">
      <w:pPr>
        <w:spacing w:after="0" w:line="240" w:lineRule="auto"/>
        <w:ind w:firstLine="720"/>
        <w:jc w:val="both"/>
        <w:rPr>
          <w:rFonts w:asciiTheme="minorBidi" w:hAnsiTheme="minorBidi"/>
          <w:sz w:val="24"/>
          <w:szCs w:val="24"/>
        </w:rPr>
      </w:pPr>
    </w:p>
    <w:p w:rsidR="00CC464D" w:rsidRDefault="00DC70F8" w:rsidP="009531D8">
      <w:pPr>
        <w:spacing w:after="0" w:line="240" w:lineRule="auto"/>
        <w:jc w:val="both"/>
        <w:rPr>
          <w:rFonts w:asciiTheme="minorBidi" w:hAnsiTheme="minorBidi"/>
          <w:b/>
          <w:bCs/>
          <w:i/>
          <w:iCs/>
          <w:sz w:val="24"/>
          <w:szCs w:val="24"/>
        </w:rPr>
      </w:pPr>
      <w:r>
        <w:rPr>
          <w:rFonts w:asciiTheme="minorBidi" w:hAnsiTheme="minorBidi"/>
          <w:b/>
          <w:bCs/>
          <w:sz w:val="24"/>
          <w:szCs w:val="24"/>
        </w:rPr>
        <w:t>Background</w:t>
      </w:r>
    </w:p>
    <w:p w:rsidR="00CC464D" w:rsidRDefault="00CC464D" w:rsidP="009531D8">
      <w:pPr>
        <w:spacing w:after="0" w:line="240" w:lineRule="auto"/>
        <w:jc w:val="both"/>
        <w:rPr>
          <w:rFonts w:asciiTheme="minorBidi" w:hAnsiTheme="minorBidi"/>
          <w:sz w:val="24"/>
          <w:szCs w:val="24"/>
        </w:rPr>
      </w:pPr>
    </w:p>
    <w:p w:rsidR="0079335E" w:rsidRDefault="003A282B" w:rsidP="009531D8">
      <w:pPr>
        <w:spacing w:after="0" w:line="240" w:lineRule="auto"/>
        <w:jc w:val="both"/>
        <w:rPr>
          <w:rFonts w:asciiTheme="minorBidi" w:hAnsiTheme="minorBidi"/>
          <w:sz w:val="24"/>
          <w:szCs w:val="24"/>
        </w:rPr>
      </w:pPr>
      <w:r>
        <w:rPr>
          <w:rFonts w:asciiTheme="minorBidi" w:hAnsiTheme="minorBidi"/>
          <w:sz w:val="24"/>
          <w:szCs w:val="24"/>
        </w:rPr>
        <w:tab/>
      </w:r>
      <w:r w:rsidR="00ED2346">
        <w:rPr>
          <w:rFonts w:asciiTheme="minorBidi" w:hAnsiTheme="minorBidi"/>
          <w:sz w:val="24"/>
          <w:szCs w:val="24"/>
        </w:rPr>
        <w:t xml:space="preserve">Long ago in the annals of Jewish history, </w:t>
      </w:r>
      <w:r w:rsidR="009E0FEC">
        <w:rPr>
          <w:rFonts w:asciiTheme="minorBidi" w:hAnsiTheme="minorBidi"/>
          <w:sz w:val="24"/>
          <w:szCs w:val="24"/>
        </w:rPr>
        <w:t xml:space="preserve">it was customary that every Shabbat afternoon, members of the congregation would gather in the </w:t>
      </w:r>
      <w:proofErr w:type="spellStart"/>
      <w:r w:rsidR="009E0FEC">
        <w:rPr>
          <w:rFonts w:asciiTheme="minorBidi" w:hAnsiTheme="minorBidi"/>
          <w:i/>
          <w:iCs/>
          <w:sz w:val="24"/>
          <w:szCs w:val="24"/>
        </w:rPr>
        <w:t>beit</w:t>
      </w:r>
      <w:proofErr w:type="spellEnd"/>
      <w:r w:rsidR="009E0FEC">
        <w:rPr>
          <w:rFonts w:asciiTheme="minorBidi" w:hAnsiTheme="minorBidi"/>
          <w:i/>
          <w:iCs/>
          <w:sz w:val="24"/>
          <w:szCs w:val="24"/>
        </w:rPr>
        <w:t xml:space="preserve"> </w:t>
      </w:r>
      <w:proofErr w:type="gramStart"/>
      <w:r w:rsidR="009E0FEC">
        <w:rPr>
          <w:rFonts w:asciiTheme="minorBidi" w:hAnsiTheme="minorBidi"/>
          <w:i/>
          <w:iCs/>
          <w:sz w:val="24"/>
          <w:szCs w:val="24"/>
        </w:rPr>
        <w:t>midrash</w:t>
      </w:r>
      <w:proofErr w:type="gramEnd"/>
      <w:r w:rsidR="009E0FEC">
        <w:rPr>
          <w:rFonts w:asciiTheme="minorBidi" w:hAnsiTheme="minorBidi"/>
          <w:sz w:val="24"/>
          <w:szCs w:val="24"/>
        </w:rPr>
        <w:t xml:space="preserve"> and the local sage would deliver his weekly </w:t>
      </w:r>
      <w:proofErr w:type="spellStart"/>
      <w:r w:rsidR="00323E05">
        <w:rPr>
          <w:rFonts w:asciiTheme="minorBidi" w:hAnsiTheme="minorBidi"/>
          <w:i/>
          <w:iCs/>
          <w:sz w:val="24"/>
          <w:szCs w:val="24"/>
        </w:rPr>
        <w:t>derasha</w:t>
      </w:r>
      <w:proofErr w:type="spellEnd"/>
      <w:r w:rsidR="00323E05">
        <w:rPr>
          <w:rFonts w:asciiTheme="minorBidi" w:hAnsiTheme="minorBidi"/>
          <w:i/>
          <w:iCs/>
          <w:sz w:val="24"/>
          <w:szCs w:val="24"/>
        </w:rPr>
        <w:t xml:space="preserve"> </w:t>
      </w:r>
      <w:r w:rsidR="00323E05">
        <w:rPr>
          <w:rFonts w:asciiTheme="minorBidi" w:hAnsiTheme="minorBidi"/>
          <w:sz w:val="24"/>
          <w:szCs w:val="24"/>
        </w:rPr>
        <w:t>(Torah lecture)</w:t>
      </w:r>
      <w:r w:rsidR="009E0FEC">
        <w:rPr>
          <w:rFonts w:asciiTheme="minorBidi" w:hAnsiTheme="minorBidi"/>
          <w:sz w:val="24"/>
          <w:szCs w:val="24"/>
        </w:rPr>
        <w:t xml:space="preserve">. This </w:t>
      </w:r>
      <w:proofErr w:type="spellStart"/>
      <w:r w:rsidR="00323E05">
        <w:rPr>
          <w:rFonts w:asciiTheme="minorBidi" w:hAnsiTheme="minorBidi"/>
          <w:i/>
          <w:iCs/>
          <w:sz w:val="24"/>
          <w:szCs w:val="24"/>
        </w:rPr>
        <w:t>derasha</w:t>
      </w:r>
      <w:proofErr w:type="spellEnd"/>
      <w:r w:rsidR="00323E05">
        <w:rPr>
          <w:rFonts w:asciiTheme="minorBidi" w:hAnsiTheme="minorBidi"/>
          <w:i/>
          <w:iCs/>
          <w:sz w:val="24"/>
          <w:szCs w:val="24"/>
        </w:rPr>
        <w:t xml:space="preserve"> </w:t>
      </w:r>
      <w:r w:rsidR="009E0FEC">
        <w:rPr>
          <w:rFonts w:asciiTheme="minorBidi" w:hAnsiTheme="minorBidi"/>
          <w:sz w:val="24"/>
          <w:szCs w:val="24"/>
        </w:rPr>
        <w:t xml:space="preserve">would integrate </w:t>
      </w:r>
      <w:proofErr w:type="spellStart"/>
      <w:r w:rsidR="009E0FEC">
        <w:rPr>
          <w:rFonts w:asciiTheme="minorBidi" w:hAnsiTheme="minorBidi"/>
          <w:sz w:val="24"/>
          <w:szCs w:val="24"/>
        </w:rPr>
        <w:t>halakha</w:t>
      </w:r>
      <w:proofErr w:type="spellEnd"/>
      <w:r w:rsidR="009E0FEC">
        <w:rPr>
          <w:rFonts w:asciiTheme="minorBidi" w:hAnsiTheme="minorBidi"/>
          <w:sz w:val="24"/>
          <w:szCs w:val="24"/>
        </w:rPr>
        <w:t xml:space="preserve">, </w:t>
      </w:r>
      <w:proofErr w:type="spellStart"/>
      <w:r w:rsidR="009E0FEC">
        <w:rPr>
          <w:rFonts w:asciiTheme="minorBidi" w:hAnsiTheme="minorBidi"/>
          <w:sz w:val="24"/>
          <w:szCs w:val="24"/>
        </w:rPr>
        <w:t>aggada</w:t>
      </w:r>
      <w:proofErr w:type="spellEnd"/>
      <w:r w:rsidR="009E0FEC">
        <w:rPr>
          <w:rFonts w:asciiTheme="minorBidi" w:hAnsiTheme="minorBidi"/>
          <w:sz w:val="24"/>
          <w:szCs w:val="24"/>
        </w:rPr>
        <w:t xml:space="preserve"> and current events, weaving these subjects together with verses from that week’s </w:t>
      </w:r>
      <w:proofErr w:type="spellStart"/>
      <w:r w:rsidR="009E0FEC">
        <w:rPr>
          <w:rFonts w:asciiTheme="minorBidi" w:hAnsiTheme="minorBidi"/>
          <w:i/>
          <w:iCs/>
          <w:sz w:val="24"/>
          <w:szCs w:val="24"/>
        </w:rPr>
        <w:t>parasha</w:t>
      </w:r>
      <w:proofErr w:type="spellEnd"/>
      <w:r w:rsidR="009E0FEC">
        <w:rPr>
          <w:rFonts w:asciiTheme="minorBidi" w:hAnsiTheme="minorBidi"/>
          <w:sz w:val="24"/>
          <w:szCs w:val="24"/>
        </w:rPr>
        <w:t xml:space="preserve">. </w:t>
      </w:r>
      <w:r w:rsidR="009E0FEC">
        <w:rPr>
          <w:rFonts w:asciiTheme="minorBidi" w:hAnsiTheme="minorBidi"/>
          <w:i/>
          <w:iCs/>
          <w:sz w:val="24"/>
          <w:szCs w:val="24"/>
        </w:rPr>
        <w:t>Chazal</w:t>
      </w:r>
      <w:r w:rsidR="009E0FEC">
        <w:rPr>
          <w:rFonts w:asciiTheme="minorBidi" w:hAnsiTheme="minorBidi"/>
          <w:sz w:val="24"/>
          <w:szCs w:val="24"/>
        </w:rPr>
        <w:t xml:space="preserve"> denounced those who would schedule a meal </w:t>
      </w:r>
      <w:r w:rsidR="00323E05">
        <w:rPr>
          <w:rFonts w:asciiTheme="minorBidi" w:hAnsiTheme="minorBidi"/>
          <w:sz w:val="24"/>
          <w:szCs w:val="24"/>
        </w:rPr>
        <w:t xml:space="preserve">at the same </w:t>
      </w:r>
      <w:r w:rsidR="009E0FEC">
        <w:rPr>
          <w:rFonts w:asciiTheme="minorBidi" w:hAnsiTheme="minorBidi"/>
          <w:sz w:val="24"/>
          <w:szCs w:val="24"/>
        </w:rPr>
        <w:t xml:space="preserve">time </w:t>
      </w:r>
      <w:r w:rsidR="00323E05">
        <w:rPr>
          <w:rFonts w:asciiTheme="minorBidi" w:hAnsiTheme="minorBidi"/>
          <w:sz w:val="24"/>
          <w:szCs w:val="24"/>
        </w:rPr>
        <w:t xml:space="preserve">as the </w:t>
      </w:r>
      <w:proofErr w:type="spellStart"/>
      <w:r w:rsidR="00323E05">
        <w:rPr>
          <w:rFonts w:asciiTheme="minorBidi" w:hAnsiTheme="minorBidi"/>
          <w:i/>
          <w:iCs/>
          <w:sz w:val="24"/>
          <w:szCs w:val="24"/>
        </w:rPr>
        <w:t>derasha</w:t>
      </w:r>
      <w:proofErr w:type="spellEnd"/>
      <w:r w:rsidR="009E0FEC">
        <w:rPr>
          <w:rFonts w:asciiTheme="minorBidi" w:hAnsiTheme="minorBidi"/>
          <w:sz w:val="24"/>
          <w:szCs w:val="24"/>
        </w:rPr>
        <w:t xml:space="preserve"> (</w:t>
      </w:r>
      <w:proofErr w:type="spellStart"/>
      <w:r w:rsidR="009E0FEC">
        <w:rPr>
          <w:rFonts w:asciiTheme="minorBidi" w:hAnsiTheme="minorBidi"/>
          <w:i/>
          <w:iCs/>
          <w:sz w:val="24"/>
          <w:szCs w:val="24"/>
        </w:rPr>
        <w:t>Gittin</w:t>
      </w:r>
      <w:proofErr w:type="spellEnd"/>
      <w:r w:rsidR="009E0FEC">
        <w:rPr>
          <w:rFonts w:asciiTheme="minorBidi" w:hAnsiTheme="minorBidi"/>
          <w:i/>
          <w:iCs/>
          <w:sz w:val="24"/>
          <w:szCs w:val="24"/>
        </w:rPr>
        <w:t xml:space="preserve"> </w:t>
      </w:r>
      <w:r w:rsidR="009E0FEC">
        <w:rPr>
          <w:rFonts w:asciiTheme="minorBidi" w:hAnsiTheme="minorBidi"/>
          <w:sz w:val="24"/>
          <w:szCs w:val="24"/>
        </w:rPr>
        <w:t xml:space="preserve">38b), and even prohibited </w:t>
      </w:r>
      <w:r w:rsidR="00E26E16">
        <w:rPr>
          <w:rFonts w:asciiTheme="minorBidi" w:hAnsiTheme="minorBidi"/>
          <w:sz w:val="24"/>
          <w:szCs w:val="24"/>
        </w:rPr>
        <w:t xml:space="preserve">reading certain parts of the </w:t>
      </w:r>
      <w:proofErr w:type="spellStart"/>
      <w:r w:rsidR="00E26E16">
        <w:rPr>
          <w:rFonts w:asciiTheme="minorBidi" w:hAnsiTheme="minorBidi"/>
          <w:i/>
          <w:iCs/>
          <w:sz w:val="24"/>
          <w:szCs w:val="24"/>
        </w:rPr>
        <w:t>Tanakh</w:t>
      </w:r>
      <w:proofErr w:type="spellEnd"/>
      <w:r w:rsidR="00E26E16">
        <w:rPr>
          <w:rFonts w:asciiTheme="minorBidi" w:hAnsiTheme="minorBidi"/>
          <w:i/>
          <w:iCs/>
          <w:sz w:val="24"/>
          <w:szCs w:val="24"/>
        </w:rPr>
        <w:t xml:space="preserve"> </w:t>
      </w:r>
      <w:r w:rsidR="00E26E16">
        <w:rPr>
          <w:rFonts w:asciiTheme="minorBidi" w:hAnsiTheme="minorBidi"/>
          <w:sz w:val="24"/>
          <w:szCs w:val="24"/>
        </w:rPr>
        <w:t xml:space="preserve">on Shabbat “because of the neglect of the </w:t>
      </w:r>
      <w:proofErr w:type="spellStart"/>
      <w:r w:rsidR="00E26E16">
        <w:rPr>
          <w:rFonts w:asciiTheme="minorBidi" w:hAnsiTheme="minorBidi"/>
          <w:i/>
          <w:iCs/>
          <w:sz w:val="24"/>
          <w:szCs w:val="24"/>
        </w:rPr>
        <w:t>beit</w:t>
      </w:r>
      <w:proofErr w:type="spellEnd"/>
      <w:r w:rsidR="00E26E16">
        <w:rPr>
          <w:rFonts w:asciiTheme="minorBidi" w:hAnsiTheme="minorBidi"/>
          <w:i/>
          <w:iCs/>
          <w:sz w:val="24"/>
          <w:szCs w:val="24"/>
        </w:rPr>
        <w:t xml:space="preserve"> </w:t>
      </w:r>
      <w:proofErr w:type="gramStart"/>
      <w:r w:rsidR="00E26E16">
        <w:rPr>
          <w:rFonts w:asciiTheme="minorBidi" w:hAnsiTheme="minorBidi"/>
          <w:i/>
          <w:iCs/>
          <w:sz w:val="24"/>
          <w:szCs w:val="24"/>
        </w:rPr>
        <w:t>midrash</w:t>
      </w:r>
      <w:proofErr w:type="gramEnd"/>
      <w:r w:rsidR="00E26E16">
        <w:rPr>
          <w:rFonts w:asciiTheme="minorBidi" w:hAnsiTheme="minorBidi"/>
          <w:sz w:val="24"/>
          <w:szCs w:val="24"/>
        </w:rPr>
        <w:t>” (</w:t>
      </w:r>
      <w:r w:rsidR="00E26E16">
        <w:rPr>
          <w:rFonts w:asciiTheme="minorBidi" w:hAnsiTheme="minorBidi"/>
          <w:i/>
          <w:iCs/>
          <w:sz w:val="24"/>
          <w:szCs w:val="24"/>
        </w:rPr>
        <w:t xml:space="preserve">Shabbat </w:t>
      </w:r>
      <w:r w:rsidR="00E26E16">
        <w:rPr>
          <w:rFonts w:asciiTheme="minorBidi" w:hAnsiTheme="minorBidi"/>
          <w:sz w:val="24"/>
          <w:szCs w:val="24"/>
        </w:rPr>
        <w:t>115a).</w:t>
      </w:r>
      <w:r w:rsidR="00E26E16">
        <w:rPr>
          <w:rStyle w:val="ac"/>
          <w:rFonts w:asciiTheme="minorBidi" w:hAnsiTheme="minorBidi"/>
          <w:sz w:val="24"/>
          <w:szCs w:val="24"/>
        </w:rPr>
        <w:footnoteReference w:id="1"/>
      </w:r>
      <w:r w:rsidR="00E26E16">
        <w:rPr>
          <w:rFonts w:asciiTheme="minorBidi" w:hAnsiTheme="minorBidi"/>
          <w:sz w:val="24"/>
          <w:szCs w:val="24"/>
        </w:rPr>
        <w:t xml:space="preserve"> </w:t>
      </w:r>
      <w:r w:rsidR="00E26E16">
        <w:rPr>
          <w:rFonts w:asciiTheme="minorBidi" w:hAnsiTheme="minorBidi"/>
          <w:sz w:val="24"/>
          <w:szCs w:val="24"/>
        </w:rPr>
        <w:lastRenderedPageBreak/>
        <w:t xml:space="preserve">These </w:t>
      </w:r>
      <w:proofErr w:type="spellStart"/>
      <w:r w:rsidR="00323E05">
        <w:rPr>
          <w:rFonts w:asciiTheme="minorBidi" w:hAnsiTheme="minorBidi"/>
          <w:i/>
          <w:iCs/>
          <w:sz w:val="24"/>
          <w:szCs w:val="24"/>
        </w:rPr>
        <w:t>derashot</w:t>
      </w:r>
      <w:proofErr w:type="spellEnd"/>
      <w:r w:rsidR="00E26E16">
        <w:rPr>
          <w:rFonts w:asciiTheme="minorBidi" w:hAnsiTheme="minorBidi"/>
          <w:sz w:val="24"/>
          <w:szCs w:val="24"/>
        </w:rPr>
        <w:t xml:space="preserve"> had a set format, more or less. One such </w:t>
      </w:r>
      <w:proofErr w:type="spellStart"/>
      <w:r w:rsidR="00323E05">
        <w:rPr>
          <w:rFonts w:asciiTheme="minorBidi" w:hAnsiTheme="minorBidi"/>
          <w:i/>
          <w:iCs/>
          <w:sz w:val="24"/>
          <w:szCs w:val="24"/>
        </w:rPr>
        <w:t>derasha</w:t>
      </w:r>
      <w:proofErr w:type="spellEnd"/>
      <w:r w:rsidR="00323E05">
        <w:rPr>
          <w:rFonts w:asciiTheme="minorBidi" w:hAnsiTheme="minorBidi"/>
          <w:i/>
          <w:iCs/>
          <w:sz w:val="24"/>
          <w:szCs w:val="24"/>
        </w:rPr>
        <w:t xml:space="preserve"> </w:t>
      </w:r>
      <w:r w:rsidR="00E26E16">
        <w:rPr>
          <w:rFonts w:asciiTheme="minorBidi" w:hAnsiTheme="minorBidi"/>
          <w:sz w:val="24"/>
          <w:szCs w:val="24"/>
        </w:rPr>
        <w:t>was preserved in the Talmud in its entirety (</w:t>
      </w:r>
      <w:r w:rsidR="00E26E16">
        <w:rPr>
          <w:rFonts w:asciiTheme="minorBidi" w:hAnsiTheme="minorBidi"/>
          <w:i/>
          <w:iCs/>
          <w:sz w:val="24"/>
          <w:szCs w:val="24"/>
        </w:rPr>
        <w:t xml:space="preserve">Shabbat </w:t>
      </w:r>
      <w:r w:rsidR="00E26E16">
        <w:rPr>
          <w:rFonts w:asciiTheme="minorBidi" w:hAnsiTheme="minorBidi"/>
          <w:sz w:val="24"/>
          <w:szCs w:val="24"/>
        </w:rPr>
        <w:t xml:space="preserve">30a-b). </w:t>
      </w:r>
      <w:proofErr w:type="gramStart"/>
      <w:r w:rsidR="00323E05">
        <w:rPr>
          <w:rFonts w:asciiTheme="minorBidi" w:hAnsiTheme="minorBidi"/>
          <w:sz w:val="24"/>
          <w:szCs w:val="24"/>
        </w:rPr>
        <w:t xml:space="preserve">In another case, two Talmudic </w:t>
      </w:r>
      <w:r w:rsidR="00382F81">
        <w:rPr>
          <w:rFonts w:asciiTheme="minorBidi" w:hAnsiTheme="minorBidi"/>
          <w:sz w:val="24"/>
          <w:szCs w:val="24"/>
        </w:rPr>
        <w:t>statements</w:t>
      </w:r>
      <w:r w:rsidR="00323E05">
        <w:rPr>
          <w:rFonts w:asciiTheme="minorBidi" w:hAnsiTheme="minorBidi"/>
          <w:sz w:val="24"/>
          <w:szCs w:val="24"/>
        </w:rPr>
        <w:t xml:space="preserve"> were presented together in the </w:t>
      </w:r>
      <w:r w:rsidR="000947CC">
        <w:rPr>
          <w:rFonts w:asciiTheme="minorBidi" w:hAnsiTheme="minorBidi"/>
          <w:sz w:val="24"/>
          <w:szCs w:val="24"/>
        </w:rPr>
        <w:t xml:space="preserve">series of passages </w:t>
      </w:r>
      <w:r w:rsidR="00323E05">
        <w:rPr>
          <w:rFonts w:asciiTheme="minorBidi" w:hAnsiTheme="minorBidi"/>
          <w:sz w:val="24"/>
          <w:szCs w:val="24"/>
        </w:rPr>
        <w:t xml:space="preserve">on </w:t>
      </w:r>
      <w:proofErr w:type="spellStart"/>
      <w:r w:rsidR="00323E05">
        <w:rPr>
          <w:rFonts w:asciiTheme="minorBidi" w:hAnsiTheme="minorBidi"/>
          <w:sz w:val="24"/>
          <w:szCs w:val="24"/>
        </w:rPr>
        <w:t>Chanuka</w:t>
      </w:r>
      <w:proofErr w:type="spellEnd"/>
      <w:r w:rsidR="00323E05">
        <w:rPr>
          <w:rFonts w:asciiTheme="minorBidi" w:hAnsiTheme="minorBidi"/>
          <w:sz w:val="24"/>
          <w:szCs w:val="24"/>
        </w:rPr>
        <w:t xml:space="preserve">, </w:t>
      </w:r>
      <w:r w:rsidR="00382F81">
        <w:rPr>
          <w:rFonts w:asciiTheme="minorBidi" w:hAnsiTheme="minorBidi"/>
          <w:sz w:val="24"/>
          <w:szCs w:val="24"/>
        </w:rPr>
        <w:t xml:space="preserve">both </w:t>
      </w:r>
      <w:r w:rsidR="00323E05">
        <w:rPr>
          <w:rFonts w:asciiTheme="minorBidi" w:hAnsiTheme="minorBidi"/>
          <w:sz w:val="24"/>
          <w:szCs w:val="24"/>
        </w:rPr>
        <w:t xml:space="preserve">attributed to the famous </w:t>
      </w:r>
      <w:proofErr w:type="spellStart"/>
      <w:r w:rsidR="00323E05">
        <w:rPr>
          <w:rFonts w:asciiTheme="minorBidi" w:hAnsiTheme="minorBidi"/>
          <w:i/>
          <w:iCs/>
          <w:sz w:val="24"/>
          <w:szCs w:val="24"/>
        </w:rPr>
        <w:t>darshan</w:t>
      </w:r>
      <w:proofErr w:type="spellEnd"/>
      <w:r w:rsidR="00323E05">
        <w:rPr>
          <w:rFonts w:asciiTheme="minorBidi" w:hAnsiTheme="minorBidi"/>
          <w:sz w:val="24"/>
          <w:szCs w:val="24"/>
        </w:rPr>
        <w:t xml:space="preserve"> Rabbi </w:t>
      </w:r>
      <w:proofErr w:type="spellStart"/>
      <w:r w:rsidR="00323E05">
        <w:rPr>
          <w:rFonts w:asciiTheme="minorBidi" w:hAnsiTheme="minorBidi"/>
          <w:sz w:val="24"/>
          <w:szCs w:val="24"/>
        </w:rPr>
        <w:t>Tanhum</w:t>
      </w:r>
      <w:proofErr w:type="spellEnd"/>
      <w:r w:rsidR="00323E05">
        <w:rPr>
          <w:rFonts w:asciiTheme="minorBidi" w:hAnsiTheme="minorBidi"/>
          <w:sz w:val="24"/>
          <w:szCs w:val="24"/>
        </w:rPr>
        <w:t xml:space="preserve">: “If a </w:t>
      </w:r>
      <w:proofErr w:type="spellStart"/>
      <w:r w:rsidR="00323E05">
        <w:rPr>
          <w:rFonts w:asciiTheme="minorBidi" w:hAnsiTheme="minorBidi"/>
          <w:sz w:val="24"/>
          <w:szCs w:val="24"/>
        </w:rPr>
        <w:t>Chanuka</w:t>
      </w:r>
      <w:proofErr w:type="spellEnd"/>
      <w:r w:rsidR="00323E05">
        <w:rPr>
          <w:rFonts w:asciiTheme="minorBidi" w:hAnsiTheme="minorBidi"/>
          <w:sz w:val="24"/>
          <w:szCs w:val="24"/>
        </w:rPr>
        <w:t xml:space="preserve"> lamp is placed above twenty cubits [from the ground] it is unfit</w:t>
      </w:r>
      <w:r w:rsidR="00382F81">
        <w:rPr>
          <w:rFonts w:asciiTheme="minorBidi" w:hAnsiTheme="minorBidi"/>
          <w:sz w:val="24"/>
          <w:szCs w:val="24"/>
        </w:rPr>
        <w:t xml:space="preserve">, like a </w:t>
      </w:r>
      <w:proofErr w:type="spellStart"/>
      <w:r w:rsidR="00382F81">
        <w:rPr>
          <w:rFonts w:asciiTheme="minorBidi" w:hAnsiTheme="minorBidi"/>
          <w:i/>
          <w:iCs/>
          <w:sz w:val="24"/>
          <w:szCs w:val="24"/>
        </w:rPr>
        <w:t>sukka</w:t>
      </w:r>
      <w:proofErr w:type="spellEnd"/>
      <w:r w:rsidR="00382F81">
        <w:rPr>
          <w:rFonts w:asciiTheme="minorBidi" w:hAnsiTheme="minorBidi"/>
          <w:sz w:val="24"/>
          <w:szCs w:val="24"/>
        </w:rPr>
        <w:t xml:space="preserve"> and a crossbeam over [the entrance of] an alley”; and “‘And the pit was empty; there was no water in it’…</w:t>
      </w:r>
      <w:proofErr w:type="gramEnd"/>
      <w:r w:rsidR="00382F81">
        <w:rPr>
          <w:rFonts w:asciiTheme="minorBidi" w:hAnsiTheme="minorBidi"/>
          <w:sz w:val="24"/>
          <w:szCs w:val="24"/>
        </w:rPr>
        <w:t xml:space="preserve"> There was no water, but there were snakes and scorpions in it” (21b-22a). These statements appear to be an abridged version or a skeleton of a </w:t>
      </w:r>
      <w:proofErr w:type="spellStart"/>
      <w:r w:rsidR="00382F81">
        <w:rPr>
          <w:rFonts w:asciiTheme="minorBidi" w:hAnsiTheme="minorBidi"/>
          <w:i/>
          <w:iCs/>
          <w:sz w:val="24"/>
          <w:szCs w:val="24"/>
        </w:rPr>
        <w:t>derasha</w:t>
      </w:r>
      <w:proofErr w:type="spellEnd"/>
      <w:r w:rsidR="00382F81">
        <w:rPr>
          <w:rFonts w:asciiTheme="minorBidi" w:hAnsiTheme="minorBidi"/>
          <w:sz w:val="24"/>
          <w:szCs w:val="24"/>
        </w:rPr>
        <w:t xml:space="preserve"> that was delivered on the Shabbat preceding </w:t>
      </w:r>
      <w:proofErr w:type="spellStart"/>
      <w:r w:rsidR="00382F81" w:rsidRPr="00382F81">
        <w:rPr>
          <w:rFonts w:asciiTheme="minorBidi" w:hAnsiTheme="minorBidi"/>
          <w:sz w:val="24"/>
          <w:szCs w:val="24"/>
        </w:rPr>
        <w:t>Chanuka</w:t>
      </w:r>
      <w:proofErr w:type="spellEnd"/>
      <w:r w:rsidR="00382F81">
        <w:rPr>
          <w:rFonts w:asciiTheme="minorBidi" w:hAnsiTheme="minorBidi"/>
          <w:sz w:val="24"/>
          <w:szCs w:val="24"/>
        </w:rPr>
        <w:t xml:space="preserve">, and which was connected to the story of Joseph and his brothers in that week’s </w:t>
      </w:r>
      <w:proofErr w:type="spellStart"/>
      <w:r w:rsidR="00382F81">
        <w:rPr>
          <w:rFonts w:asciiTheme="minorBidi" w:hAnsiTheme="minorBidi"/>
          <w:i/>
          <w:iCs/>
          <w:sz w:val="24"/>
          <w:szCs w:val="24"/>
        </w:rPr>
        <w:t>parasha</w:t>
      </w:r>
      <w:proofErr w:type="spellEnd"/>
      <w:r w:rsidR="00382F81">
        <w:rPr>
          <w:rFonts w:asciiTheme="minorBidi" w:hAnsiTheme="minorBidi"/>
          <w:sz w:val="24"/>
          <w:szCs w:val="24"/>
        </w:rPr>
        <w:t xml:space="preserve">. The Midrash </w:t>
      </w:r>
      <w:proofErr w:type="spellStart"/>
      <w:r w:rsidR="00382F81">
        <w:rPr>
          <w:rFonts w:asciiTheme="minorBidi" w:hAnsiTheme="minorBidi"/>
          <w:sz w:val="24"/>
          <w:szCs w:val="24"/>
        </w:rPr>
        <w:t>Tanhuma</w:t>
      </w:r>
      <w:proofErr w:type="spellEnd"/>
      <w:r w:rsidR="00382F81">
        <w:rPr>
          <w:rFonts w:asciiTheme="minorBidi" w:hAnsiTheme="minorBidi"/>
          <w:sz w:val="24"/>
          <w:szCs w:val="24"/>
        </w:rPr>
        <w:t xml:space="preserve"> and Midrash </w:t>
      </w:r>
      <w:proofErr w:type="spellStart"/>
      <w:r w:rsidR="00382F81">
        <w:rPr>
          <w:rFonts w:asciiTheme="minorBidi" w:hAnsiTheme="minorBidi"/>
          <w:sz w:val="24"/>
          <w:szCs w:val="24"/>
        </w:rPr>
        <w:t>Yelamdenu</w:t>
      </w:r>
      <w:proofErr w:type="spellEnd"/>
      <w:r w:rsidR="00382F81">
        <w:rPr>
          <w:rFonts w:asciiTheme="minorBidi" w:hAnsiTheme="minorBidi"/>
          <w:sz w:val="24"/>
          <w:szCs w:val="24"/>
        </w:rPr>
        <w:t xml:space="preserve"> on the one hand and the </w:t>
      </w:r>
      <w:proofErr w:type="spellStart"/>
      <w:r w:rsidR="00382F81">
        <w:rPr>
          <w:rFonts w:asciiTheme="minorBidi" w:hAnsiTheme="minorBidi"/>
          <w:i/>
          <w:iCs/>
          <w:sz w:val="24"/>
          <w:szCs w:val="24"/>
        </w:rPr>
        <w:t>She’iltot</w:t>
      </w:r>
      <w:proofErr w:type="spellEnd"/>
      <w:r w:rsidR="00382F81">
        <w:rPr>
          <w:rFonts w:asciiTheme="minorBidi" w:hAnsiTheme="minorBidi"/>
          <w:sz w:val="24"/>
          <w:szCs w:val="24"/>
        </w:rPr>
        <w:t xml:space="preserve"> of Ra</w:t>
      </w:r>
      <w:r w:rsidR="00816CFC">
        <w:rPr>
          <w:rFonts w:asciiTheme="minorBidi" w:hAnsiTheme="minorBidi"/>
          <w:sz w:val="24"/>
          <w:szCs w:val="24"/>
        </w:rPr>
        <w:t>v</w:t>
      </w:r>
      <w:r w:rsidR="00382F81">
        <w:rPr>
          <w:rFonts w:asciiTheme="minorBidi" w:hAnsiTheme="minorBidi"/>
          <w:sz w:val="24"/>
          <w:szCs w:val="24"/>
        </w:rPr>
        <w:t xml:space="preserve"> Aha of </w:t>
      </w:r>
      <w:proofErr w:type="spellStart"/>
      <w:r w:rsidR="00382F81">
        <w:rPr>
          <w:rFonts w:asciiTheme="minorBidi" w:hAnsiTheme="minorBidi"/>
          <w:sz w:val="24"/>
          <w:szCs w:val="24"/>
        </w:rPr>
        <w:t>Shabha</w:t>
      </w:r>
      <w:proofErr w:type="spellEnd"/>
      <w:r w:rsidR="00382F81">
        <w:rPr>
          <w:rFonts w:asciiTheme="minorBidi" w:hAnsiTheme="minorBidi"/>
          <w:sz w:val="24"/>
          <w:szCs w:val="24"/>
        </w:rPr>
        <w:t xml:space="preserve"> </w:t>
      </w:r>
      <w:r w:rsidR="006C08C7">
        <w:rPr>
          <w:rFonts w:asciiTheme="minorBidi" w:hAnsiTheme="minorBidi"/>
          <w:sz w:val="24"/>
          <w:szCs w:val="24"/>
        </w:rPr>
        <w:t xml:space="preserve">(from Babylonia in the early </w:t>
      </w:r>
      <w:proofErr w:type="spellStart"/>
      <w:r w:rsidR="006C08C7">
        <w:rPr>
          <w:rFonts w:asciiTheme="minorBidi" w:hAnsiTheme="minorBidi"/>
          <w:sz w:val="24"/>
          <w:szCs w:val="24"/>
        </w:rPr>
        <w:t>Gaonic</w:t>
      </w:r>
      <w:proofErr w:type="spellEnd"/>
      <w:r w:rsidR="006C08C7">
        <w:rPr>
          <w:rFonts w:asciiTheme="minorBidi" w:hAnsiTheme="minorBidi"/>
          <w:sz w:val="24"/>
          <w:szCs w:val="24"/>
        </w:rPr>
        <w:t xml:space="preserve"> period) </w:t>
      </w:r>
      <w:r w:rsidR="00382F81">
        <w:rPr>
          <w:rFonts w:asciiTheme="minorBidi" w:hAnsiTheme="minorBidi"/>
          <w:sz w:val="24"/>
          <w:szCs w:val="24"/>
        </w:rPr>
        <w:t>on the other</w:t>
      </w:r>
      <w:r w:rsidR="006C08C7">
        <w:rPr>
          <w:rFonts w:asciiTheme="minorBidi" w:hAnsiTheme="minorBidi"/>
          <w:sz w:val="24"/>
          <w:szCs w:val="24"/>
        </w:rPr>
        <w:t xml:space="preserve"> are collections of dozens of such eclectic </w:t>
      </w:r>
      <w:proofErr w:type="spellStart"/>
      <w:r w:rsidR="006C08C7">
        <w:rPr>
          <w:rFonts w:asciiTheme="minorBidi" w:hAnsiTheme="minorBidi"/>
          <w:i/>
          <w:iCs/>
          <w:sz w:val="24"/>
          <w:szCs w:val="24"/>
        </w:rPr>
        <w:t>derashot</w:t>
      </w:r>
      <w:proofErr w:type="spellEnd"/>
      <w:r w:rsidR="006C08C7">
        <w:rPr>
          <w:rFonts w:asciiTheme="minorBidi" w:hAnsiTheme="minorBidi"/>
          <w:sz w:val="24"/>
          <w:szCs w:val="24"/>
        </w:rPr>
        <w:t xml:space="preserve">. </w:t>
      </w:r>
    </w:p>
    <w:p w:rsidR="006C08C7" w:rsidRDefault="006C08C7" w:rsidP="009531D8">
      <w:pPr>
        <w:spacing w:after="0" w:line="240" w:lineRule="auto"/>
        <w:jc w:val="both"/>
        <w:rPr>
          <w:rFonts w:asciiTheme="minorBidi" w:hAnsiTheme="minorBidi"/>
          <w:sz w:val="24"/>
          <w:szCs w:val="24"/>
        </w:rPr>
      </w:pPr>
    </w:p>
    <w:p w:rsidR="006C08C7" w:rsidRDefault="006C08C7" w:rsidP="009531D8">
      <w:pPr>
        <w:spacing w:after="0" w:line="240" w:lineRule="auto"/>
        <w:jc w:val="both"/>
        <w:rPr>
          <w:rFonts w:asciiTheme="minorBidi" w:hAnsiTheme="minorBidi"/>
          <w:sz w:val="24"/>
          <w:szCs w:val="24"/>
        </w:rPr>
      </w:pPr>
      <w:r>
        <w:rPr>
          <w:rFonts w:asciiTheme="minorBidi" w:hAnsiTheme="minorBidi"/>
          <w:sz w:val="24"/>
          <w:szCs w:val="24"/>
        </w:rPr>
        <w:tab/>
        <w:t xml:space="preserve">Over time, the custom gradually fell into near-disuse, and is still observed today on only two </w:t>
      </w:r>
      <w:proofErr w:type="spellStart"/>
      <w:r>
        <w:rPr>
          <w:rFonts w:asciiTheme="minorBidi" w:hAnsiTheme="minorBidi"/>
          <w:i/>
          <w:iCs/>
          <w:sz w:val="24"/>
          <w:szCs w:val="24"/>
        </w:rPr>
        <w:t>Shabbatot</w:t>
      </w:r>
      <w:proofErr w:type="spellEnd"/>
      <w:r>
        <w:rPr>
          <w:rFonts w:asciiTheme="minorBidi" w:hAnsiTheme="minorBidi"/>
          <w:i/>
          <w:iCs/>
          <w:sz w:val="24"/>
          <w:szCs w:val="24"/>
        </w:rPr>
        <w:t xml:space="preserve"> </w:t>
      </w:r>
      <w:r>
        <w:rPr>
          <w:rFonts w:asciiTheme="minorBidi" w:hAnsiTheme="minorBidi"/>
          <w:sz w:val="24"/>
          <w:szCs w:val="24"/>
        </w:rPr>
        <w:t>each year: on Shabbat Ha-</w:t>
      </w:r>
      <w:proofErr w:type="spellStart"/>
      <w:r>
        <w:rPr>
          <w:rFonts w:asciiTheme="minorBidi" w:hAnsiTheme="minorBidi"/>
          <w:sz w:val="24"/>
          <w:szCs w:val="24"/>
        </w:rPr>
        <w:t>gadol</w:t>
      </w:r>
      <w:proofErr w:type="spellEnd"/>
      <w:r>
        <w:rPr>
          <w:rFonts w:asciiTheme="minorBidi" w:hAnsiTheme="minorBidi"/>
          <w:sz w:val="24"/>
          <w:szCs w:val="24"/>
        </w:rPr>
        <w:t xml:space="preserve"> immediately preceding Pesach; and on Shabbat </w:t>
      </w:r>
      <w:proofErr w:type="spellStart"/>
      <w:r>
        <w:rPr>
          <w:rFonts w:asciiTheme="minorBidi" w:hAnsiTheme="minorBidi"/>
          <w:sz w:val="24"/>
          <w:szCs w:val="24"/>
        </w:rPr>
        <w:t>Shuva</w:t>
      </w:r>
      <w:proofErr w:type="spellEnd"/>
      <w:r>
        <w:rPr>
          <w:rFonts w:asciiTheme="minorBidi" w:hAnsiTheme="minorBidi"/>
          <w:sz w:val="24"/>
          <w:szCs w:val="24"/>
        </w:rPr>
        <w:t xml:space="preserve"> between Rosh Ha-</w:t>
      </w:r>
      <w:proofErr w:type="spellStart"/>
      <w:r>
        <w:rPr>
          <w:rFonts w:asciiTheme="minorBidi" w:hAnsiTheme="minorBidi"/>
          <w:sz w:val="24"/>
          <w:szCs w:val="24"/>
        </w:rPr>
        <w:t>shana</w:t>
      </w:r>
      <w:proofErr w:type="spellEnd"/>
      <w:r>
        <w:rPr>
          <w:rFonts w:asciiTheme="minorBidi" w:hAnsiTheme="minorBidi"/>
          <w:sz w:val="24"/>
          <w:szCs w:val="24"/>
        </w:rPr>
        <w:t xml:space="preserve"> and Yom Kippur. The months of Nissan and </w:t>
      </w:r>
      <w:proofErr w:type="spellStart"/>
      <w:r>
        <w:rPr>
          <w:rFonts w:asciiTheme="minorBidi" w:hAnsiTheme="minorBidi"/>
          <w:sz w:val="24"/>
          <w:szCs w:val="24"/>
        </w:rPr>
        <w:t>Tishrei</w:t>
      </w:r>
      <w:proofErr w:type="spellEnd"/>
      <w:r>
        <w:rPr>
          <w:rFonts w:asciiTheme="minorBidi" w:hAnsiTheme="minorBidi"/>
          <w:sz w:val="24"/>
          <w:szCs w:val="24"/>
        </w:rPr>
        <w:t xml:space="preserve"> are the two focal points of Jewish life, both in </w:t>
      </w:r>
      <w:proofErr w:type="spellStart"/>
      <w:r>
        <w:rPr>
          <w:rFonts w:asciiTheme="minorBidi" w:hAnsiTheme="minorBidi"/>
          <w:sz w:val="24"/>
          <w:szCs w:val="24"/>
        </w:rPr>
        <w:t>halakha</w:t>
      </w:r>
      <w:proofErr w:type="spellEnd"/>
      <w:r>
        <w:rPr>
          <w:rFonts w:asciiTheme="minorBidi" w:hAnsiTheme="minorBidi"/>
          <w:sz w:val="24"/>
          <w:szCs w:val="24"/>
        </w:rPr>
        <w:t xml:space="preserve"> and in </w:t>
      </w:r>
      <w:r w:rsidR="0087132E">
        <w:rPr>
          <w:rFonts w:asciiTheme="minorBidi" w:hAnsiTheme="minorBidi"/>
          <w:sz w:val="24"/>
          <w:szCs w:val="24"/>
        </w:rPr>
        <w:t>Jewish thought.</w:t>
      </w:r>
      <w:r>
        <w:rPr>
          <w:rFonts w:asciiTheme="minorBidi" w:hAnsiTheme="minorBidi"/>
          <w:sz w:val="24"/>
          <w:szCs w:val="24"/>
        </w:rPr>
        <w:t xml:space="preserve"> </w:t>
      </w:r>
      <w:proofErr w:type="gramStart"/>
      <w:r w:rsidR="0087132E">
        <w:rPr>
          <w:rFonts w:asciiTheme="minorBidi" w:hAnsiTheme="minorBidi"/>
          <w:sz w:val="24"/>
          <w:szCs w:val="24"/>
        </w:rPr>
        <w:t>I</w:t>
      </w:r>
      <w:r>
        <w:rPr>
          <w:rFonts w:asciiTheme="minorBidi" w:hAnsiTheme="minorBidi"/>
          <w:sz w:val="24"/>
          <w:szCs w:val="24"/>
        </w:rPr>
        <w:t xml:space="preserve">t is the </w:t>
      </w:r>
      <w:proofErr w:type="spellStart"/>
      <w:r>
        <w:rPr>
          <w:rFonts w:asciiTheme="minorBidi" w:hAnsiTheme="minorBidi"/>
          <w:i/>
          <w:iCs/>
          <w:sz w:val="24"/>
          <w:szCs w:val="24"/>
        </w:rPr>
        <w:t>darshan</w:t>
      </w:r>
      <w:r>
        <w:rPr>
          <w:rFonts w:asciiTheme="minorBidi" w:hAnsiTheme="minorBidi"/>
          <w:sz w:val="24"/>
          <w:szCs w:val="24"/>
        </w:rPr>
        <w:t>’s</w:t>
      </w:r>
      <w:proofErr w:type="spellEnd"/>
      <w:r>
        <w:rPr>
          <w:rFonts w:asciiTheme="minorBidi" w:hAnsiTheme="minorBidi"/>
          <w:sz w:val="24"/>
          <w:szCs w:val="24"/>
        </w:rPr>
        <w:t xml:space="preserve"> task to deliver successfully a </w:t>
      </w:r>
      <w:proofErr w:type="spellStart"/>
      <w:r>
        <w:rPr>
          <w:rFonts w:asciiTheme="minorBidi" w:hAnsiTheme="minorBidi"/>
          <w:i/>
          <w:iCs/>
          <w:sz w:val="24"/>
          <w:szCs w:val="24"/>
        </w:rPr>
        <w:t>derasha</w:t>
      </w:r>
      <w:proofErr w:type="spellEnd"/>
      <w:r>
        <w:rPr>
          <w:rFonts w:asciiTheme="minorBidi" w:hAnsiTheme="minorBidi"/>
          <w:i/>
          <w:iCs/>
          <w:sz w:val="24"/>
          <w:szCs w:val="24"/>
        </w:rPr>
        <w:t xml:space="preserve"> </w:t>
      </w:r>
      <w:r w:rsidR="0087132E">
        <w:rPr>
          <w:rFonts w:asciiTheme="minorBidi" w:hAnsiTheme="minorBidi"/>
          <w:sz w:val="24"/>
          <w:szCs w:val="24"/>
        </w:rPr>
        <w:t>that incorporates</w:t>
      </w:r>
      <w:r>
        <w:rPr>
          <w:rFonts w:asciiTheme="minorBidi" w:hAnsiTheme="minorBidi"/>
          <w:sz w:val="24"/>
          <w:szCs w:val="24"/>
        </w:rPr>
        <w:t xml:space="preserve"> </w:t>
      </w:r>
      <w:r w:rsidR="0087132E">
        <w:rPr>
          <w:rFonts w:asciiTheme="minorBidi" w:hAnsiTheme="minorBidi"/>
          <w:sz w:val="24"/>
          <w:szCs w:val="24"/>
        </w:rPr>
        <w:t xml:space="preserve">both elements of practical </w:t>
      </w:r>
      <w:proofErr w:type="spellStart"/>
      <w:r w:rsidR="0087132E">
        <w:rPr>
          <w:rFonts w:asciiTheme="minorBidi" w:hAnsiTheme="minorBidi"/>
          <w:sz w:val="24"/>
          <w:szCs w:val="24"/>
        </w:rPr>
        <w:t>halakha</w:t>
      </w:r>
      <w:proofErr w:type="spellEnd"/>
      <w:r w:rsidR="0087132E">
        <w:rPr>
          <w:rFonts w:asciiTheme="minorBidi" w:hAnsiTheme="minorBidi"/>
          <w:sz w:val="24"/>
          <w:szCs w:val="24"/>
        </w:rPr>
        <w:t xml:space="preserve"> regarding the festivals as well as elements that inspire repentance</w:t>
      </w:r>
      <w:r w:rsidR="001C1730">
        <w:rPr>
          <w:rFonts w:asciiTheme="minorBidi" w:hAnsiTheme="minorBidi"/>
          <w:sz w:val="24"/>
          <w:szCs w:val="24"/>
        </w:rPr>
        <w:t xml:space="preserve"> and improv</w:t>
      </w:r>
      <w:r w:rsidR="000947CC">
        <w:rPr>
          <w:rFonts w:asciiTheme="minorBidi" w:hAnsiTheme="minorBidi"/>
          <w:sz w:val="24"/>
          <w:szCs w:val="24"/>
        </w:rPr>
        <w:t>ing</w:t>
      </w:r>
      <w:r w:rsidR="001C1730">
        <w:rPr>
          <w:rFonts w:asciiTheme="minorBidi" w:hAnsiTheme="minorBidi"/>
          <w:sz w:val="24"/>
          <w:szCs w:val="24"/>
        </w:rPr>
        <w:t xml:space="preserve"> o</w:t>
      </w:r>
      <w:r w:rsidR="000947CC">
        <w:rPr>
          <w:rFonts w:asciiTheme="minorBidi" w:hAnsiTheme="minorBidi"/>
          <w:sz w:val="24"/>
          <w:szCs w:val="24"/>
        </w:rPr>
        <w:t>ne’s</w:t>
      </w:r>
      <w:r w:rsidR="001C1730">
        <w:rPr>
          <w:rFonts w:asciiTheme="minorBidi" w:hAnsiTheme="minorBidi"/>
          <w:sz w:val="24"/>
          <w:szCs w:val="24"/>
        </w:rPr>
        <w:t xml:space="preserve"> behavior</w:t>
      </w:r>
      <w:r w:rsidR="0087132E">
        <w:rPr>
          <w:rFonts w:asciiTheme="minorBidi" w:hAnsiTheme="minorBidi"/>
          <w:sz w:val="24"/>
          <w:szCs w:val="24"/>
        </w:rPr>
        <w:t xml:space="preserve"> in </w:t>
      </w:r>
      <w:proofErr w:type="spellStart"/>
      <w:r w:rsidR="0087132E">
        <w:rPr>
          <w:rFonts w:asciiTheme="minorBidi" w:hAnsiTheme="minorBidi"/>
          <w:sz w:val="24"/>
          <w:szCs w:val="24"/>
        </w:rPr>
        <w:t>Tishrei</w:t>
      </w:r>
      <w:proofErr w:type="spellEnd"/>
      <w:r w:rsidR="0087132E">
        <w:rPr>
          <w:rFonts w:asciiTheme="minorBidi" w:hAnsiTheme="minorBidi"/>
          <w:sz w:val="24"/>
          <w:szCs w:val="24"/>
        </w:rPr>
        <w:t xml:space="preserve"> and spiritual freedom in Nissan.</w:t>
      </w:r>
      <w:proofErr w:type="gramEnd"/>
      <w:r w:rsidR="0087132E">
        <w:rPr>
          <w:rFonts w:asciiTheme="minorBidi" w:hAnsiTheme="minorBidi"/>
          <w:sz w:val="24"/>
          <w:szCs w:val="24"/>
        </w:rPr>
        <w:t xml:space="preserve"> I will attempt to adhere to this model in the following discussion. </w:t>
      </w:r>
    </w:p>
    <w:p w:rsidR="0087132E" w:rsidRDefault="0087132E" w:rsidP="009531D8">
      <w:pPr>
        <w:spacing w:after="0" w:line="240" w:lineRule="auto"/>
        <w:jc w:val="both"/>
        <w:rPr>
          <w:rFonts w:asciiTheme="minorBidi" w:hAnsiTheme="minorBidi"/>
          <w:sz w:val="24"/>
          <w:szCs w:val="24"/>
        </w:rPr>
      </w:pPr>
    </w:p>
    <w:p w:rsidR="0087132E" w:rsidRPr="005A1313" w:rsidRDefault="0087132E" w:rsidP="009531D8">
      <w:pPr>
        <w:spacing w:after="0" w:line="240" w:lineRule="auto"/>
        <w:jc w:val="both"/>
        <w:rPr>
          <w:rFonts w:asciiTheme="minorBidi" w:hAnsiTheme="minorBidi"/>
          <w:sz w:val="24"/>
          <w:szCs w:val="24"/>
        </w:rPr>
      </w:pPr>
      <w:r>
        <w:rPr>
          <w:rFonts w:asciiTheme="minorBidi" w:hAnsiTheme="minorBidi"/>
          <w:sz w:val="24"/>
          <w:szCs w:val="24"/>
        </w:rPr>
        <w:tab/>
        <w:t xml:space="preserve">I </w:t>
      </w:r>
      <w:r w:rsidR="00A02461">
        <w:rPr>
          <w:rFonts w:asciiTheme="minorBidi" w:hAnsiTheme="minorBidi"/>
          <w:sz w:val="24"/>
          <w:szCs w:val="24"/>
        </w:rPr>
        <w:t xml:space="preserve">conceived the idea at the basis of this </w:t>
      </w:r>
      <w:proofErr w:type="spellStart"/>
      <w:r w:rsidR="00A02461">
        <w:rPr>
          <w:rFonts w:asciiTheme="minorBidi" w:hAnsiTheme="minorBidi"/>
          <w:i/>
          <w:iCs/>
          <w:sz w:val="24"/>
          <w:szCs w:val="24"/>
        </w:rPr>
        <w:t>derasha</w:t>
      </w:r>
      <w:proofErr w:type="spellEnd"/>
      <w:r w:rsidR="00A02461">
        <w:rPr>
          <w:rFonts w:asciiTheme="minorBidi" w:hAnsiTheme="minorBidi"/>
          <w:sz w:val="24"/>
          <w:szCs w:val="24"/>
        </w:rPr>
        <w:t xml:space="preserve"> during the period between Rosh Ha-</w:t>
      </w:r>
      <w:proofErr w:type="spellStart"/>
      <w:r w:rsidR="00A02461">
        <w:rPr>
          <w:rFonts w:asciiTheme="minorBidi" w:hAnsiTheme="minorBidi"/>
          <w:sz w:val="24"/>
          <w:szCs w:val="24"/>
        </w:rPr>
        <w:t>shana</w:t>
      </w:r>
      <w:proofErr w:type="spellEnd"/>
      <w:r w:rsidR="00A02461">
        <w:rPr>
          <w:rFonts w:asciiTheme="minorBidi" w:hAnsiTheme="minorBidi"/>
          <w:sz w:val="24"/>
          <w:szCs w:val="24"/>
        </w:rPr>
        <w:t xml:space="preserve"> and Yom Kippur in 1984, writing it down in a book margin at the time. I shared the idea with friends on </w:t>
      </w:r>
      <w:r w:rsidR="001C1730">
        <w:rPr>
          <w:rFonts w:asciiTheme="minorBidi" w:hAnsiTheme="minorBidi"/>
          <w:sz w:val="24"/>
          <w:szCs w:val="24"/>
        </w:rPr>
        <w:t xml:space="preserve">a few </w:t>
      </w:r>
      <w:r w:rsidR="00A02461">
        <w:rPr>
          <w:rFonts w:asciiTheme="minorBidi" w:hAnsiTheme="minorBidi"/>
          <w:sz w:val="24"/>
          <w:szCs w:val="24"/>
        </w:rPr>
        <w:t xml:space="preserve">occasions, including on Shabbat </w:t>
      </w:r>
      <w:proofErr w:type="spellStart"/>
      <w:r w:rsidR="00A02461">
        <w:rPr>
          <w:rFonts w:asciiTheme="minorBidi" w:hAnsiTheme="minorBidi"/>
          <w:sz w:val="24"/>
          <w:szCs w:val="24"/>
        </w:rPr>
        <w:t>Shuva</w:t>
      </w:r>
      <w:proofErr w:type="spellEnd"/>
      <w:r w:rsidR="00A02461">
        <w:rPr>
          <w:rFonts w:asciiTheme="minorBidi" w:hAnsiTheme="minorBidi"/>
          <w:sz w:val="24"/>
          <w:szCs w:val="24"/>
        </w:rPr>
        <w:t xml:space="preserve"> in 1996 at the ancient Shalom Al </w:t>
      </w:r>
      <w:proofErr w:type="spellStart"/>
      <w:r w:rsidR="00A02461">
        <w:rPr>
          <w:rFonts w:asciiTheme="minorBidi" w:hAnsiTheme="minorBidi"/>
          <w:sz w:val="24"/>
          <w:szCs w:val="24"/>
        </w:rPr>
        <w:t>Yisrael</w:t>
      </w:r>
      <w:proofErr w:type="spellEnd"/>
      <w:r w:rsidR="00A02461">
        <w:rPr>
          <w:rFonts w:asciiTheme="minorBidi" w:hAnsiTheme="minorBidi"/>
          <w:sz w:val="24"/>
          <w:szCs w:val="24"/>
        </w:rPr>
        <w:t xml:space="preserve"> </w:t>
      </w:r>
      <w:r w:rsidR="00A02461">
        <w:rPr>
          <w:rFonts w:asciiTheme="minorBidi" w:hAnsiTheme="minorBidi"/>
          <w:sz w:val="24"/>
          <w:szCs w:val="24"/>
        </w:rPr>
        <w:lastRenderedPageBreak/>
        <w:t>Synagogue in Jericho.</w:t>
      </w:r>
      <w:r w:rsidR="00A02461">
        <w:rPr>
          <w:rStyle w:val="ac"/>
          <w:rFonts w:asciiTheme="minorBidi" w:hAnsiTheme="minorBidi"/>
          <w:sz w:val="24"/>
          <w:szCs w:val="24"/>
        </w:rPr>
        <w:footnoteReference w:id="2"/>
      </w:r>
      <w:r w:rsidR="005A1313">
        <w:rPr>
          <w:rFonts w:asciiTheme="minorBidi" w:hAnsiTheme="minorBidi"/>
          <w:sz w:val="24"/>
          <w:szCs w:val="24"/>
        </w:rPr>
        <w:t xml:space="preserve"> An abridged version of this </w:t>
      </w:r>
      <w:proofErr w:type="spellStart"/>
      <w:r w:rsidR="005A1313">
        <w:rPr>
          <w:rFonts w:asciiTheme="minorBidi" w:hAnsiTheme="minorBidi"/>
          <w:i/>
          <w:iCs/>
          <w:sz w:val="24"/>
          <w:szCs w:val="24"/>
        </w:rPr>
        <w:t>derasha</w:t>
      </w:r>
      <w:proofErr w:type="spellEnd"/>
      <w:r w:rsidR="005A1313">
        <w:rPr>
          <w:rFonts w:asciiTheme="minorBidi" w:hAnsiTheme="minorBidi"/>
          <w:sz w:val="24"/>
          <w:szCs w:val="24"/>
        </w:rPr>
        <w:t xml:space="preserve"> was published in the Shabbat insert of </w:t>
      </w:r>
      <w:proofErr w:type="spellStart"/>
      <w:r w:rsidR="005A1313">
        <w:rPr>
          <w:rFonts w:asciiTheme="minorBidi" w:hAnsiTheme="minorBidi"/>
          <w:i/>
          <w:iCs/>
          <w:sz w:val="24"/>
          <w:szCs w:val="24"/>
        </w:rPr>
        <w:t>Makor</w:t>
      </w:r>
      <w:proofErr w:type="spellEnd"/>
      <w:r w:rsidR="005A1313">
        <w:rPr>
          <w:rFonts w:asciiTheme="minorBidi" w:hAnsiTheme="minorBidi"/>
          <w:i/>
          <w:iCs/>
          <w:sz w:val="24"/>
          <w:szCs w:val="24"/>
        </w:rPr>
        <w:t xml:space="preserve"> </w:t>
      </w:r>
      <w:proofErr w:type="spellStart"/>
      <w:r w:rsidR="005A1313">
        <w:rPr>
          <w:rFonts w:asciiTheme="minorBidi" w:hAnsiTheme="minorBidi"/>
          <w:i/>
          <w:iCs/>
          <w:sz w:val="24"/>
          <w:szCs w:val="24"/>
        </w:rPr>
        <w:t>Rishon</w:t>
      </w:r>
      <w:proofErr w:type="spellEnd"/>
      <w:r w:rsidR="005A1313">
        <w:rPr>
          <w:rFonts w:asciiTheme="minorBidi" w:hAnsiTheme="minorBidi"/>
          <w:sz w:val="24"/>
          <w:szCs w:val="24"/>
        </w:rPr>
        <w:t xml:space="preserve"> in </w:t>
      </w:r>
      <w:proofErr w:type="spellStart"/>
      <w:r w:rsidR="005A1313">
        <w:rPr>
          <w:rFonts w:asciiTheme="minorBidi" w:hAnsiTheme="minorBidi"/>
          <w:sz w:val="24"/>
          <w:szCs w:val="24"/>
        </w:rPr>
        <w:t>Tishrei</w:t>
      </w:r>
      <w:proofErr w:type="spellEnd"/>
      <w:r w:rsidR="005A1313">
        <w:rPr>
          <w:rFonts w:asciiTheme="minorBidi" w:hAnsiTheme="minorBidi"/>
          <w:sz w:val="24"/>
          <w:szCs w:val="24"/>
        </w:rPr>
        <w:t xml:space="preserve"> 5773, and it seems that the time is right to publish the </w:t>
      </w:r>
      <w:proofErr w:type="spellStart"/>
      <w:r w:rsidR="005A1313">
        <w:rPr>
          <w:rFonts w:asciiTheme="minorBidi" w:hAnsiTheme="minorBidi"/>
          <w:i/>
          <w:iCs/>
          <w:sz w:val="24"/>
          <w:szCs w:val="24"/>
        </w:rPr>
        <w:t>derasha</w:t>
      </w:r>
      <w:proofErr w:type="spellEnd"/>
      <w:r w:rsidR="005A1313">
        <w:rPr>
          <w:rFonts w:asciiTheme="minorBidi" w:hAnsiTheme="minorBidi"/>
          <w:sz w:val="24"/>
          <w:szCs w:val="24"/>
        </w:rPr>
        <w:t xml:space="preserve"> here in its full form.</w:t>
      </w:r>
    </w:p>
    <w:p w:rsidR="0079335E" w:rsidRDefault="0079335E" w:rsidP="009531D8">
      <w:pPr>
        <w:spacing w:after="0" w:line="240" w:lineRule="auto"/>
        <w:jc w:val="both"/>
        <w:rPr>
          <w:rFonts w:asciiTheme="minorBidi" w:hAnsiTheme="minorBidi"/>
          <w:sz w:val="24"/>
          <w:szCs w:val="24"/>
        </w:rPr>
      </w:pPr>
    </w:p>
    <w:p w:rsidR="004E0B97" w:rsidRDefault="004E0B97" w:rsidP="009531D8">
      <w:pPr>
        <w:spacing w:after="0" w:line="240" w:lineRule="auto"/>
        <w:jc w:val="both"/>
        <w:rPr>
          <w:rFonts w:asciiTheme="minorBidi" w:hAnsiTheme="minorBidi"/>
          <w:sz w:val="24"/>
          <w:szCs w:val="24"/>
        </w:rPr>
      </w:pPr>
      <w:r>
        <w:rPr>
          <w:rFonts w:asciiTheme="minorBidi" w:hAnsiTheme="minorBidi"/>
          <w:b/>
          <w:bCs/>
          <w:sz w:val="24"/>
          <w:szCs w:val="24"/>
        </w:rPr>
        <w:t xml:space="preserve">The Dispute between Rav and Shmuel Regarding the </w:t>
      </w:r>
      <w:proofErr w:type="spellStart"/>
      <w:r>
        <w:rPr>
          <w:rFonts w:asciiTheme="minorBidi" w:hAnsiTheme="minorBidi"/>
          <w:b/>
          <w:bCs/>
          <w:i/>
          <w:iCs/>
          <w:sz w:val="24"/>
          <w:szCs w:val="24"/>
        </w:rPr>
        <w:t>Sukka</w:t>
      </w:r>
      <w:proofErr w:type="spellEnd"/>
    </w:p>
    <w:p w:rsidR="004E0B97" w:rsidRDefault="004E0B97" w:rsidP="009531D8">
      <w:pPr>
        <w:spacing w:after="0" w:line="240" w:lineRule="auto"/>
        <w:jc w:val="both"/>
        <w:rPr>
          <w:rFonts w:asciiTheme="minorBidi" w:hAnsiTheme="minorBidi"/>
          <w:sz w:val="24"/>
          <w:szCs w:val="24"/>
        </w:rPr>
      </w:pPr>
    </w:p>
    <w:p w:rsidR="004E0B97" w:rsidRDefault="004E0B97" w:rsidP="009531D8">
      <w:pPr>
        <w:spacing w:after="0" w:line="240" w:lineRule="auto"/>
        <w:jc w:val="both"/>
        <w:rPr>
          <w:rFonts w:asciiTheme="minorBidi" w:hAnsiTheme="minorBidi"/>
          <w:sz w:val="24"/>
          <w:szCs w:val="24"/>
        </w:rPr>
      </w:pPr>
      <w:r>
        <w:rPr>
          <w:rFonts w:asciiTheme="minorBidi" w:hAnsiTheme="minorBidi"/>
          <w:sz w:val="24"/>
          <w:szCs w:val="24"/>
        </w:rPr>
        <w:tab/>
        <w:t xml:space="preserve">We read in the </w:t>
      </w:r>
      <w:proofErr w:type="spellStart"/>
      <w:r>
        <w:rPr>
          <w:rFonts w:asciiTheme="minorBidi" w:hAnsiTheme="minorBidi"/>
          <w:sz w:val="24"/>
          <w:szCs w:val="24"/>
        </w:rPr>
        <w:t>Mishna</w:t>
      </w:r>
      <w:proofErr w:type="spellEnd"/>
      <w:r>
        <w:rPr>
          <w:rFonts w:asciiTheme="minorBidi" w:hAnsiTheme="minorBidi"/>
          <w:sz w:val="24"/>
          <w:szCs w:val="24"/>
        </w:rPr>
        <w:t xml:space="preserve">, in </w:t>
      </w:r>
      <w:proofErr w:type="spellStart"/>
      <w:r>
        <w:rPr>
          <w:rFonts w:asciiTheme="minorBidi" w:hAnsiTheme="minorBidi"/>
          <w:i/>
          <w:iCs/>
          <w:sz w:val="24"/>
          <w:szCs w:val="24"/>
        </w:rPr>
        <w:t>Sukka</w:t>
      </w:r>
      <w:proofErr w:type="spellEnd"/>
      <w:r>
        <w:rPr>
          <w:rFonts w:asciiTheme="minorBidi" w:hAnsiTheme="minorBidi"/>
          <w:sz w:val="24"/>
          <w:szCs w:val="24"/>
        </w:rPr>
        <w:t xml:space="preserve"> 1:4:</w:t>
      </w:r>
    </w:p>
    <w:p w:rsidR="004E0B97" w:rsidRDefault="004E0B97" w:rsidP="009531D8">
      <w:pPr>
        <w:spacing w:after="0" w:line="240" w:lineRule="auto"/>
        <w:jc w:val="both"/>
        <w:rPr>
          <w:rFonts w:asciiTheme="minorBidi" w:hAnsiTheme="minorBidi"/>
          <w:sz w:val="24"/>
          <w:szCs w:val="24"/>
        </w:rPr>
      </w:pPr>
    </w:p>
    <w:p w:rsidR="004E0B97" w:rsidRDefault="004E0B97" w:rsidP="009531D8">
      <w:pPr>
        <w:spacing w:after="0" w:line="240" w:lineRule="auto"/>
        <w:ind w:left="720"/>
        <w:jc w:val="both"/>
        <w:rPr>
          <w:rFonts w:asciiTheme="minorBidi" w:hAnsiTheme="minorBidi"/>
          <w:sz w:val="24"/>
          <w:szCs w:val="24"/>
        </w:rPr>
      </w:pPr>
      <w:r>
        <w:rPr>
          <w:rFonts w:asciiTheme="minorBidi" w:hAnsiTheme="minorBidi"/>
          <w:sz w:val="24"/>
          <w:szCs w:val="24"/>
        </w:rPr>
        <w:t xml:space="preserve">If a man trained upon </w:t>
      </w:r>
      <w:r w:rsidR="000947CC">
        <w:rPr>
          <w:rFonts w:asciiTheme="minorBidi" w:hAnsiTheme="minorBidi"/>
          <w:sz w:val="24"/>
          <w:szCs w:val="24"/>
        </w:rPr>
        <w:t xml:space="preserve">it </w:t>
      </w:r>
      <w:r>
        <w:rPr>
          <w:rFonts w:asciiTheme="minorBidi" w:hAnsiTheme="minorBidi"/>
          <w:sz w:val="24"/>
          <w:szCs w:val="24"/>
        </w:rPr>
        <w:t xml:space="preserve">[a </w:t>
      </w:r>
      <w:proofErr w:type="spellStart"/>
      <w:r w:rsidRPr="004E0B97">
        <w:rPr>
          <w:rFonts w:asciiTheme="minorBidi" w:hAnsiTheme="minorBidi"/>
          <w:i/>
          <w:iCs/>
          <w:sz w:val="24"/>
          <w:szCs w:val="24"/>
        </w:rPr>
        <w:t>sukka</w:t>
      </w:r>
      <w:proofErr w:type="spellEnd"/>
      <w:r>
        <w:rPr>
          <w:rFonts w:asciiTheme="minorBidi" w:hAnsiTheme="minorBidi"/>
          <w:sz w:val="24"/>
          <w:szCs w:val="24"/>
        </w:rPr>
        <w:t>] vine, or a gourd or ivy, and he covered [it with a valid covering], it is invalid. But if the valid covering exceeded these in quantity, or if one cut them, it is valid.</w:t>
      </w:r>
    </w:p>
    <w:p w:rsidR="004E0B97" w:rsidRDefault="004E0B97" w:rsidP="009531D8">
      <w:pPr>
        <w:spacing w:after="0" w:line="240" w:lineRule="auto"/>
        <w:jc w:val="both"/>
        <w:rPr>
          <w:rFonts w:asciiTheme="minorBidi" w:hAnsiTheme="minorBidi"/>
          <w:sz w:val="24"/>
          <w:szCs w:val="24"/>
        </w:rPr>
      </w:pPr>
    </w:p>
    <w:p w:rsidR="004E0B97" w:rsidRDefault="0078275D" w:rsidP="009531D8">
      <w:pPr>
        <w:spacing w:after="0" w:line="240" w:lineRule="auto"/>
        <w:jc w:val="both"/>
        <w:rPr>
          <w:rFonts w:asciiTheme="minorBidi" w:hAnsiTheme="minorBidi"/>
          <w:sz w:val="24"/>
          <w:szCs w:val="24"/>
        </w:rPr>
      </w:pPr>
      <w:r w:rsidRPr="0078275D">
        <w:rPr>
          <w:rFonts w:asciiTheme="minorBidi" w:hAnsiTheme="minorBidi"/>
          <w:b/>
          <w:bCs/>
          <w:sz w:val="24"/>
          <w:szCs w:val="24"/>
        </w:rPr>
        <w:t>Rav</w:t>
      </w:r>
      <w:r>
        <w:rPr>
          <w:rFonts w:asciiTheme="minorBidi" w:hAnsiTheme="minorBidi"/>
          <w:sz w:val="24"/>
          <w:szCs w:val="24"/>
        </w:rPr>
        <w:t xml:space="preserve"> interprets the </w:t>
      </w:r>
      <w:proofErr w:type="spellStart"/>
      <w:proofErr w:type="gramStart"/>
      <w:r>
        <w:rPr>
          <w:rFonts w:asciiTheme="minorBidi" w:hAnsiTheme="minorBidi"/>
          <w:i/>
          <w:iCs/>
          <w:sz w:val="24"/>
          <w:szCs w:val="24"/>
        </w:rPr>
        <w:t>mishna</w:t>
      </w:r>
      <w:proofErr w:type="spellEnd"/>
      <w:proofErr w:type="gramEnd"/>
      <w:r>
        <w:rPr>
          <w:rFonts w:asciiTheme="minorBidi" w:hAnsiTheme="minorBidi"/>
          <w:i/>
          <w:iCs/>
          <w:sz w:val="24"/>
          <w:szCs w:val="24"/>
        </w:rPr>
        <w:t xml:space="preserve"> </w:t>
      </w:r>
      <w:r>
        <w:rPr>
          <w:rFonts w:asciiTheme="minorBidi" w:hAnsiTheme="minorBidi"/>
          <w:sz w:val="24"/>
          <w:szCs w:val="24"/>
        </w:rPr>
        <w:t>according to t</w:t>
      </w:r>
      <w:r w:rsidR="004E0B97">
        <w:rPr>
          <w:rFonts w:asciiTheme="minorBidi" w:hAnsiTheme="minorBidi"/>
          <w:sz w:val="24"/>
          <w:szCs w:val="24"/>
        </w:rPr>
        <w:t xml:space="preserve">he simple </w:t>
      </w:r>
      <w:r>
        <w:rPr>
          <w:rFonts w:asciiTheme="minorBidi" w:hAnsiTheme="minorBidi"/>
          <w:sz w:val="24"/>
          <w:szCs w:val="24"/>
        </w:rPr>
        <w:t xml:space="preserve">reading, explaining </w:t>
      </w:r>
      <w:r w:rsidR="004E0B97">
        <w:rPr>
          <w:rFonts w:asciiTheme="minorBidi" w:hAnsiTheme="minorBidi"/>
          <w:sz w:val="24"/>
          <w:szCs w:val="24"/>
        </w:rPr>
        <w:t xml:space="preserve">that one who has already </w:t>
      </w:r>
      <w:r>
        <w:rPr>
          <w:rFonts w:asciiTheme="minorBidi" w:hAnsiTheme="minorBidi"/>
          <w:sz w:val="24"/>
          <w:szCs w:val="24"/>
        </w:rPr>
        <w:t xml:space="preserve">draped a vine, gourd or ivy over his </w:t>
      </w:r>
      <w:proofErr w:type="spellStart"/>
      <w:r>
        <w:rPr>
          <w:rFonts w:asciiTheme="minorBidi" w:hAnsiTheme="minorBidi"/>
          <w:i/>
          <w:iCs/>
          <w:sz w:val="24"/>
          <w:szCs w:val="24"/>
        </w:rPr>
        <w:t>sukka</w:t>
      </w:r>
      <w:proofErr w:type="spellEnd"/>
      <w:r>
        <w:rPr>
          <w:rFonts w:asciiTheme="minorBidi" w:hAnsiTheme="minorBidi"/>
          <w:sz w:val="24"/>
          <w:szCs w:val="24"/>
        </w:rPr>
        <w:t xml:space="preserve"> can render his </w:t>
      </w:r>
      <w:proofErr w:type="spellStart"/>
      <w:r>
        <w:rPr>
          <w:rFonts w:asciiTheme="minorBidi" w:hAnsiTheme="minorBidi"/>
          <w:i/>
          <w:iCs/>
          <w:sz w:val="24"/>
          <w:szCs w:val="24"/>
        </w:rPr>
        <w:t>sukka</w:t>
      </w:r>
      <w:proofErr w:type="spellEnd"/>
      <w:r>
        <w:rPr>
          <w:rFonts w:asciiTheme="minorBidi" w:hAnsiTheme="minorBidi"/>
          <w:sz w:val="24"/>
          <w:szCs w:val="24"/>
        </w:rPr>
        <w:t xml:space="preserve"> valid by cutting these </w:t>
      </w:r>
      <w:r w:rsidR="005D7394">
        <w:rPr>
          <w:rFonts w:asciiTheme="minorBidi" w:hAnsiTheme="minorBidi"/>
          <w:sz w:val="24"/>
          <w:szCs w:val="24"/>
        </w:rPr>
        <w:t>creepers</w:t>
      </w:r>
      <w:r>
        <w:rPr>
          <w:rFonts w:asciiTheme="minorBidi" w:hAnsiTheme="minorBidi"/>
          <w:sz w:val="24"/>
          <w:szCs w:val="24"/>
        </w:rPr>
        <w:t xml:space="preserve">, thus disconnecting them from the ground. </w:t>
      </w:r>
      <w:r>
        <w:rPr>
          <w:rFonts w:asciiTheme="minorBidi" w:hAnsiTheme="minorBidi"/>
          <w:b/>
          <w:bCs/>
          <w:sz w:val="24"/>
          <w:szCs w:val="24"/>
        </w:rPr>
        <w:t>Shmuel</w:t>
      </w:r>
      <w:r>
        <w:rPr>
          <w:rFonts w:asciiTheme="minorBidi" w:hAnsiTheme="minorBidi"/>
          <w:sz w:val="24"/>
          <w:szCs w:val="24"/>
        </w:rPr>
        <w:t xml:space="preserve"> disagrees, maintaining that it is impossible to render such a </w:t>
      </w:r>
      <w:proofErr w:type="spellStart"/>
      <w:r>
        <w:rPr>
          <w:rFonts w:asciiTheme="minorBidi" w:hAnsiTheme="minorBidi"/>
          <w:i/>
          <w:iCs/>
          <w:sz w:val="24"/>
          <w:szCs w:val="24"/>
        </w:rPr>
        <w:t>sukka</w:t>
      </w:r>
      <w:proofErr w:type="spellEnd"/>
      <w:r>
        <w:rPr>
          <w:rFonts w:asciiTheme="minorBidi" w:hAnsiTheme="minorBidi"/>
          <w:sz w:val="24"/>
          <w:szCs w:val="24"/>
        </w:rPr>
        <w:t xml:space="preserve"> valid</w:t>
      </w:r>
      <w:r w:rsidR="00D76324">
        <w:rPr>
          <w:rFonts w:asciiTheme="minorBidi" w:hAnsiTheme="minorBidi"/>
          <w:sz w:val="24"/>
          <w:szCs w:val="24"/>
        </w:rPr>
        <w:t xml:space="preserve"> by simply cutting the material</w:t>
      </w:r>
      <w:r>
        <w:rPr>
          <w:rFonts w:asciiTheme="minorBidi" w:hAnsiTheme="minorBidi"/>
          <w:sz w:val="24"/>
          <w:szCs w:val="24"/>
        </w:rPr>
        <w:t>, since the Torah states, “You shall hold (</w:t>
      </w:r>
      <w:proofErr w:type="spellStart"/>
      <w:r>
        <w:rPr>
          <w:rFonts w:asciiTheme="minorBidi" w:hAnsiTheme="minorBidi"/>
          <w:i/>
          <w:iCs/>
          <w:sz w:val="24"/>
          <w:szCs w:val="24"/>
        </w:rPr>
        <w:t>ta’aseh</w:t>
      </w:r>
      <w:proofErr w:type="spellEnd"/>
      <w:r>
        <w:rPr>
          <w:rFonts w:asciiTheme="minorBidi" w:hAnsiTheme="minorBidi"/>
          <w:sz w:val="24"/>
          <w:szCs w:val="24"/>
        </w:rPr>
        <w:t>, literally ‘you shall make’)</w:t>
      </w:r>
      <w:r>
        <w:rPr>
          <w:rFonts w:asciiTheme="minorBidi" w:hAnsiTheme="minorBidi"/>
          <w:i/>
          <w:iCs/>
          <w:sz w:val="24"/>
          <w:szCs w:val="24"/>
        </w:rPr>
        <w:t xml:space="preserve"> </w:t>
      </w:r>
      <w:r>
        <w:rPr>
          <w:rFonts w:asciiTheme="minorBidi" w:hAnsiTheme="minorBidi"/>
          <w:sz w:val="24"/>
          <w:szCs w:val="24"/>
        </w:rPr>
        <w:t xml:space="preserve">the Feast of Booths” (Deuteronomy 16:13) – implying that </w:t>
      </w:r>
      <w:r w:rsidR="00D76324">
        <w:rPr>
          <w:rFonts w:asciiTheme="minorBidi" w:hAnsiTheme="minorBidi"/>
          <w:sz w:val="24"/>
          <w:szCs w:val="24"/>
        </w:rPr>
        <w:t xml:space="preserve">one must make a </w:t>
      </w:r>
      <w:proofErr w:type="spellStart"/>
      <w:r w:rsidR="00D76324">
        <w:rPr>
          <w:rFonts w:asciiTheme="minorBidi" w:hAnsiTheme="minorBidi"/>
          <w:i/>
          <w:iCs/>
          <w:sz w:val="24"/>
          <w:szCs w:val="24"/>
        </w:rPr>
        <w:t>sukka</w:t>
      </w:r>
      <w:proofErr w:type="spellEnd"/>
      <w:r w:rsidR="00D76324">
        <w:rPr>
          <w:rFonts w:asciiTheme="minorBidi" w:hAnsiTheme="minorBidi"/>
          <w:sz w:val="24"/>
          <w:szCs w:val="24"/>
        </w:rPr>
        <w:t xml:space="preserve">, but not from materials that were already made. Thus, Shmuel is forced to interpret the </w:t>
      </w:r>
      <w:proofErr w:type="spellStart"/>
      <w:proofErr w:type="gramStart"/>
      <w:r w:rsidR="00D76324">
        <w:rPr>
          <w:rFonts w:asciiTheme="minorBidi" w:hAnsiTheme="minorBidi"/>
          <w:i/>
          <w:iCs/>
          <w:sz w:val="24"/>
          <w:szCs w:val="24"/>
        </w:rPr>
        <w:t>mishna</w:t>
      </w:r>
      <w:proofErr w:type="spellEnd"/>
      <w:proofErr w:type="gramEnd"/>
      <w:r w:rsidR="00D76324">
        <w:rPr>
          <w:rFonts w:asciiTheme="minorBidi" w:hAnsiTheme="minorBidi"/>
          <w:sz w:val="24"/>
          <w:szCs w:val="24"/>
        </w:rPr>
        <w:t xml:space="preserve"> against its simple meaning and tack on an additional requirement </w:t>
      </w:r>
      <w:r w:rsidR="00EB083C">
        <w:rPr>
          <w:rFonts w:asciiTheme="minorBidi" w:hAnsiTheme="minorBidi"/>
          <w:sz w:val="24"/>
          <w:szCs w:val="24"/>
        </w:rPr>
        <w:t>for validating</w:t>
      </w:r>
      <w:r w:rsidR="00D76324">
        <w:rPr>
          <w:rFonts w:asciiTheme="minorBidi" w:hAnsiTheme="minorBidi"/>
          <w:sz w:val="24"/>
          <w:szCs w:val="24"/>
        </w:rPr>
        <w:t xml:space="preserve"> the </w:t>
      </w:r>
      <w:proofErr w:type="spellStart"/>
      <w:r w:rsidR="00D76324">
        <w:rPr>
          <w:rFonts w:asciiTheme="minorBidi" w:hAnsiTheme="minorBidi"/>
          <w:i/>
          <w:iCs/>
          <w:sz w:val="24"/>
          <w:szCs w:val="24"/>
        </w:rPr>
        <w:t>sukka</w:t>
      </w:r>
      <w:proofErr w:type="spellEnd"/>
      <w:r w:rsidR="00D76324">
        <w:rPr>
          <w:rFonts w:asciiTheme="minorBidi" w:hAnsiTheme="minorBidi"/>
          <w:sz w:val="24"/>
          <w:szCs w:val="24"/>
        </w:rPr>
        <w:t>: “He must shake them</w:t>
      </w:r>
      <w:r w:rsidR="00EB083C">
        <w:rPr>
          <w:rFonts w:asciiTheme="minorBidi" w:hAnsiTheme="minorBidi"/>
          <w:sz w:val="24"/>
          <w:szCs w:val="24"/>
        </w:rPr>
        <w:t>.” Rav responds, insisting that “their cutting is their [valid] preparation.”</w:t>
      </w:r>
    </w:p>
    <w:p w:rsidR="00EB083C" w:rsidRDefault="00EB083C" w:rsidP="009531D8">
      <w:pPr>
        <w:spacing w:after="0" w:line="240" w:lineRule="auto"/>
        <w:jc w:val="both"/>
        <w:rPr>
          <w:rFonts w:asciiTheme="minorBidi" w:hAnsiTheme="minorBidi"/>
          <w:sz w:val="24"/>
          <w:szCs w:val="24"/>
        </w:rPr>
      </w:pPr>
    </w:p>
    <w:p w:rsidR="00EB083C" w:rsidRDefault="00EB083C" w:rsidP="009531D8">
      <w:pPr>
        <w:spacing w:after="0" w:line="240" w:lineRule="auto"/>
        <w:jc w:val="both"/>
        <w:rPr>
          <w:rFonts w:asciiTheme="minorBidi" w:hAnsiTheme="minorBidi"/>
          <w:sz w:val="24"/>
          <w:szCs w:val="24"/>
        </w:rPr>
      </w:pPr>
      <w:r>
        <w:rPr>
          <w:rFonts w:asciiTheme="minorBidi" w:hAnsiTheme="minorBidi"/>
          <w:sz w:val="24"/>
          <w:szCs w:val="24"/>
        </w:rPr>
        <w:tab/>
        <w:t xml:space="preserve">This dispute between Rav and Shmuel carries over to cases of </w:t>
      </w:r>
      <w:proofErr w:type="spellStart"/>
      <w:r>
        <w:rPr>
          <w:rFonts w:asciiTheme="minorBidi" w:hAnsiTheme="minorBidi"/>
          <w:i/>
          <w:iCs/>
          <w:sz w:val="24"/>
          <w:szCs w:val="24"/>
        </w:rPr>
        <w:t>tzitzit</w:t>
      </w:r>
      <w:proofErr w:type="spellEnd"/>
      <w:r>
        <w:rPr>
          <w:rFonts w:asciiTheme="minorBidi" w:hAnsiTheme="minorBidi"/>
          <w:i/>
          <w:iCs/>
          <w:sz w:val="24"/>
          <w:szCs w:val="24"/>
        </w:rPr>
        <w:t xml:space="preserve"> </w:t>
      </w:r>
      <w:r>
        <w:rPr>
          <w:rFonts w:asciiTheme="minorBidi" w:hAnsiTheme="minorBidi"/>
          <w:sz w:val="24"/>
          <w:szCs w:val="24"/>
        </w:rPr>
        <w:t xml:space="preserve">and </w:t>
      </w:r>
      <w:proofErr w:type="spellStart"/>
      <w:r>
        <w:rPr>
          <w:rFonts w:asciiTheme="minorBidi" w:hAnsiTheme="minorBidi"/>
          <w:i/>
          <w:iCs/>
          <w:sz w:val="24"/>
          <w:szCs w:val="24"/>
        </w:rPr>
        <w:t>lulav</w:t>
      </w:r>
      <w:proofErr w:type="spellEnd"/>
      <w:r>
        <w:rPr>
          <w:rFonts w:asciiTheme="minorBidi" w:hAnsiTheme="minorBidi"/>
          <w:sz w:val="24"/>
          <w:szCs w:val="24"/>
        </w:rPr>
        <w:t xml:space="preserve"> as well. In the case of </w:t>
      </w:r>
      <w:proofErr w:type="spellStart"/>
      <w:r>
        <w:rPr>
          <w:rFonts w:asciiTheme="minorBidi" w:hAnsiTheme="minorBidi"/>
          <w:i/>
          <w:iCs/>
          <w:sz w:val="24"/>
          <w:szCs w:val="24"/>
        </w:rPr>
        <w:t>tzitzit</w:t>
      </w:r>
      <w:proofErr w:type="spellEnd"/>
      <w:r>
        <w:rPr>
          <w:rFonts w:asciiTheme="minorBidi" w:hAnsiTheme="minorBidi"/>
          <w:sz w:val="24"/>
          <w:szCs w:val="24"/>
        </w:rPr>
        <w:t xml:space="preserve">, the Torah uses the same verb </w:t>
      </w:r>
      <w:proofErr w:type="spellStart"/>
      <w:r>
        <w:rPr>
          <w:rFonts w:asciiTheme="minorBidi" w:hAnsiTheme="minorBidi"/>
          <w:i/>
          <w:iCs/>
          <w:sz w:val="24"/>
          <w:szCs w:val="24"/>
        </w:rPr>
        <w:t>la’asot</w:t>
      </w:r>
      <w:proofErr w:type="spellEnd"/>
      <w:r>
        <w:rPr>
          <w:rFonts w:asciiTheme="minorBidi" w:hAnsiTheme="minorBidi"/>
          <w:sz w:val="24"/>
          <w:szCs w:val="24"/>
        </w:rPr>
        <w:t>: “To make (</w:t>
      </w:r>
      <w:proofErr w:type="spellStart"/>
      <w:r>
        <w:rPr>
          <w:rFonts w:asciiTheme="minorBidi" w:hAnsiTheme="minorBidi"/>
          <w:i/>
          <w:iCs/>
          <w:sz w:val="24"/>
          <w:szCs w:val="24"/>
        </w:rPr>
        <w:t>ve-asu</w:t>
      </w:r>
      <w:proofErr w:type="spellEnd"/>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xml:space="preserve">for </w:t>
      </w:r>
      <w:proofErr w:type="gramStart"/>
      <w:r>
        <w:rPr>
          <w:rFonts w:asciiTheme="minorBidi" w:hAnsiTheme="minorBidi"/>
          <w:sz w:val="24"/>
          <w:szCs w:val="24"/>
        </w:rPr>
        <w:t>themselves</w:t>
      </w:r>
      <w:proofErr w:type="gramEnd"/>
      <w:r>
        <w:rPr>
          <w:rFonts w:asciiTheme="minorBidi" w:hAnsiTheme="minorBidi"/>
          <w:sz w:val="24"/>
          <w:szCs w:val="24"/>
        </w:rPr>
        <w:t xml:space="preserve"> fringes” (Numbers 15:38). Thus, </w:t>
      </w:r>
      <w:r w:rsidR="003667E2">
        <w:rPr>
          <w:rFonts w:asciiTheme="minorBidi" w:hAnsiTheme="minorBidi"/>
          <w:sz w:val="24"/>
          <w:szCs w:val="24"/>
        </w:rPr>
        <w:t xml:space="preserve">according to Rav, if </w:t>
      </w:r>
      <w:r>
        <w:rPr>
          <w:rFonts w:asciiTheme="minorBidi" w:hAnsiTheme="minorBidi"/>
          <w:sz w:val="24"/>
          <w:szCs w:val="24"/>
        </w:rPr>
        <w:t xml:space="preserve">one attaches </w:t>
      </w:r>
      <w:proofErr w:type="spellStart"/>
      <w:r>
        <w:rPr>
          <w:rFonts w:asciiTheme="minorBidi" w:hAnsiTheme="minorBidi"/>
          <w:i/>
          <w:iCs/>
          <w:sz w:val="24"/>
          <w:szCs w:val="24"/>
        </w:rPr>
        <w:t>tzitzit</w:t>
      </w:r>
      <w:proofErr w:type="spellEnd"/>
      <w:r>
        <w:rPr>
          <w:rFonts w:asciiTheme="minorBidi" w:hAnsiTheme="minorBidi"/>
          <w:sz w:val="24"/>
          <w:szCs w:val="24"/>
        </w:rPr>
        <w:t xml:space="preserve"> to the corners of his garment before the fringes have been separated from one another, and then </w:t>
      </w:r>
      <w:r w:rsidR="003667E2">
        <w:rPr>
          <w:rFonts w:asciiTheme="minorBidi" w:hAnsiTheme="minorBidi"/>
          <w:sz w:val="24"/>
          <w:szCs w:val="24"/>
        </w:rPr>
        <w:t>proceeds to separate</w:t>
      </w:r>
      <w:r>
        <w:rPr>
          <w:rFonts w:asciiTheme="minorBidi" w:hAnsiTheme="minorBidi"/>
          <w:sz w:val="24"/>
          <w:szCs w:val="24"/>
        </w:rPr>
        <w:t xml:space="preserve"> them</w:t>
      </w:r>
      <w:r w:rsidR="003667E2">
        <w:rPr>
          <w:rFonts w:asciiTheme="minorBidi" w:hAnsiTheme="minorBidi"/>
          <w:sz w:val="24"/>
          <w:szCs w:val="24"/>
        </w:rPr>
        <w:t xml:space="preserve">, the </w:t>
      </w:r>
      <w:proofErr w:type="spellStart"/>
      <w:r w:rsidR="003667E2">
        <w:rPr>
          <w:rFonts w:asciiTheme="minorBidi" w:hAnsiTheme="minorBidi"/>
          <w:i/>
          <w:iCs/>
          <w:sz w:val="24"/>
          <w:szCs w:val="24"/>
        </w:rPr>
        <w:t>tzitzit</w:t>
      </w:r>
      <w:proofErr w:type="spellEnd"/>
      <w:r w:rsidR="003667E2">
        <w:rPr>
          <w:rFonts w:asciiTheme="minorBidi" w:hAnsiTheme="minorBidi"/>
          <w:sz w:val="24"/>
          <w:szCs w:val="24"/>
        </w:rPr>
        <w:t xml:space="preserve"> is valid. Shmuel, however, maintains that the </w:t>
      </w:r>
      <w:proofErr w:type="spellStart"/>
      <w:r w:rsidR="003667E2">
        <w:rPr>
          <w:rFonts w:asciiTheme="minorBidi" w:hAnsiTheme="minorBidi"/>
          <w:i/>
          <w:iCs/>
          <w:sz w:val="24"/>
          <w:szCs w:val="24"/>
        </w:rPr>
        <w:t>tzitzit</w:t>
      </w:r>
      <w:proofErr w:type="spellEnd"/>
      <w:r w:rsidR="003667E2">
        <w:rPr>
          <w:rFonts w:asciiTheme="minorBidi" w:hAnsiTheme="minorBidi"/>
          <w:sz w:val="24"/>
          <w:szCs w:val="24"/>
        </w:rPr>
        <w:t xml:space="preserve"> is invalid in such </w:t>
      </w:r>
      <w:r w:rsidR="003667E2">
        <w:rPr>
          <w:rFonts w:asciiTheme="minorBidi" w:hAnsiTheme="minorBidi"/>
          <w:sz w:val="24"/>
          <w:szCs w:val="24"/>
        </w:rPr>
        <w:lastRenderedPageBreak/>
        <w:t>a situation. The same is true for the Four Species</w:t>
      </w:r>
      <w:r w:rsidR="003667E2">
        <w:rPr>
          <w:rStyle w:val="ac"/>
          <w:rFonts w:asciiTheme="minorBidi" w:hAnsiTheme="minorBidi"/>
          <w:sz w:val="24"/>
          <w:szCs w:val="24"/>
        </w:rPr>
        <w:footnoteReference w:id="3"/>
      </w:r>
      <w:r w:rsidR="003667E2">
        <w:rPr>
          <w:rFonts w:asciiTheme="minorBidi" w:hAnsiTheme="minorBidi"/>
          <w:sz w:val="24"/>
          <w:szCs w:val="24"/>
        </w:rPr>
        <w:t xml:space="preserve">: If the </w:t>
      </w:r>
      <w:proofErr w:type="spellStart"/>
      <w:r w:rsidR="003667E2">
        <w:rPr>
          <w:rFonts w:asciiTheme="minorBidi" w:hAnsiTheme="minorBidi"/>
          <w:i/>
          <w:iCs/>
          <w:sz w:val="24"/>
          <w:szCs w:val="24"/>
        </w:rPr>
        <w:t>hadas</w:t>
      </w:r>
      <w:proofErr w:type="spellEnd"/>
      <w:r w:rsidR="003667E2">
        <w:rPr>
          <w:rFonts w:asciiTheme="minorBidi" w:hAnsiTheme="minorBidi"/>
          <w:i/>
          <w:iCs/>
          <w:sz w:val="24"/>
          <w:szCs w:val="24"/>
        </w:rPr>
        <w:t xml:space="preserve"> </w:t>
      </w:r>
      <w:r w:rsidR="003667E2">
        <w:rPr>
          <w:rFonts w:asciiTheme="minorBidi" w:hAnsiTheme="minorBidi"/>
          <w:sz w:val="24"/>
          <w:szCs w:val="24"/>
        </w:rPr>
        <w:t xml:space="preserve">(myrtle) is bound together with the </w:t>
      </w:r>
      <w:proofErr w:type="spellStart"/>
      <w:r w:rsidR="003667E2">
        <w:rPr>
          <w:rFonts w:asciiTheme="minorBidi" w:hAnsiTheme="minorBidi"/>
          <w:i/>
          <w:iCs/>
          <w:sz w:val="24"/>
          <w:szCs w:val="24"/>
        </w:rPr>
        <w:t>lulav</w:t>
      </w:r>
      <w:proofErr w:type="spellEnd"/>
      <w:r w:rsidR="003667E2">
        <w:rPr>
          <w:rFonts w:asciiTheme="minorBidi" w:hAnsiTheme="minorBidi"/>
          <w:sz w:val="24"/>
          <w:szCs w:val="24"/>
        </w:rPr>
        <w:t xml:space="preserve"> and the </w:t>
      </w:r>
      <w:proofErr w:type="spellStart"/>
      <w:r w:rsidR="003667E2">
        <w:rPr>
          <w:rFonts w:asciiTheme="minorBidi" w:hAnsiTheme="minorBidi"/>
          <w:i/>
          <w:iCs/>
          <w:sz w:val="24"/>
          <w:szCs w:val="24"/>
        </w:rPr>
        <w:t>arava</w:t>
      </w:r>
      <w:proofErr w:type="spellEnd"/>
      <w:r w:rsidR="003667E2">
        <w:rPr>
          <w:rFonts w:asciiTheme="minorBidi" w:hAnsiTheme="minorBidi"/>
          <w:sz w:val="24"/>
          <w:szCs w:val="24"/>
        </w:rPr>
        <w:t xml:space="preserve"> (willow) and </w:t>
      </w:r>
      <w:r w:rsidR="00F00DF2">
        <w:rPr>
          <w:rFonts w:asciiTheme="minorBidi" w:hAnsiTheme="minorBidi"/>
          <w:sz w:val="24"/>
          <w:szCs w:val="24"/>
        </w:rPr>
        <w:t xml:space="preserve">the berries of the </w:t>
      </w:r>
      <w:proofErr w:type="spellStart"/>
      <w:r w:rsidR="00F00DF2">
        <w:rPr>
          <w:rFonts w:asciiTheme="minorBidi" w:hAnsiTheme="minorBidi"/>
          <w:i/>
          <w:iCs/>
          <w:sz w:val="24"/>
          <w:szCs w:val="24"/>
        </w:rPr>
        <w:t>hadas</w:t>
      </w:r>
      <w:proofErr w:type="spellEnd"/>
      <w:r w:rsidR="00F00DF2">
        <w:rPr>
          <w:rFonts w:asciiTheme="minorBidi" w:hAnsiTheme="minorBidi"/>
          <w:sz w:val="24"/>
          <w:szCs w:val="24"/>
        </w:rPr>
        <w:t xml:space="preserve"> are more numerous than its leaves (a condition that invalidates it), according to Rav one may pick the berries in order to reduce their number and validate the </w:t>
      </w:r>
      <w:proofErr w:type="spellStart"/>
      <w:r w:rsidR="00F00DF2">
        <w:rPr>
          <w:rFonts w:asciiTheme="minorBidi" w:hAnsiTheme="minorBidi"/>
          <w:i/>
          <w:iCs/>
          <w:sz w:val="24"/>
          <w:szCs w:val="24"/>
        </w:rPr>
        <w:t>hadas</w:t>
      </w:r>
      <w:proofErr w:type="spellEnd"/>
      <w:r w:rsidR="00F00DF2">
        <w:rPr>
          <w:rFonts w:asciiTheme="minorBidi" w:hAnsiTheme="minorBidi"/>
          <w:sz w:val="24"/>
          <w:szCs w:val="24"/>
        </w:rPr>
        <w:t xml:space="preserve">. However, according to Shmuel one must first take apart the entire binding before picking the berries, and then bind the species anew, in order to validate the </w:t>
      </w:r>
      <w:proofErr w:type="spellStart"/>
      <w:r w:rsidR="00F00DF2">
        <w:rPr>
          <w:rFonts w:asciiTheme="minorBidi" w:hAnsiTheme="minorBidi"/>
          <w:i/>
          <w:iCs/>
          <w:sz w:val="24"/>
          <w:szCs w:val="24"/>
        </w:rPr>
        <w:t>hadas</w:t>
      </w:r>
      <w:proofErr w:type="spellEnd"/>
      <w:r w:rsidR="00F00DF2">
        <w:rPr>
          <w:rFonts w:asciiTheme="minorBidi" w:hAnsiTheme="minorBidi"/>
          <w:sz w:val="24"/>
          <w:szCs w:val="24"/>
        </w:rPr>
        <w:t>.</w:t>
      </w:r>
    </w:p>
    <w:p w:rsidR="00F00DF2" w:rsidRDefault="00F00DF2" w:rsidP="009531D8">
      <w:pPr>
        <w:spacing w:after="0" w:line="240" w:lineRule="auto"/>
        <w:jc w:val="both"/>
        <w:rPr>
          <w:rFonts w:asciiTheme="minorBidi" w:hAnsiTheme="minorBidi"/>
          <w:sz w:val="24"/>
          <w:szCs w:val="24"/>
        </w:rPr>
      </w:pPr>
    </w:p>
    <w:p w:rsidR="00F00DF2" w:rsidRDefault="00F00DF2" w:rsidP="009531D8">
      <w:pPr>
        <w:spacing w:after="0" w:line="240" w:lineRule="auto"/>
        <w:jc w:val="both"/>
        <w:rPr>
          <w:rFonts w:asciiTheme="minorBidi" w:hAnsiTheme="minorBidi"/>
          <w:sz w:val="24"/>
          <w:szCs w:val="24"/>
        </w:rPr>
      </w:pPr>
      <w:r>
        <w:rPr>
          <w:rFonts w:asciiTheme="minorBidi" w:hAnsiTheme="minorBidi"/>
          <w:sz w:val="24"/>
          <w:szCs w:val="24"/>
        </w:rPr>
        <w:tab/>
        <w:t xml:space="preserve">What is at the root of this dispute? According to Shmuel, when </w:t>
      </w:r>
      <w:r w:rsidR="0029776D">
        <w:rPr>
          <w:rFonts w:asciiTheme="minorBidi" w:hAnsiTheme="minorBidi"/>
          <w:sz w:val="24"/>
          <w:szCs w:val="24"/>
        </w:rPr>
        <w:t xml:space="preserve">one needs to “make” something in order to fulfill a </w:t>
      </w:r>
      <w:proofErr w:type="spellStart"/>
      <w:r w:rsidR="0029776D">
        <w:rPr>
          <w:rFonts w:asciiTheme="minorBidi" w:hAnsiTheme="minorBidi"/>
          <w:sz w:val="24"/>
          <w:szCs w:val="24"/>
        </w:rPr>
        <w:t>mitzva</w:t>
      </w:r>
      <w:proofErr w:type="spellEnd"/>
      <w:r w:rsidR="0029776D">
        <w:rPr>
          <w:rFonts w:asciiTheme="minorBidi" w:hAnsiTheme="minorBidi"/>
          <w:sz w:val="24"/>
          <w:szCs w:val="24"/>
        </w:rPr>
        <w:t xml:space="preserve">, one’s action must be directly focused upon the object in </w:t>
      </w:r>
      <w:proofErr w:type="gramStart"/>
      <w:r w:rsidR="0029776D">
        <w:rPr>
          <w:rFonts w:asciiTheme="minorBidi" w:hAnsiTheme="minorBidi"/>
          <w:sz w:val="24"/>
          <w:szCs w:val="24"/>
        </w:rPr>
        <w:t>question;</w:t>
      </w:r>
      <w:proofErr w:type="gramEnd"/>
      <w:r w:rsidR="0029776D">
        <w:rPr>
          <w:rFonts w:asciiTheme="minorBidi" w:hAnsiTheme="minorBidi"/>
          <w:sz w:val="24"/>
          <w:szCs w:val="24"/>
        </w:rPr>
        <w:t xml:space="preserve"> an action that affects the state of the object indirectly is not considered “making.” By contrast, Rav maintains that even an indirect action can be considered “making.”</w:t>
      </w:r>
    </w:p>
    <w:p w:rsidR="0029776D" w:rsidRDefault="0029776D" w:rsidP="009531D8">
      <w:pPr>
        <w:spacing w:after="0" w:line="240" w:lineRule="auto"/>
        <w:jc w:val="both"/>
        <w:rPr>
          <w:rFonts w:asciiTheme="minorBidi" w:hAnsiTheme="minorBidi"/>
          <w:sz w:val="24"/>
          <w:szCs w:val="24"/>
        </w:rPr>
      </w:pPr>
    </w:p>
    <w:p w:rsidR="0029776D" w:rsidRPr="009A1751" w:rsidRDefault="0029776D" w:rsidP="009531D8">
      <w:pPr>
        <w:spacing w:after="0" w:line="240" w:lineRule="auto"/>
        <w:jc w:val="both"/>
        <w:rPr>
          <w:rFonts w:asciiTheme="minorBidi" w:hAnsiTheme="minorBidi"/>
          <w:sz w:val="24"/>
          <w:szCs w:val="24"/>
          <w:u w:val="single"/>
        </w:rPr>
      </w:pPr>
      <w:r>
        <w:rPr>
          <w:rFonts w:asciiTheme="minorBidi" w:hAnsiTheme="minorBidi"/>
          <w:sz w:val="24"/>
          <w:szCs w:val="24"/>
        </w:rPr>
        <w:tab/>
        <w:t xml:space="preserve">Despite the general </w:t>
      </w:r>
      <w:proofErr w:type="gramStart"/>
      <w:r>
        <w:rPr>
          <w:rFonts w:asciiTheme="minorBidi" w:hAnsiTheme="minorBidi"/>
          <w:sz w:val="24"/>
          <w:szCs w:val="24"/>
        </w:rPr>
        <w:t>halakhic</w:t>
      </w:r>
      <w:proofErr w:type="gramEnd"/>
      <w:r>
        <w:rPr>
          <w:rFonts w:asciiTheme="minorBidi" w:hAnsiTheme="minorBidi"/>
          <w:sz w:val="24"/>
          <w:szCs w:val="24"/>
        </w:rPr>
        <w:t xml:space="preserve"> principle that we follow </w:t>
      </w:r>
      <w:proofErr w:type="spellStart"/>
      <w:r>
        <w:rPr>
          <w:rFonts w:asciiTheme="minorBidi" w:hAnsiTheme="minorBidi"/>
          <w:sz w:val="24"/>
          <w:szCs w:val="24"/>
        </w:rPr>
        <w:t>Rav’s</w:t>
      </w:r>
      <w:proofErr w:type="spellEnd"/>
      <w:r>
        <w:rPr>
          <w:rFonts w:asciiTheme="minorBidi" w:hAnsiTheme="minorBidi"/>
          <w:sz w:val="24"/>
          <w:szCs w:val="24"/>
        </w:rPr>
        <w:t xml:space="preserve"> position in cases of disputes over ritual law between him and Shmuel, and despite the fact that </w:t>
      </w:r>
      <w:proofErr w:type="spellStart"/>
      <w:r>
        <w:rPr>
          <w:rFonts w:asciiTheme="minorBidi" w:hAnsiTheme="minorBidi"/>
          <w:sz w:val="24"/>
          <w:szCs w:val="24"/>
        </w:rPr>
        <w:t>Rav’s</w:t>
      </w:r>
      <w:proofErr w:type="spellEnd"/>
      <w:r>
        <w:rPr>
          <w:rFonts w:asciiTheme="minorBidi" w:hAnsiTheme="minorBidi"/>
          <w:sz w:val="24"/>
          <w:szCs w:val="24"/>
        </w:rPr>
        <w:t xml:space="preserve"> position here seems to fit more smoothly with the simple reading of the </w:t>
      </w:r>
      <w:proofErr w:type="spellStart"/>
      <w:r>
        <w:rPr>
          <w:rFonts w:asciiTheme="minorBidi" w:hAnsiTheme="minorBidi"/>
          <w:i/>
          <w:iCs/>
          <w:sz w:val="24"/>
          <w:szCs w:val="24"/>
        </w:rPr>
        <w:t>mishna</w:t>
      </w:r>
      <w:proofErr w:type="spellEnd"/>
      <w:r>
        <w:rPr>
          <w:rFonts w:asciiTheme="minorBidi" w:hAnsiTheme="minorBidi"/>
          <w:sz w:val="24"/>
          <w:szCs w:val="24"/>
        </w:rPr>
        <w:t xml:space="preserve">, </w:t>
      </w:r>
      <w:r w:rsidR="009A1751">
        <w:rPr>
          <w:rFonts w:asciiTheme="minorBidi" w:hAnsiTheme="minorBidi"/>
          <w:sz w:val="24"/>
          <w:szCs w:val="24"/>
        </w:rPr>
        <w:t xml:space="preserve">the </w:t>
      </w:r>
      <w:proofErr w:type="spellStart"/>
      <w:r w:rsidR="009A1751">
        <w:rPr>
          <w:rFonts w:asciiTheme="minorBidi" w:hAnsiTheme="minorBidi"/>
          <w:i/>
          <w:iCs/>
          <w:sz w:val="24"/>
          <w:szCs w:val="24"/>
        </w:rPr>
        <w:t>poskim</w:t>
      </w:r>
      <w:proofErr w:type="spellEnd"/>
      <w:r w:rsidR="009A1751">
        <w:rPr>
          <w:rFonts w:asciiTheme="minorBidi" w:hAnsiTheme="minorBidi"/>
          <w:i/>
          <w:iCs/>
          <w:sz w:val="24"/>
          <w:szCs w:val="24"/>
        </w:rPr>
        <w:t xml:space="preserve"> </w:t>
      </w:r>
      <w:r w:rsidR="009A1751">
        <w:rPr>
          <w:rFonts w:asciiTheme="minorBidi" w:hAnsiTheme="minorBidi"/>
          <w:sz w:val="24"/>
          <w:szCs w:val="24"/>
        </w:rPr>
        <w:t xml:space="preserve">ruled in accordance with Shmuel in this case. The reason for this is that a </w:t>
      </w:r>
      <w:proofErr w:type="spellStart"/>
      <w:r w:rsidR="009A1751">
        <w:rPr>
          <w:rFonts w:asciiTheme="minorBidi" w:hAnsiTheme="minorBidi"/>
          <w:i/>
          <w:iCs/>
          <w:sz w:val="24"/>
          <w:szCs w:val="24"/>
        </w:rPr>
        <w:t>baraita</w:t>
      </w:r>
      <w:proofErr w:type="spellEnd"/>
      <w:r w:rsidR="009A1751">
        <w:rPr>
          <w:rFonts w:asciiTheme="minorBidi" w:hAnsiTheme="minorBidi"/>
          <w:sz w:val="24"/>
          <w:szCs w:val="24"/>
        </w:rPr>
        <w:t xml:space="preserve"> supporting Shmuel’s position was cited in the </w:t>
      </w:r>
      <w:proofErr w:type="spellStart"/>
      <w:r w:rsidR="009A1751">
        <w:rPr>
          <w:rFonts w:asciiTheme="minorBidi" w:hAnsiTheme="minorBidi"/>
          <w:sz w:val="24"/>
          <w:szCs w:val="24"/>
        </w:rPr>
        <w:t>Gemara</w:t>
      </w:r>
      <w:proofErr w:type="spellEnd"/>
      <w:r w:rsidR="009A1751">
        <w:rPr>
          <w:rFonts w:asciiTheme="minorBidi" w:hAnsiTheme="minorBidi"/>
          <w:sz w:val="24"/>
          <w:szCs w:val="24"/>
        </w:rPr>
        <w:t xml:space="preserve">, constituting an unanswered challenge to </w:t>
      </w:r>
      <w:proofErr w:type="spellStart"/>
      <w:r w:rsidR="009A1751">
        <w:rPr>
          <w:rFonts w:asciiTheme="minorBidi" w:hAnsiTheme="minorBidi"/>
          <w:sz w:val="24"/>
          <w:szCs w:val="24"/>
        </w:rPr>
        <w:t>Rav’s</w:t>
      </w:r>
      <w:proofErr w:type="spellEnd"/>
      <w:r w:rsidR="009A1751">
        <w:rPr>
          <w:rFonts w:asciiTheme="minorBidi" w:hAnsiTheme="minorBidi"/>
          <w:sz w:val="24"/>
          <w:szCs w:val="24"/>
        </w:rPr>
        <w:t xml:space="preserve"> position.</w:t>
      </w:r>
    </w:p>
    <w:p w:rsidR="00760B06" w:rsidRDefault="00FB0AED" w:rsidP="009531D8">
      <w:pPr>
        <w:spacing w:after="0" w:line="240" w:lineRule="auto"/>
        <w:jc w:val="both"/>
        <w:rPr>
          <w:rFonts w:asciiTheme="minorBidi" w:hAnsiTheme="minorBidi"/>
          <w:b/>
          <w:bCs/>
          <w:sz w:val="24"/>
          <w:szCs w:val="24"/>
        </w:rPr>
      </w:pPr>
      <w:r>
        <w:rPr>
          <w:rFonts w:asciiTheme="minorBidi" w:hAnsiTheme="minorBidi"/>
          <w:b/>
          <w:bCs/>
          <w:sz w:val="24"/>
          <w:szCs w:val="24"/>
        </w:rPr>
        <w:tab/>
      </w:r>
    </w:p>
    <w:p w:rsidR="0029776D" w:rsidRDefault="009A1751" w:rsidP="009531D8">
      <w:pPr>
        <w:spacing w:after="0" w:line="240" w:lineRule="auto"/>
        <w:jc w:val="both"/>
        <w:rPr>
          <w:rFonts w:asciiTheme="minorBidi" w:hAnsiTheme="minorBidi"/>
          <w:b/>
          <w:bCs/>
          <w:sz w:val="24"/>
          <w:szCs w:val="24"/>
        </w:rPr>
      </w:pPr>
      <w:r>
        <w:rPr>
          <w:rFonts w:asciiTheme="minorBidi" w:hAnsiTheme="minorBidi"/>
          <w:b/>
          <w:bCs/>
          <w:sz w:val="24"/>
          <w:szCs w:val="24"/>
        </w:rPr>
        <w:t xml:space="preserve">The Dispute between Rav and Shmuel (and </w:t>
      </w:r>
      <w:r w:rsidR="00917F13">
        <w:rPr>
          <w:rFonts w:asciiTheme="minorBidi" w:hAnsiTheme="minorBidi"/>
          <w:b/>
          <w:bCs/>
          <w:sz w:val="24"/>
          <w:szCs w:val="24"/>
        </w:rPr>
        <w:t xml:space="preserve">between </w:t>
      </w:r>
      <w:r>
        <w:rPr>
          <w:rFonts w:asciiTheme="minorBidi" w:hAnsiTheme="minorBidi"/>
          <w:b/>
          <w:bCs/>
          <w:sz w:val="24"/>
          <w:szCs w:val="24"/>
        </w:rPr>
        <w:t>Rabbi Eliezer and Rabbi Yehoshua</w:t>
      </w:r>
      <w:r w:rsidR="00917F13">
        <w:rPr>
          <w:rFonts w:asciiTheme="minorBidi" w:hAnsiTheme="minorBidi"/>
          <w:b/>
          <w:bCs/>
          <w:sz w:val="24"/>
          <w:szCs w:val="24"/>
        </w:rPr>
        <w:t xml:space="preserve"> before Them</w:t>
      </w:r>
      <w:r>
        <w:rPr>
          <w:rFonts w:asciiTheme="minorBidi" w:hAnsiTheme="minorBidi"/>
          <w:b/>
          <w:bCs/>
          <w:sz w:val="24"/>
          <w:szCs w:val="24"/>
        </w:rPr>
        <w:t>) Regarding</w:t>
      </w:r>
      <w:r w:rsidR="00D2043F">
        <w:rPr>
          <w:rFonts w:asciiTheme="minorBidi" w:hAnsiTheme="minorBidi"/>
          <w:b/>
          <w:bCs/>
          <w:sz w:val="24"/>
          <w:szCs w:val="24"/>
        </w:rPr>
        <w:t xml:space="preserve"> </w:t>
      </w:r>
      <w:proofErr w:type="spellStart"/>
      <w:r w:rsidR="000947CC">
        <w:rPr>
          <w:rFonts w:asciiTheme="minorBidi" w:hAnsiTheme="minorBidi"/>
          <w:b/>
          <w:bCs/>
          <w:i/>
          <w:iCs/>
          <w:sz w:val="24"/>
          <w:szCs w:val="24"/>
        </w:rPr>
        <w:t>G</w:t>
      </w:r>
      <w:r w:rsidR="00D2043F">
        <w:rPr>
          <w:rFonts w:asciiTheme="minorBidi" w:hAnsiTheme="minorBidi"/>
          <w:b/>
          <w:bCs/>
          <w:i/>
          <w:iCs/>
          <w:sz w:val="24"/>
          <w:szCs w:val="24"/>
        </w:rPr>
        <w:t>e</w:t>
      </w:r>
      <w:r w:rsidR="004D1870">
        <w:rPr>
          <w:rFonts w:asciiTheme="minorBidi" w:hAnsiTheme="minorBidi"/>
          <w:b/>
          <w:bCs/>
          <w:i/>
          <w:iCs/>
          <w:sz w:val="24"/>
          <w:szCs w:val="24"/>
        </w:rPr>
        <w:t>’</w:t>
      </w:r>
      <w:r w:rsidR="00D2043F">
        <w:rPr>
          <w:rFonts w:asciiTheme="minorBidi" w:hAnsiTheme="minorBidi"/>
          <w:b/>
          <w:bCs/>
          <w:i/>
          <w:iCs/>
          <w:sz w:val="24"/>
          <w:szCs w:val="24"/>
        </w:rPr>
        <w:t>ula</w:t>
      </w:r>
      <w:proofErr w:type="spellEnd"/>
      <w:r>
        <w:rPr>
          <w:rFonts w:asciiTheme="minorBidi" w:hAnsiTheme="minorBidi"/>
          <w:b/>
          <w:bCs/>
          <w:sz w:val="24"/>
          <w:szCs w:val="24"/>
        </w:rPr>
        <w:t xml:space="preserve"> </w:t>
      </w:r>
      <w:r w:rsidR="00D2043F">
        <w:rPr>
          <w:rFonts w:asciiTheme="minorBidi" w:hAnsiTheme="minorBidi"/>
          <w:b/>
          <w:bCs/>
          <w:sz w:val="24"/>
          <w:szCs w:val="24"/>
        </w:rPr>
        <w:t>(</w:t>
      </w:r>
      <w:r>
        <w:rPr>
          <w:rFonts w:asciiTheme="minorBidi" w:hAnsiTheme="minorBidi"/>
          <w:b/>
          <w:bCs/>
          <w:sz w:val="24"/>
          <w:szCs w:val="24"/>
        </w:rPr>
        <w:t>Redemption</w:t>
      </w:r>
      <w:r w:rsidR="00D2043F">
        <w:rPr>
          <w:rFonts w:asciiTheme="minorBidi" w:hAnsiTheme="minorBidi"/>
          <w:b/>
          <w:bCs/>
          <w:sz w:val="24"/>
          <w:szCs w:val="24"/>
        </w:rPr>
        <w:t>)</w:t>
      </w:r>
      <w:r>
        <w:rPr>
          <w:rFonts w:asciiTheme="minorBidi" w:hAnsiTheme="minorBidi"/>
          <w:b/>
          <w:bCs/>
          <w:sz w:val="24"/>
          <w:szCs w:val="24"/>
        </w:rPr>
        <w:t xml:space="preserve"> and</w:t>
      </w:r>
      <w:r w:rsidR="00D2043F">
        <w:rPr>
          <w:rFonts w:asciiTheme="minorBidi" w:hAnsiTheme="minorBidi"/>
          <w:b/>
          <w:bCs/>
          <w:sz w:val="24"/>
          <w:szCs w:val="24"/>
        </w:rPr>
        <w:t xml:space="preserve"> </w:t>
      </w:r>
      <w:proofErr w:type="spellStart"/>
      <w:r w:rsidR="000947CC">
        <w:rPr>
          <w:rFonts w:asciiTheme="minorBidi" w:hAnsiTheme="minorBidi"/>
          <w:b/>
          <w:bCs/>
          <w:i/>
          <w:iCs/>
          <w:sz w:val="24"/>
          <w:szCs w:val="24"/>
        </w:rPr>
        <w:t>T</w:t>
      </w:r>
      <w:r w:rsidR="00D2043F">
        <w:rPr>
          <w:rFonts w:asciiTheme="minorBidi" w:hAnsiTheme="minorBidi"/>
          <w:b/>
          <w:bCs/>
          <w:i/>
          <w:iCs/>
          <w:sz w:val="24"/>
          <w:szCs w:val="24"/>
        </w:rPr>
        <w:t>eshuva</w:t>
      </w:r>
      <w:proofErr w:type="spellEnd"/>
      <w:r>
        <w:rPr>
          <w:rFonts w:asciiTheme="minorBidi" w:hAnsiTheme="minorBidi"/>
          <w:b/>
          <w:bCs/>
          <w:sz w:val="24"/>
          <w:szCs w:val="24"/>
        </w:rPr>
        <w:t xml:space="preserve"> </w:t>
      </w:r>
      <w:r w:rsidR="00D2043F">
        <w:rPr>
          <w:rFonts w:asciiTheme="minorBidi" w:hAnsiTheme="minorBidi"/>
          <w:b/>
          <w:bCs/>
          <w:sz w:val="24"/>
          <w:szCs w:val="24"/>
        </w:rPr>
        <w:t>(</w:t>
      </w:r>
      <w:r>
        <w:rPr>
          <w:rFonts w:asciiTheme="minorBidi" w:hAnsiTheme="minorBidi"/>
          <w:b/>
          <w:bCs/>
          <w:sz w:val="24"/>
          <w:szCs w:val="24"/>
        </w:rPr>
        <w:t>Repentance</w:t>
      </w:r>
      <w:r w:rsidR="00D2043F">
        <w:rPr>
          <w:rFonts w:asciiTheme="minorBidi" w:hAnsiTheme="minorBidi"/>
          <w:b/>
          <w:bCs/>
          <w:sz w:val="24"/>
          <w:szCs w:val="24"/>
        </w:rPr>
        <w:t>)</w:t>
      </w:r>
    </w:p>
    <w:p w:rsidR="00A31FBF" w:rsidRDefault="00A31FBF" w:rsidP="009531D8">
      <w:pPr>
        <w:spacing w:after="0" w:line="240" w:lineRule="auto"/>
        <w:jc w:val="both"/>
        <w:rPr>
          <w:rFonts w:asciiTheme="minorBidi" w:hAnsiTheme="minorBidi"/>
          <w:b/>
          <w:bCs/>
          <w:sz w:val="24"/>
          <w:szCs w:val="24"/>
        </w:rPr>
      </w:pPr>
    </w:p>
    <w:p w:rsidR="00EE2A28" w:rsidRDefault="00A31FBF" w:rsidP="009531D8">
      <w:pPr>
        <w:spacing w:after="0" w:line="240" w:lineRule="auto"/>
        <w:jc w:val="both"/>
        <w:rPr>
          <w:rFonts w:asciiTheme="minorBidi" w:hAnsiTheme="minorBidi"/>
          <w:sz w:val="24"/>
          <w:szCs w:val="24"/>
        </w:rPr>
      </w:pPr>
      <w:r>
        <w:rPr>
          <w:rFonts w:asciiTheme="minorBidi" w:hAnsiTheme="minorBidi"/>
          <w:sz w:val="24"/>
          <w:szCs w:val="24"/>
        </w:rPr>
        <w:tab/>
        <w:t xml:space="preserve">Let us move now to another Talmudic dispute with a different character entirely from the last one. It is a famous case, found in the tenth chapter of </w:t>
      </w:r>
      <w:r>
        <w:rPr>
          <w:rFonts w:asciiTheme="minorBidi" w:hAnsiTheme="minorBidi"/>
          <w:i/>
          <w:iCs/>
          <w:sz w:val="24"/>
          <w:szCs w:val="24"/>
        </w:rPr>
        <w:t>Sanhedrin</w:t>
      </w:r>
      <w:r>
        <w:rPr>
          <w:rFonts w:asciiTheme="minorBidi" w:hAnsiTheme="minorBidi"/>
          <w:sz w:val="24"/>
          <w:szCs w:val="24"/>
        </w:rPr>
        <w:t xml:space="preserve"> (97b-98a), dealing with redemption and repentance, and with end times and calculating end times:</w:t>
      </w:r>
      <w:r w:rsidR="00BB08A0">
        <w:rPr>
          <w:rFonts w:asciiTheme="minorBidi" w:hAnsiTheme="minorBidi"/>
          <w:sz w:val="24"/>
          <w:szCs w:val="24"/>
        </w:rPr>
        <w:t xml:space="preserve"> “</w:t>
      </w:r>
      <w:r>
        <w:rPr>
          <w:rFonts w:asciiTheme="minorBidi" w:hAnsiTheme="minorBidi"/>
          <w:b/>
          <w:bCs/>
          <w:sz w:val="24"/>
          <w:szCs w:val="24"/>
        </w:rPr>
        <w:t xml:space="preserve">Rav </w:t>
      </w:r>
      <w:r>
        <w:rPr>
          <w:rFonts w:asciiTheme="minorBidi" w:hAnsiTheme="minorBidi"/>
          <w:sz w:val="24"/>
          <w:szCs w:val="24"/>
        </w:rPr>
        <w:t xml:space="preserve">said: All the predestined dates [for redemption] have passed, and the matter [now] depends on repentance and good deeds. But </w:t>
      </w:r>
      <w:r>
        <w:rPr>
          <w:rFonts w:asciiTheme="minorBidi" w:hAnsiTheme="minorBidi"/>
          <w:b/>
          <w:bCs/>
          <w:sz w:val="24"/>
          <w:szCs w:val="24"/>
        </w:rPr>
        <w:t>Shmuel</w:t>
      </w:r>
      <w:r>
        <w:rPr>
          <w:rFonts w:asciiTheme="minorBidi" w:hAnsiTheme="minorBidi"/>
          <w:sz w:val="24"/>
          <w:szCs w:val="24"/>
        </w:rPr>
        <w:t xml:space="preserve"> maintained: It is sufficient for a mourner to keep his [period of] mourning.</w:t>
      </w:r>
      <w:r w:rsidR="00BB08A0">
        <w:rPr>
          <w:rFonts w:asciiTheme="minorBidi" w:hAnsiTheme="minorBidi"/>
          <w:sz w:val="24"/>
          <w:szCs w:val="24"/>
        </w:rPr>
        <w:t xml:space="preserve">” </w:t>
      </w:r>
      <w:proofErr w:type="spellStart"/>
      <w:r w:rsidR="00BB08A0">
        <w:rPr>
          <w:rFonts w:asciiTheme="minorBidi" w:hAnsiTheme="minorBidi"/>
          <w:sz w:val="24"/>
          <w:szCs w:val="24"/>
        </w:rPr>
        <w:t>Rashi</w:t>
      </w:r>
      <w:proofErr w:type="spellEnd"/>
      <w:r w:rsidR="00BB08A0">
        <w:rPr>
          <w:rFonts w:asciiTheme="minorBidi" w:hAnsiTheme="minorBidi"/>
          <w:sz w:val="24"/>
          <w:szCs w:val="24"/>
        </w:rPr>
        <w:t xml:space="preserve"> offers two different interpretations of Shmuel’s position. Let us open with the second: “‘It is sufficient for a mourner’ – The pain of the exile is sufficient for Israel; they are redeemed even without repentance.” In </w:t>
      </w:r>
      <w:proofErr w:type="spellStart"/>
      <w:r w:rsidR="00BB08A0">
        <w:rPr>
          <w:rFonts w:asciiTheme="minorBidi" w:hAnsiTheme="minorBidi"/>
          <w:sz w:val="24"/>
          <w:szCs w:val="24"/>
        </w:rPr>
        <w:t>Rashi’s</w:t>
      </w:r>
      <w:proofErr w:type="spellEnd"/>
      <w:r w:rsidR="00BB08A0">
        <w:rPr>
          <w:rFonts w:asciiTheme="minorBidi" w:hAnsiTheme="minorBidi"/>
          <w:sz w:val="24"/>
          <w:szCs w:val="24"/>
        </w:rPr>
        <w:t xml:space="preserve"> first interpretation, he boldly and shockingly maintains that the “mourner” </w:t>
      </w:r>
      <w:r w:rsidR="00EE2A28">
        <w:rPr>
          <w:rFonts w:asciiTheme="minorBidi" w:hAnsiTheme="minorBidi"/>
          <w:sz w:val="24"/>
          <w:szCs w:val="24"/>
        </w:rPr>
        <w:t>is a metaphor for God Himself:</w:t>
      </w:r>
    </w:p>
    <w:p w:rsidR="00EE2A28" w:rsidRDefault="00EE2A28" w:rsidP="009531D8">
      <w:pPr>
        <w:spacing w:after="0" w:line="240" w:lineRule="auto"/>
        <w:jc w:val="both"/>
        <w:rPr>
          <w:rFonts w:asciiTheme="minorBidi" w:hAnsiTheme="minorBidi"/>
          <w:sz w:val="24"/>
          <w:szCs w:val="24"/>
        </w:rPr>
      </w:pPr>
    </w:p>
    <w:p w:rsidR="00A31FBF" w:rsidRDefault="00BB08A0" w:rsidP="009531D8">
      <w:pPr>
        <w:spacing w:after="0" w:line="240" w:lineRule="auto"/>
        <w:ind w:left="720"/>
        <w:jc w:val="both"/>
        <w:rPr>
          <w:rFonts w:asciiTheme="minorBidi" w:hAnsiTheme="minorBidi"/>
          <w:sz w:val="24"/>
          <w:szCs w:val="24"/>
        </w:rPr>
      </w:pPr>
      <w:r>
        <w:rPr>
          <w:rFonts w:asciiTheme="minorBidi" w:hAnsiTheme="minorBidi"/>
          <w:sz w:val="24"/>
          <w:szCs w:val="24"/>
        </w:rPr>
        <w:t>It i</w:t>
      </w:r>
      <w:r w:rsidR="00EE2A28">
        <w:rPr>
          <w:rFonts w:asciiTheme="minorBidi" w:hAnsiTheme="minorBidi"/>
          <w:sz w:val="24"/>
          <w:szCs w:val="24"/>
        </w:rPr>
        <w:t xml:space="preserve">s sufficient that God waits for </w:t>
      </w:r>
      <w:r w:rsidR="00D2043F">
        <w:rPr>
          <w:rFonts w:asciiTheme="minorBidi" w:hAnsiTheme="minorBidi"/>
          <w:sz w:val="24"/>
          <w:szCs w:val="24"/>
        </w:rPr>
        <w:t>numerous</w:t>
      </w:r>
      <w:r w:rsidR="00EE2A28">
        <w:rPr>
          <w:rFonts w:asciiTheme="minorBidi" w:hAnsiTheme="minorBidi"/>
          <w:sz w:val="24"/>
          <w:szCs w:val="24"/>
        </w:rPr>
        <w:t xml:space="preserve"> days [i.e., a </w:t>
      </w:r>
      <w:r w:rsidR="00D2043F">
        <w:rPr>
          <w:rFonts w:asciiTheme="minorBidi" w:hAnsiTheme="minorBidi"/>
          <w:sz w:val="24"/>
          <w:szCs w:val="24"/>
        </w:rPr>
        <w:t xml:space="preserve">long </w:t>
      </w:r>
      <w:proofErr w:type="gramStart"/>
      <w:r w:rsidR="00EE2A28">
        <w:rPr>
          <w:rFonts w:asciiTheme="minorBidi" w:hAnsiTheme="minorBidi"/>
          <w:sz w:val="24"/>
          <w:szCs w:val="24"/>
        </w:rPr>
        <w:t>period of time</w:t>
      </w:r>
      <w:proofErr w:type="gramEnd"/>
      <w:r w:rsidR="00EE2A28">
        <w:rPr>
          <w:rFonts w:asciiTheme="minorBidi" w:hAnsiTheme="minorBidi"/>
          <w:sz w:val="24"/>
          <w:szCs w:val="24"/>
        </w:rPr>
        <w:t>] with His right hand withdrawn [i.e., without coming to Israel’s aid]. That is to say, if they do not repent, He does not keep his mourning forever, but certainly puts an end to it.</w:t>
      </w:r>
    </w:p>
    <w:p w:rsidR="00EE2A28" w:rsidRDefault="00EE2A28" w:rsidP="009531D8">
      <w:pPr>
        <w:spacing w:after="0" w:line="240" w:lineRule="auto"/>
        <w:jc w:val="both"/>
        <w:rPr>
          <w:rFonts w:asciiTheme="minorBidi" w:hAnsiTheme="minorBidi"/>
          <w:sz w:val="24"/>
          <w:szCs w:val="24"/>
        </w:rPr>
      </w:pPr>
    </w:p>
    <w:p w:rsidR="00EE2A28" w:rsidRDefault="00EE2A28" w:rsidP="009531D8">
      <w:pPr>
        <w:spacing w:after="0" w:line="240" w:lineRule="auto"/>
        <w:jc w:val="both"/>
        <w:rPr>
          <w:rFonts w:asciiTheme="minorBidi" w:hAnsiTheme="minorBidi"/>
          <w:sz w:val="24"/>
          <w:szCs w:val="24"/>
        </w:rPr>
      </w:pPr>
      <w:r>
        <w:rPr>
          <w:rFonts w:asciiTheme="minorBidi" w:hAnsiTheme="minorBidi"/>
          <w:sz w:val="24"/>
          <w:szCs w:val="24"/>
        </w:rPr>
        <w:tab/>
        <w:t xml:space="preserve">The Talmud posits that this dispute is parallel to a </w:t>
      </w:r>
      <w:proofErr w:type="spellStart"/>
      <w:r>
        <w:rPr>
          <w:rFonts w:asciiTheme="minorBidi" w:hAnsiTheme="minorBidi"/>
          <w:sz w:val="24"/>
          <w:szCs w:val="24"/>
        </w:rPr>
        <w:t>tannaitic</w:t>
      </w:r>
      <w:proofErr w:type="spellEnd"/>
      <w:r>
        <w:rPr>
          <w:rFonts w:asciiTheme="minorBidi" w:hAnsiTheme="minorBidi"/>
          <w:sz w:val="24"/>
          <w:szCs w:val="24"/>
        </w:rPr>
        <w:t xml:space="preserve"> dispute:</w:t>
      </w:r>
    </w:p>
    <w:p w:rsidR="00EE2A28" w:rsidRDefault="00EE2A28" w:rsidP="009531D8">
      <w:pPr>
        <w:spacing w:after="0" w:line="240" w:lineRule="auto"/>
        <w:jc w:val="both"/>
        <w:rPr>
          <w:rFonts w:asciiTheme="minorBidi" w:hAnsiTheme="minorBidi"/>
          <w:sz w:val="24"/>
          <w:szCs w:val="24"/>
        </w:rPr>
      </w:pPr>
    </w:p>
    <w:p w:rsidR="00EE2A28" w:rsidRDefault="00EE2A28" w:rsidP="009531D8">
      <w:pPr>
        <w:spacing w:after="0" w:line="240" w:lineRule="auto"/>
        <w:ind w:left="720"/>
        <w:jc w:val="both"/>
        <w:rPr>
          <w:rFonts w:asciiTheme="minorBidi" w:hAnsiTheme="minorBidi"/>
          <w:sz w:val="24"/>
          <w:szCs w:val="24"/>
        </w:rPr>
      </w:pPr>
      <w:proofErr w:type="gramStart"/>
      <w:r>
        <w:rPr>
          <w:rFonts w:asciiTheme="minorBidi" w:hAnsiTheme="minorBidi"/>
          <w:sz w:val="24"/>
          <w:szCs w:val="24"/>
        </w:rPr>
        <w:t xml:space="preserve">This matter is disputed by </w:t>
      </w:r>
      <w:proofErr w:type="spellStart"/>
      <w:r>
        <w:rPr>
          <w:rFonts w:asciiTheme="minorBidi" w:hAnsiTheme="minorBidi"/>
          <w:sz w:val="24"/>
          <w:szCs w:val="24"/>
        </w:rPr>
        <w:t>Tannaim</w:t>
      </w:r>
      <w:proofErr w:type="spellEnd"/>
      <w:proofErr w:type="gramEnd"/>
      <w:r>
        <w:rPr>
          <w:rFonts w:asciiTheme="minorBidi" w:hAnsiTheme="minorBidi"/>
          <w:sz w:val="24"/>
          <w:szCs w:val="24"/>
        </w:rPr>
        <w:t>: Rabbi Eliezer said: If Israel repent, they will be redeemed</w:t>
      </w:r>
      <w:r w:rsidR="00650995">
        <w:rPr>
          <w:rFonts w:asciiTheme="minorBidi" w:hAnsiTheme="minorBidi"/>
          <w:sz w:val="24"/>
          <w:szCs w:val="24"/>
        </w:rPr>
        <w:t>; if not, they will not be redeemed. Rabbi Yehoshua said to him: If he does not repent, will they not be redeemed</w:t>
      </w:r>
      <w:r w:rsidR="00D55717">
        <w:rPr>
          <w:rFonts w:asciiTheme="minorBidi" w:hAnsiTheme="minorBidi"/>
          <w:sz w:val="24"/>
          <w:szCs w:val="24"/>
        </w:rPr>
        <w:t>?</w:t>
      </w:r>
      <w:r w:rsidR="00650995">
        <w:rPr>
          <w:rFonts w:asciiTheme="minorBidi" w:hAnsiTheme="minorBidi"/>
          <w:sz w:val="24"/>
          <w:szCs w:val="24"/>
        </w:rPr>
        <w:t xml:space="preserve">! </w:t>
      </w:r>
      <w:r w:rsidR="00D55717">
        <w:rPr>
          <w:rFonts w:asciiTheme="minorBidi" w:hAnsiTheme="minorBidi"/>
          <w:sz w:val="24"/>
          <w:szCs w:val="24"/>
        </w:rPr>
        <w:t xml:space="preserve">Rather, </w:t>
      </w:r>
      <w:r w:rsidR="00650995">
        <w:rPr>
          <w:rFonts w:asciiTheme="minorBidi" w:hAnsiTheme="minorBidi"/>
          <w:sz w:val="24"/>
          <w:szCs w:val="24"/>
        </w:rPr>
        <w:t>the Holy One, blessed be He, will set up a king over them whose decrees shall be as cruel as Haman’s, whereby Israel shall engage in repentance.</w:t>
      </w:r>
    </w:p>
    <w:p w:rsidR="007554AB" w:rsidRDefault="007554AB" w:rsidP="009531D8">
      <w:pPr>
        <w:spacing w:after="0" w:line="240" w:lineRule="auto"/>
        <w:jc w:val="both"/>
        <w:rPr>
          <w:rFonts w:asciiTheme="minorBidi" w:hAnsiTheme="minorBidi"/>
          <w:sz w:val="24"/>
          <w:szCs w:val="24"/>
        </w:rPr>
      </w:pPr>
    </w:p>
    <w:p w:rsidR="007554AB" w:rsidRDefault="007554AB" w:rsidP="009531D8">
      <w:pPr>
        <w:spacing w:after="0" w:line="240" w:lineRule="auto"/>
        <w:ind w:firstLine="720"/>
        <w:jc w:val="both"/>
        <w:rPr>
          <w:rFonts w:asciiTheme="minorBidi" w:hAnsiTheme="minorBidi"/>
          <w:sz w:val="24"/>
          <w:szCs w:val="24"/>
        </w:rPr>
      </w:pPr>
      <w:r>
        <w:rPr>
          <w:rFonts w:asciiTheme="minorBidi" w:hAnsiTheme="minorBidi"/>
          <w:sz w:val="24"/>
          <w:szCs w:val="24"/>
        </w:rPr>
        <w:t xml:space="preserve">The Talmud then cites an additional </w:t>
      </w:r>
      <w:proofErr w:type="spellStart"/>
      <w:r>
        <w:rPr>
          <w:rFonts w:asciiTheme="minorBidi" w:hAnsiTheme="minorBidi"/>
          <w:i/>
          <w:iCs/>
          <w:sz w:val="24"/>
          <w:szCs w:val="24"/>
        </w:rPr>
        <w:t>baraita</w:t>
      </w:r>
      <w:proofErr w:type="spellEnd"/>
      <w:r>
        <w:rPr>
          <w:rFonts w:asciiTheme="minorBidi" w:hAnsiTheme="minorBidi"/>
          <w:sz w:val="24"/>
          <w:szCs w:val="24"/>
        </w:rPr>
        <w:t xml:space="preserve"> in which Rabbi Eliezer and Rabbi Yehoshua quote verses supporting their respective positions in an argument resembling a back-and-forth ping pong match:</w:t>
      </w:r>
    </w:p>
    <w:p w:rsidR="007554AB" w:rsidRDefault="007554AB" w:rsidP="009531D8">
      <w:pPr>
        <w:spacing w:after="0" w:line="240" w:lineRule="auto"/>
        <w:jc w:val="both"/>
        <w:rPr>
          <w:rFonts w:asciiTheme="minorBidi" w:hAnsiTheme="minorBidi"/>
          <w:sz w:val="24"/>
          <w:szCs w:val="24"/>
        </w:rPr>
      </w:pPr>
    </w:p>
    <w:p w:rsidR="007554AB" w:rsidRDefault="007554AB" w:rsidP="009531D8">
      <w:pPr>
        <w:spacing w:after="0" w:line="240" w:lineRule="auto"/>
        <w:ind w:left="720"/>
        <w:jc w:val="both"/>
        <w:rPr>
          <w:rFonts w:asciiTheme="minorBidi" w:hAnsiTheme="minorBidi"/>
          <w:sz w:val="24"/>
          <w:szCs w:val="24"/>
        </w:rPr>
      </w:pPr>
      <w:r>
        <w:rPr>
          <w:rFonts w:asciiTheme="minorBidi" w:hAnsiTheme="minorBidi"/>
          <w:sz w:val="24"/>
          <w:szCs w:val="24"/>
        </w:rPr>
        <w:t xml:space="preserve">Rabbi Eliezer </w:t>
      </w:r>
      <w:proofErr w:type="gramStart"/>
      <w:r>
        <w:rPr>
          <w:rFonts w:asciiTheme="minorBidi" w:hAnsiTheme="minorBidi"/>
          <w:sz w:val="24"/>
          <w:szCs w:val="24"/>
        </w:rPr>
        <w:t>said:</w:t>
      </w:r>
      <w:proofErr w:type="gramEnd"/>
      <w:r>
        <w:rPr>
          <w:rFonts w:asciiTheme="minorBidi" w:hAnsiTheme="minorBidi"/>
          <w:sz w:val="24"/>
          <w:szCs w:val="24"/>
        </w:rPr>
        <w:t xml:space="preserve"> If Israel repent, they will be redeemed, as it is written, “</w:t>
      </w:r>
      <w:r w:rsidR="00532AE6">
        <w:rPr>
          <w:rFonts w:asciiTheme="minorBidi" w:hAnsiTheme="minorBidi"/>
          <w:sz w:val="24"/>
          <w:szCs w:val="24"/>
        </w:rPr>
        <w:t>Turn back, O rebellious children, I will heal your afflictions</w:t>
      </w:r>
      <w:r>
        <w:rPr>
          <w:rFonts w:asciiTheme="minorBidi" w:hAnsiTheme="minorBidi"/>
          <w:sz w:val="24"/>
          <w:szCs w:val="24"/>
        </w:rPr>
        <w:t>” (</w:t>
      </w:r>
      <w:r w:rsidR="00532AE6">
        <w:rPr>
          <w:rFonts w:asciiTheme="minorBidi" w:hAnsiTheme="minorBidi"/>
          <w:sz w:val="24"/>
          <w:szCs w:val="24"/>
        </w:rPr>
        <w:t>Jeremiah 3:22</w:t>
      </w:r>
      <w:r w:rsidR="00807386">
        <w:rPr>
          <w:rFonts w:asciiTheme="minorBidi" w:hAnsiTheme="minorBidi"/>
          <w:sz w:val="24"/>
          <w:szCs w:val="24"/>
        </w:rPr>
        <w:t>). Rabbi Yeh</w:t>
      </w:r>
      <w:r>
        <w:rPr>
          <w:rFonts w:asciiTheme="minorBidi" w:hAnsiTheme="minorBidi"/>
          <w:sz w:val="24"/>
          <w:szCs w:val="24"/>
        </w:rPr>
        <w:t>oshua said to him: But is it not written, “</w:t>
      </w:r>
      <w:r w:rsidR="00532AE6">
        <w:rPr>
          <w:rFonts w:asciiTheme="minorBidi" w:hAnsiTheme="minorBidi"/>
          <w:sz w:val="24"/>
          <w:szCs w:val="24"/>
        </w:rPr>
        <w:t>You were sold for no price” – for idolatry – “and shall be redeemed without money</w:t>
      </w:r>
      <w:r>
        <w:rPr>
          <w:rFonts w:asciiTheme="minorBidi" w:hAnsiTheme="minorBidi"/>
          <w:sz w:val="24"/>
          <w:szCs w:val="24"/>
        </w:rPr>
        <w:t>” (</w:t>
      </w:r>
      <w:r w:rsidR="00532AE6">
        <w:rPr>
          <w:rFonts w:asciiTheme="minorBidi" w:hAnsiTheme="minorBidi"/>
          <w:sz w:val="24"/>
          <w:szCs w:val="24"/>
        </w:rPr>
        <w:t>Isaiah 52:3</w:t>
      </w:r>
      <w:r>
        <w:rPr>
          <w:rFonts w:asciiTheme="minorBidi" w:hAnsiTheme="minorBidi"/>
          <w:sz w:val="24"/>
          <w:szCs w:val="24"/>
        </w:rPr>
        <w:t>)</w:t>
      </w:r>
      <w:r w:rsidR="00532AE6">
        <w:rPr>
          <w:rFonts w:asciiTheme="minorBidi" w:hAnsiTheme="minorBidi"/>
          <w:sz w:val="24"/>
          <w:szCs w:val="24"/>
        </w:rPr>
        <w:t xml:space="preserve"> – without repentance and good deeds</w:t>
      </w:r>
      <w:r>
        <w:rPr>
          <w:rFonts w:asciiTheme="minorBidi" w:hAnsiTheme="minorBidi"/>
          <w:sz w:val="24"/>
          <w:szCs w:val="24"/>
        </w:rPr>
        <w:t>? Rabbi Eliezer retorted to Rabbi Yehoshua: But is it not written, “</w:t>
      </w:r>
      <w:r w:rsidR="00532AE6">
        <w:rPr>
          <w:rFonts w:asciiTheme="minorBidi" w:hAnsiTheme="minorBidi"/>
          <w:sz w:val="24"/>
          <w:szCs w:val="24"/>
        </w:rPr>
        <w:t xml:space="preserve">Turn back to </w:t>
      </w:r>
      <w:proofErr w:type="gramStart"/>
      <w:r w:rsidR="00532AE6">
        <w:rPr>
          <w:rFonts w:asciiTheme="minorBidi" w:hAnsiTheme="minorBidi"/>
          <w:sz w:val="24"/>
          <w:szCs w:val="24"/>
        </w:rPr>
        <w:t>Me</w:t>
      </w:r>
      <w:proofErr w:type="gramEnd"/>
      <w:r w:rsidR="00532AE6">
        <w:rPr>
          <w:rFonts w:asciiTheme="minorBidi" w:hAnsiTheme="minorBidi"/>
          <w:sz w:val="24"/>
          <w:szCs w:val="24"/>
        </w:rPr>
        <w:t>, and I will turn back to you</w:t>
      </w:r>
      <w:r>
        <w:rPr>
          <w:rFonts w:asciiTheme="minorBidi" w:hAnsiTheme="minorBidi"/>
          <w:sz w:val="24"/>
          <w:szCs w:val="24"/>
        </w:rPr>
        <w:t>” (</w:t>
      </w:r>
      <w:r w:rsidR="00532AE6">
        <w:rPr>
          <w:rFonts w:asciiTheme="minorBidi" w:hAnsiTheme="minorBidi"/>
          <w:sz w:val="24"/>
          <w:szCs w:val="24"/>
        </w:rPr>
        <w:t>Malachi 3:7</w:t>
      </w:r>
      <w:r w:rsidR="00807386">
        <w:rPr>
          <w:rFonts w:asciiTheme="minorBidi" w:hAnsiTheme="minorBidi"/>
          <w:sz w:val="24"/>
          <w:szCs w:val="24"/>
        </w:rPr>
        <w:t>)? Rabbi Yeh</w:t>
      </w:r>
      <w:r>
        <w:rPr>
          <w:rFonts w:asciiTheme="minorBidi" w:hAnsiTheme="minorBidi"/>
          <w:sz w:val="24"/>
          <w:szCs w:val="24"/>
        </w:rPr>
        <w:t>oshua rejoined: But is it not written: “</w:t>
      </w:r>
      <w:r w:rsidR="00532AE6">
        <w:rPr>
          <w:rFonts w:asciiTheme="minorBidi" w:hAnsiTheme="minorBidi"/>
          <w:sz w:val="24"/>
          <w:szCs w:val="24"/>
        </w:rPr>
        <w:t>Since I have espoused you, I will take you, one from a town and two from a clan, and bring you to Zion</w:t>
      </w:r>
      <w:r>
        <w:rPr>
          <w:rFonts w:asciiTheme="minorBidi" w:hAnsiTheme="minorBidi"/>
          <w:sz w:val="24"/>
          <w:szCs w:val="24"/>
        </w:rPr>
        <w:t>” (</w:t>
      </w:r>
      <w:r w:rsidR="00532AE6">
        <w:rPr>
          <w:rFonts w:asciiTheme="minorBidi" w:hAnsiTheme="minorBidi"/>
          <w:sz w:val="24"/>
          <w:szCs w:val="24"/>
        </w:rPr>
        <w:t>Jeremiah 3:14</w:t>
      </w:r>
      <w:r>
        <w:rPr>
          <w:rFonts w:asciiTheme="minorBidi" w:hAnsiTheme="minorBidi"/>
          <w:sz w:val="24"/>
          <w:szCs w:val="24"/>
        </w:rPr>
        <w:t xml:space="preserve">)? Rabbi Eliezer </w:t>
      </w:r>
      <w:proofErr w:type="gramStart"/>
      <w:r>
        <w:rPr>
          <w:rFonts w:asciiTheme="minorBidi" w:hAnsiTheme="minorBidi"/>
          <w:sz w:val="24"/>
          <w:szCs w:val="24"/>
        </w:rPr>
        <w:t>replied:</w:t>
      </w:r>
      <w:proofErr w:type="gramEnd"/>
      <w:r>
        <w:rPr>
          <w:rFonts w:asciiTheme="minorBidi" w:hAnsiTheme="minorBidi"/>
          <w:sz w:val="24"/>
          <w:szCs w:val="24"/>
        </w:rPr>
        <w:t xml:space="preserve"> </w:t>
      </w:r>
      <w:r w:rsidR="00532AE6">
        <w:rPr>
          <w:rFonts w:asciiTheme="minorBidi" w:hAnsiTheme="minorBidi"/>
          <w:sz w:val="24"/>
          <w:szCs w:val="24"/>
        </w:rPr>
        <w:t>But it is written</w:t>
      </w:r>
      <w:r w:rsidR="004D1870">
        <w:rPr>
          <w:rFonts w:asciiTheme="minorBidi" w:hAnsiTheme="minorBidi"/>
          <w:sz w:val="24"/>
          <w:szCs w:val="24"/>
        </w:rPr>
        <w:t>, “</w:t>
      </w:r>
      <w:r w:rsidR="00C633A7" w:rsidRPr="00DA20A8">
        <w:rPr>
          <w:rStyle w:val="text"/>
          <w:rFonts w:asciiTheme="minorBidi" w:hAnsiTheme="minorBidi"/>
          <w:sz w:val="24"/>
          <w:szCs w:val="24"/>
        </w:rPr>
        <w:t xml:space="preserve">In </w:t>
      </w:r>
      <w:r w:rsidR="004D1870">
        <w:rPr>
          <w:rStyle w:val="text"/>
          <w:rFonts w:asciiTheme="minorBidi" w:hAnsiTheme="minorBidi"/>
          <w:sz w:val="24"/>
          <w:szCs w:val="24"/>
        </w:rPr>
        <w:t>returning (</w:t>
      </w:r>
      <w:proofErr w:type="spellStart"/>
      <w:r w:rsidR="00C633A7" w:rsidRPr="00DA20A8">
        <w:rPr>
          <w:rStyle w:val="text"/>
          <w:rFonts w:asciiTheme="minorBidi" w:hAnsiTheme="minorBidi"/>
          <w:i/>
          <w:iCs/>
          <w:sz w:val="24"/>
          <w:szCs w:val="24"/>
        </w:rPr>
        <w:t>shuva</w:t>
      </w:r>
      <w:proofErr w:type="spellEnd"/>
      <w:r w:rsidR="003C3A44">
        <w:rPr>
          <w:rStyle w:val="text"/>
          <w:rFonts w:asciiTheme="minorBidi" w:hAnsiTheme="minorBidi"/>
          <w:sz w:val="24"/>
          <w:szCs w:val="24"/>
        </w:rPr>
        <w:t>;</w:t>
      </w:r>
      <w:r w:rsidR="00C633A7" w:rsidRPr="00DA20A8">
        <w:rPr>
          <w:rStyle w:val="text"/>
          <w:rFonts w:asciiTheme="minorBidi" w:hAnsiTheme="minorBidi"/>
          <w:sz w:val="24"/>
          <w:szCs w:val="24"/>
        </w:rPr>
        <w:t xml:space="preserve"> </w:t>
      </w:r>
      <w:r w:rsidR="008650C4">
        <w:rPr>
          <w:rStyle w:val="text"/>
          <w:rFonts w:asciiTheme="minorBidi" w:hAnsiTheme="minorBidi"/>
          <w:sz w:val="24"/>
          <w:szCs w:val="24"/>
        </w:rPr>
        <w:t>R</w:t>
      </w:r>
      <w:r w:rsidR="003C3A44">
        <w:rPr>
          <w:rStyle w:val="text"/>
          <w:rFonts w:asciiTheme="minorBidi" w:hAnsiTheme="minorBidi"/>
          <w:sz w:val="24"/>
          <w:szCs w:val="24"/>
        </w:rPr>
        <w:t>abbi</w:t>
      </w:r>
      <w:r w:rsidR="008650C4">
        <w:rPr>
          <w:rStyle w:val="text"/>
          <w:rFonts w:asciiTheme="minorBidi" w:hAnsiTheme="minorBidi"/>
          <w:sz w:val="24"/>
          <w:szCs w:val="24"/>
        </w:rPr>
        <w:t xml:space="preserve"> Eliezer interprets </w:t>
      </w:r>
      <w:r w:rsidR="003C3A44">
        <w:rPr>
          <w:rStyle w:val="text"/>
          <w:rFonts w:asciiTheme="minorBidi" w:hAnsiTheme="minorBidi"/>
          <w:sz w:val="24"/>
          <w:szCs w:val="24"/>
        </w:rPr>
        <w:t>this to mean</w:t>
      </w:r>
      <w:r w:rsidR="008650C4">
        <w:rPr>
          <w:rStyle w:val="text"/>
          <w:rFonts w:asciiTheme="minorBidi" w:hAnsiTheme="minorBidi"/>
          <w:sz w:val="24"/>
          <w:szCs w:val="24"/>
        </w:rPr>
        <w:t xml:space="preserve"> </w:t>
      </w:r>
      <w:r w:rsidR="003C3A44">
        <w:rPr>
          <w:rStyle w:val="text"/>
          <w:rFonts w:asciiTheme="minorBidi" w:hAnsiTheme="minorBidi"/>
          <w:sz w:val="24"/>
          <w:szCs w:val="24"/>
        </w:rPr>
        <w:t>‘</w:t>
      </w:r>
      <w:r w:rsidR="00C633A7" w:rsidRPr="00DA20A8">
        <w:rPr>
          <w:rStyle w:val="text"/>
          <w:rFonts w:asciiTheme="minorBidi" w:hAnsiTheme="minorBidi"/>
          <w:sz w:val="24"/>
          <w:szCs w:val="24"/>
        </w:rPr>
        <w:t>repentance</w:t>
      </w:r>
      <w:r w:rsidR="003C3A44">
        <w:rPr>
          <w:rStyle w:val="text"/>
          <w:rFonts w:asciiTheme="minorBidi" w:hAnsiTheme="minorBidi"/>
          <w:sz w:val="24"/>
          <w:szCs w:val="24"/>
        </w:rPr>
        <w:t>’</w:t>
      </w:r>
      <w:r w:rsidR="008650C4">
        <w:rPr>
          <w:rStyle w:val="text"/>
          <w:rFonts w:asciiTheme="minorBidi" w:hAnsiTheme="minorBidi"/>
          <w:sz w:val="24"/>
          <w:szCs w:val="24"/>
        </w:rPr>
        <w:t>)</w:t>
      </w:r>
      <w:r w:rsidR="00C633A7" w:rsidRPr="00DA20A8">
        <w:rPr>
          <w:rStyle w:val="text"/>
          <w:rFonts w:asciiTheme="minorBidi" w:hAnsiTheme="minorBidi"/>
          <w:sz w:val="24"/>
          <w:szCs w:val="24"/>
        </w:rPr>
        <w:t xml:space="preserve"> and rest </w:t>
      </w:r>
      <w:r w:rsidR="008650C4">
        <w:rPr>
          <w:rStyle w:val="text"/>
          <w:rFonts w:asciiTheme="minorBidi" w:hAnsiTheme="minorBidi"/>
          <w:sz w:val="24"/>
          <w:szCs w:val="24"/>
        </w:rPr>
        <w:t>will be</w:t>
      </w:r>
      <w:r w:rsidR="00C633A7" w:rsidRPr="00DA20A8">
        <w:rPr>
          <w:rStyle w:val="text"/>
          <w:rFonts w:asciiTheme="minorBidi" w:hAnsiTheme="minorBidi"/>
          <w:sz w:val="24"/>
          <w:szCs w:val="24"/>
        </w:rPr>
        <w:t xml:space="preserve"> your salvation</w:t>
      </w:r>
      <w:r w:rsidR="004D1870">
        <w:rPr>
          <w:rFonts w:asciiTheme="minorBidi" w:hAnsiTheme="minorBidi"/>
          <w:sz w:val="24"/>
          <w:szCs w:val="24"/>
        </w:rPr>
        <w:t>”</w:t>
      </w:r>
      <w:r w:rsidR="00532AE6">
        <w:rPr>
          <w:rFonts w:asciiTheme="minorBidi" w:hAnsiTheme="minorBidi"/>
          <w:sz w:val="24"/>
          <w:szCs w:val="24"/>
        </w:rPr>
        <w:t xml:space="preserve"> (Isaiah 30:15)</w:t>
      </w:r>
      <w:r w:rsidR="00807386">
        <w:rPr>
          <w:rFonts w:asciiTheme="minorBidi" w:hAnsiTheme="minorBidi"/>
          <w:sz w:val="24"/>
          <w:szCs w:val="24"/>
        </w:rPr>
        <w:t>. Rabbi Yeh</w:t>
      </w:r>
      <w:r w:rsidR="00532AE6">
        <w:rPr>
          <w:rFonts w:asciiTheme="minorBidi" w:hAnsiTheme="minorBidi"/>
          <w:sz w:val="24"/>
          <w:szCs w:val="24"/>
        </w:rPr>
        <w:t xml:space="preserve">oshua </w:t>
      </w:r>
      <w:proofErr w:type="gramStart"/>
      <w:r w:rsidR="00532AE6">
        <w:rPr>
          <w:rFonts w:asciiTheme="minorBidi" w:hAnsiTheme="minorBidi"/>
          <w:sz w:val="24"/>
          <w:szCs w:val="24"/>
        </w:rPr>
        <w:t>replied:</w:t>
      </w:r>
      <w:proofErr w:type="gramEnd"/>
      <w:r w:rsidR="00532AE6">
        <w:rPr>
          <w:rFonts w:asciiTheme="minorBidi" w:hAnsiTheme="minorBidi"/>
          <w:sz w:val="24"/>
          <w:szCs w:val="24"/>
        </w:rPr>
        <w:t xml:space="preserve"> But is it not written, “</w:t>
      </w:r>
      <w:r w:rsidR="0071553B">
        <w:rPr>
          <w:rFonts w:asciiTheme="minorBidi" w:hAnsiTheme="minorBidi"/>
          <w:sz w:val="24"/>
          <w:szCs w:val="24"/>
        </w:rPr>
        <w:t>Thus said the Lord, the Redeemer of Israel, his Holy One, to the despised one, to the abhorred nation, to the slave of rulers: Kings shall see and stand up; nobles, and they shall prostrate themselves</w:t>
      </w:r>
      <w:r w:rsidR="00532AE6">
        <w:rPr>
          <w:rFonts w:asciiTheme="minorBidi" w:hAnsiTheme="minorBidi"/>
          <w:sz w:val="24"/>
          <w:szCs w:val="24"/>
        </w:rPr>
        <w:t xml:space="preserve">” (Isaiah 49:7)? Rabbi Eliezer </w:t>
      </w:r>
      <w:proofErr w:type="gramStart"/>
      <w:r w:rsidR="00532AE6">
        <w:rPr>
          <w:rFonts w:asciiTheme="minorBidi" w:hAnsiTheme="minorBidi"/>
          <w:sz w:val="24"/>
          <w:szCs w:val="24"/>
        </w:rPr>
        <w:t>countered: But</w:t>
      </w:r>
      <w:proofErr w:type="gramEnd"/>
      <w:r w:rsidR="00532AE6">
        <w:rPr>
          <w:rFonts w:asciiTheme="minorBidi" w:hAnsiTheme="minorBidi"/>
          <w:sz w:val="24"/>
          <w:szCs w:val="24"/>
        </w:rPr>
        <w:t xml:space="preserve"> is it not written, “</w:t>
      </w:r>
      <w:r w:rsidR="0071553B">
        <w:rPr>
          <w:rFonts w:asciiTheme="minorBidi" w:hAnsiTheme="minorBidi"/>
          <w:sz w:val="24"/>
          <w:szCs w:val="24"/>
        </w:rPr>
        <w:t>If you return, O Israel – declares the Lord – if you return to Me</w:t>
      </w:r>
      <w:r w:rsidR="00532AE6">
        <w:rPr>
          <w:rFonts w:asciiTheme="minorBidi" w:hAnsiTheme="minorBidi"/>
          <w:sz w:val="24"/>
          <w:szCs w:val="24"/>
        </w:rPr>
        <w:t>” (Jeremiah 4:1</w:t>
      </w:r>
      <w:r w:rsidR="00807386">
        <w:rPr>
          <w:rFonts w:asciiTheme="minorBidi" w:hAnsiTheme="minorBidi"/>
          <w:sz w:val="24"/>
          <w:szCs w:val="24"/>
        </w:rPr>
        <w:t>)? Rabbi Yeh</w:t>
      </w:r>
      <w:r w:rsidR="00532AE6">
        <w:rPr>
          <w:rFonts w:asciiTheme="minorBidi" w:hAnsiTheme="minorBidi"/>
          <w:sz w:val="24"/>
          <w:szCs w:val="24"/>
        </w:rPr>
        <w:t>oshua answered: But it is elsewhere written: “</w:t>
      </w:r>
      <w:r w:rsidR="0071553B">
        <w:rPr>
          <w:rFonts w:asciiTheme="minorBidi" w:hAnsiTheme="minorBidi"/>
          <w:sz w:val="24"/>
          <w:szCs w:val="24"/>
        </w:rPr>
        <w:t>Then I heard the man dressed in linen, who was above the water of the river, swear by the Ever-Living One as he lifted his right hand and left hand to heaven: ‘For a time, times and half a time; and when the breaking of the power of the holy people comes to an end, then shall all these things be fulfilled’</w:t>
      </w:r>
      <w:r w:rsidR="00532AE6">
        <w:rPr>
          <w:rFonts w:asciiTheme="minorBidi" w:hAnsiTheme="minorBidi"/>
          <w:sz w:val="24"/>
          <w:szCs w:val="24"/>
        </w:rPr>
        <w:t>” (Daniel 12:7). At this Rabbi Eliezer remained silent.</w:t>
      </w:r>
    </w:p>
    <w:p w:rsidR="005D497E" w:rsidRDefault="005D497E" w:rsidP="009531D8">
      <w:pPr>
        <w:spacing w:after="0" w:line="240" w:lineRule="auto"/>
        <w:jc w:val="both"/>
        <w:rPr>
          <w:rFonts w:asciiTheme="minorBidi" w:hAnsiTheme="minorBidi"/>
          <w:sz w:val="24"/>
          <w:szCs w:val="24"/>
        </w:rPr>
      </w:pPr>
    </w:p>
    <w:p w:rsidR="005D497E" w:rsidRDefault="00B93CA2" w:rsidP="009531D8">
      <w:pPr>
        <w:spacing w:after="0" w:line="240" w:lineRule="auto"/>
        <w:jc w:val="both"/>
        <w:rPr>
          <w:rFonts w:asciiTheme="minorBidi" w:hAnsiTheme="minorBidi"/>
          <w:b/>
          <w:bCs/>
          <w:sz w:val="24"/>
          <w:szCs w:val="24"/>
        </w:rPr>
      </w:pPr>
      <w:r>
        <w:rPr>
          <w:rFonts w:asciiTheme="minorBidi" w:hAnsiTheme="minorBidi"/>
          <w:b/>
          <w:bCs/>
          <w:sz w:val="24"/>
          <w:szCs w:val="24"/>
        </w:rPr>
        <w:t xml:space="preserve">A Dispute </w:t>
      </w:r>
      <w:proofErr w:type="gramStart"/>
      <w:r>
        <w:rPr>
          <w:rFonts w:asciiTheme="minorBidi" w:hAnsiTheme="minorBidi"/>
          <w:b/>
          <w:bCs/>
          <w:sz w:val="24"/>
          <w:szCs w:val="24"/>
        </w:rPr>
        <w:t>Within</w:t>
      </w:r>
      <w:proofErr w:type="gramEnd"/>
      <w:r>
        <w:rPr>
          <w:rFonts w:asciiTheme="minorBidi" w:hAnsiTheme="minorBidi"/>
          <w:b/>
          <w:bCs/>
          <w:sz w:val="24"/>
          <w:szCs w:val="24"/>
        </w:rPr>
        <w:t xml:space="preserve"> the </w:t>
      </w:r>
      <w:proofErr w:type="spellStart"/>
      <w:r>
        <w:rPr>
          <w:rFonts w:asciiTheme="minorBidi" w:hAnsiTheme="minorBidi"/>
          <w:b/>
          <w:bCs/>
          <w:i/>
          <w:iCs/>
          <w:sz w:val="24"/>
          <w:szCs w:val="24"/>
        </w:rPr>
        <w:t>Tanakh</w:t>
      </w:r>
      <w:proofErr w:type="spellEnd"/>
      <w:r>
        <w:rPr>
          <w:rFonts w:asciiTheme="minorBidi" w:hAnsiTheme="minorBidi"/>
          <w:b/>
          <w:bCs/>
          <w:sz w:val="24"/>
          <w:szCs w:val="24"/>
        </w:rPr>
        <w:t>?</w:t>
      </w:r>
    </w:p>
    <w:p w:rsidR="00B93CA2" w:rsidRDefault="00B93CA2" w:rsidP="009531D8">
      <w:pPr>
        <w:spacing w:after="0" w:line="240" w:lineRule="auto"/>
        <w:jc w:val="both"/>
        <w:rPr>
          <w:rFonts w:asciiTheme="minorBidi" w:hAnsiTheme="minorBidi"/>
          <w:b/>
          <w:bCs/>
          <w:sz w:val="24"/>
          <w:szCs w:val="24"/>
        </w:rPr>
      </w:pPr>
    </w:p>
    <w:p w:rsidR="00B93CA2" w:rsidRDefault="00B93CA2" w:rsidP="009531D8">
      <w:pPr>
        <w:spacing w:after="0" w:line="240" w:lineRule="auto"/>
        <w:jc w:val="both"/>
        <w:rPr>
          <w:rFonts w:asciiTheme="minorBidi" w:hAnsiTheme="minorBidi"/>
          <w:sz w:val="24"/>
          <w:szCs w:val="24"/>
        </w:rPr>
      </w:pPr>
      <w:r>
        <w:rPr>
          <w:rFonts w:asciiTheme="minorBidi" w:hAnsiTheme="minorBidi"/>
          <w:b/>
          <w:bCs/>
          <w:sz w:val="24"/>
          <w:szCs w:val="24"/>
        </w:rPr>
        <w:tab/>
      </w:r>
      <w:r w:rsidR="00A63AC3">
        <w:rPr>
          <w:rFonts w:asciiTheme="minorBidi" w:hAnsiTheme="minorBidi"/>
          <w:sz w:val="24"/>
          <w:szCs w:val="24"/>
        </w:rPr>
        <w:t>This passage raises a few questions:</w:t>
      </w:r>
    </w:p>
    <w:p w:rsidR="00A63AC3" w:rsidRDefault="00A63AC3" w:rsidP="009531D8">
      <w:pPr>
        <w:spacing w:after="0" w:line="240" w:lineRule="auto"/>
        <w:jc w:val="both"/>
        <w:rPr>
          <w:rFonts w:asciiTheme="minorBidi" w:hAnsiTheme="minorBidi"/>
          <w:sz w:val="24"/>
          <w:szCs w:val="24"/>
        </w:rPr>
      </w:pPr>
    </w:p>
    <w:p w:rsidR="00A63AC3" w:rsidRDefault="00A63AC3" w:rsidP="009531D8">
      <w:pPr>
        <w:pStyle w:val="ae"/>
        <w:numPr>
          <w:ilvl w:val="0"/>
          <w:numId w:val="19"/>
        </w:numPr>
        <w:spacing w:after="0" w:line="240" w:lineRule="auto"/>
        <w:jc w:val="both"/>
        <w:rPr>
          <w:rFonts w:asciiTheme="minorBidi" w:hAnsiTheme="minorBidi"/>
          <w:sz w:val="24"/>
          <w:szCs w:val="24"/>
        </w:rPr>
      </w:pPr>
      <w:r>
        <w:rPr>
          <w:rFonts w:asciiTheme="minorBidi" w:hAnsiTheme="minorBidi"/>
          <w:sz w:val="24"/>
          <w:szCs w:val="24"/>
        </w:rPr>
        <w:t>Rabbi Eliezer quoted four verses sup</w:t>
      </w:r>
      <w:r w:rsidR="00807386">
        <w:rPr>
          <w:rFonts w:asciiTheme="minorBidi" w:hAnsiTheme="minorBidi"/>
          <w:sz w:val="24"/>
          <w:szCs w:val="24"/>
        </w:rPr>
        <w:t>porting his position and Rabbi Yeh</w:t>
      </w:r>
      <w:r>
        <w:rPr>
          <w:rFonts w:asciiTheme="minorBidi" w:hAnsiTheme="minorBidi"/>
          <w:sz w:val="24"/>
          <w:szCs w:val="24"/>
        </w:rPr>
        <w:t xml:space="preserve">oshua countered with four verses supporting his own position. In every other dispute of this nature, the </w:t>
      </w:r>
      <w:proofErr w:type="spellStart"/>
      <w:r>
        <w:rPr>
          <w:rFonts w:asciiTheme="minorBidi" w:hAnsiTheme="minorBidi"/>
          <w:sz w:val="24"/>
          <w:szCs w:val="24"/>
        </w:rPr>
        <w:t>Gemara</w:t>
      </w:r>
      <w:proofErr w:type="spellEnd"/>
      <w:r>
        <w:rPr>
          <w:rFonts w:asciiTheme="minorBidi" w:hAnsiTheme="minorBidi"/>
          <w:sz w:val="24"/>
          <w:szCs w:val="24"/>
        </w:rPr>
        <w:t xml:space="preserve"> requires that each disputant explain why the verses cited by his opponent do not adequately prove the latter’s position or refute his own. By contrast, in this case it seems that each side is merely tallying its supporting verses, as if they were tallying votes in an election. </w:t>
      </w:r>
      <w:r w:rsidR="00807386">
        <w:rPr>
          <w:rFonts w:asciiTheme="minorBidi" w:hAnsiTheme="minorBidi"/>
          <w:sz w:val="24"/>
          <w:szCs w:val="24"/>
        </w:rPr>
        <w:t>Where is the logic in such an approach?</w:t>
      </w:r>
    </w:p>
    <w:p w:rsidR="00807386" w:rsidRDefault="00807386" w:rsidP="009531D8">
      <w:pPr>
        <w:pStyle w:val="ae"/>
        <w:spacing w:after="0" w:line="240" w:lineRule="auto"/>
        <w:jc w:val="both"/>
        <w:rPr>
          <w:rFonts w:asciiTheme="minorBidi" w:hAnsiTheme="minorBidi"/>
          <w:sz w:val="24"/>
          <w:szCs w:val="24"/>
        </w:rPr>
      </w:pPr>
    </w:p>
    <w:p w:rsidR="00807386" w:rsidRDefault="00807386" w:rsidP="009531D8">
      <w:pPr>
        <w:pStyle w:val="ae"/>
        <w:numPr>
          <w:ilvl w:val="0"/>
          <w:numId w:val="19"/>
        </w:numPr>
        <w:spacing w:after="0" w:line="240" w:lineRule="auto"/>
        <w:jc w:val="both"/>
        <w:rPr>
          <w:rFonts w:asciiTheme="minorBidi" w:hAnsiTheme="minorBidi"/>
          <w:sz w:val="24"/>
          <w:szCs w:val="24"/>
        </w:rPr>
      </w:pPr>
      <w:r>
        <w:rPr>
          <w:rFonts w:asciiTheme="minorBidi" w:hAnsiTheme="minorBidi"/>
          <w:sz w:val="24"/>
          <w:szCs w:val="24"/>
        </w:rPr>
        <w:t xml:space="preserve">The </w:t>
      </w:r>
      <w:proofErr w:type="spellStart"/>
      <w:r>
        <w:rPr>
          <w:rFonts w:asciiTheme="minorBidi" w:hAnsiTheme="minorBidi"/>
          <w:sz w:val="24"/>
          <w:szCs w:val="24"/>
        </w:rPr>
        <w:t>Gemara</w:t>
      </w:r>
      <w:proofErr w:type="spellEnd"/>
      <w:r>
        <w:rPr>
          <w:rFonts w:asciiTheme="minorBidi" w:hAnsiTheme="minorBidi"/>
          <w:sz w:val="24"/>
          <w:szCs w:val="24"/>
        </w:rPr>
        <w:t xml:space="preserve"> transitions from the dispute between Rav and Shmuel to that between Rabbi Eliezer and Rabbi Yehoshua with the word </w:t>
      </w:r>
      <w:proofErr w:type="spellStart"/>
      <w:r>
        <w:rPr>
          <w:rFonts w:asciiTheme="minorBidi" w:hAnsiTheme="minorBidi"/>
          <w:i/>
          <w:iCs/>
          <w:sz w:val="24"/>
          <w:szCs w:val="24"/>
        </w:rPr>
        <w:t>ke-tana’</w:t>
      </w:r>
      <w:r w:rsidR="004D1870">
        <w:rPr>
          <w:rFonts w:asciiTheme="minorBidi" w:hAnsiTheme="minorBidi"/>
          <w:i/>
          <w:iCs/>
          <w:sz w:val="24"/>
          <w:szCs w:val="24"/>
        </w:rPr>
        <w:t>e</w:t>
      </w:r>
      <w:r>
        <w:rPr>
          <w:rFonts w:asciiTheme="minorBidi" w:hAnsiTheme="minorBidi"/>
          <w:i/>
          <w:iCs/>
          <w:sz w:val="24"/>
          <w:szCs w:val="24"/>
        </w:rPr>
        <w:t>i</w:t>
      </w:r>
      <w:proofErr w:type="spellEnd"/>
      <w:r>
        <w:rPr>
          <w:rFonts w:asciiTheme="minorBidi" w:hAnsiTheme="minorBidi"/>
          <w:sz w:val="24"/>
          <w:szCs w:val="24"/>
        </w:rPr>
        <w:t xml:space="preserve"> (“This matter is disputed by </w:t>
      </w:r>
      <w:proofErr w:type="spellStart"/>
      <w:r>
        <w:rPr>
          <w:rFonts w:asciiTheme="minorBidi" w:hAnsiTheme="minorBidi"/>
          <w:sz w:val="24"/>
          <w:szCs w:val="24"/>
        </w:rPr>
        <w:t>Tannaim</w:t>
      </w:r>
      <w:proofErr w:type="spellEnd"/>
      <w:r>
        <w:rPr>
          <w:rFonts w:asciiTheme="minorBidi" w:hAnsiTheme="minorBidi"/>
          <w:sz w:val="24"/>
          <w:szCs w:val="24"/>
        </w:rPr>
        <w:t xml:space="preserve">”). But is this really the case? Indeed, </w:t>
      </w:r>
      <w:proofErr w:type="spellStart"/>
      <w:r>
        <w:rPr>
          <w:rFonts w:asciiTheme="minorBidi" w:hAnsiTheme="minorBidi"/>
          <w:sz w:val="24"/>
          <w:szCs w:val="24"/>
        </w:rPr>
        <w:t>Rav’s</w:t>
      </w:r>
      <w:proofErr w:type="spellEnd"/>
      <w:r>
        <w:rPr>
          <w:rFonts w:asciiTheme="minorBidi" w:hAnsiTheme="minorBidi"/>
          <w:sz w:val="24"/>
          <w:szCs w:val="24"/>
        </w:rPr>
        <w:t xml:space="preserve"> position is identical to that of Rabbi Eliezer</w:t>
      </w:r>
      <w:r w:rsidR="00C83C2C">
        <w:rPr>
          <w:rFonts w:asciiTheme="minorBidi" w:hAnsiTheme="minorBidi"/>
          <w:sz w:val="24"/>
          <w:szCs w:val="24"/>
        </w:rPr>
        <w:t xml:space="preserve"> – that Israel must repent in order to be redeemed – but Shmuel’s position contains a key difference from that of Rabbi Yehoshua. According to Rabbi Yehoshua, the redemption will come through, and in the wake of, harsh decrees as well as repentance, whereas Shmuel maintained that God will “give in” and redeem Israel even if they have not taken any steps in the direction of repentance!</w:t>
      </w:r>
      <w:r w:rsidR="00C83C2C">
        <w:rPr>
          <w:rStyle w:val="ac"/>
          <w:rFonts w:asciiTheme="minorBidi" w:hAnsiTheme="minorBidi"/>
          <w:sz w:val="24"/>
          <w:szCs w:val="24"/>
        </w:rPr>
        <w:footnoteReference w:id="4"/>
      </w:r>
    </w:p>
    <w:p w:rsidR="00C83C2C" w:rsidRPr="00C83C2C" w:rsidRDefault="00C83C2C" w:rsidP="009531D8">
      <w:pPr>
        <w:pStyle w:val="ae"/>
        <w:spacing w:after="0" w:line="240" w:lineRule="auto"/>
        <w:rPr>
          <w:rFonts w:asciiTheme="minorBidi" w:hAnsiTheme="minorBidi"/>
          <w:sz w:val="24"/>
          <w:szCs w:val="24"/>
        </w:rPr>
      </w:pPr>
    </w:p>
    <w:p w:rsidR="00C83C2C" w:rsidRDefault="006A05EC" w:rsidP="009531D8">
      <w:pPr>
        <w:pStyle w:val="ae"/>
        <w:numPr>
          <w:ilvl w:val="0"/>
          <w:numId w:val="19"/>
        </w:numPr>
        <w:spacing w:after="0" w:line="240" w:lineRule="auto"/>
        <w:jc w:val="both"/>
        <w:rPr>
          <w:rFonts w:asciiTheme="minorBidi" w:hAnsiTheme="minorBidi"/>
          <w:sz w:val="24"/>
          <w:szCs w:val="24"/>
        </w:rPr>
      </w:pPr>
      <w:r>
        <w:rPr>
          <w:rFonts w:asciiTheme="minorBidi" w:hAnsiTheme="minorBidi"/>
          <w:sz w:val="24"/>
          <w:szCs w:val="24"/>
        </w:rPr>
        <w:t xml:space="preserve">At the conclusion of the </w:t>
      </w:r>
      <w:proofErr w:type="spellStart"/>
      <w:r>
        <w:rPr>
          <w:rFonts w:asciiTheme="minorBidi" w:hAnsiTheme="minorBidi"/>
          <w:i/>
          <w:iCs/>
          <w:sz w:val="24"/>
          <w:szCs w:val="24"/>
        </w:rPr>
        <w:t>baraita</w:t>
      </w:r>
      <w:proofErr w:type="spellEnd"/>
      <w:r>
        <w:rPr>
          <w:rFonts w:asciiTheme="minorBidi" w:hAnsiTheme="minorBidi"/>
          <w:sz w:val="24"/>
          <w:szCs w:val="24"/>
        </w:rPr>
        <w:t>, Rabbi Yehoshua emerges victorious, as Rabbi Eliezer accepted his position in the end, having had no answer for the final verse that Rabbi Yehoshua quoted. If so, why would Rav, who followed Rabbi Eliezer chronologically, take up his predecessor’s position? This position had already been removed from the table, and what is more, it is to the detriment of the nation of Israel, since it demands repentance while Shmuel’s position ultimately does not.</w:t>
      </w:r>
    </w:p>
    <w:p w:rsidR="009C40FC" w:rsidRPr="009C40FC" w:rsidRDefault="009C40FC" w:rsidP="009531D8">
      <w:pPr>
        <w:pStyle w:val="ae"/>
        <w:spacing w:after="0" w:line="240" w:lineRule="auto"/>
        <w:rPr>
          <w:rFonts w:asciiTheme="minorBidi" w:hAnsiTheme="minorBidi"/>
          <w:sz w:val="24"/>
          <w:szCs w:val="24"/>
        </w:rPr>
      </w:pPr>
    </w:p>
    <w:p w:rsidR="009C40FC" w:rsidRDefault="009C40FC" w:rsidP="009531D8">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00FF478F">
        <w:rPr>
          <w:rFonts w:asciiTheme="minorBidi" w:hAnsiTheme="minorBidi"/>
          <w:sz w:val="24"/>
          <w:szCs w:val="24"/>
        </w:rPr>
        <w:t xml:space="preserve">“verse-quoting contest” between Rabbi Eliezer and Rabbi Yehoshua demonstrates that this is no ordinary argument, where each side attempts to establish the truth of the matter by presenting support for its own position and by resolving apparent contradictions. Rather, it seems that this is a case of a dispute within the </w:t>
      </w:r>
      <w:proofErr w:type="spellStart"/>
      <w:r w:rsidR="00FF478F">
        <w:rPr>
          <w:rFonts w:asciiTheme="minorBidi" w:hAnsiTheme="minorBidi"/>
          <w:i/>
          <w:iCs/>
          <w:sz w:val="24"/>
          <w:szCs w:val="24"/>
        </w:rPr>
        <w:t>Tanakh</w:t>
      </w:r>
      <w:proofErr w:type="spellEnd"/>
      <w:r w:rsidR="00FF478F">
        <w:rPr>
          <w:rFonts w:asciiTheme="minorBidi" w:hAnsiTheme="minorBidi"/>
          <w:i/>
          <w:iCs/>
          <w:sz w:val="24"/>
          <w:szCs w:val="24"/>
        </w:rPr>
        <w:t xml:space="preserve"> </w:t>
      </w:r>
      <w:r w:rsidR="00FF478F">
        <w:rPr>
          <w:rFonts w:asciiTheme="minorBidi" w:hAnsiTheme="minorBidi"/>
          <w:sz w:val="24"/>
          <w:szCs w:val="24"/>
        </w:rPr>
        <w:t xml:space="preserve">itself. To state what Rabbi Eliezer and Rabbi Yehoshua would not permit themselves to state: Each side to this question seems to have a clear measure of support from the Torah, </w:t>
      </w:r>
      <w:r w:rsidR="00004E4E">
        <w:rPr>
          <w:rFonts w:asciiTheme="minorBidi" w:hAnsiTheme="minorBidi"/>
          <w:sz w:val="24"/>
          <w:szCs w:val="24"/>
        </w:rPr>
        <w:t xml:space="preserve">meaning that there exists an internal dispute between the Torah and itself. </w:t>
      </w:r>
    </w:p>
    <w:p w:rsidR="00004E4E" w:rsidRDefault="00004E4E" w:rsidP="009531D8">
      <w:pPr>
        <w:spacing w:after="0" w:line="240" w:lineRule="auto"/>
        <w:ind w:firstLine="720"/>
        <w:jc w:val="both"/>
        <w:rPr>
          <w:rFonts w:asciiTheme="minorBidi" w:hAnsiTheme="minorBidi"/>
          <w:sz w:val="24"/>
          <w:szCs w:val="24"/>
        </w:rPr>
      </w:pPr>
    </w:p>
    <w:p w:rsidR="00004E4E" w:rsidRDefault="00004E4E" w:rsidP="009531D8">
      <w:pPr>
        <w:spacing w:after="0" w:line="240" w:lineRule="auto"/>
        <w:ind w:firstLine="720"/>
        <w:jc w:val="both"/>
        <w:rPr>
          <w:rFonts w:asciiTheme="minorBidi" w:hAnsiTheme="minorBidi"/>
          <w:sz w:val="24"/>
          <w:szCs w:val="24"/>
        </w:rPr>
      </w:pPr>
      <w:r>
        <w:rPr>
          <w:rFonts w:asciiTheme="minorBidi" w:hAnsiTheme="minorBidi"/>
          <w:sz w:val="24"/>
          <w:szCs w:val="24"/>
        </w:rPr>
        <w:t xml:space="preserve">In </w:t>
      </w:r>
      <w:proofErr w:type="spellStart"/>
      <w:r>
        <w:rPr>
          <w:rFonts w:asciiTheme="minorBidi" w:hAnsiTheme="minorBidi"/>
          <w:i/>
          <w:iCs/>
          <w:sz w:val="24"/>
          <w:szCs w:val="24"/>
        </w:rPr>
        <w:t>Parashat</w:t>
      </w:r>
      <w:proofErr w:type="spellEnd"/>
      <w:r>
        <w:rPr>
          <w:rFonts w:asciiTheme="minorBidi" w:hAnsiTheme="minorBidi"/>
          <w:i/>
          <w:iCs/>
          <w:sz w:val="24"/>
          <w:szCs w:val="24"/>
        </w:rPr>
        <w:t xml:space="preserve"> </w:t>
      </w:r>
      <w:proofErr w:type="spellStart"/>
      <w:r>
        <w:rPr>
          <w:rFonts w:asciiTheme="minorBidi" w:hAnsiTheme="minorBidi"/>
          <w:i/>
          <w:iCs/>
          <w:sz w:val="24"/>
          <w:szCs w:val="24"/>
        </w:rPr>
        <w:t>Nitzavim</w:t>
      </w:r>
      <w:proofErr w:type="spellEnd"/>
      <w:r>
        <w:rPr>
          <w:rFonts w:asciiTheme="minorBidi" w:hAnsiTheme="minorBidi"/>
          <w:sz w:val="24"/>
          <w:szCs w:val="24"/>
        </w:rPr>
        <w:t>, which we read before Rosh Ha-</w:t>
      </w:r>
      <w:proofErr w:type="spellStart"/>
      <w:r>
        <w:rPr>
          <w:rFonts w:asciiTheme="minorBidi" w:hAnsiTheme="minorBidi"/>
          <w:sz w:val="24"/>
          <w:szCs w:val="24"/>
        </w:rPr>
        <w:t>shana</w:t>
      </w:r>
      <w:proofErr w:type="spellEnd"/>
      <w:r>
        <w:rPr>
          <w:rFonts w:asciiTheme="minorBidi" w:hAnsiTheme="minorBidi"/>
          <w:sz w:val="24"/>
          <w:szCs w:val="24"/>
        </w:rPr>
        <w:t>, redemption is portrayed as the clear result of repentance:</w:t>
      </w:r>
    </w:p>
    <w:p w:rsidR="00004E4E" w:rsidRDefault="00004E4E" w:rsidP="009531D8">
      <w:pPr>
        <w:spacing w:after="0" w:line="240" w:lineRule="auto"/>
        <w:ind w:firstLine="720"/>
        <w:jc w:val="both"/>
        <w:rPr>
          <w:rFonts w:asciiTheme="minorBidi" w:hAnsiTheme="minorBidi"/>
          <w:sz w:val="24"/>
          <w:szCs w:val="24"/>
        </w:rPr>
      </w:pPr>
    </w:p>
    <w:p w:rsidR="00004E4E" w:rsidRDefault="00004E4E" w:rsidP="009531D8">
      <w:pPr>
        <w:spacing w:after="0" w:line="240" w:lineRule="auto"/>
        <w:ind w:left="720"/>
        <w:jc w:val="both"/>
        <w:rPr>
          <w:rFonts w:asciiTheme="minorBidi" w:hAnsiTheme="minorBidi"/>
          <w:sz w:val="24"/>
          <w:szCs w:val="24"/>
        </w:rPr>
      </w:pPr>
      <w:r>
        <w:rPr>
          <w:rFonts w:asciiTheme="minorBidi" w:hAnsiTheme="minorBidi"/>
          <w:sz w:val="24"/>
          <w:szCs w:val="24"/>
        </w:rPr>
        <w:t>When all these things befall you – the blessing and the curse that I have set before you – and you take them to heart amidst the various nations to which the Lord your God has banished you, and you return to the Lord your God, and you and your children heed His command with all your heart and soul, just as I enjoin upon you this day, then the Lord your God will restore your fortunes and take you back in love. He will bring you together again from all the peoples where the Lord your God has scattered you. (Deuteronomy 30:1-4)</w:t>
      </w:r>
    </w:p>
    <w:p w:rsidR="00004E4E" w:rsidRDefault="00004E4E" w:rsidP="009531D8">
      <w:pPr>
        <w:spacing w:after="0" w:line="240" w:lineRule="auto"/>
        <w:jc w:val="both"/>
        <w:rPr>
          <w:rFonts w:asciiTheme="minorBidi" w:hAnsiTheme="minorBidi"/>
          <w:sz w:val="24"/>
          <w:szCs w:val="24"/>
        </w:rPr>
      </w:pPr>
    </w:p>
    <w:p w:rsidR="00004E4E" w:rsidRDefault="00004E4E" w:rsidP="009531D8">
      <w:pPr>
        <w:spacing w:after="0" w:line="240" w:lineRule="auto"/>
        <w:jc w:val="both"/>
        <w:rPr>
          <w:rFonts w:asciiTheme="minorBidi" w:hAnsiTheme="minorBidi"/>
          <w:sz w:val="24"/>
          <w:szCs w:val="24"/>
        </w:rPr>
      </w:pPr>
      <w:r>
        <w:rPr>
          <w:rFonts w:asciiTheme="minorBidi" w:hAnsiTheme="minorBidi"/>
          <w:sz w:val="24"/>
          <w:szCs w:val="24"/>
        </w:rPr>
        <w:t xml:space="preserve">In contrast, a different impression arises from the Song of </w:t>
      </w:r>
      <w:proofErr w:type="spellStart"/>
      <w:r>
        <w:rPr>
          <w:rFonts w:asciiTheme="minorBidi" w:hAnsiTheme="minorBidi"/>
          <w:sz w:val="24"/>
          <w:szCs w:val="24"/>
        </w:rPr>
        <w:t>Ha’azinu</w:t>
      </w:r>
      <w:proofErr w:type="spellEnd"/>
      <w:r>
        <w:rPr>
          <w:rFonts w:asciiTheme="minorBidi" w:hAnsiTheme="minorBidi"/>
          <w:sz w:val="24"/>
          <w:szCs w:val="24"/>
        </w:rPr>
        <w:t xml:space="preserve"> that appears shortly thereafter:</w:t>
      </w:r>
    </w:p>
    <w:p w:rsidR="00004E4E" w:rsidRDefault="00004E4E" w:rsidP="009531D8">
      <w:pPr>
        <w:spacing w:after="0" w:line="240" w:lineRule="auto"/>
        <w:jc w:val="both"/>
        <w:rPr>
          <w:rFonts w:asciiTheme="minorBidi" w:hAnsiTheme="minorBidi"/>
          <w:sz w:val="24"/>
          <w:szCs w:val="24"/>
        </w:rPr>
      </w:pPr>
    </w:p>
    <w:p w:rsidR="00004E4E" w:rsidRDefault="00004E4E" w:rsidP="009531D8">
      <w:pPr>
        <w:spacing w:after="0" w:line="240" w:lineRule="auto"/>
        <w:ind w:left="720"/>
        <w:jc w:val="both"/>
        <w:rPr>
          <w:rFonts w:asciiTheme="minorBidi" w:hAnsiTheme="minorBidi"/>
          <w:sz w:val="24"/>
          <w:szCs w:val="24"/>
        </w:rPr>
      </w:pPr>
      <w:r>
        <w:rPr>
          <w:rFonts w:asciiTheme="minorBidi" w:hAnsiTheme="minorBidi"/>
          <w:sz w:val="24"/>
          <w:szCs w:val="24"/>
        </w:rPr>
        <w:t xml:space="preserve">To be </w:t>
      </w:r>
      <w:proofErr w:type="gramStart"/>
      <w:r>
        <w:rPr>
          <w:rFonts w:asciiTheme="minorBidi" w:hAnsiTheme="minorBidi"/>
          <w:sz w:val="24"/>
          <w:szCs w:val="24"/>
        </w:rPr>
        <w:t>My</w:t>
      </w:r>
      <w:proofErr w:type="gramEnd"/>
      <w:r>
        <w:rPr>
          <w:rFonts w:asciiTheme="minorBidi" w:hAnsiTheme="minorBidi"/>
          <w:sz w:val="24"/>
          <w:szCs w:val="24"/>
        </w:rPr>
        <w:t xml:space="preserve"> vengeance and recompense, at the time that their foot falters. Yea, their day of disaster is near, and destiny rushes upon them. For the Lord will vindicate His people and take revenge for His servants, when He sees that their might is gone, and neither bond nor free is left… O nations, acclaim His people! For </w:t>
      </w:r>
      <w:proofErr w:type="gramStart"/>
      <w:r>
        <w:rPr>
          <w:rFonts w:asciiTheme="minorBidi" w:hAnsiTheme="minorBidi"/>
          <w:sz w:val="24"/>
          <w:szCs w:val="24"/>
        </w:rPr>
        <w:t>He’ll</w:t>
      </w:r>
      <w:proofErr w:type="gramEnd"/>
      <w:r>
        <w:rPr>
          <w:rFonts w:asciiTheme="minorBidi" w:hAnsiTheme="minorBidi"/>
          <w:sz w:val="24"/>
          <w:szCs w:val="24"/>
        </w:rPr>
        <w:t xml:space="preserve"> avenge the blood of His servants, wreak vengeance on His foes, and cleanse the land of His people. (32:35-43)</w:t>
      </w:r>
    </w:p>
    <w:p w:rsidR="00004E4E" w:rsidRDefault="00004E4E" w:rsidP="009531D8">
      <w:pPr>
        <w:spacing w:after="0" w:line="240" w:lineRule="auto"/>
        <w:jc w:val="both"/>
        <w:rPr>
          <w:rFonts w:asciiTheme="minorBidi" w:hAnsiTheme="minorBidi"/>
          <w:sz w:val="24"/>
          <w:szCs w:val="24"/>
        </w:rPr>
      </w:pPr>
    </w:p>
    <w:p w:rsidR="00004E4E" w:rsidRDefault="00004E4E" w:rsidP="009531D8">
      <w:pPr>
        <w:spacing w:after="0" w:line="240" w:lineRule="auto"/>
        <w:jc w:val="both"/>
        <w:rPr>
          <w:rFonts w:asciiTheme="minorBidi" w:hAnsiTheme="minorBidi"/>
          <w:sz w:val="24"/>
          <w:szCs w:val="24"/>
        </w:rPr>
      </w:pPr>
      <w:proofErr w:type="spellStart"/>
      <w:r>
        <w:rPr>
          <w:rFonts w:asciiTheme="minorBidi" w:hAnsiTheme="minorBidi"/>
          <w:sz w:val="24"/>
          <w:szCs w:val="24"/>
        </w:rPr>
        <w:t>Ramban</w:t>
      </w:r>
      <w:proofErr w:type="spellEnd"/>
      <w:r>
        <w:rPr>
          <w:rFonts w:asciiTheme="minorBidi" w:hAnsiTheme="minorBidi"/>
          <w:sz w:val="24"/>
          <w:szCs w:val="24"/>
        </w:rPr>
        <w:t xml:space="preserve"> correctly notes here:</w:t>
      </w:r>
    </w:p>
    <w:p w:rsidR="00004E4E" w:rsidRDefault="00004E4E" w:rsidP="009531D8">
      <w:pPr>
        <w:spacing w:after="0" w:line="240" w:lineRule="auto"/>
        <w:jc w:val="both"/>
        <w:rPr>
          <w:rFonts w:asciiTheme="minorBidi" w:hAnsiTheme="minorBidi"/>
          <w:sz w:val="24"/>
          <w:szCs w:val="24"/>
        </w:rPr>
      </w:pPr>
    </w:p>
    <w:p w:rsidR="00004E4E" w:rsidRDefault="00004E4E" w:rsidP="009531D8">
      <w:pPr>
        <w:spacing w:after="0" w:line="240" w:lineRule="auto"/>
        <w:ind w:left="720"/>
        <w:jc w:val="both"/>
        <w:rPr>
          <w:rFonts w:asciiTheme="minorBidi" w:hAnsiTheme="minorBidi"/>
          <w:sz w:val="24"/>
          <w:szCs w:val="24"/>
        </w:rPr>
      </w:pPr>
      <w:r>
        <w:rPr>
          <w:rFonts w:asciiTheme="minorBidi" w:hAnsiTheme="minorBidi"/>
          <w:sz w:val="24"/>
          <w:szCs w:val="24"/>
        </w:rPr>
        <w:t xml:space="preserve">Behold, this song contains no </w:t>
      </w:r>
      <w:r w:rsidR="004730E0">
        <w:rPr>
          <w:rFonts w:asciiTheme="minorBidi" w:hAnsiTheme="minorBidi"/>
          <w:sz w:val="24"/>
          <w:szCs w:val="24"/>
        </w:rPr>
        <w:t xml:space="preserve">condition on repentance and worship. Rather, it is a bill of testimony that we will experience disaster but we will survive, and that God </w:t>
      </w:r>
      <w:r w:rsidR="003C4841">
        <w:rPr>
          <w:rFonts w:asciiTheme="minorBidi" w:hAnsiTheme="minorBidi"/>
          <w:sz w:val="24"/>
          <w:szCs w:val="24"/>
        </w:rPr>
        <w:t>will send us furious admonitions but will never eliminate His memory of us. He will return and be consoled, and will exact vengeance upon our enemies with his great, harsh and powerful sword.</w:t>
      </w:r>
    </w:p>
    <w:p w:rsidR="003C4841" w:rsidRDefault="003C4841" w:rsidP="009531D8">
      <w:pPr>
        <w:spacing w:after="0" w:line="240" w:lineRule="auto"/>
        <w:jc w:val="both"/>
        <w:rPr>
          <w:rFonts w:asciiTheme="minorBidi" w:hAnsiTheme="minorBidi"/>
          <w:sz w:val="24"/>
          <w:szCs w:val="24"/>
        </w:rPr>
      </w:pPr>
    </w:p>
    <w:p w:rsidR="003C4841" w:rsidRDefault="003C4841" w:rsidP="009531D8">
      <w:pPr>
        <w:spacing w:after="0" w:line="240" w:lineRule="auto"/>
        <w:jc w:val="both"/>
        <w:rPr>
          <w:rFonts w:asciiTheme="minorBidi" w:hAnsiTheme="minorBidi"/>
          <w:sz w:val="24"/>
          <w:szCs w:val="24"/>
        </w:rPr>
      </w:pPr>
      <w:r>
        <w:rPr>
          <w:rFonts w:asciiTheme="minorBidi" w:hAnsiTheme="minorBidi"/>
          <w:sz w:val="24"/>
          <w:szCs w:val="24"/>
        </w:rPr>
        <w:t xml:space="preserve">If so, the Song of </w:t>
      </w:r>
      <w:proofErr w:type="spellStart"/>
      <w:r>
        <w:rPr>
          <w:rFonts w:asciiTheme="minorBidi" w:hAnsiTheme="minorBidi"/>
          <w:sz w:val="24"/>
          <w:szCs w:val="24"/>
        </w:rPr>
        <w:t>Ha’azinu</w:t>
      </w:r>
      <w:proofErr w:type="spellEnd"/>
      <w:r>
        <w:rPr>
          <w:rFonts w:asciiTheme="minorBidi" w:hAnsiTheme="minorBidi"/>
          <w:sz w:val="24"/>
          <w:szCs w:val="24"/>
        </w:rPr>
        <w:t xml:space="preserve"> truly supports Shmuel’s position (according to both interpretations): “It is sufficient for a mourner to keep his mourning”!</w:t>
      </w:r>
    </w:p>
    <w:p w:rsidR="003C4841" w:rsidRDefault="003C4841" w:rsidP="009531D8">
      <w:pPr>
        <w:spacing w:after="0" w:line="240" w:lineRule="auto"/>
        <w:jc w:val="both"/>
        <w:rPr>
          <w:rFonts w:asciiTheme="minorBidi" w:hAnsiTheme="minorBidi"/>
          <w:sz w:val="24"/>
          <w:szCs w:val="24"/>
        </w:rPr>
      </w:pPr>
    </w:p>
    <w:p w:rsidR="003C4841" w:rsidRDefault="003C4841" w:rsidP="009531D8">
      <w:pPr>
        <w:spacing w:after="0" w:line="240" w:lineRule="auto"/>
        <w:jc w:val="both"/>
        <w:rPr>
          <w:rFonts w:asciiTheme="minorBidi" w:hAnsiTheme="minorBidi"/>
          <w:sz w:val="24"/>
          <w:szCs w:val="24"/>
        </w:rPr>
      </w:pPr>
      <w:r>
        <w:rPr>
          <w:rFonts w:asciiTheme="minorBidi" w:hAnsiTheme="minorBidi"/>
          <w:sz w:val="24"/>
          <w:szCs w:val="24"/>
        </w:rPr>
        <w:tab/>
        <w:t>The truth is that support for even the intermediate position of Rabbi Yehoshua can be found in the Torah: “When I, in turn, have been hostile to them and have removed them into the land of their enemies, then at last shall their obdurate heart humble itself, and they shall atone for their iniquity” (Leviticus 26:41).</w:t>
      </w:r>
    </w:p>
    <w:p w:rsidR="00542BBF" w:rsidRDefault="00542BBF" w:rsidP="009531D8">
      <w:pPr>
        <w:spacing w:after="0" w:line="240" w:lineRule="auto"/>
        <w:jc w:val="both"/>
        <w:rPr>
          <w:rFonts w:asciiTheme="minorBidi" w:hAnsiTheme="minorBidi"/>
          <w:sz w:val="24"/>
          <w:szCs w:val="24"/>
        </w:rPr>
      </w:pPr>
    </w:p>
    <w:p w:rsidR="00542BBF" w:rsidRDefault="00542BBF" w:rsidP="009531D8">
      <w:pPr>
        <w:spacing w:after="0" w:line="240" w:lineRule="auto"/>
        <w:jc w:val="both"/>
        <w:rPr>
          <w:rFonts w:asciiTheme="minorBidi" w:hAnsiTheme="minorBidi"/>
          <w:sz w:val="24"/>
          <w:szCs w:val="24"/>
        </w:rPr>
      </w:pPr>
      <w:r>
        <w:rPr>
          <w:rFonts w:asciiTheme="minorBidi" w:hAnsiTheme="minorBidi"/>
          <w:sz w:val="24"/>
          <w:szCs w:val="24"/>
        </w:rPr>
        <w:tab/>
        <w:t xml:space="preserve">God Himself, in all His glory, stands, as it were, at the heart of this debate. The </w:t>
      </w:r>
      <w:r w:rsidR="00386D19">
        <w:rPr>
          <w:rFonts w:asciiTheme="minorBidi" w:hAnsiTheme="minorBidi"/>
          <w:sz w:val="24"/>
          <w:szCs w:val="24"/>
        </w:rPr>
        <w:t>issue</w:t>
      </w:r>
      <w:r>
        <w:rPr>
          <w:rFonts w:asciiTheme="minorBidi" w:hAnsiTheme="minorBidi"/>
          <w:sz w:val="24"/>
          <w:szCs w:val="24"/>
        </w:rPr>
        <w:t xml:space="preserve"> touches on a </w:t>
      </w:r>
      <w:r w:rsidR="00386D19">
        <w:rPr>
          <w:rFonts w:asciiTheme="minorBidi" w:hAnsiTheme="minorBidi"/>
          <w:sz w:val="24"/>
          <w:szCs w:val="24"/>
        </w:rPr>
        <w:t xml:space="preserve">fundamental paradox, and on the question of Israel’s role as the chosen people. From a logical perspective, redemption without repentance is, of course, impossible and unjust; God forged a covenant with us stating what will befall us “If you follow </w:t>
      </w:r>
      <w:proofErr w:type="gramStart"/>
      <w:r w:rsidR="00386D19">
        <w:rPr>
          <w:rFonts w:asciiTheme="minorBidi" w:hAnsiTheme="minorBidi"/>
          <w:sz w:val="24"/>
          <w:szCs w:val="24"/>
        </w:rPr>
        <w:t>My</w:t>
      </w:r>
      <w:proofErr w:type="gramEnd"/>
      <w:r w:rsidR="00386D19">
        <w:rPr>
          <w:rFonts w:asciiTheme="minorBidi" w:hAnsiTheme="minorBidi"/>
          <w:sz w:val="24"/>
          <w:szCs w:val="24"/>
        </w:rPr>
        <w:t xml:space="preserve"> laws” and “If you reject my laws.” When we reject God’s laws, He </w:t>
      </w:r>
      <w:r w:rsidR="00E753B8">
        <w:rPr>
          <w:rFonts w:asciiTheme="minorBidi" w:hAnsiTheme="minorBidi"/>
          <w:sz w:val="24"/>
          <w:szCs w:val="24"/>
        </w:rPr>
        <w:t xml:space="preserve">casts us out of the land, scattering us across the world amid foreign people and places, bringing upon us </w:t>
      </w:r>
      <w:proofErr w:type="gramStart"/>
      <w:r w:rsidR="00E753B8">
        <w:rPr>
          <w:rFonts w:asciiTheme="minorBidi" w:hAnsiTheme="minorBidi"/>
          <w:sz w:val="24"/>
          <w:szCs w:val="24"/>
        </w:rPr>
        <w:t>all the</w:t>
      </w:r>
      <w:proofErr w:type="gramEnd"/>
      <w:r w:rsidR="00E753B8">
        <w:rPr>
          <w:rFonts w:asciiTheme="minorBidi" w:hAnsiTheme="minorBidi"/>
          <w:sz w:val="24"/>
          <w:szCs w:val="24"/>
        </w:rPr>
        <w:t xml:space="preserve"> curse that is found in the Torah. Can it possibly be that the Torah would suddenly </w:t>
      </w:r>
      <w:r w:rsidR="00E8241F">
        <w:rPr>
          <w:rFonts w:asciiTheme="minorBidi" w:hAnsiTheme="minorBidi"/>
          <w:sz w:val="24"/>
          <w:szCs w:val="24"/>
        </w:rPr>
        <w:t>forgo its principles and return us to our land if we do not first mend our ways? And if that is indeed God’s intention, why did He put Jewish people throughout the generations through torture and suffering – if He could have restored us to our homeland at any such point in our history.</w:t>
      </w:r>
    </w:p>
    <w:p w:rsidR="00E8241F" w:rsidRDefault="00E8241F" w:rsidP="009531D8">
      <w:pPr>
        <w:spacing w:after="0" w:line="240" w:lineRule="auto"/>
        <w:jc w:val="both"/>
        <w:rPr>
          <w:rFonts w:asciiTheme="minorBidi" w:hAnsiTheme="minorBidi"/>
          <w:sz w:val="24"/>
          <w:szCs w:val="24"/>
        </w:rPr>
      </w:pPr>
    </w:p>
    <w:p w:rsidR="00E8241F" w:rsidRDefault="00E8241F" w:rsidP="009531D8">
      <w:pPr>
        <w:spacing w:after="0" w:line="240" w:lineRule="auto"/>
        <w:jc w:val="both"/>
        <w:rPr>
          <w:rFonts w:asciiTheme="minorBidi" w:hAnsiTheme="minorBidi"/>
          <w:sz w:val="24"/>
          <w:szCs w:val="24"/>
        </w:rPr>
      </w:pPr>
      <w:r>
        <w:rPr>
          <w:rFonts w:asciiTheme="minorBidi" w:hAnsiTheme="minorBidi"/>
          <w:sz w:val="24"/>
          <w:szCs w:val="24"/>
        </w:rPr>
        <w:tab/>
        <w:t>All of t</w:t>
      </w:r>
      <w:r w:rsidR="001E0C90">
        <w:rPr>
          <w:rFonts w:asciiTheme="minorBidi" w:hAnsiTheme="minorBidi"/>
          <w:sz w:val="24"/>
          <w:szCs w:val="24"/>
        </w:rPr>
        <w:t>his amounts to a theological “system malfunction.” God created the entire world for the sake of Israel – “He fixed the boundaries of peoples in relation to Israel’s numbers” (Deuteronomy 32:8). God also gave Israel the sole responsibility to validate the power of His kingship:</w:t>
      </w:r>
    </w:p>
    <w:p w:rsidR="001E0C90" w:rsidRDefault="001E0C90" w:rsidP="009531D8">
      <w:pPr>
        <w:spacing w:after="0" w:line="240" w:lineRule="auto"/>
        <w:jc w:val="both"/>
        <w:rPr>
          <w:rFonts w:asciiTheme="minorBidi" w:hAnsiTheme="minorBidi"/>
          <w:sz w:val="24"/>
          <w:szCs w:val="24"/>
        </w:rPr>
      </w:pPr>
    </w:p>
    <w:p w:rsidR="001E0C90" w:rsidRDefault="001E0C90" w:rsidP="009531D8">
      <w:pPr>
        <w:spacing w:after="0" w:line="240" w:lineRule="auto"/>
        <w:ind w:left="720"/>
        <w:jc w:val="both"/>
        <w:rPr>
          <w:rFonts w:asciiTheme="minorBidi" w:hAnsiTheme="minorBidi"/>
          <w:sz w:val="24"/>
          <w:szCs w:val="24"/>
        </w:rPr>
      </w:pPr>
      <w:r>
        <w:rPr>
          <w:rFonts w:asciiTheme="minorBidi" w:hAnsiTheme="minorBidi"/>
          <w:sz w:val="24"/>
          <w:szCs w:val="24"/>
        </w:rPr>
        <w:t>You have affirmed this day that the Lord is your God, that you will walk in His ways, that you will observe His laws and commandments and rules, and that you will obey Him. And the Lord has affirmed this day that you are, as He promised you, His treasured people who shall observe all His commandments, and that He will set you, in fame and renown and glory, high above all the nations that He has made; and that you shall be, as He promised, a holy people to the Lord your God. (26:17-19)</w:t>
      </w:r>
    </w:p>
    <w:p w:rsidR="001E0C90" w:rsidRDefault="001E0C90" w:rsidP="009531D8">
      <w:pPr>
        <w:spacing w:after="0" w:line="240" w:lineRule="auto"/>
        <w:jc w:val="both"/>
        <w:rPr>
          <w:rFonts w:asciiTheme="minorBidi" w:hAnsiTheme="minorBidi"/>
          <w:sz w:val="24"/>
          <w:szCs w:val="24"/>
        </w:rPr>
      </w:pPr>
    </w:p>
    <w:p w:rsidR="001E0C90" w:rsidRDefault="001E0C90" w:rsidP="009531D8">
      <w:pPr>
        <w:spacing w:after="0" w:line="240" w:lineRule="auto"/>
        <w:jc w:val="both"/>
        <w:rPr>
          <w:rFonts w:asciiTheme="minorBidi" w:hAnsiTheme="minorBidi"/>
          <w:sz w:val="24"/>
          <w:szCs w:val="24"/>
        </w:rPr>
      </w:pPr>
      <w:r>
        <w:rPr>
          <w:rFonts w:asciiTheme="minorBidi" w:hAnsiTheme="minorBidi"/>
          <w:sz w:val="24"/>
          <w:szCs w:val="24"/>
        </w:rPr>
        <w:t xml:space="preserve">On the other hand, the principle of the freedom of choice looms like an impassable boulder. </w:t>
      </w:r>
      <w:r w:rsidR="004A2E6B">
        <w:rPr>
          <w:rFonts w:asciiTheme="minorBidi" w:hAnsiTheme="minorBidi"/>
          <w:sz w:val="24"/>
          <w:szCs w:val="24"/>
        </w:rPr>
        <w:t xml:space="preserve">God is not willing to engage in a chess match with himself, so to speak; He is unable to choose life and prosperity in our stead. </w:t>
      </w:r>
      <w:proofErr w:type="gramStart"/>
      <w:r w:rsidR="004A2E6B">
        <w:rPr>
          <w:rFonts w:asciiTheme="minorBidi" w:hAnsiTheme="minorBidi"/>
          <w:sz w:val="24"/>
          <w:szCs w:val="24"/>
        </w:rPr>
        <w:t>The only thing that He can do is request of us</w:t>
      </w:r>
      <w:proofErr w:type="gramEnd"/>
      <w:r w:rsidR="004A2E6B">
        <w:rPr>
          <w:rFonts w:asciiTheme="minorBidi" w:hAnsiTheme="minorBidi"/>
          <w:sz w:val="24"/>
          <w:szCs w:val="24"/>
        </w:rPr>
        <w:t xml:space="preserve">, </w:t>
      </w:r>
      <w:proofErr w:type="gramStart"/>
      <w:r w:rsidR="004A2E6B">
        <w:rPr>
          <w:rFonts w:asciiTheme="minorBidi" w:hAnsiTheme="minorBidi"/>
          <w:sz w:val="24"/>
          <w:szCs w:val="24"/>
        </w:rPr>
        <w:t>perhaps even beg of us</w:t>
      </w:r>
      <w:proofErr w:type="gramEnd"/>
      <w:r w:rsidR="004A2E6B">
        <w:rPr>
          <w:rFonts w:asciiTheme="minorBidi" w:hAnsiTheme="minorBidi"/>
          <w:sz w:val="24"/>
          <w:szCs w:val="24"/>
        </w:rPr>
        <w:t xml:space="preserve">: “Choose life – </w:t>
      </w:r>
      <w:r w:rsidR="00CA66D1">
        <w:rPr>
          <w:rFonts w:asciiTheme="minorBidi" w:hAnsiTheme="minorBidi"/>
          <w:sz w:val="24"/>
          <w:szCs w:val="24"/>
        </w:rPr>
        <w:t>so that</w:t>
      </w:r>
      <w:r w:rsidR="004A2E6B">
        <w:rPr>
          <w:rFonts w:asciiTheme="minorBidi" w:hAnsiTheme="minorBidi"/>
          <w:sz w:val="24"/>
          <w:szCs w:val="24"/>
        </w:rPr>
        <w:t xml:space="preserve"> you and your offspring would live” (30:19). As history moves forward and the nation takes itself spiritually from bad to worse, this problem only deepens. If it is indeed true that the world </w:t>
      </w:r>
      <w:proofErr w:type="gramStart"/>
      <w:r w:rsidR="004A2E6B">
        <w:rPr>
          <w:rFonts w:asciiTheme="minorBidi" w:hAnsiTheme="minorBidi"/>
          <w:sz w:val="24"/>
          <w:szCs w:val="24"/>
        </w:rPr>
        <w:t>was created</w:t>
      </w:r>
      <w:proofErr w:type="gramEnd"/>
      <w:r w:rsidR="004A2E6B">
        <w:rPr>
          <w:rFonts w:asciiTheme="minorBidi" w:hAnsiTheme="minorBidi"/>
          <w:sz w:val="24"/>
          <w:szCs w:val="24"/>
        </w:rPr>
        <w:t xml:space="preserve"> with </w:t>
      </w:r>
      <w:r w:rsidR="003E7BA2">
        <w:rPr>
          <w:rFonts w:asciiTheme="minorBidi" w:hAnsiTheme="minorBidi"/>
          <w:sz w:val="24"/>
          <w:szCs w:val="24"/>
        </w:rPr>
        <w:t xml:space="preserve">the innate goal of placing </w:t>
      </w:r>
      <w:r w:rsidR="004A2E6B">
        <w:rPr>
          <w:rFonts w:asciiTheme="minorBidi" w:hAnsiTheme="minorBidi"/>
          <w:sz w:val="24"/>
          <w:szCs w:val="24"/>
        </w:rPr>
        <w:t xml:space="preserve">Israel at its heart and at its essence, </w:t>
      </w:r>
      <w:r w:rsidR="003E7BA2">
        <w:rPr>
          <w:rFonts w:asciiTheme="minorBidi" w:hAnsiTheme="minorBidi"/>
          <w:sz w:val="24"/>
          <w:szCs w:val="24"/>
        </w:rPr>
        <w:t>how many more generations can the realization of this program be postponed?</w:t>
      </w:r>
    </w:p>
    <w:p w:rsidR="003E7BA2" w:rsidRDefault="003E7BA2" w:rsidP="009531D8">
      <w:pPr>
        <w:spacing w:after="0" w:line="240" w:lineRule="auto"/>
        <w:jc w:val="both"/>
        <w:rPr>
          <w:rFonts w:asciiTheme="minorBidi" w:hAnsiTheme="minorBidi"/>
          <w:sz w:val="24"/>
          <w:szCs w:val="24"/>
        </w:rPr>
      </w:pPr>
    </w:p>
    <w:p w:rsidR="003E7BA2" w:rsidRDefault="003E7BA2" w:rsidP="009531D8">
      <w:pPr>
        <w:spacing w:after="0" w:line="240" w:lineRule="auto"/>
        <w:jc w:val="both"/>
        <w:rPr>
          <w:rFonts w:asciiTheme="minorBidi" w:hAnsiTheme="minorBidi"/>
          <w:b/>
          <w:bCs/>
          <w:sz w:val="24"/>
          <w:szCs w:val="24"/>
        </w:rPr>
      </w:pPr>
      <w:r>
        <w:rPr>
          <w:rFonts w:asciiTheme="minorBidi" w:hAnsiTheme="minorBidi"/>
          <w:b/>
          <w:bCs/>
          <w:sz w:val="24"/>
          <w:szCs w:val="24"/>
        </w:rPr>
        <w:t xml:space="preserve">Returning to the Passage in </w:t>
      </w:r>
      <w:r>
        <w:rPr>
          <w:rFonts w:asciiTheme="minorBidi" w:hAnsiTheme="minorBidi"/>
          <w:b/>
          <w:bCs/>
          <w:i/>
          <w:iCs/>
          <w:sz w:val="24"/>
          <w:szCs w:val="24"/>
        </w:rPr>
        <w:t>Sanhedrin</w:t>
      </w:r>
    </w:p>
    <w:p w:rsidR="003E7BA2" w:rsidRDefault="003E7BA2" w:rsidP="009531D8">
      <w:pPr>
        <w:spacing w:after="0" w:line="240" w:lineRule="auto"/>
        <w:jc w:val="both"/>
        <w:rPr>
          <w:rFonts w:asciiTheme="minorBidi" w:hAnsiTheme="minorBidi"/>
          <w:b/>
          <w:bCs/>
          <w:sz w:val="24"/>
          <w:szCs w:val="24"/>
        </w:rPr>
      </w:pPr>
    </w:p>
    <w:p w:rsidR="003E7BA2" w:rsidRDefault="003E7BA2" w:rsidP="009531D8">
      <w:pPr>
        <w:spacing w:after="0" w:line="240" w:lineRule="auto"/>
        <w:jc w:val="both"/>
        <w:rPr>
          <w:rFonts w:asciiTheme="minorBidi" w:hAnsiTheme="minorBidi"/>
          <w:sz w:val="24"/>
          <w:szCs w:val="24"/>
        </w:rPr>
      </w:pPr>
      <w:r>
        <w:rPr>
          <w:rFonts w:asciiTheme="minorBidi" w:hAnsiTheme="minorBidi"/>
          <w:b/>
          <w:bCs/>
          <w:sz w:val="24"/>
          <w:szCs w:val="24"/>
        </w:rPr>
        <w:tab/>
      </w:r>
      <w:r w:rsidR="00173AC7">
        <w:rPr>
          <w:rFonts w:asciiTheme="minorBidi" w:hAnsiTheme="minorBidi"/>
          <w:sz w:val="24"/>
          <w:szCs w:val="24"/>
        </w:rPr>
        <w:t xml:space="preserve">It seems that when the </w:t>
      </w:r>
      <w:proofErr w:type="spellStart"/>
      <w:r w:rsidR="00173AC7">
        <w:rPr>
          <w:rFonts w:asciiTheme="minorBidi" w:hAnsiTheme="minorBidi"/>
          <w:sz w:val="24"/>
          <w:szCs w:val="24"/>
        </w:rPr>
        <w:t>Gemara</w:t>
      </w:r>
      <w:proofErr w:type="spellEnd"/>
      <w:r w:rsidR="00173AC7">
        <w:rPr>
          <w:rFonts w:asciiTheme="minorBidi" w:hAnsiTheme="minorBidi"/>
          <w:sz w:val="24"/>
          <w:szCs w:val="24"/>
        </w:rPr>
        <w:t xml:space="preserve"> says </w:t>
      </w:r>
      <w:proofErr w:type="spellStart"/>
      <w:r w:rsidR="00173AC7">
        <w:rPr>
          <w:rFonts w:asciiTheme="minorBidi" w:hAnsiTheme="minorBidi"/>
          <w:i/>
          <w:iCs/>
          <w:sz w:val="24"/>
          <w:szCs w:val="24"/>
        </w:rPr>
        <w:t>ke-tana’</w:t>
      </w:r>
      <w:r w:rsidR="004D1870">
        <w:rPr>
          <w:rFonts w:asciiTheme="minorBidi" w:hAnsiTheme="minorBidi"/>
          <w:i/>
          <w:iCs/>
          <w:sz w:val="24"/>
          <w:szCs w:val="24"/>
        </w:rPr>
        <w:t>e</w:t>
      </w:r>
      <w:r w:rsidR="00173AC7">
        <w:rPr>
          <w:rFonts w:asciiTheme="minorBidi" w:hAnsiTheme="minorBidi"/>
          <w:i/>
          <w:iCs/>
          <w:sz w:val="24"/>
          <w:szCs w:val="24"/>
        </w:rPr>
        <w:t>i</w:t>
      </w:r>
      <w:proofErr w:type="spellEnd"/>
      <w:r w:rsidR="00173AC7">
        <w:rPr>
          <w:rFonts w:asciiTheme="minorBidi" w:hAnsiTheme="minorBidi"/>
          <w:sz w:val="24"/>
          <w:szCs w:val="24"/>
        </w:rPr>
        <w:t xml:space="preserve">, it does not mean that Rav and Shmuel are </w:t>
      </w:r>
      <w:r w:rsidR="00751708">
        <w:rPr>
          <w:rFonts w:asciiTheme="minorBidi" w:hAnsiTheme="minorBidi"/>
          <w:sz w:val="24"/>
          <w:szCs w:val="24"/>
        </w:rPr>
        <w:t xml:space="preserve">rehashing the dispute between Rabbi Eliezer and Rabbi Yehoshua verbatim. Rav and Shmuel accepted the conclusion of the </w:t>
      </w:r>
      <w:proofErr w:type="spellStart"/>
      <w:r w:rsidR="00751708">
        <w:rPr>
          <w:rFonts w:asciiTheme="minorBidi" w:hAnsiTheme="minorBidi"/>
          <w:i/>
          <w:iCs/>
          <w:sz w:val="24"/>
          <w:szCs w:val="24"/>
        </w:rPr>
        <w:t>baraita</w:t>
      </w:r>
      <w:proofErr w:type="spellEnd"/>
      <w:r w:rsidR="00751708">
        <w:rPr>
          <w:rFonts w:asciiTheme="minorBidi" w:hAnsiTheme="minorBidi"/>
          <w:sz w:val="24"/>
          <w:szCs w:val="24"/>
        </w:rPr>
        <w:t xml:space="preserve"> – Rabbi Eliezer remained silent and Rabbi Yehoshua won the debate. Instead</w:t>
      </w:r>
      <w:r w:rsidR="0021078C">
        <w:rPr>
          <w:rFonts w:asciiTheme="minorBidi" w:hAnsiTheme="minorBidi"/>
          <w:sz w:val="24"/>
          <w:szCs w:val="24"/>
        </w:rPr>
        <w:t xml:space="preserve"> of reiterating what was already said</w:t>
      </w:r>
      <w:r w:rsidR="00751708">
        <w:rPr>
          <w:rFonts w:asciiTheme="minorBidi" w:hAnsiTheme="minorBidi"/>
          <w:sz w:val="24"/>
          <w:szCs w:val="24"/>
        </w:rPr>
        <w:t xml:space="preserve">, they sharpened the </w:t>
      </w:r>
      <w:r w:rsidR="0021078C">
        <w:rPr>
          <w:rFonts w:asciiTheme="minorBidi" w:hAnsiTheme="minorBidi"/>
          <w:sz w:val="24"/>
          <w:szCs w:val="24"/>
        </w:rPr>
        <w:t>dispute itself, taking it</w:t>
      </w:r>
      <w:r w:rsidR="006720E8">
        <w:rPr>
          <w:rFonts w:asciiTheme="minorBidi" w:hAnsiTheme="minorBidi"/>
          <w:sz w:val="24"/>
          <w:szCs w:val="24"/>
        </w:rPr>
        <w:t xml:space="preserve">s conclusion </w:t>
      </w:r>
      <w:r w:rsidR="0021078C">
        <w:rPr>
          <w:rFonts w:asciiTheme="minorBidi" w:hAnsiTheme="minorBidi"/>
          <w:sz w:val="24"/>
          <w:szCs w:val="24"/>
        </w:rPr>
        <w:t xml:space="preserve">to </w:t>
      </w:r>
      <w:r w:rsidR="006720E8">
        <w:rPr>
          <w:rFonts w:asciiTheme="minorBidi" w:hAnsiTheme="minorBidi"/>
          <w:sz w:val="24"/>
          <w:szCs w:val="24"/>
        </w:rPr>
        <w:t>the maximum extent</w:t>
      </w:r>
      <w:r w:rsidR="0021078C">
        <w:rPr>
          <w:rFonts w:asciiTheme="minorBidi" w:hAnsiTheme="minorBidi"/>
          <w:sz w:val="24"/>
          <w:szCs w:val="24"/>
        </w:rPr>
        <w:t xml:space="preserve">. </w:t>
      </w:r>
    </w:p>
    <w:p w:rsidR="006720E8" w:rsidRDefault="006720E8" w:rsidP="009531D8">
      <w:pPr>
        <w:spacing w:after="0" w:line="240" w:lineRule="auto"/>
        <w:jc w:val="both"/>
        <w:rPr>
          <w:rFonts w:asciiTheme="minorBidi" w:hAnsiTheme="minorBidi"/>
          <w:sz w:val="24"/>
          <w:szCs w:val="24"/>
        </w:rPr>
      </w:pPr>
    </w:p>
    <w:p w:rsidR="006720E8" w:rsidRDefault="006720E8" w:rsidP="009531D8">
      <w:pPr>
        <w:spacing w:after="0" w:line="240" w:lineRule="auto"/>
        <w:jc w:val="both"/>
        <w:rPr>
          <w:rFonts w:asciiTheme="minorBidi" w:hAnsiTheme="minorBidi"/>
          <w:sz w:val="24"/>
          <w:szCs w:val="24"/>
        </w:rPr>
      </w:pPr>
      <w:r>
        <w:rPr>
          <w:rFonts w:asciiTheme="minorBidi" w:hAnsiTheme="minorBidi"/>
          <w:sz w:val="24"/>
          <w:szCs w:val="24"/>
        </w:rPr>
        <w:tab/>
        <w:t xml:space="preserve">When I was in elementary school, the principal once </w:t>
      </w:r>
      <w:r w:rsidR="00DA4252">
        <w:rPr>
          <w:rFonts w:asciiTheme="minorBidi" w:hAnsiTheme="minorBidi"/>
          <w:sz w:val="24"/>
          <w:szCs w:val="24"/>
        </w:rPr>
        <w:t>visited our classroom on a day when class was cancelled for one reason or another. He posed the following question. Let us say that you are walking in the desert with your good friend</w:t>
      </w:r>
      <w:r w:rsidR="00406768">
        <w:rPr>
          <w:rFonts w:asciiTheme="minorBidi" w:hAnsiTheme="minorBidi"/>
          <w:sz w:val="24"/>
          <w:szCs w:val="24"/>
        </w:rPr>
        <w:t xml:space="preserve">, and you are holding a bottle of water in your hands containing only enough water to allow one person to survive. If you attempt to divide the water between the two of you, you will both die. What would you do? The principal paused to allow us to ponder this dilemma for a little while, and then the students began to share their opinions. </w:t>
      </w:r>
      <w:r w:rsidR="00FD7B79">
        <w:rPr>
          <w:rFonts w:asciiTheme="minorBidi" w:hAnsiTheme="minorBidi"/>
          <w:sz w:val="24"/>
          <w:szCs w:val="24"/>
        </w:rPr>
        <w:t xml:space="preserve">Since that day in my childhood many years have passed, but if I recall correctly, not one student in our class put forth Rabbi </w:t>
      </w:r>
      <w:proofErr w:type="spellStart"/>
      <w:r w:rsidR="00FD7B79">
        <w:rPr>
          <w:rFonts w:asciiTheme="minorBidi" w:hAnsiTheme="minorBidi"/>
          <w:sz w:val="24"/>
          <w:szCs w:val="24"/>
        </w:rPr>
        <w:t>Akiva’s</w:t>
      </w:r>
      <w:proofErr w:type="spellEnd"/>
      <w:r w:rsidR="00FD7B79">
        <w:rPr>
          <w:rFonts w:asciiTheme="minorBidi" w:hAnsiTheme="minorBidi"/>
          <w:sz w:val="24"/>
          <w:szCs w:val="24"/>
        </w:rPr>
        <w:t xml:space="preserve"> opinion on this case, that “your life takes precedence over your fellow’s life.” It seems to me, as well, that Ben </w:t>
      </w:r>
      <w:proofErr w:type="spellStart"/>
      <w:r w:rsidR="00FD7B79">
        <w:rPr>
          <w:rFonts w:asciiTheme="minorBidi" w:hAnsiTheme="minorBidi"/>
          <w:sz w:val="24"/>
          <w:szCs w:val="24"/>
        </w:rPr>
        <w:t>Patura’s</w:t>
      </w:r>
      <w:proofErr w:type="spellEnd"/>
      <w:r w:rsidR="00FD7B79">
        <w:rPr>
          <w:rFonts w:asciiTheme="minorBidi" w:hAnsiTheme="minorBidi"/>
          <w:sz w:val="24"/>
          <w:szCs w:val="24"/>
        </w:rPr>
        <w:t xml:space="preserve"> opinion – “It is better that both should drink and die” </w:t>
      </w:r>
      <w:r w:rsidR="00A3436A">
        <w:rPr>
          <w:rFonts w:asciiTheme="minorBidi" w:hAnsiTheme="minorBidi"/>
          <w:sz w:val="24"/>
          <w:szCs w:val="24"/>
        </w:rPr>
        <w:t>(</w:t>
      </w:r>
      <w:proofErr w:type="spellStart"/>
      <w:r w:rsidR="00A3436A">
        <w:rPr>
          <w:rFonts w:asciiTheme="minorBidi" w:hAnsiTheme="minorBidi"/>
          <w:i/>
          <w:iCs/>
          <w:sz w:val="24"/>
          <w:szCs w:val="24"/>
        </w:rPr>
        <w:t>Bava</w:t>
      </w:r>
      <w:proofErr w:type="spellEnd"/>
      <w:r w:rsidR="00A3436A">
        <w:rPr>
          <w:rFonts w:asciiTheme="minorBidi" w:hAnsiTheme="minorBidi"/>
          <w:i/>
          <w:iCs/>
          <w:sz w:val="24"/>
          <w:szCs w:val="24"/>
        </w:rPr>
        <w:t xml:space="preserve"> </w:t>
      </w:r>
      <w:proofErr w:type="spellStart"/>
      <w:r w:rsidR="00A3436A">
        <w:rPr>
          <w:rFonts w:asciiTheme="minorBidi" w:hAnsiTheme="minorBidi"/>
          <w:i/>
          <w:iCs/>
          <w:sz w:val="24"/>
          <w:szCs w:val="24"/>
        </w:rPr>
        <w:t>Metzi’a</w:t>
      </w:r>
      <w:proofErr w:type="spellEnd"/>
      <w:r w:rsidR="00A3436A">
        <w:rPr>
          <w:rFonts w:asciiTheme="minorBidi" w:hAnsiTheme="minorBidi"/>
          <w:i/>
          <w:iCs/>
          <w:sz w:val="24"/>
          <w:szCs w:val="24"/>
        </w:rPr>
        <w:t xml:space="preserve"> </w:t>
      </w:r>
      <w:r w:rsidR="00A3436A">
        <w:rPr>
          <w:rFonts w:asciiTheme="minorBidi" w:hAnsiTheme="minorBidi"/>
          <w:sz w:val="24"/>
          <w:szCs w:val="24"/>
        </w:rPr>
        <w:t xml:space="preserve">62a) </w:t>
      </w:r>
      <w:r w:rsidR="00FD7B79">
        <w:rPr>
          <w:rFonts w:asciiTheme="minorBidi" w:hAnsiTheme="minorBidi"/>
          <w:sz w:val="24"/>
          <w:szCs w:val="24"/>
        </w:rPr>
        <w:t xml:space="preserve">– did not have very many supporters either. Some students </w:t>
      </w:r>
      <w:r w:rsidR="002724A3">
        <w:rPr>
          <w:rFonts w:asciiTheme="minorBidi" w:hAnsiTheme="minorBidi"/>
          <w:sz w:val="24"/>
          <w:szCs w:val="24"/>
        </w:rPr>
        <w:t xml:space="preserve">suggested </w:t>
      </w:r>
      <w:r w:rsidR="00FD7B79">
        <w:rPr>
          <w:rFonts w:asciiTheme="minorBidi" w:hAnsiTheme="minorBidi"/>
          <w:sz w:val="24"/>
          <w:szCs w:val="24"/>
        </w:rPr>
        <w:t xml:space="preserve">that one should </w:t>
      </w:r>
      <w:r w:rsidR="002724A3">
        <w:rPr>
          <w:rFonts w:asciiTheme="minorBidi" w:hAnsiTheme="minorBidi"/>
          <w:sz w:val="24"/>
          <w:szCs w:val="24"/>
        </w:rPr>
        <w:t xml:space="preserve">give the entire quantity of water to his friend, but most proposed various practical solutions to the dilemma: The two friends should each take a few sips of water every half-hour, thus conserving the water effectively and enabling both people to survive; or they should find a cave or a lonely tree and rest in the shade until nightfall, then travel all night so that the cool nighttime air allows them to reach civilization before perishing. The principal happily seized on the opportunity to </w:t>
      </w:r>
      <w:r w:rsidR="00A3436A">
        <w:rPr>
          <w:rFonts w:asciiTheme="minorBidi" w:hAnsiTheme="minorBidi"/>
          <w:sz w:val="24"/>
          <w:szCs w:val="24"/>
        </w:rPr>
        <w:t>explain to us the concept of a question that has no</w:t>
      </w:r>
      <w:r w:rsidR="003277B6">
        <w:rPr>
          <w:rFonts w:asciiTheme="minorBidi" w:hAnsiTheme="minorBidi"/>
          <w:sz w:val="24"/>
          <w:szCs w:val="24"/>
        </w:rPr>
        <w:t xml:space="preserve"> easy solution</w:t>
      </w:r>
      <w:r w:rsidR="00A3436A">
        <w:rPr>
          <w:rFonts w:asciiTheme="minorBidi" w:hAnsiTheme="minorBidi"/>
          <w:sz w:val="24"/>
          <w:szCs w:val="24"/>
        </w:rPr>
        <w:t xml:space="preserve">. The case </w:t>
      </w:r>
      <w:r w:rsidR="00080D74">
        <w:rPr>
          <w:rFonts w:asciiTheme="minorBidi" w:hAnsiTheme="minorBidi"/>
          <w:sz w:val="24"/>
          <w:szCs w:val="24"/>
        </w:rPr>
        <w:t xml:space="preserve">is </w:t>
      </w:r>
      <w:r w:rsidR="00A3436A">
        <w:rPr>
          <w:rFonts w:asciiTheme="minorBidi" w:hAnsiTheme="minorBidi"/>
          <w:sz w:val="24"/>
          <w:szCs w:val="24"/>
        </w:rPr>
        <w:t xml:space="preserve">a thought experiment, he explained. The conditions of the </w:t>
      </w:r>
      <w:r w:rsidR="00080D74">
        <w:rPr>
          <w:rFonts w:asciiTheme="minorBidi" w:hAnsiTheme="minorBidi"/>
          <w:sz w:val="24"/>
          <w:szCs w:val="24"/>
        </w:rPr>
        <w:t xml:space="preserve">case are absolute and one cannot alter them or maneuver around them: Two people will not come out of this scenario alive – either you will survive, or </w:t>
      </w:r>
      <w:r w:rsidR="00F80FD8">
        <w:rPr>
          <w:rFonts w:asciiTheme="minorBidi" w:hAnsiTheme="minorBidi"/>
          <w:sz w:val="24"/>
          <w:szCs w:val="24"/>
        </w:rPr>
        <w:t xml:space="preserve">your friend, or neither of you. The task of the student is </w:t>
      </w:r>
      <w:r w:rsidR="00C01C7D">
        <w:rPr>
          <w:rFonts w:asciiTheme="minorBidi" w:hAnsiTheme="minorBidi"/>
          <w:sz w:val="24"/>
          <w:szCs w:val="24"/>
        </w:rPr>
        <w:t>to provide an answer to the question in all its nakedness.</w:t>
      </w:r>
    </w:p>
    <w:p w:rsidR="00C01C7D" w:rsidRDefault="00C01C7D" w:rsidP="009531D8">
      <w:pPr>
        <w:spacing w:after="0" w:line="240" w:lineRule="auto"/>
        <w:jc w:val="both"/>
        <w:rPr>
          <w:rFonts w:asciiTheme="minorBidi" w:hAnsiTheme="minorBidi"/>
          <w:sz w:val="24"/>
          <w:szCs w:val="24"/>
        </w:rPr>
      </w:pPr>
    </w:p>
    <w:p w:rsidR="00C01C7D" w:rsidRDefault="00C01C7D" w:rsidP="009531D8">
      <w:pPr>
        <w:spacing w:after="0" w:line="240" w:lineRule="auto"/>
        <w:jc w:val="both"/>
        <w:rPr>
          <w:rFonts w:asciiTheme="minorBidi" w:hAnsiTheme="minorBidi"/>
          <w:sz w:val="24"/>
          <w:szCs w:val="24"/>
        </w:rPr>
      </w:pPr>
      <w:r>
        <w:rPr>
          <w:rFonts w:asciiTheme="minorBidi" w:hAnsiTheme="minorBidi"/>
          <w:sz w:val="24"/>
          <w:szCs w:val="24"/>
        </w:rPr>
        <w:tab/>
        <w:t xml:space="preserve">In our case, Rabbi Yehoshua provides an answer that is analogous to the answers given by my classmates to the principal. The question is if God will redeem Israel without their repentance, and Rabbi Yehoshua answers by rejecting the premise of the question: Someway, somehow, the repentance will come. </w:t>
      </w:r>
    </w:p>
    <w:p w:rsidR="00C01C7D" w:rsidRDefault="00C01C7D" w:rsidP="009531D8">
      <w:pPr>
        <w:spacing w:after="0" w:line="240" w:lineRule="auto"/>
        <w:jc w:val="both"/>
        <w:rPr>
          <w:rFonts w:asciiTheme="minorBidi" w:hAnsiTheme="minorBidi"/>
          <w:sz w:val="24"/>
          <w:szCs w:val="24"/>
        </w:rPr>
      </w:pPr>
    </w:p>
    <w:p w:rsidR="00C01C7D" w:rsidRDefault="00C01C7D" w:rsidP="009531D8">
      <w:pPr>
        <w:spacing w:after="0" w:line="240" w:lineRule="auto"/>
        <w:jc w:val="both"/>
        <w:rPr>
          <w:rFonts w:asciiTheme="minorBidi" w:hAnsiTheme="minorBidi"/>
          <w:sz w:val="24"/>
          <w:szCs w:val="24"/>
        </w:rPr>
      </w:pPr>
      <w:r>
        <w:rPr>
          <w:rFonts w:asciiTheme="minorBidi" w:hAnsiTheme="minorBidi"/>
          <w:sz w:val="24"/>
          <w:szCs w:val="24"/>
        </w:rPr>
        <w:tab/>
        <w:t xml:space="preserve">Rav and Shmuel are not willing to suffice with such an ambiguous response, and thus demand a </w:t>
      </w:r>
      <w:r w:rsidR="008D0CFA">
        <w:rPr>
          <w:rFonts w:asciiTheme="minorBidi" w:hAnsiTheme="minorBidi"/>
          <w:sz w:val="24"/>
          <w:szCs w:val="24"/>
        </w:rPr>
        <w:t>clear</w:t>
      </w:r>
      <w:r>
        <w:rPr>
          <w:rFonts w:asciiTheme="minorBidi" w:hAnsiTheme="minorBidi"/>
          <w:sz w:val="24"/>
          <w:szCs w:val="24"/>
        </w:rPr>
        <w:t xml:space="preserve"> answer </w:t>
      </w:r>
      <w:r w:rsidR="008D0CFA">
        <w:rPr>
          <w:rFonts w:asciiTheme="minorBidi" w:hAnsiTheme="minorBidi"/>
          <w:sz w:val="24"/>
          <w:szCs w:val="24"/>
        </w:rPr>
        <w:t>to a very weighty question, which in our generation is alarmingly relevant</w:t>
      </w:r>
      <w:r w:rsidR="00D55717">
        <w:rPr>
          <w:rFonts w:asciiTheme="minorBidi" w:hAnsiTheme="minorBidi"/>
          <w:sz w:val="24"/>
          <w:szCs w:val="24"/>
        </w:rPr>
        <w:t xml:space="preserve">: </w:t>
      </w:r>
    </w:p>
    <w:p w:rsidR="00D55717" w:rsidRDefault="00D55717" w:rsidP="009531D8">
      <w:pPr>
        <w:spacing w:after="0" w:line="240" w:lineRule="auto"/>
        <w:ind w:left="720"/>
        <w:jc w:val="both"/>
        <w:rPr>
          <w:rFonts w:asciiTheme="minorBidi" w:hAnsiTheme="minorBidi"/>
          <w:sz w:val="24"/>
          <w:szCs w:val="24"/>
        </w:rPr>
      </w:pPr>
    </w:p>
    <w:p w:rsidR="00D55717" w:rsidRDefault="00D55717" w:rsidP="009531D8">
      <w:pPr>
        <w:spacing w:after="0" w:line="240" w:lineRule="auto"/>
        <w:ind w:left="720"/>
        <w:jc w:val="both"/>
        <w:rPr>
          <w:rFonts w:asciiTheme="minorBidi" w:hAnsiTheme="minorBidi"/>
          <w:sz w:val="24"/>
          <w:szCs w:val="24"/>
        </w:rPr>
      </w:pPr>
      <w:r>
        <w:rPr>
          <w:rFonts w:asciiTheme="minorBidi" w:hAnsiTheme="minorBidi"/>
          <w:sz w:val="24"/>
          <w:szCs w:val="24"/>
        </w:rPr>
        <w:t>Rabbi Yehoshua said to him: If he does not repent, will they not be redeemed?! Rather, the Holy One, blessed be He, will set up a king over them whose decrees shall be as cruel as Haman’s, whereby Israel shall engage in repentance.</w:t>
      </w:r>
    </w:p>
    <w:p w:rsidR="00D55717" w:rsidRDefault="00D55717" w:rsidP="009531D8">
      <w:pPr>
        <w:spacing w:after="0" w:line="240" w:lineRule="auto"/>
        <w:jc w:val="both"/>
        <w:rPr>
          <w:rFonts w:asciiTheme="minorBidi" w:hAnsiTheme="minorBidi"/>
          <w:sz w:val="24"/>
          <w:szCs w:val="24"/>
        </w:rPr>
      </w:pPr>
    </w:p>
    <w:p w:rsidR="00D55717" w:rsidRDefault="00D55717" w:rsidP="009531D8">
      <w:pPr>
        <w:spacing w:after="0" w:line="240" w:lineRule="auto"/>
        <w:jc w:val="both"/>
        <w:rPr>
          <w:rFonts w:asciiTheme="minorBidi" w:hAnsiTheme="minorBidi"/>
          <w:sz w:val="24"/>
          <w:szCs w:val="24"/>
        </w:rPr>
      </w:pPr>
      <w:r>
        <w:rPr>
          <w:rFonts w:asciiTheme="minorBidi" w:hAnsiTheme="minorBidi"/>
          <w:sz w:val="24"/>
          <w:szCs w:val="24"/>
        </w:rPr>
        <w:t xml:space="preserve">Rav and Shmuel then ask: What if an oppressive enemy arises whose decrees are even crueler than </w:t>
      </w:r>
      <w:proofErr w:type="gramStart"/>
      <w:r>
        <w:rPr>
          <w:rFonts w:asciiTheme="minorBidi" w:hAnsiTheme="minorBidi"/>
          <w:sz w:val="24"/>
          <w:szCs w:val="24"/>
        </w:rPr>
        <w:t>Haman’s</w:t>
      </w:r>
      <w:proofErr w:type="gramEnd"/>
      <w:r>
        <w:rPr>
          <w:rFonts w:asciiTheme="minorBidi" w:hAnsiTheme="minorBidi"/>
          <w:sz w:val="24"/>
          <w:szCs w:val="24"/>
        </w:rPr>
        <w:t>, an enemy for whom the goal of “to destroy, massacre and exterminate all the Jews” (Esther 3:13) move</w:t>
      </w:r>
      <w:r w:rsidR="00267CE1">
        <w:rPr>
          <w:rFonts w:asciiTheme="minorBidi" w:hAnsiTheme="minorBidi"/>
          <w:sz w:val="24"/>
          <w:szCs w:val="24"/>
        </w:rPr>
        <w:t>s</w:t>
      </w:r>
      <w:r>
        <w:rPr>
          <w:rFonts w:asciiTheme="minorBidi" w:hAnsiTheme="minorBidi"/>
          <w:sz w:val="24"/>
          <w:szCs w:val="24"/>
        </w:rPr>
        <w:t xml:space="preserve"> beyond the planning stage? What if the cruelty</w:t>
      </w:r>
      <w:r w:rsidR="00267CE1">
        <w:rPr>
          <w:rFonts w:asciiTheme="minorBidi" w:hAnsiTheme="minorBidi"/>
          <w:sz w:val="24"/>
          <w:szCs w:val="24"/>
        </w:rPr>
        <w:t>, torture and degradation that the nation of Israel suffers at this enemy’s hands exceed every imaginable extent? If, after all this, the nation still does not mend its ways, what will happen then? Will they be redeemed or not?</w:t>
      </w:r>
    </w:p>
    <w:p w:rsidR="00267CE1" w:rsidRDefault="00267CE1" w:rsidP="009531D8">
      <w:pPr>
        <w:spacing w:after="0" w:line="240" w:lineRule="auto"/>
        <w:jc w:val="both"/>
        <w:rPr>
          <w:rFonts w:asciiTheme="minorBidi" w:hAnsiTheme="minorBidi"/>
          <w:sz w:val="24"/>
          <w:szCs w:val="24"/>
        </w:rPr>
      </w:pPr>
    </w:p>
    <w:p w:rsidR="00D55717" w:rsidRDefault="00267CE1" w:rsidP="009531D8">
      <w:pPr>
        <w:spacing w:after="0" w:line="240" w:lineRule="auto"/>
        <w:jc w:val="both"/>
        <w:rPr>
          <w:rFonts w:asciiTheme="minorBidi" w:hAnsiTheme="minorBidi"/>
          <w:sz w:val="24"/>
          <w:szCs w:val="24"/>
        </w:rPr>
      </w:pPr>
      <w:r>
        <w:rPr>
          <w:rFonts w:asciiTheme="minorBidi" w:hAnsiTheme="minorBidi"/>
          <w:sz w:val="24"/>
          <w:szCs w:val="24"/>
        </w:rPr>
        <w:tab/>
        <w:t xml:space="preserve">Rav and Shmuel analyze Rabbi </w:t>
      </w:r>
      <w:proofErr w:type="spellStart"/>
      <w:r>
        <w:rPr>
          <w:rFonts w:asciiTheme="minorBidi" w:hAnsiTheme="minorBidi"/>
          <w:sz w:val="24"/>
          <w:szCs w:val="24"/>
        </w:rPr>
        <w:t>Yehoshua’s</w:t>
      </w:r>
      <w:proofErr w:type="spellEnd"/>
      <w:r>
        <w:rPr>
          <w:rFonts w:asciiTheme="minorBidi" w:hAnsiTheme="minorBidi"/>
          <w:sz w:val="24"/>
          <w:szCs w:val="24"/>
        </w:rPr>
        <w:t xml:space="preserve"> opinion, each according to his own style and methodology. </w:t>
      </w:r>
      <w:r w:rsidR="001A6D93">
        <w:rPr>
          <w:rFonts w:asciiTheme="minorBidi" w:hAnsiTheme="minorBidi"/>
          <w:sz w:val="24"/>
          <w:szCs w:val="24"/>
        </w:rPr>
        <w:t>R</w:t>
      </w:r>
      <w:r>
        <w:rPr>
          <w:rFonts w:asciiTheme="minorBidi" w:hAnsiTheme="minorBidi"/>
          <w:sz w:val="24"/>
          <w:szCs w:val="24"/>
        </w:rPr>
        <w:t>edemption and repentance are essentially simi</w:t>
      </w:r>
      <w:r w:rsidR="001A6D93">
        <w:rPr>
          <w:rFonts w:asciiTheme="minorBidi" w:hAnsiTheme="minorBidi"/>
          <w:sz w:val="24"/>
          <w:szCs w:val="24"/>
        </w:rPr>
        <w:t xml:space="preserve">lar concepts, both implying a return to a previous state. The key difference between the two is the repentance is a return that a person undertakes on his own. This can be seen </w:t>
      </w:r>
      <w:r w:rsidR="00737BA5">
        <w:rPr>
          <w:rFonts w:asciiTheme="minorBidi" w:hAnsiTheme="minorBidi"/>
          <w:sz w:val="24"/>
          <w:szCs w:val="24"/>
        </w:rPr>
        <w:t xml:space="preserve">in several </w:t>
      </w:r>
      <w:r w:rsidR="001A7C8A">
        <w:rPr>
          <w:rFonts w:asciiTheme="minorBidi" w:hAnsiTheme="minorBidi"/>
          <w:sz w:val="24"/>
          <w:szCs w:val="24"/>
        </w:rPr>
        <w:t xml:space="preserve">Biblical </w:t>
      </w:r>
      <w:r w:rsidR="00737BA5">
        <w:rPr>
          <w:rFonts w:asciiTheme="minorBidi" w:hAnsiTheme="minorBidi"/>
          <w:sz w:val="24"/>
          <w:szCs w:val="24"/>
        </w:rPr>
        <w:t xml:space="preserve">verses </w:t>
      </w:r>
      <w:r w:rsidR="001A7C8A">
        <w:rPr>
          <w:rFonts w:asciiTheme="minorBidi" w:hAnsiTheme="minorBidi"/>
          <w:sz w:val="24"/>
          <w:szCs w:val="24"/>
        </w:rPr>
        <w:t xml:space="preserve">that feature the word </w:t>
      </w:r>
      <w:proofErr w:type="spellStart"/>
      <w:r w:rsidR="001A7C8A">
        <w:rPr>
          <w:rFonts w:asciiTheme="minorBidi" w:hAnsiTheme="minorBidi"/>
          <w:i/>
          <w:iCs/>
          <w:sz w:val="24"/>
          <w:szCs w:val="24"/>
        </w:rPr>
        <w:t>teshuva</w:t>
      </w:r>
      <w:proofErr w:type="spellEnd"/>
      <w:r w:rsidR="001A7C8A">
        <w:rPr>
          <w:rFonts w:asciiTheme="minorBidi" w:hAnsiTheme="minorBidi"/>
          <w:sz w:val="24"/>
          <w:szCs w:val="24"/>
        </w:rPr>
        <w:t xml:space="preserve"> (repentance) or words that share its root: “Then he would return (</w:t>
      </w:r>
      <w:proofErr w:type="spellStart"/>
      <w:r w:rsidR="001A7C8A">
        <w:rPr>
          <w:rFonts w:asciiTheme="minorBidi" w:hAnsiTheme="minorBidi"/>
          <w:i/>
          <w:iCs/>
          <w:sz w:val="24"/>
          <w:szCs w:val="24"/>
        </w:rPr>
        <w:t>teshuvato</w:t>
      </w:r>
      <w:proofErr w:type="spellEnd"/>
      <w:r w:rsidR="001A7C8A">
        <w:rPr>
          <w:rFonts w:asciiTheme="minorBidi" w:hAnsiTheme="minorBidi"/>
          <w:sz w:val="24"/>
          <w:szCs w:val="24"/>
        </w:rPr>
        <w:t>) to Ramah, for his home was there” (I Samuel 7:17); “He shall return (</w:t>
      </w:r>
      <w:proofErr w:type="spellStart"/>
      <w:r w:rsidR="001A7C8A">
        <w:rPr>
          <w:rFonts w:asciiTheme="minorBidi" w:hAnsiTheme="minorBidi"/>
          <w:i/>
          <w:iCs/>
          <w:sz w:val="24"/>
          <w:szCs w:val="24"/>
        </w:rPr>
        <w:t>ve-shav</w:t>
      </w:r>
      <w:proofErr w:type="spellEnd"/>
      <w:r w:rsidR="001A7C8A">
        <w:rPr>
          <w:rFonts w:asciiTheme="minorBidi" w:hAnsiTheme="minorBidi"/>
          <w:sz w:val="24"/>
          <w:szCs w:val="24"/>
        </w:rPr>
        <w:t>)</w:t>
      </w:r>
      <w:r w:rsidR="001A7C8A">
        <w:rPr>
          <w:rFonts w:asciiTheme="minorBidi" w:hAnsiTheme="minorBidi"/>
          <w:i/>
          <w:iCs/>
          <w:sz w:val="24"/>
          <w:szCs w:val="24"/>
        </w:rPr>
        <w:t xml:space="preserve"> </w:t>
      </w:r>
      <w:r w:rsidR="001A7C8A">
        <w:rPr>
          <w:rFonts w:asciiTheme="minorBidi" w:hAnsiTheme="minorBidi"/>
          <w:sz w:val="24"/>
          <w:szCs w:val="24"/>
        </w:rPr>
        <w:t>to his holding” (Leviticus 25:27-28); “He shall go back (</w:t>
      </w:r>
      <w:proofErr w:type="spellStart"/>
      <w:r w:rsidR="001A7C8A">
        <w:rPr>
          <w:rFonts w:asciiTheme="minorBidi" w:hAnsiTheme="minorBidi"/>
          <w:i/>
          <w:iCs/>
          <w:sz w:val="24"/>
          <w:szCs w:val="24"/>
        </w:rPr>
        <w:t>ve-shav</w:t>
      </w:r>
      <w:proofErr w:type="spellEnd"/>
      <w:r w:rsidR="001A7C8A">
        <w:rPr>
          <w:rFonts w:asciiTheme="minorBidi" w:hAnsiTheme="minorBidi"/>
          <w:sz w:val="24"/>
          <w:szCs w:val="24"/>
        </w:rPr>
        <w:t>)</w:t>
      </w:r>
      <w:r w:rsidR="001A7C8A">
        <w:rPr>
          <w:rFonts w:asciiTheme="minorBidi" w:hAnsiTheme="minorBidi"/>
          <w:i/>
          <w:iCs/>
          <w:sz w:val="24"/>
          <w:szCs w:val="24"/>
        </w:rPr>
        <w:t xml:space="preserve"> </w:t>
      </w:r>
      <w:r w:rsidR="001A7C8A">
        <w:rPr>
          <w:rFonts w:asciiTheme="minorBidi" w:hAnsiTheme="minorBidi"/>
          <w:sz w:val="24"/>
          <w:szCs w:val="24"/>
        </w:rPr>
        <w:t>to his family and return (</w:t>
      </w:r>
      <w:proofErr w:type="spellStart"/>
      <w:r w:rsidR="001A7C8A">
        <w:rPr>
          <w:rFonts w:asciiTheme="minorBidi" w:hAnsiTheme="minorBidi"/>
          <w:i/>
          <w:iCs/>
          <w:sz w:val="24"/>
          <w:szCs w:val="24"/>
        </w:rPr>
        <w:t>yashuv</w:t>
      </w:r>
      <w:proofErr w:type="spellEnd"/>
      <w:r w:rsidR="001A7C8A">
        <w:rPr>
          <w:rFonts w:asciiTheme="minorBidi" w:hAnsiTheme="minorBidi"/>
          <w:sz w:val="24"/>
          <w:szCs w:val="24"/>
        </w:rPr>
        <w:t>)</w:t>
      </w:r>
      <w:r w:rsidR="001A7C8A">
        <w:rPr>
          <w:rFonts w:asciiTheme="minorBidi" w:hAnsiTheme="minorBidi"/>
          <w:i/>
          <w:iCs/>
          <w:sz w:val="24"/>
          <w:szCs w:val="24"/>
        </w:rPr>
        <w:t xml:space="preserve"> </w:t>
      </w:r>
      <w:r w:rsidR="001A7C8A">
        <w:rPr>
          <w:rFonts w:asciiTheme="minorBidi" w:hAnsiTheme="minorBidi"/>
          <w:sz w:val="24"/>
          <w:szCs w:val="24"/>
        </w:rPr>
        <w:t xml:space="preserve">to his ancestral holding” (25:41). </w:t>
      </w:r>
      <w:proofErr w:type="spellStart"/>
      <w:r w:rsidR="003277B6">
        <w:rPr>
          <w:rFonts w:asciiTheme="minorBidi" w:hAnsiTheme="minorBidi"/>
          <w:i/>
          <w:iCs/>
          <w:sz w:val="24"/>
          <w:szCs w:val="24"/>
        </w:rPr>
        <w:t>Ge</w:t>
      </w:r>
      <w:r w:rsidR="004D1870">
        <w:rPr>
          <w:rFonts w:asciiTheme="minorBidi" w:hAnsiTheme="minorBidi"/>
          <w:i/>
          <w:iCs/>
          <w:sz w:val="24"/>
          <w:szCs w:val="24"/>
        </w:rPr>
        <w:t>’</w:t>
      </w:r>
      <w:r w:rsidR="003277B6">
        <w:rPr>
          <w:rFonts w:asciiTheme="minorBidi" w:hAnsiTheme="minorBidi"/>
          <w:i/>
          <w:iCs/>
          <w:sz w:val="24"/>
          <w:szCs w:val="24"/>
        </w:rPr>
        <w:t>ula</w:t>
      </w:r>
      <w:proofErr w:type="spellEnd"/>
      <w:r w:rsidR="003277B6">
        <w:rPr>
          <w:rFonts w:asciiTheme="minorBidi" w:hAnsiTheme="minorBidi"/>
          <w:sz w:val="24"/>
          <w:szCs w:val="24"/>
        </w:rPr>
        <w:t xml:space="preserve"> (redemption)</w:t>
      </w:r>
      <w:r w:rsidR="001A7C8A">
        <w:rPr>
          <w:rFonts w:asciiTheme="minorBidi" w:hAnsiTheme="minorBidi"/>
          <w:sz w:val="24"/>
          <w:szCs w:val="24"/>
        </w:rPr>
        <w:t>, on the other hand, is the same action done by others, as in: “He shall come and redeem</w:t>
      </w:r>
      <w:r w:rsidR="003277B6">
        <w:rPr>
          <w:rFonts w:asciiTheme="minorBidi" w:hAnsiTheme="minorBidi"/>
          <w:sz w:val="24"/>
          <w:szCs w:val="24"/>
        </w:rPr>
        <w:t xml:space="preserve"> (</w:t>
      </w:r>
      <w:proofErr w:type="spellStart"/>
      <w:r w:rsidR="003277B6">
        <w:rPr>
          <w:rFonts w:asciiTheme="minorBidi" w:hAnsiTheme="minorBidi"/>
          <w:i/>
          <w:iCs/>
          <w:sz w:val="24"/>
          <w:szCs w:val="24"/>
        </w:rPr>
        <w:t>ve-ga</w:t>
      </w:r>
      <w:r w:rsidR="004D1870">
        <w:rPr>
          <w:rFonts w:asciiTheme="minorBidi" w:hAnsiTheme="minorBidi"/>
          <w:i/>
          <w:iCs/>
          <w:sz w:val="24"/>
          <w:szCs w:val="24"/>
        </w:rPr>
        <w:t>’</w:t>
      </w:r>
      <w:r w:rsidR="003277B6">
        <w:rPr>
          <w:rFonts w:asciiTheme="minorBidi" w:hAnsiTheme="minorBidi"/>
          <w:i/>
          <w:iCs/>
          <w:sz w:val="24"/>
          <w:szCs w:val="24"/>
        </w:rPr>
        <w:t>al</w:t>
      </w:r>
      <w:proofErr w:type="spellEnd"/>
      <w:r w:rsidR="003277B6">
        <w:rPr>
          <w:rFonts w:asciiTheme="minorBidi" w:hAnsiTheme="minorBidi"/>
          <w:sz w:val="24"/>
          <w:szCs w:val="24"/>
        </w:rPr>
        <w:t>)</w:t>
      </w:r>
      <w:r w:rsidR="001A7C8A">
        <w:rPr>
          <w:rFonts w:asciiTheme="minorBidi" w:hAnsiTheme="minorBidi"/>
          <w:sz w:val="24"/>
          <w:szCs w:val="24"/>
        </w:rPr>
        <w:t xml:space="preserve"> what his kinsman has sold” (25:25); “Or his uncle or his uncle’s son shall redeem him</w:t>
      </w:r>
      <w:r w:rsidR="003277B6">
        <w:rPr>
          <w:rFonts w:asciiTheme="minorBidi" w:hAnsiTheme="minorBidi"/>
          <w:sz w:val="24"/>
          <w:szCs w:val="24"/>
        </w:rPr>
        <w:t xml:space="preserve"> (</w:t>
      </w:r>
      <w:proofErr w:type="spellStart"/>
      <w:r w:rsidR="003277B6">
        <w:rPr>
          <w:rFonts w:asciiTheme="minorBidi" w:hAnsiTheme="minorBidi"/>
          <w:i/>
          <w:iCs/>
          <w:sz w:val="24"/>
          <w:szCs w:val="24"/>
        </w:rPr>
        <w:t>yig</w:t>
      </w:r>
      <w:r w:rsidR="004D1870">
        <w:rPr>
          <w:rFonts w:asciiTheme="minorBidi" w:hAnsiTheme="minorBidi"/>
          <w:i/>
          <w:iCs/>
          <w:sz w:val="24"/>
          <w:szCs w:val="24"/>
        </w:rPr>
        <w:t>’</w:t>
      </w:r>
      <w:r w:rsidR="003277B6">
        <w:rPr>
          <w:rFonts w:asciiTheme="minorBidi" w:hAnsiTheme="minorBidi"/>
          <w:i/>
          <w:iCs/>
          <w:sz w:val="24"/>
          <w:szCs w:val="24"/>
        </w:rPr>
        <w:t>alennu</w:t>
      </w:r>
      <w:proofErr w:type="spellEnd"/>
      <w:r w:rsidR="003277B6">
        <w:rPr>
          <w:rFonts w:asciiTheme="minorBidi" w:hAnsiTheme="minorBidi"/>
          <w:sz w:val="24"/>
          <w:szCs w:val="24"/>
        </w:rPr>
        <w:t>)</w:t>
      </w:r>
      <w:r w:rsidR="001A7C8A">
        <w:rPr>
          <w:rFonts w:asciiTheme="minorBidi" w:hAnsiTheme="minorBidi"/>
          <w:sz w:val="24"/>
          <w:szCs w:val="24"/>
        </w:rPr>
        <w:t xml:space="preserve">” (25:49). Since repentance is a person’s independent choice, done of his own free will, Rav and Shmuel disputed whether a repentance that comes as a result of oppression and enslavement </w:t>
      </w:r>
      <w:r w:rsidR="00CC0427">
        <w:rPr>
          <w:rFonts w:asciiTheme="minorBidi" w:hAnsiTheme="minorBidi"/>
          <w:sz w:val="24"/>
          <w:szCs w:val="24"/>
        </w:rPr>
        <w:t xml:space="preserve">can be </w:t>
      </w:r>
      <w:r w:rsidR="001A7C8A">
        <w:rPr>
          <w:rFonts w:asciiTheme="minorBidi" w:hAnsiTheme="minorBidi"/>
          <w:sz w:val="24"/>
          <w:szCs w:val="24"/>
        </w:rPr>
        <w:t xml:space="preserve">considered an </w:t>
      </w:r>
      <w:r w:rsidR="00CC0427">
        <w:rPr>
          <w:rFonts w:asciiTheme="minorBidi" w:hAnsiTheme="minorBidi"/>
          <w:sz w:val="24"/>
          <w:szCs w:val="24"/>
        </w:rPr>
        <w:t>act of true repentance</w:t>
      </w:r>
      <w:r w:rsidR="001A7C8A">
        <w:rPr>
          <w:rFonts w:asciiTheme="minorBidi" w:hAnsiTheme="minorBidi"/>
          <w:sz w:val="24"/>
          <w:szCs w:val="24"/>
        </w:rPr>
        <w:t xml:space="preserve">. </w:t>
      </w:r>
      <w:r w:rsidR="00CC0427">
        <w:rPr>
          <w:rFonts w:asciiTheme="minorBidi" w:hAnsiTheme="minorBidi"/>
          <w:sz w:val="24"/>
          <w:szCs w:val="24"/>
        </w:rPr>
        <w:t xml:space="preserve">For Rav, who maintains that “their cutting is their [valid] preparation,” even a coerced repentance that results from the trauma of oppression and enslavement is, in the end, still considered a person’s own act. Consequently according to </w:t>
      </w:r>
      <w:r w:rsidR="00CC0427">
        <w:rPr>
          <w:rFonts w:asciiTheme="minorBidi" w:hAnsiTheme="minorBidi"/>
          <w:b/>
          <w:bCs/>
          <w:sz w:val="24"/>
          <w:szCs w:val="24"/>
        </w:rPr>
        <w:t>Rav</w:t>
      </w:r>
      <w:r w:rsidR="00CC0427">
        <w:rPr>
          <w:rFonts w:asciiTheme="minorBidi" w:hAnsiTheme="minorBidi"/>
          <w:sz w:val="24"/>
          <w:szCs w:val="24"/>
        </w:rPr>
        <w:t>, then, Rabbi Yehoshua agrees with Rabbi Eliezer fundamentally that the requirement of repenta</w:t>
      </w:r>
      <w:r w:rsidR="001213C5">
        <w:rPr>
          <w:rFonts w:asciiTheme="minorBidi" w:hAnsiTheme="minorBidi"/>
          <w:sz w:val="24"/>
          <w:szCs w:val="24"/>
        </w:rPr>
        <w:t xml:space="preserve">nce can never be waived; a bare minimum of repentance must occur for the redemption to take place. Thus, if Israel does not repent on even the minutest level, they will not be redeemed. However, according to </w:t>
      </w:r>
      <w:r w:rsidR="001213C5">
        <w:rPr>
          <w:rFonts w:asciiTheme="minorBidi" w:hAnsiTheme="minorBidi"/>
          <w:b/>
          <w:bCs/>
          <w:sz w:val="24"/>
          <w:szCs w:val="24"/>
        </w:rPr>
        <w:t>Shmuel</w:t>
      </w:r>
      <w:r w:rsidR="001213C5">
        <w:rPr>
          <w:rFonts w:asciiTheme="minorBidi" w:hAnsiTheme="minorBidi"/>
          <w:sz w:val="24"/>
          <w:szCs w:val="24"/>
        </w:rPr>
        <w:t xml:space="preserve">, repentance that is induced by coercion, through the oppression of a cruel enemy, </w:t>
      </w:r>
      <w:r w:rsidR="00646B5B">
        <w:rPr>
          <w:rFonts w:asciiTheme="minorBidi" w:hAnsiTheme="minorBidi"/>
          <w:sz w:val="24"/>
          <w:szCs w:val="24"/>
        </w:rPr>
        <w:t xml:space="preserve">is invalid, as it </w:t>
      </w:r>
      <w:r w:rsidR="001213C5">
        <w:rPr>
          <w:rFonts w:asciiTheme="minorBidi" w:hAnsiTheme="minorBidi"/>
          <w:sz w:val="24"/>
          <w:szCs w:val="24"/>
        </w:rPr>
        <w:t xml:space="preserve">falls under the category of “‘You shall make’ – but not from that which is made.” </w:t>
      </w:r>
      <w:r w:rsidR="00646B5B">
        <w:rPr>
          <w:rFonts w:asciiTheme="minorBidi" w:hAnsiTheme="minorBidi"/>
          <w:sz w:val="24"/>
          <w:szCs w:val="24"/>
        </w:rPr>
        <w:t>According to Shmuel’s position, Rabbi Yehoshua actually does maintain that the redemption can come in the absence of repentance. When he says in the end that Israel will indeed engage in repentance, he is merely expressing his hope that</w:t>
      </w:r>
      <w:r w:rsidR="00A07A7A">
        <w:rPr>
          <w:rFonts w:asciiTheme="minorBidi" w:hAnsiTheme="minorBidi"/>
          <w:sz w:val="24"/>
          <w:szCs w:val="24"/>
        </w:rPr>
        <w:t xml:space="preserve"> a unilateral redemption will never be necessary</w:t>
      </w:r>
      <w:r w:rsidR="00646B5B">
        <w:rPr>
          <w:rFonts w:asciiTheme="minorBidi" w:hAnsiTheme="minorBidi"/>
          <w:sz w:val="24"/>
          <w:szCs w:val="24"/>
        </w:rPr>
        <w:t xml:space="preserve"> –</w:t>
      </w:r>
      <w:r w:rsidR="00A07A7A">
        <w:rPr>
          <w:rFonts w:asciiTheme="minorBidi" w:hAnsiTheme="minorBidi"/>
          <w:sz w:val="24"/>
          <w:szCs w:val="24"/>
        </w:rPr>
        <w:t xml:space="preserve"> </w:t>
      </w:r>
      <w:r w:rsidR="00646B5B">
        <w:rPr>
          <w:rFonts w:asciiTheme="minorBidi" w:hAnsiTheme="minorBidi"/>
          <w:sz w:val="24"/>
          <w:szCs w:val="24"/>
        </w:rPr>
        <w:t xml:space="preserve">that neither Israel’s intransigence nor God’s willingness to overlook this </w:t>
      </w:r>
      <w:r w:rsidR="00A07A7A">
        <w:rPr>
          <w:rFonts w:asciiTheme="minorBidi" w:hAnsiTheme="minorBidi"/>
          <w:sz w:val="24"/>
          <w:szCs w:val="24"/>
        </w:rPr>
        <w:t xml:space="preserve">intransigence </w:t>
      </w:r>
      <w:r w:rsidR="00646B5B">
        <w:rPr>
          <w:rFonts w:asciiTheme="minorBidi" w:hAnsiTheme="minorBidi"/>
          <w:sz w:val="24"/>
          <w:szCs w:val="24"/>
        </w:rPr>
        <w:t xml:space="preserve">will </w:t>
      </w:r>
      <w:r w:rsidR="00A07A7A">
        <w:rPr>
          <w:rFonts w:asciiTheme="minorBidi" w:hAnsiTheme="minorBidi"/>
          <w:sz w:val="24"/>
          <w:szCs w:val="24"/>
        </w:rPr>
        <w:t xml:space="preserve">reach extreme levels. It follows from this that if somehow, despite everything, Israel does not repent even after experiencing the harshest oppression, God will still redeem them unconditionally. It is clear that this kind redemption is “bought on credit.” God certainly does not wish to forgo His principles, as </w:t>
      </w:r>
      <w:r w:rsidR="00084FA8">
        <w:rPr>
          <w:rFonts w:asciiTheme="minorBidi" w:hAnsiTheme="minorBidi"/>
          <w:sz w:val="24"/>
          <w:szCs w:val="24"/>
        </w:rPr>
        <w:t xml:space="preserve">the Talmud states, “If a man says that the Holy </w:t>
      </w:r>
      <w:proofErr w:type="gramStart"/>
      <w:r w:rsidR="00084FA8">
        <w:rPr>
          <w:rFonts w:asciiTheme="minorBidi" w:hAnsiTheme="minorBidi"/>
          <w:sz w:val="24"/>
          <w:szCs w:val="24"/>
        </w:rPr>
        <w:t>One</w:t>
      </w:r>
      <w:proofErr w:type="gramEnd"/>
      <w:r w:rsidR="00084FA8">
        <w:rPr>
          <w:rFonts w:asciiTheme="minorBidi" w:hAnsiTheme="minorBidi"/>
          <w:sz w:val="24"/>
          <w:szCs w:val="24"/>
        </w:rPr>
        <w:t>, blessed be He, is lax [in the execution of justice], his life shall be outlawed” (</w:t>
      </w:r>
      <w:proofErr w:type="spellStart"/>
      <w:r w:rsidR="00084FA8">
        <w:rPr>
          <w:rFonts w:asciiTheme="minorBidi" w:hAnsiTheme="minorBidi"/>
          <w:i/>
          <w:iCs/>
          <w:sz w:val="24"/>
          <w:szCs w:val="24"/>
        </w:rPr>
        <w:t>Bava</w:t>
      </w:r>
      <w:proofErr w:type="spellEnd"/>
      <w:r w:rsidR="00084FA8">
        <w:rPr>
          <w:rFonts w:asciiTheme="minorBidi" w:hAnsiTheme="minorBidi"/>
          <w:i/>
          <w:iCs/>
          <w:sz w:val="24"/>
          <w:szCs w:val="24"/>
        </w:rPr>
        <w:t xml:space="preserve"> Kama </w:t>
      </w:r>
      <w:r w:rsidR="00084FA8">
        <w:rPr>
          <w:rFonts w:asciiTheme="minorBidi" w:hAnsiTheme="minorBidi"/>
          <w:sz w:val="24"/>
          <w:szCs w:val="24"/>
        </w:rPr>
        <w:t xml:space="preserve">50a). God redeems His people, and it is as if He says: I cannot talk to dry bones and worn-out rags. First </w:t>
      </w:r>
      <w:r w:rsidR="00711778">
        <w:rPr>
          <w:rFonts w:asciiTheme="minorBidi" w:hAnsiTheme="minorBidi"/>
          <w:sz w:val="24"/>
          <w:szCs w:val="24"/>
        </w:rPr>
        <w:t>I will resuscitate you, help you regain your health, return you to your land and your language, teach you to carry arms and work the land – and let us both hope that this time you do not let me down again.</w:t>
      </w:r>
    </w:p>
    <w:p w:rsidR="00711778" w:rsidRDefault="00711778" w:rsidP="009531D8">
      <w:pPr>
        <w:spacing w:after="0" w:line="240" w:lineRule="auto"/>
        <w:jc w:val="both"/>
        <w:rPr>
          <w:rFonts w:asciiTheme="minorBidi" w:hAnsiTheme="minorBidi"/>
          <w:sz w:val="24"/>
          <w:szCs w:val="24"/>
        </w:rPr>
      </w:pPr>
    </w:p>
    <w:p w:rsidR="00711778" w:rsidRDefault="00711778" w:rsidP="009531D8">
      <w:pPr>
        <w:spacing w:after="0" w:line="240" w:lineRule="auto"/>
        <w:jc w:val="both"/>
        <w:rPr>
          <w:rFonts w:asciiTheme="minorBidi" w:hAnsiTheme="minorBidi"/>
          <w:sz w:val="24"/>
          <w:szCs w:val="24"/>
        </w:rPr>
      </w:pPr>
      <w:r>
        <w:rPr>
          <w:rFonts w:asciiTheme="minorBidi" w:hAnsiTheme="minorBidi"/>
          <w:sz w:val="24"/>
          <w:szCs w:val="24"/>
        </w:rPr>
        <w:tab/>
        <w:t xml:space="preserve">Allow me to interrupt the discussion here for a moment and refer the reader to two of Israel’s great sages who </w:t>
      </w:r>
      <w:r w:rsidR="00EB1C35">
        <w:rPr>
          <w:rFonts w:asciiTheme="minorBidi" w:hAnsiTheme="minorBidi"/>
          <w:sz w:val="24"/>
          <w:szCs w:val="24"/>
        </w:rPr>
        <w:t xml:space="preserve">each </w:t>
      </w:r>
      <w:r>
        <w:rPr>
          <w:rFonts w:asciiTheme="minorBidi" w:hAnsiTheme="minorBidi"/>
          <w:sz w:val="24"/>
          <w:szCs w:val="24"/>
        </w:rPr>
        <w:t xml:space="preserve">presented the two conflicting interpretations of Rabbi </w:t>
      </w:r>
      <w:proofErr w:type="spellStart"/>
      <w:r>
        <w:rPr>
          <w:rFonts w:asciiTheme="minorBidi" w:hAnsiTheme="minorBidi"/>
          <w:sz w:val="24"/>
          <w:szCs w:val="24"/>
        </w:rPr>
        <w:t>Yehoshua’s</w:t>
      </w:r>
      <w:proofErr w:type="spellEnd"/>
      <w:r>
        <w:rPr>
          <w:rFonts w:asciiTheme="minorBidi" w:hAnsiTheme="minorBidi"/>
          <w:sz w:val="24"/>
          <w:szCs w:val="24"/>
        </w:rPr>
        <w:t xml:space="preserve"> opinion – albeit </w:t>
      </w:r>
      <w:r w:rsidR="00EB1C35">
        <w:rPr>
          <w:rFonts w:asciiTheme="minorBidi" w:hAnsiTheme="minorBidi"/>
          <w:sz w:val="24"/>
          <w:szCs w:val="24"/>
        </w:rPr>
        <w:t xml:space="preserve">only through clever hidden clues. The first is Rabbi </w:t>
      </w:r>
      <w:proofErr w:type="spellStart"/>
      <w:r w:rsidR="00EB1C35">
        <w:rPr>
          <w:rFonts w:asciiTheme="minorBidi" w:hAnsiTheme="minorBidi"/>
          <w:sz w:val="24"/>
          <w:szCs w:val="24"/>
        </w:rPr>
        <w:t>Saadia</w:t>
      </w:r>
      <w:proofErr w:type="spellEnd"/>
      <w:r w:rsidR="00EB1C35">
        <w:rPr>
          <w:rFonts w:asciiTheme="minorBidi" w:hAnsiTheme="minorBidi"/>
          <w:sz w:val="24"/>
          <w:szCs w:val="24"/>
        </w:rPr>
        <w:t xml:space="preserve"> </w:t>
      </w:r>
      <w:proofErr w:type="spellStart"/>
      <w:r w:rsidR="00EB1C35">
        <w:rPr>
          <w:rFonts w:asciiTheme="minorBidi" w:hAnsiTheme="minorBidi"/>
          <w:sz w:val="24"/>
          <w:szCs w:val="24"/>
        </w:rPr>
        <w:t>Gaon</w:t>
      </w:r>
      <w:proofErr w:type="spellEnd"/>
      <w:r w:rsidR="00EB1C35">
        <w:rPr>
          <w:rFonts w:asciiTheme="minorBidi" w:hAnsiTheme="minorBidi"/>
          <w:sz w:val="24"/>
          <w:szCs w:val="24"/>
        </w:rPr>
        <w:t xml:space="preserve"> in </w:t>
      </w:r>
      <w:r w:rsidR="001E02CF">
        <w:rPr>
          <w:rFonts w:asciiTheme="minorBidi" w:hAnsiTheme="minorBidi"/>
          <w:i/>
          <w:iCs/>
          <w:sz w:val="24"/>
          <w:szCs w:val="24"/>
        </w:rPr>
        <w:t>The Book of Doctrines and Beliefs</w:t>
      </w:r>
      <w:r w:rsidR="001E02CF">
        <w:rPr>
          <w:rFonts w:asciiTheme="minorBidi" w:hAnsiTheme="minorBidi"/>
          <w:sz w:val="24"/>
          <w:szCs w:val="24"/>
        </w:rPr>
        <w:t xml:space="preserve"> 8:2</w:t>
      </w:r>
      <w:r w:rsidR="008B3DAB">
        <w:rPr>
          <w:rFonts w:asciiTheme="minorBidi" w:hAnsiTheme="minorBidi"/>
          <w:sz w:val="24"/>
          <w:szCs w:val="24"/>
        </w:rPr>
        <w:t xml:space="preserve"> (trans. Alexander </w:t>
      </w:r>
      <w:proofErr w:type="spellStart"/>
      <w:r w:rsidR="008B3DAB">
        <w:rPr>
          <w:rFonts w:asciiTheme="minorBidi" w:hAnsiTheme="minorBidi"/>
          <w:sz w:val="24"/>
          <w:szCs w:val="24"/>
        </w:rPr>
        <w:t>Altmann</w:t>
      </w:r>
      <w:proofErr w:type="spellEnd"/>
      <w:r w:rsidR="008B3DAB">
        <w:rPr>
          <w:rFonts w:asciiTheme="minorBidi" w:hAnsiTheme="minorBidi"/>
          <w:sz w:val="24"/>
          <w:szCs w:val="24"/>
        </w:rPr>
        <w:t>)</w:t>
      </w:r>
      <w:r w:rsidR="001E02CF">
        <w:rPr>
          <w:rFonts w:asciiTheme="minorBidi" w:hAnsiTheme="minorBidi"/>
          <w:sz w:val="24"/>
          <w:szCs w:val="24"/>
        </w:rPr>
        <w:t>:</w:t>
      </w:r>
      <w:r w:rsidR="00EB1C35">
        <w:rPr>
          <w:rFonts w:asciiTheme="minorBidi" w:hAnsiTheme="minorBidi"/>
          <w:sz w:val="24"/>
          <w:szCs w:val="24"/>
        </w:rPr>
        <w:t xml:space="preserve"> </w:t>
      </w:r>
    </w:p>
    <w:p w:rsidR="00EB1C35" w:rsidRDefault="00EB1C35" w:rsidP="009531D8">
      <w:pPr>
        <w:spacing w:after="0" w:line="240" w:lineRule="auto"/>
        <w:jc w:val="both"/>
        <w:rPr>
          <w:rFonts w:asciiTheme="minorBidi" w:hAnsiTheme="minorBidi"/>
          <w:sz w:val="24"/>
          <w:szCs w:val="24"/>
        </w:rPr>
      </w:pPr>
    </w:p>
    <w:p w:rsidR="00E1263C" w:rsidRDefault="00E1263C" w:rsidP="009531D8">
      <w:pPr>
        <w:spacing w:after="0" w:line="240" w:lineRule="auto"/>
        <w:ind w:left="720"/>
        <w:jc w:val="both"/>
        <w:rPr>
          <w:rFonts w:asciiTheme="minorBidi" w:hAnsiTheme="minorBidi"/>
          <w:sz w:val="24"/>
          <w:szCs w:val="24"/>
        </w:rPr>
      </w:pPr>
      <w:r>
        <w:rPr>
          <w:rFonts w:asciiTheme="minorBidi" w:hAnsiTheme="minorBidi"/>
          <w:sz w:val="24"/>
          <w:szCs w:val="24"/>
        </w:rPr>
        <w:t xml:space="preserve">When the fixed time is come, and we have not yet repented of our sins, </w:t>
      </w:r>
      <w:r w:rsidRPr="00E1263C">
        <w:rPr>
          <w:rFonts w:asciiTheme="minorBidi" w:hAnsiTheme="minorBidi"/>
          <w:b/>
          <w:bCs/>
          <w:sz w:val="24"/>
          <w:szCs w:val="24"/>
        </w:rPr>
        <w:t>it would not be fitting that salvation should come to us whilst we are still entangled in our sins</w:t>
      </w:r>
      <w:r>
        <w:rPr>
          <w:rFonts w:asciiTheme="minorBidi" w:hAnsiTheme="minorBidi"/>
          <w:sz w:val="24"/>
          <w:szCs w:val="24"/>
        </w:rPr>
        <w:t xml:space="preserve">. God exiled us because of our sins, and should He restore us merely because our stay in exile has been prolonged even though we have not returned to him, and we have not bettered our ways? That would make no sense. Our ancient prophets have, however, handed down to us a tradition, according to which hardships and sufferings will, at the fixed time, come upon us in such overwhelming measure that under their impact we shall be forced to choose the way of repentance, and thus become worthy of redemption. This is what our ancestors said: “If Israel </w:t>
      </w:r>
      <w:r w:rsidR="008B3DAB">
        <w:rPr>
          <w:rFonts w:asciiTheme="minorBidi" w:hAnsiTheme="minorBidi"/>
          <w:sz w:val="24"/>
          <w:szCs w:val="24"/>
        </w:rPr>
        <w:t>will do penitence</w:t>
      </w:r>
      <w:r>
        <w:rPr>
          <w:rFonts w:asciiTheme="minorBidi" w:hAnsiTheme="minorBidi"/>
          <w:sz w:val="24"/>
          <w:szCs w:val="24"/>
        </w:rPr>
        <w:t xml:space="preserve">, they will be redeemed; if not, </w:t>
      </w:r>
      <w:r w:rsidR="008B3DAB">
        <w:rPr>
          <w:rFonts w:asciiTheme="minorBidi" w:hAnsiTheme="minorBidi"/>
          <w:sz w:val="24"/>
          <w:szCs w:val="24"/>
        </w:rPr>
        <w:t>The Holy One</w:t>
      </w:r>
      <w:r>
        <w:rPr>
          <w:rFonts w:asciiTheme="minorBidi" w:hAnsiTheme="minorBidi"/>
          <w:sz w:val="24"/>
          <w:szCs w:val="24"/>
        </w:rPr>
        <w:t xml:space="preserve"> </w:t>
      </w:r>
      <w:r w:rsidR="008B3DAB">
        <w:rPr>
          <w:rFonts w:asciiTheme="minorBidi" w:hAnsiTheme="minorBidi"/>
          <w:sz w:val="24"/>
          <w:szCs w:val="24"/>
        </w:rPr>
        <w:t>(</w:t>
      </w:r>
      <w:r>
        <w:rPr>
          <w:rFonts w:asciiTheme="minorBidi" w:hAnsiTheme="minorBidi"/>
          <w:sz w:val="24"/>
          <w:szCs w:val="24"/>
        </w:rPr>
        <w:t>blessed be He</w:t>
      </w:r>
      <w:r w:rsidR="008B3DAB">
        <w:rPr>
          <w:rFonts w:asciiTheme="minorBidi" w:hAnsiTheme="minorBidi"/>
          <w:sz w:val="24"/>
          <w:szCs w:val="24"/>
        </w:rPr>
        <w:t>)</w:t>
      </w:r>
      <w:r>
        <w:rPr>
          <w:rFonts w:asciiTheme="minorBidi" w:hAnsiTheme="minorBidi"/>
          <w:sz w:val="24"/>
          <w:szCs w:val="24"/>
        </w:rPr>
        <w:t xml:space="preserve"> will </w:t>
      </w:r>
      <w:r w:rsidR="008B3DAB">
        <w:rPr>
          <w:rFonts w:asciiTheme="minorBidi" w:hAnsiTheme="minorBidi"/>
          <w:sz w:val="24"/>
          <w:szCs w:val="24"/>
        </w:rPr>
        <w:t xml:space="preserve">appoint </w:t>
      </w:r>
      <w:r>
        <w:rPr>
          <w:rFonts w:asciiTheme="minorBidi" w:hAnsiTheme="minorBidi"/>
          <w:sz w:val="24"/>
          <w:szCs w:val="24"/>
        </w:rPr>
        <w:t xml:space="preserve">a king whose </w:t>
      </w:r>
      <w:r w:rsidR="008B3DAB">
        <w:rPr>
          <w:rFonts w:asciiTheme="minorBidi" w:hAnsiTheme="minorBidi"/>
          <w:sz w:val="24"/>
          <w:szCs w:val="24"/>
        </w:rPr>
        <w:t xml:space="preserve">harsh </w:t>
      </w:r>
      <w:r>
        <w:rPr>
          <w:rFonts w:asciiTheme="minorBidi" w:hAnsiTheme="minorBidi"/>
          <w:sz w:val="24"/>
          <w:szCs w:val="24"/>
        </w:rPr>
        <w:t xml:space="preserve">decrees </w:t>
      </w:r>
      <w:r w:rsidR="008B3DAB">
        <w:rPr>
          <w:rFonts w:asciiTheme="minorBidi" w:hAnsiTheme="minorBidi"/>
          <w:sz w:val="24"/>
          <w:szCs w:val="24"/>
        </w:rPr>
        <w:t>will</w:t>
      </w:r>
      <w:r>
        <w:rPr>
          <w:rFonts w:asciiTheme="minorBidi" w:hAnsiTheme="minorBidi"/>
          <w:sz w:val="24"/>
          <w:szCs w:val="24"/>
        </w:rPr>
        <w:t xml:space="preserve"> be </w:t>
      </w:r>
      <w:r w:rsidR="008B3DAB">
        <w:rPr>
          <w:rFonts w:asciiTheme="minorBidi" w:hAnsiTheme="minorBidi"/>
          <w:sz w:val="24"/>
          <w:szCs w:val="24"/>
        </w:rPr>
        <w:t>more terrible than those of Haman, whereupon</w:t>
      </w:r>
      <w:r>
        <w:rPr>
          <w:rFonts w:asciiTheme="minorBidi" w:hAnsiTheme="minorBidi"/>
          <w:sz w:val="24"/>
          <w:szCs w:val="24"/>
        </w:rPr>
        <w:t xml:space="preserve"> </w:t>
      </w:r>
      <w:r w:rsidR="008B3DAB">
        <w:rPr>
          <w:rFonts w:asciiTheme="minorBidi" w:hAnsiTheme="minorBidi"/>
          <w:sz w:val="24"/>
          <w:szCs w:val="24"/>
        </w:rPr>
        <w:t>they will do penitence,</w:t>
      </w:r>
      <w:r>
        <w:rPr>
          <w:rFonts w:asciiTheme="minorBidi" w:hAnsiTheme="minorBidi"/>
          <w:sz w:val="24"/>
          <w:szCs w:val="24"/>
        </w:rPr>
        <w:t xml:space="preserve"> and then they will be redeemed.”</w:t>
      </w:r>
    </w:p>
    <w:p w:rsidR="003C4841" w:rsidRDefault="003C4841" w:rsidP="009531D8">
      <w:pPr>
        <w:spacing w:after="0" w:line="240" w:lineRule="auto"/>
        <w:jc w:val="both"/>
        <w:rPr>
          <w:rFonts w:asciiTheme="minorBidi" w:hAnsiTheme="minorBidi"/>
          <w:sz w:val="24"/>
          <w:szCs w:val="24"/>
        </w:rPr>
      </w:pPr>
    </w:p>
    <w:p w:rsidR="008210F3" w:rsidRDefault="001E02CF" w:rsidP="009531D8">
      <w:pPr>
        <w:spacing w:after="0" w:line="240" w:lineRule="auto"/>
        <w:jc w:val="both"/>
        <w:rPr>
          <w:rFonts w:asciiTheme="minorBidi" w:hAnsiTheme="minorBidi"/>
          <w:sz w:val="24"/>
          <w:szCs w:val="24"/>
        </w:rPr>
      </w:pPr>
      <w:r>
        <w:rPr>
          <w:rFonts w:asciiTheme="minorBidi" w:hAnsiTheme="minorBidi"/>
          <w:sz w:val="24"/>
          <w:szCs w:val="24"/>
        </w:rPr>
        <w:t xml:space="preserve">It seems from here that Rabbi </w:t>
      </w:r>
      <w:proofErr w:type="spellStart"/>
      <w:r>
        <w:rPr>
          <w:rFonts w:asciiTheme="minorBidi" w:hAnsiTheme="minorBidi"/>
          <w:sz w:val="24"/>
          <w:szCs w:val="24"/>
        </w:rPr>
        <w:t>Saadia</w:t>
      </w:r>
      <w:proofErr w:type="spellEnd"/>
      <w:r>
        <w:rPr>
          <w:rFonts w:asciiTheme="minorBidi" w:hAnsiTheme="minorBidi"/>
          <w:sz w:val="24"/>
          <w:szCs w:val="24"/>
        </w:rPr>
        <w:t xml:space="preserve"> </w:t>
      </w:r>
      <w:proofErr w:type="spellStart"/>
      <w:r>
        <w:rPr>
          <w:rFonts w:asciiTheme="minorBidi" w:hAnsiTheme="minorBidi"/>
          <w:sz w:val="24"/>
          <w:szCs w:val="24"/>
        </w:rPr>
        <w:t>Gaon</w:t>
      </w:r>
      <w:proofErr w:type="spellEnd"/>
      <w:r>
        <w:rPr>
          <w:rFonts w:asciiTheme="minorBidi" w:hAnsiTheme="minorBidi"/>
          <w:sz w:val="24"/>
          <w:szCs w:val="24"/>
        </w:rPr>
        <w:t xml:space="preserve"> sided with </w:t>
      </w:r>
      <w:proofErr w:type="spellStart"/>
      <w:r>
        <w:rPr>
          <w:rFonts w:asciiTheme="minorBidi" w:hAnsiTheme="minorBidi"/>
          <w:sz w:val="24"/>
          <w:szCs w:val="24"/>
        </w:rPr>
        <w:t>Rav’s</w:t>
      </w:r>
      <w:proofErr w:type="spellEnd"/>
      <w:r>
        <w:rPr>
          <w:rFonts w:asciiTheme="minorBidi" w:hAnsiTheme="minorBidi"/>
          <w:sz w:val="24"/>
          <w:szCs w:val="24"/>
        </w:rPr>
        <w:t xml:space="preserve"> interpretation, that the redemption cannot come if Israel does not first repent. </w:t>
      </w:r>
    </w:p>
    <w:p w:rsidR="008210F3" w:rsidRDefault="008210F3" w:rsidP="009531D8">
      <w:pPr>
        <w:spacing w:after="0" w:line="240" w:lineRule="auto"/>
        <w:jc w:val="both"/>
        <w:rPr>
          <w:rFonts w:asciiTheme="minorBidi" w:hAnsiTheme="minorBidi"/>
          <w:sz w:val="24"/>
          <w:szCs w:val="24"/>
        </w:rPr>
      </w:pPr>
    </w:p>
    <w:p w:rsidR="001E02CF" w:rsidRDefault="001E02CF" w:rsidP="009531D8">
      <w:pPr>
        <w:spacing w:after="0" w:line="240" w:lineRule="auto"/>
        <w:ind w:firstLine="720"/>
        <w:jc w:val="both"/>
        <w:rPr>
          <w:rFonts w:asciiTheme="minorBidi" w:hAnsiTheme="minorBidi"/>
          <w:sz w:val="24"/>
          <w:szCs w:val="24"/>
        </w:rPr>
      </w:pPr>
      <w:r>
        <w:rPr>
          <w:rFonts w:asciiTheme="minorBidi" w:hAnsiTheme="minorBidi"/>
          <w:sz w:val="24"/>
          <w:szCs w:val="24"/>
        </w:rPr>
        <w:t xml:space="preserve">However, there is another edition of Rabbi </w:t>
      </w:r>
      <w:proofErr w:type="spellStart"/>
      <w:r>
        <w:rPr>
          <w:rFonts w:asciiTheme="minorBidi" w:hAnsiTheme="minorBidi"/>
          <w:sz w:val="24"/>
          <w:szCs w:val="24"/>
        </w:rPr>
        <w:t>Saadia’s</w:t>
      </w:r>
      <w:proofErr w:type="spellEnd"/>
      <w:r>
        <w:rPr>
          <w:rFonts w:asciiTheme="minorBidi" w:hAnsiTheme="minorBidi"/>
          <w:sz w:val="24"/>
          <w:szCs w:val="24"/>
        </w:rPr>
        <w:t xml:space="preserve"> original Arabic text, which Rabbi Yosef </w:t>
      </w:r>
      <w:proofErr w:type="spellStart"/>
      <w:r w:rsidRPr="001E02CF">
        <w:rPr>
          <w:rFonts w:asciiTheme="minorBidi" w:hAnsiTheme="minorBidi"/>
          <w:sz w:val="24"/>
          <w:szCs w:val="24"/>
        </w:rPr>
        <w:t>Qafiḥ</w:t>
      </w:r>
      <w:proofErr w:type="spellEnd"/>
      <w:r w:rsidRPr="001E02CF">
        <w:rPr>
          <w:rFonts w:asciiTheme="minorBidi" w:hAnsiTheme="minorBidi"/>
          <w:sz w:val="24"/>
          <w:szCs w:val="24"/>
        </w:rPr>
        <w:t> </w:t>
      </w:r>
      <w:r>
        <w:rPr>
          <w:rFonts w:asciiTheme="minorBidi" w:hAnsiTheme="minorBidi"/>
          <w:sz w:val="24"/>
          <w:szCs w:val="24"/>
        </w:rPr>
        <w:t>used in his Hebrew translation</w:t>
      </w:r>
      <w:r w:rsidR="008B3DAB">
        <w:rPr>
          <w:rFonts w:asciiTheme="minorBidi" w:hAnsiTheme="minorBidi"/>
          <w:sz w:val="24"/>
          <w:szCs w:val="24"/>
        </w:rPr>
        <w:t xml:space="preserve"> of the work, in which a few key changes turn this conclusion on its head. First, in the line stating that “it would not be fitting that salvation should come to us while we are still entangled in our sins,” the Arabic word meaning “not” was omitted. This omission yields the sentence, “It would be possible that salvation should come to us while we are still entangled in our sins,” a complete reversal of the position espoused in the other edition. Second, </w:t>
      </w:r>
      <w:r w:rsidR="008210F3">
        <w:rPr>
          <w:rFonts w:asciiTheme="minorBidi" w:hAnsiTheme="minorBidi"/>
          <w:sz w:val="24"/>
          <w:szCs w:val="24"/>
        </w:rPr>
        <w:t xml:space="preserve">a reversal of two letters in the original text changes </w:t>
      </w:r>
      <w:r w:rsidR="008B3DAB">
        <w:rPr>
          <w:rFonts w:asciiTheme="minorBidi" w:hAnsiTheme="minorBidi"/>
          <w:sz w:val="24"/>
          <w:szCs w:val="24"/>
        </w:rPr>
        <w:t xml:space="preserve">the sentence reading, “That would make no sense” </w:t>
      </w:r>
      <w:r w:rsidR="008210F3">
        <w:rPr>
          <w:rFonts w:asciiTheme="minorBidi" w:hAnsiTheme="minorBidi"/>
          <w:sz w:val="24"/>
          <w:szCs w:val="24"/>
        </w:rPr>
        <w:t xml:space="preserve">to “That would be with the appearance of the Redeemer.” Interestingly, Rabbi </w:t>
      </w:r>
      <w:proofErr w:type="spellStart"/>
      <w:r w:rsidR="008210F3" w:rsidRPr="001E02CF">
        <w:rPr>
          <w:rFonts w:asciiTheme="minorBidi" w:hAnsiTheme="minorBidi"/>
          <w:sz w:val="24"/>
          <w:szCs w:val="24"/>
        </w:rPr>
        <w:t>Qafiḥ</w:t>
      </w:r>
      <w:proofErr w:type="spellEnd"/>
      <w:r w:rsidR="008210F3" w:rsidRPr="001E02CF">
        <w:rPr>
          <w:rFonts w:asciiTheme="minorBidi" w:hAnsiTheme="minorBidi"/>
          <w:sz w:val="24"/>
          <w:szCs w:val="24"/>
        </w:rPr>
        <w:t> </w:t>
      </w:r>
      <w:r w:rsidR="008210F3">
        <w:rPr>
          <w:rFonts w:asciiTheme="minorBidi" w:hAnsiTheme="minorBidi"/>
          <w:sz w:val="24"/>
          <w:szCs w:val="24"/>
        </w:rPr>
        <w:t xml:space="preserve">speculated that both editions of Rabbi </w:t>
      </w:r>
      <w:proofErr w:type="spellStart"/>
      <w:r w:rsidR="008210F3">
        <w:rPr>
          <w:rFonts w:asciiTheme="minorBidi" w:hAnsiTheme="minorBidi"/>
          <w:sz w:val="24"/>
          <w:szCs w:val="24"/>
        </w:rPr>
        <w:t>Saadia’s</w:t>
      </w:r>
      <w:proofErr w:type="spellEnd"/>
      <w:r w:rsidR="008210F3">
        <w:rPr>
          <w:rFonts w:asciiTheme="minorBidi" w:hAnsiTheme="minorBidi"/>
          <w:sz w:val="24"/>
          <w:szCs w:val="24"/>
        </w:rPr>
        <w:t xml:space="preserve"> text were written by the </w:t>
      </w:r>
      <w:proofErr w:type="spellStart"/>
      <w:r w:rsidR="008210F3">
        <w:rPr>
          <w:rFonts w:asciiTheme="minorBidi" w:hAnsiTheme="minorBidi"/>
          <w:sz w:val="24"/>
          <w:szCs w:val="24"/>
        </w:rPr>
        <w:t>Gaon</w:t>
      </w:r>
      <w:proofErr w:type="spellEnd"/>
      <w:r w:rsidR="008210F3">
        <w:rPr>
          <w:rFonts w:asciiTheme="minorBidi" w:hAnsiTheme="minorBidi"/>
          <w:sz w:val="24"/>
          <w:szCs w:val="24"/>
        </w:rPr>
        <w:t xml:space="preserve"> himself.</w:t>
      </w:r>
    </w:p>
    <w:p w:rsidR="008210F3" w:rsidRDefault="008210F3" w:rsidP="009531D8">
      <w:pPr>
        <w:spacing w:after="0" w:line="240" w:lineRule="auto"/>
        <w:ind w:firstLine="720"/>
        <w:jc w:val="both"/>
        <w:rPr>
          <w:rFonts w:asciiTheme="minorBidi" w:hAnsiTheme="minorBidi"/>
          <w:sz w:val="24"/>
          <w:szCs w:val="24"/>
        </w:rPr>
      </w:pPr>
    </w:p>
    <w:p w:rsidR="002B2EE2" w:rsidRDefault="008210F3" w:rsidP="009531D8">
      <w:pPr>
        <w:spacing w:after="0" w:line="240" w:lineRule="auto"/>
        <w:ind w:firstLine="720"/>
        <w:jc w:val="both"/>
        <w:rPr>
          <w:rFonts w:asciiTheme="minorBidi" w:hAnsiTheme="minorBidi"/>
          <w:sz w:val="24"/>
          <w:szCs w:val="24"/>
        </w:rPr>
      </w:pPr>
      <w:r>
        <w:rPr>
          <w:rFonts w:asciiTheme="minorBidi" w:hAnsiTheme="minorBidi"/>
          <w:sz w:val="24"/>
          <w:szCs w:val="24"/>
        </w:rPr>
        <w:t xml:space="preserve">The second source that contains hints of both Rav and Shmuel’s interpretations is </w:t>
      </w:r>
      <w:proofErr w:type="spellStart"/>
      <w:r>
        <w:rPr>
          <w:rFonts w:asciiTheme="minorBidi" w:hAnsiTheme="minorBidi"/>
          <w:sz w:val="24"/>
          <w:szCs w:val="24"/>
        </w:rPr>
        <w:t>Rashi</w:t>
      </w:r>
      <w:proofErr w:type="spellEnd"/>
      <w:r>
        <w:rPr>
          <w:rFonts w:asciiTheme="minorBidi" w:hAnsiTheme="minorBidi"/>
          <w:sz w:val="24"/>
          <w:szCs w:val="24"/>
        </w:rPr>
        <w:t xml:space="preserve">. My good friend Michael Cohen of </w:t>
      </w:r>
      <w:proofErr w:type="spellStart"/>
      <w:r>
        <w:rPr>
          <w:rFonts w:asciiTheme="minorBidi" w:hAnsiTheme="minorBidi"/>
          <w:sz w:val="24"/>
          <w:szCs w:val="24"/>
        </w:rPr>
        <w:t>Ofra</w:t>
      </w:r>
      <w:proofErr w:type="spellEnd"/>
      <w:r>
        <w:rPr>
          <w:rFonts w:asciiTheme="minorBidi" w:hAnsiTheme="minorBidi"/>
          <w:sz w:val="24"/>
          <w:szCs w:val="24"/>
        </w:rPr>
        <w:t xml:space="preserve"> drew my attention (after hearing a lecture given by Rabbi Uri </w:t>
      </w:r>
      <w:proofErr w:type="spellStart"/>
      <w:r>
        <w:rPr>
          <w:rFonts w:asciiTheme="minorBidi" w:hAnsiTheme="minorBidi"/>
          <w:sz w:val="24"/>
          <w:szCs w:val="24"/>
        </w:rPr>
        <w:t>Sherki</w:t>
      </w:r>
      <w:proofErr w:type="spellEnd"/>
      <w:r>
        <w:rPr>
          <w:rFonts w:asciiTheme="minorBidi" w:hAnsiTheme="minorBidi"/>
          <w:sz w:val="24"/>
          <w:szCs w:val="24"/>
        </w:rPr>
        <w:t xml:space="preserve">) to </w:t>
      </w:r>
      <w:proofErr w:type="spellStart"/>
      <w:r>
        <w:rPr>
          <w:rFonts w:asciiTheme="minorBidi" w:hAnsiTheme="minorBidi"/>
          <w:sz w:val="24"/>
          <w:szCs w:val="24"/>
        </w:rPr>
        <w:t>Rashi’s</w:t>
      </w:r>
      <w:proofErr w:type="spellEnd"/>
      <w:r>
        <w:rPr>
          <w:rFonts w:asciiTheme="minorBidi" w:hAnsiTheme="minorBidi"/>
          <w:sz w:val="24"/>
          <w:szCs w:val="24"/>
        </w:rPr>
        <w:t xml:space="preserve"> commentary on the verse, “When I, in turn, have been hostile to them and have removed them into the land of their enemies, then at last </w:t>
      </w:r>
      <w:r w:rsidR="00E85011">
        <w:rPr>
          <w:rFonts w:asciiTheme="minorBidi" w:hAnsiTheme="minorBidi"/>
          <w:sz w:val="24"/>
          <w:szCs w:val="24"/>
        </w:rPr>
        <w:t>(</w:t>
      </w:r>
      <w:r w:rsidR="00E85011">
        <w:rPr>
          <w:rFonts w:asciiTheme="minorBidi" w:hAnsiTheme="minorBidi"/>
          <w:i/>
          <w:iCs/>
          <w:sz w:val="24"/>
          <w:szCs w:val="24"/>
        </w:rPr>
        <w:t xml:space="preserve">o </w:t>
      </w:r>
      <w:proofErr w:type="spellStart"/>
      <w:r w:rsidR="00E85011">
        <w:rPr>
          <w:rFonts w:asciiTheme="minorBidi" w:hAnsiTheme="minorBidi"/>
          <w:i/>
          <w:iCs/>
          <w:sz w:val="24"/>
          <w:szCs w:val="24"/>
        </w:rPr>
        <w:t>az</w:t>
      </w:r>
      <w:proofErr w:type="spellEnd"/>
      <w:r w:rsidR="00E85011">
        <w:rPr>
          <w:rFonts w:asciiTheme="minorBidi" w:hAnsiTheme="minorBidi"/>
          <w:sz w:val="24"/>
          <w:szCs w:val="24"/>
        </w:rPr>
        <w:t>)</w:t>
      </w:r>
      <w:r w:rsidR="00E85011">
        <w:rPr>
          <w:rFonts w:asciiTheme="minorBidi" w:hAnsiTheme="minorBidi"/>
          <w:i/>
          <w:iCs/>
          <w:sz w:val="24"/>
          <w:szCs w:val="24"/>
        </w:rPr>
        <w:t xml:space="preserve"> </w:t>
      </w:r>
      <w:r>
        <w:rPr>
          <w:rFonts w:asciiTheme="minorBidi" w:hAnsiTheme="minorBidi"/>
          <w:sz w:val="24"/>
          <w:szCs w:val="24"/>
        </w:rPr>
        <w:t xml:space="preserve">shall their obdurate heart humble itself, and they shall atone for their iniquity” (Leviticus 26:41). </w:t>
      </w:r>
      <w:r w:rsidR="00E85011">
        <w:rPr>
          <w:rFonts w:asciiTheme="minorBidi" w:hAnsiTheme="minorBidi"/>
          <w:sz w:val="24"/>
          <w:szCs w:val="24"/>
        </w:rPr>
        <w:t xml:space="preserve">As we noted above, this verse expresses Rabbi </w:t>
      </w:r>
      <w:proofErr w:type="spellStart"/>
      <w:r w:rsidR="00E85011">
        <w:rPr>
          <w:rFonts w:asciiTheme="minorBidi" w:hAnsiTheme="minorBidi"/>
          <w:sz w:val="24"/>
          <w:szCs w:val="24"/>
        </w:rPr>
        <w:t>Yehoshua’s</w:t>
      </w:r>
      <w:proofErr w:type="spellEnd"/>
      <w:r w:rsidR="00E85011">
        <w:rPr>
          <w:rFonts w:asciiTheme="minorBidi" w:hAnsiTheme="minorBidi"/>
          <w:sz w:val="24"/>
          <w:szCs w:val="24"/>
        </w:rPr>
        <w:t xml:space="preserve"> position almost precisely: God will set up a king over them whose decrees shall be as cruel as Haman’s, whereby Israel shall engage in repentance. </w:t>
      </w:r>
      <w:proofErr w:type="spellStart"/>
      <w:r w:rsidR="00E85011">
        <w:rPr>
          <w:rFonts w:asciiTheme="minorBidi" w:hAnsiTheme="minorBidi"/>
          <w:sz w:val="24"/>
          <w:szCs w:val="24"/>
        </w:rPr>
        <w:t>Rashi</w:t>
      </w:r>
      <w:proofErr w:type="spellEnd"/>
      <w:r w:rsidR="00E85011">
        <w:rPr>
          <w:rFonts w:asciiTheme="minorBidi" w:hAnsiTheme="minorBidi"/>
          <w:sz w:val="24"/>
          <w:szCs w:val="24"/>
        </w:rPr>
        <w:t xml:space="preserve"> interprets the unusual phrase </w:t>
      </w:r>
      <w:r w:rsidR="00E85011">
        <w:rPr>
          <w:rFonts w:asciiTheme="minorBidi" w:hAnsiTheme="minorBidi"/>
          <w:i/>
          <w:iCs/>
          <w:sz w:val="24"/>
          <w:szCs w:val="24"/>
        </w:rPr>
        <w:t xml:space="preserve">o </w:t>
      </w:r>
      <w:proofErr w:type="spellStart"/>
      <w:proofErr w:type="gramStart"/>
      <w:r w:rsidR="00E85011">
        <w:rPr>
          <w:rFonts w:asciiTheme="minorBidi" w:hAnsiTheme="minorBidi"/>
          <w:i/>
          <w:iCs/>
          <w:sz w:val="24"/>
          <w:szCs w:val="24"/>
        </w:rPr>
        <w:t>az</w:t>
      </w:r>
      <w:proofErr w:type="spellEnd"/>
      <w:proofErr w:type="gramEnd"/>
      <w:r w:rsidR="002B2EE2">
        <w:rPr>
          <w:rFonts w:asciiTheme="minorBidi" w:hAnsiTheme="minorBidi"/>
          <w:sz w:val="24"/>
          <w:szCs w:val="24"/>
        </w:rPr>
        <w:t xml:space="preserve"> in two ways:</w:t>
      </w:r>
    </w:p>
    <w:p w:rsidR="002B2EE2" w:rsidRDefault="002B2EE2" w:rsidP="009531D8">
      <w:pPr>
        <w:spacing w:after="0" w:line="240" w:lineRule="auto"/>
        <w:ind w:firstLine="720"/>
        <w:jc w:val="both"/>
        <w:rPr>
          <w:rFonts w:asciiTheme="minorBidi" w:hAnsiTheme="minorBidi"/>
          <w:sz w:val="24"/>
          <w:szCs w:val="24"/>
        </w:rPr>
      </w:pPr>
    </w:p>
    <w:p w:rsidR="00E85011" w:rsidRDefault="00E85011" w:rsidP="009531D8">
      <w:pPr>
        <w:spacing w:after="0" w:line="240" w:lineRule="auto"/>
        <w:ind w:left="720"/>
        <w:jc w:val="both"/>
        <w:rPr>
          <w:rFonts w:asciiTheme="minorBidi" w:hAnsiTheme="minorBidi"/>
          <w:sz w:val="24"/>
          <w:szCs w:val="24"/>
        </w:rPr>
      </w:pPr>
      <w:r>
        <w:rPr>
          <w:rFonts w:asciiTheme="minorBidi" w:hAnsiTheme="minorBidi"/>
          <w:sz w:val="24"/>
          <w:szCs w:val="24"/>
        </w:rPr>
        <w:t xml:space="preserve">It is similar to [the verse] </w:t>
      </w:r>
      <w:r w:rsidR="002B2EE2">
        <w:rPr>
          <w:rFonts w:asciiTheme="minorBidi" w:hAnsiTheme="minorBidi"/>
          <w:sz w:val="24"/>
          <w:szCs w:val="24"/>
        </w:rPr>
        <w:t>“</w:t>
      </w:r>
      <w:r>
        <w:rPr>
          <w:rFonts w:asciiTheme="minorBidi" w:hAnsiTheme="minorBidi"/>
          <w:sz w:val="24"/>
          <w:szCs w:val="24"/>
        </w:rPr>
        <w:t>If, however, it is known (</w:t>
      </w:r>
      <w:r>
        <w:rPr>
          <w:rFonts w:asciiTheme="minorBidi" w:hAnsiTheme="minorBidi"/>
          <w:i/>
          <w:iCs/>
          <w:sz w:val="24"/>
          <w:szCs w:val="24"/>
        </w:rPr>
        <w:t xml:space="preserve">o </w:t>
      </w:r>
      <w:proofErr w:type="spellStart"/>
      <w:r>
        <w:rPr>
          <w:rFonts w:asciiTheme="minorBidi" w:hAnsiTheme="minorBidi"/>
          <w:i/>
          <w:iCs/>
          <w:sz w:val="24"/>
          <w:szCs w:val="24"/>
        </w:rPr>
        <w:t>noda</w:t>
      </w:r>
      <w:proofErr w:type="spellEnd"/>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that the ox was in the habit of goring.</w:t>
      </w:r>
      <w:r w:rsidR="002B2EE2">
        <w:rPr>
          <w:rFonts w:asciiTheme="minorBidi" w:hAnsiTheme="minorBidi"/>
          <w:sz w:val="24"/>
          <w:szCs w:val="24"/>
        </w:rPr>
        <w:t>”</w:t>
      </w:r>
      <w:r>
        <w:rPr>
          <w:rFonts w:asciiTheme="minorBidi" w:hAnsiTheme="minorBidi"/>
          <w:sz w:val="24"/>
          <w:szCs w:val="24"/>
        </w:rPr>
        <w:t xml:space="preserve"> [Thus, the meaning of this verse is:]</w:t>
      </w:r>
      <w:r w:rsidR="002B2EE2">
        <w:rPr>
          <w:rFonts w:asciiTheme="minorBidi" w:hAnsiTheme="minorBidi"/>
          <w:sz w:val="24"/>
          <w:szCs w:val="24"/>
        </w:rPr>
        <w:t xml:space="preserve"> </w:t>
      </w:r>
      <w:r w:rsidR="002B2EE2">
        <w:rPr>
          <w:rFonts w:asciiTheme="minorBidi" w:hAnsiTheme="minorBidi"/>
          <w:b/>
          <w:bCs/>
          <w:sz w:val="24"/>
          <w:szCs w:val="24"/>
        </w:rPr>
        <w:t>If</w:t>
      </w:r>
      <w:r w:rsidR="002B2EE2">
        <w:rPr>
          <w:rFonts w:asciiTheme="minorBidi" w:hAnsiTheme="minorBidi"/>
          <w:sz w:val="24"/>
          <w:szCs w:val="24"/>
        </w:rPr>
        <w:t>, then,</w:t>
      </w:r>
      <w:r w:rsidR="002B2EE2">
        <w:rPr>
          <w:rFonts w:asciiTheme="minorBidi" w:hAnsiTheme="minorBidi"/>
          <w:b/>
          <w:bCs/>
          <w:sz w:val="24"/>
          <w:szCs w:val="24"/>
        </w:rPr>
        <w:t xml:space="preserve"> </w:t>
      </w:r>
      <w:r w:rsidR="002B2EE2">
        <w:rPr>
          <w:rFonts w:asciiTheme="minorBidi" w:hAnsiTheme="minorBidi"/>
          <w:sz w:val="24"/>
          <w:szCs w:val="24"/>
        </w:rPr>
        <w:t xml:space="preserve">[their obdurate heart] shall humble itself. Another meaning is: Perhaps. [Thus, the verse means:] </w:t>
      </w:r>
      <w:r w:rsidR="002B2EE2" w:rsidRPr="00143EAB">
        <w:rPr>
          <w:rFonts w:asciiTheme="minorBidi" w:hAnsiTheme="minorBidi"/>
          <w:b/>
          <w:bCs/>
          <w:sz w:val="24"/>
          <w:szCs w:val="24"/>
        </w:rPr>
        <w:t>Perhaps</w:t>
      </w:r>
      <w:r w:rsidR="002B2EE2">
        <w:rPr>
          <w:rFonts w:asciiTheme="minorBidi" w:hAnsiTheme="minorBidi"/>
          <w:sz w:val="24"/>
          <w:szCs w:val="24"/>
        </w:rPr>
        <w:t>, then, their obdurate heart shall humble itself.</w:t>
      </w:r>
    </w:p>
    <w:p w:rsidR="002B2EE2" w:rsidRDefault="002B2EE2" w:rsidP="009531D8">
      <w:pPr>
        <w:spacing w:after="0" w:line="240" w:lineRule="auto"/>
        <w:jc w:val="both"/>
        <w:rPr>
          <w:rFonts w:asciiTheme="minorBidi" w:hAnsiTheme="minorBidi"/>
          <w:sz w:val="24"/>
          <w:szCs w:val="24"/>
        </w:rPr>
      </w:pPr>
    </w:p>
    <w:p w:rsidR="002B2EE2" w:rsidRDefault="002B2EE2" w:rsidP="009531D8">
      <w:pPr>
        <w:spacing w:after="0" w:line="240" w:lineRule="auto"/>
        <w:jc w:val="both"/>
        <w:rPr>
          <w:rFonts w:asciiTheme="minorBidi" w:hAnsiTheme="minorBidi"/>
          <w:sz w:val="24"/>
          <w:szCs w:val="24"/>
        </w:rPr>
      </w:pPr>
      <w:r>
        <w:rPr>
          <w:rFonts w:asciiTheme="minorBidi" w:hAnsiTheme="minorBidi"/>
          <w:sz w:val="24"/>
          <w:szCs w:val="24"/>
        </w:rPr>
        <w:t xml:space="preserve">From a syntactical perspective, according to </w:t>
      </w:r>
      <w:proofErr w:type="spellStart"/>
      <w:r>
        <w:rPr>
          <w:rFonts w:asciiTheme="minorBidi" w:hAnsiTheme="minorBidi"/>
          <w:sz w:val="24"/>
          <w:szCs w:val="24"/>
        </w:rPr>
        <w:t>Rashi’s</w:t>
      </w:r>
      <w:proofErr w:type="spellEnd"/>
      <w:r>
        <w:rPr>
          <w:rFonts w:asciiTheme="minorBidi" w:hAnsiTheme="minorBidi"/>
          <w:sz w:val="24"/>
          <w:szCs w:val="24"/>
        </w:rPr>
        <w:t xml:space="preserve"> first interpretation the verse contains a conditional statement whose conclusion is found in the following verse: “If, then, their obdurate heart shall humble itself… I will remember in their favor the covenant with the ancients.” According to the second interpretation, however, the sentence ends at the end of verse 41, while verse 42 begins an entirely new statement. In </w:t>
      </w:r>
      <w:r w:rsidR="00143EAB">
        <w:rPr>
          <w:rFonts w:asciiTheme="minorBidi" w:hAnsiTheme="minorBidi"/>
          <w:sz w:val="24"/>
          <w:szCs w:val="24"/>
        </w:rPr>
        <w:t>light of this</w:t>
      </w:r>
      <w:r>
        <w:rPr>
          <w:rFonts w:asciiTheme="minorBidi" w:hAnsiTheme="minorBidi"/>
          <w:sz w:val="24"/>
          <w:szCs w:val="24"/>
        </w:rPr>
        <w:t xml:space="preserve">, </w:t>
      </w:r>
      <w:proofErr w:type="spellStart"/>
      <w:r>
        <w:rPr>
          <w:rFonts w:asciiTheme="minorBidi" w:hAnsiTheme="minorBidi"/>
          <w:sz w:val="24"/>
          <w:szCs w:val="24"/>
        </w:rPr>
        <w:t>Rashi’s</w:t>
      </w:r>
      <w:proofErr w:type="spellEnd"/>
      <w:r>
        <w:rPr>
          <w:rFonts w:asciiTheme="minorBidi" w:hAnsiTheme="minorBidi"/>
          <w:sz w:val="24"/>
          <w:szCs w:val="24"/>
        </w:rPr>
        <w:t xml:space="preserve"> first interpretation of this verse follows </w:t>
      </w:r>
      <w:proofErr w:type="spellStart"/>
      <w:r>
        <w:rPr>
          <w:rFonts w:asciiTheme="minorBidi" w:hAnsiTheme="minorBidi"/>
          <w:b/>
          <w:bCs/>
          <w:sz w:val="24"/>
          <w:szCs w:val="24"/>
        </w:rPr>
        <w:t>Rav</w:t>
      </w:r>
      <w:r>
        <w:rPr>
          <w:rFonts w:asciiTheme="minorBidi" w:hAnsiTheme="minorBidi"/>
          <w:sz w:val="24"/>
          <w:szCs w:val="24"/>
        </w:rPr>
        <w:t>’s</w:t>
      </w:r>
      <w:proofErr w:type="spellEnd"/>
      <w:r>
        <w:rPr>
          <w:rFonts w:asciiTheme="minorBidi" w:hAnsiTheme="minorBidi"/>
          <w:sz w:val="24"/>
          <w:szCs w:val="24"/>
        </w:rPr>
        <w:t xml:space="preserve"> interpretation of Rabbi </w:t>
      </w:r>
      <w:proofErr w:type="spellStart"/>
      <w:r>
        <w:rPr>
          <w:rFonts w:asciiTheme="minorBidi" w:hAnsiTheme="minorBidi"/>
          <w:sz w:val="24"/>
          <w:szCs w:val="24"/>
        </w:rPr>
        <w:t>Yehoshua’s</w:t>
      </w:r>
      <w:proofErr w:type="spellEnd"/>
      <w:r>
        <w:rPr>
          <w:rFonts w:asciiTheme="minorBidi" w:hAnsiTheme="minorBidi"/>
          <w:sz w:val="24"/>
          <w:szCs w:val="24"/>
        </w:rPr>
        <w:t xml:space="preserve"> </w:t>
      </w:r>
      <w:r w:rsidR="00143EAB">
        <w:rPr>
          <w:rFonts w:asciiTheme="minorBidi" w:hAnsiTheme="minorBidi"/>
          <w:sz w:val="24"/>
          <w:szCs w:val="24"/>
        </w:rPr>
        <w:t>position</w:t>
      </w:r>
      <w:r>
        <w:rPr>
          <w:rFonts w:asciiTheme="minorBidi" w:hAnsiTheme="minorBidi"/>
          <w:sz w:val="24"/>
          <w:szCs w:val="24"/>
        </w:rPr>
        <w:t xml:space="preserve">: When I have removed them into the land of their enemies, and </w:t>
      </w:r>
      <w:r w:rsidRPr="00143EAB">
        <w:rPr>
          <w:rFonts w:asciiTheme="minorBidi" w:hAnsiTheme="minorBidi"/>
          <w:b/>
          <w:bCs/>
          <w:sz w:val="24"/>
          <w:szCs w:val="24"/>
        </w:rPr>
        <w:t>if</w:t>
      </w:r>
      <w:r w:rsidR="00143EAB">
        <w:rPr>
          <w:rFonts w:asciiTheme="minorBidi" w:hAnsiTheme="minorBidi"/>
          <w:b/>
          <w:bCs/>
          <w:sz w:val="24"/>
          <w:szCs w:val="24"/>
        </w:rPr>
        <w:t xml:space="preserve"> </w:t>
      </w:r>
      <w:r w:rsidR="00143EAB">
        <w:rPr>
          <w:rFonts w:asciiTheme="minorBidi" w:hAnsiTheme="minorBidi"/>
          <w:sz w:val="24"/>
          <w:szCs w:val="24"/>
        </w:rPr>
        <w:t xml:space="preserve">– and only if – </w:t>
      </w:r>
      <w:r>
        <w:rPr>
          <w:rFonts w:asciiTheme="minorBidi" w:hAnsiTheme="minorBidi"/>
          <w:sz w:val="24"/>
          <w:szCs w:val="24"/>
        </w:rPr>
        <w:t xml:space="preserve">then, </w:t>
      </w:r>
      <w:r w:rsidR="00143EAB">
        <w:rPr>
          <w:rFonts w:asciiTheme="minorBidi" w:hAnsiTheme="minorBidi"/>
          <w:sz w:val="24"/>
          <w:szCs w:val="24"/>
        </w:rPr>
        <w:t xml:space="preserve">their obdurate heart shall humble itself – then I will remember in their favor the covenant with the ancients. </w:t>
      </w:r>
      <w:proofErr w:type="gramStart"/>
      <w:r w:rsidR="00143EAB">
        <w:rPr>
          <w:rFonts w:asciiTheme="minorBidi" w:hAnsiTheme="minorBidi"/>
          <w:sz w:val="24"/>
          <w:szCs w:val="24"/>
        </w:rPr>
        <w:t>But</w:t>
      </w:r>
      <w:proofErr w:type="gramEnd"/>
      <w:r w:rsidR="00143EAB">
        <w:rPr>
          <w:rFonts w:asciiTheme="minorBidi" w:hAnsiTheme="minorBidi"/>
          <w:sz w:val="24"/>
          <w:szCs w:val="24"/>
        </w:rPr>
        <w:t xml:space="preserve"> </w:t>
      </w:r>
      <w:proofErr w:type="spellStart"/>
      <w:r w:rsidR="00143EAB">
        <w:rPr>
          <w:rFonts w:asciiTheme="minorBidi" w:hAnsiTheme="minorBidi"/>
          <w:sz w:val="24"/>
          <w:szCs w:val="24"/>
        </w:rPr>
        <w:t>Rashi’s</w:t>
      </w:r>
      <w:proofErr w:type="spellEnd"/>
      <w:r w:rsidR="00143EAB">
        <w:rPr>
          <w:rFonts w:asciiTheme="minorBidi" w:hAnsiTheme="minorBidi"/>
          <w:sz w:val="24"/>
          <w:szCs w:val="24"/>
        </w:rPr>
        <w:t xml:space="preserve"> second interpretation of the verse follows </w:t>
      </w:r>
      <w:r w:rsidR="00143EAB">
        <w:rPr>
          <w:rFonts w:asciiTheme="minorBidi" w:hAnsiTheme="minorBidi"/>
          <w:b/>
          <w:bCs/>
          <w:sz w:val="24"/>
          <w:szCs w:val="24"/>
        </w:rPr>
        <w:t>Shmuel</w:t>
      </w:r>
      <w:r w:rsidR="00143EAB">
        <w:rPr>
          <w:rFonts w:asciiTheme="minorBidi" w:hAnsiTheme="minorBidi"/>
          <w:sz w:val="24"/>
          <w:szCs w:val="24"/>
        </w:rPr>
        <w:t xml:space="preserve">’s interpretation of Rabbi </w:t>
      </w:r>
      <w:proofErr w:type="spellStart"/>
      <w:r w:rsidR="00143EAB">
        <w:rPr>
          <w:rFonts w:asciiTheme="minorBidi" w:hAnsiTheme="minorBidi"/>
          <w:sz w:val="24"/>
          <w:szCs w:val="24"/>
        </w:rPr>
        <w:t>Yehoshua’s</w:t>
      </w:r>
      <w:proofErr w:type="spellEnd"/>
      <w:r w:rsidR="00143EAB">
        <w:rPr>
          <w:rFonts w:asciiTheme="minorBidi" w:hAnsiTheme="minorBidi"/>
          <w:sz w:val="24"/>
          <w:szCs w:val="24"/>
        </w:rPr>
        <w:t xml:space="preserve"> position: I will remove them into the land of their enemies, and I hope that </w:t>
      </w:r>
      <w:r w:rsidR="00143EAB">
        <w:rPr>
          <w:rFonts w:asciiTheme="minorBidi" w:hAnsiTheme="minorBidi"/>
          <w:b/>
          <w:bCs/>
          <w:sz w:val="24"/>
          <w:szCs w:val="24"/>
        </w:rPr>
        <w:t>perhaps</w:t>
      </w:r>
      <w:r w:rsidR="00143EAB">
        <w:rPr>
          <w:rFonts w:asciiTheme="minorBidi" w:hAnsiTheme="minorBidi"/>
          <w:sz w:val="24"/>
          <w:szCs w:val="24"/>
        </w:rPr>
        <w:t>, then, their obdurate heart shall humble itself. But whatever the case may be – “I will remember in their favor the covenant.”</w:t>
      </w:r>
    </w:p>
    <w:p w:rsidR="00143EAB" w:rsidRDefault="00143EAB" w:rsidP="009531D8">
      <w:pPr>
        <w:spacing w:after="0" w:line="240" w:lineRule="auto"/>
        <w:jc w:val="both"/>
        <w:rPr>
          <w:rFonts w:asciiTheme="minorBidi" w:hAnsiTheme="minorBidi"/>
          <w:sz w:val="24"/>
          <w:szCs w:val="24"/>
        </w:rPr>
      </w:pPr>
    </w:p>
    <w:p w:rsidR="00143EAB" w:rsidRPr="00143EAB" w:rsidRDefault="00143EAB" w:rsidP="009531D8">
      <w:pPr>
        <w:spacing w:after="0" w:line="240" w:lineRule="auto"/>
        <w:jc w:val="both"/>
        <w:rPr>
          <w:rFonts w:asciiTheme="minorBidi" w:hAnsiTheme="minorBidi"/>
          <w:b/>
          <w:bCs/>
          <w:sz w:val="24"/>
          <w:szCs w:val="24"/>
        </w:rPr>
      </w:pPr>
      <w:r>
        <w:rPr>
          <w:rFonts w:asciiTheme="minorBidi" w:hAnsiTheme="minorBidi"/>
          <w:b/>
          <w:bCs/>
          <w:sz w:val="24"/>
          <w:szCs w:val="24"/>
        </w:rPr>
        <w:t xml:space="preserve">What is the </w:t>
      </w:r>
      <w:proofErr w:type="spellStart"/>
      <w:r w:rsidRPr="006E2455">
        <w:rPr>
          <w:rFonts w:asciiTheme="minorBidi" w:hAnsiTheme="minorBidi"/>
          <w:b/>
          <w:bCs/>
          <w:sz w:val="24"/>
          <w:szCs w:val="24"/>
        </w:rPr>
        <w:t>Halakha</w:t>
      </w:r>
      <w:proofErr w:type="spellEnd"/>
      <w:r>
        <w:rPr>
          <w:rFonts w:asciiTheme="minorBidi" w:hAnsiTheme="minorBidi"/>
          <w:b/>
          <w:bCs/>
          <w:sz w:val="24"/>
          <w:szCs w:val="24"/>
        </w:rPr>
        <w:t xml:space="preserve"> Regarding Redemption and Repentance?</w:t>
      </w:r>
    </w:p>
    <w:p w:rsidR="008210F3" w:rsidRDefault="008210F3" w:rsidP="009531D8">
      <w:pPr>
        <w:spacing w:after="0" w:line="240" w:lineRule="auto"/>
        <w:ind w:firstLine="720"/>
        <w:jc w:val="both"/>
        <w:rPr>
          <w:rFonts w:asciiTheme="minorBidi" w:hAnsiTheme="minorBidi"/>
          <w:sz w:val="24"/>
          <w:szCs w:val="24"/>
        </w:rPr>
      </w:pPr>
    </w:p>
    <w:p w:rsidR="00E82BC1" w:rsidRDefault="00E82BC1" w:rsidP="009531D8">
      <w:pPr>
        <w:spacing w:after="0" w:line="240" w:lineRule="auto"/>
        <w:ind w:firstLine="720"/>
        <w:jc w:val="both"/>
        <w:rPr>
          <w:rFonts w:asciiTheme="minorBidi" w:hAnsiTheme="minorBidi"/>
          <w:sz w:val="24"/>
          <w:szCs w:val="24"/>
        </w:rPr>
      </w:pPr>
      <w:r>
        <w:rPr>
          <w:rFonts w:asciiTheme="minorBidi" w:hAnsiTheme="minorBidi"/>
          <w:sz w:val="24"/>
          <w:szCs w:val="24"/>
        </w:rPr>
        <w:t xml:space="preserve">The answer to this question is both fascinating and utterly complicated on a fundamental level. The essence of </w:t>
      </w:r>
      <w:proofErr w:type="spellStart"/>
      <w:r>
        <w:rPr>
          <w:rFonts w:asciiTheme="minorBidi" w:hAnsiTheme="minorBidi"/>
          <w:sz w:val="24"/>
          <w:szCs w:val="24"/>
        </w:rPr>
        <w:t>Rav’s</w:t>
      </w:r>
      <w:proofErr w:type="spellEnd"/>
      <w:r>
        <w:rPr>
          <w:rFonts w:asciiTheme="minorBidi" w:hAnsiTheme="minorBidi"/>
          <w:sz w:val="24"/>
          <w:szCs w:val="24"/>
        </w:rPr>
        <w:t xml:space="preserve"> very being was the way in which he related to </w:t>
      </w:r>
      <w:r w:rsidR="003054B4">
        <w:rPr>
          <w:rFonts w:asciiTheme="minorBidi" w:hAnsiTheme="minorBidi"/>
          <w:sz w:val="24"/>
          <w:szCs w:val="24"/>
        </w:rPr>
        <w:t>the world of ritual law</w:t>
      </w:r>
      <w:r>
        <w:rPr>
          <w:rFonts w:asciiTheme="minorBidi" w:hAnsiTheme="minorBidi"/>
          <w:sz w:val="24"/>
          <w:szCs w:val="24"/>
        </w:rPr>
        <w:t>. Shmuel, on the other hand, was an expert judge; the world of civil law was eminently central in his life. Because of this dichotomy, the unique principle was established that “</w:t>
      </w:r>
      <w:r w:rsidR="003054B4">
        <w:rPr>
          <w:rFonts w:asciiTheme="minorBidi" w:hAnsiTheme="minorBidi"/>
          <w:sz w:val="24"/>
          <w:szCs w:val="24"/>
        </w:rPr>
        <w:t xml:space="preserve">the </w:t>
      </w:r>
      <w:proofErr w:type="spellStart"/>
      <w:r w:rsidR="003054B4" w:rsidRPr="006E2455">
        <w:rPr>
          <w:rFonts w:asciiTheme="minorBidi" w:hAnsiTheme="minorBidi"/>
          <w:sz w:val="24"/>
          <w:szCs w:val="24"/>
        </w:rPr>
        <w:t>halakha</w:t>
      </w:r>
      <w:proofErr w:type="spellEnd"/>
      <w:r w:rsidR="003054B4">
        <w:rPr>
          <w:rFonts w:asciiTheme="minorBidi" w:hAnsiTheme="minorBidi"/>
          <w:i/>
          <w:iCs/>
          <w:sz w:val="24"/>
          <w:szCs w:val="24"/>
        </w:rPr>
        <w:t xml:space="preserve"> </w:t>
      </w:r>
      <w:r w:rsidR="003054B4">
        <w:rPr>
          <w:rFonts w:asciiTheme="minorBidi" w:hAnsiTheme="minorBidi"/>
          <w:sz w:val="24"/>
          <w:szCs w:val="24"/>
        </w:rPr>
        <w:t>follows Rav in ritual law and Shmuel in civil law</w:t>
      </w:r>
      <w:r>
        <w:rPr>
          <w:rFonts w:asciiTheme="minorBidi" w:hAnsiTheme="minorBidi"/>
          <w:sz w:val="24"/>
          <w:szCs w:val="24"/>
        </w:rPr>
        <w:t>.”</w:t>
      </w:r>
      <w:r w:rsidR="003054B4">
        <w:rPr>
          <w:rFonts w:asciiTheme="minorBidi" w:hAnsiTheme="minorBidi"/>
          <w:sz w:val="24"/>
          <w:szCs w:val="24"/>
        </w:rPr>
        <w:t xml:space="preserve"> But is redemption considered ritual law or civil law?</w:t>
      </w:r>
    </w:p>
    <w:p w:rsidR="003054B4" w:rsidRDefault="003054B4" w:rsidP="009531D8">
      <w:pPr>
        <w:spacing w:after="0" w:line="240" w:lineRule="auto"/>
        <w:ind w:firstLine="720"/>
        <w:jc w:val="both"/>
        <w:rPr>
          <w:rFonts w:asciiTheme="minorBidi" w:hAnsiTheme="minorBidi"/>
          <w:sz w:val="24"/>
          <w:szCs w:val="24"/>
        </w:rPr>
      </w:pPr>
    </w:p>
    <w:p w:rsidR="003054B4" w:rsidRDefault="003054B4" w:rsidP="009531D8">
      <w:pPr>
        <w:spacing w:after="0" w:line="240" w:lineRule="auto"/>
        <w:ind w:firstLine="720"/>
        <w:jc w:val="both"/>
        <w:rPr>
          <w:rFonts w:asciiTheme="minorBidi" w:hAnsiTheme="minorBidi"/>
          <w:sz w:val="24"/>
          <w:szCs w:val="24"/>
        </w:rPr>
      </w:pPr>
      <w:r>
        <w:rPr>
          <w:rFonts w:asciiTheme="minorBidi" w:hAnsiTheme="minorBidi"/>
          <w:sz w:val="24"/>
          <w:szCs w:val="24"/>
        </w:rPr>
        <w:t>When relating the story of the redemption from Egypt</w:t>
      </w:r>
      <w:r w:rsidR="00BA660E">
        <w:rPr>
          <w:rFonts w:asciiTheme="minorBidi" w:hAnsiTheme="minorBidi"/>
          <w:sz w:val="24"/>
          <w:szCs w:val="24"/>
        </w:rPr>
        <w:t xml:space="preserve"> on Pesach</w:t>
      </w:r>
      <w:r>
        <w:rPr>
          <w:rFonts w:asciiTheme="minorBidi" w:hAnsiTheme="minorBidi"/>
          <w:sz w:val="24"/>
          <w:szCs w:val="24"/>
        </w:rPr>
        <w:t>, we are instructed to “</w:t>
      </w:r>
      <w:r w:rsidR="00944E81">
        <w:rPr>
          <w:rFonts w:asciiTheme="minorBidi" w:hAnsiTheme="minorBidi"/>
          <w:sz w:val="24"/>
          <w:szCs w:val="24"/>
        </w:rPr>
        <w:t>commence</w:t>
      </w:r>
      <w:r>
        <w:rPr>
          <w:rFonts w:asciiTheme="minorBidi" w:hAnsiTheme="minorBidi"/>
          <w:sz w:val="24"/>
          <w:szCs w:val="24"/>
        </w:rPr>
        <w:t xml:space="preserve"> with </w:t>
      </w:r>
      <w:r w:rsidR="00944E81">
        <w:rPr>
          <w:rFonts w:asciiTheme="minorBidi" w:hAnsiTheme="minorBidi"/>
          <w:sz w:val="24"/>
          <w:szCs w:val="24"/>
        </w:rPr>
        <w:t>shame</w:t>
      </w:r>
      <w:r>
        <w:rPr>
          <w:rFonts w:asciiTheme="minorBidi" w:hAnsiTheme="minorBidi"/>
          <w:sz w:val="24"/>
          <w:szCs w:val="24"/>
        </w:rPr>
        <w:t xml:space="preserve"> and end with praise,” and Rav and Shmuel argue over what is meant by </w:t>
      </w:r>
      <w:r w:rsidR="00944E81">
        <w:rPr>
          <w:rFonts w:asciiTheme="minorBidi" w:hAnsiTheme="minorBidi"/>
          <w:sz w:val="24"/>
          <w:szCs w:val="24"/>
        </w:rPr>
        <w:t>“commence with shame.”</w:t>
      </w:r>
      <w:r>
        <w:rPr>
          <w:rFonts w:asciiTheme="minorBidi" w:hAnsiTheme="minorBidi"/>
          <w:sz w:val="24"/>
          <w:szCs w:val="24"/>
        </w:rPr>
        <w:t xml:space="preserve"> According to Rav, we begin with, “In the beginning our ancestors were idol worshipers”; and ac</w:t>
      </w:r>
      <w:r w:rsidR="006262B8">
        <w:rPr>
          <w:rFonts w:asciiTheme="minorBidi" w:hAnsiTheme="minorBidi"/>
          <w:sz w:val="24"/>
          <w:szCs w:val="24"/>
        </w:rPr>
        <w:t>cording to Shmuel we begin with, “We were slaves” (</w:t>
      </w:r>
      <w:proofErr w:type="spellStart"/>
      <w:r w:rsidR="006262B8">
        <w:rPr>
          <w:rFonts w:asciiTheme="minorBidi" w:hAnsiTheme="minorBidi"/>
          <w:i/>
          <w:iCs/>
          <w:sz w:val="24"/>
          <w:szCs w:val="24"/>
        </w:rPr>
        <w:t>Pesachim</w:t>
      </w:r>
      <w:proofErr w:type="spellEnd"/>
      <w:r w:rsidR="006262B8">
        <w:rPr>
          <w:rFonts w:asciiTheme="minorBidi" w:hAnsiTheme="minorBidi"/>
          <w:i/>
          <w:iCs/>
          <w:sz w:val="24"/>
          <w:szCs w:val="24"/>
        </w:rPr>
        <w:t xml:space="preserve"> </w:t>
      </w:r>
      <w:r w:rsidR="006262B8">
        <w:rPr>
          <w:rFonts w:asciiTheme="minorBidi" w:hAnsiTheme="minorBidi"/>
          <w:sz w:val="24"/>
          <w:szCs w:val="24"/>
        </w:rPr>
        <w:t xml:space="preserve">116a). In other words, </w:t>
      </w:r>
      <w:r w:rsidR="00944E81">
        <w:rPr>
          <w:rFonts w:asciiTheme="minorBidi" w:hAnsiTheme="minorBidi"/>
          <w:sz w:val="24"/>
          <w:szCs w:val="24"/>
        </w:rPr>
        <w:t xml:space="preserve">Rav maintained that </w:t>
      </w:r>
      <w:r w:rsidR="006262B8">
        <w:rPr>
          <w:rFonts w:asciiTheme="minorBidi" w:hAnsiTheme="minorBidi"/>
          <w:sz w:val="24"/>
          <w:szCs w:val="24"/>
        </w:rPr>
        <w:t xml:space="preserve">the </w:t>
      </w:r>
      <w:r w:rsidR="00944E81">
        <w:rPr>
          <w:rFonts w:asciiTheme="minorBidi" w:hAnsiTheme="minorBidi"/>
          <w:sz w:val="24"/>
          <w:szCs w:val="24"/>
        </w:rPr>
        <w:t>primary shame of Egypt was idol worship, which is in the realm of ritual law, while Shmuel maintained that the shame was the physical enslavement, which is in the realm of civil law. What is the accepted halakhic ruling in this case? Since both Rav and Shmuel insist that we follow their respective positions</w:t>
      </w:r>
      <w:r w:rsidR="00BA660E">
        <w:rPr>
          <w:rFonts w:asciiTheme="minorBidi" w:hAnsiTheme="minorBidi"/>
          <w:sz w:val="24"/>
          <w:szCs w:val="24"/>
        </w:rPr>
        <w:t xml:space="preserve">, when relating the </w:t>
      </w:r>
      <w:proofErr w:type="spellStart"/>
      <w:r w:rsidR="00BA660E">
        <w:rPr>
          <w:rFonts w:asciiTheme="minorBidi" w:hAnsiTheme="minorBidi"/>
          <w:sz w:val="24"/>
          <w:szCs w:val="24"/>
        </w:rPr>
        <w:t>Haggada</w:t>
      </w:r>
      <w:proofErr w:type="spellEnd"/>
      <w:r w:rsidR="00BA660E">
        <w:rPr>
          <w:rFonts w:asciiTheme="minorBidi" w:hAnsiTheme="minorBidi"/>
          <w:sz w:val="24"/>
          <w:szCs w:val="24"/>
        </w:rPr>
        <w:t xml:space="preserve"> on Pesach today we follow </w:t>
      </w:r>
      <w:r w:rsidR="00BA660E">
        <w:rPr>
          <w:rFonts w:asciiTheme="minorBidi" w:hAnsiTheme="minorBidi"/>
          <w:i/>
          <w:iCs/>
          <w:sz w:val="24"/>
          <w:szCs w:val="24"/>
        </w:rPr>
        <w:t xml:space="preserve">both </w:t>
      </w:r>
      <w:r w:rsidR="00BA660E">
        <w:rPr>
          <w:rFonts w:asciiTheme="minorBidi" w:hAnsiTheme="minorBidi"/>
          <w:sz w:val="24"/>
          <w:szCs w:val="24"/>
        </w:rPr>
        <w:t>positions, reciting both “In the beginning our ancestors were idol worshipers” and “We were slaves.”</w:t>
      </w:r>
    </w:p>
    <w:p w:rsidR="00BA660E" w:rsidRDefault="00BA660E" w:rsidP="009531D8">
      <w:pPr>
        <w:spacing w:after="0" w:line="240" w:lineRule="auto"/>
        <w:ind w:firstLine="720"/>
        <w:jc w:val="both"/>
        <w:rPr>
          <w:rFonts w:asciiTheme="minorBidi" w:hAnsiTheme="minorBidi"/>
          <w:sz w:val="24"/>
          <w:szCs w:val="24"/>
        </w:rPr>
      </w:pPr>
    </w:p>
    <w:p w:rsidR="00BA660E" w:rsidRDefault="00BA660E" w:rsidP="009531D8">
      <w:pPr>
        <w:spacing w:after="0" w:line="240" w:lineRule="auto"/>
        <w:ind w:firstLine="720"/>
        <w:jc w:val="both"/>
        <w:rPr>
          <w:rFonts w:asciiTheme="minorBidi" w:hAnsiTheme="minorBidi"/>
          <w:sz w:val="24"/>
          <w:szCs w:val="24"/>
        </w:rPr>
      </w:pPr>
      <w:r>
        <w:rPr>
          <w:rFonts w:asciiTheme="minorBidi" w:hAnsiTheme="minorBidi"/>
          <w:sz w:val="24"/>
          <w:szCs w:val="24"/>
        </w:rPr>
        <w:t>It seems that Rav and Shmuel are similarly divided over the true essence of the ultimate redemption as well. In fact, this is spelled out in the Talmud almost explicitly. “Shmuel said: There is no difference between this world and the days of the Messiah except [that in the latter there will be no] bondage of foreign powers” (</w:t>
      </w:r>
      <w:proofErr w:type="spellStart"/>
      <w:r>
        <w:rPr>
          <w:rFonts w:asciiTheme="minorBidi" w:hAnsiTheme="minorBidi"/>
          <w:i/>
          <w:iCs/>
          <w:sz w:val="24"/>
          <w:szCs w:val="24"/>
        </w:rPr>
        <w:t>Berakhot</w:t>
      </w:r>
      <w:proofErr w:type="spellEnd"/>
      <w:r>
        <w:rPr>
          <w:rFonts w:asciiTheme="minorBidi" w:hAnsiTheme="minorBidi"/>
          <w:i/>
          <w:iCs/>
          <w:sz w:val="24"/>
          <w:szCs w:val="24"/>
        </w:rPr>
        <w:t xml:space="preserve"> </w:t>
      </w:r>
      <w:r>
        <w:rPr>
          <w:rFonts w:asciiTheme="minorBidi" w:hAnsiTheme="minorBidi"/>
          <w:sz w:val="24"/>
          <w:szCs w:val="24"/>
        </w:rPr>
        <w:t xml:space="preserve">34b and others). Rav did not express his view on this matter explicitly, but in the section of the </w:t>
      </w:r>
      <w:proofErr w:type="spellStart"/>
      <w:r>
        <w:rPr>
          <w:rFonts w:asciiTheme="minorBidi" w:hAnsiTheme="minorBidi"/>
          <w:i/>
          <w:iCs/>
          <w:sz w:val="24"/>
          <w:szCs w:val="24"/>
        </w:rPr>
        <w:t>Musaf</w:t>
      </w:r>
      <w:proofErr w:type="spellEnd"/>
      <w:r>
        <w:rPr>
          <w:rFonts w:asciiTheme="minorBidi" w:hAnsiTheme="minorBidi"/>
          <w:sz w:val="24"/>
          <w:szCs w:val="24"/>
        </w:rPr>
        <w:t xml:space="preserve"> service on Rosh Ha-</w:t>
      </w:r>
      <w:proofErr w:type="spellStart"/>
      <w:r>
        <w:rPr>
          <w:rFonts w:asciiTheme="minorBidi" w:hAnsiTheme="minorBidi"/>
          <w:sz w:val="24"/>
          <w:szCs w:val="24"/>
        </w:rPr>
        <w:t>shana</w:t>
      </w:r>
      <w:proofErr w:type="spellEnd"/>
      <w:r>
        <w:rPr>
          <w:rFonts w:asciiTheme="minorBidi" w:hAnsiTheme="minorBidi"/>
          <w:sz w:val="24"/>
          <w:szCs w:val="24"/>
        </w:rPr>
        <w:t xml:space="preserve"> known as the </w:t>
      </w:r>
      <w:proofErr w:type="spellStart"/>
      <w:r>
        <w:rPr>
          <w:rFonts w:asciiTheme="minorBidi" w:hAnsiTheme="minorBidi"/>
          <w:i/>
          <w:iCs/>
          <w:sz w:val="24"/>
          <w:szCs w:val="24"/>
        </w:rPr>
        <w:t>Teki’ata</w:t>
      </w:r>
      <w:proofErr w:type="spellEnd"/>
      <w:r>
        <w:rPr>
          <w:rFonts w:asciiTheme="minorBidi" w:hAnsiTheme="minorBidi"/>
          <w:i/>
          <w:iCs/>
          <w:sz w:val="24"/>
          <w:szCs w:val="24"/>
        </w:rPr>
        <w:t xml:space="preserve"> de-</w:t>
      </w:r>
      <w:proofErr w:type="spellStart"/>
      <w:r>
        <w:rPr>
          <w:rFonts w:asciiTheme="minorBidi" w:hAnsiTheme="minorBidi"/>
          <w:i/>
          <w:iCs/>
          <w:sz w:val="24"/>
          <w:szCs w:val="24"/>
        </w:rPr>
        <w:t>vei</w:t>
      </w:r>
      <w:proofErr w:type="spellEnd"/>
      <w:r>
        <w:rPr>
          <w:rFonts w:asciiTheme="minorBidi" w:hAnsiTheme="minorBidi"/>
          <w:i/>
          <w:iCs/>
          <w:sz w:val="24"/>
          <w:szCs w:val="24"/>
        </w:rPr>
        <w:t xml:space="preserve"> Rav</w:t>
      </w:r>
      <w:r>
        <w:rPr>
          <w:rFonts w:asciiTheme="minorBidi" w:hAnsiTheme="minorBidi"/>
          <w:sz w:val="24"/>
          <w:szCs w:val="24"/>
        </w:rPr>
        <w:t xml:space="preserve"> (“</w:t>
      </w:r>
      <w:r>
        <w:rPr>
          <w:rFonts w:asciiTheme="minorBidi" w:hAnsiTheme="minorBidi"/>
          <w:i/>
          <w:iCs/>
          <w:sz w:val="24"/>
          <w:szCs w:val="24"/>
        </w:rPr>
        <w:t xml:space="preserve">shofar </w:t>
      </w:r>
      <w:r>
        <w:rPr>
          <w:rFonts w:asciiTheme="minorBidi" w:hAnsiTheme="minorBidi"/>
          <w:sz w:val="24"/>
          <w:szCs w:val="24"/>
        </w:rPr>
        <w:t xml:space="preserve">service of Rav”), the emphasis is </w:t>
      </w:r>
      <w:r w:rsidR="007C310B">
        <w:rPr>
          <w:rFonts w:asciiTheme="minorBidi" w:hAnsiTheme="minorBidi"/>
          <w:sz w:val="24"/>
          <w:szCs w:val="24"/>
        </w:rPr>
        <w:t xml:space="preserve">undoubtedly </w:t>
      </w:r>
      <w:r>
        <w:rPr>
          <w:rFonts w:asciiTheme="minorBidi" w:hAnsiTheme="minorBidi"/>
          <w:sz w:val="24"/>
          <w:szCs w:val="24"/>
        </w:rPr>
        <w:t>on the spiritual</w:t>
      </w:r>
      <w:r w:rsidR="007C310B">
        <w:rPr>
          <w:rFonts w:asciiTheme="minorBidi" w:hAnsiTheme="minorBidi"/>
          <w:sz w:val="24"/>
          <w:szCs w:val="24"/>
        </w:rPr>
        <w:t>: “</w:t>
      </w:r>
      <w:r w:rsidR="006E2455">
        <w:rPr>
          <w:rFonts w:asciiTheme="minorBidi" w:hAnsiTheme="minorBidi"/>
          <w:sz w:val="24"/>
          <w:szCs w:val="24"/>
        </w:rPr>
        <w:t xml:space="preserve">Therefore, we place our hope in You, Lord our God, that we may soon see the glory of Your power, when You will remove abominations from the earth… when all humanity will call on Your name.” Here there is no simple solution as in the question of how to begin the </w:t>
      </w:r>
      <w:proofErr w:type="spellStart"/>
      <w:r w:rsidR="006E2455">
        <w:rPr>
          <w:rFonts w:asciiTheme="minorBidi" w:hAnsiTheme="minorBidi"/>
          <w:sz w:val="24"/>
          <w:szCs w:val="24"/>
        </w:rPr>
        <w:t>Haggada</w:t>
      </w:r>
      <w:proofErr w:type="spellEnd"/>
      <w:r w:rsidR="006E2455">
        <w:rPr>
          <w:rFonts w:asciiTheme="minorBidi" w:hAnsiTheme="minorBidi"/>
          <w:sz w:val="24"/>
          <w:szCs w:val="24"/>
        </w:rPr>
        <w:t xml:space="preserve">. It is impossible to both redeem and not redeem simultaneously. God must render a definitive halakhic ruling here and now. Fortunately – perhaps miraculously – we learned that the </w:t>
      </w:r>
      <w:proofErr w:type="spellStart"/>
      <w:r w:rsidR="006E2455">
        <w:rPr>
          <w:rFonts w:asciiTheme="minorBidi" w:hAnsiTheme="minorBidi"/>
          <w:sz w:val="24"/>
          <w:szCs w:val="24"/>
        </w:rPr>
        <w:t>halakha</w:t>
      </w:r>
      <w:proofErr w:type="spellEnd"/>
      <w:r w:rsidR="006E2455">
        <w:rPr>
          <w:rFonts w:asciiTheme="minorBidi" w:hAnsiTheme="minorBidi"/>
          <w:sz w:val="24"/>
          <w:szCs w:val="24"/>
        </w:rPr>
        <w:t xml:space="preserve"> follows Shmuel’s position in the case of “‘You shall make’ – but not from that which is made” with respect to building a </w:t>
      </w:r>
      <w:proofErr w:type="spellStart"/>
      <w:r w:rsidR="006E2455">
        <w:rPr>
          <w:rFonts w:asciiTheme="minorBidi" w:hAnsiTheme="minorBidi"/>
          <w:i/>
          <w:iCs/>
          <w:sz w:val="24"/>
          <w:szCs w:val="24"/>
        </w:rPr>
        <w:t>sukka</w:t>
      </w:r>
      <w:proofErr w:type="spellEnd"/>
      <w:r w:rsidR="006E2455">
        <w:rPr>
          <w:rFonts w:asciiTheme="minorBidi" w:hAnsiTheme="minorBidi"/>
          <w:sz w:val="24"/>
          <w:szCs w:val="24"/>
        </w:rPr>
        <w:t xml:space="preserve">. Based on what we have established here, if the </w:t>
      </w:r>
      <w:proofErr w:type="spellStart"/>
      <w:r w:rsidR="006E2455">
        <w:rPr>
          <w:rFonts w:asciiTheme="minorBidi" w:hAnsiTheme="minorBidi"/>
          <w:sz w:val="24"/>
          <w:szCs w:val="24"/>
        </w:rPr>
        <w:t>halakha</w:t>
      </w:r>
      <w:proofErr w:type="spellEnd"/>
      <w:r w:rsidR="006E2455">
        <w:rPr>
          <w:rFonts w:asciiTheme="minorBidi" w:hAnsiTheme="minorBidi"/>
          <w:sz w:val="24"/>
          <w:szCs w:val="24"/>
        </w:rPr>
        <w:t xml:space="preserve"> follows Shmuel’s position in that case, it necessarily follows his position in the case of redemption as well. In truth, when God set up a king over us whose decrees</w:t>
      </w:r>
      <w:r w:rsidR="004D1870">
        <w:rPr>
          <w:rFonts w:asciiTheme="minorBidi" w:hAnsiTheme="minorBidi"/>
          <w:sz w:val="24"/>
          <w:szCs w:val="24"/>
        </w:rPr>
        <w:t xml:space="preserve"> </w:t>
      </w:r>
      <w:r w:rsidR="001A0827">
        <w:rPr>
          <w:rFonts w:asciiTheme="minorBidi" w:hAnsiTheme="minorBidi"/>
          <w:sz w:val="24"/>
          <w:szCs w:val="24"/>
        </w:rPr>
        <w:t>were</w:t>
      </w:r>
      <w:r w:rsidR="006E2455">
        <w:rPr>
          <w:rFonts w:asciiTheme="minorBidi" w:hAnsiTheme="minorBidi"/>
          <w:sz w:val="24"/>
          <w:szCs w:val="24"/>
        </w:rPr>
        <w:t xml:space="preserve"> crueler than Haman’s, </w:t>
      </w:r>
      <w:r w:rsidR="001A0827">
        <w:rPr>
          <w:rFonts w:asciiTheme="minorBidi" w:hAnsiTheme="minorBidi"/>
          <w:sz w:val="24"/>
          <w:szCs w:val="24"/>
        </w:rPr>
        <w:t xml:space="preserve">it </w:t>
      </w:r>
      <w:r w:rsidR="006E2455">
        <w:rPr>
          <w:rFonts w:asciiTheme="minorBidi" w:hAnsiTheme="minorBidi"/>
          <w:sz w:val="24"/>
          <w:szCs w:val="24"/>
        </w:rPr>
        <w:t xml:space="preserve">effectively </w:t>
      </w:r>
      <w:r w:rsidR="004D1870">
        <w:rPr>
          <w:rFonts w:asciiTheme="minorBidi" w:hAnsiTheme="minorBidi"/>
          <w:sz w:val="24"/>
          <w:szCs w:val="24"/>
        </w:rPr>
        <w:t xml:space="preserve">fit </w:t>
      </w:r>
      <w:r w:rsidR="006E2455">
        <w:rPr>
          <w:rFonts w:asciiTheme="minorBidi" w:hAnsiTheme="minorBidi"/>
          <w:sz w:val="24"/>
          <w:szCs w:val="24"/>
        </w:rPr>
        <w:t xml:space="preserve">both </w:t>
      </w:r>
      <w:proofErr w:type="spellStart"/>
      <w:r w:rsidR="006E2455">
        <w:rPr>
          <w:rFonts w:asciiTheme="minorBidi" w:hAnsiTheme="minorBidi"/>
          <w:sz w:val="24"/>
          <w:szCs w:val="24"/>
        </w:rPr>
        <w:t>Rav’s</w:t>
      </w:r>
      <w:proofErr w:type="spellEnd"/>
      <w:r w:rsidR="006E2455">
        <w:rPr>
          <w:rFonts w:asciiTheme="minorBidi" w:hAnsiTheme="minorBidi"/>
          <w:sz w:val="24"/>
          <w:szCs w:val="24"/>
        </w:rPr>
        <w:t xml:space="preserve"> and Shmuel’s interpretations.</w:t>
      </w:r>
      <w:r w:rsidR="001A0827">
        <w:rPr>
          <w:rFonts w:asciiTheme="minorBidi" w:hAnsiTheme="minorBidi"/>
          <w:sz w:val="24"/>
          <w:szCs w:val="24"/>
        </w:rPr>
        <w:t xml:space="preserve"> When</w:t>
      </w:r>
      <w:r w:rsidR="00910E73">
        <w:rPr>
          <w:rFonts w:asciiTheme="minorBidi" w:hAnsiTheme="minorBidi"/>
          <w:sz w:val="24"/>
          <w:szCs w:val="24"/>
        </w:rPr>
        <w:t xml:space="preserve"> we </w:t>
      </w:r>
      <w:proofErr w:type="gramStart"/>
      <w:r w:rsidR="001A0827">
        <w:rPr>
          <w:rFonts w:asciiTheme="minorBidi" w:hAnsiTheme="minorBidi"/>
          <w:sz w:val="24"/>
          <w:szCs w:val="24"/>
        </w:rPr>
        <w:t xml:space="preserve">were </w:t>
      </w:r>
      <w:r w:rsidR="00910E73">
        <w:rPr>
          <w:rFonts w:asciiTheme="minorBidi" w:hAnsiTheme="minorBidi"/>
          <w:sz w:val="24"/>
          <w:szCs w:val="24"/>
        </w:rPr>
        <w:t>redeemed</w:t>
      </w:r>
      <w:proofErr w:type="gramEnd"/>
      <w:r w:rsidR="00910E73">
        <w:rPr>
          <w:rFonts w:asciiTheme="minorBidi" w:hAnsiTheme="minorBidi"/>
          <w:sz w:val="24"/>
          <w:szCs w:val="24"/>
        </w:rPr>
        <w:t xml:space="preserve"> without having repented after undergoing such terrible suffering, it </w:t>
      </w:r>
      <w:r w:rsidR="001A0827">
        <w:rPr>
          <w:rFonts w:asciiTheme="minorBidi" w:hAnsiTheme="minorBidi"/>
          <w:sz w:val="24"/>
          <w:szCs w:val="24"/>
        </w:rPr>
        <w:t>was</w:t>
      </w:r>
      <w:r w:rsidR="00910E73">
        <w:rPr>
          <w:rFonts w:asciiTheme="minorBidi" w:hAnsiTheme="minorBidi"/>
          <w:sz w:val="24"/>
          <w:szCs w:val="24"/>
        </w:rPr>
        <w:t xml:space="preserve"> in accordance with Shmuel: “It is sufficient for a mourner to keep his mourning </w:t>
      </w:r>
      <w:r w:rsidR="00A379D8">
        <w:rPr>
          <w:rFonts w:asciiTheme="minorBidi" w:hAnsiTheme="minorBidi"/>
          <w:sz w:val="24"/>
          <w:szCs w:val="24"/>
        </w:rPr>
        <w:t>–</w:t>
      </w:r>
      <w:r w:rsidR="00910E73">
        <w:rPr>
          <w:rFonts w:asciiTheme="minorBidi" w:hAnsiTheme="minorBidi"/>
          <w:sz w:val="24"/>
          <w:szCs w:val="24"/>
        </w:rPr>
        <w:t xml:space="preserve"> it is sufficient that God waits for a few days with His right hand withdrawn.” </w:t>
      </w:r>
      <w:r w:rsidR="004D1870">
        <w:rPr>
          <w:rFonts w:asciiTheme="minorBidi" w:hAnsiTheme="minorBidi"/>
          <w:sz w:val="24"/>
          <w:szCs w:val="24"/>
        </w:rPr>
        <w:t xml:space="preserve">The prophet Ezekiel </w:t>
      </w:r>
      <w:r w:rsidR="001A0827">
        <w:rPr>
          <w:rFonts w:asciiTheme="minorBidi" w:hAnsiTheme="minorBidi"/>
          <w:sz w:val="24"/>
          <w:szCs w:val="24"/>
        </w:rPr>
        <w:t xml:space="preserve">had </w:t>
      </w:r>
      <w:r w:rsidR="008F6DE7">
        <w:rPr>
          <w:rFonts w:asciiTheme="minorBidi" w:hAnsiTheme="minorBidi"/>
          <w:sz w:val="24"/>
          <w:szCs w:val="24"/>
        </w:rPr>
        <w:t>prophesie</w:t>
      </w:r>
      <w:r w:rsidR="001A0827">
        <w:rPr>
          <w:rFonts w:asciiTheme="minorBidi" w:hAnsiTheme="minorBidi"/>
          <w:sz w:val="24"/>
          <w:szCs w:val="24"/>
        </w:rPr>
        <w:t>d</w:t>
      </w:r>
      <w:r w:rsidR="008F6DE7">
        <w:rPr>
          <w:rFonts w:asciiTheme="minorBidi" w:hAnsiTheme="minorBidi"/>
          <w:sz w:val="24"/>
          <w:szCs w:val="24"/>
        </w:rPr>
        <w:t xml:space="preserve"> </w:t>
      </w:r>
      <w:r w:rsidR="004D1870">
        <w:rPr>
          <w:rFonts w:asciiTheme="minorBidi" w:hAnsiTheme="minorBidi"/>
          <w:sz w:val="24"/>
          <w:szCs w:val="24"/>
        </w:rPr>
        <w:t xml:space="preserve">this </w:t>
      </w:r>
      <w:r w:rsidR="008F6DE7">
        <w:rPr>
          <w:rFonts w:asciiTheme="minorBidi" w:hAnsiTheme="minorBidi"/>
          <w:sz w:val="24"/>
          <w:szCs w:val="24"/>
        </w:rPr>
        <w:t>tho</w:t>
      </w:r>
      <w:r w:rsidR="004D1870">
        <w:rPr>
          <w:rFonts w:asciiTheme="minorBidi" w:hAnsiTheme="minorBidi"/>
          <w:sz w:val="24"/>
          <w:szCs w:val="24"/>
        </w:rPr>
        <w:t>u</w:t>
      </w:r>
      <w:r w:rsidR="008F6DE7">
        <w:rPr>
          <w:rFonts w:asciiTheme="minorBidi" w:hAnsiTheme="minorBidi"/>
          <w:sz w:val="24"/>
          <w:szCs w:val="24"/>
        </w:rPr>
        <w:t xml:space="preserve">sands of years </w:t>
      </w:r>
      <w:r w:rsidR="004D1870">
        <w:rPr>
          <w:rFonts w:asciiTheme="minorBidi" w:hAnsiTheme="minorBidi"/>
          <w:sz w:val="24"/>
          <w:szCs w:val="24"/>
        </w:rPr>
        <w:t>earlier</w:t>
      </w:r>
      <w:r w:rsidR="00AA3CA3">
        <w:rPr>
          <w:rFonts w:asciiTheme="minorBidi" w:hAnsiTheme="minorBidi"/>
          <w:sz w:val="24"/>
          <w:szCs w:val="24"/>
        </w:rPr>
        <w:t>:</w:t>
      </w:r>
    </w:p>
    <w:p w:rsidR="00AA3CA3" w:rsidRDefault="00AA3CA3" w:rsidP="009531D8">
      <w:pPr>
        <w:spacing w:after="0" w:line="240" w:lineRule="auto"/>
        <w:ind w:firstLine="720"/>
        <w:jc w:val="both"/>
        <w:rPr>
          <w:rFonts w:asciiTheme="minorBidi" w:hAnsiTheme="minorBidi"/>
          <w:sz w:val="24"/>
          <w:szCs w:val="24"/>
        </w:rPr>
      </w:pPr>
    </w:p>
    <w:p w:rsidR="00AA3CA3" w:rsidRPr="006E2455" w:rsidRDefault="00AA3CA3" w:rsidP="009531D8">
      <w:pPr>
        <w:spacing w:after="0" w:line="240" w:lineRule="auto"/>
        <w:ind w:left="720"/>
        <w:jc w:val="both"/>
        <w:rPr>
          <w:rFonts w:asciiTheme="minorBidi" w:hAnsiTheme="minorBidi"/>
          <w:sz w:val="24"/>
          <w:szCs w:val="24"/>
        </w:rPr>
      </w:pPr>
      <w:proofErr w:type="gramStart"/>
      <w:r>
        <w:rPr>
          <w:rFonts w:asciiTheme="minorBidi" w:hAnsiTheme="minorBidi"/>
          <w:sz w:val="24"/>
          <w:szCs w:val="24"/>
        </w:rPr>
        <w:t>Therefore</w:t>
      </w:r>
      <w:proofErr w:type="gramEnd"/>
      <w:r>
        <w:rPr>
          <w:rFonts w:asciiTheme="minorBidi" w:hAnsiTheme="minorBidi"/>
          <w:sz w:val="24"/>
          <w:szCs w:val="24"/>
        </w:rPr>
        <w:t xml:space="preserve"> I am concerned for My holy name, which the House of Israel have caused to be profaned among the nations to which they have come. Say to the House of Israel: Thus said the Lord God: Not for your sake will I act, O House of Israel, but for </w:t>
      </w:r>
      <w:proofErr w:type="gramStart"/>
      <w:r>
        <w:rPr>
          <w:rFonts w:asciiTheme="minorBidi" w:hAnsiTheme="minorBidi"/>
          <w:sz w:val="24"/>
          <w:szCs w:val="24"/>
        </w:rPr>
        <w:t>My</w:t>
      </w:r>
      <w:proofErr w:type="gramEnd"/>
      <w:r>
        <w:rPr>
          <w:rFonts w:asciiTheme="minorBidi" w:hAnsiTheme="minorBidi"/>
          <w:sz w:val="24"/>
          <w:szCs w:val="24"/>
        </w:rPr>
        <w:t xml:space="preserve"> holy name, which you have caused to be profaned among the nations to which you have come. I will sanctify </w:t>
      </w:r>
      <w:proofErr w:type="gramStart"/>
      <w:r>
        <w:rPr>
          <w:rFonts w:asciiTheme="minorBidi" w:hAnsiTheme="minorBidi"/>
          <w:sz w:val="24"/>
          <w:szCs w:val="24"/>
        </w:rPr>
        <w:t>My</w:t>
      </w:r>
      <w:proofErr w:type="gramEnd"/>
      <w:r>
        <w:rPr>
          <w:rFonts w:asciiTheme="minorBidi" w:hAnsiTheme="minorBidi"/>
          <w:sz w:val="24"/>
          <w:szCs w:val="24"/>
        </w:rPr>
        <w:t xml:space="preserve"> great name which has been profaned among the nations – among whom you have caused it to be profaned. </w:t>
      </w:r>
      <w:proofErr w:type="gramStart"/>
      <w:r>
        <w:rPr>
          <w:rFonts w:asciiTheme="minorBidi" w:hAnsiTheme="minorBidi"/>
          <w:sz w:val="24"/>
          <w:szCs w:val="24"/>
        </w:rPr>
        <w:t>And</w:t>
      </w:r>
      <w:proofErr w:type="gramEnd"/>
      <w:r>
        <w:rPr>
          <w:rFonts w:asciiTheme="minorBidi" w:hAnsiTheme="minorBidi"/>
          <w:sz w:val="24"/>
          <w:szCs w:val="24"/>
        </w:rPr>
        <w:t xml:space="preserve"> the nations shall know that I am the Lord – declares the Lord God – when I manifest My holiness before their eyes through you. I will take you from among the nations and gather you from all the countries, and I will bring you back to your own land. (Ezekiel 36:21-24)</w:t>
      </w:r>
    </w:p>
    <w:p w:rsidR="009A1751" w:rsidRDefault="009A1751" w:rsidP="009531D8">
      <w:pPr>
        <w:spacing w:after="0" w:line="240" w:lineRule="auto"/>
        <w:jc w:val="both"/>
        <w:rPr>
          <w:rFonts w:asciiTheme="minorBidi" w:hAnsiTheme="minorBidi"/>
          <w:sz w:val="24"/>
          <w:szCs w:val="24"/>
        </w:rPr>
      </w:pPr>
    </w:p>
    <w:p w:rsidR="006D6202" w:rsidRPr="00760B06" w:rsidRDefault="006D6202" w:rsidP="009531D8">
      <w:pPr>
        <w:spacing w:after="0" w:line="240" w:lineRule="auto"/>
        <w:jc w:val="both"/>
        <w:rPr>
          <w:rFonts w:asciiTheme="minorBidi" w:hAnsiTheme="minorBidi"/>
          <w:sz w:val="24"/>
          <w:szCs w:val="24"/>
        </w:rPr>
      </w:pPr>
    </w:p>
    <w:p w:rsidR="002E5FA5" w:rsidRPr="000C1970" w:rsidRDefault="002E5FA5" w:rsidP="009531D8">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9531D8">
      <w:pPr>
        <w:autoSpaceDE w:val="0"/>
        <w:autoSpaceDN w:val="0"/>
        <w:adjustRightInd w:val="0"/>
        <w:spacing w:after="0" w:line="240" w:lineRule="auto"/>
        <w:ind w:left="720" w:hanging="720"/>
        <w:jc w:val="both"/>
        <w:rPr>
          <w:rFonts w:asciiTheme="minorBidi" w:hAnsiTheme="minorBidi"/>
          <w:sz w:val="24"/>
          <w:szCs w:val="24"/>
        </w:rPr>
      </w:pPr>
    </w:p>
    <w:p w:rsidR="009A4016" w:rsidRDefault="009A4016" w:rsidP="009531D8">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w:t>
      </w:r>
      <w:proofErr w:type="spellStart"/>
      <w:r>
        <w:rPr>
          <w:rFonts w:asciiTheme="minorBidi" w:hAnsiTheme="minorBidi"/>
          <w:sz w:val="24"/>
          <w:szCs w:val="24"/>
        </w:rPr>
        <w:t>Sofer</w:t>
      </w:r>
      <w:proofErr w:type="spellEnd"/>
      <w:r>
        <w:rPr>
          <w:rFonts w:asciiTheme="minorBidi" w:hAnsiTheme="minorBidi"/>
          <w:sz w:val="24"/>
          <w:szCs w:val="24"/>
        </w:rPr>
        <w:t>, “</w:t>
      </w:r>
      <w:proofErr w:type="spellStart"/>
      <w:r>
        <w:rPr>
          <w:rFonts w:asciiTheme="minorBidi" w:hAnsiTheme="minorBidi"/>
          <w:i/>
          <w:iCs/>
          <w:sz w:val="24"/>
          <w:szCs w:val="24"/>
        </w:rPr>
        <w:t>Da’at</w:t>
      </w:r>
      <w:proofErr w:type="spellEnd"/>
      <w:r>
        <w:rPr>
          <w:rFonts w:asciiTheme="minorBidi" w:hAnsiTheme="minorBidi"/>
          <w:i/>
          <w:iCs/>
          <w:sz w:val="24"/>
          <w:szCs w:val="24"/>
        </w:rPr>
        <w:t xml:space="preserve"> </w:t>
      </w:r>
      <w:proofErr w:type="spellStart"/>
      <w:r>
        <w:rPr>
          <w:rFonts w:asciiTheme="minorBidi" w:hAnsiTheme="minorBidi"/>
          <w:i/>
          <w:iCs/>
          <w:sz w:val="24"/>
          <w:szCs w:val="24"/>
        </w:rPr>
        <w:t>Rasag</w:t>
      </w:r>
      <w:proofErr w:type="spellEnd"/>
      <w:r>
        <w:rPr>
          <w:rFonts w:asciiTheme="minorBidi" w:hAnsiTheme="minorBidi"/>
          <w:i/>
          <w:iCs/>
          <w:sz w:val="24"/>
          <w:szCs w:val="24"/>
        </w:rPr>
        <w:t xml:space="preserve"> Be-</w:t>
      </w:r>
      <w:proofErr w:type="spellStart"/>
      <w:r>
        <w:rPr>
          <w:rFonts w:asciiTheme="minorBidi" w:hAnsiTheme="minorBidi"/>
          <w:i/>
          <w:iCs/>
          <w:sz w:val="24"/>
          <w:szCs w:val="24"/>
        </w:rPr>
        <w:t>inyan</w:t>
      </w:r>
      <w:proofErr w:type="spellEnd"/>
      <w:r>
        <w:rPr>
          <w:rFonts w:asciiTheme="minorBidi" w:hAnsiTheme="minorBidi"/>
          <w:i/>
          <w:iCs/>
          <w:sz w:val="24"/>
          <w:szCs w:val="24"/>
        </w:rPr>
        <w:t xml:space="preserve"> </w:t>
      </w:r>
      <w:proofErr w:type="spellStart"/>
      <w:r>
        <w:rPr>
          <w:rFonts w:asciiTheme="minorBidi" w:hAnsiTheme="minorBidi"/>
          <w:i/>
          <w:iCs/>
          <w:sz w:val="24"/>
          <w:szCs w:val="24"/>
        </w:rPr>
        <w:t>Telut</w:t>
      </w:r>
      <w:proofErr w:type="spellEnd"/>
      <w:r>
        <w:rPr>
          <w:rFonts w:asciiTheme="minorBidi" w:hAnsiTheme="minorBidi"/>
          <w:i/>
          <w:iCs/>
          <w:sz w:val="24"/>
          <w:szCs w:val="24"/>
        </w:rPr>
        <w:t xml:space="preserve"> Ha-</w:t>
      </w:r>
      <w:proofErr w:type="spellStart"/>
      <w:r>
        <w:rPr>
          <w:rFonts w:asciiTheme="minorBidi" w:hAnsiTheme="minorBidi"/>
          <w:i/>
          <w:iCs/>
          <w:sz w:val="24"/>
          <w:szCs w:val="24"/>
        </w:rPr>
        <w:t>ge’ula</w:t>
      </w:r>
      <w:proofErr w:type="spellEnd"/>
      <w:r>
        <w:rPr>
          <w:rFonts w:asciiTheme="minorBidi" w:hAnsiTheme="minorBidi"/>
          <w:i/>
          <w:iCs/>
          <w:sz w:val="24"/>
          <w:szCs w:val="24"/>
        </w:rPr>
        <w:t xml:space="preserve"> Bi-</w:t>
      </w:r>
      <w:proofErr w:type="spellStart"/>
      <w:r>
        <w:rPr>
          <w:rFonts w:asciiTheme="minorBidi" w:hAnsiTheme="minorBidi"/>
          <w:i/>
          <w:iCs/>
          <w:sz w:val="24"/>
          <w:szCs w:val="24"/>
        </w:rPr>
        <w:t>teshuva</w:t>
      </w:r>
      <w:proofErr w:type="spellEnd"/>
      <w:r>
        <w:rPr>
          <w:rFonts w:asciiTheme="minorBidi" w:hAnsiTheme="minorBidi"/>
          <w:sz w:val="24"/>
          <w:szCs w:val="24"/>
        </w:rPr>
        <w:t xml:space="preserve">,” </w:t>
      </w:r>
      <w:proofErr w:type="spellStart"/>
      <w:r>
        <w:rPr>
          <w:rFonts w:asciiTheme="minorBidi" w:hAnsiTheme="minorBidi"/>
          <w:i/>
          <w:iCs/>
          <w:sz w:val="24"/>
          <w:szCs w:val="24"/>
        </w:rPr>
        <w:t>Morashteinu</w:t>
      </w:r>
      <w:proofErr w:type="spellEnd"/>
      <w:r>
        <w:rPr>
          <w:rFonts w:asciiTheme="minorBidi" w:hAnsiTheme="minorBidi"/>
          <w:sz w:val="24"/>
          <w:szCs w:val="24"/>
        </w:rPr>
        <w:t xml:space="preserve"> 7 (1993), 88-92 [Hebrew].</w:t>
      </w:r>
    </w:p>
    <w:p w:rsidR="009A4016" w:rsidRPr="009A4016" w:rsidRDefault="009A4016" w:rsidP="009531D8">
      <w:pPr>
        <w:spacing w:after="0" w:line="240" w:lineRule="auto"/>
        <w:ind w:left="720" w:hanging="720"/>
        <w:jc w:val="both"/>
        <w:rPr>
          <w:rFonts w:asciiTheme="minorBidi" w:hAnsiTheme="minorBidi"/>
          <w:sz w:val="24"/>
          <w:szCs w:val="24"/>
        </w:rPr>
      </w:pPr>
    </w:p>
    <w:p w:rsidR="002E39A7" w:rsidRPr="008059AF" w:rsidRDefault="00B23BBB" w:rsidP="009531D8">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L. </w:t>
      </w:r>
      <w:proofErr w:type="spellStart"/>
      <w:r>
        <w:rPr>
          <w:rFonts w:asciiTheme="minorBidi" w:hAnsiTheme="minorBidi"/>
          <w:sz w:val="24"/>
          <w:szCs w:val="24"/>
        </w:rPr>
        <w:t>Zunz</w:t>
      </w:r>
      <w:proofErr w:type="spellEnd"/>
      <w:r>
        <w:rPr>
          <w:rFonts w:asciiTheme="minorBidi" w:hAnsiTheme="minorBidi"/>
          <w:sz w:val="24"/>
          <w:szCs w:val="24"/>
        </w:rPr>
        <w:t xml:space="preserve">, </w:t>
      </w:r>
      <w:r w:rsidR="00EE243F">
        <w:rPr>
          <w:rFonts w:asciiTheme="minorBidi" w:hAnsiTheme="minorBidi"/>
          <w:i/>
          <w:iCs/>
          <w:sz w:val="24"/>
          <w:szCs w:val="24"/>
        </w:rPr>
        <w:t>Ha-</w:t>
      </w:r>
      <w:proofErr w:type="spellStart"/>
      <w:r w:rsidR="00EE243F">
        <w:rPr>
          <w:rFonts w:asciiTheme="minorBidi" w:hAnsiTheme="minorBidi"/>
          <w:i/>
          <w:iCs/>
          <w:sz w:val="24"/>
          <w:szCs w:val="24"/>
        </w:rPr>
        <w:t>derashot</w:t>
      </w:r>
      <w:proofErr w:type="spellEnd"/>
      <w:r w:rsidR="00EE243F">
        <w:rPr>
          <w:rFonts w:asciiTheme="minorBidi" w:hAnsiTheme="minorBidi"/>
          <w:i/>
          <w:iCs/>
          <w:sz w:val="24"/>
          <w:szCs w:val="24"/>
        </w:rPr>
        <w:t xml:space="preserve"> Be-</w:t>
      </w:r>
      <w:proofErr w:type="spellStart"/>
      <w:r w:rsidR="00EE243F">
        <w:rPr>
          <w:rFonts w:asciiTheme="minorBidi" w:hAnsiTheme="minorBidi"/>
          <w:i/>
          <w:iCs/>
          <w:sz w:val="24"/>
          <w:szCs w:val="24"/>
        </w:rPr>
        <w:t>Yisrael</w:t>
      </w:r>
      <w:proofErr w:type="spellEnd"/>
      <w:r w:rsidR="00EE243F">
        <w:rPr>
          <w:rFonts w:asciiTheme="minorBidi" w:hAnsiTheme="minorBidi"/>
          <w:sz w:val="24"/>
          <w:szCs w:val="24"/>
        </w:rPr>
        <w:t xml:space="preserve">, ed. and rev. H. </w:t>
      </w:r>
      <w:proofErr w:type="spellStart"/>
      <w:r w:rsidR="00EE243F">
        <w:rPr>
          <w:rFonts w:asciiTheme="minorBidi" w:hAnsiTheme="minorBidi"/>
          <w:sz w:val="24"/>
          <w:szCs w:val="24"/>
        </w:rPr>
        <w:t>Albeck</w:t>
      </w:r>
      <w:proofErr w:type="spellEnd"/>
      <w:r w:rsidR="00EE243F">
        <w:rPr>
          <w:rFonts w:asciiTheme="minorBidi" w:hAnsiTheme="minorBidi"/>
          <w:sz w:val="24"/>
          <w:szCs w:val="24"/>
        </w:rPr>
        <w:t>, Jerusalem 1974, 163-197 [Hebrew].</w:t>
      </w:r>
      <w:r w:rsidR="008059AF">
        <w:rPr>
          <w:rFonts w:asciiTheme="minorBidi" w:hAnsiTheme="minorBidi"/>
          <w:sz w:val="24"/>
          <w:szCs w:val="24"/>
        </w:rPr>
        <w:t xml:space="preserve"> </w:t>
      </w:r>
    </w:p>
    <w:p w:rsidR="000C4BE2" w:rsidRDefault="000C4BE2" w:rsidP="009531D8">
      <w:pPr>
        <w:spacing w:after="0" w:line="240" w:lineRule="auto"/>
        <w:jc w:val="both"/>
        <w:rPr>
          <w:rFonts w:asciiTheme="minorBidi" w:hAnsiTheme="minorBidi"/>
          <w:sz w:val="24"/>
          <w:szCs w:val="24"/>
        </w:rPr>
      </w:pPr>
    </w:p>
    <w:p w:rsidR="002E39A7" w:rsidRPr="008517BE" w:rsidRDefault="002E39A7" w:rsidP="009531D8">
      <w:pPr>
        <w:spacing w:after="0" w:line="240" w:lineRule="auto"/>
        <w:jc w:val="both"/>
        <w:rPr>
          <w:rFonts w:asciiTheme="minorBidi" w:hAnsiTheme="minorBidi"/>
          <w:sz w:val="24"/>
          <w:szCs w:val="24"/>
        </w:rPr>
      </w:pPr>
    </w:p>
    <w:p w:rsidR="006D692E" w:rsidRDefault="00C53D8E" w:rsidP="009531D8">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bookmarkEnd w:id="0"/>
    </w:p>
    <w:sectPr w:rsidR="006D692E"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2E" w:rsidRDefault="006D692E" w:rsidP="00F94FA1">
      <w:pPr>
        <w:spacing w:after="0" w:line="240" w:lineRule="auto"/>
      </w:pPr>
      <w:r>
        <w:separator/>
      </w:r>
    </w:p>
  </w:endnote>
  <w:endnote w:type="continuationSeparator" w:id="0">
    <w:p w:rsidR="006D692E" w:rsidRDefault="006D692E"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2E" w:rsidRDefault="006D692E" w:rsidP="00F94FA1">
      <w:pPr>
        <w:spacing w:after="0" w:line="240" w:lineRule="auto"/>
      </w:pPr>
      <w:r>
        <w:separator/>
      </w:r>
    </w:p>
  </w:footnote>
  <w:footnote w:type="continuationSeparator" w:id="0">
    <w:p w:rsidR="006D692E" w:rsidRDefault="006D692E" w:rsidP="00F94FA1">
      <w:pPr>
        <w:spacing w:after="0" w:line="240" w:lineRule="auto"/>
      </w:pPr>
      <w:r>
        <w:continuationSeparator/>
      </w:r>
    </w:p>
  </w:footnote>
  <w:footnote w:id="1">
    <w:p w:rsidR="00BA660E" w:rsidRPr="00C83C2C" w:rsidRDefault="00BA660E" w:rsidP="009531D8">
      <w:pPr>
        <w:pStyle w:val="aa"/>
        <w:jc w:val="both"/>
        <w:rPr>
          <w:rFonts w:asciiTheme="minorBidi" w:hAnsiTheme="minorBidi"/>
        </w:rPr>
      </w:pPr>
      <w:r w:rsidRPr="00C83C2C">
        <w:rPr>
          <w:rStyle w:val="ac"/>
          <w:rFonts w:asciiTheme="minorBidi" w:hAnsiTheme="minorBidi"/>
        </w:rPr>
        <w:footnoteRef/>
      </w:r>
      <w:r w:rsidRPr="00C83C2C">
        <w:rPr>
          <w:rFonts w:asciiTheme="minorBidi" w:hAnsiTheme="minorBidi"/>
        </w:rPr>
        <w:t xml:space="preserve"> </w:t>
      </w:r>
      <w:proofErr w:type="spellStart"/>
      <w:r w:rsidRPr="00C83C2C">
        <w:rPr>
          <w:rFonts w:asciiTheme="minorBidi" w:hAnsiTheme="minorBidi"/>
        </w:rPr>
        <w:t>Rashi</w:t>
      </w:r>
      <w:proofErr w:type="spellEnd"/>
      <w:r w:rsidRPr="00C83C2C">
        <w:rPr>
          <w:rFonts w:asciiTheme="minorBidi" w:hAnsiTheme="minorBidi"/>
        </w:rPr>
        <w:t xml:space="preserve"> explains: “On Shabbat they would deliver a lecture to the laymen, who were preoccupied with their labor throughout the week. Through the lecture, they would teach them the laws of </w:t>
      </w:r>
      <w:r w:rsidR="005C4ACF">
        <w:rPr>
          <w:rFonts w:asciiTheme="minorBidi" w:hAnsiTheme="minorBidi"/>
        </w:rPr>
        <w:t xml:space="preserve">what is </w:t>
      </w:r>
      <w:r w:rsidRPr="00C83C2C">
        <w:rPr>
          <w:rFonts w:asciiTheme="minorBidi" w:hAnsiTheme="minorBidi"/>
        </w:rPr>
        <w:t xml:space="preserve">prohibited </w:t>
      </w:r>
      <w:r w:rsidR="005C4ACF">
        <w:rPr>
          <w:rFonts w:asciiTheme="minorBidi" w:hAnsiTheme="minorBidi"/>
        </w:rPr>
        <w:t>and what is permitted</w:t>
      </w:r>
      <w:r w:rsidRPr="00C83C2C">
        <w:rPr>
          <w:rFonts w:asciiTheme="minorBidi" w:hAnsiTheme="minorBidi"/>
        </w:rPr>
        <w:t xml:space="preserve">, and it was better for them to listen [to the </w:t>
      </w:r>
      <w:proofErr w:type="spellStart"/>
      <w:r w:rsidRPr="00C83C2C">
        <w:rPr>
          <w:rFonts w:asciiTheme="minorBidi" w:hAnsiTheme="minorBidi"/>
          <w:i/>
          <w:iCs/>
        </w:rPr>
        <w:t>derasha</w:t>
      </w:r>
      <w:proofErr w:type="spellEnd"/>
      <w:r w:rsidRPr="00C83C2C">
        <w:rPr>
          <w:rFonts w:asciiTheme="minorBidi" w:hAnsiTheme="minorBidi"/>
        </w:rPr>
        <w:t>] than to read the sacred writings.”</w:t>
      </w:r>
    </w:p>
  </w:footnote>
  <w:footnote w:id="2">
    <w:p w:rsidR="00BA660E" w:rsidRPr="00C83C2C" w:rsidRDefault="00BA660E" w:rsidP="009531D8">
      <w:pPr>
        <w:pStyle w:val="aa"/>
        <w:jc w:val="both"/>
        <w:rPr>
          <w:rFonts w:asciiTheme="minorBidi" w:hAnsiTheme="minorBidi"/>
        </w:rPr>
      </w:pPr>
      <w:r w:rsidRPr="00C83C2C">
        <w:rPr>
          <w:rStyle w:val="ac"/>
          <w:rFonts w:asciiTheme="minorBidi" w:hAnsiTheme="minorBidi"/>
        </w:rPr>
        <w:footnoteRef/>
      </w:r>
      <w:r w:rsidRPr="00C83C2C">
        <w:rPr>
          <w:rFonts w:asciiTheme="minorBidi" w:hAnsiTheme="minorBidi"/>
        </w:rPr>
        <w:t xml:space="preserve"> This was apparently the only Shabbat that Jews have spent in Jericho since the Oslo Accords until today. The week following this Shabbat marked the beginning of the “Western Wall Tunnel riots” of September 1996.</w:t>
      </w:r>
    </w:p>
  </w:footnote>
  <w:footnote w:id="3">
    <w:p w:rsidR="00BA660E" w:rsidRPr="00C83C2C" w:rsidRDefault="00BA660E" w:rsidP="009531D8">
      <w:pPr>
        <w:pStyle w:val="aa"/>
        <w:jc w:val="both"/>
        <w:rPr>
          <w:rFonts w:asciiTheme="minorBidi" w:hAnsiTheme="minorBidi"/>
        </w:rPr>
      </w:pPr>
      <w:r w:rsidRPr="00C83C2C">
        <w:rPr>
          <w:rStyle w:val="ac"/>
          <w:rFonts w:asciiTheme="minorBidi" w:hAnsiTheme="minorBidi"/>
        </w:rPr>
        <w:footnoteRef/>
      </w:r>
      <w:r w:rsidRPr="00C83C2C">
        <w:rPr>
          <w:rFonts w:asciiTheme="minorBidi" w:hAnsiTheme="minorBidi"/>
        </w:rPr>
        <w:t xml:space="preserve"> This is only according to the opinion that a </w:t>
      </w:r>
      <w:proofErr w:type="spellStart"/>
      <w:r w:rsidRPr="00C83C2C">
        <w:rPr>
          <w:rFonts w:asciiTheme="minorBidi" w:hAnsiTheme="minorBidi"/>
          <w:i/>
          <w:iCs/>
        </w:rPr>
        <w:t>lulav</w:t>
      </w:r>
      <w:proofErr w:type="spellEnd"/>
      <w:r w:rsidRPr="00C83C2C">
        <w:rPr>
          <w:rFonts w:asciiTheme="minorBidi" w:hAnsiTheme="minorBidi"/>
          <w:i/>
          <w:iCs/>
        </w:rPr>
        <w:t xml:space="preserve"> </w:t>
      </w:r>
      <w:r w:rsidRPr="00C83C2C">
        <w:rPr>
          <w:rFonts w:asciiTheme="minorBidi" w:hAnsiTheme="minorBidi"/>
        </w:rPr>
        <w:t xml:space="preserve">must be bound, and that the laws of </w:t>
      </w:r>
      <w:proofErr w:type="spellStart"/>
      <w:r w:rsidRPr="00C83C2C">
        <w:rPr>
          <w:rFonts w:asciiTheme="minorBidi" w:hAnsiTheme="minorBidi"/>
          <w:i/>
          <w:iCs/>
        </w:rPr>
        <w:t>lulav</w:t>
      </w:r>
      <w:proofErr w:type="spellEnd"/>
      <w:r w:rsidRPr="00C83C2C">
        <w:rPr>
          <w:rFonts w:asciiTheme="minorBidi" w:hAnsiTheme="minorBidi"/>
        </w:rPr>
        <w:t xml:space="preserve"> can be derived from the laws of </w:t>
      </w:r>
      <w:proofErr w:type="spellStart"/>
      <w:r w:rsidRPr="00C83C2C">
        <w:rPr>
          <w:rFonts w:asciiTheme="minorBidi" w:hAnsiTheme="minorBidi"/>
          <w:i/>
          <w:iCs/>
        </w:rPr>
        <w:t>sukka</w:t>
      </w:r>
      <w:proofErr w:type="spellEnd"/>
      <w:r w:rsidRPr="00C83C2C">
        <w:rPr>
          <w:rFonts w:asciiTheme="minorBidi" w:hAnsiTheme="minorBidi"/>
        </w:rPr>
        <w:t>.</w:t>
      </w:r>
    </w:p>
  </w:footnote>
  <w:footnote w:id="4">
    <w:p w:rsidR="00BA660E" w:rsidRPr="00C83C2C" w:rsidRDefault="00BA660E" w:rsidP="009531D8">
      <w:pPr>
        <w:pStyle w:val="aa"/>
        <w:jc w:val="both"/>
        <w:rPr>
          <w:rFonts w:asciiTheme="minorBidi" w:hAnsiTheme="minorBidi"/>
        </w:rPr>
      </w:pPr>
      <w:r w:rsidRPr="00C83C2C">
        <w:rPr>
          <w:rStyle w:val="ac"/>
          <w:rFonts w:asciiTheme="minorBidi" w:hAnsiTheme="minorBidi"/>
        </w:rPr>
        <w:footnoteRef/>
      </w:r>
      <w:r w:rsidRPr="00C83C2C">
        <w:rPr>
          <w:rFonts w:asciiTheme="minorBidi" w:hAnsiTheme="minorBidi"/>
        </w:rPr>
        <w:t xml:space="preserve"> </w:t>
      </w:r>
      <w:r>
        <w:rPr>
          <w:rFonts w:asciiTheme="minorBidi" w:hAnsiTheme="minorBidi"/>
        </w:rPr>
        <w:t xml:space="preserve">See </w:t>
      </w:r>
      <w:proofErr w:type="spellStart"/>
      <w:r>
        <w:rPr>
          <w:rFonts w:asciiTheme="minorBidi" w:hAnsiTheme="minorBidi"/>
        </w:rPr>
        <w:t>Maharsha</w:t>
      </w:r>
      <w:proofErr w:type="spellEnd"/>
      <w:r>
        <w:rPr>
          <w:rFonts w:asciiTheme="minorBidi" w:hAnsiTheme="minorBidi"/>
        </w:rPr>
        <w:t xml:space="preserve">; the </w:t>
      </w:r>
      <w:proofErr w:type="spellStart"/>
      <w:r>
        <w:rPr>
          <w:rFonts w:asciiTheme="minorBidi" w:hAnsiTheme="minorBidi"/>
          <w:i/>
          <w:iCs/>
        </w:rPr>
        <w:t>Yerushalmi</w:t>
      </w:r>
      <w:proofErr w:type="spellEnd"/>
      <w:r>
        <w:rPr>
          <w:rFonts w:asciiTheme="minorBidi" w:hAnsiTheme="minorBidi"/>
        </w:rPr>
        <w:t xml:space="preserve"> takes this issue in another direction, but for our purposes we will remain with the </w:t>
      </w:r>
      <w:proofErr w:type="spellStart"/>
      <w:r>
        <w:rPr>
          <w:rFonts w:asciiTheme="minorBidi" w:hAnsiTheme="minorBidi"/>
          <w:i/>
          <w:iCs/>
        </w:rPr>
        <w:t>Bavli</w:t>
      </w:r>
      <w:proofErr w:type="spellEnd"/>
      <w:r>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4"/>
  </w:num>
  <w:num w:numId="5">
    <w:abstractNumId w:val="2"/>
  </w:num>
  <w:num w:numId="6">
    <w:abstractNumId w:val="18"/>
  </w:num>
  <w:num w:numId="7">
    <w:abstractNumId w:val="12"/>
  </w:num>
  <w:num w:numId="8">
    <w:abstractNumId w:val="13"/>
  </w:num>
  <w:num w:numId="9">
    <w:abstractNumId w:val="9"/>
  </w:num>
  <w:num w:numId="10">
    <w:abstractNumId w:val="7"/>
  </w:num>
  <w:num w:numId="11">
    <w:abstractNumId w:val="11"/>
  </w:num>
  <w:num w:numId="12">
    <w:abstractNumId w:val="15"/>
  </w:num>
  <w:num w:numId="13">
    <w:abstractNumId w:val="8"/>
  </w:num>
  <w:num w:numId="14">
    <w:abstractNumId w:val="1"/>
  </w:num>
  <w:num w:numId="15">
    <w:abstractNumId w:val="10"/>
  </w:num>
  <w:num w:numId="16">
    <w:abstractNumId w:val="6"/>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7453"/>
    <w:rsid w:val="000276C6"/>
    <w:rsid w:val="00030106"/>
    <w:rsid w:val="000349A0"/>
    <w:rsid w:val="00035B20"/>
    <w:rsid w:val="000378B4"/>
    <w:rsid w:val="00037C69"/>
    <w:rsid w:val="00042331"/>
    <w:rsid w:val="00044018"/>
    <w:rsid w:val="000451B7"/>
    <w:rsid w:val="00045750"/>
    <w:rsid w:val="00046EF7"/>
    <w:rsid w:val="00047EDB"/>
    <w:rsid w:val="00051F49"/>
    <w:rsid w:val="000545BA"/>
    <w:rsid w:val="000641D2"/>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47CC"/>
    <w:rsid w:val="00096619"/>
    <w:rsid w:val="00097725"/>
    <w:rsid w:val="00097E55"/>
    <w:rsid w:val="000A1E50"/>
    <w:rsid w:val="000A609B"/>
    <w:rsid w:val="000A6D28"/>
    <w:rsid w:val="000A773A"/>
    <w:rsid w:val="000B1549"/>
    <w:rsid w:val="000B1819"/>
    <w:rsid w:val="000B551A"/>
    <w:rsid w:val="000B61EA"/>
    <w:rsid w:val="000C1970"/>
    <w:rsid w:val="000C4BE2"/>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1951"/>
    <w:rsid w:val="00102C26"/>
    <w:rsid w:val="00104496"/>
    <w:rsid w:val="0010561F"/>
    <w:rsid w:val="00106416"/>
    <w:rsid w:val="00107B29"/>
    <w:rsid w:val="00110506"/>
    <w:rsid w:val="0011115B"/>
    <w:rsid w:val="00111331"/>
    <w:rsid w:val="00112726"/>
    <w:rsid w:val="001213C5"/>
    <w:rsid w:val="00123D94"/>
    <w:rsid w:val="00124D15"/>
    <w:rsid w:val="001256E8"/>
    <w:rsid w:val="00130137"/>
    <w:rsid w:val="00130CC3"/>
    <w:rsid w:val="00132BD6"/>
    <w:rsid w:val="00133773"/>
    <w:rsid w:val="00135191"/>
    <w:rsid w:val="00137A0F"/>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702FC"/>
    <w:rsid w:val="001727E6"/>
    <w:rsid w:val="00173AC7"/>
    <w:rsid w:val="0017412F"/>
    <w:rsid w:val="00174456"/>
    <w:rsid w:val="00175E69"/>
    <w:rsid w:val="00180102"/>
    <w:rsid w:val="00182B9E"/>
    <w:rsid w:val="00183D39"/>
    <w:rsid w:val="00183E32"/>
    <w:rsid w:val="001846E3"/>
    <w:rsid w:val="001846EE"/>
    <w:rsid w:val="00187110"/>
    <w:rsid w:val="001921A6"/>
    <w:rsid w:val="00192491"/>
    <w:rsid w:val="00196104"/>
    <w:rsid w:val="00196AE5"/>
    <w:rsid w:val="00197CEA"/>
    <w:rsid w:val="001A0827"/>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C0177"/>
    <w:rsid w:val="001C0535"/>
    <w:rsid w:val="001C09BE"/>
    <w:rsid w:val="001C1730"/>
    <w:rsid w:val="001C1A7B"/>
    <w:rsid w:val="001C1B40"/>
    <w:rsid w:val="001C400D"/>
    <w:rsid w:val="001C5046"/>
    <w:rsid w:val="001D3C3F"/>
    <w:rsid w:val="001D561B"/>
    <w:rsid w:val="001D7678"/>
    <w:rsid w:val="001E02CF"/>
    <w:rsid w:val="001E09E8"/>
    <w:rsid w:val="001E0C90"/>
    <w:rsid w:val="001E1B36"/>
    <w:rsid w:val="001E410E"/>
    <w:rsid w:val="001E43CA"/>
    <w:rsid w:val="001E55D2"/>
    <w:rsid w:val="001E60ED"/>
    <w:rsid w:val="001E613D"/>
    <w:rsid w:val="001E61AE"/>
    <w:rsid w:val="001F10EE"/>
    <w:rsid w:val="001F1753"/>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60CB"/>
    <w:rsid w:val="00216FF6"/>
    <w:rsid w:val="0022119B"/>
    <w:rsid w:val="00221A0A"/>
    <w:rsid w:val="00221EA0"/>
    <w:rsid w:val="00221F87"/>
    <w:rsid w:val="002223EE"/>
    <w:rsid w:val="00224E5C"/>
    <w:rsid w:val="00225513"/>
    <w:rsid w:val="00226A12"/>
    <w:rsid w:val="00227B1F"/>
    <w:rsid w:val="002307C2"/>
    <w:rsid w:val="00231D26"/>
    <w:rsid w:val="002332F7"/>
    <w:rsid w:val="00234148"/>
    <w:rsid w:val="00234208"/>
    <w:rsid w:val="0023435A"/>
    <w:rsid w:val="002345B7"/>
    <w:rsid w:val="00234AA5"/>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2A3"/>
    <w:rsid w:val="0025458F"/>
    <w:rsid w:val="002545CE"/>
    <w:rsid w:val="0025659F"/>
    <w:rsid w:val="0026226A"/>
    <w:rsid w:val="002622B9"/>
    <w:rsid w:val="00267CE1"/>
    <w:rsid w:val="00270509"/>
    <w:rsid w:val="00270A17"/>
    <w:rsid w:val="00270E72"/>
    <w:rsid w:val="002724A3"/>
    <w:rsid w:val="002724A9"/>
    <w:rsid w:val="0027357C"/>
    <w:rsid w:val="00275665"/>
    <w:rsid w:val="00277FE4"/>
    <w:rsid w:val="002803A1"/>
    <w:rsid w:val="002841E0"/>
    <w:rsid w:val="00287FB5"/>
    <w:rsid w:val="0029028C"/>
    <w:rsid w:val="002911EB"/>
    <w:rsid w:val="00291289"/>
    <w:rsid w:val="0029214A"/>
    <w:rsid w:val="00293294"/>
    <w:rsid w:val="002939C7"/>
    <w:rsid w:val="00295F0E"/>
    <w:rsid w:val="00295FBB"/>
    <w:rsid w:val="0029776D"/>
    <w:rsid w:val="00297EFE"/>
    <w:rsid w:val="002A12C0"/>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7B3"/>
    <w:rsid w:val="002D78BF"/>
    <w:rsid w:val="002E3782"/>
    <w:rsid w:val="002E39A7"/>
    <w:rsid w:val="002E5C09"/>
    <w:rsid w:val="002E5FA5"/>
    <w:rsid w:val="002F614C"/>
    <w:rsid w:val="002F61D5"/>
    <w:rsid w:val="002F680A"/>
    <w:rsid w:val="00303714"/>
    <w:rsid w:val="00304A9B"/>
    <w:rsid w:val="00305262"/>
    <w:rsid w:val="003054B4"/>
    <w:rsid w:val="00305DFC"/>
    <w:rsid w:val="00306170"/>
    <w:rsid w:val="0030635D"/>
    <w:rsid w:val="00306750"/>
    <w:rsid w:val="003078CE"/>
    <w:rsid w:val="00311638"/>
    <w:rsid w:val="003121E8"/>
    <w:rsid w:val="00314F37"/>
    <w:rsid w:val="003150DA"/>
    <w:rsid w:val="00315608"/>
    <w:rsid w:val="003212A6"/>
    <w:rsid w:val="003232FD"/>
    <w:rsid w:val="00323B98"/>
    <w:rsid w:val="00323E05"/>
    <w:rsid w:val="003241CE"/>
    <w:rsid w:val="00324FB8"/>
    <w:rsid w:val="00325661"/>
    <w:rsid w:val="00326D27"/>
    <w:rsid w:val="003277B6"/>
    <w:rsid w:val="003308CE"/>
    <w:rsid w:val="00335658"/>
    <w:rsid w:val="00335D61"/>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1E67"/>
    <w:rsid w:val="00392EFD"/>
    <w:rsid w:val="00393679"/>
    <w:rsid w:val="00393BA0"/>
    <w:rsid w:val="003945AB"/>
    <w:rsid w:val="0039612A"/>
    <w:rsid w:val="003961B4"/>
    <w:rsid w:val="003A0113"/>
    <w:rsid w:val="003A0352"/>
    <w:rsid w:val="003A282B"/>
    <w:rsid w:val="003A3698"/>
    <w:rsid w:val="003A4293"/>
    <w:rsid w:val="003A67DE"/>
    <w:rsid w:val="003A7CD8"/>
    <w:rsid w:val="003B00D9"/>
    <w:rsid w:val="003B0F75"/>
    <w:rsid w:val="003B4BEC"/>
    <w:rsid w:val="003B5A41"/>
    <w:rsid w:val="003B7786"/>
    <w:rsid w:val="003B7A1C"/>
    <w:rsid w:val="003C07E2"/>
    <w:rsid w:val="003C2BB2"/>
    <w:rsid w:val="003C2FA9"/>
    <w:rsid w:val="003C332A"/>
    <w:rsid w:val="003C3A44"/>
    <w:rsid w:val="003C4809"/>
    <w:rsid w:val="003C4841"/>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7119"/>
    <w:rsid w:val="0043788E"/>
    <w:rsid w:val="00441C35"/>
    <w:rsid w:val="004429E2"/>
    <w:rsid w:val="004448D5"/>
    <w:rsid w:val="004464E5"/>
    <w:rsid w:val="00447F02"/>
    <w:rsid w:val="004508BD"/>
    <w:rsid w:val="00451BDD"/>
    <w:rsid w:val="004525CE"/>
    <w:rsid w:val="00457393"/>
    <w:rsid w:val="00461C3B"/>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EA1"/>
    <w:rsid w:val="004C21BF"/>
    <w:rsid w:val="004C5784"/>
    <w:rsid w:val="004C7A27"/>
    <w:rsid w:val="004D1870"/>
    <w:rsid w:val="004D4335"/>
    <w:rsid w:val="004D764E"/>
    <w:rsid w:val="004D774E"/>
    <w:rsid w:val="004E0B97"/>
    <w:rsid w:val="004E38C4"/>
    <w:rsid w:val="004E5CC1"/>
    <w:rsid w:val="004E7BFB"/>
    <w:rsid w:val="004F0F02"/>
    <w:rsid w:val="004F1154"/>
    <w:rsid w:val="004F2099"/>
    <w:rsid w:val="004F36C0"/>
    <w:rsid w:val="004F3D0A"/>
    <w:rsid w:val="004F507D"/>
    <w:rsid w:val="004F5B18"/>
    <w:rsid w:val="004F6BCA"/>
    <w:rsid w:val="004F6CCA"/>
    <w:rsid w:val="004F7A98"/>
    <w:rsid w:val="005027CD"/>
    <w:rsid w:val="00504D87"/>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BBF"/>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A0252"/>
    <w:rsid w:val="005A1313"/>
    <w:rsid w:val="005A1DB0"/>
    <w:rsid w:val="005A2B26"/>
    <w:rsid w:val="005A60B4"/>
    <w:rsid w:val="005A6CF1"/>
    <w:rsid w:val="005A6DE6"/>
    <w:rsid w:val="005A7537"/>
    <w:rsid w:val="005B3996"/>
    <w:rsid w:val="005B41C7"/>
    <w:rsid w:val="005B4770"/>
    <w:rsid w:val="005C19A6"/>
    <w:rsid w:val="005C2A4E"/>
    <w:rsid w:val="005C4ACF"/>
    <w:rsid w:val="005C5C0D"/>
    <w:rsid w:val="005C7FBE"/>
    <w:rsid w:val="005D00B6"/>
    <w:rsid w:val="005D269F"/>
    <w:rsid w:val="005D3842"/>
    <w:rsid w:val="005D497E"/>
    <w:rsid w:val="005D4B63"/>
    <w:rsid w:val="005D7263"/>
    <w:rsid w:val="005D7394"/>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262B8"/>
    <w:rsid w:val="006336F0"/>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61E9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703A"/>
    <w:rsid w:val="006A7334"/>
    <w:rsid w:val="006B3EB8"/>
    <w:rsid w:val="006B4943"/>
    <w:rsid w:val="006B4B8C"/>
    <w:rsid w:val="006B59B3"/>
    <w:rsid w:val="006C02DB"/>
    <w:rsid w:val="006C08C7"/>
    <w:rsid w:val="006C0D84"/>
    <w:rsid w:val="006C1443"/>
    <w:rsid w:val="006C30AC"/>
    <w:rsid w:val="006C53C5"/>
    <w:rsid w:val="006C56B3"/>
    <w:rsid w:val="006C571D"/>
    <w:rsid w:val="006C5F2A"/>
    <w:rsid w:val="006C5FAD"/>
    <w:rsid w:val="006C616D"/>
    <w:rsid w:val="006C778F"/>
    <w:rsid w:val="006D13E4"/>
    <w:rsid w:val="006D21B9"/>
    <w:rsid w:val="006D2B95"/>
    <w:rsid w:val="006D2DB6"/>
    <w:rsid w:val="006D38EC"/>
    <w:rsid w:val="006D3DA0"/>
    <w:rsid w:val="006D3DA7"/>
    <w:rsid w:val="006D6202"/>
    <w:rsid w:val="006D692E"/>
    <w:rsid w:val="006E192B"/>
    <w:rsid w:val="006E2455"/>
    <w:rsid w:val="006E28E9"/>
    <w:rsid w:val="006E3860"/>
    <w:rsid w:val="006E3A89"/>
    <w:rsid w:val="006E5367"/>
    <w:rsid w:val="006E7851"/>
    <w:rsid w:val="006F15D1"/>
    <w:rsid w:val="006F1DDC"/>
    <w:rsid w:val="006F32D9"/>
    <w:rsid w:val="006F53FF"/>
    <w:rsid w:val="006F57D0"/>
    <w:rsid w:val="006F635D"/>
    <w:rsid w:val="007016BB"/>
    <w:rsid w:val="00701C64"/>
    <w:rsid w:val="00703703"/>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E32"/>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D7D"/>
    <w:rsid w:val="00764D84"/>
    <w:rsid w:val="0076501B"/>
    <w:rsid w:val="00766D37"/>
    <w:rsid w:val="00770A85"/>
    <w:rsid w:val="0077133E"/>
    <w:rsid w:val="00772FC4"/>
    <w:rsid w:val="00773707"/>
    <w:rsid w:val="007767C7"/>
    <w:rsid w:val="00777035"/>
    <w:rsid w:val="0077722B"/>
    <w:rsid w:val="00777D55"/>
    <w:rsid w:val="0078275D"/>
    <w:rsid w:val="00782D07"/>
    <w:rsid w:val="007850BE"/>
    <w:rsid w:val="00791945"/>
    <w:rsid w:val="0079335E"/>
    <w:rsid w:val="0079439B"/>
    <w:rsid w:val="00794D9B"/>
    <w:rsid w:val="00797D4E"/>
    <w:rsid w:val="007A0352"/>
    <w:rsid w:val="007A1622"/>
    <w:rsid w:val="007A226A"/>
    <w:rsid w:val="007A4D9C"/>
    <w:rsid w:val="007A61B9"/>
    <w:rsid w:val="007A6F08"/>
    <w:rsid w:val="007A7FA5"/>
    <w:rsid w:val="007B1912"/>
    <w:rsid w:val="007B26BB"/>
    <w:rsid w:val="007B32C5"/>
    <w:rsid w:val="007B5797"/>
    <w:rsid w:val="007B68A4"/>
    <w:rsid w:val="007B71E9"/>
    <w:rsid w:val="007C310B"/>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6CFC"/>
    <w:rsid w:val="0081708C"/>
    <w:rsid w:val="008210F3"/>
    <w:rsid w:val="00821B56"/>
    <w:rsid w:val="00823638"/>
    <w:rsid w:val="00826C53"/>
    <w:rsid w:val="00832EC2"/>
    <w:rsid w:val="00832F08"/>
    <w:rsid w:val="00833B2E"/>
    <w:rsid w:val="00833B6C"/>
    <w:rsid w:val="00833C2B"/>
    <w:rsid w:val="00834C0A"/>
    <w:rsid w:val="00841785"/>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50C4"/>
    <w:rsid w:val="0086662F"/>
    <w:rsid w:val="008677E0"/>
    <w:rsid w:val="0087132E"/>
    <w:rsid w:val="008715C9"/>
    <w:rsid w:val="00875834"/>
    <w:rsid w:val="008762F4"/>
    <w:rsid w:val="00876A26"/>
    <w:rsid w:val="00877838"/>
    <w:rsid w:val="00877A8D"/>
    <w:rsid w:val="008802DF"/>
    <w:rsid w:val="00881769"/>
    <w:rsid w:val="00881D78"/>
    <w:rsid w:val="008830C6"/>
    <w:rsid w:val="008834F9"/>
    <w:rsid w:val="0088758B"/>
    <w:rsid w:val="00892254"/>
    <w:rsid w:val="00892A6C"/>
    <w:rsid w:val="00892AA0"/>
    <w:rsid w:val="00893059"/>
    <w:rsid w:val="008935B8"/>
    <w:rsid w:val="0089388E"/>
    <w:rsid w:val="00894F80"/>
    <w:rsid w:val="00895F7A"/>
    <w:rsid w:val="008A2E2E"/>
    <w:rsid w:val="008A335B"/>
    <w:rsid w:val="008A3AB2"/>
    <w:rsid w:val="008A576E"/>
    <w:rsid w:val="008A682B"/>
    <w:rsid w:val="008A7A89"/>
    <w:rsid w:val="008B0225"/>
    <w:rsid w:val="008B120A"/>
    <w:rsid w:val="008B1623"/>
    <w:rsid w:val="008B278A"/>
    <w:rsid w:val="008B2F9B"/>
    <w:rsid w:val="008B36F4"/>
    <w:rsid w:val="008B3DAB"/>
    <w:rsid w:val="008B7458"/>
    <w:rsid w:val="008C233C"/>
    <w:rsid w:val="008C2B1D"/>
    <w:rsid w:val="008C2CB2"/>
    <w:rsid w:val="008C2E1A"/>
    <w:rsid w:val="008C3B05"/>
    <w:rsid w:val="008C69B6"/>
    <w:rsid w:val="008D0CFA"/>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27DA"/>
    <w:rsid w:val="008F37A3"/>
    <w:rsid w:val="008F4402"/>
    <w:rsid w:val="008F460E"/>
    <w:rsid w:val="008F50B8"/>
    <w:rsid w:val="008F5BDE"/>
    <w:rsid w:val="008F6807"/>
    <w:rsid w:val="008F6DE7"/>
    <w:rsid w:val="008F71EA"/>
    <w:rsid w:val="008F7208"/>
    <w:rsid w:val="0090045D"/>
    <w:rsid w:val="009011D6"/>
    <w:rsid w:val="009032C0"/>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3244"/>
    <w:rsid w:val="009321AB"/>
    <w:rsid w:val="00934983"/>
    <w:rsid w:val="009359B3"/>
    <w:rsid w:val="00937903"/>
    <w:rsid w:val="00942A69"/>
    <w:rsid w:val="00944E81"/>
    <w:rsid w:val="00945905"/>
    <w:rsid w:val="00950A89"/>
    <w:rsid w:val="009531D8"/>
    <w:rsid w:val="00953EEB"/>
    <w:rsid w:val="00954BF8"/>
    <w:rsid w:val="00954C15"/>
    <w:rsid w:val="009558A3"/>
    <w:rsid w:val="00956EFA"/>
    <w:rsid w:val="00957DD9"/>
    <w:rsid w:val="00962F7C"/>
    <w:rsid w:val="00963487"/>
    <w:rsid w:val="00963EA9"/>
    <w:rsid w:val="00965435"/>
    <w:rsid w:val="0097224F"/>
    <w:rsid w:val="00972740"/>
    <w:rsid w:val="00976868"/>
    <w:rsid w:val="00977EF3"/>
    <w:rsid w:val="00980571"/>
    <w:rsid w:val="00980618"/>
    <w:rsid w:val="00981F5C"/>
    <w:rsid w:val="00982390"/>
    <w:rsid w:val="00982F90"/>
    <w:rsid w:val="009839E6"/>
    <w:rsid w:val="009845FC"/>
    <w:rsid w:val="00985A74"/>
    <w:rsid w:val="00990621"/>
    <w:rsid w:val="00991183"/>
    <w:rsid w:val="00991310"/>
    <w:rsid w:val="00994FCD"/>
    <w:rsid w:val="00995EA9"/>
    <w:rsid w:val="009A1751"/>
    <w:rsid w:val="009A26ED"/>
    <w:rsid w:val="009A2BF3"/>
    <w:rsid w:val="009A3781"/>
    <w:rsid w:val="009A4016"/>
    <w:rsid w:val="009A4505"/>
    <w:rsid w:val="009A4FD1"/>
    <w:rsid w:val="009A529A"/>
    <w:rsid w:val="009A68AF"/>
    <w:rsid w:val="009A7104"/>
    <w:rsid w:val="009A76DD"/>
    <w:rsid w:val="009B1A11"/>
    <w:rsid w:val="009B497A"/>
    <w:rsid w:val="009B77BF"/>
    <w:rsid w:val="009C16CF"/>
    <w:rsid w:val="009C1780"/>
    <w:rsid w:val="009C40FC"/>
    <w:rsid w:val="009C4AB7"/>
    <w:rsid w:val="009D08B5"/>
    <w:rsid w:val="009D2E78"/>
    <w:rsid w:val="009D394F"/>
    <w:rsid w:val="009D48C5"/>
    <w:rsid w:val="009D53DA"/>
    <w:rsid w:val="009D6181"/>
    <w:rsid w:val="009D64D4"/>
    <w:rsid w:val="009E095D"/>
    <w:rsid w:val="009E0FEC"/>
    <w:rsid w:val="009E1A77"/>
    <w:rsid w:val="009E4D40"/>
    <w:rsid w:val="009E501F"/>
    <w:rsid w:val="009E56A7"/>
    <w:rsid w:val="009E726E"/>
    <w:rsid w:val="009E798B"/>
    <w:rsid w:val="009F0970"/>
    <w:rsid w:val="009F17CF"/>
    <w:rsid w:val="009F3CF4"/>
    <w:rsid w:val="009F7DBF"/>
    <w:rsid w:val="00A019D6"/>
    <w:rsid w:val="00A02461"/>
    <w:rsid w:val="00A03585"/>
    <w:rsid w:val="00A03F27"/>
    <w:rsid w:val="00A04ADE"/>
    <w:rsid w:val="00A04BBD"/>
    <w:rsid w:val="00A07A7A"/>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379D8"/>
    <w:rsid w:val="00A40C0C"/>
    <w:rsid w:val="00A44DD6"/>
    <w:rsid w:val="00A4520C"/>
    <w:rsid w:val="00A45B17"/>
    <w:rsid w:val="00A460C5"/>
    <w:rsid w:val="00A468EE"/>
    <w:rsid w:val="00A5002E"/>
    <w:rsid w:val="00A53DD7"/>
    <w:rsid w:val="00A57799"/>
    <w:rsid w:val="00A60C18"/>
    <w:rsid w:val="00A62C8C"/>
    <w:rsid w:val="00A63AC3"/>
    <w:rsid w:val="00A67C52"/>
    <w:rsid w:val="00A71C81"/>
    <w:rsid w:val="00A75D66"/>
    <w:rsid w:val="00A775C7"/>
    <w:rsid w:val="00A777D1"/>
    <w:rsid w:val="00A831EA"/>
    <w:rsid w:val="00A85567"/>
    <w:rsid w:val="00A85A08"/>
    <w:rsid w:val="00A85B4E"/>
    <w:rsid w:val="00A87725"/>
    <w:rsid w:val="00A87997"/>
    <w:rsid w:val="00A87BD3"/>
    <w:rsid w:val="00A9026B"/>
    <w:rsid w:val="00A9116A"/>
    <w:rsid w:val="00A91D74"/>
    <w:rsid w:val="00A92F4B"/>
    <w:rsid w:val="00A96023"/>
    <w:rsid w:val="00A968DF"/>
    <w:rsid w:val="00AA1339"/>
    <w:rsid w:val="00AA3CA3"/>
    <w:rsid w:val="00AA501C"/>
    <w:rsid w:val="00AA562B"/>
    <w:rsid w:val="00AB10B2"/>
    <w:rsid w:val="00AB25E9"/>
    <w:rsid w:val="00AB4C2D"/>
    <w:rsid w:val="00AC148D"/>
    <w:rsid w:val="00AC419F"/>
    <w:rsid w:val="00AC5C74"/>
    <w:rsid w:val="00AC5D91"/>
    <w:rsid w:val="00AD2D82"/>
    <w:rsid w:val="00AD2D98"/>
    <w:rsid w:val="00AD4A7A"/>
    <w:rsid w:val="00AD549C"/>
    <w:rsid w:val="00AE0F50"/>
    <w:rsid w:val="00AE14A2"/>
    <w:rsid w:val="00AE1BCE"/>
    <w:rsid w:val="00AE273F"/>
    <w:rsid w:val="00AE295C"/>
    <w:rsid w:val="00AE359F"/>
    <w:rsid w:val="00AE3D64"/>
    <w:rsid w:val="00AE7E6B"/>
    <w:rsid w:val="00AF2EC8"/>
    <w:rsid w:val="00AF3A10"/>
    <w:rsid w:val="00AF4258"/>
    <w:rsid w:val="00AF512C"/>
    <w:rsid w:val="00AF5E06"/>
    <w:rsid w:val="00B03507"/>
    <w:rsid w:val="00B053CC"/>
    <w:rsid w:val="00B0757F"/>
    <w:rsid w:val="00B121AD"/>
    <w:rsid w:val="00B15515"/>
    <w:rsid w:val="00B2102D"/>
    <w:rsid w:val="00B23BBB"/>
    <w:rsid w:val="00B27DA5"/>
    <w:rsid w:val="00B31446"/>
    <w:rsid w:val="00B315E9"/>
    <w:rsid w:val="00B32380"/>
    <w:rsid w:val="00B32DB6"/>
    <w:rsid w:val="00B35CD1"/>
    <w:rsid w:val="00B371FB"/>
    <w:rsid w:val="00B378D6"/>
    <w:rsid w:val="00B37F55"/>
    <w:rsid w:val="00B40727"/>
    <w:rsid w:val="00B40FB9"/>
    <w:rsid w:val="00B412EE"/>
    <w:rsid w:val="00B418E9"/>
    <w:rsid w:val="00B41F90"/>
    <w:rsid w:val="00B42FB5"/>
    <w:rsid w:val="00B461C6"/>
    <w:rsid w:val="00B46A0F"/>
    <w:rsid w:val="00B46CE4"/>
    <w:rsid w:val="00B52872"/>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5EB1"/>
    <w:rsid w:val="00B77457"/>
    <w:rsid w:val="00B82D4D"/>
    <w:rsid w:val="00B8351F"/>
    <w:rsid w:val="00B84F87"/>
    <w:rsid w:val="00B86460"/>
    <w:rsid w:val="00B86E3F"/>
    <w:rsid w:val="00B9109E"/>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492A"/>
    <w:rsid w:val="00BB5E21"/>
    <w:rsid w:val="00BC2712"/>
    <w:rsid w:val="00BC4AD6"/>
    <w:rsid w:val="00BC4C49"/>
    <w:rsid w:val="00BC71DC"/>
    <w:rsid w:val="00BD2C2B"/>
    <w:rsid w:val="00BD49D9"/>
    <w:rsid w:val="00BD4AA4"/>
    <w:rsid w:val="00BD55C1"/>
    <w:rsid w:val="00BD7946"/>
    <w:rsid w:val="00BE08A6"/>
    <w:rsid w:val="00BE118C"/>
    <w:rsid w:val="00BE150A"/>
    <w:rsid w:val="00BE43CF"/>
    <w:rsid w:val="00BE780C"/>
    <w:rsid w:val="00BE7B22"/>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33A7"/>
    <w:rsid w:val="00C6785D"/>
    <w:rsid w:val="00C67A1D"/>
    <w:rsid w:val="00C70050"/>
    <w:rsid w:val="00C706DF"/>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7300"/>
    <w:rsid w:val="00C8775C"/>
    <w:rsid w:val="00C87DD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6D1"/>
    <w:rsid w:val="00CA6996"/>
    <w:rsid w:val="00CA7822"/>
    <w:rsid w:val="00CA7E99"/>
    <w:rsid w:val="00CB26E0"/>
    <w:rsid w:val="00CB281C"/>
    <w:rsid w:val="00CB4628"/>
    <w:rsid w:val="00CB5704"/>
    <w:rsid w:val="00CB5C9C"/>
    <w:rsid w:val="00CC031B"/>
    <w:rsid w:val="00CC0427"/>
    <w:rsid w:val="00CC105B"/>
    <w:rsid w:val="00CC1431"/>
    <w:rsid w:val="00CC3B7E"/>
    <w:rsid w:val="00CC464D"/>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F109A"/>
    <w:rsid w:val="00CF29A8"/>
    <w:rsid w:val="00CF3707"/>
    <w:rsid w:val="00CF393B"/>
    <w:rsid w:val="00CF5A09"/>
    <w:rsid w:val="00CF6C00"/>
    <w:rsid w:val="00D00B92"/>
    <w:rsid w:val="00D01C96"/>
    <w:rsid w:val="00D01CDF"/>
    <w:rsid w:val="00D04BF1"/>
    <w:rsid w:val="00D0543A"/>
    <w:rsid w:val="00D06CEB"/>
    <w:rsid w:val="00D10283"/>
    <w:rsid w:val="00D1326D"/>
    <w:rsid w:val="00D145F4"/>
    <w:rsid w:val="00D14936"/>
    <w:rsid w:val="00D16360"/>
    <w:rsid w:val="00D173F3"/>
    <w:rsid w:val="00D2043F"/>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E05"/>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2BF8"/>
    <w:rsid w:val="00D83895"/>
    <w:rsid w:val="00D84541"/>
    <w:rsid w:val="00D8617E"/>
    <w:rsid w:val="00D929A4"/>
    <w:rsid w:val="00D92CF0"/>
    <w:rsid w:val="00D969D5"/>
    <w:rsid w:val="00D96D1E"/>
    <w:rsid w:val="00D977E4"/>
    <w:rsid w:val="00DA1167"/>
    <w:rsid w:val="00DA20A8"/>
    <w:rsid w:val="00DA3EEC"/>
    <w:rsid w:val="00DA4252"/>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D5BED"/>
    <w:rsid w:val="00DE0D6C"/>
    <w:rsid w:val="00DE1524"/>
    <w:rsid w:val="00DE4BD5"/>
    <w:rsid w:val="00DE5260"/>
    <w:rsid w:val="00DE6122"/>
    <w:rsid w:val="00DE68A7"/>
    <w:rsid w:val="00DF1BD0"/>
    <w:rsid w:val="00DF21F7"/>
    <w:rsid w:val="00DF39DC"/>
    <w:rsid w:val="00DF529B"/>
    <w:rsid w:val="00DF7B3D"/>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041F"/>
    <w:rsid w:val="00E33154"/>
    <w:rsid w:val="00E34915"/>
    <w:rsid w:val="00E360EC"/>
    <w:rsid w:val="00E37C98"/>
    <w:rsid w:val="00E40144"/>
    <w:rsid w:val="00E40AA9"/>
    <w:rsid w:val="00E40C85"/>
    <w:rsid w:val="00E41F78"/>
    <w:rsid w:val="00E429A8"/>
    <w:rsid w:val="00E44888"/>
    <w:rsid w:val="00E45CE9"/>
    <w:rsid w:val="00E46765"/>
    <w:rsid w:val="00E47F01"/>
    <w:rsid w:val="00E528B0"/>
    <w:rsid w:val="00E55A1A"/>
    <w:rsid w:val="00E56AC5"/>
    <w:rsid w:val="00E612E8"/>
    <w:rsid w:val="00E63077"/>
    <w:rsid w:val="00E63F99"/>
    <w:rsid w:val="00E64DD2"/>
    <w:rsid w:val="00E66101"/>
    <w:rsid w:val="00E67FC9"/>
    <w:rsid w:val="00E704E5"/>
    <w:rsid w:val="00E714D1"/>
    <w:rsid w:val="00E7475E"/>
    <w:rsid w:val="00E753B8"/>
    <w:rsid w:val="00E7619B"/>
    <w:rsid w:val="00E77DC5"/>
    <w:rsid w:val="00E80C00"/>
    <w:rsid w:val="00E8241F"/>
    <w:rsid w:val="00E82BC1"/>
    <w:rsid w:val="00E82E4E"/>
    <w:rsid w:val="00E83673"/>
    <w:rsid w:val="00E85011"/>
    <w:rsid w:val="00E85641"/>
    <w:rsid w:val="00E857D3"/>
    <w:rsid w:val="00E90E08"/>
    <w:rsid w:val="00E93223"/>
    <w:rsid w:val="00E94861"/>
    <w:rsid w:val="00E94906"/>
    <w:rsid w:val="00E95A5B"/>
    <w:rsid w:val="00E968AB"/>
    <w:rsid w:val="00EA56BE"/>
    <w:rsid w:val="00EA64AE"/>
    <w:rsid w:val="00EB083C"/>
    <w:rsid w:val="00EB1228"/>
    <w:rsid w:val="00EB1C35"/>
    <w:rsid w:val="00EB4E05"/>
    <w:rsid w:val="00EC06D1"/>
    <w:rsid w:val="00EC0E86"/>
    <w:rsid w:val="00EC2087"/>
    <w:rsid w:val="00EC702A"/>
    <w:rsid w:val="00EC77C2"/>
    <w:rsid w:val="00ED1F05"/>
    <w:rsid w:val="00ED2346"/>
    <w:rsid w:val="00ED7F6F"/>
    <w:rsid w:val="00EE0DC3"/>
    <w:rsid w:val="00EE243F"/>
    <w:rsid w:val="00EE2A28"/>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0DF2"/>
    <w:rsid w:val="00F037EF"/>
    <w:rsid w:val="00F03B49"/>
    <w:rsid w:val="00F03E70"/>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C68"/>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FE"/>
    <w:rsid w:val="00F7770D"/>
    <w:rsid w:val="00F77FE3"/>
    <w:rsid w:val="00F80DD2"/>
    <w:rsid w:val="00F80FD8"/>
    <w:rsid w:val="00F83812"/>
    <w:rsid w:val="00F83E2B"/>
    <w:rsid w:val="00F84032"/>
    <w:rsid w:val="00F85A0F"/>
    <w:rsid w:val="00F87F05"/>
    <w:rsid w:val="00F91509"/>
    <w:rsid w:val="00F94B1B"/>
    <w:rsid w:val="00F94B82"/>
    <w:rsid w:val="00F94FA1"/>
    <w:rsid w:val="00F95C72"/>
    <w:rsid w:val="00F96DE3"/>
    <w:rsid w:val="00F96EA4"/>
    <w:rsid w:val="00F97F25"/>
    <w:rsid w:val="00FA1386"/>
    <w:rsid w:val="00FA53F1"/>
    <w:rsid w:val="00FA69DF"/>
    <w:rsid w:val="00FA71C4"/>
    <w:rsid w:val="00FB0AED"/>
    <w:rsid w:val="00FB1599"/>
    <w:rsid w:val="00FB3DAD"/>
    <w:rsid w:val="00FB430E"/>
    <w:rsid w:val="00FB50A7"/>
    <w:rsid w:val="00FB5B5D"/>
    <w:rsid w:val="00FC2717"/>
    <w:rsid w:val="00FC27CF"/>
    <w:rsid w:val="00FC284A"/>
    <w:rsid w:val="00FC4FB5"/>
    <w:rsid w:val="00FC7C5F"/>
    <w:rsid w:val="00FD081F"/>
    <w:rsid w:val="00FD0F7A"/>
    <w:rsid w:val="00FD1DC6"/>
    <w:rsid w:val="00FD4D5A"/>
    <w:rsid w:val="00FD5227"/>
    <w:rsid w:val="00FD7B79"/>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F5B3C-2C1A-41FB-AE76-5288A1FC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style>
  <w:style w:type="paragraph" w:styleId="3">
    <w:name w:val="heading 3"/>
    <w:basedOn w:val="a"/>
    <w:link w:val="30"/>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EC3"/>
  </w:style>
  <w:style w:type="character" w:styleId="a3">
    <w:name w:val="annotation reference"/>
    <w:basedOn w:val="a0"/>
    <w:uiPriority w:val="99"/>
    <w:semiHidden/>
    <w:unhideWhenUsed/>
    <w:rsid w:val="00ED1F05"/>
    <w:rPr>
      <w:sz w:val="16"/>
      <w:szCs w:val="16"/>
    </w:rPr>
  </w:style>
  <w:style w:type="paragraph" w:styleId="a4">
    <w:name w:val="annotation text"/>
    <w:basedOn w:val="a"/>
    <w:link w:val="a5"/>
    <w:uiPriority w:val="99"/>
    <w:semiHidden/>
    <w:unhideWhenUsed/>
    <w:rsid w:val="00ED1F05"/>
    <w:pPr>
      <w:spacing w:line="240" w:lineRule="auto"/>
    </w:pPr>
    <w:rPr>
      <w:sz w:val="20"/>
      <w:szCs w:val="20"/>
    </w:rPr>
  </w:style>
  <w:style w:type="character" w:customStyle="1" w:styleId="a5">
    <w:name w:val="טקסט הערה תו"/>
    <w:basedOn w:val="a0"/>
    <w:link w:val="a4"/>
    <w:uiPriority w:val="99"/>
    <w:semiHidden/>
    <w:rsid w:val="00ED1F05"/>
    <w:rPr>
      <w:sz w:val="20"/>
      <w:szCs w:val="20"/>
    </w:rPr>
  </w:style>
  <w:style w:type="paragraph" w:styleId="a6">
    <w:name w:val="annotation subject"/>
    <w:basedOn w:val="a4"/>
    <w:next w:val="a4"/>
    <w:link w:val="a7"/>
    <w:uiPriority w:val="99"/>
    <w:semiHidden/>
    <w:unhideWhenUsed/>
    <w:rsid w:val="00ED1F05"/>
    <w:rPr>
      <w:b/>
      <w:bCs/>
    </w:rPr>
  </w:style>
  <w:style w:type="character" w:customStyle="1" w:styleId="a7">
    <w:name w:val="נושא הערה תו"/>
    <w:basedOn w:val="a5"/>
    <w:link w:val="a6"/>
    <w:uiPriority w:val="99"/>
    <w:semiHidden/>
    <w:rsid w:val="00ED1F05"/>
    <w:rPr>
      <w:b/>
      <w:bCs/>
      <w:sz w:val="20"/>
      <w:szCs w:val="20"/>
    </w:rPr>
  </w:style>
  <w:style w:type="paragraph" w:styleId="a8">
    <w:name w:val="Balloon Text"/>
    <w:basedOn w:val="a"/>
    <w:link w:val="a9"/>
    <w:uiPriority w:val="99"/>
    <w:semiHidden/>
    <w:unhideWhenUsed/>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D1F05"/>
    <w:rPr>
      <w:rFonts w:ascii="Tahoma" w:hAnsi="Tahoma" w:cs="Tahoma"/>
      <w:sz w:val="16"/>
      <w:szCs w:val="16"/>
    </w:rPr>
  </w:style>
  <w:style w:type="paragraph" w:styleId="aa">
    <w:name w:val="footnote text"/>
    <w:basedOn w:val="a"/>
    <w:link w:val="ab"/>
    <w:uiPriority w:val="99"/>
    <w:unhideWhenUsed/>
    <w:rsid w:val="00F94FA1"/>
    <w:pPr>
      <w:spacing w:after="0" w:line="240" w:lineRule="auto"/>
    </w:pPr>
    <w:rPr>
      <w:sz w:val="20"/>
      <w:szCs w:val="20"/>
    </w:rPr>
  </w:style>
  <w:style w:type="character" w:customStyle="1" w:styleId="ab">
    <w:name w:val="טקסט הערת שוליים תו"/>
    <w:basedOn w:val="a0"/>
    <w:link w:val="aa"/>
    <w:uiPriority w:val="99"/>
    <w:rsid w:val="00F94FA1"/>
    <w:rPr>
      <w:sz w:val="20"/>
      <w:szCs w:val="20"/>
    </w:rPr>
  </w:style>
  <w:style w:type="character" w:styleId="ac">
    <w:name w:val="footnote reference"/>
    <w:basedOn w:val="a0"/>
    <w:uiPriority w:val="99"/>
    <w:semiHidden/>
    <w:unhideWhenUsed/>
    <w:rsid w:val="00F94FA1"/>
    <w:rPr>
      <w:vertAlign w:val="superscript"/>
    </w:rPr>
  </w:style>
  <w:style w:type="paragraph" w:styleId="ad">
    <w:name w:val="Revision"/>
    <w:hidden/>
    <w:uiPriority w:val="99"/>
    <w:semiHidden/>
    <w:rsid w:val="002D0CA4"/>
    <w:pPr>
      <w:spacing w:after="0" w:line="240" w:lineRule="auto"/>
    </w:pPr>
  </w:style>
  <w:style w:type="paragraph" w:styleId="ae">
    <w:name w:val="List Paragraph"/>
    <w:basedOn w:val="a"/>
    <w:uiPriority w:val="34"/>
    <w:qFormat/>
    <w:rsid w:val="0064344D"/>
    <w:pPr>
      <w:ind w:left="720"/>
      <w:contextualSpacing/>
    </w:pPr>
  </w:style>
  <w:style w:type="table" w:styleId="af">
    <w:name w:val="Table Grid"/>
    <w:basedOn w:val="a1"/>
    <w:uiPriority w:val="59"/>
    <w:rsid w:val="001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6C5FAD"/>
    <w:rPr>
      <w:rFonts w:ascii="Times New Roman" w:eastAsia="Times New Roman" w:hAnsi="Times New Roman" w:cs="Times New Roman"/>
      <w:b/>
      <w:bCs/>
      <w:sz w:val="27"/>
      <w:szCs w:val="27"/>
    </w:rPr>
  </w:style>
  <w:style w:type="character" w:styleId="af0">
    <w:name w:val="Emphasis"/>
    <w:basedOn w:val="a0"/>
    <w:uiPriority w:val="20"/>
    <w:qFormat/>
    <w:rsid w:val="006C5FAD"/>
    <w:rPr>
      <w:i/>
      <w:iCs/>
    </w:rPr>
  </w:style>
  <w:style w:type="character" w:styleId="Hyperlink">
    <w:name w:val="Hyperlink"/>
    <w:basedOn w:val="a0"/>
    <w:uiPriority w:val="99"/>
    <w:unhideWhenUsed/>
    <w:rsid w:val="00844414"/>
    <w:rPr>
      <w:color w:val="0000FF" w:themeColor="hyperlink"/>
      <w:u w:val="single"/>
    </w:rPr>
  </w:style>
  <w:style w:type="character" w:styleId="FollowedHyperlink">
    <w:name w:val="FollowedHyperlink"/>
    <w:basedOn w:val="a0"/>
    <w:uiPriority w:val="99"/>
    <w:semiHidden/>
    <w:unhideWhenUsed/>
    <w:rsid w:val="00844414"/>
    <w:rPr>
      <w:color w:val="800080" w:themeColor="followedHyperlink"/>
      <w:u w:val="single"/>
    </w:rPr>
  </w:style>
  <w:style w:type="paragraph" w:styleId="af1">
    <w:name w:val="header"/>
    <w:basedOn w:val="a"/>
    <w:link w:val="af2"/>
    <w:uiPriority w:val="99"/>
    <w:unhideWhenUsed/>
    <w:rsid w:val="0014188A"/>
    <w:pPr>
      <w:tabs>
        <w:tab w:val="center" w:pos="4320"/>
        <w:tab w:val="right" w:pos="8640"/>
      </w:tabs>
      <w:spacing w:after="0" w:line="240" w:lineRule="auto"/>
    </w:pPr>
  </w:style>
  <w:style w:type="character" w:customStyle="1" w:styleId="af2">
    <w:name w:val="כותרת עליונה תו"/>
    <w:basedOn w:val="a0"/>
    <w:link w:val="af1"/>
    <w:uiPriority w:val="99"/>
    <w:rsid w:val="0014188A"/>
  </w:style>
  <w:style w:type="paragraph" w:styleId="af3">
    <w:name w:val="footer"/>
    <w:basedOn w:val="a"/>
    <w:link w:val="af4"/>
    <w:uiPriority w:val="99"/>
    <w:unhideWhenUsed/>
    <w:rsid w:val="0014188A"/>
    <w:pPr>
      <w:tabs>
        <w:tab w:val="center" w:pos="4320"/>
        <w:tab w:val="right" w:pos="8640"/>
      </w:tabs>
      <w:spacing w:after="0" w:line="240" w:lineRule="auto"/>
    </w:pPr>
  </w:style>
  <w:style w:type="character" w:customStyle="1" w:styleId="af4">
    <w:name w:val="כותרת תחתונה תו"/>
    <w:basedOn w:val="a0"/>
    <w:link w:val="af3"/>
    <w:uiPriority w:val="99"/>
    <w:rsid w:val="0014188A"/>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af5">
    <w:name w:val="Body Text"/>
    <w:basedOn w:val="a"/>
    <w:link w:val="af6"/>
    <w:uiPriority w:val="99"/>
    <w:semiHidden/>
    <w:unhideWhenUsed/>
    <w:rsid w:val="0014188A"/>
    <w:pPr>
      <w:spacing w:after="120"/>
    </w:pPr>
  </w:style>
  <w:style w:type="character" w:customStyle="1" w:styleId="af6">
    <w:name w:val="גוף טקסט תו"/>
    <w:basedOn w:val="a0"/>
    <w:link w:val="af5"/>
    <w:uiPriority w:val="99"/>
    <w:semiHidden/>
    <w:rsid w:val="0014188A"/>
  </w:style>
  <w:style w:type="paragraph" w:styleId="af7">
    <w:name w:val="caption"/>
    <w:basedOn w:val="a"/>
    <w:next w:val="a"/>
    <w:uiPriority w:val="35"/>
    <w:unhideWhenUsed/>
    <w:qFormat/>
    <w:rsid w:val="00C53D8E"/>
    <w:pPr>
      <w:spacing w:line="240" w:lineRule="auto"/>
    </w:pPr>
    <w:rPr>
      <w:b/>
      <w:bCs/>
      <w:color w:val="4F81BD" w:themeColor="accent1"/>
      <w:sz w:val="18"/>
      <w:szCs w:val="18"/>
    </w:rPr>
  </w:style>
  <w:style w:type="paragraph" w:styleId="NormalWeb">
    <w:name w:val="Normal (Web)"/>
    <w:basedOn w:val="a"/>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DB4BAE"/>
    <w:pPr>
      <w:spacing w:after="0" w:line="240" w:lineRule="auto"/>
    </w:pPr>
    <w:rPr>
      <w:rFonts w:ascii="Tahoma" w:hAnsi="Tahoma" w:cs="Tahoma"/>
      <w:sz w:val="16"/>
      <w:szCs w:val="16"/>
    </w:rPr>
  </w:style>
  <w:style w:type="character" w:customStyle="1" w:styleId="af9">
    <w:name w:val="מפת מסמך תו"/>
    <w:basedOn w:val="a0"/>
    <w:link w:val="af8"/>
    <w:uiPriority w:val="99"/>
    <w:semiHidden/>
    <w:rsid w:val="00DB4BAE"/>
    <w:rPr>
      <w:rFonts w:ascii="Tahoma" w:hAnsi="Tahoma" w:cs="Tahoma"/>
      <w:sz w:val="16"/>
      <w:szCs w:val="16"/>
    </w:rPr>
  </w:style>
  <w:style w:type="character" w:customStyle="1" w:styleId="text">
    <w:name w:val="text"/>
    <w:basedOn w:val="a0"/>
    <w:rsid w:val="00DE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A143B-AE46-48C7-9FA2-8770DB42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4676</Words>
  <Characters>26659</Characters>
  <Application>Microsoft Office Word</Application>
  <DocSecurity>0</DocSecurity>
  <Lines>222</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3</cp:revision>
  <dcterms:created xsi:type="dcterms:W3CDTF">2015-09-17T09:05:00Z</dcterms:created>
  <dcterms:modified xsi:type="dcterms:W3CDTF">2015-09-17T09:26:00Z</dcterms:modified>
</cp:coreProperties>
</file>