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CED" w:rsidRPr="00845875" w:rsidRDefault="00C17CED" w:rsidP="00845875">
      <w:pPr>
        <w:pStyle w:val="BlockText"/>
        <w:widowControl w:val="0"/>
        <w:bidi w:val="0"/>
        <w:spacing w:after="0"/>
        <w:ind w:left="0"/>
        <w:jc w:val="center"/>
        <w:rPr>
          <w:rFonts w:asciiTheme="minorBidi" w:hAnsiTheme="minorBidi" w:cstheme="minorBidi"/>
          <w:caps/>
          <w:lang w:val="de-DE"/>
        </w:rPr>
      </w:pPr>
      <w:r w:rsidRPr="00845875">
        <w:rPr>
          <w:rFonts w:asciiTheme="minorBidi" w:hAnsiTheme="minorBidi" w:cstheme="minorBidi"/>
          <w:caps/>
          <w:lang w:val="de-DE"/>
        </w:rPr>
        <w:t>YESHIVAT HAR ETZION</w:t>
      </w:r>
    </w:p>
    <w:p w:rsidR="00C17CED" w:rsidRPr="00845875" w:rsidRDefault="00C17CED" w:rsidP="00845875">
      <w:pPr>
        <w:widowControl w:val="0"/>
        <w:bidi w:val="0"/>
        <w:spacing w:after="0" w:line="240" w:lineRule="auto"/>
        <w:jc w:val="center"/>
        <w:rPr>
          <w:rFonts w:asciiTheme="minorBidi" w:hAnsiTheme="minorBidi" w:cstheme="minorBidi"/>
          <w:caps/>
          <w:sz w:val="24"/>
          <w:szCs w:val="24"/>
          <w:lang w:val="de-DE"/>
        </w:rPr>
      </w:pPr>
      <w:r w:rsidRPr="00845875">
        <w:rPr>
          <w:rFonts w:asciiTheme="minorBidi" w:hAnsiTheme="minorBidi" w:cstheme="minorBidi"/>
          <w:caps/>
          <w:sz w:val="24"/>
          <w:szCs w:val="24"/>
          <w:lang w:val="de-DE"/>
        </w:rPr>
        <w:t>ISRAEL KOSCHITZKY VIRTUAL BEIT MIDRASH (VBM)</w:t>
      </w:r>
    </w:p>
    <w:p w:rsidR="00C17CED" w:rsidRPr="003818FA" w:rsidRDefault="00C17CED" w:rsidP="00845875">
      <w:pPr>
        <w:widowControl w:val="0"/>
        <w:bidi w:val="0"/>
        <w:spacing w:after="0" w:line="240" w:lineRule="auto"/>
        <w:jc w:val="center"/>
        <w:rPr>
          <w:rFonts w:asciiTheme="minorBidi" w:hAnsiTheme="minorBidi" w:cstheme="minorBidi"/>
          <w:caps/>
          <w:sz w:val="24"/>
          <w:szCs w:val="24"/>
          <w:lang w:val="en-GB"/>
        </w:rPr>
      </w:pPr>
      <w:r w:rsidRPr="003818FA">
        <w:rPr>
          <w:rFonts w:asciiTheme="minorBidi" w:hAnsiTheme="minorBidi" w:cstheme="minorBidi"/>
          <w:caps/>
          <w:sz w:val="24"/>
          <w:szCs w:val="24"/>
          <w:lang w:val="en-GB"/>
        </w:rPr>
        <w:t>*********************************************************</w:t>
      </w:r>
    </w:p>
    <w:p w:rsidR="00C17CED" w:rsidRPr="003818FA" w:rsidRDefault="00C17CED" w:rsidP="00845875">
      <w:pPr>
        <w:widowControl w:val="0"/>
        <w:bidi w:val="0"/>
        <w:spacing w:after="0" w:line="240" w:lineRule="auto"/>
        <w:jc w:val="center"/>
        <w:rPr>
          <w:rFonts w:asciiTheme="minorBidi" w:hAnsiTheme="minorBidi" w:cstheme="minorBidi"/>
          <w:b/>
          <w:bCs/>
          <w:i/>
          <w:iCs/>
          <w:caps/>
          <w:sz w:val="24"/>
          <w:szCs w:val="24"/>
        </w:rPr>
      </w:pPr>
      <w:r w:rsidRPr="003818FA">
        <w:rPr>
          <w:rFonts w:asciiTheme="minorBidi" w:hAnsiTheme="minorBidi" w:cstheme="minorBidi"/>
          <w:b/>
          <w:bCs/>
          <w:caps/>
          <w:sz w:val="24"/>
          <w:szCs w:val="24"/>
        </w:rPr>
        <w:t>Talmudic Aggadot</w:t>
      </w:r>
    </w:p>
    <w:p w:rsidR="00C17CED" w:rsidRDefault="00C17CED" w:rsidP="00845875">
      <w:pPr>
        <w:widowControl w:val="0"/>
        <w:bidi w:val="0"/>
        <w:spacing w:after="0" w:line="240" w:lineRule="auto"/>
        <w:jc w:val="center"/>
        <w:rPr>
          <w:rFonts w:asciiTheme="minorBidi" w:hAnsiTheme="minorBidi" w:cstheme="minorBidi"/>
          <w:b/>
          <w:bCs/>
          <w:sz w:val="24"/>
          <w:szCs w:val="24"/>
        </w:rPr>
      </w:pPr>
      <w:r w:rsidRPr="00E75C18">
        <w:rPr>
          <w:rFonts w:asciiTheme="minorBidi" w:hAnsiTheme="minorBidi" w:cstheme="minorBidi"/>
          <w:b/>
          <w:bCs/>
          <w:sz w:val="24"/>
          <w:szCs w:val="24"/>
        </w:rPr>
        <w:t>By Rav Dr. Yonatan Feintuch</w:t>
      </w:r>
    </w:p>
    <w:p w:rsidR="00C17CED" w:rsidRDefault="00C17CED" w:rsidP="00845875">
      <w:pPr>
        <w:widowControl w:val="0"/>
        <w:bidi w:val="0"/>
        <w:spacing w:after="0" w:line="240" w:lineRule="auto"/>
        <w:jc w:val="center"/>
        <w:rPr>
          <w:rFonts w:asciiTheme="minorBidi" w:hAnsiTheme="minorBidi" w:cstheme="minorBidi"/>
          <w:b/>
          <w:bCs/>
          <w:sz w:val="24"/>
          <w:szCs w:val="24"/>
        </w:rPr>
      </w:pPr>
    </w:p>
    <w:p w:rsidR="00825BD2" w:rsidRDefault="00825BD2" w:rsidP="00825BD2">
      <w:pPr>
        <w:bidi w:val="0"/>
        <w:spacing w:after="0" w:line="240" w:lineRule="auto"/>
        <w:jc w:val="center"/>
        <w:rPr>
          <w:rFonts w:ascii="Arial" w:hAnsi="Arial"/>
          <w:color w:val="222222"/>
          <w:sz w:val="24"/>
          <w:szCs w:val="24"/>
          <w:shd w:val="clear" w:color="auto" w:fill="FFFFFF"/>
        </w:rPr>
      </w:pPr>
      <w:r>
        <w:rPr>
          <w:rFonts w:ascii="Arial" w:hAnsi="Arial"/>
          <w:color w:val="222222"/>
          <w:sz w:val="24"/>
          <w:szCs w:val="24"/>
          <w:shd w:val="clear" w:color="auto" w:fill="FFFFFF"/>
        </w:rPr>
        <w:t>******************************************************************</w:t>
      </w:r>
    </w:p>
    <w:p w:rsidR="00825BD2" w:rsidRDefault="00825BD2" w:rsidP="00825BD2">
      <w:pPr>
        <w:bidi w:val="0"/>
        <w:spacing w:after="0" w:line="240" w:lineRule="auto"/>
        <w:jc w:val="center"/>
        <w:rPr>
          <w:rFonts w:ascii="Arial" w:hAnsi="Arial"/>
          <w:color w:val="222222"/>
          <w:sz w:val="24"/>
          <w:szCs w:val="24"/>
          <w:shd w:val="clear" w:color="auto" w:fill="FFFFFF"/>
        </w:rPr>
      </w:pPr>
      <w:r w:rsidRPr="00F76118">
        <w:rPr>
          <w:rFonts w:ascii="Arial" w:hAnsi="Arial"/>
          <w:color w:val="222222"/>
          <w:sz w:val="24"/>
          <w:szCs w:val="24"/>
          <w:shd w:val="clear" w:color="auto" w:fill="FFFFFF"/>
        </w:rPr>
        <w:t xml:space="preserve">Dedicated by Steven Weiner and Lisa Wise with prayers for </w:t>
      </w:r>
      <w:r>
        <w:rPr>
          <w:rFonts w:ascii="Arial" w:hAnsi="Arial"/>
          <w:i/>
          <w:iCs/>
          <w:color w:val="222222"/>
          <w:sz w:val="24"/>
          <w:szCs w:val="24"/>
          <w:shd w:val="clear" w:color="auto" w:fill="FFFFFF"/>
        </w:rPr>
        <w:t>refua</w:t>
      </w:r>
      <w:r w:rsidRPr="00F76118">
        <w:rPr>
          <w:rFonts w:ascii="Arial" w:hAnsi="Arial"/>
          <w:color w:val="222222"/>
          <w:sz w:val="24"/>
          <w:szCs w:val="24"/>
          <w:shd w:val="clear" w:color="auto" w:fill="FFFFFF"/>
        </w:rPr>
        <w:t xml:space="preserve"> </w:t>
      </w:r>
      <w:r>
        <w:rPr>
          <w:rFonts w:ascii="Arial" w:hAnsi="Arial"/>
          <w:i/>
          <w:iCs/>
          <w:color w:val="222222"/>
          <w:sz w:val="24"/>
          <w:szCs w:val="24"/>
          <w:shd w:val="clear" w:color="auto" w:fill="FFFFFF"/>
        </w:rPr>
        <w:t>sheleima</w:t>
      </w:r>
      <w:r w:rsidRPr="00F76118">
        <w:rPr>
          <w:rFonts w:ascii="Arial" w:hAnsi="Arial"/>
          <w:color w:val="222222"/>
          <w:sz w:val="24"/>
          <w:szCs w:val="24"/>
          <w:shd w:val="clear" w:color="auto" w:fill="FFFFFF"/>
        </w:rPr>
        <w:t xml:space="preserve"> for all who require healing, comfort and peace </w:t>
      </w:r>
      <w:r>
        <w:rPr>
          <w:rFonts w:ascii="Arial" w:hAnsi="Arial"/>
          <w:color w:val="222222"/>
          <w:sz w:val="24"/>
          <w:szCs w:val="24"/>
          <w:shd w:val="clear" w:color="auto" w:fill="FFFFFF"/>
        </w:rPr>
        <w:t>–</w:t>
      </w:r>
      <w:r w:rsidRPr="00F76118">
        <w:rPr>
          <w:rFonts w:ascii="Arial" w:hAnsi="Arial"/>
          <w:color w:val="222222"/>
          <w:sz w:val="24"/>
          <w:szCs w:val="24"/>
          <w:shd w:val="clear" w:color="auto" w:fill="FFFFFF"/>
        </w:rPr>
        <w:t xml:space="preserve"> </w:t>
      </w:r>
    </w:p>
    <w:p w:rsidR="00825BD2" w:rsidRDefault="00825BD2" w:rsidP="00825BD2">
      <w:pPr>
        <w:bidi w:val="0"/>
        <w:spacing w:after="0" w:line="240" w:lineRule="auto"/>
        <w:jc w:val="center"/>
        <w:rPr>
          <w:rFonts w:ascii="Arial" w:hAnsi="Arial"/>
          <w:color w:val="222222"/>
          <w:sz w:val="24"/>
          <w:szCs w:val="24"/>
          <w:shd w:val="clear" w:color="auto" w:fill="FFFFFF"/>
        </w:rPr>
      </w:pPr>
      <w:r w:rsidRPr="00F76118">
        <w:rPr>
          <w:rFonts w:ascii="Arial" w:hAnsi="Arial"/>
          <w:color w:val="222222"/>
          <w:sz w:val="24"/>
          <w:szCs w:val="24"/>
          <w:shd w:val="clear" w:color="auto" w:fill="FFFFFF"/>
        </w:rPr>
        <w:t xml:space="preserve">those battling illnesses visibly and invisibly, publicly and privately. </w:t>
      </w:r>
    </w:p>
    <w:p w:rsidR="00825BD2" w:rsidRDefault="00825BD2" w:rsidP="00825BD2">
      <w:pPr>
        <w:bidi w:val="0"/>
        <w:spacing w:after="0" w:line="240" w:lineRule="auto"/>
        <w:jc w:val="center"/>
        <w:rPr>
          <w:rFonts w:ascii="Arial" w:hAnsi="Arial"/>
          <w:color w:val="222222"/>
          <w:sz w:val="24"/>
          <w:szCs w:val="24"/>
          <w:shd w:val="clear" w:color="auto" w:fill="FFFFFF"/>
        </w:rPr>
      </w:pPr>
      <w:r w:rsidRPr="00F76118">
        <w:rPr>
          <w:rFonts w:ascii="Arial" w:hAnsi="Arial"/>
          <w:color w:val="222222"/>
          <w:sz w:val="24"/>
          <w:szCs w:val="24"/>
          <w:shd w:val="clear" w:color="auto" w:fill="FFFFFF"/>
        </w:rPr>
        <w:t>May Hashem mercifully grant us strength, courage</w:t>
      </w:r>
      <w:r>
        <w:rPr>
          <w:rFonts w:ascii="Arial" w:hAnsi="Arial"/>
          <w:color w:val="222222"/>
          <w:sz w:val="24"/>
          <w:szCs w:val="24"/>
          <w:shd w:val="clear" w:color="auto" w:fill="FFFFFF"/>
        </w:rPr>
        <w:t>,</w:t>
      </w:r>
      <w:r w:rsidRPr="00F76118">
        <w:rPr>
          <w:rFonts w:ascii="Arial" w:hAnsi="Arial"/>
          <w:color w:val="222222"/>
          <w:sz w:val="24"/>
          <w:szCs w:val="24"/>
          <w:shd w:val="clear" w:color="auto" w:fill="FFFFFF"/>
        </w:rPr>
        <w:t xml:space="preserve"> and compassion.</w:t>
      </w:r>
    </w:p>
    <w:p w:rsidR="00825BD2" w:rsidRDefault="00825BD2" w:rsidP="00825BD2">
      <w:pPr>
        <w:bidi w:val="0"/>
        <w:spacing w:after="0" w:line="240" w:lineRule="auto"/>
        <w:jc w:val="center"/>
        <w:rPr>
          <w:rFonts w:ascii="Arial" w:hAnsi="Arial"/>
          <w:color w:val="222222"/>
          <w:sz w:val="24"/>
          <w:szCs w:val="24"/>
          <w:shd w:val="clear" w:color="auto" w:fill="FFFFFF"/>
        </w:rPr>
      </w:pPr>
      <w:r>
        <w:rPr>
          <w:rFonts w:ascii="Arial" w:hAnsi="Arial"/>
          <w:color w:val="222222"/>
          <w:sz w:val="24"/>
          <w:szCs w:val="24"/>
          <w:shd w:val="clear" w:color="auto" w:fill="FFFFFF"/>
        </w:rPr>
        <w:t>******************************************************************</w:t>
      </w:r>
    </w:p>
    <w:p w:rsidR="00825BD2" w:rsidRPr="00F20121" w:rsidRDefault="00825BD2" w:rsidP="00825BD2">
      <w:pPr>
        <w:bidi w:val="0"/>
        <w:spacing w:after="0" w:line="240" w:lineRule="auto"/>
        <w:jc w:val="center"/>
        <w:rPr>
          <w:rFonts w:asciiTheme="minorBidi" w:hAnsiTheme="minorBidi" w:cstheme="minorBidi"/>
          <w:sz w:val="24"/>
          <w:szCs w:val="24"/>
          <w:rtl/>
        </w:rPr>
      </w:pPr>
      <w:r w:rsidRPr="00F20121">
        <w:rPr>
          <w:rFonts w:asciiTheme="minorBidi" w:hAnsiTheme="minorBidi" w:cstheme="minorBidi"/>
          <w:sz w:val="24"/>
          <w:szCs w:val="24"/>
        </w:rPr>
        <w:t>******************************************************************</w:t>
      </w:r>
    </w:p>
    <w:p w:rsidR="00825BD2" w:rsidRPr="00F20121" w:rsidRDefault="00825BD2" w:rsidP="00825BD2">
      <w:pPr>
        <w:bidi w:val="0"/>
        <w:spacing w:after="0" w:line="240" w:lineRule="auto"/>
        <w:jc w:val="center"/>
        <w:rPr>
          <w:rFonts w:asciiTheme="minorBidi" w:hAnsiTheme="minorBidi" w:cstheme="minorBidi"/>
          <w:sz w:val="24"/>
          <w:szCs w:val="24"/>
        </w:rPr>
      </w:pPr>
      <w:r w:rsidRPr="00F20121">
        <w:rPr>
          <w:rFonts w:asciiTheme="minorBidi" w:hAnsiTheme="minorBidi" w:cstheme="minorBidi"/>
          <w:sz w:val="24"/>
          <w:szCs w:val="24"/>
        </w:rPr>
        <w:t>In honor of Oma Ina Sondheim, our matriarch,</w:t>
      </w:r>
    </w:p>
    <w:p w:rsidR="00825BD2" w:rsidRPr="00F20121" w:rsidRDefault="00825BD2" w:rsidP="00825BD2">
      <w:pPr>
        <w:bidi w:val="0"/>
        <w:spacing w:after="0" w:line="240" w:lineRule="auto"/>
        <w:jc w:val="center"/>
        <w:rPr>
          <w:rFonts w:asciiTheme="minorBidi" w:hAnsiTheme="minorBidi" w:cstheme="minorBidi"/>
          <w:sz w:val="24"/>
          <w:szCs w:val="24"/>
        </w:rPr>
      </w:pPr>
      <w:r w:rsidRPr="00F20121">
        <w:rPr>
          <w:rFonts w:asciiTheme="minorBidi" w:hAnsiTheme="minorBidi" w:cstheme="minorBidi"/>
          <w:sz w:val="24"/>
          <w:szCs w:val="24"/>
        </w:rPr>
        <w:t xml:space="preserve">from her children, grandchildren and great - grandchildren, </w:t>
      </w:r>
    </w:p>
    <w:p w:rsidR="00825BD2" w:rsidRPr="00F20121" w:rsidRDefault="00825BD2" w:rsidP="00825BD2">
      <w:pPr>
        <w:bidi w:val="0"/>
        <w:spacing w:after="0" w:line="240" w:lineRule="auto"/>
        <w:jc w:val="center"/>
        <w:rPr>
          <w:rFonts w:asciiTheme="minorBidi" w:hAnsiTheme="minorBidi" w:cstheme="minorBidi"/>
          <w:sz w:val="24"/>
          <w:szCs w:val="24"/>
        </w:rPr>
      </w:pPr>
      <w:r w:rsidRPr="00F20121">
        <w:rPr>
          <w:rFonts w:asciiTheme="minorBidi" w:hAnsiTheme="minorBidi" w:cstheme="minorBidi"/>
          <w:sz w:val="24"/>
          <w:szCs w:val="24"/>
        </w:rPr>
        <w:t xml:space="preserve">who all love her and are davening for her refuah shelaymah </w:t>
      </w:r>
    </w:p>
    <w:p w:rsidR="00825BD2" w:rsidRPr="00F20121" w:rsidRDefault="00825BD2" w:rsidP="00825BD2">
      <w:pPr>
        <w:bidi w:val="0"/>
        <w:spacing w:after="0" w:line="240" w:lineRule="auto"/>
        <w:jc w:val="center"/>
        <w:rPr>
          <w:rFonts w:asciiTheme="minorBidi" w:hAnsiTheme="minorBidi" w:cstheme="minorBidi"/>
          <w:sz w:val="24"/>
          <w:szCs w:val="24"/>
        </w:rPr>
      </w:pPr>
      <w:r w:rsidRPr="00F20121">
        <w:rPr>
          <w:rFonts w:asciiTheme="minorBidi" w:hAnsiTheme="minorBidi" w:cstheme="minorBidi"/>
          <w:sz w:val="24"/>
          <w:szCs w:val="24"/>
        </w:rPr>
        <w:t>so that she can continue to share her wisdom, insight and wit with all of us.</w:t>
      </w:r>
    </w:p>
    <w:p w:rsidR="00825BD2" w:rsidRPr="00F20121" w:rsidRDefault="00825BD2" w:rsidP="00825BD2">
      <w:pPr>
        <w:bidi w:val="0"/>
        <w:spacing w:after="0" w:line="240" w:lineRule="auto"/>
        <w:jc w:val="center"/>
        <w:rPr>
          <w:rFonts w:asciiTheme="minorBidi" w:hAnsiTheme="minorBidi" w:cstheme="minorBidi"/>
          <w:sz w:val="24"/>
          <w:szCs w:val="24"/>
          <w:rtl/>
        </w:rPr>
      </w:pPr>
      <w:r w:rsidRPr="00F20121">
        <w:rPr>
          <w:rFonts w:asciiTheme="minorBidi" w:hAnsiTheme="minorBidi" w:cstheme="minorBidi"/>
          <w:sz w:val="24"/>
          <w:szCs w:val="24"/>
        </w:rPr>
        <w:t>******************************************************************</w:t>
      </w:r>
    </w:p>
    <w:p w:rsidR="00825BD2" w:rsidRDefault="00825BD2" w:rsidP="00825BD2">
      <w:pPr>
        <w:widowControl w:val="0"/>
        <w:bidi w:val="0"/>
        <w:spacing w:after="0" w:line="240" w:lineRule="auto"/>
        <w:jc w:val="center"/>
        <w:rPr>
          <w:rFonts w:asciiTheme="minorBidi" w:hAnsiTheme="minorBidi" w:cstheme="minorBidi"/>
          <w:b/>
          <w:bCs/>
          <w:sz w:val="24"/>
          <w:szCs w:val="24"/>
        </w:rPr>
      </w:pPr>
    </w:p>
    <w:p w:rsidR="00973827" w:rsidRPr="00C17CED" w:rsidRDefault="00C17CED" w:rsidP="00845875">
      <w:pPr>
        <w:pStyle w:val="a2"/>
        <w:keepNext w:val="0"/>
        <w:widowControl w:val="0"/>
        <w:bidi w:val="0"/>
        <w:spacing w:before="0"/>
        <w:rPr>
          <w:rFonts w:asciiTheme="minorBidi" w:hAnsiTheme="minorBidi" w:cstheme="minorBidi"/>
          <w:sz w:val="24"/>
          <w:szCs w:val="24"/>
        </w:rPr>
      </w:pPr>
      <w:r w:rsidRPr="00825BD2">
        <w:rPr>
          <w:rFonts w:asciiTheme="minorBidi" w:hAnsiTheme="minorBidi" w:cstheme="minorBidi"/>
          <w:sz w:val="24"/>
          <w:szCs w:val="24"/>
        </w:rPr>
        <w:t>Shiur</w:t>
      </w:r>
      <w:r>
        <w:rPr>
          <w:rFonts w:asciiTheme="minorBidi" w:hAnsiTheme="minorBidi" w:cstheme="minorBidi"/>
          <w:sz w:val="24"/>
          <w:szCs w:val="24"/>
        </w:rPr>
        <w:t xml:space="preserve"> #01: </w:t>
      </w:r>
      <w:r w:rsidR="00973827" w:rsidRPr="00C17CED">
        <w:rPr>
          <w:rFonts w:asciiTheme="minorBidi" w:hAnsiTheme="minorBidi" w:cstheme="minorBidi"/>
          <w:sz w:val="24"/>
          <w:szCs w:val="24"/>
        </w:rPr>
        <w:t>Introduction to the Series</w:t>
      </w:r>
    </w:p>
    <w:p w:rsidR="00973827" w:rsidRDefault="00973827" w:rsidP="00845875">
      <w:pPr>
        <w:pStyle w:val="a2"/>
        <w:keepNext w:val="0"/>
        <w:widowControl w:val="0"/>
        <w:bidi w:val="0"/>
        <w:spacing w:before="0"/>
        <w:jc w:val="both"/>
        <w:rPr>
          <w:rFonts w:asciiTheme="minorBidi" w:hAnsiTheme="minorBidi" w:cstheme="minorBidi"/>
          <w:sz w:val="24"/>
          <w:szCs w:val="24"/>
        </w:rPr>
      </w:pPr>
    </w:p>
    <w:p w:rsidR="00557787" w:rsidRDefault="00557787" w:rsidP="00845875">
      <w:pPr>
        <w:pStyle w:val="a2"/>
        <w:keepNext w:val="0"/>
        <w:widowControl w:val="0"/>
        <w:bidi w:val="0"/>
        <w:spacing w:before="0"/>
        <w:jc w:val="both"/>
        <w:rPr>
          <w:rFonts w:asciiTheme="minorBidi" w:hAnsiTheme="minorBidi" w:cstheme="minorBidi"/>
          <w:sz w:val="24"/>
          <w:szCs w:val="24"/>
        </w:rPr>
      </w:pPr>
    </w:p>
    <w:p w:rsidR="00973827" w:rsidRDefault="00DC0F5B" w:rsidP="00F830C2">
      <w:pPr>
        <w:pStyle w:val="a2"/>
        <w:keepNext w:val="0"/>
        <w:widowControl w:val="0"/>
        <w:tabs>
          <w:tab w:val="clear" w:pos="9638"/>
          <w:tab w:val="right" w:pos="8640"/>
        </w:tabs>
        <w:bidi w:val="0"/>
        <w:spacing w:before="0"/>
        <w:jc w:val="both"/>
        <w:rPr>
          <w:rFonts w:asciiTheme="minorBidi" w:hAnsiTheme="minorBidi" w:cstheme="minorBidi"/>
          <w:b w:val="0"/>
          <w:bCs w:val="0"/>
          <w:sz w:val="24"/>
          <w:szCs w:val="24"/>
        </w:rPr>
      </w:pPr>
      <w:r>
        <w:rPr>
          <w:rFonts w:asciiTheme="minorBidi" w:hAnsiTheme="minorBidi" w:cstheme="minorBidi"/>
          <w:b w:val="0"/>
          <w:bCs w:val="0"/>
          <w:sz w:val="24"/>
          <w:szCs w:val="24"/>
        </w:rPr>
        <w:tab/>
      </w:r>
      <w:r w:rsidR="00973827" w:rsidRPr="00C17CED">
        <w:rPr>
          <w:rFonts w:asciiTheme="minorBidi" w:hAnsiTheme="minorBidi" w:cstheme="minorBidi"/>
          <w:b w:val="0"/>
          <w:bCs w:val="0"/>
          <w:sz w:val="24"/>
          <w:szCs w:val="24"/>
        </w:rPr>
        <w:t>Our aim</w:t>
      </w:r>
      <w:r w:rsidR="00557787">
        <w:rPr>
          <w:rFonts w:asciiTheme="minorBidi" w:hAnsiTheme="minorBidi" w:cstheme="minorBidi"/>
          <w:b w:val="0"/>
          <w:bCs w:val="0"/>
          <w:sz w:val="24"/>
          <w:szCs w:val="24"/>
        </w:rPr>
        <w:t xml:space="preserve"> in this series</w:t>
      </w:r>
      <w:r w:rsidR="00973827" w:rsidRPr="00C17CED">
        <w:rPr>
          <w:rFonts w:asciiTheme="minorBidi" w:hAnsiTheme="minorBidi" w:cstheme="minorBidi"/>
          <w:b w:val="0"/>
          <w:bCs w:val="0"/>
          <w:sz w:val="24"/>
          <w:szCs w:val="24"/>
        </w:rPr>
        <w:t xml:space="preserve">, God willing, is to study various </w:t>
      </w:r>
      <w:r w:rsidR="00062063" w:rsidRPr="00C17CED">
        <w:rPr>
          <w:rFonts w:asciiTheme="minorBidi" w:hAnsiTheme="minorBidi" w:cstheme="minorBidi"/>
          <w:b w:val="0"/>
          <w:bCs w:val="0"/>
          <w:i/>
          <w:sz w:val="24"/>
          <w:szCs w:val="24"/>
        </w:rPr>
        <w:t>aggadot</w:t>
      </w:r>
      <w:r w:rsidR="00973827" w:rsidRPr="00C17CED">
        <w:rPr>
          <w:rFonts w:asciiTheme="minorBidi" w:hAnsiTheme="minorBidi" w:cstheme="minorBidi"/>
          <w:b w:val="0"/>
          <w:bCs w:val="0"/>
          <w:sz w:val="24"/>
          <w:szCs w:val="24"/>
        </w:rPr>
        <w:t xml:space="preserve">, mainly from the Babylonian </w:t>
      </w:r>
      <w:r>
        <w:rPr>
          <w:rFonts w:asciiTheme="minorBidi" w:hAnsiTheme="minorBidi" w:cstheme="minorBidi"/>
          <w:b w:val="0"/>
          <w:bCs w:val="0"/>
          <w:sz w:val="24"/>
          <w:szCs w:val="24"/>
        </w:rPr>
        <w:tab/>
      </w:r>
      <w:r w:rsidR="00973827" w:rsidRPr="00C17CED">
        <w:rPr>
          <w:rFonts w:asciiTheme="minorBidi" w:hAnsiTheme="minorBidi" w:cstheme="minorBidi"/>
          <w:b w:val="0"/>
          <w:bCs w:val="0"/>
          <w:sz w:val="24"/>
          <w:szCs w:val="24"/>
        </w:rPr>
        <w:t>Talmud.</w:t>
      </w:r>
      <w:r w:rsidR="00557787">
        <w:rPr>
          <w:rStyle w:val="FootnoteReference"/>
          <w:rFonts w:asciiTheme="minorBidi" w:hAnsiTheme="minorBidi"/>
          <w:b w:val="0"/>
          <w:bCs w:val="0"/>
          <w:sz w:val="24"/>
        </w:rPr>
        <w:footnoteReference w:id="1"/>
      </w:r>
      <w:r w:rsidR="00973827" w:rsidRPr="00C17CED">
        <w:rPr>
          <w:rFonts w:asciiTheme="minorBidi" w:hAnsiTheme="minorBidi" w:cstheme="minorBidi"/>
          <w:b w:val="0"/>
          <w:bCs w:val="0"/>
          <w:sz w:val="24"/>
          <w:szCs w:val="24"/>
        </w:rPr>
        <w:t xml:space="preserve"> Our study will be based on</w:t>
      </w:r>
      <w:r w:rsidR="00117740">
        <w:rPr>
          <w:rFonts w:asciiTheme="minorBidi" w:hAnsiTheme="minorBidi" w:cstheme="minorBidi"/>
          <w:b w:val="0"/>
          <w:bCs w:val="0"/>
          <w:sz w:val="24"/>
          <w:szCs w:val="24"/>
        </w:rPr>
        <w:t xml:space="preserve"> a literary analysis</w:t>
      </w:r>
      <w:r w:rsidR="00973827" w:rsidRPr="00C17CED">
        <w:rPr>
          <w:rFonts w:asciiTheme="minorBidi" w:hAnsiTheme="minorBidi" w:cstheme="minorBidi"/>
          <w:b w:val="0"/>
          <w:bCs w:val="0"/>
          <w:sz w:val="24"/>
          <w:szCs w:val="24"/>
        </w:rPr>
        <w:t xml:space="preserve"> of each </w:t>
      </w:r>
      <w:r w:rsidR="00062063" w:rsidRPr="00C17CED">
        <w:rPr>
          <w:rFonts w:asciiTheme="minorBidi" w:hAnsiTheme="minorBidi" w:cstheme="minorBidi"/>
          <w:b w:val="0"/>
          <w:bCs w:val="0"/>
          <w:i/>
          <w:sz w:val="24"/>
          <w:szCs w:val="24"/>
        </w:rPr>
        <w:t>aggada</w:t>
      </w:r>
      <w:r w:rsidR="00973827" w:rsidRPr="00C17CED">
        <w:rPr>
          <w:rFonts w:asciiTheme="minorBidi" w:hAnsiTheme="minorBidi" w:cstheme="minorBidi"/>
          <w:b w:val="0"/>
          <w:bCs w:val="0"/>
          <w:sz w:val="24"/>
          <w:szCs w:val="24"/>
        </w:rPr>
        <w:t xml:space="preserve">, </w:t>
      </w:r>
      <w:r>
        <w:rPr>
          <w:rFonts w:asciiTheme="minorBidi" w:hAnsiTheme="minorBidi" w:cstheme="minorBidi"/>
          <w:b w:val="0"/>
          <w:bCs w:val="0"/>
          <w:sz w:val="24"/>
          <w:szCs w:val="24"/>
        </w:rPr>
        <w:t>with the goal of</w:t>
      </w:r>
      <w:r w:rsidR="00973827" w:rsidRPr="00C17CED">
        <w:rPr>
          <w:rFonts w:asciiTheme="minorBidi" w:hAnsiTheme="minorBidi" w:cstheme="minorBidi"/>
          <w:b w:val="0"/>
          <w:bCs w:val="0"/>
          <w:sz w:val="24"/>
          <w:szCs w:val="24"/>
        </w:rPr>
        <w:t xml:space="preserve"> grasp</w:t>
      </w:r>
      <w:r>
        <w:rPr>
          <w:rFonts w:asciiTheme="minorBidi" w:hAnsiTheme="minorBidi" w:cstheme="minorBidi"/>
          <w:b w:val="0"/>
          <w:bCs w:val="0"/>
          <w:sz w:val="24"/>
          <w:szCs w:val="24"/>
        </w:rPr>
        <w:t>ing</w:t>
      </w:r>
      <w:r w:rsidR="00973827" w:rsidRPr="00C17CED">
        <w:rPr>
          <w:rFonts w:asciiTheme="minorBidi" w:hAnsiTheme="minorBidi" w:cstheme="minorBidi"/>
          <w:b w:val="0"/>
          <w:bCs w:val="0"/>
          <w:sz w:val="24"/>
          <w:szCs w:val="24"/>
        </w:rPr>
        <w:t xml:space="preserve"> its </w:t>
      </w:r>
      <w:r w:rsidR="00117740">
        <w:rPr>
          <w:rFonts w:asciiTheme="minorBidi" w:hAnsiTheme="minorBidi" w:cstheme="minorBidi"/>
          <w:b w:val="0"/>
          <w:bCs w:val="0"/>
          <w:sz w:val="24"/>
          <w:szCs w:val="24"/>
        </w:rPr>
        <w:t xml:space="preserve">theme, </w:t>
      </w:r>
      <w:r w:rsidR="00973827" w:rsidRPr="00C17CED">
        <w:rPr>
          <w:rFonts w:asciiTheme="minorBidi" w:hAnsiTheme="minorBidi" w:cstheme="minorBidi"/>
          <w:b w:val="0"/>
          <w:bCs w:val="0"/>
          <w:sz w:val="24"/>
          <w:szCs w:val="24"/>
        </w:rPr>
        <w:t>message and meanings.</w:t>
      </w:r>
      <w:r w:rsidR="00223046" w:rsidRPr="00C17CED">
        <w:rPr>
          <w:rFonts w:asciiTheme="minorBidi" w:hAnsiTheme="minorBidi" w:cstheme="minorBidi"/>
          <w:b w:val="0"/>
          <w:bCs w:val="0"/>
          <w:sz w:val="24"/>
          <w:szCs w:val="24"/>
        </w:rPr>
        <w:t xml:space="preserve"> Similarly, we will examine the broad context of</w:t>
      </w:r>
      <w:r w:rsidR="00117740">
        <w:rPr>
          <w:rFonts w:asciiTheme="minorBidi" w:hAnsiTheme="minorBidi" w:cstheme="minorBidi"/>
          <w:b w:val="0"/>
          <w:bCs w:val="0"/>
          <w:sz w:val="24"/>
          <w:szCs w:val="24"/>
        </w:rPr>
        <w:t xml:space="preserve"> the</w:t>
      </w:r>
      <w:r w:rsidR="00223046" w:rsidRPr="00C17CED">
        <w:rPr>
          <w:rFonts w:asciiTheme="minorBidi" w:hAnsiTheme="minorBidi" w:cstheme="minorBidi"/>
          <w:b w:val="0"/>
          <w:bCs w:val="0"/>
          <w:sz w:val="24"/>
          <w:szCs w:val="24"/>
        </w:rPr>
        <w:t xml:space="preserve"> Aggada in the Talmud, and we will attempt to determine what each </w:t>
      </w:r>
      <w:r w:rsidR="00062063" w:rsidRPr="00C17CED">
        <w:rPr>
          <w:rFonts w:asciiTheme="minorBidi" w:hAnsiTheme="minorBidi" w:cstheme="minorBidi"/>
          <w:b w:val="0"/>
          <w:bCs w:val="0"/>
          <w:i/>
          <w:sz w:val="24"/>
          <w:szCs w:val="24"/>
        </w:rPr>
        <w:t>aggada</w:t>
      </w:r>
      <w:r w:rsidR="00223046" w:rsidRPr="00C17CED">
        <w:rPr>
          <w:rFonts w:asciiTheme="minorBidi" w:hAnsiTheme="minorBidi" w:cstheme="minorBidi"/>
          <w:b w:val="0"/>
          <w:bCs w:val="0"/>
          <w:sz w:val="24"/>
          <w:szCs w:val="24"/>
        </w:rPr>
        <w:t xml:space="preserve"> </w:t>
      </w:r>
      <w:r w:rsidR="00117740">
        <w:rPr>
          <w:rFonts w:asciiTheme="minorBidi" w:hAnsiTheme="minorBidi" w:cstheme="minorBidi"/>
          <w:b w:val="0"/>
          <w:bCs w:val="0"/>
          <w:sz w:val="24"/>
          <w:szCs w:val="24"/>
        </w:rPr>
        <w:t>contributes</w:t>
      </w:r>
      <w:r w:rsidR="00117740" w:rsidRPr="00C17CED">
        <w:rPr>
          <w:rFonts w:asciiTheme="minorBidi" w:hAnsiTheme="minorBidi" w:cstheme="minorBidi"/>
          <w:b w:val="0"/>
          <w:bCs w:val="0"/>
          <w:sz w:val="24"/>
          <w:szCs w:val="24"/>
        </w:rPr>
        <w:t xml:space="preserve"> </w:t>
      </w:r>
      <w:r w:rsidR="00223046" w:rsidRPr="00C17CED">
        <w:rPr>
          <w:rFonts w:asciiTheme="minorBidi" w:hAnsiTheme="minorBidi" w:cstheme="minorBidi"/>
          <w:b w:val="0"/>
          <w:bCs w:val="0"/>
          <w:sz w:val="24"/>
          <w:szCs w:val="24"/>
        </w:rPr>
        <w:t xml:space="preserve">to the general context of the </w:t>
      </w:r>
      <w:r w:rsidR="00F830C2" w:rsidRPr="00485CF1">
        <w:rPr>
          <w:rFonts w:asciiTheme="minorBidi" w:hAnsiTheme="minorBidi" w:cstheme="minorBidi"/>
          <w:b w:val="0"/>
          <w:bCs w:val="0"/>
          <w:i/>
          <w:iCs/>
          <w:sz w:val="24"/>
          <w:szCs w:val="24"/>
        </w:rPr>
        <w:t>sugya</w:t>
      </w:r>
      <w:r w:rsidR="00F830C2" w:rsidRPr="00C17CED">
        <w:rPr>
          <w:rFonts w:asciiTheme="minorBidi" w:hAnsiTheme="minorBidi" w:cstheme="minorBidi"/>
          <w:b w:val="0"/>
          <w:bCs w:val="0"/>
          <w:sz w:val="24"/>
          <w:szCs w:val="24"/>
        </w:rPr>
        <w:t xml:space="preserve"> </w:t>
      </w:r>
      <w:r w:rsidR="00062063" w:rsidRPr="00C17CED">
        <w:rPr>
          <w:rFonts w:asciiTheme="minorBidi" w:hAnsiTheme="minorBidi" w:cstheme="minorBidi"/>
          <w:b w:val="0"/>
          <w:bCs w:val="0"/>
          <w:sz w:val="24"/>
          <w:szCs w:val="24"/>
        </w:rPr>
        <w:t>with</w:t>
      </w:r>
      <w:r w:rsidR="00223046" w:rsidRPr="00C17CED">
        <w:rPr>
          <w:rFonts w:asciiTheme="minorBidi" w:hAnsiTheme="minorBidi" w:cstheme="minorBidi"/>
          <w:b w:val="0"/>
          <w:bCs w:val="0"/>
          <w:sz w:val="24"/>
          <w:szCs w:val="24"/>
        </w:rPr>
        <w:t>in which or next to which it appears, and what</w:t>
      </w:r>
      <w:r>
        <w:rPr>
          <w:rFonts w:asciiTheme="minorBidi" w:hAnsiTheme="minorBidi" w:cstheme="minorBidi"/>
          <w:b w:val="0"/>
          <w:bCs w:val="0"/>
          <w:sz w:val="24"/>
          <w:szCs w:val="24"/>
        </w:rPr>
        <w:t>,</w:t>
      </w:r>
      <w:r w:rsidR="00223046" w:rsidRPr="00C17CED">
        <w:rPr>
          <w:rFonts w:asciiTheme="minorBidi" w:hAnsiTheme="minorBidi" w:cstheme="minorBidi"/>
          <w:b w:val="0"/>
          <w:bCs w:val="0"/>
          <w:sz w:val="24"/>
          <w:szCs w:val="24"/>
        </w:rPr>
        <w:t xml:space="preserve"> in turn</w:t>
      </w:r>
      <w:r>
        <w:rPr>
          <w:rFonts w:asciiTheme="minorBidi" w:hAnsiTheme="minorBidi" w:cstheme="minorBidi"/>
          <w:b w:val="0"/>
          <w:bCs w:val="0"/>
          <w:sz w:val="24"/>
          <w:szCs w:val="24"/>
        </w:rPr>
        <w:t>,</w:t>
      </w:r>
      <w:r w:rsidR="00223046" w:rsidRPr="00C17CED">
        <w:rPr>
          <w:rFonts w:asciiTheme="minorBidi" w:hAnsiTheme="minorBidi" w:cstheme="minorBidi"/>
          <w:b w:val="0"/>
          <w:bCs w:val="0"/>
          <w:sz w:val="24"/>
          <w:szCs w:val="24"/>
        </w:rPr>
        <w:t xml:space="preserve"> that context adds to the reading of that </w:t>
      </w:r>
      <w:r w:rsidR="00062063" w:rsidRPr="00C17CED">
        <w:rPr>
          <w:rFonts w:asciiTheme="minorBidi" w:hAnsiTheme="minorBidi" w:cstheme="minorBidi"/>
          <w:b w:val="0"/>
          <w:bCs w:val="0"/>
          <w:i/>
          <w:sz w:val="24"/>
          <w:szCs w:val="24"/>
        </w:rPr>
        <w:t>aggada</w:t>
      </w:r>
      <w:r w:rsidR="00223046" w:rsidRPr="00C17CED">
        <w:rPr>
          <w:rFonts w:asciiTheme="minorBidi" w:hAnsiTheme="minorBidi" w:cstheme="minorBidi"/>
          <w:b w:val="0"/>
          <w:bCs w:val="0"/>
          <w:sz w:val="24"/>
          <w:szCs w:val="24"/>
        </w:rPr>
        <w:t>. We will also consider</w:t>
      </w:r>
      <w:r w:rsidR="00FF1E07" w:rsidRPr="00C17CED">
        <w:rPr>
          <w:rFonts w:asciiTheme="minorBidi" w:hAnsiTheme="minorBidi" w:cstheme="minorBidi"/>
          <w:b w:val="0"/>
          <w:bCs w:val="0"/>
          <w:sz w:val="24"/>
          <w:szCs w:val="24"/>
        </w:rPr>
        <w:t xml:space="preserve"> the</w:t>
      </w:r>
      <w:r w:rsidR="00223046" w:rsidRPr="00C17CED">
        <w:rPr>
          <w:rFonts w:asciiTheme="minorBidi" w:hAnsiTheme="minorBidi" w:cstheme="minorBidi"/>
          <w:b w:val="0"/>
          <w:bCs w:val="0"/>
          <w:sz w:val="24"/>
          <w:szCs w:val="24"/>
        </w:rPr>
        <w:t xml:space="preserve"> </w:t>
      </w:r>
      <w:r w:rsidR="0044790B">
        <w:rPr>
          <w:rFonts w:asciiTheme="minorBidi" w:hAnsiTheme="minorBidi" w:cstheme="minorBidi"/>
          <w:b w:val="0"/>
          <w:bCs w:val="0"/>
          <w:sz w:val="24"/>
          <w:szCs w:val="24"/>
        </w:rPr>
        <w:t>parallels</w:t>
      </w:r>
      <w:r w:rsidR="0044790B" w:rsidRPr="00C17CED">
        <w:rPr>
          <w:rFonts w:asciiTheme="minorBidi" w:hAnsiTheme="minorBidi" w:cstheme="minorBidi"/>
          <w:b w:val="0"/>
          <w:bCs w:val="0"/>
          <w:sz w:val="24"/>
          <w:szCs w:val="24"/>
        </w:rPr>
        <w:t xml:space="preserve"> </w:t>
      </w:r>
      <w:r w:rsidR="00223046" w:rsidRPr="00C17CED">
        <w:rPr>
          <w:rFonts w:asciiTheme="minorBidi" w:hAnsiTheme="minorBidi" w:cstheme="minorBidi"/>
          <w:b w:val="0"/>
          <w:bCs w:val="0"/>
          <w:sz w:val="24"/>
          <w:szCs w:val="24"/>
        </w:rPr>
        <w:t xml:space="preserve">and variants of </w:t>
      </w:r>
      <w:r w:rsidR="00FF1E07" w:rsidRPr="00C17CED">
        <w:rPr>
          <w:rFonts w:asciiTheme="minorBidi" w:hAnsiTheme="minorBidi" w:cstheme="minorBidi"/>
          <w:b w:val="0"/>
          <w:bCs w:val="0"/>
          <w:sz w:val="24"/>
          <w:szCs w:val="24"/>
        </w:rPr>
        <w:t xml:space="preserve">each </w:t>
      </w:r>
      <w:r w:rsidR="00062063" w:rsidRPr="00C17CED">
        <w:rPr>
          <w:rFonts w:asciiTheme="minorBidi" w:hAnsiTheme="minorBidi" w:cstheme="minorBidi"/>
          <w:b w:val="0"/>
          <w:bCs w:val="0"/>
          <w:i/>
          <w:sz w:val="24"/>
          <w:szCs w:val="24"/>
        </w:rPr>
        <w:t>aggada</w:t>
      </w:r>
      <w:r w:rsidR="00223046" w:rsidRPr="00C17CED">
        <w:rPr>
          <w:rFonts w:asciiTheme="minorBidi" w:hAnsiTheme="minorBidi" w:cstheme="minorBidi"/>
          <w:b w:val="0"/>
          <w:bCs w:val="0"/>
          <w:sz w:val="24"/>
          <w:szCs w:val="24"/>
        </w:rPr>
        <w:t xml:space="preserve"> in the Babylonian </w:t>
      </w:r>
      <w:r w:rsidR="00B45E04" w:rsidRPr="00C17CED">
        <w:rPr>
          <w:rFonts w:asciiTheme="minorBidi" w:hAnsiTheme="minorBidi" w:cstheme="minorBidi"/>
          <w:b w:val="0"/>
          <w:bCs w:val="0"/>
          <w:sz w:val="24"/>
          <w:szCs w:val="24"/>
        </w:rPr>
        <w:t>Talmud</w:t>
      </w:r>
      <w:r w:rsidR="00FF1E07" w:rsidRPr="00C17CED">
        <w:rPr>
          <w:rFonts w:asciiTheme="minorBidi" w:hAnsiTheme="minorBidi" w:cstheme="minorBidi"/>
          <w:b w:val="0"/>
          <w:bCs w:val="0"/>
          <w:sz w:val="24"/>
          <w:szCs w:val="24"/>
        </w:rPr>
        <w:t xml:space="preserve"> </w:t>
      </w:r>
      <w:r>
        <w:rPr>
          <w:rFonts w:asciiTheme="minorBidi" w:hAnsiTheme="minorBidi" w:cstheme="minorBidi"/>
          <w:b w:val="0"/>
          <w:bCs w:val="0"/>
          <w:sz w:val="24"/>
          <w:szCs w:val="24"/>
        </w:rPr>
        <w:t>that</w:t>
      </w:r>
      <w:r w:rsidRPr="00C17CED">
        <w:rPr>
          <w:rFonts w:asciiTheme="minorBidi" w:hAnsiTheme="minorBidi" w:cstheme="minorBidi"/>
          <w:b w:val="0"/>
          <w:bCs w:val="0"/>
          <w:sz w:val="24"/>
          <w:szCs w:val="24"/>
        </w:rPr>
        <w:t xml:space="preserve"> </w:t>
      </w:r>
      <w:r w:rsidR="00FF1E07" w:rsidRPr="00C17CED">
        <w:rPr>
          <w:rFonts w:asciiTheme="minorBidi" w:hAnsiTheme="minorBidi" w:cstheme="minorBidi"/>
          <w:b w:val="0"/>
          <w:bCs w:val="0"/>
          <w:sz w:val="24"/>
          <w:szCs w:val="24"/>
        </w:rPr>
        <w:t xml:space="preserve">appear elsewhere in the literature of </w:t>
      </w:r>
      <w:r w:rsidR="00062063" w:rsidRPr="00C17CED">
        <w:rPr>
          <w:rFonts w:asciiTheme="minorBidi" w:hAnsiTheme="minorBidi" w:cstheme="minorBidi"/>
          <w:b w:val="0"/>
          <w:bCs w:val="0"/>
          <w:i/>
          <w:sz w:val="24"/>
          <w:szCs w:val="24"/>
        </w:rPr>
        <w:t>Chazal</w:t>
      </w:r>
      <w:r w:rsidR="00FF1E07" w:rsidRPr="00C17CED">
        <w:rPr>
          <w:rFonts w:asciiTheme="minorBidi" w:hAnsiTheme="minorBidi" w:cstheme="minorBidi"/>
          <w:b w:val="0"/>
          <w:bCs w:val="0"/>
          <w:sz w:val="24"/>
          <w:szCs w:val="24"/>
        </w:rPr>
        <w:t xml:space="preserve">, in order to dissect the different contexts in which the </w:t>
      </w:r>
      <w:r w:rsidR="00062063" w:rsidRPr="00C17CED">
        <w:rPr>
          <w:rFonts w:asciiTheme="minorBidi" w:hAnsiTheme="minorBidi" w:cstheme="minorBidi"/>
          <w:b w:val="0"/>
          <w:bCs w:val="0"/>
          <w:i/>
          <w:sz w:val="24"/>
          <w:szCs w:val="24"/>
        </w:rPr>
        <w:t>aggada</w:t>
      </w:r>
      <w:r w:rsidR="00FF1E07" w:rsidRPr="00C17CED">
        <w:rPr>
          <w:rFonts w:asciiTheme="minorBidi" w:hAnsiTheme="minorBidi" w:cstheme="minorBidi"/>
          <w:b w:val="0"/>
          <w:bCs w:val="0"/>
          <w:sz w:val="24"/>
          <w:szCs w:val="24"/>
        </w:rPr>
        <w:t xml:space="preserve"> is integrated.</w:t>
      </w:r>
    </w:p>
    <w:p w:rsidR="00C17CED" w:rsidRPr="00C17CED" w:rsidRDefault="00C17CED" w:rsidP="00845875">
      <w:pPr>
        <w:pStyle w:val="a2"/>
        <w:keepNext w:val="0"/>
        <w:widowControl w:val="0"/>
        <w:bidi w:val="0"/>
        <w:spacing w:before="0"/>
        <w:jc w:val="both"/>
        <w:rPr>
          <w:rFonts w:asciiTheme="minorBidi" w:hAnsiTheme="minorBidi" w:cstheme="minorBidi"/>
          <w:b w:val="0"/>
          <w:bCs w:val="0"/>
          <w:sz w:val="24"/>
          <w:szCs w:val="24"/>
        </w:rPr>
      </w:pPr>
    </w:p>
    <w:p w:rsidR="00FF1E07" w:rsidRDefault="00FF1E07" w:rsidP="00845875">
      <w:pPr>
        <w:pStyle w:val="a2"/>
        <w:keepNext w:val="0"/>
        <w:widowControl w:val="0"/>
        <w:bidi w:val="0"/>
        <w:spacing w:before="0"/>
        <w:jc w:val="both"/>
        <w:rPr>
          <w:rFonts w:asciiTheme="minorBidi" w:hAnsiTheme="minorBidi" w:cstheme="minorBidi"/>
          <w:b w:val="0"/>
          <w:bCs w:val="0"/>
          <w:sz w:val="24"/>
          <w:szCs w:val="24"/>
        </w:rPr>
      </w:pPr>
      <w:r w:rsidRPr="00C17CED">
        <w:rPr>
          <w:rFonts w:asciiTheme="minorBidi" w:hAnsiTheme="minorBidi" w:cstheme="minorBidi"/>
          <w:b w:val="0"/>
          <w:bCs w:val="0"/>
          <w:sz w:val="24"/>
          <w:szCs w:val="24"/>
        </w:rPr>
        <w:t xml:space="preserve">In these </w:t>
      </w:r>
      <w:r w:rsidRPr="00C17CED">
        <w:rPr>
          <w:rFonts w:asciiTheme="minorBidi" w:hAnsiTheme="minorBidi" w:cstheme="minorBidi"/>
          <w:b w:val="0"/>
          <w:bCs w:val="0"/>
          <w:i/>
          <w:iCs/>
          <w:sz w:val="24"/>
          <w:szCs w:val="24"/>
        </w:rPr>
        <w:t>shiurim</w:t>
      </w:r>
      <w:r w:rsidRPr="00C17CED">
        <w:rPr>
          <w:rFonts w:asciiTheme="minorBidi" w:hAnsiTheme="minorBidi" w:cstheme="minorBidi"/>
          <w:b w:val="0"/>
          <w:bCs w:val="0"/>
          <w:sz w:val="24"/>
          <w:szCs w:val="24"/>
        </w:rPr>
        <w:t xml:space="preserve">, we proceed based on two assumptions </w:t>
      </w:r>
      <w:r w:rsidR="00DC0F5B">
        <w:rPr>
          <w:rFonts w:asciiTheme="minorBidi" w:hAnsiTheme="minorBidi" w:cstheme="minorBidi"/>
          <w:b w:val="0"/>
          <w:bCs w:val="0"/>
          <w:sz w:val="24"/>
          <w:szCs w:val="24"/>
        </w:rPr>
        <w:t>discussed in</w:t>
      </w:r>
      <w:r w:rsidR="00DC0F5B" w:rsidRPr="00C17CED">
        <w:rPr>
          <w:rFonts w:asciiTheme="minorBidi" w:hAnsiTheme="minorBidi" w:cstheme="minorBidi"/>
          <w:b w:val="0"/>
          <w:bCs w:val="0"/>
          <w:sz w:val="24"/>
          <w:szCs w:val="24"/>
        </w:rPr>
        <w:t xml:space="preserve"> </w:t>
      </w:r>
      <w:r w:rsidRPr="00C17CED">
        <w:rPr>
          <w:rFonts w:asciiTheme="minorBidi" w:hAnsiTheme="minorBidi" w:cstheme="minorBidi"/>
          <w:b w:val="0"/>
          <w:bCs w:val="0"/>
          <w:sz w:val="24"/>
          <w:szCs w:val="24"/>
        </w:rPr>
        <w:t>the previous series.</w:t>
      </w:r>
    </w:p>
    <w:p w:rsidR="00C17CED" w:rsidRPr="00C17CED" w:rsidRDefault="00C17CED" w:rsidP="00845875">
      <w:pPr>
        <w:pStyle w:val="a2"/>
        <w:keepNext w:val="0"/>
        <w:widowControl w:val="0"/>
        <w:bidi w:val="0"/>
        <w:spacing w:before="0"/>
        <w:jc w:val="both"/>
        <w:rPr>
          <w:rFonts w:asciiTheme="minorBidi" w:hAnsiTheme="minorBidi" w:cstheme="minorBidi"/>
          <w:b w:val="0"/>
          <w:bCs w:val="0"/>
          <w:sz w:val="24"/>
          <w:szCs w:val="24"/>
        </w:rPr>
      </w:pPr>
    </w:p>
    <w:p w:rsidR="00FF1E07" w:rsidRDefault="00FF1E07" w:rsidP="00F830C2">
      <w:pPr>
        <w:pStyle w:val="a2"/>
        <w:keepNext w:val="0"/>
        <w:widowControl w:val="0"/>
        <w:bidi w:val="0"/>
        <w:spacing w:before="0"/>
        <w:jc w:val="both"/>
        <w:rPr>
          <w:rFonts w:asciiTheme="minorBidi" w:hAnsiTheme="minorBidi" w:cstheme="minorBidi"/>
          <w:b w:val="0"/>
          <w:bCs w:val="0"/>
          <w:sz w:val="24"/>
          <w:szCs w:val="24"/>
        </w:rPr>
      </w:pPr>
      <w:r w:rsidRPr="00C17CED">
        <w:rPr>
          <w:rFonts w:asciiTheme="minorBidi" w:hAnsiTheme="minorBidi" w:cstheme="minorBidi"/>
          <w:b w:val="0"/>
          <w:bCs w:val="0"/>
          <w:sz w:val="24"/>
          <w:szCs w:val="24"/>
        </w:rPr>
        <w:t xml:space="preserve">The first assumption is that Talmudic tales are not </w:t>
      </w:r>
      <w:r w:rsidR="00B45E04" w:rsidRPr="00C17CED">
        <w:rPr>
          <w:rFonts w:asciiTheme="minorBidi" w:hAnsiTheme="minorBidi" w:cstheme="minorBidi"/>
          <w:b w:val="0"/>
          <w:bCs w:val="0"/>
          <w:sz w:val="24"/>
          <w:szCs w:val="24"/>
        </w:rPr>
        <w:t>simplistic</w:t>
      </w:r>
      <w:r w:rsidRPr="00C17CED">
        <w:rPr>
          <w:rFonts w:asciiTheme="minorBidi" w:hAnsiTheme="minorBidi" w:cstheme="minorBidi"/>
          <w:b w:val="0"/>
          <w:bCs w:val="0"/>
          <w:sz w:val="24"/>
          <w:szCs w:val="24"/>
        </w:rPr>
        <w:t xml:space="preserve"> or precise descriptions of </w:t>
      </w:r>
      <w:r w:rsidR="00B45E04" w:rsidRPr="00C17CED">
        <w:rPr>
          <w:rFonts w:asciiTheme="minorBidi" w:hAnsiTheme="minorBidi" w:cstheme="minorBidi"/>
          <w:b w:val="0"/>
          <w:bCs w:val="0"/>
          <w:sz w:val="24"/>
          <w:szCs w:val="24"/>
        </w:rPr>
        <w:t>historical</w:t>
      </w:r>
      <w:r w:rsidRPr="00C17CED">
        <w:rPr>
          <w:rFonts w:asciiTheme="minorBidi" w:hAnsiTheme="minorBidi" w:cstheme="minorBidi"/>
          <w:b w:val="0"/>
          <w:bCs w:val="0"/>
          <w:sz w:val="24"/>
          <w:szCs w:val="24"/>
        </w:rPr>
        <w:t xml:space="preserve"> events; this is not what they are designed to do. Without delving into an in-depth proof of this matter, we may point to the various versions of a given tale </w:t>
      </w:r>
      <w:r w:rsidR="00DC0F5B">
        <w:rPr>
          <w:rFonts w:asciiTheme="minorBidi" w:hAnsiTheme="minorBidi" w:cstheme="minorBidi"/>
          <w:b w:val="0"/>
          <w:bCs w:val="0"/>
          <w:sz w:val="24"/>
          <w:szCs w:val="24"/>
        </w:rPr>
        <w:t>that</w:t>
      </w:r>
      <w:r w:rsidR="00DC0F5B" w:rsidRPr="00C17CED">
        <w:rPr>
          <w:rFonts w:asciiTheme="minorBidi" w:hAnsiTheme="minorBidi" w:cstheme="minorBidi"/>
          <w:b w:val="0"/>
          <w:bCs w:val="0"/>
          <w:sz w:val="24"/>
          <w:szCs w:val="24"/>
        </w:rPr>
        <w:t xml:space="preserve"> </w:t>
      </w:r>
      <w:r w:rsidRPr="00C17CED">
        <w:rPr>
          <w:rFonts w:asciiTheme="minorBidi" w:hAnsiTheme="minorBidi" w:cstheme="minorBidi"/>
          <w:b w:val="0"/>
          <w:bCs w:val="0"/>
          <w:sz w:val="24"/>
          <w:szCs w:val="24"/>
        </w:rPr>
        <w:t xml:space="preserve">appear in various sources in the </w:t>
      </w:r>
      <w:r w:rsidR="00B45E04" w:rsidRPr="00C17CED">
        <w:rPr>
          <w:rFonts w:asciiTheme="minorBidi" w:hAnsiTheme="minorBidi" w:cstheme="minorBidi"/>
          <w:b w:val="0"/>
          <w:bCs w:val="0"/>
          <w:sz w:val="24"/>
          <w:szCs w:val="24"/>
        </w:rPr>
        <w:t>literature</w:t>
      </w:r>
      <w:r w:rsidRPr="00C17CED">
        <w:rPr>
          <w:rFonts w:asciiTheme="minorBidi" w:hAnsiTheme="minorBidi" w:cstheme="minorBidi"/>
          <w:b w:val="0"/>
          <w:bCs w:val="0"/>
          <w:sz w:val="24"/>
          <w:szCs w:val="24"/>
        </w:rPr>
        <w:t xml:space="preserve"> of </w:t>
      </w:r>
      <w:r w:rsidR="00062063" w:rsidRPr="00C17CED">
        <w:rPr>
          <w:rFonts w:asciiTheme="minorBidi" w:hAnsiTheme="minorBidi" w:cstheme="minorBidi"/>
          <w:b w:val="0"/>
          <w:bCs w:val="0"/>
          <w:i/>
          <w:sz w:val="24"/>
          <w:szCs w:val="24"/>
        </w:rPr>
        <w:t>Chazal</w:t>
      </w:r>
      <w:r w:rsidRPr="00C17CED">
        <w:rPr>
          <w:rFonts w:asciiTheme="minorBidi" w:hAnsiTheme="minorBidi" w:cstheme="minorBidi"/>
          <w:b w:val="0"/>
          <w:bCs w:val="0"/>
          <w:sz w:val="24"/>
          <w:szCs w:val="24"/>
        </w:rPr>
        <w:t xml:space="preserve">. </w:t>
      </w:r>
      <w:r w:rsidR="00DC0F5B">
        <w:rPr>
          <w:rFonts w:asciiTheme="minorBidi" w:hAnsiTheme="minorBidi" w:cstheme="minorBidi"/>
          <w:b w:val="0"/>
          <w:bCs w:val="0"/>
          <w:sz w:val="24"/>
          <w:szCs w:val="24"/>
        </w:rPr>
        <w:t>W</w:t>
      </w:r>
      <w:r w:rsidRPr="00C17CED">
        <w:rPr>
          <w:rFonts w:asciiTheme="minorBidi" w:hAnsiTheme="minorBidi" w:cstheme="minorBidi"/>
          <w:b w:val="0"/>
          <w:bCs w:val="0"/>
          <w:sz w:val="24"/>
          <w:szCs w:val="24"/>
        </w:rPr>
        <w:t xml:space="preserve">e read these stories as </w:t>
      </w:r>
      <w:r w:rsidR="00B45E04" w:rsidRPr="00C17CED">
        <w:rPr>
          <w:rFonts w:asciiTheme="minorBidi" w:hAnsiTheme="minorBidi" w:cstheme="minorBidi"/>
          <w:b w:val="0"/>
          <w:bCs w:val="0"/>
          <w:sz w:val="24"/>
          <w:szCs w:val="24"/>
        </w:rPr>
        <w:t>literary</w:t>
      </w:r>
      <w:r w:rsidRPr="00C17CED">
        <w:rPr>
          <w:rFonts w:asciiTheme="minorBidi" w:hAnsiTheme="minorBidi" w:cstheme="minorBidi"/>
          <w:b w:val="0"/>
          <w:bCs w:val="0"/>
          <w:sz w:val="24"/>
          <w:szCs w:val="24"/>
        </w:rPr>
        <w:t xml:space="preserve"> </w:t>
      </w:r>
      <w:r w:rsidR="00B45E04" w:rsidRPr="00C17CED">
        <w:rPr>
          <w:rFonts w:asciiTheme="minorBidi" w:hAnsiTheme="minorBidi" w:cstheme="minorBidi"/>
          <w:b w:val="0"/>
          <w:bCs w:val="0"/>
          <w:sz w:val="24"/>
          <w:szCs w:val="24"/>
        </w:rPr>
        <w:t>creations</w:t>
      </w:r>
      <w:r w:rsidRPr="00C17CED">
        <w:rPr>
          <w:rFonts w:asciiTheme="minorBidi" w:hAnsiTheme="minorBidi" w:cstheme="minorBidi"/>
          <w:b w:val="0"/>
          <w:bCs w:val="0"/>
          <w:sz w:val="24"/>
          <w:szCs w:val="24"/>
        </w:rPr>
        <w:t xml:space="preserve"> designed by </w:t>
      </w:r>
      <w:r w:rsidR="00062063" w:rsidRPr="00C17CED">
        <w:rPr>
          <w:rFonts w:asciiTheme="minorBidi" w:hAnsiTheme="minorBidi" w:cstheme="minorBidi"/>
          <w:b w:val="0"/>
          <w:bCs w:val="0"/>
          <w:i/>
          <w:sz w:val="24"/>
          <w:szCs w:val="24"/>
        </w:rPr>
        <w:t>Chazal</w:t>
      </w:r>
      <w:r w:rsidRPr="00C17CED">
        <w:rPr>
          <w:rFonts w:asciiTheme="minorBidi" w:hAnsiTheme="minorBidi" w:cstheme="minorBidi"/>
          <w:b w:val="0"/>
          <w:bCs w:val="0"/>
          <w:sz w:val="24"/>
          <w:szCs w:val="24"/>
        </w:rPr>
        <w:t xml:space="preserve"> to transmit their </w:t>
      </w:r>
      <w:r w:rsidR="00B45E04" w:rsidRPr="00C17CED">
        <w:rPr>
          <w:rFonts w:asciiTheme="minorBidi" w:hAnsiTheme="minorBidi" w:cstheme="minorBidi"/>
          <w:b w:val="0"/>
          <w:bCs w:val="0"/>
          <w:sz w:val="24"/>
          <w:szCs w:val="24"/>
        </w:rPr>
        <w:t>views</w:t>
      </w:r>
      <w:r w:rsidRPr="00C17CED">
        <w:rPr>
          <w:rFonts w:asciiTheme="minorBidi" w:hAnsiTheme="minorBidi" w:cstheme="minorBidi"/>
          <w:b w:val="0"/>
          <w:bCs w:val="0"/>
          <w:sz w:val="24"/>
          <w:szCs w:val="24"/>
        </w:rPr>
        <w:t xml:space="preserve"> and messages in many areas: theology, </w:t>
      </w:r>
      <w:r w:rsidR="00B45E04" w:rsidRPr="00C17CED">
        <w:rPr>
          <w:rFonts w:asciiTheme="minorBidi" w:hAnsiTheme="minorBidi" w:cstheme="minorBidi"/>
          <w:b w:val="0"/>
          <w:bCs w:val="0"/>
          <w:sz w:val="24"/>
          <w:szCs w:val="24"/>
        </w:rPr>
        <w:t>philosophy</w:t>
      </w:r>
      <w:r w:rsidRPr="00C17CED">
        <w:rPr>
          <w:rFonts w:asciiTheme="minorBidi" w:hAnsiTheme="minorBidi" w:cstheme="minorBidi"/>
          <w:b w:val="0"/>
          <w:bCs w:val="0"/>
          <w:sz w:val="24"/>
          <w:szCs w:val="24"/>
        </w:rPr>
        <w:t>, spirituality, education</w:t>
      </w:r>
      <w:r w:rsidR="00DC0F5B">
        <w:rPr>
          <w:rFonts w:asciiTheme="minorBidi" w:hAnsiTheme="minorBidi" w:cstheme="minorBidi"/>
          <w:b w:val="0"/>
          <w:bCs w:val="0"/>
          <w:sz w:val="24"/>
          <w:szCs w:val="24"/>
        </w:rPr>
        <w:t>,</w:t>
      </w:r>
      <w:r w:rsidRPr="00C17CED">
        <w:rPr>
          <w:rFonts w:asciiTheme="minorBidi" w:hAnsiTheme="minorBidi" w:cstheme="minorBidi"/>
          <w:b w:val="0"/>
          <w:bCs w:val="0"/>
          <w:sz w:val="24"/>
          <w:szCs w:val="24"/>
        </w:rPr>
        <w:t xml:space="preserve"> and ethics. Their literary </w:t>
      </w:r>
      <w:r w:rsidR="00B45E04" w:rsidRPr="00C17CED">
        <w:rPr>
          <w:rFonts w:asciiTheme="minorBidi" w:hAnsiTheme="minorBidi" w:cstheme="minorBidi"/>
          <w:b w:val="0"/>
          <w:bCs w:val="0"/>
          <w:sz w:val="24"/>
          <w:szCs w:val="24"/>
        </w:rPr>
        <w:t>design</w:t>
      </w:r>
      <w:r w:rsidRPr="00C17CED">
        <w:rPr>
          <w:rFonts w:asciiTheme="minorBidi" w:hAnsiTheme="minorBidi" w:cstheme="minorBidi"/>
          <w:b w:val="0"/>
          <w:bCs w:val="0"/>
          <w:sz w:val="24"/>
          <w:szCs w:val="24"/>
        </w:rPr>
        <w:t xml:space="preserve"> is </w:t>
      </w:r>
      <w:r w:rsidR="00B45E04" w:rsidRPr="00C17CED">
        <w:rPr>
          <w:rFonts w:asciiTheme="minorBidi" w:hAnsiTheme="minorBidi" w:cstheme="minorBidi"/>
          <w:b w:val="0"/>
          <w:bCs w:val="0"/>
          <w:sz w:val="24"/>
          <w:szCs w:val="24"/>
        </w:rPr>
        <w:t>extremely</w:t>
      </w:r>
      <w:r w:rsidRPr="00C17CED">
        <w:rPr>
          <w:rFonts w:asciiTheme="minorBidi" w:hAnsiTheme="minorBidi" w:cstheme="minorBidi"/>
          <w:b w:val="0"/>
          <w:bCs w:val="0"/>
          <w:sz w:val="24"/>
          <w:szCs w:val="24"/>
        </w:rPr>
        <w:t xml:space="preserve"> significant and contributes significantly to </w:t>
      </w:r>
      <w:r w:rsidRPr="00C17CED">
        <w:rPr>
          <w:rFonts w:asciiTheme="minorBidi" w:hAnsiTheme="minorBidi" w:cstheme="minorBidi"/>
          <w:b w:val="0"/>
          <w:bCs w:val="0"/>
          <w:sz w:val="24"/>
          <w:szCs w:val="24"/>
        </w:rPr>
        <w:lastRenderedPageBreak/>
        <w:t xml:space="preserve">the development of the theme or </w:t>
      </w:r>
      <w:r w:rsidR="00F830C2">
        <w:rPr>
          <w:rFonts w:asciiTheme="minorBidi" w:hAnsiTheme="minorBidi" w:cstheme="minorBidi"/>
          <w:b w:val="0"/>
          <w:bCs w:val="0"/>
          <w:sz w:val="24"/>
          <w:szCs w:val="24"/>
        </w:rPr>
        <w:t>message</w:t>
      </w:r>
      <w:r w:rsidR="00F830C2" w:rsidRPr="00C17CED">
        <w:rPr>
          <w:rFonts w:asciiTheme="minorBidi" w:hAnsiTheme="minorBidi" w:cstheme="minorBidi"/>
          <w:b w:val="0"/>
          <w:bCs w:val="0"/>
          <w:sz w:val="24"/>
          <w:szCs w:val="24"/>
        </w:rPr>
        <w:t xml:space="preserve"> </w:t>
      </w:r>
      <w:r w:rsidRPr="00C17CED">
        <w:rPr>
          <w:rFonts w:asciiTheme="minorBidi" w:hAnsiTheme="minorBidi" w:cstheme="minorBidi"/>
          <w:b w:val="0"/>
          <w:bCs w:val="0"/>
          <w:sz w:val="24"/>
          <w:szCs w:val="24"/>
        </w:rPr>
        <w:t xml:space="preserve">of each </w:t>
      </w:r>
      <w:r w:rsidR="00062063" w:rsidRPr="00C17CED">
        <w:rPr>
          <w:rFonts w:asciiTheme="minorBidi" w:hAnsiTheme="minorBidi" w:cstheme="minorBidi"/>
          <w:b w:val="0"/>
          <w:bCs w:val="0"/>
          <w:i/>
          <w:sz w:val="24"/>
          <w:szCs w:val="24"/>
        </w:rPr>
        <w:t>aggada</w:t>
      </w:r>
      <w:r w:rsidRPr="00C17CED">
        <w:rPr>
          <w:rFonts w:asciiTheme="minorBidi" w:hAnsiTheme="minorBidi" w:cstheme="minorBidi"/>
          <w:b w:val="0"/>
          <w:bCs w:val="0"/>
          <w:sz w:val="24"/>
          <w:szCs w:val="24"/>
        </w:rPr>
        <w:t>.</w:t>
      </w:r>
    </w:p>
    <w:p w:rsidR="00C17CED" w:rsidRPr="00C17CED" w:rsidRDefault="00C17CED" w:rsidP="00845875">
      <w:pPr>
        <w:pStyle w:val="a2"/>
        <w:keepNext w:val="0"/>
        <w:widowControl w:val="0"/>
        <w:bidi w:val="0"/>
        <w:spacing w:before="0"/>
        <w:jc w:val="both"/>
        <w:rPr>
          <w:rFonts w:asciiTheme="minorBidi" w:hAnsiTheme="minorBidi" w:cstheme="minorBidi"/>
          <w:b w:val="0"/>
          <w:bCs w:val="0"/>
          <w:sz w:val="24"/>
          <w:szCs w:val="24"/>
        </w:rPr>
      </w:pPr>
    </w:p>
    <w:p w:rsidR="00FF1E07" w:rsidRPr="00C17CED" w:rsidRDefault="00FF1E07" w:rsidP="00765ED1">
      <w:pPr>
        <w:pStyle w:val="a2"/>
        <w:keepNext w:val="0"/>
        <w:widowControl w:val="0"/>
        <w:bidi w:val="0"/>
        <w:spacing w:before="0"/>
        <w:jc w:val="both"/>
        <w:rPr>
          <w:rFonts w:asciiTheme="minorBidi" w:hAnsiTheme="minorBidi" w:cstheme="minorBidi"/>
          <w:b w:val="0"/>
          <w:bCs w:val="0"/>
          <w:sz w:val="24"/>
          <w:szCs w:val="24"/>
        </w:rPr>
      </w:pPr>
      <w:r w:rsidRPr="00C17CED">
        <w:rPr>
          <w:rFonts w:asciiTheme="minorBidi" w:hAnsiTheme="minorBidi" w:cstheme="minorBidi"/>
          <w:b w:val="0"/>
          <w:bCs w:val="0"/>
          <w:sz w:val="24"/>
          <w:szCs w:val="24"/>
        </w:rPr>
        <w:t xml:space="preserve">An </w:t>
      </w:r>
      <w:r w:rsidR="0044761D" w:rsidRPr="00C17CED">
        <w:rPr>
          <w:rFonts w:asciiTheme="minorBidi" w:hAnsiTheme="minorBidi" w:cstheme="minorBidi"/>
          <w:b w:val="0"/>
          <w:bCs w:val="0"/>
          <w:sz w:val="24"/>
          <w:szCs w:val="24"/>
        </w:rPr>
        <w:t xml:space="preserve">additional </w:t>
      </w:r>
      <w:r w:rsidR="00B45E04" w:rsidRPr="00C17CED">
        <w:rPr>
          <w:rFonts w:asciiTheme="minorBidi" w:hAnsiTheme="minorBidi" w:cstheme="minorBidi"/>
          <w:b w:val="0"/>
          <w:bCs w:val="0"/>
          <w:sz w:val="24"/>
          <w:szCs w:val="24"/>
        </w:rPr>
        <w:t>assumption</w:t>
      </w:r>
      <w:r w:rsidR="0044761D" w:rsidRPr="00C17CED">
        <w:rPr>
          <w:rFonts w:asciiTheme="minorBidi" w:hAnsiTheme="minorBidi" w:cstheme="minorBidi"/>
          <w:b w:val="0"/>
          <w:bCs w:val="0"/>
          <w:sz w:val="24"/>
          <w:szCs w:val="24"/>
        </w:rPr>
        <w:t xml:space="preserve"> </w:t>
      </w:r>
      <w:r w:rsidR="00B45E04" w:rsidRPr="00C17CED">
        <w:rPr>
          <w:rFonts w:asciiTheme="minorBidi" w:hAnsiTheme="minorBidi" w:cstheme="minorBidi"/>
          <w:b w:val="0"/>
          <w:bCs w:val="0"/>
          <w:sz w:val="24"/>
          <w:szCs w:val="24"/>
        </w:rPr>
        <w:t>underpinning</w:t>
      </w:r>
      <w:r w:rsidR="0044761D" w:rsidRPr="00C17CED">
        <w:rPr>
          <w:rFonts w:asciiTheme="minorBidi" w:hAnsiTheme="minorBidi" w:cstheme="minorBidi"/>
          <w:b w:val="0"/>
          <w:bCs w:val="0"/>
          <w:sz w:val="24"/>
          <w:szCs w:val="24"/>
        </w:rPr>
        <w:t xml:space="preserve"> our analysis is that the </w:t>
      </w:r>
      <w:r w:rsidR="00062063" w:rsidRPr="00C17CED">
        <w:rPr>
          <w:rFonts w:asciiTheme="minorBidi" w:hAnsiTheme="minorBidi" w:cstheme="minorBidi"/>
          <w:b w:val="0"/>
          <w:bCs w:val="0"/>
          <w:i/>
          <w:sz w:val="24"/>
          <w:szCs w:val="24"/>
        </w:rPr>
        <w:t>aggadot</w:t>
      </w:r>
      <w:r w:rsidR="0044761D" w:rsidRPr="00C17CED">
        <w:rPr>
          <w:rFonts w:asciiTheme="minorBidi" w:hAnsiTheme="minorBidi" w:cstheme="minorBidi"/>
          <w:b w:val="0"/>
          <w:bCs w:val="0"/>
          <w:sz w:val="24"/>
          <w:szCs w:val="24"/>
        </w:rPr>
        <w:t xml:space="preserve"> </w:t>
      </w:r>
      <w:r w:rsidR="00DC0F5B">
        <w:rPr>
          <w:rFonts w:asciiTheme="minorBidi" w:hAnsiTheme="minorBidi" w:cstheme="minorBidi"/>
          <w:b w:val="0"/>
          <w:bCs w:val="0"/>
          <w:sz w:val="24"/>
          <w:szCs w:val="24"/>
        </w:rPr>
        <w:t>that</w:t>
      </w:r>
      <w:r w:rsidR="00DC0F5B" w:rsidRPr="00C17CED">
        <w:rPr>
          <w:rFonts w:asciiTheme="minorBidi" w:hAnsiTheme="minorBidi" w:cstheme="minorBidi"/>
          <w:b w:val="0"/>
          <w:bCs w:val="0"/>
          <w:sz w:val="24"/>
          <w:szCs w:val="24"/>
        </w:rPr>
        <w:t xml:space="preserve"> </w:t>
      </w:r>
      <w:r w:rsidR="0044761D" w:rsidRPr="00C17CED">
        <w:rPr>
          <w:rFonts w:asciiTheme="minorBidi" w:hAnsiTheme="minorBidi" w:cstheme="minorBidi"/>
          <w:b w:val="0"/>
          <w:bCs w:val="0"/>
          <w:sz w:val="24"/>
          <w:szCs w:val="24"/>
        </w:rPr>
        <w:t xml:space="preserve">appear in the </w:t>
      </w:r>
      <w:r w:rsidR="00DC0F5B" w:rsidRPr="000340C6">
        <w:rPr>
          <w:rFonts w:asciiTheme="minorBidi" w:hAnsiTheme="minorBidi" w:cstheme="minorBidi"/>
          <w:b w:val="0"/>
          <w:bCs w:val="0"/>
          <w:i/>
          <w:iCs/>
          <w:sz w:val="24"/>
          <w:szCs w:val="24"/>
        </w:rPr>
        <w:t>g</w:t>
      </w:r>
      <w:r w:rsidR="00B45E04" w:rsidRPr="000340C6">
        <w:rPr>
          <w:rFonts w:asciiTheme="minorBidi" w:hAnsiTheme="minorBidi" w:cstheme="minorBidi"/>
          <w:b w:val="0"/>
          <w:bCs w:val="0"/>
          <w:i/>
          <w:iCs/>
          <w:sz w:val="24"/>
          <w:szCs w:val="24"/>
        </w:rPr>
        <w:t>emara</w:t>
      </w:r>
      <w:r w:rsidR="0044761D" w:rsidRPr="00C17CED">
        <w:rPr>
          <w:rFonts w:asciiTheme="minorBidi" w:hAnsiTheme="minorBidi" w:cstheme="minorBidi"/>
          <w:b w:val="0"/>
          <w:bCs w:val="0"/>
          <w:sz w:val="24"/>
          <w:szCs w:val="24"/>
        </w:rPr>
        <w:t xml:space="preserve"> do not exist in a </w:t>
      </w:r>
      <w:r w:rsidR="00B45E04" w:rsidRPr="00C17CED">
        <w:rPr>
          <w:rFonts w:asciiTheme="minorBidi" w:hAnsiTheme="minorBidi" w:cstheme="minorBidi"/>
          <w:b w:val="0"/>
          <w:bCs w:val="0"/>
          <w:sz w:val="24"/>
          <w:szCs w:val="24"/>
        </w:rPr>
        <w:t>vacuum</w:t>
      </w:r>
      <w:r w:rsidR="0044761D" w:rsidRPr="00C17CED">
        <w:rPr>
          <w:rFonts w:asciiTheme="minorBidi" w:hAnsiTheme="minorBidi" w:cstheme="minorBidi"/>
          <w:b w:val="0"/>
          <w:bCs w:val="0"/>
          <w:sz w:val="24"/>
          <w:szCs w:val="24"/>
        </w:rPr>
        <w:t xml:space="preserve">, </w:t>
      </w:r>
      <w:r w:rsidR="00B45E04" w:rsidRPr="00C17CED">
        <w:rPr>
          <w:rFonts w:asciiTheme="minorBidi" w:hAnsiTheme="minorBidi" w:cstheme="minorBidi"/>
          <w:b w:val="0"/>
          <w:bCs w:val="0"/>
          <w:sz w:val="24"/>
          <w:szCs w:val="24"/>
        </w:rPr>
        <w:t>but</w:t>
      </w:r>
      <w:r w:rsidR="0044761D" w:rsidRPr="00C17CED">
        <w:rPr>
          <w:rFonts w:asciiTheme="minorBidi" w:hAnsiTheme="minorBidi" w:cstheme="minorBidi"/>
          <w:b w:val="0"/>
          <w:bCs w:val="0"/>
          <w:sz w:val="24"/>
          <w:szCs w:val="24"/>
        </w:rPr>
        <w:t xml:space="preserve"> rather in a certain </w:t>
      </w:r>
      <w:r w:rsidR="00B45E04" w:rsidRPr="00C17CED">
        <w:rPr>
          <w:rFonts w:asciiTheme="minorBidi" w:hAnsiTheme="minorBidi" w:cstheme="minorBidi"/>
          <w:b w:val="0"/>
          <w:bCs w:val="0"/>
          <w:sz w:val="24"/>
          <w:szCs w:val="24"/>
        </w:rPr>
        <w:t>Talmudic</w:t>
      </w:r>
      <w:r w:rsidR="0044761D" w:rsidRPr="00C17CED">
        <w:rPr>
          <w:rFonts w:asciiTheme="minorBidi" w:hAnsiTheme="minorBidi" w:cstheme="minorBidi"/>
          <w:b w:val="0"/>
          <w:bCs w:val="0"/>
          <w:sz w:val="24"/>
          <w:szCs w:val="24"/>
        </w:rPr>
        <w:t xml:space="preserve"> context. </w:t>
      </w:r>
      <w:r w:rsidR="00B45E04" w:rsidRPr="00C17CED">
        <w:rPr>
          <w:rFonts w:asciiTheme="minorBidi" w:hAnsiTheme="minorBidi" w:cstheme="minorBidi"/>
          <w:b w:val="0"/>
          <w:bCs w:val="0"/>
          <w:sz w:val="24"/>
          <w:szCs w:val="24"/>
        </w:rPr>
        <w:t xml:space="preserve">Often the context is halakhic, as the </w:t>
      </w:r>
      <w:r w:rsidR="00062063" w:rsidRPr="00C17CED">
        <w:rPr>
          <w:rFonts w:asciiTheme="minorBidi" w:hAnsiTheme="minorBidi" w:cstheme="minorBidi"/>
          <w:b w:val="0"/>
          <w:bCs w:val="0"/>
          <w:i/>
          <w:sz w:val="24"/>
          <w:szCs w:val="24"/>
        </w:rPr>
        <w:t>aggada</w:t>
      </w:r>
      <w:r w:rsidR="00B45E04" w:rsidRPr="00C17CED">
        <w:rPr>
          <w:rFonts w:asciiTheme="minorBidi" w:hAnsiTheme="minorBidi" w:cstheme="minorBidi"/>
          <w:b w:val="0"/>
          <w:bCs w:val="0"/>
          <w:sz w:val="24"/>
          <w:szCs w:val="24"/>
        </w:rPr>
        <w:t xml:space="preserve"> appears in a halakhic passage analyzing a Mishnaic text (though at times the </w:t>
      </w:r>
      <w:r w:rsidR="00062063" w:rsidRPr="00C17CED">
        <w:rPr>
          <w:rFonts w:asciiTheme="minorBidi" w:hAnsiTheme="minorBidi" w:cstheme="minorBidi"/>
          <w:b w:val="0"/>
          <w:bCs w:val="0"/>
          <w:i/>
          <w:sz w:val="24"/>
          <w:szCs w:val="24"/>
        </w:rPr>
        <w:t>aggada</w:t>
      </w:r>
      <w:r w:rsidR="00B45E04" w:rsidRPr="00C17CED">
        <w:rPr>
          <w:rFonts w:asciiTheme="minorBidi" w:hAnsiTheme="minorBidi" w:cstheme="minorBidi"/>
          <w:b w:val="0"/>
          <w:bCs w:val="0"/>
          <w:sz w:val="24"/>
          <w:szCs w:val="24"/>
        </w:rPr>
        <w:t xml:space="preserve"> concludes the debate or even opens it). In other cases, the broader context is purely aggadic, mainly when the passages are composed of narrative or exegetical collections. </w:t>
      </w:r>
      <w:r w:rsidR="00154559" w:rsidRPr="00C17CED">
        <w:rPr>
          <w:rFonts w:asciiTheme="minorBidi" w:hAnsiTheme="minorBidi" w:cstheme="minorBidi"/>
          <w:b w:val="0"/>
          <w:bCs w:val="0"/>
          <w:sz w:val="24"/>
          <w:szCs w:val="24"/>
        </w:rPr>
        <w:t>Sometimes</w:t>
      </w:r>
      <w:r w:rsidR="00B45E04" w:rsidRPr="00C17CED">
        <w:rPr>
          <w:rFonts w:asciiTheme="minorBidi" w:hAnsiTheme="minorBidi" w:cstheme="minorBidi"/>
          <w:b w:val="0"/>
          <w:bCs w:val="0"/>
          <w:sz w:val="24"/>
          <w:szCs w:val="24"/>
        </w:rPr>
        <w:t xml:space="preserve">, at first glance, the connection between the </w:t>
      </w:r>
      <w:r w:rsidR="00062063" w:rsidRPr="00C17CED">
        <w:rPr>
          <w:rFonts w:asciiTheme="minorBidi" w:hAnsiTheme="minorBidi" w:cstheme="minorBidi"/>
          <w:b w:val="0"/>
          <w:bCs w:val="0"/>
          <w:i/>
          <w:sz w:val="24"/>
          <w:szCs w:val="24"/>
        </w:rPr>
        <w:t>aggada</w:t>
      </w:r>
      <w:r w:rsidR="00B45E04" w:rsidRPr="00C17CED">
        <w:rPr>
          <w:rFonts w:asciiTheme="minorBidi" w:hAnsiTheme="minorBidi" w:cstheme="minorBidi"/>
          <w:b w:val="0"/>
          <w:bCs w:val="0"/>
          <w:sz w:val="24"/>
          <w:szCs w:val="24"/>
        </w:rPr>
        <w:t xml:space="preserve"> and what surrounds it seems to be merely associative or technical in nature</w:t>
      </w:r>
      <w:r w:rsidR="00DC0F5B">
        <w:rPr>
          <w:rFonts w:asciiTheme="minorBidi" w:hAnsiTheme="minorBidi" w:cstheme="minorBidi"/>
          <w:b w:val="0"/>
          <w:bCs w:val="0"/>
          <w:sz w:val="24"/>
          <w:szCs w:val="24"/>
        </w:rPr>
        <w:t xml:space="preserve"> –</w:t>
      </w:r>
      <w:r w:rsidR="00B45E04" w:rsidRPr="00C17CED">
        <w:rPr>
          <w:rFonts w:asciiTheme="minorBidi" w:hAnsiTheme="minorBidi" w:cstheme="minorBidi"/>
          <w:b w:val="0"/>
          <w:bCs w:val="0"/>
          <w:sz w:val="24"/>
          <w:szCs w:val="24"/>
        </w:rPr>
        <w:t xml:space="preserve"> for example</w:t>
      </w:r>
      <w:r w:rsidR="00DC0F5B">
        <w:rPr>
          <w:rFonts w:asciiTheme="minorBidi" w:hAnsiTheme="minorBidi" w:cstheme="minorBidi"/>
          <w:b w:val="0"/>
          <w:bCs w:val="0"/>
          <w:sz w:val="24"/>
          <w:szCs w:val="24"/>
        </w:rPr>
        <w:t>,</w:t>
      </w:r>
      <w:r w:rsidR="00B45E04" w:rsidRPr="00C17CED">
        <w:rPr>
          <w:rFonts w:asciiTheme="minorBidi" w:hAnsiTheme="minorBidi" w:cstheme="minorBidi"/>
          <w:b w:val="0"/>
          <w:bCs w:val="0"/>
          <w:sz w:val="24"/>
          <w:szCs w:val="24"/>
        </w:rPr>
        <w:t xml:space="preserve"> when the </w:t>
      </w:r>
      <w:r w:rsidR="00062063" w:rsidRPr="00C17CED">
        <w:rPr>
          <w:rFonts w:asciiTheme="minorBidi" w:hAnsiTheme="minorBidi" w:cstheme="minorBidi"/>
          <w:b w:val="0"/>
          <w:bCs w:val="0"/>
          <w:i/>
          <w:sz w:val="24"/>
          <w:szCs w:val="24"/>
        </w:rPr>
        <w:t>aggada</w:t>
      </w:r>
      <w:r w:rsidR="00B45E04" w:rsidRPr="00C17CED">
        <w:rPr>
          <w:rFonts w:asciiTheme="minorBidi" w:hAnsiTheme="minorBidi" w:cstheme="minorBidi"/>
          <w:b w:val="0"/>
          <w:bCs w:val="0"/>
          <w:sz w:val="24"/>
          <w:szCs w:val="24"/>
        </w:rPr>
        <w:t xml:space="preserve"> mentions the name of a certain sage or some other issue previously raised in a halakhic debate. However, often exploring the context of </w:t>
      </w:r>
      <w:r w:rsidR="00023E64" w:rsidRPr="00C17CED">
        <w:rPr>
          <w:rFonts w:asciiTheme="minorBidi" w:hAnsiTheme="minorBidi" w:cstheme="minorBidi"/>
          <w:b w:val="0"/>
          <w:bCs w:val="0"/>
          <w:sz w:val="24"/>
          <w:szCs w:val="24"/>
        </w:rPr>
        <w:t xml:space="preserve">the </w:t>
      </w:r>
      <w:r w:rsidR="00062063" w:rsidRPr="00C17CED">
        <w:rPr>
          <w:rFonts w:asciiTheme="minorBidi" w:hAnsiTheme="minorBidi" w:cstheme="minorBidi"/>
          <w:b w:val="0"/>
          <w:bCs w:val="0"/>
          <w:i/>
          <w:sz w:val="24"/>
          <w:szCs w:val="24"/>
        </w:rPr>
        <w:t>aggada</w:t>
      </w:r>
      <w:r w:rsidR="00023E64" w:rsidRPr="00C17CED">
        <w:rPr>
          <w:rFonts w:asciiTheme="minorBidi" w:hAnsiTheme="minorBidi" w:cstheme="minorBidi"/>
          <w:b w:val="0"/>
          <w:bCs w:val="0"/>
          <w:sz w:val="24"/>
          <w:szCs w:val="24"/>
        </w:rPr>
        <w:t xml:space="preserve"> exposes new meanings; indeed, it may even lead to an entirely new reading of the </w:t>
      </w:r>
      <w:r w:rsidR="00062063" w:rsidRPr="00C17CED">
        <w:rPr>
          <w:rFonts w:asciiTheme="minorBidi" w:hAnsiTheme="minorBidi" w:cstheme="minorBidi"/>
          <w:b w:val="0"/>
          <w:bCs w:val="0"/>
          <w:i/>
          <w:sz w:val="24"/>
          <w:szCs w:val="24"/>
        </w:rPr>
        <w:t>aggada</w:t>
      </w:r>
      <w:r w:rsidR="00023E64" w:rsidRPr="00C17CED">
        <w:rPr>
          <w:rFonts w:asciiTheme="minorBidi" w:hAnsiTheme="minorBidi" w:cstheme="minorBidi"/>
          <w:b w:val="0"/>
          <w:bCs w:val="0"/>
          <w:sz w:val="24"/>
          <w:szCs w:val="24"/>
        </w:rPr>
        <w:t xml:space="preserve">. This reading is fundamentally different from any consideration of the </w:t>
      </w:r>
      <w:r w:rsidR="00062063" w:rsidRPr="00C17CED">
        <w:rPr>
          <w:rFonts w:asciiTheme="minorBidi" w:hAnsiTheme="minorBidi" w:cstheme="minorBidi"/>
          <w:b w:val="0"/>
          <w:bCs w:val="0"/>
          <w:i/>
          <w:sz w:val="24"/>
          <w:szCs w:val="24"/>
        </w:rPr>
        <w:t>aggada</w:t>
      </w:r>
      <w:r w:rsidR="00023E64" w:rsidRPr="00C17CED">
        <w:rPr>
          <w:rFonts w:asciiTheme="minorBidi" w:hAnsiTheme="minorBidi" w:cstheme="minorBidi"/>
          <w:b w:val="0"/>
          <w:bCs w:val="0"/>
          <w:sz w:val="24"/>
          <w:szCs w:val="24"/>
        </w:rPr>
        <w:t xml:space="preserve"> out of context and </w:t>
      </w:r>
      <w:r w:rsidR="00765ED1">
        <w:rPr>
          <w:rFonts w:asciiTheme="minorBidi" w:hAnsiTheme="minorBidi" w:cstheme="minorBidi"/>
          <w:b w:val="0"/>
          <w:bCs w:val="0"/>
          <w:sz w:val="24"/>
          <w:szCs w:val="24"/>
        </w:rPr>
        <w:t xml:space="preserve">regarded as an </w:t>
      </w:r>
      <w:r w:rsidR="00023E64" w:rsidRPr="00C17CED">
        <w:rPr>
          <w:rFonts w:asciiTheme="minorBidi" w:hAnsiTheme="minorBidi" w:cstheme="minorBidi"/>
          <w:b w:val="0"/>
          <w:bCs w:val="0"/>
          <w:sz w:val="24"/>
          <w:szCs w:val="24"/>
        </w:rPr>
        <w:t>independe</w:t>
      </w:r>
      <w:r w:rsidR="00154559" w:rsidRPr="00C17CED">
        <w:rPr>
          <w:rFonts w:asciiTheme="minorBidi" w:hAnsiTheme="minorBidi" w:cstheme="minorBidi"/>
          <w:b w:val="0"/>
          <w:bCs w:val="0"/>
          <w:sz w:val="24"/>
          <w:szCs w:val="24"/>
        </w:rPr>
        <w:t>nt</w:t>
      </w:r>
      <w:r w:rsidR="00765ED1">
        <w:rPr>
          <w:rFonts w:asciiTheme="minorBidi" w:hAnsiTheme="minorBidi" w:cstheme="minorBidi"/>
          <w:b w:val="0"/>
          <w:bCs w:val="0"/>
          <w:sz w:val="24"/>
          <w:szCs w:val="24"/>
        </w:rPr>
        <w:t xml:space="preserve"> unit</w:t>
      </w:r>
      <w:r w:rsidR="00023E64" w:rsidRPr="00C17CED">
        <w:rPr>
          <w:rFonts w:asciiTheme="minorBidi" w:hAnsiTheme="minorBidi" w:cstheme="minorBidi"/>
          <w:b w:val="0"/>
          <w:bCs w:val="0"/>
          <w:sz w:val="24"/>
          <w:szCs w:val="24"/>
        </w:rPr>
        <w:t xml:space="preserve">. Analyzing the context also reveals the educational or ideological role </w:t>
      </w:r>
      <w:r w:rsidR="00DC0F5B">
        <w:rPr>
          <w:rFonts w:asciiTheme="minorBidi" w:hAnsiTheme="minorBidi" w:cstheme="minorBidi"/>
          <w:b w:val="0"/>
          <w:bCs w:val="0"/>
          <w:sz w:val="24"/>
          <w:szCs w:val="24"/>
        </w:rPr>
        <w:t>that</w:t>
      </w:r>
      <w:r w:rsidR="00DC0F5B" w:rsidRPr="00C17CED">
        <w:rPr>
          <w:rFonts w:asciiTheme="minorBidi" w:hAnsiTheme="minorBidi" w:cstheme="minorBidi"/>
          <w:b w:val="0"/>
          <w:bCs w:val="0"/>
          <w:sz w:val="24"/>
          <w:szCs w:val="24"/>
        </w:rPr>
        <w:t xml:space="preserve"> </w:t>
      </w:r>
      <w:r w:rsidR="00023E64" w:rsidRPr="00C17CED">
        <w:rPr>
          <w:rFonts w:asciiTheme="minorBidi" w:hAnsiTheme="minorBidi" w:cstheme="minorBidi"/>
          <w:b w:val="0"/>
          <w:bCs w:val="0"/>
          <w:sz w:val="24"/>
          <w:szCs w:val="24"/>
        </w:rPr>
        <w:t xml:space="preserve">the </w:t>
      </w:r>
      <w:r w:rsidR="00062063" w:rsidRPr="00C17CED">
        <w:rPr>
          <w:rFonts w:asciiTheme="minorBidi" w:hAnsiTheme="minorBidi" w:cstheme="minorBidi"/>
          <w:b w:val="0"/>
          <w:bCs w:val="0"/>
          <w:i/>
          <w:sz w:val="24"/>
          <w:szCs w:val="24"/>
        </w:rPr>
        <w:t>aggada</w:t>
      </w:r>
      <w:r w:rsidR="00023E64" w:rsidRPr="00C17CED">
        <w:rPr>
          <w:rFonts w:asciiTheme="minorBidi" w:hAnsiTheme="minorBidi" w:cstheme="minorBidi"/>
          <w:b w:val="0"/>
          <w:bCs w:val="0"/>
          <w:sz w:val="24"/>
          <w:szCs w:val="24"/>
        </w:rPr>
        <w:t xml:space="preserve"> </w:t>
      </w:r>
      <w:r w:rsidR="00F830C2">
        <w:rPr>
          <w:rFonts w:asciiTheme="minorBidi" w:hAnsiTheme="minorBidi" w:cstheme="minorBidi"/>
          <w:b w:val="0"/>
          <w:bCs w:val="0"/>
          <w:sz w:val="24"/>
          <w:szCs w:val="24"/>
        </w:rPr>
        <w:t>plays</w:t>
      </w:r>
      <w:r w:rsidR="00F830C2" w:rsidRPr="00C17CED">
        <w:rPr>
          <w:rFonts w:asciiTheme="minorBidi" w:hAnsiTheme="minorBidi" w:cstheme="minorBidi"/>
          <w:b w:val="0"/>
          <w:bCs w:val="0"/>
          <w:sz w:val="24"/>
          <w:szCs w:val="24"/>
        </w:rPr>
        <w:t xml:space="preserve"> </w:t>
      </w:r>
      <w:r w:rsidR="00023E64" w:rsidRPr="00C17CED">
        <w:rPr>
          <w:rFonts w:asciiTheme="minorBidi" w:hAnsiTheme="minorBidi" w:cstheme="minorBidi"/>
          <w:b w:val="0"/>
          <w:bCs w:val="0"/>
          <w:sz w:val="24"/>
          <w:szCs w:val="24"/>
        </w:rPr>
        <w:t>in the passage.</w:t>
      </w:r>
    </w:p>
    <w:p w:rsidR="00023E64" w:rsidRPr="00C17CED" w:rsidRDefault="00023E64" w:rsidP="00845875">
      <w:pPr>
        <w:pStyle w:val="a2"/>
        <w:keepNext w:val="0"/>
        <w:widowControl w:val="0"/>
        <w:bidi w:val="0"/>
        <w:spacing w:before="0"/>
        <w:jc w:val="both"/>
        <w:rPr>
          <w:rFonts w:asciiTheme="minorBidi" w:hAnsiTheme="minorBidi" w:cstheme="minorBidi"/>
          <w:b w:val="0"/>
          <w:bCs w:val="0"/>
          <w:sz w:val="24"/>
          <w:szCs w:val="24"/>
        </w:rPr>
      </w:pPr>
    </w:p>
    <w:p w:rsidR="00023E64" w:rsidRPr="00C17CED" w:rsidRDefault="00023E64" w:rsidP="00F830C2">
      <w:pPr>
        <w:pStyle w:val="a2"/>
        <w:keepNext w:val="0"/>
        <w:widowControl w:val="0"/>
        <w:bidi w:val="0"/>
        <w:spacing w:before="0"/>
        <w:jc w:val="both"/>
        <w:rPr>
          <w:rFonts w:asciiTheme="minorBidi" w:hAnsiTheme="minorBidi" w:cstheme="minorBidi"/>
          <w:sz w:val="24"/>
          <w:szCs w:val="24"/>
        </w:rPr>
      </w:pPr>
      <w:r w:rsidRPr="00C17CED">
        <w:rPr>
          <w:rFonts w:asciiTheme="minorBidi" w:hAnsiTheme="minorBidi" w:cstheme="minorBidi"/>
          <w:sz w:val="24"/>
          <w:szCs w:val="24"/>
        </w:rPr>
        <w:t xml:space="preserve">The Aggadot of Tractate </w:t>
      </w:r>
      <w:r w:rsidR="00062063" w:rsidRPr="00C17CED">
        <w:rPr>
          <w:rFonts w:asciiTheme="minorBidi" w:hAnsiTheme="minorBidi" w:cstheme="minorBidi"/>
          <w:i/>
          <w:sz w:val="24"/>
          <w:szCs w:val="24"/>
        </w:rPr>
        <w:t>Chagiga</w:t>
      </w:r>
      <w:r w:rsidRPr="00C17CED">
        <w:rPr>
          <w:rFonts w:asciiTheme="minorBidi" w:hAnsiTheme="minorBidi" w:cstheme="minorBidi"/>
          <w:sz w:val="24"/>
          <w:szCs w:val="24"/>
        </w:rPr>
        <w:t xml:space="preserve">’s </w:t>
      </w:r>
      <w:r w:rsidR="00F830C2">
        <w:rPr>
          <w:rFonts w:asciiTheme="minorBidi" w:hAnsiTheme="minorBidi" w:cstheme="minorBidi"/>
          <w:sz w:val="24"/>
          <w:szCs w:val="24"/>
        </w:rPr>
        <w:t xml:space="preserve">Opening </w:t>
      </w:r>
      <w:r w:rsidR="00765ED1" w:rsidRPr="00765ED1">
        <w:rPr>
          <w:rFonts w:asciiTheme="minorBidi" w:hAnsiTheme="minorBidi" w:cstheme="minorBidi"/>
          <w:i/>
          <w:iCs/>
          <w:sz w:val="24"/>
          <w:szCs w:val="24"/>
        </w:rPr>
        <w:t>Sugya</w:t>
      </w:r>
    </w:p>
    <w:p w:rsidR="00C17CED" w:rsidRDefault="00C17CED" w:rsidP="00845875">
      <w:pPr>
        <w:pStyle w:val="a2"/>
        <w:keepNext w:val="0"/>
        <w:widowControl w:val="0"/>
        <w:bidi w:val="0"/>
        <w:spacing w:before="0"/>
        <w:jc w:val="both"/>
        <w:rPr>
          <w:rFonts w:asciiTheme="minorBidi" w:hAnsiTheme="minorBidi" w:cstheme="minorBidi"/>
          <w:b w:val="0"/>
          <w:bCs w:val="0"/>
          <w:sz w:val="24"/>
          <w:szCs w:val="24"/>
        </w:rPr>
      </w:pPr>
    </w:p>
    <w:p w:rsidR="00DC0F5B" w:rsidRDefault="00023E64" w:rsidP="00845875">
      <w:pPr>
        <w:pStyle w:val="a2"/>
        <w:keepNext w:val="0"/>
        <w:widowControl w:val="0"/>
        <w:bidi w:val="0"/>
        <w:spacing w:before="0"/>
        <w:jc w:val="both"/>
        <w:rPr>
          <w:rFonts w:asciiTheme="minorBidi" w:hAnsiTheme="minorBidi" w:cstheme="minorBidi"/>
          <w:b w:val="0"/>
          <w:bCs w:val="0"/>
          <w:sz w:val="24"/>
          <w:szCs w:val="24"/>
        </w:rPr>
      </w:pPr>
      <w:r w:rsidRPr="00C17CED">
        <w:rPr>
          <w:rFonts w:asciiTheme="minorBidi" w:hAnsiTheme="minorBidi" w:cstheme="minorBidi"/>
          <w:b w:val="0"/>
          <w:bCs w:val="0"/>
          <w:sz w:val="24"/>
          <w:szCs w:val="24"/>
        </w:rPr>
        <w:t xml:space="preserve">For this series, we will turn to a number of </w:t>
      </w:r>
      <w:r w:rsidR="00062063" w:rsidRPr="00C17CED">
        <w:rPr>
          <w:rFonts w:asciiTheme="minorBidi" w:hAnsiTheme="minorBidi" w:cstheme="minorBidi"/>
          <w:b w:val="0"/>
          <w:bCs w:val="0"/>
          <w:i/>
          <w:sz w:val="24"/>
          <w:szCs w:val="24"/>
        </w:rPr>
        <w:t>aggadot</w:t>
      </w:r>
      <w:r w:rsidRPr="00C17CED">
        <w:rPr>
          <w:rFonts w:asciiTheme="minorBidi" w:hAnsiTheme="minorBidi" w:cstheme="minorBidi"/>
          <w:b w:val="0"/>
          <w:bCs w:val="0"/>
          <w:sz w:val="24"/>
          <w:szCs w:val="24"/>
        </w:rPr>
        <w:t xml:space="preserve"> from the first pages of the Talmudic tractate of </w:t>
      </w:r>
      <w:r w:rsidR="00062063" w:rsidRPr="00C17CED">
        <w:rPr>
          <w:rFonts w:asciiTheme="minorBidi" w:hAnsiTheme="minorBidi" w:cstheme="minorBidi"/>
          <w:b w:val="0"/>
          <w:bCs w:val="0"/>
          <w:i/>
          <w:sz w:val="24"/>
          <w:szCs w:val="24"/>
        </w:rPr>
        <w:t>Chagiga</w:t>
      </w:r>
      <w:r w:rsidRPr="00C17CED">
        <w:rPr>
          <w:rFonts w:asciiTheme="minorBidi" w:hAnsiTheme="minorBidi" w:cstheme="minorBidi"/>
          <w:b w:val="0"/>
          <w:bCs w:val="0"/>
          <w:sz w:val="24"/>
          <w:szCs w:val="24"/>
        </w:rPr>
        <w:t>, an appropriate subject for this period</w:t>
      </w:r>
      <w:r w:rsidR="00DC0F5B">
        <w:rPr>
          <w:rFonts w:asciiTheme="minorBidi" w:hAnsiTheme="minorBidi" w:cstheme="minorBidi"/>
          <w:b w:val="0"/>
          <w:bCs w:val="0"/>
          <w:sz w:val="24"/>
          <w:szCs w:val="24"/>
        </w:rPr>
        <w:t>,</w:t>
      </w:r>
      <w:r w:rsidRPr="00C17CED">
        <w:rPr>
          <w:rFonts w:asciiTheme="minorBidi" w:hAnsiTheme="minorBidi" w:cstheme="minorBidi"/>
          <w:b w:val="0"/>
          <w:bCs w:val="0"/>
          <w:sz w:val="24"/>
          <w:szCs w:val="24"/>
        </w:rPr>
        <w:t xml:space="preserve"> immediately after the </w:t>
      </w:r>
      <w:r w:rsidRPr="00C17CED">
        <w:rPr>
          <w:rFonts w:asciiTheme="minorBidi" w:hAnsiTheme="minorBidi" w:cstheme="minorBidi"/>
          <w:b w:val="0"/>
          <w:bCs w:val="0"/>
          <w:i/>
          <w:iCs/>
          <w:sz w:val="24"/>
          <w:szCs w:val="24"/>
        </w:rPr>
        <w:t>chagim</w:t>
      </w:r>
      <w:r w:rsidRPr="00C17CED">
        <w:rPr>
          <w:rFonts w:asciiTheme="minorBidi" w:hAnsiTheme="minorBidi" w:cstheme="minorBidi"/>
          <w:b w:val="0"/>
          <w:bCs w:val="0"/>
          <w:sz w:val="24"/>
          <w:szCs w:val="24"/>
        </w:rPr>
        <w:t xml:space="preserve"> </w:t>
      </w:r>
      <w:r w:rsidR="00DC0F5B">
        <w:rPr>
          <w:rFonts w:asciiTheme="minorBidi" w:hAnsiTheme="minorBidi" w:cstheme="minorBidi"/>
          <w:b w:val="0"/>
          <w:bCs w:val="0"/>
          <w:sz w:val="24"/>
          <w:szCs w:val="24"/>
        </w:rPr>
        <w:t>that open the new year</w:t>
      </w:r>
      <w:r w:rsidRPr="00C17CED">
        <w:rPr>
          <w:rFonts w:asciiTheme="minorBidi" w:hAnsiTheme="minorBidi" w:cstheme="minorBidi"/>
          <w:b w:val="0"/>
          <w:bCs w:val="0"/>
          <w:sz w:val="24"/>
          <w:szCs w:val="24"/>
        </w:rPr>
        <w:t xml:space="preserve">. </w:t>
      </w:r>
      <w:r w:rsidR="00062063" w:rsidRPr="00C17CED">
        <w:rPr>
          <w:rFonts w:asciiTheme="minorBidi" w:hAnsiTheme="minorBidi" w:cstheme="minorBidi"/>
          <w:b w:val="0"/>
          <w:bCs w:val="0"/>
          <w:i/>
          <w:sz w:val="24"/>
          <w:szCs w:val="24"/>
        </w:rPr>
        <w:t>Chagiga</w:t>
      </w:r>
      <w:r w:rsidRPr="00C17CED">
        <w:rPr>
          <w:rFonts w:asciiTheme="minorBidi" w:hAnsiTheme="minorBidi" w:cstheme="minorBidi"/>
          <w:b w:val="0"/>
          <w:bCs w:val="0"/>
          <w:sz w:val="24"/>
          <w:szCs w:val="24"/>
        </w:rPr>
        <w:t xml:space="preserve"> </w:t>
      </w:r>
      <w:r w:rsidR="00DC0F5B">
        <w:rPr>
          <w:rFonts w:asciiTheme="minorBidi" w:hAnsiTheme="minorBidi" w:cstheme="minorBidi"/>
          <w:b w:val="0"/>
          <w:bCs w:val="0"/>
          <w:sz w:val="24"/>
          <w:szCs w:val="24"/>
        </w:rPr>
        <w:t>begins</w:t>
      </w:r>
      <w:r w:rsidR="00DC0F5B" w:rsidRPr="00C17CED">
        <w:rPr>
          <w:rFonts w:asciiTheme="minorBidi" w:hAnsiTheme="minorBidi" w:cstheme="minorBidi"/>
          <w:b w:val="0"/>
          <w:bCs w:val="0"/>
          <w:sz w:val="24"/>
          <w:szCs w:val="24"/>
        </w:rPr>
        <w:t xml:space="preserve"> </w:t>
      </w:r>
      <w:r w:rsidRPr="00C17CED">
        <w:rPr>
          <w:rFonts w:asciiTheme="minorBidi" w:hAnsiTheme="minorBidi" w:cstheme="minorBidi"/>
          <w:b w:val="0"/>
          <w:bCs w:val="0"/>
          <w:sz w:val="24"/>
          <w:szCs w:val="24"/>
        </w:rPr>
        <w:t xml:space="preserve">by examining the </w:t>
      </w:r>
      <w:r w:rsidRPr="00C17CED">
        <w:rPr>
          <w:rFonts w:asciiTheme="minorBidi" w:hAnsiTheme="minorBidi" w:cstheme="minorBidi"/>
          <w:b w:val="0"/>
          <w:bCs w:val="0"/>
          <w:i/>
          <w:iCs/>
          <w:sz w:val="24"/>
          <w:szCs w:val="24"/>
        </w:rPr>
        <w:t>mitzvot</w:t>
      </w:r>
      <w:r w:rsidRPr="00C17CED">
        <w:rPr>
          <w:rFonts w:asciiTheme="minorBidi" w:hAnsiTheme="minorBidi" w:cstheme="minorBidi"/>
          <w:b w:val="0"/>
          <w:bCs w:val="0"/>
          <w:sz w:val="24"/>
          <w:szCs w:val="24"/>
        </w:rPr>
        <w:t xml:space="preserve"> of pilgrimage for the festivals (as well as the </w:t>
      </w:r>
      <w:r w:rsidR="00154559" w:rsidRPr="000340C6">
        <w:rPr>
          <w:rFonts w:asciiTheme="minorBidi" w:hAnsiTheme="minorBidi" w:cstheme="minorBidi"/>
          <w:b w:val="0"/>
          <w:bCs w:val="0"/>
          <w:i/>
          <w:iCs/>
          <w:sz w:val="24"/>
          <w:szCs w:val="24"/>
        </w:rPr>
        <w:t>mitzva</w:t>
      </w:r>
      <w:r w:rsidRPr="00C17CED">
        <w:rPr>
          <w:rFonts w:asciiTheme="minorBidi" w:hAnsiTheme="minorBidi" w:cstheme="minorBidi"/>
          <w:b w:val="0"/>
          <w:bCs w:val="0"/>
          <w:sz w:val="24"/>
          <w:szCs w:val="24"/>
        </w:rPr>
        <w:t xml:space="preserve"> of </w:t>
      </w:r>
      <w:r w:rsidR="00062063" w:rsidRPr="00C17CED">
        <w:rPr>
          <w:rFonts w:asciiTheme="minorBidi" w:hAnsiTheme="minorBidi" w:cstheme="minorBidi"/>
          <w:b w:val="0"/>
          <w:bCs w:val="0"/>
          <w:i/>
          <w:sz w:val="24"/>
          <w:szCs w:val="24"/>
        </w:rPr>
        <w:t>Hakhel</w:t>
      </w:r>
      <w:r w:rsidRPr="00C17CED">
        <w:rPr>
          <w:rFonts w:asciiTheme="minorBidi" w:hAnsiTheme="minorBidi" w:cstheme="minorBidi"/>
          <w:b w:val="0"/>
          <w:bCs w:val="0"/>
          <w:sz w:val="24"/>
          <w:szCs w:val="24"/>
        </w:rPr>
        <w:t xml:space="preserve">, which occurs once every seven years during Sukkot). These </w:t>
      </w:r>
      <w:r w:rsidR="00062063" w:rsidRPr="00C17CED">
        <w:rPr>
          <w:rFonts w:asciiTheme="minorBidi" w:hAnsiTheme="minorBidi" w:cstheme="minorBidi"/>
          <w:b w:val="0"/>
          <w:bCs w:val="0"/>
          <w:i/>
          <w:sz w:val="24"/>
          <w:szCs w:val="24"/>
        </w:rPr>
        <w:t>aggadot</w:t>
      </w:r>
      <w:r w:rsidRPr="00C17CED">
        <w:rPr>
          <w:rFonts w:asciiTheme="minorBidi" w:hAnsiTheme="minorBidi" w:cstheme="minorBidi"/>
          <w:b w:val="0"/>
          <w:bCs w:val="0"/>
          <w:sz w:val="24"/>
          <w:szCs w:val="24"/>
        </w:rPr>
        <w:t xml:space="preserve"> offer a golden </w:t>
      </w:r>
      <w:r w:rsidR="00154559" w:rsidRPr="00C17CED">
        <w:rPr>
          <w:rFonts w:asciiTheme="minorBidi" w:hAnsiTheme="minorBidi" w:cstheme="minorBidi"/>
          <w:b w:val="0"/>
          <w:bCs w:val="0"/>
          <w:sz w:val="24"/>
          <w:szCs w:val="24"/>
        </w:rPr>
        <w:t>opportunity</w:t>
      </w:r>
      <w:r w:rsidRPr="00C17CED">
        <w:rPr>
          <w:rFonts w:asciiTheme="minorBidi" w:hAnsiTheme="minorBidi" w:cstheme="minorBidi"/>
          <w:b w:val="0"/>
          <w:bCs w:val="0"/>
          <w:sz w:val="24"/>
          <w:szCs w:val="24"/>
        </w:rPr>
        <w:t xml:space="preserve"> to demonstrate the links between halakhic debates and aggadic </w:t>
      </w:r>
      <w:r w:rsidR="00154559" w:rsidRPr="00C17CED">
        <w:rPr>
          <w:rFonts w:asciiTheme="minorBidi" w:hAnsiTheme="minorBidi" w:cstheme="minorBidi"/>
          <w:b w:val="0"/>
          <w:bCs w:val="0"/>
          <w:sz w:val="24"/>
          <w:szCs w:val="24"/>
        </w:rPr>
        <w:t>passages</w:t>
      </w:r>
      <w:r w:rsidRPr="00C17CED">
        <w:rPr>
          <w:rFonts w:asciiTheme="minorBidi" w:hAnsiTheme="minorBidi" w:cstheme="minorBidi"/>
          <w:b w:val="0"/>
          <w:bCs w:val="0"/>
          <w:sz w:val="24"/>
          <w:szCs w:val="24"/>
        </w:rPr>
        <w:t xml:space="preserve">. </w:t>
      </w:r>
    </w:p>
    <w:p w:rsidR="00DC0F5B" w:rsidRDefault="00DC0F5B" w:rsidP="00845875">
      <w:pPr>
        <w:pStyle w:val="a2"/>
        <w:keepNext w:val="0"/>
        <w:widowControl w:val="0"/>
        <w:bidi w:val="0"/>
        <w:spacing w:before="0"/>
        <w:jc w:val="both"/>
        <w:rPr>
          <w:rFonts w:asciiTheme="minorBidi" w:hAnsiTheme="minorBidi" w:cstheme="minorBidi"/>
          <w:b w:val="0"/>
          <w:bCs w:val="0"/>
          <w:sz w:val="24"/>
          <w:szCs w:val="24"/>
        </w:rPr>
      </w:pPr>
    </w:p>
    <w:p w:rsidR="00023E64" w:rsidRPr="00C17CED" w:rsidRDefault="00023E64" w:rsidP="00065089">
      <w:pPr>
        <w:pStyle w:val="a2"/>
        <w:keepNext w:val="0"/>
        <w:widowControl w:val="0"/>
        <w:bidi w:val="0"/>
        <w:spacing w:before="0"/>
        <w:jc w:val="both"/>
        <w:rPr>
          <w:rFonts w:asciiTheme="minorBidi" w:hAnsiTheme="minorBidi" w:cstheme="minorBidi"/>
          <w:b w:val="0"/>
          <w:bCs w:val="0"/>
          <w:sz w:val="24"/>
          <w:szCs w:val="24"/>
        </w:rPr>
      </w:pPr>
      <w:r w:rsidRPr="00C17CED">
        <w:rPr>
          <w:rFonts w:asciiTheme="minorBidi" w:hAnsiTheme="minorBidi" w:cstheme="minorBidi"/>
          <w:b w:val="0"/>
          <w:bCs w:val="0"/>
          <w:sz w:val="24"/>
          <w:szCs w:val="24"/>
        </w:rPr>
        <w:t xml:space="preserve">These </w:t>
      </w:r>
      <w:r w:rsidR="00062063" w:rsidRPr="00C17CED">
        <w:rPr>
          <w:rFonts w:asciiTheme="minorBidi" w:hAnsiTheme="minorBidi" w:cstheme="minorBidi"/>
          <w:b w:val="0"/>
          <w:bCs w:val="0"/>
          <w:i/>
          <w:sz w:val="24"/>
          <w:szCs w:val="24"/>
        </w:rPr>
        <w:t>aggadot</w:t>
      </w:r>
      <w:r w:rsidRPr="00C17CED">
        <w:rPr>
          <w:rFonts w:asciiTheme="minorBidi" w:hAnsiTheme="minorBidi" w:cstheme="minorBidi"/>
          <w:b w:val="0"/>
          <w:bCs w:val="0"/>
          <w:sz w:val="24"/>
          <w:szCs w:val="24"/>
        </w:rPr>
        <w:t xml:space="preserve"> are quite well-known and well-</w:t>
      </w:r>
      <w:r w:rsidR="00154559" w:rsidRPr="00C17CED">
        <w:rPr>
          <w:rFonts w:asciiTheme="minorBidi" w:hAnsiTheme="minorBidi" w:cstheme="minorBidi"/>
          <w:b w:val="0"/>
          <w:bCs w:val="0"/>
          <w:sz w:val="24"/>
          <w:szCs w:val="24"/>
        </w:rPr>
        <w:t>researched</w:t>
      </w:r>
      <w:r w:rsidRPr="00C17CED">
        <w:rPr>
          <w:rFonts w:asciiTheme="minorBidi" w:hAnsiTheme="minorBidi" w:cstheme="minorBidi"/>
          <w:b w:val="0"/>
          <w:bCs w:val="0"/>
          <w:sz w:val="24"/>
          <w:szCs w:val="24"/>
        </w:rPr>
        <w:t xml:space="preserve">. </w:t>
      </w:r>
      <w:r w:rsidR="00065089">
        <w:rPr>
          <w:rFonts w:asciiTheme="minorBidi" w:hAnsiTheme="minorBidi" w:cstheme="minorBidi"/>
          <w:b w:val="0"/>
          <w:bCs w:val="0"/>
          <w:sz w:val="24"/>
          <w:szCs w:val="24"/>
        </w:rPr>
        <w:t>Regarding the aggadot themselves w</w:t>
      </w:r>
      <w:r w:rsidRPr="00C17CED">
        <w:rPr>
          <w:rFonts w:asciiTheme="minorBidi" w:hAnsiTheme="minorBidi" w:cstheme="minorBidi"/>
          <w:b w:val="0"/>
          <w:bCs w:val="0"/>
          <w:sz w:val="24"/>
          <w:szCs w:val="24"/>
        </w:rPr>
        <w:t>e will draw a not</w:t>
      </w:r>
      <w:r w:rsidR="00DC0F5B">
        <w:rPr>
          <w:rFonts w:asciiTheme="minorBidi" w:hAnsiTheme="minorBidi" w:cstheme="minorBidi"/>
          <w:b w:val="0"/>
          <w:bCs w:val="0"/>
          <w:sz w:val="24"/>
          <w:szCs w:val="24"/>
        </w:rPr>
        <w:t>-</w:t>
      </w:r>
      <w:r w:rsidRPr="00C17CED">
        <w:rPr>
          <w:rFonts w:asciiTheme="minorBidi" w:hAnsiTheme="minorBidi" w:cstheme="minorBidi"/>
          <w:b w:val="0"/>
          <w:bCs w:val="0"/>
          <w:sz w:val="24"/>
          <w:szCs w:val="24"/>
        </w:rPr>
        <w:t xml:space="preserve">inconsiderable amount from what has been written on this subject, and our main innovation will be to explore the connection </w:t>
      </w:r>
      <w:r w:rsidR="00DC0F5B">
        <w:rPr>
          <w:rFonts w:asciiTheme="minorBidi" w:hAnsiTheme="minorBidi" w:cstheme="minorBidi"/>
          <w:b w:val="0"/>
          <w:bCs w:val="0"/>
          <w:sz w:val="24"/>
          <w:szCs w:val="24"/>
        </w:rPr>
        <w:t xml:space="preserve">between </w:t>
      </w:r>
      <w:r w:rsidRPr="00C17CED">
        <w:rPr>
          <w:rFonts w:asciiTheme="minorBidi" w:hAnsiTheme="minorBidi" w:cstheme="minorBidi"/>
          <w:b w:val="0"/>
          <w:bCs w:val="0"/>
          <w:sz w:val="24"/>
          <w:szCs w:val="24"/>
        </w:rPr>
        <w:t xml:space="preserve">these </w:t>
      </w:r>
      <w:r w:rsidR="00062063" w:rsidRPr="00C17CED">
        <w:rPr>
          <w:rFonts w:asciiTheme="minorBidi" w:hAnsiTheme="minorBidi" w:cstheme="minorBidi"/>
          <w:b w:val="0"/>
          <w:bCs w:val="0"/>
          <w:i/>
          <w:sz w:val="24"/>
          <w:szCs w:val="24"/>
        </w:rPr>
        <w:t>aggadot</w:t>
      </w:r>
      <w:r w:rsidRPr="00C17CED">
        <w:rPr>
          <w:rFonts w:asciiTheme="minorBidi" w:hAnsiTheme="minorBidi" w:cstheme="minorBidi"/>
          <w:b w:val="0"/>
          <w:bCs w:val="0"/>
          <w:sz w:val="24"/>
          <w:szCs w:val="24"/>
        </w:rPr>
        <w:t xml:space="preserve"> </w:t>
      </w:r>
      <w:r w:rsidR="00DC0F5B">
        <w:rPr>
          <w:rFonts w:asciiTheme="minorBidi" w:hAnsiTheme="minorBidi" w:cstheme="minorBidi"/>
          <w:b w:val="0"/>
          <w:bCs w:val="0"/>
          <w:sz w:val="24"/>
          <w:szCs w:val="24"/>
        </w:rPr>
        <w:t>and</w:t>
      </w:r>
      <w:r w:rsidRPr="00C17CED">
        <w:rPr>
          <w:rFonts w:asciiTheme="minorBidi" w:hAnsiTheme="minorBidi" w:cstheme="minorBidi"/>
          <w:b w:val="0"/>
          <w:bCs w:val="0"/>
          <w:sz w:val="24"/>
          <w:szCs w:val="24"/>
        </w:rPr>
        <w:t xml:space="preserve"> the wider context of these passages.</w:t>
      </w:r>
    </w:p>
    <w:p w:rsidR="00C17CED" w:rsidRDefault="00C17CED" w:rsidP="00845875">
      <w:pPr>
        <w:pStyle w:val="a2"/>
        <w:keepNext w:val="0"/>
        <w:widowControl w:val="0"/>
        <w:bidi w:val="0"/>
        <w:spacing w:before="0"/>
        <w:jc w:val="both"/>
        <w:rPr>
          <w:rFonts w:asciiTheme="minorBidi" w:hAnsiTheme="minorBidi" w:cstheme="minorBidi"/>
          <w:b w:val="0"/>
          <w:bCs w:val="0"/>
          <w:sz w:val="24"/>
          <w:szCs w:val="24"/>
        </w:rPr>
      </w:pPr>
    </w:p>
    <w:p w:rsidR="00023E64" w:rsidRPr="00C17CED" w:rsidRDefault="00C53DF8" w:rsidP="00065089">
      <w:pPr>
        <w:pStyle w:val="a2"/>
        <w:keepNext w:val="0"/>
        <w:widowControl w:val="0"/>
        <w:bidi w:val="0"/>
        <w:spacing w:before="0"/>
        <w:jc w:val="both"/>
        <w:rPr>
          <w:rFonts w:asciiTheme="minorBidi" w:hAnsiTheme="minorBidi" w:cstheme="minorBidi"/>
          <w:b w:val="0"/>
          <w:bCs w:val="0"/>
          <w:sz w:val="24"/>
          <w:szCs w:val="24"/>
        </w:rPr>
      </w:pPr>
      <w:r w:rsidRPr="00C17CED">
        <w:rPr>
          <w:rFonts w:asciiTheme="minorBidi" w:hAnsiTheme="minorBidi" w:cstheme="minorBidi"/>
          <w:b w:val="0"/>
          <w:bCs w:val="0"/>
          <w:sz w:val="24"/>
          <w:szCs w:val="24"/>
        </w:rPr>
        <w:t xml:space="preserve">We will </w:t>
      </w:r>
      <w:r w:rsidR="00154559" w:rsidRPr="00C17CED">
        <w:rPr>
          <w:rFonts w:asciiTheme="minorBidi" w:hAnsiTheme="minorBidi" w:cstheme="minorBidi"/>
          <w:b w:val="0"/>
          <w:bCs w:val="0"/>
          <w:sz w:val="24"/>
          <w:szCs w:val="24"/>
        </w:rPr>
        <w:t>dedicate</w:t>
      </w:r>
      <w:r w:rsidRPr="00C17CED">
        <w:rPr>
          <w:rFonts w:asciiTheme="minorBidi" w:hAnsiTheme="minorBidi" w:cstheme="minorBidi"/>
          <w:b w:val="0"/>
          <w:bCs w:val="0"/>
          <w:sz w:val="24"/>
          <w:szCs w:val="24"/>
        </w:rPr>
        <w:t xml:space="preserve"> several </w:t>
      </w:r>
      <w:r w:rsidRPr="00C17CED">
        <w:rPr>
          <w:rFonts w:asciiTheme="minorBidi" w:hAnsiTheme="minorBidi" w:cstheme="minorBidi"/>
          <w:b w:val="0"/>
          <w:bCs w:val="0"/>
          <w:i/>
          <w:iCs/>
          <w:sz w:val="24"/>
          <w:szCs w:val="24"/>
        </w:rPr>
        <w:t>shiurim</w:t>
      </w:r>
      <w:r w:rsidRPr="00C17CED">
        <w:rPr>
          <w:rFonts w:asciiTheme="minorBidi" w:hAnsiTheme="minorBidi" w:cstheme="minorBidi"/>
          <w:b w:val="0"/>
          <w:bCs w:val="0"/>
          <w:sz w:val="24"/>
          <w:szCs w:val="24"/>
        </w:rPr>
        <w:t xml:space="preserve"> to</w:t>
      </w:r>
      <w:r w:rsidR="00023E64" w:rsidRPr="00C17CED">
        <w:rPr>
          <w:rFonts w:asciiTheme="minorBidi" w:hAnsiTheme="minorBidi" w:cstheme="minorBidi"/>
          <w:b w:val="0"/>
          <w:bCs w:val="0"/>
          <w:sz w:val="24"/>
          <w:szCs w:val="24"/>
        </w:rPr>
        <w:t xml:space="preserve"> these </w:t>
      </w:r>
      <w:r w:rsidR="00062063" w:rsidRPr="00C17CED">
        <w:rPr>
          <w:rFonts w:asciiTheme="minorBidi" w:hAnsiTheme="minorBidi" w:cstheme="minorBidi"/>
          <w:b w:val="0"/>
          <w:bCs w:val="0"/>
          <w:i/>
          <w:sz w:val="24"/>
          <w:szCs w:val="24"/>
        </w:rPr>
        <w:t>aggadot</w:t>
      </w:r>
      <w:r w:rsidRPr="00C17CED">
        <w:rPr>
          <w:rFonts w:asciiTheme="minorBidi" w:hAnsiTheme="minorBidi" w:cstheme="minorBidi"/>
          <w:b w:val="0"/>
          <w:bCs w:val="0"/>
          <w:sz w:val="24"/>
          <w:szCs w:val="24"/>
        </w:rPr>
        <w:t xml:space="preserve">. Taken together, these </w:t>
      </w:r>
      <w:r w:rsidRPr="00C17CED">
        <w:rPr>
          <w:rFonts w:asciiTheme="minorBidi" w:hAnsiTheme="minorBidi" w:cstheme="minorBidi"/>
          <w:b w:val="0"/>
          <w:bCs w:val="0"/>
          <w:i/>
          <w:iCs/>
          <w:sz w:val="24"/>
          <w:szCs w:val="24"/>
        </w:rPr>
        <w:t>shiurim</w:t>
      </w:r>
      <w:r w:rsidRPr="00C17CED">
        <w:rPr>
          <w:rFonts w:asciiTheme="minorBidi" w:hAnsiTheme="minorBidi" w:cstheme="minorBidi"/>
          <w:b w:val="0"/>
          <w:bCs w:val="0"/>
          <w:sz w:val="24"/>
          <w:szCs w:val="24"/>
        </w:rPr>
        <w:t xml:space="preserve"> present a comprehensive approach, but each is constructed to </w:t>
      </w:r>
      <w:r w:rsidR="00154559" w:rsidRPr="00C17CED">
        <w:rPr>
          <w:rFonts w:asciiTheme="minorBidi" w:hAnsiTheme="minorBidi" w:cstheme="minorBidi"/>
          <w:b w:val="0"/>
          <w:bCs w:val="0"/>
          <w:sz w:val="24"/>
          <w:szCs w:val="24"/>
        </w:rPr>
        <w:t>stand</w:t>
      </w:r>
      <w:r w:rsidRPr="00C17CED">
        <w:rPr>
          <w:rFonts w:asciiTheme="minorBidi" w:hAnsiTheme="minorBidi" w:cstheme="minorBidi"/>
          <w:b w:val="0"/>
          <w:bCs w:val="0"/>
          <w:sz w:val="24"/>
          <w:szCs w:val="24"/>
        </w:rPr>
        <w:t xml:space="preserve"> on its own, so that each </w:t>
      </w:r>
      <w:r w:rsidRPr="00C17CED">
        <w:rPr>
          <w:rFonts w:asciiTheme="minorBidi" w:hAnsiTheme="minorBidi" w:cstheme="minorBidi"/>
          <w:b w:val="0"/>
          <w:bCs w:val="0"/>
          <w:i/>
          <w:iCs/>
          <w:sz w:val="24"/>
          <w:szCs w:val="24"/>
        </w:rPr>
        <w:t>shiur</w:t>
      </w:r>
      <w:r w:rsidRPr="00C17CED">
        <w:rPr>
          <w:rFonts w:asciiTheme="minorBidi" w:hAnsiTheme="minorBidi" w:cstheme="minorBidi"/>
          <w:b w:val="0"/>
          <w:bCs w:val="0"/>
          <w:sz w:val="24"/>
          <w:szCs w:val="24"/>
        </w:rPr>
        <w:t xml:space="preserve"> consists of a complete analysis of one specific </w:t>
      </w:r>
      <w:r w:rsidR="00062063" w:rsidRPr="00C17CED">
        <w:rPr>
          <w:rFonts w:asciiTheme="minorBidi" w:hAnsiTheme="minorBidi" w:cstheme="minorBidi"/>
          <w:b w:val="0"/>
          <w:bCs w:val="0"/>
          <w:i/>
          <w:sz w:val="24"/>
          <w:szCs w:val="24"/>
        </w:rPr>
        <w:t>aggada</w:t>
      </w:r>
      <w:r w:rsidRPr="00C17CED">
        <w:rPr>
          <w:rFonts w:asciiTheme="minorBidi" w:hAnsiTheme="minorBidi" w:cstheme="minorBidi"/>
          <w:b w:val="0"/>
          <w:bCs w:val="0"/>
          <w:sz w:val="24"/>
          <w:szCs w:val="24"/>
        </w:rPr>
        <w:t xml:space="preserve"> or a </w:t>
      </w:r>
      <w:r w:rsidR="00154559" w:rsidRPr="00C17CED">
        <w:rPr>
          <w:rFonts w:asciiTheme="minorBidi" w:hAnsiTheme="minorBidi" w:cstheme="minorBidi"/>
          <w:b w:val="0"/>
          <w:bCs w:val="0"/>
          <w:sz w:val="24"/>
          <w:szCs w:val="24"/>
        </w:rPr>
        <w:t>comparison</w:t>
      </w:r>
      <w:r w:rsidRPr="00C17CED">
        <w:rPr>
          <w:rFonts w:asciiTheme="minorBidi" w:hAnsiTheme="minorBidi" w:cstheme="minorBidi"/>
          <w:b w:val="0"/>
          <w:bCs w:val="0"/>
          <w:sz w:val="24"/>
          <w:szCs w:val="24"/>
        </w:rPr>
        <w:t xml:space="preserve"> of that </w:t>
      </w:r>
      <w:r w:rsidR="00062063" w:rsidRPr="00C17CED">
        <w:rPr>
          <w:rFonts w:asciiTheme="minorBidi" w:hAnsiTheme="minorBidi" w:cstheme="minorBidi"/>
          <w:b w:val="0"/>
          <w:bCs w:val="0"/>
          <w:i/>
          <w:sz w:val="24"/>
          <w:szCs w:val="24"/>
        </w:rPr>
        <w:t>aggada</w:t>
      </w:r>
      <w:r w:rsidRPr="00C17CED">
        <w:rPr>
          <w:rFonts w:asciiTheme="minorBidi" w:hAnsiTheme="minorBidi" w:cstheme="minorBidi"/>
          <w:b w:val="0"/>
          <w:bCs w:val="0"/>
          <w:sz w:val="24"/>
          <w:szCs w:val="24"/>
        </w:rPr>
        <w:t xml:space="preserve"> to its </w:t>
      </w:r>
      <w:r w:rsidR="00065089">
        <w:rPr>
          <w:rFonts w:asciiTheme="minorBidi" w:hAnsiTheme="minorBidi" w:cstheme="minorBidi"/>
          <w:b w:val="0"/>
          <w:bCs w:val="0"/>
          <w:sz w:val="24"/>
          <w:szCs w:val="24"/>
        </w:rPr>
        <w:t>parallels</w:t>
      </w:r>
      <w:r w:rsidR="00065089" w:rsidRPr="00C17CED">
        <w:rPr>
          <w:rFonts w:asciiTheme="minorBidi" w:hAnsiTheme="minorBidi" w:cstheme="minorBidi"/>
          <w:b w:val="0"/>
          <w:bCs w:val="0"/>
          <w:sz w:val="24"/>
          <w:szCs w:val="24"/>
        </w:rPr>
        <w:t xml:space="preserve"> </w:t>
      </w:r>
      <w:r w:rsidRPr="00C17CED">
        <w:rPr>
          <w:rFonts w:asciiTheme="minorBidi" w:hAnsiTheme="minorBidi" w:cstheme="minorBidi"/>
          <w:b w:val="0"/>
          <w:bCs w:val="0"/>
          <w:sz w:val="24"/>
          <w:szCs w:val="24"/>
        </w:rPr>
        <w:t xml:space="preserve">and the like. </w:t>
      </w:r>
      <w:r w:rsidR="00154559" w:rsidRPr="00C17CED">
        <w:rPr>
          <w:rFonts w:asciiTheme="minorBidi" w:hAnsiTheme="minorBidi" w:cstheme="minorBidi"/>
          <w:b w:val="0"/>
          <w:bCs w:val="0"/>
          <w:sz w:val="24"/>
          <w:szCs w:val="24"/>
        </w:rPr>
        <w:t>Nevertheless</w:t>
      </w:r>
      <w:r w:rsidRPr="00C17CED">
        <w:rPr>
          <w:rFonts w:asciiTheme="minorBidi" w:hAnsiTheme="minorBidi" w:cstheme="minorBidi"/>
          <w:b w:val="0"/>
          <w:bCs w:val="0"/>
          <w:sz w:val="24"/>
          <w:szCs w:val="24"/>
        </w:rPr>
        <w:t xml:space="preserve">, our ultimate goal is a comprehensive, cohesive approach, based on the cumulative nature of all the </w:t>
      </w:r>
      <w:r w:rsidRPr="00C17CED">
        <w:rPr>
          <w:rFonts w:asciiTheme="minorBidi" w:hAnsiTheme="minorBidi" w:cstheme="minorBidi"/>
          <w:b w:val="0"/>
          <w:bCs w:val="0"/>
          <w:i/>
          <w:iCs/>
          <w:sz w:val="24"/>
          <w:szCs w:val="24"/>
        </w:rPr>
        <w:t>shiurim</w:t>
      </w:r>
      <w:r w:rsidRPr="00C17CED">
        <w:rPr>
          <w:rFonts w:asciiTheme="minorBidi" w:hAnsiTheme="minorBidi" w:cstheme="minorBidi"/>
          <w:b w:val="0"/>
          <w:bCs w:val="0"/>
          <w:sz w:val="24"/>
          <w:szCs w:val="24"/>
        </w:rPr>
        <w:t xml:space="preserve"> dealing with these </w:t>
      </w:r>
      <w:r w:rsidR="00062063" w:rsidRPr="00C17CED">
        <w:rPr>
          <w:rFonts w:asciiTheme="minorBidi" w:hAnsiTheme="minorBidi" w:cstheme="minorBidi"/>
          <w:b w:val="0"/>
          <w:bCs w:val="0"/>
          <w:i/>
          <w:sz w:val="24"/>
          <w:szCs w:val="24"/>
        </w:rPr>
        <w:t>aggadot</w:t>
      </w:r>
      <w:r w:rsidRPr="00C17CED">
        <w:rPr>
          <w:rFonts w:asciiTheme="minorBidi" w:hAnsiTheme="minorBidi" w:cstheme="minorBidi"/>
          <w:b w:val="0"/>
          <w:bCs w:val="0"/>
          <w:sz w:val="24"/>
          <w:szCs w:val="24"/>
        </w:rPr>
        <w:t>.</w:t>
      </w:r>
    </w:p>
    <w:p w:rsidR="00C17CED" w:rsidRDefault="00C17CED" w:rsidP="00845875">
      <w:pPr>
        <w:pStyle w:val="a2"/>
        <w:keepNext w:val="0"/>
        <w:widowControl w:val="0"/>
        <w:bidi w:val="0"/>
        <w:spacing w:before="0"/>
        <w:jc w:val="both"/>
        <w:rPr>
          <w:rFonts w:asciiTheme="minorBidi" w:hAnsiTheme="minorBidi" w:cstheme="minorBidi"/>
          <w:b w:val="0"/>
          <w:bCs w:val="0"/>
          <w:sz w:val="24"/>
          <w:szCs w:val="24"/>
        </w:rPr>
      </w:pPr>
    </w:p>
    <w:p w:rsidR="00C53DF8" w:rsidRPr="00C17CED" w:rsidRDefault="00C53DF8" w:rsidP="00065089">
      <w:pPr>
        <w:pStyle w:val="a2"/>
        <w:keepNext w:val="0"/>
        <w:widowControl w:val="0"/>
        <w:bidi w:val="0"/>
        <w:spacing w:before="0"/>
        <w:jc w:val="both"/>
        <w:rPr>
          <w:rFonts w:asciiTheme="minorBidi" w:hAnsiTheme="minorBidi" w:cstheme="minorBidi"/>
          <w:b w:val="0"/>
          <w:bCs w:val="0"/>
          <w:sz w:val="24"/>
          <w:szCs w:val="24"/>
        </w:rPr>
      </w:pPr>
      <w:r w:rsidRPr="00C17CED">
        <w:rPr>
          <w:rFonts w:asciiTheme="minorBidi" w:hAnsiTheme="minorBidi" w:cstheme="minorBidi"/>
          <w:b w:val="0"/>
          <w:bCs w:val="0"/>
          <w:sz w:val="24"/>
          <w:szCs w:val="24"/>
        </w:rPr>
        <w:t xml:space="preserve">In the next few </w:t>
      </w:r>
      <w:r w:rsidR="00154559" w:rsidRPr="00C17CED">
        <w:rPr>
          <w:rFonts w:asciiTheme="minorBidi" w:hAnsiTheme="minorBidi" w:cstheme="minorBidi"/>
          <w:b w:val="0"/>
          <w:bCs w:val="0"/>
          <w:i/>
          <w:iCs/>
          <w:sz w:val="24"/>
          <w:szCs w:val="24"/>
        </w:rPr>
        <w:t>shiurim</w:t>
      </w:r>
      <w:r w:rsidRPr="00C17CED">
        <w:rPr>
          <w:rFonts w:asciiTheme="minorBidi" w:hAnsiTheme="minorBidi" w:cstheme="minorBidi"/>
          <w:b w:val="0"/>
          <w:bCs w:val="0"/>
          <w:sz w:val="24"/>
          <w:szCs w:val="24"/>
        </w:rPr>
        <w:t xml:space="preserve">, we will compare and contrast the various versions of the </w:t>
      </w:r>
      <w:r w:rsidR="00062063" w:rsidRPr="00C17CED">
        <w:rPr>
          <w:rFonts w:asciiTheme="minorBidi" w:hAnsiTheme="minorBidi" w:cstheme="minorBidi"/>
          <w:b w:val="0"/>
          <w:bCs w:val="0"/>
          <w:i/>
          <w:sz w:val="24"/>
          <w:szCs w:val="24"/>
        </w:rPr>
        <w:t>aggadot</w:t>
      </w:r>
      <w:r w:rsidRPr="00C17CED">
        <w:rPr>
          <w:rFonts w:asciiTheme="minorBidi" w:hAnsiTheme="minorBidi" w:cstheme="minorBidi"/>
          <w:b w:val="0"/>
          <w:bCs w:val="0"/>
          <w:sz w:val="24"/>
          <w:szCs w:val="24"/>
        </w:rPr>
        <w:t xml:space="preserve"> in the first part of </w:t>
      </w:r>
      <w:r w:rsidR="00062063" w:rsidRPr="00C17CED">
        <w:rPr>
          <w:rFonts w:asciiTheme="minorBidi" w:hAnsiTheme="minorBidi" w:cstheme="minorBidi"/>
          <w:b w:val="0"/>
          <w:bCs w:val="0"/>
          <w:i/>
          <w:sz w:val="24"/>
          <w:szCs w:val="24"/>
        </w:rPr>
        <w:t>Chagiga</w:t>
      </w:r>
      <w:r w:rsidRPr="00C17CED">
        <w:rPr>
          <w:rFonts w:asciiTheme="minorBidi" w:hAnsiTheme="minorBidi" w:cstheme="minorBidi"/>
          <w:b w:val="0"/>
          <w:bCs w:val="0"/>
          <w:sz w:val="24"/>
          <w:szCs w:val="24"/>
        </w:rPr>
        <w:t xml:space="preserve"> and their </w:t>
      </w:r>
      <w:r w:rsidR="00065089">
        <w:rPr>
          <w:rFonts w:asciiTheme="minorBidi" w:hAnsiTheme="minorBidi" w:cstheme="minorBidi"/>
          <w:b w:val="0"/>
          <w:bCs w:val="0"/>
          <w:sz w:val="24"/>
          <w:szCs w:val="24"/>
        </w:rPr>
        <w:t>parallels</w:t>
      </w:r>
      <w:r w:rsidR="00065089" w:rsidRPr="00C17CED">
        <w:rPr>
          <w:rFonts w:asciiTheme="minorBidi" w:hAnsiTheme="minorBidi" w:cstheme="minorBidi"/>
          <w:b w:val="0"/>
          <w:bCs w:val="0"/>
          <w:sz w:val="24"/>
          <w:szCs w:val="24"/>
        </w:rPr>
        <w:t xml:space="preserve"> </w:t>
      </w:r>
      <w:r w:rsidRPr="00C17CED">
        <w:rPr>
          <w:rFonts w:asciiTheme="minorBidi" w:hAnsiTheme="minorBidi" w:cstheme="minorBidi"/>
          <w:b w:val="0"/>
          <w:bCs w:val="0"/>
          <w:sz w:val="24"/>
          <w:szCs w:val="24"/>
        </w:rPr>
        <w:t xml:space="preserve">throughout the literature of </w:t>
      </w:r>
      <w:r w:rsidR="00062063" w:rsidRPr="00C17CED">
        <w:rPr>
          <w:rFonts w:asciiTheme="minorBidi" w:hAnsiTheme="minorBidi" w:cstheme="minorBidi"/>
          <w:b w:val="0"/>
          <w:bCs w:val="0"/>
          <w:i/>
          <w:sz w:val="24"/>
          <w:szCs w:val="24"/>
        </w:rPr>
        <w:t>Chazal</w:t>
      </w:r>
      <w:r w:rsidRPr="00C17CED">
        <w:rPr>
          <w:rFonts w:asciiTheme="minorBidi" w:hAnsiTheme="minorBidi" w:cstheme="minorBidi"/>
          <w:b w:val="0"/>
          <w:bCs w:val="0"/>
          <w:sz w:val="24"/>
          <w:szCs w:val="24"/>
        </w:rPr>
        <w:t>, pointing out their differences</w:t>
      </w:r>
      <w:r w:rsidR="00DC0F5B">
        <w:rPr>
          <w:rFonts w:asciiTheme="minorBidi" w:hAnsiTheme="minorBidi" w:cstheme="minorBidi"/>
          <w:b w:val="0"/>
          <w:bCs w:val="0"/>
          <w:sz w:val="24"/>
          <w:szCs w:val="24"/>
        </w:rPr>
        <w:t>.</w:t>
      </w:r>
      <w:r w:rsidRPr="00C17CED">
        <w:rPr>
          <w:rFonts w:asciiTheme="minorBidi" w:hAnsiTheme="minorBidi" w:cstheme="minorBidi"/>
          <w:b w:val="0"/>
          <w:bCs w:val="0"/>
          <w:sz w:val="24"/>
          <w:szCs w:val="24"/>
        </w:rPr>
        <w:t xml:space="preserve"> </w:t>
      </w:r>
      <w:r w:rsidR="00DC0F5B">
        <w:rPr>
          <w:rFonts w:asciiTheme="minorBidi" w:hAnsiTheme="minorBidi" w:cstheme="minorBidi"/>
          <w:b w:val="0"/>
          <w:bCs w:val="0"/>
          <w:sz w:val="24"/>
          <w:szCs w:val="24"/>
        </w:rPr>
        <w:t>I</w:t>
      </w:r>
      <w:r w:rsidR="00DC0F5B" w:rsidRPr="00C17CED">
        <w:rPr>
          <w:rFonts w:asciiTheme="minorBidi" w:hAnsiTheme="minorBidi" w:cstheme="minorBidi"/>
          <w:b w:val="0"/>
          <w:bCs w:val="0"/>
          <w:sz w:val="24"/>
          <w:szCs w:val="24"/>
        </w:rPr>
        <w:t xml:space="preserve">n </w:t>
      </w:r>
      <w:r w:rsidRPr="00C17CED">
        <w:rPr>
          <w:rFonts w:asciiTheme="minorBidi" w:hAnsiTheme="minorBidi" w:cstheme="minorBidi"/>
          <w:b w:val="0"/>
          <w:bCs w:val="0"/>
          <w:sz w:val="24"/>
          <w:szCs w:val="24"/>
        </w:rPr>
        <w:t xml:space="preserve">addition, we will </w:t>
      </w:r>
      <w:r w:rsidR="00065089">
        <w:rPr>
          <w:rFonts w:asciiTheme="minorBidi" w:hAnsiTheme="minorBidi" w:cstheme="minorBidi"/>
          <w:b w:val="0"/>
          <w:bCs w:val="0"/>
          <w:sz w:val="24"/>
          <w:szCs w:val="24"/>
        </w:rPr>
        <w:t>analyse</w:t>
      </w:r>
      <w:r w:rsidR="00065089" w:rsidRPr="00C17CED">
        <w:rPr>
          <w:rFonts w:asciiTheme="minorBidi" w:hAnsiTheme="minorBidi" w:cstheme="minorBidi"/>
          <w:b w:val="0"/>
          <w:bCs w:val="0"/>
          <w:sz w:val="24"/>
          <w:szCs w:val="24"/>
        </w:rPr>
        <w:t xml:space="preserve"> </w:t>
      </w:r>
      <w:r w:rsidRPr="00C17CED">
        <w:rPr>
          <w:rFonts w:asciiTheme="minorBidi" w:hAnsiTheme="minorBidi" w:cstheme="minorBidi"/>
          <w:b w:val="0"/>
          <w:bCs w:val="0"/>
          <w:sz w:val="24"/>
          <w:szCs w:val="24"/>
        </w:rPr>
        <w:t xml:space="preserve">the connection between these </w:t>
      </w:r>
      <w:r w:rsidR="00062063" w:rsidRPr="00C17CED">
        <w:rPr>
          <w:rFonts w:asciiTheme="minorBidi" w:hAnsiTheme="minorBidi" w:cstheme="minorBidi"/>
          <w:b w:val="0"/>
          <w:bCs w:val="0"/>
          <w:i/>
          <w:sz w:val="24"/>
          <w:szCs w:val="24"/>
        </w:rPr>
        <w:t>aggadot</w:t>
      </w:r>
      <w:r w:rsidRPr="00C17CED">
        <w:rPr>
          <w:rFonts w:asciiTheme="minorBidi" w:hAnsiTheme="minorBidi" w:cstheme="minorBidi"/>
          <w:b w:val="0"/>
          <w:bCs w:val="0"/>
          <w:sz w:val="24"/>
          <w:szCs w:val="24"/>
        </w:rPr>
        <w:t xml:space="preserve"> and the halakhic context in which the </w:t>
      </w:r>
      <w:r w:rsidR="00154559" w:rsidRPr="00C17CED">
        <w:rPr>
          <w:rFonts w:asciiTheme="minorBidi" w:hAnsiTheme="minorBidi" w:cstheme="minorBidi"/>
          <w:b w:val="0"/>
          <w:bCs w:val="0"/>
          <w:sz w:val="24"/>
          <w:szCs w:val="24"/>
        </w:rPr>
        <w:t>Babylonian</w:t>
      </w:r>
      <w:r w:rsidRPr="00C17CED">
        <w:rPr>
          <w:rFonts w:asciiTheme="minorBidi" w:hAnsiTheme="minorBidi" w:cstheme="minorBidi"/>
          <w:b w:val="0"/>
          <w:bCs w:val="0"/>
          <w:sz w:val="24"/>
          <w:szCs w:val="24"/>
        </w:rPr>
        <w:t xml:space="preserve"> </w:t>
      </w:r>
      <w:r w:rsidR="00154559" w:rsidRPr="00C17CED">
        <w:rPr>
          <w:rFonts w:asciiTheme="minorBidi" w:hAnsiTheme="minorBidi" w:cstheme="minorBidi"/>
          <w:b w:val="0"/>
          <w:bCs w:val="0"/>
          <w:sz w:val="24"/>
          <w:szCs w:val="24"/>
        </w:rPr>
        <w:t>Talmud</w:t>
      </w:r>
      <w:r w:rsidRPr="00C17CED">
        <w:rPr>
          <w:rFonts w:asciiTheme="minorBidi" w:hAnsiTheme="minorBidi" w:cstheme="minorBidi"/>
          <w:b w:val="0"/>
          <w:bCs w:val="0"/>
          <w:sz w:val="24"/>
          <w:szCs w:val="24"/>
        </w:rPr>
        <w:t xml:space="preserve"> places them. </w:t>
      </w:r>
    </w:p>
    <w:p w:rsidR="0089434C" w:rsidRPr="00C17CED" w:rsidRDefault="0089434C" w:rsidP="00845875">
      <w:pPr>
        <w:pStyle w:val="a2"/>
        <w:keepNext w:val="0"/>
        <w:widowControl w:val="0"/>
        <w:bidi w:val="0"/>
        <w:spacing w:before="0"/>
        <w:jc w:val="both"/>
        <w:rPr>
          <w:rFonts w:asciiTheme="minorBidi" w:hAnsiTheme="minorBidi" w:cstheme="minorBidi"/>
          <w:b w:val="0"/>
          <w:bCs w:val="0"/>
          <w:sz w:val="24"/>
          <w:szCs w:val="24"/>
        </w:rPr>
      </w:pPr>
    </w:p>
    <w:p w:rsidR="00C53DF8" w:rsidRPr="00C17CED" w:rsidRDefault="00C53DF8" w:rsidP="00845875">
      <w:pPr>
        <w:pStyle w:val="a2"/>
        <w:keepNext w:val="0"/>
        <w:widowControl w:val="0"/>
        <w:tabs>
          <w:tab w:val="clear" w:pos="9638"/>
          <w:tab w:val="left" w:pos="1843"/>
        </w:tabs>
        <w:bidi w:val="0"/>
        <w:spacing w:before="0"/>
        <w:jc w:val="both"/>
        <w:rPr>
          <w:rFonts w:asciiTheme="minorBidi" w:hAnsiTheme="minorBidi" w:cstheme="minorBidi"/>
          <w:sz w:val="24"/>
          <w:szCs w:val="24"/>
        </w:rPr>
      </w:pPr>
      <w:r w:rsidRPr="00C17CED">
        <w:rPr>
          <w:rFonts w:asciiTheme="minorBidi" w:hAnsiTheme="minorBidi" w:cstheme="minorBidi"/>
          <w:sz w:val="24"/>
          <w:szCs w:val="24"/>
        </w:rPr>
        <w:lastRenderedPageBreak/>
        <w:t xml:space="preserve">The </w:t>
      </w:r>
      <w:r w:rsidRPr="00C17CED">
        <w:rPr>
          <w:rFonts w:asciiTheme="minorBidi" w:hAnsiTheme="minorBidi" w:cstheme="minorBidi"/>
          <w:i/>
          <w:iCs/>
          <w:sz w:val="24"/>
          <w:szCs w:val="24"/>
        </w:rPr>
        <w:t>Aggadot</w:t>
      </w:r>
    </w:p>
    <w:p w:rsidR="00C17CED" w:rsidRDefault="00C17CED" w:rsidP="00845875">
      <w:pPr>
        <w:pStyle w:val="a2"/>
        <w:keepNext w:val="0"/>
        <w:widowControl w:val="0"/>
        <w:tabs>
          <w:tab w:val="clear" w:pos="9638"/>
          <w:tab w:val="left" w:pos="1843"/>
        </w:tabs>
        <w:bidi w:val="0"/>
        <w:spacing w:before="0"/>
        <w:jc w:val="both"/>
        <w:rPr>
          <w:rFonts w:asciiTheme="minorBidi" w:hAnsiTheme="minorBidi" w:cstheme="minorBidi"/>
          <w:b w:val="0"/>
          <w:bCs w:val="0"/>
          <w:sz w:val="24"/>
          <w:szCs w:val="24"/>
        </w:rPr>
      </w:pPr>
    </w:p>
    <w:p w:rsidR="00C53DF8" w:rsidRPr="00C17CED" w:rsidRDefault="00C53DF8" w:rsidP="00504E80">
      <w:pPr>
        <w:pStyle w:val="a2"/>
        <w:keepNext w:val="0"/>
        <w:widowControl w:val="0"/>
        <w:tabs>
          <w:tab w:val="clear" w:pos="9638"/>
          <w:tab w:val="left" w:pos="1843"/>
        </w:tabs>
        <w:bidi w:val="0"/>
        <w:spacing w:before="0"/>
        <w:jc w:val="both"/>
        <w:rPr>
          <w:rFonts w:asciiTheme="minorBidi" w:hAnsiTheme="minorBidi" w:cstheme="minorBidi"/>
          <w:b w:val="0"/>
          <w:bCs w:val="0"/>
          <w:sz w:val="24"/>
          <w:szCs w:val="24"/>
        </w:rPr>
      </w:pPr>
      <w:r w:rsidRPr="00C17CED">
        <w:rPr>
          <w:rFonts w:asciiTheme="minorBidi" w:hAnsiTheme="minorBidi" w:cstheme="minorBidi"/>
          <w:b w:val="0"/>
          <w:bCs w:val="0"/>
          <w:sz w:val="24"/>
          <w:szCs w:val="24"/>
        </w:rPr>
        <w:t xml:space="preserve">The </w:t>
      </w:r>
      <w:r w:rsidR="00062063" w:rsidRPr="00C17CED">
        <w:rPr>
          <w:rFonts w:asciiTheme="minorBidi" w:hAnsiTheme="minorBidi" w:cstheme="minorBidi"/>
          <w:b w:val="0"/>
          <w:bCs w:val="0"/>
          <w:i/>
          <w:sz w:val="24"/>
          <w:szCs w:val="24"/>
        </w:rPr>
        <w:t>aggadot</w:t>
      </w:r>
      <w:r w:rsidR="002B41FC" w:rsidRPr="00C17CED">
        <w:rPr>
          <w:rFonts w:asciiTheme="minorBidi" w:hAnsiTheme="minorBidi" w:cstheme="minorBidi"/>
          <w:b w:val="0"/>
          <w:bCs w:val="0"/>
          <w:sz w:val="24"/>
          <w:szCs w:val="24"/>
        </w:rPr>
        <w:t xml:space="preserve"> </w:t>
      </w:r>
      <w:r w:rsidR="00DC0F5B">
        <w:rPr>
          <w:rFonts w:asciiTheme="minorBidi" w:hAnsiTheme="minorBidi" w:cstheme="minorBidi"/>
          <w:b w:val="0"/>
          <w:bCs w:val="0"/>
          <w:sz w:val="24"/>
          <w:szCs w:val="24"/>
        </w:rPr>
        <w:t xml:space="preserve">that </w:t>
      </w:r>
      <w:r w:rsidR="002B41FC" w:rsidRPr="00C17CED">
        <w:rPr>
          <w:rFonts w:asciiTheme="minorBidi" w:hAnsiTheme="minorBidi" w:cstheme="minorBidi"/>
          <w:b w:val="0"/>
          <w:bCs w:val="0"/>
          <w:sz w:val="24"/>
          <w:szCs w:val="24"/>
        </w:rPr>
        <w:t xml:space="preserve">we will analyze appear in the beginning of Tractate </w:t>
      </w:r>
      <w:r w:rsidR="00062063" w:rsidRPr="00C17CED">
        <w:rPr>
          <w:rFonts w:asciiTheme="minorBidi" w:hAnsiTheme="minorBidi" w:cstheme="minorBidi"/>
          <w:b w:val="0"/>
          <w:bCs w:val="0"/>
          <w:i/>
          <w:sz w:val="24"/>
          <w:szCs w:val="24"/>
        </w:rPr>
        <w:t>Chagiga</w:t>
      </w:r>
      <w:r w:rsidR="002B41FC" w:rsidRPr="00C17CED">
        <w:rPr>
          <w:rFonts w:asciiTheme="minorBidi" w:hAnsiTheme="minorBidi" w:cstheme="minorBidi"/>
          <w:b w:val="0"/>
          <w:bCs w:val="0"/>
          <w:sz w:val="24"/>
          <w:szCs w:val="24"/>
        </w:rPr>
        <w:t xml:space="preserve"> </w:t>
      </w:r>
      <w:r w:rsidR="005650AC" w:rsidRPr="00C17CED">
        <w:rPr>
          <w:rFonts w:asciiTheme="minorBidi" w:hAnsiTheme="minorBidi" w:cstheme="minorBidi"/>
          <w:b w:val="0"/>
          <w:bCs w:val="0"/>
          <w:sz w:val="24"/>
          <w:szCs w:val="24"/>
        </w:rPr>
        <w:t xml:space="preserve">(3a-b) </w:t>
      </w:r>
      <w:r w:rsidR="002B41FC" w:rsidRPr="00C17CED">
        <w:rPr>
          <w:rFonts w:asciiTheme="minorBidi" w:hAnsiTheme="minorBidi" w:cstheme="minorBidi"/>
          <w:b w:val="0"/>
          <w:bCs w:val="0"/>
          <w:sz w:val="24"/>
          <w:szCs w:val="24"/>
        </w:rPr>
        <w:t xml:space="preserve">in the </w:t>
      </w:r>
      <w:r w:rsidR="00154559" w:rsidRPr="00C17CED">
        <w:rPr>
          <w:rFonts w:asciiTheme="minorBidi" w:hAnsiTheme="minorBidi" w:cstheme="minorBidi"/>
          <w:b w:val="0"/>
          <w:bCs w:val="0"/>
          <w:sz w:val="24"/>
          <w:szCs w:val="24"/>
        </w:rPr>
        <w:t>Babylonian</w:t>
      </w:r>
      <w:r w:rsidR="002B41FC" w:rsidRPr="00C17CED">
        <w:rPr>
          <w:rFonts w:asciiTheme="minorBidi" w:hAnsiTheme="minorBidi" w:cstheme="minorBidi"/>
          <w:b w:val="0"/>
          <w:bCs w:val="0"/>
          <w:sz w:val="24"/>
          <w:szCs w:val="24"/>
        </w:rPr>
        <w:t xml:space="preserve"> </w:t>
      </w:r>
      <w:r w:rsidR="00154559" w:rsidRPr="00C17CED">
        <w:rPr>
          <w:rFonts w:asciiTheme="minorBidi" w:hAnsiTheme="minorBidi" w:cstheme="minorBidi"/>
          <w:b w:val="0"/>
          <w:bCs w:val="0"/>
          <w:sz w:val="24"/>
          <w:szCs w:val="24"/>
        </w:rPr>
        <w:t>Talmud</w:t>
      </w:r>
      <w:r w:rsidR="002B41FC" w:rsidRPr="00C17CED">
        <w:rPr>
          <w:rFonts w:asciiTheme="minorBidi" w:hAnsiTheme="minorBidi" w:cstheme="minorBidi"/>
          <w:b w:val="0"/>
          <w:bCs w:val="0"/>
          <w:sz w:val="24"/>
          <w:szCs w:val="24"/>
        </w:rPr>
        <w:t xml:space="preserve"> (</w:t>
      </w:r>
      <w:r w:rsidR="00D009A0">
        <w:rPr>
          <w:rFonts w:asciiTheme="minorBidi" w:hAnsiTheme="minorBidi" w:cstheme="minorBidi"/>
          <w:b w:val="0"/>
          <w:bCs w:val="0"/>
          <w:sz w:val="24"/>
          <w:szCs w:val="24"/>
        </w:rPr>
        <w:t>n</w:t>
      </w:r>
      <w:r w:rsidR="00DC0F5B" w:rsidRPr="00C17CED">
        <w:rPr>
          <w:rFonts w:asciiTheme="minorBidi" w:hAnsiTheme="minorBidi" w:cstheme="minorBidi"/>
          <w:b w:val="0"/>
          <w:bCs w:val="0"/>
          <w:sz w:val="24"/>
          <w:szCs w:val="24"/>
        </w:rPr>
        <w:t xml:space="preserve">ote </w:t>
      </w:r>
      <w:r w:rsidR="002B41FC" w:rsidRPr="00C17CED">
        <w:rPr>
          <w:rFonts w:asciiTheme="minorBidi" w:hAnsiTheme="minorBidi" w:cstheme="minorBidi"/>
          <w:b w:val="0"/>
          <w:bCs w:val="0"/>
          <w:sz w:val="24"/>
          <w:szCs w:val="24"/>
        </w:rPr>
        <w:t>that</w:t>
      </w:r>
      <w:r w:rsidR="00DC0F5B">
        <w:rPr>
          <w:rFonts w:asciiTheme="minorBidi" w:hAnsiTheme="minorBidi" w:cstheme="minorBidi"/>
          <w:b w:val="0"/>
          <w:bCs w:val="0"/>
          <w:sz w:val="24"/>
          <w:szCs w:val="24"/>
        </w:rPr>
        <w:t xml:space="preserve"> the word</w:t>
      </w:r>
      <w:r w:rsidR="002B41FC" w:rsidRPr="00C17CED">
        <w:rPr>
          <w:rFonts w:asciiTheme="minorBidi" w:hAnsiTheme="minorBidi" w:cstheme="minorBidi"/>
          <w:b w:val="0"/>
          <w:bCs w:val="0"/>
          <w:sz w:val="24"/>
          <w:szCs w:val="24"/>
        </w:rPr>
        <w:t xml:space="preserve"> </w:t>
      </w:r>
      <w:r w:rsidR="00DC0F5B">
        <w:rPr>
          <w:rFonts w:asciiTheme="minorBidi" w:hAnsiTheme="minorBidi" w:cstheme="minorBidi"/>
          <w:b w:val="0"/>
          <w:bCs w:val="0"/>
          <w:sz w:val="24"/>
          <w:szCs w:val="24"/>
        </w:rPr>
        <w:t>“</w:t>
      </w:r>
      <w:r w:rsidR="002B41FC" w:rsidRPr="000340C6">
        <w:rPr>
          <w:rFonts w:asciiTheme="minorBidi" w:hAnsiTheme="minorBidi" w:cstheme="minorBidi"/>
          <w:b w:val="0"/>
          <w:bCs w:val="0"/>
          <w:i/>
          <w:iCs/>
          <w:sz w:val="24"/>
          <w:szCs w:val="24"/>
        </w:rPr>
        <w:t>h</w:t>
      </w:r>
      <w:r w:rsidR="00062063" w:rsidRPr="00C17CED">
        <w:rPr>
          <w:rFonts w:asciiTheme="minorBidi" w:hAnsiTheme="minorBidi" w:cstheme="minorBidi"/>
          <w:b w:val="0"/>
          <w:bCs w:val="0"/>
          <w:i/>
          <w:sz w:val="24"/>
          <w:szCs w:val="24"/>
        </w:rPr>
        <w:t>aggada</w:t>
      </w:r>
      <w:r w:rsidR="00DC0F5B">
        <w:rPr>
          <w:rFonts w:asciiTheme="minorBidi" w:hAnsiTheme="minorBidi" w:cstheme="minorBidi"/>
          <w:b w:val="0"/>
          <w:bCs w:val="0"/>
          <w:iCs/>
          <w:sz w:val="24"/>
          <w:szCs w:val="24"/>
        </w:rPr>
        <w:t>”</w:t>
      </w:r>
      <w:r w:rsidR="002B41FC" w:rsidRPr="00C17CED">
        <w:rPr>
          <w:rFonts w:asciiTheme="minorBidi" w:hAnsiTheme="minorBidi" w:cstheme="minorBidi"/>
          <w:b w:val="0"/>
          <w:bCs w:val="0"/>
          <w:sz w:val="24"/>
          <w:szCs w:val="24"/>
        </w:rPr>
        <w:t xml:space="preserve"> here is equivalent to </w:t>
      </w:r>
      <w:r w:rsidR="00062063" w:rsidRPr="00C17CED">
        <w:rPr>
          <w:rFonts w:asciiTheme="minorBidi" w:hAnsiTheme="minorBidi" w:cstheme="minorBidi"/>
          <w:b w:val="0"/>
          <w:bCs w:val="0"/>
          <w:i/>
          <w:sz w:val="24"/>
          <w:szCs w:val="24"/>
        </w:rPr>
        <w:t>aggada</w:t>
      </w:r>
      <w:r w:rsidR="002B41FC" w:rsidRPr="00C17CED">
        <w:rPr>
          <w:rFonts w:asciiTheme="minorBidi" w:hAnsiTheme="minorBidi" w:cstheme="minorBidi"/>
          <w:b w:val="0"/>
          <w:bCs w:val="0"/>
          <w:sz w:val="24"/>
          <w:szCs w:val="24"/>
        </w:rPr>
        <w:t>)</w:t>
      </w:r>
      <w:r w:rsidR="00DC0F5B">
        <w:rPr>
          <w:rFonts w:asciiTheme="minorBidi" w:hAnsiTheme="minorBidi" w:cstheme="minorBidi"/>
          <w:b w:val="0"/>
          <w:bCs w:val="0"/>
          <w:sz w:val="24"/>
          <w:szCs w:val="24"/>
        </w:rPr>
        <w:t>:</w:t>
      </w:r>
      <w:r w:rsidR="002B41FC" w:rsidRPr="00C17CED">
        <w:rPr>
          <w:rFonts w:asciiTheme="minorBidi" w:hAnsiTheme="minorBidi" w:cstheme="minorBidi"/>
          <w:b w:val="0"/>
          <w:bCs w:val="0"/>
          <w:sz w:val="24"/>
          <w:szCs w:val="24"/>
        </w:rPr>
        <w:t xml:space="preserve"> </w:t>
      </w:r>
    </w:p>
    <w:p w:rsidR="005650AC" w:rsidRPr="00C17CED" w:rsidRDefault="005650AC" w:rsidP="00845875">
      <w:pPr>
        <w:pStyle w:val="a2"/>
        <w:keepNext w:val="0"/>
        <w:widowControl w:val="0"/>
        <w:tabs>
          <w:tab w:val="clear" w:pos="9638"/>
          <w:tab w:val="left" w:pos="1843"/>
        </w:tabs>
        <w:bidi w:val="0"/>
        <w:spacing w:before="0"/>
        <w:jc w:val="both"/>
        <w:rPr>
          <w:rFonts w:asciiTheme="minorBidi" w:hAnsiTheme="minorBidi" w:cstheme="minorBidi"/>
          <w:b w:val="0"/>
          <w:bCs w:val="0"/>
          <w:sz w:val="24"/>
          <w:szCs w:val="24"/>
        </w:rPr>
      </w:pPr>
    </w:p>
    <w:p w:rsidR="00DF1D00" w:rsidRPr="00C17CED" w:rsidRDefault="005650AC" w:rsidP="00845875">
      <w:pPr>
        <w:widowControl w:val="0"/>
        <w:bidi w:val="0"/>
        <w:spacing w:after="0" w:line="240" w:lineRule="auto"/>
        <w:ind w:left="720"/>
        <w:rPr>
          <w:rFonts w:asciiTheme="minorBidi" w:hAnsiTheme="minorBidi" w:cstheme="minorBidi"/>
          <w:sz w:val="24"/>
          <w:szCs w:val="24"/>
        </w:rPr>
      </w:pPr>
      <w:r w:rsidRPr="00C17CED">
        <w:rPr>
          <w:rFonts w:asciiTheme="minorBidi" w:hAnsiTheme="minorBidi" w:cstheme="minorBidi"/>
          <w:sz w:val="24"/>
          <w:szCs w:val="24"/>
        </w:rPr>
        <w:t xml:space="preserve">Our Rabbis taught: Once R. Yochanan b. Beroka and R. Elazar Chisma went to pay their respects to R. Yehoshua at Peki'in. He said to them: </w:t>
      </w:r>
      <w:r w:rsidR="0089434C" w:rsidRPr="00C17CED">
        <w:rPr>
          <w:rFonts w:asciiTheme="minorBidi" w:hAnsiTheme="minorBidi" w:cstheme="minorBidi"/>
          <w:sz w:val="24"/>
          <w:szCs w:val="24"/>
        </w:rPr>
        <w:t>“</w:t>
      </w:r>
      <w:r w:rsidRPr="00C17CED">
        <w:rPr>
          <w:rFonts w:asciiTheme="minorBidi" w:hAnsiTheme="minorBidi" w:cstheme="minorBidi"/>
          <w:sz w:val="24"/>
          <w:szCs w:val="24"/>
        </w:rPr>
        <w:t xml:space="preserve">What new teaching was there at the </w:t>
      </w:r>
      <w:r w:rsidR="0089434C" w:rsidRPr="00C17CED">
        <w:rPr>
          <w:rFonts w:asciiTheme="minorBidi" w:hAnsiTheme="minorBidi" w:cstheme="minorBidi"/>
          <w:i/>
          <w:iCs/>
          <w:sz w:val="24"/>
          <w:szCs w:val="24"/>
        </w:rPr>
        <w:t>b</w:t>
      </w:r>
      <w:r w:rsidRPr="00C17CED">
        <w:rPr>
          <w:rFonts w:asciiTheme="minorBidi" w:hAnsiTheme="minorBidi" w:cstheme="minorBidi"/>
          <w:i/>
          <w:iCs/>
          <w:sz w:val="24"/>
          <w:szCs w:val="24"/>
        </w:rPr>
        <w:t>eit ha-midrash</w:t>
      </w:r>
      <w:r w:rsidRPr="00C17CED">
        <w:rPr>
          <w:rFonts w:asciiTheme="minorBidi" w:hAnsiTheme="minorBidi" w:cstheme="minorBidi"/>
          <w:sz w:val="24"/>
          <w:szCs w:val="24"/>
        </w:rPr>
        <w:t xml:space="preserve"> today?</w:t>
      </w:r>
      <w:r w:rsidR="0089434C" w:rsidRPr="00C17CED">
        <w:rPr>
          <w:rFonts w:asciiTheme="minorBidi" w:hAnsiTheme="minorBidi" w:cstheme="minorBidi"/>
          <w:sz w:val="24"/>
          <w:szCs w:val="24"/>
        </w:rPr>
        <w:t>”</w:t>
      </w:r>
      <w:r w:rsidRPr="00C17CED">
        <w:rPr>
          <w:rFonts w:asciiTheme="minorBidi" w:hAnsiTheme="minorBidi" w:cstheme="minorBidi"/>
          <w:sz w:val="24"/>
          <w:szCs w:val="24"/>
        </w:rPr>
        <w:t xml:space="preserve"> They replied: </w:t>
      </w:r>
      <w:r w:rsidR="0089434C" w:rsidRPr="00C17CED">
        <w:rPr>
          <w:rFonts w:asciiTheme="minorBidi" w:hAnsiTheme="minorBidi" w:cstheme="minorBidi"/>
          <w:sz w:val="24"/>
          <w:szCs w:val="24"/>
        </w:rPr>
        <w:t>“</w:t>
      </w:r>
      <w:r w:rsidRPr="00C17CED">
        <w:rPr>
          <w:rFonts w:asciiTheme="minorBidi" w:hAnsiTheme="minorBidi" w:cstheme="minorBidi"/>
          <w:sz w:val="24"/>
          <w:szCs w:val="24"/>
        </w:rPr>
        <w:t>We are your disciples, so it is your waters we drink.</w:t>
      </w:r>
      <w:r w:rsidR="0089434C" w:rsidRPr="00C17CED">
        <w:rPr>
          <w:rFonts w:asciiTheme="minorBidi" w:hAnsiTheme="minorBidi" w:cstheme="minorBidi"/>
          <w:sz w:val="24"/>
          <w:szCs w:val="24"/>
        </w:rPr>
        <w:t>”</w:t>
      </w:r>
      <w:r w:rsidRPr="00C17CED">
        <w:rPr>
          <w:rFonts w:asciiTheme="minorBidi" w:hAnsiTheme="minorBidi" w:cstheme="minorBidi"/>
          <w:sz w:val="24"/>
          <w:szCs w:val="24"/>
        </w:rPr>
        <w:t xml:space="preserve"> He said to them: </w:t>
      </w:r>
      <w:r w:rsidR="0089434C" w:rsidRPr="00C17CED">
        <w:rPr>
          <w:rFonts w:asciiTheme="minorBidi" w:hAnsiTheme="minorBidi" w:cstheme="minorBidi"/>
          <w:sz w:val="24"/>
          <w:szCs w:val="24"/>
        </w:rPr>
        <w:t>“</w:t>
      </w:r>
      <w:r w:rsidRPr="00C17CED">
        <w:rPr>
          <w:rFonts w:asciiTheme="minorBidi" w:hAnsiTheme="minorBidi" w:cstheme="minorBidi"/>
          <w:sz w:val="24"/>
          <w:szCs w:val="24"/>
        </w:rPr>
        <w:t xml:space="preserve">Even so, it is impossible for a session of the </w:t>
      </w:r>
      <w:r w:rsidRPr="00C17CED">
        <w:rPr>
          <w:rFonts w:asciiTheme="minorBidi" w:hAnsiTheme="minorBidi" w:cstheme="minorBidi"/>
          <w:i/>
          <w:iCs/>
          <w:sz w:val="24"/>
          <w:szCs w:val="24"/>
        </w:rPr>
        <w:t>beit ha-midrash</w:t>
      </w:r>
      <w:r w:rsidRPr="00C17CED">
        <w:rPr>
          <w:rFonts w:asciiTheme="minorBidi" w:hAnsiTheme="minorBidi" w:cstheme="minorBidi"/>
          <w:sz w:val="24"/>
          <w:szCs w:val="24"/>
        </w:rPr>
        <w:t xml:space="preserve"> to pass without some novel teaching. Whose Sabbath </w:t>
      </w:r>
      <w:r w:rsidR="0089434C" w:rsidRPr="00C17CED">
        <w:rPr>
          <w:rFonts w:asciiTheme="minorBidi" w:hAnsiTheme="minorBidi" w:cstheme="minorBidi"/>
          <w:sz w:val="24"/>
          <w:szCs w:val="24"/>
        </w:rPr>
        <w:t>was it?” “</w:t>
      </w:r>
      <w:r w:rsidRPr="00C17CED">
        <w:rPr>
          <w:rFonts w:asciiTheme="minorBidi" w:hAnsiTheme="minorBidi" w:cstheme="minorBidi"/>
          <w:sz w:val="24"/>
          <w:szCs w:val="24"/>
        </w:rPr>
        <w:t>It was the Sabbath of R. Elazar b. Azarya</w:t>
      </w:r>
      <w:r w:rsidR="00DF1D00" w:rsidRPr="00C17CED">
        <w:rPr>
          <w:rFonts w:asciiTheme="minorBidi" w:hAnsiTheme="minorBidi" w:cstheme="minorBidi"/>
          <w:sz w:val="24"/>
          <w:szCs w:val="24"/>
        </w:rPr>
        <w:t xml:space="preserve">.” </w:t>
      </w:r>
      <w:r w:rsidR="00DC0F5B">
        <w:rPr>
          <w:rFonts w:asciiTheme="minorBidi" w:hAnsiTheme="minorBidi" w:cstheme="minorBidi"/>
          <w:sz w:val="24"/>
          <w:szCs w:val="24"/>
        </w:rPr>
        <w:t>“</w:t>
      </w:r>
      <w:r w:rsidRPr="00C17CED">
        <w:rPr>
          <w:rFonts w:asciiTheme="minorBidi" w:hAnsiTheme="minorBidi" w:cstheme="minorBidi"/>
          <w:sz w:val="24"/>
          <w:szCs w:val="24"/>
        </w:rPr>
        <w:t xml:space="preserve">And what was the theme of his </w:t>
      </w:r>
      <w:r w:rsidRPr="000340C6">
        <w:rPr>
          <w:rFonts w:asciiTheme="minorBidi" w:hAnsiTheme="minorBidi" w:cstheme="minorBidi"/>
          <w:i/>
          <w:iCs/>
          <w:sz w:val="24"/>
          <w:szCs w:val="24"/>
        </w:rPr>
        <w:t>h</w:t>
      </w:r>
      <w:r w:rsidR="00062063" w:rsidRPr="00C17CED">
        <w:rPr>
          <w:rFonts w:asciiTheme="minorBidi" w:hAnsiTheme="minorBidi" w:cstheme="minorBidi"/>
          <w:i/>
          <w:sz w:val="24"/>
          <w:szCs w:val="24"/>
        </w:rPr>
        <w:t>aggada</w:t>
      </w:r>
      <w:r w:rsidRPr="00C17CED">
        <w:rPr>
          <w:rFonts w:asciiTheme="minorBidi" w:hAnsiTheme="minorBidi" w:cstheme="minorBidi"/>
          <w:sz w:val="24"/>
          <w:szCs w:val="24"/>
        </w:rPr>
        <w:t xml:space="preserve"> today?</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 They answered: </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The passage of </w:t>
      </w:r>
      <w:r w:rsidR="00062063" w:rsidRPr="00C17CED">
        <w:rPr>
          <w:rFonts w:asciiTheme="minorBidi" w:hAnsiTheme="minorBidi" w:cstheme="minorBidi"/>
          <w:i/>
          <w:sz w:val="24"/>
          <w:szCs w:val="24"/>
        </w:rPr>
        <w:t>Hakhel</w:t>
      </w:r>
      <w:r w:rsidRPr="00C17CED">
        <w:rPr>
          <w:rFonts w:asciiTheme="minorBidi" w:hAnsiTheme="minorBidi" w:cstheme="minorBidi"/>
          <w:sz w:val="24"/>
          <w:szCs w:val="24"/>
        </w:rPr>
        <w:t>.</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 </w:t>
      </w:r>
      <w:r w:rsidR="00DF1D00" w:rsidRPr="00C17CED">
        <w:rPr>
          <w:rFonts w:asciiTheme="minorBidi" w:hAnsiTheme="minorBidi" w:cstheme="minorBidi"/>
          <w:sz w:val="24"/>
          <w:szCs w:val="24"/>
        </w:rPr>
        <w:t>“</w:t>
      </w:r>
      <w:r w:rsidRPr="00C17CED">
        <w:rPr>
          <w:rFonts w:asciiTheme="minorBidi" w:hAnsiTheme="minorBidi" w:cstheme="minorBidi"/>
          <w:sz w:val="24"/>
          <w:szCs w:val="24"/>
        </w:rPr>
        <w:t>And what exposition did he give thereon?</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 </w:t>
      </w:r>
      <w:r w:rsidR="00DF1D00" w:rsidRPr="00C17CED">
        <w:rPr>
          <w:rFonts w:asciiTheme="minorBidi" w:hAnsiTheme="minorBidi" w:cstheme="minorBidi"/>
          <w:sz w:val="24"/>
          <w:szCs w:val="24"/>
        </w:rPr>
        <w:t>“</w:t>
      </w:r>
      <w:r w:rsidRPr="00C17CED">
        <w:rPr>
          <w:rFonts w:asciiTheme="minorBidi" w:hAnsiTheme="minorBidi" w:cstheme="minorBidi"/>
          <w:sz w:val="24"/>
          <w:szCs w:val="24"/>
        </w:rPr>
        <w:t>‘Assemble (</w:t>
      </w:r>
      <w:r w:rsidR="00062063" w:rsidRPr="00C17CED">
        <w:rPr>
          <w:rFonts w:asciiTheme="minorBidi" w:hAnsiTheme="minorBidi" w:cstheme="minorBidi"/>
          <w:i/>
          <w:sz w:val="24"/>
          <w:szCs w:val="24"/>
        </w:rPr>
        <w:t>Hakhel</w:t>
      </w:r>
      <w:r w:rsidRPr="00C17CED">
        <w:rPr>
          <w:rFonts w:asciiTheme="minorBidi" w:hAnsiTheme="minorBidi" w:cstheme="minorBidi"/>
          <w:sz w:val="24"/>
          <w:szCs w:val="24"/>
        </w:rPr>
        <w:t>) the people: the men and the women and the little ones’</w:t>
      </w:r>
      <w:r w:rsidR="00D009A0">
        <w:rPr>
          <w:rFonts w:asciiTheme="minorBidi" w:hAnsiTheme="minorBidi" w:cstheme="minorBidi"/>
          <w:sz w:val="24"/>
          <w:szCs w:val="24"/>
        </w:rPr>
        <w:t xml:space="preserve"> (</w:t>
      </w:r>
      <w:r w:rsidR="00D009A0" w:rsidRPr="000340C6">
        <w:rPr>
          <w:rFonts w:asciiTheme="minorBidi" w:hAnsiTheme="minorBidi" w:cstheme="minorBidi"/>
          <w:i/>
          <w:iCs/>
          <w:sz w:val="24"/>
          <w:szCs w:val="24"/>
        </w:rPr>
        <w:t>Devarim</w:t>
      </w:r>
      <w:r w:rsidR="00D009A0">
        <w:rPr>
          <w:rFonts w:asciiTheme="minorBidi" w:hAnsiTheme="minorBidi" w:cstheme="minorBidi"/>
          <w:sz w:val="24"/>
          <w:szCs w:val="24"/>
        </w:rPr>
        <w:t xml:space="preserve"> 31:12)</w:t>
      </w:r>
      <w:r w:rsidRPr="00C17CED">
        <w:rPr>
          <w:rFonts w:asciiTheme="minorBidi" w:hAnsiTheme="minorBidi" w:cstheme="minorBidi"/>
          <w:sz w:val="24"/>
          <w:szCs w:val="24"/>
        </w:rPr>
        <w:t>. If the men came to learn, the women came to hear, but wherefore have the little ones to come? In order to grant reward to those that bring them.</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 He said to them: </w:t>
      </w:r>
      <w:r w:rsidR="00DF1D00" w:rsidRPr="00C17CED">
        <w:rPr>
          <w:rFonts w:asciiTheme="minorBidi" w:hAnsiTheme="minorBidi" w:cstheme="minorBidi"/>
          <w:sz w:val="24"/>
          <w:szCs w:val="24"/>
        </w:rPr>
        <w:t>“</w:t>
      </w:r>
      <w:r w:rsidRPr="00C17CED">
        <w:rPr>
          <w:rFonts w:asciiTheme="minorBidi" w:hAnsiTheme="minorBidi" w:cstheme="minorBidi"/>
          <w:sz w:val="24"/>
          <w:szCs w:val="24"/>
        </w:rPr>
        <w:t>There was a fair jewel in your hand, and you sought to deprive me of it</w:t>
      </w:r>
      <w:r w:rsidR="00DC0F5B">
        <w:rPr>
          <w:rFonts w:asciiTheme="minorBidi" w:hAnsiTheme="minorBidi" w:cstheme="minorBidi"/>
          <w:sz w:val="24"/>
          <w:szCs w:val="24"/>
        </w:rPr>
        <w:t>!</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 </w:t>
      </w:r>
    </w:p>
    <w:p w:rsidR="00C17CED" w:rsidRDefault="00C17CED" w:rsidP="00845875">
      <w:pPr>
        <w:widowControl w:val="0"/>
        <w:bidi w:val="0"/>
        <w:spacing w:after="0" w:line="240" w:lineRule="auto"/>
        <w:rPr>
          <w:rFonts w:asciiTheme="minorBidi" w:hAnsiTheme="minorBidi" w:cstheme="minorBidi"/>
          <w:sz w:val="24"/>
          <w:szCs w:val="24"/>
        </w:rPr>
      </w:pPr>
    </w:p>
    <w:p w:rsidR="00DF1D00" w:rsidRPr="00C17CED" w:rsidRDefault="005650AC" w:rsidP="00845875">
      <w:pPr>
        <w:widowControl w:val="0"/>
        <w:bidi w:val="0"/>
        <w:spacing w:after="0" w:line="240" w:lineRule="auto"/>
        <w:ind w:left="720"/>
        <w:rPr>
          <w:rFonts w:asciiTheme="minorBidi" w:hAnsiTheme="minorBidi" w:cstheme="minorBidi"/>
          <w:sz w:val="24"/>
          <w:szCs w:val="24"/>
        </w:rPr>
      </w:pPr>
      <w:r w:rsidRPr="00C17CED">
        <w:rPr>
          <w:rFonts w:asciiTheme="minorBidi" w:hAnsiTheme="minorBidi" w:cstheme="minorBidi"/>
          <w:sz w:val="24"/>
          <w:szCs w:val="24"/>
        </w:rPr>
        <w:t xml:space="preserve">He further expounded: </w:t>
      </w:r>
      <w:r w:rsidR="00DF1D00" w:rsidRPr="00C17CED">
        <w:rPr>
          <w:rFonts w:asciiTheme="minorBidi" w:hAnsiTheme="minorBidi" w:cstheme="minorBidi"/>
          <w:sz w:val="24"/>
          <w:szCs w:val="24"/>
        </w:rPr>
        <w:t>“‘</w:t>
      </w:r>
      <w:r w:rsidRPr="00C17CED">
        <w:rPr>
          <w:rFonts w:asciiTheme="minorBidi" w:hAnsiTheme="minorBidi" w:cstheme="minorBidi"/>
          <w:sz w:val="24"/>
          <w:szCs w:val="24"/>
        </w:rPr>
        <w:t>You have avouched the Lord this day… and the Lord has avouched you this day</w:t>
      </w:r>
      <w:r w:rsidR="00DF1D00" w:rsidRPr="00C17CED">
        <w:rPr>
          <w:rFonts w:asciiTheme="minorBidi" w:hAnsiTheme="minorBidi" w:cstheme="minorBidi"/>
          <w:sz w:val="24"/>
          <w:szCs w:val="24"/>
        </w:rPr>
        <w:t>’</w:t>
      </w:r>
      <w:r w:rsidR="000074E3">
        <w:rPr>
          <w:rFonts w:asciiTheme="minorBidi" w:hAnsiTheme="minorBidi" w:cstheme="minorBidi"/>
          <w:sz w:val="24"/>
          <w:szCs w:val="24"/>
        </w:rPr>
        <w:t xml:space="preserve"> (</w:t>
      </w:r>
      <w:r w:rsidR="000074E3">
        <w:rPr>
          <w:rFonts w:asciiTheme="minorBidi" w:hAnsiTheme="minorBidi" w:cstheme="minorBidi"/>
          <w:i/>
          <w:iCs/>
          <w:sz w:val="24"/>
          <w:szCs w:val="24"/>
        </w:rPr>
        <w:t xml:space="preserve">Devarim </w:t>
      </w:r>
      <w:r w:rsidR="000074E3">
        <w:rPr>
          <w:rFonts w:asciiTheme="minorBidi" w:hAnsiTheme="minorBidi" w:cstheme="minorBidi"/>
          <w:sz w:val="24"/>
          <w:szCs w:val="24"/>
        </w:rPr>
        <w:t>26:17-18).</w:t>
      </w:r>
      <w:r w:rsidRPr="00C17CED">
        <w:rPr>
          <w:rFonts w:asciiTheme="minorBidi" w:hAnsiTheme="minorBidi" w:cstheme="minorBidi"/>
          <w:sz w:val="24"/>
          <w:szCs w:val="24"/>
        </w:rPr>
        <w:t xml:space="preserve"> The Holy One, blessed be He, said to Israel: You have made me a unique object of your love in the world, and I shall make you a unique object of My love in the world. You have made me a unique object of your love, as it is written: </w:t>
      </w:r>
      <w:r w:rsidR="00DF1D00" w:rsidRPr="00C17CED">
        <w:rPr>
          <w:rFonts w:asciiTheme="minorBidi" w:hAnsiTheme="minorBidi" w:cstheme="minorBidi"/>
          <w:sz w:val="24"/>
          <w:szCs w:val="24"/>
        </w:rPr>
        <w:t>‘</w:t>
      </w:r>
      <w:r w:rsidRPr="00C17CED">
        <w:rPr>
          <w:rFonts w:asciiTheme="minorBidi" w:hAnsiTheme="minorBidi" w:cstheme="minorBidi"/>
          <w:sz w:val="24"/>
          <w:szCs w:val="24"/>
        </w:rPr>
        <w:t>Hear, O Israel, the Lord our God, the Lord is One</w:t>
      </w:r>
      <w:r w:rsidR="00DF1D00" w:rsidRPr="00C17CED">
        <w:rPr>
          <w:rFonts w:asciiTheme="minorBidi" w:hAnsiTheme="minorBidi" w:cstheme="minorBidi"/>
          <w:sz w:val="24"/>
          <w:szCs w:val="24"/>
        </w:rPr>
        <w:t>’</w:t>
      </w:r>
      <w:r w:rsidR="000074E3">
        <w:rPr>
          <w:rFonts w:asciiTheme="minorBidi" w:hAnsiTheme="minorBidi" w:cstheme="minorBidi"/>
          <w:sz w:val="24"/>
          <w:szCs w:val="24"/>
        </w:rPr>
        <w:t xml:space="preserve"> (</w:t>
      </w:r>
      <w:r w:rsidR="000074E3">
        <w:rPr>
          <w:rFonts w:asciiTheme="minorBidi" w:hAnsiTheme="minorBidi" w:cstheme="minorBidi"/>
          <w:i/>
          <w:iCs/>
          <w:sz w:val="24"/>
          <w:szCs w:val="24"/>
        </w:rPr>
        <w:t xml:space="preserve">Devarim </w:t>
      </w:r>
      <w:r w:rsidR="000074E3">
        <w:rPr>
          <w:rFonts w:asciiTheme="minorBidi" w:hAnsiTheme="minorBidi" w:cstheme="minorBidi"/>
          <w:sz w:val="24"/>
          <w:szCs w:val="24"/>
        </w:rPr>
        <w:t>6:4).</w:t>
      </w:r>
      <w:r w:rsidRPr="00C17CED">
        <w:rPr>
          <w:rFonts w:asciiTheme="minorBidi" w:hAnsiTheme="minorBidi" w:cstheme="minorBidi"/>
          <w:sz w:val="24"/>
          <w:szCs w:val="24"/>
        </w:rPr>
        <w:t xml:space="preserve"> And I shall make you a unique object of My love, as it is said</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 </w:t>
      </w:r>
      <w:r w:rsidR="00DF1D00" w:rsidRPr="00C17CED">
        <w:rPr>
          <w:rFonts w:asciiTheme="minorBidi" w:hAnsiTheme="minorBidi" w:cstheme="minorBidi"/>
          <w:sz w:val="24"/>
          <w:szCs w:val="24"/>
        </w:rPr>
        <w:t>‘</w:t>
      </w:r>
      <w:r w:rsidRPr="00C17CED">
        <w:rPr>
          <w:rFonts w:asciiTheme="minorBidi" w:hAnsiTheme="minorBidi" w:cstheme="minorBidi"/>
          <w:sz w:val="24"/>
          <w:szCs w:val="24"/>
        </w:rPr>
        <w:t>And who is like unto Your people Israel, a nation one in the earth</w:t>
      </w:r>
      <w:r w:rsidR="00DF1D00" w:rsidRPr="00C17CED">
        <w:rPr>
          <w:rFonts w:asciiTheme="minorBidi" w:hAnsiTheme="minorBidi" w:cstheme="minorBidi"/>
          <w:sz w:val="24"/>
          <w:szCs w:val="24"/>
        </w:rPr>
        <w:t>’</w:t>
      </w:r>
      <w:r w:rsidR="000074E3">
        <w:rPr>
          <w:rFonts w:asciiTheme="minorBidi" w:hAnsiTheme="minorBidi" w:cstheme="minorBidi"/>
          <w:sz w:val="24"/>
          <w:szCs w:val="24"/>
        </w:rPr>
        <w:t xml:space="preserve"> (</w:t>
      </w:r>
      <w:r w:rsidR="000074E3">
        <w:rPr>
          <w:rFonts w:asciiTheme="minorBidi" w:hAnsiTheme="minorBidi" w:cstheme="minorBidi"/>
          <w:i/>
          <w:iCs/>
          <w:sz w:val="24"/>
          <w:szCs w:val="24"/>
        </w:rPr>
        <w:t xml:space="preserve">I Divrei Ha-yamim </w:t>
      </w:r>
      <w:r w:rsidR="000074E3">
        <w:rPr>
          <w:rFonts w:asciiTheme="minorBidi" w:hAnsiTheme="minorBidi" w:cstheme="minorBidi"/>
          <w:sz w:val="24"/>
          <w:szCs w:val="24"/>
        </w:rPr>
        <w:t>17:21).</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 </w:t>
      </w:r>
    </w:p>
    <w:p w:rsidR="00C17CED" w:rsidRDefault="00C17CED" w:rsidP="00845875">
      <w:pPr>
        <w:widowControl w:val="0"/>
        <w:bidi w:val="0"/>
        <w:spacing w:after="0" w:line="240" w:lineRule="auto"/>
        <w:ind w:left="720"/>
        <w:rPr>
          <w:rFonts w:asciiTheme="minorBidi" w:hAnsiTheme="minorBidi" w:cstheme="minorBidi"/>
          <w:sz w:val="24"/>
          <w:szCs w:val="24"/>
        </w:rPr>
      </w:pPr>
    </w:p>
    <w:p w:rsidR="00DF1D00" w:rsidRPr="00C17CED" w:rsidRDefault="005650AC" w:rsidP="00504E80">
      <w:pPr>
        <w:widowControl w:val="0"/>
        <w:bidi w:val="0"/>
        <w:spacing w:after="0" w:line="240" w:lineRule="auto"/>
        <w:ind w:left="720"/>
        <w:rPr>
          <w:rFonts w:asciiTheme="minorBidi" w:hAnsiTheme="minorBidi" w:cstheme="minorBidi"/>
          <w:sz w:val="24"/>
          <w:szCs w:val="24"/>
        </w:rPr>
      </w:pPr>
      <w:r w:rsidRPr="00C17CED">
        <w:rPr>
          <w:rFonts w:asciiTheme="minorBidi" w:hAnsiTheme="minorBidi" w:cstheme="minorBidi"/>
          <w:sz w:val="24"/>
          <w:szCs w:val="24"/>
        </w:rPr>
        <w:t xml:space="preserve">And he also took up the text and expounded: </w:t>
      </w:r>
      <w:r w:rsidR="00DF1D00" w:rsidRPr="00C17CED">
        <w:rPr>
          <w:rFonts w:asciiTheme="minorBidi" w:hAnsiTheme="minorBidi" w:cstheme="minorBidi"/>
          <w:sz w:val="24"/>
          <w:szCs w:val="24"/>
        </w:rPr>
        <w:t>“‘</w:t>
      </w:r>
      <w:r w:rsidRPr="00C17CED">
        <w:rPr>
          <w:rFonts w:asciiTheme="minorBidi" w:hAnsiTheme="minorBidi" w:cstheme="minorBidi"/>
          <w:sz w:val="24"/>
          <w:szCs w:val="24"/>
        </w:rPr>
        <w:t>The words of the wise are as goads, and as nails well planted are the wor</w:t>
      </w:r>
      <w:r w:rsidR="00E66DD7" w:rsidRPr="00C17CED">
        <w:rPr>
          <w:rFonts w:asciiTheme="minorBidi" w:hAnsiTheme="minorBidi" w:cstheme="minorBidi"/>
          <w:sz w:val="24"/>
          <w:szCs w:val="24"/>
        </w:rPr>
        <w:t>ds of the masters of a</w:t>
      </w:r>
      <w:r w:rsidRPr="00C17CED">
        <w:rPr>
          <w:rFonts w:asciiTheme="minorBidi" w:hAnsiTheme="minorBidi" w:cstheme="minorBidi"/>
          <w:sz w:val="24"/>
          <w:szCs w:val="24"/>
        </w:rPr>
        <w:t>ssemb</w:t>
      </w:r>
      <w:r w:rsidR="00E66DD7" w:rsidRPr="00C17CED">
        <w:rPr>
          <w:rFonts w:asciiTheme="minorBidi" w:hAnsiTheme="minorBidi" w:cstheme="minorBidi"/>
          <w:sz w:val="24"/>
          <w:szCs w:val="24"/>
        </w:rPr>
        <w:t>lies, which are given from one s</w:t>
      </w:r>
      <w:r w:rsidRPr="00C17CED">
        <w:rPr>
          <w:rFonts w:asciiTheme="minorBidi" w:hAnsiTheme="minorBidi" w:cstheme="minorBidi"/>
          <w:sz w:val="24"/>
          <w:szCs w:val="24"/>
        </w:rPr>
        <w:t>hepherd</w:t>
      </w:r>
      <w:r w:rsidR="00DF1D00" w:rsidRPr="00C17CED">
        <w:rPr>
          <w:rFonts w:asciiTheme="minorBidi" w:hAnsiTheme="minorBidi" w:cstheme="minorBidi"/>
          <w:sz w:val="24"/>
          <w:szCs w:val="24"/>
        </w:rPr>
        <w:t>’</w:t>
      </w:r>
      <w:r w:rsidR="006102B9">
        <w:rPr>
          <w:rFonts w:asciiTheme="minorBidi" w:hAnsiTheme="minorBidi" w:cstheme="minorBidi"/>
          <w:sz w:val="24"/>
          <w:szCs w:val="24"/>
        </w:rPr>
        <w:t xml:space="preserve"> (</w:t>
      </w:r>
      <w:r w:rsidR="006102B9">
        <w:rPr>
          <w:rFonts w:asciiTheme="minorBidi" w:hAnsiTheme="minorBidi" w:cstheme="minorBidi"/>
          <w:i/>
          <w:iCs/>
          <w:sz w:val="24"/>
          <w:szCs w:val="24"/>
        </w:rPr>
        <w:t xml:space="preserve">Kohelet </w:t>
      </w:r>
      <w:r w:rsidR="006102B9">
        <w:rPr>
          <w:rFonts w:asciiTheme="minorBidi" w:hAnsiTheme="minorBidi" w:cstheme="minorBidi"/>
          <w:sz w:val="24"/>
          <w:szCs w:val="24"/>
        </w:rPr>
        <w:t>12:11).</w:t>
      </w:r>
      <w:r w:rsidRPr="00C17CED">
        <w:rPr>
          <w:rFonts w:asciiTheme="minorBidi" w:hAnsiTheme="minorBidi" w:cstheme="minorBidi"/>
          <w:sz w:val="24"/>
          <w:szCs w:val="24"/>
        </w:rPr>
        <w:t xml:space="preserve"> Why are the words of the Torah likened to a goad? To teach you that just as the goad directs the heifer along its furrow in order to bring forth life to the world, so the words of the Torah direct those who study them from the paths of death to the paths of life. But [should you think] that just as the goad is movable so the words of the Torah are movable; therefore the text says: ‘nails’. But [should you think] that just as the nail diminishes and does not increase, so too the words of the Torah diminish and do not increase; therefore the text says: ‘well planted’; just as a plant grows and increases, so the words of the Torah grow and increase. ‘The masters of assemblies’: these are the disciples of the wise, who sit in manifold assemblies and occupy themselves with the Torah, some pronouncing </w:t>
      </w:r>
      <w:r w:rsidR="00062063" w:rsidRPr="00C17CED">
        <w:rPr>
          <w:rFonts w:asciiTheme="minorBidi" w:hAnsiTheme="minorBidi" w:cstheme="minorBidi"/>
          <w:sz w:val="24"/>
          <w:szCs w:val="24"/>
        </w:rPr>
        <w:t>impure</w:t>
      </w:r>
      <w:r w:rsidRPr="00C17CED">
        <w:rPr>
          <w:rFonts w:asciiTheme="minorBidi" w:hAnsiTheme="minorBidi" w:cstheme="minorBidi"/>
          <w:sz w:val="24"/>
          <w:szCs w:val="24"/>
        </w:rPr>
        <w:t xml:space="preserve"> and others pronouncing </w:t>
      </w:r>
      <w:r w:rsidR="00062063" w:rsidRPr="00C17CED">
        <w:rPr>
          <w:rFonts w:asciiTheme="minorBidi" w:hAnsiTheme="minorBidi" w:cstheme="minorBidi"/>
          <w:sz w:val="24"/>
          <w:szCs w:val="24"/>
        </w:rPr>
        <w:t>pure</w:t>
      </w:r>
      <w:r w:rsidRPr="00C17CED">
        <w:rPr>
          <w:rFonts w:asciiTheme="minorBidi" w:hAnsiTheme="minorBidi" w:cstheme="minorBidi"/>
          <w:sz w:val="24"/>
          <w:szCs w:val="24"/>
        </w:rPr>
        <w:t xml:space="preserve">, some prohibiting and others permitting, some disqualifying and others declaring fit. Should a man say: </w:t>
      </w:r>
      <w:r w:rsidRPr="00C17CED">
        <w:rPr>
          <w:rFonts w:asciiTheme="minorBidi" w:hAnsiTheme="minorBidi" w:cstheme="minorBidi"/>
          <w:sz w:val="24"/>
          <w:szCs w:val="24"/>
        </w:rPr>
        <w:lastRenderedPageBreak/>
        <w:t xml:space="preserve">How in these circumstances shall I learn Torah? Therefore the text says: ‘All of them are given from one Shepherd’. One God gave them; one leader uttered them from the mouth of the Lord of all creation, blessed be He; for it is written: ‘And God spoke </w:t>
      </w:r>
      <w:r w:rsidR="00B12DC6" w:rsidRPr="00C17CED">
        <w:rPr>
          <w:rFonts w:asciiTheme="minorBidi" w:hAnsiTheme="minorBidi" w:cstheme="minorBidi"/>
          <w:sz w:val="24"/>
          <w:szCs w:val="24"/>
        </w:rPr>
        <w:t>all of these words</w:t>
      </w:r>
      <w:r w:rsidRPr="00C17CED">
        <w:rPr>
          <w:rFonts w:asciiTheme="minorBidi" w:hAnsiTheme="minorBidi" w:cstheme="minorBidi"/>
          <w:sz w:val="24"/>
          <w:szCs w:val="24"/>
        </w:rPr>
        <w:t xml:space="preserve">’. Also </w:t>
      </w:r>
      <w:r w:rsidR="007A700C" w:rsidRPr="00C17CED">
        <w:rPr>
          <w:rFonts w:asciiTheme="minorBidi" w:hAnsiTheme="minorBidi" w:cstheme="minorBidi"/>
          <w:sz w:val="24"/>
          <w:szCs w:val="24"/>
        </w:rPr>
        <w:t>make</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your</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ear like the hopper and </w:t>
      </w:r>
      <w:r w:rsidR="00DF1D00" w:rsidRPr="00C17CED">
        <w:rPr>
          <w:rFonts w:asciiTheme="minorBidi" w:hAnsiTheme="minorBidi" w:cstheme="minorBidi"/>
          <w:sz w:val="24"/>
          <w:szCs w:val="24"/>
        </w:rPr>
        <w:t>get</w:t>
      </w:r>
      <w:r w:rsidRPr="00C17CED">
        <w:rPr>
          <w:rFonts w:asciiTheme="minorBidi" w:hAnsiTheme="minorBidi" w:cstheme="minorBidi"/>
          <w:sz w:val="24"/>
          <w:szCs w:val="24"/>
        </w:rPr>
        <w:t xml:space="preserve"> a perceptive heart to understand the words of those who pronounce </w:t>
      </w:r>
      <w:r w:rsidR="00062063" w:rsidRPr="00C17CED">
        <w:rPr>
          <w:rFonts w:asciiTheme="minorBidi" w:hAnsiTheme="minorBidi" w:cstheme="minorBidi"/>
          <w:sz w:val="24"/>
          <w:szCs w:val="24"/>
        </w:rPr>
        <w:t>impure</w:t>
      </w:r>
      <w:r w:rsidRPr="00C17CED">
        <w:rPr>
          <w:rFonts w:asciiTheme="minorBidi" w:hAnsiTheme="minorBidi" w:cstheme="minorBidi"/>
          <w:sz w:val="24"/>
          <w:szCs w:val="24"/>
        </w:rPr>
        <w:t xml:space="preserve"> and the words of those who pronounce </w:t>
      </w:r>
      <w:r w:rsidR="00062063" w:rsidRPr="00C17CED">
        <w:rPr>
          <w:rFonts w:asciiTheme="minorBidi" w:hAnsiTheme="minorBidi" w:cstheme="minorBidi"/>
          <w:sz w:val="24"/>
          <w:szCs w:val="24"/>
        </w:rPr>
        <w:t>pure</w:t>
      </w:r>
      <w:r w:rsidRPr="00C17CED">
        <w:rPr>
          <w:rFonts w:asciiTheme="minorBidi" w:hAnsiTheme="minorBidi" w:cstheme="minorBidi"/>
          <w:sz w:val="24"/>
          <w:szCs w:val="24"/>
        </w:rPr>
        <w:t>, the words of those who prohibit and the words of those who permit, the words</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of those who disqualify and the words of those who declare fit.</w:t>
      </w:r>
      <w:r w:rsidR="00DF1D00" w:rsidRPr="00C17CED">
        <w:rPr>
          <w:rFonts w:asciiTheme="minorBidi" w:hAnsiTheme="minorBidi" w:cstheme="minorBidi"/>
          <w:sz w:val="24"/>
          <w:szCs w:val="24"/>
        </w:rPr>
        <w:t>”</w:t>
      </w:r>
    </w:p>
    <w:p w:rsidR="00C17CED" w:rsidRDefault="00C17CED" w:rsidP="00845875">
      <w:pPr>
        <w:widowControl w:val="0"/>
        <w:bidi w:val="0"/>
        <w:spacing w:after="0" w:line="240" w:lineRule="auto"/>
        <w:rPr>
          <w:rFonts w:asciiTheme="minorBidi" w:hAnsiTheme="minorBidi" w:cstheme="minorBidi"/>
          <w:sz w:val="24"/>
          <w:szCs w:val="24"/>
        </w:rPr>
      </w:pPr>
    </w:p>
    <w:p w:rsidR="00DF1D00" w:rsidRDefault="005650AC" w:rsidP="00845875">
      <w:pPr>
        <w:widowControl w:val="0"/>
        <w:bidi w:val="0"/>
        <w:spacing w:after="0" w:line="240" w:lineRule="auto"/>
        <w:ind w:left="720"/>
        <w:rPr>
          <w:rFonts w:asciiTheme="minorBidi" w:hAnsiTheme="minorBidi" w:cstheme="minorBidi"/>
          <w:sz w:val="24"/>
          <w:szCs w:val="24"/>
        </w:rPr>
      </w:pPr>
      <w:r w:rsidRPr="00C17CED">
        <w:rPr>
          <w:rFonts w:asciiTheme="minorBidi" w:hAnsiTheme="minorBidi" w:cstheme="minorBidi"/>
          <w:sz w:val="24"/>
          <w:szCs w:val="24"/>
        </w:rPr>
        <w:t xml:space="preserve">He [then] spoke to them in the following words: </w:t>
      </w:r>
      <w:r w:rsidR="00DF1D00" w:rsidRPr="00C17CED">
        <w:rPr>
          <w:rFonts w:asciiTheme="minorBidi" w:hAnsiTheme="minorBidi" w:cstheme="minorBidi"/>
          <w:sz w:val="24"/>
          <w:szCs w:val="24"/>
        </w:rPr>
        <w:t>“</w:t>
      </w:r>
      <w:r w:rsidRPr="00C17CED">
        <w:rPr>
          <w:rFonts w:asciiTheme="minorBidi" w:hAnsiTheme="minorBidi" w:cstheme="minorBidi"/>
          <w:sz w:val="24"/>
          <w:szCs w:val="24"/>
        </w:rPr>
        <w:t>It is not an orphan generation in which R. Elazar b. Azarya lives.</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 </w:t>
      </w:r>
    </w:p>
    <w:p w:rsidR="00C17CED" w:rsidRPr="00C17CED" w:rsidRDefault="00C17CED" w:rsidP="00845875">
      <w:pPr>
        <w:widowControl w:val="0"/>
        <w:bidi w:val="0"/>
        <w:spacing w:after="0" w:line="240" w:lineRule="auto"/>
        <w:ind w:left="720"/>
        <w:rPr>
          <w:rFonts w:asciiTheme="minorBidi" w:hAnsiTheme="minorBidi" w:cstheme="minorBidi"/>
          <w:sz w:val="24"/>
          <w:szCs w:val="24"/>
        </w:rPr>
      </w:pPr>
    </w:p>
    <w:p w:rsidR="00DF1D00" w:rsidRPr="00C17CED" w:rsidRDefault="005650AC" w:rsidP="00845875">
      <w:pPr>
        <w:widowControl w:val="0"/>
        <w:bidi w:val="0"/>
        <w:spacing w:after="0" w:line="240" w:lineRule="auto"/>
        <w:ind w:left="720"/>
        <w:rPr>
          <w:rFonts w:asciiTheme="minorBidi" w:hAnsiTheme="minorBidi" w:cstheme="minorBidi"/>
          <w:sz w:val="24"/>
          <w:szCs w:val="24"/>
        </w:rPr>
      </w:pPr>
      <w:r w:rsidRPr="00C17CED">
        <w:rPr>
          <w:rFonts w:asciiTheme="minorBidi" w:hAnsiTheme="minorBidi" w:cstheme="minorBidi"/>
          <w:sz w:val="24"/>
          <w:szCs w:val="24"/>
        </w:rPr>
        <w:t xml:space="preserve">But they could have told him directly! It was on account of a certain occurrence. </w:t>
      </w:r>
    </w:p>
    <w:p w:rsidR="00C17CED" w:rsidRDefault="00C17CED" w:rsidP="00845875">
      <w:pPr>
        <w:widowControl w:val="0"/>
        <w:bidi w:val="0"/>
        <w:spacing w:after="0" w:line="240" w:lineRule="auto"/>
        <w:ind w:left="720"/>
        <w:rPr>
          <w:rFonts w:asciiTheme="minorBidi" w:hAnsiTheme="minorBidi" w:cstheme="minorBidi"/>
          <w:sz w:val="24"/>
          <w:szCs w:val="24"/>
        </w:rPr>
      </w:pPr>
    </w:p>
    <w:p w:rsidR="005650AC" w:rsidRPr="00C17CED" w:rsidRDefault="005650AC" w:rsidP="00D50149">
      <w:pPr>
        <w:widowControl w:val="0"/>
        <w:bidi w:val="0"/>
        <w:spacing w:after="0" w:line="240" w:lineRule="auto"/>
        <w:ind w:left="720"/>
        <w:rPr>
          <w:rFonts w:asciiTheme="minorBidi" w:hAnsiTheme="minorBidi" w:cstheme="minorBidi"/>
          <w:sz w:val="24"/>
          <w:szCs w:val="24"/>
          <w:rtl/>
        </w:rPr>
      </w:pPr>
      <w:r w:rsidRPr="00C17CED">
        <w:rPr>
          <w:rFonts w:asciiTheme="minorBidi" w:hAnsiTheme="minorBidi" w:cstheme="minorBidi"/>
          <w:sz w:val="24"/>
          <w:szCs w:val="24"/>
        </w:rPr>
        <w:t>For it is taught: Once R. Yosei b. Durmaskit went to pay his respects to R. Eliezer</w:t>
      </w:r>
      <w:r w:rsidR="004003B9" w:rsidRPr="00C17CED">
        <w:rPr>
          <w:rStyle w:val="FootnoteReference"/>
          <w:rFonts w:asciiTheme="minorBidi" w:hAnsiTheme="minorBidi" w:cstheme="minorBidi"/>
          <w:szCs w:val="20"/>
        </w:rPr>
        <w:footnoteReference w:id="2"/>
      </w:r>
      <w:r w:rsidRPr="00C17CED">
        <w:rPr>
          <w:rFonts w:asciiTheme="minorBidi" w:hAnsiTheme="minorBidi" w:cstheme="minorBidi"/>
          <w:sz w:val="24"/>
          <w:szCs w:val="24"/>
        </w:rPr>
        <w:t xml:space="preserve"> at Lod. Said the latter to him: </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What new thing was taught in </w:t>
      </w:r>
      <w:r w:rsidR="00DF1D00" w:rsidRPr="00C17CED">
        <w:rPr>
          <w:rFonts w:asciiTheme="minorBidi" w:hAnsiTheme="minorBidi" w:cstheme="minorBidi"/>
          <w:sz w:val="24"/>
          <w:szCs w:val="24"/>
        </w:rPr>
        <w:t xml:space="preserve">the </w:t>
      </w:r>
      <w:r w:rsidR="00DF1D00" w:rsidRPr="00C17CED">
        <w:rPr>
          <w:rFonts w:asciiTheme="minorBidi" w:hAnsiTheme="minorBidi" w:cstheme="minorBidi"/>
          <w:i/>
          <w:iCs/>
          <w:sz w:val="24"/>
          <w:szCs w:val="24"/>
        </w:rPr>
        <w:t>b</w:t>
      </w:r>
      <w:r w:rsidRPr="00C17CED">
        <w:rPr>
          <w:rFonts w:asciiTheme="minorBidi" w:hAnsiTheme="minorBidi" w:cstheme="minorBidi"/>
          <w:i/>
          <w:iCs/>
          <w:sz w:val="24"/>
          <w:szCs w:val="24"/>
        </w:rPr>
        <w:t xml:space="preserve">eit ha-midrash </w:t>
      </w:r>
      <w:r w:rsidRPr="00C17CED">
        <w:rPr>
          <w:rFonts w:asciiTheme="minorBidi" w:hAnsiTheme="minorBidi" w:cstheme="minorBidi"/>
          <w:sz w:val="24"/>
          <w:szCs w:val="24"/>
        </w:rPr>
        <w:t>today?</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 He replied: </w:t>
      </w:r>
      <w:r w:rsidR="00DF1D00" w:rsidRPr="00C17CED">
        <w:rPr>
          <w:rFonts w:asciiTheme="minorBidi" w:hAnsiTheme="minorBidi" w:cstheme="minorBidi"/>
          <w:sz w:val="24"/>
          <w:szCs w:val="24"/>
        </w:rPr>
        <w:t>“</w:t>
      </w:r>
      <w:r w:rsidRPr="00C17CED">
        <w:rPr>
          <w:rFonts w:asciiTheme="minorBidi" w:hAnsiTheme="minorBidi" w:cstheme="minorBidi"/>
          <w:sz w:val="24"/>
          <w:szCs w:val="24"/>
        </w:rPr>
        <w:t>They decided by vote that in Ammon and Moab the tithe of the poor should be given in the seventh year.</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 Said [R. Eliezer] to him: </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Yosei, stretch </w:t>
      </w:r>
      <w:r w:rsidR="00154559" w:rsidRPr="00C17CED">
        <w:rPr>
          <w:rFonts w:asciiTheme="minorBidi" w:hAnsiTheme="minorBidi" w:cstheme="minorBidi"/>
          <w:sz w:val="24"/>
          <w:szCs w:val="24"/>
        </w:rPr>
        <w:t>forth your hands</w:t>
      </w:r>
      <w:r w:rsidRPr="00C17CED">
        <w:rPr>
          <w:rFonts w:asciiTheme="minorBidi" w:hAnsiTheme="minorBidi" w:cstheme="minorBidi"/>
          <w:sz w:val="24"/>
          <w:szCs w:val="24"/>
        </w:rPr>
        <w:t xml:space="preserve"> and </w:t>
      </w:r>
      <w:r w:rsidR="00D50149">
        <w:rPr>
          <w:rFonts w:asciiTheme="minorBidi" w:hAnsiTheme="minorBidi" w:cstheme="minorBidi"/>
          <w:sz w:val="24"/>
          <w:szCs w:val="24"/>
        </w:rPr>
        <w:t>receive</w:t>
      </w:r>
      <w:r w:rsidR="00D50149"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your </w:t>
      </w:r>
      <w:r w:rsidR="00D50149">
        <w:rPr>
          <w:rFonts w:asciiTheme="minorBidi" w:hAnsiTheme="minorBidi" w:cstheme="minorBidi"/>
          <w:sz w:val="24"/>
          <w:szCs w:val="24"/>
        </w:rPr>
        <w:t>eyes</w:t>
      </w:r>
      <w:r w:rsidRPr="00C17CED">
        <w:rPr>
          <w:rFonts w:asciiTheme="minorBidi" w:hAnsiTheme="minorBidi" w:cstheme="minorBidi"/>
          <w:sz w:val="24"/>
          <w:szCs w:val="24"/>
        </w:rPr>
        <w:t>.</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 He stretched forth his hands and </w:t>
      </w:r>
      <w:r w:rsidR="00D50149">
        <w:rPr>
          <w:rFonts w:asciiTheme="minorBidi" w:hAnsiTheme="minorBidi" w:cstheme="minorBidi"/>
          <w:sz w:val="24"/>
          <w:szCs w:val="24"/>
        </w:rPr>
        <w:t>received his eyes</w:t>
      </w:r>
      <w:r w:rsidRPr="00C17CED">
        <w:rPr>
          <w:rFonts w:asciiTheme="minorBidi" w:hAnsiTheme="minorBidi" w:cstheme="minorBidi"/>
          <w:sz w:val="24"/>
          <w:szCs w:val="24"/>
        </w:rPr>
        <w:t xml:space="preserve">. </w:t>
      </w:r>
      <w:r w:rsidRPr="00C17CED">
        <w:rPr>
          <w:rFonts w:asciiTheme="minorBidi" w:hAnsiTheme="minorBidi" w:cstheme="minorBidi"/>
          <w:color w:val="000000"/>
          <w:sz w:val="24"/>
          <w:szCs w:val="24"/>
        </w:rPr>
        <w:t xml:space="preserve">R. Eliezer wept, saying, “‘The secret of the Lord is with those that fear him and he </w:t>
      </w:r>
      <w:r w:rsidR="00DF1D00" w:rsidRPr="00C17CED">
        <w:rPr>
          <w:rFonts w:asciiTheme="minorBidi" w:hAnsiTheme="minorBidi" w:cstheme="minorBidi"/>
          <w:color w:val="000000"/>
          <w:sz w:val="24"/>
          <w:szCs w:val="24"/>
        </w:rPr>
        <w:t>will show them his covenant</w:t>
      </w:r>
      <w:r w:rsidRPr="00C17CED">
        <w:rPr>
          <w:rFonts w:asciiTheme="minorBidi" w:hAnsiTheme="minorBidi" w:cstheme="minorBidi"/>
          <w:color w:val="000000"/>
          <w:sz w:val="24"/>
          <w:szCs w:val="24"/>
        </w:rPr>
        <w:t>’</w:t>
      </w:r>
      <w:r w:rsidR="00B45977">
        <w:rPr>
          <w:rFonts w:asciiTheme="minorBidi" w:hAnsiTheme="minorBidi" w:cstheme="minorBidi"/>
          <w:color w:val="000000"/>
          <w:sz w:val="24"/>
          <w:szCs w:val="24"/>
        </w:rPr>
        <w:t xml:space="preserve"> (</w:t>
      </w:r>
      <w:r w:rsidR="00B45977">
        <w:rPr>
          <w:rFonts w:asciiTheme="minorBidi" w:hAnsiTheme="minorBidi" w:cstheme="minorBidi"/>
          <w:i/>
          <w:iCs/>
          <w:color w:val="000000"/>
          <w:sz w:val="24"/>
          <w:szCs w:val="24"/>
        </w:rPr>
        <w:t xml:space="preserve">Tehillim </w:t>
      </w:r>
      <w:r w:rsidR="00B45977">
        <w:rPr>
          <w:rFonts w:asciiTheme="minorBidi" w:hAnsiTheme="minorBidi" w:cstheme="minorBidi"/>
          <w:color w:val="000000"/>
          <w:sz w:val="24"/>
          <w:szCs w:val="24"/>
        </w:rPr>
        <w:t>25:14).</w:t>
      </w:r>
      <w:r w:rsidRPr="00C17CED">
        <w:rPr>
          <w:rFonts w:asciiTheme="minorBidi" w:hAnsiTheme="minorBidi" w:cstheme="minorBidi"/>
          <w:color w:val="000000"/>
          <w:sz w:val="24"/>
          <w:szCs w:val="24"/>
        </w:rPr>
        <w:t xml:space="preserve"> Go and tell them</w:t>
      </w:r>
      <w:r w:rsidR="00DC0F5B">
        <w:rPr>
          <w:rFonts w:asciiTheme="minorBidi" w:hAnsiTheme="minorBidi" w:cstheme="minorBidi"/>
          <w:color w:val="000000"/>
          <w:sz w:val="24"/>
          <w:szCs w:val="24"/>
        </w:rPr>
        <w:t xml:space="preserve">: </w:t>
      </w:r>
      <w:r w:rsidRPr="00C17CED">
        <w:rPr>
          <w:rFonts w:asciiTheme="minorBidi" w:hAnsiTheme="minorBidi" w:cstheme="minorBidi"/>
          <w:color w:val="000000"/>
          <w:sz w:val="24"/>
          <w:szCs w:val="24"/>
        </w:rPr>
        <w:t xml:space="preserve">Do not be anxious about your vote. I have received from </w:t>
      </w:r>
      <w:r w:rsidR="00DC0F5B" w:rsidRPr="00C17CED">
        <w:rPr>
          <w:rFonts w:asciiTheme="minorBidi" w:hAnsiTheme="minorBidi" w:cstheme="minorBidi"/>
          <w:color w:val="000000"/>
          <w:sz w:val="24"/>
          <w:szCs w:val="24"/>
        </w:rPr>
        <w:t>R</w:t>
      </w:r>
      <w:r w:rsidR="00DC0F5B">
        <w:rPr>
          <w:rFonts w:asciiTheme="minorBidi" w:hAnsiTheme="minorBidi" w:cstheme="minorBidi"/>
          <w:color w:val="000000"/>
          <w:sz w:val="24"/>
          <w:szCs w:val="24"/>
        </w:rPr>
        <w:t>.</w:t>
      </w:r>
      <w:r w:rsidR="00DC0F5B" w:rsidRPr="00C17CED">
        <w:rPr>
          <w:rFonts w:asciiTheme="minorBidi" w:hAnsiTheme="minorBidi" w:cstheme="minorBidi"/>
          <w:color w:val="000000"/>
          <w:sz w:val="24"/>
          <w:szCs w:val="24"/>
        </w:rPr>
        <w:t xml:space="preserve"> </w:t>
      </w:r>
      <w:r w:rsidRPr="00C17CED">
        <w:rPr>
          <w:rFonts w:asciiTheme="minorBidi" w:hAnsiTheme="minorBidi" w:cstheme="minorBidi"/>
          <w:color w:val="000000"/>
          <w:sz w:val="24"/>
          <w:szCs w:val="24"/>
        </w:rPr>
        <w:t>Yochanan b</w:t>
      </w:r>
      <w:r w:rsidR="00DC0F5B">
        <w:rPr>
          <w:rFonts w:asciiTheme="minorBidi" w:hAnsiTheme="minorBidi" w:cstheme="minorBidi"/>
          <w:color w:val="000000"/>
          <w:sz w:val="24"/>
          <w:szCs w:val="24"/>
        </w:rPr>
        <w:t>.</w:t>
      </w:r>
      <w:r w:rsidRPr="00C17CED">
        <w:rPr>
          <w:rFonts w:asciiTheme="minorBidi" w:hAnsiTheme="minorBidi" w:cstheme="minorBidi"/>
          <w:color w:val="000000"/>
          <w:sz w:val="24"/>
          <w:szCs w:val="24"/>
        </w:rPr>
        <w:t xml:space="preserve"> Zakkai, who heard it from his master, and his master from his master</w:t>
      </w:r>
      <w:r w:rsidRPr="000340C6">
        <w:rPr>
          <w:rFonts w:asciiTheme="minorBidi" w:hAnsiTheme="minorBidi" w:cstheme="minorBidi"/>
          <w:color w:val="000000"/>
          <w:sz w:val="24"/>
          <w:szCs w:val="24"/>
        </w:rPr>
        <w:t>,</w:t>
      </w:r>
      <w:r w:rsidRPr="00C17CED">
        <w:rPr>
          <w:rFonts w:asciiTheme="minorBidi" w:hAnsiTheme="minorBidi" w:cstheme="minorBidi"/>
          <w:b/>
          <w:bCs/>
          <w:color w:val="000000"/>
          <w:sz w:val="24"/>
          <w:szCs w:val="24"/>
        </w:rPr>
        <w:t xml:space="preserve"> </w:t>
      </w:r>
      <w:r w:rsidRPr="00C17CED">
        <w:rPr>
          <w:rStyle w:val="Strong"/>
          <w:rFonts w:asciiTheme="minorBidi" w:hAnsiTheme="minorBidi" w:cstheme="minorBidi"/>
          <w:b w:val="0"/>
          <w:color w:val="000000"/>
          <w:sz w:val="24"/>
          <w:szCs w:val="24"/>
        </w:rPr>
        <w:t>a rule to Moses from Sinai</w:t>
      </w:r>
      <w:r w:rsidRPr="000340C6">
        <w:rPr>
          <w:rFonts w:asciiTheme="minorBidi" w:hAnsiTheme="minorBidi" w:cstheme="minorBidi"/>
          <w:color w:val="000000"/>
          <w:sz w:val="24"/>
          <w:szCs w:val="24"/>
        </w:rPr>
        <w:t>,</w:t>
      </w:r>
      <w:r w:rsidRPr="00C17CED">
        <w:rPr>
          <w:rFonts w:asciiTheme="minorBidi" w:hAnsiTheme="minorBidi" w:cstheme="minorBidi"/>
          <w:color w:val="000000"/>
          <w:sz w:val="24"/>
          <w:szCs w:val="24"/>
        </w:rPr>
        <w:t xml:space="preserve"> that Ammon and Moab give poor man’s </w:t>
      </w:r>
      <w:r w:rsidR="00DF1D00" w:rsidRPr="00C17CED">
        <w:rPr>
          <w:rFonts w:asciiTheme="minorBidi" w:hAnsiTheme="minorBidi" w:cstheme="minorBidi"/>
          <w:color w:val="000000"/>
          <w:sz w:val="24"/>
          <w:szCs w:val="24"/>
        </w:rPr>
        <w:t>tithe in the Sabbatical year.”</w:t>
      </w:r>
      <w:r w:rsidR="00DF1D00" w:rsidRPr="00C17CED">
        <w:rPr>
          <w:rFonts w:asciiTheme="minorBidi" w:hAnsiTheme="minorBidi" w:cstheme="minorBidi"/>
          <w:sz w:val="24"/>
          <w:szCs w:val="24"/>
        </w:rPr>
        <w:t xml:space="preserve"> What is the reason? </w:t>
      </w:r>
      <w:r w:rsidRPr="00C17CED">
        <w:rPr>
          <w:rFonts w:asciiTheme="minorBidi" w:hAnsiTheme="minorBidi" w:cstheme="minorBidi"/>
          <w:sz w:val="24"/>
          <w:szCs w:val="24"/>
        </w:rPr>
        <w:t xml:space="preserve">Many cities were conquered by those who came up from Egypt, which were not conquered by those who came up from Babylon; since the first consecration held [only] for the time, but did not hold for the future [permanently], therefore they were left in order that the poor might be sustained upon them in the seventh year. It is taught: When his mind was calmed, he said: </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May it be granted that Yosei's </w:t>
      </w:r>
      <w:r w:rsidR="00D50149">
        <w:rPr>
          <w:rFonts w:asciiTheme="minorBidi" w:hAnsiTheme="minorBidi" w:cstheme="minorBidi"/>
          <w:sz w:val="24"/>
          <w:szCs w:val="24"/>
        </w:rPr>
        <w:t>eyes</w:t>
      </w:r>
      <w:r w:rsidR="00D50149" w:rsidRPr="00C17CED">
        <w:rPr>
          <w:rFonts w:asciiTheme="minorBidi" w:hAnsiTheme="minorBidi" w:cstheme="minorBidi"/>
          <w:sz w:val="24"/>
          <w:szCs w:val="24"/>
        </w:rPr>
        <w:t xml:space="preserve"> </w:t>
      </w:r>
      <w:r w:rsidRPr="00C17CED">
        <w:rPr>
          <w:rFonts w:asciiTheme="minorBidi" w:hAnsiTheme="minorBidi" w:cstheme="minorBidi"/>
          <w:sz w:val="24"/>
          <w:szCs w:val="24"/>
        </w:rPr>
        <w:t>be restored.</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 And </w:t>
      </w:r>
      <w:r w:rsidR="00D50149">
        <w:rPr>
          <w:rFonts w:asciiTheme="minorBidi" w:hAnsiTheme="minorBidi" w:cstheme="minorBidi"/>
          <w:sz w:val="24"/>
          <w:szCs w:val="24"/>
        </w:rPr>
        <w:t xml:space="preserve">they were </w:t>
      </w:r>
      <w:r w:rsidRPr="00C17CED">
        <w:rPr>
          <w:rFonts w:asciiTheme="minorBidi" w:hAnsiTheme="minorBidi" w:cstheme="minorBidi"/>
          <w:sz w:val="24"/>
          <w:szCs w:val="24"/>
        </w:rPr>
        <w:t xml:space="preserve"> restored.</w:t>
      </w:r>
    </w:p>
    <w:p w:rsidR="00DF1D00" w:rsidRPr="00C17CED" w:rsidRDefault="00DF1D00" w:rsidP="00845875">
      <w:pPr>
        <w:widowControl w:val="0"/>
        <w:bidi w:val="0"/>
        <w:spacing w:after="0" w:line="240" w:lineRule="auto"/>
        <w:rPr>
          <w:rFonts w:asciiTheme="minorBidi" w:hAnsiTheme="minorBidi" w:cstheme="minorBidi"/>
          <w:sz w:val="24"/>
          <w:szCs w:val="24"/>
        </w:rPr>
      </w:pPr>
    </w:p>
    <w:p w:rsidR="005650AC" w:rsidRPr="00C17CED" w:rsidRDefault="005650AC" w:rsidP="00845875">
      <w:pPr>
        <w:pStyle w:val="a2"/>
        <w:keepNext w:val="0"/>
        <w:widowControl w:val="0"/>
        <w:tabs>
          <w:tab w:val="clear" w:pos="9638"/>
          <w:tab w:val="left" w:pos="1843"/>
        </w:tabs>
        <w:bidi w:val="0"/>
        <w:spacing w:before="0"/>
        <w:jc w:val="both"/>
        <w:rPr>
          <w:rFonts w:asciiTheme="minorBidi" w:hAnsiTheme="minorBidi" w:cstheme="minorBidi"/>
          <w:b w:val="0"/>
          <w:bCs w:val="0"/>
          <w:sz w:val="24"/>
          <w:szCs w:val="24"/>
          <w:rtl/>
        </w:rPr>
      </w:pPr>
      <w:r w:rsidRPr="00C17CED">
        <w:rPr>
          <w:rFonts w:asciiTheme="minorBidi" w:hAnsiTheme="minorBidi" w:cstheme="minorBidi"/>
          <w:b w:val="0"/>
          <w:bCs w:val="0"/>
          <w:sz w:val="24"/>
          <w:szCs w:val="24"/>
        </w:rPr>
        <w:t xml:space="preserve">This aggadic passage is composed of two narratives about various </w:t>
      </w:r>
      <w:r w:rsidRPr="000340C6">
        <w:rPr>
          <w:rFonts w:asciiTheme="minorBidi" w:hAnsiTheme="minorBidi" w:cstheme="minorBidi"/>
          <w:b w:val="0"/>
          <w:bCs w:val="0"/>
          <w:i/>
          <w:iCs/>
          <w:sz w:val="24"/>
          <w:szCs w:val="24"/>
        </w:rPr>
        <w:t>Tanna’im</w:t>
      </w:r>
      <w:r w:rsidRPr="00C17CED">
        <w:rPr>
          <w:rFonts w:asciiTheme="minorBidi" w:hAnsiTheme="minorBidi" w:cstheme="minorBidi"/>
          <w:b w:val="0"/>
          <w:bCs w:val="0"/>
          <w:sz w:val="24"/>
          <w:szCs w:val="24"/>
        </w:rPr>
        <w:t xml:space="preserve">, linked by a connective sentence. The </w:t>
      </w:r>
      <w:r w:rsidR="00AF06CF" w:rsidRPr="000340C6">
        <w:rPr>
          <w:rFonts w:asciiTheme="minorBidi" w:hAnsiTheme="minorBidi" w:cstheme="minorBidi"/>
          <w:b w:val="0"/>
          <w:bCs w:val="0"/>
          <w:i/>
          <w:iCs/>
          <w:sz w:val="24"/>
          <w:szCs w:val="24"/>
        </w:rPr>
        <w:t>g</w:t>
      </w:r>
      <w:r w:rsidRPr="000340C6">
        <w:rPr>
          <w:rFonts w:asciiTheme="minorBidi" w:hAnsiTheme="minorBidi" w:cstheme="minorBidi"/>
          <w:b w:val="0"/>
          <w:bCs w:val="0"/>
          <w:i/>
          <w:iCs/>
          <w:sz w:val="24"/>
          <w:szCs w:val="24"/>
        </w:rPr>
        <w:t>emara</w:t>
      </w:r>
      <w:r w:rsidRPr="00C17CED">
        <w:rPr>
          <w:rFonts w:asciiTheme="minorBidi" w:hAnsiTheme="minorBidi" w:cstheme="minorBidi"/>
          <w:b w:val="0"/>
          <w:bCs w:val="0"/>
          <w:sz w:val="24"/>
          <w:szCs w:val="24"/>
        </w:rPr>
        <w:t xml:space="preserve"> remarks: “But they could have told him directly!” In other </w:t>
      </w:r>
      <w:r w:rsidR="00154559" w:rsidRPr="00C17CED">
        <w:rPr>
          <w:rFonts w:asciiTheme="minorBidi" w:hAnsiTheme="minorBidi" w:cstheme="minorBidi"/>
          <w:b w:val="0"/>
          <w:bCs w:val="0"/>
          <w:sz w:val="24"/>
          <w:szCs w:val="24"/>
        </w:rPr>
        <w:t>words</w:t>
      </w:r>
      <w:r w:rsidRPr="00C17CED">
        <w:rPr>
          <w:rFonts w:asciiTheme="minorBidi" w:hAnsiTheme="minorBidi" w:cstheme="minorBidi"/>
          <w:b w:val="0"/>
          <w:bCs w:val="0"/>
          <w:sz w:val="24"/>
          <w:szCs w:val="24"/>
        </w:rPr>
        <w:t xml:space="preserve">, why in the first story do the students not </w:t>
      </w:r>
      <w:r w:rsidR="00154559" w:rsidRPr="00C17CED">
        <w:rPr>
          <w:rFonts w:asciiTheme="minorBidi" w:hAnsiTheme="minorBidi" w:cstheme="minorBidi"/>
          <w:b w:val="0"/>
          <w:bCs w:val="0"/>
          <w:sz w:val="24"/>
          <w:szCs w:val="24"/>
        </w:rPr>
        <w:t>immediately</w:t>
      </w:r>
      <w:r w:rsidRPr="00C17CED">
        <w:rPr>
          <w:rFonts w:asciiTheme="minorBidi" w:hAnsiTheme="minorBidi" w:cstheme="minorBidi"/>
          <w:b w:val="0"/>
          <w:bCs w:val="0"/>
          <w:sz w:val="24"/>
          <w:szCs w:val="24"/>
        </w:rPr>
        <w:t xml:space="preserve"> </w:t>
      </w:r>
      <w:r w:rsidR="00154559" w:rsidRPr="00C17CED">
        <w:rPr>
          <w:rFonts w:asciiTheme="minorBidi" w:hAnsiTheme="minorBidi" w:cstheme="minorBidi"/>
          <w:b w:val="0"/>
          <w:bCs w:val="0"/>
          <w:sz w:val="24"/>
          <w:szCs w:val="24"/>
        </w:rPr>
        <w:t>accede</w:t>
      </w:r>
      <w:r w:rsidRPr="00C17CED">
        <w:rPr>
          <w:rFonts w:asciiTheme="minorBidi" w:hAnsiTheme="minorBidi" w:cstheme="minorBidi"/>
          <w:b w:val="0"/>
          <w:bCs w:val="0"/>
          <w:sz w:val="24"/>
          <w:szCs w:val="24"/>
        </w:rPr>
        <w:t xml:space="preserve"> to R</w:t>
      </w:r>
      <w:r w:rsidR="00AF06CF">
        <w:rPr>
          <w:rFonts w:asciiTheme="minorBidi" w:hAnsiTheme="minorBidi" w:cstheme="minorBidi"/>
          <w:b w:val="0"/>
          <w:bCs w:val="0"/>
          <w:sz w:val="24"/>
          <w:szCs w:val="24"/>
        </w:rPr>
        <w:t>.</w:t>
      </w:r>
      <w:r w:rsidRPr="00C17CED">
        <w:rPr>
          <w:rFonts w:asciiTheme="minorBidi" w:hAnsiTheme="minorBidi" w:cstheme="minorBidi"/>
          <w:b w:val="0"/>
          <w:bCs w:val="0"/>
          <w:sz w:val="24"/>
          <w:szCs w:val="24"/>
        </w:rPr>
        <w:t xml:space="preserve"> </w:t>
      </w:r>
      <w:r w:rsidR="00154559" w:rsidRPr="00C17CED">
        <w:rPr>
          <w:rFonts w:asciiTheme="minorBidi" w:hAnsiTheme="minorBidi" w:cstheme="minorBidi"/>
          <w:b w:val="0"/>
          <w:bCs w:val="0"/>
          <w:sz w:val="24"/>
          <w:szCs w:val="24"/>
        </w:rPr>
        <w:t>Yehoshua’s</w:t>
      </w:r>
      <w:r w:rsidRPr="00C17CED">
        <w:rPr>
          <w:rFonts w:asciiTheme="minorBidi" w:hAnsiTheme="minorBidi" w:cstheme="minorBidi"/>
          <w:b w:val="0"/>
          <w:bCs w:val="0"/>
          <w:sz w:val="24"/>
          <w:szCs w:val="24"/>
        </w:rPr>
        <w:t xml:space="preserve"> request to recount what happened that day in the </w:t>
      </w:r>
      <w:r w:rsidRPr="00C17CED">
        <w:rPr>
          <w:rFonts w:asciiTheme="minorBidi" w:hAnsiTheme="minorBidi" w:cstheme="minorBidi"/>
          <w:b w:val="0"/>
          <w:bCs w:val="0"/>
          <w:i/>
          <w:iCs/>
          <w:sz w:val="24"/>
          <w:szCs w:val="24"/>
        </w:rPr>
        <w:t>beit ha-midrash</w:t>
      </w:r>
      <w:r w:rsidRPr="00C17CED">
        <w:rPr>
          <w:rFonts w:asciiTheme="minorBidi" w:hAnsiTheme="minorBidi" w:cstheme="minorBidi"/>
          <w:b w:val="0"/>
          <w:bCs w:val="0"/>
          <w:sz w:val="24"/>
          <w:szCs w:val="24"/>
        </w:rPr>
        <w:t xml:space="preserve">, instead of </w:t>
      </w:r>
      <w:r w:rsidR="00154559" w:rsidRPr="00C17CED">
        <w:rPr>
          <w:rFonts w:asciiTheme="minorBidi" w:hAnsiTheme="minorBidi" w:cstheme="minorBidi"/>
          <w:b w:val="0"/>
          <w:bCs w:val="0"/>
          <w:sz w:val="24"/>
          <w:szCs w:val="24"/>
        </w:rPr>
        <w:t>avoiding</w:t>
      </w:r>
      <w:r w:rsidRPr="00C17CED">
        <w:rPr>
          <w:rFonts w:asciiTheme="minorBidi" w:hAnsiTheme="minorBidi" w:cstheme="minorBidi"/>
          <w:b w:val="0"/>
          <w:bCs w:val="0"/>
          <w:sz w:val="24"/>
          <w:szCs w:val="24"/>
        </w:rPr>
        <w:t xml:space="preserve"> the question by saying: “We are your disciples, so it is your waters we drink.” </w:t>
      </w:r>
      <w:r w:rsidR="008C15D4" w:rsidRPr="00C17CED">
        <w:rPr>
          <w:rFonts w:asciiTheme="minorBidi" w:hAnsiTheme="minorBidi" w:cstheme="minorBidi"/>
          <w:b w:val="0"/>
          <w:bCs w:val="0"/>
          <w:sz w:val="24"/>
          <w:szCs w:val="24"/>
        </w:rPr>
        <w:t xml:space="preserve">The </w:t>
      </w:r>
      <w:r w:rsidR="00AF06CF" w:rsidRPr="000340C6">
        <w:rPr>
          <w:rFonts w:asciiTheme="minorBidi" w:hAnsiTheme="minorBidi" w:cstheme="minorBidi"/>
          <w:b w:val="0"/>
          <w:bCs w:val="0"/>
          <w:i/>
          <w:iCs/>
          <w:sz w:val="24"/>
          <w:szCs w:val="24"/>
        </w:rPr>
        <w:t>g</w:t>
      </w:r>
      <w:r w:rsidR="008C15D4" w:rsidRPr="000340C6">
        <w:rPr>
          <w:rFonts w:asciiTheme="minorBidi" w:hAnsiTheme="minorBidi" w:cstheme="minorBidi"/>
          <w:b w:val="0"/>
          <w:bCs w:val="0"/>
          <w:i/>
          <w:iCs/>
          <w:sz w:val="24"/>
          <w:szCs w:val="24"/>
        </w:rPr>
        <w:t>emara</w:t>
      </w:r>
      <w:r w:rsidR="008C15D4" w:rsidRPr="00C17CED">
        <w:rPr>
          <w:rFonts w:asciiTheme="minorBidi" w:hAnsiTheme="minorBidi" w:cstheme="minorBidi"/>
          <w:b w:val="0"/>
          <w:bCs w:val="0"/>
          <w:sz w:val="24"/>
          <w:szCs w:val="24"/>
        </w:rPr>
        <w:t xml:space="preserve"> responds, “It was on account of a certain occurrence,” and immediately goes to on to tell the second story, in which R. Yosei b. Durmaskit tells R</w:t>
      </w:r>
      <w:r w:rsidR="00AF06CF">
        <w:rPr>
          <w:rFonts w:asciiTheme="minorBidi" w:hAnsiTheme="minorBidi" w:cstheme="minorBidi"/>
          <w:b w:val="0"/>
          <w:bCs w:val="0"/>
          <w:sz w:val="24"/>
          <w:szCs w:val="24"/>
        </w:rPr>
        <w:t>.</w:t>
      </w:r>
      <w:r w:rsidR="008C15D4" w:rsidRPr="00C17CED">
        <w:rPr>
          <w:rFonts w:asciiTheme="minorBidi" w:hAnsiTheme="minorBidi" w:cstheme="minorBidi"/>
          <w:b w:val="0"/>
          <w:bCs w:val="0"/>
          <w:sz w:val="24"/>
          <w:szCs w:val="24"/>
        </w:rPr>
        <w:t xml:space="preserve"> Eliezer the innovation from the </w:t>
      </w:r>
      <w:r w:rsidR="008C15D4" w:rsidRPr="00C17CED">
        <w:rPr>
          <w:rFonts w:asciiTheme="minorBidi" w:hAnsiTheme="minorBidi" w:cstheme="minorBidi"/>
          <w:b w:val="0"/>
          <w:bCs w:val="0"/>
          <w:i/>
          <w:iCs/>
          <w:sz w:val="24"/>
          <w:szCs w:val="24"/>
        </w:rPr>
        <w:t xml:space="preserve">beit ha-midrash </w:t>
      </w:r>
      <w:r w:rsidR="008C15D4" w:rsidRPr="00C17CED">
        <w:rPr>
          <w:rFonts w:asciiTheme="minorBidi" w:hAnsiTheme="minorBidi" w:cstheme="minorBidi"/>
          <w:b w:val="0"/>
          <w:bCs w:val="0"/>
          <w:sz w:val="24"/>
          <w:szCs w:val="24"/>
        </w:rPr>
        <w:t xml:space="preserve">that day, and he is </w:t>
      </w:r>
      <w:r w:rsidR="00154559" w:rsidRPr="00C17CED">
        <w:rPr>
          <w:rFonts w:asciiTheme="minorBidi" w:hAnsiTheme="minorBidi" w:cstheme="minorBidi"/>
          <w:b w:val="0"/>
          <w:bCs w:val="0"/>
          <w:sz w:val="24"/>
          <w:szCs w:val="24"/>
        </w:rPr>
        <w:t>severely</w:t>
      </w:r>
      <w:r w:rsidR="008C15D4" w:rsidRPr="00C17CED">
        <w:rPr>
          <w:rFonts w:asciiTheme="minorBidi" w:hAnsiTheme="minorBidi" w:cstheme="minorBidi"/>
          <w:b w:val="0"/>
          <w:bCs w:val="0"/>
          <w:sz w:val="24"/>
          <w:szCs w:val="24"/>
        </w:rPr>
        <w:t xml:space="preserve"> </w:t>
      </w:r>
      <w:r w:rsidR="00154559" w:rsidRPr="00C17CED">
        <w:rPr>
          <w:rFonts w:asciiTheme="minorBidi" w:hAnsiTheme="minorBidi" w:cstheme="minorBidi"/>
          <w:b w:val="0"/>
          <w:bCs w:val="0"/>
          <w:sz w:val="24"/>
          <w:szCs w:val="24"/>
        </w:rPr>
        <w:t>punished</w:t>
      </w:r>
      <w:r w:rsidR="008C15D4" w:rsidRPr="00C17CED">
        <w:rPr>
          <w:rFonts w:asciiTheme="minorBidi" w:hAnsiTheme="minorBidi" w:cstheme="minorBidi"/>
          <w:b w:val="0"/>
          <w:bCs w:val="0"/>
          <w:sz w:val="24"/>
          <w:szCs w:val="24"/>
        </w:rPr>
        <w:t xml:space="preserve"> for doing so. </w:t>
      </w:r>
      <w:r w:rsidR="00154559" w:rsidRPr="00C17CED">
        <w:rPr>
          <w:rFonts w:asciiTheme="minorBidi" w:hAnsiTheme="minorBidi" w:cstheme="minorBidi"/>
          <w:b w:val="0"/>
          <w:bCs w:val="0"/>
          <w:sz w:val="24"/>
          <w:szCs w:val="24"/>
        </w:rPr>
        <w:t>According</w:t>
      </w:r>
      <w:r w:rsidR="008C15D4" w:rsidRPr="00C17CED">
        <w:rPr>
          <w:rFonts w:asciiTheme="minorBidi" w:hAnsiTheme="minorBidi" w:cstheme="minorBidi"/>
          <w:b w:val="0"/>
          <w:bCs w:val="0"/>
          <w:sz w:val="24"/>
          <w:szCs w:val="24"/>
        </w:rPr>
        <w:t xml:space="preserve"> to this </w:t>
      </w:r>
      <w:r w:rsidR="008C15D4" w:rsidRPr="00C17CED">
        <w:rPr>
          <w:rFonts w:asciiTheme="minorBidi" w:hAnsiTheme="minorBidi" w:cstheme="minorBidi"/>
          <w:b w:val="0"/>
          <w:bCs w:val="0"/>
          <w:sz w:val="24"/>
          <w:szCs w:val="24"/>
        </w:rPr>
        <w:lastRenderedPageBreak/>
        <w:t xml:space="preserve">connection, R. </w:t>
      </w:r>
      <w:r w:rsidR="00154559" w:rsidRPr="00C17CED">
        <w:rPr>
          <w:rFonts w:asciiTheme="minorBidi" w:hAnsiTheme="minorBidi" w:cstheme="minorBidi"/>
          <w:b w:val="0"/>
          <w:bCs w:val="0"/>
          <w:sz w:val="24"/>
          <w:szCs w:val="24"/>
        </w:rPr>
        <w:t>Yehoshua’s</w:t>
      </w:r>
      <w:r w:rsidR="008C15D4" w:rsidRPr="00C17CED">
        <w:rPr>
          <w:rFonts w:asciiTheme="minorBidi" w:hAnsiTheme="minorBidi" w:cstheme="minorBidi"/>
          <w:b w:val="0"/>
          <w:bCs w:val="0"/>
          <w:sz w:val="24"/>
          <w:szCs w:val="24"/>
        </w:rPr>
        <w:t xml:space="preserve"> students were scared to tell their master about the innovative teachings in the </w:t>
      </w:r>
      <w:r w:rsidR="008C15D4" w:rsidRPr="00C17CED">
        <w:rPr>
          <w:rFonts w:asciiTheme="minorBidi" w:hAnsiTheme="minorBidi" w:cstheme="minorBidi"/>
          <w:b w:val="0"/>
          <w:bCs w:val="0"/>
          <w:i/>
          <w:iCs/>
          <w:sz w:val="24"/>
          <w:szCs w:val="24"/>
        </w:rPr>
        <w:t>beit ha-midrash</w:t>
      </w:r>
      <w:r w:rsidR="008C15D4" w:rsidRPr="00C17CED">
        <w:rPr>
          <w:rFonts w:asciiTheme="minorBidi" w:hAnsiTheme="minorBidi" w:cstheme="minorBidi"/>
          <w:b w:val="0"/>
          <w:bCs w:val="0"/>
          <w:sz w:val="24"/>
          <w:szCs w:val="24"/>
        </w:rPr>
        <w:t xml:space="preserve">, due to the horrific experience of R. Yosei b. Durmaskit. </w:t>
      </w:r>
    </w:p>
    <w:p w:rsidR="00DF1D00" w:rsidRPr="00C17CED" w:rsidRDefault="00DF1D00" w:rsidP="00845875">
      <w:pPr>
        <w:pStyle w:val="a2"/>
        <w:keepNext w:val="0"/>
        <w:widowControl w:val="0"/>
        <w:tabs>
          <w:tab w:val="clear" w:pos="9638"/>
          <w:tab w:val="left" w:pos="1843"/>
        </w:tabs>
        <w:bidi w:val="0"/>
        <w:spacing w:before="0"/>
        <w:jc w:val="both"/>
        <w:rPr>
          <w:rFonts w:asciiTheme="minorBidi" w:hAnsiTheme="minorBidi" w:cstheme="minorBidi"/>
          <w:sz w:val="24"/>
          <w:szCs w:val="24"/>
        </w:rPr>
      </w:pPr>
    </w:p>
    <w:p w:rsidR="008C15D4" w:rsidRPr="00C17CED" w:rsidRDefault="008C15D4" w:rsidP="00845875">
      <w:pPr>
        <w:pStyle w:val="a2"/>
        <w:keepNext w:val="0"/>
        <w:widowControl w:val="0"/>
        <w:tabs>
          <w:tab w:val="clear" w:pos="9638"/>
          <w:tab w:val="left" w:pos="1843"/>
        </w:tabs>
        <w:bidi w:val="0"/>
        <w:spacing w:before="0"/>
        <w:jc w:val="both"/>
        <w:rPr>
          <w:rFonts w:asciiTheme="minorBidi" w:hAnsiTheme="minorBidi" w:cstheme="minorBidi"/>
          <w:sz w:val="24"/>
          <w:szCs w:val="24"/>
        </w:rPr>
      </w:pPr>
      <w:r w:rsidRPr="00C17CED">
        <w:rPr>
          <w:rFonts w:asciiTheme="minorBidi" w:hAnsiTheme="minorBidi" w:cstheme="minorBidi"/>
          <w:sz w:val="24"/>
          <w:szCs w:val="24"/>
        </w:rPr>
        <w:t xml:space="preserve">Direct Connection of the </w:t>
      </w:r>
      <w:r w:rsidRPr="00C17CED">
        <w:rPr>
          <w:rFonts w:asciiTheme="minorBidi" w:hAnsiTheme="minorBidi" w:cstheme="minorBidi"/>
          <w:i/>
          <w:iCs/>
          <w:sz w:val="24"/>
          <w:szCs w:val="24"/>
        </w:rPr>
        <w:t>Aggadot</w:t>
      </w:r>
      <w:r w:rsidRPr="00C17CED">
        <w:rPr>
          <w:rFonts w:asciiTheme="minorBidi" w:hAnsiTheme="minorBidi" w:cstheme="minorBidi"/>
          <w:sz w:val="24"/>
          <w:szCs w:val="24"/>
        </w:rPr>
        <w:t xml:space="preserve"> in the Passage</w:t>
      </w:r>
    </w:p>
    <w:p w:rsidR="00C17CED" w:rsidRDefault="00C17CED" w:rsidP="00845875">
      <w:pPr>
        <w:pStyle w:val="a2"/>
        <w:keepNext w:val="0"/>
        <w:widowControl w:val="0"/>
        <w:tabs>
          <w:tab w:val="clear" w:pos="9638"/>
          <w:tab w:val="left" w:pos="1843"/>
        </w:tabs>
        <w:bidi w:val="0"/>
        <w:spacing w:before="0"/>
        <w:jc w:val="both"/>
        <w:rPr>
          <w:rFonts w:asciiTheme="minorBidi" w:hAnsiTheme="minorBidi" w:cstheme="minorBidi"/>
          <w:b w:val="0"/>
          <w:bCs w:val="0"/>
          <w:sz w:val="24"/>
          <w:szCs w:val="24"/>
        </w:rPr>
      </w:pPr>
    </w:p>
    <w:p w:rsidR="008C15D4" w:rsidRPr="00C17CED" w:rsidRDefault="008C15D4" w:rsidP="00845875">
      <w:pPr>
        <w:pStyle w:val="a2"/>
        <w:keepNext w:val="0"/>
        <w:widowControl w:val="0"/>
        <w:tabs>
          <w:tab w:val="clear" w:pos="9638"/>
          <w:tab w:val="left" w:pos="1843"/>
        </w:tabs>
        <w:bidi w:val="0"/>
        <w:spacing w:before="0"/>
        <w:jc w:val="both"/>
        <w:rPr>
          <w:rFonts w:asciiTheme="minorBidi" w:hAnsiTheme="minorBidi" w:cstheme="minorBidi"/>
          <w:b w:val="0"/>
          <w:bCs w:val="0"/>
          <w:sz w:val="24"/>
          <w:szCs w:val="24"/>
        </w:rPr>
      </w:pPr>
      <w:r w:rsidRPr="00C17CED">
        <w:rPr>
          <w:rFonts w:asciiTheme="minorBidi" w:hAnsiTheme="minorBidi" w:cstheme="minorBidi"/>
          <w:b w:val="0"/>
          <w:bCs w:val="0"/>
          <w:sz w:val="24"/>
          <w:szCs w:val="24"/>
        </w:rPr>
        <w:t xml:space="preserve">We have </w:t>
      </w:r>
      <w:r w:rsidR="00154559" w:rsidRPr="00C17CED">
        <w:rPr>
          <w:rFonts w:asciiTheme="minorBidi" w:hAnsiTheme="minorBidi" w:cstheme="minorBidi"/>
          <w:b w:val="0"/>
          <w:bCs w:val="0"/>
          <w:sz w:val="24"/>
          <w:szCs w:val="24"/>
        </w:rPr>
        <w:t>seen</w:t>
      </w:r>
      <w:r w:rsidRPr="00C17CED">
        <w:rPr>
          <w:rFonts w:asciiTheme="minorBidi" w:hAnsiTheme="minorBidi" w:cstheme="minorBidi"/>
          <w:b w:val="0"/>
          <w:bCs w:val="0"/>
          <w:sz w:val="24"/>
          <w:szCs w:val="24"/>
        </w:rPr>
        <w:t xml:space="preserve"> that the second story, about R. Eliezer b. </w:t>
      </w:r>
      <w:r w:rsidR="00154559" w:rsidRPr="00C17CED">
        <w:rPr>
          <w:rFonts w:asciiTheme="minorBidi" w:hAnsiTheme="minorBidi" w:cstheme="minorBidi"/>
          <w:b w:val="0"/>
          <w:bCs w:val="0"/>
          <w:sz w:val="24"/>
          <w:szCs w:val="24"/>
        </w:rPr>
        <w:t>Hyrcanos</w:t>
      </w:r>
      <w:r w:rsidRPr="00C17CED">
        <w:rPr>
          <w:rFonts w:asciiTheme="minorBidi" w:hAnsiTheme="minorBidi" w:cstheme="minorBidi"/>
          <w:b w:val="0"/>
          <w:bCs w:val="0"/>
          <w:sz w:val="24"/>
          <w:szCs w:val="24"/>
        </w:rPr>
        <w:t xml:space="preserve">, is cited </w:t>
      </w:r>
      <w:r w:rsidR="00154559" w:rsidRPr="00C17CED">
        <w:rPr>
          <w:rFonts w:asciiTheme="minorBidi" w:hAnsiTheme="minorBidi" w:cstheme="minorBidi"/>
          <w:b w:val="0"/>
          <w:bCs w:val="0"/>
          <w:sz w:val="24"/>
          <w:szCs w:val="24"/>
        </w:rPr>
        <w:t>incidentally</w:t>
      </w:r>
      <w:r w:rsidRPr="00C17CED">
        <w:rPr>
          <w:rFonts w:asciiTheme="minorBidi" w:hAnsiTheme="minorBidi" w:cstheme="minorBidi"/>
          <w:b w:val="0"/>
          <w:bCs w:val="0"/>
          <w:sz w:val="24"/>
          <w:szCs w:val="24"/>
        </w:rPr>
        <w:t xml:space="preserve"> to address the </w:t>
      </w:r>
      <w:r w:rsidR="00AF06CF" w:rsidRPr="000340C6">
        <w:rPr>
          <w:rFonts w:asciiTheme="minorBidi" w:hAnsiTheme="minorBidi" w:cstheme="minorBidi"/>
          <w:b w:val="0"/>
          <w:bCs w:val="0"/>
          <w:i/>
          <w:iCs/>
          <w:sz w:val="24"/>
          <w:szCs w:val="24"/>
        </w:rPr>
        <w:t>g</w:t>
      </w:r>
      <w:r w:rsidRPr="000340C6">
        <w:rPr>
          <w:rFonts w:asciiTheme="minorBidi" w:hAnsiTheme="minorBidi" w:cstheme="minorBidi"/>
          <w:b w:val="0"/>
          <w:bCs w:val="0"/>
          <w:i/>
          <w:iCs/>
          <w:sz w:val="24"/>
          <w:szCs w:val="24"/>
        </w:rPr>
        <w:t>emara</w:t>
      </w:r>
      <w:r w:rsidRPr="00C17CED">
        <w:rPr>
          <w:rFonts w:asciiTheme="minorBidi" w:hAnsiTheme="minorBidi" w:cstheme="minorBidi"/>
          <w:b w:val="0"/>
          <w:bCs w:val="0"/>
          <w:sz w:val="24"/>
          <w:szCs w:val="24"/>
        </w:rPr>
        <w:t>’s question about the first story</w:t>
      </w:r>
      <w:r w:rsidR="00AF06CF">
        <w:rPr>
          <w:rFonts w:asciiTheme="minorBidi" w:hAnsiTheme="minorBidi" w:cstheme="minorBidi"/>
          <w:b w:val="0"/>
          <w:bCs w:val="0"/>
          <w:sz w:val="24"/>
          <w:szCs w:val="24"/>
        </w:rPr>
        <w:t>.</w:t>
      </w:r>
      <w:r w:rsidRPr="00C17CED">
        <w:rPr>
          <w:rFonts w:asciiTheme="minorBidi" w:hAnsiTheme="minorBidi" w:cstheme="minorBidi"/>
          <w:b w:val="0"/>
          <w:bCs w:val="0"/>
          <w:sz w:val="24"/>
          <w:szCs w:val="24"/>
        </w:rPr>
        <w:t xml:space="preserve"> </w:t>
      </w:r>
      <w:r w:rsidR="00AF06CF">
        <w:rPr>
          <w:rFonts w:asciiTheme="minorBidi" w:hAnsiTheme="minorBidi" w:cstheme="minorBidi"/>
          <w:b w:val="0"/>
          <w:bCs w:val="0"/>
          <w:sz w:val="24"/>
          <w:szCs w:val="24"/>
        </w:rPr>
        <w:t>B</w:t>
      </w:r>
      <w:r w:rsidR="00AF06CF" w:rsidRPr="00C17CED">
        <w:rPr>
          <w:rFonts w:asciiTheme="minorBidi" w:hAnsiTheme="minorBidi" w:cstheme="minorBidi"/>
          <w:b w:val="0"/>
          <w:bCs w:val="0"/>
          <w:sz w:val="24"/>
          <w:szCs w:val="24"/>
        </w:rPr>
        <w:t xml:space="preserve">ut </w:t>
      </w:r>
      <w:r w:rsidRPr="00C17CED">
        <w:rPr>
          <w:rFonts w:asciiTheme="minorBidi" w:hAnsiTheme="minorBidi" w:cstheme="minorBidi"/>
          <w:b w:val="0"/>
          <w:bCs w:val="0"/>
          <w:sz w:val="24"/>
          <w:szCs w:val="24"/>
        </w:rPr>
        <w:t xml:space="preserve">what is the context for citing the first story in the passage? </w:t>
      </w:r>
    </w:p>
    <w:p w:rsidR="00C17CED" w:rsidRDefault="00C17CED" w:rsidP="00845875">
      <w:pPr>
        <w:pStyle w:val="a2"/>
        <w:keepNext w:val="0"/>
        <w:widowControl w:val="0"/>
        <w:tabs>
          <w:tab w:val="clear" w:pos="9638"/>
          <w:tab w:val="left" w:pos="1843"/>
        </w:tabs>
        <w:bidi w:val="0"/>
        <w:spacing w:before="0"/>
        <w:jc w:val="both"/>
        <w:rPr>
          <w:rFonts w:asciiTheme="minorBidi" w:hAnsiTheme="minorBidi" w:cstheme="minorBidi"/>
          <w:b w:val="0"/>
          <w:bCs w:val="0"/>
          <w:sz w:val="24"/>
          <w:szCs w:val="24"/>
        </w:rPr>
      </w:pPr>
    </w:p>
    <w:p w:rsidR="00C0675F" w:rsidRPr="00C17CED" w:rsidRDefault="00C0675F" w:rsidP="00845875">
      <w:pPr>
        <w:pStyle w:val="a2"/>
        <w:keepNext w:val="0"/>
        <w:widowControl w:val="0"/>
        <w:tabs>
          <w:tab w:val="clear" w:pos="9638"/>
          <w:tab w:val="left" w:pos="1843"/>
        </w:tabs>
        <w:bidi w:val="0"/>
        <w:spacing w:before="0"/>
        <w:jc w:val="both"/>
        <w:rPr>
          <w:rFonts w:asciiTheme="minorBidi" w:hAnsiTheme="minorBidi" w:cstheme="minorBidi"/>
          <w:b w:val="0"/>
          <w:bCs w:val="0"/>
          <w:sz w:val="24"/>
          <w:szCs w:val="24"/>
          <w:rtl/>
        </w:rPr>
      </w:pPr>
      <w:r w:rsidRPr="00C17CED">
        <w:rPr>
          <w:rFonts w:asciiTheme="minorBidi" w:hAnsiTheme="minorBidi" w:cstheme="minorBidi"/>
          <w:b w:val="0"/>
          <w:bCs w:val="0"/>
          <w:sz w:val="24"/>
          <w:szCs w:val="24"/>
        </w:rPr>
        <w:t xml:space="preserve">The passage is </w:t>
      </w:r>
      <w:r w:rsidR="004003B9" w:rsidRPr="00C17CED">
        <w:rPr>
          <w:rFonts w:asciiTheme="minorBidi" w:hAnsiTheme="minorBidi" w:cstheme="minorBidi"/>
          <w:b w:val="0"/>
          <w:bCs w:val="0"/>
          <w:sz w:val="24"/>
          <w:szCs w:val="24"/>
        </w:rPr>
        <w:t>dealing</w:t>
      </w:r>
      <w:r w:rsidRPr="00C17CED">
        <w:rPr>
          <w:rFonts w:asciiTheme="minorBidi" w:hAnsiTheme="minorBidi" w:cstheme="minorBidi"/>
          <w:b w:val="0"/>
          <w:bCs w:val="0"/>
          <w:sz w:val="24"/>
          <w:szCs w:val="24"/>
        </w:rPr>
        <w:t xml:space="preserve"> with the </w:t>
      </w:r>
      <w:r w:rsidRPr="000340C6">
        <w:rPr>
          <w:rFonts w:asciiTheme="minorBidi" w:hAnsiTheme="minorBidi" w:cstheme="minorBidi"/>
          <w:b w:val="0"/>
          <w:bCs w:val="0"/>
          <w:i/>
          <w:iCs/>
          <w:sz w:val="24"/>
          <w:szCs w:val="24"/>
        </w:rPr>
        <w:t>mitzva</w:t>
      </w:r>
      <w:r w:rsidRPr="00C17CED">
        <w:rPr>
          <w:rFonts w:asciiTheme="minorBidi" w:hAnsiTheme="minorBidi" w:cstheme="minorBidi"/>
          <w:b w:val="0"/>
          <w:bCs w:val="0"/>
          <w:sz w:val="24"/>
          <w:szCs w:val="24"/>
        </w:rPr>
        <w:t xml:space="preserve"> of pilgrimage </w:t>
      </w:r>
      <w:r w:rsidR="00AF06CF">
        <w:rPr>
          <w:rFonts w:asciiTheme="minorBidi" w:hAnsiTheme="minorBidi" w:cstheme="minorBidi"/>
          <w:b w:val="0"/>
          <w:bCs w:val="0"/>
          <w:sz w:val="24"/>
          <w:szCs w:val="24"/>
        </w:rPr>
        <w:t>on</w:t>
      </w:r>
      <w:r w:rsidR="00AF06CF" w:rsidRPr="00C17CED">
        <w:rPr>
          <w:rFonts w:asciiTheme="minorBidi" w:hAnsiTheme="minorBidi" w:cstheme="minorBidi"/>
          <w:b w:val="0"/>
          <w:bCs w:val="0"/>
          <w:sz w:val="24"/>
          <w:szCs w:val="24"/>
        </w:rPr>
        <w:t xml:space="preserve"> </w:t>
      </w:r>
      <w:r w:rsidRPr="00C17CED">
        <w:rPr>
          <w:rFonts w:asciiTheme="minorBidi" w:hAnsiTheme="minorBidi" w:cstheme="minorBidi"/>
          <w:b w:val="0"/>
          <w:bCs w:val="0"/>
          <w:sz w:val="24"/>
          <w:szCs w:val="24"/>
        </w:rPr>
        <w:t>the festivals, as the verse commands: “Three times a years, all of your males must appear before the Lord, the Lord God of Israel” (</w:t>
      </w:r>
      <w:r w:rsidRPr="00C17CED">
        <w:rPr>
          <w:rFonts w:asciiTheme="minorBidi" w:hAnsiTheme="minorBidi" w:cstheme="minorBidi"/>
          <w:b w:val="0"/>
          <w:bCs w:val="0"/>
          <w:i/>
          <w:iCs/>
          <w:sz w:val="24"/>
          <w:szCs w:val="24"/>
        </w:rPr>
        <w:t>Shemot</w:t>
      </w:r>
      <w:r w:rsidRPr="00C17CED">
        <w:rPr>
          <w:rFonts w:asciiTheme="minorBidi" w:hAnsiTheme="minorBidi" w:cstheme="minorBidi"/>
          <w:b w:val="0"/>
          <w:bCs w:val="0"/>
          <w:sz w:val="24"/>
          <w:szCs w:val="24"/>
        </w:rPr>
        <w:t xml:space="preserve"> 34:23; cf. ibid. 23:17). The first </w:t>
      </w:r>
      <w:r w:rsidRPr="00C17CED">
        <w:rPr>
          <w:rFonts w:asciiTheme="minorBidi" w:hAnsiTheme="minorBidi" w:cstheme="minorBidi"/>
          <w:b w:val="0"/>
          <w:bCs w:val="0"/>
          <w:i/>
          <w:iCs/>
          <w:sz w:val="24"/>
          <w:szCs w:val="24"/>
        </w:rPr>
        <w:t>mishna</w:t>
      </w:r>
      <w:r w:rsidRPr="00C17CED">
        <w:rPr>
          <w:rFonts w:asciiTheme="minorBidi" w:hAnsiTheme="minorBidi" w:cstheme="minorBidi"/>
          <w:b w:val="0"/>
          <w:bCs w:val="0"/>
          <w:sz w:val="24"/>
          <w:szCs w:val="24"/>
        </w:rPr>
        <w:t xml:space="preserve"> in the tractate deals with this </w:t>
      </w:r>
      <w:r w:rsidR="004003B9" w:rsidRPr="000340C6">
        <w:rPr>
          <w:rFonts w:asciiTheme="minorBidi" w:hAnsiTheme="minorBidi" w:cstheme="minorBidi"/>
          <w:b w:val="0"/>
          <w:bCs w:val="0"/>
          <w:i/>
          <w:iCs/>
          <w:sz w:val="24"/>
          <w:szCs w:val="24"/>
        </w:rPr>
        <w:t>mitzva</w:t>
      </w:r>
      <w:r w:rsidRPr="00C17CED">
        <w:rPr>
          <w:rFonts w:asciiTheme="minorBidi" w:hAnsiTheme="minorBidi" w:cstheme="minorBidi"/>
          <w:b w:val="0"/>
          <w:bCs w:val="0"/>
          <w:sz w:val="24"/>
          <w:szCs w:val="24"/>
        </w:rPr>
        <w:t xml:space="preserve">. The </w:t>
      </w:r>
      <w:r w:rsidR="00AF06CF" w:rsidRPr="000340C6">
        <w:rPr>
          <w:rFonts w:asciiTheme="minorBidi" w:hAnsiTheme="minorBidi" w:cstheme="minorBidi"/>
          <w:b w:val="0"/>
          <w:bCs w:val="0"/>
          <w:i/>
          <w:iCs/>
          <w:sz w:val="24"/>
          <w:szCs w:val="24"/>
        </w:rPr>
        <w:t>g</w:t>
      </w:r>
      <w:r w:rsidRPr="000340C6">
        <w:rPr>
          <w:rFonts w:asciiTheme="minorBidi" w:hAnsiTheme="minorBidi" w:cstheme="minorBidi"/>
          <w:b w:val="0"/>
          <w:bCs w:val="0"/>
          <w:i/>
          <w:iCs/>
          <w:sz w:val="24"/>
          <w:szCs w:val="24"/>
        </w:rPr>
        <w:t>emara</w:t>
      </w:r>
      <w:r w:rsidRPr="00C17CED">
        <w:rPr>
          <w:rFonts w:asciiTheme="minorBidi" w:hAnsiTheme="minorBidi" w:cstheme="minorBidi"/>
          <w:b w:val="0"/>
          <w:bCs w:val="0"/>
          <w:sz w:val="24"/>
          <w:szCs w:val="24"/>
        </w:rPr>
        <w:t xml:space="preserve"> </w:t>
      </w:r>
      <w:r w:rsidR="004003B9" w:rsidRPr="00C17CED">
        <w:rPr>
          <w:rFonts w:asciiTheme="minorBidi" w:hAnsiTheme="minorBidi" w:cstheme="minorBidi"/>
          <w:b w:val="0"/>
          <w:bCs w:val="0"/>
          <w:sz w:val="24"/>
          <w:szCs w:val="24"/>
        </w:rPr>
        <w:t>deduces</w:t>
      </w:r>
      <w:r w:rsidRPr="00C17CED">
        <w:rPr>
          <w:rFonts w:asciiTheme="minorBidi" w:hAnsiTheme="minorBidi" w:cstheme="minorBidi"/>
          <w:b w:val="0"/>
          <w:bCs w:val="0"/>
          <w:sz w:val="24"/>
          <w:szCs w:val="24"/>
        </w:rPr>
        <w:t xml:space="preserve">, by the textual analogy of a </w:t>
      </w:r>
      <w:r w:rsidRPr="00C17CED">
        <w:rPr>
          <w:rFonts w:asciiTheme="minorBidi" w:hAnsiTheme="minorBidi" w:cstheme="minorBidi"/>
          <w:b w:val="0"/>
          <w:bCs w:val="0"/>
          <w:i/>
          <w:iCs/>
          <w:sz w:val="24"/>
          <w:szCs w:val="24"/>
        </w:rPr>
        <w:t>gezera shava</w:t>
      </w:r>
      <w:r w:rsidRPr="00C17CED">
        <w:rPr>
          <w:rFonts w:asciiTheme="minorBidi" w:hAnsiTheme="minorBidi" w:cstheme="minorBidi"/>
          <w:b w:val="0"/>
          <w:bCs w:val="0"/>
          <w:sz w:val="24"/>
          <w:szCs w:val="24"/>
        </w:rPr>
        <w:t xml:space="preserve">, that pilgrimage is not a binding </w:t>
      </w:r>
      <w:r w:rsidRPr="000340C6">
        <w:rPr>
          <w:rFonts w:asciiTheme="minorBidi" w:hAnsiTheme="minorBidi" w:cstheme="minorBidi"/>
          <w:b w:val="0"/>
          <w:bCs w:val="0"/>
          <w:i/>
          <w:iCs/>
          <w:sz w:val="24"/>
          <w:szCs w:val="24"/>
        </w:rPr>
        <w:t>mitzva</w:t>
      </w:r>
      <w:r w:rsidRPr="00C17CED">
        <w:rPr>
          <w:rFonts w:asciiTheme="minorBidi" w:hAnsiTheme="minorBidi" w:cstheme="minorBidi"/>
          <w:b w:val="0"/>
          <w:bCs w:val="0"/>
          <w:sz w:val="24"/>
          <w:szCs w:val="24"/>
        </w:rPr>
        <w:t xml:space="preserve"> for those who are either mute or deaf, based on the similar mitzva of </w:t>
      </w:r>
      <w:r w:rsidR="00062063" w:rsidRPr="00C17CED">
        <w:rPr>
          <w:rFonts w:asciiTheme="minorBidi" w:hAnsiTheme="minorBidi" w:cstheme="minorBidi"/>
          <w:b w:val="0"/>
          <w:bCs w:val="0"/>
          <w:i/>
          <w:sz w:val="24"/>
          <w:szCs w:val="24"/>
        </w:rPr>
        <w:t>Hakhel</w:t>
      </w:r>
      <w:r w:rsidRPr="00C17CED">
        <w:rPr>
          <w:rFonts w:asciiTheme="minorBidi" w:hAnsiTheme="minorBidi" w:cstheme="minorBidi"/>
          <w:b w:val="0"/>
          <w:bCs w:val="0"/>
          <w:sz w:val="24"/>
          <w:szCs w:val="24"/>
        </w:rPr>
        <w:t xml:space="preserve"> (found in </w:t>
      </w:r>
      <w:r w:rsidRPr="00C17CED">
        <w:rPr>
          <w:rFonts w:asciiTheme="minorBidi" w:hAnsiTheme="minorBidi" w:cstheme="minorBidi"/>
          <w:b w:val="0"/>
          <w:bCs w:val="0"/>
          <w:i/>
          <w:iCs/>
          <w:sz w:val="24"/>
          <w:szCs w:val="24"/>
        </w:rPr>
        <w:t>Devarim</w:t>
      </w:r>
      <w:r w:rsidRPr="00C17CED">
        <w:rPr>
          <w:rFonts w:asciiTheme="minorBidi" w:hAnsiTheme="minorBidi" w:cstheme="minorBidi"/>
          <w:b w:val="0"/>
          <w:bCs w:val="0"/>
          <w:sz w:val="24"/>
          <w:szCs w:val="24"/>
        </w:rPr>
        <w:t xml:space="preserve"> 31:10-13)</w:t>
      </w:r>
      <w:r w:rsidR="00AF06CF">
        <w:rPr>
          <w:rFonts w:asciiTheme="minorBidi" w:hAnsiTheme="minorBidi" w:cstheme="minorBidi"/>
          <w:b w:val="0"/>
          <w:bCs w:val="0"/>
          <w:sz w:val="24"/>
          <w:szCs w:val="24"/>
        </w:rPr>
        <w:t>:</w:t>
      </w:r>
      <w:r w:rsidRPr="00C17CED">
        <w:rPr>
          <w:rFonts w:asciiTheme="minorBidi" w:hAnsiTheme="minorBidi" w:cstheme="minorBidi"/>
          <w:b w:val="0"/>
          <w:bCs w:val="0"/>
          <w:sz w:val="24"/>
          <w:szCs w:val="24"/>
        </w:rPr>
        <w:t xml:space="preserve"> </w:t>
      </w:r>
    </w:p>
    <w:p w:rsidR="00985843" w:rsidRPr="00C17CED" w:rsidRDefault="00985843" w:rsidP="00845875">
      <w:pPr>
        <w:pStyle w:val="a2"/>
        <w:keepNext w:val="0"/>
        <w:widowControl w:val="0"/>
        <w:tabs>
          <w:tab w:val="clear" w:pos="9638"/>
          <w:tab w:val="left" w:pos="1843"/>
        </w:tabs>
        <w:bidi w:val="0"/>
        <w:spacing w:before="0"/>
        <w:jc w:val="both"/>
        <w:rPr>
          <w:rFonts w:asciiTheme="minorBidi" w:hAnsiTheme="minorBidi" w:cstheme="minorBidi"/>
          <w:b w:val="0"/>
          <w:bCs w:val="0"/>
          <w:sz w:val="24"/>
          <w:szCs w:val="24"/>
        </w:rPr>
      </w:pPr>
    </w:p>
    <w:p w:rsidR="00C0675F" w:rsidRPr="00C17CED" w:rsidRDefault="001A32F2" w:rsidP="000340C6">
      <w:pPr>
        <w:widowControl w:val="0"/>
        <w:autoSpaceDE/>
        <w:autoSpaceDN/>
        <w:bidi w:val="0"/>
        <w:spacing w:after="0" w:line="240" w:lineRule="auto"/>
        <w:ind w:left="720"/>
        <w:rPr>
          <w:rFonts w:asciiTheme="minorBidi" w:hAnsiTheme="minorBidi" w:cstheme="minorBidi"/>
          <w:sz w:val="24"/>
          <w:szCs w:val="24"/>
          <w:rtl/>
        </w:rPr>
      </w:pPr>
      <w:r w:rsidRPr="00C17CED">
        <w:rPr>
          <w:rFonts w:asciiTheme="minorBidi" w:hAnsiTheme="minorBidi" w:cstheme="minorBidi"/>
          <w:sz w:val="24"/>
          <w:szCs w:val="24"/>
        </w:rPr>
        <w:t>With</w:t>
      </w:r>
      <w:r w:rsidR="00F7286D" w:rsidRPr="00C17CED">
        <w:rPr>
          <w:rFonts w:asciiTheme="minorBidi" w:hAnsiTheme="minorBidi" w:cstheme="minorBidi"/>
          <w:sz w:val="24"/>
          <w:szCs w:val="24"/>
        </w:rPr>
        <w:t xml:space="preserve"> </w:t>
      </w:r>
      <w:r w:rsidRPr="00C17CED">
        <w:rPr>
          <w:rFonts w:asciiTheme="minorBidi" w:hAnsiTheme="minorBidi" w:cstheme="minorBidi"/>
          <w:sz w:val="24"/>
          <w:szCs w:val="24"/>
        </w:rPr>
        <w:t>regard to appearing, it is deduced by forming an</w:t>
      </w:r>
      <w:r w:rsidR="00F7286D" w:rsidRPr="00C17CED">
        <w:rPr>
          <w:rFonts w:asciiTheme="minorBidi" w:hAnsiTheme="minorBidi" w:cstheme="minorBidi"/>
          <w:sz w:val="24"/>
          <w:szCs w:val="24"/>
        </w:rPr>
        <w:t xml:space="preserve"> </w:t>
      </w:r>
      <w:r w:rsidRPr="00C17CED">
        <w:rPr>
          <w:rFonts w:asciiTheme="minorBidi" w:hAnsiTheme="minorBidi" w:cstheme="minorBidi"/>
          <w:sz w:val="24"/>
          <w:szCs w:val="24"/>
        </w:rPr>
        <w:t>analogy between the expressions for appearing</w:t>
      </w:r>
      <w:r w:rsidR="00F7286D"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from </w:t>
      </w:r>
      <w:r w:rsidR="00062063" w:rsidRPr="00C17CED">
        <w:rPr>
          <w:rFonts w:asciiTheme="minorBidi" w:hAnsiTheme="minorBidi" w:cstheme="minorBidi"/>
          <w:i/>
          <w:sz w:val="24"/>
          <w:szCs w:val="24"/>
        </w:rPr>
        <w:t>Hakhel</w:t>
      </w:r>
      <w:r w:rsidRPr="00C17CED">
        <w:rPr>
          <w:rFonts w:asciiTheme="minorBidi" w:hAnsiTheme="minorBidi" w:cstheme="minorBidi"/>
          <w:sz w:val="24"/>
          <w:szCs w:val="24"/>
        </w:rPr>
        <w:t>,</w:t>
      </w:r>
      <w:r w:rsidR="00F7286D"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for it is written: </w:t>
      </w:r>
      <w:r w:rsidR="00985843" w:rsidRPr="00C17CED">
        <w:rPr>
          <w:rFonts w:asciiTheme="minorBidi" w:hAnsiTheme="minorBidi" w:cstheme="minorBidi"/>
          <w:sz w:val="24"/>
          <w:szCs w:val="24"/>
        </w:rPr>
        <w:t>“</w:t>
      </w:r>
      <w:r w:rsidRPr="00C17CED">
        <w:rPr>
          <w:rFonts w:asciiTheme="minorBidi" w:hAnsiTheme="minorBidi" w:cstheme="minorBidi"/>
          <w:sz w:val="24"/>
          <w:szCs w:val="24"/>
        </w:rPr>
        <w:t>Assemble the people, the men and the women and</w:t>
      </w:r>
      <w:r w:rsidR="00F7286D" w:rsidRPr="00C17CED">
        <w:rPr>
          <w:rFonts w:asciiTheme="minorBidi" w:hAnsiTheme="minorBidi" w:cstheme="minorBidi"/>
          <w:sz w:val="24"/>
          <w:szCs w:val="24"/>
        </w:rPr>
        <w:t xml:space="preserve"> </w:t>
      </w:r>
      <w:r w:rsidRPr="00C17CED">
        <w:rPr>
          <w:rFonts w:asciiTheme="minorBidi" w:hAnsiTheme="minorBidi" w:cstheme="minorBidi"/>
          <w:sz w:val="24"/>
          <w:szCs w:val="24"/>
        </w:rPr>
        <w:t>the little ones;</w:t>
      </w:r>
      <w:r w:rsidR="00985843" w:rsidRPr="00C17CED">
        <w:rPr>
          <w:rFonts w:asciiTheme="minorBidi" w:hAnsiTheme="minorBidi" w:cstheme="minorBidi"/>
          <w:sz w:val="24"/>
          <w:szCs w:val="24"/>
        </w:rPr>
        <w:t>”</w:t>
      </w:r>
      <w:r w:rsidR="00F7286D"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and it is [further] written: </w:t>
      </w:r>
      <w:r w:rsidR="00985843" w:rsidRPr="00C17CED">
        <w:rPr>
          <w:rFonts w:asciiTheme="minorBidi" w:hAnsiTheme="minorBidi" w:cstheme="minorBidi"/>
          <w:sz w:val="24"/>
          <w:szCs w:val="24"/>
        </w:rPr>
        <w:t>“</w:t>
      </w:r>
      <w:r w:rsidRPr="00C17CED">
        <w:rPr>
          <w:rFonts w:asciiTheme="minorBidi" w:hAnsiTheme="minorBidi" w:cstheme="minorBidi"/>
          <w:sz w:val="24"/>
          <w:szCs w:val="24"/>
        </w:rPr>
        <w:t>When all Israel is come to appear.</w:t>
      </w:r>
      <w:r w:rsidR="00985843" w:rsidRPr="00C17CED">
        <w:rPr>
          <w:rFonts w:asciiTheme="minorBidi" w:hAnsiTheme="minorBidi" w:cstheme="minorBidi"/>
          <w:sz w:val="24"/>
          <w:szCs w:val="24"/>
        </w:rPr>
        <w:t>”</w:t>
      </w:r>
      <w:r w:rsidR="00F7286D" w:rsidRPr="00C17CED">
        <w:rPr>
          <w:rFonts w:asciiTheme="minorBidi" w:hAnsiTheme="minorBidi" w:cstheme="minorBidi"/>
          <w:sz w:val="24"/>
          <w:szCs w:val="24"/>
        </w:rPr>
        <w:t xml:space="preserve"> </w:t>
      </w:r>
      <w:r w:rsidRPr="00C17CED">
        <w:rPr>
          <w:rFonts w:asciiTheme="minorBidi" w:hAnsiTheme="minorBidi" w:cstheme="minorBidi"/>
          <w:sz w:val="24"/>
          <w:szCs w:val="24"/>
        </w:rPr>
        <w:t>But whence is it</w:t>
      </w:r>
      <w:r w:rsidR="00F7286D" w:rsidRPr="00C17CED">
        <w:rPr>
          <w:rFonts w:asciiTheme="minorBidi" w:hAnsiTheme="minorBidi" w:cstheme="minorBidi"/>
          <w:sz w:val="24"/>
          <w:szCs w:val="24"/>
        </w:rPr>
        <w:t xml:space="preserve"> </w:t>
      </w:r>
      <w:r w:rsidRPr="00C17CED">
        <w:rPr>
          <w:rFonts w:asciiTheme="minorBidi" w:hAnsiTheme="minorBidi" w:cstheme="minorBidi"/>
          <w:sz w:val="24"/>
          <w:szCs w:val="24"/>
        </w:rPr>
        <w:t>deduced for the latter?</w:t>
      </w:r>
      <w:r w:rsidR="00F7286D"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For it is written: </w:t>
      </w:r>
      <w:r w:rsidR="00985843" w:rsidRPr="00C17CED">
        <w:rPr>
          <w:rFonts w:asciiTheme="minorBidi" w:hAnsiTheme="minorBidi" w:cstheme="minorBidi"/>
          <w:sz w:val="24"/>
          <w:szCs w:val="24"/>
        </w:rPr>
        <w:t>“</w:t>
      </w:r>
      <w:r w:rsidRPr="00C17CED">
        <w:rPr>
          <w:rFonts w:asciiTheme="minorBidi" w:hAnsiTheme="minorBidi" w:cstheme="minorBidi"/>
          <w:sz w:val="24"/>
          <w:szCs w:val="24"/>
        </w:rPr>
        <w:t>That they may hear and that they may learn.</w:t>
      </w:r>
      <w:r w:rsidR="00985843" w:rsidRPr="00C17CED">
        <w:rPr>
          <w:rFonts w:asciiTheme="minorBidi" w:hAnsiTheme="minorBidi" w:cstheme="minorBidi"/>
          <w:sz w:val="24"/>
          <w:szCs w:val="24"/>
        </w:rPr>
        <w:t>”</w:t>
      </w:r>
      <w:r w:rsidR="00F7286D" w:rsidRPr="00C17CED">
        <w:rPr>
          <w:rFonts w:asciiTheme="minorBidi" w:hAnsiTheme="minorBidi" w:cstheme="minorBidi"/>
          <w:sz w:val="24"/>
          <w:szCs w:val="24"/>
        </w:rPr>
        <w:t xml:space="preserve"> </w:t>
      </w:r>
      <w:r w:rsidRPr="00C17CED">
        <w:rPr>
          <w:rFonts w:asciiTheme="minorBidi" w:hAnsiTheme="minorBidi" w:cstheme="minorBidi"/>
          <w:sz w:val="24"/>
          <w:szCs w:val="24"/>
        </w:rPr>
        <w:t>And it is</w:t>
      </w:r>
      <w:r w:rsidR="00F7286D" w:rsidRPr="00C17CED">
        <w:rPr>
          <w:rFonts w:asciiTheme="minorBidi" w:hAnsiTheme="minorBidi" w:cstheme="minorBidi"/>
          <w:sz w:val="24"/>
          <w:szCs w:val="24"/>
        </w:rPr>
        <w:t xml:space="preserve"> </w:t>
      </w:r>
      <w:r w:rsidR="00985843" w:rsidRPr="00C17CED">
        <w:rPr>
          <w:rFonts w:asciiTheme="minorBidi" w:hAnsiTheme="minorBidi" w:cstheme="minorBidi"/>
          <w:sz w:val="24"/>
          <w:szCs w:val="24"/>
        </w:rPr>
        <w:t>taught: “That they may hear,”</w:t>
      </w:r>
      <w:r w:rsidRPr="00C17CED">
        <w:rPr>
          <w:rFonts w:asciiTheme="minorBidi" w:hAnsiTheme="minorBidi" w:cstheme="minorBidi"/>
          <w:sz w:val="24"/>
          <w:szCs w:val="24"/>
        </w:rPr>
        <w:t xml:space="preserve"> [this] excludes on</w:t>
      </w:r>
      <w:r w:rsidR="00985843" w:rsidRPr="00C17CED">
        <w:rPr>
          <w:rFonts w:asciiTheme="minorBidi" w:hAnsiTheme="minorBidi" w:cstheme="minorBidi"/>
          <w:sz w:val="24"/>
          <w:szCs w:val="24"/>
        </w:rPr>
        <w:t xml:space="preserve">e </w:t>
      </w:r>
      <w:r w:rsidR="00AF06CF">
        <w:rPr>
          <w:rFonts w:asciiTheme="minorBidi" w:hAnsiTheme="minorBidi" w:cstheme="minorBidi"/>
          <w:sz w:val="24"/>
          <w:szCs w:val="24"/>
        </w:rPr>
        <w:t>who</w:t>
      </w:r>
      <w:r w:rsidR="00AF06CF" w:rsidRPr="00C17CED">
        <w:rPr>
          <w:rFonts w:asciiTheme="minorBidi" w:hAnsiTheme="minorBidi" w:cstheme="minorBidi"/>
          <w:sz w:val="24"/>
          <w:szCs w:val="24"/>
        </w:rPr>
        <w:t xml:space="preserve"> </w:t>
      </w:r>
      <w:r w:rsidR="00985843" w:rsidRPr="00C17CED">
        <w:rPr>
          <w:rFonts w:asciiTheme="minorBidi" w:hAnsiTheme="minorBidi" w:cstheme="minorBidi"/>
          <w:sz w:val="24"/>
          <w:szCs w:val="24"/>
        </w:rPr>
        <w:t>can speak but not hear; “</w:t>
      </w:r>
      <w:r w:rsidRPr="00C17CED">
        <w:rPr>
          <w:rFonts w:asciiTheme="minorBidi" w:hAnsiTheme="minorBidi" w:cstheme="minorBidi"/>
          <w:sz w:val="24"/>
          <w:szCs w:val="24"/>
        </w:rPr>
        <w:t>and that they may</w:t>
      </w:r>
      <w:r w:rsidR="00F7286D" w:rsidRPr="00C17CED">
        <w:rPr>
          <w:rFonts w:asciiTheme="minorBidi" w:hAnsiTheme="minorBidi" w:cstheme="minorBidi"/>
          <w:sz w:val="24"/>
          <w:szCs w:val="24"/>
        </w:rPr>
        <w:t xml:space="preserve"> </w:t>
      </w:r>
      <w:r w:rsidR="00985843" w:rsidRPr="00C17CED">
        <w:rPr>
          <w:rFonts w:asciiTheme="minorBidi" w:hAnsiTheme="minorBidi" w:cstheme="minorBidi"/>
          <w:sz w:val="24"/>
          <w:szCs w:val="24"/>
        </w:rPr>
        <w:t>learn</w:t>
      </w:r>
      <w:r w:rsidRPr="00C17CED">
        <w:rPr>
          <w:rFonts w:asciiTheme="minorBidi" w:hAnsiTheme="minorBidi" w:cstheme="minorBidi"/>
          <w:sz w:val="24"/>
          <w:szCs w:val="24"/>
        </w:rPr>
        <w:t>,</w:t>
      </w:r>
      <w:r w:rsidR="00985843" w:rsidRPr="00C17CED">
        <w:rPr>
          <w:rFonts w:asciiTheme="minorBidi" w:hAnsiTheme="minorBidi" w:cstheme="minorBidi"/>
          <w:sz w:val="24"/>
          <w:szCs w:val="24"/>
        </w:rPr>
        <w:t>”</w:t>
      </w:r>
      <w:r w:rsidRPr="00C17CED">
        <w:rPr>
          <w:rFonts w:asciiTheme="minorBidi" w:hAnsiTheme="minorBidi" w:cstheme="minorBidi"/>
          <w:sz w:val="24"/>
          <w:szCs w:val="24"/>
        </w:rPr>
        <w:t xml:space="preserve"> [this] excludes one </w:t>
      </w:r>
      <w:r w:rsidR="00AF06CF">
        <w:rPr>
          <w:rFonts w:asciiTheme="minorBidi" w:hAnsiTheme="minorBidi" w:cstheme="minorBidi"/>
          <w:sz w:val="24"/>
          <w:szCs w:val="24"/>
        </w:rPr>
        <w:t>who</w:t>
      </w:r>
      <w:r w:rsidR="00AF06CF" w:rsidRPr="00C17CED">
        <w:rPr>
          <w:rFonts w:asciiTheme="minorBidi" w:hAnsiTheme="minorBidi" w:cstheme="minorBidi"/>
          <w:sz w:val="24"/>
          <w:szCs w:val="24"/>
        </w:rPr>
        <w:t xml:space="preserve"> </w:t>
      </w:r>
      <w:r w:rsidRPr="00C17CED">
        <w:rPr>
          <w:rFonts w:asciiTheme="minorBidi" w:hAnsiTheme="minorBidi" w:cstheme="minorBidi"/>
          <w:sz w:val="24"/>
          <w:szCs w:val="24"/>
        </w:rPr>
        <w:t>can</w:t>
      </w:r>
      <w:r w:rsidR="00F7286D" w:rsidRPr="00C17CED">
        <w:rPr>
          <w:rFonts w:asciiTheme="minorBidi" w:hAnsiTheme="minorBidi" w:cstheme="minorBidi"/>
          <w:sz w:val="24"/>
          <w:szCs w:val="24"/>
        </w:rPr>
        <w:t xml:space="preserve"> </w:t>
      </w:r>
      <w:r w:rsidRPr="00C17CED">
        <w:rPr>
          <w:rFonts w:asciiTheme="minorBidi" w:hAnsiTheme="minorBidi" w:cstheme="minorBidi"/>
          <w:sz w:val="24"/>
          <w:szCs w:val="24"/>
        </w:rPr>
        <w:t>hear but not speak. (</w:t>
      </w:r>
      <w:r w:rsidR="00062063" w:rsidRPr="00C17CED">
        <w:rPr>
          <w:rFonts w:asciiTheme="minorBidi" w:hAnsiTheme="minorBidi" w:cstheme="minorBidi"/>
          <w:i/>
          <w:sz w:val="24"/>
          <w:szCs w:val="24"/>
        </w:rPr>
        <w:t>Chagiga</w:t>
      </w:r>
      <w:r w:rsidRPr="00C17CED">
        <w:rPr>
          <w:rFonts w:asciiTheme="minorBidi" w:hAnsiTheme="minorBidi" w:cstheme="minorBidi"/>
          <w:sz w:val="24"/>
          <w:szCs w:val="24"/>
        </w:rPr>
        <w:t xml:space="preserve"> 3a)</w:t>
      </w:r>
    </w:p>
    <w:p w:rsidR="00985843" w:rsidRPr="00C17CED" w:rsidRDefault="00985843" w:rsidP="00845875">
      <w:pPr>
        <w:widowControl w:val="0"/>
        <w:autoSpaceDE/>
        <w:autoSpaceDN/>
        <w:bidi w:val="0"/>
        <w:spacing w:after="0" w:line="240" w:lineRule="auto"/>
        <w:rPr>
          <w:rFonts w:asciiTheme="minorBidi" w:hAnsiTheme="minorBidi" w:cstheme="minorBidi"/>
          <w:sz w:val="24"/>
          <w:szCs w:val="24"/>
        </w:rPr>
      </w:pPr>
    </w:p>
    <w:p w:rsidR="001A32F2" w:rsidRPr="00C17CED" w:rsidRDefault="001A32F2" w:rsidP="00845875">
      <w:pPr>
        <w:widowControl w:val="0"/>
        <w:autoSpaceDE/>
        <w:autoSpaceDN/>
        <w:bidi w:val="0"/>
        <w:spacing w:after="0" w:line="240" w:lineRule="auto"/>
        <w:rPr>
          <w:rFonts w:asciiTheme="minorBidi" w:hAnsiTheme="minorBidi" w:cstheme="minorBidi"/>
          <w:sz w:val="24"/>
          <w:szCs w:val="24"/>
        </w:rPr>
      </w:pPr>
      <w:r w:rsidRPr="00C17CED">
        <w:rPr>
          <w:rFonts w:asciiTheme="minorBidi" w:hAnsiTheme="minorBidi" w:cstheme="minorBidi"/>
          <w:sz w:val="24"/>
          <w:szCs w:val="24"/>
        </w:rPr>
        <w:t xml:space="preserve">The </w:t>
      </w:r>
      <w:r w:rsidR="00AF06CF" w:rsidRPr="000340C6">
        <w:rPr>
          <w:rFonts w:asciiTheme="minorBidi" w:hAnsiTheme="minorBidi" w:cstheme="minorBidi"/>
          <w:i/>
          <w:iCs/>
          <w:sz w:val="24"/>
          <w:szCs w:val="24"/>
        </w:rPr>
        <w:t>g</w:t>
      </w:r>
      <w:r w:rsidRPr="000340C6">
        <w:rPr>
          <w:rFonts w:asciiTheme="minorBidi" w:hAnsiTheme="minorBidi" w:cstheme="minorBidi"/>
          <w:i/>
          <w:iCs/>
          <w:sz w:val="24"/>
          <w:szCs w:val="24"/>
        </w:rPr>
        <w:t>emara</w:t>
      </w:r>
      <w:r w:rsidRPr="00C17CED">
        <w:rPr>
          <w:rFonts w:asciiTheme="minorBidi" w:hAnsiTheme="minorBidi" w:cstheme="minorBidi"/>
          <w:sz w:val="24"/>
          <w:szCs w:val="24"/>
        </w:rPr>
        <w:t xml:space="preserve"> goes on to cite R</w:t>
      </w:r>
      <w:r w:rsidR="00AF06CF">
        <w:rPr>
          <w:rFonts w:asciiTheme="minorBidi" w:hAnsiTheme="minorBidi" w:cstheme="minorBidi"/>
          <w:sz w:val="24"/>
          <w:szCs w:val="24"/>
        </w:rPr>
        <w:t>.</w:t>
      </w:r>
      <w:r w:rsidRPr="00C17CED">
        <w:rPr>
          <w:rFonts w:asciiTheme="minorBidi" w:hAnsiTheme="minorBidi" w:cstheme="minorBidi"/>
          <w:sz w:val="24"/>
          <w:szCs w:val="24"/>
        </w:rPr>
        <w:t xml:space="preserve"> Tanchum, who derives another exemption from the passage of </w:t>
      </w:r>
      <w:r w:rsidR="00062063" w:rsidRPr="00C17CED">
        <w:rPr>
          <w:rFonts w:asciiTheme="minorBidi" w:hAnsiTheme="minorBidi" w:cstheme="minorBidi"/>
          <w:i/>
          <w:sz w:val="24"/>
          <w:szCs w:val="24"/>
        </w:rPr>
        <w:t>Hakhel</w:t>
      </w:r>
      <w:r w:rsidRPr="00C17CED">
        <w:rPr>
          <w:rFonts w:asciiTheme="minorBidi" w:hAnsiTheme="minorBidi" w:cstheme="minorBidi"/>
          <w:sz w:val="24"/>
          <w:szCs w:val="24"/>
        </w:rPr>
        <w:t>: “R. Tan</w:t>
      </w:r>
      <w:r w:rsidR="00AF06CF">
        <w:rPr>
          <w:rFonts w:asciiTheme="minorBidi" w:hAnsiTheme="minorBidi" w:cstheme="minorBidi"/>
          <w:sz w:val="24"/>
          <w:szCs w:val="24"/>
        </w:rPr>
        <w:t>c</w:t>
      </w:r>
      <w:r w:rsidRPr="00C17CED">
        <w:rPr>
          <w:rFonts w:asciiTheme="minorBidi" w:hAnsiTheme="minorBidi" w:cstheme="minorBidi"/>
          <w:sz w:val="24"/>
          <w:szCs w:val="24"/>
        </w:rPr>
        <w:t xml:space="preserve">hum said: One </w:t>
      </w:r>
      <w:r w:rsidR="00AF06CF">
        <w:rPr>
          <w:rFonts w:asciiTheme="minorBidi" w:hAnsiTheme="minorBidi" w:cstheme="minorBidi"/>
          <w:sz w:val="24"/>
          <w:szCs w:val="24"/>
        </w:rPr>
        <w:t>who</w:t>
      </w:r>
      <w:r w:rsidR="00AF06CF" w:rsidRPr="00C17CED">
        <w:rPr>
          <w:rFonts w:asciiTheme="minorBidi" w:hAnsiTheme="minorBidi" w:cstheme="minorBidi"/>
          <w:sz w:val="24"/>
          <w:szCs w:val="24"/>
        </w:rPr>
        <w:t xml:space="preserve"> </w:t>
      </w:r>
      <w:r w:rsidRPr="00C17CED">
        <w:rPr>
          <w:rFonts w:asciiTheme="minorBidi" w:hAnsiTheme="minorBidi" w:cstheme="minorBidi"/>
          <w:sz w:val="24"/>
          <w:szCs w:val="24"/>
        </w:rPr>
        <w:t>is deaf in one ear is exempt from appearing [at the Temple], for it is</w:t>
      </w:r>
      <w:r w:rsidR="00F7286D"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said: </w:t>
      </w:r>
      <w:r w:rsidR="00985843" w:rsidRPr="00C17CED">
        <w:rPr>
          <w:rFonts w:asciiTheme="minorBidi" w:hAnsiTheme="minorBidi" w:cstheme="minorBidi"/>
          <w:sz w:val="24"/>
          <w:szCs w:val="24"/>
        </w:rPr>
        <w:t>‘</w:t>
      </w:r>
      <w:r w:rsidRPr="00C17CED">
        <w:rPr>
          <w:rFonts w:asciiTheme="minorBidi" w:hAnsiTheme="minorBidi" w:cstheme="minorBidi"/>
          <w:sz w:val="24"/>
          <w:szCs w:val="24"/>
        </w:rPr>
        <w:t>In their ears.</w:t>
      </w:r>
      <w:r w:rsidR="00985843" w:rsidRPr="00C17CED">
        <w:rPr>
          <w:rFonts w:asciiTheme="minorBidi" w:hAnsiTheme="minorBidi" w:cstheme="minorBidi"/>
          <w:sz w:val="24"/>
          <w:szCs w:val="24"/>
        </w:rPr>
        <w:t>’”</w:t>
      </w:r>
    </w:p>
    <w:p w:rsidR="00C17CED" w:rsidRDefault="00C17CED" w:rsidP="00845875">
      <w:pPr>
        <w:pStyle w:val="a2"/>
        <w:keepNext w:val="0"/>
        <w:widowControl w:val="0"/>
        <w:tabs>
          <w:tab w:val="clear" w:pos="9638"/>
          <w:tab w:val="left" w:pos="1843"/>
        </w:tabs>
        <w:bidi w:val="0"/>
        <w:spacing w:before="0"/>
        <w:jc w:val="both"/>
        <w:rPr>
          <w:rFonts w:asciiTheme="minorBidi" w:hAnsiTheme="minorBidi" w:cstheme="minorBidi"/>
          <w:b w:val="0"/>
          <w:bCs w:val="0"/>
          <w:sz w:val="24"/>
          <w:szCs w:val="24"/>
        </w:rPr>
      </w:pPr>
    </w:p>
    <w:p w:rsidR="00985843" w:rsidRPr="00C17CED" w:rsidRDefault="001A32F2" w:rsidP="00845875">
      <w:pPr>
        <w:pStyle w:val="a2"/>
        <w:keepNext w:val="0"/>
        <w:widowControl w:val="0"/>
        <w:tabs>
          <w:tab w:val="clear" w:pos="9638"/>
          <w:tab w:val="left" w:pos="1843"/>
        </w:tabs>
        <w:bidi w:val="0"/>
        <w:spacing w:before="0"/>
        <w:jc w:val="both"/>
        <w:rPr>
          <w:rFonts w:asciiTheme="minorBidi" w:hAnsiTheme="minorBidi" w:cstheme="minorBidi"/>
          <w:b w:val="0"/>
          <w:bCs w:val="0"/>
          <w:sz w:val="24"/>
          <w:szCs w:val="24"/>
        </w:rPr>
      </w:pPr>
      <w:r w:rsidRPr="00C17CED">
        <w:rPr>
          <w:rFonts w:asciiTheme="minorBidi" w:hAnsiTheme="minorBidi" w:cstheme="minorBidi"/>
          <w:b w:val="0"/>
          <w:bCs w:val="0"/>
          <w:sz w:val="24"/>
          <w:szCs w:val="24"/>
        </w:rPr>
        <w:t xml:space="preserve">In light of R. Tanchum’s statement regarding the </w:t>
      </w:r>
      <w:r w:rsidRPr="000340C6">
        <w:rPr>
          <w:rFonts w:asciiTheme="minorBidi" w:hAnsiTheme="minorBidi" w:cstheme="minorBidi"/>
          <w:b w:val="0"/>
          <w:bCs w:val="0"/>
          <w:i/>
          <w:iCs/>
          <w:sz w:val="24"/>
          <w:szCs w:val="24"/>
        </w:rPr>
        <w:t>mitzva</w:t>
      </w:r>
      <w:r w:rsidRPr="00C17CED">
        <w:rPr>
          <w:rFonts w:asciiTheme="minorBidi" w:hAnsiTheme="minorBidi" w:cstheme="minorBidi"/>
          <w:b w:val="0"/>
          <w:bCs w:val="0"/>
          <w:sz w:val="24"/>
          <w:szCs w:val="24"/>
        </w:rPr>
        <w:t xml:space="preserve"> of pilgrimage, two othe</w:t>
      </w:r>
      <w:r w:rsidR="00F7286D" w:rsidRPr="00C17CED">
        <w:rPr>
          <w:rFonts w:asciiTheme="minorBidi" w:hAnsiTheme="minorBidi" w:cstheme="minorBidi"/>
          <w:b w:val="0"/>
          <w:bCs w:val="0"/>
          <w:sz w:val="24"/>
          <w:szCs w:val="24"/>
        </w:rPr>
        <w:t xml:space="preserve">rs statements of his are cited. These are </w:t>
      </w:r>
      <w:r w:rsidRPr="00C17CED">
        <w:rPr>
          <w:rFonts w:asciiTheme="minorBidi" w:hAnsiTheme="minorBidi" w:cstheme="minorBidi"/>
          <w:b w:val="0"/>
          <w:bCs w:val="0"/>
          <w:sz w:val="24"/>
          <w:szCs w:val="24"/>
        </w:rPr>
        <w:t xml:space="preserve">followed by the first narrative </w:t>
      </w:r>
      <w:r w:rsidR="004003B9" w:rsidRPr="00C17CED">
        <w:rPr>
          <w:rFonts w:asciiTheme="minorBidi" w:hAnsiTheme="minorBidi" w:cstheme="minorBidi"/>
          <w:b w:val="0"/>
          <w:bCs w:val="0"/>
          <w:sz w:val="24"/>
          <w:szCs w:val="24"/>
        </w:rPr>
        <w:t>concerning</w:t>
      </w:r>
      <w:r w:rsidRPr="00C17CED">
        <w:rPr>
          <w:rFonts w:asciiTheme="minorBidi" w:hAnsiTheme="minorBidi" w:cstheme="minorBidi"/>
          <w:b w:val="0"/>
          <w:bCs w:val="0"/>
          <w:sz w:val="24"/>
          <w:szCs w:val="24"/>
        </w:rPr>
        <w:t xml:space="preserve"> </w:t>
      </w:r>
      <w:r w:rsidR="00E33976" w:rsidRPr="00C17CED">
        <w:rPr>
          <w:rFonts w:asciiTheme="minorBidi" w:hAnsiTheme="minorBidi" w:cstheme="minorBidi"/>
          <w:b w:val="0"/>
          <w:bCs w:val="0"/>
          <w:sz w:val="24"/>
          <w:szCs w:val="24"/>
        </w:rPr>
        <w:t xml:space="preserve">R. </w:t>
      </w:r>
      <w:r w:rsidR="004003B9" w:rsidRPr="00C17CED">
        <w:rPr>
          <w:rFonts w:asciiTheme="minorBidi" w:hAnsiTheme="minorBidi" w:cstheme="minorBidi"/>
          <w:b w:val="0"/>
          <w:bCs w:val="0"/>
          <w:sz w:val="24"/>
          <w:szCs w:val="24"/>
        </w:rPr>
        <w:t>Yehoshua’s</w:t>
      </w:r>
      <w:r w:rsidR="00E33976" w:rsidRPr="00C17CED">
        <w:rPr>
          <w:rFonts w:asciiTheme="minorBidi" w:hAnsiTheme="minorBidi" w:cstheme="minorBidi"/>
          <w:b w:val="0"/>
          <w:bCs w:val="0"/>
          <w:sz w:val="24"/>
          <w:szCs w:val="24"/>
        </w:rPr>
        <w:t xml:space="preserve"> students, which at its center </w:t>
      </w:r>
      <w:r w:rsidR="004003B9" w:rsidRPr="00C17CED">
        <w:rPr>
          <w:rFonts w:asciiTheme="minorBidi" w:hAnsiTheme="minorBidi" w:cstheme="minorBidi"/>
          <w:b w:val="0"/>
          <w:bCs w:val="0"/>
          <w:sz w:val="24"/>
          <w:szCs w:val="24"/>
        </w:rPr>
        <w:t>expounds</w:t>
      </w:r>
      <w:r w:rsidR="00E33976" w:rsidRPr="00C17CED">
        <w:rPr>
          <w:rFonts w:asciiTheme="minorBidi" w:hAnsiTheme="minorBidi" w:cstheme="minorBidi"/>
          <w:b w:val="0"/>
          <w:bCs w:val="0"/>
          <w:sz w:val="24"/>
          <w:szCs w:val="24"/>
        </w:rPr>
        <w:t xml:space="preserve"> the </w:t>
      </w:r>
      <w:r w:rsidR="00E33976" w:rsidRPr="000340C6">
        <w:rPr>
          <w:rFonts w:asciiTheme="minorBidi" w:hAnsiTheme="minorBidi" w:cstheme="minorBidi"/>
          <w:b w:val="0"/>
          <w:bCs w:val="0"/>
          <w:i/>
          <w:iCs/>
          <w:sz w:val="24"/>
          <w:szCs w:val="24"/>
        </w:rPr>
        <w:t>mitzva</w:t>
      </w:r>
      <w:r w:rsidR="00E33976" w:rsidRPr="00C17CED">
        <w:rPr>
          <w:rFonts w:asciiTheme="minorBidi" w:hAnsiTheme="minorBidi" w:cstheme="minorBidi"/>
          <w:b w:val="0"/>
          <w:bCs w:val="0"/>
          <w:sz w:val="24"/>
          <w:szCs w:val="24"/>
        </w:rPr>
        <w:t xml:space="preserve"> of </w:t>
      </w:r>
      <w:r w:rsidR="00062063" w:rsidRPr="00C17CED">
        <w:rPr>
          <w:rFonts w:asciiTheme="minorBidi" w:hAnsiTheme="minorBidi" w:cstheme="minorBidi"/>
          <w:b w:val="0"/>
          <w:bCs w:val="0"/>
          <w:i/>
          <w:sz w:val="24"/>
          <w:szCs w:val="24"/>
        </w:rPr>
        <w:t>Hakhel</w:t>
      </w:r>
      <w:r w:rsidR="00F7286D" w:rsidRPr="00C17CED">
        <w:rPr>
          <w:rFonts w:asciiTheme="minorBidi" w:hAnsiTheme="minorBidi" w:cstheme="minorBidi"/>
          <w:b w:val="0"/>
          <w:bCs w:val="0"/>
          <w:sz w:val="24"/>
          <w:szCs w:val="24"/>
        </w:rPr>
        <w:t xml:space="preserve">, analyzing the demographics of the </w:t>
      </w:r>
      <w:r w:rsidR="00F7286D" w:rsidRPr="000340C6">
        <w:rPr>
          <w:rFonts w:asciiTheme="minorBidi" w:hAnsiTheme="minorBidi" w:cstheme="minorBidi"/>
          <w:b w:val="0"/>
          <w:bCs w:val="0"/>
          <w:i/>
          <w:iCs/>
          <w:sz w:val="24"/>
          <w:szCs w:val="24"/>
        </w:rPr>
        <w:t>mitzva</w:t>
      </w:r>
      <w:r w:rsidR="00F7286D" w:rsidRPr="00C17CED">
        <w:rPr>
          <w:rFonts w:asciiTheme="minorBidi" w:hAnsiTheme="minorBidi" w:cstheme="minorBidi"/>
          <w:b w:val="0"/>
          <w:bCs w:val="0"/>
          <w:sz w:val="24"/>
          <w:szCs w:val="24"/>
        </w:rPr>
        <w:t xml:space="preserve">, echoing the debate about the </w:t>
      </w:r>
      <w:r w:rsidR="00F7286D" w:rsidRPr="000340C6">
        <w:rPr>
          <w:rFonts w:asciiTheme="minorBidi" w:hAnsiTheme="minorBidi" w:cstheme="minorBidi"/>
          <w:b w:val="0"/>
          <w:bCs w:val="0"/>
          <w:i/>
          <w:iCs/>
          <w:sz w:val="24"/>
          <w:szCs w:val="24"/>
        </w:rPr>
        <w:t>mitzva</w:t>
      </w:r>
      <w:r w:rsidR="00F7286D" w:rsidRPr="00C17CED">
        <w:rPr>
          <w:rFonts w:asciiTheme="minorBidi" w:hAnsiTheme="minorBidi" w:cstheme="minorBidi"/>
          <w:b w:val="0"/>
          <w:bCs w:val="0"/>
          <w:sz w:val="24"/>
          <w:szCs w:val="24"/>
        </w:rPr>
        <w:t xml:space="preserve"> of pilgrimage</w:t>
      </w:r>
      <w:r w:rsidR="00AF06CF">
        <w:rPr>
          <w:rFonts w:asciiTheme="minorBidi" w:hAnsiTheme="minorBidi" w:cstheme="minorBidi"/>
          <w:b w:val="0"/>
          <w:bCs w:val="0"/>
          <w:sz w:val="24"/>
          <w:szCs w:val="24"/>
        </w:rPr>
        <w:t>:</w:t>
      </w:r>
    </w:p>
    <w:p w:rsidR="001A32F2" w:rsidRPr="00C17CED" w:rsidRDefault="00F7286D" w:rsidP="00845875">
      <w:pPr>
        <w:pStyle w:val="a2"/>
        <w:keepNext w:val="0"/>
        <w:widowControl w:val="0"/>
        <w:tabs>
          <w:tab w:val="clear" w:pos="9638"/>
          <w:tab w:val="left" w:pos="1843"/>
        </w:tabs>
        <w:bidi w:val="0"/>
        <w:spacing w:before="0"/>
        <w:jc w:val="both"/>
        <w:rPr>
          <w:rFonts w:asciiTheme="minorBidi" w:hAnsiTheme="minorBidi" w:cstheme="minorBidi"/>
          <w:b w:val="0"/>
          <w:bCs w:val="0"/>
          <w:sz w:val="24"/>
          <w:szCs w:val="24"/>
        </w:rPr>
      </w:pPr>
      <w:r w:rsidRPr="00C17CED">
        <w:rPr>
          <w:rFonts w:asciiTheme="minorBidi" w:hAnsiTheme="minorBidi" w:cstheme="minorBidi"/>
          <w:b w:val="0"/>
          <w:bCs w:val="0"/>
          <w:sz w:val="24"/>
          <w:szCs w:val="24"/>
        </w:rPr>
        <w:t xml:space="preserve"> </w:t>
      </w:r>
    </w:p>
    <w:p w:rsidR="00985843" w:rsidRPr="00C17CED" w:rsidRDefault="00AF06CF" w:rsidP="00845875">
      <w:pPr>
        <w:pStyle w:val="a2"/>
        <w:keepNext w:val="0"/>
        <w:widowControl w:val="0"/>
        <w:tabs>
          <w:tab w:val="clear" w:pos="9638"/>
          <w:tab w:val="left" w:pos="1843"/>
        </w:tabs>
        <w:bidi w:val="0"/>
        <w:spacing w:before="0"/>
        <w:ind w:left="720"/>
        <w:jc w:val="both"/>
        <w:rPr>
          <w:rFonts w:asciiTheme="minorBidi" w:hAnsiTheme="minorBidi" w:cstheme="minorBidi"/>
          <w:b w:val="0"/>
          <w:bCs w:val="0"/>
          <w:sz w:val="24"/>
          <w:szCs w:val="24"/>
        </w:rPr>
      </w:pPr>
      <w:r>
        <w:rPr>
          <w:rFonts w:asciiTheme="minorBidi" w:hAnsiTheme="minorBidi" w:cstheme="minorBidi"/>
          <w:b w:val="0"/>
          <w:bCs w:val="0"/>
          <w:sz w:val="24"/>
          <w:szCs w:val="24"/>
        </w:rPr>
        <w:t>“</w:t>
      </w:r>
      <w:r w:rsidR="00985843" w:rsidRPr="00C17CED">
        <w:rPr>
          <w:rFonts w:asciiTheme="minorBidi" w:hAnsiTheme="minorBidi" w:cstheme="minorBidi"/>
          <w:b w:val="0"/>
          <w:bCs w:val="0"/>
          <w:sz w:val="24"/>
          <w:szCs w:val="24"/>
        </w:rPr>
        <w:t xml:space="preserve">And what was the theme of his </w:t>
      </w:r>
      <w:r w:rsidR="00985843" w:rsidRPr="000340C6">
        <w:rPr>
          <w:rFonts w:asciiTheme="minorBidi" w:hAnsiTheme="minorBidi" w:cstheme="minorBidi"/>
          <w:b w:val="0"/>
          <w:bCs w:val="0"/>
          <w:i/>
          <w:iCs/>
          <w:sz w:val="24"/>
          <w:szCs w:val="24"/>
        </w:rPr>
        <w:t>h</w:t>
      </w:r>
      <w:r w:rsidR="00985843" w:rsidRPr="00C17CED">
        <w:rPr>
          <w:rFonts w:asciiTheme="minorBidi" w:hAnsiTheme="minorBidi" w:cstheme="minorBidi"/>
          <w:b w:val="0"/>
          <w:bCs w:val="0"/>
          <w:i/>
          <w:sz w:val="24"/>
          <w:szCs w:val="24"/>
        </w:rPr>
        <w:t>aggada</w:t>
      </w:r>
      <w:r w:rsidR="00985843" w:rsidRPr="00C17CED">
        <w:rPr>
          <w:rFonts w:asciiTheme="minorBidi" w:hAnsiTheme="minorBidi" w:cstheme="minorBidi"/>
          <w:b w:val="0"/>
          <w:bCs w:val="0"/>
          <w:sz w:val="24"/>
          <w:szCs w:val="24"/>
        </w:rPr>
        <w:t xml:space="preserve"> today?” They answered: “The passage of </w:t>
      </w:r>
      <w:r w:rsidR="00985843" w:rsidRPr="00C17CED">
        <w:rPr>
          <w:rFonts w:asciiTheme="minorBidi" w:hAnsiTheme="minorBidi" w:cstheme="minorBidi"/>
          <w:b w:val="0"/>
          <w:bCs w:val="0"/>
          <w:i/>
          <w:sz w:val="24"/>
          <w:szCs w:val="24"/>
        </w:rPr>
        <w:t>Hakhel</w:t>
      </w:r>
      <w:r w:rsidR="00985843" w:rsidRPr="00C17CED">
        <w:rPr>
          <w:rFonts w:asciiTheme="minorBidi" w:hAnsiTheme="minorBidi" w:cstheme="minorBidi"/>
          <w:b w:val="0"/>
          <w:bCs w:val="0"/>
          <w:sz w:val="24"/>
          <w:szCs w:val="24"/>
        </w:rPr>
        <w:t>.” “And what exposition did he give thereon?” “‘Assemble (</w:t>
      </w:r>
      <w:r w:rsidR="00985843" w:rsidRPr="00C17CED">
        <w:rPr>
          <w:rFonts w:asciiTheme="minorBidi" w:hAnsiTheme="minorBidi" w:cstheme="minorBidi"/>
          <w:b w:val="0"/>
          <w:bCs w:val="0"/>
          <w:i/>
          <w:sz w:val="24"/>
          <w:szCs w:val="24"/>
        </w:rPr>
        <w:t>Hakhel</w:t>
      </w:r>
      <w:r w:rsidR="00985843" w:rsidRPr="00C17CED">
        <w:rPr>
          <w:rFonts w:asciiTheme="minorBidi" w:hAnsiTheme="minorBidi" w:cstheme="minorBidi"/>
          <w:b w:val="0"/>
          <w:bCs w:val="0"/>
          <w:sz w:val="24"/>
          <w:szCs w:val="24"/>
        </w:rPr>
        <w:t>) the people: the men and the women and the little ones</w:t>
      </w:r>
      <w:r w:rsidR="00504E80">
        <w:rPr>
          <w:rFonts w:asciiTheme="minorBidi" w:hAnsiTheme="minorBidi" w:cstheme="minorBidi"/>
          <w:b w:val="0"/>
          <w:bCs w:val="0"/>
          <w:sz w:val="24"/>
          <w:szCs w:val="24"/>
        </w:rPr>
        <w:t>.</w:t>
      </w:r>
      <w:r w:rsidR="00985843" w:rsidRPr="00C17CED">
        <w:rPr>
          <w:rFonts w:asciiTheme="minorBidi" w:hAnsiTheme="minorBidi" w:cstheme="minorBidi"/>
          <w:b w:val="0"/>
          <w:bCs w:val="0"/>
          <w:sz w:val="24"/>
          <w:szCs w:val="24"/>
        </w:rPr>
        <w:t>’ If the men came to learn, the women came to hear, but wherefore have the little ones to come? In order to grant reward to those that bring them.”</w:t>
      </w:r>
    </w:p>
    <w:p w:rsidR="00985843" w:rsidRPr="00C17CED" w:rsidRDefault="00985843" w:rsidP="00845875">
      <w:pPr>
        <w:pStyle w:val="a2"/>
        <w:keepNext w:val="0"/>
        <w:widowControl w:val="0"/>
        <w:tabs>
          <w:tab w:val="clear" w:pos="9638"/>
          <w:tab w:val="left" w:pos="1843"/>
        </w:tabs>
        <w:bidi w:val="0"/>
        <w:spacing w:before="0"/>
        <w:jc w:val="both"/>
        <w:rPr>
          <w:rFonts w:asciiTheme="minorBidi" w:hAnsiTheme="minorBidi" w:cstheme="minorBidi"/>
          <w:b w:val="0"/>
          <w:bCs w:val="0"/>
          <w:sz w:val="24"/>
          <w:szCs w:val="24"/>
        </w:rPr>
      </w:pPr>
    </w:p>
    <w:p w:rsidR="00F7286D" w:rsidRPr="00C17CED" w:rsidRDefault="00F7286D" w:rsidP="00845875">
      <w:pPr>
        <w:pStyle w:val="a2"/>
        <w:keepNext w:val="0"/>
        <w:widowControl w:val="0"/>
        <w:tabs>
          <w:tab w:val="clear" w:pos="9638"/>
          <w:tab w:val="left" w:pos="1843"/>
        </w:tabs>
        <w:bidi w:val="0"/>
        <w:spacing w:before="0"/>
        <w:jc w:val="both"/>
        <w:rPr>
          <w:rFonts w:asciiTheme="minorBidi" w:hAnsiTheme="minorBidi" w:cstheme="minorBidi"/>
          <w:b w:val="0"/>
          <w:bCs w:val="0"/>
          <w:sz w:val="24"/>
          <w:szCs w:val="24"/>
        </w:rPr>
      </w:pPr>
      <w:r w:rsidRPr="00C17CED">
        <w:rPr>
          <w:rFonts w:asciiTheme="minorBidi" w:hAnsiTheme="minorBidi" w:cstheme="minorBidi"/>
          <w:b w:val="0"/>
          <w:bCs w:val="0"/>
          <w:sz w:val="24"/>
          <w:szCs w:val="24"/>
        </w:rPr>
        <w:t xml:space="preserve">We will return to these two </w:t>
      </w:r>
      <w:r w:rsidR="004003B9" w:rsidRPr="00C17CED">
        <w:rPr>
          <w:rFonts w:asciiTheme="minorBidi" w:hAnsiTheme="minorBidi" w:cstheme="minorBidi"/>
          <w:b w:val="0"/>
          <w:bCs w:val="0"/>
          <w:sz w:val="24"/>
          <w:szCs w:val="24"/>
        </w:rPr>
        <w:t>Talmudic</w:t>
      </w:r>
      <w:r w:rsidRPr="00C17CED">
        <w:rPr>
          <w:rFonts w:asciiTheme="minorBidi" w:hAnsiTheme="minorBidi" w:cstheme="minorBidi"/>
          <w:b w:val="0"/>
          <w:bCs w:val="0"/>
          <w:sz w:val="24"/>
          <w:szCs w:val="24"/>
        </w:rPr>
        <w:t xml:space="preserve"> stories and the link between them, so it is recommended to recall the context for the weeks to come. However, before we consider that, let us examine the earliest sources in which these Talmudic stories </w:t>
      </w:r>
      <w:r w:rsidRPr="00C17CED">
        <w:rPr>
          <w:rFonts w:asciiTheme="minorBidi" w:hAnsiTheme="minorBidi" w:cstheme="minorBidi"/>
          <w:b w:val="0"/>
          <w:bCs w:val="0"/>
          <w:sz w:val="24"/>
          <w:szCs w:val="24"/>
        </w:rPr>
        <w:lastRenderedPageBreak/>
        <w:t xml:space="preserve">appear. </w:t>
      </w:r>
    </w:p>
    <w:p w:rsidR="00F7286D" w:rsidRPr="00C17CED" w:rsidRDefault="00F7286D" w:rsidP="00845875">
      <w:pPr>
        <w:pStyle w:val="a2"/>
        <w:keepNext w:val="0"/>
        <w:widowControl w:val="0"/>
        <w:bidi w:val="0"/>
        <w:spacing w:before="0"/>
        <w:jc w:val="both"/>
        <w:rPr>
          <w:rFonts w:asciiTheme="minorBidi" w:hAnsiTheme="minorBidi" w:cstheme="minorBidi"/>
          <w:b w:val="0"/>
          <w:bCs w:val="0"/>
          <w:sz w:val="24"/>
          <w:szCs w:val="24"/>
        </w:rPr>
      </w:pPr>
    </w:p>
    <w:p w:rsidR="008F382C" w:rsidRPr="00C17CED" w:rsidRDefault="008F382C" w:rsidP="00845875">
      <w:pPr>
        <w:pStyle w:val="Quote"/>
        <w:widowControl w:val="0"/>
        <w:bidi w:val="0"/>
        <w:spacing w:after="0" w:line="240" w:lineRule="auto"/>
        <w:ind w:left="0"/>
        <w:rPr>
          <w:rFonts w:asciiTheme="minorBidi" w:hAnsiTheme="minorBidi" w:cstheme="minorBidi"/>
          <w:b/>
          <w:bCs/>
          <w:sz w:val="24"/>
          <w:szCs w:val="24"/>
        </w:rPr>
      </w:pPr>
      <w:r w:rsidRPr="00C17CED">
        <w:rPr>
          <w:rFonts w:asciiTheme="minorBidi" w:hAnsiTheme="minorBidi" w:cstheme="minorBidi"/>
          <w:b/>
          <w:bCs/>
          <w:sz w:val="24"/>
          <w:szCs w:val="24"/>
        </w:rPr>
        <w:t>The First Story and Its Sources</w:t>
      </w:r>
    </w:p>
    <w:p w:rsidR="00C17CED" w:rsidRDefault="00C17CED" w:rsidP="00845875">
      <w:pPr>
        <w:pStyle w:val="Quote"/>
        <w:widowControl w:val="0"/>
        <w:bidi w:val="0"/>
        <w:spacing w:after="0" w:line="240" w:lineRule="auto"/>
        <w:ind w:left="0"/>
        <w:rPr>
          <w:rFonts w:asciiTheme="minorBidi" w:hAnsiTheme="minorBidi" w:cstheme="minorBidi"/>
          <w:sz w:val="24"/>
          <w:szCs w:val="24"/>
        </w:rPr>
      </w:pPr>
    </w:p>
    <w:p w:rsidR="008F382C" w:rsidRDefault="008F382C" w:rsidP="00845875">
      <w:pPr>
        <w:pStyle w:val="Quote"/>
        <w:widowControl w:val="0"/>
        <w:bidi w:val="0"/>
        <w:spacing w:after="0" w:line="240" w:lineRule="auto"/>
        <w:ind w:left="0"/>
        <w:rPr>
          <w:rFonts w:asciiTheme="minorBidi" w:hAnsiTheme="minorBidi" w:cstheme="minorBidi"/>
          <w:sz w:val="24"/>
          <w:szCs w:val="24"/>
        </w:rPr>
      </w:pPr>
      <w:r w:rsidRPr="00C17CED">
        <w:rPr>
          <w:rFonts w:asciiTheme="minorBidi" w:hAnsiTheme="minorBidi" w:cstheme="minorBidi"/>
          <w:sz w:val="24"/>
          <w:szCs w:val="24"/>
        </w:rPr>
        <w:t xml:space="preserve">The first story, about R. </w:t>
      </w:r>
      <w:r w:rsidR="00154559" w:rsidRPr="00C17CED">
        <w:rPr>
          <w:rFonts w:asciiTheme="minorBidi" w:hAnsiTheme="minorBidi" w:cstheme="minorBidi"/>
          <w:sz w:val="24"/>
          <w:szCs w:val="24"/>
        </w:rPr>
        <w:t>Yehoshua</w:t>
      </w:r>
      <w:r w:rsidRPr="00C17CED">
        <w:rPr>
          <w:rFonts w:asciiTheme="minorBidi" w:hAnsiTheme="minorBidi" w:cstheme="minorBidi"/>
          <w:sz w:val="24"/>
          <w:szCs w:val="24"/>
        </w:rPr>
        <w:t xml:space="preserve"> and his students, appears in full in the Tosefta (</w:t>
      </w:r>
      <w:r w:rsidR="00062063" w:rsidRPr="00C17CED">
        <w:rPr>
          <w:rFonts w:asciiTheme="minorBidi" w:hAnsiTheme="minorBidi" w:cstheme="minorBidi"/>
          <w:i/>
          <w:sz w:val="24"/>
          <w:szCs w:val="24"/>
        </w:rPr>
        <w:t>Sota</w:t>
      </w:r>
      <w:r w:rsidRPr="00C17CED">
        <w:rPr>
          <w:rFonts w:asciiTheme="minorBidi" w:hAnsiTheme="minorBidi" w:cstheme="minorBidi"/>
          <w:sz w:val="24"/>
          <w:szCs w:val="24"/>
        </w:rPr>
        <w:t xml:space="preserve"> 7:9-12):</w:t>
      </w:r>
    </w:p>
    <w:p w:rsidR="00C17CED" w:rsidRPr="00C17CED" w:rsidRDefault="00C17CED" w:rsidP="00845875">
      <w:pPr>
        <w:pStyle w:val="Quote"/>
        <w:widowControl w:val="0"/>
        <w:bidi w:val="0"/>
        <w:spacing w:after="0" w:line="240" w:lineRule="auto"/>
        <w:ind w:left="0"/>
        <w:rPr>
          <w:rFonts w:asciiTheme="minorBidi" w:hAnsiTheme="minorBidi" w:cstheme="minorBidi"/>
          <w:sz w:val="24"/>
          <w:szCs w:val="24"/>
        </w:rPr>
      </w:pPr>
    </w:p>
    <w:p w:rsidR="00985843" w:rsidRPr="00C17CED" w:rsidRDefault="00985843" w:rsidP="00845875">
      <w:pPr>
        <w:pStyle w:val="Quote"/>
        <w:widowControl w:val="0"/>
        <w:bidi w:val="0"/>
        <w:spacing w:after="0" w:line="240" w:lineRule="auto"/>
        <w:ind w:left="720"/>
        <w:rPr>
          <w:rFonts w:asciiTheme="minorBidi" w:hAnsiTheme="minorBidi" w:cstheme="minorBidi"/>
          <w:sz w:val="24"/>
          <w:szCs w:val="24"/>
        </w:rPr>
      </w:pPr>
      <w:r w:rsidRPr="00C17CED">
        <w:rPr>
          <w:rFonts w:asciiTheme="minorBidi" w:hAnsiTheme="minorBidi" w:cstheme="minorBidi"/>
          <w:sz w:val="24"/>
          <w:szCs w:val="24"/>
        </w:rPr>
        <w:t xml:space="preserve">Once R. Yochanan b. Beroka and R. Elazar Chisma went to pay their respects to R. Yehoshua at Peki'in. He said to them: “What new teaching was there at the </w:t>
      </w:r>
      <w:r w:rsidRPr="00C17CED">
        <w:rPr>
          <w:rFonts w:asciiTheme="minorBidi" w:hAnsiTheme="minorBidi" w:cstheme="minorBidi"/>
          <w:i/>
          <w:iCs/>
          <w:sz w:val="24"/>
          <w:szCs w:val="24"/>
        </w:rPr>
        <w:t>beit ha-midrash</w:t>
      </w:r>
      <w:r w:rsidRPr="00C17CED">
        <w:rPr>
          <w:rFonts w:asciiTheme="minorBidi" w:hAnsiTheme="minorBidi" w:cstheme="minorBidi"/>
          <w:sz w:val="24"/>
          <w:szCs w:val="24"/>
        </w:rPr>
        <w:t xml:space="preserve"> today?” They replied: “We are your disciples, so it is your waters we drink.” He said to them: “Even so, it is impossible for a session of the </w:t>
      </w:r>
      <w:r w:rsidRPr="00C17CED">
        <w:rPr>
          <w:rFonts w:asciiTheme="minorBidi" w:hAnsiTheme="minorBidi" w:cstheme="minorBidi"/>
          <w:i/>
          <w:iCs/>
          <w:sz w:val="24"/>
          <w:szCs w:val="24"/>
        </w:rPr>
        <w:t>beit ha-midrash</w:t>
      </w:r>
      <w:r w:rsidRPr="00C17CED">
        <w:rPr>
          <w:rFonts w:asciiTheme="minorBidi" w:hAnsiTheme="minorBidi" w:cstheme="minorBidi"/>
          <w:sz w:val="24"/>
          <w:szCs w:val="24"/>
        </w:rPr>
        <w:t xml:space="preserve"> to pass without some novel teaching. Whose Sabbath was it?” “It was the Sabbath of R. Elazar b. Azarya.” ”And what was the theme of his </w:t>
      </w:r>
      <w:r w:rsidRPr="000340C6">
        <w:rPr>
          <w:rFonts w:asciiTheme="minorBidi" w:hAnsiTheme="minorBidi" w:cstheme="minorBidi"/>
          <w:i/>
          <w:iCs/>
          <w:sz w:val="24"/>
          <w:szCs w:val="24"/>
        </w:rPr>
        <w:t>h</w:t>
      </w:r>
      <w:r w:rsidRPr="00C17CED">
        <w:rPr>
          <w:rFonts w:asciiTheme="minorBidi" w:hAnsiTheme="minorBidi" w:cstheme="minorBidi"/>
          <w:i/>
          <w:sz w:val="24"/>
          <w:szCs w:val="24"/>
        </w:rPr>
        <w:t>aggada</w:t>
      </w:r>
      <w:r w:rsidRPr="00C17CED">
        <w:rPr>
          <w:rFonts w:asciiTheme="minorBidi" w:hAnsiTheme="minorBidi" w:cstheme="minorBidi"/>
          <w:sz w:val="24"/>
          <w:szCs w:val="24"/>
        </w:rPr>
        <w:t xml:space="preserve"> today?” They answered: “The passage of </w:t>
      </w:r>
      <w:r w:rsidRPr="00C17CED">
        <w:rPr>
          <w:rFonts w:asciiTheme="minorBidi" w:hAnsiTheme="minorBidi" w:cstheme="minorBidi"/>
          <w:i/>
          <w:sz w:val="24"/>
          <w:szCs w:val="24"/>
        </w:rPr>
        <w:t>Hakhel</w:t>
      </w:r>
      <w:r w:rsidRPr="00C17CED">
        <w:rPr>
          <w:rFonts w:asciiTheme="minorBidi" w:hAnsiTheme="minorBidi" w:cstheme="minorBidi"/>
          <w:sz w:val="24"/>
          <w:szCs w:val="24"/>
        </w:rPr>
        <w:t>.” “And what exposition did he give thereon?” “‘Assemble (</w:t>
      </w:r>
      <w:r w:rsidRPr="00C17CED">
        <w:rPr>
          <w:rFonts w:asciiTheme="minorBidi" w:hAnsiTheme="minorBidi" w:cstheme="minorBidi"/>
          <w:i/>
          <w:sz w:val="24"/>
          <w:szCs w:val="24"/>
        </w:rPr>
        <w:t>Hakhel</w:t>
      </w:r>
      <w:r w:rsidRPr="00C17CED">
        <w:rPr>
          <w:rFonts w:asciiTheme="minorBidi" w:hAnsiTheme="minorBidi" w:cstheme="minorBidi"/>
          <w:sz w:val="24"/>
          <w:szCs w:val="24"/>
        </w:rPr>
        <w:t xml:space="preserve">) the people: the men and the women and the little ones’. If the men came to learn, the women came to hear, but wherefore have the little ones to come? In order to grant reward to those that bring them.” </w:t>
      </w:r>
    </w:p>
    <w:p w:rsidR="00666552" w:rsidRPr="00C17CED" w:rsidRDefault="00666552" w:rsidP="00845875">
      <w:pPr>
        <w:pStyle w:val="Quote"/>
        <w:widowControl w:val="0"/>
        <w:bidi w:val="0"/>
        <w:spacing w:after="0" w:line="240" w:lineRule="auto"/>
        <w:ind w:left="720"/>
        <w:rPr>
          <w:rFonts w:asciiTheme="minorBidi" w:hAnsiTheme="minorBidi" w:cstheme="minorBidi"/>
          <w:sz w:val="24"/>
          <w:szCs w:val="24"/>
        </w:rPr>
      </w:pPr>
      <w:r w:rsidRPr="00C17CED">
        <w:rPr>
          <w:rFonts w:asciiTheme="minorBidi" w:hAnsiTheme="minorBidi" w:cstheme="minorBidi"/>
          <w:sz w:val="24"/>
          <w:szCs w:val="24"/>
        </w:rPr>
        <w:t xml:space="preserve">He further expounded: </w:t>
      </w:r>
      <w:r w:rsidR="00985843" w:rsidRPr="00C17CED">
        <w:rPr>
          <w:rFonts w:asciiTheme="minorBidi" w:hAnsiTheme="minorBidi" w:cstheme="minorBidi"/>
          <w:sz w:val="24"/>
          <w:szCs w:val="24"/>
        </w:rPr>
        <w:t>“‘</w:t>
      </w:r>
      <w:r w:rsidRPr="00C17CED">
        <w:rPr>
          <w:rFonts w:asciiTheme="minorBidi" w:hAnsiTheme="minorBidi" w:cstheme="minorBidi"/>
          <w:sz w:val="24"/>
          <w:szCs w:val="24"/>
        </w:rPr>
        <w:t>You have avouched the Lord this day… and the Lord has avouched you this day.</w:t>
      </w:r>
      <w:r w:rsidR="00985843" w:rsidRPr="00C17CED">
        <w:rPr>
          <w:rFonts w:asciiTheme="minorBidi" w:hAnsiTheme="minorBidi" w:cstheme="minorBidi"/>
          <w:sz w:val="24"/>
          <w:szCs w:val="24"/>
        </w:rPr>
        <w:t>’</w:t>
      </w:r>
      <w:r w:rsidRPr="00C17CED">
        <w:rPr>
          <w:rFonts w:asciiTheme="minorBidi" w:hAnsiTheme="minorBidi" w:cstheme="minorBidi"/>
          <w:sz w:val="24"/>
          <w:szCs w:val="24"/>
        </w:rPr>
        <w:t xml:space="preserve"> The Holy One, blessed be He, said to Israel: You have made me a unique object of your love in the world, and I shall make you a unique object of My love in the World to Come.</w:t>
      </w:r>
      <w:r w:rsidR="00985843" w:rsidRPr="00C17CED">
        <w:rPr>
          <w:rFonts w:asciiTheme="minorBidi" w:hAnsiTheme="minorBidi" w:cstheme="minorBidi"/>
          <w:sz w:val="24"/>
          <w:szCs w:val="24"/>
        </w:rPr>
        <w:t>”</w:t>
      </w:r>
    </w:p>
    <w:p w:rsidR="00C17CED" w:rsidRDefault="00C17CED" w:rsidP="00845875">
      <w:pPr>
        <w:pStyle w:val="Quote"/>
        <w:widowControl w:val="0"/>
        <w:bidi w:val="0"/>
        <w:spacing w:after="0" w:line="240" w:lineRule="auto"/>
        <w:ind w:left="0"/>
        <w:rPr>
          <w:rFonts w:asciiTheme="minorBidi" w:hAnsiTheme="minorBidi" w:cstheme="minorBidi"/>
          <w:sz w:val="24"/>
          <w:szCs w:val="24"/>
        </w:rPr>
      </w:pPr>
    </w:p>
    <w:p w:rsidR="00200FE9" w:rsidRDefault="005B2D2A" w:rsidP="000340C6">
      <w:pPr>
        <w:pStyle w:val="Quote"/>
        <w:widowControl w:val="0"/>
        <w:bidi w:val="0"/>
        <w:spacing w:after="0" w:line="240" w:lineRule="auto"/>
        <w:ind w:left="720"/>
        <w:rPr>
          <w:rFonts w:asciiTheme="minorBidi" w:hAnsiTheme="minorBidi" w:cstheme="minorBidi"/>
          <w:sz w:val="24"/>
          <w:szCs w:val="24"/>
        </w:rPr>
      </w:pPr>
      <w:r w:rsidRPr="00C17CED">
        <w:rPr>
          <w:rFonts w:asciiTheme="minorBidi" w:hAnsiTheme="minorBidi" w:cstheme="minorBidi"/>
          <w:sz w:val="24"/>
          <w:szCs w:val="24"/>
        </w:rPr>
        <w:t xml:space="preserve">And he also took up the text and expounded: </w:t>
      </w:r>
      <w:r w:rsidR="00985843" w:rsidRPr="00C17CED">
        <w:rPr>
          <w:rFonts w:asciiTheme="minorBidi" w:hAnsiTheme="minorBidi" w:cstheme="minorBidi"/>
          <w:sz w:val="24"/>
          <w:szCs w:val="24"/>
        </w:rPr>
        <w:t>“‘</w:t>
      </w:r>
      <w:r w:rsidRPr="00C17CED">
        <w:rPr>
          <w:rFonts w:asciiTheme="minorBidi" w:hAnsiTheme="minorBidi" w:cstheme="minorBidi"/>
          <w:sz w:val="24"/>
          <w:szCs w:val="24"/>
        </w:rPr>
        <w:t>The words of the wise are as goads, and as nails well planted.</w:t>
      </w:r>
      <w:r w:rsidR="00985843" w:rsidRPr="00C17CED">
        <w:rPr>
          <w:rFonts w:asciiTheme="minorBidi" w:hAnsiTheme="minorBidi" w:cstheme="minorBidi"/>
          <w:sz w:val="24"/>
          <w:szCs w:val="24"/>
        </w:rPr>
        <w:t>’</w:t>
      </w:r>
      <w:r w:rsidRPr="00C17CED">
        <w:rPr>
          <w:rFonts w:asciiTheme="minorBidi" w:hAnsiTheme="minorBidi" w:cstheme="minorBidi"/>
          <w:sz w:val="24"/>
          <w:szCs w:val="24"/>
        </w:rPr>
        <w:t xml:space="preserve"> Just as the goad directs the heifer along its furrow in order to bring forth life to the world, so the words of the Torah are only life fo</w:t>
      </w:r>
      <w:r w:rsidR="00985843" w:rsidRPr="00C17CED">
        <w:rPr>
          <w:rFonts w:asciiTheme="minorBidi" w:hAnsiTheme="minorBidi" w:cstheme="minorBidi"/>
          <w:sz w:val="24"/>
          <w:szCs w:val="24"/>
        </w:rPr>
        <w:t>r the world, as the text says, ‘It is a tree of life,’</w:t>
      </w:r>
      <w:r w:rsidRPr="00C17CED">
        <w:rPr>
          <w:rFonts w:asciiTheme="minorBidi" w:hAnsiTheme="minorBidi" w:cstheme="minorBidi"/>
          <w:sz w:val="24"/>
          <w:szCs w:val="24"/>
        </w:rPr>
        <w:t xml:space="preserve"> etc. But [should you think] that just as the goad is movable so the words of the Torah are movable; therefore the text says: ‘nails’. But [should you think] that just as the nail diminishes and does not increase, so too the words of the Torah diminish and do not increase; therefore the text says: ‘well planted’; just as a plant grows and increases, so the words of the Torah grow and increase. ‘The masters of</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assemblies’: these are the disciples of the wise, who sit in manifold assemblies, pronouncing the </w:t>
      </w:r>
      <w:r w:rsidR="00062063" w:rsidRPr="00C17CED">
        <w:rPr>
          <w:rFonts w:asciiTheme="minorBidi" w:hAnsiTheme="minorBidi" w:cstheme="minorBidi"/>
          <w:sz w:val="24"/>
          <w:szCs w:val="24"/>
        </w:rPr>
        <w:t>impure</w:t>
      </w:r>
      <w:r w:rsidRPr="00C17CED">
        <w:rPr>
          <w:rFonts w:asciiTheme="minorBidi" w:hAnsiTheme="minorBidi" w:cstheme="minorBidi"/>
          <w:sz w:val="24"/>
          <w:szCs w:val="24"/>
        </w:rPr>
        <w:t xml:space="preserve"> to be </w:t>
      </w:r>
      <w:r w:rsidR="00062063" w:rsidRPr="00C17CED">
        <w:rPr>
          <w:rFonts w:asciiTheme="minorBidi" w:hAnsiTheme="minorBidi" w:cstheme="minorBidi"/>
          <w:sz w:val="24"/>
          <w:szCs w:val="24"/>
        </w:rPr>
        <w:t>impure</w:t>
      </w:r>
      <w:r w:rsidRPr="00C17CED">
        <w:rPr>
          <w:rFonts w:asciiTheme="minorBidi" w:hAnsiTheme="minorBidi" w:cstheme="minorBidi"/>
          <w:sz w:val="24"/>
          <w:szCs w:val="24"/>
        </w:rPr>
        <w:t xml:space="preserve"> and the </w:t>
      </w:r>
      <w:r w:rsidR="00062063" w:rsidRPr="00C17CED">
        <w:rPr>
          <w:rFonts w:asciiTheme="minorBidi" w:hAnsiTheme="minorBidi" w:cstheme="minorBidi"/>
          <w:sz w:val="24"/>
          <w:szCs w:val="24"/>
        </w:rPr>
        <w:t>pure</w:t>
      </w:r>
      <w:r w:rsidRPr="00C17CED">
        <w:rPr>
          <w:rFonts w:asciiTheme="minorBidi" w:hAnsiTheme="minorBidi" w:cstheme="minorBidi"/>
          <w:sz w:val="24"/>
          <w:szCs w:val="24"/>
        </w:rPr>
        <w:t xml:space="preserve"> to be </w:t>
      </w:r>
      <w:r w:rsidR="00062063" w:rsidRPr="00C17CED">
        <w:rPr>
          <w:rFonts w:asciiTheme="minorBidi" w:hAnsiTheme="minorBidi" w:cstheme="minorBidi"/>
          <w:sz w:val="24"/>
          <w:szCs w:val="24"/>
        </w:rPr>
        <w:t>pure</w:t>
      </w:r>
      <w:r w:rsidRPr="00C17CED">
        <w:rPr>
          <w:rFonts w:asciiTheme="minorBidi" w:hAnsiTheme="minorBidi" w:cstheme="minorBidi"/>
          <w:sz w:val="24"/>
          <w:szCs w:val="24"/>
        </w:rPr>
        <w:t xml:space="preserve">, the </w:t>
      </w:r>
      <w:r w:rsidR="00062063" w:rsidRPr="00C17CED">
        <w:rPr>
          <w:rFonts w:asciiTheme="minorBidi" w:hAnsiTheme="minorBidi" w:cstheme="minorBidi"/>
          <w:sz w:val="24"/>
          <w:szCs w:val="24"/>
        </w:rPr>
        <w:t>impure</w:t>
      </w:r>
      <w:r w:rsidRPr="00C17CED">
        <w:rPr>
          <w:rFonts w:asciiTheme="minorBidi" w:hAnsiTheme="minorBidi" w:cstheme="minorBidi"/>
          <w:sz w:val="24"/>
          <w:szCs w:val="24"/>
        </w:rPr>
        <w:t xml:space="preserve"> in its place and the </w:t>
      </w:r>
      <w:r w:rsidR="00062063" w:rsidRPr="00C17CED">
        <w:rPr>
          <w:rFonts w:asciiTheme="minorBidi" w:hAnsiTheme="minorBidi" w:cstheme="minorBidi"/>
          <w:sz w:val="24"/>
          <w:szCs w:val="24"/>
        </w:rPr>
        <w:t>pure</w:t>
      </w:r>
      <w:r w:rsidRPr="00C17CED">
        <w:rPr>
          <w:rFonts w:asciiTheme="minorBidi" w:hAnsiTheme="minorBidi" w:cstheme="minorBidi"/>
          <w:sz w:val="24"/>
          <w:szCs w:val="24"/>
        </w:rPr>
        <w:t xml:space="preserve"> in its place. Should a man say: </w:t>
      </w:r>
      <w:r w:rsidR="00B12DC6" w:rsidRPr="00C17CED">
        <w:rPr>
          <w:rFonts w:asciiTheme="minorBidi" w:hAnsiTheme="minorBidi" w:cstheme="minorBidi"/>
          <w:sz w:val="24"/>
          <w:szCs w:val="24"/>
        </w:rPr>
        <w:t xml:space="preserve">Since Beit Shammai pronounce </w:t>
      </w:r>
      <w:r w:rsidR="00062063" w:rsidRPr="00C17CED">
        <w:rPr>
          <w:rFonts w:asciiTheme="minorBidi" w:hAnsiTheme="minorBidi" w:cstheme="minorBidi"/>
          <w:sz w:val="24"/>
          <w:szCs w:val="24"/>
        </w:rPr>
        <w:t>impure</w:t>
      </w:r>
      <w:r w:rsidR="00B12DC6" w:rsidRPr="00C17CED">
        <w:rPr>
          <w:rFonts w:asciiTheme="minorBidi" w:hAnsiTheme="minorBidi" w:cstheme="minorBidi"/>
          <w:sz w:val="24"/>
          <w:szCs w:val="24"/>
        </w:rPr>
        <w:t xml:space="preserve"> and Beit Hillel </w:t>
      </w:r>
      <w:r w:rsidR="00062063" w:rsidRPr="00C17CED">
        <w:rPr>
          <w:rFonts w:asciiTheme="minorBidi" w:hAnsiTheme="minorBidi" w:cstheme="minorBidi"/>
          <w:sz w:val="24"/>
          <w:szCs w:val="24"/>
        </w:rPr>
        <w:t>pure</w:t>
      </w:r>
      <w:r w:rsidR="00B12DC6" w:rsidRPr="00C17CED">
        <w:rPr>
          <w:rFonts w:asciiTheme="minorBidi" w:hAnsiTheme="minorBidi" w:cstheme="minorBidi"/>
          <w:sz w:val="24"/>
          <w:szCs w:val="24"/>
        </w:rPr>
        <w:t xml:space="preserve">, this one prohibits and that one permits, </w:t>
      </w:r>
      <w:r w:rsidR="00985843" w:rsidRPr="00C17CED">
        <w:rPr>
          <w:rFonts w:asciiTheme="minorBidi" w:hAnsiTheme="minorBidi" w:cstheme="minorBidi"/>
          <w:sz w:val="24"/>
          <w:szCs w:val="24"/>
        </w:rPr>
        <w:t>h</w:t>
      </w:r>
      <w:r w:rsidRPr="00C17CED">
        <w:rPr>
          <w:rFonts w:asciiTheme="minorBidi" w:hAnsiTheme="minorBidi" w:cstheme="minorBidi"/>
          <w:sz w:val="24"/>
          <w:szCs w:val="24"/>
        </w:rPr>
        <w:t xml:space="preserve">ow in these circumstances shall I learn Torah? Therefore the text says: </w:t>
      </w:r>
      <w:r w:rsidR="00985843" w:rsidRPr="00C17CED">
        <w:rPr>
          <w:rFonts w:asciiTheme="minorBidi" w:hAnsiTheme="minorBidi" w:cstheme="minorBidi"/>
          <w:sz w:val="24"/>
          <w:szCs w:val="24"/>
        </w:rPr>
        <w:t>‘Words,</w:t>
      </w:r>
      <w:r w:rsidR="00200FE9" w:rsidRPr="00C17CED">
        <w:rPr>
          <w:rFonts w:asciiTheme="minorBidi" w:hAnsiTheme="minorBidi" w:cstheme="minorBidi"/>
          <w:sz w:val="24"/>
          <w:szCs w:val="24"/>
        </w:rPr>
        <w:t>’ ‘These words,’ ‘All these words,’ ‘All of these words.’ ‘Are given from one Shepherd’</w:t>
      </w:r>
      <w:r w:rsidR="008F382C" w:rsidRPr="00C17CED">
        <w:rPr>
          <w:rFonts w:asciiTheme="minorBidi" w:hAnsiTheme="minorBidi" w:cstheme="minorBidi"/>
          <w:sz w:val="24"/>
          <w:szCs w:val="24"/>
        </w:rPr>
        <w:t xml:space="preserve">: One God created </w:t>
      </w:r>
      <w:r w:rsidRPr="00C17CED">
        <w:rPr>
          <w:rFonts w:asciiTheme="minorBidi" w:hAnsiTheme="minorBidi" w:cstheme="minorBidi"/>
          <w:sz w:val="24"/>
          <w:szCs w:val="24"/>
        </w:rPr>
        <w:t>them; one leader uttered them from the mouth of the Lord of all c</w:t>
      </w:r>
      <w:r w:rsidR="008F382C" w:rsidRPr="00C17CED">
        <w:rPr>
          <w:rFonts w:asciiTheme="minorBidi" w:hAnsiTheme="minorBidi" w:cstheme="minorBidi"/>
          <w:sz w:val="24"/>
          <w:szCs w:val="24"/>
        </w:rPr>
        <w:t>reation, blessed be He</w:t>
      </w:r>
      <w:r w:rsidRPr="00C17CED">
        <w:rPr>
          <w:rFonts w:asciiTheme="minorBidi" w:hAnsiTheme="minorBidi" w:cstheme="minorBidi"/>
          <w:sz w:val="24"/>
          <w:szCs w:val="24"/>
        </w:rPr>
        <w:t xml:space="preserve">. Also </w:t>
      </w:r>
      <w:r w:rsidR="007A700C" w:rsidRPr="00C17CED">
        <w:rPr>
          <w:rFonts w:asciiTheme="minorBidi" w:hAnsiTheme="minorBidi" w:cstheme="minorBidi"/>
          <w:sz w:val="24"/>
          <w:szCs w:val="24"/>
        </w:rPr>
        <w:t>make</w:t>
      </w:r>
      <w:r w:rsidR="00154559" w:rsidRPr="00C17CED">
        <w:rPr>
          <w:rFonts w:asciiTheme="minorBidi" w:hAnsiTheme="minorBidi" w:cstheme="minorBidi"/>
          <w:sz w:val="24"/>
          <w:szCs w:val="24"/>
        </w:rPr>
        <w:t xml:space="preserve"> your heart</w:t>
      </w:r>
      <w:r w:rsidRPr="00C17CED">
        <w:rPr>
          <w:rFonts w:asciiTheme="minorBidi" w:hAnsiTheme="minorBidi" w:cstheme="minorBidi"/>
          <w:sz w:val="24"/>
          <w:szCs w:val="24"/>
        </w:rPr>
        <w:t xml:space="preserve"> </w:t>
      </w:r>
      <w:r w:rsidR="008F382C" w:rsidRPr="00C17CED">
        <w:rPr>
          <w:rFonts w:asciiTheme="minorBidi" w:hAnsiTheme="minorBidi" w:cstheme="minorBidi"/>
          <w:sz w:val="24"/>
          <w:szCs w:val="24"/>
        </w:rPr>
        <w:t xml:space="preserve">into chambers within chambers, wherein you may place the words of Beit Shammai and the words of Beit Hillel, the words of those who pronounce </w:t>
      </w:r>
      <w:r w:rsidR="00062063" w:rsidRPr="00C17CED">
        <w:rPr>
          <w:rFonts w:asciiTheme="minorBidi" w:hAnsiTheme="minorBidi" w:cstheme="minorBidi"/>
          <w:sz w:val="24"/>
          <w:szCs w:val="24"/>
        </w:rPr>
        <w:t>impure</w:t>
      </w:r>
      <w:r w:rsidR="008F382C" w:rsidRPr="00C17CED">
        <w:rPr>
          <w:rFonts w:asciiTheme="minorBidi" w:hAnsiTheme="minorBidi" w:cstheme="minorBidi"/>
          <w:sz w:val="24"/>
          <w:szCs w:val="24"/>
        </w:rPr>
        <w:t xml:space="preserve"> and the words of those who pronounce </w:t>
      </w:r>
      <w:r w:rsidR="00062063" w:rsidRPr="00C17CED">
        <w:rPr>
          <w:rFonts w:asciiTheme="minorBidi" w:hAnsiTheme="minorBidi" w:cstheme="minorBidi"/>
          <w:sz w:val="24"/>
          <w:szCs w:val="24"/>
        </w:rPr>
        <w:t>pure</w:t>
      </w:r>
      <w:r w:rsidRPr="00C17CED">
        <w:rPr>
          <w:rFonts w:asciiTheme="minorBidi" w:hAnsiTheme="minorBidi" w:cstheme="minorBidi"/>
          <w:sz w:val="24"/>
          <w:szCs w:val="24"/>
        </w:rPr>
        <w:t>.</w:t>
      </w:r>
      <w:r w:rsidR="00200FE9" w:rsidRPr="00C17CED">
        <w:rPr>
          <w:rFonts w:asciiTheme="minorBidi" w:hAnsiTheme="minorBidi" w:cstheme="minorBidi"/>
          <w:sz w:val="24"/>
          <w:szCs w:val="24"/>
        </w:rPr>
        <w:t>”</w:t>
      </w:r>
    </w:p>
    <w:p w:rsidR="00C17CED" w:rsidRPr="00C17CED" w:rsidRDefault="00C17CED" w:rsidP="000340C6">
      <w:pPr>
        <w:pStyle w:val="Quote"/>
        <w:widowControl w:val="0"/>
        <w:bidi w:val="0"/>
        <w:spacing w:after="0" w:line="240" w:lineRule="auto"/>
        <w:ind w:left="720"/>
        <w:rPr>
          <w:rFonts w:asciiTheme="minorBidi" w:hAnsiTheme="minorBidi" w:cstheme="minorBidi"/>
          <w:sz w:val="24"/>
          <w:szCs w:val="24"/>
        </w:rPr>
      </w:pPr>
    </w:p>
    <w:p w:rsidR="00666552" w:rsidRPr="00C17CED" w:rsidRDefault="005B2D2A" w:rsidP="000340C6">
      <w:pPr>
        <w:pStyle w:val="Quote"/>
        <w:widowControl w:val="0"/>
        <w:bidi w:val="0"/>
        <w:spacing w:after="0" w:line="240" w:lineRule="auto"/>
        <w:ind w:left="720"/>
        <w:rPr>
          <w:rFonts w:asciiTheme="minorBidi" w:hAnsiTheme="minorBidi" w:cstheme="minorBidi"/>
          <w:sz w:val="24"/>
          <w:szCs w:val="24"/>
        </w:rPr>
      </w:pPr>
      <w:r w:rsidRPr="00C17CED">
        <w:rPr>
          <w:rFonts w:asciiTheme="minorBidi" w:hAnsiTheme="minorBidi" w:cstheme="minorBidi"/>
          <w:sz w:val="24"/>
          <w:szCs w:val="24"/>
        </w:rPr>
        <w:lastRenderedPageBreak/>
        <w:t xml:space="preserve">He [then] spoke to them: </w:t>
      </w:r>
      <w:r w:rsidR="00200FE9" w:rsidRPr="00C17CED">
        <w:rPr>
          <w:rFonts w:asciiTheme="minorBidi" w:hAnsiTheme="minorBidi" w:cstheme="minorBidi"/>
          <w:sz w:val="24"/>
          <w:szCs w:val="24"/>
        </w:rPr>
        <w:t>“</w:t>
      </w:r>
      <w:r w:rsidRPr="00C17CED">
        <w:rPr>
          <w:rFonts w:asciiTheme="minorBidi" w:hAnsiTheme="minorBidi" w:cstheme="minorBidi"/>
          <w:sz w:val="24"/>
          <w:szCs w:val="24"/>
        </w:rPr>
        <w:t>It is not an orphan generation in which R. Elazar</w:t>
      </w:r>
      <w:r w:rsidR="008F382C" w:rsidRPr="00C17CED">
        <w:rPr>
          <w:rFonts w:asciiTheme="minorBidi" w:hAnsiTheme="minorBidi" w:cstheme="minorBidi"/>
          <w:sz w:val="24"/>
          <w:szCs w:val="24"/>
          <w:rtl/>
        </w:rPr>
        <w:t xml:space="preserve"> </w:t>
      </w:r>
      <w:r w:rsidRPr="00C17CED">
        <w:rPr>
          <w:rFonts w:asciiTheme="minorBidi" w:hAnsiTheme="minorBidi" w:cstheme="minorBidi"/>
          <w:sz w:val="24"/>
          <w:szCs w:val="24"/>
        </w:rPr>
        <w:t>lives.</w:t>
      </w:r>
      <w:r w:rsidR="00200FE9" w:rsidRPr="00C17CED">
        <w:rPr>
          <w:rFonts w:asciiTheme="minorBidi" w:hAnsiTheme="minorBidi" w:cstheme="minorBidi"/>
          <w:sz w:val="24"/>
          <w:szCs w:val="24"/>
        </w:rPr>
        <w:t>”</w:t>
      </w:r>
    </w:p>
    <w:p w:rsidR="00985843" w:rsidRPr="00C17CED" w:rsidRDefault="00985843" w:rsidP="00845875">
      <w:pPr>
        <w:pStyle w:val="Quote"/>
        <w:widowControl w:val="0"/>
        <w:bidi w:val="0"/>
        <w:spacing w:after="0" w:line="240" w:lineRule="auto"/>
        <w:ind w:left="0"/>
        <w:rPr>
          <w:rFonts w:asciiTheme="minorBidi" w:hAnsiTheme="minorBidi" w:cstheme="minorBidi"/>
          <w:sz w:val="24"/>
          <w:szCs w:val="24"/>
        </w:rPr>
      </w:pPr>
    </w:p>
    <w:p w:rsidR="00620BAB" w:rsidRPr="00C17CED" w:rsidRDefault="00620BAB" w:rsidP="00065089">
      <w:pPr>
        <w:pStyle w:val="Quote"/>
        <w:widowControl w:val="0"/>
        <w:bidi w:val="0"/>
        <w:spacing w:after="0" w:line="240" w:lineRule="auto"/>
        <w:ind w:left="0"/>
        <w:rPr>
          <w:rFonts w:asciiTheme="minorBidi" w:hAnsiTheme="minorBidi" w:cstheme="minorBidi"/>
          <w:sz w:val="24"/>
          <w:szCs w:val="24"/>
        </w:rPr>
      </w:pPr>
      <w:r w:rsidRPr="00C17CED">
        <w:rPr>
          <w:rFonts w:asciiTheme="minorBidi" w:hAnsiTheme="minorBidi" w:cstheme="minorBidi"/>
          <w:sz w:val="24"/>
          <w:szCs w:val="24"/>
        </w:rPr>
        <w:t xml:space="preserve">Let us consider </w:t>
      </w:r>
      <w:r w:rsidR="009B678F" w:rsidRPr="00C17CED">
        <w:rPr>
          <w:rFonts w:asciiTheme="minorBidi" w:hAnsiTheme="minorBidi" w:cstheme="minorBidi"/>
          <w:sz w:val="24"/>
          <w:szCs w:val="24"/>
        </w:rPr>
        <w:t xml:space="preserve">the </w:t>
      </w:r>
      <w:r w:rsidR="00065089" w:rsidRPr="00C17CED">
        <w:rPr>
          <w:rFonts w:asciiTheme="minorBidi" w:hAnsiTheme="minorBidi" w:cstheme="minorBidi"/>
          <w:sz w:val="24"/>
          <w:szCs w:val="24"/>
        </w:rPr>
        <w:t>differences</w:t>
      </w:r>
      <w:r w:rsidR="009B678F" w:rsidRPr="00C17CED">
        <w:rPr>
          <w:rFonts w:asciiTheme="minorBidi" w:hAnsiTheme="minorBidi" w:cstheme="minorBidi"/>
          <w:sz w:val="24"/>
          <w:szCs w:val="24"/>
        </w:rPr>
        <w:t xml:space="preserve"> between the Tosefta and the Talmud. At first glance, these may appear to be identical narratives, with only a few stylistic </w:t>
      </w:r>
      <w:r w:rsidR="004003B9" w:rsidRPr="00C17CED">
        <w:rPr>
          <w:rFonts w:asciiTheme="minorBidi" w:hAnsiTheme="minorBidi" w:cstheme="minorBidi"/>
          <w:sz w:val="24"/>
          <w:szCs w:val="24"/>
        </w:rPr>
        <w:t>idiosyncrasies</w:t>
      </w:r>
      <w:r w:rsidR="009B678F" w:rsidRPr="00C17CED">
        <w:rPr>
          <w:rFonts w:asciiTheme="minorBidi" w:hAnsiTheme="minorBidi" w:cstheme="minorBidi"/>
          <w:sz w:val="24"/>
          <w:szCs w:val="24"/>
        </w:rPr>
        <w:t xml:space="preserve">, which would only be natural. However, if we delve </w:t>
      </w:r>
      <w:r w:rsidR="004003B9" w:rsidRPr="00C17CED">
        <w:rPr>
          <w:rFonts w:asciiTheme="minorBidi" w:hAnsiTheme="minorBidi" w:cstheme="minorBidi"/>
          <w:sz w:val="24"/>
          <w:szCs w:val="24"/>
        </w:rPr>
        <w:t>deeper</w:t>
      </w:r>
      <w:r w:rsidR="009B678F" w:rsidRPr="00C17CED">
        <w:rPr>
          <w:rFonts w:asciiTheme="minorBidi" w:hAnsiTheme="minorBidi" w:cstheme="minorBidi"/>
          <w:sz w:val="24"/>
          <w:szCs w:val="24"/>
        </w:rPr>
        <w:t xml:space="preserve"> and take into account the recent </w:t>
      </w:r>
      <w:r w:rsidR="004003B9" w:rsidRPr="00C17CED">
        <w:rPr>
          <w:rFonts w:asciiTheme="minorBidi" w:hAnsiTheme="minorBidi" w:cstheme="minorBidi"/>
          <w:sz w:val="24"/>
          <w:szCs w:val="24"/>
        </w:rPr>
        <w:t>literature</w:t>
      </w:r>
      <w:r w:rsidR="009B678F" w:rsidRPr="00C17CED">
        <w:rPr>
          <w:rFonts w:asciiTheme="minorBidi" w:hAnsiTheme="minorBidi" w:cstheme="minorBidi"/>
          <w:sz w:val="24"/>
          <w:szCs w:val="24"/>
        </w:rPr>
        <w:t xml:space="preserve"> </w:t>
      </w:r>
      <w:r w:rsidR="004003B9" w:rsidRPr="00C17CED">
        <w:rPr>
          <w:rFonts w:asciiTheme="minorBidi" w:hAnsiTheme="minorBidi" w:cstheme="minorBidi"/>
          <w:sz w:val="24"/>
          <w:szCs w:val="24"/>
        </w:rPr>
        <w:t>reevaluating</w:t>
      </w:r>
      <w:r w:rsidR="009B678F" w:rsidRPr="00C17CED">
        <w:rPr>
          <w:rFonts w:asciiTheme="minorBidi" w:hAnsiTheme="minorBidi" w:cstheme="minorBidi"/>
          <w:sz w:val="24"/>
          <w:szCs w:val="24"/>
        </w:rPr>
        <w:t xml:space="preserve"> these texts, we may uncover the truth that each sources has its own theme and its own moral, wildly divergent from the other. The substantial distinction between the messages of each emanates from the textual </w:t>
      </w:r>
      <w:r w:rsidR="00065089">
        <w:rPr>
          <w:rFonts w:asciiTheme="minorBidi" w:hAnsiTheme="minorBidi" w:cstheme="minorBidi"/>
          <w:sz w:val="24"/>
          <w:szCs w:val="24"/>
        </w:rPr>
        <w:t>differences</w:t>
      </w:r>
      <w:r w:rsidR="009B678F" w:rsidRPr="00C17CED">
        <w:rPr>
          <w:rFonts w:asciiTheme="minorBidi" w:hAnsiTheme="minorBidi" w:cstheme="minorBidi"/>
          <w:sz w:val="24"/>
          <w:szCs w:val="24"/>
        </w:rPr>
        <w:t xml:space="preserve">, which might ostensibly seem minor and inconsequential. </w:t>
      </w:r>
      <w:r w:rsidR="004003B9" w:rsidRPr="00C17CED">
        <w:rPr>
          <w:rFonts w:asciiTheme="minorBidi" w:hAnsiTheme="minorBidi" w:cstheme="minorBidi"/>
          <w:sz w:val="24"/>
          <w:szCs w:val="24"/>
        </w:rPr>
        <w:t>Nevertheless</w:t>
      </w:r>
      <w:r w:rsidR="00C641CA" w:rsidRPr="00C17CED">
        <w:rPr>
          <w:rFonts w:asciiTheme="minorBidi" w:hAnsiTheme="minorBidi" w:cstheme="minorBidi"/>
          <w:sz w:val="24"/>
          <w:szCs w:val="24"/>
        </w:rPr>
        <w:t xml:space="preserve">, if we examine these parallel texts, we may </w:t>
      </w:r>
      <w:r w:rsidR="004003B9" w:rsidRPr="00C17CED">
        <w:rPr>
          <w:rFonts w:asciiTheme="minorBidi" w:hAnsiTheme="minorBidi" w:cstheme="minorBidi"/>
          <w:sz w:val="24"/>
          <w:szCs w:val="24"/>
        </w:rPr>
        <w:t>demonstrate</w:t>
      </w:r>
      <w:r w:rsidR="00C641CA" w:rsidRPr="00C17CED">
        <w:rPr>
          <w:rFonts w:asciiTheme="minorBidi" w:hAnsiTheme="minorBidi" w:cstheme="minorBidi"/>
          <w:sz w:val="24"/>
          <w:szCs w:val="24"/>
        </w:rPr>
        <w:t xml:space="preserve"> a point </w:t>
      </w:r>
      <w:r w:rsidR="00AF06CF">
        <w:rPr>
          <w:rFonts w:asciiTheme="minorBidi" w:hAnsiTheme="minorBidi" w:cstheme="minorBidi"/>
          <w:sz w:val="24"/>
          <w:szCs w:val="24"/>
        </w:rPr>
        <w:t>that</w:t>
      </w:r>
      <w:r w:rsidR="00AF06CF" w:rsidRPr="00C17CED">
        <w:rPr>
          <w:rFonts w:asciiTheme="minorBidi" w:hAnsiTheme="minorBidi" w:cstheme="minorBidi"/>
          <w:sz w:val="24"/>
          <w:szCs w:val="24"/>
        </w:rPr>
        <w:t xml:space="preserve"> </w:t>
      </w:r>
      <w:r w:rsidR="00C641CA" w:rsidRPr="00C17CED">
        <w:rPr>
          <w:rFonts w:asciiTheme="minorBidi" w:hAnsiTheme="minorBidi" w:cstheme="minorBidi"/>
          <w:sz w:val="24"/>
          <w:szCs w:val="24"/>
        </w:rPr>
        <w:t xml:space="preserve">is essential for the current series of </w:t>
      </w:r>
      <w:r w:rsidR="00C641CA" w:rsidRPr="000340C6">
        <w:rPr>
          <w:rFonts w:asciiTheme="minorBidi" w:hAnsiTheme="minorBidi" w:cstheme="minorBidi"/>
          <w:i/>
          <w:iCs/>
          <w:sz w:val="24"/>
          <w:szCs w:val="24"/>
        </w:rPr>
        <w:t>shiurim</w:t>
      </w:r>
      <w:r w:rsidR="00AF06CF">
        <w:rPr>
          <w:rFonts w:asciiTheme="minorBidi" w:hAnsiTheme="minorBidi" w:cstheme="minorBidi"/>
          <w:sz w:val="24"/>
          <w:szCs w:val="24"/>
        </w:rPr>
        <w:t xml:space="preserve"> –</w:t>
      </w:r>
      <w:r w:rsidR="00C641CA" w:rsidRPr="00C17CED">
        <w:rPr>
          <w:rFonts w:asciiTheme="minorBidi" w:hAnsiTheme="minorBidi" w:cstheme="minorBidi"/>
          <w:sz w:val="24"/>
          <w:szCs w:val="24"/>
        </w:rPr>
        <w:t xml:space="preserve"> how the same story makes its way through various sources in the </w:t>
      </w:r>
      <w:r w:rsidR="004003B9" w:rsidRPr="00C17CED">
        <w:rPr>
          <w:rFonts w:asciiTheme="minorBidi" w:hAnsiTheme="minorBidi" w:cstheme="minorBidi"/>
          <w:sz w:val="24"/>
          <w:szCs w:val="24"/>
        </w:rPr>
        <w:t>literature</w:t>
      </w:r>
      <w:r w:rsidR="00C641CA" w:rsidRPr="00C17CED">
        <w:rPr>
          <w:rFonts w:asciiTheme="minorBidi" w:hAnsiTheme="minorBidi" w:cstheme="minorBidi"/>
          <w:sz w:val="24"/>
          <w:szCs w:val="24"/>
        </w:rPr>
        <w:t xml:space="preserve"> </w:t>
      </w:r>
      <w:r w:rsidR="004003B9" w:rsidRPr="00C17CED">
        <w:rPr>
          <w:rFonts w:asciiTheme="minorBidi" w:hAnsiTheme="minorBidi" w:cstheme="minorBidi"/>
          <w:sz w:val="24"/>
          <w:szCs w:val="24"/>
        </w:rPr>
        <w:t>of</w:t>
      </w:r>
      <w:r w:rsidR="00C641CA" w:rsidRPr="00C17CED">
        <w:rPr>
          <w:rFonts w:asciiTheme="minorBidi" w:hAnsiTheme="minorBidi" w:cstheme="minorBidi"/>
          <w:sz w:val="24"/>
          <w:szCs w:val="24"/>
        </w:rPr>
        <w:t xml:space="preserve"> </w:t>
      </w:r>
      <w:r w:rsidR="00062063" w:rsidRPr="00C17CED">
        <w:rPr>
          <w:rFonts w:asciiTheme="minorBidi" w:hAnsiTheme="minorBidi" w:cstheme="minorBidi"/>
          <w:i/>
          <w:sz w:val="24"/>
          <w:szCs w:val="24"/>
        </w:rPr>
        <w:t>Chazal</w:t>
      </w:r>
      <w:r w:rsidR="00C641CA" w:rsidRPr="00C17CED">
        <w:rPr>
          <w:rFonts w:asciiTheme="minorBidi" w:hAnsiTheme="minorBidi" w:cstheme="minorBidi"/>
          <w:sz w:val="24"/>
          <w:szCs w:val="24"/>
        </w:rPr>
        <w:t xml:space="preserve">, donning and doffing different meanings. </w:t>
      </w:r>
    </w:p>
    <w:p w:rsidR="00C17CED" w:rsidRDefault="00C17CED" w:rsidP="00845875">
      <w:pPr>
        <w:pStyle w:val="Quote"/>
        <w:widowControl w:val="0"/>
        <w:bidi w:val="0"/>
        <w:spacing w:after="0" w:line="240" w:lineRule="auto"/>
        <w:ind w:left="0"/>
        <w:rPr>
          <w:rFonts w:asciiTheme="minorBidi" w:hAnsiTheme="minorBidi" w:cstheme="minorBidi"/>
          <w:sz w:val="24"/>
          <w:szCs w:val="24"/>
        </w:rPr>
      </w:pPr>
    </w:p>
    <w:p w:rsidR="00917E26" w:rsidRPr="00C17CED" w:rsidRDefault="00917E26" w:rsidP="00845875">
      <w:pPr>
        <w:pStyle w:val="Quote"/>
        <w:widowControl w:val="0"/>
        <w:bidi w:val="0"/>
        <w:spacing w:after="0" w:line="240" w:lineRule="auto"/>
        <w:ind w:left="0"/>
        <w:rPr>
          <w:rFonts w:asciiTheme="minorBidi" w:hAnsiTheme="minorBidi" w:cstheme="minorBidi"/>
          <w:sz w:val="24"/>
          <w:szCs w:val="24"/>
        </w:rPr>
      </w:pPr>
      <w:r w:rsidRPr="00C17CED">
        <w:rPr>
          <w:rFonts w:asciiTheme="minorBidi" w:hAnsiTheme="minorBidi" w:cstheme="minorBidi"/>
          <w:sz w:val="24"/>
          <w:szCs w:val="24"/>
        </w:rPr>
        <w:t xml:space="preserve">The initial </w:t>
      </w:r>
      <w:r w:rsidR="00062063" w:rsidRPr="00C17CED">
        <w:rPr>
          <w:rFonts w:asciiTheme="minorBidi" w:hAnsiTheme="minorBidi" w:cstheme="minorBidi"/>
          <w:i/>
          <w:sz w:val="24"/>
          <w:szCs w:val="24"/>
        </w:rPr>
        <w:t>derasha</w:t>
      </w:r>
      <w:r w:rsidRPr="00C17CED">
        <w:rPr>
          <w:rFonts w:asciiTheme="minorBidi" w:hAnsiTheme="minorBidi" w:cstheme="minorBidi"/>
          <w:sz w:val="24"/>
          <w:szCs w:val="24"/>
        </w:rPr>
        <w:t xml:space="preserve"> </w:t>
      </w:r>
      <w:r w:rsidR="004003B9" w:rsidRPr="00C17CED">
        <w:rPr>
          <w:rFonts w:asciiTheme="minorBidi" w:hAnsiTheme="minorBidi" w:cstheme="minorBidi"/>
          <w:sz w:val="24"/>
          <w:szCs w:val="24"/>
        </w:rPr>
        <w:t xml:space="preserve">(exposition) </w:t>
      </w:r>
      <w:r w:rsidRPr="00C17CED">
        <w:rPr>
          <w:rFonts w:asciiTheme="minorBidi" w:hAnsiTheme="minorBidi" w:cstheme="minorBidi"/>
          <w:sz w:val="24"/>
          <w:szCs w:val="24"/>
        </w:rPr>
        <w:t xml:space="preserve">of R. Elazar b. Azarya is quite similar in both texts. He cites the verse from </w:t>
      </w:r>
      <w:r w:rsidRPr="00C17CED">
        <w:rPr>
          <w:rFonts w:asciiTheme="minorBidi" w:hAnsiTheme="minorBidi" w:cstheme="minorBidi"/>
          <w:i/>
          <w:iCs/>
          <w:sz w:val="24"/>
          <w:szCs w:val="24"/>
        </w:rPr>
        <w:t>Devarim</w:t>
      </w:r>
      <w:r w:rsidRPr="00C17CED">
        <w:rPr>
          <w:rFonts w:asciiTheme="minorBidi" w:hAnsiTheme="minorBidi" w:cstheme="minorBidi"/>
          <w:sz w:val="24"/>
          <w:szCs w:val="24"/>
        </w:rPr>
        <w:t xml:space="preserve"> 31 </w:t>
      </w:r>
      <w:r w:rsidR="004003B9" w:rsidRPr="00C17CED">
        <w:rPr>
          <w:rFonts w:asciiTheme="minorBidi" w:hAnsiTheme="minorBidi" w:cstheme="minorBidi"/>
          <w:sz w:val="24"/>
          <w:szCs w:val="24"/>
        </w:rPr>
        <w:t>concerning</w:t>
      </w:r>
      <w:r w:rsidRPr="00C17CED">
        <w:rPr>
          <w:rFonts w:asciiTheme="minorBidi" w:hAnsiTheme="minorBidi" w:cstheme="minorBidi"/>
          <w:sz w:val="24"/>
          <w:szCs w:val="24"/>
        </w:rPr>
        <w:t xml:space="preserve"> the </w:t>
      </w:r>
      <w:r w:rsidR="00062063" w:rsidRPr="00C17CED">
        <w:rPr>
          <w:rFonts w:asciiTheme="minorBidi" w:hAnsiTheme="minorBidi" w:cstheme="minorBidi"/>
          <w:i/>
          <w:sz w:val="24"/>
          <w:szCs w:val="24"/>
        </w:rPr>
        <w:t>Hakhel</w:t>
      </w:r>
      <w:r w:rsidRPr="00C17CED">
        <w:rPr>
          <w:rFonts w:asciiTheme="minorBidi" w:hAnsiTheme="minorBidi" w:cstheme="minorBidi"/>
          <w:sz w:val="24"/>
          <w:szCs w:val="24"/>
        </w:rPr>
        <w:t xml:space="preserve"> ceremony and explains the reason to bring “the little ones” to this assembly: “In order to grant reward to those that bring them.”</w:t>
      </w:r>
    </w:p>
    <w:p w:rsidR="00C17CED" w:rsidRDefault="00C17CED" w:rsidP="00845875">
      <w:pPr>
        <w:pStyle w:val="Quote"/>
        <w:widowControl w:val="0"/>
        <w:bidi w:val="0"/>
        <w:spacing w:after="0" w:line="240" w:lineRule="auto"/>
        <w:ind w:left="0"/>
        <w:rPr>
          <w:rFonts w:asciiTheme="minorBidi" w:hAnsiTheme="minorBidi" w:cstheme="minorBidi"/>
          <w:sz w:val="24"/>
          <w:szCs w:val="24"/>
        </w:rPr>
      </w:pPr>
    </w:p>
    <w:p w:rsidR="00917E26" w:rsidRPr="00C17CED" w:rsidRDefault="00917E26" w:rsidP="00845875">
      <w:pPr>
        <w:pStyle w:val="Quote"/>
        <w:widowControl w:val="0"/>
        <w:bidi w:val="0"/>
        <w:spacing w:after="0" w:line="240" w:lineRule="auto"/>
        <w:ind w:left="0"/>
        <w:rPr>
          <w:rFonts w:asciiTheme="minorBidi" w:hAnsiTheme="minorBidi" w:cstheme="minorBidi"/>
          <w:sz w:val="24"/>
          <w:szCs w:val="24"/>
        </w:rPr>
      </w:pPr>
      <w:r w:rsidRPr="00C17CED">
        <w:rPr>
          <w:rFonts w:asciiTheme="minorBidi" w:hAnsiTheme="minorBidi" w:cstheme="minorBidi"/>
          <w:sz w:val="24"/>
          <w:szCs w:val="24"/>
        </w:rPr>
        <w:t xml:space="preserve">The subsequent </w:t>
      </w:r>
      <w:r w:rsidR="00062063" w:rsidRPr="00C17CED">
        <w:rPr>
          <w:rFonts w:asciiTheme="minorBidi" w:hAnsiTheme="minorBidi" w:cstheme="minorBidi"/>
          <w:i/>
          <w:sz w:val="24"/>
          <w:szCs w:val="24"/>
        </w:rPr>
        <w:t>derasha</w:t>
      </w:r>
      <w:r w:rsidRPr="00C17CED">
        <w:rPr>
          <w:rFonts w:asciiTheme="minorBidi" w:hAnsiTheme="minorBidi" w:cstheme="minorBidi"/>
          <w:sz w:val="24"/>
          <w:szCs w:val="24"/>
        </w:rPr>
        <w:t xml:space="preserve"> is also quite similar in both texts, analyzing the verse</w:t>
      </w:r>
      <w:r w:rsidR="00E66DD7" w:rsidRPr="00C17CED">
        <w:rPr>
          <w:rFonts w:asciiTheme="minorBidi" w:hAnsiTheme="minorBidi" w:cstheme="minorBidi"/>
          <w:sz w:val="24"/>
          <w:szCs w:val="24"/>
        </w:rPr>
        <w:t xml:space="preserve"> from </w:t>
      </w:r>
      <w:r w:rsidR="00E66DD7" w:rsidRPr="00C17CED">
        <w:rPr>
          <w:rFonts w:asciiTheme="minorBidi" w:hAnsiTheme="minorBidi" w:cstheme="minorBidi"/>
          <w:i/>
          <w:iCs/>
          <w:sz w:val="24"/>
          <w:szCs w:val="24"/>
        </w:rPr>
        <w:t>Devarim</w:t>
      </w:r>
      <w:r w:rsidR="00E66DD7" w:rsidRPr="00C17CED">
        <w:rPr>
          <w:rFonts w:asciiTheme="minorBidi" w:hAnsiTheme="minorBidi" w:cstheme="minorBidi"/>
          <w:sz w:val="24"/>
          <w:szCs w:val="24"/>
        </w:rPr>
        <w:t xml:space="preserve"> 26:</w:t>
      </w:r>
      <w:r w:rsidRPr="00C17CED">
        <w:rPr>
          <w:rFonts w:asciiTheme="minorBidi" w:hAnsiTheme="minorBidi" w:cstheme="minorBidi"/>
          <w:sz w:val="24"/>
          <w:szCs w:val="24"/>
        </w:rPr>
        <w:t xml:space="preserve"> </w:t>
      </w:r>
      <w:r w:rsidR="00DB537D" w:rsidRPr="00C17CED">
        <w:rPr>
          <w:rFonts w:asciiTheme="minorBidi" w:hAnsiTheme="minorBidi" w:cstheme="minorBidi"/>
          <w:sz w:val="24"/>
          <w:szCs w:val="24"/>
        </w:rPr>
        <w:t xml:space="preserve">“You have avouched the Lord this day,” </w:t>
      </w:r>
      <w:r w:rsidR="004003B9" w:rsidRPr="00C17CED">
        <w:rPr>
          <w:rFonts w:asciiTheme="minorBidi" w:hAnsiTheme="minorBidi" w:cstheme="minorBidi"/>
          <w:sz w:val="24"/>
          <w:szCs w:val="24"/>
        </w:rPr>
        <w:t>although</w:t>
      </w:r>
      <w:r w:rsidR="00DB537D" w:rsidRPr="00C17CED">
        <w:rPr>
          <w:rFonts w:asciiTheme="minorBidi" w:hAnsiTheme="minorBidi" w:cstheme="minorBidi"/>
          <w:sz w:val="24"/>
          <w:szCs w:val="24"/>
        </w:rPr>
        <w:t xml:space="preserve"> the Talmud elaborates, citing verses to prove each side of the </w:t>
      </w:r>
      <w:r w:rsidR="004003B9" w:rsidRPr="00C17CED">
        <w:rPr>
          <w:rFonts w:asciiTheme="minorBidi" w:hAnsiTheme="minorBidi" w:cstheme="minorBidi"/>
          <w:sz w:val="24"/>
          <w:szCs w:val="24"/>
        </w:rPr>
        <w:t>unique</w:t>
      </w:r>
      <w:r w:rsidR="00DB537D" w:rsidRPr="00C17CED">
        <w:rPr>
          <w:rFonts w:asciiTheme="minorBidi" w:hAnsiTheme="minorBidi" w:cstheme="minorBidi"/>
          <w:sz w:val="24"/>
          <w:szCs w:val="24"/>
        </w:rPr>
        <w:t xml:space="preserve"> </w:t>
      </w:r>
      <w:r w:rsidR="004003B9" w:rsidRPr="00C17CED">
        <w:rPr>
          <w:rFonts w:asciiTheme="minorBidi" w:hAnsiTheme="minorBidi" w:cstheme="minorBidi"/>
          <w:sz w:val="24"/>
          <w:szCs w:val="24"/>
        </w:rPr>
        <w:t>relationship</w:t>
      </w:r>
      <w:r w:rsidR="00DB537D" w:rsidRPr="00C17CED">
        <w:rPr>
          <w:rFonts w:asciiTheme="minorBidi" w:hAnsiTheme="minorBidi" w:cstheme="minorBidi"/>
          <w:sz w:val="24"/>
          <w:szCs w:val="24"/>
        </w:rPr>
        <w:t xml:space="preserve"> between Israel and God. We will deal with these later when we return to the Talmudic text.</w:t>
      </w:r>
    </w:p>
    <w:p w:rsidR="00C17CED" w:rsidRDefault="00C17CED" w:rsidP="00845875">
      <w:pPr>
        <w:pStyle w:val="Quote"/>
        <w:widowControl w:val="0"/>
        <w:bidi w:val="0"/>
        <w:spacing w:after="0" w:line="240" w:lineRule="auto"/>
        <w:ind w:left="0"/>
        <w:rPr>
          <w:rFonts w:asciiTheme="minorBidi" w:hAnsiTheme="minorBidi" w:cstheme="minorBidi"/>
          <w:sz w:val="24"/>
          <w:szCs w:val="24"/>
        </w:rPr>
      </w:pPr>
    </w:p>
    <w:p w:rsidR="00E66DD7" w:rsidRDefault="00DB537D" w:rsidP="00845875">
      <w:pPr>
        <w:pStyle w:val="Quote"/>
        <w:widowControl w:val="0"/>
        <w:bidi w:val="0"/>
        <w:spacing w:after="0" w:line="240" w:lineRule="auto"/>
        <w:ind w:left="0"/>
        <w:rPr>
          <w:rFonts w:asciiTheme="minorBidi" w:hAnsiTheme="minorBidi" w:cstheme="minorBidi"/>
          <w:sz w:val="24"/>
          <w:szCs w:val="24"/>
        </w:rPr>
      </w:pPr>
      <w:r w:rsidRPr="00C17CED">
        <w:rPr>
          <w:rFonts w:asciiTheme="minorBidi" w:hAnsiTheme="minorBidi" w:cstheme="minorBidi"/>
          <w:sz w:val="24"/>
          <w:szCs w:val="24"/>
        </w:rPr>
        <w:t xml:space="preserve">However, the third </w:t>
      </w:r>
      <w:r w:rsidR="00062063" w:rsidRPr="00C17CED">
        <w:rPr>
          <w:rFonts w:asciiTheme="minorBidi" w:hAnsiTheme="minorBidi" w:cstheme="minorBidi"/>
          <w:i/>
          <w:sz w:val="24"/>
          <w:szCs w:val="24"/>
        </w:rPr>
        <w:t>derasha</w:t>
      </w:r>
      <w:r w:rsidR="00E66DD7" w:rsidRPr="00C17CED">
        <w:rPr>
          <w:rFonts w:asciiTheme="minorBidi" w:hAnsiTheme="minorBidi" w:cstheme="minorBidi"/>
          <w:sz w:val="24"/>
          <w:szCs w:val="24"/>
        </w:rPr>
        <w:t xml:space="preserve">, expounding a verse in </w:t>
      </w:r>
      <w:r w:rsidR="00E66DD7" w:rsidRPr="00C17CED">
        <w:rPr>
          <w:rFonts w:asciiTheme="minorBidi" w:hAnsiTheme="minorBidi" w:cstheme="minorBidi"/>
          <w:i/>
          <w:iCs/>
          <w:sz w:val="24"/>
          <w:szCs w:val="24"/>
        </w:rPr>
        <w:t>Kohelet</w:t>
      </w:r>
      <w:r w:rsidR="00E66DD7" w:rsidRPr="00C17CED">
        <w:rPr>
          <w:rFonts w:asciiTheme="minorBidi" w:hAnsiTheme="minorBidi" w:cstheme="minorBidi"/>
          <w:sz w:val="24"/>
          <w:szCs w:val="24"/>
        </w:rPr>
        <w:t xml:space="preserve">, is vastly different between the Tosefta and the Talmud. The verse states: “The words of the wise are as goads, and as nails well planted the words of the masters of assemblies, which are given from one shepherd.” Let us </w:t>
      </w:r>
      <w:r w:rsidR="004003B9" w:rsidRPr="00C17CED">
        <w:rPr>
          <w:rFonts w:asciiTheme="minorBidi" w:hAnsiTheme="minorBidi" w:cstheme="minorBidi"/>
          <w:sz w:val="24"/>
          <w:szCs w:val="24"/>
        </w:rPr>
        <w:t>focus</w:t>
      </w:r>
      <w:r w:rsidR="00E66DD7" w:rsidRPr="00C17CED">
        <w:rPr>
          <w:rFonts w:asciiTheme="minorBidi" w:hAnsiTheme="minorBidi" w:cstheme="minorBidi"/>
          <w:sz w:val="24"/>
          <w:szCs w:val="24"/>
        </w:rPr>
        <w:t xml:space="preserve"> on the varying </w:t>
      </w:r>
      <w:r w:rsidR="004003B9" w:rsidRPr="00C17CED">
        <w:rPr>
          <w:rFonts w:asciiTheme="minorBidi" w:hAnsiTheme="minorBidi" w:cstheme="minorBidi"/>
          <w:sz w:val="24"/>
          <w:szCs w:val="24"/>
        </w:rPr>
        <w:t>interpretations</w:t>
      </w:r>
      <w:r w:rsidR="00E66DD7" w:rsidRPr="00C17CED">
        <w:rPr>
          <w:rFonts w:asciiTheme="minorBidi" w:hAnsiTheme="minorBidi" w:cstheme="minorBidi"/>
          <w:sz w:val="24"/>
          <w:szCs w:val="24"/>
        </w:rPr>
        <w:t xml:space="preserve"> of “the masters of assemblies” by examining them side-by-side. </w:t>
      </w:r>
    </w:p>
    <w:p w:rsidR="00C17CED" w:rsidRPr="00C17CED" w:rsidRDefault="00C17CED" w:rsidP="00845875">
      <w:pPr>
        <w:pStyle w:val="Quote"/>
        <w:widowControl w:val="0"/>
        <w:bidi w:val="0"/>
        <w:spacing w:after="0" w:line="240" w:lineRule="auto"/>
        <w:ind w:left="0"/>
        <w:rPr>
          <w:rFonts w:asciiTheme="minorBidi" w:hAnsiTheme="minorBidi" w:cstheme="minorBidi"/>
          <w:sz w:val="24"/>
          <w:szCs w:val="24"/>
        </w:rPr>
      </w:pPr>
    </w:p>
    <w:tbl>
      <w:tblPr>
        <w:tblStyle w:val="TableGrid"/>
        <w:tblW w:w="0" w:type="auto"/>
        <w:tblLook w:val="04A0" w:firstRow="1" w:lastRow="0" w:firstColumn="1" w:lastColumn="0" w:noHBand="0" w:noVBand="1"/>
      </w:tblPr>
      <w:tblGrid>
        <w:gridCol w:w="710"/>
        <w:gridCol w:w="3599"/>
        <w:gridCol w:w="4553"/>
      </w:tblGrid>
      <w:tr w:rsidR="00200FE9" w:rsidRPr="00C17CED" w:rsidTr="00C17CED">
        <w:tc>
          <w:tcPr>
            <w:tcW w:w="710" w:type="dxa"/>
          </w:tcPr>
          <w:p w:rsidR="00200FE9" w:rsidRPr="00C17CED" w:rsidRDefault="00C17CED" w:rsidP="00845875">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br w:type="page"/>
            </w:r>
          </w:p>
        </w:tc>
        <w:tc>
          <w:tcPr>
            <w:tcW w:w="3599" w:type="dxa"/>
          </w:tcPr>
          <w:p w:rsidR="00200FE9" w:rsidRPr="000340C6" w:rsidRDefault="00200FE9" w:rsidP="00845875">
            <w:pPr>
              <w:widowControl w:val="0"/>
              <w:bidi w:val="0"/>
              <w:spacing w:after="0" w:line="240" w:lineRule="auto"/>
              <w:rPr>
                <w:rFonts w:asciiTheme="minorBidi" w:hAnsiTheme="minorBidi" w:cstheme="minorBidi"/>
                <w:b/>
                <w:bCs/>
                <w:sz w:val="24"/>
                <w:szCs w:val="24"/>
              </w:rPr>
            </w:pPr>
            <w:r w:rsidRPr="000340C6">
              <w:rPr>
                <w:rFonts w:asciiTheme="minorBidi" w:hAnsiTheme="minorBidi" w:cstheme="minorBidi"/>
                <w:b/>
                <w:bCs/>
                <w:sz w:val="24"/>
                <w:szCs w:val="24"/>
              </w:rPr>
              <w:t xml:space="preserve">Tosefta </w:t>
            </w:r>
          </w:p>
        </w:tc>
        <w:tc>
          <w:tcPr>
            <w:tcW w:w="4553" w:type="dxa"/>
          </w:tcPr>
          <w:p w:rsidR="00200FE9" w:rsidRPr="000340C6" w:rsidRDefault="00200FE9" w:rsidP="00845875">
            <w:pPr>
              <w:widowControl w:val="0"/>
              <w:bidi w:val="0"/>
              <w:spacing w:after="0" w:line="240" w:lineRule="auto"/>
              <w:rPr>
                <w:rFonts w:asciiTheme="minorBidi" w:hAnsiTheme="minorBidi" w:cstheme="minorBidi"/>
                <w:b/>
                <w:bCs/>
                <w:sz w:val="24"/>
                <w:szCs w:val="24"/>
              </w:rPr>
            </w:pPr>
            <w:r w:rsidRPr="000340C6">
              <w:rPr>
                <w:rFonts w:asciiTheme="minorBidi" w:hAnsiTheme="minorBidi" w:cstheme="minorBidi"/>
                <w:b/>
                <w:bCs/>
                <w:sz w:val="24"/>
                <w:szCs w:val="24"/>
              </w:rPr>
              <w:t>Babylonian Talmud</w:t>
            </w:r>
          </w:p>
        </w:tc>
      </w:tr>
      <w:tr w:rsidR="00200FE9" w:rsidRPr="00C17CED" w:rsidTr="00C17CED">
        <w:tc>
          <w:tcPr>
            <w:tcW w:w="710" w:type="dxa"/>
          </w:tcPr>
          <w:p w:rsidR="00200FE9" w:rsidRPr="00C17CED" w:rsidRDefault="007A700C" w:rsidP="00845875">
            <w:pPr>
              <w:pStyle w:val="ListParagraph"/>
              <w:widowControl w:val="0"/>
              <w:numPr>
                <w:ilvl w:val="0"/>
                <w:numId w:val="24"/>
              </w:numPr>
              <w:bidi w:val="0"/>
              <w:spacing w:after="0" w:line="240" w:lineRule="auto"/>
              <w:ind w:left="0"/>
              <w:rPr>
                <w:rFonts w:asciiTheme="minorBidi" w:hAnsiTheme="minorBidi" w:cstheme="minorBidi"/>
                <w:sz w:val="24"/>
                <w:szCs w:val="24"/>
              </w:rPr>
            </w:pPr>
            <w:r w:rsidRPr="00C17CED">
              <w:rPr>
                <w:rFonts w:asciiTheme="minorBidi" w:hAnsiTheme="minorBidi" w:cstheme="minorBidi"/>
                <w:sz w:val="24"/>
                <w:szCs w:val="24"/>
              </w:rPr>
              <w:t>1</w:t>
            </w:r>
          </w:p>
        </w:tc>
        <w:tc>
          <w:tcPr>
            <w:tcW w:w="3599" w:type="dxa"/>
          </w:tcPr>
          <w:p w:rsidR="00200FE9" w:rsidRPr="00C17CED" w:rsidRDefault="00200FE9" w:rsidP="00845875">
            <w:pPr>
              <w:pStyle w:val="ListParagraph"/>
              <w:widowControl w:val="0"/>
              <w:numPr>
                <w:ilvl w:val="0"/>
                <w:numId w:val="24"/>
              </w:numPr>
              <w:bidi w:val="0"/>
              <w:spacing w:after="0" w:line="240" w:lineRule="auto"/>
              <w:ind w:left="0"/>
              <w:rPr>
                <w:rFonts w:asciiTheme="minorBidi" w:hAnsiTheme="minorBidi" w:cstheme="minorBidi"/>
                <w:sz w:val="24"/>
                <w:szCs w:val="24"/>
              </w:rPr>
            </w:pPr>
            <w:r w:rsidRPr="00C17CED">
              <w:rPr>
                <w:rFonts w:asciiTheme="minorBidi" w:hAnsiTheme="minorBidi" w:cstheme="minorBidi"/>
                <w:sz w:val="24"/>
                <w:szCs w:val="24"/>
              </w:rPr>
              <w:t xml:space="preserve">“The masters of assemblies”: these are the disciples of the wise, who sit in manifold assemblies, pronouncing the impure to be impure and the pure to be pure, the impure in its place and the pure in its place. </w:t>
            </w:r>
          </w:p>
        </w:tc>
        <w:tc>
          <w:tcPr>
            <w:tcW w:w="4553" w:type="dxa"/>
          </w:tcPr>
          <w:p w:rsidR="00200FE9" w:rsidRPr="00C17CED" w:rsidRDefault="00200FE9" w:rsidP="00845875">
            <w:pPr>
              <w:widowControl w:val="0"/>
              <w:bidi w:val="0"/>
              <w:spacing w:after="0" w:line="240" w:lineRule="auto"/>
              <w:rPr>
                <w:rFonts w:asciiTheme="minorBidi" w:hAnsiTheme="minorBidi" w:cstheme="minorBidi"/>
                <w:sz w:val="24"/>
                <w:szCs w:val="24"/>
              </w:rPr>
            </w:pPr>
            <w:r w:rsidRPr="00C17CED">
              <w:rPr>
                <w:rFonts w:asciiTheme="minorBidi" w:hAnsiTheme="minorBidi" w:cstheme="minorBidi"/>
                <w:sz w:val="24"/>
                <w:szCs w:val="24"/>
              </w:rPr>
              <w:t xml:space="preserve">“The masters of assemblies”: these are the disciples of the wise, who sit in manifold assemblies and occupy themselves with the Torah, some pronouncing impure and others pronouncing pure, some prohibiting and others permitting, some disqualifying and others declaring fit. </w:t>
            </w:r>
          </w:p>
        </w:tc>
      </w:tr>
      <w:tr w:rsidR="007A700C" w:rsidRPr="00C17CED" w:rsidTr="00C17CED">
        <w:tc>
          <w:tcPr>
            <w:tcW w:w="710" w:type="dxa"/>
          </w:tcPr>
          <w:p w:rsidR="007A700C" w:rsidRPr="00C17CED" w:rsidRDefault="007A700C" w:rsidP="00845875">
            <w:pPr>
              <w:pStyle w:val="ListParagraph"/>
              <w:widowControl w:val="0"/>
              <w:numPr>
                <w:ilvl w:val="0"/>
                <w:numId w:val="24"/>
              </w:numPr>
              <w:bidi w:val="0"/>
              <w:spacing w:after="0" w:line="240" w:lineRule="auto"/>
              <w:ind w:left="0"/>
              <w:rPr>
                <w:rFonts w:asciiTheme="minorBidi" w:hAnsiTheme="minorBidi" w:cstheme="minorBidi"/>
                <w:sz w:val="24"/>
                <w:szCs w:val="24"/>
              </w:rPr>
            </w:pPr>
            <w:r w:rsidRPr="00C17CED">
              <w:rPr>
                <w:rFonts w:asciiTheme="minorBidi" w:hAnsiTheme="minorBidi" w:cstheme="minorBidi"/>
                <w:sz w:val="24"/>
                <w:szCs w:val="24"/>
              </w:rPr>
              <w:t>2</w:t>
            </w:r>
          </w:p>
        </w:tc>
        <w:tc>
          <w:tcPr>
            <w:tcW w:w="3599" w:type="dxa"/>
          </w:tcPr>
          <w:p w:rsidR="007A700C" w:rsidRPr="00C17CED" w:rsidRDefault="007A700C" w:rsidP="00845875">
            <w:pPr>
              <w:pStyle w:val="ListParagraph"/>
              <w:widowControl w:val="0"/>
              <w:numPr>
                <w:ilvl w:val="0"/>
                <w:numId w:val="24"/>
              </w:numPr>
              <w:bidi w:val="0"/>
              <w:spacing w:after="0" w:line="240" w:lineRule="auto"/>
              <w:ind w:left="0"/>
              <w:rPr>
                <w:rFonts w:asciiTheme="minorBidi" w:hAnsiTheme="minorBidi" w:cstheme="minorBidi"/>
                <w:sz w:val="24"/>
                <w:szCs w:val="24"/>
              </w:rPr>
            </w:pPr>
            <w:r w:rsidRPr="00C17CED">
              <w:rPr>
                <w:rFonts w:asciiTheme="minorBidi" w:hAnsiTheme="minorBidi" w:cstheme="minorBidi"/>
                <w:sz w:val="24"/>
                <w:szCs w:val="24"/>
              </w:rPr>
              <w:t xml:space="preserve">Should a man say: Since Beit Shammai pronounce impure and Beit Hillel pure, this one prohibits and that one permits, how in these circumstances shall I learn Torah? Therefore </w:t>
            </w:r>
            <w:r w:rsidRPr="00C17CED">
              <w:rPr>
                <w:rFonts w:asciiTheme="minorBidi" w:hAnsiTheme="minorBidi" w:cstheme="minorBidi"/>
                <w:sz w:val="24"/>
                <w:szCs w:val="24"/>
              </w:rPr>
              <w:lastRenderedPageBreak/>
              <w:t xml:space="preserve">the text says: “Words,” “These words,” “All these words,” “All of these words.” </w:t>
            </w:r>
          </w:p>
        </w:tc>
        <w:tc>
          <w:tcPr>
            <w:tcW w:w="4553" w:type="dxa"/>
          </w:tcPr>
          <w:p w:rsidR="007A700C" w:rsidRPr="00C17CED" w:rsidRDefault="007A700C" w:rsidP="00845875">
            <w:pPr>
              <w:widowControl w:val="0"/>
              <w:bidi w:val="0"/>
              <w:spacing w:after="0" w:line="240" w:lineRule="auto"/>
              <w:rPr>
                <w:rFonts w:asciiTheme="minorBidi" w:hAnsiTheme="minorBidi" w:cstheme="minorBidi"/>
                <w:sz w:val="24"/>
                <w:szCs w:val="24"/>
              </w:rPr>
            </w:pPr>
            <w:r w:rsidRPr="00C17CED">
              <w:rPr>
                <w:rFonts w:asciiTheme="minorBidi" w:hAnsiTheme="minorBidi" w:cstheme="minorBidi"/>
                <w:sz w:val="24"/>
                <w:szCs w:val="24"/>
              </w:rPr>
              <w:lastRenderedPageBreak/>
              <w:t xml:space="preserve">Should a man say: How in these circumstances shall I learn Torah? </w:t>
            </w:r>
          </w:p>
        </w:tc>
      </w:tr>
      <w:tr w:rsidR="007A700C" w:rsidRPr="00C17CED" w:rsidTr="00C17CED">
        <w:tc>
          <w:tcPr>
            <w:tcW w:w="710" w:type="dxa"/>
          </w:tcPr>
          <w:p w:rsidR="007A700C" w:rsidRPr="00C17CED" w:rsidRDefault="007A700C" w:rsidP="00845875">
            <w:pPr>
              <w:pStyle w:val="ListParagraph"/>
              <w:widowControl w:val="0"/>
              <w:numPr>
                <w:ilvl w:val="0"/>
                <w:numId w:val="24"/>
              </w:numPr>
              <w:bidi w:val="0"/>
              <w:spacing w:after="0" w:line="240" w:lineRule="auto"/>
              <w:ind w:left="0"/>
              <w:rPr>
                <w:rFonts w:asciiTheme="minorBidi" w:hAnsiTheme="minorBidi" w:cstheme="minorBidi"/>
                <w:sz w:val="24"/>
                <w:szCs w:val="24"/>
              </w:rPr>
            </w:pPr>
            <w:r w:rsidRPr="00C17CED">
              <w:rPr>
                <w:rFonts w:asciiTheme="minorBidi" w:hAnsiTheme="minorBidi" w:cstheme="minorBidi"/>
                <w:sz w:val="24"/>
                <w:szCs w:val="24"/>
              </w:rPr>
              <w:lastRenderedPageBreak/>
              <w:t>3</w:t>
            </w:r>
          </w:p>
        </w:tc>
        <w:tc>
          <w:tcPr>
            <w:tcW w:w="3599" w:type="dxa"/>
          </w:tcPr>
          <w:p w:rsidR="007A700C" w:rsidRPr="00C17CED" w:rsidRDefault="007A700C" w:rsidP="00845875">
            <w:pPr>
              <w:pStyle w:val="ListParagraph"/>
              <w:widowControl w:val="0"/>
              <w:numPr>
                <w:ilvl w:val="0"/>
                <w:numId w:val="24"/>
              </w:numPr>
              <w:bidi w:val="0"/>
              <w:spacing w:after="0" w:line="240" w:lineRule="auto"/>
              <w:ind w:left="0"/>
              <w:rPr>
                <w:rFonts w:asciiTheme="minorBidi" w:hAnsiTheme="minorBidi" w:cstheme="minorBidi"/>
                <w:sz w:val="24"/>
                <w:szCs w:val="24"/>
              </w:rPr>
            </w:pPr>
            <w:r w:rsidRPr="00C17CED">
              <w:rPr>
                <w:rFonts w:asciiTheme="minorBidi" w:hAnsiTheme="minorBidi" w:cstheme="minorBidi"/>
                <w:sz w:val="24"/>
                <w:szCs w:val="24"/>
              </w:rPr>
              <w:t xml:space="preserve">“Are given from one Shepherd”: One God created them; one leader uttered them from the mouth of the Lord of all creation, blessed be He. </w:t>
            </w:r>
          </w:p>
        </w:tc>
        <w:tc>
          <w:tcPr>
            <w:tcW w:w="4553" w:type="dxa"/>
          </w:tcPr>
          <w:p w:rsidR="007A700C" w:rsidRPr="00C17CED" w:rsidRDefault="007A700C" w:rsidP="00845875">
            <w:pPr>
              <w:widowControl w:val="0"/>
              <w:bidi w:val="0"/>
              <w:spacing w:after="0" w:line="240" w:lineRule="auto"/>
              <w:rPr>
                <w:rFonts w:asciiTheme="minorBidi" w:hAnsiTheme="minorBidi" w:cstheme="minorBidi"/>
                <w:sz w:val="24"/>
                <w:szCs w:val="24"/>
              </w:rPr>
            </w:pPr>
            <w:r w:rsidRPr="00C17CED">
              <w:rPr>
                <w:rFonts w:asciiTheme="minorBidi" w:hAnsiTheme="minorBidi" w:cstheme="minorBidi"/>
                <w:sz w:val="24"/>
                <w:szCs w:val="24"/>
              </w:rPr>
              <w:t>Therefore the text says: “All of them are given from one Shepherd.” One God gave them; one leader uttered them from the mouth of the Lord of all creation, blessed be He; for it is written: “And God spoke all of these words.”</w:t>
            </w:r>
          </w:p>
        </w:tc>
      </w:tr>
      <w:tr w:rsidR="007A700C" w:rsidRPr="00C17CED" w:rsidTr="00C17CED">
        <w:tc>
          <w:tcPr>
            <w:tcW w:w="710" w:type="dxa"/>
          </w:tcPr>
          <w:p w:rsidR="007A700C" w:rsidRPr="00C17CED" w:rsidRDefault="007A700C" w:rsidP="00845875">
            <w:pPr>
              <w:pStyle w:val="ListParagraph"/>
              <w:widowControl w:val="0"/>
              <w:bidi w:val="0"/>
              <w:spacing w:after="0" w:line="240" w:lineRule="auto"/>
              <w:ind w:left="0"/>
              <w:rPr>
                <w:rFonts w:asciiTheme="minorBidi" w:hAnsiTheme="minorBidi" w:cstheme="minorBidi"/>
                <w:sz w:val="24"/>
                <w:szCs w:val="24"/>
              </w:rPr>
            </w:pPr>
            <w:r w:rsidRPr="00C17CED">
              <w:rPr>
                <w:rFonts w:asciiTheme="minorBidi" w:hAnsiTheme="minorBidi" w:cstheme="minorBidi"/>
                <w:sz w:val="24"/>
                <w:szCs w:val="24"/>
              </w:rPr>
              <w:t>4</w:t>
            </w:r>
          </w:p>
        </w:tc>
        <w:tc>
          <w:tcPr>
            <w:tcW w:w="3599" w:type="dxa"/>
          </w:tcPr>
          <w:p w:rsidR="007A700C" w:rsidRPr="00C17CED" w:rsidRDefault="007A700C" w:rsidP="00845875">
            <w:pPr>
              <w:pStyle w:val="ListParagraph"/>
              <w:widowControl w:val="0"/>
              <w:bidi w:val="0"/>
              <w:spacing w:after="0" w:line="240" w:lineRule="auto"/>
              <w:ind w:left="0"/>
              <w:rPr>
                <w:rFonts w:asciiTheme="minorBidi" w:hAnsiTheme="minorBidi" w:cstheme="minorBidi"/>
                <w:sz w:val="24"/>
                <w:szCs w:val="24"/>
              </w:rPr>
            </w:pPr>
            <w:r w:rsidRPr="00C17CED">
              <w:rPr>
                <w:rFonts w:asciiTheme="minorBidi" w:hAnsiTheme="minorBidi" w:cstheme="minorBidi"/>
                <w:sz w:val="24"/>
                <w:szCs w:val="24"/>
              </w:rPr>
              <w:t>Also make your heart into chambers within chambers, wherein you may place the words of Beit Shammai and the words of Beit Hillel, the words of those who pronounce impure and the words of those who pronounce pure.</w:t>
            </w:r>
          </w:p>
        </w:tc>
        <w:tc>
          <w:tcPr>
            <w:tcW w:w="4553" w:type="dxa"/>
          </w:tcPr>
          <w:p w:rsidR="007A700C" w:rsidRPr="00C17CED" w:rsidRDefault="007A700C" w:rsidP="00845875">
            <w:pPr>
              <w:widowControl w:val="0"/>
              <w:bidi w:val="0"/>
              <w:spacing w:after="0" w:line="240" w:lineRule="auto"/>
              <w:rPr>
                <w:rFonts w:asciiTheme="minorBidi" w:hAnsiTheme="minorBidi" w:cstheme="minorBidi"/>
                <w:sz w:val="24"/>
                <w:szCs w:val="24"/>
              </w:rPr>
            </w:pPr>
            <w:r w:rsidRPr="00C17CED">
              <w:rPr>
                <w:rFonts w:asciiTheme="minorBidi" w:hAnsiTheme="minorBidi" w:cstheme="minorBidi"/>
                <w:sz w:val="24"/>
                <w:szCs w:val="24"/>
              </w:rPr>
              <w:t>Also make your ear like the hopper and get a perceptive heart to understand the words of those who pronounce impure and the words of those who pronounce pure, the words of those who prohibit and the words of those who permit, the words of those who disqualify and the words of those who declare fit.</w:t>
            </w:r>
          </w:p>
        </w:tc>
      </w:tr>
    </w:tbl>
    <w:p w:rsidR="00E66DD7" w:rsidRPr="00C17CED" w:rsidRDefault="00E66DD7" w:rsidP="00845875">
      <w:pPr>
        <w:widowControl w:val="0"/>
        <w:bidi w:val="0"/>
        <w:spacing w:after="0" w:line="240" w:lineRule="auto"/>
        <w:rPr>
          <w:rFonts w:asciiTheme="minorBidi" w:hAnsiTheme="minorBidi" w:cstheme="minorBidi"/>
          <w:sz w:val="24"/>
          <w:szCs w:val="24"/>
        </w:rPr>
      </w:pPr>
    </w:p>
    <w:p w:rsidR="00EC540E" w:rsidRPr="00C17CED" w:rsidRDefault="00E66DD7" w:rsidP="00845875">
      <w:pPr>
        <w:widowControl w:val="0"/>
        <w:bidi w:val="0"/>
        <w:spacing w:after="0" w:line="240" w:lineRule="auto"/>
        <w:rPr>
          <w:rFonts w:asciiTheme="minorBidi" w:hAnsiTheme="minorBidi" w:cstheme="minorBidi"/>
          <w:sz w:val="24"/>
          <w:szCs w:val="24"/>
        </w:rPr>
      </w:pPr>
      <w:r w:rsidRPr="00C17CED">
        <w:rPr>
          <w:rFonts w:asciiTheme="minorBidi" w:hAnsiTheme="minorBidi" w:cstheme="minorBidi"/>
          <w:sz w:val="24"/>
          <w:szCs w:val="24"/>
        </w:rPr>
        <w:t xml:space="preserve">It becomes immediately apparent that the Talmud interprets this </w:t>
      </w:r>
      <w:r w:rsidR="00062063" w:rsidRPr="00C17CED">
        <w:rPr>
          <w:rFonts w:asciiTheme="minorBidi" w:hAnsiTheme="minorBidi" w:cstheme="minorBidi"/>
          <w:i/>
          <w:sz w:val="24"/>
          <w:szCs w:val="24"/>
        </w:rPr>
        <w:t>derasha</w:t>
      </w:r>
      <w:r w:rsidRPr="00C17CED">
        <w:rPr>
          <w:rFonts w:asciiTheme="minorBidi" w:hAnsiTheme="minorBidi" w:cstheme="minorBidi"/>
          <w:sz w:val="24"/>
          <w:szCs w:val="24"/>
        </w:rPr>
        <w:t xml:space="preserve"> as a reference to dueling sages</w:t>
      </w:r>
      <w:r w:rsidR="004003B9" w:rsidRPr="00C17CED">
        <w:rPr>
          <w:rFonts w:asciiTheme="minorBidi" w:hAnsiTheme="minorBidi" w:cstheme="minorBidi"/>
          <w:sz w:val="24"/>
          <w:szCs w:val="24"/>
        </w:rPr>
        <w:t xml:space="preserve"> differing on halakhic matters: “some pronouncing </w:t>
      </w:r>
      <w:r w:rsidR="00062063" w:rsidRPr="00C17CED">
        <w:rPr>
          <w:rFonts w:asciiTheme="minorBidi" w:hAnsiTheme="minorBidi" w:cstheme="minorBidi"/>
          <w:sz w:val="24"/>
          <w:szCs w:val="24"/>
        </w:rPr>
        <w:t>impure</w:t>
      </w:r>
      <w:r w:rsidR="004003B9" w:rsidRPr="00C17CED">
        <w:rPr>
          <w:rFonts w:asciiTheme="minorBidi" w:hAnsiTheme="minorBidi" w:cstheme="minorBidi"/>
          <w:sz w:val="24"/>
          <w:szCs w:val="24"/>
        </w:rPr>
        <w:t xml:space="preserve"> and others pronouncing </w:t>
      </w:r>
      <w:r w:rsidR="00062063" w:rsidRPr="00C17CED">
        <w:rPr>
          <w:rFonts w:asciiTheme="minorBidi" w:hAnsiTheme="minorBidi" w:cstheme="minorBidi"/>
          <w:sz w:val="24"/>
          <w:szCs w:val="24"/>
        </w:rPr>
        <w:t>pure</w:t>
      </w:r>
      <w:r w:rsidR="004003B9" w:rsidRPr="00C17CED">
        <w:rPr>
          <w:rFonts w:asciiTheme="minorBidi" w:hAnsiTheme="minorBidi" w:cstheme="minorBidi"/>
          <w:sz w:val="24"/>
          <w:szCs w:val="24"/>
        </w:rPr>
        <w:t>, some prohibiting and others permitting, some disqualifying and others declaring fit.” This is a famous</w:t>
      </w:r>
      <w:r w:rsidR="00EC540E" w:rsidRPr="00C17CED">
        <w:rPr>
          <w:rFonts w:asciiTheme="minorBidi" w:hAnsiTheme="minorBidi" w:cstheme="minorBidi"/>
          <w:sz w:val="24"/>
          <w:szCs w:val="24"/>
        </w:rPr>
        <w:t xml:space="preserve"> </w:t>
      </w:r>
      <w:r w:rsidR="00062063" w:rsidRPr="00C17CED">
        <w:rPr>
          <w:rFonts w:asciiTheme="minorBidi" w:hAnsiTheme="minorBidi" w:cstheme="minorBidi"/>
          <w:i/>
          <w:sz w:val="24"/>
          <w:szCs w:val="24"/>
        </w:rPr>
        <w:t>derasha</w:t>
      </w:r>
      <w:r w:rsidR="00062063" w:rsidRPr="00C17CED">
        <w:rPr>
          <w:rFonts w:asciiTheme="minorBidi" w:hAnsiTheme="minorBidi" w:cstheme="minorBidi"/>
          <w:sz w:val="24"/>
          <w:szCs w:val="24"/>
        </w:rPr>
        <w:t xml:space="preserve"> addressing </w:t>
      </w:r>
      <w:r w:rsidR="00EC540E" w:rsidRPr="00C17CED">
        <w:rPr>
          <w:rFonts w:asciiTheme="minorBidi" w:hAnsiTheme="minorBidi" w:cstheme="minorBidi"/>
          <w:sz w:val="24"/>
          <w:szCs w:val="24"/>
        </w:rPr>
        <w:t>a</w:t>
      </w:r>
      <w:r w:rsidR="00062063" w:rsidRPr="00C17CED">
        <w:rPr>
          <w:rFonts w:asciiTheme="minorBidi" w:hAnsiTheme="minorBidi" w:cstheme="minorBidi"/>
          <w:sz w:val="24"/>
          <w:szCs w:val="24"/>
        </w:rPr>
        <w:t xml:space="preserve"> </w:t>
      </w:r>
      <w:r w:rsidR="00EC540E" w:rsidRPr="00C17CED">
        <w:rPr>
          <w:rFonts w:asciiTheme="minorBidi" w:hAnsiTheme="minorBidi" w:cstheme="minorBidi"/>
          <w:sz w:val="24"/>
          <w:szCs w:val="24"/>
        </w:rPr>
        <w:t>well-</w:t>
      </w:r>
      <w:r w:rsidR="00062063" w:rsidRPr="00C17CED">
        <w:rPr>
          <w:rFonts w:asciiTheme="minorBidi" w:hAnsiTheme="minorBidi" w:cstheme="minorBidi"/>
          <w:sz w:val="24"/>
          <w:szCs w:val="24"/>
        </w:rPr>
        <w:t>known</w:t>
      </w:r>
      <w:r w:rsidR="00EC540E" w:rsidRPr="00C17CED">
        <w:rPr>
          <w:rFonts w:asciiTheme="minorBidi" w:hAnsiTheme="minorBidi" w:cstheme="minorBidi"/>
          <w:sz w:val="24"/>
          <w:szCs w:val="24"/>
        </w:rPr>
        <w:t xml:space="preserve"> </w:t>
      </w:r>
      <w:r w:rsidR="00062063" w:rsidRPr="00C17CED">
        <w:rPr>
          <w:rFonts w:asciiTheme="minorBidi" w:hAnsiTheme="minorBidi" w:cstheme="minorBidi"/>
          <w:sz w:val="24"/>
          <w:szCs w:val="24"/>
        </w:rPr>
        <w:t>conundrum concerning</w:t>
      </w:r>
      <w:r w:rsidR="00EC540E" w:rsidRPr="00C17CED">
        <w:rPr>
          <w:rFonts w:asciiTheme="minorBidi" w:hAnsiTheme="minorBidi" w:cstheme="minorBidi"/>
          <w:sz w:val="24"/>
          <w:szCs w:val="24"/>
        </w:rPr>
        <w:t xml:space="preserve"> the Oral Torah: how is the multiplicity of views to be understood</w:t>
      </w:r>
      <w:r w:rsidR="00062063" w:rsidRPr="00C17CED">
        <w:rPr>
          <w:rFonts w:asciiTheme="minorBidi" w:hAnsiTheme="minorBidi" w:cstheme="minorBidi"/>
          <w:sz w:val="24"/>
          <w:szCs w:val="24"/>
        </w:rPr>
        <w:t xml:space="preserve"> </w:t>
      </w:r>
      <w:r w:rsidR="00EC540E" w:rsidRPr="00C17CED">
        <w:rPr>
          <w:rFonts w:asciiTheme="minorBidi" w:hAnsiTheme="minorBidi" w:cstheme="minorBidi"/>
          <w:sz w:val="24"/>
          <w:szCs w:val="24"/>
        </w:rPr>
        <w:t xml:space="preserve">as it relates to the tradition from Sinai of unitary </w:t>
      </w:r>
      <w:r w:rsidR="00062063" w:rsidRPr="00C17CED">
        <w:rPr>
          <w:rFonts w:asciiTheme="minorBidi" w:hAnsiTheme="minorBidi" w:cstheme="minorBidi"/>
          <w:sz w:val="24"/>
          <w:szCs w:val="24"/>
        </w:rPr>
        <w:t>commandments</w:t>
      </w:r>
      <w:r w:rsidR="00EC540E" w:rsidRPr="00C17CED">
        <w:rPr>
          <w:rFonts w:asciiTheme="minorBidi" w:hAnsiTheme="minorBidi" w:cstheme="minorBidi"/>
          <w:sz w:val="24"/>
          <w:szCs w:val="24"/>
        </w:rPr>
        <w:t xml:space="preserve"> and messages</w:t>
      </w:r>
      <w:r w:rsidR="00062063" w:rsidRPr="00C17CED">
        <w:rPr>
          <w:rFonts w:asciiTheme="minorBidi" w:hAnsiTheme="minorBidi" w:cstheme="minorBidi"/>
          <w:sz w:val="24"/>
          <w:szCs w:val="24"/>
        </w:rPr>
        <w:t xml:space="preserve"> </w:t>
      </w:r>
      <w:r w:rsidR="00EC540E" w:rsidRPr="00C17CED">
        <w:rPr>
          <w:rFonts w:asciiTheme="minorBidi" w:hAnsiTheme="minorBidi" w:cstheme="minorBidi"/>
          <w:sz w:val="24"/>
          <w:szCs w:val="24"/>
        </w:rPr>
        <w:t xml:space="preserve">not subject to dispute? The </w:t>
      </w:r>
      <w:r w:rsidR="00062063" w:rsidRPr="00C17CED">
        <w:rPr>
          <w:rFonts w:asciiTheme="minorBidi" w:hAnsiTheme="minorBidi" w:cstheme="minorBidi"/>
          <w:i/>
          <w:sz w:val="24"/>
          <w:szCs w:val="24"/>
        </w:rPr>
        <w:t>derasha</w:t>
      </w:r>
      <w:r w:rsidR="00EC540E" w:rsidRPr="00C17CED">
        <w:rPr>
          <w:rFonts w:asciiTheme="minorBidi" w:hAnsiTheme="minorBidi" w:cstheme="minorBidi"/>
          <w:sz w:val="24"/>
          <w:szCs w:val="24"/>
        </w:rPr>
        <w:t xml:space="preserve"> </w:t>
      </w:r>
      <w:r w:rsidR="00062063" w:rsidRPr="00C17CED">
        <w:rPr>
          <w:rFonts w:asciiTheme="minorBidi" w:hAnsiTheme="minorBidi" w:cstheme="minorBidi"/>
          <w:sz w:val="24"/>
          <w:szCs w:val="24"/>
        </w:rPr>
        <w:t>maintains</w:t>
      </w:r>
      <w:r w:rsidR="00EC540E" w:rsidRPr="00C17CED">
        <w:rPr>
          <w:rFonts w:asciiTheme="minorBidi" w:hAnsiTheme="minorBidi" w:cstheme="minorBidi"/>
          <w:sz w:val="24"/>
          <w:szCs w:val="24"/>
        </w:rPr>
        <w:t xml:space="preserve"> that even though there are many contradictory views among the sages, they all </w:t>
      </w:r>
      <w:r w:rsidR="00062063" w:rsidRPr="00C17CED">
        <w:rPr>
          <w:rFonts w:asciiTheme="minorBidi" w:hAnsiTheme="minorBidi" w:cstheme="minorBidi"/>
          <w:sz w:val="24"/>
          <w:szCs w:val="24"/>
        </w:rPr>
        <w:t>emanate</w:t>
      </w:r>
      <w:r w:rsidR="00EC540E" w:rsidRPr="00C17CED">
        <w:rPr>
          <w:rFonts w:asciiTheme="minorBidi" w:hAnsiTheme="minorBidi" w:cstheme="minorBidi"/>
          <w:sz w:val="24"/>
          <w:szCs w:val="24"/>
        </w:rPr>
        <w:t xml:space="preserve"> from the same divine source, God’s Torah as transmitted by Moshe, or as </w:t>
      </w:r>
      <w:r w:rsidR="00062063" w:rsidRPr="00C17CED">
        <w:rPr>
          <w:rFonts w:asciiTheme="minorBidi" w:hAnsiTheme="minorBidi" w:cstheme="minorBidi"/>
          <w:i/>
          <w:sz w:val="24"/>
          <w:szCs w:val="24"/>
        </w:rPr>
        <w:t>Chazal</w:t>
      </w:r>
      <w:r w:rsidR="00EC540E" w:rsidRPr="00C17CED">
        <w:rPr>
          <w:rFonts w:asciiTheme="minorBidi" w:hAnsiTheme="minorBidi" w:cstheme="minorBidi"/>
          <w:sz w:val="24"/>
          <w:szCs w:val="24"/>
        </w:rPr>
        <w:t xml:space="preserve"> </w:t>
      </w:r>
      <w:r w:rsidR="00062063" w:rsidRPr="00C17CED">
        <w:rPr>
          <w:rFonts w:asciiTheme="minorBidi" w:hAnsiTheme="minorBidi" w:cstheme="minorBidi"/>
          <w:sz w:val="24"/>
          <w:szCs w:val="24"/>
        </w:rPr>
        <w:t>phrase</w:t>
      </w:r>
      <w:r w:rsidR="00EC540E" w:rsidRPr="00C17CED">
        <w:rPr>
          <w:rFonts w:asciiTheme="minorBidi" w:hAnsiTheme="minorBidi" w:cstheme="minorBidi"/>
          <w:sz w:val="24"/>
          <w:szCs w:val="24"/>
        </w:rPr>
        <w:t xml:space="preserve"> it elsewhere: “These and those are the words of the </w:t>
      </w:r>
      <w:r w:rsidR="00062063" w:rsidRPr="00C17CED">
        <w:rPr>
          <w:rFonts w:asciiTheme="minorBidi" w:hAnsiTheme="minorBidi" w:cstheme="minorBidi"/>
          <w:sz w:val="24"/>
          <w:szCs w:val="24"/>
        </w:rPr>
        <w:t>Living</w:t>
      </w:r>
      <w:r w:rsidR="00EC540E" w:rsidRPr="00C17CED">
        <w:rPr>
          <w:rFonts w:asciiTheme="minorBidi" w:hAnsiTheme="minorBidi" w:cstheme="minorBidi"/>
          <w:sz w:val="24"/>
          <w:szCs w:val="24"/>
        </w:rPr>
        <w:t xml:space="preserve"> God.”</w:t>
      </w:r>
    </w:p>
    <w:p w:rsidR="00C17CED" w:rsidRDefault="00C17CED" w:rsidP="00845875">
      <w:pPr>
        <w:widowControl w:val="0"/>
        <w:bidi w:val="0"/>
        <w:spacing w:after="0" w:line="240" w:lineRule="auto"/>
        <w:rPr>
          <w:rFonts w:asciiTheme="minorBidi" w:hAnsiTheme="minorBidi" w:cstheme="minorBidi"/>
          <w:sz w:val="24"/>
          <w:szCs w:val="24"/>
        </w:rPr>
      </w:pPr>
    </w:p>
    <w:p w:rsidR="00EC540E" w:rsidRPr="00C17CED" w:rsidRDefault="00062063" w:rsidP="00845875">
      <w:pPr>
        <w:widowControl w:val="0"/>
        <w:bidi w:val="0"/>
        <w:spacing w:after="0" w:line="240" w:lineRule="auto"/>
        <w:rPr>
          <w:rFonts w:asciiTheme="minorBidi" w:hAnsiTheme="minorBidi" w:cstheme="minorBidi"/>
          <w:sz w:val="24"/>
          <w:szCs w:val="24"/>
        </w:rPr>
      </w:pPr>
      <w:r w:rsidRPr="00C17CED">
        <w:rPr>
          <w:rFonts w:asciiTheme="minorBidi" w:hAnsiTheme="minorBidi" w:cstheme="minorBidi"/>
          <w:sz w:val="24"/>
          <w:szCs w:val="24"/>
        </w:rPr>
        <w:t>However</w:t>
      </w:r>
      <w:r w:rsidR="00EC540E" w:rsidRPr="00C17CED">
        <w:rPr>
          <w:rFonts w:asciiTheme="minorBidi" w:hAnsiTheme="minorBidi" w:cstheme="minorBidi"/>
          <w:sz w:val="24"/>
          <w:szCs w:val="24"/>
        </w:rPr>
        <w:t xml:space="preserve">, the </w:t>
      </w:r>
      <w:r w:rsidRPr="00C17CED">
        <w:rPr>
          <w:rFonts w:asciiTheme="minorBidi" w:hAnsiTheme="minorBidi" w:cstheme="minorBidi"/>
          <w:sz w:val="24"/>
          <w:szCs w:val="24"/>
        </w:rPr>
        <w:t>Tosefta’s</w:t>
      </w:r>
      <w:r w:rsidR="00EC540E" w:rsidRPr="00C17CED">
        <w:rPr>
          <w:rFonts w:asciiTheme="minorBidi" w:hAnsiTheme="minorBidi" w:cstheme="minorBidi"/>
          <w:sz w:val="24"/>
          <w:szCs w:val="24"/>
        </w:rPr>
        <w:t xml:space="preserve"> version is reversed initially (part 1). This variant does not describe disagreement</w:t>
      </w:r>
      <w:r w:rsidR="00464AE6">
        <w:rPr>
          <w:rFonts w:asciiTheme="minorBidi" w:hAnsiTheme="minorBidi" w:cstheme="minorBidi"/>
          <w:sz w:val="24"/>
          <w:szCs w:val="24"/>
        </w:rPr>
        <w:t>,</w:t>
      </w:r>
      <w:r w:rsidR="00EC540E" w:rsidRPr="00C17CED">
        <w:rPr>
          <w:rFonts w:asciiTheme="minorBidi" w:hAnsiTheme="minorBidi" w:cstheme="minorBidi"/>
          <w:sz w:val="24"/>
          <w:szCs w:val="24"/>
        </w:rPr>
        <w:t xml:space="preserve"> but</w:t>
      </w:r>
      <w:r w:rsidR="00464AE6">
        <w:rPr>
          <w:rFonts w:asciiTheme="minorBidi" w:hAnsiTheme="minorBidi" w:cstheme="minorBidi"/>
          <w:sz w:val="24"/>
          <w:szCs w:val="24"/>
        </w:rPr>
        <w:t xml:space="preserve"> rather</w:t>
      </w:r>
      <w:r w:rsidR="00EC540E" w:rsidRPr="00C17CED">
        <w:rPr>
          <w:rFonts w:asciiTheme="minorBidi" w:hAnsiTheme="minorBidi" w:cstheme="minorBidi"/>
          <w:sz w:val="24"/>
          <w:szCs w:val="24"/>
        </w:rPr>
        <w:t xml:space="preserve"> distinction: “pronouncing the </w:t>
      </w:r>
      <w:r w:rsidRPr="00C17CED">
        <w:rPr>
          <w:rFonts w:asciiTheme="minorBidi" w:hAnsiTheme="minorBidi" w:cstheme="minorBidi"/>
          <w:sz w:val="24"/>
          <w:szCs w:val="24"/>
        </w:rPr>
        <w:t>impure</w:t>
      </w:r>
      <w:r w:rsidR="00EC540E" w:rsidRPr="00C17CED">
        <w:rPr>
          <w:rFonts w:asciiTheme="minorBidi" w:hAnsiTheme="minorBidi" w:cstheme="minorBidi"/>
          <w:sz w:val="24"/>
          <w:szCs w:val="24"/>
        </w:rPr>
        <w:t xml:space="preserve"> to be </w:t>
      </w:r>
      <w:r w:rsidRPr="00C17CED">
        <w:rPr>
          <w:rFonts w:asciiTheme="minorBidi" w:hAnsiTheme="minorBidi" w:cstheme="minorBidi"/>
          <w:sz w:val="24"/>
          <w:szCs w:val="24"/>
        </w:rPr>
        <w:t>impure</w:t>
      </w:r>
      <w:r w:rsidR="00EC540E" w:rsidRPr="00C17CED">
        <w:rPr>
          <w:rFonts w:asciiTheme="minorBidi" w:hAnsiTheme="minorBidi" w:cstheme="minorBidi"/>
          <w:sz w:val="24"/>
          <w:szCs w:val="24"/>
        </w:rPr>
        <w:t xml:space="preserve"> and the </w:t>
      </w:r>
      <w:r w:rsidRPr="00C17CED">
        <w:rPr>
          <w:rFonts w:asciiTheme="minorBidi" w:hAnsiTheme="minorBidi" w:cstheme="minorBidi"/>
          <w:sz w:val="24"/>
          <w:szCs w:val="24"/>
        </w:rPr>
        <w:t>pure</w:t>
      </w:r>
      <w:r w:rsidR="00EC540E" w:rsidRPr="00C17CED">
        <w:rPr>
          <w:rFonts w:asciiTheme="minorBidi" w:hAnsiTheme="minorBidi" w:cstheme="minorBidi"/>
          <w:sz w:val="24"/>
          <w:szCs w:val="24"/>
        </w:rPr>
        <w:t xml:space="preserve"> to be </w:t>
      </w:r>
      <w:r w:rsidRPr="00C17CED">
        <w:rPr>
          <w:rFonts w:asciiTheme="minorBidi" w:hAnsiTheme="minorBidi" w:cstheme="minorBidi"/>
          <w:sz w:val="24"/>
          <w:szCs w:val="24"/>
        </w:rPr>
        <w:t>pure</w:t>
      </w:r>
      <w:r w:rsidR="00EC540E" w:rsidRPr="00C17CED">
        <w:rPr>
          <w:rFonts w:asciiTheme="minorBidi" w:hAnsiTheme="minorBidi" w:cstheme="minorBidi"/>
          <w:sz w:val="24"/>
          <w:szCs w:val="24"/>
        </w:rPr>
        <w:t xml:space="preserve">, the </w:t>
      </w:r>
      <w:r w:rsidRPr="00C17CED">
        <w:rPr>
          <w:rFonts w:asciiTheme="minorBidi" w:hAnsiTheme="minorBidi" w:cstheme="minorBidi"/>
          <w:sz w:val="24"/>
          <w:szCs w:val="24"/>
        </w:rPr>
        <w:t>impure</w:t>
      </w:r>
      <w:r w:rsidR="00EC540E" w:rsidRPr="00C17CED">
        <w:rPr>
          <w:rFonts w:asciiTheme="minorBidi" w:hAnsiTheme="minorBidi" w:cstheme="minorBidi"/>
          <w:sz w:val="24"/>
          <w:szCs w:val="24"/>
        </w:rPr>
        <w:t xml:space="preserve"> in its place and the </w:t>
      </w:r>
      <w:r w:rsidRPr="00C17CED">
        <w:rPr>
          <w:rFonts w:asciiTheme="minorBidi" w:hAnsiTheme="minorBidi" w:cstheme="minorBidi"/>
          <w:sz w:val="24"/>
          <w:szCs w:val="24"/>
        </w:rPr>
        <w:t>pure</w:t>
      </w:r>
      <w:r w:rsidR="00EC540E" w:rsidRPr="00C17CED">
        <w:rPr>
          <w:rFonts w:asciiTheme="minorBidi" w:hAnsiTheme="minorBidi" w:cstheme="minorBidi"/>
          <w:sz w:val="24"/>
          <w:szCs w:val="24"/>
        </w:rPr>
        <w:t xml:space="preserve"> in its place.” Still, the next section (part 2) doe</w:t>
      </w:r>
      <w:r w:rsidR="00550F60" w:rsidRPr="00C17CED">
        <w:rPr>
          <w:rFonts w:asciiTheme="minorBidi" w:hAnsiTheme="minorBidi" w:cstheme="minorBidi"/>
          <w:sz w:val="24"/>
          <w:szCs w:val="24"/>
        </w:rPr>
        <w:t xml:space="preserve">s </w:t>
      </w:r>
      <w:r w:rsidR="00EC540E" w:rsidRPr="00C17CED">
        <w:rPr>
          <w:rFonts w:asciiTheme="minorBidi" w:hAnsiTheme="minorBidi" w:cstheme="minorBidi"/>
          <w:sz w:val="24"/>
          <w:szCs w:val="24"/>
        </w:rPr>
        <w:t xml:space="preserve">venture into the paradigmatic disputes of Beit Shammai and Beit Hillel. The logic of the sequence is unclear. Moreover, the final line (part 4) is somewhat puzzling as well, as it is unclear what it means to </w:t>
      </w:r>
      <w:r w:rsidR="00550F60" w:rsidRPr="00C17CED">
        <w:rPr>
          <w:rFonts w:asciiTheme="minorBidi" w:hAnsiTheme="minorBidi" w:cstheme="minorBidi"/>
          <w:sz w:val="24"/>
          <w:szCs w:val="24"/>
        </w:rPr>
        <w:t>“make your heart into chambers within chambers</w:t>
      </w:r>
      <w:r w:rsidR="00464AE6">
        <w:rPr>
          <w:rFonts w:asciiTheme="minorBidi" w:hAnsiTheme="minorBidi" w:cstheme="minorBidi"/>
          <w:sz w:val="24"/>
          <w:szCs w:val="24"/>
        </w:rPr>
        <w:t>,</w:t>
      </w:r>
      <w:r w:rsidR="00550F60" w:rsidRPr="00C17CED">
        <w:rPr>
          <w:rFonts w:asciiTheme="minorBidi" w:hAnsiTheme="minorBidi" w:cstheme="minorBidi"/>
          <w:sz w:val="24"/>
          <w:szCs w:val="24"/>
        </w:rPr>
        <w:t xml:space="preserve">” </w:t>
      </w:r>
      <w:r w:rsidR="00464AE6">
        <w:rPr>
          <w:rFonts w:asciiTheme="minorBidi" w:hAnsiTheme="minorBidi" w:cstheme="minorBidi"/>
          <w:sz w:val="24"/>
          <w:szCs w:val="24"/>
        </w:rPr>
        <w:t>or</w:t>
      </w:r>
      <w:r w:rsidR="00550F60" w:rsidRPr="00C17CED">
        <w:rPr>
          <w:rFonts w:asciiTheme="minorBidi" w:hAnsiTheme="minorBidi" w:cstheme="minorBidi"/>
          <w:sz w:val="24"/>
          <w:szCs w:val="24"/>
        </w:rPr>
        <w:t xml:space="preserve"> what this has to do with the preceding sentences. </w:t>
      </w:r>
    </w:p>
    <w:p w:rsidR="00C17CED" w:rsidRDefault="00C17CED" w:rsidP="00845875">
      <w:pPr>
        <w:widowControl w:val="0"/>
        <w:bidi w:val="0"/>
        <w:spacing w:after="0" w:line="240" w:lineRule="auto"/>
        <w:rPr>
          <w:rFonts w:asciiTheme="minorBidi" w:hAnsiTheme="minorBidi" w:cstheme="minorBidi"/>
          <w:sz w:val="24"/>
          <w:szCs w:val="24"/>
        </w:rPr>
      </w:pPr>
    </w:p>
    <w:p w:rsidR="00550F60" w:rsidRPr="00C17CED" w:rsidRDefault="00550F60" w:rsidP="00065089">
      <w:pPr>
        <w:widowControl w:val="0"/>
        <w:bidi w:val="0"/>
        <w:spacing w:after="0" w:line="240" w:lineRule="auto"/>
        <w:rPr>
          <w:rFonts w:asciiTheme="minorBidi" w:hAnsiTheme="minorBidi" w:cstheme="minorBidi"/>
          <w:sz w:val="24"/>
          <w:szCs w:val="24"/>
        </w:rPr>
      </w:pPr>
      <w:r w:rsidRPr="00C17CED">
        <w:rPr>
          <w:rFonts w:asciiTheme="minorBidi" w:hAnsiTheme="minorBidi" w:cstheme="minorBidi"/>
          <w:sz w:val="24"/>
          <w:szCs w:val="24"/>
        </w:rPr>
        <w:t>Prof. Shlomo Naeh suggest</w:t>
      </w:r>
      <w:r w:rsidR="00065089">
        <w:rPr>
          <w:rFonts w:asciiTheme="minorBidi" w:hAnsiTheme="minorBidi" w:cstheme="minorBidi"/>
          <w:sz w:val="24"/>
          <w:szCs w:val="24"/>
        </w:rPr>
        <w:t>ed</w:t>
      </w:r>
      <w:r w:rsidRPr="00C17CED">
        <w:rPr>
          <w:rFonts w:asciiTheme="minorBidi" w:hAnsiTheme="minorBidi" w:cstheme="minorBidi"/>
          <w:sz w:val="24"/>
          <w:szCs w:val="24"/>
        </w:rPr>
        <w:t xml:space="preserve"> a creative solution for </w:t>
      </w:r>
      <w:r w:rsidR="00062063" w:rsidRPr="00C17CED">
        <w:rPr>
          <w:rFonts w:asciiTheme="minorBidi" w:hAnsiTheme="minorBidi" w:cstheme="minorBidi"/>
          <w:sz w:val="24"/>
          <w:szCs w:val="24"/>
        </w:rPr>
        <w:t>understanding</w:t>
      </w:r>
      <w:r w:rsidRPr="00C17CED">
        <w:rPr>
          <w:rFonts w:asciiTheme="minorBidi" w:hAnsiTheme="minorBidi" w:cstheme="minorBidi"/>
          <w:sz w:val="24"/>
          <w:szCs w:val="24"/>
        </w:rPr>
        <w:t xml:space="preserve"> the </w:t>
      </w:r>
      <w:r w:rsidR="00062063" w:rsidRPr="00C17CED">
        <w:rPr>
          <w:rFonts w:asciiTheme="minorBidi" w:hAnsiTheme="minorBidi" w:cstheme="minorBidi"/>
          <w:sz w:val="24"/>
          <w:szCs w:val="24"/>
        </w:rPr>
        <w:t>Tosefta</w:t>
      </w:r>
      <w:r w:rsidRPr="00C17CED">
        <w:rPr>
          <w:rFonts w:asciiTheme="minorBidi" w:hAnsiTheme="minorBidi" w:cstheme="minorBidi"/>
          <w:sz w:val="24"/>
          <w:szCs w:val="24"/>
        </w:rPr>
        <w:t xml:space="preserve">, offering an original </w:t>
      </w:r>
      <w:r w:rsidR="00062063" w:rsidRPr="00C17CED">
        <w:rPr>
          <w:rFonts w:asciiTheme="minorBidi" w:hAnsiTheme="minorBidi" w:cstheme="minorBidi"/>
          <w:sz w:val="24"/>
          <w:szCs w:val="24"/>
        </w:rPr>
        <w:t>interpretation</w:t>
      </w:r>
      <w:r w:rsidRPr="00C17CED">
        <w:rPr>
          <w:rFonts w:asciiTheme="minorBidi" w:hAnsiTheme="minorBidi" w:cstheme="minorBidi"/>
          <w:sz w:val="24"/>
          <w:szCs w:val="24"/>
        </w:rPr>
        <w:t xml:space="preserve"> of the </w:t>
      </w:r>
      <w:r w:rsidR="00062063" w:rsidRPr="00C17CED">
        <w:rPr>
          <w:rFonts w:asciiTheme="minorBidi" w:hAnsiTheme="minorBidi" w:cstheme="minorBidi"/>
          <w:i/>
          <w:sz w:val="24"/>
          <w:szCs w:val="24"/>
        </w:rPr>
        <w:t>derasha</w:t>
      </w:r>
      <w:r w:rsidRPr="00C17CED">
        <w:rPr>
          <w:rFonts w:asciiTheme="minorBidi" w:hAnsiTheme="minorBidi" w:cstheme="minorBidi"/>
          <w:sz w:val="24"/>
          <w:szCs w:val="24"/>
        </w:rPr>
        <w:t>.</w:t>
      </w:r>
      <w:r w:rsidRPr="00C17CED">
        <w:rPr>
          <w:rStyle w:val="FootnoteReference"/>
          <w:rFonts w:asciiTheme="minorBidi" w:hAnsiTheme="minorBidi" w:cstheme="minorBidi"/>
          <w:szCs w:val="20"/>
        </w:rPr>
        <w:footnoteReference w:id="3"/>
      </w:r>
      <w:r w:rsidRPr="00C17CED">
        <w:rPr>
          <w:rFonts w:asciiTheme="minorBidi" w:hAnsiTheme="minorBidi" w:cstheme="minorBidi"/>
          <w:sz w:val="24"/>
          <w:szCs w:val="24"/>
        </w:rPr>
        <w:t xml:space="preserve"> </w:t>
      </w:r>
      <w:r w:rsidR="00464AE6">
        <w:rPr>
          <w:rFonts w:asciiTheme="minorBidi" w:hAnsiTheme="minorBidi" w:cstheme="minorBidi"/>
          <w:sz w:val="24"/>
          <w:szCs w:val="24"/>
        </w:rPr>
        <w:t>I</w:t>
      </w:r>
      <w:r w:rsidRPr="00C17CED">
        <w:rPr>
          <w:rFonts w:asciiTheme="minorBidi" w:hAnsiTheme="minorBidi" w:cstheme="minorBidi"/>
          <w:sz w:val="24"/>
          <w:szCs w:val="24"/>
        </w:rPr>
        <w:t xml:space="preserve">n his view, the Tosefta has an interlaced structure, so that in order to understand it, we must read parts 1 and 3 and then turn to parts 2 and 4. Thus, Naeh’s reading would go as follows: </w:t>
      </w:r>
    </w:p>
    <w:p w:rsidR="00455CD6" w:rsidRPr="00C17CED" w:rsidRDefault="00455CD6" w:rsidP="00845875">
      <w:pPr>
        <w:widowControl w:val="0"/>
        <w:bidi w:val="0"/>
        <w:spacing w:after="0" w:line="240" w:lineRule="auto"/>
        <w:rPr>
          <w:rFonts w:asciiTheme="minorBidi" w:hAnsiTheme="minorBidi" w:cstheme="minorBidi"/>
          <w:sz w:val="24"/>
          <w:szCs w:val="24"/>
        </w:rPr>
      </w:pPr>
    </w:p>
    <w:p w:rsidR="00451B5B" w:rsidRDefault="00451B5B" w:rsidP="00845875">
      <w:pPr>
        <w:widowControl w:val="0"/>
        <w:bidi w:val="0"/>
        <w:spacing w:after="0" w:line="240" w:lineRule="auto"/>
        <w:rPr>
          <w:rFonts w:asciiTheme="minorBidi" w:hAnsiTheme="minorBidi" w:cstheme="minorBidi"/>
          <w:sz w:val="24"/>
          <w:szCs w:val="24"/>
        </w:rPr>
      </w:pPr>
      <w:r w:rsidRPr="00C17CED">
        <w:rPr>
          <w:rFonts w:asciiTheme="minorBidi" w:hAnsiTheme="minorBidi" w:cstheme="minorBidi"/>
          <w:sz w:val="24"/>
          <w:szCs w:val="24"/>
        </w:rPr>
        <w:t xml:space="preserve">(1) “The masters of assemblies”: these are the disciples of the wise, who sit in manifold assemblies, pronouncing the </w:t>
      </w:r>
      <w:r w:rsidR="00062063" w:rsidRPr="00C17CED">
        <w:rPr>
          <w:rFonts w:asciiTheme="minorBidi" w:hAnsiTheme="minorBidi" w:cstheme="minorBidi"/>
          <w:sz w:val="24"/>
          <w:szCs w:val="24"/>
        </w:rPr>
        <w:t>impure</w:t>
      </w:r>
      <w:r w:rsidRPr="00C17CED">
        <w:rPr>
          <w:rFonts w:asciiTheme="minorBidi" w:hAnsiTheme="minorBidi" w:cstheme="minorBidi"/>
          <w:sz w:val="24"/>
          <w:szCs w:val="24"/>
        </w:rPr>
        <w:t xml:space="preserve"> to be </w:t>
      </w:r>
      <w:r w:rsidR="00062063" w:rsidRPr="00C17CED">
        <w:rPr>
          <w:rFonts w:asciiTheme="minorBidi" w:hAnsiTheme="minorBidi" w:cstheme="minorBidi"/>
          <w:sz w:val="24"/>
          <w:szCs w:val="24"/>
        </w:rPr>
        <w:t>impure</w:t>
      </w:r>
      <w:r w:rsidRPr="00C17CED">
        <w:rPr>
          <w:rFonts w:asciiTheme="minorBidi" w:hAnsiTheme="minorBidi" w:cstheme="minorBidi"/>
          <w:sz w:val="24"/>
          <w:szCs w:val="24"/>
        </w:rPr>
        <w:t xml:space="preserve"> and the </w:t>
      </w:r>
      <w:r w:rsidR="00062063" w:rsidRPr="00C17CED">
        <w:rPr>
          <w:rFonts w:asciiTheme="minorBidi" w:hAnsiTheme="minorBidi" w:cstheme="minorBidi"/>
          <w:sz w:val="24"/>
          <w:szCs w:val="24"/>
        </w:rPr>
        <w:t>pure</w:t>
      </w:r>
      <w:r w:rsidRPr="00C17CED">
        <w:rPr>
          <w:rFonts w:asciiTheme="minorBidi" w:hAnsiTheme="minorBidi" w:cstheme="minorBidi"/>
          <w:sz w:val="24"/>
          <w:szCs w:val="24"/>
        </w:rPr>
        <w:t xml:space="preserve"> to be </w:t>
      </w:r>
      <w:r w:rsidR="00062063" w:rsidRPr="00C17CED">
        <w:rPr>
          <w:rFonts w:asciiTheme="minorBidi" w:hAnsiTheme="minorBidi" w:cstheme="minorBidi"/>
          <w:sz w:val="24"/>
          <w:szCs w:val="24"/>
        </w:rPr>
        <w:t>pure</w:t>
      </w:r>
      <w:r w:rsidRPr="00C17CED">
        <w:rPr>
          <w:rFonts w:asciiTheme="minorBidi" w:hAnsiTheme="minorBidi" w:cstheme="minorBidi"/>
          <w:sz w:val="24"/>
          <w:szCs w:val="24"/>
        </w:rPr>
        <w:t xml:space="preserve">, the </w:t>
      </w:r>
      <w:r w:rsidR="00062063" w:rsidRPr="00C17CED">
        <w:rPr>
          <w:rFonts w:asciiTheme="minorBidi" w:hAnsiTheme="minorBidi" w:cstheme="minorBidi"/>
          <w:sz w:val="24"/>
          <w:szCs w:val="24"/>
        </w:rPr>
        <w:t>impure</w:t>
      </w:r>
      <w:r w:rsidRPr="00C17CED">
        <w:rPr>
          <w:rFonts w:asciiTheme="minorBidi" w:hAnsiTheme="minorBidi" w:cstheme="minorBidi"/>
          <w:sz w:val="24"/>
          <w:szCs w:val="24"/>
        </w:rPr>
        <w:t xml:space="preserve"> in its place and the </w:t>
      </w:r>
      <w:r w:rsidR="00062063" w:rsidRPr="00C17CED">
        <w:rPr>
          <w:rFonts w:asciiTheme="minorBidi" w:hAnsiTheme="minorBidi" w:cstheme="minorBidi"/>
          <w:sz w:val="24"/>
          <w:szCs w:val="24"/>
        </w:rPr>
        <w:t>pure</w:t>
      </w:r>
      <w:r w:rsidRPr="00C17CED">
        <w:rPr>
          <w:rFonts w:asciiTheme="minorBidi" w:hAnsiTheme="minorBidi" w:cstheme="minorBidi"/>
          <w:sz w:val="24"/>
          <w:szCs w:val="24"/>
        </w:rPr>
        <w:t xml:space="preserve"> in its place. (3) “Are given from one Shepherd”: One God created them; one leader uttered them from the mouth of the Lord of all creation, blessed be He. </w:t>
      </w:r>
    </w:p>
    <w:p w:rsidR="00C17CED" w:rsidRPr="00C17CED" w:rsidRDefault="00C17CED" w:rsidP="00845875">
      <w:pPr>
        <w:widowControl w:val="0"/>
        <w:bidi w:val="0"/>
        <w:spacing w:after="0" w:line="240" w:lineRule="auto"/>
        <w:rPr>
          <w:rFonts w:asciiTheme="minorBidi" w:hAnsiTheme="minorBidi" w:cstheme="minorBidi"/>
          <w:sz w:val="24"/>
          <w:szCs w:val="24"/>
        </w:rPr>
      </w:pPr>
    </w:p>
    <w:p w:rsidR="00451B5B" w:rsidRPr="00C17CED" w:rsidRDefault="00451B5B" w:rsidP="00845875">
      <w:pPr>
        <w:widowControl w:val="0"/>
        <w:bidi w:val="0"/>
        <w:spacing w:after="0" w:line="240" w:lineRule="auto"/>
        <w:rPr>
          <w:rFonts w:asciiTheme="minorBidi" w:hAnsiTheme="minorBidi" w:cstheme="minorBidi"/>
          <w:sz w:val="24"/>
          <w:szCs w:val="24"/>
        </w:rPr>
      </w:pPr>
      <w:r w:rsidRPr="00C17CED">
        <w:rPr>
          <w:rFonts w:asciiTheme="minorBidi" w:hAnsiTheme="minorBidi" w:cstheme="minorBidi"/>
          <w:sz w:val="24"/>
          <w:szCs w:val="24"/>
        </w:rPr>
        <w:t xml:space="preserve">(2) Should a man say: Since Beit Shammai pronounce </w:t>
      </w:r>
      <w:r w:rsidR="00062063" w:rsidRPr="00C17CED">
        <w:rPr>
          <w:rFonts w:asciiTheme="minorBidi" w:hAnsiTheme="minorBidi" w:cstheme="minorBidi"/>
          <w:sz w:val="24"/>
          <w:szCs w:val="24"/>
        </w:rPr>
        <w:t>impure</w:t>
      </w:r>
      <w:r w:rsidRPr="00C17CED">
        <w:rPr>
          <w:rFonts w:asciiTheme="minorBidi" w:hAnsiTheme="minorBidi" w:cstheme="minorBidi"/>
          <w:sz w:val="24"/>
          <w:szCs w:val="24"/>
        </w:rPr>
        <w:t xml:space="preserve"> and Beit Hillel </w:t>
      </w:r>
      <w:r w:rsidR="00062063" w:rsidRPr="00C17CED">
        <w:rPr>
          <w:rFonts w:asciiTheme="minorBidi" w:hAnsiTheme="minorBidi" w:cstheme="minorBidi"/>
          <w:sz w:val="24"/>
          <w:szCs w:val="24"/>
        </w:rPr>
        <w:t>pure</w:t>
      </w:r>
      <w:r w:rsidRPr="00C17CED">
        <w:rPr>
          <w:rFonts w:asciiTheme="minorBidi" w:hAnsiTheme="minorBidi" w:cstheme="minorBidi"/>
          <w:sz w:val="24"/>
          <w:szCs w:val="24"/>
        </w:rPr>
        <w:t xml:space="preserve">, this one prohibits and that one permits, how in these circumstances shall I learn Torah? Therefore the text says: “Words,” “These words,” “All these words,” “All of these words.” (4) Also </w:t>
      </w:r>
      <w:r w:rsidR="007A700C" w:rsidRPr="00C17CED">
        <w:rPr>
          <w:rFonts w:asciiTheme="minorBidi" w:hAnsiTheme="minorBidi" w:cstheme="minorBidi"/>
          <w:sz w:val="24"/>
          <w:szCs w:val="24"/>
        </w:rPr>
        <w:t>make</w:t>
      </w:r>
      <w:r w:rsidRPr="00C17CED">
        <w:rPr>
          <w:rFonts w:asciiTheme="minorBidi" w:hAnsiTheme="minorBidi" w:cstheme="minorBidi"/>
          <w:sz w:val="24"/>
          <w:szCs w:val="24"/>
        </w:rPr>
        <w:t xml:space="preserve"> your heart into chambers within chambers, wherein you may place the words of Beit Shammai and the words of Beit Hillel, the words of those who pronounce </w:t>
      </w:r>
      <w:r w:rsidR="00062063" w:rsidRPr="00C17CED">
        <w:rPr>
          <w:rFonts w:asciiTheme="minorBidi" w:hAnsiTheme="minorBidi" w:cstheme="minorBidi"/>
          <w:sz w:val="24"/>
          <w:szCs w:val="24"/>
        </w:rPr>
        <w:t>impure</w:t>
      </w:r>
      <w:r w:rsidRPr="00C17CED">
        <w:rPr>
          <w:rFonts w:asciiTheme="minorBidi" w:hAnsiTheme="minorBidi" w:cstheme="minorBidi"/>
          <w:sz w:val="24"/>
          <w:szCs w:val="24"/>
        </w:rPr>
        <w:t xml:space="preserve"> and the words of those who pronounce </w:t>
      </w:r>
      <w:r w:rsidR="00062063" w:rsidRPr="00C17CED">
        <w:rPr>
          <w:rFonts w:asciiTheme="minorBidi" w:hAnsiTheme="minorBidi" w:cstheme="minorBidi"/>
          <w:sz w:val="24"/>
          <w:szCs w:val="24"/>
        </w:rPr>
        <w:t>pure</w:t>
      </w:r>
      <w:r w:rsidRPr="00C17CED">
        <w:rPr>
          <w:rFonts w:asciiTheme="minorBidi" w:hAnsiTheme="minorBidi" w:cstheme="minorBidi"/>
          <w:sz w:val="24"/>
          <w:szCs w:val="24"/>
        </w:rPr>
        <w:t>.</w:t>
      </w:r>
    </w:p>
    <w:p w:rsidR="00455CD6" w:rsidRPr="00C17CED" w:rsidRDefault="00455CD6" w:rsidP="00845875">
      <w:pPr>
        <w:widowControl w:val="0"/>
        <w:bidi w:val="0"/>
        <w:spacing w:after="0" w:line="240" w:lineRule="auto"/>
        <w:rPr>
          <w:rFonts w:asciiTheme="minorBidi" w:hAnsiTheme="minorBidi" w:cstheme="minorBidi"/>
          <w:sz w:val="24"/>
          <w:szCs w:val="24"/>
        </w:rPr>
      </w:pPr>
    </w:p>
    <w:p w:rsidR="00535514" w:rsidRPr="00C17CED" w:rsidRDefault="00451B5B" w:rsidP="00845875">
      <w:pPr>
        <w:widowControl w:val="0"/>
        <w:bidi w:val="0"/>
        <w:spacing w:after="0" w:line="240" w:lineRule="auto"/>
        <w:rPr>
          <w:rFonts w:asciiTheme="minorBidi" w:hAnsiTheme="minorBidi" w:cstheme="minorBidi"/>
          <w:sz w:val="24"/>
          <w:szCs w:val="24"/>
        </w:rPr>
      </w:pPr>
      <w:r w:rsidRPr="00C17CED">
        <w:rPr>
          <w:rFonts w:asciiTheme="minorBidi" w:hAnsiTheme="minorBidi" w:cstheme="minorBidi"/>
          <w:sz w:val="24"/>
          <w:szCs w:val="24"/>
        </w:rPr>
        <w:t>The first</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half expounds the verse from </w:t>
      </w:r>
      <w:r w:rsidRPr="00C17CED">
        <w:rPr>
          <w:rFonts w:asciiTheme="minorBidi" w:hAnsiTheme="minorBidi" w:cstheme="minorBidi"/>
          <w:i/>
          <w:iCs/>
          <w:sz w:val="24"/>
          <w:szCs w:val="24"/>
        </w:rPr>
        <w:t>Kohelet</w:t>
      </w:r>
      <w:r w:rsidRPr="00C17CED">
        <w:rPr>
          <w:rFonts w:asciiTheme="minorBidi" w:hAnsiTheme="minorBidi" w:cstheme="minorBidi"/>
          <w:sz w:val="24"/>
          <w:szCs w:val="24"/>
        </w:rPr>
        <w:t xml:space="preserve"> as applying to the Oral Torah, which has its source at Sinai, while the second half raises a question</w:t>
      </w:r>
      <w:r w:rsidR="00464AE6">
        <w:rPr>
          <w:rFonts w:asciiTheme="minorBidi" w:hAnsiTheme="minorBidi" w:cstheme="minorBidi"/>
          <w:sz w:val="24"/>
          <w:szCs w:val="24"/>
        </w:rPr>
        <w:t xml:space="preserve"> –</w:t>
      </w:r>
      <w:r w:rsidRPr="00C17CED">
        <w:rPr>
          <w:rFonts w:asciiTheme="minorBidi" w:hAnsiTheme="minorBidi" w:cstheme="minorBidi"/>
          <w:sz w:val="24"/>
          <w:szCs w:val="24"/>
        </w:rPr>
        <w:t xml:space="preserve"> not the fact of differing views, as the Talmud might indicate, but the</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massive quantity of information in</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the Oral Torah. After all, the Oral Torah</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in that era was a literal term, as they studied by heart, which meant that the students had a challenge in keeping</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all of the many views on sundry </w:t>
      </w:r>
      <w:r w:rsidR="00062063" w:rsidRPr="00C17CED">
        <w:rPr>
          <w:rFonts w:asciiTheme="minorBidi" w:hAnsiTheme="minorBidi" w:cstheme="minorBidi"/>
          <w:sz w:val="24"/>
          <w:szCs w:val="24"/>
        </w:rPr>
        <w:t xml:space="preserve">issues </w:t>
      </w:r>
      <w:r w:rsidRPr="00C17CED">
        <w:rPr>
          <w:rFonts w:asciiTheme="minorBidi" w:hAnsiTheme="minorBidi" w:cstheme="minorBidi"/>
          <w:sz w:val="24"/>
          <w:szCs w:val="24"/>
        </w:rPr>
        <w:t>straight in their memory. Thus, Naeh</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explains, the “chambers within </w:t>
      </w:r>
      <w:r w:rsidR="00062063" w:rsidRPr="00C17CED">
        <w:rPr>
          <w:rFonts w:asciiTheme="minorBidi" w:hAnsiTheme="minorBidi" w:cstheme="minorBidi"/>
          <w:sz w:val="24"/>
          <w:szCs w:val="24"/>
        </w:rPr>
        <w:t>chambers</w:t>
      </w:r>
      <w:r w:rsidRPr="00C17CED">
        <w:rPr>
          <w:rFonts w:asciiTheme="minorBidi" w:hAnsiTheme="minorBidi" w:cstheme="minorBidi"/>
          <w:sz w:val="24"/>
          <w:szCs w:val="24"/>
        </w:rPr>
        <w:t xml:space="preserve">” method is presented, a technique for </w:t>
      </w:r>
      <w:r w:rsidR="00062063" w:rsidRPr="00C17CED">
        <w:rPr>
          <w:rFonts w:asciiTheme="minorBidi" w:hAnsiTheme="minorBidi" w:cstheme="minorBidi"/>
          <w:sz w:val="24"/>
          <w:szCs w:val="24"/>
        </w:rPr>
        <w:t>organizing</w:t>
      </w:r>
      <w:r w:rsidRPr="00C17CED">
        <w:rPr>
          <w:rFonts w:asciiTheme="minorBidi" w:hAnsiTheme="minorBidi" w:cstheme="minorBidi"/>
          <w:sz w:val="24"/>
          <w:szCs w:val="24"/>
        </w:rPr>
        <w:t xml:space="preserve"> and </w:t>
      </w:r>
      <w:r w:rsidR="00062063" w:rsidRPr="00C17CED">
        <w:rPr>
          <w:rFonts w:asciiTheme="minorBidi" w:hAnsiTheme="minorBidi" w:cstheme="minorBidi"/>
          <w:sz w:val="24"/>
          <w:szCs w:val="24"/>
        </w:rPr>
        <w:t>arranging</w:t>
      </w:r>
      <w:r w:rsidRPr="00C17CED">
        <w:rPr>
          <w:rFonts w:asciiTheme="minorBidi" w:hAnsiTheme="minorBidi" w:cstheme="minorBidi"/>
          <w:sz w:val="24"/>
          <w:szCs w:val="24"/>
        </w:rPr>
        <w:t xml:space="preserve"> material in the student’s mind. He adduces numerous proofs to this approach,</w:t>
      </w:r>
      <w:r w:rsidRPr="00C17CED">
        <w:rPr>
          <w:rStyle w:val="FootnoteReference"/>
          <w:rFonts w:asciiTheme="minorBidi" w:hAnsiTheme="minorBidi" w:cstheme="minorBidi"/>
          <w:szCs w:val="20"/>
        </w:rPr>
        <w:footnoteReference w:id="4"/>
      </w:r>
      <w:r w:rsidRPr="00C17CED">
        <w:rPr>
          <w:rFonts w:asciiTheme="minorBidi" w:hAnsiTheme="minorBidi" w:cstheme="minorBidi"/>
          <w:sz w:val="24"/>
          <w:szCs w:val="24"/>
        </w:rPr>
        <w:t xml:space="preserve"> summarizing thusly</w:t>
      </w:r>
      <w:r w:rsidR="00065089">
        <w:rPr>
          <w:rFonts w:asciiTheme="minorBidi" w:hAnsiTheme="minorBidi" w:cstheme="minorBidi"/>
          <w:sz w:val="24"/>
          <w:szCs w:val="24"/>
        </w:rPr>
        <w:t>?</w:t>
      </w:r>
      <w:r w:rsidRPr="00C17CED">
        <w:rPr>
          <w:rFonts w:asciiTheme="minorBidi" w:hAnsiTheme="minorBidi" w:cstheme="minorBidi"/>
          <w:sz w:val="24"/>
          <w:szCs w:val="24"/>
        </w:rPr>
        <w:t>: “</w:t>
      </w:r>
      <w:r w:rsidR="007C5400" w:rsidRPr="00C17CED">
        <w:rPr>
          <w:rFonts w:asciiTheme="minorBidi" w:hAnsiTheme="minorBidi" w:cstheme="minorBidi"/>
          <w:sz w:val="24"/>
          <w:szCs w:val="24"/>
        </w:rPr>
        <w:t>This is what ‘make your heart into chambers within chambers’ means:</w:t>
      </w:r>
      <w:r w:rsidR="00062063" w:rsidRPr="00C17CED">
        <w:rPr>
          <w:rFonts w:asciiTheme="minorBidi" w:hAnsiTheme="minorBidi" w:cstheme="minorBidi"/>
          <w:sz w:val="24"/>
          <w:szCs w:val="24"/>
        </w:rPr>
        <w:t xml:space="preserve"> </w:t>
      </w:r>
      <w:r w:rsidR="00E90C82" w:rsidRPr="00C17CED">
        <w:rPr>
          <w:rFonts w:asciiTheme="minorBidi" w:hAnsiTheme="minorBidi" w:cstheme="minorBidi"/>
          <w:sz w:val="24"/>
          <w:szCs w:val="24"/>
        </w:rPr>
        <w:t>you must</w:t>
      </w:r>
      <w:r w:rsidR="00062063" w:rsidRPr="00C17CED">
        <w:rPr>
          <w:rFonts w:asciiTheme="minorBidi" w:hAnsiTheme="minorBidi" w:cstheme="minorBidi"/>
          <w:sz w:val="24"/>
          <w:szCs w:val="24"/>
        </w:rPr>
        <w:t xml:space="preserve"> </w:t>
      </w:r>
      <w:r w:rsidR="00E90C82" w:rsidRPr="00C17CED">
        <w:rPr>
          <w:rFonts w:asciiTheme="minorBidi" w:hAnsiTheme="minorBidi" w:cstheme="minorBidi"/>
          <w:sz w:val="24"/>
          <w:szCs w:val="24"/>
        </w:rPr>
        <w:t xml:space="preserve">prepare your heart and build within it different chambers and </w:t>
      </w:r>
      <w:r w:rsidR="00062063" w:rsidRPr="00C17CED">
        <w:rPr>
          <w:rFonts w:asciiTheme="minorBidi" w:hAnsiTheme="minorBidi" w:cstheme="minorBidi"/>
          <w:sz w:val="24"/>
          <w:szCs w:val="24"/>
        </w:rPr>
        <w:t>partitions</w:t>
      </w:r>
      <w:r w:rsidR="00E90C82" w:rsidRPr="00C17CED">
        <w:rPr>
          <w:rFonts w:asciiTheme="minorBidi" w:hAnsiTheme="minorBidi" w:cstheme="minorBidi"/>
          <w:sz w:val="24"/>
          <w:szCs w:val="24"/>
        </w:rPr>
        <w:t xml:space="preserve"> — not </w:t>
      </w:r>
      <w:r w:rsidR="004D0276" w:rsidRPr="00C17CED">
        <w:rPr>
          <w:rFonts w:asciiTheme="minorBidi" w:hAnsiTheme="minorBidi" w:cstheme="minorBidi"/>
          <w:sz w:val="24"/>
          <w:szCs w:val="24"/>
        </w:rPr>
        <w:t>unlike</w:t>
      </w:r>
      <w:r w:rsidR="00E90C82" w:rsidRPr="00C17CED">
        <w:rPr>
          <w:rFonts w:asciiTheme="minorBidi" w:hAnsiTheme="minorBidi" w:cstheme="minorBidi"/>
          <w:sz w:val="24"/>
          <w:szCs w:val="24"/>
        </w:rPr>
        <w:t xml:space="preserve"> an organized library — in which you may store material classified according to ‘the words of Beit Shammai and the words of Beit Hillel, the words of those who pronounce </w:t>
      </w:r>
      <w:r w:rsidR="00062063" w:rsidRPr="00C17CED">
        <w:rPr>
          <w:rFonts w:asciiTheme="minorBidi" w:hAnsiTheme="minorBidi" w:cstheme="minorBidi"/>
          <w:sz w:val="24"/>
          <w:szCs w:val="24"/>
        </w:rPr>
        <w:t>impure</w:t>
      </w:r>
      <w:r w:rsidR="00E90C82" w:rsidRPr="00C17CED">
        <w:rPr>
          <w:rFonts w:asciiTheme="minorBidi" w:hAnsiTheme="minorBidi" w:cstheme="minorBidi"/>
          <w:sz w:val="24"/>
          <w:szCs w:val="24"/>
        </w:rPr>
        <w:t xml:space="preserve"> and the words of those who pronounce </w:t>
      </w:r>
      <w:r w:rsidR="00062063" w:rsidRPr="00C17CED">
        <w:rPr>
          <w:rFonts w:asciiTheme="minorBidi" w:hAnsiTheme="minorBidi" w:cstheme="minorBidi"/>
          <w:sz w:val="24"/>
          <w:szCs w:val="24"/>
        </w:rPr>
        <w:t>pure</w:t>
      </w:r>
      <w:r w:rsidR="00E90C82" w:rsidRPr="00C17CED">
        <w:rPr>
          <w:rFonts w:asciiTheme="minorBidi" w:hAnsiTheme="minorBidi" w:cstheme="minorBidi"/>
          <w:sz w:val="24"/>
          <w:szCs w:val="24"/>
        </w:rPr>
        <w:t xml:space="preserve">.’” </w:t>
      </w:r>
    </w:p>
    <w:p w:rsidR="00C17CED" w:rsidRDefault="00C17CED" w:rsidP="00845875">
      <w:pPr>
        <w:widowControl w:val="0"/>
        <w:bidi w:val="0"/>
        <w:spacing w:after="0" w:line="240" w:lineRule="auto"/>
        <w:rPr>
          <w:rFonts w:asciiTheme="minorBidi" w:hAnsiTheme="minorBidi" w:cstheme="minorBidi"/>
          <w:sz w:val="24"/>
          <w:szCs w:val="24"/>
        </w:rPr>
      </w:pPr>
    </w:p>
    <w:p w:rsidR="00E90C82" w:rsidRPr="00C17CED" w:rsidRDefault="00E90C82" w:rsidP="00845875">
      <w:pPr>
        <w:widowControl w:val="0"/>
        <w:bidi w:val="0"/>
        <w:spacing w:after="0" w:line="240" w:lineRule="auto"/>
        <w:rPr>
          <w:rFonts w:asciiTheme="minorBidi" w:hAnsiTheme="minorBidi" w:cstheme="minorBidi"/>
          <w:sz w:val="24"/>
          <w:szCs w:val="24"/>
        </w:rPr>
      </w:pPr>
      <w:r w:rsidRPr="00C17CED">
        <w:rPr>
          <w:rFonts w:asciiTheme="minorBidi" w:hAnsiTheme="minorBidi" w:cstheme="minorBidi"/>
          <w:sz w:val="24"/>
          <w:szCs w:val="24"/>
        </w:rPr>
        <w:t xml:space="preserve">The </w:t>
      </w:r>
      <w:r w:rsidR="00062063" w:rsidRPr="00C17CED">
        <w:rPr>
          <w:rFonts w:asciiTheme="minorBidi" w:hAnsiTheme="minorBidi" w:cstheme="minorBidi"/>
          <w:i/>
          <w:sz w:val="24"/>
          <w:szCs w:val="24"/>
        </w:rPr>
        <w:t>derasha</w:t>
      </w:r>
      <w:r w:rsidRPr="00C17CED">
        <w:rPr>
          <w:rFonts w:asciiTheme="minorBidi" w:hAnsiTheme="minorBidi" w:cstheme="minorBidi"/>
          <w:sz w:val="24"/>
          <w:szCs w:val="24"/>
        </w:rPr>
        <w:t xml:space="preserve"> in the Tosefta, on the other hand, is not concerned with the dilemma of the unitary source at Sinai yielding variegated views and disagreements. </w:t>
      </w:r>
      <w:r w:rsidR="00062063" w:rsidRPr="00C17CED">
        <w:rPr>
          <w:rFonts w:asciiTheme="minorBidi" w:hAnsiTheme="minorBidi" w:cstheme="minorBidi"/>
          <w:sz w:val="24"/>
          <w:szCs w:val="24"/>
        </w:rPr>
        <w:t>Indeed,</w:t>
      </w:r>
      <w:r w:rsidRPr="00C17CED">
        <w:rPr>
          <w:rFonts w:asciiTheme="minorBidi" w:hAnsiTheme="minorBidi" w:cstheme="minorBidi"/>
          <w:sz w:val="24"/>
          <w:szCs w:val="24"/>
        </w:rPr>
        <w:t xml:space="preserve"> the first half (</w:t>
      </w:r>
      <w:r w:rsidR="00062063" w:rsidRPr="00C17CED">
        <w:rPr>
          <w:rFonts w:asciiTheme="minorBidi" w:hAnsiTheme="minorBidi" w:cstheme="minorBidi"/>
          <w:sz w:val="24"/>
          <w:szCs w:val="24"/>
        </w:rPr>
        <w:t>parts</w:t>
      </w:r>
      <w:r w:rsidRPr="00C17CED">
        <w:rPr>
          <w:rFonts w:asciiTheme="minorBidi" w:hAnsiTheme="minorBidi" w:cstheme="minorBidi"/>
          <w:sz w:val="24"/>
          <w:szCs w:val="24"/>
        </w:rPr>
        <w:t xml:space="preserve"> 1 and 3 in the table) describes, without any connection to the issue of </w:t>
      </w:r>
      <w:r w:rsidR="00062063" w:rsidRPr="00C17CED">
        <w:rPr>
          <w:rFonts w:asciiTheme="minorBidi" w:hAnsiTheme="minorBidi" w:cstheme="minorBidi"/>
          <w:sz w:val="24"/>
          <w:szCs w:val="24"/>
        </w:rPr>
        <w:t>disputes</w:t>
      </w:r>
      <w:r w:rsidRPr="00C17CED">
        <w:rPr>
          <w:rFonts w:asciiTheme="minorBidi" w:hAnsiTheme="minorBidi" w:cstheme="minorBidi"/>
          <w:sz w:val="24"/>
          <w:szCs w:val="24"/>
        </w:rPr>
        <w:t>, the direct link between the</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Torah as </w:t>
      </w:r>
      <w:r w:rsidR="00062063" w:rsidRPr="00C17CED">
        <w:rPr>
          <w:rFonts w:asciiTheme="minorBidi" w:hAnsiTheme="minorBidi" w:cstheme="minorBidi"/>
          <w:sz w:val="24"/>
          <w:szCs w:val="24"/>
        </w:rPr>
        <w:t>given</w:t>
      </w:r>
      <w:r w:rsidRPr="00C17CED">
        <w:rPr>
          <w:rFonts w:asciiTheme="minorBidi" w:hAnsiTheme="minorBidi" w:cstheme="minorBidi"/>
          <w:sz w:val="24"/>
          <w:szCs w:val="24"/>
        </w:rPr>
        <w:t xml:space="preserve"> at Sinai and the Oral Torah.</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In the second half, the many disagreements raise a very different challenge, that of recollection and memory,</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so that the text presents a solution, much like others</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suggested by various </w:t>
      </w:r>
      <w:r w:rsidRPr="000340C6">
        <w:rPr>
          <w:rFonts w:asciiTheme="minorBidi" w:hAnsiTheme="minorBidi" w:cstheme="minorBidi"/>
          <w:i/>
          <w:iCs/>
          <w:sz w:val="24"/>
          <w:szCs w:val="24"/>
        </w:rPr>
        <w:t>Tanna’im</w:t>
      </w:r>
      <w:r w:rsidRPr="00C17CED">
        <w:rPr>
          <w:rFonts w:asciiTheme="minorBidi" w:hAnsiTheme="minorBidi" w:cstheme="minorBidi"/>
          <w:sz w:val="24"/>
          <w:szCs w:val="24"/>
        </w:rPr>
        <w:t xml:space="preserve"> to address this problem, which was a serious </w:t>
      </w:r>
      <w:r w:rsidR="00062063" w:rsidRPr="00C17CED">
        <w:rPr>
          <w:rFonts w:asciiTheme="minorBidi" w:hAnsiTheme="minorBidi" w:cstheme="minorBidi"/>
          <w:sz w:val="24"/>
          <w:szCs w:val="24"/>
        </w:rPr>
        <w:t>concern</w:t>
      </w:r>
      <w:r w:rsidRPr="00C17CED">
        <w:rPr>
          <w:rFonts w:asciiTheme="minorBidi" w:hAnsiTheme="minorBidi" w:cstheme="minorBidi"/>
          <w:sz w:val="24"/>
          <w:szCs w:val="24"/>
        </w:rPr>
        <w:t xml:space="preserve"> for many as the Oral Torah continued to develop.</w:t>
      </w:r>
      <w:r w:rsidRPr="00C17CED">
        <w:rPr>
          <w:rStyle w:val="FootnoteReference"/>
          <w:rFonts w:asciiTheme="minorBidi" w:hAnsiTheme="minorBidi" w:cstheme="minorBidi"/>
          <w:szCs w:val="20"/>
        </w:rPr>
        <w:footnoteReference w:id="5"/>
      </w:r>
    </w:p>
    <w:p w:rsidR="00E90C82" w:rsidRPr="00C17CED" w:rsidRDefault="00E90C82" w:rsidP="00845875">
      <w:pPr>
        <w:widowControl w:val="0"/>
        <w:bidi w:val="0"/>
        <w:spacing w:after="0" w:line="240" w:lineRule="auto"/>
        <w:rPr>
          <w:rFonts w:asciiTheme="minorBidi" w:hAnsiTheme="minorBidi" w:cstheme="minorBidi"/>
          <w:sz w:val="24"/>
          <w:szCs w:val="24"/>
        </w:rPr>
      </w:pPr>
    </w:p>
    <w:p w:rsidR="00C17CED" w:rsidRDefault="00E90C82" w:rsidP="00D50149">
      <w:pPr>
        <w:widowControl w:val="0"/>
        <w:bidi w:val="0"/>
        <w:spacing w:after="0" w:line="240" w:lineRule="auto"/>
        <w:rPr>
          <w:rFonts w:asciiTheme="minorBidi" w:hAnsiTheme="minorBidi" w:cstheme="minorBidi"/>
          <w:sz w:val="24"/>
          <w:szCs w:val="24"/>
        </w:rPr>
      </w:pPr>
      <w:r w:rsidRPr="00C17CED">
        <w:rPr>
          <w:rFonts w:asciiTheme="minorBidi" w:hAnsiTheme="minorBidi" w:cstheme="minorBidi"/>
          <w:sz w:val="24"/>
          <w:szCs w:val="24"/>
        </w:rPr>
        <w:t xml:space="preserve">What is </w:t>
      </w:r>
      <w:r w:rsidR="00062063" w:rsidRPr="00C17CED">
        <w:rPr>
          <w:rFonts w:asciiTheme="minorBidi" w:hAnsiTheme="minorBidi" w:cstheme="minorBidi"/>
          <w:sz w:val="24"/>
          <w:szCs w:val="24"/>
        </w:rPr>
        <w:t>fascinating</w:t>
      </w:r>
      <w:r w:rsidRPr="00C17CED">
        <w:rPr>
          <w:rFonts w:asciiTheme="minorBidi" w:hAnsiTheme="minorBidi" w:cstheme="minorBidi"/>
          <w:sz w:val="24"/>
          <w:szCs w:val="24"/>
        </w:rPr>
        <w:t xml:space="preserve"> in this interpretation of the Tosefta is that we may</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learn from it how the </w:t>
      </w:r>
      <w:r w:rsidR="00062063" w:rsidRPr="00C17CED">
        <w:rPr>
          <w:rFonts w:asciiTheme="minorBidi" w:hAnsiTheme="minorBidi" w:cstheme="minorBidi"/>
          <w:sz w:val="24"/>
          <w:szCs w:val="24"/>
        </w:rPr>
        <w:t>Babylonian</w:t>
      </w:r>
      <w:r w:rsidRPr="00C17CED">
        <w:rPr>
          <w:rFonts w:asciiTheme="minorBidi" w:hAnsiTheme="minorBidi" w:cstheme="minorBidi"/>
          <w:sz w:val="24"/>
          <w:szCs w:val="24"/>
        </w:rPr>
        <w:t xml:space="preserve"> Talmud took this narrative,</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dealing with</w:t>
      </w:r>
      <w:r w:rsidR="00062063" w:rsidRPr="00C17CED">
        <w:rPr>
          <w:rFonts w:asciiTheme="minorBidi" w:hAnsiTheme="minorBidi" w:cstheme="minorBidi"/>
          <w:sz w:val="24"/>
          <w:szCs w:val="24"/>
        </w:rPr>
        <w:t xml:space="preserve"> one</w:t>
      </w:r>
      <w:r w:rsidRPr="00C17CED">
        <w:rPr>
          <w:rFonts w:asciiTheme="minorBidi" w:hAnsiTheme="minorBidi" w:cstheme="minorBidi"/>
          <w:sz w:val="24"/>
          <w:szCs w:val="24"/>
        </w:rPr>
        <w:t xml:space="preserve"> matter, and by introducing a number of minor changes (apparently) in formulation and putting it </w:t>
      </w:r>
      <w:r w:rsidRPr="00C17CED">
        <w:rPr>
          <w:rFonts w:asciiTheme="minorBidi" w:hAnsiTheme="minorBidi" w:cstheme="minorBidi"/>
          <w:sz w:val="24"/>
          <w:szCs w:val="24"/>
        </w:rPr>
        <w:lastRenderedPageBreak/>
        <w:t xml:space="preserve">in a different </w:t>
      </w:r>
      <w:r w:rsidR="00062063" w:rsidRPr="00C17CED">
        <w:rPr>
          <w:rFonts w:asciiTheme="minorBidi" w:hAnsiTheme="minorBidi" w:cstheme="minorBidi"/>
          <w:sz w:val="24"/>
          <w:szCs w:val="24"/>
        </w:rPr>
        <w:t>context</w:t>
      </w:r>
      <w:r w:rsidRPr="00C17CED">
        <w:rPr>
          <w:rFonts w:asciiTheme="minorBidi" w:hAnsiTheme="minorBidi" w:cstheme="minorBidi"/>
          <w:sz w:val="24"/>
          <w:szCs w:val="24"/>
        </w:rPr>
        <w:t>,</w:t>
      </w:r>
      <w:r w:rsidR="00062063" w:rsidRPr="00C17CED">
        <w:rPr>
          <w:rFonts w:asciiTheme="minorBidi" w:hAnsiTheme="minorBidi" w:cstheme="minorBidi"/>
          <w:sz w:val="24"/>
          <w:szCs w:val="24"/>
        </w:rPr>
        <w:t xml:space="preserve"> </w:t>
      </w:r>
      <w:r w:rsidR="00D50149">
        <w:rPr>
          <w:rFonts w:asciiTheme="minorBidi" w:hAnsiTheme="minorBidi" w:cstheme="minorBidi"/>
          <w:sz w:val="24"/>
          <w:szCs w:val="24"/>
        </w:rPr>
        <w:t>dramatically</w:t>
      </w:r>
      <w:r w:rsidR="00D50149"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altered its focus and message. Next week, we will </w:t>
      </w:r>
      <w:r w:rsidR="00062063" w:rsidRPr="00C17CED">
        <w:rPr>
          <w:rFonts w:asciiTheme="minorBidi" w:hAnsiTheme="minorBidi" w:cstheme="minorBidi"/>
          <w:sz w:val="24"/>
          <w:szCs w:val="24"/>
        </w:rPr>
        <w:t>return</w:t>
      </w:r>
      <w:r w:rsidR="004D0276" w:rsidRPr="00C17CED">
        <w:rPr>
          <w:rFonts w:asciiTheme="minorBidi" w:hAnsiTheme="minorBidi" w:cstheme="minorBidi"/>
          <w:sz w:val="24"/>
          <w:szCs w:val="24"/>
        </w:rPr>
        <w:t>,</w:t>
      </w:r>
      <w:r w:rsidRPr="00C17CED">
        <w:rPr>
          <w:rFonts w:asciiTheme="minorBidi" w:hAnsiTheme="minorBidi" w:cstheme="minorBidi"/>
          <w:sz w:val="24"/>
          <w:szCs w:val="24"/>
        </w:rPr>
        <w:t xml:space="preserve"> God willing</w:t>
      </w:r>
      <w:r w:rsidR="004D0276" w:rsidRPr="00C17CED">
        <w:rPr>
          <w:rFonts w:asciiTheme="minorBidi" w:hAnsiTheme="minorBidi" w:cstheme="minorBidi"/>
          <w:sz w:val="24"/>
          <w:szCs w:val="24"/>
        </w:rPr>
        <w:t>,</w:t>
      </w:r>
      <w:r w:rsidRPr="00C17CED">
        <w:rPr>
          <w:rFonts w:asciiTheme="minorBidi" w:hAnsiTheme="minorBidi" w:cstheme="minorBidi"/>
          <w:sz w:val="24"/>
          <w:szCs w:val="24"/>
        </w:rPr>
        <w:t xml:space="preserve"> to the Talmudic </w:t>
      </w:r>
      <w:r w:rsidR="00062063" w:rsidRPr="00C17CED">
        <w:rPr>
          <w:rFonts w:asciiTheme="minorBidi" w:hAnsiTheme="minorBidi" w:cstheme="minorBidi"/>
          <w:i/>
          <w:sz w:val="24"/>
          <w:szCs w:val="24"/>
        </w:rPr>
        <w:t>derasha</w:t>
      </w:r>
      <w:r w:rsidRPr="00C17CED">
        <w:rPr>
          <w:rFonts w:asciiTheme="minorBidi" w:hAnsiTheme="minorBidi" w:cstheme="minorBidi"/>
          <w:sz w:val="24"/>
          <w:szCs w:val="24"/>
        </w:rPr>
        <w:t xml:space="preserve"> and analyze its meaning.</w:t>
      </w:r>
    </w:p>
    <w:p w:rsidR="00C17CED" w:rsidRDefault="00C17CED" w:rsidP="00845875">
      <w:pPr>
        <w:widowControl w:val="0"/>
        <w:bidi w:val="0"/>
        <w:spacing w:after="0" w:line="240" w:lineRule="auto"/>
        <w:rPr>
          <w:rFonts w:asciiTheme="minorBidi" w:hAnsiTheme="minorBidi" w:cstheme="minorBidi"/>
          <w:sz w:val="24"/>
          <w:szCs w:val="24"/>
        </w:rPr>
      </w:pPr>
    </w:p>
    <w:p w:rsidR="000D4E46" w:rsidRPr="00C17CED" w:rsidRDefault="00C17CED" w:rsidP="00845875">
      <w:pPr>
        <w:widowControl w:val="0"/>
        <w:bidi w:val="0"/>
        <w:spacing w:after="0" w:line="240" w:lineRule="auto"/>
        <w:rPr>
          <w:rFonts w:asciiTheme="minorBidi" w:hAnsiTheme="minorBidi" w:cstheme="minorBidi"/>
          <w:sz w:val="24"/>
          <w:szCs w:val="24"/>
          <w:rtl/>
        </w:rPr>
      </w:pPr>
      <w:r>
        <w:rPr>
          <w:rFonts w:asciiTheme="minorBidi" w:hAnsiTheme="minorBidi" w:cstheme="minorBidi"/>
          <w:sz w:val="24"/>
          <w:szCs w:val="24"/>
        </w:rPr>
        <w:t>Translated by Yose</w:t>
      </w:r>
      <w:r w:rsidR="00BD27E6">
        <w:rPr>
          <w:rFonts w:asciiTheme="minorBidi" w:hAnsiTheme="minorBidi" w:cstheme="minorBidi"/>
          <w:sz w:val="24"/>
          <w:szCs w:val="24"/>
        </w:rPr>
        <w:t>i</w:t>
      </w:r>
      <w:bookmarkStart w:id="0" w:name="_GoBack"/>
      <w:bookmarkEnd w:id="0"/>
      <w:r>
        <w:rPr>
          <w:rFonts w:asciiTheme="minorBidi" w:hAnsiTheme="minorBidi" w:cstheme="minorBidi"/>
          <w:sz w:val="24"/>
          <w:szCs w:val="24"/>
        </w:rPr>
        <w:t>f Bloch</w:t>
      </w:r>
    </w:p>
    <w:sectPr w:rsidR="000D4E46" w:rsidRPr="00C17CED" w:rsidSect="00C17CED">
      <w:type w:val="continuous"/>
      <w:pgSz w:w="12240" w:h="15840"/>
      <w:pgMar w:top="1440" w:right="1797" w:bottom="1440" w:left="1797"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A2A" w:rsidRDefault="00CD3A2A" w:rsidP="0075394C">
      <w:r>
        <w:separator/>
      </w:r>
    </w:p>
    <w:p w:rsidR="00CD3A2A" w:rsidRDefault="00CD3A2A" w:rsidP="0075394C"/>
  </w:endnote>
  <w:endnote w:type="continuationSeparator" w:id="0">
    <w:p w:rsidR="00CD3A2A" w:rsidRDefault="00CD3A2A" w:rsidP="0075394C">
      <w:r>
        <w:continuationSeparator/>
      </w:r>
    </w:p>
    <w:p w:rsidR="00CD3A2A" w:rsidRDefault="00CD3A2A"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A2A" w:rsidRDefault="00CD3A2A" w:rsidP="00C17CED">
      <w:pPr>
        <w:bidi w:val="0"/>
      </w:pPr>
      <w:r>
        <w:separator/>
      </w:r>
    </w:p>
  </w:footnote>
  <w:footnote w:type="continuationSeparator" w:id="0">
    <w:p w:rsidR="00CD3A2A" w:rsidRDefault="00CD3A2A" w:rsidP="0075394C">
      <w:r>
        <w:continuationSeparator/>
      </w:r>
    </w:p>
    <w:p w:rsidR="00CD3A2A" w:rsidRDefault="00CD3A2A" w:rsidP="0075394C"/>
  </w:footnote>
  <w:footnote w:id="1">
    <w:p w:rsidR="00557787" w:rsidRPr="00F244AC" w:rsidRDefault="00557787" w:rsidP="00845875">
      <w:pPr>
        <w:pStyle w:val="FootnoteText"/>
        <w:bidi w:val="0"/>
        <w:spacing w:line="240" w:lineRule="auto"/>
        <w:ind w:left="230" w:right="230" w:hanging="230"/>
        <w:rPr>
          <w:szCs w:val="20"/>
        </w:rPr>
      </w:pPr>
      <w:r w:rsidRPr="00F244AC">
        <w:rPr>
          <w:rStyle w:val="FootnoteReference"/>
          <w:szCs w:val="20"/>
        </w:rPr>
        <w:footnoteRef/>
      </w:r>
      <w:r w:rsidRPr="00F244AC">
        <w:rPr>
          <w:szCs w:val="20"/>
          <w:rtl/>
        </w:rPr>
        <w:t xml:space="preserve"> </w:t>
      </w:r>
      <w:r w:rsidRPr="00F244AC">
        <w:rPr>
          <w:rFonts w:asciiTheme="minorBidi" w:hAnsiTheme="minorBidi" w:cstheme="minorBidi"/>
          <w:szCs w:val="20"/>
        </w:rPr>
        <w:t xml:space="preserve">This series is a sequel to </w:t>
      </w:r>
      <w:r>
        <w:rPr>
          <w:rFonts w:asciiTheme="minorBidi" w:hAnsiTheme="minorBidi" w:cstheme="minorBidi"/>
          <w:szCs w:val="20"/>
        </w:rPr>
        <w:t>the</w:t>
      </w:r>
      <w:r w:rsidRPr="00F244AC">
        <w:rPr>
          <w:rFonts w:asciiTheme="minorBidi" w:hAnsiTheme="minorBidi" w:cstheme="minorBidi"/>
          <w:szCs w:val="20"/>
        </w:rPr>
        <w:t xml:space="preserve"> series </w:t>
      </w:r>
      <w:r>
        <w:rPr>
          <w:rFonts w:asciiTheme="minorBidi" w:hAnsiTheme="minorBidi" w:cstheme="minorBidi"/>
          <w:szCs w:val="20"/>
        </w:rPr>
        <w:t>I wrote several years ago</w:t>
      </w:r>
      <w:r w:rsidRPr="00F244AC">
        <w:rPr>
          <w:rFonts w:asciiTheme="minorBidi" w:hAnsiTheme="minorBidi" w:cstheme="minorBidi"/>
          <w:szCs w:val="20"/>
        </w:rPr>
        <w:t xml:space="preserve"> for the Virtual Beit Midrash </w:t>
      </w:r>
      <w:r>
        <w:rPr>
          <w:rFonts w:asciiTheme="minorBidi" w:hAnsiTheme="minorBidi" w:cstheme="minorBidi"/>
          <w:szCs w:val="20"/>
        </w:rPr>
        <w:t xml:space="preserve">(see </w:t>
      </w:r>
      <w:hyperlink r:id="rId1" w:history="1">
        <w:r w:rsidRPr="00557787">
          <w:rPr>
            <w:rStyle w:val="Hyperlink"/>
            <w:rFonts w:asciiTheme="minorBidi" w:hAnsiTheme="minorBidi" w:cstheme="minorBidi"/>
            <w:szCs w:val="20"/>
          </w:rPr>
          <w:t>here</w:t>
        </w:r>
      </w:hyperlink>
      <w:r>
        <w:rPr>
          <w:rFonts w:asciiTheme="minorBidi" w:hAnsiTheme="minorBidi" w:cstheme="minorBidi"/>
          <w:szCs w:val="20"/>
        </w:rPr>
        <w:t>)</w:t>
      </w:r>
      <w:r w:rsidRPr="00F244AC">
        <w:rPr>
          <w:rFonts w:asciiTheme="minorBidi" w:hAnsiTheme="minorBidi" w:cstheme="minorBidi"/>
          <w:szCs w:val="20"/>
        </w:rPr>
        <w:t>, but it may be studied independently.</w:t>
      </w:r>
    </w:p>
  </w:footnote>
  <w:footnote w:id="2">
    <w:p w:rsidR="00DF1D00" w:rsidRPr="00C17CED" w:rsidRDefault="00DF1D00" w:rsidP="00845875">
      <w:pPr>
        <w:pStyle w:val="FootnoteText"/>
        <w:bidi w:val="0"/>
        <w:spacing w:after="0" w:line="240" w:lineRule="auto"/>
        <w:ind w:right="0" w:firstLine="0"/>
        <w:jc w:val="left"/>
        <w:rPr>
          <w:rFonts w:asciiTheme="minorBidi" w:hAnsiTheme="minorBidi" w:cstheme="minorBidi"/>
          <w:szCs w:val="20"/>
        </w:rPr>
      </w:pPr>
      <w:r w:rsidRPr="00C17CED">
        <w:rPr>
          <w:rStyle w:val="FootnoteReference"/>
          <w:rFonts w:asciiTheme="minorBidi" w:hAnsiTheme="minorBidi" w:cstheme="minorBidi"/>
          <w:szCs w:val="20"/>
        </w:rPr>
        <w:footnoteRef/>
      </w:r>
      <w:r w:rsidRPr="00C17CED">
        <w:rPr>
          <w:rFonts w:asciiTheme="minorBidi" w:hAnsiTheme="minorBidi" w:cstheme="minorBidi"/>
          <w:szCs w:val="20"/>
          <w:rtl/>
        </w:rPr>
        <w:t xml:space="preserve"> </w:t>
      </w:r>
      <w:r w:rsidRPr="00C17CED">
        <w:rPr>
          <w:rFonts w:asciiTheme="minorBidi" w:hAnsiTheme="minorBidi" w:cstheme="minorBidi"/>
          <w:szCs w:val="20"/>
        </w:rPr>
        <w:t>The Vilna edition has “</w:t>
      </w:r>
      <w:r w:rsidR="00DC0F5B" w:rsidRPr="00C17CED">
        <w:rPr>
          <w:rFonts w:asciiTheme="minorBidi" w:hAnsiTheme="minorBidi" w:cstheme="minorBidi"/>
          <w:szCs w:val="20"/>
        </w:rPr>
        <w:t>R</w:t>
      </w:r>
      <w:r w:rsidR="00DC0F5B">
        <w:rPr>
          <w:rFonts w:asciiTheme="minorBidi" w:hAnsiTheme="minorBidi" w:cstheme="minorBidi"/>
          <w:szCs w:val="20"/>
        </w:rPr>
        <w:t>.</w:t>
      </w:r>
      <w:r w:rsidR="00DC0F5B" w:rsidRPr="00C17CED">
        <w:rPr>
          <w:rFonts w:asciiTheme="minorBidi" w:hAnsiTheme="minorBidi" w:cstheme="minorBidi"/>
          <w:szCs w:val="20"/>
        </w:rPr>
        <w:t xml:space="preserve"> </w:t>
      </w:r>
      <w:r w:rsidRPr="00C17CED">
        <w:rPr>
          <w:rFonts w:asciiTheme="minorBidi" w:hAnsiTheme="minorBidi" w:cstheme="minorBidi"/>
          <w:szCs w:val="20"/>
        </w:rPr>
        <w:t>Elazar,” but reliable manuscripts have “</w:t>
      </w:r>
      <w:r w:rsidR="00DC0F5B" w:rsidRPr="00C17CED">
        <w:rPr>
          <w:rFonts w:asciiTheme="minorBidi" w:hAnsiTheme="minorBidi" w:cstheme="minorBidi"/>
          <w:szCs w:val="20"/>
        </w:rPr>
        <w:t>R</w:t>
      </w:r>
      <w:r w:rsidR="00DC0F5B">
        <w:rPr>
          <w:rFonts w:asciiTheme="minorBidi" w:hAnsiTheme="minorBidi" w:cstheme="minorBidi"/>
          <w:szCs w:val="20"/>
        </w:rPr>
        <w:t>.</w:t>
      </w:r>
      <w:r w:rsidR="00DC0F5B" w:rsidRPr="00C17CED">
        <w:rPr>
          <w:rFonts w:asciiTheme="minorBidi" w:hAnsiTheme="minorBidi" w:cstheme="minorBidi"/>
          <w:szCs w:val="20"/>
        </w:rPr>
        <w:t xml:space="preserve"> </w:t>
      </w:r>
      <w:r w:rsidRPr="00C17CED">
        <w:rPr>
          <w:rFonts w:asciiTheme="minorBidi" w:hAnsiTheme="minorBidi" w:cstheme="minorBidi"/>
          <w:szCs w:val="20"/>
        </w:rPr>
        <w:t>Eliezer,” i.e. R</w:t>
      </w:r>
      <w:r w:rsidR="00DC0F5B">
        <w:rPr>
          <w:rFonts w:asciiTheme="minorBidi" w:hAnsiTheme="minorBidi" w:cstheme="minorBidi"/>
          <w:szCs w:val="20"/>
        </w:rPr>
        <w:t>.</w:t>
      </w:r>
      <w:r w:rsidRPr="00C17CED">
        <w:rPr>
          <w:rFonts w:asciiTheme="minorBidi" w:hAnsiTheme="minorBidi" w:cstheme="minorBidi"/>
          <w:szCs w:val="20"/>
        </w:rPr>
        <w:t xml:space="preserve"> Eliezer ben Hyrcanos, and I have emended accordingly.</w:t>
      </w:r>
    </w:p>
  </w:footnote>
  <w:footnote w:id="3">
    <w:p w:rsidR="00DF1D00" w:rsidRPr="00C17CED" w:rsidRDefault="00DF1D00" w:rsidP="00845875">
      <w:pPr>
        <w:pStyle w:val="FootnoteText"/>
        <w:bidi w:val="0"/>
        <w:spacing w:after="0" w:line="240" w:lineRule="auto"/>
        <w:ind w:right="0" w:firstLine="0"/>
        <w:jc w:val="left"/>
        <w:rPr>
          <w:rFonts w:asciiTheme="minorBidi" w:hAnsiTheme="minorBidi" w:cstheme="minorBidi"/>
          <w:szCs w:val="20"/>
        </w:rPr>
      </w:pPr>
      <w:r w:rsidRPr="00C17CED">
        <w:rPr>
          <w:rStyle w:val="FootnoteReference"/>
          <w:rFonts w:asciiTheme="minorBidi" w:hAnsiTheme="minorBidi" w:cstheme="minorBidi"/>
          <w:szCs w:val="20"/>
        </w:rPr>
        <w:footnoteRef/>
      </w:r>
      <w:r w:rsidRPr="00C17CED">
        <w:rPr>
          <w:rFonts w:asciiTheme="minorBidi" w:hAnsiTheme="minorBidi" w:cstheme="minorBidi"/>
          <w:szCs w:val="20"/>
          <w:rtl/>
        </w:rPr>
        <w:t xml:space="preserve"> </w:t>
      </w:r>
      <w:r w:rsidRPr="00C17CED">
        <w:rPr>
          <w:rFonts w:asciiTheme="minorBidi" w:hAnsiTheme="minorBidi" w:cstheme="minorBidi"/>
          <w:szCs w:val="20"/>
        </w:rPr>
        <w:t>S. Naeh, “</w:t>
      </w:r>
      <w:r w:rsidRPr="00C17CED">
        <w:rPr>
          <w:rFonts w:asciiTheme="minorBidi" w:hAnsiTheme="minorBidi" w:cstheme="minorBidi"/>
          <w:i/>
          <w:iCs/>
          <w:szCs w:val="20"/>
        </w:rPr>
        <w:t>Omanut Ha-</w:t>
      </w:r>
      <w:r w:rsidR="00464AE6">
        <w:rPr>
          <w:rFonts w:asciiTheme="minorBidi" w:hAnsiTheme="minorBidi" w:cstheme="minorBidi"/>
          <w:i/>
          <w:iCs/>
          <w:szCs w:val="20"/>
        </w:rPr>
        <w:t>Z</w:t>
      </w:r>
      <w:r w:rsidRPr="00C17CED">
        <w:rPr>
          <w:rFonts w:asciiTheme="minorBidi" w:hAnsiTheme="minorBidi" w:cstheme="minorBidi"/>
          <w:i/>
          <w:iCs/>
          <w:szCs w:val="20"/>
        </w:rPr>
        <w:t xml:space="preserve">ikaron, Mivnim shel Zikaron, Ve-tavniyot Be-sifrut Chazal,” Mechkerei Talmud </w:t>
      </w:r>
      <w:r w:rsidRPr="00C17CED">
        <w:rPr>
          <w:rFonts w:asciiTheme="minorBidi" w:hAnsiTheme="minorBidi" w:cstheme="minorBidi"/>
          <w:szCs w:val="20"/>
        </w:rPr>
        <w:t>3, pp. 570-586.</w:t>
      </w:r>
    </w:p>
  </w:footnote>
  <w:footnote w:id="4">
    <w:p w:rsidR="00DF1D00" w:rsidRPr="00C17CED" w:rsidRDefault="00DF1D00" w:rsidP="00845875">
      <w:pPr>
        <w:pStyle w:val="FootnoteText"/>
        <w:bidi w:val="0"/>
        <w:spacing w:after="0" w:line="240" w:lineRule="auto"/>
        <w:ind w:right="0" w:firstLine="0"/>
        <w:jc w:val="left"/>
        <w:rPr>
          <w:rFonts w:asciiTheme="minorBidi" w:hAnsiTheme="minorBidi" w:cstheme="minorBidi"/>
          <w:szCs w:val="20"/>
        </w:rPr>
      </w:pPr>
      <w:r w:rsidRPr="00C17CED">
        <w:rPr>
          <w:rStyle w:val="FootnoteReference"/>
          <w:rFonts w:asciiTheme="minorBidi" w:hAnsiTheme="minorBidi" w:cstheme="minorBidi"/>
          <w:szCs w:val="20"/>
        </w:rPr>
        <w:footnoteRef/>
      </w:r>
      <w:r w:rsidRPr="00C17CED">
        <w:rPr>
          <w:rFonts w:asciiTheme="minorBidi" w:hAnsiTheme="minorBidi" w:cstheme="minorBidi"/>
          <w:szCs w:val="20"/>
          <w:rtl/>
        </w:rPr>
        <w:t xml:space="preserve"> </w:t>
      </w:r>
      <w:r w:rsidRPr="00C17CED">
        <w:rPr>
          <w:rFonts w:asciiTheme="minorBidi" w:hAnsiTheme="minorBidi" w:cstheme="minorBidi"/>
          <w:szCs w:val="20"/>
        </w:rPr>
        <w:t>Cf. ibid. We will not cite his words at length here. See also his explanation of the reason</w:t>
      </w:r>
      <w:r w:rsidR="004D0276" w:rsidRPr="00C17CED">
        <w:rPr>
          <w:rFonts w:asciiTheme="minorBidi" w:hAnsiTheme="minorBidi" w:cstheme="minorBidi"/>
          <w:szCs w:val="20"/>
        </w:rPr>
        <w:t>s</w:t>
      </w:r>
      <w:r w:rsidRPr="00C17CED">
        <w:rPr>
          <w:rFonts w:asciiTheme="minorBidi" w:hAnsiTheme="minorBidi" w:cstheme="minorBidi"/>
          <w:szCs w:val="20"/>
        </w:rPr>
        <w:t xml:space="preserve"> for the corruption of the text, leading to an interlaced structure in the Tosefta.</w:t>
      </w:r>
    </w:p>
  </w:footnote>
  <w:footnote w:id="5">
    <w:p w:rsidR="00DF1D00" w:rsidRPr="00C17CED" w:rsidRDefault="00DF1D00" w:rsidP="00845875">
      <w:pPr>
        <w:pStyle w:val="FootnoteText"/>
        <w:bidi w:val="0"/>
        <w:spacing w:after="0" w:line="240" w:lineRule="auto"/>
        <w:ind w:right="0" w:firstLine="0"/>
        <w:jc w:val="left"/>
        <w:rPr>
          <w:rFonts w:asciiTheme="minorBidi" w:hAnsiTheme="minorBidi" w:cstheme="minorBidi"/>
          <w:szCs w:val="20"/>
        </w:rPr>
      </w:pPr>
      <w:r w:rsidRPr="00C17CED">
        <w:rPr>
          <w:rStyle w:val="FootnoteReference"/>
          <w:rFonts w:asciiTheme="minorBidi" w:hAnsiTheme="minorBidi" w:cstheme="minorBidi"/>
          <w:szCs w:val="20"/>
        </w:rPr>
        <w:footnoteRef/>
      </w:r>
      <w:r w:rsidRPr="00C17CED">
        <w:rPr>
          <w:rFonts w:asciiTheme="minorBidi" w:hAnsiTheme="minorBidi" w:cstheme="minorBidi"/>
          <w:szCs w:val="20"/>
          <w:rtl/>
        </w:rPr>
        <w:t xml:space="preserve"> </w:t>
      </w:r>
      <w:r w:rsidRPr="00C17CED">
        <w:rPr>
          <w:rFonts w:asciiTheme="minorBidi" w:hAnsiTheme="minorBidi" w:cstheme="minorBidi"/>
          <w:szCs w:val="20"/>
        </w:rPr>
        <w:t>See Nae</w:t>
      </w:r>
      <w:r w:rsidR="00455CD6" w:rsidRPr="00C17CED">
        <w:rPr>
          <w:rFonts w:asciiTheme="minorBidi" w:hAnsiTheme="minorBidi" w:cstheme="minorBidi"/>
          <w:szCs w:val="20"/>
        </w:rPr>
        <w:t>h’s list of sources, pp. 584, 58</w:t>
      </w:r>
      <w:r w:rsidRPr="00C17CED">
        <w:rPr>
          <w:rFonts w:asciiTheme="minorBidi" w:hAnsiTheme="minorBidi" w:cstheme="minorBidi"/>
          <w:szCs w:val="20"/>
        </w:rPr>
        <w:t>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EB73CB7"/>
    <w:multiLevelType w:val="hybridMultilevel"/>
    <w:tmpl w:val="FCF04716"/>
    <w:lvl w:ilvl="0" w:tplc="CE261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37C2598"/>
    <w:multiLevelType w:val="hybridMultilevel"/>
    <w:tmpl w:val="C7A0E21E"/>
    <w:lvl w:ilvl="0" w:tplc="1076E8DC">
      <w:start w:val="1"/>
      <w:numFmt w:val="decimal"/>
      <w:lvlText w:val="%1)"/>
      <w:lvlJc w:val="left"/>
      <w:pPr>
        <w:ind w:left="720" w:hanging="360"/>
      </w:pPr>
      <w:rPr>
        <w:rFonts w:asciiTheme="minorBidi" w:hAnsiTheme="minorBid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6">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7">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9">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0">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1">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2">
    <w:nsid w:val="3B184EC3"/>
    <w:multiLevelType w:val="hybridMultilevel"/>
    <w:tmpl w:val="C7A0E21E"/>
    <w:lvl w:ilvl="0" w:tplc="1076E8DC">
      <w:start w:val="1"/>
      <w:numFmt w:val="decimal"/>
      <w:lvlText w:val="%1)"/>
      <w:lvlJc w:val="left"/>
      <w:pPr>
        <w:ind w:left="720" w:hanging="360"/>
      </w:pPr>
      <w:rPr>
        <w:rFonts w:asciiTheme="minorBidi" w:hAnsiTheme="minorBid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4">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5">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6">
    <w:nsid w:val="500A444A"/>
    <w:multiLevelType w:val="hybridMultilevel"/>
    <w:tmpl w:val="4754DE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9">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1">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2">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3">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4">
    <w:nsid w:val="72A315EE"/>
    <w:multiLevelType w:val="hybridMultilevel"/>
    <w:tmpl w:val="C7A0E21E"/>
    <w:lvl w:ilvl="0" w:tplc="1076E8DC">
      <w:start w:val="1"/>
      <w:numFmt w:val="decimal"/>
      <w:lvlText w:val="%1)"/>
      <w:lvlJc w:val="left"/>
      <w:pPr>
        <w:ind w:left="720" w:hanging="360"/>
      </w:pPr>
      <w:rPr>
        <w:rFonts w:asciiTheme="minorBidi" w:hAnsiTheme="minorBid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6">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7">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23"/>
  </w:num>
  <w:num w:numId="2">
    <w:abstractNumId w:val="20"/>
  </w:num>
  <w:num w:numId="3">
    <w:abstractNumId w:val="27"/>
  </w:num>
  <w:num w:numId="4">
    <w:abstractNumId w:val="14"/>
  </w:num>
  <w:num w:numId="5">
    <w:abstractNumId w:val="5"/>
  </w:num>
  <w:num w:numId="6">
    <w:abstractNumId w:val="21"/>
  </w:num>
  <w:num w:numId="7">
    <w:abstractNumId w:val="11"/>
  </w:num>
  <w:num w:numId="8">
    <w:abstractNumId w:val="26"/>
  </w:num>
  <w:num w:numId="9">
    <w:abstractNumId w:val="1"/>
  </w:num>
  <w:num w:numId="10">
    <w:abstractNumId w:val="6"/>
  </w:num>
  <w:num w:numId="11">
    <w:abstractNumId w:val="22"/>
  </w:num>
  <w:num w:numId="12">
    <w:abstractNumId w:val="9"/>
  </w:num>
  <w:num w:numId="13">
    <w:abstractNumId w:val="18"/>
  </w:num>
  <w:num w:numId="14">
    <w:abstractNumId w:val="15"/>
  </w:num>
  <w:num w:numId="15">
    <w:abstractNumId w:val="19"/>
  </w:num>
  <w:num w:numId="16">
    <w:abstractNumId w:val="8"/>
  </w:num>
  <w:num w:numId="17">
    <w:abstractNumId w:val="10"/>
  </w:num>
  <w:num w:numId="18">
    <w:abstractNumId w:val="13"/>
  </w:num>
  <w:num w:numId="19">
    <w:abstractNumId w:val="25"/>
  </w:num>
  <w:num w:numId="20">
    <w:abstractNumId w:val="0"/>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4"/>
  </w:num>
  <w:num w:numId="26">
    <w:abstractNumId w:val="12"/>
  </w:num>
  <w:num w:numId="27">
    <w:abstractNumId w:val="2"/>
  </w:num>
  <w:num w:numId="2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ira">
    <w15:presenceInfo w15:providerId="None" w15:userId="M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74E3"/>
    <w:rsid w:val="00023E64"/>
    <w:rsid w:val="000340C6"/>
    <w:rsid w:val="00062063"/>
    <w:rsid w:val="00065089"/>
    <w:rsid w:val="000808F5"/>
    <w:rsid w:val="00086DBB"/>
    <w:rsid w:val="000D4E46"/>
    <w:rsid w:val="000E363D"/>
    <w:rsid w:val="00117740"/>
    <w:rsid w:val="001304C1"/>
    <w:rsid w:val="0015157C"/>
    <w:rsid w:val="00154559"/>
    <w:rsid w:val="00160B6A"/>
    <w:rsid w:val="001A32F2"/>
    <w:rsid w:val="001E26B3"/>
    <w:rsid w:val="00200FE9"/>
    <w:rsid w:val="00220B8F"/>
    <w:rsid w:val="002227FC"/>
    <w:rsid w:val="00223046"/>
    <w:rsid w:val="00224BA6"/>
    <w:rsid w:val="00244BFD"/>
    <w:rsid w:val="00253F87"/>
    <w:rsid w:val="00254A67"/>
    <w:rsid w:val="00290350"/>
    <w:rsid w:val="002B41FC"/>
    <w:rsid w:val="002D378F"/>
    <w:rsid w:val="002D50D3"/>
    <w:rsid w:val="002F55F8"/>
    <w:rsid w:val="00307A56"/>
    <w:rsid w:val="003101F7"/>
    <w:rsid w:val="00334045"/>
    <w:rsid w:val="00400295"/>
    <w:rsid w:val="004003B9"/>
    <w:rsid w:val="004109B2"/>
    <w:rsid w:val="00430616"/>
    <w:rsid w:val="0044761D"/>
    <w:rsid w:val="0044790B"/>
    <w:rsid w:val="00451B5B"/>
    <w:rsid w:val="00455CD6"/>
    <w:rsid w:val="00464AE6"/>
    <w:rsid w:val="00470086"/>
    <w:rsid w:val="00485CF1"/>
    <w:rsid w:val="004D0276"/>
    <w:rsid w:val="004E09E4"/>
    <w:rsid w:val="00504E80"/>
    <w:rsid w:val="00525293"/>
    <w:rsid w:val="00535514"/>
    <w:rsid w:val="00550F60"/>
    <w:rsid w:val="0055748A"/>
    <w:rsid w:val="00557787"/>
    <w:rsid w:val="00563070"/>
    <w:rsid w:val="005650AC"/>
    <w:rsid w:val="00567209"/>
    <w:rsid w:val="005B2D2A"/>
    <w:rsid w:val="005F2ECE"/>
    <w:rsid w:val="006102B9"/>
    <w:rsid w:val="00611B3E"/>
    <w:rsid w:val="0062069C"/>
    <w:rsid w:val="00620BAB"/>
    <w:rsid w:val="006460BD"/>
    <w:rsid w:val="006465D9"/>
    <w:rsid w:val="006524D8"/>
    <w:rsid w:val="00666552"/>
    <w:rsid w:val="00695495"/>
    <w:rsid w:val="006A01DF"/>
    <w:rsid w:val="006F37B8"/>
    <w:rsid w:val="00701A21"/>
    <w:rsid w:val="00701EF9"/>
    <w:rsid w:val="00703D7F"/>
    <w:rsid w:val="0075394C"/>
    <w:rsid w:val="00765ED1"/>
    <w:rsid w:val="007A700C"/>
    <w:rsid w:val="007C5400"/>
    <w:rsid w:val="00825BD2"/>
    <w:rsid w:val="00845875"/>
    <w:rsid w:val="00893417"/>
    <w:rsid w:val="00893ED6"/>
    <w:rsid w:val="0089434C"/>
    <w:rsid w:val="008C15D4"/>
    <w:rsid w:val="008F382C"/>
    <w:rsid w:val="008F3BD5"/>
    <w:rsid w:val="00917E26"/>
    <w:rsid w:val="00950D52"/>
    <w:rsid w:val="00956AF7"/>
    <w:rsid w:val="00973827"/>
    <w:rsid w:val="00982354"/>
    <w:rsid w:val="00985843"/>
    <w:rsid w:val="0099503D"/>
    <w:rsid w:val="009A56B3"/>
    <w:rsid w:val="009B678F"/>
    <w:rsid w:val="009C48DB"/>
    <w:rsid w:val="009F5862"/>
    <w:rsid w:val="00A37BB8"/>
    <w:rsid w:val="00A939FA"/>
    <w:rsid w:val="00AA6920"/>
    <w:rsid w:val="00AC4632"/>
    <w:rsid w:val="00AF06CF"/>
    <w:rsid w:val="00B0097F"/>
    <w:rsid w:val="00B12DC6"/>
    <w:rsid w:val="00B22F2F"/>
    <w:rsid w:val="00B45977"/>
    <w:rsid w:val="00B45E04"/>
    <w:rsid w:val="00B739AC"/>
    <w:rsid w:val="00BA46D0"/>
    <w:rsid w:val="00BD27E6"/>
    <w:rsid w:val="00BD7501"/>
    <w:rsid w:val="00BF2428"/>
    <w:rsid w:val="00BF7B98"/>
    <w:rsid w:val="00C0675F"/>
    <w:rsid w:val="00C17CED"/>
    <w:rsid w:val="00C22CB9"/>
    <w:rsid w:val="00C41D53"/>
    <w:rsid w:val="00C53DF8"/>
    <w:rsid w:val="00C56C1D"/>
    <w:rsid w:val="00C629C7"/>
    <w:rsid w:val="00C641CA"/>
    <w:rsid w:val="00CB0525"/>
    <w:rsid w:val="00CB774A"/>
    <w:rsid w:val="00CD3A2A"/>
    <w:rsid w:val="00D009A0"/>
    <w:rsid w:val="00D50149"/>
    <w:rsid w:val="00DB4898"/>
    <w:rsid w:val="00DB537D"/>
    <w:rsid w:val="00DC0F5B"/>
    <w:rsid w:val="00DF1A19"/>
    <w:rsid w:val="00DF1D00"/>
    <w:rsid w:val="00E00CA2"/>
    <w:rsid w:val="00E33976"/>
    <w:rsid w:val="00E4684B"/>
    <w:rsid w:val="00E56B93"/>
    <w:rsid w:val="00E66DD7"/>
    <w:rsid w:val="00E90C82"/>
    <w:rsid w:val="00EC540E"/>
    <w:rsid w:val="00ED3C03"/>
    <w:rsid w:val="00ED3E16"/>
    <w:rsid w:val="00EF1785"/>
    <w:rsid w:val="00F06338"/>
    <w:rsid w:val="00F06967"/>
    <w:rsid w:val="00F244AC"/>
    <w:rsid w:val="00F42793"/>
    <w:rsid w:val="00F429CD"/>
    <w:rsid w:val="00F55218"/>
    <w:rsid w:val="00F723EE"/>
    <w:rsid w:val="00F7286D"/>
    <w:rsid w:val="00F830C2"/>
    <w:rsid w:val="00FA77DC"/>
    <w:rsid w:val="00FB0C94"/>
    <w:rsid w:val="00FD480B"/>
    <w:rsid w:val="00FE43CE"/>
    <w:rsid w:val="00FF1E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basedOn w:val="Normal"/>
    <w:link w:val="FootnoteTextChar"/>
    <w:pPr>
      <w:spacing w:line="210" w:lineRule="exact"/>
      <w:ind w:right="227" w:hanging="227"/>
    </w:pPr>
    <w:rPr>
      <w:position w:val="6"/>
      <w:szCs w:val="16"/>
    </w:rPr>
  </w:style>
  <w:style w:type="character" w:customStyle="1" w:styleId="FootnoteTextChar">
    <w:name w:val="Footnote Text Char"/>
    <w:link w:val="FootnoteText"/>
    <w:rPr>
      <w:rFonts w:ascii="Times New Roman" w:hAnsi="Times New Roman" w:cs="Narkisim"/>
      <w:sz w:val="20"/>
      <w:szCs w:val="20"/>
    </w:rPr>
  </w:style>
  <w:style w:type="character" w:styleId="FootnoteReference">
    <w:name w:val="footnote reference"/>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650AC"/>
    <w:rPr>
      <w:b/>
      <w:bCs/>
    </w:rPr>
  </w:style>
  <w:style w:type="paragraph" w:styleId="ListParagraph">
    <w:name w:val="List Paragraph"/>
    <w:basedOn w:val="Normal"/>
    <w:uiPriority w:val="34"/>
    <w:qFormat/>
    <w:rsid w:val="00C629C7"/>
    <w:pPr>
      <w:ind w:left="720"/>
      <w:contextualSpacing/>
    </w:pPr>
  </w:style>
  <w:style w:type="paragraph" w:styleId="BlockText">
    <w:name w:val="Block Text"/>
    <w:basedOn w:val="Normal"/>
    <w:link w:val="BlockTextChar"/>
    <w:uiPriority w:val="99"/>
    <w:rsid w:val="00C17CED"/>
    <w:pPr>
      <w:spacing w:line="240" w:lineRule="auto"/>
      <w:ind w:left="720"/>
    </w:pPr>
    <w:rPr>
      <w:rFonts w:ascii="Arial" w:hAnsi="Arial"/>
      <w:sz w:val="24"/>
      <w:szCs w:val="24"/>
    </w:rPr>
  </w:style>
  <w:style w:type="character" w:customStyle="1" w:styleId="BlockTextChar">
    <w:name w:val="Block Text Char"/>
    <w:link w:val="BlockText"/>
    <w:uiPriority w:val="99"/>
    <w:locked/>
    <w:rsid w:val="00C17CED"/>
    <w:rPr>
      <w:rFonts w:ascii="Arial" w:hAnsi="Arial"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basedOn w:val="Normal"/>
    <w:link w:val="FootnoteTextChar"/>
    <w:pPr>
      <w:spacing w:line="210" w:lineRule="exact"/>
      <w:ind w:right="227" w:hanging="227"/>
    </w:pPr>
    <w:rPr>
      <w:position w:val="6"/>
      <w:szCs w:val="16"/>
    </w:rPr>
  </w:style>
  <w:style w:type="character" w:customStyle="1" w:styleId="FootnoteTextChar">
    <w:name w:val="Footnote Text Char"/>
    <w:link w:val="FootnoteText"/>
    <w:rPr>
      <w:rFonts w:ascii="Times New Roman" w:hAnsi="Times New Roman" w:cs="Narkisim"/>
      <w:sz w:val="20"/>
      <w:szCs w:val="20"/>
    </w:rPr>
  </w:style>
  <w:style w:type="character" w:styleId="FootnoteReference">
    <w:name w:val="footnote reference"/>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650AC"/>
    <w:rPr>
      <w:b/>
      <w:bCs/>
    </w:rPr>
  </w:style>
  <w:style w:type="paragraph" w:styleId="ListParagraph">
    <w:name w:val="List Paragraph"/>
    <w:basedOn w:val="Normal"/>
    <w:uiPriority w:val="34"/>
    <w:qFormat/>
    <w:rsid w:val="00C629C7"/>
    <w:pPr>
      <w:ind w:left="720"/>
      <w:contextualSpacing/>
    </w:pPr>
  </w:style>
  <w:style w:type="paragraph" w:styleId="BlockText">
    <w:name w:val="Block Text"/>
    <w:basedOn w:val="Normal"/>
    <w:link w:val="BlockTextChar"/>
    <w:uiPriority w:val="99"/>
    <w:rsid w:val="00C17CED"/>
    <w:pPr>
      <w:spacing w:line="240" w:lineRule="auto"/>
      <w:ind w:left="720"/>
    </w:pPr>
    <w:rPr>
      <w:rFonts w:ascii="Arial" w:hAnsi="Arial"/>
      <w:sz w:val="24"/>
      <w:szCs w:val="24"/>
    </w:rPr>
  </w:style>
  <w:style w:type="character" w:customStyle="1" w:styleId="BlockTextChar">
    <w:name w:val="Block Text Char"/>
    <w:link w:val="BlockText"/>
    <w:uiPriority w:val="99"/>
    <w:locked/>
    <w:rsid w:val="00C17CED"/>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42205">
      <w:bodyDiv w:val="1"/>
      <w:marLeft w:val="0"/>
      <w:marRight w:val="0"/>
      <w:marTop w:val="0"/>
      <w:marBottom w:val="0"/>
      <w:divBdr>
        <w:top w:val="none" w:sz="0" w:space="0" w:color="auto"/>
        <w:left w:val="none" w:sz="0" w:space="0" w:color="auto"/>
        <w:bottom w:val="none" w:sz="0" w:space="0" w:color="auto"/>
        <w:right w:val="none" w:sz="0" w:space="0" w:color="auto"/>
      </w:divBdr>
      <w:divsChild>
        <w:div w:id="204611240">
          <w:marLeft w:val="0"/>
          <w:marRight w:val="0"/>
          <w:marTop w:val="0"/>
          <w:marBottom w:val="0"/>
          <w:divBdr>
            <w:top w:val="none" w:sz="0" w:space="0" w:color="auto"/>
            <w:left w:val="none" w:sz="0" w:space="0" w:color="auto"/>
            <w:bottom w:val="none" w:sz="0" w:space="0" w:color="auto"/>
            <w:right w:val="none" w:sz="0" w:space="0" w:color="auto"/>
          </w:divBdr>
        </w:div>
        <w:div w:id="392312307">
          <w:marLeft w:val="0"/>
          <w:marRight w:val="0"/>
          <w:marTop w:val="0"/>
          <w:marBottom w:val="0"/>
          <w:divBdr>
            <w:top w:val="none" w:sz="0" w:space="0" w:color="auto"/>
            <w:left w:val="none" w:sz="0" w:space="0" w:color="auto"/>
            <w:bottom w:val="none" w:sz="0" w:space="0" w:color="auto"/>
            <w:right w:val="none" w:sz="0" w:space="0" w:color="auto"/>
          </w:divBdr>
        </w:div>
        <w:div w:id="947200583">
          <w:marLeft w:val="0"/>
          <w:marRight w:val="0"/>
          <w:marTop w:val="0"/>
          <w:marBottom w:val="0"/>
          <w:divBdr>
            <w:top w:val="none" w:sz="0" w:space="0" w:color="auto"/>
            <w:left w:val="none" w:sz="0" w:space="0" w:color="auto"/>
            <w:bottom w:val="none" w:sz="0" w:space="0" w:color="auto"/>
            <w:right w:val="none" w:sz="0" w:space="0" w:color="auto"/>
          </w:divBdr>
        </w:div>
      </w:divsChild>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650480393">
      <w:bodyDiv w:val="1"/>
      <w:marLeft w:val="0"/>
      <w:marRight w:val="0"/>
      <w:marTop w:val="0"/>
      <w:marBottom w:val="0"/>
      <w:divBdr>
        <w:top w:val="none" w:sz="0" w:space="0" w:color="auto"/>
        <w:left w:val="none" w:sz="0" w:space="0" w:color="auto"/>
        <w:bottom w:val="none" w:sz="0" w:space="0" w:color="auto"/>
        <w:right w:val="none" w:sz="0" w:space="0" w:color="auto"/>
      </w:divBdr>
      <w:divsChild>
        <w:div w:id="1683781229">
          <w:marLeft w:val="0"/>
          <w:marRight w:val="0"/>
          <w:marTop w:val="0"/>
          <w:marBottom w:val="0"/>
          <w:divBdr>
            <w:top w:val="none" w:sz="0" w:space="0" w:color="auto"/>
            <w:left w:val="none" w:sz="0" w:space="0" w:color="auto"/>
            <w:bottom w:val="none" w:sz="0" w:space="0" w:color="auto"/>
            <w:right w:val="none" w:sz="0" w:space="0" w:color="auto"/>
          </w:divBdr>
        </w:div>
        <w:div w:id="1877237538">
          <w:marLeft w:val="0"/>
          <w:marRight w:val="0"/>
          <w:marTop w:val="0"/>
          <w:marBottom w:val="0"/>
          <w:divBdr>
            <w:top w:val="none" w:sz="0" w:space="0" w:color="auto"/>
            <w:left w:val="none" w:sz="0" w:space="0" w:color="auto"/>
            <w:bottom w:val="none" w:sz="0" w:space="0" w:color="auto"/>
            <w:right w:val="none" w:sz="0" w:space="0" w:color="auto"/>
          </w:divBdr>
        </w:div>
        <w:div w:id="820973318">
          <w:marLeft w:val="0"/>
          <w:marRight w:val="0"/>
          <w:marTop w:val="0"/>
          <w:marBottom w:val="0"/>
          <w:divBdr>
            <w:top w:val="none" w:sz="0" w:space="0" w:color="auto"/>
            <w:left w:val="none" w:sz="0" w:space="0" w:color="auto"/>
            <w:bottom w:val="none" w:sz="0" w:space="0" w:color="auto"/>
            <w:right w:val="none" w:sz="0" w:space="0" w:color="auto"/>
          </w:divBdr>
        </w:div>
        <w:div w:id="1760178192">
          <w:marLeft w:val="0"/>
          <w:marRight w:val="0"/>
          <w:marTop w:val="0"/>
          <w:marBottom w:val="0"/>
          <w:divBdr>
            <w:top w:val="none" w:sz="0" w:space="0" w:color="auto"/>
            <w:left w:val="none" w:sz="0" w:space="0" w:color="auto"/>
            <w:bottom w:val="none" w:sz="0" w:space="0" w:color="auto"/>
            <w:right w:val="none" w:sz="0" w:space="0" w:color="auto"/>
          </w:divBdr>
        </w:div>
        <w:div w:id="1810898712">
          <w:marLeft w:val="0"/>
          <w:marRight w:val="0"/>
          <w:marTop w:val="0"/>
          <w:marBottom w:val="0"/>
          <w:divBdr>
            <w:top w:val="none" w:sz="0" w:space="0" w:color="auto"/>
            <w:left w:val="none" w:sz="0" w:space="0" w:color="auto"/>
            <w:bottom w:val="none" w:sz="0" w:space="0" w:color="auto"/>
            <w:right w:val="none" w:sz="0" w:space="0" w:color="auto"/>
          </w:divBdr>
        </w:div>
        <w:div w:id="1690060081">
          <w:marLeft w:val="0"/>
          <w:marRight w:val="0"/>
          <w:marTop w:val="0"/>
          <w:marBottom w:val="0"/>
          <w:divBdr>
            <w:top w:val="none" w:sz="0" w:space="0" w:color="auto"/>
            <w:left w:val="none" w:sz="0" w:space="0" w:color="auto"/>
            <w:bottom w:val="none" w:sz="0" w:space="0" w:color="auto"/>
            <w:right w:val="none" w:sz="0" w:space="0" w:color="auto"/>
          </w:divBdr>
        </w:div>
        <w:div w:id="1987271265">
          <w:marLeft w:val="0"/>
          <w:marRight w:val="0"/>
          <w:marTop w:val="0"/>
          <w:marBottom w:val="0"/>
          <w:divBdr>
            <w:top w:val="none" w:sz="0" w:space="0" w:color="auto"/>
            <w:left w:val="none" w:sz="0" w:space="0" w:color="auto"/>
            <w:bottom w:val="none" w:sz="0" w:space="0" w:color="auto"/>
            <w:right w:val="none" w:sz="0" w:space="0" w:color="auto"/>
          </w:divBdr>
        </w:div>
        <w:div w:id="1810199161">
          <w:marLeft w:val="0"/>
          <w:marRight w:val="0"/>
          <w:marTop w:val="0"/>
          <w:marBottom w:val="0"/>
          <w:divBdr>
            <w:top w:val="none" w:sz="0" w:space="0" w:color="auto"/>
            <w:left w:val="none" w:sz="0" w:space="0" w:color="auto"/>
            <w:bottom w:val="none" w:sz="0" w:space="0" w:color="auto"/>
            <w:right w:val="none" w:sz="0" w:space="0" w:color="auto"/>
          </w:divBdr>
        </w:div>
        <w:div w:id="1212809980">
          <w:marLeft w:val="0"/>
          <w:marRight w:val="0"/>
          <w:marTop w:val="0"/>
          <w:marBottom w:val="0"/>
          <w:divBdr>
            <w:top w:val="none" w:sz="0" w:space="0" w:color="auto"/>
            <w:left w:val="none" w:sz="0" w:space="0" w:color="auto"/>
            <w:bottom w:val="none" w:sz="0" w:space="0" w:color="auto"/>
            <w:right w:val="none" w:sz="0" w:space="0" w:color="auto"/>
          </w:divBdr>
        </w:div>
        <w:div w:id="2100716293">
          <w:marLeft w:val="0"/>
          <w:marRight w:val="0"/>
          <w:marTop w:val="0"/>
          <w:marBottom w:val="0"/>
          <w:divBdr>
            <w:top w:val="none" w:sz="0" w:space="0" w:color="auto"/>
            <w:left w:val="none" w:sz="0" w:space="0" w:color="auto"/>
            <w:bottom w:val="none" w:sz="0" w:space="0" w:color="auto"/>
            <w:right w:val="none" w:sz="0" w:space="0" w:color="auto"/>
          </w:divBdr>
        </w:div>
        <w:div w:id="1682927528">
          <w:marLeft w:val="0"/>
          <w:marRight w:val="0"/>
          <w:marTop w:val="0"/>
          <w:marBottom w:val="0"/>
          <w:divBdr>
            <w:top w:val="none" w:sz="0" w:space="0" w:color="auto"/>
            <w:left w:val="none" w:sz="0" w:space="0" w:color="auto"/>
            <w:bottom w:val="none" w:sz="0" w:space="0" w:color="auto"/>
            <w:right w:val="none" w:sz="0" w:space="0" w:color="auto"/>
          </w:divBdr>
        </w:div>
        <w:div w:id="971444090">
          <w:marLeft w:val="0"/>
          <w:marRight w:val="0"/>
          <w:marTop w:val="0"/>
          <w:marBottom w:val="0"/>
          <w:divBdr>
            <w:top w:val="none" w:sz="0" w:space="0" w:color="auto"/>
            <w:left w:val="none" w:sz="0" w:space="0" w:color="auto"/>
            <w:bottom w:val="none" w:sz="0" w:space="0" w:color="auto"/>
            <w:right w:val="none" w:sz="0" w:space="0" w:color="auto"/>
          </w:divBdr>
        </w:div>
        <w:div w:id="968051694">
          <w:marLeft w:val="0"/>
          <w:marRight w:val="0"/>
          <w:marTop w:val="0"/>
          <w:marBottom w:val="0"/>
          <w:divBdr>
            <w:top w:val="none" w:sz="0" w:space="0" w:color="auto"/>
            <w:left w:val="none" w:sz="0" w:space="0" w:color="auto"/>
            <w:bottom w:val="none" w:sz="0" w:space="0" w:color="auto"/>
            <w:right w:val="none" w:sz="0" w:space="0" w:color="auto"/>
          </w:divBdr>
        </w:div>
        <w:div w:id="47075306">
          <w:marLeft w:val="0"/>
          <w:marRight w:val="0"/>
          <w:marTop w:val="0"/>
          <w:marBottom w:val="0"/>
          <w:divBdr>
            <w:top w:val="none" w:sz="0" w:space="0" w:color="auto"/>
            <w:left w:val="none" w:sz="0" w:space="0" w:color="auto"/>
            <w:bottom w:val="none" w:sz="0" w:space="0" w:color="auto"/>
            <w:right w:val="none" w:sz="0" w:space="0" w:color="auto"/>
          </w:divBdr>
        </w:div>
        <w:div w:id="1425419856">
          <w:marLeft w:val="0"/>
          <w:marRight w:val="0"/>
          <w:marTop w:val="0"/>
          <w:marBottom w:val="0"/>
          <w:divBdr>
            <w:top w:val="none" w:sz="0" w:space="0" w:color="auto"/>
            <w:left w:val="none" w:sz="0" w:space="0" w:color="auto"/>
            <w:bottom w:val="none" w:sz="0" w:space="0" w:color="auto"/>
            <w:right w:val="none" w:sz="0" w:space="0" w:color="auto"/>
          </w:divBdr>
        </w:div>
        <w:div w:id="1330328433">
          <w:marLeft w:val="0"/>
          <w:marRight w:val="0"/>
          <w:marTop w:val="0"/>
          <w:marBottom w:val="0"/>
          <w:divBdr>
            <w:top w:val="none" w:sz="0" w:space="0" w:color="auto"/>
            <w:left w:val="none" w:sz="0" w:space="0" w:color="auto"/>
            <w:bottom w:val="none" w:sz="0" w:space="0" w:color="auto"/>
            <w:right w:val="none" w:sz="0" w:space="0" w:color="auto"/>
          </w:divBdr>
        </w:div>
        <w:div w:id="483931413">
          <w:marLeft w:val="0"/>
          <w:marRight w:val="0"/>
          <w:marTop w:val="0"/>
          <w:marBottom w:val="0"/>
          <w:divBdr>
            <w:top w:val="none" w:sz="0" w:space="0" w:color="auto"/>
            <w:left w:val="none" w:sz="0" w:space="0" w:color="auto"/>
            <w:bottom w:val="none" w:sz="0" w:space="0" w:color="auto"/>
            <w:right w:val="none" w:sz="0" w:space="0" w:color="auto"/>
          </w:divBdr>
        </w:div>
        <w:div w:id="73743193">
          <w:marLeft w:val="0"/>
          <w:marRight w:val="0"/>
          <w:marTop w:val="0"/>
          <w:marBottom w:val="0"/>
          <w:divBdr>
            <w:top w:val="none" w:sz="0" w:space="0" w:color="auto"/>
            <w:left w:val="none" w:sz="0" w:space="0" w:color="auto"/>
            <w:bottom w:val="none" w:sz="0" w:space="0" w:color="auto"/>
            <w:right w:val="none" w:sz="0" w:space="0" w:color="auto"/>
          </w:divBdr>
        </w:div>
        <w:div w:id="1529415807">
          <w:marLeft w:val="0"/>
          <w:marRight w:val="0"/>
          <w:marTop w:val="0"/>
          <w:marBottom w:val="0"/>
          <w:divBdr>
            <w:top w:val="none" w:sz="0" w:space="0" w:color="auto"/>
            <w:left w:val="none" w:sz="0" w:space="0" w:color="auto"/>
            <w:bottom w:val="none" w:sz="0" w:space="0" w:color="auto"/>
            <w:right w:val="none" w:sz="0" w:space="0" w:color="auto"/>
          </w:divBdr>
        </w:div>
        <w:div w:id="2128740469">
          <w:marLeft w:val="0"/>
          <w:marRight w:val="0"/>
          <w:marTop w:val="0"/>
          <w:marBottom w:val="0"/>
          <w:divBdr>
            <w:top w:val="none" w:sz="0" w:space="0" w:color="auto"/>
            <w:left w:val="none" w:sz="0" w:space="0" w:color="auto"/>
            <w:bottom w:val="none" w:sz="0" w:space="0" w:color="auto"/>
            <w:right w:val="none" w:sz="0" w:space="0" w:color="auto"/>
          </w:divBdr>
        </w:div>
        <w:div w:id="152457723">
          <w:marLeft w:val="0"/>
          <w:marRight w:val="0"/>
          <w:marTop w:val="0"/>
          <w:marBottom w:val="0"/>
          <w:divBdr>
            <w:top w:val="none" w:sz="0" w:space="0" w:color="auto"/>
            <w:left w:val="none" w:sz="0" w:space="0" w:color="auto"/>
            <w:bottom w:val="none" w:sz="0" w:space="0" w:color="auto"/>
            <w:right w:val="none" w:sz="0" w:space="0" w:color="auto"/>
          </w:divBdr>
        </w:div>
        <w:div w:id="464004199">
          <w:marLeft w:val="0"/>
          <w:marRight w:val="0"/>
          <w:marTop w:val="0"/>
          <w:marBottom w:val="0"/>
          <w:divBdr>
            <w:top w:val="none" w:sz="0" w:space="0" w:color="auto"/>
            <w:left w:val="none" w:sz="0" w:space="0" w:color="auto"/>
            <w:bottom w:val="none" w:sz="0" w:space="0" w:color="auto"/>
            <w:right w:val="none" w:sz="0" w:space="0" w:color="auto"/>
          </w:divBdr>
        </w:div>
        <w:div w:id="328873456">
          <w:marLeft w:val="0"/>
          <w:marRight w:val="0"/>
          <w:marTop w:val="0"/>
          <w:marBottom w:val="0"/>
          <w:divBdr>
            <w:top w:val="none" w:sz="0" w:space="0" w:color="auto"/>
            <w:left w:val="none" w:sz="0" w:space="0" w:color="auto"/>
            <w:bottom w:val="none" w:sz="0" w:space="0" w:color="auto"/>
            <w:right w:val="none" w:sz="0" w:space="0" w:color="auto"/>
          </w:divBdr>
        </w:div>
      </w:divsChild>
    </w:div>
    <w:div w:id="1870413411">
      <w:bodyDiv w:val="1"/>
      <w:marLeft w:val="0"/>
      <w:marRight w:val="0"/>
      <w:marTop w:val="0"/>
      <w:marBottom w:val="0"/>
      <w:divBdr>
        <w:top w:val="none" w:sz="0" w:space="0" w:color="auto"/>
        <w:left w:val="none" w:sz="0" w:space="0" w:color="auto"/>
        <w:bottom w:val="none" w:sz="0" w:space="0" w:color="auto"/>
        <w:right w:val="none" w:sz="0" w:space="0" w:color="auto"/>
      </w:divBdr>
      <w:divsChild>
        <w:div w:id="1849173943">
          <w:marLeft w:val="0"/>
          <w:marRight w:val="0"/>
          <w:marTop w:val="0"/>
          <w:marBottom w:val="0"/>
          <w:divBdr>
            <w:top w:val="none" w:sz="0" w:space="0" w:color="auto"/>
            <w:left w:val="none" w:sz="0" w:space="0" w:color="auto"/>
            <w:bottom w:val="none" w:sz="0" w:space="0" w:color="auto"/>
            <w:right w:val="none" w:sz="0" w:space="0" w:color="auto"/>
          </w:divBdr>
        </w:div>
        <w:div w:id="972251387">
          <w:marLeft w:val="0"/>
          <w:marRight w:val="0"/>
          <w:marTop w:val="0"/>
          <w:marBottom w:val="0"/>
          <w:divBdr>
            <w:top w:val="none" w:sz="0" w:space="0" w:color="auto"/>
            <w:left w:val="none" w:sz="0" w:space="0" w:color="auto"/>
            <w:bottom w:val="none" w:sz="0" w:space="0" w:color="auto"/>
            <w:right w:val="none" w:sz="0" w:space="0" w:color="auto"/>
          </w:divBdr>
        </w:div>
        <w:div w:id="862669125">
          <w:marLeft w:val="0"/>
          <w:marRight w:val="0"/>
          <w:marTop w:val="0"/>
          <w:marBottom w:val="0"/>
          <w:divBdr>
            <w:top w:val="none" w:sz="0" w:space="0" w:color="auto"/>
            <w:left w:val="none" w:sz="0" w:space="0" w:color="auto"/>
            <w:bottom w:val="none" w:sz="0" w:space="0" w:color="auto"/>
            <w:right w:val="none" w:sz="0" w:space="0" w:color="auto"/>
          </w:divBdr>
        </w:div>
        <w:div w:id="41489050">
          <w:marLeft w:val="0"/>
          <w:marRight w:val="0"/>
          <w:marTop w:val="0"/>
          <w:marBottom w:val="0"/>
          <w:divBdr>
            <w:top w:val="none" w:sz="0" w:space="0" w:color="auto"/>
            <w:left w:val="none" w:sz="0" w:space="0" w:color="auto"/>
            <w:bottom w:val="none" w:sz="0" w:space="0" w:color="auto"/>
            <w:right w:val="none" w:sz="0" w:space="0" w:color="auto"/>
          </w:divBdr>
        </w:div>
        <w:div w:id="893812443">
          <w:marLeft w:val="0"/>
          <w:marRight w:val="0"/>
          <w:marTop w:val="0"/>
          <w:marBottom w:val="0"/>
          <w:divBdr>
            <w:top w:val="none" w:sz="0" w:space="0" w:color="auto"/>
            <w:left w:val="none" w:sz="0" w:space="0" w:color="auto"/>
            <w:bottom w:val="none" w:sz="0" w:space="0" w:color="auto"/>
            <w:right w:val="none" w:sz="0" w:space="0" w:color="auto"/>
          </w:divBdr>
        </w:div>
        <w:div w:id="1263954546">
          <w:marLeft w:val="0"/>
          <w:marRight w:val="0"/>
          <w:marTop w:val="0"/>
          <w:marBottom w:val="0"/>
          <w:divBdr>
            <w:top w:val="none" w:sz="0" w:space="0" w:color="auto"/>
            <w:left w:val="none" w:sz="0" w:space="0" w:color="auto"/>
            <w:bottom w:val="none" w:sz="0" w:space="0" w:color="auto"/>
            <w:right w:val="none" w:sz="0" w:space="0" w:color="auto"/>
          </w:divBdr>
        </w:div>
        <w:div w:id="1269196898">
          <w:marLeft w:val="0"/>
          <w:marRight w:val="0"/>
          <w:marTop w:val="0"/>
          <w:marBottom w:val="0"/>
          <w:divBdr>
            <w:top w:val="none" w:sz="0" w:space="0" w:color="auto"/>
            <w:left w:val="none" w:sz="0" w:space="0" w:color="auto"/>
            <w:bottom w:val="none" w:sz="0" w:space="0" w:color="auto"/>
            <w:right w:val="none" w:sz="0" w:space="0" w:color="auto"/>
          </w:divBdr>
        </w:div>
        <w:div w:id="425662713">
          <w:marLeft w:val="0"/>
          <w:marRight w:val="0"/>
          <w:marTop w:val="0"/>
          <w:marBottom w:val="0"/>
          <w:divBdr>
            <w:top w:val="none" w:sz="0" w:space="0" w:color="auto"/>
            <w:left w:val="none" w:sz="0" w:space="0" w:color="auto"/>
            <w:bottom w:val="none" w:sz="0" w:space="0" w:color="auto"/>
            <w:right w:val="none" w:sz="0" w:space="0" w:color="auto"/>
          </w:divBdr>
        </w:div>
        <w:div w:id="452754668">
          <w:marLeft w:val="0"/>
          <w:marRight w:val="0"/>
          <w:marTop w:val="0"/>
          <w:marBottom w:val="0"/>
          <w:divBdr>
            <w:top w:val="none" w:sz="0" w:space="0" w:color="auto"/>
            <w:left w:val="none" w:sz="0" w:space="0" w:color="auto"/>
            <w:bottom w:val="none" w:sz="0" w:space="0" w:color="auto"/>
            <w:right w:val="none" w:sz="0" w:space="0" w:color="auto"/>
          </w:divBdr>
        </w:div>
        <w:div w:id="315457188">
          <w:marLeft w:val="0"/>
          <w:marRight w:val="0"/>
          <w:marTop w:val="0"/>
          <w:marBottom w:val="0"/>
          <w:divBdr>
            <w:top w:val="none" w:sz="0" w:space="0" w:color="auto"/>
            <w:left w:val="none" w:sz="0" w:space="0" w:color="auto"/>
            <w:bottom w:val="none" w:sz="0" w:space="0" w:color="auto"/>
            <w:right w:val="none" w:sz="0" w:space="0" w:color="auto"/>
          </w:divBdr>
        </w:div>
        <w:div w:id="212474067">
          <w:marLeft w:val="0"/>
          <w:marRight w:val="0"/>
          <w:marTop w:val="0"/>
          <w:marBottom w:val="0"/>
          <w:divBdr>
            <w:top w:val="none" w:sz="0" w:space="0" w:color="auto"/>
            <w:left w:val="none" w:sz="0" w:space="0" w:color="auto"/>
            <w:bottom w:val="none" w:sz="0" w:space="0" w:color="auto"/>
            <w:right w:val="none" w:sz="0" w:space="0" w:color="auto"/>
          </w:divBdr>
        </w:div>
        <w:div w:id="1836072520">
          <w:marLeft w:val="0"/>
          <w:marRight w:val="0"/>
          <w:marTop w:val="0"/>
          <w:marBottom w:val="0"/>
          <w:divBdr>
            <w:top w:val="none" w:sz="0" w:space="0" w:color="auto"/>
            <w:left w:val="none" w:sz="0" w:space="0" w:color="auto"/>
            <w:bottom w:val="none" w:sz="0" w:space="0" w:color="auto"/>
            <w:right w:val="none" w:sz="0" w:space="0" w:color="auto"/>
          </w:divBdr>
        </w:div>
        <w:div w:id="1847405819">
          <w:marLeft w:val="0"/>
          <w:marRight w:val="0"/>
          <w:marTop w:val="0"/>
          <w:marBottom w:val="0"/>
          <w:divBdr>
            <w:top w:val="none" w:sz="0" w:space="0" w:color="auto"/>
            <w:left w:val="none" w:sz="0" w:space="0" w:color="auto"/>
            <w:bottom w:val="none" w:sz="0" w:space="0" w:color="auto"/>
            <w:right w:val="none" w:sz="0" w:space="0" w:color="auto"/>
          </w:divBdr>
        </w:div>
        <w:div w:id="676999183">
          <w:marLeft w:val="0"/>
          <w:marRight w:val="0"/>
          <w:marTop w:val="0"/>
          <w:marBottom w:val="0"/>
          <w:divBdr>
            <w:top w:val="none" w:sz="0" w:space="0" w:color="auto"/>
            <w:left w:val="none" w:sz="0" w:space="0" w:color="auto"/>
            <w:bottom w:val="none" w:sz="0" w:space="0" w:color="auto"/>
            <w:right w:val="none" w:sz="0" w:space="0" w:color="auto"/>
          </w:divBdr>
        </w:div>
        <w:div w:id="1479416059">
          <w:marLeft w:val="0"/>
          <w:marRight w:val="0"/>
          <w:marTop w:val="0"/>
          <w:marBottom w:val="0"/>
          <w:divBdr>
            <w:top w:val="none" w:sz="0" w:space="0" w:color="auto"/>
            <w:left w:val="none" w:sz="0" w:space="0" w:color="auto"/>
            <w:bottom w:val="none" w:sz="0" w:space="0" w:color="auto"/>
            <w:right w:val="none" w:sz="0" w:space="0" w:color="auto"/>
          </w:divBdr>
        </w:div>
        <w:div w:id="1517885775">
          <w:marLeft w:val="0"/>
          <w:marRight w:val="0"/>
          <w:marTop w:val="0"/>
          <w:marBottom w:val="0"/>
          <w:divBdr>
            <w:top w:val="none" w:sz="0" w:space="0" w:color="auto"/>
            <w:left w:val="none" w:sz="0" w:space="0" w:color="auto"/>
            <w:bottom w:val="none" w:sz="0" w:space="0" w:color="auto"/>
            <w:right w:val="none" w:sz="0" w:space="0" w:color="auto"/>
          </w:divBdr>
        </w:div>
        <w:div w:id="2086682542">
          <w:marLeft w:val="0"/>
          <w:marRight w:val="0"/>
          <w:marTop w:val="0"/>
          <w:marBottom w:val="0"/>
          <w:divBdr>
            <w:top w:val="none" w:sz="0" w:space="0" w:color="auto"/>
            <w:left w:val="none" w:sz="0" w:space="0" w:color="auto"/>
            <w:bottom w:val="none" w:sz="0" w:space="0" w:color="auto"/>
            <w:right w:val="none" w:sz="0" w:space="0" w:color="auto"/>
          </w:divBdr>
        </w:div>
        <w:div w:id="88817791">
          <w:marLeft w:val="0"/>
          <w:marRight w:val="0"/>
          <w:marTop w:val="0"/>
          <w:marBottom w:val="0"/>
          <w:divBdr>
            <w:top w:val="none" w:sz="0" w:space="0" w:color="auto"/>
            <w:left w:val="none" w:sz="0" w:space="0" w:color="auto"/>
            <w:bottom w:val="none" w:sz="0" w:space="0" w:color="auto"/>
            <w:right w:val="none" w:sz="0" w:space="0" w:color="auto"/>
          </w:divBdr>
        </w:div>
        <w:div w:id="1676110401">
          <w:marLeft w:val="0"/>
          <w:marRight w:val="0"/>
          <w:marTop w:val="0"/>
          <w:marBottom w:val="0"/>
          <w:divBdr>
            <w:top w:val="none" w:sz="0" w:space="0" w:color="auto"/>
            <w:left w:val="none" w:sz="0" w:space="0" w:color="auto"/>
            <w:bottom w:val="none" w:sz="0" w:space="0" w:color="auto"/>
            <w:right w:val="none" w:sz="0" w:space="0" w:color="auto"/>
          </w:divBdr>
        </w:div>
        <w:div w:id="1446004829">
          <w:marLeft w:val="0"/>
          <w:marRight w:val="0"/>
          <w:marTop w:val="0"/>
          <w:marBottom w:val="0"/>
          <w:divBdr>
            <w:top w:val="none" w:sz="0" w:space="0" w:color="auto"/>
            <w:left w:val="none" w:sz="0" w:space="0" w:color="auto"/>
            <w:bottom w:val="none" w:sz="0" w:space="0" w:color="auto"/>
            <w:right w:val="none" w:sz="0" w:space="0" w:color="auto"/>
          </w:divBdr>
        </w:div>
        <w:div w:id="1058557250">
          <w:marLeft w:val="0"/>
          <w:marRight w:val="0"/>
          <w:marTop w:val="0"/>
          <w:marBottom w:val="0"/>
          <w:divBdr>
            <w:top w:val="none" w:sz="0" w:space="0" w:color="auto"/>
            <w:left w:val="none" w:sz="0" w:space="0" w:color="auto"/>
            <w:bottom w:val="none" w:sz="0" w:space="0" w:color="auto"/>
            <w:right w:val="none" w:sz="0" w:space="0" w:color="auto"/>
          </w:divBdr>
        </w:div>
        <w:div w:id="19473255">
          <w:marLeft w:val="0"/>
          <w:marRight w:val="0"/>
          <w:marTop w:val="0"/>
          <w:marBottom w:val="0"/>
          <w:divBdr>
            <w:top w:val="none" w:sz="0" w:space="0" w:color="auto"/>
            <w:left w:val="none" w:sz="0" w:space="0" w:color="auto"/>
            <w:bottom w:val="none" w:sz="0" w:space="0" w:color="auto"/>
            <w:right w:val="none" w:sz="0" w:space="0" w:color="auto"/>
          </w:divBdr>
        </w:div>
        <w:div w:id="1063142557">
          <w:marLeft w:val="0"/>
          <w:marRight w:val="0"/>
          <w:marTop w:val="0"/>
          <w:marBottom w:val="0"/>
          <w:divBdr>
            <w:top w:val="none" w:sz="0" w:space="0" w:color="auto"/>
            <w:left w:val="none" w:sz="0" w:space="0" w:color="auto"/>
            <w:bottom w:val="none" w:sz="0" w:space="0" w:color="auto"/>
            <w:right w:val="none" w:sz="0" w:space="0" w:color="auto"/>
          </w:divBdr>
        </w:div>
        <w:div w:id="1325275551">
          <w:marLeft w:val="0"/>
          <w:marRight w:val="0"/>
          <w:marTop w:val="0"/>
          <w:marBottom w:val="0"/>
          <w:divBdr>
            <w:top w:val="none" w:sz="0" w:space="0" w:color="auto"/>
            <w:left w:val="none" w:sz="0" w:space="0" w:color="auto"/>
            <w:bottom w:val="none" w:sz="0" w:space="0" w:color="auto"/>
            <w:right w:val="none" w:sz="0" w:space="0" w:color="auto"/>
          </w:divBdr>
        </w:div>
        <w:div w:id="97599774">
          <w:marLeft w:val="0"/>
          <w:marRight w:val="0"/>
          <w:marTop w:val="0"/>
          <w:marBottom w:val="0"/>
          <w:divBdr>
            <w:top w:val="none" w:sz="0" w:space="0" w:color="auto"/>
            <w:left w:val="none" w:sz="0" w:space="0" w:color="auto"/>
            <w:bottom w:val="none" w:sz="0" w:space="0" w:color="auto"/>
            <w:right w:val="none" w:sz="0" w:space="0" w:color="auto"/>
          </w:divBdr>
        </w:div>
        <w:div w:id="864562269">
          <w:marLeft w:val="0"/>
          <w:marRight w:val="0"/>
          <w:marTop w:val="0"/>
          <w:marBottom w:val="0"/>
          <w:divBdr>
            <w:top w:val="none" w:sz="0" w:space="0" w:color="auto"/>
            <w:left w:val="none" w:sz="0" w:space="0" w:color="auto"/>
            <w:bottom w:val="none" w:sz="0" w:space="0" w:color="auto"/>
            <w:right w:val="none" w:sz="0" w:space="0" w:color="auto"/>
          </w:divBdr>
        </w:div>
        <w:div w:id="2032606263">
          <w:marLeft w:val="0"/>
          <w:marRight w:val="0"/>
          <w:marTop w:val="0"/>
          <w:marBottom w:val="0"/>
          <w:divBdr>
            <w:top w:val="none" w:sz="0" w:space="0" w:color="auto"/>
            <w:left w:val="none" w:sz="0" w:space="0" w:color="auto"/>
            <w:bottom w:val="none" w:sz="0" w:space="0" w:color="auto"/>
            <w:right w:val="none" w:sz="0" w:space="0" w:color="auto"/>
          </w:divBdr>
        </w:div>
        <w:div w:id="2109619955">
          <w:marLeft w:val="0"/>
          <w:marRight w:val="0"/>
          <w:marTop w:val="0"/>
          <w:marBottom w:val="0"/>
          <w:divBdr>
            <w:top w:val="none" w:sz="0" w:space="0" w:color="auto"/>
            <w:left w:val="none" w:sz="0" w:space="0" w:color="auto"/>
            <w:bottom w:val="none" w:sz="0" w:space="0" w:color="auto"/>
            <w:right w:val="none" w:sz="0" w:space="0" w:color="auto"/>
          </w:divBdr>
        </w:div>
        <w:div w:id="419371650">
          <w:marLeft w:val="0"/>
          <w:marRight w:val="0"/>
          <w:marTop w:val="0"/>
          <w:marBottom w:val="0"/>
          <w:divBdr>
            <w:top w:val="none" w:sz="0" w:space="0" w:color="auto"/>
            <w:left w:val="none" w:sz="0" w:space="0" w:color="auto"/>
            <w:bottom w:val="none" w:sz="0" w:space="0" w:color="auto"/>
            <w:right w:val="none" w:sz="0" w:space="0" w:color="auto"/>
          </w:divBdr>
        </w:div>
        <w:div w:id="202252470">
          <w:marLeft w:val="0"/>
          <w:marRight w:val="0"/>
          <w:marTop w:val="0"/>
          <w:marBottom w:val="0"/>
          <w:divBdr>
            <w:top w:val="none" w:sz="0" w:space="0" w:color="auto"/>
            <w:left w:val="none" w:sz="0" w:space="0" w:color="auto"/>
            <w:bottom w:val="none" w:sz="0" w:space="0" w:color="auto"/>
            <w:right w:val="none" w:sz="0" w:space="0" w:color="auto"/>
          </w:divBdr>
        </w:div>
        <w:div w:id="70860361">
          <w:marLeft w:val="0"/>
          <w:marRight w:val="0"/>
          <w:marTop w:val="0"/>
          <w:marBottom w:val="0"/>
          <w:divBdr>
            <w:top w:val="none" w:sz="0" w:space="0" w:color="auto"/>
            <w:left w:val="none" w:sz="0" w:space="0" w:color="auto"/>
            <w:bottom w:val="none" w:sz="0" w:space="0" w:color="auto"/>
            <w:right w:val="none" w:sz="0" w:space="0" w:color="auto"/>
          </w:divBdr>
        </w:div>
        <w:div w:id="449906396">
          <w:marLeft w:val="0"/>
          <w:marRight w:val="0"/>
          <w:marTop w:val="0"/>
          <w:marBottom w:val="0"/>
          <w:divBdr>
            <w:top w:val="none" w:sz="0" w:space="0" w:color="auto"/>
            <w:left w:val="none" w:sz="0" w:space="0" w:color="auto"/>
            <w:bottom w:val="none" w:sz="0" w:space="0" w:color="auto"/>
            <w:right w:val="none" w:sz="0" w:space="0" w:color="auto"/>
          </w:divBdr>
        </w:div>
        <w:div w:id="535048626">
          <w:marLeft w:val="0"/>
          <w:marRight w:val="0"/>
          <w:marTop w:val="0"/>
          <w:marBottom w:val="0"/>
          <w:divBdr>
            <w:top w:val="none" w:sz="0" w:space="0" w:color="auto"/>
            <w:left w:val="none" w:sz="0" w:space="0" w:color="auto"/>
            <w:bottom w:val="none" w:sz="0" w:space="0" w:color="auto"/>
            <w:right w:val="none" w:sz="0" w:space="0" w:color="auto"/>
          </w:divBdr>
        </w:div>
        <w:div w:id="174343172">
          <w:marLeft w:val="0"/>
          <w:marRight w:val="0"/>
          <w:marTop w:val="0"/>
          <w:marBottom w:val="0"/>
          <w:divBdr>
            <w:top w:val="none" w:sz="0" w:space="0" w:color="auto"/>
            <w:left w:val="none" w:sz="0" w:space="0" w:color="auto"/>
            <w:bottom w:val="none" w:sz="0" w:space="0" w:color="auto"/>
            <w:right w:val="none" w:sz="0" w:space="0" w:color="auto"/>
          </w:divBdr>
        </w:div>
        <w:div w:id="1875459578">
          <w:marLeft w:val="0"/>
          <w:marRight w:val="0"/>
          <w:marTop w:val="0"/>
          <w:marBottom w:val="0"/>
          <w:divBdr>
            <w:top w:val="none" w:sz="0" w:space="0" w:color="auto"/>
            <w:left w:val="none" w:sz="0" w:space="0" w:color="auto"/>
            <w:bottom w:val="none" w:sz="0" w:space="0" w:color="auto"/>
            <w:right w:val="none" w:sz="0" w:space="0" w:color="auto"/>
          </w:divBdr>
        </w:div>
        <w:div w:id="1088818271">
          <w:marLeft w:val="0"/>
          <w:marRight w:val="0"/>
          <w:marTop w:val="0"/>
          <w:marBottom w:val="0"/>
          <w:divBdr>
            <w:top w:val="none" w:sz="0" w:space="0" w:color="auto"/>
            <w:left w:val="none" w:sz="0" w:space="0" w:color="auto"/>
            <w:bottom w:val="none" w:sz="0" w:space="0" w:color="auto"/>
            <w:right w:val="none" w:sz="0" w:space="0" w:color="auto"/>
          </w:divBdr>
        </w:div>
        <w:div w:id="416637385">
          <w:marLeft w:val="0"/>
          <w:marRight w:val="0"/>
          <w:marTop w:val="0"/>
          <w:marBottom w:val="0"/>
          <w:divBdr>
            <w:top w:val="none" w:sz="0" w:space="0" w:color="auto"/>
            <w:left w:val="none" w:sz="0" w:space="0" w:color="auto"/>
            <w:bottom w:val="none" w:sz="0" w:space="0" w:color="auto"/>
            <w:right w:val="none" w:sz="0" w:space="0" w:color="auto"/>
          </w:divBdr>
        </w:div>
        <w:div w:id="16346563">
          <w:marLeft w:val="0"/>
          <w:marRight w:val="0"/>
          <w:marTop w:val="0"/>
          <w:marBottom w:val="0"/>
          <w:divBdr>
            <w:top w:val="none" w:sz="0" w:space="0" w:color="auto"/>
            <w:left w:val="none" w:sz="0" w:space="0" w:color="auto"/>
            <w:bottom w:val="none" w:sz="0" w:space="0" w:color="auto"/>
            <w:right w:val="none" w:sz="0" w:space="0" w:color="auto"/>
          </w:divBdr>
        </w:div>
        <w:div w:id="1899778482">
          <w:marLeft w:val="0"/>
          <w:marRight w:val="0"/>
          <w:marTop w:val="0"/>
          <w:marBottom w:val="0"/>
          <w:divBdr>
            <w:top w:val="none" w:sz="0" w:space="0" w:color="auto"/>
            <w:left w:val="none" w:sz="0" w:space="0" w:color="auto"/>
            <w:bottom w:val="none" w:sz="0" w:space="0" w:color="auto"/>
            <w:right w:val="none" w:sz="0" w:space="0" w:color="auto"/>
          </w:divBdr>
        </w:div>
        <w:div w:id="967203407">
          <w:marLeft w:val="0"/>
          <w:marRight w:val="0"/>
          <w:marTop w:val="0"/>
          <w:marBottom w:val="0"/>
          <w:divBdr>
            <w:top w:val="none" w:sz="0" w:space="0" w:color="auto"/>
            <w:left w:val="none" w:sz="0" w:space="0" w:color="auto"/>
            <w:bottom w:val="none" w:sz="0" w:space="0" w:color="auto"/>
            <w:right w:val="none" w:sz="0" w:space="0" w:color="auto"/>
          </w:divBdr>
        </w:div>
        <w:div w:id="788475818">
          <w:marLeft w:val="0"/>
          <w:marRight w:val="0"/>
          <w:marTop w:val="0"/>
          <w:marBottom w:val="0"/>
          <w:divBdr>
            <w:top w:val="none" w:sz="0" w:space="0" w:color="auto"/>
            <w:left w:val="none" w:sz="0" w:space="0" w:color="auto"/>
            <w:bottom w:val="none" w:sz="0" w:space="0" w:color="auto"/>
            <w:right w:val="none" w:sz="0" w:space="0" w:color="auto"/>
          </w:divBdr>
        </w:div>
        <w:div w:id="618801972">
          <w:marLeft w:val="0"/>
          <w:marRight w:val="0"/>
          <w:marTop w:val="0"/>
          <w:marBottom w:val="0"/>
          <w:divBdr>
            <w:top w:val="none" w:sz="0" w:space="0" w:color="auto"/>
            <w:left w:val="none" w:sz="0" w:space="0" w:color="auto"/>
            <w:bottom w:val="none" w:sz="0" w:space="0" w:color="auto"/>
            <w:right w:val="none" w:sz="0" w:space="0" w:color="auto"/>
          </w:divBdr>
        </w:div>
        <w:div w:id="103110757">
          <w:marLeft w:val="0"/>
          <w:marRight w:val="0"/>
          <w:marTop w:val="0"/>
          <w:marBottom w:val="0"/>
          <w:divBdr>
            <w:top w:val="none" w:sz="0" w:space="0" w:color="auto"/>
            <w:left w:val="none" w:sz="0" w:space="0" w:color="auto"/>
            <w:bottom w:val="none" w:sz="0" w:space="0" w:color="auto"/>
            <w:right w:val="none" w:sz="0" w:space="0" w:color="auto"/>
          </w:divBdr>
        </w:div>
        <w:div w:id="1275358204">
          <w:marLeft w:val="0"/>
          <w:marRight w:val="0"/>
          <w:marTop w:val="0"/>
          <w:marBottom w:val="0"/>
          <w:divBdr>
            <w:top w:val="none" w:sz="0" w:space="0" w:color="auto"/>
            <w:left w:val="none" w:sz="0" w:space="0" w:color="auto"/>
            <w:bottom w:val="none" w:sz="0" w:space="0" w:color="auto"/>
            <w:right w:val="none" w:sz="0" w:space="0" w:color="auto"/>
          </w:divBdr>
        </w:div>
        <w:div w:id="1195073807">
          <w:marLeft w:val="0"/>
          <w:marRight w:val="0"/>
          <w:marTop w:val="0"/>
          <w:marBottom w:val="0"/>
          <w:divBdr>
            <w:top w:val="none" w:sz="0" w:space="0" w:color="auto"/>
            <w:left w:val="none" w:sz="0" w:space="0" w:color="auto"/>
            <w:bottom w:val="none" w:sz="0" w:space="0" w:color="auto"/>
            <w:right w:val="none" w:sz="0" w:space="0" w:color="auto"/>
          </w:divBdr>
        </w:div>
        <w:div w:id="367340484">
          <w:marLeft w:val="0"/>
          <w:marRight w:val="0"/>
          <w:marTop w:val="0"/>
          <w:marBottom w:val="0"/>
          <w:divBdr>
            <w:top w:val="none" w:sz="0" w:space="0" w:color="auto"/>
            <w:left w:val="none" w:sz="0" w:space="0" w:color="auto"/>
            <w:bottom w:val="none" w:sz="0" w:space="0" w:color="auto"/>
            <w:right w:val="none" w:sz="0" w:space="0" w:color="auto"/>
          </w:divBdr>
        </w:div>
        <w:div w:id="422773285">
          <w:marLeft w:val="0"/>
          <w:marRight w:val="0"/>
          <w:marTop w:val="0"/>
          <w:marBottom w:val="0"/>
          <w:divBdr>
            <w:top w:val="none" w:sz="0" w:space="0" w:color="auto"/>
            <w:left w:val="none" w:sz="0" w:space="0" w:color="auto"/>
            <w:bottom w:val="none" w:sz="0" w:space="0" w:color="auto"/>
            <w:right w:val="none" w:sz="0" w:space="0" w:color="auto"/>
          </w:divBdr>
        </w:div>
        <w:div w:id="1523399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tzion.org.il/en/topics/talmudic-aggad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F490D-CBBC-4AEE-9DA7-68665407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0</TotalTime>
  <Pages>10</Pages>
  <Words>3640</Words>
  <Characters>20750</Characters>
  <Application>Microsoft Office Word</Application>
  <DocSecurity>0</DocSecurity>
  <Lines>172</Lines>
  <Paragraphs>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Hewlett-Packard Company</Company>
  <LinksUpToDate>false</LinksUpToDate>
  <CharactersWithSpaces>24342</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2</cp:revision>
  <cp:lastPrinted>2003-05-22T09:51:00Z</cp:lastPrinted>
  <dcterms:created xsi:type="dcterms:W3CDTF">2017-10-24T09:04:00Z</dcterms:created>
  <dcterms:modified xsi:type="dcterms:W3CDTF">2017-10-24T09:04:00Z</dcterms:modified>
</cp:coreProperties>
</file>