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7BAFF" w14:textId="77777777" w:rsidR="00CB11C8" w:rsidRPr="00CB11C8" w:rsidRDefault="00CB11C8" w:rsidP="00CB11C8">
      <w:pPr>
        <w:shd w:val="clear" w:color="auto" w:fill="FFFFFF"/>
        <w:bidi w:val="0"/>
        <w:spacing w:after="0" w:line="240" w:lineRule="auto"/>
        <w:jc w:val="center"/>
        <w:rPr>
          <w:rFonts w:asciiTheme="minorBidi" w:hAnsiTheme="minorBidi"/>
          <w:sz w:val="24"/>
          <w:szCs w:val="24"/>
          <w:lang w:val="de-DE"/>
        </w:rPr>
      </w:pPr>
      <w:r w:rsidRPr="00CB11C8">
        <w:rPr>
          <w:rFonts w:asciiTheme="minorBidi" w:hAnsiTheme="minorBidi"/>
          <w:b/>
          <w:bCs/>
          <w:sz w:val="24"/>
          <w:szCs w:val="24"/>
          <w:lang w:val="de-DE"/>
        </w:rPr>
        <w:t>YESHIVAT HAR ETZION</w:t>
      </w:r>
    </w:p>
    <w:p w14:paraId="376DC086" w14:textId="77777777" w:rsidR="00CB11C8" w:rsidRPr="00CB11C8" w:rsidRDefault="00CB11C8" w:rsidP="00CB11C8">
      <w:pPr>
        <w:shd w:val="clear" w:color="auto" w:fill="FFFFFF"/>
        <w:bidi w:val="0"/>
        <w:spacing w:after="0" w:line="240" w:lineRule="auto"/>
        <w:jc w:val="center"/>
        <w:rPr>
          <w:rFonts w:asciiTheme="minorBidi" w:hAnsiTheme="minorBidi"/>
          <w:sz w:val="24"/>
          <w:szCs w:val="24"/>
          <w:lang w:val="de-DE"/>
        </w:rPr>
      </w:pPr>
      <w:r w:rsidRPr="00CB11C8">
        <w:rPr>
          <w:rFonts w:asciiTheme="minorBidi" w:hAnsiTheme="minorBidi"/>
          <w:b/>
          <w:bCs/>
          <w:sz w:val="24"/>
          <w:szCs w:val="24"/>
          <w:lang w:val="x-none"/>
        </w:rPr>
        <w:t>ISRAEL KOSCHITZKY VIRTUAL BEIT MIDRASH (VBM)</w:t>
      </w:r>
    </w:p>
    <w:p w14:paraId="087FA023" w14:textId="77777777" w:rsidR="00CB11C8" w:rsidRPr="00CB11C8" w:rsidRDefault="00CB11C8" w:rsidP="00CB11C8">
      <w:pPr>
        <w:shd w:val="clear" w:color="auto" w:fill="FFFFFF"/>
        <w:bidi w:val="0"/>
        <w:spacing w:after="0" w:line="240" w:lineRule="auto"/>
        <w:jc w:val="center"/>
        <w:rPr>
          <w:rFonts w:asciiTheme="minorBidi" w:hAnsiTheme="minorBidi"/>
          <w:sz w:val="24"/>
          <w:szCs w:val="24"/>
        </w:rPr>
      </w:pPr>
      <w:r w:rsidRPr="00CB11C8">
        <w:rPr>
          <w:rFonts w:asciiTheme="minorBidi" w:hAnsiTheme="minorBidi"/>
          <w:b/>
          <w:bCs/>
          <w:sz w:val="24"/>
          <w:szCs w:val="24"/>
          <w:lang w:val="x-none"/>
        </w:rPr>
        <w:t>*********************************************************</w:t>
      </w:r>
    </w:p>
    <w:p w14:paraId="232F0ED2" w14:textId="77777777" w:rsidR="00CB11C8" w:rsidRPr="00CB11C8" w:rsidRDefault="00CB11C8" w:rsidP="00CB11C8">
      <w:pPr>
        <w:bidi w:val="0"/>
        <w:spacing w:after="0" w:line="240" w:lineRule="auto"/>
        <w:jc w:val="center"/>
        <w:rPr>
          <w:rFonts w:asciiTheme="minorBidi" w:hAnsiTheme="minorBidi"/>
          <w:b/>
          <w:bCs/>
          <w:sz w:val="24"/>
          <w:szCs w:val="24"/>
        </w:rPr>
      </w:pPr>
    </w:p>
    <w:p w14:paraId="5F58594A" w14:textId="77777777" w:rsidR="00CB11C8" w:rsidRPr="00CB11C8" w:rsidRDefault="00CB11C8" w:rsidP="00CB11C8">
      <w:pPr>
        <w:bidi w:val="0"/>
        <w:spacing w:after="0" w:line="240" w:lineRule="auto"/>
        <w:jc w:val="center"/>
        <w:rPr>
          <w:rFonts w:asciiTheme="minorBidi" w:hAnsiTheme="minorBidi"/>
          <w:b/>
          <w:bCs/>
          <w:sz w:val="24"/>
          <w:szCs w:val="24"/>
        </w:rPr>
      </w:pPr>
      <w:r w:rsidRPr="00CB11C8">
        <w:rPr>
          <w:rFonts w:asciiTheme="minorBidi" w:hAnsiTheme="minorBidi"/>
          <w:b/>
          <w:bCs/>
          <w:sz w:val="24"/>
          <w:szCs w:val="24"/>
        </w:rPr>
        <w:t>Deracheha: Women and Mitzvot</w:t>
      </w:r>
    </w:p>
    <w:p w14:paraId="5B666544" w14:textId="77777777" w:rsidR="00CB11C8" w:rsidRPr="00CB11C8" w:rsidRDefault="00CB11C8" w:rsidP="00CB11C8">
      <w:pPr>
        <w:bidi w:val="0"/>
        <w:spacing w:after="0" w:line="240" w:lineRule="auto"/>
        <w:jc w:val="center"/>
        <w:rPr>
          <w:rFonts w:asciiTheme="minorBidi" w:hAnsiTheme="minorBidi"/>
          <w:b/>
          <w:bCs/>
          <w:sz w:val="24"/>
          <w:szCs w:val="24"/>
        </w:rPr>
      </w:pPr>
    </w:p>
    <w:p w14:paraId="2BE1BA4F" w14:textId="77777777" w:rsidR="00060BC1" w:rsidRDefault="00060BC1" w:rsidP="00060BC1">
      <w:pPr>
        <w:bidi w:val="0"/>
        <w:spacing w:after="0" w:line="240" w:lineRule="auto"/>
        <w:jc w:val="center"/>
        <w:rPr>
          <w:rFonts w:asciiTheme="minorBidi" w:hAnsiTheme="minorBidi" w:cstheme="minorBidi"/>
          <w:caps/>
          <w:sz w:val="24"/>
          <w:szCs w:val="24"/>
        </w:rPr>
      </w:pPr>
    </w:p>
    <w:p w14:paraId="0DB53AC0" w14:textId="77777777" w:rsidR="00060BC1" w:rsidRPr="00EA425C" w:rsidRDefault="00060BC1" w:rsidP="00060BC1">
      <w:pPr>
        <w:bidi w:val="0"/>
        <w:spacing w:after="0" w:line="240" w:lineRule="auto"/>
        <w:jc w:val="center"/>
        <w:rPr>
          <w:rFonts w:asciiTheme="minorBidi" w:hAnsiTheme="minorBidi"/>
          <w:sz w:val="24"/>
          <w:szCs w:val="24"/>
          <w:rtl/>
        </w:rPr>
      </w:pPr>
      <w:r w:rsidRPr="00EA425C">
        <w:rPr>
          <w:rFonts w:asciiTheme="minorBidi" w:hAnsiTheme="minorBidi"/>
          <w:sz w:val="24"/>
          <w:szCs w:val="24"/>
        </w:rPr>
        <w:t>*************************************************************</w:t>
      </w:r>
    </w:p>
    <w:p w14:paraId="7C9B8740" w14:textId="77777777" w:rsidR="00060BC1" w:rsidRPr="00EA425C" w:rsidRDefault="00060BC1" w:rsidP="00060BC1">
      <w:pPr>
        <w:bidi w:val="0"/>
        <w:spacing w:after="0" w:line="240" w:lineRule="auto"/>
        <w:jc w:val="center"/>
        <w:rPr>
          <w:rFonts w:asciiTheme="minorBidi" w:hAnsiTheme="minorBidi"/>
          <w:sz w:val="24"/>
          <w:szCs w:val="24"/>
        </w:rPr>
      </w:pPr>
      <w:r w:rsidRPr="00EA425C">
        <w:rPr>
          <w:rFonts w:asciiTheme="minorBidi" w:hAnsiTheme="minorBidi"/>
          <w:sz w:val="24"/>
          <w:szCs w:val="24"/>
        </w:rPr>
        <w:t xml:space="preserve">Dedicated in memory of Rabbi Jack Sable </w:t>
      </w:r>
      <w:proofErr w:type="spellStart"/>
      <w:r w:rsidRPr="00EA425C">
        <w:rPr>
          <w:rFonts w:asciiTheme="minorBidi" w:hAnsiTheme="minorBidi"/>
          <w:sz w:val="24"/>
          <w:szCs w:val="24"/>
        </w:rPr>
        <w:t>z”l</w:t>
      </w:r>
      <w:proofErr w:type="spellEnd"/>
      <w:r w:rsidRPr="00EA425C">
        <w:rPr>
          <w:rFonts w:asciiTheme="minorBidi" w:hAnsiTheme="minorBidi"/>
          <w:sz w:val="24"/>
          <w:szCs w:val="24"/>
        </w:rPr>
        <w:t xml:space="preserve"> and</w:t>
      </w:r>
    </w:p>
    <w:p w14:paraId="75A0A898" w14:textId="77777777" w:rsidR="00060BC1" w:rsidRPr="00EA425C" w:rsidRDefault="00060BC1" w:rsidP="00060BC1">
      <w:pPr>
        <w:bidi w:val="0"/>
        <w:spacing w:after="0" w:line="240" w:lineRule="auto"/>
        <w:jc w:val="center"/>
        <w:rPr>
          <w:rFonts w:asciiTheme="minorBidi" w:hAnsiTheme="minorBidi"/>
          <w:sz w:val="24"/>
          <w:szCs w:val="24"/>
        </w:rPr>
      </w:pPr>
      <w:r w:rsidRPr="00EA425C">
        <w:rPr>
          <w:rFonts w:asciiTheme="minorBidi" w:hAnsiTheme="minorBidi"/>
          <w:sz w:val="24"/>
          <w:szCs w:val="24"/>
        </w:rPr>
        <w:t xml:space="preserve">Ambassador Yehuda </w:t>
      </w:r>
      <w:proofErr w:type="spellStart"/>
      <w:r w:rsidRPr="00EA425C">
        <w:rPr>
          <w:rFonts w:asciiTheme="minorBidi" w:hAnsiTheme="minorBidi"/>
          <w:sz w:val="24"/>
          <w:szCs w:val="24"/>
        </w:rPr>
        <w:t>Avner</w:t>
      </w:r>
      <w:proofErr w:type="spellEnd"/>
      <w:r w:rsidRPr="00EA425C">
        <w:rPr>
          <w:rFonts w:asciiTheme="minorBidi" w:hAnsiTheme="minorBidi"/>
          <w:sz w:val="24"/>
          <w:szCs w:val="24"/>
        </w:rPr>
        <w:t xml:space="preserve"> </w:t>
      </w:r>
      <w:proofErr w:type="spellStart"/>
      <w:r w:rsidRPr="00EA425C">
        <w:rPr>
          <w:rFonts w:asciiTheme="minorBidi" w:hAnsiTheme="minorBidi"/>
          <w:sz w:val="24"/>
          <w:szCs w:val="24"/>
        </w:rPr>
        <w:t>z”l</w:t>
      </w:r>
      <w:proofErr w:type="spellEnd"/>
    </w:p>
    <w:p w14:paraId="2F70C349" w14:textId="77777777" w:rsidR="00060BC1" w:rsidRPr="00EA425C" w:rsidRDefault="00060BC1" w:rsidP="00060BC1">
      <w:pPr>
        <w:bidi w:val="0"/>
        <w:spacing w:after="0" w:line="240" w:lineRule="auto"/>
        <w:jc w:val="center"/>
        <w:rPr>
          <w:rFonts w:asciiTheme="minorBidi" w:hAnsiTheme="minorBidi"/>
          <w:sz w:val="24"/>
          <w:szCs w:val="24"/>
        </w:rPr>
      </w:pPr>
      <w:r w:rsidRPr="00EA425C">
        <w:rPr>
          <w:rFonts w:asciiTheme="minorBidi" w:hAnsiTheme="minorBidi"/>
          <w:sz w:val="24"/>
          <w:szCs w:val="24"/>
        </w:rPr>
        <w:t>By Debbi and David Sable</w:t>
      </w:r>
    </w:p>
    <w:p w14:paraId="140088EF" w14:textId="77777777" w:rsidR="00060BC1" w:rsidRDefault="00060BC1" w:rsidP="00060BC1">
      <w:pPr>
        <w:bidi w:val="0"/>
        <w:spacing w:after="0" w:line="240" w:lineRule="auto"/>
        <w:jc w:val="center"/>
        <w:rPr>
          <w:rFonts w:asciiTheme="minorBidi" w:hAnsiTheme="minorBidi"/>
          <w:sz w:val="24"/>
          <w:szCs w:val="24"/>
        </w:rPr>
      </w:pPr>
      <w:r w:rsidRPr="00EA425C">
        <w:rPr>
          <w:rFonts w:asciiTheme="minorBidi" w:hAnsiTheme="minorBidi"/>
          <w:sz w:val="24"/>
          <w:szCs w:val="24"/>
        </w:rPr>
        <w:t>*************************************************************</w:t>
      </w:r>
    </w:p>
    <w:p w14:paraId="606D8786" w14:textId="77777777" w:rsidR="00CB11C8" w:rsidRDefault="00CB11C8" w:rsidP="00CB11C8">
      <w:pPr>
        <w:bidi w:val="0"/>
        <w:spacing w:after="0" w:line="240" w:lineRule="auto"/>
        <w:jc w:val="center"/>
        <w:rPr>
          <w:sz w:val="24"/>
          <w:szCs w:val="24"/>
        </w:rPr>
      </w:pPr>
    </w:p>
    <w:p w14:paraId="0EA92815" w14:textId="77777777" w:rsidR="00060BC1" w:rsidRPr="00CB11C8" w:rsidRDefault="00060BC1" w:rsidP="00060BC1">
      <w:pPr>
        <w:bidi w:val="0"/>
        <w:spacing w:after="0" w:line="240" w:lineRule="auto"/>
        <w:jc w:val="center"/>
        <w:rPr>
          <w:sz w:val="24"/>
          <w:szCs w:val="24"/>
        </w:rPr>
      </w:pPr>
      <w:bookmarkStart w:id="0" w:name="_GoBack"/>
      <w:bookmarkEnd w:id="0"/>
    </w:p>
    <w:p w14:paraId="5236F221" w14:textId="7560F2DC" w:rsidR="00E37C13" w:rsidRPr="00CB11C8" w:rsidRDefault="00060BC1" w:rsidP="00CB11C8">
      <w:pPr>
        <w:bidi w:val="0"/>
        <w:spacing w:after="0" w:line="240" w:lineRule="auto"/>
        <w:jc w:val="center"/>
        <w:rPr>
          <w:rFonts w:asciiTheme="minorBidi" w:eastAsia="Times New Roman" w:hAnsiTheme="minorBidi"/>
          <w:sz w:val="24"/>
          <w:szCs w:val="24"/>
        </w:rPr>
      </w:pPr>
      <w:hyperlink r:id="rId8" w:history="1">
        <w:r w:rsidR="00E37C13" w:rsidRPr="00CB11C8">
          <w:rPr>
            <w:rStyle w:val="Hyperlink"/>
            <w:rFonts w:asciiTheme="minorBidi" w:eastAsia="Times New Roman" w:hAnsiTheme="minorBidi"/>
            <w:sz w:val="24"/>
            <w:szCs w:val="24"/>
          </w:rPr>
          <w:t>Click here</w:t>
        </w:r>
      </w:hyperlink>
      <w:r w:rsidR="00E37C13" w:rsidRPr="00CB11C8">
        <w:rPr>
          <w:rFonts w:asciiTheme="minorBidi" w:eastAsia="Times New Roman" w:hAnsiTheme="minorBidi"/>
          <w:sz w:val="24"/>
          <w:szCs w:val="24"/>
        </w:rPr>
        <w:t xml:space="preserve"> to view this shiur with additional features </w:t>
      </w:r>
      <w:r w:rsidR="00E37C13" w:rsidRPr="00CB11C8">
        <w:rPr>
          <w:rFonts w:asciiTheme="minorBidi" w:eastAsia="Times New Roman" w:hAnsiTheme="minorBidi"/>
          <w:sz w:val="24"/>
          <w:szCs w:val="24"/>
        </w:rPr>
        <w:br/>
        <w:t>on the Deracheha website.</w:t>
      </w:r>
    </w:p>
    <w:p w14:paraId="20F3B754" w14:textId="77777777" w:rsidR="00E37C13" w:rsidRPr="00CB11C8" w:rsidRDefault="00E37C13" w:rsidP="00CB11C8">
      <w:pPr>
        <w:bidi w:val="0"/>
        <w:spacing w:after="0" w:line="240" w:lineRule="auto"/>
        <w:jc w:val="center"/>
        <w:rPr>
          <w:rFonts w:asciiTheme="minorBidi" w:eastAsia="Times New Roman" w:hAnsiTheme="minorBidi"/>
          <w:sz w:val="24"/>
          <w:szCs w:val="24"/>
        </w:rPr>
      </w:pPr>
    </w:p>
    <w:p w14:paraId="6B19A760" w14:textId="0D181A25" w:rsidR="00E37C13" w:rsidRPr="00CB11C8" w:rsidRDefault="00E37C13" w:rsidP="00CB11C8">
      <w:pPr>
        <w:bidi w:val="0"/>
        <w:spacing w:after="0" w:line="240" w:lineRule="auto"/>
        <w:jc w:val="center"/>
        <w:rPr>
          <w:rFonts w:asciiTheme="minorBidi" w:eastAsia="Times New Roman" w:hAnsiTheme="minorBidi"/>
          <w:sz w:val="24"/>
          <w:szCs w:val="24"/>
        </w:rPr>
      </w:pPr>
      <w:r w:rsidRPr="00CB11C8">
        <w:rPr>
          <w:rFonts w:asciiTheme="minorBidi" w:eastAsia="Times New Roman" w:hAnsiTheme="minorBidi"/>
          <w:sz w:val="24"/>
          <w:szCs w:val="24"/>
        </w:rPr>
        <w:t xml:space="preserve">Please share feedback with us </w:t>
      </w:r>
      <w:hyperlink r:id="rId9" w:history="1">
        <w:r w:rsidRPr="00CB11C8">
          <w:rPr>
            <w:rStyle w:val="Hyperlink"/>
            <w:rFonts w:asciiTheme="minorBidi" w:eastAsia="Times New Roman" w:hAnsiTheme="minorBidi"/>
            <w:sz w:val="24"/>
            <w:szCs w:val="24"/>
          </w:rPr>
          <w:t>here</w:t>
        </w:r>
      </w:hyperlink>
      <w:r w:rsidRPr="00CB11C8">
        <w:rPr>
          <w:rFonts w:asciiTheme="minorBidi" w:eastAsia="Times New Roman" w:hAnsiTheme="minorBidi"/>
          <w:sz w:val="24"/>
          <w:szCs w:val="24"/>
        </w:rPr>
        <w:t>!</w:t>
      </w:r>
    </w:p>
    <w:p w14:paraId="59AD6C74" w14:textId="5211AF68" w:rsidR="00BF6080" w:rsidRPr="00CB11C8" w:rsidRDefault="00BF6080" w:rsidP="00CB11C8">
      <w:pPr>
        <w:pStyle w:val="ArticleTitle"/>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Contact </w:t>
      </w:r>
      <w:r w:rsidR="003F4369" w:rsidRPr="00CB11C8">
        <w:rPr>
          <w:rFonts w:asciiTheme="minorBidi" w:hAnsiTheme="minorBidi" w:cstheme="minorBidi"/>
          <w:sz w:val="24"/>
          <w:szCs w:val="24"/>
        </w:rPr>
        <w:t>w</w:t>
      </w:r>
      <w:r w:rsidRPr="00CB11C8">
        <w:rPr>
          <w:rFonts w:asciiTheme="minorBidi" w:hAnsiTheme="minorBidi" w:cstheme="minorBidi"/>
          <w:sz w:val="24"/>
          <w:szCs w:val="24"/>
        </w:rPr>
        <w:t xml:space="preserve">ith a </w:t>
      </w:r>
      <w:r w:rsidR="00B77618" w:rsidRPr="00CB11C8">
        <w:rPr>
          <w:rFonts w:asciiTheme="minorBidi" w:hAnsiTheme="minorBidi" w:cstheme="minorBidi"/>
          <w:sz w:val="24"/>
          <w:szCs w:val="24"/>
        </w:rPr>
        <w:t>Sefer</w:t>
      </w:r>
      <w:r w:rsidRPr="00CB11C8">
        <w:rPr>
          <w:rFonts w:asciiTheme="minorBidi" w:hAnsiTheme="minorBidi" w:cstheme="minorBidi"/>
          <w:sz w:val="24"/>
          <w:szCs w:val="24"/>
        </w:rPr>
        <w:t xml:space="preserve"> Torah</w:t>
      </w:r>
    </w:p>
    <w:p w14:paraId="1F8DDA39" w14:textId="77777777" w:rsidR="00CB11C8" w:rsidRPr="00CB11C8" w:rsidRDefault="00CB11C8" w:rsidP="00CB11C8">
      <w:pPr>
        <w:pStyle w:val="ArticleTitle"/>
        <w:spacing w:line="240" w:lineRule="auto"/>
        <w:rPr>
          <w:rFonts w:asciiTheme="minorBidi" w:hAnsiTheme="minorBidi" w:cstheme="minorBidi"/>
          <w:sz w:val="24"/>
          <w:szCs w:val="24"/>
        </w:rPr>
      </w:pPr>
    </w:p>
    <w:p w14:paraId="1FF98CA8" w14:textId="77777777" w:rsidR="00CB11C8" w:rsidRPr="00CB11C8" w:rsidRDefault="00CB11C8" w:rsidP="00CB11C8">
      <w:pPr>
        <w:pStyle w:val="ArticleTitle"/>
        <w:spacing w:line="240" w:lineRule="auto"/>
        <w:rPr>
          <w:rFonts w:asciiTheme="minorBidi" w:hAnsiTheme="minorBidi" w:cstheme="minorBidi"/>
          <w:sz w:val="24"/>
          <w:szCs w:val="24"/>
        </w:rPr>
      </w:pPr>
    </w:p>
    <w:p w14:paraId="15DC0595" w14:textId="34CED53C" w:rsidR="009F0484" w:rsidRPr="00CB11C8" w:rsidRDefault="00BF6080" w:rsidP="00CB11C8">
      <w:pPr>
        <w:pStyle w:val="BriefAbstract"/>
        <w:jc w:val="both"/>
        <w:rPr>
          <w:rFonts w:asciiTheme="minorBidi" w:hAnsiTheme="minorBidi" w:cstheme="minorBidi"/>
          <w:sz w:val="24"/>
          <w:szCs w:val="24"/>
        </w:rPr>
      </w:pPr>
      <w:r w:rsidRPr="00CB11C8">
        <w:rPr>
          <w:rFonts w:asciiTheme="minorBidi" w:hAnsiTheme="minorBidi" w:cstheme="minorBidi"/>
          <w:sz w:val="24"/>
          <w:szCs w:val="24"/>
        </w:rPr>
        <w:t xml:space="preserve">how should a </w:t>
      </w:r>
      <w:r w:rsidR="00B77618" w:rsidRPr="00CB11C8">
        <w:rPr>
          <w:rFonts w:asciiTheme="minorBidi" w:hAnsiTheme="minorBidi" w:cstheme="minorBidi"/>
          <w:sz w:val="24"/>
          <w:szCs w:val="24"/>
        </w:rPr>
        <w:t>Sefer</w:t>
      </w:r>
      <w:r w:rsidRPr="00CB11C8">
        <w:rPr>
          <w:rFonts w:asciiTheme="minorBidi" w:hAnsiTheme="minorBidi" w:cstheme="minorBidi"/>
          <w:sz w:val="24"/>
          <w:szCs w:val="24"/>
        </w:rPr>
        <w:t xml:space="preserve"> torah be </w:t>
      </w:r>
      <w:r w:rsidR="00F91FB4" w:rsidRPr="00CB11C8">
        <w:rPr>
          <w:rFonts w:asciiTheme="minorBidi" w:hAnsiTheme="minorBidi" w:cstheme="minorBidi"/>
          <w:sz w:val="24"/>
          <w:szCs w:val="24"/>
        </w:rPr>
        <w:t>treated</w:t>
      </w:r>
      <w:r w:rsidRPr="00CB11C8">
        <w:rPr>
          <w:rFonts w:asciiTheme="minorBidi" w:hAnsiTheme="minorBidi" w:cstheme="minorBidi"/>
          <w:sz w:val="24"/>
          <w:szCs w:val="24"/>
        </w:rPr>
        <w:t>? may women handle it?</w:t>
      </w:r>
    </w:p>
    <w:p w14:paraId="4A1983A9" w14:textId="63A0409F" w:rsidR="009F0484" w:rsidRPr="00CB11C8" w:rsidRDefault="009F0484" w:rsidP="00CB11C8">
      <w:pPr>
        <w:pStyle w:val="Heading1"/>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The Sefer Torah</w:t>
      </w:r>
    </w:p>
    <w:p w14:paraId="6367496F" w14:textId="6DE2ED59" w:rsidR="00E503EA" w:rsidRPr="00CB11C8" w:rsidRDefault="00E503EA" w:rsidP="00CB11C8">
      <w:pPr>
        <w:pStyle w:val="HashkafahTitle"/>
        <w:spacing w:line="240" w:lineRule="auto"/>
        <w:jc w:val="both"/>
        <w:rPr>
          <w:rFonts w:asciiTheme="minorBidi" w:hAnsiTheme="minorBidi" w:cstheme="minorBidi"/>
          <w:sz w:val="24"/>
          <w:szCs w:val="24"/>
        </w:rPr>
      </w:pPr>
      <w:r w:rsidRPr="00CB11C8">
        <w:rPr>
          <w:rFonts w:asciiTheme="minorBidi" w:hAnsiTheme="minorBidi" w:cstheme="minorBidi"/>
          <w:sz w:val="24"/>
          <w:szCs w:val="24"/>
        </w:rPr>
        <w:t>Who has contact with a Torah?</w:t>
      </w:r>
    </w:p>
    <w:p w14:paraId="7BB45914" w14:textId="77777777" w:rsidR="00B51F7D" w:rsidRPr="00CB11C8" w:rsidRDefault="00E503EA" w:rsidP="00CB11C8">
      <w:pPr>
        <w:pStyle w:val="HashkafahText"/>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While a </w:t>
      </w:r>
      <w:r w:rsidR="00B77618" w:rsidRPr="00CB11C8">
        <w:rPr>
          <w:rFonts w:asciiTheme="minorBidi" w:hAnsiTheme="minorBidi" w:cstheme="minorBidi"/>
          <w:sz w:val="24"/>
          <w:szCs w:val="24"/>
        </w:rPr>
        <w:t>Sefer</w:t>
      </w:r>
      <w:r w:rsidRPr="00CB11C8">
        <w:rPr>
          <w:rFonts w:asciiTheme="minorBidi" w:hAnsiTheme="minorBidi" w:cstheme="minorBidi"/>
          <w:sz w:val="24"/>
          <w:szCs w:val="24"/>
        </w:rPr>
        <w:t xml:space="preserve"> Torah plays a central role in the synagogue, many women rarely come close to it. </w:t>
      </w:r>
    </w:p>
    <w:p w14:paraId="7C2B9BF1" w14:textId="39CEA845" w:rsidR="00B51F7D" w:rsidRPr="00CB11C8" w:rsidRDefault="00E503EA" w:rsidP="00CB11C8">
      <w:pPr>
        <w:pStyle w:val="HashkafahText"/>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Men have </w:t>
      </w:r>
      <w:r w:rsidR="00B51F7D" w:rsidRPr="00CB11C8">
        <w:rPr>
          <w:rFonts w:asciiTheme="minorBidi" w:hAnsiTheme="minorBidi" w:cstheme="minorBidi"/>
          <w:sz w:val="24"/>
          <w:szCs w:val="24"/>
        </w:rPr>
        <w:t xml:space="preserve">a range of opportunities for </w:t>
      </w:r>
      <w:r w:rsidRPr="00CB11C8">
        <w:rPr>
          <w:rFonts w:asciiTheme="minorBidi" w:hAnsiTheme="minorBidi" w:cstheme="minorBidi"/>
          <w:sz w:val="24"/>
          <w:szCs w:val="24"/>
        </w:rPr>
        <w:t xml:space="preserve">contact with the </w:t>
      </w:r>
      <w:r w:rsidR="00B77618" w:rsidRPr="00CB11C8">
        <w:rPr>
          <w:rFonts w:asciiTheme="minorBidi" w:hAnsiTheme="minorBidi" w:cstheme="minorBidi"/>
          <w:sz w:val="24"/>
          <w:szCs w:val="24"/>
        </w:rPr>
        <w:t>Sefer</w:t>
      </w:r>
      <w:r w:rsidRPr="00CB11C8">
        <w:rPr>
          <w:rFonts w:asciiTheme="minorBidi" w:hAnsiTheme="minorBidi" w:cstheme="minorBidi"/>
          <w:sz w:val="24"/>
          <w:szCs w:val="24"/>
        </w:rPr>
        <w:t xml:space="preserve"> Torah</w:t>
      </w:r>
      <w:r w:rsidR="00B51F7D" w:rsidRPr="00CB11C8">
        <w:rPr>
          <w:rFonts w:asciiTheme="minorBidi" w:hAnsiTheme="minorBidi" w:cstheme="minorBidi"/>
          <w:sz w:val="24"/>
          <w:szCs w:val="24"/>
        </w:rPr>
        <w:t>:</w:t>
      </w:r>
      <w:r w:rsidRPr="00CB11C8">
        <w:rPr>
          <w:rFonts w:asciiTheme="minorBidi" w:hAnsiTheme="minorBidi" w:cstheme="minorBidi"/>
          <w:sz w:val="24"/>
          <w:szCs w:val="24"/>
        </w:rPr>
        <w:t xml:space="preserve"> when it is taken out of and returned to the aron kodesh, when </w:t>
      </w:r>
      <w:r w:rsidR="00B51F7D" w:rsidRPr="00CB11C8">
        <w:rPr>
          <w:rFonts w:asciiTheme="minorBidi" w:hAnsiTheme="minorBidi" w:cstheme="minorBidi"/>
          <w:sz w:val="24"/>
          <w:szCs w:val="24"/>
        </w:rPr>
        <w:t xml:space="preserve">they </w:t>
      </w:r>
      <w:r w:rsidRPr="00CB11C8">
        <w:rPr>
          <w:rFonts w:asciiTheme="minorBidi" w:hAnsiTheme="minorBidi" w:cstheme="minorBidi"/>
          <w:sz w:val="24"/>
          <w:szCs w:val="24"/>
        </w:rPr>
        <w:t xml:space="preserve">read </w:t>
      </w:r>
      <w:r w:rsidR="00FC702A" w:rsidRPr="00CB11C8">
        <w:rPr>
          <w:rFonts w:asciiTheme="minorBidi" w:hAnsiTheme="minorBidi" w:cstheme="minorBidi"/>
          <w:sz w:val="24"/>
          <w:szCs w:val="24"/>
        </w:rPr>
        <w:t xml:space="preserve">from the </w:t>
      </w:r>
      <w:r w:rsidRPr="00CB11C8">
        <w:rPr>
          <w:rFonts w:asciiTheme="minorBidi" w:hAnsiTheme="minorBidi" w:cstheme="minorBidi"/>
          <w:sz w:val="24"/>
          <w:szCs w:val="24"/>
        </w:rPr>
        <w:t>Torah or receiv</w:t>
      </w:r>
      <w:r w:rsidR="00B51F7D" w:rsidRPr="00CB11C8">
        <w:rPr>
          <w:rFonts w:asciiTheme="minorBidi" w:hAnsiTheme="minorBidi" w:cstheme="minorBidi"/>
          <w:sz w:val="24"/>
          <w:szCs w:val="24"/>
        </w:rPr>
        <w:t>e</w:t>
      </w:r>
      <w:r w:rsidRPr="00CB11C8">
        <w:rPr>
          <w:rFonts w:asciiTheme="minorBidi" w:hAnsiTheme="minorBidi" w:cstheme="minorBidi"/>
          <w:sz w:val="24"/>
          <w:szCs w:val="24"/>
        </w:rPr>
        <w:t xml:space="preserve"> an aliya, when lifting the Torah for hagba</w:t>
      </w:r>
      <w:r w:rsidR="00453349" w:rsidRPr="00CB11C8">
        <w:rPr>
          <w:rFonts w:asciiTheme="minorBidi" w:hAnsiTheme="minorBidi" w:cstheme="minorBidi"/>
          <w:sz w:val="24"/>
          <w:szCs w:val="24"/>
        </w:rPr>
        <w:t>h</w:t>
      </w:r>
      <w:r w:rsidR="00E420AD" w:rsidRPr="00CB11C8">
        <w:rPr>
          <w:rFonts w:asciiTheme="minorBidi" w:hAnsiTheme="minorBidi" w:cstheme="minorBidi"/>
          <w:sz w:val="24"/>
          <w:szCs w:val="24"/>
        </w:rPr>
        <w:t>a</w:t>
      </w:r>
      <w:r w:rsidR="00CB4484" w:rsidRPr="00CB11C8">
        <w:rPr>
          <w:rFonts w:asciiTheme="minorBidi" w:hAnsiTheme="minorBidi" w:cstheme="minorBidi"/>
          <w:sz w:val="24"/>
          <w:szCs w:val="24"/>
        </w:rPr>
        <w:t>,</w:t>
      </w:r>
      <w:r w:rsidRPr="00CB11C8">
        <w:rPr>
          <w:rFonts w:asciiTheme="minorBidi" w:hAnsiTheme="minorBidi" w:cstheme="minorBidi"/>
          <w:sz w:val="24"/>
          <w:szCs w:val="24"/>
        </w:rPr>
        <w:t xml:space="preserve"> or when dressing it for gelila. </w:t>
      </w:r>
      <w:r w:rsidR="003F4369" w:rsidRPr="00CB11C8">
        <w:rPr>
          <w:rFonts w:asciiTheme="minorBidi" w:hAnsiTheme="minorBidi" w:cstheme="minorBidi"/>
          <w:sz w:val="24"/>
          <w:szCs w:val="24"/>
        </w:rPr>
        <w:t>P</w:t>
      </w:r>
      <w:r w:rsidRPr="00CB11C8">
        <w:rPr>
          <w:rFonts w:asciiTheme="minorBidi" w:hAnsiTheme="minorBidi" w:cstheme="minorBidi"/>
          <w:sz w:val="24"/>
          <w:szCs w:val="24"/>
        </w:rPr>
        <w:t xml:space="preserve">hysical closeness to a </w:t>
      </w:r>
      <w:r w:rsidR="00B77618" w:rsidRPr="00CB11C8">
        <w:rPr>
          <w:rFonts w:asciiTheme="minorBidi" w:hAnsiTheme="minorBidi" w:cstheme="minorBidi"/>
          <w:sz w:val="24"/>
          <w:szCs w:val="24"/>
        </w:rPr>
        <w:t>Sefer</w:t>
      </w:r>
      <w:r w:rsidRPr="00CB11C8">
        <w:rPr>
          <w:rFonts w:asciiTheme="minorBidi" w:hAnsiTheme="minorBidi" w:cstheme="minorBidi"/>
          <w:sz w:val="24"/>
          <w:szCs w:val="24"/>
        </w:rPr>
        <w:t xml:space="preserve"> Torah </w:t>
      </w:r>
      <w:r w:rsidR="00B51F7D" w:rsidRPr="00CB11C8">
        <w:rPr>
          <w:rFonts w:asciiTheme="minorBidi" w:hAnsiTheme="minorBidi" w:cstheme="minorBidi"/>
          <w:sz w:val="24"/>
          <w:szCs w:val="24"/>
        </w:rPr>
        <w:t xml:space="preserve">of this or any sort </w:t>
      </w:r>
      <w:r w:rsidRPr="00CB11C8">
        <w:rPr>
          <w:rFonts w:asciiTheme="minorBidi" w:hAnsiTheme="minorBidi" w:cstheme="minorBidi"/>
          <w:sz w:val="24"/>
          <w:szCs w:val="24"/>
        </w:rPr>
        <w:t xml:space="preserve">can be </w:t>
      </w:r>
      <w:r w:rsidR="00FC702A" w:rsidRPr="00CB11C8">
        <w:rPr>
          <w:rFonts w:asciiTheme="minorBidi" w:hAnsiTheme="minorBidi" w:cstheme="minorBidi"/>
          <w:sz w:val="24"/>
          <w:szCs w:val="24"/>
        </w:rPr>
        <w:t xml:space="preserve">experienced as </w:t>
      </w:r>
      <w:r w:rsidRPr="00CB11C8">
        <w:rPr>
          <w:rFonts w:asciiTheme="minorBidi" w:hAnsiTheme="minorBidi" w:cstheme="minorBidi"/>
          <w:sz w:val="24"/>
          <w:szCs w:val="24"/>
        </w:rPr>
        <w:t xml:space="preserve">deeply meaningful. </w:t>
      </w:r>
    </w:p>
    <w:p w14:paraId="448942FC" w14:textId="300A6BEE" w:rsidR="00E503EA" w:rsidRPr="00CB11C8" w:rsidRDefault="00E503EA" w:rsidP="00CB11C8">
      <w:pPr>
        <w:pStyle w:val="HashkafahText"/>
        <w:spacing w:line="240" w:lineRule="auto"/>
        <w:jc w:val="both"/>
        <w:rPr>
          <w:rFonts w:asciiTheme="minorBidi" w:hAnsiTheme="minorBidi" w:cstheme="minorBidi"/>
          <w:sz w:val="24"/>
          <w:szCs w:val="24"/>
        </w:rPr>
      </w:pPr>
      <w:r w:rsidRPr="00CB11C8">
        <w:rPr>
          <w:rFonts w:asciiTheme="minorBidi" w:hAnsiTheme="minorBidi" w:cstheme="minorBidi"/>
          <w:sz w:val="24"/>
          <w:szCs w:val="24"/>
        </w:rPr>
        <w:t>In a eulogy for his father, Rav Aharon Lichtenstein, Rav Mosheh Lichtenstein</w:t>
      </w:r>
      <w:r w:rsidR="00BF6080" w:rsidRPr="00CB11C8">
        <w:rPr>
          <w:rFonts w:asciiTheme="minorBidi" w:hAnsiTheme="minorBidi" w:cstheme="minorBidi"/>
          <w:sz w:val="24"/>
          <w:szCs w:val="24"/>
        </w:rPr>
        <w:t xml:space="preserve"> shares a telling anecdote: </w:t>
      </w:r>
    </w:p>
    <w:p w14:paraId="063C73BF" w14:textId="34E19C45" w:rsidR="00BF6080" w:rsidRPr="00CB11C8" w:rsidRDefault="00BF6080"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Rav Mosheh Lichtenstein, "With All my Heart I Seek You," </w:t>
      </w:r>
      <w:r w:rsidR="00453349" w:rsidRPr="00CB11C8">
        <w:rPr>
          <w:rFonts w:asciiTheme="minorBidi" w:hAnsiTheme="minorBidi" w:cstheme="minorBidi"/>
          <w:sz w:val="24"/>
          <w:szCs w:val="24"/>
        </w:rPr>
        <w:t xml:space="preserve">in </w:t>
      </w:r>
      <w:r w:rsidRPr="00CB11C8">
        <w:rPr>
          <w:rFonts w:asciiTheme="minorBidi" w:hAnsiTheme="minorBidi" w:cstheme="minorBidi"/>
          <w:sz w:val="24"/>
          <w:szCs w:val="24"/>
        </w:rPr>
        <w:t xml:space="preserve">Ashrei Adam </w:t>
      </w:r>
      <w:r w:rsidR="00453349" w:rsidRPr="00CB11C8">
        <w:rPr>
          <w:rFonts w:asciiTheme="minorBidi" w:hAnsiTheme="minorBidi" w:cstheme="minorBidi"/>
          <w:sz w:val="24"/>
          <w:szCs w:val="24"/>
        </w:rPr>
        <w:t xml:space="preserve">Oz Lo </w:t>
      </w:r>
      <w:r w:rsidRPr="00CB11C8">
        <w:rPr>
          <w:rFonts w:asciiTheme="minorBidi" w:hAnsiTheme="minorBidi" w:cstheme="minorBidi"/>
          <w:sz w:val="24"/>
          <w:szCs w:val="24"/>
        </w:rPr>
        <w:t>Bach,</w:t>
      </w:r>
      <w:r w:rsidR="00CB4484" w:rsidRPr="00CB11C8">
        <w:rPr>
          <w:rFonts w:asciiTheme="minorBidi" w:hAnsiTheme="minorBidi" w:cstheme="minorBidi"/>
          <w:sz w:val="24"/>
          <w:szCs w:val="24"/>
        </w:rPr>
        <w:t xml:space="preserve"> </w:t>
      </w:r>
      <w:r w:rsidR="00453349" w:rsidRPr="00CB11C8">
        <w:rPr>
          <w:rFonts w:asciiTheme="minorBidi" w:hAnsiTheme="minorBidi" w:cstheme="minorBidi"/>
          <w:sz w:val="24"/>
          <w:szCs w:val="24"/>
        </w:rPr>
        <w:t xml:space="preserve">ed. Chaim Navon (Tel Aviv: </w:t>
      </w:r>
      <w:r w:rsidR="00AF2D25" w:rsidRPr="00CB11C8">
        <w:rPr>
          <w:rFonts w:asciiTheme="minorBidi" w:hAnsiTheme="minorBidi" w:cstheme="minorBidi"/>
          <w:sz w:val="24"/>
          <w:szCs w:val="24"/>
        </w:rPr>
        <w:t>Yedi'ot Achronot</w:t>
      </w:r>
      <w:r w:rsidR="00453349" w:rsidRPr="00CB11C8">
        <w:rPr>
          <w:rFonts w:asciiTheme="minorBidi" w:hAnsiTheme="minorBidi" w:cstheme="minorBidi"/>
          <w:sz w:val="24"/>
          <w:szCs w:val="24"/>
        </w:rPr>
        <w:t>, 2018),</w:t>
      </w:r>
      <w:r w:rsidRPr="00CB11C8">
        <w:rPr>
          <w:rFonts w:asciiTheme="minorBidi" w:hAnsiTheme="minorBidi" w:cstheme="minorBidi"/>
          <w:sz w:val="24"/>
          <w:szCs w:val="24"/>
        </w:rPr>
        <w:t xml:space="preserve"> 93</w:t>
      </w:r>
      <w:r w:rsidR="000B484B" w:rsidRPr="00CB11C8">
        <w:rPr>
          <w:rFonts w:asciiTheme="minorBidi" w:hAnsiTheme="minorBidi" w:cstheme="minorBidi"/>
          <w:sz w:val="24"/>
          <w:szCs w:val="24"/>
        </w:rPr>
        <w:t>.</w:t>
      </w:r>
    </w:p>
    <w:p w14:paraId="69CD8337" w14:textId="45DE7F28" w:rsidR="00BF6080" w:rsidRPr="00CB11C8" w:rsidRDefault="00BF6080"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One of his [Rav Aharon Lichtenstein's] faithful students told me that once he asked Abba why he was </w:t>
      </w:r>
      <w:r w:rsidR="00B51F7D" w:rsidRPr="00CB11C8">
        <w:rPr>
          <w:rFonts w:asciiTheme="minorBidi" w:hAnsiTheme="minorBidi" w:cstheme="minorBidi"/>
          <w:sz w:val="24"/>
          <w:szCs w:val="24"/>
        </w:rPr>
        <w:t>meticulous about</w:t>
      </w:r>
      <w:r w:rsidRPr="00CB11C8">
        <w:rPr>
          <w:rFonts w:asciiTheme="minorBidi" w:hAnsiTheme="minorBidi" w:cstheme="minorBidi"/>
          <w:sz w:val="24"/>
          <w:szCs w:val="24"/>
        </w:rPr>
        <w:t xml:space="preserve"> kiss</w:t>
      </w:r>
      <w:r w:rsidR="00B51F7D" w:rsidRPr="00CB11C8">
        <w:rPr>
          <w:rFonts w:asciiTheme="minorBidi" w:hAnsiTheme="minorBidi" w:cstheme="minorBidi"/>
          <w:sz w:val="24"/>
          <w:szCs w:val="24"/>
        </w:rPr>
        <w:t>ing</w:t>
      </w:r>
      <w:r w:rsidRPr="00CB11C8">
        <w:rPr>
          <w:rFonts w:asciiTheme="minorBidi" w:hAnsiTheme="minorBidi" w:cstheme="minorBidi"/>
          <w:sz w:val="24"/>
          <w:szCs w:val="24"/>
        </w:rPr>
        <w:t xml:space="preserve"> the </w:t>
      </w:r>
      <w:r w:rsidR="00B77618" w:rsidRPr="00CB11C8">
        <w:rPr>
          <w:rFonts w:asciiTheme="minorBidi" w:hAnsiTheme="minorBidi" w:cstheme="minorBidi"/>
          <w:sz w:val="24"/>
          <w:szCs w:val="24"/>
        </w:rPr>
        <w:t>Sefer</w:t>
      </w:r>
      <w:r w:rsidRPr="00CB11C8">
        <w:rPr>
          <w:rFonts w:asciiTheme="minorBidi" w:hAnsiTheme="minorBidi" w:cstheme="minorBidi"/>
          <w:sz w:val="24"/>
          <w:szCs w:val="24"/>
        </w:rPr>
        <w:t xml:space="preserve"> Torah. He expected to hear an answer along the lines of </w:t>
      </w:r>
      <w:r w:rsidR="00453349" w:rsidRPr="00CB11C8">
        <w:rPr>
          <w:rFonts w:asciiTheme="minorBidi" w:hAnsiTheme="minorBidi" w:cstheme="minorBidi"/>
          <w:sz w:val="24"/>
          <w:szCs w:val="24"/>
        </w:rPr>
        <w:t>"</w:t>
      </w:r>
      <w:r w:rsidRPr="00CB11C8">
        <w:rPr>
          <w:rFonts w:asciiTheme="minorBidi" w:hAnsiTheme="minorBidi" w:cstheme="minorBidi"/>
          <w:sz w:val="24"/>
          <w:szCs w:val="24"/>
        </w:rPr>
        <w:t xml:space="preserve">because it's written to do so in Masechet Soferim." But Abba answered him simply: </w:t>
      </w:r>
      <w:r w:rsidR="003F4369" w:rsidRPr="00CB11C8">
        <w:rPr>
          <w:rFonts w:asciiTheme="minorBidi" w:hAnsiTheme="minorBidi" w:cstheme="minorBidi"/>
          <w:sz w:val="24"/>
          <w:szCs w:val="24"/>
        </w:rPr>
        <w:t xml:space="preserve">"Because </w:t>
      </w:r>
      <w:r w:rsidRPr="00CB11C8">
        <w:rPr>
          <w:rFonts w:asciiTheme="minorBidi" w:hAnsiTheme="minorBidi" w:cstheme="minorBidi"/>
          <w:sz w:val="24"/>
          <w:szCs w:val="24"/>
        </w:rPr>
        <w:t xml:space="preserve">a Jew wants to kiss a </w:t>
      </w:r>
      <w:r w:rsidR="00B77618" w:rsidRPr="00CB11C8">
        <w:rPr>
          <w:rFonts w:asciiTheme="minorBidi" w:hAnsiTheme="minorBidi" w:cstheme="minorBidi"/>
          <w:sz w:val="24"/>
          <w:szCs w:val="24"/>
        </w:rPr>
        <w:t>Sefer</w:t>
      </w:r>
      <w:r w:rsidRPr="00CB11C8">
        <w:rPr>
          <w:rFonts w:asciiTheme="minorBidi" w:hAnsiTheme="minorBidi" w:cstheme="minorBidi"/>
          <w:sz w:val="24"/>
          <w:szCs w:val="24"/>
        </w:rPr>
        <w:t xml:space="preserve"> Torah.</w:t>
      </w:r>
      <w:r w:rsidR="003F4369" w:rsidRPr="00CB11C8">
        <w:rPr>
          <w:rFonts w:asciiTheme="minorBidi" w:hAnsiTheme="minorBidi" w:cstheme="minorBidi"/>
          <w:sz w:val="24"/>
          <w:szCs w:val="24"/>
        </w:rPr>
        <w:t>"</w:t>
      </w:r>
    </w:p>
    <w:p w14:paraId="53CE3D26" w14:textId="6C46E09C" w:rsidR="00BF6080" w:rsidRPr="00CB11C8" w:rsidRDefault="00BF6080" w:rsidP="00CB11C8">
      <w:pPr>
        <w:pStyle w:val="HashkafahText"/>
        <w:spacing w:line="240" w:lineRule="auto"/>
        <w:jc w:val="both"/>
        <w:rPr>
          <w:rFonts w:asciiTheme="minorBidi" w:eastAsia="Times New Roman" w:hAnsiTheme="minorBidi" w:cstheme="minorBidi"/>
          <w:color w:val="222222"/>
          <w:sz w:val="24"/>
          <w:szCs w:val="24"/>
        </w:rPr>
      </w:pPr>
      <w:r w:rsidRPr="00CB11C8">
        <w:rPr>
          <w:rFonts w:asciiTheme="minorBidi" w:eastAsia="Times New Roman" w:hAnsiTheme="minorBidi" w:cstheme="minorBidi"/>
          <w:color w:val="222222"/>
          <w:sz w:val="24"/>
          <w:szCs w:val="24"/>
        </w:rPr>
        <w:t xml:space="preserve">It's natural for Jewish women to seek </w:t>
      </w:r>
      <w:r w:rsidR="00B51F7D" w:rsidRPr="00CB11C8">
        <w:rPr>
          <w:rFonts w:asciiTheme="minorBidi" w:eastAsia="Times New Roman" w:hAnsiTheme="minorBidi" w:cstheme="minorBidi"/>
          <w:color w:val="222222"/>
          <w:sz w:val="24"/>
          <w:szCs w:val="24"/>
        </w:rPr>
        <w:t xml:space="preserve">physical </w:t>
      </w:r>
      <w:r w:rsidRPr="00CB11C8">
        <w:rPr>
          <w:rFonts w:asciiTheme="minorBidi" w:eastAsia="Times New Roman" w:hAnsiTheme="minorBidi" w:cstheme="minorBidi"/>
          <w:color w:val="222222"/>
          <w:sz w:val="24"/>
          <w:szCs w:val="24"/>
        </w:rPr>
        <w:t xml:space="preserve">closeness to a </w:t>
      </w:r>
      <w:r w:rsidR="00B77618" w:rsidRPr="00CB11C8">
        <w:rPr>
          <w:rFonts w:asciiTheme="minorBidi" w:eastAsia="Times New Roman" w:hAnsiTheme="minorBidi" w:cstheme="minorBidi"/>
          <w:color w:val="222222"/>
          <w:sz w:val="24"/>
          <w:szCs w:val="24"/>
        </w:rPr>
        <w:t>Sefer</w:t>
      </w:r>
      <w:r w:rsidRPr="00CB11C8">
        <w:rPr>
          <w:rFonts w:asciiTheme="minorBidi" w:eastAsia="Times New Roman" w:hAnsiTheme="minorBidi" w:cstheme="minorBidi"/>
          <w:color w:val="222222"/>
          <w:sz w:val="24"/>
          <w:szCs w:val="24"/>
        </w:rPr>
        <w:t xml:space="preserve"> Torah, out of love for Torah. Here, we explore the halachic discussion about doing so.</w:t>
      </w:r>
    </w:p>
    <w:p w14:paraId="7A72D7C6" w14:textId="77777777" w:rsidR="00FC702A" w:rsidRPr="00CB11C8" w:rsidRDefault="00FC702A" w:rsidP="00CB11C8">
      <w:pPr>
        <w:pStyle w:val="HashkafahText"/>
        <w:spacing w:line="240" w:lineRule="auto"/>
        <w:jc w:val="both"/>
        <w:rPr>
          <w:rFonts w:asciiTheme="minorBidi" w:eastAsia="Times New Roman" w:hAnsiTheme="minorBidi" w:cstheme="minorBidi"/>
          <w:color w:val="222222"/>
          <w:sz w:val="24"/>
          <w:szCs w:val="24"/>
        </w:rPr>
      </w:pPr>
    </w:p>
    <w:p w14:paraId="535AE7D7" w14:textId="2805F32F" w:rsidR="00462E88" w:rsidRPr="00CB11C8" w:rsidRDefault="00462E88" w:rsidP="00CB11C8">
      <w:pPr>
        <w:pStyle w:val="Heading1"/>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The </w:t>
      </w:r>
      <w:r w:rsidR="00B77618" w:rsidRPr="00CB11C8">
        <w:rPr>
          <w:rFonts w:asciiTheme="minorBidi" w:hAnsiTheme="minorBidi" w:cstheme="minorBidi"/>
          <w:sz w:val="24"/>
          <w:szCs w:val="24"/>
        </w:rPr>
        <w:t>Sefer</w:t>
      </w:r>
      <w:r w:rsidRPr="00CB11C8">
        <w:rPr>
          <w:rFonts w:asciiTheme="minorBidi" w:hAnsiTheme="minorBidi" w:cstheme="minorBidi"/>
          <w:sz w:val="24"/>
          <w:szCs w:val="24"/>
        </w:rPr>
        <w:t xml:space="preserve"> Torah</w:t>
      </w:r>
    </w:p>
    <w:p w14:paraId="3B337E1F" w14:textId="3808F617" w:rsidR="000B0E61" w:rsidRPr="00CB11C8" w:rsidRDefault="007A724F" w:rsidP="00CB11C8">
      <w:pPr>
        <w:bidi w:val="0"/>
        <w:spacing w:line="240" w:lineRule="auto"/>
        <w:jc w:val="both"/>
        <w:rPr>
          <w:i/>
          <w:iCs/>
          <w:sz w:val="24"/>
          <w:szCs w:val="24"/>
        </w:rPr>
      </w:pPr>
      <w:r w:rsidRPr="00CB11C8">
        <w:rPr>
          <w:rFonts w:asciiTheme="minorBidi" w:hAnsiTheme="minorBidi" w:cstheme="minorBidi"/>
          <w:sz w:val="24"/>
          <w:szCs w:val="24"/>
        </w:rPr>
        <w:t xml:space="preserve">A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is sacred</w:t>
      </w:r>
      <w:r w:rsidR="00BA515A" w:rsidRPr="00CB11C8">
        <w:rPr>
          <w:rFonts w:asciiTheme="minorBidi" w:hAnsiTheme="minorBidi" w:cstheme="minorBidi"/>
          <w:sz w:val="24"/>
          <w:szCs w:val="24"/>
        </w:rPr>
        <w:t>, its sanctity reflected in a</w:t>
      </w:r>
      <w:r w:rsidR="0046658F" w:rsidRPr="00CB11C8">
        <w:rPr>
          <w:rFonts w:asciiTheme="minorBidi" w:hAnsiTheme="minorBidi" w:cstheme="minorBidi"/>
          <w:sz w:val="24"/>
          <w:szCs w:val="24"/>
        </w:rPr>
        <w:t xml:space="preserve"> </w:t>
      </w:r>
      <w:r w:rsidR="00557B96" w:rsidRPr="00CB11C8">
        <w:rPr>
          <w:rFonts w:asciiTheme="minorBidi" w:hAnsiTheme="minorBidi" w:cstheme="minorBidi"/>
          <w:sz w:val="24"/>
          <w:szCs w:val="24"/>
        </w:rPr>
        <w:t>series</w:t>
      </w:r>
      <w:r w:rsidR="0046658F" w:rsidRPr="00CB11C8">
        <w:rPr>
          <w:rFonts w:asciiTheme="minorBidi" w:hAnsiTheme="minorBidi" w:cstheme="minorBidi"/>
          <w:sz w:val="24"/>
          <w:szCs w:val="24"/>
        </w:rPr>
        <w:t xml:space="preserve"> of </w:t>
      </w:r>
      <w:r w:rsidR="0046658F" w:rsidRPr="00CB11C8">
        <w:rPr>
          <w:rFonts w:asciiTheme="minorBidi" w:hAnsiTheme="minorBidi" w:cstheme="minorBidi"/>
          <w:i/>
          <w:iCs/>
          <w:sz w:val="24"/>
          <w:szCs w:val="24"/>
        </w:rPr>
        <w:t>halachot</w:t>
      </w:r>
      <w:r w:rsidR="0046658F" w:rsidRPr="00CB11C8">
        <w:rPr>
          <w:rFonts w:asciiTheme="minorBidi" w:hAnsiTheme="minorBidi" w:cstheme="minorBidi"/>
          <w:sz w:val="24"/>
          <w:szCs w:val="24"/>
        </w:rPr>
        <w:t xml:space="preserve"> enjoining us </w:t>
      </w:r>
      <w:r w:rsidR="00105042" w:rsidRPr="00CB11C8">
        <w:rPr>
          <w:rFonts w:asciiTheme="minorBidi" w:hAnsiTheme="minorBidi" w:cstheme="minorBidi"/>
          <w:sz w:val="24"/>
          <w:szCs w:val="24"/>
        </w:rPr>
        <w:t>to show it honor</w:t>
      </w:r>
      <w:r w:rsidR="00072DED" w:rsidRPr="00CB11C8">
        <w:rPr>
          <w:rFonts w:asciiTheme="minorBidi" w:hAnsiTheme="minorBidi" w:cstheme="minorBidi"/>
          <w:sz w:val="24"/>
          <w:szCs w:val="24"/>
        </w:rPr>
        <w:t xml:space="preserve"> and </w:t>
      </w:r>
      <w:r w:rsidR="00105042" w:rsidRPr="00CB11C8">
        <w:rPr>
          <w:rFonts w:asciiTheme="minorBidi" w:hAnsiTheme="minorBidi" w:cstheme="minorBidi"/>
          <w:sz w:val="24"/>
          <w:szCs w:val="24"/>
        </w:rPr>
        <w:t>to take</w:t>
      </w:r>
      <w:r w:rsidR="00072DED" w:rsidRPr="00CB11C8">
        <w:rPr>
          <w:rFonts w:asciiTheme="minorBidi" w:hAnsiTheme="minorBidi" w:cstheme="minorBidi"/>
          <w:sz w:val="24"/>
          <w:szCs w:val="24"/>
        </w:rPr>
        <w:t xml:space="preserve"> care not to debase it.</w:t>
      </w:r>
      <w:r w:rsidRPr="00CB11C8">
        <w:rPr>
          <w:rFonts w:asciiTheme="minorBidi" w:hAnsiTheme="minorBidi" w:cstheme="minorBidi"/>
          <w:sz w:val="24"/>
          <w:szCs w:val="24"/>
        </w:rPr>
        <w:t xml:space="preserve"> </w:t>
      </w:r>
      <w:r w:rsidR="00105042" w:rsidRPr="00CB11C8">
        <w:rPr>
          <w:rFonts w:asciiTheme="minorBidi" w:hAnsiTheme="minorBidi" w:cstheme="minorBidi"/>
          <w:sz w:val="24"/>
          <w:szCs w:val="24"/>
        </w:rPr>
        <w:t>For example, the Talmud teaches that w</w:t>
      </w:r>
      <w:r w:rsidR="00072DED" w:rsidRPr="00CB11C8">
        <w:rPr>
          <w:rFonts w:asciiTheme="minorBidi" w:hAnsiTheme="minorBidi" w:cstheme="minorBidi"/>
          <w:sz w:val="24"/>
          <w:szCs w:val="24"/>
        </w:rPr>
        <w:t>e honor</w:t>
      </w:r>
      <w:r w:rsidR="009963D9" w:rsidRPr="00CB11C8">
        <w:rPr>
          <w:rFonts w:asciiTheme="minorBidi" w:hAnsiTheme="minorBidi" w:cstheme="minorBidi"/>
          <w:sz w:val="24"/>
          <w:szCs w:val="24"/>
        </w:rPr>
        <w:t xml:space="preserve"> the </w:t>
      </w:r>
      <w:r w:rsidR="00B77618" w:rsidRPr="00CB11C8">
        <w:rPr>
          <w:rFonts w:asciiTheme="minorBidi" w:hAnsiTheme="minorBidi" w:cstheme="minorBidi"/>
          <w:i/>
          <w:iCs/>
          <w:sz w:val="24"/>
          <w:szCs w:val="24"/>
        </w:rPr>
        <w:t>Sefer</w:t>
      </w:r>
      <w:r w:rsidR="009963D9" w:rsidRPr="00CB11C8">
        <w:rPr>
          <w:rFonts w:asciiTheme="minorBidi" w:hAnsiTheme="minorBidi" w:cstheme="minorBidi"/>
          <w:i/>
          <w:iCs/>
          <w:sz w:val="24"/>
          <w:szCs w:val="24"/>
        </w:rPr>
        <w:t xml:space="preserve"> Torah</w:t>
      </w:r>
      <w:r w:rsidR="009963D9" w:rsidRPr="00CB11C8">
        <w:rPr>
          <w:rFonts w:asciiTheme="minorBidi" w:hAnsiTheme="minorBidi" w:cstheme="minorBidi"/>
          <w:sz w:val="24"/>
          <w:szCs w:val="24"/>
        </w:rPr>
        <w:t xml:space="preserve"> </w:t>
      </w:r>
      <w:r w:rsidR="00072DED" w:rsidRPr="00CB11C8">
        <w:rPr>
          <w:rFonts w:asciiTheme="minorBidi" w:hAnsiTheme="minorBidi" w:cstheme="minorBidi"/>
          <w:sz w:val="24"/>
          <w:szCs w:val="24"/>
        </w:rPr>
        <w:t>by</w:t>
      </w:r>
      <w:r w:rsidRPr="00CB11C8">
        <w:rPr>
          <w:rFonts w:asciiTheme="minorBidi" w:hAnsiTheme="minorBidi" w:cstheme="minorBidi"/>
          <w:sz w:val="24"/>
          <w:szCs w:val="24"/>
        </w:rPr>
        <w:t xml:space="preserve"> stand</w:t>
      </w:r>
      <w:r w:rsidR="009963D9" w:rsidRPr="00CB11C8">
        <w:rPr>
          <w:rFonts w:asciiTheme="minorBidi" w:hAnsiTheme="minorBidi" w:cstheme="minorBidi"/>
          <w:sz w:val="24"/>
          <w:szCs w:val="24"/>
        </w:rPr>
        <w:t>ing</w:t>
      </w:r>
      <w:r w:rsidRPr="00CB11C8">
        <w:rPr>
          <w:rFonts w:asciiTheme="minorBidi" w:hAnsiTheme="minorBidi" w:cstheme="minorBidi"/>
          <w:sz w:val="24"/>
          <w:szCs w:val="24"/>
        </w:rPr>
        <w:t xml:space="preserve"> when </w:t>
      </w:r>
      <w:r w:rsidR="00072DED" w:rsidRPr="00CB11C8">
        <w:rPr>
          <w:rFonts w:asciiTheme="minorBidi" w:hAnsiTheme="minorBidi" w:cstheme="minorBidi"/>
          <w:sz w:val="24"/>
          <w:szCs w:val="24"/>
        </w:rPr>
        <w:t>it is lifted up</w:t>
      </w:r>
      <w:r w:rsidR="00105042" w:rsidRPr="00CB11C8">
        <w:rPr>
          <w:rFonts w:asciiTheme="minorBidi" w:hAnsiTheme="minorBidi" w:cstheme="minorBidi"/>
          <w:sz w:val="24"/>
          <w:szCs w:val="24"/>
        </w:rPr>
        <w:t>:</w:t>
      </w:r>
    </w:p>
    <w:p w14:paraId="25A4311E" w14:textId="37FFAA64" w:rsidR="0074556F" w:rsidRPr="00CB11C8" w:rsidRDefault="0074556F"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 xml:space="preserve">Kiddushin </w:t>
      </w:r>
      <w:r w:rsidRPr="00CB11C8">
        <w:rPr>
          <w:rFonts w:asciiTheme="minorBidi" w:hAnsiTheme="minorBidi" w:cstheme="minorBidi"/>
          <w:sz w:val="24"/>
          <w:szCs w:val="24"/>
        </w:rPr>
        <w:t>33b</w:t>
      </w:r>
    </w:p>
    <w:p w14:paraId="66389EE9" w14:textId="6455DD07" w:rsidR="0074556F" w:rsidRPr="00CB11C8" w:rsidRDefault="0074556F"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It was asked of them: What </w:t>
      </w:r>
      <w:r w:rsidR="005A06C6" w:rsidRPr="00CB11C8">
        <w:rPr>
          <w:rFonts w:asciiTheme="minorBidi" w:hAnsiTheme="minorBidi" w:cstheme="minorBidi"/>
          <w:sz w:val="24"/>
          <w:szCs w:val="24"/>
        </w:rPr>
        <w:t xml:space="preserve">is [the </w:t>
      </w:r>
      <w:r w:rsidR="005A06C6" w:rsidRPr="00CB11C8">
        <w:rPr>
          <w:rFonts w:asciiTheme="minorBidi" w:hAnsiTheme="minorBidi" w:cstheme="minorBidi"/>
          <w:i/>
          <w:iCs/>
          <w:sz w:val="24"/>
          <w:szCs w:val="24"/>
        </w:rPr>
        <w:t>halacha</w:t>
      </w:r>
      <w:r w:rsidR="005A06C6" w:rsidRPr="00CB11C8">
        <w:rPr>
          <w:rFonts w:asciiTheme="minorBidi" w:hAnsiTheme="minorBidi" w:cstheme="minorBidi"/>
          <w:sz w:val="24"/>
          <w:szCs w:val="24"/>
        </w:rPr>
        <w:t xml:space="preserve"> </w:t>
      </w:r>
      <w:r w:rsidR="00313336" w:rsidRPr="00CB11C8">
        <w:rPr>
          <w:rFonts w:asciiTheme="minorBidi" w:hAnsiTheme="minorBidi" w:cstheme="minorBidi"/>
          <w:sz w:val="24"/>
          <w:szCs w:val="24"/>
        </w:rPr>
        <w:t>regarding</w:t>
      </w:r>
      <w:r w:rsidR="005A06C6" w:rsidRPr="00CB11C8">
        <w:rPr>
          <w:rFonts w:asciiTheme="minorBidi" w:hAnsiTheme="minorBidi" w:cstheme="minorBidi"/>
          <w:sz w:val="24"/>
          <w:szCs w:val="24"/>
        </w:rPr>
        <w:t>]</w:t>
      </w:r>
      <w:r w:rsidRPr="00CB11C8">
        <w:rPr>
          <w:rFonts w:asciiTheme="minorBidi" w:hAnsiTheme="minorBidi" w:cstheme="minorBidi"/>
          <w:sz w:val="24"/>
          <w:szCs w:val="24"/>
        </w:rPr>
        <w:t xml:space="preserve"> standing </w:t>
      </w:r>
      <w:r w:rsidR="00313336" w:rsidRPr="00CB11C8">
        <w:rPr>
          <w:rFonts w:asciiTheme="minorBidi" w:hAnsiTheme="minorBidi" w:cstheme="minorBidi"/>
          <w:sz w:val="24"/>
          <w:szCs w:val="24"/>
        </w:rPr>
        <w:t xml:space="preserve">for </w:t>
      </w:r>
      <w:r w:rsidRPr="00CB11C8">
        <w:rPr>
          <w:rFonts w:asciiTheme="minorBidi" w:hAnsiTheme="minorBidi" w:cstheme="minorBidi"/>
          <w:sz w:val="24"/>
          <w:szCs w:val="24"/>
        </w:rPr>
        <w:t xml:space="preserve">a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R’ Chilkiya and R’ Simon and R’ Elazar said: </w:t>
      </w:r>
      <w:r w:rsidRPr="00CB11C8">
        <w:rPr>
          <w:rFonts w:asciiTheme="minorBidi" w:hAnsiTheme="minorBidi" w:cstheme="minorBidi"/>
          <w:i/>
          <w:iCs/>
          <w:sz w:val="24"/>
          <w:szCs w:val="24"/>
        </w:rPr>
        <w:t>Kal va-chomer</w:t>
      </w:r>
      <w:r w:rsidRPr="00CB11C8">
        <w:rPr>
          <w:rFonts w:asciiTheme="minorBidi" w:hAnsiTheme="minorBidi" w:cstheme="minorBidi"/>
          <w:sz w:val="24"/>
          <w:szCs w:val="24"/>
        </w:rPr>
        <w:t xml:space="preserve"> (</w:t>
      </w:r>
      <w:r w:rsidRPr="00CB11C8">
        <w:rPr>
          <w:rFonts w:asciiTheme="minorBidi" w:hAnsiTheme="minorBidi" w:cstheme="minorBidi"/>
          <w:i/>
          <w:iCs/>
          <w:sz w:val="24"/>
          <w:szCs w:val="24"/>
        </w:rPr>
        <w:t>a fortiori</w:t>
      </w:r>
      <w:r w:rsidRPr="00CB11C8">
        <w:rPr>
          <w:rFonts w:asciiTheme="minorBidi" w:hAnsiTheme="minorBidi" w:cstheme="minorBidi"/>
          <w:sz w:val="24"/>
          <w:szCs w:val="24"/>
        </w:rPr>
        <w:t xml:space="preserve">), we stand </w:t>
      </w:r>
      <w:r w:rsidR="00313336" w:rsidRPr="00CB11C8">
        <w:rPr>
          <w:rFonts w:asciiTheme="minorBidi" w:hAnsiTheme="minorBidi" w:cstheme="minorBidi"/>
          <w:sz w:val="24"/>
          <w:szCs w:val="24"/>
        </w:rPr>
        <w:t xml:space="preserve">for </w:t>
      </w:r>
      <w:r w:rsidRPr="00CB11C8">
        <w:rPr>
          <w:rFonts w:asciiTheme="minorBidi" w:hAnsiTheme="minorBidi" w:cstheme="minorBidi"/>
          <w:sz w:val="24"/>
          <w:szCs w:val="24"/>
        </w:rPr>
        <w:t xml:space="preserve">those who learn it, </w:t>
      </w:r>
      <w:r w:rsidR="00313336" w:rsidRPr="00CB11C8">
        <w:rPr>
          <w:rFonts w:asciiTheme="minorBidi" w:hAnsiTheme="minorBidi" w:cstheme="minorBidi"/>
          <w:sz w:val="24"/>
          <w:szCs w:val="24"/>
        </w:rPr>
        <w:t xml:space="preserve">for </w:t>
      </w:r>
      <w:r w:rsidRPr="00CB11C8">
        <w:rPr>
          <w:rFonts w:asciiTheme="minorBidi" w:hAnsiTheme="minorBidi" w:cstheme="minorBidi"/>
          <w:sz w:val="24"/>
          <w:szCs w:val="24"/>
        </w:rPr>
        <w:t>it</w:t>
      </w:r>
      <w:r w:rsidR="00EE62D2" w:rsidRPr="00CB11C8">
        <w:rPr>
          <w:rFonts w:asciiTheme="minorBidi" w:hAnsiTheme="minorBidi" w:cstheme="minorBidi"/>
          <w:sz w:val="24"/>
          <w:szCs w:val="24"/>
        </w:rPr>
        <w:t xml:space="preserve"> </w:t>
      </w:r>
      <w:r w:rsidRPr="00CB11C8">
        <w:rPr>
          <w:rFonts w:asciiTheme="minorBidi" w:hAnsiTheme="minorBidi" w:cstheme="minorBidi"/>
          <w:sz w:val="24"/>
          <w:szCs w:val="24"/>
        </w:rPr>
        <w:t xml:space="preserve">– all the more </w:t>
      </w:r>
      <w:r w:rsidR="005A06C6" w:rsidRPr="00CB11C8">
        <w:rPr>
          <w:rFonts w:asciiTheme="minorBidi" w:hAnsiTheme="minorBidi" w:cstheme="minorBidi"/>
          <w:sz w:val="24"/>
          <w:szCs w:val="24"/>
        </w:rPr>
        <w:t>so</w:t>
      </w:r>
      <w:r w:rsidRPr="00CB11C8">
        <w:rPr>
          <w:rFonts w:asciiTheme="minorBidi" w:hAnsiTheme="minorBidi" w:cstheme="minorBidi"/>
          <w:sz w:val="24"/>
          <w:szCs w:val="24"/>
        </w:rPr>
        <w:t>!</w:t>
      </w:r>
    </w:p>
    <w:p w14:paraId="6F324C94" w14:textId="53319601" w:rsidR="00B3033B" w:rsidRPr="00CB11C8" w:rsidRDefault="006B554D" w:rsidP="00CB11C8">
      <w:pPr>
        <w:bidi w:val="0"/>
        <w:spacing w:line="240" w:lineRule="auto"/>
        <w:jc w:val="both"/>
        <w:rPr>
          <w:sz w:val="24"/>
          <w:szCs w:val="24"/>
        </w:rPr>
      </w:pPr>
      <w:r w:rsidRPr="00CB11C8">
        <w:rPr>
          <w:rFonts w:asciiTheme="minorBidi" w:hAnsiTheme="minorBidi" w:cstheme="minorBidi"/>
          <w:sz w:val="24"/>
          <w:szCs w:val="24"/>
        </w:rPr>
        <w:t>W</w:t>
      </w:r>
      <w:r w:rsidR="00105042" w:rsidRPr="00CB11C8">
        <w:rPr>
          <w:rFonts w:asciiTheme="minorBidi" w:hAnsiTheme="minorBidi" w:cstheme="minorBidi"/>
          <w:sz w:val="24"/>
          <w:szCs w:val="24"/>
        </w:rPr>
        <w:t>e</w:t>
      </w:r>
      <w:r w:rsidR="007A724F" w:rsidRPr="00CB11C8">
        <w:rPr>
          <w:rFonts w:asciiTheme="minorBidi" w:hAnsiTheme="minorBidi" w:cstheme="minorBidi"/>
          <w:sz w:val="24"/>
          <w:szCs w:val="24"/>
        </w:rPr>
        <w:t xml:space="preserve"> </w:t>
      </w:r>
      <w:r w:rsidRPr="00CB11C8">
        <w:rPr>
          <w:rFonts w:asciiTheme="minorBidi" w:hAnsiTheme="minorBidi" w:cstheme="minorBidi"/>
          <w:sz w:val="24"/>
          <w:szCs w:val="24"/>
        </w:rPr>
        <w:t xml:space="preserve">also </w:t>
      </w:r>
      <w:r w:rsidR="007A724F" w:rsidRPr="00CB11C8">
        <w:rPr>
          <w:rFonts w:asciiTheme="minorBidi" w:hAnsiTheme="minorBidi" w:cstheme="minorBidi"/>
          <w:sz w:val="24"/>
          <w:szCs w:val="24"/>
        </w:rPr>
        <w:t>accompany</w:t>
      </w:r>
      <w:r w:rsidR="00105042" w:rsidRPr="00CB11C8">
        <w:rPr>
          <w:rFonts w:asciiTheme="minorBidi" w:hAnsiTheme="minorBidi" w:cstheme="minorBidi"/>
          <w:sz w:val="24"/>
          <w:szCs w:val="24"/>
        </w:rPr>
        <w:t xml:space="preserve"> a </w:t>
      </w:r>
      <w:r w:rsidR="00B77618" w:rsidRPr="00CB11C8">
        <w:rPr>
          <w:rFonts w:asciiTheme="minorBidi" w:hAnsiTheme="minorBidi" w:cstheme="minorBidi"/>
          <w:i/>
          <w:iCs/>
          <w:sz w:val="24"/>
          <w:szCs w:val="24"/>
        </w:rPr>
        <w:t>Sefer</w:t>
      </w:r>
      <w:r w:rsidR="00105042" w:rsidRPr="00CB11C8">
        <w:rPr>
          <w:rFonts w:asciiTheme="minorBidi" w:hAnsiTheme="minorBidi" w:cstheme="minorBidi"/>
          <w:i/>
          <w:iCs/>
          <w:sz w:val="24"/>
          <w:szCs w:val="24"/>
        </w:rPr>
        <w:t xml:space="preserve"> Torah</w:t>
      </w:r>
      <w:r w:rsidR="00072DED" w:rsidRPr="00CB11C8">
        <w:rPr>
          <w:rFonts w:asciiTheme="minorBidi" w:hAnsiTheme="minorBidi" w:cstheme="minorBidi"/>
          <w:sz w:val="24"/>
          <w:szCs w:val="24"/>
        </w:rPr>
        <w:t xml:space="preserve"> if it crosses our path</w:t>
      </w:r>
      <w:r w:rsidR="008E58AD" w:rsidRPr="00CB11C8">
        <w:rPr>
          <w:rFonts w:asciiTheme="minorBidi" w:hAnsiTheme="minorBidi" w:cstheme="minorBidi"/>
          <w:sz w:val="24"/>
          <w:szCs w:val="24"/>
        </w:rPr>
        <w:t>, inc</w:t>
      </w:r>
      <w:r w:rsidR="0074556F" w:rsidRPr="00CB11C8">
        <w:rPr>
          <w:rFonts w:asciiTheme="minorBidi" w:hAnsiTheme="minorBidi" w:cstheme="minorBidi"/>
          <w:sz w:val="24"/>
          <w:szCs w:val="24"/>
        </w:rPr>
        <w:t>l</w:t>
      </w:r>
      <w:r w:rsidR="008E58AD" w:rsidRPr="00CB11C8">
        <w:rPr>
          <w:rFonts w:asciiTheme="minorBidi" w:hAnsiTheme="minorBidi" w:cstheme="minorBidi"/>
          <w:sz w:val="24"/>
          <w:szCs w:val="24"/>
        </w:rPr>
        <w:t xml:space="preserve">uding on its way in or out of the </w:t>
      </w:r>
      <w:r w:rsidR="008E58AD" w:rsidRPr="00CB11C8">
        <w:rPr>
          <w:rFonts w:asciiTheme="minorBidi" w:hAnsiTheme="minorBidi" w:cstheme="minorBidi"/>
          <w:i/>
          <w:iCs/>
          <w:sz w:val="24"/>
          <w:szCs w:val="24"/>
        </w:rPr>
        <w:t>aron kodesh</w:t>
      </w:r>
      <w:r w:rsidR="008E58AD" w:rsidRPr="00CB11C8">
        <w:rPr>
          <w:rFonts w:asciiTheme="minorBidi" w:hAnsiTheme="minorBidi" w:cstheme="minorBidi"/>
          <w:sz w:val="24"/>
          <w:szCs w:val="24"/>
        </w:rPr>
        <w:t>.</w:t>
      </w:r>
      <w:r w:rsidR="008E58AD" w:rsidRPr="00CB11C8">
        <w:rPr>
          <w:rStyle w:val="FootnoteReference"/>
          <w:rFonts w:asciiTheme="minorBidi" w:hAnsiTheme="minorBidi" w:cstheme="minorBidi"/>
          <w:sz w:val="24"/>
          <w:szCs w:val="24"/>
        </w:rPr>
        <w:footnoteReference w:id="1"/>
      </w:r>
      <w:r w:rsidR="008E58AD" w:rsidRPr="00CB11C8">
        <w:rPr>
          <w:rFonts w:asciiTheme="minorBidi" w:hAnsiTheme="minorBidi" w:cstheme="minorBidi"/>
          <w:sz w:val="24"/>
          <w:szCs w:val="24"/>
        </w:rPr>
        <w:t xml:space="preserve"> </w:t>
      </w:r>
      <w:r w:rsidR="00105042" w:rsidRPr="00CB11C8">
        <w:rPr>
          <w:rFonts w:asciiTheme="minorBidi" w:hAnsiTheme="minorBidi" w:cstheme="minorBidi"/>
          <w:sz w:val="24"/>
          <w:szCs w:val="24"/>
        </w:rPr>
        <w:t>Ideally, we establish</w:t>
      </w:r>
      <w:r w:rsidR="009963D9" w:rsidRPr="00CB11C8">
        <w:rPr>
          <w:rFonts w:asciiTheme="minorBidi" w:hAnsiTheme="minorBidi" w:cstheme="minorBidi"/>
          <w:sz w:val="24"/>
          <w:szCs w:val="24"/>
        </w:rPr>
        <w:t xml:space="preserve"> a fixed place for </w:t>
      </w:r>
      <w:r w:rsidR="00105042" w:rsidRPr="00CB11C8">
        <w:rPr>
          <w:rFonts w:asciiTheme="minorBidi" w:hAnsiTheme="minorBidi" w:cstheme="minorBidi"/>
          <w:sz w:val="24"/>
          <w:szCs w:val="24"/>
        </w:rPr>
        <w:t xml:space="preserve">a </w:t>
      </w:r>
      <w:r w:rsidR="00B77618" w:rsidRPr="00CB11C8">
        <w:rPr>
          <w:rFonts w:asciiTheme="minorBidi" w:hAnsiTheme="minorBidi" w:cstheme="minorBidi"/>
          <w:i/>
          <w:iCs/>
          <w:sz w:val="24"/>
          <w:szCs w:val="24"/>
        </w:rPr>
        <w:t>Sefer</w:t>
      </w:r>
      <w:r w:rsidR="00105042" w:rsidRPr="00CB11C8">
        <w:rPr>
          <w:rFonts w:asciiTheme="minorBidi" w:hAnsiTheme="minorBidi" w:cstheme="minorBidi"/>
          <w:i/>
          <w:iCs/>
          <w:sz w:val="24"/>
          <w:szCs w:val="24"/>
        </w:rPr>
        <w:t xml:space="preserve"> Torah</w:t>
      </w:r>
      <w:r w:rsidR="00105042" w:rsidRPr="00CB11C8">
        <w:rPr>
          <w:rFonts w:asciiTheme="minorBidi" w:hAnsiTheme="minorBidi" w:cstheme="minorBidi"/>
          <w:sz w:val="24"/>
          <w:szCs w:val="24"/>
        </w:rPr>
        <w:t>,</w:t>
      </w:r>
      <w:r w:rsidR="00B3033B" w:rsidRPr="00CB11C8">
        <w:rPr>
          <w:rStyle w:val="FootnoteReference"/>
          <w:rFonts w:asciiTheme="minorBidi" w:hAnsiTheme="minorBidi" w:cstheme="minorBidi"/>
          <w:sz w:val="24"/>
          <w:szCs w:val="24"/>
        </w:rPr>
        <w:footnoteReference w:id="2"/>
      </w:r>
      <w:r w:rsidR="00105042" w:rsidRPr="00CB11C8">
        <w:rPr>
          <w:rFonts w:asciiTheme="minorBidi" w:hAnsiTheme="minorBidi" w:cstheme="minorBidi"/>
          <w:sz w:val="24"/>
          <w:szCs w:val="24"/>
        </w:rPr>
        <w:t xml:space="preserve"> and do not freely move it from place to place without reason</w:t>
      </w:r>
      <w:r w:rsidR="009963D9" w:rsidRPr="00CB11C8">
        <w:rPr>
          <w:rFonts w:asciiTheme="minorBidi" w:hAnsiTheme="minorBidi" w:cstheme="minorBidi"/>
          <w:sz w:val="24"/>
          <w:szCs w:val="24"/>
        </w:rPr>
        <w:t>.</w:t>
      </w:r>
      <w:r w:rsidR="00072DED" w:rsidRPr="00CB11C8">
        <w:rPr>
          <w:rFonts w:asciiTheme="minorBidi" w:hAnsiTheme="minorBidi" w:cstheme="minorBidi"/>
          <w:sz w:val="24"/>
          <w:szCs w:val="24"/>
        </w:rPr>
        <w:t xml:space="preserve"> </w:t>
      </w:r>
      <w:r w:rsidR="00B3033B" w:rsidRPr="00CB11C8">
        <w:rPr>
          <w:rFonts w:asciiTheme="minorBidi" w:hAnsiTheme="minorBidi" w:cstheme="minorBidi"/>
          <w:sz w:val="24"/>
          <w:szCs w:val="24"/>
        </w:rPr>
        <w:t xml:space="preserve">Rather, </w:t>
      </w:r>
      <w:r w:rsidR="00CA657D" w:rsidRPr="00CB11C8">
        <w:rPr>
          <w:rFonts w:asciiTheme="minorBidi" w:hAnsiTheme="minorBidi" w:cstheme="minorBidi"/>
          <w:sz w:val="24"/>
          <w:szCs w:val="24"/>
        </w:rPr>
        <w:t xml:space="preserve">out of respect for the Torah, </w:t>
      </w:r>
      <w:r w:rsidR="00B3033B" w:rsidRPr="00CB11C8">
        <w:rPr>
          <w:rFonts w:asciiTheme="minorBidi" w:hAnsiTheme="minorBidi" w:cstheme="minorBidi"/>
          <w:sz w:val="24"/>
          <w:szCs w:val="24"/>
        </w:rPr>
        <w:t>we come to it:</w:t>
      </w:r>
      <w:r w:rsidR="00B3033B" w:rsidRPr="00CB11C8">
        <w:rPr>
          <w:rStyle w:val="FootnoteReference"/>
          <w:rFonts w:asciiTheme="minorBidi" w:hAnsiTheme="minorBidi" w:cstheme="minorBidi"/>
          <w:sz w:val="24"/>
          <w:szCs w:val="24"/>
        </w:rPr>
        <w:footnoteReference w:id="3"/>
      </w:r>
      <w:r w:rsidR="00267583" w:rsidRPr="00CB11C8">
        <w:rPr>
          <w:sz w:val="24"/>
          <w:szCs w:val="24"/>
        </w:rPr>
        <w:t xml:space="preserve"> Indeed, the Yerushalmi, after expressing surprise that the Torah is passed from person to person in Beit Ha-mikdash on Yom Kippur, tells us that this violates a general rule:</w:t>
      </w:r>
    </w:p>
    <w:p w14:paraId="1F35C282" w14:textId="3CA78647" w:rsidR="00506CDB" w:rsidRPr="00CB11C8" w:rsidRDefault="00506CDB"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Talmud Yerushalmi </w:t>
      </w:r>
      <w:r w:rsidRPr="00CB11C8">
        <w:rPr>
          <w:rFonts w:asciiTheme="minorBidi" w:hAnsiTheme="minorBidi" w:cstheme="minorBidi"/>
          <w:i/>
          <w:iCs/>
          <w:sz w:val="24"/>
          <w:szCs w:val="24"/>
        </w:rPr>
        <w:t>Yoma</w:t>
      </w:r>
      <w:r w:rsidRPr="00CB11C8">
        <w:rPr>
          <w:rFonts w:asciiTheme="minorBidi" w:hAnsiTheme="minorBidi" w:cstheme="minorBidi"/>
          <w:sz w:val="24"/>
          <w:szCs w:val="24"/>
        </w:rPr>
        <w:t xml:space="preserve"> 7:1</w:t>
      </w:r>
    </w:p>
    <w:p w14:paraId="134915F1" w14:textId="77777777" w:rsidR="00EE62D2" w:rsidRPr="00CB11C8" w:rsidRDefault="00506CDB" w:rsidP="00CB11C8">
      <w:pPr>
        <w:bidi w:val="0"/>
        <w:spacing w:line="240" w:lineRule="auto"/>
        <w:ind w:left="720"/>
        <w:jc w:val="both"/>
        <w:rPr>
          <w:rFonts w:asciiTheme="minorBidi" w:hAnsiTheme="minorBidi" w:cstheme="minorBidi"/>
          <w:sz w:val="24"/>
          <w:szCs w:val="24"/>
        </w:rPr>
      </w:pPr>
      <w:r w:rsidRPr="00CB11C8">
        <w:rPr>
          <w:rFonts w:asciiTheme="minorBidi" w:hAnsiTheme="minorBidi" w:cstheme="minorBidi"/>
          <w:sz w:val="24"/>
          <w:szCs w:val="24"/>
        </w:rPr>
        <w:t>Everywhere,</w:t>
      </w:r>
      <w:r w:rsidR="005A06C6" w:rsidRPr="00CB11C8">
        <w:rPr>
          <w:rFonts w:asciiTheme="minorBidi" w:hAnsiTheme="minorBidi" w:cstheme="minorBidi"/>
          <w:sz w:val="24"/>
          <w:szCs w:val="24"/>
        </w:rPr>
        <w:t xml:space="preserve"> you</w:t>
      </w:r>
      <w:r w:rsidRPr="00CB11C8">
        <w:rPr>
          <w:rFonts w:asciiTheme="minorBidi" w:hAnsiTheme="minorBidi" w:cstheme="minorBidi"/>
          <w:sz w:val="24"/>
          <w:szCs w:val="24"/>
        </w:rPr>
        <w:t xml:space="preserve"> say that </w:t>
      </w:r>
      <w:r w:rsidRPr="00CB11C8">
        <w:rPr>
          <w:rFonts w:asciiTheme="minorBidi" w:hAnsiTheme="minorBidi" w:cstheme="minorBidi"/>
          <w:i/>
          <w:iCs/>
          <w:sz w:val="24"/>
          <w:szCs w:val="24"/>
        </w:rPr>
        <w:t>we</w:t>
      </w:r>
      <w:r w:rsidRPr="00CB11C8">
        <w:rPr>
          <w:rFonts w:asciiTheme="minorBidi" w:hAnsiTheme="minorBidi" w:cstheme="minorBidi"/>
          <w:sz w:val="24"/>
          <w:szCs w:val="24"/>
        </w:rPr>
        <w:t xml:space="preserve"> </w:t>
      </w:r>
      <w:r w:rsidR="005A06C6" w:rsidRPr="00CB11C8">
        <w:rPr>
          <w:rFonts w:asciiTheme="minorBidi" w:hAnsiTheme="minorBidi" w:cstheme="minorBidi"/>
          <w:sz w:val="24"/>
          <w:szCs w:val="24"/>
        </w:rPr>
        <w:t>walk behind</w:t>
      </w:r>
      <w:r w:rsidRPr="00CB11C8">
        <w:rPr>
          <w:rFonts w:asciiTheme="minorBidi" w:hAnsiTheme="minorBidi" w:cstheme="minorBidi"/>
          <w:sz w:val="24"/>
          <w:szCs w:val="24"/>
        </w:rPr>
        <w:t xml:space="preserve"> the Torah</w:t>
      </w:r>
      <w:r w:rsidR="00EE62D2" w:rsidRPr="00CB11C8">
        <w:rPr>
          <w:rFonts w:asciiTheme="minorBidi" w:hAnsiTheme="minorBidi" w:cstheme="minorBidi"/>
          <w:sz w:val="24"/>
          <w:szCs w:val="24"/>
        </w:rPr>
        <w:t xml:space="preserve">. </w:t>
      </w:r>
    </w:p>
    <w:p w14:paraId="2DB4466B" w14:textId="75DB7A1E" w:rsidR="00520CD1" w:rsidRPr="00CB11C8" w:rsidRDefault="00B3033B"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In addit</w:t>
      </w:r>
      <w:r w:rsidR="00105042" w:rsidRPr="00CB11C8">
        <w:rPr>
          <w:rFonts w:asciiTheme="minorBidi" w:hAnsiTheme="minorBidi" w:cstheme="minorBidi"/>
          <w:sz w:val="24"/>
          <w:szCs w:val="24"/>
        </w:rPr>
        <w:t xml:space="preserve">ion to </w:t>
      </w:r>
      <w:r w:rsidR="00835A99" w:rsidRPr="00CB11C8">
        <w:rPr>
          <w:rFonts w:asciiTheme="minorBidi" w:hAnsiTheme="minorBidi" w:cstheme="minorBidi"/>
          <w:sz w:val="24"/>
          <w:szCs w:val="24"/>
        </w:rPr>
        <w:t xml:space="preserve">actively </w:t>
      </w:r>
      <w:r w:rsidR="00A45B2F" w:rsidRPr="00CB11C8">
        <w:rPr>
          <w:rFonts w:asciiTheme="minorBidi" w:hAnsiTheme="minorBidi" w:cstheme="minorBidi"/>
          <w:sz w:val="24"/>
          <w:szCs w:val="24"/>
        </w:rPr>
        <w:t xml:space="preserve">honoring </w:t>
      </w:r>
      <w:r w:rsidR="00105042" w:rsidRPr="00CB11C8">
        <w:rPr>
          <w:rFonts w:asciiTheme="minorBidi" w:hAnsiTheme="minorBidi" w:cstheme="minorBidi"/>
          <w:sz w:val="24"/>
          <w:szCs w:val="24"/>
        </w:rPr>
        <w:t xml:space="preserve">the </w:t>
      </w:r>
      <w:r w:rsidR="00B77618" w:rsidRPr="00CB11C8">
        <w:rPr>
          <w:rFonts w:asciiTheme="minorBidi" w:hAnsiTheme="minorBidi" w:cstheme="minorBidi"/>
          <w:i/>
          <w:iCs/>
          <w:sz w:val="24"/>
          <w:szCs w:val="24"/>
        </w:rPr>
        <w:t>Sefer</w:t>
      </w:r>
      <w:r w:rsidR="00105042" w:rsidRPr="00CB11C8">
        <w:rPr>
          <w:rFonts w:asciiTheme="minorBidi" w:hAnsiTheme="minorBidi" w:cstheme="minorBidi"/>
          <w:i/>
          <w:iCs/>
          <w:sz w:val="24"/>
          <w:szCs w:val="24"/>
        </w:rPr>
        <w:t xml:space="preserve"> Torah</w:t>
      </w:r>
      <w:r w:rsidR="00105042" w:rsidRPr="00CB11C8">
        <w:rPr>
          <w:rFonts w:asciiTheme="minorBidi" w:hAnsiTheme="minorBidi" w:cstheme="minorBidi"/>
          <w:sz w:val="24"/>
          <w:szCs w:val="24"/>
        </w:rPr>
        <w:t xml:space="preserve">, we </w:t>
      </w:r>
      <w:r w:rsidRPr="00CB11C8">
        <w:rPr>
          <w:rFonts w:asciiTheme="minorBidi" w:hAnsiTheme="minorBidi" w:cstheme="minorBidi"/>
          <w:sz w:val="24"/>
          <w:szCs w:val="24"/>
        </w:rPr>
        <w:t xml:space="preserve">further </w:t>
      </w:r>
      <w:r w:rsidR="00105042" w:rsidRPr="00CB11C8">
        <w:rPr>
          <w:rFonts w:asciiTheme="minorBidi" w:hAnsiTheme="minorBidi" w:cstheme="minorBidi"/>
          <w:sz w:val="24"/>
          <w:szCs w:val="24"/>
        </w:rPr>
        <w:t xml:space="preserve">respect its sanctity by </w:t>
      </w:r>
      <w:r w:rsidRPr="00CB11C8">
        <w:rPr>
          <w:rFonts w:asciiTheme="minorBidi" w:hAnsiTheme="minorBidi" w:cstheme="minorBidi"/>
          <w:sz w:val="24"/>
          <w:szCs w:val="24"/>
        </w:rPr>
        <w:t xml:space="preserve">protecting it. </w:t>
      </w:r>
      <w:r w:rsidR="00520CD1" w:rsidRPr="00CB11C8">
        <w:rPr>
          <w:rFonts w:asciiTheme="minorBidi" w:hAnsiTheme="minorBidi" w:cstheme="minorBidi"/>
          <w:sz w:val="24"/>
          <w:szCs w:val="24"/>
        </w:rPr>
        <w:t xml:space="preserve">For example, we keep a </w:t>
      </w:r>
      <w:r w:rsidR="00B77618" w:rsidRPr="00CB11C8">
        <w:rPr>
          <w:rFonts w:asciiTheme="minorBidi" w:hAnsiTheme="minorBidi" w:cstheme="minorBidi"/>
          <w:i/>
          <w:iCs/>
          <w:sz w:val="24"/>
          <w:szCs w:val="24"/>
        </w:rPr>
        <w:t>Sefer</w:t>
      </w:r>
      <w:r w:rsidR="00520CD1" w:rsidRPr="00CB11C8">
        <w:rPr>
          <w:rFonts w:asciiTheme="minorBidi" w:hAnsiTheme="minorBidi" w:cstheme="minorBidi"/>
          <w:i/>
          <w:iCs/>
          <w:sz w:val="24"/>
          <w:szCs w:val="24"/>
        </w:rPr>
        <w:t xml:space="preserve"> Torah</w:t>
      </w:r>
      <w:r w:rsidR="00520CD1" w:rsidRPr="00CB11C8">
        <w:rPr>
          <w:rFonts w:asciiTheme="minorBidi" w:hAnsiTheme="minorBidi" w:cstheme="minorBidi"/>
          <w:sz w:val="24"/>
          <w:szCs w:val="24"/>
        </w:rPr>
        <w:t xml:space="preserve"> out of bathrooms and away from excrement. The Talmud teaches us that even </w:t>
      </w:r>
      <w:r w:rsidR="00E503EA" w:rsidRPr="00CB11C8">
        <w:rPr>
          <w:rFonts w:asciiTheme="minorBidi" w:hAnsiTheme="minorBidi" w:cstheme="minorBidi"/>
          <w:sz w:val="24"/>
          <w:szCs w:val="24"/>
        </w:rPr>
        <w:t>a</w:t>
      </w:r>
      <w:r w:rsidR="00520CD1" w:rsidRPr="00CB11C8">
        <w:rPr>
          <w:rFonts w:asciiTheme="minorBidi" w:hAnsiTheme="minorBidi" w:cstheme="minorBidi"/>
          <w:sz w:val="24"/>
          <w:szCs w:val="24"/>
        </w:rPr>
        <w:t xml:space="preserve"> king, who must keep a Torah with him at all times, does not bring it with him to those places.</w:t>
      </w:r>
      <w:r w:rsidR="00520CD1" w:rsidRPr="00CB11C8">
        <w:rPr>
          <w:rStyle w:val="FootnoteReference"/>
          <w:rFonts w:asciiTheme="minorBidi" w:hAnsiTheme="minorBidi" w:cstheme="minorBidi"/>
          <w:sz w:val="24"/>
          <w:szCs w:val="24"/>
        </w:rPr>
        <w:footnoteReference w:id="4"/>
      </w:r>
    </w:p>
    <w:p w14:paraId="60C81CCD" w14:textId="67E5F52E" w:rsidR="00F27AFA" w:rsidRPr="00CB11C8" w:rsidRDefault="00F27AFA"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Furthermore, we should not touch the parchment of a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directly,</w:t>
      </w:r>
      <w:r w:rsidRPr="00CB11C8">
        <w:rPr>
          <w:rStyle w:val="FootnoteReference"/>
          <w:rFonts w:asciiTheme="minorBidi" w:hAnsiTheme="minorBidi" w:cstheme="minorBidi"/>
          <w:sz w:val="24"/>
          <w:szCs w:val="24"/>
        </w:rPr>
        <w:footnoteReference w:id="5"/>
      </w:r>
      <w:r w:rsidRPr="00CB11C8">
        <w:rPr>
          <w:rFonts w:asciiTheme="minorBidi" w:hAnsiTheme="minorBidi" w:cstheme="minorBidi"/>
          <w:sz w:val="24"/>
          <w:szCs w:val="24"/>
        </w:rPr>
        <w:t xml:space="preserve"> and should certainly not handle a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when our hands are soiled. </w:t>
      </w:r>
    </w:p>
    <w:p w14:paraId="7CD01687" w14:textId="71F59443" w:rsidR="00F27AFA" w:rsidRPr="00CB11C8" w:rsidRDefault="00F27AFA"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lastRenderedPageBreak/>
        <w:t>Mishneh Torah</w:t>
      </w:r>
      <w:r w:rsidRPr="00CB11C8">
        <w:rPr>
          <w:rFonts w:asciiTheme="minorBidi" w:hAnsiTheme="minorBidi" w:cstheme="minorBidi"/>
          <w:sz w:val="24"/>
          <w:szCs w:val="24"/>
        </w:rPr>
        <w:t xml:space="preserve">, Laws of </w:t>
      </w:r>
      <w:r w:rsidRPr="00CB11C8">
        <w:rPr>
          <w:rFonts w:asciiTheme="minorBidi" w:hAnsiTheme="minorBidi" w:cstheme="minorBidi"/>
          <w:i/>
          <w:iCs/>
          <w:sz w:val="24"/>
          <w:szCs w:val="24"/>
        </w:rPr>
        <w:t>Tefillin</w:t>
      </w:r>
      <w:r w:rsidRPr="00CB11C8">
        <w:rPr>
          <w:rFonts w:asciiTheme="minorBidi" w:hAnsiTheme="minorBidi" w:cstheme="minorBidi"/>
          <w:sz w:val="24"/>
          <w:szCs w:val="24"/>
        </w:rPr>
        <w:t xml:space="preserve"> and </w:t>
      </w:r>
      <w:r w:rsidRPr="00CB11C8">
        <w:rPr>
          <w:rFonts w:asciiTheme="minorBidi" w:hAnsiTheme="minorBidi" w:cstheme="minorBidi"/>
          <w:i/>
          <w:iCs/>
          <w:sz w:val="24"/>
          <w:szCs w:val="24"/>
        </w:rPr>
        <w:t>Mezuza</w:t>
      </w:r>
      <w:r w:rsidRPr="00CB11C8">
        <w:rPr>
          <w:rFonts w:asciiTheme="minorBidi" w:hAnsiTheme="minorBidi" w:cstheme="minorBidi"/>
          <w:sz w:val="24"/>
          <w:szCs w:val="24"/>
        </w:rPr>
        <w:t xml:space="preserve"> and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sidDel="008D0C7D">
        <w:rPr>
          <w:rFonts w:asciiTheme="minorBidi" w:hAnsiTheme="minorBidi" w:cstheme="minorBidi"/>
          <w:sz w:val="24"/>
          <w:szCs w:val="24"/>
        </w:rPr>
        <w:t xml:space="preserve"> </w:t>
      </w:r>
      <w:r w:rsidRPr="00CB11C8">
        <w:rPr>
          <w:rFonts w:asciiTheme="minorBidi" w:hAnsiTheme="minorBidi" w:cstheme="minorBidi"/>
          <w:sz w:val="24"/>
          <w:szCs w:val="24"/>
        </w:rPr>
        <w:t>10:</w:t>
      </w:r>
    </w:p>
    <w:p w14:paraId="55FD3B91" w14:textId="58157572" w:rsidR="00F27AFA" w:rsidRPr="00CB11C8" w:rsidRDefault="003F4369"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O</w:t>
      </w:r>
      <w:r w:rsidR="00F27AFA" w:rsidRPr="00CB11C8">
        <w:rPr>
          <w:rFonts w:asciiTheme="minorBidi" w:hAnsiTheme="minorBidi" w:cstheme="minorBidi"/>
          <w:sz w:val="24"/>
          <w:szCs w:val="24"/>
        </w:rPr>
        <w:t xml:space="preserve">ne’s hands should not be filthy or soiled with mud but rather they should wash their hands and then touch it [the </w:t>
      </w:r>
      <w:r w:rsidR="00B77618" w:rsidRPr="00CB11C8">
        <w:rPr>
          <w:rFonts w:asciiTheme="minorBidi" w:hAnsiTheme="minorBidi" w:cstheme="minorBidi"/>
          <w:i/>
          <w:iCs/>
          <w:sz w:val="24"/>
          <w:szCs w:val="24"/>
        </w:rPr>
        <w:t>Sefer</w:t>
      </w:r>
      <w:r w:rsidR="00F27AFA" w:rsidRPr="00CB11C8">
        <w:rPr>
          <w:rFonts w:asciiTheme="minorBidi" w:hAnsiTheme="minorBidi" w:cstheme="minorBidi"/>
          <w:i/>
          <w:iCs/>
          <w:sz w:val="24"/>
          <w:szCs w:val="24"/>
        </w:rPr>
        <w:t xml:space="preserve"> Torah</w:t>
      </w:r>
      <w:r w:rsidR="00F27AFA" w:rsidRPr="00CB11C8">
        <w:rPr>
          <w:rFonts w:asciiTheme="minorBidi" w:hAnsiTheme="minorBidi" w:cstheme="minorBidi"/>
          <w:sz w:val="24"/>
          <w:szCs w:val="24"/>
        </w:rPr>
        <w:t>].</w:t>
      </w:r>
    </w:p>
    <w:p w14:paraId="77B0CB77" w14:textId="20567335" w:rsidR="00105042" w:rsidRPr="00CB11C8" w:rsidRDefault="00520CD1"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W</w:t>
      </w:r>
      <w:r w:rsidR="00B3033B" w:rsidRPr="00CB11C8">
        <w:rPr>
          <w:rFonts w:asciiTheme="minorBidi" w:hAnsiTheme="minorBidi" w:cstheme="minorBidi"/>
          <w:sz w:val="24"/>
          <w:szCs w:val="24"/>
        </w:rPr>
        <w:t xml:space="preserve">e </w:t>
      </w:r>
      <w:r w:rsidRPr="00CB11C8">
        <w:rPr>
          <w:rFonts w:asciiTheme="minorBidi" w:hAnsiTheme="minorBidi" w:cstheme="minorBidi"/>
          <w:sz w:val="24"/>
          <w:szCs w:val="24"/>
        </w:rPr>
        <w:t xml:space="preserve">also </w:t>
      </w:r>
      <w:r w:rsidR="00B3033B" w:rsidRPr="00CB11C8">
        <w:rPr>
          <w:rFonts w:asciiTheme="minorBidi" w:hAnsiTheme="minorBidi" w:cstheme="minorBidi"/>
          <w:sz w:val="24"/>
          <w:szCs w:val="24"/>
        </w:rPr>
        <w:t>ensure</w:t>
      </w:r>
      <w:r w:rsidR="00105042" w:rsidRPr="00CB11C8">
        <w:rPr>
          <w:rFonts w:asciiTheme="minorBidi" w:hAnsiTheme="minorBidi" w:cstheme="minorBidi"/>
          <w:sz w:val="24"/>
          <w:szCs w:val="24"/>
        </w:rPr>
        <w:t xml:space="preserve"> that n</w:t>
      </w:r>
      <w:r w:rsidR="00072DED" w:rsidRPr="00CB11C8">
        <w:rPr>
          <w:rFonts w:asciiTheme="minorBidi" w:hAnsiTheme="minorBidi" w:cstheme="minorBidi"/>
          <w:sz w:val="24"/>
          <w:szCs w:val="24"/>
        </w:rPr>
        <w:t xml:space="preserve">o </w:t>
      </w:r>
      <w:r w:rsidR="00072DED" w:rsidRPr="00CB11C8">
        <w:rPr>
          <w:rFonts w:asciiTheme="minorBidi" w:hAnsiTheme="minorBidi" w:cstheme="minorBidi"/>
          <w:i/>
          <w:iCs/>
          <w:sz w:val="24"/>
          <w:szCs w:val="24"/>
        </w:rPr>
        <w:t>erva</w:t>
      </w:r>
      <w:r w:rsidR="00557B96" w:rsidRPr="00CB11C8">
        <w:rPr>
          <w:rFonts w:asciiTheme="minorBidi" w:hAnsiTheme="minorBidi" w:cstheme="minorBidi"/>
          <w:sz w:val="24"/>
          <w:szCs w:val="24"/>
        </w:rPr>
        <w:t xml:space="preserve"> (nakedness)</w:t>
      </w:r>
      <w:r w:rsidR="00072DED" w:rsidRPr="00CB11C8">
        <w:rPr>
          <w:rFonts w:asciiTheme="minorBidi" w:hAnsiTheme="minorBidi" w:cstheme="minorBidi"/>
          <w:sz w:val="24"/>
          <w:szCs w:val="24"/>
        </w:rPr>
        <w:t xml:space="preserve"> should be </w:t>
      </w:r>
      <w:r w:rsidR="00835A99" w:rsidRPr="00CB11C8">
        <w:rPr>
          <w:rFonts w:asciiTheme="minorBidi" w:hAnsiTheme="minorBidi" w:cstheme="minorBidi"/>
          <w:sz w:val="24"/>
          <w:szCs w:val="24"/>
        </w:rPr>
        <w:t xml:space="preserve">exposed </w:t>
      </w:r>
      <w:r w:rsidR="00105042" w:rsidRPr="00CB11C8">
        <w:rPr>
          <w:rFonts w:asciiTheme="minorBidi" w:hAnsiTheme="minorBidi" w:cstheme="minorBidi"/>
          <w:sz w:val="24"/>
          <w:szCs w:val="24"/>
        </w:rPr>
        <w:t xml:space="preserve">in </w:t>
      </w:r>
      <w:r w:rsidRPr="00CB11C8">
        <w:rPr>
          <w:rFonts w:asciiTheme="minorBidi" w:hAnsiTheme="minorBidi" w:cstheme="minorBidi"/>
          <w:sz w:val="24"/>
          <w:szCs w:val="24"/>
        </w:rPr>
        <w:t xml:space="preserve">the </w:t>
      </w:r>
      <w:r w:rsidR="00105042" w:rsidRPr="00CB11C8">
        <w:rPr>
          <w:rFonts w:asciiTheme="minorBidi" w:hAnsiTheme="minorBidi" w:cstheme="minorBidi"/>
          <w:sz w:val="24"/>
          <w:szCs w:val="24"/>
        </w:rPr>
        <w:t>presence</w:t>
      </w:r>
      <w:r w:rsidRPr="00CB11C8">
        <w:rPr>
          <w:rFonts w:asciiTheme="minorBidi" w:hAnsiTheme="minorBidi" w:cstheme="minorBidi"/>
          <w:sz w:val="24"/>
          <w:szCs w:val="24"/>
        </w:rPr>
        <w:t xml:space="preserve"> of a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00B3033B" w:rsidRPr="00CB11C8">
        <w:rPr>
          <w:rFonts w:asciiTheme="minorBidi" w:hAnsiTheme="minorBidi" w:cstheme="minorBidi"/>
          <w:sz w:val="24"/>
          <w:szCs w:val="24"/>
        </w:rPr>
        <w:t xml:space="preserve">, even when </w:t>
      </w:r>
      <w:r w:rsidRPr="00CB11C8">
        <w:rPr>
          <w:rFonts w:asciiTheme="minorBidi" w:hAnsiTheme="minorBidi" w:cstheme="minorBidi"/>
          <w:sz w:val="24"/>
          <w:szCs w:val="24"/>
        </w:rPr>
        <w:t>it</w:t>
      </w:r>
      <w:r w:rsidR="00B3033B" w:rsidRPr="00CB11C8">
        <w:rPr>
          <w:rFonts w:asciiTheme="minorBidi" w:hAnsiTheme="minorBidi" w:cstheme="minorBidi"/>
          <w:sz w:val="24"/>
          <w:szCs w:val="24"/>
        </w:rPr>
        <w:t xml:space="preserve"> is not being read</w:t>
      </w:r>
      <w:r w:rsidR="00105042" w:rsidRPr="00CB11C8">
        <w:rPr>
          <w:rFonts w:asciiTheme="minorBidi" w:hAnsiTheme="minorBidi" w:cstheme="minorBidi"/>
          <w:sz w:val="24"/>
          <w:szCs w:val="24"/>
        </w:rPr>
        <w:t>:</w:t>
      </w:r>
      <w:r w:rsidR="00B3033B" w:rsidRPr="00CB11C8">
        <w:rPr>
          <w:rStyle w:val="FootnoteReference"/>
          <w:rFonts w:asciiTheme="minorBidi" w:hAnsiTheme="minorBidi" w:cstheme="minorBidi"/>
          <w:sz w:val="24"/>
          <w:szCs w:val="24"/>
        </w:rPr>
        <w:footnoteReference w:id="6"/>
      </w:r>
    </w:p>
    <w:p w14:paraId="0F8A9279" w14:textId="2F8E7D30" w:rsidR="00A45B2F" w:rsidRPr="00CB11C8" w:rsidRDefault="00A45B2F"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Mishneh Torah</w:t>
      </w:r>
      <w:r w:rsidRPr="00CB11C8">
        <w:rPr>
          <w:rFonts w:asciiTheme="minorBidi" w:hAnsiTheme="minorBidi" w:cstheme="minorBidi"/>
          <w:sz w:val="24"/>
          <w:szCs w:val="24"/>
        </w:rPr>
        <w:t xml:space="preserve">, </w:t>
      </w:r>
      <w:r w:rsidR="00506CDB" w:rsidRPr="00CB11C8">
        <w:rPr>
          <w:rFonts w:asciiTheme="minorBidi" w:hAnsiTheme="minorBidi" w:cstheme="minorBidi"/>
          <w:sz w:val="24"/>
          <w:szCs w:val="24"/>
        </w:rPr>
        <w:t>Laws of</w:t>
      </w:r>
      <w:r w:rsidRPr="00CB11C8">
        <w:rPr>
          <w:rFonts w:asciiTheme="minorBidi" w:hAnsiTheme="minorBidi" w:cstheme="minorBidi"/>
          <w:sz w:val="24"/>
          <w:szCs w:val="24"/>
        </w:rPr>
        <w:t xml:space="preserve"> </w:t>
      </w:r>
      <w:r w:rsidRPr="00CB11C8">
        <w:rPr>
          <w:rFonts w:asciiTheme="minorBidi" w:hAnsiTheme="minorBidi" w:cstheme="minorBidi"/>
          <w:i/>
          <w:iCs/>
          <w:sz w:val="24"/>
          <w:szCs w:val="24"/>
        </w:rPr>
        <w:t>Tefillin</w:t>
      </w:r>
      <w:r w:rsidRPr="00CB11C8">
        <w:rPr>
          <w:rFonts w:asciiTheme="minorBidi" w:hAnsiTheme="minorBidi" w:cstheme="minorBidi"/>
          <w:sz w:val="24"/>
          <w:szCs w:val="24"/>
        </w:rPr>
        <w:t xml:space="preserve"> and </w:t>
      </w:r>
      <w:r w:rsidRPr="00CB11C8">
        <w:rPr>
          <w:rFonts w:asciiTheme="minorBidi" w:hAnsiTheme="minorBidi" w:cstheme="minorBidi"/>
          <w:i/>
          <w:iCs/>
          <w:sz w:val="24"/>
          <w:szCs w:val="24"/>
        </w:rPr>
        <w:t>Mezuza</w:t>
      </w:r>
      <w:r w:rsidRPr="00CB11C8">
        <w:rPr>
          <w:rFonts w:asciiTheme="minorBidi" w:hAnsiTheme="minorBidi" w:cstheme="minorBidi"/>
          <w:sz w:val="24"/>
          <w:szCs w:val="24"/>
        </w:rPr>
        <w:t xml:space="preserve"> and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10:10</w:t>
      </w:r>
    </w:p>
    <w:p w14:paraId="7203F4C8" w14:textId="77777777" w:rsidR="005C1554" w:rsidRPr="00CB11C8" w:rsidRDefault="005A06C6" w:rsidP="00CB11C8">
      <w:pPr>
        <w:bidi w:val="0"/>
        <w:spacing w:line="240" w:lineRule="auto"/>
        <w:ind w:left="720"/>
        <w:jc w:val="both"/>
        <w:rPr>
          <w:rFonts w:asciiTheme="minorBidi" w:hAnsiTheme="minorBidi" w:cstheme="minorBidi"/>
          <w:sz w:val="24"/>
          <w:szCs w:val="24"/>
        </w:rPr>
      </w:pPr>
      <w:r w:rsidRPr="00CB11C8">
        <w:rPr>
          <w:rFonts w:asciiTheme="minorBidi" w:hAnsiTheme="minorBidi" w:cstheme="minorBidi"/>
          <w:sz w:val="24"/>
          <w:szCs w:val="24"/>
        </w:rPr>
        <w:t xml:space="preserve">The words that are </w:t>
      </w:r>
      <w:r w:rsidR="00127D3F" w:rsidRPr="00CB11C8">
        <w:rPr>
          <w:rFonts w:asciiTheme="minorBidi" w:hAnsiTheme="minorBidi" w:cstheme="minorBidi"/>
          <w:sz w:val="24"/>
          <w:szCs w:val="24"/>
        </w:rPr>
        <w:t xml:space="preserve">on </w:t>
      </w:r>
      <w:r w:rsidR="00A45B2F" w:rsidRPr="00CB11C8">
        <w:rPr>
          <w:rFonts w:asciiTheme="minorBidi" w:hAnsiTheme="minorBidi" w:cstheme="minorBidi"/>
          <w:sz w:val="24"/>
          <w:szCs w:val="24"/>
        </w:rPr>
        <w:t xml:space="preserve">the tablets of the covenant, exactly </w:t>
      </w:r>
      <w:r w:rsidRPr="00CB11C8">
        <w:rPr>
          <w:rFonts w:asciiTheme="minorBidi" w:hAnsiTheme="minorBidi" w:cstheme="minorBidi"/>
          <w:sz w:val="24"/>
          <w:szCs w:val="24"/>
        </w:rPr>
        <w:t>those are in</w:t>
      </w:r>
      <w:r w:rsidR="00A45B2F" w:rsidRPr="00CB11C8">
        <w:rPr>
          <w:rFonts w:asciiTheme="minorBidi" w:hAnsiTheme="minorBidi" w:cstheme="minorBidi"/>
          <w:sz w:val="24"/>
          <w:szCs w:val="24"/>
        </w:rPr>
        <w:t xml:space="preserve"> every single </w:t>
      </w:r>
      <w:r w:rsidR="00B77618" w:rsidRPr="00CB11C8">
        <w:rPr>
          <w:rFonts w:asciiTheme="minorBidi" w:hAnsiTheme="minorBidi" w:cstheme="minorBidi"/>
          <w:i/>
          <w:iCs/>
          <w:sz w:val="24"/>
          <w:szCs w:val="24"/>
        </w:rPr>
        <w:t>Sefer</w:t>
      </w:r>
      <w:r w:rsidRPr="00CB11C8">
        <w:rPr>
          <w:rFonts w:asciiTheme="minorBidi" w:hAnsiTheme="minorBidi" w:cstheme="minorBidi"/>
          <w:sz w:val="24"/>
          <w:szCs w:val="24"/>
        </w:rPr>
        <w:t xml:space="preserve"> </w:t>
      </w:r>
      <w:r w:rsidRPr="00CB11C8">
        <w:rPr>
          <w:rFonts w:asciiTheme="minorBidi" w:hAnsiTheme="minorBidi" w:cstheme="minorBidi"/>
          <w:i/>
          <w:iCs/>
          <w:sz w:val="24"/>
          <w:szCs w:val="24"/>
        </w:rPr>
        <w:t>Torah</w:t>
      </w:r>
      <w:r w:rsidR="00A45B2F" w:rsidRPr="00CB11C8">
        <w:rPr>
          <w:rFonts w:asciiTheme="minorBidi" w:hAnsiTheme="minorBidi" w:cstheme="minorBidi"/>
          <w:sz w:val="24"/>
          <w:szCs w:val="24"/>
        </w:rPr>
        <w:t>… one may not expose his nakedness before it.</w:t>
      </w:r>
      <w:r w:rsidR="00EE62D2" w:rsidRPr="00CB11C8">
        <w:rPr>
          <w:rFonts w:asciiTheme="minorBidi" w:hAnsiTheme="minorBidi" w:cstheme="minorBidi"/>
          <w:sz w:val="24"/>
          <w:szCs w:val="24"/>
        </w:rPr>
        <w:t xml:space="preserve"> </w:t>
      </w:r>
    </w:p>
    <w:p w14:paraId="50ABE4DF" w14:textId="2D213B56" w:rsidR="00557B96" w:rsidRPr="00CB11C8" w:rsidRDefault="00F27AFA"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We must show tremendous care to respect the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whose words are</w:t>
      </w:r>
      <w:r w:rsidR="0063575E" w:rsidRPr="00CB11C8" w:rsidDel="00313336">
        <w:rPr>
          <w:rFonts w:asciiTheme="minorBidi" w:hAnsiTheme="minorBidi" w:cstheme="minorBidi"/>
          <w:sz w:val="24"/>
          <w:szCs w:val="24"/>
        </w:rPr>
        <w:t xml:space="preserve"> of Divine origin</w:t>
      </w:r>
      <w:r w:rsidR="00520CD1" w:rsidRPr="00CB11C8">
        <w:rPr>
          <w:rFonts w:asciiTheme="minorBidi" w:hAnsiTheme="minorBidi" w:cstheme="minorBidi"/>
          <w:sz w:val="24"/>
          <w:szCs w:val="24"/>
        </w:rPr>
        <w:t xml:space="preserve">. </w:t>
      </w:r>
      <w:r w:rsidR="00812B0D" w:rsidRPr="00CB11C8">
        <w:rPr>
          <w:rFonts w:asciiTheme="minorBidi" w:hAnsiTheme="minorBidi" w:cstheme="minorBidi"/>
          <w:sz w:val="24"/>
          <w:szCs w:val="24"/>
        </w:rPr>
        <w:t xml:space="preserve">Rambam </w:t>
      </w:r>
      <w:r w:rsidR="00AF2D25" w:rsidRPr="00CB11C8">
        <w:rPr>
          <w:rFonts w:asciiTheme="minorBidi" w:hAnsiTheme="minorBidi" w:cstheme="minorBidi"/>
          <w:sz w:val="24"/>
          <w:szCs w:val="24"/>
        </w:rPr>
        <w:t xml:space="preserve">goes so far as to </w:t>
      </w:r>
      <w:r w:rsidR="00812B0D" w:rsidRPr="00CB11C8">
        <w:rPr>
          <w:rFonts w:asciiTheme="minorBidi" w:hAnsiTheme="minorBidi" w:cstheme="minorBidi"/>
          <w:sz w:val="24"/>
          <w:szCs w:val="24"/>
        </w:rPr>
        <w:t xml:space="preserve">conclude the laws of proper conduct in the presence of a </w:t>
      </w:r>
      <w:r w:rsidR="00B77618" w:rsidRPr="00CB11C8">
        <w:rPr>
          <w:rFonts w:asciiTheme="minorBidi" w:hAnsiTheme="minorBidi" w:cstheme="minorBidi"/>
          <w:i/>
          <w:iCs/>
          <w:sz w:val="24"/>
          <w:szCs w:val="24"/>
        </w:rPr>
        <w:t>Sefer</w:t>
      </w:r>
      <w:r w:rsidR="00812B0D" w:rsidRPr="00CB11C8">
        <w:rPr>
          <w:rFonts w:asciiTheme="minorBidi" w:hAnsiTheme="minorBidi" w:cstheme="minorBidi"/>
          <w:i/>
          <w:iCs/>
          <w:sz w:val="24"/>
          <w:szCs w:val="24"/>
        </w:rPr>
        <w:t xml:space="preserve"> Torah</w:t>
      </w:r>
      <w:r w:rsidR="00812B0D" w:rsidRPr="00CB11C8">
        <w:rPr>
          <w:rFonts w:asciiTheme="minorBidi" w:hAnsiTheme="minorBidi" w:cstheme="minorBidi"/>
          <w:sz w:val="24"/>
          <w:szCs w:val="24"/>
        </w:rPr>
        <w:t xml:space="preserve"> by citing a mishna from </w:t>
      </w:r>
      <w:r w:rsidR="00812B0D" w:rsidRPr="00CB11C8">
        <w:rPr>
          <w:rFonts w:asciiTheme="minorBidi" w:hAnsiTheme="minorBidi" w:cstheme="minorBidi"/>
          <w:i/>
          <w:iCs/>
          <w:sz w:val="24"/>
          <w:szCs w:val="24"/>
        </w:rPr>
        <w:t>Pirkei Avot</w:t>
      </w:r>
      <w:r w:rsidR="00462E88" w:rsidRPr="00CB11C8">
        <w:rPr>
          <w:rFonts w:asciiTheme="minorBidi" w:hAnsiTheme="minorBidi" w:cstheme="minorBidi"/>
          <w:sz w:val="24"/>
          <w:szCs w:val="24"/>
        </w:rPr>
        <w:t xml:space="preserve"> a</w:t>
      </w:r>
      <w:r w:rsidR="000B484B" w:rsidRPr="00CB11C8">
        <w:rPr>
          <w:rFonts w:asciiTheme="minorBidi" w:hAnsiTheme="minorBidi" w:cstheme="minorBidi"/>
          <w:sz w:val="24"/>
          <w:szCs w:val="24"/>
        </w:rPr>
        <w:t>b</w:t>
      </w:r>
      <w:r w:rsidR="00462E88" w:rsidRPr="00CB11C8">
        <w:rPr>
          <w:rFonts w:asciiTheme="minorBidi" w:hAnsiTheme="minorBidi" w:cstheme="minorBidi"/>
          <w:sz w:val="24"/>
          <w:szCs w:val="24"/>
        </w:rPr>
        <w:t>out honoring Torah</w:t>
      </w:r>
      <w:r w:rsidR="00812B0D" w:rsidRPr="00CB11C8">
        <w:rPr>
          <w:rFonts w:asciiTheme="minorBidi" w:hAnsiTheme="minorBidi" w:cstheme="minorBidi"/>
          <w:sz w:val="24"/>
          <w:szCs w:val="24"/>
        </w:rPr>
        <w:t>.</w:t>
      </w:r>
      <w:r w:rsidR="00462E88" w:rsidRPr="00CB11C8">
        <w:rPr>
          <w:rFonts w:asciiTheme="minorBidi" w:hAnsiTheme="minorBidi" w:cstheme="minorBidi"/>
          <w:sz w:val="24"/>
          <w:szCs w:val="24"/>
        </w:rPr>
        <w:t xml:space="preserve"> “Torah” in this mishna refers to the idea of Torah as a whole</w:t>
      </w:r>
      <w:r w:rsidR="005C1554" w:rsidRPr="00CB11C8">
        <w:rPr>
          <w:rFonts w:asciiTheme="minorBidi" w:hAnsiTheme="minorBidi" w:cstheme="minorBidi"/>
          <w:sz w:val="24"/>
          <w:szCs w:val="24"/>
        </w:rPr>
        <w:t>, and w</w:t>
      </w:r>
      <w:r w:rsidR="00462E88" w:rsidRPr="00CB11C8">
        <w:rPr>
          <w:rFonts w:asciiTheme="minorBidi" w:hAnsiTheme="minorBidi" w:cstheme="minorBidi"/>
          <w:sz w:val="24"/>
          <w:szCs w:val="24"/>
        </w:rPr>
        <w:t xml:space="preserve">e honor the </w:t>
      </w:r>
      <w:r w:rsidR="00B77618" w:rsidRPr="00CB11C8">
        <w:rPr>
          <w:rFonts w:asciiTheme="minorBidi" w:hAnsiTheme="minorBidi" w:cstheme="minorBidi"/>
          <w:i/>
          <w:iCs/>
          <w:sz w:val="24"/>
          <w:szCs w:val="24"/>
        </w:rPr>
        <w:t>Sefer</w:t>
      </w:r>
      <w:r w:rsidR="00462E88" w:rsidRPr="00CB11C8">
        <w:rPr>
          <w:rFonts w:asciiTheme="minorBidi" w:hAnsiTheme="minorBidi" w:cstheme="minorBidi"/>
          <w:i/>
          <w:iCs/>
          <w:sz w:val="24"/>
          <w:szCs w:val="24"/>
        </w:rPr>
        <w:t xml:space="preserve"> Torah</w:t>
      </w:r>
      <w:r w:rsidR="00462E88" w:rsidRPr="00CB11C8">
        <w:rPr>
          <w:rFonts w:asciiTheme="minorBidi" w:hAnsiTheme="minorBidi" w:cstheme="minorBidi"/>
          <w:sz w:val="24"/>
          <w:szCs w:val="24"/>
        </w:rPr>
        <w:t xml:space="preserve"> because it is </w:t>
      </w:r>
      <w:r w:rsidR="00462E88" w:rsidRPr="00CB11C8" w:rsidDel="00313336">
        <w:rPr>
          <w:rFonts w:asciiTheme="minorBidi" w:hAnsiTheme="minorBidi" w:cstheme="minorBidi"/>
          <w:sz w:val="24"/>
          <w:szCs w:val="24"/>
        </w:rPr>
        <w:t xml:space="preserve">a physical representation of the concept of Torah. </w:t>
      </w:r>
    </w:p>
    <w:p w14:paraId="554908F4" w14:textId="7545BAFC" w:rsidR="00557B96" w:rsidRPr="00CB11C8" w:rsidRDefault="00557B96"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Mishneh Torah</w:t>
      </w:r>
      <w:r w:rsidRPr="00CB11C8">
        <w:rPr>
          <w:rFonts w:asciiTheme="minorBidi" w:hAnsiTheme="minorBidi" w:cstheme="minorBidi"/>
          <w:sz w:val="24"/>
          <w:szCs w:val="24"/>
        </w:rPr>
        <w:t xml:space="preserve">, Laws of </w:t>
      </w:r>
      <w:r w:rsidRPr="00CB11C8">
        <w:rPr>
          <w:rFonts w:asciiTheme="minorBidi" w:hAnsiTheme="minorBidi" w:cstheme="minorBidi"/>
          <w:i/>
          <w:iCs/>
          <w:sz w:val="24"/>
          <w:szCs w:val="24"/>
        </w:rPr>
        <w:t xml:space="preserve">Tefillin </w:t>
      </w:r>
      <w:r w:rsidRPr="00CB11C8">
        <w:rPr>
          <w:rFonts w:asciiTheme="minorBidi" w:hAnsiTheme="minorBidi" w:cstheme="minorBidi"/>
          <w:sz w:val="24"/>
          <w:szCs w:val="24"/>
        </w:rPr>
        <w:t xml:space="preserve">and </w:t>
      </w:r>
      <w:r w:rsidRPr="00CB11C8">
        <w:rPr>
          <w:rFonts w:asciiTheme="minorBidi" w:hAnsiTheme="minorBidi" w:cstheme="minorBidi"/>
          <w:i/>
          <w:iCs/>
          <w:sz w:val="24"/>
          <w:szCs w:val="24"/>
        </w:rPr>
        <w:t>Mezuza</w:t>
      </w:r>
      <w:r w:rsidRPr="00CB11C8">
        <w:rPr>
          <w:rFonts w:asciiTheme="minorBidi" w:hAnsiTheme="minorBidi" w:cstheme="minorBidi"/>
          <w:sz w:val="24"/>
          <w:szCs w:val="24"/>
        </w:rPr>
        <w:t xml:space="preserve"> and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10:11</w:t>
      </w:r>
    </w:p>
    <w:p w14:paraId="6DE95DCB" w14:textId="0A4D6180" w:rsidR="00557B96" w:rsidRPr="00CB11C8" w:rsidRDefault="00557B96"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Whoever sits before a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should sit seriously, with dread and fear, for it is the faithful witness to all, as it is said “it shall be there for you as a witness,” and one should honor it as much as one can. The first sages said, “Whoever desecrate</w:t>
      </w:r>
      <w:r w:rsidR="00313336" w:rsidRPr="00CB11C8">
        <w:rPr>
          <w:rFonts w:asciiTheme="minorBidi" w:hAnsiTheme="minorBidi" w:cstheme="minorBidi"/>
          <w:sz w:val="24"/>
          <w:szCs w:val="24"/>
        </w:rPr>
        <w:t>s</w:t>
      </w:r>
      <w:r w:rsidRPr="00CB11C8">
        <w:rPr>
          <w:rFonts w:asciiTheme="minorBidi" w:hAnsiTheme="minorBidi" w:cstheme="minorBidi"/>
          <w:sz w:val="24"/>
          <w:szCs w:val="24"/>
        </w:rPr>
        <w:t xml:space="preserve"> the Torah, he himself is desecrated by people, and whoever honors the Torah, he himself is honored by people” (</w:t>
      </w:r>
      <w:r w:rsidRPr="00CB11C8">
        <w:rPr>
          <w:rFonts w:asciiTheme="minorBidi" w:hAnsiTheme="minorBidi" w:cstheme="minorBidi"/>
          <w:i/>
          <w:iCs/>
          <w:sz w:val="24"/>
          <w:szCs w:val="24"/>
        </w:rPr>
        <w:t>Avot</w:t>
      </w:r>
      <w:r w:rsidRPr="00CB11C8">
        <w:rPr>
          <w:rFonts w:asciiTheme="minorBidi" w:hAnsiTheme="minorBidi" w:cstheme="minorBidi"/>
          <w:sz w:val="24"/>
          <w:szCs w:val="24"/>
        </w:rPr>
        <w:t xml:space="preserve"> 4:6).</w:t>
      </w:r>
    </w:p>
    <w:p w14:paraId="3CCE0077" w14:textId="55A21BD4" w:rsidR="009963D9" w:rsidRPr="00CB11C8" w:rsidRDefault="009963D9" w:rsidP="00CB11C8">
      <w:pPr>
        <w:pStyle w:val="Heading1"/>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The </w:t>
      </w:r>
      <w:r w:rsidR="00B77618" w:rsidRPr="00CB11C8">
        <w:rPr>
          <w:rFonts w:asciiTheme="minorBidi" w:hAnsiTheme="minorBidi" w:cstheme="minorBidi"/>
          <w:sz w:val="24"/>
          <w:szCs w:val="24"/>
        </w:rPr>
        <w:t>Sefer</w:t>
      </w:r>
      <w:r w:rsidR="008D0C7D" w:rsidRPr="00CB11C8">
        <w:rPr>
          <w:rFonts w:asciiTheme="minorBidi" w:hAnsiTheme="minorBidi" w:cstheme="minorBidi"/>
          <w:sz w:val="24"/>
          <w:szCs w:val="24"/>
        </w:rPr>
        <w:t xml:space="preserve"> </w:t>
      </w:r>
      <w:r w:rsidRPr="00CB11C8">
        <w:rPr>
          <w:rFonts w:asciiTheme="minorBidi" w:hAnsiTheme="minorBidi" w:cstheme="minorBidi"/>
          <w:sz w:val="24"/>
          <w:szCs w:val="24"/>
        </w:rPr>
        <w:t>Torah and Impurity</w:t>
      </w:r>
    </w:p>
    <w:p w14:paraId="129D0D04" w14:textId="4DAD3F5C" w:rsidR="00994548" w:rsidRPr="00CB11C8" w:rsidRDefault="00B564EF"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T</w:t>
      </w:r>
      <w:r w:rsidR="007A724F" w:rsidRPr="00CB11C8">
        <w:rPr>
          <w:rFonts w:asciiTheme="minorBidi" w:hAnsiTheme="minorBidi" w:cstheme="minorBidi"/>
          <w:sz w:val="24"/>
          <w:szCs w:val="24"/>
        </w:rPr>
        <w:t xml:space="preserve">he </w:t>
      </w:r>
      <w:r w:rsidR="00197E57" w:rsidRPr="00CB11C8">
        <w:rPr>
          <w:rFonts w:asciiTheme="minorBidi" w:hAnsiTheme="minorBidi" w:cstheme="minorBidi"/>
          <w:sz w:val="24"/>
          <w:szCs w:val="24"/>
        </w:rPr>
        <w:t>halacha</w:t>
      </w:r>
      <w:r w:rsidR="007A724F" w:rsidRPr="00CB11C8">
        <w:rPr>
          <w:rFonts w:asciiTheme="minorBidi" w:hAnsiTheme="minorBidi" w:cstheme="minorBidi"/>
          <w:sz w:val="24"/>
          <w:szCs w:val="24"/>
        </w:rPr>
        <w:t xml:space="preserve"> </w:t>
      </w:r>
      <w:r w:rsidR="007A6A44" w:rsidRPr="00CB11C8">
        <w:rPr>
          <w:rFonts w:asciiTheme="minorBidi" w:hAnsiTheme="minorBidi" w:cstheme="minorBidi"/>
          <w:sz w:val="24"/>
          <w:szCs w:val="24"/>
        </w:rPr>
        <w:t>agains</w:t>
      </w:r>
      <w:r w:rsidR="007A724F" w:rsidRPr="00CB11C8">
        <w:rPr>
          <w:rFonts w:asciiTheme="minorBidi" w:hAnsiTheme="minorBidi" w:cstheme="minorBidi"/>
          <w:sz w:val="24"/>
          <w:szCs w:val="24"/>
        </w:rPr>
        <w:t>t</w:t>
      </w:r>
      <w:r w:rsidR="00197E57" w:rsidRPr="00CB11C8">
        <w:rPr>
          <w:rFonts w:asciiTheme="minorBidi" w:hAnsiTheme="minorBidi" w:cstheme="minorBidi"/>
          <w:sz w:val="24"/>
          <w:szCs w:val="24"/>
        </w:rPr>
        <w:t xml:space="preserve"> handling the </w:t>
      </w:r>
      <w:r w:rsidR="00B77618" w:rsidRPr="00CB11C8">
        <w:rPr>
          <w:rFonts w:asciiTheme="minorBidi" w:hAnsiTheme="minorBidi" w:cstheme="minorBidi"/>
          <w:i/>
          <w:iCs/>
          <w:sz w:val="24"/>
          <w:szCs w:val="24"/>
        </w:rPr>
        <w:t>Sefer</w:t>
      </w:r>
      <w:r w:rsidR="00197E57" w:rsidRPr="00CB11C8">
        <w:rPr>
          <w:rFonts w:asciiTheme="minorBidi" w:hAnsiTheme="minorBidi" w:cstheme="minorBidi"/>
          <w:i/>
          <w:iCs/>
          <w:sz w:val="24"/>
          <w:szCs w:val="24"/>
        </w:rPr>
        <w:t xml:space="preserve"> Torah</w:t>
      </w:r>
      <w:r w:rsidR="00197E57" w:rsidRPr="00CB11C8">
        <w:rPr>
          <w:rFonts w:asciiTheme="minorBidi" w:hAnsiTheme="minorBidi" w:cstheme="minorBidi"/>
          <w:sz w:val="24"/>
          <w:szCs w:val="24"/>
        </w:rPr>
        <w:t xml:space="preserve"> when dirty</w:t>
      </w:r>
      <w:r w:rsidR="007A724F" w:rsidRPr="00CB11C8">
        <w:rPr>
          <w:rFonts w:asciiTheme="minorBidi" w:hAnsiTheme="minorBidi" w:cstheme="minorBidi"/>
          <w:sz w:val="24"/>
          <w:szCs w:val="24"/>
        </w:rPr>
        <w:t xml:space="preserve"> do</w:t>
      </w:r>
      <w:r w:rsidR="00197E57" w:rsidRPr="00CB11C8">
        <w:rPr>
          <w:rFonts w:asciiTheme="minorBidi" w:hAnsiTheme="minorBidi" w:cstheme="minorBidi"/>
          <w:sz w:val="24"/>
          <w:szCs w:val="24"/>
        </w:rPr>
        <w:t>es</w:t>
      </w:r>
      <w:r w:rsidR="00AF5689" w:rsidRPr="00CB11C8">
        <w:rPr>
          <w:rFonts w:asciiTheme="minorBidi" w:hAnsiTheme="minorBidi" w:cstheme="minorBidi"/>
          <w:sz w:val="24"/>
          <w:szCs w:val="24"/>
        </w:rPr>
        <w:t xml:space="preserve"> not extend to ritual impurity</w:t>
      </w:r>
      <w:r w:rsidR="00AF2D25" w:rsidRPr="00CB11C8">
        <w:rPr>
          <w:rFonts w:asciiTheme="minorBidi" w:hAnsiTheme="minorBidi" w:cstheme="minorBidi"/>
          <w:sz w:val="24"/>
          <w:szCs w:val="24"/>
        </w:rPr>
        <w:t xml:space="preserve"> (</w:t>
      </w:r>
      <w:r w:rsidR="00AF2D25" w:rsidRPr="00CB11C8">
        <w:rPr>
          <w:rFonts w:asciiTheme="minorBidi" w:hAnsiTheme="minorBidi" w:cstheme="minorBidi"/>
          <w:i/>
          <w:iCs/>
          <w:sz w:val="24"/>
          <w:szCs w:val="24"/>
        </w:rPr>
        <w:t>tum'a</w:t>
      </w:r>
      <w:r w:rsidR="00AF2D25" w:rsidRPr="00CB11C8">
        <w:rPr>
          <w:rFonts w:asciiTheme="minorBidi" w:hAnsiTheme="minorBidi" w:cstheme="minorBidi"/>
          <w:sz w:val="24"/>
          <w:szCs w:val="24"/>
        </w:rPr>
        <w:t>)</w:t>
      </w:r>
      <w:r w:rsidR="00AF5689" w:rsidRPr="00CB11C8">
        <w:rPr>
          <w:rFonts w:asciiTheme="minorBidi" w:hAnsiTheme="minorBidi" w:cstheme="minorBidi"/>
          <w:sz w:val="24"/>
          <w:szCs w:val="24"/>
        </w:rPr>
        <w:t xml:space="preserve">, because </w:t>
      </w:r>
      <w:r w:rsidR="009F78C4" w:rsidRPr="00CB11C8">
        <w:rPr>
          <w:rFonts w:asciiTheme="minorBidi" w:hAnsiTheme="minorBidi" w:cstheme="minorBidi"/>
          <w:sz w:val="24"/>
          <w:szCs w:val="24"/>
        </w:rPr>
        <w:t xml:space="preserve">words of Torah </w:t>
      </w:r>
      <w:r w:rsidR="008D0C7D" w:rsidRPr="00CB11C8">
        <w:rPr>
          <w:rFonts w:asciiTheme="minorBidi" w:hAnsiTheme="minorBidi" w:cstheme="minorBidi"/>
          <w:sz w:val="24"/>
          <w:szCs w:val="24"/>
        </w:rPr>
        <w:t>are not susceptible to</w:t>
      </w:r>
      <w:r w:rsidR="00994548" w:rsidRPr="00CB11C8">
        <w:rPr>
          <w:rFonts w:asciiTheme="minorBidi" w:hAnsiTheme="minorBidi" w:cstheme="minorBidi"/>
          <w:sz w:val="24"/>
          <w:szCs w:val="24"/>
        </w:rPr>
        <w:t xml:space="preserve"> ritual impurity</w:t>
      </w:r>
      <w:r w:rsidR="00144A8F" w:rsidRPr="00CB11C8">
        <w:rPr>
          <w:rFonts w:asciiTheme="minorBidi" w:hAnsiTheme="minorBidi" w:cstheme="minorBidi"/>
          <w:sz w:val="24"/>
          <w:szCs w:val="24"/>
        </w:rPr>
        <w:t>, which, unlike dirt,</w:t>
      </w:r>
      <w:r w:rsidR="00FC702A" w:rsidRPr="00CB11C8">
        <w:rPr>
          <w:rFonts w:asciiTheme="minorBidi" w:hAnsiTheme="minorBidi" w:cstheme="minorBidi"/>
          <w:sz w:val="24"/>
          <w:szCs w:val="24"/>
        </w:rPr>
        <w:t xml:space="preserve"> is </w:t>
      </w:r>
      <w:r w:rsidR="00F71794" w:rsidRPr="00CB11C8">
        <w:rPr>
          <w:rFonts w:asciiTheme="minorBidi" w:hAnsiTheme="minorBidi" w:cstheme="minorBidi"/>
          <w:sz w:val="24"/>
          <w:szCs w:val="24"/>
        </w:rPr>
        <w:t xml:space="preserve">often physically </w:t>
      </w:r>
      <w:r w:rsidR="00FC702A" w:rsidRPr="00CB11C8">
        <w:rPr>
          <w:rFonts w:asciiTheme="minorBidi" w:hAnsiTheme="minorBidi" w:cstheme="minorBidi"/>
          <w:sz w:val="24"/>
          <w:szCs w:val="24"/>
        </w:rPr>
        <w:t>imperceptible</w:t>
      </w:r>
      <w:r w:rsidR="00994548" w:rsidRPr="00CB11C8">
        <w:rPr>
          <w:rFonts w:asciiTheme="minorBidi" w:hAnsiTheme="minorBidi" w:cstheme="minorBidi"/>
          <w:sz w:val="24"/>
          <w:szCs w:val="24"/>
        </w:rPr>
        <w:t>:</w:t>
      </w:r>
      <w:r w:rsidR="00144A8F" w:rsidRPr="00CB11C8">
        <w:rPr>
          <w:rStyle w:val="FootnoteReference"/>
          <w:rFonts w:asciiTheme="minorBidi" w:hAnsiTheme="minorBidi" w:cstheme="minorBidi"/>
          <w:sz w:val="24"/>
          <w:szCs w:val="24"/>
        </w:rPr>
        <w:footnoteReference w:id="7"/>
      </w:r>
    </w:p>
    <w:p w14:paraId="6C54000E" w14:textId="3CD11991" w:rsidR="00A300DC" w:rsidRPr="00CB11C8" w:rsidRDefault="00A300DC"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Berachot</w:t>
      </w:r>
      <w:r w:rsidRPr="00CB11C8">
        <w:rPr>
          <w:rFonts w:asciiTheme="minorBidi" w:hAnsiTheme="minorBidi" w:cstheme="minorBidi"/>
          <w:sz w:val="24"/>
          <w:szCs w:val="24"/>
        </w:rPr>
        <w:t xml:space="preserve"> 22a</w:t>
      </w:r>
    </w:p>
    <w:p w14:paraId="6D93091A" w14:textId="40662717" w:rsidR="00A300DC" w:rsidRPr="00CB11C8" w:rsidRDefault="00A300DC"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For words of Torah </w:t>
      </w:r>
      <w:r w:rsidR="008D0C7D" w:rsidRPr="00CB11C8">
        <w:rPr>
          <w:rFonts w:asciiTheme="minorBidi" w:hAnsiTheme="minorBidi" w:cstheme="minorBidi"/>
          <w:sz w:val="24"/>
          <w:szCs w:val="24"/>
        </w:rPr>
        <w:t>are not susceptible to</w:t>
      </w:r>
      <w:r w:rsidRPr="00CB11C8">
        <w:rPr>
          <w:rFonts w:asciiTheme="minorBidi" w:hAnsiTheme="minorBidi" w:cstheme="minorBidi"/>
          <w:sz w:val="24"/>
          <w:szCs w:val="24"/>
        </w:rPr>
        <w:t xml:space="preserve"> impurity, </w:t>
      </w:r>
      <w:r w:rsidR="008D0C7D" w:rsidRPr="00CB11C8">
        <w:rPr>
          <w:rFonts w:asciiTheme="minorBidi" w:hAnsiTheme="minorBidi" w:cstheme="minorBidi"/>
          <w:sz w:val="24"/>
          <w:szCs w:val="24"/>
        </w:rPr>
        <w:t xml:space="preserve">as </w:t>
      </w:r>
      <w:r w:rsidRPr="00CB11C8">
        <w:rPr>
          <w:rFonts w:asciiTheme="minorBidi" w:hAnsiTheme="minorBidi" w:cstheme="minorBidi"/>
          <w:sz w:val="24"/>
          <w:szCs w:val="24"/>
        </w:rPr>
        <w:t>it is said: "Are not my words like fire, said God</w:t>
      </w:r>
      <w:r w:rsidR="005C1554" w:rsidRPr="00CB11C8">
        <w:rPr>
          <w:rFonts w:asciiTheme="minorBidi" w:hAnsiTheme="minorBidi" w:cstheme="minorBidi"/>
          <w:sz w:val="24"/>
          <w:szCs w:val="24"/>
        </w:rPr>
        <w:t>?</w:t>
      </w:r>
      <w:r w:rsidRPr="00CB11C8">
        <w:rPr>
          <w:rFonts w:asciiTheme="minorBidi" w:hAnsiTheme="minorBidi" w:cstheme="minorBidi"/>
          <w:sz w:val="24"/>
          <w:szCs w:val="24"/>
        </w:rPr>
        <w:t>"</w:t>
      </w:r>
      <w:r w:rsidR="008D0C7D" w:rsidRPr="00CB11C8">
        <w:rPr>
          <w:rFonts w:asciiTheme="minorBidi" w:hAnsiTheme="minorBidi" w:cstheme="minorBidi"/>
          <w:sz w:val="24"/>
          <w:szCs w:val="24"/>
        </w:rPr>
        <w:t xml:space="preserve"> Just as fire is not susceptible to impurity, so words of Torah are not susceptible to impurity.</w:t>
      </w:r>
    </w:p>
    <w:p w14:paraId="48D4BB10" w14:textId="117E3CCA" w:rsidR="00304E1D" w:rsidRPr="00CB11C8" w:rsidRDefault="00AF5689"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Along these lines, t</w:t>
      </w:r>
      <w:r w:rsidR="00304E1D" w:rsidRPr="00CB11C8">
        <w:rPr>
          <w:rFonts w:asciiTheme="minorBidi" w:hAnsiTheme="minorBidi" w:cstheme="minorBidi"/>
          <w:sz w:val="24"/>
          <w:szCs w:val="24"/>
        </w:rPr>
        <w:t>he Tosefta</w:t>
      </w:r>
      <w:r w:rsidR="00782F8E" w:rsidRPr="00CB11C8">
        <w:rPr>
          <w:rFonts w:asciiTheme="minorBidi" w:hAnsiTheme="minorBidi" w:cstheme="minorBidi"/>
          <w:sz w:val="24"/>
          <w:szCs w:val="24"/>
        </w:rPr>
        <w:t xml:space="preserve"> explicitly permits people who are </w:t>
      </w:r>
      <w:r w:rsidR="00304E1D" w:rsidRPr="00CB11C8">
        <w:rPr>
          <w:rFonts w:asciiTheme="minorBidi" w:hAnsiTheme="minorBidi" w:cstheme="minorBidi"/>
          <w:sz w:val="24"/>
          <w:szCs w:val="24"/>
        </w:rPr>
        <w:t>ritually impure</w:t>
      </w:r>
      <w:r w:rsidR="00782F8E" w:rsidRPr="00CB11C8">
        <w:rPr>
          <w:rFonts w:asciiTheme="minorBidi" w:hAnsiTheme="minorBidi" w:cstheme="minorBidi"/>
          <w:sz w:val="24"/>
          <w:szCs w:val="24"/>
        </w:rPr>
        <w:t xml:space="preserve">, including </w:t>
      </w:r>
      <w:r w:rsidR="00782F8E" w:rsidRPr="00CB11C8">
        <w:rPr>
          <w:rFonts w:asciiTheme="minorBidi" w:hAnsiTheme="minorBidi" w:cstheme="minorBidi"/>
          <w:i/>
          <w:iCs/>
          <w:sz w:val="24"/>
          <w:szCs w:val="24"/>
        </w:rPr>
        <w:t>niddot</w:t>
      </w:r>
      <w:r w:rsidR="00782F8E" w:rsidRPr="00CB11C8">
        <w:rPr>
          <w:rFonts w:asciiTheme="minorBidi" w:hAnsiTheme="minorBidi" w:cstheme="minorBidi"/>
          <w:sz w:val="24"/>
          <w:szCs w:val="24"/>
        </w:rPr>
        <w:t xml:space="preserve"> (women with menstrual impurity),</w:t>
      </w:r>
      <w:r w:rsidR="00816881" w:rsidRPr="00CB11C8">
        <w:rPr>
          <w:rFonts w:asciiTheme="minorBidi" w:hAnsiTheme="minorBidi" w:cstheme="minorBidi"/>
          <w:sz w:val="24"/>
          <w:szCs w:val="24"/>
        </w:rPr>
        <w:t xml:space="preserve"> </w:t>
      </w:r>
      <w:r w:rsidR="00816881" w:rsidRPr="00CB11C8">
        <w:rPr>
          <w:rFonts w:asciiTheme="minorBidi" w:hAnsiTheme="minorBidi" w:cstheme="minorBidi"/>
          <w:i/>
          <w:iCs/>
          <w:sz w:val="24"/>
          <w:szCs w:val="24"/>
        </w:rPr>
        <w:t xml:space="preserve">zavim </w:t>
      </w:r>
      <w:r w:rsidR="00816881" w:rsidRPr="00CB11C8">
        <w:rPr>
          <w:rFonts w:asciiTheme="minorBidi" w:hAnsiTheme="minorBidi" w:cstheme="minorBidi"/>
          <w:sz w:val="24"/>
          <w:szCs w:val="24"/>
        </w:rPr>
        <w:t>(men with unusual genital emissions),</w:t>
      </w:r>
      <w:r w:rsidR="00782F8E" w:rsidRPr="00CB11C8">
        <w:rPr>
          <w:rFonts w:asciiTheme="minorBidi" w:hAnsiTheme="minorBidi" w:cstheme="minorBidi"/>
          <w:sz w:val="24"/>
          <w:szCs w:val="24"/>
        </w:rPr>
        <w:t xml:space="preserve"> </w:t>
      </w:r>
      <w:r w:rsidR="00782F8E" w:rsidRPr="00CB11C8">
        <w:rPr>
          <w:rFonts w:asciiTheme="minorBidi" w:hAnsiTheme="minorBidi" w:cstheme="minorBidi"/>
          <w:i/>
          <w:iCs/>
          <w:sz w:val="24"/>
          <w:szCs w:val="24"/>
        </w:rPr>
        <w:t>zavot</w:t>
      </w:r>
      <w:r w:rsidR="00782F8E" w:rsidRPr="00CB11C8">
        <w:rPr>
          <w:rFonts w:asciiTheme="minorBidi" w:hAnsiTheme="minorBidi" w:cstheme="minorBidi"/>
          <w:sz w:val="24"/>
          <w:szCs w:val="24"/>
        </w:rPr>
        <w:t xml:space="preserve"> (women with </w:t>
      </w:r>
      <w:r w:rsidR="008B4E69" w:rsidRPr="00CB11C8">
        <w:rPr>
          <w:rFonts w:asciiTheme="minorBidi" w:hAnsiTheme="minorBidi" w:cstheme="minorBidi"/>
          <w:sz w:val="24"/>
          <w:szCs w:val="24"/>
        </w:rPr>
        <w:t>irregular</w:t>
      </w:r>
      <w:r w:rsidR="00782F8E" w:rsidRPr="00CB11C8">
        <w:rPr>
          <w:rFonts w:asciiTheme="minorBidi" w:hAnsiTheme="minorBidi" w:cstheme="minorBidi"/>
          <w:sz w:val="24"/>
          <w:szCs w:val="24"/>
        </w:rPr>
        <w:t xml:space="preserve"> uterine bleeding)</w:t>
      </w:r>
      <w:r w:rsidR="00816881" w:rsidRPr="00CB11C8">
        <w:rPr>
          <w:rFonts w:asciiTheme="minorBidi" w:hAnsiTheme="minorBidi" w:cstheme="minorBidi"/>
          <w:sz w:val="24"/>
          <w:szCs w:val="24"/>
        </w:rPr>
        <w:t>,</w:t>
      </w:r>
      <w:r w:rsidR="00782F8E" w:rsidRPr="00CB11C8">
        <w:rPr>
          <w:rFonts w:asciiTheme="minorBidi" w:hAnsiTheme="minorBidi" w:cstheme="minorBidi"/>
          <w:sz w:val="24"/>
          <w:szCs w:val="24"/>
        </w:rPr>
        <w:t xml:space="preserve"> and </w:t>
      </w:r>
      <w:r w:rsidR="00782F8E" w:rsidRPr="00CB11C8">
        <w:rPr>
          <w:rFonts w:asciiTheme="minorBidi" w:hAnsiTheme="minorBidi" w:cstheme="minorBidi"/>
          <w:i/>
          <w:iCs/>
          <w:sz w:val="24"/>
          <w:szCs w:val="24"/>
        </w:rPr>
        <w:t xml:space="preserve">yoldot </w:t>
      </w:r>
      <w:r w:rsidR="00782F8E" w:rsidRPr="00CB11C8">
        <w:rPr>
          <w:rFonts w:asciiTheme="minorBidi" w:hAnsiTheme="minorBidi" w:cstheme="minorBidi"/>
          <w:sz w:val="24"/>
          <w:szCs w:val="24"/>
        </w:rPr>
        <w:t xml:space="preserve">(women </w:t>
      </w:r>
      <w:r w:rsidR="00CD72D3" w:rsidRPr="00CB11C8">
        <w:rPr>
          <w:rFonts w:asciiTheme="minorBidi" w:hAnsiTheme="minorBidi" w:cstheme="minorBidi"/>
          <w:sz w:val="24"/>
          <w:szCs w:val="24"/>
        </w:rPr>
        <w:t>postpartum</w:t>
      </w:r>
      <w:r w:rsidR="00782F8E" w:rsidRPr="00CB11C8">
        <w:rPr>
          <w:rFonts w:asciiTheme="minorBidi" w:hAnsiTheme="minorBidi" w:cstheme="minorBidi"/>
          <w:sz w:val="24"/>
          <w:szCs w:val="24"/>
        </w:rPr>
        <w:t>)</w:t>
      </w:r>
      <w:r w:rsidR="00304E1D" w:rsidRPr="00CB11C8">
        <w:rPr>
          <w:rFonts w:asciiTheme="minorBidi" w:hAnsiTheme="minorBidi" w:cstheme="minorBidi"/>
          <w:sz w:val="24"/>
          <w:szCs w:val="24"/>
        </w:rPr>
        <w:t xml:space="preserve"> to read Torah:</w:t>
      </w:r>
    </w:p>
    <w:p w14:paraId="4D8235FA" w14:textId="6B449902" w:rsidR="00A300DC" w:rsidRPr="00CB11C8" w:rsidRDefault="00A300DC"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sz w:val="24"/>
          <w:szCs w:val="24"/>
        </w:rPr>
        <w:lastRenderedPageBreak/>
        <w:t xml:space="preserve">Tosefta </w:t>
      </w:r>
      <w:r w:rsidRPr="00CB11C8">
        <w:rPr>
          <w:rFonts w:asciiTheme="minorBidi" w:hAnsiTheme="minorBidi" w:cstheme="minorBidi"/>
          <w:i/>
          <w:iCs/>
          <w:sz w:val="24"/>
          <w:szCs w:val="24"/>
        </w:rPr>
        <w:t xml:space="preserve">Berachot </w:t>
      </w:r>
      <w:r w:rsidRPr="00CB11C8">
        <w:rPr>
          <w:rFonts w:asciiTheme="minorBidi" w:hAnsiTheme="minorBidi" w:cstheme="minorBidi"/>
          <w:sz w:val="24"/>
          <w:szCs w:val="24"/>
        </w:rPr>
        <w:t>2:12</w:t>
      </w:r>
    </w:p>
    <w:p w14:paraId="4EBE07F8" w14:textId="25B3964D" w:rsidR="00A300DC" w:rsidRPr="00CB11C8" w:rsidRDefault="00A300DC"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The </w:t>
      </w:r>
      <w:r w:rsidR="00816881" w:rsidRPr="00CB11C8">
        <w:rPr>
          <w:rFonts w:asciiTheme="minorBidi" w:hAnsiTheme="minorBidi" w:cstheme="minorBidi"/>
          <w:i/>
          <w:iCs/>
          <w:sz w:val="24"/>
          <w:szCs w:val="24"/>
        </w:rPr>
        <w:t xml:space="preserve">zavim </w:t>
      </w:r>
      <w:r w:rsidRPr="00CB11C8">
        <w:rPr>
          <w:rFonts w:asciiTheme="minorBidi" w:hAnsiTheme="minorBidi" w:cstheme="minorBidi"/>
          <w:sz w:val="24"/>
          <w:szCs w:val="24"/>
        </w:rPr>
        <w:t xml:space="preserve">and the </w:t>
      </w:r>
      <w:r w:rsidR="00816881" w:rsidRPr="00CB11C8">
        <w:rPr>
          <w:rFonts w:asciiTheme="minorBidi" w:hAnsiTheme="minorBidi" w:cstheme="minorBidi"/>
          <w:i/>
          <w:iCs/>
          <w:sz w:val="24"/>
          <w:szCs w:val="24"/>
        </w:rPr>
        <w:t>zavot</w:t>
      </w:r>
      <w:r w:rsidR="00816881" w:rsidRPr="00CB11C8">
        <w:rPr>
          <w:rFonts w:asciiTheme="minorBidi" w:hAnsiTheme="minorBidi" w:cstheme="minorBidi"/>
          <w:sz w:val="24"/>
          <w:szCs w:val="24"/>
        </w:rPr>
        <w:t xml:space="preserve"> </w:t>
      </w:r>
      <w:r w:rsidRPr="00CB11C8">
        <w:rPr>
          <w:rFonts w:asciiTheme="minorBidi" w:hAnsiTheme="minorBidi" w:cstheme="minorBidi"/>
          <w:sz w:val="24"/>
          <w:szCs w:val="24"/>
        </w:rPr>
        <w:t xml:space="preserve">and the </w:t>
      </w:r>
      <w:r w:rsidR="00606AF1" w:rsidRPr="00CB11C8">
        <w:rPr>
          <w:rFonts w:asciiTheme="minorBidi" w:hAnsiTheme="minorBidi" w:cstheme="minorBidi"/>
          <w:i/>
          <w:iCs/>
          <w:sz w:val="24"/>
          <w:szCs w:val="24"/>
        </w:rPr>
        <w:t>nidd</w:t>
      </w:r>
      <w:r w:rsidR="00816881" w:rsidRPr="00CB11C8">
        <w:rPr>
          <w:rFonts w:asciiTheme="minorBidi" w:hAnsiTheme="minorBidi" w:cstheme="minorBidi"/>
          <w:i/>
          <w:iCs/>
          <w:sz w:val="24"/>
          <w:szCs w:val="24"/>
        </w:rPr>
        <w:t>ot</w:t>
      </w:r>
      <w:r w:rsidR="00816881" w:rsidRPr="00CB11C8">
        <w:rPr>
          <w:rFonts w:asciiTheme="minorBidi" w:hAnsiTheme="minorBidi" w:cstheme="minorBidi"/>
          <w:sz w:val="24"/>
          <w:szCs w:val="24"/>
        </w:rPr>
        <w:t xml:space="preserve"> </w:t>
      </w:r>
      <w:r w:rsidRPr="00CB11C8">
        <w:rPr>
          <w:rFonts w:asciiTheme="minorBidi" w:hAnsiTheme="minorBidi" w:cstheme="minorBidi"/>
          <w:sz w:val="24"/>
          <w:szCs w:val="24"/>
        </w:rPr>
        <w:t xml:space="preserve">and the </w:t>
      </w:r>
      <w:r w:rsidR="00816881" w:rsidRPr="00CB11C8">
        <w:rPr>
          <w:rFonts w:asciiTheme="minorBidi" w:hAnsiTheme="minorBidi" w:cstheme="minorBidi"/>
          <w:i/>
          <w:iCs/>
          <w:sz w:val="24"/>
          <w:szCs w:val="24"/>
        </w:rPr>
        <w:t>yoldot</w:t>
      </w:r>
      <w:r w:rsidR="00816881" w:rsidRPr="00CB11C8">
        <w:rPr>
          <w:rFonts w:asciiTheme="minorBidi" w:hAnsiTheme="minorBidi" w:cstheme="minorBidi"/>
          <w:sz w:val="24"/>
          <w:szCs w:val="24"/>
        </w:rPr>
        <w:t xml:space="preserve"> </w:t>
      </w:r>
      <w:r w:rsidRPr="00CB11C8">
        <w:rPr>
          <w:rFonts w:asciiTheme="minorBidi" w:hAnsiTheme="minorBidi" w:cstheme="minorBidi"/>
          <w:sz w:val="24"/>
          <w:szCs w:val="24"/>
        </w:rPr>
        <w:t xml:space="preserve">are permitted to read Torah, </w:t>
      </w:r>
      <w:r w:rsidR="008D0C7D" w:rsidRPr="00CB11C8">
        <w:rPr>
          <w:rFonts w:asciiTheme="minorBidi" w:hAnsiTheme="minorBidi" w:cstheme="minorBidi"/>
          <w:sz w:val="24"/>
          <w:szCs w:val="24"/>
        </w:rPr>
        <w:t>Prophets</w:t>
      </w:r>
      <w:r w:rsidRPr="00CB11C8">
        <w:rPr>
          <w:rFonts w:asciiTheme="minorBidi" w:hAnsiTheme="minorBidi" w:cstheme="minorBidi"/>
          <w:sz w:val="24"/>
          <w:szCs w:val="24"/>
        </w:rPr>
        <w:t xml:space="preserve">, and </w:t>
      </w:r>
      <w:r w:rsidR="008D0C7D" w:rsidRPr="00CB11C8">
        <w:rPr>
          <w:rFonts w:asciiTheme="minorBidi" w:hAnsiTheme="minorBidi" w:cstheme="minorBidi"/>
          <w:sz w:val="24"/>
          <w:szCs w:val="24"/>
        </w:rPr>
        <w:t>Writings</w:t>
      </w:r>
      <w:r w:rsidRPr="00CB11C8">
        <w:rPr>
          <w:rFonts w:asciiTheme="minorBidi" w:hAnsiTheme="minorBidi" w:cstheme="minorBidi"/>
          <w:sz w:val="24"/>
          <w:szCs w:val="24"/>
        </w:rPr>
        <w:t>, and to learn mishna, midrash, halacha and aggada.</w:t>
      </w:r>
    </w:p>
    <w:p w14:paraId="0580FD9A" w14:textId="29F611C2" w:rsidR="009963D9" w:rsidRPr="00CB11C8" w:rsidRDefault="00304E1D"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Rambam understands the permission to learn and read Torah as applying to handling</w:t>
      </w:r>
      <w:r w:rsidR="009F78C4" w:rsidRPr="00CB11C8">
        <w:rPr>
          <w:rFonts w:asciiTheme="minorBidi" w:hAnsiTheme="minorBidi" w:cstheme="minorBidi"/>
          <w:sz w:val="24"/>
          <w:szCs w:val="24"/>
        </w:rPr>
        <w:t xml:space="preserve"> the </w:t>
      </w:r>
      <w:r w:rsidR="00B77618" w:rsidRPr="00CB11C8">
        <w:rPr>
          <w:rFonts w:asciiTheme="minorBidi" w:hAnsiTheme="minorBidi" w:cstheme="minorBidi"/>
          <w:i/>
          <w:iCs/>
          <w:sz w:val="24"/>
          <w:szCs w:val="24"/>
        </w:rPr>
        <w:t>Sefer</w:t>
      </w:r>
      <w:r w:rsidR="009F78C4" w:rsidRPr="00CB11C8">
        <w:rPr>
          <w:rFonts w:asciiTheme="minorBidi" w:hAnsiTheme="minorBidi" w:cstheme="minorBidi"/>
          <w:i/>
          <w:iCs/>
          <w:sz w:val="24"/>
          <w:szCs w:val="24"/>
        </w:rPr>
        <w:t xml:space="preserve"> Torah</w:t>
      </w:r>
      <w:r w:rsidR="009F78C4" w:rsidRPr="00CB11C8">
        <w:rPr>
          <w:rFonts w:asciiTheme="minorBidi" w:hAnsiTheme="minorBidi" w:cstheme="minorBidi"/>
          <w:sz w:val="24"/>
          <w:szCs w:val="24"/>
        </w:rPr>
        <w:t xml:space="preserve"> itself:</w:t>
      </w:r>
    </w:p>
    <w:p w14:paraId="0C2AB744" w14:textId="6013FDF7" w:rsidR="00DB5110" w:rsidRPr="00CB11C8" w:rsidRDefault="008D0C7D"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Mishneh Torah</w:t>
      </w:r>
      <w:r w:rsidRPr="00CB11C8">
        <w:rPr>
          <w:rFonts w:asciiTheme="minorBidi" w:hAnsiTheme="minorBidi" w:cstheme="minorBidi"/>
          <w:sz w:val="24"/>
          <w:szCs w:val="24"/>
        </w:rPr>
        <w:t xml:space="preserve">, Laws of </w:t>
      </w:r>
      <w:r w:rsidRPr="00CB11C8">
        <w:rPr>
          <w:rFonts w:asciiTheme="minorBidi" w:hAnsiTheme="minorBidi" w:cstheme="minorBidi"/>
          <w:i/>
          <w:iCs/>
          <w:sz w:val="24"/>
          <w:szCs w:val="24"/>
        </w:rPr>
        <w:t>Tefillin</w:t>
      </w:r>
      <w:r w:rsidRPr="00CB11C8">
        <w:rPr>
          <w:rFonts w:asciiTheme="minorBidi" w:hAnsiTheme="minorBidi" w:cstheme="minorBidi"/>
          <w:sz w:val="24"/>
          <w:szCs w:val="24"/>
        </w:rPr>
        <w:t xml:space="preserve"> and </w:t>
      </w:r>
      <w:r w:rsidRPr="00CB11C8">
        <w:rPr>
          <w:rFonts w:asciiTheme="minorBidi" w:hAnsiTheme="minorBidi" w:cstheme="minorBidi"/>
          <w:i/>
          <w:iCs/>
          <w:sz w:val="24"/>
          <w:szCs w:val="24"/>
        </w:rPr>
        <w:t>Mezuza</w:t>
      </w:r>
      <w:r w:rsidRPr="00CB11C8">
        <w:rPr>
          <w:rFonts w:asciiTheme="minorBidi" w:hAnsiTheme="minorBidi" w:cstheme="minorBidi"/>
          <w:sz w:val="24"/>
          <w:szCs w:val="24"/>
        </w:rPr>
        <w:t xml:space="preserve"> and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sidDel="008D0C7D">
        <w:rPr>
          <w:rFonts w:asciiTheme="minorBidi" w:hAnsiTheme="minorBidi" w:cstheme="minorBidi"/>
          <w:sz w:val="24"/>
          <w:szCs w:val="24"/>
        </w:rPr>
        <w:t xml:space="preserve"> </w:t>
      </w:r>
      <w:r w:rsidR="00DB5110" w:rsidRPr="00CB11C8">
        <w:rPr>
          <w:rFonts w:asciiTheme="minorBidi" w:hAnsiTheme="minorBidi" w:cstheme="minorBidi"/>
          <w:sz w:val="24"/>
          <w:szCs w:val="24"/>
        </w:rPr>
        <w:t>10:8</w:t>
      </w:r>
    </w:p>
    <w:p w14:paraId="2FF67B8C" w14:textId="7A02D94C" w:rsidR="00DB5110" w:rsidRPr="00CB11C8" w:rsidRDefault="00DB5110"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All th</w:t>
      </w:r>
      <w:r w:rsidR="00606AF1" w:rsidRPr="00CB11C8">
        <w:rPr>
          <w:rFonts w:asciiTheme="minorBidi" w:hAnsiTheme="minorBidi" w:cstheme="minorBidi"/>
          <w:sz w:val="24"/>
          <w:szCs w:val="24"/>
        </w:rPr>
        <w:t>os</w:t>
      </w:r>
      <w:r w:rsidRPr="00CB11C8">
        <w:rPr>
          <w:rFonts w:asciiTheme="minorBidi" w:hAnsiTheme="minorBidi" w:cstheme="minorBidi"/>
          <w:sz w:val="24"/>
          <w:szCs w:val="24"/>
        </w:rPr>
        <w:t>e</w:t>
      </w:r>
      <w:r w:rsidR="00606AF1" w:rsidRPr="00CB11C8">
        <w:rPr>
          <w:rFonts w:asciiTheme="minorBidi" w:hAnsiTheme="minorBidi" w:cstheme="minorBidi"/>
          <w:sz w:val="24"/>
          <w:szCs w:val="24"/>
        </w:rPr>
        <w:t xml:space="preserve"> who are</w:t>
      </w:r>
      <w:r w:rsidRPr="00CB11C8">
        <w:rPr>
          <w:rFonts w:asciiTheme="minorBidi" w:hAnsiTheme="minorBidi" w:cstheme="minorBidi"/>
          <w:sz w:val="24"/>
          <w:szCs w:val="24"/>
        </w:rPr>
        <w:t xml:space="preserve"> ritually impure and even </w:t>
      </w:r>
      <w:r w:rsidR="00D9130B" w:rsidRPr="00CB11C8">
        <w:rPr>
          <w:rFonts w:asciiTheme="minorBidi" w:hAnsiTheme="minorBidi" w:cstheme="minorBidi"/>
          <w:i/>
          <w:iCs/>
          <w:sz w:val="24"/>
          <w:szCs w:val="24"/>
        </w:rPr>
        <w:t>niddot</w:t>
      </w:r>
      <w:r w:rsidRPr="00CB11C8">
        <w:rPr>
          <w:rFonts w:asciiTheme="minorBidi" w:hAnsiTheme="minorBidi" w:cstheme="minorBidi"/>
          <w:sz w:val="24"/>
          <w:szCs w:val="24"/>
        </w:rPr>
        <w:t xml:space="preserve"> and even the non-Jew are permitted to hold the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and read </w:t>
      </w:r>
      <w:r w:rsidR="00D9130B" w:rsidRPr="00CB11C8">
        <w:rPr>
          <w:rFonts w:asciiTheme="minorBidi" w:hAnsiTheme="minorBidi" w:cstheme="minorBidi"/>
          <w:sz w:val="24"/>
          <w:szCs w:val="24"/>
        </w:rPr>
        <w:t xml:space="preserve">from </w:t>
      </w:r>
      <w:r w:rsidRPr="00CB11C8">
        <w:rPr>
          <w:rFonts w:asciiTheme="minorBidi" w:hAnsiTheme="minorBidi" w:cstheme="minorBidi"/>
          <w:sz w:val="24"/>
          <w:szCs w:val="24"/>
        </w:rPr>
        <w:t xml:space="preserve">it, for words of Torah </w:t>
      </w:r>
      <w:r w:rsidR="00D9130B" w:rsidRPr="00CB11C8">
        <w:rPr>
          <w:rFonts w:asciiTheme="minorBidi" w:hAnsiTheme="minorBidi" w:cstheme="minorBidi"/>
          <w:sz w:val="24"/>
          <w:szCs w:val="24"/>
        </w:rPr>
        <w:t>are not susceptible to</w:t>
      </w:r>
      <w:r w:rsidRPr="00CB11C8">
        <w:rPr>
          <w:rFonts w:asciiTheme="minorBidi" w:hAnsiTheme="minorBidi" w:cstheme="minorBidi"/>
          <w:sz w:val="24"/>
          <w:szCs w:val="24"/>
        </w:rPr>
        <w:t xml:space="preserve"> impurity.</w:t>
      </w:r>
    </w:p>
    <w:p w14:paraId="5733217A" w14:textId="42C5ADDE" w:rsidR="00304E1D" w:rsidRPr="00CB11C8" w:rsidRDefault="00304E1D"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Shulchan Aruch</w:t>
      </w:r>
      <w:r w:rsidR="00BF06EE" w:rsidRPr="00CB11C8">
        <w:rPr>
          <w:rStyle w:val="FootnoteReference"/>
          <w:rFonts w:asciiTheme="minorBidi" w:hAnsiTheme="minorBidi" w:cstheme="minorBidi"/>
          <w:sz w:val="24"/>
          <w:szCs w:val="24"/>
        </w:rPr>
        <w:footnoteReference w:id="8"/>
      </w:r>
      <w:r w:rsidRPr="00CB11C8">
        <w:rPr>
          <w:rFonts w:asciiTheme="minorBidi" w:hAnsiTheme="minorBidi" w:cstheme="minorBidi"/>
          <w:sz w:val="24"/>
          <w:szCs w:val="24"/>
        </w:rPr>
        <w:t xml:space="preserve"> follows suit</w:t>
      </w:r>
      <w:r w:rsidR="00A80DAB" w:rsidRPr="00CB11C8">
        <w:rPr>
          <w:rFonts w:asciiTheme="minorBidi" w:hAnsiTheme="minorBidi" w:cstheme="minorBidi"/>
          <w:sz w:val="24"/>
          <w:szCs w:val="24"/>
        </w:rPr>
        <w:t>, quoting Rambam</w:t>
      </w:r>
      <w:r w:rsidRPr="00CB11C8">
        <w:rPr>
          <w:rFonts w:asciiTheme="minorBidi" w:hAnsiTheme="minorBidi" w:cstheme="minorBidi"/>
          <w:sz w:val="24"/>
          <w:szCs w:val="24"/>
        </w:rPr>
        <w:t xml:space="preserve">. </w:t>
      </w:r>
    </w:p>
    <w:p w14:paraId="35B9779E" w14:textId="23A60691" w:rsidR="00DB5110" w:rsidRPr="00CB11C8" w:rsidRDefault="00DB5110"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Shulchan Aruch</w:t>
      </w:r>
      <w:r w:rsidRPr="00CB11C8">
        <w:rPr>
          <w:rFonts w:asciiTheme="minorBidi" w:hAnsiTheme="minorBidi" w:cstheme="minorBidi"/>
          <w:sz w:val="24"/>
          <w:szCs w:val="24"/>
        </w:rPr>
        <w:t xml:space="preserve"> YD 282</w:t>
      </w:r>
    </w:p>
    <w:p w14:paraId="2791E90B" w14:textId="5A574061" w:rsidR="00DB5110" w:rsidRPr="00CB11C8" w:rsidRDefault="00DB5110"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All the ritually impure, even </w:t>
      </w:r>
      <w:r w:rsidRPr="00CB11C8">
        <w:rPr>
          <w:rFonts w:asciiTheme="minorBidi" w:hAnsiTheme="minorBidi" w:cstheme="minorBidi"/>
          <w:i/>
          <w:iCs/>
          <w:sz w:val="24"/>
          <w:szCs w:val="24"/>
        </w:rPr>
        <w:t>nidd</w:t>
      </w:r>
      <w:r w:rsidR="00D9130B" w:rsidRPr="00CB11C8">
        <w:rPr>
          <w:rFonts w:asciiTheme="minorBidi" w:hAnsiTheme="minorBidi" w:cstheme="minorBidi"/>
          <w:i/>
          <w:iCs/>
          <w:sz w:val="24"/>
          <w:szCs w:val="24"/>
        </w:rPr>
        <w:t>ot</w:t>
      </w:r>
      <w:r w:rsidRPr="00CB11C8">
        <w:rPr>
          <w:rFonts w:asciiTheme="minorBidi" w:hAnsiTheme="minorBidi" w:cstheme="minorBidi"/>
          <w:sz w:val="24"/>
          <w:szCs w:val="24"/>
        </w:rPr>
        <w:t xml:space="preserve">, are permitted to hold the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and read </w:t>
      </w:r>
      <w:r w:rsidR="00606AF1" w:rsidRPr="00CB11C8">
        <w:rPr>
          <w:rFonts w:asciiTheme="minorBidi" w:hAnsiTheme="minorBidi" w:cstheme="minorBidi"/>
          <w:sz w:val="24"/>
          <w:szCs w:val="24"/>
        </w:rPr>
        <w:t xml:space="preserve">from </w:t>
      </w:r>
      <w:r w:rsidRPr="00CB11C8">
        <w:rPr>
          <w:rFonts w:asciiTheme="minorBidi" w:hAnsiTheme="minorBidi" w:cstheme="minorBidi"/>
          <w:sz w:val="24"/>
          <w:szCs w:val="24"/>
        </w:rPr>
        <w:t>it.</w:t>
      </w:r>
    </w:p>
    <w:p w14:paraId="34ABF9E3" w14:textId="2163099E" w:rsidR="00DB5110" w:rsidRPr="00CB11C8" w:rsidRDefault="00DB5110"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Note that Rema offers no caveat or qualification here. </w:t>
      </w:r>
      <w:r w:rsidR="008B4E69" w:rsidRPr="00CB11C8">
        <w:rPr>
          <w:rFonts w:asciiTheme="minorBidi" w:hAnsiTheme="minorBidi" w:cstheme="minorBidi"/>
          <w:sz w:val="24"/>
          <w:szCs w:val="24"/>
        </w:rPr>
        <w:t>A person's r</w:t>
      </w:r>
      <w:r w:rsidRPr="00CB11C8">
        <w:rPr>
          <w:rFonts w:asciiTheme="minorBidi" w:hAnsiTheme="minorBidi" w:cstheme="minorBidi"/>
          <w:sz w:val="24"/>
          <w:szCs w:val="24"/>
        </w:rPr>
        <w:t xml:space="preserve">eading or holding a Torah </w:t>
      </w:r>
      <w:r w:rsidR="00D9130B" w:rsidRPr="00CB11C8">
        <w:rPr>
          <w:rFonts w:asciiTheme="minorBidi" w:hAnsiTheme="minorBidi" w:cstheme="minorBidi"/>
          <w:sz w:val="24"/>
          <w:szCs w:val="24"/>
        </w:rPr>
        <w:t xml:space="preserve">while </w:t>
      </w:r>
      <w:r w:rsidRPr="00CB11C8">
        <w:rPr>
          <w:rFonts w:asciiTheme="minorBidi" w:hAnsiTheme="minorBidi" w:cstheme="minorBidi"/>
          <w:sz w:val="24"/>
          <w:szCs w:val="24"/>
        </w:rPr>
        <w:t>ritually impure is fully permissible, and in no way detracts from its honor.</w:t>
      </w:r>
    </w:p>
    <w:p w14:paraId="216F4D52" w14:textId="10579EB8" w:rsidR="00E503EA" w:rsidRPr="00CB11C8" w:rsidRDefault="009963D9" w:rsidP="00CB11C8">
      <w:pPr>
        <w:pStyle w:val="Heading1"/>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Women and Sifrei Torah</w:t>
      </w:r>
    </w:p>
    <w:p w14:paraId="6DA1EF04" w14:textId="29F6612B" w:rsidR="002114E0" w:rsidRPr="00CB11C8" w:rsidRDefault="0095518B"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T</w:t>
      </w:r>
      <w:r w:rsidR="009963D9" w:rsidRPr="00CB11C8">
        <w:rPr>
          <w:rFonts w:asciiTheme="minorBidi" w:hAnsiTheme="minorBidi" w:cstheme="minorBidi"/>
          <w:sz w:val="24"/>
          <w:szCs w:val="24"/>
        </w:rPr>
        <w:t xml:space="preserve">he </w:t>
      </w:r>
      <w:r w:rsidR="00093FB8" w:rsidRPr="00CB11C8">
        <w:rPr>
          <w:rFonts w:asciiTheme="minorBidi" w:hAnsiTheme="minorBidi" w:cstheme="minorBidi"/>
          <w:sz w:val="24"/>
          <w:szCs w:val="24"/>
        </w:rPr>
        <w:t>M</w:t>
      </w:r>
      <w:r w:rsidR="009963D9" w:rsidRPr="00CB11C8">
        <w:rPr>
          <w:rFonts w:asciiTheme="minorBidi" w:hAnsiTheme="minorBidi" w:cstheme="minorBidi"/>
          <w:sz w:val="24"/>
          <w:szCs w:val="24"/>
        </w:rPr>
        <w:t xml:space="preserve">ishna </w:t>
      </w:r>
      <w:r w:rsidR="00304E1D" w:rsidRPr="00CB11C8">
        <w:rPr>
          <w:rFonts w:asciiTheme="minorBidi" w:hAnsiTheme="minorBidi" w:cstheme="minorBidi"/>
          <w:sz w:val="24"/>
          <w:szCs w:val="24"/>
        </w:rPr>
        <w:t xml:space="preserve">and </w:t>
      </w:r>
      <w:r w:rsidR="00093FB8" w:rsidRPr="00CB11C8">
        <w:rPr>
          <w:rFonts w:asciiTheme="minorBidi" w:hAnsiTheme="minorBidi" w:cstheme="minorBidi"/>
          <w:sz w:val="24"/>
          <w:szCs w:val="24"/>
        </w:rPr>
        <w:t>T</w:t>
      </w:r>
      <w:r w:rsidR="00304E1D" w:rsidRPr="00CB11C8">
        <w:rPr>
          <w:rFonts w:asciiTheme="minorBidi" w:hAnsiTheme="minorBidi" w:cstheme="minorBidi"/>
          <w:sz w:val="24"/>
          <w:szCs w:val="24"/>
        </w:rPr>
        <w:t>osefta do</w:t>
      </w:r>
      <w:r w:rsidR="009963D9" w:rsidRPr="00CB11C8">
        <w:rPr>
          <w:rFonts w:asciiTheme="minorBidi" w:hAnsiTheme="minorBidi" w:cstheme="minorBidi"/>
          <w:sz w:val="24"/>
          <w:szCs w:val="24"/>
        </w:rPr>
        <w:t xml:space="preserve"> not </w:t>
      </w:r>
      <w:r w:rsidR="00304E1D" w:rsidRPr="00CB11C8">
        <w:rPr>
          <w:rFonts w:asciiTheme="minorBidi" w:hAnsiTheme="minorBidi" w:cstheme="minorBidi"/>
          <w:sz w:val="24"/>
          <w:szCs w:val="24"/>
        </w:rPr>
        <w:t>restrict</w:t>
      </w:r>
      <w:r w:rsidR="009963D9" w:rsidRPr="00CB11C8">
        <w:rPr>
          <w:rFonts w:asciiTheme="minorBidi" w:hAnsiTheme="minorBidi" w:cstheme="minorBidi"/>
          <w:sz w:val="24"/>
          <w:szCs w:val="24"/>
        </w:rPr>
        <w:t xml:space="preserve"> women </w:t>
      </w:r>
      <w:r w:rsidR="00304E1D" w:rsidRPr="00CB11C8">
        <w:rPr>
          <w:rFonts w:asciiTheme="minorBidi" w:hAnsiTheme="minorBidi" w:cstheme="minorBidi"/>
          <w:sz w:val="24"/>
          <w:szCs w:val="24"/>
        </w:rPr>
        <w:t>from</w:t>
      </w:r>
      <w:r w:rsidR="009963D9" w:rsidRPr="00CB11C8">
        <w:rPr>
          <w:rFonts w:asciiTheme="minorBidi" w:hAnsiTheme="minorBidi" w:cstheme="minorBidi"/>
          <w:sz w:val="24"/>
          <w:szCs w:val="24"/>
        </w:rPr>
        <w:t xml:space="preserve"> </w:t>
      </w:r>
      <w:r w:rsidR="00951581" w:rsidRPr="00CB11C8">
        <w:rPr>
          <w:rFonts w:asciiTheme="minorBidi" w:hAnsiTheme="minorBidi" w:cstheme="minorBidi"/>
          <w:sz w:val="24"/>
          <w:szCs w:val="24"/>
        </w:rPr>
        <w:t xml:space="preserve">learning Torah or from </w:t>
      </w:r>
      <w:r w:rsidR="009963D9" w:rsidRPr="00CB11C8">
        <w:rPr>
          <w:rFonts w:asciiTheme="minorBidi" w:hAnsiTheme="minorBidi" w:cstheme="minorBidi"/>
          <w:sz w:val="24"/>
          <w:szCs w:val="24"/>
        </w:rPr>
        <w:t xml:space="preserve">handling a </w:t>
      </w:r>
      <w:r w:rsidR="00B77618" w:rsidRPr="00CB11C8">
        <w:rPr>
          <w:rFonts w:asciiTheme="minorBidi" w:hAnsiTheme="minorBidi" w:cstheme="minorBidi"/>
          <w:i/>
          <w:iCs/>
          <w:sz w:val="24"/>
          <w:szCs w:val="24"/>
        </w:rPr>
        <w:t>Sefer</w:t>
      </w:r>
      <w:r w:rsidR="009963D9" w:rsidRPr="00CB11C8">
        <w:rPr>
          <w:rFonts w:asciiTheme="minorBidi" w:hAnsiTheme="minorBidi" w:cstheme="minorBidi"/>
          <w:i/>
          <w:iCs/>
          <w:sz w:val="24"/>
          <w:szCs w:val="24"/>
        </w:rPr>
        <w:t xml:space="preserve"> Torah</w:t>
      </w:r>
      <w:r w:rsidR="00A80DAB" w:rsidRPr="00CB11C8">
        <w:rPr>
          <w:rFonts w:asciiTheme="minorBidi" w:hAnsiTheme="minorBidi" w:cstheme="minorBidi"/>
          <w:sz w:val="24"/>
          <w:szCs w:val="24"/>
        </w:rPr>
        <w:t xml:space="preserve">, when in </w:t>
      </w:r>
      <w:r w:rsidR="00A80DAB" w:rsidRPr="00CB11C8">
        <w:rPr>
          <w:rFonts w:asciiTheme="minorBidi" w:hAnsiTheme="minorBidi" w:cstheme="minorBidi"/>
          <w:i/>
          <w:iCs/>
          <w:sz w:val="24"/>
          <w:szCs w:val="24"/>
        </w:rPr>
        <w:t>nidda</w:t>
      </w:r>
      <w:r w:rsidR="00A80DAB" w:rsidRPr="00CB11C8">
        <w:rPr>
          <w:rFonts w:asciiTheme="minorBidi" w:hAnsiTheme="minorBidi" w:cstheme="minorBidi"/>
          <w:sz w:val="24"/>
          <w:szCs w:val="24"/>
        </w:rPr>
        <w:t xml:space="preserve"> or otherwise</w:t>
      </w:r>
      <w:r w:rsidRPr="00CB11C8">
        <w:rPr>
          <w:rFonts w:asciiTheme="minorBidi" w:hAnsiTheme="minorBidi" w:cstheme="minorBidi"/>
          <w:sz w:val="24"/>
          <w:szCs w:val="24"/>
        </w:rPr>
        <w:t>. Nevertheless</w:t>
      </w:r>
      <w:r w:rsidR="009963D9" w:rsidRPr="00CB11C8">
        <w:rPr>
          <w:rFonts w:asciiTheme="minorBidi" w:hAnsiTheme="minorBidi" w:cstheme="minorBidi"/>
          <w:sz w:val="24"/>
          <w:szCs w:val="24"/>
        </w:rPr>
        <w:t xml:space="preserve">, </w:t>
      </w:r>
      <w:r w:rsidR="002114E0" w:rsidRPr="00CB11C8">
        <w:rPr>
          <w:rFonts w:asciiTheme="minorBidi" w:hAnsiTheme="minorBidi" w:cstheme="minorBidi"/>
          <w:sz w:val="24"/>
          <w:szCs w:val="24"/>
        </w:rPr>
        <w:t xml:space="preserve">stringency about </w:t>
      </w:r>
      <w:r w:rsidR="00B564EF" w:rsidRPr="00CB11C8">
        <w:rPr>
          <w:rFonts w:asciiTheme="minorBidi" w:hAnsiTheme="minorBidi" w:cstheme="minorBidi"/>
          <w:sz w:val="24"/>
          <w:szCs w:val="24"/>
        </w:rPr>
        <w:t>women coming into</w:t>
      </w:r>
      <w:r w:rsidR="002114E0" w:rsidRPr="00CB11C8">
        <w:rPr>
          <w:rFonts w:asciiTheme="minorBidi" w:hAnsiTheme="minorBidi" w:cstheme="minorBidi"/>
          <w:sz w:val="24"/>
          <w:szCs w:val="24"/>
        </w:rPr>
        <w:t xml:space="preserve"> contact with a </w:t>
      </w:r>
      <w:r w:rsidR="00B77618" w:rsidRPr="00CB11C8">
        <w:rPr>
          <w:rFonts w:asciiTheme="minorBidi" w:hAnsiTheme="minorBidi" w:cstheme="minorBidi"/>
          <w:i/>
          <w:iCs/>
          <w:sz w:val="24"/>
          <w:szCs w:val="24"/>
        </w:rPr>
        <w:t>Sefer</w:t>
      </w:r>
      <w:r w:rsidR="002114E0" w:rsidRPr="00CB11C8">
        <w:rPr>
          <w:rFonts w:asciiTheme="minorBidi" w:hAnsiTheme="minorBidi" w:cstheme="minorBidi"/>
          <w:i/>
          <w:iCs/>
          <w:sz w:val="24"/>
          <w:szCs w:val="24"/>
        </w:rPr>
        <w:t xml:space="preserve"> Torah</w:t>
      </w:r>
      <w:r w:rsidR="002114E0" w:rsidRPr="00CB11C8">
        <w:rPr>
          <w:rFonts w:asciiTheme="minorBidi" w:hAnsiTheme="minorBidi" w:cstheme="minorBidi"/>
          <w:sz w:val="24"/>
          <w:szCs w:val="24"/>
        </w:rPr>
        <w:t xml:space="preserve"> </w:t>
      </w:r>
      <w:r w:rsidR="00B564EF" w:rsidRPr="00CB11C8">
        <w:rPr>
          <w:rFonts w:asciiTheme="minorBidi" w:hAnsiTheme="minorBidi" w:cstheme="minorBidi"/>
          <w:sz w:val="24"/>
          <w:szCs w:val="24"/>
        </w:rPr>
        <w:t xml:space="preserve">while menstruating </w:t>
      </w:r>
      <w:r w:rsidR="002114E0" w:rsidRPr="00CB11C8">
        <w:rPr>
          <w:rFonts w:asciiTheme="minorBidi" w:hAnsiTheme="minorBidi" w:cstheme="minorBidi"/>
          <w:sz w:val="24"/>
          <w:szCs w:val="24"/>
        </w:rPr>
        <w:t>did ga</w:t>
      </w:r>
      <w:r w:rsidR="00951581" w:rsidRPr="00CB11C8">
        <w:rPr>
          <w:rFonts w:asciiTheme="minorBidi" w:hAnsiTheme="minorBidi" w:cstheme="minorBidi"/>
          <w:sz w:val="24"/>
          <w:szCs w:val="24"/>
        </w:rPr>
        <w:t xml:space="preserve">in currency. In the geonic era, Rav </w:t>
      </w:r>
      <w:r w:rsidR="00E54C20" w:rsidRPr="00CB11C8">
        <w:rPr>
          <w:rFonts w:asciiTheme="minorBidi" w:hAnsiTheme="minorBidi" w:cstheme="minorBidi"/>
          <w:sz w:val="24"/>
          <w:szCs w:val="24"/>
        </w:rPr>
        <w:t xml:space="preserve">Yehudai </w:t>
      </w:r>
      <w:r w:rsidR="00951581" w:rsidRPr="00CB11C8">
        <w:rPr>
          <w:rFonts w:asciiTheme="minorBidi" w:hAnsiTheme="minorBidi" w:cstheme="minorBidi"/>
          <w:sz w:val="24"/>
          <w:szCs w:val="24"/>
        </w:rPr>
        <w:t xml:space="preserve">was asked whether a </w:t>
      </w:r>
      <w:r w:rsidR="00951581" w:rsidRPr="00CB11C8">
        <w:rPr>
          <w:rFonts w:asciiTheme="minorBidi" w:hAnsiTheme="minorBidi" w:cstheme="minorBidi"/>
          <w:i/>
          <w:iCs/>
          <w:sz w:val="24"/>
          <w:szCs w:val="24"/>
        </w:rPr>
        <w:t>nidda</w:t>
      </w:r>
      <w:r w:rsidR="00951581" w:rsidRPr="00CB11C8">
        <w:rPr>
          <w:rFonts w:asciiTheme="minorBidi" w:hAnsiTheme="minorBidi" w:cstheme="minorBidi"/>
          <w:sz w:val="24"/>
          <w:szCs w:val="24"/>
        </w:rPr>
        <w:t xml:space="preserve"> was permitted </w:t>
      </w:r>
      <w:r w:rsidR="00834D9D" w:rsidRPr="00CB11C8">
        <w:rPr>
          <w:rFonts w:asciiTheme="minorBidi" w:hAnsiTheme="minorBidi" w:cstheme="minorBidi"/>
          <w:sz w:val="24"/>
          <w:szCs w:val="24"/>
        </w:rPr>
        <w:t xml:space="preserve">even </w:t>
      </w:r>
      <w:r w:rsidR="00951581" w:rsidRPr="00CB11C8">
        <w:rPr>
          <w:rFonts w:asciiTheme="minorBidi" w:hAnsiTheme="minorBidi" w:cstheme="minorBidi"/>
          <w:sz w:val="24"/>
          <w:szCs w:val="24"/>
        </w:rPr>
        <w:t xml:space="preserve">to pray or enter </w:t>
      </w:r>
      <w:r w:rsidRPr="00CB11C8">
        <w:rPr>
          <w:rFonts w:asciiTheme="minorBidi" w:hAnsiTheme="minorBidi" w:cstheme="minorBidi"/>
          <w:sz w:val="24"/>
          <w:szCs w:val="24"/>
        </w:rPr>
        <w:t xml:space="preserve">a </w:t>
      </w:r>
      <w:r w:rsidR="00951581" w:rsidRPr="00CB11C8">
        <w:rPr>
          <w:rFonts w:asciiTheme="minorBidi" w:hAnsiTheme="minorBidi" w:cstheme="minorBidi"/>
          <w:sz w:val="24"/>
          <w:szCs w:val="24"/>
        </w:rPr>
        <w:t>synagogue</w:t>
      </w:r>
      <w:r w:rsidR="002114E0" w:rsidRPr="00CB11C8">
        <w:rPr>
          <w:rFonts w:asciiTheme="minorBidi" w:hAnsiTheme="minorBidi" w:cstheme="minorBidi"/>
          <w:sz w:val="24"/>
          <w:szCs w:val="24"/>
        </w:rPr>
        <w:t>:</w:t>
      </w:r>
    </w:p>
    <w:p w14:paraId="6B865D4F" w14:textId="0A91C9C8" w:rsidR="00DB5110" w:rsidRPr="00CB11C8" w:rsidRDefault="00DB5110"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Teshuvot Ha-ge'onim</w:t>
      </w:r>
      <w:r w:rsidRPr="00CB11C8">
        <w:rPr>
          <w:rFonts w:asciiTheme="minorBidi" w:hAnsiTheme="minorBidi" w:cstheme="minorBidi"/>
          <w:sz w:val="24"/>
          <w:szCs w:val="24"/>
        </w:rPr>
        <w:t xml:space="preserve"> 45</w:t>
      </w:r>
    </w:p>
    <w:p w14:paraId="7D057401" w14:textId="6BFA70DB" w:rsidR="00DB5110" w:rsidRPr="00CB11C8" w:rsidRDefault="00DB5110"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They again asked before Rav Yehudai Ga'on: </w:t>
      </w:r>
      <w:r w:rsidR="000D6D2B" w:rsidRPr="00CB11C8">
        <w:rPr>
          <w:rFonts w:asciiTheme="minorBidi" w:hAnsiTheme="minorBidi" w:cstheme="minorBidi"/>
          <w:sz w:val="24"/>
          <w:szCs w:val="24"/>
        </w:rPr>
        <w:t xml:space="preserve">A </w:t>
      </w:r>
      <w:r w:rsidRPr="00CB11C8">
        <w:rPr>
          <w:rFonts w:asciiTheme="minorBidi" w:hAnsiTheme="minorBidi" w:cstheme="minorBidi"/>
          <w:i/>
          <w:iCs/>
          <w:sz w:val="24"/>
          <w:szCs w:val="24"/>
        </w:rPr>
        <w:t>nidda</w:t>
      </w:r>
      <w:r w:rsidRPr="00CB11C8">
        <w:rPr>
          <w:rFonts w:asciiTheme="minorBidi" w:hAnsiTheme="minorBidi" w:cstheme="minorBidi"/>
          <w:sz w:val="24"/>
          <w:szCs w:val="24"/>
        </w:rPr>
        <w:t>, what is [the halacha] of praying or entering synagogue</w:t>
      </w:r>
      <w:r w:rsidR="000000AC" w:rsidRPr="00CB11C8">
        <w:rPr>
          <w:rFonts w:asciiTheme="minorBidi" w:hAnsiTheme="minorBidi" w:cstheme="minorBidi"/>
          <w:sz w:val="24"/>
          <w:szCs w:val="24"/>
        </w:rPr>
        <w:t xml:space="preserve">? </w:t>
      </w:r>
      <w:r w:rsidRPr="00CB11C8">
        <w:rPr>
          <w:rFonts w:asciiTheme="minorBidi" w:hAnsiTheme="minorBidi" w:cstheme="minorBidi"/>
          <w:sz w:val="24"/>
          <w:szCs w:val="24"/>
        </w:rPr>
        <w:t xml:space="preserve">And he answered that it is </w:t>
      </w:r>
      <w:r w:rsidR="00B564EF" w:rsidRPr="00CB11C8">
        <w:rPr>
          <w:rFonts w:asciiTheme="minorBidi" w:hAnsiTheme="minorBidi" w:cstheme="minorBidi"/>
          <w:sz w:val="24"/>
          <w:szCs w:val="24"/>
        </w:rPr>
        <w:t xml:space="preserve">perfectly </w:t>
      </w:r>
      <w:r w:rsidRPr="00CB11C8">
        <w:rPr>
          <w:rFonts w:asciiTheme="minorBidi" w:hAnsiTheme="minorBidi" w:cstheme="minorBidi"/>
          <w:sz w:val="24"/>
          <w:szCs w:val="24"/>
        </w:rPr>
        <w:t>fine.</w:t>
      </w:r>
    </w:p>
    <w:p w14:paraId="3669C663" w14:textId="01C87148" w:rsidR="00951581" w:rsidRPr="00CB11C8" w:rsidRDefault="002114E0"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A</w:t>
      </w:r>
      <w:r w:rsidR="00951581" w:rsidRPr="00CB11C8">
        <w:rPr>
          <w:rFonts w:asciiTheme="minorBidi" w:hAnsiTheme="minorBidi" w:cstheme="minorBidi"/>
          <w:sz w:val="24"/>
          <w:szCs w:val="24"/>
        </w:rPr>
        <w:t xml:space="preserve">lthough Rav </w:t>
      </w:r>
      <w:r w:rsidR="00E54C20" w:rsidRPr="00CB11C8">
        <w:rPr>
          <w:rFonts w:asciiTheme="minorBidi" w:hAnsiTheme="minorBidi" w:cstheme="minorBidi"/>
          <w:sz w:val="24"/>
          <w:szCs w:val="24"/>
        </w:rPr>
        <w:t xml:space="preserve">Yehudai </w:t>
      </w:r>
      <w:r w:rsidR="00951581" w:rsidRPr="00CB11C8">
        <w:rPr>
          <w:rFonts w:asciiTheme="minorBidi" w:hAnsiTheme="minorBidi" w:cstheme="minorBidi"/>
          <w:sz w:val="24"/>
          <w:szCs w:val="24"/>
        </w:rPr>
        <w:t xml:space="preserve">gives an unequivocal yes, </w:t>
      </w:r>
      <w:r w:rsidR="00951581" w:rsidRPr="00CB11C8">
        <w:rPr>
          <w:rFonts w:asciiTheme="minorBidi" w:hAnsiTheme="minorBidi" w:cstheme="minorBidi"/>
          <w:i/>
          <w:iCs/>
          <w:sz w:val="24"/>
          <w:szCs w:val="24"/>
        </w:rPr>
        <w:t xml:space="preserve">Baraita De-masechet </w:t>
      </w:r>
      <w:r w:rsidR="00CD72D3" w:rsidRPr="00CB11C8">
        <w:rPr>
          <w:rFonts w:asciiTheme="minorBidi" w:hAnsiTheme="minorBidi" w:cstheme="minorBidi"/>
          <w:i/>
          <w:iCs/>
          <w:sz w:val="24"/>
          <w:szCs w:val="24"/>
        </w:rPr>
        <w:t>N</w:t>
      </w:r>
      <w:r w:rsidR="00951581" w:rsidRPr="00CB11C8">
        <w:rPr>
          <w:rFonts w:asciiTheme="minorBidi" w:hAnsiTheme="minorBidi" w:cstheme="minorBidi"/>
          <w:i/>
          <w:iCs/>
          <w:sz w:val="24"/>
          <w:szCs w:val="24"/>
        </w:rPr>
        <w:t>idda</w:t>
      </w:r>
      <w:r w:rsidR="00951581" w:rsidRPr="00CB11C8">
        <w:rPr>
          <w:rFonts w:asciiTheme="minorBidi" w:hAnsiTheme="minorBidi" w:cstheme="minorBidi"/>
          <w:sz w:val="24"/>
          <w:szCs w:val="24"/>
        </w:rPr>
        <w:t xml:space="preserve"> (not </w:t>
      </w:r>
      <w:r w:rsidR="00A80DAB" w:rsidRPr="00CB11C8">
        <w:rPr>
          <w:rFonts w:asciiTheme="minorBidi" w:hAnsiTheme="minorBidi" w:cstheme="minorBidi"/>
          <w:sz w:val="24"/>
          <w:szCs w:val="24"/>
        </w:rPr>
        <w:t>really a baraita</w:t>
      </w:r>
      <w:r w:rsidR="00B564EF" w:rsidRPr="00CB11C8">
        <w:rPr>
          <w:rFonts w:asciiTheme="minorBidi" w:hAnsiTheme="minorBidi" w:cstheme="minorBidi"/>
          <w:sz w:val="24"/>
          <w:szCs w:val="24"/>
        </w:rPr>
        <w:t>;</w:t>
      </w:r>
      <w:r w:rsidR="00951581" w:rsidRPr="00CB11C8">
        <w:rPr>
          <w:rFonts w:asciiTheme="minorBidi" w:hAnsiTheme="minorBidi" w:cstheme="minorBidi"/>
          <w:sz w:val="24"/>
          <w:szCs w:val="24"/>
        </w:rPr>
        <w:t xml:space="preserve"> its </w:t>
      </w:r>
      <w:r w:rsidR="00CD72D3" w:rsidRPr="00CB11C8">
        <w:rPr>
          <w:rFonts w:asciiTheme="minorBidi" w:hAnsiTheme="minorBidi" w:cstheme="minorBidi"/>
          <w:sz w:val="24"/>
          <w:szCs w:val="24"/>
        </w:rPr>
        <w:t xml:space="preserve">provenance and </w:t>
      </w:r>
      <w:r w:rsidR="00951581" w:rsidRPr="00CB11C8">
        <w:rPr>
          <w:rFonts w:asciiTheme="minorBidi" w:hAnsiTheme="minorBidi" w:cstheme="minorBidi"/>
          <w:sz w:val="24"/>
          <w:szCs w:val="24"/>
        </w:rPr>
        <w:t xml:space="preserve">exact date </w:t>
      </w:r>
      <w:r w:rsidR="000000AC" w:rsidRPr="00CB11C8">
        <w:rPr>
          <w:rFonts w:asciiTheme="minorBidi" w:hAnsiTheme="minorBidi" w:cstheme="minorBidi"/>
          <w:sz w:val="24"/>
          <w:szCs w:val="24"/>
        </w:rPr>
        <w:t xml:space="preserve">are </w:t>
      </w:r>
      <w:r w:rsidR="00951581" w:rsidRPr="00CB11C8">
        <w:rPr>
          <w:rFonts w:asciiTheme="minorBidi" w:hAnsiTheme="minorBidi" w:cstheme="minorBidi"/>
          <w:sz w:val="24"/>
          <w:szCs w:val="24"/>
        </w:rPr>
        <w:t xml:space="preserve">unclear) </w:t>
      </w:r>
      <w:r w:rsidR="00A80DAB" w:rsidRPr="00CB11C8">
        <w:rPr>
          <w:rFonts w:asciiTheme="minorBidi" w:hAnsiTheme="minorBidi" w:cstheme="minorBidi"/>
          <w:sz w:val="24"/>
          <w:szCs w:val="24"/>
        </w:rPr>
        <w:t>presents</w:t>
      </w:r>
      <w:r w:rsidR="00951581" w:rsidRPr="00CB11C8">
        <w:rPr>
          <w:rFonts w:asciiTheme="minorBidi" w:hAnsiTheme="minorBidi" w:cstheme="minorBidi"/>
          <w:sz w:val="24"/>
          <w:szCs w:val="24"/>
        </w:rPr>
        <w:t xml:space="preserve"> </w:t>
      </w:r>
      <w:r w:rsidR="00A80DAB" w:rsidRPr="00CB11C8">
        <w:rPr>
          <w:rFonts w:asciiTheme="minorBidi" w:hAnsiTheme="minorBidi" w:cstheme="minorBidi"/>
          <w:sz w:val="24"/>
          <w:szCs w:val="24"/>
        </w:rPr>
        <w:t>the view</w:t>
      </w:r>
      <w:r w:rsidR="00951581" w:rsidRPr="00CB11C8">
        <w:rPr>
          <w:rFonts w:asciiTheme="minorBidi" w:hAnsiTheme="minorBidi" w:cstheme="minorBidi"/>
          <w:sz w:val="24"/>
          <w:szCs w:val="24"/>
        </w:rPr>
        <w:t xml:space="preserve"> that a woman may not enter </w:t>
      </w:r>
      <w:r w:rsidR="0095518B" w:rsidRPr="00CB11C8">
        <w:rPr>
          <w:rFonts w:asciiTheme="minorBidi" w:hAnsiTheme="minorBidi" w:cstheme="minorBidi"/>
          <w:sz w:val="24"/>
          <w:szCs w:val="24"/>
        </w:rPr>
        <w:t xml:space="preserve">a </w:t>
      </w:r>
      <w:r w:rsidR="00951581" w:rsidRPr="00CB11C8">
        <w:rPr>
          <w:rFonts w:asciiTheme="minorBidi" w:hAnsiTheme="minorBidi" w:cstheme="minorBidi"/>
          <w:sz w:val="24"/>
          <w:szCs w:val="24"/>
        </w:rPr>
        <w:t xml:space="preserve">synagogue while in </w:t>
      </w:r>
      <w:r w:rsidR="00951581" w:rsidRPr="00CB11C8">
        <w:rPr>
          <w:rFonts w:asciiTheme="minorBidi" w:hAnsiTheme="minorBidi" w:cstheme="minorBidi"/>
          <w:i/>
          <w:iCs/>
          <w:sz w:val="24"/>
          <w:szCs w:val="24"/>
        </w:rPr>
        <w:t>nidda</w:t>
      </w:r>
      <w:r w:rsidR="00951581" w:rsidRPr="00CB11C8">
        <w:rPr>
          <w:rFonts w:asciiTheme="minorBidi" w:hAnsiTheme="minorBidi" w:cstheme="minorBidi"/>
          <w:sz w:val="24"/>
          <w:szCs w:val="24"/>
        </w:rPr>
        <w:t>:</w:t>
      </w:r>
    </w:p>
    <w:p w14:paraId="6BA29C3D" w14:textId="1C68C565" w:rsidR="00DB5110" w:rsidRPr="00CB11C8" w:rsidRDefault="00DB5110"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Baraita of Masechet Nidda</w:t>
      </w:r>
      <w:r w:rsidRPr="00CB11C8">
        <w:rPr>
          <w:rFonts w:asciiTheme="minorBidi" w:hAnsiTheme="minorBidi" w:cstheme="minorBidi"/>
          <w:sz w:val="24"/>
          <w:szCs w:val="24"/>
        </w:rPr>
        <w:t>, 3:4</w:t>
      </w:r>
    </w:p>
    <w:p w14:paraId="09C3177D" w14:textId="013CB1DE" w:rsidR="00DB5110" w:rsidRPr="00CB11C8" w:rsidRDefault="00DB5110"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"To </w:t>
      </w:r>
      <w:r w:rsidR="00BA515A" w:rsidRPr="00CB11C8">
        <w:rPr>
          <w:rFonts w:asciiTheme="minorBidi" w:hAnsiTheme="minorBidi" w:cstheme="minorBidi"/>
          <w:sz w:val="24"/>
          <w:szCs w:val="24"/>
        </w:rPr>
        <w:t xml:space="preserve">the </w:t>
      </w:r>
      <w:r w:rsidR="00BA515A" w:rsidRPr="00CB11C8">
        <w:rPr>
          <w:rFonts w:asciiTheme="minorBidi" w:hAnsiTheme="minorBidi" w:cstheme="minorBidi"/>
          <w:i/>
          <w:iCs/>
          <w:sz w:val="24"/>
          <w:szCs w:val="24"/>
        </w:rPr>
        <w:t>mikdash</w:t>
      </w:r>
      <w:r w:rsidR="00BA515A" w:rsidRPr="00CB11C8">
        <w:rPr>
          <w:rFonts w:asciiTheme="minorBidi" w:hAnsiTheme="minorBidi" w:cstheme="minorBidi"/>
          <w:sz w:val="24"/>
          <w:szCs w:val="24"/>
        </w:rPr>
        <w:t xml:space="preserve"> she </w:t>
      </w:r>
      <w:r w:rsidR="00D9130B" w:rsidRPr="00CB11C8">
        <w:rPr>
          <w:rFonts w:asciiTheme="minorBidi" w:hAnsiTheme="minorBidi" w:cstheme="minorBidi"/>
          <w:sz w:val="24"/>
          <w:szCs w:val="24"/>
        </w:rPr>
        <w:t xml:space="preserve">shall </w:t>
      </w:r>
      <w:r w:rsidR="00BA515A" w:rsidRPr="00CB11C8">
        <w:rPr>
          <w:rFonts w:asciiTheme="minorBidi" w:hAnsiTheme="minorBidi" w:cstheme="minorBidi"/>
          <w:sz w:val="24"/>
          <w:szCs w:val="24"/>
        </w:rPr>
        <w:t>not come</w:t>
      </w:r>
      <w:r w:rsidRPr="00CB11C8">
        <w:rPr>
          <w:rFonts w:asciiTheme="minorBidi" w:hAnsiTheme="minorBidi" w:cstheme="minorBidi"/>
          <w:sz w:val="24"/>
          <w:szCs w:val="24"/>
        </w:rPr>
        <w:t>"</w:t>
      </w:r>
      <w:r w:rsidR="00BA515A" w:rsidRPr="00CB11C8">
        <w:rPr>
          <w:rFonts w:asciiTheme="minorBidi" w:hAnsiTheme="minorBidi" w:cstheme="minorBidi"/>
          <w:sz w:val="24"/>
          <w:szCs w:val="24"/>
        </w:rPr>
        <w:t xml:space="preserve"> (</w:t>
      </w:r>
      <w:r w:rsidR="00BA515A" w:rsidRPr="00CB11C8">
        <w:rPr>
          <w:rFonts w:asciiTheme="minorBidi" w:hAnsiTheme="minorBidi" w:cstheme="minorBidi"/>
          <w:i/>
          <w:iCs/>
          <w:sz w:val="24"/>
          <w:szCs w:val="24"/>
        </w:rPr>
        <w:t>Vayikra</w:t>
      </w:r>
      <w:r w:rsidR="00BA515A" w:rsidRPr="00CB11C8">
        <w:rPr>
          <w:rFonts w:asciiTheme="minorBidi" w:hAnsiTheme="minorBidi" w:cstheme="minorBidi"/>
          <w:sz w:val="24"/>
          <w:szCs w:val="24"/>
        </w:rPr>
        <w:t xml:space="preserve"> 12:4).</w:t>
      </w:r>
      <w:r w:rsidRPr="00CB11C8">
        <w:rPr>
          <w:rFonts w:asciiTheme="minorBidi" w:hAnsiTheme="minorBidi" w:cstheme="minorBidi"/>
          <w:sz w:val="24"/>
          <w:szCs w:val="24"/>
        </w:rPr>
        <w:t xml:space="preserve"> She [the woman in </w:t>
      </w:r>
      <w:r w:rsidRPr="00CB11C8">
        <w:rPr>
          <w:rFonts w:asciiTheme="minorBidi" w:hAnsiTheme="minorBidi" w:cstheme="minorBidi"/>
          <w:i/>
          <w:iCs/>
          <w:sz w:val="24"/>
          <w:szCs w:val="24"/>
        </w:rPr>
        <w:t>nidda</w:t>
      </w:r>
      <w:r w:rsidRPr="00CB11C8">
        <w:rPr>
          <w:rFonts w:asciiTheme="minorBidi" w:hAnsiTheme="minorBidi" w:cstheme="minorBidi"/>
          <w:sz w:val="24"/>
          <w:szCs w:val="24"/>
        </w:rPr>
        <w:t xml:space="preserve">] has no permission to enter </w:t>
      </w:r>
      <w:r w:rsidRPr="00CB11C8">
        <w:rPr>
          <w:rFonts w:asciiTheme="minorBidi" w:hAnsiTheme="minorBidi" w:cstheme="minorBidi"/>
          <w:i/>
          <w:iCs/>
          <w:sz w:val="24"/>
          <w:szCs w:val="24"/>
        </w:rPr>
        <w:t>batei midrash</w:t>
      </w:r>
      <w:r w:rsidRPr="00CB11C8">
        <w:rPr>
          <w:rFonts w:asciiTheme="minorBidi" w:hAnsiTheme="minorBidi" w:cstheme="minorBidi"/>
          <w:sz w:val="24"/>
          <w:szCs w:val="24"/>
        </w:rPr>
        <w:t xml:space="preserve"> or </w:t>
      </w:r>
      <w:r w:rsidRPr="00CB11C8">
        <w:rPr>
          <w:rFonts w:asciiTheme="minorBidi" w:hAnsiTheme="minorBidi" w:cstheme="minorBidi"/>
          <w:i/>
          <w:iCs/>
          <w:sz w:val="24"/>
          <w:szCs w:val="24"/>
        </w:rPr>
        <w:t>batei kenesset</w:t>
      </w:r>
      <w:r w:rsidRPr="00CB11C8">
        <w:rPr>
          <w:rFonts w:asciiTheme="minorBidi" w:hAnsiTheme="minorBidi" w:cstheme="minorBidi"/>
          <w:sz w:val="24"/>
          <w:szCs w:val="24"/>
        </w:rPr>
        <w:t>.</w:t>
      </w:r>
    </w:p>
    <w:p w14:paraId="503B9D69" w14:textId="0D718721" w:rsidR="002114E0" w:rsidRPr="00CB11C8" w:rsidRDefault="00743A76"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This </w:t>
      </w:r>
      <w:r w:rsidR="00E749E4" w:rsidRPr="00CB11C8">
        <w:rPr>
          <w:rFonts w:asciiTheme="minorBidi" w:hAnsiTheme="minorBidi" w:cstheme="minorBidi"/>
          <w:sz w:val="24"/>
          <w:szCs w:val="24"/>
        </w:rPr>
        <w:t>text</w:t>
      </w:r>
      <w:r w:rsidR="00DC28B3" w:rsidRPr="00CB11C8">
        <w:rPr>
          <w:rFonts w:asciiTheme="minorBidi" w:hAnsiTheme="minorBidi" w:cstheme="minorBidi"/>
          <w:sz w:val="24"/>
          <w:szCs w:val="24"/>
        </w:rPr>
        <w:t xml:space="preserve"> </w:t>
      </w:r>
      <w:r w:rsidRPr="00CB11C8">
        <w:rPr>
          <w:rFonts w:asciiTheme="minorBidi" w:hAnsiTheme="minorBidi" w:cstheme="minorBidi"/>
          <w:sz w:val="24"/>
          <w:szCs w:val="24"/>
        </w:rPr>
        <w:t>suggests a Bib</w:t>
      </w:r>
      <w:r w:rsidR="00DC28B3" w:rsidRPr="00CB11C8">
        <w:rPr>
          <w:rFonts w:asciiTheme="minorBidi" w:hAnsiTheme="minorBidi" w:cstheme="minorBidi"/>
          <w:sz w:val="24"/>
          <w:szCs w:val="24"/>
        </w:rPr>
        <w:t>l</w:t>
      </w:r>
      <w:r w:rsidRPr="00CB11C8">
        <w:rPr>
          <w:rFonts w:asciiTheme="minorBidi" w:hAnsiTheme="minorBidi" w:cstheme="minorBidi"/>
          <w:sz w:val="24"/>
          <w:szCs w:val="24"/>
        </w:rPr>
        <w:t>ical</w:t>
      </w:r>
      <w:r w:rsidR="00CA0E64" w:rsidRPr="00CB11C8">
        <w:rPr>
          <w:rFonts w:asciiTheme="minorBidi" w:hAnsiTheme="minorBidi" w:cstheme="minorBidi"/>
          <w:sz w:val="24"/>
          <w:szCs w:val="24"/>
        </w:rPr>
        <w:t>ly-based</w:t>
      </w:r>
      <w:r w:rsidRPr="00CB11C8">
        <w:rPr>
          <w:rFonts w:asciiTheme="minorBidi" w:hAnsiTheme="minorBidi" w:cstheme="minorBidi"/>
          <w:sz w:val="24"/>
          <w:szCs w:val="24"/>
        </w:rPr>
        <w:t xml:space="preserve"> prohibition </w:t>
      </w:r>
      <w:r w:rsidR="008B4E69" w:rsidRPr="00CB11C8">
        <w:rPr>
          <w:rFonts w:asciiTheme="minorBidi" w:hAnsiTheme="minorBidi" w:cstheme="minorBidi"/>
          <w:sz w:val="24"/>
          <w:szCs w:val="24"/>
        </w:rPr>
        <w:t xml:space="preserve">on the </w:t>
      </w:r>
      <w:r w:rsidR="008B4E69" w:rsidRPr="00CB11C8">
        <w:rPr>
          <w:rFonts w:asciiTheme="minorBidi" w:hAnsiTheme="minorBidi" w:cstheme="minorBidi"/>
          <w:i/>
          <w:iCs/>
          <w:sz w:val="24"/>
          <w:szCs w:val="24"/>
        </w:rPr>
        <w:t>nidda</w:t>
      </w:r>
      <w:r w:rsidR="008B4E69" w:rsidRPr="00CB11C8">
        <w:rPr>
          <w:rFonts w:asciiTheme="minorBidi" w:hAnsiTheme="minorBidi" w:cstheme="minorBidi"/>
          <w:sz w:val="24"/>
          <w:szCs w:val="24"/>
        </w:rPr>
        <w:t xml:space="preserve"> entering synagogue</w:t>
      </w:r>
      <w:r w:rsidR="00B564EF" w:rsidRPr="00CB11C8">
        <w:rPr>
          <w:rFonts w:asciiTheme="minorBidi" w:hAnsiTheme="minorBidi" w:cstheme="minorBidi"/>
          <w:sz w:val="24"/>
          <w:szCs w:val="24"/>
        </w:rPr>
        <w:t xml:space="preserve">, rooted in a verse about post-partum women entering </w:t>
      </w:r>
      <w:r w:rsidR="00B564EF" w:rsidRPr="00CB11C8">
        <w:rPr>
          <w:rFonts w:asciiTheme="minorBidi" w:hAnsiTheme="minorBidi" w:cstheme="minorBidi"/>
          <w:i/>
          <w:iCs/>
          <w:sz w:val="24"/>
          <w:szCs w:val="24"/>
        </w:rPr>
        <w:t>beit ha-mikdash</w:t>
      </w:r>
      <w:r w:rsidRPr="00CB11C8">
        <w:rPr>
          <w:rFonts w:asciiTheme="minorBidi" w:hAnsiTheme="minorBidi" w:cstheme="minorBidi"/>
          <w:sz w:val="24"/>
          <w:szCs w:val="24"/>
        </w:rPr>
        <w:t xml:space="preserve">. </w:t>
      </w:r>
      <w:r w:rsidR="00BA515A" w:rsidRPr="00CB11C8">
        <w:rPr>
          <w:rFonts w:asciiTheme="minorBidi" w:hAnsiTheme="minorBidi" w:cstheme="minorBidi"/>
          <w:sz w:val="24"/>
          <w:szCs w:val="24"/>
        </w:rPr>
        <w:t>Yet t</w:t>
      </w:r>
      <w:r w:rsidRPr="00CB11C8">
        <w:rPr>
          <w:rFonts w:asciiTheme="minorBidi" w:hAnsiTheme="minorBidi" w:cstheme="minorBidi"/>
          <w:sz w:val="24"/>
          <w:szCs w:val="24"/>
        </w:rPr>
        <w:t xml:space="preserve">here is no sign of </w:t>
      </w:r>
      <w:r w:rsidR="00CA0E64" w:rsidRPr="00CB11C8">
        <w:rPr>
          <w:rFonts w:asciiTheme="minorBidi" w:hAnsiTheme="minorBidi" w:cstheme="minorBidi"/>
          <w:sz w:val="24"/>
          <w:szCs w:val="24"/>
        </w:rPr>
        <w:t xml:space="preserve">such a </w:t>
      </w:r>
      <w:r w:rsidRPr="00CB11C8">
        <w:rPr>
          <w:rFonts w:asciiTheme="minorBidi" w:hAnsiTheme="minorBidi" w:cstheme="minorBidi"/>
          <w:sz w:val="24"/>
          <w:szCs w:val="24"/>
        </w:rPr>
        <w:t xml:space="preserve">prohibition in any authoritative </w:t>
      </w:r>
      <w:r w:rsidR="00E749E4" w:rsidRPr="00CB11C8">
        <w:rPr>
          <w:rFonts w:asciiTheme="minorBidi" w:hAnsiTheme="minorBidi" w:cstheme="minorBidi"/>
          <w:sz w:val="24"/>
          <w:szCs w:val="24"/>
        </w:rPr>
        <w:t>Tannaitic or Talmudic source</w:t>
      </w:r>
      <w:r w:rsidRPr="00CB11C8">
        <w:rPr>
          <w:rFonts w:asciiTheme="minorBidi" w:hAnsiTheme="minorBidi" w:cstheme="minorBidi"/>
          <w:sz w:val="24"/>
          <w:szCs w:val="24"/>
        </w:rPr>
        <w:t xml:space="preserve">. </w:t>
      </w:r>
      <w:r w:rsidR="00B564EF" w:rsidRPr="00CB11C8">
        <w:rPr>
          <w:rFonts w:asciiTheme="minorBidi" w:hAnsiTheme="minorBidi" w:cstheme="minorBidi"/>
          <w:sz w:val="24"/>
          <w:szCs w:val="24"/>
        </w:rPr>
        <w:t>However</w:t>
      </w:r>
      <w:r w:rsidRPr="00CB11C8">
        <w:rPr>
          <w:rFonts w:asciiTheme="minorBidi" w:hAnsiTheme="minorBidi" w:cstheme="minorBidi"/>
          <w:sz w:val="24"/>
          <w:szCs w:val="24"/>
        </w:rPr>
        <w:t xml:space="preserve">, it seems from </w:t>
      </w:r>
      <w:r w:rsidR="0095518B" w:rsidRPr="00CB11C8">
        <w:rPr>
          <w:rFonts w:asciiTheme="minorBidi" w:hAnsiTheme="minorBidi" w:cstheme="minorBidi"/>
          <w:sz w:val="24"/>
          <w:szCs w:val="24"/>
        </w:rPr>
        <w:t xml:space="preserve">authorities in </w:t>
      </w:r>
      <w:r w:rsidRPr="00CB11C8">
        <w:rPr>
          <w:rFonts w:asciiTheme="minorBidi" w:hAnsiTheme="minorBidi" w:cstheme="minorBidi"/>
          <w:sz w:val="24"/>
          <w:szCs w:val="24"/>
        </w:rPr>
        <w:t>medieval Ashkenaz</w:t>
      </w:r>
      <w:r w:rsidR="0095518B" w:rsidRPr="00CB11C8">
        <w:rPr>
          <w:rFonts w:asciiTheme="minorBidi" w:hAnsiTheme="minorBidi" w:cstheme="minorBidi"/>
          <w:sz w:val="24"/>
          <w:szCs w:val="24"/>
        </w:rPr>
        <w:t xml:space="preserve">, </w:t>
      </w:r>
      <w:r w:rsidR="00BA515A" w:rsidRPr="00CB11C8">
        <w:rPr>
          <w:rFonts w:asciiTheme="minorBidi" w:hAnsiTheme="minorBidi" w:cstheme="minorBidi"/>
          <w:sz w:val="24"/>
          <w:szCs w:val="24"/>
        </w:rPr>
        <w:t xml:space="preserve">where </w:t>
      </w:r>
      <w:r w:rsidR="00BA515A" w:rsidRPr="00CB11C8">
        <w:rPr>
          <w:rFonts w:asciiTheme="minorBidi" w:hAnsiTheme="minorBidi" w:cstheme="minorBidi"/>
          <w:i/>
          <w:iCs/>
          <w:sz w:val="24"/>
          <w:szCs w:val="24"/>
        </w:rPr>
        <w:t>Bara</w:t>
      </w:r>
      <w:r w:rsidR="00B709BA" w:rsidRPr="00CB11C8">
        <w:rPr>
          <w:rFonts w:asciiTheme="minorBidi" w:hAnsiTheme="minorBidi" w:cstheme="minorBidi"/>
          <w:i/>
          <w:iCs/>
          <w:sz w:val="24"/>
          <w:szCs w:val="24"/>
        </w:rPr>
        <w:t>i</w:t>
      </w:r>
      <w:r w:rsidR="00BA515A" w:rsidRPr="00CB11C8">
        <w:rPr>
          <w:rFonts w:asciiTheme="minorBidi" w:hAnsiTheme="minorBidi" w:cstheme="minorBidi"/>
          <w:i/>
          <w:iCs/>
          <w:sz w:val="24"/>
          <w:szCs w:val="24"/>
        </w:rPr>
        <w:t>ta D</w:t>
      </w:r>
      <w:r w:rsidRPr="00CB11C8">
        <w:rPr>
          <w:rFonts w:asciiTheme="minorBidi" w:hAnsiTheme="minorBidi" w:cstheme="minorBidi"/>
          <w:i/>
          <w:iCs/>
          <w:sz w:val="24"/>
          <w:szCs w:val="24"/>
        </w:rPr>
        <w:t>e</w:t>
      </w:r>
      <w:r w:rsidR="0095518B" w:rsidRPr="00CB11C8">
        <w:rPr>
          <w:rFonts w:asciiTheme="minorBidi" w:hAnsiTheme="minorBidi" w:cstheme="minorBidi"/>
          <w:i/>
          <w:iCs/>
          <w:sz w:val="24"/>
          <w:szCs w:val="24"/>
        </w:rPr>
        <w:t>-</w:t>
      </w:r>
      <w:r w:rsidRPr="00CB11C8">
        <w:rPr>
          <w:rFonts w:asciiTheme="minorBidi" w:hAnsiTheme="minorBidi" w:cstheme="minorBidi"/>
          <w:i/>
          <w:iCs/>
          <w:sz w:val="24"/>
          <w:szCs w:val="24"/>
        </w:rPr>
        <w:t>nid</w:t>
      </w:r>
      <w:r w:rsidR="00BA515A" w:rsidRPr="00CB11C8">
        <w:rPr>
          <w:rFonts w:asciiTheme="minorBidi" w:hAnsiTheme="minorBidi" w:cstheme="minorBidi"/>
          <w:i/>
          <w:iCs/>
          <w:sz w:val="24"/>
          <w:szCs w:val="24"/>
        </w:rPr>
        <w:t>d</w:t>
      </w:r>
      <w:r w:rsidRPr="00CB11C8">
        <w:rPr>
          <w:rFonts w:asciiTheme="minorBidi" w:hAnsiTheme="minorBidi" w:cstheme="minorBidi"/>
          <w:i/>
          <w:iCs/>
          <w:sz w:val="24"/>
          <w:szCs w:val="24"/>
        </w:rPr>
        <w:t>a</w:t>
      </w:r>
      <w:r w:rsidRPr="00CB11C8">
        <w:rPr>
          <w:rFonts w:asciiTheme="minorBidi" w:hAnsiTheme="minorBidi" w:cstheme="minorBidi"/>
          <w:sz w:val="24"/>
          <w:szCs w:val="24"/>
        </w:rPr>
        <w:t xml:space="preserve"> became popular</w:t>
      </w:r>
      <w:r w:rsidR="0095518B" w:rsidRPr="00CB11C8">
        <w:rPr>
          <w:rFonts w:asciiTheme="minorBidi" w:hAnsiTheme="minorBidi" w:cstheme="minorBidi"/>
          <w:sz w:val="24"/>
          <w:szCs w:val="24"/>
        </w:rPr>
        <w:t>,</w:t>
      </w:r>
      <w:r w:rsidRPr="00CB11C8">
        <w:rPr>
          <w:rFonts w:asciiTheme="minorBidi" w:hAnsiTheme="minorBidi" w:cstheme="minorBidi"/>
          <w:sz w:val="24"/>
          <w:szCs w:val="24"/>
        </w:rPr>
        <w:t xml:space="preserve"> that a custom along the lines of this 'baraita' </w:t>
      </w:r>
      <w:r w:rsidR="00B564EF" w:rsidRPr="00CB11C8">
        <w:rPr>
          <w:rFonts w:asciiTheme="minorBidi" w:hAnsiTheme="minorBidi" w:cstheme="minorBidi"/>
          <w:sz w:val="24"/>
          <w:szCs w:val="24"/>
        </w:rPr>
        <w:t>did take</w:t>
      </w:r>
      <w:r w:rsidRPr="00CB11C8">
        <w:rPr>
          <w:rFonts w:asciiTheme="minorBidi" w:hAnsiTheme="minorBidi" w:cstheme="minorBidi"/>
          <w:sz w:val="24"/>
          <w:szCs w:val="24"/>
        </w:rPr>
        <w:t xml:space="preserve"> hold </w:t>
      </w:r>
      <w:r w:rsidR="00560DD9" w:rsidRPr="00CB11C8">
        <w:rPr>
          <w:rFonts w:asciiTheme="minorBidi" w:hAnsiTheme="minorBidi" w:cstheme="minorBidi"/>
          <w:sz w:val="24"/>
          <w:szCs w:val="24"/>
        </w:rPr>
        <w:t xml:space="preserve">among women </w:t>
      </w:r>
      <w:r w:rsidRPr="00CB11C8">
        <w:rPr>
          <w:rFonts w:asciiTheme="minorBidi" w:hAnsiTheme="minorBidi" w:cstheme="minorBidi"/>
          <w:sz w:val="24"/>
          <w:szCs w:val="24"/>
        </w:rPr>
        <w:t>on a grassroots level:</w:t>
      </w:r>
    </w:p>
    <w:p w14:paraId="75450FC0" w14:textId="793CABC0" w:rsidR="00DB5110" w:rsidRPr="00CB11C8" w:rsidRDefault="00DB5110"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sz w:val="24"/>
          <w:szCs w:val="24"/>
        </w:rPr>
        <w:lastRenderedPageBreak/>
        <w:t xml:space="preserve">Ra'avyah I </w:t>
      </w:r>
      <w:r w:rsidRPr="00CB11C8">
        <w:rPr>
          <w:rFonts w:asciiTheme="minorBidi" w:hAnsiTheme="minorBidi" w:cstheme="minorBidi"/>
          <w:i/>
          <w:iCs/>
          <w:sz w:val="24"/>
          <w:szCs w:val="24"/>
        </w:rPr>
        <w:t>Berachot</w:t>
      </w:r>
      <w:r w:rsidRPr="00CB11C8">
        <w:rPr>
          <w:rFonts w:asciiTheme="minorBidi" w:hAnsiTheme="minorBidi" w:cstheme="minorBidi"/>
          <w:sz w:val="24"/>
          <w:szCs w:val="24"/>
        </w:rPr>
        <w:t xml:space="preserve"> 68</w:t>
      </w:r>
    </w:p>
    <w:p w14:paraId="6D29D77C" w14:textId="719ECF32" w:rsidR="00DB5110" w:rsidRPr="00CB11C8" w:rsidRDefault="00DB5110"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…The women were accustomed to </w:t>
      </w:r>
      <w:r w:rsidR="00614B6D" w:rsidRPr="00CB11C8">
        <w:rPr>
          <w:rFonts w:asciiTheme="minorBidi" w:hAnsiTheme="minorBidi" w:cstheme="minorBidi"/>
          <w:sz w:val="24"/>
          <w:szCs w:val="24"/>
        </w:rPr>
        <w:t xml:space="preserve">guard their dignity </w:t>
      </w:r>
      <w:r w:rsidRPr="00CB11C8">
        <w:rPr>
          <w:rFonts w:asciiTheme="minorBidi" w:hAnsiTheme="minorBidi" w:cstheme="minorBidi"/>
          <w:sz w:val="24"/>
          <w:szCs w:val="24"/>
        </w:rPr>
        <w:t>and</w:t>
      </w:r>
      <w:r w:rsidR="00B709BA" w:rsidRPr="00CB11C8">
        <w:rPr>
          <w:rFonts w:asciiTheme="minorBidi" w:hAnsiTheme="minorBidi" w:cstheme="minorBidi"/>
          <w:sz w:val="24"/>
          <w:szCs w:val="24"/>
        </w:rPr>
        <w:t>…</w:t>
      </w:r>
      <w:r w:rsidRPr="00CB11C8">
        <w:rPr>
          <w:rFonts w:asciiTheme="minorBidi" w:hAnsiTheme="minorBidi" w:cstheme="minorBidi"/>
          <w:sz w:val="24"/>
          <w:szCs w:val="24"/>
        </w:rPr>
        <w:t xml:space="preserve"> </w:t>
      </w:r>
      <w:r w:rsidR="00614B6D" w:rsidRPr="00CB11C8">
        <w:rPr>
          <w:rFonts w:asciiTheme="minorBidi" w:hAnsiTheme="minorBidi" w:cstheme="minorBidi"/>
          <w:sz w:val="24"/>
          <w:szCs w:val="24"/>
        </w:rPr>
        <w:t xml:space="preserve">[practice] </w:t>
      </w:r>
      <w:r w:rsidR="00B709BA" w:rsidRPr="00CB11C8">
        <w:rPr>
          <w:rFonts w:asciiTheme="minorBidi" w:hAnsiTheme="minorBidi" w:cstheme="minorBidi"/>
          <w:sz w:val="24"/>
          <w:szCs w:val="24"/>
        </w:rPr>
        <w:t>separation</w:t>
      </w:r>
      <w:r w:rsidRPr="00CB11C8">
        <w:rPr>
          <w:rFonts w:asciiTheme="minorBidi" w:hAnsiTheme="minorBidi" w:cstheme="minorBidi"/>
          <w:sz w:val="24"/>
          <w:szCs w:val="24"/>
        </w:rPr>
        <w:t xml:space="preserve"> at their time of </w:t>
      </w:r>
      <w:r w:rsidRPr="00CB11C8">
        <w:rPr>
          <w:rFonts w:asciiTheme="minorBidi" w:hAnsiTheme="minorBidi" w:cstheme="minorBidi"/>
          <w:i/>
          <w:iCs/>
          <w:sz w:val="24"/>
          <w:szCs w:val="24"/>
        </w:rPr>
        <w:t>nidda</w:t>
      </w:r>
      <w:r w:rsidRPr="00CB11C8">
        <w:rPr>
          <w:rFonts w:asciiTheme="minorBidi" w:hAnsiTheme="minorBidi" w:cstheme="minorBidi"/>
          <w:sz w:val="24"/>
          <w:szCs w:val="24"/>
        </w:rPr>
        <w:t xml:space="preserve">, </w:t>
      </w:r>
      <w:r w:rsidR="00B709BA" w:rsidRPr="00CB11C8">
        <w:rPr>
          <w:rFonts w:asciiTheme="minorBidi" w:hAnsiTheme="minorBidi" w:cstheme="minorBidi"/>
          <w:sz w:val="24"/>
          <w:szCs w:val="24"/>
        </w:rPr>
        <w:t xml:space="preserve">when </w:t>
      </w:r>
      <w:r w:rsidRPr="00CB11C8">
        <w:rPr>
          <w:rFonts w:asciiTheme="minorBidi" w:hAnsiTheme="minorBidi" w:cstheme="minorBidi"/>
          <w:sz w:val="24"/>
          <w:szCs w:val="24"/>
        </w:rPr>
        <w:t xml:space="preserve">they don't enter the synagogue… </w:t>
      </w:r>
      <w:r w:rsidR="00093FB8" w:rsidRPr="00CB11C8">
        <w:rPr>
          <w:rFonts w:asciiTheme="minorBidi" w:hAnsiTheme="minorBidi" w:cstheme="minorBidi"/>
          <w:sz w:val="24"/>
          <w:szCs w:val="24"/>
        </w:rPr>
        <w:t xml:space="preserve">Thus </w:t>
      </w:r>
      <w:r w:rsidRPr="00CB11C8">
        <w:rPr>
          <w:rFonts w:asciiTheme="minorBidi" w:hAnsiTheme="minorBidi" w:cstheme="minorBidi"/>
          <w:sz w:val="24"/>
          <w:szCs w:val="24"/>
        </w:rPr>
        <w:t>I saw written in the words of the ge'onim in the matter of the language of a baraita [</w:t>
      </w:r>
      <w:r w:rsidRPr="00CB11C8">
        <w:rPr>
          <w:rFonts w:asciiTheme="minorBidi" w:hAnsiTheme="minorBidi" w:cstheme="minorBidi"/>
          <w:i/>
          <w:iCs/>
          <w:sz w:val="24"/>
          <w:szCs w:val="24"/>
        </w:rPr>
        <w:t>baraita de-nidda</w:t>
      </w:r>
      <w:r w:rsidRPr="00CB11C8">
        <w:rPr>
          <w:rFonts w:asciiTheme="minorBidi" w:hAnsiTheme="minorBidi" w:cstheme="minorBidi"/>
          <w:sz w:val="24"/>
          <w:szCs w:val="24"/>
        </w:rPr>
        <w:t xml:space="preserve">], which is not in our Tosefta. The custom is proper, as we say about a man with a </w:t>
      </w:r>
      <w:r w:rsidR="00B709BA" w:rsidRPr="00CB11C8">
        <w:rPr>
          <w:rFonts w:asciiTheme="minorBidi" w:hAnsiTheme="minorBidi" w:cstheme="minorBidi"/>
          <w:sz w:val="24"/>
          <w:szCs w:val="24"/>
        </w:rPr>
        <w:t xml:space="preserve">seminal </w:t>
      </w:r>
      <w:r w:rsidRPr="00CB11C8">
        <w:rPr>
          <w:rFonts w:asciiTheme="minorBidi" w:hAnsiTheme="minorBidi" w:cstheme="minorBidi"/>
          <w:sz w:val="24"/>
          <w:szCs w:val="24"/>
        </w:rPr>
        <w:t>emission</w:t>
      </w:r>
      <w:r w:rsidR="00495A95" w:rsidRPr="00CB11C8">
        <w:rPr>
          <w:rFonts w:asciiTheme="minorBidi" w:hAnsiTheme="minorBidi" w:cstheme="minorBidi"/>
          <w:sz w:val="24"/>
          <w:szCs w:val="24"/>
        </w:rPr>
        <w:t xml:space="preserve"> that </w:t>
      </w:r>
      <w:r w:rsidR="00093FB8" w:rsidRPr="00CB11C8">
        <w:rPr>
          <w:rFonts w:asciiTheme="minorBidi" w:hAnsiTheme="minorBidi" w:cstheme="minorBidi"/>
          <w:sz w:val="24"/>
          <w:szCs w:val="24"/>
        </w:rPr>
        <w:t xml:space="preserve">"I </w:t>
      </w:r>
      <w:r w:rsidR="00495A95" w:rsidRPr="00CB11C8">
        <w:rPr>
          <w:rFonts w:asciiTheme="minorBidi" w:hAnsiTheme="minorBidi" w:cstheme="minorBidi"/>
          <w:sz w:val="24"/>
          <w:szCs w:val="24"/>
        </w:rPr>
        <w:t xml:space="preserve">have heard of those who are lenient with </w:t>
      </w:r>
      <w:r w:rsidR="00B709BA" w:rsidRPr="00CB11C8">
        <w:rPr>
          <w:rFonts w:asciiTheme="minorBidi" w:hAnsiTheme="minorBidi" w:cstheme="minorBidi"/>
          <w:sz w:val="24"/>
          <w:szCs w:val="24"/>
        </w:rPr>
        <w:t xml:space="preserve">it </w:t>
      </w:r>
      <w:r w:rsidR="00495A95" w:rsidRPr="00CB11C8">
        <w:rPr>
          <w:rFonts w:asciiTheme="minorBidi" w:hAnsiTheme="minorBidi" w:cstheme="minorBidi"/>
          <w:sz w:val="24"/>
          <w:szCs w:val="24"/>
        </w:rPr>
        <w:t xml:space="preserve">[immersing prior to praying] and </w:t>
      </w:r>
      <w:r w:rsidR="00093FB8" w:rsidRPr="00CB11C8">
        <w:rPr>
          <w:rFonts w:asciiTheme="minorBidi" w:hAnsiTheme="minorBidi" w:cstheme="minorBidi"/>
          <w:sz w:val="24"/>
          <w:szCs w:val="24"/>
        </w:rPr>
        <w:t>of</w:t>
      </w:r>
      <w:r w:rsidR="00495A95" w:rsidRPr="00CB11C8">
        <w:rPr>
          <w:rFonts w:asciiTheme="minorBidi" w:hAnsiTheme="minorBidi" w:cstheme="minorBidi"/>
          <w:sz w:val="24"/>
          <w:szCs w:val="24"/>
        </w:rPr>
        <w:t xml:space="preserve"> those who are stringent with it</w:t>
      </w:r>
      <w:r w:rsidR="00093FB8" w:rsidRPr="00CB11C8">
        <w:rPr>
          <w:rFonts w:asciiTheme="minorBidi" w:hAnsiTheme="minorBidi" w:cstheme="minorBidi"/>
          <w:sz w:val="24"/>
          <w:szCs w:val="24"/>
        </w:rPr>
        <w:t>, and a</w:t>
      </w:r>
      <w:r w:rsidR="00495A95" w:rsidRPr="00CB11C8">
        <w:rPr>
          <w:rFonts w:asciiTheme="minorBidi" w:hAnsiTheme="minorBidi" w:cstheme="minorBidi"/>
          <w:sz w:val="24"/>
          <w:szCs w:val="24"/>
        </w:rPr>
        <w:t>ll who are stringent with it lengthen their days and their years</w:t>
      </w:r>
      <w:r w:rsidR="00093FB8" w:rsidRPr="00CB11C8">
        <w:rPr>
          <w:rFonts w:asciiTheme="minorBidi" w:hAnsiTheme="minorBidi" w:cstheme="minorBidi"/>
          <w:sz w:val="24"/>
          <w:szCs w:val="24"/>
        </w:rPr>
        <w:t>" [Berachot 22a].</w:t>
      </w:r>
      <w:r w:rsidR="00495A95" w:rsidRPr="00CB11C8">
        <w:rPr>
          <w:rFonts w:asciiTheme="minorBidi" w:hAnsiTheme="minorBidi" w:cstheme="minorBidi"/>
          <w:sz w:val="24"/>
          <w:szCs w:val="24"/>
        </w:rPr>
        <w:t xml:space="preserve"> </w:t>
      </w:r>
      <w:r w:rsidR="00093FB8" w:rsidRPr="00CB11C8">
        <w:rPr>
          <w:rFonts w:asciiTheme="minorBidi" w:hAnsiTheme="minorBidi" w:cstheme="minorBidi"/>
          <w:sz w:val="24"/>
          <w:szCs w:val="24"/>
        </w:rPr>
        <w:t>F</w:t>
      </w:r>
      <w:r w:rsidR="00495A95" w:rsidRPr="00CB11C8">
        <w:rPr>
          <w:rFonts w:asciiTheme="minorBidi" w:hAnsiTheme="minorBidi" w:cstheme="minorBidi"/>
          <w:sz w:val="24"/>
          <w:szCs w:val="24"/>
        </w:rPr>
        <w:t xml:space="preserve">rom </w:t>
      </w:r>
      <w:r w:rsidR="00093FB8" w:rsidRPr="00CB11C8">
        <w:rPr>
          <w:rFonts w:asciiTheme="minorBidi" w:hAnsiTheme="minorBidi" w:cstheme="minorBidi"/>
          <w:sz w:val="24"/>
          <w:szCs w:val="24"/>
        </w:rPr>
        <w:t>tha</w:t>
      </w:r>
      <w:r w:rsidR="00495A95" w:rsidRPr="00CB11C8">
        <w:rPr>
          <w:rFonts w:asciiTheme="minorBidi" w:hAnsiTheme="minorBidi" w:cstheme="minorBidi"/>
          <w:sz w:val="24"/>
          <w:szCs w:val="24"/>
        </w:rPr>
        <w:t>t we learn a</w:t>
      </w:r>
      <w:r w:rsidR="00B709BA" w:rsidRPr="00CB11C8">
        <w:rPr>
          <w:rFonts w:asciiTheme="minorBidi" w:hAnsiTheme="minorBidi" w:cstheme="minorBidi"/>
          <w:sz w:val="24"/>
          <w:szCs w:val="24"/>
        </w:rPr>
        <w:t>b</w:t>
      </w:r>
      <w:r w:rsidR="00495A95" w:rsidRPr="00CB11C8">
        <w:rPr>
          <w:rFonts w:asciiTheme="minorBidi" w:hAnsiTheme="minorBidi" w:cstheme="minorBidi"/>
          <w:sz w:val="24"/>
          <w:szCs w:val="24"/>
        </w:rPr>
        <w:t>out the rest of the strictures [around the Torah]</w:t>
      </w:r>
      <w:r w:rsidR="003B3A1E" w:rsidRPr="00CB11C8">
        <w:rPr>
          <w:rFonts w:asciiTheme="minorBidi" w:hAnsiTheme="minorBidi" w:cstheme="minorBidi"/>
          <w:sz w:val="24"/>
          <w:szCs w:val="24"/>
        </w:rPr>
        <w:t>.</w:t>
      </w:r>
    </w:p>
    <w:p w14:paraId="3D623FC5" w14:textId="4780A2EC" w:rsidR="00A73D78" w:rsidRPr="00CB11C8" w:rsidRDefault="00743A76" w:rsidP="00CB11C8">
      <w:pPr>
        <w:bidi w:val="0"/>
        <w:spacing w:line="240" w:lineRule="auto"/>
        <w:jc w:val="both"/>
        <w:rPr>
          <w:sz w:val="24"/>
          <w:szCs w:val="24"/>
        </w:rPr>
      </w:pPr>
      <w:r w:rsidRPr="00CB11C8">
        <w:rPr>
          <w:rFonts w:asciiTheme="minorBidi" w:hAnsiTheme="minorBidi" w:cstheme="minorBidi"/>
          <w:sz w:val="24"/>
          <w:szCs w:val="24"/>
        </w:rPr>
        <w:t>Ra'avya</w:t>
      </w:r>
      <w:r w:rsidR="00AD123C" w:rsidRPr="00CB11C8">
        <w:rPr>
          <w:rFonts w:asciiTheme="minorBidi" w:hAnsiTheme="minorBidi" w:cstheme="minorBidi"/>
          <w:sz w:val="24"/>
          <w:szCs w:val="24"/>
        </w:rPr>
        <w:t>h</w:t>
      </w:r>
      <w:r w:rsidRPr="00CB11C8">
        <w:rPr>
          <w:rFonts w:asciiTheme="minorBidi" w:hAnsiTheme="minorBidi" w:cstheme="minorBidi"/>
          <w:sz w:val="24"/>
          <w:szCs w:val="24"/>
        </w:rPr>
        <w:t xml:space="preserve"> </w:t>
      </w:r>
      <w:r w:rsidR="007C5991" w:rsidRPr="00CB11C8">
        <w:rPr>
          <w:rFonts w:asciiTheme="minorBidi" w:hAnsiTheme="minorBidi" w:cstheme="minorBidi"/>
          <w:sz w:val="24"/>
          <w:szCs w:val="24"/>
        </w:rPr>
        <w:t>(Rav Eliezer ben Yoel Ha-levi, 12</w:t>
      </w:r>
      <w:r w:rsidR="007C5991" w:rsidRPr="00CB11C8">
        <w:rPr>
          <w:rFonts w:asciiTheme="minorBidi" w:hAnsiTheme="minorBidi" w:cstheme="minorBidi"/>
          <w:sz w:val="24"/>
          <w:szCs w:val="24"/>
          <w:vertAlign w:val="superscript"/>
        </w:rPr>
        <w:t>th</w:t>
      </w:r>
      <w:r w:rsidR="007C5991" w:rsidRPr="00CB11C8">
        <w:rPr>
          <w:rFonts w:asciiTheme="minorBidi" w:hAnsiTheme="minorBidi" w:cstheme="minorBidi"/>
          <w:sz w:val="24"/>
          <w:szCs w:val="24"/>
        </w:rPr>
        <w:t xml:space="preserve"> century) </w:t>
      </w:r>
      <w:r w:rsidRPr="00CB11C8">
        <w:rPr>
          <w:rFonts w:asciiTheme="minorBidi" w:hAnsiTheme="minorBidi" w:cstheme="minorBidi"/>
          <w:sz w:val="24"/>
          <w:szCs w:val="24"/>
        </w:rPr>
        <w:t xml:space="preserve">considers women not entering the synagogue </w:t>
      </w:r>
      <w:r w:rsidR="00272937" w:rsidRPr="00CB11C8">
        <w:rPr>
          <w:rFonts w:asciiTheme="minorBidi" w:hAnsiTheme="minorBidi" w:cstheme="minorBidi"/>
          <w:sz w:val="24"/>
          <w:szCs w:val="24"/>
        </w:rPr>
        <w:t xml:space="preserve">during </w:t>
      </w:r>
      <w:r w:rsidR="00272937" w:rsidRPr="00CB11C8">
        <w:rPr>
          <w:rFonts w:asciiTheme="minorBidi" w:hAnsiTheme="minorBidi" w:cstheme="minorBidi"/>
          <w:i/>
          <w:iCs/>
          <w:sz w:val="24"/>
          <w:szCs w:val="24"/>
        </w:rPr>
        <w:t>nidda</w:t>
      </w:r>
      <w:r w:rsidR="00272937" w:rsidRPr="00CB11C8">
        <w:rPr>
          <w:rFonts w:asciiTheme="minorBidi" w:hAnsiTheme="minorBidi" w:cstheme="minorBidi"/>
          <w:sz w:val="24"/>
          <w:szCs w:val="24"/>
        </w:rPr>
        <w:t xml:space="preserve"> </w:t>
      </w:r>
      <w:r w:rsidRPr="00CB11C8">
        <w:rPr>
          <w:rFonts w:asciiTheme="minorBidi" w:hAnsiTheme="minorBidi" w:cstheme="minorBidi"/>
          <w:sz w:val="24"/>
          <w:szCs w:val="24"/>
        </w:rPr>
        <w:t>to be praiseworthy</w:t>
      </w:r>
      <w:r w:rsidR="00560DD9" w:rsidRPr="00CB11C8">
        <w:rPr>
          <w:rFonts w:asciiTheme="minorBidi" w:hAnsiTheme="minorBidi" w:cstheme="minorBidi"/>
          <w:sz w:val="24"/>
          <w:szCs w:val="24"/>
        </w:rPr>
        <w:t>,</w:t>
      </w:r>
      <w:r w:rsidRPr="00CB11C8">
        <w:rPr>
          <w:rFonts w:asciiTheme="minorBidi" w:hAnsiTheme="minorBidi" w:cstheme="minorBidi"/>
          <w:sz w:val="24"/>
          <w:szCs w:val="24"/>
        </w:rPr>
        <w:t xml:space="preserve"> comparable to men choosing to be stringent about immersing </w:t>
      </w:r>
      <w:r w:rsidR="00224D3D" w:rsidRPr="00CB11C8">
        <w:rPr>
          <w:rFonts w:asciiTheme="minorBidi" w:hAnsiTheme="minorBidi" w:cstheme="minorBidi"/>
          <w:sz w:val="24"/>
          <w:szCs w:val="24"/>
        </w:rPr>
        <w:t xml:space="preserve">after a seminal emission </w:t>
      </w:r>
      <w:r w:rsidRPr="00CB11C8">
        <w:rPr>
          <w:rFonts w:asciiTheme="minorBidi" w:hAnsiTheme="minorBidi" w:cstheme="minorBidi"/>
          <w:sz w:val="24"/>
          <w:szCs w:val="24"/>
        </w:rPr>
        <w:t xml:space="preserve">prior to prayer. </w:t>
      </w:r>
      <w:r w:rsidR="00A73D78" w:rsidRPr="00CB11C8">
        <w:rPr>
          <w:rFonts w:asciiTheme="minorBidi" w:hAnsiTheme="minorBidi" w:cstheme="minorBidi"/>
          <w:sz w:val="24"/>
          <w:szCs w:val="24"/>
        </w:rPr>
        <w:t>Or Zaru'a, Ra'avya</w:t>
      </w:r>
      <w:r w:rsidR="000B484B" w:rsidRPr="00CB11C8">
        <w:rPr>
          <w:rFonts w:asciiTheme="minorBidi" w:hAnsiTheme="minorBidi" w:cstheme="minorBidi"/>
          <w:sz w:val="24"/>
          <w:szCs w:val="24"/>
        </w:rPr>
        <w:t>h</w:t>
      </w:r>
      <w:r w:rsidR="00A73D78" w:rsidRPr="00CB11C8">
        <w:rPr>
          <w:rFonts w:asciiTheme="minorBidi" w:hAnsiTheme="minorBidi" w:cstheme="minorBidi"/>
          <w:sz w:val="24"/>
          <w:szCs w:val="24"/>
        </w:rPr>
        <w:t xml:space="preserve">'s student, </w:t>
      </w:r>
      <w:r w:rsidR="00C37822" w:rsidRPr="00CB11C8">
        <w:rPr>
          <w:rFonts w:asciiTheme="minorBidi" w:hAnsiTheme="minorBidi" w:cstheme="minorBidi"/>
          <w:sz w:val="24"/>
          <w:szCs w:val="24"/>
        </w:rPr>
        <w:t xml:space="preserve">adds </w:t>
      </w:r>
      <w:r w:rsidR="00A73D78" w:rsidRPr="00CB11C8">
        <w:rPr>
          <w:rFonts w:asciiTheme="minorBidi" w:hAnsiTheme="minorBidi" w:cstheme="minorBidi"/>
          <w:sz w:val="24"/>
          <w:szCs w:val="24"/>
        </w:rPr>
        <w:t xml:space="preserve">that </w:t>
      </w:r>
      <w:r w:rsidR="00A80DAB" w:rsidRPr="00CB11C8">
        <w:rPr>
          <w:rFonts w:asciiTheme="minorBidi" w:hAnsiTheme="minorBidi" w:cstheme="minorBidi"/>
          <w:sz w:val="24"/>
          <w:szCs w:val="24"/>
        </w:rPr>
        <w:t>another aspect of this stringent practice was</w:t>
      </w:r>
      <w:r w:rsidR="00A73D78" w:rsidRPr="00CB11C8">
        <w:rPr>
          <w:rFonts w:asciiTheme="minorBidi" w:hAnsiTheme="minorBidi" w:cstheme="minorBidi"/>
          <w:sz w:val="24"/>
          <w:szCs w:val="24"/>
        </w:rPr>
        <w:t xml:space="preserve"> </w:t>
      </w:r>
      <w:r w:rsidR="008B4E69" w:rsidRPr="00CB11C8">
        <w:rPr>
          <w:rFonts w:asciiTheme="minorBidi" w:hAnsiTheme="minorBidi" w:cstheme="minorBidi"/>
          <w:sz w:val="24"/>
          <w:szCs w:val="24"/>
        </w:rPr>
        <w:t>to refrain</w:t>
      </w:r>
      <w:r w:rsidR="00A73D78" w:rsidRPr="00CB11C8">
        <w:rPr>
          <w:rFonts w:asciiTheme="minorBidi" w:hAnsiTheme="minorBidi" w:cstheme="minorBidi"/>
          <w:sz w:val="24"/>
          <w:szCs w:val="24"/>
        </w:rPr>
        <w:t xml:space="preserve"> from touching Torah scrolls: </w:t>
      </w:r>
      <w:r w:rsidR="00A73D78" w:rsidRPr="00CB11C8">
        <w:rPr>
          <w:sz w:val="24"/>
          <w:szCs w:val="24"/>
        </w:rPr>
        <w:t xml:space="preserve"> </w:t>
      </w:r>
    </w:p>
    <w:p w14:paraId="1FEBAA50" w14:textId="0FA0BB35" w:rsidR="00495A95" w:rsidRPr="00CB11C8" w:rsidRDefault="00495A95"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Or Zaru'a I </w:t>
      </w:r>
      <w:r w:rsidRPr="00CB11C8">
        <w:rPr>
          <w:rFonts w:asciiTheme="minorBidi" w:hAnsiTheme="minorBidi" w:cstheme="minorBidi"/>
          <w:i/>
          <w:iCs/>
          <w:sz w:val="24"/>
          <w:szCs w:val="24"/>
        </w:rPr>
        <w:t>Nidda</w:t>
      </w:r>
      <w:r w:rsidRPr="00CB11C8">
        <w:rPr>
          <w:rFonts w:asciiTheme="minorBidi" w:hAnsiTheme="minorBidi" w:cstheme="minorBidi"/>
          <w:sz w:val="24"/>
          <w:szCs w:val="24"/>
        </w:rPr>
        <w:t xml:space="preserve"> </w:t>
      </w:r>
      <w:r w:rsidR="00AF2D25" w:rsidRPr="00CB11C8">
        <w:rPr>
          <w:rFonts w:asciiTheme="minorBidi" w:hAnsiTheme="minorBidi" w:cstheme="minorBidi"/>
          <w:sz w:val="24"/>
          <w:szCs w:val="24"/>
        </w:rPr>
        <w:t>36</w:t>
      </w:r>
      <w:r w:rsidR="00FB1DB7" w:rsidRPr="00CB11C8">
        <w:rPr>
          <w:rFonts w:asciiTheme="minorBidi" w:hAnsiTheme="minorBidi" w:cstheme="minorBidi"/>
          <w:sz w:val="24"/>
          <w:szCs w:val="24"/>
        </w:rPr>
        <w:t>0</w:t>
      </w:r>
    </w:p>
    <w:p w14:paraId="373BBE81" w14:textId="1A4CD425" w:rsidR="00495A95" w:rsidRPr="00CB11C8" w:rsidRDefault="00495A95"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There are women </w:t>
      </w:r>
      <w:r w:rsidR="00AF2D25" w:rsidRPr="00CB11C8">
        <w:rPr>
          <w:rFonts w:asciiTheme="minorBidi" w:hAnsiTheme="minorBidi" w:cstheme="minorBidi"/>
          <w:sz w:val="24"/>
          <w:szCs w:val="24"/>
        </w:rPr>
        <w:t xml:space="preserve">[in </w:t>
      </w:r>
      <w:r w:rsidR="00AF2D25" w:rsidRPr="00CB11C8">
        <w:rPr>
          <w:rFonts w:asciiTheme="minorBidi" w:hAnsiTheme="minorBidi" w:cstheme="minorBidi"/>
          <w:i/>
          <w:iCs/>
          <w:sz w:val="24"/>
          <w:szCs w:val="24"/>
        </w:rPr>
        <w:t>nidda</w:t>
      </w:r>
      <w:r w:rsidR="00AF2D25" w:rsidRPr="00CB11C8">
        <w:rPr>
          <w:rFonts w:asciiTheme="minorBidi" w:hAnsiTheme="minorBidi" w:cstheme="minorBidi"/>
          <w:sz w:val="24"/>
          <w:szCs w:val="24"/>
        </w:rPr>
        <w:t xml:space="preserve">] </w:t>
      </w:r>
      <w:r w:rsidRPr="00CB11C8">
        <w:rPr>
          <w:rFonts w:asciiTheme="minorBidi" w:hAnsiTheme="minorBidi" w:cstheme="minorBidi"/>
          <w:sz w:val="24"/>
          <w:szCs w:val="24"/>
        </w:rPr>
        <w:t xml:space="preserve">who avoid entering the synagogue and touching the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This is a mere stringency, </w:t>
      </w:r>
      <w:r w:rsidR="00FA0223" w:rsidRPr="00CB11C8">
        <w:rPr>
          <w:rFonts w:asciiTheme="minorBidi" w:hAnsiTheme="minorBidi" w:cstheme="minorBidi"/>
          <w:sz w:val="24"/>
          <w:szCs w:val="24"/>
        </w:rPr>
        <w:t>and they act properly.</w:t>
      </w:r>
      <w:r w:rsidRPr="00CB11C8">
        <w:rPr>
          <w:rFonts w:asciiTheme="minorBidi" w:hAnsiTheme="minorBidi" w:cstheme="minorBidi"/>
          <w:sz w:val="24"/>
          <w:szCs w:val="24"/>
        </w:rPr>
        <w:t xml:space="preserve"> </w:t>
      </w:r>
    </w:p>
    <w:p w14:paraId="7D353CEF" w14:textId="61F55D57" w:rsidR="00A73D78" w:rsidRPr="00CB11C8" w:rsidRDefault="00BA515A"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Though </w:t>
      </w:r>
      <w:r w:rsidR="00A73D78" w:rsidRPr="00CB11C8">
        <w:rPr>
          <w:rFonts w:asciiTheme="minorBidi" w:hAnsiTheme="minorBidi" w:cstheme="minorBidi"/>
          <w:sz w:val="24"/>
          <w:szCs w:val="24"/>
        </w:rPr>
        <w:t>Ra'avya</w:t>
      </w:r>
      <w:r w:rsidR="00495A95" w:rsidRPr="00CB11C8">
        <w:rPr>
          <w:rFonts w:asciiTheme="minorBidi" w:hAnsiTheme="minorBidi" w:cstheme="minorBidi"/>
          <w:sz w:val="24"/>
          <w:szCs w:val="24"/>
        </w:rPr>
        <w:t>h</w:t>
      </w:r>
      <w:r w:rsidR="00A73D78" w:rsidRPr="00CB11C8">
        <w:rPr>
          <w:rFonts w:asciiTheme="minorBidi" w:hAnsiTheme="minorBidi" w:cstheme="minorBidi"/>
          <w:sz w:val="24"/>
          <w:szCs w:val="24"/>
        </w:rPr>
        <w:t xml:space="preserve"> and Or Zaru</w:t>
      </w:r>
      <w:r w:rsidR="000B484B" w:rsidRPr="00CB11C8">
        <w:rPr>
          <w:rFonts w:asciiTheme="minorBidi" w:hAnsiTheme="minorBidi" w:cstheme="minorBidi"/>
          <w:sz w:val="24"/>
          <w:szCs w:val="24"/>
        </w:rPr>
        <w:t>’</w:t>
      </w:r>
      <w:r w:rsidR="00A73D78" w:rsidRPr="00CB11C8">
        <w:rPr>
          <w:rFonts w:asciiTheme="minorBidi" w:hAnsiTheme="minorBidi" w:cstheme="minorBidi"/>
          <w:sz w:val="24"/>
          <w:szCs w:val="24"/>
        </w:rPr>
        <w:t>a look upon this stringency favor</w:t>
      </w:r>
      <w:r w:rsidR="004929FB" w:rsidRPr="00CB11C8">
        <w:rPr>
          <w:rFonts w:asciiTheme="minorBidi" w:hAnsiTheme="minorBidi" w:cstheme="minorBidi"/>
          <w:sz w:val="24"/>
          <w:szCs w:val="24"/>
        </w:rPr>
        <w:t>ably</w:t>
      </w:r>
      <w:r w:rsidR="00A73D78" w:rsidRPr="00CB11C8">
        <w:rPr>
          <w:rFonts w:asciiTheme="minorBidi" w:hAnsiTheme="minorBidi" w:cstheme="minorBidi"/>
          <w:sz w:val="24"/>
          <w:szCs w:val="24"/>
        </w:rPr>
        <w:t xml:space="preserve">, </w:t>
      </w:r>
      <w:r w:rsidR="008B4E69" w:rsidRPr="00CB11C8">
        <w:rPr>
          <w:rFonts w:asciiTheme="minorBidi" w:hAnsiTheme="minorBidi" w:cstheme="minorBidi"/>
          <w:sz w:val="24"/>
          <w:szCs w:val="24"/>
        </w:rPr>
        <w:t xml:space="preserve">both make it clear that </w:t>
      </w:r>
      <w:r w:rsidR="00A73D78" w:rsidRPr="00CB11C8">
        <w:rPr>
          <w:rFonts w:asciiTheme="minorBidi" w:hAnsiTheme="minorBidi" w:cstheme="minorBidi"/>
          <w:sz w:val="24"/>
          <w:szCs w:val="24"/>
        </w:rPr>
        <w:t xml:space="preserve">halacha </w:t>
      </w:r>
      <w:r w:rsidR="008B4E69" w:rsidRPr="00CB11C8">
        <w:rPr>
          <w:rFonts w:asciiTheme="minorBidi" w:hAnsiTheme="minorBidi" w:cstheme="minorBidi"/>
          <w:sz w:val="24"/>
          <w:szCs w:val="24"/>
        </w:rPr>
        <w:t>does not obligate</w:t>
      </w:r>
      <w:r w:rsidR="00A73D78" w:rsidRPr="00CB11C8">
        <w:rPr>
          <w:rFonts w:asciiTheme="minorBidi" w:hAnsiTheme="minorBidi" w:cstheme="minorBidi"/>
          <w:sz w:val="24"/>
          <w:szCs w:val="24"/>
        </w:rPr>
        <w:t xml:space="preserve"> a woman in </w:t>
      </w:r>
      <w:r w:rsidR="00A73D78" w:rsidRPr="00CB11C8">
        <w:rPr>
          <w:rFonts w:asciiTheme="minorBidi" w:hAnsiTheme="minorBidi" w:cstheme="minorBidi"/>
          <w:i/>
          <w:iCs/>
          <w:sz w:val="24"/>
          <w:szCs w:val="24"/>
        </w:rPr>
        <w:t>nidda</w:t>
      </w:r>
      <w:r w:rsidR="00A73D78" w:rsidRPr="00CB11C8">
        <w:rPr>
          <w:rFonts w:asciiTheme="minorBidi" w:hAnsiTheme="minorBidi" w:cstheme="minorBidi"/>
          <w:sz w:val="24"/>
          <w:szCs w:val="24"/>
        </w:rPr>
        <w:t xml:space="preserve"> to refrain from entering </w:t>
      </w:r>
      <w:r w:rsidR="00EF1193" w:rsidRPr="00CB11C8">
        <w:rPr>
          <w:rFonts w:asciiTheme="minorBidi" w:hAnsiTheme="minorBidi" w:cstheme="minorBidi"/>
          <w:sz w:val="24"/>
          <w:szCs w:val="24"/>
        </w:rPr>
        <w:t xml:space="preserve">a </w:t>
      </w:r>
      <w:r w:rsidR="00A73D78" w:rsidRPr="00CB11C8">
        <w:rPr>
          <w:rFonts w:asciiTheme="minorBidi" w:hAnsiTheme="minorBidi" w:cstheme="minorBidi"/>
          <w:sz w:val="24"/>
          <w:szCs w:val="24"/>
        </w:rPr>
        <w:t>synagogue or touching a Torah scroll.</w:t>
      </w:r>
    </w:p>
    <w:p w14:paraId="0F10C8C7" w14:textId="7E90A8E8" w:rsidR="005E2BAB" w:rsidRPr="00CB11C8" w:rsidRDefault="00C37822" w:rsidP="00CB11C8">
      <w:pPr>
        <w:bidi w:val="0"/>
        <w:spacing w:line="240" w:lineRule="auto"/>
        <w:jc w:val="both"/>
        <w:rPr>
          <w:sz w:val="24"/>
          <w:szCs w:val="24"/>
        </w:rPr>
      </w:pPr>
      <w:r w:rsidRPr="00CB11C8">
        <w:rPr>
          <w:rFonts w:asciiTheme="minorBidi" w:hAnsiTheme="minorBidi" w:cstheme="minorBidi"/>
          <w:sz w:val="24"/>
          <w:szCs w:val="24"/>
        </w:rPr>
        <w:t>This stringency, and the instinct behind it, can seem very distant from the standpoint of today. W</w:t>
      </w:r>
      <w:r w:rsidR="00A73D78" w:rsidRPr="00CB11C8">
        <w:rPr>
          <w:rFonts w:asciiTheme="minorBidi" w:hAnsiTheme="minorBidi" w:cstheme="minorBidi"/>
          <w:sz w:val="24"/>
          <w:szCs w:val="24"/>
        </w:rPr>
        <w:t xml:space="preserve">hile </w:t>
      </w:r>
      <w:r w:rsidRPr="00CB11C8">
        <w:rPr>
          <w:rFonts w:asciiTheme="minorBidi" w:hAnsiTheme="minorBidi" w:cstheme="minorBidi"/>
          <w:sz w:val="24"/>
          <w:szCs w:val="24"/>
        </w:rPr>
        <w:t>it</w:t>
      </w:r>
      <w:r w:rsidR="002114E0" w:rsidRPr="00CB11C8">
        <w:rPr>
          <w:rFonts w:asciiTheme="minorBidi" w:hAnsiTheme="minorBidi" w:cstheme="minorBidi"/>
          <w:sz w:val="24"/>
          <w:szCs w:val="24"/>
        </w:rPr>
        <w:t xml:space="preserve"> took root </w:t>
      </w:r>
      <w:r w:rsidR="008B4E69" w:rsidRPr="00CB11C8">
        <w:rPr>
          <w:rFonts w:asciiTheme="minorBidi" w:hAnsiTheme="minorBidi" w:cstheme="minorBidi"/>
          <w:sz w:val="24"/>
          <w:szCs w:val="24"/>
        </w:rPr>
        <w:t xml:space="preserve">among </w:t>
      </w:r>
      <w:r w:rsidR="00AD123C" w:rsidRPr="00CB11C8">
        <w:rPr>
          <w:rFonts w:asciiTheme="minorBidi" w:hAnsiTheme="minorBidi" w:cstheme="minorBidi"/>
          <w:sz w:val="24"/>
          <w:szCs w:val="24"/>
        </w:rPr>
        <w:t xml:space="preserve">some </w:t>
      </w:r>
      <w:r w:rsidR="008B4E69" w:rsidRPr="00CB11C8">
        <w:rPr>
          <w:rFonts w:asciiTheme="minorBidi" w:hAnsiTheme="minorBidi" w:cstheme="minorBidi"/>
          <w:sz w:val="24"/>
          <w:szCs w:val="24"/>
        </w:rPr>
        <w:t xml:space="preserve">women </w:t>
      </w:r>
      <w:r w:rsidR="002114E0" w:rsidRPr="00CB11C8">
        <w:rPr>
          <w:rFonts w:asciiTheme="minorBidi" w:hAnsiTheme="minorBidi" w:cstheme="minorBidi"/>
          <w:sz w:val="24"/>
          <w:szCs w:val="24"/>
        </w:rPr>
        <w:t xml:space="preserve">in Ashkenaz, </w:t>
      </w:r>
      <w:r w:rsidR="005E2BAB" w:rsidRPr="00CB11C8">
        <w:rPr>
          <w:rFonts w:asciiTheme="minorBidi" w:hAnsiTheme="minorBidi" w:cstheme="minorBidi"/>
          <w:sz w:val="24"/>
          <w:szCs w:val="24"/>
        </w:rPr>
        <w:t xml:space="preserve">Rav </w:t>
      </w:r>
      <w:r w:rsidR="004929FB" w:rsidRPr="00CB11C8">
        <w:rPr>
          <w:rFonts w:asciiTheme="minorBidi" w:hAnsiTheme="minorBidi" w:cstheme="minorBidi"/>
          <w:sz w:val="24"/>
          <w:szCs w:val="24"/>
        </w:rPr>
        <w:t xml:space="preserve">Yosef Karo </w:t>
      </w:r>
      <w:r w:rsidR="005E2BAB" w:rsidRPr="00CB11C8">
        <w:rPr>
          <w:rFonts w:asciiTheme="minorBidi" w:hAnsiTheme="minorBidi" w:cstheme="minorBidi"/>
          <w:sz w:val="24"/>
          <w:szCs w:val="24"/>
        </w:rPr>
        <w:t xml:space="preserve">tells us that it was </w:t>
      </w:r>
      <w:r w:rsidR="00093FB8" w:rsidRPr="00CB11C8">
        <w:rPr>
          <w:rFonts w:asciiTheme="minorBidi" w:hAnsiTheme="minorBidi" w:cstheme="minorBidi"/>
          <w:sz w:val="24"/>
          <w:szCs w:val="24"/>
        </w:rPr>
        <w:t xml:space="preserve">not </w:t>
      </w:r>
      <w:r w:rsidRPr="00CB11C8">
        <w:rPr>
          <w:rFonts w:asciiTheme="minorBidi" w:hAnsiTheme="minorBidi" w:cstheme="minorBidi"/>
          <w:sz w:val="24"/>
          <w:szCs w:val="24"/>
        </w:rPr>
        <w:t>practiced universally:</w:t>
      </w:r>
      <w:r w:rsidR="002114E0" w:rsidRPr="00CB11C8">
        <w:rPr>
          <w:rFonts w:asciiTheme="minorBidi" w:hAnsiTheme="minorBidi" w:cstheme="minorBidi"/>
          <w:sz w:val="24"/>
          <w:szCs w:val="24"/>
        </w:rPr>
        <w:t xml:space="preserve"> </w:t>
      </w:r>
    </w:p>
    <w:p w14:paraId="15F6A6A5" w14:textId="47AB64E0" w:rsidR="00E16D36" w:rsidRPr="00CB11C8" w:rsidRDefault="00E16D36"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Beit Yosef</w:t>
      </w:r>
      <w:r w:rsidRPr="00CB11C8">
        <w:rPr>
          <w:rFonts w:asciiTheme="minorBidi" w:hAnsiTheme="minorBidi" w:cstheme="minorBidi"/>
          <w:sz w:val="24"/>
          <w:szCs w:val="24"/>
        </w:rPr>
        <w:t xml:space="preserve"> OC 88</w:t>
      </w:r>
    </w:p>
    <w:p w14:paraId="3927D1E1" w14:textId="4D336D1E" w:rsidR="00E16D36" w:rsidRPr="00CB11C8" w:rsidRDefault="00E16D36"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Now our women </w:t>
      </w:r>
      <w:r w:rsidR="00FA0223" w:rsidRPr="00CB11C8">
        <w:rPr>
          <w:rFonts w:asciiTheme="minorBidi" w:hAnsiTheme="minorBidi" w:cstheme="minorBidi"/>
          <w:sz w:val="24"/>
          <w:szCs w:val="24"/>
        </w:rPr>
        <w:t>are not accustomed</w:t>
      </w:r>
      <w:r w:rsidRPr="00CB11C8">
        <w:rPr>
          <w:rFonts w:asciiTheme="minorBidi" w:hAnsiTheme="minorBidi" w:cstheme="minorBidi"/>
          <w:sz w:val="24"/>
          <w:szCs w:val="24"/>
        </w:rPr>
        <w:t xml:space="preserve"> to refrain at all from entering the synagogue.</w:t>
      </w:r>
    </w:p>
    <w:p w14:paraId="48EDE885" w14:textId="77777777" w:rsidR="00FB1DB7" w:rsidRPr="00CB11C8" w:rsidRDefault="00FB1DB7" w:rsidP="00CB11C8">
      <w:pPr>
        <w:pStyle w:val="SourceTextTranslation"/>
        <w:spacing w:line="240" w:lineRule="auto"/>
        <w:ind w:left="0"/>
        <w:rPr>
          <w:rFonts w:asciiTheme="minorBidi" w:hAnsiTheme="minorBidi" w:cstheme="minorBidi"/>
          <w:sz w:val="24"/>
          <w:szCs w:val="24"/>
        </w:rPr>
      </w:pPr>
    </w:p>
    <w:p w14:paraId="63ABFB7A" w14:textId="193784D9" w:rsidR="00A71A6B" w:rsidRPr="00CB11C8" w:rsidRDefault="00A71A6B" w:rsidP="00CB11C8">
      <w:pPr>
        <w:pStyle w:val="SubQuote"/>
        <w:spacing w:line="240" w:lineRule="auto"/>
        <w:jc w:val="both"/>
        <w:rPr>
          <w:rFonts w:asciiTheme="minorBidi" w:hAnsiTheme="minorBidi" w:cstheme="minorBidi"/>
          <w:sz w:val="24"/>
          <w:szCs w:val="24"/>
        </w:rPr>
      </w:pPr>
      <w:r w:rsidRPr="00CB11C8">
        <w:rPr>
          <w:rFonts w:asciiTheme="minorBidi" w:hAnsiTheme="minorBidi" w:cstheme="minorBidi"/>
          <w:sz w:val="24"/>
          <w:szCs w:val="24"/>
        </w:rPr>
        <w:t>Relaxing the Custom</w:t>
      </w:r>
    </w:p>
    <w:p w14:paraId="4CF22E25" w14:textId="1F9D6CBB" w:rsidR="000429AF" w:rsidRPr="00CB11C8" w:rsidRDefault="008B4E69" w:rsidP="00CB11C8">
      <w:pPr>
        <w:pStyle w:val="SourceText"/>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Even </w:t>
      </w:r>
      <w:r w:rsidR="00A80DAB" w:rsidRPr="00CB11C8">
        <w:rPr>
          <w:rFonts w:asciiTheme="minorBidi" w:hAnsiTheme="minorBidi" w:cstheme="minorBidi"/>
          <w:sz w:val="24"/>
          <w:szCs w:val="24"/>
        </w:rPr>
        <w:t xml:space="preserve">where the practice was </w:t>
      </w:r>
      <w:r w:rsidRPr="00CB11C8">
        <w:rPr>
          <w:rFonts w:asciiTheme="minorBidi" w:hAnsiTheme="minorBidi" w:cstheme="minorBidi"/>
          <w:sz w:val="24"/>
          <w:szCs w:val="24"/>
        </w:rPr>
        <w:t>observed</w:t>
      </w:r>
      <w:r w:rsidR="00A80DAB" w:rsidRPr="00CB11C8">
        <w:rPr>
          <w:rFonts w:asciiTheme="minorBidi" w:hAnsiTheme="minorBidi" w:cstheme="minorBidi"/>
          <w:sz w:val="24"/>
          <w:szCs w:val="24"/>
        </w:rPr>
        <w:t xml:space="preserve">, halachic authorities such as Terumat Ha-deshen </w:t>
      </w:r>
      <w:r w:rsidR="007C5991" w:rsidRPr="00CB11C8">
        <w:rPr>
          <w:rFonts w:asciiTheme="minorBidi" w:hAnsiTheme="minorBidi" w:cstheme="minorBidi"/>
          <w:sz w:val="24"/>
          <w:szCs w:val="24"/>
        </w:rPr>
        <w:t>(Rav Yisrael Isselein, 12</w:t>
      </w:r>
      <w:r w:rsidR="007C5991" w:rsidRPr="00CB11C8">
        <w:rPr>
          <w:rFonts w:asciiTheme="minorBidi" w:hAnsiTheme="minorBidi" w:cstheme="minorBidi"/>
          <w:sz w:val="24"/>
          <w:szCs w:val="24"/>
          <w:vertAlign w:val="superscript"/>
        </w:rPr>
        <w:t>th</w:t>
      </w:r>
      <w:r w:rsidR="007C5991" w:rsidRPr="00CB11C8">
        <w:rPr>
          <w:rFonts w:asciiTheme="minorBidi" w:hAnsiTheme="minorBidi" w:cstheme="minorBidi"/>
          <w:sz w:val="24"/>
          <w:szCs w:val="24"/>
        </w:rPr>
        <w:t xml:space="preserve"> century Austria) </w:t>
      </w:r>
      <w:r w:rsidR="00FB1DB7" w:rsidRPr="00CB11C8">
        <w:rPr>
          <w:rFonts w:asciiTheme="minorBidi" w:hAnsiTheme="minorBidi" w:cstheme="minorBidi"/>
          <w:sz w:val="24"/>
          <w:szCs w:val="24"/>
        </w:rPr>
        <w:t>made exceptions</w:t>
      </w:r>
      <w:r w:rsidR="005E2BAB" w:rsidRPr="00CB11C8">
        <w:rPr>
          <w:rFonts w:asciiTheme="minorBidi" w:hAnsiTheme="minorBidi" w:cstheme="minorBidi"/>
          <w:sz w:val="24"/>
          <w:szCs w:val="24"/>
        </w:rPr>
        <w:t xml:space="preserve"> for </w:t>
      </w:r>
      <w:r w:rsidR="00A80DAB" w:rsidRPr="00CB11C8">
        <w:rPr>
          <w:rFonts w:asciiTheme="minorBidi" w:hAnsiTheme="minorBidi" w:cstheme="minorBidi"/>
          <w:sz w:val="24"/>
          <w:szCs w:val="24"/>
        </w:rPr>
        <w:t>special circumstances:</w:t>
      </w:r>
      <w:r w:rsidR="000429AF" w:rsidRPr="00CB11C8">
        <w:rPr>
          <w:rFonts w:asciiTheme="minorBidi" w:hAnsiTheme="minorBidi" w:cstheme="minorBidi"/>
          <w:sz w:val="24"/>
          <w:szCs w:val="24"/>
        </w:rPr>
        <w:t xml:space="preserve"> </w:t>
      </w:r>
    </w:p>
    <w:p w14:paraId="6FB1AC5B" w14:textId="11284E99" w:rsidR="00E16D36" w:rsidRPr="00CB11C8" w:rsidRDefault="00E16D36"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Terumat Ha-deshen</w:t>
      </w:r>
      <w:r w:rsidRPr="00CB11C8">
        <w:rPr>
          <w:rFonts w:asciiTheme="minorBidi" w:hAnsiTheme="minorBidi" w:cstheme="minorBidi"/>
          <w:sz w:val="24"/>
          <w:szCs w:val="24"/>
        </w:rPr>
        <w:t xml:space="preserve"> 132</w:t>
      </w:r>
    </w:p>
    <w:p w14:paraId="34CA2340" w14:textId="5C08B86F" w:rsidR="00E16D36" w:rsidRPr="00CB11C8" w:rsidRDefault="00E16D36"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Regarding the women </w:t>
      </w:r>
      <w:r w:rsidR="00AA43F0" w:rsidRPr="00CB11C8">
        <w:rPr>
          <w:rFonts w:asciiTheme="minorBidi" w:hAnsiTheme="minorBidi" w:cstheme="minorBidi"/>
          <w:sz w:val="24"/>
          <w:szCs w:val="24"/>
        </w:rPr>
        <w:t>during</w:t>
      </w:r>
      <w:r w:rsidRPr="00CB11C8">
        <w:rPr>
          <w:rFonts w:asciiTheme="minorBidi" w:hAnsiTheme="minorBidi" w:cstheme="minorBidi"/>
          <w:sz w:val="24"/>
          <w:szCs w:val="24"/>
        </w:rPr>
        <w:t xml:space="preserve"> </w:t>
      </w:r>
      <w:r w:rsidRPr="00CB11C8">
        <w:rPr>
          <w:rFonts w:asciiTheme="minorBidi" w:hAnsiTheme="minorBidi" w:cstheme="minorBidi"/>
          <w:i/>
          <w:iCs/>
          <w:sz w:val="24"/>
          <w:szCs w:val="24"/>
        </w:rPr>
        <w:t>nidda</w:t>
      </w:r>
      <w:r w:rsidRPr="00CB11C8">
        <w:rPr>
          <w:rFonts w:asciiTheme="minorBidi" w:hAnsiTheme="minorBidi" w:cstheme="minorBidi"/>
          <w:sz w:val="24"/>
          <w:szCs w:val="24"/>
        </w:rPr>
        <w:t xml:space="preserve">, in truth I permitted them </w:t>
      </w:r>
      <w:r w:rsidR="00AA43F0" w:rsidRPr="00CB11C8">
        <w:rPr>
          <w:rFonts w:asciiTheme="minorBidi" w:hAnsiTheme="minorBidi" w:cstheme="minorBidi"/>
          <w:sz w:val="24"/>
          <w:szCs w:val="24"/>
        </w:rPr>
        <w:t xml:space="preserve">to go to synagogue </w:t>
      </w:r>
      <w:r w:rsidRPr="00CB11C8">
        <w:rPr>
          <w:rFonts w:asciiTheme="minorBidi" w:hAnsiTheme="minorBidi" w:cstheme="minorBidi"/>
          <w:sz w:val="24"/>
          <w:szCs w:val="24"/>
        </w:rPr>
        <w:t xml:space="preserve">on the </w:t>
      </w:r>
      <w:r w:rsidRPr="00CB11C8">
        <w:rPr>
          <w:rFonts w:asciiTheme="minorBidi" w:hAnsiTheme="minorBidi" w:cstheme="minorBidi"/>
          <w:i/>
          <w:iCs/>
          <w:sz w:val="24"/>
          <w:szCs w:val="24"/>
        </w:rPr>
        <w:t>Yamim Nora'im</w:t>
      </w:r>
      <w:r w:rsidRPr="00CB11C8">
        <w:rPr>
          <w:rFonts w:asciiTheme="minorBidi" w:hAnsiTheme="minorBidi" w:cstheme="minorBidi"/>
          <w:sz w:val="24"/>
          <w:szCs w:val="24"/>
        </w:rPr>
        <w:t xml:space="preserve"> and the like when many women gather in synagogue to hear prayer and [Torah] reading. I relied on Rashi, </w:t>
      </w:r>
      <w:r w:rsidR="00445442" w:rsidRPr="00CB11C8">
        <w:rPr>
          <w:rFonts w:asciiTheme="minorBidi" w:hAnsiTheme="minorBidi" w:cstheme="minorBidi"/>
          <w:sz w:val="24"/>
          <w:szCs w:val="24"/>
        </w:rPr>
        <w:t>w</w:t>
      </w:r>
      <w:r w:rsidRPr="00CB11C8">
        <w:rPr>
          <w:rFonts w:asciiTheme="minorBidi" w:hAnsiTheme="minorBidi" w:cstheme="minorBidi"/>
          <w:sz w:val="24"/>
          <w:szCs w:val="24"/>
        </w:rPr>
        <w:t xml:space="preserve">ho permits in his </w:t>
      </w:r>
      <w:r w:rsidR="00FB1DB7" w:rsidRPr="00CB11C8">
        <w:rPr>
          <w:rFonts w:asciiTheme="minorBidi" w:hAnsiTheme="minorBidi" w:cstheme="minorBidi"/>
          <w:sz w:val="24"/>
          <w:szCs w:val="24"/>
        </w:rPr>
        <w:t xml:space="preserve">Laws </w:t>
      </w:r>
      <w:r w:rsidRPr="00CB11C8">
        <w:rPr>
          <w:rFonts w:asciiTheme="minorBidi" w:hAnsiTheme="minorBidi" w:cstheme="minorBidi"/>
          <w:sz w:val="24"/>
          <w:szCs w:val="24"/>
        </w:rPr>
        <w:t xml:space="preserve">of </w:t>
      </w:r>
      <w:r w:rsidR="00FB1DB7" w:rsidRPr="00CB11C8">
        <w:rPr>
          <w:rFonts w:asciiTheme="minorBidi" w:hAnsiTheme="minorBidi" w:cstheme="minorBidi"/>
          <w:i/>
          <w:iCs/>
          <w:sz w:val="24"/>
          <w:szCs w:val="24"/>
        </w:rPr>
        <w:t>Nidda</w:t>
      </w:r>
      <w:r w:rsidR="00FB1DB7" w:rsidRPr="00CB11C8">
        <w:rPr>
          <w:rFonts w:asciiTheme="minorBidi" w:hAnsiTheme="minorBidi" w:cstheme="minorBidi"/>
          <w:sz w:val="24"/>
          <w:szCs w:val="24"/>
        </w:rPr>
        <w:t xml:space="preserve"> </w:t>
      </w:r>
      <w:r w:rsidRPr="00CB11C8">
        <w:rPr>
          <w:rFonts w:asciiTheme="minorBidi" w:hAnsiTheme="minorBidi" w:cstheme="minorBidi"/>
          <w:sz w:val="24"/>
          <w:szCs w:val="24"/>
        </w:rPr>
        <w:t>out of 'women</w:t>
      </w:r>
      <w:r w:rsidR="00093FB8" w:rsidRPr="00CB11C8">
        <w:rPr>
          <w:rFonts w:asciiTheme="minorBidi" w:hAnsiTheme="minorBidi" w:cstheme="minorBidi"/>
          <w:sz w:val="24"/>
          <w:szCs w:val="24"/>
        </w:rPr>
        <w:t>'s gratification</w:t>
      </w:r>
      <w:r w:rsidRPr="00CB11C8">
        <w:rPr>
          <w:rFonts w:asciiTheme="minorBidi" w:hAnsiTheme="minorBidi" w:cstheme="minorBidi"/>
          <w:sz w:val="24"/>
          <w:szCs w:val="24"/>
        </w:rPr>
        <w:t>'</w:t>
      </w:r>
      <w:r w:rsidR="00093FB8" w:rsidRPr="00CB11C8">
        <w:rPr>
          <w:rFonts w:asciiTheme="minorBidi" w:hAnsiTheme="minorBidi" w:cstheme="minorBidi"/>
          <w:sz w:val="24"/>
          <w:szCs w:val="24"/>
        </w:rPr>
        <w:t xml:space="preserve"> [</w:t>
      </w:r>
      <w:r w:rsidR="00FC771A" w:rsidRPr="00CB11C8">
        <w:rPr>
          <w:rFonts w:asciiTheme="minorBidi" w:hAnsiTheme="minorBidi" w:cstheme="minorBidi"/>
          <w:i/>
          <w:iCs/>
          <w:sz w:val="24"/>
          <w:szCs w:val="24"/>
        </w:rPr>
        <w:t>nachat ru'ach la</w:t>
      </w:r>
      <w:r w:rsidR="00093FB8" w:rsidRPr="00CB11C8">
        <w:rPr>
          <w:rFonts w:asciiTheme="minorBidi" w:hAnsiTheme="minorBidi" w:cstheme="minorBidi"/>
          <w:i/>
          <w:iCs/>
          <w:sz w:val="24"/>
          <w:szCs w:val="24"/>
        </w:rPr>
        <w:t>-nashim</w:t>
      </w:r>
      <w:r w:rsidR="00093FB8" w:rsidRPr="00CB11C8">
        <w:rPr>
          <w:rFonts w:asciiTheme="minorBidi" w:hAnsiTheme="minorBidi" w:cstheme="minorBidi"/>
          <w:sz w:val="24"/>
          <w:szCs w:val="24"/>
        </w:rPr>
        <w:t>]</w:t>
      </w:r>
      <w:r w:rsidRPr="00CB11C8">
        <w:rPr>
          <w:rFonts w:asciiTheme="minorBidi" w:hAnsiTheme="minorBidi" w:cstheme="minorBidi"/>
          <w:sz w:val="24"/>
          <w:szCs w:val="24"/>
        </w:rPr>
        <w:t xml:space="preserve"> for [those days] were an anguish of the spirit and heartsickness </w:t>
      </w:r>
      <w:r w:rsidR="00AA43F0" w:rsidRPr="00CB11C8">
        <w:rPr>
          <w:rFonts w:asciiTheme="minorBidi" w:hAnsiTheme="minorBidi" w:cstheme="minorBidi"/>
          <w:sz w:val="24"/>
          <w:szCs w:val="24"/>
        </w:rPr>
        <w:t xml:space="preserve">for them, </w:t>
      </w:r>
      <w:r w:rsidRPr="00CB11C8">
        <w:rPr>
          <w:rFonts w:asciiTheme="minorBidi" w:hAnsiTheme="minorBidi" w:cstheme="minorBidi"/>
          <w:sz w:val="24"/>
          <w:szCs w:val="24"/>
        </w:rPr>
        <w:t>that everyone would gather to be among the congregation, but they would stand outside.</w:t>
      </w:r>
    </w:p>
    <w:p w14:paraId="45AC87ED" w14:textId="0A647C86" w:rsidR="00FC771A" w:rsidRPr="00CB11C8" w:rsidRDefault="00FC771A"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Terumat Ha-deshen recognizes that inability to join the congregation in prayer on </w:t>
      </w:r>
      <w:r w:rsidRPr="00CB11C8">
        <w:rPr>
          <w:rFonts w:asciiTheme="minorBidi" w:hAnsiTheme="minorBidi" w:cstheme="minorBidi"/>
          <w:i/>
          <w:iCs/>
          <w:sz w:val="24"/>
          <w:szCs w:val="24"/>
        </w:rPr>
        <w:t>Yamim Nora'im</w:t>
      </w:r>
      <w:r w:rsidRPr="00CB11C8">
        <w:rPr>
          <w:rFonts w:asciiTheme="minorBidi" w:hAnsiTheme="minorBidi" w:cstheme="minorBidi"/>
          <w:sz w:val="24"/>
          <w:szCs w:val="24"/>
        </w:rPr>
        <w:t xml:space="preserve"> would create "an anguish of the spirit" for women, and </w:t>
      </w:r>
      <w:r w:rsidRPr="00CB11C8">
        <w:rPr>
          <w:rFonts w:asciiTheme="minorBidi" w:hAnsiTheme="minorBidi" w:cstheme="minorBidi"/>
          <w:sz w:val="24"/>
          <w:szCs w:val="24"/>
        </w:rPr>
        <w:lastRenderedPageBreak/>
        <w:t xml:space="preserve">explains that in this case, gratifying women outweighs common practice. Since avoiding synagogue while in </w:t>
      </w:r>
      <w:r w:rsidRPr="00CB11C8">
        <w:rPr>
          <w:rFonts w:asciiTheme="minorBidi" w:hAnsiTheme="minorBidi" w:cstheme="minorBidi"/>
          <w:i/>
          <w:iCs/>
          <w:sz w:val="24"/>
          <w:szCs w:val="24"/>
        </w:rPr>
        <w:t>nidda</w:t>
      </w:r>
      <w:r w:rsidRPr="00CB11C8">
        <w:rPr>
          <w:rFonts w:asciiTheme="minorBidi" w:hAnsiTheme="minorBidi" w:cstheme="minorBidi"/>
          <w:sz w:val="24"/>
          <w:szCs w:val="24"/>
        </w:rPr>
        <w:t xml:space="preserve"> is not obligatory, other factors, such as a woman's </w:t>
      </w:r>
      <w:r w:rsidR="00F71794" w:rsidRPr="00CB11C8">
        <w:rPr>
          <w:rFonts w:asciiTheme="minorBidi" w:hAnsiTheme="minorBidi" w:cstheme="minorBidi"/>
          <w:sz w:val="24"/>
          <w:szCs w:val="24"/>
        </w:rPr>
        <w:t xml:space="preserve">spiritual </w:t>
      </w:r>
      <w:r w:rsidRPr="00CB11C8">
        <w:rPr>
          <w:rFonts w:asciiTheme="minorBidi" w:hAnsiTheme="minorBidi" w:cstheme="minorBidi"/>
          <w:sz w:val="24"/>
          <w:szCs w:val="24"/>
        </w:rPr>
        <w:t>need to be a part of large gatherings for prayer, take precedence.</w:t>
      </w:r>
    </w:p>
    <w:p w14:paraId="11EF4F42" w14:textId="15216065" w:rsidR="00A80DAB" w:rsidRPr="00CB11C8" w:rsidRDefault="00A80DAB"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In making this argument, he alludes to a Talmudic precedent:</w:t>
      </w:r>
    </w:p>
    <w:p w14:paraId="22B50CB8" w14:textId="01AE840B" w:rsidR="00A80DAB" w:rsidRPr="00CB11C8" w:rsidRDefault="00A80DAB"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Chagiga</w:t>
      </w:r>
      <w:r w:rsidRPr="00CB11C8">
        <w:rPr>
          <w:rFonts w:asciiTheme="minorBidi" w:hAnsiTheme="minorBidi" w:cstheme="minorBidi"/>
          <w:sz w:val="24"/>
          <w:szCs w:val="24"/>
        </w:rPr>
        <w:t xml:space="preserve"> 16b</w:t>
      </w:r>
    </w:p>
    <w:p w14:paraId="546E6658" w14:textId="39D0E9A6" w:rsidR="00A80DAB" w:rsidRPr="00CB11C8" w:rsidRDefault="00A80DAB"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Rabbi Yos</w:t>
      </w:r>
      <w:r w:rsidR="00E16D36" w:rsidRPr="00CB11C8">
        <w:rPr>
          <w:rFonts w:asciiTheme="minorBidi" w:hAnsiTheme="minorBidi" w:cstheme="minorBidi"/>
          <w:sz w:val="24"/>
          <w:szCs w:val="24"/>
        </w:rPr>
        <w:t>e</w:t>
      </w:r>
      <w:r w:rsidRPr="00CB11C8">
        <w:rPr>
          <w:rFonts w:asciiTheme="minorBidi" w:hAnsiTheme="minorBidi" w:cstheme="minorBidi"/>
          <w:sz w:val="24"/>
          <w:szCs w:val="24"/>
        </w:rPr>
        <w:t xml:space="preserve">i said: Abba Elazar told me: Once, we had a calf for a </w:t>
      </w:r>
      <w:r w:rsidRPr="00CB11C8">
        <w:rPr>
          <w:rFonts w:asciiTheme="minorBidi" w:hAnsiTheme="minorBidi" w:cstheme="minorBidi"/>
          <w:i/>
          <w:iCs/>
          <w:sz w:val="24"/>
          <w:szCs w:val="24"/>
        </w:rPr>
        <w:t>shelamim</w:t>
      </w:r>
      <w:r w:rsidRPr="00CB11C8">
        <w:rPr>
          <w:rFonts w:asciiTheme="minorBidi" w:hAnsiTheme="minorBidi" w:cstheme="minorBidi"/>
          <w:sz w:val="24"/>
          <w:szCs w:val="24"/>
        </w:rPr>
        <w:t xml:space="preserve"> </w:t>
      </w:r>
      <w:r w:rsidR="00445442" w:rsidRPr="00CB11C8">
        <w:rPr>
          <w:rFonts w:asciiTheme="minorBidi" w:hAnsiTheme="minorBidi" w:cstheme="minorBidi"/>
          <w:sz w:val="24"/>
          <w:szCs w:val="24"/>
        </w:rPr>
        <w:t xml:space="preserve">[peace] </w:t>
      </w:r>
      <w:r w:rsidRPr="00CB11C8">
        <w:rPr>
          <w:rFonts w:asciiTheme="minorBidi" w:hAnsiTheme="minorBidi" w:cstheme="minorBidi"/>
          <w:sz w:val="24"/>
          <w:szCs w:val="24"/>
        </w:rPr>
        <w:t xml:space="preserve">offering, and we brought it to the women’s courtyard, and the women leaned on it. Not because leaning on a sacrifice applies to women, but in order to give </w:t>
      </w:r>
      <w:r w:rsidR="00FC771A" w:rsidRPr="00CB11C8">
        <w:rPr>
          <w:rFonts w:asciiTheme="minorBidi" w:hAnsiTheme="minorBidi" w:cstheme="minorBidi"/>
          <w:sz w:val="24"/>
          <w:szCs w:val="24"/>
        </w:rPr>
        <w:t>gratific</w:t>
      </w:r>
      <w:r w:rsidRPr="00CB11C8">
        <w:rPr>
          <w:rFonts w:asciiTheme="minorBidi" w:hAnsiTheme="minorBidi" w:cstheme="minorBidi"/>
          <w:sz w:val="24"/>
          <w:szCs w:val="24"/>
        </w:rPr>
        <w:t>ation to the women</w:t>
      </w:r>
      <w:r w:rsidR="00FC771A" w:rsidRPr="00CB11C8">
        <w:rPr>
          <w:rFonts w:asciiTheme="minorBidi" w:hAnsiTheme="minorBidi" w:cstheme="minorBidi"/>
          <w:sz w:val="24"/>
          <w:szCs w:val="24"/>
        </w:rPr>
        <w:t xml:space="preserve"> [</w:t>
      </w:r>
      <w:r w:rsidR="00FC771A" w:rsidRPr="00CB11C8">
        <w:rPr>
          <w:rFonts w:asciiTheme="minorBidi" w:hAnsiTheme="minorBidi" w:cstheme="minorBidi"/>
          <w:i/>
          <w:iCs/>
          <w:sz w:val="24"/>
          <w:szCs w:val="24"/>
        </w:rPr>
        <w:t>nachat ru'ach la-nashim</w:t>
      </w:r>
      <w:r w:rsidR="00FC771A" w:rsidRPr="00CB11C8">
        <w:rPr>
          <w:rFonts w:asciiTheme="minorBidi" w:hAnsiTheme="minorBidi" w:cstheme="minorBidi"/>
          <w:sz w:val="24"/>
          <w:szCs w:val="24"/>
        </w:rPr>
        <w:t>]</w:t>
      </w:r>
      <w:r w:rsidRPr="00CB11C8">
        <w:rPr>
          <w:rFonts w:asciiTheme="minorBidi" w:hAnsiTheme="minorBidi" w:cstheme="minorBidi"/>
          <w:sz w:val="24"/>
          <w:szCs w:val="24"/>
        </w:rPr>
        <w:t>.</w:t>
      </w:r>
    </w:p>
    <w:p w14:paraId="525B82D3" w14:textId="3C7BCA40" w:rsidR="002114E0" w:rsidRPr="00CB11C8" w:rsidRDefault="00F71794"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Women were permitted to lean on the sacrifices voluntarily, even though that could be considered to be in violation of the rabbinic prohibition of giving the appearance of performing labor with sanctified animals (</w:t>
      </w:r>
      <w:r w:rsidRPr="00CB11C8">
        <w:rPr>
          <w:rFonts w:asciiTheme="minorBidi" w:hAnsiTheme="minorBidi" w:cstheme="minorBidi"/>
          <w:i/>
          <w:iCs/>
          <w:sz w:val="24"/>
          <w:szCs w:val="24"/>
        </w:rPr>
        <w:t>avoda she-bekodshim</w:t>
      </w:r>
      <w:r w:rsidRPr="00CB11C8">
        <w:rPr>
          <w:rFonts w:asciiTheme="minorBidi" w:hAnsiTheme="minorBidi" w:cstheme="minorBidi"/>
          <w:sz w:val="24"/>
          <w:szCs w:val="24"/>
        </w:rPr>
        <w:t xml:space="preserve">, performing </w:t>
      </w:r>
      <w:r w:rsidR="00E420AD" w:rsidRPr="00CB11C8">
        <w:rPr>
          <w:rFonts w:asciiTheme="minorBidi" w:hAnsiTheme="minorBidi" w:cstheme="minorBidi"/>
          <w:sz w:val="24"/>
          <w:szCs w:val="24"/>
        </w:rPr>
        <w:t>labor with a sacrificial animal.</w:t>
      </w:r>
      <w:r w:rsidRPr="00CB11C8">
        <w:rPr>
          <w:rFonts w:asciiTheme="minorBidi" w:hAnsiTheme="minorBidi" w:cstheme="minorBidi"/>
          <w:sz w:val="24"/>
          <w:szCs w:val="24"/>
        </w:rPr>
        <w:t xml:space="preserve"> </w:t>
      </w:r>
      <w:r w:rsidR="00267583" w:rsidRPr="00CB11C8">
        <w:rPr>
          <w:rFonts w:asciiTheme="minorBidi" w:hAnsiTheme="minorBidi" w:cstheme="minorBidi"/>
          <w:sz w:val="24"/>
          <w:szCs w:val="24"/>
        </w:rPr>
        <w:t>In some cases, w</w:t>
      </w:r>
      <w:r w:rsidR="00A80DAB" w:rsidRPr="00CB11C8">
        <w:rPr>
          <w:rFonts w:asciiTheme="minorBidi" w:hAnsiTheme="minorBidi" w:cstheme="minorBidi"/>
          <w:sz w:val="24"/>
          <w:szCs w:val="24"/>
        </w:rPr>
        <w:t>omen</w:t>
      </w:r>
      <w:r w:rsidR="00445442" w:rsidRPr="00CB11C8">
        <w:rPr>
          <w:rFonts w:asciiTheme="minorBidi" w:hAnsiTheme="minorBidi" w:cstheme="minorBidi"/>
          <w:sz w:val="24"/>
          <w:szCs w:val="24"/>
        </w:rPr>
        <w:t>'s spiritual needs can outweigh</w:t>
      </w:r>
      <w:r w:rsidR="00A80DAB" w:rsidRPr="00CB11C8">
        <w:rPr>
          <w:rFonts w:asciiTheme="minorBidi" w:hAnsiTheme="minorBidi" w:cstheme="minorBidi"/>
          <w:sz w:val="24"/>
          <w:szCs w:val="24"/>
        </w:rPr>
        <w:t xml:space="preserve"> halachic concerns</w:t>
      </w:r>
      <w:r w:rsidR="00445442" w:rsidRPr="00CB11C8">
        <w:rPr>
          <w:rFonts w:asciiTheme="minorBidi" w:hAnsiTheme="minorBidi" w:cstheme="minorBidi"/>
          <w:sz w:val="24"/>
          <w:szCs w:val="24"/>
        </w:rPr>
        <w:t xml:space="preserve"> around handling sacrifices</w:t>
      </w:r>
      <w:r w:rsidR="00A80DAB" w:rsidRPr="00CB11C8">
        <w:rPr>
          <w:rFonts w:asciiTheme="minorBidi" w:hAnsiTheme="minorBidi" w:cstheme="minorBidi"/>
          <w:sz w:val="24"/>
          <w:szCs w:val="24"/>
        </w:rPr>
        <w:t>.</w:t>
      </w:r>
      <w:r w:rsidR="00267583" w:rsidRPr="00CB11C8">
        <w:rPr>
          <w:rStyle w:val="FootnoteReference"/>
          <w:rFonts w:asciiTheme="minorBidi" w:hAnsiTheme="minorBidi" w:cstheme="minorBidi"/>
          <w:sz w:val="24"/>
          <w:szCs w:val="24"/>
        </w:rPr>
        <w:footnoteReference w:id="9"/>
      </w:r>
      <w:r w:rsidR="00A80DAB" w:rsidRPr="00CB11C8">
        <w:rPr>
          <w:rFonts w:asciiTheme="minorBidi" w:hAnsiTheme="minorBidi" w:cstheme="minorBidi"/>
          <w:sz w:val="24"/>
          <w:szCs w:val="24"/>
        </w:rPr>
        <w:t xml:space="preserve"> So too here, i</w:t>
      </w:r>
      <w:r w:rsidR="002114E0" w:rsidRPr="00CB11C8">
        <w:rPr>
          <w:rFonts w:asciiTheme="minorBidi" w:hAnsiTheme="minorBidi" w:cstheme="minorBidi"/>
          <w:sz w:val="24"/>
          <w:szCs w:val="24"/>
        </w:rPr>
        <w:t xml:space="preserve">f there are competing claims between a </w:t>
      </w:r>
      <w:r w:rsidR="00445442" w:rsidRPr="00CB11C8">
        <w:rPr>
          <w:rFonts w:asciiTheme="minorBidi" w:hAnsiTheme="minorBidi" w:cstheme="minorBidi"/>
          <w:sz w:val="24"/>
          <w:szCs w:val="24"/>
        </w:rPr>
        <w:t xml:space="preserve">stringent custom about menstrual bleeding and a </w:t>
      </w:r>
      <w:r w:rsidR="002114E0" w:rsidRPr="00CB11C8">
        <w:rPr>
          <w:rFonts w:asciiTheme="minorBidi" w:hAnsiTheme="minorBidi" w:cstheme="minorBidi"/>
          <w:sz w:val="24"/>
          <w:szCs w:val="24"/>
        </w:rPr>
        <w:t>woman's desire</w:t>
      </w:r>
      <w:r w:rsidR="00445442" w:rsidRPr="00CB11C8">
        <w:rPr>
          <w:rFonts w:asciiTheme="minorBidi" w:hAnsiTheme="minorBidi" w:cstheme="minorBidi"/>
          <w:sz w:val="24"/>
          <w:szCs w:val="24"/>
        </w:rPr>
        <w:t xml:space="preserve"> for contact with the sacred</w:t>
      </w:r>
      <w:r w:rsidR="002114E0" w:rsidRPr="00CB11C8">
        <w:rPr>
          <w:rFonts w:asciiTheme="minorBidi" w:hAnsiTheme="minorBidi" w:cstheme="minorBidi"/>
          <w:sz w:val="24"/>
          <w:szCs w:val="24"/>
        </w:rPr>
        <w:t>, the stringency loses.</w:t>
      </w:r>
    </w:p>
    <w:p w14:paraId="31D7138D" w14:textId="5611215D" w:rsidR="00AD123C" w:rsidRPr="00CB11C8" w:rsidRDefault="00AD123C" w:rsidP="007E3D2F">
      <w:pPr>
        <w:bidi w:val="0"/>
        <w:spacing w:line="240" w:lineRule="auto"/>
        <w:jc w:val="both"/>
        <w:rPr>
          <w:sz w:val="24"/>
          <w:szCs w:val="24"/>
        </w:rPr>
      </w:pPr>
      <w:r w:rsidRPr="00CB11C8">
        <w:rPr>
          <w:rFonts w:asciiTheme="minorBidi" w:hAnsiTheme="minorBidi" w:cstheme="minorBidi"/>
          <w:sz w:val="24"/>
          <w:szCs w:val="24"/>
        </w:rPr>
        <w:t xml:space="preserve">Indeed, within a hundred years </w:t>
      </w:r>
      <w:r w:rsidR="00AA43F0" w:rsidRPr="00CB11C8">
        <w:rPr>
          <w:rFonts w:asciiTheme="minorBidi" w:hAnsiTheme="minorBidi" w:cstheme="minorBidi"/>
          <w:sz w:val="24"/>
          <w:szCs w:val="24"/>
        </w:rPr>
        <w:t xml:space="preserve">after </w:t>
      </w:r>
      <w:r w:rsidRPr="00CB11C8">
        <w:rPr>
          <w:rFonts w:asciiTheme="minorBidi" w:hAnsiTheme="minorBidi" w:cstheme="minorBidi"/>
          <w:sz w:val="24"/>
          <w:szCs w:val="24"/>
        </w:rPr>
        <w:t xml:space="preserve">Terumat Ha-deshen, Ha-agur </w:t>
      </w:r>
      <w:r w:rsidR="00F71794" w:rsidRPr="00CB11C8">
        <w:rPr>
          <w:rFonts w:asciiTheme="minorBidi" w:hAnsiTheme="minorBidi" w:cstheme="minorBidi"/>
          <w:sz w:val="24"/>
          <w:szCs w:val="24"/>
        </w:rPr>
        <w:t xml:space="preserve">(Rav </w:t>
      </w:r>
      <w:r w:rsidR="007E3D2F">
        <w:rPr>
          <w:rFonts w:asciiTheme="minorBidi" w:hAnsiTheme="minorBidi" w:cstheme="minorBidi"/>
          <w:sz w:val="24"/>
          <w:szCs w:val="24"/>
        </w:rPr>
        <w:t>Y</w:t>
      </w:r>
      <w:r w:rsidR="00F71794" w:rsidRPr="00CB11C8">
        <w:rPr>
          <w:rFonts w:asciiTheme="minorBidi" w:hAnsiTheme="minorBidi" w:cstheme="minorBidi"/>
          <w:sz w:val="24"/>
          <w:szCs w:val="24"/>
        </w:rPr>
        <w:t>a'akov Landau, 15</w:t>
      </w:r>
      <w:r w:rsidR="00F71794" w:rsidRPr="00CB11C8">
        <w:rPr>
          <w:rFonts w:asciiTheme="minorBidi" w:hAnsiTheme="minorBidi" w:cstheme="minorBidi"/>
          <w:sz w:val="24"/>
          <w:szCs w:val="24"/>
          <w:vertAlign w:val="superscript"/>
        </w:rPr>
        <w:t>th</w:t>
      </w:r>
      <w:r w:rsidR="00F71794" w:rsidRPr="00CB11C8">
        <w:rPr>
          <w:rFonts w:asciiTheme="minorBidi" w:hAnsiTheme="minorBidi" w:cstheme="minorBidi"/>
          <w:sz w:val="24"/>
          <w:szCs w:val="24"/>
        </w:rPr>
        <w:t xml:space="preserve"> century) </w:t>
      </w:r>
      <w:r w:rsidRPr="00CB11C8">
        <w:rPr>
          <w:rFonts w:asciiTheme="minorBidi" w:hAnsiTheme="minorBidi" w:cstheme="minorBidi"/>
          <w:sz w:val="24"/>
          <w:szCs w:val="24"/>
        </w:rPr>
        <w:t xml:space="preserve">reports that </w:t>
      </w:r>
      <w:r w:rsidR="00272937" w:rsidRPr="00CB11C8">
        <w:rPr>
          <w:rFonts w:asciiTheme="minorBidi" w:hAnsiTheme="minorBidi" w:cstheme="minorBidi"/>
          <w:sz w:val="24"/>
          <w:szCs w:val="24"/>
        </w:rPr>
        <w:t xml:space="preserve">Ashkenazi </w:t>
      </w:r>
      <w:r w:rsidR="00FC771A" w:rsidRPr="00CB11C8">
        <w:rPr>
          <w:rFonts w:asciiTheme="minorBidi" w:hAnsiTheme="minorBidi" w:cstheme="minorBidi"/>
          <w:sz w:val="24"/>
          <w:szCs w:val="24"/>
        </w:rPr>
        <w:t xml:space="preserve">menstruants </w:t>
      </w:r>
      <w:r w:rsidR="00270E20" w:rsidRPr="00CB11C8">
        <w:rPr>
          <w:rFonts w:asciiTheme="minorBidi" w:hAnsiTheme="minorBidi" w:cstheme="minorBidi"/>
          <w:sz w:val="24"/>
          <w:szCs w:val="24"/>
        </w:rPr>
        <w:t>in his region</w:t>
      </w:r>
      <w:r w:rsidRPr="00CB11C8">
        <w:rPr>
          <w:rFonts w:asciiTheme="minorBidi" w:hAnsiTheme="minorBidi" w:cstheme="minorBidi"/>
          <w:sz w:val="24"/>
          <w:szCs w:val="24"/>
        </w:rPr>
        <w:t xml:space="preserve"> </w:t>
      </w:r>
      <w:r w:rsidR="00270E20" w:rsidRPr="00CB11C8">
        <w:rPr>
          <w:rFonts w:asciiTheme="minorBidi" w:hAnsiTheme="minorBidi" w:cstheme="minorBidi"/>
          <w:sz w:val="24"/>
          <w:szCs w:val="24"/>
        </w:rPr>
        <w:t xml:space="preserve">did </w:t>
      </w:r>
      <w:r w:rsidRPr="00CB11C8">
        <w:rPr>
          <w:rFonts w:asciiTheme="minorBidi" w:hAnsiTheme="minorBidi" w:cstheme="minorBidi"/>
          <w:sz w:val="24"/>
          <w:szCs w:val="24"/>
        </w:rPr>
        <w:t xml:space="preserve">not practice this custom, with the exception of shying away from looking into the Torah </w:t>
      </w:r>
      <w:r w:rsidR="00270E20" w:rsidRPr="00CB11C8">
        <w:rPr>
          <w:rFonts w:asciiTheme="minorBidi" w:hAnsiTheme="minorBidi" w:cstheme="minorBidi"/>
          <w:sz w:val="24"/>
          <w:szCs w:val="24"/>
        </w:rPr>
        <w:t xml:space="preserve">when it is raised </w:t>
      </w:r>
      <w:r w:rsidRPr="00CB11C8">
        <w:rPr>
          <w:rFonts w:asciiTheme="minorBidi" w:hAnsiTheme="minorBidi" w:cstheme="minorBidi"/>
          <w:sz w:val="24"/>
          <w:szCs w:val="24"/>
        </w:rPr>
        <w:t xml:space="preserve">during </w:t>
      </w:r>
      <w:r w:rsidRPr="00CB11C8">
        <w:rPr>
          <w:rFonts w:asciiTheme="minorBidi" w:hAnsiTheme="minorBidi" w:cstheme="minorBidi"/>
          <w:i/>
          <w:iCs/>
          <w:sz w:val="24"/>
          <w:szCs w:val="24"/>
        </w:rPr>
        <w:t>hagba</w:t>
      </w:r>
      <w:r w:rsidR="00270E20" w:rsidRPr="00CB11C8">
        <w:rPr>
          <w:rFonts w:asciiTheme="minorBidi" w:hAnsiTheme="minorBidi" w:cstheme="minorBidi"/>
          <w:i/>
          <w:iCs/>
          <w:sz w:val="24"/>
          <w:szCs w:val="24"/>
        </w:rPr>
        <w:t>h</w:t>
      </w:r>
      <w:r w:rsidR="00E420AD" w:rsidRPr="00CB11C8">
        <w:rPr>
          <w:rFonts w:asciiTheme="minorBidi" w:hAnsiTheme="minorBidi" w:cstheme="minorBidi"/>
          <w:i/>
          <w:iCs/>
          <w:sz w:val="24"/>
          <w:szCs w:val="24"/>
        </w:rPr>
        <w:t>a</w:t>
      </w:r>
      <w:r w:rsidR="00C37822" w:rsidRPr="00CB11C8">
        <w:rPr>
          <w:rFonts w:asciiTheme="minorBidi" w:hAnsiTheme="minorBidi" w:cstheme="minorBidi"/>
          <w:sz w:val="24"/>
          <w:szCs w:val="24"/>
        </w:rPr>
        <w:t>,</w:t>
      </w:r>
      <w:r w:rsidR="00CA0E64" w:rsidRPr="00CB11C8">
        <w:rPr>
          <w:rFonts w:asciiTheme="minorBidi" w:hAnsiTheme="minorBidi" w:cstheme="minorBidi"/>
          <w:sz w:val="24"/>
          <w:szCs w:val="24"/>
        </w:rPr>
        <w:t xml:space="preserve"> since then the </w:t>
      </w:r>
      <w:r w:rsidR="00C37822" w:rsidRPr="00CB11C8">
        <w:rPr>
          <w:rFonts w:asciiTheme="minorBidi" w:hAnsiTheme="minorBidi" w:cstheme="minorBidi"/>
          <w:sz w:val="24"/>
          <w:szCs w:val="24"/>
        </w:rPr>
        <w:t xml:space="preserve">very </w:t>
      </w:r>
      <w:r w:rsidR="00CA0E64" w:rsidRPr="00CB11C8">
        <w:rPr>
          <w:rFonts w:asciiTheme="minorBidi" w:hAnsiTheme="minorBidi" w:cstheme="minorBidi"/>
          <w:sz w:val="24"/>
          <w:szCs w:val="24"/>
        </w:rPr>
        <w:t>writing of the Torah is exposed</w:t>
      </w:r>
      <w:r w:rsidRPr="00CB11C8">
        <w:rPr>
          <w:rFonts w:asciiTheme="minorBidi" w:hAnsiTheme="minorBidi" w:cstheme="minorBidi"/>
          <w:sz w:val="24"/>
          <w:szCs w:val="24"/>
        </w:rPr>
        <w:t>:</w:t>
      </w:r>
    </w:p>
    <w:p w14:paraId="14BDF771" w14:textId="7B681B99" w:rsidR="00AD123C" w:rsidRPr="00CB11C8" w:rsidRDefault="00B77618"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Sefer</w:t>
      </w:r>
      <w:r w:rsidR="00AD123C" w:rsidRPr="00CB11C8">
        <w:rPr>
          <w:rFonts w:asciiTheme="minorBidi" w:hAnsiTheme="minorBidi" w:cstheme="minorBidi"/>
          <w:i/>
          <w:iCs/>
          <w:sz w:val="24"/>
          <w:szCs w:val="24"/>
        </w:rPr>
        <w:t xml:space="preserve"> Ha-agur</w:t>
      </w:r>
      <w:r w:rsidR="00AD123C" w:rsidRPr="00CB11C8">
        <w:rPr>
          <w:rFonts w:asciiTheme="minorBidi" w:hAnsiTheme="minorBidi" w:cstheme="minorBidi"/>
          <w:sz w:val="24"/>
          <w:szCs w:val="24"/>
        </w:rPr>
        <w:t>, Laws of</w:t>
      </w:r>
      <w:r w:rsidR="008C44CF" w:rsidRPr="00CB11C8">
        <w:rPr>
          <w:rFonts w:asciiTheme="minorBidi" w:hAnsiTheme="minorBidi" w:cstheme="minorBidi"/>
          <w:sz w:val="24"/>
          <w:szCs w:val="24"/>
        </w:rPr>
        <w:t xml:space="preserve"> Immersion</w:t>
      </w:r>
      <w:r w:rsidR="00270E20" w:rsidRPr="00CB11C8">
        <w:rPr>
          <w:rFonts w:asciiTheme="minorBidi" w:hAnsiTheme="minorBidi" w:cstheme="minorBidi"/>
          <w:sz w:val="24"/>
          <w:szCs w:val="24"/>
        </w:rPr>
        <w:t>,</w:t>
      </w:r>
      <w:r w:rsidR="008C44CF" w:rsidRPr="00CB11C8">
        <w:rPr>
          <w:rFonts w:asciiTheme="minorBidi" w:hAnsiTheme="minorBidi" w:cstheme="minorBidi"/>
          <w:sz w:val="24"/>
          <w:szCs w:val="24"/>
        </w:rPr>
        <w:t xml:space="preserve"> 1</w:t>
      </w:r>
      <w:r w:rsidR="00AD123C" w:rsidRPr="00CB11C8">
        <w:rPr>
          <w:rFonts w:asciiTheme="minorBidi" w:hAnsiTheme="minorBidi" w:cstheme="minorBidi"/>
          <w:sz w:val="24"/>
          <w:szCs w:val="24"/>
        </w:rPr>
        <w:t>388</w:t>
      </w:r>
    </w:p>
    <w:p w14:paraId="5854232C" w14:textId="795B0B23" w:rsidR="00AD123C" w:rsidRPr="00CB11C8" w:rsidRDefault="00AD123C"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I</w:t>
      </w:r>
      <w:r w:rsidR="00270E20" w:rsidRPr="00CB11C8">
        <w:rPr>
          <w:rFonts w:asciiTheme="minorBidi" w:hAnsiTheme="minorBidi" w:cstheme="minorBidi"/>
          <w:sz w:val="24"/>
          <w:szCs w:val="24"/>
        </w:rPr>
        <w:t>,</w:t>
      </w:r>
      <w:r w:rsidRPr="00CB11C8">
        <w:rPr>
          <w:rFonts w:asciiTheme="minorBidi" w:hAnsiTheme="minorBidi" w:cstheme="minorBidi"/>
          <w:sz w:val="24"/>
          <w:szCs w:val="24"/>
        </w:rPr>
        <w:t xml:space="preserve"> the author</w:t>
      </w:r>
      <w:r w:rsidR="00270E20" w:rsidRPr="00CB11C8">
        <w:rPr>
          <w:rFonts w:asciiTheme="minorBidi" w:hAnsiTheme="minorBidi" w:cstheme="minorBidi"/>
          <w:sz w:val="24"/>
          <w:szCs w:val="24"/>
        </w:rPr>
        <w:t>,</w:t>
      </w:r>
      <w:r w:rsidRPr="00CB11C8">
        <w:rPr>
          <w:rFonts w:asciiTheme="minorBidi" w:hAnsiTheme="minorBidi" w:cstheme="minorBidi"/>
          <w:sz w:val="24"/>
          <w:szCs w:val="24"/>
        </w:rPr>
        <w:t xml:space="preserve"> </w:t>
      </w:r>
      <w:r w:rsidR="00270E20" w:rsidRPr="00CB11C8">
        <w:rPr>
          <w:rFonts w:asciiTheme="minorBidi" w:hAnsiTheme="minorBidi" w:cstheme="minorBidi"/>
          <w:sz w:val="24"/>
          <w:szCs w:val="24"/>
        </w:rPr>
        <w:t xml:space="preserve">have seen </w:t>
      </w:r>
      <w:r w:rsidRPr="00CB11C8">
        <w:rPr>
          <w:rFonts w:asciiTheme="minorBidi" w:hAnsiTheme="minorBidi" w:cstheme="minorBidi"/>
          <w:sz w:val="24"/>
          <w:szCs w:val="24"/>
        </w:rPr>
        <w:t xml:space="preserve">in my land that women </w:t>
      </w:r>
      <w:r w:rsidR="00270E20" w:rsidRPr="00CB11C8">
        <w:rPr>
          <w:rFonts w:asciiTheme="minorBidi" w:hAnsiTheme="minorBidi" w:cstheme="minorBidi"/>
          <w:sz w:val="24"/>
          <w:szCs w:val="24"/>
        </w:rPr>
        <w:t>are accustomed</w:t>
      </w:r>
      <w:r w:rsidRPr="00CB11C8">
        <w:rPr>
          <w:rFonts w:asciiTheme="minorBidi" w:hAnsiTheme="minorBidi" w:cstheme="minorBidi"/>
          <w:sz w:val="24"/>
          <w:szCs w:val="24"/>
        </w:rPr>
        <w:t xml:space="preserve"> to enter </w:t>
      </w:r>
      <w:r w:rsidR="008C44CF" w:rsidRPr="00CB11C8">
        <w:rPr>
          <w:rFonts w:asciiTheme="minorBidi" w:hAnsiTheme="minorBidi" w:cstheme="minorBidi"/>
          <w:sz w:val="24"/>
          <w:szCs w:val="24"/>
        </w:rPr>
        <w:t xml:space="preserve">the </w:t>
      </w:r>
      <w:r w:rsidRPr="00CB11C8">
        <w:rPr>
          <w:rFonts w:asciiTheme="minorBidi" w:hAnsiTheme="minorBidi" w:cstheme="minorBidi"/>
          <w:sz w:val="24"/>
          <w:szCs w:val="24"/>
        </w:rPr>
        <w:t xml:space="preserve">synagogue and pray…they are only careful not to look at the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at the time when the </w:t>
      </w:r>
      <w:r w:rsidRPr="00CB11C8">
        <w:rPr>
          <w:rFonts w:asciiTheme="minorBidi" w:hAnsiTheme="minorBidi" w:cstheme="minorBidi"/>
          <w:i/>
          <w:iCs/>
          <w:sz w:val="24"/>
          <w:szCs w:val="24"/>
        </w:rPr>
        <w:t>chazan</w:t>
      </w:r>
      <w:r w:rsidRPr="00CB11C8">
        <w:rPr>
          <w:rFonts w:asciiTheme="minorBidi" w:hAnsiTheme="minorBidi" w:cstheme="minorBidi"/>
          <w:sz w:val="24"/>
          <w:szCs w:val="24"/>
        </w:rPr>
        <w:t xml:space="preserve"> shows it to the people.</w:t>
      </w:r>
    </w:p>
    <w:p w14:paraId="01F0280A" w14:textId="18D0F9B7" w:rsidR="00A71A6B" w:rsidRPr="00CB11C8" w:rsidRDefault="00FB566A" w:rsidP="00CB11C8">
      <w:pPr>
        <w:pStyle w:val="SubQuote"/>
        <w:spacing w:line="240" w:lineRule="auto"/>
        <w:jc w:val="both"/>
        <w:rPr>
          <w:rFonts w:asciiTheme="minorBidi" w:hAnsiTheme="minorBidi" w:cstheme="minorBidi"/>
          <w:sz w:val="24"/>
          <w:szCs w:val="24"/>
        </w:rPr>
      </w:pPr>
      <w:r w:rsidRPr="00CB11C8">
        <w:rPr>
          <w:rFonts w:asciiTheme="minorBidi" w:hAnsiTheme="minorBidi" w:cstheme="minorBidi"/>
          <w:sz w:val="24"/>
          <w:szCs w:val="24"/>
        </w:rPr>
        <w:t>Impurity or Hygiene</w:t>
      </w:r>
      <w:r w:rsidR="00AA43F0" w:rsidRPr="00CB11C8">
        <w:rPr>
          <w:rFonts w:asciiTheme="minorBidi" w:hAnsiTheme="minorBidi" w:cstheme="minorBidi"/>
          <w:sz w:val="24"/>
          <w:szCs w:val="24"/>
        </w:rPr>
        <w:t>?</w:t>
      </w:r>
    </w:p>
    <w:p w14:paraId="4D7F7FB3" w14:textId="4C9EA78A" w:rsidR="002114E0" w:rsidRPr="00CB11C8" w:rsidRDefault="00C37822"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It can be difficult to grasp what motivated this stringency. </w:t>
      </w:r>
      <w:r w:rsidR="005E2BAB" w:rsidRPr="00CB11C8">
        <w:rPr>
          <w:rFonts w:asciiTheme="minorBidi" w:hAnsiTheme="minorBidi" w:cstheme="minorBidi"/>
          <w:sz w:val="24"/>
          <w:szCs w:val="24"/>
        </w:rPr>
        <w:t xml:space="preserve">Rema </w:t>
      </w:r>
      <w:r w:rsidR="00AD123C" w:rsidRPr="00CB11C8">
        <w:rPr>
          <w:rFonts w:asciiTheme="minorBidi" w:hAnsiTheme="minorBidi" w:cstheme="minorBidi"/>
          <w:sz w:val="24"/>
          <w:szCs w:val="24"/>
        </w:rPr>
        <w:t xml:space="preserve">mentions </w:t>
      </w:r>
      <w:r w:rsidRPr="00CB11C8">
        <w:rPr>
          <w:rFonts w:asciiTheme="minorBidi" w:hAnsiTheme="minorBidi" w:cstheme="minorBidi"/>
          <w:sz w:val="24"/>
          <w:szCs w:val="24"/>
        </w:rPr>
        <w:t>the practice</w:t>
      </w:r>
      <w:r w:rsidR="00AD123C" w:rsidRPr="00CB11C8">
        <w:rPr>
          <w:rFonts w:asciiTheme="minorBidi" w:hAnsiTheme="minorBidi" w:cstheme="minorBidi"/>
          <w:sz w:val="24"/>
          <w:szCs w:val="24"/>
        </w:rPr>
        <w:t xml:space="preserve"> and then cites Terumat Ha-deshen</w:t>
      </w:r>
      <w:r w:rsidRPr="00CB11C8">
        <w:rPr>
          <w:rFonts w:asciiTheme="minorBidi" w:hAnsiTheme="minorBidi" w:cstheme="minorBidi"/>
          <w:sz w:val="24"/>
          <w:szCs w:val="24"/>
        </w:rPr>
        <w:t>, along the way providing a clue to understanding it</w:t>
      </w:r>
      <w:r w:rsidR="009963D9" w:rsidRPr="00CB11C8">
        <w:rPr>
          <w:rFonts w:asciiTheme="minorBidi" w:hAnsiTheme="minorBidi" w:cstheme="minorBidi"/>
          <w:sz w:val="24"/>
          <w:szCs w:val="24"/>
        </w:rPr>
        <w:t>:</w:t>
      </w:r>
    </w:p>
    <w:p w14:paraId="1EC1F787" w14:textId="00567AC7" w:rsidR="00364C40" w:rsidRPr="00CB11C8" w:rsidRDefault="00364C40"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Rema, </w:t>
      </w:r>
      <w:r w:rsidRPr="00CB11C8">
        <w:rPr>
          <w:rFonts w:asciiTheme="minorBidi" w:hAnsiTheme="minorBidi" w:cstheme="minorBidi"/>
          <w:i/>
          <w:iCs/>
          <w:sz w:val="24"/>
          <w:szCs w:val="24"/>
        </w:rPr>
        <w:t>Shulchan Aruch</w:t>
      </w:r>
      <w:r w:rsidRPr="00CB11C8">
        <w:rPr>
          <w:rFonts w:asciiTheme="minorBidi" w:hAnsiTheme="minorBidi" w:cstheme="minorBidi"/>
          <w:sz w:val="24"/>
          <w:szCs w:val="24"/>
        </w:rPr>
        <w:t xml:space="preserve"> OC 88:1</w:t>
      </w:r>
    </w:p>
    <w:p w14:paraId="32174241" w14:textId="2FC06429" w:rsidR="00364C40" w:rsidRPr="00CB11C8" w:rsidRDefault="00364C40"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There are those who wrote that a woman in </w:t>
      </w:r>
      <w:r w:rsidRPr="00CB11C8">
        <w:rPr>
          <w:rFonts w:asciiTheme="minorBidi" w:hAnsiTheme="minorBidi" w:cstheme="minorBidi"/>
          <w:i/>
          <w:iCs/>
          <w:sz w:val="24"/>
          <w:szCs w:val="24"/>
        </w:rPr>
        <w:t>nidda</w:t>
      </w:r>
      <w:r w:rsidRPr="00CB11C8">
        <w:rPr>
          <w:rFonts w:asciiTheme="minorBidi" w:hAnsiTheme="minorBidi" w:cstheme="minorBidi"/>
          <w:sz w:val="24"/>
          <w:szCs w:val="24"/>
        </w:rPr>
        <w:t xml:space="preserve"> </w:t>
      </w:r>
      <w:r w:rsidR="00F564B6" w:rsidRPr="00CB11C8">
        <w:rPr>
          <w:rFonts w:asciiTheme="minorBidi" w:hAnsiTheme="minorBidi" w:cstheme="minorBidi"/>
          <w:sz w:val="24"/>
          <w:szCs w:val="24"/>
        </w:rPr>
        <w:t>during her days of seeing</w:t>
      </w:r>
      <w:r w:rsidRPr="00CB11C8">
        <w:rPr>
          <w:rFonts w:asciiTheme="minorBidi" w:hAnsiTheme="minorBidi" w:cstheme="minorBidi"/>
          <w:sz w:val="24"/>
          <w:szCs w:val="24"/>
        </w:rPr>
        <w:t xml:space="preserve"> [blood] should not enter the synagogue or pray or </w:t>
      </w:r>
      <w:r w:rsidR="00F564B6" w:rsidRPr="00CB11C8">
        <w:rPr>
          <w:rFonts w:asciiTheme="minorBidi" w:hAnsiTheme="minorBidi" w:cstheme="minorBidi"/>
          <w:sz w:val="24"/>
          <w:szCs w:val="24"/>
        </w:rPr>
        <w:t xml:space="preserve">utter </w:t>
      </w:r>
      <w:r w:rsidRPr="00CB11C8">
        <w:rPr>
          <w:rFonts w:asciiTheme="minorBidi" w:hAnsiTheme="minorBidi" w:cstheme="minorBidi"/>
          <w:sz w:val="24"/>
          <w:szCs w:val="24"/>
        </w:rPr>
        <w:t xml:space="preserve">the name of God or touch </w:t>
      </w:r>
      <w:r w:rsidR="00F564B6" w:rsidRPr="00CB11C8">
        <w:rPr>
          <w:rFonts w:asciiTheme="minorBidi" w:hAnsiTheme="minorBidi" w:cstheme="minorBidi"/>
          <w:sz w:val="24"/>
          <w:szCs w:val="24"/>
        </w:rPr>
        <w:t xml:space="preserve">a </w:t>
      </w:r>
      <w:r w:rsidR="00B77618" w:rsidRPr="00CB11C8">
        <w:rPr>
          <w:rFonts w:asciiTheme="minorBidi" w:hAnsiTheme="minorBidi" w:cstheme="minorBidi"/>
          <w:i/>
          <w:iCs/>
          <w:sz w:val="24"/>
          <w:szCs w:val="24"/>
        </w:rPr>
        <w:t>Sefer</w:t>
      </w:r>
      <w:r w:rsidRPr="00CB11C8">
        <w:rPr>
          <w:rFonts w:asciiTheme="minorBidi" w:hAnsiTheme="minorBidi" w:cstheme="minorBidi"/>
          <w:sz w:val="24"/>
          <w:szCs w:val="24"/>
        </w:rPr>
        <w:t xml:space="preserve">. </w:t>
      </w:r>
      <w:r w:rsidR="00BA515A" w:rsidRPr="00CB11C8">
        <w:rPr>
          <w:rFonts w:asciiTheme="minorBidi" w:hAnsiTheme="minorBidi" w:cstheme="minorBidi"/>
          <w:sz w:val="24"/>
          <w:szCs w:val="24"/>
        </w:rPr>
        <w:t>T</w:t>
      </w:r>
      <w:r w:rsidRPr="00CB11C8">
        <w:rPr>
          <w:rFonts w:asciiTheme="minorBidi" w:hAnsiTheme="minorBidi" w:cstheme="minorBidi"/>
          <w:sz w:val="24"/>
          <w:szCs w:val="24"/>
        </w:rPr>
        <w:t xml:space="preserve">here are those who say that she is permitted </w:t>
      </w:r>
      <w:r w:rsidR="002C2E51" w:rsidRPr="00CB11C8">
        <w:rPr>
          <w:rFonts w:asciiTheme="minorBidi" w:hAnsiTheme="minorBidi" w:cstheme="minorBidi"/>
          <w:sz w:val="24"/>
          <w:szCs w:val="24"/>
        </w:rPr>
        <w:t xml:space="preserve">to do </w:t>
      </w:r>
      <w:r w:rsidRPr="00CB11C8">
        <w:rPr>
          <w:rFonts w:asciiTheme="minorBidi" w:hAnsiTheme="minorBidi" w:cstheme="minorBidi"/>
          <w:sz w:val="24"/>
          <w:szCs w:val="24"/>
        </w:rPr>
        <w:t xml:space="preserve">all of this, and thus is the </w:t>
      </w:r>
      <w:r w:rsidR="002C2E51" w:rsidRPr="00CB11C8">
        <w:rPr>
          <w:rFonts w:asciiTheme="minorBidi" w:hAnsiTheme="minorBidi" w:cstheme="minorBidi"/>
          <w:sz w:val="24"/>
          <w:szCs w:val="24"/>
        </w:rPr>
        <w:t>basic</w:t>
      </w:r>
      <w:r w:rsidR="00F564B6" w:rsidRPr="00CB11C8">
        <w:rPr>
          <w:rFonts w:asciiTheme="minorBidi" w:hAnsiTheme="minorBidi" w:cstheme="minorBidi"/>
          <w:sz w:val="24"/>
          <w:szCs w:val="24"/>
        </w:rPr>
        <w:t xml:space="preserve"> [</w:t>
      </w:r>
      <w:r w:rsidR="00F564B6" w:rsidRPr="00CB11C8">
        <w:rPr>
          <w:rFonts w:asciiTheme="minorBidi" w:hAnsiTheme="minorBidi" w:cstheme="minorBidi"/>
          <w:i/>
          <w:iCs/>
          <w:sz w:val="24"/>
          <w:szCs w:val="24"/>
        </w:rPr>
        <w:t>halacha</w:t>
      </w:r>
      <w:r w:rsidR="00F564B6" w:rsidRPr="00CB11C8">
        <w:rPr>
          <w:rFonts w:asciiTheme="minorBidi" w:hAnsiTheme="minorBidi" w:cstheme="minorBidi"/>
          <w:sz w:val="24"/>
          <w:szCs w:val="24"/>
        </w:rPr>
        <w:t>]</w:t>
      </w:r>
      <w:r w:rsidRPr="00CB11C8">
        <w:rPr>
          <w:rFonts w:asciiTheme="minorBidi" w:hAnsiTheme="minorBidi" w:cstheme="minorBidi"/>
          <w:sz w:val="24"/>
          <w:szCs w:val="24"/>
        </w:rPr>
        <w:t xml:space="preserve">, but the custom in these lands </w:t>
      </w:r>
      <w:r w:rsidR="00F564B6" w:rsidRPr="00CB11C8">
        <w:rPr>
          <w:rFonts w:asciiTheme="minorBidi" w:hAnsiTheme="minorBidi" w:cstheme="minorBidi"/>
          <w:sz w:val="24"/>
          <w:szCs w:val="24"/>
        </w:rPr>
        <w:t>follows</w:t>
      </w:r>
      <w:r w:rsidRPr="00CB11C8">
        <w:rPr>
          <w:rFonts w:asciiTheme="minorBidi" w:hAnsiTheme="minorBidi" w:cstheme="minorBidi"/>
          <w:sz w:val="24"/>
          <w:szCs w:val="24"/>
        </w:rPr>
        <w:t xml:space="preserve"> the first opinion. In her </w:t>
      </w:r>
      <w:r w:rsidR="002C2E51" w:rsidRPr="00CB11C8">
        <w:rPr>
          <w:rFonts w:asciiTheme="minorBidi" w:hAnsiTheme="minorBidi" w:cstheme="minorBidi"/>
          <w:sz w:val="24"/>
          <w:szCs w:val="24"/>
        </w:rPr>
        <w:t xml:space="preserve">white </w:t>
      </w:r>
      <w:r w:rsidRPr="00CB11C8">
        <w:rPr>
          <w:rFonts w:asciiTheme="minorBidi" w:hAnsiTheme="minorBidi" w:cstheme="minorBidi"/>
          <w:sz w:val="24"/>
          <w:szCs w:val="24"/>
        </w:rPr>
        <w:t>days</w:t>
      </w:r>
      <w:r w:rsidR="002C2E51" w:rsidRPr="00CB11C8">
        <w:rPr>
          <w:rStyle w:val="FootnoteReference"/>
          <w:rFonts w:asciiTheme="minorBidi" w:hAnsiTheme="minorBidi" w:cstheme="minorBidi"/>
          <w:sz w:val="24"/>
          <w:szCs w:val="24"/>
        </w:rPr>
        <w:footnoteReference w:id="10"/>
      </w:r>
      <w:r w:rsidRPr="00CB11C8">
        <w:rPr>
          <w:rFonts w:asciiTheme="minorBidi" w:hAnsiTheme="minorBidi" w:cstheme="minorBidi"/>
          <w:sz w:val="24"/>
          <w:szCs w:val="24"/>
        </w:rPr>
        <w:t xml:space="preserve"> they </w:t>
      </w:r>
      <w:r w:rsidR="00F564B6" w:rsidRPr="00CB11C8">
        <w:rPr>
          <w:rFonts w:asciiTheme="minorBidi" w:hAnsiTheme="minorBidi" w:cstheme="minorBidi"/>
          <w:sz w:val="24"/>
          <w:szCs w:val="24"/>
        </w:rPr>
        <w:t>are</w:t>
      </w:r>
      <w:r w:rsidRPr="00CB11C8">
        <w:rPr>
          <w:rFonts w:asciiTheme="minorBidi" w:hAnsiTheme="minorBidi" w:cstheme="minorBidi"/>
          <w:sz w:val="24"/>
          <w:szCs w:val="24"/>
        </w:rPr>
        <w:t xml:space="preserve"> lenient</w:t>
      </w:r>
      <w:r w:rsidR="00BA515A" w:rsidRPr="00CB11C8">
        <w:rPr>
          <w:rFonts w:asciiTheme="minorBidi" w:hAnsiTheme="minorBidi" w:cstheme="minorBidi"/>
          <w:sz w:val="24"/>
          <w:szCs w:val="24"/>
        </w:rPr>
        <w:t>. Even in a place where they we</w:t>
      </w:r>
      <w:r w:rsidRPr="00CB11C8">
        <w:rPr>
          <w:rFonts w:asciiTheme="minorBidi" w:hAnsiTheme="minorBidi" w:cstheme="minorBidi"/>
          <w:sz w:val="24"/>
          <w:szCs w:val="24"/>
        </w:rPr>
        <w:t>r</w:t>
      </w:r>
      <w:r w:rsidR="00BA515A" w:rsidRPr="00CB11C8">
        <w:rPr>
          <w:rFonts w:asciiTheme="minorBidi" w:hAnsiTheme="minorBidi" w:cstheme="minorBidi"/>
          <w:sz w:val="24"/>
          <w:szCs w:val="24"/>
        </w:rPr>
        <w:t>e</w:t>
      </w:r>
      <w:r w:rsidRPr="00CB11C8">
        <w:rPr>
          <w:rFonts w:asciiTheme="minorBidi" w:hAnsiTheme="minorBidi" w:cstheme="minorBidi"/>
          <w:sz w:val="24"/>
          <w:szCs w:val="24"/>
        </w:rPr>
        <w:t xml:space="preserve"> accustomed to be stringen</w:t>
      </w:r>
      <w:r w:rsidR="00F564B6" w:rsidRPr="00CB11C8">
        <w:rPr>
          <w:rFonts w:asciiTheme="minorBidi" w:hAnsiTheme="minorBidi" w:cstheme="minorBidi"/>
          <w:sz w:val="24"/>
          <w:szCs w:val="24"/>
        </w:rPr>
        <w:t>t,</w:t>
      </w:r>
      <w:r w:rsidRPr="00CB11C8">
        <w:rPr>
          <w:rFonts w:asciiTheme="minorBidi" w:hAnsiTheme="minorBidi" w:cstheme="minorBidi"/>
          <w:sz w:val="24"/>
          <w:szCs w:val="24"/>
        </w:rPr>
        <w:t xml:space="preserve"> on </w:t>
      </w:r>
      <w:r w:rsidRPr="00CB11C8">
        <w:rPr>
          <w:rFonts w:asciiTheme="minorBidi" w:hAnsiTheme="minorBidi" w:cstheme="minorBidi"/>
          <w:i/>
          <w:iCs/>
          <w:sz w:val="24"/>
          <w:szCs w:val="24"/>
        </w:rPr>
        <w:t>Yamim Nora'im</w:t>
      </w:r>
      <w:r w:rsidRPr="00CB11C8">
        <w:rPr>
          <w:rFonts w:asciiTheme="minorBidi" w:hAnsiTheme="minorBidi" w:cstheme="minorBidi"/>
          <w:sz w:val="24"/>
          <w:szCs w:val="24"/>
        </w:rPr>
        <w:t xml:space="preserve"> </w:t>
      </w:r>
      <w:r w:rsidR="00F564B6" w:rsidRPr="00CB11C8">
        <w:rPr>
          <w:rFonts w:asciiTheme="minorBidi" w:hAnsiTheme="minorBidi" w:cstheme="minorBidi"/>
          <w:sz w:val="24"/>
          <w:szCs w:val="24"/>
        </w:rPr>
        <w:t xml:space="preserve">and so forth, when </w:t>
      </w:r>
      <w:r w:rsidRPr="00CB11C8">
        <w:rPr>
          <w:rFonts w:asciiTheme="minorBidi" w:hAnsiTheme="minorBidi" w:cstheme="minorBidi"/>
          <w:sz w:val="24"/>
          <w:szCs w:val="24"/>
        </w:rPr>
        <w:t xml:space="preserve">many people gather to go to synagogue, they are permitted </w:t>
      </w:r>
      <w:r w:rsidRPr="00CB11C8">
        <w:rPr>
          <w:rFonts w:asciiTheme="minorBidi" w:hAnsiTheme="minorBidi" w:cstheme="minorBidi"/>
          <w:sz w:val="24"/>
          <w:szCs w:val="24"/>
        </w:rPr>
        <w:lastRenderedPageBreak/>
        <w:t>to go to synagogue like other women.</w:t>
      </w:r>
      <w:r w:rsidR="00F564B6" w:rsidRPr="00CB11C8">
        <w:rPr>
          <w:rFonts w:asciiTheme="minorBidi" w:hAnsiTheme="minorBidi" w:cstheme="minorBidi"/>
          <w:sz w:val="24"/>
          <w:szCs w:val="24"/>
        </w:rPr>
        <w:t xml:space="preserve"> </w:t>
      </w:r>
      <w:r w:rsidRPr="00CB11C8">
        <w:rPr>
          <w:rFonts w:asciiTheme="minorBidi" w:hAnsiTheme="minorBidi" w:cstheme="minorBidi"/>
          <w:sz w:val="24"/>
          <w:szCs w:val="24"/>
        </w:rPr>
        <w:t>For thi</w:t>
      </w:r>
      <w:r w:rsidR="007A6A44" w:rsidRPr="00CB11C8">
        <w:rPr>
          <w:rFonts w:asciiTheme="minorBidi" w:hAnsiTheme="minorBidi" w:cstheme="minorBidi"/>
          <w:sz w:val="24"/>
          <w:szCs w:val="24"/>
        </w:rPr>
        <w:t xml:space="preserve">s is a great </w:t>
      </w:r>
      <w:r w:rsidRPr="00CB11C8">
        <w:rPr>
          <w:rFonts w:asciiTheme="minorBidi" w:hAnsiTheme="minorBidi" w:cstheme="minorBidi"/>
          <w:sz w:val="24"/>
          <w:szCs w:val="24"/>
        </w:rPr>
        <w:t>anguish</w:t>
      </w:r>
      <w:r w:rsidR="007A6A44" w:rsidRPr="00CB11C8">
        <w:rPr>
          <w:rFonts w:asciiTheme="minorBidi" w:hAnsiTheme="minorBidi" w:cstheme="minorBidi"/>
          <w:sz w:val="24"/>
          <w:szCs w:val="24"/>
        </w:rPr>
        <w:t>,</w:t>
      </w:r>
      <w:r w:rsidRPr="00CB11C8">
        <w:rPr>
          <w:rFonts w:asciiTheme="minorBidi" w:hAnsiTheme="minorBidi" w:cstheme="minorBidi"/>
          <w:sz w:val="24"/>
          <w:szCs w:val="24"/>
        </w:rPr>
        <w:t xml:space="preserve"> that </w:t>
      </w:r>
      <w:r w:rsidR="00F564B6" w:rsidRPr="00CB11C8">
        <w:rPr>
          <w:rFonts w:asciiTheme="minorBidi" w:hAnsiTheme="minorBidi" w:cstheme="minorBidi"/>
          <w:sz w:val="24"/>
          <w:szCs w:val="24"/>
        </w:rPr>
        <w:t xml:space="preserve">everyone </w:t>
      </w:r>
      <w:r w:rsidRPr="00CB11C8">
        <w:rPr>
          <w:rFonts w:asciiTheme="minorBidi" w:hAnsiTheme="minorBidi" w:cstheme="minorBidi"/>
          <w:sz w:val="24"/>
          <w:szCs w:val="24"/>
        </w:rPr>
        <w:t>gather</w:t>
      </w:r>
      <w:r w:rsidR="00F564B6" w:rsidRPr="00CB11C8">
        <w:rPr>
          <w:rFonts w:asciiTheme="minorBidi" w:hAnsiTheme="minorBidi" w:cstheme="minorBidi"/>
          <w:sz w:val="24"/>
          <w:szCs w:val="24"/>
        </w:rPr>
        <w:t>s while</w:t>
      </w:r>
      <w:r w:rsidRPr="00CB11C8">
        <w:rPr>
          <w:rFonts w:asciiTheme="minorBidi" w:hAnsiTheme="minorBidi" w:cstheme="minorBidi"/>
          <w:sz w:val="24"/>
          <w:szCs w:val="24"/>
        </w:rPr>
        <w:t xml:space="preserve"> they stand outside.</w:t>
      </w:r>
    </w:p>
    <w:p w14:paraId="260D0022" w14:textId="7C40C1B9" w:rsidR="00445442" w:rsidRPr="00CB11C8" w:rsidRDefault="00AD123C"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Though Rema mentions refraining from prayer as part of the custom, l</w:t>
      </w:r>
      <w:r w:rsidR="00A80DAB" w:rsidRPr="00CB11C8">
        <w:rPr>
          <w:rFonts w:asciiTheme="minorBidi" w:hAnsiTheme="minorBidi" w:cstheme="minorBidi"/>
          <w:sz w:val="24"/>
          <w:szCs w:val="24"/>
        </w:rPr>
        <w:t>ater authorities clearly reject the idea that a woman would not pray in the days of her menstrual flow</w:t>
      </w:r>
      <w:r w:rsidR="00445442" w:rsidRPr="00CB11C8">
        <w:rPr>
          <w:rFonts w:asciiTheme="minorBidi" w:hAnsiTheme="minorBidi" w:cstheme="minorBidi"/>
          <w:sz w:val="24"/>
          <w:szCs w:val="24"/>
        </w:rPr>
        <w:t>, given that women have an obligation to pray</w:t>
      </w:r>
      <w:r w:rsidR="00A80DAB" w:rsidRPr="00CB11C8">
        <w:rPr>
          <w:rFonts w:asciiTheme="minorBidi" w:hAnsiTheme="minorBidi" w:cstheme="minorBidi"/>
          <w:sz w:val="24"/>
          <w:szCs w:val="24"/>
        </w:rPr>
        <w:t>.</w:t>
      </w:r>
      <w:r w:rsidR="00A80DAB" w:rsidRPr="00CB11C8">
        <w:rPr>
          <w:rStyle w:val="FootnoteReference"/>
          <w:rFonts w:asciiTheme="minorBidi" w:hAnsiTheme="minorBidi" w:cstheme="minorBidi"/>
          <w:sz w:val="24"/>
          <w:szCs w:val="24"/>
        </w:rPr>
        <w:footnoteReference w:id="11"/>
      </w:r>
      <w:r w:rsidR="00A80DAB" w:rsidRPr="00CB11C8">
        <w:rPr>
          <w:rFonts w:asciiTheme="minorBidi" w:hAnsiTheme="minorBidi" w:cstheme="minorBidi"/>
          <w:sz w:val="24"/>
          <w:szCs w:val="24"/>
        </w:rPr>
        <w:t xml:space="preserve"> </w:t>
      </w:r>
      <w:r w:rsidR="00FB566A" w:rsidRPr="00CB11C8">
        <w:rPr>
          <w:rFonts w:asciiTheme="minorBidi" w:hAnsiTheme="minorBidi" w:cstheme="minorBidi"/>
          <w:sz w:val="24"/>
          <w:szCs w:val="24"/>
        </w:rPr>
        <w:t>Rav Ya'akov Emden suggests that he must have in mind specifically when a woman has blood flowing out of her body in a way that makes her dirty:</w:t>
      </w:r>
    </w:p>
    <w:p w14:paraId="0E95D5C1" w14:textId="1BA207A2" w:rsidR="00FB566A" w:rsidRPr="00CB11C8" w:rsidRDefault="00FB566A" w:rsidP="00CB11C8">
      <w:pPr>
        <w:pStyle w:val="SourceTitleTranslation"/>
        <w:spacing w:line="240" w:lineRule="auto"/>
        <w:jc w:val="both"/>
        <w:rPr>
          <w:sz w:val="24"/>
          <w:szCs w:val="24"/>
        </w:rPr>
      </w:pPr>
      <w:r w:rsidRPr="00CB11C8">
        <w:rPr>
          <w:i/>
          <w:iCs/>
          <w:sz w:val="24"/>
          <w:szCs w:val="24"/>
        </w:rPr>
        <w:t>Mor U</w:t>
      </w:r>
      <w:r w:rsidR="00F564B6" w:rsidRPr="00CB11C8">
        <w:rPr>
          <w:i/>
          <w:iCs/>
          <w:sz w:val="24"/>
          <w:szCs w:val="24"/>
        </w:rPr>
        <w:t>-</w:t>
      </w:r>
      <w:r w:rsidRPr="00CB11C8">
        <w:rPr>
          <w:i/>
          <w:iCs/>
          <w:sz w:val="24"/>
          <w:szCs w:val="24"/>
        </w:rPr>
        <w:t>ktzi'a</w:t>
      </w:r>
      <w:r w:rsidRPr="00CB11C8">
        <w:rPr>
          <w:sz w:val="24"/>
          <w:szCs w:val="24"/>
        </w:rPr>
        <w:t xml:space="preserve"> 88</w:t>
      </w:r>
    </w:p>
    <w:p w14:paraId="5F2DD492" w14:textId="1922E35E" w:rsidR="00FB566A" w:rsidRPr="00CB11C8" w:rsidRDefault="00FB566A"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Perhaps he only intended </w:t>
      </w:r>
      <w:r w:rsidR="00390AB3" w:rsidRPr="00CB11C8">
        <w:rPr>
          <w:rFonts w:asciiTheme="minorBidi" w:hAnsiTheme="minorBidi" w:cstheme="minorBidi"/>
          <w:sz w:val="24"/>
          <w:szCs w:val="24"/>
        </w:rPr>
        <w:t xml:space="preserve">… </w:t>
      </w:r>
      <w:r w:rsidRPr="00CB11C8">
        <w:rPr>
          <w:rFonts w:asciiTheme="minorBidi" w:hAnsiTheme="minorBidi" w:cstheme="minorBidi"/>
          <w:sz w:val="24"/>
          <w:szCs w:val="24"/>
        </w:rPr>
        <w:t xml:space="preserve">to exempt them from prayer and </w:t>
      </w:r>
      <w:r w:rsidRPr="00CB11C8">
        <w:rPr>
          <w:rFonts w:asciiTheme="minorBidi" w:hAnsiTheme="minorBidi" w:cstheme="minorBidi"/>
          <w:i/>
          <w:iCs/>
          <w:sz w:val="24"/>
          <w:szCs w:val="24"/>
        </w:rPr>
        <w:t xml:space="preserve">berachot </w:t>
      </w:r>
      <w:r w:rsidRPr="00CB11C8">
        <w:rPr>
          <w:rFonts w:asciiTheme="minorBidi" w:hAnsiTheme="minorBidi" w:cstheme="minorBidi"/>
          <w:sz w:val="24"/>
          <w:szCs w:val="24"/>
        </w:rPr>
        <w:t xml:space="preserve">when she has a flow and blood drips down from her, because at this time it is certainly more </w:t>
      </w:r>
      <w:r w:rsidR="00390AB3" w:rsidRPr="00CB11C8">
        <w:rPr>
          <w:rFonts w:asciiTheme="minorBidi" w:hAnsiTheme="minorBidi" w:cstheme="minorBidi"/>
          <w:sz w:val="24"/>
          <w:szCs w:val="24"/>
        </w:rPr>
        <w:t xml:space="preserve">repelling </w:t>
      </w:r>
      <w:r w:rsidRPr="00CB11C8">
        <w:rPr>
          <w:rFonts w:asciiTheme="minorBidi" w:hAnsiTheme="minorBidi" w:cstheme="minorBidi"/>
          <w:sz w:val="24"/>
          <w:szCs w:val="24"/>
        </w:rPr>
        <w:t>and similar to dirt.</w:t>
      </w:r>
    </w:p>
    <w:p w14:paraId="5CEDB329" w14:textId="09C9599E" w:rsidR="003E0B82" w:rsidRPr="00CB11C8" w:rsidRDefault="00FB566A"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This suggestion makes sense, because</w:t>
      </w:r>
      <w:r w:rsidR="00445442" w:rsidRPr="00CB11C8">
        <w:rPr>
          <w:rFonts w:asciiTheme="minorBidi" w:hAnsiTheme="minorBidi" w:cstheme="minorBidi"/>
          <w:sz w:val="24"/>
          <w:szCs w:val="24"/>
        </w:rPr>
        <w:t xml:space="preserve"> Rema draws a distinction</w:t>
      </w:r>
      <w:r w:rsidR="00E30475" w:rsidRPr="00CB11C8">
        <w:rPr>
          <w:rFonts w:asciiTheme="minorBidi" w:hAnsiTheme="minorBidi" w:cstheme="minorBidi"/>
          <w:sz w:val="24"/>
          <w:szCs w:val="24"/>
        </w:rPr>
        <w:t xml:space="preserve"> between </w:t>
      </w:r>
      <w:r w:rsidR="00445442" w:rsidRPr="00CB11C8">
        <w:rPr>
          <w:rFonts w:asciiTheme="minorBidi" w:hAnsiTheme="minorBidi" w:cstheme="minorBidi"/>
          <w:sz w:val="24"/>
          <w:szCs w:val="24"/>
        </w:rPr>
        <w:t>entering syn</w:t>
      </w:r>
      <w:r w:rsidR="00A71A6B" w:rsidRPr="00CB11C8">
        <w:rPr>
          <w:rFonts w:asciiTheme="minorBidi" w:hAnsiTheme="minorBidi" w:cstheme="minorBidi"/>
          <w:sz w:val="24"/>
          <w:szCs w:val="24"/>
        </w:rPr>
        <w:t>ag</w:t>
      </w:r>
      <w:r w:rsidR="00445442" w:rsidRPr="00CB11C8">
        <w:rPr>
          <w:rFonts w:asciiTheme="minorBidi" w:hAnsiTheme="minorBidi" w:cstheme="minorBidi"/>
          <w:sz w:val="24"/>
          <w:szCs w:val="24"/>
        </w:rPr>
        <w:t xml:space="preserve">ogue </w:t>
      </w:r>
      <w:r w:rsidR="00E30475" w:rsidRPr="00CB11C8">
        <w:rPr>
          <w:rFonts w:asciiTheme="minorBidi" w:hAnsiTheme="minorBidi" w:cstheme="minorBidi"/>
          <w:sz w:val="24"/>
          <w:szCs w:val="24"/>
        </w:rPr>
        <w:t xml:space="preserve">when a woman is bleeding and when she is </w:t>
      </w:r>
      <w:r w:rsidR="002C2E51" w:rsidRPr="00CB11C8">
        <w:rPr>
          <w:rFonts w:asciiTheme="minorBidi" w:hAnsiTheme="minorBidi" w:cstheme="minorBidi"/>
          <w:sz w:val="24"/>
          <w:szCs w:val="24"/>
        </w:rPr>
        <w:t>counting her white</w:t>
      </w:r>
      <w:r w:rsidR="00E30475" w:rsidRPr="00CB11C8">
        <w:rPr>
          <w:rFonts w:asciiTheme="minorBidi" w:hAnsiTheme="minorBidi" w:cstheme="minorBidi"/>
          <w:sz w:val="24"/>
          <w:szCs w:val="24"/>
        </w:rPr>
        <w:t xml:space="preserve"> days.</w:t>
      </w:r>
      <w:r w:rsidR="00AD123C" w:rsidRPr="00CB11C8">
        <w:rPr>
          <w:rStyle w:val="FootnoteReference"/>
          <w:rFonts w:asciiTheme="minorBidi" w:hAnsiTheme="minorBidi" w:cstheme="minorBidi"/>
          <w:sz w:val="24"/>
          <w:szCs w:val="24"/>
        </w:rPr>
        <w:footnoteReference w:id="12"/>
      </w:r>
      <w:r w:rsidR="00E30475" w:rsidRPr="00CB11C8">
        <w:rPr>
          <w:rFonts w:asciiTheme="minorBidi" w:hAnsiTheme="minorBidi" w:cstheme="minorBidi"/>
          <w:sz w:val="24"/>
          <w:szCs w:val="24"/>
        </w:rPr>
        <w:t xml:space="preserve"> </w:t>
      </w:r>
      <w:r w:rsidR="00BA515A" w:rsidRPr="00CB11C8">
        <w:rPr>
          <w:rFonts w:asciiTheme="minorBidi" w:hAnsiTheme="minorBidi" w:cstheme="minorBidi"/>
          <w:sz w:val="24"/>
          <w:szCs w:val="24"/>
        </w:rPr>
        <w:t>Halachically a woman remains</w:t>
      </w:r>
      <w:r w:rsidR="00E30475" w:rsidRPr="00CB11C8">
        <w:rPr>
          <w:rFonts w:asciiTheme="minorBidi" w:hAnsiTheme="minorBidi" w:cstheme="minorBidi"/>
          <w:sz w:val="24"/>
          <w:szCs w:val="24"/>
        </w:rPr>
        <w:t xml:space="preserve"> ritually impure</w:t>
      </w:r>
      <w:r w:rsidR="00A80DAB" w:rsidRPr="00CB11C8">
        <w:rPr>
          <w:rFonts w:asciiTheme="minorBidi" w:hAnsiTheme="minorBidi" w:cstheme="minorBidi"/>
          <w:sz w:val="24"/>
          <w:szCs w:val="24"/>
        </w:rPr>
        <w:t>, whether or not her bleeding has ceased</w:t>
      </w:r>
      <w:r w:rsidR="00A71A6B" w:rsidRPr="00CB11C8">
        <w:rPr>
          <w:rFonts w:asciiTheme="minorBidi" w:hAnsiTheme="minorBidi" w:cstheme="minorBidi"/>
          <w:sz w:val="24"/>
          <w:szCs w:val="24"/>
        </w:rPr>
        <w:t>, until she immerses</w:t>
      </w:r>
      <w:r w:rsidR="00BA31AF" w:rsidRPr="00CB11C8">
        <w:rPr>
          <w:rFonts w:asciiTheme="minorBidi" w:hAnsiTheme="minorBidi" w:cstheme="minorBidi"/>
          <w:sz w:val="24"/>
          <w:szCs w:val="24"/>
        </w:rPr>
        <w:t xml:space="preserve"> in a mikveh</w:t>
      </w:r>
      <w:r w:rsidR="000B484B" w:rsidRPr="00CB11C8">
        <w:rPr>
          <w:rFonts w:asciiTheme="minorBidi" w:hAnsiTheme="minorBidi" w:cstheme="minorBidi"/>
          <w:sz w:val="24"/>
          <w:szCs w:val="24"/>
        </w:rPr>
        <w:t xml:space="preserve"> at the end of her white days</w:t>
      </w:r>
      <w:r w:rsidR="00E30475" w:rsidRPr="00CB11C8">
        <w:rPr>
          <w:rFonts w:asciiTheme="minorBidi" w:hAnsiTheme="minorBidi" w:cstheme="minorBidi"/>
          <w:sz w:val="24"/>
          <w:szCs w:val="24"/>
        </w:rPr>
        <w:t xml:space="preserve">. </w:t>
      </w:r>
      <w:r w:rsidR="00A80DAB" w:rsidRPr="00CB11C8">
        <w:rPr>
          <w:rFonts w:asciiTheme="minorBidi" w:hAnsiTheme="minorBidi" w:cstheme="minorBidi"/>
          <w:sz w:val="24"/>
          <w:szCs w:val="24"/>
        </w:rPr>
        <w:t>T</w:t>
      </w:r>
      <w:r w:rsidR="00BA515A" w:rsidRPr="00CB11C8">
        <w:rPr>
          <w:rFonts w:asciiTheme="minorBidi" w:hAnsiTheme="minorBidi" w:cstheme="minorBidi"/>
          <w:sz w:val="24"/>
          <w:szCs w:val="24"/>
        </w:rPr>
        <w:t>he</w:t>
      </w:r>
      <w:r w:rsidR="00E30475" w:rsidRPr="00CB11C8">
        <w:rPr>
          <w:rFonts w:asciiTheme="minorBidi" w:hAnsiTheme="minorBidi" w:cstheme="minorBidi"/>
          <w:sz w:val="24"/>
          <w:szCs w:val="24"/>
        </w:rPr>
        <w:t xml:space="preserve"> di</w:t>
      </w:r>
      <w:r w:rsidR="00A80DAB" w:rsidRPr="00CB11C8">
        <w:rPr>
          <w:rFonts w:asciiTheme="minorBidi" w:hAnsiTheme="minorBidi" w:cstheme="minorBidi"/>
          <w:sz w:val="24"/>
          <w:szCs w:val="24"/>
        </w:rPr>
        <w:t>stinc</w:t>
      </w:r>
      <w:r w:rsidR="00E30475" w:rsidRPr="00CB11C8">
        <w:rPr>
          <w:rFonts w:asciiTheme="minorBidi" w:hAnsiTheme="minorBidi" w:cstheme="minorBidi"/>
          <w:sz w:val="24"/>
          <w:szCs w:val="24"/>
        </w:rPr>
        <w:t>tion</w:t>
      </w:r>
      <w:r w:rsidR="00BA515A" w:rsidRPr="00CB11C8">
        <w:rPr>
          <w:rFonts w:asciiTheme="minorBidi" w:hAnsiTheme="minorBidi" w:cstheme="minorBidi"/>
          <w:sz w:val="24"/>
          <w:szCs w:val="24"/>
        </w:rPr>
        <w:t xml:space="preserve"> Rema </w:t>
      </w:r>
      <w:r w:rsidR="003D4F6F" w:rsidRPr="00CB11C8">
        <w:rPr>
          <w:rFonts w:asciiTheme="minorBidi" w:hAnsiTheme="minorBidi" w:cstheme="minorBidi"/>
          <w:sz w:val="24"/>
          <w:szCs w:val="24"/>
        </w:rPr>
        <w:t>makes</w:t>
      </w:r>
      <w:r w:rsidR="00445442" w:rsidRPr="00CB11C8">
        <w:rPr>
          <w:rFonts w:asciiTheme="minorBidi" w:hAnsiTheme="minorBidi" w:cstheme="minorBidi"/>
          <w:sz w:val="24"/>
          <w:szCs w:val="24"/>
        </w:rPr>
        <w:t xml:space="preserve">, then, suggests that </w:t>
      </w:r>
      <w:r w:rsidR="003B5974" w:rsidRPr="00CB11C8">
        <w:rPr>
          <w:rFonts w:asciiTheme="minorBidi" w:hAnsiTheme="minorBidi" w:cstheme="minorBidi"/>
          <w:sz w:val="24"/>
          <w:szCs w:val="24"/>
        </w:rPr>
        <w:t xml:space="preserve">this </w:t>
      </w:r>
      <w:r w:rsidR="00BA515A" w:rsidRPr="00CB11C8">
        <w:rPr>
          <w:rFonts w:asciiTheme="minorBidi" w:hAnsiTheme="minorBidi" w:cstheme="minorBidi"/>
          <w:sz w:val="24"/>
          <w:szCs w:val="24"/>
        </w:rPr>
        <w:t xml:space="preserve">custom was </w:t>
      </w:r>
      <w:r w:rsidR="00BA31AF" w:rsidRPr="00CB11C8">
        <w:rPr>
          <w:rFonts w:asciiTheme="minorBidi" w:hAnsiTheme="minorBidi" w:cstheme="minorBidi"/>
          <w:sz w:val="24"/>
          <w:szCs w:val="24"/>
        </w:rPr>
        <w:t xml:space="preserve">driven </w:t>
      </w:r>
      <w:r w:rsidR="00445442" w:rsidRPr="00CB11C8">
        <w:rPr>
          <w:rFonts w:asciiTheme="minorBidi" w:hAnsiTheme="minorBidi" w:cstheme="minorBidi"/>
          <w:sz w:val="24"/>
          <w:szCs w:val="24"/>
        </w:rPr>
        <w:t>not</w:t>
      </w:r>
      <w:r w:rsidR="00BA31AF" w:rsidRPr="00CB11C8">
        <w:rPr>
          <w:rFonts w:asciiTheme="minorBidi" w:hAnsiTheme="minorBidi" w:cstheme="minorBidi"/>
          <w:sz w:val="24"/>
          <w:szCs w:val="24"/>
        </w:rPr>
        <w:t xml:space="preserve"> by the technical halachic status of</w:t>
      </w:r>
      <w:r w:rsidR="00445442" w:rsidRPr="00CB11C8">
        <w:rPr>
          <w:rFonts w:asciiTheme="minorBidi" w:hAnsiTheme="minorBidi" w:cstheme="minorBidi"/>
          <w:sz w:val="24"/>
          <w:szCs w:val="24"/>
        </w:rPr>
        <w:t xml:space="preserve"> menstrual impurity</w:t>
      </w:r>
      <w:r w:rsidR="00BA31AF" w:rsidRPr="00CB11C8">
        <w:rPr>
          <w:rFonts w:asciiTheme="minorBidi" w:hAnsiTheme="minorBidi" w:cstheme="minorBidi"/>
          <w:sz w:val="24"/>
          <w:szCs w:val="24"/>
        </w:rPr>
        <w:t xml:space="preserve"> (</w:t>
      </w:r>
      <w:r w:rsidR="00BA31AF" w:rsidRPr="00CB11C8">
        <w:rPr>
          <w:rFonts w:asciiTheme="minorBidi" w:hAnsiTheme="minorBidi" w:cstheme="minorBidi"/>
          <w:i/>
          <w:iCs/>
          <w:sz w:val="24"/>
          <w:szCs w:val="24"/>
        </w:rPr>
        <w:t>nidda</w:t>
      </w:r>
      <w:r w:rsidR="00BA31AF" w:rsidRPr="00CB11C8">
        <w:rPr>
          <w:rFonts w:asciiTheme="minorBidi" w:hAnsiTheme="minorBidi" w:cstheme="minorBidi"/>
          <w:sz w:val="24"/>
          <w:szCs w:val="24"/>
        </w:rPr>
        <w:t>), but by the messy physical reality of menstruation</w:t>
      </w:r>
      <w:r w:rsidR="00445442" w:rsidRPr="00CB11C8">
        <w:rPr>
          <w:rFonts w:asciiTheme="minorBidi" w:hAnsiTheme="minorBidi" w:cstheme="minorBidi"/>
          <w:sz w:val="24"/>
          <w:szCs w:val="24"/>
        </w:rPr>
        <w:t xml:space="preserve">. </w:t>
      </w:r>
    </w:p>
    <w:p w14:paraId="67C4AD31" w14:textId="0B6EE94F" w:rsidR="00267583" w:rsidRPr="00CB11C8" w:rsidRDefault="00445442"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Perhaps</w:t>
      </w:r>
      <w:r w:rsidR="00E30475" w:rsidRPr="00CB11C8">
        <w:rPr>
          <w:rFonts w:asciiTheme="minorBidi" w:hAnsiTheme="minorBidi" w:cstheme="minorBidi"/>
          <w:sz w:val="24"/>
          <w:szCs w:val="24"/>
        </w:rPr>
        <w:t xml:space="preserve"> women</w:t>
      </w:r>
      <w:r w:rsidRPr="00CB11C8">
        <w:rPr>
          <w:rFonts w:asciiTheme="minorBidi" w:hAnsiTheme="minorBidi" w:cstheme="minorBidi"/>
          <w:sz w:val="24"/>
          <w:szCs w:val="24"/>
        </w:rPr>
        <w:t>'s inclination</w:t>
      </w:r>
      <w:r w:rsidR="00E30475" w:rsidRPr="00CB11C8">
        <w:rPr>
          <w:rFonts w:asciiTheme="minorBidi" w:hAnsiTheme="minorBidi" w:cstheme="minorBidi"/>
          <w:sz w:val="24"/>
          <w:szCs w:val="24"/>
        </w:rPr>
        <w:t xml:space="preserve"> to be stringent about </w:t>
      </w:r>
      <w:r w:rsidR="00E30475" w:rsidRPr="00CB11C8">
        <w:rPr>
          <w:rFonts w:asciiTheme="minorBidi" w:hAnsiTheme="minorBidi" w:cstheme="minorBidi"/>
          <w:i/>
          <w:iCs/>
          <w:sz w:val="24"/>
          <w:szCs w:val="24"/>
        </w:rPr>
        <w:t>nidda</w:t>
      </w:r>
      <w:r w:rsidR="00E30475" w:rsidRPr="00CB11C8">
        <w:rPr>
          <w:rFonts w:asciiTheme="minorBidi" w:hAnsiTheme="minorBidi" w:cstheme="minorBidi"/>
          <w:sz w:val="24"/>
          <w:szCs w:val="24"/>
        </w:rPr>
        <w:t xml:space="preserve"> </w:t>
      </w:r>
      <w:r w:rsidR="00BA515A" w:rsidRPr="00CB11C8">
        <w:rPr>
          <w:rFonts w:asciiTheme="minorBidi" w:hAnsiTheme="minorBidi" w:cstheme="minorBidi"/>
          <w:sz w:val="24"/>
          <w:szCs w:val="24"/>
        </w:rPr>
        <w:t>and synagogue during the</w:t>
      </w:r>
      <w:r w:rsidRPr="00CB11C8">
        <w:rPr>
          <w:rFonts w:asciiTheme="minorBidi" w:hAnsiTheme="minorBidi" w:cstheme="minorBidi"/>
          <w:sz w:val="24"/>
          <w:szCs w:val="24"/>
        </w:rPr>
        <w:t xml:space="preserve"> time of active bleeding </w:t>
      </w:r>
      <w:r w:rsidR="00FB566A" w:rsidRPr="00CB11C8">
        <w:rPr>
          <w:rFonts w:asciiTheme="minorBidi" w:hAnsiTheme="minorBidi" w:cstheme="minorBidi"/>
          <w:sz w:val="24"/>
          <w:szCs w:val="24"/>
        </w:rPr>
        <w:t xml:space="preserve">on the whole </w:t>
      </w:r>
      <w:r w:rsidR="00E30475" w:rsidRPr="00CB11C8">
        <w:rPr>
          <w:rFonts w:asciiTheme="minorBidi" w:hAnsiTheme="minorBidi" w:cstheme="minorBidi"/>
          <w:sz w:val="24"/>
          <w:szCs w:val="24"/>
        </w:rPr>
        <w:t xml:space="preserve">had more </w:t>
      </w:r>
      <w:r w:rsidR="00BA515A" w:rsidRPr="00CB11C8">
        <w:rPr>
          <w:rFonts w:asciiTheme="minorBidi" w:hAnsiTheme="minorBidi" w:cstheme="minorBidi"/>
          <w:sz w:val="24"/>
          <w:szCs w:val="24"/>
        </w:rPr>
        <w:t xml:space="preserve">to do </w:t>
      </w:r>
      <w:r w:rsidR="00E30475" w:rsidRPr="00CB11C8">
        <w:rPr>
          <w:rFonts w:asciiTheme="minorBidi" w:hAnsiTheme="minorBidi" w:cstheme="minorBidi"/>
          <w:sz w:val="24"/>
          <w:szCs w:val="24"/>
        </w:rPr>
        <w:t xml:space="preserve">with </w:t>
      </w:r>
      <w:r w:rsidR="00C90869" w:rsidRPr="00CB11C8">
        <w:rPr>
          <w:rFonts w:asciiTheme="minorBidi" w:hAnsiTheme="minorBidi" w:cstheme="minorBidi"/>
          <w:sz w:val="24"/>
          <w:szCs w:val="24"/>
        </w:rPr>
        <w:t xml:space="preserve">religious instinct </w:t>
      </w:r>
      <w:r w:rsidR="00FC771A" w:rsidRPr="00CB11C8">
        <w:rPr>
          <w:rFonts w:asciiTheme="minorBidi" w:hAnsiTheme="minorBidi" w:cstheme="minorBidi"/>
          <w:sz w:val="24"/>
          <w:szCs w:val="24"/>
        </w:rPr>
        <w:t xml:space="preserve">regarding </w:t>
      </w:r>
      <w:r w:rsidRPr="00CB11C8">
        <w:rPr>
          <w:rFonts w:asciiTheme="minorBidi" w:hAnsiTheme="minorBidi" w:cstheme="minorBidi"/>
          <w:sz w:val="24"/>
          <w:szCs w:val="24"/>
        </w:rPr>
        <w:t xml:space="preserve">matters of </w:t>
      </w:r>
      <w:r w:rsidR="00E30475" w:rsidRPr="00CB11C8">
        <w:rPr>
          <w:rFonts w:asciiTheme="minorBidi" w:hAnsiTheme="minorBidi" w:cstheme="minorBidi"/>
          <w:sz w:val="24"/>
          <w:szCs w:val="24"/>
        </w:rPr>
        <w:t>hygiene</w:t>
      </w:r>
      <w:r w:rsidR="00C90869" w:rsidRPr="00CB11C8">
        <w:rPr>
          <w:rFonts w:asciiTheme="minorBidi" w:hAnsiTheme="minorBidi" w:cstheme="minorBidi"/>
          <w:sz w:val="24"/>
          <w:szCs w:val="24"/>
        </w:rPr>
        <w:t xml:space="preserve"> than </w:t>
      </w:r>
      <w:r w:rsidR="003B3A1E" w:rsidRPr="00CB11C8">
        <w:rPr>
          <w:rFonts w:asciiTheme="minorBidi" w:hAnsiTheme="minorBidi" w:cstheme="minorBidi"/>
          <w:sz w:val="24"/>
          <w:szCs w:val="24"/>
        </w:rPr>
        <w:t xml:space="preserve">with </w:t>
      </w:r>
      <w:r w:rsidR="007C5991" w:rsidRPr="00CB11C8">
        <w:rPr>
          <w:rFonts w:asciiTheme="minorBidi" w:hAnsiTheme="minorBidi" w:cstheme="minorBidi"/>
          <w:sz w:val="24"/>
          <w:szCs w:val="24"/>
        </w:rPr>
        <w:t xml:space="preserve">the laws of </w:t>
      </w:r>
      <w:r w:rsidR="00C90869" w:rsidRPr="00CB11C8">
        <w:rPr>
          <w:rFonts w:asciiTheme="minorBidi" w:hAnsiTheme="minorBidi" w:cstheme="minorBidi"/>
          <w:sz w:val="24"/>
          <w:szCs w:val="24"/>
        </w:rPr>
        <w:t>impurity</w:t>
      </w:r>
      <w:r w:rsidR="00E30475" w:rsidRPr="00CB11C8">
        <w:rPr>
          <w:rFonts w:asciiTheme="minorBidi" w:hAnsiTheme="minorBidi" w:cstheme="minorBidi"/>
          <w:sz w:val="24"/>
          <w:szCs w:val="24"/>
        </w:rPr>
        <w:t>.</w:t>
      </w:r>
      <w:r w:rsidR="00A80DAB" w:rsidRPr="00CB11C8">
        <w:rPr>
          <w:rStyle w:val="FootnoteReference"/>
          <w:rFonts w:asciiTheme="minorBidi" w:hAnsiTheme="minorBidi" w:cstheme="minorBidi"/>
          <w:sz w:val="24"/>
          <w:szCs w:val="24"/>
        </w:rPr>
        <w:footnoteReference w:id="13"/>
      </w:r>
      <w:r w:rsidR="00A80DAB" w:rsidRPr="00CB11C8">
        <w:rPr>
          <w:rFonts w:asciiTheme="minorBidi" w:hAnsiTheme="minorBidi" w:cstheme="minorBidi"/>
          <w:sz w:val="24"/>
          <w:szCs w:val="24"/>
        </w:rPr>
        <w:t xml:space="preserve"> </w:t>
      </w:r>
      <w:r w:rsidR="003E0B82" w:rsidRPr="00CB11C8">
        <w:rPr>
          <w:rFonts w:asciiTheme="minorBidi" w:hAnsiTheme="minorBidi" w:cstheme="minorBidi"/>
          <w:sz w:val="24"/>
          <w:szCs w:val="24"/>
        </w:rPr>
        <w:t xml:space="preserve">If that is the case, then instincts might shift along with greater ability to maintain hygiene </w:t>
      </w:r>
      <w:r w:rsidR="009414FC" w:rsidRPr="00CB11C8">
        <w:rPr>
          <w:rFonts w:asciiTheme="minorBidi" w:hAnsiTheme="minorBidi" w:cstheme="minorBidi"/>
          <w:sz w:val="24"/>
          <w:szCs w:val="24"/>
        </w:rPr>
        <w:t>during menstruation</w:t>
      </w:r>
      <w:r w:rsidR="003E0B82" w:rsidRPr="00CB11C8">
        <w:rPr>
          <w:rFonts w:asciiTheme="minorBidi" w:hAnsiTheme="minorBidi" w:cstheme="minorBidi"/>
          <w:sz w:val="24"/>
          <w:szCs w:val="24"/>
        </w:rPr>
        <w:t>.</w:t>
      </w:r>
    </w:p>
    <w:p w14:paraId="0BB41A18" w14:textId="1D0DF9E6" w:rsidR="00FB566A" w:rsidRPr="00CB11C8" w:rsidRDefault="003E0B82" w:rsidP="00CB11C8">
      <w:pPr>
        <w:pStyle w:val="SubQuote"/>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In </w:t>
      </w:r>
      <w:r w:rsidR="00FB566A" w:rsidRPr="00CB11C8">
        <w:rPr>
          <w:rFonts w:asciiTheme="minorBidi" w:hAnsiTheme="minorBidi" w:cstheme="minorBidi"/>
          <w:sz w:val="24"/>
          <w:szCs w:val="24"/>
        </w:rPr>
        <w:t>Practice</w:t>
      </w:r>
    </w:p>
    <w:p w14:paraId="2F57968E" w14:textId="6145CC81" w:rsidR="003E0B82" w:rsidRPr="00CB11C8" w:rsidRDefault="003E0B82"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The thrust of modern halachic authorities is to be lenient. Magen Gibborim summarizes this well:</w:t>
      </w:r>
      <w:r w:rsidR="003D4F6F" w:rsidRPr="00CB11C8">
        <w:rPr>
          <w:rStyle w:val="FootnoteReference"/>
          <w:rFonts w:asciiTheme="minorBidi" w:hAnsiTheme="minorBidi" w:cstheme="minorBidi"/>
          <w:sz w:val="24"/>
          <w:szCs w:val="24"/>
        </w:rPr>
        <w:footnoteReference w:id="14"/>
      </w:r>
    </w:p>
    <w:p w14:paraId="3466EC7E" w14:textId="77777777" w:rsidR="003E0B82" w:rsidRPr="00CB11C8" w:rsidRDefault="003E0B82"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Magen Gibborim Elef Ha-magen</w:t>
      </w:r>
      <w:r w:rsidRPr="00CB11C8">
        <w:rPr>
          <w:rFonts w:asciiTheme="minorBidi" w:hAnsiTheme="minorBidi" w:cstheme="minorBidi"/>
          <w:sz w:val="24"/>
          <w:szCs w:val="24"/>
        </w:rPr>
        <w:t xml:space="preserve"> 88:11</w:t>
      </w:r>
    </w:p>
    <w:p w14:paraId="48300F8B" w14:textId="016C316C" w:rsidR="003E0B82" w:rsidRPr="00CB11C8" w:rsidRDefault="003E0B82"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In truth it is fitting to be lenient because the matter </w:t>
      </w:r>
      <w:r w:rsidR="009614F6" w:rsidRPr="00CB11C8">
        <w:rPr>
          <w:rFonts w:asciiTheme="minorBidi" w:hAnsiTheme="minorBidi" w:cstheme="minorBidi"/>
          <w:sz w:val="24"/>
          <w:szCs w:val="24"/>
        </w:rPr>
        <w:t xml:space="preserve">itself </w:t>
      </w:r>
      <w:r w:rsidRPr="00CB11C8">
        <w:rPr>
          <w:rFonts w:asciiTheme="minorBidi" w:hAnsiTheme="minorBidi" w:cstheme="minorBidi"/>
          <w:sz w:val="24"/>
          <w:szCs w:val="24"/>
        </w:rPr>
        <w:t>is merely a stringency</w:t>
      </w:r>
      <w:r w:rsidR="009614F6" w:rsidRPr="00CB11C8">
        <w:rPr>
          <w:rFonts w:asciiTheme="minorBidi" w:hAnsiTheme="minorBidi" w:cstheme="minorBidi"/>
          <w:sz w:val="24"/>
          <w:szCs w:val="24"/>
        </w:rPr>
        <w:t xml:space="preserve">… </w:t>
      </w:r>
    </w:p>
    <w:p w14:paraId="09CB7A14" w14:textId="2A606998" w:rsidR="00E30475" w:rsidRPr="00CB11C8" w:rsidRDefault="00E30475"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lastRenderedPageBreak/>
        <w:t xml:space="preserve">Mishna Berura </w:t>
      </w:r>
      <w:r w:rsidR="003E0B82" w:rsidRPr="00CB11C8">
        <w:rPr>
          <w:rFonts w:asciiTheme="minorBidi" w:hAnsiTheme="minorBidi" w:cstheme="minorBidi"/>
          <w:sz w:val="24"/>
          <w:szCs w:val="24"/>
        </w:rPr>
        <w:t xml:space="preserve">agrees, though he does mention </w:t>
      </w:r>
      <w:r w:rsidR="003E0B82" w:rsidRPr="00CB11C8">
        <w:rPr>
          <w:rFonts w:asciiTheme="minorBidi" w:hAnsiTheme="minorBidi" w:cstheme="minorBidi"/>
          <w:i/>
          <w:iCs/>
          <w:sz w:val="24"/>
          <w:szCs w:val="24"/>
        </w:rPr>
        <w:t>hagba</w:t>
      </w:r>
      <w:r w:rsidR="00893583" w:rsidRPr="00CB11C8">
        <w:rPr>
          <w:rFonts w:asciiTheme="minorBidi" w:hAnsiTheme="minorBidi" w:cstheme="minorBidi"/>
          <w:i/>
          <w:iCs/>
          <w:sz w:val="24"/>
          <w:szCs w:val="24"/>
        </w:rPr>
        <w:t>h</w:t>
      </w:r>
      <w:r w:rsidR="00E420AD" w:rsidRPr="00CB11C8">
        <w:rPr>
          <w:rFonts w:asciiTheme="minorBidi" w:hAnsiTheme="minorBidi" w:cstheme="minorBidi"/>
          <w:i/>
          <w:iCs/>
          <w:sz w:val="24"/>
          <w:szCs w:val="24"/>
        </w:rPr>
        <w:t>a</w:t>
      </w:r>
      <w:r w:rsidR="003E0B82" w:rsidRPr="00CB11C8">
        <w:rPr>
          <w:rFonts w:asciiTheme="minorBidi" w:hAnsiTheme="minorBidi" w:cstheme="minorBidi"/>
          <w:sz w:val="24"/>
          <w:szCs w:val="24"/>
        </w:rPr>
        <w:t xml:space="preserve"> as an exception:</w:t>
      </w:r>
      <w:r w:rsidR="00445442" w:rsidRPr="00CB11C8">
        <w:rPr>
          <w:rFonts w:asciiTheme="minorBidi" w:hAnsiTheme="minorBidi" w:cstheme="minorBidi"/>
          <w:sz w:val="24"/>
          <w:szCs w:val="24"/>
        </w:rPr>
        <w:t xml:space="preserve"> </w:t>
      </w:r>
    </w:p>
    <w:p w14:paraId="66568368" w14:textId="3230DA82" w:rsidR="00445442" w:rsidRPr="00CB11C8" w:rsidRDefault="00445442"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Mishna Berura</w:t>
      </w:r>
      <w:r w:rsidRPr="00CB11C8">
        <w:rPr>
          <w:rFonts w:asciiTheme="minorBidi" w:hAnsiTheme="minorBidi" w:cstheme="minorBidi"/>
          <w:sz w:val="24"/>
          <w:szCs w:val="24"/>
        </w:rPr>
        <w:t xml:space="preserve"> 88:7</w:t>
      </w:r>
    </w:p>
    <w:p w14:paraId="257C7212" w14:textId="02CF3FB5" w:rsidR="00445442" w:rsidRPr="00CB11C8" w:rsidRDefault="00445442"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In our lands they </w:t>
      </w:r>
      <w:r w:rsidR="00AB1763" w:rsidRPr="00CB11C8">
        <w:rPr>
          <w:rFonts w:asciiTheme="minorBidi" w:hAnsiTheme="minorBidi" w:cstheme="minorBidi"/>
          <w:sz w:val="24"/>
          <w:szCs w:val="24"/>
        </w:rPr>
        <w:t xml:space="preserve">always </w:t>
      </w:r>
      <w:r w:rsidRPr="00CB11C8">
        <w:rPr>
          <w:rFonts w:asciiTheme="minorBidi" w:hAnsiTheme="minorBidi" w:cstheme="minorBidi"/>
          <w:sz w:val="24"/>
          <w:szCs w:val="24"/>
        </w:rPr>
        <w:t>pract</w:t>
      </w:r>
      <w:r w:rsidR="002E3BD4" w:rsidRPr="00CB11C8">
        <w:rPr>
          <w:rFonts w:asciiTheme="minorBidi" w:hAnsiTheme="minorBidi" w:cstheme="minorBidi"/>
          <w:sz w:val="24"/>
          <w:szCs w:val="24"/>
        </w:rPr>
        <w:t>ice permissively and reci</w:t>
      </w:r>
      <w:r w:rsidRPr="00CB11C8">
        <w:rPr>
          <w:rFonts w:asciiTheme="minorBidi" w:hAnsiTheme="minorBidi" w:cstheme="minorBidi"/>
          <w:sz w:val="24"/>
          <w:szCs w:val="24"/>
        </w:rPr>
        <w:t xml:space="preserve">te </w:t>
      </w:r>
      <w:r w:rsidRPr="00CB11C8">
        <w:rPr>
          <w:rFonts w:asciiTheme="minorBidi" w:hAnsiTheme="minorBidi" w:cstheme="minorBidi"/>
          <w:i/>
          <w:iCs/>
          <w:sz w:val="24"/>
          <w:szCs w:val="24"/>
        </w:rPr>
        <w:t>berachot</w:t>
      </w:r>
      <w:r w:rsidRPr="00CB11C8">
        <w:rPr>
          <w:rFonts w:asciiTheme="minorBidi" w:hAnsiTheme="minorBidi" w:cstheme="minorBidi"/>
          <w:sz w:val="24"/>
          <w:szCs w:val="24"/>
        </w:rPr>
        <w:t xml:space="preserve"> and pray. </w:t>
      </w:r>
      <w:r w:rsidR="00AB1763" w:rsidRPr="00CB11C8">
        <w:rPr>
          <w:rFonts w:asciiTheme="minorBidi" w:hAnsiTheme="minorBidi" w:cstheme="minorBidi"/>
          <w:sz w:val="24"/>
          <w:szCs w:val="24"/>
        </w:rPr>
        <w:t xml:space="preserve">But in </w:t>
      </w:r>
      <w:r w:rsidRPr="00CB11C8">
        <w:rPr>
          <w:rFonts w:asciiTheme="minorBidi" w:hAnsiTheme="minorBidi" w:cstheme="minorBidi"/>
          <w:sz w:val="24"/>
          <w:szCs w:val="24"/>
        </w:rPr>
        <w:t xml:space="preserve">any case, they should not gaze </w:t>
      </w:r>
      <w:r w:rsidR="00893583" w:rsidRPr="00CB11C8">
        <w:rPr>
          <w:rFonts w:asciiTheme="minorBidi" w:hAnsiTheme="minorBidi" w:cstheme="minorBidi"/>
          <w:sz w:val="24"/>
          <w:szCs w:val="24"/>
        </w:rPr>
        <w:t xml:space="preserve">at </w:t>
      </w:r>
      <w:r w:rsidRPr="00CB11C8">
        <w:rPr>
          <w:rFonts w:asciiTheme="minorBidi" w:hAnsiTheme="minorBidi" w:cstheme="minorBidi"/>
          <w:sz w:val="24"/>
          <w:szCs w:val="24"/>
        </w:rPr>
        <w:t xml:space="preserve">the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when they lift it up to show to the people.</w:t>
      </w:r>
    </w:p>
    <w:p w14:paraId="7B85DF22" w14:textId="4FBFC30F" w:rsidR="003E0B82" w:rsidRPr="00CB11C8" w:rsidRDefault="003E0B82"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This aspect of the custom is surprising, </w:t>
      </w:r>
      <w:r w:rsidR="00C37822" w:rsidRPr="00CB11C8">
        <w:rPr>
          <w:rFonts w:asciiTheme="minorBidi" w:hAnsiTheme="minorBidi" w:cstheme="minorBidi"/>
          <w:sz w:val="24"/>
          <w:szCs w:val="24"/>
        </w:rPr>
        <w:t xml:space="preserve">however, </w:t>
      </w:r>
      <w:r w:rsidRPr="00CB11C8">
        <w:rPr>
          <w:rFonts w:asciiTheme="minorBidi" w:hAnsiTheme="minorBidi" w:cstheme="minorBidi"/>
          <w:sz w:val="24"/>
          <w:szCs w:val="24"/>
        </w:rPr>
        <w:t xml:space="preserve">given that Shulchan Aruch, drawing on </w:t>
      </w:r>
      <w:r w:rsidRPr="00CB11C8">
        <w:rPr>
          <w:rFonts w:asciiTheme="minorBidi" w:hAnsiTheme="minorBidi" w:cstheme="minorBidi"/>
          <w:i/>
          <w:iCs/>
          <w:sz w:val="24"/>
          <w:szCs w:val="24"/>
        </w:rPr>
        <w:t>Masechet Soferim</w:t>
      </w:r>
      <w:r w:rsidRPr="00CB11C8">
        <w:rPr>
          <w:rFonts w:asciiTheme="minorBidi" w:hAnsiTheme="minorBidi" w:cstheme="minorBidi"/>
          <w:sz w:val="24"/>
          <w:szCs w:val="24"/>
        </w:rPr>
        <w:t>,</w:t>
      </w:r>
      <w:r w:rsidRPr="00CB11C8">
        <w:rPr>
          <w:rStyle w:val="FootnoteReference"/>
          <w:rFonts w:asciiTheme="minorBidi" w:hAnsiTheme="minorBidi" w:cstheme="minorBidi"/>
          <w:sz w:val="24"/>
          <w:szCs w:val="24"/>
        </w:rPr>
        <w:footnoteReference w:id="15"/>
      </w:r>
      <w:r w:rsidRPr="00CB11C8">
        <w:rPr>
          <w:rFonts w:asciiTheme="minorBidi" w:hAnsiTheme="minorBidi" w:cstheme="minorBidi"/>
          <w:sz w:val="24"/>
          <w:szCs w:val="24"/>
        </w:rPr>
        <w:t xml:space="preserve"> rules that there is a mitzva for women to see the Torah during </w:t>
      </w:r>
      <w:r w:rsidRPr="00CB11C8">
        <w:rPr>
          <w:rFonts w:asciiTheme="minorBidi" w:hAnsiTheme="minorBidi" w:cstheme="minorBidi"/>
          <w:i/>
          <w:iCs/>
          <w:sz w:val="24"/>
          <w:szCs w:val="24"/>
        </w:rPr>
        <w:t>hagba</w:t>
      </w:r>
      <w:r w:rsidR="00AB1763" w:rsidRPr="00CB11C8">
        <w:rPr>
          <w:rFonts w:asciiTheme="minorBidi" w:hAnsiTheme="minorBidi" w:cstheme="minorBidi"/>
          <w:i/>
          <w:iCs/>
          <w:sz w:val="24"/>
          <w:szCs w:val="24"/>
        </w:rPr>
        <w:t>h</w:t>
      </w:r>
      <w:r w:rsidR="00E420AD" w:rsidRPr="00CB11C8">
        <w:rPr>
          <w:rFonts w:asciiTheme="minorBidi" w:hAnsiTheme="minorBidi" w:cstheme="minorBidi"/>
          <w:i/>
          <w:iCs/>
          <w:sz w:val="24"/>
          <w:szCs w:val="24"/>
        </w:rPr>
        <w:t>a</w:t>
      </w:r>
      <w:r w:rsidRPr="00CB11C8">
        <w:rPr>
          <w:rFonts w:asciiTheme="minorBidi" w:hAnsiTheme="minorBidi" w:cstheme="minorBidi"/>
          <w:sz w:val="24"/>
          <w:szCs w:val="24"/>
        </w:rPr>
        <w:t>, and Rema there mentions no exception:</w:t>
      </w:r>
    </w:p>
    <w:p w14:paraId="3684DA52" w14:textId="77777777" w:rsidR="003E0B82" w:rsidRPr="00CB11C8" w:rsidRDefault="003E0B82"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Shulchan Aruch</w:t>
      </w:r>
      <w:r w:rsidRPr="00CB11C8">
        <w:rPr>
          <w:rFonts w:asciiTheme="minorBidi" w:hAnsiTheme="minorBidi" w:cstheme="minorBidi"/>
          <w:sz w:val="24"/>
          <w:szCs w:val="24"/>
        </w:rPr>
        <w:t xml:space="preserve"> OC 134:2</w:t>
      </w:r>
    </w:p>
    <w:p w14:paraId="21B83FE7" w14:textId="77777777" w:rsidR="003E0B82" w:rsidRPr="00CB11C8" w:rsidRDefault="003E0B82"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For it is a mitzva upon all men and women to see the writing…</w:t>
      </w:r>
    </w:p>
    <w:p w14:paraId="347838AA" w14:textId="0AAB044C" w:rsidR="003E0B82" w:rsidRPr="00CB11C8" w:rsidRDefault="00C37822" w:rsidP="00CB11C8">
      <w:pPr>
        <w:pStyle w:val="SourceTextTranslation"/>
        <w:spacing w:line="240" w:lineRule="auto"/>
        <w:ind w:left="0"/>
        <w:rPr>
          <w:rFonts w:asciiTheme="minorBidi" w:hAnsiTheme="minorBidi" w:cstheme="minorBidi"/>
          <w:sz w:val="24"/>
          <w:szCs w:val="24"/>
        </w:rPr>
      </w:pPr>
      <w:r w:rsidRPr="00CB11C8">
        <w:rPr>
          <w:rFonts w:asciiTheme="minorBidi" w:hAnsiTheme="minorBidi" w:cstheme="minorBidi"/>
          <w:sz w:val="24"/>
          <w:szCs w:val="24"/>
        </w:rPr>
        <w:t>It seems that a</w:t>
      </w:r>
      <w:r w:rsidR="003E0B82" w:rsidRPr="00CB11C8">
        <w:rPr>
          <w:rFonts w:asciiTheme="minorBidi" w:hAnsiTheme="minorBidi" w:cstheme="minorBidi"/>
          <w:sz w:val="24"/>
          <w:szCs w:val="24"/>
        </w:rPr>
        <w:t xml:space="preserve"> woman </w:t>
      </w:r>
      <w:r w:rsidRPr="00CB11C8">
        <w:rPr>
          <w:rFonts w:asciiTheme="minorBidi" w:hAnsiTheme="minorBidi" w:cstheme="minorBidi"/>
          <w:sz w:val="24"/>
          <w:szCs w:val="24"/>
        </w:rPr>
        <w:t xml:space="preserve">cannot </w:t>
      </w:r>
      <w:r w:rsidR="003E0B82" w:rsidRPr="00CB11C8">
        <w:rPr>
          <w:rFonts w:asciiTheme="minorBidi" w:hAnsiTheme="minorBidi" w:cstheme="minorBidi"/>
          <w:sz w:val="24"/>
          <w:szCs w:val="24"/>
        </w:rPr>
        <w:t xml:space="preserve">follow the stringent custom of not looking into the </w:t>
      </w:r>
      <w:r w:rsidR="00B77618" w:rsidRPr="00CB11C8">
        <w:rPr>
          <w:rFonts w:asciiTheme="minorBidi" w:hAnsiTheme="minorBidi" w:cstheme="minorBidi"/>
          <w:i/>
          <w:iCs/>
          <w:sz w:val="24"/>
          <w:szCs w:val="24"/>
        </w:rPr>
        <w:t>Sefer</w:t>
      </w:r>
      <w:r w:rsidR="003E0B82" w:rsidRPr="00CB11C8">
        <w:rPr>
          <w:rFonts w:asciiTheme="minorBidi" w:hAnsiTheme="minorBidi" w:cstheme="minorBidi"/>
          <w:i/>
          <w:iCs/>
          <w:sz w:val="24"/>
          <w:szCs w:val="24"/>
        </w:rPr>
        <w:t xml:space="preserve"> Torah</w:t>
      </w:r>
      <w:r w:rsidR="003E0B82" w:rsidRPr="00CB11C8">
        <w:rPr>
          <w:rFonts w:asciiTheme="minorBidi" w:hAnsiTheme="minorBidi" w:cstheme="minorBidi"/>
          <w:sz w:val="24"/>
          <w:szCs w:val="24"/>
        </w:rPr>
        <w:t xml:space="preserve"> </w:t>
      </w:r>
      <w:r w:rsidRPr="00CB11C8">
        <w:rPr>
          <w:rFonts w:asciiTheme="minorBidi" w:hAnsiTheme="minorBidi" w:cstheme="minorBidi"/>
          <w:sz w:val="24"/>
          <w:szCs w:val="24"/>
        </w:rPr>
        <w:t>without being</w:t>
      </w:r>
      <w:r w:rsidR="003E0B82" w:rsidRPr="00CB11C8">
        <w:rPr>
          <w:rFonts w:asciiTheme="minorBidi" w:hAnsiTheme="minorBidi" w:cstheme="minorBidi"/>
          <w:sz w:val="24"/>
          <w:szCs w:val="24"/>
        </w:rPr>
        <w:t xml:space="preserve"> lenient about </w:t>
      </w:r>
      <w:r w:rsidR="003E0B82" w:rsidRPr="00CB11C8">
        <w:rPr>
          <w:rFonts w:asciiTheme="minorBidi" w:hAnsiTheme="minorBidi" w:cstheme="minorBidi"/>
          <w:i/>
          <w:iCs/>
          <w:sz w:val="24"/>
          <w:szCs w:val="24"/>
        </w:rPr>
        <w:t>hagba</w:t>
      </w:r>
      <w:r w:rsidR="00AB1763" w:rsidRPr="00CB11C8">
        <w:rPr>
          <w:rFonts w:asciiTheme="minorBidi" w:hAnsiTheme="minorBidi" w:cstheme="minorBidi"/>
          <w:i/>
          <w:iCs/>
          <w:sz w:val="24"/>
          <w:szCs w:val="24"/>
        </w:rPr>
        <w:t>h</w:t>
      </w:r>
      <w:r w:rsidR="00E420AD" w:rsidRPr="00CB11C8">
        <w:rPr>
          <w:rFonts w:asciiTheme="minorBidi" w:hAnsiTheme="minorBidi" w:cstheme="minorBidi"/>
          <w:i/>
          <w:iCs/>
          <w:sz w:val="24"/>
          <w:szCs w:val="24"/>
        </w:rPr>
        <w:t>a</w:t>
      </w:r>
      <w:r w:rsidR="003E0B82" w:rsidRPr="00CB11C8">
        <w:rPr>
          <w:rFonts w:asciiTheme="minorBidi" w:hAnsiTheme="minorBidi" w:cstheme="minorBidi"/>
          <w:sz w:val="24"/>
          <w:szCs w:val="24"/>
        </w:rPr>
        <w:t xml:space="preserve">. </w:t>
      </w:r>
    </w:p>
    <w:p w14:paraId="5C9FDA48" w14:textId="77777777" w:rsidR="003E0B82" w:rsidRPr="00CB11C8" w:rsidRDefault="003E0B82" w:rsidP="00CB11C8">
      <w:pPr>
        <w:pStyle w:val="SourceTextTranslation"/>
        <w:spacing w:line="240" w:lineRule="auto"/>
        <w:ind w:left="0"/>
        <w:rPr>
          <w:rFonts w:asciiTheme="minorBidi" w:hAnsiTheme="minorBidi" w:cstheme="minorBidi"/>
          <w:sz w:val="24"/>
          <w:szCs w:val="24"/>
        </w:rPr>
      </w:pPr>
    </w:p>
    <w:p w14:paraId="7FB2018A" w14:textId="17183E43" w:rsidR="009963D9" w:rsidRPr="00CB11C8" w:rsidRDefault="009963D9" w:rsidP="00CB11C8">
      <w:pPr>
        <w:pStyle w:val="Heading1"/>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Carrying the </w:t>
      </w:r>
      <w:r w:rsidR="00B77618" w:rsidRPr="00CB11C8">
        <w:rPr>
          <w:rFonts w:asciiTheme="minorBidi" w:hAnsiTheme="minorBidi" w:cstheme="minorBidi"/>
          <w:sz w:val="24"/>
          <w:szCs w:val="24"/>
        </w:rPr>
        <w:t>Sefer</w:t>
      </w:r>
      <w:r w:rsidRPr="00CB11C8">
        <w:rPr>
          <w:rFonts w:asciiTheme="minorBidi" w:hAnsiTheme="minorBidi" w:cstheme="minorBidi"/>
          <w:sz w:val="24"/>
          <w:szCs w:val="24"/>
        </w:rPr>
        <w:t xml:space="preserve"> Torah</w:t>
      </w:r>
    </w:p>
    <w:p w14:paraId="6AF211ED" w14:textId="18193CC6" w:rsidR="007A724F" w:rsidRPr="00CB11C8" w:rsidRDefault="00445442"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T</w:t>
      </w:r>
      <w:r w:rsidR="007A724F" w:rsidRPr="00CB11C8">
        <w:rPr>
          <w:rFonts w:asciiTheme="minorBidi" w:hAnsiTheme="minorBidi" w:cstheme="minorBidi"/>
          <w:sz w:val="24"/>
          <w:szCs w:val="24"/>
        </w:rPr>
        <w:t xml:space="preserve">he care that we must take with a </w:t>
      </w:r>
      <w:r w:rsidR="00B77618" w:rsidRPr="00CB11C8">
        <w:rPr>
          <w:rFonts w:asciiTheme="minorBidi" w:hAnsiTheme="minorBidi" w:cstheme="minorBidi"/>
          <w:i/>
          <w:iCs/>
          <w:sz w:val="24"/>
          <w:szCs w:val="24"/>
        </w:rPr>
        <w:t>Sefer</w:t>
      </w:r>
      <w:r w:rsidR="007A724F" w:rsidRPr="00CB11C8">
        <w:rPr>
          <w:rFonts w:asciiTheme="minorBidi" w:hAnsiTheme="minorBidi" w:cstheme="minorBidi"/>
          <w:i/>
          <w:iCs/>
          <w:sz w:val="24"/>
          <w:szCs w:val="24"/>
        </w:rPr>
        <w:t xml:space="preserve"> Torah</w:t>
      </w:r>
      <w:r w:rsidR="007A724F" w:rsidRPr="00CB11C8">
        <w:rPr>
          <w:rFonts w:asciiTheme="minorBidi" w:hAnsiTheme="minorBidi" w:cstheme="minorBidi"/>
          <w:sz w:val="24"/>
          <w:szCs w:val="24"/>
        </w:rPr>
        <w:t xml:space="preserve"> </w:t>
      </w:r>
      <w:r w:rsidRPr="00CB11C8">
        <w:rPr>
          <w:rFonts w:asciiTheme="minorBidi" w:hAnsiTheme="minorBidi" w:cstheme="minorBidi"/>
          <w:sz w:val="24"/>
          <w:szCs w:val="24"/>
        </w:rPr>
        <w:t xml:space="preserve">makes </w:t>
      </w:r>
      <w:r w:rsidR="007A724F" w:rsidRPr="00CB11C8">
        <w:rPr>
          <w:rFonts w:asciiTheme="minorBidi" w:hAnsiTheme="minorBidi" w:cstheme="minorBidi"/>
          <w:sz w:val="24"/>
          <w:szCs w:val="24"/>
        </w:rPr>
        <w:t xml:space="preserve">a </w:t>
      </w:r>
      <w:r w:rsidR="009614F6" w:rsidRPr="00CB11C8">
        <w:rPr>
          <w:rFonts w:asciiTheme="minorBidi" w:hAnsiTheme="minorBidi" w:cstheme="minorBidi"/>
          <w:sz w:val="24"/>
          <w:szCs w:val="24"/>
        </w:rPr>
        <w:t>few</w:t>
      </w:r>
      <w:r w:rsidRPr="00CB11C8">
        <w:rPr>
          <w:rFonts w:asciiTheme="minorBidi" w:hAnsiTheme="minorBidi" w:cstheme="minorBidi"/>
          <w:sz w:val="24"/>
          <w:szCs w:val="24"/>
        </w:rPr>
        <w:t xml:space="preserve"> synagogue practices</w:t>
      </w:r>
      <w:r w:rsidR="007A724F" w:rsidRPr="00CB11C8">
        <w:rPr>
          <w:rFonts w:asciiTheme="minorBidi" w:hAnsiTheme="minorBidi" w:cstheme="minorBidi"/>
          <w:sz w:val="24"/>
          <w:szCs w:val="24"/>
        </w:rPr>
        <w:t xml:space="preserve"> surprising. On a typical Shabbat, the Torah processional moves the Torah around the room to enable more congregants to accompany it. </w:t>
      </w:r>
    </w:p>
    <w:p w14:paraId="311BEC7A" w14:textId="6E70F3AB" w:rsidR="000103A0" w:rsidRPr="00CB11C8" w:rsidRDefault="000103A0" w:rsidP="00CB11C8">
      <w:pPr>
        <w:bidi w:val="0"/>
        <w:spacing w:line="240" w:lineRule="auto"/>
        <w:jc w:val="both"/>
        <w:rPr>
          <w:sz w:val="24"/>
          <w:szCs w:val="24"/>
        </w:rPr>
      </w:pPr>
      <w:r w:rsidRPr="00CB11C8">
        <w:rPr>
          <w:rFonts w:asciiTheme="minorBidi" w:hAnsiTheme="minorBidi" w:cstheme="minorBidi"/>
          <w:sz w:val="24"/>
          <w:szCs w:val="24"/>
        </w:rPr>
        <w:t xml:space="preserve">Rema notes that the custom of </w:t>
      </w:r>
      <w:r w:rsidR="00995673" w:rsidRPr="00CB11C8">
        <w:rPr>
          <w:rFonts w:asciiTheme="minorBidi" w:hAnsiTheme="minorBidi" w:cstheme="minorBidi"/>
          <w:sz w:val="24"/>
          <w:szCs w:val="24"/>
        </w:rPr>
        <w:t xml:space="preserve">Ashkenazi </w:t>
      </w:r>
      <w:r w:rsidRPr="00CB11C8">
        <w:rPr>
          <w:rFonts w:asciiTheme="minorBidi" w:hAnsiTheme="minorBidi" w:cstheme="minorBidi"/>
          <w:sz w:val="24"/>
          <w:szCs w:val="24"/>
        </w:rPr>
        <w:t>communities is to bring</w:t>
      </w:r>
      <w:r w:rsidR="009963D9" w:rsidRPr="00CB11C8">
        <w:rPr>
          <w:rFonts w:asciiTheme="minorBidi" w:hAnsiTheme="minorBidi" w:cstheme="minorBidi"/>
          <w:sz w:val="24"/>
          <w:szCs w:val="24"/>
        </w:rPr>
        <w:t xml:space="preserve"> children to </w:t>
      </w:r>
      <w:r w:rsidRPr="00CB11C8">
        <w:rPr>
          <w:rFonts w:asciiTheme="minorBidi" w:hAnsiTheme="minorBidi" w:cstheme="minorBidi"/>
          <w:sz w:val="24"/>
          <w:szCs w:val="24"/>
        </w:rPr>
        <w:t xml:space="preserve">the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to kiss it:</w:t>
      </w:r>
      <w:r w:rsidR="00E37C13" w:rsidRPr="00CB11C8" w:rsidDel="007F1C01">
        <w:rPr>
          <w:rFonts w:asciiTheme="minorBidi" w:hAnsiTheme="minorBidi" w:cstheme="minorBidi"/>
          <w:sz w:val="24"/>
          <w:szCs w:val="24"/>
          <w:rtl/>
        </w:rPr>
        <w:t xml:space="preserve"> </w:t>
      </w:r>
    </w:p>
    <w:p w14:paraId="7EBFFC70" w14:textId="1C9DC450" w:rsidR="00445442" w:rsidRPr="00CB11C8" w:rsidRDefault="00445442"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Shulchan Aruch</w:t>
      </w:r>
      <w:r w:rsidRPr="00CB11C8">
        <w:rPr>
          <w:rFonts w:asciiTheme="minorBidi" w:hAnsiTheme="minorBidi" w:cstheme="minorBidi"/>
          <w:sz w:val="24"/>
          <w:szCs w:val="24"/>
        </w:rPr>
        <w:t xml:space="preserve"> OC 149</w:t>
      </w:r>
    </w:p>
    <w:p w14:paraId="489F3EDC" w14:textId="567EA33F" w:rsidR="00445442" w:rsidRPr="00CB11C8" w:rsidRDefault="00445442"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There are those who write that we bring children to kiss the Torah, in order to educate them and to make them zealous for </w:t>
      </w:r>
      <w:r w:rsidRPr="00CB11C8">
        <w:rPr>
          <w:rFonts w:asciiTheme="minorBidi" w:hAnsiTheme="minorBidi" w:cstheme="minorBidi"/>
          <w:i/>
          <w:iCs/>
          <w:sz w:val="24"/>
          <w:szCs w:val="24"/>
        </w:rPr>
        <w:t>mitzvot</w:t>
      </w:r>
      <w:r w:rsidRPr="00CB11C8">
        <w:rPr>
          <w:rFonts w:asciiTheme="minorBidi" w:hAnsiTheme="minorBidi" w:cstheme="minorBidi"/>
          <w:sz w:val="24"/>
          <w:szCs w:val="24"/>
        </w:rPr>
        <w:t xml:space="preserve">, and </w:t>
      </w:r>
      <w:r w:rsidR="003B5974" w:rsidRPr="00CB11C8">
        <w:rPr>
          <w:rFonts w:asciiTheme="minorBidi" w:hAnsiTheme="minorBidi" w:cstheme="minorBidi"/>
          <w:sz w:val="24"/>
          <w:szCs w:val="24"/>
        </w:rPr>
        <w:t>this is our</w:t>
      </w:r>
      <w:r w:rsidRPr="00CB11C8">
        <w:rPr>
          <w:rFonts w:asciiTheme="minorBidi" w:hAnsiTheme="minorBidi" w:cstheme="minorBidi"/>
          <w:sz w:val="24"/>
          <w:szCs w:val="24"/>
        </w:rPr>
        <w:t xml:space="preserve"> practice (</w:t>
      </w:r>
      <w:r w:rsidRPr="00CB11C8">
        <w:rPr>
          <w:rFonts w:asciiTheme="minorBidi" w:hAnsiTheme="minorBidi" w:cstheme="minorBidi"/>
          <w:i/>
          <w:iCs/>
          <w:sz w:val="24"/>
          <w:szCs w:val="24"/>
        </w:rPr>
        <w:t>Or Zaru'a</w:t>
      </w:r>
      <w:r w:rsidRPr="00CB11C8">
        <w:rPr>
          <w:rFonts w:asciiTheme="minorBidi" w:hAnsiTheme="minorBidi" w:cstheme="minorBidi"/>
          <w:sz w:val="24"/>
          <w:szCs w:val="24"/>
        </w:rPr>
        <w:t>)</w:t>
      </w:r>
      <w:r w:rsidR="00A56CA4" w:rsidRPr="00CB11C8">
        <w:rPr>
          <w:rFonts w:asciiTheme="minorBidi" w:hAnsiTheme="minorBidi" w:cstheme="minorBidi"/>
          <w:sz w:val="24"/>
          <w:szCs w:val="24"/>
        </w:rPr>
        <w:t>.</w:t>
      </w:r>
    </w:p>
    <w:p w14:paraId="174BC30A" w14:textId="18D03740" w:rsidR="009963D9" w:rsidRPr="00CB11C8" w:rsidRDefault="00A80DAB"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Many adults kiss the Torah as well, often via a </w:t>
      </w:r>
      <w:r w:rsidRPr="00CB11C8">
        <w:rPr>
          <w:rFonts w:asciiTheme="minorBidi" w:hAnsiTheme="minorBidi" w:cstheme="minorBidi"/>
          <w:i/>
          <w:iCs/>
          <w:sz w:val="24"/>
          <w:szCs w:val="24"/>
        </w:rPr>
        <w:t>tallit</w:t>
      </w:r>
      <w:r w:rsidRPr="00CB11C8">
        <w:rPr>
          <w:rFonts w:asciiTheme="minorBidi" w:hAnsiTheme="minorBidi" w:cstheme="minorBidi"/>
          <w:sz w:val="24"/>
          <w:szCs w:val="24"/>
        </w:rPr>
        <w:t xml:space="preserve"> or </w:t>
      </w:r>
      <w:r w:rsidRPr="00CB11C8">
        <w:rPr>
          <w:rFonts w:asciiTheme="minorBidi" w:hAnsiTheme="minorBidi" w:cstheme="minorBidi"/>
          <w:i/>
          <w:iCs/>
          <w:sz w:val="24"/>
          <w:szCs w:val="24"/>
        </w:rPr>
        <w:t>siddur</w:t>
      </w:r>
      <w:r w:rsidRPr="00CB11C8">
        <w:rPr>
          <w:rFonts w:asciiTheme="minorBidi" w:hAnsiTheme="minorBidi" w:cstheme="minorBidi"/>
          <w:sz w:val="24"/>
          <w:szCs w:val="24"/>
        </w:rPr>
        <w:t xml:space="preserve">. </w:t>
      </w:r>
      <w:r w:rsidR="009963D9" w:rsidRPr="00CB11C8">
        <w:rPr>
          <w:rFonts w:asciiTheme="minorBidi" w:hAnsiTheme="minorBidi" w:cstheme="minorBidi"/>
          <w:sz w:val="24"/>
          <w:szCs w:val="24"/>
        </w:rPr>
        <w:t>R</w:t>
      </w:r>
      <w:r w:rsidR="000103A0" w:rsidRPr="00CB11C8">
        <w:rPr>
          <w:rFonts w:asciiTheme="minorBidi" w:hAnsiTheme="minorBidi" w:cstheme="minorBidi"/>
          <w:sz w:val="24"/>
          <w:szCs w:val="24"/>
        </w:rPr>
        <w:t xml:space="preserve">av Yitzchak Yosef </w:t>
      </w:r>
      <w:r w:rsidR="00560DD9" w:rsidRPr="00CB11C8">
        <w:rPr>
          <w:rFonts w:asciiTheme="minorBidi" w:hAnsiTheme="minorBidi" w:cstheme="minorBidi"/>
          <w:sz w:val="24"/>
          <w:szCs w:val="24"/>
        </w:rPr>
        <w:t xml:space="preserve">explains </w:t>
      </w:r>
      <w:r w:rsidR="009963D9" w:rsidRPr="00CB11C8">
        <w:rPr>
          <w:rFonts w:asciiTheme="minorBidi" w:hAnsiTheme="minorBidi" w:cstheme="minorBidi"/>
          <w:sz w:val="24"/>
          <w:szCs w:val="24"/>
        </w:rPr>
        <w:t xml:space="preserve">that this practice is acceptable, as is taking a longer route to the </w:t>
      </w:r>
      <w:r w:rsidR="000103A0" w:rsidRPr="00CB11C8">
        <w:rPr>
          <w:rFonts w:asciiTheme="minorBidi" w:hAnsiTheme="minorBidi" w:cstheme="minorBidi"/>
          <w:i/>
          <w:iCs/>
          <w:sz w:val="24"/>
          <w:szCs w:val="24"/>
        </w:rPr>
        <w:t>bima</w:t>
      </w:r>
      <w:r w:rsidR="009963D9" w:rsidRPr="00CB11C8">
        <w:rPr>
          <w:rFonts w:asciiTheme="minorBidi" w:hAnsiTheme="minorBidi" w:cstheme="minorBidi"/>
          <w:sz w:val="24"/>
          <w:szCs w:val="24"/>
        </w:rPr>
        <w:t xml:space="preserve"> </w:t>
      </w:r>
      <w:r w:rsidR="00AB1763" w:rsidRPr="00CB11C8">
        <w:rPr>
          <w:rFonts w:asciiTheme="minorBidi" w:hAnsiTheme="minorBidi" w:cstheme="minorBidi"/>
          <w:sz w:val="24"/>
          <w:szCs w:val="24"/>
        </w:rPr>
        <w:t xml:space="preserve">with </w:t>
      </w:r>
      <w:r w:rsidR="009963D9" w:rsidRPr="00CB11C8">
        <w:rPr>
          <w:rFonts w:asciiTheme="minorBidi" w:hAnsiTheme="minorBidi" w:cstheme="minorBidi"/>
          <w:sz w:val="24"/>
          <w:szCs w:val="24"/>
        </w:rPr>
        <w:t xml:space="preserve">the </w:t>
      </w:r>
      <w:r w:rsidR="00B77618" w:rsidRPr="00CB11C8">
        <w:rPr>
          <w:rFonts w:asciiTheme="minorBidi" w:hAnsiTheme="minorBidi" w:cstheme="minorBidi"/>
          <w:i/>
          <w:iCs/>
          <w:sz w:val="24"/>
          <w:szCs w:val="24"/>
        </w:rPr>
        <w:t>Sefer</w:t>
      </w:r>
      <w:r w:rsidR="009963D9" w:rsidRPr="00CB11C8">
        <w:rPr>
          <w:rFonts w:asciiTheme="minorBidi" w:hAnsiTheme="minorBidi" w:cstheme="minorBidi"/>
          <w:i/>
          <w:iCs/>
          <w:sz w:val="24"/>
          <w:szCs w:val="24"/>
        </w:rPr>
        <w:t xml:space="preserve"> Torah</w:t>
      </w:r>
      <w:r w:rsidR="009963D9" w:rsidRPr="00CB11C8">
        <w:rPr>
          <w:rFonts w:asciiTheme="minorBidi" w:hAnsiTheme="minorBidi" w:cstheme="minorBidi"/>
          <w:sz w:val="24"/>
          <w:szCs w:val="24"/>
        </w:rPr>
        <w:t xml:space="preserve">, so long as </w:t>
      </w:r>
      <w:r w:rsidR="00163A05" w:rsidRPr="00CB11C8">
        <w:rPr>
          <w:rFonts w:asciiTheme="minorBidi" w:hAnsiTheme="minorBidi" w:cstheme="minorBidi"/>
          <w:sz w:val="24"/>
          <w:szCs w:val="24"/>
        </w:rPr>
        <w:t>no</w:t>
      </w:r>
      <w:r w:rsidR="009963D9" w:rsidRPr="00CB11C8">
        <w:rPr>
          <w:rFonts w:asciiTheme="minorBidi" w:hAnsiTheme="minorBidi" w:cstheme="minorBidi"/>
          <w:sz w:val="24"/>
          <w:szCs w:val="24"/>
        </w:rPr>
        <w:t xml:space="preserve"> delay is </w:t>
      </w:r>
      <w:r w:rsidRPr="00CB11C8">
        <w:rPr>
          <w:rFonts w:asciiTheme="minorBidi" w:hAnsiTheme="minorBidi" w:cstheme="minorBidi"/>
          <w:sz w:val="24"/>
          <w:szCs w:val="24"/>
        </w:rPr>
        <w:t>caused by</w:t>
      </w:r>
      <w:r w:rsidR="009963D9" w:rsidRPr="00CB11C8">
        <w:rPr>
          <w:rFonts w:asciiTheme="minorBidi" w:hAnsiTheme="minorBidi" w:cstheme="minorBidi"/>
          <w:sz w:val="24"/>
          <w:szCs w:val="24"/>
        </w:rPr>
        <w:t xml:space="preserve"> waiting for </w:t>
      </w:r>
      <w:r w:rsidR="00163A05" w:rsidRPr="00CB11C8">
        <w:rPr>
          <w:rFonts w:asciiTheme="minorBidi" w:hAnsiTheme="minorBidi" w:cstheme="minorBidi"/>
          <w:sz w:val="24"/>
          <w:szCs w:val="24"/>
        </w:rPr>
        <w:t>people</w:t>
      </w:r>
      <w:r w:rsidR="009963D9" w:rsidRPr="00CB11C8">
        <w:rPr>
          <w:rFonts w:asciiTheme="minorBidi" w:hAnsiTheme="minorBidi" w:cstheme="minorBidi"/>
          <w:sz w:val="24"/>
          <w:szCs w:val="24"/>
        </w:rPr>
        <w:t xml:space="preserve"> to approach the Torah. </w:t>
      </w:r>
      <w:r w:rsidRPr="00CB11C8">
        <w:rPr>
          <w:rFonts w:asciiTheme="minorBidi" w:hAnsiTheme="minorBidi" w:cstheme="minorBidi"/>
          <w:sz w:val="24"/>
          <w:szCs w:val="24"/>
        </w:rPr>
        <w:t>I</w:t>
      </w:r>
      <w:r w:rsidR="009963D9" w:rsidRPr="00CB11C8">
        <w:rPr>
          <w:rFonts w:asciiTheme="minorBidi" w:hAnsiTheme="minorBidi" w:cstheme="minorBidi"/>
          <w:sz w:val="24"/>
          <w:szCs w:val="24"/>
        </w:rPr>
        <w:t>t would be a dishonor to the Torah</w:t>
      </w:r>
      <w:r w:rsidR="00163A05" w:rsidRPr="00CB11C8">
        <w:rPr>
          <w:rFonts w:asciiTheme="minorBidi" w:hAnsiTheme="minorBidi" w:cstheme="minorBidi"/>
          <w:sz w:val="24"/>
          <w:szCs w:val="24"/>
        </w:rPr>
        <w:t xml:space="preserve"> </w:t>
      </w:r>
      <w:r w:rsidRPr="00CB11C8">
        <w:rPr>
          <w:rFonts w:asciiTheme="minorBidi" w:hAnsiTheme="minorBidi" w:cstheme="minorBidi"/>
          <w:sz w:val="24"/>
          <w:szCs w:val="24"/>
        </w:rPr>
        <w:t>to suggest</w:t>
      </w:r>
      <w:r w:rsidR="009963D9" w:rsidRPr="00CB11C8">
        <w:rPr>
          <w:rFonts w:asciiTheme="minorBidi" w:hAnsiTheme="minorBidi" w:cstheme="minorBidi"/>
          <w:sz w:val="24"/>
          <w:szCs w:val="24"/>
        </w:rPr>
        <w:t xml:space="preserve"> that the Torah should wait for people, rather than that people should accompany </w:t>
      </w:r>
      <w:r w:rsidRPr="00CB11C8">
        <w:rPr>
          <w:rFonts w:asciiTheme="minorBidi" w:hAnsiTheme="minorBidi" w:cstheme="minorBidi"/>
          <w:sz w:val="24"/>
          <w:szCs w:val="24"/>
        </w:rPr>
        <w:t>it</w:t>
      </w:r>
      <w:r w:rsidR="009963D9" w:rsidRPr="00CB11C8">
        <w:rPr>
          <w:rFonts w:asciiTheme="minorBidi" w:hAnsiTheme="minorBidi" w:cstheme="minorBidi"/>
          <w:sz w:val="24"/>
          <w:szCs w:val="24"/>
        </w:rPr>
        <w:t>.</w:t>
      </w:r>
    </w:p>
    <w:p w14:paraId="2A11DECA" w14:textId="06E463A0" w:rsidR="00163A05" w:rsidRPr="00CB11C8" w:rsidRDefault="00163A05" w:rsidP="00CB11C8">
      <w:pPr>
        <w:pStyle w:val="SourceTitleTranslation"/>
        <w:spacing w:line="240" w:lineRule="auto"/>
        <w:jc w:val="both"/>
        <w:rPr>
          <w:rFonts w:asciiTheme="minorBidi" w:hAnsiTheme="minorBidi" w:cstheme="minorBidi"/>
          <w:sz w:val="24"/>
          <w:szCs w:val="24"/>
        </w:rPr>
      </w:pPr>
      <w:r w:rsidRPr="00CB11C8">
        <w:rPr>
          <w:rFonts w:asciiTheme="minorBidi" w:hAnsiTheme="minorBidi" w:cstheme="minorBidi"/>
          <w:i/>
          <w:iCs/>
          <w:sz w:val="24"/>
          <w:szCs w:val="24"/>
        </w:rPr>
        <w:t>Yalkut Yosef Keri'at Ha-Torah</w:t>
      </w:r>
      <w:r w:rsidRPr="00CB11C8">
        <w:rPr>
          <w:rFonts w:asciiTheme="minorBidi" w:hAnsiTheme="minorBidi" w:cstheme="minorBidi"/>
          <w:sz w:val="24"/>
          <w:szCs w:val="24"/>
        </w:rPr>
        <w:t xml:space="preserve"> 134, </w:t>
      </w:r>
      <w:r w:rsidRPr="00CB11C8">
        <w:rPr>
          <w:rFonts w:asciiTheme="minorBidi" w:hAnsiTheme="minorBidi" w:cstheme="minorBidi"/>
          <w:i/>
          <w:iCs/>
          <w:sz w:val="24"/>
          <w:szCs w:val="24"/>
        </w:rPr>
        <w:t>Seder Hotza'at Ve-hagbahat Ha-</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9-10</w:t>
      </w:r>
    </w:p>
    <w:p w14:paraId="7AF47EAD" w14:textId="235AE924" w:rsidR="00163A05" w:rsidRPr="00CB11C8" w:rsidRDefault="00163A05" w:rsidP="00CB11C8">
      <w:pPr>
        <w:pStyle w:val="SourceTextTranslation"/>
        <w:spacing w:line="240" w:lineRule="auto"/>
        <w:rPr>
          <w:rFonts w:asciiTheme="minorBidi" w:hAnsiTheme="minorBidi" w:cstheme="minorBidi"/>
          <w:sz w:val="24"/>
          <w:szCs w:val="24"/>
        </w:rPr>
      </w:pPr>
      <w:r w:rsidRPr="00CB11C8">
        <w:rPr>
          <w:rFonts w:asciiTheme="minorBidi" w:hAnsiTheme="minorBidi" w:cstheme="minorBidi"/>
          <w:sz w:val="24"/>
          <w:szCs w:val="24"/>
        </w:rPr>
        <w:t xml:space="preserve">It is correct </w:t>
      </w:r>
      <w:r w:rsidR="00BF546B" w:rsidRPr="00CB11C8">
        <w:rPr>
          <w:rFonts w:asciiTheme="minorBidi" w:hAnsiTheme="minorBidi" w:cstheme="minorBidi"/>
          <w:sz w:val="24"/>
          <w:szCs w:val="24"/>
        </w:rPr>
        <w:t xml:space="preserve">for </w:t>
      </w:r>
      <w:r w:rsidRPr="00CB11C8">
        <w:rPr>
          <w:rFonts w:asciiTheme="minorBidi" w:hAnsiTheme="minorBidi" w:cstheme="minorBidi"/>
          <w:sz w:val="24"/>
          <w:szCs w:val="24"/>
        </w:rPr>
        <w:t xml:space="preserve">each member of the congregation </w:t>
      </w:r>
      <w:r w:rsidR="00BF546B" w:rsidRPr="00CB11C8">
        <w:rPr>
          <w:rFonts w:asciiTheme="minorBidi" w:hAnsiTheme="minorBidi" w:cstheme="minorBidi"/>
          <w:sz w:val="24"/>
          <w:szCs w:val="24"/>
        </w:rPr>
        <w:t xml:space="preserve">to </w:t>
      </w:r>
      <w:r w:rsidRPr="00CB11C8">
        <w:rPr>
          <w:rFonts w:asciiTheme="minorBidi" w:hAnsiTheme="minorBidi" w:cstheme="minorBidi"/>
          <w:sz w:val="24"/>
          <w:szCs w:val="24"/>
        </w:rPr>
        <w:t xml:space="preserve">approach the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in order to kiss it with his hands or </w:t>
      </w:r>
      <w:r w:rsidR="00BF546B" w:rsidRPr="00CB11C8">
        <w:rPr>
          <w:rFonts w:asciiTheme="minorBidi" w:hAnsiTheme="minorBidi" w:cstheme="minorBidi"/>
          <w:sz w:val="24"/>
          <w:szCs w:val="24"/>
        </w:rPr>
        <w:t>mouth</w:t>
      </w:r>
      <w:r w:rsidRPr="00CB11C8">
        <w:rPr>
          <w:rFonts w:asciiTheme="minorBidi" w:hAnsiTheme="minorBidi" w:cstheme="minorBidi"/>
          <w:sz w:val="24"/>
          <w:szCs w:val="24"/>
        </w:rPr>
        <w:t xml:space="preserve">. But it is not </w:t>
      </w:r>
      <w:r w:rsidR="00B345F2" w:rsidRPr="00CB11C8">
        <w:rPr>
          <w:rFonts w:asciiTheme="minorBidi" w:hAnsiTheme="minorBidi" w:cstheme="minorBidi"/>
          <w:sz w:val="24"/>
          <w:szCs w:val="24"/>
        </w:rPr>
        <w:t xml:space="preserve">proper </w:t>
      </w:r>
      <w:r w:rsidR="00BF546B" w:rsidRPr="00CB11C8">
        <w:rPr>
          <w:rFonts w:asciiTheme="minorBidi" w:hAnsiTheme="minorBidi" w:cstheme="minorBidi"/>
          <w:sz w:val="24"/>
          <w:szCs w:val="24"/>
        </w:rPr>
        <w:t xml:space="preserve">for </w:t>
      </w:r>
      <w:r w:rsidRPr="00CB11C8">
        <w:rPr>
          <w:rFonts w:asciiTheme="minorBidi" w:hAnsiTheme="minorBidi" w:cstheme="minorBidi"/>
          <w:sz w:val="24"/>
          <w:szCs w:val="24"/>
        </w:rPr>
        <w:t xml:space="preserve">the one carrying the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w:t>
      </w:r>
      <w:r w:rsidR="00BF546B" w:rsidRPr="00CB11C8">
        <w:rPr>
          <w:rFonts w:asciiTheme="minorBidi" w:hAnsiTheme="minorBidi" w:cstheme="minorBidi"/>
          <w:sz w:val="24"/>
          <w:szCs w:val="24"/>
        </w:rPr>
        <w:t xml:space="preserve">to </w:t>
      </w:r>
      <w:r w:rsidRPr="00CB11C8">
        <w:rPr>
          <w:rFonts w:asciiTheme="minorBidi" w:hAnsiTheme="minorBidi" w:cstheme="minorBidi"/>
          <w:sz w:val="24"/>
          <w:szCs w:val="24"/>
        </w:rPr>
        <w:t xml:space="preserve">extend it to each and every person in order that they kiss it. Rather, </w:t>
      </w:r>
      <w:r w:rsidR="004C7726" w:rsidRPr="00CB11C8">
        <w:rPr>
          <w:rFonts w:asciiTheme="minorBidi" w:hAnsiTheme="minorBidi" w:cstheme="minorBidi"/>
          <w:sz w:val="24"/>
          <w:szCs w:val="24"/>
        </w:rPr>
        <w:t>as</w:t>
      </w:r>
      <w:r w:rsidR="00BF546B" w:rsidRPr="00CB11C8">
        <w:rPr>
          <w:rFonts w:asciiTheme="minorBidi" w:hAnsiTheme="minorBidi" w:cstheme="minorBidi"/>
          <w:sz w:val="24"/>
          <w:szCs w:val="24"/>
        </w:rPr>
        <w:t xml:space="preserve"> he walks</w:t>
      </w:r>
      <w:r w:rsidRPr="00CB11C8">
        <w:rPr>
          <w:rFonts w:asciiTheme="minorBidi" w:hAnsiTheme="minorBidi" w:cstheme="minorBidi"/>
          <w:sz w:val="24"/>
          <w:szCs w:val="24"/>
        </w:rPr>
        <w:t xml:space="preserve"> to the</w:t>
      </w:r>
      <w:r w:rsidR="00E759DB" w:rsidRPr="00CB11C8">
        <w:rPr>
          <w:rFonts w:asciiTheme="minorBidi" w:hAnsiTheme="minorBidi" w:cstheme="minorBidi"/>
          <w:sz w:val="24"/>
          <w:szCs w:val="24"/>
        </w:rPr>
        <w:t xml:space="preserve"> </w:t>
      </w:r>
      <w:r w:rsidR="00E759DB" w:rsidRPr="00CB11C8">
        <w:rPr>
          <w:rFonts w:asciiTheme="minorBidi" w:hAnsiTheme="minorBidi" w:cstheme="minorBidi"/>
          <w:i/>
          <w:iCs/>
          <w:sz w:val="24"/>
          <w:szCs w:val="24"/>
        </w:rPr>
        <w:t>teiva</w:t>
      </w:r>
      <w:r w:rsidRPr="00CB11C8">
        <w:rPr>
          <w:rFonts w:asciiTheme="minorBidi" w:hAnsiTheme="minorBidi" w:cstheme="minorBidi"/>
          <w:sz w:val="24"/>
          <w:szCs w:val="24"/>
        </w:rPr>
        <w:t xml:space="preserve"> </w:t>
      </w:r>
      <w:r w:rsidR="00E759DB" w:rsidRPr="00CB11C8">
        <w:rPr>
          <w:rFonts w:asciiTheme="minorBidi" w:hAnsiTheme="minorBidi" w:cstheme="minorBidi"/>
          <w:sz w:val="24"/>
          <w:szCs w:val="24"/>
        </w:rPr>
        <w:t>[</w:t>
      </w:r>
      <w:r w:rsidRPr="00CB11C8">
        <w:rPr>
          <w:rFonts w:asciiTheme="minorBidi" w:hAnsiTheme="minorBidi" w:cstheme="minorBidi"/>
          <w:i/>
          <w:iCs/>
          <w:sz w:val="24"/>
          <w:szCs w:val="24"/>
        </w:rPr>
        <w:t>aron</w:t>
      </w:r>
      <w:r w:rsidR="00065DC5" w:rsidRPr="00CB11C8">
        <w:rPr>
          <w:rFonts w:asciiTheme="minorBidi" w:hAnsiTheme="minorBidi" w:cstheme="minorBidi"/>
          <w:i/>
          <w:iCs/>
          <w:sz w:val="24"/>
          <w:szCs w:val="24"/>
        </w:rPr>
        <w:t xml:space="preserve"> kodesh</w:t>
      </w:r>
      <w:r w:rsidR="00E759DB" w:rsidRPr="00CB11C8">
        <w:rPr>
          <w:rFonts w:asciiTheme="minorBidi" w:hAnsiTheme="minorBidi" w:cstheme="minorBidi"/>
          <w:sz w:val="24"/>
          <w:szCs w:val="24"/>
        </w:rPr>
        <w:t>]</w:t>
      </w:r>
      <w:r w:rsidRPr="00CB11C8">
        <w:rPr>
          <w:rFonts w:asciiTheme="minorBidi" w:hAnsiTheme="minorBidi" w:cstheme="minorBidi"/>
          <w:sz w:val="24"/>
          <w:szCs w:val="24"/>
        </w:rPr>
        <w:t xml:space="preserve">, members of the congregation should approach and kiss the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It is permissible to encircle the [</w:t>
      </w:r>
      <w:r w:rsidR="00BF546B" w:rsidRPr="00CB11C8">
        <w:rPr>
          <w:rFonts w:asciiTheme="minorBidi" w:hAnsiTheme="minorBidi" w:cstheme="minorBidi"/>
          <w:sz w:val="24"/>
          <w:szCs w:val="24"/>
        </w:rPr>
        <w:t>entire</w:t>
      </w:r>
      <w:r w:rsidRPr="00CB11C8">
        <w:rPr>
          <w:rFonts w:asciiTheme="minorBidi" w:hAnsiTheme="minorBidi" w:cstheme="minorBidi"/>
          <w:sz w:val="24"/>
          <w:szCs w:val="24"/>
        </w:rPr>
        <w:t xml:space="preserve">] </w:t>
      </w:r>
      <w:r w:rsidR="00BF546B" w:rsidRPr="00CB11C8">
        <w:rPr>
          <w:rFonts w:asciiTheme="minorBidi" w:hAnsiTheme="minorBidi" w:cstheme="minorBidi"/>
          <w:sz w:val="24"/>
          <w:szCs w:val="24"/>
        </w:rPr>
        <w:t>sanctuary</w:t>
      </w:r>
      <w:r w:rsidRPr="00CB11C8">
        <w:rPr>
          <w:rFonts w:asciiTheme="minorBidi" w:hAnsiTheme="minorBidi" w:cstheme="minorBidi"/>
          <w:sz w:val="24"/>
          <w:szCs w:val="24"/>
        </w:rPr>
        <w:t xml:space="preserve">, in order to </w:t>
      </w:r>
      <w:r w:rsidR="004C7726" w:rsidRPr="00CB11C8">
        <w:rPr>
          <w:rFonts w:asciiTheme="minorBidi" w:hAnsiTheme="minorBidi" w:cstheme="minorBidi"/>
          <w:sz w:val="24"/>
          <w:szCs w:val="24"/>
        </w:rPr>
        <w:t>take a longer route</w:t>
      </w:r>
      <w:r w:rsidRPr="00CB11C8">
        <w:rPr>
          <w:rFonts w:asciiTheme="minorBidi" w:hAnsiTheme="minorBidi" w:cstheme="minorBidi"/>
          <w:sz w:val="24"/>
          <w:szCs w:val="24"/>
        </w:rPr>
        <w:t xml:space="preserve"> to the </w:t>
      </w:r>
      <w:r w:rsidRPr="00CB11C8">
        <w:rPr>
          <w:rFonts w:asciiTheme="minorBidi" w:hAnsiTheme="minorBidi" w:cstheme="minorBidi"/>
          <w:i/>
          <w:iCs/>
          <w:sz w:val="24"/>
          <w:szCs w:val="24"/>
        </w:rPr>
        <w:t>aron kodesh</w:t>
      </w:r>
      <w:r w:rsidRPr="00CB11C8">
        <w:rPr>
          <w:rFonts w:asciiTheme="minorBidi" w:hAnsiTheme="minorBidi" w:cstheme="minorBidi"/>
          <w:sz w:val="24"/>
          <w:szCs w:val="24"/>
        </w:rPr>
        <w:t>.</w:t>
      </w:r>
    </w:p>
    <w:p w14:paraId="7DD6A197" w14:textId="71AED4C7" w:rsidR="00C3794A" w:rsidRPr="00CB11C8" w:rsidRDefault="00065DC5"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lastRenderedPageBreak/>
        <w:t xml:space="preserve">Since it is meaningful for all members of the community to </w:t>
      </w:r>
      <w:r w:rsidR="00C3794A" w:rsidRPr="00CB11C8">
        <w:rPr>
          <w:rFonts w:asciiTheme="minorBidi" w:hAnsiTheme="minorBidi" w:cstheme="minorBidi"/>
          <w:sz w:val="24"/>
          <w:szCs w:val="24"/>
        </w:rPr>
        <w:t xml:space="preserve">accompany the </w:t>
      </w:r>
      <w:r w:rsidR="00B77618" w:rsidRPr="00CB11C8">
        <w:rPr>
          <w:rFonts w:asciiTheme="minorBidi" w:hAnsiTheme="minorBidi" w:cstheme="minorBidi"/>
          <w:i/>
          <w:iCs/>
          <w:sz w:val="24"/>
          <w:szCs w:val="24"/>
        </w:rPr>
        <w:t>Sefer</w:t>
      </w:r>
      <w:r w:rsidR="00C3794A" w:rsidRPr="00CB11C8">
        <w:rPr>
          <w:rFonts w:asciiTheme="minorBidi" w:hAnsiTheme="minorBidi" w:cstheme="minorBidi"/>
          <w:i/>
          <w:iCs/>
          <w:sz w:val="24"/>
          <w:szCs w:val="24"/>
        </w:rPr>
        <w:t xml:space="preserve"> Torah</w:t>
      </w:r>
      <w:r w:rsidR="00C3794A" w:rsidRPr="00CB11C8">
        <w:rPr>
          <w:rFonts w:asciiTheme="minorBidi" w:hAnsiTheme="minorBidi" w:cstheme="minorBidi"/>
          <w:sz w:val="24"/>
          <w:szCs w:val="24"/>
        </w:rPr>
        <w:t xml:space="preserve">, some synagogues have adopted the practice of </w:t>
      </w:r>
      <w:r w:rsidR="00995673" w:rsidRPr="00CB11C8">
        <w:rPr>
          <w:rFonts w:asciiTheme="minorBidi" w:hAnsiTheme="minorBidi" w:cstheme="minorBidi"/>
          <w:sz w:val="24"/>
          <w:szCs w:val="24"/>
        </w:rPr>
        <w:t xml:space="preserve">carrying </w:t>
      </w:r>
      <w:r w:rsidR="00C3794A" w:rsidRPr="00CB11C8">
        <w:rPr>
          <w:rFonts w:asciiTheme="minorBidi" w:hAnsiTheme="minorBidi" w:cstheme="minorBidi"/>
          <w:sz w:val="24"/>
          <w:szCs w:val="24"/>
        </w:rPr>
        <w:t>the Torah along</w:t>
      </w:r>
      <w:r w:rsidR="00995673" w:rsidRPr="00CB11C8">
        <w:rPr>
          <w:rFonts w:asciiTheme="minorBidi" w:hAnsiTheme="minorBidi" w:cstheme="minorBidi"/>
          <w:sz w:val="24"/>
          <w:szCs w:val="24"/>
        </w:rPr>
        <w:t>side</w:t>
      </w:r>
      <w:r w:rsidR="00C3794A" w:rsidRPr="00CB11C8">
        <w:rPr>
          <w:rFonts w:asciiTheme="minorBidi" w:hAnsiTheme="minorBidi" w:cstheme="minorBidi"/>
          <w:sz w:val="24"/>
          <w:szCs w:val="24"/>
        </w:rPr>
        <w:t xml:space="preserve"> the </w:t>
      </w:r>
      <w:r w:rsidR="00C3794A" w:rsidRPr="00CB11C8">
        <w:rPr>
          <w:rFonts w:asciiTheme="minorBidi" w:hAnsiTheme="minorBidi" w:cstheme="minorBidi"/>
          <w:i/>
          <w:iCs/>
          <w:sz w:val="24"/>
          <w:szCs w:val="24"/>
        </w:rPr>
        <w:t>mechitza</w:t>
      </w:r>
      <w:r w:rsidR="00C3794A" w:rsidRPr="00CB11C8">
        <w:rPr>
          <w:rFonts w:asciiTheme="minorBidi" w:hAnsiTheme="minorBidi" w:cstheme="minorBidi"/>
          <w:sz w:val="24"/>
          <w:szCs w:val="24"/>
        </w:rPr>
        <w:t xml:space="preserve">, </w:t>
      </w:r>
      <w:r w:rsidRPr="00CB11C8">
        <w:rPr>
          <w:rFonts w:asciiTheme="minorBidi" w:hAnsiTheme="minorBidi" w:cstheme="minorBidi"/>
          <w:sz w:val="24"/>
          <w:szCs w:val="24"/>
        </w:rPr>
        <w:t>enabling</w:t>
      </w:r>
      <w:r w:rsidR="00C3794A" w:rsidRPr="00CB11C8">
        <w:rPr>
          <w:rFonts w:asciiTheme="minorBidi" w:hAnsiTheme="minorBidi" w:cstheme="minorBidi"/>
          <w:sz w:val="24"/>
          <w:szCs w:val="24"/>
        </w:rPr>
        <w:t xml:space="preserve"> women from the </w:t>
      </w:r>
      <w:r w:rsidR="00C3794A" w:rsidRPr="00CB11C8">
        <w:rPr>
          <w:rFonts w:asciiTheme="minorBidi" w:hAnsiTheme="minorBidi" w:cstheme="minorBidi"/>
          <w:i/>
          <w:iCs/>
          <w:sz w:val="24"/>
          <w:szCs w:val="24"/>
        </w:rPr>
        <w:t>ezrat nashim</w:t>
      </w:r>
      <w:r w:rsidR="00C3794A" w:rsidRPr="00CB11C8">
        <w:rPr>
          <w:rFonts w:asciiTheme="minorBidi" w:hAnsiTheme="minorBidi" w:cstheme="minorBidi"/>
          <w:sz w:val="24"/>
          <w:szCs w:val="24"/>
        </w:rPr>
        <w:t xml:space="preserve"> </w:t>
      </w:r>
      <w:r w:rsidRPr="00CB11C8">
        <w:rPr>
          <w:rFonts w:asciiTheme="minorBidi" w:hAnsiTheme="minorBidi" w:cstheme="minorBidi"/>
          <w:sz w:val="24"/>
          <w:szCs w:val="24"/>
        </w:rPr>
        <w:t xml:space="preserve">to </w:t>
      </w:r>
      <w:r w:rsidR="00C3794A" w:rsidRPr="00CB11C8">
        <w:rPr>
          <w:rFonts w:asciiTheme="minorBidi" w:hAnsiTheme="minorBidi" w:cstheme="minorBidi"/>
          <w:sz w:val="24"/>
          <w:szCs w:val="24"/>
        </w:rPr>
        <w:t>approach it and kiss it.</w:t>
      </w:r>
    </w:p>
    <w:p w14:paraId="2E0220E8" w14:textId="07D5A46F" w:rsidR="00C3794A" w:rsidRPr="00CB11C8" w:rsidRDefault="00163A05" w:rsidP="00CB11C8">
      <w:pPr>
        <w:pStyle w:val="SubQuote"/>
        <w:spacing w:line="240" w:lineRule="auto"/>
        <w:jc w:val="both"/>
        <w:rPr>
          <w:rFonts w:asciiTheme="minorBidi" w:hAnsiTheme="minorBidi" w:cstheme="minorBidi"/>
          <w:sz w:val="24"/>
          <w:szCs w:val="24"/>
        </w:rPr>
      </w:pPr>
      <w:r w:rsidRPr="00CB11C8">
        <w:rPr>
          <w:rFonts w:asciiTheme="minorBidi" w:hAnsiTheme="minorBidi" w:cstheme="minorBidi"/>
          <w:sz w:val="24"/>
          <w:szCs w:val="24"/>
        </w:rPr>
        <w:t>Passing the Torah</w:t>
      </w:r>
    </w:p>
    <w:p w14:paraId="3243554E" w14:textId="749E628A" w:rsidR="005A7845" w:rsidRPr="00CB11C8" w:rsidRDefault="005A7845"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Given that</w:t>
      </w:r>
      <w:r w:rsidR="00C3794A" w:rsidRPr="00CB11C8">
        <w:rPr>
          <w:rFonts w:asciiTheme="minorBidi" w:hAnsiTheme="minorBidi" w:cstheme="minorBidi"/>
          <w:sz w:val="24"/>
          <w:szCs w:val="24"/>
        </w:rPr>
        <w:t xml:space="preserve"> </w:t>
      </w:r>
      <w:r w:rsidRPr="00CB11C8">
        <w:rPr>
          <w:rFonts w:asciiTheme="minorBidi" w:hAnsiTheme="minorBidi" w:cstheme="minorBidi"/>
          <w:sz w:val="24"/>
          <w:szCs w:val="24"/>
        </w:rPr>
        <w:t xml:space="preserve">the fundamental halacha allows women to handle a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w:t>
      </w:r>
      <w:r w:rsidR="00065DC5" w:rsidRPr="00CB11C8">
        <w:rPr>
          <w:rFonts w:asciiTheme="minorBidi" w:hAnsiTheme="minorBidi" w:cstheme="minorBidi"/>
          <w:sz w:val="24"/>
          <w:szCs w:val="24"/>
        </w:rPr>
        <w:t>even during</w:t>
      </w:r>
      <w:r w:rsidRPr="00CB11C8">
        <w:rPr>
          <w:rFonts w:asciiTheme="minorBidi" w:hAnsiTheme="minorBidi" w:cstheme="minorBidi"/>
          <w:sz w:val="24"/>
          <w:szCs w:val="24"/>
        </w:rPr>
        <w:t xml:space="preserve"> </w:t>
      </w:r>
      <w:r w:rsidRPr="00CB11C8">
        <w:rPr>
          <w:rFonts w:asciiTheme="minorBidi" w:hAnsiTheme="minorBidi" w:cstheme="minorBidi"/>
          <w:i/>
          <w:iCs/>
          <w:sz w:val="24"/>
          <w:szCs w:val="24"/>
        </w:rPr>
        <w:t>nidda</w:t>
      </w:r>
      <w:r w:rsidRPr="00CB11C8">
        <w:rPr>
          <w:rFonts w:asciiTheme="minorBidi" w:hAnsiTheme="minorBidi" w:cstheme="minorBidi"/>
          <w:sz w:val="24"/>
          <w:szCs w:val="24"/>
        </w:rPr>
        <w:t xml:space="preserve">, and that </w:t>
      </w:r>
      <w:r w:rsidR="00C3794A" w:rsidRPr="00CB11C8">
        <w:rPr>
          <w:rFonts w:asciiTheme="minorBidi" w:hAnsiTheme="minorBidi" w:cstheme="minorBidi"/>
          <w:sz w:val="24"/>
          <w:szCs w:val="24"/>
        </w:rPr>
        <w:t xml:space="preserve">the Torah processional can be elongated to enable community </w:t>
      </w:r>
      <w:r w:rsidR="00242B7A" w:rsidRPr="00CB11C8">
        <w:rPr>
          <w:rFonts w:asciiTheme="minorBidi" w:hAnsiTheme="minorBidi" w:cstheme="minorBidi"/>
          <w:sz w:val="24"/>
          <w:szCs w:val="24"/>
        </w:rPr>
        <w:t xml:space="preserve">members to approach it, </w:t>
      </w:r>
      <w:r w:rsidRPr="00CB11C8">
        <w:rPr>
          <w:rFonts w:asciiTheme="minorBidi" w:hAnsiTheme="minorBidi" w:cstheme="minorBidi"/>
          <w:sz w:val="24"/>
          <w:szCs w:val="24"/>
        </w:rPr>
        <w:t>may the</w:t>
      </w:r>
      <w:r w:rsidR="00C3794A" w:rsidRPr="00CB11C8">
        <w:rPr>
          <w:rFonts w:asciiTheme="minorBidi" w:hAnsiTheme="minorBidi" w:cstheme="minorBidi"/>
          <w:sz w:val="24"/>
          <w:szCs w:val="24"/>
        </w:rPr>
        <w:t xml:space="preserve"> Torah to be passed to </w:t>
      </w:r>
      <w:r w:rsidR="00881597" w:rsidRPr="00CB11C8">
        <w:rPr>
          <w:rFonts w:asciiTheme="minorBidi" w:hAnsiTheme="minorBidi" w:cstheme="minorBidi"/>
          <w:sz w:val="24"/>
          <w:szCs w:val="24"/>
        </w:rPr>
        <w:t xml:space="preserve">the </w:t>
      </w:r>
      <w:r w:rsidR="00C3794A" w:rsidRPr="00CB11C8">
        <w:rPr>
          <w:rFonts w:asciiTheme="minorBidi" w:hAnsiTheme="minorBidi" w:cstheme="minorBidi"/>
          <w:sz w:val="24"/>
          <w:szCs w:val="24"/>
        </w:rPr>
        <w:t xml:space="preserve">women's </w:t>
      </w:r>
      <w:r w:rsidR="00EF1193" w:rsidRPr="00CB11C8">
        <w:rPr>
          <w:rFonts w:asciiTheme="minorBidi" w:hAnsiTheme="minorBidi" w:cstheme="minorBidi"/>
          <w:sz w:val="24"/>
          <w:szCs w:val="24"/>
        </w:rPr>
        <w:t>section</w:t>
      </w:r>
      <w:r w:rsidR="00242B7A" w:rsidRPr="00CB11C8">
        <w:rPr>
          <w:rFonts w:asciiTheme="minorBidi" w:hAnsiTheme="minorBidi" w:cstheme="minorBidi"/>
          <w:sz w:val="24"/>
          <w:szCs w:val="24"/>
        </w:rPr>
        <w:t xml:space="preserve"> during the processional</w:t>
      </w:r>
      <w:r w:rsidRPr="00CB11C8">
        <w:rPr>
          <w:rFonts w:asciiTheme="minorBidi" w:hAnsiTheme="minorBidi" w:cstheme="minorBidi"/>
          <w:sz w:val="24"/>
          <w:szCs w:val="24"/>
        </w:rPr>
        <w:t xml:space="preserve">, as a matter of </w:t>
      </w:r>
      <w:r w:rsidR="00FC771A" w:rsidRPr="00CB11C8">
        <w:rPr>
          <w:rFonts w:asciiTheme="minorBidi" w:hAnsiTheme="minorBidi" w:cstheme="minorBidi"/>
          <w:sz w:val="24"/>
          <w:szCs w:val="24"/>
        </w:rPr>
        <w:t xml:space="preserve">gratifying </w:t>
      </w:r>
      <w:r w:rsidRPr="00CB11C8">
        <w:rPr>
          <w:rFonts w:asciiTheme="minorBidi" w:hAnsiTheme="minorBidi" w:cstheme="minorBidi"/>
          <w:sz w:val="24"/>
          <w:szCs w:val="24"/>
        </w:rPr>
        <w:t>women</w:t>
      </w:r>
      <w:r w:rsidR="00FC771A" w:rsidRPr="00CB11C8">
        <w:rPr>
          <w:rFonts w:asciiTheme="minorBidi" w:hAnsiTheme="minorBidi" w:cstheme="minorBidi"/>
          <w:sz w:val="24"/>
          <w:szCs w:val="24"/>
        </w:rPr>
        <w:t xml:space="preserve">, </w:t>
      </w:r>
      <w:r w:rsidR="00FC771A" w:rsidRPr="00CB11C8">
        <w:rPr>
          <w:rFonts w:asciiTheme="minorBidi" w:hAnsiTheme="minorBidi" w:cstheme="minorBidi"/>
          <w:i/>
          <w:iCs/>
          <w:sz w:val="24"/>
          <w:szCs w:val="24"/>
        </w:rPr>
        <w:t>nachat ru'ach la-nashim</w:t>
      </w:r>
      <w:r w:rsidRPr="00CB11C8">
        <w:rPr>
          <w:rFonts w:asciiTheme="minorBidi" w:hAnsiTheme="minorBidi" w:cstheme="minorBidi"/>
          <w:sz w:val="24"/>
          <w:szCs w:val="24"/>
        </w:rPr>
        <w:t>?</w:t>
      </w:r>
    </w:p>
    <w:p w14:paraId="4536DA15" w14:textId="5B402E55" w:rsidR="00E420AD" w:rsidRPr="00CB11C8" w:rsidRDefault="004D331C" w:rsidP="00CB11C8">
      <w:pPr>
        <w:pStyle w:val="FootnoteText"/>
        <w:bidi w:val="0"/>
        <w:jc w:val="both"/>
        <w:rPr>
          <w:rFonts w:asciiTheme="minorBidi" w:hAnsiTheme="minorBidi" w:cstheme="minorBidi"/>
          <w:sz w:val="24"/>
          <w:szCs w:val="24"/>
        </w:rPr>
      </w:pPr>
      <w:r w:rsidRPr="00CB11C8">
        <w:rPr>
          <w:rFonts w:asciiTheme="minorBidi" w:hAnsiTheme="minorBidi" w:cstheme="minorBidi"/>
          <w:sz w:val="24"/>
          <w:szCs w:val="24"/>
        </w:rPr>
        <w:t xml:space="preserve">The written </w:t>
      </w:r>
      <w:r w:rsidR="00E420AD" w:rsidRPr="00CB11C8">
        <w:rPr>
          <w:rFonts w:asciiTheme="minorBidi" w:hAnsiTheme="minorBidi" w:cstheme="minorBidi"/>
          <w:sz w:val="24"/>
          <w:szCs w:val="24"/>
        </w:rPr>
        <w:t xml:space="preserve">halachic </w:t>
      </w:r>
      <w:r w:rsidRPr="00CB11C8">
        <w:rPr>
          <w:rFonts w:asciiTheme="minorBidi" w:hAnsiTheme="minorBidi" w:cstheme="minorBidi"/>
          <w:sz w:val="24"/>
          <w:szCs w:val="24"/>
        </w:rPr>
        <w:t xml:space="preserve">literature on this </w:t>
      </w:r>
      <w:r w:rsidR="00242B7A" w:rsidRPr="00CB11C8">
        <w:rPr>
          <w:rFonts w:asciiTheme="minorBidi" w:hAnsiTheme="minorBidi" w:cstheme="minorBidi"/>
          <w:sz w:val="24"/>
          <w:szCs w:val="24"/>
        </w:rPr>
        <w:t>matter</w:t>
      </w:r>
      <w:r w:rsidRPr="00CB11C8">
        <w:rPr>
          <w:rFonts w:asciiTheme="minorBidi" w:hAnsiTheme="minorBidi" w:cstheme="minorBidi"/>
          <w:sz w:val="24"/>
          <w:szCs w:val="24"/>
        </w:rPr>
        <w:t xml:space="preserve"> is extremely sparse. </w:t>
      </w:r>
      <w:r w:rsidR="00E420AD" w:rsidRPr="00CB11C8">
        <w:rPr>
          <w:rFonts w:asciiTheme="minorBidi" w:hAnsiTheme="minorBidi" w:cstheme="minorBidi"/>
          <w:sz w:val="24"/>
          <w:szCs w:val="24"/>
        </w:rPr>
        <w:t>Any attempt to rule on it must take established synagogue custom into account.</w:t>
      </w:r>
    </w:p>
    <w:p w14:paraId="4A841485" w14:textId="77777777" w:rsidR="00E420AD" w:rsidRPr="00CB11C8" w:rsidRDefault="00E420AD" w:rsidP="00CB11C8">
      <w:pPr>
        <w:pStyle w:val="FootnoteText"/>
        <w:bidi w:val="0"/>
        <w:jc w:val="both"/>
        <w:rPr>
          <w:rFonts w:asciiTheme="minorBidi" w:hAnsiTheme="minorBidi" w:cstheme="minorBidi"/>
          <w:sz w:val="24"/>
          <w:szCs w:val="24"/>
        </w:rPr>
      </w:pPr>
    </w:p>
    <w:p w14:paraId="67C8C725" w14:textId="71166F89" w:rsidR="00242B7A" w:rsidRPr="00CB11C8" w:rsidRDefault="00A300DC" w:rsidP="00CB11C8">
      <w:pPr>
        <w:pStyle w:val="FootnoteText"/>
        <w:bidi w:val="0"/>
        <w:jc w:val="both"/>
        <w:rPr>
          <w:rFonts w:asciiTheme="minorBidi" w:hAnsiTheme="minorBidi" w:cstheme="minorBidi"/>
          <w:sz w:val="24"/>
          <w:szCs w:val="24"/>
        </w:rPr>
      </w:pPr>
      <w:r w:rsidRPr="00CB11C8">
        <w:rPr>
          <w:rFonts w:asciiTheme="minorBidi" w:hAnsiTheme="minorBidi" w:cstheme="minorBidi"/>
          <w:sz w:val="24"/>
          <w:szCs w:val="24"/>
        </w:rPr>
        <w:t xml:space="preserve">On a related question, enabling women to kiss the </w:t>
      </w:r>
      <w:r w:rsidR="00B77618" w:rsidRPr="00CB11C8">
        <w:rPr>
          <w:rFonts w:asciiTheme="minorBidi" w:hAnsiTheme="minorBidi" w:cstheme="minorBidi"/>
          <w:i/>
          <w:iCs/>
          <w:sz w:val="24"/>
          <w:szCs w:val="24"/>
        </w:rPr>
        <w:t>Sefer</w:t>
      </w:r>
      <w:r w:rsidRPr="00CB11C8">
        <w:rPr>
          <w:rFonts w:asciiTheme="minorBidi" w:hAnsiTheme="minorBidi" w:cstheme="minorBidi"/>
          <w:i/>
          <w:iCs/>
          <w:sz w:val="24"/>
          <w:szCs w:val="24"/>
        </w:rPr>
        <w:t xml:space="preserve"> Torah</w:t>
      </w:r>
      <w:r w:rsidRPr="00CB11C8">
        <w:rPr>
          <w:rFonts w:asciiTheme="minorBidi" w:hAnsiTheme="minorBidi" w:cstheme="minorBidi"/>
          <w:sz w:val="24"/>
          <w:szCs w:val="24"/>
        </w:rPr>
        <w:t xml:space="preserve"> on Simchat Torah, </w:t>
      </w:r>
      <w:r w:rsidR="006D18DB" w:rsidRPr="00CB11C8">
        <w:rPr>
          <w:rFonts w:asciiTheme="minorBidi" w:hAnsiTheme="minorBidi" w:cstheme="minorBidi"/>
          <w:sz w:val="24"/>
          <w:szCs w:val="24"/>
        </w:rPr>
        <w:t xml:space="preserve">Chassidic </w:t>
      </w:r>
      <w:r w:rsidR="008E0171" w:rsidRPr="00CB11C8">
        <w:rPr>
          <w:rFonts w:asciiTheme="minorBidi" w:hAnsiTheme="minorBidi" w:cstheme="minorBidi"/>
          <w:sz w:val="24"/>
          <w:szCs w:val="24"/>
        </w:rPr>
        <w:t>halachic decisor</w:t>
      </w:r>
      <w:r w:rsidR="006D18DB" w:rsidRPr="00CB11C8">
        <w:rPr>
          <w:rFonts w:asciiTheme="minorBidi" w:hAnsiTheme="minorBidi" w:cstheme="minorBidi"/>
          <w:sz w:val="24"/>
          <w:szCs w:val="24"/>
        </w:rPr>
        <w:t xml:space="preserve"> Rav Shemuel Wosner </w:t>
      </w:r>
      <w:r w:rsidR="00881597" w:rsidRPr="00CB11C8">
        <w:rPr>
          <w:rFonts w:asciiTheme="minorBidi" w:hAnsiTheme="minorBidi" w:cstheme="minorBidi"/>
          <w:sz w:val="24"/>
          <w:szCs w:val="24"/>
        </w:rPr>
        <w:t>is stringent</w:t>
      </w:r>
      <w:r w:rsidR="003D4F6F" w:rsidRPr="00CB11C8">
        <w:rPr>
          <w:rFonts w:asciiTheme="minorBidi" w:hAnsiTheme="minorBidi" w:cstheme="minorBidi"/>
          <w:sz w:val="24"/>
          <w:szCs w:val="24"/>
        </w:rPr>
        <w:t xml:space="preserve">, </w:t>
      </w:r>
      <w:r w:rsidR="00AF2D25" w:rsidRPr="00CB11C8">
        <w:rPr>
          <w:rFonts w:asciiTheme="minorBidi" w:hAnsiTheme="minorBidi" w:cstheme="minorBidi"/>
          <w:sz w:val="24"/>
          <w:szCs w:val="24"/>
        </w:rPr>
        <w:t xml:space="preserve">as he often is </w:t>
      </w:r>
      <w:r w:rsidR="0041789A" w:rsidRPr="00CB11C8">
        <w:rPr>
          <w:rFonts w:asciiTheme="minorBidi" w:hAnsiTheme="minorBidi" w:cstheme="minorBidi"/>
          <w:sz w:val="24"/>
          <w:szCs w:val="24"/>
        </w:rPr>
        <w:t>with</w:t>
      </w:r>
      <w:r w:rsidR="00AF2D25" w:rsidRPr="00CB11C8">
        <w:rPr>
          <w:rFonts w:asciiTheme="minorBidi" w:hAnsiTheme="minorBidi" w:cstheme="minorBidi"/>
          <w:sz w:val="24"/>
          <w:szCs w:val="24"/>
        </w:rPr>
        <w:t xml:space="preserve"> matters pertaining to women, </w:t>
      </w:r>
      <w:r w:rsidR="003D4F6F" w:rsidRPr="00CB11C8">
        <w:rPr>
          <w:rFonts w:asciiTheme="minorBidi" w:hAnsiTheme="minorBidi" w:cstheme="minorBidi"/>
          <w:sz w:val="24"/>
          <w:szCs w:val="24"/>
        </w:rPr>
        <w:t xml:space="preserve">because of </w:t>
      </w:r>
      <w:r w:rsidR="00E420AD" w:rsidRPr="00CB11C8">
        <w:rPr>
          <w:rFonts w:asciiTheme="minorBidi" w:hAnsiTheme="minorBidi" w:cstheme="minorBidi"/>
          <w:sz w:val="24"/>
          <w:szCs w:val="24"/>
        </w:rPr>
        <w:t>stringency</w:t>
      </w:r>
      <w:r w:rsidR="003D4F6F" w:rsidRPr="00CB11C8">
        <w:rPr>
          <w:rFonts w:asciiTheme="minorBidi" w:hAnsiTheme="minorBidi" w:cstheme="minorBidi"/>
          <w:sz w:val="24"/>
          <w:szCs w:val="24"/>
        </w:rPr>
        <w:t xml:space="preserve"> around menstruation.</w:t>
      </w:r>
      <w:r w:rsidR="003D4F6F" w:rsidRPr="00CB11C8">
        <w:rPr>
          <w:rStyle w:val="FootnoteReference"/>
          <w:rFonts w:asciiTheme="minorBidi" w:hAnsiTheme="minorBidi" w:cstheme="minorBidi"/>
          <w:sz w:val="24"/>
          <w:szCs w:val="24"/>
        </w:rPr>
        <w:footnoteReference w:id="16"/>
      </w:r>
      <w:r w:rsidR="00465A15" w:rsidRPr="00CB11C8">
        <w:rPr>
          <w:rFonts w:asciiTheme="minorBidi" w:hAnsiTheme="minorBidi" w:cstheme="minorBidi"/>
          <w:sz w:val="24"/>
          <w:szCs w:val="24"/>
        </w:rPr>
        <w:t xml:space="preserve"> His ruling </w:t>
      </w:r>
      <w:r w:rsidR="00AF2D25" w:rsidRPr="00CB11C8">
        <w:rPr>
          <w:rFonts w:asciiTheme="minorBidi" w:hAnsiTheme="minorBidi" w:cstheme="minorBidi"/>
          <w:sz w:val="24"/>
          <w:szCs w:val="24"/>
        </w:rPr>
        <w:t xml:space="preserve">here is </w:t>
      </w:r>
      <w:r w:rsidR="005A7845" w:rsidRPr="00CB11C8">
        <w:rPr>
          <w:rFonts w:asciiTheme="minorBidi" w:hAnsiTheme="minorBidi" w:cstheme="minorBidi"/>
          <w:sz w:val="24"/>
          <w:szCs w:val="24"/>
        </w:rPr>
        <w:t>at odds with some</w:t>
      </w:r>
      <w:r w:rsidR="00465A15" w:rsidRPr="00CB11C8">
        <w:rPr>
          <w:rFonts w:asciiTheme="minorBidi" w:hAnsiTheme="minorBidi" w:cstheme="minorBidi"/>
          <w:sz w:val="24"/>
          <w:szCs w:val="24"/>
        </w:rPr>
        <w:t xml:space="preserve"> approach</w:t>
      </w:r>
      <w:r w:rsidR="005A7845" w:rsidRPr="00CB11C8">
        <w:rPr>
          <w:rFonts w:asciiTheme="minorBidi" w:hAnsiTheme="minorBidi" w:cstheme="minorBidi"/>
          <w:sz w:val="24"/>
          <w:szCs w:val="24"/>
        </w:rPr>
        <w:t>es</w:t>
      </w:r>
      <w:r w:rsidR="00465A15" w:rsidRPr="00CB11C8">
        <w:rPr>
          <w:rFonts w:asciiTheme="minorBidi" w:hAnsiTheme="minorBidi" w:cstheme="minorBidi"/>
          <w:sz w:val="24"/>
          <w:szCs w:val="24"/>
        </w:rPr>
        <w:t xml:space="preserve"> </w:t>
      </w:r>
      <w:r w:rsidR="005A7845" w:rsidRPr="00CB11C8">
        <w:rPr>
          <w:rFonts w:asciiTheme="minorBidi" w:hAnsiTheme="minorBidi" w:cstheme="minorBidi"/>
          <w:sz w:val="24"/>
          <w:szCs w:val="24"/>
        </w:rPr>
        <w:t xml:space="preserve">we have seen </w:t>
      </w:r>
      <w:r w:rsidR="00465A15" w:rsidRPr="00CB11C8">
        <w:rPr>
          <w:rFonts w:asciiTheme="minorBidi" w:hAnsiTheme="minorBidi" w:cstheme="minorBidi"/>
          <w:sz w:val="24"/>
          <w:szCs w:val="24"/>
        </w:rPr>
        <w:t>to the stringency</w:t>
      </w:r>
      <w:r w:rsidR="00A56CA4" w:rsidRPr="00CB11C8">
        <w:rPr>
          <w:rFonts w:asciiTheme="minorBidi" w:hAnsiTheme="minorBidi" w:cstheme="minorBidi"/>
          <w:sz w:val="24"/>
          <w:szCs w:val="24"/>
        </w:rPr>
        <w:t>; for</w:t>
      </w:r>
      <w:r w:rsidR="00465A15" w:rsidRPr="00CB11C8">
        <w:rPr>
          <w:rFonts w:asciiTheme="minorBidi" w:hAnsiTheme="minorBidi" w:cstheme="minorBidi"/>
          <w:sz w:val="24"/>
          <w:szCs w:val="24"/>
        </w:rPr>
        <w:t xml:space="preserve"> example, Magen Gibborim</w:t>
      </w:r>
      <w:r w:rsidR="00BE2BC0" w:rsidRPr="00CB11C8">
        <w:rPr>
          <w:rFonts w:asciiTheme="minorBidi" w:hAnsiTheme="minorBidi" w:cstheme="minorBidi"/>
          <w:sz w:val="24"/>
          <w:szCs w:val="24"/>
        </w:rPr>
        <w:t>'s position</w:t>
      </w:r>
      <w:r w:rsidR="003E0B82" w:rsidRPr="00CB11C8">
        <w:rPr>
          <w:rFonts w:asciiTheme="minorBidi" w:hAnsiTheme="minorBidi" w:cstheme="minorBidi"/>
          <w:sz w:val="24"/>
          <w:szCs w:val="24"/>
        </w:rPr>
        <w:t xml:space="preserve"> that we ought </w:t>
      </w:r>
      <w:r w:rsidR="00A56CA4" w:rsidRPr="00CB11C8">
        <w:rPr>
          <w:rFonts w:asciiTheme="minorBidi" w:hAnsiTheme="minorBidi" w:cstheme="minorBidi"/>
          <w:sz w:val="24"/>
          <w:szCs w:val="24"/>
        </w:rPr>
        <w:t>to be lenient</w:t>
      </w:r>
      <w:r w:rsidR="00BE2BC0" w:rsidRPr="00CB11C8">
        <w:rPr>
          <w:rFonts w:asciiTheme="minorBidi" w:hAnsiTheme="minorBidi" w:cstheme="minorBidi"/>
          <w:sz w:val="24"/>
          <w:szCs w:val="24"/>
        </w:rPr>
        <w:t>.</w:t>
      </w:r>
      <w:r w:rsidR="004D7415" w:rsidRPr="00CB11C8">
        <w:rPr>
          <w:rFonts w:asciiTheme="minorBidi" w:hAnsiTheme="minorBidi" w:cstheme="minorBidi"/>
          <w:sz w:val="24"/>
          <w:szCs w:val="24"/>
        </w:rPr>
        <w:t xml:space="preserve"> </w:t>
      </w:r>
      <w:r w:rsidR="00E420AD" w:rsidRPr="00CB11C8">
        <w:rPr>
          <w:rFonts w:asciiTheme="minorBidi" w:hAnsiTheme="minorBidi" w:cstheme="minorBidi"/>
          <w:sz w:val="24"/>
          <w:szCs w:val="24"/>
        </w:rPr>
        <w:t>There is also longstanding precedent</w:t>
      </w:r>
      <w:r w:rsidR="0086631B" w:rsidRPr="00CB11C8">
        <w:rPr>
          <w:rFonts w:asciiTheme="minorBidi" w:hAnsiTheme="minorBidi" w:cstheme="minorBidi"/>
          <w:sz w:val="24"/>
          <w:szCs w:val="24"/>
        </w:rPr>
        <w:t xml:space="preserve"> in many communities </w:t>
      </w:r>
      <w:r w:rsidR="005A7845" w:rsidRPr="00CB11C8">
        <w:rPr>
          <w:rFonts w:asciiTheme="minorBidi" w:hAnsiTheme="minorBidi" w:cstheme="minorBidi"/>
          <w:sz w:val="24"/>
          <w:szCs w:val="24"/>
        </w:rPr>
        <w:t>for women</w:t>
      </w:r>
      <w:r w:rsidR="0086631B" w:rsidRPr="00CB11C8">
        <w:rPr>
          <w:rFonts w:asciiTheme="minorBidi" w:hAnsiTheme="minorBidi" w:cstheme="minorBidi"/>
          <w:sz w:val="24"/>
          <w:szCs w:val="24"/>
        </w:rPr>
        <w:t xml:space="preserve"> </w:t>
      </w:r>
      <w:r w:rsidR="00E420AD" w:rsidRPr="00CB11C8">
        <w:rPr>
          <w:rFonts w:asciiTheme="minorBidi" w:hAnsiTheme="minorBidi" w:cstheme="minorBidi"/>
          <w:sz w:val="24"/>
          <w:szCs w:val="24"/>
        </w:rPr>
        <w:t xml:space="preserve">to </w:t>
      </w:r>
      <w:r w:rsidR="00CA0E64" w:rsidRPr="00CB11C8">
        <w:rPr>
          <w:rFonts w:asciiTheme="minorBidi" w:hAnsiTheme="minorBidi" w:cstheme="minorBidi"/>
          <w:sz w:val="24"/>
          <w:szCs w:val="24"/>
        </w:rPr>
        <w:t>hav</w:t>
      </w:r>
      <w:r w:rsidR="00E420AD" w:rsidRPr="00CB11C8">
        <w:rPr>
          <w:rFonts w:asciiTheme="minorBidi" w:hAnsiTheme="minorBidi" w:cstheme="minorBidi"/>
          <w:sz w:val="24"/>
          <w:szCs w:val="24"/>
        </w:rPr>
        <w:t>e</w:t>
      </w:r>
      <w:r w:rsidR="00CA0E64" w:rsidRPr="00CB11C8">
        <w:rPr>
          <w:rFonts w:asciiTheme="minorBidi" w:hAnsiTheme="minorBidi" w:cstheme="minorBidi"/>
          <w:sz w:val="24"/>
          <w:szCs w:val="24"/>
        </w:rPr>
        <w:t xml:space="preserve"> the opportunity </w:t>
      </w:r>
      <w:r w:rsidR="0086631B" w:rsidRPr="00CB11C8">
        <w:rPr>
          <w:rFonts w:asciiTheme="minorBidi" w:hAnsiTheme="minorBidi" w:cstheme="minorBidi"/>
          <w:sz w:val="24"/>
          <w:szCs w:val="24"/>
        </w:rPr>
        <w:t xml:space="preserve">to </w:t>
      </w:r>
      <w:r w:rsidR="00EF1193" w:rsidRPr="00CB11C8">
        <w:rPr>
          <w:rFonts w:asciiTheme="minorBidi" w:hAnsiTheme="minorBidi" w:cstheme="minorBidi"/>
          <w:sz w:val="24"/>
          <w:szCs w:val="24"/>
        </w:rPr>
        <w:t>kiss</w:t>
      </w:r>
      <w:r w:rsidR="0086631B" w:rsidRPr="00CB11C8">
        <w:rPr>
          <w:rFonts w:asciiTheme="minorBidi" w:hAnsiTheme="minorBidi" w:cstheme="minorBidi"/>
          <w:sz w:val="24"/>
          <w:szCs w:val="24"/>
        </w:rPr>
        <w:t xml:space="preserve"> the Torah</w:t>
      </w:r>
      <w:r w:rsidR="006D18DB" w:rsidRPr="00CB11C8">
        <w:rPr>
          <w:rFonts w:asciiTheme="minorBidi" w:hAnsiTheme="minorBidi" w:cstheme="minorBidi"/>
          <w:sz w:val="24"/>
          <w:szCs w:val="24"/>
        </w:rPr>
        <w:t xml:space="preserve"> on Shabbat or</w:t>
      </w:r>
      <w:r w:rsidR="0086631B" w:rsidRPr="00CB11C8">
        <w:rPr>
          <w:rFonts w:asciiTheme="minorBidi" w:hAnsiTheme="minorBidi" w:cstheme="minorBidi"/>
          <w:sz w:val="24"/>
          <w:szCs w:val="24"/>
        </w:rPr>
        <w:t xml:space="preserve"> on special occasions.</w:t>
      </w:r>
      <w:r w:rsidR="00BE2BC0" w:rsidRPr="00CB11C8">
        <w:rPr>
          <w:rStyle w:val="FootnoteReference"/>
          <w:rFonts w:asciiTheme="minorBidi" w:hAnsiTheme="minorBidi" w:cstheme="minorBidi"/>
          <w:sz w:val="24"/>
          <w:szCs w:val="24"/>
        </w:rPr>
        <w:footnoteReference w:id="17"/>
      </w:r>
      <w:r w:rsidR="0086631B" w:rsidRPr="00CB11C8">
        <w:rPr>
          <w:rFonts w:asciiTheme="minorBidi" w:hAnsiTheme="minorBidi" w:cstheme="minorBidi"/>
          <w:sz w:val="24"/>
          <w:szCs w:val="24"/>
        </w:rPr>
        <w:t xml:space="preserve"> </w:t>
      </w:r>
    </w:p>
    <w:p w14:paraId="74484676" w14:textId="77777777" w:rsidR="004D7415" w:rsidRPr="00CB11C8" w:rsidRDefault="004D7415" w:rsidP="00CB11C8">
      <w:pPr>
        <w:pStyle w:val="FootnoteText"/>
        <w:bidi w:val="0"/>
        <w:jc w:val="both"/>
        <w:rPr>
          <w:rFonts w:asciiTheme="minorBidi" w:hAnsiTheme="minorBidi" w:cstheme="minorBidi"/>
          <w:sz w:val="24"/>
          <w:szCs w:val="24"/>
        </w:rPr>
      </w:pPr>
    </w:p>
    <w:p w14:paraId="304CED0E" w14:textId="5891628B" w:rsidR="00C3794A" w:rsidRPr="00CB11C8" w:rsidRDefault="00E420AD"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There is a growing recognition that</w:t>
      </w:r>
      <w:r w:rsidR="005B5812" w:rsidRPr="00CB11C8">
        <w:rPr>
          <w:rFonts w:asciiTheme="minorBidi" w:hAnsiTheme="minorBidi" w:cstheme="minorBidi"/>
          <w:sz w:val="24"/>
          <w:szCs w:val="24"/>
        </w:rPr>
        <w:t xml:space="preserve"> women m</w:t>
      </w:r>
      <w:r w:rsidRPr="00CB11C8">
        <w:rPr>
          <w:rFonts w:asciiTheme="minorBidi" w:hAnsiTheme="minorBidi" w:cstheme="minorBidi"/>
          <w:sz w:val="24"/>
          <w:szCs w:val="24"/>
        </w:rPr>
        <w:t>ay</w:t>
      </w:r>
      <w:r w:rsidR="005B5812" w:rsidRPr="00CB11C8">
        <w:rPr>
          <w:rFonts w:asciiTheme="minorBidi" w:hAnsiTheme="minorBidi" w:cstheme="minorBidi"/>
          <w:sz w:val="24"/>
          <w:szCs w:val="24"/>
        </w:rPr>
        <w:t xml:space="preserve"> experience physical distance from the Torah as a matter of anguish. </w:t>
      </w:r>
      <w:r w:rsidR="005A7845" w:rsidRPr="00CB11C8">
        <w:rPr>
          <w:rFonts w:asciiTheme="minorBidi" w:hAnsiTheme="minorBidi" w:cstheme="minorBidi"/>
          <w:sz w:val="24"/>
          <w:szCs w:val="24"/>
        </w:rPr>
        <w:t>Following Terumat Ha-deshen</w:t>
      </w:r>
      <w:r w:rsidR="00A56CA4" w:rsidRPr="00CB11C8">
        <w:rPr>
          <w:rFonts w:asciiTheme="minorBidi" w:hAnsiTheme="minorBidi" w:cstheme="minorBidi"/>
          <w:sz w:val="24"/>
          <w:szCs w:val="24"/>
        </w:rPr>
        <w:t>,</w:t>
      </w:r>
      <w:r w:rsidR="005A7845" w:rsidRPr="00CB11C8">
        <w:rPr>
          <w:rFonts w:asciiTheme="minorBidi" w:hAnsiTheme="minorBidi" w:cstheme="minorBidi"/>
          <w:sz w:val="24"/>
          <w:szCs w:val="24"/>
        </w:rPr>
        <w:t xml:space="preserve"> and </w:t>
      </w:r>
      <w:r w:rsidR="00BE2BC0" w:rsidRPr="00CB11C8">
        <w:rPr>
          <w:rFonts w:asciiTheme="minorBidi" w:hAnsiTheme="minorBidi" w:cstheme="minorBidi"/>
          <w:sz w:val="24"/>
          <w:szCs w:val="24"/>
        </w:rPr>
        <w:t xml:space="preserve">especially </w:t>
      </w:r>
      <w:r w:rsidR="005A7845" w:rsidRPr="00CB11C8">
        <w:rPr>
          <w:rFonts w:asciiTheme="minorBidi" w:hAnsiTheme="minorBidi" w:cstheme="minorBidi"/>
          <w:sz w:val="24"/>
          <w:szCs w:val="24"/>
        </w:rPr>
        <w:t xml:space="preserve">taking into account </w:t>
      </w:r>
      <w:r w:rsidR="005B5812" w:rsidRPr="00CB11C8">
        <w:rPr>
          <w:rFonts w:asciiTheme="minorBidi" w:hAnsiTheme="minorBidi" w:cstheme="minorBidi"/>
          <w:sz w:val="24"/>
          <w:szCs w:val="24"/>
        </w:rPr>
        <w:t xml:space="preserve">both </w:t>
      </w:r>
      <w:r w:rsidR="005A7845" w:rsidRPr="00CB11C8">
        <w:rPr>
          <w:rFonts w:asciiTheme="minorBidi" w:hAnsiTheme="minorBidi" w:cstheme="minorBidi"/>
          <w:sz w:val="24"/>
          <w:szCs w:val="24"/>
        </w:rPr>
        <w:t>that the Torah is closed and covered during the processional</w:t>
      </w:r>
      <w:r w:rsidR="00BE2BC0" w:rsidRPr="00CB11C8">
        <w:rPr>
          <w:rFonts w:asciiTheme="minorBidi" w:hAnsiTheme="minorBidi" w:cstheme="minorBidi"/>
          <w:sz w:val="24"/>
          <w:szCs w:val="24"/>
        </w:rPr>
        <w:t xml:space="preserve"> and that </w:t>
      </w:r>
      <w:r w:rsidR="005B5812" w:rsidRPr="00CB11C8">
        <w:rPr>
          <w:rFonts w:asciiTheme="minorBidi" w:hAnsiTheme="minorBidi" w:cstheme="minorBidi"/>
          <w:sz w:val="24"/>
          <w:szCs w:val="24"/>
        </w:rPr>
        <w:t xml:space="preserve">current </w:t>
      </w:r>
      <w:r w:rsidR="00232838" w:rsidRPr="00CB11C8">
        <w:rPr>
          <w:rFonts w:asciiTheme="minorBidi" w:hAnsiTheme="minorBidi" w:cstheme="minorBidi"/>
          <w:sz w:val="24"/>
          <w:szCs w:val="24"/>
        </w:rPr>
        <w:t xml:space="preserve">common </w:t>
      </w:r>
      <w:r w:rsidR="005B5812" w:rsidRPr="00CB11C8">
        <w:rPr>
          <w:rFonts w:asciiTheme="minorBidi" w:hAnsiTheme="minorBidi" w:cstheme="minorBidi"/>
          <w:sz w:val="24"/>
          <w:szCs w:val="24"/>
        </w:rPr>
        <w:t xml:space="preserve">practice for </w:t>
      </w:r>
      <w:r w:rsidR="00BE2BC0" w:rsidRPr="00CB11C8">
        <w:rPr>
          <w:rFonts w:asciiTheme="minorBidi" w:hAnsiTheme="minorBidi" w:cstheme="minorBidi"/>
          <w:sz w:val="24"/>
          <w:szCs w:val="24"/>
        </w:rPr>
        <w:t xml:space="preserve">the processional </w:t>
      </w:r>
      <w:r w:rsidR="00BE2BC0" w:rsidRPr="00CB11C8">
        <w:rPr>
          <w:rFonts w:asciiTheme="minorBidi" w:hAnsiTheme="minorBidi" w:cstheme="minorBidi"/>
          <w:sz w:val="24"/>
          <w:szCs w:val="24"/>
        </w:rPr>
        <w:lastRenderedPageBreak/>
        <w:t>already moves the Torah about more than</w:t>
      </w:r>
      <w:r w:rsidR="00232838" w:rsidRPr="00CB11C8">
        <w:rPr>
          <w:rFonts w:asciiTheme="minorBidi" w:hAnsiTheme="minorBidi" w:cstheme="minorBidi"/>
          <w:sz w:val="24"/>
          <w:szCs w:val="24"/>
        </w:rPr>
        <w:t xml:space="preserve"> would be</w:t>
      </w:r>
      <w:r w:rsidR="00BE2BC0" w:rsidRPr="00CB11C8">
        <w:rPr>
          <w:rFonts w:asciiTheme="minorBidi" w:hAnsiTheme="minorBidi" w:cstheme="minorBidi"/>
          <w:sz w:val="24"/>
          <w:szCs w:val="24"/>
        </w:rPr>
        <w:t xml:space="preserve"> ideal</w:t>
      </w:r>
      <w:r w:rsidR="005A7845" w:rsidRPr="00CB11C8">
        <w:rPr>
          <w:rFonts w:asciiTheme="minorBidi" w:hAnsiTheme="minorBidi" w:cstheme="minorBidi"/>
          <w:sz w:val="24"/>
          <w:szCs w:val="24"/>
        </w:rPr>
        <w:t xml:space="preserve">, </w:t>
      </w:r>
      <w:r w:rsidRPr="00CB11C8">
        <w:rPr>
          <w:rFonts w:asciiTheme="minorBidi" w:hAnsiTheme="minorBidi" w:cstheme="minorBidi"/>
          <w:sz w:val="24"/>
          <w:szCs w:val="24"/>
        </w:rPr>
        <w:t>some rabbis</w:t>
      </w:r>
      <w:r w:rsidR="00FA213C" w:rsidRPr="00CB11C8">
        <w:rPr>
          <w:rFonts w:asciiTheme="minorBidi" w:hAnsiTheme="minorBidi" w:cstheme="minorBidi"/>
          <w:sz w:val="24"/>
          <w:szCs w:val="24"/>
        </w:rPr>
        <w:t xml:space="preserve"> </w:t>
      </w:r>
      <w:r w:rsidR="005A7845" w:rsidRPr="00CB11C8">
        <w:rPr>
          <w:rFonts w:asciiTheme="minorBidi" w:hAnsiTheme="minorBidi" w:cstheme="minorBidi"/>
          <w:sz w:val="24"/>
          <w:szCs w:val="24"/>
        </w:rPr>
        <w:t>permit passing the Torah through the women's section</w:t>
      </w:r>
      <w:r w:rsidRPr="00CB11C8">
        <w:rPr>
          <w:rFonts w:asciiTheme="minorBidi" w:hAnsiTheme="minorBidi" w:cstheme="minorBidi"/>
          <w:sz w:val="24"/>
          <w:szCs w:val="24"/>
        </w:rPr>
        <w:t xml:space="preserve"> in their synagogues</w:t>
      </w:r>
      <w:r w:rsidR="00C3794A" w:rsidRPr="00CB11C8">
        <w:rPr>
          <w:rFonts w:asciiTheme="minorBidi" w:hAnsiTheme="minorBidi" w:cstheme="minorBidi"/>
          <w:sz w:val="24"/>
          <w:szCs w:val="24"/>
        </w:rPr>
        <w:t xml:space="preserve">. </w:t>
      </w:r>
    </w:p>
    <w:p w14:paraId="122EEF75" w14:textId="5C7E640F" w:rsidR="00E30475" w:rsidRPr="00CB11C8" w:rsidRDefault="00C3794A"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If a community does pass a Torah to the women</w:t>
      </w:r>
      <w:r w:rsidR="00E30475" w:rsidRPr="00CB11C8">
        <w:rPr>
          <w:rFonts w:asciiTheme="minorBidi" w:hAnsiTheme="minorBidi" w:cstheme="minorBidi"/>
          <w:sz w:val="24"/>
          <w:szCs w:val="24"/>
        </w:rPr>
        <w:t>'</w:t>
      </w:r>
      <w:r w:rsidRPr="00CB11C8">
        <w:rPr>
          <w:rFonts w:asciiTheme="minorBidi" w:hAnsiTheme="minorBidi" w:cstheme="minorBidi"/>
          <w:sz w:val="24"/>
          <w:szCs w:val="24"/>
        </w:rPr>
        <w:t xml:space="preserve">s section, it should be done in a way that will </w:t>
      </w:r>
      <w:r w:rsidR="00BE2BC0" w:rsidRPr="00CB11C8">
        <w:rPr>
          <w:rFonts w:asciiTheme="minorBidi" w:hAnsiTheme="minorBidi" w:cstheme="minorBidi"/>
          <w:sz w:val="24"/>
          <w:szCs w:val="24"/>
        </w:rPr>
        <w:t xml:space="preserve">maximize </w:t>
      </w:r>
      <w:r w:rsidR="00BE2BC0" w:rsidRPr="00CB11C8">
        <w:rPr>
          <w:rFonts w:asciiTheme="minorBidi" w:hAnsiTheme="minorBidi" w:cstheme="minorBidi"/>
          <w:i/>
          <w:iCs/>
          <w:sz w:val="24"/>
          <w:szCs w:val="24"/>
        </w:rPr>
        <w:t>k</w:t>
      </w:r>
      <w:r w:rsidR="00E420AD" w:rsidRPr="00CB11C8">
        <w:rPr>
          <w:rFonts w:asciiTheme="minorBidi" w:hAnsiTheme="minorBidi" w:cstheme="minorBidi"/>
          <w:i/>
          <w:iCs/>
          <w:sz w:val="24"/>
          <w:szCs w:val="24"/>
        </w:rPr>
        <w:t>e</w:t>
      </w:r>
      <w:r w:rsidR="00BE2BC0" w:rsidRPr="00CB11C8">
        <w:rPr>
          <w:rFonts w:asciiTheme="minorBidi" w:hAnsiTheme="minorBidi" w:cstheme="minorBidi"/>
          <w:i/>
          <w:iCs/>
          <w:sz w:val="24"/>
          <w:szCs w:val="24"/>
        </w:rPr>
        <w:t>vod ha-Torah</w:t>
      </w:r>
      <w:r w:rsidR="00BE2BC0" w:rsidRPr="00CB11C8">
        <w:rPr>
          <w:rFonts w:asciiTheme="minorBidi" w:hAnsiTheme="minorBidi" w:cstheme="minorBidi"/>
          <w:sz w:val="24"/>
          <w:szCs w:val="24"/>
        </w:rPr>
        <w:t xml:space="preserve">. It should also </w:t>
      </w:r>
      <w:r w:rsidR="00EF1193" w:rsidRPr="00CB11C8">
        <w:rPr>
          <w:rFonts w:asciiTheme="minorBidi" w:hAnsiTheme="minorBidi" w:cstheme="minorBidi"/>
          <w:sz w:val="24"/>
          <w:szCs w:val="24"/>
        </w:rPr>
        <w:t>minimize</w:t>
      </w:r>
      <w:r w:rsidRPr="00CB11C8">
        <w:rPr>
          <w:rFonts w:asciiTheme="minorBidi" w:hAnsiTheme="minorBidi" w:cstheme="minorBidi"/>
          <w:sz w:val="24"/>
          <w:szCs w:val="24"/>
        </w:rPr>
        <w:t xml:space="preserve"> interaction between </w:t>
      </w:r>
      <w:r w:rsidR="00233C9B" w:rsidRPr="00CB11C8">
        <w:rPr>
          <w:rFonts w:asciiTheme="minorBidi" w:hAnsiTheme="minorBidi" w:cstheme="minorBidi"/>
          <w:sz w:val="24"/>
          <w:szCs w:val="24"/>
        </w:rPr>
        <w:t>men and women</w:t>
      </w:r>
      <w:r w:rsidRPr="00CB11C8">
        <w:rPr>
          <w:rFonts w:asciiTheme="minorBidi" w:hAnsiTheme="minorBidi" w:cstheme="minorBidi"/>
          <w:sz w:val="24"/>
          <w:szCs w:val="24"/>
        </w:rPr>
        <w:t xml:space="preserve"> </w:t>
      </w:r>
      <w:r w:rsidR="00E30475" w:rsidRPr="00CB11C8">
        <w:rPr>
          <w:rFonts w:asciiTheme="minorBidi" w:hAnsiTheme="minorBidi" w:cstheme="minorBidi"/>
          <w:sz w:val="24"/>
          <w:szCs w:val="24"/>
        </w:rPr>
        <w:t xml:space="preserve">(an issue in synagogue that we'll discuss further in the context of </w:t>
      </w:r>
      <w:r w:rsidR="00E30475" w:rsidRPr="00CB11C8">
        <w:rPr>
          <w:rFonts w:asciiTheme="minorBidi" w:hAnsiTheme="minorBidi" w:cstheme="minorBidi"/>
          <w:i/>
          <w:iCs/>
          <w:sz w:val="24"/>
          <w:szCs w:val="24"/>
        </w:rPr>
        <w:t>mechitza</w:t>
      </w:r>
      <w:r w:rsidR="00E30475" w:rsidRPr="00CB11C8">
        <w:rPr>
          <w:rFonts w:asciiTheme="minorBidi" w:hAnsiTheme="minorBidi" w:cstheme="minorBidi"/>
          <w:sz w:val="24"/>
          <w:szCs w:val="24"/>
        </w:rPr>
        <w:t>)</w:t>
      </w:r>
      <w:r w:rsidR="00242B7A" w:rsidRPr="00CB11C8">
        <w:rPr>
          <w:rFonts w:asciiTheme="minorBidi" w:hAnsiTheme="minorBidi" w:cstheme="minorBidi"/>
          <w:sz w:val="24"/>
          <w:szCs w:val="24"/>
        </w:rPr>
        <w:t xml:space="preserve"> and avoid touch</w:t>
      </w:r>
      <w:r w:rsidR="006D18DB" w:rsidRPr="00CB11C8">
        <w:rPr>
          <w:rFonts w:asciiTheme="minorBidi" w:hAnsiTheme="minorBidi" w:cstheme="minorBidi"/>
          <w:sz w:val="24"/>
          <w:szCs w:val="24"/>
        </w:rPr>
        <w:t xml:space="preserve"> between them</w:t>
      </w:r>
      <w:r w:rsidRPr="00CB11C8">
        <w:rPr>
          <w:rFonts w:asciiTheme="minorBidi" w:hAnsiTheme="minorBidi" w:cstheme="minorBidi"/>
          <w:sz w:val="24"/>
          <w:szCs w:val="24"/>
        </w:rPr>
        <w:t xml:space="preserve">. </w:t>
      </w:r>
      <w:r w:rsidR="00E420AD" w:rsidRPr="00CB11C8">
        <w:rPr>
          <w:rFonts w:asciiTheme="minorBidi" w:hAnsiTheme="minorBidi" w:cstheme="minorBidi"/>
          <w:sz w:val="24"/>
          <w:szCs w:val="24"/>
        </w:rPr>
        <w:t>Whether (and how) to pass the Torah to women is a communal issue for each community to resolve in consultation with its halachic authority.</w:t>
      </w:r>
    </w:p>
    <w:p w14:paraId="2EE0B481" w14:textId="12363F6C" w:rsidR="00707055" w:rsidRPr="00CB11C8" w:rsidRDefault="00C3794A" w:rsidP="00CB11C8">
      <w:pPr>
        <w:bidi w:val="0"/>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One possibility in some synagogues might </w:t>
      </w:r>
      <w:r w:rsidR="00CA0E64" w:rsidRPr="00CB11C8">
        <w:rPr>
          <w:rFonts w:asciiTheme="minorBidi" w:hAnsiTheme="minorBidi" w:cstheme="minorBidi"/>
          <w:sz w:val="24"/>
          <w:szCs w:val="24"/>
        </w:rPr>
        <w:t xml:space="preserve">be </w:t>
      </w:r>
      <w:r w:rsidR="00233C9B" w:rsidRPr="00CB11C8">
        <w:rPr>
          <w:rFonts w:asciiTheme="minorBidi" w:hAnsiTheme="minorBidi" w:cstheme="minorBidi"/>
          <w:sz w:val="24"/>
          <w:szCs w:val="24"/>
        </w:rPr>
        <w:t>for the man to place</w:t>
      </w:r>
      <w:r w:rsidRPr="00CB11C8">
        <w:rPr>
          <w:rFonts w:asciiTheme="minorBidi" w:hAnsiTheme="minorBidi" w:cstheme="minorBidi"/>
          <w:sz w:val="24"/>
          <w:szCs w:val="24"/>
        </w:rPr>
        <w:t xml:space="preserve"> the Torah down before the woman takes hold of it. In other synagogues, this practice may be inappropriate or logistically impossible.</w:t>
      </w:r>
      <w:r w:rsidR="00E30475" w:rsidRPr="00CB11C8">
        <w:rPr>
          <w:rFonts w:asciiTheme="minorBidi" w:hAnsiTheme="minorBidi" w:cstheme="minorBidi"/>
          <w:sz w:val="24"/>
          <w:szCs w:val="24"/>
        </w:rPr>
        <w:t xml:space="preserve"> Ultimately, </w:t>
      </w:r>
      <w:r w:rsidR="00242B7A" w:rsidRPr="00CB11C8">
        <w:rPr>
          <w:rFonts w:asciiTheme="minorBidi" w:hAnsiTheme="minorBidi" w:cstheme="minorBidi"/>
          <w:sz w:val="24"/>
          <w:szCs w:val="24"/>
        </w:rPr>
        <w:t xml:space="preserve">whether </w:t>
      </w:r>
      <w:r w:rsidR="00A06564" w:rsidRPr="00CB11C8">
        <w:rPr>
          <w:rFonts w:asciiTheme="minorBidi" w:hAnsiTheme="minorBidi" w:cstheme="minorBidi"/>
          <w:sz w:val="24"/>
          <w:szCs w:val="24"/>
        </w:rPr>
        <w:t xml:space="preserve">and how </w:t>
      </w:r>
      <w:r w:rsidR="00242B7A" w:rsidRPr="00CB11C8">
        <w:rPr>
          <w:rFonts w:asciiTheme="minorBidi" w:hAnsiTheme="minorBidi" w:cstheme="minorBidi"/>
          <w:sz w:val="24"/>
          <w:szCs w:val="24"/>
        </w:rPr>
        <w:t>to pass th</w:t>
      </w:r>
      <w:r w:rsidR="006D18DB" w:rsidRPr="00CB11C8">
        <w:rPr>
          <w:rFonts w:asciiTheme="minorBidi" w:hAnsiTheme="minorBidi" w:cstheme="minorBidi"/>
          <w:sz w:val="24"/>
          <w:szCs w:val="24"/>
        </w:rPr>
        <w:t>e</w:t>
      </w:r>
      <w:r w:rsidR="00242B7A" w:rsidRPr="00CB11C8">
        <w:rPr>
          <w:rFonts w:asciiTheme="minorBidi" w:hAnsiTheme="minorBidi" w:cstheme="minorBidi"/>
          <w:sz w:val="24"/>
          <w:szCs w:val="24"/>
        </w:rPr>
        <w:t xml:space="preserve"> Torah to women </w:t>
      </w:r>
      <w:r w:rsidR="00E30475" w:rsidRPr="00CB11C8">
        <w:rPr>
          <w:rFonts w:asciiTheme="minorBidi" w:hAnsiTheme="minorBidi" w:cstheme="minorBidi"/>
          <w:sz w:val="24"/>
          <w:szCs w:val="24"/>
        </w:rPr>
        <w:t xml:space="preserve">is a communal </w:t>
      </w:r>
      <w:r w:rsidR="00EF1193" w:rsidRPr="00CB11C8">
        <w:rPr>
          <w:rFonts w:asciiTheme="minorBidi" w:hAnsiTheme="minorBidi" w:cstheme="minorBidi"/>
          <w:sz w:val="24"/>
          <w:szCs w:val="24"/>
        </w:rPr>
        <w:t>issue</w:t>
      </w:r>
      <w:r w:rsidR="00E30475" w:rsidRPr="00CB11C8">
        <w:rPr>
          <w:rFonts w:asciiTheme="minorBidi" w:hAnsiTheme="minorBidi" w:cstheme="minorBidi"/>
          <w:sz w:val="24"/>
          <w:szCs w:val="24"/>
        </w:rPr>
        <w:t xml:space="preserve"> for each community to resolve in consultation with its halachic authority.</w:t>
      </w:r>
      <w:r w:rsidR="00BE2BC0" w:rsidRPr="00CB11C8">
        <w:rPr>
          <w:rFonts w:asciiTheme="minorBidi" w:hAnsiTheme="minorBidi" w:cstheme="minorBidi"/>
          <w:sz w:val="24"/>
          <w:szCs w:val="24"/>
        </w:rPr>
        <w:t xml:space="preserve"> </w:t>
      </w:r>
    </w:p>
    <w:p w14:paraId="48C41C12" w14:textId="40140613" w:rsidR="00B06A8A" w:rsidRPr="00CB11C8" w:rsidRDefault="00B06A8A" w:rsidP="00CB11C8">
      <w:pPr>
        <w:pStyle w:val="HashkafahTitle"/>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What does it mean to say the question of women carrying the Torah is </w:t>
      </w:r>
      <w:r w:rsidR="003C105A" w:rsidRPr="00CB11C8">
        <w:rPr>
          <w:rFonts w:asciiTheme="minorBidi" w:hAnsiTheme="minorBidi" w:cstheme="minorBidi"/>
          <w:sz w:val="24"/>
          <w:szCs w:val="24"/>
        </w:rPr>
        <w:t xml:space="preserve">a </w:t>
      </w:r>
      <w:r w:rsidRPr="00CB11C8">
        <w:rPr>
          <w:rFonts w:asciiTheme="minorBidi" w:hAnsiTheme="minorBidi" w:cstheme="minorBidi"/>
          <w:sz w:val="24"/>
          <w:szCs w:val="24"/>
        </w:rPr>
        <w:t>communal</w:t>
      </w:r>
      <w:r w:rsidR="003C105A" w:rsidRPr="00CB11C8">
        <w:rPr>
          <w:rFonts w:asciiTheme="minorBidi" w:hAnsiTheme="minorBidi" w:cstheme="minorBidi"/>
          <w:sz w:val="24"/>
          <w:szCs w:val="24"/>
        </w:rPr>
        <w:t xml:space="preserve"> matter</w:t>
      </w:r>
      <w:r w:rsidRPr="00CB11C8">
        <w:rPr>
          <w:rFonts w:asciiTheme="minorBidi" w:hAnsiTheme="minorBidi" w:cstheme="minorBidi"/>
          <w:sz w:val="24"/>
          <w:szCs w:val="24"/>
        </w:rPr>
        <w:t>?</w:t>
      </w:r>
    </w:p>
    <w:p w14:paraId="3EC28DBB" w14:textId="6A39CB0B" w:rsidR="00B06A8A" w:rsidRPr="00CB11C8" w:rsidRDefault="00B06A8A" w:rsidP="007E3D2F">
      <w:pPr>
        <w:pStyle w:val="HashkafahText"/>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When halacha is not clearly determined by earlier authorities, there is room for different types of practice. </w:t>
      </w:r>
      <w:r w:rsidR="00D93523" w:rsidRPr="00CB11C8">
        <w:rPr>
          <w:rFonts w:asciiTheme="minorBidi" w:hAnsiTheme="minorBidi" w:cstheme="minorBidi"/>
          <w:sz w:val="24"/>
          <w:szCs w:val="24"/>
        </w:rPr>
        <w:t>Few</w:t>
      </w:r>
      <w:r w:rsidRPr="00CB11C8">
        <w:rPr>
          <w:rFonts w:asciiTheme="minorBidi" w:hAnsiTheme="minorBidi" w:cstheme="minorBidi"/>
          <w:sz w:val="24"/>
          <w:szCs w:val="24"/>
        </w:rPr>
        <w:t xml:space="preserve"> halachic authorities have gone on the record </w:t>
      </w:r>
      <w:r w:rsidR="00B77618" w:rsidRPr="00CB11C8">
        <w:rPr>
          <w:rFonts w:asciiTheme="minorBidi" w:hAnsiTheme="minorBidi" w:cstheme="minorBidi"/>
          <w:sz w:val="24"/>
          <w:szCs w:val="24"/>
        </w:rPr>
        <w:t>about women carrying the Torah in synagogue</w:t>
      </w:r>
      <w:r w:rsidRPr="00CB11C8">
        <w:rPr>
          <w:rFonts w:asciiTheme="minorBidi" w:hAnsiTheme="minorBidi" w:cstheme="minorBidi"/>
          <w:sz w:val="24"/>
          <w:szCs w:val="24"/>
        </w:rPr>
        <w:t xml:space="preserve">, and those </w:t>
      </w:r>
      <w:r w:rsidR="00D93523" w:rsidRPr="00CB11C8">
        <w:rPr>
          <w:rFonts w:asciiTheme="minorBidi" w:hAnsiTheme="minorBidi" w:cstheme="minorBidi"/>
          <w:sz w:val="24"/>
          <w:szCs w:val="24"/>
        </w:rPr>
        <w:t xml:space="preserve">who </w:t>
      </w:r>
      <w:r w:rsidRPr="00CB11C8">
        <w:rPr>
          <w:rFonts w:asciiTheme="minorBidi" w:hAnsiTheme="minorBidi" w:cstheme="minorBidi"/>
          <w:sz w:val="24"/>
          <w:szCs w:val="24"/>
        </w:rPr>
        <w:t>have often been less than definitive in their pronouncements</w:t>
      </w:r>
      <w:r w:rsidR="00D93523" w:rsidRPr="00CB11C8">
        <w:rPr>
          <w:rFonts w:asciiTheme="minorBidi" w:hAnsiTheme="minorBidi" w:cstheme="minorBidi"/>
          <w:sz w:val="24"/>
          <w:szCs w:val="24"/>
        </w:rPr>
        <w:t xml:space="preserve">. This allows for </w:t>
      </w:r>
      <w:r w:rsidR="003C105A" w:rsidRPr="00CB11C8">
        <w:rPr>
          <w:rFonts w:asciiTheme="minorBidi" w:hAnsiTheme="minorBidi" w:cstheme="minorBidi"/>
          <w:sz w:val="24"/>
          <w:szCs w:val="24"/>
        </w:rPr>
        <w:t xml:space="preserve">some </w:t>
      </w:r>
      <w:r w:rsidRPr="00CB11C8">
        <w:rPr>
          <w:rFonts w:asciiTheme="minorBidi" w:hAnsiTheme="minorBidi" w:cstheme="minorBidi"/>
          <w:sz w:val="24"/>
          <w:szCs w:val="24"/>
        </w:rPr>
        <w:t>flexibility</w:t>
      </w:r>
      <w:r w:rsidR="00F4223A" w:rsidRPr="00CB11C8">
        <w:rPr>
          <w:rFonts w:asciiTheme="minorBidi" w:hAnsiTheme="minorBidi" w:cstheme="minorBidi"/>
          <w:sz w:val="24"/>
          <w:szCs w:val="24"/>
        </w:rPr>
        <w:t xml:space="preserve">. </w:t>
      </w:r>
    </w:p>
    <w:p w14:paraId="430F798E" w14:textId="77D16D0F" w:rsidR="00B06A8A" w:rsidRPr="00CB11C8" w:rsidRDefault="00D93523" w:rsidP="00CB11C8">
      <w:pPr>
        <w:pStyle w:val="HashkafahText"/>
        <w:spacing w:line="240" w:lineRule="auto"/>
        <w:jc w:val="both"/>
        <w:rPr>
          <w:rFonts w:asciiTheme="minorBidi" w:hAnsiTheme="minorBidi" w:cstheme="minorBidi"/>
          <w:sz w:val="24"/>
          <w:szCs w:val="24"/>
        </w:rPr>
      </w:pPr>
      <w:r w:rsidRPr="00CB11C8">
        <w:rPr>
          <w:rFonts w:asciiTheme="minorBidi" w:hAnsiTheme="minorBidi" w:cstheme="minorBidi"/>
          <w:sz w:val="24"/>
          <w:szCs w:val="24"/>
        </w:rPr>
        <w:t>However, this flexibility is not boundless. Any</w:t>
      </w:r>
      <w:r w:rsidR="005C7E4A" w:rsidRPr="00CB11C8">
        <w:rPr>
          <w:rFonts w:asciiTheme="minorBidi" w:hAnsiTheme="minorBidi" w:cstheme="minorBidi"/>
          <w:sz w:val="24"/>
          <w:szCs w:val="24"/>
        </w:rPr>
        <w:t xml:space="preserve"> change in communal synagogue practice</w:t>
      </w:r>
      <w:r w:rsidR="00B06A8A" w:rsidRPr="00CB11C8">
        <w:rPr>
          <w:rFonts w:asciiTheme="minorBidi" w:hAnsiTheme="minorBidi" w:cstheme="minorBidi"/>
          <w:sz w:val="24"/>
          <w:szCs w:val="24"/>
        </w:rPr>
        <w:t xml:space="preserve"> </w:t>
      </w:r>
      <w:r w:rsidR="005C7E4A" w:rsidRPr="00CB11C8">
        <w:rPr>
          <w:rFonts w:asciiTheme="minorBidi" w:hAnsiTheme="minorBidi" w:cstheme="minorBidi"/>
          <w:sz w:val="24"/>
          <w:szCs w:val="24"/>
        </w:rPr>
        <w:t xml:space="preserve">must be taken very seriously. </w:t>
      </w:r>
      <w:r w:rsidR="00B77618" w:rsidRPr="00CB11C8">
        <w:rPr>
          <w:rFonts w:asciiTheme="minorBidi" w:hAnsiTheme="minorBidi" w:cstheme="minorBidi"/>
          <w:sz w:val="24"/>
          <w:szCs w:val="24"/>
        </w:rPr>
        <w:t>T</w:t>
      </w:r>
      <w:r w:rsidR="00B06A8A" w:rsidRPr="00CB11C8">
        <w:rPr>
          <w:rFonts w:asciiTheme="minorBidi" w:hAnsiTheme="minorBidi" w:cstheme="minorBidi"/>
          <w:sz w:val="24"/>
          <w:szCs w:val="24"/>
        </w:rPr>
        <w:t xml:space="preserve">he </w:t>
      </w:r>
      <w:r w:rsidR="005C7E4A" w:rsidRPr="00CB11C8">
        <w:rPr>
          <w:rFonts w:asciiTheme="minorBidi" w:hAnsiTheme="minorBidi" w:cstheme="minorBidi"/>
          <w:sz w:val="24"/>
          <w:szCs w:val="24"/>
        </w:rPr>
        <w:t xml:space="preserve">community and its </w:t>
      </w:r>
      <w:r w:rsidR="00B06A8A" w:rsidRPr="00CB11C8">
        <w:rPr>
          <w:rFonts w:asciiTheme="minorBidi" w:hAnsiTheme="minorBidi" w:cstheme="minorBidi"/>
          <w:sz w:val="24"/>
          <w:szCs w:val="24"/>
        </w:rPr>
        <w:t xml:space="preserve">halachic authority </w:t>
      </w:r>
      <w:r w:rsidR="005C7E4A" w:rsidRPr="00CB11C8">
        <w:rPr>
          <w:rFonts w:asciiTheme="minorBidi" w:hAnsiTheme="minorBidi" w:cstheme="minorBidi"/>
          <w:sz w:val="24"/>
          <w:szCs w:val="24"/>
        </w:rPr>
        <w:t xml:space="preserve">need </w:t>
      </w:r>
      <w:r w:rsidR="00B06A8A" w:rsidRPr="00CB11C8">
        <w:rPr>
          <w:rFonts w:asciiTheme="minorBidi" w:hAnsiTheme="minorBidi" w:cstheme="minorBidi"/>
          <w:sz w:val="24"/>
          <w:szCs w:val="24"/>
        </w:rPr>
        <w:t xml:space="preserve">to </w:t>
      </w:r>
      <w:r w:rsidR="005C7E4A" w:rsidRPr="00CB11C8">
        <w:rPr>
          <w:rFonts w:asciiTheme="minorBidi" w:hAnsiTheme="minorBidi" w:cstheme="minorBidi"/>
          <w:sz w:val="24"/>
          <w:szCs w:val="24"/>
        </w:rPr>
        <w:t xml:space="preserve">consider various factors, including the </w:t>
      </w:r>
      <w:r w:rsidR="00E420AD" w:rsidRPr="00CB11C8">
        <w:rPr>
          <w:rFonts w:asciiTheme="minorBidi" w:hAnsiTheme="minorBidi" w:cstheme="minorBidi"/>
          <w:sz w:val="24"/>
          <w:szCs w:val="24"/>
        </w:rPr>
        <w:t xml:space="preserve">weight of custom and the </w:t>
      </w:r>
      <w:r w:rsidR="005C7E4A" w:rsidRPr="00CB11C8">
        <w:rPr>
          <w:rFonts w:asciiTheme="minorBidi" w:hAnsiTheme="minorBidi" w:cstheme="minorBidi"/>
          <w:sz w:val="24"/>
          <w:szCs w:val="24"/>
        </w:rPr>
        <w:t>sometimes contradictory needs of individuals and</w:t>
      </w:r>
      <w:r w:rsidR="00B06A8A" w:rsidRPr="00CB11C8">
        <w:rPr>
          <w:rFonts w:asciiTheme="minorBidi" w:hAnsiTheme="minorBidi" w:cstheme="minorBidi"/>
          <w:sz w:val="24"/>
          <w:szCs w:val="24"/>
        </w:rPr>
        <w:t xml:space="preserve"> overall spiritual well-being of the </w:t>
      </w:r>
      <w:r w:rsidR="005C7E4A" w:rsidRPr="00CB11C8">
        <w:rPr>
          <w:rFonts w:asciiTheme="minorBidi" w:hAnsiTheme="minorBidi" w:cstheme="minorBidi"/>
          <w:sz w:val="24"/>
          <w:szCs w:val="24"/>
        </w:rPr>
        <w:t>congregation</w:t>
      </w:r>
      <w:r w:rsidR="00B06A8A" w:rsidRPr="00CB11C8">
        <w:rPr>
          <w:rFonts w:asciiTheme="minorBidi" w:hAnsiTheme="minorBidi" w:cstheme="minorBidi"/>
          <w:sz w:val="24"/>
          <w:szCs w:val="24"/>
        </w:rPr>
        <w:t xml:space="preserve">. </w:t>
      </w:r>
    </w:p>
    <w:p w14:paraId="00FCC4B0" w14:textId="4CC21D4F" w:rsidR="005B5812" w:rsidRPr="00CB11C8" w:rsidRDefault="005B5812" w:rsidP="00CB11C8">
      <w:pPr>
        <w:pStyle w:val="HashkafahText"/>
        <w:spacing w:line="240" w:lineRule="auto"/>
        <w:jc w:val="both"/>
        <w:rPr>
          <w:rFonts w:asciiTheme="minorBidi" w:hAnsiTheme="minorBidi" w:cstheme="minorBidi"/>
          <w:sz w:val="24"/>
          <w:szCs w:val="24"/>
        </w:rPr>
      </w:pPr>
      <w:r w:rsidRPr="00CB11C8">
        <w:rPr>
          <w:rFonts w:asciiTheme="minorBidi" w:hAnsiTheme="minorBidi" w:cstheme="minorBidi"/>
          <w:sz w:val="24"/>
          <w:szCs w:val="24"/>
        </w:rPr>
        <w:t xml:space="preserve">Whether or not a synagogue </w:t>
      </w:r>
      <w:r w:rsidR="00E420AD" w:rsidRPr="00CB11C8">
        <w:rPr>
          <w:rFonts w:asciiTheme="minorBidi" w:hAnsiTheme="minorBidi" w:cstheme="minorBidi"/>
          <w:sz w:val="24"/>
          <w:szCs w:val="24"/>
        </w:rPr>
        <w:t>passes</w:t>
      </w:r>
      <w:r w:rsidRPr="00CB11C8">
        <w:rPr>
          <w:rFonts w:asciiTheme="minorBidi" w:hAnsiTheme="minorBidi" w:cstheme="minorBidi"/>
          <w:sz w:val="24"/>
          <w:szCs w:val="24"/>
        </w:rPr>
        <w:t xml:space="preserve"> the Torah through the women's </w:t>
      </w:r>
      <w:r w:rsidR="00232838" w:rsidRPr="00CB11C8">
        <w:rPr>
          <w:rFonts w:asciiTheme="minorBidi" w:hAnsiTheme="minorBidi" w:cstheme="minorBidi"/>
          <w:sz w:val="24"/>
          <w:szCs w:val="24"/>
        </w:rPr>
        <w:t>section</w:t>
      </w:r>
      <w:r w:rsidRPr="00CB11C8">
        <w:rPr>
          <w:rFonts w:asciiTheme="minorBidi" w:hAnsiTheme="minorBidi" w:cstheme="minorBidi"/>
          <w:sz w:val="24"/>
          <w:szCs w:val="24"/>
        </w:rPr>
        <w:t xml:space="preserve">, all members of </w:t>
      </w:r>
      <w:r w:rsidR="001D2812" w:rsidRPr="00CB11C8">
        <w:rPr>
          <w:rFonts w:asciiTheme="minorBidi" w:hAnsiTheme="minorBidi" w:cstheme="minorBidi"/>
          <w:sz w:val="24"/>
          <w:szCs w:val="24"/>
        </w:rPr>
        <w:t xml:space="preserve">the </w:t>
      </w:r>
      <w:r w:rsidRPr="00CB11C8">
        <w:rPr>
          <w:rFonts w:asciiTheme="minorBidi" w:hAnsiTheme="minorBidi" w:cstheme="minorBidi"/>
          <w:sz w:val="24"/>
          <w:szCs w:val="24"/>
        </w:rPr>
        <w:t xml:space="preserve">community should feel respected </w:t>
      </w:r>
      <w:r w:rsidR="003C105A" w:rsidRPr="00CB11C8">
        <w:rPr>
          <w:rFonts w:asciiTheme="minorBidi" w:hAnsiTheme="minorBidi" w:cstheme="minorBidi"/>
          <w:sz w:val="24"/>
          <w:szCs w:val="24"/>
        </w:rPr>
        <w:t xml:space="preserve">when </w:t>
      </w:r>
      <w:r w:rsidR="001D2812" w:rsidRPr="00CB11C8">
        <w:rPr>
          <w:rFonts w:asciiTheme="minorBidi" w:hAnsiTheme="minorBidi" w:cstheme="minorBidi"/>
          <w:sz w:val="24"/>
          <w:szCs w:val="24"/>
        </w:rPr>
        <w:t xml:space="preserve">expressing </w:t>
      </w:r>
      <w:r w:rsidRPr="00CB11C8">
        <w:rPr>
          <w:rFonts w:asciiTheme="minorBidi" w:hAnsiTheme="minorBidi" w:cstheme="minorBidi"/>
          <w:sz w:val="24"/>
          <w:szCs w:val="24"/>
        </w:rPr>
        <w:t>thoughts and feelings about it</w:t>
      </w:r>
      <w:r w:rsidR="003C105A" w:rsidRPr="00CB11C8">
        <w:rPr>
          <w:rFonts w:asciiTheme="minorBidi" w:hAnsiTheme="minorBidi" w:cstheme="minorBidi"/>
          <w:sz w:val="24"/>
          <w:szCs w:val="24"/>
        </w:rPr>
        <w:t>.</w:t>
      </w:r>
      <w:r w:rsidR="00A56CA4" w:rsidRPr="00CB11C8">
        <w:rPr>
          <w:rFonts w:asciiTheme="minorBidi" w:hAnsiTheme="minorBidi" w:cstheme="minorBidi"/>
          <w:sz w:val="24"/>
          <w:szCs w:val="24"/>
        </w:rPr>
        <w:t xml:space="preserve"> </w:t>
      </w:r>
      <w:r w:rsidR="00144A8F" w:rsidRPr="00CB11C8">
        <w:rPr>
          <w:rFonts w:asciiTheme="minorBidi" w:hAnsiTheme="minorBidi" w:cstheme="minorBidi"/>
          <w:sz w:val="24"/>
          <w:szCs w:val="24"/>
        </w:rPr>
        <w:t xml:space="preserve">We should </w:t>
      </w:r>
      <w:r w:rsidR="00E420AD" w:rsidRPr="00CB11C8">
        <w:rPr>
          <w:rFonts w:asciiTheme="minorBidi" w:hAnsiTheme="minorBidi" w:cstheme="minorBidi"/>
          <w:sz w:val="24"/>
          <w:szCs w:val="24"/>
        </w:rPr>
        <w:t xml:space="preserve">value custom and at the same time </w:t>
      </w:r>
      <w:r w:rsidR="00144A8F" w:rsidRPr="00CB11C8">
        <w:rPr>
          <w:rFonts w:asciiTheme="minorBidi" w:hAnsiTheme="minorBidi" w:cstheme="minorBidi"/>
          <w:sz w:val="24"/>
          <w:szCs w:val="24"/>
        </w:rPr>
        <w:t>appreciate that</w:t>
      </w:r>
      <w:r w:rsidR="00A56CA4" w:rsidRPr="00CB11C8">
        <w:rPr>
          <w:rFonts w:asciiTheme="minorBidi" w:hAnsiTheme="minorBidi" w:cstheme="minorBidi"/>
          <w:sz w:val="24"/>
          <w:szCs w:val="24"/>
        </w:rPr>
        <w:t xml:space="preserve"> women </w:t>
      </w:r>
      <w:r w:rsidR="00144A8F" w:rsidRPr="00CB11C8">
        <w:rPr>
          <w:rFonts w:asciiTheme="minorBidi" w:hAnsiTheme="minorBidi" w:cstheme="minorBidi"/>
          <w:sz w:val="24"/>
          <w:szCs w:val="24"/>
        </w:rPr>
        <w:t xml:space="preserve">seeking an </w:t>
      </w:r>
      <w:r w:rsidR="00A56CA4" w:rsidRPr="00CB11C8">
        <w:rPr>
          <w:rFonts w:asciiTheme="minorBidi" w:hAnsiTheme="minorBidi" w:cstheme="minorBidi"/>
          <w:sz w:val="24"/>
          <w:szCs w:val="24"/>
        </w:rPr>
        <w:t>opportunity to feel close to Torah</w:t>
      </w:r>
      <w:r w:rsidR="00144A8F" w:rsidRPr="00CB11C8">
        <w:rPr>
          <w:rFonts w:asciiTheme="minorBidi" w:hAnsiTheme="minorBidi" w:cstheme="minorBidi"/>
          <w:sz w:val="24"/>
          <w:szCs w:val="24"/>
        </w:rPr>
        <w:t xml:space="preserve"> may also "want to kiss a </w:t>
      </w:r>
      <w:r w:rsidR="00144A8F" w:rsidRPr="00CB11C8">
        <w:rPr>
          <w:rFonts w:asciiTheme="minorBidi" w:hAnsiTheme="minorBidi" w:cstheme="minorBidi"/>
          <w:i w:val="0"/>
          <w:iCs w:val="0"/>
          <w:sz w:val="24"/>
          <w:szCs w:val="24"/>
        </w:rPr>
        <w:t>sefer Torah</w:t>
      </w:r>
      <w:r w:rsidR="00A56CA4" w:rsidRPr="00CB11C8">
        <w:rPr>
          <w:rFonts w:asciiTheme="minorBidi" w:hAnsiTheme="minorBidi" w:cstheme="minorBidi"/>
          <w:sz w:val="24"/>
          <w:szCs w:val="24"/>
        </w:rPr>
        <w:t>.</w:t>
      </w:r>
      <w:r w:rsidR="00144A8F" w:rsidRPr="00CB11C8">
        <w:rPr>
          <w:rFonts w:asciiTheme="minorBidi" w:hAnsiTheme="minorBidi" w:cstheme="minorBidi"/>
          <w:sz w:val="24"/>
          <w:szCs w:val="24"/>
        </w:rPr>
        <w:t>"</w:t>
      </w:r>
    </w:p>
    <w:p w14:paraId="455E98EF" w14:textId="77777777" w:rsidR="00A56CA4" w:rsidRPr="00CB11C8" w:rsidRDefault="00A56CA4" w:rsidP="00CB11C8">
      <w:pPr>
        <w:pStyle w:val="Heading1"/>
        <w:keepNext w:val="0"/>
        <w:keepLines w:val="0"/>
        <w:widowControl w:val="0"/>
        <w:bidi w:val="0"/>
        <w:spacing w:line="240" w:lineRule="auto"/>
        <w:jc w:val="both"/>
        <w:rPr>
          <w:rFonts w:asciiTheme="minorBidi" w:hAnsiTheme="minorBidi" w:cstheme="minorBidi"/>
          <w:sz w:val="24"/>
          <w:szCs w:val="24"/>
        </w:rPr>
      </w:pPr>
    </w:p>
    <w:p w14:paraId="309E9D49" w14:textId="48C59678" w:rsidR="00E37C13" w:rsidRPr="00CB11C8" w:rsidRDefault="00AF2D25" w:rsidP="00CB11C8">
      <w:pPr>
        <w:pStyle w:val="Heading1"/>
        <w:keepNext w:val="0"/>
        <w:keepLines w:val="0"/>
        <w:widowControl w:val="0"/>
        <w:bidi w:val="0"/>
        <w:spacing w:line="240" w:lineRule="auto"/>
        <w:jc w:val="both"/>
        <w:rPr>
          <w:rFonts w:asciiTheme="minorBidi" w:hAnsiTheme="minorBidi" w:cstheme="minorBidi"/>
          <w:sz w:val="24"/>
          <w:szCs w:val="24"/>
          <w:rtl/>
        </w:rPr>
      </w:pPr>
      <w:r w:rsidRPr="00CB11C8">
        <w:rPr>
          <w:rFonts w:asciiTheme="minorBidi" w:hAnsiTheme="minorBidi" w:cstheme="minorBidi"/>
          <w:sz w:val="24"/>
          <w:szCs w:val="24"/>
        </w:rPr>
        <w:t>Further Reading</w:t>
      </w:r>
    </w:p>
    <w:p w14:paraId="5EC3B74F" w14:textId="5F2A5B26" w:rsidR="0041789A" w:rsidRPr="00CB11C8" w:rsidRDefault="0041789A" w:rsidP="00CB11C8">
      <w:pPr>
        <w:pStyle w:val="HashkafahText"/>
        <w:widowControl w:val="0"/>
        <w:spacing w:line="240" w:lineRule="auto"/>
        <w:jc w:val="both"/>
        <w:rPr>
          <w:rFonts w:asciiTheme="minorBidi" w:hAnsiTheme="minorBidi" w:cstheme="minorBidi"/>
          <w:i w:val="0"/>
          <w:iCs w:val="0"/>
          <w:sz w:val="24"/>
          <w:szCs w:val="24"/>
        </w:rPr>
      </w:pPr>
      <w:r w:rsidRPr="00CB11C8">
        <w:rPr>
          <w:rFonts w:asciiTheme="minorBidi" w:hAnsiTheme="minorBidi" w:cstheme="minorBidi"/>
          <w:i w:val="0"/>
          <w:iCs w:val="0"/>
          <w:sz w:val="24"/>
          <w:szCs w:val="24"/>
        </w:rPr>
        <w:t xml:space="preserve">Ya’ari, Avraham. </w:t>
      </w:r>
      <w:r w:rsidRPr="00CB11C8">
        <w:rPr>
          <w:rFonts w:asciiTheme="minorBidi" w:hAnsiTheme="minorBidi" w:cstheme="minorBidi"/>
          <w:sz w:val="24"/>
          <w:szCs w:val="24"/>
        </w:rPr>
        <w:t>Toldot Chag Simchat Torah</w:t>
      </w:r>
      <w:r w:rsidR="00B76C85" w:rsidRPr="00CB11C8">
        <w:rPr>
          <w:rFonts w:asciiTheme="minorBidi" w:hAnsiTheme="minorBidi" w:cstheme="minorBidi"/>
          <w:sz w:val="24"/>
          <w:szCs w:val="24"/>
        </w:rPr>
        <w:t>.</w:t>
      </w:r>
      <w:r w:rsidRPr="00CB11C8">
        <w:rPr>
          <w:rFonts w:asciiTheme="minorBidi" w:hAnsiTheme="minorBidi" w:cstheme="minorBidi"/>
          <w:i w:val="0"/>
          <w:iCs w:val="0"/>
          <w:sz w:val="24"/>
          <w:szCs w:val="24"/>
        </w:rPr>
        <w:t xml:space="preserve"> Jerusalem</w:t>
      </w:r>
      <w:r w:rsidR="00B76C85" w:rsidRPr="00CB11C8">
        <w:rPr>
          <w:rFonts w:asciiTheme="minorBidi" w:hAnsiTheme="minorBidi" w:cstheme="minorBidi"/>
          <w:i w:val="0"/>
          <w:iCs w:val="0"/>
          <w:sz w:val="24"/>
          <w:szCs w:val="24"/>
        </w:rPr>
        <w:t>: Mossad Ha-rav Kook, 19.</w:t>
      </w:r>
    </w:p>
    <w:p w14:paraId="7C8CFAA7" w14:textId="67A45224" w:rsidR="00AF2D25" w:rsidRDefault="00AF2D25" w:rsidP="00CB11C8">
      <w:pPr>
        <w:pStyle w:val="HashkafahText"/>
        <w:widowControl w:val="0"/>
        <w:spacing w:line="240" w:lineRule="auto"/>
        <w:jc w:val="both"/>
        <w:rPr>
          <w:rFonts w:asciiTheme="minorBidi" w:hAnsiTheme="minorBidi" w:cstheme="minorBidi"/>
          <w:i w:val="0"/>
          <w:iCs w:val="0"/>
          <w:sz w:val="24"/>
          <w:szCs w:val="24"/>
        </w:rPr>
      </w:pPr>
      <w:r w:rsidRPr="00CB11C8">
        <w:rPr>
          <w:rFonts w:asciiTheme="minorBidi" w:hAnsiTheme="minorBidi" w:cstheme="minorBidi"/>
          <w:i w:val="0"/>
          <w:iCs w:val="0"/>
          <w:sz w:val="24"/>
          <w:szCs w:val="24"/>
        </w:rPr>
        <w:t>Zlochower, Devorah</w:t>
      </w:r>
      <w:r w:rsidR="00D93523" w:rsidRPr="00CB11C8">
        <w:rPr>
          <w:rFonts w:asciiTheme="minorBidi" w:hAnsiTheme="minorBidi" w:cstheme="minorBidi"/>
          <w:i w:val="0"/>
          <w:iCs w:val="0"/>
          <w:sz w:val="24"/>
          <w:szCs w:val="24"/>
        </w:rPr>
        <w:t>.</w:t>
      </w:r>
      <w:r w:rsidRPr="00CB11C8">
        <w:rPr>
          <w:rFonts w:asciiTheme="minorBidi" w:hAnsiTheme="minorBidi" w:cstheme="minorBidi"/>
          <w:i w:val="0"/>
          <w:iCs w:val="0"/>
          <w:sz w:val="24"/>
          <w:szCs w:val="24"/>
        </w:rPr>
        <w:t xml:space="preserve"> "May Women Touch a Torah Scroll?" </w:t>
      </w:r>
      <w:r w:rsidRPr="00CB11C8">
        <w:rPr>
          <w:rFonts w:asciiTheme="minorBidi" w:hAnsiTheme="minorBidi" w:cstheme="minorBidi"/>
          <w:sz w:val="24"/>
          <w:szCs w:val="24"/>
        </w:rPr>
        <w:t>Ta Shma</w:t>
      </w:r>
      <w:r w:rsidRPr="00CB11C8">
        <w:rPr>
          <w:rFonts w:asciiTheme="minorBidi" w:hAnsiTheme="minorBidi" w:cstheme="minorBidi"/>
          <w:i w:val="0"/>
          <w:iCs w:val="0"/>
          <w:sz w:val="24"/>
          <w:szCs w:val="24"/>
        </w:rPr>
        <w:t>, JOFA: 2008.</w:t>
      </w:r>
    </w:p>
    <w:p w14:paraId="08DD2117" w14:textId="77777777" w:rsidR="00CB11C8" w:rsidRPr="00CB11C8" w:rsidRDefault="00CB11C8" w:rsidP="00CB11C8">
      <w:pPr>
        <w:pStyle w:val="HashkafahText"/>
        <w:widowControl w:val="0"/>
        <w:spacing w:line="240" w:lineRule="auto"/>
        <w:jc w:val="both"/>
        <w:rPr>
          <w:rFonts w:asciiTheme="minorBidi" w:hAnsiTheme="minorBidi" w:cstheme="minorBidi"/>
          <w:i w:val="0"/>
          <w:iCs w:val="0"/>
          <w:sz w:val="24"/>
          <w:szCs w:val="24"/>
        </w:rPr>
      </w:pPr>
    </w:p>
    <w:sectPr w:rsidR="00CB11C8" w:rsidRPr="00CB11C8" w:rsidSect="001D0A61">
      <w:footerReference w:type="default" r:id="rId10"/>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977E41" w16cid:durableId="2162B6D8"/>
  <w16cid:commentId w16cid:paraId="04F64E4B" w16cid:durableId="2162BBDB"/>
  <w16cid:commentId w16cid:paraId="71EACC6C" w16cid:durableId="2162BC44"/>
  <w16cid:commentId w16cid:paraId="26D82B8A" w16cid:durableId="216013A0"/>
  <w16cid:commentId w16cid:paraId="14C7AB54" w16cid:durableId="2162AF82"/>
  <w16cid:commentId w16cid:paraId="2DFFDBF0" w16cid:durableId="2162BC8A"/>
  <w16cid:commentId w16cid:paraId="53396970" w16cid:durableId="2162DB14"/>
  <w16cid:commentId w16cid:paraId="6E2D529F" w16cid:durableId="2162DB2A"/>
  <w16cid:commentId w16cid:paraId="203EC03C" w16cid:durableId="2162BD81"/>
  <w16cid:commentId w16cid:paraId="183D6A25" w16cid:durableId="2162E04E"/>
  <w16cid:commentId w16cid:paraId="716E837B" w16cid:durableId="2162BAB1"/>
  <w16cid:commentId w16cid:paraId="27F28F3D" w16cid:durableId="2162F192"/>
  <w16cid:commentId w16cid:paraId="443B0EAC" w16cid:durableId="2162E8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22355" w14:textId="77777777" w:rsidR="00D2114F" w:rsidRDefault="00D2114F" w:rsidP="008E58AD">
      <w:pPr>
        <w:spacing w:after="0" w:line="240" w:lineRule="auto"/>
      </w:pPr>
      <w:r>
        <w:separator/>
      </w:r>
    </w:p>
  </w:endnote>
  <w:endnote w:type="continuationSeparator" w:id="0">
    <w:p w14:paraId="7D766E02" w14:textId="77777777" w:rsidR="00D2114F" w:rsidRDefault="00D2114F" w:rsidP="008E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stem">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Merriweather Sans ExtraBold">
    <w:altName w:val="Courier New"/>
    <w:charset w:val="00"/>
    <w:family w:val="auto"/>
    <w:pitch w:val="variable"/>
    <w:sig w:usb0="00000001" w:usb1="00000000" w:usb2="00000000" w:usb3="00000000" w:csb0="00000193"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89633633"/>
      <w:docPartObj>
        <w:docPartGallery w:val="Page Numbers (Bottom of Page)"/>
        <w:docPartUnique/>
      </w:docPartObj>
    </w:sdtPr>
    <w:sdtEndPr>
      <w:rPr>
        <w:noProof/>
      </w:rPr>
    </w:sdtEndPr>
    <w:sdtContent>
      <w:p w14:paraId="789FF22A" w14:textId="25907810" w:rsidR="00CB11C8" w:rsidRDefault="00CB11C8">
        <w:pPr>
          <w:pStyle w:val="Footer"/>
          <w:jc w:val="center"/>
        </w:pPr>
        <w:r>
          <w:fldChar w:fldCharType="begin"/>
        </w:r>
        <w:r>
          <w:instrText xml:space="preserve"> PAGE   \* MERGEFORMAT </w:instrText>
        </w:r>
        <w:r>
          <w:fldChar w:fldCharType="separate"/>
        </w:r>
        <w:r w:rsidR="00060BC1" w:rsidRPr="00060BC1">
          <w:rPr>
            <w:noProof/>
            <w:rtl/>
          </w:rPr>
          <w:t>10</w:t>
        </w:r>
        <w:r>
          <w:rPr>
            <w:noProof/>
          </w:rPr>
          <w:fldChar w:fldCharType="end"/>
        </w:r>
      </w:p>
    </w:sdtContent>
  </w:sdt>
  <w:p w14:paraId="22A9229B" w14:textId="77777777" w:rsidR="00CB11C8" w:rsidRDefault="00CB1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498FF" w14:textId="77777777" w:rsidR="00D2114F" w:rsidRDefault="00D2114F" w:rsidP="00CB11C8">
      <w:pPr>
        <w:bidi w:val="0"/>
        <w:spacing w:after="0" w:line="240" w:lineRule="auto"/>
      </w:pPr>
      <w:r>
        <w:separator/>
      </w:r>
    </w:p>
  </w:footnote>
  <w:footnote w:type="continuationSeparator" w:id="0">
    <w:p w14:paraId="7CDA76C1" w14:textId="77777777" w:rsidR="00D2114F" w:rsidRDefault="00D2114F" w:rsidP="008E58AD">
      <w:pPr>
        <w:spacing w:after="0" w:line="240" w:lineRule="auto"/>
      </w:pPr>
      <w:r>
        <w:continuationSeparator/>
      </w:r>
    </w:p>
  </w:footnote>
  <w:footnote w:id="1">
    <w:p w14:paraId="231CAA8A" w14:textId="5B42C6B7" w:rsidR="00B564EF" w:rsidRPr="00DB0435" w:rsidRDefault="00B564EF" w:rsidP="00CB11C8">
      <w:pPr>
        <w:pStyle w:val="SourceText"/>
        <w:bidi w:val="0"/>
        <w:spacing w:after="0" w:line="240" w:lineRule="auto"/>
        <w:jc w:val="both"/>
      </w:pPr>
      <w:r w:rsidRPr="00B74B08">
        <w:rPr>
          <w:rStyle w:val="FootnoteReference"/>
          <w:rFonts w:asciiTheme="minorBidi" w:hAnsiTheme="minorBidi" w:cstheme="minorBidi"/>
        </w:rPr>
        <w:footnoteRef/>
      </w:r>
      <w:r w:rsidRPr="00DB0435">
        <w:rPr>
          <w:rFonts w:asciiTheme="minorBidi" w:hAnsiTheme="minorBidi" w:cstheme="minorBidi"/>
          <w:sz w:val="20"/>
          <w:szCs w:val="20"/>
        </w:rPr>
        <w:t xml:space="preserve">  </w:t>
      </w:r>
      <w:r w:rsidRPr="00267583">
        <w:rPr>
          <w:u w:val="single"/>
        </w:rPr>
        <w:t>Shulchan Aruch OC 149</w:t>
      </w:r>
    </w:p>
    <w:p w14:paraId="3EC8672B" w14:textId="711444F7" w:rsidR="00B564EF" w:rsidRPr="00DB0435" w:rsidRDefault="00B564EF" w:rsidP="00CB11C8">
      <w:pPr>
        <w:pStyle w:val="SourceText"/>
        <w:bidi w:val="0"/>
        <w:spacing w:after="0" w:line="240" w:lineRule="auto"/>
        <w:ind w:left="720"/>
        <w:jc w:val="both"/>
        <w:rPr>
          <w:rFonts w:asciiTheme="minorBidi" w:hAnsiTheme="minorBidi" w:cstheme="minorBidi"/>
        </w:rPr>
      </w:pPr>
      <w:r w:rsidRPr="00DB0435">
        <w:rPr>
          <w:rFonts w:asciiTheme="minorBidi" w:hAnsiTheme="minorBidi" w:cstheme="minorBidi"/>
          <w:sz w:val="20"/>
          <w:szCs w:val="20"/>
        </w:rPr>
        <w:t xml:space="preserve">They should walk after the </w:t>
      </w:r>
      <w:r w:rsidRPr="00DB0435">
        <w:rPr>
          <w:rFonts w:asciiTheme="minorBidi" w:hAnsiTheme="minorBidi" w:cstheme="minorBidi"/>
          <w:i/>
          <w:iCs/>
          <w:sz w:val="20"/>
          <w:szCs w:val="20"/>
        </w:rPr>
        <w:t>Sefer Torah</w:t>
      </w:r>
      <w:r w:rsidRPr="00DB0435">
        <w:rPr>
          <w:rFonts w:asciiTheme="minorBidi" w:hAnsiTheme="minorBidi" w:cstheme="minorBidi"/>
          <w:sz w:val="20"/>
          <w:szCs w:val="20"/>
        </w:rPr>
        <w:t xml:space="preserve"> and escort it to the place where it is stored. Rema: In places where it is stored in the </w:t>
      </w:r>
      <w:r w:rsidRPr="00DB0435">
        <w:rPr>
          <w:rFonts w:asciiTheme="minorBidi" w:hAnsiTheme="minorBidi" w:cstheme="minorBidi"/>
          <w:i/>
          <w:iCs/>
          <w:sz w:val="20"/>
          <w:szCs w:val="20"/>
        </w:rPr>
        <w:t>heichal</w:t>
      </w:r>
      <w:r w:rsidRPr="00DB0435">
        <w:rPr>
          <w:rFonts w:asciiTheme="minorBidi" w:hAnsiTheme="minorBidi" w:cstheme="minorBidi"/>
          <w:sz w:val="20"/>
          <w:szCs w:val="20"/>
        </w:rPr>
        <w:t xml:space="preserve">, which is the </w:t>
      </w:r>
      <w:r w:rsidRPr="00DB0435">
        <w:rPr>
          <w:rFonts w:asciiTheme="minorBidi" w:hAnsiTheme="minorBidi" w:cstheme="minorBidi"/>
          <w:i/>
          <w:iCs/>
          <w:sz w:val="20"/>
          <w:szCs w:val="20"/>
        </w:rPr>
        <w:t>aron</w:t>
      </w:r>
      <w:r w:rsidRPr="00DB0435">
        <w:rPr>
          <w:rFonts w:asciiTheme="minorBidi" w:hAnsiTheme="minorBidi" w:cstheme="minorBidi"/>
          <w:sz w:val="20"/>
          <w:szCs w:val="20"/>
        </w:rPr>
        <w:t xml:space="preserve"> in the synagogue, it is a mitzva for everyone before whom it passes to escort it to before the </w:t>
      </w:r>
      <w:r w:rsidRPr="00DB0435">
        <w:rPr>
          <w:rFonts w:asciiTheme="minorBidi" w:hAnsiTheme="minorBidi" w:cstheme="minorBidi"/>
          <w:i/>
          <w:iCs/>
          <w:sz w:val="20"/>
          <w:szCs w:val="20"/>
        </w:rPr>
        <w:t>aron</w:t>
      </w:r>
      <w:r w:rsidRPr="00DB0435">
        <w:rPr>
          <w:rFonts w:asciiTheme="minorBidi" w:hAnsiTheme="minorBidi" w:cstheme="minorBidi"/>
          <w:sz w:val="20"/>
          <w:szCs w:val="20"/>
        </w:rPr>
        <w:t>, when they place it inside.</w:t>
      </w:r>
    </w:p>
    <w:p w14:paraId="68448BEA" w14:textId="09B9C0F8" w:rsidR="00B564EF" w:rsidRPr="00DB0435" w:rsidRDefault="00B564EF" w:rsidP="00CB11C8">
      <w:pPr>
        <w:pStyle w:val="SourceTitleTranslation"/>
        <w:spacing w:after="0" w:line="240" w:lineRule="auto"/>
        <w:jc w:val="both"/>
        <w:rPr>
          <w:rFonts w:asciiTheme="minorBidi" w:hAnsiTheme="minorBidi" w:cstheme="minorBidi"/>
          <w:sz w:val="20"/>
          <w:szCs w:val="20"/>
        </w:rPr>
      </w:pPr>
      <w:r w:rsidRPr="00DB0435">
        <w:rPr>
          <w:rFonts w:asciiTheme="minorBidi" w:hAnsiTheme="minorBidi" w:cstheme="minorBidi"/>
          <w:sz w:val="20"/>
          <w:szCs w:val="20"/>
        </w:rPr>
        <w:t>Mishna Berura 149:7</w:t>
      </w:r>
    </w:p>
    <w:p w14:paraId="57D602C0" w14:textId="31A6A9C6" w:rsidR="00B564EF" w:rsidRPr="00DB0435" w:rsidRDefault="00B564EF" w:rsidP="00CB11C8">
      <w:pPr>
        <w:pStyle w:val="SourceTextTranslation"/>
        <w:spacing w:after="0" w:line="240" w:lineRule="auto"/>
        <w:rPr>
          <w:rFonts w:asciiTheme="minorBidi" w:hAnsiTheme="minorBidi" w:cstheme="minorBidi"/>
        </w:rPr>
      </w:pPr>
      <w:r w:rsidRPr="00DB0435">
        <w:rPr>
          <w:rFonts w:asciiTheme="minorBidi" w:hAnsiTheme="minorBidi" w:cstheme="minorBidi"/>
          <w:sz w:val="20"/>
          <w:szCs w:val="20"/>
        </w:rPr>
        <w:t xml:space="preserve">To escort it – and similarly, when they take it out of the </w:t>
      </w:r>
      <w:r w:rsidRPr="00DB0435">
        <w:rPr>
          <w:rFonts w:asciiTheme="minorBidi" w:hAnsiTheme="minorBidi" w:cstheme="minorBidi"/>
          <w:i/>
          <w:iCs/>
          <w:sz w:val="20"/>
          <w:szCs w:val="20"/>
        </w:rPr>
        <w:t xml:space="preserve">heichal </w:t>
      </w:r>
      <w:r w:rsidRPr="00DB0435">
        <w:rPr>
          <w:rFonts w:asciiTheme="minorBidi" w:hAnsiTheme="minorBidi" w:cstheme="minorBidi"/>
          <w:sz w:val="20"/>
          <w:szCs w:val="20"/>
        </w:rPr>
        <w:t xml:space="preserve">it is a mitzva for everyone before whom it passes to escort it to the </w:t>
      </w:r>
      <w:r w:rsidRPr="00DB0435">
        <w:rPr>
          <w:rFonts w:asciiTheme="minorBidi" w:hAnsiTheme="minorBidi" w:cstheme="minorBidi"/>
          <w:i/>
          <w:iCs/>
          <w:sz w:val="20"/>
          <w:szCs w:val="20"/>
        </w:rPr>
        <w:t>bima</w:t>
      </w:r>
      <w:r w:rsidRPr="00DB0435">
        <w:rPr>
          <w:rFonts w:asciiTheme="minorBidi" w:hAnsiTheme="minorBidi" w:cstheme="minorBidi"/>
          <w:sz w:val="20"/>
          <w:szCs w:val="20"/>
        </w:rPr>
        <w:t>.</w:t>
      </w:r>
    </w:p>
  </w:footnote>
  <w:footnote w:id="2">
    <w:p w14:paraId="4B46436C" w14:textId="02916BD1" w:rsidR="00B564EF" w:rsidRPr="00DB0435" w:rsidRDefault="00B564EF" w:rsidP="00CB11C8">
      <w:pPr>
        <w:pStyle w:val="SourceText"/>
        <w:bidi w:val="0"/>
        <w:spacing w:after="0" w:line="240" w:lineRule="auto"/>
        <w:jc w:val="both"/>
      </w:pPr>
      <w:r w:rsidRPr="00DB0435">
        <w:rPr>
          <w:rStyle w:val="FootnoteReference"/>
          <w:rFonts w:asciiTheme="minorBidi" w:hAnsiTheme="minorBidi" w:cstheme="minorBidi"/>
          <w:sz w:val="20"/>
          <w:szCs w:val="20"/>
        </w:rPr>
        <w:footnoteRef/>
      </w:r>
      <w:r w:rsidRPr="00DB0435">
        <w:rPr>
          <w:rFonts w:asciiTheme="minorBidi" w:hAnsiTheme="minorBidi" w:cstheme="minorBidi"/>
          <w:sz w:val="20"/>
          <w:szCs w:val="20"/>
        </w:rPr>
        <w:t xml:space="preserve"> </w:t>
      </w:r>
      <w:r w:rsidRPr="00DB0435">
        <w:t>Mishneh Torah, Laws of Tefillin and Mezuza and Sefer Torah 10:10</w:t>
      </w:r>
    </w:p>
    <w:p w14:paraId="51B595D7" w14:textId="7FAEBE89" w:rsidR="00B564EF" w:rsidRPr="00DB0435" w:rsidRDefault="00B564EF" w:rsidP="00CB11C8">
      <w:pPr>
        <w:pStyle w:val="SourceTextTranslation"/>
        <w:spacing w:after="0" w:line="240" w:lineRule="auto"/>
        <w:rPr>
          <w:rFonts w:asciiTheme="minorBidi" w:hAnsiTheme="minorBidi" w:cstheme="minorBidi"/>
          <w:sz w:val="20"/>
          <w:szCs w:val="20"/>
        </w:rPr>
      </w:pPr>
      <w:r w:rsidRPr="00DB0435">
        <w:rPr>
          <w:rFonts w:asciiTheme="minorBidi" w:hAnsiTheme="minorBidi" w:cstheme="minorBidi"/>
          <w:sz w:val="20"/>
          <w:szCs w:val="20"/>
        </w:rPr>
        <w:t xml:space="preserve">It is a mitzva to designate a place for the </w:t>
      </w:r>
      <w:r w:rsidRPr="00DB0435">
        <w:rPr>
          <w:rFonts w:asciiTheme="minorBidi" w:hAnsiTheme="minorBidi" w:cstheme="minorBidi"/>
          <w:i/>
          <w:iCs/>
          <w:sz w:val="20"/>
          <w:szCs w:val="20"/>
        </w:rPr>
        <w:t>Sefer Torah</w:t>
      </w:r>
      <w:r w:rsidRPr="00DB0435">
        <w:rPr>
          <w:rFonts w:asciiTheme="minorBidi" w:hAnsiTheme="minorBidi" w:cstheme="minorBidi"/>
          <w:sz w:val="20"/>
          <w:szCs w:val="20"/>
        </w:rPr>
        <w:t>.</w:t>
      </w:r>
    </w:p>
  </w:footnote>
  <w:footnote w:id="3">
    <w:p w14:paraId="1D823146" w14:textId="61CBD616" w:rsidR="00B564EF" w:rsidRPr="00DB0435" w:rsidRDefault="00B564EF" w:rsidP="00CB11C8">
      <w:pPr>
        <w:pStyle w:val="FootnoteText"/>
        <w:bidi w:val="0"/>
        <w:jc w:val="both"/>
        <w:rPr>
          <w:rFonts w:asciiTheme="minorBidi" w:hAnsiTheme="minorBidi" w:cstheme="minorBidi"/>
        </w:rPr>
      </w:pPr>
      <w:r w:rsidRPr="00DB0435">
        <w:rPr>
          <w:rStyle w:val="FootnoteReference"/>
          <w:rFonts w:asciiTheme="minorBidi" w:hAnsiTheme="minorBidi" w:cstheme="minorBidi"/>
        </w:rPr>
        <w:footnoteRef/>
      </w:r>
      <w:r w:rsidR="00E37C13">
        <w:rPr>
          <w:rFonts w:asciiTheme="minorBidi" w:hAnsiTheme="minorBidi" w:cstheme="minorBidi" w:hint="cs"/>
          <w:rtl/>
        </w:rPr>
        <w:t xml:space="preserve"> </w:t>
      </w:r>
      <w:r w:rsidRPr="00DB0435">
        <w:rPr>
          <w:rFonts w:asciiTheme="minorBidi" w:hAnsiTheme="minorBidi" w:cstheme="minorBidi"/>
        </w:rPr>
        <w:t xml:space="preserve">In practice, rather than subject it to short trips for Torah reading in temporary locations, we move a </w:t>
      </w:r>
      <w:r w:rsidRPr="00DB0435">
        <w:rPr>
          <w:rFonts w:asciiTheme="minorBidi" w:hAnsiTheme="minorBidi" w:cstheme="minorBidi"/>
          <w:i/>
          <w:iCs/>
        </w:rPr>
        <w:t>Sefer Torah</w:t>
      </w:r>
      <w:r w:rsidRPr="00DB0435">
        <w:rPr>
          <w:rFonts w:asciiTheme="minorBidi" w:hAnsiTheme="minorBidi" w:cstheme="minorBidi"/>
        </w:rPr>
        <w:t xml:space="preserve"> a day or two in advance. The exception, when we need not move it in advance, is to facilitate Torah reading for a very significant personage:</w:t>
      </w:r>
    </w:p>
    <w:p w14:paraId="762D4ADB" w14:textId="72F0DE04" w:rsidR="00B564EF" w:rsidRPr="00DB0435" w:rsidRDefault="00B564EF" w:rsidP="00CB11C8">
      <w:pPr>
        <w:pStyle w:val="SourceTitleTranslation"/>
        <w:spacing w:after="0" w:line="240" w:lineRule="auto"/>
        <w:jc w:val="both"/>
        <w:rPr>
          <w:rFonts w:asciiTheme="minorBidi" w:hAnsiTheme="minorBidi" w:cstheme="minorBidi"/>
          <w:sz w:val="20"/>
          <w:szCs w:val="20"/>
        </w:rPr>
      </w:pPr>
      <w:r w:rsidRPr="00DB0435">
        <w:rPr>
          <w:rFonts w:asciiTheme="minorBidi" w:hAnsiTheme="minorBidi" w:cstheme="minorBidi"/>
          <w:sz w:val="20"/>
          <w:szCs w:val="20"/>
        </w:rPr>
        <w:t>Shulchan Aruch 135:14</w:t>
      </w:r>
    </w:p>
    <w:p w14:paraId="6638487C" w14:textId="79086055" w:rsidR="00B564EF" w:rsidRPr="00B74B08" w:rsidRDefault="00B564EF" w:rsidP="00CB11C8">
      <w:pPr>
        <w:pStyle w:val="SourceTextTranslation"/>
        <w:spacing w:after="0" w:line="240" w:lineRule="auto"/>
      </w:pPr>
      <w:r w:rsidRPr="00DB0435">
        <w:rPr>
          <w:rFonts w:asciiTheme="minorBidi" w:hAnsiTheme="minorBidi" w:cstheme="minorBidi"/>
          <w:sz w:val="20"/>
          <w:szCs w:val="20"/>
        </w:rPr>
        <w:t xml:space="preserve">We do not bring a </w:t>
      </w:r>
      <w:r w:rsidRPr="00DB0435">
        <w:rPr>
          <w:rFonts w:asciiTheme="minorBidi" w:hAnsiTheme="minorBidi" w:cstheme="minorBidi"/>
          <w:i/>
          <w:iCs/>
          <w:sz w:val="20"/>
          <w:szCs w:val="20"/>
        </w:rPr>
        <w:t>Sefer Torah</w:t>
      </w:r>
      <w:r w:rsidRPr="00DB0435">
        <w:rPr>
          <w:rFonts w:asciiTheme="minorBidi" w:hAnsiTheme="minorBidi" w:cstheme="minorBidi"/>
          <w:sz w:val="20"/>
          <w:szCs w:val="20"/>
        </w:rPr>
        <w:t xml:space="preserve"> to people confined in prison, even on Rosh Ha-shana and Yom Kippur. Rema: This is specifically if [bringing it would be] only at the time of reading, but if we prepare a </w:t>
      </w:r>
      <w:r w:rsidRPr="00DB0435">
        <w:rPr>
          <w:rFonts w:asciiTheme="minorBidi" w:hAnsiTheme="minorBidi" w:cstheme="minorBidi"/>
          <w:i/>
          <w:iCs/>
          <w:sz w:val="20"/>
          <w:szCs w:val="20"/>
        </w:rPr>
        <w:t>Sefer Torah</w:t>
      </w:r>
      <w:r w:rsidRPr="00DB0435">
        <w:rPr>
          <w:rFonts w:asciiTheme="minorBidi" w:hAnsiTheme="minorBidi" w:cstheme="minorBidi"/>
          <w:sz w:val="20"/>
          <w:szCs w:val="20"/>
        </w:rPr>
        <w:t xml:space="preserve"> for him a day or two in advance, it is permissible [to bring it]. If he is an important person, it is permissible in any circumstance.</w:t>
      </w:r>
    </w:p>
  </w:footnote>
  <w:footnote w:id="4">
    <w:p w14:paraId="2DA5EE39" w14:textId="4214F82D" w:rsidR="00B564EF" w:rsidRPr="00DB0435" w:rsidRDefault="00B564EF" w:rsidP="00CB11C8">
      <w:pPr>
        <w:pStyle w:val="SourceText"/>
        <w:bidi w:val="0"/>
        <w:spacing w:after="0" w:line="240" w:lineRule="auto"/>
        <w:jc w:val="both"/>
      </w:pPr>
      <w:r w:rsidRPr="00B74B08">
        <w:rPr>
          <w:rStyle w:val="FootnoteReference"/>
          <w:rFonts w:asciiTheme="minorBidi" w:hAnsiTheme="minorBidi" w:cstheme="minorBidi"/>
          <w:sz w:val="20"/>
          <w:szCs w:val="20"/>
        </w:rPr>
        <w:footnoteRef/>
      </w:r>
      <w:r w:rsidRPr="00DB0435">
        <w:rPr>
          <w:rFonts w:asciiTheme="minorBidi" w:hAnsiTheme="minorBidi" w:cstheme="minorBidi"/>
          <w:sz w:val="20"/>
          <w:szCs w:val="20"/>
        </w:rPr>
        <w:t xml:space="preserve"> </w:t>
      </w:r>
      <w:r w:rsidRPr="00267583">
        <w:rPr>
          <w:u w:val="single"/>
        </w:rPr>
        <w:t>Sanhedrin 21b</w:t>
      </w:r>
    </w:p>
    <w:p w14:paraId="51B0DCCB" w14:textId="516485B4" w:rsidR="00B564EF" w:rsidRPr="00DB0435" w:rsidRDefault="00B564EF" w:rsidP="00CB11C8">
      <w:pPr>
        <w:pStyle w:val="SourceTextTranslation"/>
        <w:spacing w:after="0" w:line="240" w:lineRule="auto"/>
        <w:rPr>
          <w:rFonts w:asciiTheme="minorBidi" w:hAnsiTheme="minorBidi" w:cstheme="minorBidi"/>
          <w:sz w:val="20"/>
          <w:szCs w:val="20"/>
        </w:rPr>
      </w:pPr>
      <w:r w:rsidRPr="00DB0435">
        <w:rPr>
          <w:rFonts w:asciiTheme="minorBidi" w:hAnsiTheme="minorBidi" w:cstheme="minorBidi"/>
          <w:sz w:val="20"/>
          <w:szCs w:val="20"/>
        </w:rPr>
        <w:t xml:space="preserve">He [the king] does not go into the bathhouse or the toilet with it [the </w:t>
      </w:r>
      <w:r w:rsidRPr="00DB0435">
        <w:rPr>
          <w:rFonts w:asciiTheme="minorBidi" w:hAnsiTheme="minorBidi" w:cstheme="minorBidi"/>
          <w:i/>
          <w:iCs/>
          <w:sz w:val="20"/>
          <w:szCs w:val="20"/>
        </w:rPr>
        <w:t>Sefer Torah</w:t>
      </w:r>
      <w:r w:rsidRPr="00DB0435">
        <w:rPr>
          <w:rFonts w:asciiTheme="minorBidi" w:hAnsiTheme="minorBidi" w:cstheme="minorBidi"/>
          <w:sz w:val="20"/>
          <w:szCs w:val="20"/>
        </w:rPr>
        <w:t>].</w:t>
      </w:r>
    </w:p>
  </w:footnote>
  <w:footnote w:id="5">
    <w:p w14:paraId="3E901C0C" w14:textId="79144817" w:rsidR="00B564EF" w:rsidRPr="00DB0435" w:rsidRDefault="00B564EF" w:rsidP="00CB11C8">
      <w:pPr>
        <w:pStyle w:val="SourceTitleTranslation"/>
        <w:spacing w:after="0" w:line="240" w:lineRule="auto"/>
        <w:jc w:val="both"/>
        <w:rPr>
          <w:rFonts w:asciiTheme="minorBidi" w:hAnsiTheme="minorBidi" w:cstheme="minorBidi"/>
          <w:sz w:val="20"/>
          <w:szCs w:val="20"/>
        </w:rPr>
      </w:pPr>
      <w:r w:rsidRPr="00267583">
        <w:rPr>
          <w:rStyle w:val="FootnoteReference"/>
          <w:rFonts w:asciiTheme="minorBidi" w:hAnsiTheme="minorBidi" w:cstheme="minorBidi"/>
          <w:sz w:val="20"/>
          <w:szCs w:val="20"/>
          <w:u w:val="none"/>
        </w:rPr>
        <w:footnoteRef/>
      </w:r>
      <w:r w:rsidRPr="00267583">
        <w:rPr>
          <w:rFonts w:asciiTheme="minorBidi" w:hAnsiTheme="minorBidi" w:cstheme="minorBidi"/>
          <w:sz w:val="20"/>
          <w:szCs w:val="20"/>
          <w:u w:val="none"/>
          <w:shd w:val="clear" w:color="auto" w:fill="FFFFFF"/>
        </w:rPr>
        <w:t> </w:t>
      </w:r>
      <w:r w:rsidRPr="00DB0435">
        <w:rPr>
          <w:rFonts w:asciiTheme="minorBidi" w:hAnsiTheme="minorBidi" w:cstheme="minorBidi"/>
          <w:sz w:val="20"/>
          <w:szCs w:val="20"/>
        </w:rPr>
        <w:t>Shabbat 14a</w:t>
      </w:r>
    </w:p>
    <w:p w14:paraId="3990D8B8" w14:textId="1FDE7603" w:rsidR="00B564EF" w:rsidRPr="00DB0435" w:rsidRDefault="00B564EF" w:rsidP="00CB11C8">
      <w:pPr>
        <w:pStyle w:val="SourceTextTranslation"/>
        <w:spacing w:after="0" w:line="240" w:lineRule="auto"/>
        <w:rPr>
          <w:rFonts w:asciiTheme="minorBidi" w:hAnsiTheme="minorBidi" w:cstheme="minorBidi"/>
          <w:sz w:val="20"/>
          <w:szCs w:val="20"/>
        </w:rPr>
      </w:pPr>
      <w:r w:rsidRPr="00DB0435">
        <w:rPr>
          <w:rFonts w:asciiTheme="minorBidi" w:hAnsiTheme="minorBidi" w:cstheme="minorBidi"/>
          <w:sz w:val="20"/>
          <w:szCs w:val="20"/>
        </w:rPr>
        <w:t xml:space="preserve">For Rav Parnach said in the name of Rabbi Yochanan: One who holds the </w:t>
      </w:r>
      <w:r w:rsidRPr="00DB0435">
        <w:rPr>
          <w:rFonts w:asciiTheme="minorBidi" w:hAnsiTheme="minorBidi" w:cstheme="minorBidi"/>
          <w:i/>
          <w:iCs/>
          <w:sz w:val="20"/>
          <w:szCs w:val="20"/>
        </w:rPr>
        <w:t>Sefer Torah</w:t>
      </w:r>
      <w:r w:rsidRPr="00DB0435">
        <w:rPr>
          <w:rFonts w:asciiTheme="minorBidi" w:hAnsiTheme="minorBidi" w:cstheme="minorBidi"/>
          <w:sz w:val="20"/>
          <w:szCs w:val="20"/>
        </w:rPr>
        <w:t xml:space="preserve"> bare[-handed] is buried bare. Would you think [that he would be buried] bare [naked]? Rather, Rabbi Zeira said: Bare without </w:t>
      </w:r>
      <w:r w:rsidRPr="00DB0435">
        <w:rPr>
          <w:rFonts w:asciiTheme="minorBidi" w:hAnsiTheme="minorBidi" w:cstheme="minorBidi"/>
          <w:i/>
          <w:iCs/>
          <w:sz w:val="20"/>
          <w:szCs w:val="20"/>
        </w:rPr>
        <w:t>mitzvot</w:t>
      </w:r>
      <w:r w:rsidRPr="00DB0435">
        <w:rPr>
          <w:rFonts w:asciiTheme="minorBidi" w:hAnsiTheme="minorBidi" w:cstheme="minorBidi"/>
          <w:sz w:val="20"/>
          <w:szCs w:val="20"/>
        </w:rPr>
        <w:t xml:space="preserve">. Would you think without any </w:t>
      </w:r>
      <w:r w:rsidRPr="00DB0435">
        <w:rPr>
          <w:rFonts w:asciiTheme="minorBidi" w:hAnsiTheme="minorBidi" w:cstheme="minorBidi"/>
          <w:i/>
          <w:iCs/>
          <w:sz w:val="20"/>
          <w:szCs w:val="20"/>
        </w:rPr>
        <w:t>mitzvot</w:t>
      </w:r>
      <w:r w:rsidRPr="00DB0435">
        <w:rPr>
          <w:rFonts w:asciiTheme="minorBidi" w:hAnsiTheme="minorBidi" w:cstheme="minorBidi"/>
          <w:sz w:val="20"/>
          <w:szCs w:val="20"/>
        </w:rPr>
        <w:t>? Rather, without that specific mitzva [holding the Torah appropriately].</w:t>
      </w:r>
    </w:p>
  </w:footnote>
  <w:footnote w:id="6">
    <w:p w14:paraId="75111F2A" w14:textId="63E0FCEE" w:rsidR="00E37C13" w:rsidRPr="00DB0435" w:rsidRDefault="00B564EF" w:rsidP="00CB11C8">
      <w:pPr>
        <w:pStyle w:val="FootnoteText"/>
        <w:bidi w:val="0"/>
        <w:jc w:val="both"/>
        <w:rPr>
          <w:rFonts w:asciiTheme="minorBidi" w:hAnsiTheme="minorBidi" w:cstheme="minorBidi"/>
        </w:rPr>
      </w:pPr>
      <w:r w:rsidRPr="00DB0435">
        <w:rPr>
          <w:rStyle w:val="FootnoteReference"/>
          <w:rFonts w:asciiTheme="minorBidi" w:hAnsiTheme="minorBidi" w:cstheme="minorBidi"/>
        </w:rPr>
        <w:footnoteRef/>
      </w:r>
      <w:r w:rsidR="000E2795">
        <w:rPr>
          <w:rFonts w:asciiTheme="minorBidi" w:hAnsiTheme="minorBidi" w:cstheme="minorBidi"/>
        </w:rPr>
        <w:t xml:space="preserve"> </w:t>
      </w:r>
      <w:r w:rsidRPr="00DB0435">
        <w:rPr>
          <w:rFonts w:asciiTheme="minorBidi" w:hAnsiTheme="minorBidi" w:cstheme="minorBidi"/>
        </w:rPr>
        <w:t xml:space="preserve">When Torah is being read or studied, one may not expose </w:t>
      </w:r>
      <w:r w:rsidRPr="00DB0435">
        <w:rPr>
          <w:rFonts w:asciiTheme="minorBidi" w:hAnsiTheme="minorBidi" w:cstheme="minorBidi"/>
          <w:i/>
          <w:iCs/>
        </w:rPr>
        <w:t>erva</w:t>
      </w:r>
      <w:r w:rsidRPr="00DB0435">
        <w:rPr>
          <w:rFonts w:asciiTheme="minorBidi" w:hAnsiTheme="minorBidi" w:cstheme="minorBidi"/>
        </w:rPr>
        <w:t>, as derived from the verse:</w:t>
      </w:r>
    </w:p>
    <w:p w14:paraId="559A1103" w14:textId="0A587A9A" w:rsidR="00B564EF" w:rsidRPr="00DB0435" w:rsidRDefault="00B564EF" w:rsidP="00CB11C8">
      <w:pPr>
        <w:pStyle w:val="SourceTitleTranslation"/>
        <w:spacing w:after="0" w:line="240" w:lineRule="auto"/>
        <w:jc w:val="both"/>
        <w:rPr>
          <w:rFonts w:asciiTheme="minorBidi" w:hAnsiTheme="minorBidi" w:cstheme="minorBidi"/>
          <w:sz w:val="20"/>
          <w:szCs w:val="20"/>
        </w:rPr>
      </w:pPr>
      <w:r w:rsidRPr="00DB0435">
        <w:rPr>
          <w:rFonts w:asciiTheme="minorBidi" w:hAnsiTheme="minorBidi" w:cstheme="minorBidi"/>
          <w:i/>
          <w:iCs/>
          <w:sz w:val="20"/>
          <w:szCs w:val="20"/>
        </w:rPr>
        <w:t>Devarim</w:t>
      </w:r>
      <w:r w:rsidRPr="00DB0435">
        <w:rPr>
          <w:rFonts w:asciiTheme="minorBidi" w:hAnsiTheme="minorBidi" w:cstheme="minorBidi"/>
          <w:sz w:val="20"/>
          <w:szCs w:val="20"/>
        </w:rPr>
        <w:t xml:space="preserve"> 23:15</w:t>
      </w:r>
    </w:p>
    <w:p w14:paraId="128B841F" w14:textId="77777777" w:rsidR="00B564EF" w:rsidRPr="00B74B08" w:rsidRDefault="00B564EF" w:rsidP="00CB11C8">
      <w:pPr>
        <w:pStyle w:val="SourceTextTranslation"/>
        <w:spacing w:after="0" w:line="240" w:lineRule="auto"/>
        <w:rPr>
          <w:rFonts w:asciiTheme="minorBidi" w:hAnsiTheme="minorBidi" w:cstheme="minorBidi"/>
          <w:sz w:val="20"/>
          <w:szCs w:val="20"/>
        </w:rPr>
      </w:pPr>
      <w:r w:rsidRPr="00DB0435">
        <w:rPr>
          <w:rFonts w:asciiTheme="minorBidi" w:hAnsiTheme="minorBidi" w:cstheme="minorBidi"/>
          <w:sz w:val="20"/>
          <w:szCs w:val="20"/>
        </w:rPr>
        <w:t>For the Lord your God walks in the midst of your camp to deliver you and to give up your enemies before you, so your camp shall be holy, that He not see in you any matter of nakedness, and turn away from you.</w:t>
      </w:r>
    </w:p>
  </w:footnote>
  <w:footnote w:id="7">
    <w:p w14:paraId="4AA4A4D4" w14:textId="279F7919" w:rsidR="00144A8F" w:rsidRPr="00DB0435" w:rsidRDefault="00144A8F" w:rsidP="00CB11C8">
      <w:pPr>
        <w:pStyle w:val="SourceTitleTranslation"/>
        <w:spacing w:after="0" w:line="240" w:lineRule="auto"/>
        <w:jc w:val="both"/>
        <w:rPr>
          <w:rFonts w:asciiTheme="minorBidi" w:hAnsiTheme="minorBidi" w:cstheme="minorBidi"/>
          <w:sz w:val="20"/>
          <w:szCs w:val="20"/>
        </w:rPr>
      </w:pPr>
      <w:r w:rsidRPr="00267583">
        <w:rPr>
          <w:rStyle w:val="FootnoteReference"/>
          <w:u w:val="none"/>
        </w:rPr>
        <w:footnoteRef/>
      </w:r>
      <w:r w:rsidR="000E2795" w:rsidRPr="00267583">
        <w:rPr>
          <w:rFonts w:asciiTheme="minorBidi" w:hAnsiTheme="minorBidi" w:cstheme="minorBidi"/>
          <w:sz w:val="20"/>
          <w:szCs w:val="20"/>
          <w:u w:val="none"/>
        </w:rPr>
        <w:t xml:space="preserve"> </w:t>
      </w:r>
      <w:r w:rsidRPr="00DB0435">
        <w:rPr>
          <w:rFonts w:asciiTheme="minorBidi" w:hAnsiTheme="minorBidi" w:cstheme="minorBidi"/>
          <w:sz w:val="20"/>
          <w:szCs w:val="20"/>
        </w:rPr>
        <w:t>Kessef Mishneh, Laws of Keri'at Shema 4:8</w:t>
      </w:r>
    </w:p>
    <w:p w14:paraId="0D60E403" w14:textId="3BBE771A" w:rsidR="00144A8F" w:rsidRPr="00DB0435" w:rsidRDefault="00144A8F" w:rsidP="00CB11C8">
      <w:pPr>
        <w:pStyle w:val="SourceTextTranslation"/>
        <w:spacing w:after="0" w:line="240" w:lineRule="auto"/>
        <w:rPr>
          <w:rFonts w:asciiTheme="minorBidi" w:hAnsiTheme="minorBidi" w:cstheme="minorBidi"/>
          <w:sz w:val="20"/>
          <w:szCs w:val="20"/>
        </w:rPr>
      </w:pPr>
      <w:r w:rsidRPr="00DB0435">
        <w:rPr>
          <w:rFonts w:asciiTheme="minorBidi" w:hAnsiTheme="minorBidi" w:cstheme="minorBidi"/>
          <w:sz w:val="20"/>
          <w:szCs w:val="20"/>
        </w:rPr>
        <w:t xml:space="preserve">We see </w:t>
      </w:r>
      <w:r w:rsidR="00FC702A" w:rsidRPr="00DB0435">
        <w:rPr>
          <w:rFonts w:asciiTheme="minorBidi" w:hAnsiTheme="minorBidi" w:cstheme="minorBidi"/>
          <w:sz w:val="20"/>
          <w:szCs w:val="20"/>
        </w:rPr>
        <w:t>the repulsive</w:t>
      </w:r>
      <w:r w:rsidRPr="00DB0435">
        <w:rPr>
          <w:rFonts w:asciiTheme="minorBidi" w:hAnsiTheme="minorBidi" w:cstheme="minorBidi"/>
          <w:sz w:val="20"/>
          <w:szCs w:val="20"/>
        </w:rPr>
        <w:t xml:space="preserve"> </w:t>
      </w:r>
      <w:r w:rsidR="00FC702A" w:rsidRPr="00DB0435">
        <w:rPr>
          <w:rFonts w:asciiTheme="minorBidi" w:hAnsiTheme="minorBidi" w:cstheme="minorBidi"/>
          <w:sz w:val="20"/>
          <w:szCs w:val="20"/>
        </w:rPr>
        <w:t>thing</w:t>
      </w:r>
      <w:r w:rsidRPr="00DB0435">
        <w:rPr>
          <w:rFonts w:asciiTheme="minorBidi" w:hAnsiTheme="minorBidi" w:cstheme="minorBidi"/>
          <w:sz w:val="20"/>
          <w:szCs w:val="20"/>
        </w:rPr>
        <w:t xml:space="preserve"> with the eye or sense its </w:t>
      </w:r>
      <w:r w:rsidR="00FC702A" w:rsidRPr="00DB0435">
        <w:rPr>
          <w:rFonts w:asciiTheme="minorBidi" w:hAnsiTheme="minorBidi" w:cstheme="minorBidi"/>
          <w:sz w:val="20"/>
          <w:szCs w:val="20"/>
        </w:rPr>
        <w:t>smell, and it seems as though one who says words of Torah there [in its presence]</w:t>
      </w:r>
      <w:r w:rsidRPr="00DB0435">
        <w:rPr>
          <w:rFonts w:asciiTheme="minorBidi" w:hAnsiTheme="minorBidi" w:cstheme="minorBidi"/>
          <w:sz w:val="20"/>
          <w:szCs w:val="20"/>
        </w:rPr>
        <w:t xml:space="preserve"> </w:t>
      </w:r>
      <w:r w:rsidR="00FC702A" w:rsidRPr="00DB0435">
        <w:rPr>
          <w:rFonts w:asciiTheme="minorBidi" w:hAnsiTheme="minorBidi" w:cstheme="minorBidi"/>
          <w:sz w:val="20"/>
          <w:szCs w:val="20"/>
        </w:rPr>
        <w:t>degrades the words of Torah. But ritual impurity is not a sensed matter but in the mind, and for this reason the words of Torah do not receive ritual impurity.</w:t>
      </w:r>
    </w:p>
  </w:footnote>
  <w:footnote w:id="8">
    <w:p w14:paraId="609EA843" w14:textId="7F640E54" w:rsidR="00B564EF" w:rsidRPr="007A6A44" w:rsidRDefault="00B564EF" w:rsidP="00CB11C8">
      <w:pPr>
        <w:bidi w:val="0"/>
        <w:spacing w:after="0" w:line="240" w:lineRule="auto"/>
        <w:jc w:val="both"/>
        <w:rPr>
          <w:rFonts w:cstheme="minorBidi"/>
        </w:rPr>
      </w:pPr>
      <w:r w:rsidRPr="003805B8">
        <w:rPr>
          <w:rStyle w:val="FootnoteReference"/>
          <w:sz w:val="20"/>
          <w:szCs w:val="20"/>
        </w:rPr>
        <w:footnoteRef/>
      </w:r>
      <w:r w:rsidR="000E2795">
        <w:rPr>
          <w:rFonts w:cs="Times New Roman"/>
          <w:sz w:val="20"/>
          <w:szCs w:val="20"/>
        </w:rPr>
        <w:t xml:space="preserve"> </w:t>
      </w:r>
      <w:r>
        <w:rPr>
          <w:rFonts w:cs="Times New Roman"/>
          <w:sz w:val="20"/>
          <w:szCs w:val="20"/>
        </w:rPr>
        <w:t xml:space="preserve">See also </w:t>
      </w:r>
      <w:r w:rsidRPr="003805B8">
        <w:rPr>
          <w:sz w:val="20"/>
          <w:szCs w:val="20"/>
        </w:rPr>
        <w:t>OC 88:1</w:t>
      </w:r>
      <w:r w:rsidR="00E37C13">
        <w:rPr>
          <w:rFonts w:cstheme="minorBidi"/>
          <w:sz w:val="20"/>
          <w:szCs w:val="20"/>
        </w:rPr>
        <w:t>.</w:t>
      </w:r>
    </w:p>
  </w:footnote>
  <w:footnote w:id="9">
    <w:p w14:paraId="12000B00" w14:textId="77777777" w:rsidR="00267583" w:rsidRDefault="00267583" w:rsidP="00CB11C8">
      <w:pPr>
        <w:pStyle w:val="FootnoteText"/>
        <w:bidi w:val="0"/>
        <w:jc w:val="both"/>
      </w:pPr>
      <w:r>
        <w:rPr>
          <w:rStyle w:val="FootnoteReference"/>
        </w:rPr>
        <w:footnoteRef/>
      </w:r>
      <w:r>
        <w:rPr>
          <w:rFonts w:cs="Times New Roman"/>
        </w:rPr>
        <w:t xml:space="preserve"> For more discussion of this passage, see here: </w:t>
      </w:r>
      <w:hyperlink r:id="rId1" w:history="1">
        <w:r w:rsidRPr="00EB2F20">
          <w:rPr>
            <w:rStyle w:val="Hyperlink"/>
            <w:rFonts w:cs="Times New Roman"/>
          </w:rPr>
          <w:t>https://deracheha.org/voluntary-mitzva-performance</w:t>
        </w:r>
      </w:hyperlink>
      <w:r>
        <w:rPr>
          <w:rFonts w:cs="Times New Roman"/>
        </w:rPr>
        <w:t xml:space="preserve">.  </w:t>
      </w:r>
    </w:p>
  </w:footnote>
  <w:footnote w:id="10">
    <w:p w14:paraId="63EECB46" w14:textId="3C86A90C" w:rsidR="00B564EF" w:rsidRDefault="00B564EF" w:rsidP="00CB11C8">
      <w:pPr>
        <w:pStyle w:val="FootnoteText"/>
        <w:bidi w:val="0"/>
        <w:jc w:val="both"/>
      </w:pPr>
      <w:r>
        <w:rPr>
          <w:rStyle w:val="FootnoteReference"/>
        </w:rPr>
        <w:footnoteRef/>
      </w:r>
      <w:r>
        <w:rPr>
          <w:rFonts w:cs="Times New Roman"/>
        </w:rPr>
        <w:t xml:space="preserve"> After she stops bleeding, a woman counts seven “white” or “clean” days before immersing in a mikveh.</w:t>
      </w:r>
    </w:p>
  </w:footnote>
  <w:footnote w:id="11">
    <w:p w14:paraId="308B83C7" w14:textId="7FF0FE66" w:rsidR="00B564EF" w:rsidRPr="00DB0435" w:rsidRDefault="00B564EF" w:rsidP="00CB11C8">
      <w:pPr>
        <w:pStyle w:val="SourceTitleTranslation"/>
        <w:spacing w:after="0" w:line="240" w:lineRule="auto"/>
        <w:jc w:val="both"/>
        <w:rPr>
          <w:rFonts w:asciiTheme="minorBidi" w:hAnsiTheme="minorBidi" w:cstheme="minorBidi"/>
          <w:sz w:val="20"/>
          <w:szCs w:val="20"/>
        </w:rPr>
      </w:pPr>
      <w:r w:rsidRPr="00267583">
        <w:rPr>
          <w:rStyle w:val="FootnoteReference"/>
          <w:u w:val="none"/>
        </w:rPr>
        <w:footnoteRef/>
      </w:r>
      <w:r w:rsidR="000E2795" w:rsidRPr="00267583">
        <w:rPr>
          <w:rFonts w:asciiTheme="minorBidi" w:hAnsiTheme="minorBidi" w:cstheme="minorBidi"/>
          <w:sz w:val="20"/>
          <w:szCs w:val="20"/>
          <w:u w:val="none"/>
        </w:rPr>
        <w:t xml:space="preserve"> </w:t>
      </w:r>
      <w:r w:rsidRPr="00DB0435">
        <w:rPr>
          <w:rFonts w:asciiTheme="minorBidi" w:hAnsiTheme="minorBidi" w:cstheme="minorBidi"/>
          <w:sz w:val="20"/>
          <w:szCs w:val="20"/>
        </w:rPr>
        <w:t>Peri Chadash OC 88</w:t>
      </w:r>
    </w:p>
    <w:p w14:paraId="4F0EA3DA" w14:textId="40EAF878" w:rsidR="00B564EF" w:rsidRPr="00DB0435" w:rsidRDefault="00B564EF" w:rsidP="00CB11C8">
      <w:pPr>
        <w:pStyle w:val="SourceTextTranslation"/>
        <w:spacing w:after="0" w:line="240" w:lineRule="auto"/>
        <w:rPr>
          <w:rFonts w:asciiTheme="minorBidi" w:hAnsiTheme="minorBidi"/>
          <w:sz w:val="20"/>
          <w:szCs w:val="20"/>
        </w:rPr>
      </w:pPr>
      <w:r w:rsidRPr="00DB0435">
        <w:rPr>
          <w:rFonts w:asciiTheme="minorBidi" w:hAnsiTheme="minorBidi" w:cstheme="minorBidi"/>
          <w:sz w:val="20"/>
          <w:szCs w:val="20"/>
        </w:rPr>
        <w:t xml:space="preserve">Since it is evident from the mishna and law of the Talmud, and agreed among the halachic decisors, that a woman in </w:t>
      </w:r>
      <w:r w:rsidRPr="00DB0435">
        <w:rPr>
          <w:rFonts w:asciiTheme="minorBidi" w:hAnsiTheme="minorBidi" w:cstheme="minorBidi"/>
          <w:i/>
          <w:iCs/>
          <w:sz w:val="20"/>
          <w:szCs w:val="20"/>
        </w:rPr>
        <w:t>nidda</w:t>
      </w:r>
      <w:r w:rsidRPr="00DB0435">
        <w:rPr>
          <w:rFonts w:asciiTheme="minorBidi" w:hAnsiTheme="minorBidi" w:cstheme="minorBidi"/>
          <w:sz w:val="20"/>
          <w:szCs w:val="20"/>
        </w:rPr>
        <w:t xml:space="preserve"> is obligated to pray – who could dispute this and exempt women in their days of </w:t>
      </w:r>
      <w:r w:rsidRPr="00DB0435">
        <w:rPr>
          <w:rFonts w:asciiTheme="minorBidi" w:hAnsiTheme="minorBidi" w:cstheme="minorBidi"/>
          <w:i/>
          <w:iCs/>
          <w:sz w:val="20"/>
          <w:szCs w:val="20"/>
        </w:rPr>
        <w:t>nidda</w:t>
      </w:r>
      <w:r w:rsidRPr="00DB0435">
        <w:rPr>
          <w:rFonts w:asciiTheme="minorBidi" w:hAnsiTheme="minorBidi" w:cstheme="minorBidi"/>
          <w:sz w:val="20"/>
          <w:szCs w:val="20"/>
        </w:rPr>
        <w:t xml:space="preserve"> from prayer?</w:t>
      </w:r>
    </w:p>
  </w:footnote>
  <w:footnote w:id="12">
    <w:p w14:paraId="7A228B2B" w14:textId="32B4E21F" w:rsidR="00B564EF" w:rsidRPr="00DB0435" w:rsidRDefault="00B564EF" w:rsidP="00CB11C8">
      <w:pPr>
        <w:pStyle w:val="FootnoteText"/>
        <w:bidi w:val="0"/>
        <w:jc w:val="both"/>
      </w:pPr>
      <w:r w:rsidRPr="00DB0435">
        <w:rPr>
          <w:rStyle w:val="FootnoteReference"/>
          <w:rFonts w:asciiTheme="minorBidi" w:hAnsiTheme="minorBidi" w:cstheme="minorBidi"/>
        </w:rPr>
        <w:footnoteRef/>
      </w:r>
      <w:r w:rsidR="000E2795">
        <w:rPr>
          <w:rFonts w:asciiTheme="minorBidi" w:hAnsiTheme="minorBidi" w:cstheme="minorBidi"/>
        </w:rPr>
        <w:t xml:space="preserve"> </w:t>
      </w:r>
      <w:r w:rsidRPr="00DB0435">
        <w:rPr>
          <w:rFonts w:asciiTheme="minorBidi" w:hAnsiTheme="minorBidi" w:cstheme="minorBidi"/>
        </w:rPr>
        <w:t xml:space="preserve">He likely draws here from Agur's quotation of </w:t>
      </w:r>
      <w:r w:rsidRPr="00DB0435">
        <w:rPr>
          <w:rFonts w:asciiTheme="minorBidi" w:hAnsiTheme="minorBidi" w:cstheme="minorBidi"/>
          <w:i/>
          <w:iCs/>
        </w:rPr>
        <w:t>Sefer Miktza'ot</w:t>
      </w:r>
      <w:r w:rsidRPr="00DB0435">
        <w:rPr>
          <w:rFonts w:asciiTheme="minorBidi" w:hAnsiTheme="minorBidi" w:cstheme="minorBidi"/>
        </w:rPr>
        <w:t>:</w:t>
      </w:r>
    </w:p>
    <w:p w14:paraId="7D5EB380" w14:textId="12753CFF" w:rsidR="00B564EF" w:rsidRPr="00DB0435" w:rsidRDefault="00B564EF" w:rsidP="00CB11C8">
      <w:pPr>
        <w:pStyle w:val="SourceTitleTranslation"/>
        <w:spacing w:after="0" w:line="240" w:lineRule="auto"/>
        <w:jc w:val="both"/>
        <w:rPr>
          <w:rFonts w:asciiTheme="minorBidi" w:hAnsiTheme="minorBidi" w:cstheme="minorBidi"/>
          <w:sz w:val="20"/>
          <w:szCs w:val="20"/>
        </w:rPr>
      </w:pPr>
      <w:r w:rsidRPr="00DB0435">
        <w:rPr>
          <w:rFonts w:asciiTheme="minorBidi" w:hAnsiTheme="minorBidi" w:cstheme="minorBidi"/>
          <w:sz w:val="20"/>
          <w:szCs w:val="20"/>
        </w:rPr>
        <w:t>Sefer Ha-agur Tevila 1388</w:t>
      </w:r>
    </w:p>
    <w:p w14:paraId="1B9AAE86" w14:textId="53497DD4" w:rsidR="00B564EF" w:rsidRPr="00DB0435" w:rsidRDefault="00B564EF" w:rsidP="00CB11C8">
      <w:pPr>
        <w:pStyle w:val="SourceTextTranslation"/>
        <w:spacing w:after="0" w:line="240" w:lineRule="auto"/>
        <w:rPr>
          <w:rFonts w:asciiTheme="minorBidi" w:hAnsiTheme="minorBidi" w:cstheme="minorBidi"/>
          <w:sz w:val="20"/>
          <w:szCs w:val="20"/>
        </w:rPr>
      </w:pPr>
      <w:r w:rsidRPr="00DB0435">
        <w:rPr>
          <w:rFonts w:asciiTheme="minorBidi" w:hAnsiTheme="minorBidi" w:cstheme="minorBidi"/>
          <w:sz w:val="20"/>
          <w:szCs w:val="20"/>
        </w:rPr>
        <w:t xml:space="preserve">In </w:t>
      </w:r>
      <w:r w:rsidRPr="00DB0435">
        <w:rPr>
          <w:rFonts w:asciiTheme="minorBidi" w:hAnsiTheme="minorBidi" w:cstheme="minorBidi"/>
          <w:i/>
          <w:iCs/>
          <w:sz w:val="20"/>
          <w:szCs w:val="20"/>
        </w:rPr>
        <w:t>Sefer Ha-miktza'ot</w:t>
      </w:r>
      <w:r w:rsidRPr="00DB0435">
        <w:rPr>
          <w:rFonts w:asciiTheme="minorBidi" w:hAnsiTheme="minorBidi" w:cstheme="minorBidi"/>
          <w:sz w:val="20"/>
          <w:szCs w:val="20"/>
        </w:rPr>
        <w:t xml:space="preserve"> he wrote that a woman should not enter synagogue all the days of active bleeding until she goes white [enters her clean days]</w:t>
      </w:r>
      <w:r w:rsidR="00A56CA4" w:rsidRPr="00DB0435">
        <w:rPr>
          <w:rFonts w:asciiTheme="minorBidi" w:hAnsiTheme="minorBidi" w:cstheme="minorBidi"/>
          <w:sz w:val="20"/>
          <w:szCs w:val="20"/>
        </w:rPr>
        <w:t>.</w:t>
      </w:r>
    </w:p>
  </w:footnote>
  <w:footnote w:id="13">
    <w:p w14:paraId="35C329C6" w14:textId="15100701" w:rsidR="00B564EF" w:rsidRPr="00DB0435" w:rsidRDefault="00B564EF" w:rsidP="00CB11C8">
      <w:pPr>
        <w:pStyle w:val="SourceTitleTranslation"/>
        <w:spacing w:after="0" w:line="240" w:lineRule="auto"/>
        <w:jc w:val="both"/>
        <w:rPr>
          <w:rFonts w:asciiTheme="minorBidi" w:hAnsiTheme="minorBidi" w:cstheme="minorBidi"/>
          <w:sz w:val="20"/>
          <w:szCs w:val="20"/>
        </w:rPr>
      </w:pPr>
      <w:r w:rsidRPr="00267583">
        <w:rPr>
          <w:rStyle w:val="FootnoteReference"/>
          <w:rFonts w:asciiTheme="minorBidi" w:hAnsiTheme="minorBidi" w:cstheme="minorBidi"/>
          <w:sz w:val="20"/>
          <w:szCs w:val="20"/>
          <w:u w:val="none"/>
        </w:rPr>
        <w:footnoteRef/>
      </w:r>
      <w:r w:rsidRPr="00267583">
        <w:rPr>
          <w:rFonts w:asciiTheme="minorBidi" w:hAnsiTheme="minorBidi" w:cstheme="minorBidi"/>
          <w:sz w:val="20"/>
          <w:szCs w:val="20"/>
          <w:u w:val="none"/>
        </w:rPr>
        <w:t xml:space="preserve"> </w:t>
      </w:r>
      <w:r w:rsidRPr="00DB0435">
        <w:rPr>
          <w:rFonts w:asciiTheme="minorBidi" w:hAnsiTheme="minorBidi" w:cstheme="minorBidi"/>
          <w:sz w:val="20"/>
          <w:szCs w:val="20"/>
        </w:rPr>
        <w:t>Kaf ha-chayyim 88:11</w:t>
      </w:r>
    </w:p>
    <w:p w14:paraId="623A8939" w14:textId="02A8EB52" w:rsidR="00B564EF" w:rsidRPr="00DB0435" w:rsidRDefault="00B564EF" w:rsidP="00CB11C8">
      <w:pPr>
        <w:pStyle w:val="SourceTextTranslation"/>
        <w:spacing w:after="0" w:line="240" w:lineRule="auto"/>
        <w:rPr>
          <w:rFonts w:asciiTheme="minorBidi" w:hAnsiTheme="minorBidi" w:cstheme="minorBidi"/>
          <w:sz w:val="20"/>
          <w:szCs w:val="20"/>
        </w:rPr>
      </w:pPr>
      <w:r w:rsidRPr="00DB0435">
        <w:rPr>
          <w:rFonts w:asciiTheme="minorBidi" w:hAnsiTheme="minorBidi" w:cstheme="minorBidi"/>
          <w:sz w:val="20"/>
          <w:szCs w:val="20"/>
        </w:rPr>
        <w:t xml:space="preserve">We find that women in </w:t>
      </w:r>
      <w:r w:rsidRPr="00DB0435">
        <w:rPr>
          <w:rFonts w:asciiTheme="minorBidi" w:hAnsiTheme="minorBidi" w:cstheme="minorBidi"/>
          <w:i/>
          <w:iCs/>
          <w:sz w:val="20"/>
          <w:szCs w:val="20"/>
        </w:rPr>
        <w:t>nidda</w:t>
      </w:r>
      <w:r w:rsidRPr="00DB0435">
        <w:rPr>
          <w:rFonts w:asciiTheme="minorBidi" w:hAnsiTheme="minorBidi" w:cstheme="minorBidi"/>
          <w:sz w:val="20"/>
          <w:szCs w:val="20"/>
        </w:rPr>
        <w:t xml:space="preserve"> and after childbirth are permitted [to recite or hear] words of Torah and also to see the writing of the </w:t>
      </w:r>
      <w:r w:rsidRPr="00DB0435">
        <w:rPr>
          <w:rFonts w:asciiTheme="minorBidi" w:hAnsiTheme="minorBidi" w:cstheme="minorBidi"/>
          <w:i/>
          <w:iCs/>
          <w:sz w:val="20"/>
          <w:szCs w:val="20"/>
        </w:rPr>
        <w:t>Sefer Torah</w:t>
      </w:r>
      <w:r w:rsidRPr="00DB0435">
        <w:rPr>
          <w:rFonts w:asciiTheme="minorBidi" w:hAnsiTheme="minorBidi" w:cstheme="minorBidi"/>
          <w:sz w:val="20"/>
          <w:szCs w:val="20"/>
        </w:rPr>
        <w:t xml:space="preserve"> when they show it to the people…In any case, one should caution them at the time when blood is flowing….to switch the [menstrual hygiene] cloth so that it will be as clean as possible at the time of </w:t>
      </w:r>
      <w:r w:rsidRPr="00DB0435">
        <w:rPr>
          <w:rFonts w:asciiTheme="minorBidi" w:hAnsiTheme="minorBidi" w:cstheme="minorBidi"/>
          <w:i/>
          <w:iCs/>
          <w:sz w:val="20"/>
          <w:szCs w:val="20"/>
        </w:rPr>
        <w:t>tefilla</w:t>
      </w:r>
      <w:r w:rsidRPr="00DB0435">
        <w:rPr>
          <w:rFonts w:asciiTheme="minorBidi" w:hAnsiTheme="minorBidi" w:cstheme="minorBidi"/>
          <w:sz w:val="20"/>
          <w:szCs w:val="20"/>
        </w:rPr>
        <w:t>.</w:t>
      </w:r>
    </w:p>
    <w:p w14:paraId="729F6D1F" w14:textId="140150F4" w:rsidR="00B564EF" w:rsidRPr="00DB0435" w:rsidRDefault="00B564EF" w:rsidP="00CB11C8">
      <w:pPr>
        <w:pStyle w:val="SourceText"/>
        <w:bidi w:val="0"/>
        <w:spacing w:after="0" w:line="240" w:lineRule="auto"/>
        <w:jc w:val="both"/>
        <w:rPr>
          <w:rFonts w:asciiTheme="minorBidi" w:hAnsiTheme="minorBidi" w:cstheme="minorBidi"/>
          <w:sz w:val="20"/>
          <w:szCs w:val="20"/>
        </w:rPr>
      </w:pPr>
      <w:r w:rsidRPr="00DB0435">
        <w:rPr>
          <w:rFonts w:asciiTheme="minorBidi" w:hAnsiTheme="minorBidi" w:cstheme="minorBidi"/>
          <w:sz w:val="20"/>
          <w:szCs w:val="20"/>
        </w:rPr>
        <w:t>See also a discussion of the significance of the availability of modern hygiene products here:</w:t>
      </w:r>
    </w:p>
    <w:p w14:paraId="259C7E27" w14:textId="3CDF11A6" w:rsidR="00B564EF" w:rsidRPr="00B74B08" w:rsidRDefault="00060BC1" w:rsidP="00CB11C8">
      <w:pPr>
        <w:bidi w:val="0"/>
        <w:spacing w:after="0" w:line="240" w:lineRule="auto"/>
        <w:jc w:val="both"/>
        <w:rPr>
          <w:rFonts w:asciiTheme="minorBidi" w:hAnsiTheme="minorBidi" w:cstheme="minorBidi"/>
          <w:sz w:val="20"/>
          <w:szCs w:val="20"/>
        </w:rPr>
      </w:pPr>
      <w:hyperlink r:id="rId2" w:tgtFrame="_blank" w:history="1">
        <w:r w:rsidR="00B564EF" w:rsidRPr="00DB0435">
          <w:rPr>
            <w:rFonts w:asciiTheme="minorBidi" w:hAnsiTheme="minorBidi" w:cstheme="minorBidi"/>
            <w:color w:val="1155CC"/>
            <w:sz w:val="20"/>
            <w:szCs w:val="20"/>
            <w:u w:val="single"/>
          </w:rPr>
          <w:t>https://www.nytimes.com/2007opinion/06friedman.htmlr=0%22%3E%E2%80%9CCellphonesMaxipads,%20and%20OtherLife%20Changing%20tools</w:t>
        </w:r>
      </w:hyperlink>
    </w:p>
  </w:footnote>
  <w:footnote w:id="14">
    <w:p w14:paraId="7896BD45" w14:textId="22E97C72" w:rsidR="00B564EF" w:rsidRPr="00B74B08" w:rsidRDefault="00B564EF" w:rsidP="00CB11C8">
      <w:pPr>
        <w:pStyle w:val="FootnoteText"/>
        <w:bidi w:val="0"/>
        <w:jc w:val="both"/>
        <w:rPr>
          <w:rFonts w:asciiTheme="minorBidi" w:hAnsiTheme="minorBidi" w:cstheme="minorBidi"/>
        </w:rPr>
      </w:pPr>
      <w:r w:rsidRPr="00B74B08">
        <w:rPr>
          <w:rStyle w:val="FootnoteReference"/>
          <w:rFonts w:asciiTheme="minorBidi" w:hAnsiTheme="minorBidi" w:cstheme="minorBidi"/>
        </w:rPr>
        <w:footnoteRef/>
      </w:r>
      <w:r w:rsidR="000E2795">
        <w:rPr>
          <w:rFonts w:asciiTheme="minorBidi" w:hAnsiTheme="minorBidi" w:cstheme="minorBidi"/>
        </w:rPr>
        <w:t xml:space="preserve"> </w:t>
      </w:r>
      <w:r w:rsidRPr="00B74B08">
        <w:rPr>
          <w:rFonts w:asciiTheme="minorBidi" w:hAnsiTheme="minorBidi" w:cstheme="minorBidi"/>
        </w:rPr>
        <w:t>Available here:</w:t>
      </w:r>
      <w:r w:rsidR="000E2795">
        <w:rPr>
          <w:rFonts w:asciiTheme="minorBidi" w:hAnsiTheme="minorBidi" w:cstheme="minorBidi"/>
        </w:rPr>
        <w:t xml:space="preserve"> </w:t>
      </w:r>
      <w:hyperlink r:id="rId3" w:history="1">
        <w:r w:rsidRPr="00B74B08">
          <w:rPr>
            <w:rFonts w:asciiTheme="minorBidi" w:hAnsiTheme="minorBidi" w:cstheme="minorBidi"/>
            <w:color w:val="0000FF"/>
            <w:u w:val="single"/>
          </w:rPr>
          <w:t>http://hebrewbooks.org/pdfpager.aspx?req=19326&amp;st=&amp;pgnum=58</w:t>
        </w:r>
      </w:hyperlink>
    </w:p>
  </w:footnote>
  <w:footnote w:id="15">
    <w:p w14:paraId="047BC332" w14:textId="7734BACE" w:rsidR="00B564EF" w:rsidRPr="00DB0435" w:rsidRDefault="00B564EF" w:rsidP="00CB11C8">
      <w:pPr>
        <w:pStyle w:val="SourceTitleTranslation"/>
        <w:spacing w:after="0" w:line="240" w:lineRule="auto"/>
        <w:jc w:val="both"/>
        <w:rPr>
          <w:rFonts w:cs="Arial"/>
          <w:sz w:val="20"/>
          <w:szCs w:val="20"/>
        </w:rPr>
      </w:pPr>
      <w:r w:rsidRPr="00267583">
        <w:rPr>
          <w:rStyle w:val="FootnoteReference"/>
          <w:rFonts w:asciiTheme="minorBidi" w:hAnsiTheme="minorBidi" w:cstheme="minorBidi"/>
          <w:u w:val="none"/>
        </w:rPr>
        <w:footnoteRef/>
      </w:r>
      <w:r w:rsidR="000E2795" w:rsidRPr="00267583">
        <w:rPr>
          <w:rFonts w:cs="Arial"/>
          <w:sz w:val="20"/>
          <w:szCs w:val="20"/>
          <w:u w:val="none"/>
        </w:rPr>
        <w:t xml:space="preserve"> </w:t>
      </w:r>
      <w:r w:rsidRPr="00DB0435">
        <w:rPr>
          <w:rFonts w:cs="Arial"/>
          <w:sz w:val="20"/>
          <w:szCs w:val="20"/>
        </w:rPr>
        <w:t>Masechet Soferim 14:8</w:t>
      </w:r>
    </w:p>
    <w:p w14:paraId="1AFC008D" w14:textId="00944505" w:rsidR="00B564EF" w:rsidRPr="00DB0435" w:rsidRDefault="00B564EF" w:rsidP="00CB11C8">
      <w:pPr>
        <w:pStyle w:val="SourceTextTranslation"/>
        <w:spacing w:after="0" w:line="240" w:lineRule="auto"/>
        <w:rPr>
          <w:rFonts w:cs="Arial"/>
          <w:sz w:val="20"/>
          <w:szCs w:val="20"/>
          <w:rtl/>
        </w:rPr>
      </w:pPr>
      <w:r w:rsidRPr="00DB0435">
        <w:rPr>
          <w:rFonts w:cs="Arial"/>
          <w:sz w:val="20"/>
          <w:szCs w:val="20"/>
        </w:rPr>
        <w:t>For it is a mitzva for all men and women to see the writing…</w:t>
      </w:r>
    </w:p>
  </w:footnote>
  <w:footnote w:id="16">
    <w:p w14:paraId="7BA20234" w14:textId="2E94C03E" w:rsidR="00B564EF" w:rsidRPr="00B74B08" w:rsidRDefault="000E2795" w:rsidP="00CB11C8">
      <w:pPr>
        <w:pStyle w:val="SourceTitle"/>
        <w:bidi w:val="0"/>
        <w:spacing w:after="0" w:line="240" w:lineRule="auto"/>
        <w:jc w:val="both"/>
      </w:pPr>
      <w:r w:rsidRPr="00B74B08">
        <w:rPr>
          <w:rStyle w:val="FootnoteReference"/>
          <w:rFonts w:asciiTheme="minorBidi" w:hAnsiTheme="minorBidi" w:cstheme="minorBidi"/>
          <w:sz w:val="20"/>
          <w:szCs w:val="20"/>
        </w:rPr>
        <w:footnoteRef/>
      </w:r>
      <w:r>
        <w:t xml:space="preserve"> </w:t>
      </w:r>
      <w:r w:rsidR="00B564EF" w:rsidRPr="00267583">
        <w:rPr>
          <w:u w:val="single"/>
        </w:rPr>
        <w:t>Shevet Ha-levi 6:73</w:t>
      </w:r>
    </w:p>
    <w:p w14:paraId="113B8D6A" w14:textId="5DD09606" w:rsidR="00B564EF" w:rsidRPr="00B74B08" w:rsidRDefault="00B564EF" w:rsidP="00CB11C8">
      <w:pPr>
        <w:pStyle w:val="SourceTextTranslation"/>
        <w:spacing w:after="0" w:line="240" w:lineRule="auto"/>
        <w:rPr>
          <w:rFonts w:asciiTheme="minorBidi" w:hAnsiTheme="minorBidi" w:cstheme="minorBidi"/>
          <w:sz w:val="20"/>
          <w:szCs w:val="20"/>
        </w:rPr>
      </w:pPr>
      <w:r w:rsidRPr="00B74B08">
        <w:rPr>
          <w:rFonts w:asciiTheme="minorBidi" w:hAnsiTheme="minorBidi" w:cstheme="minorBidi"/>
          <w:sz w:val="20"/>
          <w:szCs w:val="20"/>
        </w:rPr>
        <w:t xml:space="preserve">…If they are permitted on Simchat Torah to bring a </w:t>
      </w:r>
      <w:r w:rsidRPr="00B74B08">
        <w:rPr>
          <w:rFonts w:asciiTheme="minorBidi" w:hAnsiTheme="minorBidi" w:cstheme="minorBidi"/>
          <w:i/>
          <w:iCs/>
          <w:sz w:val="20"/>
          <w:szCs w:val="20"/>
        </w:rPr>
        <w:t>Sefer Torah</w:t>
      </w:r>
      <w:r w:rsidRPr="00B74B08">
        <w:rPr>
          <w:rFonts w:asciiTheme="minorBidi" w:hAnsiTheme="minorBidi" w:cstheme="minorBidi"/>
          <w:sz w:val="20"/>
          <w:szCs w:val="20"/>
        </w:rPr>
        <w:t xml:space="preserve"> into the women's section for them to kiss it…. Even though Rema wrote that the basic halacha is that these [acts] are permitted, in any case he testifies that they were accustomed to be stringent. Even if they [the women of the questioner's synagogue] are not accustomed to be stringent regarding prayer [while menstruating], why should he enact for them to come and kiss the Torah? Among them are some women in </w:t>
      </w:r>
      <w:r w:rsidRPr="00B74B08">
        <w:rPr>
          <w:rFonts w:asciiTheme="minorBidi" w:hAnsiTheme="minorBidi" w:cstheme="minorBidi"/>
          <w:i/>
          <w:iCs/>
          <w:sz w:val="20"/>
          <w:szCs w:val="20"/>
        </w:rPr>
        <w:t>nidda</w:t>
      </w:r>
      <w:r w:rsidRPr="00B74B08">
        <w:rPr>
          <w:rFonts w:asciiTheme="minorBidi" w:hAnsiTheme="minorBidi" w:cstheme="minorBidi"/>
          <w:sz w:val="20"/>
          <w:szCs w:val="20"/>
        </w:rPr>
        <w:t>, and sometimes dressed inappropriately, and even</w:t>
      </w:r>
      <w:r w:rsidRPr="003D4F6F">
        <w:rPr>
          <w:sz w:val="20"/>
          <w:szCs w:val="20"/>
        </w:rPr>
        <w:t xml:space="preserve"> </w:t>
      </w:r>
      <w:r w:rsidRPr="00B74B08">
        <w:rPr>
          <w:rFonts w:asciiTheme="minorBidi" w:hAnsiTheme="minorBidi" w:cstheme="minorBidi"/>
          <w:sz w:val="20"/>
          <w:szCs w:val="20"/>
        </w:rPr>
        <w:t xml:space="preserve">though it is not analogous to what the later authorities wrote of not looking into the writing of the </w:t>
      </w:r>
      <w:r w:rsidRPr="00B74B08">
        <w:rPr>
          <w:rFonts w:asciiTheme="minorBidi" w:hAnsiTheme="minorBidi" w:cstheme="minorBidi"/>
          <w:i/>
          <w:iCs/>
          <w:sz w:val="20"/>
          <w:szCs w:val="20"/>
        </w:rPr>
        <w:t>Sefer Torah</w:t>
      </w:r>
      <w:r w:rsidRPr="00B74B08">
        <w:rPr>
          <w:rFonts w:asciiTheme="minorBidi" w:hAnsiTheme="minorBidi" w:cstheme="minorBidi"/>
          <w:sz w:val="20"/>
          <w:szCs w:val="20"/>
        </w:rPr>
        <w:t xml:space="preserve"> during </w:t>
      </w:r>
      <w:r w:rsidRPr="00B74B08">
        <w:rPr>
          <w:rFonts w:asciiTheme="minorBidi" w:hAnsiTheme="minorBidi" w:cstheme="minorBidi"/>
          <w:i/>
          <w:iCs/>
          <w:sz w:val="20"/>
          <w:szCs w:val="20"/>
        </w:rPr>
        <w:t>hagbah</w:t>
      </w:r>
      <w:r w:rsidR="00E420AD">
        <w:rPr>
          <w:rFonts w:asciiTheme="minorBidi" w:hAnsiTheme="minorBidi" w:cstheme="minorBidi"/>
          <w:i/>
          <w:iCs/>
          <w:sz w:val="20"/>
          <w:szCs w:val="20"/>
        </w:rPr>
        <w:t>a</w:t>
      </w:r>
      <w:r w:rsidRPr="00B74B08">
        <w:rPr>
          <w:rFonts w:asciiTheme="minorBidi" w:hAnsiTheme="minorBidi" w:cstheme="minorBidi"/>
          <w:sz w:val="20"/>
          <w:szCs w:val="20"/>
        </w:rPr>
        <w:t>, it still does not seem appropriate to enact this for them, in my humble opinion.</w:t>
      </w:r>
    </w:p>
    <w:p w14:paraId="27594E39" w14:textId="261849C9" w:rsidR="00B564EF" w:rsidRPr="00B74B08" w:rsidRDefault="00B564EF" w:rsidP="00CB11C8">
      <w:pPr>
        <w:pStyle w:val="FootnoteText"/>
        <w:bidi w:val="0"/>
        <w:jc w:val="both"/>
        <w:rPr>
          <w:rFonts w:asciiTheme="minorBidi" w:hAnsiTheme="minorBidi" w:cstheme="minorBidi"/>
        </w:rPr>
      </w:pPr>
      <w:r w:rsidRPr="00B74B08">
        <w:rPr>
          <w:rFonts w:asciiTheme="minorBidi" w:hAnsiTheme="minorBidi" w:cstheme="minorBidi"/>
        </w:rPr>
        <w:t xml:space="preserve">Rav Wosner maintains the </w:t>
      </w:r>
      <w:r w:rsidRPr="00B74B08">
        <w:rPr>
          <w:rFonts w:asciiTheme="minorBidi" w:hAnsiTheme="minorBidi" w:cstheme="minorBidi"/>
          <w:i/>
          <w:iCs/>
        </w:rPr>
        <w:t>Sefer Torah</w:t>
      </w:r>
      <w:r w:rsidRPr="00B74B08">
        <w:rPr>
          <w:rFonts w:asciiTheme="minorBidi" w:hAnsiTheme="minorBidi" w:cstheme="minorBidi"/>
        </w:rPr>
        <w:t xml:space="preserve"> should not be brought into the women’s section, in order to respect the views that women in </w:t>
      </w:r>
      <w:r w:rsidRPr="00B74B08">
        <w:rPr>
          <w:rFonts w:asciiTheme="minorBidi" w:hAnsiTheme="minorBidi" w:cstheme="minorBidi"/>
          <w:i/>
          <w:iCs/>
        </w:rPr>
        <w:t>nidda</w:t>
      </w:r>
      <w:r w:rsidRPr="00B74B08">
        <w:rPr>
          <w:rFonts w:asciiTheme="minorBidi" w:hAnsiTheme="minorBidi" w:cstheme="minorBidi"/>
        </w:rPr>
        <w:t xml:space="preserve"> should not handle the Torah. He does not write that it would be prohibited to allow for it, nor does he raise the question of whether it is permitted to deviate from traditional synagogue practice. He even acknowledges that most women are not actively bleeding on Simchat Torah, and concedes that this ruling does not really compare to where authorities cite ongoing stringency, </w:t>
      </w:r>
      <w:r w:rsidRPr="00B74B08">
        <w:rPr>
          <w:rFonts w:asciiTheme="minorBidi" w:hAnsiTheme="minorBidi" w:cstheme="minorBidi"/>
          <w:i/>
          <w:iCs/>
        </w:rPr>
        <w:t>hagbah</w:t>
      </w:r>
      <w:r w:rsidR="00E420AD">
        <w:rPr>
          <w:rFonts w:asciiTheme="minorBidi" w:hAnsiTheme="minorBidi" w:cstheme="minorBidi"/>
          <w:i/>
          <w:iCs/>
        </w:rPr>
        <w:t>a</w:t>
      </w:r>
      <w:r w:rsidRPr="00B74B08">
        <w:rPr>
          <w:rFonts w:asciiTheme="minorBidi" w:hAnsiTheme="minorBidi" w:cstheme="minorBidi"/>
        </w:rPr>
        <w:t xml:space="preserve">, in which the </w:t>
      </w:r>
      <w:r w:rsidRPr="00B74B08">
        <w:rPr>
          <w:rFonts w:asciiTheme="minorBidi" w:hAnsiTheme="minorBidi" w:cstheme="minorBidi"/>
          <w:i/>
          <w:iCs/>
        </w:rPr>
        <w:t>Sefer Torah</w:t>
      </w:r>
      <w:r w:rsidRPr="00B74B08">
        <w:rPr>
          <w:rFonts w:asciiTheme="minorBidi" w:hAnsiTheme="minorBidi" w:cstheme="minorBidi"/>
        </w:rPr>
        <w:t xml:space="preserve"> is open and uncovered. </w:t>
      </w:r>
    </w:p>
  </w:footnote>
  <w:footnote w:id="17">
    <w:p w14:paraId="6DB2F922" w14:textId="77777777" w:rsidR="00B564EF" w:rsidRPr="00B74B08" w:rsidRDefault="00B564EF" w:rsidP="00CB11C8">
      <w:pPr>
        <w:bidi w:val="0"/>
        <w:spacing w:after="0" w:line="240" w:lineRule="auto"/>
        <w:jc w:val="both"/>
        <w:rPr>
          <w:rFonts w:asciiTheme="minorBidi" w:hAnsiTheme="minorBidi" w:cstheme="minorBidi"/>
          <w:sz w:val="20"/>
          <w:szCs w:val="20"/>
        </w:rPr>
      </w:pPr>
      <w:r w:rsidRPr="00B74B08">
        <w:rPr>
          <w:rStyle w:val="FootnoteReference"/>
          <w:rFonts w:asciiTheme="minorBidi" w:hAnsiTheme="minorBidi" w:cstheme="minorBidi"/>
          <w:sz w:val="20"/>
          <w:szCs w:val="20"/>
        </w:rPr>
        <w:footnoteRef/>
      </w:r>
      <w:r w:rsidRPr="00B74B08">
        <w:rPr>
          <w:rFonts w:asciiTheme="minorBidi" w:hAnsiTheme="minorBidi" w:cstheme="minorBidi"/>
          <w:sz w:val="20"/>
          <w:szCs w:val="20"/>
          <w:rtl/>
        </w:rPr>
        <w:t xml:space="preserve"> </w:t>
      </w:r>
      <w:r w:rsidRPr="00B74B08">
        <w:rPr>
          <w:rFonts w:asciiTheme="minorBidi" w:hAnsiTheme="minorBidi" w:cstheme="minorBidi"/>
          <w:sz w:val="20"/>
          <w:szCs w:val="20"/>
        </w:rPr>
        <w:t>For instance, over many generations in Baghdad, women had the opportunity to kiss the Torah along with men.</w:t>
      </w:r>
    </w:p>
    <w:p w14:paraId="1277E1F5" w14:textId="77777777" w:rsidR="00B564EF" w:rsidRPr="00B74B08" w:rsidRDefault="00B564EF" w:rsidP="00CB11C8">
      <w:pPr>
        <w:pStyle w:val="SourceTitleTranslation"/>
        <w:spacing w:after="0" w:line="240" w:lineRule="auto"/>
        <w:jc w:val="both"/>
        <w:rPr>
          <w:rFonts w:asciiTheme="minorBidi" w:hAnsiTheme="minorBidi" w:cstheme="minorBidi"/>
          <w:sz w:val="20"/>
          <w:szCs w:val="20"/>
        </w:rPr>
      </w:pPr>
      <w:r w:rsidRPr="00B74B08">
        <w:rPr>
          <w:rFonts w:asciiTheme="minorBidi" w:hAnsiTheme="minorBidi" w:cstheme="minorBidi"/>
          <w:i/>
          <w:iCs/>
          <w:sz w:val="20"/>
          <w:szCs w:val="20"/>
        </w:rPr>
        <w:t>A Journey to Bavel</w:t>
      </w:r>
      <w:r w:rsidRPr="00B74B08">
        <w:rPr>
          <w:rFonts w:asciiTheme="minorBidi" w:hAnsiTheme="minorBidi" w:cstheme="minorBidi"/>
          <w:sz w:val="20"/>
          <w:szCs w:val="20"/>
        </w:rPr>
        <w:t xml:space="preserve"> by Rav David Sasson, quoted in Ya'ari, p. 252</w:t>
      </w:r>
    </w:p>
    <w:p w14:paraId="4B6586EF" w14:textId="51EEF9CF" w:rsidR="00B564EF" w:rsidRPr="00B74B08" w:rsidRDefault="00B564EF" w:rsidP="00CB11C8">
      <w:pPr>
        <w:pStyle w:val="SourceTextTranslation"/>
        <w:spacing w:after="0" w:line="240" w:lineRule="auto"/>
        <w:rPr>
          <w:rFonts w:asciiTheme="minorBidi" w:hAnsiTheme="minorBidi" w:cstheme="minorBidi"/>
          <w:sz w:val="20"/>
          <w:szCs w:val="20"/>
        </w:rPr>
      </w:pPr>
      <w:r w:rsidRPr="00B74B08">
        <w:rPr>
          <w:rFonts w:asciiTheme="minorBidi" w:hAnsiTheme="minorBidi" w:cstheme="minorBidi"/>
          <w:sz w:val="20"/>
          <w:szCs w:val="20"/>
        </w:rPr>
        <w:t xml:space="preserve">On Yom Kippur, on Shemini Atzeret and on Simchat Torah, we take out all the Torah scrolls in all the synagogues from their storage place and lay them in the </w:t>
      </w:r>
      <w:r w:rsidRPr="00B74B08">
        <w:rPr>
          <w:rFonts w:asciiTheme="minorBidi" w:hAnsiTheme="minorBidi" w:cstheme="minorBidi"/>
          <w:i/>
          <w:iCs/>
          <w:sz w:val="20"/>
          <w:szCs w:val="20"/>
        </w:rPr>
        <w:t>heichal [aron kodesh]</w:t>
      </w:r>
      <w:r w:rsidRPr="00B74B08">
        <w:rPr>
          <w:rFonts w:asciiTheme="minorBidi" w:hAnsiTheme="minorBidi" w:cstheme="minorBidi"/>
          <w:sz w:val="20"/>
          <w:szCs w:val="20"/>
        </w:rPr>
        <w:t xml:space="preserve"> and men and women go from synagogue to synagogue to kiss each and every </w:t>
      </w:r>
      <w:r w:rsidRPr="00B74B08">
        <w:rPr>
          <w:rFonts w:asciiTheme="minorBidi" w:hAnsiTheme="minorBidi" w:cstheme="minorBidi"/>
          <w:i/>
          <w:iCs/>
          <w:sz w:val="20"/>
          <w:szCs w:val="20"/>
        </w:rPr>
        <w:t>Sefer [Torah</w:t>
      </w:r>
      <w:r w:rsidR="00A56CA4" w:rsidRPr="00B74B08">
        <w:rPr>
          <w:rFonts w:asciiTheme="minorBidi" w:hAnsiTheme="minorBidi" w:cstheme="minorBidi"/>
          <w:i/>
          <w:iCs/>
          <w:sz w:val="20"/>
          <w:szCs w:val="20"/>
        </w:rPr>
        <w:t>.</w:t>
      </w:r>
      <w:r w:rsidRPr="00B74B08">
        <w:rPr>
          <w:rFonts w:asciiTheme="minorBidi" w:hAnsiTheme="minorBidi" w:cstheme="minorBidi"/>
          <w:i/>
          <w:iCs/>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4F"/>
    <w:rsid w:val="000000AC"/>
    <w:rsid w:val="000103A0"/>
    <w:rsid w:val="0001328A"/>
    <w:rsid w:val="000260E1"/>
    <w:rsid w:val="000429AF"/>
    <w:rsid w:val="00060BC1"/>
    <w:rsid w:val="00065DC5"/>
    <w:rsid w:val="00072DED"/>
    <w:rsid w:val="00093FB8"/>
    <w:rsid w:val="000B0E61"/>
    <w:rsid w:val="000B484B"/>
    <w:rsid w:val="000D3672"/>
    <w:rsid w:val="000D6D2B"/>
    <w:rsid w:val="000E2795"/>
    <w:rsid w:val="00105042"/>
    <w:rsid w:val="00127D3F"/>
    <w:rsid w:val="00144A8F"/>
    <w:rsid w:val="00161DF8"/>
    <w:rsid w:val="00163A05"/>
    <w:rsid w:val="00197E57"/>
    <w:rsid w:val="001C4EEA"/>
    <w:rsid w:val="001D0A61"/>
    <w:rsid w:val="001D2812"/>
    <w:rsid w:val="001D4805"/>
    <w:rsid w:val="00204D3D"/>
    <w:rsid w:val="00207FD0"/>
    <w:rsid w:val="002114E0"/>
    <w:rsid w:val="00224D3D"/>
    <w:rsid w:val="00232838"/>
    <w:rsid w:val="00233C9B"/>
    <w:rsid w:val="00242B7A"/>
    <w:rsid w:val="00261814"/>
    <w:rsid w:val="00267583"/>
    <w:rsid w:val="00270E20"/>
    <w:rsid w:val="00272937"/>
    <w:rsid w:val="00286BAB"/>
    <w:rsid w:val="002B2019"/>
    <w:rsid w:val="002B43B4"/>
    <w:rsid w:val="002C2E51"/>
    <w:rsid w:val="002C5426"/>
    <w:rsid w:val="002D4E2C"/>
    <w:rsid w:val="002E3BD4"/>
    <w:rsid w:val="00304E1D"/>
    <w:rsid w:val="00313336"/>
    <w:rsid w:val="00360A44"/>
    <w:rsid w:val="00364764"/>
    <w:rsid w:val="00364C40"/>
    <w:rsid w:val="003805B8"/>
    <w:rsid w:val="003825B9"/>
    <w:rsid w:val="00390AB3"/>
    <w:rsid w:val="003A7366"/>
    <w:rsid w:val="003B3A1E"/>
    <w:rsid w:val="003B3C22"/>
    <w:rsid w:val="003B5974"/>
    <w:rsid w:val="003C105A"/>
    <w:rsid w:val="003D4F6F"/>
    <w:rsid w:val="003D67C0"/>
    <w:rsid w:val="003E0B82"/>
    <w:rsid w:val="003F4369"/>
    <w:rsid w:val="0040084B"/>
    <w:rsid w:val="00412DEA"/>
    <w:rsid w:val="0041789A"/>
    <w:rsid w:val="0044030F"/>
    <w:rsid w:val="00445442"/>
    <w:rsid w:val="00453349"/>
    <w:rsid w:val="00462E88"/>
    <w:rsid w:val="00463E91"/>
    <w:rsid w:val="00465A15"/>
    <w:rsid w:val="0046658F"/>
    <w:rsid w:val="004929FB"/>
    <w:rsid w:val="00495A95"/>
    <w:rsid w:val="004C7726"/>
    <w:rsid w:val="004D331C"/>
    <w:rsid w:val="004D7415"/>
    <w:rsid w:val="004E6115"/>
    <w:rsid w:val="005026A8"/>
    <w:rsid w:val="00506CDB"/>
    <w:rsid w:val="00520CD1"/>
    <w:rsid w:val="00557B96"/>
    <w:rsid w:val="00560DD9"/>
    <w:rsid w:val="005819D7"/>
    <w:rsid w:val="0059612F"/>
    <w:rsid w:val="005A06C6"/>
    <w:rsid w:val="005A7845"/>
    <w:rsid w:val="005B5812"/>
    <w:rsid w:val="005C1554"/>
    <w:rsid w:val="005C7E4A"/>
    <w:rsid w:val="005E2BAB"/>
    <w:rsid w:val="005E52A1"/>
    <w:rsid w:val="005F09D8"/>
    <w:rsid w:val="0060631E"/>
    <w:rsid w:val="00606AF1"/>
    <w:rsid w:val="00614B6D"/>
    <w:rsid w:val="0063575E"/>
    <w:rsid w:val="00647DF7"/>
    <w:rsid w:val="00664625"/>
    <w:rsid w:val="00672AFD"/>
    <w:rsid w:val="00687F3B"/>
    <w:rsid w:val="006976A0"/>
    <w:rsid w:val="006A6561"/>
    <w:rsid w:val="006B49FB"/>
    <w:rsid w:val="006B554D"/>
    <w:rsid w:val="006C5A5C"/>
    <w:rsid w:val="006C7FD3"/>
    <w:rsid w:val="006D18DB"/>
    <w:rsid w:val="00707055"/>
    <w:rsid w:val="00707EE9"/>
    <w:rsid w:val="00743A76"/>
    <w:rsid w:val="0074556F"/>
    <w:rsid w:val="0076534A"/>
    <w:rsid w:val="00782F8E"/>
    <w:rsid w:val="0078421A"/>
    <w:rsid w:val="0078452A"/>
    <w:rsid w:val="007959DC"/>
    <w:rsid w:val="007A6A44"/>
    <w:rsid w:val="007A724F"/>
    <w:rsid w:val="007C5991"/>
    <w:rsid w:val="007E3D2F"/>
    <w:rsid w:val="007F1C01"/>
    <w:rsid w:val="00812B0D"/>
    <w:rsid w:val="00816881"/>
    <w:rsid w:val="00834D9D"/>
    <w:rsid w:val="00835A99"/>
    <w:rsid w:val="0086631B"/>
    <w:rsid w:val="00881597"/>
    <w:rsid w:val="00893583"/>
    <w:rsid w:val="008A229C"/>
    <w:rsid w:val="008B4E69"/>
    <w:rsid w:val="008C44CF"/>
    <w:rsid w:val="008D0C7D"/>
    <w:rsid w:val="008E0171"/>
    <w:rsid w:val="008E58AD"/>
    <w:rsid w:val="009414FC"/>
    <w:rsid w:val="00951581"/>
    <w:rsid w:val="0095518B"/>
    <w:rsid w:val="0095706B"/>
    <w:rsid w:val="009614F6"/>
    <w:rsid w:val="00994548"/>
    <w:rsid w:val="009947F2"/>
    <w:rsid w:val="00995673"/>
    <w:rsid w:val="009963D9"/>
    <w:rsid w:val="009F0484"/>
    <w:rsid w:val="009F78C4"/>
    <w:rsid w:val="00A06564"/>
    <w:rsid w:val="00A2425F"/>
    <w:rsid w:val="00A300DC"/>
    <w:rsid w:val="00A45B2F"/>
    <w:rsid w:val="00A56CA4"/>
    <w:rsid w:val="00A71A6B"/>
    <w:rsid w:val="00A73D78"/>
    <w:rsid w:val="00A80DAB"/>
    <w:rsid w:val="00AA1122"/>
    <w:rsid w:val="00AA2274"/>
    <w:rsid w:val="00AA43F0"/>
    <w:rsid w:val="00AB1763"/>
    <w:rsid w:val="00AB3957"/>
    <w:rsid w:val="00AD123C"/>
    <w:rsid w:val="00AE495A"/>
    <w:rsid w:val="00AF2D25"/>
    <w:rsid w:val="00AF5689"/>
    <w:rsid w:val="00B06A8A"/>
    <w:rsid w:val="00B3033B"/>
    <w:rsid w:val="00B345F2"/>
    <w:rsid w:val="00B51F7D"/>
    <w:rsid w:val="00B53E15"/>
    <w:rsid w:val="00B564EF"/>
    <w:rsid w:val="00B65EFC"/>
    <w:rsid w:val="00B709BA"/>
    <w:rsid w:val="00B74B08"/>
    <w:rsid w:val="00B76347"/>
    <w:rsid w:val="00B76C85"/>
    <w:rsid w:val="00B77618"/>
    <w:rsid w:val="00B97A6D"/>
    <w:rsid w:val="00BA31AF"/>
    <w:rsid w:val="00BA515A"/>
    <w:rsid w:val="00BA5544"/>
    <w:rsid w:val="00BA61AA"/>
    <w:rsid w:val="00BA61C9"/>
    <w:rsid w:val="00BC7D0B"/>
    <w:rsid w:val="00BE2BC0"/>
    <w:rsid w:val="00BE660D"/>
    <w:rsid w:val="00BF06EE"/>
    <w:rsid w:val="00BF546B"/>
    <w:rsid w:val="00BF6080"/>
    <w:rsid w:val="00C12D9E"/>
    <w:rsid w:val="00C178F5"/>
    <w:rsid w:val="00C20A75"/>
    <w:rsid w:val="00C34E6D"/>
    <w:rsid w:val="00C37822"/>
    <w:rsid w:val="00C3794A"/>
    <w:rsid w:val="00C55549"/>
    <w:rsid w:val="00C90869"/>
    <w:rsid w:val="00C908BF"/>
    <w:rsid w:val="00CA0E64"/>
    <w:rsid w:val="00CA657D"/>
    <w:rsid w:val="00CB11C8"/>
    <w:rsid w:val="00CB2ADC"/>
    <w:rsid w:val="00CB4484"/>
    <w:rsid w:val="00CC0591"/>
    <w:rsid w:val="00CD72D3"/>
    <w:rsid w:val="00D2114F"/>
    <w:rsid w:val="00D36FB2"/>
    <w:rsid w:val="00D5603E"/>
    <w:rsid w:val="00D6507B"/>
    <w:rsid w:val="00D9130B"/>
    <w:rsid w:val="00D93523"/>
    <w:rsid w:val="00D93CDE"/>
    <w:rsid w:val="00DB0435"/>
    <w:rsid w:val="00DB5110"/>
    <w:rsid w:val="00DC28B3"/>
    <w:rsid w:val="00DC73B4"/>
    <w:rsid w:val="00E16D36"/>
    <w:rsid w:val="00E30475"/>
    <w:rsid w:val="00E37C13"/>
    <w:rsid w:val="00E420AD"/>
    <w:rsid w:val="00E503EA"/>
    <w:rsid w:val="00E54C20"/>
    <w:rsid w:val="00E749E4"/>
    <w:rsid w:val="00E759DB"/>
    <w:rsid w:val="00ED2129"/>
    <w:rsid w:val="00EE62D2"/>
    <w:rsid w:val="00EF1193"/>
    <w:rsid w:val="00F13A76"/>
    <w:rsid w:val="00F1437A"/>
    <w:rsid w:val="00F27AFA"/>
    <w:rsid w:val="00F4223A"/>
    <w:rsid w:val="00F46765"/>
    <w:rsid w:val="00F564B6"/>
    <w:rsid w:val="00F71794"/>
    <w:rsid w:val="00F91FB4"/>
    <w:rsid w:val="00FA0223"/>
    <w:rsid w:val="00FA054B"/>
    <w:rsid w:val="00FA213C"/>
    <w:rsid w:val="00FB1DB7"/>
    <w:rsid w:val="00FB29F6"/>
    <w:rsid w:val="00FB566A"/>
    <w:rsid w:val="00FC702A"/>
    <w:rsid w:val="00FC771A"/>
    <w:rsid w:val="00FE49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E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ADC"/>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qFormat/>
    <w:rsid w:val="00CB2ADC"/>
  </w:style>
  <w:style w:type="paragraph" w:customStyle="1" w:styleId="SourceText">
    <w:name w:val="Source Text"/>
    <w:basedOn w:val="Normal"/>
    <w:qFormat/>
    <w:rsid w:val="00CB2ADC"/>
  </w:style>
  <w:style w:type="paragraph" w:customStyle="1" w:styleId="SourceTitleTranslation">
    <w:name w:val="Source Title Translation"/>
    <w:basedOn w:val="Normal"/>
    <w:qFormat/>
    <w:rsid w:val="00CB2ADC"/>
    <w:pPr>
      <w:bidi w:val="0"/>
    </w:pPr>
    <w:rPr>
      <w:u w:val="single"/>
    </w:rPr>
  </w:style>
  <w:style w:type="paragraph" w:customStyle="1" w:styleId="SourceTextTranslation">
    <w:name w:val="Source Text Translation"/>
    <w:basedOn w:val="Normal"/>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iPriority w:val="19"/>
    <w:unhideWhenUsed/>
    <w:rsid w:val="00CB2ADC"/>
  </w:style>
  <w:style w:type="paragraph" w:styleId="PlainText">
    <w:name w:val="Plain Text"/>
    <w:basedOn w:val="Normal"/>
    <w:link w:val="PlainTextChar"/>
    <w:rsid w:val="00994548"/>
    <w:pPr>
      <w:spacing w:after="0" w:line="240" w:lineRule="auto"/>
    </w:pPr>
    <w:rPr>
      <w:rFonts w:ascii="Courier New" w:eastAsia="Times New Roman" w:hAnsi="Times New Roman" w:cs="Miriam"/>
      <w:noProof/>
      <w:sz w:val="20"/>
      <w:szCs w:val="20"/>
      <w:lang w:eastAsia="he-IL"/>
    </w:rPr>
  </w:style>
  <w:style w:type="character" w:customStyle="1" w:styleId="PlainTextChar">
    <w:name w:val="Plain Text Char"/>
    <w:basedOn w:val="DefaultParagraphFont"/>
    <w:link w:val="PlainText"/>
    <w:rsid w:val="00994548"/>
    <w:rPr>
      <w:rFonts w:ascii="Courier New" w:eastAsia="Times New Roman" w:hAnsi="Times New Roman" w:cs="Miriam"/>
      <w:noProof/>
      <w:sz w:val="20"/>
      <w:szCs w:val="20"/>
      <w:lang w:eastAsia="he-IL"/>
    </w:rPr>
  </w:style>
  <w:style w:type="paragraph" w:styleId="BalloonText">
    <w:name w:val="Balloon Text"/>
    <w:basedOn w:val="Normal"/>
    <w:link w:val="BalloonTextChar"/>
    <w:uiPriority w:val="99"/>
    <w:semiHidden/>
    <w:unhideWhenUsed/>
    <w:rsid w:val="00EF1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93"/>
    <w:rPr>
      <w:rFonts w:ascii="Segoe UI" w:hAnsi="Segoe UI" w:cs="Segoe UI"/>
      <w:sz w:val="18"/>
      <w:szCs w:val="18"/>
    </w:rPr>
  </w:style>
  <w:style w:type="character" w:styleId="CommentReference">
    <w:name w:val="annotation reference"/>
    <w:basedOn w:val="DefaultParagraphFont"/>
    <w:uiPriority w:val="99"/>
    <w:semiHidden/>
    <w:unhideWhenUsed/>
    <w:rsid w:val="00FA054B"/>
    <w:rPr>
      <w:sz w:val="16"/>
      <w:szCs w:val="16"/>
    </w:rPr>
  </w:style>
  <w:style w:type="paragraph" w:styleId="CommentText">
    <w:name w:val="annotation text"/>
    <w:basedOn w:val="Normal"/>
    <w:link w:val="CommentTextChar"/>
    <w:uiPriority w:val="99"/>
    <w:semiHidden/>
    <w:unhideWhenUsed/>
    <w:rsid w:val="00FA054B"/>
    <w:pPr>
      <w:spacing w:line="240" w:lineRule="auto"/>
    </w:pPr>
    <w:rPr>
      <w:sz w:val="20"/>
      <w:szCs w:val="20"/>
    </w:rPr>
  </w:style>
  <w:style w:type="character" w:customStyle="1" w:styleId="CommentTextChar">
    <w:name w:val="Comment Text Char"/>
    <w:basedOn w:val="DefaultParagraphFont"/>
    <w:link w:val="CommentText"/>
    <w:uiPriority w:val="99"/>
    <w:semiHidden/>
    <w:rsid w:val="00FA054B"/>
    <w:rPr>
      <w:sz w:val="20"/>
      <w:szCs w:val="20"/>
    </w:rPr>
  </w:style>
  <w:style w:type="paragraph" w:styleId="CommentSubject">
    <w:name w:val="annotation subject"/>
    <w:basedOn w:val="CommentText"/>
    <w:next w:val="CommentText"/>
    <w:link w:val="CommentSubjectChar"/>
    <w:uiPriority w:val="99"/>
    <w:semiHidden/>
    <w:unhideWhenUsed/>
    <w:rsid w:val="00FA054B"/>
    <w:rPr>
      <w:b/>
      <w:bCs/>
    </w:rPr>
  </w:style>
  <w:style w:type="character" w:customStyle="1" w:styleId="CommentSubjectChar">
    <w:name w:val="Comment Subject Char"/>
    <w:basedOn w:val="CommentTextChar"/>
    <w:link w:val="CommentSubject"/>
    <w:uiPriority w:val="99"/>
    <w:semiHidden/>
    <w:rsid w:val="00FA054B"/>
    <w:rPr>
      <w:b/>
      <w:bCs/>
      <w:sz w:val="20"/>
      <w:szCs w:val="20"/>
    </w:rPr>
  </w:style>
  <w:style w:type="paragraph" w:styleId="Revision">
    <w:name w:val="Revision"/>
    <w:hidden/>
    <w:uiPriority w:val="99"/>
    <w:semiHidden/>
    <w:rsid w:val="00EE62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ADC"/>
    <w:pPr>
      <w:bidi/>
    </w:pPr>
  </w:style>
  <w:style w:type="paragraph" w:styleId="Heading1">
    <w:name w:val="heading 1"/>
    <w:basedOn w:val="Normal"/>
    <w:next w:val="Normal"/>
    <w:link w:val="Heading1Char"/>
    <w:uiPriority w:val="1"/>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1"/>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qFormat/>
    <w:rsid w:val="00CB2ADC"/>
  </w:style>
  <w:style w:type="paragraph" w:customStyle="1" w:styleId="SourceText">
    <w:name w:val="Source Text"/>
    <w:basedOn w:val="Normal"/>
    <w:qFormat/>
    <w:rsid w:val="00CB2ADC"/>
  </w:style>
  <w:style w:type="paragraph" w:customStyle="1" w:styleId="SourceTitleTranslation">
    <w:name w:val="Source Title Translation"/>
    <w:basedOn w:val="Normal"/>
    <w:qFormat/>
    <w:rsid w:val="00CB2ADC"/>
    <w:pPr>
      <w:bidi w:val="0"/>
    </w:pPr>
    <w:rPr>
      <w:u w:val="single"/>
    </w:rPr>
  </w:style>
  <w:style w:type="paragraph" w:customStyle="1" w:styleId="SourceTextTranslation">
    <w:name w:val="Source Text Translation"/>
    <w:basedOn w:val="Normal"/>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iPriority w:val="19"/>
    <w:unhideWhenUsed/>
    <w:rsid w:val="00CB2ADC"/>
  </w:style>
  <w:style w:type="paragraph" w:styleId="PlainText">
    <w:name w:val="Plain Text"/>
    <w:basedOn w:val="Normal"/>
    <w:link w:val="PlainTextChar"/>
    <w:rsid w:val="00994548"/>
    <w:pPr>
      <w:spacing w:after="0" w:line="240" w:lineRule="auto"/>
    </w:pPr>
    <w:rPr>
      <w:rFonts w:ascii="Courier New" w:eastAsia="Times New Roman" w:hAnsi="Times New Roman" w:cs="Miriam"/>
      <w:noProof/>
      <w:sz w:val="20"/>
      <w:szCs w:val="20"/>
      <w:lang w:eastAsia="he-IL"/>
    </w:rPr>
  </w:style>
  <w:style w:type="character" w:customStyle="1" w:styleId="PlainTextChar">
    <w:name w:val="Plain Text Char"/>
    <w:basedOn w:val="DefaultParagraphFont"/>
    <w:link w:val="PlainText"/>
    <w:rsid w:val="00994548"/>
    <w:rPr>
      <w:rFonts w:ascii="Courier New" w:eastAsia="Times New Roman" w:hAnsi="Times New Roman" w:cs="Miriam"/>
      <w:noProof/>
      <w:sz w:val="20"/>
      <w:szCs w:val="20"/>
      <w:lang w:eastAsia="he-IL"/>
    </w:rPr>
  </w:style>
  <w:style w:type="paragraph" w:styleId="BalloonText">
    <w:name w:val="Balloon Text"/>
    <w:basedOn w:val="Normal"/>
    <w:link w:val="BalloonTextChar"/>
    <w:uiPriority w:val="99"/>
    <w:semiHidden/>
    <w:unhideWhenUsed/>
    <w:rsid w:val="00EF1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193"/>
    <w:rPr>
      <w:rFonts w:ascii="Segoe UI" w:hAnsi="Segoe UI" w:cs="Segoe UI"/>
      <w:sz w:val="18"/>
      <w:szCs w:val="18"/>
    </w:rPr>
  </w:style>
  <w:style w:type="character" w:styleId="CommentReference">
    <w:name w:val="annotation reference"/>
    <w:basedOn w:val="DefaultParagraphFont"/>
    <w:uiPriority w:val="99"/>
    <w:semiHidden/>
    <w:unhideWhenUsed/>
    <w:rsid w:val="00FA054B"/>
    <w:rPr>
      <w:sz w:val="16"/>
      <w:szCs w:val="16"/>
    </w:rPr>
  </w:style>
  <w:style w:type="paragraph" w:styleId="CommentText">
    <w:name w:val="annotation text"/>
    <w:basedOn w:val="Normal"/>
    <w:link w:val="CommentTextChar"/>
    <w:uiPriority w:val="99"/>
    <w:semiHidden/>
    <w:unhideWhenUsed/>
    <w:rsid w:val="00FA054B"/>
    <w:pPr>
      <w:spacing w:line="240" w:lineRule="auto"/>
    </w:pPr>
    <w:rPr>
      <w:sz w:val="20"/>
      <w:szCs w:val="20"/>
    </w:rPr>
  </w:style>
  <w:style w:type="character" w:customStyle="1" w:styleId="CommentTextChar">
    <w:name w:val="Comment Text Char"/>
    <w:basedOn w:val="DefaultParagraphFont"/>
    <w:link w:val="CommentText"/>
    <w:uiPriority w:val="99"/>
    <w:semiHidden/>
    <w:rsid w:val="00FA054B"/>
    <w:rPr>
      <w:sz w:val="20"/>
      <w:szCs w:val="20"/>
    </w:rPr>
  </w:style>
  <w:style w:type="paragraph" w:styleId="CommentSubject">
    <w:name w:val="annotation subject"/>
    <w:basedOn w:val="CommentText"/>
    <w:next w:val="CommentText"/>
    <w:link w:val="CommentSubjectChar"/>
    <w:uiPriority w:val="99"/>
    <w:semiHidden/>
    <w:unhideWhenUsed/>
    <w:rsid w:val="00FA054B"/>
    <w:rPr>
      <w:b/>
      <w:bCs/>
    </w:rPr>
  </w:style>
  <w:style w:type="character" w:customStyle="1" w:styleId="CommentSubjectChar">
    <w:name w:val="Comment Subject Char"/>
    <w:basedOn w:val="CommentTextChar"/>
    <w:link w:val="CommentSubject"/>
    <w:uiPriority w:val="99"/>
    <w:semiHidden/>
    <w:rsid w:val="00FA054B"/>
    <w:rPr>
      <w:b/>
      <w:bCs/>
      <w:sz w:val="20"/>
      <w:szCs w:val="20"/>
    </w:rPr>
  </w:style>
  <w:style w:type="paragraph" w:styleId="Revision">
    <w:name w:val="Revision"/>
    <w:hidden/>
    <w:uiPriority w:val="99"/>
    <w:semiHidden/>
    <w:rsid w:val="00EE6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767291">
      <w:bodyDiv w:val="1"/>
      <w:marLeft w:val="0"/>
      <w:marRight w:val="0"/>
      <w:marTop w:val="0"/>
      <w:marBottom w:val="0"/>
      <w:divBdr>
        <w:top w:val="none" w:sz="0" w:space="0" w:color="auto"/>
        <w:left w:val="none" w:sz="0" w:space="0" w:color="auto"/>
        <w:bottom w:val="none" w:sz="0" w:space="0" w:color="auto"/>
        <w:right w:val="none" w:sz="0" w:space="0" w:color="auto"/>
      </w:divBdr>
      <w:divsChild>
        <w:div w:id="65689845">
          <w:marLeft w:val="0"/>
          <w:marRight w:val="0"/>
          <w:marTop w:val="30"/>
          <w:marBottom w:val="0"/>
          <w:divBdr>
            <w:top w:val="none" w:sz="0" w:space="0" w:color="auto"/>
            <w:left w:val="none" w:sz="0" w:space="0" w:color="auto"/>
            <w:bottom w:val="none" w:sz="0" w:space="0" w:color="auto"/>
            <w:right w:val="none" w:sz="0" w:space="0" w:color="auto"/>
          </w:divBdr>
          <w:divsChild>
            <w:div w:id="503324467">
              <w:marLeft w:val="0"/>
              <w:marRight w:val="0"/>
              <w:marTop w:val="0"/>
              <w:marBottom w:val="0"/>
              <w:divBdr>
                <w:top w:val="none" w:sz="0" w:space="0" w:color="auto"/>
                <w:left w:val="none" w:sz="0" w:space="0" w:color="auto"/>
                <w:bottom w:val="none" w:sz="0" w:space="0" w:color="auto"/>
                <w:right w:val="none" w:sz="0" w:space="0" w:color="auto"/>
              </w:divBdr>
            </w:div>
          </w:divsChild>
        </w:div>
        <w:div w:id="1378971486">
          <w:marLeft w:val="0"/>
          <w:marRight w:val="0"/>
          <w:marTop w:val="0"/>
          <w:marBottom w:val="0"/>
          <w:divBdr>
            <w:top w:val="none" w:sz="0" w:space="0" w:color="auto"/>
            <w:left w:val="none" w:sz="0" w:space="0" w:color="auto"/>
            <w:bottom w:val="none" w:sz="0" w:space="0" w:color="auto"/>
            <w:right w:val="none" w:sz="0" w:space="0" w:color="auto"/>
          </w:divBdr>
        </w:div>
      </w:divsChild>
    </w:div>
    <w:div w:id="841050664">
      <w:bodyDiv w:val="1"/>
      <w:marLeft w:val="0"/>
      <w:marRight w:val="0"/>
      <w:marTop w:val="0"/>
      <w:marBottom w:val="0"/>
      <w:divBdr>
        <w:top w:val="none" w:sz="0" w:space="0" w:color="auto"/>
        <w:left w:val="none" w:sz="0" w:space="0" w:color="auto"/>
        <w:bottom w:val="none" w:sz="0" w:space="0" w:color="auto"/>
        <w:right w:val="none" w:sz="0" w:space="0" w:color="auto"/>
      </w:divBdr>
      <w:divsChild>
        <w:div w:id="1203782097">
          <w:marLeft w:val="0"/>
          <w:marRight w:val="0"/>
          <w:marTop w:val="0"/>
          <w:marBottom w:val="0"/>
          <w:divBdr>
            <w:top w:val="none" w:sz="0" w:space="0" w:color="auto"/>
            <w:left w:val="none" w:sz="0" w:space="0" w:color="auto"/>
            <w:bottom w:val="none" w:sz="0" w:space="0" w:color="auto"/>
            <w:right w:val="none" w:sz="0" w:space="0" w:color="auto"/>
          </w:divBdr>
        </w:div>
        <w:div w:id="134639023">
          <w:marLeft w:val="0"/>
          <w:marRight w:val="0"/>
          <w:marTop w:val="0"/>
          <w:marBottom w:val="0"/>
          <w:divBdr>
            <w:top w:val="none" w:sz="0" w:space="0" w:color="auto"/>
            <w:left w:val="none" w:sz="0" w:space="0" w:color="auto"/>
            <w:bottom w:val="none" w:sz="0" w:space="0" w:color="auto"/>
            <w:right w:val="none" w:sz="0" w:space="0" w:color="auto"/>
          </w:divBdr>
        </w:div>
        <w:div w:id="116533339">
          <w:marLeft w:val="0"/>
          <w:marRight w:val="0"/>
          <w:marTop w:val="0"/>
          <w:marBottom w:val="0"/>
          <w:divBdr>
            <w:top w:val="none" w:sz="0" w:space="0" w:color="auto"/>
            <w:left w:val="none" w:sz="0" w:space="0" w:color="auto"/>
            <w:bottom w:val="none" w:sz="0" w:space="0" w:color="auto"/>
            <w:right w:val="none" w:sz="0" w:space="0" w:color="auto"/>
          </w:divBdr>
        </w:div>
      </w:divsChild>
    </w:div>
    <w:div w:id="1001352039">
      <w:bodyDiv w:val="1"/>
      <w:marLeft w:val="0"/>
      <w:marRight w:val="0"/>
      <w:marTop w:val="0"/>
      <w:marBottom w:val="0"/>
      <w:divBdr>
        <w:top w:val="none" w:sz="0" w:space="0" w:color="auto"/>
        <w:left w:val="none" w:sz="0" w:space="0" w:color="auto"/>
        <w:bottom w:val="none" w:sz="0" w:space="0" w:color="auto"/>
        <w:right w:val="none" w:sz="0" w:space="0" w:color="auto"/>
      </w:divBdr>
      <w:divsChild>
        <w:div w:id="1135635409">
          <w:marLeft w:val="0"/>
          <w:marRight w:val="0"/>
          <w:marTop w:val="0"/>
          <w:marBottom w:val="0"/>
          <w:divBdr>
            <w:top w:val="none" w:sz="0" w:space="0" w:color="auto"/>
            <w:left w:val="none" w:sz="0" w:space="0" w:color="auto"/>
            <w:bottom w:val="none" w:sz="0" w:space="0" w:color="auto"/>
            <w:right w:val="none" w:sz="0" w:space="0" w:color="auto"/>
          </w:divBdr>
        </w:div>
        <w:div w:id="1258252407">
          <w:marLeft w:val="0"/>
          <w:marRight w:val="0"/>
          <w:marTop w:val="0"/>
          <w:marBottom w:val="0"/>
          <w:divBdr>
            <w:top w:val="none" w:sz="0" w:space="0" w:color="auto"/>
            <w:left w:val="none" w:sz="0" w:space="0" w:color="auto"/>
            <w:bottom w:val="none" w:sz="0" w:space="0" w:color="auto"/>
            <w:right w:val="none" w:sz="0" w:space="0" w:color="auto"/>
          </w:divBdr>
        </w:div>
      </w:divsChild>
    </w:div>
    <w:div w:id="127875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contact-with-sefer-torah"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forms/JMoMGSSxr68hnsLB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ebrewbooks.org/pdfpager.aspx?req=19326&amp;st=&amp;pgnum=58" TargetMode="External"/><Relationship Id="rId2" Type="http://schemas.openxmlformats.org/officeDocument/2006/relationships/hyperlink" Target="https://www.nytimes.com/2007/04/06/opinion/06friedman.html?_r=0%22%3E%E2%80%9CCellphones,%20Maxipads,%20and%20Other%20Life%20Changing%20tools" TargetMode="External"/><Relationship Id="rId1" Type="http://schemas.openxmlformats.org/officeDocument/2006/relationships/hyperlink" Target="https://deracheha.org/voluntary-mitzva-per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0504-A622-40AB-86AA-90B65171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LNovick</dc:creator>
  <cp:lastModifiedBy>tmpUser</cp:lastModifiedBy>
  <cp:revision>5</cp:revision>
  <dcterms:created xsi:type="dcterms:W3CDTF">2019-11-06T10:39:00Z</dcterms:created>
  <dcterms:modified xsi:type="dcterms:W3CDTF">2019-11-06T10:49:00Z</dcterms:modified>
</cp:coreProperties>
</file>