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162F" w:rsidRPr="001E64B7" w:rsidRDefault="008B162F" w:rsidP="00B64A12">
      <w:pPr>
        <w:pStyle w:val="a3"/>
        <w:spacing w:line="240" w:lineRule="auto"/>
        <w:ind w:left="0"/>
        <w:jc w:val="center"/>
        <w:rPr>
          <w:rFonts w:ascii="Arial" w:hAnsi="Arial" w:cs="Arial"/>
          <w:caps/>
          <w:sz w:val="24"/>
          <w:szCs w:val="24"/>
        </w:rPr>
      </w:pPr>
      <w:r w:rsidRPr="001E64B7">
        <w:rPr>
          <w:rFonts w:ascii="Arial" w:hAnsi="Arial" w:cs="Arial"/>
          <w:caps/>
          <w:sz w:val="24"/>
          <w:szCs w:val="24"/>
          <w:lang w:val="en-GB"/>
        </w:rPr>
        <w:t>YESHIVAT HAR ETZION</w:t>
      </w:r>
    </w:p>
    <w:p w:rsidR="008B162F" w:rsidRPr="001E64B7" w:rsidRDefault="008B162F" w:rsidP="00B64A12">
      <w:pPr>
        <w:spacing w:line="240" w:lineRule="auto"/>
        <w:jc w:val="center"/>
        <w:rPr>
          <w:rFonts w:ascii="Arial" w:hAnsi="Arial" w:cs="Arial"/>
          <w:caps/>
          <w:sz w:val="24"/>
          <w:szCs w:val="24"/>
          <w:lang w:val="en-GB"/>
        </w:rPr>
      </w:pPr>
      <w:r w:rsidRPr="001E64B7">
        <w:rPr>
          <w:rFonts w:ascii="Arial" w:hAnsi="Arial" w:cs="Arial"/>
          <w:caps/>
          <w:sz w:val="24"/>
          <w:szCs w:val="24"/>
          <w:lang w:val="en-GB"/>
        </w:rPr>
        <w:t>ISRAEL KOSCHITZKY VIRTUAL BEIT MIDRASH (VBM)</w:t>
      </w:r>
    </w:p>
    <w:p w:rsidR="008B162F" w:rsidRPr="001E64B7" w:rsidRDefault="008B162F" w:rsidP="00B64A12">
      <w:pPr>
        <w:spacing w:line="240" w:lineRule="auto"/>
        <w:jc w:val="center"/>
        <w:rPr>
          <w:rFonts w:ascii="Arial" w:hAnsi="Arial" w:cs="Arial"/>
          <w:caps/>
          <w:sz w:val="24"/>
          <w:szCs w:val="24"/>
          <w:lang w:val="en-GB"/>
        </w:rPr>
      </w:pPr>
      <w:r w:rsidRPr="001E64B7">
        <w:rPr>
          <w:rFonts w:ascii="Arial" w:hAnsi="Arial" w:cs="Arial"/>
          <w:caps/>
          <w:sz w:val="24"/>
          <w:szCs w:val="24"/>
          <w:lang w:val="en-GB"/>
        </w:rPr>
        <w:t>*********************************************************</w:t>
      </w:r>
    </w:p>
    <w:p w:rsidR="008B162F" w:rsidRPr="001E64B7" w:rsidRDefault="008B162F" w:rsidP="00B64A12">
      <w:pPr>
        <w:spacing w:line="240" w:lineRule="auto"/>
        <w:jc w:val="center"/>
        <w:rPr>
          <w:rFonts w:ascii="Arial" w:hAnsi="Arial" w:cs="Arial"/>
          <w:caps/>
          <w:sz w:val="24"/>
          <w:szCs w:val="24"/>
        </w:rPr>
      </w:pPr>
    </w:p>
    <w:p w:rsidR="00546810" w:rsidRPr="00B64A12" w:rsidRDefault="00B64A12" w:rsidP="00B64A12">
      <w:pPr>
        <w:spacing w:line="240" w:lineRule="auto"/>
        <w:jc w:val="center"/>
        <w:rPr>
          <w:rFonts w:ascii="Arial" w:hAnsi="Arial" w:cs="Arial"/>
          <w:b/>
          <w:bCs/>
          <w:caps/>
          <w:sz w:val="24"/>
          <w:szCs w:val="24"/>
        </w:rPr>
      </w:pPr>
      <w:r w:rsidRPr="00B64A12">
        <w:rPr>
          <w:rFonts w:ascii="Arial" w:hAnsi="Arial" w:cs="Arial"/>
          <w:b/>
          <w:bCs/>
          <w:caps/>
          <w:sz w:val="24"/>
          <w:szCs w:val="24"/>
        </w:rPr>
        <w:t xml:space="preserve">Gemara </w:t>
      </w:r>
      <w:r w:rsidR="00F42F69" w:rsidRPr="00B64A12">
        <w:rPr>
          <w:rFonts w:ascii="Arial" w:hAnsi="Arial" w:cs="Arial"/>
          <w:b/>
          <w:bCs/>
          <w:caps/>
          <w:sz w:val="24"/>
          <w:szCs w:val="24"/>
        </w:rPr>
        <w:t>Shabbat</w:t>
      </w:r>
    </w:p>
    <w:p w:rsidR="00B64A12" w:rsidRPr="00B64A12" w:rsidRDefault="00B64A12" w:rsidP="00B64A12">
      <w:pPr>
        <w:spacing w:line="240" w:lineRule="auto"/>
        <w:jc w:val="center"/>
        <w:rPr>
          <w:rFonts w:ascii="Arial" w:hAnsi="Arial" w:cs="Arial"/>
          <w:b/>
          <w:bCs/>
          <w:i/>
          <w:iCs/>
          <w:caps/>
          <w:sz w:val="24"/>
          <w:szCs w:val="24"/>
        </w:rPr>
      </w:pPr>
    </w:p>
    <w:p w:rsidR="00B64A12" w:rsidRPr="00B64A12" w:rsidRDefault="00B64A12" w:rsidP="00B64A12">
      <w:pPr>
        <w:spacing w:line="240" w:lineRule="auto"/>
        <w:jc w:val="center"/>
        <w:rPr>
          <w:rFonts w:ascii="Arial" w:hAnsi="Arial" w:cs="Arial"/>
          <w:b/>
          <w:bCs/>
          <w:i/>
          <w:iCs/>
          <w:caps/>
          <w:sz w:val="24"/>
          <w:szCs w:val="24"/>
        </w:rPr>
      </w:pPr>
    </w:p>
    <w:p w:rsidR="00546810" w:rsidRPr="00B64A12" w:rsidRDefault="00E027A2" w:rsidP="00B64A12">
      <w:pPr>
        <w:spacing w:line="240" w:lineRule="auto"/>
        <w:jc w:val="center"/>
        <w:rPr>
          <w:rFonts w:ascii="Arial" w:hAnsi="Arial" w:cs="Arial"/>
          <w:b/>
          <w:bCs/>
          <w:sz w:val="24"/>
          <w:szCs w:val="24"/>
        </w:rPr>
      </w:pPr>
      <w:r w:rsidRPr="00B64A12">
        <w:rPr>
          <w:rFonts w:ascii="Arial" w:hAnsi="Arial" w:cs="Arial"/>
          <w:b/>
          <w:bCs/>
          <w:sz w:val="24"/>
          <w:szCs w:val="24"/>
        </w:rPr>
        <w:t xml:space="preserve">Shiur </w:t>
      </w:r>
      <w:r w:rsidR="00B64A12" w:rsidRPr="00B64A12">
        <w:rPr>
          <w:rFonts w:ascii="Arial" w:hAnsi="Arial" w:cs="Arial"/>
          <w:b/>
          <w:bCs/>
          <w:sz w:val="24"/>
          <w:szCs w:val="24"/>
        </w:rPr>
        <w:t>#0</w:t>
      </w:r>
      <w:r w:rsidR="00F42F69" w:rsidRPr="00B64A12">
        <w:rPr>
          <w:rFonts w:ascii="Arial" w:hAnsi="Arial" w:cs="Arial"/>
          <w:b/>
          <w:bCs/>
          <w:sz w:val="24"/>
          <w:szCs w:val="24"/>
        </w:rPr>
        <w:t>1</w:t>
      </w:r>
      <w:r w:rsidRPr="00B64A12">
        <w:rPr>
          <w:rFonts w:ascii="Arial" w:hAnsi="Arial" w:cs="Arial"/>
          <w:b/>
          <w:bCs/>
          <w:sz w:val="24"/>
          <w:szCs w:val="24"/>
        </w:rPr>
        <w:t xml:space="preserve">: </w:t>
      </w:r>
      <w:r w:rsidR="00B64A12">
        <w:rPr>
          <w:rFonts w:ascii="Arial" w:hAnsi="Arial" w:cs="Arial"/>
          <w:b/>
          <w:bCs/>
          <w:sz w:val="24"/>
          <w:szCs w:val="24"/>
        </w:rPr>
        <w:t>T</w:t>
      </w:r>
      <w:r w:rsidR="00F42F69" w:rsidRPr="00B64A12">
        <w:rPr>
          <w:rFonts w:ascii="Arial" w:hAnsi="Arial" w:cs="Arial"/>
          <w:b/>
          <w:bCs/>
          <w:sz w:val="24"/>
          <w:szCs w:val="24"/>
        </w:rPr>
        <w:t xml:space="preserve">he </w:t>
      </w:r>
      <w:r w:rsidR="00F42F69" w:rsidRPr="00B64A12">
        <w:rPr>
          <w:rFonts w:ascii="Arial" w:hAnsi="Arial" w:cs="Arial"/>
          <w:b/>
          <w:bCs/>
          <w:i/>
          <w:iCs/>
          <w:sz w:val="24"/>
          <w:szCs w:val="24"/>
        </w:rPr>
        <w:t xml:space="preserve">Melakha </w:t>
      </w:r>
      <w:r w:rsidR="00F42F69" w:rsidRPr="00B64A12">
        <w:rPr>
          <w:rFonts w:ascii="Arial" w:hAnsi="Arial" w:cs="Arial"/>
          <w:b/>
          <w:bCs/>
          <w:sz w:val="24"/>
          <w:szCs w:val="24"/>
        </w:rPr>
        <w:t xml:space="preserve">of </w:t>
      </w:r>
      <w:r w:rsidR="001D0308" w:rsidRPr="00B64A12">
        <w:rPr>
          <w:rFonts w:ascii="Arial" w:hAnsi="Arial" w:cs="Arial"/>
          <w:b/>
          <w:bCs/>
          <w:i/>
          <w:iCs/>
          <w:sz w:val="24"/>
          <w:szCs w:val="24"/>
        </w:rPr>
        <w:t>Hotza'a</w:t>
      </w:r>
    </w:p>
    <w:p w:rsidR="00B64A12" w:rsidRDefault="00B64A12" w:rsidP="00B64A12">
      <w:pPr>
        <w:spacing w:line="240" w:lineRule="auto"/>
        <w:jc w:val="center"/>
        <w:rPr>
          <w:rFonts w:ascii="Arial" w:hAnsi="Arial" w:cs="Arial"/>
          <w:b/>
          <w:bCs/>
          <w:caps/>
          <w:sz w:val="24"/>
          <w:szCs w:val="24"/>
        </w:rPr>
      </w:pPr>
    </w:p>
    <w:p w:rsidR="00923D7A" w:rsidRPr="00B64A12" w:rsidRDefault="00923D7A" w:rsidP="00B64A12">
      <w:pPr>
        <w:spacing w:line="240" w:lineRule="auto"/>
        <w:jc w:val="center"/>
        <w:rPr>
          <w:rFonts w:ascii="Arial" w:hAnsi="Arial" w:cs="Arial"/>
          <w:b/>
          <w:bCs/>
          <w:sz w:val="24"/>
          <w:szCs w:val="24"/>
        </w:rPr>
      </w:pPr>
      <w:r w:rsidRPr="00B64A12">
        <w:rPr>
          <w:rFonts w:ascii="Arial" w:hAnsi="Arial" w:cs="Arial"/>
          <w:b/>
          <w:bCs/>
          <w:caps/>
          <w:sz w:val="24"/>
          <w:szCs w:val="24"/>
        </w:rPr>
        <w:t>R</w:t>
      </w:r>
      <w:r w:rsidRPr="00B64A12">
        <w:rPr>
          <w:rFonts w:ascii="Arial" w:hAnsi="Arial" w:cs="Arial"/>
          <w:b/>
          <w:bCs/>
          <w:sz w:val="24"/>
          <w:szCs w:val="24"/>
        </w:rPr>
        <w:t xml:space="preserve">av </w:t>
      </w:r>
      <w:r w:rsidR="00F42F69" w:rsidRPr="00B64A12">
        <w:rPr>
          <w:rFonts w:ascii="Arial" w:hAnsi="Arial" w:cs="Arial"/>
          <w:b/>
          <w:bCs/>
          <w:sz w:val="24"/>
          <w:szCs w:val="24"/>
        </w:rPr>
        <w:t>Yair Kahn</w:t>
      </w:r>
    </w:p>
    <w:p w:rsidR="00354F64" w:rsidRDefault="00354F64" w:rsidP="00B64A12">
      <w:pPr>
        <w:spacing w:line="240" w:lineRule="auto"/>
        <w:jc w:val="center"/>
        <w:rPr>
          <w:rFonts w:ascii="Arial" w:hAnsi="Arial" w:cs="Arial"/>
          <w:sz w:val="24"/>
          <w:szCs w:val="24"/>
        </w:rPr>
      </w:pPr>
    </w:p>
    <w:p w:rsidR="005122D8" w:rsidRPr="001E64B7" w:rsidRDefault="005122D8" w:rsidP="00B64A12">
      <w:pPr>
        <w:spacing w:line="240" w:lineRule="auto"/>
        <w:jc w:val="center"/>
        <w:rPr>
          <w:rFonts w:ascii="Arial" w:hAnsi="Arial" w:cs="Arial"/>
          <w:sz w:val="24"/>
          <w:szCs w:val="24"/>
        </w:rPr>
      </w:pPr>
    </w:p>
    <w:p w:rsidR="005122D8" w:rsidRDefault="005122D8" w:rsidP="00B64A12">
      <w:pPr>
        <w:pStyle w:val="a3"/>
        <w:spacing w:line="240" w:lineRule="auto"/>
        <w:ind w:left="0"/>
        <w:rPr>
          <w:rFonts w:ascii="Arial" w:hAnsi="Arial" w:cs="Arial"/>
          <w:sz w:val="24"/>
          <w:szCs w:val="24"/>
        </w:rPr>
      </w:pPr>
      <w:r w:rsidRPr="005122D8">
        <w:rPr>
          <w:rFonts w:ascii="Arial" w:hAnsi="Arial" w:cs="Arial"/>
          <w:b/>
          <w:bCs/>
          <w:sz w:val="24"/>
          <w:szCs w:val="24"/>
        </w:rPr>
        <w:t>Sources:</w:t>
      </w:r>
    </w:p>
    <w:p w:rsidR="005122D8" w:rsidRDefault="005122D8" w:rsidP="00B64A12">
      <w:pPr>
        <w:pStyle w:val="a3"/>
        <w:spacing w:line="240" w:lineRule="auto"/>
        <w:ind w:left="0"/>
        <w:rPr>
          <w:rFonts w:ascii="Arial" w:hAnsi="Arial" w:cs="Arial"/>
          <w:sz w:val="24"/>
          <w:szCs w:val="24"/>
        </w:rPr>
      </w:pPr>
    </w:p>
    <w:p w:rsidR="005122D8" w:rsidRDefault="005122D8" w:rsidP="00B64A12">
      <w:pPr>
        <w:pStyle w:val="gmail-msolistparagraph"/>
        <w:bidi/>
        <w:spacing w:after="0" w:afterAutospacing="0"/>
        <w:jc w:val="both"/>
        <w:rPr>
          <w:rtl/>
        </w:rPr>
      </w:pPr>
      <w:r>
        <w:rPr>
          <w:rFonts w:ascii="David" w:hAnsi="David" w:cs="David"/>
          <w:rtl/>
        </w:rPr>
        <w:t>1.</w:t>
      </w:r>
      <w:r>
        <w:rPr>
          <w:rFonts w:hint="cs"/>
          <w:sz w:val="14"/>
          <w:szCs w:val="14"/>
          <w:rtl/>
        </w:rPr>
        <w:t xml:space="preserve">      </w:t>
      </w:r>
      <w:r>
        <w:rPr>
          <w:rFonts w:ascii="David" w:hAnsi="David" w:cs="David"/>
          <w:rtl/>
        </w:rPr>
        <w:t>משנה דף ב., תוד"ה יציאות.</w:t>
      </w:r>
    </w:p>
    <w:p w:rsidR="005122D8" w:rsidRDefault="005122D8" w:rsidP="00B64A12">
      <w:pPr>
        <w:pStyle w:val="gmail-msolistparagraph"/>
        <w:bidi/>
        <w:spacing w:after="0" w:afterAutospacing="0"/>
        <w:jc w:val="both"/>
      </w:pPr>
      <w:r>
        <w:rPr>
          <w:rFonts w:ascii="David" w:hAnsi="David" w:cs="David"/>
          <w:rtl/>
        </w:rPr>
        <w:t>2.</w:t>
      </w:r>
      <w:r>
        <w:rPr>
          <w:rFonts w:hint="cs"/>
          <w:sz w:val="14"/>
          <w:szCs w:val="14"/>
          <w:rtl/>
        </w:rPr>
        <w:t xml:space="preserve">      </w:t>
      </w:r>
      <w:r>
        <w:rPr>
          <w:rFonts w:ascii="David" w:hAnsi="David" w:cs="David"/>
          <w:rtl/>
        </w:rPr>
        <w:t xml:space="preserve">דף צו. "מכדי זריקה ... הכנסה תולדה", עירובין דף יז: "דתני רבי חייא ... יצא כתיב", פי' רש"י שם, תוס' שם ד"ה לאו "ועוד דמשמע בכל דוכתא ... כדפרישית בשבת". </w:t>
      </w:r>
    </w:p>
    <w:p w:rsidR="005122D8" w:rsidRDefault="005122D8" w:rsidP="00B64A12">
      <w:pPr>
        <w:pStyle w:val="gmail-msolistparagraph"/>
        <w:bidi/>
        <w:spacing w:after="0" w:afterAutospacing="0"/>
        <w:jc w:val="both"/>
        <w:rPr>
          <w:rtl/>
        </w:rPr>
      </w:pPr>
      <w:r>
        <w:rPr>
          <w:rFonts w:ascii="David" w:hAnsi="David" w:cs="David"/>
          <w:rtl/>
        </w:rPr>
        <w:t>3.</w:t>
      </w:r>
      <w:r>
        <w:rPr>
          <w:rFonts w:hint="cs"/>
          <w:sz w:val="14"/>
          <w:szCs w:val="14"/>
          <w:rtl/>
        </w:rPr>
        <w:t xml:space="preserve">      </w:t>
      </w:r>
      <w:r>
        <w:rPr>
          <w:rFonts w:ascii="David" w:hAnsi="David" w:cs="David"/>
          <w:rtl/>
        </w:rPr>
        <w:t xml:space="preserve">תוס' שבת דף ב. ד"ה פשט, חי' הרשב"א "ואיכא למידק אמתניתין... כל העושה בו מלאכה יומת", אור זרוע הל' שבת סי' פב [עד "להאריך"]. </w:t>
      </w:r>
    </w:p>
    <w:p w:rsidR="005122D8" w:rsidRDefault="005122D8" w:rsidP="00B64A12">
      <w:pPr>
        <w:pStyle w:val="gmail-msolistparagraph"/>
        <w:bidi/>
        <w:spacing w:after="0" w:afterAutospacing="0"/>
        <w:jc w:val="both"/>
        <w:rPr>
          <w:rtl/>
        </w:rPr>
      </w:pPr>
      <w:r>
        <w:rPr>
          <w:rFonts w:ascii="David" w:hAnsi="David" w:cs="David"/>
          <w:rtl/>
        </w:rPr>
        <w:t>4.</w:t>
      </w:r>
      <w:r>
        <w:rPr>
          <w:rFonts w:hint="cs"/>
          <w:sz w:val="14"/>
          <w:szCs w:val="14"/>
          <w:rtl/>
        </w:rPr>
        <w:t xml:space="preserve">      </w:t>
      </w:r>
      <w:r>
        <w:rPr>
          <w:rFonts w:ascii="David" w:hAnsi="David" w:cs="David"/>
          <w:rtl/>
        </w:rPr>
        <w:t>ביצה דף יב. "בית שמאי אומרים ... ביום טוב לא", תוס' רא"ש שבת דף ב. סוד"ה יציאות "ותדע ...", פני יהושע שבת דף נא: על תוס' ד"ה במה בהמה יוצאה "ועוד דהא הוצאה ... אלא מדרבנן".</w:t>
      </w:r>
    </w:p>
    <w:p w:rsidR="005122D8" w:rsidRDefault="005122D8" w:rsidP="00B64A12">
      <w:pPr>
        <w:pStyle w:val="a3"/>
        <w:spacing w:line="240" w:lineRule="auto"/>
        <w:ind w:left="0"/>
        <w:rPr>
          <w:rFonts w:ascii="Arial" w:hAnsi="Arial" w:cs="Arial"/>
          <w:sz w:val="24"/>
          <w:szCs w:val="24"/>
        </w:rPr>
      </w:pPr>
    </w:p>
    <w:p w:rsidR="005122D8" w:rsidRDefault="005122D8" w:rsidP="00B64A12">
      <w:pPr>
        <w:pStyle w:val="a3"/>
        <w:spacing w:line="240" w:lineRule="auto"/>
        <w:ind w:left="0"/>
        <w:rPr>
          <w:rFonts w:ascii="Arial" w:hAnsi="Arial" w:cs="Arial"/>
          <w:sz w:val="24"/>
          <w:szCs w:val="24"/>
        </w:rPr>
      </w:pPr>
      <w:r w:rsidRPr="005122D8">
        <w:rPr>
          <w:rFonts w:ascii="Arial" w:hAnsi="Arial" w:cs="Arial" w:hint="cs"/>
          <w:b/>
          <w:bCs/>
          <w:sz w:val="24"/>
          <w:szCs w:val="24"/>
        </w:rPr>
        <w:t>Q</w:t>
      </w:r>
      <w:r w:rsidRPr="005122D8">
        <w:rPr>
          <w:rFonts w:ascii="Arial" w:hAnsi="Arial" w:cs="Arial"/>
          <w:b/>
          <w:bCs/>
          <w:sz w:val="24"/>
          <w:szCs w:val="24"/>
        </w:rPr>
        <w:t>uestions:</w:t>
      </w:r>
    </w:p>
    <w:p w:rsidR="005122D8" w:rsidRDefault="005122D8" w:rsidP="00B64A12">
      <w:pPr>
        <w:pStyle w:val="a3"/>
        <w:spacing w:line="240" w:lineRule="auto"/>
        <w:ind w:left="0"/>
        <w:rPr>
          <w:rFonts w:ascii="Arial" w:hAnsi="Arial" w:cs="Arial"/>
          <w:sz w:val="24"/>
          <w:szCs w:val="24"/>
        </w:rPr>
      </w:pPr>
    </w:p>
    <w:p w:rsidR="005122D8" w:rsidRDefault="005122D8" w:rsidP="00B64A12">
      <w:pPr>
        <w:pStyle w:val="a3"/>
        <w:spacing w:line="240" w:lineRule="auto"/>
        <w:ind w:left="0"/>
        <w:rPr>
          <w:rFonts w:ascii="Arial" w:hAnsi="Arial" w:cs="Arial"/>
          <w:sz w:val="24"/>
          <w:szCs w:val="24"/>
        </w:rPr>
      </w:pPr>
      <w:r>
        <w:rPr>
          <w:rFonts w:ascii="Arial" w:hAnsi="Arial" w:cs="Arial"/>
          <w:sz w:val="24"/>
          <w:szCs w:val="24"/>
        </w:rPr>
        <w:t xml:space="preserve">1. Why does tractate </w:t>
      </w:r>
      <w:r>
        <w:rPr>
          <w:rFonts w:ascii="Arial" w:hAnsi="Arial" w:cs="Arial"/>
          <w:i/>
          <w:iCs/>
          <w:sz w:val="24"/>
          <w:szCs w:val="24"/>
        </w:rPr>
        <w:t xml:space="preserve">Shabbat </w:t>
      </w:r>
      <w:r>
        <w:rPr>
          <w:rFonts w:ascii="Arial" w:hAnsi="Arial" w:cs="Arial"/>
          <w:sz w:val="24"/>
          <w:szCs w:val="24"/>
        </w:rPr>
        <w:t xml:space="preserve">open with the </w:t>
      </w:r>
      <w:r>
        <w:rPr>
          <w:rFonts w:ascii="Arial" w:hAnsi="Arial" w:cs="Arial"/>
          <w:i/>
          <w:iCs/>
          <w:sz w:val="24"/>
          <w:szCs w:val="24"/>
        </w:rPr>
        <w:t xml:space="preserve">melakha </w:t>
      </w:r>
      <w:r>
        <w:rPr>
          <w:rFonts w:ascii="Arial" w:hAnsi="Arial" w:cs="Arial"/>
          <w:sz w:val="24"/>
          <w:szCs w:val="24"/>
        </w:rPr>
        <w:t xml:space="preserve">of </w:t>
      </w:r>
      <w:r>
        <w:rPr>
          <w:rFonts w:ascii="Arial" w:hAnsi="Arial" w:cs="Arial"/>
          <w:i/>
          <w:iCs/>
          <w:sz w:val="24"/>
          <w:szCs w:val="24"/>
        </w:rPr>
        <w:t>hotza'a</w:t>
      </w:r>
      <w:r>
        <w:rPr>
          <w:rFonts w:ascii="Arial" w:hAnsi="Arial" w:cs="Arial"/>
          <w:sz w:val="24"/>
          <w:szCs w:val="24"/>
        </w:rPr>
        <w:t xml:space="preserve"> (carrying from one domain to another), which appears only at the end of the list of 39 forbidden labors in the Mishna on p. 73a?</w:t>
      </w:r>
    </w:p>
    <w:p w:rsidR="005122D8" w:rsidRDefault="005122D8" w:rsidP="00B64A12">
      <w:pPr>
        <w:pStyle w:val="a3"/>
        <w:spacing w:line="240" w:lineRule="auto"/>
        <w:ind w:left="0"/>
        <w:rPr>
          <w:rFonts w:ascii="Arial" w:hAnsi="Arial" w:cs="Arial"/>
          <w:sz w:val="24"/>
          <w:szCs w:val="24"/>
        </w:rPr>
      </w:pPr>
    </w:p>
    <w:p w:rsidR="005122D8" w:rsidRDefault="005122D8" w:rsidP="00B64A12">
      <w:pPr>
        <w:pStyle w:val="a3"/>
        <w:spacing w:line="240" w:lineRule="auto"/>
        <w:ind w:left="0"/>
        <w:rPr>
          <w:rFonts w:ascii="Arial" w:hAnsi="Arial" w:cs="Arial"/>
          <w:sz w:val="24"/>
          <w:szCs w:val="24"/>
        </w:rPr>
      </w:pPr>
      <w:r>
        <w:rPr>
          <w:rFonts w:ascii="Arial" w:hAnsi="Arial" w:cs="Arial"/>
          <w:sz w:val="24"/>
          <w:szCs w:val="24"/>
        </w:rPr>
        <w:t xml:space="preserve">2. Why does the Mishna have to spell out all four possible cases of </w:t>
      </w:r>
      <w:r>
        <w:rPr>
          <w:rFonts w:ascii="Arial" w:hAnsi="Arial" w:cs="Arial"/>
          <w:i/>
          <w:iCs/>
          <w:sz w:val="24"/>
          <w:szCs w:val="24"/>
        </w:rPr>
        <w:t xml:space="preserve">hotza'a </w:t>
      </w:r>
      <w:r>
        <w:rPr>
          <w:rFonts w:ascii="Arial" w:hAnsi="Arial" w:cs="Arial"/>
          <w:sz w:val="24"/>
          <w:szCs w:val="24"/>
        </w:rPr>
        <w:t>that arise in the case of a poor man (standing outside a house) and the owner of the house (standing inside)?</w:t>
      </w:r>
    </w:p>
    <w:p w:rsidR="005122D8" w:rsidRDefault="005122D8" w:rsidP="00B64A12">
      <w:pPr>
        <w:pStyle w:val="a3"/>
        <w:spacing w:line="240" w:lineRule="auto"/>
        <w:ind w:left="0"/>
        <w:rPr>
          <w:rFonts w:ascii="Arial" w:hAnsi="Arial" w:cs="Arial"/>
          <w:sz w:val="24"/>
          <w:szCs w:val="24"/>
        </w:rPr>
      </w:pPr>
    </w:p>
    <w:p w:rsidR="005122D8" w:rsidRDefault="005122D8" w:rsidP="00B64A12">
      <w:pPr>
        <w:pStyle w:val="a3"/>
        <w:spacing w:line="240" w:lineRule="auto"/>
        <w:ind w:left="0"/>
        <w:rPr>
          <w:rFonts w:ascii="Arial" w:hAnsi="Arial" w:cs="Arial"/>
          <w:sz w:val="24"/>
          <w:szCs w:val="24"/>
        </w:rPr>
      </w:pPr>
      <w:r>
        <w:rPr>
          <w:rFonts w:ascii="Arial" w:hAnsi="Arial" w:cs="Arial"/>
          <w:sz w:val="24"/>
          <w:szCs w:val="24"/>
        </w:rPr>
        <w:t xml:space="preserve">3. According to several </w:t>
      </w:r>
      <w:r>
        <w:rPr>
          <w:rFonts w:ascii="Arial" w:hAnsi="Arial" w:cs="Arial"/>
          <w:i/>
          <w:iCs/>
          <w:sz w:val="24"/>
          <w:szCs w:val="24"/>
        </w:rPr>
        <w:t>Rishonim</w:t>
      </w:r>
      <w:r>
        <w:rPr>
          <w:rFonts w:ascii="Arial" w:hAnsi="Arial" w:cs="Arial"/>
          <w:sz w:val="24"/>
          <w:szCs w:val="24"/>
        </w:rPr>
        <w:t xml:space="preserve">, </w:t>
      </w:r>
      <w:r>
        <w:rPr>
          <w:rFonts w:ascii="Arial" w:hAnsi="Arial" w:cs="Arial"/>
          <w:i/>
          <w:iCs/>
          <w:sz w:val="24"/>
          <w:szCs w:val="24"/>
        </w:rPr>
        <w:t xml:space="preserve">hotza'a </w:t>
      </w:r>
      <w:r>
        <w:rPr>
          <w:rFonts w:ascii="Arial" w:hAnsi="Arial" w:cs="Arial"/>
          <w:sz w:val="24"/>
          <w:szCs w:val="24"/>
        </w:rPr>
        <w:t xml:space="preserve">is a deficient </w:t>
      </w:r>
      <w:r>
        <w:rPr>
          <w:rFonts w:ascii="Arial" w:hAnsi="Arial" w:cs="Arial"/>
          <w:i/>
          <w:iCs/>
          <w:sz w:val="24"/>
          <w:szCs w:val="24"/>
        </w:rPr>
        <w:t>melakha</w:t>
      </w:r>
      <w:r>
        <w:rPr>
          <w:rFonts w:ascii="Arial" w:hAnsi="Arial" w:cs="Arial"/>
          <w:sz w:val="24"/>
          <w:szCs w:val="24"/>
        </w:rPr>
        <w:t xml:space="preserve">. What is the deficiency? Is there a significant difference between the position of the </w:t>
      </w:r>
      <w:r>
        <w:rPr>
          <w:rFonts w:ascii="Arial" w:hAnsi="Arial" w:cs="Arial"/>
          <w:i/>
          <w:iCs/>
          <w:sz w:val="24"/>
          <w:szCs w:val="24"/>
        </w:rPr>
        <w:t>Tosafot</w:t>
      </w:r>
      <w:r>
        <w:rPr>
          <w:rFonts w:ascii="Arial" w:hAnsi="Arial" w:cs="Arial"/>
          <w:sz w:val="24"/>
          <w:szCs w:val="24"/>
        </w:rPr>
        <w:t xml:space="preserve"> and that of the Rashba?</w:t>
      </w:r>
    </w:p>
    <w:p w:rsidR="005122D8" w:rsidRDefault="005122D8" w:rsidP="00B64A12">
      <w:pPr>
        <w:pStyle w:val="a3"/>
        <w:spacing w:line="240" w:lineRule="auto"/>
        <w:ind w:left="0"/>
        <w:rPr>
          <w:rFonts w:ascii="Arial" w:hAnsi="Arial" w:cs="Arial"/>
          <w:sz w:val="24"/>
          <w:szCs w:val="24"/>
        </w:rPr>
      </w:pPr>
    </w:p>
    <w:p w:rsidR="005122D8" w:rsidRPr="00E479A1" w:rsidRDefault="005122D8" w:rsidP="00B64A12">
      <w:pPr>
        <w:pStyle w:val="a3"/>
        <w:spacing w:line="240" w:lineRule="auto"/>
        <w:ind w:left="0"/>
        <w:rPr>
          <w:rFonts w:ascii="Arial" w:hAnsi="Arial" w:cs="Arial"/>
          <w:sz w:val="24"/>
          <w:szCs w:val="24"/>
        </w:rPr>
      </w:pPr>
      <w:r>
        <w:rPr>
          <w:rFonts w:ascii="Arial" w:hAnsi="Arial" w:cs="Arial"/>
          <w:sz w:val="24"/>
          <w:szCs w:val="24"/>
        </w:rPr>
        <w:t xml:space="preserve">4. How can we explain the opinion of the </w:t>
      </w:r>
      <w:r>
        <w:rPr>
          <w:rFonts w:ascii="Arial" w:hAnsi="Arial" w:cs="Arial"/>
          <w:i/>
          <w:iCs/>
          <w:sz w:val="24"/>
          <w:szCs w:val="24"/>
        </w:rPr>
        <w:t>Penei Yehoshua</w:t>
      </w:r>
      <w:r>
        <w:rPr>
          <w:rFonts w:ascii="Arial" w:hAnsi="Arial" w:cs="Arial"/>
          <w:sz w:val="24"/>
          <w:szCs w:val="24"/>
        </w:rPr>
        <w:t xml:space="preserve"> that, in contrast to all the other </w:t>
      </w:r>
      <w:r>
        <w:rPr>
          <w:rFonts w:ascii="Arial" w:hAnsi="Arial" w:cs="Arial"/>
          <w:i/>
          <w:iCs/>
          <w:sz w:val="24"/>
          <w:szCs w:val="24"/>
        </w:rPr>
        <w:t>melakhot</w:t>
      </w:r>
      <w:r>
        <w:rPr>
          <w:rFonts w:ascii="Arial" w:hAnsi="Arial" w:cs="Arial"/>
          <w:sz w:val="24"/>
          <w:szCs w:val="24"/>
        </w:rPr>
        <w:t xml:space="preserve">, one who moves an object from one domain to another by way of his animal does not transgress what is stated in the verse: </w:t>
      </w:r>
      <w:r w:rsidRPr="001E64B7">
        <w:rPr>
          <w:rFonts w:ascii="Arial" w:hAnsi="Arial" w:cs="Arial"/>
          <w:sz w:val="24"/>
          <w:szCs w:val="24"/>
        </w:rPr>
        <w:t>"That your ox and your ass may rest" (</w:t>
      </w:r>
      <w:r w:rsidRPr="001E64B7">
        <w:rPr>
          <w:rFonts w:ascii="Arial" w:hAnsi="Arial" w:cs="Arial"/>
          <w:i/>
          <w:iCs/>
          <w:sz w:val="24"/>
          <w:szCs w:val="24"/>
        </w:rPr>
        <w:t xml:space="preserve">Shemot </w:t>
      </w:r>
      <w:r>
        <w:rPr>
          <w:rFonts w:ascii="Arial" w:hAnsi="Arial" w:cs="Arial"/>
          <w:sz w:val="24"/>
          <w:szCs w:val="24"/>
        </w:rPr>
        <w:t>23:12)?</w:t>
      </w:r>
    </w:p>
    <w:p w:rsidR="005122D8" w:rsidRDefault="005122D8" w:rsidP="00B64A12">
      <w:pPr>
        <w:spacing w:line="240" w:lineRule="auto"/>
        <w:rPr>
          <w:rFonts w:ascii="Arial" w:hAnsi="Arial" w:cs="Arial"/>
          <w:sz w:val="24"/>
          <w:szCs w:val="24"/>
        </w:rPr>
      </w:pPr>
    </w:p>
    <w:p w:rsidR="005122D8" w:rsidRDefault="005122D8" w:rsidP="00B64A12">
      <w:pPr>
        <w:spacing w:line="240" w:lineRule="auto"/>
        <w:jc w:val="center"/>
        <w:rPr>
          <w:rFonts w:ascii="Arial" w:hAnsi="Arial" w:cs="Arial"/>
          <w:sz w:val="24"/>
          <w:szCs w:val="24"/>
        </w:rPr>
      </w:pPr>
    </w:p>
    <w:p w:rsidR="005122D8" w:rsidRDefault="005122D8" w:rsidP="00B64A12">
      <w:pPr>
        <w:spacing w:line="240" w:lineRule="auto"/>
        <w:jc w:val="center"/>
        <w:rPr>
          <w:rFonts w:ascii="Arial" w:hAnsi="Arial" w:cs="Arial"/>
          <w:sz w:val="24"/>
          <w:szCs w:val="24"/>
        </w:rPr>
      </w:pPr>
    </w:p>
    <w:p w:rsidR="00447C8C" w:rsidRPr="001E64B7" w:rsidRDefault="00F42F69" w:rsidP="00B64A12">
      <w:pPr>
        <w:pStyle w:val="3"/>
        <w:spacing w:line="240" w:lineRule="auto"/>
        <w:rPr>
          <w:rFonts w:ascii="Arial" w:hAnsi="Arial" w:cs="Arial"/>
          <w:sz w:val="24"/>
          <w:szCs w:val="24"/>
        </w:rPr>
      </w:pPr>
      <w:r w:rsidRPr="001E64B7">
        <w:rPr>
          <w:rFonts w:ascii="Arial" w:hAnsi="Arial" w:cs="Arial"/>
          <w:sz w:val="24"/>
          <w:szCs w:val="24"/>
        </w:rPr>
        <w:t>I. Carryings out on Shabbat</w:t>
      </w:r>
    </w:p>
    <w:p w:rsidR="00354F64" w:rsidRPr="001E64B7" w:rsidRDefault="00354F64" w:rsidP="00B64A12">
      <w:pPr>
        <w:spacing w:line="240" w:lineRule="auto"/>
        <w:rPr>
          <w:rFonts w:ascii="Arial" w:hAnsi="Arial" w:cs="Arial"/>
          <w:sz w:val="24"/>
          <w:szCs w:val="24"/>
        </w:rPr>
      </w:pPr>
    </w:p>
    <w:p w:rsidR="00F42F69" w:rsidRPr="001E64B7" w:rsidRDefault="00354F64" w:rsidP="00B64A12">
      <w:pPr>
        <w:spacing w:line="240" w:lineRule="auto"/>
        <w:rPr>
          <w:rFonts w:ascii="Arial" w:hAnsi="Arial" w:cs="Arial"/>
          <w:sz w:val="24"/>
          <w:szCs w:val="24"/>
        </w:rPr>
      </w:pPr>
      <w:r w:rsidRPr="001E64B7">
        <w:rPr>
          <w:rFonts w:ascii="Arial" w:hAnsi="Arial" w:cs="Arial"/>
          <w:sz w:val="24"/>
          <w:szCs w:val="24"/>
        </w:rPr>
        <w:tab/>
      </w:r>
      <w:r w:rsidR="00F42F69" w:rsidRPr="001E64B7">
        <w:rPr>
          <w:rFonts w:ascii="Arial" w:hAnsi="Arial" w:cs="Arial"/>
          <w:sz w:val="24"/>
          <w:szCs w:val="24"/>
        </w:rPr>
        <w:t xml:space="preserve">Tractate </w:t>
      </w:r>
      <w:r w:rsidR="00F42F69" w:rsidRPr="001E64B7">
        <w:rPr>
          <w:rFonts w:ascii="Arial" w:hAnsi="Arial" w:cs="Arial"/>
          <w:i/>
          <w:iCs/>
          <w:sz w:val="24"/>
          <w:szCs w:val="24"/>
        </w:rPr>
        <w:t xml:space="preserve">Shabbat </w:t>
      </w:r>
      <w:r w:rsidR="00F42F69" w:rsidRPr="001E64B7">
        <w:rPr>
          <w:rFonts w:ascii="Arial" w:hAnsi="Arial" w:cs="Arial"/>
          <w:sz w:val="24"/>
          <w:szCs w:val="24"/>
        </w:rPr>
        <w:t xml:space="preserve">opens as follows: </w:t>
      </w:r>
    </w:p>
    <w:p w:rsidR="00F42F69" w:rsidRPr="001E64B7" w:rsidRDefault="00F42F69" w:rsidP="00B64A12">
      <w:pPr>
        <w:pStyle w:val="a3"/>
        <w:spacing w:line="240" w:lineRule="auto"/>
        <w:rPr>
          <w:rFonts w:ascii="Arial" w:hAnsi="Arial" w:cs="Arial"/>
          <w:sz w:val="24"/>
          <w:szCs w:val="24"/>
        </w:rPr>
      </w:pPr>
    </w:p>
    <w:p w:rsidR="00F42F69" w:rsidRPr="001E64B7" w:rsidRDefault="00F42F69" w:rsidP="00B64A12">
      <w:pPr>
        <w:pStyle w:val="a3"/>
        <w:spacing w:line="240" w:lineRule="auto"/>
        <w:rPr>
          <w:rFonts w:ascii="Arial" w:hAnsi="Arial" w:cs="Arial"/>
          <w:sz w:val="24"/>
          <w:szCs w:val="24"/>
        </w:rPr>
      </w:pPr>
      <w:r w:rsidRPr="001E64B7">
        <w:rPr>
          <w:rFonts w:ascii="Arial" w:hAnsi="Arial" w:cs="Arial"/>
          <w:sz w:val="24"/>
          <w:szCs w:val="24"/>
        </w:rPr>
        <w:t xml:space="preserve">The acts of carrying out </w:t>
      </w:r>
      <w:r w:rsidR="007B04AE" w:rsidRPr="001E64B7">
        <w:rPr>
          <w:rFonts w:ascii="Arial" w:hAnsi="Arial" w:cs="Arial"/>
          <w:sz w:val="24"/>
          <w:szCs w:val="24"/>
        </w:rPr>
        <w:t xml:space="preserve">on </w:t>
      </w:r>
      <w:r w:rsidRPr="001E64B7">
        <w:rPr>
          <w:rFonts w:ascii="Arial" w:hAnsi="Arial" w:cs="Arial"/>
          <w:sz w:val="24"/>
          <w:szCs w:val="24"/>
        </w:rPr>
        <w:t xml:space="preserve">Shabbat are two which are four inside, and two which are four outside. How so? The poor man stands outside and the owner of the house inside: If the poor man stretches his hand inside and places [an article] into the hand of the owner of the house, or if he takes [an article] from it and carries it out, the poor man is liable, and the owner of the house is exempt. </w:t>
      </w:r>
      <w:r w:rsidR="001E1B82" w:rsidRPr="001E64B7">
        <w:rPr>
          <w:rFonts w:ascii="Arial" w:hAnsi="Arial" w:cs="Arial"/>
          <w:sz w:val="24"/>
          <w:szCs w:val="24"/>
        </w:rPr>
        <w:t>If the owner of the house stretches his hand outside and places [an article] in the poor man's hand, or takes [an article] from it and carries it in, the owner of the house is liable, and the poor man is exempt. (2a)</w:t>
      </w:r>
    </w:p>
    <w:p w:rsidR="00F42F69" w:rsidRPr="001E64B7" w:rsidRDefault="00F42F69" w:rsidP="00B64A12">
      <w:pPr>
        <w:spacing w:line="240" w:lineRule="auto"/>
        <w:rPr>
          <w:rFonts w:ascii="Arial" w:hAnsi="Arial" w:cs="Arial"/>
          <w:sz w:val="24"/>
          <w:szCs w:val="24"/>
        </w:rPr>
      </w:pPr>
    </w:p>
    <w:p w:rsidR="00F42F69" w:rsidRPr="001E64B7" w:rsidRDefault="001E1B82" w:rsidP="00B64A12">
      <w:pPr>
        <w:spacing w:line="240" w:lineRule="auto"/>
        <w:ind w:firstLine="720"/>
        <w:rPr>
          <w:rFonts w:ascii="Arial" w:hAnsi="Arial" w:cs="Arial"/>
          <w:sz w:val="24"/>
          <w:szCs w:val="24"/>
        </w:rPr>
      </w:pPr>
      <w:r w:rsidRPr="001E64B7">
        <w:rPr>
          <w:rFonts w:ascii="Arial" w:hAnsi="Arial" w:cs="Arial"/>
          <w:sz w:val="24"/>
          <w:szCs w:val="24"/>
        </w:rPr>
        <w:t xml:space="preserve">The Mishna explains that there is liability both for carrying an object out from a private domain to a public domain, and for carrying an object in from a public domain to a private domain. The Mishna also explains that these liabilities apply both to the person standing in the public domain (the poor man) and to the person standing in the private domain (the owner of the house). </w:t>
      </w:r>
    </w:p>
    <w:p w:rsidR="001E1B82" w:rsidRPr="001E64B7" w:rsidRDefault="001E1B82" w:rsidP="00B64A12">
      <w:pPr>
        <w:spacing w:line="240" w:lineRule="auto"/>
        <w:ind w:firstLine="720"/>
        <w:rPr>
          <w:rFonts w:ascii="Arial" w:hAnsi="Arial" w:cs="Arial"/>
          <w:sz w:val="24"/>
          <w:szCs w:val="24"/>
        </w:rPr>
      </w:pPr>
    </w:p>
    <w:p w:rsidR="00B94B74" w:rsidRPr="001E64B7" w:rsidRDefault="001E1B82" w:rsidP="00B64A12">
      <w:pPr>
        <w:spacing w:line="240" w:lineRule="auto"/>
        <w:ind w:firstLine="720"/>
        <w:rPr>
          <w:rFonts w:ascii="Arial" w:hAnsi="Arial" w:cs="Arial"/>
          <w:sz w:val="24"/>
          <w:szCs w:val="24"/>
        </w:rPr>
      </w:pPr>
      <w:r w:rsidRPr="001E64B7">
        <w:rPr>
          <w:rFonts w:ascii="Arial" w:hAnsi="Arial" w:cs="Arial"/>
          <w:sz w:val="24"/>
          <w:szCs w:val="24"/>
        </w:rPr>
        <w:t xml:space="preserve">But the Mishna is difficult for several reasons: First of all, it is surprising that the </w:t>
      </w:r>
      <w:r w:rsidRPr="001E64B7">
        <w:rPr>
          <w:rFonts w:ascii="Arial" w:hAnsi="Arial" w:cs="Arial"/>
          <w:i/>
          <w:iCs/>
          <w:sz w:val="24"/>
          <w:szCs w:val="24"/>
        </w:rPr>
        <w:t xml:space="preserve">melakha </w:t>
      </w:r>
      <w:r w:rsidRPr="001E64B7">
        <w:rPr>
          <w:rFonts w:ascii="Arial" w:hAnsi="Arial" w:cs="Arial"/>
          <w:sz w:val="24"/>
          <w:szCs w:val="24"/>
        </w:rPr>
        <w:t xml:space="preserve">(forbidden labor) of </w:t>
      </w:r>
      <w:r w:rsidR="001D0308" w:rsidRPr="001E64B7">
        <w:rPr>
          <w:rFonts w:ascii="Arial" w:hAnsi="Arial" w:cs="Arial"/>
          <w:i/>
          <w:iCs/>
          <w:sz w:val="24"/>
          <w:szCs w:val="24"/>
        </w:rPr>
        <w:t xml:space="preserve">hotza'a </w:t>
      </w:r>
      <w:r w:rsidR="001D0308" w:rsidRPr="001E64B7">
        <w:rPr>
          <w:rFonts w:ascii="Arial" w:hAnsi="Arial" w:cs="Arial"/>
          <w:sz w:val="24"/>
          <w:szCs w:val="24"/>
        </w:rPr>
        <w:t>(</w:t>
      </w:r>
      <w:r w:rsidRPr="001E64B7">
        <w:rPr>
          <w:rFonts w:ascii="Arial" w:hAnsi="Arial" w:cs="Arial"/>
          <w:sz w:val="24"/>
          <w:szCs w:val="24"/>
        </w:rPr>
        <w:t>carrying</w:t>
      </w:r>
      <w:r w:rsidR="001D0308" w:rsidRPr="001E64B7">
        <w:rPr>
          <w:rFonts w:ascii="Arial" w:hAnsi="Arial" w:cs="Arial"/>
          <w:sz w:val="24"/>
          <w:szCs w:val="24"/>
        </w:rPr>
        <w:t>)</w:t>
      </w:r>
      <w:r w:rsidRPr="001E64B7">
        <w:rPr>
          <w:rFonts w:ascii="Arial" w:hAnsi="Arial" w:cs="Arial"/>
          <w:sz w:val="24"/>
          <w:szCs w:val="24"/>
        </w:rPr>
        <w:t xml:space="preserve"> was chosen to open the tractate. After all, </w:t>
      </w:r>
      <w:r w:rsidR="001D0308" w:rsidRPr="001E64B7">
        <w:rPr>
          <w:rFonts w:ascii="Arial" w:hAnsi="Arial" w:cs="Arial"/>
          <w:i/>
          <w:iCs/>
          <w:sz w:val="24"/>
          <w:szCs w:val="24"/>
        </w:rPr>
        <w:t xml:space="preserve">hotza'a </w:t>
      </w:r>
      <w:r w:rsidRPr="001E64B7">
        <w:rPr>
          <w:rFonts w:ascii="Arial" w:hAnsi="Arial" w:cs="Arial"/>
          <w:sz w:val="24"/>
          <w:szCs w:val="24"/>
        </w:rPr>
        <w:t xml:space="preserve">is the last </w:t>
      </w:r>
      <w:r w:rsidRPr="001E64B7">
        <w:rPr>
          <w:rFonts w:ascii="Arial" w:hAnsi="Arial" w:cs="Arial"/>
          <w:i/>
          <w:iCs/>
          <w:sz w:val="24"/>
          <w:szCs w:val="24"/>
        </w:rPr>
        <w:t xml:space="preserve">melakha </w:t>
      </w:r>
      <w:r w:rsidRPr="001E64B7">
        <w:rPr>
          <w:rFonts w:ascii="Arial" w:hAnsi="Arial" w:cs="Arial"/>
          <w:sz w:val="24"/>
          <w:szCs w:val="24"/>
        </w:rPr>
        <w:t xml:space="preserve">mentioned in the list of </w:t>
      </w:r>
      <w:r w:rsidR="001D0308" w:rsidRPr="001E64B7">
        <w:rPr>
          <w:rFonts w:ascii="Arial" w:hAnsi="Arial" w:cs="Arial"/>
          <w:sz w:val="24"/>
          <w:szCs w:val="24"/>
        </w:rPr>
        <w:t xml:space="preserve">the </w:t>
      </w:r>
      <w:r w:rsidRPr="001E64B7">
        <w:rPr>
          <w:rFonts w:ascii="Arial" w:hAnsi="Arial" w:cs="Arial"/>
          <w:sz w:val="24"/>
          <w:szCs w:val="24"/>
        </w:rPr>
        <w:t xml:space="preserve">39 </w:t>
      </w:r>
      <w:r w:rsidRPr="001E64B7">
        <w:rPr>
          <w:rFonts w:ascii="Arial" w:hAnsi="Arial" w:cs="Arial"/>
          <w:i/>
          <w:iCs/>
          <w:sz w:val="24"/>
          <w:szCs w:val="24"/>
        </w:rPr>
        <w:t xml:space="preserve">melakhot </w:t>
      </w:r>
      <w:r w:rsidR="001D0308" w:rsidRPr="001E64B7">
        <w:rPr>
          <w:rFonts w:ascii="Arial" w:hAnsi="Arial" w:cs="Arial"/>
          <w:sz w:val="24"/>
          <w:szCs w:val="24"/>
        </w:rPr>
        <w:t xml:space="preserve">that are </w:t>
      </w:r>
      <w:r w:rsidRPr="001E64B7">
        <w:rPr>
          <w:rFonts w:ascii="Arial" w:hAnsi="Arial" w:cs="Arial"/>
          <w:sz w:val="24"/>
          <w:szCs w:val="24"/>
        </w:rPr>
        <w:t xml:space="preserve">forbidden on Shabbat (73a). Why then was this </w:t>
      </w:r>
      <w:r w:rsidRPr="001E64B7">
        <w:rPr>
          <w:rFonts w:ascii="Arial" w:hAnsi="Arial" w:cs="Arial"/>
          <w:i/>
          <w:iCs/>
          <w:sz w:val="24"/>
          <w:szCs w:val="24"/>
        </w:rPr>
        <w:t xml:space="preserve">melakha </w:t>
      </w:r>
      <w:r w:rsidRPr="001E64B7">
        <w:rPr>
          <w:rFonts w:ascii="Arial" w:hAnsi="Arial" w:cs="Arial"/>
          <w:sz w:val="24"/>
          <w:szCs w:val="24"/>
        </w:rPr>
        <w:t>chosen to open the tractate</w:t>
      </w:r>
      <w:r w:rsidR="001D0308" w:rsidRPr="001E64B7">
        <w:rPr>
          <w:rFonts w:ascii="Arial" w:hAnsi="Arial" w:cs="Arial"/>
          <w:sz w:val="24"/>
          <w:szCs w:val="24"/>
        </w:rPr>
        <w:t>?</w:t>
      </w:r>
      <w:r w:rsidRPr="001E64B7">
        <w:rPr>
          <w:rFonts w:ascii="Arial" w:hAnsi="Arial" w:cs="Arial"/>
          <w:sz w:val="24"/>
          <w:szCs w:val="24"/>
        </w:rPr>
        <w:t xml:space="preserve"> </w:t>
      </w:r>
      <w:r w:rsidR="00B94B74" w:rsidRPr="001E64B7">
        <w:rPr>
          <w:rFonts w:ascii="Arial" w:hAnsi="Arial" w:cs="Arial"/>
          <w:sz w:val="24"/>
          <w:szCs w:val="24"/>
        </w:rPr>
        <w:t>Th</w:t>
      </w:r>
      <w:r w:rsidR="005020F9">
        <w:rPr>
          <w:rFonts w:ascii="Arial" w:hAnsi="Arial" w:cs="Arial"/>
          <w:sz w:val="24"/>
          <w:szCs w:val="24"/>
        </w:rPr>
        <w:t>is question wa</w:t>
      </w:r>
      <w:r w:rsidR="009A2183">
        <w:rPr>
          <w:rFonts w:ascii="Arial" w:hAnsi="Arial" w:cs="Arial"/>
          <w:sz w:val="24"/>
          <w:szCs w:val="24"/>
        </w:rPr>
        <w:t>s</w:t>
      </w:r>
      <w:r w:rsidR="005020F9">
        <w:rPr>
          <w:rFonts w:ascii="Arial" w:hAnsi="Arial" w:cs="Arial"/>
          <w:sz w:val="24"/>
          <w:szCs w:val="24"/>
        </w:rPr>
        <w:t xml:space="preserve"> raised by </w:t>
      </w:r>
      <w:r w:rsidR="00B94B74" w:rsidRPr="001E64B7">
        <w:rPr>
          <w:rFonts w:ascii="Arial" w:hAnsi="Arial" w:cs="Arial"/>
          <w:i/>
          <w:iCs/>
          <w:sz w:val="24"/>
          <w:szCs w:val="24"/>
        </w:rPr>
        <w:t xml:space="preserve">Tosafot </w:t>
      </w:r>
      <w:r w:rsidR="00B94B74" w:rsidRPr="001E64B7">
        <w:rPr>
          <w:rFonts w:ascii="Arial" w:hAnsi="Arial" w:cs="Arial"/>
          <w:sz w:val="24"/>
          <w:szCs w:val="24"/>
        </w:rPr>
        <w:t xml:space="preserve">(2a, s.v. </w:t>
      </w:r>
      <w:r w:rsidR="00B94B74" w:rsidRPr="001E64B7">
        <w:rPr>
          <w:rFonts w:ascii="Arial" w:hAnsi="Arial" w:cs="Arial"/>
          <w:i/>
          <w:iCs/>
          <w:sz w:val="24"/>
          <w:szCs w:val="24"/>
        </w:rPr>
        <w:t>yetzi'ot</w:t>
      </w:r>
      <w:r w:rsidR="005020F9">
        <w:rPr>
          <w:rFonts w:ascii="Arial" w:hAnsi="Arial" w:cs="Arial"/>
          <w:sz w:val="24"/>
          <w:szCs w:val="24"/>
        </w:rPr>
        <w:t>).</w:t>
      </w:r>
    </w:p>
    <w:p w:rsidR="00B94B74" w:rsidRPr="001E64B7" w:rsidRDefault="00B94B74" w:rsidP="00B64A12">
      <w:pPr>
        <w:spacing w:line="240" w:lineRule="auto"/>
        <w:ind w:firstLine="720"/>
        <w:rPr>
          <w:rFonts w:ascii="Arial" w:hAnsi="Arial" w:cs="Arial"/>
          <w:sz w:val="24"/>
          <w:szCs w:val="24"/>
        </w:rPr>
      </w:pPr>
    </w:p>
    <w:p w:rsidR="00F42F69" w:rsidRPr="001E64B7" w:rsidRDefault="0051161A" w:rsidP="00B64A12">
      <w:pPr>
        <w:spacing w:line="240" w:lineRule="auto"/>
        <w:ind w:firstLine="720"/>
        <w:rPr>
          <w:rFonts w:ascii="Arial" w:hAnsi="Arial" w:cs="Arial"/>
          <w:sz w:val="24"/>
          <w:szCs w:val="24"/>
        </w:rPr>
      </w:pPr>
      <w:r w:rsidRPr="001E64B7">
        <w:rPr>
          <w:rFonts w:ascii="Arial" w:hAnsi="Arial" w:cs="Arial"/>
          <w:sz w:val="24"/>
          <w:szCs w:val="24"/>
        </w:rPr>
        <w:t xml:space="preserve">The details of the four cases in which there is liability for </w:t>
      </w:r>
      <w:r w:rsidR="001D0308" w:rsidRPr="001E64B7">
        <w:rPr>
          <w:rFonts w:ascii="Arial" w:hAnsi="Arial" w:cs="Arial"/>
          <w:i/>
          <w:iCs/>
          <w:sz w:val="24"/>
          <w:szCs w:val="24"/>
        </w:rPr>
        <w:t xml:space="preserve">hotza'a </w:t>
      </w:r>
      <w:r w:rsidRPr="001E64B7">
        <w:rPr>
          <w:rFonts w:ascii="Arial" w:hAnsi="Arial" w:cs="Arial"/>
          <w:sz w:val="24"/>
          <w:szCs w:val="24"/>
        </w:rPr>
        <w:t xml:space="preserve">also raises a question. It stands to reason that the essence of the labor of </w:t>
      </w:r>
      <w:r w:rsidR="001D0308" w:rsidRPr="001E64B7">
        <w:rPr>
          <w:rFonts w:ascii="Arial" w:hAnsi="Arial" w:cs="Arial"/>
          <w:i/>
          <w:iCs/>
          <w:sz w:val="24"/>
          <w:szCs w:val="24"/>
        </w:rPr>
        <w:t xml:space="preserve">hotza'a </w:t>
      </w:r>
      <w:r w:rsidRPr="001E64B7">
        <w:rPr>
          <w:rFonts w:ascii="Arial" w:hAnsi="Arial" w:cs="Arial"/>
          <w:sz w:val="24"/>
          <w:szCs w:val="24"/>
        </w:rPr>
        <w:t xml:space="preserve">is removing an object from one domain to another. If so, what difference should it make whether the object is </w:t>
      </w:r>
      <w:r w:rsidR="001D0308" w:rsidRPr="001E64B7">
        <w:rPr>
          <w:rFonts w:ascii="Arial" w:hAnsi="Arial" w:cs="Arial"/>
          <w:sz w:val="24"/>
          <w:szCs w:val="24"/>
        </w:rPr>
        <w:t xml:space="preserve">carried </w:t>
      </w:r>
      <w:r w:rsidRPr="001E64B7">
        <w:rPr>
          <w:rFonts w:ascii="Arial" w:hAnsi="Arial" w:cs="Arial"/>
          <w:sz w:val="24"/>
          <w:szCs w:val="24"/>
        </w:rPr>
        <w:t>out from a private to a public domain or carried in from a public to a private domain (as the Gemara argues on p. 96b)?</w:t>
      </w:r>
    </w:p>
    <w:p w:rsidR="0051161A" w:rsidRPr="001E64B7" w:rsidRDefault="0051161A" w:rsidP="00B64A12">
      <w:pPr>
        <w:spacing w:line="240" w:lineRule="auto"/>
        <w:ind w:firstLine="720"/>
        <w:rPr>
          <w:rFonts w:ascii="Arial" w:hAnsi="Arial" w:cs="Arial"/>
          <w:sz w:val="24"/>
          <w:szCs w:val="24"/>
        </w:rPr>
      </w:pPr>
    </w:p>
    <w:p w:rsidR="00F42F69" w:rsidRPr="001E64B7" w:rsidRDefault="00F42F69" w:rsidP="00B64A12">
      <w:pPr>
        <w:spacing w:line="240" w:lineRule="auto"/>
        <w:ind w:firstLine="720"/>
        <w:rPr>
          <w:rFonts w:ascii="Arial" w:hAnsi="Arial" w:cs="Arial"/>
          <w:sz w:val="24"/>
          <w:szCs w:val="24"/>
        </w:rPr>
      </w:pPr>
      <w:r w:rsidRPr="001E64B7">
        <w:rPr>
          <w:rFonts w:ascii="Arial" w:hAnsi="Arial" w:cs="Arial"/>
          <w:sz w:val="24"/>
          <w:szCs w:val="24"/>
        </w:rPr>
        <w:t xml:space="preserve">Even more surprising is the distinction between the poor </w:t>
      </w:r>
      <w:r w:rsidR="0051161A" w:rsidRPr="001E64B7">
        <w:rPr>
          <w:rFonts w:ascii="Arial" w:hAnsi="Arial" w:cs="Arial"/>
          <w:sz w:val="24"/>
          <w:szCs w:val="24"/>
        </w:rPr>
        <w:t xml:space="preserve">man and the owner of the house. If </w:t>
      </w:r>
      <w:r w:rsidR="001D0308" w:rsidRPr="001E64B7">
        <w:rPr>
          <w:rFonts w:ascii="Arial" w:hAnsi="Arial" w:cs="Arial"/>
          <w:i/>
          <w:iCs/>
          <w:sz w:val="24"/>
          <w:szCs w:val="24"/>
        </w:rPr>
        <w:t xml:space="preserve">hotza'a </w:t>
      </w:r>
      <w:r w:rsidR="0051161A" w:rsidRPr="001E64B7">
        <w:rPr>
          <w:rFonts w:ascii="Arial" w:hAnsi="Arial" w:cs="Arial"/>
          <w:sz w:val="24"/>
          <w:szCs w:val="24"/>
        </w:rPr>
        <w:t xml:space="preserve">is a </w:t>
      </w:r>
      <w:r w:rsidR="0051161A" w:rsidRPr="001E64B7">
        <w:rPr>
          <w:rFonts w:ascii="Arial" w:hAnsi="Arial" w:cs="Arial"/>
          <w:i/>
          <w:iCs/>
          <w:sz w:val="24"/>
          <w:szCs w:val="24"/>
        </w:rPr>
        <w:t>melakha</w:t>
      </w:r>
      <w:r w:rsidR="0051161A" w:rsidRPr="001E64B7">
        <w:rPr>
          <w:rFonts w:ascii="Arial" w:hAnsi="Arial" w:cs="Arial"/>
          <w:sz w:val="24"/>
          <w:szCs w:val="24"/>
        </w:rPr>
        <w:t xml:space="preserve">, why should we care about the identity of the person performing the labor or where he is standing? The </w:t>
      </w:r>
      <w:r w:rsidR="0051161A" w:rsidRPr="001E64B7">
        <w:rPr>
          <w:rFonts w:ascii="Arial" w:hAnsi="Arial" w:cs="Arial"/>
          <w:i/>
          <w:iCs/>
          <w:sz w:val="24"/>
          <w:szCs w:val="24"/>
        </w:rPr>
        <w:t xml:space="preserve">Tosafot </w:t>
      </w:r>
      <w:r w:rsidR="0051161A" w:rsidRPr="001E64B7">
        <w:rPr>
          <w:rFonts w:ascii="Arial" w:hAnsi="Arial" w:cs="Arial"/>
          <w:sz w:val="24"/>
          <w:szCs w:val="24"/>
        </w:rPr>
        <w:t xml:space="preserve">(ibid., s.v. </w:t>
      </w:r>
      <w:r w:rsidR="0051161A" w:rsidRPr="001E64B7">
        <w:rPr>
          <w:rFonts w:ascii="Arial" w:hAnsi="Arial" w:cs="Arial"/>
          <w:i/>
          <w:iCs/>
          <w:sz w:val="24"/>
          <w:szCs w:val="24"/>
        </w:rPr>
        <w:t>pashat</w:t>
      </w:r>
      <w:r w:rsidR="0051161A" w:rsidRPr="001E64B7">
        <w:rPr>
          <w:rFonts w:ascii="Arial" w:hAnsi="Arial" w:cs="Arial"/>
          <w:sz w:val="24"/>
          <w:szCs w:val="24"/>
        </w:rPr>
        <w:t>) formulate this difficulty as follows: "The Ri asks: Why does the Mishna teach two cases, that of the poor man and that of the owner of the house?"</w:t>
      </w:r>
    </w:p>
    <w:p w:rsidR="00F42F69" w:rsidRPr="001E64B7" w:rsidRDefault="00F42F69" w:rsidP="00B64A12">
      <w:pPr>
        <w:spacing w:line="240" w:lineRule="auto"/>
        <w:rPr>
          <w:rFonts w:ascii="Arial" w:hAnsi="Arial" w:cs="Arial"/>
          <w:sz w:val="24"/>
          <w:szCs w:val="24"/>
        </w:rPr>
      </w:pPr>
    </w:p>
    <w:p w:rsidR="00F42F69" w:rsidRPr="001E64B7" w:rsidRDefault="0051161A" w:rsidP="00B64A12">
      <w:pPr>
        <w:spacing w:line="240" w:lineRule="auto"/>
        <w:ind w:firstLine="720"/>
        <w:rPr>
          <w:rFonts w:ascii="Arial" w:hAnsi="Arial" w:cs="Arial"/>
          <w:sz w:val="24"/>
          <w:szCs w:val="24"/>
        </w:rPr>
      </w:pPr>
      <w:r w:rsidRPr="001E64B7">
        <w:rPr>
          <w:rFonts w:ascii="Arial" w:hAnsi="Arial" w:cs="Arial"/>
          <w:sz w:val="24"/>
          <w:szCs w:val="24"/>
        </w:rPr>
        <w:t>There are several solutions to these questions.</w:t>
      </w:r>
      <w:r w:rsidR="007270DF" w:rsidRPr="001E64B7">
        <w:rPr>
          <w:rFonts w:ascii="Arial" w:hAnsi="Arial" w:cs="Arial"/>
          <w:sz w:val="24"/>
          <w:szCs w:val="24"/>
        </w:rPr>
        <w:t xml:space="preserve"> In this </w:t>
      </w:r>
      <w:r w:rsidR="007270DF" w:rsidRPr="001E64B7">
        <w:rPr>
          <w:rFonts w:ascii="Arial" w:hAnsi="Arial" w:cs="Arial"/>
          <w:i/>
          <w:iCs/>
          <w:sz w:val="24"/>
          <w:szCs w:val="24"/>
        </w:rPr>
        <w:t xml:space="preserve">shiur </w:t>
      </w:r>
      <w:r w:rsidR="007270DF" w:rsidRPr="001E64B7">
        <w:rPr>
          <w:rFonts w:ascii="Arial" w:hAnsi="Arial" w:cs="Arial"/>
          <w:sz w:val="24"/>
          <w:szCs w:val="24"/>
        </w:rPr>
        <w:t xml:space="preserve">we will focus on one solution raised by several </w:t>
      </w:r>
      <w:r w:rsidR="007270DF" w:rsidRPr="001E64B7">
        <w:rPr>
          <w:rFonts w:ascii="Arial" w:hAnsi="Arial" w:cs="Arial"/>
          <w:i/>
          <w:iCs/>
          <w:sz w:val="24"/>
          <w:szCs w:val="24"/>
        </w:rPr>
        <w:t>Rishonim</w:t>
      </w:r>
      <w:r w:rsidR="007270DF" w:rsidRPr="001E64B7">
        <w:rPr>
          <w:rFonts w:ascii="Arial" w:hAnsi="Arial" w:cs="Arial"/>
          <w:sz w:val="24"/>
          <w:szCs w:val="24"/>
        </w:rPr>
        <w:t xml:space="preserve">, first and foremost by the </w:t>
      </w:r>
      <w:r w:rsidR="007270DF" w:rsidRPr="001E64B7">
        <w:rPr>
          <w:rFonts w:ascii="Arial" w:hAnsi="Arial" w:cs="Arial"/>
          <w:i/>
          <w:iCs/>
          <w:sz w:val="24"/>
          <w:szCs w:val="24"/>
        </w:rPr>
        <w:t>Tosafot</w:t>
      </w:r>
      <w:r w:rsidR="007270DF" w:rsidRPr="001E64B7">
        <w:rPr>
          <w:rFonts w:ascii="Arial" w:hAnsi="Arial" w:cs="Arial"/>
          <w:sz w:val="24"/>
          <w:szCs w:val="24"/>
        </w:rPr>
        <w:t xml:space="preserve">, in order to answer all of the questions raised above. </w:t>
      </w:r>
      <w:r w:rsidR="00F42F69" w:rsidRPr="001E64B7">
        <w:rPr>
          <w:rFonts w:ascii="Arial" w:hAnsi="Arial" w:cs="Arial"/>
          <w:sz w:val="24"/>
          <w:szCs w:val="24"/>
        </w:rPr>
        <w:t xml:space="preserve">According to them, </w:t>
      </w:r>
      <w:r w:rsidR="007270DF" w:rsidRPr="001E64B7">
        <w:rPr>
          <w:rFonts w:ascii="Arial" w:hAnsi="Arial" w:cs="Arial"/>
          <w:sz w:val="24"/>
          <w:szCs w:val="24"/>
        </w:rPr>
        <w:t xml:space="preserve">the </w:t>
      </w:r>
      <w:r w:rsidR="007270DF" w:rsidRPr="001E64B7">
        <w:rPr>
          <w:rFonts w:ascii="Arial" w:hAnsi="Arial" w:cs="Arial"/>
          <w:i/>
          <w:iCs/>
          <w:sz w:val="24"/>
          <w:szCs w:val="24"/>
        </w:rPr>
        <w:t xml:space="preserve">melakha </w:t>
      </w:r>
      <w:r w:rsidR="007270DF" w:rsidRPr="001E64B7">
        <w:rPr>
          <w:rFonts w:ascii="Arial" w:hAnsi="Arial" w:cs="Arial"/>
          <w:sz w:val="24"/>
          <w:szCs w:val="24"/>
        </w:rPr>
        <w:t xml:space="preserve">of </w:t>
      </w:r>
      <w:r w:rsidR="001D0308" w:rsidRPr="001E64B7">
        <w:rPr>
          <w:rFonts w:ascii="Arial" w:hAnsi="Arial" w:cs="Arial"/>
          <w:i/>
          <w:iCs/>
          <w:sz w:val="24"/>
          <w:szCs w:val="24"/>
        </w:rPr>
        <w:t xml:space="preserve">hotza'a </w:t>
      </w:r>
      <w:r w:rsidR="007270DF" w:rsidRPr="001E64B7">
        <w:rPr>
          <w:rFonts w:ascii="Arial" w:hAnsi="Arial" w:cs="Arial"/>
          <w:sz w:val="24"/>
          <w:szCs w:val="24"/>
        </w:rPr>
        <w:t xml:space="preserve">is different from all the other </w:t>
      </w:r>
      <w:r w:rsidR="007270DF" w:rsidRPr="001E64B7">
        <w:rPr>
          <w:rFonts w:ascii="Arial" w:hAnsi="Arial" w:cs="Arial"/>
          <w:i/>
          <w:iCs/>
          <w:sz w:val="24"/>
          <w:szCs w:val="24"/>
        </w:rPr>
        <w:t xml:space="preserve">melakhot </w:t>
      </w:r>
      <w:r w:rsidR="007270DF" w:rsidRPr="001E64B7">
        <w:rPr>
          <w:rFonts w:ascii="Arial" w:hAnsi="Arial" w:cs="Arial"/>
          <w:sz w:val="24"/>
          <w:szCs w:val="24"/>
        </w:rPr>
        <w:t xml:space="preserve">in that it is a "deficient </w:t>
      </w:r>
      <w:r w:rsidR="007270DF" w:rsidRPr="001E64B7">
        <w:rPr>
          <w:rFonts w:ascii="Arial" w:hAnsi="Arial" w:cs="Arial"/>
          <w:i/>
          <w:iCs/>
          <w:sz w:val="24"/>
          <w:szCs w:val="24"/>
        </w:rPr>
        <w:t>melakha</w:t>
      </w:r>
      <w:r w:rsidR="007270DF" w:rsidRPr="001E64B7">
        <w:rPr>
          <w:rFonts w:ascii="Arial" w:hAnsi="Arial" w:cs="Arial"/>
          <w:sz w:val="24"/>
          <w:szCs w:val="24"/>
        </w:rPr>
        <w:t>" (</w:t>
      </w:r>
      <w:r w:rsidR="007270DF" w:rsidRPr="001E64B7">
        <w:rPr>
          <w:rFonts w:ascii="Arial" w:hAnsi="Arial" w:cs="Arial"/>
          <w:i/>
          <w:iCs/>
          <w:sz w:val="24"/>
          <w:szCs w:val="24"/>
        </w:rPr>
        <w:t>melakha geru'a</w:t>
      </w:r>
      <w:r w:rsidR="007270DF" w:rsidRPr="001E64B7">
        <w:rPr>
          <w:rFonts w:ascii="Arial" w:hAnsi="Arial" w:cs="Arial"/>
          <w:sz w:val="24"/>
          <w:szCs w:val="24"/>
        </w:rPr>
        <w:t xml:space="preserve">). This is how the </w:t>
      </w:r>
      <w:r w:rsidR="007270DF" w:rsidRPr="001E64B7">
        <w:rPr>
          <w:rFonts w:ascii="Arial" w:hAnsi="Arial" w:cs="Arial"/>
          <w:i/>
          <w:iCs/>
          <w:sz w:val="24"/>
          <w:szCs w:val="24"/>
        </w:rPr>
        <w:t>Tosafot</w:t>
      </w:r>
      <w:r w:rsidR="007270DF" w:rsidRPr="001E64B7">
        <w:rPr>
          <w:rFonts w:ascii="Arial" w:hAnsi="Arial" w:cs="Arial"/>
          <w:sz w:val="24"/>
          <w:szCs w:val="24"/>
        </w:rPr>
        <w:t xml:space="preserve"> (s.v. </w:t>
      </w:r>
      <w:r w:rsidR="007270DF" w:rsidRPr="001E64B7">
        <w:rPr>
          <w:rFonts w:ascii="Arial" w:hAnsi="Arial" w:cs="Arial"/>
          <w:i/>
          <w:iCs/>
          <w:sz w:val="24"/>
          <w:szCs w:val="24"/>
        </w:rPr>
        <w:t>yetzi'ot ha-Shabbat</w:t>
      </w:r>
      <w:r w:rsidR="007270DF" w:rsidRPr="001E64B7">
        <w:rPr>
          <w:rFonts w:ascii="Arial" w:hAnsi="Arial" w:cs="Arial"/>
          <w:sz w:val="24"/>
          <w:szCs w:val="24"/>
        </w:rPr>
        <w:t xml:space="preserve">) explain why the tractate opens with the </w:t>
      </w:r>
      <w:r w:rsidR="007270DF" w:rsidRPr="001E64B7">
        <w:rPr>
          <w:rFonts w:ascii="Arial" w:hAnsi="Arial" w:cs="Arial"/>
          <w:i/>
          <w:iCs/>
          <w:sz w:val="24"/>
          <w:szCs w:val="24"/>
        </w:rPr>
        <w:t>melakha</w:t>
      </w:r>
      <w:r w:rsidR="007270DF" w:rsidRPr="001E64B7">
        <w:rPr>
          <w:rFonts w:ascii="Arial" w:hAnsi="Arial" w:cs="Arial"/>
          <w:sz w:val="24"/>
          <w:szCs w:val="24"/>
        </w:rPr>
        <w:t xml:space="preserve"> of </w:t>
      </w:r>
      <w:r w:rsidR="001D0308" w:rsidRPr="001E64B7">
        <w:rPr>
          <w:rFonts w:ascii="Arial" w:hAnsi="Arial" w:cs="Arial"/>
          <w:i/>
          <w:iCs/>
          <w:sz w:val="24"/>
          <w:szCs w:val="24"/>
        </w:rPr>
        <w:t>hotza'a</w:t>
      </w:r>
      <w:r w:rsidR="007270DF" w:rsidRPr="001E64B7">
        <w:rPr>
          <w:rFonts w:ascii="Arial" w:hAnsi="Arial" w:cs="Arial"/>
          <w:sz w:val="24"/>
          <w:szCs w:val="24"/>
        </w:rPr>
        <w:t xml:space="preserve">: "It was more necessary to teach about </w:t>
      </w:r>
      <w:r w:rsidR="001D0308" w:rsidRPr="001E64B7">
        <w:rPr>
          <w:rFonts w:ascii="Arial" w:hAnsi="Arial" w:cs="Arial"/>
          <w:i/>
          <w:iCs/>
          <w:sz w:val="24"/>
          <w:szCs w:val="24"/>
        </w:rPr>
        <w:t>hotza'a</w:t>
      </w:r>
      <w:r w:rsidR="007270DF" w:rsidRPr="001E64B7">
        <w:rPr>
          <w:rFonts w:ascii="Arial" w:hAnsi="Arial" w:cs="Arial"/>
          <w:sz w:val="24"/>
          <w:szCs w:val="24"/>
        </w:rPr>
        <w:t xml:space="preserve">, since it is a deficient </w:t>
      </w:r>
      <w:r w:rsidR="007270DF" w:rsidRPr="001E64B7">
        <w:rPr>
          <w:rFonts w:ascii="Arial" w:hAnsi="Arial" w:cs="Arial"/>
          <w:i/>
          <w:iCs/>
          <w:sz w:val="24"/>
          <w:szCs w:val="24"/>
        </w:rPr>
        <w:t>melakha</w:t>
      </w:r>
      <w:r w:rsidR="007270DF" w:rsidRPr="001E64B7">
        <w:rPr>
          <w:rFonts w:ascii="Arial" w:hAnsi="Arial" w:cs="Arial"/>
          <w:sz w:val="24"/>
          <w:szCs w:val="24"/>
        </w:rPr>
        <w:t xml:space="preserve">." </w:t>
      </w:r>
    </w:p>
    <w:p w:rsidR="007270DF" w:rsidRPr="001E64B7" w:rsidRDefault="007270DF" w:rsidP="00B64A12">
      <w:pPr>
        <w:spacing w:line="240" w:lineRule="auto"/>
        <w:rPr>
          <w:rFonts w:ascii="Arial" w:hAnsi="Arial" w:cs="Arial"/>
          <w:sz w:val="24"/>
          <w:szCs w:val="24"/>
        </w:rPr>
      </w:pPr>
    </w:p>
    <w:p w:rsidR="00F42F69" w:rsidRPr="001E64B7" w:rsidRDefault="00F42F69" w:rsidP="00B64A12">
      <w:pPr>
        <w:spacing w:line="240" w:lineRule="auto"/>
        <w:ind w:firstLine="720"/>
        <w:rPr>
          <w:rFonts w:ascii="Arial" w:hAnsi="Arial" w:cs="Arial"/>
          <w:sz w:val="24"/>
          <w:szCs w:val="24"/>
        </w:rPr>
      </w:pPr>
      <w:r w:rsidRPr="001E64B7">
        <w:rPr>
          <w:rFonts w:ascii="Arial" w:hAnsi="Arial" w:cs="Arial"/>
          <w:sz w:val="24"/>
          <w:szCs w:val="24"/>
        </w:rPr>
        <w:t xml:space="preserve">This </w:t>
      </w:r>
      <w:r w:rsidR="007270DF" w:rsidRPr="001E64B7">
        <w:rPr>
          <w:rFonts w:ascii="Arial" w:hAnsi="Arial" w:cs="Arial"/>
          <w:sz w:val="24"/>
          <w:szCs w:val="24"/>
        </w:rPr>
        <w:t>is also the way they explain the need to spell out the liabilities of the poor man and the owner of the house (</w:t>
      </w:r>
      <w:r w:rsidR="007270DF" w:rsidRPr="001E64B7">
        <w:rPr>
          <w:rFonts w:ascii="Arial" w:hAnsi="Arial" w:cs="Arial"/>
          <w:i/>
          <w:iCs/>
          <w:sz w:val="24"/>
          <w:szCs w:val="24"/>
        </w:rPr>
        <w:t>s.v. pashat</w:t>
      </w:r>
      <w:r w:rsidR="007270DF" w:rsidRPr="001E64B7">
        <w:rPr>
          <w:rFonts w:ascii="Arial" w:hAnsi="Arial" w:cs="Arial"/>
          <w:sz w:val="24"/>
          <w:szCs w:val="24"/>
        </w:rPr>
        <w:t>): "Because [</w:t>
      </w:r>
      <w:r w:rsidR="001D0308" w:rsidRPr="001E64B7">
        <w:rPr>
          <w:rFonts w:ascii="Arial" w:hAnsi="Arial" w:cs="Arial"/>
          <w:i/>
          <w:iCs/>
          <w:sz w:val="24"/>
          <w:szCs w:val="24"/>
        </w:rPr>
        <w:t>hotza'a</w:t>
      </w:r>
      <w:r w:rsidR="007270DF" w:rsidRPr="001E64B7">
        <w:rPr>
          <w:rFonts w:ascii="Arial" w:hAnsi="Arial" w:cs="Arial"/>
          <w:sz w:val="24"/>
          <w:szCs w:val="24"/>
        </w:rPr>
        <w:t xml:space="preserve">] is a deficient </w:t>
      </w:r>
      <w:r w:rsidR="007270DF" w:rsidRPr="001E64B7">
        <w:rPr>
          <w:rFonts w:ascii="Arial" w:hAnsi="Arial" w:cs="Arial"/>
          <w:i/>
          <w:iCs/>
          <w:sz w:val="24"/>
          <w:szCs w:val="24"/>
        </w:rPr>
        <w:t>melakha</w:t>
      </w:r>
      <w:r w:rsidR="007270DF" w:rsidRPr="001E64B7">
        <w:rPr>
          <w:rFonts w:ascii="Arial" w:hAnsi="Arial" w:cs="Arial"/>
          <w:sz w:val="24"/>
          <w:szCs w:val="24"/>
        </w:rPr>
        <w:t xml:space="preserve">, it was necessary to mention both of them, one for the </w:t>
      </w:r>
      <w:r w:rsidR="007270DF" w:rsidRPr="001E64B7">
        <w:rPr>
          <w:rFonts w:ascii="Arial" w:hAnsi="Arial" w:cs="Arial"/>
          <w:sz w:val="24"/>
          <w:szCs w:val="24"/>
        </w:rPr>
        <w:lastRenderedPageBreak/>
        <w:t xml:space="preserve">poor man, and one for the rich man." And in the beginning of tractate </w:t>
      </w:r>
      <w:r w:rsidR="007270DF" w:rsidRPr="001E64B7">
        <w:rPr>
          <w:rFonts w:ascii="Arial" w:hAnsi="Arial" w:cs="Arial"/>
          <w:i/>
          <w:iCs/>
          <w:sz w:val="24"/>
          <w:szCs w:val="24"/>
        </w:rPr>
        <w:t>Shevu'ot</w:t>
      </w:r>
      <w:r w:rsidR="007270DF" w:rsidRPr="001E64B7">
        <w:rPr>
          <w:rFonts w:ascii="Arial" w:hAnsi="Arial" w:cs="Arial"/>
          <w:sz w:val="24"/>
          <w:szCs w:val="24"/>
        </w:rPr>
        <w:t xml:space="preserve"> (2a, s.v. </w:t>
      </w:r>
      <w:r w:rsidR="007270DF" w:rsidRPr="001E64B7">
        <w:rPr>
          <w:rFonts w:ascii="Arial" w:hAnsi="Arial" w:cs="Arial"/>
          <w:i/>
          <w:iCs/>
          <w:sz w:val="24"/>
          <w:szCs w:val="24"/>
        </w:rPr>
        <w:t>ha-Shabbat</w:t>
      </w:r>
      <w:r w:rsidR="007270DF" w:rsidRPr="001E64B7">
        <w:rPr>
          <w:rFonts w:ascii="Arial" w:hAnsi="Arial" w:cs="Arial"/>
          <w:sz w:val="24"/>
          <w:szCs w:val="24"/>
        </w:rPr>
        <w:t xml:space="preserve">) the </w:t>
      </w:r>
      <w:r w:rsidR="007270DF" w:rsidRPr="001E64B7">
        <w:rPr>
          <w:rFonts w:ascii="Arial" w:hAnsi="Arial" w:cs="Arial"/>
          <w:i/>
          <w:iCs/>
          <w:sz w:val="24"/>
          <w:szCs w:val="24"/>
        </w:rPr>
        <w:t>Tosafot</w:t>
      </w:r>
      <w:r w:rsidR="007270DF" w:rsidRPr="001E64B7">
        <w:rPr>
          <w:rFonts w:ascii="Arial" w:hAnsi="Arial" w:cs="Arial"/>
          <w:sz w:val="24"/>
          <w:szCs w:val="24"/>
        </w:rPr>
        <w:t xml:space="preserve"> use this idea to explain the need for both the case of carrying out and the case of carrying in.</w:t>
      </w:r>
    </w:p>
    <w:p w:rsidR="00F42F69" w:rsidRPr="001E64B7" w:rsidRDefault="00F42F69" w:rsidP="00B64A12">
      <w:pPr>
        <w:spacing w:line="240" w:lineRule="auto"/>
        <w:rPr>
          <w:rFonts w:ascii="Arial" w:hAnsi="Arial" w:cs="Arial"/>
          <w:sz w:val="24"/>
          <w:szCs w:val="24"/>
        </w:rPr>
      </w:pPr>
    </w:p>
    <w:p w:rsidR="00F42F69" w:rsidRPr="001E64B7" w:rsidRDefault="00F42F69" w:rsidP="00B64A12">
      <w:pPr>
        <w:spacing w:line="240" w:lineRule="auto"/>
        <w:ind w:firstLine="720"/>
        <w:rPr>
          <w:rFonts w:ascii="Arial" w:hAnsi="Arial" w:cs="Arial"/>
          <w:sz w:val="24"/>
          <w:szCs w:val="24"/>
        </w:rPr>
      </w:pPr>
      <w:r w:rsidRPr="001E64B7">
        <w:rPr>
          <w:rFonts w:ascii="Arial" w:hAnsi="Arial" w:cs="Arial"/>
          <w:sz w:val="24"/>
          <w:szCs w:val="24"/>
        </w:rPr>
        <w:t>In this way</w:t>
      </w:r>
      <w:r w:rsidR="007270DF" w:rsidRPr="001E64B7">
        <w:rPr>
          <w:rFonts w:ascii="Arial" w:hAnsi="Arial" w:cs="Arial"/>
          <w:sz w:val="24"/>
          <w:szCs w:val="24"/>
        </w:rPr>
        <w:t xml:space="preserve">, the </w:t>
      </w:r>
      <w:r w:rsidR="007270DF" w:rsidRPr="001E64B7">
        <w:rPr>
          <w:rFonts w:ascii="Arial" w:hAnsi="Arial" w:cs="Arial"/>
          <w:i/>
          <w:iCs/>
          <w:sz w:val="24"/>
          <w:szCs w:val="24"/>
        </w:rPr>
        <w:t>Tosafot</w:t>
      </w:r>
      <w:r w:rsidR="007270DF" w:rsidRPr="001E64B7">
        <w:rPr>
          <w:rFonts w:ascii="Arial" w:hAnsi="Arial" w:cs="Arial"/>
          <w:sz w:val="24"/>
          <w:szCs w:val="24"/>
        </w:rPr>
        <w:t xml:space="preserve"> explain additional points as well. For example: Why does the Gemara (96b) need a verse to prove that </w:t>
      </w:r>
      <w:r w:rsidR="001D0308" w:rsidRPr="001E64B7">
        <w:rPr>
          <w:rFonts w:ascii="Arial" w:hAnsi="Arial" w:cs="Arial"/>
          <w:i/>
          <w:iCs/>
          <w:sz w:val="24"/>
          <w:szCs w:val="24"/>
        </w:rPr>
        <w:t xml:space="preserve">hotza'a </w:t>
      </w:r>
      <w:r w:rsidR="007270DF" w:rsidRPr="001E64B7">
        <w:rPr>
          <w:rFonts w:ascii="Arial" w:hAnsi="Arial" w:cs="Arial"/>
          <w:sz w:val="24"/>
          <w:szCs w:val="24"/>
        </w:rPr>
        <w:t xml:space="preserve">is a </w:t>
      </w:r>
      <w:r w:rsidR="007270DF" w:rsidRPr="001E64B7">
        <w:rPr>
          <w:rFonts w:ascii="Arial" w:hAnsi="Arial" w:cs="Arial"/>
          <w:i/>
          <w:iCs/>
          <w:sz w:val="24"/>
          <w:szCs w:val="24"/>
        </w:rPr>
        <w:t>melakha</w:t>
      </w:r>
      <w:r w:rsidR="007270DF" w:rsidRPr="001E64B7">
        <w:rPr>
          <w:rFonts w:ascii="Arial" w:hAnsi="Arial" w:cs="Arial"/>
          <w:sz w:val="24"/>
          <w:szCs w:val="24"/>
        </w:rPr>
        <w:t xml:space="preserve">, rather than be satisfied with the fact that it is one of the labors needed for the construction of the </w:t>
      </w:r>
      <w:r w:rsidR="007270DF" w:rsidRPr="001E64B7">
        <w:rPr>
          <w:rFonts w:ascii="Arial" w:hAnsi="Arial" w:cs="Arial"/>
          <w:i/>
          <w:iCs/>
          <w:sz w:val="24"/>
          <w:szCs w:val="24"/>
        </w:rPr>
        <w:t>Mishkan</w:t>
      </w:r>
      <w:r w:rsidR="007270DF" w:rsidRPr="001E64B7">
        <w:rPr>
          <w:rFonts w:ascii="Arial" w:hAnsi="Arial" w:cs="Arial"/>
          <w:sz w:val="24"/>
          <w:szCs w:val="24"/>
        </w:rPr>
        <w:t xml:space="preserve"> (see </w:t>
      </w:r>
      <w:r w:rsidR="007270DF" w:rsidRPr="001E64B7">
        <w:rPr>
          <w:rFonts w:ascii="Arial" w:hAnsi="Arial" w:cs="Arial"/>
          <w:i/>
          <w:iCs/>
          <w:sz w:val="24"/>
          <w:szCs w:val="24"/>
        </w:rPr>
        <w:t>Tosafot</w:t>
      </w:r>
      <w:r w:rsidR="007270DF" w:rsidRPr="001E64B7">
        <w:rPr>
          <w:rFonts w:ascii="Arial" w:hAnsi="Arial" w:cs="Arial"/>
          <w:sz w:val="24"/>
          <w:szCs w:val="24"/>
        </w:rPr>
        <w:t xml:space="preserve">, </w:t>
      </w:r>
      <w:r w:rsidR="007270DF" w:rsidRPr="001E64B7">
        <w:rPr>
          <w:rFonts w:ascii="Arial" w:hAnsi="Arial" w:cs="Arial"/>
          <w:i/>
          <w:iCs/>
          <w:sz w:val="24"/>
          <w:szCs w:val="24"/>
        </w:rPr>
        <w:t>Shevu'ot</w:t>
      </w:r>
      <w:r w:rsidR="007270DF" w:rsidRPr="001E64B7">
        <w:rPr>
          <w:rFonts w:ascii="Arial" w:hAnsi="Arial" w:cs="Arial"/>
          <w:sz w:val="24"/>
          <w:szCs w:val="24"/>
        </w:rPr>
        <w:t xml:space="preserve">, s.v. </w:t>
      </w:r>
      <w:r w:rsidR="007270DF" w:rsidRPr="001E64B7">
        <w:rPr>
          <w:rFonts w:ascii="Arial" w:hAnsi="Arial" w:cs="Arial"/>
          <w:i/>
          <w:iCs/>
          <w:sz w:val="24"/>
          <w:szCs w:val="24"/>
        </w:rPr>
        <w:t>yetzi'ot ha-Shabbat</w:t>
      </w:r>
      <w:r w:rsidR="007270DF" w:rsidRPr="001E64B7">
        <w:rPr>
          <w:rFonts w:ascii="Arial" w:hAnsi="Arial" w:cs="Arial"/>
          <w:sz w:val="24"/>
          <w:szCs w:val="24"/>
        </w:rPr>
        <w:t xml:space="preserve">). This is also the way they explain the Gemara's search for a source </w:t>
      </w:r>
      <w:r w:rsidR="005020F9">
        <w:rPr>
          <w:rFonts w:ascii="Arial" w:hAnsi="Arial" w:cs="Arial"/>
          <w:sz w:val="24"/>
          <w:szCs w:val="24"/>
        </w:rPr>
        <w:t xml:space="preserve">to prohibit the </w:t>
      </w:r>
      <w:r w:rsidR="0014637B" w:rsidRPr="001E64B7">
        <w:rPr>
          <w:rFonts w:ascii="Arial" w:hAnsi="Arial" w:cs="Arial"/>
          <w:i/>
          <w:iCs/>
          <w:sz w:val="24"/>
          <w:szCs w:val="24"/>
        </w:rPr>
        <w:t>tolada</w:t>
      </w:r>
      <w:r w:rsidR="0014637B" w:rsidRPr="001E64B7">
        <w:rPr>
          <w:rFonts w:ascii="Arial" w:hAnsi="Arial" w:cs="Arial"/>
          <w:sz w:val="24"/>
          <w:szCs w:val="24"/>
        </w:rPr>
        <w:t xml:space="preserve"> (a secondary prohibition derived from the primary </w:t>
      </w:r>
      <w:r w:rsidR="001D0308" w:rsidRPr="001E64B7">
        <w:rPr>
          <w:rFonts w:ascii="Arial" w:hAnsi="Arial" w:cs="Arial"/>
          <w:i/>
          <w:iCs/>
          <w:sz w:val="24"/>
          <w:szCs w:val="24"/>
        </w:rPr>
        <w:t>me</w:t>
      </w:r>
      <w:r w:rsidR="0014637B" w:rsidRPr="001E64B7">
        <w:rPr>
          <w:rFonts w:ascii="Arial" w:hAnsi="Arial" w:cs="Arial"/>
          <w:i/>
          <w:iCs/>
          <w:sz w:val="24"/>
          <w:szCs w:val="24"/>
        </w:rPr>
        <w:t>lakha</w:t>
      </w:r>
      <w:r w:rsidR="0014637B" w:rsidRPr="001E64B7">
        <w:rPr>
          <w:rFonts w:ascii="Arial" w:hAnsi="Arial" w:cs="Arial"/>
          <w:sz w:val="24"/>
          <w:szCs w:val="24"/>
        </w:rPr>
        <w:t xml:space="preserve">) of </w:t>
      </w:r>
      <w:r w:rsidR="001D0308" w:rsidRPr="001E64B7">
        <w:rPr>
          <w:rFonts w:ascii="Arial" w:hAnsi="Arial" w:cs="Arial"/>
          <w:i/>
          <w:iCs/>
          <w:sz w:val="24"/>
          <w:szCs w:val="24"/>
        </w:rPr>
        <w:t>hotza'a</w:t>
      </w:r>
      <w:r w:rsidR="0014637B" w:rsidRPr="001E64B7">
        <w:rPr>
          <w:rFonts w:ascii="Arial" w:hAnsi="Arial" w:cs="Arial"/>
          <w:sz w:val="24"/>
          <w:szCs w:val="24"/>
        </w:rPr>
        <w:t xml:space="preserve">, e.g., </w:t>
      </w:r>
      <w:r w:rsidR="005020F9">
        <w:rPr>
          <w:rFonts w:ascii="Arial" w:hAnsi="Arial" w:cs="Arial"/>
          <w:sz w:val="24"/>
          <w:szCs w:val="24"/>
        </w:rPr>
        <w:t>throwing</w:t>
      </w:r>
      <w:r w:rsidR="0014637B" w:rsidRPr="001E64B7">
        <w:rPr>
          <w:rFonts w:ascii="Arial" w:hAnsi="Arial" w:cs="Arial"/>
          <w:sz w:val="24"/>
          <w:szCs w:val="24"/>
        </w:rPr>
        <w:t xml:space="preserve"> from one domain to another, or carrying in, despite the fact that with respect to the other </w:t>
      </w:r>
      <w:r w:rsidR="0014637B" w:rsidRPr="001E64B7">
        <w:rPr>
          <w:rFonts w:ascii="Arial" w:hAnsi="Arial" w:cs="Arial"/>
          <w:i/>
          <w:iCs/>
          <w:sz w:val="24"/>
          <w:szCs w:val="24"/>
        </w:rPr>
        <w:t xml:space="preserve">melakhot </w:t>
      </w:r>
      <w:r w:rsidR="0014637B" w:rsidRPr="001E64B7">
        <w:rPr>
          <w:rFonts w:ascii="Arial" w:hAnsi="Arial" w:cs="Arial"/>
          <w:sz w:val="24"/>
          <w:szCs w:val="24"/>
        </w:rPr>
        <w:t xml:space="preserve">of Shabbat, it is enough that the </w:t>
      </w:r>
      <w:r w:rsidR="0014637B" w:rsidRPr="001E64B7">
        <w:rPr>
          <w:rFonts w:ascii="Arial" w:hAnsi="Arial" w:cs="Arial"/>
          <w:i/>
          <w:iCs/>
          <w:sz w:val="24"/>
          <w:szCs w:val="24"/>
        </w:rPr>
        <w:t>tolada</w:t>
      </w:r>
      <w:r w:rsidR="0014637B" w:rsidRPr="001E64B7">
        <w:rPr>
          <w:rFonts w:ascii="Arial" w:hAnsi="Arial" w:cs="Arial"/>
          <w:sz w:val="24"/>
          <w:szCs w:val="24"/>
        </w:rPr>
        <w:t xml:space="preserve"> resembles the </w:t>
      </w:r>
      <w:r w:rsidR="0014637B" w:rsidRPr="001E64B7">
        <w:rPr>
          <w:rFonts w:ascii="Arial" w:hAnsi="Arial" w:cs="Arial"/>
          <w:i/>
          <w:iCs/>
          <w:sz w:val="24"/>
          <w:szCs w:val="24"/>
        </w:rPr>
        <w:t>av</w:t>
      </w:r>
      <w:r w:rsidR="0014637B" w:rsidRPr="001E64B7">
        <w:rPr>
          <w:rFonts w:ascii="Arial" w:hAnsi="Arial" w:cs="Arial"/>
          <w:sz w:val="24"/>
          <w:szCs w:val="24"/>
        </w:rPr>
        <w:t xml:space="preserve">, and no additional source is needed. </w:t>
      </w:r>
    </w:p>
    <w:p w:rsidR="00F42F69" w:rsidRPr="001E64B7" w:rsidRDefault="00F42F69" w:rsidP="00B64A12">
      <w:pPr>
        <w:spacing w:line="240" w:lineRule="auto"/>
        <w:rPr>
          <w:rFonts w:ascii="Arial" w:hAnsi="Arial" w:cs="Arial"/>
          <w:sz w:val="24"/>
          <w:szCs w:val="24"/>
        </w:rPr>
      </w:pPr>
    </w:p>
    <w:p w:rsidR="00F42F69" w:rsidRPr="001E64B7" w:rsidRDefault="00F42F69" w:rsidP="00B64A12">
      <w:pPr>
        <w:spacing w:line="240" w:lineRule="auto"/>
        <w:ind w:firstLine="720"/>
        <w:rPr>
          <w:rFonts w:ascii="Arial" w:hAnsi="Arial" w:cs="Arial"/>
          <w:sz w:val="24"/>
          <w:szCs w:val="24"/>
        </w:rPr>
      </w:pPr>
      <w:r w:rsidRPr="001E64B7">
        <w:rPr>
          <w:rFonts w:ascii="Arial" w:hAnsi="Arial" w:cs="Arial"/>
          <w:sz w:val="24"/>
          <w:szCs w:val="24"/>
        </w:rPr>
        <w:t xml:space="preserve">Despite the widespread use of the </w:t>
      </w:r>
      <w:r w:rsidR="001D0308" w:rsidRPr="001E64B7">
        <w:rPr>
          <w:rFonts w:ascii="Arial" w:hAnsi="Arial" w:cs="Arial"/>
          <w:sz w:val="24"/>
          <w:szCs w:val="24"/>
        </w:rPr>
        <w:t xml:space="preserve">designation </w:t>
      </w:r>
      <w:r w:rsidRPr="001E64B7">
        <w:rPr>
          <w:rFonts w:ascii="Arial" w:hAnsi="Arial" w:cs="Arial"/>
          <w:sz w:val="24"/>
          <w:szCs w:val="24"/>
        </w:rPr>
        <w:t xml:space="preserve">of </w:t>
      </w:r>
      <w:r w:rsidR="001D0308" w:rsidRPr="001E64B7">
        <w:rPr>
          <w:rFonts w:ascii="Arial" w:hAnsi="Arial" w:cs="Arial"/>
          <w:i/>
          <w:iCs/>
          <w:sz w:val="24"/>
          <w:szCs w:val="24"/>
        </w:rPr>
        <w:t xml:space="preserve">hotza'a </w:t>
      </w:r>
      <w:r w:rsidR="0014637B" w:rsidRPr="001E64B7">
        <w:rPr>
          <w:rFonts w:ascii="Arial" w:hAnsi="Arial" w:cs="Arial"/>
          <w:sz w:val="24"/>
          <w:szCs w:val="24"/>
        </w:rPr>
        <w:t xml:space="preserve">as a deficient </w:t>
      </w:r>
      <w:r w:rsidR="0014637B" w:rsidRPr="001E64B7">
        <w:rPr>
          <w:rFonts w:ascii="Arial" w:hAnsi="Arial" w:cs="Arial"/>
          <w:i/>
          <w:iCs/>
          <w:sz w:val="24"/>
          <w:szCs w:val="24"/>
        </w:rPr>
        <w:t>melakha</w:t>
      </w:r>
      <w:r w:rsidR="0014637B" w:rsidRPr="001E64B7">
        <w:rPr>
          <w:rFonts w:ascii="Arial" w:hAnsi="Arial" w:cs="Arial"/>
          <w:sz w:val="24"/>
          <w:szCs w:val="24"/>
        </w:rPr>
        <w:t xml:space="preserve">, the </w:t>
      </w:r>
      <w:r w:rsidR="0014637B" w:rsidRPr="001E64B7">
        <w:rPr>
          <w:rFonts w:ascii="Arial" w:hAnsi="Arial" w:cs="Arial"/>
          <w:i/>
          <w:iCs/>
          <w:sz w:val="24"/>
          <w:szCs w:val="24"/>
        </w:rPr>
        <w:t xml:space="preserve">Tosafot </w:t>
      </w:r>
      <w:r w:rsidR="0014637B" w:rsidRPr="001E64B7">
        <w:rPr>
          <w:rFonts w:ascii="Arial" w:hAnsi="Arial" w:cs="Arial"/>
          <w:sz w:val="24"/>
          <w:szCs w:val="24"/>
        </w:rPr>
        <w:t xml:space="preserve">do not fully explain in what way the </w:t>
      </w:r>
      <w:r w:rsidR="0014637B" w:rsidRPr="001E64B7">
        <w:rPr>
          <w:rFonts w:ascii="Arial" w:hAnsi="Arial" w:cs="Arial"/>
          <w:i/>
          <w:iCs/>
          <w:sz w:val="24"/>
          <w:szCs w:val="24"/>
        </w:rPr>
        <w:t xml:space="preserve">melakha </w:t>
      </w:r>
      <w:r w:rsidR="0014637B" w:rsidRPr="001E64B7">
        <w:rPr>
          <w:rFonts w:ascii="Arial" w:hAnsi="Arial" w:cs="Arial"/>
          <w:sz w:val="24"/>
          <w:szCs w:val="24"/>
        </w:rPr>
        <w:t>is deficient, and</w:t>
      </w:r>
      <w:r w:rsidRPr="001E64B7">
        <w:rPr>
          <w:rFonts w:ascii="Arial" w:hAnsi="Arial" w:cs="Arial"/>
          <w:sz w:val="24"/>
          <w:szCs w:val="24"/>
        </w:rPr>
        <w:t xml:space="preserve"> content</w:t>
      </w:r>
      <w:r w:rsidR="00D02BA9" w:rsidRPr="001E64B7">
        <w:rPr>
          <w:rFonts w:ascii="Arial" w:hAnsi="Arial" w:cs="Arial"/>
          <w:sz w:val="24"/>
          <w:szCs w:val="24"/>
        </w:rPr>
        <w:t xml:space="preserve"> </w:t>
      </w:r>
      <w:r w:rsidRPr="001E64B7">
        <w:rPr>
          <w:rFonts w:ascii="Arial" w:hAnsi="Arial" w:cs="Arial"/>
          <w:sz w:val="24"/>
          <w:szCs w:val="24"/>
        </w:rPr>
        <w:t xml:space="preserve">themselves with </w:t>
      </w:r>
      <w:r w:rsidR="00D02BA9" w:rsidRPr="001E64B7">
        <w:rPr>
          <w:rFonts w:ascii="Arial" w:hAnsi="Arial" w:cs="Arial"/>
          <w:sz w:val="24"/>
          <w:szCs w:val="24"/>
        </w:rPr>
        <w:t xml:space="preserve">the argument: </w:t>
      </w:r>
      <w:r w:rsidRPr="001E64B7">
        <w:rPr>
          <w:rFonts w:ascii="Arial" w:hAnsi="Arial" w:cs="Arial"/>
          <w:sz w:val="24"/>
          <w:szCs w:val="24"/>
        </w:rPr>
        <w:t>"What</w:t>
      </w:r>
      <w:r w:rsidR="00D02BA9" w:rsidRPr="001E64B7">
        <w:rPr>
          <w:rFonts w:ascii="Arial" w:hAnsi="Arial" w:cs="Arial"/>
          <w:sz w:val="24"/>
          <w:szCs w:val="24"/>
        </w:rPr>
        <w:t xml:space="preserve"> is the difference between carrying an object from a private domain to a public domain and carrying it from one private domain to another?"  In order to better understand this argument of the </w:t>
      </w:r>
      <w:r w:rsidR="00D02BA9" w:rsidRPr="001E64B7">
        <w:rPr>
          <w:rFonts w:ascii="Arial" w:hAnsi="Arial" w:cs="Arial"/>
          <w:i/>
          <w:iCs/>
          <w:sz w:val="24"/>
          <w:szCs w:val="24"/>
        </w:rPr>
        <w:t>Tosafot</w:t>
      </w:r>
      <w:r w:rsidR="00D02BA9" w:rsidRPr="001E64B7">
        <w:rPr>
          <w:rFonts w:ascii="Arial" w:hAnsi="Arial" w:cs="Arial"/>
          <w:sz w:val="24"/>
          <w:szCs w:val="24"/>
        </w:rPr>
        <w:t xml:space="preserve"> in particular, and the uniqueness of the </w:t>
      </w:r>
      <w:r w:rsidR="00D02BA9" w:rsidRPr="001E64B7">
        <w:rPr>
          <w:rFonts w:ascii="Arial" w:hAnsi="Arial" w:cs="Arial"/>
          <w:i/>
          <w:iCs/>
          <w:sz w:val="24"/>
          <w:szCs w:val="24"/>
        </w:rPr>
        <w:t xml:space="preserve">melakha </w:t>
      </w:r>
      <w:r w:rsidR="00D02BA9" w:rsidRPr="001E64B7">
        <w:rPr>
          <w:rFonts w:ascii="Arial" w:hAnsi="Arial" w:cs="Arial"/>
          <w:sz w:val="24"/>
          <w:szCs w:val="24"/>
        </w:rPr>
        <w:t xml:space="preserve">of </w:t>
      </w:r>
      <w:r w:rsidR="001D0308" w:rsidRPr="001E64B7">
        <w:rPr>
          <w:rFonts w:ascii="Arial" w:hAnsi="Arial" w:cs="Arial"/>
          <w:i/>
          <w:iCs/>
          <w:sz w:val="24"/>
          <w:szCs w:val="24"/>
        </w:rPr>
        <w:t xml:space="preserve">hotza'a </w:t>
      </w:r>
      <w:r w:rsidR="00D02BA9" w:rsidRPr="001E64B7">
        <w:rPr>
          <w:rFonts w:ascii="Arial" w:hAnsi="Arial" w:cs="Arial"/>
          <w:sz w:val="24"/>
          <w:szCs w:val="24"/>
        </w:rPr>
        <w:t xml:space="preserve">in general, we must define the deficiency of the </w:t>
      </w:r>
      <w:r w:rsidR="00D02BA9" w:rsidRPr="001E64B7">
        <w:rPr>
          <w:rFonts w:ascii="Arial" w:hAnsi="Arial" w:cs="Arial"/>
          <w:i/>
          <w:iCs/>
          <w:sz w:val="24"/>
          <w:szCs w:val="24"/>
        </w:rPr>
        <w:t xml:space="preserve">melakha </w:t>
      </w:r>
      <w:r w:rsidR="00D02BA9" w:rsidRPr="001E64B7">
        <w:rPr>
          <w:rFonts w:ascii="Arial" w:hAnsi="Arial" w:cs="Arial"/>
          <w:sz w:val="24"/>
          <w:szCs w:val="24"/>
        </w:rPr>
        <w:t xml:space="preserve">of </w:t>
      </w:r>
      <w:r w:rsidR="001D0308" w:rsidRPr="001E64B7">
        <w:rPr>
          <w:rFonts w:ascii="Arial" w:hAnsi="Arial" w:cs="Arial"/>
          <w:i/>
          <w:iCs/>
          <w:sz w:val="24"/>
          <w:szCs w:val="24"/>
        </w:rPr>
        <w:t xml:space="preserve">hotza'a </w:t>
      </w:r>
      <w:r w:rsidR="00D02BA9" w:rsidRPr="001E64B7">
        <w:rPr>
          <w:rFonts w:ascii="Arial" w:hAnsi="Arial" w:cs="Arial"/>
          <w:sz w:val="24"/>
          <w:szCs w:val="24"/>
        </w:rPr>
        <w:t xml:space="preserve">in a more precise fashion. </w:t>
      </w:r>
    </w:p>
    <w:p w:rsidR="00BF1258" w:rsidRPr="001E64B7" w:rsidRDefault="00BF1258" w:rsidP="00B64A12">
      <w:pPr>
        <w:spacing w:line="240" w:lineRule="auto"/>
        <w:rPr>
          <w:rFonts w:ascii="Arial" w:hAnsi="Arial" w:cs="Arial"/>
          <w:sz w:val="24"/>
          <w:szCs w:val="24"/>
        </w:rPr>
      </w:pPr>
    </w:p>
    <w:p w:rsidR="00BF1258" w:rsidRPr="001E64B7" w:rsidRDefault="00BF1258" w:rsidP="00B64A12">
      <w:pPr>
        <w:pStyle w:val="3"/>
        <w:spacing w:line="240" w:lineRule="auto"/>
        <w:rPr>
          <w:rFonts w:ascii="Arial" w:hAnsi="Arial" w:cs="Arial"/>
          <w:sz w:val="24"/>
          <w:szCs w:val="24"/>
        </w:rPr>
      </w:pPr>
      <w:r w:rsidRPr="001E64B7">
        <w:rPr>
          <w:rFonts w:ascii="Arial" w:hAnsi="Arial" w:cs="Arial"/>
          <w:sz w:val="24"/>
          <w:szCs w:val="24"/>
        </w:rPr>
        <w:t xml:space="preserve">II. THe novelty of the </w:t>
      </w:r>
      <w:r w:rsidRPr="001E64B7">
        <w:rPr>
          <w:rFonts w:ascii="Arial" w:hAnsi="Arial" w:cs="Arial"/>
          <w:i/>
          <w:iCs/>
          <w:sz w:val="24"/>
          <w:szCs w:val="24"/>
        </w:rPr>
        <w:t xml:space="preserve">Melakha </w:t>
      </w:r>
      <w:r w:rsidRPr="001E64B7">
        <w:rPr>
          <w:rFonts w:ascii="Arial" w:hAnsi="Arial" w:cs="Arial"/>
          <w:sz w:val="24"/>
          <w:szCs w:val="24"/>
        </w:rPr>
        <w:t xml:space="preserve">of </w:t>
      </w:r>
      <w:r w:rsidR="001D0308" w:rsidRPr="001E64B7">
        <w:rPr>
          <w:rFonts w:ascii="Arial" w:hAnsi="Arial" w:cs="Arial"/>
          <w:i/>
          <w:iCs/>
          <w:sz w:val="24"/>
          <w:szCs w:val="24"/>
        </w:rPr>
        <w:t>hotza'a</w:t>
      </w:r>
    </w:p>
    <w:p w:rsidR="00F42F69" w:rsidRPr="001E64B7" w:rsidRDefault="00F42F69" w:rsidP="00B64A12">
      <w:pPr>
        <w:spacing w:line="240" w:lineRule="auto"/>
        <w:rPr>
          <w:rFonts w:ascii="Arial" w:hAnsi="Arial" w:cs="Arial"/>
          <w:sz w:val="24"/>
          <w:szCs w:val="24"/>
        </w:rPr>
      </w:pPr>
    </w:p>
    <w:p w:rsidR="00F42F69" w:rsidRPr="001E64B7" w:rsidRDefault="00F42F69" w:rsidP="00B64A12">
      <w:pPr>
        <w:spacing w:line="240" w:lineRule="auto"/>
        <w:ind w:firstLine="720"/>
        <w:rPr>
          <w:rFonts w:ascii="Arial" w:hAnsi="Arial" w:cs="Arial"/>
          <w:sz w:val="24"/>
          <w:szCs w:val="24"/>
        </w:rPr>
      </w:pPr>
      <w:r w:rsidRPr="001E64B7">
        <w:rPr>
          <w:rFonts w:ascii="Arial" w:hAnsi="Arial" w:cs="Arial"/>
          <w:sz w:val="24"/>
          <w:szCs w:val="24"/>
        </w:rPr>
        <w:t xml:space="preserve">Before discussing the </w:t>
      </w:r>
      <w:r w:rsidR="00BF1258" w:rsidRPr="001E64B7">
        <w:rPr>
          <w:rFonts w:ascii="Arial" w:hAnsi="Arial" w:cs="Arial"/>
          <w:i/>
          <w:iCs/>
          <w:sz w:val="24"/>
          <w:szCs w:val="24"/>
        </w:rPr>
        <w:t xml:space="preserve">Tosafot's </w:t>
      </w:r>
      <w:r w:rsidR="00BF1258" w:rsidRPr="001E64B7">
        <w:rPr>
          <w:rFonts w:ascii="Arial" w:hAnsi="Arial" w:cs="Arial"/>
          <w:sz w:val="24"/>
          <w:szCs w:val="24"/>
        </w:rPr>
        <w:t xml:space="preserve">argument, </w:t>
      </w:r>
      <w:r w:rsidR="00D721E8" w:rsidRPr="001E64B7">
        <w:rPr>
          <w:rFonts w:ascii="Arial" w:hAnsi="Arial" w:cs="Arial"/>
          <w:sz w:val="24"/>
          <w:szCs w:val="24"/>
        </w:rPr>
        <w:t xml:space="preserve">we should note the explanation offered by the Rashba (2a, s.v. </w:t>
      </w:r>
      <w:r w:rsidR="00D721E8" w:rsidRPr="001E64B7">
        <w:rPr>
          <w:rFonts w:ascii="Arial" w:hAnsi="Arial" w:cs="Arial"/>
          <w:i/>
          <w:iCs/>
          <w:sz w:val="24"/>
          <w:szCs w:val="24"/>
        </w:rPr>
        <w:t>ve-ika lemeidak</w:t>
      </w:r>
      <w:r w:rsidR="00D721E8" w:rsidRPr="001E64B7">
        <w:rPr>
          <w:rFonts w:ascii="Arial" w:hAnsi="Arial" w:cs="Arial"/>
          <w:sz w:val="24"/>
          <w:szCs w:val="24"/>
        </w:rPr>
        <w:t>):</w:t>
      </w:r>
    </w:p>
    <w:p w:rsidR="00D721E8" w:rsidRPr="001E64B7" w:rsidRDefault="00D721E8" w:rsidP="00B64A12">
      <w:pPr>
        <w:spacing w:line="240" w:lineRule="auto"/>
        <w:ind w:firstLine="720"/>
        <w:rPr>
          <w:rFonts w:ascii="Arial" w:hAnsi="Arial" w:cs="Arial"/>
          <w:sz w:val="24"/>
          <w:szCs w:val="24"/>
        </w:rPr>
      </w:pPr>
    </w:p>
    <w:p w:rsidR="00D721E8" w:rsidRPr="001E64B7" w:rsidRDefault="00D721E8" w:rsidP="00B64A12">
      <w:pPr>
        <w:pStyle w:val="a3"/>
        <w:spacing w:line="240" w:lineRule="auto"/>
        <w:rPr>
          <w:rFonts w:ascii="Arial" w:hAnsi="Arial" w:cs="Arial"/>
          <w:sz w:val="24"/>
          <w:szCs w:val="24"/>
        </w:rPr>
      </w:pPr>
      <w:r w:rsidRPr="001E64B7">
        <w:rPr>
          <w:rFonts w:ascii="Arial" w:hAnsi="Arial" w:cs="Arial"/>
          <w:sz w:val="24"/>
          <w:szCs w:val="24"/>
        </w:rPr>
        <w:t xml:space="preserve">Because it is a deficient </w:t>
      </w:r>
      <w:r w:rsidRPr="001E64B7">
        <w:rPr>
          <w:rFonts w:ascii="Arial" w:hAnsi="Arial" w:cs="Arial"/>
          <w:i/>
          <w:iCs/>
          <w:sz w:val="24"/>
          <w:szCs w:val="24"/>
        </w:rPr>
        <w:t>melakha</w:t>
      </w:r>
      <w:r w:rsidRPr="001E64B7">
        <w:rPr>
          <w:rFonts w:ascii="Arial" w:hAnsi="Arial" w:cs="Arial"/>
          <w:sz w:val="24"/>
          <w:szCs w:val="24"/>
        </w:rPr>
        <w:t xml:space="preserve">, for if one moved a heavy load from one corner [of his house] to another, he is exempt, but if he carried a small portion of it from one domain to another, he is liable, which is </w:t>
      </w:r>
      <w:r w:rsidR="008176D1" w:rsidRPr="001E64B7">
        <w:rPr>
          <w:rFonts w:ascii="Arial" w:hAnsi="Arial" w:cs="Arial"/>
          <w:sz w:val="24"/>
          <w:szCs w:val="24"/>
        </w:rPr>
        <w:t xml:space="preserve">not </w:t>
      </w:r>
      <w:r w:rsidRPr="001E64B7">
        <w:rPr>
          <w:rFonts w:ascii="Arial" w:hAnsi="Arial" w:cs="Arial"/>
          <w:sz w:val="24"/>
          <w:szCs w:val="24"/>
        </w:rPr>
        <w:t xml:space="preserve">the case regarding all the other </w:t>
      </w:r>
      <w:r w:rsidRPr="001E64B7">
        <w:rPr>
          <w:rFonts w:ascii="Arial" w:hAnsi="Arial" w:cs="Arial"/>
          <w:i/>
          <w:iCs/>
          <w:sz w:val="24"/>
          <w:szCs w:val="24"/>
        </w:rPr>
        <w:t>melakhot</w:t>
      </w:r>
      <w:r w:rsidRPr="001E64B7">
        <w:rPr>
          <w:rFonts w:ascii="Arial" w:hAnsi="Arial" w:cs="Arial"/>
          <w:sz w:val="24"/>
          <w:szCs w:val="24"/>
        </w:rPr>
        <w:t>, which are prohibited in themselves in whatever domain they are performed.</w:t>
      </w:r>
    </w:p>
    <w:p w:rsidR="00D721E8" w:rsidRPr="001E64B7" w:rsidRDefault="00D721E8" w:rsidP="00B64A12">
      <w:pPr>
        <w:pStyle w:val="a3"/>
        <w:spacing w:line="240" w:lineRule="auto"/>
        <w:rPr>
          <w:rFonts w:ascii="Arial" w:hAnsi="Arial" w:cs="Arial"/>
          <w:sz w:val="24"/>
          <w:szCs w:val="24"/>
        </w:rPr>
      </w:pPr>
    </w:p>
    <w:p w:rsidR="00F42F69" w:rsidRPr="001E64B7" w:rsidRDefault="00F42F69" w:rsidP="00B64A12">
      <w:pPr>
        <w:spacing w:line="240" w:lineRule="auto"/>
        <w:ind w:firstLine="720"/>
        <w:rPr>
          <w:rFonts w:ascii="Arial" w:hAnsi="Arial" w:cs="Arial"/>
          <w:sz w:val="24"/>
          <w:szCs w:val="24"/>
        </w:rPr>
      </w:pPr>
      <w:r w:rsidRPr="001E64B7">
        <w:rPr>
          <w:rFonts w:ascii="Arial" w:hAnsi="Arial" w:cs="Arial"/>
          <w:sz w:val="24"/>
          <w:szCs w:val="24"/>
        </w:rPr>
        <w:t xml:space="preserve">At first glance there is no significant difference between the </w:t>
      </w:r>
      <w:r w:rsidR="00D721E8" w:rsidRPr="001E64B7">
        <w:rPr>
          <w:rFonts w:ascii="Arial" w:hAnsi="Arial" w:cs="Arial"/>
          <w:sz w:val="24"/>
          <w:szCs w:val="24"/>
        </w:rPr>
        <w:t xml:space="preserve">Rashba's explanation and that of the </w:t>
      </w:r>
      <w:r w:rsidR="00D721E8" w:rsidRPr="001E64B7">
        <w:rPr>
          <w:rFonts w:ascii="Arial" w:hAnsi="Arial" w:cs="Arial"/>
          <w:i/>
          <w:iCs/>
          <w:sz w:val="24"/>
          <w:szCs w:val="24"/>
        </w:rPr>
        <w:t xml:space="preserve">Tosafot, </w:t>
      </w:r>
      <w:r w:rsidR="00D721E8" w:rsidRPr="001E64B7">
        <w:rPr>
          <w:rFonts w:ascii="Arial" w:hAnsi="Arial" w:cs="Arial"/>
          <w:sz w:val="24"/>
          <w:szCs w:val="24"/>
        </w:rPr>
        <w:t xml:space="preserve">but upon closer examination it seems that they might disagree about the essence of the </w:t>
      </w:r>
      <w:r w:rsidR="00D721E8" w:rsidRPr="001E64B7">
        <w:rPr>
          <w:rFonts w:ascii="Arial" w:hAnsi="Arial" w:cs="Arial"/>
          <w:i/>
          <w:iCs/>
          <w:sz w:val="24"/>
          <w:szCs w:val="24"/>
        </w:rPr>
        <w:t xml:space="preserve">melakha </w:t>
      </w:r>
      <w:r w:rsidR="00D721E8" w:rsidRPr="001E64B7">
        <w:rPr>
          <w:rFonts w:ascii="Arial" w:hAnsi="Arial" w:cs="Arial"/>
          <w:sz w:val="24"/>
          <w:szCs w:val="24"/>
        </w:rPr>
        <w:t xml:space="preserve">of </w:t>
      </w:r>
      <w:r w:rsidR="008176D1" w:rsidRPr="001E64B7">
        <w:rPr>
          <w:rFonts w:ascii="Arial" w:hAnsi="Arial" w:cs="Arial"/>
          <w:i/>
          <w:iCs/>
          <w:sz w:val="24"/>
          <w:szCs w:val="24"/>
        </w:rPr>
        <w:t>hotza'a</w:t>
      </w:r>
      <w:r w:rsidR="00D721E8" w:rsidRPr="001E64B7">
        <w:rPr>
          <w:rFonts w:ascii="Arial" w:hAnsi="Arial" w:cs="Arial"/>
          <w:sz w:val="24"/>
          <w:szCs w:val="24"/>
        </w:rPr>
        <w:t xml:space="preserve">. According to the Rashba, would the prohibition of </w:t>
      </w:r>
      <w:r w:rsidR="008176D1" w:rsidRPr="001E64B7">
        <w:rPr>
          <w:rFonts w:ascii="Arial" w:hAnsi="Arial" w:cs="Arial"/>
          <w:i/>
          <w:iCs/>
          <w:sz w:val="24"/>
          <w:szCs w:val="24"/>
        </w:rPr>
        <w:t xml:space="preserve">hotza'a </w:t>
      </w:r>
      <w:r w:rsidR="00D721E8" w:rsidRPr="001E64B7">
        <w:rPr>
          <w:rFonts w:ascii="Arial" w:hAnsi="Arial" w:cs="Arial"/>
          <w:sz w:val="24"/>
          <w:szCs w:val="24"/>
        </w:rPr>
        <w:t xml:space="preserve">include moving an object from one corner of </w:t>
      </w:r>
      <w:r w:rsidR="008176D1" w:rsidRPr="001E64B7">
        <w:rPr>
          <w:rFonts w:ascii="Arial" w:hAnsi="Arial" w:cs="Arial"/>
          <w:sz w:val="24"/>
          <w:szCs w:val="24"/>
        </w:rPr>
        <w:t xml:space="preserve">the </w:t>
      </w:r>
      <w:r w:rsidR="00D721E8" w:rsidRPr="001E64B7">
        <w:rPr>
          <w:rFonts w:ascii="Arial" w:hAnsi="Arial" w:cs="Arial"/>
          <w:sz w:val="24"/>
          <w:szCs w:val="24"/>
        </w:rPr>
        <w:t xml:space="preserve">house to another, </w:t>
      </w:r>
      <w:r w:rsidR="007B04AE" w:rsidRPr="001E64B7">
        <w:rPr>
          <w:rFonts w:ascii="Arial" w:hAnsi="Arial" w:cs="Arial"/>
          <w:i/>
          <w:iCs/>
          <w:sz w:val="24"/>
          <w:szCs w:val="24"/>
        </w:rPr>
        <w:t>hotza'a</w:t>
      </w:r>
      <w:r w:rsidR="00D721E8" w:rsidRPr="001E64B7">
        <w:rPr>
          <w:rFonts w:ascii="Arial" w:hAnsi="Arial" w:cs="Arial"/>
          <w:sz w:val="24"/>
          <w:szCs w:val="24"/>
        </w:rPr>
        <w:t xml:space="preserve"> would not be deemed a deficient </w:t>
      </w:r>
      <w:r w:rsidR="00D721E8" w:rsidRPr="001E64B7">
        <w:rPr>
          <w:rFonts w:ascii="Arial" w:hAnsi="Arial" w:cs="Arial"/>
          <w:i/>
          <w:iCs/>
          <w:sz w:val="24"/>
          <w:szCs w:val="24"/>
        </w:rPr>
        <w:t xml:space="preserve">melakha. </w:t>
      </w:r>
      <w:r w:rsidR="00D721E8" w:rsidRPr="001E64B7">
        <w:rPr>
          <w:rFonts w:ascii="Arial" w:hAnsi="Arial" w:cs="Arial"/>
          <w:sz w:val="24"/>
          <w:szCs w:val="24"/>
        </w:rPr>
        <w:t xml:space="preserve">But the </w:t>
      </w:r>
      <w:r w:rsidR="00D721E8" w:rsidRPr="001E64B7">
        <w:rPr>
          <w:rFonts w:ascii="Arial" w:hAnsi="Arial" w:cs="Arial"/>
          <w:i/>
          <w:iCs/>
          <w:sz w:val="24"/>
          <w:szCs w:val="24"/>
        </w:rPr>
        <w:t xml:space="preserve">Tosafot </w:t>
      </w:r>
      <w:r w:rsidR="00D721E8" w:rsidRPr="001E64B7">
        <w:rPr>
          <w:rFonts w:ascii="Arial" w:hAnsi="Arial" w:cs="Arial"/>
          <w:sz w:val="24"/>
          <w:szCs w:val="24"/>
        </w:rPr>
        <w:t xml:space="preserve">never imagined imposing liability upon moving an object from </w:t>
      </w:r>
      <w:r w:rsidR="008176D1" w:rsidRPr="001E64B7">
        <w:rPr>
          <w:rFonts w:ascii="Arial" w:hAnsi="Arial" w:cs="Arial"/>
          <w:sz w:val="24"/>
          <w:szCs w:val="24"/>
        </w:rPr>
        <w:t xml:space="preserve">one </w:t>
      </w:r>
      <w:r w:rsidR="00D721E8" w:rsidRPr="001E64B7">
        <w:rPr>
          <w:rFonts w:ascii="Arial" w:hAnsi="Arial" w:cs="Arial"/>
          <w:sz w:val="24"/>
          <w:szCs w:val="24"/>
        </w:rPr>
        <w:t xml:space="preserve">corner to another in the same domain. What bothered the </w:t>
      </w:r>
      <w:r w:rsidR="00D721E8" w:rsidRPr="001E64B7">
        <w:rPr>
          <w:rFonts w:ascii="Arial" w:hAnsi="Arial" w:cs="Arial"/>
          <w:i/>
          <w:iCs/>
          <w:sz w:val="24"/>
          <w:szCs w:val="24"/>
        </w:rPr>
        <w:t xml:space="preserve">Tosafot </w:t>
      </w:r>
      <w:r w:rsidR="00D721E8" w:rsidRPr="001E64B7">
        <w:rPr>
          <w:rFonts w:ascii="Arial" w:hAnsi="Arial" w:cs="Arial"/>
          <w:sz w:val="24"/>
          <w:szCs w:val="24"/>
        </w:rPr>
        <w:t xml:space="preserve">was that there is no liability for carrying an object from one private domain to another private domain. According to the </w:t>
      </w:r>
      <w:r w:rsidR="00D721E8" w:rsidRPr="001E64B7">
        <w:rPr>
          <w:rFonts w:ascii="Arial" w:hAnsi="Arial" w:cs="Arial"/>
          <w:i/>
          <w:iCs/>
          <w:sz w:val="24"/>
          <w:szCs w:val="24"/>
        </w:rPr>
        <w:t>Tosafot</w:t>
      </w:r>
      <w:r w:rsidR="00D721E8" w:rsidRPr="001E64B7">
        <w:rPr>
          <w:rFonts w:ascii="Arial" w:hAnsi="Arial" w:cs="Arial"/>
          <w:sz w:val="24"/>
          <w:szCs w:val="24"/>
        </w:rPr>
        <w:t xml:space="preserve">, would the prohibition of </w:t>
      </w:r>
      <w:r w:rsidR="008176D1" w:rsidRPr="001E64B7">
        <w:rPr>
          <w:rFonts w:ascii="Arial" w:hAnsi="Arial" w:cs="Arial"/>
          <w:i/>
          <w:iCs/>
          <w:sz w:val="24"/>
          <w:szCs w:val="24"/>
        </w:rPr>
        <w:t xml:space="preserve">hotza'a </w:t>
      </w:r>
      <w:r w:rsidR="00D721E8" w:rsidRPr="001E64B7">
        <w:rPr>
          <w:rFonts w:ascii="Arial" w:hAnsi="Arial" w:cs="Arial"/>
          <w:sz w:val="24"/>
          <w:szCs w:val="24"/>
        </w:rPr>
        <w:t xml:space="preserve">include moving an object from one private domain to another, </w:t>
      </w:r>
      <w:r w:rsidR="008176D1" w:rsidRPr="001E64B7">
        <w:rPr>
          <w:rFonts w:ascii="Arial" w:hAnsi="Arial" w:cs="Arial"/>
          <w:i/>
          <w:iCs/>
          <w:sz w:val="24"/>
          <w:szCs w:val="24"/>
        </w:rPr>
        <w:t xml:space="preserve">hotza'a </w:t>
      </w:r>
      <w:r w:rsidR="00D721E8" w:rsidRPr="001E64B7">
        <w:rPr>
          <w:rFonts w:ascii="Arial" w:hAnsi="Arial" w:cs="Arial"/>
          <w:sz w:val="24"/>
          <w:szCs w:val="24"/>
        </w:rPr>
        <w:t xml:space="preserve">would not be considered a deficient </w:t>
      </w:r>
      <w:r w:rsidR="00D721E8" w:rsidRPr="001E64B7">
        <w:rPr>
          <w:rFonts w:ascii="Arial" w:hAnsi="Arial" w:cs="Arial"/>
          <w:i/>
          <w:iCs/>
          <w:sz w:val="24"/>
          <w:szCs w:val="24"/>
        </w:rPr>
        <w:t xml:space="preserve">melakha. </w:t>
      </w:r>
      <w:r w:rsidR="00D721E8" w:rsidRPr="001E64B7">
        <w:rPr>
          <w:rFonts w:ascii="Arial" w:hAnsi="Arial" w:cs="Arial"/>
          <w:sz w:val="24"/>
          <w:szCs w:val="24"/>
        </w:rPr>
        <w:t xml:space="preserve">Attention should be paid to the fact that the Rashba considered the size, or to be more precise, the weight of the load, whereas the </w:t>
      </w:r>
      <w:r w:rsidR="00D721E8" w:rsidRPr="001E64B7">
        <w:rPr>
          <w:rFonts w:ascii="Arial" w:hAnsi="Arial" w:cs="Arial"/>
          <w:i/>
          <w:iCs/>
          <w:sz w:val="24"/>
          <w:szCs w:val="24"/>
        </w:rPr>
        <w:t xml:space="preserve">Tosafot </w:t>
      </w:r>
      <w:r w:rsidR="00D721E8" w:rsidRPr="001E64B7">
        <w:rPr>
          <w:rFonts w:ascii="Arial" w:hAnsi="Arial" w:cs="Arial"/>
          <w:sz w:val="24"/>
          <w:szCs w:val="24"/>
        </w:rPr>
        <w:t xml:space="preserve">completely ignored this </w:t>
      </w:r>
      <w:r w:rsidR="008176D1" w:rsidRPr="001E64B7">
        <w:rPr>
          <w:rFonts w:ascii="Arial" w:hAnsi="Arial" w:cs="Arial"/>
          <w:sz w:val="24"/>
          <w:szCs w:val="24"/>
        </w:rPr>
        <w:t>factor</w:t>
      </w:r>
      <w:r w:rsidR="00D721E8" w:rsidRPr="001E64B7">
        <w:rPr>
          <w:rFonts w:ascii="Arial" w:hAnsi="Arial" w:cs="Arial"/>
          <w:sz w:val="24"/>
          <w:szCs w:val="24"/>
        </w:rPr>
        <w:t xml:space="preserve">. </w:t>
      </w:r>
    </w:p>
    <w:p w:rsidR="00F42F69" w:rsidRPr="001E64B7" w:rsidRDefault="00F42F69" w:rsidP="00B64A12">
      <w:pPr>
        <w:spacing w:line="240" w:lineRule="auto"/>
        <w:rPr>
          <w:rFonts w:ascii="Arial" w:hAnsi="Arial" w:cs="Arial"/>
          <w:sz w:val="24"/>
          <w:szCs w:val="24"/>
        </w:rPr>
      </w:pPr>
    </w:p>
    <w:p w:rsidR="00F42F69" w:rsidRPr="001E64B7" w:rsidRDefault="008B53B7" w:rsidP="00B64A12">
      <w:pPr>
        <w:spacing w:line="240" w:lineRule="auto"/>
        <w:ind w:firstLine="720"/>
        <w:rPr>
          <w:rFonts w:ascii="Arial" w:hAnsi="Arial" w:cs="Arial"/>
          <w:sz w:val="24"/>
          <w:szCs w:val="24"/>
        </w:rPr>
      </w:pPr>
      <w:r w:rsidRPr="001E64B7">
        <w:rPr>
          <w:rFonts w:ascii="Arial" w:hAnsi="Arial" w:cs="Arial"/>
          <w:sz w:val="24"/>
          <w:szCs w:val="24"/>
        </w:rPr>
        <w:lastRenderedPageBreak/>
        <w:t xml:space="preserve">It seems, therefore, that according to the </w:t>
      </w:r>
      <w:r w:rsidRPr="001E64B7">
        <w:rPr>
          <w:rFonts w:ascii="Arial" w:hAnsi="Arial" w:cs="Arial"/>
          <w:i/>
          <w:iCs/>
          <w:sz w:val="24"/>
          <w:szCs w:val="24"/>
        </w:rPr>
        <w:t xml:space="preserve">Tosafot </w:t>
      </w:r>
      <w:r w:rsidRPr="001E64B7">
        <w:rPr>
          <w:rFonts w:ascii="Arial" w:hAnsi="Arial" w:cs="Arial"/>
          <w:sz w:val="24"/>
          <w:szCs w:val="24"/>
        </w:rPr>
        <w:t xml:space="preserve">a change of domain is critical </w:t>
      </w:r>
      <w:r w:rsidR="008176D1" w:rsidRPr="001E64B7">
        <w:rPr>
          <w:rFonts w:ascii="Arial" w:hAnsi="Arial" w:cs="Arial"/>
          <w:sz w:val="24"/>
          <w:szCs w:val="24"/>
        </w:rPr>
        <w:t xml:space="preserve">to </w:t>
      </w:r>
      <w:r w:rsidRPr="001E64B7">
        <w:rPr>
          <w:rFonts w:ascii="Arial" w:hAnsi="Arial" w:cs="Arial"/>
          <w:sz w:val="24"/>
          <w:szCs w:val="24"/>
        </w:rPr>
        <w:t xml:space="preserve">the definition of the </w:t>
      </w:r>
      <w:r w:rsidRPr="001E64B7">
        <w:rPr>
          <w:rFonts w:ascii="Arial" w:hAnsi="Arial" w:cs="Arial"/>
          <w:i/>
          <w:iCs/>
          <w:sz w:val="24"/>
          <w:szCs w:val="24"/>
        </w:rPr>
        <w:t xml:space="preserve">melakha </w:t>
      </w:r>
      <w:r w:rsidRPr="001E64B7">
        <w:rPr>
          <w:rFonts w:ascii="Arial" w:hAnsi="Arial" w:cs="Arial"/>
          <w:sz w:val="24"/>
          <w:szCs w:val="24"/>
        </w:rPr>
        <w:t xml:space="preserve">of </w:t>
      </w:r>
      <w:r w:rsidR="008176D1" w:rsidRPr="001E64B7">
        <w:rPr>
          <w:rFonts w:ascii="Arial" w:hAnsi="Arial" w:cs="Arial"/>
          <w:i/>
          <w:iCs/>
          <w:sz w:val="24"/>
          <w:szCs w:val="24"/>
        </w:rPr>
        <w:t>hotza'a</w:t>
      </w:r>
      <w:r w:rsidRPr="001E64B7">
        <w:rPr>
          <w:rFonts w:ascii="Arial" w:hAnsi="Arial" w:cs="Arial"/>
          <w:sz w:val="24"/>
          <w:szCs w:val="24"/>
        </w:rPr>
        <w:t xml:space="preserve">, </w:t>
      </w:r>
      <w:r w:rsidR="00F42F69" w:rsidRPr="001E64B7">
        <w:rPr>
          <w:rFonts w:ascii="Arial" w:hAnsi="Arial" w:cs="Arial"/>
          <w:sz w:val="24"/>
          <w:szCs w:val="24"/>
        </w:rPr>
        <w:t xml:space="preserve">and it </w:t>
      </w:r>
      <w:r w:rsidRPr="001E64B7">
        <w:rPr>
          <w:rFonts w:ascii="Arial" w:hAnsi="Arial" w:cs="Arial"/>
          <w:sz w:val="24"/>
          <w:szCs w:val="24"/>
        </w:rPr>
        <w:t xml:space="preserve">would be </w:t>
      </w:r>
      <w:r w:rsidR="00F42F69" w:rsidRPr="001E64B7">
        <w:rPr>
          <w:rFonts w:ascii="Arial" w:hAnsi="Arial" w:cs="Arial"/>
          <w:sz w:val="24"/>
          <w:szCs w:val="24"/>
        </w:rPr>
        <w:t xml:space="preserve">inconceivable to </w:t>
      </w:r>
      <w:r w:rsidRPr="001E64B7">
        <w:rPr>
          <w:rFonts w:ascii="Arial" w:hAnsi="Arial" w:cs="Arial"/>
          <w:sz w:val="24"/>
          <w:szCs w:val="24"/>
        </w:rPr>
        <w:t xml:space="preserve">impose liability for moving an object from one corner of the house to another, however heavy it might be. In contrast, the Rashba sees the very moving of an object as the essence of the </w:t>
      </w:r>
      <w:r w:rsidRPr="001E64B7">
        <w:rPr>
          <w:rFonts w:ascii="Arial" w:hAnsi="Arial" w:cs="Arial"/>
          <w:i/>
          <w:iCs/>
          <w:sz w:val="24"/>
          <w:szCs w:val="24"/>
        </w:rPr>
        <w:t>melakha</w:t>
      </w:r>
      <w:r w:rsidRPr="001E64B7">
        <w:rPr>
          <w:rFonts w:ascii="Arial" w:hAnsi="Arial" w:cs="Arial"/>
          <w:sz w:val="24"/>
          <w:szCs w:val="24"/>
        </w:rPr>
        <w:t xml:space="preserve">, and the heavier the object the more significant is that moving. In other words: According to the Rashba </w:t>
      </w:r>
      <w:r w:rsidR="008176D1" w:rsidRPr="001E64B7">
        <w:rPr>
          <w:rFonts w:ascii="Arial" w:hAnsi="Arial" w:cs="Arial"/>
          <w:i/>
          <w:iCs/>
          <w:sz w:val="24"/>
          <w:szCs w:val="24"/>
        </w:rPr>
        <w:t xml:space="preserve">hotza'a </w:t>
      </w:r>
      <w:r w:rsidRPr="001E64B7">
        <w:rPr>
          <w:rFonts w:ascii="Arial" w:hAnsi="Arial" w:cs="Arial"/>
          <w:sz w:val="24"/>
          <w:szCs w:val="24"/>
        </w:rPr>
        <w:t>means moving an objective from place to place, and were it not for the</w:t>
      </w:r>
      <w:r w:rsidR="00F42F69" w:rsidRPr="001E64B7">
        <w:rPr>
          <w:rFonts w:ascii="Arial" w:hAnsi="Arial" w:cs="Arial"/>
          <w:sz w:val="24"/>
          <w:szCs w:val="24"/>
        </w:rPr>
        <w:t xml:space="preserve"> </w:t>
      </w:r>
      <w:r w:rsidRPr="001E64B7">
        <w:rPr>
          <w:rFonts w:ascii="Arial" w:hAnsi="Arial" w:cs="Arial"/>
          <w:sz w:val="24"/>
          <w:szCs w:val="24"/>
        </w:rPr>
        <w:t xml:space="preserve">Torah's novel limitation, it would have been possible to impose liability whenever an object changes its place, even when it remains in the same domain. In contrast, the </w:t>
      </w:r>
      <w:r w:rsidRPr="001E64B7">
        <w:rPr>
          <w:rFonts w:ascii="Arial" w:hAnsi="Arial" w:cs="Arial"/>
          <w:i/>
          <w:iCs/>
          <w:sz w:val="24"/>
          <w:szCs w:val="24"/>
        </w:rPr>
        <w:t xml:space="preserve">Tosafot </w:t>
      </w:r>
      <w:r w:rsidRPr="001E64B7">
        <w:rPr>
          <w:rFonts w:ascii="Arial" w:hAnsi="Arial" w:cs="Arial"/>
          <w:sz w:val="24"/>
          <w:szCs w:val="24"/>
        </w:rPr>
        <w:t xml:space="preserve">understand that </w:t>
      </w:r>
      <w:r w:rsidR="008176D1" w:rsidRPr="001E64B7">
        <w:rPr>
          <w:rFonts w:ascii="Arial" w:hAnsi="Arial" w:cs="Arial"/>
          <w:i/>
          <w:iCs/>
          <w:sz w:val="24"/>
          <w:szCs w:val="24"/>
        </w:rPr>
        <w:t xml:space="preserve">hotza'a </w:t>
      </w:r>
      <w:r w:rsidRPr="001E64B7">
        <w:rPr>
          <w:rFonts w:ascii="Arial" w:hAnsi="Arial" w:cs="Arial"/>
          <w:sz w:val="24"/>
          <w:szCs w:val="24"/>
        </w:rPr>
        <w:t xml:space="preserve">means removing an object from one domain and </w:t>
      </w:r>
      <w:r w:rsidR="000D28D0" w:rsidRPr="001E64B7">
        <w:rPr>
          <w:rFonts w:ascii="Arial" w:hAnsi="Arial" w:cs="Arial"/>
          <w:sz w:val="24"/>
          <w:szCs w:val="24"/>
        </w:rPr>
        <w:t xml:space="preserve">resting </w:t>
      </w:r>
      <w:r w:rsidRPr="001E64B7">
        <w:rPr>
          <w:rFonts w:ascii="Arial" w:hAnsi="Arial" w:cs="Arial"/>
          <w:sz w:val="24"/>
          <w:szCs w:val="24"/>
        </w:rPr>
        <w:t xml:space="preserve">it in another domain, the "change in address" being an essential aspect of the </w:t>
      </w:r>
      <w:r w:rsidRPr="001E64B7">
        <w:rPr>
          <w:rFonts w:ascii="Arial" w:hAnsi="Arial" w:cs="Arial"/>
          <w:i/>
          <w:iCs/>
          <w:sz w:val="24"/>
          <w:szCs w:val="24"/>
        </w:rPr>
        <w:t>melakha</w:t>
      </w:r>
      <w:r w:rsidR="000D28D0" w:rsidRPr="001E64B7">
        <w:rPr>
          <w:rFonts w:ascii="Arial" w:hAnsi="Arial" w:cs="Arial"/>
          <w:i/>
          <w:iCs/>
          <w:sz w:val="24"/>
          <w:szCs w:val="24"/>
        </w:rPr>
        <w:t xml:space="preserve">. </w:t>
      </w:r>
      <w:r w:rsidR="000D28D0" w:rsidRPr="001E64B7">
        <w:rPr>
          <w:rFonts w:ascii="Arial" w:hAnsi="Arial" w:cs="Arial"/>
          <w:sz w:val="24"/>
          <w:szCs w:val="24"/>
        </w:rPr>
        <w:t xml:space="preserve">Were </w:t>
      </w:r>
      <w:r w:rsidRPr="001E64B7">
        <w:rPr>
          <w:rFonts w:ascii="Arial" w:hAnsi="Arial" w:cs="Arial"/>
          <w:sz w:val="24"/>
          <w:szCs w:val="24"/>
        </w:rPr>
        <w:t xml:space="preserve">it not for the Torah's novel limitation, the law would have been the same for removing an object from the </w:t>
      </w:r>
      <w:r w:rsidR="008176D1" w:rsidRPr="001E64B7">
        <w:rPr>
          <w:rFonts w:ascii="Arial" w:hAnsi="Arial" w:cs="Arial"/>
          <w:sz w:val="24"/>
          <w:szCs w:val="24"/>
        </w:rPr>
        <w:t xml:space="preserve">private </w:t>
      </w:r>
      <w:r w:rsidR="000D28D0" w:rsidRPr="001E64B7">
        <w:rPr>
          <w:rFonts w:ascii="Arial" w:hAnsi="Arial" w:cs="Arial"/>
          <w:sz w:val="24"/>
          <w:szCs w:val="24"/>
        </w:rPr>
        <w:t xml:space="preserve">domain of </w:t>
      </w:r>
      <w:r w:rsidR="008176D1" w:rsidRPr="001E64B7">
        <w:rPr>
          <w:rFonts w:ascii="Arial" w:hAnsi="Arial" w:cs="Arial"/>
          <w:sz w:val="24"/>
          <w:szCs w:val="24"/>
        </w:rPr>
        <w:t xml:space="preserve">one person </w:t>
      </w:r>
      <w:r w:rsidR="000D28D0" w:rsidRPr="001E64B7">
        <w:rPr>
          <w:rFonts w:ascii="Arial" w:hAnsi="Arial" w:cs="Arial"/>
          <w:sz w:val="24"/>
          <w:szCs w:val="24"/>
        </w:rPr>
        <w:t xml:space="preserve">and resting it in the </w:t>
      </w:r>
      <w:r w:rsidR="008176D1" w:rsidRPr="001E64B7">
        <w:rPr>
          <w:rFonts w:ascii="Arial" w:hAnsi="Arial" w:cs="Arial"/>
          <w:sz w:val="24"/>
          <w:szCs w:val="24"/>
        </w:rPr>
        <w:t xml:space="preserve">private </w:t>
      </w:r>
      <w:r w:rsidR="000D28D0" w:rsidRPr="001E64B7">
        <w:rPr>
          <w:rFonts w:ascii="Arial" w:hAnsi="Arial" w:cs="Arial"/>
          <w:sz w:val="24"/>
          <w:szCs w:val="24"/>
        </w:rPr>
        <w:t xml:space="preserve">domain of </w:t>
      </w:r>
      <w:r w:rsidR="008176D1" w:rsidRPr="001E64B7">
        <w:rPr>
          <w:rFonts w:ascii="Arial" w:hAnsi="Arial" w:cs="Arial"/>
          <w:sz w:val="24"/>
          <w:szCs w:val="24"/>
        </w:rPr>
        <w:t xml:space="preserve">another person </w:t>
      </w:r>
      <w:r w:rsidR="000D28D0" w:rsidRPr="001E64B7">
        <w:rPr>
          <w:rFonts w:ascii="Arial" w:hAnsi="Arial" w:cs="Arial"/>
          <w:sz w:val="24"/>
          <w:szCs w:val="24"/>
        </w:rPr>
        <w:t xml:space="preserve">(see </w:t>
      </w:r>
      <w:r w:rsidR="000D28D0" w:rsidRPr="001E64B7">
        <w:rPr>
          <w:rFonts w:ascii="Arial" w:hAnsi="Arial" w:cs="Arial"/>
          <w:i/>
          <w:iCs/>
          <w:sz w:val="24"/>
          <w:szCs w:val="24"/>
        </w:rPr>
        <w:t>Minchat Asher</w:t>
      </w:r>
      <w:r w:rsidR="008176D1" w:rsidRPr="001E64B7">
        <w:rPr>
          <w:rFonts w:ascii="Arial" w:hAnsi="Arial" w:cs="Arial"/>
          <w:sz w:val="24"/>
          <w:szCs w:val="24"/>
        </w:rPr>
        <w:t>, no.</w:t>
      </w:r>
      <w:r w:rsidR="000D28D0" w:rsidRPr="001E64B7">
        <w:rPr>
          <w:rFonts w:ascii="Arial" w:hAnsi="Arial" w:cs="Arial"/>
          <w:i/>
          <w:iCs/>
          <w:sz w:val="24"/>
          <w:szCs w:val="24"/>
        </w:rPr>
        <w:t xml:space="preserve"> </w:t>
      </w:r>
      <w:r w:rsidR="000D28D0" w:rsidRPr="001E64B7">
        <w:rPr>
          <w:rFonts w:ascii="Arial" w:hAnsi="Arial" w:cs="Arial"/>
          <w:sz w:val="24"/>
          <w:szCs w:val="24"/>
        </w:rPr>
        <w:t xml:space="preserve">1). </w:t>
      </w:r>
    </w:p>
    <w:p w:rsidR="000D28D0" w:rsidRPr="001E64B7" w:rsidRDefault="000D28D0" w:rsidP="00B64A12">
      <w:pPr>
        <w:spacing w:line="240" w:lineRule="auto"/>
        <w:ind w:firstLine="720"/>
        <w:rPr>
          <w:rFonts w:ascii="Arial" w:hAnsi="Arial" w:cs="Arial"/>
          <w:sz w:val="24"/>
          <w:szCs w:val="24"/>
        </w:rPr>
      </w:pPr>
    </w:p>
    <w:p w:rsidR="000D28D0" w:rsidRPr="001E64B7" w:rsidRDefault="000D28D0" w:rsidP="00B64A12">
      <w:pPr>
        <w:spacing w:line="240" w:lineRule="auto"/>
        <w:ind w:firstLine="720"/>
        <w:rPr>
          <w:rFonts w:ascii="Arial" w:hAnsi="Arial" w:cs="Arial"/>
          <w:sz w:val="24"/>
          <w:szCs w:val="24"/>
        </w:rPr>
      </w:pPr>
      <w:r w:rsidRPr="001E64B7">
        <w:rPr>
          <w:rFonts w:ascii="Arial" w:hAnsi="Arial" w:cs="Arial"/>
          <w:sz w:val="24"/>
          <w:szCs w:val="24"/>
        </w:rPr>
        <w:t xml:space="preserve">We will later discuss at greater length the law of transporting an object four cubits in the public domain. Here we will briefly relate to this law, in order to better clarify the two understandings that we put forward regarding the </w:t>
      </w:r>
      <w:r w:rsidRPr="001E64B7">
        <w:rPr>
          <w:rFonts w:ascii="Arial" w:hAnsi="Arial" w:cs="Arial"/>
          <w:i/>
          <w:iCs/>
          <w:sz w:val="24"/>
          <w:szCs w:val="24"/>
        </w:rPr>
        <w:t xml:space="preserve">melakha </w:t>
      </w:r>
      <w:r w:rsidRPr="001E64B7">
        <w:rPr>
          <w:rFonts w:ascii="Arial" w:hAnsi="Arial" w:cs="Arial"/>
          <w:sz w:val="24"/>
          <w:szCs w:val="24"/>
        </w:rPr>
        <w:t xml:space="preserve">of </w:t>
      </w:r>
      <w:r w:rsidR="008176D1" w:rsidRPr="001E64B7">
        <w:rPr>
          <w:rFonts w:ascii="Arial" w:hAnsi="Arial" w:cs="Arial"/>
          <w:i/>
          <w:iCs/>
          <w:sz w:val="24"/>
          <w:szCs w:val="24"/>
        </w:rPr>
        <w:t>hotza'a</w:t>
      </w:r>
      <w:r w:rsidRPr="001E64B7">
        <w:rPr>
          <w:rFonts w:ascii="Arial" w:hAnsi="Arial" w:cs="Arial"/>
          <w:sz w:val="24"/>
          <w:szCs w:val="24"/>
        </w:rPr>
        <w:t xml:space="preserve">. According to the Rashba, that </w:t>
      </w:r>
      <w:r w:rsidR="008176D1" w:rsidRPr="001E64B7">
        <w:rPr>
          <w:rFonts w:ascii="Arial" w:hAnsi="Arial" w:cs="Arial"/>
          <w:i/>
          <w:iCs/>
          <w:sz w:val="24"/>
          <w:szCs w:val="24"/>
        </w:rPr>
        <w:t xml:space="preserve">hotza'a </w:t>
      </w:r>
      <w:r w:rsidRPr="001E64B7">
        <w:rPr>
          <w:rFonts w:ascii="Arial" w:hAnsi="Arial" w:cs="Arial"/>
          <w:sz w:val="24"/>
          <w:szCs w:val="24"/>
        </w:rPr>
        <w:t xml:space="preserve">is moving an object from one place to another, we can understand that the exemption granted in the case of moving an object from one corner to the </w:t>
      </w:r>
      <w:r w:rsidR="008176D1" w:rsidRPr="001E64B7">
        <w:rPr>
          <w:rFonts w:ascii="Arial" w:hAnsi="Arial" w:cs="Arial"/>
          <w:sz w:val="24"/>
          <w:szCs w:val="24"/>
        </w:rPr>
        <w:t xml:space="preserve">other </w:t>
      </w:r>
      <w:r w:rsidRPr="001E64B7">
        <w:rPr>
          <w:rFonts w:ascii="Arial" w:hAnsi="Arial" w:cs="Arial"/>
          <w:sz w:val="24"/>
          <w:szCs w:val="24"/>
        </w:rPr>
        <w:t>is based on the fact that the entire area marked by the domain's barriers is considered before the law as a single place. On the other hand, in the public domain it suffice</w:t>
      </w:r>
      <w:r w:rsidR="00DB6E9C" w:rsidRPr="001E64B7">
        <w:rPr>
          <w:rFonts w:ascii="Arial" w:hAnsi="Arial" w:cs="Arial"/>
          <w:sz w:val="24"/>
          <w:szCs w:val="24"/>
        </w:rPr>
        <w:t>s</w:t>
      </w:r>
      <w:r w:rsidRPr="001E64B7">
        <w:rPr>
          <w:rFonts w:ascii="Arial" w:hAnsi="Arial" w:cs="Arial"/>
          <w:sz w:val="24"/>
          <w:szCs w:val="24"/>
        </w:rPr>
        <w:t xml:space="preserve"> to move an object </w:t>
      </w:r>
      <w:r w:rsidR="00DB6E9C" w:rsidRPr="001E64B7">
        <w:rPr>
          <w:rFonts w:ascii="Arial" w:hAnsi="Arial" w:cs="Arial"/>
          <w:sz w:val="24"/>
          <w:szCs w:val="24"/>
        </w:rPr>
        <w:t xml:space="preserve">a certain distance in order to become liable. But according to the </w:t>
      </w:r>
      <w:r w:rsidR="00DB6E9C" w:rsidRPr="001E64B7">
        <w:rPr>
          <w:rFonts w:ascii="Arial" w:hAnsi="Arial" w:cs="Arial"/>
          <w:i/>
          <w:iCs/>
          <w:sz w:val="24"/>
          <w:szCs w:val="24"/>
        </w:rPr>
        <w:t>Tosafot</w:t>
      </w:r>
      <w:r w:rsidR="00DB6E9C" w:rsidRPr="001E64B7">
        <w:rPr>
          <w:rFonts w:ascii="Arial" w:hAnsi="Arial" w:cs="Arial"/>
          <w:sz w:val="24"/>
          <w:szCs w:val="24"/>
        </w:rPr>
        <w:t xml:space="preserve">'s understanding, we </w:t>
      </w:r>
      <w:r w:rsidR="008176D1" w:rsidRPr="001E64B7">
        <w:rPr>
          <w:rFonts w:ascii="Arial" w:hAnsi="Arial" w:cs="Arial"/>
          <w:sz w:val="24"/>
          <w:szCs w:val="24"/>
        </w:rPr>
        <w:t xml:space="preserve">apparently </w:t>
      </w:r>
      <w:r w:rsidR="00DB6E9C" w:rsidRPr="001E64B7">
        <w:rPr>
          <w:rFonts w:ascii="Arial" w:hAnsi="Arial" w:cs="Arial"/>
          <w:sz w:val="24"/>
          <w:szCs w:val="24"/>
        </w:rPr>
        <w:t xml:space="preserve">must argue that moving something four cubits in the public domain is forbidden because of a Halakha passed down </w:t>
      </w:r>
      <w:r w:rsidR="008176D1" w:rsidRPr="001E64B7">
        <w:rPr>
          <w:rFonts w:ascii="Arial" w:hAnsi="Arial" w:cs="Arial"/>
          <w:sz w:val="24"/>
          <w:szCs w:val="24"/>
        </w:rPr>
        <w:t xml:space="preserve">to </w:t>
      </w:r>
      <w:r w:rsidR="00DB6E9C" w:rsidRPr="001E64B7">
        <w:rPr>
          <w:rFonts w:ascii="Arial" w:hAnsi="Arial" w:cs="Arial"/>
          <w:sz w:val="24"/>
          <w:szCs w:val="24"/>
        </w:rPr>
        <w:t xml:space="preserve">Moshe at Sinai, even </w:t>
      </w:r>
      <w:r w:rsidR="008176D1" w:rsidRPr="001E64B7">
        <w:rPr>
          <w:rFonts w:ascii="Arial" w:hAnsi="Arial" w:cs="Arial"/>
          <w:sz w:val="24"/>
          <w:szCs w:val="24"/>
        </w:rPr>
        <w:t xml:space="preserve">though it does not </w:t>
      </w:r>
      <w:r w:rsidR="00DB6E9C" w:rsidRPr="001E64B7">
        <w:rPr>
          <w:rFonts w:ascii="Arial" w:hAnsi="Arial" w:cs="Arial"/>
          <w:sz w:val="24"/>
          <w:szCs w:val="24"/>
        </w:rPr>
        <w:t>involve a change of domain. Alternatively, even in a public domain, the four</w:t>
      </w:r>
      <w:r w:rsidR="005020F9">
        <w:rPr>
          <w:rFonts w:ascii="Arial" w:hAnsi="Arial" w:cs="Arial"/>
          <w:sz w:val="24"/>
          <w:szCs w:val="24"/>
        </w:rPr>
        <w:t xml:space="preserve"> cubits surrounding a person may be</w:t>
      </w:r>
      <w:r w:rsidR="00DB6E9C" w:rsidRPr="001E64B7">
        <w:rPr>
          <w:rFonts w:ascii="Arial" w:hAnsi="Arial" w:cs="Arial"/>
          <w:sz w:val="24"/>
          <w:szCs w:val="24"/>
        </w:rPr>
        <w:t xml:space="preserve"> considered his personal space, and removing an object from there </w:t>
      </w:r>
      <w:r w:rsidR="00E67794" w:rsidRPr="001E64B7">
        <w:rPr>
          <w:rFonts w:ascii="Arial" w:hAnsi="Arial" w:cs="Arial"/>
          <w:sz w:val="24"/>
          <w:szCs w:val="24"/>
        </w:rPr>
        <w:t xml:space="preserve">is like a change in domain. But as stated, we will </w:t>
      </w:r>
      <w:r w:rsidR="008176D1" w:rsidRPr="001E64B7">
        <w:rPr>
          <w:rFonts w:ascii="Arial" w:hAnsi="Arial" w:cs="Arial"/>
          <w:sz w:val="24"/>
          <w:szCs w:val="24"/>
        </w:rPr>
        <w:t xml:space="preserve">discuss this matter at some later point. </w:t>
      </w:r>
    </w:p>
    <w:p w:rsidR="00F42F69" w:rsidRPr="001E64B7" w:rsidRDefault="00F42F69" w:rsidP="00B64A12">
      <w:pPr>
        <w:spacing w:line="240" w:lineRule="auto"/>
        <w:rPr>
          <w:rFonts w:ascii="Arial" w:hAnsi="Arial" w:cs="Arial"/>
          <w:sz w:val="24"/>
          <w:szCs w:val="24"/>
        </w:rPr>
      </w:pPr>
    </w:p>
    <w:p w:rsidR="00F42F69" w:rsidRPr="001E64B7" w:rsidRDefault="00E67794" w:rsidP="00B64A12">
      <w:pPr>
        <w:pStyle w:val="3"/>
        <w:spacing w:line="240" w:lineRule="auto"/>
        <w:rPr>
          <w:rFonts w:ascii="Arial" w:hAnsi="Arial" w:cs="Arial"/>
          <w:sz w:val="24"/>
          <w:szCs w:val="24"/>
        </w:rPr>
      </w:pPr>
      <w:r w:rsidRPr="001E64B7">
        <w:rPr>
          <w:rFonts w:ascii="Arial" w:hAnsi="Arial" w:cs="Arial"/>
          <w:sz w:val="24"/>
          <w:szCs w:val="24"/>
        </w:rPr>
        <w:t xml:space="preserve">III. At first it was an object and now it is an object </w:t>
      </w:r>
    </w:p>
    <w:p w:rsidR="00F42F69" w:rsidRPr="001E64B7" w:rsidRDefault="00F42F69" w:rsidP="00B64A12">
      <w:pPr>
        <w:spacing w:line="240" w:lineRule="auto"/>
        <w:rPr>
          <w:rFonts w:ascii="Arial" w:hAnsi="Arial" w:cs="Arial"/>
          <w:sz w:val="24"/>
          <w:szCs w:val="24"/>
        </w:rPr>
      </w:pPr>
    </w:p>
    <w:p w:rsidR="00F42F69" w:rsidRPr="001E64B7" w:rsidRDefault="00E67794" w:rsidP="00B64A12">
      <w:pPr>
        <w:spacing w:line="240" w:lineRule="auto"/>
        <w:ind w:firstLine="720"/>
        <w:rPr>
          <w:rFonts w:ascii="Arial" w:hAnsi="Arial" w:cs="Arial"/>
          <w:sz w:val="24"/>
          <w:szCs w:val="24"/>
        </w:rPr>
      </w:pPr>
      <w:r w:rsidRPr="001E64B7">
        <w:rPr>
          <w:rFonts w:ascii="Arial" w:hAnsi="Arial" w:cs="Arial"/>
          <w:sz w:val="24"/>
          <w:szCs w:val="24"/>
        </w:rPr>
        <w:t xml:space="preserve">Thus far we have related to </w:t>
      </w:r>
      <w:r w:rsidR="008176D1" w:rsidRPr="001E64B7">
        <w:rPr>
          <w:rFonts w:ascii="Arial" w:hAnsi="Arial" w:cs="Arial"/>
          <w:i/>
          <w:iCs/>
          <w:sz w:val="24"/>
          <w:szCs w:val="24"/>
        </w:rPr>
        <w:t xml:space="preserve">hotza'a </w:t>
      </w:r>
      <w:r w:rsidRPr="001E64B7">
        <w:rPr>
          <w:rFonts w:ascii="Arial" w:hAnsi="Arial" w:cs="Arial"/>
          <w:sz w:val="24"/>
          <w:szCs w:val="24"/>
        </w:rPr>
        <w:t xml:space="preserve">as a deficient </w:t>
      </w:r>
      <w:r w:rsidRPr="001E64B7">
        <w:rPr>
          <w:rFonts w:ascii="Arial" w:hAnsi="Arial" w:cs="Arial"/>
          <w:i/>
          <w:iCs/>
          <w:sz w:val="24"/>
          <w:szCs w:val="24"/>
        </w:rPr>
        <w:t xml:space="preserve">melakha, </w:t>
      </w:r>
      <w:r w:rsidRPr="001E64B7">
        <w:rPr>
          <w:rFonts w:ascii="Arial" w:hAnsi="Arial" w:cs="Arial"/>
          <w:sz w:val="24"/>
          <w:szCs w:val="24"/>
        </w:rPr>
        <w:t xml:space="preserve">for the reasons proposed by the </w:t>
      </w:r>
      <w:r w:rsidRPr="001E64B7">
        <w:rPr>
          <w:rFonts w:ascii="Arial" w:hAnsi="Arial" w:cs="Arial"/>
          <w:i/>
          <w:iCs/>
          <w:sz w:val="24"/>
          <w:szCs w:val="24"/>
        </w:rPr>
        <w:t xml:space="preserve">Tosafot </w:t>
      </w:r>
      <w:r w:rsidRPr="001E64B7">
        <w:rPr>
          <w:rFonts w:ascii="Arial" w:hAnsi="Arial" w:cs="Arial"/>
          <w:sz w:val="24"/>
          <w:szCs w:val="24"/>
        </w:rPr>
        <w:t xml:space="preserve">and the Rashba. They both claim that there is something illogical in the parameters of the </w:t>
      </w:r>
      <w:r w:rsidRPr="001E64B7">
        <w:rPr>
          <w:rFonts w:ascii="Arial" w:hAnsi="Arial" w:cs="Arial"/>
          <w:i/>
          <w:iCs/>
          <w:sz w:val="24"/>
          <w:szCs w:val="24"/>
        </w:rPr>
        <w:t xml:space="preserve">melakha </w:t>
      </w:r>
      <w:r w:rsidRPr="001E64B7">
        <w:rPr>
          <w:rFonts w:ascii="Arial" w:hAnsi="Arial" w:cs="Arial"/>
          <w:sz w:val="24"/>
          <w:szCs w:val="24"/>
        </w:rPr>
        <w:t xml:space="preserve">of </w:t>
      </w:r>
      <w:r w:rsidR="008176D1" w:rsidRPr="001E64B7">
        <w:rPr>
          <w:rFonts w:ascii="Arial" w:hAnsi="Arial" w:cs="Arial"/>
          <w:i/>
          <w:iCs/>
          <w:sz w:val="24"/>
          <w:szCs w:val="24"/>
        </w:rPr>
        <w:t>hotza'a</w:t>
      </w:r>
      <w:r w:rsidRPr="001E64B7">
        <w:rPr>
          <w:rFonts w:ascii="Arial" w:hAnsi="Arial" w:cs="Arial"/>
          <w:sz w:val="24"/>
          <w:szCs w:val="24"/>
        </w:rPr>
        <w:t xml:space="preserve">, and therefore an explicit source is needed to prohibit any variation of the </w:t>
      </w:r>
      <w:r w:rsidRPr="001E64B7">
        <w:rPr>
          <w:rFonts w:ascii="Arial" w:hAnsi="Arial" w:cs="Arial"/>
          <w:i/>
          <w:iCs/>
          <w:sz w:val="24"/>
          <w:szCs w:val="24"/>
        </w:rPr>
        <w:t>melakha</w:t>
      </w:r>
      <w:r w:rsidRPr="001E64B7">
        <w:rPr>
          <w:rFonts w:ascii="Arial" w:hAnsi="Arial" w:cs="Arial"/>
          <w:sz w:val="24"/>
          <w:szCs w:val="24"/>
        </w:rPr>
        <w:t xml:space="preserve">, because since it involves a novelty, it only applies in that novel situation. </w:t>
      </w:r>
      <w:r w:rsidR="008176D1" w:rsidRPr="001E64B7">
        <w:rPr>
          <w:rFonts w:ascii="Arial" w:hAnsi="Arial" w:cs="Arial"/>
          <w:sz w:val="24"/>
          <w:szCs w:val="24"/>
        </w:rPr>
        <w:t xml:space="preserve">An entirely different understanding emerges from </w:t>
      </w:r>
      <w:r w:rsidRPr="001E64B7">
        <w:rPr>
          <w:rFonts w:ascii="Arial" w:hAnsi="Arial" w:cs="Arial"/>
          <w:sz w:val="24"/>
          <w:szCs w:val="24"/>
        </w:rPr>
        <w:t xml:space="preserve">the words of the </w:t>
      </w:r>
      <w:r w:rsidRPr="001E64B7">
        <w:rPr>
          <w:rFonts w:ascii="Arial" w:hAnsi="Arial" w:cs="Arial"/>
          <w:i/>
          <w:iCs/>
          <w:sz w:val="24"/>
          <w:szCs w:val="24"/>
        </w:rPr>
        <w:t xml:space="preserve">Or Zaru'a </w:t>
      </w:r>
      <w:r w:rsidRPr="001E64B7">
        <w:rPr>
          <w:rFonts w:ascii="Arial" w:hAnsi="Arial" w:cs="Arial"/>
          <w:sz w:val="24"/>
          <w:szCs w:val="24"/>
        </w:rPr>
        <w:t xml:space="preserve">(II, </w:t>
      </w:r>
      <w:r w:rsidRPr="001E64B7">
        <w:rPr>
          <w:rFonts w:ascii="Arial" w:hAnsi="Arial" w:cs="Arial"/>
          <w:i/>
          <w:iCs/>
          <w:sz w:val="24"/>
          <w:szCs w:val="24"/>
        </w:rPr>
        <w:t xml:space="preserve">Hilkhot Shabbat </w:t>
      </w:r>
      <w:r w:rsidRPr="001E64B7">
        <w:rPr>
          <w:rFonts w:ascii="Arial" w:hAnsi="Arial" w:cs="Arial"/>
          <w:sz w:val="24"/>
          <w:szCs w:val="24"/>
        </w:rPr>
        <w:t xml:space="preserve">82). </w:t>
      </w:r>
    </w:p>
    <w:p w:rsidR="00E67794" w:rsidRPr="001E64B7" w:rsidRDefault="00E67794" w:rsidP="00B64A12">
      <w:pPr>
        <w:spacing w:line="240" w:lineRule="auto"/>
        <w:rPr>
          <w:rFonts w:ascii="Arial" w:hAnsi="Arial" w:cs="Arial"/>
          <w:sz w:val="24"/>
          <w:szCs w:val="24"/>
        </w:rPr>
      </w:pPr>
    </w:p>
    <w:p w:rsidR="00F42F69" w:rsidRPr="001E64B7" w:rsidRDefault="00F42F69" w:rsidP="00B64A12">
      <w:pPr>
        <w:pStyle w:val="a3"/>
        <w:spacing w:line="240" w:lineRule="auto"/>
        <w:rPr>
          <w:rFonts w:ascii="Arial" w:hAnsi="Arial" w:cs="Arial"/>
          <w:sz w:val="24"/>
          <w:szCs w:val="24"/>
        </w:rPr>
      </w:pPr>
      <w:r w:rsidRPr="001E64B7">
        <w:rPr>
          <w:rFonts w:ascii="Arial" w:hAnsi="Arial" w:cs="Arial"/>
          <w:sz w:val="24"/>
          <w:szCs w:val="24"/>
        </w:rPr>
        <w:t xml:space="preserve">And </w:t>
      </w:r>
      <w:r w:rsidR="00E67794" w:rsidRPr="001E64B7">
        <w:rPr>
          <w:rFonts w:ascii="Arial" w:hAnsi="Arial" w:cs="Arial"/>
          <w:sz w:val="24"/>
          <w:szCs w:val="24"/>
        </w:rPr>
        <w:t xml:space="preserve">one </w:t>
      </w:r>
      <w:r w:rsidR="003B102F" w:rsidRPr="001E64B7">
        <w:rPr>
          <w:rFonts w:ascii="Arial" w:hAnsi="Arial" w:cs="Arial"/>
          <w:sz w:val="24"/>
          <w:szCs w:val="24"/>
        </w:rPr>
        <w:t xml:space="preserve">who carries out – Below in chapter </w:t>
      </w:r>
      <w:r w:rsidR="003B102F" w:rsidRPr="001E64B7">
        <w:rPr>
          <w:rFonts w:ascii="Arial" w:hAnsi="Arial" w:cs="Arial"/>
          <w:i/>
          <w:iCs/>
          <w:sz w:val="24"/>
          <w:szCs w:val="24"/>
        </w:rPr>
        <w:t xml:space="preserve">Ha-Zorek </w:t>
      </w:r>
      <w:r w:rsidR="003B102F" w:rsidRPr="001E64B7">
        <w:rPr>
          <w:rFonts w:ascii="Arial" w:hAnsi="Arial" w:cs="Arial"/>
          <w:sz w:val="24"/>
          <w:szCs w:val="24"/>
        </w:rPr>
        <w:t xml:space="preserve">a question is raised as to where </w:t>
      </w:r>
      <w:r w:rsidR="008176D1" w:rsidRPr="001E64B7">
        <w:rPr>
          <w:rFonts w:ascii="Arial" w:hAnsi="Arial" w:cs="Arial"/>
          <w:i/>
          <w:iCs/>
          <w:sz w:val="24"/>
          <w:szCs w:val="24"/>
        </w:rPr>
        <w:t xml:space="preserve">hotza'a </w:t>
      </w:r>
      <w:r w:rsidR="003B102F" w:rsidRPr="001E64B7">
        <w:rPr>
          <w:rFonts w:ascii="Arial" w:hAnsi="Arial" w:cs="Arial"/>
          <w:sz w:val="24"/>
          <w:szCs w:val="24"/>
        </w:rPr>
        <w:t xml:space="preserve">is written, and the Gemara does not want to learn it from the Tabernacle, even though it was found in the Tabernacle, because it is an insignificant </w:t>
      </w:r>
      <w:r w:rsidR="003B102F" w:rsidRPr="001E64B7">
        <w:rPr>
          <w:rFonts w:ascii="Arial" w:hAnsi="Arial" w:cs="Arial"/>
          <w:i/>
          <w:iCs/>
          <w:sz w:val="24"/>
          <w:szCs w:val="24"/>
        </w:rPr>
        <w:t>melakha</w:t>
      </w:r>
      <w:r w:rsidR="003B102F" w:rsidRPr="001E64B7">
        <w:rPr>
          <w:rFonts w:ascii="Arial" w:hAnsi="Arial" w:cs="Arial"/>
          <w:sz w:val="24"/>
          <w:szCs w:val="24"/>
        </w:rPr>
        <w:t xml:space="preserve">, for what </w:t>
      </w:r>
      <w:r w:rsidR="003B102F" w:rsidRPr="001E64B7">
        <w:rPr>
          <w:rFonts w:ascii="Arial" w:hAnsi="Arial" w:cs="Arial"/>
          <w:i/>
          <w:iCs/>
          <w:sz w:val="24"/>
          <w:szCs w:val="24"/>
        </w:rPr>
        <w:t xml:space="preserve">melakha </w:t>
      </w:r>
      <w:r w:rsidR="003B102F" w:rsidRPr="001E64B7">
        <w:rPr>
          <w:rFonts w:ascii="Arial" w:hAnsi="Arial" w:cs="Arial"/>
          <w:sz w:val="24"/>
          <w:szCs w:val="24"/>
        </w:rPr>
        <w:t xml:space="preserve">was performed when he removed the object from its domain. At first it was an object, and now it is still that same object. So explained Rabbeinu Tam. </w:t>
      </w:r>
    </w:p>
    <w:p w:rsidR="00F42F69" w:rsidRPr="001E64B7" w:rsidRDefault="00F42F69" w:rsidP="00B64A12">
      <w:pPr>
        <w:spacing w:line="240" w:lineRule="auto"/>
        <w:rPr>
          <w:rFonts w:ascii="Arial" w:hAnsi="Arial" w:cs="Arial"/>
          <w:sz w:val="24"/>
          <w:szCs w:val="24"/>
        </w:rPr>
      </w:pPr>
    </w:p>
    <w:p w:rsidR="00F42F69" w:rsidRPr="001E64B7" w:rsidRDefault="003B102F" w:rsidP="00B64A12">
      <w:pPr>
        <w:spacing w:line="240" w:lineRule="auto"/>
        <w:ind w:firstLine="567"/>
        <w:rPr>
          <w:rFonts w:ascii="Arial" w:hAnsi="Arial" w:cs="Arial"/>
          <w:sz w:val="24"/>
          <w:szCs w:val="24"/>
        </w:rPr>
      </w:pPr>
      <w:r w:rsidRPr="001E64B7">
        <w:rPr>
          <w:rFonts w:ascii="Arial" w:hAnsi="Arial" w:cs="Arial"/>
          <w:sz w:val="24"/>
          <w:szCs w:val="24"/>
        </w:rPr>
        <w:lastRenderedPageBreak/>
        <w:t xml:space="preserve">According to the </w:t>
      </w:r>
      <w:r w:rsidRPr="001E64B7">
        <w:rPr>
          <w:rFonts w:ascii="Arial" w:hAnsi="Arial" w:cs="Arial"/>
          <w:i/>
          <w:iCs/>
          <w:sz w:val="24"/>
          <w:szCs w:val="24"/>
        </w:rPr>
        <w:t xml:space="preserve">Or Zarua, </w:t>
      </w:r>
      <w:r w:rsidR="007B04AE" w:rsidRPr="001E64B7">
        <w:rPr>
          <w:rFonts w:ascii="Arial" w:hAnsi="Arial" w:cs="Arial"/>
          <w:i/>
          <w:iCs/>
          <w:sz w:val="24"/>
          <w:szCs w:val="24"/>
        </w:rPr>
        <w:t>hotza'a</w:t>
      </w:r>
      <w:r w:rsidRPr="001E64B7">
        <w:rPr>
          <w:rFonts w:ascii="Arial" w:hAnsi="Arial" w:cs="Arial"/>
          <w:sz w:val="24"/>
          <w:szCs w:val="24"/>
        </w:rPr>
        <w:t xml:space="preserve"> does not meet the regular criteria for a </w:t>
      </w:r>
      <w:r w:rsidRPr="001E64B7">
        <w:rPr>
          <w:rFonts w:ascii="Arial" w:hAnsi="Arial" w:cs="Arial"/>
          <w:i/>
          <w:iCs/>
          <w:sz w:val="24"/>
          <w:szCs w:val="24"/>
        </w:rPr>
        <w:t xml:space="preserve">melakha </w:t>
      </w:r>
      <w:r w:rsidRPr="001E64B7">
        <w:rPr>
          <w:rFonts w:ascii="Arial" w:hAnsi="Arial" w:cs="Arial"/>
          <w:sz w:val="24"/>
          <w:szCs w:val="24"/>
        </w:rPr>
        <w:t xml:space="preserve">on Shabbat, </w:t>
      </w:r>
      <w:r w:rsidR="008176D1" w:rsidRPr="001E64B7">
        <w:rPr>
          <w:rFonts w:ascii="Arial" w:hAnsi="Arial" w:cs="Arial"/>
          <w:sz w:val="24"/>
          <w:szCs w:val="24"/>
        </w:rPr>
        <w:t>as</w:t>
      </w:r>
      <w:r w:rsidRPr="001E64B7">
        <w:rPr>
          <w:rFonts w:ascii="Arial" w:hAnsi="Arial" w:cs="Arial"/>
          <w:sz w:val="24"/>
          <w:szCs w:val="24"/>
        </w:rPr>
        <w:t xml:space="preserve"> he explains: "At first it was an object, and now it is still that same object." His position is based on the assumption that the </w:t>
      </w:r>
      <w:r w:rsidRPr="001E64B7">
        <w:rPr>
          <w:rFonts w:ascii="Arial" w:hAnsi="Arial" w:cs="Arial"/>
          <w:i/>
          <w:iCs/>
          <w:sz w:val="24"/>
          <w:szCs w:val="24"/>
        </w:rPr>
        <w:t xml:space="preserve">melakhot </w:t>
      </w:r>
      <w:r w:rsidRPr="001E64B7">
        <w:rPr>
          <w:rFonts w:ascii="Arial" w:hAnsi="Arial" w:cs="Arial"/>
          <w:sz w:val="24"/>
          <w:szCs w:val="24"/>
        </w:rPr>
        <w:t xml:space="preserve">forbidden on Shabbat are measured in accordance with the creation and improvement that they involve. The obligation to rest on Shabbat, in remembrance of the Creation, dictates refraining from activities of human </w:t>
      </w:r>
      <w:r w:rsidR="008176D1" w:rsidRPr="001E64B7">
        <w:rPr>
          <w:rFonts w:ascii="Arial" w:hAnsi="Arial" w:cs="Arial"/>
          <w:sz w:val="24"/>
          <w:szCs w:val="24"/>
        </w:rPr>
        <w:t>creativity</w:t>
      </w:r>
      <w:r w:rsidRPr="001E64B7">
        <w:rPr>
          <w:rFonts w:ascii="Arial" w:hAnsi="Arial" w:cs="Arial"/>
          <w:sz w:val="24"/>
          <w:szCs w:val="24"/>
        </w:rPr>
        <w:t xml:space="preserve">, e.g., </w:t>
      </w:r>
      <w:r w:rsidR="0047405F" w:rsidRPr="001E64B7">
        <w:rPr>
          <w:rFonts w:ascii="Arial" w:hAnsi="Arial" w:cs="Arial"/>
          <w:sz w:val="24"/>
          <w:szCs w:val="24"/>
        </w:rPr>
        <w:t xml:space="preserve">creating food, or creating thread, or creating clothing. But in the case of the </w:t>
      </w:r>
      <w:r w:rsidR="0047405F" w:rsidRPr="001E64B7">
        <w:rPr>
          <w:rFonts w:ascii="Arial" w:hAnsi="Arial" w:cs="Arial"/>
          <w:i/>
          <w:iCs/>
          <w:sz w:val="24"/>
          <w:szCs w:val="24"/>
        </w:rPr>
        <w:t xml:space="preserve">melakha </w:t>
      </w:r>
      <w:r w:rsidR="0047405F" w:rsidRPr="001E64B7">
        <w:rPr>
          <w:rFonts w:ascii="Arial" w:hAnsi="Arial" w:cs="Arial"/>
          <w:sz w:val="24"/>
          <w:szCs w:val="24"/>
        </w:rPr>
        <w:t xml:space="preserve">of </w:t>
      </w:r>
      <w:r w:rsidR="008176D1" w:rsidRPr="001E64B7">
        <w:rPr>
          <w:rFonts w:ascii="Arial" w:hAnsi="Arial" w:cs="Arial"/>
          <w:i/>
          <w:iCs/>
          <w:sz w:val="24"/>
          <w:szCs w:val="24"/>
        </w:rPr>
        <w:t>hotza'a</w:t>
      </w:r>
      <w:r w:rsidR="0047405F" w:rsidRPr="001E64B7">
        <w:rPr>
          <w:rFonts w:ascii="Arial" w:hAnsi="Arial" w:cs="Arial"/>
          <w:sz w:val="24"/>
          <w:szCs w:val="24"/>
        </w:rPr>
        <w:t xml:space="preserve">, there is no improvement or creating with respect to the carried object. There is only a change in </w:t>
      </w:r>
      <w:r w:rsidR="005020F9">
        <w:rPr>
          <w:rFonts w:ascii="Arial" w:hAnsi="Arial" w:cs="Arial"/>
          <w:sz w:val="24"/>
          <w:szCs w:val="24"/>
        </w:rPr>
        <w:t>location</w:t>
      </w:r>
      <w:r w:rsidR="0047405F" w:rsidRPr="001E64B7">
        <w:rPr>
          <w:rFonts w:ascii="Arial" w:hAnsi="Arial" w:cs="Arial"/>
          <w:sz w:val="24"/>
          <w:szCs w:val="24"/>
        </w:rPr>
        <w:t xml:space="preserve">, but the object remains as it was. </w:t>
      </w:r>
    </w:p>
    <w:p w:rsidR="00F42F69" w:rsidRPr="001E64B7" w:rsidRDefault="00F42F69" w:rsidP="00B64A12">
      <w:pPr>
        <w:spacing w:line="240" w:lineRule="auto"/>
        <w:rPr>
          <w:rFonts w:ascii="Arial" w:hAnsi="Arial" w:cs="Arial"/>
          <w:sz w:val="24"/>
          <w:szCs w:val="24"/>
        </w:rPr>
      </w:pPr>
    </w:p>
    <w:p w:rsidR="00F42F69" w:rsidRPr="001E64B7" w:rsidRDefault="0047405F" w:rsidP="00B64A12">
      <w:pPr>
        <w:spacing w:line="240" w:lineRule="auto"/>
        <w:rPr>
          <w:rFonts w:ascii="Arial" w:hAnsi="Arial" w:cs="Arial"/>
          <w:sz w:val="24"/>
          <w:szCs w:val="24"/>
        </w:rPr>
      </w:pPr>
      <w:r w:rsidRPr="001E64B7">
        <w:rPr>
          <w:rFonts w:ascii="Arial" w:hAnsi="Arial" w:cs="Arial"/>
          <w:sz w:val="24"/>
          <w:szCs w:val="24"/>
        </w:rPr>
        <w:tab/>
      </w:r>
      <w:r w:rsidR="00F42F69" w:rsidRPr="001E64B7">
        <w:rPr>
          <w:rFonts w:ascii="Arial" w:hAnsi="Arial" w:cs="Arial"/>
          <w:sz w:val="24"/>
          <w:szCs w:val="24"/>
        </w:rPr>
        <w:t xml:space="preserve">In light of this distinction, it </w:t>
      </w:r>
      <w:r w:rsidRPr="001E64B7">
        <w:rPr>
          <w:rFonts w:ascii="Arial" w:hAnsi="Arial" w:cs="Arial"/>
          <w:sz w:val="24"/>
          <w:szCs w:val="24"/>
        </w:rPr>
        <w:t xml:space="preserve">stands to reason that </w:t>
      </w:r>
      <w:r w:rsidR="008176D1" w:rsidRPr="001E64B7">
        <w:rPr>
          <w:rFonts w:ascii="Arial" w:hAnsi="Arial" w:cs="Arial"/>
          <w:i/>
          <w:iCs/>
          <w:sz w:val="24"/>
          <w:szCs w:val="24"/>
        </w:rPr>
        <w:t xml:space="preserve">hotza'a </w:t>
      </w:r>
      <w:r w:rsidRPr="001E64B7">
        <w:rPr>
          <w:rFonts w:ascii="Arial" w:hAnsi="Arial" w:cs="Arial"/>
          <w:sz w:val="24"/>
          <w:szCs w:val="24"/>
        </w:rPr>
        <w:t xml:space="preserve">is an exceptional </w:t>
      </w:r>
      <w:r w:rsidRPr="001E64B7">
        <w:rPr>
          <w:rFonts w:ascii="Arial" w:hAnsi="Arial" w:cs="Arial"/>
          <w:i/>
          <w:iCs/>
          <w:sz w:val="24"/>
          <w:szCs w:val="24"/>
        </w:rPr>
        <w:t xml:space="preserve">melakha. </w:t>
      </w:r>
      <w:r w:rsidRPr="001E64B7">
        <w:rPr>
          <w:rFonts w:ascii="Arial" w:hAnsi="Arial" w:cs="Arial"/>
          <w:sz w:val="24"/>
          <w:szCs w:val="24"/>
        </w:rPr>
        <w:t xml:space="preserve">Usually a </w:t>
      </w:r>
      <w:r w:rsidRPr="001E64B7">
        <w:rPr>
          <w:rFonts w:ascii="Arial" w:hAnsi="Arial" w:cs="Arial"/>
          <w:i/>
          <w:iCs/>
          <w:sz w:val="24"/>
          <w:szCs w:val="24"/>
        </w:rPr>
        <w:t xml:space="preserve">melakha </w:t>
      </w:r>
      <w:r w:rsidRPr="001E64B7">
        <w:rPr>
          <w:rFonts w:ascii="Arial" w:hAnsi="Arial" w:cs="Arial"/>
          <w:sz w:val="24"/>
          <w:szCs w:val="24"/>
        </w:rPr>
        <w:t xml:space="preserve">is measured by the result – the object </w:t>
      </w:r>
      <w:r w:rsidR="001C25FB">
        <w:rPr>
          <w:rFonts w:ascii="Arial" w:hAnsi="Arial" w:cs="Arial"/>
          <w:sz w:val="24"/>
          <w:szCs w:val="24"/>
        </w:rPr>
        <w:t xml:space="preserve">which was fixed or </w:t>
      </w:r>
      <w:r w:rsidRPr="001E64B7">
        <w:rPr>
          <w:rFonts w:ascii="Arial" w:hAnsi="Arial" w:cs="Arial"/>
          <w:sz w:val="24"/>
          <w:szCs w:val="24"/>
        </w:rPr>
        <w:t xml:space="preserve">created. The way we came to that result – the </w:t>
      </w:r>
      <w:r w:rsidRPr="001E64B7">
        <w:rPr>
          <w:rFonts w:ascii="Arial" w:hAnsi="Arial" w:cs="Arial"/>
          <w:i/>
          <w:iCs/>
          <w:sz w:val="24"/>
          <w:szCs w:val="24"/>
        </w:rPr>
        <w:t xml:space="preserve">melakha </w:t>
      </w:r>
      <w:r w:rsidRPr="001E64B7">
        <w:rPr>
          <w:rFonts w:ascii="Arial" w:hAnsi="Arial" w:cs="Arial"/>
          <w:sz w:val="24"/>
          <w:szCs w:val="24"/>
        </w:rPr>
        <w:t xml:space="preserve">act – is less important (as long as the </w:t>
      </w:r>
      <w:r w:rsidRPr="001E64B7">
        <w:rPr>
          <w:rFonts w:ascii="Arial" w:hAnsi="Arial" w:cs="Arial"/>
          <w:i/>
          <w:iCs/>
          <w:sz w:val="24"/>
          <w:szCs w:val="24"/>
        </w:rPr>
        <w:t xml:space="preserve">melakha </w:t>
      </w:r>
      <w:r w:rsidRPr="001E64B7">
        <w:rPr>
          <w:rFonts w:ascii="Arial" w:hAnsi="Arial" w:cs="Arial"/>
          <w:sz w:val="24"/>
          <w:szCs w:val="24"/>
        </w:rPr>
        <w:t>is performed in the usual manner and not "as if with the back of the hand"</w:t>
      </w:r>
      <w:r w:rsidR="006C51E4" w:rsidRPr="001E64B7">
        <w:rPr>
          <w:rFonts w:ascii="Arial" w:hAnsi="Arial" w:cs="Arial"/>
          <w:sz w:val="24"/>
          <w:szCs w:val="24"/>
        </w:rPr>
        <w:t xml:space="preserve"> [</w:t>
      </w:r>
      <w:r w:rsidR="006C51E4" w:rsidRPr="001E64B7">
        <w:rPr>
          <w:rFonts w:ascii="Arial" w:hAnsi="Arial" w:cs="Arial"/>
          <w:i/>
          <w:iCs/>
          <w:sz w:val="24"/>
          <w:szCs w:val="24"/>
        </w:rPr>
        <w:t>ki-le'achar yad</w:t>
      </w:r>
      <w:r w:rsidR="006C51E4" w:rsidRPr="001E64B7">
        <w:rPr>
          <w:rFonts w:ascii="Arial" w:hAnsi="Arial" w:cs="Arial"/>
          <w:sz w:val="24"/>
          <w:szCs w:val="24"/>
        </w:rPr>
        <w:t>]).</w:t>
      </w:r>
      <w:r w:rsidRPr="001E64B7">
        <w:rPr>
          <w:rFonts w:ascii="Arial" w:hAnsi="Arial" w:cs="Arial"/>
          <w:sz w:val="24"/>
          <w:szCs w:val="24"/>
        </w:rPr>
        <w:t xml:space="preserve"> But if the </w:t>
      </w:r>
      <w:r w:rsidRPr="001E64B7">
        <w:rPr>
          <w:rFonts w:ascii="Arial" w:hAnsi="Arial" w:cs="Arial"/>
          <w:i/>
          <w:iCs/>
          <w:sz w:val="24"/>
          <w:szCs w:val="24"/>
        </w:rPr>
        <w:t xml:space="preserve">melakha </w:t>
      </w:r>
      <w:r w:rsidRPr="001E64B7">
        <w:rPr>
          <w:rFonts w:ascii="Arial" w:hAnsi="Arial" w:cs="Arial"/>
          <w:sz w:val="24"/>
          <w:szCs w:val="24"/>
        </w:rPr>
        <w:t xml:space="preserve">of </w:t>
      </w:r>
      <w:r w:rsidR="006C51E4" w:rsidRPr="001E64B7">
        <w:rPr>
          <w:rFonts w:ascii="Arial" w:hAnsi="Arial" w:cs="Arial"/>
          <w:i/>
          <w:iCs/>
          <w:sz w:val="24"/>
          <w:szCs w:val="24"/>
        </w:rPr>
        <w:t xml:space="preserve">hotza'a </w:t>
      </w:r>
      <w:r w:rsidRPr="001E64B7">
        <w:rPr>
          <w:rFonts w:ascii="Arial" w:hAnsi="Arial" w:cs="Arial"/>
          <w:sz w:val="24"/>
          <w:szCs w:val="24"/>
        </w:rPr>
        <w:t xml:space="preserve">has no result, for at first it was an object and now it is still </w:t>
      </w:r>
      <w:r w:rsidR="006C51E4" w:rsidRPr="001E64B7">
        <w:rPr>
          <w:rFonts w:ascii="Arial" w:hAnsi="Arial" w:cs="Arial"/>
          <w:sz w:val="24"/>
          <w:szCs w:val="24"/>
        </w:rPr>
        <w:t xml:space="preserve">that same </w:t>
      </w:r>
      <w:r w:rsidRPr="001E64B7">
        <w:rPr>
          <w:rFonts w:ascii="Arial" w:hAnsi="Arial" w:cs="Arial"/>
          <w:sz w:val="24"/>
          <w:szCs w:val="24"/>
        </w:rPr>
        <w:t xml:space="preserve">object, it is possible that the </w:t>
      </w:r>
      <w:r w:rsidR="00C30E86" w:rsidRPr="001E64B7">
        <w:rPr>
          <w:rFonts w:ascii="Arial" w:hAnsi="Arial" w:cs="Arial"/>
          <w:sz w:val="24"/>
          <w:szCs w:val="24"/>
        </w:rPr>
        <w:t xml:space="preserve">essence of the </w:t>
      </w:r>
      <w:r w:rsidR="00C30E86" w:rsidRPr="001E64B7">
        <w:rPr>
          <w:rFonts w:ascii="Arial" w:hAnsi="Arial" w:cs="Arial"/>
          <w:i/>
          <w:iCs/>
          <w:sz w:val="24"/>
          <w:szCs w:val="24"/>
        </w:rPr>
        <w:t xml:space="preserve">melakha </w:t>
      </w:r>
      <w:r w:rsidR="00C30E86" w:rsidRPr="001E64B7">
        <w:rPr>
          <w:rFonts w:ascii="Arial" w:hAnsi="Arial" w:cs="Arial"/>
          <w:sz w:val="24"/>
          <w:szCs w:val="24"/>
        </w:rPr>
        <w:t xml:space="preserve">of </w:t>
      </w:r>
      <w:r w:rsidR="006C51E4" w:rsidRPr="001E64B7">
        <w:rPr>
          <w:rFonts w:ascii="Arial" w:hAnsi="Arial" w:cs="Arial"/>
          <w:i/>
          <w:iCs/>
          <w:sz w:val="24"/>
          <w:szCs w:val="24"/>
        </w:rPr>
        <w:t xml:space="preserve">hotza'a </w:t>
      </w:r>
      <w:r w:rsidR="00C30E86" w:rsidRPr="001E64B7">
        <w:rPr>
          <w:rFonts w:ascii="Arial" w:hAnsi="Arial" w:cs="Arial"/>
          <w:sz w:val="24"/>
          <w:szCs w:val="24"/>
        </w:rPr>
        <w:t>is the act</w:t>
      </w:r>
      <w:r w:rsidR="006C51E4" w:rsidRPr="001E64B7">
        <w:rPr>
          <w:rFonts w:ascii="Arial" w:hAnsi="Arial" w:cs="Arial"/>
          <w:sz w:val="24"/>
          <w:szCs w:val="24"/>
        </w:rPr>
        <w:t xml:space="preserve"> itself</w:t>
      </w:r>
      <w:r w:rsidR="00C30E86" w:rsidRPr="001E64B7">
        <w:rPr>
          <w:rFonts w:ascii="Arial" w:hAnsi="Arial" w:cs="Arial"/>
          <w:sz w:val="24"/>
          <w:szCs w:val="24"/>
        </w:rPr>
        <w:t xml:space="preserve">. Thus we can understand the difference between </w:t>
      </w:r>
      <w:r w:rsidR="006C51E4" w:rsidRPr="001E64B7">
        <w:rPr>
          <w:rFonts w:ascii="Arial" w:hAnsi="Arial" w:cs="Arial"/>
          <w:i/>
          <w:iCs/>
          <w:sz w:val="24"/>
          <w:szCs w:val="24"/>
        </w:rPr>
        <w:t xml:space="preserve">hotza'a </w:t>
      </w:r>
      <w:r w:rsidR="00C30E86" w:rsidRPr="001E64B7">
        <w:rPr>
          <w:rFonts w:ascii="Arial" w:hAnsi="Arial" w:cs="Arial"/>
          <w:sz w:val="24"/>
          <w:szCs w:val="24"/>
        </w:rPr>
        <w:t xml:space="preserve">and the rest of the </w:t>
      </w:r>
      <w:r w:rsidR="00C30E86" w:rsidRPr="001E64B7">
        <w:rPr>
          <w:rFonts w:ascii="Arial" w:hAnsi="Arial" w:cs="Arial"/>
          <w:i/>
          <w:iCs/>
          <w:sz w:val="24"/>
          <w:szCs w:val="24"/>
        </w:rPr>
        <w:t>melakhot</w:t>
      </w:r>
      <w:r w:rsidR="00C30E86" w:rsidRPr="001E64B7">
        <w:rPr>
          <w:rFonts w:ascii="Arial" w:hAnsi="Arial" w:cs="Arial"/>
          <w:sz w:val="24"/>
          <w:szCs w:val="24"/>
        </w:rPr>
        <w:t xml:space="preserve">: Regarding the rest of the </w:t>
      </w:r>
      <w:r w:rsidR="00C30E86" w:rsidRPr="001E64B7">
        <w:rPr>
          <w:rFonts w:ascii="Arial" w:hAnsi="Arial" w:cs="Arial"/>
          <w:i/>
          <w:iCs/>
          <w:sz w:val="24"/>
          <w:szCs w:val="24"/>
        </w:rPr>
        <w:t>melakhot</w:t>
      </w:r>
      <w:r w:rsidR="00C30E86" w:rsidRPr="001E64B7">
        <w:rPr>
          <w:rFonts w:ascii="Arial" w:hAnsi="Arial" w:cs="Arial"/>
          <w:sz w:val="24"/>
          <w:szCs w:val="24"/>
        </w:rPr>
        <w:t xml:space="preserve">, there is no need for another verse to prohibit their </w:t>
      </w:r>
      <w:r w:rsidR="006C51E4" w:rsidRPr="001E64B7">
        <w:rPr>
          <w:rFonts w:ascii="Arial" w:hAnsi="Arial" w:cs="Arial"/>
          <w:i/>
          <w:iCs/>
          <w:sz w:val="24"/>
          <w:szCs w:val="24"/>
        </w:rPr>
        <w:t>t</w:t>
      </w:r>
      <w:r w:rsidR="00C30E86" w:rsidRPr="001E64B7">
        <w:rPr>
          <w:rFonts w:ascii="Arial" w:hAnsi="Arial" w:cs="Arial"/>
          <w:i/>
          <w:iCs/>
          <w:sz w:val="24"/>
          <w:szCs w:val="24"/>
        </w:rPr>
        <w:t>oledot</w:t>
      </w:r>
      <w:r w:rsidR="00C30E86" w:rsidRPr="001E64B7">
        <w:rPr>
          <w:rFonts w:ascii="Arial" w:hAnsi="Arial" w:cs="Arial"/>
          <w:sz w:val="24"/>
          <w:szCs w:val="24"/>
        </w:rPr>
        <w:t xml:space="preserve">, for once we have learned from the </w:t>
      </w:r>
      <w:r w:rsidR="006C51E4" w:rsidRPr="001E64B7">
        <w:rPr>
          <w:rFonts w:ascii="Arial" w:hAnsi="Arial" w:cs="Arial"/>
          <w:sz w:val="24"/>
          <w:szCs w:val="24"/>
        </w:rPr>
        <w:t xml:space="preserve">Tabernacle </w:t>
      </w:r>
      <w:r w:rsidR="00C30E86" w:rsidRPr="001E64B7">
        <w:rPr>
          <w:rFonts w:ascii="Arial" w:hAnsi="Arial" w:cs="Arial"/>
          <w:sz w:val="24"/>
          <w:szCs w:val="24"/>
        </w:rPr>
        <w:t xml:space="preserve">that a certain </w:t>
      </w:r>
      <w:r w:rsidR="00C421B0" w:rsidRPr="001E64B7">
        <w:rPr>
          <w:rFonts w:ascii="Arial" w:hAnsi="Arial" w:cs="Arial"/>
          <w:sz w:val="24"/>
          <w:szCs w:val="24"/>
        </w:rPr>
        <w:t>creative act</w:t>
      </w:r>
      <w:r w:rsidR="00C30E86" w:rsidRPr="001E64B7">
        <w:rPr>
          <w:rFonts w:ascii="Arial" w:hAnsi="Arial" w:cs="Arial"/>
          <w:sz w:val="24"/>
          <w:szCs w:val="24"/>
        </w:rPr>
        <w:t xml:space="preserve"> is prohibited on Shabbat</w:t>
      </w:r>
      <w:r w:rsidR="00C421B0" w:rsidRPr="001E64B7">
        <w:rPr>
          <w:rFonts w:ascii="Arial" w:hAnsi="Arial" w:cs="Arial"/>
          <w:sz w:val="24"/>
          <w:szCs w:val="24"/>
        </w:rPr>
        <w:t>, we prohibit similar creations, even if they are achieve</w:t>
      </w:r>
      <w:r w:rsidR="006C51E4" w:rsidRPr="001E64B7">
        <w:rPr>
          <w:rFonts w:ascii="Arial" w:hAnsi="Arial" w:cs="Arial"/>
          <w:sz w:val="24"/>
          <w:szCs w:val="24"/>
        </w:rPr>
        <w:t>d</w:t>
      </w:r>
      <w:r w:rsidR="00C421B0" w:rsidRPr="001E64B7">
        <w:rPr>
          <w:rFonts w:ascii="Arial" w:hAnsi="Arial" w:cs="Arial"/>
          <w:sz w:val="24"/>
          <w:szCs w:val="24"/>
        </w:rPr>
        <w:t xml:space="preserve"> through different actions. But in the case of </w:t>
      </w:r>
      <w:r w:rsidR="006C51E4" w:rsidRPr="001E64B7">
        <w:rPr>
          <w:rFonts w:ascii="Arial" w:hAnsi="Arial" w:cs="Arial"/>
          <w:i/>
          <w:iCs/>
          <w:sz w:val="24"/>
          <w:szCs w:val="24"/>
        </w:rPr>
        <w:t>hotza'a</w:t>
      </w:r>
      <w:r w:rsidR="00C421B0" w:rsidRPr="001E64B7">
        <w:rPr>
          <w:rFonts w:ascii="Arial" w:hAnsi="Arial" w:cs="Arial"/>
          <w:sz w:val="24"/>
          <w:szCs w:val="24"/>
        </w:rPr>
        <w:t xml:space="preserve">, even though we have learned that one is forbidden to perform an act of </w:t>
      </w:r>
      <w:r w:rsidR="006C51E4" w:rsidRPr="001E64B7">
        <w:rPr>
          <w:rFonts w:ascii="Arial" w:hAnsi="Arial" w:cs="Arial"/>
          <w:i/>
          <w:iCs/>
          <w:sz w:val="24"/>
          <w:szCs w:val="24"/>
        </w:rPr>
        <w:t xml:space="preserve">hotza'a </w:t>
      </w:r>
      <w:r w:rsidR="00C421B0" w:rsidRPr="001E64B7">
        <w:rPr>
          <w:rFonts w:ascii="Arial" w:hAnsi="Arial" w:cs="Arial"/>
          <w:sz w:val="24"/>
          <w:szCs w:val="24"/>
        </w:rPr>
        <w:t>from a private domain to a public domain, we cannot expand the prohibition to include a different action, i.e., carrying from a public domain to a private domain, without an explicit source.</w:t>
      </w:r>
    </w:p>
    <w:p w:rsidR="00F42F69" w:rsidRPr="001E64B7" w:rsidRDefault="00F42F69" w:rsidP="00B64A12">
      <w:pPr>
        <w:spacing w:line="240" w:lineRule="auto"/>
        <w:rPr>
          <w:rFonts w:ascii="Arial" w:hAnsi="Arial" w:cs="Arial"/>
          <w:sz w:val="24"/>
          <w:szCs w:val="24"/>
        </w:rPr>
      </w:pPr>
    </w:p>
    <w:p w:rsidR="00C421B0" w:rsidRPr="001E64B7" w:rsidRDefault="00C421B0" w:rsidP="00B64A12">
      <w:pPr>
        <w:adjustRightInd w:val="0"/>
        <w:spacing w:line="240" w:lineRule="auto"/>
        <w:ind w:firstLine="720"/>
        <w:rPr>
          <w:rFonts w:ascii="Arial" w:hAnsi="Arial" w:cs="Arial"/>
          <w:sz w:val="24"/>
          <w:szCs w:val="24"/>
        </w:rPr>
      </w:pPr>
      <w:r w:rsidRPr="001E64B7">
        <w:rPr>
          <w:rFonts w:ascii="Arial" w:hAnsi="Arial" w:cs="Arial"/>
          <w:sz w:val="24"/>
          <w:szCs w:val="24"/>
        </w:rPr>
        <w:t xml:space="preserve">We learned in a Mishna in </w:t>
      </w:r>
      <w:r w:rsidRPr="001E64B7">
        <w:rPr>
          <w:rFonts w:ascii="Arial" w:hAnsi="Arial" w:cs="Arial"/>
          <w:i/>
          <w:iCs/>
          <w:sz w:val="24"/>
          <w:szCs w:val="24"/>
        </w:rPr>
        <w:t xml:space="preserve">Beitza </w:t>
      </w:r>
      <w:r w:rsidRPr="001E64B7">
        <w:rPr>
          <w:rFonts w:ascii="Arial" w:hAnsi="Arial" w:cs="Arial"/>
          <w:sz w:val="24"/>
          <w:szCs w:val="24"/>
        </w:rPr>
        <w:t>(12a): "Bet Shammai</w:t>
      </w:r>
      <w:r w:rsidR="006C51E4" w:rsidRPr="001E64B7">
        <w:rPr>
          <w:rFonts w:ascii="Arial" w:hAnsi="Arial" w:cs="Arial"/>
          <w:sz w:val="24"/>
          <w:szCs w:val="24"/>
        </w:rPr>
        <w:t xml:space="preserve"> </w:t>
      </w:r>
      <w:r w:rsidRPr="001E64B7">
        <w:rPr>
          <w:rFonts w:ascii="Arial" w:hAnsi="Arial" w:cs="Arial"/>
          <w:sz w:val="24"/>
          <w:szCs w:val="24"/>
        </w:rPr>
        <w:t xml:space="preserve">say: One may not carry out an infant or a </w:t>
      </w:r>
      <w:r w:rsidRPr="009A2183">
        <w:rPr>
          <w:rFonts w:ascii="Arial" w:hAnsi="Arial" w:cs="Arial"/>
          <w:i/>
          <w:iCs/>
          <w:sz w:val="24"/>
          <w:szCs w:val="24"/>
        </w:rPr>
        <w:t>lulav</w:t>
      </w:r>
      <w:r w:rsidRPr="001E64B7">
        <w:rPr>
          <w:rFonts w:ascii="Arial" w:hAnsi="Arial" w:cs="Arial"/>
          <w:sz w:val="24"/>
          <w:szCs w:val="24"/>
        </w:rPr>
        <w:t xml:space="preserve"> or a</w:t>
      </w:r>
      <w:r w:rsidR="006C51E4" w:rsidRPr="001E64B7">
        <w:rPr>
          <w:rFonts w:ascii="Arial" w:hAnsi="Arial" w:cs="Arial"/>
          <w:sz w:val="24"/>
          <w:szCs w:val="24"/>
        </w:rPr>
        <w:t xml:space="preserve"> </w:t>
      </w:r>
      <w:r w:rsidRPr="001E64B7">
        <w:rPr>
          <w:rFonts w:ascii="Arial" w:hAnsi="Arial" w:cs="Arial"/>
          <w:sz w:val="24"/>
          <w:szCs w:val="24"/>
        </w:rPr>
        <w:t>Torah scroll into a public domain, but Bet Hillel permit it.</w:t>
      </w:r>
      <w:r w:rsidR="006C51E4" w:rsidRPr="001E64B7">
        <w:rPr>
          <w:rFonts w:ascii="Arial" w:hAnsi="Arial" w:cs="Arial"/>
          <w:sz w:val="24"/>
          <w:szCs w:val="24"/>
        </w:rPr>
        <w:t>"</w:t>
      </w:r>
    </w:p>
    <w:p w:rsidR="00C421B0" w:rsidRPr="001E64B7" w:rsidRDefault="00C421B0" w:rsidP="00B64A12">
      <w:pPr>
        <w:adjustRightInd w:val="0"/>
        <w:spacing w:line="240" w:lineRule="auto"/>
        <w:ind w:firstLine="720"/>
        <w:jc w:val="left"/>
        <w:rPr>
          <w:rFonts w:ascii="Arial" w:hAnsi="Arial" w:cs="Arial"/>
          <w:sz w:val="24"/>
          <w:szCs w:val="24"/>
        </w:rPr>
      </w:pPr>
    </w:p>
    <w:p w:rsidR="00F42F69" w:rsidRPr="001E64B7" w:rsidRDefault="00C421B0" w:rsidP="00B64A12">
      <w:pPr>
        <w:adjustRightInd w:val="0"/>
        <w:spacing w:line="240" w:lineRule="auto"/>
        <w:ind w:firstLine="720"/>
        <w:rPr>
          <w:rFonts w:ascii="Arial" w:hAnsi="Arial" w:cs="Arial"/>
          <w:sz w:val="24"/>
          <w:szCs w:val="24"/>
        </w:rPr>
      </w:pPr>
      <w:r w:rsidRPr="001E64B7">
        <w:rPr>
          <w:rFonts w:ascii="Arial" w:hAnsi="Arial" w:cs="Arial"/>
          <w:sz w:val="24"/>
          <w:szCs w:val="24"/>
        </w:rPr>
        <w:t>The Gemara there cites the position of Rabba who proposes that Bet Shammai and Bet Hillel disagree on the quest</w:t>
      </w:r>
      <w:r w:rsidR="006C51E4" w:rsidRPr="001E64B7">
        <w:rPr>
          <w:rFonts w:ascii="Arial" w:hAnsi="Arial" w:cs="Arial"/>
          <w:sz w:val="24"/>
          <w:szCs w:val="24"/>
        </w:rPr>
        <w:t>i</w:t>
      </w:r>
      <w:r w:rsidRPr="001E64B7">
        <w:rPr>
          <w:rFonts w:ascii="Arial" w:hAnsi="Arial" w:cs="Arial"/>
          <w:sz w:val="24"/>
          <w:szCs w:val="24"/>
        </w:rPr>
        <w:t xml:space="preserve">on whether the </w:t>
      </w:r>
      <w:r w:rsidR="00640B09" w:rsidRPr="001E64B7">
        <w:rPr>
          <w:rFonts w:ascii="Arial" w:hAnsi="Arial" w:cs="Arial"/>
          <w:sz w:val="24"/>
          <w:szCs w:val="24"/>
        </w:rPr>
        <w:t>laws</w:t>
      </w:r>
      <w:r w:rsidRPr="001E64B7">
        <w:rPr>
          <w:rFonts w:ascii="Arial" w:hAnsi="Arial" w:cs="Arial"/>
          <w:sz w:val="24"/>
          <w:szCs w:val="24"/>
        </w:rPr>
        <w:t xml:space="preserve"> of </w:t>
      </w:r>
      <w:r w:rsidR="006C51E4" w:rsidRPr="001E64B7">
        <w:rPr>
          <w:rFonts w:ascii="Arial" w:hAnsi="Arial" w:cs="Arial"/>
          <w:i/>
          <w:iCs/>
          <w:sz w:val="24"/>
          <w:szCs w:val="24"/>
        </w:rPr>
        <w:t xml:space="preserve">hotza'a </w:t>
      </w:r>
      <w:r w:rsidRPr="001E64B7">
        <w:rPr>
          <w:rFonts w:ascii="Arial" w:hAnsi="Arial" w:cs="Arial"/>
          <w:sz w:val="24"/>
          <w:szCs w:val="24"/>
        </w:rPr>
        <w:t xml:space="preserve">and </w:t>
      </w:r>
      <w:r w:rsidRPr="001E64B7">
        <w:rPr>
          <w:rFonts w:ascii="Arial" w:hAnsi="Arial" w:cs="Arial"/>
          <w:i/>
          <w:iCs/>
          <w:sz w:val="24"/>
          <w:szCs w:val="24"/>
        </w:rPr>
        <w:t>eiruv</w:t>
      </w:r>
      <w:r w:rsidRPr="001E64B7">
        <w:rPr>
          <w:rFonts w:ascii="Arial" w:hAnsi="Arial" w:cs="Arial"/>
          <w:sz w:val="24"/>
          <w:szCs w:val="24"/>
        </w:rPr>
        <w:t xml:space="preserve"> apply </w:t>
      </w:r>
      <w:r w:rsidR="00640B09" w:rsidRPr="001E64B7">
        <w:rPr>
          <w:rFonts w:ascii="Arial" w:hAnsi="Arial" w:cs="Arial"/>
          <w:sz w:val="24"/>
          <w:szCs w:val="24"/>
        </w:rPr>
        <w:t>to</w:t>
      </w:r>
      <w:r w:rsidR="001C25FB">
        <w:rPr>
          <w:rFonts w:ascii="Arial" w:hAnsi="Arial" w:cs="Arial"/>
          <w:sz w:val="24"/>
          <w:szCs w:val="24"/>
        </w:rPr>
        <w:t xml:space="preserve"> Yom Tov.</w:t>
      </w:r>
      <w:r w:rsidRPr="001E64B7">
        <w:rPr>
          <w:rFonts w:ascii="Arial" w:hAnsi="Arial" w:cs="Arial"/>
          <w:sz w:val="24"/>
          <w:szCs w:val="24"/>
        </w:rPr>
        <w:t xml:space="preserve"> </w:t>
      </w:r>
    </w:p>
    <w:p w:rsidR="00C421B0" w:rsidRPr="001E64B7" w:rsidRDefault="00C421B0" w:rsidP="00B64A12">
      <w:pPr>
        <w:adjustRightInd w:val="0"/>
        <w:spacing w:line="240" w:lineRule="auto"/>
        <w:ind w:firstLine="720"/>
        <w:jc w:val="left"/>
        <w:rPr>
          <w:rFonts w:ascii="Arial" w:hAnsi="Arial" w:cs="Arial"/>
          <w:sz w:val="24"/>
          <w:szCs w:val="24"/>
        </w:rPr>
      </w:pPr>
    </w:p>
    <w:p w:rsidR="00F42F69" w:rsidRPr="001E64B7" w:rsidRDefault="00640B09" w:rsidP="00B64A12">
      <w:pPr>
        <w:spacing w:line="240" w:lineRule="auto"/>
        <w:rPr>
          <w:rFonts w:ascii="Arial" w:hAnsi="Arial" w:cs="Arial"/>
          <w:sz w:val="24"/>
          <w:szCs w:val="24"/>
        </w:rPr>
      </w:pPr>
      <w:r w:rsidRPr="001E64B7">
        <w:rPr>
          <w:rFonts w:ascii="Arial" w:hAnsi="Arial" w:cs="Arial"/>
          <w:sz w:val="24"/>
          <w:szCs w:val="24"/>
        </w:rPr>
        <w:tab/>
        <w:t xml:space="preserve">The </w:t>
      </w:r>
      <w:r w:rsidR="00F42F69" w:rsidRPr="001E64B7">
        <w:rPr>
          <w:rFonts w:ascii="Arial" w:hAnsi="Arial" w:cs="Arial"/>
          <w:sz w:val="24"/>
          <w:szCs w:val="24"/>
        </w:rPr>
        <w:t xml:space="preserve">Gemara </w:t>
      </w:r>
      <w:r w:rsidRPr="001E64B7">
        <w:rPr>
          <w:rFonts w:ascii="Arial" w:hAnsi="Arial" w:cs="Arial"/>
          <w:sz w:val="24"/>
          <w:szCs w:val="24"/>
        </w:rPr>
        <w:t xml:space="preserve">cites </w:t>
      </w:r>
      <w:r w:rsidR="00F42F69" w:rsidRPr="001E64B7">
        <w:rPr>
          <w:rFonts w:ascii="Arial" w:hAnsi="Arial" w:cs="Arial"/>
          <w:sz w:val="24"/>
          <w:szCs w:val="24"/>
        </w:rPr>
        <w:t xml:space="preserve">a verse from </w:t>
      </w:r>
      <w:r w:rsidRPr="001E64B7">
        <w:rPr>
          <w:rFonts w:ascii="Arial" w:hAnsi="Arial" w:cs="Arial"/>
          <w:i/>
          <w:iCs/>
          <w:sz w:val="24"/>
          <w:szCs w:val="24"/>
        </w:rPr>
        <w:t>Yirmeya</w:t>
      </w:r>
      <w:r w:rsidR="009A2183">
        <w:rPr>
          <w:rFonts w:ascii="Arial" w:hAnsi="Arial" w:cs="Arial"/>
          <w:i/>
          <w:iCs/>
          <w:sz w:val="24"/>
          <w:szCs w:val="24"/>
        </w:rPr>
        <w:t>hu</w:t>
      </w:r>
      <w:r w:rsidRPr="001E64B7">
        <w:rPr>
          <w:rFonts w:ascii="Arial" w:hAnsi="Arial" w:cs="Arial"/>
          <w:i/>
          <w:iCs/>
          <w:sz w:val="24"/>
          <w:szCs w:val="24"/>
        </w:rPr>
        <w:t xml:space="preserve"> </w:t>
      </w:r>
      <w:r w:rsidR="00F42F69" w:rsidRPr="001E64B7">
        <w:rPr>
          <w:rFonts w:ascii="Arial" w:hAnsi="Arial" w:cs="Arial"/>
          <w:sz w:val="24"/>
          <w:szCs w:val="24"/>
        </w:rPr>
        <w:t>to support</w:t>
      </w:r>
      <w:r w:rsidRPr="001E64B7">
        <w:rPr>
          <w:rFonts w:ascii="Arial" w:hAnsi="Arial" w:cs="Arial"/>
          <w:sz w:val="24"/>
          <w:szCs w:val="24"/>
        </w:rPr>
        <w:t xml:space="preserve"> the view that the laws of </w:t>
      </w:r>
      <w:r w:rsidR="006C51E4" w:rsidRPr="001E64B7">
        <w:rPr>
          <w:rFonts w:ascii="Arial" w:hAnsi="Arial" w:cs="Arial"/>
          <w:i/>
          <w:iCs/>
          <w:sz w:val="24"/>
          <w:szCs w:val="24"/>
        </w:rPr>
        <w:t xml:space="preserve">hotza'a </w:t>
      </w:r>
      <w:r w:rsidRPr="001E64B7">
        <w:rPr>
          <w:rFonts w:ascii="Arial" w:hAnsi="Arial" w:cs="Arial"/>
          <w:sz w:val="24"/>
          <w:szCs w:val="24"/>
        </w:rPr>
        <w:t xml:space="preserve">do not apply to a Festival, but see there in </w:t>
      </w:r>
      <w:r w:rsidRPr="001E64B7">
        <w:rPr>
          <w:rFonts w:ascii="Arial" w:hAnsi="Arial" w:cs="Arial"/>
          <w:i/>
          <w:iCs/>
          <w:sz w:val="24"/>
          <w:szCs w:val="24"/>
        </w:rPr>
        <w:t xml:space="preserve">Tosafot </w:t>
      </w:r>
      <w:r w:rsidRPr="001E64B7">
        <w:rPr>
          <w:rFonts w:ascii="Arial" w:hAnsi="Arial" w:cs="Arial"/>
          <w:sz w:val="24"/>
          <w:szCs w:val="24"/>
        </w:rPr>
        <w:t xml:space="preserve">(s.v. </w:t>
      </w:r>
      <w:r w:rsidRPr="001E64B7">
        <w:rPr>
          <w:rFonts w:ascii="Arial" w:hAnsi="Arial" w:cs="Arial"/>
          <w:i/>
          <w:iCs/>
          <w:sz w:val="24"/>
          <w:szCs w:val="24"/>
        </w:rPr>
        <w:t>dilma</w:t>
      </w:r>
      <w:r w:rsidRPr="001E64B7">
        <w:rPr>
          <w:rFonts w:ascii="Arial" w:hAnsi="Arial" w:cs="Arial"/>
          <w:sz w:val="24"/>
          <w:szCs w:val="24"/>
        </w:rPr>
        <w:t>)</w:t>
      </w:r>
      <w:r w:rsidR="00D01C11" w:rsidRPr="001E64B7">
        <w:rPr>
          <w:rFonts w:ascii="Arial" w:hAnsi="Arial" w:cs="Arial"/>
          <w:sz w:val="24"/>
          <w:szCs w:val="24"/>
        </w:rPr>
        <w:t xml:space="preserve"> who write: "There are texts that read the verse in </w:t>
      </w:r>
      <w:r w:rsidR="00D01C11" w:rsidRPr="001E64B7">
        <w:rPr>
          <w:rFonts w:ascii="Arial" w:hAnsi="Arial" w:cs="Arial"/>
          <w:i/>
          <w:iCs/>
          <w:sz w:val="24"/>
          <w:szCs w:val="24"/>
        </w:rPr>
        <w:t>Yirmeya</w:t>
      </w:r>
      <w:r w:rsidR="00D01C11" w:rsidRPr="001E64B7">
        <w:rPr>
          <w:rFonts w:ascii="Arial" w:hAnsi="Arial" w:cs="Arial"/>
          <w:sz w:val="24"/>
          <w:szCs w:val="24"/>
        </w:rPr>
        <w:t>: 'Neither carry forth a burden out of your houses on the Shabbat day', only on the Shabbat day but not on the Festival,</w:t>
      </w:r>
      <w:r w:rsidR="00C111EB" w:rsidRPr="001E64B7">
        <w:rPr>
          <w:rFonts w:ascii="Arial" w:hAnsi="Arial" w:cs="Arial"/>
          <w:sz w:val="24"/>
          <w:szCs w:val="24"/>
        </w:rPr>
        <w:t xml:space="preserve"> explicitly excluding it </w:t>
      </w:r>
      <w:r w:rsidR="00C111EB" w:rsidRPr="001E64B7">
        <w:rPr>
          <w:rFonts w:ascii="Arial" w:hAnsi="Arial" w:cs="Arial"/>
          <w:b/>
          <w:bCs/>
          <w:sz w:val="24"/>
          <w:szCs w:val="24"/>
        </w:rPr>
        <w:t xml:space="preserve">because </w:t>
      </w:r>
      <w:r w:rsidR="007B04AE" w:rsidRPr="001E64B7">
        <w:rPr>
          <w:rFonts w:ascii="Arial" w:hAnsi="Arial" w:cs="Arial"/>
          <w:b/>
          <w:bCs/>
          <w:i/>
          <w:iCs/>
          <w:sz w:val="24"/>
          <w:szCs w:val="24"/>
        </w:rPr>
        <w:t>hotza'a</w:t>
      </w:r>
      <w:r w:rsidR="00C111EB" w:rsidRPr="001E64B7">
        <w:rPr>
          <w:rFonts w:ascii="Arial" w:hAnsi="Arial" w:cs="Arial"/>
          <w:b/>
          <w:bCs/>
          <w:sz w:val="24"/>
          <w:szCs w:val="24"/>
        </w:rPr>
        <w:t xml:space="preserve"> is [a] deficient [</w:t>
      </w:r>
      <w:r w:rsidR="00C111EB" w:rsidRPr="001E64B7">
        <w:rPr>
          <w:rFonts w:ascii="Arial" w:hAnsi="Arial" w:cs="Arial"/>
          <w:b/>
          <w:bCs/>
          <w:i/>
          <w:iCs/>
          <w:sz w:val="24"/>
          <w:szCs w:val="24"/>
        </w:rPr>
        <w:t>melakha</w:t>
      </w:r>
      <w:r w:rsidR="00C111EB" w:rsidRPr="001E64B7">
        <w:rPr>
          <w:rFonts w:ascii="Arial" w:hAnsi="Arial" w:cs="Arial"/>
          <w:b/>
          <w:bCs/>
          <w:sz w:val="24"/>
          <w:szCs w:val="24"/>
        </w:rPr>
        <w:t xml:space="preserve">]." </w:t>
      </w:r>
      <w:r w:rsidR="00C111EB" w:rsidRPr="001E64B7">
        <w:rPr>
          <w:rFonts w:ascii="Arial" w:hAnsi="Arial" w:cs="Arial"/>
          <w:sz w:val="24"/>
          <w:szCs w:val="24"/>
        </w:rPr>
        <w:t xml:space="preserve">That is to say, the reason that </w:t>
      </w:r>
      <w:r w:rsidR="007B04AE" w:rsidRPr="001E64B7">
        <w:rPr>
          <w:rFonts w:ascii="Arial" w:hAnsi="Arial" w:cs="Arial"/>
          <w:i/>
          <w:iCs/>
          <w:sz w:val="24"/>
          <w:szCs w:val="24"/>
        </w:rPr>
        <w:t>hotza'a</w:t>
      </w:r>
      <w:r w:rsidR="00C111EB" w:rsidRPr="001E64B7">
        <w:rPr>
          <w:rFonts w:ascii="Arial" w:hAnsi="Arial" w:cs="Arial"/>
          <w:sz w:val="24"/>
          <w:szCs w:val="24"/>
        </w:rPr>
        <w:t xml:space="preserve"> is not prohibited on a Festival is that </w:t>
      </w:r>
      <w:r w:rsidR="007B04AE" w:rsidRPr="001E64B7">
        <w:rPr>
          <w:rFonts w:ascii="Arial" w:hAnsi="Arial" w:cs="Arial"/>
          <w:i/>
          <w:iCs/>
          <w:sz w:val="24"/>
          <w:szCs w:val="24"/>
        </w:rPr>
        <w:t xml:space="preserve">hotza'a </w:t>
      </w:r>
      <w:r w:rsidR="00C111EB" w:rsidRPr="001E64B7">
        <w:rPr>
          <w:rFonts w:ascii="Arial" w:hAnsi="Arial" w:cs="Arial"/>
          <w:sz w:val="24"/>
          <w:szCs w:val="24"/>
        </w:rPr>
        <w:t xml:space="preserve">is a deficient </w:t>
      </w:r>
      <w:r w:rsidR="00C111EB" w:rsidRPr="001E64B7">
        <w:rPr>
          <w:rFonts w:ascii="Arial" w:hAnsi="Arial" w:cs="Arial"/>
          <w:i/>
          <w:iCs/>
          <w:sz w:val="24"/>
          <w:szCs w:val="24"/>
        </w:rPr>
        <w:t>melakha.</w:t>
      </w:r>
      <w:r w:rsidR="00D01C11" w:rsidRPr="001E64B7">
        <w:rPr>
          <w:rFonts w:ascii="Arial" w:hAnsi="Arial" w:cs="Arial"/>
          <w:sz w:val="24"/>
          <w:szCs w:val="24"/>
        </w:rPr>
        <w:t xml:space="preserve"> </w:t>
      </w:r>
      <w:r w:rsidR="00C111EB" w:rsidRPr="001E64B7">
        <w:rPr>
          <w:rFonts w:ascii="Arial" w:hAnsi="Arial" w:cs="Arial"/>
          <w:sz w:val="24"/>
          <w:szCs w:val="24"/>
        </w:rPr>
        <w:t xml:space="preserve">The </w:t>
      </w:r>
      <w:r w:rsidR="00C111EB" w:rsidRPr="001E64B7">
        <w:rPr>
          <w:rFonts w:ascii="Arial" w:hAnsi="Arial" w:cs="Arial"/>
          <w:i/>
          <w:iCs/>
          <w:sz w:val="24"/>
          <w:szCs w:val="24"/>
        </w:rPr>
        <w:t>Tosafot Rosh</w:t>
      </w:r>
      <w:r w:rsidR="00C111EB" w:rsidRPr="001E64B7">
        <w:rPr>
          <w:rFonts w:ascii="Arial" w:hAnsi="Arial" w:cs="Arial"/>
          <w:sz w:val="24"/>
          <w:szCs w:val="24"/>
        </w:rPr>
        <w:t xml:space="preserve"> on our passage say this explicitly: "Know that it is a deficient </w:t>
      </w:r>
      <w:r w:rsidR="00C111EB" w:rsidRPr="001E64B7">
        <w:rPr>
          <w:rFonts w:ascii="Arial" w:hAnsi="Arial" w:cs="Arial"/>
          <w:i/>
          <w:iCs/>
          <w:sz w:val="24"/>
          <w:szCs w:val="24"/>
        </w:rPr>
        <w:t xml:space="preserve">melakha… </w:t>
      </w:r>
      <w:r w:rsidR="00C111EB" w:rsidRPr="001E64B7">
        <w:rPr>
          <w:rFonts w:ascii="Arial" w:hAnsi="Arial" w:cs="Arial"/>
          <w:sz w:val="24"/>
          <w:szCs w:val="24"/>
        </w:rPr>
        <w:t xml:space="preserve">And furthermore, it is stated in the first chapter of [tractate] </w:t>
      </w:r>
      <w:r w:rsidR="00C111EB" w:rsidRPr="001E64B7">
        <w:rPr>
          <w:rFonts w:ascii="Arial" w:hAnsi="Arial" w:cs="Arial"/>
          <w:i/>
          <w:iCs/>
          <w:sz w:val="24"/>
          <w:szCs w:val="24"/>
        </w:rPr>
        <w:t>Beitza</w:t>
      </w:r>
      <w:r w:rsidR="00C111EB" w:rsidRPr="001E64B7">
        <w:rPr>
          <w:rFonts w:ascii="Arial" w:hAnsi="Arial" w:cs="Arial"/>
          <w:sz w:val="24"/>
          <w:szCs w:val="24"/>
        </w:rPr>
        <w:t xml:space="preserve">: [The laws of] </w:t>
      </w:r>
      <w:r w:rsidR="00C111EB" w:rsidRPr="001E64B7">
        <w:rPr>
          <w:rFonts w:ascii="Arial" w:hAnsi="Arial" w:cs="Arial"/>
          <w:i/>
          <w:iCs/>
          <w:sz w:val="24"/>
          <w:szCs w:val="24"/>
        </w:rPr>
        <w:t xml:space="preserve">eiruv </w:t>
      </w:r>
      <w:r w:rsidR="00C111EB" w:rsidRPr="001E64B7">
        <w:rPr>
          <w:rFonts w:ascii="Arial" w:hAnsi="Arial" w:cs="Arial"/>
          <w:sz w:val="24"/>
          <w:szCs w:val="24"/>
        </w:rPr>
        <w:t xml:space="preserve">and </w:t>
      </w:r>
      <w:r w:rsidR="006C51E4" w:rsidRPr="001E64B7">
        <w:rPr>
          <w:rFonts w:ascii="Arial" w:hAnsi="Arial" w:cs="Arial"/>
          <w:i/>
          <w:iCs/>
          <w:sz w:val="24"/>
          <w:szCs w:val="24"/>
        </w:rPr>
        <w:t>hotza'a</w:t>
      </w:r>
      <w:r w:rsidR="006C51E4" w:rsidRPr="001E64B7">
        <w:rPr>
          <w:rFonts w:ascii="Arial" w:hAnsi="Arial" w:cs="Arial"/>
          <w:b/>
          <w:bCs/>
          <w:i/>
          <w:iCs/>
          <w:sz w:val="24"/>
          <w:szCs w:val="24"/>
        </w:rPr>
        <w:t xml:space="preserve"> </w:t>
      </w:r>
      <w:r w:rsidR="00C111EB" w:rsidRPr="001E64B7">
        <w:rPr>
          <w:rFonts w:ascii="Arial" w:hAnsi="Arial" w:cs="Arial"/>
          <w:sz w:val="24"/>
          <w:szCs w:val="24"/>
        </w:rPr>
        <w:t xml:space="preserve">apply to Shabbat, but [the laws of] </w:t>
      </w:r>
      <w:r w:rsidR="00C111EB" w:rsidRPr="001E64B7">
        <w:rPr>
          <w:rFonts w:ascii="Arial" w:hAnsi="Arial" w:cs="Arial"/>
          <w:i/>
          <w:iCs/>
          <w:sz w:val="24"/>
          <w:szCs w:val="24"/>
        </w:rPr>
        <w:t xml:space="preserve">eiruv </w:t>
      </w:r>
      <w:r w:rsidR="00C111EB" w:rsidRPr="001E64B7">
        <w:rPr>
          <w:rFonts w:ascii="Arial" w:hAnsi="Arial" w:cs="Arial"/>
          <w:sz w:val="24"/>
          <w:szCs w:val="24"/>
        </w:rPr>
        <w:t xml:space="preserve">and </w:t>
      </w:r>
      <w:r w:rsidR="006C51E4" w:rsidRPr="001E64B7">
        <w:rPr>
          <w:rFonts w:ascii="Arial" w:hAnsi="Arial" w:cs="Arial"/>
          <w:i/>
          <w:iCs/>
          <w:sz w:val="24"/>
          <w:szCs w:val="24"/>
        </w:rPr>
        <w:t xml:space="preserve">hotza'a </w:t>
      </w:r>
      <w:r w:rsidR="00C111EB" w:rsidRPr="001E64B7">
        <w:rPr>
          <w:rFonts w:ascii="Arial" w:hAnsi="Arial" w:cs="Arial"/>
          <w:sz w:val="24"/>
          <w:szCs w:val="24"/>
        </w:rPr>
        <w:t xml:space="preserve">do not apply to the Festival. And the reason is that it is not considered a </w:t>
      </w:r>
      <w:r w:rsidR="00C111EB" w:rsidRPr="001E64B7">
        <w:rPr>
          <w:rFonts w:ascii="Arial" w:hAnsi="Arial" w:cs="Arial"/>
          <w:i/>
          <w:iCs/>
          <w:sz w:val="24"/>
          <w:szCs w:val="24"/>
        </w:rPr>
        <w:t>melakha</w:t>
      </w:r>
      <w:r w:rsidR="00C111EB" w:rsidRPr="001E64B7">
        <w:rPr>
          <w:rFonts w:ascii="Arial" w:hAnsi="Arial" w:cs="Arial"/>
          <w:sz w:val="24"/>
          <w:szCs w:val="24"/>
        </w:rPr>
        <w:t xml:space="preserve">, and regarding the Festival it is written: 'You shall not do </w:t>
      </w:r>
      <w:r w:rsidR="00C111EB" w:rsidRPr="001E64B7">
        <w:rPr>
          <w:rFonts w:ascii="Arial" w:hAnsi="Arial" w:cs="Arial"/>
          <w:i/>
          <w:iCs/>
          <w:sz w:val="24"/>
          <w:szCs w:val="24"/>
        </w:rPr>
        <w:t>melakha</w:t>
      </w:r>
      <w:r w:rsidR="00C111EB" w:rsidRPr="001E64B7">
        <w:rPr>
          <w:rFonts w:ascii="Arial" w:hAnsi="Arial" w:cs="Arial"/>
          <w:sz w:val="24"/>
          <w:szCs w:val="24"/>
        </w:rPr>
        <w:t xml:space="preserve">.'" We see then that according to the Rosh, since </w:t>
      </w:r>
      <w:r w:rsidR="006C51E4" w:rsidRPr="001E64B7">
        <w:rPr>
          <w:rFonts w:ascii="Arial" w:hAnsi="Arial" w:cs="Arial"/>
          <w:i/>
          <w:iCs/>
          <w:sz w:val="24"/>
          <w:szCs w:val="24"/>
        </w:rPr>
        <w:t xml:space="preserve">hotza'a </w:t>
      </w:r>
      <w:r w:rsidR="00C111EB" w:rsidRPr="001E64B7">
        <w:rPr>
          <w:rFonts w:ascii="Arial" w:hAnsi="Arial" w:cs="Arial"/>
          <w:sz w:val="24"/>
          <w:szCs w:val="24"/>
        </w:rPr>
        <w:t xml:space="preserve">is a deficient </w:t>
      </w:r>
      <w:r w:rsidR="00C111EB" w:rsidRPr="001E64B7">
        <w:rPr>
          <w:rFonts w:ascii="Arial" w:hAnsi="Arial" w:cs="Arial"/>
          <w:i/>
          <w:iCs/>
          <w:sz w:val="24"/>
          <w:szCs w:val="24"/>
        </w:rPr>
        <w:t>melakha</w:t>
      </w:r>
      <w:r w:rsidR="00C111EB" w:rsidRPr="001E64B7">
        <w:rPr>
          <w:rFonts w:ascii="Arial" w:hAnsi="Arial" w:cs="Arial"/>
          <w:sz w:val="24"/>
          <w:szCs w:val="24"/>
        </w:rPr>
        <w:t xml:space="preserve">, it is not considered a </w:t>
      </w:r>
      <w:r w:rsidR="00C111EB" w:rsidRPr="001E64B7">
        <w:rPr>
          <w:rFonts w:ascii="Arial" w:hAnsi="Arial" w:cs="Arial"/>
          <w:i/>
          <w:iCs/>
          <w:sz w:val="24"/>
          <w:szCs w:val="24"/>
        </w:rPr>
        <w:t>melakha</w:t>
      </w:r>
      <w:r w:rsidR="00C111EB" w:rsidRPr="001E64B7">
        <w:rPr>
          <w:rFonts w:ascii="Arial" w:hAnsi="Arial" w:cs="Arial"/>
          <w:sz w:val="24"/>
          <w:szCs w:val="24"/>
        </w:rPr>
        <w:t xml:space="preserve">, and not included under: "You shall not do </w:t>
      </w:r>
      <w:r w:rsidR="00C111EB" w:rsidRPr="001E64B7">
        <w:rPr>
          <w:rFonts w:ascii="Arial" w:hAnsi="Arial" w:cs="Arial"/>
          <w:i/>
          <w:iCs/>
          <w:sz w:val="24"/>
          <w:szCs w:val="24"/>
        </w:rPr>
        <w:t>melakha</w:t>
      </w:r>
      <w:r w:rsidR="00C111EB" w:rsidRPr="001E64B7">
        <w:rPr>
          <w:rFonts w:ascii="Arial" w:hAnsi="Arial" w:cs="Arial"/>
          <w:sz w:val="24"/>
          <w:szCs w:val="24"/>
        </w:rPr>
        <w:t xml:space="preserve">." His position is well understood according to the explanation of the </w:t>
      </w:r>
      <w:r w:rsidR="00C111EB" w:rsidRPr="001E64B7">
        <w:rPr>
          <w:rFonts w:ascii="Arial" w:hAnsi="Arial" w:cs="Arial"/>
          <w:i/>
          <w:iCs/>
          <w:sz w:val="24"/>
          <w:szCs w:val="24"/>
        </w:rPr>
        <w:t>Or Zaru'a</w:t>
      </w:r>
      <w:r w:rsidR="00C111EB" w:rsidRPr="001E64B7">
        <w:rPr>
          <w:rFonts w:ascii="Arial" w:hAnsi="Arial" w:cs="Arial"/>
          <w:sz w:val="24"/>
          <w:szCs w:val="24"/>
        </w:rPr>
        <w:t xml:space="preserve">, which distinguishes between </w:t>
      </w:r>
      <w:r w:rsidR="006C51E4" w:rsidRPr="001E64B7">
        <w:rPr>
          <w:rFonts w:ascii="Arial" w:hAnsi="Arial" w:cs="Arial"/>
          <w:i/>
          <w:iCs/>
          <w:sz w:val="24"/>
          <w:szCs w:val="24"/>
        </w:rPr>
        <w:t xml:space="preserve">hotza'a </w:t>
      </w:r>
      <w:r w:rsidR="00C111EB" w:rsidRPr="001E64B7">
        <w:rPr>
          <w:rFonts w:ascii="Arial" w:hAnsi="Arial" w:cs="Arial"/>
          <w:sz w:val="24"/>
          <w:szCs w:val="24"/>
        </w:rPr>
        <w:t xml:space="preserve">and all the other </w:t>
      </w:r>
      <w:r w:rsidR="00C111EB" w:rsidRPr="001E64B7">
        <w:rPr>
          <w:rFonts w:ascii="Arial" w:hAnsi="Arial" w:cs="Arial"/>
          <w:i/>
          <w:iCs/>
          <w:sz w:val="24"/>
          <w:szCs w:val="24"/>
        </w:rPr>
        <w:t>melakhot</w:t>
      </w:r>
      <w:r w:rsidR="00C111EB" w:rsidRPr="001E64B7">
        <w:rPr>
          <w:rFonts w:ascii="Arial" w:hAnsi="Arial" w:cs="Arial"/>
          <w:sz w:val="24"/>
          <w:szCs w:val="24"/>
        </w:rPr>
        <w:t xml:space="preserve"> with regard to the very essence of the prohibition. Only a creative action is considered a </w:t>
      </w:r>
      <w:r w:rsidR="00C111EB" w:rsidRPr="001E64B7">
        <w:rPr>
          <w:rFonts w:ascii="Arial" w:hAnsi="Arial" w:cs="Arial"/>
          <w:i/>
          <w:iCs/>
          <w:sz w:val="24"/>
          <w:szCs w:val="24"/>
        </w:rPr>
        <w:t>melakha</w:t>
      </w:r>
      <w:r w:rsidR="00C111EB" w:rsidRPr="001E64B7">
        <w:rPr>
          <w:rFonts w:ascii="Arial" w:hAnsi="Arial" w:cs="Arial"/>
          <w:sz w:val="24"/>
          <w:szCs w:val="24"/>
        </w:rPr>
        <w:t xml:space="preserve"> and falls under the prohibition: "You shall not do </w:t>
      </w:r>
      <w:r w:rsidR="00C111EB" w:rsidRPr="001E64B7">
        <w:rPr>
          <w:rFonts w:ascii="Arial" w:hAnsi="Arial" w:cs="Arial"/>
          <w:i/>
          <w:iCs/>
          <w:sz w:val="24"/>
          <w:szCs w:val="24"/>
        </w:rPr>
        <w:t>melakha</w:t>
      </w:r>
      <w:r w:rsidR="00C111EB" w:rsidRPr="001E64B7">
        <w:rPr>
          <w:rFonts w:ascii="Arial" w:hAnsi="Arial" w:cs="Arial"/>
          <w:sz w:val="24"/>
          <w:szCs w:val="24"/>
        </w:rPr>
        <w:t xml:space="preserve">," stated with respect to the Festival. This comes to exclude </w:t>
      </w:r>
      <w:r w:rsidR="006C51E4" w:rsidRPr="001E64B7">
        <w:rPr>
          <w:rFonts w:ascii="Arial" w:hAnsi="Arial" w:cs="Arial"/>
          <w:i/>
          <w:iCs/>
          <w:sz w:val="24"/>
          <w:szCs w:val="24"/>
        </w:rPr>
        <w:t>hotza'a</w:t>
      </w:r>
      <w:r w:rsidR="00C111EB" w:rsidRPr="001E64B7">
        <w:rPr>
          <w:rFonts w:ascii="Arial" w:hAnsi="Arial" w:cs="Arial"/>
          <w:sz w:val="24"/>
          <w:szCs w:val="24"/>
        </w:rPr>
        <w:t xml:space="preserve">, which despite its being forbidden on </w:t>
      </w:r>
      <w:r w:rsidR="00C111EB" w:rsidRPr="001E64B7">
        <w:rPr>
          <w:rFonts w:ascii="Arial" w:hAnsi="Arial" w:cs="Arial"/>
          <w:i/>
          <w:iCs/>
          <w:sz w:val="24"/>
          <w:szCs w:val="24"/>
        </w:rPr>
        <w:t>Shabbat</w:t>
      </w:r>
      <w:r w:rsidR="00C111EB" w:rsidRPr="001E64B7">
        <w:rPr>
          <w:rFonts w:ascii="Arial" w:hAnsi="Arial" w:cs="Arial"/>
          <w:sz w:val="24"/>
          <w:szCs w:val="24"/>
        </w:rPr>
        <w:t xml:space="preserve">, is not considered a </w:t>
      </w:r>
      <w:r w:rsidR="00C111EB" w:rsidRPr="001E64B7">
        <w:rPr>
          <w:rFonts w:ascii="Arial" w:hAnsi="Arial" w:cs="Arial"/>
          <w:i/>
          <w:iCs/>
          <w:sz w:val="24"/>
          <w:szCs w:val="24"/>
        </w:rPr>
        <w:t>melakha</w:t>
      </w:r>
      <w:r w:rsidR="00C111EB" w:rsidRPr="001E64B7">
        <w:rPr>
          <w:rFonts w:ascii="Arial" w:hAnsi="Arial" w:cs="Arial"/>
          <w:sz w:val="24"/>
          <w:szCs w:val="24"/>
        </w:rPr>
        <w:t>,</w:t>
      </w:r>
      <w:r w:rsidR="009D1786" w:rsidRPr="001E64B7">
        <w:rPr>
          <w:rFonts w:ascii="Arial" w:hAnsi="Arial" w:cs="Arial"/>
          <w:sz w:val="24"/>
          <w:szCs w:val="24"/>
        </w:rPr>
        <w:t xml:space="preserve"> since at first it was an object, and now it is still that same object.</w:t>
      </w:r>
      <w:r w:rsidR="00C111EB" w:rsidRPr="001E64B7">
        <w:rPr>
          <w:rFonts w:ascii="Arial" w:hAnsi="Arial" w:cs="Arial"/>
          <w:sz w:val="24"/>
          <w:szCs w:val="24"/>
        </w:rPr>
        <w:t xml:space="preserve"> </w:t>
      </w:r>
      <w:r w:rsidR="00C111EB" w:rsidRPr="001E64B7">
        <w:rPr>
          <w:rFonts w:ascii="Arial" w:hAnsi="Arial" w:cs="Arial"/>
          <w:i/>
          <w:iCs/>
          <w:sz w:val="24"/>
          <w:szCs w:val="24"/>
        </w:rPr>
        <w:t xml:space="preserve"> </w:t>
      </w:r>
    </w:p>
    <w:p w:rsidR="00F42F69" w:rsidRPr="001E64B7" w:rsidRDefault="00F42F69" w:rsidP="00B64A12">
      <w:pPr>
        <w:spacing w:line="240" w:lineRule="auto"/>
        <w:rPr>
          <w:rFonts w:ascii="Arial" w:hAnsi="Arial" w:cs="Arial"/>
          <w:sz w:val="24"/>
          <w:szCs w:val="24"/>
        </w:rPr>
      </w:pPr>
    </w:p>
    <w:p w:rsidR="00F42F69" w:rsidRPr="001E64B7" w:rsidRDefault="00F42F69" w:rsidP="00B64A12">
      <w:pPr>
        <w:spacing w:line="240" w:lineRule="auto"/>
        <w:ind w:firstLine="720"/>
        <w:rPr>
          <w:rFonts w:ascii="Arial" w:hAnsi="Arial" w:cs="Arial"/>
          <w:sz w:val="24"/>
          <w:szCs w:val="24"/>
        </w:rPr>
      </w:pPr>
      <w:r w:rsidRPr="001E64B7">
        <w:rPr>
          <w:rFonts w:ascii="Arial" w:hAnsi="Arial" w:cs="Arial"/>
          <w:sz w:val="24"/>
          <w:szCs w:val="24"/>
        </w:rPr>
        <w:t xml:space="preserve">The difference between the </w:t>
      </w:r>
      <w:r w:rsidR="009D1786" w:rsidRPr="001E64B7">
        <w:rPr>
          <w:rFonts w:ascii="Arial" w:hAnsi="Arial" w:cs="Arial"/>
          <w:i/>
          <w:iCs/>
          <w:sz w:val="24"/>
          <w:szCs w:val="24"/>
        </w:rPr>
        <w:t xml:space="preserve">melakha </w:t>
      </w:r>
      <w:r w:rsidR="009D1786" w:rsidRPr="001E64B7">
        <w:rPr>
          <w:rFonts w:ascii="Arial" w:hAnsi="Arial" w:cs="Arial"/>
          <w:sz w:val="24"/>
          <w:szCs w:val="24"/>
        </w:rPr>
        <w:t xml:space="preserve">of </w:t>
      </w:r>
      <w:r w:rsidR="006C51E4" w:rsidRPr="001E64B7">
        <w:rPr>
          <w:rFonts w:ascii="Arial" w:hAnsi="Arial" w:cs="Arial"/>
          <w:i/>
          <w:iCs/>
          <w:sz w:val="24"/>
          <w:szCs w:val="24"/>
        </w:rPr>
        <w:t xml:space="preserve">hotza'a </w:t>
      </w:r>
      <w:r w:rsidR="009D1786" w:rsidRPr="001E64B7">
        <w:rPr>
          <w:rFonts w:ascii="Arial" w:hAnsi="Arial" w:cs="Arial"/>
          <w:sz w:val="24"/>
          <w:szCs w:val="24"/>
        </w:rPr>
        <w:t xml:space="preserve">and </w:t>
      </w:r>
      <w:r w:rsidR="009D1786" w:rsidRPr="001E64B7">
        <w:rPr>
          <w:rFonts w:ascii="Arial" w:hAnsi="Arial" w:cs="Arial"/>
          <w:i/>
          <w:iCs/>
          <w:sz w:val="24"/>
          <w:szCs w:val="24"/>
        </w:rPr>
        <w:t xml:space="preserve">melakhot </w:t>
      </w:r>
      <w:r w:rsidR="009D1786" w:rsidRPr="001E64B7">
        <w:rPr>
          <w:rFonts w:ascii="Arial" w:hAnsi="Arial" w:cs="Arial"/>
          <w:sz w:val="24"/>
          <w:szCs w:val="24"/>
        </w:rPr>
        <w:t xml:space="preserve">that involve improvement appears also in the passage dealing with asking a non-Jew to perform a </w:t>
      </w:r>
      <w:r w:rsidR="009D1786" w:rsidRPr="001E64B7">
        <w:rPr>
          <w:rFonts w:ascii="Arial" w:hAnsi="Arial" w:cs="Arial"/>
          <w:i/>
          <w:iCs/>
          <w:sz w:val="24"/>
          <w:szCs w:val="24"/>
        </w:rPr>
        <w:t xml:space="preserve">melakha </w:t>
      </w:r>
      <w:r w:rsidR="009D1786" w:rsidRPr="001E64B7">
        <w:rPr>
          <w:rFonts w:ascii="Arial" w:hAnsi="Arial" w:cs="Arial"/>
          <w:sz w:val="24"/>
          <w:szCs w:val="24"/>
        </w:rPr>
        <w:t xml:space="preserve">on Shabbat. The Gemara in </w:t>
      </w:r>
      <w:r w:rsidR="009D1786" w:rsidRPr="001E64B7">
        <w:rPr>
          <w:rFonts w:ascii="Arial" w:hAnsi="Arial" w:cs="Arial"/>
          <w:i/>
          <w:iCs/>
          <w:sz w:val="24"/>
          <w:szCs w:val="24"/>
        </w:rPr>
        <w:t xml:space="preserve">Eiruvin </w:t>
      </w:r>
      <w:r w:rsidR="009D1786" w:rsidRPr="001E64B7">
        <w:rPr>
          <w:rFonts w:ascii="Arial" w:hAnsi="Arial" w:cs="Arial"/>
          <w:sz w:val="24"/>
          <w:szCs w:val="24"/>
        </w:rPr>
        <w:t xml:space="preserve">(67a) deals with a case of circumcision on Shabbat, where </w:t>
      </w:r>
      <w:r w:rsidR="001C25FB">
        <w:rPr>
          <w:rFonts w:ascii="Arial" w:hAnsi="Arial" w:cs="Arial"/>
          <w:sz w:val="24"/>
          <w:szCs w:val="24"/>
        </w:rPr>
        <w:t xml:space="preserve">the </w:t>
      </w:r>
      <w:r w:rsidR="00913005" w:rsidRPr="001E64B7">
        <w:rPr>
          <w:rFonts w:ascii="Arial" w:hAnsi="Arial" w:cs="Arial"/>
          <w:sz w:val="24"/>
          <w:szCs w:val="24"/>
        </w:rPr>
        <w:t xml:space="preserve">warm </w:t>
      </w:r>
      <w:r w:rsidR="009D1786" w:rsidRPr="001E64B7">
        <w:rPr>
          <w:rFonts w:ascii="Arial" w:hAnsi="Arial" w:cs="Arial"/>
          <w:sz w:val="24"/>
          <w:szCs w:val="24"/>
        </w:rPr>
        <w:t xml:space="preserve">water needed to wash </w:t>
      </w:r>
      <w:r w:rsidR="00913005" w:rsidRPr="001E64B7">
        <w:rPr>
          <w:rFonts w:ascii="Arial" w:hAnsi="Arial" w:cs="Arial"/>
          <w:sz w:val="24"/>
          <w:szCs w:val="24"/>
        </w:rPr>
        <w:t xml:space="preserve">the child </w:t>
      </w:r>
      <w:r w:rsidR="009D1786" w:rsidRPr="001E64B7">
        <w:rPr>
          <w:rFonts w:ascii="Arial" w:hAnsi="Arial" w:cs="Arial"/>
          <w:sz w:val="24"/>
          <w:szCs w:val="24"/>
        </w:rPr>
        <w:t>after the circumcision</w:t>
      </w:r>
      <w:r w:rsidR="001C25FB">
        <w:rPr>
          <w:rFonts w:ascii="Arial" w:hAnsi="Arial" w:cs="Arial"/>
          <w:sz w:val="24"/>
          <w:szCs w:val="24"/>
        </w:rPr>
        <w:t xml:space="preserve"> - </w:t>
      </w:r>
      <w:r w:rsidR="001C25FB" w:rsidRPr="001E64B7">
        <w:rPr>
          <w:rFonts w:ascii="Arial" w:hAnsi="Arial" w:cs="Arial"/>
          <w:sz w:val="24"/>
          <w:szCs w:val="24"/>
        </w:rPr>
        <w:t>spilled</w:t>
      </w:r>
      <w:r w:rsidR="009D1786" w:rsidRPr="001E64B7">
        <w:rPr>
          <w:rFonts w:ascii="Arial" w:hAnsi="Arial" w:cs="Arial"/>
          <w:sz w:val="24"/>
          <w:szCs w:val="24"/>
        </w:rPr>
        <w:t>:</w:t>
      </w:r>
    </w:p>
    <w:p w:rsidR="00F42F69" w:rsidRPr="001E64B7" w:rsidRDefault="00F42F69" w:rsidP="00B64A12">
      <w:pPr>
        <w:spacing w:line="240" w:lineRule="auto"/>
        <w:rPr>
          <w:rFonts w:ascii="Arial" w:hAnsi="Arial" w:cs="Arial"/>
          <w:sz w:val="24"/>
          <w:szCs w:val="24"/>
        </w:rPr>
      </w:pPr>
    </w:p>
    <w:p w:rsidR="009D1786" w:rsidRPr="001E64B7" w:rsidRDefault="009D1786" w:rsidP="00B64A12">
      <w:pPr>
        <w:pStyle w:val="a3"/>
        <w:spacing w:line="240" w:lineRule="auto"/>
        <w:rPr>
          <w:rFonts w:ascii="Arial" w:hAnsi="Arial" w:cs="Arial"/>
          <w:sz w:val="24"/>
          <w:szCs w:val="24"/>
        </w:rPr>
      </w:pPr>
      <w:r w:rsidRPr="001E64B7">
        <w:rPr>
          <w:rFonts w:ascii="Arial" w:hAnsi="Arial" w:cs="Arial"/>
          <w:sz w:val="24"/>
          <w:szCs w:val="24"/>
        </w:rPr>
        <w:t>There was once a child whose</w:t>
      </w:r>
      <w:r w:rsidR="00913005" w:rsidRPr="001E64B7">
        <w:rPr>
          <w:rFonts w:ascii="Arial" w:hAnsi="Arial" w:cs="Arial"/>
          <w:sz w:val="24"/>
          <w:szCs w:val="24"/>
        </w:rPr>
        <w:t xml:space="preserve"> </w:t>
      </w:r>
      <w:r w:rsidRPr="001E64B7">
        <w:rPr>
          <w:rFonts w:ascii="Arial" w:hAnsi="Arial" w:cs="Arial"/>
          <w:sz w:val="24"/>
          <w:szCs w:val="24"/>
        </w:rPr>
        <w:t>warm water was spilled.</w:t>
      </w:r>
      <w:r w:rsidR="00913005" w:rsidRPr="001E64B7">
        <w:rPr>
          <w:rFonts w:ascii="Arial" w:hAnsi="Arial" w:cs="Arial"/>
          <w:sz w:val="24"/>
          <w:szCs w:val="24"/>
        </w:rPr>
        <w:t xml:space="preserve"> Rabba said: </w:t>
      </w:r>
      <w:r w:rsidRPr="001E64B7">
        <w:rPr>
          <w:rFonts w:ascii="Arial" w:hAnsi="Arial" w:cs="Arial"/>
          <w:sz w:val="24"/>
          <w:szCs w:val="24"/>
        </w:rPr>
        <w:t>Let some warm water</w:t>
      </w:r>
      <w:r w:rsidR="00913005" w:rsidRPr="001E64B7">
        <w:rPr>
          <w:rFonts w:ascii="Arial" w:hAnsi="Arial" w:cs="Arial"/>
          <w:sz w:val="24"/>
          <w:szCs w:val="24"/>
        </w:rPr>
        <w:t xml:space="preserve"> </w:t>
      </w:r>
      <w:r w:rsidRPr="001E64B7">
        <w:rPr>
          <w:rFonts w:ascii="Arial" w:hAnsi="Arial" w:cs="Arial"/>
          <w:sz w:val="24"/>
          <w:szCs w:val="24"/>
        </w:rPr>
        <w:t>be brought for him from my</w:t>
      </w:r>
      <w:r w:rsidR="00913005" w:rsidRPr="001E64B7">
        <w:rPr>
          <w:rFonts w:ascii="Arial" w:hAnsi="Arial" w:cs="Arial"/>
          <w:sz w:val="24"/>
          <w:szCs w:val="24"/>
        </w:rPr>
        <w:t xml:space="preserve"> </w:t>
      </w:r>
      <w:r w:rsidRPr="001E64B7">
        <w:rPr>
          <w:rFonts w:ascii="Arial" w:hAnsi="Arial" w:cs="Arial"/>
          <w:sz w:val="24"/>
          <w:szCs w:val="24"/>
        </w:rPr>
        <w:t>house</w:t>
      </w:r>
      <w:r w:rsidR="00913005" w:rsidRPr="001E64B7">
        <w:rPr>
          <w:rFonts w:ascii="Arial" w:hAnsi="Arial" w:cs="Arial"/>
          <w:sz w:val="24"/>
          <w:szCs w:val="24"/>
        </w:rPr>
        <w:t>.</w:t>
      </w:r>
      <w:r w:rsidRPr="001E64B7">
        <w:rPr>
          <w:rFonts w:ascii="Arial" w:hAnsi="Arial" w:cs="Arial"/>
          <w:sz w:val="24"/>
          <w:szCs w:val="24"/>
        </w:rPr>
        <w:t xml:space="preserve"> Abaye</w:t>
      </w:r>
      <w:r w:rsidR="00913005" w:rsidRPr="001E64B7">
        <w:rPr>
          <w:rFonts w:ascii="Arial" w:hAnsi="Arial" w:cs="Arial"/>
          <w:sz w:val="24"/>
          <w:szCs w:val="24"/>
        </w:rPr>
        <w:t xml:space="preserve"> said to him: </w:t>
      </w:r>
      <w:r w:rsidRPr="001E64B7">
        <w:rPr>
          <w:rFonts w:ascii="Arial" w:hAnsi="Arial" w:cs="Arial"/>
          <w:sz w:val="24"/>
          <w:szCs w:val="24"/>
        </w:rPr>
        <w:t xml:space="preserve">We have </w:t>
      </w:r>
      <w:r w:rsidR="00913005" w:rsidRPr="001E64B7">
        <w:rPr>
          <w:rFonts w:ascii="Arial" w:hAnsi="Arial" w:cs="Arial"/>
          <w:sz w:val="24"/>
          <w:szCs w:val="24"/>
        </w:rPr>
        <w:t xml:space="preserve">not </w:t>
      </w:r>
      <w:r w:rsidRPr="001E64B7">
        <w:rPr>
          <w:rFonts w:ascii="Arial" w:hAnsi="Arial" w:cs="Arial"/>
          <w:sz w:val="24"/>
          <w:szCs w:val="24"/>
        </w:rPr>
        <w:t xml:space="preserve">prepared </w:t>
      </w:r>
      <w:r w:rsidR="00913005" w:rsidRPr="001E64B7">
        <w:rPr>
          <w:rFonts w:ascii="Arial" w:hAnsi="Arial" w:cs="Arial"/>
          <w:sz w:val="24"/>
          <w:szCs w:val="24"/>
        </w:rPr>
        <w:t xml:space="preserve">an </w:t>
      </w:r>
      <w:r w:rsidR="00913005" w:rsidRPr="001E64B7">
        <w:rPr>
          <w:rFonts w:ascii="Arial" w:hAnsi="Arial" w:cs="Arial"/>
          <w:i/>
          <w:iCs/>
          <w:sz w:val="24"/>
          <w:szCs w:val="24"/>
        </w:rPr>
        <w:t xml:space="preserve">eiruv… </w:t>
      </w:r>
      <w:r w:rsidR="00913005" w:rsidRPr="001E64B7">
        <w:rPr>
          <w:rFonts w:ascii="Arial" w:hAnsi="Arial" w:cs="Arial"/>
          <w:sz w:val="24"/>
          <w:szCs w:val="24"/>
        </w:rPr>
        <w:t xml:space="preserve">Let a non-Jew </w:t>
      </w:r>
      <w:r w:rsidRPr="001E64B7">
        <w:rPr>
          <w:rFonts w:ascii="Arial" w:hAnsi="Arial" w:cs="Arial"/>
          <w:sz w:val="24"/>
          <w:szCs w:val="24"/>
        </w:rPr>
        <w:t>be instructed to bring it for him</w:t>
      </w:r>
      <w:r w:rsidR="00913005" w:rsidRPr="001E64B7">
        <w:rPr>
          <w:rFonts w:ascii="Arial" w:hAnsi="Arial" w:cs="Arial"/>
          <w:sz w:val="24"/>
          <w:szCs w:val="24"/>
        </w:rPr>
        <w:t>. Abaye said: I</w:t>
      </w:r>
      <w:r w:rsidRPr="001E64B7">
        <w:rPr>
          <w:rFonts w:ascii="Arial" w:hAnsi="Arial" w:cs="Arial"/>
          <w:sz w:val="24"/>
          <w:szCs w:val="24"/>
        </w:rPr>
        <w:t xml:space="preserve"> wished</w:t>
      </w:r>
      <w:r w:rsidR="00913005" w:rsidRPr="001E64B7">
        <w:rPr>
          <w:rFonts w:ascii="Arial" w:hAnsi="Arial" w:cs="Arial"/>
          <w:sz w:val="24"/>
          <w:szCs w:val="24"/>
        </w:rPr>
        <w:t xml:space="preserve"> </w:t>
      </w:r>
      <w:r w:rsidRPr="001E64B7">
        <w:rPr>
          <w:rFonts w:ascii="Arial" w:hAnsi="Arial" w:cs="Arial"/>
          <w:sz w:val="24"/>
          <w:szCs w:val="24"/>
        </w:rPr>
        <w:t>to point out an</w:t>
      </w:r>
      <w:r w:rsidR="00913005" w:rsidRPr="001E64B7">
        <w:rPr>
          <w:rFonts w:ascii="Arial" w:hAnsi="Arial" w:cs="Arial"/>
          <w:sz w:val="24"/>
          <w:szCs w:val="24"/>
        </w:rPr>
        <w:t xml:space="preserve"> </w:t>
      </w:r>
      <w:r w:rsidRPr="001E64B7">
        <w:rPr>
          <w:rFonts w:ascii="Arial" w:hAnsi="Arial" w:cs="Arial"/>
          <w:sz w:val="24"/>
          <w:szCs w:val="24"/>
        </w:rPr>
        <w:t>objection against the Master</w:t>
      </w:r>
      <w:r w:rsidR="00913005" w:rsidRPr="001E64B7">
        <w:rPr>
          <w:rFonts w:ascii="Arial" w:hAnsi="Arial" w:cs="Arial"/>
          <w:sz w:val="24"/>
          <w:szCs w:val="24"/>
        </w:rPr>
        <w:t>,</w:t>
      </w:r>
      <w:r w:rsidRPr="001E64B7">
        <w:rPr>
          <w:rFonts w:ascii="Arial" w:hAnsi="Arial" w:cs="Arial"/>
          <w:sz w:val="24"/>
          <w:szCs w:val="24"/>
        </w:rPr>
        <w:t xml:space="preserve"> but R</w:t>
      </w:r>
      <w:r w:rsidR="00913005" w:rsidRPr="001E64B7">
        <w:rPr>
          <w:rFonts w:ascii="Arial" w:hAnsi="Arial" w:cs="Arial"/>
          <w:sz w:val="24"/>
          <w:szCs w:val="24"/>
        </w:rPr>
        <w:t xml:space="preserve">av Yosef </w:t>
      </w:r>
      <w:r w:rsidRPr="001E64B7">
        <w:rPr>
          <w:rFonts w:ascii="Arial" w:hAnsi="Arial" w:cs="Arial"/>
          <w:sz w:val="24"/>
          <w:szCs w:val="24"/>
        </w:rPr>
        <w:t>prevented me</w:t>
      </w:r>
      <w:r w:rsidR="00913005" w:rsidRPr="001E64B7">
        <w:rPr>
          <w:rFonts w:ascii="Arial" w:hAnsi="Arial" w:cs="Arial"/>
          <w:sz w:val="24"/>
          <w:szCs w:val="24"/>
        </w:rPr>
        <w:t xml:space="preserve">… </w:t>
      </w:r>
      <w:r w:rsidRPr="001E64B7">
        <w:rPr>
          <w:rFonts w:ascii="Arial" w:hAnsi="Arial" w:cs="Arial"/>
          <w:sz w:val="24"/>
          <w:szCs w:val="24"/>
        </w:rPr>
        <w:t>After that he said to</w:t>
      </w:r>
      <w:r w:rsidR="00913005" w:rsidRPr="001E64B7">
        <w:rPr>
          <w:rFonts w:ascii="Arial" w:hAnsi="Arial" w:cs="Arial"/>
          <w:sz w:val="24"/>
          <w:szCs w:val="24"/>
        </w:rPr>
        <w:t xml:space="preserve"> </w:t>
      </w:r>
      <w:r w:rsidRPr="001E64B7">
        <w:rPr>
          <w:rFonts w:ascii="Arial" w:hAnsi="Arial" w:cs="Arial"/>
          <w:sz w:val="24"/>
          <w:szCs w:val="24"/>
        </w:rPr>
        <w:t>him</w:t>
      </w:r>
      <w:r w:rsidR="00913005" w:rsidRPr="001E64B7">
        <w:rPr>
          <w:rFonts w:ascii="Arial" w:hAnsi="Arial" w:cs="Arial"/>
          <w:sz w:val="24"/>
          <w:szCs w:val="24"/>
        </w:rPr>
        <w:t xml:space="preserve">: </w:t>
      </w:r>
      <w:r w:rsidRPr="001E64B7">
        <w:rPr>
          <w:rFonts w:ascii="Arial" w:hAnsi="Arial" w:cs="Arial"/>
          <w:sz w:val="24"/>
          <w:szCs w:val="24"/>
        </w:rPr>
        <w:t>What objection was it that you wished to raise against the Master?</w:t>
      </w:r>
      <w:r w:rsidR="00913005" w:rsidRPr="001E64B7">
        <w:rPr>
          <w:rFonts w:ascii="Arial" w:hAnsi="Arial" w:cs="Arial"/>
          <w:sz w:val="24"/>
          <w:szCs w:val="24"/>
        </w:rPr>
        <w:t xml:space="preserve"> He said to him: </w:t>
      </w:r>
      <w:r w:rsidRPr="001E64B7">
        <w:rPr>
          <w:rFonts w:ascii="Arial" w:hAnsi="Arial" w:cs="Arial"/>
          <w:sz w:val="24"/>
          <w:szCs w:val="24"/>
        </w:rPr>
        <w:t>It was taught</w:t>
      </w:r>
      <w:r w:rsidR="00913005" w:rsidRPr="001E64B7">
        <w:rPr>
          <w:rFonts w:ascii="Arial" w:hAnsi="Arial" w:cs="Arial"/>
          <w:sz w:val="24"/>
          <w:szCs w:val="24"/>
        </w:rPr>
        <w:t xml:space="preserve"> [in a Baraita]: S</w:t>
      </w:r>
      <w:r w:rsidRPr="001E64B7">
        <w:rPr>
          <w:rFonts w:ascii="Arial" w:hAnsi="Arial" w:cs="Arial"/>
          <w:sz w:val="24"/>
          <w:szCs w:val="24"/>
        </w:rPr>
        <w:t xml:space="preserve">prinkling on </w:t>
      </w:r>
      <w:r w:rsidR="00913005" w:rsidRPr="001E64B7">
        <w:rPr>
          <w:rFonts w:ascii="Arial" w:hAnsi="Arial" w:cs="Arial"/>
          <w:sz w:val="24"/>
          <w:szCs w:val="24"/>
        </w:rPr>
        <w:t xml:space="preserve">Shabbat </w:t>
      </w:r>
      <w:r w:rsidRPr="001E64B7">
        <w:rPr>
          <w:rFonts w:ascii="Arial" w:hAnsi="Arial" w:cs="Arial"/>
          <w:sz w:val="24"/>
          <w:szCs w:val="24"/>
        </w:rPr>
        <w:t xml:space="preserve">is only </w:t>
      </w:r>
      <w:r w:rsidR="00913005" w:rsidRPr="001E64B7">
        <w:rPr>
          <w:rFonts w:ascii="Arial" w:hAnsi="Arial" w:cs="Arial"/>
          <w:sz w:val="24"/>
          <w:szCs w:val="24"/>
        </w:rPr>
        <w:t>r</w:t>
      </w:r>
      <w:r w:rsidRPr="001E64B7">
        <w:rPr>
          <w:rFonts w:ascii="Arial" w:hAnsi="Arial" w:cs="Arial"/>
          <w:sz w:val="24"/>
          <w:szCs w:val="24"/>
        </w:rPr>
        <w:t>abbinically forbidden. Now, instructing a</w:t>
      </w:r>
      <w:r w:rsidR="00913005" w:rsidRPr="001E64B7">
        <w:rPr>
          <w:rFonts w:ascii="Arial" w:hAnsi="Arial" w:cs="Arial"/>
          <w:sz w:val="24"/>
          <w:szCs w:val="24"/>
        </w:rPr>
        <w:t xml:space="preserve"> non-Jew </w:t>
      </w:r>
      <w:r w:rsidRPr="001E64B7">
        <w:rPr>
          <w:rFonts w:ascii="Arial" w:hAnsi="Arial" w:cs="Arial"/>
          <w:sz w:val="24"/>
          <w:szCs w:val="24"/>
        </w:rPr>
        <w:t>to do work</w:t>
      </w:r>
      <w:r w:rsidR="00913005" w:rsidRPr="001E64B7">
        <w:rPr>
          <w:rFonts w:ascii="Arial" w:hAnsi="Arial" w:cs="Arial"/>
          <w:sz w:val="24"/>
          <w:szCs w:val="24"/>
        </w:rPr>
        <w:t xml:space="preserve"> on Shabbat </w:t>
      </w:r>
      <w:r w:rsidRPr="001E64B7">
        <w:rPr>
          <w:rFonts w:ascii="Arial" w:hAnsi="Arial" w:cs="Arial"/>
          <w:sz w:val="24"/>
          <w:szCs w:val="24"/>
        </w:rPr>
        <w:t xml:space="preserve">is also </w:t>
      </w:r>
      <w:r w:rsidR="00913005" w:rsidRPr="001E64B7">
        <w:rPr>
          <w:rFonts w:ascii="Arial" w:hAnsi="Arial" w:cs="Arial"/>
          <w:sz w:val="24"/>
          <w:szCs w:val="24"/>
        </w:rPr>
        <w:t>r</w:t>
      </w:r>
      <w:r w:rsidRPr="001E64B7">
        <w:rPr>
          <w:rFonts w:ascii="Arial" w:hAnsi="Arial" w:cs="Arial"/>
          <w:sz w:val="24"/>
          <w:szCs w:val="24"/>
        </w:rPr>
        <w:t>abbinically forbidden</w:t>
      </w:r>
      <w:r w:rsidR="00913005" w:rsidRPr="001E64B7">
        <w:rPr>
          <w:rFonts w:ascii="Arial" w:hAnsi="Arial" w:cs="Arial"/>
          <w:sz w:val="24"/>
          <w:szCs w:val="24"/>
        </w:rPr>
        <w:t>. W</w:t>
      </w:r>
      <w:r w:rsidRPr="001E64B7">
        <w:rPr>
          <w:rFonts w:ascii="Arial" w:hAnsi="Arial" w:cs="Arial"/>
          <w:sz w:val="24"/>
          <w:szCs w:val="24"/>
        </w:rPr>
        <w:t xml:space="preserve">hy then should it not be said: As sprinkling on </w:t>
      </w:r>
      <w:r w:rsidR="00913005" w:rsidRPr="001E64B7">
        <w:rPr>
          <w:rFonts w:ascii="Arial" w:hAnsi="Arial" w:cs="Arial"/>
          <w:sz w:val="24"/>
          <w:szCs w:val="24"/>
        </w:rPr>
        <w:t xml:space="preserve">Shabbat </w:t>
      </w:r>
      <w:r w:rsidRPr="001E64B7">
        <w:rPr>
          <w:rFonts w:ascii="Arial" w:hAnsi="Arial" w:cs="Arial"/>
          <w:sz w:val="24"/>
          <w:szCs w:val="24"/>
        </w:rPr>
        <w:t xml:space="preserve">which is a </w:t>
      </w:r>
      <w:r w:rsidR="00913005" w:rsidRPr="001E64B7">
        <w:rPr>
          <w:rFonts w:ascii="Arial" w:hAnsi="Arial" w:cs="Arial"/>
          <w:sz w:val="24"/>
          <w:szCs w:val="24"/>
        </w:rPr>
        <w:t>r</w:t>
      </w:r>
      <w:r w:rsidRPr="001E64B7">
        <w:rPr>
          <w:rFonts w:ascii="Arial" w:hAnsi="Arial" w:cs="Arial"/>
          <w:sz w:val="24"/>
          <w:szCs w:val="24"/>
        </w:rPr>
        <w:t>abbinical prohibition</w:t>
      </w:r>
      <w:r w:rsidR="00913005" w:rsidRPr="001E64B7">
        <w:rPr>
          <w:rFonts w:ascii="Arial" w:hAnsi="Arial" w:cs="Arial"/>
          <w:sz w:val="24"/>
          <w:szCs w:val="24"/>
        </w:rPr>
        <w:t xml:space="preserve"> </w:t>
      </w:r>
      <w:r w:rsidRPr="001E64B7">
        <w:rPr>
          <w:rFonts w:ascii="Arial" w:hAnsi="Arial" w:cs="Arial"/>
          <w:sz w:val="24"/>
          <w:szCs w:val="24"/>
        </w:rPr>
        <w:t xml:space="preserve">does not supersede </w:t>
      </w:r>
      <w:r w:rsidR="00913005" w:rsidRPr="001E64B7">
        <w:rPr>
          <w:rFonts w:ascii="Arial" w:hAnsi="Arial" w:cs="Arial"/>
          <w:sz w:val="24"/>
          <w:szCs w:val="24"/>
        </w:rPr>
        <w:t>Shabbat</w:t>
      </w:r>
      <w:r w:rsidR="006C51E4" w:rsidRPr="001E64B7">
        <w:rPr>
          <w:rFonts w:ascii="Arial" w:hAnsi="Arial" w:cs="Arial"/>
          <w:sz w:val="24"/>
          <w:szCs w:val="24"/>
        </w:rPr>
        <w:t>,</w:t>
      </w:r>
      <w:r w:rsidR="00913005" w:rsidRPr="001E64B7">
        <w:rPr>
          <w:rFonts w:ascii="Arial" w:hAnsi="Arial" w:cs="Arial"/>
          <w:sz w:val="24"/>
          <w:szCs w:val="24"/>
        </w:rPr>
        <w:t xml:space="preserve"> </w:t>
      </w:r>
      <w:r w:rsidRPr="001E64B7">
        <w:rPr>
          <w:rFonts w:ascii="Arial" w:hAnsi="Arial" w:cs="Arial"/>
          <w:sz w:val="24"/>
          <w:szCs w:val="24"/>
        </w:rPr>
        <w:t xml:space="preserve">so should not an instruction to a </w:t>
      </w:r>
      <w:r w:rsidR="00913005" w:rsidRPr="001E64B7">
        <w:rPr>
          <w:rFonts w:ascii="Arial" w:hAnsi="Arial" w:cs="Arial"/>
          <w:sz w:val="24"/>
          <w:szCs w:val="24"/>
        </w:rPr>
        <w:t xml:space="preserve">non-Jew </w:t>
      </w:r>
      <w:r w:rsidRPr="001E64B7">
        <w:rPr>
          <w:rFonts w:ascii="Arial" w:hAnsi="Arial" w:cs="Arial"/>
          <w:sz w:val="24"/>
          <w:szCs w:val="24"/>
        </w:rPr>
        <w:t xml:space="preserve">to do work on </w:t>
      </w:r>
      <w:r w:rsidR="00913005" w:rsidRPr="001E64B7">
        <w:rPr>
          <w:rFonts w:ascii="Arial" w:hAnsi="Arial" w:cs="Arial"/>
          <w:sz w:val="24"/>
          <w:szCs w:val="24"/>
        </w:rPr>
        <w:t xml:space="preserve">Shabbat </w:t>
      </w:r>
      <w:r w:rsidRPr="001E64B7">
        <w:rPr>
          <w:rFonts w:ascii="Arial" w:hAnsi="Arial" w:cs="Arial"/>
          <w:sz w:val="24"/>
          <w:szCs w:val="24"/>
        </w:rPr>
        <w:t xml:space="preserve">which is also </w:t>
      </w:r>
      <w:r w:rsidR="00913005" w:rsidRPr="001E64B7">
        <w:rPr>
          <w:rFonts w:ascii="Arial" w:hAnsi="Arial" w:cs="Arial"/>
          <w:sz w:val="24"/>
          <w:szCs w:val="24"/>
        </w:rPr>
        <w:t>r</w:t>
      </w:r>
      <w:r w:rsidRPr="001E64B7">
        <w:rPr>
          <w:rFonts w:ascii="Arial" w:hAnsi="Arial" w:cs="Arial"/>
          <w:sz w:val="24"/>
          <w:szCs w:val="24"/>
        </w:rPr>
        <w:t>abbinically forbidden supersede the Sabbath?</w:t>
      </w:r>
      <w:r w:rsidR="00913005" w:rsidRPr="001E64B7">
        <w:rPr>
          <w:rFonts w:ascii="Arial" w:hAnsi="Arial" w:cs="Arial"/>
          <w:sz w:val="24"/>
          <w:szCs w:val="24"/>
        </w:rPr>
        <w:t xml:space="preserve"> He said to him: Do you not distinguish </w:t>
      </w:r>
      <w:r w:rsidRPr="001E64B7">
        <w:rPr>
          <w:rFonts w:ascii="Arial" w:hAnsi="Arial" w:cs="Arial"/>
          <w:sz w:val="24"/>
          <w:szCs w:val="24"/>
        </w:rPr>
        <w:t xml:space="preserve">between a </w:t>
      </w:r>
      <w:r w:rsidR="00913005" w:rsidRPr="001E64B7">
        <w:rPr>
          <w:rFonts w:ascii="Arial" w:hAnsi="Arial" w:cs="Arial"/>
          <w:sz w:val="24"/>
          <w:szCs w:val="24"/>
        </w:rPr>
        <w:t>r</w:t>
      </w:r>
      <w:r w:rsidRPr="001E64B7">
        <w:rPr>
          <w:rFonts w:ascii="Arial" w:hAnsi="Arial" w:cs="Arial"/>
          <w:sz w:val="24"/>
          <w:szCs w:val="24"/>
        </w:rPr>
        <w:t>abbinical prohibition that involves a</w:t>
      </w:r>
      <w:r w:rsidR="00913005" w:rsidRPr="001E64B7">
        <w:rPr>
          <w:rFonts w:ascii="Arial" w:hAnsi="Arial" w:cs="Arial"/>
          <w:sz w:val="24"/>
          <w:szCs w:val="24"/>
        </w:rPr>
        <w:t xml:space="preserve">n action </w:t>
      </w:r>
      <w:r w:rsidRPr="001E64B7">
        <w:rPr>
          <w:rFonts w:ascii="Arial" w:hAnsi="Arial" w:cs="Arial"/>
          <w:sz w:val="24"/>
          <w:szCs w:val="24"/>
        </w:rPr>
        <w:t>and one that involves no</w:t>
      </w:r>
      <w:r w:rsidR="00913005" w:rsidRPr="001E64B7">
        <w:rPr>
          <w:rFonts w:ascii="Arial" w:hAnsi="Arial" w:cs="Arial"/>
          <w:sz w:val="24"/>
          <w:szCs w:val="24"/>
        </w:rPr>
        <w:t xml:space="preserve"> action, for the master, surely, did not tell the non-Jew: Go and warm it.</w:t>
      </w:r>
    </w:p>
    <w:p w:rsidR="00913005" w:rsidRPr="001E64B7" w:rsidRDefault="00913005" w:rsidP="00B64A12">
      <w:pPr>
        <w:spacing w:line="240" w:lineRule="auto"/>
        <w:rPr>
          <w:rFonts w:ascii="Arial" w:hAnsi="Arial" w:cs="Arial"/>
          <w:sz w:val="24"/>
          <w:szCs w:val="24"/>
        </w:rPr>
      </w:pPr>
    </w:p>
    <w:p w:rsidR="00F42F69" w:rsidRPr="001E64B7" w:rsidRDefault="00913005" w:rsidP="00B64A12">
      <w:pPr>
        <w:spacing w:line="240" w:lineRule="auto"/>
        <w:ind w:firstLine="567"/>
        <w:rPr>
          <w:rFonts w:ascii="Arial" w:hAnsi="Arial" w:cs="Arial"/>
          <w:sz w:val="24"/>
          <w:szCs w:val="24"/>
        </w:rPr>
      </w:pPr>
      <w:r w:rsidRPr="001E64B7">
        <w:rPr>
          <w:rFonts w:ascii="Arial" w:hAnsi="Arial" w:cs="Arial"/>
          <w:sz w:val="24"/>
          <w:szCs w:val="24"/>
        </w:rPr>
        <w:t xml:space="preserve">We see from this passage that Rabba would permit instructing the non-Jew to bring the water without an </w:t>
      </w:r>
      <w:r w:rsidRPr="001E64B7">
        <w:rPr>
          <w:rFonts w:ascii="Arial" w:hAnsi="Arial" w:cs="Arial"/>
          <w:i/>
          <w:iCs/>
          <w:sz w:val="24"/>
          <w:szCs w:val="24"/>
        </w:rPr>
        <w:t>eiruv</w:t>
      </w:r>
      <w:r w:rsidRPr="001E64B7">
        <w:rPr>
          <w:rFonts w:ascii="Arial" w:hAnsi="Arial" w:cs="Arial"/>
          <w:sz w:val="24"/>
          <w:szCs w:val="24"/>
        </w:rPr>
        <w:t xml:space="preserve">, but he would not permit instructing him to heat up the water. The </w:t>
      </w:r>
      <w:r w:rsidRPr="001E64B7">
        <w:rPr>
          <w:rFonts w:ascii="Arial" w:hAnsi="Arial" w:cs="Arial"/>
          <w:i/>
          <w:iCs/>
          <w:sz w:val="24"/>
          <w:szCs w:val="24"/>
        </w:rPr>
        <w:t xml:space="preserve">Rishonim </w:t>
      </w:r>
      <w:r w:rsidRPr="001E64B7">
        <w:rPr>
          <w:rFonts w:ascii="Arial" w:hAnsi="Arial" w:cs="Arial"/>
          <w:sz w:val="24"/>
          <w:szCs w:val="24"/>
        </w:rPr>
        <w:t>explained this distinction in several differen</w:t>
      </w:r>
      <w:r w:rsidR="0010632D" w:rsidRPr="001E64B7">
        <w:rPr>
          <w:rFonts w:ascii="Arial" w:hAnsi="Arial" w:cs="Arial"/>
          <w:sz w:val="24"/>
          <w:szCs w:val="24"/>
        </w:rPr>
        <w:t xml:space="preserve">t ways. For our purposes, it is important to note the explanation proposed by Rabbeinu Yona cited in </w:t>
      </w:r>
      <w:r w:rsidR="0010632D" w:rsidRPr="001E64B7">
        <w:rPr>
          <w:rFonts w:ascii="Arial" w:hAnsi="Arial" w:cs="Arial"/>
          <w:i/>
          <w:iCs/>
          <w:sz w:val="24"/>
          <w:szCs w:val="24"/>
        </w:rPr>
        <w:t>Chiddushei ha-Ritva</w:t>
      </w:r>
      <w:r w:rsidR="0010632D" w:rsidRPr="001E64B7">
        <w:rPr>
          <w:rFonts w:ascii="Arial" w:hAnsi="Arial" w:cs="Arial"/>
          <w:sz w:val="24"/>
          <w:szCs w:val="24"/>
        </w:rPr>
        <w:t>:</w:t>
      </w:r>
    </w:p>
    <w:p w:rsidR="006C51E4" w:rsidRPr="001E64B7" w:rsidRDefault="006C51E4" w:rsidP="00B64A12">
      <w:pPr>
        <w:spacing w:line="240" w:lineRule="auto"/>
        <w:ind w:firstLine="567"/>
        <w:rPr>
          <w:rFonts w:ascii="Arial" w:hAnsi="Arial" w:cs="Arial"/>
          <w:sz w:val="24"/>
          <w:szCs w:val="24"/>
        </w:rPr>
      </w:pPr>
    </w:p>
    <w:p w:rsidR="0010632D" w:rsidRPr="001E64B7" w:rsidRDefault="0010632D" w:rsidP="00B64A12">
      <w:pPr>
        <w:pStyle w:val="a3"/>
        <w:spacing w:line="240" w:lineRule="auto"/>
        <w:rPr>
          <w:rFonts w:ascii="Arial" w:hAnsi="Arial" w:cs="Arial"/>
          <w:sz w:val="24"/>
          <w:szCs w:val="24"/>
        </w:rPr>
      </w:pPr>
      <w:r w:rsidRPr="001E64B7">
        <w:rPr>
          <w:rFonts w:ascii="Arial" w:hAnsi="Arial" w:cs="Arial"/>
          <w:sz w:val="24"/>
          <w:szCs w:val="24"/>
        </w:rPr>
        <w:t xml:space="preserve">In the name of the pious Master, I found that he explains that whenever we do so something by way of a non-Jew that introduces some improvement in the object itself, that is called something that involves an action, whether it is forbidden by Torah law or only by the Rabbis, like heating water, or cooking, or baking, or the like. Regarding this the Sages were stringent about instructing a non-Jew to do it. But something that introduces no improvement [in the object itself], but merely involves moving it from place to place, in such a case they permitted instructing a non-Jew [to do it], even in the case of a Torah </w:t>
      </w:r>
      <w:r w:rsidRPr="001E64B7">
        <w:rPr>
          <w:rFonts w:ascii="Arial" w:hAnsi="Arial" w:cs="Arial"/>
          <w:i/>
          <w:iCs/>
          <w:sz w:val="24"/>
          <w:szCs w:val="24"/>
        </w:rPr>
        <w:t>melakha</w:t>
      </w:r>
      <w:r w:rsidRPr="001E64B7">
        <w:rPr>
          <w:rFonts w:ascii="Arial" w:hAnsi="Arial" w:cs="Arial"/>
          <w:sz w:val="24"/>
          <w:szCs w:val="24"/>
        </w:rPr>
        <w:t xml:space="preserve">. This is what they said: For the master, surely, did not tell the non-Jew: Go and warm it, but rather: </w:t>
      </w:r>
      <w:r w:rsidR="003933F6" w:rsidRPr="001E64B7">
        <w:rPr>
          <w:rFonts w:ascii="Arial" w:hAnsi="Arial" w:cs="Arial"/>
          <w:sz w:val="24"/>
          <w:szCs w:val="24"/>
        </w:rPr>
        <w:t>Go and bring it from my house.</w:t>
      </w:r>
    </w:p>
    <w:p w:rsidR="003933F6" w:rsidRPr="001E64B7" w:rsidRDefault="003933F6" w:rsidP="00B64A12">
      <w:pPr>
        <w:pStyle w:val="a3"/>
        <w:spacing w:line="240" w:lineRule="auto"/>
        <w:rPr>
          <w:rFonts w:ascii="Arial" w:hAnsi="Arial" w:cs="Arial"/>
          <w:sz w:val="24"/>
          <w:szCs w:val="24"/>
        </w:rPr>
      </w:pPr>
    </w:p>
    <w:p w:rsidR="00F42F69" w:rsidRPr="001E64B7" w:rsidRDefault="00F42F69" w:rsidP="00B64A12">
      <w:pPr>
        <w:spacing w:line="240" w:lineRule="auto"/>
        <w:ind w:firstLine="720"/>
        <w:rPr>
          <w:rFonts w:ascii="Arial" w:hAnsi="Arial" w:cs="Arial"/>
          <w:sz w:val="24"/>
          <w:szCs w:val="24"/>
        </w:rPr>
      </w:pPr>
      <w:r w:rsidRPr="001E64B7">
        <w:rPr>
          <w:rFonts w:ascii="Arial" w:hAnsi="Arial" w:cs="Arial"/>
          <w:sz w:val="24"/>
          <w:szCs w:val="24"/>
        </w:rPr>
        <w:t xml:space="preserve">According to Rabbeinu Yona, the difference is between </w:t>
      </w:r>
      <w:r w:rsidR="006C51E4" w:rsidRPr="001E64B7">
        <w:rPr>
          <w:rFonts w:ascii="Arial" w:hAnsi="Arial" w:cs="Arial"/>
          <w:i/>
          <w:iCs/>
          <w:sz w:val="24"/>
          <w:szCs w:val="24"/>
        </w:rPr>
        <w:t>hotza'a</w:t>
      </w:r>
      <w:r w:rsidR="003933F6" w:rsidRPr="001E64B7">
        <w:rPr>
          <w:rFonts w:ascii="Arial" w:hAnsi="Arial" w:cs="Arial"/>
          <w:sz w:val="24"/>
          <w:szCs w:val="24"/>
        </w:rPr>
        <w:t xml:space="preserve">, which is a </w:t>
      </w:r>
      <w:r w:rsidR="003933F6" w:rsidRPr="001E64B7">
        <w:rPr>
          <w:rFonts w:ascii="Arial" w:hAnsi="Arial" w:cs="Arial"/>
          <w:i/>
          <w:iCs/>
          <w:sz w:val="24"/>
          <w:szCs w:val="24"/>
        </w:rPr>
        <w:t xml:space="preserve">melakha </w:t>
      </w:r>
      <w:r w:rsidR="003933F6" w:rsidRPr="001E64B7">
        <w:rPr>
          <w:rFonts w:ascii="Arial" w:hAnsi="Arial" w:cs="Arial"/>
          <w:sz w:val="24"/>
          <w:szCs w:val="24"/>
        </w:rPr>
        <w:t xml:space="preserve">that does not involve improvement, and cooking, which is a </w:t>
      </w:r>
      <w:r w:rsidR="003933F6" w:rsidRPr="001E64B7">
        <w:rPr>
          <w:rFonts w:ascii="Arial" w:hAnsi="Arial" w:cs="Arial"/>
          <w:i/>
          <w:iCs/>
          <w:sz w:val="24"/>
          <w:szCs w:val="24"/>
        </w:rPr>
        <w:t xml:space="preserve">melakha </w:t>
      </w:r>
      <w:r w:rsidR="003933F6" w:rsidRPr="001E64B7">
        <w:rPr>
          <w:rFonts w:ascii="Arial" w:hAnsi="Arial" w:cs="Arial"/>
          <w:sz w:val="24"/>
          <w:szCs w:val="24"/>
        </w:rPr>
        <w:t xml:space="preserve">that involves improvement. Only </w:t>
      </w:r>
      <w:r w:rsidR="003933F6" w:rsidRPr="001E64B7">
        <w:rPr>
          <w:rFonts w:ascii="Arial" w:hAnsi="Arial" w:cs="Arial"/>
          <w:i/>
          <w:iCs/>
          <w:sz w:val="24"/>
          <w:szCs w:val="24"/>
        </w:rPr>
        <w:t xml:space="preserve">melakhot </w:t>
      </w:r>
      <w:r w:rsidR="003933F6" w:rsidRPr="001E64B7">
        <w:rPr>
          <w:rFonts w:ascii="Arial" w:hAnsi="Arial" w:cs="Arial"/>
          <w:sz w:val="24"/>
          <w:szCs w:val="24"/>
        </w:rPr>
        <w:t xml:space="preserve">that involve improvement fall into the category of </w:t>
      </w:r>
      <w:r w:rsidR="003933F6" w:rsidRPr="001E64B7">
        <w:rPr>
          <w:rFonts w:ascii="Arial" w:hAnsi="Arial" w:cs="Arial"/>
          <w:i/>
          <w:iCs/>
          <w:sz w:val="24"/>
          <w:szCs w:val="24"/>
        </w:rPr>
        <w:t xml:space="preserve">melakhot </w:t>
      </w:r>
      <w:r w:rsidR="003933F6" w:rsidRPr="001E64B7">
        <w:rPr>
          <w:rFonts w:ascii="Arial" w:hAnsi="Arial" w:cs="Arial"/>
          <w:sz w:val="24"/>
          <w:szCs w:val="24"/>
        </w:rPr>
        <w:t xml:space="preserve">that are subject to the prohibition of instructing a non-Jew to do them. This is to the exclusion of the </w:t>
      </w:r>
      <w:r w:rsidR="003933F6" w:rsidRPr="001E64B7">
        <w:rPr>
          <w:rFonts w:ascii="Arial" w:hAnsi="Arial" w:cs="Arial"/>
          <w:i/>
          <w:iCs/>
          <w:sz w:val="24"/>
          <w:szCs w:val="24"/>
        </w:rPr>
        <w:t xml:space="preserve">melakha </w:t>
      </w:r>
      <w:r w:rsidR="003933F6" w:rsidRPr="001E64B7">
        <w:rPr>
          <w:rFonts w:ascii="Arial" w:hAnsi="Arial" w:cs="Arial"/>
          <w:sz w:val="24"/>
          <w:szCs w:val="24"/>
        </w:rPr>
        <w:t xml:space="preserve">of </w:t>
      </w:r>
      <w:r w:rsidR="006C51E4" w:rsidRPr="001E64B7">
        <w:rPr>
          <w:rFonts w:ascii="Arial" w:hAnsi="Arial" w:cs="Arial"/>
          <w:i/>
          <w:iCs/>
          <w:sz w:val="24"/>
          <w:szCs w:val="24"/>
        </w:rPr>
        <w:t>hotza'a</w:t>
      </w:r>
      <w:r w:rsidR="003933F6" w:rsidRPr="001E64B7">
        <w:rPr>
          <w:rFonts w:ascii="Arial" w:hAnsi="Arial" w:cs="Arial"/>
          <w:sz w:val="24"/>
          <w:szCs w:val="24"/>
        </w:rPr>
        <w:t xml:space="preserve">, which does involve improvement, since at first it was an object, and now it is still that same object. </w:t>
      </w:r>
    </w:p>
    <w:p w:rsidR="00F42F69" w:rsidRPr="001E64B7" w:rsidRDefault="00F42F69" w:rsidP="00B64A12">
      <w:pPr>
        <w:spacing w:line="240" w:lineRule="auto"/>
        <w:rPr>
          <w:rFonts w:ascii="Arial" w:hAnsi="Arial" w:cs="Arial"/>
          <w:sz w:val="24"/>
          <w:szCs w:val="24"/>
        </w:rPr>
      </w:pPr>
    </w:p>
    <w:p w:rsidR="003933F6" w:rsidRPr="001E64B7" w:rsidRDefault="003933F6" w:rsidP="00B64A12">
      <w:pPr>
        <w:spacing w:line="240" w:lineRule="auto"/>
        <w:rPr>
          <w:rFonts w:ascii="Arial" w:hAnsi="Arial" w:cs="Arial"/>
          <w:sz w:val="24"/>
          <w:szCs w:val="24"/>
        </w:rPr>
      </w:pPr>
      <w:r w:rsidRPr="001E64B7">
        <w:rPr>
          <w:rFonts w:ascii="Arial" w:hAnsi="Arial" w:cs="Arial"/>
          <w:sz w:val="24"/>
          <w:szCs w:val="24"/>
        </w:rPr>
        <w:tab/>
        <w:t xml:space="preserve">The </w:t>
      </w:r>
      <w:r w:rsidRPr="001E64B7">
        <w:rPr>
          <w:rFonts w:ascii="Arial" w:hAnsi="Arial" w:cs="Arial"/>
          <w:i/>
          <w:iCs/>
          <w:sz w:val="24"/>
          <w:szCs w:val="24"/>
        </w:rPr>
        <w:t xml:space="preserve">Penei Yehoshua </w:t>
      </w:r>
      <w:r w:rsidRPr="001E64B7">
        <w:rPr>
          <w:rFonts w:ascii="Arial" w:hAnsi="Arial" w:cs="Arial"/>
          <w:sz w:val="24"/>
          <w:szCs w:val="24"/>
        </w:rPr>
        <w:t xml:space="preserve">says something similar at the beginning of chapter </w:t>
      </w:r>
      <w:r w:rsidRPr="001E64B7">
        <w:rPr>
          <w:rFonts w:ascii="Arial" w:hAnsi="Arial" w:cs="Arial"/>
          <w:i/>
          <w:iCs/>
          <w:sz w:val="24"/>
          <w:szCs w:val="24"/>
        </w:rPr>
        <w:t>Bameh beheima</w:t>
      </w:r>
      <w:r w:rsidRPr="001E64B7">
        <w:rPr>
          <w:rFonts w:ascii="Arial" w:hAnsi="Arial" w:cs="Arial"/>
          <w:sz w:val="24"/>
          <w:szCs w:val="24"/>
        </w:rPr>
        <w:t xml:space="preserve"> (</w:t>
      </w:r>
      <w:r w:rsidRPr="001E64B7">
        <w:rPr>
          <w:rFonts w:ascii="Arial" w:hAnsi="Arial" w:cs="Arial"/>
          <w:i/>
          <w:iCs/>
          <w:sz w:val="24"/>
          <w:szCs w:val="24"/>
        </w:rPr>
        <w:t xml:space="preserve">Shabbat </w:t>
      </w:r>
      <w:r w:rsidRPr="001E64B7">
        <w:rPr>
          <w:rFonts w:ascii="Arial" w:hAnsi="Arial" w:cs="Arial"/>
          <w:sz w:val="24"/>
          <w:szCs w:val="24"/>
        </w:rPr>
        <w:t>51b). The Mishna there spells out with what things an animal may go out on Shabbat, and with what things not. The rule is that a person is obligated to ensure that his animal rests on Shabbat, as it is written: "That your ox and your ass may rest" (</w:t>
      </w:r>
      <w:r w:rsidRPr="001E64B7">
        <w:rPr>
          <w:rFonts w:ascii="Arial" w:hAnsi="Arial" w:cs="Arial"/>
          <w:i/>
          <w:iCs/>
          <w:sz w:val="24"/>
          <w:szCs w:val="24"/>
        </w:rPr>
        <w:t xml:space="preserve">Shemot </w:t>
      </w:r>
      <w:r w:rsidRPr="001E64B7">
        <w:rPr>
          <w:rFonts w:ascii="Arial" w:hAnsi="Arial" w:cs="Arial"/>
          <w:sz w:val="24"/>
          <w:szCs w:val="24"/>
        </w:rPr>
        <w:t xml:space="preserve">23:12), and therefore just as a person is forbidden to </w:t>
      </w:r>
      <w:r w:rsidR="006A0211" w:rsidRPr="001E64B7">
        <w:rPr>
          <w:rFonts w:ascii="Arial" w:hAnsi="Arial" w:cs="Arial"/>
          <w:sz w:val="24"/>
          <w:szCs w:val="24"/>
        </w:rPr>
        <w:t xml:space="preserve">move things from one domain to another, so he is forbidden to place such things on animal that is going out from one domain to another. The </w:t>
      </w:r>
      <w:r w:rsidR="006A0211" w:rsidRPr="001E64B7">
        <w:rPr>
          <w:rFonts w:ascii="Arial" w:hAnsi="Arial" w:cs="Arial"/>
          <w:i/>
          <w:iCs/>
          <w:sz w:val="24"/>
          <w:szCs w:val="24"/>
        </w:rPr>
        <w:t xml:space="preserve">Tosafot </w:t>
      </w:r>
      <w:r w:rsidR="006A0211" w:rsidRPr="001E64B7">
        <w:rPr>
          <w:rFonts w:ascii="Arial" w:hAnsi="Arial" w:cs="Arial"/>
          <w:sz w:val="24"/>
          <w:szCs w:val="24"/>
        </w:rPr>
        <w:t xml:space="preserve">there (s.v. </w:t>
      </w:r>
      <w:r w:rsidR="006A0211" w:rsidRPr="001E64B7">
        <w:rPr>
          <w:rFonts w:ascii="Arial" w:hAnsi="Arial" w:cs="Arial"/>
          <w:i/>
          <w:iCs/>
          <w:sz w:val="24"/>
          <w:szCs w:val="24"/>
        </w:rPr>
        <w:t>bameh beheima</w:t>
      </w:r>
      <w:r w:rsidR="006A0211" w:rsidRPr="001E64B7">
        <w:rPr>
          <w:rFonts w:ascii="Arial" w:hAnsi="Arial" w:cs="Arial"/>
          <w:sz w:val="24"/>
          <w:szCs w:val="24"/>
        </w:rPr>
        <w:t xml:space="preserve">) imply that the prohibition in the Mishna is only of rabbinic origin. The </w:t>
      </w:r>
      <w:r w:rsidR="006A0211" w:rsidRPr="001E64B7">
        <w:rPr>
          <w:rFonts w:ascii="Arial" w:hAnsi="Arial" w:cs="Arial"/>
          <w:i/>
          <w:iCs/>
          <w:sz w:val="24"/>
          <w:szCs w:val="24"/>
        </w:rPr>
        <w:t xml:space="preserve">Penei Yehoshua </w:t>
      </w:r>
      <w:r w:rsidR="006A0211" w:rsidRPr="001E64B7">
        <w:rPr>
          <w:rFonts w:ascii="Arial" w:hAnsi="Arial" w:cs="Arial"/>
          <w:sz w:val="24"/>
          <w:szCs w:val="24"/>
        </w:rPr>
        <w:t xml:space="preserve">comments about this as follows: </w:t>
      </w:r>
    </w:p>
    <w:p w:rsidR="006A0211" w:rsidRPr="001E64B7" w:rsidRDefault="006A0211" w:rsidP="00B64A12">
      <w:pPr>
        <w:spacing w:line="240" w:lineRule="auto"/>
        <w:rPr>
          <w:rFonts w:ascii="Arial" w:hAnsi="Arial" w:cs="Arial"/>
          <w:sz w:val="24"/>
          <w:szCs w:val="24"/>
        </w:rPr>
      </w:pPr>
    </w:p>
    <w:p w:rsidR="00F42F69" w:rsidRPr="001E64B7" w:rsidRDefault="006A0211" w:rsidP="00B64A12">
      <w:pPr>
        <w:pStyle w:val="a3"/>
        <w:spacing w:line="240" w:lineRule="auto"/>
        <w:rPr>
          <w:rFonts w:ascii="Arial" w:hAnsi="Arial" w:cs="Arial"/>
          <w:sz w:val="24"/>
          <w:szCs w:val="24"/>
        </w:rPr>
      </w:pPr>
      <w:r w:rsidRPr="001E64B7">
        <w:rPr>
          <w:rFonts w:ascii="Arial" w:hAnsi="Arial" w:cs="Arial"/>
          <w:sz w:val="24"/>
          <w:szCs w:val="24"/>
        </w:rPr>
        <w:t xml:space="preserve">And furthermore, carrying out to a public domain, even with respect to a person, is a deficient </w:t>
      </w:r>
      <w:r w:rsidRPr="001E64B7">
        <w:rPr>
          <w:rFonts w:ascii="Arial" w:hAnsi="Arial" w:cs="Arial"/>
          <w:i/>
          <w:iCs/>
          <w:sz w:val="24"/>
          <w:szCs w:val="24"/>
        </w:rPr>
        <w:t>melakha</w:t>
      </w:r>
      <w:r w:rsidRPr="001E64B7">
        <w:rPr>
          <w:rFonts w:ascii="Arial" w:hAnsi="Arial" w:cs="Arial"/>
          <w:sz w:val="24"/>
          <w:szCs w:val="24"/>
        </w:rPr>
        <w:t xml:space="preserve">, and would not have been included in the prohibition: "You shall not do any </w:t>
      </w:r>
      <w:r w:rsidRPr="001E64B7">
        <w:rPr>
          <w:rFonts w:ascii="Arial" w:hAnsi="Arial" w:cs="Arial"/>
          <w:i/>
          <w:iCs/>
          <w:sz w:val="24"/>
          <w:szCs w:val="24"/>
        </w:rPr>
        <w:t>melakha</w:t>
      </w:r>
      <w:r w:rsidRPr="001E64B7">
        <w:rPr>
          <w:rFonts w:ascii="Arial" w:hAnsi="Arial" w:cs="Arial"/>
          <w:sz w:val="24"/>
          <w:szCs w:val="24"/>
        </w:rPr>
        <w:t xml:space="preserve">," had there not been a special derivation… This implies that this does not apply at all to an animal by Torah law, but only by rabbinic prohibition. </w:t>
      </w:r>
    </w:p>
    <w:p w:rsidR="00F42F69" w:rsidRPr="001E64B7" w:rsidRDefault="00F42F69" w:rsidP="00B64A12">
      <w:pPr>
        <w:spacing w:line="240" w:lineRule="auto"/>
        <w:rPr>
          <w:rFonts w:ascii="Arial" w:hAnsi="Arial" w:cs="Arial"/>
          <w:sz w:val="24"/>
          <w:szCs w:val="24"/>
        </w:rPr>
      </w:pPr>
    </w:p>
    <w:p w:rsidR="006A0211" w:rsidRPr="001E64B7" w:rsidRDefault="006A0211" w:rsidP="00B64A12">
      <w:pPr>
        <w:spacing w:line="240" w:lineRule="auto"/>
        <w:rPr>
          <w:rFonts w:ascii="Arial" w:hAnsi="Arial" w:cs="Arial"/>
          <w:sz w:val="24"/>
          <w:szCs w:val="24"/>
        </w:rPr>
      </w:pPr>
      <w:r w:rsidRPr="001E64B7">
        <w:rPr>
          <w:rFonts w:ascii="Arial" w:hAnsi="Arial" w:cs="Arial"/>
          <w:sz w:val="24"/>
          <w:szCs w:val="24"/>
        </w:rPr>
        <w:tab/>
        <w:t xml:space="preserve">According to the </w:t>
      </w:r>
      <w:r w:rsidRPr="001E64B7">
        <w:rPr>
          <w:rFonts w:ascii="Arial" w:hAnsi="Arial" w:cs="Arial"/>
          <w:i/>
          <w:iCs/>
          <w:sz w:val="24"/>
          <w:szCs w:val="24"/>
        </w:rPr>
        <w:t>Penei Yehoshua</w:t>
      </w:r>
      <w:r w:rsidRPr="001E64B7">
        <w:rPr>
          <w:rFonts w:ascii="Arial" w:hAnsi="Arial" w:cs="Arial"/>
          <w:sz w:val="24"/>
          <w:szCs w:val="24"/>
        </w:rPr>
        <w:t xml:space="preserve">, by Torah law the </w:t>
      </w:r>
      <w:r w:rsidR="001C25FB">
        <w:rPr>
          <w:rFonts w:ascii="Arial" w:hAnsi="Arial" w:cs="Arial"/>
          <w:sz w:val="24"/>
          <w:szCs w:val="24"/>
        </w:rPr>
        <w:t>rule</w:t>
      </w:r>
      <w:r w:rsidRPr="001E64B7">
        <w:rPr>
          <w:rFonts w:ascii="Arial" w:hAnsi="Arial" w:cs="Arial"/>
          <w:sz w:val="24"/>
          <w:szCs w:val="24"/>
        </w:rPr>
        <w:t xml:space="preserve"> governing the rest of animals applies only to </w:t>
      </w:r>
      <w:r w:rsidR="006C51E4" w:rsidRPr="001E64B7">
        <w:rPr>
          <w:rFonts w:ascii="Arial" w:hAnsi="Arial" w:cs="Arial"/>
          <w:sz w:val="24"/>
          <w:szCs w:val="24"/>
        </w:rPr>
        <w:t xml:space="preserve">full-fledged </w:t>
      </w:r>
      <w:r w:rsidRPr="001E64B7">
        <w:rPr>
          <w:rFonts w:ascii="Arial" w:hAnsi="Arial" w:cs="Arial"/>
          <w:i/>
          <w:iCs/>
          <w:sz w:val="24"/>
          <w:szCs w:val="24"/>
        </w:rPr>
        <w:t>melakhot</w:t>
      </w:r>
      <w:r w:rsidRPr="001E64B7">
        <w:rPr>
          <w:rFonts w:ascii="Arial" w:hAnsi="Arial" w:cs="Arial"/>
          <w:sz w:val="24"/>
          <w:szCs w:val="24"/>
        </w:rPr>
        <w:t xml:space="preserve">, and therefore it does not apply to </w:t>
      </w:r>
      <w:r w:rsidR="006C51E4" w:rsidRPr="001E64B7">
        <w:rPr>
          <w:rFonts w:ascii="Arial" w:hAnsi="Arial" w:cs="Arial"/>
          <w:i/>
          <w:iCs/>
          <w:sz w:val="24"/>
          <w:szCs w:val="24"/>
        </w:rPr>
        <w:t>hotza'a</w:t>
      </w:r>
      <w:r w:rsidRPr="001E64B7">
        <w:rPr>
          <w:rFonts w:ascii="Arial" w:hAnsi="Arial" w:cs="Arial"/>
          <w:sz w:val="24"/>
          <w:szCs w:val="24"/>
        </w:rPr>
        <w:t xml:space="preserve">, which is a deficient </w:t>
      </w:r>
      <w:r w:rsidRPr="001E64B7">
        <w:rPr>
          <w:rFonts w:ascii="Arial" w:hAnsi="Arial" w:cs="Arial"/>
          <w:i/>
          <w:iCs/>
          <w:sz w:val="24"/>
          <w:szCs w:val="24"/>
        </w:rPr>
        <w:t>melakha</w:t>
      </w:r>
      <w:r w:rsidRPr="001E64B7">
        <w:rPr>
          <w:rFonts w:ascii="Arial" w:hAnsi="Arial" w:cs="Arial"/>
          <w:sz w:val="24"/>
          <w:szCs w:val="24"/>
        </w:rPr>
        <w:t xml:space="preserve">. The </w:t>
      </w:r>
      <w:r w:rsidRPr="001E64B7">
        <w:rPr>
          <w:rFonts w:ascii="Arial" w:hAnsi="Arial" w:cs="Arial"/>
          <w:i/>
          <w:iCs/>
          <w:sz w:val="24"/>
          <w:szCs w:val="24"/>
        </w:rPr>
        <w:t xml:space="preserve">Penei Yehoshua's </w:t>
      </w:r>
      <w:r w:rsidRPr="001E64B7">
        <w:rPr>
          <w:rFonts w:ascii="Arial" w:hAnsi="Arial" w:cs="Arial"/>
          <w:sz w:val="24"/>
          <w:szCs w:val="24"/>
        </w:rPr>
        <w:t xml:space="preserve">remarks fit in well with what we have said. The law governing the rest of animals prohibits a person to engage in a creative act by way of his animal, and therefore it does not apply to </w:t>
      </w:r>
      <w:r w:rsidR="006C51E4" w:rsidRPr="001E64B7">
        <w:rPr>
          <w:rFonts w:ascii="Arial" w:hAnsi="Arial" w:cs="Arial"/>
          <w:i/>
          <w:iCs/>
          <w:sz w:val="24"/>
          <w:szCs w:val="24"/>
        </w:rPr>
        <w:t>hotza'a</w:t>
      </w:r>
      <w:r w:rsidRPr="001E64B7">
        <w:rPr>
          <w:rFonts w:ascii="Arial" w:hAnsi="Arial" w:cs="Arial"/>
          <w:sz w:val="24"/>
          <w:szCs w:val="24"/>
        </w:rPr>
        <w:t xml:space="preserve">, which is a </w:t>
      </w:r>
      <w:r w:rsidRPr="001E64B7">
        <w:rPr>
          <w:rFonts w:ascii="Arial" w:hAnsi="Arial" w:cs="Arial"/>
          <w:i/>
          <w:iCs/>
          <w:sz w:val="24"/>
          <w:szCs w:val="24"/>
        </w:rPr>
        <w:t xml:space="preserve">melakha </w:t>
      </w:r>
      <w:r w:rsidRPr="001E64B7">
        <w:rPr>
          <w:rFonts w:ascii="Arial" w:hAnsi="Arial" w:cs="Arial"/>
          <w:sz w:val="24"/>
          <w:szCs w:val="24"/>
        </w:rPr>
        <w:t>that does not involve any improvement, since at first it was an object, and now it is still that same object.</w:t>
      </w:r>
    </w:p>
    <w:p w:rsidR="006A0211" w:rsidRPr="001E64B7" w:rsidRDefault="006A0211" w:rsidP="00B64A12">
      <w:pPr>
        <w:spacing w:line="240" w:lineRule="auto"/>
        <w:rPr>
          <w:rFonts w:ascii="Arial" w:hAnsi="Arial" w:cs="Arial"/>
          <w:sz w:val="24"/>
          <w:szCs w:val="24"/>
        </w:rPr>
      </w:pPr>
    </w:p>
    <w:p w:rsidR="00911242" w:rsidRPr="001E64B7" w:rsidRDefault="006A0211" w:rsidP="00B64A12">
      <w:pPr>
        <w:spacing w:line="240" w:lineRule="auto"/>
        <w:ind w:firstLine="720"/>
        <w:rPr>
          <w:rFonts w:ascii="Arial" w:hAnsi="Arial" w:cs="Arial"/>
          <w:sz w:val="24"/>
          <w:szCs w:val="24"/>
        </w:rPr>
      </w:pPr>
      <w:r w:rsidRPr="001E64B7">
        <w:rPr>
          <w:rFonts w:ascii="Arial" w:hAnsi="Arial" w:cs="Arial"/>
          <w:sz w:val="24"/>
          <w:szCs w:val="24"/>
        </w:rPr>
        <w:t xml:space="preserve">In conclusion, we will bring one more law, mentioned by various </w:t>
      </w:r>
      <w:r w:rsidRPr="001E64B7">
        <w:rPr>
          <w:rFonts w:ascii="Arial" w:hAnsi="Arial" w:cs="Arial"/>
          <w:i/>
          <w:iCs/>
          <w:sz w:val="24"/>
          <w:szCs w:val="24"/>
        </w:rPr>
        <w:t>Acharonim</w:t>
      </w:r>
      <w:r w:rsidRPr="001E64B7">
        <w:rPr>
          <w:rFonts w:ascii="Arial" w:hAnsi="Arial" w:cs="Arial"/>
          <w:sz w:val="24"/>
          <w:szCs w:val="24"/>
        </w:rPr>
        <w:t xml:space="preserve">, which is another expression of the fundamental difference between </w:t>
      </w:r>
      <w:r w:rsidR="007B04AE" w:rsidRPr="001E64B7">
        <w:rPr>
          <w:rFonts w:ascii="Arial" w:hAnsi="Arial" w:cs="Arial"/>
          <w:i/>
          <w:iCs/>
          <w:sz w:val="24"/>
          <w:szCs w:val="24"/>
        </w:rPr>
        <w:t xml:space="preserve">hotza'a </w:t>
      </w:r>
      <w:r w:rsidRPr="001E64B7">
        <w:rPr>
          <w:rFonts w:ascii="Arial" w:hAnsi="Arial" w:cs="Arial"/>
          <w:sz w:val="24"/>
          <w:szCs w:val="24"/>
        </w:rPr>
        <w:t xml:space="preserve">and other </w:t>
      </w:r>
      <w:r w:rsidRPr="001E64B7">
        <w:rPr>
          <w:rFonts w:ascii="Arial" w:hAnsi="Arial" w:cs="Arial"/>
          <w:i/>
          <w:iCs/>
          <w:sz w:val="24"/>
          <w:szCs w:val="24"/>
        </w:rPr>
        <w:t>melakhot</w:t>
      </w:r>
      <w:r w:rsidRPr="001E64B7">
        <w:rPr>
          <w:rFonts w:ascii="Arial" w:hAnsi="Arial" w:cs="Arial"/>
          <w:sz w:val="24"/>
          <w:szCs w:val="24"/>
        </w:rPr>
        <w:t xml:space="preserve">. We learned later in the tractate (102a): </w:t>
      </w:r>
      <w:r w:rsidR="00911242" w:rsidRPr="001E64B7">
        <w:rPr>
          <w:rFonts w:ascii="Arial" w:hAnsi="Arial" w:cs="Arial"/>
          <w:sz w:val="24"/>
          <w:szCs w:val="24"/>
        </w:rPr>
        <w:t xml:space="preserve">"Rabba said: If one throws [an article] and it falls into the mouth of a dog or a furnace, he is liable." That is to say, there is liability for </w:t>
      </w:r>
      <w:r w:rsidR="007B04AE" w:rsidRPr="001E64B7">
        <w:rPr>
          <w:rFonts w:ascii="Arial" w:hAnsi="Arial" w:cs="Arial"/>
          <w:i/>
          <w:iCs/>
          <w:sz w:val="24"/>
          <w:szCs w:val="24"/>
        </w:rPr>
        <w:t xml:space="preserve">hotza'a </w:t>
      </w:r>
      <w:r w:rsidR="00911242" w:rsidRPr="001E64B7">
        <w:rPr>
          <w:rFonts w:ascii="Arial" w:hAnsi="Arial" w:cs="Arial"/>
          <w:sz w:val="24"/>
          <w:szCs w:val="24"/>
        </w:rPr>
        <w:t xml:space="preserve">even if the object was not made to rest on the ground, but rather in the mouth of a dog or in a furnace. An objection may be raised: Surely we learned elsewhere (105b): "All who effect damage are exempt," and it would seem that someone who throws an article into a furnace in order to burn it should be treated as one who effects damage. But according to what we have explained, it may be argued that the exemption of effecting damage applies only to the other </w:t>
      </w:r>
      <w:r w:rsidR="00911242" w:rsidRPr="001E64B7">
        <w:rPr>
          <w:rFonts w:ascii="Arial" w:hAnsi="Arial" w:cs="Arial"/>
          <w:i/>
          <w:iCs/>
          <w:sz w:val="24"/>
          <w:szCs w:val="24"/>
        </w:rPr>
        <w:t>melakhot</w:t>
      </w:r>
      <w:r w:rsidR="00911242" w:rsidRPr="001E64B7">
        <w:rPr>
          <w:rFonts w:ascii="Arial" w:hAnsi="Arial" w:cs="Arial"/>
          <w:sz w:val="24"/>
          <w:szCs w:val="24"/>
        </w:rPr>
        <w:t xml:space="preserve">, where the liability is for the creative act, and damage is just the opposite. But in the case of </w:t>
      </w:r>
      <w:r w:rsidR="007B04AE" w:rsidRPr="001E64B7">
        <w:rPr>
          <w:rFonts w:ascii="Arial" w:hAnsi="Arial" w:cs="Arial"/>
          <w:i/>
          <w:iCs/>
          <w:sz w:val="24"/>
          <w:szCs w:val="24"/>
        </w:rPr>
        <w:t>hotza'a</w:t>
      </w:r>
      <w:r w:rsidR="00911242" w:rsidRPr="001E64B7">
        <w:rPr>
          <w:rFonts w:ascii="Arial" w:hAnsi="Arial" w:cs="Arial"/>
          <w:sz w:val="24"/>
          <w:szCs w:val="24"/>
        </w:rPr>
        <w:t xml:space="preserve">, which does not involve any improvement, </w:t>
      </w:r>
      <w:r w:rsidR="001C25FB">
        <w:rPr>
          <w:rFonts w:ascii="Arial" w:hAnsi="Arial" w:cs="Arial"/>
          <w:sz w:val="24"/>
          <w:szCs w:val="24"/>
        </w:rPr>
        <w:t xml:space="preserve">one is liable </w:t>
      </w:r>
      <w:r w:rsidR="00911242" w:rsidRPr="001E64B7">
        <w:rPr>
          <w:rFonts w:ascii="Arial" w:hAnsi="Arial" w:cs="Arial"/>
          <w:sz w:val="24"/>
          <w:szCs w:val="24"/>
        </w:rPr>
        <w:t xml:space="preserve">even when </w:t>
      </w:r>
      <w:r w:rsidR="001C25FB">
        <w:rPr>
          <w:rFonts w:ascii="Arial" w:hAnsi="Arial" w:cs="Arial"/>
          <w:sz w:val="24"/>
          <w:szCs w:val="24"/>
        </w:rPr>
        <w:t xml:space="preserve">he </w:t>
      </w:r>
      <w:r w:rsidR="00911242" w:rsidRPr="001E64B7">
        <w:rPr>
          <w:rFonts w:ascii="Arial" w:hAnsi="Arial" w:cs="Arial"/>
          <w:sz w:val="24"/>
          <w:szCs w:val="24"/>
        </w:rPr>
        <w:t xml:space="preserve">effects damage </w:t>
      </w:r>
      <w:r w:rsidR="001C25FB">
        <w:rPr>
          <w:rFonts w:ascii="Arial" w:hAnsi="Arial" w:cs="Arial"/>
          <w:sz w:val="24"/>
          <w:szCs w:val="24"/>
        </w:rPr>
        <w:t xml:space="preserve">to the </w:t>
      </w:r>
      <w:r w:rsidR="00BD48CC">
        <w:rPr>
          <w:rFonts w:ascii="Arial" w:hAnsi="Arial" w:cs="Arial"/>
          <w:sz w:val="24"/>
          <w:szCs w:val="24"/>
        </w:rPr>
        <w:t xml:space="preserve">object in question. </w:t>
      </w:r>
      <w:r w:rsidR="001D0308" w:rsidRPr="001E64B7">
        <w:rPr>
          <w:rFonts w:ascii="Arial" w:hAnsi="Arial" w:cs="Arial"/>
          <w:sz w:val="24"/>
          <w:szCs w:val="24"/>
        </w:rPr>
        <w:t xml:space="preserve"> </w:t>
      </w:r>
    </w:p>
    <w:p w:rsidR="001D0308" w:rsidRPr="001E64B7" w:rsidRDefault="001D0308" w:rsidP="00B64A12">
      <w:pPr>
        <w:spacing w:line="240" w:lineRule="auto"/>
        <w:rPr>
          <w:rFonts w:ascii="Arial" w:hAnsi="Arial" w:cs="Arial"/>
          <w:sz w:val="24"/>
          <w:szCs w:val="24"/>
        </w:rPr>
      </w:pPr>
    </w:p>
    <w:p w:rsidR="001D0308" w:rsidRDefault="001D0308" w:rsidP="00B64A12">
      <w:pPr>
        <w:spacing w:line="240" w:lineRule="auto"/>
        <w:rPr>
          <w:rFonts w:ascii="Arial" w:hAnsi="Arial" w:cs="Arial"/>
          <w:sz w:val="24"/>
          <w:szCs w:val="24"/>
        </w:rPr>
      </w:pPr>
      <w:r w:rsidRPr="001E64B7">
        <w:rPr>
          <w:rFonts w:ascii="Arial" w:hAnsi="Arial" w:cs="Arial"/>
          <w:sz w:val="24"/>
          <w:szCs w:val="24"/>
        </w:rPr>
        <w:t xml:space="preserve">(Translated by David Strauss) </w:t>
      </w:r>
    </w:p>
    <w:p w:rsidR="00462920" w:rsidRDefault="00462920" w:rsidP="00B64A12">
      <w:pPr>
        <w:spacing w:line="240" w:lineRule="auto"/>
        <w:rPr>
          <w:rFonts w:ascii="Arial" w:hAnsi="Arial" w:cs="Arial"/>
          <w:sz w:val="24"/>
          <w:szCs w:val="24"/>
        </w:rPr>
      </w:pPr>
    </w:p>
    <w:p w:rsidR="00462920" w:rsidRDefault="00462920" w:rsidP="00B64A12">
      <w:pPr>
        <w:spacing w:line="240" w:lineRule="auto"/>
        <w:rPr>
          <w:rFonts w:ascii="Arial" w:hAnsi="Arial" w:cs="Arial"/>
          <w:sz w:val="24"/>
          <w:szCs w:val="24"/>
        </w:rPr>
      </w:pPr>
      <w:r>
        <w:rPr>
          <w:rFonts w:ascii="Arial" w:hAnsi="Arial" w:cs="Arial"/>
          <w:sz w:val="24"/>
          <w:szCs w:val="24"/>
        </w:rPr>
        <w:t>Sources for next week's shiur:</w:t>
      </w:r>
    </w:p>
    <w:p w:rsidR="00462920" w:rsidRPr="00A73D1E" w:rsidRDefault="00462920" w:rsidP="00462920">
      <w:pPr>
        <w:rPr>
          <w:rFonts w:asciiTheme="minorBidi" w:hAnsiTheme="minorBidi" w:cstheme="minorBidi"/>
          <w:caps/>
          <w:sz w:val="24"/>
          <w:szCs w:val="24"/>
        </w:rPr>
      </w:pPr>
      <w:bookmarkStart w:id="0" w:name="_GoBack"/>
      <w:r w:rsidRPr="00A73D1E">
        <w:rPr>
          <w:rFonts w:asciiTheme="minorBidi" w:hAnsiTheme="minorBidi" w:cstheme="minorBidi"/>
          <w:i/>
          <w:iCs/>
          <w:caps/>
          <w:sz w:val="24"/>
          <w:szCs w:val="24"/>
        </w:rPr>
        <w:t xml:space="preserve">Shiur </w:t>
      </w:r>
      <w:r w:rsidRPr="00A73D1E">
        <w:rPr>
          <w:rFonts w:asciiTheme="minorBidi" w:hAnsiTheme="minorBidi" w:cstheme="minorBidi"/>
          <w:caps/>
          <w:sz w:val="24"/>
          <w:szCs w:val="24"/>
        </w:rPr>
        <w:t xml:space="preserve">2 – </w:t>
      </w:r>
      <w:r w:rsidRPr="00A73D1E">
        <w:rPr>
          <w:rFonts w:asciiTheme="minorBidi" w:hAnsiTheme="minorBidi" w:cstheme="minorBidi"/>
          <w:i/>
          <w:iCs/>
          <w:caps/>
          <w:sz w:val="24"/>
          <w:szCs w:val="24"/>
        </w:rPr>
        <w:t xml:space="preserve">Akira </w:t>
      </w:r>
      <w:r w:rsidRPr="00A73D1E">
        <w:rPr>
          <w:rFonts w:asciiTheme="minorBidi" w:hAnsiTheme="minorBidi" w:cstheme="minorBidi"/>
          <w:caps/>
          <w:sz w:val="24"/>
          <w:szCs w:val="24"/>
        </w:rPr>
        <w:t xml:space="preserve">(lifting) and </w:t>
      </w:r>
      <w:r w:rsidRPr="00A73D1E">
        <w:rPr>
          <w:rFonts w:asciiTheme="minorBidi" w:hAnsiTheme="minorBidi" w:cstheme="minorBidi"/>
          <w:i/>
          <w:iCs/>
          <w:caps/>
          <w:sz w:val="24"/>
          <w:szCs w:val="24"/>
        </w:rPr>
        <w:t xml:space="preserve">hanacha </w:t>
      </w:r>
      <w:r w:rsidRPr="00A73D1E">
        <w:rPr>
          <w:rFonts w:asciiTheme="minorBidi" w:hAnsiTheme="minorBidi" w:cstheme="minorBidi"/>
          <w:caps/>
          <w:sz w:val="24"/>
          <w:szCs w:val="24"/>
        </w:rPr>
        <w:t>(resting) (2b-3a)</w:t>
      </w:r>
    </w:p>
    <w:bookmarkEnd w:id="0"/>
    <w:p w:rsidR="00462920" w:rsidRPr="00A73D1E" w:rsidRDefault="00462920" w:rsidP="00462920">
      <w:pPr>
        <w:rPr>
          <w:rFonts w:asciiTheme="minorBidi" w:hAnsiTheme="minorBidi" w:cstheme="minorBidi"/>
          <w:sz w:val="24"/>
          <w:szCs w:val="24"/>
        </w:rPr>
      </w:pPr>
      <w:r w:rsidRPr="00A73D1E">
        <w:rPr>
          <w:rFonts w:asciiTheme="minorBidi" w:hAnsiTheme="minorBidi" w:cstheme="minorBidi"/>
          <w:caps/>
          <w:sz w:val="24"/>
          <w:szCs w:val="24"/>
        </w:rPr>
        <w:t>R</w:t>
      </w:r>
      <w:r w:rsidRPr="00A73D1E">
        <w:rPr>
          <w:rFonts w:asciiTheme="minorBidi" w:hAnsiTheme="minorBidi" w:cstheme="minorBidi"/>
          <w:sz w:val="24"/>
          <w:szCs w:val="24"/>
        </w:rPr>
        <w:t xml:space="preserve">av </w:t>
      </w:r>
      <w:r>
        <w:rPr>
          <w:rFonts w:asciiTheme="minorBidi" w:hAnsiTheme="minorBidi" w:cstheme="minorBidi"/>
          <w:sz w:val="24"/>
          <w:szCs w:val="24"/>
        </w:rPr>
        <w:t>Ezra Bick</w:t>
      </w:r>
    </w:p>
    <w:p w:rsidR="00462920" w:rsidRPr="00A73D1E" w:rsidRDefault="00462920" w:rsidP="00462920">
      <w:pPr>
        <w:jc w:val="center"/>
        <w:rPr>
          <w:rFonts w:asciiTheme="minorBidi" w:hAnsiTheme="minorBidi" w:cstheme="minorBidi"/>
          <w:sz w:val="24"/>
          <w:szCs w:val="24"/>
        </w:rPr>
      </w:pPr>
    </w:p>
    <w:p w:rsidR="00462920" w:rsidRPr="00A73D1E" w:rsidRDefault="00462920" w:rsidP="00462920">
      <w:pPr>
        <w:pStyle w:val="a3"/>
        <w:ind w:left="0"/>
        <w:rPr>
          <w:rFonts w:asciiTheme="minorBidi" w:hAnsiTheme="minorBidi" w:cstheme="minorBidi"/>
          <w:sz w:val="24"/>
          <w:szCs w:val="24"/>
        </w:rPr>
      </w:pPr>
      <w:r w:rsidRPr="00A73D1E">
        <w:rPr>
          <w:rFonts w:asciiTheme="minorBidi" w:hAnsiTheme="minorBidi" w:cstheme="minorBidi"/>
          <w:sz w:val="24"/>
          <w:szCs w:val="24"/>
        </w:rPr>
        <w:t>Sources:</w:t>
      </w:r>
    </w:p>
    <w:p w:rsidR="00462920" w:rsidRPr="00A73D1E" w:rsidRDefault="00462920" w:rsidP="00462920">
      <w:pPr>
        <w:pStyle w:val="a3"/>
        <w:ind w:left="0"/>
        <w:rPr>
          <w:rFonts w:asciiTheme="minorBidi" w:hAnsiTheme="minorBidi" w:cstheme="minorBidi"/>
          <w:sz w:val="24"/>
          <w:szCs w:val="24"/>
        </w:rPr>
      </w:pPr>
    </w:p>
    <w:p w:rsidR="00462920" w:rsidRPr="00A73D1E" w:rsidRDefault="00462920" w:rsidP="00462920">
      <w:pPr>
        <w:bidi/>
        <w:spacing w:before="100" w:beforeAutospacing="1"/>
        <w:rPr>
          <w:rFonts w:asciiTheme="minorBidi" w:hAnsiTheme="minorBidi" w:cstheme="minorBidi"/>
          <w:sz w:val="24"/>
          <w:szCs w:val="24"/>
          <w:rtl/>
        </w:rPr>
      </w:pPr>
      <w:r w:rsidRPr="00A73D1E">
        <w:rPr>
          <w:rFonts w:asciiTheme="minorBidi" w:hAnsiTheme="minorBidi" w:cstheme="minorBidi"/>
          <w:sz w:val="24"/>
          <w:szCs w:val="24"/>
          <w:rtl/>
        </w:rPr>
        <w:t>1. גמ' ב': "אמר ליה רב מתנה" עד ג'. שניים שעשאוה פטורין"</w:t>
      </w:r>
    </w:p>
    <w:p w:rsidR="00462920" w:rsidRPr="00A73D1E" w:rsidRDefault="00462920" w:rsidP="00462920">
      <w:pPr>
        <w:bidi/>
        <w:spacing w:before="100" w:beforeAutospacing="1"/>
        <w:rPr>
          <w:rFonts w:asciiTheme="minorBidi" w:hAnsiTheme="minorBidi" w:cstheme="minorBidi"/>
          <w:sz w:val="24"/>
          <w:szCs w:val="24"/>
          <w:rtl/>
        </w:rPr>
      </w:pPr>
      <w:r w:rsidRPr="00A73D1E">
        <w:rPr>
          <w:rFonts w:asciiTheme="minorBidi" w:hAnsiTheme="minorBidi" w:cstheme="minorBidi"/>
          <w:sz w:val="24"/>
          <w:szCs w:val="24"/>
          <w:rtl/>
        </w:rPr>
        <w:t>2. רש"י, תוס' ד"ה פטורי, רשב"א ד"ה פטורי.</w:t>
      </w:r>
    </w:p>
    <w:p w:rsidR="00462920" w:rsidRPr="00A73D1E" w:rsidRDefault="00462920" w:rsidP="00462920">
      <w:pPr>
        <w:bidi/>
        <w:spacing w:before="100" w:beforeAutospacing="1"/>
        <w:rPr>
          <w:rFonts w:asciiTheme="minorBidi" w:hAnsiTheme="minorBidi" w:cstheme="minorBidi"/>
          <w:sz w:val="24"/>
          <w:szCs w:val="24"/>
          <w:rtl/>
        </w:rPr>
      </w:pPr>
      <w:r w:rsidRPr="00A73D1E">
        <w:rPr>
          <w:rFonts w:asciiTheme="minorBidi" w:hAnsiTheme="minorBidi" w:cstheme="minorBidi"/>
          <w:sz w:val="24"/>
          <w:szCs w:val="24"/>
          <w:rtl/>
        </w:rPr>
        <w:t>3. פסחים פ"ה: "אמר רבי אמי ... עקירה והנחה", רש"י שם ד"ה דעבד, תוס' ד"ה הוצאה.</w:t>
      </w:r>
    </w:p>
    <w:p w:rsidR="00462920" w:rsidRPr="00A73D1E" w:rsidRDefault="00462920" w:rsidP="00462920">
      <w:pPr>
        <w:bidi/>
        <w:spacing w:before="100" w:beforeAutospacing="1"/>
        <w:rPr>
          <w:rFonts w:asciiTheme="minorBidi" w:hAnsiTheme="minorBidi" w:cstheme="minorBidi"/>
          <w:sz w:val="24"/>
          <w:szCs w:val="24"/>
          <w:rtl/>
        </w:rPr>
      </w:pPr>
      <w:r w:rsidRPr="00A73D1E">
        <w:rPr>
          <w:rFonts w:asciiTheme="minorBidi" w:hAnsiTheme="minorBidi" w:cstheme="minorBidi"/>
          <w:sz w:val="24"/>
          <w:szCs w:val="24"/>
          <w:rtl/>
        </w:rPr>
        <w:t>4. רש"י שבת ג': ד"ה ד"ה מבע"י.</w:t>
      </w:r>
    </w:p>
    <w:sectPr w:rsidR="00462920" w:rsidRPr="00A73D1E">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64B7" w:rsidRDefault="001E64B7">
      <w:r>
        <w:separator/>
      </w:r>
    </w:p>
  </w:endnote>
  <w:endnote w:type="continuationSeparator" w:id="0">
    <w:p w:rsidR="001E64B7" w:rsidRDefault="001E6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AFF" w:usb1="C0007843" w:usb2="00000009" w:usb3="00000000" w:csb0="000001FF" w:csb1="00000000"/>
  </w:font>
  <w:font w:name="CG Times">
    <w:altName w:val="Times New Roman"/>
    <w:charset w:val="00"/>
    <w:family w:val="roman"/>
    <w:pitch w:val="variable"/>
    <w:sig w:usb0="00000007" w:usb1="00000000" w:usb2="00000000" w:usb3="00000000" w:csb0="00000013" w:csb1="00000000"/>
  </w:font>
  <w:font w:name="Narkisim">
    <w:panose1 w:val="020E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64B7" w:rsidRDefault="001E64B7">
      <w:r>
        <w:separator/>
      </w:r>
    </w:p>
  </w:footnote>
  <w:footnote w:type="continuationSeparator" w:id="0">
    <w:p w:rsidR="001E64B7" w:rsidRDefault="001E64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7C2699"/>
    <w:multiLevelType w:val="hybridMultilevel"/>
    <w:tmpl w:val="C17AEBDC"/>
    <w:lvl w:ilvl="0" w:tplc="457C0BD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666051A"/>
    <w:multiLevelType w:val="hybridMultilevel"/>
    <w:tmpl w:val="58067652"/>
    <w:lvl w:ilvl="0" w:tplc="1276B8F0">
      <w:start w:val="1"/>
      <w:numFmt w:val="upperLetter"/>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4512BA4"/>
    <w:multiLevelType w:val="hybridMultilevel"/>
    <w:tmpl w:val="7BB8C746"/>
    <w:lvl w:ilvl="0" w:tplc="F050C6DC">
      <w:start w:val="1"/>
      <w:numFmt w:val="upperLetter"/>
      <w:lvlText w:val="%1."/>
      <w:lvlJc w:val="left"/>
      <w:pPr>
        <w:ind w:left="1008" w:hanging="64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4CF6F22"/>
    <w:multiLevelType w:val="singleLevel"/>
    <w:tmpl w:val="3586BBC6"/>
    <w:lvl w:ilvl="0">
      <w:start w:val="1"/>
      <w:numFmt w:val="upperRoman"/>
      <w:pStyle w:val="7"/>
      <w:lvlText w:val="%1."/>
      <w:lvlJc w:val="left"/>
      <w:pPr>
        <w:tabs>
          <w:tab w:val="num" w:pos="720"/>
        </w:tabs>
        <w:ind w:left="720" w:hanging="720"/>
      </w:pPr>
      <w:rPr>
        <w:rFonts w:cs="Miriam" w:hint="cs"/>
        <w:b/>
      </w:rPr>
    </w:lvl>
  </w:abstractNum>
  <w:abstractNum w:abstractNumId="15">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4"/>
  </w:num>
  <w:num w:numId="2">
    <w:abstractNumId w:val="6"/>
  </w:num>
  <w:num w:numId="3">
    <w:abstractNumId w:val="8"/>
  </w:num>
  <w:num w:numId="4">
    <w:abstractNumId w:val="9"/>
  </w:num>
  <w:num w:numId="5">
    <w:abstractNumId w:val="12"/>
  </w:num>
  <w:num w:numId="6">
    <w:abstractNumId w:val="7"/>
  </w:num>
  <w:num w:numId="7">
    <w:abstractNumId w:val="2"/>
  </w:num>
  <w:num w:numId="8">
    <w:abstractNumId w:val="3"/>
  </w:num>
  <w:num w:numId="9">
    <w:abstractNumId w:val="15"/>
  </w:num>
  <w:num w:numId="10">
    <w:abstractNumId w:val="10"/>
  </w:num>
  <w:num w:numId="11">
    <w:abstractNumId w:val="0"/>
  </w:num>
  <w:num w:numId="12">
    <w:abstractNumId w:val="11"/>
  </w:num>
  <w:num w:numId="13">
    <w:abstractNumId w:val="4"/>
  </w:num>
  <w:num w:numId="14">
    <w:abstractNumId w:val="5"/>
  </w:num>
  <w:num w:numId="15">
    <w:abstractNumId w:val="13"/>
  </w:num>
  <w:num w:numId="16">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113"/>
    <w:rsid w:val="00000541"/>
    <w:rsid w:val="00000B5E"/>
    <w:rsid w:val="000016BF"/>
    <w:rsid w:val="000018B7"/>
    <w:rsid w:val="00001B94"/>
    <w:rsid w:val="0000201F"/>
    <w:rsid w:val="0000222E"/>
    <w:rsid w:val="000025F8"/>
    <w:rsid w:val="00003429"/>
    <w:rsid w:val="0000370E"/>
    <w:rsid w:val="000039C4"/>
    <w:rsid w:val="00005118"/>
    <w:rsid w:val="000052A2"/>
    <w:rsid w:val="00005658"/>
    <w:rsid w:val="00005DF4"/>
    <w:rsid w:val="00006BA1"/>
    <w:rsid w:val="00006FA0"/>
    <w:rsid w:val="0000790C"/>
    <w:rsid w:val="00007CE4"/>
    <w:rsid w:val="000102E3"/>
    <w:rsid w:val="000109A8"/>
    <w:rsid w:val="000109B7"/>
    <w:rsid w:val="00010A61"/>
    <w:rsid w:val="00010E04"/>
    <w:rsid w:val="00010F43"/>
    <w:rsid w:val="00010FF2"/>
    <w:rsid w:val="00011D07"/>
    <w:rsid w:val="00012D8F"/>
    <w:rsid w:val="00012F84"/>
    <w:rsid w:val="000130C1"/>
    <w:rsid w:val="00013FF3"/>
    <w:rsid w:val="00014534"/>
    <w:rsid w:val="000153C9"/>
    <w:rsid w:val="000156F9"/>
    <w:rsid w:val="00015A69"/>
    <w:rsid w:val="00015FBC"/>
    <w:rsid w:val="0001664B"/>
    <w:rsid w:val="00016870"/>
    <w:rsid w:val="00016FB4"/>
    <w:rsid w:val="00017213"/>
    <w:rsid w:val="00017EF4"/>
    <w:rsid w:val="000208C3"/>
    <w:rsid w:val="00020B76"/>
    <w:rsid w:val="00021134"/>
    <w:rsid w:val="00021A41"/>
    <w:rsid w:val="00023419"/>
    <w:rsid w:val="000249B2"/>
    <w:rsid w:val="00025274"/>
    <w:rsid w:val="0002540C"/>
    <w:rsid w:val="00025EFE"/>
    <w:rsid w:val="000265E7"/>
    <w:rsid w:val="00026DEC"/>
    <w:rsid w:val="000271B0"/>
    <w:rsid w:val="00027FD3"/>
    <w:rsid w:val="00030030"/>
    <w:rsid w:val="0003075D"/>
    <w:rsid w:val="000307F9"/>
    <w:rsid w:val="000317A4"/>
    <w:rsid w:val="000319BA"/>
    <w:rsid w:val="00031E0C"/>
    <w:rsid w:val="00032F1F"/>
    <w:rsid w:val="00032F8D"/>
    <w:rsid w:val="0003325C"/>
    <w:rsid w:val="000333CD"/>
    <w:rsid w:val="0003440B"/>
    <w:rsid w:val="00035EA5"/>
    <w:rsid w:val="00036270"/>
    <w:rsid w:val="00036350"/>
    <w:rsid w:val="00036510"/>
    <w:rsid w:val="000368E9"/>
    <w:rsid w:val="0003698E"/>
    <w:rsid w:val="0003739F"/>
    <w:rsid w:val="00037C1B"/>
    <w:rsid w:val="000411B5"/>
    <w:rsid w:val="00041711"/>
    <w:rsid w:val="000420FC"/>
    <w:rsid w:val="0004233D"/>
    <w:rsid w:val="0004336E"/>
    <w:rsid w:val="00043BFB"/>
    <w:rsid w:val="00043C71"/>
    <w:rsid w:val="00043D96"/>
    <w:rsid w:val="0004497D"/>
    <w:rsid w:val="00045238"/>
    <w:rsid w:val="00045EF7"/>
    <w:rsid w:val="00045F5A"/>
    <w:rsid w:val="00046732"/>
    <w:rsid w:val="00046C55"/>
    <w:rsid w:val="000479DC"/>
    <w:rsid w:val="00047ACB"/>
    <w:rsid w:val="000500E7"/>
    <w:rsid w:val="00050261"/>
    <w:rsid w:val="00051890"/>
    <w:rsid w:val="00052238"/>
    <w:rsid w:val="00052400"/>
    <w:rsid w:val="00052989"/>
    <w:rsid w:val="00053958"/>
    <w:rsid w:val="0005427D"/>
    <w:rsid w:val="00054568"/>
    <w:rsid w:val="00054748"/>
    <w:rsid w:val="00054BBB"/>
    <w:rsid w:val="000552F6"/>
    <w:rsid w:val="00055595"/>
    <w:rsid w:val="00055624"/>
    <w:rsid w:val="00055A7F"/>
    <w:rsid w:val="00055A81"/>
    <w:rsid w:val="00055DC2"/>
    <w:rsid w:val="000565B1"/>
    <w:rsid w:val="00056F62"/>
    <w:rsid w:val="000576F1"/>
    <w:rsid w:val="000577F8"/>
    <w:rsid w:val="00057B2A"/>
    <w:rsid w:val="0006010A"/>
    <w:rsid w:val="00060D50"/>
    <w:rsid w:val="00061366"/>
    <w:rsid w:val="000622E9"/>
    <w:rsid w:val="00062768"/>
    <w:rsid w:val="000628E1"/>
    <w:rsid w:val="00063183"/>
    <w:rsid w:val="000643E5"/>
    <w:rsid w:val="00064D8D"/>
    <w:rsid w:val="00064F92"/>
    <w:rsid w:val="000650E6"/>
    <w:rsid w:val="0006515C"/>
    <w:rsid w:val="00065784"/>
    <w:rsid w:val="0006614B"/>
    <w:rsid w:val="00066B88"/>
    <w:rsid w:val="00066E31"/>
    <w:rsid w:val="00070EFC"/>
    <w:rsid w:val="000711B1"/>
    <w:rsid w:val="00071B5C"/>
    <w:rsid w:val="000721C0"/>
    <w:rsid w:val="00072382"/>
    <w:rsid w:val="000723CC"/>
    <w:rsid w:val="0007290B"/>
    <w:rsid w:val="0007290F"/>
    <w:rsid w:val="000747D1"/>
    <w:rsid w:val="00075C93"/>
    <w:rsid w:val="00075D22"/>
    <w:rsid w:val="00076BCB"/>
    <w:rsid w:val="00076F48"/>
    <w:rsid w:val="000772A3"/>
    <w:rsid w:val="00077A6A"/>
    <w:rsid w:val="00077D93"/>
    <w:rsid w:val="00081A03"/>
    <w:rsid w:val="0008238E"/>
    <w:rsid w:val="000824CD"/>
    <w:rsid w:val="00082514"/>
    <w:rsid w:val="0008255D"/>
    <w:rsid w:val="00082BBC"/>
    <w:rsid w:val="00082FA6"/>
    <w:rsid w:val="00082FFA"/>
    <w:rsid w:val="000849B1"/>
    <w:rsid w:val="00085F18"/>
    <w:rsid w:val="000862A7"/>
    <w:rsid w:val="0008657C"/>
    <w:rsid w:val="00086807"/>
    <w:rsid w:val="00087261"/>
    <w:rsid w:val="00087AF7"/>
    <w:rsid w:val="00087F94"/>
    <w:rsid w:val="00091678"/>
    <w:rsid w:val="00091B60"/>
    <w:rsid w:val="00091DF2"/>
    <w:rsid w:val="00091E72"/>
    <w:rsid w:val="0009227C"/>
    <w:rsid w:val="00093184"/>
    <w:rsid w:val="00093339"/>
    <w:rsid w:val="00093771"/>
    <w:rsid w:val="00093C34"/>
    <w:rsid w:val="00094E3D"/>
    <w:rsid w:val="00094EC9"/>
    <w:rsid w:val="00094F7B"/>
    <w:rsid w:val="00095403"/>
    <w:rsid w:val="000956A5"/>
    <w:rsid w:val="0009613B"/>
    <w:rsid w:val="000968ED"/>
    <w:rsid w:val="00096B26"/>
    <w:rsid w:val="00097C12"/>
    <w:rsid w:val="00097F39"/>
    <w:rsid w:val="000A027B"/>
    <w:rsid w:val="000A04F9"/>
    <w:rsid w:val="000A0C2B"/>
    <w:rsid w:val="000A0CC3"/>
    <w:rsid w:val="000A0DFC"/>
    <w:rsid w:val="000A1094"/>
    <w:rsid w:val="000A1A19"/>
    <w:rsid w:val="000A1B19"/>
    <w:rsid w:val="000A2E12"/>
    <w:rsid w:val="000A3B33"/>
    <w:rsid w:val="000A3CF8"/>
    <w:rsid w:val="000A56BE"/>
    <w:rsid w:val="000A7032"/>
    <w:rsid w:val="000B03A6"/>
    <w:rsid w:val="000B113B"/>
    <w:rsid w:val="000B1E3D"/>
    <w:rsid w:val="000B2369"/>
    <w:rsid w:val="000B48E1"/>
    <w:rsid w:val="000B5C5D"/>
    <w:rsid w:val="000B6FFC"/>
    <w:rsid w:val="000C0867"/>
    <w:rsid w:val="000C0A2E"/>
    <w:rsid w:val="000C0EDF"/>
    <w:rsid w:val="000C10B5"/>
    <w:rsid w:val="000C1C66"/>
    <w:rsid w:val="000C223A"/>
    <w:rsid w:val="000C2848"/>
    <w:rsid w:val="000C2923"/>
    <w:rsid w:val="000C2B5A"/>
    <w:rsid w:val="000C30F8"/>
    <w:rsid w:val="000C323C"/>
    <w:rsid w:val="000C3350"/>
    <w:rsid w:val="000C391D"/>
    <w:rsid w:val="000C3A6B"/>
    <w:rsid w:val="000C3C2E"/>
    <w:rsid w:val="000C404B"/>
    <w:rsid w:val="000C4C9B"/>
    <w:rsid w:val="000C4DA4"/>
    <w:rsid w:val="000C6755"/>
    <w:rsid w:val="000C7EEF"/>
    <w:rsid w:val="000C7FCF"/>
    <w:rsid w:val="000D077D"/>
    <w:rsid w:val="000D156A"/>
    <w:rsid w:val="000D1F72"/>
    <w:rsid w:val="000D1FF3"/>
    <w:rsid w:val="000D20A1"/>
    <w:rsid w:val="000D210A"/>
    <w:rsid w:val="000D282F"/>
    <w:rsid w:val="000D28D0"/>
    <w:rsid w:val="000D2CD8"/>
    <w:rsid w:val="000D4580"/>
    <w:rsid w:val="000D4871"/>
    <w:rsid w:val="000D4BA7"/>
    <w:rsid w:val="000D5291"/>
    <w:rsid w:val="000D5294"/>
    <w:rsid w:val="000D5365"/>
    <w:rsid w:val="000D56AF"/>
    <w:rsid w:val="000D61C8"/>
    <w:rsid w:val="000D7637"/>
    <w:rsid w:val="000D7AF4"/>
    <w:rsid w:val="000E0417"/>
    <w:rsid w:val="000E1171"/>
    <w:rsid w:val="000E19B1"/>
    <w:rsid w:val="000E1C42"/>
    <w:rsid w:val="000E2069"/>
    <w:rsid w:val="000E2844"/>
    <w:rsid w:val="000E31C3"/>
    <w:rsid w:val="000E32F6"/>
    <w:rsid w:val="000E33F0"/>
    <w:rsid w:val="000E3A7B"/>
    <w:rsid w:val="000E4124"/>
    <w:rsid w:val="000E4BA6"/>
    <w:rsid w:val="000E4E3F"/>
    <w:rsid w:val="000E64E7"/>
    <w:rsid w:val="000E64EB"/>
    <w:rsid w:val="000E6D38"/>
    <w:rsid w:val="000F1505"/>
    <w:rsid w:val="000F2B32"/>
    <w:rsid w:val="000F2C6B"/>
    <w:rsid w:val="000F2F3D"/>
    <w:rsid w:val="000F2F63"/>
    <w:rsid w:val="000F333D"/>
    <w:rsid w:val="000F3B83"/>
    <w:rsid w:val="000F49EB"/>
    <w:rsid w:val="000F5BFF"/>
    <w:rsid w:val="000F6189"/>
    <w:rsid w:val="000F69E2"/>
    <w:rsid w:val="000F6D9C"/>
    <w:rsid w:val="000F6DF8"/>
    <w:rsid w:val="000F6FB6"/>
    <w:rsid w:val="000F754D"/>
    <w:rsid w:val="000F78A5"/>
    <w:rsid w:val="00100984"/>
    <w:rsid w:val="0010147E"/>
    <w:rsid w:val="0010196E"/>
    <w:rsid w:val="00101AE8"/>
    <w:rsid w:val="00101E29"/>
    <w:rsid w:val="00102498"/>
    <w:rsid w:val="00102841"/>
    <w:rsid w:val="0010320C"/>
    <w:rsid w:val="001041F9"/>
    <w:rsid w:val="00104584"/>
    <w:rsid w:val="00104F77"/>
    <w:rsid w:val="001052D7"/>
    <w:rsid w:val="00105333"/>
    <w:rsid w:val="00105472"/>
    <w:rsid w:val="00105B60"/>
    <w:rsid w:val="00105DC6"/>
    <w:rsid w:val="0010632D"/>
    <w:rsid w:val="001066B6"/>
    <w:rsid w:val="00106EF5"/>
    <w:rsid w:val="001070A2"/>
    <w:rsid w:val="001073C5"/>
    <w:rsid w:val="001075D5"/>
    <w:rsid w:val="00107A16"/>
    <w:rsid w:val="00107C2F"/>
    <w:rsid w:val="001102D2"/>
    <w:rsid w:val="0011109E"/>
    <w:rsid w:val="0011182E"/>
    <w:rsid w:val="00111E2D"/>
    <w:rsid w:val="001123C6"/>
    <w:rsid w:val="001129CB"/>
    <w:rsid w:val="0011313F"/>
    <w:rsid w:val="0011367F"/>
    <w:rsid w:val="00113EB9"/>
    <w:rsid w:val="0011426C"/>
    <w:rsid w:val="0011543D"/>
    <w:rsid w:val="0011580B"/>
    <w:rsid w:val="001162C3"/>
    <w:rsid w:val="00116B74"/>
    <w:rsid w:val="00116BA0"/>
    <w:rsid w:val="001172BB"/>
    <w:rsid w:val="00117858"/>
    <w:rsid w:val="001204D6"/>
    <w:rsid w:val="00120542"/>
    <w:rsid w:val="00120B20"/>
    <w:rsid w:val="001213F7"/>
    <w:rsid w:val="00121558"/>
    <w:rsid w:val="0012180B"/>
    <w:rsid w:val="00122030"/>
    <w:rsid w:val="0012229D"/>
    <w:rsid w:val="0012348C"/>
    <w:rsid w:val="001238C0"/>
    <w:rsid w:val="001241C2"/>
    <w:rsid w:val="001243D2"/>
    <w:rsid w:val="00124507"/>
    <w:rsid w:val="0012473A"/>
    <w:rsid w:val="0012575A"/>
    <w:rsid w:val="00125B34"/>
    <w:rsid w:val="00125EF5"/>
    <w:rsid w:val="00126882"/>
    <w:rsid w:val="00126DDD"/>
    <w:rsid w:val="001276F8"/>
    <w:rsid w:val="00127DC3"/>
    <w:rsid w:val="0013014D"/>
    <w:rsid w:val="0013044F"/>
    <w:rsid w:val="00131061"/>
    <w:rsid w:val="00133DA7"/>
    <w:rsid w:val="00134BA1"/>
    <w:rsid w:val="00135258"/>
    <w:rsid w:val="00135327"/>
    <w:rsid w:val="00135F4B"/>
    <w:rsid w:val="00136253"/>
    <w:rsid w:val="0013667C"/>
    <w:rsid w:val="001368BA"/>
    <w:rsid w:val="001377C3"/>
    <w:rsid w:val="00137F57"/>
    <w:rsid w:val="00140C38"/>
    <w:rsid w:val="00140FBF"/>
    <w:rsid w:val="00141B55"/>
    <w:rsid w:val="001429A5"/>
    <w:rsid w:val="00143456"/>
    <w:rsid w:val="00143525"/>
    <w:rsid w:val="00143B16"/>
    <w:rsid w:val="00143E16"/>
    <w:rsid w:val="00143F63"/>
    <w:rsid w:val="00144111"/>
    <w:rsid w:val="00144B50"/>
    <w:rsid w:val="0014526D"/>
    <w:rsid w:val="001460ED"/>
    <w:rsid w:val="0014637B"/>
    <w:rsid w:val="00146854"/>
    <w:rsid w:val="00146868"/>
    <w:rsid w:val="00146930"/>
    <w:rsid w:val="00146C44"/>
    <w:rsid w:val="001473BE"/>
    <w:rsid w:val="00147505"/>
    <w:rsid w:val="00147AD9"/>
    <w:rsid w:val="00150960"/>
    <w:rsid w:val="00150C21"/>
    <w:rsid w:val="001520FD"/>
    <w:rsid w:val="001522E0"/>
    <w:rsid w:val="00152DE0"/>
    <w:rsid w:val="00153B0A"/>
    <w:rsid w:val="00154481"/>
    <w:rsid w:val="0015474F"/>
    <w:rsid w:val="001552BB"/>
    <w:rsid w:val="0015570F"/>
    <w:rsid w:val="00155E1F"/>
    <w:rsid w:val="00156668"/>
    <w:rsid w:val="001575F3"/>
    <w:rsid w:val="0015762B"/>
    <w:rsid w:val="00157BAC"/>
    <w:rsid w:val="00157D93"/>
    <w:rsid w:val="0016051A"/>
    <w:rsid w:val="00161B5E"/>
    <w:rsid w:val="00161C01"/>
    <w:rsid w:val="00161D90"/>
    <w:rsid w:val="001623F8"/>
    <w:rsid w:val="0016312E"/>
    <w:rsid w:val="001633CA"/>
    <w:rsid w:val="00163409"/>
    <w:rsid w:val="001637BB"/>
    <w:rsid w:val="001637C0"/>
    <w:rsid w:val="001641A6"/>
    <w:rsid w:val="00164E89"/>
    <w:rsid w:val="001655E3"/>
    <w:rsid w:val="001656B3"/>
    <w:rsid w:val="00165DB3"/>
    <w:rsid w:val="00166749"/>
    <w:rsid w:val="00166A9B"/>
    <w:rsid w:val="00166E09"/>
    <w:rsid w:val="00167C79"/>
    <w:rsid w:val="00167D63"/>
    <w:rsid w:val="00167E7F"/>
    <w:rsid w:val="00170489"/>
    <w:rsid w:val="001710F4"/>
    <w:rsid w:val="0017224B"/>
    <w:rsid w:val="0017238B"/>
    <w:rsid w:val="001723E4"/>
    <w:rsid w:val="00173927"/>
    <w:rsid w:val="00173993"/>
    <w:rsid w:val="00175601"/>
    <w:rsid w:val="00175C4D"/>
    <w:rsid w:val="00175EC7"/>
    <w:rsid w:val="0017619C"/>
    <w:rsid w:val="00176253"/>
    <w:rsid w:val="00176652"/>
    <w:rsid w:val="00176795"/>
    <w:rsid w:val="00176C3F"/>
    <w:rsid w:val="001770AA"/>
    <w:rsid w:val="00177F6B"/>
    <w:rsid w:val="00180BCA"/>
    <w:rsid w:val="00180F10"/>
    <w:rsid w:val="001814A0"/>
    <w:rsid w:val="001815CF"/>
    <w:rsid w:val="00181BE9"/>
    <w:rsid w:val="0018246E"/>
    <w:rsid w:val="001827A1"/>
    <w:rsid w:val="00182800"/>
    <w:rsid w:val="00182CB2"/>
    <w:rsid w:val="00182DD0"/>
    <w:rsid w:val="00183ADF"/>
    <w:rsid w:val="00183BE2"/>
    <w:rsid w:val="00183E89"/>
    <w:rsid w:val="00184731"/>
    <w:rsid w:val="00184995"/>
    <w:rsid w:val="00185E54"/>
    <w:rsid w:val="00185E68"/>
    <w:rsid w:val="00185FF2"/>
    <w:rsid w:val="00186185"/>
    <w:rsid w:val="00186352"/>
    <w:rsid w:val="00186D8C"/>
    <w:rsid w:val="0018729D"/>
    <w:rsid w:val="00187A13"/>
    <w:rsid w:val="00187D6A"/>
    <w:rsid w:val="00190078"/>
    <w:rsid w:val="00190CFE"/>
    <w:rsid w:val="001918CD"/>
    <w:rsid w:val="00191BF2"/>
    <w:rsid w:val="00192682"/>
    <w:rsid w:val="0019292B"/>
    <w:rsid w:val="00192ED5"/>
    <w:rsid w:val="001933EF"/>
    <w:rsid w:val="00193877"/>
    <w:rsid w:val="00193F56"/>
    <w:rsid w:val="00195918"/>
    <w:rsid w:val="00195D5B"/>
    <w:rsid w:val="00196852"/>
    <w:rsid w:val="00197C89"/>
    <w:rsid w:val="001A0B95"/>
    <w:rsid w:val="001A0CD1"/>
    <w:rsid w:val="001A0E8F"/>
    <w:rsid w:val="001A1E6E"/>
    <w:rsid w:val="001A218D"/>
    <w:rsid w:val="001A2664"/>
    <w:rsid w:val="001A2671"/>
    <w:rsid w:val="001A32FF"/>
    <w:rsid w:val="001A3A66"/>
    <w:rsid w:val="001A51F9"/>
    <w:rsid w:val="001A5DA0"/>
    <w:rsid w:val="001A5F98"/>
    <w:rsid w:val="001A669A"/>
    <w:rsid w:val="001A6D7E"/>
    <w:rsid w:val="001A6F1A"/>
    <w:rsid w:val="001A7A54"/>
    <w:rsid w:val="001A7DF3"/>
    <w:rsid w:val="001B0084"/>
    <w:rsid w:val="001B0420"/>
    <w:rsid w:val="001B095A"/>
    <w:rsid w:val="001B1223"/>
    <w:rsid w:val="001B1EB4"/>
    <w:rsid w:val="001B278F"/>
    <w:rsid w:val="001B2D9C"/>
    <w:rsid w:val="001B3566"/>
    <w:rsid w:val="001B36EC"/>
    <w:rsid w:val="001B37E2"/>
    <w:rsid w:val="001B39F5"/>
    <w:rsid w:val="001B3C5D"/>
    <w:rsid w:val="001B3FCE"/>
    <w:rsid w:val="001B45E9"/>
    <w:rsid w:val="001B4D9F"/>
    <w:rsid w:val="001B588A"/>
    <w:rsid w:val="001B61C6"/>
    <w:rsid w:val="001B6671"/>
    <w:rsid w:val="001B669F"/>
    <w:rsid w:val="001C1583"/>
    <w:rsid w:val="001C1729"/>
    <w:rsid w:val="001C25FB"/>
    <w:rsid w:val="001C340C"/>
    <w:rsid w:val="001C354E"/>
    <w:rsid w:val="001C3D6D"/>
    <w:rsid w:val="001C4416"/>
    <w:rsid w:val="001C6882"/>
    <w:rsid w:val="001C7346"/>
    <w:rsid w:val="001C79C3"/>
    <w:rsid w:val="001D0308"/>
    <w:rsid w:val="001D0A25"/>
    <w:rsid w:val="001D0D6F"/>
    <w:rsid w:val="001D108D"/>
    <w:rsid w:val="001D1F99"/>
    <w:rsid w:val="001D1FEB"/>
    <w:rsid w:val="001D2029"/>
    <w:rsid w:val="001D2247"/>
    <w:rsid w:val="001D26B5"/>
    <w:rsid w:val="001D2B6A"/>
    <w:rsid w:val="001D33CD"/>
    <w:rsid w:val="001D46B2"/>
    <w:rsid w:val="001D48E2"/>
    <w:rsid w:val="001D5285"/>
    <w:rsid w:val="001D6205"/>
    <w:rsid w:val="001D6795"/>
    <w:rsid w:val="001D6DB2"/>
    <w:rsid w:val="001E0357"/>
    <w:rsid w:val="001E04F0"/>
    <w:rsid w:val="001E05C0"/>
    <w:rsid w:val="001E07F1"/>
    <w:rsid w:val="001E1099"/>
    <w:rsid w:val="001E16F2"/>
    <w:rsid w:val="001E18BA"/>
    <w:rsid w:val="001E1B82"/>
    <w:rsid w:val="001E1BDE"/>
    <w:rsid w:val="001E1D78"/>
    <w:rsid w:val="001E1E5E"/>
    <w:rsid w:val="001E1EE7"/>
    <w:rsid w:val="001E2392"/>
    <w:rsid w:val="001E29A4"/>
    <w:rsid w:val="001E2B5E"/>
    <w:rsid w:val="001E3013"/>
    <w:rsid w:val="001E3700"/>
    <w:rsid w:val="001E39C4"/>
    <w:rsid w:val="001E3EF6"/>
    <w:rsid w:val="001E4AF5"/>
    <w:rsid w:val="001E5692"/>
    <w:rsid w:val="001E64B7"/>
    <w:rsid w:val="001E6DE4"/>
    <w:rsid w:val="001E7165"/>
    <w:rsid w:val="001E7C1C"/>
    <w:rsid w:val="001E7CB1"/>
    <w:rsid w:val="001F039D"/>
    <w:rsid w:val="001F10AB"/>
    <w:rsid w:val="001F1683"/>
    <w:rsid w:val="001F1AE2"/>
    <w:rsid w:val="001F24BB"/>
    <w:rsid w:val="001F273B"/>
    <w:rsid w:val="001F29C8"/>
    <w:rsid w:val="001F3177"/>
    <w:rsid w:val="001F338D"/>
    <w:rsid w:val="001F3865"/>
    <w:rsid w:val="001F38F6"/>
    <w:rsid w:val="001F3D41"/>
    <w:rsid w:val="001F3EF1"/>
    <w:rsid w:val="001F4DCE"/>
    <w:rsid w:val="001F562D"/>
    <w:rsid w:val="001F5F6F"/>
    <w:rsid w:val="001F62F1"/>
    <w:rsid w:val="001F6854"/>
    <w:rsid w:val="002000CA"/>
    <w:rsid w:val="0020083E"/>
    <w:rsid w:val="00200D30"/>
    <w:rsid w:val="00201B6A"/>
    <w:rsid w:val="00201CCE"/>
    <w:rsid w:val="00202592"/>
    <w:rsid w:val="002028F9"/>
    <w:rsid w:val="002029A5"/>
    <w:rsid w:val="002031AD"/>
    <w:rsid w:val="0020332E"/>
    <w:rsid w:val="00203872"/>
    <w:rsid w:val="0020395E"/>
    <w:rsid w:val="0020396F"/>
    <w:rsid w:val="00203EA6"/>
    <w:rsid w:val="00205951"/>
    <w:rsid w:val="00206001"/>
    <w:rsid w:val="002063FC"/>
    <w:rsid w:val="00206DB2"/>
    <w:rsid w:val="00207CD8"/>
    <w:rsid w:val="00207EA9"/>
    <w:rsid w:val="002104A7"/>
    <w:rsid w:val="0021064D"/>
    <w:rsid w:val="00210DEF"/>
    <w:rsid w:val="00211487"/>
    <w:rsid w:val="002116CE"/>
    <w:rsid w:val="00211C52"/>
    <w:rsid w:val="00211C5A"/>
    <w:rsid w:val="00212AE8"/>
    <w:rsid w:val="00213237"/>
    <w:rsid w:val="00213A08"/>
    <w:rsid w:val="00214233"/>
    <w:rsid w:val="00214C7A"/>
    <w:rsid w:val="00214D14"/>
    <w:rsid w:val="00214E72"/>
    <w:rsid w:val="00215646"/>
    <w:rsid w:val="00215905"/>
    <w:rsid w:val="0021614E"/>
    <w:rsid w:val="002176E8"/>
    <w:rsid w:val="00217E5F"/>
    <w:rsid w:val="002203DF"/>
    <w:rsid w:val="00220629"/>
    <w:rsid w:val="00220868"/>
    <w:rsid w:val="00220ACD"/>
    <w:rsid w:val="00221BF6"/>
    <w:rsid w:val="002228B6"/>
    <w:rsid w:val="00223C21"/>
    <w:rsid w:val="00223CB8"/>
    <w:rsid w:val="00223E15"/>
    <w:rsid w:val="002255AB"/>
    <w:rsid w:val="002256E7"/>
    <w:rsid w:val="00225E54"/>
    <w:rsid w:val="00227464"/>
    <w:rsid w:val="00230358"/>
    <w:rsid w:val="00231198"/>
    <w:rsid w:val="0023180C"/>
    <w:rsid w:val="00231947"/>
    <w:rsid w:val="0023205E"/>
    <w:rsid w:val="00232506"/>
    <w:rsid w:val="00232CB8"/>
    <w:rsid w:val="00232CEC"/>
    <w:rsid w:val="002339EE"/>
    <w:rsid w:val="00233EDC"/>
    <w:rsid w:val="002340DA"/>
    <w:rsid w:val="00234998"/>
    <w:rsid w:val="00234E5D"/>
    <w:rsid w:val="00235225"/>
    <w:rsid w:val="00235385"/>
    <w:rsid w:val="00235566"/>
    <w:rsid w:val="0023607A"/>
    <w:rsid w:val="00236B4F"/>
    <w:rsid w:val="00237495"/>
    <w:rsid w:val="0023751D"/>
    <w:rsid w:val="00237642"/>
    <w:rsid w:val="0023776F"/>
    <w:rsid w:val="00237BEE"/>
    <w:rsid w:val="00237D65"/>
    <w:rsid w:val="00240B1E"/>
    <w:rsid w:val="00240B73"/>
    <w:rsid w:val="00240F2D"/>
    <w:rsid w:val="002412CE"/>
    <w:rsid w:val="0024163D"/>
    <w:rsid w:val="00241ECB"/>
    <w:rsid w:val="00242250"/>
    <w:rsid w:val="00242B4E"/>
    <w:rsid w:val="0024301A"/>
    <w:rsid w:val="002436FC"/>
    <w:rsid w:val="00243A95"/>
    <w:rsid w:val="00243C0C"/>
    <w:rsid w:val="002441BF"/>
    <w:rsid w:val="0024495C"/>
    <w:rsid w:val="002449A1"/>
    <w:rsid w:val="002450FF"/>
    <w:rsid w:val="00245570"/>
    <w:rsid w:val="0024588F"/>
    <w:rsid w:val="00245941"/>
    <w:rsid w:val="00245C84"/>
    <w:rsid w:val="00246100"/>
    <w:rsid w:val="002464B4"/>
    <w:rsid w:val="00246BC9"/>
    <w:rsid w:val="002505B9"/>
    <w:rsid w:val="00250938"/>
    <w:rsid w:val="00250A32"/>
    <w:rsid w:val="0025112B"/>
    <w:rsid w:val="002517A3"/>
    <w:rsid w:val="00252142"/>
    <w:rsid w:val="00252229"/>
    <w:rsid w:val="002526F0"/>
    <w:rsid w:val="002542BF"/>
    <w:rsid w:val="00254FD2"/>
    <w:rsid w:val="00255623"/>
    <w:rsid w:val="0025580B"/>
    <w:rsid w:val="00255A5E"/>
    <w:rsid w:val="00255D3E"/>
    <w:rsid w:val="0025697D"/>
    <w:rsid w:val="0025782C"/>
    <w:rsid w:val="00257B75"/>
    <w:rsid w:val="00257E73"/>
    <w:rsid w:val="002600F5"/>
    <w:rsid w:val="0026087A"/>
    <w:rsid w:val="00260B49"/>
    <w:rsid w:val="00260EA2"/>
    <w:rsid w:val="00262D49"/>
    <w:rsid w:val="0026329E"/>
    <w:rsid w:val="00263330"/>
    <w:rsid w:val="002633C3"/>
    <w:rsid w:val="00263B31"/>
    <w:rsid w:val="00263F9D"/>
    <w:rsid w:val="00263FA4"/>
    <w:rsid w:val="002640B3"/>
    <w:rsid w:val="00264D52"/>
    <w:rsid w:val="002653BD"/>
    <w:rsid w:val="00266B3D"/>
    <w:rsid w:val="002675CB"/>
    <w:rsid w:val="002677CA"/>
    <w:rsid w:val="0027054A"/>
    <w:rsid w:val="00270FD4"/>
    <w:rsid w:val="00271660"/>
    <w:rsid w:val="00271729"/>
    <w:rsid w:val="00272003"/>
    <w:rsid w:val="0027218C"/>
    <w:rsid w:val="002722EB"/>
    <w:rsid w:val="002727E3"/>
    <w:rsid w:val="00273EAE"/>
    <w:rsid w:val="00273F0E"/>
    <w:rsid w:val="00274404"/>
    <w:rsid w:val="00274F15"/>
    <w:rsid w:val="002762E8"/>
    <w:rsid w:val="002765F9"/>
    <w:rsid w:val="002766EC"/>
    <w:rsid w:val="0028068C"/>
    <w:rsid w:val="002808D4"/>
    <w:rsid w:val="002809A0"/>
    <w:rsid w:val="00281168"/>
    <w:rsid w:val="002815D2"/>
    <w:rsid w:val="0028274C"/>
    <w:rsid w:val="002828EC"/>
    <w:rsid w:val="00282C57"/>
    <w:rsid w:val="00283470"/>
    <w:rsid w:val="00283638"/>
    <w:rsid w:val="00283A7D"/>
    <w:rsid w:val="00283AFE"/>
    <w:rsid w:val="00283B62"/>
    <w:rsid w:val="00283E35"/>
    <w:rsid w:val="00283E89"/>
    <w:rsid w:val="002841B8"/>
    <w:rsid w:val="00284294"/>
    <w:rsid w:val="00284F28"/>
    <w:rsid w:val="0028548E"/>
    <w:rsid w:val="00285732"/>
    <w:rsid w:val="00286201"/>
    <w:rsid w:val="002869FB"/>
    <w:rsid w:val="00287441"/>
    <w:rsid w:val="0028792B"/>
    <w:rsid w:val="00287E61"/>
    <w:rsid w:val="0029018A"/>
    <w:rsid w:val="00290B12"/>
    <w:rsid w:val="002912C3"/>
    <w:rsid w:val="002919FA"/>
    <w:rsid w:val="00292003"/>
    <w:rsid w:val="0029208E"/>
    <w:rsid w:val="00292CF2"/>
    <w:rsid w:val="00293556"/>
    <w:rsid w:val="00293E6B"/>
    <w:rsid w:val="00294122"/>
    <w:rsid w:val="002948D6"/>
    <w:rsid w:val="00294FDD"/>
    <w:rsid w:val="0029580B"/>
    <w:rsid w:val="002959E0"/>
    <w:rsid w:val="002A05A3"/>
    <w:rsid w:val="002A0C58"/>
    <w:rsid w:val="002A0E6F"/>
    <w:rsid w:val="002A4258"/>
    <w:rsid w:val="002A4498"/>
    <w:rsid w:val="002A47F6"/>
    <w:rsid w:val="002A4A12"/>
    <w:rsid w:val="002A5461"/>
    <w:rsid w:val="002A5B9D"/>
    <w:rsid w:val="002A5E3F"/>
    <w:rsid w:val="002A6063"/>
    <w:rsid w:val="002A63B6"/>
    <w:rsid w:val="002A63E8"/>
    <w:rsid w:val="002A653F"/>
    <w:rsid w:val="002A6A0E"/>
    <w:rsid w:val="002A6FCA"/>
    <w:rsid w:val="002B0524"/>
    <w:rsid w:val="002B07E9"/>
    <w:rsid w:val="002B0C60"/>
    <w:rsid w:val="002B13E6"/>
    <w:rsid w:val="002B2480"/>
    <w:rsid w:val="002B2823"/>
    <w:rsid w:val="002B3F23"/>
    <w:rsid w:val="002B4B2B"/>
    <w:rsid w:val="002B50BC"/>
    <w:rsid w:val="002B524D"/>
    <w:rsid w:val="002B5E69"/>
    <w:rsid w:val="002B641B"/>
    <w:rsid w:val="002B69CD"/>
    <w:rsid w:val="002B69E5"/>
    <w:rsid w:val="002B7016"/>
    <w:rsid w:val="002B7450"/>
    <w:rsid w:val="002C11EF"/>
    <w:rsid w:val="002C1D28"/>
    <w:rsid w:val="002C1E72"/>
    <w:rsid w:val="002C1F47"/>
    <w:rsid w:val="002C35A0"/>
    <w:rsid w:val="002C4C68"/>
    <w:rsid w:val="002C4DB8"/>
    <w:rsid w:val="002C518B"/>
    <w:rsid w:val="002C5B0B"/>
    <w:rsid w:val="002C5D7D"/>
    <w:rsid w:val="002C623F"/>
    <w:rsid w:val="002C6378"/>
    <w:rsid w:val="002C7C21"/>
    <w:rsid w:val="002C7CBE"/>
    <w:rsid w:val="002D09FD"/>
    <w:rsid w:val="002D0DD6"/>
    <w:rsid w:val="002D2268"/>
    <w:rsid w:val="002D24E5"/>
    <w:rsid w:val="002D3142"/>
    <w:rsid w:val="002D32E4"/>
    <w:rsid w:val="002D33DB"/>
    <w:rsid w:val="002D38BB"/>
    <w:rsid w:val="002D3E6B"/>
    <w:rsid w:val="002D44A9"/>
    <w:rsid w:val="002D487F"/>
    <w:rsid w:val="002D52BD"/>
    <w:rsid w:val="002D5BC9"/>
    <w:rsid w:val="002D5CBA"/>
    <w:rsid w:val="002D693E"/>
    <w:rsid w:val="002D7129"/>
    <w:rsid w:val="002D71C2"/>
    <w:rsid w:val="002D7295"/>
    <w:rsid w:val="002E0A0F"/>
    <w:rsid w:val="002E1EBC"/>
    <w:rsid w:val="002E217A"/>
    <w:rsid w:val="002E363A"/>
    <w:rsid w:val="002E38DF"/>
    <w:rsid w:val="002E3DAE"/>
    <w:rsid w:val="002E4449"/>
    <w:rsid w:val="002E4AE4"/>
    <w:rsid w:val="002E4BD3"/>
    <w:rsid w:val="002E56B1"/>
    <w:rsid w:val="002E6BE7"/>
    <w:rsid w:val="002E73AF"/>
    <w:rsid w:val="002E74B5"/>
    <w:rsid w:val="002F0CA9"/>
    <w:rsid w:val="002F16BF"/>
    <w:rsid w:val="002F1EB3"/>
    <w:rsid w:val="002F287C"/>
    <w:rsid w:val="002F2E35"/>
    <w:rsid w:val="002F36CF"/>
    <w:rsid w:val="002F3D99"/>
    <w:rsid w:val="002F4113"/>
    <w:rsid w:val="002F4BE9"/>
    <w:rsid w:val="002F5168"/>
    <w:rsid w:val="002F63C3"/>
    <w:rsid w:val="002F653D"/>
    <w:rsid w:val="002F67E8"/>
    <w:rsid w:val="002F6C2C"/>
    <w:rsid w:val="002F7492"/>
    <w:rsid w:val="002F74DA"/>
    <w:rsid w:val="003000BE"/>
    <w:rsid w:val="00300392"/>
    <w:rsid w:val="003008FB"/>
    <w:rsid w:val="00300A37"/>
    <w:rsid w:val="00300B86"/>
    <w:rsid w:val="00300B92"/>
    <w:rsid w:val="003031AB"/>
    <w:rsid w:val="00303384"/>
    <w:rsid w:val="00303780"/>
    <w:rsid w:val="00303A36"/>
    <w:rsid w:val="00303AB1"/>
    <w:rsid w:val="003047F4"/>
    <w:rsid w:val="0030549C"/>
    <w:rsid w:val="00305A7C"/>
    <w:rsid w:val="0030603E"/>
    <w:rsid w:val="003066A9"/>
    <w:rsid w:val="0030692A"/>
    <w:rsid w:val="003069FE"/>
    <w:rsid w:val="00307284"/>
    <w:rsid w:val="0030729A"/>
    <w:rsid w:val="003072DE"/>
    <w:rsid w:val="00310459"/>
    <w:rsid w:val="00310585"/>
    <w:rsid w:val="00310AD1"/>
    <w:rsid w:val="0031128A"/>
    <w:rsid w:val="00311EF3"/>
    <w:rsid w:val="00312282"/>
    <w:rsid w:val="0031274B"/>
    <w:rsid w:val="00312FF8"/>
    <w:rsid w:val="003137F9"/>
    <w:rsid w:val="00314EFC"/>
    <w:rsid w:val="003158FF"/>
    <w:rsid w:val="00315D2B"/>
    <w:rsid w:val="00317586"/>
    <w:rsid w:val="00317F8B"/>
    <w:rsid w:val="0032065F"/>
    <w:rsid w:val="003214D9"/>
    <w:rsid w:val="00321663"/>
    <w:rsid w:val="00321761"/>
    <w:rsid w:val="003227E6"/>
    <w:rsid w:val="00322B84"/>
    <w:rsid w:val="003249FA"/>
    <w:rsid w:val="00324A3B"/>
    <w:rsid w:val="00324B6E"/>
    <w:rsid w:val="00324DD2"/>
    <w:rsid w:val="00324E52"/>
    <w:rsid w:val="00325834"/>
    <w:rsid w:val="00325841"/>
    <w:rsid w:val="003259EE"/>
    <w:rsid w:val="00326DB2"/>
    <w:rsid w:val="0032746B"/>
    <w:rsid w:val="00330424"/>
    <w:rsid w:val="00330504"/>
    <w:rsid w:val="003307A3"/>
    <w:rsid w:val="0033081B"/>
    <w:rsid w:val="00330A43"/>
    <w:rsid w:val="00330D48"/>
    <w:rsid w:val="00332C73"/>
    <w:rsid w:val="00332C77"/>
    <w:rsid w:val="00332F49"/>
    <w:rsid w:val="003330FC"/>
    <w:rsid w:val="00334DB6"/>
    <w:rsid w:val="003359C3"/>
    <w:rsid w:val="00335F8A"/>
    <w:rsid w:val="00336595"/>
    <w:rsid w:val="00336A01"/>
    <w:rsid w:val="00337470"/>
    <w:rsid w:val="003374D7"/>
    <w:rsid w:val="0034012C"/>
    <w:rsid w:val="0034062F"/>
    <w:rsid w:val="00342396"/>
    <w:rsid w:val="003424D6"/>
    <w:rsid w:val="003435EC"/>
    <w:rsid w:val="0034362D"/>
    <w:rsid w:val="00343906"/>
    <w:rsid w:val="00343F1F"/>
    <w:rsid w:val="00344591"/>
    <w:rsid w:val="00344991"/>
    <w:rsid w:val="003451B9"/>
    <w:rsid w:val="003454E4"/>
    <w:rsid w:val="0034567F"/>
    <w:rsid w:val="00345E14"/>
    <w:rsid w:val="00346060"/>
    <w:rsid w:val="003463D0"/>
    <w:rsid w:val="00346C51"/>
    <w:rsid w:val="0034714E"/>
    <w:rsid w:val="00347A5B"/>
    <w:rsid w:val="0035088B"/>
    <w:rsid w:val="00350E7D"/>
    <w:rsid w:val="003513B6"/>
    <w:rsid w:val="00351FE1"/>
    <w:rsid w:val="00352AC7"/>
    <w:rsid w:val="0035328E"/>
    <w:rsid w:val="00353397"/>
    <w:rsid w:val="00353BF1"/>
    <w:rsid w:val="00354601"/>
    <w:rsid w:val="00354771"/>
    <w:rsid w:val="003548D2"/>
    <w:rsid w:val="00354B22"/>
    <w:rsid w:val="00354DCC"/>
    <w:rsid w:val="00354EC4"/>
    <w:rsid w:val="00354F64"/>
    <w:rsid w:val="003552A0"/>
    <w:rsid w:val="00355566"/>
    <w:rsid w:val="00355EF4"/>
    <w:rsid w:val="00356AA3"/>
    <w:rsid w:val="003578EA"/>
    <w:rsid w:val="00357E10"/>
    <w:rsid w:val="00360336"/>
    <w:rsid w:val="003609C8"/>
    <w:rsid w:val="00361AF2"/>
    <w:rsid w:val="00361DE2"/>
    <w:rsid w:val="00362573"/>
    <w:rsid w:val="003633CE"/>
    <w:rsid w:val="003640CF"/>
    <w:rsid w:val="003652F5"/>
    <w:rsid w:val="00365456"/>
    <w:rsid w:val="00365512"/>
    <w:rsid w:val="00366802"/>
    <w:rsid w:val="003669AC"/>
    <w:rsid w:val="00366F61"/>
    <w:rsid w:val="0036719E"/>
    <w:rsid w:val="003673B3"/>
    <w:rsid w:val="00367673"/>
    <w:rsid w:val="00370B04"/>
    <w:rsid w:val="00370CAA"/>
    <w:rsid w:val="003724C0"/>
    <w:rsid w:val="003724D6"/>
    <w:rsid w:val="00372FB0"/>
    <w:rsid w:val="00372FED"/>
    <w:rsid w:val="00373527"/>
    <w:rsid w:val="00373666"/>
    <w:rsid w:val="0037381A"/>
    <w:rsid w:val="00373884"/>
    <w:rsid w:val="00373F01"/>
    <w:rsid w:val="0037419D"/>
    <w:rsid w:val="00374B83"/>
    <w:rsid w:val="00375D39"/>
    <w:rsid w:val="00375ECC"/>
    <w:rsid w:val="0037604E"/>
    <w:rsid w:val="0037678B"/>
    <w:rsid w:val="00376D20"/>
    <w:rsid w:val="00377128"/>
    <w:rsid w:val="003802C3"/>
    <w:rsid w:val="003807E9"/>
    <w:rsid w:val="0038198F"/>
    <w:rsid w:val="00381DBA"/>
    <w:rsid w:val="0038200A"/>
    <w:rsid w:val="00382A05"/>
    <w:rsid w:val="003832A4"/>
    <w:rsid w:val="00383604"/>
    <w:rsid w:val="00383D08"/>
    <w:rsid w:val="00384703"/>
    <w:rsid w:val="00384803"/>
    <w:rsid w:val="003853C1"/>
    <w:rsid w:val="00385866"/>
    <w:rsid w:val="00386CEA"/>
    <w:rsid w:val="00390805"/>
    <w:rsid w:val="00390D78"/>
    <w:rsid w:val="00390D9F"/>
    <w:rsid w:val="00391136"/>
    <w:rsid w:val="0039257C"/>
    <w:rsid w:val="003925D6"/>
    <w:rsid w:val="00392AAF"/>
    <w:rsid w:val="003933F6"/>
    <w:rsid w:val="00393761"/>
    <w:rsid w:val="003939D7"/>
    <w:rsid w:val="00393CDC"/>
    <w:rsid w:val="00393E04"/>
    <w:rsid w:val="003940B6"/>
    <w:rsid w:val="0039461A"/>
    <w:rsid w:val="00394C23"/>
    <w:rsid w:val="00394C3D"/>
    <w:rsid w:val="00395332"/>
    <w:rsid w:val="00396C7D"/>
    <w:rsid w:val="003971A9"/>
    <w:rsid w:val="00397FF2"/>
    <w:rsid w:val="003A07F9"/>
    <w:rsid w:val="003A146A"/>
    <w:rsid w:val="003A1C96"/>
    <w:rsid w:val="003A240C"/>
    <w:rsid w:val="003A2900"/>
    <w:rsid w:val="003A32B7"/>
    <w:rsid w:val="003A3DD3"/>
    <w:rsid w:val="003A3F07"/>
    <w:rsid w:val="003A5266"/>
    <w:rsid w:val="003A5444"/>
    <w:rsid w:val="003A54DD"/>
    <w:rsid w:val="003A5894"/>
    <w:rsid w:val="003A5E84"/>
    <w:rsid w:val="003A67B5"/>
    <w:rsid w:val="003A6ACA"/>
    <w:rsid w:val="003A6C9E"/>
    <w:rsid w:val="003A738E"/>
    <w:rsid w:val="003A7A7A"/>
    <w:rsid w:val="003A7F1A"/>
    <w:rsid w:val="003B0458"/>
    <w:rsid w:val="003B0944"/>
    <w:rsid w:val="003B0C06"/>
    <w:rsid w:val="003B102F"/>
    <w:rsid w:val="003B1A5E"/>
    <w:rsid w:val="003B24D4"/>
    <w:rsid w:val="003B27AD"/>
    <w:rsid w:val="003B3367"/>
    <w:rsid w:val="003B3831"/>
    <w:rsid w:val="003B3AD0"/>
    <w:rsid w:val="003B3F8F"/>
    <w:rsid w:val="003B40C9"/>
    <w:rsid w:val="003B4538"/>
    <w:rsid w:val="003B48FC"/>
    <w:rsid w:val="003B5121"/>
    <w:rsid w:val="003B61B1"/>
    <w:rsid w:val="003B6655"/>
    <w:rsid w:val="003B6659"/>
    <w:rsid w:val="003B6DBA"/>
    <w:rsid w:val="003B705A"/>
    <w:rsid w:val="003B725C"/>
    <w:rsid w:val="003B7522"/>
    <w:rsid w:val="003C09C0"/>
    <w:rsid w:val="003C0BB7"/>
    <w:rsid w:val="003C0E79"/>
    <w:rsid w:val="003C11A4"/>
    <w:rsid w:val="003C11B9"/>
    <w:rsid w:val="003C14F2"/>
    <w:rsid w:val="003C18E5"/>
    <w:rsid w:val="003C2C9A"/>
    <w:rsid w:val="003C2DB0"/>
    <w:rsid w:val="003C3533"/>
    <w:rsid w:val="003C3F20"/>
    <w:rsid w:val="003C5508"/>
    <w:rsid w:val="003C5598"/>
    <w:rsid w:val="003C56C5"/>
    <w:rsid w:val="003C595F"/>
    <w:rsid w:val="003C5BE1"/>
    <w:rsid w:val="003C5E5D"/>
    <w:rsid w:val="003C606E"/>
    <w:rsid w:val="003C66EB"/>
    <w:rsid w:val="003C673E"/>
    <w:rsid w:val="003C6B13"/>
    <w:rsid w:val="003C6D32"/>
    <w:rsid w:val="003C7491"/>
    <w:rsid w:val="003C7BD5"/>
    <w:rsid w:val="003D0144"/>
    <w:rsid w:val="003D1E11"/>
    <w:rsid w:val="003D1E3A"/>
    <w:rsid w:val="003D2082"/>
    <w:rsid w:val="003D2315"/>
    <w:rsid w:val="003D2D21"/>
    <w:rsid w:val="003D385B"/>
    <w:rsid w:val="003D40CF"/>
    <w:rsid w:val="003D458C"/>
    <w:rsid w:val="003D5043"/>
    <w:rsid w:val="003D5142"/>
    <w:rsid w:val="003D55A7"/>
    <w:rsid w:val="003D623C"/>
    <w:rsid w:val="003D6D54"/>
    <w:rsid w:val="003D6D5D"/>
    <w:rsid w:val="003D6F04"/>
    <w:rsid w:val="003D70FF"/>
    <w:rsid w:val="003D7107"/>
    <w:rsid w:val="003D7E65"/>
    <w:rsid w:val="003E0233"/>
    <w:rsid w:val="003E0650"/>
    <w:rsid w:val="003E09A7"/>
    <w:rsid w:val="003E0CE4"/>
    <w:rsid w:val="003E18BA"/>
    <w:rsid w:val="003E18BB"/>
    <w:rsid w:val="003E30EA"/>
    <w:rsid w:val="003E3113"/>
    <w:rsid w:val="003E3F04"/>
    <w:rsid w:val="003E48D6"/>
    <w:rsid w:val="003E54DC"/>
    <w:rsid w:val="003E5659"/>
    <w:rsid w:val="003E5699"/>
    <w:rsid w:val="003E652C"/>
    <w:rsid w:val="003E6903"/>
    <w:rsid w:val="003E7AA9"/>
    <w:rsid w:val="003F1964"/>
    <w:rsid w:val="003F25F4"/>
    <w:rsid w:val="003F2E85"/>
    <w:rsid w:val="003F3CF0"/>
    <w:rsid w:val="003F4157"/>
    <w:rsid w:val="003F4380"/>
    <w:rsid w:val="003F496A"/>
    <w:rsid w:val="003F4F5D"/>
    <w:rsid w:val="003F5543"/>
    <w:rsid w:val="003F5765"/>
    <w:rsid w:val="003F65F3"/>
    <w:rsid w:val="003F6EFE"/>
    <w:rsid w:val="003F7CE7"/>
    <w:rsid w:val="003F7FC6"/>
    <w:rsid w:val="004002C9"/>
    <w:rsid w:val="00400DEB"/>
    <w:rsid w:val="00401865"/>
    <w:rsid w:val="0040188F"/>
    <w:rsid w:val="00401D7E"/>
    <w:rsid w:val="0040321B"/>
    <w:rsid w:val="00403DBB"/>
    <w:rsid w:val="00403DFC"/>
    <w:rsid w:val="0040458F"/>
    <w:rsid w:val="004053B0"/>
    <w:rsid w:val="004061AA"/>
    <w:rsid w:val="004063B8"/>
    <w:rsid w:val="00406D09"/>
    <w:rsid w:val="00406E62"/>
    <w:rsid w:val="00406EFB"/>
    <w:rsid w:val="004071AF"/>
    <w:rsid w:val="0041025F"/>
    <w:rsid w:val="00412526"/>
    <w:rsid w:val="00412692"/>
    <w:rsid w:val="004127A5"/>
    <w:rsid w:val="0041364A"/>
    <w:rsid w:val="004139CC"/>
    <w:rsid w:val="00414081"/>
    <w:rsid w:val="00414358"/>
    <w:rsid w:val="00414DA8"/>
    <w:rsid w:val="00415333"/>
    <w:rsid w:val="004168FC"/>
    <w:rsid w:val="00416AFD"/>
    <w:rsid w:val="00416DF6"/>
    <w:rsid w:val="0041783D"/>
    <w:rsid w:val="0042051A"/>
    <w:rsid w:val="004209CB"/>
    <w:rsid w:val="00420BCD"/>
    <w:rsid w:val="00420DC6"/>
    <w:rsid w:val="004231E1"/>
    <w:rsid w:val="00423E7E"/>
    <w:rsid w:val="00424652"/>
    <w:rsid w:val="00424E5A"/>
    <w:rsid w:val="00424EDA"/>
    <w:rsid w:val="004251A7"/>
    <w:rsid w:val="00425377"/>
    <w:rsid w:val="00425D7E"/>
    <w:rsid w:val="0042799E"/>
    <w:rsid w:val="00427ABF"/>
    <w:rsid w:val="004305B0"/>
    <w:rsid w:val="00430604"/>
    <w:rsid w:val="00430662"/>
    <w:rsid w:val="00431811"/>
    <w:rsid w:val="004318CA"/>
    <w:rsid w:val="00432208"/>
    <w:rsid w:val="0043226C"/>
    <w:rsid w:val="0043455A"/>
    <w:rsid w:val="00435211"/>
    <w:rsid w:val="004355DE"/>
    <w:rsid w:val="004358CC"/>
    <w:rsid w:val="004365CE"/>
    <w:rsid w:val="0043729C"/>
    <w:rsid w:val="0043799C"/>
    <w:rsid w:val="00437E25"/>
    <w:rsid w:val="00440620"/>
    <w:rsid w:val="00440D57"/>
    <w:rsid w:val="00440E7D"/>
    <w:rsid w:val="004412CB"/>
    <w:rsid w:val="0044180A"/>
    <w:rsid w:val="00441E85"/>
    <w:rsid w:val="0044251C"/>
    <w:rsid w:val="00442762"/>
    <w:rsid w:val="0044293C"/>
    <w:rsid w:val="00442B2F"/>
    <w:rsid w:val="00443B2B"/>
    <w:rsid w:val="0044400B"/>
    <w:rsid w:val="00444B3D"/>
    <w:rsid w:val="00445E2E"/>
    <w:rsid w:val="00446F35"/>
    <w:rsid w:val="00447277"/>
    <w:rsid w:val="004474C9"/>
    <w:rsid w:val="004474FE"/>
    <w:rsid w:val="004476B6"/>
    <w:rsid w:val="004479E1"/>
    <w:rsid w:val="00447C8C"/>
    <w:rsid w:val="00447D33"/>
    <w:rsid w:val="004502DF"/>
    <w:rsid w:val="00450923"/>
    <w:rsid w:val="00450A1A"/>
    <w:rsid w:val="00450B68"/>
    <w:rsid w:val="0045136B"/>
    <w:rsid w:val="00451641"/>
    <w:rsid w:val="004517CE"/>
    <w:rsid w:val="0045284C"/>
    <w:rsid w:val="00453537"/>
    <w:rsid w:val="00453BE3"/>
    <w:rsid w:val="00453DE0"/>
    <w:rsid w:val="00454958"/>
    <w:rsid w:val="00454A6E"/>
    <w:rsid w:val="004551E9"/>
    <w:rsid w:val="00456213"/>
    <w:rsid w:val="00456253"/>
    <w:rsid w:val="00456761"/>
    <w:rsid w:val="0045681F"/>
    <w:rsid w:val="004571B9"/>
    <w:rsid w:val="004574CE"/>
    <w:rsid w:val="00461A62"/>
    <w:rsid w:val="004625A6"/>
    <w:rsid w:val="00462920"/>
    <w:rsid w:val="00462F1C"/>
    <w:rsid w:val="004636B4"/>
    <w:rsid w:val="004637D4"/>
    <w:rsid w:val="00464C88"/>
    <w:rsid w:val="00465AB1"/>
    <w:rsid w:val="00465D6B"/>
    <w:rsid w:val="00465E70"/>
    <w:rsid w:val="00466526"/>
    <w:rsid w:val="00466A3B"/>
    <w:rsid w:val="00470E11"/>
    <w:rsid w:val="00471372"/>
    <w:rsid w:val="004713DB"/>
    <w:rsid w:val="00472544"/>
    <w:rsid w:val="0047405F"/>
    <w:rsid w:val="0047471E"/>
    <w:rsid w:val="00474DFA"/>
    <w:rsid w:val="00475A84"/>
    <w:rsid w:val="00475E53"/>
    <w:rsid w:val="00476308"/>
    <w:rsid w:val="004774AF"/>
    <w:rsid w:val="00480A41"/>
    <w:rsid w:val="00482195"/>
    <w:rsid w:val="00482F9C"/>
    <w:rsid w:val="004833DE"/>
    <w:rsid w:val="0048374F"/>
    <w:rsid w:val="004837D9"/>
    <w:rsid w:val="0048442F"/>
    <w:rsid w:val="00484825"/>
    <w:rsid w:val="00485112"/>
    <w:rsid w:val="0048512D"/>
    <w:rsid w:val="004853B7"/>
    <w:rsid w:val="00485561"/>
    <w:rsid w:val="00485E9E"/>
    <w:rsid w:val="00487B69"/>
    <w:rsid w:val="00490105"/>
    <w:rsid w:val="004901CA"/>
    <w:rsid w:val="00490DB6"/>
    <w:rsid w:val="004911D4"/>
    <w:rsid w:val="004936FB"/>
    <w:rsid w:val="00494A66"/>
    <w:rsid w:val="00494D1F"/>
    <w:rsid w:val="004955C7"/>
    <w:rsid w:val="0049560A"/>
    <w:rsid w:val="004962B3"/>
    <w:rsid w:val="0049678C"/>
    <w:rsid w:val="00496976"/>
    <w:rsid w:val="004974FF"/>
    <w:rsid w:val="0049770B"/>
    <w:rsid w:val="004A00ED"/>
    <w:rsid w:val="004A01E3"/>
    <w:rsid w:val="004A05FF"/>
    <w:rsid w:val="004A0A20"/>
    <w:rsid w:val="004A0DAD"/>
    <w:rsid w:val="004A0F47"/>
    <w:rsid w:val="004A1333"/>
    <w:rsid w:val="004A1400"/>
    <w:rsid w:val="004A1749"/>
    <w:rsid w:val="004A4A56"/>
    <w:rsid w:val="004A5161"/>
    <w:rsid w:val="004A5813"/>
    <w:rsid w:val="004A685F"/>
    <w:rsid w:val="004A69A7"/>
    <w:rsid w:val="004A6FD2"/>
    <w:rsid w:val="004A720A"/>
    <w:rsid w:val="004A79B4"/>
    <w:rsid w:val="004B011F"/>
    <w:rsid w:val="004B03CC"/>
    <w:rsid w:val="004B0E52"/>
    <w:rsid w:val="004B0F93"/>
    <w:rsid w:val="004B10D0"/>
    <w:rsid w:val="004B1BC4"/>
    <w:rsid w:val="004B1E17"/>
    <w:rsid w:val="004B21AD"/>
    <w:rsid w:val="004B2407"/>
    <w:rsid w:val="004B2866"/>
    <w:rsid w:val="004B2F4C"/>
    <w:rsid w:val="004B31D8"/>
    <w:rsid w:val="004B38B0"/>
    <w:rsid w:val="004B3C5C"/>
    <w:rsid w:val="004B4C86"/>
    <w:rsid w:val="004B4D54"/>
    <w:rsid w:val="004B5143"/>
    <w:rsid w:val="004B57D5"/>
    <w:rsid w:val="004B683B"/>
    <w:rsid w:val="004B7985"/>
    <w:rsid w:val="004B7995"/>
    <w:rsid w:val="004B7D48"/>
    <w:rsid w:val="004C1271"/>
    <w:rsid w:val="004C276D"/>
    <w:rsid w:val="004C2B41"/>
    <w:rsid w:val="004C2DD4"/>
    <w:rsid w:val="004C317F"/>
    <w:rsid w:val="004C3783"/>
    <w:rsid w:val="004C4010"/>
    <w:rsid w:val="004C42E1"/>
    <w:rsid w:val="004C457F"/>
    <w:rsid w:val="004C45C6"/>
    <w:rsid w:val="004C4C60"/>
    <w:rsid w:val="004C5140"/>
    <w:rsid w:val="004C5C9C"/>
    <w:rsid w:val="004C5E75"/>
    <w:rsid w:val="004C5E93"/>
    <w:rsid w:val="004C673E"/>
    <w:rsid w:val="004C6C9E"/>
    <w:rsid w:val="004C7CAE"/>
    <w:rsid w:val="004D0D00"/>
    <w:rsid w:val="004D1046"/>
    <w:rsid w:val="004D1741"/>
    <w:rsid w:val="004D22C0"/>
    <w:rsid w:val="004D2581"/>
    <w:rsid w:val="004D2987"/>
    <w:rsid w:val="004D4F2A"/>
    <w:rsid w:val="004D5C4A"/>
    <w:rsid w:val="004D5C4B"/>
    <w:rsid w:val="004D5CB4"/>
    <w:rsid w:val="004D5FC3"/>
    <w:rsid w:val="004D625C"/>
    <w:rsid w:val="004E02A1"/>
    <w:rsid w:val="004E1A8C"/>
    <w:rsid w:val="004E2224"/>
    <w:rsid w:val="004E26FB"/>
    <w:rsid w:val="004E297B"/>
    <w:rsid w:val="004E3552"/>
    <w:rsid w:val="004E38B4"/>
    <w:rsid w:val="004E39F2"/>
    <w:rsid w:val="004E3A84"/>
    <w:rsid w:val="004E3E5A"/>
    <w:rsid w:val="004E4B7C"/>
    <w:rsid w:val="004E4C80"/>
    <w:rsid w:val="004E606D"/>
    <w:rsid w:val="004E61ED"/>
    <w:rsid w:val="004E641E"/>
    <w:rsid w:val="004E6591"/>
    <w:rsid w:val="004E750B"/>
    <w:rsid w:val="004E7CEE"/>
    <w:rsid w:val="004E7E5B"/>
    <w:rsid w:val="004F03C3"/>
    <w:rsid w:val="004F0530"/>
    <w:rsid w:val="004F2675"/>
    <w:rsid w:val="004F312C"/>
    <w:rsid w:val="004F371A"/>
    <w:rsid w:val="004F5907"/>
    <w:rsid w:val="004F5B87"/>
    <w:rsid w:val="004F6601"/>
    <w:rsid w:val="004F6AB1"/>
    <w:rsid w:val="004F6ADB"/>
    <w:rsid w:val="004F6F07"/>
    <w:rsid w:val="004F6FBE"/>
    <w:rsid w:val="004F735C"/>
    <w:rsid w:val="004F73EF"/>
    <w:rsid w:val="00500128"/>
    <w:rsid w:val="00501591"/>
    <w:rsid w:val="00501CCB"/>
    <w:rsid w:val="005020F9"/>
    <w:rsid w:val="0050299F"/>
    <w:rsid w:val="00502A27"/>
    <w:rsid w:val="00502CCB"/>
    <w:rsid w:val="0050361D"/>
    <w:rsid w:val="005048E0"/>
    <w:rsid w:val="0050641E"/>
    <w:rsid w:val="00506D95"/>
    <w:rsid w:val="00506E8F"/>
    <w:rsid w:val="00506EBA"/>
    <w:rsid w:val="00506FCF"/>
    <w:rsid w:val="005073E6"/>
    <w:rsid w:val="00507B51"/>
    <w:rsid w:val="00507C30"/>
    <w:rsid w:val="0051024F"/>
    <w:rsid w:val="00510ECC"/>
    <w:rsid w:val="0051161A"/>
    <w:rsid w:val="0051175B"/>
    <w:rsid w:val="00512259"/>
    <w:rsid w:val="005122D8"/>
    <w:rsid w:val="005126A4"/>
    <w:rsid w:val="00512913"/>
    <w:rsid w:val="005129C3"/>
    <w:rsid w:val="00513C43"/>
    <w:rsid w:val="0051409D"/>
    <w:rsid w:val="00514387"/>
    <w:rsid w:val="00514B37"/>
    <w:rsid w:val="00514E8E"/>
    <w:rsid w:val="005152F8"/>
    <w:rsid w:val="00515F9D"/>
    <w:rsid w:val="00516583"/>
    <w:rsid w:val="00516F43"/>
    <w:rsid w:val="00517476"/>
    <w:rsid w:val="005204AB"/>
    <w:rsid w:val="00522555"/>
    <w:rsid w:val="00524044"/>
    <w:rsid w:val="00524372"/>
    <w:rsid w:val="00524711"/>
    <w:rsid w:val="00524A15"/>
    <w:rsid w:val="00524BC1"/>
    <w:rsid w:val="00524CBD"/>
    <w:rsid w:val="00524E3C"/>
    <w:rsid w:val="00525191"/>
    <w:rsid w:val="00526662"/>
    <w:rsid w:val="00526B7F"/>
    <w:rsid w:val="00526F23"/>
    <w:rsid w:val="00527940"/>
    <w:rsid w:val="005308A3"/>
    <w:rsid w:val="005319E1"/>
    <w:rsid w:val="005322F1"/>
    <w:rsid w:val="005323C3"/>
    <w:rsid w:val="005325C3"/>
    <w:rsid w:val="005327BA"/>
    <w:rsid w:val="00532A20"/>
    <w:rsid w:val="00532FD3"/>
    <w:rsid w:val="005336AF"/>
    <w:rsid w:val="00533AF0"/>
    <w:rsid w:val="005343A9"/>
    <w:rsid w:val="005350C6"/>
    <w:rsid w:val="005351CA"/>
    <w:rsid w:val="005368A0"/>
    <w:rsid w:val="0053731B"/>
    <w:rsid w:val="005375E5"/>
    <w:rsid w:val="00537CC4"/>
    <w:rsid w:val="00540275"/>
    <w:rsid w:val="005402E5"/>
    <w:rsid w:val="005408B8"/>
    <w:rsid w:val="00540B49"/>
    <w:rsid w:val="0054385F"/>
    <w:rsid w:val="00543B9A"/>
    <w:rsid w:val="00543BBB"/>
    <w:rsid w:val="00544053"/>
    <w:rsid w:val="005449E1"/>
    <w:rsid w:val="00544D79"/>
    <w:rsid w:val="00545546"/>
    <w:rsid w:val="005457C2"/>
    <w:rsid w:val="00545D35"/>
    <w:rsid w:val="00546810"/>
    <w:rsid w:val="005469FF"/>
    <w:rsid w:val="00547E2F"/>
    <w:rsid w:val="005504A0"/>
    <w:rsid w:val="00550B0C"/>
    <w:rsid w:val="005512E3"/>
    <w:rsid w:val="00552AD7"/>
    <w:rsid w:val="00552F8F"/>
    <w:rsid w:val="0055404F"/>
    <w:rsid w:val="00554357"/>
    <w:rsid w:val="0055683D"/>
    <w:rsid w:val="00557498"/>
    <w:rsid w:val="005575E6"/>
    <w:rsid w:val="0056065C"/>
    <w:rsid w:val="00561942"/>
    <w:rsid w:val="00561995"/>
    <w:rsid w:val="005637B7"/>
    <w:rsid w:val="00563CA1"/>
    <w:rsid w:val="005643FB"/>
    <w:rsid w:val="005644B8"/>
    <w:rsid w:val="00564742"/>
    <w:rsid w:val="00564B1E"/>
    <w:rsid w:val="00564D4B"/>
    <w:rsid w:val="00566A84"/>
    <w:rsid w:val="00566ECA"/>
    <w:rsid w:val="00567809"/>
    <w:rsid w:val="005706C0"/>
    <w:rsid w:val="005717E2"/>
    <w:rsid w:val="00571D1B"/>
    <w:rsid w:val="00571DF7"/>
    <w:rsid w:val="00572E06"/>
    <w:rsid w:val="005730AE"/>
    <w:rsid w:val="005746D9"/>
    <w:rsid w:val="00576050"/>
    <w:rsid w:val="00577A87"/>
    <w:rsid w:val="0058120A"/>
    <w:rsid w:val="005817F0"/>
    <w:rsid w:val="005819D1"/>
    <w:rsid w:val="00581F0E"/>
    <w:rsid w:val="0058245B"/>
    <w:rsid w:val="0058313A"/>
    <w:rsid w:val="005832F7"/>
    <w:rsid w:val="005835B3"/>
    <w:rsid w:val="005837E8"/>
    <w:rsid w:val="0058382F"/>
    <w:rsid w:val="005839DD"/>
    <w:rsid w:val="00583CC7"/>
    <w:rsid w:val="0058442E"/>
    <w:rsid w:val="00584D3F"/>
    <w:rsid w:val="00584F56"/>
    <w:rsid w:val="005854D8"/>
    <w:rsid w:val="005864EB"/>
    <w:rsid w:val="00586A9C"/>
    <w:rsid w:val="00586C86"/>
    <w:rsid w:val="00586D4C"/>
    <w:rsid w:val="005870E1"/>
    <w:rsid w:val="00587791"/>
    <w:rsid w:val="00590C93"/>
    <w:rsid w:val="005917DB"/>
    <w:rsid w:val="00591B70"/>
    <w:rsid w:val="005924C7"/>
    <w:rsid w:val="00594DE2"/>
    <w:rsid w:val="005950DF"/>
    <w:rsid w:val="00595347"/>
    <w:rsid w:val="00596272"/>
    <w:rsid w:val="00596380"/>
    <w:rsid w:val="00597594"/>
    <w:rsid w:val="00597C8F"/>
    <w:rsid w:val="005A01AF"/>
    <w:rsid w:val="005A01F6"/>
    <w:rsid w:val="005A1132"/>
    <w:rsid w:val="005A3B77"/>
    <w:rsid w:val="005A45BD"/>
    <w:rsid w:val="005A4E0B"/>
    <w:rsid w:val="005A5B93"/>
    <w:rsid w:val="005A6F96"/>
    <w:rsid w:val="005A7615"/>
    <w:rsid w:val="005B0CA7"/>
    <w:rsid w:val="005B1531"/>
    <w:rsid w:val="005B1A7D"/>
    <w:rsid w:val="005B1CBC"/>
    <w:rsid w:val="005B2B47"/>
    <w:rsid w:val="005B31E7"/>
    <w:rsid w:val="005B37D4"/>
    <w:rsid w:val="005B4677"/>
    <w:rsid w:val="005B49F4"/>
    <w:rsid w:val="005B5973"/>
    <w:rsid w:val="005B5DC2"/>
    <w:rsid w:val="005B5F88"/>
    <w:rsid w:val="005B6073"/>
    <w:rsid w:val="005B6963"/>
    <w:rsid w:val="005B6A84"/>
    <w:rsid w:val="005B75DE"/>
    <w:rsid w:val="005C0323"/>
    <w:rsid w:val="005C049D"/>
    <w:rsid w:val="005C1057"/>
    <w:rsid w:val="005C1899"/>
    <w:rsid w:val="005C1F35"/>
    <w:rsid w:val="005C2BA4"/>
    <w:rsid w:val="005C2D96"/>
    <w:rsid w:val="005C33BA"/>
    <w:rsid w:val="005C3635"/>
    <w:rsid w:val="005C38B2"/>
    <w:rsid w:val="005C3C0F"/>
    <w:rsid w:val="005C5077"/>
    <w:rsid w:val="005C588C"/>
    <w:rsid w:val="005C5AE0"/>
    <w:rsid w:val="005C5C63"/>
    <w:rsid w:val="005C5EA6"/>
    <w:rsid w:val="005C6397"/>
    <w:rsid w:val="005C6BA1"/>
    <w:rsid w:val="005C6C45"/>
    <w:rsid w:val="005C6E20"/>
    <w:rsid w:val="005C71B2"/>
    <w:rsid w:val="005C754C"/>
    <w:rsid w:val="005C799A"/>
    <w:rsid w:val="005C7C5D"/>
    <w:rsid w:val="005D00C4"/>
    <w:rsid w:val="005D0646"/>
    <w:rsid w:val="005D0CF9"/>
    <w:rsid w:val="005D1365"/>
    <w:rsid w:val="005D1FB9"/>
    <w:rsid w:val="005D2322"/>
    <w:rsid w:val="005D2D74"/>
    <w:rsid w:val="005D33EB"/>
    <w:rsid w:val="005D393A"/>
    <w:rsid w:val="005D3BAF"/>
    <w:rsid w:val="005D412F"/>
    <w:rsid w:val="005D4EEC"/>
    <w:rsid w:val="005D4F28"/>
    <w:rsid w:val="005D52BF"/>
    <w:rsid w:val="005D569D"/>
    <w:rsid w:val="005D5DAD"/>
    <w:rsid w:val="005D79DD"/>
    <w:rsid w:val="005D7FCD"/>
    <w:rsid w:val="005E05FF"/>
    <w:rsid w:val="005E0F74"/>
    <w:rsid w:val="005E11DA"/>
    <w:rsid w:val="005E1980"/>
    <w:rsid w:val="005E2276"/>
    <w:rsid w:val="005E3148"/>
    <w:rsid w:val="005E3DA0"/>
    <w:rsid w:val="005E5C40"/>
    <w:rsid w:val="005E65C6"/>
    <w:rsid w:val="005E69EC"/>
    <w:rsid w:val="005E6B3F"/>
    <w:rsid w:val="005E7AE0"/>
    <w:rsid w:val="005E7DE0"/>
    <w:rsid w:val="005F06BD"/>
    <w:rsid w:val="005F12F7"/>
    <w:rsid w:val="005F1ED6"/>
    <w:rsid w:val="005F1FC9"/>
    <w:rsid w:val="005F21FB"/>
    <w:rsid w:val="005F3895"/>
    <w:rsid w:val="005F4A7B"/>
    <w:rsid w:val="005F4BC0"/>
    <w:rsid w:val="005F4FB8"/>
    <w:rsid w:val="005F51D0"/>
    <w:rsid w:val="005F52E7"/>
    <w:rsid w:val="005F57DE"/>
    <w:rsid w:val="005F5FBC"/>
    <w:rsid w:val="005F63A2"/>
    <w:rsid w:val="005F67D9"/>
    <w:rsid w:val="005F7562"/>
    <w:rsid w:val="005F7F36"/>
    <w:rsid w:val="00600661"/>
    <w:rsid w:val="00600BBB"/>
    <w:rsid w:val="0060114E"/>
    <w:rsid w:val="006012EE"/>
    <w:rsid w:val="006019FF"/>
    <w:rsid w:val="006027A0"/>
    <w:rsid w:val="006047EC"/>
    <w:rsid w:val="00604AC9"/>
    <w:rsid w:val="00604D0F"/>
    <w:rsid w:val="006058D5"/>
    <w:rsid w:val="00605E47"/>
    <w:rsid w:val="00606429"/>
    <w:rsid w:val="006066F0"/>
    <w:rsid w:val="00607C88"/>
    <w:rsid w:val="00607E39"/>
    <w:rsid w:val="00610AC1"/>
    <w:rsid w:val="00610DA3"/>
    <w:rsid w:val="00611D98"/>
    <w:rsid w:val="0061276C"/>
    <w:rsid w:val="00612CD1"/>
    <w:rsid w:val="00613816"/>
    <w:rsid w:val="00613D55"/>
    <w:rsid w:val="006141B8"/>
    <w:rsid w:val="00614E4F"/>
    <w:rsid w:val="006154BF"/>
    <w:rsid w:val="0061552D"/>
    <w:rsid w:val="00616446"/>
    <w:rsid w:val="006167CB"/>
    <w:rsid w:val="00617462"/>
    <w:rsid w:val="006177C1"/>
    <w:rsid w:val="00617C5A"/>
    <w:rsid w:val="00620159"/>
    <w:rsid w:val="00620240"/>
    <w:rsid w:val="00620F6F"/>
    <w:rsid w:val="006215A9"/>
    <w:rsid w:val="006218E9"/>
    <w:rsid w:val="00621FD1"/>
    <w:rsid w:val="0062329F"/>
    <w:rsid w:val="00623599"/>
    <w:rsid w:val="00624134"/>
    <w:rsid w:val="00624539"/>
    <w:rsid w:val="006247C5"/>
    <w:rsid w:val="0062570C"/>
    <w:rsid w:val="006269F3"/>
    <w:rsid w:val="0062760C"/>
    <w:rsid w:val="00627866"/>
    <w:rsid w:val="0063019E"/>
    <w:rsid w:val="00630837"/>
    <w:rsid w:val="00630A8B"/>
    <w:rsid w:val="00630C0E"/>
    <w:rsid w:val="00630C81"/>
    <w:rsid w:val="00631571"/>
    <w:rsid w:val="00632455"/>
    <w:rsid w:val="0063296B"/>
    <w:rsid w:val="00632A6B"/>
    <w:rsid w:val="00632D52"/>
    <w:rsid w:val="00633D1C"/>
    <w:rsid w:val="00635452"/>
    <w:rsid w:val="00635C6F"/>
    <w:rsid w:val="0063610A"/>
    <w:rsid w:val="006363AE"/>
    <w:rsid w:val="006363CA"/>
    <w:rsid w:val="00636614"/>
    <w:rsid w:val="0063669C"/>
    <w:rsid w:val="0063693A"/>
    <w:rsid w:val="00636E30"/>
    <w:rsid w:val="00636E97"/>
    <w:rsid w:val="00637275"/>
    <w:rsid w:val="006375E9"/>
    <w:rsid w:val="00640B09"/>
    <w:rsid w:val="00640EA7"/>
    <w:rsid w:val="006410D7"/>
    <w:rsid w:val="0064141D"/>
    <w:rsid w:val="00641C08"/>
    <w:rsid w:val="00641E39"/>
    <w:rsid w:val="00642073"/>
    <w:rsid w:val="00642AC0"/>
    <w:rsid w:val="0064372C"/>
    <w:rsid w:val="0064555C"/>
    <w:rsid w:val="00645FEC"/>
    <w:rsid w:val="00646103"/>
    <w:rsid w:val="006461AA"/>
    <w:rsid w:val="00646B78"/>
    <w:rsid w:val="00647203"/>
    <w:rsid w:val="00647B93"/>
    <w:rsid w:val="00650FB5"/>
    <w:rsid w:val="006529E4"/>
    <w:rsid w:val="006530F4"/>
    <w:rsid w:val="0065357D"/>
    <w:rsid w:val="00654816"/>
    <w:rsid w:val="00655503"/>
    <w:rsid w:val="00656D43"/>
    <w:rsid w:val="0065742F"/>
    <w:rsid w:val="006574BB"/>
    <w:rsid w:val="00657D14"/>
    <w:rsid w:val="0066055C"/>
    <w:rsid w:val="006606F2"/>
    <w:rsid w:val="00660C34"/>
    <w:rsid w:val="0066104C"/>
    <w:rsid w:val="0066105D"/>
    <w:rsid w:val="00661EDF"/>
    <w:rsid w:val="006628C5"/>
    <w:rsid w:val="00662A94"/>
    <w:rsid w:val="00662EDF"/>
    <w:rsid w:val="006632E4"/>
    <w:rsid w:val="00664727"/>
    <w:rsid w:val="006652F0"/>
    <w:rsid w:val="00666114"/>
    <w:rsid w:val="00666B9C"/>
    <w:rsid w:val="006672CC"/>
    <w:rsid w:val="006672EF"/>
    <w:rsid w:val="00667A8C"/>
    <w:rsid w:val="00670182"/>
    <w:rsid w:val="0067027D"/>
    <w:rsid w:val="00671872"/>
    <w:rsid w:val="00671BF2"/>
    <w:rsid w:val="0067217C"/>
    <w:rsid w:val="006722D6"/>
    <w:rsid w:val="00672740"/>
    <w:rsid w:val="00673242"/>
    <w:rsid w:val="006745B3"/>
    <w:rsid w:val="00674FD0"/>
    <w:rsid w:val="00675989"/>
    <w:rsid w:val="00675E7A"/>
    <w:rsid w:val="00676318"/>
    <w:rsid w:val="00676838"/>
    <w:rsid w:val="006768DB"/>
    <w:rsid w:val="00676AE6"/>
    <w:rsid w:val="00676C9F"/>
    <w:rsid w:val="00676EF6"/>
    <w:rsid w:val="00676F87"/>
    <w:rsid w:val="006771A2"/>
    <w:rsid w:val="006777D8"/>
    <w:rsid w:val="00677A8C"/>
    <w:rsid w:val="0068081A"/>
    <w:rsid w:val="00680C89"/>
    <w:rsid w:val="00681D50"/>
    <w:rsid w:val="00681DA0"/>
    <w:rsid w:val="006832CF"/>
    <w:rsid w:val="006838F7"/>
    <w:rsid w:val="00683FCF"/>
    <w:rsid w:val="00684C81"/>
    <w:rsid w:val="00685213"/>
    <w:rsid w:val="0068566A"/>
    <w:rsid w:val="00686013"/>
    <w:rsid w:val="00686758"/>
    <w:rsid w:val="0068686A"/>
    <w:rsid w:val="00686A0C"/>
    <w:rsid w:val="00686C72"/>
    <w:rsid w:val="006873EB"/>
    <w:rsid w:val="00687A3A"/>
    <w:rsid w:val="00691090"/>
    <w:rsid w:val="006913C8"/>
    <w:rsid w:val="0069142C"/>
    <w:rsid w:val="006926D8"/>
    <w:rsid w:val="006928FB"/>
    <w:rsid w:val="00692BD6"/>
    <w:rsid w:val="0069349B"/>
    <w:rsid w:val="00693782"/>
    <w:rsid w:val="0069481F"/>
    <w:rsid w:val="0069484C"/>
    <w:rsid w:val="0069495D"/>
    <w:rsid w:val="00694DBE"/>
    <w:rsid w:val="00695222"/>
    <w:rsid w:val="00695AE6"/>
    <w:rsid w:val="006969A3"/>
    <w:rsid w:val="00696AA5"/>
    <w:rsid w:val="006A0211"/>
    <w:rsid w:val="006A17C6"/>
    <w:rsid w:val="006A1AF3"/>
    <w:rsid w:val="006A1E29"/>
    <w:rsid w:val="006A21C5"/>
    <w:rsid w:val="006A253E"/>
    <w:rsid w:val="006A3235"/>
    <w:rsid w:val="006A386D"/>
    <w:rsid w:val="006A4125"/>
    <w:rsid w:val="006A47CB"/>
    <w:rsid w:val="006A4C52"/>
    <w:rsid w:val="006A6B7E"/>
    <w:rsid w:val="006A7905"/>
    <w:rsid w:val="006B03F4"/>
    <w:rsid w:val="006B0D75"/>
    <w:rsid w:val="006B1B39"/>
    <w:rsid w:val="006B1CAF"/>
    <w:rsid w:val="006B24C1"/>
    <w:rsid w:val="006B335D"/>
    <w:rsid w:val="006B337F"/>
    <w:rsid w:val="006B3B85"/>
    <w:rsid w:val="006B4084"/>
    <w:rsid w:val="006B4427"/>
    <w:rsid w:val="006B538B"/>
    <w:rsid w:val="006B5A1E"/>
    <w:rsid w:val="006B6858"/>
    <w:rsid w:val="006B6CE3"/>
    <w:rsid w:val="006B6F65"/>
    <w:rsid w:val="006B7435"/>
    <w:rsid w:val="006B7852"/>
    <w:rsid w:val="006C05C7"/>
    <w:rsid w:val="006C0E0C"/>
    <w:rsid w:val="006C1A07"/>
    <w:rsid w:val="006C2A08"/>
    <w:rsid w:val="006C3163"/>
    <w:rsid w:val="006C4881"/>
    <w:rsid w:val="006C4D92"/>
    <w:rsid w:val="006C4F4D"/>
    <w:rsid w:val="006C51E4"/>
    <w:rsid w:val="006C5BA5"/>
    <w:rsid w:val="006C6126"/>
    <w:rsid w:val="006C6719"/>
    <w:rsid w:val="006C6C2C"/>
    <w:rsid w:val="006C6F7C"/>
    <w:rsid w:val="006C706F"/>
    <w:rsid w:val="006C7E24"/>
    <w:rsid w:val="006D0C5C"/>
    <w:rsid w:val="006D18D0"/>
    <w:rsid w:val="006D1C63"/>
    <w:rsid w:val="006D2201"/>
    <w:rsid w:val="006D290A"/>
    <w:rsid w:val="006D52A5"/>
    <w:rsid w:val="006D5370"/>
    <w:rsid w:val="006D592E"/>
    <w:rsid w:val="006D63D1"/>
    <w:rsid w:val="006D640F"/>
    <w:rsid w:val="006D6653"/>
    <w:rsid w:val="006D6AA3"/>
    <w:rsid w:val="006D6C8D"/>
    <w:rsid w:val="006D7346"/>
    <w:rsid w:val="006D78DE"/>
    <w:rsid w:val="006E18B4"/>
    <w:rsid w:val="006E1AAF"/>
    <w:rsid w:val="006E1B17"/>
    <w:rsid w:val="006E1CE3"/>
    <w:rsid w:val="006E2BE4"/>
    <w:rsid w:val="006E2EBA"/>
    <w:rsid w:val="006E34E5"/>
    <w:rsid w:val="006E3543"/>
    <w:rsid w:val="006E37C2"/>
    <w:rsid w:val="006E3CE4"/>
    <w:rsid w:val="006E3E54"/>
    <w:rsid w:val="006E445D"/>
    <w:rsid w:val="006E4649"/>
    <w:rsid w:val="006E4C28"/>
    <w:rsid w:val="006E5004"/>
    <w:rsid w:val="006E50E8"/>
    <w:rsid w:val="006E516B"/>
    <w:rsid w:val="006E57D7"/>
    <w:rsid w:val="006E5CD5"/>
    <w:rsid w:val="006E61F0"/>
    <w:rsid w:val="006E65D7"/>
    <w:rsid w:val="006E67F2"/>
    <w:rsid w:val="006E6A4B"/>
    <w:rsid w:val="006E7722"/>
    <w:rsid w:val="006E7789"/>
    <w:rsid w:val="006E7B98"/>
    <w:rsid w:val="006F04A8"/>
    <w:rsid w:val="006F082B"/>
    <w:rsid w:val="006F121F"/>
    <w:rsid w:val="006F1B79"/>
    <w:rsid w:val="006F244B"/>
    <w:rsid w:val="006F252E"/>
    <w:rsid w:val="006F2D8F"/>
    <w:rsid w:val="006F3122"/>
    <w:rsid w:val="006F3496"/>
    <w:rsid w:val="006F37E9"/>
    <w:rsid w:val="006F3B99"/>
    <w:rsid w:val="006F449F"/>
    <w:rsid w:val="006F479D"/>
    <w:rsid w:val="006F4A03"/>
    <w:rsid w:val="006F596A"/>
    <w:rsid w:val="006F5BDF"/>
    <w:rsid w:val="006F6011"/>
    <w:rsid w:val="006F60BA"/>
    <w:rsid w:val="006F60E7"/>
    <w:rsid w:val="006F6CDD"/>
    <w:rsid w:val="006F7092"/>
    <w:rsid w:val="006F7303"/>
    <w:rsid w:val="007008E8"/>
    <w:rsid w:val="00700B21"/>
    <w:rsid w:val="0070168E"/>
    <w:rsid w:val="00701E6D"/>
    <w:rsid w:val="00702F92"/>
    <w:rsid w:val="007030AF"/>
    <w:rsid w:val="00704A13"/>
    <w:rsid w:val="00705341"/>
    <w:rsid w:val="007056A2"/>
    <w:rsid w:val="0070592A"/>
    <w:rsid w:val="0070597F"/>
    <w:rsid w:val="00705D5A"/>
    <w:rsid w:val="00705DC1"/>
    <w:rsid w:val="00706354"/>
    <w:rsid w:val="00706593"/>
    <w:rsid w:val="00706E4D"/>
    <w:rsid w:val="007071B3"/>
    <w:rsid w:val="00710FEC"/>
    <w:rsid w:val="00711673"/>
    <w:rsid w:val="00711C07"/>
    <w:rsid w:val="00711D2F"/>
    <w:rsid w:val="007134C6"/>
    <w:rsid w:val="00714293"/>
    <w:rsid w:val="007144D0"/>
    <w:rsid w:val="00714BF8"/>
    <w:rsid w:val="00714C2E"/>
    <w:rsid w:val="00714F49"/>
    <w:rsid w:val="0071526D"/>
    <w:rsid w:val="00715BD7"/>
    <w:rsid w:val="00715C57"/>
    <w:rsid w:val="0071614C"/>
    <w:rsid w:val="0071616B"/>
    <w:rsid w:val="0071632F"/>
    <w:rsid w:val="00716ED5"/>
    <w:rsid w:val="00717801"/>
    <w:rsid w:val="00720775"/>
    <w:rsid w:val="00720C3F"/>
    <w:rsid w:val="007210BC"/>
    <w:rsid w:val="007214A5"/>
    <w:rsid w:val="007214EA"/>
    <w:rsid w:val="00721E1F"/>
    <w:rsid w:val="007225AC"/>
    <w:rsid w:val="00722716"/>
    <w:rsid w:val="007229C4"/>
    <w:rsid w:val="00722D57"/>
    <w:rsid w:val="00723A43"/>
    <w:rsid w:val="00723C4A"/>
    <w:rsid w:val="0072403C"/>
    <w:rsid w:val="007254E9"/>
    <w:rsid w:val="00725970"/>
    <w:rsid w:val="00725D13"/>
    <w:rsid w:val="00725FFF"/>
    <w:rsid w:val="00726156"/>
    <w:rsid w:val="007266CB"/>
    <w:rsid w:val="0072676F"/>
    <w:rsid w:val="007268B2"/>
    <w:rsid w:val="00726C70"/>
    <w:rsid w:val="00726CC0"/>
    <w:rsid w:val="00726F52"/>
    <w:rsid w:val="007270DF"/>
    <w:rsid w:val="00730D3B"/>
    <w:rsid w:val="00730F50"/>
    <w:rsid w:val="00731217"/>
    <w:rsid w:val="00731F67"/>
    <w:rsid w:val="00731F8B"/>
    <w:rsid w:val="00732BA8"/>
    <w:rsid w:val="00732FB0"/>
    <w:rsid w:val="00733168"/>
    <w:rsid w:val="00733FF1"/>
    <w:rsid w:val="00734793"/>
    <w:rsid w:val="00734D0B"/>
    <w:rsid w:val="00734E90"/>
    <w:rsid w:val="00734EC4"/>
    <w:rsid w:val="00734FF8"/>
    <w:rsid w:val="00735733"/>
    <w:rsid w:val="0073662F"/>
    <w:rsid w:val="00736E8D"/>
    <w:rsid w:val="007370C8"/>
    <w:rsid w:val="007378C8"/>
    <w:rsid w:val="00737AF7"/>
    <w:rsid w:val="0074000C"/>
    <w:rsid w:val="0074095D"/>
    <w:rsid w:val="007410DE"/>
    <w:rsid w:val="0074183D"/>
    <w:rsid w:val="00742BCC"/>
    <w:rsid w:val="00742D84"/>
    <w:rsid w:val="00742ED0"/>
    <w:rsid w:val="007441D6"/>
    <w:rsid w:val="007447A2"/>
    <w:rsid w:val="00744C10"/>
    <w:rsid w:val="00744DDC"/>
    <w:rsid w:val="00747411"/>
    <w:rsid w:val="007474C2"/>
    <w:rsid w:val="0075036E"/>
    <w:rsid w:val="0075058E"/>
    <w:rsid w:val="00750CFA"/>
    <w:rsid w:val="00751B33"/>
    <w:rsid w:val="00751E63"/>
    <w:rsid w:val="00751EAF"/>
    <w:rsid w:val="007529EC"/>
    <w:rsid w:val="00752F7F"/>
    <w:rsid w:val="007535F9"/>
    <w:rsid w:val="00754A06"/>
    <w:rsid w:val="00754C8E"/>
    <w:rsid w:val="00754CC1"/>
    <w:rsid w:val="00754E5F"/>
    <w:rsid w:val="00754F97"/>
    <w:rsid w:val="00754FE5"/>
    <w:rsid w:val="0075511A"/>
    <w:rsid w:val="0075560E"/>
    <w:rsid w:val="00755938"/>
    <w:rsid w:val="00756BBF"/>
    <w:rsid w:val="00756CD0"/>
    <w:rsid w:val="00757D70"/>
    <w:rsid w:val="007601CF"/>
    <w:rsid w:val="00760B09"/>
    <w:rsid w:val="007612A0"/>
    <w:rsid w:val="00761AA5"/>
    <w:rsid w:val="00761C33"/>
    <w:rsid w:val="007630FF"/>
    <w:rsid w:val="00763B9F"/>
    <w:rsid w:val="00763C71"/>
    <w:rsid w:val="00763FDF"/>
    <w:rsid w:val="007643F7"/>
    <w:rsid w:val="007644FD"/>
    <w:rsid w:val="007647A8"/>
    <w:rsid w:val="00764963"/>
    <w:rsid w:val="007651E7"/>
    <w:rsid w:val="007665D7"/>
    <w:rsid w:val="007667F1"/>
    <w:rsid w:val="0076740F"/>
    <w:rsid w:val="0076785F"/>
    <w:rsid w:val="00770D83"/>
    <w:rsid w:val="007725FD"/>
    <w:rsid w:val="00772FD6"/>
    <w:rsid w:val="0077523C"/>
    <w:rsid w:val="007752F7"/>
    <w:rsid w:val="0077590E"/>
    <w:rsid w:val="00776630"/>
    <w:rsid w:val="007767E7"/>
    <w:rsid w:val="00776C26"/>
    <w:rsid w:val="00776C6D"/>
    <w:rsid w:val="00776E5F"/>
    <w:rsid w:val="007772DA"/>
    <w:rsid w:val="00777AE6"/>
    <w:rsid w:val="00777BCA"/>
    <w:rsid w:val="00780DD7"/>
    <w:rsid w:val="007828E7"/>
    <w:rsid w:val="007832EC"/>
    <w:rsid w:val="007836F7"/>
    <w:rsid w:val="00783F41"/>
    <w:rsid w:val="00784019"/>
    <w:rsid w:val="00784020"/>
    <w:rsid w:val="007847E8"/>
    <w:rsid w:val="0078480A"/>
    <w:rsid w:val="007849E6"/>
    <w:rsid w:val="00784E09"/>
    <w:rsid w:val="007853F0"/>
    <w:rsid w:val="007858C6"/>
    <w:rsid w:val="00785E49"/>
    <w:rsid w:val="00786ACD"/>
    <w:rsid w:val="00787547"/>
    <w:rsid w:val="00787F5C"/>
    <w:rsid w:val="00790E74"/>
    <w:rsid w:val="00792A43"/>
    <w:rsid w:val="00792DEC"/>
    <w:rsid w:val="007931E2"/>
    <w:rsid w:val="00793997"/>
    <w:rsid w:val="00793A41"/>
    <w:rsid w:val="00793C53"/>
    <w:rsid w:val="00793FD4"/>
    <w:rsid w:val="00794487"/>
    <w:rsid w:val="007946B3"/>
    <w:rsid w:val="0079479D"/>
    <w:rsid w:val="00794E27"/>
    <w:rsid w:val="00795201"/>
    <w:rsid w:val="00795AFF"/>
    <w:rsid w:val="00795F40"/>
    <w:rsid w:val="00796CF1"/>
    <w:rsid w:val="00796D9F"/>
    <w:rsid w:val="00797DEB"/>
    <w:rsid w:val="00797E1B"/>
    <w:rsid w:val="007A052E"/>
    <w:rsid w:val="007A1895"/>
    <w:rsid w:val="007A18AD"/>
    <w:rsid w:val="007A1C92"/>
    <w:rsid w:val="007A2AA2"/>
    <w:rsid w:val="007A2AD4"/>
    <w:rsid w:val="007A30AA"/>
    <w:rsid w:val="007A34C3"/>
    <w:rsid w:val="007A352E"/>
    <w:rsid w:val="007A3870"/>
    <w:rsid w:val="007A3CF4"/>
    <w:rsid w:val="007A3E9E"/>
    <w:rsid w:val="007A3F69"/>
    <w:rsid w:val="007A4192"/>
    <w:rsid w:val="007A4B01"/>
    <w:rsid w:val="007A4C36"/>
    <w:rsid w:val="007A4CFB"/>
    <w:rsid w:val="007A52AF"/>
    <w:rsid w:val="007A5BB4"/>
    <w:rsid w:val="007A6113"/>
    <w:rsid w:val="007A7158"/>
    <w:rsid w:val="007A7A57"/>
    <w:rsid w:val="007A7B16"/>
    <w:rsid w:val="007A7C92"/>
    <w:rsid w:val="007B04AE"/>
    <w:rsid w:val="007B0CC9"/>
    <w:rsid w:val="007B10B3"/>
    <w:rsid w:val="007B141A"/>
    <w:rsid w:val="007B1942"/>
    <w:rsid w:val="007B2E56"/>
    <w:rsid w:val="007B4565"/>
    <w:rsid w:val="007B5503"/>
    <w:rsid w:val="007B5A52"/>
    <w:rsid w:val="007B6238"/>
    <w:rsid w:val="007B6270"/>
    <w:rsid w:val="007B6592"/>
    <w:rsid w:val="007B709A"/>
    <w:rsid w:val="007B716B"/>
    <w:rsid w:val="007B74FB"/>
    <w:rsid w:val="007B7AB0"/>
    <w:rsid w:val="007C0550"/>
    <w:rsid w:val="007C0C0A"/>
    <w:rsid w:val="007C2236"/>
    <w:rsid w:val="007C226D"/>
    <w:rsid w:val="007C2602"/>
    <w:rsid w:val="007C26EB"/>
    <w:rsid w:val="007C36E6"/>
    <w:rsid w:val="007C40C9"/>
    <w:rsid w:val="007C4F09"/>
    <w:rsid w:val="007C6022"/>
    <w:rsid w:val="007C62A7"/>
    <w:rsid w:val="007C62AA"/>
    <w:rsid w:val="007C6371"/>
    <w:rsid w:val="007C776C"/>
    <w:rsid w:val="007C7DBC"/>
    <w:rsid w:val="007D052B"/>
    <w:rsid w:val="007D1950"/>
    <w:rsid w:val="007D1DE5"/>
    <w:rsid w:val="007D2F35"/>
    <w:rsid w:val="007D41F2"/>
    <w:rsid w:val="007D5F8D"/>
    <w:rsid w:val="007D6511"/>
    <w:rsid w:val="007D67CC"/>
    <w:rsid w:val="007D7044"/>
    <w:rsid w:val="007D73F8"/>
    <w:rsid w:val="007D77AF"/>
    <w:rsid w:val="007E030A"/>
    <w:rsid w:val="007E0A34"/>
    <w:rsid w:val="007E0F4E"/>
    <w:rsid w:val="007E13BA"/>
    <w:rsid w:val="007E1480"/>
    <w:rsid w:val="007E1880"/>
    <w:rsid w:val="007E1A89"/>
    <w:rsid w:val="007E1C3B"/>
    <w:rsid w:val="007E1EEB"/>
    <w:rsid w:val="007E2187"/>
    <w:rsid w:val="007E28A6"/>
    <w:rsid w:val="007E28F7"/>
    <w:rsid w:val="007E3A1A"/>
    <w:rsid w:val="007E48FA"/>
    <w:rsid w:val="007E493F"/>
    <w:rsid w:val="007E53A9"/>
    <w:rsid w:val="007E5471"/>
    <w:rsid w:val="007E5977"/>
    <w:rsid w:val="007E5A74"/>
    <w:rsid w:val="007E5A90"/>
    <w:rsid w:val="007E6C41"/>
    <w:rsid w:val="007E7FF8"/>
    <w:rsid w:val="007F00D9"/>
    <w:rsid w:val="007F0945"/>
    <w:rsid w:val="007F17E0"/>
    <w:rsid w:val="007F1AF1"/>
    <w:rsid w:val="007F2442"/>
    <w:rsid w:val="007F255C"/>
    <w:rsid w:val="007F3B13"/>
    <w:rsid w:val="007F40FB"/>
    <w:rsid w:val="007F4E12"/>
    <w:rsid w:val="007F50C3"/>
    <w:rsid w:val="008001AB"/>
    <w:rsid w:val="008009AB"/>
    <w:rsid w:val="0080132D"/>
    <w:rsid w:val="00801764"/>
    <w:rsid w:val="008024E6"/>
    <w:rsid w:val="00805A7D"/>
    <w:rsid w:val="0080616F"/>
    <w:rsid w:val="008066E4"/>
    <w:rsid w:val="00806F6B"/>
    <w:rsid w:val="00807790"/>
    <w:rsid w:val="00810811"/>
    <w:rsid w:val="00810AFC"/>
    <w:rsid w:val="00810E9F"/>
    <w:rsid w:val="00812FD2"/>
    <w:rsid w:val="00813EE9"/>
    <w:rsid w:val="008140BA"/>
    <w:rsid w:val="00814A5A"/>
    <w:rsid w:val="00814E21"/>
    <w:rsid w:val="00814FC3"/>
    <w:rsid w:val="008153B6"/>
    <w:rsid w:val="00816013"/>
    <w:rsid w:val="00816170"/>
    <w:rsid w:val="008164FC"/>
    <w:rsid w:val="00816B69"/>
    <w:rsid w:val="00817166"/>
    <w:rsid w:val="00817297"/>
    <w:rsid w:val="008175E1"/>
    <w:rsid w:val="008176D1"/>
    <w:rsid w:val="0082007F"/>
    <w:rsid w:val="008214ED"/>
    <w:rsid w:val="0082192A"/>
    <w:rsid w:val="0082194A"/>
    <w:rsid w:val="00821ABC"/>
    <w:rsid w:val="00821ACC"/>
    <w:rsid w:val="00822FCD"/>
    <w:rsid w:val="0082439E"/>
    <w:rsid w:val="00824D88"/>
    <w:rsid w:val="00825F06"/>
    <w:rsid w:val="008264B4"/>
    <w:rsid w:val="00826730"/>
    <w:rsid w:val="0082741F"/>
    <w:rsid w:val="008278E4"/>
    <w:rsid w:val="00830992"/>
    <w:rsid w:val="00830FE7"/>
    <w:rsid w:val="008310CA"/>
    <w:rsid w:val="0083140D"/>
    <w:rsid w:val="008316E6"/>
    <w:rsid w:val="00831DA4"/>
    <w:rsid w:val="008327A2"/>
    <w:rsid w:val="008327F0"/>
    <w:rsid w:val="00832BC3"/>
    <w:rsid w:val="00834233"/>
    <w:rsid w:val="00834C0D"/>
    <w:rsid w:val="00834D90"/>
    <w:rsid w:val="00834E7A"/>
    <w:rsid w:val="008354E5"/>
    <w:rsid w:val="008365BC"/>
    <w:rsid w:val="00836E3A"/>
    <w:rsid w:val="0083720E"/>
    <w:rsid w:val="00840426"/>
    <w:rsid w:val="00840906"/>
    <w:rsid w:val="008427F7"/>
    <w:rsid w:val="008433B6"/>
    <w:rsid w:val="0084413C"/>
    <w:rsid w:val="00844304"/>
    <w:rsid w:val="0084532C"/>
    <w:rsid w:val="008455CA"/>
    <w:rsid w:val="00845B05"/>
    <w:rsid w:val="00846A47"/>
    <w:rsid w:val="00846F8C"/>
    <w:rsid w:val="008476D0"/>
    <w:rsid w:val="00847931"/>
    <w:rsid w:val="008517E1"/>
    <w:rsid w:val="00851C5F"/>
    <w:rsid w:val="008522A4"/>
    <w:rsid w:val="0085237F"/>
    <w:rsid w:val="0085287A"/>
    <w:rsid w:val="00853140"/>
    <w:rsid w:val="0085373C"/>
    <w:rsid w:val="008541C5"/>
    <w:rsid w:val="00854A40"/>
    <w:rsid w:val="00855484"/>
    <w:rsid w:val="0085573F"/>
    <w:rsid w:val="0085581E"/>
    <w:rsid w:val="00855826"/>
    <w:rsid w:val="00855C61"/>
    <w:rsid w:val="00856BDB"/>
    <w:rsid w:val="0085791D"/>
    <w:rsid w:val="00857993"/>
    <w:rsid w:val="00857A4F"/>
    <w:rsid w:val="00857A7C"/>
    <w:rsid w:val="008600F5"/>
    <w:rsid w:val="0086029B"/>
    <w:rsid w:val="0086060C"/>
    <w:rsid w:val="00860E5B"/>
    <w:rsid w:val="00861199"/>
    <w:rsid w:val="008611E4"/>
    <w:rsid w:val="008612A4"/>
    <w:rsid w:val="00861902"/>
    <w:rsid w:val="00862621"/>
    <w:rsid w:val="00863343"/>
    <w:rsid w:val="0086384E"/>
    <w:rsid w:val="00863F71"/>
    <w:rsid w:val="00864F1F"/>
    <w:rsid w:val="00865701"/>
    <w:rsid w:val="00866331"/>
    <w:rsid w:val="008701DD"/>
    <w:rsid w:val="008706BB"/>
    <w:rsid w:val="00870AD1"/>
    <w:rsid w:val="00870AEB"/>
    <w:rsid w:val="00871181"/>
    <w:rsid w:val="00871972"/>
    <w:rsid w:val="008733BD"/>
    <w:rsid w:val="00873753"/>
    <w:rsid w:val="00873C3D"/>
    <w:rsid w:val="008742F4"/>
    <w:rsid w:val="008756E7"/>
    <w:rsid w:val="0087583C"/>
    <w:rsid w:val="00875DF5"/>
    <w:rsid w:val="0087601C"/>
    <w:rsid w:val="00876290"/>
    <w:rsid w:val="00876656"/>
    <w:rsid w:val="0087683A"/>
    <w:rsid w:val="00876A3F"/>
    <w:rsid w:val="00877153"/>
    <w:rsid w:val="00877D0C"/>
    <w:rsid w:val="008800A7"/>
    <w:rsid w:val="00880181"/>
    <w:rsid w:val="008803CA"/>
    <w:rsid w:val="00880CAE"/>
    <w:rsid w:val="008811E7"/>
    <w:rsid w:val="0088160D"/>
    <w:rsid w:val="008826CF"/>
    <w:rsid w:val="008831D5"/>
    <w:rsid w:val="00883C28"/>
    <w:rsid w:val="00883E3E"/>
    <w:rsid w:val="0088459E"/>
    <w:rsid w:val="008854B4"/>
    <w:rsid w:val="0088610E"/>
    <w:rsid w:val="00886330"/>
    <w:rsid w:val="0088763B"/>
    <w:rsid w:val="008901BF"/>
    <w:rsid w:val="008909FC"/>
    <w:rsid w:val="00890E2C"/>
    <w:rsid w:val="0089187C"/>
    <w:rsid w:val="008919A3"/>
    <w:rsid w:val="00891A75"/>
    <w:rsid w:val="00892171"/>
    <w:rsid w:val="0089270C"/>
    <w:rsid w:val="00892CC4"/>
    <w:rsid w:val="0089387F"/>
    <w:rsid w:val="00893CA4"/>
    <w:rsid w:val="008945D9"/>
    <w:rsid w:val="0089504A"/>
    <w:rsid w:val="00896581"/>
    <w:rsid w:val="00896686"/>
    <w:rsid w:val="008968A6"/>
    <w:rsid w:val="00896CF4"/>
    <w:rsid w:val="008A0903"/>
    <w:rsid w:val="008A0E6E"/>
    <w:rsid w:val="008A11C5"/>
    <w:rsid w:val="008A1486"/>
    <w:rsid w:val="008A1871"/>
    <w:rsid w:val="008A1FC1"/>
    <w:rsid w:val="008A2C00"/>
    <w:rsid w:val="008A382F"/>
    <w:rsid w:val="008A3F14"/>
    <w:rsid w:val="008A44EB"/>
    <w:rsid w:val="008A4DFD"/>
    <w:rsid w:val="008A4E55"/>
    <w:rsid w:val="008A68A2"/>
    <w:rsid w:val="008B028A"/>
    <w:rsid w:val="008B0FDD"/>
    <w:rsid w:val="008B162F"/>
    <w:rsid w:val="008B211F"/>
    <w:rsid w:val="008B49DE"/>
    <w:rsid w:val="008B5168"/>
    <w:rsid w:val="008B53B7"/>
    <w:rsid w:val="008B619D"/>
    <w:rsid w:val="008B6A7B"/>
    <w:rsid w:val="008B6AF0"/>
    <w:rsid w:val="008B74CE"/>
    <w:rsid w:val="008B76E7"/>
    <w:rsid w:val="008B76FA"/>
    <w:rsid w:val="008B7D55"/>
    <w:rsid w:val="008B7D66"/>
    <w:rsid w:val="008B7E6E"/>
    <w:rsid w:val="008C037F"/>
    <w:rsid w:val="008C0621"/>
    <w:rsid w:val="008C0BC1"/>
    <w:rsid w:val="008C0E19"/>
    <w:rsid w:val="008C21F5"/>
    <w:rsid w:val="008C245D"/>
    <w:rsid w:val="008C38A7"/>
    <w:rsid w:val="008C3924"/>
    <w:rsid w:val="008C3BAB"/>
    <w:rsid w:val="008C4146"/>
    <w:rsid w:val="008C42F2"/>
    <w:rsid w:val="008C4737"/>
    <w:rsid w:val="008C51B5"/>
    <w:rsid w:val="008C53C5"/>
    <w:rsid w:val="008C54A6"/>
    <w:rsid w:val="008C5B91"/>
    <w:rsid w:val="008C5EA7"/>
    <w:rsid w:val="008C6691"/>
    <w:rsid w:val="008C68A7"/>
    <w:rsid w:val="008C6B1D"/>
    <w:rsid w:val="008C6E84"/>
    <w:rsid w:val="008C70A1"/>
    <w:rsid w:val="008C72EE"/>
    <w:rsid w:val="008C740E"/>
    <w:rsid w:val="008C76A9"/>
    <w:rsid w:val="008C7D0B"/>
    <w:rsid w:val="008C7E13"/>
    <w:rsid w:val="008D004D"/>
    <w:rsid w:val="008D0102"/>
    <w:rsid w:val="008D2005"/>
    <w:rsid w:val="008D206A"/>
    <w:rsid w:val="008D232B"/>
    <w:rsid w:val="008D2CEE"/>
    <w:rsid w:val="008D2DD8"/>
    <w:rsid w:val="008D31BF"/>
    <w:rsid w:val="008D36AA"/>
    <w:rsid w:val="008D3E27"/>
    <w:rsid w:val="008D5732"/>
    <w:rsid w:val="008D585B"/>
    <w:rsid w:val="008D7735"/>
    <w:rsid w:val="008D7C3C"/>
    <w:rsid w:val="008D7F13"/>
    <w:rsid w:val="008E0171"/>
    <w:rsid w:val="008E0355"/>
    <w:rsid w:val="008E0456"/>
    <w:rsid w:val="008E0A98"/>
    <w:rsid w:val="008E10F9"/>
    <w:rsid w:val="008E1214"/>
    <w:rsid w:val="008E2469"/>
    <w:rsid w:val="008E2625"/>
    <w:rsid w:val="008E2A77"/>
    <w:rsid w:val="008E2C39"/>
    <w:rsid w:val="008E317A"/>
    <w:rsid w:val="008E3982"/>
    <w:rsid w:val="008E3AD1"/>
    <w:rsid w:val="008E5310"/>
    <w:rsid w:val="008E587C"/>
    <w:rsid w:val="008E5997"/>
    <w:rsid w:val="008E62B8"/>
    <w:rsid w:val="008E6480"/>
    <w:rsid w:val="008E661A"/>
    <w:rsid w:val="008E6B1B"/>
    <w:rsid w:val="008E711A"/>
    <w:rsid w:val="008F06F7"/>
    <w:rsid w:val="008F08C0"/>
    <w:rsid w:val="008F10C8"/>
    <w:rsid w:val="008F10DE"/>
    <w:rsid w:val="008F1EA8"/>
    <w:rsid w:val="008F2ECE"/>
    <w:rsid w:val="008F3749"/>
    <w:rsid w:val="008F4093"/>
    <w:rsid w:val="008F460C"/>
    <w:rsid w:val="008F4687"/>
    <w:rsid w:val="008F4C00"/>
    <w:rsid w:val="008F574E"/>
    <w:rsid w:val="008F7096"/>
    <w:rsid w:val="008F70F3"/>
    <w:rsid w:val="008F73A5"/>
    <w:rsid w:val="008F7840"/>
    <w:rsid w:val="008F7D0B"/>
    <w:rsid w:val="00900C85"/>
    <w:rsid w:val="00901175"/>
    <w:rsid w:val="009027D8"/>
    <w:rsid w:val="00903FC9"/>
    <w:rsid w:val="00904CAB"/>
    <w:rsid w:val="00904E94"/>
    <w:rsid w:val="009050E5"/>
    <w:rsid w:val="0090525E"/>
    <w:rsid w:val="0090556F"/>
    <w:rsid w:val="00905C57"/>
    <w:rsid w:val="00906688"/>
    <w:rsid w:val="00906AE7"/>
    <w:rsid w:val="00906DBC"/>
    <w:rsid w:val="00906F78"/>
    <w:rsid w:val="009076DA"/>
    <w:rsid w:val="0091008A"/>
    <w:rsid w:val="009100DC"/>
    <w:rsid w:val="00911242"/>
    <w:rsid w:val="0091135D"/>
    <w:rsid w:val="00911BEB"/>
    <w:rsid w:val="00911CE7"/>
    <w:rsid w:val="00911EFA"/>
    <w:rsid w:val="009120C8"/>
    <w:rsid w:val="00912F8D"/>
    <w:rsid w:val="00913005"/>
    <w:rsid w:val="009137C3"/>
    <w:rsid w:val="00914994"/>
    <w:rsid w:val="0091550F"/>
    <w:rsid w:val="0091726D"/>
    <w:rsid w:val="00917568"/>
    <w:rsid w:val="009177D0"/>
    <w:rsid w:val="009200AB"/>
    <w:rsid w:val="0092044C"/>
    <w:rsid w:val="00921632"/>
    <w:rsid w:val="00921959"/>
    <w:rsid w:val="00921D36"/>
    <w:rsid w:val="00922023"/>
    <w:rsid w:val="00922196"/>
    <w:rsid w:val="009225BC"/>
    <w:rsid w:val="00922954"/>
    <w:rsid w:val="00922C14"/>
    <w:rsid w:val="00923083"/>
    <w:rsid w:val="009232C8"/>
    <w:rsid w:val="00923D7A"/>
    <w:rsid w:val="009251CF"/>
    <w:rsid w:val="009254EC"/>
    <w:rsid w:val="009265CF"/>
    <w:rsid w:val="00926D6B"/>
    <w:rsid w:val="00927757"/>
    <w:rsid w:val="00927758"/>
    <w:rsid w:val="00930E80"/>
    <w:rsid w:val="00933728"/>
    <w:rsid w:val="00934203"/>
    <w:rsid w:val="009342F9"/>
    <w:rsid w:val="0093459A"/>
    <w:rsid w:val="00934C4C"/>
    <w:rsid w:val="0093557B"/>
    <w:rsid w:val="00935FDB"/>
    <w:rsid w:val="0093600E"/>
    <w:rsid w:val="009364AC"/>
    <w:rsid w:val="009367F0"/>
    <w:rsid w:val="009368B9"/>
    <w:rsid w:val="009376EC"/>
    <w:rsid w:val="00937D7F"/>
    <w:rsid w:val="009401D4"/>
    <w:rsid w:val="0094120B"/>
    <w:rsid w:val="00941228"/>
    <w:rsid w:val="009412B0"/>
    <w:rsid w:val="00941FAF"/>
    <w:rsid w:val="009421F7"/>
    <w:rsid w:val="00942769"/>
    <w:rsid w:val="00942807"/>
    <w:rsid w:val="0094299F"/>
    <w:rsid w:val="00943216"/>
    <w:rsid w:val="00944020"/>
    <w:rsid w:val="00944B6A"/>
    <w:rsid w:val="00944E68"/>
    <w:rsid w:val="0094533A"/>
    <w:rsid w:val="00945637"/>
    <w:rsid w:val="00946349"/>
    <w:rsid w:val="0094669E"/>
    <w:rsid w:val="00946D87"/>
    <w:rsid w:val="00946F98"/>
    <w:rsid w:val="00947673"/>
    <w:rsid w:val="0094769E"/>
    <w:rsid w:val="009477AC"/>
    <w:rsid w:val="00947DBD"/>
    <w:rsid w:val="00950B2D"/>
    <w:rsid w:val="009515AC"/>
    <w:rsid w:val="00951CE2"/>
    <w:rsid w:val="00953947"/>
    <w:rsid w:val="00953AF4"/>
    <w:rsid w:val="00955570"/>
    <w:rsid w:val="009555F3"/>
    <w:rsid w:val="0095573A"/>
    <w:rsid w:val="009565DE"/>
    <w:rsid w:val="00956625"/>
    <w:rsid w:val="00956A73"/>
    <w:rsid w:val="00957028"/>
    <w:rsid w:val="00957318"/>
    <w:rsid w:val="009573A1"/>
    <w:rsid w:val="00960282"/>
    <w:rsid w:val="009602EB"/>
    <w:rsid w:val="00960E39"/>
    <w:rsid w:val="00961347"/>
    <w:rsid w:val="009628B5"/>
    <w:rsid w:val="00963176"/>
    <w:rsid w:val="009632A1"/>
    <w:rsid w:val="0096332A"/>
    <w:rsid w:val="0096394E"/>
    <w:rsid w:val="00965A34"/>
    <w:rsid w:val="00965C15"/>
    <w:rsid w:val="00966301"/>
    <w:rsid w:val="00966A25"/>
    <w:rsid w:val="0096705B"/>
    <w:rsid w:val="009675B2"/>
    <w:rsid w:val="0097063F"/>
    <w:rsid w:val="00970893"/>
    <w:rsid w:val="009717F1"/>
    <w:rsid w:val="00972A2A"/>
    <w:rsid w:val="0097339C"/>
    <w:rsid w:val="009733AD"/>
    <w:rsid w:val="00973559"/>
    <w:rsid w:val="00973B88"/>
    <w:rsid w:val="009745F4"/>
    <w:rsid w:val="009754FC"/>
    <w:rsid w:val="00976314"/>
    <w:rsid w:val="00976F00"/>
    <w:rsid w:val="0097701F"/>
    <w:rsid w:val="00977932"/>
    <w:rsid w:val="00980382"/>
    <w:rsid w:val="009810BF"/>
    <w:rsid w:val="00981CFE"/>
    <w:rsid w:val="00981FD0"/>
    <w:rsid w:val="00983A38"/>
    <w:rsid w:val="00984157"/>
    <w:rsid w:val="009842A0"/>
    <w:rsid w:val="00984489"/>
    <w:rsid w:val="0098499E"/>
    <w:rsid w:val="00985C6F"/>
    <w:rsid w:val="00986145"/>
    <w:rsid w:val="009865AD"/>
    <w:rsid w:val="009865D8"/>
    <w:rsid w:val="0098699B"/>
    <w:rsid w:val="0098773B"/>
    <w:rsid w:val="00987ECE"/>
    <w:rsid w:val="00990230"/>
    <w:rsid w:val="00990862"/>
    <w:rsid w:val="0099099F"/>
    <w:rsid w:val="00991EF5"/>
    <w:rsid w:val="00991F9B"/>
    <w:rsid w:val="009922AD"/>
    <w:rsid w:val="00993A6A"/>
    <w:rsid w:val="00993B48"/>
    <w:rsid w:val="00994714"/>
    <w:rsid w:val="009947E3"/>
    <w:rsid w:val="00994B5E"/>
    <w:rsid w:val="00994F67"/>
    <w:rsid w:val="00995312"/>
    <w:rsid w:val="009966AA"/>
    <w:rsid w:val="00996B90"/>
    <w:rsid w:val="00996BFD"/>
    <w:rsid w:val="00997405"/>
    <w:rsid w:val="0099764B"/>
    <w:rsid w:val="009A09BA"/>
    <w:rsid w:val="009A0BA4"/>
    <w:rsid w:val="009A1556"/>
    <w:rsid w:val="009A1E31"/>
    <w:rsid w:val="009A208E"/>
    <w:rsid w:val="009A2183"/>
    <w:rsid w:val="009A3A2B"/>
    <w:rsid w:val="009A3BD8"/>
    <w:rsid w:val="009A3C0B"/>
    <w:rsid w:val="009A416E"/>
    <w:rsid w:val="009A4735"/>
    <w:rsid w:val="009A4803"/>
    <w:rsid w:val="009A515F"/>
    <w:rsid w:val="009A548E"/>
    <w:rsid w:val="009A5A6C"/>
    <w:rsid w:val="009A68FF"/>
    <w:rsid w:val="009A6C47"/>
    <w:rsid w:val="009A71E6"/>
    <w:rsid w:val="009A765B"/>
    <w:rsid w:val="009B0654"/>
    <w:rsid w:val="009B0671"/>
    <w:rsid w:val="009B0A26"/>
    <w:rsid w:val="009B1BDA"/>
    <w:rsid w:val="009B1FD5"/>
    <w:rsid w:val="009B2393"/>
    <w:rsid w:val="009B2DF7"/>
    <w:rsid w:val="009B3A4B"/>
    <w:rsid w:val="009B3D25"/>
    <w:rsid w:val="009B4312"/>
    <w:rsid w:val="009B492B"/>
    <w:rsid w:val="009B64F5"/>
    <w:rsid w:val="009B65DE"/>
    <w:rsid w:val="009B6B9D"/>
    <w:rsid w:val="009B76F3"/>
    <w:rsid w:val="009B7DBF"/>
    <w:rsid w:val="009B7EC4"/>
    <w:rsid w:val="009C04CB"/>
    <w:rsid w:val="009C05AE"/>
    <w:rsid w:val="009C09AD"/>
    <w:rsid w:val="009C0A4A"/>
    <w:rsid w:val="009C0C42"/>
    <w:rsid w:val="009C0D9D"/>
    <w:rsid w:val="009C3D2C"/>
    <w:rsid w:val="009C49B6"/>
    <w:rsid w:val="009C62E7"/>
    <w:rsid w:val="009C64BE"/>
    <w:rsid w:val="009C650D"/>
    <w:rsid w:val="009C6C27"/>
    <w:rsid w:val="009C77E2"/>
    <w:rsid w:val="009C7C3A"/>
    <w:rsid w:val="009C7D1A"/>
    <w:rsid w:val="009D0303"/>
    <w:rsid w:val="009D0919"/>
    <w:rsid w:val="009D1786"/>
    <w:rsid w:val="009D2727"/>
    <w:rsid w:val="009D2F75"/>
    <w:rsid w:val="009D3A4D"/>
    <w:rsid w:val="009D430E"/>
    <w:rsid w:val="009D4BD4"/>
    <w:rsid w:val="009D51FB"/>
    <w:rsid w:val="009D617C"/>
    <w:rsid w:val="009D7A90"/>
    <w:rsid w:val="009E0201"/>
    <w:rsid w:val="009E0755"/>
    <w:rsid w:val="009E0DAA"/>
    <w:rsid w:val="009E0F79"/>
    <w:rsid w:val="009E14FA"/>
    <w:rsid w:val="009E1C08"/>
    <w:rsid w:val="009E1C72"/>
    <w:rsid w:val="009E310E"/>
    <w:rsid w:val="009E59B2"/>
    <w:rsid w:val="009E689F"/>
    <w:rsid w:val="009E68CD"/>
    <w:rsid w:val="009F06DB"/>
    <w:rsid w:val="009F0CF6"/>
    <w:rsid w:val="009F0D54"/>
    <w:rsid w:val="009F0EA7"/>
    <w:rsid w:val="009F1C40"/>
    <w:rsid w:val="009F2C62"/>
    <w:rsid w:val="009F3B5C"/>
    <w:rsid w:val="009F4915"/>
    <w:rsid w:val="009F49EC"/>
    <w:rsid w:val="009F5109"/>
    <w:rsid w:val="009F564C"/>
    <w:rsid w:val="009F5CCE"/>
    <w:rsid w:val="009F6BFC"/>
    <w:rsid w:val="009F70B7"/>
    <w:rsid w:val="009F791A"/>
    <w:rsid w:val="00A00F79"/>
    <w:rsid w:val="00A00FAC"/>
    <w:rsid w:val="00A011AC"/>
    <w:rsid w:val="00A015EC"/>
    <w:rsid w:val="00A01B40"/>
    <w:rsid w:val="00A02D34"/>
    <w:rsid w:val="00A0482D"/>
    <w:rsid w:val="00A05809"/>
    <w:rsid w:val="00A05829"/>
    <w:rsid w:val="00A06B14"/>
    <w:rsid w:val="00A07AB2"/>
    <w:rsid w:val="00A07D07"/>
    <w:rsid w:val="00A07DAF"/>
    <w:rsid w:val="00A07FA2"/>
    <w:rsid w:val="00A1059A"/>
    <w:rsid w:val="00A10758"/>
    <w:rsid w:val="00A10818"/>
    <w:rsid w:val="00A11304"/>
    <w:rsid w:val="00A11449"/>
    <w:rsid w:val="00A1160E"/>
    <w:rsid w:val="00A1264A"/>
    <w:rsid w:val="00A12836"/>
    <w:rsid w:val="00A128A4"/>
    <w:rsid w:val="00A12A95"/>
    <w:rsid w:val="00A13968"/>
    <w:rsid w:val="00A14363"/>
    <w:rsid w:val="00A14773"/>
    <w:rsid w:val="00A14947"/>
    <w:rsid w:val="00A14DC7"/>
    <w:rsid w:val="00A14E2D"/>
    <w:rsid w:val="00A15184"/>
    <w:rsid w:val="00A1581B"/>
    <w:rsid w:val="00A16191"/>
    <w:rsid w:val="00A16871"/>
    <w:rsid w:val="00A16AF9"/>
    <w:rsid w:val="00A1705C"/>
    <w:rsid w:val="00A176C5"/>
    <w:rsid w:val="00A214D8"/>
    <w:rsid w:val="00A2168A"/>
    <w:rsid w:val="00A21CF0"/>
    <w:rsid w:val="00A23512"/>
    <w:rsid w:val="00A23677"/>
    <w:rsid w:val="00A23928"/>
    <w:rsid w:val="00A23964"/>
    <w:rsid w:val="00A243CE"/>
    <w:rsid w:val="00A24603"/>
    <w:rsid w:val="00A2510B"/>
    <w:rsid w:val="00A251D2"/>
    <w:rsid w:val="00A25529"/>
    <w:rsid w:val="00A25786"/>
    <w:rsid w:val="00A261C9"/>
    <w:rsid w:val="00A26457"/>
    <w:rsid w:val="00A26D94"/>
    <w:rsid w:val="00A26E9E"/>
    <w:rsid w:val="00A273CB"/>
    <w:rsid w:val="00A27755"/>
    <w:rsid w:val="00A27869"/>
    <w:rsid w:val="00A278EB"/>
    <w:rsid w:val="00A27DC6"/>
    <w:rsid w:val="00A3018E"/>
    <w:rsid w:val="00A30628"/>
    <w:rsid w:val="00A3066E"/>
    <w:rsid w:val="00A3189F"/>
    <w:rsid w:val="00A318CE"/>
    <w:rsid w:val="00A31A44"/>
    <w:rsid w:val="00A32875"/>
    <w:rsid w:val="00A32C71"/>
    <w:rsid w:val="00A349B3"/>
    <w:rsid w:val="00A34B20"/>
    <w:rsid w:val="00A34E25"/>
    <w:rsid w:val="00A35B66"/>
    <w:rsid w:val="00A3742D"/>
    <w:rsid w:val="00A412B2"/>
    <w:rsid w:val="00A418FC"/>
    <w:rsid w:val="00A436B7"/>
    <w:rsid w:val="00A43DA6"/>
    <w:rsid w:val="00A44103"/>
    <w:rsid w:val="00A4414C"/>
    <w:rsid w:val="00A448D0"/>
    <w:rsid w:val="00A450D0"/>
    <w:rsid w:val="00A45BFF"/>
    <w:rsid w:val="00A45F6A"/>
    <w:rsid w:val="00A467D1"/>
    <w:rsid w:val="00A46FCF"/>
    <w:rsid w:val="00A47405"/>
    <w:rsid w:val="00A50626"/>
    <w:rsid w:val="00A51689"/>
    <w:rsid w:val="00A51921"/>
    <w:rsid w:val="00A51C57"/>
    <w:rsid w:val="00A52036"/>
    <w:rsid w:val="00A521F5"/>
    <w:rsid w:val="00A524C5"/>
    <w:rsid w:val="00A529A6"/>
    <w:rsid w:val="00A52E7E"/>
    <w:rsid w:val="00A533AD"/>
    <w:rsid w:val="00A5594D"/>
    <w:rsid w:val="00A55D54"/>
    <w:rsid w:val="00A56726"/>
    <w:rsid w:val="00A56C2A"/>
    <w:rsid w:val="00A571C0"/>
    <w:rsid w:val="00A57F92"/>
    <w:rsid w:val="00A57FA4"/>
    <w:rsid w:val="00A60613"/>
    <w:rsid w:val="00A61264"/>
    <w:rsid w:val="00A61539"/>
    <w:rsid w:val="00A61C28"/>
    <w:rsid w:val="00A62266"/>
    <w:rsid w:val="00A62D94"/>
    <w:rsid w:val="00A62FE7"/>
    <w:rsid w:val="00A6404D"/>
    <w:rsid w:val="00A64497"/>
    <w:rsid w:val="00A649F6"/>
    <w:rsid w:val="00A64F78"/>
    <w:rsid w:val="00A65A46"/>
    <w:rsid w:val="00A65D62"/>
    <w:rsid w:val="00A66D3A"/>
    <w:rsid w:val="00A66FCE"/>
    <w:rsid w:val="00A6773D"/>
    <w:rsid w:val="00A70A4F"/>
    <w:rsid w:val="00A72633"/>
    <w:rsid w:val="00A73D7D"/>
    <w:rsid w:val="00A73E6C"/>
    <w:rsid w:val="00A74AAB"/>
    <w:rsid w:val="00A75387"/>
    <w:rsid w:val="00A75A02"/>
    <w:rsid w:val="00A75B32"/>
    <w:rsid w:val="00A76532"/>
    <w:rsid w:val="00A77B70"/>
    <w:rsid w:val="00A77E13"/>
    <w:rsid w:val="00A805A2"/>
    <w:rsid w:val="00A80BCD"/>
    <w:rsid w:val="00A813A3"/>
    <w:rsid w:val="00A81F30"/>
    <w:rsid w:val="00A82AAF"/>
    <w:rsid w:val="00A8323F"/>
    <w:rsid w:val="00A8341D"/>
    <w:rsid w:val="00A837C6"/>
    <w:rsid w:val="00A851E4"/>
    <w:rsid w:val="00A855B5"/>
    <w:rsid w:val="00A869CE"/>
    <w:rsid w:val="00A8712B"/>
    <w:rsid w:val="00A8757A"/>
    <w:rsid w:val="00A87FDC"/>
    <w:rsid w:val="00A90634"/>
    <w:rsid w:val="00A907EF"/>
    <w:rsid w:val="00A91293"/>
    <w:rsid w:val="00A916C1"/>
    <w:rsid w:val="00A91F9F"/>
    <w:rsid w:val="00A94176"/>
    <w:rsid w:val="00A94B56"/>
    <w:rsid w:val="00A955B2"/>
    <w:rsid w:val="00A95AE0"/>
    <w:rsid w:val="00A962E8"/>
    <w:rsid w:val="00A96569"/>
    <w:rsid w:val="00A96773"/>
    <w:rsid w:val="00A96C43"/>
    <w:rsid w:val="00A97D9C"/>
    <w:rsid w:val="00AA00CD"/>
    <w:rsid w:val="00AA04F6"/>
    <w:rsid w:val="00AA17CA"/>
    <w:rsid w:val="00AA17D2"/>
    <w:rsid w:val="00AA351C"/>
    <w:rsid w:val="00AA4306"/>
    <w:rsid w:val="00AA45B3"/>
    <w:rsid w:val="00AA5276"/>
    <w:rsid w:val="00AA53DC"/>
    <w:rsid w:val="00AA5E1B"/>
    <w:rsid w:val="00AA6579"/>
    <w:rsid w:val="00AA6E5A"/>
    <w:rsid w:val="00AA7068"/>
    <w:rsid w:val="00AA743A"/>
    <w:rsid w:val="00AB00D1"/>
    <w:rsid w:val="00AB0E00"/>
    <w:rsid w:val="00AB1B2D"/>
    <w:rsid w:val="00AB1CD6"/>
    <w:rsid w:val="00AB2A71"/>
    <w:rsid w:val="00AB2F69"/>
    <w:rsid w:val="00AB3224"/>
    <w:rsid w:val="00AB409E"/>
    <w:rsid w:val="00AB4209"/>
    <w:rsid w:val="00AB4224"/>
    <w:rsid w:val="00AB484E"/>
    <w:rsid w:val="00AB5073"/>
    <w:rsid w:val="00AB53EF"/>
    <w:rsid w:val="00AB573A"/>
    <w:rsid w:val="00AB5954"/>
    <w:rsid w:val="00AB5AA7"/>
    <w:rsid w:val="00AB5ADB"/>
    <w:rsid w:val="00AB6686"/>
    <w:rsid w:val="00AB6C2E"/>
    <w:rsid w:val="00AB76AD"/>
    <w:rsid w:val="00AB7922"/>
    <w:rsid w:val="00AC0826"/>
    <w:rsid w:val="00AC0FB1"/>
    <w:rsid w:val="00AC13B2"/>
    <w:rsid w:val="00AC15EC"/>
    <w:rsid w:val="00AC2252"/>
    <w:rsid w:val="00AC2311"/>
    <w:rsid w:val="00AC28FB"/>
    <w:rsid w:val="00AC34D4"/>
    <w:rsid w:val="00AC3A3E"/>
    <w:rsid w:val="00AC3A6C"/>
    <w:rsid w:val="00AC491D"/>
    <w:rsid w:val="00AC4C73"/>
    <w:rsid w:val="00AC62C9"/>
    <w:rsid w:val="00AC6969"/>
    <w:rsid w:val="00AC70F5"/>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F2F"/>
    <w:rsid w:val="00AD480E"/>
    <w:rsid w:val="00AD4A35"/>
    <w:rsid w:val="00AD516A"/>
    <w:rsid w:val="00AD5602"/>
    <w:rsid w:val="00AD59DE"/>
    <w:rsid w:val="00AD6C1C"/>
    <w:rsid w:val="00AD7636"/>
    <w:rsid w:val="00AD766D"/>
    <w:rsid w:val="00AD7EAA"/>
    <w:rsid w:val="00AE013C"/>
    <w:rsid w:val="00AE0947"/>
    <w:rsid w:val="00AE0AEA"/>
    <w:rsid w:val="00AE0B99"/>
    <w:rsid w:val="00AE0EDB"/>
    <w:rsid w:val="00AE21DC"/>
    <w:rsid w:val="00AE22D1"/>
    <w:rsid w:val="00AE2C65"/>
    <w:rsid w:val="00AE33A1"/>
    <w:rsid w:val="00AE3903"/>
    <w:rsid w:val="00AE3973"/>
    <w:rsid w:val="00AE3BB4"/>
    <w:rsid w:val="00AE4692"/>
    <w:rsid w:val="00AE4BCE"/>
    <w:rsid w:val="00AE4D80"/>
    <w:rsid w:val="00AE5602"/>
    <w:rsid w:val="00AE5D82"/>
    <w:rsid w:val="00AE6541"/>
    <w:rsid w:val="00AE6895"/>
    <w:rsid w:val="00AE6B26"/>
    <w:rsid w:val="00AE7015"/>
    <w:rsid w:val="00AF034A"/>
    <w:rsid w:val="00AF048D"/>
    <w:rsid w:val="00AF1ABC"/>
    <w:rsid w:val="00AF3763"/>
    <w:rsid w:val="00AF3BDE"/>
    <w:rsid w:val="00AF4637"/>
    <w:rsid w:val="00B0012A"/>
    <w:rsid w:val="00B00626"/>
    <w:rsid w:val="00B00936"/>
    <w:rsid w:val="00B00F80"/>
    <w:rsid w:val="00B01030"/>
    <w:rsid w:val="00B01F24"/>
    <w:rsid w:val="00B037EB"/>
    <w:rsid w:val="00B03A87"/>
    <w:rsid w:val="00B0433D"/>
    <w:rsid w:val="00B04D67"/>
    <w:rsid w:val="00B04D89"/>
    <w:rsid w:val="00B04F7D"/>
    <w:rsid w:val="00B05220"/>
    <w:rsid w:val="00B064C7"/>
    <w:rsid w:val="00B06706"/>
    <w:rsid w:val="00B075C2"/>
    <w:rsid w:val="00B103D6"/>
    <w:rsid w:val="00B10C23"/>
    <w:rsid w:val="00B10D45"/>
    <w:rsid w:val="00B111A1"/>
    <w:rsid w:val="00B118B1"/>
    <w:rsid w:val="00B118CD"/>
    <w:rsid w:val="00B1194C"/>
    <w:rsid w:val="00B122EF"/>
    <w:rsid w:val="00B129C7"/>
    <w:rsid w:val="00B1346C"/>
    <w:rsid w:val="00B1468E"/>
    <w:rsid w:val="00B147A0"/>
    <w:rsid w:val="00B14B19"/>
    <w:rsid w:val="00B14DF0"/>
    <w:rsid w:val="00B14EF3"/>
    <w:rsid w:val="00B152B1"/>
    <w:rsid w:val="00B155A2"/>
    <w:rsid w:val="00B15AF9"/>
    <w:rsid w:val="00B15FE5"/>
    <w:rsid w:val="00B16412"/>
    <w:rsid w:val="00B16B94"/>
    <w:rsid w:val="00B16BC2"/>
    <w:rsid w:val="00B203F9"/>
    <w:rsid w:val="00B20528"/>
    <w:rsid w:val="00B20F44"/>
    <w:rsid w:val="00B214CA"/>
    <w:rsid w:val="00B21557"/>
    <w:rsid w:val="00B216FB"/>
    <w:rsid w:val="00B2225C"/>
    <w:rsid w:val="00B2309D"/>
    <w:rsid w:val="00B231AE"/>
    <w:rsid w:val="00B234DC"/>
    <w:rsid w:val="00B2384C"/>
    <w:rsid w:val="00B23EA5"/>
    <w:rsid w:val="00B24145"/>
    <w:rsid w:val="00B2448F"/>
    <w:rsid w:val="00B24D93"/>
    <w:rsid w:val="00B24F32"/>
    <w:rsid w:val="00B2596A"/>
    <w:rsid w:val="00B2682B"/>
    <w:rsid w:val="00B26AB3"/>
    <w:rsid w:val="00B26E3A"/>
    <w:rsid w:val="00B27BD9"/>
    <w:rsid w:val="00B27EC2"/>
    <w:rsid w:val="00B30E6A"/>
    <w:rsid w:val="00B31A06"/>
    <w:rsid w:val="00B3358A"/>
    <w:rsid w:val="00B33797"/>
    <w:rsid w:val="00B33CB4"/>
    <w:rsid w:val="00B34009"/>
    <w:rsid w:val="00B3437D"/>
    <w:rsid w:val="00B3575A"/>
    <w:rsid w:val="00B35D25"/>
    <w:rsid w:val="00B35EEC"/>
    <w:rsid w:val="00B35F9F"/>
    <w:rsid w:val="00B364D0"/>
    <w:rsid w:val="00B37FA2"/>
    <w:rsid w:val="00B40AAB"/>
    <w:rsid w:val="00B40AE0"/>
    <w:rsid w:val="00B419C0"/>
    <w:rsid w:val="00B41EBA"/>
    <w:rsid w:val="00B421CE"/>
    <w:rsid w:val="00B42B39"/>
    <w:rsid w:val="00B4340B"/>
    <w:rsid w:val="00B43B9C"/>
    <w:rsid w:val="00B44703"/>
    <w:rsid w:val="00B454F9"/>
    <w:rsid w:val="00B45E2B"/>
    <w:rsid w:val="00B45F79"/>
    <w:rsid w:val="00B45FA5"/>
    <w:rsid w:val="00B461FA"/>
    <w:rsid w:val="00B46C93"/>
    <w:rsid w:val="00B46D7E"/>
    <w:rsid w:val="00B46ED1"/>
    <w:rsid w:val="00B46F9E"/>
    <w:rsid w:val="00B47302"/>
    <w:rsid w:val="00B47C1B"/>
    <w:rsid w:val="00B5279C"/>
    <w:rsid w:val="00B535DD"/>
    <w:rsid w:val="00B53A61"/>
    <w:rsid w:val="00B53BA4"/>
    <w:rsid w:val="00B53FA0"/>
    <w:rsid w:val="00B5411C"/>
    <w:rsid w:val="00B541B1"/>
    <w:rsid w:val="00B54B19"/>
    <w:rsid w:val="00B54B25"/>
    <w:rsid w:val="00B556BE"/>
    <w:rsid w:val="00B55C2D"/>
    <w:rsid w:val="00B55F77"/>
    <w:rsid w:val="00B56F91"/>
    <w:rsid w:val="00B57078"/>
    <w:rsid w:val="00B57237"/>
    <w:rsid w:val="00B57C84"/>
    <w:rsid w:val="00B6209A"/>
    <w:rsid w:val="00B6229F"/>
    <w:rsid w:val="00B62520"/>
    <w:rsid w:val="00B62946"/>
    <w:rsid w:val="00B631A8"/>
    <w:rsid w:val="00B6326E"/>
    <w:rsid w:val="00B6390A"/>
    <w:rsid w:val="00B6407A"/>
    <w:rsid w:val="00B64745"/>
    <w:rsid w:val="00B64A12"/>
    <w:rsid w:val="00B64AD3"/>
    <w:rsid w:val="00B65297"/>
    <w:rsid w:val="00B659D8"/>
    <w:rsid w:val="00B65D47"/>
    <w:rsid w:val="00B65DDE"/>
    <w:rsid w:val="00B66097"/>
    <w:rsid w:val="00B67272"/>
    <w:rsid w:val="00B67298"/>
    <w:rsid w:val="00B67A0F"/>
    <w:rsid w:val="00B67D07"/>
    <w:rsid w:val="00B70A1B"/>
    <w:rsid w:val="00B714F2"/>
    <w:rsid w:val="00B71644"/>
    <w:rsid w:val="00B723BB"/>
    <w:rsid w:val="00B72613"/>
    <w:rsid w:val="00B72622"/>
    <w:rsid w:val="00B72846"/>
    <w:rsid w:val="00B7284D"/>
    <w:rsid w:val="00B73F85"/>
    <w:rsid w:val="00B73FEA"/>
    <w:rsid w:val="00B76D64"/>
    <w:rsid w:val="00B76E69"/>
    <w:rsid w:val="00B77149"/>
    <w:rsid w:val="00B77880"/>
    <w:rsid w:val="00B77C9B"/>
    <w:rsid w:val="00B810B4"/>
    <w:rsid w:val="00B81547"/>
    <w:rsid w:val="00B81825"/>
    <w:rsid w:val="00B81C7C"/>
    <w:rsid w:val="00B81D03"/>
    <w:rsid w:val="00B82580"/>
    <w:rsid w:val="00B82B66"/>
    <w:rsid w:val="00B82E02"/>
    <w:rsid w:val="00B83239"/>
    <w:rsid w:val="00B832AF"/>
    <w:rsid w:val="00B83BC4"/>
    <w:rsid w:val="00B83C3A"/>
    <w:rsid w:val="00B84D04"/>
    <w:rsid w:val="00B85371"/>
    <w:rsid w:val="00B858F8"/>
    <w:rsid w:val="00B85FCA"/>
    <w:rsid w:val="00B85FF1"/>
    <w:rsid w:val="00B863E2"/>
    <w:rsid w:val="00B86529"/>
    <w:rsid w:val="00B908BC"/>
    <w:rsid w:val="00B91D92"/>
    <w:rsid w:val="00B931D3"/>
    <w:rsid w:val="00B93AB0"/>
    <w:rsid w:val="00B93E8F"/>
    <w:rsid w:val="00B94B74"/>
    <w:rsid w:val="00B9561E"/>
    <w:rsid w:val="00B95F59"/>
    <w:rsid w:val="00B96CB2"/>
    <w:rsid w:val="00B96E72"/>
    <w:rsid w:val="00B96EF7"/>
    <w:rsid w:val="00B97076"/>
    <w:rsid w:val="00B971BE"/>
    <w:rsid w:val="00B972C4"/>
    <w:rsid w:val="00B97447"/>
    <w:rsid w:val="00B974A3"/>
    <w:rsid w:val="00B974DF"/>
    <w:rsid w:val="00B978DF"/>
    <w:rsid w:val="00BA02A7"/>
    <w:rsid w:val="00BA107E"/>
    <w:rsid w:val="00BA115B"/>
    <w:rsid w:val="00BA1BBB"/>
    <w:rsid w:val="00BA2695"/>
    <w:rsid w:val="00BA36BB"/>
    <w:rsid w:val="00BA392B"/>
    <w:rsid w:val="00BA3FF8"/>
    <w:rsid w:val="00BA6194"/>
    <w:rsid w:val="00BA68D3"/>
    <w:rsid w:val="00BA69FD"/>
    <w:rsid w:val="00BA71B4"/>
    <w:rsid w:val="00BA79D5"/>
    <w:rsid w:val="00BA7FA9"/>
    <w:rsid w:val="00BB00EF"/>
    <w:rsid w:val="00BB0736"/>
    <w:rsid w:val="00BB09A4"/>
    <w:rsid w:val="00BB0C73"/>
    <w:rsid w:val="00BB1827"/>
    <w:rsid w:val="00BB1BAA"/>
    <w:rsid w:val="00BB2F02"/>
    <w:rsid w:val="00BB3458"/>
    <w:rsid w:val="00BB3AC9"/>
    <w:rsid w:val="00BB3AE7"/>
    <w:rsid w:val="00BB3C29"/>
    <w:rsid w:val="00BB4585"/>
    <w:rsid w:val="00BB49E9"/>
    <w:rsid w:val="00BB6D95"/>
    <w:rsid w:val="00BB7637"/>
    <w:rsid w:val="00BB7A94"/>
    <w:rsid w:val="00BC01A0"/>
    <w:rsid w:val="00BC04AE"/>
    <w:rsid w:val="00BC095C"/>
    <w:rsid w:val="00BC099D"/>
    <w:rsid w:val="00BC09D3"/>
    <w:rsid w:val="00BC0F4A"/>
    <w:rsid w:val="00BC1C2D"/>
    <w:rsid w:val="00BC3492"/>
    <w:rsid w:val="00BC39EE"/>
    <w:rsid w:val="00BC3D83"/>
    <w:rsid w:val="00BC4267"/>
    <w:rsid w:val="00BC47F9"/>
    <w:rsid w:val="00BC488E"/>
    <w:rsid w:val="00BC48F4"/>
    <w:rsid w:val="00BC4DE3"/>
    <w:rsid w:val="00BC5816"/>
    <w:rsid w:val="00BC6657"/>
    <w:rsid w:val="00BC66BC"/>
    <w:rsid w:val="00BC6A0D"/>
    <w:rsid w:val="00BC6D32"/>
    <w:rsid w:val="00BC6DFC"/>
    <w:rsid w:val="00BC721A"/>
    <w:rsid w:val="00BC7289"/>
    <w:rsid w:val="00BC758D"/>
    <w:rsid w:val="00BC7723"/>
    <w:rsid w:val="00BD0277"/>
    <w:rsid w:val="00BD0A61"/>
    <w:rsid w:val="00BD1CD3"/>
    <w:rsid w:val="00BD1E26"/>
    <w:rsid w:val="00BD2013"/>
    <w:rsid w:val="00BD27C7"/>
    <w:rsid w:val="00BD2F6C"/>
    <w:rsid w:val="00BD2F8A"/>
    <w:rsid w:val="00BD3324"/>
    <w:rsid w:val="00BD3966"/>
    <w:rsid w:val="00BD418E"/>
    <w:rsid w:val="00BD4325"/>
    <w:rsid w:val="00BD43E8"/>
    <w:rsid w:val="00BD48CC"/>
    <w:rsid w:val="00BD59ED"/>
    <w:rsid w:val="00BD77A7"/>
    <w:rsid w:val="00BE0D6A"/>
    <w:rsid w:val="00BE0E9F"/>
    <w:rsid w:val="00BE1C51"/>
    <w:rsid w:val="00BE312A"/>
    <w:rsid w:val="00BE34DF"/>
    <w:rsid w:val="00BE45F3"/>
    <w:rsid w:val="00BE4759"/>
    <w:rsid w:val="00BE49D0"/>
    <w:rsid w:val="00BE4B60"/>
    <w:rsid w:val="00BE5114"/>
    <w:rsid w:val="00BE52EB"/>
    <w:rsid w:val="00BE55F2"/>
    <w:rsid w:val="00BE5951"/>
    <w:rsid w:val="00BE6818"/>
    <w:rsid w:val="00BE6B76"/>
    <w:rsid w:val="00BE6E9A"/>
    <w:rsid w:val="00BE780C"/>
    <w:rsid w:val="00BE7B2A"/>
    <w:rsid w:val="00BF111A"/>
    <w:rsid w:val="00BF117B"/>
    <w:rsid w:val="00BF1258"/>
    <w:rsid w:val="00BF18D2"/>
    <w:rsid w:val="00BF18EF"/>
    <w:rsid w:val="00BF1D1F"/>
    <w:rsid w:val="00BF2EFD"/>
    <w:rsid w:val="00BF300B"/>
    <w:rsid w:val="00BF3163"/>
    <w:rsid w:val="00BF3CFB"/>
    <w:rsid w:val="00BF4BED"/>
    <w:rsid w:val="00BF55F0"/>
    <w:rsid w:val="00BF5CC6"/>
    <w:rsid w:val="00BF5DFF"/>
    <w:rsid w:val="00BF6636"/>
    <w:rsid w:val="00BF6C75"/>
    <w:rsid w:val="00BF73E7"/>
    <w:rsid w:val="00C00CC1"/>
    <w:rsid w:val="00C0113F"/>
    <w:rsid w:val="00C012C8"/>
    <w:rsid w:val="00C01A79"/>
    <w:rsid w:val="00C03193"/>
    <w:rsid w:val="00C0344D"/>
    <w:rsid w:val="00C03829"/>
    <w:rsid w:val="00C03835"/>
    <w:rsid w:val="00C0384D"/>
    <w:rsid w:val="00C03895"/>
    <w:rsid w:val="00C04589"/>
    <w:rsid w:val="00C0549C"/>
    <w:rsid w:val="00C05970"/>
    <w:rsid w:val="00C05A90"/>
    <w:rsid w:val="00C061E7"/>
    <w:rsid w:val="00C062F7"/>
    <w:rsid w:val="00C06770"/>
    <w:rsid w:val="00C06B83"/>
    <w:rsid w:val="00C06C2B"/>
    <w:rsid w:val="00C06E2F"/>
    <w:rsid w:val="00C07E06"/>
    <w:rsid w:val="00C10104"/>
    <w:rsid w:val="00C111EB"/>
    <w:rsid w:val="00C11865"/>
    <w:rsid w:val="00C11C58"/>
    <w:rsid w:val="00C11C98"/>
    <w:rsid w:val="00C124B3"/>
    <w:rsid w:val="00C12D10"/>
    <w:rsid w:val="00C12E52"/>
    <w:rsid w:val="00C13055"/>
    <w:rsid w:val="00C13C02"/>
    <w:rsid w:val="00C13DB2"/>
    <w:rsid w:val="00C15005"/>
    <w:rsid w:val="00C15257"/>
    <w:rsid w:val="00C20086"/>
    <w:rsid w:val="00C2032F"/>
    <w:rsid w:val="00C20CCF"/>
    <w:rsid w:val="00C20FBA"/>
    <w:rsid w:val="00C20FC3"/>
    <w:rsid w:val="00C21030"/>
    <w:rsid w:val="00C210EF"/>
    <w:rsid w:val="00C211D6"/>
    <w:rsid w:val="00C2124E"/>
    <w:rsid w:val="00C2159C"/>
    <w:rsid w:val="00C22643"/>
    <w:rsid w:val="00C22BC3"/>
    <w:rsid w:val="00C231F5"/>
    <w:rsid w:val="00C2361A"/>
    <w:rsid w:val="00C24DA0"/>
    <w:rsid w:val="00C258C9"/>
    <w:rsid w:val="00C26037"/>
    <w:rsid w:val="00C2658A"/>
    <w:rsid w:val="00C27AAF"/>
    <w:rsid w:val="00C27F4B"/>
    <w:rsid w:val="00C30211"/>
    <w:rsid w:val="00C309B8"/>
    <w:rsid w:val="00C30A40"/>
    <w:rsid w:val="00C30DE2"/>
    <w:rsid w:val="00C30E86"/>
    <w:rsid w:val="00C31C0B"/>
    <w:rsid w:val="00C31E00"/>
    <w:rsid w:val="00C325FF"/>
    <w:rsid w:val="00C33550"/>
    <w:rsid w:val="00C33CFF"/>
    <w:rsid w:val="00C34584"/>
    <w:rsid w:val="00C35409"/>
    <w:rsid w:val="00C35531"/>
    <w:rsid w:val="00C357E6"/>
    <w:rsid w:val="00C36B85"/>
    <w:rsid w:val="00C37747"/>
    <w:rsid w:val="00C37861"/>
    <w:rsid w:val="00C37DFE"/>
    <w:rsid w:val="00C401CC"/>
    <w:rsid w:val="00C40256"/>
    <w:rsid w:val="00C40591"/>
    <w:rsid w:val="00C40789"/>
    <w:rsid w:val="00C40986"/>
    <w:rsid w:val="00C4173B"/>
    <w:rsid w:val="00C421B0"/>
    <w:rsid w:val="00C42AAA"/>
    <w:rsid w:val="00C42F0E"/>
    <w:rsid w:val="00C43002"/>
    <w:rsid w:val="00C43244"/>
    <w:rsid w:val="00C432D3"/>
    <w:rsid w:val="00C43333"/>
    <w:rsid w:val="00C43C63"/>
    <w:rsid w:val="00C43D96"/>
    <w:rsid w:val="00C4409D"/>
    <w:rsid w:val="00C4425A"/>
    <w:rsid w:val="00C44882"/>
    <w:rsid w:val="00C456FA"/>
    <w:rsid w:val="00C4574D"/>
    <w:rsid w:val="00C45C0A"/>
    <w:rsid w:val="00C46462"/>
    <w:rsid w:val="00C4775A"/>
    <w:rsid w:val="00C51B16"/>
    <w:rsid w:val="00C527C5"/>
    <w:rsid w:val="00C5294A"/>
    <w:rsid w:val="00C538F9"/>
    <w:rsid w:val="00C549E1"/>
    <w:rsid w:val="00C550B6"/>
    <w:rsid w:val="00C557BD"/>
    <w:rsid w:val="00C56405"/>
    <w:rsid w:val="00C574CC"/>
    <w:rsid w:val="00C57E33"/>
    <w:rsid w:val="00C613C5"/>
    <w:rsid w:val="00C613FF"/>
    <w:rsid w:val="00C6165F"/>
    <w:rsid w:val="00C6171B"/>
    <w:rsid w:val="00C6182F"/>
    <w:rsid w:val="00C61F98"/>
    <w:rsid w:val="00C6242E"/>
    <w:rsid w:val="00C6330E"/>
    <w:rsid w:val="00C63CD2"/>
    <w:rsid w:val="00C6438A"/>
    <w:rsid w:val="00C6522C"/>
    <w:rsid w:val="00C65741"/>
    <w:rsid w:val="00C65EE7"/>
    <w:rsid w:val="00C66460"/>
    <w:rsid w:val="00C66F8F"/>
    <w:rsid w:val="00C6700F"/>
    <w:rsid w:val="00C67711"/>
    <w:rsid w:val="00C67A60"/>
    <w:rsid w:val="00C67C36"/>
    <w:rsid w:val="00C702A0"/>
    <w:rsid w:val="00C70542"/>
    <w:rsid w:val="00C708AF"/>
    <w:rsid w:val="00C708FF"/>
    <w:rsid w:val="00C71B30"/>
    <w:rsid w:val="00C71D28"/>
    <w:rsid w:val="00C71D2F"/>
    <w:rsid w:val="00C72D95"/>
    <w:rsid w:val="00C735F5"/>
    <w:rsid w:val="00C74167"/>
    <w:rsid w:val="00C743EA"/>
    <w:rsid w:val="00C750D1"/>
    <w:rsid w:val="00C75607"/>
    <w:rsid w:val="00C757F6"/>
    <w:rsid w:val="00C75A7D"/>
    <w:rsid w:val="00C7639C"/>
    <w:rsid w:val="00C76AAE"/>
    <w:rsid w:val="00C76F7C"/>
    <w:rsid w:val="00C7747D"/>
    <w:rsid w:val="00C80057"/>
    <w:rsid w:val="00C803D3"/>
    <w:rsid w:val="00C8046C"/>
    <w:rsid w:val="00C80955"/>
    <w:rsid w:val="00C814E4"/>
    <w:rsid w:val="00C817A9"/>
    <w:rsid w:val="00C81A9B"/>
    <w:rsid w:val="00C8254F"/>
    <w:rsid w:val="00C82C5D"/>
    <w:rsid w:val="00C83CF4"/>
    <w:rsid w:val="00C84380"/>
    <w:rsid w:val="00C85D25"/>
    <w:rsid w:val="00C85D42"/>
    <w:rsid w:val="00C866F8"/>
    <w:rsid w:val="00C87288"/>
    <w:rsid w:val="00C873A6"/>
    <w:rsid w:val="00C87473"/>
    <w:rsid w:val="00C87E9F"/>
    <w:rsid w:val="00C90747"/>
    <w:rsid w:val="00C9131E"/>
    <w:rsid w:val="00C92196"/>
    <w:rsid w:val="00C92C73"/>
    <w:rsid w:val="00C93220"/>
    <w:rsid w:val="00C93D5A"/>
    <w:rsid w:val="00C94FE5"/>
    <w:rsid w:val="00C95ECC"/>
    <w:rsid w:val="00C962C0"/>
    <w:rsid w:val="00C96EC0"/>
    <w:rsid w:val="00C97089"/>
    <w:rsid w:val="00C97604"/>
    <w:rsid w:val="00CA0019"/>
    <w:rsid w:val="00CA035F"/>
    <w:rsid w:val="00CA14AD"/>
    <w:rsid w:val="00CA1F76"/>
    <w:rsid w:val="00CA2889"/>
    <w:rsid w:val="00CA345A"/>
    <w:rsid w:val="00CA3475"/>
    <w:rsid w:val="00CA363F"/>
    <w:rsid w:val="00CA3F53"/>
    <w:rsid w:val="00CA4417"/>
    <w:rsid w:val="00CA4819"/>
    <w:rsid w:val="00CA4B01"/>
    <w:rsid w:val="00CA4DF2"/>
    <w:rsid w:val="00CA4E73"/>
    <w:rsid w:val="00CA5229"/>
    <w:rsid w:val="00CA55C2"/>
    <w:rsid w:val="00CA57CD"/>
    <w:rsid w:val="00CA5A95"/>
    <w:rsid w:val="00CA5D47"/>
    <w:rsid w:val="00CA5D5B"/>
    <w:rsid w:val="00CA7A04"/>
    <w:rsid w:val="00CB093C"/>
    <w:rsid w:val="00CB1462"/>
    <w:rsid w:val="00CB16BA"/>
    <w:rsid w:val="00CB26A3"/>
    <w:rsid w:val="00CB2957"/>
    <w:rsid w:val="00CB2A6D"/>
    <w:rsid w:val="00CB3211"/>
    <w:rsid w:val="00CB40BE"/>
    <w:rsid w:val="00CB4FD7"/>
    <w:rsid w:val="00CB54C3"/>
    <w:rsid w:val="00CB61D1"/>
    <w:rsid w:val="00CB61ED"/>
    <w:rsid w:val="00CB6E39"/>
    <w:rsid w:val="00CB7A39"/>
    <w:rsid w:val="00CC01B5"/>
    <w:rsid w:val="00CC0B91"/>
    <w:rsid w:val="00CC0DC7"/>
    <w:rsid w:val="00CC1467"/>
    <w:rsid w:val="00CC1BA0"/>
    <w:rsid w:val="00CC1CB2"/>
    <w:rsid w:val="00CC1DF8"/>
    <w:rsid w:val="00CC1DF9"/>
    <w:rsid w:val="00CC257E"/>
    <w:rsid w:val="00CC32A3"/>
    <w:rsid w:val="00CC37B1"/>
    <w:rsid w:val="00CC3974"/>
    <w:rsid w:val="00CC3C18"/>
    <w:rsid w:val="00CC3CE5"/>
    <w:rsid w:val="00CC3EF9"/>
    <w:rsid w:val="00CC436B"/>
    <w:rsid w:val="00CC4747"/>
    <w:rsid w:val="00CC61DB"/>
    <w:rsid w:val="00CC62F7"/>
    <w:rsid w:val="00CC7FA2"/>
    <w:rsid w:val="00CD0575"/>
    <w:rsid w:val="00CD0773"/>
    <w:rsid w:val="00CD11C4"/>
    <w:rsid w:val="00CD14F1"/>
    <w:rsid w:val="00CD1773"/>
    <w:rsid w:val="00CD1C63"/>
    <w:rsid w:val="00CD1D8E"/>
    <w:rsid w:val="00CD2916"/>
    <w:rsid w:val="00CD2FC3"/>
    <w:rsid w:val="00CD3EBC"/>
    <w:rsid w:val="00CD4547"/>
    <w:rsid w:val="00CD4E8B"/>
    <w:rsid w:val="00CD5399"/>
    <w:rsid w:val="00CD5406"/>
    <w:rsid w:val="00CD55F1"/>
    <w:rsid w:val="00CD6A2D"/>
    <w:rsid w:val="00CD77FA"/>
    <w:rsid w:val="00CD79C3"/>
    <w:rsid w:val="00CD7BB7"/>
    <w:rsid w:val="00CE0CF9"/>
    <w:rsid w:val="00CE14D2"/>
    <w:rsid w:val="00CE2226"/>
    <w:rsid w:val="00CE2CF8"/>
    <w:rsid w:val="00CE32BE"/>
    <w:rsid w:val="00CE615C"/>
    <w:rsid w:val="00CE69BA"/>
    <w:rsid w:val="00CF0AB0"/>
    <w:rsid w:val="00CF0ED1"/>
    <w:rsid w:val="00CF18B0"/>
    <w:rsid w:val="00CF1BAE"/>
    <w:rsid w:val="00CF1BE1"/>
    <w:rsid w:val="00CF1C73"/>
    <w:rsid w:val="00CF20FD"/>
    <w:rsid w:val="00CF213D"/>
    <w:rsid w:val="00CF2E61"/>
    <w:rsid w:val="00CF3933"/>
    <w:rsid w:val="00CF4693"/>
    <w:rsid w:val="00CF50BD"/>
    <w:rsid w:val="00CF624B"/>
    <w:rsid w:val="00CF63A4"/>
    <w:rsid w:val="00CF6F2E"/>
    <w:rsid w:val="00CF7167"/>
    <w:rsid w:val="00CF7CB0"/>
    <w:rsid w:val="00D0155A"/>
    <w:rsid w:val="00D019B1"/>
    <w:rsid w:val="00D01C11"/>
    <w:rsid w:val="00D02BA9"/>
    <w:rsid w:val="00D03175"/>
    <w:rsid w:val="00D031F9"/>
    <w:rsid w:val="00D0361B"/>
    <w:rsid w:val="00D0435F"/>
    <w:rsid w:val="00D05AD0"/>
    <w:rsid w:val="00D100EF"/>
    <w:rsid w:val="00D1068C"/>
    <w:rsid w:val="00D114BB"/>
    <w:rsid w:val="00D1294E"/>
    <w:rsid w:val="00D129E1"/>
    <w:rsid w:val="00D12D27"/>
    <w:rsid w:val="00D12F21"/>
    <w:rsid w:val="00D134B2"/>
    <w:rsid w:val="00D13EA4"/>
    <w:rsid w:val="00D14307"/>
    <w:rsid w:val="00D1492B"/>
    <w:rsid w:val="00D1547D"/>
    <w:rsid w:val="00D158ED"/>
    <w:rsid w:val="00D16CCA"/>
    <w:rsid w:val="00D16CE8"/>
    <w:rsid w:val="00D174B5"/>
    <w:rsid w:val="00D1791F"/>
    <w:rsid w:val="00D17F93"/>
    <w:rsid w:val="00D202B7"/>
    <w:rsid w:val="00D21E1C"/>
    <w:rsid w:val="00D222B7"/>
    <w:rsid w:val="00D222F4"/>
    <w:rsid w:val="00D22782"/>
    <w:rsid w:val="00D23778"/>
    <w:rsid w:val="00D23D61"/>
    <w:rsid w:val="00D2502A"/>
    <w:rsid w:val="00D2578B"/>
    <w:rsid w:val="00D26493"/>
    <w:rsid w:val="00D26DE3"/>
    <w:rsid w:val="00D27730"/>
    <w:rsid w:val="00D27E2A"/>
    <w:rsid w:val="00D3007F"/>
    <w:rsid w:val="00D3052B"/>
    <w:rsid w:val="00D30AF0"/>
    <w:rsid w:val="00D31A63"/>
    <w:rsid w:val="00D31D72"/>
    <w:rsid w:val="00D31EB7"/>
    <w:rsid w:val="00D32D69"/>
    <w:rsid w:val="00D32ED5"/>
    <w:rsid w:val="00D3402B"/>
    <w:rsid w:val="00D3416F"/>
    <w:rsid w:val="00D343EC"/>
    <w:rsid w:val="00D34788"/>
    <w:rsid w:val="00D3491D"/>
    <w:rsid w:val="00D35923"/>
    <w:rsid w:val="00D35BE5"/>
    <w:rsid w:val="00D35CAC"/>
    <w:rsid w:val="00D36271"/>
    <w:rsid w:val="00D36919"/>
    <w:rsid w:val="00D36EBE"/>
    <w:rsid w:val="00D370D3"/>
    <w:rsid w:val="00D37841"/>
    <w:rsid w:val="00D40849"/>
    <w:rsid w:val="00D40CB7"/>
    <w:rsid w:val="00D41730"/>
    <w:rsid w:val="00D41A71"/>
    <w:rsid w:val="00D41AA1"/>
    <w:rsid w:val="00D432AA"/>
    <w:rsid w:val="00D434E0"/>
    <w:rsid w:val="00D44734"/>
    <w:rsid w:val="00D45995"/>
    <w:rsid w:val="00D45AF2"/>
    <w:rsid w:val="00D45F50"/>
    <w:rsid w:val="00D464C7"/>
    <w:rsid w:val="00D46C8C"/>
    <w:rsid w:val="00D46E48"/>
    <w:rsid w:val="00D508C0"/>
    <w:rsid w:val="00D5094D"/>
    <w:rsid w:val="00D50EEE"/>
    <w:rsid w:val="00D51526"/>
    <w:rsid w:val="00D51E36"/>
    <w:rsid w:val="00D521F8"/>
    <w:rsid w:val="00D527CF"/>
    <w:rsid w:val="00D5307A"/>
    <w:rsid w:val="00D530EC"/>
    <w:rsid w:val="00D532B4"/>
    <w:rsid w:val="00D53A2A"/>
    <w:rsid w:val="00D53B3C"/>
    <w:rsid w:val="00D53CC8"/>
    <w:rsid w:val="00D54B5B"/>
    <w:rsid w:val="00D54BCE"/>
    <w:rsid w:val="00D5526C"/>
    <w:rsid w:val="00D56CDB"/>
    <w:rsid w:val="00D57166"/>
    <w:rsid w:val="00D575B5"/>
    <w:rsid w:val="00D57C27"/>
    <w:rsid w:val="00D57FA8"/>
    <w:rsid w:val="00D60DC2"/>
    <w:rsid w:val="00D6188E"/>
    <w:rsid w:val="00D61C4C"/>
    <w:rsid w:val="00D61DF6"/>
    <w:rsid w:val="00D61EC0"/>
    <w:rsid w:val="00D61FDC"/>
    <w:rsid w:val="00D640C1"/>
    <w:rsid w:val="00D6412D"/>
    <w:rsid w:val="00D64265"/>
    <w:rsid w:val="00D648C8"/>
    <w:rsid w:val="00D64F98"/>
    <w:rsid w:val="00D66196"/>
    <w:rsid w:val="00D66E37"/>
    <w:rsid w:val="00D67BF1"/>
    <w:rsid w:val="00D706A4"/>
    <w:rsid w:val="00D70751"/>
    <w:rsid w:val="00D70E45"/>
    <w:rsid w:val="00D721E8"/>
    <w:rsid w:val="00D722FA"/>
    <w:rsid w:val="00D724D9"/>
    <w:rsid w:val="00D727F1"/>
    <w:rsid w:val="00D72FBC"/>
    <w:rsid w:val="00D73BDA"/>
    <w:rsid w:val="00D7494C"/>
    <w:rsid w:val="00D74AC6"/>
    <w:rsid w:val="00D74F67"/>
    <w:rsid w:val="00D75750"/>
    <w:rsid w:val="00D757D5"/>
    <w:rsid w:val="00D75FB7"/>
    <w:rsid w:val="00D7633C"/>
    <w:rsid w:val="00D768FD"/>
    <w:rsid w:val="00D76FD8"/>
    <w:rsid w:val="00D77105"/>
    <w:rsid w:val="00D80654"/>
    <w:rsid w:val="00D80D16"/>
    <w:rsid w:val="00D81BA1"/>
    <w:rsid w:val="00D81DF4"/>
    <w:rsid w:val="00D82E7D"/>
    <w:rsid w:val="00D837E0"/>
    <w:rsid w:val="00D83D1C"/>
    <w:rsid w:val="00D84D36"/>
    <w:rsid w:val="00D84DD1"/>
    <w:rsid w:val="00D865FA"/>
    <w:rsid w:val="00D86DE4"/>
    <w:rsid w:val="00D86E26"/>
    <w:rsid w:val="00D879C1"/>
    <w:rsid w:val="00D90664"/>
    <w:rsid w:val="00D9099E"/>
    <w:rsid w:val="00D9133A"/>
    <w:rsid w:val="00D91C37"/>
    <w:rsid w:val="00D92491"/>
    <w:rsid w:val="00D924BD"/>
    <w:rsid w:val="00D937DF"/>
    <w:rsid w:val="00D94C9A"/>
    <w:rsid w:val="00D95E07"/>
    <w:rsid w:val="00D962D1"/>
    <w:rsid w:val="00D96631"/>
    <w:rsid w:val="00D96EDD"/>
    <w:rsid w:val="00D97BBD"/>
    <w:rsid w:val="00DA045B"/>
    <w:rsid w:val="00DA0493"/>
    <w:rsid w:val="00DA0AC8"/>
    <w:rsid w:val="00DA1DD9"/>
    <w:rsid w:val="00DA2836"/>
    <w:rsid w:val="00DA35D3"/>
    <w:rsid w:val="00DA3ADE"/>
    <w:rsid w:val="00DA3B52"/>
    <w:rsid w:val="00DA4FF1"/>
    <w:rsid w:val="00DA53AC"/>
    <w:rsid w:val="00DA583D"/>
    <w:rsid w:val="00DA6150"/>
    <w:rsid w:val="00DA67F8"/>
    <w:rsid w:val="00DA6B19"/>
    <w:rsid w:val="00DA6C42"/>
    <w:rsid w:val="00DA700C"/>
    <w:rsid w:val="00DA7863"/>
    <w:rsid w:val="00DB0F30"/>
    <w:rsid w:val="00DB11F2"/>
    <w:rsid w:val="00DB1599"/>
    <w:rsid w:val="00DB238B"/>
    <w:rsid w:val="00DB2C82"/>
    <w:rsid w:val="00DB31B6"/>
    <w:rsid w:val="00DB31E7"/>
    <w:rsid w:val="00DB47B7"/>
    <w:rsid w:val="00DB56D5"/>
    <w:rsid w:val="00DB58F1"/>
    <w:rsid w:val="00DB5C45"/>
    <w:rsid w:val="00DB65F2"/>
    <w:rsid w:val="00DB6CEC"/>
    <w:rsid w:val="00DB6E9C"/>
    <w:rsid w:val="00DB77E1"/>
    <w:rsid w:val="00DB7860"/>
    <w:rsid w:val="00DC0CEB"/>
    <w:rsid w:val="00DC2160"/>
    <w:rsid w:val="00DC2340"/>
    <w:rsid w:val="00DC23C4"/>
    <w:rsid w:val="00DC2602"/>
    <w:rsid w:val="00DC2A5D"/>
    <w:rsid w:val="00DC3184"/>
    <w:rsid w:val="00DC37FD"/>
    <w:rsid w:val="00DC419B"/>
    <w:rsid w:val="00DC4A61"/>
    <w:rsid w:val="00DC5C4E"/>
    <w:rsid w:val="00DC5E47"/>
    <w:rsid w:val="00DC6845"/>
    <w:rsid w:val="00DC6E12"/>
    <w:rsid w:val="00DC785C"/>
    <w:rsid w:val="00DC7DE3"/>
    <w:rsid w:val="00DC7F1D"/>
    <w:rsid w:val="00DD0F8E"/>
    <w:rsid w:val="00DD10C5"/>
    <w:rsid w:val="00DD15CD"/>
    <w:rsid w:val="00DD1714"/>
    <w:rsid w:val="00DD23ED"/>
    <w:rsid w:val="00DD28F5"/>
    <w:rsid w:val="00DD2A45"/>
    <w:rsid w:val="00DD3709"/>
    <w:rsid w:val="00DD3929"/>
    <w:rsid w:val="00DD47A8"/>
    <w:rsid w:val="00DD4B19"/>
    <w:rsid w:val="00DD5119"/>
    <w:rsid w:val="00DD5711"/>
    <w:rsid w:val="00DD59D5"/>
    <w:rsid w:val="00DD5DED"/>
    <w:rsid w:val="00DD62C6"/>
    <w:rsid w:val="00DD6CE3"/>
    <w:rsid w:val="00DD6FD3"/>
    <w:rsid w:val="00DD738F"/>
    <w:rsid w:val="00DD78B4"/>
    <w:rsid w:val="00DD7E9C"/>
    <w:rsid w:val="00DD7FE6"/>
    <w:rsid w:val="00DE06C4"/>
    <w:rsid w:val="00DE0942"/>
    <w:rsid w:val="00DE0966"/>
    <w:rsid w:val="00DE11C4"/>
    <w:rsid w:val="00DE16E3"/>
    <w:rsid w:val="00DE2108"/>
    <w:rsid w:val="00DE220E"/>
    <w:rsid w:val="00DE2602"/>
    <w:rsid w:val="00DE281E"/>
    <w:rsid w:val="00DE348F"/>
    <w:rsid w:val="00DE36BE"/>
    <w:rsid w:val="00DE3CA7"/>
    <w:rsid w:val="00DE3CF3"/>
    <w:rsid w:val="00DE47A8"/>
    <w:rsid w:val="00DE4C05"/>
    <w:rsid w:val="00DE4DEE"/>
    <w:rsid w:val="00DE5A2B"/>
    <w:rsid w:val="00DE6F7C"/>
    <w:rsid w:val="00DE793B"/>
    <w:rsid w:val="00DF07E5"/>
    <w:rsid w:val="00DF0826"/>
    <w:rsid w:val="00DF0ECA"/>
    <w:rsid w:val="00DF2CD6"/>
    <w:rsid w:val="00DF34FF"/>
    <w:rsid w:val="00DF3A53"/>
    <w:rsid w:val="00DF3F93"/>
    <w:rsid w:val="00DF42ED"/>
    <w:rsid w:val="00DF441D"/>
    <w:rsid w:val="00DF4997"/>
    <w:rsid w:val="00DF5260"/>
    <w:rsid w:val="00DF5713"/>
    <w:rsid w:val="00DF57CA"/>
    <w:rsid w:val="00DF5D40"/>
    <w:rsid w:val="00DF607B"/>
    <w:rsid w:val="00DF6AB1"/>
    <w:rsid w:val="00DF70C3"/>
    <w:rsid w:val="00DF7989"/>
    <w:rsid w:val="00DF7B70"/>
    <w:rsid w:val="00E0012C"/>
    <w:rsid w:val="00E00497"/>
    <w:rsid w:val="00E011D4"/>
    <w:rsid w:val="00E01306"/>
    <w:rsid w:val="00E01363"/>
    <w:rsid w:val="00E01671"/>
    <w:rsid w:val="00E01FF3"/>
    <w:rsid w:val="00E02190"/>
    <w:rsid w:val="00E027A2"/>
    <w:rsid w:val="00E02BAC"/>
    <w:rsid w:val="00E041AD"/>
    <w:rsid w:val="00E047C6"/>
    <w:rsid w:val="00E0527F"/>
    <w:rsid w:val="00E0658F"/>
    <w:rsid w:val="00E069F2"/>
    <w:rsid w:val="00E06BA7"/>
    <w:rsid w:val="00E07A61"/>
    <w:rsid w:val="00E07DD2"/>
    <w:rsid w:val="00E11C4F"/>
    <w:rsid w:val="00E120A1"/>
    <w:rsid w:val="00E12DEE"/>
    <w:rsid w:val="00E1341B"/>
    <w:rsid w:val="00E15C05"/>
    <w:rsid w:val="00E15C8E"/>
    <w:rsid w:val="00E163D1"/>
    <w:rsid w:val="00E1766C"/>
    <w:rsid w:val="00E17B6E"/>
    <w:rsid w:val="00E20CE3"/>
    <w:rsid w:val="00E20E29"/>
    <w:rsid w:val="00E20EAE"/>
    <w:rsid w:val="00E214EA"/>
    <w:rsid w:val="00E21B89"/>
    <w:rsid w:val="00E21FAB"/>
    <w:rsid w:val="00E24B55"/>
    <w:rsid w:val="00E25BD9"/>
    <w:rsid w:val="00E25DD5"/>
    <w:rsid w:val="00E260EA"/>
    <w:rsid w:val="00E27684"/>
    <w:rsid w:val="00E277EC"/>
    <w:rsid w:val="00E301B0"/>
    <w:rsid w:val="00E3029E"/>
    <w:rsid w:val="00E311CF"/>
    <w:rsid w:val="00E31DAC"/>
    <w:rsid w:val="00E3238E"/>
    <w:rsid w:val="00E326FD"/>
    <w:rsid w:val="00E32F71"/>
    <w:rsid w:val="00E337A7"/>
    <w:rsid w:val="00E33CE3"/>
    <w:rsid w:val="00E342A0"/>
    <w:rsid w:val="00E34395"/>
    <w:rsid w:val="00E343EC"/>
    <w:rsid w:val="00E34EE4"/>
    <w:rsid w:val="00E35AD6"/>
    <w:rsid w:val="00E35C6E"/>
    <w:rsid w:val="00E36124"/>
    <w:rsid w:val="00E37340"/>
    <w:rsid w:val="00E37F0A"/>
    <w:rsid w:val="00E406EE"/>
    <w:rsid w:val="00E40772"/>
    <w:rsid w:val="00E41040"/>
    <w:rsid w:val="00E41474"/>
    <w:rsid w:val="00E416AC"/>
    <w:rsid w:val="00E4253B"/>
    <w:rsid w:val="00E43041"/>
    <w:rsid w:val="00E43A05"/>
    <w:rsid w:val="00E43DDC"/>
    <w:rsid w:val="00E4443C"/>
    <w:rsid w:val="00E44834"/>
    <w:rsid w:val="00E466A5"/>
    <w:rsid w:val="00E46701"/>
    <w:rsid w:val="00E474E9"/>
    <w:rsid w:val="00E4784F"/>
    <w:rsid w:val="00E47F3F"/>
    <w:rsid w:val="00E50516"/>
    <w:rsid w:val="00E5057F"/>
    <w:rsid w:val="00E5095D"/>
    <w:rsid w:val="00E50978"/>
    <w:rsid w:val="00E50C89"/>
    <w:rsid w:val="00E512B4"/>
    <w:rsid w:val="00E512EB"/>
    <w:rsid w:val="00E51562"/>
    <w:rsid w:val="00E522CD"/>
    <w:rsid w:val="00E5288B"/>
    <w:rsid w:val="00E52E23"/>
    <w:rsid w:val="00E54C63"/>
    <w:rsid w:val="00E54F81"/>
    <w:rsid w:val="00E55A42"/>
    <w:rsid w:val="00E55C85"/>
    <w:rsid w:val="00E56D89"/>
    <w:rsid w:val="00E57D4B"/>
    <w:rsid w:val="00E600B9"/>
    <w:rsid w:val="00E60B13"/>
    <w:rsid w:val="00E617E4"/>
    <w:rsid w:val="00E61AFD"/>
    <w:rsid w:val="00E63089"/>
    <w:rsid w:val="00E63913"/>
    <w:rsid w:val="00E63AF4"/>
    <w:rsid w:val="00E645B5"/>
    <w:rsid w:val="00E647E2"/>
    <w:rsid w:val="00E65194"/>
    <w:rsid w:val="00E65C41"/>
    <w:rsid w:val="00E660F9"/>
    <w:rsid w:val="00E66610"/>
    <w:rsid w:val="00E6679E"/>
    <w:rsid w:val="00E66AF0"/>
    <w:rsid w:val="00E67794"/>
    <w:rsid w:val="00E6783E"/>
    <w:rsid w:val="00E67B89"/>
    <w:rsid w:val="00E70B2D"/>
    <w:rsid w:val="00E71611"/>
    <w:rsid w:val="00E719C6"/>
    <w:rsid w:val="00E71E3D"/>
    <w:rsid w:val="00E7364B"/>
    <w:rsid w:val="00E73941"/>
    <w:rsid w:val="00E73F18"/>
    <w:rsid w:val="00E74410"/>
    <w:rsid w:val="00E744DD"/>
    <w:rsid w:val="00E77088"/>
    <w:rsid w:val="00E776E2"/>
    <w:rsid w:val="00E7787A"/>
    <w:rsid w:val="00E809C1"/>
    <w:rsid w:val="00E820D6"/>
    <w:rsid w:val="00E824E7"/>
    <w:rsid w:val="00E83B8B"/>
    <w:rsid w:val="00E840EE"/>
    <w:rsid w:val="00E8413E"/>
    <w:rsid w:val="00E8415E"/>
    <w:rsid w:val="00E84A08"/>
    <w:rsid w:val="00E8556F"/>
    <w:rsid w:val="00E85BE4"/>
    <w:rsid w:val="00E861B6"/>
    <w:rsid w:val="00E87029"/>
    <w:rsid w:val="00E874FF"/>
    <w:rsid w:val="00E90C38"/>
    <w:rsid w:val="00E90CEF"/>
    <w:rsid w:val="00E90DCC"/>
    <w:rsid w:val="00E90E82"/>
    <w:rsid w:val="00E91441"/>
    <w:rsid w:val="00E92ED9"/>
    <w:rsid w:val="00E934C9"/>
    <w:rsid w:val="00E93A13"/>
    <w:rsid w:val="00E94375"/>
    <w:rsid w:val="00E947A5"/>
    <w:rsid w:val="00E95541"/>
    <w:rsid w:val="00E95EDC"/>
    <w:rsid w:val="00E96687"/>
    <w:rsid w:val="00E96696"/>
    <w:rsid w:val="00E96A33"/>
    <w:rsid w:val="00E9719B"/>
    <w:rsid w:val="00E9728C"/>
    <w:rsid w:val="00EA1B43"/>
    <w:rsid w:val="00EA1CF6"/>
    <w:rsid w:val="00EA34ED"/>
    <w:rsid w:val="00EA3572"/>
    <w:rsid w:val="00EA3A3D"/>
    <w:rsid w:val="00EA3A8D"/>
    <w:rsid w:val="00EA3AEA"/>
    <w:rsid w:val="00EA3B31"/>
    <w:rsid w:val="00EA3EA4"/>
    <w:rsid w:val="00EA3FC5"/>
    <w:rsid w:val="00EA42B8"/>
    <w:rsid w:val="00EA4634"/>
    <w:rsid w:val="00EA53A5"/>
    <w:rsid w:val="00EA670C"/>
    <w:rsid w:val="00EA6EDE"/>
    <w:rsid w:val="00EA7388"/>
    <w:rsid w:val="00EA7ADB"/>
    <w:rsid w:val="00EB0038"/>
    <w:rsid w:val="00EB0149"/>
    <w:rsid w:val="00EB03E9"/>
    <w:rsid w:val="00EB0986"/>
    <w:rsid w:val="00EB11F5"/>
    <w:rsid w:val="00EB13D7"/>
    <w:rsid w:val="00EB1FFF"/>
    <w:rsid w:val="00EB21C7"/>
    <w:rsid w:val="00EB21F8"/>
    <w:rsid w:val="00EB231E"/>
    <w:rsid w:val="00EB23A4"/>
    <w:rsid w:val="00EB24C9"/>
    <w:rsid w:val="00EB28D8"/>
    <w:rsid w:val="00EB4C4B"/>
    <w:rsid w:val="00EB4C99"/>
    <w:rsid w:val="00EB4F32"/>
    <w:rsid w:val="00EB51C8"/>
    <w:rsid w:val="00EB52A3"/>
    <w:rsid w:val="00EB57AB"/>
    <w:rsid w:val="00EB5C30"/>
    <w:rsid w:val="00EB611C"/>
    <w:rsid w:val="00EB628E"/>
    <w:rsid w:val="00EB6453"/>
    <w:rsid w:val="00EB6D8B"/>
    <w:rsid w:val="00EB6DD4"/>
    <w:rsid w:val="00EB732D"/>
    <w:rsid w:val="00EB7EAC"/>
    <w:rsid w:val="00EC0A33"/>
    <w:rsid w:val="00EC0E8F"/>
    <w:rsid w:val="00EC1175"/>
    <w:rsid w:val="00EC1751"/>
    <w:rsid w:val="00EC218E"/>
    <w:rsid w:val="00EC3109"/>
    <w:rsid w:val="00EC4698"/>
    <w:rsid w:val="00EC486C"/>
    <w:rsid w:val="00EC646C"/>
    <w:rsid w:val="00EC7593"/>
    <w:rsid w:val="00EC783A"/>
    <w:rsid w:val="00EC7BB3"/>
    <w:rsid w:val="00EC7D52"/>
    <w:rsid w:val="00ED06C4"/>
    <w:rsid w:val="00ED077E"/>
    <w:rsid w:val="00ED165A"/>
    <w:rsid w:val="00ED26DD"/>
    <w:rsid w:val="00ED29C7"/>
    <w:rsid w:val="00ED2BD1"/>
    <w:rsid w:val="00ED3B98"/>
    <w:rsid w:val="00ED3C37"/>
    <w:rsid w:val="00ED3F67"/>
    <w:rsid w:val="00ED4236"/>
    <w:rsid w:val="00ED465D"/>
    <w:rsid w:val="00ED472F"/>
    <w:rsid w:val="00ED5A48"/>
    <w:rsid w:val="00ED5C59"/>
    <w:rsid w:val="00ED65BB"/>
    <w:rsid w:val="00ED6B73"/>
    <w:rsid w:val="00ED7087"/>
    <w:rsid w:val="00ED73A4"/>
    <w:rsid w:val="00ED775D"/>
    <w:rsid w:val="00ED79DE"/>
    <w:rsid w:val="00ED7F03"/>
    <w:rsid w:val="00EE086C"/>
    <w:rsid w:val="00EE0D8E"/>
    <w:rsid w:val="00EE0EAB"/>
    <w:rsid w:val="00EE0FE2"/>
    <w:rsid w:val="00EE2BE0"/>
    <w:rsid w:val="00EE3489"/>
    <w:rsid w:val="00EE48C4"/>
    <w:rsid w:val="00EE48D5"/>
    <w:rsid w:val="00EE518F"/>
    <w:rsid w:val="00EE66C0"/>
    <w:rsid w:val="00EE681B"/>
    <w:rsid w:val="00EE68EB"/>
    <w:rsid w:val="00EE6D76"/>
    <w:rsid w:val="00EE7373"/>
    <w:rsid w:val="00EE798E"/>
    <w:rsid w:val="00EF0305"/>
    <w:rsid w:val="00EF0C4C"/>
    <w:rsid w:val="00EF1582"/>
    <w:rsid w:val="00EF1B09"/>
    <w:rsid w:val="00EF280A"/>
    <w:rsid w:val="00EF3474"/>
    <w:rsid w:val="00EF3563"/>
    <w:rsid w:val="00EF3DAE"/>
    <w:rsid w:val="00EF4266"/>
    <w:rsid w:val="00EF4BF8"/>
    <w:rsid w:val="00EF5C6E"/>
    <w:rsid w:val="00EF605C"/>
    <w:rsid w:val="00EF6265"/>
    <w:rsid w:val="00EF6F5D"/>
    <w:rsid w:val="00EF7873"/>
    <w:rsid w:val="00EF7E1A"/>
    <w:rsid w:val="00EF7E5C"/>
    <w:rsid w:val="00F0025D"/>
    <w:rsid w:val="00F012E4"/>
    <w:rsid w:val="00F01F8C"/>
    <w:rsid w:val="00F023A3"/>
    <w:rsid w:val="00F02726"/>
    <w:rsid w:val="00F03047"/>
    <w:rsid w:val="00F03BF6"/>
    <w:rsid w:val="00F03D65"/>
    <w:rsid w:val="00F04523"/>
    <w:rsid w:val="00F05789"/>
    <w:rsid w:val="00F06249"/>
    <w:rsid w:val="00F063C8"/>
    <w:rsid w:val="00F06AE7"/>
    <w:rsid w:val="00F07634"/>
    <w:rsid w:val="00F1098F"/>
    <w:rsid w:val="00F111A3"/>
    <w:rsid w:val="00F116D4"/>
    <w:rsid w:val="00F1183B"/>
    <w:rsid w:val="00F11B44"/>
    <w:rsid w:val="00F11C22"/>
    <w:rsid w:val="00F12749"/>
    <w:rsid w:val="00F12FB6"/>
    <w:rsid w:val="00F135D0"/>
    <w:rsid w:val="00F135E7"/>
    <w:rsid w:val="00F1383E"/>
    <w:rsid w:val="00F13B73"/>
    <w:rsid w:val="00F144FC"/>
    <w:rsid w:val="00F1481B"/>
    <w:rsid w:val="00F148A1"/>
    <w:rsid w:val="00F1493B"/>
    <w:rsid w:val="00F15044"/>
    <w:rsid w:val="00F1536F"/>
    <w:rsid w:val="00F153A8"/>
    <w:rsid w:val="00F15846"/>
    <w:rsid w:val="00F15B4A"/>
    <w:rsid w:val="00F16414"/>
    <w:rsid w:val="00F1674D"/>
    <w:rsid w:val="00F16CCA"/>
    <w:rsid w:val="00F1749C"/>
    <w:rsid w:val="00F174DC"/>
    <w:rsid w:val="00F176CF"/>
    <w:rsid w:val="00F17919"/>
    <w:rsid w:val="00F200CB"/>
    <w:rsid w:val="00F201E7"/>
    <w:rsid w:val="00F206FB"/>
    <w:rsid w:val="00F208DC"/>
    <w:rsid w:val="00F20EA4"/>
    <w:rsid w:val="00F21A2E"/>
    <w:rsid w:val="00F220F2"/>
    <w:rsid w:val="00F223ED"/>
    <w:rsid w:val="00F238F9"/>
    <w:rsid w:val="00F23BA2"/>
    <w:rsid w:val="00F24924"/>
    <w:rsid w:val="00F24E24"/>
    <w:rsid w:val="00F25191"/>
    <w:rsid w:val="00F25208"/>
    <w:rsid w:val="00F25452"/>
    <w:rsid w:val="00F26F26"/>
    <w:rsid w:val="00F27150"/>
    <w:rsid w:val="00F27424"/>
    <w:rsid w:val="00F2742C"/>
    <w:rsid w:val="00F27BCF"/>
    <w:rsid w:val="00F27F0D"/>
    <w:rsid w:val="00F27F21"/>
    <w:rsid w:val="00F301E6"/>
    <w:rsid w:val="00F30466"/>
    <w:rsid w:val="00F304F1"/>
    <w:rsid w:val="00F30537"/>
    <w:rsid w:val="00F30B72"/>
    <w:rsid w:val="00F31A4C"/>
    <w:rsid w:val="00F31B9A"/>
    <w:rsid w:val="00F32899"/>
    <w:rsid w:val="00F333D7"/>
    <w:rsid w:val="00F33661"/>
    <w:rsid w:val="00F336E7"/>
    <w:rsid w:val="00F33F18"/>
    <w:rsid w:val="00F33FDE"/>
    <w:rsid w:val="00F340E6"/>
    <w:rsid w:val="00F345CA"/>
    <w:rsid w:val="00F3483E"/>
    <w:rsid w:val="00F34973"/>
    <w:rsid w:val="00F35A1A"/>
    <w:rsid w:val="00F35BEA"/>
    <w:rsid w:val="00F35CD7"/>
    <w:rsid w:val="00F366C1"/>
    <w:rsid w:val="00F36C75"/>
    <w:rsid w:val="00F36D69"/>
    <w:rsid w:val="00F3712E"/>
    <w:rsid w:val="00F400F0"/>
    <w:rsid w:val="00F40B4C"/>
    <w:rsid w:val="00F40EF8"/>
    <w:rsid w:val="00F40F5A"/>
    <w:rsid w:val="00F4270B"/>
    <w:rsid w:val="00F42F69"/>
    <w:rsid w:val="00F43061"/>
    <w:rsid w:val="00F4308A"/>
    <w:rsid w:val="00F437C0"/>
    <w:rsid w:val="00F44C8B"/>
    <w:rsid w:val="00F4600C"/>
    <w:rsid w:val="00F46F25"/>
    <w:rsid w:val="00F507D2"/>
    <w:rsid w:val="00F50CEC"/>
    <w:rsid w:val="00F51E26"/>
    <w:rsid w:val="00F520C9"/>
    <w:rsid w:val="00F52222"/>
    <w:rsid w:val="00F532A9"/>
    <w:rsid w:val="00F5531D"/>
    <w:rsid w:val="00F55580"/>
    <w:rsid w:val="00F56BF0"/>
    <w:rsid w:val="00F56EBB"/>
    <w:rsid w:val="00F56FE6"/>
    <w:rsid w:val="00F57656"/>
    <w:rsid w:val="00F57CC7"/>
    <w:rsid w:val="00F57D90"/>
    <w:rsid w:val="00F602D9"/>
    <w:rsid w:val="00F607F7"/>
    <w:rsid w:val="00F61BBE"/>
    <w:rsid w:val="00F61EB3"/>
    <w:rsid w:val="00F63282"/>
    <w:rsid w:val="00F6369E"/>
    <w:rsid w:val="00F63FA8"/>
    <w:rsid w:val="00F64499"/>
    <w:rsid w:val="00F64560"/>
    <w:rsid w:val="00F64614"/>
    <w:rsid w:val="00F64822"/>
    <w:rsid w:val="00F65B6A"/>
    <w:rsid w:val="00F66ADF"/>
    <w:rsid w:val="00F67F2F"/>
    <w:rsid w:val="00F71673"/>
    <w:rsid w:val="00F71929"/>
    <w:rsid w:val="00F71CC0"/>
    <w:rsid w:val="00F7247E"/>
    <w:rsid w:val="00F72A26"/>
    <w:rsid w:val="00F73511"/>
    <w:rsid w:val="00F73533"/>
    <w:rsid w:val="00F73738"/>
    <w:rsid w:val="00F7468E"/>
    <w:rsid w:val="00F754B3"/>
    <w:rsid w:val="00F75D21"/>
    <w:rsid w:val="00F765DB"/>
    <w:rsid w:val="00F76DDB"/>
    <w:rsid w:val="00F802DE"/>
    <w:rsid w:val="00F8047A"/>
    <w:rsid w:val="00F808A8"/>
    <w:rsid w:val="00F815C9"/>
    <w:rsid w:val="00F82392"/>
    <w:rsid w:val="00F827CF"/>
    <w:rsid w:val="00F82AAE"/>
    <w:rsid w:val="00F82CF8"/>
    <w:rsid w:val="00F833E4"/>
    <w:rsid w:val="00F839AC"/>
    <w:rsid w:val="00F839E8"/>
    <w:rsid w:val="00F83BE7"/>
    <w:rsid w:val="00F83CFD"/>
    <w:rsid w:val="00F845FE"/>
    <w:rsid w:val="00F84D53"/>
    <w:rsid w:val="00F84ECD"/>
    <w:rsid w:val="00F8515D"/>
    <w:rsid w:val="00F853CF"/>
    <w:rsid w:val="00F87E71"/>
    <w:rsid w:val="00F900BA"/>
    <w:rsid w:val="00F906F0"/>
    <w:rsid w:val="00F909E3"/>
    <w:rsid w:val="00F90BC6"/>
    <w:rsid w:val="00F91791"/>
    <w:rsid w:val="00F918D1"/>
    <w:rsid w:val="00F92D40"/>
    <w:rsid w:val="00F92FD0"/>
    <w:rsid w:val="00F94543"/>
    <w:rsid w:val="00F9457D"/>
    <w:rsid w:val="00F94A1B"/>
    <w:rsid w:val="00F94C0C"/>
    <w:rsid w:val="00F94CC5"/>
    <w:rsid w:val="00F95250"/>
    <w:rsid w:val="00F95334"/>
    <w:rsid w:val="00F9589D"/>
    <w:rsid w:val="00F95C23"/>
    <w:rsid w:val="00F969AD"/>
    <w:rsid w:val="00F969DD"/>
    <w:rsid w:val="00F97747"/>
    <w:rsid w:val="00F97BDE"/>
    <w:rsid w:val="00FA0531"/>
    <w:rsid w:val="00FA0C3F"/>
    <w:rsid w:val="00FA0E45"/>
    <w:rsid w:val="00FA14DC"/>
    <w:rsid w:val="00FA1712"/>
    <w:rsid w:val="00FA1DB2"/>
    <w:rsid w:val="00FA229F"/>
    <w:rsid w:val="00FA30FE"/>
    <w:rsid w:val="00FA3663"/>
    <w:rsid w:val="00FA42F5"/>
    <w:rsid w:val="00FA44F9"/>
    <w:rsid w:val="00FA48BB"/>
    <w:rsid w:val="00FA4F77"/>
    <w:rsid w:val="00FA613E"/>
    <w:rsid w:val="00FA627E"/>
    <w:rsid w:val="00FA62F1"/>
    <w:rsid w:val="00FA63BA"/>
    <w:rsid w:val="00FA7096"/>
    <w:rsid w:val="00FA795F"/>
    <w:rsid w:val="00FA7B89"/>
    <w:rsid w:val="00FB187C"/>
    <w:rsid w:val="00FB1F56"/>
    <w:rsid w:val="00FB21E7"/>
    <w:rsid w:val="00FB3952"/>
    <w:rsid w:val="00FB4C8E"/>
    <w:rsid w:val="00FB53CD"/>
    <w:rsid w:val="00FB5681"/>
    <w:rsid w:val="00FB610D"/>
    <w:rsid w:val="00FB6407"/>
    <w:rsid w:val="00FB6918"/>
    <w:rsid w:val="00FB706F"/>
    <w:rsid w:val="00FB7884"/>
    <w:rsid w:val="00FC24E9"/>
    <w:rsid w:val="00FC2CC8"/>
    <w:rsid w:val="00FC302F"/>
    <w:rsid w:val="00FC3BB5"/>
    <w:rsid w:val="00FC3DDA"/>
    <w:rsid w:val="00FC415F"/>
    <w:rsid w:val="00FC4A66"/>
    <w:rsid w:val="00FC5950"/>
    <w:rsid w:val="00FC6E8C"/>
    <w:rsid w:val="00FC747C"/>
    <w:rsid w:val="00FC7C53"/>
    <w:rsid w:val="00FD09C4"/>
    <w:rsid w:val="00FD0E76"/>
    <w:rsid w:val="00FD149C"/>
    <w:rsid w:val="00FD2246"/>
    <w:rsid w:val="00FD24FF"/>
    <w:rsid w:val="00FD29C8"/>
    <w:rsid w:val="00FD3614"/>
    <w:rsid w:val="00FD382F"/>
    <w:rsid w:val="00FD3D95"/>
    <w:rsid w:val="00FD42C7"/>
    <w:rsid w:val="00FD483C"/>
    <w:rsid w:val="00FD4ACA"/>
    <w:rsid w:val="00FD545F"/>
    <w:rsid w:val="00FD5DA2"/>
    <w:rsid w:val="00FD608F"/>
    <w:rsid w:val="00FD632C"/>
    <w:rsid w:val="00FD67BC"/>
    <w:rsid w:val="00FD7039"/>
    <w:rsid w:val="00FD79F6"/>
    <w:rsid w:val="00FE05E3"/>
    <w:rsid w:val="00FE0BFA"/>
    <w:rsid w:val="00FE0D57"/>
    <w:rsid w:val="00FE144B"/>
    <w:rsid w:val="00FE18FC"/>
    <w:rsid w:val="00FE1C55"/>
    <w:rsid w:val="00FE1EC7"/>
    <w:rsid w:val="00FE2291"/>
    <w:rsid w:val="00FE284B"/>
    <w:rsid w:val="00FE3051"/>
    <w:rsid w:val="00FE357D"/>
    <w:rsid w:val="00FE3589"/>
    <w:rsid w:val="00FE3F2F"/>
    <w:rsid w:val="00FE4E73"/>
    <w:rsid w:val="00FE5327"/>
    <w:rsid w:val="00FE55C9"/>
    <w:rsid w:val="00FE7394"/>
    <w:rsid w:val="00FE7497"/>
    <w:rsid w:val="00FF0320"/>
    <w:rsid w:val="00FF036C"/>
    <w:rsid w:val="00FF0EDA"/>
    <w:rsid w:val="00FF2E5F"/>
    <w:rsid w:val="00FF2F84"/>
    <w:rsid w:val="00FF3660"/>
    <w:rsid w:val="00FF4068"/>
    <w:rsid w:val="00FF4B57"/>
    <w:rsid w:val="00FF5201"/>
    <w:rsid w:val="00FF54F4"/>
    <w:rsid w:val="00FF5690"/>
    <w:rsid w:val="00FF56F5"/>
    <w:rsid w:val="00FF620A"/>
    <w:rsid w:val="00FF6258"/>
    <w:rsid w:val="00FF6591"/>
    <w:rsid w:val="00FF681E"/>
    <w:rsid w:val="00FF6C1B"/>
    <w:rsid w:val="00FF71A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DA9559D-2394-40DE-9DFE-339B4A3F5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line="360" w:lineRule="auto"/>
      <w:jc w:val="both"/>
    </w:pPr>
    <w:rPr>
      <w:rFonts w:ascii="Courier New" w:hAnsi="Courier New" w:cs="Miriam"/>
      <w:sz w:val="22"/>
    </w:rPr>
  </w:style>
  <w:style w:type="paragraph" w:styleId="1">
    <w:name w:val="heading 1"/>
    <w:basedOn w:val="a"/>
    <w:next w:val="a"/>
    <w:qFormat/>
    <w:pPr>
      <w:keepNext/>
      <w:jc w:val="center"/>
      <w:outlineLvl w:val="0"/>
    </w:pPr>
    <w:rPr>
      <w:i/>
      <w:iCs/>
      <w:caps/>
      <w:szCs w:val="22"/>
    </w:rPr>
  </w:style>
  <w:style w:type="paragraph" w:styleId="2">
    <w:name w:val="heading 2"/>
    <w:basedOn w:val="a"/>
    <w:next w:val="a"/>
    <w:qFormat/>
    <w:pPr>
      <w:keepNext/>
      <w:jc w:val="center"/>
      <w:outlineLvl w:val="1"/>
    </w:pPr>
    <w:rPr>
      <w:caps/>
      <w:szCs w:val="22"/>
      <w:u w:val="single"/>
    </w:rPr>
  </w:style>
  <w:style w:type="paragraph" w:styleId="3">
    <w:name w:val="heading 3"/>
    <w:basedOn w:val="a"/>
    <w:next w:val="a"/>
    <w:link w:val="30"/>
    <w:qFormat/>
    <w:pPr>
      <w:keepNext/>
      <w:jc w:val="left"/>
      <w:outlineLvl w:val="2"/>
    </w:pPr>
    <w:rPr>
      <w:b/>
      <w:bCs/>
      <w:caps/>
      <w:szCs w:val="22"/>
    </w:rPr>
  </w:style>
  <w:style w:type="paragraph" w:styleId="4">
    <w:name w:val="heading 4"/>
    <w:basedOn w:val="a"/>
    <w:next w:val="a"/>
    <w:qFormat/>
    <w:pPr>
      <w:keepNext/>
      <w:outlineLvl w:val="3"/>
    </w:pPr>
    <w:rPr>
      <w:b/>
      <w:bCs/>
      <w:caps/>
    </w:rPr>
  </w:style>
  <w:style w:type="paragraph" w:styleId="5">
    <w:name w:val="heading 5"/>
    <w:basedOn w:val="a"/>
    <w:next w:val="a"/>
    <w:qFormat/>
    <w:pPr>
      <w:keepNext/>
      <w:outlineLvl w:val="4"/>
    </w:pPr>
    <w:rPr>
      <w:b/>
      <w:caps/>
      <w:szCs w:val="22"/>
    </w:rPr>
  </w:style>
  <w:style w:type="paragraph" w:styleId="6">
    <w:name w:val="heading 6"/>
    <w:basedOn w:val="a"/>
    <w:next w:val="a"/>
    <w:qFormat/>
    <w:pPr>
      <w:keepNext/>
      <w:outlineLvl w:val="5"/>
    </w:pPr>
    <w:rPr>
      <w:b/>
      <w:bCs/>
      <w:caps/>
      <w:szCs w:val="22"/>
    </w:rPr>
  </w:style>
  <w:style w:type="paragraph" w:styleId="7">
    <w:name w:val="heading 7"/>
    <w:basedOn w:val="a"/>
    <w:next w:val="a"/>
    <w:qFormat/>
    <w:pPr>
      <w:keepNext/>
      <w:numPr>
        <w:numId w:val="1"/>
      </w:numPr>
      <w:outlineLvl w:val="6"/>
    </w:pPr>
    <w:rPr>
      <w:b/>
      <w:bCs/>
      <w:cap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1">
    <w:name w:val="toc 1"/>
    <w:basedOn w:val="a"/>
    <w:next w:val="a"/>
    <w:autoRedefine/>
    <w:pPr>
      <w:ind w:firstLine="720"/>
    </w:pPr>
    <w:rPr>
      <w:rFonts w:cs="Courier New"/>
      <w:szCs w:val="22"/>
    </w:rPr>
  </w:style>
  <w:style w:type="paragraph" w:styleId="a3">
    <w:name w:val="Block Text"/>
    <w:basedOn w:val="a"/>
    <w:link w:val="a4"/>
    <w:pPr>
      <w:ind w:left="567"/>
    </w:pPr>
  </w:style>
  <w:style w:type="paragraph" w:styleId="20">
    <w:name w:val="Body Text 2"/>
    <w:basedOn w:val="a"/>
    <w:rPr>
      <w:szCs w:val="22"/>
    </w:rPr>
  </w:style>
  <w:style w:type="paragraph" w:customStyle="1" w:styleId="CC">
    <w:name w:val="CC"/>
    <w:basedOn w:val="a5"/>
    <w:pPr>
      <w:keepLines/>
      <w:widowControl w:val="0"/>
      <w:spacing w:after="160"/>
      <w:ind w:left="360" w:hanging="360"/>
    </w:pPr>
    <w:rPr>
      <w:sz w:val="20"/>
    </w:rPr>
  </w:style>
  <w:style w:type="paragraph" w:styleId="a5">
    <w:name w:val="Body Text"/>
    <w:basedOn w:val="a"/>
    <w:pPr>
      <w:spacing w:after="120"/>
    </w:pPr>
  </w:style>
  <w:style w:type="paragraph" w:styleId="21">
    <w:name w:val="Body Text Indent 2"/>
    <w:basedOn w:val="a"/>
    <w:pPr>
      <w:ind w:firstLine="720"/>
    </w:pPr>
  </w:style>
  <w:style w:type="paragraph" w:customStyle="1" w:styleId="10">
    <w:name w:val="ציטוט1"/>
    <w:basedOn w:val="a"/>
    <w:link w:val="a6"/>
    <w:pPr>
      <w:tabs>
        <w:tab w:val="left" w:pos="397"/>
        <w:tab w:val="right" w:pos="6861"/>
      </w:tabs>
      <w:bidi/>
      <w:spacing w:before="120" w:after="120"/>
      <w:ind w:right="567"/>
    </w:pPr>
    <w:rPr>
      <w:rFonts w:ascii="CG Times" w:hAnsi="CG Times" w:cs="Narkisim"/>
      <w:sz w:val="18"/>
      <w:szCs w:val="24"/>
    </w:rPr>
  </w:style>
  <w:style w:type="paragraph" w:styleId="31">
    <w:name w:val="Body Text Indent 3"/>
    <w:basedOn w:val="a"/>
    <w:pPr>
      <w:ind w:firstLine="709"/>
    </w:pPr>
  </w:style>
  <w:style w:type="paragraph" w:styleId="NormalWeb">
    <w:name w:val="Normal (Web)"/>
    <w:basedOn w:val="a"/>
    <w:uiPriority w:val="99"/>
    <w:pPr>
      <w:spacing w:before="200" w:line="240" w:lineRule="auto"/>
      <w:ind w:firstLine="400"/>
      <w:jc w:val="left"/>
    </w:pPr>
    <w:rPr>
      <w:noProof/>
      <w:sz w:val="24"/>
      <w:szCs w:val="24"/>
    </w:rPr>
  </w:style>
  <w:style w:type="paragraph" w:styleId="a7">
    <w:name w:val="footnote text"/>
    <w:basedOn w:val="a"/>
    <w:link w:val="a8"/>
    <w:rPr>
      <w:noProof/>
      <w:sz w:val="20"/>
    </w:rPr>
  </w:style>
  <w:style w:type="character" w:styleId="a9">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a">
    <w:name w:val="טקסט הערות שוליים תו"/>
    <w:rPr>
      <w:rFonts w:cs="Narkisim"/>
      <w:sz w:val="18"/>
      <w:szCs w:val="18"/>
      <w:lang w:val="en-US" w:bidi="he-IL"/>
    </w:rPr>
  </w:style>
  <w:style w:type="paragraph" w:styleId="32">
    <w:name w:val="Body Text 3"/>
    <w:basedOn w:val="a"/>
    <w:rPr>
      <w:b/>
      <w:bCs/>
      <w:caps/>
      <w:szCs w:val="22"/>
    </w:rPr>
  </w:style>
  <w:style w:type="character" w:styleId="ab">
    <w:name w:val="Emphasis"/>
    <w:uiPriority w:val="20"/>
    <w:qFormat/>
    <w:rPr>
      <w:rFonts w:cs="Miriam"/>
      <w:i/>
      <w:iCs/>
      <w:lang w:bidi="he-IL"/>
    </w:rPr>
  </w:style>
  <w:style w:type="character" w:customStyle="1" w:styleId="a4">
    <w:name w:val="טקסט בלוק תו"/>
    <w:link w:val="a3"/>
    <w:rsid w:val="000F6D9C"/>
    <w:rPr>
      <w:rFonts w:ascii="Courier New" w:hAnsi="Courier New" w:cs="Miriam"/>
      <w:sz w:val="22"/>
      <w:lang w:val="en-US" w:eastAsia="en-US" w:bidi="he-IL"/>
    </w:rPr>
  </w:style>
  <w:style w:type="character" w:customStyle="1" w:styleId="glossaryitem">
    <w:name w:val="glossary_item"/>
    <w:basedOn w:val="a0"/>
    <w:rsid w:val="00BC4267"/>
  </w:style>
  <w:style w:type="character" w:customStyle="1" w:styleId="a6">
    <w:name w:val="ציטוט תו"/>
    <w:link w:val="10"/>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a8">
    <w:name w:val="טקסט הערת שוליים תו"/>
    <w:link w:val="a7"/>
    <w:semiHidden/>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ac">
    <w:name w:val="endnote text"/>
    <w:basedOn w:val="a"/>
    <w:semiHidden/>
    <w:rsid w:val="008C740E"/>
    <w:rPr>
      <w:sz w:val="20"/>
    </w:rPr>
  </w:style>
  <w:style w:type="character" w:styleId="ad">
    <w:name w:val="endnote reference"/>
    <w:semiHidden/>
    <w:rsid w:val="008C740E"/>
    <w:rPr>
      <w:vertAlign w:val="superscript"/>
    </w:rPr>
  </w:style>
  <w:style w:type="table" w:styleId="ae">
    <w:name w:val="Table Grid"/>
    <w:basedOn w:val="a1"/>
    <w:rsid w:val="008854B4"/>
    <w:pPr>
      <w:autoSpaceDE w:val="0"/>
      <w:autoSpaceDN w:val="0"/>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42051A"/>
  </w:style>
  <w:style w:type="character" w:customStyle="1" w:styleId="30">
    <w:name w:val="כותרת 3 תו"/>
    <w:link w:val="3"/>
    <w:rsid w:val="004D22C0"/>
    <w:rPr>
      <w:rFonts w:ascii="Courier New" w:hAnsi="Courier New" w:cs="Miriam"/>
      <w:b/>
      <w:bCs/>
      <w:caps/>
      <w:sz w:val="22"/>
      <w:szCs w:val="22"/>
      <w:lang w:val="en-US" w:eastAsia="en-US" w:bidi="he-IL"/>
    </w:rPr>
  </w:style>
  <w:style w:type="paragraph" w:styleId="af">
    <w:name w:val="List Paragraph"/>
    <w:basedOn w:val="a"/>
    <w:uiPriority w:val="34"/>
    <w:qFormat/>
    <w:rsid w:val="008F2ECE"/>
    <w:pPr>
      <w:ind w:left="720"/>
    </w:pPr>
  </w:style>
  <w:style w:type="paragraph" w:styleId="af0">
    <w:name w:val="header"/>
    <w:basedOn w:val="a"/>
    <w:link w:val="af1"/>
    <w:rsid w:val="007B10B3"/>
    <w:pPr>
      <w:tabs>
        <w:tab w:val="center" w:pos="4153"/>
        <w:tab w:val="right" w:pos="8306"/>
      </w:tabs>
    </w:pPr>
  </w:style>
  <w:style w:type="character" w:customStyle="1" w:styleId="af1">
    <w:name w:val="כותרת עליונה תו"/>
    <w:link w:val="af0"/>
    <w:rsid w:val="007B10B3"/>
    <w:rPr>
      <w:rFonts w:ascii="Courier New" w:hAnsi="Courier New" w:cs="Miriam"/>
      <w:sz w:val="22"/>
    </w:rPr>
  </w:style>
  <w:style w:type="paragraph" w:styleId="af2">
    <w:name w:val="footer"/>
    <w:basedOn w:val="a"/>
    <w:link w:val="af3"/>
    <w:rsid w:val="007B10B3"/>
    <w:pPr>
      <w:tabs>
        <w:tab w:val="center" w:pos="4153"/>
        <w:tab w:val="right" w:pos="8306"/>
      </w:tabs>
    </w:pPr>
  </w:style>
  <w:style w:type="character" w:customStyle="1" w:styleId="af3">
    <w:name w:val="כותרת תחתונה תו"/>
    <w:link w:val="af2"/>
    <w:rsid w:val="007B10B3"/>
    <w:rPr>
      <w:rFonts w:ascii="Courier New" w:hAnsi="Courier New" w:cs="Miriam"/>
      <w:sz w:val="22"/>
    </w:rPr>
  </w:style>
  <w:style w:type="character" w:customStyle="1" w:styleId="tanya-note">
    <w:name w:val="tanya-note"/>
    <w:rsid w:val="00792DEC"/>
  </w:style>
  <w:style w:type="paragraph" w:customStyle="1" w:styleId="tanya-trans">
    <w:name w:val="tanya-trans"/>
    <w:basedOn w:val="a"/>
    <w:rsid w:val="00792DEC"/>
    <w:pPr>
      <w:autoSpaceDE/>
      <w:autoSpaceDN/>
      <w:spacing w:before="100" w:beforeAutospacing="1" w:after="100" w:afterAutospacing="1" w:line="240" w:lineRule="auto"/>
      <w:jc w:val="left"/>
    </w:pPr>
    <w:rPr>
      <w:rFonts w:ascii="Times New Roman" w:hAnsi="Times New Roman" w:cs="Times New Roman"/>
      <w:sz w:val="24"/>
      <w:szCs w:val="24"/>
    </w:rPr>
  </w:style>
  <w:style w:type="paragraph" w:customStyle="1" w:styleId="tanya-heb">
    <w:name w:val="tanya-heb"/>
    <w:basedOn w:val="a"/>
    <w:rsid w:val="00792DEC"/>
    <w:pPr>
      <w:autoSpaceDE/>
      <w:autoSpaceDN/>
      <w:spacing w:before="100" w:beforeAutospacing="1" w:after="100" w:afterAutospacing="1" w:line="240" w:lineRule="auto"/>
      <w:jc w:val="left"/>
    </w:pPr>
    <w:rPr>
      <w:rFonts w:ascii="Times New Roman" w:hAnsi="Times New Roman" w:cs="Times New Roman"/>
      <w:sz w:val="24"/>
      <w:szCs w:val="24"/>
    </w:rPr>
  </w:style>
  <w:style w:type="character" w:customStyle="1" w:styleId="versenum">
    <w:name w:val="versenum"/>
    <w:rsid w:val="006B4084"/>
  </w:style>
  <w:style w:type="character" w:customStyle="1" w:styleId="coverse">
    <w:name w:val="co_verse"/>
    <w:rsid w:val="00DD2A45"/>
  </w:style>
  <w:style w:type="character" w:customStyle="1" w:styleId="alternatehe">
    <w:name w:val="alternate_he"/>
    <w:rsid w:val="00DD2A45"/>
  </w:style>
  <w:style w:type="paragraph" w:customStyle="1" w:styleId="gmail-msolistparagraph">
    <w:name w:val="gmail-msolistparagraph"/>
    <w:basedOn w:val="a"/>
    <w:rsid w:val="005122D8"/>
    <w:pPr>
      <w:autoSpaceDE/>
      <w:autoSpaceDN/>
      <w:spacing w:before="100" w:beforeAutospacing="1" w:after="100" w:afterAutospacing="1" w:line="240" w:lineRule="auto"/>
      <w:jc w:val="left"/>
    </w:pPr>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42677434">
      <w:bodyDiv w:val="1"/>
      <w:marLeft w:val="0"/>
      <w:marRight w:val="0"/>
      <w:marTop w:val="0"/>
      <w:marBottom w:val="0"/>
      <w:divBdr>
        <w:top w:val="none" w:sz="0" w:space="0" w:color="auto"/>
        <w:left w:val="none" w:sz="0" w:space="0" w:color="auto"/>
        <w:bottom w:val="none" w:sz="0" w:space="0" w:color="auto"/>
        <w:right w:val="none" w:sz="0" w:space="0" w:color="auto"/>
      </w:divBdr>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92170587">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324936731">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727531353">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80492185">
      <w:bodyDiv w:val="1"/>
      <w:marLeft w:val="0"/>
      <w:marRight w:val="0"/>
      <w:marTop w:val="0"/>
      <w:marBottom w:val="0"/>
      <w:divBdr>
        <w:top w:val="none" w:sz="0" w:space="0" w:color="auto"/>
        <w:left w:val="none" w:sz="0" w:space="0" w:color="auto"/>
        <w:bottom w:val="none" w:sz="0" w:space="0" w:color="auto"/>
        <w:right w:val="none" w:sz="0" w:space="0" w:color="auto"/>
      </w:divBdr>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916476907">
      <w:bodyDiv w:val="1"/>
      <w:marLeft w:val="0"/>
      <w:marRight w:val="0"/>
      <w:marTop w:val="0"/>
      <w:marBottom w:val="0"/>
      <w:divBdr>
        <w:top w:val="none" w:sz="0" w:space="0" w:color="auto"/>
        <w:left w:val="none" w:sz="0" w:space="0" w:color="auto"/>
        <w:bottom w:val="none" w:sz="0" w:space="0" w:color="auto"/>
        <w:right w:val="none" w:sz="0" w:space="0" w:color="auto"/>
      </w:divBdr>
    </w:div>
    <w:div w:id="947850877">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5758997">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45884062">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02357727">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599485293">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26369003">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7562787">
      <w:bodyDiv w:val="1"/>
      <w:marLeft w:val="0"/>
      <w:marRight w:val="0"/>
      <w:marTop w:val="0"/>
      <w:marBottom w:val="0"/>
      <w:divBdr>
        <w:top w:val="none" w:sz="0" w:space="0" w:color="auto"/>
        <w:left w:val="none" w:sz="0" w:space="0" w:color="auto"/>
        <w:bottom w:val="none" w:sz="0" w:space="0" w:color="auto"/>
        <w:right w:val="none" w:sz="0" w:space="0" w:color="auto"/>
      </w:divBdr>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BCFB02-28EA-46B4-B6A3-2C0829B88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3428</Words>
  <Characters>17145</Characters>
  <Application>Microsoft Office Word</Application>
  <DocSecurity>0</DocSecurity>
  <Lines>142</Lines>
  <Paragraphs>41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REASONS FOR THE MITZVOT (PART I)</vt:lpstr>
      <vt:lpstr>REASONS FOR THE MITZVOT (PART I)</vt:lpstr>
    </vt:vector>
  </TitlesOfParts>
  <Company/>
  <LinksUpToDate>false</LinksUpToDate>
  <CharactersWithSpaces>20532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creator>*</dc:creator>
  <cp:lastModifiedBy>דבורה ברקוביץ</cp:lastModifiedBy>
  <cp:revision>2</cp:revision>
  <dcterms:created xsi:type="dcterms:W3CDTF">2016-11-10T12:42:00Z</dcterms:created>
  <dcterms:modified xsi:type="dcterms:W3CDTF">2016-11-10T12:42:00Z</dcterms:modified>
</cp:coreProperties>
</file>