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CB" w:rsidRPr="00DB5BFA" w:rsidRDefault="00DB5BFA" w:rsidP="00DB5BFA">
      <w:pPr>
        <w:rPr>
          <w:rFonts w:ascii="Arial" w:hAnsi="Arial"/>
          <w:b/>
          <w:bCs/>
          <w:sz w:val="24"/>
          <w:szCs w:val="24"/>
        </w:rPr>
      </w:pPr>
      <w:r w:rsidRPr="00DB5BFA">
        <w:rPr>
          <w:rFonts w:ascii="Arial" w:hAnsi="Arial"/>
          <w:b/>
          <w:bCs/>
          <w:color w:val="333333"/>
          <w:szCs w:val="20"/>
          <w:shd w:val="clear" w:color="auto" w:fill="FFFFFF"/>
          <w:rtl/>
        </w:rPr>
        <w:t>לעילוי נשמתו של דוד יהודה בן שאול גולדשטיין ז"ל</w:t>
      </w:r>
      <w:r w:rsidRPr="00DB5BFA">
        <w:rPr>
          <w:rFonts w:ascii="Arial" w:hAnsi="Arial" w:hint="cs"/>
          <w:b/>
          <w:bCs/>
          <w:sz w:val="24"/>
          <w:szCs w:val="24"/>
          <w:rtl/>
        </w:rPr>
        <w:t xml:space="preserve"> </w:t>
      </w:r>
    </w:p>
    <w:p w:rsidR="00360E27" w:rsidRDefault="00872122" w:rsidP="0006049B">
      <w:pPr>
        <w:pStyle w:val="a1"/>
        <w:spacing w:before="0"/>
        <w:rPr>
          <w:rFonts w:cs="Narkisim"/>
          <w:sz w:val="42"/>
          <w:szCs w:val="46"/>
          <w:rtl/>
        </w:rPr>
      </w:pPr>
      <w:r>
        <w:rPr>
          <w:rFonts w:cs="Narkisim" w:hint="cs"/>
          <w:sz w:val="42"/>
          <w:szCs w:val="46"/>
          <w:rtl/>
        </w:rPr>
        <w:t xml:space="preserve">פרשת </w:t>
      </w:r>
      <w:r w:rsidR="004E4DD2">
        <w:rPr>
          <w:rFonts w:cs="Narkisim" w:hint="cs"/>
          <w:sz w:val="42"/>
          <w:szCs w:val="46"/>
          <w:rtl/>
        </w:rPr>
        <w:t>נח</w:t>
      </w:r>
      <w:r>
        <w:rPr>
          <w:rFonts w:cs="Narkisim" w:hint="cs"/>
          <w:sz w:val="42"/>
          <w:szCs w:val="46"/>
          <w:rtl/>
        </w:rPr>
        <w:t xml:space="preserve"> -</w:t>
      </w:r>
      <w:r w:rsidR="0075293F">
        <w:rPr>
          <w:rFonts w:cs="Narkisim" w:hint="cs"/>
          <w:sz w:val="42"/>
          <w:szCs w:val="46"/>
          <w:rtl/>
        </w:rPr>
        <w:t xml:space="preserve"> </w:t>
      </w:r>
      <w:r w:rsidR="0006049B">
        <w:rPr>
          <w:rFonts w:cs="Narkisim" w:hint="cs"/>
          <w:sz w:val="42"/>
          <w:szCs w:val="46"/>
          <w:rtl/>
        </w:rPr>
        <w:t>על הכפילות שבסיפור המבול</w:t>
      </w:r>
    </w:p>
    <w:p w:rsidR="00A70AAA" w:rsidRPr="00A70AAA" w:rsidRDefault="00A70AAA" w:rsidP="00872122">
      <w:pPr>
        <w:shd w:val="clear" w:color="auto" w:fill="FCFDFE"/>
        <w:spacing w:after="0"/>
        <w:jc w:val="center"/>
        <w:rPr>
          <w:b/>
          <w:bCs/>
          <w:color w:val="000000"/>
          <w:sz w:val="24"/>
          <w:szCs w:val="24"/>
          <w:rtl/>
        </w:rPr>
        <w:sectPr w:rsidR="00A70AAA" w:rsidRPr="00A70AAA" w:rsidSect="00C765A8">
          <w:headerReference w:type="default" r:id="rId9"/>
          <w:type w:val="continuous"/>
          <w:pgSz w:w="11906" w:h="16838"/>
          <w:pgMar w:top="1134" w:right="1134" w:bottom="964" w:left="1134" w:header="709" w:footer="709" w:gutter="0"/>
          <w:cols w:space="708" w:equalWidth="0">
            <w:col w:w="8972"/>
          </w:cols>
          <w:bidi/>
          <w:docGrid w:linePitch="360"/>
        </w:sectPr>
      </w:pPr>
    </w:p>
    <w:p w:rsidR="001E0369" w:rsidRDefault="001E0369" w:rsidP="00176EB5">
      <w:pPr>
        <w:jc w:val="center"/>
        <w:rPr>
          <w:rFonts w:ascii="Arial" w:hAnsi="Arial" w:cs="Arial"/>
          <w:b/>
          <w:bCs/>
          <w:sz w:val="24"/>
          <w:szCs w:val="24"/>
          <w:rtl/>
        </w:rPr>
      </w:pPr>
      <w:r w:rsidRPr="003815F3">
        <w:rPr>
          <w:rFonts w:ascii="Arial" w:hAnsi="Arial" w:cs="Arial" w:hint="cs"/>
          <w:b/>
          <w:bCs/>
          <w:sz w:val="24"/>
          <w:szCs w:val="24"/>
          <w:rtl/>
        </w:rPr>
        <w:lastRenderedPageBreak/>
        <w:t xml:space="preserve">א. </w:t>
      </w:r>
      <w:r w:rsidR="004D0591">
        <w:rPr>
          <w:rFonts w:ascii="Arial" w:hAnsi="Arial" w:cs="Arial" w:hint="cs"/>
          <w:b/>
          <w:bCs/>
          <w:sz w:val="24"/>
          <w:szCs w:val="24"/>
          <w:rtl/>
        </w:rPr>
        <w:t>שם א-</w:t>
      </w:r>
      <w:proofErr w:type="spellStart"/>
      <w:r w:rsidR="004D0591">
        <w:rPr>
          <w:rFonts w:ascii="Arial" w:hAnsi="Arial" w:cs="Arial" w:hint="cs"/>
          <w:b/>
          <w:bCs/>
          <w:sz w:val="24"/>
          <w:szCs w:val="24"/>
          <w:rtl/>
        </w:rPr>
        <w:t>לוהים</w:t>
      </w:r>
      <w:proofErr w:type="spellEnd"/>
      <w:r w:rsidR="004D0591">
        <w:rPr>
          <w:rFonts w:ascii="Arial" w:hAnsi="Arial" w:cs="Arial" w:hint="cs"/>
          <w:b/>
          <w:bCs/>
          <w:sz w:val="24"/>
          <w:szCs w:val="24"/>
          <w:rtl/>
        </w:rPr>
        <w:t xml:space="preserve"> ושם הוי-ה בסיפור המבול</w:t>
      </w:r>
    </w:p>
    <w:p w:rsidR="004E4DD2" w:rsidRDefault="004E4DD2" w:rsidP="0075293F">
      <w:pPr>
        <w:spacing w:after="0"/>
        <w:rPr>
          <w:sz w:val="24"/>
          <w:szCs w:val="24"/>
          <w:rtl/>
        </w:rPr>
      </w:pPr>
      <w:r w:rsidRPr="0075293F">
        <w:rPr>
          <w:rFonts w:hint="cs"/>
          <w:sz w:val="24"/>
          <w:szCs w:val="24"/>
          <w:rtl/>
        </w:rPr>
        <w:t>פרשת המבול</w:t>
      </w:r>
      <w:r w:rsidR="0006049B" w:rsidRPr="0075293F">
        <w:rPr>
          <w:rFonts w:hint="cs"/>
          <w:sz w:val="24"/>
          <w:szCs w:val="24"/>
          <w:rtl/>
        </w:rPr>
        <w:t xml:space="preserve"> מתחילה כבר </w:t>
      </w:r>
      <w:r w:rsidRPr="0075293F">
        <w:rPr>
          <w:rFonts w:hint="cs"/>
          <w:sz w:val="24"/>
          <w:szCs w:val="24"/>
          <w:rtl/>
        </w:rPr>
        <w:t>בסוף פרשת בראשית</w:t>
      </w:r>
      <w:r w:rsidR="0006049B" w:rsidRPr="0075293F">
        <w:rPr>
          <w:rFonts w:hint="cs"/>
          <w:sz w:val="24"/>
          <w:szCs w:val="24"/>
          <w:rtl/>
        </w:rPr>
        <w:t>. על כן, את שיעורנו נתחיל ב</w:t>
      </w:r>
      <w:r w:rsidR="0075293F" w:rsidRPr="0075293F">
        <w:rPr>
          <w:rFonts w:hint="cs"/>
          <w:sz w:val="24"/>
          <w:szCs w:val="24"/>
          <w:rtl/>
        </w:rPr>
        <w:t>קריאה</w:t>
      </w:r>
      <w:r w:rsidR="0006049B" w:rsidRPr="0075293F">
        <w:rPr>
          <w:rFonts w:hint="cs"/>
          <w:sz w:val="24"/>
          <w:szCs w:val="24"/>
          <w:rtl/>
        </w:rPr>
        <w:t xml:space="preserve"> </w:t>
      </w:r>
      <w:r w:rsidR="0075293F" w:rsidRPr="0075293F">
        <w:rPr>
          <w:rFonts w:hint="cs"/>
          <w:sz w:val="24"/>
          <w:szCs w:val="24"/>
          <w:rtl/>
        </w:rPr>
        <w:t>ב</w:t>
      </w:r>
      <w:r w:rsidR="00071A3C">
        <w:rPr>
          <w:rFonts w:hint="cs"/>
          <w:sz w:val="24"/>
          <w:szCs w:val="24"/>
          <w:rtl/>
        </w:rPr>
        <w:t>סוף פרשת בראשית, שם מתואר:</w:t>
      </w:r>
    </w:p>
    <w:p w:rsidR="0075293F" w:rsidRPr="0075293F" w:rsidRDefault="0075293F" w:rsidP="000E6DF5">
      <w:pPr>
        <w:pStyle w:val="1"/>
        <w:tabs>
          <w:tab w:val="clear" w:pos="4621"/>
          <w:tab w:val="right" w:pos="4194"/>
        </w:tabs>
        <w:spacing w:after="0"/>
        <w:ind w:left="84" w:right="426"/>
        <w:rPr>
          <w:sz w:val="24"/>
          <w:szCs w:val="24"/>
          <w:rtl/>
        </w:rPr>
      </w:pPr>
      <w:r w:rsidRPr="0075293F">
        <w:rPr>
          <w:rFonts w:hint="cs"/>
          <w:sz w:val="24"/>
          <w:szCs w:val="24"/>
          <w:rtl/>
        </w:rPr>
        <w:t>"</w:t>
      </w:r>
      <w:r w:rsidRPr="0075293F">
        <w:rPr>
          <w:sz w:val="24"/>
          <w:szCs w:val="24"/>
          <w:rtl/>
        </w:rPr>
        <w:t xml:space="preserve">וַיְהִי כִּי הֵחֵל הָאָדָם לָרֹב עַל פְּנֵי הָאֲדָמָה וּבָנוֹת יֻלְּדוּ לָהֶם: וַיִּרְאוּ בְנֵי </w:t>
      </w:r>
      <w:proofErr w:type="spellStart"/>
      <w:r w:rsidRPr="0075293F">
        <w:rPr>
          <w:sz w:val="24"/>
          <w:szCs w:val="24"/>
          <w:rtl/>
        </w:rPr>
        <w:t>הָאֱלֹהִים</w:t>
      </w:r>
      <w:proofErr w:type="spellEnd"/>
      <w:r w:rsidRPr="0075293F">
        <w:rPr>
          <w:sz w:val="24"/>
          <w:szCs w:val="24"/>
          <w:rtl/>
        </w:rPr>
        <w:t xml:space="preserve"> אֶת בְּנוֹת הָאָדָם כִּי טֹבֹת הֵנָּה </w:t>
      </w:r>
      <w:proofErr w:type="spellStart"/>
      <w:r w:rsidRPr="0075293F">
        <w:rPr>
          <w:sz w:val="24"/>
          <w:szCs w:val="24"/>
          <w:rtl/>
        </w:rPr>
        <w:t>וַיִּקְחו</w:t>
      </w:r>
      <w:proofErr w:type="spellEnd"/>
      <w:r w:rsidRPr="0075293F">
        <w:rPr>
          <w:sz w:val="24"/>
          <w:szCs w:val="24"/>
          <w:rtl/>
        </w:rPr>
        <w:t xml:space="preserve">ּ לָהֶם נָשִׁים מִכֹּל אֲשֶׁר בָּחָרוּ: וַיֹּאמֶר ה’ לֹא יָדוֹן רוּחִי בָאָדָם לְעֹלָם בְּשַׁגַּם הוּא בָשָׂר וְהָיוּ יָמָיו מֵאָה וְעֶשְׂרִים שָׁנָה: הַנְּפִלִים הָיוּ בָאָרֶץ בַּיָּמִים הָהֵם וְגַם אַחֲרֵי כֵן אֲשֶׁר יָבֹאוּ בְּנֵי </w:t>
      </w:r>
      <w:proofErr w:type="spellStart"/>
      <w:r w:rsidRPr="0075293F">
        <w:rPr>
          <w:sz w:val="24"/>
          <w:szCs w:val="24"/>
          <w:rtl/>
        </w:rPr>
        <w:t>הָאֱלֹהִים</w:t>
      </w:r>
      <w:proofErr w:type="spellEnd"/>
      <w:r w:rsidRPr="0075293F">
        <w:rPr>
          <w:sz w:val="24"/>
          <w:szCs w:val="24"/>
          <w:rtl/>
        </w:rPr>
        <w:t xml:space="preserve"> אֶל בְּנוֹת הָאָדָם וְיָלְדוּ לָהֶם הֵמָּה הַגִּבֹּרִים אֲשֶׁר מֵעוֹלָם אַנְשֵׁי הַשֵּׁם:</w:t>
      </w:r>
      <w:r w:rsidR="00BE3922">
        <w:rPr>
          <w:rFonts w:hint="cs"/>
          <w:sz w:val="24"/>
          <w:szCs w:val="24"/>
          <w:rtl/>
        </w:rPr>
        <w:t xml:space="preserve"> </w:t>
      </w:r>
      <w:r w:rsidRPr="0075293F">
        <w:rPr>
          <w:sz w:val="24"/>
          <w:szCs w:val="24"/>
          <w:rtl/>
        </w:rPr>
        <w:t>וַיַּרְא ה’ כִּי רַבָּה רָעַת הָאָדָם בָּאָרֶץ וְכָל יֵצֶר מַחְשְׁבֹת לִבּוֹ רַק רַע כָּל הַיּוֹם: וַיִּנָּחֶם ה’ כִּי עָשָׂה אֶת הָאָדָם בָּאָרֶץ וַיִּתְעַצֵּב אֶל לִבּוֹ: וַיֹּאמֶר ה’ אֶמְחֶה אֶת הָאָדָם אֲשֶׁר בָּרָאתִי מֵעַל פְּנֵי הָאֲדָמָה מֵאָדָם עַד בְּהֵמָה עַד רֶמֶשׂ וְעַד עוֹף הַשָּׁמָיִם כִּי נִחַמְתִּי כִּי עֲשִׂיתִם: וְנֹחַ מָצָא חֵן בְּעֵינֵי ה’</w:t>
      </w:r>
      <w:r w:rsidRPr="0075293F">
        <w:rPr>
          <w:rFonts w:hint="cs"/>
          <w:sz w:val="24"/>
          <w:szCs w:val="24"/>
          <w:rtl/>
        </w:rPr>
        <w:t xml:space="preserve"> "</w:t>
      </w:r>
      <w:r w:rsidRPr="0075293F">
        <w:rPr>
          <w:rFonts w:hint="cs"/>
          <w:sz w:val="24"/>
          <w:szCs w:val="24"/>
          <w:rtl/>
        </w:rPr>
        <w:tab/>
        <w:t>(בראשית ו', א'-ח')</w:t>
      </w:r>
    </w:p>
    <w:p w:rsidR="0075293F" w:rsidRPr="0075293F" w:rsidRDefault="00071A3C" w:rsidP="0075293F">
      <w:pPr>
        <w:spacing w:after="0"/>
        <w:rPr>
          <w:sz w:val="24"/>
          <w:szCs w:val="24"/>
          <w:rtl/>
        </w:rPr>
      </w:pPr>
      <w:r>
        <w:rPr>
          <w:rFonts w:hint="cs"/>
          <w:sz w:val="24"/>
          <w:szCs w:val="24"/>
          <w:rtl/>
        </w:rPr>
        <w:t>וכאן מתחילה פרשת נח עם סיפור המבול במבט נוסף:</w:t>
      </w:r>
    </w:p>
    <w:p w:rsidR="004E4DD2" w:rsidRPr="0075293F" w:rsidRDefault="00176EB5" w:rsidP="00176EB5">
      <w:pPr>
        <w:pStyle w:val="1"/>
        <w:spacing w:after="0"/>
        <w:ind w:left="562"/>
        <w:rPr>
          <w:sz w:val="24"/>
          <w:szCs w:val="24"/>
          <w:rtl/>
        </w:rPr>
      </w:pPr>
      <w:r>
        <w:rPr>
          <w:rFonts w:hint="cs"/>
          <w:sz w:val="24"/>
          <w:szCs w:val="24"/>
          <w:rtl/>
        </w:rPr>
        <w:t>"</w:t>
      </w:r>
      <w:r w:rsidR="004E4DD2" w:rsidRPr="0075293F">
        <w:rPr>
          <w:sz w:val="24"/>
          <w:szCs w:val="24"/>
          <w:rtl/>
        </w:rPr>
        <w:t xml:space="preserve">אֵלֶּה תּוֹלְדֹת נֹחַ </w:t>
      </w:r>
      <w:proofErr w:type="spellStart"/>
      <w:r w:rsidR="004E4DD2" w:rsidRPr="0075293F">
        <w:rPr>
          <w:sz w:val="24"/>
          <w:szCs w:val="24"/>
          <w:rtl/>
        </w:rPr>
        <w:t>נֹחַ</w:t>
      </w:r>
      <w:proofErr w:type="spellEnd"/>
      <w:r w:rsidR="004E4DD2" w:rsidRPr="0075293F">
        <w:rPr>
          <w:sz w:val="24"/>
          <w:szCs w:val="24"/>
          <w:rtl/>
        </w:rPr>
        <w:t xml:space="preserve"> אִישׁ צַדִּיק תָּמִים הָיָה </w:t>
      </w:r>
      <w:proofErr w:type="spellStart"/>
      <w:r w:rsidR="004E4DD2" w:rsidRPr="0075293F">
        <w:rPr>
          <w:sz w:val="24"/>
          <w:szCs w:val="24"/>
          <w:rtl/>
        </w:rPr>
        <w:t>בְּדֹרֹתָיו</w:t>
      </w:r>
      <w:proofErr w:type="spellEnd"/>
      <w:r w:rsidR="004E4DD2" w:rsidRPr="0075293F">
        <w:rPr>
          <w:sz w:val="24"/>
          <w:szCs w:val="24"/>
          <w:rtl/>
        </w:rPr>
        <w:t xml:space="preserve"> אֶת </w:t>
      </w:r>
      <w:proofErr w:type="spellStart"/>
      <w:r w:rsidR="004E4DD2" w:rsidRPr="0075293F">
        <w:rPr>
          <w:sz w:val="24"/>
          <w:szCs w:val="24"/>
          <w:rtl/>
        </w:rPr>
        <w:t>הָאֱלֹהִים</w:t>
      </w:r>
      <w:proofErr w:type="spellEnd"/>
      <w:r w:rsidR="004E4DD2" w:rsidRPr="0075293F">
        <w:rPr>
          <w:sz w:val="24"/>
          <w:szCs w:val="24"/>
          <w:rtl/>
        </w:rPr>
        <w:t xml:space="preserve"> הִתְהַלֶּךְ נֹחַ:</w:t>
      </w:r>
      <w:r w:rsidR="0006049B" w:rsidRPr="0075293F">
        <w:rPr>
          <w:rFonts w:hint="cs"/>
          <w:sz w:val="24"/>
          <w:szCs w:val="24"/>
          <w:rtl/>
        </w:rPr>
        <w:t xml:space="preserve"> </w:t>
      </w:r>
      <w:r w:rsidR="004E4DD2" w:rsidRPr="0075293F">
        <w:rPr>
          <w:sz w:val="24"/>
          <w:szCs w:val="24"/>
          <w:rtl/>
        </w:rPr>
        <w:t>וַיּוֹלֶד נֹחַ שְׁלשָׁה בָנִים אֶת שֵׁם אֶת חָם וְאֶת יָפֶת:</w:t>
      </w:r>
      <w:r w:rsidR="004E4DD2" w:rsidRPr="0075293F">
        <w:rPr>
          <w:rFonts w:hint="cs"/>
          <w:sz w:val="24"/>
          <w:szCs w:val="24"/>
          <w:rtl/>
        </w:rPr>
        <w:t xml:space="preserve"> </w:t>
      </w:r>
      <w:r w:rsidR="004E4DD2" w:rsidRPr="0075293F">
        <w:rPr>
          <w:sz w:val="24"/>
          <w:szCs w:val="24"/>
          <w:rtl/>
        </w:rPr>
        <w:t xml:space="preserve">וַתִּשָּׁחֵת הָאָרֶץ לִפְנֵי </w:t>
      </w:r>
      <w:proofErr w:type="spellStart"/>
      <w:r w:rsidR="004E4DD2" w:rsidRPr="0075293F">
        <w:rPr>
          <w:sz w:val="24"/>
          <w:szCs w:val="24"/>
          <w:rtl/>
        </w:rPr>
        <w:t>הָאֱלֹהִים</w:t>
      </w:r>
      <w:proofErr w:type="spellEnd"/>
      <w:r w:rsidR="004E4DD2" w:rsidRPr="0075293F">
        <w:rPr>
          <w:sz w:val="24"/>
          <w:szCs w:val="24"/>
          <w:rtl/>
        </w:rPr>
        <w:t xml:space="preserve"> וַתִּמָּלֵא הָאָרֶץ חָמָס:</w:t>
      </w:r>
      <w:r w:rsidR="004E4DD2" w:rsidRPr="0075293F">
        <w:rPr>
          <w:rFonts w:hint="cs"/>
          <w:sz w:val="24"/>
          <w:szCs w:val="24"/>
          <w:rtl/>
        </w:rPr>
        <w:t xml:space="preserve"> </w:t>
      </w:r>
      <w:r w:rsidR="004E4DD2" w:rsidRPr="0075293F">
        <w:rPr>
          <w:sz w:val="24"/>
          <w:szCs w:val="24"/>
          <w:rtl/>
        </w:rPr>
        <w:t xml:space="preserve">וַיַּרְא </w:t>
      </w:r>
      <w:proofErr w:type="spellStart"/>
      <w:r w:rsidR="004E4DD2" w:rsidRPr="0075293F">
        <w:rPr>
          <w:sz w:val="24"/>
          <w:szCs w:val="24"/>
          <w:rtl/>
        </w:rPr>
        <w:t>אֱלֹהִים</w:t>
      </w:r>
      <w:proofErr w:type="spellEnd"/>
      <w:r w:rsidR="004E4DD2" w:rsidRPr="0075293F">
        <w:rPr>
          <w:sz w:val="24"/>
          <w:szCs w:val="24"/>
          <w:rtl/>
        </w:rPr>
        <w:t xml:space="preserve"> אֶת הָאָרֶץ וְהִנֵּה נִשְׁחָתָה</w:t>
      </w:r>
      <w:r w:rsidR="004E4DD2" w:rsidRPr="0075293F">
        <w:rPr>
          <w:rFonts w:hint="cs"/>
          <w:sz w:val="24"/>
          <w:szCs w:val="24"/>
          <w:rtl/>
        </w:rPr>
        <w:t>,</w:t>
      </w:r>
      <w:r w:rsidR="004E4DD2" w:rsidRPr="0075293F">
        <w:rPr>
          <w:sz w:val="24"/>
          <w:szCs w:val="24"/>
          <w:rtl/>
        </w:rPr>
        <w:t xml:space="preserve"> כִּי הִשְׁחִית כָּל בָּשָׂר אֶת דַּרְכּוֹ עַל הָאָרֶץ:</w:t>
      </w:r>
      <w:r w:rsidR="004E4DD2" w:rsidRPr="0075293F">
        <w:rPr>
          <w:rFonts w:hint="cs"/>
          <w:sz w:val="24"/>
          <w:szCs w:val="24"/>
          <w:rtl/>
        </w:rPr>
        <w:t xml:space="preserve"> </w:t>
      </w:r>
      <w:r w:rsidR="004E4DD2" w:rsidRPr="0075293F">
        <w:rPr>
          <w:sz w:val="24"/>
          <w:szCs w:val="24"/>
          <w:rtl/>
        </w:rPr>
        <w:t xml:space="preserve">וַיֹּאמֶר </w:t>
      </w:r>
      <w:proofErr w:type="spellStart"/>
      <w:r w:rsidR="004E4DD2" w:rsidRPr="0075293F">
        <w:rPr>
          <w:sz w:val="24"/>
          <w:szCs w:val="24"/>
          <w:rtl/>
        </w:rPr>
        <w:t>אֱלֹהִים</w:t>
      </w:r>
      <w:proofErr w:type="spellEnd"/>
      <w:r w:rsidR="004E4DD2" w:rsidRPr="0075293F">
        <w:rPr>
          <w:sz w:val="24"/>
          <w:szCs w:val="24"/>
          <w:rtl/>
        </w:rPr>
        <w:t xml:space="preserve"> לְנֹחַ קֵץ כָּל בָּשָׂר בָּא לְפָנַי כִּי מָלְאָה הָאָרֶץ חָמָס מִפְּנֵיהֶם וְהִנְנִי מַשְׁחִיתָם אֶת הָאָרֶץ:</w:t>
      </w:r>
      <w:r w:rsidR="0006049B" w:rsidRPr="0075293F">
        <w:rPr>
          <w:rFonts w:hint="cs"/>
          <w:sz w:val="24"/>
          <w:szCs w:val="24"/>
          <w:rtl/>
        </w:rPr>
        <w:t xml:space="preserve"> </w:t>
      </w:r>
      <w:r w:rsidR="004E4DD2" w:rsidRPr="0075293F">
        <w:rPr>
          <w:sz w:val="24"/>
          <w:szCs w:val="24"/>
          <w:rtl/>
        </w:rPr>
        <w:t xml:space="preserve">עֲשֵׂה לְךָ </w:t>
      </w:r>
      <w:proofErr w:type="spellStart"/>
      <w:r w:rsidR="004E4DD2" w:rsidRPr="0075293F">
        <w:rPr>
          <w:sz w:val="24"/>
          <w:szCs w:val="24"/>
          <w:rtl/>
        </w:rPr>
        <w:t>תֵּבַת</w:t>
      </w:r>
      <w:proofErr w:type="spellEnd"/>
      <w:r w:rsidR="004E4DD2" w:rsidRPr="0075293F">
        <w:rPr>
          <w:sz w:val="24"/>
          <w:szCs w:val="24"/>
          <w:rtl/>
        </w:rPr>
        <w:t xml:space="preserve"> עֲצֵי גֹפֶר קִנִּים תַּעֲשֶׂה אֶת </w:t>
      </w:r>
      <w:proofErr w:type="spellStart"/>
      <w:r w:rsidR="004E4DD2" w:rsidRPr="0075293F">
        <w:rPr>
          <w:sz w:val="24"/>
          <w:szCs w:val="24"/>
          <w:rtl/>
        </w:rPr>
        <w:t>הַתֵּבָה</w:t>
      </w:r>
      <w:proofErr w:type="spellEnd"/>
      <w:r w:rsidR="004E4DD2" w:rsidRPr="0075293F">
        <w:rPr>
          <w:sz w:val="24"/>
          <w:szCs w:val="24"/>
          <w:rtl/>
        </w:rPr>
        <w:t xml:space="preserve"> וְכָפַרְתָּ אֹתָהּ מִבַּיִת וּמִחוּץ בַּכֹּפֶר:</w:t>
      </w:r>
      <w:r w:rsidR="0006049B" w:rsidRPr="0075293F">
        <w:rPr>
          <w:rFonts w:hint="cs"/>
          <w:sz w:val="24"/>
          <w:szCs w:val="24"/>
          <w:rtl/>
        </w:rPr>
        <w:t xml:space="preserve"> </w:t>
      </w:r>
      <w:r w:rsidR="004E4DD2" w:rsidRPr="0075293F">
        <w:rPr>
          <w:sz w:val="24"/>
          <w:szCs w:val="24"/>
          <w:rtl/>
        </w:rPr>
        <w:t xml:space="preserve">וְזֶה אֲשֶׁר תַּעֲשֶׂה אֹתָהּ שְׁלשׁ מֵאוֹת אַמָּה אֹרֶךְ </w:t>
      </w:r>
      <w:proofErr w:type="spellStart"/>
      <w:r w:rsidR="004E4DD2" w:rsidRPr="0075293F">
        <w:rPr>
          <w:sz w:val="24"/>
          <w:szCs w:val="24"/>
          <w:rtl/>
        </w:rPr>
        <w:t>הַתֵּבָה</w:t>
      </w:r>
      <w:proofErr w:type="spellEnd"/>
      <w:r w:rsidR="004E4DD2" w:rsidRPr="0075293F">
        <w:rPr>
          <w:sz w:val="24"/>
          <w:szCs w:val="24"/>
          <w:rtl/>
        </w:rPr>
        <w:t xml:space="preserve"> חֲמִשִּׁים אַמָּה רָחְבָּהּ וּשְׁלשִׁים אַמָּה קוֹמָתָהּ:</w:t>
      </w:r>
      <w:r w:rsidR="004E4DD2" w:rsidRPr="0075293F">
        <w:rPr>
          <w:rFonts w:hint="cs"/>
          <w:sz w:val="24"/>
          <w:szCs w:val="24"/>
          <w:rtl/>
        </w:rPr>
        <w:t xml:space="preserve"> </w:t>
      </w:r>
      <w:proofErr w:type="spellStart"/>
      <w:r w:rsidR="004E4DD2" w:rsidRPr="0075293F">
        <w:rPr>
          <w:sz w:val="24"/>
          <w:szCs w:val="24"/>
          <w:rtl/>
        </w:rPr>
        <w:t>צֹהַר</w:t>
      </w:r>
      <w:proofErr w:type="spellEnd"/>
      <w:r w:rsidR="004E4DD2" w:rsidRPr="0075293F">
        <w:rPr>
          <w:sz w:val="24"/>
          <w:szCs w:val="24"/>
          <w:rtl/>
        </w:rPr>
        <w:t xml:space="preserve"> תַּעֲשֶׂה </w:t>
      </w:r>
      <w:proofErr w:type="spellStart"/>
      <w:r w:rsidR="004E4DD2" w:rsidRPr="0075293F">
        <w:rPr>
          <w:sz w:val="24"/>
          <w:szCs w:val="24"/>
          <w:rtl/>
        </w:rPr>
        <w:t>לַתֵּבָה</w:t>
      </w:r>
      <w:proofErr w:type="spellEnd"/>
      <w:r w:rsidR="004E4DD2" w:rsidRPr="0075293F">
        <w:rPr>
          <w:sz w:val="24"/>
          <w:szCs w:val="24"/>
          <w:rtl/>
        </w:rPr>
        <w:t xml:space="preserve"> וְאֶל אַמָּה תְּכַלֶּנָּה מִלְמַעְלָה וּפֶתַח </w:t>
      </w:r>
      <w:proofErr w:type="spellStart"/>
      <w:r w:rsidR="004E4DD2" w:rsidRPr="0075293F">
        <w:rPr>
          <w:sz w:val="24"/>
          <w:szCs w:val="24"/>
          <w:rtl/>
        </w:rPr>
        <w:t>הַתֵּבָה</w:t>
      </w:r>
      <w:proofErr w:type="spellEnd"/>
      <w:r w:rsidR="004E4DD2" w:rsidRPr="0075293F">
        <w:rPr>
          <w:sz w:val="24"/>
          <w:szCs w:val="24"/>
          <w:rtl/>
        </w:rPr>
        <w:t xml:space="preserve"> בְּצִדָּהּ תָּשִׂים תַּחְתִּיִּם שְׁנִיִּם וּשְׁלִשִׁים תַּעֲשֶׂהָ:</w:t>
      </w:r>
      <w:r w:rsidR="0006049B" w:rsidRPr="0075293F">
        <w:rPr>
          <w:rFonts w:hint="cs"/>
          <w:sz w:val="24"/>
          <w:szCs w:val="24"/>
          <w:rtl/>
        </w:rPr>
        <w:t xml:space="preserve"> </w:t>
      </w:r>
      <w:r w:rsidR="004E4DD2" w:rsidRPr="0075293F">
        <w:rPr>
          <w:sz w:val="24"/>
          <w:szCs w:val="24"/>
          <w:rtl/>
        </w:rPr>
        <w:t xml:space="preserve">וַאֲנִי הִנְנִי מֵבִיא אֶת הַמַּבּוּל מַיִם עַל הָאָרֶץ לְשַׁחֵת כָּל בָּשָׂר אֲשֶׁר בּוֹ רוּחַ חַיִּים מִתַּחַת הַשָּׁמָיִם כֹּל אֲשֶׁר בָּאָרֶץ </w:t>
      </w:r>
      <w:proofErr w:type="spellStart"/>
      <w:r w:rsidR="004E4DD2" w:rsidRPr="0075293F">
        <w:rPr>
          <w:sz w:val="24"/>
          <w:szCs w:val="24"/>
          <w:rtl/>
        </w:rPr>
        <w:t>יִגְוָע</w:t>
      </w:r>
      <w:proofErr w:type="spellEnd"/>
      <w:r w:rsidR="004E4DD2" w:rsidRPr="0075293F">
        <w:rPr>
          <w:sz w:val="24"/>
          <w:szCs w:val="24"/>
          <w:rtl/>
        </w:rPr>
        <w:t>:</w:t>
      </w:r>
      <w:r w:rsidR="0006049B" w:rsidRPr="0075293F">
        <w:rPr>
          <w:rFonts w:hint="cs"/>
          <w:sz w:val="24"/>
          <w:szCs w:val="24"/>
          <w:rtl/>
        </w:rPr>
        <w:t xml:space="preserve"> </w:t>
      </w:r>
      <w:r w:rsidR="004E4DD2" w:rsidRPr="0075293F">
        <w:rPr>
          <w:sz w:val="24"/>
          <w:szCs w:val="24"/>
          <w:rtl/>
        </w:rPr>
        <w:t>וַ</w:t>
      </w:r>
      <w:r w:rsidR="0006049B" w:rsidRPr="0075293F">
        <w:rPr>
          <w:sz w:val="24"/>
          <w:szCs w:val="24"/>
          <w:rtl/>
        </w:rPr>
        <w:t>הֲקִמֹתִי אֶת בְּרִיתִי אִתָּךְ</w:t>
      </w:r>
      <w:r w:rsidR="0006049B" w:rsidRPr="0075293F">
        <w:rPr>
          <w:rFonts w:hint="cs"/>
          <w:sz w:val="24"/>
          <w:szCs w:val="24"/>
          <w:rtl/>
        </w:rPr>
        <w:t xml:space="preserve"> </w:t>
      </w:r>
      <w:r w:rsidR="004E4DD2" w:rsidRPr="0075293F">
        <w:rPr>
          <w:sz w:val="24"/>
          <w:szCs w:val="24"/>
          <w:rtl/>
        </w:rPr>
        <w:t xml:space="preserve">וּבָאתָ אֶל </w:t>
      </w:r>
      <w:proofErr w:type="spellStart"/>
      <w:r w:rsidR="004E4DD2" w:rsidRPr="0075293F">
        <w:rPr>
          <w:sz w:val="24"/>
          <w:szCs w:val="24"/>
          <w:rtl/>
        </w:rPr>
        <w:t>הַתֵּבָה</w:t>
      </w:r>
      <w:proofErr w:type="spellEnd"/>
      <w:r w:rsidR="004E4DD2" w:rsidRPr="0075293F">
        <w:rPr>
          <w:sz w:val="24"/>
          <w:szCs w:val="24"/>
          <w:rtl/>
        </w:rPr>
        <w:t xml:space="preserve"> אַתָּה וּבָנֶיךָ וְאִשְׁתְּךָ וּנְשֵׁי בָנֶיךָ אִתָּךְ:</w:t>
      </w:r>
      <w:r w:rsidR="004E4DD2" w:rsidRPr="0075293F">
        <w:rPr>
          <w:rFonts w:hint="cs"/>
          <w:sz w:val="24"/>
          <w:szCs w:val="24"/>
          <w:rtl/>
        </w:rPr>
        <w:t xml:space="preserve"> </w:t>
      </w:r>
      <w:r w:rsidR="004E4DD2" w:rsidRPr="0075293F">
        <w:rPr>
          <w:sz w:val="24"/>
          <w:szCs w:val="24"/>
          <w:rtl/>
        </w:rPr>
        <w:t xml:space="preserve">וּמִכָּל הָחַי מִכָּל בָּשָׂר שְׁנַיִם מִכֹּל תָּבִיא אֶל </w:t>
      </w:r>
      <w:proofErr w:type="spellStart"/>
      <w:r w:rsidR="004E4DD2" w:rsidRPr="0075293F">
        <w:rPr>
          <w:sz w:val="24"/>
          <w:szCs w:val="24"/>
          <w:rtl/>
        </w:rPr>
        <w:t>הַתֵּבָה</w:t>
      </w:r>
      <w:proofErr w:type="spellEnd"/>
      <w:r w:rsidR="004E4DD2" w:rsidRPr="0075293F">
        <w:rPr>
          <w:sz w:val="24"/>
          <w:szCs w:val="24"/>
          <w:rtl/>
        </w:rPr>
        <w:t xml:space="preserve"> </w:t>
      </w:r>
      <w:proofErr w:type="spellStart"/>
      <w:r w:rsidR="004E4DD2" w:rsidRPr="0075293F">
        <w:rPr>
          <w:sz w:val="24"/>
          <w:szCs w:val="24"/>
          <w:rtl/>
        </w:rPr>
        <w:t>לְהַחֲיֹת</w:t>
      </w:r>
      <w:proofErr w:type="spellEnd"/>
      <w:r w:rsidR="004E4DD2" w:rsidRPr="0075293F">
        <w:rPr>
          <w:sz w:val="24"/>
          <w:szCs w:val="24"/>
          <w:rtl/>
        </w:rPr>
        <w:t xml:space="preserve"> אִתָּךְ זָכָר וּנְקֵבָה יִהְיוּ:</w:t>
      </w:r>
      <w:r w:rsidR="0075293F">
        <w:rPr>
          <w:rFonts w:hint="cs"/>
          <w:sz w:val="24"/>
          <w:szCs w:val="24"/>
          <w:rtl/>
        </w:rPr>
        <w:t xml:space="preserve"> </w:t>
      </w:r>
      <w:r w:rsidR="004E4DD2" w:rsidRPr="0075293F">
        <w:rPr>
          <w:sz w:val="24"/>
          <w:szCs w:val="24"/>
          <w:rtl/>
        </w:rPr>
        <w:t>מֵהָעוֹף לְמִינֵהוּ וּמִן הַבְּהֵמָה לְמִינָהּ מִכֹּל רֶמֶשׂ הָאֲדָמָה לְמִינֵהוּ</w:t>
      </w:r>
      <w:r w:rsidR="0075293F">
        <w:rPr>
          <w:rFonts w:hint="cs"/>
          <w:sz w:val="24"/>
          <w:szCs w:val="24"/>
          <w:rtl/>
        </w:rPr>
        <w:t xml:space="preserve"> </w:t>
      </w:r>
      <w:r w:rsidR="004E4DD2" w:rsidRPr="0075293F">
        <w:rPr>
          <w:sz w:val="24"/>
          <w:szCs w:val="24"/>
          <w:rtl/>
        </w:rPr>
        <w:t>שְׁנַיִם מִכֹּל יָבֹאוּ אֵלֶיךָ לְהַחֲיוֹת:</w:t>
      </w:r>
      <w:r w:rsidR="004E4DD2" w:rsidRPr="0075293F">
        <w:rPr>
          <w:rFonts w:hint="cs"/>
          <w:sz w:val="24"/>
          <w:szCs w:val="24"/>
          <w:rtl/>
        </w:rPr>
        <w:t xml:space="preserve"> </w:t>
      </w:r>
      <w:r w:rsidR="004E4DD2" w:rsidRPr="0075293F">
        <w:rPr>
          <w:sz w:val="24"/>
          <w:szCs w:val="24"/>
          <w:rtl/>
        </w:rPr>
        <w:t>וְאַתָּה קַח לְךָ מִכָּל מַאֲכָל אֲשֶׁר יֵאָכֵל וְאָסַפְתָּ אֵלֶיךָ</w:t>
      </w:r>
      <w:r w:rsidR="0075293F">
        <w:rPr>
          <w:rFonts w:hint="cs"/>
          <w:sz w:val="24"/>
          <w:szCs w:val="24"/>
          <w:rtl/>
        </w:rPr>
        <w:t xml:space="preserve"> </w:t>
      </w:r>
      <w:r w:rsidR="004E4DD2" w:rsidRPr="0075293F">
        <w:rPr>
          <w:sz w:val="24"/>
          <w:szCs w:val="24"/>
          <w:rtl/>
        </w:rPr>
        <w:t>וְהָיָה לְךָ וְלָהֶם לְאָכְלָה:</w:t>
      </w:r>
      <w:r w:rsidR="004E4DD2" w:rsidRPr="0075293F">
        <w:rPr>
          <w:rFonts w:hint="cs"/>
          <w:sz w:val="24"/>
          <w:szCs w:val="24"/>
          <w:rtl/>
        </w:rPr>
        <w:t xml:space="preserve"> </w:t>
      </w:r>
      <w:r w:rsidR="004E4DD2" w:rsidRPr="0075293F">
        <w:rPr>
          <w:sz w:val="24"/>
          <w:szCs w:val="24"/>
          <w:rtl/>
        </w:rPr>
        <w:t xml:space="preserve">וַיַּעַשׂ נֹחַ כְּכֹל אֲשֶׁר </w:t>
      </w:r>
      <w:proofErr w:type="spellStart"/>
      <w:r w:rsidR="004E4DD2" w:rsidRPr="0075293F">
        <w:rPr>
          <w:sz w:val="24"/>
          <w:szCs w:val="24"/>
          <w:rtl/>
        </w:rPr>
        <w:t>צִ</w:t>
      </w:r>
      <w:r>
        <w:rPr>
          <w:sz w:val="24"/>
          <w:szCs w:val="24"/>
          <w:rtl/>
        </w:rPr>
        <w:t>וָּה</w:t>
      </w:r>
      <w:proofErr w:type="spellEnd"/>
      <w:r>
        <w:rPr>
          <w:sz w:val="24"/>
          <w:szCs w:val="24"/>
          <w:rtl/>
        </w:rPr>
        <w:t xml:space="preserve"> אֹתוֹ </w:t>
      </w:r>
      <w:proofErr w:type="spellStart"/>
      <w:r>
        <w:rPr>
          <w:sz w:val="24"/>
          <w:szCs w:val="24"/>
          <w:rtl/>
        </w:rPr>
        <w:t>אֱלֹהִים</w:t>
      </w:r>
      <w:proofErr w:type="spellEnd"/>
      <w:r>
        <w:rPr>
          <w:sz w:val="24"/>
          <w:szCs w:val="24"/>
          <w:rtl/>
        </w:rPr>
        <w:t xml:space="preserve"> כֵּן עָשָׂה</w:t>
      </w:r>
      <w:r>
        <w:rPr>
          <w:rFonts w:hint="cs"/>
          <w:sz w:val="24"/>
          <w:szCs w:val="24"/>
          <w:rtl/>
        </w:rPr>
        <w:t>"</w:t>
      </w:r>
      <w:r>
        <w:rPr>
          <w:rFonts w:hint="cs"/>
          <w:sz w:val="24"/>
          <w:szCs w:val="24"/>
          <w:rtl/>
        </w:rPr>
        <w:tab/>
        <w:t>(שם ט'-כ"ב)</w:t>
      </w:r>
    </w:p>
    <w:p w:rsidR="00071A3C" w:rsidRDefault="00BE3922" w:rsidP="0075293F">
      <w:pPr>
        <w:spacing w:after="0"/>
        <w:rPr>
          <w:sz w:val="24"/>
          <w:szCs w:val="24"/>
          <w:rtl/>
        </w:rPr>
      </w:pPr>
      <w:r>
        <w:rPr>
          <w:rFonts w:hint="cs"/>
          <w:sz w:val="24"/>
          <w:szCs w:val="24"/>
          <w:rtl/>
        </w:rPr>
        <w:t>ומיד אחר כך נאמר שוב, באותה דרך של הסיפור הראשון:</w:t>
      </w:r>
    </w:p>
    <w:p w:rsidR="00176EB5" w:rsidRPr="0075293F" w:rsidRDefault="00176EB5" w:rsidP="000E6DF5">
      <w:pPr>
        <w:pStyle w:val="1"/>
        <w:tabs>
          <w:tab w:val="clear" w:pos="4621"/>
          <w:tab w:val="right" w:pos="4194"/>
        </w:tabs>
        <w:spacing w:after="0"/>
        <w:ind w:left="84" w:right="426"/>
        <w:rPr>
          <w:sz w:val="24"/>
          <w:szCs w:val="24"/>
          <w:rtl/>
        </w:rPr>
      </w:pPr>
      <w:r w:rsidRPr="000E6DF5">
        <w:rPr>
          <w:rFonts w:hint="cs"/>
          <w:sz w:val="24"/>
          <w:szCs w:val="24"/>
          <w:rtl/>
        </w:rPr>
        <w:lastRenderedPageBreak/>
        <w:t>"</w:t>
      </w:r>
      <w:r w:rsidRPr="00176EB5">
        <w:rPr>
          <w:sz w:val="24"/>
          <w:szCs w:val="24"/>
          <w:rtl/>
        </w:rPr>
        <w:t xml:space="preserve">וַיֹּאמֶר </w:t>
      </w:r>
      <w:r>
        <w:rPr>
          <w:rFonts w:hint="cs"/>
          <w:sz w:val="24"/>
          <w:szCs w:val="24"/>
          <w:rtl/>
        </w:rPr>
        <w:t>ה'</w:t>
      </w:r>
      <w:r w:rsidRPr="00176EB5">
        <w:rPr>
          <w:sz w:val="24"/>
          <w:szCs w:val="24"/>
          <w:rtl/>
        </w:rPr>
        <w:t xml:space="preserve"> לְנֹחַ בֹּא אַתָּה וְכָל בֵּיתְךָ אֶל </w:t>
      </w:r>
      <w:proofErr w:type="spellStart"/>
      <w:r w:rsidRPr="00176EB5">
        <w:rPr>
          <w:sz w:val="24"/>
          <w:szCs w:val="24"/>
          <w:rtl/>
        </w:rPr>
        <w:t>הַתֵּבָה</w:t>
      </w:r>
      <w:proofErr w:type="spellEnd"/>
      <w:r w:rsidRPr="00176EB5">
        <w:rPr>
          <w:sz w:val="24"/>
          <w:szCs w:val="24"/>
          <w:rtl/>
        </w:rPr>
        <w:t xml:space="preserve"> כִּי אֹתְךָ רָאִיתִי צ</w:t>
      </w:r>
      <w:r>
        <w:rPr>
          <w:sz w:val="24"/>
          <w:szCs w:val="24"/>
          <w:rtl/>
        </w:rPr>
        <w:t>ַדִּיק לְפָנַי בַּדּוֹר הַזֶּה:</w:t>
      </w:r>
      <w:r w:rsidRPr="00176EB5">
        <w:rPr>
          <w:sz w:val="24"/>
          <w:szCs w:val="24"/>
          <w:rtl/>
        </w:rPr>
        <w:t xml:space="preserve"> מִכֹּל הַבְּהֵמָה הַטְּהוֹרָה </w:t>
      </w:r>
      <w:proofErr w:type="spellStart"/>
      <w:r w:rsidRPr="00176EB5">
        <w:rPr>
          <w:sz w:val="24"/>
          <w:szCs w:val="24"/>
          <w:rtl/>
        </w:rPr>
        <w:t>תִּקַּח</w:t>
      </w:r>
      <w:proofErr w:type="spellEnd"/>
      <w:r w:rsidRPr="00176EB5">
        <w:rPr>
          <w:sz w:val="24"/>
          <w:szCs w:val="24"/>
          <w:rtl/>
        </w:rPr>
        <w:t xml:space="preserve"> לְךָ שִׁבְעָה </w:t>
      </w:r>
      <w:proofErr w:type="spellStart"/>
      <w:r w:rsidRPr="00176EB5">
        <w:rPr>
          <w:sz w:val="24"/>
          <w:szCs w:val="24"/>
          <w:rtl/>
        </w:rPr>
        <w:t>שִׁבְעָה</w:t>
      </w:r>
      <w:proofErr w:type="spellEnd"/>
      <w:r w:rsidRPr="00176EB5">
        <w:rPr>
          <w:sz w:val="24"/>
          <w:szCs w:val="24"/>
          <w:rtl/>
        </w:rPr>
        <w:t xml:space="preserve"> אִישׁ וְאִשְׁתּוֹ וּמִן הַבְּהֵמָה אֲשֶׁר לֹא טְהֹרָה הִוא שְׁנַיִם אִישׁ </w:t>
      </w:r>
      <w:r>
        <w:rPr>
          <w:sz w:val="24"/>
          <w:szCs w:val="24"/>
          <w:rtl/>
        </w:rPr>
        <w:t>וְאִשְׁתּוֹ:</w:t>
      </w:r>
      <w:r w:rsidRPr="00176EB5">
        <w:rPr>
          <w:sz w:val="24"/>
          <w:szCs w:val="24"/>
          <w:rtl/>
        </w:rPr>
        <w:t xml:space="preserve"> גַּם מֵעוֹף הַשָּׁמַיִם שִׁבְעָה </w:t>
      </w:r>
      <w:proofErr w:type="spellStart"/>
      <w:r w:rsidRPr="00176EB5">
        <w:rPr>
          <w:sz w:val="24"/>
          <w:szCs w:val="24"/>
          <w:rtl/>
        </w:rPr>
        <w:t>שִׁבְעָה</w:t>
      </w:r>
      <w:proofErr w:type="spellEnd"/>
      <w:r w:rsidRPr="00176EB5">
        <w:rPr>
          <w:sz w:val="24"/>
          <w:szCs w:val="24"/>
          <w:rtl/>
        </w:rPr>
        <w:t xml:space="preserve"> זָכָר וּנְקֵבָה לְחַיּוֹ</w:t>
      </w:r>
      <w:r>
        <w:rPr>
          <w:sz w:val="24"/>
          <w:szCs w:val="24"/>
          <w:rtl/>
        </w:rPr>
        <w:t>ת זֶרַע עַל פְּנֵי כָל הָאָרֶץ:</w:t>
      </w:r>
      <w:r w:rsidRPr="00176EB5">
        <w:rPr>
          <w:sz w:val="24"/>
          <w:szCs w:val="24"/>
          <w:rtl/>
        </w:rPr>
        <w:t xml:space="preserve"> כִּי לְיָמִים עוֹד שִׁבְעָה אָנֹכִי מַמְטִיר עַל הָאָרֶץ אַרְבָּעִים יוֹם וְאַרְבָּעִים לָיְלָה וּמָחִיתִי אֶת כָּל הַיְקוּם אֲשֶׁר עָשִׂיתִי מ</w:t>
      </w:r>
      <w:r>
        <w:rPr>
          <w:sz w:val="24"/>
          <w:szCs w:val="24"/>
          <w:rtl/>
        </w:rPr>
        <w:t>ֵעַל פְּנֵי הָאֲדָמָה:</w:t>
      </w:r>
      <w:r w:rsidRPr="00176EB5">
        <w:rPr>
          <w:sz w:val="24"/>
          <w:szCs w:val="24"/>
          <w:rtl/>
        </w:rPr>
        <w:t xml:space="preserve"> וַיַּעַשׂ נֹחַ </w:t>
      </w:r>
      <w:r>
        <w:rPr>
          <w:sz w:val="24"/>
          <w:szCs w:val="24"/>
          <w:rtl/>
        </w:rPr>
        <w:t xml:space="preserve">כְּכֹל אֲשֶׁר </w:t>
      </w:r>
      <w:proofErr w:type="spellStart"/>
      <w:r>
        <w:rPr>
          <w:sz w:val="24"/>
          <w:szCs w:val="24"/>
          <w:rtl/>
        </w:rPr>
        <w:t>צִוָּהו</w:t>
      </w:r>
      <w:proofErr w:type="spellEnd"/>
      <w:r>
        <w:rPr>
          <w:sz w:val="24"/>
          <w:szCs w:val="24"/>
          <w:rtl/>
        </w:rPr>
        <w:t xml:space="preserve">ּ </w:t>
      </w:r>
      <w:r>
        <w:rPr>
          <w:rFonts w:hint="cs"/>
          <w:sz w:val="24"/>
          <w:szCs w:val="24"/>
          <w:rtl/>
        </w:rPr>
        <w:t xml:space="preserve">ה' " </w:t>
      </w:r>
      <w:r>
        <w:rPr>
          <w:rFonts w:hint="cs"/>
          <w:sz w:val="24"/>
          <w:szCs w:val="24"/>
          <w:rtl/>
        </w:rPr>
        <w:tab/>
        <w:t>(שם</w:t>
      </w:r>
      <w:r w:rsidRPr="00176EB5">
        <w:rPr>
          <w:sz w:val="24"/>
          <w:szCs w:val="24"/>
          <w:rtl/>
        </w:rPr>
        <w:t xml:space="preserve"> </w:t>
      </w:r>
      <w:r>
        <w:rPr>
          <w:rFonts w:hint="cs"/>
          <w:sz w:val="24"/>
          <w:szCs w:val="24"/>
          <w:rtl/>
        </w:rPr>
        <w:t xml:space="preserve">ז', </w:t>
      </w:r>
      <w:r w:rsidRPr="00176EB5">
        <w:rPr>
          <w:sz w:val="24"/>
          <w:szCs w:val="24"/>
          <w:rtl/>
        </w:rPr>
        <w:t>א</w:t>
      </w:r>
      <w:r>
        <w:rPr>
          <w:rFonts w:hint="cs"/>
          <w:sz w:val="24"/>
          <w:szCs w:val="24"/>
          <w:rtl/>
        </w:rPr>
        <w:t>'</w:t>
      </w:r>
      <w:r w:rsidRPr="00176EB5">
        <w:rPr>
          <w:sz w:val="24"/>
          <w:szCs w:val="24"/>
          <w:rtl/>
        </w:rPr>
        <w:t>-ה</w:t>
      </w:r>
      <w:r>
        <w:rPr>
          <w:rFonts w:hint="cs"/>
          <w:sz w:val="24"/>
          <w:szCs w:val="24"/>
          <w:rtl/>
        </w:rPr>
        <w:t>')</w:t>
      </w:r>
    </w:p>
    <w:p w:rsidR="00071A3C" w:rsidRDefault="00071A3C" w:rsidP="00071A3C">
      <w:pPr>
        <w:spacing w:after="0"/>
        <w:rPr>
          <w:sz w:val="24"/>
          <w:szCs w:val="24"/>
          <w:rtl/>
        </w:rPr>
      </w:pPr>
      <w:r>
        <w:rPr>
          <w:rFonts w:hint="cs"/>
          <w:sz w:val="24"/>
          <w:szCs w:val="24"/>
          <w:rtl/>
        </w:rPr>
        <w:t xml:space="preserve">אם כן, </w:t>
      </w:r>
      <w:r w:rsidRPr="0075293F">
        <w:rPr>
          <w:rFonts w:hint="cs"/>
          <w:sz w:val="24"/>
          <w:szCs w:val="24"/>
          <w:rtl/>
        </w:rPr>
        <w:t>סיפור המבול מתחיל פעמיי</w:t>
      </w:r>
      <w:r>
        <w:rPr>
          <w:rFonts w:hint="cs"/>
          <w:sz w:val="24"/>
          <w:szCs w:val="24"/>
          <w:rtl/>
        </w:rPr>
        <w:t xml:space="preserve">ם. כפילות זו מוכרת לנו כבר מפרשת בראשית בסיפור הבריאה, ובדומה לסיפור הבריאה סיפור אחד משתמש </w:t>
      </w:r>
      <w:r w:rsidRPr="0075293F">
        <w:rPr>
          <w:rFonts w:hint="cs"/>
          <w:sz w:val="24"/>
          <w:szCs w:val="24"/>
          <w:rtl/>
        </w:rPr>
        <w:t xml:space="preserve">בשם </w:t>
      </w:r>
      <w:r w:rsidRPr="0075293F">
        <w:rPr>
          <w:rFonts w:hint="cs"/>
          <w:b/>
          <w:bCs/>
          <w:sz w:val="24"/>
          <w:szCs w:val="24"/>
          <w:rtl/>
        </w:rPr>
        <w:t>'א-להים'</w:t>
      </w:r>
      <w:r w:rsidRPr="0075293F">
        <w:rPr>
          <w:rFonts w:hint="cs"/>
          <w:sz w:val="24"/>
          <w:szCs w:val="24"/>
          <w:rtl/>
        </w:rPr>
        <w:t xml:space="preserve"> ו</w:t>
      </w:r>
      <w:r>
        <w:rPr>
          <w:rFonts w:hint="cs"/>
          <w:sz w:val="24"/>
          <w:szCs w:val="24"/>
          <w:rtl/>
        </w:rPr>
        <w:t>השני ב</w:t>
      </w:r>
      <w:r w:rsidRPr="0075293F">
        <w:rPr>
          <w:rFonts w:hint="cs"/>
          <w:sz w:val="24"/>
          <w:szCs w:val="24"/>
          <w:rtl/>
        </w:rPr>
        <w:t xml:space="preserve">שם </w:t>
      </w:r>
      <w:r w:rsidRPr="0075293F">
        <w:rPr>
          <w:rFonts w:hint="cs"/>
          <w:b/>
          <w:bCs/>
          <w:sz w:val="24"/>
          <w:szCs w:val="24"/>
          <w:rtl/>
        </w:rPr>
        <w:t>'</w:t>
      </w:r>
      <w:proofErr w:type="spellStart"/>
      <w:r w:rsidRPr="0075293F">
        <w:rPr>
          <w:rFonts w:hint="cs"/>
          <w:b/>
          <w:bCs/>
          <w:sz w:val="24"/>
          <w:szCs w:val="24"/>
          <w:rtl/>
        </w:rPr>
        <w:t>הוי"ה</w:t>
      </w:r>
      <w:proofErr w:type="spellEnd"/>
      <w:r w:rsidRPr="0075293F">
        <w:rPr>
          <w:rFonts w:hint="cs"/>
          <w:b/>
          <w:bCs/>
          <w:sz w:val="24"/>
          <w:szCs w:val="24"/>
          <w:rtl/>
        </w:rPr>
        <w:t>'</w:t>
      </w:r>
      <w:r w:rsidRPr="0075293F">
        <w:rPr>
          <w:rFonts w:hint="cs"/>
          <w:sz w:val="24"/>
          <w:szCs w:val="24"/>
          <w:rtl/>
        </w:rPr>
        <w:t>.</w:t>
      </w:r>
      <w:r w:rsidRPr="00B71EA7">
        <w:rPr>
          <w:rStyle w:val="FootnoteReference"/>
          <w:sz w:val="20"/>
          <w:szCs w:val="20"/>
          <w:rtl/>
        </w:rPr>
        <w:footnoteReference w:id="1"/>
      </w:r>
      <w:r w:rsidRPr="0075293F">
        <w:rPr>
          <w:rFonts w:hint="cs"/>
          <w:sz w:val="24"/>
          <w:szCs w:val="24"/>
          <w:rtl/>
        </w:rPr>
        <w:t xml:space="preserve"> </w:t>
      </w:r>
    </w:p>
    <w:p w:rsidR="00071A3C" w:rsidRDefault="00071A3C" w:rsidP="006A3DEC">
      <w:pPr>
        <w:spacing w:after="0"/>
        <w:rPr>
          <w:sz w:val="24"/>
          <w:szCs w:val="24"/>
          <w:rtl/>
        </w:rPr>
      </w:pPr>
      <w:r w:rsidRPr="0075293F">
        <w:rPr>
          <w:rFonts w:hint="cs"/>
          <w:sz w:val="24"/>
          <w:szCs w:val="24"/>
          <w:rtl/>
        </w:rPr>
        <w:t xml:space="preserve">ההבדל העיקרי בין השמות הוא ההבדל הלשוני, בין </w:t>
      </w:r>
      <w:r w:rsidRPr="0075293F">
        <w:rPr>
          <w:rFonts w:hint="cs"/>
          <w:b/>
          <w:bCs/>
          <w:sz w:val="24"/>
          <w:szCs w:val="24"/>
          <w:rtl/>
        </w:rPr>
        <w:t>שם כללי</w:t>
      </w:r>
      <w:r w:rsidRPr="0075293F">
        <w:rPr>
          <w:rFonts w:hint="cs"/>
          <w:sz w:val="24"/>
          <w:szCs w:val="24"/>
          <w:rtl/>
        </w:rPr>
        <w:t xml:space="preserve"> ל</w:t>
      </w:r>
      <w:r w:rsidRPr="0075293F">
        <w:rPr>
          <w:rFonts w:hint="cs"/>
          <w:b/>
          <w:bCs/>
          <w:sz w:val="24"/>
          <w:szCs w:val="24"/>
          <w:rtl/>
        </w:rPr>
        <w:t>שם פרטי</w:t>
      </w:r>
      <w:r w:rsidRPr="00B71EA7">
        <w:rPr>
          <w:rStyle w:val="FootnoteReference"/>
          <w:sz w:val="20"/>
          <w:szCs w:val="20"/>
          <w:rtl/>
        </w:rPr>
        <w:footnoteReference w:id="2"/>
      </w:r>
      <w:r w:rsidR="006A3DEC">
        <w:rPr>
          <w:rFonts w:hint="cs"/>
          <w:sz w:val="24"/>
          <w:szCs w:val="24"/>
          <w:rtl/>
        </w:rPr>
        <w:t>.</w:t>
      </w:r>
      <w:r w:rsidRPr="0075293F">
        <w:rPr>
          <w:rFonts w:hint="cs"/>
          <w:sz w:val="24"/>
          <w:szCs w:val="24"/>
          <w:rtl/>
        </w:rPr>
        <w:t xml:space="preserve"> </w:t>
      </w:r>
      <w:r w:rsidR="006A3DEC">
        <w:rPr>
          <w:rFonts w:hint="cs"/>
          <w:sz w:val="24"/>
          <w:szCs w:val="24"/>
          <w:rtl/>
        </w:rPr>
        <w:t>עוד לפני החלוקה הידועה בין "מידת הדין" ל"מידת הרחמים"</w:t>
      </w:r>
      <w:r w:rsidRPr="00B71EA7">
        <w:rPr>
          <w:rStyle w:val="FootnoteReference"/>
          <w:sz w:val="20"/>
          <w:szCs w:val="20"/>
          <w:rtl/>
        </w:rPr>
        <w:footnoteReference w:id="3"/>
      </w:r>
      <w:r w:rsidR="006A3DEC">
        <w:rPr>
          <w:rFonts w:hint="cs"/>
          <w:sz w:val="24"/>
          <w:szCs w:val="24"/>
          <w:rtl/>
        </w:rPr>
        <w:t>,</w:t>
      </w:r>
      <w:r w:rsidRPr="0075293F">
        <w:rPr>
          <w:rFonts w:hint="cs"/>
          <w:sz w:val="24"/>
          <w:szCs w:val="24"/>
          <w:rtl/>
        </w:rPr>
        <w:t xml:space="preserve"> </w:t>
      </w:r>
      <w:r w:rsidRPr="006A3DEC">
        <w:rPr>
          <w:rFonts w:hint="cs"/>
          <w:sz w:val="24"/>
          <w:szCs w:val="24"/>
          <w:rtl/>
        </w:rPr>
        <w:t>שם</w:t>
      </w:r>
      <w:r w:rsidRPr="0075293F">
        <w:rPr>
          <w:rFonts w:hint="cs"/>
          <w:b/>
          <w:bCs/>
          <w:sz w:val="24"/>
          <w:szCs w:val="24"/>
          <w:rtl/>
        </w:rPr>
        <w:t xml:space="preserve"> 'א-להים' הוא שם כללי, אובייקטיבי וסמכותי </w:t>
      </w:r>
      <w:r w:rsidR="000E6DF5">
        <w:rPr>
          <w:rFonts w:hint="cs"/>
          <w:sz w:val="24"/>
          <w:szCs w:val="24"/>
          <w:rtl/>
        </w:rPr>
        <w:t>(ולכן הוא גם מידת הדין</w:t>
      </w:r>
      <w:r w:rsidR="008E3C62">
        <w:rPr>
          <w:rFonts w:hint="cs"/>
          <w:sz w:val="24"/>
          <w:szCs w:val="24"/>
          <w:rtl/>
        </w:rPr>
        <w:t>), כפי שמבוטא היטב בפסוק בקהלת:</w:t>
      </w:r>
      <w:r w:rsidRPr="006A3DEC">
        <w:rPr>
          <w:rFonts w:hint="cs"/>
          <w:sz w:val="24"/>
          <w:szCs w:val="24"/>
          <w:rtl/>
        </w:rPr>
        <w:t xml:space="preserve"> "כי הא</w:t>
      </w:r>
      <w:r w:rsidR="008E3C62">
        <w:rPr>
          <w:rFonts w:hint="cs"/>
          <w:sz w:val="24"/>
          <w:szCs w:val="24"/>
          <w:rtl/>
        </w:rPr>
        <w:t>-</w:t>
      </w:r>
      <w:r w:rsidRPr="006A3DEC">
        <w:rPr>
          <w:rFonts w:hint="cs"/>
          <w:sz w:val="24"/>
          <w:szCs w:val="24"/>
          <w:rtl/>
        </w:rPr>
        <w:t xml:space="preserve">להים </w:t>
      </w:r>
      <w:r w:rsidR="000E6DF5">
        <w:rPr>
          <w:rFonts w:hint="cs"/>
          <w:sz w:val="24"/>
          <w:szCs w:val="24"/>
          <w:rtl/>
        </w:rPr>
        <w:t xml:space="preserve">בשמים ואתה על הארץ, על כן יהיו </w:t>
      </w:r>
      <w:proofErr w:type="spellStart"/>
      <w:r w:rsidRPr="006A3DEC">
        <w:rPr>
          <w:rFonts w:hint="cs"/>
          <w:sz w:val="24"/>
          <w:szCs w:val="24"/>
          <w:rtl/>
        </w:rPr>
        <w:t>בריך</w:t>
      </w:r>
      <w:proofErr w:type="spellEnd"/>
      <w:r w:rsidRPr="006A3DEC">
        <w:rPr>
          <w:rFonts w:hint="cs"/>
          <w:sz w:val="24"/>
          <w:szCs w:val="24"/>
          <w:rtl/>
        </w:rPr>
        <w:t xml:space="preserve"> מעטים" (קהלת ה', א</w:t>
      </w:r>
      <w:r w:rsidR="008E3C62">
        <w:rPr>
          <w:rFonts w:hint="cs"/>
          <w:sz w:val="24"/>
          <w:szCs w:val="24"/>
          <w:rtl/>
        </w:rPr>
        <w:t>'</w:t>
      </w:r>
      <w:r w:rsidRPr="006A3DEC">
        <w:rPr>
          <w:rFonts w:hint="cs"/>
          <w:sz w:val="24"/>
          <w:szCs w:val="24"/>
          <w:rtl/>
        </w:rPr>
        <w:t>)</w:t>
      </w:r>
      <w:r w:rsidR="008E3C62">
        <w:rPr>
          <w:rFonts w:hint="cs"/>
          <w:sz w:val="24"/>
          <w:szCs w:val="24"/>
          <w:rtl/>
        </w:rPr>
        <w:t>.</w:t>
      </w:r>
      <w:r w:rsidRPr="0075293F">
        <w:rPr>
          <w:rFonts w:hint="cs"/>
          <w:b/>
          <w:bCs/>
          <w:sz w:val="24"/>
          <w:szCs w:val="24"/>
          <w:rtl/>
        </w:rPr>
        <w:t xml:space="preserve"> </w:t>
      </w:r>
      <w:r w:rsidR="008E3C62">
        <w:rPr>
          <w:rFonts w:hint="cs"/>
          <w:sz w:val="24"/>
          <w:szCs w:val="24"/>
          <w:rtl/>
        </w:rPr>
        <w:t xml:space="preserve">לעומתו, </w:t>
      </w:r>
      <w:r w:rsidRPr="006A3DEC">
        <w:rPr>
          <w:rFonts w:hint="cs"/>
          <w:sz w:val="24"/>
          <w:szCs w:val="24"/>
          <w:rtl/>
        </w:rPr>
        <w:t>שם</w:t>
      </w:r>
      <w:r w:rsidRPr="0075293F">
        <w:rPr>
          <w:rFonts w:hint="cs"/>
          <w:b/>
          <w:bCs/>
          <w:sz w:val="24"/>
          <w:szCs w:val="24"/>
          <w:rtl/>
        </w:rPr>
        <w:t xml:space="preserve"> </w:t>
      </w:r>
      <w:proofErr w:type="spellStart"/>
      <w:r w:rsidRPr="0075293F">
        <w:rPr>
          <w:rFonts w:hint="cs"/>
          <w:b/>
          <w:bCs/>
          <w:sz w:val="24"/>
          <w:szCs w:val="24"/>
          <w:rtl/>
        </w:rPr>
        <w:t>הוי"ה</w:t>
      </w:r>
      <w:proofErr w:type="spellEnd"/>
      <w:r w:rsidRPr="0075293F">
        <w:rPr>
          <w:rFonts w:hint="cs"/>
          <w:b/>
          <w:bCs/>
          <w:sz w:val="24"/>
          <w:szCs w:val="24"/>
          <w:rtl/>
        </w:rPr>
        <w:t xml:space="preserve"> הוא שם פרטי, שמבטא קשר אישי בלתי אמצעי </w:t>
      </w:r>
      <w:r w:rsidR="000E6DF5">
        <w:rPr>
          <w:rFonts w:hint="cs"/>
          <w:sz w:val="24"/>
          <w:szCs w:val="24"/>
          <w:rtl/>
        </w:rPr>
        <w:t xml:space="preserve">(ולכן, זו גם </w:t>
      </w:r>
      <w:r w:rsidR="008E3C62">
        <w:rPr>
          <w:rFonts w:hint="cs"/>
          <w:sz w:val="24"/>
          <w:szCs w:val="24"/>
          <w:rtl/>
        </w:rPr>
        <w:t xml:space="preserve">מידת </w:t>
      </w:r>
      <w:r w:rsidR="000E6DF5">
        <w:rPr>
          <w:rFonts w:hint="cs"/>
          <w:sz w:val="24"/>
          <w:szCs w:val="24"/>
          <w:rtl/>
        </w:rPr>
        <w:t>הרחמים</w:t>
      </w:r>
      <w:r w:rsidR="008E3C62">
        <w:rPr>
          <w:rFonts w:hint="cs"/>
          <w:sz w:val="24"/>
          <w:szCs w:val="24"/>
          <w:rtl/>
        </w:rPr>
        <w:t>). שם זה הופיע</w:t>
      </w:r>
      <w:r w:rsidRPr="006A3DEC">
        <w:rPr>
          <w:rFonts w:hint="cs"/>
          <w:sz w:val="24"/>
          <w:szCs w:val="24"/>
          <w:rtl/>
        </w:rPr>
        <w:t xml:space="preserve"> לראשונה בגן העדן, </w:t>
      </w:r>
      <w:r w:rsidR="008E3C62">
        <w:rPr>
          <w:rFonts w:hint="cs"/>
          <w:sz w:val="24"/>
          <w:szCs w:val="24"/>
          <w:rtl/>
        </w:rPr>
        <w:t xml:space="preserve">כאשר </w:t>
      </w:r>
      <w:r w:rsidRPr="006A3DEC">
        <w:rPr>
          <w:rFonts w:hint="cs"/>
          <w:sz w:val="24"/>
          <w:szCs w:val="24"/>
          <w:rtl/>
        </w:rPr>
        <w:t xml:space="preserve">ה' דיבר עם האדם. </w:t>
      </w:r>
    </w:p>
    <w:p w:rsidR="008E3C62" w:rsidRPr="006A3DEC" w:rsidRDefault="008E3C62" w:rsidP="006A3DEC">
      <w:pPr>
        <w:spacing w:after="0"/>
        <w:rPr>
          <w:sz w:val="24"/>
          <w:szCs w:val="24"/>
          <w:rtl/>
        </w:rPr>
      </w:pPr>
    </w:p>
    <w:p w:rsidR="004D0591" w:rsidRPr="003815F3" w:rsidRDefault="004D0591" w:rsidP="00176EB5">
      <w:pPr>
        <w:jc w:val="center"/>
        <w:rPr>
          <w:rFonts w:ascii="Arial" w:hAnsi="Arial" w:cs="Arial"/>
          <w:b/>
          <w:bCs/>
          <w:sz w:val="24"/>
          <w:szCs w:val="24"/>
          <w:rtl/>
        </w:rPr>
      </w:pPr>
      <w:r>
        <w:rPr>
          <w:rFonts w:ascii="Arial" w:hAnsi="Arial" w:cs="Arial" w:hint="cs"/>
          <w:b/>
          <w:bCs/>
          <w:sz w:val="24"/>
          <w:szCs w:val="24"/>
          <w:rtl/>
        </w:rPr>
        <w:t>ב. הכפילויות בכל פרט במבול</w:t>
      </w:r>
    </w:p>
    <w:p w:rsidR="00C13546" w:rsidRDefault="004E4DD2" w:rsidP="00C13546">
      <w:pPr>
        <w:spacing w:after="0"/>
        <w:rPr>
          <w:sz w:val="24"/>
          <w:szCs w:val="24"/>
          <w:rtl/>
        </w:rPr>
      </w:pPr>
      <w:r w:rsidRPr="0075293F">
        <w:rPr>
          <w:rFonts w:hint="cs"/>
          <w:sz w:val="24"/>
          <w:szCs w:val="24"/>
          <w:rtl/>
        </w:rPr>
        <w:t xml:space="preserve">בתיאור </w:t>
      </w:r>
      <w:r w:rsidRPr="00E142E4">
        <w:rPr>
          <w:rFonts w:hint="cs"/>
          <w:b/>
          <w:bCs/>
          <w:sz w:val="24"/>
          <w:szCs w:val="24"/>
          <w:rtl/>
        </w:rPr>
        <w:t>הרקע למבול</w:t>
      </w:r>
      <w:r w:rsidRPr="0075293F">
        <w:rPr>
          <w:rFonts w:hint="cs"/>
          <w:sz w:val="24"/>
          <w:szCs w:val="24"/>
          <w:rtl/>
        </w:rPr>
        <w:t xml:space="preserve"> שבשם </w:t>
      </w:r>
      <w:proofErr w:type="spellStart"/>
      <w:r w:rsidRPr="0075293F">
        <w:rPr>
          <w:rFonts w:hint="cs"/>
          <w:sz w:val="24"/>
          <w:szCs w:val="24"/>
          <w:rtl/>
        </w:rPr>
        <w:t>הוי"ה</w:t>
      </w:r>
      <w:proofErr w:type="spellEnd"/>
      <w:r w:rsidRPr="0075293F">
        <w:rPr>
          <w:rFonts w:hint="cs"/>
          <w:sz w:val="24"/>
          <w:szCs w:val="24"/>
          <w:rtl/>
        </w:rPr>
        <w:t xml:space="preserve"> יש רגשות, </w:t>
      </w:r>
      <w:r w:rsidR="00C13546">
        <w:rPr>
          <w:rFonts w:hint="cs"/>
          <w:sz w:val="24"/>
          <w:szCs w:val="24"/>
          <w:rtl/>
        </w:rPr>
        <w:t>הבאים לידי ביטוי ב</w:t>
      </w:r>
      <w:r w:rsidRPr="0075293F">
        <w:rPr>
          <w:rFonts w:hint="cs"/>
          <w:sz w:val="24"/>
          <w:szCs w:val="24"/>
          <w:rtl/>
        </w:rPr>
        <w:t>חט</w:t>
      </w:r>
      <w:r w:rsidR="00C13546">
        <w:rPr>
          <w:rFonts w:hint="cs"/>
          <w:sz w:val="24"/>
          <w:szCs w:val="24"/>
          <w:rtl/>
        </w:rPr>
        <w:t>יפת נשים יפות וניצול כוח וסמכות. בתיאור זה מופיע</w:t>
      </w:r>
      <w:r w:rsidRPr="0075293F">
        <w:rPr>
          <w:rFonts w:hint="cs"/>
          <w:sz w:val="24"/>
          <w:szCs w:val="24"/>
          <w:rtl/>
        </w:rPr>
        <w:t xml:space="preserve"> קש</w:t>
      </w:r>
      <w:r w:rsidR="00C13546">
        <w:rPr>
          <w:rFonts w:hint="cs"/>
          <w:sz w:val="24"/>
          <w:szCs w:val="24"/>
          <w:rtl/>
        </w:rPr>
        <w:t>ר בלתי אמצעי בין ה' לבין האדם, ו-</w:t>
      </w:r>
      <w:r w:rsidRPr="0075293F">
        <w:rPr>
          <w:rFonts w:hint="cs"/>
          <w:sz w:val="24"/>
          <w:szCs w:val="24"/>
          <w:rtl/>
        </w:rPr>
        <w:t xml:space="preserve">ה' </w:t>
      </w:r>
      <w:r w:rsidR="000E6DF5">
        <w:rPr>
          <w:rFonts w:hint="cs"/>
          <w:sz w:val="24"/>
          <w:szCs w:val="24"/>
          <w:rtl/>
        </w:rPr>
        <w:t>אף מרגיש את האדם ו"</w:t>
      </w:r>
      <w:r w:rsidRPr="0075293F">
        <w:rPr>
          <w:rFonts w:hint="cs"/>
          <w:sz w:val="24"/>
          <w:szCs w:val="24"/>
          <w:rtl/>
        </w:rPr>
        <w:t>מתעצב</w:t>
      </w:r>
      <w:r w:rsidR="000E6DF5">
        <w:rPr>
          <w:rFonts w:hint="cs"/>
          <w:sz w:val="24"/>
          <w:szCs w:val="24"/>
          <w:rtl/>
        </w:rPr>
        <w:t>"</w:t>
      </w:r>
      <w:r w:rsidR="00C13546">
        <w:rPr>
          <w:rFonts w:hint="cs"/>
          <w:sz w:val="24"/>
          <w:szCs w:val="24"/>
          <w:rtl/>
        </w:rPr>
        <w:t xml:space="preserve">, רואה את </w:t>
      </w:r>
      <w:proofErr w:type="spellStart"/>
      <w:r w:rsidR="00C13546">
        <w:rPr>
          <w:rFonts w:hint="cs"/>
          <w:sz w:val="24"/>
          <w:szCs w:val="24"/>
          <w:rtl/>
        </w:rPr>
        <w:t>כשלון</w:t>
      </w:r>
      <w:proofErr w:type="spellEnd"/>
      <w:r w:rsidR="00C13546">
        <w:rPr>
          <w:rFonts w:hint="cs"/>
          <w:sz w:val="24"/>
          <w:szCs w:val="24"/>
          <w:rtl/>
        </w:rPr>
        <w:t xml:space="preserve"> הבריאה וניחם (</w:t>
      </w:r>
      <w:r w:rsidRPr="0075293F">
        <w:rPr>
          <w:rFonts w:hint="cs"/>
          <w:sz w:val="24"/>
          <w:szCs w:val="24"/>
          <w:rtl/>
        </w:rPr>
        <w:t xml:space="preserve">מתחרט) על היצירה הראשונה. </w:t>
      </w:r>
    </w:p>
    <w:p w:rsidR="00C13546" w:rsidRDefault="004E4DD2" w:rsidP="00C13546">
      <w:pPr>
        <w:spacing w:after="0"/>
        <w:rPr>
          <w:sz w:val="24"/>
          <w:szCs w:val="24"/>
          <w:rtl/>
        </w:rPr>
      </w:pPr>
      <w:r w:rsidRPr="0075293F">
        <w:rPr>
          <w:rFonts w:hint="cs"/>
          <w:sz w:val="24"/>
          <w:szCs w:val="24"/>
          <w:rtl/>
        </w:rPr>
        <w:lastRenderedPageBreak/>
        <w:t>בתחילת התיאור האובייק</w:t>
      </w:r>
      <w:r w:rsidR="00C13546">
        <w:rPr>
          <w:rFonts w:hint="cs"/>
          <w:sz w:val="24"/>
          <w:szCs w:val="24"/>
          <w:rtl/>
        </w:rPr>
        <w:t>טיבי, בראש פרשת נח,</w:t>
      </w:r>
      <w:r w:rsidRPr="0075293F">
        <w:rPr>
          <w:rFonts w:hint="cs"/>
          <w:sz w:val="24"/>
          <w:szCs w:val="24"/>
          <w:rtl/>
        </w:rPr>
        <w:t xml:space="preserve"> מתוארת ההשחתה ש</w:t>
      </w:r>
      <w:r w:rsidR="00C13546">
        <w:rPr>
          <w:rFonts w:hint="cs"/>
          <w:sz w:val="24"/>
          <w:szCs w:val="24"/>
          <w:rtl/>
        </w:rPr>
        <w:t>ל הארץ בלשון אובייקטיבית וכללית:</w:t>
      </w:r>
    </w:p>
    <w:p w:rsidR="00C13546" w:rsidRDefault="004E4DD2" w:rsidP="00C13546">
      <w:pPr>
        <w:pStyle w:val="1"/>
        <w:spacing w:after="0"/>
        <w:ind w:left="562"/>
        <w:rPr>
          <w:sz w:val="24"/>
          <w:szCs w:val="24"/>
          <w:rtl/>
        </w:rPr>
      </w:pPr>
      <w:r w:rsidRPr="0075293F">
        <w:rPr>
          <w:rFonts w:hint="cs"/>
          <w:sz w:val="24"/>
          <w:szCs w:val="24"/>
          <w:rtl/>
        </w:rPr>
        <w:t>"וַתִשָחֵת הארץ לפני הא</w:t>
      </w:r>
      <w:r w:rsidR="00C13546">
        <w:rPr>
          <w:rFonts w:hint="cs"/>
          <w:sz w:val="24"/>
          <w:szCs w:val="24"/>
          <w:rtl/>
        </w:rPr>
        <w:t>-להים"</w:t>
      </w:r>
      <w:r w:rsidR="00C13546">
        <w:rPr>
          <w:rFonts w:hint="cs"/>
          <w:sz w:val="24"/>
          <w:szCs w:val="24"/>
          <w:rtl/>
        </w:rPr>
        <w:tab/>
        <w:t>(בראשית ו', י"א)</w:t>
      </w:r>
    </w:p>
    <w:p w:rsidR="00C13546" w:rsidRDefault="00C13546" w:rsidP="00C13546">
      <w:pPr>
        <w:spacing w:after="0"/>
        <w:rPr>
          <w:sz w:val="24"/>
          <w:szCs w:val="24"/>
          <w:rtl/>
        </w:rPr>
      </w:pPr>
      <w:r>
        <w:rPr>
          <w:rFonts w:hint="cs"/>
          <w:sz w:val="24"/>
          <w:szCs w:val="24"/>
          <w:rtl/>
        </w:rPr>
        <w:t xml:space="preserve">בתיאור זה </w:t>
      </w:r>
      <w:r w:rsidR="004E4DD2" w:rsidRPr="0075293F">
        <w:rPr>
          <w:rFonts w:hint="cs"/>
          <w:sz w:val="24"/>
          <w:szCs w:val="24"/>
          <w:rtl/>
        </w:rPr>
        <w:t xml:space="preserve">אין </w:t>
      </w:r>
      <w:r>
        <w:rPr>
          <w:rFonts w:hint="cs"/>
          <w:sz w:val="24"/>
          <w:szCs w:val="24"/>
          <w:rtl/>
        </w:rPr>
        <w:t xml:space="preserve">יצרים ומיניות ואין </w:t>
      </w:r>
      <w:r w:rsidR="004E4DD2" w:rsidRPr="0075293F">
        <w:rPr>
          <w:rFonts w:hint="cs"/>
          <w:sz w:val="24"/>
          <w:szCs w:val="24"/>
          <w:rtl/>
        </w:rPr>
        <w:t xml:space="preserve">יחס אישי ובלתי אמצעי. </w:t>
      </w:r>
    </w:p>
    <w:p w:rsidR="004D0591" w:rsidRDefault="004D0591" w:rsidP="00C13546">
      <w:pPr>
        <w:spacing w:after="0"/>
        <w:rPr>
          <w:sz w:val="24"/>
          <w:szCs w:val="24"/>
          <w:rtl/>
        </w:rPr>
      </w:pPr>
    </w:p>
    <w:p w:rsidR="004E4DD2" w:rsidRPr="0075293F" w:rsidRDefault="00C13546" w:rsidP="00C13546">
      <w:pPr>
        <w:spacing w:after="0"/>
        <w:rPr>
          <w:sz w:val="24"/>
          <w:szCs w:val="24"/>
          <w:rtl/>
        </w:rPr>
      </w:pPr>
      <w:r>
        <w:rPr>
          <w:rFonts w:hint="cs"/>
          <w:sz w:val="24"/>
          <w:szCs w:val="24"/>
          <w:rtl/>
        </w:rPr>
        <w:t xml:space="preserve">גם </w:t>
      </w:r>
      <w:r w:rsidRPr="00E142E4">
        <w:rPr>
          <w:rFonts w:hint="cs"/>
          <w:b/>
          <w:bCs/>
          <w:sz w:val="24"/>
          <w:szCs w:val="24"/>
          <w:rtl/>
        </w:rPr>
        <w:t>התיאור של נח</w:t>
      </w:r>
      <w:r>
        <w:rPr>
          <w:rFonts w:hint="cs"/>
          <w:sz w:val="24"/>
          <w:szCs w:val="24"/>
          <w:rtl/>
        </w:rPr>
        <w:t xml:space="preserve"> שונה</w:t>
      </w:r>
      <w:r w:rsidR="00E142E4">
        <w:rPr>
          <w:rFonts w:hint="cs"/>
          <w:sz w:val="24"/>
          <w:szCs w:val="24"/>
          <w:rtl/>
        </w:rPr>
        <w:t>.</w:t>
      </w:r>
      <w:r>
        <w:rPr>
          <w:rFonts w:hint="cs"/>
          <w:sz w:val="24"/>
          <w:szCs w:val="24"/>
          <w:rtl/>
        </w:rPr>
        <w:t xml:space="preserve"> בתיאור היחס האישי שבסו</w:t>
      </w:r>
      <w:r w:rsidR="00F47072">
        <w:rPr>
          <w:rFonts w:hint="cs"/>
          <w:sz w:val="24"/>
          <w:szCs w:val="24"/>
          <w:rtl/>
        </w:rPr>
        <w:t>ף</w:t>
      </w:r>
      <w:r>
        <w:rPr>
          <w:rFonts w:hint="cs"/>
          <w:sz w:val="24"/>
          <w:szCs w:val="24"/>
          <w:rtl/>
        </w:rPr>
        <w:t xml:space="preserve"> פרשת בראשית נח "מצא חן", חנינה ורחמים, בעיני ה'. לעומת זאת, בתיאור הכללי, בתחילת פרשת נח, מתואר </w:t>
      </w:r>
      <w:r w:rsidR="004E4DD2" w:rsidRPr="0075293F">
        <w:rPr>
          <w:rFonts w:hint="cs"/>
          <w:sz w:val="24"/>
          <w:szCs w:val="24"/>
          <w:rtl/>
        </w:rPr>
        <w:t>נח כ</w:t>
      </w:r>
      <w:r>
        <w:rPr>
          <w:rFonts w:hint="cs"/>
          <w:sz w:val="24"/>
          <w:szCs w:val="24"/>
          <w:rtl/>
        </w:rPr>
        <w:t>"</w:t>
      </w:r>
      <w:r w:rsidR="004E4DD2" w:rsidRPr="0075293F">
        <w:rPr>
          <w:rFonts w:hint="cs"/>
          <w:sz w:val="24"/>
          <w:szCs w:val="24"/>
          <w:rtl/>
        </w:rPr>
        <w:t>צדיק תמים</w:t>
      </w:r>
      <w:r>
        <w:rPr>
          <w:rFonts w:hint="cs"/>
          <w:sz w:val="24"/>
          <w:szCs w:val="24"/>
          <w:rtl/>
        </w:rPr>
        <w:t>...</w:t>
      </w:r>
      <w:r w:rsidR="004E4DD2" w:rsidRPr="0075293F">
        <w:rPr>
          <w:rFonts w:hint="cs"/>
          <w:sz w:val="24"/>
          <w:szCs w:val="24"/>
          <w:rtl/>
        </w:rPr>
        <w:t xml:space="preserve"> בדורותיו</w:t>
      </w:r>
      <w:r>
        <w:rPr>
          <w:rFonts w:hint="cs"/>
          <w:sz w:val="24"/>
          <w:szCs w:val="24"/>
          <w:rtl/>
        </w:rPr>
        <w:t>"</w:t>
      </w:r>
      <w:r w:rsidR="004E4DD2" w:rsidRPr="0075293F">
        <w:rPr>
          <w:rFonts w:hint="cs"/>
          <w:sz w:val="24"/>
          <w:szCs w:val="24"/>
          <w:rtl/>
        </w:rPr>
        <w:t>, שהתהלך את הא-</w:t>
      </w:r>
      <w:proofErr w:type="spellStart"/>
      <w:r w:rsidR="004E4DD2" w:rsidRPr="0075293F">
        <w:rPr>
          <w:rFonts w:hint="cs"/>
          <w:sz w:val="24"/>
          <w:szCs w:val="24"/>
          <w:rtl/>
        </w:rPr>
        <w:t>לוהים</w:t>
      </w:r>
      <w:proofErr w:type="spellEnd"/>
      <w:r w:rsidR="004E4DD2" w:rsidRPr="0075293F">
        <w:rPr>
          <w:rFonts w:hint="cs"/>
          <w:sz w:val="24"/>
          <w:szCs w:val="24"/>
          <w:rtl/>
        </w:rPr>
        <w:t>.</w:t>
      </w:r>
    </w:p>
    <w:p w:rsidR="004D0591" w:rsidRDefault="004D0591" w:rsidP="00E142E4">
      <w:pPr>
        <w:spacing w:after="0"/>
        <w:rPr>
          <w:sz w:val="24"/>
          <w:szCs w:val="24"/>
          <w:rtl/>
        </w:rPr>
      </w:pPr>
    </w:p>
    <w:p w:rsidR="004E4DD2" w:rsidRPr="0075293F" w:rsidRDefault="00C13546" w:rsidP="00E142E4">
      <w:pPr>
        <w:spacing w:after="0"/>
        <w:rPr>
          <w:sz w:val="24"/>
          <w:szCs w:val="24"/>
          <w:rtl/>
        </w:rPr>
      </w:pPr>
      <w:r>
        <w:rPr>
          <w:rFonts w:hint="cs"/>
          <w:sz w:val="24"/>
          <w:szCs w:val="24"/>
          <w:rtl/>
        </w:rPr>
        <w:t xml:space="preserve">בהתאם לכך, גם </w:t>
      </w:r>
      <w:r w:rsidRPr="00E142E4">
        <w:rPr>
          <w:rFonts w:hint="cs"/>
          <w:b/>
          <w:bCs/>
          <w:sz w:val="24"/>
          <w:szCs w:val="24"/>
          <w:rtl/>
        </w:rPr>
        <w:t>החטא</w:t>
      </w:r>
      <w:r>
        <w:rPr>
          <w:rFonts w:hint="cs"/>
          <w:sz w:val="24"/>
          <w:szCs w:val="24"/>
          <w:rtl/>
        </w:rPr>
        <w:t xml:space="preserve"> מוגדר פעמיים</w:t>
      </w:r>
      <w:r w:rsidR="00E142E4">
        <w:rPr>
          <w:rFonts w:hint="cs"/>
          <w:sz w:val="24"/>
          <w:szCs w:val="24"/>
          <w:rtl/>
        </w:rPr>
        <w:t>.</w:t>
      </w:r>
      <w:r>
        <w:rPr>
          <w:rFonts w:hint="cs"/>
          <w:sz w:val="24"/>
          <w:szCs w:val="24"/>
          <w:rtl/>
        </w:rPr>
        <w:t xml:space="preserve"> ב</w:t>
      </w:r>
      <w:r w:rsidR="004E4DD2" w:rsidRPr="0075293F">
        <w:rPr>
          <w:rFonts w:hint="cs"/>
          <w:sz w:val="24"/>
          <w:szCs w:val="24"/>
          <w:rtl/>
        </w:rPr>
        <w:t xml:space="preserve">נקודת </w:t>
      </w:r>
      <w:r>
        <w:rPr>
          <w:rFonts w:hint="cs"/>
          <w:sz w:val="24"/>
          <w:szCs w:val="24"/>
          <w:rtl/>
        </w:rPr>
        <w:t>ה</w:t>
      </w:r>
      <w:r w:rsidR="004E4DD2" w:rsidRPr="0075293F">
        <w:rPr>
          <w:rFonts w:hint="cs"/>
          <w:sz w:val="24"/>
          <w:szCs w:val="24"/>
          <w:rtl/>
        </w:rPr>
        <w:t>מבט</w:t>
      </w:r>
      <w:r>
        <w:rPr>
          <w:rFonts w:hint="cs"/>
          <w:sz w:val="24"/>
          <w:szCs w:val="24"/>
          <w:rtl/>
        </w:rPr>
        <w:t xml:space="preserve"> האישית,</w:t>
      </w:r>
      <w:r w:rsidR="004E4DD2" w:rsidRPr="0075293F">
        <w:rPr>
          <w:rFonts w:hint="cs"/>
          <w:sz w:val="24"/>
          <w:szCs w:val="24"/>
          <w:rtl/>
        </w:rPr>
        <w:t xml:space="preserve"> של שם </w:t>
      </w:r>
      <w:proofErr w:type="spellStart"/>
      <w:r w:rsidR="004E4DD2" w:rsidRPr="0075293F">
        <w:rPr>
          <w:rFonts w:hint="cs"/>
          <w:sz w:val="24"/>
          <w:szCs w:val="24"/>
          <w:rtl/>
        </w:rPr>
        <w:t>הוי"ה</w:t>
      </w:r>
      <w:proofErr w:type="spellEnd"/>
      <w:r>
        <w:rPr>
          <w:rFonts w:hint="cs"/>
          <w:sz w:val="24"/>
          <w:szCs w:val="24"/>
          <w:rtl/>
        </w:rPr>
        <w:t xml:space="preserve">, נאמר: </w:t>
      </w:r>
      <w:r w:rsidR="000E6DF5">
        <w:rPr>
          <w:rFonts w:hint="cs"/>
          <w:sz w:val="24"/>
          <w:szCs w:val="24"/>
          <w:rtl/>
        </w:rPr>
        <w:t>"</w:t>
      </w:r>
      <w:proofErr w:type="spellStart"/>
      <w:r w:rsidR="000E6DF5">
        <w:rPr>
          <w:rFonts w:hint="cs"/>
          <w:sz w:val="24"/>
          <w:szCs w:val="24"/>
          <w:rtl/>
        </w:rPr>
        <w:t>ויקחו</w:t>
      </w:r>
      <w:proofErr w:type="spellEnd"/>
      <w:r w:rsidR="000E6DF5">
        <w:rPr>
          <w:rFonts w:hint="cs"/>
          <w:sz w:val="24"/>
          <w:szCs w:val="24"/>
          <w:rtl/>
        </w:rPr>
        <w:t xml:space="preserve"> להם נשים מכל אשר בחרו" (שם ו', ב')</w:t>
      </w:r>
      <w:r w:rsidR="00E142E4">
        <w:rPr>
          <w:rFonts w:hint="cs"/>
          <w:sz w:val="24"/>
          <w:szCs w:val="24"/>
          <w:rtl/>
        </w:rPr>
        <w:t xml:space="preserve">, גם </w:t>
      </w:r>
      <w:r w:rsidR="004E4DD2" w:rsidRPr="0075293F">
        <w:rPr>
          <w:rFonts w:hint="cs"/>
          <w:sz w:val="24"/>
          <w:szCs w:val="24"/>
          <w:rtl/>
        </w:rPr>
        <w:t>עריות ו</w:t>
      </w:r>
      <w:r w:rsidR="00E142E4">
        <w:rPr>
          <w:rFonts w:hint="cs"/>
          <w:sz w:val="24"/>
          <w:szCs w:val="24"/>
          <w:rtl/>
        </w:rPr>
        <w:t xml:space="preserve">גם </w:t>
      </w:r>
      <w:r w:rsidR="004E4DD2" w:rsidRPr="0075293F">
        <w:rPr>
          <w:rFonts w:hint="cs"/>
          <w:sz w:val="24"/>
          <w:szCs w:val="24"/>
          <w:rtl/>
        </w:rPr>
        <w:t xml:space="preserve">חמס, שהרי </w:t>
      </w:r>
      <w:r w:rsidR="000E6DF5">
        <w:rPr>
          <w:rFonts w:hint="cs"/>
          <w:sz w:val="24"/>
          <w:szCs w:val="24"/>
          <w:rtl/>
        </w:rPr>
        <w:t>מדובר גם</w:t>
      </w:r>
      <w:r w:rsidR="00E142E4">
        <w:rPr>
          <w:rFonts w:hint="cs"/>
          <w:sz w:val="24"/>
          <w:szCs w:val="24"/>
          <w:rtl/>
        </w:rPr>
        <w:t xml:space="preserve"> על </w:t>
      </w:r>
      <w:r w:rsidR="004E4DD2" w:rsidRPr="0075293F">
        <w:rPr>
          <w:rFonts w:hint="cs"/>
          <w:sz w:val="24"/>
          <w:szCs w:val="24"/>
          <w:rtl/>
        </w:rPr>
        <w:t>לקיחת נשים מבעליהן. תיאור החטא</w:t>
      </w:r>
      <w:r w:rsidR="00E142E4">
        <w:rPr>
          <w:rFonts w:hint="cs"/>
          <w:sz w:val="24"/>
          <w:szCs w:val="24"/>
          <w:rtl/>
        </w:rPr>
        <w:t>, אם כן,</w:t>
      </w:r>
      <w:r w:rsidR="004E4DD2" w:rsidRPr="0075293F">
        <w:rPr>
          <w:rFonts w:hint="cs"/>
          <w:sz w:val="24"/>
          <w:szCs w:val="24"/>
          <w:rtl/>
        </w:rPr>
        <w:t xml:space="preserve"> מתייחס לעולם הרגשות</w:t>
      </w:r>
      <w:r w:rsidR="00E142E4">
        <w:rPr>
          <w:rFonts w:hint="cs"/>
          <w:sz w:val="24"/>
          <w:szCs w:val="24"/>
          <w:rtl/>
        </w:rPr>
        <w:t>,</w:t>
      </w:r>
      <w:r w:rsidR="004E4DD2" w:rsidRPr="0075293F">
        <w:rPr>
          <w:rFonts w:hint="cs"/>
          <w:sz w:val="24"/>
          <w:szCs w:val="24"/>
          <w:rtl/>
        </w:rPr>
        <w:t xml:space="preserve"> התאוות והיצרים.</w:t>
      </w:r>
    </w:p>
    <w:p w:rsidR="004E4DD2" w:rsidRPr="0075293F" w:rsidRDefault="00E142E4" w:rsidP="0075293F">
      <w:pPr>
        <w:spacing w:after="0"/>
        <w:rPr>
          <w:sz w:val="24"/>
          <w:szCs w:val="24"/>
          <w:rtl/>
        </w:rPr>
      </w:pPr>
      <w:r>
        <w:rPr>
          <w:rFonts w:hint="cs"/>
          <w:sz w:val="24"/>
          <w:szCs w:val="24"/>
          <w:rtl/>
        </w:rPr>
        <w:t>בתיאור האובייקטיבי, של שם א-</w:t>
      </w:r>
      <w:proofErr w:type="spellStart"/>
      <w:r>
        <w:rPr>
          <w:rFonts w:hint="cs"/>
          <w:sz w:val="24"/>
          <w:szCs w:val="24"/>
          <w:rtl/>
        </w:rPr>
        <w:t>לוהים</w:t>
      </w:r>
      <w:proofErr w:type="spellEnd"/>
      <w:r>
        <w:rPr>
          <w:rFonts w:hint="cs"/>
          <w:sz w:val="24"/>
          <w:szCs w:val="24"/>
          <w:rtl/>
        </w:rPr>
        <w:t xml:space="preserve">, נאמר: </w:t>
      </w:r>
      <w:r w:rsidR="004E4DD2" w:rsidRPr="0075293F">
        <w:rPr>
          <w:rFonts w:hint="cs"/>
          <w:sz w:val="24"/>
          <w:szCs w:val="24"/>
          <w:rtl/>
        </w:rPr>
        <w:t>"וַתִשָחֵת הארץ לפני הא</w:t>
      </w:r>
      <w:r>
        <w:rPr>
          <w:rFonts w:hint="cs"/>
          <w:sz w:val="24"/>
          <w:szCs w:val="24"/>
          <w:rtl/>
        </w:rPr>
        <w:t>-להים, וַתִמָלֵא הארץ חמס". פה, ה</w:t>
      </w:r>
      <w:r w:rsidR="004E4DD2" w:rsidRPr="0075293F">
        <w:rPr>
          <w:rFonts w:hint="cs"/>
          <w:sz w:val="24"/>
          <w:szCs w:val="24"/>
          <w:rtl/>
        </w:rPr>
        <w:t>תאווה לנשים יפות לא נזכרת.</w:t>
      </w:r>
    </w:p>
    <w:p w:rsidR="004D0591" w:rsidRDefault="004D0591" w:rsidP="0075293F">
      <w:pPr>
        <w:spacing w:after="0"/>
        <w:rPr>
          <w:sz w:val="24"/>
          <w:szCs w:val="24"/>
          <w:rtl/>
        </w:rPr>
      </w:pPr>
    </w:p>
    <w:p w:rsidR="004E4DD2" w:rsidRPr="0075293F" w:rsidRDefault="00C84C37" w:rsidP="0075293F">
      <w:pPr>
        <w:spacing w:after="0"/>
        <w:rPr>
          <w:sz w:val="24"/>
          <w:szCs w:val="24"/>
          <w:rtl/>
        </w:rPr>
      </w:pPr>
      <w:r>
        <w:rPr>
          <w:rFonts w:hint="cs"/>
          <w:sz w:val="24"/>
          <w:szCs w:val="24"/>
          <w:rtl/>
        </w:rPr>
        <w:t>הדבר בא לידי ביטוי גם ב</w:t>
      </w:r>
      <w:r>
        <w:rPr>
          <w:rFonts w:hint="cs"/>
          <w:b/>
          <w:bCs/>
          <w:sz w:val="24"/>
          <w:szCs w:val="24"/>
          <w:rtl/>
        </w:rPr>
        <w:t>תיאור התיבה</w:t>
      </w:r>
      <w:r>
        <w:rPr>
          <w:rFonts w:hint="cs"/>
          <w:sz w:val="24"/>
          <w:szCs w:val="24"/>
          <w:rtl/>
        </w:rPr>
        <w:t xml:space="preserve">. </w:t>
      </w:r>
      <w:r w:rsidR="004E4DD2" w:rsidRPr="0075293F">
        <w:rPr>
          <w:rFonts w:hint="cs"/>
          <w:sz w:val="24"/>
          <w:szCs w:val="24"/>
          <w:rtl/>
        </w:rPr>
        <w:t xml:space="preserve">בתיאור האובייקטיבי מתוארת התיבה למידותיה ולפרטיה, ואילו בתיאור שבשם </w:t>
      </w:r>
      <w:proofErr w:type="spellStart"/>
      <w:r w:rsidR="004E4DD2" w:rsidRPr="0075293F">
        <w:rPr>
          <w:rFonts w:hint="cs"/>
          <w:sz w:val="24"/>
          <w:szCs w:val="24"/>
          <w:rtl/>
        </w:rPr>
        <w:t>הוי"ה</w:t>
      </w:r>
      <w:proofErr w:type="spellEnd"/>
      <w:r w:rsidR="004E4DD2" w:rsidRPr="0075293F">
        <w:rPr>
          <w:rFonts w:hint="cs"/>
          <w:sz w:val="24"/>
          <w:szCs w:val="24"/>
          <w:rtl/>
        </w:rPr>
        <w:t xml:space="preserve"> מופיעה רק התיבה ללא פירוט.</w:t>
      </w:r>
    </w:p>
    <w:p w:rsidR="004D0591" w:rsidRDefault="004E4DD2" w:rsidP="004D0591">
      <w:pPr>
        <w:spacing w:after="0"/>
        <w:rPr>
          <w:sz w:val="24"/>
          <w:szCs w:val="24"/>
          <w:rtl/>
        </w:rPr>
      </w:pPr>
      <w:r w:rsidRPr="0075293F">
        <w:rPr>
          <w:rFonts w:hint="cs"/>
          <w:sz w:val="24"/>
          <w:szCs w:val="24"/>
          <w:rtl/>
        </w:rPr>
        <w:t xml:space="preserve">הרמב"ן (בפירושו </w:t>
      </w:r>
      <w:r w:rsidR="00C84C37">
        <w:rPr>
          <w:rFonts w:hint="cs"/>
          <w:sz w:val="24"/>
          <w:szCs w:val="24"/>
          <w:rtl/>
        </w:rPr>
        <w:t xml:space="preserve">לבראשית </w:t>
      </w:r>
      <w:r w:rsidRPr="0075293F">
        <w:rPr>
          <w:rFonts w:hint="cs"/>
          <w:sz w:val="24"/>
          <w:szCs w:val="24"/>
          <w:rtl/>
        </w:rPr>
        <w:t>ו', י</w:t>
      </w:r>
      <w:r w:rsidR="00C84C37">
        <w:rPr>
          <w:rFonts w:hint="cs"/>
          <w:sz w:val="24"/>
          <w:szCs w:val="24"/>
          <w:rtl/>
        </w:rPr>
        <w:t>"</w:t>
      </w:r>
      <w:r w:rsidRPr="0075293F">
        <w:rPr>
          <w:rFonts w:hint="cs"/>
          <w:sz w:val="24"/>
          <w:szCs w:val="24"/>
          <w:rtl/>
        </w:rPr>
        <w:t>ט) כתב, שהתיבה</w:t>
      </w:r>
      <w:r w:rsidR="004D0591">
        <w:rPr>
          <w:rFonts w:hint="cs"/>
          <w:sz w:val="24"/>
          <w:szCs w:val="24"/>
          <w:rtl/>
        </w:rPr>
        <w:t xml:space="preserve"> הייתה עשויה בנס, שכן הייתה</w:t>
      </w:r>
      <w:r w:rsidRPr="0075293F">
        <w:rPr>
          <w:rFonts w:hint="cs"/>
          <w:sz w:val="24"/>
          <w:szCs w:val="24"/>
          <w:rtl/>
        </w:rPr>
        <w:t xml:space="preserve"> צרי</w:t>
      </w:r>
      <w:r w:rsidR="004D0591">
        <w:rPr>
          <w:rFonts w:hint="cs"/>
          <w:sz w:val="24"/>
          <w:szCs w:val="24"/>
          <w:rtl/>
        </w:rPr>
        <w:t>כה להכיל את כל בעלי החיים בעולם</w:t>
      </w:r>
      <w:r w:rsidRPr="0075293F">
        <w:rPr>
          <w:rFonts w:hint="cs"/>
          <w:sz w:val="24"/>
          <w:szCs w:val="24"/>
          <w:rtl/>
        </w:rPr>
        <w:t xml:space="preserve"> ומזון לכולם לשנה, </w:t>
      </w:r>
      <w:r w:rsidR="004D0591">
        <w:rPr>
          <w:rFonts w:hint="cs"/>
          <w:sz w:val="24"/>
          <w:szCs w:val="24"/>
          <w:rtl/>
        </w:rPr>
        <w:t xml:space="preserve">דבר שהוא </w:t>
      </w:r>
      <w:r w:rsidRPr="0075293F">
        <w:rPr>
          <w:rFonts w:hint="cs"/>
          <w:sz w:val="24"/>
          <w:szCs w:val="24"/>
          <w:rtl/>
        </w:rPr>
        <w:t>בלתי אפשרי בדרך הטבע</w:t>
      </w:r>
      <w:r w:rsidR="004D0591">
        <w:rPr>
          <w:rFonts w:hint="cs"/>
          <w:sz w:val="24"/>
          <w:szCs w:val="24"/>
          <w:rtl/>
        </w:rPr>
        <w:t>. אם כן, כיוון</w:t>
      </w:r>
      <w:r w:rsidRPr="0075293F">
        <w:rPr>
          <w:rFonts w:hint="cs"/>
          <w:sz w:val="24"/>
          <w:szCs w:val="24"/>
          <w:rtl/>
        </w:rPr>
        <w:t xml:space="preserve"> שהתיבה הכילה את כולם בנס, מדוע התורה קובעת לה מידות, ומתארת בפרוטרוט את ההוראות המעשיות? </w:t>
      </w:r>
    </w:p>
    <w:p w:rsidR="004E4DD2" w:rsidRPr="0075293F" w:rsidRDefault="004D0591" w:rsidP="004D0591">
      <w:pPr>
        <w:spacing w:after="0"/>
        <w:rPr>
          <w:sz w:val="24"/>
          <w:szCs w:val="24"/>
          <w:rtl/>
        </w:rPr>
      </w:pPr>
      <w:r>
        <w:rPr>
          <w:rFonts w:hint="cs"/>
          <w:sz w:val="24"/>
          <w:szCs w:val="24"/>
          <w:rtl/>
        </w:rPr>
        <w:t>כאן מלמד הרמב"ן עיקרון יסודי בעבודת ה':</w:t>
      </w:r>
      <w:r w:rsidR="004E4DD2" w:rsidRPr="0075293F">
        <w:rPr>
          <w:rFonts w:hint="cs"/>
          <w:sz w:val="24"/>
          <w:szCs w:val="24"/>
          <w:rtl/>
        </w:rPr>
        <w:t xml:space="preserve"> מה שאפשר לעשות בדרכים הטבעיות, על פי הכללים הטבעיים</w:t>
      </w:r>
      <w:r>
        <w:rPr>
          <w:rFonts w:hint="cs"/>
          <w:sz w:val="24"/>
          <w:szCs w:val="24"/>
          <w:rtl/>
        </w:rPr>
        <w:t xml:space="preserve"> ו</w:t>
      </w:r>
      <w:r w:rsidR="004E4DD2" w:rsidRPr="0075293F">
        <w:rPr>
          <w:rFonts w:hint="cs"/>
          <w:sz w:val="24"/>
          <w:szCs w:val="24"/>
          <w:rtl/>
        </w:rPr>
        <w:t>ההסתכלות האו</w:t>
      </w:r>
      <w:r w:rsidR="000E6DF5">
        <w:rPr>
          <w:rFonts w:hint="cs"/>
          <w:sz w:val="24"/>
          <w:szCs w:val="24"/>
          <w:rtl/>
        </w:rPr>
        <w:t xml:space="preserve">בייקטיבית בעולם, יש צורך לפעול בו בצורה טבעית. </w:t>
      </w:r>
      <w:r w:rsidR="004E4DD2" w:rsidRPr="0075293F">
        <w:rPr>
          <w:rFonts w:hint="cs"/>
          <w:sz w:val="24"/>
          <w:szCs w:val="24"/>
          <w:rtl/>
        </w:rPr>
        <w:t>אי אפשר לו</w:t>
      </w:r>
      <w:r>
        <w:rPr>
          <w:rFonts w:hint="cs"/>
          <w:sz w:val="24"/>
          <w:szCs w:val="24"/>
          <w:rtl/>
        </w:rPr>
        <w:t xml:space="preserve">מר 'נעשה תיבה קטנה ותחזיק בנס'. </w:t>
      </w:r>
      <w:r w:rsidR="004E4DD2" w:rsidRPr="0075293F">
        <w:rPr>
          <w:rFonts w:hint="cs"/>
          <w:sz w:val="24"/>
          <w:szCs w:val="24"/>
          <w:rtl/>
        </w:rPr>
        <w:t xml:space="preserve">הנס </w:t>
      </w:r>
      <w:r>
        <w:rPr>
          <w:rFonts w:hint="cs"/>
          <w:sz w:val="24"/>
          <w:szCs w:val="24"/>
          <w:rtl/>
        </w:rPr>
        <w:t xml:space="preserve">לא </w:t>
      </w:r>
      <w:r w:rsidR="004E4DD2" w:rsidRPr="0075293F">
        <w:rPr>
          <w:rFonts w:hint="cs"/>
          <w:sz w:val="24"/>
          <w:szCs w:val="24"/>
          <w:rtl/>
        </w:rPr>
        <w:t>בא במקום הטבע, אלא במקום שכלה כוחו של הטבע. כך מתאים פירושו זה של רמב"ן, לכפילות שמצאנו בתיאור התיבה.</w:t>
      </w:r>
    </w:p>
    <w:p w:rsidR="004D0591" w:rsidRDefault="004D0591" w:rsidP="0075293F">
      <w:pPr>
        <w:spacing w:after="0"/>
        <w:rPr>
          <w:sz w:val="24"/>
          <w:szCs w:val="24"/>
          <w:rtl/>
        </w:rPr>
      </w:pPr>
    </w:p>
    <w:p w:rsidR="002A4654" w:rsidRDefault="004D0591" w:rsidP="0075293F">
      <w:pPr>
        <w:spacing w:after="0"/>
        <w:rPr>
          <w:sz w:val="24"/>
          <w:szCs w:val="24"/>
          <w:rtl/>
        </w:rPr>
      </w:pPr>
      <w:r>
        <w:rPr>
          <w:rFonts w:hint="cs"/>
          <w:sz w:val="24"/>
          <w:szCs w:val="24"/>
          <w:rtl/>
        </w:rPr>
        <w:t xml:space="preserve">כפילות זו באה לידי ביטוי גם בהמשך. </w:t>
      </w:r>
      <w:r w:rsidR="004E4DD2" w:rsidRPr="0075293F">
        <w:rPr>
          <w:rFonts w:hint="cs"/>
          <w:sz w:val="24"/>
          <w:szCs w:val="24"/>
          <w:rtl/>
        </w:rPr>
        <w:t xml:space="preserve">בתיאור האובייקטיבי של </w:t>
      </w:r>
      <w:r w:rsidR="004E4DD2" w:rsidRPr="004D0591">
        <w:rPr>
          <w:rFonts w:hint="cs"/>
          <w:b/>
          <w:bCs/>
          <w:sz w:val="24"/>
          <w:szCs w:val="24"/>
          <w:rtl/>
        </w:rPr>
        <w:t>החיות שייכנסו לתיבה</w:t>
      </w:r>
      <w:r w:rsidR="004E4DD2" w:rsidRPr="0075293F">
        <w:rPr>
          <w:rFonts w:hint="cs"/>
          <w:sz w:val="24"/>
          <w:szCs w:val="24"/>
          <w:rtl/>
        </w:rPr>
        <w:t xml:space="preserve"> נאמר לנח לקחת שניים-שניים מכל מין, זכר ונקב</w:t>
      </w:r>
      <w:r w:rsidR="002A4654">
        <w:rPr>
          <w:rFonts w:hint="cs"/>
          <w:sz w:val="24"/>
          <w:szCs w:val="24"/>
          <w:rtl/>
        </w:rPr>
        <w:t>ה, על פי עקרון ההישרדות הטבעי. בהמשך אף מודגש</w:t>
      </w:r>
      <w:r w:rsidR="004E4DD2" w:rsidRPr="0075293F">
        <w:rPr>
          <w:rFonts w:hint="cs"/>
          <w:sz w:val="24"/>
          <w:szCs w:val="24"/>
          <w:rtl/>
        </w:rPr>
        <w:t xml:space="preserve"> שהם באו  </w:t>
      </w:r>
      <w:r w:rsidR="004E4DD2" w:rsidRPr="002A4654">
        <w:rPr>
          <w:rFonts w:hint="cs"/>
          <w:b/>
          <w:bCs/>
          <w:sz w:val="24"/>
          <w:szCs w:val="24"/>
          <w:rtl/>
        </w:rPr>
        <w:t>מעצמם</w:t>
      </w:r>
      <w:r w:rsidR="002A4654">
        <w:rPr>
          <w:rFonts w:hint="cs"/>
          <w:sz w:val="24"/>
          <w:szCs w:val="24"/>
          <w:rtl/>
        </w:rPr>
        <w:t xml:space="preserve"> כדי לשרוד ולהינצל. "</w:t>
      </w:r>
      <w:r w:rsidR="004E4DD2" w:rsidRPr="0075293F">
        <w:rPr>
          <w:rFonts w:hint="cs"/>
          <w:sz w:val="24"/>
          <w:szCs w:val="24"/>
          <w:rtl/>
        </w:rPr>
        <w:t>באו אל נח</w:t>
      </w:r>
      <w:r w:rsidR="002A4654">
        <w:rPr>
          <w:rFonts w:hint="cs"/>
          <w:sz w:val="24"/>
          <w:szCs w:val="24"/>
          <w:rtl/>
        </w:rPr>
        <w:t>"</w:t>
      </w:r>
      <w:r w:rsidR="004E4DD2" w:rsidRPr="0075293F">
        <w:rPr>
          <w:rFonts w:hint="cs"/>
          <w:sz w:val="24"/>
          <w:szCs w:val="24"/>
          <w:rtl/>
        </w:rPr>
        <w:t xml:space="preserve">, "שנים </w:t>
      </w:r>
      <w:proofErr w:type="spellStart"/>
      <w:r w:rsidR="004E4DD2" w:rsidRPr="0075293F">
        <w:rPr>
          <w:rFonts w:hint="cs"/>
          <w:sz w:val="24"/>
          <w:szCs w:val="24"/>
          <w:rtl/>
        </w:rPr>
        <w:t>שנים</w:t>
      </w:r>
      <w:proofErr w:type="spellEnd"/>
      <w:r w:rsidR="004E4DD2" w:rsidRPr="0075293F">
        <w:rPr>
          <w:rFonts w:hint="cs"/>
          <w:sz w:val="24"/>
          <w:szCs w:val="24"/>
          <w:rtl/>
        </w:rPr>
        <w:t xml:space="preserve"> מכל הבשר אשר בו רוח חיים" (</w:t>
      </w:r>
      <w:r w:rsidR="002A4654">
        <w:rPr>
          <w:rFonts w:hint="cs"/>
          <w:sz w:val="24"/>
          <w:szCs w:val="24"/>
          <w:rtl/>
        </w:rPr>
        <w:t xml:space="preserve">שם </w:t>
      </w:r>
      <w:r w:rsidR="004E4DD2" w:rsidRPr="0075293F">
        <w:rPr>
          <w:rFonts w:hint="cs"/>
          <w:sz w:val="24"/>
          <w:szCs w:val="24"/>
          <w:rtl/>
        </w:rPr>
        <w:t>ט</w:t>
      </w:r>
      <w:r w:rsidR="002A4654">
        <w:rPr>
          <w:rFonts w:hint="cs"/>
          <w:sz w:val="24"/>
          <w:szCs w:val="24"/>
          <w:rtl/>
        </w:rPr>
        <w:t>"</w:t>
      </w:r>
      <w:r w:rsidR="004E4DD2" w:rsidRPr="0075293F">
        <w:rPr>
          <w:rFonts w:hint="cs"/>
          <w:sz w:val="24"/>
          <w:szCs w:val="24"/>
          <w:rtl/>
        </w:rPr>
        <w:t xml:space="preserve">ו). </w:t>
      </w:r>
    </w:p>
    <w:p w:rsidR="004E4DD2" w:rsidRPr="0075293F" w:rsidRDefault="002A4654" w:rsidP="002A4654">
      <w:pPr>
        <w:spacing w:after="0"/>
        <w:rPr>
          <w:sz w:val="24"/>
          <w:szCs w:val="24"/>
          <w:rtl/>
        </w:rPr>
      </w:pPr>
      <w:r>
        <w:rPr>
          <w:rFonts w:hint="cs"/>
          <w:sz w:val="24"/>
          <w:szCs w:val="24"/>
          <w:rtl/>
        </w:rPr>
        <w:t xml:space="preserve">אולם, </w:t>
      </w:r>
      <w:r w:rsidR="004E4DD2" w:rsidRPr="0075293F">
        <w:rPr>
          <w:rFonts w:hint="cs"/>
          <w:sz w:val="24"/>
          <w:szCs w:val="24"/>
          <w:rtl/>
        </w:rPr>
        <w:t xml:space="preserve">בתיאור שבשם </w:t>
      </w:r>
      <w:proofErr w:type="spellStart"/>
      <w:r w:rsidR="004E4DD2" w:rsidRPr="0075293F">
        <w:rPr>
          <w:rFonts w:hint="cs"/>
          <w:sz w:val="24"/>
          <w:szCs w:val="24"/>
          <w:rtl/>
        </w:rPr>
        <w:t>הוי"ה</w:t>
      </w:r>
      <w:proofErr w:type="spellEnd"/>
      <w:r w:rsidR="004E4DD2" w:rsidRPr="0075293F">
        <w:rPr>
          <w:rFonts w:hint="cs"/>
          <w:sz w:val="24"/>
          <w:szCs w:val="24"/>
          <w:rtl/>
        </w:rPr>
        <w:t xml:space="preserve"> נאמר לו לקחת שבעה </w:t>
      </w:r>
      <w:proofErr w:type="spellStart"/>
      <w:r w:rsidR="004E4DD2" w:rsidRPr="0075293F">
        <w:rPr>
          <w:rFonts w:hint="cs"/>
          <w:sz w:val="24"/>
          <w:szCs w:val="24"/>
          <w:rtl/>
        </w:rPr>
        <w:t>שבעה</w:t>
      </w:r>
      <w:proofErr w:type="spellEnd"/>
      <w:r w:rsidR="004E4DD2" w:rsidRPr="0075293F">
        <w:rPr>
          <w:rFonts w:hint="cs"/>
          <w:sz w:val="24"/>
          <w:szCs w:val="24"/>
          <w:rtl/>
        </w:rPr>
        <w:t xml:space="preserve"> מ</w:t>
      </w:r>
      <w:r>
        <w:rPr>
          <w:rFonts w:hint="cs"/>
          <w:sz w:val="24"/>
          <w:szCs w:val="24"/>
          <w:rtl/>
        </w:rPr>
        <w:t>כל הבהמה הטהורה ומכל העוף הטהור.</w:t>
      </w:r>
      <w:r w:rsidR="004E4DD2" w:rsidRPr="0075293F">
        <w:rPr>
          <w:rFonts w:hint="cs"/>
          <w:sz w:val="24"/>
          <w:szCs w:val="24"/>
          <w:rtl/>
        </w:rPr>
        <w:t xml:space="preserve"> </w:t>
      </w:r>
      <w:r>
        <w:rPr>
          <w:rFonts w:hint="cs"/>
          <w:sz w:val="24"/>
          <w:szCs w:val="24"/>
          <w:rtl/>
        </w:rPr>
        <w:t>בטבע, כמובן, אין טהור וטמא</w:t>
      </w:r>
      <w:r w:rsidR="004E4DD2" w:rsidRPr="0075293F">
        <w:rPr>
          <w:rFonts w:hint="cs"/>
          <w:sz w:val="24"/>
          <w:szCs w:val="24"/>
          <w:rtl/>
        </w:rPr>
        <w:t xml:space="preserve">, ורק מכוח הופעת ה' בעולם </w:t>
      </w:r>
      <w:r w:rsidR="000E6DF5">
        <w:rPr>
          <w:rFonts w:hint="cs"/>
          <w:sz w:val="24"/>
          <w:szCs w:val="24"/>
          <w:rtl/>
        </w:rPr>
        <w:t xml:space="preserve">בשם </w:t>
      </w:r>
      <w:proofErr w:type="spellStart"/>
      <w:r w:rsidR="000E6DF5">
        <w:rPr>
          <w:rFonts w:hint="cs"/>
          <w:sz w:val="24"/>
          <w:szCs w:val="24"/>
          <w:rtl/>
        </w:rPr>
        <w:t>הוי"ה</w:t>
      </w:r>
      <w:proofErr w:type="spellEnd"/>
      <w:r w:rsidR="000E6DF5">
        <w:rPr>
          <w:rFonts w:hint="cs"/>
          <w:sz w:val="24"/>
          <w:szCs w:val="24"/>
          <w:rtl/>
        </w:rPr>
        <w:t>, יש "טהור" ו"לא טהור"</w:t>
      </w:r>
      <w:r>
        <w:rPr>
          <w:rFonts w:hint="cs"/>
          <w:sz w:val="24"/>
          <w:szCs w:val="24"/>
          <w:rtl/>
        </w:rPr>
        <w:t xml:space="preserve">. </w:t>
      </w:r>
      <w:r w:rsidR="004E4DD2" w:rsidRPr="0075293F">
        <w:rPr>
          <w:rFonts w:hint="cs"/>
          <w:sz w:val="24"/>
          <w:szCs w:val="24"/>
          <w:rtl/>
        </w:rPr>
        <w:t xml:space="preserve">הבהמה הטהורה איננה תופעה </w:t>
      </w:r>
      <w:r>
        <w:rPr>
          <w:rFonts w:hint="cs"/>
          <w:sz w:val="24"/>
          <w:szCs w:val="24"/>
          <w:rtl/>
        </w:rPr>
        <w:t>טבעית</w:t>
      </w:r>
      <w:r w:rsidR="004E4DD2" w:rsidRPr="0075293F">
        <w:rPr>
          <w:rFonts w:hint="cs"/>
          <w:sz w:val="24"/>
          <w:szCs w:val="24"/>
          <w:rtl/>
        </w:rPr>
        <w:t xml:space="preserve">, אך בעבודת ה' יש גם תפילה וגם קרבן, שאינם מן הטבע. </w:t>
      </w:r>
    </w:p>
    <w:p w:rsidR="00347B13" w:rsidRDefault="00347B13" w:rsidP="0075293F">
      <w:pPr>
        <w:spacing w:after="0"/>
        <w:rPr>
          <w:sz w:val="24"/>
          <w:szCs w:val="24"/>
          <w:rtl/>
        </w:rPr>
      </w:pPr>
    </w:p>
    <w:p w:rsidR="004E4DD2" w:rsidRPr="0075293F" w:rsidRDefault="002A4654" w:rsidP="0075293F">
      <w:pPr>
        <w:spacing w:after="0"/>
        <w:rPr>
          <w:sz w:val="24"/>
          <w:szCs w:val="24"/>
          <w:rtl/>
        </w:rPr>
      </w:pPr>
      <w:r>
        <w:rPr>
          <w:rFonts w:hint="cs"/>
          <w:sz w:val="24"/>
          <w:szCs w:val="24"/>
          <w:rtl/>
        </w:rPr>
        <w:t xml:space="preserve">גם </w:t>
      </w:r>
      <w:r w:rsidR="004E4DD2" w:rsidRPr="002A4654">
        <w:rPr>
          <w:rFonts w:hint="cs"/>
          <w:b/>
          <w:bCs/>
          <w:sz w:val="24"/>
          <w:szCs w:val="24"/>
          <w:rtl/>
        </w:rPr>
        <w:t>העורב והיונה</w:t>
      </w:r>
      <w:r w:rsidR="004E4DD2" w:rsidRPr="0075293F">
        <w:rPr>
          <w:rFonts w:hint="cs"/>
          <w:sz w:val="24"/>
          <w:szCs w:val="24"/>
          <w:rtl/>
        </w:rPr>
        <w:t xml:space="preserve"> (</w:t>
      </w:r>
      <w:r>
        <w:rPr>
          <w:rFonts w:hint="cs"/>
          <w:sz w:val="24"/>
          <w:szCs w:val="24"/>
          <w:rtl/>
        </w:rPr>
        <w:t xml:space="preserve">שם </w:t>
      </w:r>
      <w:r w:rsidR="004E4DD2" w:rsidRPr="0075293F">
        <w:rPr>
          <w:rFonts w:hint="cs"/>
          <w:sz w:val="24"/>
          <w:szCs w:val="24"/>
          <w:rtl/>
        </w:rPr>
        <w:t>ח', ז</w:t>
      </w:r>
      <w:r>
        <w:rPr>
          <w:rFonts w:hint="cs"/>
          <w:sz w:val="24"/>
          <w:szCs w:val="24"/>
          <w:rtl/>
        </w:rPr>
        <w:t>'</w:t>
      </w:r>
      <w:r w:rsidR="004E4DD2" w:rsidRPr="0075293F">
        <w:rPr>
          <w:rFonts w:hint="cs"/>
          <w:sz w:val="24"/>
          <w:szCs w:val="24"/>
          <w:rtl/>
        </w:rPr>
        <w:t>-י</w:t>
      </w:r>
      <w:r>
        <w:rPr>
          <w:rFonts w:hint="cs"/>
          <w:sz w:val="24"/>
          <w:szCs w:val="24"/>
          <w:rtl/>
        </w:rPr>
        <w:t>"</w:t>
      </w:r>
      <w:r w:rsidR="004E4DD2" w:rsidRPr="0075293F">
        <w:rPr>
          <w:rFonts w:hint="cs"/>
          <w:sz w:val="24"/>
          <w:szCs w:val="24"/>
          <w:rtl/>
        </w:rPr>
        <w:t xml:space="preserve">ב) ששלח נח משקפים יפה את שני הצדדים של הסיפור </w:t>
      </w:r>
      <w:r w:rsidR="004E4DD2" w:rsidRPr="0075293F">
        <w:rPr>
          <w:sz w:val="24"/>
          <w:szCs w:val="24"/>
          <w:rtl/>
        </w:rPr>
        <w:t>–</w:t>
      </w:r>
      <w:r w:rsidR="004E4DD2" w:rsidRPr="0075293F">
        <w:rPr>
          <w:rFonts w:hint="cs"/>
          <w:sz w:val="24"/>
          <w:szCs w:val="24"/>
          <w:rtl/>
        </w:rPr>
        <w:t xml:space="preserve"> העורב יצא "יָצוֹא וָשוֹב"</w:t>
      </w:r>
      <w:r>
        <w:rPr>
          <w:rFonts w:hint="cs"/>
          <w:sz w:val="24"/>
          <w:szCs w:val="24"/>
          <w:rtl/>
        </w:rPr>
        <w:t>,</w:t>
      </w:r>
      <w:r w:rsidR="004E4DD2" w:rsidRPr="0075293F">
        <w:rPr>
          <w:rFonts w:hint="cs"/>
          <w:sz w:val="24"/>
          <w:szCs w:val="24"/>
          <w:rtl/>
        </w:rPr>
        <w:t xml:space="preserve"> במובן הטבעי. היונה</w:t>
      </w:r>
      <w:r>
        <w:rPr>
          <w:rFonts w:hint="cs"/>
          <w:sz w:val="24"/>
          <w:szCs w:val="24"/>
          <w:rtl/>
        </w:rPr>
        <w:t>,</w:t>
      </w:r>
      <w:r w:rsidR="004E4DD2" w:rsidRPr="0075293F">
        <w:rPr>
          <w:rFonts w:hint="cs"/>
          <w:sz w:val="24"/>
          <w:szCs w:val="24"/>
          <w:rtl/>
        </w:rPr>
        <w:t xml:space="preserve"> שהיא עוף טהור (מוזכרת בתורה כקרבן</w:t>
      </w:r>
      <w:r>
        <w:rPr>
          <w:rFonts w:hint="cs"/>
          <w:sz w:val="24"/>
          <w:szCs w:val="24"/>
          <w:rtl/>
        </w:rPr>
        <w:t xml:space="preserve">, ראה </w:t>
      </w:r>
      <w:r w:rsidR="00347B13">
        <w:rPr>
          <w:rFonts w:hint="cs"/>
          <w:sz w:val="24"/>
          <w:szCs w:val="24"/>
          <w:rtl/>
        </w:rPr>
        <w:t>לדוגמה ויקרא ה', ז'</w:t>
      </w:r>
      <w:r w:rsidR="004E4DD2" w:rsidRPr="0075293F">
        <w:rPr>
          <w:rFonts w:hint="cs"/>
          <w:sz w:val="24"/>
          <w:szCs w:val="24"/>
          <w:rtl/>
        </w:rPr>
        <w:t>) נשלחה על</w:t>
      </w:r>
      <w:r w:rsidR="00347B13">
        <w:rPr>
          <w:rFonts w:hint="cs"/>
          <w:sz w:val="24"/>
          <w:szCs w:val="24"/>
          <w:rtl/>
        </w:rPr>
        <w:t xml:space="preserve"> ידי נח, והביאה לבסוף עלה זית</w:t>
      </w:r>
      <w:r w:rsidR="004E4DD2" w:rsidRPr="0075293F">
        <w:rPr>
          <w:rFonts w:hint="cs"/>
          <w:sz w:val="24"/>
          <w:szCs w:val="24"/>
          <w:rtl/>
        </w:rPr>
        <w:t xml:space="preserve"> כביטוי של ישועה. </w:t>
      </w:r>
    </w:p>
    <w:p w:rsidR="00347B13" w:rsidRDefault="00347B13" w:rsidP="0075293F">
      <w:pPr>
        <w:spacing w:after="0"/>
        <w:rPr>
          <w:sz w:val="24"/>
          <w:szCs w:val="24"/>
          <w:rtl/>
        </w:rPr>
      </w:pPr>
    </w:p>
    <w:p w:rsidR="004E4DD2" w:rsidRPr="0075293F" w:rsidRDefault="004E4DD2" w:rsidP="00347B13">
      <w:pPr>
        <w:spacing w:after="0"/>
        <w:rPr>
          <w:sz w:val="24"/>
          <w:szCs w:val="24"/>
          <w:rtl/>
        </w:rPr>
      </w:pPr>
      <w:r w:rsidRPr="0075293F">
        <w:rPr>
          <w:rFonts w:hint="cs"/>
          <w:sz w:val="24"/>
          <w:szCs w:val="24"/>
          <w:rtl/>
        </w:rPr>
        <w:t>ב</w:t>
      </w:r>
      <w:r w:rsidRPr="00347B13">
        <w:rPr>
          <w:rFonts w:hint="cs"/>
          <w:b/>
          <w:bCs/>
          <w:sz w:val="24"/>
          <w:szCs w:val="24"/>
          <w:rtl/>
        </w:rPr>
        <w:t>סופו של המבול</w:t>
      </w:r>
      <w:r w:rsidR="00347B13">
        <w:rPr>
          <w:rFonts w:hint="cs"/>
          <w:sz w:val="24"/>
          <w:szCs w:val="24"/>
          <w:rtl/>
        </w:rPr>
        <w:t>,</w:t>
      </w:r>
      <w:r w:rsidRPr="0075293F">
        <w:rPr>
          <w:rFonts w:hint="cs"/>
          <w:sz w:val="24"/>
          <w:szCs w:val="24"/>
          <w:rtl/>
        </w:rPr>
        <w:t xml:space="preserve"> עם </w:t>
      </w:r>
      <w:r w:rsidR="00347B13">
        <w:rPr>
          <w:rFonts w:hint="cs"/>
          <w:sz w:val="24"/>
          <w:szCs w:val="24"/>
          <w:rtl/>
        </w:rPr>
        <w:t>יציאתו מהתיבה, נח מ</w:t>
      </w:r>
      <w:r w:rsidRPr="0075293F">
        <w:rPr>
          <w:rFonts w:hint="cs"/>
          <w:sz w:val="24"/>
          <w:szCs w:val="24"/>
          <w:rtl/>
        </w:rPr>
        <w:t>קריב עוֹלוֹת ל</w:t>
      </w:r>
      <w:r w:rsidR="00347B13">
        <w:rPr>
          <w:rFonts w:hint="cs"/>
          <w:sz w:val="24"/>
          <w:szCs w:val="24"/>
          <w:rtl/>
        </w:rPr>
        <w:t>-</w:t>
      </w:r>
      <w:r w:rsidRPr="0075293F">
        <w:rPr>
          <w:rFonts w:hint="cs"/>
          <w:sz w:val="24"/>
          <w:szCs w:val="24"/>
          <w:rtl/>
        </w:rPr>
        <w:t>ה' "מכל הבהמה הטהֹרה, ומכל העוף הטהור" (</w:t>
      </w:r>
      <w:r w:rsidR="00347B13">
        <w:rPr>
          <w:rFonts w:hint="cs"/>
          <w:sz w:val="24"/>
          <w:szCs w:val="24"/>
          <w:rtl/>
        </w:rPr>
        <w:t xml:space="preserve">בראשית </w:t>
      </w:r>
      <w:r w:rsidRPr="0075293F">
        <w:rPr>
          <w:rFonts w:hint="cs"/>
          <w:sz w:val="24"/>
          <w:szCs w:val="24"/>
          <w:rtl/>
        </w:rPr>
        <w:t>ח', כ</w:t>
      </w:r>
      <w:r w:rsidR="00347B13">
        <w:rPr>
          <w:rFonts w:hint="cs"/>
          <w:sz w:val="24"/>
          <w:szCs w:val="24"/>
          <w:rtl/>
        </w:rPr>
        <w:t xml:space="preserve">'). </w:t>
      </w:r>
      <w:r w:rsidRPr="0075293F">
        <w:rPr>
          <w:rFonts w:hint="cs"/>
          <w:sz w:val="24"/>
          <w:szCs w:val="24"/>
          <w:rtl/>
        </w:rPr>
        <w:t>בתורה אין קרבנות לשם 'א-להים'</w:t>
      </w:r>
      <w:r w:rsidR="00347B13">
        <w:rPr>
          <w:rFonts w:hint="cs"/>
          <w:sz w:val="24"/>
          <w:szCs w:val="24"/>
          <w:rtl/>
        </w:rPr>
        <w:t>.</w:t>
      </w:r>
      <w:r w:rsidRPr="00B71EA7">
        <w:rPr>
          <w:rStyle w:val="FootnoteReference"/>
          <w:sz w:val="20"/>
          <w:szCs w:val="20"/>
          <w:rtl/>
        </w:rPr>
        <w:footnoteReference w:id="4"/>
      </w:r>
      <w:r w:rsidRPr="0075293F">
        <w:rPr>
          <w:rFonts w:hint="cs"/>
          <w:sz w:val="24"/>
          <w:szCs w:val="24"/>
          <w:rtl/>
        </w:rPr>
        <w:t xml:space="preserve"> </w:t>
      </w:r>
      <w:r w:rsidR="00347B13">
        <w:rPr>
          <w:rFonts w:hint="cs"/>
          <w:sz w:val="24"/>
          <w:szCs w:val="24"/>
          <w:rtl/>
        </w:rPr>
        <w:t>נראה, ש</w:t>
      </w:r>
      <w:r w:rsidRPr="0075293F">
        <w:rPr>
          <w:rFonts w:hint="cs"/>
          <w:sz w:val="24"/>
          <w:szCs w:val="24"/>
          <w:rtl/>
        </w:rPr>
        <w:t xml:space="preserve">אין </w:t>
      </w:r>
      <w:r w:rsidR="00347B13">
        <w:rPr>
          <w:rFonts w:hint="cs"/>
          <w:sz w:val="24"/>
          <w:szCs w:val="24"/>
          <w:rtl/>
        </w:rPr>
        <w:t>מקום לקרבנות לשם א-</w:t>
      </w:r>
      <w:proofErr w:type="spellStart"/>
      <w:r w:rsidR="00347B13">
        <w:rPr>
          <w:rFonts w:hint="cs"/>
          <w:sz w:val="24"/>
          <w:szCs w:val="24"/>
          <w:rtl/>
        </w:rPr>
        <w:t>לוהים</w:t>
      </w:r>
      <w:proofErr w:type="spellEnd"/>
      <w:r w:rsidR="00347B13">
        <w:rPr>
          <w:rFonts w:hint="cs"/>
          <w:sz w:val="24"/>
          <w:szCs w:val="24"/>
          <w:rtl/>
        </w:rPr>
        <w:t xml:space="preserve">, כי </w:t>
      </w:r>
      <w:r w:rsidRPr="0075293F">
        <w:rPr>
          <w:rFonts w:hint="cs"/>
          <w:sz w:val="24"/>
          <w:szCs w:val="24"/>
          <w:rtl/>
        </w:rPr>
        <w:t xml:space="preserve">מצד הטבע </w:t>
      </w:r>
      <w:r w:rsidR="00347B13">
        <w:rPr>
          <w:rFonts w:hint="cs"/>
          <w:sz w:val="24"/>
          <w:szCs w:val="24"/>
          <w:rtl/>
        </w:rPr>
        <w:t xml:space="preserve">יש רק </w:t>
      </w:r>
      <w:r w:rsidRPr="0075293F">
        <w:rPr>
          <w:rFonts w:hint="cs"/>
          <w:sz w:val="24"/>
          <w:szCs w:val="24"/>
          <w:rtl/>
        </w:rPr>
        <w:t>חיים ומוות באופן טבעי.</w:t>
      </w:r>
    </w:p>
    <w:p w:rsidR="004E4DD2" w:rsidRDefault="004E4DD2" w:rsidP="0075293F">
      <w:pPr>
        <w:spacing w:after="0"/>
        <w:rPr>
          <w:sz w:val="24"/>
          <w:szCs w:val="24"/>
          <w:rtl/>
        </w:rPr>
      </w:pPr>
    </w:p>
    <w:p w:rsidR="00347B13" w:rsidRPr="00347B13" w:rsidRDefault="00347B13" w:rsidP="00347B13">
      <w:pPr>
        <w:jc w:val="center"/>
        <w:rPr>
          <w:rFonts w:ascii="Arial" w:hAnsi="Arial" w:cs="Arial"/>
          <w:b/>
          <w:bCs/>
          <w:sz w:val="24"/>
          <w:szCs w:val="24"/>
          <w:rtl/>
        </w:rPr>
      </w:pPr>
      <w:r>
        <w:rPr>
          <w:rFonts w:ascii="Arial" w:hAnsi="Arial" w:cs="Arial" w:hint="cs"/>
          <w:b/>
          <w:bCs/>
          <w:sz w:val="24"/>
          <w:szCs w:val="24"/>
          <w:rtl/>
        </w:rPr>
        <w:t xml:space="preserve">ג. הקשר האישי-ישיר והקשר הכללי </w:t>
      </w:r>
    </w:p>
    <w:p w:rsidR="00347B13" w:rsidRPr="00347B13" w:rsidRDefault="004E4DD2" w:rsidP="00347B13">
      <w:pPr>
        <w:spacing w:after="0"/>
        <w:rPr>
          <w:sz w:val="24"/>
          <w:szCs w:val="24"/>
          <w:rtl/>
        </w:rPr>
      </w:pPr>
      <w:r w:rsidRPr="00347B13">
        <w:rPr>
          <w:rFonts w:hint="cs"/>
          <w:sz w:val="24"/>
          <w:szCs w:val="24"/>
          <w:rtl/>
        </w:rPr>
        <w:t>כיצד מבטא שם ה' קשר ישיר?</w:t>
      </w:r>
    </w:p>
    <w:p w:rsidR="004E4DD2" w:rsidRPr="00347B13" w:rsidRDefault="004E4DD2" w:rsidP="00347B13">
      <w:pPr>
        <w:spacing w:after="0"/>
        <w:rPr>
          <w:sz w:val="24"/>
          <w:szCs w:val="24"/>
          <w:rtl/>
        </w:rPr>
      </w:pPr>
      <w:r w:rsidRPr="00347B13">
        <w:rPr>
          <w:rFonts w:hint="cs"/>
          <w:b/>
          <w:bCs/>
          <w:sz w:val="24"/>
          <w:szCs w:val="24"/>
          <w:rtl/>
        </w:rPr>
        <w:t xml:space="preserve">שם </w:t>
      </w:r>
      <w:proofErr w:type="spellStart"/>
      <w:r w:rsidRPr="00347B13">
        <w:rPr>
          <w:rFonts w:hint="cs"/>
          <w:b/>
          <w:bCs/>
          <w:sz w:val="24"/>
          <w:szCs w:val="24"/>
          <w:rtl/>
        </w:rPr>
        <w:t>הוי"ה</w:t>
      </w:r>
      <w:proofErr w:type="spellEnd"/>
      <w:r w:rsidRPr="00347B13">
        <w:rPr>
          <w:rFonts w:hint="cs"/>
          <w:b/>
          <w:bCs/>
          <w:sz w:val="24"/>
          <w:szCs w:val="24"/>
          <w:rtl/>
        </w:rPr>
        <w:t xml:space="preserve"> </w:t>
      </w:r>
      <w:r w:rsidRPr="00347B13">
        <w:rPr>
          <w:rFonts w:hint="cs"/>
          <w:sz w:val="24"/>
          <w:szCs w:val="24"/>
          <w:rtl/>
        </w:rPr>
        <w:t>הוא</w:t>
      </w:r>
      <w:r w:rsidR="00347B13">
        <w:rPr>
          <w:rFonts w:hint="cs"/>
          <w:sz w:val="24"/>
          <w:szCs w:val="24"/>
          <w:rtl/>
        </w:rPr>
        <w:t>,</w:t>
      </w:r>
      <w:r w:rsidRPr="00347B13">
        <w:rPr>
          <w:rFonts w:hint="cs"/>
          <w:sz w:val="24"/>
          <w:szCs w:val="24"/>
          <w:rtl/>
        </w:rPr>
        <w:t xml:space="preserve"> בעצם</w:t>
      </w:r>
      <w:r w:rsidR="00347B13">
        <w:rPr>
          <w:rFonts w:hint="cs"/>
          <w:sz w:val="24"/>
          <w:szCs w:val="24"/>
          <w:rtl/>
        </w:rPr>
        <w:t>,</w:t>
      </w:r>
      <w:r w:rsidRPr="00347B13">
        <w:rPr>
          <w:rFonts w:hint="cs"/>
          <w:sz w:val="24"/>
          <w:szCs w:val="24"/>
          <w:rtl/>
        </w:rPr>
        <w:t xml:space="preserve"> צורה של פועל, ש</w:t>
      </w:r>
      <w:r w:rsidRPr="00347B13">
        <w:rPr>
          <w:rFonts w:hint="cs"/>
          <w:b/>
          <w:bCs/>
          <w:sz w:val="24"/>
          <w:szCs w:val="24"/>
          <w:rtl/>
        </w:rPr>
        <w:t>מבטא נוכחות פעילה</w:t>
      </w:r>
      <w:r w:rsidR="00347B13">
        <w:rPr>
          <w:rFonts w:hint="cs"/>
          <w:sz w:val="24"/>
          <w:szCs w:val="24"/>
          <w:rtl/>
        </w:rPr>
        <w:t>.</w:t>
      </w:r>
      <w:r w:rsidRPr="00B71EA7">
        <w:rPr>
          <w:rStyle w:val="FootnoteReference"/>
          <w:sz w:val="20"/>
          <w:szCs w:val="20"/>
          <w:rtl/>
        </w:rPr>
        <w:footnoteReference w:id="5"/>
      </w:r>
      <w:r w:rsidRPr="00347B13">
        <w:rPr>
          <w:rFonts w:hint="cs"/>
          <w:sz w:val="24"/>
          <w:szCs w:val="24"/>
          <w:rtl/>
        </w:rPr>
        <w:t xml:space="preserve"> </w:t>
      </w:r>
      <w:r w:rsidR="00347B13">
        <w:rPr>
          <w:rFonts w:hint="cs"/>
          <w:sz w:val="24"/>
          <w:szCs w:val="24"/>
          <w:rtl/>
        </w:rPr>
        <w:t xml:space="preserve">נוכחת זו </w:t>
      </w:r>
      <w:r w:rsidRPr="00347B13">
        <w:rPr>
          <w:rFonts w:hint="cs"/>
          <w:sz w:val="24"/>
          <w:szCs w:val="24"/>
          <w:rtl/>
        </w:rPr>
        <w:t>גם פוגעת (</w:t>
      </w:r>
      <w:r w:rsidR="00347B13">
        <w:rPr>
          <w:rFonts w:hint="cs"/>
          <w:sz w:val="24"/>
          <w:szCs w:val="24"/>
          <w:rtl/>
        </w:rPr>
        <w:t xml:space="preserve">כגון בשמות ט', ג': </w:t>
      </w:r>
      <w:r w:rsidRPr="00347B13">
        <w:rPr>
          <w:rFonts w:hint="cs"/>
          <w:sz w:val="24"/>
          <w:szCs w:val="24"/>
          <w:rtl/>
        </w:rPr>
        <w:t>"</w:t>
      </w:r>
      <w:r w:rsidR="00347B13">
        <w:rPr>
          <w:rFonts w:hint="cs"/>
          <w:sz w:val="24"/>
          <w:szCs w:val="24"/>
          <w:rtl/>
        </w:rPr>
        <w:t>הנה יד ה' הוֹיָה במקנך אשר בשדה... דֶבֶר כבד מאד"</w:t>
      </w:r>
      <w:r w:rsidRPr="00347B13">
        <w:rPr>
          <w:rFonts w:hint="cs"/>
          <w:sz w:val="24"/>
          <w:szCs w:val="24"/>
          <w:rtl/>
        </w:rPr>
        <w:t>), וגם מושיעה ומצילה (</w:t>
      </w:r>
      <w:r w:rsidR="00347B13">
        <w:rPr>
          <w:rFonts w:hint="cs"/>
          <w:sz w:val="24"/>
          <w:szCs w:val="24"/>
          <w:rtl/>
        </w:rPr>
        <w:t>כגון בשמות ג', י"ב-י"ד "כי אהיה עמך... אהיה אשר אהיה", וראה שם ברש"י). לכן, ה' פונה אלינו</w:t>
      </w:r>
      <w:r w:rsidRPr="00347B13">
        <w:rPr>
          <w:rFonts w:hint="cs"/>
          <w:sz w:val="24"/>
          <w:szCs w:val="24"/>
          <w:rtl/>
        </w:rPr>
        <w:t xml:space="preserve"> ואנו</w:t>
      </w:r>
      <w:r w:rsidR="0075293F" w:rsidRPr="00347B13">
        <w:rPr>
          <w:rFonts w:hint="cs"/>
          <w:sz w:val="24"/>
          <w:szCs w:val="24"/>
          <w:rtl/>
        </w:rPr>
        <w:t xml:space="preserve"> </w:t>
      </w:r>
      <w:r w:rsidRPr="00347B13">
        <w:rPr>
          <w:rFonts w:hint="cs"/>
          <w:sz w:val="24"/>
          <w:szCs w:val="24"/>
          <w:rtl/>
        </w:rPr>
        <w:t>פונים אליו, בלשון 'נוכח'</w:t>
      </w:r>
      <w:r w:rsidR="00347B13">
        <w:rPr>
          <w:rFonts w:hint="cs"/>
          <w:sz w:val="24"/>
          <w:szCs w:val="24"/>
          <w:rtl/>
        </w:rPr>
        <w:t>, כבפנייתו לנח:</w:t>
      </w:r>
    </w:p>
    <w:p w:rsidR="004E4DD2" w:rsidRPr="00347B13" w:rsidRDefault="00347B13" w:rsidP="0050593D">
      <w:pPr>
        <w:pStyle w:val="1"/>
        <w:spacing w:after="0"/>
        <w:ind w:left="562"/>
        <w:rPr>
          <w:sz w:val="24"/>
          <w:szCs w:val="24"/>
          <w:rtl/>
        </w:rPr>
      </w:pPr>
      <w:r w:rsidRPr="00347B13">
        <w:rPr>
          <w:rFonts w:hint="cs"/>
          <w:sz w:val="24"/>
          <w:szCs w:val="24"/>
          <w:rtl/>
        </w:rPr>
        <w:t>"</w:t>
      </w:r>
      <w:r w:rsidR="004E4DD2" w:rsidRPr="00347B13">
        <w:rPr>
          <w:sz w:val="24"/>
          <w:szCs w:val="24"/>
          <w:rtl/>
        </w:rPr>
        <w:t xml:space="preserve">וַיֹּאמֶר ה' לְנֹחַ בֹּא אַתָּה וְכָל בֵּיתְךָ אֶל </w:t>
      </w:r>
      <w:proofErr w:type="spellStart"/>
      <w:r w:rsidR="004E4DD2" w:rsidRPr="00347B13">
        <w:rPr>
          <w:sz w:val="24"/>
          <w:szCs w:val="24"/>
          <w:rtl/>
        </w:rPr>
        <w:t>הַתֵּבָה</w:t>
      </w:r>
      <w:proofErr w:type="spellEnd"/>
      <w:r w:rsidR="004E4DD2" w:rsidRPr="00347B13">
        <w:rPr>
          <w:rFonts w:hint="cs"/>
          <w:sz w:val="24"/>
          <w:szCs w:val="24"/>
          <w:rtl/>
        </w:rPr>
        <w:t>,</w:t>
      </w:r>
      <w:r w:rsidR="0050593D">
        <w:rPr>
          <w:rFonts w:hint="cs"/>
          <w:sz w:val="24"/>
          <w:szCs w:val="24"/>
          <w:rtl/>
        </w:rPr>
        <w:t xml:space="preserve"> </w:t>
      </w:r>
      <w:r w:rsidR="004E4DD2" w:rsidRPr="00347B13">
        <w:rPr>
          <w:sz w:val="24"/>
          <w:szCs w:val="24"/>
          <w:rtl/>
        </w:rPr>
        <w:t>כִּי אֹתְךָ רָאִיתִי צַדִּיק לְפָנַי בַּדּוֹר הַזֶּה</w:t>
      </w:r>
      <w:r w:rsidR="0050593D">
        <w:rPr>
          <w:rFonts w:hint="cs"/>
          <w:sz w:val="24"/>
          <w:szCs w:val="24"/>
          <w:rtl/>
        </w:rPr>
        <w:t>"</w:t>
      </w:r>
      <w:r w:rsidR="0050593D">
        <w:rPr>
          <w:rFonts w:hint="cs"/>
          <w:sz w:val="24"/>
          <w:szCs w:val="24"/>
          <w:rtl/>
        </w:rPr>
        <w:tab/>
      </w:r>
      <w:r w:rsidR="004E4DD2" w:rsidRPr="00347B13">
        <w:rPr>
          <w:rFonts w:hint="cs"/>
          <w:sz w:val="24"/>
          <w:szCs w:val="24"/>
          <w:rtl/>
        </w:rPr>
        <w:t>(</w:t>
      </w:r>
      <w:r w:rsidR="0050593D">
        <w:rPr>
          <w:rFonts w:hint="cs"/>
          <w:sz w:val="24"/>
          <w:szCs w:val="24"/>
          <w:rtl/>
        </w:rPr>
        <w:t xml:space="preserve">בראשית </w:t>
      </w:r>
      <w:r w:rsidR="004E4DD2" w:rsidRPr="00347B13">
        <w:rPr>
          <w:rFonts w:hint="cs"/>
          <w:sz w:val="24"/>
          <w:szCs w:val="24"/>
          <w:rtl/>
        </w:rPr>
        <w:t>ז', א</w:t>
      </w:r>
      <w:r w:rsidR="0050593D">
        <w:rPr>
          <w:rFonts w:hint="cs"/>
          <w:sz w:val="24"/>
          <w:szCs w:val="24"/>
          <w:rtl/>
        </w:rPr>
        <w:t>')</w:t>
      </w:r>
      <w:r w:rsidR="004E4DD2" w:rsidRPr="00347B13">
        <w:rPr>
          <w:rFonts w:hint="cs"/>
          <w:sz w:val="24"/>
          <w:szCs w:val="24"/>
          <w:rtl/>
        </w:rPr>
        <w:t xml:space="preserve"> </w:t>
      </w:r>
    </w:p>
    <w:p w:rsidR="004E4DD2" w:rsidRPr="00347B13" w:rsidRDefault="004E4DD2" w:rsidP="0050593D">
      <w:pPr>
        <w:spacing w:after="0"/>
        <w:rPr>
          <w:sz w:val="24"/>
          <w:szCs w:val="24"/>
          <w:rtl/>
        </w:rPr>
      </w:pPr>
      <w:r w:rsidRPr="00347B13">
        <w:rPr>
          <w:rFonts w:hint="cs"/>
          <w:sz w:val="24"/>
          <w:szCs w:val="24"/>
          <w:rtl/>
        </w:rPr>
        <w:t>מנקוד</w:t>
      </w:r>
      <w:r w:rsidR="0050593D">
        <w:rPr>
          <w:rFonts w:hint="cs"/>
          <w:sz w:val="24"/>
          <w:szCs w:val="24"/>
          <w:rtl/>
        </w:rPr>
        <w:t>ת המבט האובייקטיבית, המשתמשת ב'גוף שלישי' ('אני-הוא'</w:t>
      </w:r>
      <w:r w:rsidRPr="00347B13">
        <w:rPr>
          <w:rFonts w:hint="cs"/>
          <w:sz w:val="24"/>
          <w:szCs w:val="24"/>
          <w:rtl/>
        </w:rPr>
        <w:t>)</w:t>
      </w:r>
      <w:r w:rsidR="0050593D">
        <w:rPr>
          <w:rFonts w:hint="cs"/>
          <w:sz w:val="24"/>
          <w:szCs w:val="24"/>
          <w:rtl/>
        </w:rPr>
        <w:t>, נח הוא איש צדיק תמים בדורותיו</w:t>
      </w:r>
      <w:r w:rsidR="007367D4">
        <w:rPr>
          <w:rFonts w:hint="cs"/>
          <w:sz w:val="24"/>
          <w:szCs w:val="24"/>
          <w:rtl/>
        </w:rPr>
        <w:t>.</w:t>
      </w:r>
      <w:r w:rsidR="0050593D" w:rsidRPr="00B71EA7">
        <w:rPr>
          <w:rStyle w:val="FootnoteReference"/>
          <w:sz w:val="20"/>
          <w:szCs w:val="20"/>
          <w:rtl/>
        </w:rPr>
        <w:footnoteReference w:id="6"/>
      </w:r>
      <w:r w:rsidRPr="00347B13">
        <w:rPr>
          <w:rFonts w:hint="cs"/>
          <w:sz w:val="24"/>
          <w:szCs w:val="24"/>
          <w:rtl/>
        </w:rPr>
        <w:t xml:space="preserve"> </w:t>
      </w:r>
      <w:r w:rsidR="0050593D">
        <w:rPr>
          <w:rFonts w:hint="cs"/>
          <w:sz w:val="24"/>
          <w:szCs w:val="24"/>
          <w:rtl/>
        </w:rPr>
        <w:t xml:space="preserve">לעומת זאת, </w:t>
      </w:r>
      <w:r w:rsidRPr="00347B13">
        <w:rPr>
          <w:rFonts w:hint="cs"/>
          <w:sz w:val="24"/>
          <w:szCs w:val="24"/>
          <w:rtl/>
        </w:rPr>
        <w:t>מנקודת המבט של הקשר הבלתי אמצעי נוצר קשר של 'אני-אתה'</w:t>
      </w:r>
      <w:r w:rsidR="0050593D">
        <w:rPr>
          <w:rFonts w:hint="cs"/>
          <w:sz w:val="24"/>
          <w:szCs w:val="24"/>
          <w:rtl/>
        </w:rPr>
        <w:t xml:space="preserve">, </w:t>
      </w:r>
      <w:r w:rsidRPr="00347B13">
        <w:rPr>
          <w:rFonts w:hint="cs"/>
          <w:sz w:val="24"/>
          <w:szCs w:val="24"/>
          <w:rtl/>
        </w:rPr>
        <w:t>"</w:t>
      </w:r>
      <w:r w:rsidRPr="0050593D">
        <w:rPr>
          <w:rFonts w:hint="cs"/>
          <w:b/>
          <w:bCs/>
          <w:sz w:val="24"/>
          <w:szCs w:val="24"/>
          <w:rtl/>
        </w:rPr>
        <w:t>אֹתךָ</w:t>
      </w:r>
      <w:r w:rsidRPr="00347B13">
        <w:rPr>
          <w:rFonts w:hint="cs"/>
          <w:sz w:val="24"/>
          <w:szCs w:val="24"/>
          <w:rtl/>
        </w:rPr>
        <w:t xml:space="preserve"> ראיתי צדיק לפנַי". </w:t>
      </w:r>
    </w:p>
    <w:p w:rsidR="004E4DD2" w:rsidRPr="00347B13" w:rsidRDefault="004E4DD2" w:rsidP="0075293F">
      <w:pPr>
        <w:spacing w:after="0"/>
        <w:rPr>
          <w:sz w:val="24"/>
          <w:szCs w:val="24"/>
          <w:rtl/>
        </w:rPr>
      </w:pPr>
      <w:r w:rsidRPr="00347B13">
        <w:rPr>
          <w:rFonts w:hint="cs"/>
          <w:sz w:val="24"/>
          <w:szCs w:val="24"/>
          <w:rtl/>
        </w:rPr>
        <w:t>שני המבטים, האובייקטיבי והסובייקטיבי, הכללי והפרטי</w:t>
      </w:r>
      <w:r w:rsidR="0050593D">
        <w:rPr>
          <w:rFonts w:hint="cs"/>
          <w:sz w:val="24"/>
          <w:szCs w:val="24"/>
          <w:rtl/>
        </w:rPr>
        <w:t>,</w:t>
      </w:r>
      <w:r w:rsidRPr="00347B13">
        <w:rPr>
          <w:rFonts w:hint="cs"/>
          <w:sz w:val="24"/>
          <w:szCs w:val="24"/>
          <w:rtl/>
        </w:rPr>
        <w:t xml:space="preserve"> משלימים זה את זה. אי אפשר שהתורה תתא</w:t>
      </w:r>
      <w:r w:rsidR="0050593D">
        <w:rPr>
          <w:rFonts w:hint="cs"/>
          <w:sz w:val="24"/>
          <w:szCs w:val="24"/>
          <w:rtl/>
        </w:rPr>
        <w:t>ר את הדברים רק מנקודת מבט כללית</w:t>
      </w:r>
      <w:r w:rsidRPr="00347B13">
        <w:rPr>
          <w:rFonts w:hint="cs"/>
          <w:sz w:val="24"/>
          <w:szCs w:val="24"/>
          <w:rtl/>
        </w:rPr>
        <w:t xml:space="preserve"> או רק מנקודת מבט פרטית. מהתיאור בשם 'א-להים' צומחת 'יראת א-להים', ומה</w:t>
      </w:r>
      <w:r w:rsidR="0050593D">
        <w:rPr>
          <w:rFonts w:hint="cs"/>
          <w:sz w:val="24"/>
          <w:szCs w:val="24"/>
          <w:rtl/>
        </w:rPr>
        <w:t xml:space="preserve">תיאור בשם </w:t>
      </w:r>
      <w:proofErr w:type="spellStart"/>
      <w:r w:rsidR="0050593D">
        <w:rPr>
          <w:rFonts w:hint="cs"/>
          <w:sz w:val="24"/>
          <w:szCs w:val="24"/>
          <w:rtl/>
        </w:rPr>
        <w:t>הוי"ה</w:t>
      </w:r>
      <w:proofErr w:type="spellEnd"/>
      <w:r w:rsidR="0050593D">
        <w:rPr>
          <w:rFonts w:hint="cs"/>
          <w:sz w:val="24"/>
          <w:szCs w:val="24"/>
          <w:rtl/>
        </w:rPr>
        <w:t xml:space="preserve"> צומחת אהבת ה'. </w:t>
      </w:r>
      <w:r w:rsidRPr="00347B13">
        <w:rPr>
          <w:rFonts w:hint="cs"/>
          <w:sz w:val="24"/>
          <w:szCs w:val="24"/>
          <w:rtl/>
        </w:rPr>
        <w:t xml:space="preserve">אין </w:t>
      </w:r>
      <w:r w:rsidR="0050593D">
        <w:rPr>
          <w:rFonts w:hint="cs"/>
          <w:sz w:val="24"/>
          <w:szCs w:val="24"/>
          <w:rtl/>
        </w:rPr>
        <w:t>התורה אפשרית כלל בלי שתיהן, משום ש</w:t>
      </w:r>
      <w:r w:rsidRPr="00347B13">
        <w:rPr>
          <w:rFonts w:hint="cs"/>
          <w:sz w:val="24"/>
          <w:szCs w:val="24"/>
          <w:rtl/>
        </w:rPr>
        <w:t xml:space="preserve">בלי יראה אין אמונה, ובלי אהבה אין קשר. </w:t>
      </w:r>
    </w:p>
    <w:p w:rsidR="004E4DD2" w:rsidRDefault="004E4DD2" w:rsidP="0075293F">
      <w:pPr>
        <w:spacing w:after="0"/>
        <w:rPr>
          <w:sz w:val="24"/>
          <w:szCs w:val="24"/>
          <w:rtl/>
        </w:rPr>
      </w:pPr>
    </w:p>
    <w:p w:rsidR="0050593D" w:rsidRPr="0050593D" w:rsidRDefault="0050593D" w:rsidP="0050593D">
      <w:pPr>
        <w:jc w:val="center"/>
        <w:rPr>
          <w:rFonts w:ascii="Arial" w:hAnsi="Arial" w:cs="Arial"/>
          <w:b/>
          <w:bCs/>
          <w:sz w:val="24"/>
          <w:szCs w:val="24"/>
          <w:rtl/>
        </w:rPr>
      </w:pPr>
      <w:r>
        <w:rPr>
          <w:rFonts w:ascii="Arial" w:hAnsi="Arial" w:cs="Arial" w:hint="cs"/>
          <w:b/>
          <w:bCs/>
          <w:sz w:val="24"/>
          <w:szCs w:val="24"/>
          <w:rtl/>
        </w:rPr>
        <w:t xml:space="preserve">ד. </w:t>
      </w:r>
      <w:r w:rsidRPr="0050593D">
        <w:rPr>
          <w:rFonts w:ascii="Arial" w:hAnsi="Arial" w:cs="Arial" w:hint="cs"/>
          <w:b/>
          <w:bCs/>
          <w:sz w:val="24"/>
          <w:szCs w:val="24"/>
          <w:rtl/>
        </w:rPr>
        <w:t>מפגש שם ה' ושם א-</w:t>
      </w:r>
      <w:proofErr w:type="spellStart"/>
      <w:r w:rsidRPr="0050593D">
        <w:rPr>
          <w:rFonts w:ascii="Arial" w:hAnsi="Arial" w:cs="Arial" w:hint="cs"/>
          <w:b/>
          <w:bCs/>
          <w:sz w:val="24"/>
          <w:szCs w:val="24"/>
          <w:rtl/>
        </w:rPr>
        <w:t>לוהים</w:t>
      </w:r>
      <w:proofErr w:type="spellEnd"/>
    </w:p>
    <w:p w:rsidR="004E4DD2" w:rsidRPr="00347B13" w:rsidRDefault="004E4DD2" w:rsidP="00C51D70">
      <w:pPr>
        <w:spacing w:after="0"/>
        <w:rPr>
          <w:sz w:val="24"/>
          <w:szCs w:val="24"/>
          <w:rtl/>
        </w:rPr>
      </w:pPr>
      <w:r w:rsidRPr="00347B13">
        <w:rPr>
          <w:rFonts w:hint="cs"/>
          <w:sz w:val="24"/>
          <w:szCs w:val="24"/>
          <w:rtl/>
        </w:rPr>
        <w:t>יש</w:t>
      </w:r>
      <w:r w:rsidR="00C51D70">
        <w:rPr>
          <w:rFonts w:hint="cs"/>
          <w:sz w:val="24"/>
          <w:szCs w:val="24"/>
          <w:rtl/>
        </w:rPr>
        <w:t>נו</w:t>
      </w:r>
      <w:r w:rsidRPr="00347B13">
        <w:rPr>
          <w:rFonts w:hint="cs"/>
          <w:sz w:val="24"/>
          <w:szCs w:val="24"/>
          <w:rtl/>
        </w:rPr>
        <w:t xml:space="preserve"> פסוק אחד</w:t>
      </w:r>
      <w:r w:rsidR="00C51D70">
        <w:rPr>
          <w:rFonts w:hint="cs"/>
          <w:sz w:val="24"/>
          <w:szCs w:val="24"/>
          <w:rtl/>
        </w:rPr>
        <w:t xml:space="preserve"> (</w:t>
      </w:r>
      <w:r w:rsidR="007367D4">
        <w:rPr>
          <w:rFonts w:hint="cs"/>
          <w:sz w:val="24"/>
          <w:szCs w:val="24"/>
          <w:rtl/>
        </w:rPr>
        <w:t xml:space="preserve">שם </w:t>
      </w:r>
      <w:r w:rsidR="00C51D70">
        <w:rPr>
          <w:rFonts w:hint="cs"/>
          <w:sz w:val="24"/>
          <w:szCs w:val="24"/>
          <w:rtl/>
        </w:rPr>
        <w:t>ז', ט</w:t>
      </w:r>
      <w:r w:rsidR="007367D4">
        <w:rPr>
          <w:rFonts w:hint="cs"/>
          <w:sz w:val="24"/>
          <w:szCs w:val="24"/>
          <w:rtl/>
        </w:rPr>
        <w:t>"</w:t>
      </w:r>
      <w:r w:rsidR="00C51D70">
        <w:rPr>
          <w:rFonts w:hint="cs"/>
          <w:sz w:val="24"/>
          <w:szCs w:val="24"/>
          <w:rtl/>
        </w:rPr>
        <w:t>ז) בכל פרשת המבול, בו נפגשים שני השמות ושני המבטים, שם ה' עם שם א-</w:t>
      </w:r>
      <w:proofErr w:type="spellStart"/>
      <w:r w:rsidR="00C51D70">
        <w:rPr>
          <w:rFonts w:hint="cs"/>
          <w:sz w:val="24"/>
          <w:szCs w:val="24"/>
          <w:rtl/>
        </w:rPr>
        <w:t>לוהים</w:t>
      </w:r>
      <w:proofErr w:type="spellEnd"/>
      <w:r w:rsidR="00C51D70">
        <w:rPr>
          <w:rFonts w:hint="cs"/>
          <w:sz w:val="24"/>
          <w:szCs w:val="24"/>
          <w:rtl/>
        </w:rPr>
        <w:t xml:space="preserve">, המבט </w:t>
      </w:r>
      <w:r w:rsidRPr="00347B13">
        <w:rPr>
          <w:rFonts w:hint="cs"/>
          <w:sz w:val="24"/>
          <w:szCs w:val="24"/>
          <w:rtl/>
        </w:rPr>
        <w:t>הכללי וה</w:t>
      </w:r>
      <w:r w:rsidR="00C51D70">
        <w:rPr>
          <w:rFonts w:hint="cs"/>
          <w:sz w:val="24"/>
          <w:szCs w:val="24"/>
          <w:rtl/>
        </w:rPr>
        <w:t>מבט הפרטי:</w:t>
      </w:r>
    </w:p>
    <w:p w:rsidR="004E4DD2" w:rsidRPr="00347B13" w:rsidRDefault="00C51D70" w:rsidP="00C51D70">
      <w:pPr>
        <w:pStyle w:val="1"/>
        <w:spacing w:after="0"/>
        <w:ind w:left="562"/>
        <w:rPr>
          <w:sz w:val="24"/>
          <w:szCs w:val="24"/>
          <w:rtl/>
        </w:rPr>
      </w:pPr>
      <w:r>
        <w:rPr>
          <w:rFonts w:hint="cs"/>
          <w:sz w:val="24"/>
          <w:szCs w:val="24"/>
          <w:rtl/>
        </w:rPr>
        <w:t>"</w:t>
      </w:r>
      <w:r w:rsidR="004E4DD2" w:rsidRPr="00C51D70">
        <w:rPr>
          <w:sz w:val="24"/>
          <w:szCs w:val="24"/>
          <w:rtl/>
        </w:rPr>
        <w:t xml:space="preserve">וְהַבָּאִים זָכָר וּנְקֵבָה מִכָּל בָּשָׂר בָּאוּ כַּאֲשֶׁר </w:t>
      </w:r>
      <w:proofErr w:type="spellStart"/>
      <w:r w:rsidR="004E4DD2" w:rsidRPr="00C51D70">
        <w:rPr>
          <w:sz w:val="24"/>
          <w:szCs w:val="24"/>
          <w:rtl/>
        </w:rPr>
        <w:t>צִוָּה</w:t>
      </w:r>
      <w:proofErr w:type="spellEnd"/>
      <w:r w:rsidR="004E4DD2" w:rsidRPr="00C51D70">
        <w:rPr>
          <w:sz w:val="24"/>
          <w:szCs w:val="24"/>
          <w:rtl/>
        </w:rPr>
        <w:t xml:space="preserve"> אֹתוֹ אֱ</w:t>
      </w:r>
      <w:r>
        <w:rPr>
          <w:rFonts w:hint="cs"/>
          <w:sz w:val="24"/>
          <w:szCs w:val="24"/>
          <w:rtl/>
        </w:rPr>
        <w:t>-</w:t>
      </w:r>
      <w:r w:rsidR="004E4DD2" w:rsidRPr="00C51D70">
        <w:rPr>
          <w:sz w:val="24"/>
          <w:szCs w:val="24"/>
          <w:rtl/>
        </w:rPr>
        <w:t>לֹהִים</w:t>
      </w:r>
      <w:r>
        <w:rPr>
          <w:rFonts w:hint="cs"/>
          <w:sz w:val="24"/>
          <w:szCs w:val="24"/>
          <w:rtl/>
        </w:rPr>
        <w:t xml:space="preserve">, </w:t>
      </w:r>
      <w:proofErr w:type="spellStart"/>
      <w:r>
        <w:rPr>
          <w:sz w:val="24"/>
          <w:szCs w:val="24"/>
          <w:rtl/>
        </w:rPr>
        <w:t>וַיִּסְגֹּר</w:t>
      </w:r>
      <w:proofErr w:type="spellEnd"/>
      <w:r>
        <w:rPr>
          <w:sz w:val="24"/>
          <w:szCs w:val="24"/>
          <w:rtl/>
        </w:rPr>
        <w:t xml:space="preserve"> ה' בַּעֲדוֹ</w:t>
      </w:r>
      <w:r>
        <w:rPr>
          <w:rFonts w:hint="cs"/>
          <w:sz w:val="24"/>
          <w:szCs w:val="24"/>
          <w:rtl/>
        </w:rPr>
        <w:t>"</w:t>
      </w:r>
      <w:r>
        <w:rPr>
          <w:rFonts w:hint="cs"/>
          <w:sz w:val="24"/>
          <w:szCs w:val="24"/>
          <w:rtl/>
        </w:rPr>
        <w:tab/>
        <w:t>(בראשית ז', ט"ז)</w:t>
      </w:r>
    </w:p>
    <w:p w:rsidR="004E4DD2" w:rsidRPr="00347B13" w:rsidRDefault="004E4DD2" w:rsidP="00C51D70">
      <w:pPr>
        <w:spacing w:after="0"/>
        <w:rPr>
          <w:sz w:val="24"/>
          <w:szCs w:val="24"/>
          <w:rtl/>
        </w:rPr>
      </w:pPr>
      <w:r w:rsidRPr="00347B13">
        <w:rPr>
          <w:rFonts w:hint="cs"/>
          <w:sz w:val="24"/>
          <w:szCs w:val="24"/>
          <w:rtl/>
        </w:rPr>
        <w:t>החלק הראשון הוא תי</w:t>
      </w:r>
      <w:r w:rsidR="00C51D70">
        <w:rPr>
          <w:rFonts w:hint="cs"/>
          <w:sz w:val="24"/>
          <w:szCs w:val="24"/>
          <w:rtl/>
        </w:rPr>
        <w:t xml:space="preserve">אור אובייקטיבי, כפי שהדברים קרו. כאמור, </w:t>
      </w:r>
      <w:r w:rsidRPr="00347B13">
        <w:rPr>
          <w:rFonts w:hint="cs"/>
          <w:sz w:val="24"/>
          <w:szCs w:val="24"/>
          <w:rtl/>
        </w:rPr>
        <w:t xml:space="preserve">נח לא נזקק לאסוף "שנים </w:t>
      </w:r>
      <w:proofErr w:type="spellStart"/>
      <w:r w:rsidRPr="00347B13">
        <w:rPr>
          <w:rFonts w:hint="cs"/>
          <w:sz w:val="24"/>
          <w:szCs w:val="24"/>
          <w:rtl/>
        </w:rPr>
        <w:t>שנים</w:t>
      </w:r>
      <w:proofErr w:type="spellEnd"/>
      <w:r w:rsidRPr="00347B13">
        <w:rPr>
          <w:rFonts w:hint="cs"/>
          <w:sz w:val="24"/>
          <w:szCs w:val="24"/>
          <w:rtl/>
        </w:rPr>
        <w:t xml:space="preserve"> מכל </w:t>
      </w:r>
      <w:r w:rsidRPr="00347B13">
        <w:rPr>
          <w:rFonts w:hint="cs"/>
          <w:sz w:val="24"/>
          <w:szCs w:val="24"/>
          <w:rtl/>
        </w:rPr>
        <w:lastRenderedPageBreak/>
        <w:t xml:space="preserve">הבשר", </w:t>
      </w:r>
      <w:r w:rsidR="00C51D70">
        <w:rPr>
          <w:rFonts w:hint="cs"/>
          <w:sz w:val="24"/>
          <w:szCs w:val="24"/>
          <w:rtl/>
        </w:rPr>
        <w:t xml:space="preserve">משום שהחיות </w:t>
      </w:r>
      <w:r w:rsidRPr="00347B13">
        <w:rPr>
          <w:rFonts w:hint="cs"/>
          <w:sz w:val="24"/>
          <w:szCs w:val="24"/>
          <w:rtl/>
        </w:rPr>
        <w:t xml:space="preserve">עצמן חשו בסכנה, ובאו אל התיבה </w:t>
      </w:r>
      <w:r w:rsidR="00C51D70">
        <w:rPr>
          <w:rFonts w:hint="cs"/>
          <w:sz w:val="24"/>
          <w:szCs w:val="24"/>
          <w:rtl/>
        </w:rPr>
        <w:t xml:space="preserve">בממשם את </w:t>
      </w:r>
      <w:r w:rsidRPr="00347B13">
        <w:rPr>
          <w:rFonts w:hint="cs"/>
          <w:sz w:val="24"/>
          <w:szCs w:val="24"/>
          <w:rtl/>
        </w:rPr>
        <w:t xml:space="preserve">עקרון ההישרדות </w:t>
      </w:r>
      <w:r w:rsidR="00C51D70">
        <w:rPr>
          <w:rFonts w:hint="cs"/>
          <w:sz w:val="24"/>
          <w:szCs w:val="24"/>
          <w:rtl/>
        </w:rPr>
        <w:t>ה</w:t>
      </w:r>
      <w:r w:rsidRPr="00347B13">
        <w:rPr>
          <w:rFonts w:hint="cs"/>
          <w:sz w:val="24"/>
          <w:szCs w:val="24"/>
          <w:rtl/>
        </w:rPr>
        <w:t>טבוע בטבע הבריאה.</w:t>
      </w:r>
    </w:p>
    <w:p w:rsidR="00C51D70" w:rsidRDefault="00C51D70" w:rsidP="00C51D70">
      <w:pPr>
        <w:spacing w:after="0"/>
        <w:rPr>
          <w:sz w:val="24"/>
          <w:szCs w:val="24"/>
          <w:rtl/>
        </w:rPr>
      </w:pPr>
      <w:r>
        <w:rPr>
          <w:rFonts w:hint="cs"/>
          <w:sz w:val="24"/>
          <w:szCs w:val="24"/>
          <w:rtl/>
        </w:rPr>
        <w:t>אולם,</w:t>
      </w:r>
      <w:r w:rsidR="004E4DD2" w:rsidRPr="00C51D70">
        <w:rPr>
          <w:rFonts w:hint="cs"/>
          <w:sz w:val="24"/>
          <w:szCs w:val="24"/>
          <w:rtl/>
        </w:rPr>
        <w:t xml:space="preserve"> לסגור א</w:t>
      </w:r>
      <w:r w:rsidR="007367D4">
        <w:rPr>
          <w:rFonts w:hint="cs"/>
          <w:sz w:val="24"/>
          <w:szCs w:val="24"/>
          <w:rtl/>
        </w:rPr>
        <w:t>ת הפתח בצורה אטומה</w:t>
      </w:r>
      <w:r>
        <w:rPr>
          <w:rFonts w:hint="cs"/>
          <w:sz w:val="24"/>
          <w:szCs w:val="24"/>
          <w:rtl/>
        </w:rPr>
        <w:t xml:space="preserve"> נח לא יכול.</w:t>
      </w:r>
      <w:r w:rsidR="004E4DD2" w:rsidRPr="00C51D70">
        <w:rPr>
          <w:rFonts w:hint="cs"/>
          <w:sz w:val="24"/>
          <w:szCs w:val="24"/>
          <w:rtl/>
        </w:rPr>
        <w:t xml:space="preserve"> </w:t>
      </w:r>
      <w:r>
        <w:rPr>
          <w:rFonts w:hint="cs"/>
          <w:sz w:val="24"/>
          <w:szCs w:val="24"/>
          <w:rtl/>
        </w:rPr>
        <w:t xml:space="preserve">הוא לא יכול </w:t>
      </w:r>
      <w:r w:rsidR="004E4DD2" w:rsidRPr="00C51D70">
        <w:rPr>
          <w:rFonts w:hint="cs"/>
          <w:sz w:val="24"/>
          <w:szCs w:val="24"/>
          <w:rtl/>
        </w:rPr>
        <w:t xml:space="preserve">כי קשה לעשות זאת מבפנים, </w:t>
      </w:r>
      <w:r>
        <w:rPr>
          <w:rFonts w:hint="cs"/>
          <w:sz w:val="24"/>
          <w:szCs w:val="24"/>
          <w:rtl/>
        </w:rPr>
        <w:t>אך בעיקר, משום ש</w:t>
      </w:r>
      <w:r>
        <w:rPr>
          <w:rFonts w:hint="cs"/>
          <w:b/>
          <w:bCs/>
          <w:sz w:val="24"/>
          <w:szCs w:val="24"/>
          <w:rtl/>
        </w:rPr>
        <w:t xml:space="preserve">קשה נפשית - </w:t>
      </w:r>
      <w:r w:rsidR="004E4DD2" w:rsidRPr="00C51D70">
        <w:rPr>
          <w:rFonts w:hint="cs"/>
          <w:b/>
          <w:bCs/>
          <w:sz w:val="24"/>
          <w:szCs w:val="24"/>
          <w:rtl/>
        </w:rPr>
        <w:t>ה' צריך להתערב התערבות אישית ולסגור את התיבה</w:t>
      </w:r>
      <w:r>
        <w:rPr>
          <w:rFonts w:hint="cs"/>
          <w:sz w:val="24"/>
          <w:szCs w:val="24"/>
          <w:rtl/>
        </w:rPr>
        <w:t xml:space="preserve">. </w:t>
      </w:r>
    </w:p>
    <w:p w:rsidR="004E4DD2" w:rsidRPr="00347B13" w:rsidRDefault="004E4DD2" w:rsidP="007367D4">
      <w:pPr>
        <w:spacing w:after="0"/>
        <w:rPr>
          <w:sz w:val="24"/>
          <w:szCs w:val="24"/>
          <w:rtl/>
        </w:rPr>
      </w:pPr>
      <w:r w:rsidRPr="00C51D70">
        <w:rPr>
          <w:rFonts w:hint="cs"/>
          <w:sz w:val="24"/>
          <w:szCs w:val="24"/>
          <w:rtl/>
        </w:rPr>
        <w:t xml:space="preserve">בלי ההתערבות הזאת לא היה ערך לכל התיבה. נח לא היה מסוגל לסגור, כי לא היה ראוי לעשות כך, </w:t>
      </w:r>
      <w:r w:rsidRPr="00C51D70">
        <w:rPr>
          <w:rFonts w:hint="cs"/>
          <w:b/>
          <w:bCs/>
          <w:sz w:val="24"/>
          <w:szCs w:val="24"/>
          <w:rtl/>
        </w:rPr>
        <w:t>שהרי זהו גזר דין על כל העולם שנשאר בחוץ</w:t>
      </w:r>
      <w:r w:rsidR="00C51D70">
        <w:rPr>
          <w:rFonts w:hint="cs"/>
          <w:sz w:val="24"/>
          <w:szCs w:val="24"/>
          <w:rtl/>
        </w:rPr>
        <w:t>.</w:t>
      </w:r>
      <w:r w:rsidRPr="00C51D70">
        <w:rPr>
          <w:rFonts w:hint="cs"/>
          <w:sz w:val="24"/>
          <w:szCs w:val="24"/>
          <w:rtl/>
        </w:rPr>
        <w:t xml:space="preserve"> </w:t>
      </w:r>
      <w:r w:rsidR="00C51D70">
        <w:rPr>
          <w:rFonts w:hint="cs"/>
          <w:sz w:val="24"/>
          <w:szCs w:val="24"/>
          <w:rtl/>
        </w:rPr>
        <w:t>רק ה' היה יכול להכריע כך,</w:t>
      </w:r>
      <w:r w:rsidRPr="00C51D70">
        <w:rPr>
          <w:rFonts w:hint="cs"/>
          <w:sz w:val="24"/>
          <w:szCs w:val="24"/>
          <w:rtl/>
        </w:rPr>
        <w:t xml:space="preserve"> "</w:t>
      </w:r>
      <w:proofErr w:type="spellStart"/>
      <w:r w:rsidRPr="00C51D70">
        <w:rPr>
          <w:sz w:val="24"/>
          <w:szCs w:val="24"/>
          <w:rtl/>
        </w:rPr>
        <w:t>וַיִּסְגֹּר</w:t>
      </w:r>
      <w:proofErr w:type="spellEnd"/>
      <w:r w:rsidRPr="00C51D70">
        <w:rPr>
          <w:sz w:val="24"/>
          <w:szCs w:val="24"/>
          <w:rtl/>
        </w:rPr>
        <w:t xml:space="preserve"> ה' בַּעֲדוֹ</w:t>
      </w:r>
      <w:r w:rsidRPr="00C51D70">
        <w:rPr>
          <w:rFonts w:hint="cs"/>
          <w:sz w:val="24"/>
          <w:szCs w:val="24"/>
          <w:rtl/>
        </w:rPr>
        <w:t>".</w:t>
      </w:r>
      <w:r w:rsidRPr="00B71EA7">
        <w:rPr>
          <w:rStyle w:val="FootnoteReference"/>
          <w:sz w:val="20"/>
          <w:szCs w:val="20"/>
          <w:rtl/>
        </w:rPr>
        <w:footnoteReference w:id="7"/>
      </w:r>
      <w:r w:rsidRPr="00C51D70">
        <w:rPr>
          <w:rFonts w:hint="cs"/>
          <w:sz w:val="24"/>
          <w:szCs w:val="24"/>
          <w:rtl/>
        </w:rPr>
        <w:t xml:space="preserve"> </w:t>
      </w:r>
    </w:p>
    <w:p w:rsidR="004E4DD2" w:rsidRPr="00347B13" w:rsidRDefault="004E4DD2" w:rsidP="0075293F">
      <w:pPr>
        <w:spacing w:after="0"/>
        <w:rPr>
          <w:sz w:val="24"/>
          <w:szCs w:val="24"/>
          <w:rtl/>
        </w:rPr>
      </w:pPr>
    </w:p>
    <w:p w:rsidR="004E4DD2" w:rsidRPr="006D1B8F" w:rsidRDefault="006D1B8F" w:rsidP="004B4D87">
      <w:pPr>
        <w:jc w:val="center"/>
        <w:rPr>
          <w:rFonts w:ascii="Arial" w:hAnsi="Arial" w:cs="Arial"/>
          <w:b/>
          <w:bCs/>
          <w:sz w:val="24"/>
          <w:szCs w:val="24"/>
          <w:rtl/>
        </w:rPr>
      </w:pPr>
      <w:r>
        <w:rPr>
          <w:rFonts w:ascii="Arial" w:hAnsi="Arial" w:cs="Arial" w:hint="cs"/>
          <w:b/>
          <w:bCs/>
          <w:sz w:val="24"/>
          <w:szCs w:val="24"/>
          <w:rtl/>
        </w:rPr>
        <w:t xml:space="preserve">ה. </w:t>
      </w:r>
      <w:r w:rsidR="004B4D87">
        <w:rPr>
          <w:rFonts w:ascii="Arial" w:hAnsi="Arial" w:cs="Arial" w:hint="cs"/>
          <w:b/>
          <w:bCs/>
          <w:sz w:val="24"/>
          <w:szCs w:val="24"/>
          <w:rtl/>
        </w:rPr>
        <w:t>לוח השנה הכפול של המבול</w:t>
      </w:r>
    </w:p>
    <w:p w:rsidR="004E4DD2" w:rsidRPr="006D1B8F" w:rsidRDefault="004B4D87" w:rsidP="004B4D87">
      <w:pPr>
        <w:spacing w:after="0"/>
        <w:rPr>
          <w:sz w:val="24"/>
          <w:szCs w:val="24"/>
          <w:rtl/>
        </w:rPr>
      </w:pPr>
      <w:r>
        <w:rPr>
          <w:rFonts w:hint="cs"/>
          <w:sz w:val="24"/>
          <w:szCs w:val="24"/>
          <w:rtl/>
        </w:rPr>
        <w:t>כידוע, לוח השנה העברי הוא לוח כפול, משולבים בו לוח עונות שמשי-חקלאי ולוח חודשים ירחי, שבנוי על תאריכים. שתי 'הבחינות' הללו</w:t>
      </w:r>
      <w:r w:rsidR="004E4DD2" w:rsidRPr="006D1B8F">
        <w:rPr>
          <w:rFonts w:hint="cs"/>
          <w:sz w:val="24"/>
          <w:szCs w:val="24"/>
          <w:rtl/>
        </w:rPr>
        <w:t xml:space="preserve"> משתלבות זו בזו בלוח העברי המעובר, שמתאם שנה </w:t>
      </w:r>
      <w:r>
        <w:rPr>
          <w:rFonts w:hint="cs"/>
          <w:sz w:val="24"/>
          <w:szCs w:val="24"/>
          <w:rtl/>
        </w:rPr>
        <w:t>ל</w:t>
      </w:r>
      <w:r w:rsidR="004E4DD2" w:rsidRPr="006D1B8F">
        <w:rPr>
          <w:rFonts w:hint="cs"/>
          <w:sz w:val="24"/>
          <w:szCs w:val="24"/>
          <w:rtl/>
        </w:rPr>
        <w:t xml:space="preserve">מול 12 </w:t>
      </w:r>
      <w:r>
        <w:rPr>
          <w:rFonts w:hint="cs"/>
          <w:sz w:val="24"/>
          <w:szCs w:val="24"/>
          <w:rtl/>
        </w:rPr>
        <w:t xml:space="preserve">חודש ובין </w:t>
      </w:r>
      <w:r w:rsidR="004E4DD2" w:rsidRPr="006D1B8F">
        <w:rPr>
          <w:rFonts w:hint="cs"/>
          <w:sz w:val="24"/>
          <w:szCs w:val="24"/>
          <w:rtl/>
        </w:rPr>
        <w:t xml:space="preserve">10 </w:t>
      </w:r>
      <w:r>
        <w:rPr>
          <w:rFonts w:hint="cs"/>
          <w:sz w:val="24"/>
          <w:szCs w:val="24"/>
          <w:rtl/>
        </w:rPr>
        <w:t>ל-</w:t>
      </w:r>
      <w:r w:rsidR="004E4DD2" w:rsidRPr="006D1B8F">
        <w:rPr>
          <w:rFonts w:hint="cs"/>
          <w:sz w:val="24"/>
          <w:szCs w:val="24"/>
          <w:rtl/>
        </w:rPr>
        <w:t>11 יום, ומחזור של 1</w:t>
      </w:r>
      <w:r>
        <w:rPr>
          <w:rFonts w:hint="cs"/>
          <w:sz w:val="24"/>
          <w:szCs w:val="24"/>
          <w:rtl/>
        </w:rPr>
        <w:t>9 שנות חמה מול 235 חודשי לבנה (</w:t>
      </w:r>
      <w:r w:rsidR="004E4DD2" w:rsidRPr="006D1B8F">
        <w:rPr>
          <w:rFonts w:hint="cs"/>
          <w:sz w:val="24"/>
          <w:szCs w:val="24"/>
          <w:rtl/>
        </w:rPr>
        <w:t xml:space="preserve">19 כפול 12 </w:t>
      </w:r>
      <w:r>
        <w:rPr>
          <w:rFonts w:hint="cs"/>
          <w:sz w:val="24"/>
          <w:szCs w:val="24"/>
          <w:rtl/>
        </w:rPr>
        <w:t xml:space="preserve">חודשים בשנה </w:t>
      </w:r>
      <w:r w:rsidR="004E4DD2" w:rsidRPr="006D1B8F">
        <w:rPr>
          <w:rFonts w:hint="cs"/>
          <w:sz w:val="24"/>
          <w:szCs w:val="24"/>
          <w:rtl/>
        </w:rPr>
        <w:t xml:space="preserve">+ 7 </w:t>
      </w:r>
      <w:r>
        <w:rPr>
          <w:rFonts w:hint="cs"/>
          <w:sz w:val="24"/>
          <w:szCs w:val="24"/>
          <w:rtl/>
        </w:rPr>
        <w:t>חודשים מעוברים).</w:t>
      </w:r>
      <w:r w:rsidR="004E4DD2" w:rsidRPr="006D1B8F">
        <w:rPr>
          <w:rFonts w:hint="cs"/>
          <w:sz w:val="24"/>
          <w:szCs w:val="24"/>
          <w:rtl/>
        </w:rPr>
        <w:t xml:space="preserve"> </w:t>
      </w:r>
    </w:p>
    <w:p w:rsidR="000E6DF5" w:rsidRPr="00347B13" w:rsidRDefault="0038616E" w:rsidP="000E6DF5">
      <w:pPr>
        <w:spacing w:after="0"/>
        <w:rPr>
          <w:sz w:val="24"/>
          <w:szCs w:val="24"/>
          <w:rtl/>
        </w:rPr>
      </w:pPr>
      <w:r>
        <w:rPr>
          <w:rFonts w:hint="cs"/>
          <w:sz w:val="24"/>
          <w:szCs w:val="24"/>
          <w:rtl/>
        </w:rPr>
        <w:t xml:space="preserve">נבחן את הפסוקים בפרשת נח, בהם מופיעים </w:t>
      </w:r>
      <w:r w:rsidR="00EC02F2">
        <w:rPr>
          <w:rFonts w:hint="cs"/>
          <w:sz w:val="24"/>
          <w:szCs w:val="24"/>
          <w:rtl/>
        </w:rPr>
        <w:t>תאריכים מפורטים לשלבי המבול:</w:t>
      </w:r>
    </w:p>
    <w:p w:rsidR="004E4DD2" w:rsidRPr="00347B13" w:rsidRDefault="00727735" w:rsidP="000E6DF5">
      <w:pPr>
        <w:pStyle w:val="1"/>
        <w:spacing w:after="0"/>
        <w:ind w:left="562"/>
        <w:rPr>
          <w:sz w:val="24"/>
          <w:szCs w:val="24"/>
          <w:rtl/>
        </w:rPr>
      </w:pPr>
      <w:r>
        <w:rPr>
          <w:rFonts w:hint="cs"/>
          <w:sz w:val="24"/>
          <w:szCs w:val="24"/>
          <w:rtl/>
        </w:rPr>
        <w:t>"</w:t>
      </w:r>
      <w:r w:rsidR="004E4DD2" w:rsidRPr="000B20FB">
        <w:rPr>
          <w:sz w:val="24"/>
          <w:szCs w:val="24"/>
          <w:rtl/>
        </w:rPr>
        <w:t>וְנֹחַ בֶּן שֵׁשׁ מֵאוֹת שָׁנָה וְהַמַּבּוּל הָיָה מַיִם עַל ה</w:t>
      </w:r>
      <w:r w:rsidR="000B20FB">
        <w:rPr>
          <w:sz w:val="24"/>
          <w:szCs w:val="24"/>
          <w:rtl/>
        </w:rPr>
        <w:t>ָאָרֶץ</w:t>
      </w:r>
      <w:r w:rsidR="000B20FB">
        <w:rPr>
          <w:rFonts w:hint="cs"/>
          <w:sz w:val="24"/>
          <w:szCs w:val="24"/>
          <w:rtl/>
        </w:rPr>
        <w:t>"</w:t>
      </w:r>
      <w:r w:rsidR="004E4DD2" w:rsidRPr="00347B13">
        <w:rPr>
          <w:rFonts w:hint="cs"/>
          <w:sz w:val="24"/>
          <w:szCs w:val="24"/>
          <w:rtl/>
        </w:rPr>
        <w:t xml:space="preserve"> </w:t>
      </w:r>
      <w:r w:rsidR="000B20FB">
        <w:rPr>
          <w:rFonts w:hint="cs"/>
          <w:sz w:val="24"/>
          <w:szCs w:val="24"/>
          <w:rtl/>
        </w:rPr>
        <w:tab/>
      </w:r>
      <w:r w:rsidR="004E4DD2" w:rsidRPr="00347B13">
        <w:rPr>
          <w:rFonts w:hint="cs"/>
          <w:sz w:val="24"/>
          <w:szCs w:val="24"/>
          <w:rtl/>
        </w:rPr>
        <w:t>(</w:t>
      </w:r>
      <w:r>
        <w:rPr>
          <w:rFonts w:hint="cs"/>
          <w:sz w:val="24"/>
          <w:szCs w:val="24"/>
          <w:rtl/>
        </w:rPr>
        <w:t xml:space="preserve">בראשית </w:t>
      </w:r>
      <w:r w:rsidR="004E4DD2" w:rsidRPr="00347B13">
        <w:rPr>
          <w:rFonts w:hint="cs"/>
          <w:sz w:val="24"/>
          <w:szCs w:val="24"/>
          <w:rtl/>
        </w:rPr>
        <w:t>ז', ו</w:t>
      </w:r>
      <w:r>
        <w:rPr>
          <w:rFonts w:hint="cs"/>
          <w:sz w:val="24"/>
          <w:szCs w:val="24"/>
          <w:rtl/>
        </w:rPr>
        <w:t>'</w:t>
      </w:r>
      <w:r w:rsidR="004E4DD2" w:rsidRPr="00347B13">
        <w:rPr>
          <w:rFonts w:hint="cs"/>
          <w:sz w:val="24"/>
          <w:szCs w:val="24"/>
          <w:rtl/>
        </w:rPr>
        <w:t>)</w:t>
      </w:r>
    </w:p>
    <w:p w:rsidR="000E6DF5" w:rsidRDefault="000E6DF5" w:rsidP="000E6DF5">
      <w:pPr>
        <w:pStyle w:val="1"/>
        <w:tabs>
          <w:tab w:val="clear" w:pos="4621"/>
          <w:tab w:val="right" w:pos="4194"/>
        </w:tabs>
        <w:spacing w:after="0"/>
        <w:ind w:left="84" w:right="426"/>
        <w:rPr>
          <w:sz w:val="24"/>
          <w:szCs w:val="24"/>
          <w:rtl/>
        </w:rPr>
      </w:pPr>
    </w:p>
    <w:p w:rsidR="000E6DF5" w:rsidRDefault="00727735" w:rsidP="000E6DF5">
      <w:pPr>
        <w:pStyle w:val="1"/>
        <w:tabs>
          <w:tab w:val="clear" w:pos="4621"/>
          <w:tab w:val="right" w:pos="4194"/>
        </w:tabs>
        <w:spacing w:after="0"/>
        <w:ind w:left="84" w:right="426"/>
        <w:rPr>
          <w:sz w:val="24"/>
          <w:szCs w:val="24"/>
          <w:rtl/>
        </w:rPr>
      </w:pPr>
      <w:r>
        <w:rPr>
          <w:rFonts w:hint="cs"/>
          <w:sz w:val="24"/>
          <w:szCs w:val="24"/>
          <w:rtl/>
        </w:rPr>
        <w:t>"</w:t>
      </w:r>
      <w:r w:rsidR="004E4DD2" w:rsidRPr="000B20FB">
        <w:rPr>
          <w:sz w:val="24"/>
          <w:szCs w:val="24"/>
          <w:rtl/>
        </w:rPr>
        <w:t>וַיְהִי לְשִׁבְעַת הַיָּמִים</w:t>
      </w:r>
      <w:r w:rsidR="004E4DD2" w:rsidRPr="000B20FB">
        <w:rPr>
          <w:rFonts w:hint="cs"/>
          <w:sz w:val="24"/>
          <w:szCs w:val="24"/>
          <w:rtl/>
        </w:rPr>
        <w:t>,</w:t>
      </w:r>
      <w:r w:rsidR="004E4DD2" w:rsidRPr="000B20FB">
        <w:rPr>
          <w:sz w:val="24"/>
          <w:szCs w:val="24"/>
          <w:rtl/>
        </w:rPr>
        <w:t xml:space="preserve"> וּמ</w:t>
      </w:r>
      <w:r>
        <w:rPr>
          <w:sz w:val="24"/>
          <w:szCs w:val="24"/>
          <w:rtl/>
        </w:rPr>
        <w:t>ֵי הַמַּבּוּל הָיוּ עַל הָאָרֶץ</w:t>
      </w:r>
      <w:r>
        <w:rPr>
          <w:rFonts w:hint="cs"/>
          <w:sz w:val="24"/>
          <w:szCs w:val="24"/>
          <w:rtl/>
        </w:rPr>
        <w:t xml:space="preserve">" </w:t>
      </w:r>
    </w:p>
    <w:p w:rsidR="004E4DD2" w:rsidRPr="000B20FB" w:rsidRDefault="000E6DF5" w:rsidP="000E6DF5">
      <w:pPr>
        <w:pStyle w:val="1"/>
        <w:tabs>
          <w:tab w:val="clear" w:pos="4621"/>
          <w:tab w:val="right" w:pos="4194"/>
        </w:tabs>
        <w:spacing w:after="0"/>
        <w:ind w:left="84" w:right="426"/>
        <w:rPr>
          <w:sz w:val="24"/>
          <w:szCs w:val="24"/>
          <w:rtl/>
        </w:rPr>
      </w:pPr>
      <w:r>
        <w:rPr>
          <w:sz w:val="24"/>
          <w:szCs w:val="24"/>
          <w:rtl/>
        </w:rPr>
        <w:tab/>
      </w:r>
      <w:r w:rsidR="00727735">
        <w:rPr>
          <w:rFonts w:hint="cs"/>
          <w:sz w:val="24"/>
          <w:szCs w:val="24"/>
          <w:rtl/>
        </w:rPr>
        <w:t>(שם י'</w:t>
      </w:r>
      <w:r w:rsidR="004E4DD2" w:rsidRPr="00347B13">
        <w:rPr>
          <w:rFonts w:hint="cs"/>
          <w:sz w:val="24"/>
          <w:szCs w:val="24"/>
          <w:rtl/>
        </w:rPr>
        <w:t>)</w:t>
      </w:r>
      <w:r w:rsidR="0075293F" w:rsidRPr="000B20FB">
        <w:rPr>
          <w:rFonts w:hint="cs"/>
          <w:sz w:val="24"/>
          <w:szCs w:val="24"/>
          <w:rtl/>
        </w:rPr>
        <w:t xml:space="preserve"> </w:t>
      </w:r>
      <w:r w:rsidR="004E4DD2" w:rsidRPr="000B20FB">
        <w:rPr>
          <w:rFonts w:hint="cs"/>
          <w:sz w:val="24"/>
          <w:szCs w:val="24"/>
          <w:rtl/>
        </w:rPr>
        <w:t xml:space="preserve"> </w:t>
      </w:r>
    </w:p>
    <w:p w:rsidR="000E6DF5" w:rsidRDefault="000E6DF5" w:rsidP="000E6DF5">
      <w:pPr>
        <w:pStyle w:val="1"/>
        <w:spacing w:after="0"/>
        <w:ind w:left="562"/>
        <w:rPr>
          <w:sz w:val="24"/>
          <w:szCs w:val="24"/>
          <w:rtl/>
        </w:rPr>
      </w:pPr>
    </w:p>
    <w:p w:rsidR="000E6DF5" w:rsidRDefault="000E6DF5" w:rsidP="000E6DF5">
      <w:pPr>
        <w:pStyle w:val="1"/>
        <w:spacing w:after="0"/>
        <w:ind w:left="562"/>
        <w:rPr>
          <w:sz w:val="24"/>
          <w:szCs w:val="24"/>
          <w:rtl/>
        </w:rPr>
      </w:pPr>
      <w:r>
        <w:rPr>
          <w:rFonts w:hint="cs"/>
          <w:sz w:val="24"/>
          <w:szCs w:val="24"/>
          <w:rtl/>
        </w:rPr>
        <w:t>"</w:t>
      </w:r>
      <w:r w:rsidRPr="000E6DF5">
        <w:rPr>
          <w:sz w:val="24"/>
          <w:szCs w:val="24"/>
          <w:rtl/>
        </w:rPr>
        <w:t>בִּשְׁ</w:t>
      </w:r>
      <w:r w:rsidR="004E4DD2" w:rsidRPr="000B20FB">
        <w:rPr>
          <w:sz w:val="24"/>
          <w:szCs w:val="24"/>
          <w:rtl/>
        </w:rPr>
        <w:t>נַת שֵׁשׁ מֵאוֹת שָׁנָה לְחַיֵּי נֹחַ בַּחֹדֶשׁ הַשֵּׁנִי בְּשִׁבְעָה עָשָׂר יוֹם לַחֹדֶשׁ</w:t>
      </w:r>
      <w:r w:rsidR="004E4DD2" w:rsidRPr="000B20FB">
        <w:rPr>
          <w:rFonts w:hint="cs"/>
          <w:sz w:val="24"/>
          <w:szCs w:val="24"/>
          <w:rtl/>
        </w:rPr>
        <w:t>,</w:t>
      </w:r>
      <w:r w:rsidR="004E4DD2" w:rsidRPr="000B20FB">
        <w:rPr>
          <w:sz w:val="24"/>
          <w:szCs w:val="24"/>
          <w:rtl/>
        </w:rPr>
        <w:t xml:space="preserve"> בַּיּוֹם הַזֶּה</w:t>
      </w:r>
      <w:r w:rsidR="004E4DD2" w:rsidRPr="000B20FB">
        <w:rPr>
          <w:rFonts w:hint="cs"/>
          <w:sz w:val="24"/>
          <w:szCs w:val="24"/>
          <w:rtl/>
        </w:rPr>
        <w:t>,</w:t>
      </w:r>
      <w:r w:rsidR="004E4DD2" w:rsidRPr="000B20FB">
        <w:rPr>
          <w:sz w:val="24"/>
          <w:szCs w:val="24"/>
          <w:rtl/>
        </w:rPr>
        <w:t xml:space="preserve"> נִבְקְעוּ כָּל מַעְיְנוֹת תְּהוֹם רַבָּה</w:t>
      </w:r>
      <w:r w:rsidR="004E4DD2" w:rsidRPr="000B20FB">
        <w:rPr>
          <w:rFonts w:hint="cs"/>
          <w:sz w:val="24"/>
          <w:szCs w:val="24"/>
          <w:rtl/>
        </w:rPr>
        <w:t>,</w:t>
      </w:r>
      <w:r w:rsidR="004E4DD2" w:rsidRPr="000B20FB">
        <w:rPr>
          <w:sz w:val="24"/>
          <w:szCs w:val="24"/>
          <w:rtl/>
        </w:rPr>
        <w:t xml:space="preserve"> וַאֲרֻבֹּת הַשָּׁמַיִם נִפְ</w:t>
      </w:r>
      <w:r w:rsidR="001A5475">
        <w:rPr>
          <w:sz w:val="24"/>
          <w:szCs w:val="24"/>
          <w:rtl/>
        </w:rPr>
        <w:t>תָּחוּ</w:t>
      </w:r>
      <w:r w:rsidR="001A5475">
        <w:rPr>
          <w:rFonts w:hint="cs"/>
          <w:sz w:val="24"/>
          <w:szCs w:val="24"/>
          <w:rtl/>
        </w:rPr>
        <w:t>"</w:t>
      </w:r>
      <w:r w:rsidR="00727735">
        <w:rPr>
          <w:rFonts w:hint="cs"/>
          <w:sz w:val="24"/>
          <w:szCs w:val="24"/>
          <w:rtl/>
        </w:rPr>
        <w:t xml:space="preserve"> </w:t>
      </w:r>
    </w:p>
    <w:p w:rsidR="00727735" w:rsidRDefault="000E6DF5" w:rsidP="000E6DF5">
      <w:pPr>
        <w:pStyle w:val="1"/>
        <w:spacing w:after="0"/>
        <w:ind w:left="562"/>
        <w:rPr>
          <w:sz w:val="24"/>
          <w:szCs w:val="24"/>
          <w:rtl/>
        </w:rPr>
      </w:pPr>
      <w:r>
        <w:rPr>
          <w:sz w:val="24"/>
          <w:szCs w:val="24"/>
        </w:rPr>
        <w:tab/>
      </w:r>
      <w:r w:rsidR="00727735">
        <w:rPr>
          <w:rFonts w:hint="cs"/>
          <w:sz w:val="24"/>
          <w:szCs w:val="24"/>
          <w:rtl/>
        </w:rPr>
        <w:t>(שם</w:t>
      </w:r>
      <w:r w:rsidR="004E4DD2" w:rsidRPr="00347B13">
        <w:rPr>
          <w:rFonts w:hint="cs"/>
          <w:sz w:val="24"/>
          <w:szCs w:val="24"/>
          <w:rtl/>
        </w:rPr>
        <w:t xml:space="preserve"> י</w:t>
      </w:r>
      <w:r w:rsidR="00727735">
        <w:rPr>
          <w:rFonts w:hint="cs"/>
          <w:sz w:val="24"/>
          <w:szCs w:val="24"/>
          <w:rtl/>
        </w:rPr>
        <w:t>"</w:t>
      </w:r>
      <w:r w:rsidR="004E4DD2" w:rsidRPr="00347B13">
        <w:rPr>
          <w:rFonts w:hint="cs"/>
          <w:sz w:val="24"/>
          <w:szCs w:val="24"/>
          <w:rtl/>
        </w:rPr>
        <w:t>א)</w:t>
      </w:r>
    </w:p>
    <w:p w:rsidR="000E6DF5" w:rsidRDefault="000E6DF5" w:rsidP="000E6DF5">
      <w:pPr>
        <w:pStyle w:val="1"/>
        <w:tabs>
          <w:tab w:val="clear" w:pos="4621"/>
          <w:tab w:val="right" w:pos="4194"/>
        </w:tabs>
        <w:spacing w:after="0"/>
        <w:ind w:left="84" w:right="426"/>
        <w:rPr>
          <w:sz w:val="24"/>
          <w:szCs w:val="24"/>
          <w:rtl/>
        </w:rPr>
      </w:pPr>
    </w:p>
    <w:p w:rsidR="004E4DD2" w:rsidRPr="00347B13" w:rsidRDefault="00727735" w:rsidP="000E6DF5">
      <w:pPr>
        <w:pStyle w:val="1"/>
        <w:tabs>
          <w:tab w:val="clear" w:pos="4621"/>
          <w:tab w:val="right" w:pos="4194"/>
        </w:tabs>
        <w:spacing w:after="0"/>
        <w:ind w:left="84" w:right="426"/>
        <w:rPr>
          <w:sz w:val="24"/>
          <w:szCs w:val="24"/>
          <w:rtl/>
        </w:rPr>
      </w:pPr>
      <w:r>
        <w:rPr>
          <w:rFonts w:hint="cs"/>
          <w:sz w:val="24"/>
          <w:szCs w:val="24"/>
          <w:rtl/>
        </w:rPr>
        <w:t>"</w:t>
      </w:r>
      <w:r w:rsidR="004E4DD2" w:rsidRPr="000B20FB">
        <w:rPr>
          <w:sz w:val="24"/>
          <w:szCs w:val="24"/>
          <w:rtl/>
        </w:rPr>
        <w:t>וַיְהִי הַגֶּשֶׁם עַל הָאָרֶץ אַרְבָּ</w:t>
      </w:r>
      <w:r>
        <w:rPr>
          <w:sz w:val="24"/>
          <w:szCs w:val="24"/>
          <w:rtl/>
        </w:rPr>
        <w:t>עִים יוֹם וְאַרְבָּעִים לָיְלָה</w:t>
      </w:r>
      <w:r>
        <w:rPr>
          <w:rFonts w:hint="cs"/>
          <w:sz w:val="24"/>
          <w:szCs w:val="24"/>
          <w:rtl/>
        </w:rPr>
        <w:t>"</w:t>
      </w:r>
      <w:r>
        <w:rPr>
          <w:rFonts w:hint="cs"/>
          <w:sz w:val="24"/>
          <w:szCs w:val="24"/>
          <w:rtl/>
        </w:rPr>
        <w:tab/>
        <w:t xml:space="preserve"> (שם</w:t>
      </w:r>
      <w:r w:rsidR="004E4DD2" w:rsidRPr="00347B13">
        <w:rPr>
          <w:rFonts w:hint="cs"/>
          <w:sz w:val="24"/>
          <w:szCs w:val="24"/>
          <w:rtl/>
        </w:rPr>
        <w:t xml:space="preserve"> י</w:t>
      </w:r>
      <w:r>
        <w:rPr>
          <w:rFonts w:hint="cs"/>
          <w:sz w:val="24"/>
          <w:szCs w:val="24"/>
          <w:rtl/>
        </w:rPr>
        <w:t>"</w:t>
      </w:r>
      <w:r w:rsidR="004E4DD2" w:rsidRPr="00347B13">
        <w:rPr>
          <w:rFonts w:hint="cs"/>
          <w:sz w:val="24"/>
          <w:szCs w:val="24"/>
          <w:rtl/>
        </w:rPr>
        <w:t>ב)</w:t>
      </w:r>
    </w:p>
    <w:p w:rsidR="004E4DD2" w:rsidRPr="000B20FB" w:rsidRDefault="00727735" w:rsidP="000E6DF5">
      <w:pPr>
        <w:pStyle w:val="1"/>
        <w:tabs>
          <w:tab w:val="clear" w:pos="4621"/>
          <w:tab w:val="right" w:pos="4194"/>
        </w:tabs>
        <w:spacing w:after="0"/>
        <w:ind w:left="84" w:right="426"/>
        <w:rPr>
          <w:sz w:val="24"/>
          <w:szCs w:val="24"/>
          <w:rtl/>
        </w:rPr>
      </w:pPr>
      <w:r>
        <w:rPr>
          <w:rFonts w:hint="cs"/>
          <w:sz w:val="24"/>
          <w:szCs w:val="24"/>
          <w:rtl/>
        </w:rPr>
        <w:t>"</w:t>
      </w:r>
      <w:r w:rsidR="004E4DD2" w:rsidRPr="000B20FB">
        <w:rPr>
          <w:sz w:val="24"/>
          <w:szCs w:val="24"/>
          <w:rtl/>
        </w:rPr>
        <w:t>וַיְהִי הַמַּבּוּל אַרְבָּעִים יוֹם עַל הָאָרֶץ</w:t>
      </w:r>
      <w:r w:rsidR="004E4DD2" w:rsidRPr="000B20FB">
        <w:rPr>
          <w:rFonts w:hint="cs"/>
          <w:sz w:val="24"/>
          <w:szCs w:val="24"/>
          <w:rtl/>
        </w:rPr>
        <w:t>...</w:t>
      </w:r>
      <w:r>
        <w:rPr>
          <w:rFonts w:hint="cs"/>
          <w:sz w:val="24"/>
          <w:szCs w:val="24"/>
          <w:rtl/>
        </w:rPr>
        <w:t>" (שם</w:t>
      </w:r>
      <w:r w:rsidR="004E4DD2" w:rsidRPr="000B20FB">
        <w:rPr>
          <w:rFonts w:hint="cs"/>
          <w:sz w:val="24"/>
          <w:szCs w:val="24"/>
          <w:rtl/>
        </w:rPr>
        <w:t xml:space="preserve"> י</w:t>
      </w:r>
      <w:r>
        <w:rPr>
          <w:rFonts w:hint="cs"/>
          <w:sz w:val="24"/>
          <w:szCs w:val="24"/>
          <w:rtl/>
        </w:rPr>
        <w:t>"ז</w:t>
      </w:r>
      <w:r w:rsidR="004E4DD2" w:rsidRPr="000B20FB">
        <w:rPr>
          <w:rFonts w:hint="cs"/>
          <w:sz w:val="24"/>
          <w:szCs w:val="24"/>
          <w:rtl/>
        </w:rPr>
        <w:t>)</w:t>
      </w:r>
    </w:p>
    <w:p w:rsidR="004E4DD2" w:rsidRPr="00347B13" w:rsidRDefault="00727735" w:rsidP="000E6DF5">
      <w:pPr>
        <w:pStyle w:val="1"/>
        <w:tabs>
          <w:tab w:val="clear" w:pos="4621"/>
          <w:tab w:val="right" w:pos="4194"/>
        </w:tabs>
        <w:spacing w:after="0"/>
        <w:ind w:left="84" w:right="426"/>
        <w:rPr>
          <w:sz w:val="24"/>
          <w:szCs w:val="24"/>
          <w:rtl/>
        </w:rPr>
      </w:pPr>
      <w:r>
        <w:rPr>
          <w:rFonts w:hint="cs"/>
          <w:sz w:val="24"/>
          <w:szCs w:val="24"/>
          <w:rtl/>
        </w:rPr>
        <w:t>"</w:t>
      </w:r>
      <w:r w:rsidR="004E4DD2" w:rsidRPr="000B20FB">
        <w:rPr>
          <w:sz w:val="24"/>
          <w:szCs w:val="24"/>
          <w:rtl/>
        </w:rPr>
        <w:t>וַיָּשֻׁבוּ הַמַּיִם מֵעַל הָאָרֶץ הָלוֹךְ וָשׁוֹב</w:t>
      </w:r>
      <w:r w:rsidR="004E4DD2" w:rsidRPr="000B20FB">
        <w:rPr>
          <w:rFonts w:hint="cs"/>
          <w:sz w:val="24"/>
          <w:szCs w:val="24"/>
          <w:rtl/>
        </w:rPr>
        <w:t>,</w:t>
      </w:r>
      <w:r w:rsidR="004E4DD2" w:rsidRPr="000B20FB">
        <w:rPr>
          <w:sz w:val="24"/>
          <w:szCs w:val="24"/>
          <w:rtl/>
        </w:rPr>
        <w:t xml:space="preserve"> וַיַּחְסְרוּ הַמַּיִם </w:t>
      </w:r>
      <w:r>
        <w:rPr>
          <w:sz w:val="24"/>
          <w:szCs w:val="24"/>
          <w:rtl/>
        </w:rPr>
        <w:t>מִקְצֵה חֲמִשִּׁים וּמְאַת יוֹם</w:t>
      </w:r>
      <w:r>
        <w:rPr>
          <w:rFonts w:hint="cs"/>
          <w:sz w:val="24"/>
          <w:szCs w:val="24"/>
          <w:rtl/>
        </w:rPr>
        <w:t>"</w:t>
      </w:r>
      <w:r>
        <w:rPr>
          <w:rFonts w:hint="cs"/>
          <w:sz w:val="24"/>
          <w:szCs w:val="24"/>
          <w:rtl/>
        </w:rPr>
        <w:tab/>
      </w:r>
      <w:r w:rsidR="004E4DD2" w:rsidRPr="00347B13">
        <w:rPr>
          <w:rFonts w:hint="cs"/>
          <w:sz w:val="24"/>
          <w:szCs w:val="24"/>
          <w:rtl/>
        </w:rPr>
        <w:t>(</w:t>
      </w:r>
      <w:r>
        <w:rPr>
          <w:rFonts w:hint="cs"/>
          <w:sz w:val="24"/>
          <w:szCs w:val="24"/>
          <w:rtl/>
        </w:rPr>
        <w:t xml:space="preserve">שם </w:t>
      </w:r>
      <w:r w:rsidR="004E4DD2" w:rsidRPr="00347B13">
        <w:rPr>
          <w:rFonts w:hint="cs"/>
          <w:sz w:val="24"/>
          <w:szCs w:val="24"/>
          <w:rtl/>
        </w:rPr>
        <w:t>ח', ג</w:t>
      </w:r>
      <w:r>
        <w:rPr>
          <w:rFonts w:hint="cs"/>
          <w:sz w:val="24"/>
          <w:szCs w:val="24"/>
          <w:rtl/>
        </w:rPr>
        <w:t>'</w:t>
      </w:r>
      <w:r w:rsidR="004E4DD2" w:rsidRPr="00347B13">
        <w:rPr>
          <w:rFonts w:hint="cs"/>
          <w:sz w:val="24"/>
          <w:szCs w:val="24"/>
          <w:rtl/>
        </w:rPr>
        <w:t>)</w:t>
      </w:r>
    </w:p>
    <w:p w:rsidR="000E6DF5" w:rsidRDefault="000E6DF5" w:rsidP="00727735">
      <w:pPr>
        <w:pStyle w:val="1"/>
        <w:spacing w:after="0"/>
        <w:ind w:left="562"/>
        <w:rPr>
          <w:sz w:val="24"/>
          <w:szCs w:val="24"/>
          <w:rtl/>
        </w:rPr>
      </w:pPr>
    </w:p>
    <w:p w:rsidR="004E4DD2" w:rsidRPr="000B20FB" w:rsidRDefault="00727735" w:rsidP="00727735">
      <w:pPr>
        <w:pStyle w:val="1"/>
        <w:spacing w:after="0"/>
        <w:ind w:left="562"/>
        <w:rPr>
          <w:sz w:val="24"/>
          <w:szCs w:val="24"/>
          <w:rtl/>
        </w:rPr>
      </w:pPr>
      <w:r>
        <w:rPr>
          <w:rFonts w:hint="cs"/>
          <w:sz w:val="24"/>
          <w:szCs w:val="24"/>
          <w:rtl/>
        </w:rPr>
        <w:t>"</w:t>
      </w:r>
      <w:proofErr w:type="spellStart"/>
      <w:r w:rsidR="004E4DD2" w:rsidRPr="000B20FB">
        <w:rPr>
          <w:sz w:val="24"/>
          <w:szCs w:val="24"/>
          <w:rtl/>
        </w:rPr>
        <w:t>וַתָּנַח</w:t>
      </w:r>
      <w:proofErr w:type="spellEnd"/>
      <w:r w:rsidR="004E4DD2" w:rsidRPr="000B20FB">
        <w:rPr>
          <w:sz w:val="24"/>
          <w:szCs w:val="24"/>
          <w:rtl/>
        </w:rPr>
        <w:t xml:space="preserve"> </w:t>
      </w:r>
      <w:proofErr w:type="spellStart"/>
      <w:r w:rsidR="004E4DD2" w:rsidRPr="000B20FB">
        <w:rPr>
          <w:sz w:val="24"/>
          <w:szCs w:val="24"/>
          <w:rtl/>
        </w:rPr>
        <w:t>הַתֵּבָה</w:t>
      </w:r>
      <w:proofErr w:type="spellEnd"/>
      <w:r w:rsidR="004E4DD2" w:rsidRPr="000B20FB">
        <w:rPr>
          <w:sz w:val="24"/>
          <w:szCs w:val="24"/>
          <w:rtl/>
        </w:rPr>
        <w:t xml:space="preserve"> בַּחֹדֶשׁ הַשְּׁבִיעִי ב</w:t>
      </w:r>
      <w:r>
        <w:rPr>
          <w:sz w:val="24"/>
          <w:szCs w:val="24"/>
          <w:rtl/>
        </w:rPr>
        <w:t>ְּשִׁבְעָה עָשָׂר יוֹם לַחֹדֶשׁ</w:t>
      </w:r>
      <w:r>
        <w:rPr>
          <w:rFonts w:hint="cs"/>
          <w:sz w:val="24"/>
          <w:szCs w:val="24"/>
          <w:rtl/>
        </w:rPr>
        <w:t xml:space="preserve"> </w:t>
      </w:r>
      <w:r w:rsidR="004E4DD2" w:rsidRPr="000B20FB">
        <w:rPr>
          <w:sz w:val="24"/>
          <w:szCs w:val="24"/>
          <w:rtl/>
        </w:rPr>
        <w:t>עַל הָרֵי אֲרָרָט:</w:t>
      </w:r>
      <w:r w:rsidR="004E4DD2" w:rsidRPr="000B20FB">
        <w:rPr>
          <w:rFonts w:hint="cs"/>
          <w:sz w:val="24"/>
          <w:szCs w:val="24"/>
          <w:rtl/>
        </w:rPr>
        <w:t xml:space="preserve"> </w:t>
      </w:r>
      <w:r w:rsidR="004E4DD2" w:rsidRPr="000B20FB">
        <w:rPr>
          <w:sz w:val="24"/>
          <w:szCs w:val="24"/>
          <w:rtl/>
        </w:rPr>
        <w:t xml:space="preserve">וְהַמַּיִם הָיוּ הָלוֹךְ </w:t>
      </w:r>
      <w:proofErr w:type="spellStart"/>
      <w:r w:rsidR="004E4DD2" w:rsidRPr="000B20FB">
        <w:rPr>
          <w:sz w:val="24"/>
          <w:szCs w:val="24"/>
          <w:rtl/>
        </w:rPr>
        <w:t>וְחָסוֹר</w:t>
      </w:r>
      <w:proofErr w:type="spellEnd"/>
      <w:r w:rsidR="004E4DD2" w:rsidRPr="000B20FB">
        <w:rPr>
          <w:sz w:val="24"/>
          <w:szCs w:val="24"/>
          <w:rtl/>
        </w:rPr>
        <w:t xml:space="preserve"> עַד הַחֹדֶשׁ הָעֲשִׂירִי</w:t>
      </w:r>
      <w:r w:rsidR="004E4DD2" w:rsidRPr="000B20FB">
        <w:rPr>
          <w:rFonts w:hint="cs"/>
          <w:sz w:val="24"/>
          <w:szCs w:val="24"/>
          <w:rtl/>
        </w:rPr>
        <w:t>,</w:t>
      </w:r>
      <w:r>
        <w:rPr>
          <w:rFonts w:hint="cs"/>
          <w:sz w:val="24"/>
          <w:szCs w:val="24"/>
          <w:rtl/>
        </w:rPr>
        <w:t xml:space="preserve"> </w:t>
      </w:r>
      <w:r w:rsidR="004E4DD2" w:rsidRPr="000B20FB">
        <w:rPr>
          <w:sz w:val="24"/>
          <w:szCs w:val="24"/>
          <w:rtl/>
        </w:rPr>
        <w:t>בָּעֲשִׂירִי בְּאֶחָד לַחֹדֶשׁ נִרְאוּ רָאשֵׁי הֶהָ</w:t>
      </w:r>
      <w:r>
        <w:rPr>
          <w:sz w:val="24"/>
          <w:szCs w:val="24"/>
          <w:rtl/>
        </w:rPr>
        <w:t>רִים</w:t>
      </w:r>
      <w:r>
        <w:rPr>
          <w:rFonts w:hint="cs"/>
          <w:sz w:val="24"/>
          <w:szCs w:val="24"/>
          <w:rtl/>
        </w:rPr>
        <w:t>"</w:t>
      </w:r>
      <w:r w:rsidR="004E4DD2" w:rsidRPr="000B20FB">
        <w:rPr>
          <w:rFonts w:hint="cs"/>
          <w:sz w:val="24"/>
          <w:szCs w:val="24"/>
          <w:rtl/>
        </w:rPr>
        <w:t xml:space="preserve"> </w:t>
      </w:r>
      <w:r>
        <w:rPr>
          <w:rFonts w:hint="cs"/>
          <w:sz w:val="24"/>
          <w:szCs w:val="24"/>
          <w:rtl/>
        </w:rPr>
        <w:tab/>
      </w:r>
      <w:r w:rsidR="004E4DD2" w:rsidRPr="000B20FB">
        <w:rPr>
          <w:rFonts w:hint="cs"/>
          <w:sz w:val="24"/>
          <w:szCs w:val="24"/>
          <w:rtl/>
        </w:rPr>
        <w:t>(</w:t>
      </w:r>
      <w:r>
        <w:rPr>
          <w:rFonts w:hint="cs"/>
          <w:sz w:val="24"/>
          <w:szCs w:val="24"/>
          <w:rtl/>
        </w:rPr>
        <w:t>שם</w:t>
      </w:r>
      <w:r w:rsidR="004E4DD2" w:rsidRPr="000B20FB">
        <w:rPr>
          <w:rFonts w:hint="cs"/>
          <w:sz w:val="24"/>
          <w:szCs w:val="24"/>
          <w:rtl/>
        </w:rPr>
        <w:t xml:space="preserve"> ד</w:t>
      </w:r>
      <w:r>
        <w:rPr>
          <w:rFonts w:hint="cs"/>
          <w:sz w:val="24"/>
          <w:szCs w:val="24"/>
          <w:rtl/>
        </w:rPr>
        <w:t>'</w:t>
      </w:r>
      <w:r w:rsidR="004E4DD2" w:rsidRPr="000B20FB">
        <w:rPr>
          <w:rFonts w:hint="cs"/>
          <w:sz w:val="24"/>
          <w:szCs w:val="24"/>
          <w:rtl/>
        </w:rPr>
        <w:t>-ה</w:t>
      </w:r>
      <w:r>
        <w:rPr>
          <w:rFonts w:hint="cs"/>
          <w:sz w:val="24"/>
          <w:szCs w:val="24"/>
          <w:rtl/>
        </w:rPr>
        <w:t>'</w:t>
      </w:r>
      <w:r w:rsidR="004E4DD2" w:rsidRPr="000B20FB">
        <w:rPr>
          <w:rFonts w:hint="cs"/>
          <w:sz w:val="24"/>
          <w:szCs w:val="24"/>
          <w:rtl/>
        </w:rPr>
        <w:t>)</w:t>
      </w:r>
    </w:p>
    <w:p w:rsidR="000E6DF5" w:rsidRDefault="000E6DF5" w:rsidP="000E6DF5">
      <w:pPr>
        <w:pStyle w:val="1"/>
        <w:tabs>
          <w:tab w:val="clear" w:pos="4621"/>
          <w:tab w:val="right" w:pos="4194"/>
        </w:tabs>
        <w:spacing w:after="0"/>
        <w:ind w:left="84" w:right="426"/>
        <w:rPr>
          <w:sz w:val="24"/>
          <w:szCs w:val="24"/>
          <w:rtl/>
        </w:rPr>
      </w:pPr>
    </w:p>
    <w:p w:rsidR="004E4DD2" w:rsidRPr="00347B13" w:rsidRDefault="00727735" w:rsidP="000E6DF5">
      <w:pPr>
        <w:pStyle w:val="1"/>
        <w:tabs>
          <w:tab w:val="clear" w:pos="4621"/>
          <w:tab w:val="right" w:pos="4194"/>
        </w:tabs>
        <w:spacing w:after="0"/>
        <w:ind w:left="84" w:right="426"/>
        <w:rPr>
          <w:sz w:val="24"/>
          <w:szCs w:val="24"/>
          <w:rtl/>
        </w:rPr>
      </w:pPr>
      <w:r>
        <w:rPr>
          <w:rFonts w:hint="cs"/>
          <w:sz w:val="24"/>
          <w:szCs w:val="24"/>
          <w:rtl/>
        </w:rPr>
        <w:lastRenderedPageBreak/>
        <w:t>"</w:t>
      </w:r>
      <w:r w:rsidR="004E4DD2" w:rsidRPr="000B20FB">
        <w:rPr>
          <w:sz w:val="24"/>
          <w:szCs w:val="24"/>
          <w:rtl/>
        </w:rPr>
        <w:t>וַיְהִי מִקֵּץ אַרְבָּעִים יוֹם</w:t>
      </w:r>
      <w:r w:rsidR="004E4DD2" w:rsidRPr="000B20FB">
        <w:rPr>
          <w:rFonts w:hint="cs"/>
          <w:sz w:val="24"/>
          <w:szCs w:val="24"/>
          <w:rtl/>
        </w:rPr>
        <w:t>,</w:t>
      </w:r>
      <w:r w:rsidR="004E4DD2" w:rsidRPr="000B20FB">
        <w:rPr>
          <w:sz w:val="24"/>
          <w:szCs w:val="24"/>
          <w:rtl/>
        </w:rPr>
        <w:t xml:space="preserve"> וַיִּפְתַּח נֹחַ אֶת</w:t>
      </w:r>
      <w:r>
        <w:rPr>
          <w:sz w:val="24"/>
          <w:szCs w:val="24"/>
          <w:rtl/>
        </w:rPr>
        <w:t xml:space="preserve"> חַלּוֹן </w:t>
      </w:r>
      <w:proofErr w:type="spellStart"/>
      <w:r>
        <w:rPr>
          <w:sz w:val="24"/>
          <w:szCs w:val="24"/>
          <w:rtl/>
        </w:rPr>
        <w:t>הַתֵּבָה</w:t>
      </w:r>
      <w:proofErr w:type="spellEnd"/>
      <w:r>
        <w:rPr>
          <w:sz w:val="24"/>
          <w:szCs w:val="24"/>
          <w:rtl/>
        </w:rPr>
        <w:t xml:space="preserve"> אֲשֶׁר עָשָׂה</w:t>
      </w:r>
      <w:r>
        <w:rPr>
          <w:rFonts w:hint="cs"/>
          <w:sz w:val="24"/>
          <w:szCs w:val="24"/>
          <w:rtl/>
        </w:rPr>
        <w:t>"</w:t>
      </w:r>
      <w:r>
        <w:rPr>
          <w:rFonts w:hint="cs"/>
          <w:sz w:val="24"/>
          <w:szCs w:val="24"/>
          <w:rtl/>
        </w:rPr>
        <w:tab/>
        <w:t>(שם</w:t>
      </w:r>
      <w:r w:rsidR="004E4DD2" w:rsidRPr="000B20FB">
        <w:rPr>
          <w:rFonts w:hint="cs"/>
          <w:sz w:val="24"/>
          <w:szCs w:val="24"/>
          <w:rtl/>
        </w:rPr>
        <w:t xml:space="preserve"> ו</w:t>
      </w:r>
      <w:r>
        <w:rPr>
          <w:rFonts w:hint="cs"/>
          <w:sz w:val="24"/>
          <w:szCs w:val="24"/>
          <w:rtl/>
        </w:rPr>
        <w:t>'</w:t>
      </w:r>
      <w:r w:rsidR="004E4DD2" w:rsidRPr="000B20FB">
        <w:rPr>
          <w:rFonts w:hint="cs"/>
          <w:sz w:val="24"/>
          <w:szCs w:val="24"/>
          <w:rtl/>
        </w:rPr>
        <w:t>)</w:t>
      </w:r>
    </w:p>
    <w:p w:rsidR="004E4DD2" w:rsidRPr="00727735" w:rsidRDefault="009847FD" w:rsidP="000E6DF5">
      <w:pPr>
        <w:pStyle w:val="1"/>
        <w:tabs>
          <w:tab w:val="clear" w:pos="4621"/>
          <w:tab w:val="right" w:pos="4194"/>
        </w:tabs>
        <w:spacing w:after="0"/>
        <w:ind w:left="84" w:right="426"/>
        <w:rPr>
          <w:sz w:val="24"/>
          <w:szCs w:val="24"/>
          <w:rtl/>
        </w:rPr>
      </w:pPr>
      <w:r>
        <w:rPr>
          <w:rFonts w:hint="cs"/>
          <w:sz w:val="24"/>
          <w:szCs w:val="24"/>
          <w:rtl/>
        </w:rPr>
        <w:t>"</w:t>
      </w:r>
      <w:r w:rsidR="004E4DD2" w:rsidRPr="00727735">
        <w:rPr>
          <w:sz w:val="24"/>
          <w:szCs w:val="24"/>
          <w:rtl/>
        </w:rPr>
        <w:t>וַיְשַׁלַּח אֶת הַיּוֹנָה מֵאִתּוֹ</w:t>
      </w:r>
      <w:r w:rsidR="00727735">
        <w:rPr>
          <w:rFonts w:hint="cs"/>
          <w:sz w:val="24"/>
          <w:szCs w:val="24"/>
          <w:rtl/>
        </w:rPr>
        <w:t xml:space="preserve"> </w:t>
      </w:r>
      <w:r w:rsidR="004E4DD2" w:rsidRPr="00727735">
        <w:rPr>
          <w:sz w:val="24"/>
          <w:szCs w:val="24"/>
          <w:rtl/>
        </w:rPr>
        <w:t xml:space="preserve">לִרְאוֹת הֲקַלּוּ </w:t>
      </w:r>
      <w:r>
        <w:rPr>
          <w:sz w:val="24"/>
          <w:szCs w:val="24"/>
          <w:rtl/>
        </w:rPr>
        <w:t>הַמַּיִם מֵעַל פְּנֵי הָאֲדָמָה</w:t>
      </w:r>
      <w:r>
        <w:rPr>
          <w:rFonts w:hint="cs"/>
          <w:sz w:val="24"/>
          <w:szCs w:val="24"/>
          <w:rtl/>
        </w:rPr>
        <w:t>"</w:t>
      </w:r>
      <w:r w:rsidR="004E4DD2" w:rsidRPr="00347B13">
        <w:rPr>
          <w:rFonts w:hint="cs"/>
          <w:sz w:val="24"/>
          <w:szCs w:val="24"/>
          <w:rtl/>
        </w:rPr>
        <w:t xml:space="preserve"> </w:t>
      </w:r>
      <w:r>
        <w:rPr>
          <w:rFonts w:hint="cs"/>
          <w:sz w:val="24"/>
          <w:szCs w:val="24"/>
          <w:rtl/>
        </w:rPr>
        <w:tab/>
      </w:r>
      <w:r w:rsidR="004E4DD2" w:rsidRPr="00347B13">
        <w:rPr>
          <w:rFonts w:hint="cs"/>
          <w:sz w:val="24"/>
          <w:szCs w:val="24"/>
          <w:rtl/>
        </w:rPr>
        <w:t>(</w:t>
      </w:r>
      <w:r>
        <w:rPr>
          <w:rFonts w:hint="cs"/>
          <w:sz w:val="24"/>
          <w:szCs w:val="24"/>
          <w:rtl/>
        </w:rPr>
        <w:t>שם</w:t>
      </w:r>
      <w:r w:rsidR="004E4DD2" w:rsidRPr="00347B13">
        <w:rPr>
          <w:rFonts w:hint="cs"/>
          <w:sz w:val="24"/>
          <w:szCs w:val="24"/>
          <w:rtl/>
        </w:rPr>
        <w:t xml:space="preserve"> ח</w:t>
      </w:r>
      <w:r>
        <w:rPr>
          <w:rFonts w:hint="cs"/>
          <w:sz w:val="24"/>
          <w:szCs w:val="24"/>
          <w:rtl/>
        </w:rPr>
        <w:t>'</w:t>
      </w:r>
      <w:r w:rsidR="004E4DD2" w:rsidRPr="00347B13">
        <w:rPr>
          <w:rFonts w:hint="cs"/>
          <w:sz w:val="24"/>
          <w:szCs w:val="24"/>
          <w:rtl/>
        </w:rPr>
        <w:t>)</w:t>
      </w:r>
    </w:p>
    <w:p w:rsidR="004E4DD2" w:rsidRPr="00727735" w:rsidRDefault="009847FD" w:rsidP="000E6DF5">
      <w:pPr>
        <w:pStyle w:val="1"/>
        <w:tabs>
          <w:tab w:val="clear" w:pos="4621"/>
          <w:tab w:val="right" w:pos="4194"/>
        </w:tabs>
        <w:spacing w:after="0"/>
        <w:ind w:left="84" w:right="426"/>
        <w:rPr>
          <w:sz w:val="24"/>
          <w:szCs w:val="24"/>
          <w:rtl/>
        </w:rPr>
      </w:pPr>
      <w:r>
        <w:rPr>
          <w:rFonts w:hint="cs"/>
          <w:sz w:val="24"/>
          <w:szCs w:val="24"/>
          <w:rtl/>
        </w:rPr>
        <w:t>"</w:t>
      </w:r>
      <w:r w:rsidR="004E4DD2" w:rsidRPr="00727735">
        <w:rPr>
          <w:sz w:val="24"/>
          <w:szCs w:val="24"/>
          <w:rtl/>
        </w:rPr>
        <w:t>וַיָּחֶל עוֹד שִׁבְעַת יָמִים אֲחֵרִים</w:t>
      </w:r>
      <w:r w:rsidR="004E4DD2" w:rsidRPr="00727735">
        <w:rPr>
          <w:rFonts w:hint="cs"/>
          <w:sz w:val="24"/>
          <w:szCs w:val="24"/>
          <w:rtl/>
        </w:rPr>
        <w:t>,</w:t>
      </w:r>
      <w:r w:rsidR="004E4DD2" w:rsidRPr="00727735">
        <w:rPr>
          <w:sz w:val="24"/>
          <w:szCs w:val="24"/>
          <w:rtl/>
        </w:rPr>
        <w:t xml:space="preserve"> וַיֹּסֶף שַׁ</w:t>
      </w:r>
      <w:r>
        <w:rPr>
          <w:sz w:val="24"/>
          <w:szCs w:val="24"/>
          <w:rtl/>
        </w:rPr>
        <w:t xml:space="preserve">לַּח אֶת הַיּוֹנָה מִן </w:t>
      </w:r>
      <w:proofErr w:type="spellStart"/>
      <w:r>
        <w:rPr>
          <w:sz w:val="24"/>
          <w:szCs w:val="24"/>
          <w:rtl/>
        </w:rPr>
        <w:t>הַתֵּבָה</w:t>
      </w:r>
      <w:proofErr w:type="spellEnd"/>
      <w:r>
        <w:rPr>
          <w:rFonts w:hint="cs"/>
          <w:sz w:val="24"/>
          <w:szCs w:val="24"/>
          <w:rtl/>
        </w:rPr>
        <w:t>"</w:t>
      </w:r>
      <w:r w:rsidR="004E4DD2" w:rsidRPr="00347B13">
        <w:rPr>
          <w:rFonts w:hint="cs"/>
          <w:sz w:val="24"/>
          <w:szCs w:val="24"/>
          <w:rtl/>
        </w:rPr>
        <w:t xml:space="preserve"> </w:t>
      </w:r>
      <w:r>
        <w:rPr>
          <w:rFonts w:hint="cs"/>
          <w:sz w:val="24"/>
          <w:szCs w:val="24"/>
          <w:rtl/>
        </w:rPr>
        <w:tab/>
        <w:t xml:space="preserve">(שם </w:t>
      </w:r>
      <w:r w:rsidR="004E4DD2" w:rsidRPr="00347B13">
        <w:rPr>
          <w:rFonts w:hint="cs"/>
          <w:sz w:val="24"/>
          <w:szCs w:val="24"/>
          <w:rtl/>
        </w:rPr>
        <w:t>י</w:t>
      </w:r>
      <w:r>
        <w:rPr>
          <w:rFonts w:hint="cs"/>
          <w:sz w:val="24"/>
          <w:szCs w:val="24"/>
          <w:rtl/>
        </w:rPr>
        <w:t>'</w:t>
      </w:r>
      <w:r w:rsidR="004E4DD2" w:rsidRPr="00347B13">
        <w:rPr>
          <w:rFonts w:hint="cs"/>
          <w:sz w:val="24"/>
          <w:szCs w:val="24"/>
          <w:rtl/>
        </w:rPr>
        <w:t>)</w:t>
      </w:r>
    </w:p>
    <w:p w:rsidR="004E4DD2" w:rsidRPr="00727735" w:rsidRDefault="009847FD" w:rsidP="000E6DF5">
      <w:pPr>
        <w:pStyle w:val="1"/>
        <w:tabs>
          <w:tab w:val="clear" w:pos="4621"/>
          <w:tab w:val="right" w:pos="4194"/>
        </w:tabs>
        <w:spacing w:after="0"/>
        <w:ind w:left="84" w:right="426"/>
        <w:rPr>
          <w:sz w:val="24"/>
          <w:szCs w:val="24"/>
          <w:rtl/>
        </w:rPr>
      </w:pPr>
      <w:r>
        <w:rPr>
          <w:rFonts w:hint="cs"/>
          <w:sz w:val="24"/>
          <w:szCs w:val="24"/>
          <w:rtl/>
        </w:rPr>
        <w:t>"</w:t>
      </w:r>
      <w:r w:rsidR="004E4DD2" w:rsidRPr="00727735">
        <w:rPr>
          <w:sz w:val="24"/>
          <w:szCs w:val="24"/>
          <w:rtl/>
        </w:rPr>
        <w:t>וַיִּיָּחֶל עוֹד שִׁבְעַת יָמִים אֲחֵרִים</w:t>
      </w:r>
      <w:r w:rsidR="004E4DD2" w:rsidRPr="00727735">
        <w:rPr>
          <w:rFonts w:hint="cs"/>
          <w:sz w:val="24"/>
          <w:szCs w:val="24"/>
          <w:rtl/>
        </w:rPr>
        <w:t>,</w:t>
      </w:r>
      <w:r w:rsidR="004E4DD2" w:rsidRPr="00727735">
        <w:rPr>
          <w:sz w:val="24"/>
          <w:szCs w:val="24"/>
          <w:rtl/>
        </w:rPr>
        <w:t xml:space="preserve"> וַיְשַׁלַּח אֶת הַיּוֹנָה </w:t>
      </w:r>
      <w:r>
        <w:rPr>
          <w:sz w:val="24"/>
          <w:szCs w:val="24"/>
          <w:rtl/>
        </w:rPr>
        <w:t>וְלֹא יָסְפָה שׁוּב אֵלָיו עוֹד</w:t>
      </w:r>
      <w:r>
        <w:rPr>
          <w:rFonts w:hint="cs"/>
          <w:sz w:val="24"/>
          <w:szCs w:val="24"/>
          <w:rtl/>
        </w:rPr>
        <w:t>"</w:t>
      </w:r>
      <w:r w:rsidR="004E4DD2" w:rsidRPr="00727735">
        <w:rPr>
          <w:rFonts w:hint="cs"/>
          <w:sz w:val="24"/>
          <w:szCs w:val="24"/>
          <w:rtl/>
        </w:rPr>
        <w:t xml:space="preserve"> </w:t>
      </w:r>
      <w:r>
        <w:rPr>
          <w:rFonts w:hint="cs"/>
          <w:sz w:val="24"/>
          <w:szCs w:val="24"/>
          <w:rtl/>
        </w:rPr>
        <w:tab/>
      </w:r>
      <w:r w:rsidR="004E4DD2" w:rsidRPr="00727735">
        <w:rPr>
          <w:rFonts w:hint="cs"/>
          <w:sz w:val="24"/>
          <w:szCs w:val="24"/>
          <w:rtl/>
        </w:rPr>
        <w:t>(</w:t>
      </w:r>
      <w:r>
        <w:rPr>
          <w:rFonts w:hint="cs"/>
          <w:sz w:val="24"/>
          <w:szCs w:val="24"/>
          <w:rtl/>
        </w:rPr>
        <w:t>שם</w:t>
      </w:r>
      <w:r w:rsidR="004E4DD2" w:rsidRPr="00727735">
        <w:rPr>
          <w:rFonts w:hint="cs"/>
          <w:sz w:val="24"/>
          <w:szCs w:val="24"/>
          <w:rtl/>
        </w:rPr>
        <w:t xml:space="preserve"> י</w:t>
      </w:r>
      <w:r>
        <w:rPr>
          <w:rFonts w:hint="cs"/>
          <w:sz w:val="24"/>
          <w:szCs w:val="24"/>
          <w:rtl/>
        </w:rPr>
        <w:t>"</w:t>
      </w:r>
      <w:r w:rsidR="004E4DD2" w:rsidRPr="00727735">
        <w:rPr>
          <w:rFonts w:hint="cs"/>
          <w:sz w:val="24"/>
          <w:szCs w:val="24"/>
          <w:rtl/>
        </w:rPr>
        <w:t>ב)</w:t>
      </w:r>
    </w:p>
    <w:p w:rsidR="000E6DF5" w:rsidRDefault="000E6DF5" w:rsidP="00727735">
      <w:pPr>
        <w:pStyle w:val="1"/>
        <w:spacing w:after="0"/>
        <w:ind w:left="562"/>
        <w:rPr>
          <w:sz w:val="24"/>
          <w:szCs w:val="24"/>
          <w:rtl/>
        </w:rPr>
      </w:pPr>
    </w:p>
    <w:p w:rsidR="000E6DF5" w:rsidRDefault="009847FD" w:rsidP="00727735">
      <w:pPr>
        <w:pStyle w:val="1"/>
        <w:spacing w:after="0"/>
        <w:ind w:left="562"/>
        <w:rPr>
          <w:sz w:val="24"/>
          <w:szCs w:val="24"/>
          <w:rtl/>
        </w:rPr>
      </w:pPr>
      <w:r>
        <w:rPr>
          <w:rFonts w:hint="cs"/>
          <w:sz w:val="24"/>
          <w:szCs w:val="24"/>
          <w:rtl/>
        </w:rPr>
        <w:t>"</w:t>
      </w:r>
      <w:r w:rsidR="004E4DD2" w:rsidRPr="00727735">
        <w:rPr>
          <w:sz w:val="24"/>
          <w:szCs w:val="24"/>
          <w:rtl/>
        </w:rPr>
        <w:t>וַיְהִי</w:t>
      </w:r>
      <w:r w:rsidR="00727735">
        <w:rPr>
          <w:sz w:val="24"/>
          <w:szCs w:val="24"/>
          <w:rtl/>
        </w:rPr>
        <w:t xml:space="preserve"> בְּאַחַת וְשֵׁשׁ מֵאוֹת שָׁנָה</w:t>
      </w:r>
      <w:r w:rsidR="00727735">
        <w:rPr>
          <w:rFonts w:hint="cs"/>
          <w:sz w:val="24"/>
          <w:szCs w:val="24"/>
          <w:rtl/>
        </w:rPr>
        <w:t xml:space="preserve"> </w:t>
      </w:r>
      <w:r w:rsidR="004E4DD2" w:rsidRPr="00727735">
        <w:rPr>
          <w:sz w:val="24"/>
          <w:szCs w:val="24"/>
          <w:rtl/>
        </w:rPr>
        <w:t>בָּרִאשׁוֹן בְּאֶחָד לַחֹדֶשׁ חָרְבוּ הַמַּיִם מֵעַל הָאָרֶץ</w:t>
      </w:r>
      <w:r w:rsidR="004E4DD2" w:rsidRPr="00727735">
        <w:rPr>
          <w:rFonts w:hint="cs"/>
          <w:sz w:val="24"/>
          <w:szCs w:val="24"/>
          <w:rtl/>
        </w:rPr>
        <w:t>...</w:t>
      </w:r>
      <w:r w:rsidR="00727735">
        <w:rPr>
          <w:rFonts w:hint="cs"/>
          <w:sz w:val="24"/>
          <w:szCs w:val="24"/>
          <w:rtl/>
        </w:rPr>
        <w:t xml:space="preserve"> </w:t>
      </w:r>
      <w:r w:rsidR="004E4DD2" w:rsidRPr="00727735">
        <w:rPr>
          <w:sz w:val="24"/>
          <w:szCs w:val="24"/>
          <w:rtl/>
        </w:rPr>
        <w:t>וּבַחֹדֶשׁ הַשֵּׁנִי בְּשִׁבְעָה וְעֶשְׂרִים יוֹם לַחֹדֶשׁ יָבְשָׁה הָאָרֶץ</w:t>
      </w:r>
      <w:r>
        <w:rPr>
          <w:rFonts w:hint="cs"/>
          <w:sz w:val="24"/>
          <w:szCs w:val="24"/>
          <w:rtl/>
        </w:rPr>
        <w:t xml:space="preserve">" </w:t>
      </w:r>
    </w:p>
    <w:p w:rsidR="004E4DD2" w:rsidRPr="00727735" w:rsidRDefault="000E6DF5" w:rsidP="00727735">
      <w:pPr>
        <w:pStyle w:val="1"/>
        <w:spacing w:after="0"/>
        <w:ind w:left="562"/>
        <w:rPr>
          <w:sz w:val="24"/>
          <w:szCs w:val="24"/>
          <w:rtl/>
        </w:rPr>
      </w:pPr>
      <w:r>
        <w:rPr>
          <w:sz w:val="24"/>
          <w:szCs w:val="24"/>
        </w:rPr>
        <w:tab/>
      </w:r>
      <w:r w:rsidR="004E4DD2" w:rsidRPr="00727735">
        <w:rPr>
          <w:rFonts w:hint="cs"/>
          <w:sz w:val="24"/>
          <w:szCs w:val="24"/>
          <w:rtl/>
        </w:rPr>
        <w:t>(</w:t>
      </w:r>
      <w:r w:rsidR="009847FD">
        <w:rPr>
          <w:rFonts w:hint="cs"/>
          <w:sz w:val="24"/>
          <w:szCs w:val="24"/>
          <w:rtl/>
        </w:rPr>
        <w:t xml:space="preserve">שם </w:t>
      </w:r>
      <w:r w:rsidR="004E4DD2" w:rsidRPr="00727735">
        <w:rPr>
          <w:rFonts w:hint="cs"/>
          <w:sz w:val="24"/>
          <w:szCs w:val="24"/>
          <w:rtl/>
        </w:rPr>
        <w:t xml:space="preserve"> י</w:t>
      </w:r>
      <w:r w:rsidR="009847FD">
        <w:rPr>
          <w:rFonts w:hint="cs"/>
          <w:sz w:val="24"/>
          <w:szCs w:val="24"/>
          <w:rtl/>
        </w:rPr>
        <w:t>"</w:t>
      </w:r>
      <w:r w:rsidR="004E4DD2" w:rsidRPr="00727735">
        <w:rPr>
          <w:rFonts w:hint="cs"/>
          <w:sz w:val="24"/>
          <w:szCs w:val="24"/>
          <w:rtl/>
        </w:rPr>
        <w:t>ג-י</w:t>
      </w:r>
      <w:r w:rsidR="009847FD">
        <w:rPr>
          <w:rFonts w:hint="cs"/>
          <w:sz w:val="24"/>
          <w:szCs w:val="24"/>
          <w:rtl/>
        </w:rPr>
        <w:t>"</w:t>
      </w:r>
      <w:r w:rsidR="004E4DD2" w:rsidRPr="00727735">
        <w:rPr>
          <w:rFonts w:hint="cs"/>
          <w:sz w:val="24"/>
          <w:szCs w:val="24"/>
          <w:rtl/>
        </w:rPr>
        <w:t>ד)</w:t>
      </w:r>
    </w:p>
    <w:p w:rsidR="000E6DF5" w:rsidRDefault="000E6DF5" w:rsidP="000E6DF5">
      <w:pPr>
        <w:pStyle w:val="1"/>
        <w:tabs>
          <w:tab w:val="clear" w:pos="4621"/>
          <w:tab w:val="right" w:pos="4194"/>
        </w:tabs>
        <w:spacing w:after="0"/>
        <w:ind w:left="84" w:right="426"/>
        <w:rPr>
          <w:sz w:val="24"/>
          <w:szCs w:val="24"/>
          <w:rtl/>
        </w:rPr>
      </w:pPr>
    </w:p>
    <w:p w:rsidR="004E4DD2" w:rsidRPr="00347B13" w:rsidRDefault="009847FD" w:rsidP="000E6DF5">
      <w:pPr>
        <w:pStyle w:val="1"/>
        <w:tabs>
          <w:tab w:val="clear" w:pos="4621"/>
          <w:tab w:val="right" w:pos="4194"/>
        </w:tabs>
        <w:spacing w:after="0"/>
        <w:ind w:left="84" w:right="426"/>
        <w:rPr>
          <w:sz w:val="24"/>
          <w:szCs w:val="24"/>
          <w:rtl/>
        </w:rPr>
      </w:pPr>
      <w:r>
        <w:rPr>
          <w:rFonts w:hint="cs"/>
          <w:sz w:val="24"/>
          <w:szCs w:val="24"/>
          <w:rtl/>
        </w:rPr>
        <w:t>"</w:t>
      </w:r>
      <w:r w:rsidR="004E4DD2" w:rsidRPr="00727735">
        <w:rPr>
          <w:sz w:val="24"/>
          <w:szCs w:val="24"/>
          <w:rtl/>
        </w:rPr>
        <w:t>עֹד כָּל יְמֵי הָאָרֶץ זֶרַע וְקָצִיר וְקֹר וָחֹם וְקַיִץ וָחֹרֶף ו</w:t>
      </w:r>
      <w:r>
        <w:rPr>
          <w:sz w:val="24"/>
          <w:szCs w:val="24"/>
          <w:rtl/>
        </w:rPr>
        <w:t>ְיוֹם וָלַיְלָה לֹא יִשְׁבֹּתוּ</w:t>
      </w:r>
      <w:r>
        <w:rPr>
          <w:rFonts w:hint="cs"/>
          <w:sz w:val="24"/>
          <w:szCs w:val="24"/>
          <w:rtl/>
        </w:rPr>
        <w:t>"</w:t>
      </w:r>
      <w:r w:rsidR="004E4DD2" w:rsidRPr="00347B13">
        <w:rPr>
          <w:rFonts w:hint="cs"/>
          <w:sz w:val="24"/>
          <w:szCs w:val="24"/>
          <w:rtl/>
        </w:rPr>
        <w:t xml:space="preserve"> </w:t>
      </w:r>
      <w:r>
        <w:rPr>
          <w:rFonts w:hint="cs"/>
          <w:sz w:val="24"/>
          <w:szCs w:val="24"/>
          <w:rtl/>
        </w:rPr>
        <w:tab/>
        <w:t>(שם</w:t>
      </w:r>
      <w:r w:rsidR="004E4DD2" w:rsidRPr="00347B13">
        <w:rPr>
          <w:rFonts w:hint="cs"/>
          <w:sz w:val="24"/>
          <w:szCs w:val="24"/>
          <w:rtl/>
        </w:rPr>
        <w:t xml:space="preserve"> כ</w:t>
      </w:r>
      <w:r>
        <w:rPr>
          <w:rFonts w:hint="cs"/>
          <w:sz w:val="24"/>
          <w:szCs w:val="24"/>
          <w:rtl/>
        </w:rPr>
        <w:t>"</w:t>
      </w:r>
      <w:r w:rsidR="004E4DD2" w:rsidRPr="00347B13">
        <w:rPr>
          <w:rFonts w:hint="cs"/>
          <w:sz w:val="24"/>
          <w:szCs w:val="24"/>
          <w:rtl/>
        </w:rPr>
        <w:t>ב)</w:t>
      </w:r>
    </w:p>
    <w:p w:rsidR="00EC02F2" w:rsidRDefault="00EC02F2" w:rsidP="009847FD">
      <w:pPr>
        <w:spacing w:after="0"/>
        <w:rPr>
          <w:sz w:val="24"/>
          <w:szCs w:val="24"/>
          <w:rtl/>
        </w:rPr>
      </w:pPr>
    </w:p>
    <w:p w:rsidR="004E4DD2" w:rsidRPr="00347B13" w:rsidRDefault="00EC02F2" w:rsidP="00EC02F2">
      <w:pPr>
        <w:spacing w:after="0"/>
        <w:rPr>
          <w:sz w:val="24"/>
          <w:szCs w:val="24"/>
          <w:rtl/>
        </w:rPr>
      </w:pPr>
      <w:r>
        <w:rPr>
          <w:rFonts w:hint="cs"/>
          <w:sz w:val="24"/>
          <w:szCs w:val="24"/>
          <w:rtl/>
        </w:rPr>
        <w:t xml:space="preserve">פסוקים אלו, "לוח המבול", הם </w:t>
      </w:r>
      <w:r w:rsidR="004E4DD2" w:rsidRPr="00347B13">
        <w:rPr>
          <w:rFonts w:hint="cs"/>
          <w:sz w:val="24"/>
          <w:szCs w:val="24"/>
          <w:rtl/>
        </w:rPr>
        <w:t>המקום היחיד בספר בראשית בו נזכר</w:t>
      </w:r>
      <w:r>
        <w:rPr>
          <w:rFonts w:hint="cs"/>
          <w:sz w:val="24"/>
          <w:szCs w:val="24"/>
          <w:rtl/>
        </w:rPr>
        <w:t xml:space="preserve">ים תאריכים ורמזי לוח שנה. אמנם המבול </w:t>
      </w:r>
      <w:r w:rsidR="004E4DD2" w:rsidRPr="00347B13">
        <w:rPr>
          <w:rFonts w:hint="cs"/>
          <w:sz w:val="24"/>
          <w:szCs w:val="24"/>
          <w:rtl/>
        </w:rPr>
        <w:t xml:space="preserve">בכללו נמשך שנה בדיוק, אלא שהפירוט מופיע בשתי צורות </w:t>
      </w:r>
      <w:r w:rsidR="004E4DD2" w:rsidRPr="00347B13">
        <w:rPr>
          <w:sz w:val="24"/>
          <w:szCs w:val="24"/>
          <w:rtl/>
        </w:rPr>
        <w:t>–</w:t>
      </w:r>
      <w:r w:rsidR="004E4DD2" w:rsidRPr="00347B13">
        <w:rPr>
          <w:rFonts w:hint="cs"/>
          <w:sz w:val="24"/>
          <w:szCs w:val="24"/>
          <w:rtl/>
        </w:rPr>
        <w:t xml:space="preserve"> במספרי ימים ובעונות מצד אחד, ובתאריכים לחודשים מאידך. </w:t>
      </w:r>
    </w:p>
    <w:p w:rsidR="004E4DD2" w:rsidRPr="00347B13" w:rsidRDefault="004E4DD2" w:rsidP="0088326F">
      <w:pPr>
        <w:spacing w:after="0"/>
        <w:rPr>
          <w:sz w:val="24"/>
          <w:szCs w:val="24"/>
          <w:rtl/>
        </w:rPr>
      </w:pPr>
      <w:r w:rsidRPr="00347B13">
        <w:rPr>
          <w:rFonts w:hint="cs"/>
          <w:sz w:val="24"/>
          <w:szCs w:val="24"/>
          <w:rtl/>
        </w:rPr>
        <w:t>מפרשים רבים</w:t>
      </w:r>
      <w:r w:rsidR="0088326F">
        <w:rPr>
          <w:rFonts w:hint="cs"/>
          <w:sz w:val="24"/>
          <w:szCs w:val="24"/>
          <w:rtl/>
        </w:rPr>
        <w:t xml:space="preserve"> ניסו לתאם ולאחד את שתי הספירות. מצד אחד, הספירות של קבוצת הימים (40 יום, 150 יום, עוד פעם 40 יום ואז קבוצות ימים של 7 ימים</w:t>
      </w:r>
      <w:r w:rsidR="0088326F">
        <w:rPr>
          <w:rStyle w:val="FootnoteReference"/>
          <w:rtl/>
        </w:rPr>
        <w:footnoteReference w:id="8"/>
      </w:r>
      <w:r w:rsidR="0088326F">
        <w:rPr>
          <w:rFonts w:hint="cs"/>
          <w:sz w:val="24"/>
          <w:szCs w:val="24"/>
          <w:rtl/>
        </w:rPr>
        <w:t xml:space="preserve">, </w:t>
      </w:r>
      <w:r w:rsidRPr="00347B13">
        <w:rPr>
          <w:rFonts w:hint="cs"/>
          <w:sz w:val="24"/>
          <w:szCs w:val="24"/>
          <w:rtl/>
        </w:rPr>
        <w:t>עם לוח התאריכים (לחודשי ירח).</w:t>
      </w:r>
    </w:p>
    <w:p w:rsidR="004E4DD2" w:rsidRPr="00347B13" w:rsidRDefault="000F0C63" w:rsidP="001C2943">
      <w:pPr>
        <w:spacing w:after="0"/>
        <w:rPr>
          <w:sz w:val="24"/>
          <w:szCs w:val="24"/>
          <w:rtl/>
        </w:rPr>
      </w:pPr>
      <w:r>
        <w:rPr>
          <w:rFonts w:hint="cs"/>
          <w:sz w:val="24"/>
          <w:szCs w:val="24"/>
          <w:rtl/>
        </w:rPr>
        <w:t xml:space="preserve">אולם, </w:t>
      </w:r>
      <w:r w:rsidR="0088326F">
        <w:rPr>
          <w:rFonts w:hint="cs"/>
          <w:sz w:val="24"/>
          <w:szCs w:val="24"/>
          <w:rtl/>
        </w:rPr>
        <w:t xml:space="preserve">בהתאם למה שראינו לעיל, </w:t>
      </w:r>
      <w:r>
        <w:rPr>
          <w:rFonts w:hint="cs"/>
          <w:sz w:val="24"/>
          <w:szCs w:val="24"/>
          <w:rtl/>
        </w:rPr>
        <w:t xml:space="preserve">כיון שיש שני היבטים, </w:t>
      </w:r>
      <w:r w:rsidR="0088326F">
        <w:rPr>
          <w:rFonts w:hint="cs"/>
          <w:sz w:val="24"/>
          <w:szCs w:val="24"/>
          <w:rtl/>
        </w:rPr>
        <w:t>גם</w:t>
      </w:r>
      <w:r w:rsidR="004E4DD2" w:rsidRPr="00347B13">
        <w:rPr>
          <w:rFonts w:hint="cs"/>
          <w:sz w:val="24"/>
          <w:szCs w:val="24"/>
          <w:rtl/>
        </w:rPr>
        <w:t xml:space="preserve"> </w:t>
      </w:r>
      <w:r w:rsidR="0088326F">
        <w:rPr>
          <w:rFonts w:hint="cs"/>
          <w:sz w:val="24"/>
          <w:szCs w:val="24"/>
          <w:rtl/>
        </w:rPr>
        <w:t>התאריכים של סיפור המבול מסופרים באופן כפול</w:t>
      </w:r>
      <w:r>
        <w:rPr>
          <w:rFonts w:hint="cs"/>
          <w:sz w:val="24"/>
          <w:szCs w:val="24"/>
          <w:rtl/>
        </w:rPr>
        <w:t>. התאריכים נותנים תיאור אובייקטיבי</w:t>
      </w:r>
      <w:r w:rsidR="004E4DD2" w:rsidRPr="00347B13">
        <w:rPr>
          <w:rFonts w:hint="cs"/>
          <w:sz w:val="24"/>
          <w:szCs w:val="24"/>
          <w:rtl/>
        </w:rPr>
        <w:t xml:space="preserve">, </w:t>
      </w:r>
      <w:r>
        <w:rPr>
          <w:rFonts w:hint="cs"/>
          <w:sz w:val="24"/>
          <w:szCs w:val="24"/>
          <w:rtl/>
        </w:rPr>
        <w:t>אך</w:t>
      </w:r>
      <w:r w:rsidR="004E4DD2" w:rsidRPr="00347B13">
        <w:rPr>
          <w:rFonts w:hint="cs"/>
          <w:sz w:val="24"/>
          <w:szCs w:val="24"/>
          <w:rtl/>
        </w:rPr>
        <w:t xml:space="preserve"> לקבוצות</w:t>
      </w:r>
      <w:r>
        <w:rPr>
          <w:rFonts w:hint="cs"/>
          <w:sz w:val="24"/>
          <w:szCs w:val="24"/>
          <w:rtl/>
        </w:rPr>
        <w:t xml:space="preserve"> הימים יש משמעות רעיונית-רוחנית. במספר 7 כמובן, וגם 40 הימים </w:t>
      </w:r>
      <w:r w:rsidR="004E4DD2" w:rsidRPr="00347B13">
        <w:rPr>
          <w:rFonts w:hint="cs"/>
          <w:sz w:val="24"/>
          <w:szCs w:val="24"/>
          <w:rtl/>
        </w:rPr>
        <w:t>מכוונים א</w:t>
      </w:r>
      <w:r>
        <w:rPr>
          <w:rFonts w:hint="cs"/>
          <w:sz w:val="24"/>
          <w:szCs w:val="24"/>
          <w:rtl/>
        </w:rPr>
        <w:t xml:space="preserve">ת דעתנו אל הקשר בין נח לבין משה, </w:t>
      </w:r>
      <w:r w:rsidR="004E4DD2" w:rsidRPr="00347B13">
        <w:rPr>
          <w:rFonts w:hint="cs"/>
          <w:sz w:val="24"/>
          <w:szCs w:val="24"/>
          <w:rtl/>
        </w:rPr>
        <w:t>ארבעים יום וארבעים לילה גם במבול וגם משה בהר סיני.</w:t>
      </w:r>
    </w:p>
    <w:p w:rsidR="007367D4" w:rsidRDefault="004E4DD2" w:rsidP="007367D4">
      <w:pPr>
        <w:spacing w:after="0"/>
        <w:rPr>
          <w:sz w:val="24"/>
          <w:szCs w:val="24"/>
          <w:rtl/>
        </w:rPr>
      </w:pPr>
      <w:r w:rsidRPr="00347B13">
        <w:rPr>
          <w:rFonts w:hint="cs"/>
          <w:sz w:val="24"/>
          <w:szCs w:val="24"/>
          <w:rtl/>
        </w:rPr>
        <w:t>לוח התאריכים נותן לפנינו שנה שלמה</w:t>
      </w:r>
      <w:r w:rsidR="001C2943">
        <w:rPr>
          <w:rFonts w:hint="cs"/>
          <w:sz w:val="24"/>
          <w:szCs w:val="24"/>
          <w:rtl/>
        </w:rPr>
        <w:t>,</w:t>
      </w:r>
      <w:r w:rsidRPr="00B71EA7">
        <w:rPr>
          <w:rStyle w:val="FootnoteReference"/>
          <w:sz w:val="20"/>
          <w:szCs w:val="20"/>
          <w:rtl/>
        </w:rPr>
        <w:footnoteReference w:id="9"/>
      </w:r>
      <w:r w:rsidRPr="00347B13">
        <w:rPr>
          <w:rFonts w:hint="cs"/>
          <w:sz w:val="24"/>
          <w:szCs w:val="24"/>
          <w:rtl/>
        </w:rPr>
        <w:t xml:space="preserve"> </w:t>
      </w:r>
      <w:r w:rsidR="001C2943">
        <w:rPr>
          <w:rFonts w:hint="cs"/>
          <w:sz w:val="24"/>
          <w:szCs w:val="24"/>
          <w:rtl/>
        </w:rPr>
        <w:t>כפי</w:t>
      </w:r>
      <w:r w:rsidRPr="00347B13">
        <w:rPr>
          <w:rFonts w:hint="cs"/>
          <w:sz w:val="24"/>
          <w:szCs w:val="24"/>
          <w:rtl/>
        </w:rPr>
        <w:t xml:space="preserve"> </w:t>
      </w:r>
      <w:r w:rsidR="001C2943">
        <w:rPr>
          <w:rFonts w:hint="cs"/>
          <w:sz w:val="24"/>
          <w:szCs w:val="24"/>
          <w:rtl/>
        </w:rPr>
        <w:t>ש</w:t>
      </w:r>
      <w:r w:rsidRPr="00347B13">
        <w:rPr>
          <w:rFonts w:hint="cs"/>
          <w:sz w:val="24"/>
          <w:szCs w:val="24"/>
          <w:rtl/>
        </w:rPr>
        <w:t>פירש רש"י בעקבות חז"ל</w:t>
      </w:r>
      <w:r w:rsidR="001C2943">
        <w:rPr>
          <w:rFonts w:hint="cs"/>
          <w:sz w:val="24"/>
          <w:szCs w:val="24"/>
          <w:rtl/>
        </w:rPr>
        <w:t>. הדברים ברורים מהתאריכים עצמם</w:t>
      </w:r>
      <w:r w:rsidR="001A5475">
        <w:rPr>
          <w:rFonts w:hint="cs"/>
          <w:sz w:val="24"/>
          <w:szCs w:val="24"/>
          <w:rtl/>
        </w:rPr>
        <w:t>: מה-</w:t>
      </w:r>
      <w:r w:rsidRPr="00347B13">
        <w:rPr>
          <w:rFonts w:hint="cs"/>
          <w:sz w:val="24"/>
          <w:szCs w:val="24"/>
          <w:rtl/>
        </w:rPr>
        <w:t>17 לחודש השני</w:t>
      </w:r>
      <w:r w:rsidR="001A5475">
        <w:rPr>
          <w:rFonts w:hint="cs"/>
          <w:sz w:val="24"/>
          <w:szCs w:val="24"/>
          <w:rtl/>
        </w:rPr>
        <w:t xml:space="preserve"> בו "ארובות השמים נפתחו"</w:t>
      </w:r>
      <w:r w:rsidRPr="00347B13">
        <w:rPr>
          <w:rFonts w:hint="cs"/>
          <w:sz w:val="24"/>
          <w:szCs w:val="24"/>
          <w:rtl/>
        </w:rPr>
        <w:t xml:space="preserve"> עד </w:t>
      </w:r>
      <w:r w:rsidR="001A5475">
        <w:rPr>
          <w:rFonts w:hint="cs"/>
          <w:sz w:val="24"/>
          <w:szCs w:val="24"/>
          <w:rtl/>
        </w:rPr>
        <w:t>ה-</w:t>
      </w:r>
      <w:r w:rsidRPr="00347B13">
        <w:rPr>
          <w:rFonts w:hint="cs"/>
          <w:sz w:val="24"/>
          <w:szCs w:val="24"/>
          <w:rtl/>
        </w:rPr>
        <w:t xml:space="preserve">27 לחודש השני </w:t>
      </w:r>
      <w:r w:rsidR="001A5475">
        <w:rPr>
          <w:rFonts w:hint="cs"/>
          <w:sz w:val="24"/>
          <w:szCs w:val="24"/>
          <w:rtl/>
        </w:rPr>
        <w:t>בו "יבשה הארץ" יש שנה שמשית מלאה. זאת, כיוון שחודשים בתורה הם חודשי ירח (שהרי רק הירח מתחדש!)</w:t>
      </w:r>
      <w:r w:rsidRPr="00347B13">
        <w:rPr>
          <w:rFonts w:hint="cs"/>
          <w:sz w:val="24"/>
          <w:szCs w:val="24"/>
          <w:rtl/>
        </w:rPr>
        <w:t>, ו</w:t>
      </w:r>
      <w:r w:rsidR="00647140">
        <w:rPr>
          <w:rFonts w:hint="cs"/>
          <w:sz w:val="24"/>
          <w:szCs w:val="24"/>
          <w:rtl/>
        </w:rPr>
        <w:t>ההפרש בין 12 חודשי ירח</w:t>
      </w:r>
      <w:r w:rsidR="001A5475">
        <w:rPr>
          <w:rFonts w:hint="cs"/>
          <w:sz w:val="24"/>
          <w:szCs w:val="24"/>
          <w:rtl/>
        </w:rPr>
        <w:t xml:space="preserve"> (354 יום</w:t>
      </w:r>
      <w:r w:rsidR="00647140">
        <w:rPr>
          <w:rFonts w:hint="cs"/>
          <w:sz w:val="24"/>
          <w:szCs w:val="24"/>
          <w:rtl/>
        </w:rPr>
        <w:t xml:space="preserve"> פחות או יותר</w:t>
      </w:r>
      <w:r w:rsidRPr="00347B13">
        <w:rPr>
          <w:rFonts w:hint="cs"/>
          <w:sz w:val="24"/>
          <w:szCs w:val="24"/>
          <w:rtl/>
        </w:rPr>
        <w:t>), לבין שנת שמש (365 יום וק</w:t>
      </w:r>
      <w:r w:rsidR="00647140">
        <w:rPr>
          <w:rFonts w:hint="cs"/>
          <w:sz w:val="24"/>
          <w:szCs w:val="24"/>
          <w:rtl/>
        </w:rPr>
        <w:t xml:space="preserve">צת פחות מרבע יום), הוא כ-11 יום. </w:t>
      </w:r>
      <w:r w:rsidRPr="00347B13">
        <w:rPr>
          <w:rFonts w:hint="cs"/>
          <w:sz w:val="24"/>
          <w:szCs w:val="24"/>
          <w:rtl/>
        </w:rPr>
        <w:t>זהו ההפרש בין 17 ל</w:t>
      </w:r>
      <w:r w:rsidR="00647140">
        <w:rPr>
          <w:rFonts w:hint="cs"/>
          <w:sz w:val="24"/>
          <w:szCs w:val="24"/>
          <w:rtl/>
        </w:rPr>
        <w:t xml:space="preserve">חודש השני, לבין 27 בו, בשנה הבא, </w:t>
      </w:r>
      <w:r w:rsidRPr="00347B13">
        <w:rPr>
          <w:rFonts w:hint="cs"/>
          <w:sz w:val="24"/>
          <w:szCs w:val="24"/>
          <w:rtl/>
        </w:rPr>
        <w:t xml:space="preserve"> </w:t>
      </w:r>
      <w:r w:rsidR="00647140">
        <w:rPr>
          <w:rFonts w:hint="cs"/>
          <w:sz w:val="24"/>
          <w:szCs w:val="24"/>
          <w:rtl/>
        </w:rPr>
        <w:t xml:space="preserve">שנת שמש </w:t>
      </w:r>
      <w:r w:rsidRPr="00347B13">
        <w:rPr>
          <w:rFonts w:hint="cs"/>
          <w:sz w:val="24"/>
          <w:szCs w:val="24"/>
          <w:rtl/>
        </w:rPr>
        <w:t xml:space="preserve">תמימה. </w:t>
      </w:r>
    </w:p>
    <w:p w:rsidR="00647140" w:rsidRPr="00B71EA7" w:rsidRDefault="00647140" w:rsidP="007367D4">
      <w:pPr>
        <w:spacing w:after="0"/>
        <w:rPr>
          <w:szCs w:val="20"/>
          <w:rtl/>
        </w:rPr>
      </w:pPr>
      <w:r>
        <w:rPr>
          <w:rFonts w:hint="cs"/>
          <w:sz w:val="24"/>
          <w:szCs w:val="24"/>
          <w:rtl/>
        </w:rPr>
        <w:t>מכאן נובע ש</w:t>
      </w:r>
      <w:r w:rsidR="004E4DD2" w:rsidRPr="00347B13">
        <w:rPr>
          <w:rFonts w:hint="cs"/>
          <w:sz w:val="24"/>
          <w:szCs w:val="24"/>
          <w:rtl/>
        </w:rPr>
        <w:t>הלוח הכפול, החודשי-ירחי המתואם ללוח השמש, הוא הלוח של מועדי התורה, והוא גם הלוח של פרשת נח</w:t>
      </w:r>
      <w:r w:rsidR="004E4DD2" w:rsidRPr="00B71EA7">
        <w:rPr>
          <w:rFonts w:hint="cs"/>
          <w:szCs w:val="20"/>
          <w:rtl/>
        </w:rPr>
        <w:t>.</w:t>
      </w:r>
      <w:r w:rsidR="001C2943" w:rsidRPr="00B71EA7">
        <w:rPr>
          <w:rStyle w:val="FootnoteReference"/>
          <w:sz w:val="20"/>
          <w:szCs w:val="20"/>
          <w:rtl/>
        </w:rPr>
        <w:footnoteReference w:id="10"/>
      </w:r>
    </w:p>
    <w:p w:rsidR="00647140" w:rsidRDefault="004E4DD2" w:rsidP="0075293F">
      <w:pPr>
        <w:spacing w:after="0"/>
        <w:rPr>
          <w:sz w:val="24"/>
          <w:szCs w:val="24"/>
          <w:rtl/>
        </w:rPr>
      </w:pPr>
      <w:r w:rsidRPr="00347B13">
        <w:rPr>
          <w:rFonts w:hint="cs"/>
          <w:sz w:val="24"/>
          <w:szCs w:val="24"/>
          <w:rtl/>
        </w:rPr>
        <w:lastRenderedPageBreak/>
        <w:t>כך הדברים מתקשרים יפה ללוח העונות שמופיע בסיכום</w:t>
      </w:r>
      <w:r w:rsidR="00647140">
        <w:rPr>
          <w:rFonts w:hint="cs"/>
          <w:sz w:val="24"/>
          <w:szCs w:val="24"/>
          <w:rtl/>
        </w:rPr>
        <w:t>:</w:t>
      </w:r>
      <w:r w:rsidRPr="00347B13">
        <w:rPr>
          <w:rFonts w:hint="cs"/>
          <w:sz w:val="24"/>
          <w:szCs w:val="24"/>
          <w:rtl/>
        </w:rPr>
        <w:t xml:space="preserve"> </w:t>
      </w:r>
    </w:p>
    <w:p w:rsidR="00647140" w:rsidRDefault="004E4DD2" w:rsidP="00647140">
      <w:pPr>
        <w:pStyle w:val="1"/>
        <w:spacing w:after="0"/>
        <w:ind w:left="562"/>
        <w:rPr>
          <w:sz w:val="24"/>
          <w:szCs w:val="24"/>
          <w:rtl/>
        </w:rPr>
      </w:pPr>
      <w:r w:rsidRPr="00347B13">
        <w:rPr>
          <w:rFonts w:hint="cs"/>
          <w:sz w:val="24"/>
          <w:szCs w:val="24"/>
          <w:rtl/>
        </w:rPr>
        <w:t xml:space="preserve">"עֹד </w:t>
      </w:r>
      <w:r w:rsidRPr="00347B13">
        <w:rPr>
          <w:rFonts w:hint="cs"/>
          <w:b/>
          <w:bCs/>
          <w:sz w:val="24"/>
          <w:szCs w:val="24"/>
          <w:rtl/>
        </w:rPr>
        <w:t>כל ימי הארץ</w:t>
      </w:r>
      <w:r w:rsidRPr="00347B13">
        <w:rPr>
          <w:rFonts w:hint="cs"/>
          <w:sz w:val="24"/>
          <w:szCs w:val="24"/>
          <w:rtl/>
        </w:rPr>
        <w:t xml:space="preserve">, </w:t>
      </w:r>
      <w:r w:rsidRPr="00347B13">
        <w:rPr>
          <w:rFonts w:hint="cs"/>
          <w:b/>
          <w:bCs/>
          <w:sz w:val="24"/>
          <w:szCs w:val="24"/>
          <w:rtl/>
        </w:rPr>
        <w:t>זרע וקציר וקֹר וחֹם וקיץ וחֹרף</w:t>
      </w:r>
      <w:r w:rsidRPr="00347B13">
        <w:rPr>
          <w:rFonts w:hint="cs"/>
          <w:sz w:val="24"/>
          <w:szCs w:val="24"/>
          <w:rtl/>
        </w:rPr>
        <w:t xml:space="preserve"> ויום ולילה, </w:t>
      </w:r>
      <w:r w:rsidRPr="00347B13">
        <w:rPr>
          <w:rFonts w:hint="cs"/>
          <w:b/>
          <w:bCs/>
          <w:sz w:val="24"/>
          <w:szCs w:val="24"/>
          <w:rtl/>
        </w:rPr>
        <w:t>לא ישבֹתו</w:t>
      </w:r>
      <w:r w:rsidR="00647140">
        <w:rPr>
          <w:rFonts w:hint="cs"/>
          <w:sz w:val="24"/>
          <w:szCs w:val="24"/>
          <w:rtl/>
        </w:rPr>
        <w:t>"</w:t>
      </w:r>
      <w:r w:rsidR="00647140">
        <w:rPr>
          <w:rFonts w:hint="cs"/>
          <w:sz w:val="24"/>
          <w:szCs w:val="24"/>
          <w:rtl/>
        </w:rPr>
        <w:tab/>
        <w:t>(שם ח', כ"ב)</w:t>
      </w:r>
    </w:p>
    <w:p w:rsidR="004D7369" w:rsidRDefault="004E4DD2" w:rsidP="0075293F">
      <w:pPr>
        <w:spacing w:after="0"/>
        <w:rPr>
          <w:sz w:val="24"/>
          <w:szCs w:val="24"/>
          <w:rtl/>
        </w:rPr>
      </w:pPr>
      <w:r w:rsidRPr="00347B13">
        <w:rPr>
          <w:rFonts w:hint="cs"/>
          <w:sz w:val="24"/>
          <w:szCs w:val="24"/>
          <w:rtl/>
        </w:rPr>
        <w:t xml:space="preserve">במשך </w:t>
      </w:r>
      <w:r w:rsidRPr="00347B13">
        <w:rPr>
          <w:rFonts w:hint="cs"/>
          <w:b/>
          <w:bCs/>
          <w:sz w:val="24"/>
          <w:szCs w:val="24"/>
          <w:rtl/>
        </w:rPr>
        <w:t>שנה תמימה</w:t>
      </w:r>
      <w:r w:rsidRPr="00347B13">
        <w:rPr>
          <w:rFonts w:hint="cs"/>
          <w:sz w:val="24"/>
          <w:szCs w:val="24"/>
          <w:rtl/>
        </w:rPr>
        <w:t xml:space="preserve"> של </w:t>
      </w:r>
      <w:r w:rsidR="00647140">
        <w:rPr>
          <w:rFonts w:hint="cs"/>
          <w:sz w:val="24"/>
          <w:szCs w:val="24"/>
          <w:rtl/>
        </w:rPr>
        <w:t>"</w:t>
      </w:r>
      <w:r w:rsidRPr="00347B13">
        <w:rPr>
          <w:rFonts w:hint="cs"/>
          <w:b/>
          <w:bCs/>
          <w:sz w:val="24"/>
          <w:szCs w:val="24"/>
          <w:rtl/>
        </w:rPr>
        <w:t>זרע וקציר וקֹר וחֹם וקיץ וחֹרף</w:t>
      </w:r>
      <w:r w:rsidR="00647140">
        <w:rPr>
          <w:rFonts w:hint="cs"/>
          <w:sz w:val="24"/>
          <w:szCs w:val="24"/>
          <w:rtl/>
        </w:rPr>
        <w:t>"</w:t>
      </w:r>
      <w:r w:rsidRPr="00347B13">
        <w:rPr>
          <w:rFonts w:hint="cs"/>
          <w:b/>
          <w:bCs/>
          <w:sz w:val="24"/>
          <w:szCs w:val="24"/>
          <w:rtl/>
        </w:rPr>
        <w:t>,</w:t>
      </w:r>
      <w:r w:rsidRPr="00347B13">
        <w:rPr>
          <w:rFonts w:hint="cs"/>
          <w:sz w:val="24"/>
          <w:szCs w:val="24"/>
          <w:rtl/>
        </w:rPr>
        <w:t xml:space="preserve"> </w:t>
      </w:r>
      <w:proofErr w:type="spellStart"/>
      <w:r w:rsidRPr="00347B13">
        <w:rPr>
          <w:rFonts w:hint="cs"/>
          <w:sz w:val="24"/>
          <w:szCs w:val="24"/>
          <w:rtl/>
        </w:rPr>
        <w:t>הכל</w:t>
      </w:r>
      <w:proofErr w:type="spellEnd"/>
      <w:r w:rsidRPr="00347B13">
        <w:rPr>
          <w:rFonts w:hint="cs"/>
          <w:sz w:val="24"/>
          <w:szCs w:val="24"/>
          <w:rtl/>
        </w:rPr>
        <w:t xml:space="preserve"> </w:t>
      </w:r>
      <w:r w:rsidRPr="00347B13">
        <w:rPr>
          <w:rFonts w:hint="cs"/>
          <w:b/>
          <w:bCs/>
          <w:sz w:val="24"/>
          <w:szCs w:val="24"/>
          <w:rtl/>
        </w:rPr>
        <w:t>שָבַת</w:t>
      </w:r>
      <w:r w:rsidR="004D7369">
        <w:rPr>
          <w:rFonts w:hint="cs"/>
          <w:sz w:val="24"/>
          <w:szCs w:val="24"/>
          <w:rtl/>
        </w:rPr>
        <w:t xml:space="preserve">, שנה שלמה כל המערכת לא תפקדה. </w:t>
      </w:r>
      <w:r w:rsidRPr="00347B13">
        <w:rPr>
          <w:rFonts w:hint="cs"/>
          <w:sz w:val="24"/>
          <w:szCs w:val="24"/>
          <w:rtl/>
        </w:rPr>
        <w:t>מכאן ואילך</w:t>
      </w:r>
      <w:r w:rsidR="004D7369">
        <w:rPr>
          <w:rFonts w:hint="cs"/>
          <w:sz w:val="24"/>
          <w:szCs w:val="24"/>
          <w:rtl/>
        </w:rPr>
        <w:t>,</w:t>
      </w:r>
      <w:r w:rsidRPr="00347B13">
        <w:rPr>
          <w:rFonts w:hint="cs"/>
          <w:sz w:val="24"/>
          <w:szCs w:val="24"/>
          <w:rtl/>
        </w:rPr>
        <w:t xml:space="preserve"> </w:t>
      </w:r>
      <w:proofErr w:type="spellStart"/>
      <w:r w:rsidRPr="00347B13">
        <w:rPr>
          <w:rFonts w:hint="cs"/>
          <w:sz w:val="24"/>
          <w:szCs w:val="24"/>
          <w:rtl/>
        </w:rPr>
        <w:t>הכל</w:t>
      </w:r>
      <w:proofErr w:type="spellEnd"/>
      <w:r w:rsidRPr="00347B13">
        <w:rPr>
          <w:rFonts w:hint="cs"/>
          <w:sz w:val="24"/>
          <w:szCs w:val="24"/>
          <w:rtl/>
        </w:rPr>
        <w:t xml:space="preserve"> חזר למקומו.</w:t>
      </w:r>
    </w:p>
    <w:p w:rsidR="004E4DD2" w:rsidRPr="00347B13" w:rsidRDefault="004E4DD2" w:rsidP="0075293F">
      <w:pPr>
        <w:spacing w:after="0"/>
        <w:rPr>
          <w:sz w:val="24"/>
          <w:szCs w:val="24"/>
          <w:rtl/>
        </w:rPr>
      </w:pPr>
      <w:r w:rsidRPr="00347B13">
        <w:rPr>
          <w:rFonts w:hint="cs"/>
          <w:sz w:val="24"/>
          <w:szCs w:val="24"/>
          <w:rtl/>
        </w:rPr>
        <w:t xml:space="preserve"> </w:t>
      </w:r>
    </w:p>
    <w:p w:rsidR="004D7369" w:rsidRDefault="004E4DD2" w:rsidP="004D7369">
      <w:pPr>
        <w:spacing w:after="0"/>
        <w:rPr>
          <w:sz w:val="24"/>
          <w:szCs w:val="24"/>
          <w:rtl/>
        </w:rPr>
      </w:pPr>
      <w:r w:rsidRPr="00347B13">
        <w:rPr>
          <w:rFonts w:hint="cs"/>
          <w:sz w:val="24"/>
          <w:szCs w:val="24"/>
          <w:rtl/>
        </w:rPr>
        <w:t xml:space="preserve">שנה תמימה זו, </w:t>
      </w:r>
      <w:r w:rsidR="004D7369">
        <w:rPr>
          <w:rFonts w:hint="cs"/>
          <w:sz w:val="24"/>
          <w:szCs w:val="24"/>
          <w:rtl/>
        </w:rPr>
        <w:t xml:space="preserve">שהיא </w:t>
      </w:r>
      <w:r w:rsidRPr="00347B13">
        <w:rPr>
          <w:rFonts w:hint="cs"/>
          <w:sz w:val="24"/>
          <w:szCs w:val="24"/>
          <w:rtl/>
        </w:rPr>
        <w:t>הלוח של התורה, לא נתקבלה על דעתם של רבים מאנשי בית שני,</w:t>
      </w:r>
      <w:r w:rsidRPr="00B71EA7">
        <w:rPr>
          <w:rStyle w:val="FootnoteReference"/>
          <w:sz w:val="20"/>
          <w:szCs w:val="20"/>
          <w:rtl/>
        </w:rPr>
        <w:footnoteReference w:id="11"/>
      </w:r>
      <w:r w:rsidRPr="00347B13">
        <w:rPr>
          <w:rFonts w:hint="cs"/>
          <w:sz w:val="24"/>
          <w:szCs w:val="24"/>
          <w:rtl/>
        </w:rPr>
        <w:t xml:space="preserve"> בעיקר </w:t>
      </w:r>
      <w:r w:rsidR="004D7369">
        <w:rPr>
          <w:rFonts w:hint="cs"/>
          <w:sz w:val="24"/>
          <w:szCs w:val="24"/>
          <w:rtl/>
        </w:rPr>
        <w:t>מתומכי "ספר היובלים" וכת ה"יחד".</w:t>
      </w:r>
      <w:r w:rsidRPr="00347B13">
        <w:rPr>
          <w:rFonts w:hint="cs"/>
          <w:sz w:val="24"/>
          <w:szCs w:val="24"/>
          <w:rtl/>
        </w:rPr>
        <w:t xml:space="preserve"> </w:t>
      </w:r>
      <w:r w:rsidR="004D7369">
        <w:rPr>
          <w:rFonts w:hint="cs"/>
          <w:sz w:val="24"/>
          <w:szCs w:val="24"/>
          <w:rtl/>
        </w:rPr>
        <w:t>קבוצות אלו ניסו לאחוז בלוח שמשי</w:t>
      </w:r>
      <w:r w:rsidRPr="00347B13">
        <w:rPr>
          <w:rFonts w:hint="cs"/>
          <w:sz w:val="24"/>
          <w:szCs w:val="24"/>
          <w:rtl/>
        </w:rPr>
        <w:t xml:space="preserve"> בלבד</w:t>
      </w:r>
      <w:r w:rsidR="004D7369">
        <w:rPr>
          <w:rStyle w:val="FootnoteReference"/>
          <w:rtl/>
        </w:rPr>
        <w:footnoteReference w:id="12"/>
      </w:r>
      <w:r w:rsidR="004D7369">
        <w:rPr>
          <w:rFonts w:hint="cs"/>
          <w:sz w:val="24"/>
          <w:szCs w:val="24"/>
          <w:rtl/>
        </w:rPr>
        <w:t>, וטענו שהוא הכתוב באמת ב"לוחות השמים"</w:t>
      </w:r>
      <w:r w:rsidRPr="00347B13">
        <w:rPr>
          <w:rFonts w:hint="cs"/>
          <w:sz w:val="24"/>
          <w:szCs w:val="24"/>
          <w:rtl/>
        </w:rPr>
        <w:t xml:space="preserve">. </w:t>
      </w:r>
    </w:p>
    <w:p w:rsidR="004E4DD2" w:rsidRPr="00347B13" w:rsidRDefault="004D7369" w:rsidP="004D7369">
      <w:pPr>
        <w:spacing w:after="0"/>
        <w:rPr>
          <w:sz w:val="24"/>
          <w:szCs w:val="24"/>
          <w:rtl/>
        </w:rPr>
      </w:pPr>
      <w:r>
        <w:rPr>
          <w:rFonts w:hint="cs"/>
          <w:sz w:val="24"/>
          <w:szCs w:val="24"/>
          <w:rtl/>
        </w:rPr>
        <w:t xml:space="preserve">כנגד טענתם, נמצאו </w:t>
      </w:r>
      <w:r w:rsidR="004E4DD2" w:rsidRPr="00347B13">
        <w:rPr>
          <w:rFonts w:hint="cs"/>
          <w:sz w:val="24"/>
          <w:szCs w:val="24"/>
          <w:rtl/>
        </w:rPr>
        <w:t xml:space="preserve">בכתבי בית שני עדים, שמעידים (בניגוד לרצונם) על המסורת שלנו, שהיא אמת. </w:t>
      </w:r>
    </w:p>
    <w:p w:rsidR="004E4DD2" w:rsidRPr="00347B13" w:rsidRDefault="004D7369" w:rsidP="004D7369">
      <w:pPr>
        <w:spacing w:after="0"/>
        <w:rPr>
          <w:sz w:val="24"/>
          <w:szCs w:val="24"/>
          <w:rtl/>
        </w:rPr>
      </w:pPr>
      <w:r>
        <w:rPr>
          <w:rFonts w:hint="cs"/>
          <w:sz w:val="24"/>
          <w:szCs w:val="24"/>
          <w:rtl/>
        </w:rPr>
        <w:t>העד הראשון נמצא בתרגום השבעים</w:t>
      </w:r>
      <w:r w:rsidR="004E4DD2" w:rsidRPr="00347B13">
        <w:rPr>
          <w:rFonts w:hint="cs"/>
          <w:sz w:val="24"/>
          <w:szCs w:val="24"/>
          <w:rtl/>
        </w:rPr>
        <w:t>,</w:t>
      </w:r>
      <w:r w:rsidR="004E4DD2" w:rsidRPr="00B71EA7">
        <w:rPr>
          <w:rStyle w:val="FootnoteReference"/>
          <w:sz w:val="20"/>
          <w:szCs w:val="20"/>
          <w:rtl/>
        </w:rPr>
        <w:footnoteReference w:id="13"/>
      </w:r>
      <w:r w:rsidR="004E4DD2" w:rsidRPr="00347B13">
        <w:rPr>
          <w:rFonts w:hint="cs"/>
          <w:sz w:val="24"/>
          <w:szCs w:val="24"/>
          <w:rtl/>
        </w:rPr>
        <w:t xml:space="preserve"> </w:t>
      </w:r>
      <w:r>
        <w:rPr>
          <w:rFonts w:hint="cs"/>
          <w:sz w:val="24"/>
          <w:szCs w:val="24"/>
          <w:rtl/>
        </w:rPr>
        <w:t>ש"מתקן" את הכתוב ב</w:t>
      </w:r>
      <w:r w:rsidR="004E4DD2" w:rsidRPr="00347B13">
        <w:rPr>
          <w:rFonts w:hint="cs"/>
          <w:sz w:val="24"/>
          <w:szCs w:val="24"/>
          <w:rtl/>
        </w:rPr>
        <w:t>תורה וגורס שהמבול החל ב</w:t>
      </w:r>
      <w:r>
        <w:rPr>
          <w:rFonts w:hint="cs"/>
          <w:sz w:val="24"/>
          <w:szCs w:val="24"/>
          <w:rtl/>
        </w:rPr>
        <w:t>-</w:t>
      </w:r>
      <w:r w:rsidR="004E4DD2" w:rsidRPr="00347B13">
        <w:rPr>
          <w:rFonts w:hint="cs"/>
          <w:sz w:val="24"/>
          <w:szCs w:val="24"/>
          <w:rtl/>
        </w:rPr>
        <w:t>27 לחודש השני ונגמר ב</w:t>
      </w:r>
      <w:r>
        <w:rPr>
          <w:rFonts w:hint="cs"/>
          <w:sz w:val="24"/>
          <w:szCs w:val="24"/>
          <w:rtl/>
        </w:rPr>
        <w:t>-</w:t>
      </w:r>
      <w:r w:rsidR="004E4DD2" w:rsidRPr="00347B13">
        <w:rPr>
          <w:rFonts w:hint="cs"/>
          <w:sz w:val="24"/>
          <w:szCs w:val="24"/>
          <w:rtl/>
        </w:rPr>
        <w:t>27 לחודש השני בשנה שאחריו. ברור ש</w:t>
      </w:r>
      <w:r>
        <w:rPr>
          <w:rFonts w:hint="cs"/>
          <w:sz w:val="24"/>
          <w:szCs w:val="24"/>
          <w:rtl/>
        </w:rPr>
        <w:t>"</w:t>
      </w:r>
      <w:r w:rsidR="004E4DD2" w:rsidRPr="00347B13">
        <w:rPr>
          <w:rFonts w:hint="cs"/>
          <w:sz w:val="24"/>
          <w:szCs w:val="24"/>
          <w:rtl/>
        </w:rPr>
        <w:t>תיקון</w:t>
      </w:r>
      <w:r>
        <w:rPr>
          <w:rFonts w:hint="cs"/>
          <w:sz w:val="24"/>
          <w:szCs w:val="24"/>
          <w:rtl/>
        </w:rPr>
        <w:t xml:space="preserve">" </w:t>
      </w:r>
      <w:r w:rsidR="004E4DD2" w:rsidRPr="00347B13">
        <w:rPr>
          <w:rFonts w:hint="cs"/>
          <w:sz w:val="24"/>
          <w:szCs w:val="24"/>
          <w:rtl/>
        </w:rPr>
        <w:t>זה מעיד על כך ש</w:t>
      </w:r>
      <w:r w:rsidR="00F47072">
        <w:rPr>
          <w:rFonts w:hint="cs"/>
          <w:sz w:val="24"/>
          <w:szCs w:val="24"/>
          <w:rtl/>
        </w:rPr>
        <w:t>הכותב ראה לנגד עיניו לוח המבוסס על השמש בלבד.</w:t>
      </w:r>
      <w:r w:rsidR="00976D56">
        <w:rPr>
          <w:rFonts w:hint="cs"/>
          <w:sz w:val="24"/>
          <w:szCs w:val="24"/>
          <w:rtl/>
        </w:rPr>
        <w:t xml:space="preserve"> המתרגם </w:t>
      </w:r>
      <w:r w:rsidR="004E4DD2" w:rsidRPr="00347B13">
        <w:rPr>
          <w:rFonts w:hint="cs"/>
          <w:sz w:val="24"/>
          <w:szCs w:val="24"/>
          <w:rtl/>
        </w:rPr>
        <w:t>לא רצה לקבל</w:t>
      </w:r>
      <w:r w:rsidR="00976D56">
        <w:rPr>
          <w:rFonts w:hint="cs"/>
          <w:sz w:val="24"/>
          <w:szCs w:val="24"/>
          <w:rtl/>
        </w:rPr>
        <w:t xml:space="preserve"> את התאריך של 17 יום לחודש השני אלא ראה בו "טעות"</w:t>
      </w:r>
      <w:r w:rsidR="004E4DD2" w:rsidRPr="00347B13">
        <w:rPr>
          <w:rFonts w:hint="cs"/>
          <w:sz w:val="24"/>
          <w:szCs w:val="24"/>
          <w:rtl/>
        </w:rPr>
        <w:t>, כי התאריך הזה מעיד על לוח כפול, ירחי-שמשי.</w:t>
      </w:r>
    </w:p>
    <w:p w:rsidR="004E4DD2" w:rsidRPr="00347B13" w:rsidRDefault="004E4DD2" w:rsidP="00976D56">
      <w:pPr>
        <w:spacing w:after="0"/>
        <w:rPr>
          <w:sz w:val="24"/>
          <w:szCs w:val="24"/>
          <w:rtl/>
        </w:rPr>
      </w:pPr>
      <w:r w:rsidRPr="00347B13">
        <w:rPr>
          <w:rFonts w:hint="cs"/>
          <w:sz w:val="24"/>
          <w:szCs w:val="24"/>
          <w:rtl/>
        </w:rPr>
        <w:t xml:space="preserve">העד השני בא </w:t>
      </w:r>
      <w:r w:rsidR="00F47072">
        <w:rPr>
          <w:rFonts w:hint="cs"/>
          <w:sz w:val="24"/>
          <w:szCs w:val="24"/>
          <w:rtl/>
        </w:rPr>
        <w:t>מתעודה שהייתה מצויה ב</w:t>
      </w:r>
      <w:r w:rsidR="00976D56">
        <w:rPr>
          <w:rFonts w:hint="cs"/>
          <w:sz w:val="24"/>
          <w:szCs w:val="24"/>
          <w:rtl/>
        </w:rPr>
        <w:t>ספריה המרתקת והמדהימה שנמצאה בקומראן</w:t>
      </w:r>
      <w:r w:rsidR="00F47072">
        <w:rPr>
          <w:rFonts w:hint="cs"/>
          <w:sz w:val="24"/>
          <w:szCs w:val="24"/>
          <w:rtl/>
        </w:rPr>
        <w:t>, ליד חופו הצפון-מערבי של ים המלח</w:t>
      </w:r>
      <w:r w:rsidRPr="00347B13">
        <w:rPr>
          <w:rFonts w:hint="cs"/>
          <w:sz w:val="24"/>
          <w:szCs w:val="24"/>
          <w:rtl/>
        </w:rPr>
        <w:t>, בין מאות מגילות, חל</w:t>
      </w:r>
      <w:r w:rsidR="00976D56">
        <w:rPr>
          <w:rFonts w:hint="cs"/>
          <w:sz w:val="24"/>
          <w:szCs w:val="24"/>
          <w:rtl/>
        </w:rPr>
        <w:t xml:space="preserve">קם </w:t>
      </w:r>
      <w:r w:rsidR="00F47072">
        <w:rPr>
          <w:rFonts w:hint="cs"/>
          <w:sz w:val="24"/>
          <w:szCs w:val="24"/>
          <w:rtl/>
        </w:rPr>
        <w:t>מתוך המקרא</w:t>
      </w:r>
      <w:r w:rsidR="00976D56">
        <w:rPr>
          <w:rFonts w:hint="cs"/>
          <w:sz w:val="24"/>
          <w:szCs w:val="24"/>
          <w:rtl/>
        </w:rPr>
        <w:t xml:space="preserve"> וחלקם ספרים "מדרשיים"</w:t>
      </w:r>
      <w:r w:rsidR="00F47072">
        <w:rPr>
          <w:rFonts w:hint="cs"/>
          <w:sz w:val="24"/>
          <w:szCs w:val="24"/>
          <w:rtl/>
        </w:rPr>
        <w:t xml:space="preserve"> של כת ה"יחד". בתעודה נמצא מעין מדרש לספר בראשית,</w:t>
      </w:r>
      <w:r w:rsidRPr="00B71EA7">
        <w:rPr>
          <w:rStyle w:val="FootnoteReference"/>
          <w:sz w:val="20"/>
          <w:szCs w:val="20"/>
          <w:rtl/>
        </w:rPr>
        <w:footnoteReference w:id="14"/>
      </w:r>
      <w:r w:rsidR="00F47072">
        <w:rPr>
          <w:rFonts w:hint="cs"/>
          <w:sz w:val="24"/>
          <w:szCs w:val="24"/>
          <w:rtl/>
        </w:rPr>
        <w:t xml:space="preserve"> שמשלים תאריכים בספר. במגילה זו </w:t>
      </w:r>
      <w:proofErr w:type="spellStart"/>
      <w:r w:rsidR="00F47072">
        <w:rPr>
          <w:rFonts w:hint="cs"/>
          <w:sz w:val="24"/>
          <w:szCs w:val="24"/>
          <w:rtl/>
        </w:rPr>
        <w:t>הגירסה</w:t>
      </w:r>
      <w:proofErr w:type="spellEnd"/>
      <w:r w:rsidR="00F47072">
        <w:rPr>
          <w:rFonts w:hint="cs"/>
          <w:sz w:val="24"/>
          <w:szCs w:val="24"/>
          <w:rtl/>
        </w:rPr>
        <w:t xml:space="preserve"> היא שהמבול החל ב-17 לחודש השני כמסופר בתורה, אך המספר "תיקן" ל-17 לחודש השני גם בסוף. זאת, מסתבר, מאותו הטעם שהוסבר לעיל.</w:t>
      </w:r>
    </w:p>
    <w:p w:rsidR="006D1B8F" w:rsidRDefault="004E4DD2" w:rsidP="0075293F">
      <w:pPr>
        <w:spacing w:after="0"/>
        <w:rPr>
          <w:sz w:val="24"/>
          <w:szCs w:val="24"/>
          <w:rtl/>
        </w:rPr>
      </w:pPr>
      <w:r w:rsidRPr="00347B13">
        <w:rPr>
          <w:rFonts w:hint="cs"/>
          <w:sz w:val="24"/>
          <w:szCs w:val="24"/>
          <w:rtl/>
        </w:rPr>
        <w:t xml:space="preserve">שני עדי השקר הללו מעידים על המסורה שלנו שהיא אמת. שניהם הבינו את משמעות הכתוב כהוכחה ללוח </w:t>
      </w:r>
      <w:r w:rsidR="00F47072">
        <w:rPr>
          <w:rFonts w:hint="cs"/>
          <w:sz w:val="24"/>
          <w:szCs w:val="24"/>
          <w:rtl/>
        </w:rPr>
        <w:t>ה</w:t>
      </w:r>
      <w:r w:rsidRPr="00347B13">
        <w:rPr>
          <w:rFonts w:hint="cs"/>
          <w:sz w:val="24"/>
          <w:szCs w:val="24"/>
          <w:rtl/>
        </w:rPr>
        <w:t xml:space="preserve">כפול, ושניהם לא רצו לקבל 365 יום בלוח כפול, בחודשי ירח ובתוספת של 11 יום, שעל כן </w:t>
      </w:r>
      <w:r w:rsidR="00F47072">
        <w:rPr>
          <w:rFonts w:hint="cs"/>
          <w:sz w:val="24"/>
          <w:szCs w:val="24"/>
          <w:rtl/>
        </w:rPr>
        <w:t>17 בחודש השני בתחילה, ו-27 בסוף.</w:t>
      </w:r>
      <w:r w:rsidRPr="00347B13">
        <w:rPr>
          <w:rFonts w:hint="cs"/>
          <w:sz w:val="24"/>
          <w:szCs w:val="24"/>
          <w:rtl/>
        </w:rPr>
        <w:t xml:space="preserve"> אלא שאחד </w:t>
      </w:r>
      <w:r w:rsidR="00F47072">
        <w:rPr>
          <w:rFonts w:hint="cs"/>
          <w:sz w:val="24"/>
          <w:szCs w:val="24"/>
          <w:rtl/>
        </w:rPr>
        <w:t>"</w:t>
      </w:r>
      <w:r w:rsidRPr="00347B13">
        <w:rPr>
          <w:rFonts w:hint="cs"/>
          <w:sz w:val="24"/>
          <w:szCs w:val="24"/>
          <w:rtl/>
        </w:rPr>
        <w:t>תיקן-קלקל</w:t>
      </w:r>
      <w:r w:rsidR="00F47072">
        <w:rPr>
          <w:rFonts w:hint="cs"/>
          <w:sz w:val="24"/>
          <w:szCs w:val="24"/>
          <w:rtl/>
        </w:rPr>
        <w:t>"</w:t>
      </w:r>
      <w:r w:rsidRPr="00347B13">
        <w:rPr>
          <w:rFonts w:hint="cs"/>
          <w:sz w:val="24"/>
          <w:szCs w:val="24"/>
          <w:rtl/>
        </w:rPr>
        <w:t xml:space="preserve"> לצד אחד, והשני </w:t>
      </w:r>
      <w:r w:rsidR="00F47072">
        <w:rPr>
          <w:rFonts w:hint="cs"/>
          <w:sz w:val="24"/>
          <w:szCs w:val="24"/>
          <w:rtl/>
        </w:rPr>
        <w:t>"</w:t>
      </w:r>
      <w:r w:rsidRPr="00347B13">
        <w:rPr>
          <w:rFonts w:hint="cs"/>
          <w:sz w:val="24"/>
          <w:szCs w:val="24"/>
          <w:rtl/>
        </w:rPr>
        <w:t>תיקן-קלקל</w:t>
      </w:r>
      <w:r w:rsidR="00F47072">
        <w:rPr>
          <w:rFonts w:hint="cs"/>
          <w:sz w:val="24"/>
          <w:szCs w:val="24"/>
          <w:rtl/>
        </w:rPr>
        <w:t>"</w:t>
      </w:r>
      <w:r w:rsidRPr="00347B13">
        <w:rPr>
          <w:rFonts w:hint="cs"/>
          <w:sz w:val="24"/>
          <w:szCs w:val="24"/>
          <w:rtl/>
        </w:rPr>
        <w:t xml:space="preserve"> לצד השני, </w:t>
      </w:r>
      <w:proofErr w:type="spellStart"/>
      <w:r w:rsidRPr="00347B13">
        <w:rPr>
          <w:rFonts w:hint="cs"/>
          <w:sz w:val="24"/>
          <w:szCs w:val="24"/>
          <w:rtl/>
        </w:rPr>
        <w:t>בחושבם</w:t>
      </w:r>
      <w:proofErr w:type="spellEnd"/>
      <w:r w:rsidRPr="00347B13">
        <w:rPr>
          <w:rFonts w:hint="cs"/>
          <w:sz w:val="24"/>
          <w:szCs w:val="24"/>
          <w:rtl/>
        </w:rPr>
        <w:t xml:space="preserve"> לטעות את מסורת האמת.</w:t>
      </w:r>
    </w:p>
    <w:p w:rsidR="004E4DD2" w:rsidRPr="006D1B8F" w:rsidRDefault="004E4DD2" w:rsidP="00517D02">
      <w:pPr>
        <w:spacing w:after="0"/>
        <w:rPr>
          <w:rFonts w:ascii="Arial" w:hAnsi="Arial" w:cs="Arial"/>
          <w:b/>
          <w:bCs/>
          <w:sz w:val="24"/>
          <w:szCs w:val="24"/>
          <w:rtl/>
        </w:rPr>
      </w:pPr>
      <w:r w:rsidRPr="00347B13">
        <w:rPr>
          <w:rFonts w:hint="cs"/>
          <w:sz w:val="24"/>
          <w:szCs w:val="24"/>
          <w:rtl/>
        </w:rPr>
        <w:lastRenderedPageBreak/>
        <w:t xml:space="preserve"> </w:t>
      </w:r>
      <w:r w:rsidR="006D1B8F">
        <w:rPr>
          <w:rFonts w:ascii="Arial" w:hAnsi="Arial" w:cs="Arial" w:hint="cs"/>
          <w:b/>
          <w:bCs/>
          <w:sz w:val="24"/>
          <w:szCs w:val="24"/>
          <w:rtl/>
        </w:rPr>
        <w:t xml:space="preserve">ו. </w:t>
      </w:r>
      <w:r w:rsidRPr="006D1B8F">
        <w:rPr>
          <w:rFonts w:ascii="Arial" w:hAnsi="Arial" w:cs="Arial" w:hint="cs"/>
          <w:b/>
          <w:bCs/>
          <w:sz w:val="24"/>
          <w:szCs w:val="24"/>
          <w:rtl/>
        </w:rPr>
        <w:t xml:space="preserve">הברית הכפולה </w:t>
      </w:r>
      <w:r w:rsidRPr="006D1B8F">
        <w:rPr>
          <w:rFonts w:ascii="Arial" w:hAnsi="Arial" w:cs="Arial"/>
          <w:b/>
          <w:bCs/>
          <w:sz w:val="24"/>
          <w:szCs w:val="24"/>
          <w:rtl/>
        </w:rPr>
        <w:t>–</w:t>
      </w:r>
      <w:r w:rsidRPr="006D1B8F">
        <w:rPr>
          <w:rFonts w:ascii="Arial" w:hAnsi="Arial" w:cs="Arial" w:hint="cs"/>
          <w:b/>
          <w:bCs/>
          <w:sz w:val="24"/>
          <w:szCs w:val="24"/>
          <w:rtl/>
        </w:rPr>
        <w:t xml:space="preserve"> הקרבן והקשת</w:t>
      </w:r>
    </w:p>
    <w:p w:rsidR="00E86A3C" w:rsidRDefault="00E86A3C" w:rsidP="00E86A3C">
      <w:pPr>
        <w:spacing w:after="0"/>
        <w:rPr>
          <w:sz w:val="24"/>
          <w:szCs w:val="24"/>
          <w:rtl/>
        </w:rPr>
      </w:pPr>
      <w:r w:rsidRPr="00347B13">
        <w:rPr>
          <w:rFonts w:hint="cs"/>
          <w:b/>
          <w:bCs/>
          <w:sz w:val="24"/>
          <w:szCs w:val="24"/>
          <w:rtl/>
        </w:rPr>
        <w:t>ה</w:t>
      </w:r>
      <w:r>
        <w:rPr>
          <w:rFonts w:hint="cs"/>
          <w:b/>
          <w:bCs/>
          <w:sz w:val="24"/>
          <w:szCs w:val="24"/>
          <w:rtl/>
        </w:rPr>
        <w:t xml:space="preserve">כפילות של </w:t>
      </w:r>
      <w:r w:rsidRPr="00347B13">
        <w:rPr>
          <w:rFonts w:hint="cs"/>
          <w:b/>
          <w:bCs/>
          <w:sz w:val="24"/>
          <w:szCs w:val="24"/>
          <w:rtl/>
        </w:rPr>
        <w:t xml:space="preserve">סיפור המבול מסתיימת </w:t>
      </w:r>
      <w:r>
        <w:rPr>
          <w:rFonts w:hint="cs"/>
          <w:b/>
          <w:bCs/>
          <w:sz w:val="24"/>
          <w:szCs w:val="24"/>
          <w:rtl/>
        </w:rPr>
        <w:t xml:space="preserve">בצורה מובהקת </w:t>
      </w:r>
      <w:r w:rsidRPr="00347B13">
        <w:rPr>
          <w:rFonts w:hint="cs"/>
          <w:b/>
          <w:bCs/>
          <w:sz w:val="24"/>
          <w:szCs w:val="24"/>
          <w:rtl/>
        </w:rPr>
        <w:t>בברית הכפולה</w:t>
      </w:r>
      <w:r>
        <w:rPr>
          <w:rFonts w:hint="cs"/>
          <w:sz w:val="24"/>
          <w:szCs w:val="24"/>
          <w:rtl/>
        </w:rPr>
        <w:t>:</w:t>
      </w:r>
    </w:p>
    <w:p w:rsidR="004E4DD2" w:rsidRPr="00347B13" w:rsidRDefault="00F47072" w:rsidP="000E6DF5">
      <w:pPr>
        <w:pStyle w:val="1"/>
        <w:tabs>
          <w:tab w:val="clear" w:pos="4621"/>
          <w:tab w:val="right" w:pos="4194"/>
        </w:tabs>
        <w:spacing w:after="0"/>
        <w:ind w:left="84" w:right="426"/>
        <w:rPr>
          <w:sz w:val="24"/>
          <w:szCs w:val="24"/>
          <w:rtl/>
        </w:rPr>
      </w:pPr>
      <w:r>
        <w:rPr>
          <w:rFonts w:hint="cs"/>
          <w:sz w:val="24"/>
          <w:szCs w:val="24"/>
          <w:rtl/>
        </w:rPr>
        <w:t>"</w:t>
      </w:r>
      <w:proofErr w:type="spellStart"/>
      <w:r w:rsidR="004E4DD2" w:rsidRPr="00F47072">
        <w:rPr>
          <w:sz w:val="24"/>
          <w:szCs w:val="24"/>
          <w:rtl/>
        </w:rPr>
        <w:t>וַיִּבֶן</w:t>
      </w:r>
      <w:proofErr w:type="spellEnd"/>
      <w:r w:rsidR="004E4DD2" w:rsidRPr="00F47072">
        <w:rPr>
          <w:sz w:val="24"/>
          <w:szCs w:val="24"/>
          <w:rtl/>
        </w:rPr>
        <w:t xml:space="preserve"> נֹחַ מִזְבֵּחַ לַ</w:t>
      </w:r>
      <w:r>
        <w:rPr>
          <w:rFonts w:hint="cs"/>
          <w:sz w:val="24"/>
          <w:szCs w:val="24"/>
          <w:rtl/>
        </w:rPr>
        <w:t>-</w:t>
      </w:r>
      <w:r w:rsidR="004E4DD2" w:rsidRPr="00F47072">
        <w:rPr>
          <w:sz w:val="24"/>
          <w:szCs w:val="24"/>
          <w:rtl/>
        </w:rPr>
        <w:t xml:space="preserve">ה' </w:t>
      </w:r>
      <w:proofErr w:type="spellStart"/>
      <w:r w:rsidR="004E4DD2" w:rsidRPr="00F47072">
        <w:rPr>
          <w:sz w:val="24"/>
          <w:szCs w:val="24"/>
          <w:rtl/>
        </w:rPr>
        <w:t>וַיִּקַּח</w:t>
      </w:r>
      <w:proofErr w:type="spellEnd"/>
      <w:r w:rsidR="004E4DD2" w:rsidRPr="00F47072">
        <w:rPr>
          <w:sz w:val="24"/>
          <w:szCs w:val="24"/>
          <w:rtl/>
        </w:rPr>
        <w:t xml:space="preserve"> מִכֹּל הַבְּהֵמָה הַטְּהֹרָה וּמִכֹּל הָעוֹף הַטָּהוֹר וַיַּעַל </w:t>
      </w:r>
      <w:proofErr w:type="spellStart"/>
      <w:r w:rsidR="004E4DD2" w:rsidRPr="00F47072">
        <w:rPr>
          <w:sz w:val="24"/>
          <w:szCs w:val="24"/>
          <w:rtl/>
        </w:rPr>
        <w:t>עֹלֹת</w:t>
      </w:r>
      <w:proofErr w:type="spellEnd"/>
      <w:r w:rsidR="004E4DD2" w:rsidRPr="00F47072">
        <w:rPr>
          <w:sz w:val="24"/>
          <w:szCs w:val="24"/>
          <w:rtl/>
        </w:rPr>
        <w:t xml:space="preserve"> בַּמִּזְבֵּחַ:</w:t>
      </w:r>
      <w:r w:rsidR="004E4DD2" w:rsidRPr="00F47072">
        <w:rPr>
          <w:rFonts w:hint="cs"/>
          <w:sz w:val="24"/>
          <w:szCs w:val="24"/>
          <w:rtl/>
        </w:rPr>
        <w:t xml:space="preserve"> </w:t>
      </w:r>
      <w:r w:rsidR="004E4DD2" w:rsidRPr="00F47072">
        <w:rPr>
          <w:sz w:val="24"/>
          <w:szCs w:val="24"/>
          <w:rtl/>
        </w:rPr>
        <w:t xml:space="preserve">וַיָּרַח ה' אֶת רֵיחַ </w:t>
      </w:r>
      <w:proofErr w:type="spellStart"/>
      <w:r w:rsidR="004E4DD2" w:rsidRPr="00F47072">
        <w:rPr>
          <w:sz w:val="24"/>
          <w:szCs w:val="24"/>
          <w:rtl/>
        </w:rPr>
        <w:t>הַנִּיחֹח</w:t>
      </w:r>
      <w:proofErr w:type="spellEnd"/>
      <w:r w:rsidR="004E4DD2" w:rsidRPr="00F47072">
        <w:rPr>
          <w:sz w:val="24"/>
          <w:szCs w:val="24"/>
          <w:rtl/>
        </w:rPr>
        <w:t>ַ וַיֹּאמֶר ה' אֶל לִבּוֹ לֹא אֹסִף לְקַלֵּל עוֹד אֶת הָאֲדָמָה בַּעֲבוּר הָאָדָם כִּי יֵצֶר לֵב הָאָדָם רַע מִנְּעֻרָיו וְלֹא אֹסִף עוֹד לְהַכּוֹת א</w:t>
      </w:r>
      <w:r>
        <w:rPr>
          <w:sz w:val="24"/>
          <w:szCs w:val="24"/>
          <w:rtl/>
        </w:rPr>
        <w:t>ֶת כָּל חַי כַּאֲשֶׁר עָשִׂיתִי</w:t>
      </w:r>
      <w:r>
        <w:rPr>
          <w:rFonts w:hint="cs"/>
          <w:sz w:val="24"/>
          <w:szCs w:val="24"/>
          <w:rtl/>
        </w:rPr>
        <w:t>"</w:t>
      </w:r>
      <w:r w:rsidR="004E4DD2" w:rsidRPr="00347B13">
        <w:rPr>
          <w:rFonts w:hint="cs"/>
          <w:sz w:val="24"/>
          <w:szCs w:val="24"/>
          <w:rtl/>
        </w:rPr>
        <w:t xml:space="preserve"> </w:t>
      </w:r>
      <w:r>
        <w:rPr>
          <w:sz w:val="24"/>
          <w:szCs w:val="24"/>
          <w:rtl/>
        </w:rPr>
        <w:tab/>
      </w:r>
      <w:r w:rsidR="004E4DD2" w:rsidRPr="00347B13">
        <w:rPr>
          <w:rFonts w:hint="cs"/>
          <w:sz w:val="24"/>
          <w:szCs w:val="24"/>
          <w:rtl/>
        </w:rPr>
        <w:t>(</w:t>
      </w:r>
      <w:r>
        <w:rPr>
          <w:rFonts w:hint="cs"/>
          <w:sz w:val="24"/>
          <w:szCs w:val="24"/>
          <w:rtl/>
        </w:rPr>
        <w:t xml:space="preserve">בראשית </w:t>
      </w:r>
      <w:r w:rsidR="004E4DD2" w:rsidRPr="00347B13">
        <w:rPr>
          <w:rFonts w:hint="cs"/>
          <w:sz w:val="24"/>
          <w:szCs w:val="24"/>
          <w:rtl/>
        </w:rPr>
        <w:t>ח', כ</w:t>
      </w:r>
      <w:r>
        <w:rPr>
          <w:rFonts w:hint="cs"/>
          <w:sz w:val="24"/>
          <w:szCs w:val="24"/>
          <w:rtl/>
        </w:rPr>
        <w:t>'</w:t>
      </w:r>
      <w:r w:rsidR="004E4DD2" w:rsidRPr="00347B13">
        <w:rPr>
          <w:rFonts w:hint="cs"/>
          <w:sz w:val="24"/>
          <w:szCs w:val="24"/>
          <w:rtl/>
        </w:rPr>
        <w:t>-כ</w:t>
      </w:r>
      <w:r>
        <w:rPr>
          <w:rFonts w:hint="cs"/>
          <w:sz w:val="24"/>
          <w:szCs w:val="24"/>
          <w:rtl/>
        </w:rPr>
        <w:t>"</w:t>
      </w:r>
      <w:r w:rsidR="004E4DD2" w:rsidRPr="00347B13">
        <w:rPr>
          <w:rFonts w:hint="cs"/>
          <w:sz w:val="24"/>
          <w:szCs w:val="24"/>
          <w:rtl/>
        </w:rPr>
        <w:t>א)</w:t>
      </w:r>
    </w:p>
    <w:p w:rsidR="004E4DD2" w:rsidRPr="00F47072" w:rsidRDefault="00F47072" w:rsidP="00F47072">
      <w:pPr>
        <w:pStyle w:val="1"/>
        <w:spacing w:after="0"/>
        <w:ind w:left="562"/>
        <w:rPr>
          <w:sz w:val="24"/>
          <w:szCs w:val="24"/>
          <w:rtl/>
        </w:rPr>
      </w:pPr>
      <w:r>
        <w:rPr>
          <w:rFonts w:hint="cs"/>
          <w:sz w:val="24"/>
          <w:szCs w:val="24"/>
          <w:rtl/>
        </w:rPr>
        <w:t>"</w:t>
      </w:r>
      <w:r w:rsidR="004E4DD2" w:rsidRPr="00F47072">
        <w:rPr>
          <w:sz w:val="24"/>
          <w:szCs w:val="24"/>
          <w:rtl/>
        </w:rPr>
        <w:t>וַיֹּאמֶר אֱ</w:t>
      </w:r>
      <w:r>
        <w:rPr>
          <w:rFonts w:hint="cs"/>
          <w:sz w:val="24"/>
          <w:szCs w:val="24"/>
          <w:rtl/>
        </w:rPr>
        <w:t>-</w:t>
      </w:r>
      <w:r w:rsidR="004E4DD2" w:rsidRPr="00F47072">
        <w:rPr>
          <w:sz w:val="24"/>
          <w:szCs w:val="24"/>
          <w:rtl/>
        </w:rPr>
        <w:t xml:space="preserve">לֹהִים אֶל נֹחַ וְאֶל בָּנָיו אִתּוֹ </w:t>
      </w:r>
      <w:proofErr w:type="spellStart"/>
      <w:r w:rsidR="004E4DD2" w:rsidRPr="00F47072">
        <w:rPr>
          <w:sz w:val="24"/>
          <w:szCs w:val="24"/>
          <w:rtl/>
        </w:rPr>
        <w:t>לֵאמֹר</w:t>
      </w:r>
      <w:proofErr w:type="spellEnd"/>
      <w:r w:rsidR="004E4DD2" w:rsidRPr="00F47072">
        <w:rPr>
          <w:sz w:val="24"/>
          <w:szCs w:val="24"/>
          <w:rtl/>
        </w:rPr>
        <w:t>:</w:t>
      </w:r>
      <w:r w:rsidR="004E4DD2" w:rsidRPr="00F47072">
        <w:rPr>
          <w:rFonts w:hint="cs"/>
          <w:sz w:val="24"/>
          <w:szCs w:val="24"/>
          <w:rtl/>
        </w:rPr>
        <w:t xml:space="preserve"> </w:t>
      </w:r>
      <w:r w:rsidR="004E4DD2" w:rsidRPr="00F47072">
        <w:rPr>
          <w:sz w:val="24"/>
          <w:szCs w:val="24"/>
          <w:rtl/>
        </w:rPr>
        <w:t>וַאֲנִי הִנְנִי מֵקִים אֶת בְּרִיתִי אִתְּכֶם וְאֶת זַרְעֲכֶם אַחֲרֵיכֶם:</w:t>
      </w:r>
      <w:r w:rsidR="004E4DD2" w:rsidRPr="00F47072">
        <w:rPr>
          <w:rFonts w:hint="cs"/>
          <w:sz w:val="24"/>
          <w:szCs w:val="24"/>
          <w:rtl/>
        </w:rPr>
        <w:t xml:space="preserve"> </w:t>
      </w:r>
      <w:r w:rsidR="004E4DD2" w:rsidRPr="00F47072">
        <w:rPr>
          <w:sz w:val="24"/>
          <w:szCs w:val="24"/>
          <w:rtl/>
        </w:rPr>
        <w:t xml:space="preserve">וְאֵת כָּל נֶפֶשׁ הַחַיָּה אֲשֶׁר אִתְּכֶם בָּעוֹף בַּבְּהֵמָה וּבְכָל חַיַּת הָאָרֶץ אִתְּכֶם מִכֹּל יֹצְאֵי </w:t>
      </w:r>
      <w:proofErr w:type="spellStart"/>
      <w:r w:rsidR="004E4DD2" w:rsidRPr="00F47072">
        <w:rPr>
          <w:sz w:val="24"/>
          <w:szCs w:val="24"/>
          <w:rtl/>
        </w:rPr>
        <w:t>הַתֵּבָה</w:t>
      </w:r>
      <w:proofErr w:type="spellEnd"/>
      <w:r w:rsidR="004E4DD2" w:rsidRPr="00F47072">
        <w:rPr>
          <w:sz w:val="24"/>
          <w:szCs w:val="24"/>
          <w:rtl/>
        </w:rPr>
        <w:t xml:space="preserve"> לְכֹל חַיַּת הָאָרֶץ:</w:t>
      </w:r>
      <w:r w:rsidR="004E4DD2" w:rsidRPr="00F47072">
        <w:rPr>
          <w:rFonts w:hint="cs"/>
          <w:sz w:val="24"/>
          <w:szCs w:val="24"/>
          <w:rtl/>
        </w:rPr>
        <w:t xml:space="preserve"> </w:t>
      </w:r>
      <w:r w:rsidR="004E4DD2" w:rsidRPr="00F47072">
        <w:rPr>
          <w:sz w:val="24"/>
          <w:szCs w:val="24"/>
          <w:rtl/>
        </w:rPr>
        <w:t xml:space="preserve">וַהֲקִמֹתִי אֶת בְּרִיתִי אִתְּכֶם וְלֹא </w:t>
      </w:r>
      <w:proofErr w:type="spellStart"/>
      <w:r w:rsidR="004E4DD2" w:rsidRPr="00F47072">
        <w:rPr>
          <w:sz w:val="24"/>
          <w:szCs w:val="24"/>
          <w:rtl/>
        </w:rPr>
        <w:t>יִכָּרֵת</w:t>
      </w:r>
      <w:proofErr w:type="spellEnd"/>
      <w:r w:rsidR="004E4DD2" w:rsidRPr="00F47072">
        <w:rPr>
          <w:sz w:val="24"/>
          <w:szCs w:val="24"/>
          <w:rtl/>
        </w:rPr>
        <w:t xml:space="preserve"> כָּל בָּשָׂר עוֹד מִמֵּי הַמַּבּוּל וְלֹא יִהְיֶה עוֹד מַבּו</w:t>
      </w:r>
      <w:r>
        <w:rPr>
          <w:sz w:val="24"/>
          <w:szCs w:val="24"/>
          <w:rtl/>
        </w:rPr>
        <w:t>ּל לְשַׁחֵת הָאָרֶץ</w:t>
      </w:r>
      <w:r>
        <w:rPr>
          <w:rFonts w:hint="cs"/>
          <w:sz w:val="24"/>
          <w:szCs w:val="24"/>
          <w:rtl/>
        </w:rPr>
        <w:t>"</w:t>
      </w:r>
      <w:r>
        <w:rPr>
          <w:sz w:val="24"/>
          <w:szCs w:val="24"/>
          <w:rtl/>
        </w:rPr>
        <w:tab/>
      </w:r>
      <w:r>
        <w:rPr>
          <w:rFonts w:hint="cs"/>
          <w:sz w:val="24"/>
          <w:szCs w:val="24"/>
          <w:rtl/>
        </w:rPr>
        <w:t>(שם ט', ח'-י"א)</w:t>
      </w:r>
      <w:r w:rsidR="004E4DD2" w:rsidRPr="00F47072">
        <w:rPr>
          <w:rFonts w:hint="cs"/>
          <w:sz w:val="24"/>
          <w:szCs w:val="24"/>
          <w:rtl/>
        </w:rPr>
        <w:t xml:space="preserve"> </w:t>
      </w:r>
    </w:p>
    <w:p w:rsidR="004E4DD2" w:rsidRPr="00347B13" w:rsidRDefault="00F47072" w:rsidP="00F47072">
      <w:pPr>
        <w:pStyle w:val="1"/>
        <w:spacing w:after="0"/>
        <w:ind w:left="562"/>
        <w:rPr>
          <w:sz w:val="24"/>
          <w:szCs w:val="24"/>
          <w:rtl/>
        </w:rPr>
      </w:pPr>
      <w:r>
        <w:rPr>
          <w:rFonts w:hint="cs"/>
          <w:sz w:val="24"/>
          <w:szCs w:val="24"/>
          <w:rtl/>
        </w:rPr>
        <w:t>"</w:t>
      </w:r>
      <w:r w:rsidR="004E4DD2" w:rsidRPr="00F47072">
        <w:rPr>
          <w:sz w:val="24"/>
          <w:szCs w:val="24"/>
          <w:rtl/>
        </w:rPr>
        <w:t>וַיֹּאמֶר אֱ</w:t>
      </w:r>
      <w:r>
        <w:rPr>
          <w:rFonts w:hint="cs"/>
          <w:sz w:val="24"/>
          <w:szCs w:val="24"/>
          <w:rtl/>
        </w:rPr>
        <w:t>-</w:t>
      </w:r>
      <w:r w:rsidR="004E4DD2" w:rsidRPr="00F47072">
        <w:rPr>
          <w:sz w:val="24"/>
          <w:szCs w:val="24"/>
          <w:rtl/>
        </w:rPr>
        <w:t xml:space="preserve">לֹהִים זֹאת אוֹת הַבְּרִית אֲשֶׁר אֲנִי נֹתֵן בֵּינִי וּבֵינֵיכֶם וּבֵין כָּל נֶפֶשׁ חַיָּה אֲשֶׁר אִתְּכֶם </w:t>
      </w:r>
      <w:proofErr w:type="spellStart"/>
      <w:r w:rsidR="004E4DD2" w:rsidRPr="00F47072">
        <w:rPr>
          <w:sz w:val="24"/>
          <w:szCs w:val="24"/>
          <w:rtl/>
        </w:rPr>
        <w:t>לְדֹרֹת</w:t>
      </w:r>
      <w:proofErr w:type="spellEnd"/>
      <w:r w:rsidR="004E4DD2" w:rsidRPr="00F47072">
        <w:rPr>
          <w:sz w:val="24"/>
          <w:szCs w:val="24"/>
          <w:rtl/>
        </w:rPr>
        <w:t xml:space="preserve"> עוֹלָם:</w:t>
      </w:r>
      <w:r w:rsidR="004E4DD2" w:rsidRPr="00F47072">
        <w:rPr>
          <w:rFonts w:hint="cs"/>
          <w:sz w:val="24"/>
          <w:szCs w:val="24"/>
          <w:rtl/>
        </w:rPr>
        <w:t xml:space="preserve"> </w:t>
      </w:r>
      <w:r w:rsidR="004E4DD2" w:rsidRPr="00F47072">
        <w:rPr>
          <w:sz w:val="24"/>
          <w:szCs w:val="24"/>
          <w:rtl/>
        </w:rPr>
        <w:t xml:space="preserve">אֶת קַשְׁתִּי נָתַתִּי בֶּעָנָן </w:t>
      </w:r>
      <w:proofErr w:type="spellStart"/>
      <w:r w:rsidR="004E4DD2" w:rsidRPr="00F47072">
        <w:rPr>
          <w:sz w:val="24"/>
          <w:szCs w:val="24"/>
          <w:rtl/>
        </w:rPr>
        <w:t>וְהָיְתָה</w:t>
      </w:r>
      <w:proofErr w:type="spellEnd"/>
      <w:r w:rsidR="004E4DD2" w:rsidRPr="00F47072">
        <w:rPr>
          <w:sz w:val="24"/>
          <w:szCs w:val="24"/>
          <w:rtl/>
        </w:rPr>
        <w:t xml:space="preserve"> לְאוֹת בְּרִית בֵּינִי וּבֵין הָאָרֶץ:</w:t>
      </w:r>
      <w:r w:rsidR="004E4DD2" w:rsidRPr="00F47072">
        <w:rPr>
          <w:rFonts w:hint="cs"/>
          <w:sz w:val="24"/>
          <w:szCs w:val="24"/>
          <w:rtl/>
        </w:rPr>
        <w:t xml:space="preserve"> </w:t>
      </w:r>
      <w:r w:rsidR="004E4DD2" w:rsidRPr="00F47072">
        <w:rPr>
          <w:sz w:val="24"/>
          <w:szCs w:val="24"/>
          <w:rtl/>
        </w:rPr>
        <w:t>וְהָיָה בְּעַנֲנִי עָנָן עַל הָאָרֶץ וְנִרְאֲתָה הַקֶּשֶׁת בֶּעָנָן:</w:t>
      </w:r>
      <w:r w:rsidR="004E4DD2" w:rsidRPr="00F47072">
        <w:rPr>
          <w:rFonts w:hint="cs"/>
          <w:sz w:val="24"/>
          <w:szCs w:val="24"/>
          <w:rtl/>
        </w:rPr>
        <w:t xml:space="preserve"> </w:t>
      </w:r>
      <w:r>
        <w:rPr>
          <w:sz w:val="24"/>
          <w:szCs w:val="24"/>
          <w:rtl/>
        </w:rPr>
        <w:t>וְזָכַרְתִּי אֶת בְּרִיתִי</w:t>
      </w:r>
      <w:r>
        <w:rPr>
          <w:rFonts w:hint="cs"/>
          <w:sz w:val="24"/>
          <w:szCs w:val="24"/>
          <w:rtl/>
        </w:rPr>
        <w:t>..." (שם י"ב-ט"</w:t>
      </w:r>
      <w:r w:rsidR="00FA586B">
        <w:rPr>
          <w:rFonts w:hint="cs"/>
          <w:sz w:val="24"/>
          <w:szCs w:val="24"/>
          <w:rtl/>
        </w:rPr>
        <w:t>ו</w:t>
      </w:r>
      <w:r w:rsidR="004E4DD2" w:rsidRPr="00F47072">
        <w:rPr>
          <w:rFonts w:hint="cs"/>
          <w:sz w:val="24"/>
          <w:szCs w:val="24"/>
          <w:rtl/>
        </w:rPr>
        <w:t>)</w:t>
      </w:r>
    </w:p>
    <w:p w:rsidR="004E4DD2" w:rsidRPr="00347B13" w:rsidRDefault="004E4DD2" w:rsidP="0075293F">
      <w:pPr>
        <w:spacing w:after="0"/>
        <w:rPr>
          <w:sz w:val="24"/>
          <w:szCs w:val="24"/>
          <w:rtl/>
        </w:rPr>
      </w:pPr>
      <w:r w:rsidRPr="00347B13">
        <w:rPr>
          <w:rFonts w:hint="cs"/>
          <w:sz w:val="24"/>
          <w:szCs w:val="24"/>
          <w:rtl/>
        </w:rPr>
        <w:t xml:space="preserve">מצד אחד </w:t>
      </w:r>
      <w:r w:rsidR="00E86A3C">
        <w:rPr>
          <w:rFonts w:hint="cs"/>
          <w:sz w:val="24"/>
          <w:szCs w:val="24"/>
          <w:rtl/>
        </w:rPr>
        <w:t xml:space="preserve">יש את </w:t>
      </w:r>
      <w:r w:rsidRPr="00347B13">
        <w:rPr>
          <w:rFonts w:hint="cs"/>
          <w:sz w:val="24"/>
          <w:szCs w:val="24"/>
          <w:rtl/>
        </w:rPr>
        <w:t xml:space="preserve">הבטחת </w:t>
      </w:r>
      <w:r w:rsidR="00F47072">
        <w:rPr>
          <w:rFonts w:hint="cs"/>
          <w:sz w:val="24"/>
          <w:szCs w:val="24"/>
          <w:rtl/>
        </w:rPr>
        <w:t>ה' לנח לא להוסיף להכות את כל חי</w:t>
      </w:r>
      <w:r w:rsidRPr="00347B13">
        <w:rPr>
          <w:rFonts w:hint="cs"/>
          <w:sz w:val="24"/>
          <w:szCs w:val="24"/>
          <w:rtl/>
        </w:rPr>
        <w:t xml:space="preserve"> ולקיים את העולם בסדריו הטבעיים, מכוח הקר</w:t>
      </w:r>
      <w:r w:rsidR="00FA586B">
        <w:rPr>
          <w:rFonts w:hint="cs"/>
          <w:sz w:val="24"/>
          <w:szCs w:val="24"/>
          <w:rtl/>
        </w:rPr>
        <w:t xml:space="preserve">בן לשם ה'. הבטחה זו באה בעקבות מעשה דתי של עבודת ה' מצד נח. כמובן, זהו </w:t>
      </w:r>
      <w:r w:rsidRPr="00347B13">
        <w:rPr>
          <w:rFonts w:hint="cs"/>
          <w:sz w:val="24"/>
          <w:szCs w:val="24"/>
          <w:rtl/>
        </w:rPr>
        <w:t>המשך של אותן בהמות טהורות ועופות טהורים, ש</w:t>
      </w:r>
      <w:r w:rsidR="00E86A3C">
        <w:rPr>
          <w:rFonts w:hint="cs"/>
          <w:sz w:val="24"/>
          <w:szCs w:val="24"/>
          <w:rtl/>
        </w:rPr>
        <w:t>-</w:t>
      </w:r>
      <w:r w:rsidRPr="00347B13">
        <w:rPr>
          <w:rFonts w:hint="cs"/>
          <w:sz w:val="24"/>
          <w:szCs w:val="24"/>
          <w:rtl/>
        </w:rPr>
        <w:t xml:space="preserve">ה' </w:t>
      </w:r>
      <w:proofErr w:type="spellStart"/>
      <w:r w:rsidRPr="00347B13">
        <w:rPr>
          <w:rFonts w:hint="cs"/>
          <w:sz w:val="24"/>
          <w:szCs w:val="24"/>
          <w:rtl/>
        </w:rPr>
        <w:t>ציוה</w:t>
      </w:r>
      <w:proofErr w:type="spellEnd"/>
      <w:r w:rsidR="00FA586B">
        <w:rPr>
          <w:rFonts w:hint="cs"/>
          <w:sz w:val="24"/>
          <w:szCs w:val="24"/>
          <w:rtl/>
        </w:rPr>
        <w:t xml:space="preserve"> ל</w:t>
      </w:r>
      <w:r w:rsidRPr="00347B13">
        <w:rPr>
          <w:rFonts w:hint="cs"/>
          <w:sz w:val="24"/>
          <w:szCs w:val="24"/>
          <w:rtl/>
        </w:rPr>
        <w:t xml:space="preserve">נח לקחת אל התיבה, "שבעה </w:t>
      </w:r>
      <w:proofErr w:type="spellStart"/>
      <w:r w:rsidRPr="00347B13">
        <w:rPr>
          <w:rFonts w:hint="cs"/>
          <w:sz w:val="24"/>
          <w:szCs w:val="24"/>
          <w:rtl/>
        </w:rPr>
        <w:t>שבעה</w:t>
      </w:r>
      <w:proofErr w:type="spellEnd"/>
      <w:r w:rsidRPr="00347B13">
        <w:rPr>
          <w:rFonts w:hint="cs"/>
          <w:sz w:val="24"/>
          <w:szCs w:val="24"/>
          <w:rtl/>
        </w:rPr>
        <w:t xml:space="preserve">". </w:t>
      </w:r>
    </w:p>
    <w:p w:rsidR="004E4DD2" w:rsidRDefault="004E4DD2" w:rsidP="00FA586B">
      <w:pPr>
        <w:spacing w:after="0"/>
        <w:rPr>
          <w:sz w:val="24"/>
          <w:szCs w:val="24"/>
          <w:rtl/>
        </w:rPr>
      </w:pPr>
      <w:r w:rsidRPr="00347B13">
        <w:rPr>
          <w:rFonts w:hint="cs"/>
          <w:sz w:val="24"/>
          <w:szCs w:val="24"/>
          <w:rtl/>
        </w:rPr>
        <w:t>מאידך, הקשת הי</w:t>
      </w:r>
      <w:r w:rsidR="00FA586B">
        <w:rPr>
          <w:rFonts w:hint="cs"/>
          <w:sz w:val="24"/>
          <w:szCs w:val="24"/>
          <w:rtl/>
        </w:rPr>
        <w:t>א חלק מעולם הטבע, מעשה א-</w:t>
      </w:r>
      <w:proofErr w:type="spellStart"/>
      <w:r w:rsidR="00FA586B">
        <w:rPr>
          <w:rFonts w:hint="cs"/>
          <w:sz w:val="24"/>
          <w:szCs w:val="24"/>
          <w:rtl/>
        </w:rPr>
        <w:t>לוהים</w:t>
      </w:r>
      <w:proofErr w:type="spellEnd"/>
      <w:r w:rsidR="00FA586B">
        <w:rPr>
          <w:rFonts w:hint="cs"/>
          <w:sz w:val="24"/>
          <w:szCs w:val="24"/>
          <w:rtl/>
        </w:rPr>
        <w:t xml:space="preserve">. </w:t>
      </w:r>
      <w:r w:rsidRPr="00347B13">
        <w:rPr>
          <w:rFonts w:hint="cs"/>
          <w:sz w:val="24"/>
          <w:szCs w:val="24"/>
          <w:rtl/>
        </w:rPr>
        <w:t xml:space="preserve">אות ברית </w:t>
      </w:r>
      <w:r w:rsidR="00FA586B">
        <w:rPr>
          <w:rFonts w:hint="cs"/>
          <w:sz w:val="24"/>
          <w:szCs w:val="24"/>
          <w:rtl/>
        </w:rPr>
        <w:t xml:space="preserve">זו </w:t>
      </w:r>
      <w:r w:rsidRPr="00347B13">
        <w:rPr>
          <w:rFonts w:hint="cs"/>
          <w:sz w:val="24"/>
          <w:szCs w:val="24"/>
          <w:rtl/>
        </w:rPr>
        <w:t xml:space="preserve">מזכירה ומעידה, שלא יהיה עוד גשם בלתי פוסק, ולא יהיו עוד "המים למבול לשחת כל בשר". </w:t>
      </w:r>
      <w:r w:rsidRPr="00347B13">
        <w:rPr>
          <w:rFonts w:hint="cs"/>
          <w:b/>
          <w:bCs/>
          <w:sz w:val="24"/>
          <w:szCs w:val="24"/>
          <w:rtl/>
        </w:rPr>
        <w:t>ברית הקשת נאמרה בשם א-</w:t>
      </w:r>
      <w:proofErr w:type="spellStart"/>
      <w:r w:rsidRPr="00347B13">
        <w:rPr>
          <w:rFonts w:hint="cs"/>
          <w:b/>
          <w:bCs/>
          <w:sz w:val="24"/>
          <w:szCs w:val="24"/>
          <w:rtl/>
        </w:rPr>
        <w:t>לוהים</w:t>
      </w:r>
      <w:proofErr w:type="spellEnd"/>
      <w:r w:rsidRPr="00347B13">
        <w:rPr>
          <w:rFonts w:hint="cs"/>
          <w:b/>
          <w:bCs/>
          <w:sz w:val="24"/>
          <w:szCs w:val="24"/>
          <w:rtl/>
        </w:rPr>
        <w:t xml:space="preserve">, </w:t>
      </w:r>
      <w:r w:rsidRPr="00FA586B">
        <w:rPr>
          <w:rFonts w:hint="cs"/>
          <w:sz w:val="24"/>
          <w:szCs w:val="24"/>
          <w:rtl/>
        </w:rPr>
        <w:t>כהמשך לבריאה הטבעית ולאמונה הכללית בא-</w:t>
      </w:r>
      <w:proofErr w:type="spellStart"/>
      <w:r w:rsidRPr="00FA586B">
        <w:rPr>
          <w:rFonts w:hint="cs"/>
          <w:sz w:val="24"/>
          <w:szCs w:val="24"/>
          <w:rtl/>
        </w:rPr>
        <w:t>לוהים</w:t>
      </w:r>
      <w:proofErr w:type="spellEnd"/>
      <w:r w:rsidRPr="00FA586B">
        <w:rPr>
          <w:rFonts w:hint="cs"/>
          <w:sz w:val="24"/>
          <w:szCs w:val="24"/>
          <w:rtl/>
        </w:rPr>
        <w:t xml:space="preserve"> אחד, אשר ברא את </w:t>
      </w:r>
      <w:proofErr w:type="spellStart"/>
      <w:r w:rsidRPr="00FA586B">
        <w:rPr>
          <w:rFonts w:hint="cs"/>
          <w:sz w:val="24"/>
          <w:szCs w:val="24"/>
          <w:rtl/>
        </w:rPr>
        <w:t>הכל</w:t>
      </w:r>
      <w:proofErr w:type="spellEnd"/>
      <w:r w:rsidRPr="00FA586B">
        <w:rPr>
          <w:rFonts w:hint="cs"/>
          <w:sz w:val="24"/>
          <w:szCs w:val="24"/>
          <w:rtl/>
        </w:rPr>
        <w:t>.</w:t>
      </w:r>
    </w:p>
    <w:p w:rsidR="00FA586B" w:rsidRPr="00FA586B" w:rsidRDefault="00FA586B" w:rsidP="00FA586B">
      <w:pPr>
        <w:spacing w:after="0"/>
        <w:rPr>
          <w:sz w:val="24"/>
          <w:szCs w:val="24"/>
          <w:rtl/>
        </w:rPr>
      </w:pPr>
    </w:p>
    <w:p w:rsidR="004E4DD2" w:rsidRPr="00347B13" w:rsidRDefault="00FA586B" w:rsidP="0075293F">
      <w:pPr>
        <w:spacing w:after="0"/>
        <w:rPr>
          <w:sz w:val="24"/>
          <w:szCs w:val="24"/>
          <w:rtl/>
        </w:rPr>
      </w:pPr>
      <w:r>
        <w:rPr>
          <w:rFonts w:hint="cs"/>
          <w:sz w:val="24"/>
          <w:szCs w:val="24"/>
          <w:rtl/>
        </w:rPr>
        <w:t xml:space="preserve">בנקודה זו העלו רבים את השאלה המתבקשת הבאה: </w:t>
      </w:r>
      <w:r w:rsidR="004E4DD2" w:rsidRPr="00347B13">
        <w:rPr>
          <w:rFonts w:hint="cs"/>
          <w:sz w:val="24"/>
          <w:szCs w:val="24"/>
          <w:rtl/>
        </w:rPr>
        <w:t xml:space="preserve">האם רק עכשיו נוצרה הקשת בענן? שאלה זו עמדה בפני רב סעדיה גאון, </w:t>
      </w:r>
      <w:r>
        <w:rPr>
          <w:rFonts w:hint="cs"/>
          <w:sz w:val="24"/>
          <w:szCs w:val="24"/>
          <w:rtl/>
        </w:rPr>
        <w:t>האבן עזרא</w:t>
      </w:r>
      <w:r w:rsidR="004E4DD2" w:rsidRPr="00347B13">
        <w:rPr>
          <w:rFonts w:hint="cs"/>
          <w:sz w:val="24"/>
          <w:szCs w:val="24"/>
          <w:rtl/>
        </w:rPr>
        <w:t xml:space="preserve"> ו</w:t>
      </w:r>
      <w:r>
        <w:rPr>
          <w:rFonts w:hint="cs"/>
          <w:sz w:val="24"/>
          <w:szCs w:val="24"/>
          <w:rtl/>
        </w:rPr>
        <w:t>ה</w:t>
      </w:r>
      <w:r w:rsidR="004E4DD2" w:rsidRPr="00347B13">
        <w:rPr>
          <w:rFonts w:hint="cs"/>
          <w:sz w:val="24"/>
          <w:szCs w:val="24"/>
          <w:rtl/>
        </w:rPr>
        <w:t xml:space="preserve">רמב"ן. </w:t>
      </w:r>
      <w:proofErr w:type="spellStart"/>
      <w:r>
        <w:rPr>
          <w:rFonts w:hint="cs"/>
          <w:sz w:val="24"/>
          <w:szCs w:val="24"/>
          <w:rtl/>
        </w:rPr>
        <w:t>ה</w:t>
      </w:r>
      <w:r w:rsidR="004E4DD2" w:rsidRPr="00347B13">
        <w:rPr>
          <w:rFonts w:hint="cs"/>
          <w:sz w:val="24"/>
          <w:szCs w:val="24"/>
          <w:rtl/>
        </w:rPr>
        <w:t>רס"ג</w:t>
      </w:r>
      <w:proofErr w:type="spellEnd"/>
      <w:r w:rsidR="004E4DD2" w:rsidRPr="00347B13">
        <w:rPr>
          <w:rFonts w:hint="cs"/>
          <w:sz w:val="24"/>
          <w:szCs w:val="24"/>
          <w:rtl/>
        </w:rPr>
        <w:t xml:space="preserve"> ו</w:t>
      </w:r>
      <w:r>
        <w:rPr>
          <w:rFonts w:hint="cs"/>
          <w:sz w:val="24"/>
          <w:szCs w:val="24"/>
          <w:rtl/>
        </w:rPr>
        <w:t>ה</w:t>
      </w:r>
      <w:r w:rsidR="004E4DD2" w:rsidRPr="00347B13">
        <w:rPr>
          <w:rFonts w:hint="cs"/>
          <w:sz w:val="24"/>
          <w:szCs w:val="24"/>
          <w:rtl/>
        </w:rPr>
        <w:t xml:space="preserve">רמב"ן פירשו </w:t>
      </w:r>
      <w:r w:rsidR="004E4DD2" w:rsidRPr="00347B13">
        <w:rPr>
          <w:rFonts w:hint="cs"/>
          <w:b/>
          <w:bCs/>
          <w:sz w:val="24"/>
          <w:szCs w:val="24"/>
          <w:rtl/>
        </w:rPr>
        <w:t>"</w:t>
      </w:r>
      <w:r w:rsidR="004E4DD2" w:rsidRPr="00FA586B">
        <w:rPr>
          <w:rFonts w:hint="cs"/>
          <w:sz w:val="24"/>
          <w:szCs w:val="24"/>
          <w:rtl/>
        </w:rPr>
        <w:t xml:space="preserve">נתתי בענן" </w:t>
      </w:r>
      <w:r w:rsidR="004E4DD2" w:rsidRPr="00FA586B">
        <w:rPr>
          <w:sz w:val="24"/>
          <w:szCs w:val="24"/>
          <w:rtl/>
        </w:rPr>
        <w:t>–</w:t>
      </w:r>
      <w:r w:rsidR="004E4DD2" w:rsidRPr="00347B13">
        <w:rPr>
          <w:rFonts w:hint="cs"/>
          <w:sz w:val="24"/>
          <w:szCs w:val="24"/>
          <w:rtl/>
        </w:rPr>
        <w:t xml:space="preserve"> עוד </w:t>
      </w:r>
      <w:r w:rsidR="004E4DD2" w:rsidRPr="00347B13">
        <w:rPr>
          <w:rFonts w:hint="cs"/>
          <w:b/>
          <w:bCs/>
          <w:sz w:val="24"/>
          <w:szCs w:val="24"/>
          <w:rtl/>
        </w:rPr>
        <w:t>בימי הבריאה נתתי אותה בענן.</w:t>
      </w:r>
      <w:r w:rsidR="004E4DD2" w:rsidRPr="00347B13">
        <w:rPr>
          <w:rFonts w:hint="cs"/>
          <w:sz w:val="24"/>
          <w:szCs w:val="24"/>
          <w:rtl/>
        </w:rPr>
        <w:t xml:space="preserve"> </w:t>
      </w:r>
      <w:proofErr w:type="spellStart"/>
      <w:r w:rsidR="004E4DD2" w:rsidRPr="00347B13">
        <w:rPr>
          <w:rFonts w:hint="cs"/>
          <w:sz w:val="24"/>
          <w:szCs w:val="24"/>
          <w:rtl/>
        </w:rPr>
        <w:t>ראב"ע</w:t>
      </w:r>
      <w:proofErr w:type="spellEnd"/>
      <w:r>
        <w:rPr>
          <w:rFonts w:hint="cs"/>
          <w:sz w:val="24"/>
          <w:szCs w:val="24"/>
          <w:rtl/>
        </w:rPr>
        <w:t>, לעומתם, פירש ש</w:t>
      </w:r>
      <w:r w:rsidR="004E4DD2" w:rsidRPr="00FA586B">
        <w:rPr>
          <w:rFonts w:hint="cs"/>
          <w:b/>
          <w:bCs/>
          <w:sz w:val="24"/>
          <w:szCs w:val="24"/>
          <w:rtl/>
        </w:rPr>
        <w:t>היום נתתי בענן</w:t>
      </w:r>
      <w:r w:rsidR="004E4DD2" w:rsidRPr="00347B13">
        <w:rPr>
          <w:rFonts w:hint="cs"/>
          <w:sz w:val="24"/>
          <w:szCs w:val="24"/>
          <w:rtl/>
        </w:rPr>
        <w:t>, כלומר, הקשת היא חידוש שנוצר אחרי המבול.</w:t>
      </w:r>
    </w:p>
    <w:p w:rsidR="004E4DD2" w:rsidRPr="00347B13" w:rsidRDefault="004E4DD2" w:rsidP="0075293F">
      <w:pPr>
        <w:spacing w:after="0"/>
        <w:rPr>
          <w:sz w:val="24"/>
          <w:szCs w:val="24"/>
          <w:rtl/>
        </w:rPr>
      </w:pPr>
      <w:r w:rsidRPr="00347B13">
        <w:rPr>
          <w:rFonts w:hint="cs"/>
          <w:sz w:val="24"/>
          <w:szCs w:val="24"/>
          <w:rtl/>
        </w:rPr>
        <w:t xml:space="preserve">אולם לדעתם של רס"ג ורמב"ן לא התופעה </w:t>
      </w:r>
      <w:proofErr w:type="spellStart"/>
      <w:r w:rsidRPr="00347B13">
        <w:rPr>
          <w:rFonts w:hint="cs"/>
          <w:sz w:val="24"/>
          <w:szCs w:val="24"/>
          <w:rtl/>
        </w:rPr>
        <w:t>נתחדשה</w:t>
      </w:r>
      <w:proofErr w:type="spellEnd"/>
      <w:r w:rsidRPr="00347B13">
        <w:rPr>
          <w:rFonts w:hint="cs"/>
          <w:sz w:val="24"/>
          <w:szCs w:val="24"/>
          <w:rtl/>
        </w:rPr>
        <w:t xml:space="preserve"> אלא המשמעות שלה, והרמב"ן הוסיף כאן:</w:t>
      </w:r>
    </w:p>
    <w:p w:rsidR="00E86A3C" w:rsidRDefault="00FA586B" w:rsidP="00FA586B">
      <w:pPr>
        <w:pStyle w:val="1"/>
        <w:spacing w:after="0"/>
        <w:ind w:left="562"/>
        <w:rPr>
          <w:sz w:val="24"/>
          <w:szCs w:val="24"/>
          <w:rtl/>
        </w:rPr>
      </w:pPr>
      <w:r w:rsidRPr="00FA586B">
        <w:rPr>
          <w:rFonts w:hint="cs"/>
          <w:sz w:val="24"/>
          <w:szCs w:val="24"/>
          <w:rtl/>
        </w:rPr>
        <w:t>"</w:t>
      </w:r>
      <w:r w:rsidR="004E4DD2" w:rsidRPr="00FA586B">
        <w:rPr>
          <w:sz w:val="24"/>
          <w:szCs w:val="24"/>
          <w:rtl/>
        </w:rPr>
        <w:t xml:space="preserve">ואנחנו </w:t>
      </w:r>
      <w:r w:rsidR="004E4DD2" w:rsidRPr="00FA586B">
        <w:rPr>
          <w:b/>
          <w:bCs/>
          <w:sz w:val="24"/>
          <w:szCs w:val="24"/>
          <w:rtl/>
        </w:rPr>
        <w:t xml:space="preserve">על </w:t>
      </w:r>
      <w:proofErr w:type="spellStart"/>
      <w:r w:rsidR="004E4DD2" w:rsidRPr="00FA586B">
        <w:rPr>
          <w:b/>
          <w:bCs/>
          <w:sz w:val="24"/>
          <w:szCs w:val="24"/>
          <w:rtl/>
        </w:rPr>
        <w:t>כרחנו</w:t>
      </w:r>
      <w:proofErr w:type="spellEnd"/>
      <w:r w:rsidR="004E4DD2" w:rsidRPr="00FA586B">
        <w:rPr>
          <w:b/>
          <w:bCs/>
          <w:sz w:val="24"/>
          <w:szCs w:val="24"/>
          <w:rtl/>
        </w:rPr>
        <w:t xml:space="preserve"> נאמין לדברי היונים</w:t>
      </w:r>
      <w:r w:rsidR="004E4DD2" w:rsidRPr="00FA586B">
        <w:rPr>
          <w:sz w:val="24"/>
          <w:szCs w:val="24"/>
          <w:rtl/>
        </w:rPr>
        <w:t xml:space="preserve"> שמלהט השמש </w:t>
      </w:r>
      <w:proofErr w:type="spellStart"/>
      <w:r w:rsidR="004E4DD2" w:rsidRPr="00FA586B">
        <w:rPr>
          <w:sz w:val="24"/>
          <w:szCs w:val="24"/>
          <w:rtl/>
        </w:rPr>
        <w:t>באויר</w:t>
      </w:r>
      <w:proofErr w:type="spellEnd"/>
      <w:r w:rsidR="004E4DD2" w:rsidRPr="00FA586B">
        <w:rPr>
          <w:sz w:val="24"/>
          <w:szCs w:val="24"/>
          <w:rtl/>
        </w:rPr>
        <w:t xml:space="preserve"> הלח יהיה הקשת בתולדה, כי בכלי מים לפני השמש י</w:t>
      </w:r>
      <w:r w:rsidR="004E4DD2" w:rsidRPr="00FA586B">
        <w:rPr>
          <w:rFonts w:hint="cs"/>
          <w:sz w:val="24"/>
          <w:szCs w:val="24"/>
          <w:rtl/>
        </w:rPr>
        <w:t>ֵ</w:t>
      </w:r>
      <w:r w:rsidR="004E4DD2" w:rsidRPr="00FA586B">
        <w:rPr>
          <w:sz w:val="24"/>
          <w:szCs w:val="24"/>
          <w:rtl/>
        </w:rPr>
        <w:t>ר</w:t>
      </w:r>
      <w:r w:rsidR="004E4DD2" w:rsidRPr="00FA586B">
        <w:rPr>
          <w:rFonts w:hint="cs"/>
          <w:sz w:val="24"/>
          <w:szCs w:val="24"/>
          <w:rtl/>
        </w:rPr>
        <w:t>ָ</w:t>
      </w:r>
      <w:r w:rsidR="004E4DD2" w:rsidRPr="00FA586B">
        <w:rPr>
          <w:sz w:val="24"/>
          <w:szCs w:val="24"/>
          <w:rtl/>
        </w:rPr>
        <w:t>א</w:t>
      </w:r>
      <w:r w:rsidR="004E4DD2" w:rsidRPr="00FA586B">
        <w:rPr>
          <w:rFonts w:hint="cs"/>
          <w:sz w:val="24"/>
          <w:szCs w:val="24"/>
          <w:rtl/>
        </w:rPr>
        <w:t>ֶ</w:t>
      </w:r>
      <w:r w:rsidR="004E4DD2" w:rsidRPr="00FA586B">
        <w:rPr>
          <w:sz w:val="24"/>
          <w:szCs w:val="24"/>
          <w:rtl/>
        </w:rPr>
        <w:t>ה כמראה הקשת, וכאשר נסתכל עוד בלשון הכתוב נבין כן, כי אמר</w:t>
      </w:r>
      <w:r w:rsidR="004E4DD2" w:rsidRPr="00FA586B">
        <w:rPr>
          <w:rFonts w:hint="cs"/>
          <w:sz w:val="24"/>
          <w:szCs w:val="24"/>
          <w:rtl/>
        </w:rPr>
        <w:t xml:space="preserve"> [הכתוב],</w:t>
      </w:r>
      <w:r w:rsidR="004E4DD2" w:rsidRPr="00FA586B">
        <w:rPr>
          <w:sz w:val="24"/>
          <w:szCs w:val="24"/>
          <w:rtl/>
        </w:rPr>
        <w:t xml:space="preserve"> </w:t>
      </w:r>
      <w:r w:rsidR="004E4DD2" w:rsidRPr="00FA586B">
        <w:rPr>
          <w:rFonts w:hint="cs"/>
          <w:sz w:val="24"/>
          <w:szCs w:val="24"/>
          <w:rtl/>
        </w:rPr>
        <w:t>"</w:t>
      </w:r>
      <w:r w:rsidR="004E4DD2" w:rsidRPr="00FA586B">
        <w:rPr>
          <w:sz w:val="24"/>
          <w:szCs w:val="24"/>
          <w:rtl/>
        </w:rPr>
        <w:t>את קשתי נתתי בענן</w:t>
      </w:r>
      <w:r w:rsidR="004E4DD2" w:rsidRPr="00FA586B">
        <w:rPr>
          <w:rFonts w:hint="cs"/>
          <w:sz w:val="24"/>
          <w:szCs w:val="24"/>
          <w:rtl/>
        </w:rPr>
        <w:t>"</w:t>
      </w:r>
      <w:r w:rsidR="004E4DD2" w:rsidRPr="00FA586B">
        <w:rPr>
          <w:sz w:val="24"/>
          <w:szCs w:val="24"/>
          <w:rtl/>
        </w:rPr>
        <w:t xml:space="preserve">, ולא אמר </w:t>
      </w:r>
      <w:r w:rsidR="004E4DD2" w:rsidRPr="00FA586B">
        <w:rPr>
          <w:rFonts w:hint="cs"/>
          <w:sz w:val="24"/>
          <w:szCs w:val="24"/>
          <w:rtl/>
        </w:rPr>
        <w:t>'</w:t>
      </w:r>
      <w:r w:rsidR="004E4DD2" w:rsidRPr="00FA586B">
        <w:rPr>
          <w:sz w:val="24"/>
          <w:szCs w:val="24"/>
          <w:rtl/>
        </w:rPr>
        <w:t>אני נותן בענן</w:t>
      </w:r>
      <w:r w:rsidR="004E4DD2" w:rsidRPr="00FA586B">
        <w:rPr>
          <w:rFonts w:hint="cs"/>
          <w:sz w:val="24"/>
          <w:szCs w:val="24"/>
          <w:rtl/>
        </w:rPr>
        <w:t>"</w:t>
      </w:r>
      <w:r w:rsidR="004E4DD2" w:rsidRPr="00FA586B">
        <w:rPr>
          <w:sz w:val="24"/>
          <w:szCs w:val="24"/>
          <w:rtl/>
        </w:rPr>
        <w:t xml:space="preserve">, כאשר אמר </w:t>
      </w:r>
      <w:r w:rsidR="004E4DD2" w:rsidRPr="00FA586B">
        <w:rPr>
          <w:rFonts w:hint="cs"/>
          <w:sz w:val="24"/>
          <w:szCs w:val="24"/>
          <w:rtl/>
        </w:rPr>
        <w:t>"</w:t>
      </w:r>
      <w:r w:rsidR="004E4DD2" w:rsidRPr="00FA586B">
        <w:rPr>
          <w:sz w:val="24"/>
          <w:szCs w:val="24"/>
          <w:rtl/>
        </w:rPr>
        <w:t>זאת אות הברית אשר אני נותן"</w:t>
      </w:r>
      <w:r w:rsidR="004E4DD2" w:rsidRPr="00FA586B">
        <w:rPr>
          <w:rFonts w:hint="cs"/>
          <w:sz w:val="24"/>
          <w:szCs w:val="24"/>
          <w:rtl/>
        </w:rPr>
        <w:t>,</w:t>
      </w:r>
      <w:r w:rsidR="004E4DD2" w:rsidRPr="00FA586B">
        <w:rPr>
          <w:sz w:val="24"/>
          <w:szCs w:val="24"/>
          <w:rtl/>
        </w:rPr>
        <w:t xml:space="preserve"> ומלת קשתי מורה </w:t>
      </w:r>
      <w:proofErr w:type="spellStart"/>
      <w:r w:rsidR="004E4DD2" w:rsidRPr="00FA586B">
        <w:rPr>
          <w:sz w:val="24"/>
          <w:szCs w:val="24"/>
          <w:rtl/>
        </w:rPr>
        <w:t>שהיתה</w:t>
      </w:r>
      <w:proofErr w:type="spellEnd"/>
      <w:r w:rsidR="004E4DD2" w:rsidRPr="00FA586B">
        <w:rPr>
          <w:sz w:val="24"/>
          <w:szCs w:val="24"/>
          <w:rtl/>
        </w:rPr>
        <w:t xml:space="preserve"> לו הקשת תחלה ולכן נפרש הכתוב, </w:t>
      </w:r>
      <w:r w:rsidR="004E4DD2" w:rsidRPr="00FA586B">
        <w:rPr>
          <w:rFonts w:hint="cs"/>
          <w:sz w:val="24"/>
          <w:szCs w:val="24"/>
          <w:rtl/>
        </w:rPr>
        <w:t>'</w:t>
      </w:r>
      <w:r w:rsidR="004E4DD2" w:rsidRPr="00FA586B">
        <w:rPr>
          <w:sz w:val="24"/>
          <w:szCs w:val="24"/>
          <w:rtl/>
        </w:rPr>
        <w:t xml:space="preserve">הקשת אשר נתתי בענן מיום הבריאה </w:t>
      </w:r>
      <w:r w:rsidR="004E4DD2" w:rsidRPr="00FA586B">
        <w:rPr>
          <w:b/>
          <w:bCs/>
          <w:sz w:val="24"/>
          <w:szCs w:val="24"/>
          <w:rtl/>
        </w:rPr>
        <w:t xml:space="preserve">תהיה מן היום הזה </w:t>
      </w:r>
      <w:r w:rsidR="004E4DD2" w:rsidRPr="00FA586B">
        <w:rPr>
          <w:b/>
          <w:bCs/>
          <w:sz w:val="24"/>
          <w:szCs w:val="24"/>
          <w:rtl/>
        </w:rPr>
        <w:lastRenderedPageBreak/>
        <w:t>והלאה לאות ברית ביני וביניכם</w:t>
      </w:r>
      <w:r w:rsidR="004E4DD2" w:rsidRPr="00FA586B">
        <w:rPr>
          <w:rFonts w:hint="cs"/>
          <w:b/>
          <w:bCs/>
          <w:sz w:val="24"/>
          <w:szCs w:val="24"/>
          <w:rtl/>
        </w:rPr>
        <w:t>'</w:t>
      </w:r>
      <w:r w:rsidR="004E4DD2" w:rsidRPr="00FA586B">
        <w:rPr>
          <w:sz w:val="24"/>
          <w:szCs w:val="24"/>
          <w:rtl/>
        </w:rPr>
        <w:t xml:space="preserve">, שכל זמן </w:t>
      </w:r>
      <w:proofErr w:type="spellStart"/>
      <w:r w:rsidR="004E4DD2" w:rsidRPr="00FA586B">
        <w:rPr>
          <w:sz w:val="24"/>
          <w:szCs w:val="24"/>
          <w:rtl/>
        </w:rPr>
        <w:t>שאראנה</w:t>
      </w:r>
      <w:proofErr w:type="spellEnd"/>
      <w:r w:rsidR="004E4DD2" w:rsidRPr="00FA586B">
        <w:rPr>
          <w:sz w:val="24"/>
          <w:szCs w:val="24"/>
          <w:rtl/>
        </w:rPr>
        <w:t xml:space="preserve"> </w:t>
      </w:r>
      <w:r>
        <w:rPr>
          <w:sz w:val="24"/>
          <w:szCs w:val="24"/>
          <w:rtl/>
        </w:rPr>
        <w:t>אזכיר כי ברית שלום ביני וביניכם</w:t>
      </w:r>
      <w:r>
        <w:rPr>
          <w:rFonts w:hint="cs"/>
          <w:sz w:val="24"/>
          <w:szCs w:val="24"/>
          <w:rtl/>
        </w:rPr>
        <w:t>"</w:t>
      </w:r>
      <w:r>
        <w:rPr>
          <w:sz w:val="24"/>
          <w:szCs w:val="24"/>
          <w:rtl/>
        </w:rPr>
        <w:tab/>
      </w:r>
    </w:p>
    <w:p w:rsidR="004E4DD2" w:rsidRPr="00FA586B" w:rsidRDefault="00E86A3C" w:rsidP="00FA586B">
      <w:pPr>
        <w:pStyle w:val="1"/>
        <w:spacing w:after="0"/>
        <w:ind w:left="562"/>
        <w:rPr>
          <w:sz w:val="24"/>
          <w:szCs w:val="24"/>
          <w:rtl/>
        </w:rPr>
      </w:pPr>
      <w:r>
        <w:rPr>
          <w:sz w:val="24"/>
          <w:szCs w:val="24"/>
          <w:rtl/>
        </w:rPr>
        <w:tab/>
      </w:r>
      <w:r w:rsidR="00FA586B">
        <w:rPr>
          <w:rFonts w:hint="cs"/>
          <w:sz w:val="24"/>
          <w:szCs w:val="24"/>
          <w:rtl/>
        </w:rPr>
        <w:t>(רמב"ן בראשית ט', י"ב)</w:t>
      </w:r>
    </w:p>
    <w:p w:rsidR="00FA586B" w:rsidRDefault="004E4DD2" w:rsidP="0075293F">
      <w:pPr>
        <w:spacing w:after="0"/>
        <w:rPr>
          <w:sz w:val="24"/>
          <w:szCs w:val="24"/>
          <w:rtl/>
        </w:rPr>
      </w:pPr>
      <w:r w:rsidRPr="00347B13">
        <w:rPr>
          <w:rFonts w:hint="cs"/>
          <w:sz w:val="24"/>
          <w:szCs w:val="24"/>
          <w:rtl/>
        </w:rPr>
        <w:t xml:space="preserve">בדברי הרמב"ן מקופל עיקרון מַנחֶה </w:t>
      </w:r>
      <w:r w:rsidR="00FA586B">
        <w:rPr>
          <w:rFonts w:hint="cs"/>
          <w:sz w:val="24"/>
          <w:szCs w:val="24"/>
          <w:rtl/>
        </w:rPr>
        <w:t xml:space="preserve">חשוב: </w:t>
      </w:r>
      <w:r w:rsidRPr="00347B13">
        <w:rPr>
          <w:rFonts w:hint="cs"/>
          <w:sz w:val="24"/>
          <w:szCs w:val="24"/>
          <w:rtl/>
        </w:rPr>
        <w:t xml:space="preserve">אם אנשי הגות ומדע אומרים תיאוריה, </w:t>
      </w:r>
      <w:r w:rsidR="00FA586B">
        <w:rPr>
          <w:rFonts w:hint="cs"/>
          <w:sz w:val="24"/>
          <w:szCs w:val="24"/>
          <w:rtl/>
        </w:rPr>
        <w:t xml:space="preserve">אכן יש לבחון אותה בזהירות. אולם, </w:t>
      </w:r>
      <w:r w:rsidRPr="00347B13">
        <w:rPr>
          <w:rFonts w:hint="cs"/>
          <w:sz w:val="24"/>
          <w:szCs w:val="24"/>
          <w:rtl/>
        </w:rPr>
        <w:t xml:space="preserve">אם </w:t>
      </w:r>
      <w:r w:rsidR="00FA586B">
        <w:rPr>
          <w:rFonts w:hint="cs"/>
          <w:sz w:val="24"/>
          <w:szCs w:val="24"/>
          <w:rtl/>
        </w:rPr>
        <w:t xml:space="preserve">הם </w:t>
      </w:r>
      <w:r w:rsidRPr="00347B13">
        <w:rPr>
          <w:rFonts w:hint="cs"/>
          <w:sz w:val="24"/>
          <w:szCs w:val="24"/>
          <w:rtl/>
        </w:rPr>
        <w:t>מ</w:t>
      </w:r>
      <w:r w:rsidR="00FA586B">
        <w:rPr>
          <w:rFonts w:hint="cs"/>
          <w:sz w:val="24"/>
          <w:szCs w:val="24"/>
          <w:rtl/>
        </w:rPr>
        <w:t xml:space="preserve">ציבים עובדות, צריך לבדוק בניסוי ויש לקבלם. </w:t>
      </w:r>
      <w:r w:rsidRPr="00347B13">
        <w:rPr>
          <w:rFonts w:hint="cs"/>
          <w:sz w:val="24"/>
          <w:szCs w:val="24"/>
          <w:rtl/>
        </w:rPr>
        <w:t>לכן הוא מקבל את מה שאמרו חכמי היוונים על סמך עובד</w:t>
      </w:r>
      <w:r w:rsidR="00FA586B">
        <w:rPr>
          <w:rFonts w:hint="cs"/>
          <w:sz w:val="24"/>
          <w:szCs w:val="24"/>
          <w:rtl/>
        </w:rPr>
        <w:t xml:space="preserve">ות, ועל פיהן הוא מפרש את התורה. </w:t>
      </w:r>
      <w:r w:rsidRPr="00347B13">
        <w:rPr>
          <w:rFonts w:hint="cs"/>
          <w:sz w:val="24"/>
          <w:szCs w:val="24"/>
          <w:rtl/>
        </w:rPr>
        <w:t xml:space="preserve">בורא </w:t>
      </w:r>
      <w:r w:rsidR="00FA586B">
        <w:rPr>
          <w:rFonts w:hint="cs"/>
          <w:sz w:val="24"/>
          <w:szCs w:val="24"/>
          <w:rtl/>
        </w:rPr>
        <w:t>ה</w:t>
      </w:r>
      <w:r w:rsidRPr="00347B13">
        <w:rPr>
          <w:rFonts w:hint="cs"/>
          <w:sz w:val="24"/>
          <w:szCs w:val="24"/>
          <w:rtl/>
        </w:rPr>
        <w:t xml:space="preserve">עולם הוא נותן התורה, והתורה איננה סותרת את עובדות הבריאה. </w:t>
      </w:r>
    </w:p>
    <w:p w:rsidR="00E32716" w:rsidRDefault="00E32716" w:rsidP="00E32716">
      <w:pPr>
        <w:spacing w:after="0"/>
        <w:rPr>
          <w:sz w:val="24"/>
          <w:szCs w:val="24"/>
          <w:rtl/>
        </w:rPr>
      </w:pPr>
    </w:p>
    <w:p w:rsidR="00D74487" w:rsidRPr="006D1B8F" w:rsidRDefault="00D74487" w:rsidP="00D74487">
      <w:pPr>
        <w:jc w:val="center"/>
        <w:rPr>
          <w:rFonts w:ascii="Arial" w:hAnsi="Arial" w:cs="Arial"/>
          <w:b/>
          <w:bCs/>
          <w:sz w:val="24"/>
          <w:szCs w:val="24"/>
          <w:rtl/>
        </w:rPr>
      </w:pPr>
      <w:r>
        <w:rPr>
          <w:rFonts w:ascii="Arial" w:hAnsi="Arial" w:cs="Arial" w:hint="cs"/>
          <w:b/>
          <w:bCs/>
          <w:sz w:val="24"/>
          <w:szCs w:val="24"/>
          <w:rtl/>
        </w:rPr>
        <w:t>ז. הקשת ביחזקאל</w:t>
      </w:r>
    </w:p>
    <w:p w:rsidR="004E4DD2" w:rsidRPr="00347B13" w:rsidRDefault="00CE024F" w:rsidP="00E32716">
      <w:pPr>
        <w:spacing w:after="0"/>
        <w:rPr>
          <w:sz w:val="24"/>
          <w:szCs w:val="24"/>
          <w:rtl/>
        </w:rPr>
      </w:pPr>
      <w:r>
        <w:rPr>
          <w:rFonts w:hint="cs"/>
          <w:sz w:val="24"/>
          <w:szCs w:val="24"/>
          <w:rtl/>
        </w:rPr>
        <w:t>לאור זאת מובן, מדוע</w:t>
      </w:r>
      <w:r w:rsidR="004E4DD2" w:rsidRPr="00347B13">
        <w:rPr>
          <w:rFonts w:hint="cs"/>
          <w:sz w:val="24"/>
          <w:szCs w:val="24"/>
          <w:rtl/>
        </w:rPr>
        <w:t xml:space="preserve"> מראה הקשת הוא גם חלק ממראה כבוד ה', כפי שהוא מופיע ב</w:t>
      </w:r>
      <w:r>
        <w:rPr>
          <w:rFonts w:hint="cs"/>
          <w:sz w:val="24"/>
          <w:szCs w:val="24"/>
          <w:rtl/>
        </w:rPr>
        <w:t>פרק א' ב</w:t>
      </w:r>
      <w:r w:rsidR="004E4DD2" w:rsidRPr="00347B13">
        <w:rPr>
          <w:rFonts w:hint="cs"/>
          <w:sz w:val="24"/>
          <w:szCs w:val="24"/>
          <w:rtl/>
        </w:rPr>
        <w:t>ספר יחזקאל, כאשר כבוד ה' מופיע גם כבורא עולם, וגם כמושל בו.</w:t>
      </w:r>
    </w:p>
    <w:p w:rsidR="00CE024F" w:rsidRDefault="004E4DD2" w:rsidP="0075293F">
      <w:pPr>
        <w:spacing w:after="0"/>
        <w:rPr>
          <w:sz w:val="24"/>
          <w:szCs w:val="24"/>
          <w:rtl/>
        </w:rPr>
      </w:pPr>
      <w:r w:rsidRPr="00347B13">
        <w:rPr>
          <w:rFonts w:hint="cs"/>
          <w:sz w:val="24"/>
          <w:szCs w:val="24"/>
          <w:rtl/>
        </w:rPr>
        <w:t>התגלות ה' ליחזקאל שם מב</w:t>
      </w:r>
      <w:r w:rsidR="00CE024F">
        <w:rPr>
          <w:rFonts w:hint="cs"/>
          <w:sz w:val="24"/>
          <w:szCs w:val="24"/>
          <w:rtl/>
        </w:rPr>
        <w:t xml:space="preserve">טאת את הסתלקות השכינה. </w:t>
      </w:r>
      <w:r w:rsidRPr="00347B13">
        <w:rPr>
          <w:rFonts w:hint="cs"/>
          <w:sz w:val="24"/>
          <w:szCs w:val="24"/>
          <w:rtl/>
        </w:rPr>
        <w:t xml:space="preserve">בורא עולם מתגלה כמלך היושב על </w:t>
      </w:r>
      <w:proofErr w:type="spellStart"/>
      <w:r w:rsidRPr="00347B13">
        <w:rPr>
          <w:rFonts w:hint="cs"/>
          <w:sz w:val="24"/>
          <w:szCs w:val="24"/>
          <w:rtl/>
        </w:rPr>
        <w:t>הכסא</w:t>
      </w:r>
      <w:proofErr w:type="spellEnd"/>
      <w:r w:rsidR="00CE024F">
        <w:rPr>
          <w:rFonts w:hint="cs"/>
          <w:sz w:val="24"/>
          <w:szCs w:val="24"/>
          <w:rtl/>
        </w:rPr>
        <w:t>,</w:t>
      </w:r>
      <w:r w:rsidRPr="00347B13">
        <w:rPr>
          <w:rFonts w:hint="cs"/>
          <w:sz w:val="24"/>
          <w:szCs w:val="24"/>
          <w:rtl/>
        </w:rPr>
        <w:t xml:space="preserve"> אשר</w:t>
      </w:r>
      <w:r w:rsidR="00CE024F">
        <w:rPr>
          <w:rFonts w:hint="cs"/>
          <w:sz w:val="24"/>
          <w:szCs w:val="24"/>
          <w:rtl/>
        </w:rPr>
        <w:t xml:space="preserve"> שלטונו בעולם יתבטא מכאן ואילך, באופן זמני כמובן, </w:t>
      </w:r>
      <w:r w:rsidRPr="00347B13">
        <w:rPr>
          <w:rFonts w:hint="cs"/>
          <w:sz w:val="24"/>
          <w:szCs w:val="24"/>
          <w:rtl/>
        </w:rPr>
        <w:t xml:space="preserve">בשלטון מלך בבל. </w:t>
      </w:r>
      <w:r w:rsidR="00CE024F">
        <w:rPr>
          <w:rFonts w:hint="cs"/>
          <w:sz w:val="24"/>
          <w:szCs w:val="24"/>
          <w:rtl/>
        </w:rPr>
        <w:t>התגלות זו מזכירה, במידת מה, את המבול, ועל כן בנבואת יחזקאל הוא מתואר בצורה כזו.</w:t>
      </w:r>
    </w:p>
    <w:p w:rsidR="00CE024F" w:rsidRDefault="00CE024F" w:rsidP="0075293F">
      <w:pPr>
        <w:spacing w:after="0"/>
        <w:rPr>
          <w:sz w:val="24"/>
          <w:szCs w:val="24"/>
          <w:rtl/>
        </w:rPr>
      </w:pPr>
      <w:r>
        <w:rPr>
          <w:rFonts w:hint="cs"/>
          <w:sz w:val="24"/>
          <w:szCs w:val="24"/>
          <w:rtl/>
        </w:rPr>
        <w:t xml:space="preserve">כמו </w:t>
      </w:r>
      <w:r w:rsidR="00E86A3C">
        <w:rPr>
          <w:rFonts w:hint="cs"/>
          <w:sz w:val="24"/>
          <w:szCs w:val="24"/>
          <w:rtl/>
        </w:rPr>
        <w:t>הקשת לאחר ה</w:t>
      </w:r>
      <w:r>
        <w:rPr>
          <w:rFonts w:hint="cs"/>
          <w:sz w:val="24"/>
          <w:szCs w:val="24"/>
          <w:rtl/>
        </w:rPr>
        <w:t xml:space="preserve">מבול, </w:t>
      </w:r>
      <w:r w:rsidR="00E86A3C">
        <w:rPr>
          <w:rFonts w:hint="cs"/>
          <w:sz w:val="24"/>
          <w:szCs w:val="24"/>
          <w:rtl/>
        </w:rPr>
        <w:t xml:space="preserve">מתגלה </w:t>
      </w:r>
      <w:r w:rsidR="004E4DD2" w:rsidRPr="00347B13">
        <w:rPr>
          <w:rFonts w:hint="cs"/>
          <w:sz w:val="24"/>
          <w:szCs w:val="24"/>
          <w:rtl/>
        </w:rPr>
        <w:t>כאות של נחמה ותקווה עתידה הנוגה שמסביב, "כמראה הקשת אשר יהיה בענן ביום הגשם</w:t>
      </w:r>
      <w:r>
        <w:rPr>
          <w:rFonts w:hint="cs"/>
          <w:sz w:val="24"/>
          <w:szCs w:val="24"/>
          <w:rtl/>
        </w:rPr>
        <w:t>...</w:t>
      </w:r>
      <w:r w:rsidR="004E4DD2" w:rsidRPr="00347B13">
        <w:rPr>
          <w:rFonts w:hint="cs"/>
          <w:sz w:val="24"/>
          <w:szCs w:val="24"/>
          <w:rtl/>
        </w:rPr>
        <w:t>" (יחזקאל א', כ</w:t>
      </w:r>
      <w:r>
        <w:rPr>
          <w:rFonts w:hint="cs"/>
          <w:sz w:val="24"/>
          <w:szCs w:val="24"/>
          <w:rtl/>
        </w:rPr>
        <w:t>"</w:t>
      </w:r>
      <w:r w:rsidR="004E4DD2" w:rsidRPr="00347B13">
        <w:rPr>
          <w:rFonts w:hint="cs"/>
          <w:sz w:val="24"/>
          <w:szCs w:val="24"/>
          <w:rtl/>
        </w:rPr>
        <w:t>ח). הגשם מזכיר את ה</w:t>
      </w:r>
      <w:r>
        <w:rPr>
          <w:rFonts w:hint="cs"/>
          <w:sz w:val="24"/>
          <w:szCs w:val="24"/>
          <w:rtl/>
        </w:rPr>
        <w:t xml:space="preserve">מבול, וגם את אות הקשת שבסיומו. </w:t>
      </w:r>
      <w:r w:rsidR="004E4DD2" w:rsidRPr="00347B13">
        <w:rPr>
          <w:rFonts w:hint="cs"/>
          <w:sz w:val="24"/>
          <w:szCs w:val="24"/>
          <w:rtl/>
        </w:rPr>
        <w:t>כך יוכל</w:t>
      </w:r>
      <w:r>
        <w:rPr>
          <w:rFonts w:hint="cs"/>
          <w:sz w:val="24"/>
          <w:szCs w:val="24"/>
          <w:rtl/>
        </w:rPr>
        <w:t>ו עם ישראל</w:t>
      </w:r>
      <w:r w:rsidR="004E4DD2" w:rsidRPr="00347B13">
        <w:rPr>
          <w:rFonts w:hint="cs"/>
          <w:sz w:val="24"/>
          <w:szCs w:val="24"/>
          <w:rtl/>
        </w:rPr>
        <w:t xml:space="preserve"> לדעת שיש אות ברית של נחמה גם אחרי חורבן הבית, </w:t>
      </w:r>
      <w:r>
        <w:rPr>
          <w:rFonts w:hint="cs"/>
          <w:sz w:val="24"/>
          <w:szCs w:val="24"/>
          <w:rtl/>
        </w:rPr>
        <w:t>בדומה לאות הברית בתום המבול.</w:t>
      </w:r>
      <w:r w:rsidR="004E4DD2" w:rsidRPr="00347B13">
        <w:rPr>
          <w:rFonts w:hint="cs"/>
          <w:sz w:val="24"/>
          <w:szCs w:val="24"/>
          <w:rtl/>
        </w:rPr>
        <w:t xml:space="preserve"> </w:t>
      </w:r>
    </w:p>
    <w:p w:rsidR="00A70AAA" w:rsidRPr="0075293F" w:rsidRDefault="004E4DD2" w:rsidP="00E86A3C">
      <w:pPr>
        <w:spacing w:after="0"/>
        <w:rPr>
          <w:color w:val="000000"/>
          <w:sz w:val="24"/>
          <w:szCs w:val="24"/>
        </w:rPr>
      </w:pPr>
      <w:r w:rsidRPr="00347B13">
        <w:rPr>
          <w:rFonts w:hint="cs"/>
          <w:sz w:val="24"/>
          <w:szCs w:val="24"/>
          <w:rtl/>
        </w:rPr>
        <w:t>כלומר, ה' ישמור על שארית עמו גם בכל ה</w:t>
      </w:r>
      <w:r w:rsidR="00CE024F">
        <w:rPr>
          <w:rFonts w:hint="cs"/>
          <w:sz w:val="24"/>
          <w:szCs w:val="24"/>
          <w:rtl/>
        </w:rPr>
        <w:t>גלויות, כפי שהוא שומר על הבריאה.</w:t>
      </w:r>
      <w:r w:rsidRPr="00347B13">
        <w:rPr>
          <w:rFonts w:hint="cs"/>
          <w:sz w:val="24"/>
          <w:szCs w:val="24"/>
          <w:rtl/>
        </w:rPr>
        <w:t xml:space="preserve"> </w:t>
      </w:r>
      <w:r w:rsidR="00CE024F">
        <w:rPr>
          <w:rFonts w:hint="cs"/>
          <w:sz w:val="24"/>
          <w:szCs w:val="24"/>
          <w:rtl/>
        </w:rPr>
        <w:t>גם בטבע וגם בנס, גם בשם א-</w:t>
      </w:r>
      <w:proofErr w:type="spellStart"/>
      <w:r w:rsidR="00CE024F">
        <w:rPr>
          <w:rFonts w:hint="cs"/>
          <w:sz w:val="24"/>
          <w:szCs w:val="24"/>
          <w:rtl/>
        </w:rPr>
        <w:t>לוהים</w:t>
      </w:r>
      <w:proofErr w:type="spellEnd"/>
      <w:r w:rsidRPr="00347B13">
        <w:rPr>
          <w:rFonts w:hint="cs"/>
          <w:sz w:val="24"/>
          <w:szCs w:val="24"/>
          <w:rtl/>
        </w:rPr>
        <w:t xml:space="preserve"> וגם בשם </w:t>
      </w:r>
      <w:proofErr w:type="spellStart"/>
      <w:r w:rsidRPr="00347B13">
        <w:rPr>
          <w:rFonts w:hint="cs"/>
          <w:sz w:val="24"/>
          <w:szCs w:val="24"/>
          <w:rtl/>
        </w:rPr>
        <w:t>הוי"ה</w:t>
      </w:r>
      <w:proofErr w:type="spellEnd"/>
      <w:r w:rsidRPr="00347B13">
        <w:rPr>
          <w:rFonts w:hint="cs"/>
          <w:sz w:val="24"/>
          <w:szCs w:val="24"/>
          <w:rtl/>
        </w:rPr>
        <w:t>.</w:t>
      </w:r>
    </w:p>
    <w:p w:rsidR="0062397F" w:rsidRDefault="0062397F" w:rsidP="00292BBA">
      <w:pPr>
        <w:shd w:val="clear" w:color="auto" w:fill="FCFDFE"/>
        <w:spacing w:after="0"/>
      </w:pPr>
    </w:p>
    <w:p w:rsidR="00517D02" w:rsidRPr="00A70AAA" w:rsidRDefault="00517D02" w:rsidP="00517D02">
      <w:pPr>
        <w:shd w:val="clear" w:color="auto" w:fill="FCFDFE"/>
        <w:spacing w:after="0"/>
        <w:rPr>
          <w:color w:val="000000"/>
          <w:sz w:val="24"/>
          <w:szCs w:val="24"/>
        </w:rPr>
      </w:pPr>
    </w:p>
    <w:tbl>
      <w:tblPr>
        <w:tblpPr w:leftFromText="180" w:rightFromText="180" w:vertAnchor="text" w:horzAnchor="margin" w:tblpY="212"/>
        <w:bidiVisual/>
        <w:tblW w:w="4666" w:type="dxa"/>
        <w:tblCellMar>
          <w:left w:w="0" w:type="dxa"/>
          <w:right w:w="0" w:type="dxa"/>
        </w:tblCellMar>
        <w:tblLook w:val="0000" w:firstRow="0" w:lastRow="0" w:firstColumn="0" w:lastColumn="0" w:noHBand="0" w:noVBand="0"/>
      </w:tblPr>
      <w:tblGrid>
        <w:gridCol w:w="283"/>
        <w:gridCol w:w="4100"/>
        <w:gridCol w:w="283"/>
      </w:tblGrid>
      <w:tr w:rsidR="00517D02" w:rsidRPr="004869B2" w:rsidTr="00517D02">
        <w:trPr>
          <w:trHeight w:val="284"/>
        </w:trPr>
        <w:tc>
          <w:tcPr>
            <w:tcW w:w="283" w:type="dxa"/>
            <w:tcMar>
              <w:top w:w="0" w:type="dxa"/>
              <w:left w:w="108" w:type="dxa"/>
              <w:bottom w:w="0" w:type="dxa"/>
              <w:right w:w="108" w:type="dxa"/>
            </w:tcMar>
          </w:tcPr>
          <w:p w:rsidR="00517D02" w:rsidRPr="004869B2" w:rsidRDefault="00517D02" w:rsidP="00517D02">
            <w:pPr>
              <w:pStyle w:val="a2"/>
              <w:spacing w:before="120"/>
              <w:rPr>
                <w:rtl/>
              </w:rPr>
            </w:pPr>
            <w:r w:rsidRPr="004869B2">
              <w:rPr>
                <w:rFonts w:hint="cs"/>
                <w:rtl/>
              </w:rPr>
              <w:t>*</w:t>
            </w:r>
          </w:p>
        </w:tc>
        <w:tc>
          <w:tcPr>
            <w:tcW w:w="4100" w:type="dxa"/>
            <w:tcMar>
              <w:top w:w="0" w:type="dxa"/>
              <w:left w:w="108" w:type="dxa"/>
              <w:bottom w:w="0" w:type="dxa"/>
              <w:right w:w="108" w:type="dxa"/>
            </w:tcMar>
          </w:tcPr>
          <w:p w:rsidR="00517D02" w:rsidRPr="004869B2" w:rsidRDefault="00517D02" w:rsidP="00517D02">
            <w:pPr>
              <w:pStyle w:val="a2"/>
              <w:spacing w:before="120"/>
            </w:pPr>
            <w:r w:rsidRPr="004869B2">
              <w:rPr>
                <w:rFonts w:hint="cs"/>
                <w:rtl/>
              </w:rPr>
              <w:t>**********************************************************</w:t>
            </w:r>
          </w:p>
        </w:tc>
        <w:tc>
          <w:tcPr>
            <w:tcW w:w="283" w:type="dxa"/>
            <w:tcMar>
              <w:top w:w="0" w:type="dxa"/>
              <w:left w:w="108" w:type="dxa"/>
              <w:bottom w:w="0" w:type="dxa"/>
              <w:right w:w="108" w:type="dxa"/>
            </w:tcMar>
          </w:tcPr>
          <w:p w:rsidR="00517D02" w:rsidRPr="004869B2" w:rsidRDefault="00517D02" w:rsidP="00517D02">
            <w:pPr>
              <w:pStyle w:val="a2"/>
              <w:spacing w:before="120"/>
              <w:rPr>
                <w:rtl/>
              </w:rPr>
            </w:pPr>
            <w:r w:rsidRPr="004869B2">
              <w:rPr>
                <w:rFonts w:hint="cs"/>
                <w:rtl/>
              </w:rPr>
              <w:t>*</w:t>
            </w:r>
          </w:p>
        </w:tc>
      </w:tr>
      <w:tr w:rsidR="00517D02" w:rsidRPr="004869B2" w:rsidTr="00517D02">
        <w:trPr>
          <w:trHeight w:val="1838"/>
        </w:trPr>
        <w:tc>
          <w:tcPr>
            <w:tcW w:w="283" w:type="dxa"/>
            <w:tcMar>
              <w:top w:w="0" w:type="dxa"/>
              <w:left w:w="108" w:type="dxa"/>
              <w:bottom w:w="0" w:type="dxa"/>
              <w:right w:w="108" w:type="dxa"/>
            </w:tcMar>
          </w:tcPr>
          <w:p w:rsidR="00517D02" w:rsidRPr="004869B2" w:rsidRDefault="00517D02" w:rsidP="00517D02">
            <w:pPr>
              <w:pStyle w:val="a2"/>
              <w:rPr>
                <w:rtl/>
              </w:rPr>
            </w:pPr>
            <w:r w:rsidRPr="004869B2">
              <w:rPr>
                <w:rFonts w:hint="cs"/>
                <w:rtl/>
              </w:rPr>
              <w:t>* * * * * * * * * *</w:t>
            </w:r>
          </w:p>
          <w:p w:rsidR="00517D02" w:rsidRPr="004869B2" w:rsidRDefault="00517D02" w:rsidP="00517D02">
            <w:pPr>
              <w:pStyle w:val="a2"/>
              <w:rPr>
                <w:rtl/>
              </w:rPr>
            </w:pPr>
            <w:r w:rsidRPr="004869B2">
              <w:rPr>
                <w:rFonts w:hint="cs"/>
                <w:rtl/>
              </w:rPr>
              <w:t>*</w:t>
            </w:r>
          </w:p>
          <w:p w:rsidR="00517D02" w:rsidRPr="004869B2" w:rsidRDefault="00517D02" w:rsidP="00517D02">
            <w:pPr>
              <w:pStyle w:val="a2"/>
            </w:pPr>
            <w:r w:rsidRPr="004869B2">
              <w:rPr>
                <w:rFonts w:hint="cs"/>
                <w:rtl/>
              </w:rPr>
              <w:t>*</w:t>
            </w:r>
          </w:p>
        </w:tc>
        <w:tc>
          <w:tcPr>
            <w:tcW w:w="4100" w:type="dxa"/>
            <w:tcMar>
              <w:top w:w="0" w:type="dxa"/>
              <w:left w:w="108" w:type="dxa"/>
              <w:bottom w:w="0" w:type="dxa"/>
              <w:right w:w="108" w:type="dxa"/>
            </w:tcMar>
          </w:tcPr>
          <w:p w:rsidR="00517D02" w:rsidRPr="004869B2" w:rsidRDefault="00517D02" w:rsidP="00517D02">
            <w:pPr>
              <w:pStyle w:val="a2"/>
              <w:rPr>
                <w:rtl/>
              </w:rPr>
            </w:pPr>
            <w:r w:rsidRPr="004869B2">
              <w:rPr>
                <w:rFonts w:hint="cs"/>
                <w:rtl/>
              </w:rPr>
              <w:t xml:space="preserve">כל הזכויות שמורות לישיבת הר עציון ולרב </w:t>
            </w:r>
            <w:r>
              <w:rPr>
                <w:rFonts w:hint="cs"/>
                <w:rtl/>
              </w:rPr>
              <w:t>אמנון בזק התשע"ז</w:t>
            </w:r>
          </w:p>
          <w:p w:rsidR="00517D02" w:rsidRPr="004869B2" w:rsidRDefault="00517D02" w:rsidP="00517D02">
            <w:pPr>
              <w:pStyle w:val="a2"/>
              <w:rPr>
                <w:rtl/>
              </w:rPr>
            </w:pPr>
            <w:r w:rsidRPr="004869B2">
              <w:rPr>
                <w:rFonts w:hint="cs"/>
                <w:rtl/>
              </w:rPr>
              <w:t>עורך: אורי יעקב בירן</w:t>
            </w:r>
          </w:p>
          <w:p w:rsidR="00517D02" w:rsidRPr="004869B2" w:rsidRDefault="00517D02" w:rsidP="00517D02">
            <w:pPr>
              <w:pStyle w:val="a2"/>
              <w:rPr>
                <w:rtl/>
              </w:rPr>
            </w:pPr>
            <w:r w:rsidRPr="004869B2">
              <w:rPr>
                <w:rFonts w:hint="cs"/>
                <w:rtl/>
              </w:rPr>
              <w:t>*******************************************************</w:t>
            </w:r>
          </w:p>
          <w:p w:rsidR="00517D02" w:rsidRPr="004869B2" w:rsidRDefault="00517D02" w:rsidP="00517D02">
            <w:pPr>
              <w:pStyle w:val="a2"/>
              <w:rPr>
                <w:rtl/>
              </w:rPr>
            </w:pPr>
            <w:r w:rsidRPr="004869B2">
              <w:rPr>
                <w:rFonts w:hint="cs"/>
                <w:rtl/>
              </w:rPr>
              <w:t xml:space="preserve">בית המדרש הווירטואלי </w:t>
            </w:r>
          </w:p>
          <w:p w:rsidR="00517D02" w:rsidRPr="004869B2" w:rsidRDefault="00517D02" w:rsidP="00517D02">
            <w:pPr>
              <w:pStyle w:val="a2"/>
              <w:rPr>
                <w:rtl/>
              </w:rPr>
            </w:pPr>
            <w:r w:rsidRPr="004869B2">
              <w:rPr>
                <w:rFonts w:hint="cs"/>
                <w:rtl/>
              </w:rPr>
              <w:t xml:space="preserve">מיסודו של </w:t>
            </w:r>
          </w:p>
          <w:p w:rsidR="00517D02" w:rsidRPr="004869B2" w:rsidRDefault="00517D02" w:rsidP="00517D02">
            <w:pPr>
              <w:pStyle w:val="a2"/>
            </w:pPr>
            <w:r w:rsidRPr="004869B2">
              <w:t>The Israel Koschitzky Virtual Beit Midrash</w:t>
            </w:r>
          </w:p>
          <w:p w:rsidR="00517D02" w:rsidRPr="004869B2" w:rsidRDefault="00517D02" w:rsidP="00B505C9">
            <w:pPr>
              <w:pStyle w:val="a2"/>
              <w:rPr>
                <w:rtl/>
              </w:rPr>
            </w:pPr>
            <w:r w:rsidRPr="004869B2">
              <w:rPr>
                <w:rFonts w:hint="cs"/>
                <w:rtl/>
              </w:rPr>
              <w:t xml:space="preserve">האתר בעברית: </w:t>
            </w:r>
            <w:r w:rsidRPr="004869B2">
              <w:t xml:space="preserve"> </w:t>
            </w:r>
            <w:hyperlink r:id="rId10" w:history="1">
              <w:r w:rsidR="00B505C9" w:rsidRPr="00E87692">
                <w:rPr>
                  <w:rStyle w:val="Hyperlink"/>
                </w:rPr>
                <w:t>www.etzion.</w:t>
              </w:r>
              <w:r w:rsidR="00B505C9" w:rsidRPr="00E87692">
                <w:rPr>
                  <w:rStyle w:val="Hyperlink"/>
                </w:rPr>
                <w:t>o</w:t>
              </w:r>
              <w:r w:rsidR="00B505C9" w:rsidRPr="00E87692">
                <w:rPr>
                  <w:rStyle w:val="Hyperlink"/>
                </w:rPr>
                <w:t>rg.il</w:t>
              </w:r>
            </w:hyperlink>
          </w:p>
          <w:p w:rsidR="00517D02" w:rsidRPr="004869B2" w:rsidRDefault="00517D02" w:rsidP="00517D02">
            <w:pPr>
              <w:pStyle w:val="a2"/>
            </w:pPr>
            <w:r w:rsidRPr="004869B2">
              <w:rPr>
                <w:rFonts w:hint="cs"/>
                <w:rtl/>
              </w:rPr>
              <w:t>האתר באנג</w:t>
            </w:r>
            <w:bookmarkStart w:id="0" w:name="_GoBack"/>
            <w:bookmarkEnd w:id="0"/>
            <w:r w:rsidRPr="004869B2">
              <w:rPr>
                <w:rFonts w:hint="cs"/>
                <w:rtl/>
              </w:rPr>
              <w:t xml:space="preserve">לית: </w:t>
            </w:r>
            <w:r w:rsidRPr="004869B2">
              <w:t>http://www.vbm-torah.org</w:t>
            </w:r>
          </w:p>
          <w:p w:rsidR="00517D02" w:rsidRPr="004869B2" w:rsidRDefault="00517D02" w:rsidP="00517D02">
            <w:pPr>
              <w:pStyle w:val="a2"/>
              <w:rPr>
                <w:rtl/>
              </w:rPr>
            </w:pPr>
            <w:r w:rsidRPr="004869B2">
              <w:rPr>
                <w:rFonts w:hint="cs"/>
                <w:rtl/>
              </w:rPr>
              <w:t>משרדי בית המדרש הווירטואלי: 02-9937300 שלוחה 5</w:t>
            </w:r>
          </w:p>
          <w:p w:rsidR="00517D02" w:rsidRPr="004869B2" w:rsidRDefault="00517D02" w:rsidP="00517D02">
            <w:pPr>
              <w:pStyle w:val="a2"/>
            </w:pPr>
            <w:r w:rsidRPr="004869B2">
              <w:rPr>
                <w:rFonts w:hint="cs"/>
                <w:rtl/>
              </w:rPr>
              <w:t xml:space="preserve">דוא"ל: </w:t>
            </w:r>
            <w:hyperlink r:id="rId11" w:history="1">
              <w:r w:rsidRPr="004869B2">
                <w:rPr>
                  <w:rStyle w:val="Hyperlink"/>
                </w:rPr>
                <w:t>office@etzion.org.il</w:t>
              </w:r>
            </w:hyperlink>
          </w:p>
          <w:p w:rsidR="00517D02" w:rsidRPr="004869B2" w:rsidRDefault="00517D02" w:rsidP="00517D02">
            <w:pPr>
              <w:pStyle w:val="a2"/>
            </w:pPr>
          </w:p>
        </w:tc>
        <w:tc>
          <w:tcPr>
            <w:tcW w:w="283" w:type="dxa"/>
            <w:tcMar>
              <w:top w:w="0" w:type="dxa"/>
              <w:left w:w="108" w:type="dxa"/>
              <w:bottom w:w="0" w:type="dxa"/>
              <w:right w:w="108" w:type="dxa"/>
            </w:tcMar>
          </w:tcPr>
          <w:p w:rsidR="00517D02" w:rsidRPr="004869B2" w:rsidRDefault="00517D02" w:rsidP="00517D02">
            <w:pPr>
              <w:pStyle w:val="a2"/>
              <w:rPr>
                <w:rtl/>
              </w:rPr>
            </w:pPr>
            <w:r w:rsidRPr="004869B2">
              <w:rPr>
                <w:rFonts w:hint="cs"/>
                <w:rtl/>
              </w:rPr>
              <w:t xml:space="preserve">* * * * * * * * * * </w:t>
            </w:r>
          </w:p>
          <w:p w:rsidR="00517D02" w:rsidRPr="004869B2" w:rsidRDefault="00517D02" w:rsidP="00517D02">
            <w:pPr>
              <w:pStyle w:val="a2"/>
              <w:rPr>
                <w:rtl/>
              </w:rPr>
            </w:pPr>
            <w:r w:rsidRPr="004869B2">
              <w:rPr>
                <w:rFonts w:hint="cs"/>
                <w:rtl/>
              </w:rPr>
              <w:t>*</w:t>
            </w:r>
          </w:p>
          <w:p w:rsidR="00517D02" w:rsidRPr="004869B2" w:rsidRDefault="00517D02" w:rsidP="00517D02">
            <w:pPr>
              <w:pStyle w:val="a2"/>
              <w:jc w:val="both"/>
              <w:rPr>
                <w:rtl/>
              </w:rPr>
            </w:pPr>
            <w:r w:rsidRPr="004869B2">
              <w:rPr>
                <w:rFonts w:hint="cs"/>
                <w:rtl/>
              </w:rPr>
              <w:t>*</w:t>
            </w:r>
          </w:p>
        </w:tc>
      </w:tr>
      <w:tr w:rsidR="00517D02" w:rsidRPr="004869B2" w:rsidTr="00517D02">
        <w:trPr>
          <w:trHeight w:val="162"/>
        </w:trPr>
        <w:tc>
          <w:tcPr>
            <w:tcW w:w="283" w:type="dxa"/>
            <w:tcMar>
              <w:top w:w="0" w:type="dxa"/>
              <w:left w:w="108" w:type="dxa"/>
              <w:bottom w:w="0" w:type="dxa"/>
              <w:right w:w="108" w:type="dxa"/>
            </w:tcMar>
          </w:tcPr>
          <w:p w:rsidR="00517D02" w:rsidRPr="004869B2" w:rsidRDefault="00517D02" w:rsidP="00517D02">
            <w:pPr>
              <w:pStyle w:val="a2"/>
            </w:pPr>
            <w:r w:rsidRPr="004869B2">
              <w:rPr>
                <w:rFonts w:hint="cs"/>
                <w:rtl/>
              </w:rPr>
              <w:t>*</w:t>
            </w:r>
          </w:p>
        </w:tc>
        <w:tc>
          <w:tcPr>
            <w:tcW w:w="4100" w:type="dxa"/>
            <w:tcMar>
              <w:top w:w="0" w:type="dxa"/>
              <w:left w:w="108" w:type="dxa"/>
              <w:bottom w:w="0" w:type="dxa"/>
              <w:right w:w="108" w:type="dxa"/>
            </w:tcMar>
          </w:tcPr>
          <w:p w:rsidR="00517D02" w:rsidRPr="004869B2" w:rsidRDefault="00517D02" w:rsidP="00517D02">
            <w:pPr>
              <w:pStyle w:val="a2"/>
            </w:pPr>
            <w:r w:rsidRPr="004869B2">
              <w:rPr>
                <w:rFonts w:hint="cs"/>
                <w:rtl/>
              </w:rPr>
              <w:t>**********************************************************</w:t>
            </w:r>
          </w:p>
        </w:tc>
        <w:tc>
          <w:tcPr>
            <w:tcW w:w="283" w:type="dxa"/>
            <w:tcMar>
              <w:top w:w="0" w:type="dxa"/>
              <w:left w:w="108" w:type="dxa"/>
              <w:bottom w:w="0" w:type="dxa"/>
              <w:right w:w="108" w:type="dxa"/>
            </w:tcMar>
          </w:tcPr>
          <w:p w:rsidR="00517D02" w:rsidRPr="004869B2" w:rsidRDefault="00517D02" w:rsidP="00517D02">
            <w:pPr>
              <w:pStyle w:val="a2"/>
              <w:rPr>
                <w:rtl/>
              </w:rPr>
            </w:pPr>
            <w:r w:rsidRPr="004869B2">
              <w:rPr>
                <w:rFonts w:hint="cs"/>
                <w:rtl/>
              </w:rPr>
              <w:t>*</w:t>
            </w:r>
          </w:p>
        </w:tc>
      </w:tr>
    </w:tbl>
    <w:p w:rsidR="00517D02" w:rsidRPr="00A70AAA" w:rsidRDefault="00517D02" w:rsidP="00517D02">
      <w:pPr>
        <w:shd w:val="clear" w:color="auto" w:fill="FCFDFE"/>
        <w:spacing w:after="0"/>
        <w:rPr>
          <w:rtl/>
        </w:rPr>
      </w:pPr>
    </w:p>
    <w:p w:rsidR="00517D02" w:rsidRDefault="00517D02" w:rsidP="00292BBA">
      <w:pPr>
        <w:shd w:val="clear" w:color="auto" w:fill="FCFDFE"/>
        <w:spacing w:after="0"/>
      </w:pPr>
    </w:p>
    <w:p w:rsidR="00517D02" w:rsidRPr="00A70AAA" w:rsidRDefault="00517D02" w:rsidP="00292BBA">
      <w:pPr>
        <w:shd w:val="clear" w:color="auto" w:fill="FCFDFE"/>
        <w:spacing w:after="0"/>
        <w:rPr>
          <w:rtl/>
        </w:rPr>
      </w:pPr>
    </w:p>
    <w:sectPr w:rsidR="00517D02" w:rsidRPr="00A70AAA">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02" w:rsidRDefault="00517D02">
      <w:r>
        <w:separator/>
      </w:r>
    </w:p>
  </w:endnote>
  <w:endnote w:type="continuationSeparator" w:id="0">
    <w:p w:rsidR="00517D02" w:rsidRDefault="0051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02" w:rsidRDefault="00517D02">
      <w:r>
        <w:separator/>
      </w:r>
    </w:p>
  </w:footnote>
  <w:footnote w:type="continuationSeparator" w:id="0">
    <w:p w:rsidR="00517D02" w:rsidRDefault="00517D02">
      <w:r>
        <w:continuationSeparator/>
      </w:r>
    </w:p>
  </w:footnote>
  <w:footnote w:id="1">
    <w:p w:rsidR="00517D02" w:rsidRDefault="00517D02" w:rsidP="00071A3C">
      <w:pPr>
        <w:pStyle w:val="FootnoteText"/>
        <w:ind w:left="0" w:firstLine="0"/>
      </w:pPr>
      <w:r>
        <w:rPr>
          <w:rStyle w:val="FootnoteReference"/>
        </w:rPr>
        <w:footnoteRef/>
      </w:r>
      <w:r>
        <w:rPr>
          <w:rtl/>
        </w:rPr>
        <w:t xml:space="preserve"> </w:t>
      </w:r>
      <w:r>
        <w:rPr>
          <w:rFonts w:hint="cs"/>
          <w:rtl/>
        </w:rPr>
        <w:t xml:space="preserve">כפילות זו הפכה בדורות האחרונים (כידוע) ל'שורש האמונה ושורש המרי', שכל האמונה ב'תורה מן השמים' תלויה בהסברת הכפילות. ראו למשל במבוא של הרב מרדכי </w:t>
      </w:r>
      <w:proofErr w:type="spellStart"/>
      <w:r>
        <w:rPr>
          <w:rFonts w:hint="cs"/>
          <w:rtl/>
        </w:rPr>
        <w:t>ברויאר</w:t>
      </w:r>
      <w:proofErr w:type="spellEnd"/>
      <w:r>
        <w:rPr>
          <w:rFonts w:hint="cs"/>
          <w:rtl/>
        </w:rPr>
        <w:t xml:space="preserve"> ז"ל לספרו </w:t>
      </w:r>
      <w:r>
        <w:rPr>
          <w:rFonts w:hint="cs"/>
          <w:b/>
          <w:bCs/>
          <w:rtl/>
        </w:rPr>
        <w:t xml:space="preserve">פרקי </w:t>
      </w:r>
      <w:r w:rsidRPr="00347B13">
        <w:rPr>
          <w:rFonts w:hint="cs"/>
          <w:b/>
          <w:bCs/>
          <w:rtl/>
        </w:rPr>
        <w:t>בראשית</w:t>
      </w:r>
      <w:r>
        <w:rPr>
          <w:rFonts w:hint="cs"/>
          <w:rtl/>
        </w:rPr>
        <w:t xml:space="preserve"> (אלון שבות תשנ"ט), עמודים 19-11, </w:t>
      </w:r>
      <w:r w:rsidRPr="00B14945">
        <w:rPr>
          <w:rFonts w:hint="cs"/>
          <w:rtl/>
        </w:rPr>
        <w:t>ואכמ</w:t>
      </w:r>
      <w:r>
        <w:rPr>
          <w:rFonts w:hint="cs"/>
          <w:rtl/>
        </w:rPr>
        <w:t>"ל.</w:t>
      </w:r>
    </w:p>
  </w:footnote>
  <w:footnote w:id="2">
    <w:p w:rsidR="00517D02" w:rsidRDefault="00517D02" w:rsidP="00071A3C">
      <w:pPr>
        <w:pStyle w:val="FootnoteText"/>
        <w:ind w:left="0" w:firstLine="0"/>
        <w:rPr>
          <w:rtl/>
        </w:rPr>
      </w:pPr>
      <w:r>
        <w:rPr>
          <w:rStyle w:val="FootnoteReference"/>
        </w:rPr>
        <w:footnoteRef/>
      </w:r>
      <w:r>
        <w:rPr>
          <w:rtl/>
        </w:rPr>
        <w:t xml:space="preserve"> </w:t>
      </w:r>
      <w:r>
        <w:rPr>
          <w:rFonts w:hint="cs"/>
          <w:rtl/>
        </w:rPr>
        <w:t>שם כללי מקבל ה"א הידיעה והטיות ('הא-להים' &gt; 'א-להי; א-</w:t>
      </w:r>
      <w:proofErr w:type="spellStart"/>
      <w:r>
        <w:rPr>
          <w:rFonts w:hint="cs"/>
          <w:rtl/>
        </w:rPr>
        <w:t>להיך</w:t>
      </w:r>
      <w:proofErr w:type="spellEnd"/>
      <w:r>
        <w:rPr>
          <w:rFonts w:hint="cs"/>
          <w:rtl/>
        </w:rPr>
        <w:t>; א-</w:t>
      </w:r>
      <w:proofErr w:type="spellStart"/>
      <w:r>
        <w:rPr>
          <w:rFonts w:hint="cs"/>
          <w:rtl/>
        </w:rPr>
        <w:t>להיו</w:t>
      </w:r>
      <w:proofErr w:type="spellEnd"/>
      <w:r>
        <w:rPr>
          <w:rFonts w:hint="cs"/>
          <w:rtl/>
        </w:rPr>
        <w:t xml:space="preserve">; א-להינו </w:t>
      </w:r>
      <w:proofErr w:type="spellStart"/>
      <w:r>
        <w:rPr>
          <w:rFonts w:hint="cs"/>
          <w:rtl/>
        </w:rPr>
        <w:t>וא</w:t>
      </w:r>
      <w:proofErr w:type="spellEnd"/>
      <w:r>
        <w:rPr>
          <w:rFonts w:hint="cs"/>
          <w:rtl/>
        </w:rPr>
        <w:t xml:space="preserve">-להי אבותינו'), ואילו שם פרטי אי אפשר להוסיף לו יידוע, ולא הטיות. כיוון שבשם ה' אין יידוע ואין הטיות, ברור שהוא שם פרטי בהגדרה לשונית. </w:t>
      </w:r>
    </w:p>
    <w:p w:rsidR="00517D02" w:rsidRDefault="00517D02" w:rsidP="006A3DEC">
      <w:pPr>
        <w:pStyle w:val="FootnoteText"/>
        <w:ind w:left="0" w:firstLine="0"/>
        <w:rPr>
          <w:rtl/>
        </w:rPr>
      </w:pPr>
      <w:r>
        <w:rPr>
          <w:rFonts w:hint="cs"/>
          <w:rtl/>
        </w:rPr>
        <w:t xml:space="preserve">הבחנה יסודית זו כשלעצמה, כבר שומטת את הבסיס המדעי של שיטת 'ביקורת המקרא'. זאת, משום ששם כללי ושם פרטי אינם מקבילים וכפולים, אלא </w:t>
      </w:r>
      <w:r w:rsidRPr="00A65C94">
        <w:rPr>
          <w:rFonts w:hint="cs"/>
          <w:b/>
          <w:bCs/>
          <w:rtl/>
        </w:rPr>
        <w:t>משלימים זה את זה</w:t>
      </w:r>
      <w:r>
        <w:rPr>
          <w:rFonts w:hint="cs"/>
          <w:b/>
          <w:bCs/>
          <w:rtl/>
        </w:rPr>
        <w:t xml:space="preserve"> </w:t>
      </w:r>
      <w:r>
        <w:rPr>
          <w:rFonts w:hint="cs"/>
          <w:rtl/>
        </w:rPr>
        <w:t>בצורה פשוטה,</w:t>
      </w:r>
      <w:r w:rsidRPr="006A3DEC">
        <w:rPr>
          <w:rFonts w:hint="cs"/>
          <w:rtl/>
        </w:rPr>
        <w:t xml:space="preserve"> כפי שכתוב בפרשת הבריאה השנייה</w:t>
      </w:r>
      <w:r>
        <w:rPr>
          <w:rFonts w:hint="cs"/>
          <w:rtl/>
        </w:rPr>
        <w:t>. ראה</w:t>
      </w:r>
      <w:r w:rsidRPr="006A3DEC">
        <w:rPr>
          <w:rFonts w:hint="cs"/>
          <w:rtl/>
        </w:rPr>
        <w:t xml:space="preserve"> </w:t>
      </w:r>
      <w:proofErr w:type="spellStart"/>
      <w:r>
        <w:rPr>
          <w:rFonts w:hint="cs"/>
          <w:rtl/>
        </w:rPr>
        <w:t>בענין</w:t>
      </w:r>
      <w:proofErr w:type="spellEnd"/>
      <w:r>
        <w:rPr>
          <w:rFonts w:hint="cs"/>
          <w:rtl/>
        </w:rPr>
        <w:t xml:space="preserve"> זה </w:t>
      </w:r>
      <w:r w:rsidRPr="006A3DEC">
        <w:rPr>
          <w:rFonts w:hint="cs"/>
          <w:rtl/>
        </w:rPr>
        <w:t>בספרו של אבי-מורי ז"ל, יחי</w:t>
      </w:r>
      <w:r>
        <w:rPr>
          <w:rFonts w:hint="cs"/>
          <w:rtl/>
        </w:rPr>
        <w:t xml:space="preserve">אל בן-נון, </w:t>
      </w:r>
      <w:r w:rsidRPr="007A7C51">
        <w:rPr>
          <w:rFonts w:hint="cs"/>
          <w:b/>
          <w:bCs/>
          <w:rtl/>
        </w:rPr>
        <w:t xml:space="preserve">ארץ המוריה </w:t>
      </w:r>
      <w:r w:rsidRPr="007A7C51">
        <w:rPr>
          <w:b/>
          <w:bCs/>
          <w:rtl/>
        </w:rPr>
        <w:t>–</w:t>
      </w:r>
      <w:r w:rsidRPr="007A7C51">
        <w:rPr>
          <w:rFonts w:hint="cs"/>
          <w:b/>
          <w:bCs/>
          <w:rtl/>
        </w:rPr>
        <w:t xml:space="preserve"> פרקי מקרא ולשון</w:t>
      </w:r>
      <w:r>
        <w:rPr>
          <w:rFonts w:hint="cs"/>
          <w:rtl/>
        </w:rPr>
        <w:t xml:space="preserve"> (אלון שבות </w:t>
      </w:r>
      <w:proofErr w:type="spellStart"/>
      <w:r>
        <w:rPr>
          <w:rFonts w:hint="cs"/>
          <w:rtl/>
        </w:rPr>
        <w:t>התשס"ו</w:t>
      </w:r>
      <w:proofErr w:type="spellEnd"/>
      <w:r>
        <w:rPr>
          <w:rFonts w:hint="cs"/>
          <w:rtl/>
        </w:rPr>
        <w:t>), עמודים 10, 49-43.</w:t>
      </w:r>
    </w:p>
  </w:footnote>
  <w:footnote w:id="3">
    <w:p w:rsidR="00517D02" w:rsidRDefault="00517D02" w:rsidP="008E3C62">
      <w:pPr>
        <w:pStyle w:val="FootnoteText"/>
        <w:ind w:left="0" w:firstLine="0"/>
      </w:pPr>
      <w:r>
        <w:rPr>
          <w:rStyle w:val="FootnoteReference"/>
        </w:rPr>
        <w:footnoteRef/>
      </w:r>
      <w:r>
        <w:rPr>
          <w:rtl/>
        </w:rPr>
        <w:t xml:space="preserve"> </w:t>
      </w:r>
      <w:r>
        <w:rPr>
          <w:rFonts w:hint="cs"/>
          <w:rtl/>
        </w:rPr>
        <w:t xml:space="preserve">לכן יש הבדל בסיסי בין 'תורת הבחינות' בשיטתו של הרב מרדכי </w:t>
      </w:r>
      <w:proofErr w:type="spellStart"/>
      <w:r>
        <w:rPr>
          <w:rFonts w:hint="cs"/>
          <w:rtl/>
        </w:rPr>
        <w:t>ברויאר</w:t>
      </w:r>
      <w:proofErr w:type="spellEnd"/>
      <w:r>
        <w:rPr>
          <w:rFonts w:hint="cs"/>
          <w:rtl/>
        </w:rPr>
        <w:t xml:space="preserve"> ז"ל (ראו בספרו הנ"ל, הערה 1, עמודים 72-48), לבין </w:t>
      </w:r>
      <w:r w:rsidRPr="007A7C51">
        <w:rPr>
          <w:rFonts w:hint="cs"/>
          <w:b/>
          <w:bCs/>
          <w:rtl/>
        </w:rPr>
        <w:t>'הבחינות</w:t>
      </w:r>
      <w:r>
        <w:rPr>
          <w:rFonts w:hint="cs"/>
          <w:b/>
          <w:bCs/>
          <w:rtl/>
        </w:rPr>
        <w:t xml:space="preserve">' בשיטתי, שיסודן בהבדל הלשוני. </w:t>
      </w:r>
      <w:r w:rsidRPr="007A7C51">
        <w:rPr>
          <w:rFonts w:hint="cs"/>
          <w:b/>
          <w:bCs/>
          <w:rtl/>
        </w:rPr>
        <w:t xml:space="preserve">לכן, מתבקש לקרוא </w:t>
      </w:r>
      <w:r>
        <w:rPr>
          <w:rFonts w:hint="cs"/>
          <w:b/>
          <w:bCs/>
          <w:rtl/>
        </w:rPr>
        <w:t xml:space="preserve">"הבחינות" בשיטתי </w:t>
      </w:r>
      <w:r w:rsidRPr="007A7C51">
        <w:rPr>
          <w:rFonts w:hint="cs"/>
          <w:b/>
          <w:bCs/>
          <w:rtl/>
        </w:rPr>
        <w:t>כמשלימות זו את זו</w:t>
      </w:r>
      <w:r>
        <w:rPr>
          <w:rFonts w:hint="cs"/>
          <w:rtl/>
        </w:rPr>
        <w:t xml:space="preserve"> בלי קושי, ולא כתופעת נס מעבר לטבע הדיבור האנושי (ורק בורא העולם ומנהיגו יכול לדבר כך) כפי שהסביר זאת הרב </w:t>
      </w:r>
      <w:proofErr w:type="spellStart"/>
      <w:r>
        <w:rPr>
          <w:rFonts w:hint="cs"/>
          <w:rtl/>
        </w:rPr>
        <w:t>ברויאר</w:t>
      </w:r>
      <w:proofErr w:type="spellEnd"/>
      <w:r>
        <w:rPr>
          <w:rFonts w:hint="cs"/>
          <w:rtl/>
        </w:rPr>
        <w:t>.</w:t>
      </w:r>
    </w:p>
  </w:footnote>
  <w:footnote w:id="4">
    <w:p w:rsidR="00517D02" w:rsidRDefault="00517D02" w:rsidP="00347B13">
      <w:pPr>
        <w:pStyle w:val="FootnoteText"/>
        <w:ind w:left="0" w:firstLine="0"/>
        <w:rPr>
          <w:rtl/>
        </w:rPr>
      </w:pPr>
      <w:r>
        <w:rPr>
          <w:rStyle w:val="FootnoteReference"/>
        </w:rPr>
        <w:footnoteRef/>
      </w:r>
      <w:r>
        <w:rPr>
          <w:rtl/>
        </w:rPr>
        <w:t xml:space="preserve"> </w:t>
      </w:r>
      <w:r>
        <w:rPr>
          <w:rFonts w:hint="cs"/>
          <w:rtl/>
        </w:rPr>
        <w:t xml:space="preserve">ראו פירוש רמב"ן לשמות כ"ב, י"ט </w:t>
      </w:r>
      <w:r>
        <w:rPr>
          <w:rtl/>
        </w:rPr>
        <w:t>–</w:t>
      </w:r>
      <w:r>
        <w:rPr>
          <w:rFonts w:hint="cs"/>
          <w:rtl/>
        </w:rPr>
        <w:t xml:space="preserve"> </w:t>
      </w:r>
      <w:r w:rsidRPr="00347B13">
        <w:rPr>
          <w:rFonts w:hint="cs"/>
          <w:rtl/>
        </w:rPr>
        <w:t xml:space="preserve">"זֹבֵחַ </w:t>
      </w:r>
      <w:proofErr w:type="spellStart"/>
      <w:r w:rsidRPr="00347B13">
        <w:rPr>
          <w:rFonts w:hint="cs"/>
          <w:rtl/>
        </w:rPr>
        <w:t>לאלהים</w:t>
      </w:r>
      <w:proofErr w:type="spellEnd"/>
      <w:r w:rsidRPr="00347B13">
        <w:rPr>
          <w:rFonts w:hint="cs"/>
          <w:rtl/>
        </w:rPr>
        <w:t xml:space="preserve"> </w:t>
      </w:r>
      <w:proofErr w:type="spellStart"/>
      <w:r w:rsidRPr="00347B13">
        <w:rPr>
          <w:rFonts w:hint="cs"/>
          <w:rtl/>
        </w:rPr>
        <w:t>יָחֳרָם</w:t>
      </w:r>
      <w:proofErr w:type="spellEnd"/>
      <w:r w:rsidRPr="00347B13">
        <w:rPr>
          <w:rFonts w:hint="cs"/>
          <w:rtl/>
        </w:rPr>
        <w:t xml:space="preserve"> בלתי לה' לבדו</w:t>
      </w:r>
      <w:r>
        <w:rPr>
          <w:rFonts w:hint="cs"/>
          <w:rtl/>
        </w:rPr>
        <w:t>".</w:t>
      </w:r>
    </w:p>
  </w:footnote>
  <w:footnote w:id="5">
    <w:p w:rsidR="00517D02" w:rsidRPr="00E044E1" w:rsidRDefault="00517D02" w:rsidP="00347B13">
      <w:pPr>
        <w:pStyle w:val="FootnoteText"/>
        <w:ind w:left="0" w:firstLine="0"/>
        <w:rPr>
          <w:rtl/>
        </w:rPr>
      </w:pPr>
      <w:r>
        <w:rPr>
          <w:rStyle w:val="FootnoteReference"/>
        </w:rPr>
        <w:footnoteRef/>
      </w:r>
      <w:r>
        <w:rPr>
          <w:rtl/>
        </w:rPr>
        <w:t xml:space="preserve"> </w:t>
      </w:r>
      <w:r>
        <w:rPr>
          <w:rFonts w:hint="cs"/>
          <w:rtl/>
        </w:rPr>
        <w:t xml:space="preserve">ראו מאמרי, </w:t>
      </w:r>
      <w:r>
        <w:rPr>
          <w:rFonts w:hint="cs"/>
          <w:b/>
          <w:bCs/>
          <w:rtl/>
        </w:rPr>
        <w:t xml:space="preserve">הוויה פעילה וקיומית במקרא </w:t>
      </w:r>
      <w:r>
        <w:rPr>
          <w:b/>
          <w:bCs/>
          <w:rtl/>
        </w:rPr>
        <w:t>–</w:t>
      </w:r>
      <w:r>
        <w:rPr>
          <w:rFonts w:hint="cs"/>
          <w:b/>
          <w:bCs/>
          <w:rtl/>
        </w:rPr>
        <w:t xml:space="preserve"> פירושו הלשוני של שם ה'</w:t>
      </w:r>
      <w:r>
        <w:rPr>
          <w:rFonts w:hint="cs"/>
          <w:rtl/>
        </w:rPr>
        <w:t>,</w:t>
      </w:r>
      <w:r w:rsidRPr="00347B13">
        <w:rPr>
          <w:rFonts w:hint="cs"/>
          <w:rtl/>
        </w:rPr>
        <w:t xml:space="preserve"> מגדים ה' </w:t>
      </w:r>
      <w:r>
        <w:rPr>
          <w:rFonts w:hint="cs"/>
          <w:rtl/>
        </w:rPr>
        <w:t>(ניסן תשמ"ח), עמודים 23-7, ובאתרי (</w:t>
      </w:r>
      <w:r>
        <w:rPr>
          <w:b/>
          <w:bCs/>
        </w:rPr>
        <w:t>ybn.co.il</w:t>
      </w:r>
      <w:r>
        <w:rPr>
          <w:rFonts w:hint="cs"/>
          <w:rtl/>
        </w:rPr>
        <w:t xml:space="preserve">). </w:t>
      </w:r>
    </w:p>
  </w:footnote>
  <w:footnote w:id="6">
    <w:p w:rsidR="00517D02" w:rsidRDefault="00517D02" w:rsidP="0050593D">
      <w:pPr>
        <w:pStyle w:val="FootnoteText"/>
        <w:ind w:left="0" w:firstLine="0"/>
      </w:pPr>
      <w:r>
        <w:rPr>
          <w:rStyle w:val="FootnoteReference"/>
        </w:rPr>
        <w:footnoteRef/>
      </w:r>
      <w:r>
        <w:rPr>
          <w:rtl/>
        </w:rPr>
        <w:t xml:space="preserve"> </w:t>
      </w:r>
      <w:r>
        <w:rPr>
          <w:rFonts w:hint="cs"/>
          <w:rtl/>
        </w:rPr>
        <w:t xml:space="preserve">ממילא, </w:t>
      </w:r>
      <w:r w:rsidRPr="0050593D">
        <w:rPr>
          <w:rFonts w:hint="cs"/>
          <w:rtl/>
        </w:rPr>
        <w:t>כאשר עוסקים בשאלות האמונה באופן כללי, אפשר לדבר על א-</w:t>
      </w:r>
      <w:proofErr w:type="spellStart"/>
      <w:r w:rsidRPr="0050593D">
        <w:rPr>
          <w:rFonts w:hint="cs"/>
          <w:rtl/>
        </w:rPr>
        <w:t>לוהים</w:t>
      </w:r>
      <w:proofErr w:type="spellEnd"/>
      <w:r w:rsidRPr="0050593D">
        <w:rPr>
          <w:rFonts w:hint="cs"/>
          <w:rtl/>
        </w:rPr>
        <w:t xml:space="preserve"> רק בשם כללי ובגוף שלישי.</w:t>
      </w:r>
    </w:p>
  </w:footnote>
  <w:footnote w:id="7">
    <w:p w:rsidR="00517D02" w:rsidRDefault="00517D02" w:rsidP="00E86A3C">
      <w:pPr>
        <w:pStyle w:val="FootnoteText"/>
        <w:ind w:left="0" w:firstLine="0"/>
        <w:rPr>
          <w:rtl/>
        </w:rPr>
      </w:pPr>
      <w:r>
        <w:rPr>
          <w:rStyle w:val="FootnoteReference"/>
        </w:rPr>
        <w:footnoteRef/>
      </w:r>
      <w:r>
        <w:rPr>
          <w:rtl/>
        </w:rPr>
        <w:t xml:space="preserve"> </w:t>
      </w:r>
      <w:r w:rsidRPr="00E044E1">
        <w:rPr>
          <w:rFonts w:hint="cs"/>
          <w:rtl/>
        </w:rPr>
        <w:t>בגיל 16 פתחתי לראשונה ספר שעוסק בביקורת המקרא ושם ראיתי לראשונה איך קוראים כאן שני סיפורים שחוברו יחדיו. די נדהמתי שאפשר לקרוא את התורה בצורה כזאת. בדקתי שוב ושוב וראיתי שאכן מצטטים נכונה את הפסוקים. עד שהגעתי לפסוק האחד</w:t>
      </w:r>
      <w:r>
        <w:rPr>
          <w:rFonts w:hint="cs"/>
          <w:rtl/>
        </w:rPr>
        <w:t xml:space="preserve"> הזה,</w:t>
      </w:r>
      <w:r w:rsidRPr="00E044E1">
        <w:rPr>
          <w:rFonts w:hint="cs"/>
          <w:rtl/>
        </w:rPr>
        <w:t xml:space="preserve"> שיש בו גם שם א</w:t>
      </w:r>
      <w:r>
        <w:rPr>
          <w:rFonts w:hint="cs"/>
          <w:rtl/>
        </w:rPr>
        <w:t>-</w:t>
      </w:r>
      <w:proofErr w:type="spellStart"/>
      <w:r w:rsidRPr="00E044E1">
        <w:rPr>
          <w:rFonts w:hint="cs"/>
          <w:rtl/>
        </w:rPr>
        <w:t>לוהים</w:t>
      </w:r>
      <w:proofErr w:type="spellEnd"/>
      <w:r w:rsidRPr="00E044E1">
        <w:rPr>
          <w:rFonts w:hint="cs"/>
          <w:rtl/>
        </w:rPr>
        <w:t xml:space="preserve"> וגם שם </w:t>
      </w:r>
      <w:proofErr w:type="spellStart"/>
      <w:r w:rsidRPr="00E044E1">
        <w:rPr>
          <w:rFonts w:hint="cs"/>
          <w:rtl/>
        </w:rPr>
        <w:t>הוי"ה</w:t>
      </w:r>
      <w:proofErr w:type="spellEnd"/>
      <w:r w:rsidRPr="00E044E1">
        <w:rPr>
          <w:rFonts w:hint="cs"/>
          <w:rtl/>
        </w:rPr>
        <w:t xml:space="preserve">: </w:t>
      </w:r>
      <w:r>
        <w:rPr>
          <w:rFonts w:hint="cs"/>
          <w:rtl/>
        </w:rPr>
        <w:t>"</w:t>
      </w:r>
      <w:r w:rsidRPr="00E044E1">
        <w:rPr>
          <w:rtl/>
        </w:rPr>
        <w:t xml:space="preserve">וְהַבָּאִים זָכָר וּנְקֵבָה מִכָּל בָּשָׂר בָּאוּ כַּאֲשֶׁר </w:t>
      </w:r>
      <w:proofErr w:type="spellStart"/>
      <w:r w:rsidRPr="00E044E1">
        <w:rPr>
          <w:rtl/>
        </w:rPr>
        <w:t>צִוָּה</w:t>
      </w:r>
      <w:proofErr w:type="spellEnd"/>
      <w:r w:rsidRPr="00E044E1">
        <w:rPr>
          <w:rtl/>
        </w:rPr>
        <w:t xml:space="preserve"> אֹתוֹ </w:t>
      </w:r>
      <w:proofErr w:type="spellStart"/>
      <w:r w:rsidRPr="00E044E1">
        <w:rPr>
          <w:b/>
          <w:bCs/>
          <w:rtl/>
        </w:rPr>
        <w:t>אֱלֹהִים</w:t>
      </w:r>
      <w:proofErr w:type="spellEnd"/>
      <w:r w:rsidRPr="00E044E1">
        <w:rPr>
          <w:rtl/>
        </w:rPr>
        <w:t xml:space="preserve"> </w:t>
      </w:r>
      <w:proofErr w:type="spellStart"/>
      <w:r w:rsidRPr="00E044E1">
        <w:rPr>
          <w:rtl/>
        </w:rPr>
        <w:t>וַיִּסְגֹּר</w:t>
      </w:r>
      <w:proofErr w:type="spellEnd"/>
      <w:r w:rsidRPr="00E044E1">
        <w:rPr>
          <w:rtl/>
        </w:rPr>
        <w:t xml:space="preserve"> </w:t>
      </w:r>
      <w:r w:rsidRPr="00E044E1">
        <w:rPr>
          <w:b/>
          <w:bCs/>
          <w:rtl/>
        </w:rPr>
        <w:t>ה'</w:t>
      </w:r>
      <w:r w:rsidRPr="00E044E1">
        <w:rPr>
          <w:rtl/>
        </w:rPr>
        <w:t xml:space="preserve"> בַּעֲדוֹ</w:t>
      </w:r>
      <w:r>
        <w:rPr>
          <w:rFonts w:hint="cs"/>
          <w:rtl/>
        </w:rPr>
        <w:t>"</w:t>
      </w:r>
      <w:r w:rsidRPr="00E044E1">
        <w:rPr>
          <w:rFonts w:hint="cs"/>
          <w:rtl/>
        </w:rPr>
        <w:t xml:space="preserve">. </w:t>
      </w:r>
      <w:r>
        <w:rPr>
          <w:rFonts w:hint="cs"/>
          <w:rtl/>
        </w:rPr>
        <w:t>אז ראיתי שמחלקי</w:t>
      </w:r>
      <w:r w:rsidRPr="00E044E1">
        <w:rPr>
          <w:rFonts w:hint="cs"/>
          <w:rtl/>
        </w:rPr>
        <w:t xml:space="preserve"> סיפור המבול לשני טורים, </w:t>
      </w:r>
      <w:r>
        <w:rPr>
          <w:rFonts w:hint="cs"/>
          <w:rtl/>
        </w:rPr>
        <w:t>לא ידעו מה לעשות ב</w:t>
      </w:r>
      <w:r w:rsidRPr="00E044E1">
        <w:rPr>
          <w:rFonts w:hint="cs"/>
          <w:rtl/>
        </w:rPr>
        <w:t>מילים '</w:t>
      </w:r>
      <w:proofErr w:type="spellStart"/>
      <w:r w:rsidRPr="00E044E1">
        <w:rPr>
          <w:rFonts w:hint="cs"/>
          <w:rtl/>
        </w:rPr>
        <w:t>ויס</w:t>
      </w:r>
      <w:r>
        <w:rPr>
          <w:rFonts w:hint="cs"/>
          <w:rtl/>
        </w:rPr>
        <w:t>גֹ</w:t>
      </w:r>
      <w:r w:rsidRPr="00E044E1">
        <w:rPr>
          <w:rFonts w:hint="cs"/>
          <w:rtl/>
        </w:rPr>
        <w:t>ר</w:t>
      </w:r>
      <w:proofErr w:type="spellEnd"/>
      <w:r w:rsidRPr="00E044E1">
        <w:rPr>
          <w:rFonts w:hint="cs"/>
          <w:rtl/>
        </w:rPr>
        <w:t xml:space="preserve"> ה' בעדו'</w:t>
      </w:r>
      <w:r>
        <w:rPr>
          <w:rFonts w:hint="cs"/>
          <w:rtl/>
        </w:rPr>
        <w:t>, כי הן</w:t>
      </w:r>
      <w:r w:rsidRPr="00E044E1">
        <w:rPr>
          <w:rFonts w:hint="cs"/>
          <w:rtl/>
        </w:rPr>
        <w:t xml:space="preserve"> לא מתחברות </w:t>
      </w:r>
      <w:r>
        <w:rPr>
          <w:rFonts w:hint="cs"/>
          <w:rtl/>
        </w:rPr>
        <w:t xml:space="preserve">אצלם </w:t>
      </w:r>
      <w:r w:rsidRPr="00E044E1">
        <w:rPr>
          <w:rFonts w:hint="cs"/>
          <w:rtl/>
        </w:rPr>
        <w:t xml:space="preserve">לשום מקום. </w:t>
      </w:r>
      <w:r>
        <w:rPr>
          <w:rFonts w:hint="cs"/>
          <w:b/>
          <w:bCs/>
          <w:rtl/>
        </w:rPr>
        <w:t>כך סגר ה' בעדי</w:t>
      </w:r>
      <w:r w:rsidRPr="00E044E1">
        <w:rPr>
          <w:rFonts w:hint="cs"/>
          <w:rtl/>
        </w:rPr>
        <w:t>.</w:t>
      </w:r>
    </w:p>
  </w:footnote>
  <w:footnote w:id="8">
    <w:p w:rsidR="00517D02" w:rsidRDefault="00517D02">
      <w:pPr>
        <w:pStyle w:val="FootnoteText"/>
      </w:pPr>
      <w:r>
        <w:rPr>
          <w:rStyle w:val="FootnoteReference"/>
        </w:rPr>
        <w:footnoteRef/>
      </w:r>
      <w:r>
        <w:rPr>
          <w:rtl/>
        </w:rPr>
        <w:t xml:space="preserve"> </w:t>
      </w:r>
      <w:r>
        <w:rPr>
          <w:rFonts w:hint="cs"/>
          <w:rtl/>
        </w:rPr>
        <w:t>וגם 6 עונות בסופו של דבר.</w:t>
      </w:r>
    </w:p>
  </w:footnote>
  <w:footnote w:id="9">
    <w:p w:rsidR="00517D02" w:rsidRPr="00005173" w:rsidRDefault="00517D02" w:rsidP="006D1B8F">
      <w:pPr>
        <w:pStyle w:val="FootnoteText"/>
        <w:ind w:left="0" w:firstLine="0"/>
        <w:rPr>
          <w:rtl/>
        </w:rPr>
      </w:pPr>
      <w:r>
        <w:rPr>
          <w:rStyle w:val="FootnoteReference"/>
        </w:rPr>
        <w:footnoteRef/>
      </w:r>
      <w:r>
        <w:rPr>
          <w:rtl/>
        </w:rPr>
        <w:t xml:space="preserve"> </w:t>
      </w:r>
      <w:r>
        <w:rPr>
          <w:rFonts w:hint="cs"/>
          <w:rtl/>
        </w:rPr>
        <w:t xml:space="preserve">ראו הרחבה בספרי, </w:t>
      </w:r>
      <w:r>
        <w:rPr>
          <w:rFonts w:hint="cs"/>
          <w:b/>
          <w:bCs/>
          <w:rtl/>
        </w:rPr>
        <w:t xml:space="preserve">זכור ושמור </w:t>
      </w:r>
      <w:r>
        <w:rPr>
          <w:b/>
          <w:bCs/>
          <w:rtl/>
        </w:rPr>
        <w:t>–</w:t>
      </w:r>
      <w:r>
        <w:rPr>
          <w:rFonts w:hint="cs"/>
          <w:b/>
          <w:bCs/>
          <w:rtl/>
        </w:rPr>
        <w:t xml:space="preserve"> טבע והיסטוריה נפגשים בשבת ובלוח החגים</w:t>
      </w:r>
      <w:r>
        <w:rPr>
          <w:rFonts w:hint="cs"/>
          <w:rtl/>
        </w:rPr>
        <w:t xml:space="preserve"> (אלון שבות תשע"ה), עמודים 221-209.</w:t>
      </w:r>
    </w:p>
  </w:footnote>
  <w:footnote w:id="10">
    <w:p w:rsidR="00517D02" w:rsidRDefault="00517D02" w:rsidP="001C2943">
      <w:pPr>
        <w:pStyle w:val="FootnoteText"/>
        <w:ind w:left="0" w:firstLine="0"/>
        <w:rPr>
          <w:rtl/>
        </w:rPr>
      </w:pPr>
      <w:r>
        <w:rPr>
          <w:rStyle w:val="FootnoteReference"/>
        </w:rPr>
        <w:footnoteRef/>
      </w:r>
      <w:r>
        <w:rPr>
          <w:rtl/>
        </w:rPr>
        <w:t xml:space="preserve"> </w:t>
      </w:r>
      <w:r>
        <w:rPr>
          <w:rFonts w:hint="cs"/>
          <w:rtl/>
        </w:rPr>
        <w:t xml:space="preserve">באחת מהשיחות הרבות שניהלתי עם הרב מרדכי </w:t>
      </w:r>
      <w:proofErr w:type="spellStart"/>
      <w:r>
        <w:rPr>
          <w:rFonts w:hint="cs"/>
          <w:rtl/>
        </w:rPr>
        <w:t>ברויאר</w:t>
      </w:r>
      <w:proofErr w:type="spellEnd"/>
      <w:r>
        <w:rPr>
          <w:rFonts w:hint="cs"/>
          <w:rtl/>
        </w:rPr>
        <w:t xml:space="preserve"> ז"ל, אמרתי לו ששתי ה'בחינות' העיקריות בתורה (בחינת שם 'א-</w:t>
      </w:r>
      <w:proofErr w:type="spellStart"/>
      <w:r>
        <w:rPr>
          <w:rFonts w:hint="cs"/>
          <w:rtl/>
        </w:rPr>
        <w:t>לוהים</w:t>
      </w:r>
      <w:proofErr w:type="spellEnd"/>
      <w:r>
        <w:rPr>
          <w:rFonts w:hint="cs"/>
          <w:rtl/>
        </w:rPr>
        <w:t xml:space="preserve">', ובחינת שם </w:t>
      </w:r>
      <w:proofErr w:type="spellStart"/>
      <w:r>
        <w:rPr>
          <w:rFonts w:hint="cs"/>
          <w:rtl/>
        </w:rPr>
        <w:t>הוי"ה</w:t>
      </w:r>
      <w:proofErr w:type="spellEnd"/>
      <w:r>
        <w:rPr>
          <w:rFonts w:hint="cs"/>
          <w:rtl/>
        </w:rPr>
        <w:t xml:space="preserve">), מקבילות ושייכות לשתי הבחינות של הלוח הכפול בתורה, החודשים בלוח הירחי, והעונות בלוח השמשי. וכבר בתורה עצמה ברור, ששתי הבחינות האלה משתלבות בלוח הכפול. למשמע דברי התרגז הרב </w:t>
      </w:r>
      <w:proofErr w:type="spellStart"/>
      <w:r>
        <w:rPr>
          <w:rFonts w:hint="cs"/>
          <w:rtl/>
        </w:rPr>
        <w:t>ברויאר</w:t>
      </w:r>
      <w:proofErr w:type="spellEnd"/>
      <w:r>
        <w:rPr>
          <w:rFonts w:hint="cs"/>
          <w:rtl/>
        </w:rPr>
        <w:t xml:space="preserve"> ודחה הסבר זה על הסף, באומרו: "איפה כתוב 'ירחי' ו'שמשי'?". לא הצלחתי לענות, כי הוא לא רצה לשמוע. אז התחוור לי הפער בינינו במלוא עוזו. ה"בחינות" לפי הרב </w:t>
      </w:r>
      <w:proofErr w:type="spellStart"/>
      <w:r>
        <w:rPr>
          <w:rFonts w:hint="cs"/>
          <w:rtl/>
        </w:rPr>
        <w:t>ברויאר</w:t>
      </w:r>
      <w:proofErr w:type="spellEnd"/>
      <w:r>
        <w:rPr>
          <w:rFonts w:hint="cs"/>
          <w:rtl/>
        </w:rPr>
        <w:t xml:space="preserve"> לא יכולות להשתלב, ואני רואה אותן משתלבות בתורה עצמה (כגון בלוח) באופן טבעי. לכן, בשיטתי, כלל אי אפשר לקרוא בתורה "מקורות ספרותיים" נפרדים, והשיטה ה"ביקורתית" נופלת מעצמה. </w:t>
      </w:r>
    </w:p>
  </w:footnote>
  <w:footnote w:id="11">
    <w:p w:rsidR="00517D02" w:rsidRDefault="00517D02" w:rsidP="004E4DD2">
      <w:pPr>
        <w:pStyle w:val="FootnoteText"/>
        <w:rPr>
          <w:rtl/>
        </w:rPr>
      </w:pPr>
      <w:r>
        <w:rPr>
          <w:rStyle w:val="FootnoteReference"/>
        </w:rPr>
        <w:footnoteRef/>
      </w:r>
      <w:r>
        <w:rPr>
          <w:rtl/>
        </w:rPr>
        <w:t xml:space="preserve"> </w:t>
      </w:r>
      <w:r>
        <w:rPr>
          <w:rFonts w:hint="cs"/>
          <w:rtl/>
        </w:rPr>
        <w:t>ראו הרחבה בספרי הנ"ל (הערה 7), עמ' 320-293.</w:t>
      </w:r>
    </w:p>
  </w:footnote>
  <w:footnote w:id="12">
    <w:p w:rsidR="00517D02" w:rsidRDefault="00517D02" w:rsidP="004D7369">
      <w:pPr>
        <w:pStyle w:val="FootnoteText"/>
      </w:pPr>
      <w:r>
        <w:rPr>
          <w:rStyle w:val="FootnoteReference"/>
        </w:rPr>
        <w:footnoteRef/>
      </w:r>
      <w:r>
        <w:rPr>
          <w:rtl/>
        </w:rPr>
        <w:t xml:space="preserve"> </w:t>
      </w:r>
      <w:r>
        <w:rPr>
          <w:rFonts w:hint="cs"/>
          <w:rtl/>
        </w:rPr>
        <w:t>ליתר דיוק, הלוח שלהם מונה 364 יום בשנה של 52 שבועות שלמים.</w:t>
      </w:r>
    </w:p>
  </w:footnote>
  <w:footnote w:id="13">
    <w:p w:rsidR="00517D02" w:rsidRPr="006D1089" w:rsidRDefault="00517D02" w:rsidP="00FA586B">
      <w:pPr>
        <w:pStyle w:val="FootnoteText"/>
        <w:ind w:left="0" w:firstLine="0"/>
        <w:rPr>
          <w:rtl/>
        </w:rPr>
      </w:pPr>
      <w:r>
        <w:rPr>
          <w:rStyle w:val="FootnoteReference"/>
        </w:rPr>
        <w:footnoteRef/>
      </w:r>
      <w:r>
        <w:rPr>
          <w:rtl/>
        </w:rPr>
        <w:t xml:space="preserve"> </w:t>
      </w:r>
      <w:r>
        <w:rPr>
          <w:rFonts w:hint="cs"/>
          <w:rtl/>
        </w:rPr>
        <w:t xml:space="preserve">ראו מ' צפור, </w:t>
      </w:r>
      <w:r>
        <w:rPr>
          <w:rFonts w:hint="cs"/>
          <w:b/>
          <w:bCs/>
          <w:rtl/>
        </w:rPr>
        <w:t>תרגום השבעים לספר בראשית</w:t>
      </w:r>
      <w:r>
        <w:rPr>
          <w:rFonts w:hint="cs"/>
          <w:rtl/>
        </w:rPr>
        <w:t xml:space="preserve"> (רמת-גן תשס"ו), עמ' 140-137, וטבלת ההשוואה שם, עמ' 140.</w:t>
      </w:r>
    </w:p>
  </w:footnote>
  <w:footnote w:id="14">
    <w:p w:rsidR="00517D02" w:rsidRPr="006D1089" w:rsidRDefault="00517D02" w:rsidP="00FA586B">
      <w:pPr>
        <w:pStyle w:val="FootnoteText"/>
        <w:ind w:left="0" w:firstLine="0"/>
        <w:rPr>
          <w:rtl/>
        </w:rPr>
      </w:pPr>
      <w:r>
        <w:rPr>
          <w:rStyle w:val="FootnoteReference"/>
        </w:rPr>
        <w:footnoteRef/>
      </w:r>
      <w:r>
        <w:rPr>
          <w:rtl/>
        </w:rPr>
        <w:t xml:space="preserve"> </w:t>
      </w:r>
      <w:r>
        <w:rPr>
          <w:rFonts w:hint="cs"/>
          <w:b/>
          <w:bCs/>
          <w:rtl/>
        </w:rPr>
        <w:t>פשר בראשית,</w:t>
      </w:r>
      <w:r>
        <w:rPr>
          <w:rFonts w:hint="cs"/>
          <w:rtl/>
        </w:rPr>
        <w:t xml:space="preserve"> ראו א' קימרון, </w:t>
      </w:r>
      <w:r>
        <w:rPr>
          <w:rFonts w:hint="cs"/>
          <w:b/>
          <w:bCs/>
          <w:rtl/>
        </w:rPr>
        <w:t xml:space="preserve">מגילות מדבר יהודה </w:t>
      </w:r>
      <w:r>
        <w:rPr>
          <w:b/>
          <w:bCs/>
          <w:rtl/>
        </w:rPr>
        <w:t>–</w:t>
      </w:r>
      <w:r>
        <w:rPr>
          <w:rFonts w:hint="cs"/>
          <w:b/>
          <w:bCs/>
          <w:rtl/>
        </w:rPr>
        <w:t xml:space="preserve"> החיבורים העבריים</w:t>
      </w:r>
      <w:r>
        <w:rPr>
          <w:rFonts w:hint="cs"/>
          <w:rtl/>
        </w:rPr>
        <w:t xml:space="preserve"> ב' (ירושלים תשע"ג), עמ' 252; וראו בספרי הנ"ל (הערה 7), עמ'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517D02">
      <w:tc>
        <w:tcPr>
          <w:tcW w:w="6506" w:type="dxa"/>
          <w:tcBorders>
            <w:bottom w:val="double" w:sz="4" w:space="0" w:color="auto"/>
          </w:tcBorders>
        </w:tcPr>
        <w:p w:rsidR="00517D02" w:rsidRDefault="00517D02">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517D02" w:rsidRDefault="00517D02" w:rsidP="0006049B">
          <w:pPr>
            <w:tabs>
              <w:tab w:val="center" w:pos="4818"/>
              <w:tab w:val="right" w:pos="8220"/>
            </w:tabs>
            <w:spacing w:after="0"/>
            <w:rPr>
              <w:rtl/>
            </w:rPr>
          </w:pPr>
          <w:r>
            <w:rPr>
              <w:rtl/>
            </w:rPr>
            <w:t xml:space="preserve">שיעורים </w:t>
          </w:r>
          <w:r>
            <w:rPr>
              <w:rFonts w:hint="cs"/>
              <w:rtl/>
            </w:rPr>
            <w:t>בפרשת השבוע מאת הרב יואל בן נון</w:t>
          </w:r>
        </w:p>
      </w:tc>
      <w:tc>
        <w:tcPr>
          <w:tcW w:w="3600" w:type="dxa"/>
          <w:tcBorders>
            <w:bottom w:val="double" w:sz="4" w:space="0" w:color="auto"/>
          </w:tcBorders>
          <w:vAlign w:val="center"/>
        </w:tcPr>
        <w:p w:rsidR="00517D02" w:rsidRDefault="00517D02">
          <w:pPr>
            <w:tabs>
              <w:tab w:val="right" w:pos="8220"/>
            </w:tabs>
            <w:bidi w:val="0"/>
            <w:spacing w:after="0" w:line="240" w:lineRule="auto"/>
            <w:jc w:val="left"/>
            <w:rPr>
              <w:sz w:val="28"/>
              <w:szCs w:val="24"/>
            </w:rPr>
          </w:pPr>
        </w:p>
      </w:tc>
    </w:tr>
  </w:tbl>
  <w:p w:rsidR="00517D02" w:rsidRDefault="00517D0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02" w:rsidRDefault="00517D02">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505C9">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A019EC"/>
    <w:lvl w:ilvl="0">
      <w:start w:val="1"/>
      <w:numFmt w:val="decimal"/>
      <w:lvlText w:val="%1."/>
      <w:lvlJc w:val="left"/>
      <w:pPr>
        <w:tabs>
          <w:tab w:val="num" w:pos="1492"/>
        </w:tabs>
        <w:ind w:left="1492" w:hanging="360"/>
      </w:pPr>
    </w:lvl>
  </w:abstractNum>
  <w:abstractNum w:abstractNumId="1">
    <w:nsid w:val="FFFFFF7D"/>
    <w:multiLevelType w:val="singleLevel"/>
    <w:tmpl w:val="4590374E"/>
    <w:lvl w:ilvl="0">
      <w:start w:val="1"/>
      <w:numFmt w:val="decimal"/>
      <w:lvlText w:val="%1."/>
      <w:lvlJc w:val="left"/>
      <w:pPr>
        <w:tabs>
          <w:tab w:val="num" w:pos="1209"/>
        </w:tabs>
        <w:ind w:left="1209" w:hanging="360"/>
      </w:pPr>
    </w:lvl>
  </w:abstractNum>
  <w:abstractNum w:abstractNumId="2">
    <w:nsid w:val="FFFFFF7E"/>
    <w:multiLevelType w:val="singleLevel"/>
    <w:tmpl w:val="CDEC7786"/>
    <w:lvl w:ilvl="0">
      <w:start w:val="1"/>
      <w:numFmt w:val="decimal"/>
      <w:lvlText w:val="%1."/>
      <w:lvlJc w:val="left"/>
      <w:pPr>
        <w:tabs>
          <w:tab w:val="num" w:pos="926"/>
        </w:tabs>
        <w:ind w:left="926" w:hanging="360"/>
      </w:pPr>
    </w:lvl>
  </w:abstractNum>
  <w:abstractNum w:abstractNumId="3">
    <w:nsid w:val="FFFFFF7F"/>
    <w:multiLevelType w:val="singleLevel"/>
    <w:tmpl w:val="E9CCEE92"/>
    <w:lvl w:ilvl="0">
      <w:start w:val="1"/>
      <w:numFmt w:val="decimal"/>
      <w:lvlText w:val="%1."/>
      <w:lvlJc w:val="left"/>
      <w:pPr>
        <w:tabs>
          <w:tab w:val="num" w:pos="643"/>
        </w:tabs>
        <w:ind w:left="643" w:hanging="360"/>
      </w:pPr>
    </w:lvl>
  </w:abstractNum>
  <w:abstractNum w:abstractNumId="4">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A2A14"/>
    <w:lvl w:ilvl="0">
      <w:start w:val="1"/>
      <w:numFmt w:val="decimal"/>
      <w:lvlText w:val="%1."/>
      <w:lvlJc w:val="left"/>
      <w:pPr>
        <w:tabs>
          <w:tab w:val="num" w:pos="360"/>
        </w:tabs>
        <w:ind w:left="360" w:hanging="360"/>
      </w:pPr>
    </w:lvl>
  </w:abstractNum>
  <w:abstractNum w:abstractNumId="9">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7"/>
  </w:num>
  <w:num w:numId="6">
    <w:abstractNumId w:val="31"/>
  </w:num>
  <w:num w:numId="7">
    <w:abstractNumId w:val="15"/>
  </w:num>
  <w:num w:numId="8">
    <w:abstractNumId w:val="11"/>
  </w:num>
  <w:num w:numId="9">
    <w:abstractNumId w:val="21"/>
  </w:num>
  <w:num w:numId="10">
    <w:abstractNumId w:val="23"/>
  </w:num>
  <w:num w:numId="11">
    <w:abstractNumId w:val="35"/>
  </w:num>
  <w:num w:numId="12">
    <w:abstractNumId w:val="22"/>
  </w:num>
  <w:num w:numId="13">
    <w:abstractNumId w:val="17"/>
  </w:num>
  <w:num w:numId="14">
    <w:abstractNumId w:val="33"/>
  </w:num>
  <w:num w:numId="15">
    <w:abstractNumId w:val="25"/>
  </w:num>
  <w:num w:numId="16">
    <w:abstractNumId w:val="18"/>
  </w:num>
  <w:num w:numId="17">
    <w:abstractNumId w:val="10"/>
  </w:num>
  <w:num w:numId="18">
    <w:abstractNumId w:val="30"/>
  </w:num>
  <w:num w:numId="19">
    <w:abstractNumId w:val="28"/>
  </w:num>
  <w:num w:numId="20">
    <w:abstractNumId w:val="26"/>
  </w:num>
  <w:num w:numId="21">
    <w:abstractNumId w:val="29"/>
  </w:num>
  <w:num w:numId="22">
    <w:abstractNumId w:val="34"/>
  </w:num>
  <w:num w:numId="23">
    <w:abstractNumId w:val="32"/>
  </w:num>
  <w:num w:numId="24">
    <w:abstractNumId w:val="14"/>
  </w:num>
  <w:num w:numId="25">
    <w:abstractNumId w:val="19"/>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571"/>
    <w:rsid w:val="00113F62"/>
    <w:rsid w:val="00115AE5"/>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40E"/>
    <w:rsid w:val="002D4505"/>
    <w:rsid w:val="002D5C89"/>
    <w:rsid w:val="002D6FB9"/>
    <w:rsid w:val="002E1040"/>
    <w:rsid w:val="002E118C"/>
    <w:rsid w:val="002E1B9F"/>
    <w:rsid w:val="002E1D0F"/>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7BF"/>
    <w:rsid w:val="002E7111"/>
    <w:rsid w:val="002E7595"/>
    <w:rsid w:val="002E7BB6"/>
    <w:rsid w:val="002F0B1A"/>
    <w:rsid w:val="002F0E9B"/>
    <w:rsid w:val="002F2258"/>
    <w:rsid w:val="002F236B"/>
    <w:rsid w:val="002F2519"/>
    <w:rsid w:val="002F27ED"/>
    <w:rsid w:val="002F2BA8"/>
    <w:rsid w:val="002F364D"/>
    <w:rsid w:val="002F3CA7"/>
    <w:rsid w:val="002F663F"/>
    <w:rsid w:val="002F6BBD"/>
    <w:rsid w:val="002F6C5E"/>
    <w:rsid w:val="002F7583"/>
    <w:rsid w:val="002F7AC9"/>
    <w:rsid w:val="0030000D"/>
    <w:rsid w:val="003003DB"/>
    <w:rsid w:val="003003E4"/>
    <w:rsid w:val="0030063E"/>
    <w:rsid w:val="003006A8"/>
    <w:rsid w:val="00300B2E"/>
    <w:rsid w:val="00301316"/>
    <w:rsid w:val="00301FAB"/>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F1F"/>
    <w:rsid w:val="00407F24"/>
    <w:rsid w:val="00410273"/>
    <w:rsid w:val="00410366"/>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C0"/>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96F"/>
    <w:rsid w:val="0048544E"/>
    <w:rsid w:val="0048575A"/>
    <w:rsid w:val="00485BC0"/>
    <w:rsid w:val="004864EA"/>
    <w:rsid w:val="004869B2"/>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D02"/>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465C"/>
    <w:rsid w:val="005E5617"/>
    <w:rsid w:val="005E5B94"/>
    <w:rsid w:val="005E5EBB"/>
    <w:rsid w:val="005E6012"/>
    <w:rsid w:val="005E6676"/>
    <w:rsid w:val="005E6EF2"/>
    <w:rsid w:val="005E720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7928"/>
    <w:rsid w:val="006A0D45"/>
    <w:rsid w:val="006A0DE0"/>
    <w:rsid w:val="006A0F45"/>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2CEB"/>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7004A5"/>
    <w:rsid w:val="007004D0"/>
    <w:rsid w:val="00700741"/>
    <w:rsid w:val="0070090A"/>
    <w:rsid w:val="0070155A"/>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60CD"/>
    <w:rsid w:val="00716472"/>
    <w:rsid w:val="007165BD"/>
    <w:rsid w:val="00716EDD"/>
    <w:rsid w:val="00717A92"/>
    <w:rsid w:val="00720D93"/>
    <w:rsid w:val="00721892"/>
    <w:rsid w:val="00721C39"/>
    <w:rsid w:val="00721D56"/>
    <w:rsid w:val="007230BE"/>
    <w:rsid w:val="007232C8"/>
    <w:rsid w:val="0072381B"/>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213F"/>
    <w:rsid w:val="007328A5"/>
    <w:rsid w:val="00732FF5"/>
    <w:rsid w:val="0073333E"/>
    <w:rsid w:val="00733723"/>
    <w:rsid w:val="00733EBF"/>
    <w:rsid w:val="0073435E"/>
    <w:rsid w:val="00734AFC"/>
    <w:rsid w:val="00734FCD"/>
    <w:rsid w:val="007351F1"/>
    <w:rsid w:val="0073582B"/>
    <w:rsid w:val="00735AA2"/>
    <w:rsid w:val="007367D4"/>
    <w:rsid w:val="00736A85"/>
    <w:rsid w:val="00736EFF"/>
    <w:rsid w:val="0073713F"/>
    <w:rsid w:val="00737396"/>
    <w:rsid w:val="0073760E"/>
    <w:rsid w:val="00737AF2"/>
    <w:rsid w:val="0074011B"/>
    <w:rsid w:val="00740162"/>
    <w:rsid w:val="00740192"/>
    <w:rsid w:val="00740265"/>
    <w:rsid w:val="007407F4"/>
    <w:rsid w:val="00740C15"/>
    <w:rsid w:val="00741115"/>
    <w:rsid w:val="007427DC"/>
    <w:rsid w:val="0074310B"/>
    <w:rsid w:val="007432A5"/>
    <w:rsid w:val="007444A3"/>
    <w:rsid w:val="007447E2"/>
    <w:rsid w:val="00744920"/>
    <w:rsid w:val="0074497D"/>
    <w:rsid w:val="007449C0"/>
    <w:rsid w:val="00744E3B"/>
    <w:rsid w:val="007451F0"/>
    <w:rsid w:val="007456D8"/>
    <w:rsid w:val="00745773"/>
    <w:rsid w:val="00745A6B"/>
    <w:rsid w:val="00745B4F"/>
    <w:rsid w:val="00745FC0"/>
    <w:rsid w:val="0074699E"/>
    <w:rsid w:val="00746AD7"/>
    <w:rsid w:val="00746D34"/>
    <w:rsid w:val="00746EAE"/>
    <w:rsid w:val="00750311"/>
    <w:rsid w:val="007504B7"/>
    <w:rsid w:val="007505EB"/>
    <w:rsid w:val="007510AE"/>
    <w:rsid w:val="007512A5"/>
    <w:rsid w:val="00752334"/>
    <w:rsid w:val="0075293F"/>
    <w:rsid w:val="00752C03"/>
    <w:rsid w:val="00753A54"/>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A33"/>
    <w:rsid w:val="00860116"/>
    <w:rsid w:val="008602FD"/>
    <w:rsid w:val="008603A4"/>
    <w:rsid w:val="0086092F"/>
    <w:rsid w:val="00860A7E"/>
    <w:rsid w:val="00861069"/>
    <w:rsid w:val="00861342"/>
    <w:rsid w:val="00861F17"/>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0ECB"/>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2032"/>
    <w:rsid w:val="008C280D"/>
    <w:rsid w:val="008C297D"/>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BA0"/>
    <w:rsid w:val="00913E7B"/>
    <w:rsid w:val="00914C05"/>
    <w:rsid w:val="0091530B"/>
    <w:rsid w:val="00915997"/>
    <w:rsid w:val="00915BD5"/>
    <w:rsid w:val="00915DEF"/>
    <w:rsid w:val="00916EB1"/>
    <w:rsid w:val="00917109"/>
    <w:rsid w:val="00917BA6"/>
    <w:rsid w:val="00920919"/>
    <w:rsid w:val="00920FC6"/>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6D5"/>
    <w:rsid w:val="00A4391B"/>
    <w:rsid w:val="00A440B0"/>
    <w:rsid w:val="00A449B5"/>
    <w:rsid w:val="00A45479"/>
    <w:rsid w:val="00A45C1A"/>
    <w:rsid w:val="00A47493"/>
    <w:rsid w:val="00A47536"/>
    <w:rsid w:val="00A47670"/>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21EF"/>
    <w:rsid w:val="00A82F12"/>
    <w:rsid w:val="00A83107"/>
    <w:rsid w:val="00A83621"/>
    <w:rsid w:val="00A83AB4"/>
    <w:rsid w:val="00A83AFB"/>
    <w:rsid w:val="00A83E47"/>
    <w:rsid w:val="00A8411B"/>
    <w:rsid w:val="00A851EB"/>
    <w:rsid w:val="00A852B7"/>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EAC"/>
    <w:rsid w:val="00AF5F36"/>
    <w:rsid w:val="00AF738D"/>
    <w:rsid w:val="00AF77E6"/>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397"/>
    <w:rsid w:val="00B36B45"/>
    <w:rsid w:val="00B370B4"/>
    <w:rsid w:val="00B37510"/>
    <w:rsid w:val="00B376A2"/>
    <w:rsid w:val="00B400B4"/>
    <w:rsid w:val="00B400CC"/>
    <w:rsid w:val="00B406AD"/>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5C9"/>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1EA7"/>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74D"/>
    <w:rsid w:val="00C0076F"/>
    <w:rsid w:val="00C01526"/>
    <w:rsid w:val="00C0158F"/>
    <w:rsid w:val="00C02546"/>
    <w:rsid w:val="00C02E66"/>
    <w:rsid w:val="00C040E5"/>
    <w:rsid w:val="00C0599C"/>
    <w:rsid w:val="00C05DC5"/>
    <w:rsid w:val="00C1026D"/>
    <w:rsid w:val="00C103D4"/>
    <w:rsid w:val="00C103DF"/>
    <w:rsid w:val="00C10FD8"/>
    <w:rsid w:val="00C1180D"/>
    <w:rsid w:val="00C11FC7"/>
    <w:rsid w:val="00C13546"/>
    <w:rsid w:val="00C13F23"/>
    <w:rsid w:val="00C1412A"/>
    <w:rsid w:val="00C1559C"/>
    <w:rsid w:val="00C16272"/>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7634"/>
    <w:rsid w:val="00D07AFB"/>
    <w:rsid w:val="00D07B17"/>
    <w:rsid w:val="00D108EF"/>
    <w:rsid w:val="00D10C3A"/>
    <w:rsid w:val="00D120B5"/>
    <w:rsid w:val="00D12BB9"/>
    <w:rsid w:val="00D12D9D"/>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74A7"/>
    <w:rsid w:val="00D876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BFA"/>
    <w:rsid w:val="00DB628D"/>
    <w:rsid w:val="00DB6764"/>
    <w:rsid w:val="00DB6AEB"/>
    <w:rsid w:val="00DB6F45"/>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203A"/>
    <w:rsid w:val="00DD2242"/>
    <w:rsid w:val="00DD2E7D"/>
    <w:rsid w:val="00DD3B18"/>
    <w:rsid w:val="00DD4229"/>
    <w:rsid w:val="00DD5428"/>
    <w:rsid w:val="00DD5C8E"/>
    <w:rsid w:val="00DD5CE6"/>
    <w:rsid w:val="00DD60FB"/>
    <w:rsid w:val="00DD6651"/>
    <w:rsid w:val="00DD6E9B"/>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7A7"/>
    <w:rsid w:val="00E10AD0"/>
    <w:rsid w:val="00E10DE2"/>
    <w:rsid w:val="00E10EA0"/>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17FC"/>
    <w:rsid w:val="00E918BC"/>
    <w:rsid w:val="00E91989"/>
    <w:rsid w:val="00E92074"/>
    <w:rsid w:val="00E92AE3"/>
    <w:rsid w:val="00E92AE8"/>
    <w:rsid w:val="00E932D5"/>
    <w:rsid w:val="00E935E3"/>
    <w:rsid w:val="00E93AA9"/>
    <w:rsid w:val="00E93AF5"/>
    <w:rsid w:val="00E93B10"/>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3D73"/>
    <w:rsid w:val="00F05E51"/>
    <w:rsid w:val="00F06B7B"/>
    <w:rsid w:val="00F07D59"/>
    <w:rsid w:val="00F101F6"/>
    <w:rsid w:val="00F103F5"/>
    <w:rsid w:val="00F10FF6"/>
    <w:rsid w:val="00F113EC"/>
    <w:rsid w:val="00F11BB6"/>
    <w:rsid w:val="00F13C0B"/>
    <w:rsid w:val="00F14613"/>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4892"/>
    <w:rsid w:val="00F5490A"/>
    <w:rsid w:val="00F54D79"/>
    <w:rsid w:val="00F54F1A"/>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74AB"/>
    <w:rsid w:val="00F9754A"/>
    <w:rsid w:val="00FA0699"/>
    <w:rsid w:val="00FA0746"/>
    <w:rsid w:val="00FA0E26"/>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E0B55"/>
    <w:rsid w:val="00FE0FDE"/>
    <w:rsid w:val="00FE1330"/>
    <w:rsid w:val="00FE1987"/>
    <w:rsid w:val="00FE1A57"/>
    <w:rsid w:val="00FE1BA4"/>
    <w:rsid w:val="00FE26F4"/>
    <w:rsid w:val="00FE2861"/>
    <w:rsid w:val="00FE288C"/>
    <w:rsid w:val="00FE360E"/>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basedOn w:val="Normal"/>
    <w:link w:val="FootnoteTextChar1"/>
    <w:uiPriority w:val="99"/>
    <w:semiHidden/>
    <w:rsid w:val="00D21FBA"/>
    <w:pPr>
      <w:spacing w:after="80" w:line="220" w:lineRule="exact"/>
      <w:ind w:left="227" w:hanging="227"/>
    </w:pPr>
    <w:rPr>
      <w:position w:val="6"/>
      <w:sz w:val="15"/>
      <w:szCs w:val="17"/>
    </w:rPr>
  </w:style>
  <w:style w:type="character" w:customStyle="1" w:styleId="FootnoteTextChar1">
    <w:name w:val="Footnote Text Char1"/>
    <w:link w:val="FootnoteText"/>
    <w:semiHidden/>
    <w:rsid w:val="001E4F41"/>
    <w:rPr>
      <w:rFonts w:cs="Narkisim"/>
      <w:position w:val="6"/>
      <w:sz w:val="15"/>
      <w:szCs w:val="17"/>
      <w:lang w:val="en-US" w:eastAsia="en-US" w:bidi="he-IL"/>
    </w:rPr>
  </w:style>
  <w:style w:type="character" w:styleId="FootnoteReference">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2">
    <w:name w:val="ציטוט1"/>
    <w:basedOn w:val="Quote"/>
    <w:rsid w:val="001E0369"/>
    <w:pPr>
      <w:spacing w:before="0" w:line="288" w:lineRule="exact"/>
      <w:ind w:left="680" w:hanging="340"/>
    </w:pPr>
    <w:rPr>
      <w:sz w:val="18"/>
      <w:szCs w:val="21"/>
    </w:rPr>
  </w:style>
  <w:style w:type="paragraph" w:customStyle="1" w:styleId="22">
    <w:name w:val="ציטוט2"/>
    <w:basedOn w:val="12"/>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basedOn w:val="Normal"/>
    <w:link w:val="FootnoteTextChar1"/>
    <w:uiPriority w:val="99"/>
    <w:semiHidden/>
    <w:rsid w:val="00D21FBA"/>
    <w:pPr>
      <w:spacing w:after="80" w:line="220" w:lineRule="exact"/>
      <w:ind w:left="227" w:hanging="227"/>
    </w:pPr>
    <w:rPr>
      <w:position w:val="6"/>
      <w:sz w:val="15"/>
      <w:szCs w:val="17"/>
    </w:rPr>
  </w:style>
  <w:style w:type="character" w:customStyle="1" w:styleId="FootnoteTextChar1">
    <w:name w:val="Footnote Text Char1"/>
    <w:link w:val="FootnoteText"/>
    <w:semiHidden/>
    <w:rsid w:val="001E4F41"/>
    <w:rPr>
      <w:rFonts w:cs="Narkisim"/>
      <w:position w:val="6"/>
      <w:sz w:val="15"/>
      <w:szCs w:val="17"/>
      <w:lang w:val="en-US" w:eastAsia="en-US" w:bidi="he-IL"/>
    </w:rPr>
  </w:style>
  <w:style w:type="character" w:styleId="FootnoteReference">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2">
    <w:name w:val="ציטוט1"/>
    <w:basedOn w:val="Quote"/>
    <w:rsid w:val="001E0369"/>
    <w:pPr>
      <w:spacing w:before="0" w:line="288" w:lineRule="exact"/>
      <w:ind w:left="680" w:hanging="340"/>
    </w:pPr>
    <w:rPr>
      <w:sz w:val="18"/>
      <w:szCs w:val="21"/>
    </w:rPr>
  </w:style>
  <w:style w:type="paragraph" w:customStyle="1" w:styleId="22">
    <w:name w:val="ציטוט2"/>
    <w:basedOn w:val="12"/>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F418-DCEA-4C5C-9A37-F2E013C8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2774</Words>
  <Characters>14384</Characters>
  <Application>Microsoft Office Word</Application>
  <DocSecurity>0</DocSecurity>
  <Lines>119</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17124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2</cp:revision>
  <cp:lastPrinted>2016-11-01T07:53:00Z</cp:lastPrinted>
  <dcterms:created xsi:type="dcterms:W3CDTF">2019-10-29T11:01:00Z</dcterms:created>
  <dcterms:modified xsi:type="dcterms:W3CDTF">2019-10-29T11:01:00Z</dcterms:modified>
</cp:coreProperties>
</file>