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CF" w:rsidRPr="00E862CF" w:rsidRDefault="00E862CF" w:rsidP="00724552">
      <w:pPr>
        <w:pStyle w:val="BlockText"/>
        <w:widowControl w:val="0"/>
        <w:bidi w:val="0"/>
        <w:ind w:left="0" w:right="0"/>
        <w:jc w:val="center"/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</w:rPr>
      </w:pPr>
      <w:r w:rsidRPr="00E862CF">
        <w:rPr>
          <w:rFonts w:asciiTheme="minorBidi" w:hAnsiTheme="minorBidi" w:cstheme="minorBidi"/>
          <w:b w:val="0"/>
          <w:bCs w:val="0"/>
          <w:caps/>
          <w:color w:val="auto"/>
          <w:sz w:val="24"/>
          <w:szCs w:val="24"/>
          <w:lang w:eastAsia="en-GB"/>
        </w:rPr>
        <w:t>YESHIVAT HAR ETZION</w:t>
      </w:r>
    </w:p>
    <w:p w:rsidR="00E862CF" w:rsidRPr="00E862CF" w:rsidRDefault="00E862CF" w:rsidP="00724552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E862CF">
        <w:rPr>
          <w:rFonts w:asciiTheme="minorBidi" w:hAnsiTheme="minorBidi" w:cstheme="minorBidi"/>
          <w:caps/>
          <w:sz w:val="24"/>
          <w:szCs w:val="24"/>
          <w:lang w:eastAsia="en-GB"/>
        </w:rPr>
        <w:t>ISRAEL KOSCHITZKY VIRTUAL BEIT MIDRASH (VBM)</w:t>
      </w:r>
    </w:p>
    <w:p w:rsidR="00E862CF" w:rsidRPr="00E862CF" w:rsidRDefault="00E862CF" w:rsidP="00724552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caps/>
          <w:sz w:val="24"/>
          <w:szCs w:val="24"/>
          <w:lang w:eastAsia="en-GB"/>
        </w:rPr>
      </w:pPr>
      <w:r w:rsidRPr="00E862CF">
        <w:rPr>
          <w:rFonts w:asciiTheme="minorBidi" w:hAnsiTheme="minorBidi" w:cstheme="minorBidi"/>
          <w:caps/>
          <w:sz w:val="24"/>
          <w:szCs w:val="24"/>
          <w:lang w:eastAsia="en-GB"/>
        </w:rPr>
        <w:t>*********************************************************</w:t>
      </w:r>
    </w:p>
    <w:p w:rsidR="00E862CF" w:rsidRPr="00E862CF" w:rsidRDefault="00E862CF" w:rsidP="00724552">
      <w:pPr>
        <w:widowControl w:val="0"/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:rsidR="00E862CF" w:rsidRPr="00E862CF" w:rsidRDefault="00E862CF" w:rsidP="00724552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sz w:val="24"/>
          <w:szCs w:val="24"/>
        </w:rPr>
      </w:pPr>
      <w:r w:rsidRPr="00E862CF">
        <w:rPr>
          <w:rFonts w:asciiTheme="minorBidi" w:eastAsia="Times New Roman" w:hAnsiTheme="minorBidi" w:cstheme="minorBidi"/>
          <w:b/>
          <w:bCs/>
          <w:sz w:val="24"/>
          <w:szCs w:val="24"/>
        </w:rPr>
        <w:t>TALMUDIC METHODOLOGY</w:t>
      </w:r>
    </w:p>
    <w:p w:rsidR="00E862CF" w:rsidRDefault="00E862CF" w:rsidP="00724552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E862CF">
        <w:rPr>
          <w:rFonts w:asciiTheme="minorBidi" w:eastAsia="Times New Roman" w:hAnsiTheme="minorBidi" w:cstheme="minorBidi"/>
          <w:b/>
          <w:bCs/>
          <w:sz w:val="24"/>
          <w:szCs w:val="24"/>
        </w:rPr>
        <w:t>By Rav Moshe Taragin</w:t>
      </w:r>
    </w:p>
    <w:p w:rsidR="00E862CF" w:rsidRDefault="00E862CF" w:rsidP="00724552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E862CF" w:rsidRPr="00E862CF" w:rsidRDefault="00E862CF" w:rsidP="00724552">
      <w:pPr>
        <w:widowControl w:val="0"/>
        <w:shd w:val="clear" w:color="auto" w:fill="FFFFFF"/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</w:p>
    <w:p w:rsidR="00E862CF" w:rsidRPr="00E862CF" w:rsidRDefault="00E862CF" w:rsidP="009E629A">
      <w:pPr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  <w:shd w:val="clear" w:color="auto" w:fill="FFFFFF"/>
        </w:rPr>
      </w:pPr>
      <w:r w:rsidRPr="00724552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  <w:shd w:val="clear" w:color="auto" w:fill="FFFFFF"/>
        </w:rPr>
        <w:t>Shiur</w:t>
      </w:r>
      <w:r w:rsidRPr="00E862CF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 #</w:t>
      </w:r>
      <w:r w:rsidR="009E629A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  <w:shd w:val="clear" w:color="auto" w:fill="FFFFFF"/>
        </w:rPr>
        <w:t>02</w:t>
      </w:r>
      <w:bookmarkStart w:id="0" w:name="_GoBack"/>
      <w:bookmarkEnd w:id="0"/>
      <w:r w:rsidRPr="00E862CF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  <w:shd w:val="clear" w:color="auto" w:fill="FFFFFF"/>
        </w:rPr>
        <w:t xml:space="preserve">: Defining the Prohibition of </w:t>
      </w:r>
      <w:r w:rsidRPr="00E862CF">
        <w:rPr>
          <w:rFonts w:asciiTheme="minorBidi" w:eastAsia="Times New Roman" w:hAnsiTheme="minorBidi" w:cs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Bal Te'achar</w:t>
      </w:r>
    </w:p>
    <w:p w:rsidR="00E862CF" w:rsidRPr="00E862CF" w:rsidRDefault="00E862CF" w:rsidP="00724552">
      <w:pPr>
        <w:bidi w:val="0"/>
        <w:spacing w:after="0" w:line="240" w:lineRule="auto"/>
        <w:jc w:val="center"/>
        <w:rPr>
          <w:rFonts w:asciiTheme="minorBidi" w:eastAsia="Times New Roman" w:hAnsiTheme="minorBidi" w:cstheme="minorBidi"/>
          <w:b/>
          <w:bCs/>
          <w:sz w:val="24"/>
          <w:szCs w:val="24"/>
        </w:rPr>
      </w:pPr>
      <w:r w:rsidRPr="00E862CF">
        <w:rPr>
          <w:rFonts w:asciiTheme="minorBidi" w:eastAsia="Times New Roman" w:hAnsiTheme="minorBidi" w:cstheme="minorBidi"/>
          <w:b/>
          <w:bCs/>
          <w:color w:val="222222"/>
          <w:sz w:val="24"/>
          <w:szCs w:val="24"/>
          <w:shd w:val="clear" w:color="auto" w:fill="FFFFFF"/>
        </w:rPr>
        <w:t>Part 2</w:t>
      </w:r>
    </w:p>
    <w:p w:rsidR="00E862CF" w:rsidRPr="00E862CF" w:rsidRDefault="00E862CF" w:rsidP="00724552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E862CF" w:rsidRPr="00E862CF" w:rsidRDefault="00E862CF" w:rsidP="00724552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913E2C" w:rsidRDefault="00AA16E9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In a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</w:t>
      </w:r>
      <w:hyperlink r:id="rId5" w:history="1">
        <w:r w:rsidR="00E862CF" w:rsidRPr="00724552">
          <w:rPr>
            <w:rStyle w:val="Hyperlink"/>
            <w:rFonts w:asciiTheme="minorBidi" w:hAnsiTheme="minorBidi" w:cstheme="minorBidi"/>
            <w:color w:val="3333FF"/>
            <w:sz w:val="24"/>
            <w:szCs w:val="24"/>
          </w:rPr>
          <w:t>p</w:t>
        </w:r>
        <w:r w:rsidR="00913E2C" w:rsidRPr="00724552">
          <w:rPr>
            <w:rStyle w:val="Hyperlink"/>
            <w:rFonts w:asciiTheme="minorBidi" w:hAnsiTheme="minorBidi" w:cstheme="minorBidi"/>
            <w:color w:val="3333FF"/>
            <w:sz w:val="24"/>
            <w:szCs w:val="24"/>
          </w:rPr>
          <w:t xml:space="preserve">revious </w:t>
        </w:r>
        <w:r w:rsidR="00913E2C" w:rsidRPr="00724552">
          <w:rPr>
            <w:rStyle w:val="Hyperlink"/>
            <w:rFonts w:asciiTheme="minorBidi" w:hAnsiTheme="minorBidi" w:cstheme="minorBidi"/>
            <w:i/>
            <w:iCs/>
            <w:color w:val="3333FF"/>
            <w:sz w:val="24"/>
            <w:szCs w:val="24"/>
          </w:rPr>
          <w:t>shiur</w:t>
        </w:r>
      </w:hyperlink>
      <w:r>
        <w:rPr>
          <w:rFonts w:asciiTheme="minorBidi" w:hAnsiTheme="minorBidi" w:cstheme="minorBidi"/>
          <w:sz w:val="24"/>
          <w:szCs w:val="24"/>
        </w:rPr>
        <w:t>, we</w:t>
      </w:r>
      <w:r w:rsidR="00E862CF">
        <w:rPr>
          <w:rFonts w:asciiTheme="minorBidi" w:hAnsiTheme="minorBidi" w:cstheme="minorBidi"/>
          <w:sz w:val="24"/>
          <w:szCs w:val="24"/>
        </w:rPr>
        <w:t xml:space="preserve"> 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introduced the basic question surrounding the </w:t>
      </w:r>
      <w:r w:rsidR="00913E2C" w:rsidRPr="00E862CF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of </w:t>
      </w:r>
      <w:r w:rsidR="00913E2C" w:rsidRPr="00E862CF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>
        <w:rPr>
          <w:rFonts w:asciiTheme="minorBidi" w:hAnsiTheme="minorBidi" w:cstheme="minorBidi"/>
          <w:sz w:val="24"/>
          <w:szCs w:val="24"/>
        </w:rPr>
        <w:t>, the prohibition of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delaying </w:t>
      </w:r>
      <w:r w:rsidR="00913E2C" w:rsidRPr="00E862CF">
        <w:rPr>
          <w:rFonts w:asciiTheme="minorBidi" w:hAnsiTheme="minorBidi" w:cstheme="minorBidi"/>
          <w:i/>
          <w:iCs/>
          <w:sz w:val="24"/>
          <w:szCs w:val="24"/>
        </w:rPr>
        <w:t>korbanot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and </w:t>
      </w:r>
      <w:r w:rsidR="00913E2C" w:rsidRPr="00E862CF">
        <w:rPr>
          <w:rFonts w:asciiTheme="minorBidi" w:hAnsiTheme="minorBidi" w:cstheme="minorBidi"/>
          <w:i/>
          <w:iCs/>
          <w:sz w:val="24"/>
          <w:szCs w:val="24"/>
        </w:rPr>
        <w:t>hekdesh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-related obligations. Is the </w:t>
      </w:r>
      <w:r w:rsidR="00913E2C" w:rsidRPr="00E862CF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de</w:t>
      </w:r>
      <w:r w:rsidR="00E862CF">
        <w:rPr>
          <w:rFonts w:asciiTheme="minorBidi" w:hAnsiTheme="minorBidi" w:cstheme="minorBidi"/>
          <w:sz w:val="24"/>
          <w:szCs w:val="24"/>
        </w:rPr>
        <w:t>fined as delaying obligations (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possibly initiated through verbal </w:t>
      </w:r>
      <w:r w:rsidR="00E862CF" w:rsidRPr="00E862CF">
        <w:rPr>
          <w:rFonts w:asciiTheme="minorBidi" w:hAnsiTheme="minorBidi" w:cstheme="minorBidi"/>
          <w:sz w:val="24"/>
          <w:szCs w:val="24"/>
        </w:rPr>
        <w:t>declaration</w:t>
      </w:r>
      <w:r>
        <w:rPr>
          <w:rFonts w:asciiTheme="minorBidi" w:hAnsiTheme="minorBidi" w:cstheme="minorBidi"/>
          <w:sz w:val="24"/>
          <w:szCs w:val="24"/>
        </w:rPr>
        <w:t>,</w:t>
      </w:r>
      <w:r w:rsidR="00E862CF" w:rsidRPr="00E862CF">
        <w:rPr>
          <w:rFonts w:asciiTheme="minorBidi" w:hAnsiTheme="minorBidi" w:cstheme="minorBidi"/>
          <w:sz w:val="24"/>
          <w:szCs w:val="24"/>
        </w:rPr>
        <w:t xml:space="preserve"> or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p</w:t>
      </w:r>
      <w:r>
        <w:rPr>
          <w:rFonts w:asciiTheme="minorBidi" w:hAnsiTheme="minorBidi" w:cstheme="minorBidi"/>
          <w:sz w:val="24"/>
          <w:szCs w:val="24"/>
        </w:rPr>
        <w:t>ossibly</w:t>
      </w:r>
      <w:r w:rsidR="00724552">
        <w:rPr>
          <w:rFonts w:asciiTheme="minorBidi" w:hAnsiTheme="minorBidi" w:cstheme="minorBidi"/>
          <w:sz w:val="24"/>
          <w:szCs w:val="24"/>
        </w:rPr>
        <w:t xml:space="preserve"> even</w:t>
      </w:r>
      <w:r w:rsidR="00E862CF">
        <w:rPr>
          <w:rFonts w:asciiTheme="minorBidi" w:hAnsiTheme="minorBidi" w:cstheme="minorBidi"/>
          <w:sz w:val="24"/>
          <w:szCs w:val="24"/>
        </w:rPr>
        <w:t xml:space="preserve"> autonomous obligations)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? Or does the prohibition consist of withholding monies belonging to </w:t>
      </w:r>
      <w:r w:rsidR="00913E2C" w:rsidRPr="00E862CF">
        <w:rPr>
          <w:rFonts w:asciiTheme="minorBidi" w:hAnsiTheme="minorBidi" w:cstheme="minorBidi"/>
          <w:i/>
          <w:iCs/>
          <w:sz w:val="24"/>
          <w:szCs w:val="24"/>
        </w:rPr>
        <w:t>hekdesh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or </w:t>
      </w:r>
      <w:r w:rsidR="00913E2C" w:rsidRPr="00E862CF">
        <w:rPr>
          <w:rFonts w:asciiTheme="minorBidi" w:hAnsiTheme="minorBidi" w:cstheme="minorBidi"/>
          <w:i/>
          <w:iCs/>
          <w:sz w:val="24"/>
          <w:szCs w:val="24"/>
        </w:rPr>
        <w:t>hekdesh</w:t>
      </w:r>
      <w:r>
        <w:rPr>
          <w:rFonts w:asciiTheme="minorBidi" w:hAnsiTheme="minorBidi" w:cstheme="minorBidi"/>
          <w:sz w:val="24"/>
          <w:szCs w:val="24"/>
        </w:rPr>
        <w:t>-like accounts?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Several cases in which the latter </w:t>
      </w:r>
      <w:r>
        <w:rPr>
          <w:rFonts w:asciiTheme="minorBidi" w:hAnsiTheme="minorBidi" w:cstheme="minorBidi"/>
          <w:sz w:val="24"/>
          <w:szCs w:val="24"/>
        </w:rPr>
        <w:t>possibility</w:t>
      </w:r>
      <w:r w:rsidR="00E862CF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was not relevant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were considered</w:t>
      </w:r>
      <w:r w:rsidR="00E862CF">
        <w:rPr>
          <w:rFonts w:asciiTheme="minorBidi" w:hAnsiTheme="minorBidi" w:cstheme="minorBidi"/>
          <w:sz w:val="24"/>
          <w:szCs w:val="24"/>
        </w:rPr>
        <w:t xml:space="preserve"> for possible </w:t>
      </w:r>
      <w:r w:rsidR="00E862CF" w:rsidRPr="00E862CF">
        <w:rPr>
          <w:rFonts w:asciiTheme="minorBidi" w:hAnsiTheme="minorBidi" w:cstheme="minorBidi"/>
          <w:i/>
          <w:iCs/>
          <w:sz w:val="24"/>
          <w:szCs w:val="24"/>
        </w:rPr>
        <w:t>bal te'ac</w:t>
      </w:r>
      <w:r w:rsidR="00913E2C" w:rsidRPr="00E862CF">
        <w:rPr>
          <w:rFonts w:asciiTheme="minorBidi" w:hAnsiTheme="minorBidi" w:cstheme="minorBidi"/>
          <w:i/>
          <w:iCs/>
          <w:sz w:val="24"/>
          <w:szCs w:val="24"/>
        </w:rPr>
        <w:t>h</w:t>
      </w:r>
      <w:r w:rsidR="00E862CF" w:rsidRPr="00E862CF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913E2C" w:rsidRPr="00E862CF">
        <w:rPr>
          <w:rFonts w:asciiTheme="minorBidi" w:hAnsiTheme="minorBidi" w:cstheme="minorBidi"/>
          <w:i/>
          <w:iCs/>
          <w:sz w:val="24"/>
          <w:szCs w:val="24"/>
        </w:rPr>
        <w:t>r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application. </w:t>
      </w:r>
      <w:r>
        <w:rPr>
          <w:rFonts w:asciiTheme="minorBidi" w:hAnsiTheme="minorBidi" w:cstheme="minorBidi"/>
          <w:sz w:val="24"/>
          <w:szCs w:val="24"/>
        </w:rPr>
        <w:t>In t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his </w:t>
      </w:r>
      <w:r w:rsidR="00913E2C" w:rsidRPr="00E862CF">
        <w:rPr>
          <w:rFonts w:asciiTheme="minorBidi" w:hAnsiTheme="minorBidi" w:cstheme="minorBidi"/>
          <w:i/>
          <w:iCs/>
          <w:sz w:val="24"/>
          <w:szCs w:val="24"/>
        </w:rPr>
        <w:t>shiur</w:t>
      </w:r>
      <w:r>
        <w:rPr>
          <w:rFonts w:asciiTheme="minorBidi" w:hAnsiTheme="minorBidi" w:cstheme="minorBidi"/>
          <w:sz w:val="24"/>
          <w:szCs w:val="24"/>
        </w:rPr>
        <w:t>, we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will explore additional issues of </w:t>
      </w:r>
      <w:r w:rsidR="00913E2C" w:rsidRPr="00E862CF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that</w:t>
      </w:r>
      <w:r w:rsidR="00913E2C" w:rsidRPr="00E862CF">
        <w:rPr>
          <w:rFonts w:asciiTheme="minorBidi" w:hAnsiTheme="minorBidi" w:cstheme="minorBidi"/>
          <w:sz w:val="24"/>
          <w:szCs w:val="24"/>
        </w:rPr>
        <w:t xml:space="preserve"> may stem from this fundamental question. </w:t>
      </w:r>
    </w:p>
    <w:p w:rsidR="00724552" w:rsidRPr="00E862CF" w:rsidRDefault="00724552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EA3D56" w:rsidRDefault="00E862CF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The </w:t>
      </w:r>
      <w:r w:rsidRPr="00AA16E9">
        <w:rPr>
          <w:rFonts w:asciiTheme="minorBidi" w:hAnsiTheme="minorBidi" w:cstheme="minorBidi"/>
          <w:i/>
          <w:iCs/>
          <w:sz w:val="24"/>
          <w:szCs w:val="24"/>
        </w:rPr>
        <w:t>gemara</w:t>
      </w:r>
      <w:r>
        <w:rPr>
          <w:rFonts w:asciiTheme="minorBidi" w:hAnsiTheme="minorBidi" w:cstheme="minorBidi"/>
          <w:sz w:val="24"/>
          <w:szCs w:val="24"/>
        </w:rPr>
        <w:t xml:space="preserve"> in </w:t>
      </w:r>
      <w:r w:rsidRPr="00E862CF">
        <w:rPr>
          <w:rFonts w:asciiTheme="minorBidi" w:hAnsiTheme="minorBidi" w:cstheme="minorBidi"/>
          <w:i/>
          <w:iCs/>
          <w:sz w:val="24"/>
          <w:szCs w:val="24"/>
        </w:rPr>
        <w:t>Rosh Hashana</w:t>
      </w:r>
      <w:r>
        <w:rPr>
          <w:rFonts w:asciiTheme="minorBidi" w:hAnsiTheme="minorBidi" w:cstheme="minorBidi"/>
          <w:sz w:val="24"/>
          <w:szCs w:val="24"/>
        </w:rPr>
        <w:t xml:space="preserve"> (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5b) applies 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to the delay in processing a first offspring</w:t>
      </w:r>
      <w:r w:rsidR="00AA16E9">
        <w:rPr>
          <w:rFonts w:asciiTheme="minorBidi" w:hAnsiTheme="minorBidi" w:cstheme="minorBidi"/>
          <w:sz w:val="24"/>
          <w:szCs w:val="24"/>
        </w:rPr>
        <w:t xml:space="preserve"> (</w:t>
      </w:r>
      <w:r w:rsidR="00AA16E9">
        <w:rPr>
          <w:rFonts w:asciiTheme="minorBidi" w:hAnsiTheme="minorBidi" w:cstheme="minorBidi"/>
          <w:i/>
          <w:iCs/>
          <w:sz w:val="24"/>
          <w:szCs w:val="24"/>
        </w:rPr>
        <w:t>bekhor</w:t>
      </w:r>
      <w:r w:rsidR="00AA16E9">
        <w:rPr>
          <w:rFonts w:asciiTheme="minorBidi" w:hAnsiTheme="minorBidi" w:cstheme="minorBidi"/>
          <w:sz w:val="24"/>
          <w:szCs w:val="24"/>
        </w:rPr>
        <w:t>)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of a 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-suitable animal. </w:t>
      </w:r>
      <w:r w:rsidR="00AA16E9">
        <w:rPr>
          <w:rFonts w:asciiTheme="minorBidi" w:hAnsiTheme="minorBidi" w:cstheme="minorBidi"/>
          <w:sz w:val="24"/>
          <w:szCs w:val="24"/>
        </w:rPr>
        <w:t>It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is not clear from the </w:t>
      </w:r>
      <w:r w:rsidR="00EA3D56" w:rsidRPr="00AA16E9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AA16E9">
        <w:rPr>
          <w:rFonts w:asciiTheme="minorBidi" w:hAnsiTheme="minorBidi" w:cstheme="minorBidi"/>
          <w:sz w:val="24"/>
          <w:szCs w:val="24"/>
        </w:rPr>
        <w:t>, however,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at which </w:t>
      </w:r>
      <w:r w:rsidRPr="00AA16E9">
        <w:rPr>
          <w:rFonts w:asciiTheme="minorBidi" w:hAnsiTheme="minorBidi" w:cstheme="minorBidi"/>
          <w:sz w:val="24"/>
          <w:szCs w:val="24"/>
        </w:rPr>
        <w:t>stage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sets in. Does it legislate the delivery of the animal to the </w:t>
      </w:r>
      <w:r w:rsidR="00AA16E9">
        <w:rPr>
          <w:rFonts w:asciiTheme="minorBidi" w:hAnsiTheme="minorBidi" w:cstheme="minorBidi"/>
          <w:i/>
          <w:iCs/>
          <w:sz w:val="24"/>
          <w:szCs w:val="24"/>
        </w:rPr>
        <w:t>Kohen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demanding that it be </w:t>
      </w:r>
      <w:r w:rsidR="00AA16E9">
        <w:rPr>
          <w:rFonts w:asciiTheme="minorBidi" w:hAnsiTheme="minorBidi" w:cstheme="minorBidi"/>
          <w:sz w:val="24"/>
          <w:szCs w:val="24"/>
        </w:rPr>
        <w:t>given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prior to the passage of </w:t>
      </w:r>
      <w:r w:rsidR="00AA16E9">
        <w:rPr>
          <w:rFonts w:asciiTheme="minorBidi" w:hAnsiTheme="minorBidi" w:cstheme="minorBidi"/>
          <w:sz w:val="24"/>
          <w:szCs w:val="24"/>
        </w:rPr>
        <w:t>three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regalim</w:t>
      </w:r>
      <w:r w:rsidR="00EA3D56" w:rsidRPr="00E862CF">
        <w:rPr>
          <w:rFonts w:asciiTheme="minorBidi" w:hAnsiTheme="minorBidi" w:cstheme="minorBidi"/>
          <w:sz w:val="24"/>
          <w:szCs w:val="24"/>
        </w:rPr>
        <w:t>? Or does it govern the second phase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during which the </w:t>
      </w:r>
      <w:r w:rsidR="00AA16E9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ohen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must deliver this animal as a 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similar to any other 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AA16E9">
        <w:rPr>
          <w:rFonts w:asciiTheme="minorBidi" w:hAnsiTheme="minorBidi" w:cstheme="minorBidi"/>
          <w:sz w:val="24"/>
          <w:szCs w:val="24"/>
        </w:rPr>
        <w:t>? Alt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hough the </w:t>
      </w:r>
      <w:r w:rsidR="00EA3D56" w:rsidRPr="00AA16E9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does</w:t>
      </w:r>
      <w:r w:rsidR="00AA16E9">
        <w:rPr>
          <w:rFonts w:asciiTheme="minorBidi" w:hAnsiTheme="minorBidi" w:cstheme="minorBidi"/>
          <w:sz w:val="24"/>
          <w:szCs w:val="24"/>
        </w:rPr>
        <w:t xml:space="preserve"> no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t </w:t>
      </w:r>
      <w:r w:rsidR="00724552">
        <w:rPr>
          <w:rFonts w:asciiTheme="minorBidi" w:hAnsiTheme="minorBidi" w:cstheme="minorBidi"/>
          <w:sz w:val="24"/>
          <w:szCs w:val="24"/>
        </w:rPr>
        <w:t>address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this question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the Cha</w:t>
      </w:r>
      <w:r w:rsidR="00AA16E9">
        <w:rPr>
          <w:rFonts w:asciiTheme="minorBidi" w:hAnsiTheme="minorBidi" w:cstheme="minorBidi"/>
          <w:sz w:val="24"/>
          <w:szCs w:val="24"/>
        </w:rPr>
        <w:t>kham Tzvi (12) and the Minchat Baruk</w:t>
      </w:r>
      <w:r>
        <w:rPr>
          <w:rFonts w:asciiTheme="minorBidi" w:hAnsiTheme="minorBidi" w:cstheme="minorBidi"/>
          <w:sz w:val="24"/>
          <w:szCs w:val="24"/>
        </w:rPr>
        <w:t>h (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104) each </w:t>
      </w:r>
      <w:r w:rsidR="00AA16E9">
        <w:rPr>
          <w:rFonts w:asciiTheme="minorBidi" w:hAnsiTheme="minorBidi" w:cstheme="minorBidi"/>
          <w:sz w:val="24"/>
          <w:szCs w:val="24"/>
        </w:rPr>
        <w:t>discussed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this issue. Presumably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this question emanates from the fundamental definition of 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bal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te'achar</w:t>
      </w:r>
      <w:r w:rsidR="00EA3D56" w:rsidRPr="00E862CF">
        <w:rPr>
          <w:rFonts w:asciiTheme="minorBidi" w:hAnsiTheme="minorBidi" w:cstheme="minorBidi"/>
          <w:sz w:val="24"/>
          <w:szCs w:val="24"/>
        </w:rPr>
        <w:t>. If the prohibi</w:t>
      </w:r>
      <w:r w:rsidR="00AA16E9">
        <w:rPr>
          <w:rFonts w:asciiTheme="minorBidi" w:hAnsiTheme="minorBidi" w:cstheme="minorBidi"/>
          <w:sz w:val="24"/>
          <w:szCs w:val="24"/>
        </w:rPr>
        <w:t>tion surrounds the delivery of “owned”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assets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would affect the initial stage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during which a person must deliver the animal to the </w:t>
      </w:r>
      <w:r w:rsidR="00AA16E9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ohen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its rightful owner. If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however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the </w:t>
      </w:r>
      <w:r w:rsidR="00EA3D56" w:rsidRPr="00E862CF">
        <w:rPr>
          <w:rFonts w:asciiTheme="minorBidi" w:hAnsiTheme="minorBidi" w:cstheme="minorBidi"/>
          <w:i/>
          <w:iCs/>
          <w:sz w:val="24"/>
          <w:szCs w:val="24"/>
        </w:rPr>
        <w:t>issur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governs the performance of the </w:t>
      </w:r>
      <w:r w:rsidR="00EA3D56" w:rsidRPr="00AA16E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obligation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EA3D56" w:rsidRPr="00E862CF">
        <w:rPr>
          <w:rFonts w:asciiTheme="minorBidi" w:hAnsiTheme="minorBidi" w:cstheme="minorBidi"/>
          <w:sz w:val="24"/>
          <w:szCs w:val="24"/>
        </w:rPr>
        <w:t xml:space="preserve"> it would govern the second stage – the </w:t>
      </w:r>
      <w:r w:rsidR="00F04C3B" w:rsidRPr="00E862CF">
        <w:rPr>
          <w:rFonts w:asciiTheme="minorBidi" w:hAnsiTheme="minorBidi" w:cstheme="minorBidi"/>
          <w:sz w:val="24"/>
          <w:szCs w:val="24"/>
        </w:rPr>
        <w:t xml:space="preserve">actual </w:t>
      </w:r>
      <w:r w:rsidRPr="00E862CF">
        <w:rPr>
          <w:rFonts w:asciiTheme="minorBidi" w:hAnsiTheme="minorBidi" w:cstheme="minorBidi"/>
          <w:sz w:val="24"/>
          <w:szCs w:val="24"/>
        </w:rPr>
        <w:t>performance</w:t>
      </w:r>
      <w:r>
        <w:rPr>
          <w:rFonts w:asciiTheme="minorBidi" w:hAnsiTheme="minorBidi" w:cstheme="minorBidi"/>
          <w:sz w:val="24"/>
          <w:szCs w:val="24"/>
        </w:rPr>
        <w:t xml:space="preserve"> and conclusion of the </w:t>
      </w:r>
      <w:r w:rsidRPr="00AA16E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F04C3B" w:rsidRPr="00E862CF">
        <w:rPr>
          <w:rFonts w:asciiTheme="minorBidi" w:hAnsiTheme="minorBidi" w:cstheme="minorBidi"/>
          <w:sz w:val="24"/>
          <w:szCs w:val="24"/>
        </w:rPr>
        <w:t xml:space="preserve">. </w:t>
      </w:r>
    </w:p>
    <w:p w:rsidR="00724552" w:rsidRDefault="00724552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F04C3B" w:rsidRDefault="00F04C3B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E862CF">
        <w:rPr>
          <w:rFonts w:asciiTheme="minorBidi" w:hAnsiTheme="minorBidi" w:cstheme="minorBidi"/>
          <w:sz w:val="24"/>
          <w:szCs w:val="24"/>
        </w:rPr>
        <w:t>Th</w:t>
      </w:r>
      <w:r w:rsidR="00AA16E9">
        <w:rPr>
          <w:rFonts w:asciiTheme="minorBidi" w:hAnsiTheme="minorBidi" w:cstheme="minorBidi"/>
          <w:sz w:val="24"/>
          <w:szCs w:val="24"/>
        </w:rPr>
        <w:t>e assumption</w:t>
      </w:r>
      <w:r w:rsidRPr="00E862CF">
        <w:rPr>
          <w:rFonts w:asciiTheme="minorBidi" w:hAnsiTheme="minorBidi" w:cstheme="minorBidi"/>
          <w:sz w:val="24"/>
          <w:szCs w:val="24"/>
        </w:rPr>
        <w:t xml:space="preserve"> that the question of </w:t>
      </w:r>
      <w:r w:rsidR="00E862CF" w:rsidRPr="00AA16E9">
        <w:rPr>
          <w:rFonts w:asciiTheme="minorBidi" w:hAnsiTheme="minorBidi" w:cstheme="minorBidi"/>
          <w:sz w:val="24"/>
          <w:szCs w:val="24"/>
        </w:rPr>
        <w:t>which stage</w:t>
      </w:r>
      <w:r w:rsidR="00E862CF">
        <w:rPr>
          <w:rFonts w:asciiTheme="minorBidi" w:hAnsiTheme="minorBidi" w:cstheme="minorBidi"/>
          <w:sz w:val="24"/>
          <w:szCs w:val="24"/>
        </w:rPr>
        <w:t xml:space="preserve"> </w:t>
      </w:r>
      <w:r w:rsidRPr="00E862CF">
        <w:rPr>
          <w:rFonts w:asciiTheme="minorBidi" w:hAnsiTheme="minorBidi" w:cstheme="minorBidi"/>
          <w:sz w:val="24"/>
          <w:szCs w:val="24"/>
        </w:rPr>
        <w:t xml:space="preserve">of </w:t>
      </w:r>
      <w:r w:rsidR="00AA16E9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E862CF">
        <w:rPr>
          <w:rFonts w:asciiTheme="minorBidi" w:hAnsiTheme="minorBidi" w:cstheme="minorBidi"/>
          <w:i/>
          <w:iCs/>
          <w:sz w:val="24"/>
          <w:szCs w:val="24"/>
        </w:rPr>
        <w:t>e</w:t>
      </w:r>
      <w:r w:rsidR="00E862CF" w:rsidRPr="00E862CF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E862CF">
        <w:rPr>
          <w:rFonts w:asciiTheme="minorBidi" w:hAnsiTheme="minorBidi" w:cstheme="minorBidi"/>
          <w:i/>
          <w:iCs/>
          <w:sz w:val="24"/>
          <w:szCs w:val="24"/>
        </w:rPr>
        <w:t>hor</w:t>
      </w:r>
      <w:r w:rsidR="00E862CF">
        <w:rPr>
          <w:rFonts w:asciiTheme="minorBidi" w:hAnsiTheme="minorBidi" w:cstheme="minorBidi"/>
          <w:sz w:val="24"/>
          <w:szCs w:val="24"/>
        </w:rPr>
        <w:t xml:space="preserve"> is governed</w:t>
      </w:r>
      <w:r w:rsidRPr="00E862CF">
        <w:rPr>
          <w:rFonts w:asciiTheme="minorBidi" w:hAnsiTheme="minorBidi" w:cstheme="minorBidi"/>
          <w:sz w:val="24"/>
          <w:szCs w:val="24"/>
        </w:rPr>
        <w:t xml:space="preserve"> by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Pr="00E862CF">
        <w:rPr>
          <w:rFonts w:asciiTheme="minorBidi" w:hAnsiTheme="minorBidi" w:cstheme="minorBidi"/>
          <w:sz w:val="24"/>
          <w:szCs w:val="24"/>
        </w:rPr>
        <w:t xml:space="preserve"> is really a question </w:t>
      </w:r>
      <w:r w:rsidR="00AA16E9">
        <w:rPr>
          <w:rFonts w:asciiTheme="minorBidi" w:hAnsiTheme="minorBidi" w:cstheme="minorBidi"/>
          <w:sz w:val="24"/>
          <w:szCs w:val="24"/>
        </w:rPr>
        <w:t>relating to</w:t>
      </w:r>
      <w:r w:rsidRPr="00E862CF">
        <w:rPr>
          <w:rFonts w:asciiTheme="minorBidi" w:hAnsiTheme="minorBidi" w:cstheme="minorBidi"/>
          <w:sz w:val="24"/>
          <w:szCs w:val="24"/>
        </w:rPr>
        <w:t xml:space="preserve"> the nature of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bal</w:t>
      </w:r>
      <w:r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te'achar</w:t>
      </w:r>
      <w:r w:rsidR="00375D3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Pr="00E862CF">
        <w:rPr>
          <w:rFonts w:asciiTheme="minorBidi" w:hAnsiTheme="minorBidi" w:cstheme="minorBidi"/>
          <w:sz w:val="24"/>
          <w:szCs w:val="24"/>
        </w:rPr>
        <w:t>may generate some interesting secondary applications. For example</w:t>
      </w:r>
      <w:r w:rsidR="00375D32">
        <w:rPr>
          <w:rFonts w:asciiTheme="minorBidi" w:hAnsiTheme="minorBidi" w:cstheme="minorBidi"/>
          <w:sz w:val="24"/>
          <w:szCs w:val="24"/>
        </w:rPr>
        <w:t>,</w:t>
      </w:r>
      <w:r w:rsidRPr="00E862CF">
        <w:rPr>
          <w:rFonts w:asciiTheme="minorBidi" w:hAnsiTheme="minorBidi" w:cstheme="minorBidi"/>
          <w:sz w:val="24"/>
          <w:szCs w:val="24"/>
        </w:rPr>
        <w:t xml:space="preserve"> would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Pr="00E862CF">
        <w:rPr>
          <w:rFonts w:asciiTheme="minorBidi" w:hAnsiTheme="minorBidi" w:cstheme="minorBidi"/>
          <w:sz w:val="24"/>
          <w:szCs w:val="24"/>
        </w:rPr>
        <w:t xml:space="preserve"> apply to a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be</w:t>
      </w:r>
      <w:r w:rsidR="00375D32" w:rsidRPr="00375D32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hor</w:t>
      </w:r>
      <w:r w:rsidR="00AA16E9">
        <w:rPr>
          <w:rFonts w:asciiTheme="minorBidi" w:hAnsiTheme="minorBidi" w:cstheme="minorBidi"/>
          <w:sz w:val="24"/>
          <w:szCs w:val="24"/>
        </w:rPr>
        <w:t xml:space="preserve"> born with a </w:t>
      </w:r>
      <w:r w:rsidR="00AA16E9">
        <w:rPr>
          <w:rFonts w:asciiTheme="minorBidi" w:hAnsiTheme="minorBidi" w:cstheme="minorBidi"/>
          <w:i/>
          <w:iCs/>
          <w:sz w:val="24"/>
          <w:szCs w:val="24"/>
        </w:rPr>
        <w:t>mum</w:t>
      </w:r>
      <w:r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AA16E9">
        <w:rPr>
          <w:rFonts w:asciiTheme="minorBidi" w:hAnsiTheme="minorBidi" w:cstheme="minorBidi"/>
          <w:sz w:val="24"/>
          <w:szCs w:val="24"/>
        </w:rPr>
        <w:t>(blemish) that</w:t>
      </w:r>
      <w:r w:rsidRPr="00E862CF">
        <w:rPr>
          <w:rFonts w:asciiTheme="minorBidi" w:hAnsiTheme="minorBidi" w:cstheme="minorBidi"/>
          <w:sz w:val="24"/>
          <w:szCs w:val="24"/>
        </w:rPr>
        <w:t xml:space="preserve"> renders it unfit for a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AA16E9">
        <w:rPr>
          <w:rFonts w:asciiTheme="minorBidi" w:hAnsiTheme="minorBidi" w:cstheme="minorBidi"/>
          <w:sz w:val="24"/>
          <w:szCs w:val="24"/>
        </w:rPr>
        <w:t>al</w:t>
      </w:r>
      <w:r w:rsidRPr="00E862CF">
        <w:rPr>
          <w:rFonts w:asciiTheme="minorBidi" w:hAnsiTheme="minorBidi" w:cstheme="minorBidi"/>
          <w:sz w:val="24"/>
          <w:szCs w:val="24"/>
        </w:rPr>
        <w:t xml:space="preserve">though </w:t>
      </w:r>
      <w:r w:rsidR="00AA16E9">
        <w:rPr>
          <w:rFonts w:asciiTheme="minorBidi" w:hAnsiTheme="minorBidi" w:cstheme="minorBidi"/>
          <w:sz w:val="24"/>
          <w:szCs w:val="24"/>
        </w:rPr>
        <w:t xml:space="preserve">it is </w:t>
      </w:r>
      <w:r w:rsidRPr="00E862CF">
        <w:rPr>
          <w:rFonts w:asciiTheme="minorBidi" w:hAnsiTheme="minorBidi" w:cstheme="minorBidi"/>
          <w:sz w:val="24"/>
          <w:szCs w:val="24"/>
        </w:rPr>
        <w:t>still the property of</w:t>
      </w:r>
      <w:r w:rsidR="00AA16E9">
        <w:rPr>
          <w:rFonts w:asciiTheme="minorBidi" w:hAnsiTheme="minorBidi" w:cstheme="minorBidi"/>
          <w:sz w:val="24"/>
          <w:szCs w:val="24"/>
        </w:rPr>
        <w:t xml:space="preserve"> the</w:t>
      </w:r>
      <w:r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375D32" w:rsidRPr="00375D32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ohen</w:t>
      </w:r>
      <w:r w:rsidR="00AA16E9">
        <w:rPr>
          <w:rFonts w:asciiTheme="minorBidi" w:hAnsiTheme="minorBidi" w:cstheme="minorBidi"/>
          <w:sz w:val="24"/>
          <w:szCs w:val="24"/>
        </w:rPr>
        <w:t>?</w:t>
      </w:r>
      <w:r w:rsidRPr="00E862CF">
        <w:rPr>
          <w:rFonts w:asciiTheme="minorBidi" w:hAnsiTheme="minorBidi" w:cstheme="minorBidi"/>
          <w:sz w:val="24"/>
          <w:szCs w:val="24"/>
        </w:rPr>
        <w:t xml:space="preserve"> If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Pr="00E862CF">
        <w:rPr>
          <w:rFonts w:asciiTheme="minorBidi" w:hAnsiTheme="minorBidi" w:cstheme="minorBidi"/>
          <w:sz w:val="24"/>
          <w:szCs w:val="24"/>
        </w:rPr>
        <w:t xml:space="preserve"> is essentially </w:t>
      </w:r>
      <w:r w:rsidR="00AA16E9">
        <w:rPr>
          <w:rFonts w:asciiTheme="minorBidi" w:hAnsiTheme="minorBidi" w:cstheme="minorBidi"/>
          <w:sz w:val="24"/>
          <w:szCs w:val="24"/>
        </w:rPr>
        <w:t>a prohibition to</w:t>
      </w:r>
      <w:r w:rsidRPr="00E862CF">
        <w:rPr>
          <w:rFonts w:asciiTheme="minorBidi" w:hAnsiTheme="minorBidi" w:cstheme="minorBidi"/>
          <w:sz w:val="24"/>
          <w:szCs w:val="24"/>
        </w:rPr>
        <w:t xml:space="preserve"> with</w:t>
      </w:r>
      <w:r w:rsidR="00375D32">
        <w:rPr>
          <w:rFonts w:asciiTheme="minorBidi" w:hAnsiTheme="minorBidi" w:cstheme="minorBidi"/>
          <w:sz w:val="24"/>
          <w:szCs w:val="24"/>
        </w:rPr>
        <w:t>h</w:t>
      </w:r>
      <w:r w:rsidRPr="00E862CF">
        <w:rPr>
          <w:rFonts w:asciiTheme="minorBidi" w:hAnsiTheme="minorBidi" w:cstheme="minorBidi"/>
          <w:sz w:val="24"/>
          <w:szCs w:val="24"/>
        </w:rPr>
        <w:t>old assets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Pr="00E862CF">
        <w:rPr>
          <w:rFonts w:asciiTheme="minorBidi" w:hAnsiTheme="minorBidi" w:cstheme="minorBidi"/>
          <w:sz w:val="24"/>
          <w:szCs w:val="24"/>
        </w:rPr>
        <w:t xml:space="preserve"> it probably would apply. What a</w:t>
      </w:r>
      <w:r w:rsidR="00375D32">
        <w:rPr>
          <w:rFonts w:asciiTheme="minorBidi" w:hAnsiTheme="minorBidi" w:cstheme="minorBidi"/>
          <w:sz w:val="24"/>
          <w:szCs w:val="24"/>
        </w:rPr>
        <w:t xml:space="preserve">bout </w:t>
      </w:r>
      <w:r w:rsidR="00AA16E9">
        <w:rPr>
          <w:rFonts w:asciiTheme="minorBidi" w:hAnsiTheme="minorBidi" w:cstheme="minorBidi"/>
          <w:sz w:val="24"/>
          <w:szCs w:val="24"/>
        </w:rPr>
        <w:t>the</w:t>
      </w:r>
      <w:r w:rsidR="00375D32">
        <w:rPr>
          <w:rFonts w:asciiTheme="minorBidi" w:hAnsiTheme="minorBidi" w:cstheme="minorBidi"/>
          <w:sz w:val="24"/>
          <w:szCs w:val="24"/>
        </w:rPr>
        <w:t xml:space="preserve"> reverse case of a </w:t>
      </w:r>
      <w:r w:rsidR="00375D32" w:rsidRPr="00375D32">
        <w:rPr>
          <w:rFonts w:asciiTheme="minorBidi" w:hAnsiTheme="minorBidi" w:cstheme="minorBidi"/>
          <w:i/>
          <w:iCs/>
          <w:sz w:val="24"/>
          <w:szCs w:val="24"/>
        </w:rPr>
        <w:t>bekhor</w:t>
      </w:r>
      <w:r w:rsidRPr="00E862CF">
        <w:rPr>
          <w:rFonts w:asciiTheme="minorBidi" w:hAnsiTheme="minorBidi" w:cstheme="minorBidi"/>
          <w:sz w:val="24"/>
          <w:szCs w:val="24"/>
        </w:rPr>
        <w:t xml:space="preserve"> born to a </w:t>
      </w:r>
      <w:r w:rsidR="00375D32" w:rsidRPr="00724552">
        <w:rPr>
          <w:rFonts w:asciiTheme="minorBidi" w:hAnsiTheme="minorBidi" w:cstheme="minorBidi"/>
          <w:b/>
          <w:bCs/>
          <w:i/>
          <w:iCs/>
          <w:sz w:val="24"/>
          <w:szCs w:val="24"/>
        </w:rPr>
        <w:t>K</w:t>
      </w:r>
      <w:r w:rsidRPr="00724552">
        <w:rPr>
          <w:rFonts w:asciiTheme="minorBidi" w:hAnsiTheme="minorBidi" w:cstheme="minorBidi"/>
          <w:b/>
          <w:bCs/>
          <w:i/>
          <w:iCs/>
          <w:sz w:val="24"/>
          <w:szCs w:val="24"/>
        </w:rPr>
        <w:t>ohen</w:t>
      </w:r>
      <w:r w:rsidR="00AA16E9" w:rsidRPr="00724552">
        <w:rPr>
          <w:rFonts w:asciiTheme="minorBidi" w:hAnsiTheme="minorBidi" w:cstheme="minorBidi"/>
          <w:b/>
          <w:bCs/>
          <w:sz w:val="24"/>
          <w:szCs w:val="24"/>
        </w:rPr>
        <w:t>,</w:t>
      </w:r>
      <w:r w:rsidRPr="00E862CF">
        <w:rPr>
          <w:rFonts w:asciiTheme="minorBidi" w:hAnsiTheme="minorBidi" w:cstheme="minorBidi"/>
          <w:sz w:val="24"/>
          <w:szCs w:val="24"/>
        </w:rPr>
        <w:t xml:space="preserve"> which also must be offered as a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AA16E9">
        <w:rPr>
          <w:rFonts w:asciiTheme="minorBidi" w:hAnsiTheme="minorBidi" w:cstheme="minorBidi"/>
          <w:sz w:val="24"/>
          <w:szCs w:val="24"/>
        </w:rPr>
        <w:t>?</w:t>
      </w:r>
      <w:r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AA16E9">
        <w:rPr>
          <w:rFonts w:asciiTheme="minorBidi" w:hAnsiTheme="minorBidi" w:cstheme="minorBidi"/>
          <w:sz w:val="24"/>
          <w:szCs w:val="24"/>
        </w:rPr>
        <w:t>Since</w:t>
      </w:r>
      <w:r w:rsidRPr="00E862CF">
        <w:rPr>
          <w:rFonts w:asciiTheme="minorBidi" w:hAnsiTheme="minorBidi" w:cstheme="minorBidi"/>
          <w:sz w:val="24"/>
          <w:szCs w:val="24"/>
        </w:rPr>
        <w:t xml:space="preserve"> the animal is in possession of its rightful owner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Pr="00E862CF">
        <w:rPr>
          <w:rFonts w:asciiTheme="minorBidi" w:hAnsiTheme="minorBidi" w:cstheme="minorBidi"/>
          <w:sz w:val="24"/>
          <w:szCs w:val="24"/>
        </w:rPr>
        <w:t xml:space="preserve"> no assets are being </w:t>
      </w:r>
      <w:r w:rsidRPr="00724552">
        <w:rPr>
          <w:rFonts w:asciiTheme="minorBidi" w:hAnsiTheme="minorBidi" w:cstheme="minorBidi"/>
          <w:b/>
          <w:bCs/>
          <w:sz w:val="24"/>
          <w:szCs w:val="24"/>
        </w:rPr>
        <w:t>withheld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Pr="00E862CF">
        <w:rPr>
          <w:rFonts w:asciiTheme="minorBidi" w:hAnsiTheme="minorBidi" w:cstheme="minorBidi"/>
          <w:sz w:val="24"/>
          <w:szCs w:val="24"/>
        </w:rPr>
        <w:t xml:space="preserve"> and that model of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AA16E9">
        <w:rPr>
          <w:rFonts w:asciiTheme="minorBidi" w:hAnsiTheme="minorBidi" w:cstheme="minorBidi"/>
          <w:sz w:val="24"/>
          <w:szCs w:val="24"/>
        </w:rPr>
        <w:t xml:space="preserve">therefore </w:t>
      </w:r>
      <w:r w:rsidRPr="00E862CF">
        <w:rPr>
          <w:rFonts w:asciiTheme="minorBidi" w:hAnsiTheme="minorBidi" w:cstheme="minorBidi"/>
          <w:sz w:val="24"/>
          <w:szCs w:val="24"/>
        </w:rPr>
        <w:t>should</w:t>
      </w:r>
      <w:r w:rsidR="00AA16E9">
        <w:rPr>
          <w:rFonts w:asciiTheme="minorBidi" w:hAnsiTheme="minorBidi" w:cstheme="minorBidi"/>
          <w:sz w:val="24"/>
          <w:szCs w:val="24"/>
        </w:rPr>
        <w:t xml:space="preserve"> no</w:t>
      </w:r>
      <w:r w:rsidRPr="00E862CF">
        <w:rPr>
          <w:rFonts w:asciiTheme="minorBidi" w:hAnsiTheme="minorBidi" w:cstheme="minorBidi"/>
          <w:sz w:val="24"/>
          <w:szCs w:val="24"/>
        </w:rPr>
        <w:t xml:space="preserve">t </w:t>
      </w:r>
      <w:r w:rsidR="00AA16E9">
        <w:rPr>
          <w:rFonts w:asciiTheme="minorBidi" w:hAnsiTheme="minorBidi" w:cstheme="minorBidi"/>
          <w:sz w:val="24"/>
          <w:szCs w:val="24"/>
        </w:rPr>
        <w:t>be relevant</w:t>
      </w:r>
      <w:r w:rsidRPr="00E862CF">
        <w:rPr>
          <w:rFonts w:asciiTheme="minorBidi" w:hAnsiTheme="minorBidi" w:cstheme="minorBidi"/>
          <w:sz w:val="24"/>
          <w:szCs w:val="24"/>
        </w:rPr>
        <w:t>. Potentially</w:t>
      </w:r>
      <w:r w:rsidR="00AA16E9">
        <w:rPr>
          <w:rFonts w:asciiTheme="minorBidi" w:hAnsiTheme="minorBidi" w:cstheme="minorBidi"/>
          <w:sz w:val="24"/>
          <w:szCs w:val="24"/>
        </w:rPr>
        <w:t>, however,</w:t>
      </w:r>
      <w:r w:rsidRPr="00E862CF">
        <w:rPr>
          <w:rFonts w:asciiTheme="minorBidi" w:hAnsiTheme="minorBidi" w:cstheme="minorBidi"/>
          <w:sz w:val="24"/>
          <w:szCs w:val="24"/>
        </w:rPr>
        <w:t xml:space="preserve"> the alternate version </w:t>
      </w:r>
      <w:r w:rsidR="00AA16E9">
        <w:rPr>
          <w:rFonts w:asciiTheme="minorBidi" w:hAnsiTheme="minorBidi" w:cstheme="minorBidi"/>
          <w:sz w:val="24"/>
          <w:szCs w:val="24"/>
        </w:rPr>
        <w:t>of</w:t>
      </w:r>
      <w:r w:rsidR="00375D32">
        <w:rPr>
          <w:rFonts w:asciiTheme="minorBidi" w:hAnsiTheme="minorBidi" w:cstheme="minorBidi"/>
          <w:sz w:val="24"/>
          <w:szCs w:val="24"/>
        </w:rPr>
        <w:t xml:space="preserve"> </w:t>
      </w:r>
      <w:r w:rsidR="00375D32" w:rsidRPr="00375D32">
        <w:rPr>
          <w:rFonts w:asciiTheme="minorBidi" w:hAnsiTheme="minorBidi" w:cstheme="minorBidi"/>
          <w:i/>
          <w:iCs/>
          <w:sz w:val="24"/>
          <w:szCs w:val="24"/>
        </w:rPr>
        <w:t>b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al te'achar</w:t>
      </w:r>
      <w:r w:rsidR="00AA16E9">
        <w:rPr>
          <w:rFonts w:asciiTheme="minorBidi" w:hAnsiTheme="minorBidi" w:cstheme="minorBidi"/>
          <w:sz w:val="24"/>
          <w:szCs w:val="24"/>
        </w:rPr>
        <w:t xml:space="preserve"> – delay</w:t>
      </w:r>
      <w:r w:rsidRPr="00E862CF">
        <w:rPr>
          <w:rFonts w:asciiTheme="minorBidi" w:hAnsiTheme="minorBidi" w:cstheme="minorBidi"/>
          <w:sz w:val="24"/>
          <w:szCs w:val="24"/>
        </w:rPr>
        <w:t xml:space="preserve"> in performing a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375D32">
        <w:rPr>
          <w:rFonts w:asciiTheme="minorBidi" w:hAnsiTheme="minorBidi" w:cstheme="minorBidi"/>
          <w:sz w:val="24"/>
          <w:szCs w:val="24"/>
        </w:rPr>
        <w:t xml:space="preserve">-based </w:t>
      </w:r>
      <w:r w:rsidR="00375D32" w:rsidRPr="00AA16E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AA16E9">
        <w:rPr>
          <w:rFonts w:asciiTheme="minorBidi" w:hAnsiTheme="minorBidi" w:cstheme="minorBidi"/>
          <w:sz w:val="24"/>
          <w:szCs w:val="24"/>
        </w:rPr>
        <w:t xml:space="preserve"> –</w:t>
      </w:r>
      <w:r w:rsidRPr="00E862CF">
        <w:rPr>
          <w:rFonts w:asciiTheme="minorBidi" w:hAnsiTheme="minorBidi" w:cstheme="minorBidi"/>
          <w:sz w:val="24"/>
          <w:szCs w:val="24"/>
        </w:rPr>
        <w:t xml:space="preserve"> may apply. These interesting test cases are suggested by the </w:t>
      </w:r>
      <w:r w:rsidRPr="00AA16E9">
        <w:rPr>
          <w:rFonts w:asciiTheme="minorBidi" w:hAnsiTheme="minorBidi" w:cstheme="minorBidi"/>
          <w:sz w:val="24"/>
          <w:szCs w:val="24"/>
        </w:rPr>
        <w:t>Kehillat Ya'akov</w:t>
      </w:r>
      <w:r w:rsidRPr="00E862CF">
        <w:rPr>
          <w:rFonts w:asciiTheme="minorBidi" w:hAnsiTheme="minorBidi" w:cstheme="minorBidi"/>
          <w:sz w:val="24"/>
          <w:szCs w:val="24"/>
        </w:rPr>
        <w:t xml:space="preserve"> in</w:t>
      </w:r>
      <w:r w:rsidR="00375D32">
        <w:rPr>
          <w:rFonts w:asciiTheme="minorBidi" w:hAnsiTheme="minorBidi" w:cstheme="minorBidi"/>
          <w:sz w:val="24"/>
          <w:szCs w:val="24"/>
        </w:rPr>
        <w:t xml:space="preserve"> his commentary to </w:t>
      </w:r>
      <w:r w:rsidR="00375D32" w:rsidRPr="00375D32">
        <w:rPr>
          <w:rFonts w:asciiTheme="minorBidi" w:hAnsiTheme="minorBidi" w:cstheme="minorBidi"/>
          <w:i/>
          <w:iCs/>
          <w:sz w:val="24"/>
          <w:szCs w:val="24"/>
        </w:rPr>
        <w:t>Rosh Hashana</w:t>
      </w:r>
      <w:r w:rsidRPr="00E862CF">
        <w:rPr>
          <w:rFonts w:asciiTheme="minorBidi" w:hAnsiTheme="minorBidi" w:cstheme="minorBidi"/>
          <w:sz w:val="24"/>
          <w:szCs w:val="24"/>
        </w:rPr>
        <w:t xml:space="preserve">. </w:t>
      </w:r>
    </w:p>
    <w:p w:rsidR="00724552" w:rsidRPr="00E862CF" w:rsidRDefault="00724552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68225A" w:rsidRDefault="00375D32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A </w:t>
      </w:r>
      <w:r w:rsidR="0068225A" w:rsidRPr="00E862CF">
        <w:rPr>
          <w:rFonts w:asciiTheme="minorBidi" w:hAnsiTheme="minorBidi" w:cstheme="minorBidi"/>
          <w:sz w:val="24"/>
          <w:szCs w:val="24"/>
        </w:rPr>
        <w:t>similar question arises from an interesting position of Rab</w:t>
      </w:r>
      <w:r>
        <w:rPr>
          <w:rFonts w:asciiTheme="minorBidi" w:hAnsiTheme="minorBidi" w:cstheme="minorBidi"/>
          <w:sz w:val="24"/>
          <w:szCs w:val="24"/>
        </w:rPr>
        <w:t>b</w:t>
      </w:r>
      <w:r w:rsidR="0068225A" w:rsidRPr="00E862CF">
        <w:rPr>
          <w:rFonts w:asciiTheme="minorBidi" w:hAnsiTheme="minorBidi" w:cstheme="minorBidi"/>
          <w:sz w:val="24"/>
          <w:szCs w:val="24"/>
        </w:rPr>
        <w:t xml:space="preserve">enu Tam surrounding the application of </w:t>
      </w:r>
      <w:r w:rsidR="0068225A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68225A" w:rsidRPr="00E862CF">
        <w:rPr>
          <w:rFonts w:asciiTheme="minorBidi" w:hAnsiTheme="minorBidi" w:cstheme="minorBidi"/>
          <w:sz w:val="24"/>
          <w:szCs w:val="24"/>
        </w:rPr>
        <w:t xml:space="preserve"> to </w:t>
      </w:r>
      <w:r w:rsidR="0068225A" w:rsidRPr="00375D32">
        <w:rPr>
          <w:rFonts w:asciiTheme="minorBidi" w:hAnsiTheme="minorBidi" w:cstheme="minorBidi"/>
          <w:i/>
          <w:iCs/>
          <w:sz w:val="24"/>
          <w:szCs w:val="24"/>
        </w:rPr>
        <w:t>tzedaka</w:t>
      </w:r>
      <w:r w:rsidR="0068225A" w:rsidRPr="00E862CF">
        <w:rPr>
          <w:rFonts w:asciiTheme="minorBidi" w:hAnsiTheme="minorBidi" w:cstheme="minorBidi"/>
          <w:sz w:val="24"/>
          <w:szCs w:val="24"/>
        </w:rPr>
        <w:t xml:space="preserve">. </w:t>
      </w:r>
      <w:r w:rsidR="00AA16E9">
        <w:rPr>
          <w:rFonts w:asciiTheme="minorBidi" w:hAnsiTheme="minorBidi" w:cstheme="minorBidi"/>
          <w:sz w:val="24"/>
          <w:szCs w:val="24"/>
        </w:rPr>
        <w:t>Does</w:t>
      </w:r>
      <w:r w:rsidR="0068225A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68225A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68225A" w:rsidRPr="00E862CF">
        <w:rPr>
          <w:rFonts w:asciiTheme="minorBidi" w:hAnsiTheme="minorBidi" w:cstheme="minorBidi"/>
          <w:sz w:val="24"/>
          <w:szCs w:val="24"/>
        </w:rPr>
        <w:t xml:space="preserve"> govern the stage of 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delivering </w:t>
      </w:r>
      <w:r w:rsidR="00AA16E9">
        <w:rPr>
          <w:rFonts w:asciiTheme="minorBidi" w:hAnsiTheme="minorBidi" w:cstheme="minorBidi"/>
          <w:sz w:val="24"/>
          <w:szCs w:val="24"/>
        </w:rPr>
        <w:t>pledged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moni</w:t>
      </w:r>
      <w:r>
        <w:rPr>
          <w:rFonts w:asciiTheme="minorBidi" w:hAnsiTheme="minorBidi" w:cstheme="minorBidi"/>
          <w:sz w:val="24"/>
          <w:szCs w:val="24"/>
        </w:rPr>
        <w:t>es to the charity distributor (</w:t>
      </w:r>
      <w:r w:rsidR="006B423B" w:rsidRPr="00375D32">
        <w:rPr>
          <w:rFonts w:asciiTheme="minorBidi" w:hAnsiTheme="minorBidi" w:cstheme="minorBidi"/>
          <w:i/>
          <w:iCs/>
          <w:sz w:val="24"/>
          <w:szCs w:val="24"/>
        </w:rPr>
        <w:t>gabbai</w:t>
      </w:r>
      <w:r w:rsidR="006B423B" w:rsidRPr="00E862CF">
        <w:rPr>
          <w:rFonts w:asciiTheme="minorBidi" w:hAnsiTheme="minorBidi" w:cstheme="minorBidi"/>
          <w:sz w:val="24"/>
          <w:szCs w:val="24"/>
        </w:rPr>
        <w:t>)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or </w:t>
      </w:r>
      <w:r w:rsidR="00AA16E9">
        <w:rPr>
          <w:rFonts w:asciiTheme="minorBidi" w:hAnsiTheme="minorBidi" w:cstheme="minorBidi"/>
          <w:sz w:val="24"/>
          <w:szCs w:val="24"/>
        </w:rPr>
        <w:t>does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it govern the stage of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375D32">
        <w:rPr>
          <w:rFonts w:asciiTheme="minorBidi" w:hAnsiTheme="minorBidi" w:cstheme="minorBidi"/>
          <w:b/>
          <w:bCs/>
          <w:sz w:val="24"/>
          <w:szCs w:val="24"/>
        </w:rPr>
        <w:t>his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delivering the</w:t>
      </w:r>
      <w:r w:rsidR="00AA16E9">
        <w:rPr>
          <w:rFonts w:asciiTheme="minorBidi" w:hAnsiTheme="minorBidi" w:cstheme="minorBidi"/>
          <w:sz w:val="24"/>
          <w:szCs w:val="24"/>
        </w:rPr>
        <w:t>se monies to actual poor people?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Conceivably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this is an identical question to the application of </w:t>
      </w:r>
      <w:r w:rsidR="006B423B" w:rsidRPr="00375D32">
        <w:rPr>
          <w:rFonts w:asciiTheme="minorBidi" w:hAnsiTheme="minorBidi" w:cstheme="minorBidi"/>
          <w:i/>
          <w:iCs/>
          <w:sz w:val="24"/>
          <w:szCs w:val="24"/>
        </w:rPr>
        <w:t>bal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6B423B" w:rsidRPr="00375D32">
        <w:rPr>
          <w:rFonts w:asciiTheme="minorBidi" w:hAnsiTheme="minorBidi" w:cstheme="minorBidi"/>
          <w:i/>
          <w:iCs/>
          <w:sz w:val="24"/>
          <w:szCs w:val="24"/>
        </w:rPr>
        <w:t>te'achar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to </w:t>
      </w:r>
      <w:r w:rsidR="006B423B" w:rsidRPr="00375D32">
        <w:rPr>
          <w:rFonts w:asciiTheme="minorBidi" w:hAnsiTheme="minorBidi" w:cstheme="minorBidi"/>
          <w:i/>
          <w:iCs/>
          <w:sz w:val="24"/>
          <w:szCs w:val="24"/>
        </w:rPr>
        <w:t>be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6B423B" w:rsidRPr="00375D32">
        <w:rPr>
          <w:rFonts w:asciiTheme="minorBidi" w:hAnsiTheme="minorBidi" w:cstheme="minorBidi"/>
          <w:i/>
          <w:iCs/>
          <w:sz w:val="24"/>
          <w:szCs w:val="24"/>
        </w:rPr>
        <w:t>hor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AA16E9">
        <w:rPr>
          <w:rFonts w:asciiTheme="minorBidi" w:hAnsiTheme="minorBidi" w:cstheme="minorBidi"/>
          <w:sz w:val="24"/>
          <w:szCs w:val="24"/>
        </w:rPr>
        <w:t>regarding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which stage of </w:t>
      </w:r>
      <w:r w:rsidR="006B423B" w:rsidRPr="00375D32">
        <w:rPr>
          <w:rFonts w:asciiTheme="minorBidi" w:hAnsiTheme="minorBidi" w:cstheme="minorBidi"/>
          <w:i/>
          <w:iCs/>
          <w:sz w:val="24"/>
          <w:szCs w:val="24"/>
        </w:rPr>
        <w:t>be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6B423B" w:rsidRPr="00375D32">
        <w:rPr>
          <w:rFonts w:asciiTheme="minorBidi" w:hAnsiTheme="minorBidi" w:cstheme="minorBidi"/>
          <w:i/>
          <w:iCs/>
          <w:sz w:val="24"/>
          <w:szCs w:val="24"/>
        </w:rPr>
        <w:t>hor</w:t>
      </w:r>
      <w:r>
        <w:rPr>
          <w:rFonts w:asciiTheme="minorBidi" w:hAnsiTheme="minorBidi" w:cstheme="minorBidi"/>
          <w:sz w:val="24"/>
          <w:szCs w:val="24"/>
        </w:rPr>
        <w:t xml:space="preserve"> it governs. Ra</w:t>
      </w:r>
      <w:r w:rsidR="00AA16E9">
        <w:rPr>
          <w:rFonts w:asciiTheme="minorBidi" w:hAnsiTheme="minorBidi" w:cstheme="minorBidi"/>
          <w:sz w:val="24"/>
          <w:szCs w:val="24"/>
        </w:rPr>
        <w:t>b</w:t>
      </w:r>
      <w:r>
        <w:rPr>
          <w:rFonts w:asciiTheme="minorBidi" w:hAnsiTheme="minorBidi" w:cstheme="minorBidi"/>
          <w:sz w:val="24"/>
          <w:szCs w:val="24"/>
        </w:rPr>
        <w:t>benu Tam (</w:t>
      </w:r>
      <w:r w:rsidR="006B423B" w:rsidRPr="00E862CF">
        <w:rPr>
          <w:rFonts w:asciiTheme="minorBidi" w:hAnsiTheme="minorBidi" w:cstheme="minorBidi"/>
          <w:sz w:val="24"/>
          <w:szCs w:val="24"/>
        </w:rPr>
        <w:t>cited by Tosafot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6B423B" w:rsidRPr="00375D32">
        <w:rPr>
          <w:rFonts w:asciiTheme="minorBidi" w:hAnsiTheme="minorBidi" w:cstheme="minorBidi"/>
          <w:i/>
          <w:iCs/>
          <w:sz w:val="24"/>
          <w:szCs w:val="24"/>
        </w:rPr>
        <w:t>R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osh</w:t>
      </w:r>
      <w:r w:rsidR="0072455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6B423B" w:rsidRPr="00375D32">
        <w:rPr>
          <w:rFonts w:asciiTheme="minorBidi" w:hAnsiTheme="minorBidi" w:cstheme="minorBidi"/>
          <w:i/>
          <w:iCs/>
          <w:sz w:val="24"/>
          <w:szCs w:val="24"/>
        </w:rPr>
        <w:t>H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ashana</w:t>
      </w:r>
      <w:r w:rsidR="006B423B" w:rsidRPr="00E862CF">
        <w:rPr>
          <w:rFonts w:asciiTheme="minorBidi" w:hAnsiTheme="minorBidi" w:cstheme="minorBidi"/>
          <w:sz w:val="24"/>
          <w:szCs w:val="24"/>
        </w:rPr>
        <w:t xml:space="preserve"> 4a) </w:t>
      </w:r>
      <w:r w:rsidR="00770C86" w:rsidRPr="00E862CF">
        <w:rPr>
          <w:rFonts w:asciiTheme="minorBidi" w:hAnsiTheme="minorBidi" w:cstheme="minorBidi"/>
          <w:sz w:val="24"/>
          <w:szCs w:val="24"/>
        </w:rPr>
        <w:t xml:space="preserve">claims that once funds have been deposited with the </w:t>
      </w:r>
      <w:r w:rsidR="00770C86" w:rsidRPr="00375D32">
        <w:rPr>
          <w:rFonts w:asciiTheme="minorBidi" w:hAnsiTheme="minorBidi" w:cstheme="minorBidi"/>
          <w:i/>
          <w:iCs/>
          <w:sz w:val="24"/>
          <w:szCs w:val="24"/>
        </w:rPr>
        <w:t>gabbai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770C86" w:rsidRPr="00E862CF">
        <w:rPr>
          <w:rFonts w:asciiTheme="minorBidi" w:hAnsiTheme="minorBidi" w:cstheme="minorBidi"/>
          <w:sz w:val="24"/>
          <w:szCs w:val="24"/>
        </w:rPr>
        <w:t xml:space="preserve"> no </w:t>
      </w:r>
      <w:r w:rsidR="00770C86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770C86" w:rsidRPr="00E862CF">
        <w:rPr>
          <w:rFonts w:asciiTheme="minorBidi" w:hAnsiTheme="minorBidi" w:cstheme="minorBidi"/>
          <w:sz w:val="24"/>
          <w:szCs w:val="24"/>
        </w:rPr>
        <w:t xml:space="preserve"> exists regarding further distribution to poor people. Evidently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770C86" w:rsidRPr="00E862CF">
        <w:rPr>
          <w:rFonts w:asciiTheme="minorBidi" w:hAnsiTheme="minorBidi" w:cstheme="minorBidi"/>
          <w:sz w:val="24"/>
          <w:szCs w:val="24"/>
        </w:rPr>
        <w:t xml:space="preserve"> he viewed </w:t>
      </w:r>
      <w:r w:rsidR="00770C86" w:rsidRPr="00375D32">
        <w:rPr>
          <w:rFonts w:asciiTheme="minorBidi" w:hAnsiTheme="minorBidi" w:cstheme="minorBidi"/>
          <w:i/>
          <w:iCs/>
          <w:sz w:val="24"/>
          <w:szCs w:val="24"/>
        </w:rPr>
        <w:t>bal te'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770C86" w:rsidRPr="00375D32">
        <w:rPr>
          <w:rFonts w:asciiTheme="minorBidi" w:hAnsiTheme="minorBidi" w:cstheme="minorBidi"/>
          <w:i/>
          <w:iCs/>
          <w:sz w:val="24"/>
          <w:szCs w:val="24"/>
        </w:rPr>
        <w:t>char</w:t>
      </w:r>
      <w:r w:rsidR="00770C86" w:rsidRPr="00E862CF">
        <w:rPr>
          <w:rFonts w:asciiTheme="minorBidi" w:hAnsiTheme="minorBidi" w:cstheme="minorBidi"/>
          <w:sz w:val="24"/>
          <w:szCs w:val="24"/>
        </w:rPr>
        <w:t xml:space="preserve"> as withholding of funds; once the funds are credited to the </w:t>
      </w:r>
      <w:r w:rsidR="00770C86" w:rsidRPr="00375D32">
        <w:rPr>
          <w:rFonts w:asciiTheme="minorBidi" w:hAnsiTheme="minorBidi" w:cstheme="minorBidi"/>
          <w:i/>
          <w:iCs/>
          <w:sz w:val="24"/>
          <w:szCs w:val="24"/>
        </w:rPr>
        <w:t>gabbai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770C86" w:rsidRPr="00E862CF">
        <w:rPr>
          <w:rFonts w:asciiTheme="minorBidi" w:hAnsiTheme="minorBidi" w:cstheme="minorBidi"/>
          <w:sz w:val="24"/>
          <w:szCs w:val="24"/>
        </w:rPr>
        <w:t xml:space="preserve"> they are</w:t>
      </w:r>
      <w:r w:rsidR="00AA16E9">
        <w:rPr>
          <w:rFonts w:asciiTheme="minorBidi" w:hAnsiTheme="minorBidi" w:cstheme="minorBidi"/>
          <w:sz w:val="24"/>
          <w:szCs w:val="24"/>
        </w:rPr>
        <w:t xml:space="preserve"> no</w:t>
      </w:r>
      <w:r w:rsidR="00770C86" w:rsidRPr="00E862CF">
        <w:rPr>
          <w:rFonts w:asciiTheme="minorBidi" w:hAnsiTheme="minorBidi" w:cstheme="minorBidi"/>
          <w:sz w:val="24"/>
          <w:szCs w:val="24"/>
        </w:rPr>
        <w:t xml:space="preserve">t being withheld from their proper account. </w:t>
      </w:r>
    </w:p>
    <w:p w:rsidR="00724552" w:rsidRPr="00E862CF" w:rsidRDefault="00724552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5235A4" w:rsidRDefault="00AA16E9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</w:t>
      </w:r>
      <w:r w:rsidR="00F14E72" w:rsidRPr="00E862CF">
        <w:rPr>
          <w:rFonts w:asciiTheme="minorBidi" w:hAnsiTheme="minorBidi" w:cstheme="minorBidi"/>
          <w:sz w:val="24"/>
          <w:szCs w:val="24"/>
        </w:rPr>
        <w:t xml:space="preserve">his position of Tosafot is premised on the notion that </w:t>
      </w:r>
      <w:r w:rsidR="00F14E72" w:rsidRPr="00375D32">
        <w:rPr>
          <w:rFonts w:asciiTheme="minorBidi" w:hAnsiTheme="minorBidi" w:cstheme="minorBidi"/>
          <w:i/>
          <w:iCs/>
          <w:sz w:val="24"/>
          <w:szCs w:val="24"/>
        </w:rPr>
        <w:t>tzedaka</w:t>
      </w:r>
      <w:r w:rsidR="00375D32">
        <w:rPr>
          <w:rFonts w:asciiTheme="minorBidi" w:hAnsiTheme="minorBidi" w:cstheme="minorBidi"/>
          <w:sz w:val="24"/>
          <w:szCs w:val="24"/>
        </w:rPr>
        <w:t xml:space="preserve"> monies </w:t>
      </w:r>
      <w:r w:rsidR="00F14E72" w:rsidRPr="00E862CF">
        <w:rPr>
          <w:rFonts w:asciiTheme="minorBidi" w:hAnsiTheme="minorBidi" w:cstheme="minorBidi"/>
          <w:sz w:val="24"/>
          <w:szCs w:val="24"/>
        </w:rPr>
        <w:t>legally belong to an estate of poor people</w:t>
      </w:r>
      <w:r>
        <w:rPr>
          <w:rFonts w:asciiTheme="minorBidi" w:hAnsiTheme="minorBidi" w:cstheme="minorBidi"/>
          <w:sz w:val="24"/>
          <w:szCs w:val="24"/>
        </w:rPr>
        <w:t>,</w:t>
      </w:r>
      <w:r w:rsidR="00F14E72" w:rsidRPr="00E862CF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which is</w:t>
      </w:r>
      <w:r w:rsidR="00F14E72" w:rsidRPr="00E862CF">
        <w:rPr>
          <w:rFonts w:asciiTheme="minorBidi" w:hAnsiTheme="minorBidi" w:cstheme="minorBidi"/>
          <w:sz w:val="24"/>
          <w:szCs w:val="24"/>
        </w:rPr>
        <w:t xml:space="preserve"> represented by the </w:t>
      </w:r>
      <w:r w:rsidR="00F14E72" w:rsidRPr="00375D32">
        <w:rPr>
          <w:rFonts w:asciiTheme="minorBidi" w:hAnsiTheme="minorBidi" w:cstheme="minorBidi"/>
          <w:i/>
          <w:iCs/>
          <w:sz w:val="24"/>
          <w:szCs w:val="24"/>
        </w:rPr>
        <w:t>gabbai</w:t>
      </w:r>
      <w:r w:rsidR="00F14E72" w:rsidRPr="00E862CF">
        <w:rPr>
          <w:rFonts w:asciiTheme="minorBidi" w:hAnsiTheme="minorBidi" w:cstheme="minorBidi"/>
          <w:sz w:val="24"/>
          <w:szCs w:val="24"/>
        </w:rPr>
        <w:t xml:space="preserve"> distributor. This question is debated and affects issues such as whether this mone</w:t>
      </w:r>
      <w:r w:rsidR="00375D32">
        <w:rPr>
          <w:rFonts w:asciiTheme="minorBidi" w:hAnsiTheme="minorBidi" w:cstheme="minorBidi"/>
          <w:sz w:val="24"/>
          <w:szCs w:val="24"/>
        </w:rPr>
        <w:t>y can be loaned with interest (</w:t>
      </w:r>
      <w:r w:rsidR="00F14E72" w:rsidRPr="00E862CF">
        <w:rPr>
          <w:rFonts w:asciiTheme="minorBidi" w:hAnsiTheme="minorBidi" w:cstheme="minorBidi"/>
          <w:sz w:val="24"/>
          <w:szCs w:val="24"/>
        </w:rPr>
        <w:t>see Beis Yosef</w:t>
      </w:r>
      <w:r>
        <w:rPr>
          <w:rFonts w:asciiTheme="minorBidi" w:hAnsiTheme="minorBidi" w:cstheme="minorBidi"/>
          <w:sz w:val="24"/>
          <w:szCs w:val="24"/>
        </w:rPr>
        <w:t>,</w:t>
      </w:r>
      <w:r w:rsidR="00F14E72" w:rsidRPr="00E862CF">
        <w:rPr>
          <w:rFonts w:asciiTheme="minorBidi" w:hAnsiTheme="minorBidi" w:cstheme="minorBidi"/>
          <w:sz w:val="24"/>
          <w:szCs w:val="24"/>
        </w:rPr>
        <w:t xml:space="preserve"> Yor</w:t>
      </w:r>
      <w:r w:rsidR="00375D32">
        <w:rPr>
          <w:rFonts w:asciiTheme="minorBidi" w:hAnsiTheme="minorBidi" w:cstheme="minorBidi"/>
          <w:sz w:val="24"/>
          <w:szCs w:val="24"/>
        </w:rPr>
        <w:t>eh De'ah 160</w:t>
      </w:r>
      <w:r>
        <w:rPr>
          <w:rFonts w:asciiTheme="minorBidi" w:hAnsiTheme="minorBidi" w:cstheme="minorBidi"/>
          <w:sz w:val="24"/>
          <w:szCs w:val="24"/>
        </w:rPr>
        <w:t>,</w:t>
      </w:r>
      <w:r w:rsidR="00375D32">
        <w:rPr>
          <w:rFonts w:asciiTheme="minorBidi" w:hAnsiTheme="minorBidi" w:cstheme="minorBidi"/>
          <w:sz w:val="24"/>
          <w:szCs w:val="24"/>
        </w:rPr>
        <w:t xml:space="preserve"> quoting the Rashba</w:t>
      </w:r>
      <w:r w:rsidR="00F14E72" w:rsidRPr="00E862CF">
        <w:rPr>
          <w:rFonts w:asciiTheme="minorBidi" w:hAnsiTheme="minorBidi" w:cstheme="minorBidi"/>
          <w:sz w:val="24"/>
          <w:szCs w:val="24"/>
        </w:rPr>
        <w:t>)</w:t>
      </w:r>
      <w:r>
        <w:rPr>
          <w:rFonts w:asciiTheme="minorBidi" w:hAnsiTheme="minorBidi" w:cstheme="minorBidi"/>
          <w:sz w:val="24"/>
          <w:szCs w:val="24"/>
        </w:rPr>
        <w:t>,</w:t>
      </w:r>
      <w:r w:rsidR="00F14E72" w:rsidRPr="00E862CF">
        <w:rPr>
          <w:rFonts w:asciiTheme="minorBidi" w:hAnsiTheme="minorBidi" w:cstheme="minorBidi"/>
          <w:sz w:val="24"/>
          <w:szCs w:val="24"/>
        </w:rPr>
        <w:t xml:space="preserve"> as well as whether classic laws of </w:t>
      </w:r>
      <w:r w:rsidR="00F14E72" w:rsidRPr="00375D32">
        <w:rPr>
          <w:rFonts w:asciiTheme="minorBidi" w:hAnsiTheme="minorBidi" w:cstheme="minorBidi"/>
          <w:i/>
          <w:iCs/>
          <w:sz w:val="24"/>
          <w:szCs w:val="24"/>
        </w:rPr>
        <w:t>shomer</w:t>
      </w:r>
      <w:r>
        <w:rPr>
          <w:rFonts w:asciiTheme="minorBidi" w:hAnsiTheme="minorBidi" w:cstheme="minorBidi"/>
          <w:sz w:val="24"/>
          <w:szCs w:val="24"/>
        </w:rPr>
        <w:t xml:space="preserve"> apply to charity funds (</w:t>
      </w:r>
      <w:r w:rsidR="00F14E72" w:rsidRPr="00E862CF">
        <w:rPr>
          <w:rFonts w:asciiTheme="minorBidi" w:hAnsiTheme="minorBidi" w:cstheme="minorBidi"/>
          <w:sz w:val="24"/>
          <w:szCs w:val="24"/>
        </w:rPr>
        <w:t>see Teshuvot Ha</w:t>
      </w:r>
      <w:r>
        <w:rPr>
          <w:rFonts w:asciiTheme="minorBidi" w:hAnsiTheme="minorBidi" w:cstheme="minorBidi"/>
          <w:sz w:val="24"/>
          <w:szCs w:val="24"/>
        </w:rPr>
        <w:t>Rosh 13:8</w:t>
      </w:r>
      <w:r w:rsidR="00F14E72" w:rsidRPr="00E862CF">
        <w:rPr>
          <w:rFonts w:asciiTheme="minorBidi" w:hAnsiTheme="minorBidi" w:cstheme="minorBidi"/>
          <w:sz w:val="24"/>
          <w:szCs w:val="24"/>
        </w:rPr>
        <w:t>).</w:t>
      </w:r>
    </w:p>
    <w:p w:rsidR="00724552" w:rsidRPr="00E862CF" w:rsidRDefault="00724552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814117" w:rsidRDefault="005235A4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E862CF">
        <w:rPr>
          <w:rFonts w:asciiTheme="minorBidi" w:hAnsiTheme="minorBidi" w:cstheme="minorBidi"/>
          <w:sz w:val="24"/>
          <w:szCs w:val="24"/>
        </w:rPr>
        <w:t xml:space="preserve">An interesting manner of probing this question is to isolate factors </w:t>
      </w:r>
      <w:r w:rsidR="00AA16E9">
        <w:rPr>
          <w:rFonts w:asciiTheme="minorBidi" w:hAnsiTheme="minorBidi" w:cstheme="minorBidi"/>
          <w:sz w:val="24"/>
          <w:szCs w:val="24"/>
        </w:rPr>
        <w:t>that</w:t>
      </w:r>
      <w:r w:rsidRPr="00E862CF">
        <w:rPr>
          <w:rFonts w:asciiTheme="minorBidi" w:hAnsiTheme="minorBidi" w:cstheme="minorBidi"/>
          <w:sz w:val="24"/>
          <w:szCs w:val="24"/>
        </w:rPr>
        <w:t xml:space="preserve"> may trigger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Pr="00E862CF">
        <w:rPr>
          <w:rFonts w:asciiTheme="minorBidi" w:hAnsiTheme="minorBidi" w:cstheme="minorBidi"/>
          <w:sz w:val="24"/>
          <w:szCs w:val="24"/>
        </w:rPr>
        <w:t xml:space="preserve"> even though they may not affect the m</w:t>
      </w:r>
      <w:r w:rsidR="00375D32">
        <w:rPr>
          <w:rFonts w:asciiTheme="minorBidi" w:hAnsiTheme="minorBidi" w:cstheme="minorBidi"/>
          <w:sz w:val="24"/>
          <w:szCs w:val="24"/>
        </w:rPr>
        <w:t xml:space="preserve">onetary status. If these </w:t>
      </w:r>
      <w:r w:rsidR="00724552">
        <w:rPr>
          <w:rFonts w:asciiTheme="minorBidi" w:hAnsiTheme="minorBidi" w:cstheme="minorBidi"/>
          <w:sz w:val="24"/>
          <w:szCs w:val="24"/>
        </w:rPr>
        <w:t>“</w:t>
      </w:r>
      <w:r w:rsidR="00375D32" w:rsidRPr="00AA16E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724552">
        <w:rPr>
          <w:rFonts w:asciiTheme="minorBidi" w:hAnsiTheme="minorBidi" w:cstheme="minorBidi"/>
          <w:sz w:val="24"/>
          <w:szCs w:val="24"/>
        </w:rPr>
        <w:t>-</w:t>
      </w:r>
      <w:r w:rsidRPr="00E862CF">
        <w:rPr>
          <w:rFonts w:asciiTheme="minorBidi" w:hAnsiTheme="minorBidi" w:cstheme="minorBidi"/>
          <w:sz w:val="24"/>
          <w:szCs w:val="24"/>
        </w:rPr>
        <w:t>triggers</w:t>
      </w:r>
      <w:r w:rsidR="00724552">
        <w:rPr>
          <w:rFonts w:asciiTheme="minorBidi" w:hAnsiTheme="minorBidi" w:cstheme="minorBidi"/>
          <w:sz w:val="24"/>
          <w:szCs w:val="24"/>
        </w:rPr>
        <w:t>”</w:t>
      </w:r>
      <w:r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enable </w:t>
      </w:r>
      <w:r w:rsidR="00814117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it may indicate that </w:t>
      </w:r>
      <w:r w:rsidR="00814117" w:rsidRPr="00375D32">
        <w:rPr>
          <w:rFonts w:asciiTheme="minorBidi" w:hAnsiTheme="minorBidi" w:cstheme="minorBidi"/>
          <w:i/>
          <w:iCs/>
          <w:sz w:val="24"/>
          <w:szCs w:val="24"/>
        </w:rPr>
        <w:t>bal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814117" w:rsidRPr="00375D32">
        <w:rPr>
          <w:rFonts w:asciiTheme="minorBidi" w:hAnsiTheme="minorBidi" w:cstheme="minorBidi"/>
          <w:i/>
          <w:iCs/>
          <w:sz w:val="24"/>
          <w:szCs w:val="24"/>
        </w:rPr>
        <w:t>te'achar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is unrelated to monetary dyna</w:t>
      </w:r>
      <w:r w:rsidR="00375D32">
        <w:rPr>
          <w:rFonts w:asciiTheme="minorBidi" w:hAnsiTheme="minorBidi" w:cstheme="minorBidi"/>
          <w:sz w:val="24"/>
          <w:szCs w:val="24"/>
        </w:rPr>
        <w:t>mics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375D32">
        <w:rPr>
          <w:rFonts w:asciiTheme="minorBidi" w:hAnsiTheme="minorBidi" w:cstheme="minorBidi"/>
          <w:sz w:val="24"/>
          <w:szCs w:val="24"/>
        </w:rPr>
        <w:t xml:space="preserve"> but </w:t>
      </w:r>
      <w:r w:rsidR="00AA16E9">
        <w:rPr>
          <w:rFonts w:asciiTheme="minorBidi" w:hAnsiTheme="minorBidi" w:cstheme="minorBidi"/>
          <w:sz w:val="24"/>
          <w:szCs w:val="24"/>
        </w:rPr>
        <w:t xml:space="preserve">is rather </w:t>
      </w:r>
      <w:r w:rsidR="00375D32">
        <w:rPr>
          <w:rFonts w:asciiTheme="minorBidi" w:hAnsiTheme="minorBidi" w:cstheme="minorBidi"/>
          <w:sz w:val="24"/>
          <w:szCs w:val="24"/>
        </w:rPr>
        <w:t xml:space="preserve">impacted by the </w:t>
      </w:r>
      <w:r w:rsidR="00375D32" w:rsidRPr="00AA16E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schedule and inordinate delays. For example</w:t>
      </w:r>
      <w:r w:rsidR="00375D32">
        <w:rPr>
          <w:rFonts w:asciiTheme="minorBidi" w:hAnsiTheme="minorBidi" w:cstheme="minorBidi"/>
          <w:sz w:val="24"/>
          <w:szCs w:val="24"/>
        </w:rPr>
        <w:t xml:space="preserve">, an interesting </w:t>
      </w:r>
      <w:r w:rsidR="00AA16E9" w:rsidRPr="00AA16E9">
        <w:rPr>
          <w:rFonts w:asciiTheme="minorBidi" w:hAnsiTheme="minorBidi" w:cstheme="minorBidi"/>
          <w:sz w:val="24"/>
          <w:szCs w:val="24"/>
        </w:rPr>
        <w:t>T</w:t>
      </w:r>
      <w:r w:rsidR="00375D32" w:rsidRPr="00AA16E9">
        <w:rPr>
          <w:rFonts w:asciiTheme="minorBidi" w:hAnsiTheme="minorBidi" w:cstheme="minorBidi"/>
          <w:sz w:val="24"/>
          <w:szCs w:val="24"/>
        </w:rPr>
        <w:t>osafot</w:t>
      </w:r>
      <w:r w:rsidR="00375D32">
        <w:rPr>
          <w:rFonts w:asciiTheme="minorBidi" w:hAnsiTheme="minorBidi" w:cstheme="minorBidi"/>
          <w:sz w:val="24"/>
          <w:szCs w:val="24"/>
        </w:rPr>
        <w:t xml:space="preserve"> (</w:t>
      </w:r>
      <w:r w:rsidR="00375D32" w:rsidRPr="00375D32">
        <w:rPr>
          <w:rFonts w:asciiTheme="minorBidi" w:hAnsiTheme="minorBidi" w:cstheme="minorBidi"/>
          <w:i/>
          <w:iCs/>
          <w:sz w:val="24"/>
          <w:szCs w:val="24"/>
        </w:rPr>
        <w:t>Rosh</w:t>
      </w:r>
      <w:r w:rsidR="00375D32">
        <w:rPr>
          <w:rFonts w:asciiTheme="minorBidi" w:hAnsiTheme="minorBidi" w:cstheme="minorBidi"/>
          <w:sz w:val="24"/>
          <w:szCs w:val="24"/>
        </w:rPr>
        <w:t xml:space="preserve"> </w:t>
      </w:r>
      <w:r w:rsidR="00375D32" w:rsidRPr="00375D32">
        <w:rPr>
          <w:rFonts w:asciiTheme="minorBidi" w:hAnsiTheme="minorBidi" w:cstheme="minorBidi"/>
          <w:i/>
          <w:iCs/>
          <w:sz w:val="24"/>
          <w:szCs w:val="24"/>
        </w:rPr>
        <w:t>Hashana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4a) claims tha</w:t>
      </w:r>
      <w:r w:rsidR="00375D32">
        <w:rPr>
          <w:rFonts w:asciiTheme="minorBidi" w:hAnsiTheme="minorBidi" w:cstheme="minorBidi"/>
          <w:sz w:val="24"/>
          <w:szCs w:val="24"/>
        </w:rPr>
        <w:t>t if a poor person is present (</w:t>
      </w:r>
      <w:r w:rsidR="00AA16E9">
        <w:rPr>
          <w:rFonts w:asciiTheme="minorBidi" w:hAnsiTheme="minorBidi" w:cstheme="minorBidi"/>
          <w:sz w:val="24"/>
          <w:szCs w:val="24"/>
        </w:rPr>
        <w:t>triggering a more “pressing”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375D32" w:rsidRPr="00AA16E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of </w:t>
      </w:r>
      <w:r w:rsidR="00814117" w:rsidRPr="00375D32">
        <w:rPr>
          <w:rFonts w:asciiTheme="minorBidi" w:hAnsiTheme="minorBidi" w:cstheme="minorBidi"/>
          <w:i/>
          <w:iCs/>
          <w:sz w:val="24"/>
          <w:szCs w:val="24"/>
        </w:rPr>
        <w:t>tzedaka</w:t>
      </w:r>
      <w:r w:rsidR="00814117" w:rsidRPr="00E862CF">
        <w:rPr>
          <w:rFonts w:asciiTheme="minorBidi" w:hAnsiTheme="minorBidi" w:cstheme="minorBidi"/>
          <w:sz w:val="24"/>
          <w:szCs w:val="24"/>
        </w:rPr>
        <w:t>)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814117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is violated even through </w:t>
      </w:r>
      <w:r w:rsidR="00AA16E9">
        <w:rPr>
          <w:rFonts w:asciiTheme="minorBidi" w:hAnsiTheme="minorBidi" w:cstheme="minorBidi"/>
          <w:sz w:val="24"/>
          <w:szCs w:val="24"/>
        </w:rPr>
        <w:t xml:space="preserve">a </w:t>
      </w:r>
      <w:r w:rsidR="00814117" w:rsidRPr="00E862CF">
        <w:rPr>
          <w:rFonts w:asciiTheme="minorBidi" w:hAnsiTheme="minorBidi" w:cstheme="minorBidi"/>
          <w:sz w:val="24"/>
          <w:szCs w:val="24"/>
        </w:rPr>
        <w:t>minor delay. By contrast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if poor people are</w:t>
      </w:r>
      <w:r w:rsidR="00AA16E9">
        <w:rPr>
          <w:rFonts w:asciiTheme="minorBidi" w:hAnsiTheme="minorBidi" w:cstheme="minorBidi"/>
          <w:sz w:val="24"/>
          <w:szCs w:val="24"/>
        </w:rPr>
        <w:t xml:space="preserve"> no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t soliciting, </w:t>
      </w:r>
      <w:r w:rsidR="00814117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is only violated after </w:t>
      </w:r>
      <w:r w:rsidR="00AA16E9">
        <w:rPr>
          <w:rFonts w:asciiTheme="minorBidi" w:hAnsiTheme="minorBidi" w:cstheme="minorBidi"/>
          <w:sz w:val="24"/>
          <w:szCs w:val="24"/>
        </w:rPr>
        <w:t>three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375D32">
        <w:rPr>
          <w:rFonts w:asciiTheme="minorBidi" w:hAnsiTheme="minorBidi" w:cstheme="minorBidi"/>
          <w:i/>
          <w:iCs/>
          <w:sz w:val="24"/>
          <w:szCs w:val="24"/>
        </w:rPr>
        <w:t>regali</w:t>
      </w:r>
      <w:r w:rsidR="00814117" w:rsidRPr="00375D32">
        <w:rPr>
          <w:rFonts w:asciiTheme="minorBidi" w:hAnsiTheme="minorBidi" w:cstheme="minorBidi"/>
          <w:i/>
          <w:iCs/>
          <w:sz w:val="24"/>
          <w:szCs w:val="24"/>
        </w:rPr>
        <w:t>m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have elapsed. The solicitation of a poor person does</w:t>
      </w:r>
      <w:r w:rsidR="00AA16E9">
        <w:rPr>
          <w:rFonts w:asciiTheme="minorBidi" w:hAnsiTheme="minorBidi" w:cstheme="minorBidi"/>
          <w:sz w:val="24"/>
          <w:szCs w:val="24"/>
        </w:rPr>
        <w:t xml:space="preserve"> no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t affect the status of monies dedicated to </w:t>
      </w:r>
      <w:r w:rsidR="00814117" w:rsidRPr="00375D32">
        <w:rPr>
          <w:rFonts w:asciiTheme="minorBidi" w:hAnsiTheme="minorBidi" w:cstheme="minorBidi"/>
          <w:i/>
          <w:iCs/>
          <w:sz w:val="24"/>
          <w:szCs w:val="24"/>
        </w:rPr>
        <w:t>tzedaka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; even prior to the solicitation the monies were the assets </w:t>
      </w:r>
      <w:r w:rsidR="00724552">
        <w:rPr>
          <w:rFonts w:asciiTheme="minorBidi" w:hAnsiTheme="minorBidi" w:cstheme="minorBidi"/>
          <w:sz w:val="24"/>
          <w:szCs w:val="24"/>
        </w:rPr>
        <w:t>belonging to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poor people. By conditioning </w:t>
      </w:r>
      <w:r w:rsidR="00814117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upon solicitation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Tosafot probably viewed </w:t>
      </w:r>
      <w:r w:rsidR="00814117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as expediting a </w:t>
      </w:r>
      <w:r w:rsidR="00375D32" w:rsidRPr="00AA16E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117" w:rsidRPr="00E862CF">
        <w:rPr>
          <w:rFonts w:asciiTheme="minorBidi" w:hAnsiTheme="minorBidi" w:cstheme="minorBidi"/>
          <w:sz w:val="24"/>
          <w:szCs w:val="24"/>
        </w:rPr>
        <w:t>. Once the poor person petitions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the </w:t>
      </w:r>
      <w:r w:rsidR="00375D32" w:rsidRPr="00AA16E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814117" w:rsidRPr="00E862CF">
        <w:rPr>
          <w:rFonts w:asciiTheme="minorBidi" w:hAnsiTheme="minorBidi" w:cstheme="minorBidi"/>
          <w:sz w:val="24"/>
          <w:szCs w:val="24"/>
        </w:rPr>
        <w:t xml:space="preserve"> is incumbent and even minor delays constitute </w:t>
      </w:r>
      <w:r w:rsidR="00814117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814117" w:rsidRPr="00E862CF">
        <w:rPr>
          <w:rFonts w:asciiTheme="minorBidi" w:hAnsiTheme="minorBidi" w:cstheme="minorBidi"/>
          <w:sz w:val="24"/>
          <w:szCs w:val="24"/>
        </w:rPr>
        <w:t>.</w:t>
      </w:r>
    </w:p>
    <w:p w:rsidR="00724552" w:rsidRPr="00E862CF" w:rsidRDefault="00724552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B27CB8" w:rsidRDefault="00B27CB8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 w:rsidRPr="00E862CF">
        <w:rPr>
          <w:rFonts w:asciiTheme="minorBidi" w:hAnsiTheme="minorBidi" w:cstheme="minorBidi"/>
          <w:sz w:val="24"/>
          <w:szCs w:val="24"/>
        </w:rPr>
        <w:t xml:space="preserve">A similar trigger emerges from an interesting Tosafot regarding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bal</w:t>
      </w:r>
      <w:r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te'achar</w:t>
      </w:r>
      <w:r w:rsidRPr="00E862CF">
        <w:rPr>
          <w:rFonts w:asciiTheme="minorBidi" w:hAnsiTheme="minorBidi" w:cstheme="minorBidi"/>
          <w:sz w:val="24"/>
          <w:szCs w:val="24"/>
        </w:rPr>
        <w:t xml:space="preserve"> for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matnot</w:t>
      </w:r>
      <w:r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AA16E9">
        <w:rPr>
          <w:rFonts w:asciiTheme="minorBidi" w:hAnsiTheme="minorBidi" w:cstheme="minorBidi"/>
          <w:i/>
          <w:iCs/>
          <w:sz w:val="24"/>
          <w:szCs w:val="24"/>
        </w:rPr>
        <w:t>Ke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huna</w:t>
      </w:r>
      <w:r w:rsidRPr="00E862CF">
        <w:rPr>
          <w:rFonts w:asciiTheme="minorBidi" w:hAnsiTheme="minorBidi" w:cstheme="minorBidi"/>
          <w:sz w:val="24"/>
          <w:szCs w:val="24"/>
        </w:rPr>
        <w:t xml:space="preserve"> and </w:t>
      </w:r>
      <w:r w:rsidR="00AA16E9">
        <w:rPr>
          <w:rFonts w:asciiTheme="minorBidi" w:hAnsiTheme="minorBidi" w:cstheme="minorBidi"/>
          <w:i/>
          <w:iCs/>
          <w:sz w:val="24"/>
          <w:szCs w:val="24"/>
        </w:rPr>
        <w:t>Levi'a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375D32">
        <w:rPr>
          <w:rFonts w:asciiTheme="minorBidi" w:hAnsiTheme="minorBidi" w:cstheme="minorBidi"/>
          <w:sz w:val="24"/>
          <w:szCs w:val="24"/>
        </w:rPr>
        <w:t xml:space="preserve"> </w:t>
      </w:r>
      <w:r w:rsidRPr="00E862CF">
        <w:rPr>
          <w:rFonts w:asciiTheme="minorBidi" w:hAnsiTheme="minorBidi" w:cstheme="minorBidi"/>
          <w:sz w:val="24"/>
          <w:szCs w:val="24"/>
        </w:rPr>
        <w:t xml:space="preserve">the tithes and produces designated for </w:t>
      </w:r>
      <w:r w:rsidR="00AA16E9">
        <w:rPr>
          <w:rFonts w:asciiTheme="minorBidi" w:hAnsiTheme="minorBidi" w:cstheme="minorBidi"/>
          <w:i/>
          <w:iCs/>
          <w:sz w:val="24"/>
          <w:szCs w:val="24"/>
        </w:rPr>
        <w:t>K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ohanim</w:t>
      </w:r>
      <w:r w:rsidRPr="00E862CF">
        <w:rPr>
          <w:rFonts w:asciiTheme="minorBidi" w:hAnsiTheme="minorBidi" w:cstheme="minorBidi"/>
          <w:sz w:val="24"/>
          <w:szCs w:val="24"/>
        </w:rPr>
        <w:t xml:space="preserve"> and </w:t>
      </w:r>
      <w:r w:rsidR="00AA16E9">
        <w:rPr>
          <w:rFonts w:asciiTheme="minorBidi" w:hAnsiTheme="minorBidi" w:cstheme="minorBidi"/>
          <w:i/>
          <w:iCs/>
          <w:sz w:val="24"/>
          <w:szCs w:val="24"/>
        </w:rPr>
        <w:t>L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evi'im</w:t>
      </w:r>
      <w:r w:rsidRPr="00E862CF">
        <w:rPr>
          <w:rFonts w:asciiTheme="minorBidi" w:hAnsiTheme="minorBidi" w:cstheme="minorBidi"/>
          <w:sz w:val="24"/>
          <w:szCs w:val="24"/>
        </w:rPr>
        <w:t xml:space="preserve">. The </w:t>
      </w:r>
      <w:r w:rsidRPr="00AA16E9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Pr="00E862CF">
        <w:rPr>
          <w:rFonts w:asciiTheme="minorBidi" w:hAnsiTheme="minorBidi" w:cstheme="minorBidi"/>
          <w:sz w:val="24"/>
          <w:szCs w:val="24"/>
        </w:rPr>
        <w:t xml:space="preserve"> asserts the application of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Pr="00E862CF">
        <w:rPr>
          <w:rFonts w:asciiTheme="minorBidi" w:hAnsiTheme="minorBidi" w:cstheme="minorBidi"/>
          <w:sz w:val="24"/>
          <w:szCs w:val="24"/>
        </w:rPr>
        <w:t xml:space="preserve"> but Tosafot question this based on the fact that these tithes already have a deadline. The cumulative tithes must be delivered by Erev Pesach of the 4</w:t>
      </w:r>
      <w:r w:rsidRPr="00E862CF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Pr="00E862CF">
        <w:rPr>
          <w:rFonts w:asciiTheme="minorBidi" w:hAnsiTheme="minorBidi" w:cstheme="minorBidi"/>
          <w:sz w:val="24"/>
          <w:szCs w:val="24"/>
        </w:rPr>
        <w:t xml:space="preserve"> and 7</w:t>
      </w:r>
      <w:r w:rsidRPr="00E862CF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375D32">
        <w:rPr>
          <w:rFonts w:asciiTheme="minorBidi" w:hAnsiTheme="minorBidi" w:cstheme="minorBidi"/>
          <w:sz w:val="24"/>
          <w:szCs w:val="24"/>
        </w:rPr>
        <w:t xml:space="preserve"> year of the </w:t>
      </w:r>
      <w:r w:rsidR="00375D32" w:rsidRPr="00375D32">
        <w:rPr>
          <w:rFonts w:asciiTheme="minorBidi" w:hAnsiTheme="minorBidi" w:cstheme="minorBidi"/>
          <w:i/>
          <w:iCs/>
          <w:sz w:val="24"/>
          <w:szCs w:val="24"/>
        </w:rPr>
        <w:t>Shemitta</w:t>
      </w:r>
      <w:r w:rsidR="00375D32">
        <w:rPr>
          <w:rFonts w:asciiTheme="minorBidi" w:hAnsiTheme="minorBidi" w:cstheme="minorBidi"/>
          <w:sz w:val="24"/>
          <w:szCs w:val="24"/>
        </w:rPr>
        <w:t xml:space="preserve"> cycle</w:t>
      </w:r>
      <w:r w:rsidRPr="00E862CF">
        <w:rPr>
          <w:rFonts w:asciiTheme="minorBidi" w:hAnsiTheme="minorBidi" w:cstheme="minorBidi"/>
          <w:sz w:val="24"/>
          <w:szCs w:val="24"/>
        </w:rPr>
        <w:t xml:space="preserve">! How can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Pr="00E862CF">
        <w:rPr>
          <w:rFonts w:asciiTheme="minorBidi" w:hAnsiTheme="minorBidi" w:cstheme="minorBidi"/>
          <w:sz w:val="24"/>
          <w:szCs w:val="24"/>
        </w:rPr>
        <w:t xml:space="preserve"> apply if a </w:t>
      </w:r>
      <w:r w:rsidR="00375D32" w:rsidRPr="00375D32">
        <w:rPr>
          <w:rFonts w:asciiTheme="minorBidi" w:hAnsiTheme="minorBidi" w:cstheme="minorBidi"/>
          <w:b/>
          <w:bCs/>
          <w:sz w:val="24"/>
          <w:szCs w:val="24"/>
        </w:rPr>
        <w:t>different</w:t>
      </w:r>
      <w:r w:rsidR="00375D32">
        <w:rPr>
          <w:rFonts w:asciiTheme="minorBidi" w:hAnsiTheme="minorBidi" w:cstheme="minorBidi"/>
          <w:sz w:val="24"/>
          <w:szCs w:val="24"/>
        </w:rPr>
        <w:t xml:space="preserve"> </w:t>
      </w:r>
      <w:r w:rsidRPr="00E862CF">
        <w:rPr>
          <w:rFonts w:asciiTheme="minorBidi" w:hAnsiTheme="minorBidi" w:cstheme="minorBidi"/>
          <w:sz w:val="24"/>
          <w:szCs w:val="24"/>
        </w:rPr>
        <w:t>prohi</w:t>
      </w:r>
      <w:r w:rsidR="00AA16E9">
        <w:rPr>
          <w:rFonts w:asciiTheme="minorBidi" w:hAnsiTheme="minorBidi" w:cstheme="minorBidi"/>
          <w:sz w:val="24"/>
          <w:szCs w:val="24"/>
        </w:rPr>
        <w:t>bition already sets a timetable?</w:t>
      </w:r>
      <w:r w:rsidRPr="00E862CF">
        <w:rPr>
          <w:rFonts w:asciiTheme="minorBidi" w:hAnsiTheme="minorBidi" w:cstheme="minorBidi"/>
          <w:sz w:val="24"/>
          <w:szCs w:val="24"/>
        </w:rPr>
        <w:t xml:space="preserve"> T</w:t>
      </w:r>
      <w:r w:rsidR="00375D32">
        <w:rPr>
          <w:rFonts w:asciiTheme="minorBidi" w:hAnsiTheme="minorBidi" w:cstheme="minorBidi"/>
          <w:sz w:val="24"/>
          <w:szCs w:val="24"/>
        </w:rPr>
        <w:t>o</w:t>
      </w:r>
      <w:r w:rsidRPr="00E862CF">
        <w:rPr>
          <w:rFonts w:asciiTheme="minorBidi" w:hAnsiTheme="minorBidi" w:cstheme="minorBidi"/>
          <w:sz w:val="24"/>
          <w:szCs w:val="24"/>
        </w:rPr>
        <w:t>safot provide an interesting solution. If the tithes have</w:t>
      </w:r>
      <w:r w:rsidR="00AA16E9">
        <w:rPr>
          <w:rFonts w:asciiTheme="minorBidi" w:hAnsiTheme="minorBidi" w:cstheme="minorBidi"/>
          <w:sz w:val="24"/>
          <w:szCs w:val="24"/>
        </w:rPr>
        <w:t xml:space="preserve"> no</w:t>
      </w:r>
      <w:r w:rsidRPr="00E862CF">
        <w:rPr>
          <w:rFonts w:asciiTheme="minorBidi" w:hAnsiTheme="minorBidi" w:cstheme="minorBidi"/>
          <w:sz w:val="24"/>
          <w:szCs w:val="24"/>
        </w:rPr>
        <w:t>t been assigned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Pr="00E862CF">
        <w:rPr>
          <w:rFonts w:asciiTheme="minorBidi" w:hAnsiTheme="minorBidi" w:cstheme="minorBidi"/>
          <w:sz w:val="24"/>
          <w:szCs w:val="24"/>
        </w:rPr>
        <w:t xml:space="preserve"> does</w:t>
      </w:r>
      <w:r w:rsidR="00AA16E9">
        <w:rPr>
          <w:rFonts w:asciiTheme="minorBidi" w:hAnsiTheme="minorBidi" w:cstheme="minorBidi"/>
          <w:sz w:val="24"/>
          <w:szCs w:val="24"/>
        </w:rPr>
        <w:t xml:space="preserve"> no</w:t>
      </w:r>
      <w:r w:rsidRPr="00E862CF">
        <w:rPr>
          <w:rFonts w:asciiTheme="minorBidi" w:hAnsiTheme="minorBidi" w:cstheme="minorBidi"/>
          <w:sz w:val="24"/>
          <w:szCs w:val="24"/>
        </w:rPr>
        <w:t>t apply</w:t>
      </w:r>
      <w:r w:rsidR="00AA16E9">
        <w:rPr>
          <w:rFonts w:asciiTheme="minorBidi" w:hAnsiTheme="minorBidi" w:cstheme="minorBidi"/>
          <w:sz w:val="24"/>
          <w:szCs w:val="24"/>
        </w:rPr>
        <w:t>;</w:t>
      </w:r>
      <w:r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AA16E9">
        <w:rPr>
          <w:rFonts w:asciiTheme="minorBidi" w:hAnsiTheme="minorBidi" w:cstheme="minorBidi"/>
          <w:sz w:val="24"/>
          <w:szCs w:val="24"/>
        </w:rPr>
        <w:t>in that case,</w:t>
      </w:r>
      <w:r w:rsidRPr="00E862CF">
        <w:rPr>
          <w:rFonts w:asciiTheme="minorBidi" w:hAnsiTheme="minorBidi" w:cstheme="minorBidi"/>
          <w:sz w:val="24"/>
          <w:szCs w:val="24"/>
        </w:rPr>
        <w:t xml:space="preserve"> the 3</w:t>
      </w:r>
      <w:r w:rsidRPr="00E862CF">
        <w:rPr>
          <w:rFonts w:asciiTheme="minorBidi" w:hAnsiTheme="minorBidi" w:cstheme="minorBidi"/>
          <w:sz w:val="24"/>
          <w:szCs w:val="24"/>
          <w:vertAlign w:val="superscript"/>
        </w:rPr>
        <w:t>rd</w:t>
      </w:r>
      <w:r w:rsidRPr="00E862CF">
        <w:rPr>
          <w:rFonts w:asciiTheme="minorBidi" w:hAnsiTheme="minorBidi" w:cstheme="minorBidi"/>
          <w:sz w:val="24"/>
          <w:szCs w:val="24"/>
        </w:rPr>
        <w:t xml:space="preserve"> and 7</w:t>
      </w:r>
      <w:r w:rsidRPr="00E862CF">
        <w:rPr>
          <w:rFonts w:asciiTheme="minorBidi" w:hAnsiTheme="minorBidi" w:cstheme="minorBidi"/>
          <w:sz w:val="24"/>
          <w:szCs w:val="24"/>
          <w:vertAlign w:val="superscript"/>
        </w:rPr>
        <w:t>th</w:t>
      </w:r>
      <w:r w:rsidR="00375D32">
        <w:rPr>
          <w:rFonts w:asciiTheme="minorBidi" w:hAnsiTheme="minorBidi" w:cstheme="minorBidi"/>
          <w:sz w:val="24"/>
          <w:szCs w:val="24"/>
        </w:rPr>
        <w:t xml:space="preserve"> year of the </w:t>
      </w:r>
      <w:r w:rsidR="00375D32" w:rsidRPr="00375D32">
        <w:rPr>
          <w:rFonts w:asciiTheme="minorBidi" w:hAnsiTheme="minorBidi" w:cstheme="minorBidi"/>
          <w:i/>
          <w:iCs/>
          <w:sz w:val="24"/>
          <w:szCs w:val="24"/>
        </w:rPr>
        <w:t>shemitta</w:t>
      </w:r>
      <w:r w:rsidR="00AA16E9">
        <w:rPr>
          <w:rFonts w:asciiTheme="minorBidi" w:hAnsiTheme="minorBidi" w:cstheme="minorBidi"/>
          <w:sz w:val="24"/>
          <w:szCs w:val="24"/>
        </w:rPr>
        <w:t xml:space="preserve"> cycle represent</w:t>
      </w:r>
      <w:r w:rsidRPr="00E862CF">
        <w:rPr>
          <w:rFonts w:asciiTheme="minorBidi" w:hAnsiTheme="minorBidi" w:cstheme="minorBidi"/>
          <w:sz w:val="24"/>
          <w:szCs w:val="24"/>
        </w:rPr>
        <w:t xml:space="preserve"> the deadline. </w:t>
      </w:r>
      <w:r w:rsidR="001122DE" w:rsidRPr="00E862CF">
        <w:rPr>
          <w:rFonts w:asciiTheme="minorBidi" w:hAnsiTheme="minorBidi" w:cstheme="minorBidi"/>
          <w:sz w:val="24"/>
          <w:szCs w:val="24"/>
        </w:rPr>
        <w:t>Once the tithes have been assigned</w:t>
      </w:r>
      <w:r w:rsidR="00AA16E9">
        <w:rPr>
          <w:rFonts w:asciiTheme="minorBidi" w:hAnsiTheme="minorBidi" w:cstheme="minorBidi"/>
          <w:sz w:val="24"/>
          <w:szCs w:val="24"/>
        </w:rPr>
        <w:t>, however,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1122DE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is triggered and the deadline occurs after </w:t>
      </w:r>
      <w:r w:rsidR="00AA16E9">
        <w:rPr>
          <w:rFonts w:asciiTheme="minorBidi" w:hAnsiTheme="minorBidi" w:cstheme="minorBidi"/>
          <w:sz w:val="24"/>
          <w:szCs w:val="24"/>
        </w:rPr>
        <w:t>three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1122DE" w:rsidRPr="00375D32">
        <w:rPr>
          <w:rFonts w:asciiTheme="minorBidi" w:hAnsiTheme="minorBidi" w:cstheme="minorBidi"/>
          <w:i/>
          <w:iCs/>
          <w:sz w:val="24"/>
          <w:szCs w:val="24"/>
        </w:rPr>
        <w:t>regalim</w:t>
      </w:r>
      <w:r w:rsidR="001122DE" w:rsidRPr="00E862CF">
        <w:rPr>
          <w:rFonts w:asciiTheme="minorBidi" w:hAnsiTheme="minorBidi" w:cstheme="minorBidi"/>
          <w:sz w:val="24"/>
          <w:szCs w:val="24"/>
        </w:rPr>
        <w:t>. Again</w:t>
      </w:r>
      <w:r w:rsidR="00AA16E9">
        <w:rPr>
          <w:rFonts w:asciiTheme="minorBidi" w:hAnsiTheme="minorBidi" w:cstheme="minorBidi"/>
          <w:sz w:val="24"/>
          <w:szCs w:val="24"/>
        </w:rPr>
        <w:t>,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it appears as if a process </w:t>
      </w:r>
      <w:r w:rsidR="00AA16E9">
        <w:rPr>
          <w:rFonts w:asciiTheme="minorBidi" w:hAnsiTheme="minorBidi" w:cstheme="minorBidi"/>
          <w:sz w:val="24"/>
          <w:szCs w:val="24"/>
        </w:rPr>
        <w:t>that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advances the </w:t>
      </w:r>
      <w:r w:rsidR="00375D32" w:rsidRPr="00AA16E9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performance </w:t>
      </w:r>
      <w:r w:rsidR="00AA16E9">
        <w:rPr>
          <w:rFonts w:asciiTheme="minorBidi" w:hAnsiTheme="minorBidi" w:cstheme="minorBidi"/>
          <w:sz w:val="24"/>
          <w:szCs w:val="24"/>
        </w:rPr>
        <w:t>leads to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the onset of </w:t>
      </w:r>
      <w:r w:rsidR="001122DE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. The requisite tithes already </w:t>
      </w:r>
      <w:r w:rsidR="00375D32" w:rsidRPr="00375D32">
        <w:rPr>
          <w:rFonts w:asciiTheme="minorBidi" w:hAnsiTheme="minorBidi" w:cstheme="minorBidi"/>
          <w:b/>
          <w:bCs/>
          <w:sz w:val="24"/>
          <w:szCs w:val="24"/>
        </w:rPr>
        <w:t>belong</w:t>
      </w:r>
      <w:r w:rsidR="00375D32">
        <w:rPr>
          <w:rFonts w:asciiTheme="minorBidi" w:hAnsiTheme="minorBidi" w:cstheme="minorBidi"/>
          <w:sz w:val="24"/>
          <w:szCs w:val="24"/>
        </w:rPr>
        <w:t xml:space="preserve"> 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monetarily to the </w:t>
      </w:r>
      <w:r w:rsidR="00375D32" w:rsidRPr="00375D32">
        <w:rPr>
          <w:rFonts w:asciiTheme="minorBidi" w:hAnsiTheme="minorBidi" w:cstheme="minorBidi"/>
          <w:i/>
          <w:iCs/>
          <w:sz w:val="24"/>
          <w:szCs w:val="24"/>
        </w:rPr>
        <w:t>K</w:t>
      </w:r>
      <w:r w:rsidR="001122DE" w:rsidRPr="00375D32">
        <w:rPr>
          <w:rFonts w:asciiTheme="minorBidi" w:hAnsiTheme="minorBidi" w:cstheme="minorBidi"/>
          <w:i/>
          <w:iCs/>
          <w:sz w:val="24"/>
          <w:szCs w:val="24"/>
        </w:rPr>
        <w:t>ohanim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and </w:t>
      </w:r>
      <w:r w:rsidR="001122DE" w:rsidRPr="00375D32">
        <w:rPr>
          <w:rFonts w:asciiTheme="minorBidi" w:hAnsiTheme="minorBidi" w:cstheme="minorBidi"/>
          <w:i/>
          <w:iCs/>
          <w:sz w:val="24"/>
          <w:szCs w:val="24"/>
        </w:rPr>
        <w:t>Levi'im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prio</w:t>
      </w:r>
      <w:r w:rsidR="00375D32">
        <w:rPr>
          <w:rFonts w:asciiTheme="minorBidi" w:hAnsiTheme="minorBidi" w:cstheme="minorBidi"/>
          <w:sz w:val="24"/>
          <w:szCs w:val="24"/>
        </w:rPr>
        <w:t>r to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assignment. If assignment accelerates </w:t>
      </w:r>
      <w:r w:rsidR="001122DE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6A2E5C">
        <w:rPr>
          <w:rFonts w:asciiTheme="minorBidi" w:hAnsiTheme="minorBidi" w:cstheme="minorBidi"/>
          <w:sz w:val="24"/>
          <w:szCs w:val="24"/>
        </w:rPr>
        <w:t>,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it is probably because </w:t>
      </w:r>
      <w:r w:rsidR="001122DE" w:rsidRPr="00375D32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1122DE" w:rsidRPr="00E862CF">
        <w:rPr>
          <w:rFonts w:asciiTheme="minorBidi" w:hAnsiTheme="minorBidi" w:cstheme="minorBidi"/>
          <w:sz w:val="24"/>
          <w:szCs w:val="24"/>
        </w:rPr>
        <w:lastRenderedPageBreak/>
        <w:t xml:space="preserve">demands </w:t>
      </w:r>
      <w:r w:rsidR="00375D32" w:rsidRPr="00E862CF">
        <w:rPr>
          <w:rFonts w:asciiTheme="minorBidi" w:hAnsiTheme="minorBidi" w:cstheme="minorBidi"/>
          <w:sz w:val="24"/>
          <w:szCs w:val="24"/>
        </w:rPr>
        <w:t>expeditious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375D32" w:rsidRPr="006A2E5C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1122DE" w:rsidRPr="00E862CF">
        <w:rPr>
          <w:rFonts w:asciiTheme="minorBidi" w:hAnsiTheme="minorBidi" w:cstheme="minorBidi"/>
          <w:sz w:val="24"/>
          <w:szCs w:val="24"/>
        </w:rPr>
        <w:t xml:space="preserve"> performance and not just relinquishing monies belonging to a different estate. </w:t>
      </w:r>
    </w:p>
    <w:p w:rsidR="00724552" w:rsidRPr="00E862CF" w:rsidRDefault="00724552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</w:p>
    <w:p w:rsidR="00FB5E71" w:rsidRPr="00E862CF" w:rsidRDefault="006A2E5C" w:rsidP="00724552">
      <w:pPr>
        <w:bidi w:val="0"/>
        <w:spacing w:after="0" w:line="240" w:lineRule="auto"/>
        <w:ind w:firstLine="72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We have probed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several instances of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to determine whether the prohibition consists of delaying a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hekdesh</w:t>
      </w:r>
      <w:r>
        <w:rPr>
          <w:rFonts w:asciiTheme="minorBidi" w:hAnsiTheme="minorBidi" w:cstheme="minorBidi"/>
          <w:sz w:val="24"/>
          <w:szCs w:val="24"/>
        </w:rPr>
        <w:t>-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related </w:t>
      </w:r>
      <w:r w:rsidR="00375D32" w:rsidRPr="006A2E5C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or as withholding monetary funds associated with a different account. Perhaps the most provocative application of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surrounds the declaration of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886FB0">
        <w:rPr>
          <w:rFonts w:asciiTheme="minorBidi" w:hAnsiTheme="minorBidi" w:cstheme="minorBidi"/>
          <w:sz w:val="24"/>
          <w:szCs w:val="24"/>
        </w:rPr>
        <w:t xml:space="preserve"> (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see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Nedarim</w:t>
      </w:r>
      <w:r>
        <w:rPr>
          <w:rFonts w:asciiTheme="minorBidi" w:hAnsiTheme="minorBidi" w:cstheme="minorBidi"/>
          <w:sz w:val="24"/>
          <w:szCs w:val="24"/>
        </w:rPr>
        <w:t xml:space="preserve"> 4a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). </w:t>
      </w:r>
      <w:r>
        <w:rPr>
          <w:rFonts w:asciiTheme="minorBidi" w:hAnsiTheme="minorBidi" w:cstheme="minorBidi"/>
          <w:sz w:val="24"/>
          <w:szCs w:val="24"/>
        </w:rPr>
        <w:t>A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nazir</w:t>
      </w:r>
      <w:r w:rsidR="00886FB0">
        <w:rPr>
          <w:rFonts w:asciiTheme="minorBidi" w:hAnsiTheme="minorBidi" w:cstheme="minorBidi"/>
          <w:sz w:val="24"/>
          <w:szCs w:val="24"/>
        </w:rPr>
        <w:t xml:space="preserve"> evolves f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rom a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hafla'ah</w:t>
      </w:r>
      <w:r w:rsidR="00886FB0">
        <w:rPr>
          <w:rFonts w:asciiTheme="minorBidi" w:hAnsiTheme="minorBidi" w:cstheme="minorBidi"/>
          <w:sz w:val="24"/>
          <w:szCs w:val="24"/>
        </w:rPr>
        <w:t xml:space="preserve"> declaration and obligates </w:t>
      </w:r>
      <w:r w:rsidR="00FB5E71" w:rsidRPr="00E862CF">
        <w:rPr>
          <w:rFonts w:asciiTheme="minorBidi" w:hAnsiTheme="minorBidi" w:cstheme="minorBidi"/>
          <w:sz w:val="24"/>
          <w:szCs w:val="24"/>
        </w:rPr>
        <w:t>a</w:t>
      </w:r>
      <w:r w:rsidR="00886FB0">
        <w:rPr>
          <w:rFonts w:asciiTheme="minorBidi" w:hAnsiTheme="minorBidi" w:cstheme="minorBidi"/>
          <w:sz w:val="24"/>
          <w:szCs w:val="24"/>
        </w:rPr>
        <w:t xml:space="preserve"> 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bundle of obligations and prohibitions. If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is defined as delaying a verbally created </w:t>
      </w:r>
      <w:r w:rsidR="00375D32" w:rsidRPr="006A2E5C">
        <w:rPr>
          <w:rFonts w:asciiTheme="minorBidi" w:hAnsiTheme="minorBidi" w:cstheme="minorBidi"/>
          <w:i/>
          <w:iCs/>
          <w:sz w:val="24"/>
          <w:szCs w:val="24"/>
        </w:rPr>
        <w:t>mitzva</w:t>
      </w:r>
      <w:r>
        <w:rPr>
          <w:rFonts w:asciiTheme="minorBidi" w:hAnsiTheme="minorBidi" w:cstheme="minorBidi"/>
          <w:sz w:val="24"/>
          <w:szCs w:val="24"/>
        </w:rPr>
        <w:t>,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its application to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is completely logical. If</w:t>
      </w:r>
      <w:r>
        <w:rPr>
          <w:rFonts w:asciiTheme="minorBidi" w:hAnsiTheme="minorBidi" w:cstheme="minorBidi"/>
          <w:sz w:val="24"/>
          <w:szCs w:val="24"/>
        </w:rPr>
        <w:t>,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however</w:t>
      </w:r>
      <w:r>
        <w:rPr>
          <w:rFonts w:asciiTheme="minorBidi" w:hAnsiTheme="minorBidi" w:cstheme="minorBidi"/>
          <w:sz w:val="24"/>
          <w:szCs w:val="24"/>
        </w:rPr>
        <w:t>,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entails withholding funds belonging to a different account</w:t>
      </w:r>
      <w:r>
        <w:rPr>
          <w:rFonts w:asciiTheme="minorBidi" w:hAnsiTheme="minorBidi" w:cstheme="minorBidi"/>
          <w:sz w:val="24"/>
          <w:szCs w:val="24"/>
        </w:rPr>
        <w:t>,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the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application is difficult</w:t>
      </w:r>
      <w:r>
        <w:rPr>
          <w:rFonts w:asciiTheme="minorBidi" w:hAnsiTheme="minorBidi" w:cstheme="minorBidi"/>
          <w:sz w:val="24"/>
          <w:szCs w:val="24"/>
        </w:rPr>
        <w:t xml:space="preserve"> to understand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. </w:t>
      </w:r>
      <w:r>
        <w:rPr>
          <w:rFonts w:asciiTheme="minorBidi" w:hAnsiTheme="minorBidi" w:cstheme="minorBidi"/>
          <w:sz w:val="24"/>
          <w:szCs w:val="24"/>
        </w:rPr>
        <w:t>A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nazir</w:t>
      </w:r>
      <w:r w:rsidR="00886FB0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 xml:space="preserve">indeed </w:t>
      </w:r>
      <w:r w:rsidR="00886FB0">
        <w:rPr>
          <w:rFonts w:asciiTheme="minorBidi" w:hAnsiTheme="minorBidi" w:cstheme="minorBidi"/>
          <w:sz w:val="24"/>
          <w:szCs w:val="24"/>
        </w:rPr>
        <w:t xml:space="preserve">offers a </w:t>
      </w:r>
      <w:r w:rsidR="00886FB0" w:rsidRPr="00886FB0">
        <w:rPr>
          <w:rFonts w:asciiTheme="minorBidi" w:hAnsiTheme="minorBidi" w:cstheme="minorBidi"/>
          <w:i/>
          <w:iCs/>
          <w:sz w:val="24"/>
          <w:szCs w:val="24"/>
        </w:rPr>
        <w:t>kor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b</w:t>
      </w:r>
      <w:r w:rsidR="00886FB0" w:rsidRPr="00886FB0">
        <w:rPr>
          <w:rFonts w:asciiTheme="minorBidi" w:hAnsiTheme="minorBidi" w:cstheme="minorBidi"/>
          <w:i/>
          <w:iCs/>
          <w:sz w:val="24"/>
          <w:szCs w:val="24"/>
        </w:rPr>
        <w:t>a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n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at the end of his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886FB0">
        <w:rPr>
          <w:rFonts w:asciiTheme="minorBidi" w:hAnsiTheme="minorBidi" w:cstheme="minorBidi"/>
          <w:sz w:val="24"/>
          <w:szCs w:val="24"/>
        </w:rPr>
        <w:t xml:space="preserve"> term</w:t>
      </w:r>
      <w:r>
        <w:rPr>
          <w:rFonts w:asciiTheme="minorBidi" w:hAnsiTheme="minorBidi" w:cstheme="minorBidi"/>
          <w:sz w:val="24"/>
          <w:szCs w:val="24"/>
        </w:rPr>
        <w:t>, and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one position in the </w:t>
      </w:r>
      <w:r w:rsidR="00FB5E71" w:rsidRPr="006A2E5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limits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solely to delaying that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886FB0">
        <w:rPr>
          <w:rFonts w:asciiTheme="minorBidi" w:hAnsiTheme="minorBidi" w:cstheme="minorBidi"/>
          <w:sz w:val="24"/>
          <w:szCs w:val="24"/>
        </w:rPr>
        <w:t xml:space="preserve"> and not to delaying 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the advent of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724552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 w:rsidR="00724552" w:rsidRPr="00724552">
        <w:rPr>
          <w:rFonts w:asciiTheme="minorBidi" w:hAnsiTheme="minorBidi" w:cstheme="minorBidi"/>
          <w:sz w:val="24"/>
          <w:szCs w:val="24"/>
        </w:rPr>
        <w:t>in general</w:t>
      </w:r>
      <w:r w:rsidR="00FB5E71" w:rsidRPr="00E862CF">
        <w:rPr>
          <w:rFonts w:asciiTheme="minorBidi" w:hAnsiTheme="minorBidi" w:cstheme="minorBidi"/>
          <w:sz w:val="24"/>
          <w:szCs w:val="24"/>
        </w:rPr>
        <w:t>. However</w:t>
      </w:r>
      <w:r w:rsidR="00886FB0">
        <w:rPr>
          <w:rFonts w:asciiTheme="minorBidi" w:hAnsiTheme="minorBidi" w:cstheme="minorBidi"/>
          <w:sz w:val="24"/>
          <w:szCs w:val="24"/>
        </w:rPr>
        <w:t>,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most positions cited by the </w:t>
      </w:r>
      <w:r w:rsidR="00FB5E71" w:rsidRPr="006A2E5C">
        <w:rPr>
          <w:rFonts w:asciiTheme="minorBidi" w:hAnsiTheme="minorBidi" w:cstheme="minorBidi"/>
          <w:i/>
          <w:iCs/>
          <w:sz w:val="24"/>
          <w:szCs w:val="24"/>
        </w:rPr>
        <w:t>gemara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apply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to delays of various non-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korban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related aspects of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nezirut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. The various </w:t>
      </w:r>
      <w:r w:rsidR="00886FB0" w:rsidRPr="00E862CF">
        <w:rPr>
          <w:rFonts w:asciiTheme="minorBidi" w:hAnsiTheme="minorBidi" w:cstheme="minorBidi"/>
          <w:sz w:val="24"/>
          <w:szCs w:val="24"/>
        </w:rPr>
        <w:t>activities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and behaviors of a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nazir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do not pertain to monies </w:t>
      </w:r>
      <w:r>
        <w:rPr>
          <w:rFonts w:asciiTheme="minorBidi" w:hAnsiTheme="minorBidi" w:cstheme="minorBidi"/>
          <w:sz w:val="24"/>
          <w:szCs w:val="24"/>
        </w:rPr>
        <w:t>that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are withheld</w:t>
      </w:r>
      <w:r>
        <w:rPr>
          <w:rFonts w:asciiTheme="minorBidi" w:hAnsiTheme="minorBidi" w:cstheme="minorBidi"/>
          <w:sz w:val="24"/>
          <w:szCs w:val="24"/>
        </w:rPr>
        <w:t>,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yet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applies. This would, on the surface</w:t>
      </w:r>
      <w:r>
        <w:rPr>
          <w:rFonts w:asciiTheme="minorBidi" w:hAnsiTheme="minorBidi" w:cstheme="minorBidi"/>
          <w:sz w:val="24"/>
          <w:szCs w:val="24"/>
        </w:rPr>
        <w:t>,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support the notion that </w:t>
      </w:r>
      <w:r w:rsidR="00FB5E71" w:rsidRPr="00886FB0">
        <w:rPr>
          <w:rFonts w:asciiTheme="minorBidi" w:hAnsiTheme="minorBidi" w:cstheme="minorBidi"/>
          <w:i/>
          <w:iCs/>
          <w:sz w:val="24"/>
          <w:szCs w:val="24"/>
        </w:rPr>
        <w:t>bal te'achar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consists of delaying </w:t>
      </w:r>
      <w:r w:rsidR="00375D32" w:rsidRPr="006A2E5C">
        <w:rPr>
          <w:rFonts w:asciiTheme="minorBidi" w:hAnsiTheme="minorBidi" w:cstheme="minorBidi"/>
          <w:i/>
          <w:iCs/>
          <w:sz w:val="24"/>
          <w:szCs w:val="24"/>
        </w:rPr>
        <w:t>mitzva</w:t>
      </w:r>
      <w:r w:rsidR="00FB5E71" w:rsidRPr="00E862CF">
        <w:rPr>
          <w:rFonts w:asciiTheme="minorBidi" w:hAnsiTheme="minorBidi" w:cstheme="minorBidi"/>
          <w:sz w:val="24"/>
          <w:szCs w:val="24"/>
        </w:rPr>
        <w:t xml:space="preserve"> performance. </w:t>
      </w:r>
    </w:p>
    <w:sectPr w:rsidR="00FB5E71" w:rsidRPr="00E862CF" w:rsidSect="00E862CF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2C"/>
    <w:rsid w:val="001122DE"/>
    <w:rsid w:val="00321D6A"/>
    <w:rsid w:val="00375D32"/>
    <w:rsid w:val="004E786A"/>
    <w:rsid w:val="005076E1"/>
    <w:rsid w:val="005235A4"/>
    <w:rsid w:val="0068225A"/>
    <w:rsid w:val="006A2E5C"/>
    <w:rsid w:val="006B423B"/>
    <w:rsid w:val="006D5C44"/>
    <w:rsid w:val="00724552"/>
    <w:rsid w:val="00770C86"/>
    <w:rsid w:val="00814117"/>
    <w:rsid w:val="00886FB0"/>
    <w:rsid w:val="00913E2C"/>
    <w:rsid w:val="009E629A"/>
    <w:rsid w:val="00AA16E9"/>
    <w:rsid w:val="00B02FD9"/>
    <w:rsid w:val="00B27CB8"/>
    <w:rsid w:val="00E862CF"/>
    <w:rsid w:val="00EA3D56"/>
    <w:rsid w:val="00F04C3B"/>
    <w:rsid w:val="00F14E72"/>
    <w:rsid w:val="00FA0FF4"/>
    <w:rsid w:val="00FB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E862CF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E862CF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72455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avid" w:eastAsiaTheme="minorHAnsi" w:hAnsi="David" w:cs="David"/>
        <w:sz w:val="36"/>
        <w:szCs w:val="36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Char">
    <w:name w:val="Block Text Char"/>
    <w:link w:val="BlockText"/>
    <w:semiHidden/>
    <w:locked/>
    <w:rsid w:val="00E862CF"/>
    <w:rPr>
      <w:rFonts w:ascii="Narkisim" w:hAnsi="Narkisim" w:cs="Narkisim"/>
      <w:b/>
      <w:bCs/>
      <w:color w:val="000000"/>
      <w:szCs w:val="21"/>
    </w:rPr>
  </w:style>
  <w:style w:type="paragraph" w:styleId="BlockText">
    <w:name w:val="Block Text"/>
    <w:basedOn w:val="Normal"/>
    <w:link w:val="BlockTextChar"/>
    <w:semiHidden/>
    <w:unhideWhenUsed/>
    <w:rsid w:val="00E862CF"/>
    <w:pPr>
      <w:autoSpaceDE w:val="0"/>
      <w:autoSpaceDN w:val="0"/>
      <w:spacing w:after="0" w:line="240" w:lineRule="auto"/>
      <w:ind w:left="456" w:right="702"/>
    </w:pPr>
    <w:rPr>
      <w:rFonts w:ascii="Narkisim" w:hAnsi="Narkisim" w:cs="Narkisim"/>
      <w:b/>
      <w:bCs/>
      <w:color w:val="000000"/>
      <w:szCs w:val="21"/>
    </w:rPr>
  </w:style>
  <w:style w:type="character" w:styleId="Hyperlink">
    <w:name w:val="Hyperlink"/>
    <w:basedOn w:val="DefaultParagraphFont"/>
    <w:uiPriority w:val="99"/>
    <w:unhideWhenUsed/>
    <w:rsid w:val="00724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tzion.org.il/en/definition-bal-teach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3</cp:revision>
  <dcterms:created xsi:type="dcterms:W3CDTF">2017-10-31T10:07:00Z</dcterms:created>
  <dcterms:modified xsi:type="dcterms:W3CDTF">2017-10-31T10:07:00Z</dcterms:modified>
</cp:coreProperties>
</file>