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72F4" w14:textId="69532CD3" w:rsidR="00B70EA4" w:rsidRPr="00F034D7" w:rsidRDefault="00B70EA4" w:rsidP="00FE31A5">
      <w:pPr>
        <w:pStyle w:val="a4"/>
        <w:bidi w:val="0"/>
        <w:jc w:val="center"/>
        <w:rPr>
          <w:rFonts w:asciiTheme="minorBidi" w:hAnsiTheme="minorBidi" w:cstheme="minorBidi"/>
          <w:b/>
          <w:bCs/>
          <w:lang w:val="de-DE"/>
        </w:rPr>
      </w:pPr>
      <w:r w:rsidRPr="00F034D7">
        <w:rPr>
          <w:rFonts w:asciiTheme="minorBidi" w:hAnsiTheme="minorBidi" w:cstheme="minorBidi"/>
          <w:b/>
          <w:bCs/>
          <w:lang w:val="de-DE"/>
        </w:rPr>
        <w:t>YESHIVAT HAR ETZION</w:t>
      </w:r>
    </w:p>
    <w:p w14:paraId="76C20375" w14:textId="77777777" w:rsidR="00B70EA4" w:rsidRPr="00F034D7" w:rsidRDefault="00B70EA4" w:rsidP="00FE31A5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de-DE"/>
        </w:rPr>
      </w:pPr>
      <w:r w:rsidRPr="00F034D7">
        <w:rPr>
          <w:rFonts w:asciiTheme="minorBidi" w:hAnsiTheme="minorBidi" w:cstheme="minorBidi"/>
          <w:b/>
          <w:bCs/>
          <w:sz w:val="24"/>
          <w:szCs w:val="24"/>
          <w:lang w:val="de-DE"/>
        </w:rPr>
        <w:t>ISRAEL KOSCHITZKY VIRTUAL BEIT MIDRASH (VBM)</w:t>
      </w:r>
    </w:p>
    <w:p w14:paraId="0C0B936C" w14:textId="77777777" w:rsidR="00B70EA4" w:rsidRPr="00F034D7" w:rsidRDefault="00B70EA4" w:rsidP="00FE31A5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F034D7">
        <w:rPr>
          <w:rFonts w:asciiTheme="minorBidi" w:hAnsiTheme="minorBidi" w:cstheme="minorBidi"/>
          <w:b/>
          <w:bCs/>
          <w:sz w:val="24"/>
          <w:szCs w:val="24"/>
          <w:lang w:val="en-GB"/>
        </w:rPr>
        <w:t>*********************************************************</w:t>
      </w:r>
    </w:p>
    <w:p w14:paraId="332349B6" w14:textId="06086799" w:rsidR="00B70EA4" w:rsidRDefault="00B70EA4" w:rsidP="00FE31A5">
      <w:pPr>
        <w:pStyle w:val="CC"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6BCF9CC9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F034D7">
        <w:rPr>
          <w:rFonts w:asciiTheme="minorBidi" w:hAnsiTheme="minorBidi" w:cstheme="minorBidi"/>
          <w:b/>
          <w:bCs/>
        </w:rPr>
        <w:t>THE STRAINED BONDS OF DIVINE LOVE:</w:t>
      </w:r>
    </w:p>
    <w:p w14:paraId="16BECAC6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F034D7">
        <w:rPr>
          <w:rFonts w:asciiTheme="minorBidi" w:hAnsiTheme="minorBidi" w:cstheme="minorBidi"/>
          <w:b/>
          <w:bCs/>
        </w:rPr>
        <w:t>THE PROPHECIES OF HOSHEA AND AMOS</w:t>
      </w:r>
    </w:p>
    <w:p w14:paraId="3075DC3B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348E9628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F034D7">
        <w:rPr>
          <w:rFonts w:asciiTheme="minorBidi" w:hAnsiTheme="minorBidi" w:cstheme="minorBidi"/>
          <w:b/>
          <w:bCs/>
        </w:rPr>
        <w:t>By Rav Yitzchak Etshalom</w:t>
      </w:r>
    </w:p>
    <w:p w14:paraId="5D234463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iCs/>
          <w:color w:val="000000"/>
        </w:rPr>
      </w:pPr>
    </w:p>
    <w:p w14:paraId="2D036B39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iCs/>
          <w:color w:val="000000"/>
        </w:rPr>
      </w:pPr>
    </w:p>
    <w:p w14:paraId="77353AB4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  <w:rtl/>
        </w:rPr>
      </w:pPr>
      <w:r w:rsidRPr="00F034D7">
        <w:rPr>
          <w:rFonts w:asciiTheme="minorBidi" w:hAnsiTheme="minorBidi" w:cstheme="minorBidi"/>
        </w:rPr>
        <w:t>*************************************************************</w:t>
      </w:r>
    </w:p>
    <w:p w14:paraId="5019F2CA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</w:rPr>
      </w:pPr>
      <w:r w:rsidRPr="00F034D7">
        <w:rPr>
          <w:rFonts w:asciiTheme="minorBidi" w:hAnsiTheme="minorBidi" w:cstheme="minorBidi"/>
        </w:rPr>
        <w:t>In memory of Rabbi Jack Sable z”l and</w:t>
      </w:r>
    </w:p>
    <w:p w14:paraId="0E8422B3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</w:rPr>
      </w:pPr>
      <w:r w:rsidRPr="00F034D7">
        <w:rPr>
          <w:rFonts w:asciiTheme="minorBidi" w:hAnsiTheme="minorBidi" w:cstheme="minorBidi"/>
        </w:rPr>
        <w:t>Ambassador Yehuda Avner z”l</w:t>
      </w:r>
    </w:p>
    <w:p w14:paraId="7E33F568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</w:rPr>
      </w:pPr>
      <w:r w:rsidRPr="00F034D7">
        <w:rPr>
          <w:rFonts w:asciiTheme="minorBidi" w:hAnsiTheme="minorBidi" w:cstheme="minorBidi"/>
        </w:rPr>
        <w:t>By Debbi and David Sable</w:t>
      </w:r>
    </w:p>
    <w:p w14:paraId="2A5A8274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hAnsiTheme="minorBidi" w:cstheme="minorBidi"/>
        </w:rPr>
      </w:pPr>
      <w:r w:rsidRPr="00F034D7">
        <w:rPr>
          <w:rFonts w:asciiTheme="minorBidi" w:hAnsiTheme="minorBidi" w:cstheme="minorBidi"/>
        </w:rPr>
        <w:t>*************************************************************</w:t>
      </w:r>
    </w:p>
    <w:p w14:paraId="539AEB49" w14:textId="352E4FA2" w:rsidR="00C742FD" w:rsidRPr="00F034D7" w:rsidRDefault="00C742FD" w:rsidP="00FE31A5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6D4B76BA" w14:textId="77777777" w:rsidR="00B70EA4" w:rsidRPr="00F034D7" w:rsidRDefault="00B70EA4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iCs/>
          <w:color w:val="000000"/>
        </w:rPr>
      </w:pPr>
    </w:p>
    <w:p w14:paraId="79412F33" w14:textId="74880BEA" w:rsidR="00C742FD" w:rsidRPr="00F034D7" w:rsidRDefault="000956FF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FE31A5">
        <w:rPr>
          <w:rFonts w:asciiTheme="minorBidi" w:eastAsia="Times New Roman" w:hAnsiTheme="minorBidi" w:cstheme="minorBidi"/>
          <w:b/>
          <w:bCs/>
          <w:iCs/>
          <w:color w:val="000000"/>
        </w:rPr>
        <w:t>Shiur</w:t>
      </w:r>
      <w:r w:rsidR="00C742FD" w:rsidRPr="00F034D7">
        <w:rPr>
          <w:rFonts w:asciiTheme="minorBidi" w:eastAsia="Times New Roman" w:hAnsiTheme="minorBidi" w:cstheme="minorBidi"/>
          <w:b/>
          <w:bCs/>
          <w:color w:val="000000"/>
        </w:rPr>
        <w:t xml:space="preserve"> #</w:t>
      </w:r>
      <w:r w:rsidR="00B70EA4" w:rsidRPr="00F034D7">
        <w:rPr>
          <w:rFonts w:asciiTheme="minorBidi" w:eastAsia="Times New Roman" w:hAnsiTheme="minorBidi" w:cstheme="minorBidi"/>
          <w:b/>
          <w:bCs/>
          <w:color w:val="000000"/>
        </w:rPr>
        <w:t>0</w:t>
      </w:r>
      <w:r w:rsidR="004738FC" w:rsidRPr="00F034D7">
        <w:rPr>
          <w:rFonts w:asciiTheme="minorBidi" w:eastAsia="Times New Roman" w:hAnsiTheme="minorBidi" w:cstheme="minorBidi"/>
          <w:b/>
          <w:bCs/>
          <w:color w:val="000000"/>
        </w:rPr>
        <w:t>2</w:t>
      </w:r>
      <w:r w:rsidR="00FE31A5">
        <w:rPr>
          <w:rFonts w:asciiTheme="minorBidi" w:eastAsia="Times New Roman" w:hAnsiTheme="minorBidi" w:cstheme="minorBidi"/>
          <w:b/>
          <w:bCs/>
          <w:color w:val="000000"/>
        </w:rPr>
        <w:t>:</w:t>
      </w:r>
    </w:p>
    <w:p w14:paraId="54BCB601" w14:textId="41FBAA49" w:rsidR="00C742FD" w:rsidRDefault="00C742FD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F034D7">
        <w:rPr>
          <w:rFonts w:asciiTheme="minorBidi" w:eastAsia="Times New Roman" w:hAnsiTheme="minorBidi" w:cstheme="minorBidi"/>
          <w:b/>
          <w:bCs/>
          <w:color w:val="000000"/>
        </w:rPr>
        <w:t xml:space="preserve">The Prophecies of </w:t>
      </w:r>
      <w:r w:rsidR="0022703B" w:rsidRPr="00F034D7">
        <w:rPr>
          <w:rFonts w:asciiTheme="minorBidi" w:eastAsia="Times New Roman" w:hAnsiTheme="minorBidi" w:cstheme="minorBidi"/>
          <w:b/>
          <w:bCs/>
          <w:color w:val="000000"/>
        </w:rPr>
        <w:t>Hoshea</w:t>
      </w:r>
    </w:p>
    <w:p w14:paraId="1A994E80" w14:textId="77777777" w:rsidR="00F42BC9" w:rsidRPr="00F034D7" w:rsidRDefault="00F42BC9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</w:p>
    <w:p w14:paraId="56BD5228" w14:textId="77777777" w:rsidR="00F42BC9" w:rsidRDefault="00B70EA4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F034D7">
        <w:rPr>
          <w:rFonts w:asciiTheme="minorBidi" w:eastAsia="Times New Roman" w:hAnsiTheme="minorBidi" w:cstheme="minorBidi"/>
          <w:b/>
          <w:bCs/>
          <w:color w:val="000000"/>
        </w:rPr>
        <w:t>Chapter 1: Hoshea’s First “Marriage”</w:t>
      </w:r>
    </w:p>
    <w:p w14:paraId="55926727" w14:textId="6EC09BF1" w:rsidR="00B70EA4" w:rsidRPr="00F034D7" w:rsidRDefault="00B70EA4" w:rsidP="00FE31A5">
      <w:pPr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F034D7">
        <w:rPr>
          <w:rFonts w:asciiTheme="minorBidi" w:eastAsia="Times New Roman" w:hAnsiTheme="minorBidi" w:cstheme="minorBidi"/>
          <w:b/>
          <w:bCs/>
          <w:color w:val="000000"/>
        </w:rPr>
        <w:t>Part 1: The Command and its Fulfillment</w:t>
      </w:r>
    </w:p>
    <w:p w14:paraId="1C3576FB" w14:textId="036F0175" w:rsidR="00C742FD" w:rsidRPr="001F4A43" w:rsidRDefault="00C742FD" w:rsidP="001F4A43">
      <w:pPr>
        <w:bidi w:val="0"/>
        <w:spacing w:line="240" w:lineRule="auto"/>
        <w:rPr>
          <w:rFonts w:asciiTheme="minorBidi" w:eastAsia="Times New Roman" w:hAnsiTheme="minorBidi" w:cstheme="minorBidi"/>
          <w:color w:val="000000"/>
        </w:rPr>
      </w:pPr>
    </w:p>
    <w:p w14:paraId="723A67DB" w14:textId="77777777" w:rsidR="00C26FD6" w:rsidRPr="00F034D7" w:rsidRDefault="00C26FD6" w:rsidP="001F4A43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ECB2580" w14:textId="3BE19C4C" w:rsidR="00D22FE4" w:rsidRDefault="00A80C9E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In last week’s introductory </w:t>
      </w:r>
      <w:r w:rsidR="000956FF" w:rsidRPr="000956FF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, </w:t>
      </w:r>
      <w:r w:rsidR="000956FF">
        <w:rPr>
          <w:rFonts w:asciiTheme="minorBidi" w:eastAsia="Times New Roman" w:hAnsiTheme="minorBidi" w:cstheme="minorBidi"/>
          <w:color w:val="000000"/>
        </w:rPr>
        <w:t>we considered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the opening verse which establishes the time-frame during which Hoshea</w:t>
      </w:r>
      <w:r w:rsidR="00DF1B0B">
        <w:rPr>
          <w:rFonts w:asciiTheme="minorBidi" w:eastAsia="Times New Roman" w:hAnsiTheme="minorBidi" w:cstheme="minorBidi"/>
          <w:color w:val="000000"/>
        </w:rPr>
        <w:t xml:space="preserve"> — </w:t>
      </w:r>
      <w:r w:rsidRPr="00F034D7">
        <w:rPr>
          <w:rFonts w:asciiTheme="minorBidi" w:eastAsia="Times New Roman" w:hAnsiTheme="minorBidi" w:cstheme="minorBidi"/>
          <w:color w:val="000000"/>
        </w:rPr>
        <w:t>a</w:t>
      </w:r>
      <w:r w:rsidR="00DF1B0B">
        <w:rPr>
          <w:rFonts w:asciiTheme="minorBidi" w:eastAsia="Times New Roman" w:hAnsiTheme="minorBidi" w:cstheme="minorBidi"/>
          <w:color w:val="000000"/>
        </w:rPr>
        <w:t>s well as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Amos, Yeshayahu and Mi</w:t>
      </w:r>
      <w:r w:rsidR="00B70EA4" w:rsidRPr="00F034D7">
        <w:rPr>
          <w:rFonts w:asciiTheme="minorBidi" w:eastAsia="Times New Roman" w:hAnsiTheme="minorBidi" w:cstheme="minorBidi"/>
          <w:color w:val="000000"/>
        </w:rPr>
        <w:t>k</w:t>
      </w:r>
      <w:r w:rsidRPr="00F034D7">
        <w:rPr>
          <w:rFonts w:asciiTheme="minorBidi" w:eastAsia="Times New Roman" w:hAnsiTheme="minorBidi" w:cstheme="minorBidi"/>
          <w:color w:val="000000"/>
        </w:rPr>
        <w:t>ha</w:t>
      </w:r>
      <w:r w:rsidR="00DF1B0B">
        <w:rPr>
          <w:rFonts w:asciiTheme="minorBidi" w:eastAsia="Times New Roman" w:hAnsiTheme="minorBidi" w:cstheme="minorBidi"/>
          <w:color w:val="000000"/>
        </w:rPr>
        <w:t xml:space="preserve"> — </w:t>
      </w:r>
      <w:r w:rsidRPr="00F034D7">
        <w:rPr>
          <w:rFonts w:asciiTheme="minorBidi" w:eastAsia="Times New Roman" w:hAnsiTheme="minorBidi" w:cstheme="minorBidi"/>
          <w:color w:val="000000"/>
        </w:rPr>
        <w:t>prophesied. We compared and contrasted the superscription to these four books and then did a broad overview of the opening three chapters of th</w:t>
      </w:r>
      <w:r w:rsidR="00D22FE4">
        <w:rPr>
          <w:rFonts w:asciiTheme="minorBidi" w:eastAsia="Times New Roman" w:hAnsiTheme="minorBidi" w:cstheme="minorBidi"/>
          <w:color w:val="000000"/>
        </w:rPr>
        <w:t>is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book. </w:t>
      </w:r>
    </w:p>
    <w:p w14:paraId="2D5B428F" w14:textId="77777777" w:rsidR="00D22FE4" w:rsidRDefault="00D22FE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688347F" w14:textId="3F781858" w:rsidR="00D22FE4" w:rsidRDefault="00A80C9E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We noted that these three chapters clearly constitute an independent unit which is </w:t>
      </w:r>
      <w:r w:rsidRPr="00E56BF7">
        <w:rPr>
          <w:rFonts w:asciiTheme="minorBidi" w:eastAsia="Times New Roman" w:hAnsiTheme="minorBidi" w:cstheme="minorBidi"/>
          <w:b/>
          <w:bCs/>
          <w:color w:val="000000"/>
        </w:rPr>
        <w:t>not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color w:val="000000"/>
        </w:rPr>
        <w:t>a rhetorical presentation. Rather, the first and third (short) chapters speak of God’s unusual command that the prophet marry a woman of ill</w:t>
      </w:r>
      <w:r w:rsidR="00F42BC9">
        <w:rPr>
          <w:rFonts w:asciiTheme="minorBidi" w:eastAsia="Times New Roman" w:hAnsiTheme="minorBidi" w:cstheme="minorBidi"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color w:val="000000"/>
        </w:rPr>
        <w:t>repute</w:t>
      </w:r>
      <w:r w:rsidR="00F42BC9">
        <w:rPr>
          <w:rFonts w:asciiTheme="minorBidi" w:eastAsia="Times New Roman" w:hAnsiTheme="minorBidi" w:cstheme="minorBidi"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and, in the first instance, have “children of harlotry” with her. These children are all given devastating names, after which (in </w:t>
      </w:r>
      <w:r w:rsidR="00D22FE4">
        <w:rPr>
          <w:rFonts w:asciiTheme="minorBidi" w:eastAsia="Times New Roman" w:hAnsiTheme="minorBidi" w:cstheme="minorBidi"/>
          <w:color w:val="000000"/>
        </w:rPr>
        <w:t>C</w:t>
      </w:r>
      <w:r w:rsidRPr="00F034D7">
        <w:rPr>
          <w:rFonts w:asciiTheme="minorBidi" w:eastAsia="Times New Roman" w:hAnsiTheme="minorBidi" w:cstheme="minorBidi"/>
          <w:color w:val="000000"/>
        </w:rPr>
        <w:t>hapter 2), the children, the</w:t>
      </w:r>
      <w:r w:rsidR="000D154B" w:rsidRPr="00F034D7">
        <w:rPr>
          <w:rFonts w:asciiTheme="minorBidi" w:eastAsia="Times New Roman" w:hAnsiTheme="minorBidi" w:cstheme="minorBidi"/>
          <w:color w:val="000000"/>
        </w:rPr>
        <w:t xml:space="preserve">ir abhorrent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names and the entire episode </w:t>
      </w:r>
      <w:r w:rsidR="000D154B" w:rsidRPr="00F034D7">
        <w:rPr>
          <w:rFonts w:asciiTheme="minorBidi" w:eastAsia="Times New Roman" w:hAnsiTheme="minorBidi" w:cstheme="minorBidi"/>
          <w:color w:val="000000"/>
        </w:rPr>
        <w:t>are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redeemed, along with the people</w:t>
      </w:r>
      <w:r w:rsidR="00D22FE4">
        <w:rPr>
          <w:rFonts w:asciiTheme="minorBidi" w:eastAsia="Times New Roman" w:hAnsiTheme="minorBidi" w:cstheme="minorBidi"/>
          <w:color w:val="000000"/>
        </w:rPr>
        <w:t xml:space="preserve"> —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in some idyllic future. </w:t>
      </w:r>
      <w:r w:rsidR="00E61AE8" w:rsidRPr="00F034D7">
        <w:rPr>
          <w:rFonts w:asciiTheme="minorBidi" w:eastAsia="Times New Roman" w:hAnsiTheme="minorBidi" w:cstheme="minorBidi"/>
          <w:color w:val="000000"/>
        </w:rPr>
        <w:t>A</w:t>
      </w:r>
      <w:r w:rsidR="000D154B" w:rsidRPr="00F034D7">
        <w:rPr>
          <w:rFonts w:asciiTheme="minorBidi" w:eastAsia="Times New Roman" w:hAnsiTheme="minorBidi" w:cstheme="minorBidi"/>
          <w:color w:val="000000"/>
        </w:rPr>
        <w:t>t no point in this section</w:t>
      </w:r>
      <w:r w:rsidR="00E61AE8" w:rsidRPr="00F034D7">
        <w:rPr>
          <w:rFonts w:asciiTheme="minorBidi" w:eastAsia="Times New Roman" w:hAnsiTheme="minorBidi" w:cstheme="minorBidi"/>
          <w:color w:val="000000"/>
        </w:rPr>
        <w:t>, however,</w:t>
      </w:r>
      <w:r w:rsidR="000D154B" w:rsidRPr="00F034D7">
        <w:rPr>
          <w:rFonts w:asciiTheme="minorBidi" w:eastAsia="Times New Roman" w:hAnsiTheme="minorBidi" w:cstheme="minorBidi"/>
          <w:color w:val="000000"/>
        </w:rPr>
        <w:t xml:space="preserve"> does Hoshea speak to the people, nor is he commanded to do so</w:t>
      </w:r>
      <w:r w:rsidR="00D22FE4">
        <w:rPr>
          <w:rFonts w:asciiTheme="minorBidi" w:eastAsia="Times New Roman" w:hAnsiTheme="minorBidi" w:cstheme="minorBidi"/>
          <w:color w:val="000000"/>
        </w:rPr>
        <w:t xml:space="preserve"> — </w:t>
      </w:r>
      <w:r w:rsidR="000D154B" w:rsidRPr="00F034D7">
        <w:rPr>
          <w:rFonts w:asciiTheme="minorBidi" w:eastAsia="Times New Roman" w:hAnsiTheme="minorBidi" w:cstheme="minorBidi"/>
          <w:color w:val="000000"/>
        </w:rPr>
        <w:t>a</w:t>
      </w:r>
      <w:r w:rsidR="00D22FE4">
        <w:rPr>
          <w:rFonts w:asciiTheme="minorBidi" w:eastAsia="Times New Roman" w:hAnsiTheme="minorBidi" w:cstheme="minorBidi"/>
          <w:color w:val="000000"/>
        </w:rPr>
        <w:t xml:space="preserve"> </w:t>
      </w:r>
      <w:r w:rsidR="000D154B" w:rsidRPr="00F034D7">
        <w:rPr>
          <w:rFonts w:asciiTheme="minorBidi" w:eastAsia="Times New Roman" w:hAnsiTheme="minorBidi" w:cstheme="minorBidi"/>
          <w:color w:val="000000"/>
        </w:rPr>
        <w:t xml:space="preserve">curiosity to which we will attend in the next few </w:t>
      </w:r>
      <w:r w:rsidR="000956FF" w:rsidRPr="000956FF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="000D154B" w:rsidRPr="00F034D7">
        <w:rPr>
          <w:rFonts w:asciiTheme="minorBidi" w:eastAsia="Times New Roman" w:hAnsiTheme="minorBidi" w:cstheme="minorBidi"/>
          <w:i/>
          <w:iCs/>
          <w:color w:val="000000"/>
        </w:rPr>
        <w:t>im</w:t>
      </w:r>
      <w:r w:rsidR="000D154B" w:rsidRPr="00F034D7">
        <w:rPr>
          <w:rFonts w:asciiTheme="minorBidi" w:eastAsia="Times New Roman" w:hAnsiTheme="minorBidi" w:cstheme="minorBidi"/>
          <w:color w:val="000000"/>
        </w:rPr>
        <w:t>.</w:t>
      </w:r>
      <w:r w:rsidR="008A5183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59B339D3" w14:textId="77777777" w:rsidR="00D22FE4" w:rsidRDefault="00D22FE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FEDA8D1" w14:textId="715E3626" w:rsidR="00D25CB2" w:rsidRPr="00F034D7" w:rsidRDefault="000956FF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W</w:t>
      </w:r>
      <w:r w:rsidR="00142E6B" w:rsidRPr="00F034D7">
        <w:rPr>
          <w:rFonts w:asciiTheme="minorBidi" w:eastAsia="Times New Roman" w:hAnsiTheme="minorBidi" w:cstheme="minorBidi"/>
          <w:color w:val="000000"/>
        </w:rPr>
        <w:t xml:space="preserve">e concluded the introductory </w:t>
      </w:r>
      <w:r w:rsidRPr="000956FF">
        <w:rPr>
          <w:rFonts w:asciiTheme="minorBidi" w:eastAsia="Times New Roman" w:hAnsiTheme="minorBidi" w:cstheme="minorBidi"/>
          <w:i/>
          <w:iCs/>
          <w:color w:val="000000"/>
        </w:rPr>
        <w:t>shiur</w:t>
      </w:r>
      <w:r>
        <w:rPr>
          <w:rFonts w:asciiTheme="minorBidi" w:eastAsia="Times New Roman" w:hAnsiTheme="minorBidi" w:cstheme="minorBidi"/>
          <w:color w:val="000000"/>
        </w:rPr>
        <w:t xml:space="preserve"> with the thesis</w:t>
      </w:r>
      <w:r w:rsidR="00142E6B" w:rsidRPr="00F034D7">
        <w:rPr>
          <w:rFonts w:asciiTheme="minorBidi" w:eastAsia="Times New Roman" w:hAnsiTheme="minorBidi" w:cstheme="minorBidi"/>
          <w:color w:val="000000"/>
        </w:rPr>
        <w:t xml:space="preserve"> that </w:t>
      </w:r>
      <w:r w:rsidR="00D22FE4">
        <w:rPr>
          <w:rFonts w:asciiTheme="minorBidi" w:eastAsia="Times New Roman" w:hAnsiTheme="minorBidi" w:cstheme="minorBidi"/>
          <w:color w:val="000000"/>
        </w:rPr>
        <w:t xml:space="preserve">in </w:t>
      </w:r>
      <w:r w:rsidR="00142E6B" w:rsidRPr="00F034D7">
        <w:rPr>
          <w:rFonts w:asciiTheme="minorBidi" w:eastAsia="Times New Roman" w:hAnsiTheme="minorBidi" w:cstheme="minorBidi"/>
          <w:color w:val="000000"/>
        </w:rPr>
        <w:t>this post-Elisha era</w:t>
      </w:r>
      <w:r w:rsidR="00D22FE4">
        <w:rPr>
          <w:rFonts w:asciiTheme="minorBidi" w:eastAsia="Times New Roman" w:hAnsiTheme="minorBidi" w:cstheme="minorBidi"/>
          <w:color w:val="000000"/>
        </w:rPr>
        <w:t>, we witness the arrival</w:t>
      </w:r>
      <w:r w:rsidR="00142E6B" w:rsidRPr="00F034D7">
        <w:rPr>
          <w:rFonts w:asciiTheme="minorBidi" w:eastAsia="Times New Roman" w:hAnsiTheme="minorBidi" w:cstheme="minorBidi"/>
          <w:color w:val="000000"/>
        </w:rPr>
        <w:t xml:space="preserve"> of a new type of prophet, one who speaks to the aristocracy, priesthood and royal houses with no authority but the Word</w:t>
      </w:r>
      <w:r w:rsidR="00F42BC9">
        <w:rPr>
          <w:rFonts w:asciiTheme="minorBidi" w:eastAsia="Times New Roman" w:hAnsiTheme="minorBidi" w:cstheme="minorBidi"/>
          <w:color w:val="000000"/>
        </w:rPr>
        <w:t xml:space="preserve"> of God</w:t>
      </w:r>
      <w:r w:rsidR="00142E6B" w:rsidRPr="00F034D7">
        <w:rPr>
          <w:rFonts w:asciiTheme="minorBidi" w:eastAsia="Times New Roman" w:hAnsiTheme="minorBidi" w:cstheme="minorBidi"/>
          <w:color w:val="000000"/>
        </w:rPr>
        <w:t xml:space="preserve">. He isn’t a political appointee, doesn’t work miracles and is not a leader in any sense of the word, except by force of his personality, his ability to speak persuasively and his adept oratory skills. 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In order to establish his </w:t>
      </w:r>
      <w:r w:rsidR="00690A00" w:rsidRPr="00F034D7">
        <w:rPr>
          <w:rFonts w:asciiTheme="minorBidi" w:eastAsia="Times New Roman" w:hAnsiTheme="minorBidi" w:cstheme="minorBidi"/>
          <w:i/>
          <w:iCs/>
          <w:color w:val="000000"/>
        </w:rPr>
        <w:t>bona fides</w:t>
      </w:r>
      <w:r w:rsidR="00690A00" w:rsidRPr="00F034D7">
        <w:rPr>
          <w:rFonts w:asciiTheme="minorBidi" w:eastAsia="Times New Roman" w:hAnsiTheme="minorBidi" w:cstheme="minorBidi"/>
          <w:color w:val="000000"/>
        </w:rPr>
        <w:t>, so to speak, this prophet ha</w:t>
      </w:r>
      <w:r w:rsidR="00F42BC9">
        <w:rPr>
          <w:rFonts w:asciiTheme="minorBidi" w:eastAsia="Times New Roman" w:hAnsiTheme="minorBidi" w:cstheme="minorBidi"/>
          <w:color w:val="000000"/>
        </w:rPr>
        <w:t>s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 to be able to “identify” both with Dispatcher as well as Audience; in order to do so, God command</w:t>
      </w:r>
      <w:r>
        <w:rPr>
          <w:rFonts w:asciiTheme="minorBidi" w:eastAsia="Times New Roman" w:hAnsiTheme="minorBidi" w:cstheme="minorBidi"/>
          <w:color w:val="000000"/>
        </w:rPr>
        <w:t>s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 him to, as it were, act out the Divine travail of </w:t>
      </w:r>
      <w:r>
        <w:rPr>
          <w:rFonts w:asciiTheme="minorBidi" w:eastAsia="Times New Roman" w:hAnsiTheme="minorBidi" w:cstheme="minorBidi"/>
          <w:color w:val="000000"/>
        </w:rPr>
        <w:t xml:space="preserve">the Jewish </w:t>
      </w:r>
      <w:r w:rsidR="00C57389">
        <w:rPr>
          <w:rFonts w:asciiTheme="minorBidi" w:eastAsia="Times New Roman" w:hAnsiTheme="minorBidi" w:cstheme="minorBidi"/>
          <w:color w:val="000000"/>
        </w:rPr>
        <w:t>people’s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 treachery. As </w:t>
      </w:r>
      <w:r w:rsidRPr="000956FF">
        <w:rPr>
          <w:rFonts w:asciiTheme="minorBidi" w:eastAsia="Times New Roman" w:hAnsiTheme="minorBidi" w:cstheme="minorBidi"/>
          <w:i/>
          <w:iCs/>
          <w:color w:val="000000"/>
        </w:rPr>
        <w:t>Chazal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 would have it, this </w:t>
      </w:r>
      <w:r>
        <w:rPr>
          <w:rFonts w:asciiTheme="minorBidi" w:eastAsia="Times New Roman" w:hAnsiTheme="minorBidi" w:cstheme="minorBidi"/>
          <w:color w:val="000000"/>
        </w:rPr>
        <w:t>is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 in </w:t>
      </w:r>
      <w:r w:rsidR="00690A00" w:rsidRPr="00F034D7">
        <w:rPr>
          <w:rFonts w:asciiTheme="minorBidi" w:eastAsia="Times New Roman" w:hAnsiTheme="minorBidi" w:cstheme="minorBidi"/>
          <w:color w:val="000000"/>
        </w:rPr>
        <w:lastRenderedPageBreak/>
        <w:t xml:space="preserve">response to Hoshea’s heartless counsel that God </w:t>
      </w:r>
      <w:r>
        <w:rPr>
          <w:rFonts w:asciiTheme="minorBidi" w:eastAsia="Times New Roman" w:hAnsiTheme="minorBidi" w:cstheme="minorBidi"/>
          <w:color w:val="000000"/>
        </w:rPr>
        <w:t>ought to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 reject His nation and choose another; instead of rebuking Hoshea, He t</w:t>
      </w:r>
      <w:r>
        <w:rPr>
          <w:rFonts w:asciiTheme="minorBidi" w:eastAsia="Times New Roman" w:hAnsiTheme="minorBidi" w:cstheme="minorBidi"/>
          <w:color w:val="000000"/>
        </w:rPr>
        <w:t>eaches</w:t>
      </w:r>
      <w:r w:rsidR="00690A00" w:rsidRPr="00F034D7">
        <w:rPr>
          <w:rFonts w:asciiTheme="minorBidi" w:eastAsia="Times New Roman" w:hAnsiTheme="minorBidi" w:cstheme="minorBidi"/>
          <w:color w:val="000000"/>
        </w:rPr>
        <w:t xml:space="preserve"> him the pain of sending </w:t>
      </w:r>
      <w:r>
        <w:rPr>
          <w:rFonts w:asciiTheme="minorBidi" w:eastAsia="Times New Roman" w:hAnsiTheme="minorBidi" w:cstheme="minorBidi"/>
          <w:color w:val="000000"/>
        </w:rPr>
        <w:t xml:space="preserve">away </w:t>
      </w:r>
      <w:r w:rsidR="00690A00" w:rsidRPr="00F034D7">
        <w:rPr>
          <w:rFonts w:asciiTheme="minorBidi" w:eastAsia="Times New Roman" w:hAnsiTheme="minorBidi" w:cstheme="minorBidi"/>
          <w:color w:val="000000"/>
        </w:rPr>
        <w:t>one</w:t>
      </w:r>
      <w:r>
        <w:rPr>
          <w:rFonts w:asciiTheme="minorBidi" w:eastAsia="Times New Roman" w:hAnsiTheme="minorBidi" w:cstheme="minorBidi"/>
          <w:color w:val="000000"/>
        </w:rPr>
        <w:t xml:space="preserve"> </w:t>
      </w:r>
      <w:r w:rsidR="00690A00" w:rsidRPr="00F034D7">
        <w:rPr>
          <w:rFonts w:asciiTheme="minorBidi" w:eastAsia="Times New Roman" w:hAnsiTheme="minorBidi" w:cstheme="minorBidi"/>
          <w:color w:val="000000"/>
        </w:rPr>
        <w:t>with whom there is an intimate bond</w:t>
      </w:r>
      <w:r>
        <w:rPr>
          <w:rFonts w:asciiTheme="minorBidi" w:eastAsia="Times New Roman" w:hAnsiTheme="minorBidi" w:cstheme="minorBidi"/>
          <w:color w:val="000000"/>
        </w:rPr>
        <w:t>.</w:t>
      </w:r>
      <w:r w:rsidR="00D25CB2" w:rsidRPr="00F034D7">
        <w:rPr>
          <w:rStyle w:val="a8"/>
          <w:rFonts w:asciiTheme="minorBidi" w:eastAsia="Times New Roman" w:hAnsiTheme="minorBidi" w:cstheme="minorBidi"/>
          <w:color w:val="000000"/>
        </w:rPr>
        <w:footnoteReference w:id="1"/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5676325A" w14:textId="0F768E40" w:rsidR="00D25CB2" w:rsidRPr="00F034D7" w:rsidRDefault="00D25CB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23BE1C6" w14:textId="120BCF33" w:rsidR="00D25CB2" w:rsidRPr="00F034D7" w:rsidRDefault="00D25CB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Now we are ready to tackle the text of the first chapter</w:t>
      </w:r>
      <w:r w:rsidR="00B82050" w:rsidRPr="00F034D7">
        <w:rPr>
          <w:rFonts w:asciiTheme="minorBidi" w:eastAsia="Times New Roman" w:hAnsiTheme="minorBidi" w:cstheme="minorBidi"/>
          <w:color w:val="000000"/>
        </w:rPr>
        <w:t xml:space="preserve">, which we will do in this and the next </w:t>
      </w:r>
      <w:r w:rsidR="00C57389" w:rsidRPr="00F034D7">
        <w:rPr>
          <w:rFonts w:asciiTheme="minorBidi" w:eastAsia="Times New Roman" w:hAnsiTheme="minorBidi" w:cstheme="minorBidi"/>
          <w:i/>
          <w:iCs/>
          <w:color w:val="000000"/>
        </w:rPr>
        <w:t>sh</w:t>
      </w:r>
      <w:r w:rsidR="00C57389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C57389" w:rsidRPr="00F034D7">
        <w:rPr>
          <w:rFonts w:asciiTheme="minorBidi" w:eastAsia="Times New Roman" w:hAnsiTheme="minorBidi" w:cstheme="minorBidi"/>
          <w:i/>
          <w:iCs/>
          <w:color w:val="000000"/>
        </w:rPr>
        <w:t>ur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. We will use the same model as we did in the </w:t>
      </w:r>
      <w:r w:rsidRPr="00E56BF7">
        <w:rPr>
          <w:rFonts w:asciiTheme="minorBidi" w:eastAsia="Times New Roman" w:hAnsiTheme="minorBidi" w:cstheme="minorBidi"/>
          <w:i/>
          <w:iCs/>
          <w:color w:val="000000"/>
        </w:rPr>
        <w:t>Amos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series, presenting the text in transliteration along with translation; after analyzing the textual nuances and literary allusions and so forth, we will comment on the larger issues at play.</w:t>
      </w:r>
      <w:r w:rsidR="008A5183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05E60386" w14:textId="6421DDCE" w:rsidR="00D25CB2" w:rsidRPr="00F034D7" w:rsidRDefault="00D25CB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2471589" w14:textId="7FFCD4B7" w:rsidR="00D25CB2" w:rsidRPr="00F034D7" w:rsidRDefault="00D25CB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Since we </w:t>
      </w:r>
      <w:r w:rsidR="000956FF">
        <w:rPr>
          <w:rFonts w:asciiTheme="minorBidi" w:eastAsia="Times New Roman" w:hAnsiTheme="minorBidi" w:cstheme="minorBidi"/>
          <w:color w:val="000000"/>
        </w:rPr>
        <w:t xml:space="preserve">have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already discussed the first verse, we will begin with verse 2. </w:t>
      </w:r>
    </w:p>
    <w:p w14:paraId="231565E7" w14:textId="77777777" w:rsidR="000956FF" w:rsidRPr="00F034D7" w:rsidRDefault="000956FF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59584F2" w14:textId="7820E5DB" w:rsidR="00D25CB2" w:rsidRPr="00F034D7" w:rsidRDefault="00D25CB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THE TEXT</w:t>
      </w:r>
    </w:p>
    <w:p w14:paraId="4FEAC458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11EEA30" w14:textId="37FB40BD" w:rsidR="00D25CB2" w:rsidRPr="00F034D7" w:rsidRDefault="00D25CB2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Techilat </w:t>
      </w:r>
      <w:r w:rsidR="00857ECE" w:rsidRPr="00F034D7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Hashem be</w:t>
      </w:r>
      <w:r w:rsidR="00857ECE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Hoshea</w:t>
      </w:r>
    </w:p>
    <w:p w14:paraId="1F2CA436" w14:textId="37CC774A" w:rsidR="00D25CB2" w:rsidRPr="00F034D7" w:rsidRDefault="00D25CB2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When the Lord spoke at first with Hos</w:t>
      </w:r>
      <w:r w:rsidR="00811C62">
        <w:rPr>
          <w:rFonts w:asciiTheme="minorBidi" w:eastAsia="Times New Roman" w:hAnsiTheme="minorBidi" w:cstheme="minorBidi"/>
          <w:color w:val="000000"/>
        </w:rPr>
        <w:t>h</w:t>
      </w:r>
      <w:r w:rsidRPr="00F034D7">
        <w:rPr>
          <w:rFonts w:asciiTheme="minorBidi" w:eastAsia="Times New Roman" w:hAnsiTheme="minorBidi" w:cstheme="minorBidi"/>
          <w:color w:val="000000"/>
        </w:rPr>
        <w:t xml:space="preserve">ea, </w:t>
      </w:r>
    </w:p>
    <w:p w14:paraId="7C7B3483" w14:textId="77777777" w:rsidR="00B70EA4" w:rsidRPr="00F034D7" w:rsidRDefault="00B70EA4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4894AB0D" w14:textId="1FEF3802" w:rsidR="004E2D31" w:rsidRPr="00F034D7" w:rsidRDefault="00811C6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 xml:space="preserve">In the Talmud, Rabbi </w:t>
      </w:r>
      <w:r w:rsidR="00C57389">
        <w:rPr>
          <w:rFonts w:asciiTheme="minorBidi" w:eastAsia="Times New Roman" w:hAnsiTheme="minorBidi" w:cstheme="minorBidi"/>
          <w:color w:val="000000"/>
        </w:rPr>
        <w:t>Yoc</w:t>
      </w:r>
      <w:r w:rsidR="00C57389" w:rsidRPr="00F034D7">
        <w:rPr>
          <w:rFonts w:asciiTheme="minorBidi" w:eastAsia="Times New Roman" w:hAnsiTheme="minorBidi" w:cstheme="minorBidi"/>
          <w:color w:val="000000"/>
        </w:rPr>
        <w:t>hanan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read</w:t>
      </w:r>
      <w:r w:rsidR="00F42BC9">
        <w:rPr>
          <w:rFonts w:asciiTheme="minorBidi" w:eastAsia="Times New Roman" w:hAnsiTheme="minorBidi" w:cstheme="minorBidi"/>
          <w:color w:val="000000"/>
        </w:rPr>
        <w:t>s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this opening phrase as indicating that Hoshea </w:t>
      </w:r>
      <w:r w:rsidR="00F42BC9">
        <w:rPr>
          <w:rFonts w:asciiTheme="minorBidi" w:eastAsia="Times New Roman" w:hAnsiTheme="minorBidi" w:cstheme="minorBidi"/>
          <w:color w:val="000000"/>
        </w:rPr>
        <w:t>i</w:t>
      </w:r>
      <w:r w:rsidR="00D25CB2" w:rsidRPr="00F034D7">
        <w:rPr>
          <w:rFonts w:asciiTheme="minorBidi" w:eastAsia="Times New Roman" w:hAnsiTheme="minorBidi" w:cstheme="minorBidi"/>
          <w:color w:val="000000"/>
        </w:rPr>
        <w:t>s the first of his colleagues to prophesy</w:t>
      </w:r>
      <w:r>
        <w:rPr>
          <w:rFonts w:asciiTheme="minorBidi" w:eastAsia="Times New Roman" w:hAnsiTheme="minorBidi" w:cstheme="minorBidi"/>
          <w:color w:val="000000"/>
        </w:rPr>
        <w:t xml:space="preserve">, </w:t>
      </w:r>
      <w:r w:rsidR="00D25CB2" w:rsidRPr="00F034D7">
        <w:rPr>
          <w:rFonts w:asciiTheme="minorBidi" w:eastAsia="Times New Roman" w:hAnsiTheme="minorBidi" w:cstheme="minorBidi"/>
          <w:color w:val="000000"/>
        </w:rPr>
        <w:t>read</w:t>
      </w:r>
      <w:r>
        <w:rPr>
          <w:rFonts w:asciiTheme="minorBidi" w:eastAsia="Times New Roman" w:hAnsiTheme="minorBidi" w:cstheme="minorBidi"/>
          <w:color w:val="000000"/>
        </w:rPr>
        <w:t>ing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it as </w:t>
      </w:r>
      <w:r>
        <w:rPr>
          <w:rFonts w:asciiTheme="minorBidi" w:eastAsia="Times New Roman" w:hAnsiTheme="minorBidi" w:cstheme="minorBidi"/>
          <w:color w:val="000000"/>
        </w:rPr>
        <w:t>“The Lord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spoke with Hoshea first.</w:t>
      </w:r>
      <w:r w:rsidR="00B70EA4" w:rsidRPr="00F034D7">
        <w:rPr>
          <w:rFonts w:asciiTheme="minorBidi" w:eastAsia="Times New Roman" w:hAnsiTheme="minorBidi" w:cstheme="minorBidi"/>
          <w:color w:val="000000"/>
        </w:rPr>
        <w:t>”</w:t>
      </w:r>
      <w:r w:rsidR="00006BB4" w:rsidRPr="00F034D7">
        <w:rPr>
          <w:rStyle w:val="a8"/>
          <w:rFonts w:asciiTheme="minorBidi" w:eastAsia="Times New Roman" w:hAnsiTheme="minorBidi" w:cstheme="minorBidi"/>
          <w:color w:val="000000"/>
        </w:rPr>
        <w:footnoteReference w:id="2"/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As </w:t>
      </w:r>
      <w:r w:rsidR="000956FF">
        <w:rPr>
          <w:rFonts w:asciiTheme="minorBidi" w:eastAsia="Times New Roman" w:hAnsiTheme="minorBidi" w:cstheme="minorBidi"/>
          <w:color w:val="000000"/>
        </w:rPr>
        <w:t>stated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in the introductory </w:t>
      </w:r>
      <w:r w:rsidR="000956FF" w:rsidRPr="000956FF">
        <w:rPr>
          <w:rFonts w:asciiTheme="minorBidi" w:eastAsia="Times New Roman" w:hAnsiTheme="minorBidi" w:cstheme="minorBidi"/>
          <w:i/>
          <w:color w:val="000000"/>
        </w:rPr>
        <w:t>shiur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, Amos seems to precede Hoshea </w:t>
      </w:r>
      <w:r w:rsidR="00F357AB" w:rsidRPr="00F034D7">
        <w:rPr>
          <w:rFonts w:asciiTheme="minorBidi" w:eastAsia="Times New Roman" w:hAnsiTheme="minorBidi" w:cstheme="minorBidi"/>
          <w:color w:val="000000"/>
        </w:rPr>
        <w:t xml:space="preserve">and, as such, this odd opening phrase </w:t>
      </w:r>
      <w:r w:rsidR="00264917">
        <w:rPr>
          <w:rFonts w:asciiTheme="minorBidi" w:eastAsia="Times New Roman" w:hAnsiTheme="minorBidi" w:cstheme="minorBidi"/>
          <w:color w:val="000000"/>
        </w:rPr>
        <w:t xml:space="preserve">may </w:t>
      </w:r>
      <w:r w:rsidR="00F357AB" w:rsidRPr="00F034D7">
        <w:rPr>
          <w:rFonts w:asciiTheme="minorBidi" w:eastAsia="Times New Roman" w:hAnsiTheme="minorBidi" w:cstheme="minorBidi"/>
          <w:color w:val="000000"/>
        </w:rPr>
        <w:t>need another</w:t>
      </w:r>
      <w:r w:rsidR="00264917">
        <w:rPr>
          <w:rFonts w:asciiTheme="minorBidi" w:eastAsia="Times New Roman" w:hAnsiTheme="minorBidi" w:cstheme="minorBidi"/>
          <w:color w:val="000000"/>
        </w:rPr>
        <w:t xml:space="preserve"> </w:t>
      </w:r>
      <w:r w:rsidR="00264917">
        <w:rPr>
          <w:rFonts w:asciiTheme="minorBidi" w:eastAsia="Times New Roman" w:hAnsiTheme="minorBidi" w:cstheme="minorBidi"/>
          <w:i/>
          <w:iCs/>
          <w:color w:val="000000"/>
        </w:rPr>
        <w:t>p</w:t>
      </w:r>
      <w:r w:rsidR="00E56BF7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="00264917">
        <w:rPr>
          <w:rFonts w:asciiTheme="minorBidi" w:eastAsia="Times New Roman" w:hAnsiTheme="minorBidi" w:cstheme="minorBidi"/>
          <w:i/>
          <w:iCs/>
          <w:color w:val="000000"/>
        </w:rPr>
        <w:t>shat</w:t>
      </w:r>
      <w:r w:rsidR="00264917">
        <w:rPr>
          <w:rFonts w:asciiTheme="minorBidi" w:eastAsia="Times New Roman" w:hAnsiTheme="minorBidi" w:cstheme="minorBidi"/>
          <w:color w:val="000000"/>
        </w:rPr>
        <w:t>-oriented</w:t>
      </w:r>
      <w:r w:rsidR="00F357AB" w:rsidRPr="00F034D7">
        <w:rPr>
          <w:rFonts w:asciiTheme="minorBidi" w:eastAsia="Times New Roman" w:hAnsiTheme="minorBidi" w:cstheme="minorBidi"/>
          <w:color w:val="000000"/>
        </w:rPr>
        <w:t xml:space="preserve"> approach. </w:t>
      </w:r>
    </w:p>
    <w:p w14:paraId="63FDC2A6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7FB29F5" w14:textId="78913424" w:rsidR="00B54607" w:rsidRPr="00F034D7" w:rsidRDefault="004E2D31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Ibn Ezra reads the phrase as meaning “</w:t>
      </w:r>
      <w:r w:rsidR="00811C62">
        <w:rPr>
          <w:rFonts w:asciiTheme="minorBidi" w:eastAsia="Times New Roman" w:hAnsiTheme="minorBidi" w:cstheme="minorBidi"/>
          <w:color w:val="000000"/>
        </w:rPr>
        <w:t>T</w:t>
      </w:r>
      <w:r w:rsidRPr="00F034D7">
        <w:rPr>
          <w:rFonts w:asciiTheme="minorBidi" w:eastAsia="Times New Roman" w:hAnsiTheme="minorBidi" w:cstheme="minorBidi"/>
          <w:color w:val="000000"/>
        </w:rPr>
        <w:t>he first prophecy that Hoshea had…” Radak and R</w:t>
      </w:r>
      <w:r w:rsidR="00811C62">
        <w:rPr>
          <w:rFonts w:asciiTheme="minorBidi" w:eastAsia="Times New Roman" w:hAnsiTheme="minorBidi" w:cstheme="minorBidi"/>
          <w:color w:val="000000"/>
        </w:rPr>
        <w:t>av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Yeshaya of Trani follow suit.</w:t>
      </w:r>
      <w:r w:rsidR="00E13C8A"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B54607" w:rsidRPr="00F034D7">
        <w:rPr>
          <w:rFonts w:asciiTheme="minorBidi" w:eastAsia="Times New Roman" w:hAnsiTheme="minorBidi" w:cstheme="minorBidi"/>
          <w:color w:val="000000"/>
        </w:rPr>
        <w:t>Significantly, so does R</w:t>
      </w:r>
      <w:r w:rsidR="00811C62">
        <w:rPr>
          <w:rFonts w:asciiTheme="minorBidi" w:eastAsia="Times New Roman" w:hAnsiTheme="minorBidi" w:cstheme="minorBidi"/>
          <w:color w:val="000000"/>
        </w:rPr>
        <w:t>av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Yosef Kara, deviating from Rashi’s adoption of R</w:t>
      </w:r>
      <w:r w:rsidR="00811C62">
        <w:rPr>
          <w:rFonts w:asciiTheme="minorBidi" w:eastAsia="Times New Roman" w:hAnsiTheme="minorBidi" w:cstheme="minorBidi"/>
          <w:color w:val="000000"/>
        </w:rPr>
        <w:t>abbi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Yo</w:t>
      </w:r>
      <w:r w:rsidR="00811C62">
        <w:rPr>
          <w:rFonts w:asciiTheme="minorBidi" w:eastAsia="Times New Roman" w:hAnsiTheme="minorBidi" w:cstheme="minorBidi"/>
          <w:color w:val="000000"/>
        </w:rPr>
        <w:t>c</w:t>
      </w:r>
      <w:r w:rsidR="00B54607" w:rsidRPr="00F034D7">
        <w:rPr>
          <w:rFonts w:asciiTheme="minorBidi" w:eastAsia="Times New Roman" w:hAnsiTheme="minorBidi" w:cstheme="minorBidi"/>
          <w:color w:val="000000"/>
        </w:rPr>
        <w:t>hanan’s interpretation. He goes further to argue that the meaning “</w:t>
      </w:r>
      <w:r w:rsidR="00811C62">
        <w:rPr>
          <w:rFonts w:asciiTheme="minorBidi" w:eastAsia="Times New Roman" w:hAnsiTheme="minorBidi" w:cstheme="minorBidi"/>
          <w:color w:val="000000"/>
        </w:rPr>
        <w:t>T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he first prophecy </w:t>
      </w:r>
      <w:r w:rsidR="00811C62">
        <w:rPr>
          <w:rFonts w:asciiTheme="minorBidi" w:eastAsia="Times New Roman" w:hAnsiTheme="minorBidi" w:cstheme="minorBidi"/>
          <w:color w:val="000000"/>
        </w:rPr>
        <w:t>that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Hoshea</w:t>
      </w:r>
      <w:r w:rsidR="00811C62">
        <w:rPr>
          <w:rFonts w:asciiTheme="minorBidi" w:eastAsia="Times New Roman" w:hAnsiTheme="minorBidi" w:cstheme="minorBidi"/>
          <w:color w:val="000000"/>
        </w:rPr>
        <w:t xml:space="preserve"> had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” is </w:t>
      </w:r>
      <w:r w:rsidR="00B54607" w:rsidRPr="00E56BF7">
        <w:rPr>
          <w:rFonts w:asciiTheme="minorBidi" w:eastAsia="Times New Roman" w:hAnsiTheme="minorBidi" w:cstheme="minorBidi"/>
          <w:b/>
          <w:bCs/>
          <w:color w:val="000000"/>
        </w:rPr>
        <w:t>also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anchored in Midrash</w:t>
      </w:r>
      <w:r w:rsidR="00811C62">
        <w:rPr>
          <w:rFonts w:asciiTheme="minorBidi" w:eastAsia="Times New Roman" w:hAnsiTheme="minorBidi" w:cstheme="minorBidi"/>
          <w:color w:val="000000"/>
        </w:rPr>
        <w:t xml:space="preserve"> — 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from </w:t>
      </w:r>
      <w:r w:rsidR="00811C62">
        <w:rPr>
          <w:rFonts w:asciiTheme="minorBidi" w:eastAsia="Times New Roman" w:hAnsiTheme="minorBidi" w:cstheme="minorBidi"/>
          <w:color w:val="000000"/>
        </w:rPr>
        <w:t xml:space="preserve">the passage in 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BT </w:t>
      </w:r>
      <w:r w:rsidR="00B54607" w:rsidRPr="00E56BF7">
        <w:rPr>
          <w:rFonts w:asciiTheme="minorBidi" w:eastAsia="Times New Roman" w:hAnsiTheme="minorBidi" w:cstheme="minorBidi"/>
          <w:i/>
          <w:iCs/>
          <w:color w:val="000000"/>
        </w:rPr>
        <w:t>Pesa</w:t>
      </w:r>
      <w:r w:rsidR="00811C62" w:rsidRPr="00E56BF7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="00B54607" w:rsidRPr="00E56BF7">
        <w:rPr>
          <w:rFonts w:asciiTheme="minorBidi" w:eastAsia="Times New Roman" w:hAnsiTheme="minorBidi" w:cstheme="minorBidi"/>
          <w:i/>
          <w:iCs/>
          <w:color w:val="000000"/>
        </w:rPr>
        <w:t>him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which we saw last week. In other words, God’s </w:t>
      </w:r>
      <w:r w:rsidR="00B54607" w:rsidRPr="00E56BF7">
        <w:rPr>
          <w:rFonts w:asciiTheme="minorBidi" w:eastAsia="Times New Roman" w:hAnsiTheme="minorBidi" w:cstheme="minorBidi"/>
          <w:b/>
          <w:bCs/>
          <w:color w:val="000000"/>
        </w:rPr>
        <w:t>first response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to Hoshea’s advice that God “deselect” </w:t>
      </w:r>
      <w:r w:rsidR="00811C62">
        <w:rPr>
          <w:rFonts w:asciiTheme="minorBidi" w:eastAsia="Times New Roman" w:hAnsiTheme="minorBidi" w:cstheme="minorBidi"/>
          <w:color w:val="000000"/>
        </w:rPr>
        <w:t>t</w:t>
      </w:r>
      <w:r w:rsidR="000956FF" w:rsidRPr="000956FF">
        <w:rPr>
          <w:rFonts w:asciiTheme="minorBidi" w:eastAsia="Times New Roman" w:hAnsiTheme="minorBidi" w:cstheme="minorBidi"/>
          <w:color w:val="000000"/>
        </w:rPr>
        <w:t>he Jewish people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in favor of another nation </w:t>
      </w:r>
      <w:r w:rsidR="00811C62">
        <w:rPr>
          <w:rFonts w:asciiTheme="minorBidi" w:eastAsia="Times New Roman" w:hAnsiTheme="minorBidi" w:cstheme="minorBidi"/>
          <w:color w:val="000000"/>
        </w:rPr>
        <w:t>i</w:t>
      </w:r>
      <w:r w:rsidR="00B54607" w:rsidRPr="00F034D7">
        <w:rPr>
          <w:rFonts w:asciiTheme="minorBidi" w:eastAsia="Times New Roman" w:hAnsiTheme="minorBidi" w:cstheme="minorBidi"/>
          <w:color w:val="000000"/>
        </w:rPr>
        <w:t>s to tell him to take the harlot and so forth. Kara explicitly rejects R</w:t>
      </w:r>
      <w:r w:rsidR="00811C62">
        <w:rPr>
          <w:rFonts w:asciiTheme="minorBidi" w:eastAsia="Times New Roman" w:hAnsiTheme="minorBidi" w:cstheme="minorBidi"/>
          <w:color w:val="000000"/>
        </w:rPr>
        <w:t>abbi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Yo</w:t>
      </w:r>
      <w:r w:rsidR="00811C62">
        <w:rPr>
          <w:rFonts w:asciiTheme="minorBidi" w:eastAsia="Times New Roman" w:hAnsiTheme="minorBidi" w:cstheme="minorBidi"/>
          <w:color w:val="000000"/>
        </w:rPr>
        <w:t>c</w:t>
      </w:r>
      <w:r w:rsidR="00B54607" w:rsidRPr="00F034D7">
        <w:rPr>
          <w:rFonts w:asciiTheme="minorBidi" w:eastAsia="Times New Roman" w:hAnsiTheme="minorBidi" w:cstheme="minorBidi"/>
          <w:color w:val="000000"/>
        </w:rPr>
        <w:t>hanan’s reading by noting that if it mean</w:t>
      </w:r>
      <w:r w:rsidR="00811C62">
        <w:rPr>
          <w:rFonts w:asciiTheme="minorBidi" w:eastAsia="Times New Roman" w:hAnsiTheme="minorBidi" w:cstheme="minorBidi"/>
          <w:color w:val="000000"/>
        </w:rPr>
        <w:t>s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“</w:t>
      </w:r>
      <w:r w:rsidR="00811C62">
        <w:rPr>
          <w:rFonts w:asciiTheme="minorBidi" w:eastAsia="Times New Roman" w:hAnsiTheme="minorBidi" w:cstheme="minorBidi"/>
          <w:color w:val="000000"/>
        </w:rPr>
        <w:t>The Lord s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poke with Hoshea </w:t>
      </w:r>
      <w:r w:rsidR="00811C62">
        <w:rPr>
          <w:rFonts w:asciiTheme="minorBidi" w:eastAsia="Times New Roman" w:hAnsiTheme="minorBidi" w:cstheme="minorBidi"/>
          <w:color w:val="000000"/>
        </w:rPr>
        <w:t xml:space="preserve">first” 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(before his colleagues) it would have said </w:t>
      </w:r>
      <w:r w:rsidR="00B54607" w:rsidRPr="00E56BF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techila</w:t>
      </w:r>
      <w:r w:rsidR="00B54607"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di</w:t>
      </w:r>
      <w:r w:rsidR="00857ECE">
        <w:rPr>
          <w:rFonts w:asciiTheme="minorBidi" w:eastAsia="Times New Roman" w:hAnsiTheme="minorBidi" w:cstheme="minorBidi"/>
          <w:i/>
          <w:iCs/>
          <w:color w:val="000000"/>
        </w:rPr>
        <w:t>b</w:t>
      </w:r>
      <w:r w:rsidR="00B54607" w:rsidRPr="00F034D7">
        <w:rPr>
          <w:rFonts w:asciiTheme="minorBidi" w:eastAsia="Times New Roman" w:hAnsiTheme="minorBidi" w:cstheme="minorBidi"/>
          <w:i/>
          <w:iCs/>
          <w:color w:val="000000"/>
        </w:rPr>
        <w:t>ber Hashem</w:t>
      </w:r>
      <w:r w:rsidR="00811C62">
        <w:rPr>
          <w:rFonts w:asciiTheme="minorBidi" w:eastAsia="Times New Roman" w:hAnsiTheme="minorBidi" w:cstheme="minorBidi"/>
          <w:i/>
          <w:iCs/>
          <w:color w:val="000000"/>
        </w:rPr>
        <w:t xml:space="preserve">. 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The use of the construct state </w:t>
      </w:r>
      <w:r w:rsidR="00B54607" w:rsidRPr="00F034D7">
        <w:rPr>
          <w:rFonts w:asciiTheme="minorBidi" w:eastAsia="Times New Roman" w:hAnsiTheme="minorBidi" w:cstheme="minorBidi"/>
          <w:i/>
          <w:iCs/>
          <w:color w:val="000000"/>
        </w:rPr>
        <w:t>techila</w:t>
      </w:r>
      <w:r w:rsidR="00B54607"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</w:t>
      </w:r>
      <w:r w:rsidR="00B54607"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B54607" w:rsidRPr="00F034D7">
        <w:rPr>
          <w:rFonts w:asciiTheme="minorBidi" w:eastAsia="Times New Roman" w:hAnsiTheme="minorBidi" w:cstheme="minorBidi"/>
          <w:color w:val="000000"/>
        </w:rPr>
        <w:t>argues against th</w:t>
      </w:r>
      <w:r w:rsidR="00811C62">
        <w:rPr>
          <w:rFonts w:asciiTheme="minorBidi" w:eastAsia="Times New Roman" w:hAnsiTheme="minorBidi" w:cstheme="minorBidi"/>
          <w:color w:val="000000"/>
        </w:rPr>
        <w:t>is</w:t>
      </w:r>
      <w:r w:rsidR="00B54607" w:rsidRPr="00F034D7">
        <w:rPr>
          <w:rFonts w:asciiTheme="minorBidi" w:eastAsia="Times New Roman" w:hAnsiTheme="minorBidi" w:cstheme="minorBidi"/>
          <w:color w:val="000000"/>
        </w:rPr>
        <w:t xml:space="preserve"> rendering. </w:t>
      </w:r>
    </w:p>
    <w:p w14:paraId="192150EB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B3888AA" w14:textId="54F0A37D" w:rsidR="00E13C8A" w:rsidRPr="00F034D7" w:rsidRDefault="00E13C8A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Most translations render it that way, as do the</w:t>
      </w:r>
      <w:r w:rsidR="00811C62">
        <w:rPr>
          <w:rFonts w:asciiTheme="minorBidi" w:eastAsia="Times New Roman" w:hAnsiTheme="minorBidi" w:cstheme="minorBidi"/>
          <w:color w:val="000000"/>
        </w:rPr>
        <w:t xml:space="preserve"> Septuagint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the Vulgate. We will follow this approach and read the text as stressing that these words </w:t>
      </w:r>
      <w:r w:rsidR="00811C62">
        <w:rPr>
          <w:rFonts w:asciiTheme="minorBidi" w:eastAsia="Times New Roman" w:hAnsiTheme="minorBidi" w:cstheme="minorBidi"/>
          <w:color w:val="000000"/>
        </w:rPr>
        <w:t>ar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e the first words </w:t>
      </w:r>
      <w:r w:rsidRPr="00F034D7">
        <w:rPr>
          <w:rFonts w:asciiTheme="minorBidi" w:eastAsia="Times New Roman" w:hAnsiTheme="minorBidi" w:cstheme="minorBidi"/>
          <w:b/>
          <w:bCs/>
          <w:color w:val="000000"/>
        </w:rPr>
        <w:t>to Hoshea</w:t>
      </w:r>
      <w:r w:rsidRPr="00F034D7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34B3ABC5" w14:textId="77777777" w:rsidR="00DD0FC0" w:rsidRPr="00F034D7" w:rsidRDefault="00DD0FC0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784DDE8" w14:textId="1DCBEFB7" w:rsidR="00E13C8A" w:rsidRPr="00F034D7" w:rsidRDefault="00E13C8A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There are other difficulties in this short phrase, which both the Rishonim </w:t>
      </w:r>
      <w:r w:rsidR="00DD0FC0">
        <w:rPr>
          <w:rFonts w:asciiTheme="minorBidi" w:eastAsia="Times New Roman" w:hAnsiTheme="minorBidi" w:cstheme="minorBidi"/>
          <w:color w:val="000000"/>
        </w:rPr>
        <w:t>and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modern scholars address.</w:t>
      </w:r>
    </w:p>
    <w:p w14:paraId="1E9FA4F1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50AC7FA" w14:textId="3D26E8E9" w:rsidR="004E2D31" w:rsidRPr="00F034D7" w:rsidRDefault="00E13C8A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First of all, what are we to make of the word </w:t>
      </w:r>
      <w:r w:rsidR="00857ECE" w:rsidRPr="00F034D7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? </w:t>
      </w:r>
      <w:r w:rsidR="00D94184" w:rsidRPr="00F034D7">
        <w:rPr>
          <w:rFonts w:asciiTheme="minorBidi" w:eastAsia="Times New Roman" w:hAnsiTheme="minorBidi" w:cstheme="minorBidi"/>
          <w:color w:val="000000"/>
        </w:rPr>
        <w:t>If the intent of the verse were, as we understand, “</w:t>
      </w:r>
      <w:r w:rsidR="00DD0FC0">
        <w:rPr>
          <w:rFonts w:asciiTheme="minorBidi" w:eastAsia="Times New Roman" w:hAnsiTheme="minorBidi" w:cstheme="minorBidi"/>
          <w:color w:val="000000"/>
        </w:rPr>
        <w:t>T</w:t>
      </w:r>
      <w:r w:rsidR="00D94184" w:rsidRPr="00F034D7">
        <w:rPr>
          <w:rFonts w:asciiTheme="minorBidi" w:eastAsia="Times New Roman" w:hAnsiTheme="minorBidi" w:cstheme="minorBidi"/>
          <w:color w:val="000000"/>
        </w:rPr>
        <w:t>he first words of God to Hoshea”, we wo</w:t>
      </w:r>
      <w:r w:rsidR="00B70EA4" w:rsidRPr="00F034D7">
        <w:rPr>
          <w:rFonts w:asciiTheme="minorBidi" w:eastAsia="Times New Roman" w:hAnsiTheme="minorBidi" w:cstheme="minorBidi"/>
          <w:color w:val="000000"/>
        </w:rPr>
        <w:t>u</w:t>
      </w:r>
      <w:r w:rsidR="00D94184" w:rsidRPr="00F034D7">
        <w:rPr>
          <w:rFonts w:asciiTheme="minorBidi" w:eastAsia="Times New Roman" w:hAnsiTheme="minorBidi" w:cstheme="minorBidi"/>
          <w:color w:val="000000"/>
        </w:rPr>
        <w:t xml:space="preserve">ld expect </w:t>
      </w:r>
      <w:r w:rsidR="00D94184"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techilat </w:t>
      </w:r>
      <w:r w:rsidR="00D94184"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d</w:t>
      </w:r>
      <w:r w:rsidR="00B70EA4"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e</w:t>
      </w:r>
      <w:r w:rsidR="00D94184"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 xml:space="preserve">var </w:t>
      </w:r>
      <w:r w:rsidR="00D94184" w:rsidRPr="00E56BF7">
        <w:rPr>
          <w:rFonts w:asciiTheme="minorBidi" w:eastAsia="Times New Roman" w:hAnsiTheme="minorBidi" w:cstheme="minorBidi"/>
          <w:i/>
          <w:iCs/>
          <w:color w:val="000000"/>
        </w:rPr>
        <w:t>(</w:t>
      </w:r>
      <w:r w:rsidR="00D94184" w:rsidRPr="00E56BF7">
        <w:rPr>
          <w:rFonts w:asciiTheme="minorBidi" w:eastAsia="Times New Roman" w:hAnsiTheme="minorBidi" w:cstheme="minorBidi"/>
          <w:color w:val="000000"/>
        </w:rPr>
        <w:t>or</w:t>
      </w:r>
      <w:r w:rsidR="00D94184" w:rsidRPr="00F034D7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="00D94184"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divrei</w:t>
      </w:r>
      <w:r w:rsidR="00D94184" w:rsidRPr="00E56BF7">
        <w:rPr>
          <w:rFonts w:asciiTheme="minorBidi" w:eastAsia="Times New Roman" w:hAnsiTheme="minorBidi" w:cstheme="minorBidi"/>
          <w:color w:val="000000"/>
        </w:rPr>
        <w:t>)</w:t>
      </w:r>
      <w:r w:rsidR="00D94184"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 xml:space="preserve"> </w:t>
      </w:r>
      <w:r w:rsidR="00D94184" w:rsidRPr="00F034D7">
        <w:rPr>
          <w:rFonts w:asciiTheme="minorBidi" w:eastAsia="Times New Roman" w:hAnsiTheme="minorBidi" w:cstheme="minorBidi"/>
          <w:i/>
          <w:iCs/>
          <w:color w:val="000000"/>
        </w:rPr>
        <w:t>Hashem</w:t>
      </w:r>
      <w:r w:rsidR="00DD0FC0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DD0FC0">
        <w:rPr>
          <w:rFonts w:asciiTheme="minorBidi" w:eastAsia="Times New Roman" w:hAnsiTheme="minorBidi" w:cstheme="minorBidi"/>
          <w:color w:val="000000"/>
        </w:rPr>
        <w:t xml:space="preserve">— </w:t>
      </w:r>
      <w:r w:rsidR="00D94184" w:rsidRPr="00F034D7">
        <w:rPr>
          <w:rFonts w:asciiTheme="minorBidi" w:eastAsia="Times New Roman" w:hAnsiTheme="minorBidi" w:cstheme="minorBidi"/>
          <w:color w:val="000000"/>
        </w:rPr>
        <w:t>using a noun</w:t>
      </w:r>
      <w:r w:rsidR="00DD0FC0">
        <w:rPr>
          <w:rFonts w:asciiTheme="minorBidi" w:eastAsia="Times New Roman" w:hAnsiTheme="minorBidi" w:cstheme="minorBidi"/>
          <w:color w:val="000000"/>
        </w:rPr>
        <w:t>.</w:t>
      </w:r>
      <w:r w:rsidR="004E2D31" w:rsidRPr="00F034D7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00CDD19A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F125C22" w14:textId="49230DE5" w:rsidR="00B54607" w:rsidRPr="00F034D7" w:rsidRDefault="00B54607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lastRenderedPageBreak/>
        <w:t>This is where R</w:t>
      </w:r>
      <w:r w:rsidR="00DD0FC0">
        <w:rPr>
          <w:rFonts w:asciiTheme="minorBidi" w:eastAsia="Times New Roman" w:hAnsiTheme="minorBidi" w:cstheme="minorBidi"/>
          <w:color w:val="000000"/>
        </w:rPr>
        <w:t>av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Yosef Kara’s interpretation of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techilat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is helpful. He understands that the phrase means: “First God </w:t>
      </w:r>
      <w:r w:rsidRPr="00F034D7">
        <w:rPr>
          <w:rFonts w:asciiTheme="minorBidi" w:eastAsia="Times New Roman" w:hAnsiTheme="minorBidi" w:cstheme="minorBidi"/>
          <w:b/>
          <w:bCs/>
          <w:color w:val="000000"/>
        </w:rPr>
        <w:t>spoke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to Hoshea</w:t>
      </w:r>
      <w:r w:rsidR="00DD0FC0">
        <w:rPr>
          <w:rFonts w:asciiTheme="minorBidi" w:eastAsia="Times New Roman" w:hAnsiTheme="minorBidi" w:cstheme="minorBidi"/>
          <w:color w:val="000000"/>
        </w:rPr>
        <w:t>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” in which case the verbal form </w:t>
      </w:r>
      <w:r w:rsidR="00857ECE" w:rsidRPr="00F034D7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is correct and expected. </w:t>
      </w:r>
    </w:p>
    <w:p w14:paraId="72EEC367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D38F966" w14:textId="60D8D63E" w:rsidR="001042E5" w:rsidRPr="00F034D7" w:rsidRDefault="001042E5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Ibn Ezra also understands the word as a verb, as in the “</w:t>
      </w:r>
      <w:r w:rsidR="00DD0FC0">
        <w:rPr>
          <w:rFonts w:asciiTheme="minorBidi" w:eastAsia="Times New Roman" w:hAnsiTheme="minorBidi" w:cstheme="minorBidi"/>
          <w:color w:val="000000"/>
        </w:rPr>
        <w:t>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he first thing that God </w:t>
      </w:r>
      <w:r w:rsidRPr="00E56BF7">
        <w:rPr>
          <w:rFonts w:asciiTheme="minorBidi" w:eastAsia="Times New Roman" w:hAnsiTheme="minorBidi" w:cstheme="minorBidi"/>
          <w:b/>
          <w:bCs/>
          <w:color w:val="000000"/>
        </w:rPr>
        <w:t>said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to Hoshea was…” </w:t>
      </w:r>
    </w:p>
    <w:p w14:paraId="675103D4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40EA71B" w14:textId="204E4A86" w:rsidR="000F22F9" w:rsidRPr="00F034D7" w:rsidRDefault="000F22F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Radak accepts this meaning, then proposes an alternative, that 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could be read as a </w:t>
      </w:r>
      <w:r w:rsidRPr="00F034D7">
        <w:rPr>
          <w:rFonts w:asciiTheme="minorBidi" w:eastAsia="Times New Roman" w:hAnsiTheme="minorBidi" w:cstheme="minorBidi"/>
          <w:b/>
          <w:bCs/>
          <w:color w:val="000000"/>
        </w:rPr>
        <w:t>noun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based on 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Yirmeyahu</w:t>
      </w:r>
      <w:r w:rsidR="00C7542B" w:rsidRPr="00F034D7">
        <w:rPr>
          <w:rFonts w:asciiTheme="minorBidi" w:eastAsia="Times New Roman" w:hAnsiTheme="minorBidi" w:cstheme="minorBidi"/>
          <w:color w:val="000000"/>
        </w:rPr>
        <w:t xml:space="preserve"> 5:13</w:t>
      </w:r>
      <w:r w:rsidR="00DD0FC0">
        <w:rPr>
          <w:rFonts w:asciiTheme="minorBidi" w:eastAsia="Times New Roman" w:hAnsiTheme="minorBidi" w:cstheme="minorBidi"/>
          <w:color w:val="000000"/>
        </w:rPr>
        <w:t>’s “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ha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di</w:t>
      </w:r>
      <w:r w:rsidR="0065750E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b</w:t>
      </w:r>
      <w:r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ber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ein bahem</w:t>
      </w:r>
      <w:r w:rsidR="00C7542B" w:rsidRPr="00F034D7">
        <w:rPr>
          <w:rFonts w:asciiTheme="minorBidi" w:eastAsia="Times New Roman" w:hAnsiTheme="minorBidi" w:cstheme="minorBidi"/>
          <w:color w:val="000000"/>
        </w:rPr>
        <w:t>.</w:t>
      </w:r>
      <w:r w:rsidR="00DD0FC0">
        <w:rPr>
          <w:rFonts w:asciiTheme="minorBidi" w:eastAsia="Times New Roman" w:hAnsiTheme="minorBidi" w:cstheme="minorBidi"/>
          <w:color w:val="000000"/>
        </w:rPr>
        <w:t>”</w:t>
      </w:r>
      <w:r w:rsidR="00C7542B" w:rsidRPr="00F034D7">
        <w:rPr>
          <w:rFonts w:asciiTheme="minorBidi" w:eastAsia="Times New Roman" w:hAnsiTheme="minorBidi" w:cstheme="minorBidi"/>
          <w:color w:val="000000"/>
        </w:rPr>
        <w:t xml:space="preserve"> R</w:t>
      </w:r>
      <w:r w:rsidR="00DD0FC0">
        <w:rPr>
          <w:rFonts w:asciiTheme="minorBidi" w:eastAsia="Times New Roman" w:hAnsiTheme="minorBidi" w:cstheme="minorBidi"/>
          <w:color w:val="000000"/>
        </w:rPr>
        <w:t>av</w:t>
      </w:r>
      <w:r w:rsidR="00C7542B" w:rsidRPr="00F034D7">
        <w:rPr>
          <w:rFonts w:asciiTheme="minorBidi" w:eastAsia="Times New Roman" w:hAnsiTheme="minorBidi" w:cstheme="minorBidi"/>
          <w:color w:val="000000"/>
        </w:rPr>
        <w:t xml:space="preserve"> Eliezer of Beaugency </w:t>
      </w:r>
      <w:r w:rsidR="00F42BC9" w:rsidRPr="00F034D7">
        <w:rPr>
          <w:rFonts w:asciiTheme="minorBidi" w:eastAsia="Times New Roman" w:hAnsiTheme="minorBidi" w:cstheme="minorBidi"/>
          <w:color w:val="000000"/>
        </w:rPr>
        <w:t xml:space="preserve">reads it this way </w:t>
      </w:r>
      <w:r w:rsidR="00C7542B" w:rsidRPr="00F034D7">
        <w:rPr>
          <w:rFonts w:asciiTheme="minorBidi" w:eastAsia="Times New Roman" w:hAnsiTheme="minorBidi" w:cstheme="minorBidi"/>
          <w:color w:val="000000"/>
        </w:rPr>
        <w:t xml:space="preserve">exclusively and marshals other nouns in </w:t>
      </w:r>
      <w:r w:rsidR="00C7542B" w:rsidRPr="00E56BF7">
        <w:rPr>
          <w:rFonts w:asciiTheme="minorBidi" w:eastAsia="Times New Roman" w:hAnsiTheme="minorBidi" w:cstheme="minorBidi"/>
          <w:i/>
          <w:iCs/>
          <w:color w:val="000000"/>
        </w:rPr>
        <w:t>Tanakh</w:t>
      </w:r>
      <w:r w:rsidR="00C7542B" w:rsidRPr="00F034D7">
        <w:rPr>
          <w:rFonts w:asciiTheme="minorBidi" w:eastAsia="Times New Roman" w:hAnsiTheme="minorBidi" w:cstheme="minorBidi"/>
          <w:color w:val="000000"/>
        </w:rPr>
        <w:t xml:space="preserve"> in this form, such as </w:t>
      </w:r>
      <w:r w:rsidR="00C7542B" w:rsidRPr="00F034D7">
        <w:rPr>
          <w:rFonts w:asciiTheme="minorBidi" w:eastAsia="Times New Roman" w:hAnsiTheme="minorBidi" w:cstheme="minorBidi"/>
          <w:i/>
          <w:iCs/>
          <w:color w:val="000000"/>
        </w:rPr>
        <w:t>kiter</w:t>
      </w:r>
      <w:r w:rsidR="00C7542B" w:rsidRPr="00F034D7">
        <w:rPr>
          <w:rFonts w:asciiTheme="minorBidi" w:eastAsia="Times New Roman" w:hAnsiTheme="minorBidi" w:cstheme="minorBidi"/>
          <w:color w:val="000000"/>
        </w:rPr>
        <w:t xml:space="preserve"> (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Yirmeyahu</w:t>
      </w:r>
      <w:r w:rsidR="00C7542B" w:rsidRPr="00F034D7">
        <w:rPr>
          <w:rFonts w:asciiTheme="minorBidi" w:eastAsia="Times New Roman" w:hAnsiTheme="minorBidi" w:cstheme="minorBidi"/>
          <w:color w:val="000000"/>
        </w:rPr>
        <w:t xml:space="preserve"> 44:21). </w:t>
      </w:r>
    </w:p>
    <w:p w14:paraId="48D0F461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B678FA8" w14:textId="3ED200E3" w:rsidR="00C7542B" w:rsidRPr="00F034D7" w:rsidRDefault="00C7542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The second problem is the prepositional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bet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DD0FC0">
        <w:rPr>
          <w:rFonts w:asciiTheme="minorBidi" w:eastAsia="Times New Roman" w:hAnsiTheme="minorBidi" w:cstheme="minorBidi"/>
          <w:color w:val="000000"/>
        </w:rPr>
        <w:t xml:space="preserve">of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b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e-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Hoshea</w:t>
      </w:r>
      <w:r w:rsidRPr="00F034D7">
        <w:rPr>
          <w:rFonts w:asciiTheme="minorBidi" w:eastAsia="Times New Roman" w:hAnsiTheme="minorBidi" w:cstheme="minorBidi"/>
          <w:color w:val="000000"/>
        </w:rPr>
        <w:t>. Normally, verbs involving speech (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,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amar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) are followed by the prepositional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el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or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le</w:t>
      </w:r>
      <w:r w:rsidR="00DD0FC0">
        <w:rPr>
          <w:rFonts w:asciiTheme="minorBidi" w:eastAsia="Times New Roman" w:hAnsiTheme="minorBidi" w:cstheme="minorBidi"/>
          <w:i/>
          <w:iCs/>
          <w:color w:val="000000"/>
        </w:rPr>
        <w:t>.</w:t>
      </w:r>
    </w:p>
    <w:p w14:paraId="133C105F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DB38FBD" w14:textId="600D2EC0" w:rsidR="006C26B6" w:rsidRPr="00F034D7" w:rsidRDefault="006C26B6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Radak cites several examples where this preposition is used in the context of receiving prophecy</w:t>
      </w:r>
      <w:r w:rsidR="00DD0FC0">
        <w:rPr>
          <w:rFonts w:asciiTheme="minorBidi" w:eastAsia="Times New Roman" w:hAnsiTheme="minorBidi" w:cstheme="minorBidi"/>
          <w:color w:val="000000"/>
        </w:rPr>
        <w:t>, f</w:t>
      </w:r>
      <w:r w:rsidRPr="00F034D7">
        <w:rPr>
          <w:rFonts w:asciiTheme="minorBidi" w:eastAsia="Times New Roman" w:hAnsiTheme="minorBidi" w:cstheme="minorBidi"/>
          <w:color w:val="000000"/>
        </w:rPr>
        <w:t xml:space="preserve">or example, </w:t>
      </w:r>
      <w:r w:rsidR="00DD0FC0">
        <w:rPr>
          <w:rFonts w:asciiTheme="minorBidi" w:eastAsia="Times New Roman" w:hAnsiTheme="minorBidi" w:cstheme="minorBidi"/>
          <w:i/>
          <w:iCs/>
          <w:color w:val="000000"/>
        </w:rPr>
        <w:t>“H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a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rak akh </w:t>
      </w:r>
      <w:r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be</w:t>
      </w:r>
      <w:r w:rsidR="0065750E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-</w:t>
      </w:r>
      <w:r w:rsidRPr="00E56BF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Moshe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Hashem</w:t>
      </w:r>
      <w:r w:rsidR="00DD0FC0">
        <w:rPr>
          <w:rFonts w:asciiTheme="minorBidi" w:eastAsia="Times New Roman" w:hAnsiTheme="minorBidi" w:cstheme="minorBidi"/>
          <w:i/>
          <w:iCs/>
          <w:color w:val="000000"/>
        </w:rPr>
        <w:t>?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DD0FC0">
        <w:rPr>
          <w:rFonts w:asciiTheme="minorBidi" w:eastAsia="Times New Roman" w:hAnsiTheme="minorBidi" w:cstheme="minorBidi"/>
          <w:i/>
          <w:iCs/>
          <w:color w:val="000000"/>
        </w:rPr>
        <w:t>H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a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lo gam </w:t>
      </w:r>
      <w:r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banu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="00DD0FC0">
        <w:rPr>
          <w:rFonts w:asciiTheme="minorBidi" w:eastAsia="Times New Roman" w:hAnsiTheme="minorBidi" w:cstheme="minorBidi"/>
          <w:i/>
          <w:iCs/>
          <w:color w:val="000000"/>
        </w:rPr>
        <w:t>?”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DD0FC0">
        <w:rPr>
          <w:rFonts w:asciiTheme="minorBidi" w:eastAsia="Times New Roman" w:hAnsiTheme="minorBidi" w:cstheme="minorBidi"/>
          <w:color w:val="000000"/>
        </w:rPr>
        <w:t xml:space="preserve">“Does the Lord speak solely </w:t>
      </w:r>
      <w:r w:rsidR="00DD0FC0" w:rsidRPr="00E56BF7">
        <w:rPr>
          <w:rFonts w:asciiTheme="minorBidi" w:eastAsia="Times New Roman" w:hAnsiTheme="minorBidi" w:cstheme="minorBidi"/>
          <w:b/>
          <w:bCs/>
          <w:color w:val="000000"/>
        </w:rPr>
        <w:t>to Moshe</w:t>
      </w:r>
      <w:r w:rsidR="00DD0FC0">
        <w:rPr>
          <w:rFonts w:asciiTheme="minorBidi" w:eastAsia="Times New Roman" w:hAnsiTheme="minorBidi" w:cstheme="minorBidi"/>
          <w:color w:val="000000"/>
        </w:rPr>
        <w:t xml:space="preserve"> alone? Does he not speak </w:t>
      </w:r>
      <w:r w:rsidR="00DD0FC0" w:rsidRPr="00E56BF7">
        <w:rPr>
          <w:rFonts w:asciiTheme="minorBidi" w:eastAsia="Times New Roman" w:hAnsiTheme="minorBidi" w:cstheme="minorBidi"/>
          <w:b/>
          <w:bCs/>
          <w:color w:val="000000"/>
        </w:rPr>
        <w:t>to us</w:t>
      </w:r>
      <w:r w:rsidR="00DD0FC0">
        <w:rPr>
          <w:rFonts w:asciiTheme="minorBidi" w:eastAsia="Times New Roman" w:hAnsiTheme="minorBidi" w:cstheme="minorBidi"/>
          <w:color w:val="000000"/>
        </w:rPr>
        <w:t xml:space="preserve"> as well?” </w:t>
      </w:r>
      <w:r w:rsidRPr="00F034D7">
        <w:rPr>
          <w:rFonts w:asciiTheme="minorBidi" w:eastAsia="Times New Roman" w:hAnsiTheme="minorBidi" w:cstheme="minorBidi"/>
          <w:color w:val="000000"/>
        </w:rPr>
        <w:t>(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Bamidbar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12:2)</w:t>
      </w:r>
      <w:r w:rsidR="00DD0FC0">
        <w:rPr>
          <w:rFonts w:asciiTheme="minorBidi" w:eastAsia="Times New Roman" w:hAnsiTheme="minorBidi" w:cstheme="minorBidi"/>
          <w:color w:val="000000"/>
        </w:rPr>
        <w:t>;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DD0FC0">
        <w:rPr>
          <w:rFonts w:asciiTheme="minorBidi" w:eastAsia="Times New Roman" w:hAnsiTheme="minorBidi" w:cstheme="minorBidi"/>
          <w:color w:val="000000"/>
        </w:rPr>
        <w:t>“</w:t>
      </w:r>
      <w:r w:rsidR="00DD0FC0">
        <w:rPr>
          <w:rFonts w:asciiTheme="minorBidi" w:eastAsia="Times New Roman" w:hAnsiTheme="minorBidi" w:cstheme="minorBidi"/>
          <w:i/>
          <w:iCs/>
          <w:color w:val="000000"/>
        </w:rPr>
        <w:t>P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eh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el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peh adab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b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er </w:t>
      </w:r>
      <w:r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bo</w:t>
      </w:r>
      <w:r w:rsidR="00DD0FC0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,</w:t>
      </w:r>
      <w:r w:rsidR="00DD0FC0">
        <w:rPr>
          <w:rFonts w:asciiTheme="minorBidi" w:eastAsia="Times New Roman" w:hAnsiTheme="minorBidi" w:cstheme="minorBidi"/>
          <w:b/>
          <w:bCs/>
          <w:color w:val="000000"/>
        </w:rPr>
        <w:t>”</w:t>
      </w:r>
      <w:r w:rsidRPr="00F034D7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="00DD0FC0" w:rsidRPr="00E56BF7">
        <w:rPr>
          <w:rFonts w:asciiTheme="minorBidi" w:eastAsia="Times New Roman" w:hAnsiTheme="minorBidi" w:cstheme="minorBidi"/>
          <w:color w:val="000000"/>
        </w:rPr>
        <w:t>“Mouth to mouth I speak</w:t>
      </w:r>
      <w:r w:rsidR="00DD0FC0">
        <w:rPr>
          <w:rFonts w:asciiTheme="minorBidi" w:eastAsia="Times New Roman" w:hAnsiTheme="minorBidi" w:cstheme="minorBidi"/>
          <w:b/>
          <w:bCs/>
          <w:color w:val="000000"/>
        </w:rPr>
        <w:t xml:space="preserve"> to him” </w:t>
      </w:r>
      <w:r w:rsidRPr="00F034D7">
        <w:rPr>
          <w:rFonts w:asciiTheme="minorBidi" w:eastAsia="Times New Roman" w:hAnsiTheme="minorBidi" w:cstheme="minorBidi"/>
          <w:color w:val="000000"/>
        </w:rPr>
        <w:t>(ibid. v</w:t>
      </w:r>
      <w:r w:rsidR="00F42BC9">
        <w:rPr>
          <w:rFonts w:asciiTheme="minorBidi" w:eastAsia="Times New Roman" w:hAnsiTheme="minorBidi" w:cstheme="minorBidi"/>
          <w:color w:val="000000"/>
        </w:rPr>
        <w:t>.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8)</w:t>
      </w:r>
      <w:r w:rsidR="00DD0FC0">
        <w:rPr>
          <w:rFonts w:asciiTheme="minorBidi" w:eastAsia="Times New Roman" w:hAnsiTheme="minorBidi" w:cstheme="minorBidi"/>
          <w:color w:val="000000"/>
        </w:rPr>
        <w:t>.</w:t>
      </w:r>
    </w:p>
    <w:p w14:paraId="024CCBE8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B3CD64A" w14:textId="74C77641" w:rsidR="00554F11" w:rsidRPr="00F034D7" w:rsidRDefault="00554F11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R</w:t>
      </w:r>
      <w:r w:rsidR="00DD0FC0">
        <w:rPr>
          <w:rFonts w:asciiTheme="minorBidi" w:eastAsia="Times New Roman" w:hAnsiTheme="minorBidi" w:cstheme="minorBidi"/>
          <w:color w:val="000000"/>
        </w:rPr>
        <w:t>av Yeshaya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of Trani uses the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bet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to argue that 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dibber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is a noun, and the phrase means: “The first word that Hashem spoke with/</w:t>
      </w:r>
      <w:r w:rsidR="00DD0FC0">
        <w:rPr>
          <w:rFonts w:asciiTheme="minorBidi" w:eastAsia="Times New Roman" w:hAnsiTheme="minorBidi" w:cstheme="minorBidi"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through Hoshea was…” </w:t>
      </w:r>
    </w:p>
    <w:p w14:paraId="57372A05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7133AAD" w14:textId="23109B25" w:rsidR="00D218D9" w:rsidRPr="00F034D7" w:rsidRDefault="00D218D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R</w:t>
      </w:r>
      <w:r w:rsidR="00DD0FC0">
        <w:rPr>
          <w:rFonts w:asciiTheme="minorBidi" w:eastAsia="Times New Roman" w:hAnsiTheme="minorBidi" w:cstheme="minorBidi"/>
          <w:color w:val="000000"/>
        </w:rPr>
        <w:t>av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Eliezer of </w:t>
      </w:r>
      <w:r w:rsidR="0065750E" w:rsidRPr="00F034D7">
        <w:rPr>
          <w:rFonts w:asciiTheme="minorBidi" w:eastAsia="Times New Roman" w:hAnsiTheme="minorBidi" w:cstheme="minorBidi"/>
          <w:color w:val="000000"/>
        </w:rPr>
        <w:t>Beaugency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has an illuminative explanation for this linguistic phenomenon</w:t>
      </w:r>
      <w:r w:rsidR="002633CC" w:rsidRPr="00F034D7">
        <w:rPr>
          <w:rFonts w:asciiTheme="minorBidi" w:eastAsia="Times New Roman" w:hAnsiTheme="minorBidi" w:cstheme="minorBidi"/>
          <w:color w:val="000000"/>
        </w:rPr>
        <w:t>:</w:t>
      </w:r>
    </w:p>
    <w:p w14:paraId="7A53D822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D744F83" w14:textId="53B2D414" w:rsidR="002633CC" w:rsidRPr="00F034D7" w:rsidRDefault="002633CC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The reason is that the spirit of God enters into </w:t>
      </w:r>
      <w:r w:rsidR="00DD0FC0">
        <w:rPr>
          <w:rFonts w:asciiTheme="minorBidi" w:eastAsia="Times New Roman" w:hAnsiTheme="minorBidi" w:cstheme="minorBidi"/>
          <w:color w:val="000000"/>
        </w:rPr>
        <w:t>[</w:t>
      </w:r>
      <w:r w:rsidRPr="00F034D7">
        <w:rPr>
          <w:rFonts w:asciiTheme="minorBidi" w:eastAsia="Times New Roman" w:hAnsiTheme="minorBidi" w:cstheme="minorBidi"/>
          <w:color w:val="000000"/>
        </w:rPr>
        <w:t>the prophets</w:t>
      </w:r>
      <w:r w:rsidR="00DD0FC0">
        <w:rPr>
          <w:rFonts w:asciiTheme="minorBidi" w:eastAsia="Times New Roman" w:hAnsiTheme="minorBidi" w:cstheme="minorBidi"/>
          <w:color w:val="000000"/>
        </w:rPr>
        <w:t>]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places the words in their mouths, as it states “And God placed </w:t>
      </w:r>
      <w:r w:rsidR="00DD0FC0">
        <w:rPr>
          <w:rFonts w:asciiTheme="minorBidi" w:eastAsia="Times New Roman" w:hAnsiTheme="minorBidi" w:cstheme="minorBidi"/>
          <w:color w:val="000000"/>
        </w:rPr>
        <w:t>a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word in the mouth of </w:t>
      </w:r>
      <w:r w:rsidR="0065750E" w:rsidRPr="00F034D7">
        <w:rPr>
          <w:rFonts w:asciiTheme="minorBidi" w:eastAsia="Times New Roman" w:hAnsiTheme="minorBidi" w:cstheme="minorBidi"/>
          <w:color w:val="000000"/>
        </w:rPr>
        <w:t>Bilam</w:t>
      </w:r>
      <w:r w:rsidR="00DD0FC0">
        <w:rPr>
          <w:rFonts w:asciiTheme="minorBidi" w:eastAsia="Times New Roman" w:hAnsiTheme="minorBidi" w:cstheme="minorBidi"/>
          <w:color w:val="000000"/>
        </w:rPr>
        <w:t>”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(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Bamidbar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23:5), and “</w:t>
      </w:r>
      <w:r w:rsidR="00DD0FC0">
        <w:rPr>
          <w:rFonts w:asciiTheme="minorBidi" w:eastAsia="Times New Roman" w:hAnsiTheme="minorBidi" w:cstheme="minorBidi"/>
          <w:color w:val="000000"/>
        </w:rPr>
        <w:t>[T</w:t>
      </w:r>
      <w:r w:rsidRPr="00F034D7">
        <w:rPr>
          <w:rFonts w:asciiTheme="minorBidi" w:eastAsia="Times New Roman" w:hAnsiTheme="minorBidi" w:cstheme="minorBidi"/>
          <w:color w:val="000000"/>
        </w:rPr>
        <w:t>he untransmitted word of God</w:t>
      </w:r>
      <w:r w:rsidR="00DD0FC0">
        <w:rPr>
          <w:rFonts w:asciiTheme="minorBidi" w:eastAsia="Times New Roman" w:hAnsiTheme="minorBidi" w:cstheme="minorBidi"/>
          <w:color w:val="000000"/>
        </w:rPr>
        <w:t>]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would be in my heart like a fiery flame</w:t>
      </w:r>
      <w:r w:rsidR="00DD0FC0">
        <w:rPr>
          <w:rFonts w:asciiTheme="minorBidi" w:eastAsia="Times New Roman" w:hAnsiTheme="minorBidi" w:cstheme="minorBidi"/>
          <w:color w:val="000000"/>
        </w:rPr>
        <w:t>”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(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Yirmeyahu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20:9). We see that the spirit speaks </w:t>
      </w:r>
      <w:r w:rsidRPr="00E56BF7">
        <w:rPr>
          <w:rFonts w:asciiTheme="minorBidi" w:eastAsia="Times New Roman" w:hAnsiTheme="minorBidi" w:cstheme="minorBidi"/>
          <w:b/>
          <w:bCs/>
          <w:color w:val="000000"/>
        </w:rPr>
        <w:t>in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the prophet, in his innards. </w:t>
      </w:r>
    </w:p>
    <w:p w14:paraId="7D978AC8" w14:textId="77777777" w:rsidR="00B70EA4" w:rsidRPr="00F034D7" w:rsidRDefault="00B70EA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</w:p>
    <w:p w14:paraId="13EBEBEE" w14:textId="34796BFF" w:rsidR="009A7F99" w:rsidRPr="00F034D7" w:rsidRDefault="009A7F9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We are not privy to how prophecy works. Does the prophet “hear a voice” audible to only him? Does he sense a message in his mind? We are never given any insight into an experience which is likely impossible to describe. </w:t>
      </w:r>
      <w:r w:rsidR="00467D81">
        <w:rPr>
          <w:rFonts w:asciiTheme="minorBidi" w:eastAsia="Times New Roman" w:hAnsiTheme="minorBidi" w:cstheme="minorBidi"/>
          <w:color w:val="000000"/>
        </w:rPr>
        <w:t>However</w:t>
      </w:r>
      <w:r w:rsidRPr="00F034D7">
        <w:rPr>
          <w:rFonts w:asciiTheme="minorBidi" w:eastAsia="Times New Roman" w:hAnsiTheme="minorBidi" w:cstheme="minorBidi"/>
          <w:color w:val="000000"/>
        </w:rPr>
        <w:t>, R</w:t>
      </w:r>
      <w:r w:rsidR="00DD0FC0">
        <w:rPr>
          <w:rFonts w:asciiTheme="minorBidi" w:eastAsia="Times New Roman" w:hAnsiTheme="minorBidi" w:cstheme="minorBidi"/>
          <w:color w:val="000000"/>
        </w:rPr>
        <w:t>av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Eliezer here makes a bold suggestion, that the fine nuance of prepositional choice in the context of prophetic words may shed some light on that process. </w:t>
      </w:r>
    </w:p>
    <w:p w14:paraId="53AFE414" w14:textId="156AB392" w:rsidR="00D25CB2" w:rsidRDefault="00D25CB2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3977AFE5" w14:textId="77777777" w:rsidR="00467D81" w:rsidRPr="00F034D7" w:rsidRDefault="00467D81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02324CF0" w14:textId="0EA4647E" w:rsidR="00D25CB2" w:rsidRPr="00F034D7" w:rsidRDefault="00D25CB2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>Vayomer Hashem el-Hoshea</w:t>
      </w:r>
    </w:p>
    <w:p w14:paraId="76A53116" w14:textId="633F50BC" w:rsidR="00D25CB2" w:rsidRPr="00F034D7" w:rsidRDefault="00467D81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Th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e Lord said </w:t>
      </w:r>
      <w:r w:rsidR="00811C62">
        <w:rPr>
          <w:rFonts w:asciiTheme="minorBidi" w:eastAsia="Times New Roman" w:hAnsiTheme="minorBidi" w:cstheme="minorBidi"/>
          <w:color w:val="000000"/>
        </w:rPr>
        <w:t>to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Hos</w:t>
      </w:r>
      <w:r w:rsidR="00811C62">
        <w:rPr>
          <w:rFonts w:asciiTheme="minorBidi" w:eastAsia="Times New Roman" w:hAnsiTheme="minorBidi" w:cstheme="minorBidi"/>
          <w:color w:val="000000"/>
        </w:rPr>
        <w:t>h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ea </w:t>
      </w:r>
    </w:p>
    <w:p w14:paraId="39B4135E" w14:textId="77777777" w:rsidR="00B70EA4" w:rsidRPr="00F034D7" w:rsidRDefault="00B70EA4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7CFF4E10" w14:textId="26832ED2" w:rsidR="00EA35F2" w:rsidRPr="00F034D7" w:rsidRDefault="00EA35F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This seems to be the “formal” preface to the words, which makes the preceding phrase all the more unusual and so weighty with Midrashic import. </w:t>
      </w:r>
    </w:p>
    <w:p w14:paraId="04260793" w14:textId="503EF1CC" w:rsidR="00D25CB2" w:rsidRDefault="00D25CB2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19CEFF78" w14:textId="77777777" w:rsidR="00467D81" w:rsidRPr="00F034D7" w:rsidRDefault="00467D81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6EF37DA0" w14:textId="649722C4" w:rsidR="00D25CB2" w:rsidRPr="00F034D7" w:rsidRDefault="00D25CB2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>Lekh kach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lekha 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ei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s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het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zenunim</w:t>
      </w:r>
    </w:p>
    <w:p w14:paraId="7BD427E2" w14:textId="0F093828" w:rsidR="00D25CB2" w:rsidRPr="00F034D7" w:rsidRDefault="00D25CB2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lastRenderedPageBreak/>
        <w:t xml:space="preserve">Go, </w:t>
      </w:r>
      <w:r w:rsidR="00811C62">
        <w:rPr>
          <w:rFonts w:asciiTheme="minorBidi" w:eastAsia="Times New Roman" w:hAnsiTheme="minorBidi" w:cstheme="minorBidi"/>
          <w:color w:val="000000"/>
        </w:rPr>
        <w:t>take for you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 wife of harlotry</w:t>
      </w:r>
    </w:p>
    <w:p w14:paraId="3830E63E" w14:textId="7B897D41" w:rsidR="00D25CB2" w:rsidRPr="00F034D7" w:rsidRDefault="00D25CB2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yaldei zenunim</w:t>
      </w:r>
    </w:p>
    <w:p w14:paraId="690DF282" w14:textId="1D4B8FB8" w:rsidR="00D25CB2" w:rsidRPr="00F034D7" w:rsidRDefault="00467D81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A</w:t>
      </w:r>
      <w:r w:rsidR="00D25CB2" w:rsidRPr="00F034D7">
        <w:rPr>
          <w:rFonts w:asciiTheme="minorBidi" w:eastAsia="Times New Roman" w:hAnsiTheme="minorBidi" w:cstheme="minorBidi"/>
          <w:color w:val="000000"/>
        </w:rPr>
        <w:t>nd children of harlotry</w:t>
      </w:r>
    </w:p>
    <w:p w14:paraId="4C57C89A" w14:textId="77777777" w:rsidR="00B70EA4" w:rsidRPr="00F034D7" w:rsidRDefault="00B70EA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</w:p>
    <w:p w14:paraId="24123BD3" w14:textId="1DBF2836" w:rsidR="00EC0888" w:rsidRPr="00F034D7" w:rsidRDefault="000956FF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0956FF">
        <w:rPr>
          <w:rFonts w:asciiTheme="minorBidi" w:eastAsia="Times New Roman" w:hAnsiTheme="minorBidi" w:cstheme="minorBidi"/>
          <w:i/>
          <w:iCs/>
          <w:color w:val="000000"/>
        </w:rPr>
        <w:t>Chazal</w:t>
      </w:r>
      <w:r w:rsidR="00B70EA4" w:rsidRPr="00F034D7">
        <w:rPr>
          <w:rFonts w:asciiTheme="minorBidi" w:eastAsia="Times New Roman" w:hAnsiTheme="minorBidi" w:cstheme="minorBidi"/>
          <w:color w:val="000000"/>
        </w:rPr>
        <w:t>,</w:t>
      </w:r>
      <w:r w:rsidR="00EC0888" w:rsidRPr="00F034D7">
        <w:rPr>
          <w:rFonts w:asciiTheme="minorBidi" w:eastAsia="Times New Roman" w:hAnsiTheme="minorBidi" w:cstheme="minorBidi"/>
          <w:color w:val="000000"/>
        </w:rPr>
        <w:t xml:space="preserve"> as we saw in the introductory </w:t>
      </w:r>
      <w:r w:rsidRPr="000956FF">
        <w:rPr>
          <w:rFonts w:asciiTheme="minorBidi" w:eastAsia="Times New Roman" w:hAnsiTheme="minorBidi" w:cstheme="minorBidi"/>
          <w:i/>
          <w:color w:val="000000"/>
        </w:rPr>
        <w:t>shiur</w:t>
      </w:r>
      <w:r w:rsidR="00EC0888" w:rsidRPr="00F034D7">
        <w:rPr>
          <w:rFonts w:asciiTheme="minorBidi" w:eastAsia="Times New Roman" w:hAnsiTheme="minorBidi" w:cstheme="minorBidi"/>
          <w:color w:val="000000"/>
        </w:rPr>
        <w:t>, read this passage as literally taking place. God command</w:t>
      </w:r>
      <w:r w:rsidR="00467D81">
        <w:rPr>
          <w:rFonts w:asciiTheme="minorBidi" w:eastAsia="Times New Roman" w:hAnsiTheme="minorBidi" w:cstheme="minorBidi"/>
          <w:color w:val="000000"/>
        </w:rPr>
        <w:t>s</w:t>
      </w:r>
      <w:r w:rsidR="00EC0888" w:rsidRPr="00F034D7">
        <w:rPr>
          <w:rFonts w:asciiTheme="minorBidi" w:eastAsia="Times New Roman" w:hAnsiTheme="minorBidi" w:cstheme="minorBidi"/>
          <w:color w:val="000000"/>
        </w:rPr>
        <w:t xml:space="preserve"> Hoshea to find a </w:t>
      </w:r>
      <w:r w:rsidR="003E6756">
        <w:rPr>
          <w:rFonts w:asciiTheme="minorBidi" w:eastAsia="Times New Roman" w:hAnsiTheme="minorBidi" w:cstheme="minorBidi"/>
          <w:color w:val="000000"/>
        </w:rPr>
        <w:t>harlot</w:t>
      </w:r>
      <w:r w:rsidR="00EC0888" w:rsidRPr="00F034D7">
        <w:rPr>
          <w:rFonts w:asciiTheme="minorBidi" w:eastAsia="Times New Roman" w:hAnsiTheme="minorBidi" w:cstheme="minorBidi"/>
          <w:color w:val="000000"/>
        </w:rPr>
        <w:t xml:space="preserve"> which, at the very least, means a woman who had already been intimate with other men outside of the context of marriage, and to take her as a wife. He </w:t>
      </w:r>
      <w:r w:rsidR="00467D81">
        <w:rPr>
          <w:rFonts w:asciiTheme="minorBidi" w:eastAsia="Times New Roman" w:hAnsiTheme="minorBidi" w:cstheme="minorBidi"/>
          <w:color w:val="000000"/>
        </w:rPr>
        <w:t>i</w:t>
      </w:r>
      <w:r w:rsidR="00EC0888" w:rsidRPr="00F034D7">
        <w:rPr>
          <w:rFonts w:asciiTheme="minorBidi" w:eastAsia="Times New Roman" w:hAnsiTheme="minorBidi" w:cstheme="minorBidi"/>
          <w:color w:val="000000"/>
        </w:rPr>
        <w:t xml:space="preserve">s also to take </w:t>
      </w:r>
      <w:r w:rsidR="00EC0888" w:rsidRPr="00F034D7">
        <w:rPr>
          <w:rFonts w:asciiTheme="minorBidi" w:eastAsia="Times New Roman" w:hAnsiTheme="minorBidi" w:cstheme="minorBidi"/>
          <w:i/>
          <w:iCs/>
          <w:color w:val="000000"/>
        </w:rPr>
        <w:t>yaldei zenunim</w:t>
      </w:r>
      <w:r w:rsidR="00467D81">
        <w:rPr>
          <w:rFonts w:asciiTheme="minorBidi" w:eastAsia="Times New Roman" w:hAnsiTheme="minorBidi" w:cstheme="minorBidi"/>
          <w:color w:val="000000"/>
        </w:rPr>
        <w:t xml:space="preserve">, </w:t>
      </w:r>
      <w:r w:rsidR="00EC0888" w:rsidRPr="00F034D7">
        <w:rPr>
          <w:rFonts w:asciiTheme="minorBidi" w:eastAsia="Times New Roman" w:hAnsiTheme="minorBidi" w:cstheme="minorBidi"/>
          <w:color w:val="000000"/>
        </w:rPr>
        <w:t xml:space="preserve">the meaning of which is subject to some dispute. On the face of it, it means (as </w:t>
      </w:r>
      <w:r w:rsidR="002942A6" w:rsidRPr="00F034D7">
        <w:rPr>
          <w:rFonts w:asciiTheme="minorBidi" w:eastAsia="Times New Roman" w:hAnsiTheme="minorBidi" w:cstheme="minorBidi"/>
          <w:color w:val="000000"/>
        </w:rPr>
        <w:t>Ab</w:t>
      </w:r>
      <w:r w:rsidR="002942A6">
        <w:rPr>
          <w:rFonts w:asciiTheme="minorBidi" w:eastAsia="Times New Roman" w:hAnsiTheme="minorBidi" w:cstheme="minorBidi"/>
          <w:color w:val="000000"/>
        </w:rPr>
        <w:t>rav</w:t>
      </w:r>
      <w:r w:rsidR="002942A6" w:rsidRPr="00F034D7">
        <w:rPr>
          <w:rFonts w:asciiTheme="minorBidi" w:eastAsia="Times New Roman" w:hAnsiTheme="minorBidi" w:cstheme="minorBidi"/>
          <w:color w:val="000000"/>
        </w:rPr>
        <w:t xml:space="preserve">anel </w:t>
      </w:r>
      <w:r w:rsidR="00EC0888" w:rsidRPr="00F034D7">
        <w:rPr>
          <w:rFonts w:asciiTheme="minorBidi" w:eastAsia="Times New Roman" w:hAnsiTheme="minorBidi" w:cstheme="minorBidi"/>
          <w:color w:val="000000"/>
        </w:rPr>
        <w:t xml:space="preserve">reads it) 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to take her along with her children, born to her out of wedlock. </w:t>
      </w:r>
    </w:p>
    <w:p w14:paraId="69091766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CAC1DBA" w14:textId="733E4480" w:rsidR="005C2EBC" w:rsidRDefault="006822A6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Parenthetically, </w:t>
      </w:r>
      <w:r w:rsidR="002942A6" w:rsidRPr="00F034D7">
        <w:rPr>
          <w:rFonts w:asciiTheme="minorBidi" w:eastAsia="Times New Roman" w:hAnsiTheme="minorBidi" w:cstheme="minorBidi"/>
          <w:color w:val="000000"/>
        </w:rPr>
        <w:t>Ab</w:t>
      </w:r>
      <w:r w:rsidR="002942A6">
        <w:rPr>
          <w:rFonts w:asciiTheme="minorBidi" w:eastAsia="Times New Roman" w:hAnsiTheme="minorBidi" w:cstheme="minorBidi"/>
          <w:color w:val="000000"/>
        </w:rPr>
        <w:t>rav</w:t>
      </w:r>
      <w:r w:rsidR="002942A6" w:rsidRPr="00F034D7">
        <w:rPr>
          <w:rFonts w:asciiTheme="minorBidi" w:eastAsia="Times New Roman" w:hAnsiTheme="minorBidi" w:cstheme="minorBidi"/>
          <w:color w:val="000000"/>
        </w:rPr>
        <w:t xml:space="preserve">anel </w:t>
      </w:r>
      <w:r w:rsidRPr="00F034D7">
        <w:rPr>
          <w:rFonts w:asciiTheme="minorBidi" w:eastAsia="Times New Roman" w:hAnsiTheme="minorBidi" w:cstheme="minorBidi"/>
          <w:color w:val="000000"/>
        </w:rPr>
        <w:t>makes an unusual observation here. He maintains that God command</w:t>
      </w:r>
      <w:r w:rsidR="00467D81">
        <w:rPr>
          <w:rFonts w:asciiTheme="minorBidi" w:eastAsia="Times New Roman" w:hAnsiTheme="minorBidi" w:cstheme="minorBidi"/>
          <w:color w:val="000000"/>
        </w:rPr>
        <w:t>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the prophet to do </w:t>
      </w:r>
      <w:r w:rsidRPr="00F034D7">
        <w:rPr>
          <w:rFonts w:asciiTheme="minorBidi" w:eastAsia="Times New Roman" w:hAnsiTheme="minorBidi" w:cstheme="minorBidi"/>
          <w:b/>
          <w:bCs/>
          <w:color w:val="000000"/>
        </w:rPr>
        <w:t>three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things that </w:t>
      </w:r>
      <w:r w:rsidR="00467D81">
        <w:rPr>
          <w:rFonts w:asciiTheme="minorBidi" w:eastAsia="Times New Roman" w:hAnsiTheme="minorBidi" w:cstheme="minorBidi"/>
          <w:color w:val="000000"/>
        </w:rPr>
        <w:t>go ag</w:t>
      </w:r>
      <w:r w:rsidRPr="00F034D7">
        <w:rPr>
          <w:rFonts w:asciiTheme="minorBidi" w:eastAsia="Times New Roman" w:hAnsiTheme="minorBidi" w:cstheme="minorBidi"/>
          <w:color w:val="000000"/>
        </w:rPr>
        <w:t>ainst expectations</w:t>
      </w:r>
      <w:r w:rsidR="005C2EBC">
        <w:rPr>
          <w:rFonts w:asciiTheme="minorBidi" w:eastAsia="Times New Roman" w:hAnsiTheme="minorBidi" w:cstheme="minorBidi"/>
          <w:color w:val="000000"/>
        </w:rPr>
        <w:t>: to marry, to take a harlot and to adopt her children.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The second </w:t>
      </w:r>
      <w:r w:rsidR="003E6756">
        <w:rPr>
          <w:rFonts w:asciiTheme="minorBidi" w:eastAsia="Times New Roman" w:hAnsiTheme="minorBidi" w:cstheme="minorBidi"/>
          <w:color w:val="000000"/>
        </w:rPr>
        <w:t xml:space="preserve">of these </w:t>
      </w:r>
      <w:r w:rsidR="005C2EBC">
        <w:rPr>
          <w:rFonts w:asciiTheme="minorBidi" w:eastAsia="Times New Roman" w:hAnsiTheme="minorBidi" w:cstheme="minorBidi"/>
          <w:color w:val="000000"/>
        </w:rPr>
        <w:t>i</w:t>
      </w:r>
      <w:r w:rsidRPr="00F034D7">
        <w:rPr>
          <w:rFonts w:asciiTheme="minorBidi" w:eastAsia="Times New Roman" w:hAnsiTheme="minorBidi" w:cstheme="minorBidi"/>
          <w:color w:val="000000"/>
        </w:rPr>
        <w:t>s to marry a</w:t>
      </w:r>
      <w:r w:rsidR="005C2EBC">
        <w:rPr>
          <w:rFonts w:asciiTheme="minorBidi" w:eastAsia="Times New Roman" w:hAnsiTheme="minorBidi" w:cstheme="minorBidi"/>
          <w:color w:val="000000"/>
        </w:rPr>
        <w:t>n unchaste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woman. This is an unusual criterion</w:t>
      </w:r>
      <w:r w:rsidR="005C2EBC">
        <w:rPr>
          <w:rFonts w:asciiTheme="minorBidi" w:eastAsia="Times New Roman" w:hAnsiTheme="minorBidi" w:cstheme="minorBidi"/>
          <w:color w:val="000000"/>
        </w:rPr>
        <w:t xml:space="preserve"> — why </w:t>
      </w:r>
      <w:r w:rsidRPr="00F034D7">
        <w:rPr>
          <w:rFonts w:asciiTheme="minorBidi" w:eastAsia="Times New Roman" w:hAnsiTheme="minorBidi" w:cstheme="minorBidi"/>
          <w:color w:val="000000"/>
        </w:rPr>
        <w:t>couldn’t</w:t>
      </w:r>
      <w:r w:rsidR="005C2EBC">
        <w:rPr>
          <w:rFonts w:asciiTheme="minorBidi" w:eastAsia="Times New Roman" w:hAnsiTheme="minorBidi" w:cstheme="minorBidi"/>
          <w:color w:val="000000"/>
        </w:rPr>
        <w:t xml:space="preserve"> the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prophet </w:t>
      </w:r>
      <w:r w:rsidR="003E6756">
        <w:rPr>
          <w:rFonts w:asciiTheme="minorBidi" w:eastAsia="Times New Roman" w:hAnsiTheme="minorBidi" w:cstheme="minorBidi"/>
          <w:color w:val="000000"/>
        </w:rPr>
        <w:t xml:space="preserve">simply </w:t>
      </w:r>
      <w:r w:rsidRPr="00F034D7">
        <w:rPr>
          <w:rFonts w:asciiTheme="minorBidi" w:eastAsia="Times New Roman" w:hAnsiTheme="minorBidi" w:cstheme="minorBidi"/>
          <w:color w:val="000000"/>
        </w:rPr>
        <w:t>marry a divorcee or a widow</w:t>
      </w:r>
      <w:r w:rsidR="005C2EBC">
        <w:rPr>
          <w:rFonts w:asciiTheme="minorBidi" w:eastAsia="Times New Roman" w:hAnsiTheme="minorBidi" w:cstheme="minorBidi"/>
          <w:color w:val="000000"/>
        </w:rPr>
        <w:t xml:space="preserve"> to become a stepfather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? </w:t>
      </w:r>
      <w:r w:rsidR="005C2EBC">
        <w:rPr>
          <w:rFonts w:asciiTheme="minorBidi" w:eastAsia="Times New Roman" w:hAnsiTheme="minorBidi" w:cstheme="minorBidi"/>
          <w:color w:val="000000"/>
        </w:rPr>
        <w:t>Moreover</w:t>
      </w:r>
      <w:r w:rsidRPr="00F034D7">
        <w:rPr>
          <w:rFonts w:asciiTheme="minorBidi" w:eastAsia="Times New Roman" w:hAnsiTheme="minorBidi" w:cstheme="minorBidi"/>
          <w:color w:val="000000"/>
        </w:rPr>
        <w:t>, the ironclad proof of this woman’s licentiousness is her “children of harlotry</w:t>
      </w:r>
      <w:r w:rsidR="005C2EBC">
        <w:rPr>
          <w:rFonts w:asciiTheme="minorBidi" w:eastAsia="Times New Roman" w:hAnsiTheme="minorBidi" w:cstheme="minorBidi"/>
          <w:color w:val="000000"/>
        </w:rPr>
        <w:t>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” and generally no man would want to bring such children into his own household. </w:t>
      </w:r>
    </w:p>
    <w:p w14:paraId="22589DB7" w14:textId="77777777" w:rsidR="005C2EBC" w:rsidRDefault="005C2EBC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4752A6B" w14:textId="5ED4F380" w:rsidR="006822A6" w:rsidRPr="00F034D7" w:rsidRDefault="002942A6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 xml:space="preserve">Abravanel’s </w:t>
      </w:r>
      <w:r w:rsidR="005C2EBC">
        <w:rPr>
          <w:rFonts w:asciiTheme="minorBidi" w:eastAsia="Times New Roman" w:hAnsiTheme="minorBidi" w:cstheme="minorBidi"/>
          <w:color w:val="000000"/>
        </w:rPr>
        <w:t>first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poi</w:t>
      </w:r>
      <w:r w:rsidR="005C2EBC">
        <w:rPr>
          <w:rFonts w:asciiTheme="minorBidi" w:eastAsia="Times New Roman" w:hAnsiTheme="minorBidi" w:cstheme="minorBidi"/>
          <w:color w:val="000000"/>
        </w:rPr>
        <w:t>nt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is itself odd. He maintains that prophets </w:t>
      </w:r>
      <w:r w:rsidR="005C2EBC">
        <w:rPr>
          <w:rFonts w:asciiTheme="minorBidi" w:eastAsia="Times New Roman" w:hAnsiTheme="minorBidi" w:cstheme="minorBidi"/>
          <w:color w:val="000000"/>
        </w:rPr>
        <w:t>a</w:t>
      </w:r>
      <w:r w:rsidR="006822A6" w:rsidRPr="00F034D7">
        <w:rPr>
          <w:rFonts w:asciiTheme="minorBidi" w:eastAsia="Times New Roman" w:hAnsiTheme="minorBidi" w:cstheme="minorBidi"/>
          <w:color w:val="000000"/>
        </w:rPr>
        <w:t>re celibate and, by implication, unmarried</w:t>
      </w:r>
      <w:r w:rsidR="005C2EBC">
        <w:rPr>
          <w:rFonts w:asciiTheme="minorBidi" w:eastAsia="Times New Roman" w:hAnsiTheme="minorBidi" w:cstheme="minorBidi"/>
          <w:color w:val="000000"/>
        </w:rPr>
        <w:t>; s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o for God to command Hoshea to take a wife at all </w:t>
      </w:r>
      <w:r w:rsidR="005C2EBC">
        <w:rPr>
          <w:rFonts w:asciiTheme="minorBidi" w:eastAsia="Times New Roman" w:hAnsiTheme="minorBidi" w:cstheme="minorBidi"/>
          <w:color w:val="000000"/>
        </w:rPr>
        <w:t>is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surprising</w:t>
      </w:r>
      <w:r w:rsidR="005C2EBC">
        <w:rPr>
          <w:rFonts w:asciiTheme="minorBidi" w:eastAsia="Times New Roman" w:hAnsiTheme="minorBidi" w:cstheme="minorBidi"/>
          <w:color w:val="000000"/>
        </w:rPr>
        <w:t xml:space="preserve">, 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with two further surprises to follow. </w:t>
      </w:r>
      <w:r>
        <w:rPr>
          <w:rFonts w:asciiTheme="minorBidi" w:eastAsia="Times New Roman" w:hAnsiTheme="minorBidi" w:cstheme="minorBidi"/>
          <w:color w:val="000000"/>
        </w:rPr>
        <w:t>Abravanel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maintains that prophets </w:t>
      </w:r>
      <w:r w:rsidR="005C2EBC">
        <w:rPr>
          <w:rFonts w:asciiTheme="minorBidi" w:eastAsia="Times New Roman" w:hAnsiTheme="minorBidi" w:cstheme="minorBidi"/>
          <w:color w:val="000000"/>
        </w:rPr>
        <w:t>ought to be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celibate based on the experience at Sinai, when the entire nation, in preparing for mass revelation (prophecy) </w:t>
      </w:r>
      <w:r w:rsidR="005C2EBC">
        <w:rPr>
          <w:rFonts w:asciiTheme="minorBidi" w:eastAsia="Times New Roman" w:hAnsiTheme="minorBidi" w:cstheme="minorBidi"/>
          <w:color w:val="000000"/>
        </w:rPr>
        <w:t>i</w:t>
      </w:r>
      <w:r w:rsidR="006822A6" w:rsidRPr="00F034D7">
        <w:rPr>
          <w:rFonts w:asciiTheme="minorBidi" w:eastAsia="Times New Roman" w:hAnsiTheme="minorBidi" w:cstheme="minorBidi"/>
          <w:color w:val="000000"/>
        </w:rPr>
        <w:t>s to</w:t>
      </w:r>
      <w:r w:rsidR="003E6756">
        <w:rPr>
          <w:rFonts w:asciiTheme="minorBidi" w:eastAsia="Times New Roman" w:hAnsiTheme="minorBidi" w:cstheme="minorBidi"/>
          <w:color w:val="000000"/>
        </w:rPr>
        <w:t xml:space="preserve"> </w:t>
      </w:r>
      <w:r w:rsidR="005C2EBC">
        <w:rPr>
          <w:rFonts w:asciiTheme="minorBidi" w:eastAsia="Times New Roman" w:hAnsiTheme="minorBidi" w:cstheme="minorBidi"/>
          <w:color w:val="000000"/>
        </w:rPr>
        <w:t>eschew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marital intimacy</w:t>
      </w:r>
      <w:r w:rsidR="003E6756">
        <w:rPr>
          <w:rFonts w:asciiTheme="minorBidi" w:eastAsia="Times New Roman" w:hAnsiTheme="minorBidi" w:cstheme="minorBidi"/>
          <w:color w:val="000000"/>
        </w:rPr>
        <w:t xml:space="preserve"> (</w:t>
      </w:r>
      <w:r w:rsidR="003E6756" w:rsidRPr="00E56BF7">
        <w:rPr>
          <w:rFonts w:asciiTheme="minorBidi" w:eastAsia="Times New Roman" w:hAnsiTheme="minorBidi" w:cstheme="minorBidi"/>
          <w:i/>
          <w:iCs/>
          <w:color w:val="000000"/>
        </w:rPr>
        <w:t>Shemot</w:t>
      </w:r>
      <w:r w:rsidR="003E6756">
        <w:rPr>
          <w:rFonts w:asciiTheme="minorBidi" w:eastAsia="Times New Roman" w:hAnsiTheme="minorBidi" w:cstheme="minorBidi"/>
          <w:color w:val="000000"/>
        </w:rPr>
        <w:t xml:space="preserve"> 19)</w:t>
      </w:r>
      <w:r w:rsidR="006822A6" w:rsidRPr="00F034D7">
        <w:rPr>
          <w:rFonts w:asciiTheme="minorBidi" w:eastAsia="Times New Roman" w:hAnsiTheme="minorBidi" w:cstheme="minorBidi"/>
          <w:color w:val="000000"/>
        </w:rPr>
        <w:t>. This is an unusual application, as Moshe seem</w:t>
      </w:r>
      <w:r w:rsidR="005C2EBC">
        <w:rPr>
          <w:rFonts w:asciiTheme="minorBidi" w:eastAsia="Times New Roman" w:hAnsiTheme="minorBidi" w:cstheme="minorBidi"/>
          <w:color w:val="000000"/>
        </w:rPr>
        <w:t>s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to be the only prophet who, by virtue of his always being “on call” (or “on Call”)</w:t>
      </w:r>
      <w:r w:rsidR="005C2EBC">
        <w:rPr>
          <w:rFonts w:asciiTheme="minorBidi" w:eastAsia="Times New Roman" w:hAnsiTheme="minorBidi" w:cstheme="minorBidi"/>
          <w:color w:val="000000"/>
        </w:rPr>
        <w:t>, has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to remain separate from his wife. This is, of course, the most common way that Miriam and Aharon’s complaint about Moshe is read (</w:t>
      </w:r>
      <w:r w:rsidR="006822A6" w:rsidRPr="00F034D7">
        <w:rPr>
          <w:rFonts w:asciiTheme="minorBidi" w:eastAsia="Times New Roman" w:hAnsiTheme="minorBidi" w:cstheme="minorBidi"/>
          <w:i/>
          <w:iCs/>
          <w:color w:val="000000"/>
        </w:rPr>
        <w:t>Bamidbar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 12:</w:t>
      </w:r>
      <w:r w:rsidR="005C2EBC">
        <w:rPr>
          <w:rFonts w:asciiTheme="minorBidi" w:eastAsia="Times New Roman" w:hAnsiTheme="minorBidi" w:cstheme="minorBidi"/>
          <w:color w:val="000000"/>
        </w:rPr>
        <w:t xml:space="preserve">1-2, as cited above; </w:t>
      </w:r>
      <w:r w:rsidR="006822A6" w:rsidRPr="00F034D7">
        <w:rPr>
          <w:rFonts w:asciiTheme="minorBidi" w:eastAsia="Times New Roman" w:hAnsiTheme="minorBidi" w:cstheme="minorBidi"/>
          <w:color w:val="000000"/>
        </w:rPr>
        <w:t>see Rashi ad loc</w:t>
      </w:r>
      <w:r w:rsidR="005C2EBC">
        <w:rPr>
          <w:rFonts w:asciiTheme="minorBidi" w:eastAsia="Times New Roman" w:hAnsiTheme="minorBidi" w:cstheme="minorBidi"/>
          <w:color w:val="000000"/>
        </w:rPr>
        <w:t>.</w:t>
      </w:r>
      <w:r w:rsidR="006822A6" w:rsidRPr="00F034D7">
        <w:rPr>
          <w:rFonts w:asciiTheme="minorBidi" w:eastAsia="Times New Roman" w:hAnsiTheme="minorBidi" w:cstheme="minorBidi"/>
          <w:color w:val="000000"/>
        </w:rPr>
        <w:t xml:space="preserve">). </w:t>
      </w:r>
    </w:p>
    <w:p w14:paraId="01A2CB39" w14:textId="5D5B014D" w:rsidR="0040148E" w:rsidRPr="00F034D7" w:rsidRDefault="0040148E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74DDEA3" w14:textId="3EF33928" w:rsidR="0040148E" w:rsidRPr="00F034D7" w:rsidRDefault="0040148E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The difficulty with the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yaldei zenunim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is that in the verses that follow, Hoshea marries a </w:t>
      </w:r>
      <w:r w:rsidR="003E6756">
        <w:rPr>
          <w:rFonts w:asciiTheme="minorBidi" w:eastAsia="Times New Roman" w:hAnsiTheme="minorBidi" w:cstheme="minorBidi"/>
          <w:color w:val="000000"/>
        </w:rPr>
        <w:t>harlot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has three children with her, giving her names of rejection, per God’s command. So who are the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yaldei zenunim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? </w:t>
      </w:r>
    </w:p>
    <w:p w14:paraId="1CD39B31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D65C79D" w14:textId="504A96DC" w:rsidR="00184BBE" w:rsidRPr="00F034D7" w:rsidRDefault="00184BBE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Rashi explains that any children she bears to Hoshea will be under the cloud of suspicion of being bastards</w:t>
      </w:r>
      <w:r w:rsidR="003E6756">
        <w:rPr>
          <w:rFonts w:asciiTheme="minorBidi" w:eastAsia="Times New Roman" w:hAnsiTheme="minorBidi" w:cstheme="minorBidi"/>
          <w:color w:val="000000"/>
        </w:rPr>
        <w:t xml:space="preserve"> (</w:t>
      </w:r>
      <w:r w:rsidR="00264917">
        <w:rPr>
          <w:rFonts w:asciiTheme="minorBidi" w:eastAsia="Times New Roman" w:hAnsiTheme="minorBidi" w:cstheme="minorBidi"/>
          <w:color w:val="000000"/>
        </w:rPr>
        <w:t>i.e.</w:t>
      </w:r>
      <w:r w:rsidR="003E6756">
        <w:rPr>
          <w:rFonts w:asciiTheme="minorBidi" w:eastAsia="Times New Roman" w:hAnsiTheme="minorBidi" w:cstheme="minorBidi"/>
          <w:color w:val="000000"/>
        </w:rPr>
        <w:t xml:space="preserve"> born of an adulterous union)</w:t>
      </w:r>
      <w:r w:rsidRPr="00F034D7">
        <w:rPr>
          <w:rFonts w:asciiTheme="minorBidi" w:eastAsia="Times New Roman" w:hAnsiTheme="minorBidi" w:cstheme="minorBidi"/>
          <w:color w:val="000000"/>
        </w:rPr>
        <w:t xml:space="preserve">, as </w:t>
      </w:r>
      <w:r w:rsidR="006063C2" w:rsidRPr="00F034D7">
        <w:rPr>
          <w:rFonts w:asciiTheme="minorBidi" w:eastAsia="Times New Roman" w:hAnsiTheme="minorBidi" w:cstheme="minorBidi"/>
          <w:color w:val="000000"/>
        </w:rPr>
        <w:t xml:space="preserve">he will have no way of knowing if her wayward behavior </w:t>
      </w:r>
      <w:r w:rsidR="005C2EBC">
        <w:rPr>
          <w:rFonts w:asciiTheme="minorBidi" w:eastAsia="Times New Roman" w:hAnsiTheme="minorBidi" w:cstheme="minorBidi"/>
          <w:color w:val="000000"/>
        </w:rPr>
        <w:t>has been</w:t>
      </w:r>
      <w:r w:rsidR="006063C2" w:rsidRPr="00F034D7">
        <w:rPr>
          <w:rFonts w:asciiTheme="minorBidi" w:eastAsia="Times New Roman" w:hAnsiTheme="minorBidi" w:cstheme="minorBidi"/>
          <w:color w:val="000000"/>
        </w:rPr>
        <w:t xml:space="preserve"> check</w:t>
      </w:r>
      <w:r w:rsidR="005C2EBC">
        <w:rPr>
          <w:rFonts w:asciiTheme="minorBidi" w:eastAsia="Times New Roman" w:hAnsiTheme="minorBidi" w:cstheme="minorBidi"/>
          <w:color w:val="000000"/>
        </w:rPr>
        <w:t>ed</w:t>
      </w:r>
      <w:r w:rsidR="006063C2"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5C2EBC">
        <w:rPr>
          <w:rFonts w:asciiTheme="minorBidi" w:eastAsia="Times New Roman" w:hAnsiTheme="minorBidi" w:cstheme="minorBidi"/>
          <w:color w:val="000000"/>
        </w:rPr>
        <w:t>by</w:t>
      </w:r>
      <w:r w:rsidR="006063C2" w:rsidRPr="00F034D7">
        <w:rPr>
          <w:rFonts w:asciiTheme="minorBidi" w:eastAsia="Times New Roman" w:hAnsiTheme="minorBidi" w:cstheme="minorBidi"/>
          <w:color w:val="000000"/>
        </w:rPr>
        <w:t xml:space="preserve"> their marriage. This is difficult, however, as the verb </w:t>
      </w:r>
      <w:r w:rsidR="005C2EBC">
        <w:rPr>
          <w:rFonts w:asciiTheme="minorBidi" w:eastAsia="Times New Roman" w:hAnsiTheme="minorBidi" w:cstheme="minorBidi"/>
          <w:color w:val="000000"/>
        </w:rPr>
        <w:t>“</w:t>
      </w:r>
      <w:r w:rsidR="005C2EBC">
        <w:rPr>
          <w:rFonts w:asciiTheme="minorBidi" w:eastAsia="Times New Roman" w:hAnsiTheme="minorBidi" w:cstheme="minorBidi"/>
          <w:i/>
          <w:iCs/>
          <w:color w:val="000000"/>
        </w:rPr>
        <w:t>K</w:t>
      </w:r>
      <w:r w:rsidR="006063C2" w:rsidRPr="00F034D7">
        <w:rPr>
          <w:rFonts w:asciiTheme="minorBidi" w:eastAsia="Times New Roman" w:hAnsiTheme="minorBidi" w:cstheme="minorBidi"/>
          <w:i/>
          <w:iCs/>
          <w:color w:val="000000"/>
        </w:rPr>
        <w:t>ach</w:t>
      </w:r>
      <w:r w:rsidR="005C2EBC">
        <w:rPr>
          <w:rFonts w:asciiTheme="minorBidi" w:eastAsia="Times New Roman" w:hAnsiTheme="minorBidi" w:cstheme="minorBidi"/>
          <w:i/>
          <w:iCs/>
          <w:color w:val="000000"/>
        </w:rPr>
        <w:t>”</w:t>
      </w:r>
      <w:r w:rsidR="006063C2"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5C2EBC">
        <w:rPr>
          <w:rFonts w:asciiTheme="minorBidi" w:eastAsia="Times New Roman" w:hAnsiTheme="minorBidi" w:cstheme="minorBidi"/>
          <w:color w:val="000000"/>
        </w:rPr>
        <w:t>applie</w:t>
      </w:r>
      <w:r w:rsidR="006063C2" w:rsidRPr="00F034D7">
        <w:rPr>
          <w:rFonts w:asciiTheme="minorBidi" w:eastAsia="Times New Roman" w:hAnsiTheme="minorBidi" w:cstheme="minorBidi"/>
          <w:color w:val="000000"/>
        </w:rPr>
        <w:t>s to both the woman and her children, implying that the</w:t>
      </w:r>
      <w:r w:rsidR="003E6756">
        <w:rPr>
          <w:rFonts w:asciiTheme="minorBidi" w:eastAsia="Times New Roman" w:hAnsiTheme="minorBidi" w:cstheme="minorBidi"/>
          <w:color w:val="000000"/>
        </w:rPr>
        <w:t xml:space="preserve"> latter</w:t>
      </w:r>
      <w:r w:rsidR="006063C2" w:rsidRPr="00F034D7">
        <w:rPr>
          <w:rFonts w:asciiTheme="minorBidi" w:eastAsia="Times New Roman" w:hAnsiTheme="minorBidi" w:cstheme="minorBidi"/>
          <w:color w:val="000000"/>
        </w:rPr>
        <w:t xml:space="preserve"> are already </w:t>
      </w:r>
      <w:r w:rsidR="00E05E29" w:rsidRPr="00F034D7">
        <w:rPr>
          <w:rFonts w:asciiTheme="minorBidi" w:eastAsia="Times New Roman" w:hAnsiTheme="minorBidi" w:cstheme="minorBidi"/>
          <w:color w:val="000000"/>
        </w:rPr>
        <w:t xml:space="preserve">in existence when he </w:t>
      </w:r>
      <w:r w:rsidR="00C57389">
        <w:rPr>
          <w:rFonts w:asciiTheme="minorBidi" w:eastAsia="Times New Roman" w:hAnsiTheme="minorBidi" w:cstheme="minorBidi"/>
          <w:color w:val="000000"/>
        </w:rPr>
        <w:t>marries</w:t>
      </w:r>
      <w:r w:rsidR="00E05E29" w:rsidRPr="00F034D7">
        <w:rPr>
          <w:rFonts w:asciiTheme="minorBidi" w:eastAsia="Times New Roman" w:hAnsiTheme="minorBidi" w:cstheme="minorBidi"/>
          <w:color w:val="000000"/>
        </w:rPr>
        <w:t xml:space="preserve"> her</w:t>
      </w:r>
      <w:r w:rsidR="006063C2" w:rsidRPr="00F034D7">
        <w:rPr>
          <w:rFonts w:asciiTheme="minorBidi" w:eastAsia="Times New Roman" w:hAnsiTheme="minorBidi" w:cstheme="minorBidi"/>
          <w:color w:val="000000"/>
        </w:rPr>
        <w:t>.</w:t>
      </w:r>
      <w:r w:rsidR="0008695B" w:rsidRPr="00F034D7">
        <w:rPr>
          <w:rFonts w:asciiTheme="minorBidi" w:eastAsia="Times New Roman" w:hAnsiTheme="minorBidi" w:cstheme="minorBidi"/>
          <w:color w:val="000000"/>
        </w:rPr>
        <w:t xml:space="preserve"> It is as if God is commanding Hoshea not only </w:t>
      </w:r>
      <w:r w:rsidR="005C2EBC">
        <w:rPr>
          <w:rFonts w:asciiTheme="minorBidi" w:eastAsia="Times New Roman" w:hAnsiTheme="minorBidi" w:cstheme="minorBidi"/>
          <w:color w:val="000000"/>
        </w:rPr>
        <w:t xml:space="preserve">to </w:t>
      </w:r>
      <w:r w:rsidR="0008695B" w:rsidRPr="00F034D7">
        <w:rPr>
          <w:rFonts w:asciiTheme="minorBidi" w:eastAsia="Times New Roman" w:hAnsiTheme="minorBidi" w:cstheme="minorBidi"/>
          <w:color w:val="000000"/>
        </w:rPr>
        <w:t xml:space="preserve">find a </w:t>
      </w:r>
      <w:r w:rsidR="003E6756">
        <w:rPr>
          <w:rFonts w:asciiTheme="minorBidi" w:eastAsia="Times New Roman" w:hAnsiTheme="minorBidi" w:cstheme="minorBidi"/>
          <w:color w:val="000000"/>
        </w:rPr>
        <w:t>harlot</w:t>
      </w:r>
      <w:r w:rsidR="0008695B" w:rsidRPr="00F034D7">
        <w:rPr>
          <w:rFonts w:asciiTheme="minorBidi" w:eastAsia="Times New Roman" w:hAnsiTheme="minorBidi" w:cstheme="minorBidi"/>
          <w:color w:val="000000"/>
        </w:rPr>
        <w:t xml:space="preserve"> who is willing to marry him, but one who already has children of her own, fathers unknown.</w:t>
      </w:r>
      <w:r w:rsidR="008A5183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7CF5794B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07BED64" w14:textId="3121CE04" w:rsidR="002C5832" w:rsidRPr="00F034D7" w:rsidRDefault="00A96C6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Malbim allows for both possibilities</w:t>
      </w:r>
      <w:r w:rsidR="005C2EBC">
        <w:rPr>
          <w:rFonts w:asciiTheme="minorBidi" w:eastAsia="Times New Roman" w:hAnsiTheme="minorBidi" w:cstheme="minorBidi"/>
          <w:color w:val="000000"/>
        </w:rPr>
        <w:t xml:space="preserve">: </w:t>
      </w:r>
      <w:r w:rsidRPr="00F034D7">
        <w:rPr>
          <w:rFonts w:asciiTheme="minorBidi" w:eastAsia="Times New Roman" w:hAnsiTheme="minorBidi" w:cstheme="minorBidi"/>
          <w:color w:val="000000"/>
        </w:rPr>
        <w:t>either she already has children whom he is to adopt, or the childre</w:t>
      </w:r>
      <w:r w:rsidR="005C2EBC">
        <w:rPr>
          <w:rFonts w:asciiTheme="minorBidi" w:eastAsia="Times New Roman" w:hAnsiTheme="minorBidi" w:cstheme="minorBidi"/>
          <w:color w:val="000000"/>
        </w:rPr>
        <w:t>n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they bear “together” m</w:t>
      </w:r>
      <w:r w:rsidR="005C2EBC">
        <w:rPr>
          <w:rFonts w:asciiTheme="minorBidi" w:eastAsia="Times New Roman" w:hAnsiTheme="minorBidi" w:cstheme="minorBidi"/>
          <w:color w:val="000000"/>
        </w:rPr>
        <w:t>ay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be suspected of being bastards. </w:t>
      </w:r>
      <w:r w:rsidR="002C5832" w:rsidRPr="00F034D7">
        <w:rPr>
          <w:rFonts w:asciiTheme="minorBidi" w:eastAsia="Times New Roman" w:hAnsiTheme="minorBidi" w:cstheme="minorBidi"/>
          <w:color w:val="000000"/>
        </w:rPr>
        <w:t>Either way, we do have something of an obstacle, unless we posit two sets of childre</w:t>
      </w:r>
      <w:r w:rsidR="005C2EBC">
        <w:rPr>
          <w:rFonts w:asciiTheme="minorBidi" w:eastAsia="Times New Roman" w:hAnsiTheme="minorBidi" w:cstheme="minorBidi"/>
          <w:color w:val="000000"/>
        </w:rPr>
        <w:t>n:</w:t>
      </w:r>
      <w:r w:rsidR="002C5832" w:rsidRPr="00F034D7">
        <w:rPr>
          <w:rFonts w:asciiTheme="minorBidi" w:eastAsia="Times New Roman" w:hAnsiTheme="minorBidi" w:cstheme="minorBidi"/>
          <w:color w:val="000000"/>
        </w:rPr>
        <w:t xml:space="preserve"> one that the harlot already has </w:t>
      </w:r>
      <w:r w:rsidR="003E6756">
        <w:rPr>
          <w:rFonts w:asciiTheme="minorBidi" w:eastAsia="Times New Roman" w:hAnsiTheme="minorBidi" w:cstheme="minorBidi"/>
          <w:color w:val="000000"/>
        </w:rPr>
        <w:t xml:space="preserve">and </w:t>
      </w:r>
      <w:r w:rsidR="002C5832" w:rsidRPr="00F034D7">
        <w:rPr>
          <w:rFonts w:asciiTheme="minorBidi" w:eastAsia="Times New Roman" w:hAnsiTheme="minorBidi" w:cstheme="minorBidi"/>
          <w:color w:val="000000"/>
        </w:rPr>
        <w:t xml:space="preserve">the </w:t>
      </w:r>
      <w:r w:rsidR="003E6756">
        <w:rPr>
          <w:rFonts w:asciiTheme="minorBidi" w:eastAsia="Times New Roman" w:hAnsiTheme="minorBidi" w:cstheme="minorBidi"/>
          <w:color w:val="000000"/>
        </w:rPr>
        <w:t xml:space="preserve">other </w:t>
      </w:r>
      <w:r w:rsidR="003F14FD">
        <w:rPr>
          <w:rFonts w:asciiTheme="minorBidi" w:eastAsia="Times New Roman" w:hAnsiTheme="minorBidi" w:cstheme="minorBidi"/>
          <w:color w:val="000000"/>
        </w:rPr>
        <w:t>which</w:t>
      </w:r>
      <w:r w:rsidR="002C5832" w:rsidRPr="00F034D7">
        <w:rPr>
          <w:rFonts w:asciiTheme="minorBidi" w:eastAsia="Times New Roman" w:hAnsiTheme="minorBidi" w:cstheme="minorBidi"/>
          <w:color w:val="000000"/>
        </w:rPr>
        <w:t xml:space="preserve"> they w</w:t>
      </w:r>
      <w:r w:rsidR="003E6756">
        <w:rPr>
          <w:rFonts w:asciiTheme="minorBidi" w:eastAsia="Times New Roman" w:hAnsiTheme="minorBidi" w:cstheme="minorBidi"/>
          <w:color w:val="000000"/>
        </w:rPr>
        <w:t xml:space="preserve">ill </w:t>
      </w:r>
      <w:r w:rsidR="002C5832" w:rsidRPr="00F034D7">
        <w:rPr>
          <w:rFonts w:asciiTheme="minorBidi" w:eastAsia="Times New Roman" w:hAnsiTheme="minorBidi" w:cstheme="minorBidi"/>
          <w:color w:val="000000"/>
        </w:rPr>
        <w:t>ostensibly have together. We will return to this point forthwith, after completing our study of th</w:t>
      </w:r>
      <w:r w:rsidR="00A11724" w:rsidRPr="00F034D7">
        <w:rPr>
          <w:rFonts w:asciiTheme="minorBidi" w:eastAsia="Times New Roman" w:hAnsiTheme="minorBidi" w:cstheme="minorBidi"/>
          <w:color w:val="000000"/>
        </w:rPr>
        <w:t xml:space="preserve">is </w:t>
      </w:r>
      <w:r w:rsidR="002C5832" w:rsidRPr="00F034D7">
        <w:rPr>
          <w:rFonts w:asciiTheme="minorBidi" w:eastAsia="Times New Roman" w:hAnsiTheme="minorBidi" w:cstheme="minorBidi"/>
          <w:color w:val="000000"/>
        </w:rPr>
        <w:t>verse</w:t>
      </w:r>
      <w:r w:rsidR="00A11724" w:rsidRPr="00F034D7">
        <w:rPr>
          <w:rFonts w:asciiTheme="minorBidi" w:eastAsia="Times New Roman" w:hAnsiTheme="minorBidi" w:cstheme="minorBidi"/>
          <w:color w:val="000000"/>
        </w:rPr>
        <w:t xml:space="preserve"> and the next</w:t>
      </w:r>
      <w:r w:rsidR="002C5832" w:rsidRPr="00F034D7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59E8F5A6" w14:textId="77777777" w:rsidR="005C2EBC" w:rsidRPr="00F034D7" w:rsidRDefault="005C2EBC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03A63BA6" w14:textId="0857F89C" w:rsidR="00D25CB2" w:rsidRPr="00F034D7" w:rsidRDefault="00D25CB2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>Ki zano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tizneh ha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aretz</w:t>
      </w:r>
    </w:p>
    <w:p w14:paraId="792E7548" w14:textId="0C9C344B" w:rsidR="00D25CB2" w:rsidRPr="00F034D7" w:rsidRDefault="005C2EBC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Fo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r the land </w:t>
      </w:r>
      <w:r>
        <w:rPr>
          <w:rFonts w:asciiTheme="minorBidi" w:eastAsia="Times New Roman" w:hAnsiTheme="minorBidi" w:cstheme="minorBidi"/>
          <w:color w:val="000000"/>
        </w:rPr>
        <w:t>surely commits</w:t>
      </w:r>
      <w:r w:rsidR="00D25CB2" w:rsidRPr="00F034D7">
        <w:rPr>
          <w:rFonts w:asciiTheme="minorBidi" w:eastAsia="Times New Roman" w:hAnsiTheme="minorBidi" w:cstheme="minorBidi"/>
          <w:color w:val="000000"/>
        </w:rPr>
        <w:t xml:space="preserve"> harlotry,</w:t>
      </w:r>
    </w:p>
    <w:p w14:paraId="703B31EC" w14:textId="77777777" w:rsidR="00B70EA4" w:rsidRPr="00F034D7" w:rsidRDefault="00B70EA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204ACE5E" w14:textId="0524B327" w:rsidR="002C5832" w:rsidRPr="00F034D7" w:rsidRDefault="002C583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Does this mean that “the land </w:t>
      </w:r>
      <w:r w:rsidRPr="00E56BF7">
        <w:rPr>
          <w:rFonts w:asciiTheme="minorBidi" w:eastAsia="Times New Roman" w:hAnsiTheme="minorBidi" w:cstheme="minorBidi"/>
          <w:b/>
          <w:bCs/>
          <w:color w:val="000000"/>
        </w:rPr>
        <w:t>will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commit harlotry” or “the land </w:t>
      </w:r>
      <w:r w:rsidRPr="00E56BF7">
        <w:rPr>
          <w:rFonts w:asciiTheme="minorBidi" w:eastAsia="Times New Roman" w:hAnsiTheme="minorBidi" w:cstheme="minorBidi"/>
          <w:b/>
          <w:bCs/>
          <w:color w:val="000000"/>
        </w:rPr>
        <w:t>has committed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harlotry”? If the former, why is God respon</w:t>
      </w:r>
      <w:r w:rsidR="005C2EBC">
        <w:rPr>
          <w:rFonts w:asciiTheme="minorBidi" w:eastAsia="Times New Roman" w:hAnsiTheme="minorBidi" w:cstheme="minorBidi"/>
          <w:color w:val="000000"/>
        </w:rPr>
        <w:t>ding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to something that hasn’t happened yet? If the latter, why phrase it in the future tense? </w:t>
      </w:r>
    </w:p>
    <w:p w14:paraId="29F7185B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3B16546" w14:textId="1C345C1E" w:rsidR="00D25CB2" w:rsidRPr="00E56BF7" w:rsidRDefault="002C583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Rashi interprets the phrase as present tense</w:t>
      </w:r>
      <w:r w:rsidR="003E6756">
        <w:rPr>
          <w:rFonts w:asciiTheme="minorBidi" w:eastAsia="Times New Roman" w:hAnsiTheme="minorBidi" w:cstheme="minorBidi"/>
          <w:color w:val="000000"/>
        </w:rPr>
        <w:t>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he likely means the continuing future. In Hebrew, we often have a word or phrase presented in the imperfect future which implies continuous action, such as </w:t>
      </w:r>
      <w:r w:rsidR="005C2EBC">
        <w:rPr>
          <w:rFonts w:asciiTheme="minorBidi" w:eastAsia="Times New Roman" w:hAnsiTheme="minorBidi" w:cstheme="minorBidi"/>
          <w:color w:val="000000"/>
        </w:rPr>
        <w:t>“</w:t>
      </w:r>
      <w:r w:rsidR="005C2EBC">
        <w:rPr>
          <w:rFonts w:asciiTheme="minorBidi" w:eastAsia="Times New Roman" w:hAnsiTheme="minorBidi" w:cstheme="minorBidi"/>
          <w:i/>
          <w:iCs/>
          <w:color w:val="000000"/>
        </w:rPr>
        <w:t>K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akha </w:t>
      </w:r>
      <w:r w:rsidRPr="00F034D7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ya’asu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banav</w:t>
      </w:r>
      <w:r w:rsidR="005C2EBC">
        <w:rPr>
          <w:rFonts w:asciiTheme="minorBidi" w:eastAsia="Times New Roman" w:hAnsiTheme="minorBidi" w:cstheme="minorBidi"/>
          <w:i/>
          <w:iCs/>
          <w:color w:val="000000"/>
        </w:rPr>
        <w:t>,”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5C2EBC">
        <w:rPr>
          <w:rFonts w:asciiTheme="minorBidi" w:eastAsia="Times New Roman" w:hAnsiTheme="minorBidi" w:cstheme="minorBidi"/>
          <w:color w:val="000000"/>
        </w:rPr>
        <w:t>“So his sons would do</w:t>
      </w:r>
      <w:r w:rsidR="00C6597C">
        <w:rPr>
          <w:rFonts w:asciiTheme="minorBidi" w:eastAsia="Times New Roman" w:hAnsiTheme="minorBidi" w:cstheme="minorBidi"/>
          <w:color w:val="000000"/>
        </w:rPr>
        <w:t xml:space="preserve"> [literally: will do, shall do]” </w:t>
      </w:r>
      <w:r w:rsidR="00A11724" w:rsidRPr="00F034D7">
        <w:rPr>
          <w:rFonts w:asciiTheme="minorBidi" w:eastAsia="Times New Roman" w:hAnsiTheme="minorBidi" w:cstheme="minorBidi"/>
          <w:color w:val="000000"/>
        </w:rPr>
        <w:t>(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I S</w:t>
      </w:r>
      <w:r w:rsidR="00A11724" w:rsidRPr="00F034D7">
        <w:rPr>
          <w:rFonts w:asciiTheme="minorBidi" w:eastAsia="Times New Roman" w:hAnsiTheme="minorBidi" w:cstheme="minorBidi"/>
          <w:i/>
          <w:iCs/>
          <w:color w:val="000000"/>
        </w:rPr>
        <w:t>h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="00A11724" w:rsidRPr="00F034D7">
        <w:rPr>
          <w:rFonts w:asciiTheme="minorBidi" w:eastAsia="Times New Roman" w:hAnsiTheme="minorBidi" w:cstheme="minorBidi"/>
          <w:i/>
          <w:iCs/>
          <w:color w:val="000000"/>
        </w:rPr>
        <w:t>muel</w:t>
      </w:r>
      <w:r w:rsidR="00A11724" w:rsidRPr="00F034D7">
        <w:rPr>
          <w:rFonts w:asciiTheme="minorBidi" w:eastAsia="Times New Roman" w:hAnsiTheme="minorBidi" w:cstheme="minorBidi"/>
          <w:color w:val="000000"/>
        </w:rPr>
        <w:t xml:space="preserve"> 2:14)</w:t>
      </w:r>
      <w:r w:rsidR="00C6597C">
        <w:rPr>
          <w:rFonts w:asciiTheme="minorBidi" w:eastAsia="Times New Roman" w:hAnsiTheme="minorBidi" w:cstheme="minorBidi"/>
          <w:color w:val="000000"/>
        </w:rPr>
        <w:t>. This</w:t>
      </w:r>
      <w:r w:rsidR="00A11724" w:rsidRPr="00F034D7">
        <w:rPr>
          <w:rFonts w:asciiTheme="minorBidi" w:eastAsia="Times New Roman" w:hAnsiTheme="minorBidi" w:cstheme="minorBidi"/>
          <w:color w:val="000000"/>
        </w:rPr>
        <w:t xml:space="preserve"> describes a pattern of behavior that, from the perspective of the writer, </w:t>
      </w:r>
      <w:r w:rsidR="00C6597C">
        <w:rPr>
          <w:rFonts w:asciiTheme="minorBidi" w:eastAsia="Times New Roman" w:hAnsiTheme="minorBidi" w:cstheme="minorBidi"/>
          <w:color w:val="000000"/>
        </w:rPr>
        <w:t>is</w:t>
      </w:r>
      <w:r w:rsidR="00A11724" w:rsidRPr="00F034D7">
        <w:rPr>
          <w:rFonts w:asciiTheme="minorBidi" w:eastAsia="Times New Roman" w:hAnsiTheme="minorBidi" w:cstheme="minorBidi"/>
          <w:color w:val="000000"/>
        </w:rPr>
        <w:t xml:space="preserve"> long past. </w:t>
      </w:r>
    </w:p>
    <w:p w14:paraId="2EBF0E7C" w14:textId="77777777" w:rsidR="00C6597C" w:rsidRPr="00F034D7" w:rsidRDefault="00C6597C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4622D01B" w14:textId="3FD7BDE3" w:rsidR="00D25CB2" w:rsidRPr="00F034D7" w:rsidRDefault="00D25CB2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>Me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i-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acharei Hashem</w:t>
      </w:r>
    </w:p>
    <w:p w14:paraId="58AE545F" w14:textId="736085E9" w:rsidR="00D25CB2" w:rsidRPr="00F034D7" w:rsidRDefault="00C6597C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D</w:t>
      </w:r>
      <w:r w:rsidR="00D25CB2" w:rsidRPr="00F034D7">
        <w:rPr>
          <w:rFonts w:asciiTheme="minorBidi" w:eastAsia="Times New Roman" w:hAnsiTheme="minorBidi" w:cstheme="minorBidi"/>
          <w:color w:val="000000"/>
        </w:rPr>
        <w:t>eparting from the Lord</w:t>
      </w:r>
    </w:p>
    <w:p w14:paraId="076E2B03" w14:textId="77777777" w:rsidR="00B70EA4" w:rsidRPr="00F034D7" w:rsidRDefault="00B70EA4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5001497A" w14:textId="58FE1FBF" w:rsidR="00A11724" w:rsidRPr="00F034D7" w:rsidRDefault="00A1172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To clarify the meaning behind the metaphor, commonly used throughout </w:t>
      </w:r>
      <w:r w:rsidR="003E6756">
        <w:rPr>
          <w:rFonts w:asciiTheme="minorBidi" w:eastAsia="Times New Roman" w:hAnsiTheme="minorBidi" w:cstheme="minorBidi"/>
          <w:color w:val="000000"/>
        </w:rPr>
        <w:t>P</w:t>
      </w:r>
      <w:r w:rsidRPr="00F034D7">
        <w:rPr>
          <w:rFonts w:asciiTheme="minorBidi" w:eastAsia="Times New Roman" w:hAnsiTheme="minorBidi" w:cstheme="minorBidi"/>
          <w:color w:val="000000"/>
        </w:rPr>
        <w:t xml:space="preserve">rophetic literature, of idolatrous betrayal of the covenant with God as “harlotry”, the text adds this short phrase. Not only is engagement with idolatry a violation of a pact with God, it also represents a deliberate move </w:t>
      </w:r>
      <w:r w:rsidRPr="00E56BF7">
        <w:rPr>
          <w:rFonts w:asciiTheme="minorBidi" w:eastAsia="Times New Roman" w:hAnsiTheme="minorBidi" w:cstheme="minorBidi"/>
          <w:b/>
          <w:bCs/>
          <w:color w:val="000000"/>
        </w:rPr>
        <w:t>away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from God, leaving Him behind, so to speak. </w:t>
      </w:r>
    </w:p>
    <w:p w14:paraId="53234BB0" w14:textId="77777777" w:rsidR="00C6597C" w:rsidRPr="00F034D7" w:rsidRDefault="00C6597C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07FAFABB" w14:textId="6E672514" w:rsidR="00A11724" w:rsidRPr="00F034D7" w:rsidRDefault="00A1172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>Vayelekh vayikach</w:t>
      </w:r>
    </w:p>
    <w:p w14:paraId="627F2006" w14:textId="115CB487" w:rsidR="00A11724" w:rsidRPr="00F034D7" w:rsidRDefault="00A1172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So he went and took</w:t>
      </w:r>
    </w:p>
    <w:p w14:paraId="2874BE4D" w14:textId="77777777" w:rsidR="00B70EA4" w:rsidRPr="00F034D7" w:rsidRDefault="00B70EA4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2C865FA2" w14:textId="2D5EB6FC" w:rsidR="00171D8B" w:rsidRPr="00F034D7" w:rsidRDefault="00171D8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So far, the language indicates that Hoshea d</w:t>
      </w:r>
      <w:r w:rsidR="00C6597C">
        <w:rPr>
          <w:rFonts w:asciiTheme="minorBidi" w:eastAsia="Times New Roman" w:hAnsiTheme="minorBidi" w:cstheme="minorBidi"/>
          <w:color w:val="000000"/>
        </w:rPr>
        <w:t>oes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exactly what God </w:t>
      </w:r>
      <w:r w:rsidR="00C6597C">
        <w:rPr>
          <w:rFonts w:asciiTheme="minorBidi" w:eastAsia="Times New Roman" w:hAnsiTheme="minorBidi" w:cstheme="minorBidi"/>
          <w:color w:val="000000"/>
        </w:rPr>
        <w:t xml:space="preserve">has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commanded. God </w:t>
      </w:r>
      <w:r w:rsidR="00C6597C">
        <w:rPr>
          <w:rFonts w:asciiTheme="minorBidi" w:eastAsia="Times New Roman" w:hAnsiTheme="minorBidi" w:cstheme="minorBidi"/>
          <w:color w:val="000000"/>
        </w:rPr>
        <w:t>says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C6597C">
        <w:rPr>
          <w:rFonts w:asciiTheme="minorBidi" w:eastAsia="Times New Roman" w:hAnsiTheme="minorBidi" w:cstheme="minorBidi"/>
          <w:color w:val="000000"/>
        </w:rPr>
        <w:t>“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Lekh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, kach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lekha</w:t>
      </w:r>
      <w:r w:rsidR="00C6597C">
        <w:rPr>
          <w:rFonts w:asciiTheme="minorBidi" w:eastAsia="Times New Roman" w:hAnsiTheme="minorBidi" w:cstheme="minorBidi"/>
          <w:i/>
          <w:iCs/>
          <w:color w:val="000000"/>
        </w:rPr>
        <w:t>”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Hoshea </w:t>
      </w:r>
      <w:r w:rsidR="00C6597C">
        <w:rPr>
          <w:rFonts w:asciiTheme="minorBidi" w:eastAsia="Times New Roman" w:hAnsiTheme="minorBidi" w:cstheme="minorBidi"/>
          <w:color w:val="000000"/>
        </w:rPr>
        <w:t>complies verbatim: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C6597C">
        <w:rPr>
          <w:rFonts w:asciiTheme="minorBidi" w:eastAsia="Times New Roman" w:hAnsiTheme="minorBidi" w:cstheme="minorBidi"/>
          <w:i/>
          <w:iCs/>
          <w:color w:val="000000"/>
        </w:rPr>
        <w:t>“V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ayelekh vayikach</w:t>
      </w:r>
      <w:r w:rsidRPr="00F034D7">
        <w:rPr>
          <w:rFonts w:asciiTheme="minorBidi" w:eastAsia="Times New Roman" w:hAnsiTheme="minorBidi" w:cstheme="minorBidi"/>
          <w:color w:val="000000"/>
        </w:rPr>
        <w:t>.</w:t>
      </w:r>
      <w:r w:rsidR="00C6597C">
        <w:rPr>
          <w:rFonts w:asciiTheme="minorBidi" w:eastAsia="Times New Roman" w:hAnsiTheme="minorBidi" w:cstheme="minorBidi"/>
          <w:color w:val="000000"/>
        </w:rPr>
        <w:t>”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16932958" w14:textId="77777777" w:rsidR="00C6597C" w:rsidRPr="00F034D7" w:rsidRDefault="00C6597C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5B2F88FF" w14:textId="4F188C13" w:rsidR="00A11724" w:rsidRPr="00F034D7" w:rsidRDefault="00A1172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t>Et Gomer bat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Divlayim</w:t>
      </w:r>
    </w:p>
    <w:p w14:paraId="50FF29CB" w14:textId="259EB684" w:rsidR="00A11724" w:rsidRPr="00F034D7" w:rsidRDefault="00A1172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Gomer the daughter of </w:t>
      </w:r>
      <w:r w:rsidR="0065750E" w:rsidRPr="00F034D7">
        <w:rPr>
          <w:rFonts w:asciiTheme="minorBidi" w:eastAsia="Times New Roman" w:hAnsiTheme="minorBidi" w:cstheme="minorBidi"/>
          <w:color w:val="000000"/>
        </w:rPr>
        <w:t>Di</w:t>
      </w:r>
      <w:r w:rsidR="0065750E">
        <w:rPr>
          <w:rFonts w:asciiTheme="minorBidi" w:eastAsia="Times New Roman" w:hAnsiTheme="minorBidi" w:cstheme="minorBidi"/>
          <w:color w:val="000000"/>
        </w:rPr>
        <w:t>v</w:t>
      </w:r>
      <w:r w:rsidR="0065750E" w:rsidRPr="00F034D7">
        <w:rPr>
          <w:rFonts w:asciiTheme="minorBidi" w:eastAsia="Times New Roman" w:hAnsiTheme="minorBidi" w:cstheme="minorBidi"/>
          <w:color w:val="000000"/>
        </w:rPr>
        <w:t>layim</w:t>
      </w:r>
    </w:p>
    <w:p w14:paraId="21B549E5" w14:textId="77777777" w:rsidR="00B70EA4" w:rsidRPr="00F034D7" w:rsidRDefault="00B70EA4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0647BB2A" w14:textId="4DC9E1B6" w:rsidR="00171D8B" w:rsidRPr="00F034D7" w:rsidRDefault="00171D8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Who is this woman and why mention her </w:t>
      </w:r>
      <w:r w:rsidR="00C6597C">
        <w:rPr>
          <w:rFonts w:asciiTheme="minorBidi" w:eastAsia="Times New Roman" w:hAnsiTheme="minorBidi" w:cstheme="minorBidi"/>
          <w:color w:val="000000"/>
        </w:rPr>
        <w:t xml:space="preserve">personal </w:t>
      </w:r>
      <w:r w:rsidRPr="00F034D7">
        <w:rPr>
          <w:rFonts w:asciiTheme="minorBidi" w:eastAsia="Times New Roman" w:hAnsiTheme="minorBidi" w:cstheme="minorBidi"/>
          <w:color w:val="000000"/>
        </w:rPr>
        <w:t>name</w:t>
      </w:r>
      <w:r w:rsidR="00C6597C">
        <w:rPr>
          <w:rFonts w:asciiTheme="minorBidi" w:eastAsia="Times New Roman" w:hAnsiTheme="minorBidi" w:cstheme="minorBidi"/>
          <w:color w:val="000000"/>
        </w:rPr>
        <w:t xml:space="preserve"> —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and patronym? </w:t>
      </w:r>
    </w:p>
    <w:p w14:paraId="42E09954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B99BBDA" w14:textId="2253734E" w:rsidR="00171D8B" w:rsidRPr="00F034D7" w:rsidRDefault="000956FF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  <w:rtl/>
        </w:rPr>
      </w:pPr>
      <w:r w:rsidRPr="000956FF">
        <w:rPr>
          <w:rFonts w:asciiTheme="minorBidi" w:eastAsia="Times New Roman" w:hAnsiTheme="minorBidi" w:cstheme="minorBidi"/>
          <w:i/>
          <w:color w:val="000000"/>
        </w:rPr>
        <w:t>Chazal</w:t>
      </w:r>
      <w:r w:rsidR="00171D8B" w:rsidRPr="00F034D7">
        <w:rPr>
          <w:rFonts w:asciiTheme="minorBidi" w:eastAsia="Times New Roman" w:hAnsiTheme="minorBidi" w:cstheme="minorBidi"/>
          <w:color w:val="000000"/>
        </w:rPr>
        <w:t xml:space="preserve"> famously read lurid associations with </w:t>
      </w:r>
      <w:r w:rsidR="00C6597C">
        <w:rPr>
          <w:rFonts w:asciiTheme="minorBidi" w:eastAsia="Times New Roman" w:hAnsiTheme="minorBidi" w:cstheme="minorBidi"/>
          <w:color w:val="000000"/>
        </w:rPr>
        <w:t xml:space="preserve">in </w:t>
      </w:r>
      <w:r w:rsidR="00171D8B" w:rsidRPr="00F034D7">
        <w:rPr>
          <w:rFonts w:asciiTheme="minorBidi" w:eastAsia="Times New Roman" w:hAnsiTheme="minorBidi" w:cstheme="minorBidi"/>
          <w:color w:val="000000"/>
        </w:rPr>
        <w:t xml:space="preserve">both </w:t>
      </w:r>
      <w:r w:rsidR="00C6597C">
        <w:rPr>
          <w:rFonts w:asciiTheme="minorBidi" w:eastAsia="Times New Roman" w:hAnsiTheme="minorBidi" w:cstheme="minorBidi"/>
          <w:color w:val="000000"/>
        </w:rPr>
        <w:t xml:space="preserve">of </w:t>
      </w:r>
      <w:r w:rsidR="00171D8B" w:rsidRPr="00F034D7">
        <w:rPr>
          <w:rFonts w:asciiTheme="minorBidi" w:eastAsia="Times New Roman" w:hAnsiTheme="minorBidi" w:cstheme="minorBidi"/>
          <w:color w:val="000000"/>
        </w:rPr>
        <w:t>her name</w:t>
      </w:r>
      <w:r w:rsidR="00C6597C">
        <w:rPr>
          <w:rFonts w:asciiTheme="minorBidi" w:eastAsia="Times New Roman" w:hAnsiTheme="minorBidi" w:cstheme="minorBidi"/>
          <w:color w:val="000000"/>
        </w:rPr>
        <w:t>s,</w:t>
      </w:r>
      <w:r w:rsidR="003F5DAB" w:rsidRPr="00F034D7">
        <w:rPr>
          <w:rStyle w:val="a8"/>
          <w:rFonts w:asciiTheme="minorBidi" w:eastAsia="Times New Roman" w:hAnsiTheme="minorBidi" w:cstheme="minorBidi"/>
          <w:color w:val="000000"/>
        </w:rPr>
        <w:footnoteReference w:id="3"/>
      </w:r>
      <w:r w:rsidR="00171D8B" w:rsidRPr="00F034D7">
        <w:rPr>
          <w:rFonts w:asciiTheme="minorBidi" w:eastAsia="Times New Roman" w:hAnsiTheme="minorBidi" w:cstheme="minorBidi"/>
          <w:color w:val="000000"/>
        </w:rPr>
        <w:t xml:space="preserve"> but from the perspective of </w:t>
      </w:r>
      <w:r w:rsidR="00171D8B" w:rsidRPr="00F034D7">
        <w:rPr>
          <w:rFonts w:asciiTheme="minorBidi" w:eastAsia="Times New Roman" w:hAnsiTheme="minorBidi" w:cstheme="minorBidi"/>
          <w:i/>
          <w:iCs/>
          <w:color w:val="000000"/>
        </w:rPr>
        <w:t>p</w:t>
      </w:r>
      <w:r w:rsidR="000B0DE5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="00171D8B" w:rsidRPr="00F034D7">
        <w:rPr>
          <w:rFonts w:asciiTheme="minorBidi" w:eastAsia="Times New Roman" w:hAnsiTheme="minorBidi" w:cstheme="minorBidi"/>
          <w:i/>
          <w:iCs/>
          <w:color w:val="000000"/>
        </w:rPr>
        <w:t>shat</w:t>
      </w:r>
      <w:r w:rsidR="00171D8B" w:rsidRPr="00F034D7">
        <w:rPr>
          <w:rFonts w:asciiTheme="minorBidi" w:eastAsia="Times New Roman" w:hAnsiTheme="minorBidi" w:cstheme="minorBidi"/>
          <w:color w:val="000000"/>
        </w:rPr>
        <w:t>, we woul</w:t>
      </w:r>
      <w:r w:rsidR="00C6597C">
        <w:rPr>
          <w:rFonts w:asciiTheme="minorBidi" w:eastAsia="Times New Roman" w:hAnsiTheme="minorBidi" w:cstheme="minorBidi"/>
          <w:color w:val="000000"/>
        </w:rPr>
        <w:t>d</w:t>
      </w:r>
      <w:r w:rsidR="00171D8B" w:rsidRPr="00F034D7">
        <w:rPr>
          <w:rFonts w:asciiTheme="minorBidi" w:eastAsia="Times New Roman" w:hAnsiTheme="minorBidi" w:cstheme="minorBidi"/>
          <w:color w:val="000000"/>
        </w:rPr>
        <w:t xml:space="preserve"> expect him to take an anonymous woman</w:t>
      </w:r>
      <w:r w:rsidR="00C6597C">
        <w:rPr>
          <w:rFonts w:asciiTheme="minorBidi" w:eastAsia="Times New Roman" w:hAnsiTheme="minorBidi" w:cstheme="minorBidi"/>
          <w:color w:val="000000"/>
        </w:rPr>
        <w:t xml:space="preserve"> — </w:t>
      </w:r>
      <w:r w:rsidR="00171D8B" w:rsidRPr="00F034D7">
        <w:rPr>
          <w:rFonts w:asciiTheme="minorBidi" w:eastAsia="Times New Roman" w:hAnsiTheme="minorBidi" w:cstheme="minorBidi"/>
          <w:color w:val="000000"/>
        </w:rPr>
        <w:t xml:space="preserve">at least anonymous to us. Even Yeshayahu, who seems to have a normal and healthy marital life (see </w:t>
      </w:r>
      <w:r w:rsidR="002942A6">
        <w:rPr>
          <w:rFonts w:asciiTheme="minorBidi" w:eastAsia="Times New Roman" w:hAnsiTheme="minorBidi" w:cstheme="minorBidi"/>
          <w:color w:val="000000"/>
        </w:rPr>
        <w:t>Abravanel</w:t>
      </w:r>
      <w:r w:rsidR="002942A6" w:rsidRPr="00F034D7">
        <w:rPr>
          <w:rFonts w:asciiTheme="minorBidi" w:eastAsia="Times New Roman" w:hAnsiTheme="minorBidi" w:cstheme="minorBidi"/>
          <w:color w:val="000000"/>
        </w:rPr>
        <w:t xml:space="preserve">’s </w:t>
      </w:r>
      <w:r w:rsidR="00171D8B" w:rsidRPr="00F034D7">
        <w:rPr>
          <w:rFonts w:asciiTheme="minorBidi" w:eastAsia="Times New Roman" w:hAnsiTheme="minorBidi" w:cstheme="minorBidi"/>
          <w:color w:val="000000"/>
        </w:rPr>
        <w:t xml:space="preserve">comments cited above), refers to his wife as </w:t>
      </w:r>
      <w:r w:rsidR="00C6597C">
        <w:rPr>
          <w:rFonts w:asciiTheme="minorBidi" w:eastAsia="Times New Roman" w:hAnsiTheme="minorBidi" w:cstheme="minorBidi"/>
          <w:color w:val="000000"/>
        </w:rPr>
        <w:t>“</w:t>
      </w:r>
      <w:r w:rsidR="00171D8B" w:rsidRPr="00F034D7">
        <w:rPr>
          <w:rFonts w:asciiTheme="minorBidi" w:eastAsia="Times New Roman" w:hAnsiTheme="minorBidi" w:cstheme="minorBidi"/>
          <w:i/>
          <w:iCs/>
          <w:color w:val="000000"/>
        </w:rPr>
        <w:t>ha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171D8B" w:rsidRPr="00F034D7">
        <w:rPr>
          <w:rFonts w:asciiTheme="minorBidi" w:eastAsia="Times New Roman" w:hAnsiTheme="minorBidi" w:cstheme="minorBidi"/>
          <w:i/>
          <w:iCs/>
          <w:color w:val="000000"/>
        </w:rPr>
        <w:t>nevia</w:t>
      </w:r>
      <w:r w:rsidR="00C6597C">
        <w:rPr>
          <w:rFonts w:asciiTheme="minorBidi" w:eastAsia="Times New Roman" w:hAnsiTheme="minorBidi" w:cstheme="minorBidi"/>
          <w:i/>
          <w:iCs/>
          <w:color w:val="000000"/>
        </w:rPr>
        <w:t>”</w:t>
      </w:r>
      <w:r w:rsidR="00850F93" w:rsidRPr="00F034D7">
        <w:rPr>
          <w:rStyle w:val="a8"/>
          <w:rFonts w:asciiTheme="minorBidi" w:eastAsia="Times New Roman" w:hAnsiTheme="minorBidi" w:cstheme="minorBidi"/>
          <w:color w:val="000000"/>
        </w:rPr>
        <w:footnoteReference w:id="4"/>
      </w:r>
      <w:r w:rsidR="00171D8B" w:rsidRPr="00F034D7">
        <w:rPr>
          <w:rFonts w:asciiTheme="minorBidi" w:eastAsia="Times New Roman" w:hAnsiTheme="minorBidi" w:cstheme="minorBidi"/>
          <w:color w:val="000000"/>
        </w:rPr>
        <w:t xml:space="preserve"> and not by name. </w:t>
      </w:r>
    </w:p>
    <w:p w14:paraId="64946BE4" w14:textId="77777777" w:rsidR="00C6597C" w:rsidRPr="00F034D7" w:rsidRDefault="00C6597C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8959890" w14:textId="1E3DF057" w:rsidR="00A11724" w:rsidRPr="00F034D7" w:rsidRDefault="00A1172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F034D7">
        <w:rPr>
          <w:rFonts w:asciiTheme="minorBidi" w:eastAsia="Times New Roman" w:hAnsiTheme="minorBidi" w:cstheme="minorBidi"/>
          <w:i/>
          <w:iCs/>
          <w:color w:val="000000"/>
        </w:rPr>
        <w:lastRenderedPageBreak/>
        <w:t>Vatahar vateled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lo ben</w:t>
      </w:r>
    </w:p>
    <w:p w14:paraId="04542258" w14:textId="3EE4FFAC" w:rsidR="00A11724" w:rsidRPr="00F034D7" w:rsidRDefault="00DF1B0B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A</w:t>
      </w:r>
      <w:r w:rsidR="00A11724" w:rsidRPr="00F034D7">
        <w:rPr>
          <w:rFonts w:asciiTheme="minorBidi" w:eastAsia="Times New Roman" w:hAnsiTheme="minorBidi" w:cstheme="minorBidi"/>
          <w:color w:val="000000"/>
        </w:rPr>
        <w:t>nd she conceived</w:t>
      </w:r>
      <w:r w:rsidR="003F5DAB"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A11724" w:rsidRPr="00F034D7">
        <w:rPr>
          <w:rFonts w:asciiTheme="minorBidi" w:eastAsia="Times New Roman" w:hAnsiTheme="minorBidi" w:cstheme="minorBidi"/>
          <w:color w:val="000000"/>
        </w:rPr>
        <w:t>and bore him a son</w:t>
      </w:r>
    </w:p>
    <w:p w14:paraId="32D55649" w14:textId="77777777" w:rsidR="00B70EA4" w:rsidRPr="00F034D7" w:rsidRDefault="00B70EA4" w:rsidP="00FE31A5">
      <w:pPr>
        <w:bidi w:val="0"/>
        <w:spacing w:line="240" w:lineRule="auto"/>
        <w:ind w:left="1440"/>
        <w:jc w:val="both"/>
        <w:rPr>
          <w:rFonts w:asciiTheme="minorBidi" w:eastAsia="Times New Roman" w:hAnsiTheme="minorBidi" w:cstheme="minorBidi"/>
          <w:color w:val="000000"/>
        </w:rPr>
      </w:pPr>
    </w:p>
    <w:p w14:paraId="4E55F97A" w14:textId="5EE52719" w:rsidR="006A66A5" w:rsidRPr="00F034D7" w:rsidRDefault="006A66A5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This phrase is surprising. If God’s intent </w:t>
      </w:r>
      <w:r w:rsidR="00EA3BFA">
        <w:rPr>
          <w:rFonts w:asciiTheme="minorBidi" w:eastAsia="Times New Roman" w:hAnsiTheme="minorBidi" w:cstheme="minorBidi"/>
          <w:color w:val="000000"/>
        </w:rPr>
        <w:t>is for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Hoshea</w:t>
      </w:r>
      <w:r w:rsidR="00EA3BFA">
        <w:rPr>
          <w:rFonts w:asciiTheme="minorBidi" w:eastAsia="Times New Roman" w:hAnsiTheme="minorBidi" w:cstheme="minorBidi"/>
          <w:color w:val="000000"/>
        </w:rPr>
        <w:t xml:space="preserve"> to </w:t>
      </w:r>
      <w:r w:rsidRPr="00F034D7">
        <w:rPr>
          <w:rFonts w:asciiTheme="minorBidi" w:eastAsia="Times New Roman" w:hAnsiTheme="minorBidi" w:cstheme="minorBidi"/>
          <w:color w:val="000000"/>
        </w:rPr>
        <w:t>take a women who w</w:t>
      </w:r>
      <w:r w:rsidR="003F14FD">
        <w:rPr>
          <w:rFonts w:asciiTheme="minorBidi" w:eastAsia="Times New Roman" w:hAnsiTheme="minorBidi" w:cstheme="minorBidi"/>
          <w:color w:val="000000"/>
        </w:rPr>
        <w:t>ill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EA3BFA">
        <w:rPr>
          <w:rFonts w:asciiTheme="minorBidi" w:eastAsia="Times New Roman" w:hAnsiTheme="minorBidi" w:cstheme="minorBidi"/>
          <w:color w:val="000000"/>
        </w:rPr>
        <w:t xml:space="preserve">betray </w:t>
      </w:r>
      <w:r w:rsidRPr="00F034D7">
        <w:rPr>
          <w:rFonts w:asciiTheme="minorBidi" w:eastAsia="Times New Roman" w:hAnsiTheme="minorBidi" w:cstheme="minorBidi"/>
          <w:color w:val="000000"/>
        </w:rPr>
        <w:t>him and while married to him have relations with other men, such that any children she bore w</w:t>
      </w:r>
      <w:r w:rsidR="003F14FD">
        <w:rPr>
          <w:rFonts w:asciiTheme="minorBidi" w:eastAsia="Times New Roman" w:hAnsiTheme="minorBidi" w:cstheme="minorBidi"/>
          <w:color w:val="000000"/>
        </w:rPr>
        <w:t>ill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be under the cloud of possible bastardy, then we would expect the text to omit the possessive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lo</w:t>
      </w:r>
      <w:r w:rsidR="00EA3BFA">
        <w:rPr>
          <w:rFonts w:asciiTheme="minorBidi" w:eastAsia="Times New Roman" w:hAnsiTheme="minorBidi" w:cstheme="minorBidi"/>
          <w:i/>
          <w:iCs/>
          <w:color w:val="000000"/>
        </w:rPr>
        <w:t>.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EA3BFA">
        <w:rPr>
          <w:rFonts w:asciiTheme="minorBidi" w:eastAsia="Times New Roman" w:hAnsiTheme="minorBidi" w:cstheme="minorBidi"/>
          <w:color w:val="000000"/>
        </w:rPr>
        <w:t>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he point would be </w:t>
      </w:r>
      <w:r w:rsidR="00EA3BFA">
        <w:rPr>
          <w:rFonts w:asciiTheme="minorBidi" w:eastAsia="Times New Roman" w:hAnsiTheme="minorBidi" w:cstheme="minorBidi"/>
          <w:color w:val="000000"/>
        </w:rPr>
        <w:t xml:space="preserve">far more </w:t>
      </w:r>
      <w:r w:rsidRPr="00F034D7">
        <w:rPr>
          <w:rFonts w:asciiTheme="minorBidi" w:eastAsia="Times New Roman" w:hAnsiTheme="minorBidi" w:cstheme="minorBidi"/>
          <w:color w:val="000000"/>
        </w:rPr>
        <w:t>powerful</w:t>
      </w:r>
      <w:r w:rsidR="003F14FD">
        <w:rPr>
          <w:rFonts w:asciiTheme="minorBidi" w:eastAsia="Times New Roman" w:hAnsiTheme="minorBidi" w:cstheme="minorBidi"/>
          <w:color w:val="000000"/>
        </w:rPr>
        <w:t xml:space="preserve"> if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it said</w:t>
      </w:r>
      <w:r w:rsidR="00EA3BFA">
        <w:rPr>
          <w:rFonts w:asciiTheme="minorBidi" w:eastAsia="Times New Roman" w:hAnsiTheme="minorBidi" w:cstheme="minorBidi"/>
          <w:color w:val="000000"/>
        </w:rPr>
        <w:t>: So he went and took Gomer the daughter of Divlayim,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she </w:t>
      </w:r>
      <w:r w:rsidR="00EA3BFA">
        <w:rPr>
          <w:rFonts w:asciiTheme="minorBidi" w:eastAsia="Times New Roman" w:hAnsiTheme="minorBidi" w:cstheme="minorBidi"/>
          <w:color w:val="000000"/>
        </w:rPr>
        <w:t>conceived and bore a son.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The pronominal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lo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makes it clear that this is Hoshea’s child, with no doubt about </w:t>
      </w:r>
      <w:r w:rsidR="00EA3BFA">
        <w:rPr>
          <w:rFonts w:asciiTheme="minorBidi" w:eastAsia="Times New Roman" w:hAnsiTheme="minorBidi" w:cstheme="minorBidi"/>
          <w:color w:val="000000"/>
        </w:rPr>
        <w:t>the child’s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legitimacy. </w:t>
      </w:r>
      <w:r w:rsidR="00B82050" w:rsidRPr="00F034D7">
        <w:rPr>
          <w:rFonts w:asciiTheme="minorBidi" w:eastAsia="Times New Roman" w:hAnsiTheme="minorBidi" w:cstheme="minorBidi"/>
          <w:color w:val="000000"/>
        </w:rPr>
        <w:t xml:space="preserve">Although </w:t>
      </w:r>
      <w:r w:rsidR="00B82050" w:rsidRPr="00F034D7">
        <w:rPr>
          <w:rFonts w:asciiTheme="minorBidi" w:eastAsia="Times New Roman" w:hAnsiTheme="minorBidi" w:cstheme="minorBidi"/>
          <w:i/>
          <w:iCs/>
          <w:color w:val="000000"/>
        </w:rPr>
        <w:t>lo</w:t>
      </w:r>
      <w:r w:rsidR="00EA3BFA">
        <w:rPr>
          <w:rFonts w:asciiTheme="minorBidi" w:eastAsia="Times New Roman" w:hAnsiTheme="minorBidi" w:cstheme="minorBidi"/>
          <w:color w:val="000000"/>
        </w:rPr>
        <w:t xml:space="preserve"> is not applied to the other two children, </w:t>
      </w:r>
      <w:r w:rsidR="00B82050" w:rsidRPr="00F034D7">
        <w:rPr>
          <w:rFonts w:asciiTheme="minorBidi" w:eastAsia="Times New Roman" w:hAnsiTheme="minorBidi" w:cstheme="minorBidi"/>
          <w:color w:val="000000"/>
        </w:rPr>
        <w:t xml:space="preserve">using it </w:t>
      </w:r>
      <w:r w:rsidR="00EA3BFA">
        <w:rPr>
          <w:rFonts w:asciiTheme="minorBidi" w:eastAsia="Times New Roman" w:hAnsiTheme="minorBidi" w:cstheme="minorBidi"/>
          <w:color w:val="000000"/>
        </w:rPr>
        <w:t>for th</w:t>
      </w:r>
      <w:r w:rsidR="00B82050" w:rsidRPr="00F034D7">
        <w:rPr>
          <w:rFonts w:asciiTheme="minorBidi" w:eastAsia="Times New Roman" w:hAnsiTheme="minorBidi" w:cstheme="minorBidi"/>
          <w:color w:val="000000"/>
        </w:rPr>
        <w:t>e first</w:t>
      </w:r>
      <w:r w:rsidR="00EA3BFA">
        <w:rPr>
          <w:rFonts w:asciiTheme="minorBidi" w:eastAsia="Times New Roman" w:hAnsiTheme="minorBidi" w:cstheme="minorBidi"/>
          <w:color w:val="000000"/>
        </w:rPr>
        <w:t>born</w:t>
      </w:r>
      <w:r w:rsidR="00B82050" w:rsidRPr="00F034D7">
        <w:rPr>
          <w:rFonts w:asciiTheme="minorBidi" w:eastAsia="Times New Roman" w:hAnsiTheme="minorBidi" w:cstheme="minorBidi"/>
          <w:color w:val="000000"/>
        </w:rPr>
        <w:t xml:space="preserve"> seems to inform us regarding the rest as well. </w:t>
      </w:r>
    </w:p>
    <w:p w14:paraId="108264A1" w14:textId="2B83D739" w:rsidR="00B82050" w:rsidRDefault="00B82050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B2260BB" w14:textId="77777777" w:rsidR="00DF1B0B" w:rsidRPr="00F034D7" w:rsidRDefault="00DF1B0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7575079" w14:textId="25AAF698" w:rsidR="006B288B" w:rsidRPr="00F034D7" w:rsidRDefault="006B288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THE COMMAND AND THE FULFILLMENT</w:t>
      </w:r>
    </w:p>
    <w:p w14:paraId="2B8A0489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AC2DE17" w14:textId="1819CD24" w:rsidR="006B288B" w:rsidRPr="00F034D7" w:rsidRDefault="006B288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I’d like to suggest that we go back and look at the command and then Hoshea’s actions</w:t>
      </w:r>
      <w:r w:rsidR="00EA3BFA">
        <w:rPr>
          <w:rFonts w:asciiTheme="minorBidi" w:eastAsia="Times New Roman" w:hAnsiTheme="minorBidi" w:cstheme="minorBidi"/>
          <w:color w:val="000000"/>
        </w:rPr>
        <w:t>. Let us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ask the question that, well, doesn’t seem to have been asked. </w:t>
      </w:r>
    </w:p>
    <w:p w14:paraId="68DCBD41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C6C3E99" w14:textId="10ECF827" w:rsidR="00835343" w:rsidRPr="00F034D7" w:rsidRDefault="006B288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God t</w:t>
      </w:r>
      <w:r w:rsidR="00EA3BFA">
        <w:rPr>
          <w:rFonts w:asciiTheme="minorBidi" w:eastAsia="Times New Roman" w:hAnsiTheme="minorBidi" w:cstheme="minorBidi"/>
          <w:color w:val="000000"/>
        </w:rPr>
        <w:t xml:space="preserve">ells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Hoshea to take an 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eishet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 xml:space="preserve"> zenunim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yaldei zenunim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. He doesn’t tell him to marry her, although we might reasonably conclude that the verb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kach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means that (see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Devarim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24:1 and </w:t>
      </w:r>
      <w:r w:rsidR="0065750E" w:rsidRPr="00F034D7">
        <w:rPr>
          <w:rFonts w:asciiTheme="minorBidi" w:eastAsia="Times New Roman" w:hAnsiTheme="minorBidi" w:cstheme="minorBidi"/>
          <w:color w:val="000000"/>
        </w:rPr>
        <w:t>Sifrei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ad loc</w:t>
      </w:r>
      <w:r w:rsidR="00EA3BFA">
        <w:rPr>
          <w:rFonts w:asciiTheme="minorBidi" w:eastAsia="Times New Roman" w:hAnsiTheme="minorBidi" w:cstheme="minorBidi"/>
          <w:color w:val="000000"/>
        </w:rPr>
        <w:t>.</w:t>
      </w:r>
      <w:r w:rsidRPr="00F034D7">
        <w:rPr>
          <w:rFonts w:asciiTheme="minorBidi" w:eastAsia="Times New Roman" w:hAnsiTheme="minorBidi" w:cstheme="minorBidi"/>
          <w:color w:val="000000"/>
        </w:rPr>
        <w:t>)</w:t>
      </w:r>
      <w:r w:rsidR="003F14FD">
        <w:rPr>
          <w:rFonts w:asciiTheme="minorBidi" w:eastAsia="Times New Roman" w:hAnsiTheme="minorBidi" w:cstheme="minorBidi"/>
          <w:color w:val="000000"/>
        </w:rPr>
        <w:t>.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3F14FD">
        <w:rPr>
          <w:rFonts w:asciiTheme="minorBidi" w:eastAsia="Times New Roman" w:hAnsiTheme="minorBidi" w:cstheme="minorBidi"/>
          <w:color w:val="000000"/>
        </w:rPr>
        <w:t>W</w:t>
      </w:r>
      <w:r w:rsidRPr="00F034D7">
        <w:rPr>
          <w:rFonts w:asciiTheme="minorBidi" w:eastAsia="Times New Roman" w:hAnsiTheme="minorBidi" w:cstheme="minorBidi"/>
          <w:color w:val="000000"/>
        </w:rPr>
        <w:t>hy would he engage in intimacy with her</w:t>
      </w:r>
      <w:r w:rsidR="00835343" w:rsidRPr="00F034D7">
        <w:rPr>
          <w:rFonts w:asciiTheme="minorBidi" w:eastAsia="Times New Roman" w:hAnsiTheme="minorBidi" w:cstheme="minorBidi"/>
          <w:color w:val="000000"/>
        </w:rPr>
        <w:t xml:space="preserve">? If that sounds like a strange question and an odd assumption, a quick look at the first three verses of </w:t>
      </w:r>
      <w:r w:rsidR="00EA3BFA">
        <w:rPr>
          <w:rFonts w:asciiTheme="minorBidi" w:eastAsia="Times New Roman" w:hAnsiTheme="minorBidi" w:cstheme="minorBidi"/>
          <w:color w:val="000000"/>
        </w:rPr>
        <w:t>C</w:t>
      </w:r>
      <w:r w:rsidR="00835343" w:rsidRPr="00F034D7">
        <w:rPr>
          <w:rFonts w:asciiTheme="minorBidi" w:eastAsia="Times New Roman" w:hAnsiTheme="minorBidi" w:cstheme="minorBidi"/>
          <w:color w:val="000000"/>
        </w:rPr>
        <w:t xml:space="preserve">hapter 3 is enlightening: </w:t>
      </w:r>
    </w:p>
    <w:p w14:paraId="77555D5F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4BBAB61" w14:textId="535BF759" w:rsidR="00EA3BFA" w:rsidRDefault="00835343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  <w:rtl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And the Lord said </w:t>
      </w:r>
      <w:r w:rsidR="00811C62">
        <w:rPr>
          <w:rFonts w:asciiTheme="minorBidi" w:eastAsia="Times New Roman" w:hAnsiTheme="minorBidi" w:cstheme="minorBidi"/>
          <w:color w:val="000000"/>
        </w:rPr>
        <w:t>to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me: </w:t>
      </w:r>
      <w:r w:rsidR="00EA3BFA">
        <w:rPr>
          <w:rFonts w:asciiTheme="minorBidi" w:eastAsia="Times New Roman" w:hAnsiTheme="minorBidi" w:cstheme="minorBidi"/>
          <w:color w:val="000000"/>
        </w:rPr>
        <w:t>“</w:t>
      </w:r>
      <w:r w:rsidRPr="00F034D7">
        <w:rPr>
          <w:rFonts w:asciiTheme="minorBidi" w:eastAsia="Times New Roman" w:hAnsiTheme="minorBidi" w:cstheme="minorBidi"/>
          <w:color w:val="000000"/>
        </w:rPr>
        <w:t xml:space="preserve">Go yet, love a woman beloved of her friend and an adulteress, even as the Lord </w:t>
      </w:r>
      <w:r w:rsidR="000956FF">
        <w:rPr>
          <w:rFonts w:asciiTheme="minorBidi" w:eastAsia="Times New Roman" w:hAnsiTheme="minorBidi" w:cstheme="minorBidi"/>
          <w:color w:val="000000"/>
        </w:rPr>
        <w:t>loves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the Israel</w:t>
      </w:r>
      <w:r w:rsidR="00EA3BFA">
        <w:rPr>
          <w:rFonts w:asciiTheme="minorBidi" w:eastAsia="Times New Roman" w:hAnsiTheme="minorBidi" w:cstheme="minorBidi"/>
          <w:color w:val="000000"/>
        </w:rPr>
        <w:t>ites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, though they turn </w:t>
      </w:r>
      <w:r w:rsidR="00811C62">
        <w:rPr>
          <w:rFonts w:asciiTheme="minorBidi" w:eastAsia="Times New Roman" w:hAnsiTheme="minorBidi" w:cstheme="minorBidi"/>
          <w:color w:val="000000"/>
        </w:rPr>
        <w:t>to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other gods, and love cakes of raisins</w:t>
      </w:r>
      <w:r w:rsidR="00EA3BFA">
        <w:rPr>
          <w:rFonts w:asciiTheme="minorBidi" w:eastAsia="Times New Roman" w:hAnsiTheme="minorBidi" w:cstheme="minorBidi"/>
          <w:color w:val="000000"/>
        </w:rPr>
        <w:t>.”</w:t>
      </w:r>
    </w:p>
    <w:p w14:paraId="519A8154" w14:textId="3276D83F" w:rsidR="00EA3BFA" w:rsidRDefault="00835343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So I bought her to me for fifteen pieces of silver and a homer </w:t>
      </w:r>
      <w:r w:rsidR="003F14FD">
        <w:rPr>
          <w:rFonts w:asciiTheme="minorBidi" w:eastAsia="Times New Roman" w:hAnsiTheme="minorBidi" w:cstheme="minorBidi"/>
          <w:color w:val="000000"/>
        </w:rPr>
        <w:t xml:space="preserve">and a half </w:t>
      </w:r>
      <w:r w:rsidRPr="00F034D7">
        <w:rPr>
          <w:rFonts w:asciiTheme="minorBidi" w:eastAsia="Times New Roman" w:hAnsiTheme="minorBidi" w:cstheme="minorBidi"/>
          <w:color w:val="000000"/>
        </w:rPr>
        <w:t>of barley</w:t>
      </w:r>
      <w:r w:rsidR="00EA3BFA">
        <w:rPr>
          <w:rFonts w:asciiTheme="minorBidi" w:eastAsia="Times New Roman" w:hAnsiTheme="minorBidi" w:cstheme="minorBidi"/>
          <w:color w:val="000000"/>
        </w:rPr>
        <w:t>.</w:t>
      </w:r>
    </w:p>
    <w:p w14:paraId="49768F13" w14:textId="5DADEF38" w:rsidR="00835343" w:rsidRPr="00F034D7" w:rsidRDefault="00EA3BFA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A</w:t>
      </w:r>
      <w:r w:rsidR="00835343" w:rsidRPr="00F034D7">
        <w:rPr>
          <w:rFonts w:asciiTheme="minorBidi" w:eastAsia="Times New Roman" w:hAnsiTheme="minorBidi" w:cstheme="minorBidi"/>
          <w:color w:val="000000"/>
        </w:rPr>
        <w:t xml:space="preserve">nd I said </w:t>
      </w:r>
      <w:r w:rsidR="00811C62">
        <w:rPr>
          <w:rFonts w:asciiTheme="minorBidi" w:eastAsia="Times New Roman" w:hAnsiTheme="minorBidi" w:cstheme="minorBidi"/>
          <w:color w:val="000000"/>
        </w:rPr>
        <w:t>to</w:t>
      </w:r>
      <w:r w:rsidR="00835343" w:rsidRPr="00F034D7">
        <w:rPr>
          <w:rFonts w:asciiTheme="minorBidi" w:eastAsia="Times New Roman" w:hAnsiTheme="minorBidi" w:cstheme="minorBidi"/>
          <w:color w:val="000000"/>
        </w:rPr>
        <w:t xml:space="preserve"> her: </w:t>
      </w:r>
      <w:r>
        <w:rPr>
          <w:rFonts w:asciiTheme="minorBidi" w:eastAsia="Times New Roman" w:hAnsiTheme="minorBidi" w:cstheme="minorBidi"/>
          <w:color w:val="000000"/>
        </w:rPr>
        <w:t>“</w:t>
      </w:r>
      <w:r w:rsidR="00811C62">
        <w:rPr>
          <w:rFonts w:asciiTheme="minorBidi" w:eastAsia="Times New Roman" w:hAnsiTheme="minorBidi" w:cstheme="minorBidi"/>
          <w:color w:val="000000"/>
        </w:rPr>
        <w:t>You shall</w:t>
      </w:r>
      <w:r w:rsidR="00835343" w:rsidRPr="00F034D7">
        <w:rPr>
          <w:rFonts w:asciiTheme="minorBidi" w:eastAsia="Times New Roman" w:hAnsiTheme="minorBidi" w:cstheme="minorBidi"/>
          <w:color w:val="000000"/>
        </w:rPr>
        <w:t xml:space="preserve"> sit solitary for me many days; </w:t>
      </w:r>
      <w:r w:rsidR="00811C62">
        <w:rPr>
          <w:rFonts w:asciiTheme="minorBidi" w:eastAsia="Times New Roman" w:hAnsiTheme="minorBidi" w:cstheme="minorBidi"/>
          <w:color w:val="000000"/>
        </w:rPr>
        <w:t>you shall</w:t>
      </w:r>
      <w:r w:rsidR="00835343" w:rsidRPr="00F034D7">
        <w:rPr>
          <w:rFonts w:asciiTheme="minorBidi" w:eastAsia="Times New Roman" w:hAnsiTheme="minorBidi" w:cstheme="minorBidi"/>
          <w:color w:val="000000"/>
        </w:rPr>
        <w:t xml:space="preserve"> not play the harlot, and </w:t>
      </w:r>
      <w:r w:rsidR="00811C62">
        <w:rPr>
          <w:rFonts w:asciiTheme="minorBidi" w:eastAsia="Times New Roman" w:hAnsiTheme="minorBidi" w:cstheme="minorBidi"/>
          <w:color w:val="000000"/>
        </w:rPr>
        <w:t>you shall</w:t>
      </w:r>
      <w:r w:rsidR="00835343" w:rsidRPr="00F034D7">
        <w:rPr>
          <w:rFonts w:asciiTheme="minorBidi" w:eastAsia="Times New Roman" w:hAnsiTheme="minorBidi" w:cstheme="minorBidi"/>
          <w:color w:val="000000"/>
        </w:rPr>
        <w:t xml:space="preserve"> not be any man's wife; </w:t>
      </w:r>
      <w:r w:rsidR="00835343" w:rsidRPr="00F034D7">
        <w:rPr>
          <w:rFonts w:asciiTheme="minorBidi" w:eastAsia="Times New Roman" w:hAnsiTheme="minorBidi" w:cstheme="minorBidi"/>
          <w:b/>
          <w:bCs/>
          <w:color w:val="000000"/>
        </w:rPr>
        <w:t xml:space="preserve">nor will I be </w:t>
      </w:r>
      <w:r w:rsidR="000956FF">
        <w:rPr>
          <w:rFonts w:asciiTheme="minorBidi" w:eastAsia="Times New Roman" w:hAnsiTheme="minorBidi" w:cstheme="minorBidi"/>
          <w:b/>
          <w:bCs/>
          <w:color w:val="000000"/>
        </w:rPr>
        <w:t>yours</w:t>
      </w:r>
      <w:r w:rsidR="00835343" w:rsidRPr="00F034D7">
        <w:rPr>
          <w:rFonts w:asciiTheme="minorBidi" w:eastAsia="Times New Roman" w:hAnsiTheme="minorBidi" w:cstheme="minorBidi"/>
          <w:color w:val="000000"/>
        </w:rPr>
        <w:t>.</w:t>
      </w:r>
      <w:r>
        <w:rPr>
          <w:rFonts w:asciiTheme="minorBidi" w:eastAsia="Times New Roman" w:hAnsiTheme="minorBidi" w:cstheme="minorBidi"/>
          <w:color w:val="000000"/>
        </w:rPr>
        <w:t>”</w:t>
      </w:r>
    </w:p>
    <w:p w14:paraId="20EC01E5" w14:textId="77777777" w:rsidR="00B70EA4" w:rsidRPr="00F034D7" w:rsidRDefault="00B70EA4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</w:p>
    <w:p w14:paraId="1E125562" w14:textId="74BF2DE1" w:rsidR="00936C32" w:rsidRPr="00F034D7" w:rsidRDefault="00936C3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We might further ask, once Hoshea </w:t>
      </w:r>
      <w:r w:rsidR="00EA3BFA">
        <w:rPr>
          <w:rFonts w:asciiTheme="minorBidi" w:eastAsia="Times New Roman" w:hAnsiTheme="minorBidi" w:cstheme="minorBidi"/>
          <w:color w:val="000000"/>
        </w:rPr>
        <w:t xml:space="preserve">has taken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the harlot Gomer, why </w:t>
      </w:r>
      <w:r w:rsidR="00EA3BFA">
        <w:rPr>
          <w:rFonts w:asciiTheme="minorBidi" w:eastAsia="Times New Roman" w:hAnsiTheme="minorBidi" w:cstheme="minorBidi"/>
          <w:color w:val="000000"/>
        </w:rPr>
        <w:t xml:space="preserve">is </w:t>
      </w:r>
      <w:r w:rsidR="00B70EA4" w:rsidRPr="00F034D7">
        <w:rPr>
          <w:rFonts w:asciiTheme="minorBidi" w:eastAsia="Times New Roman" w:hAnsiTheme="minorBidi" w:cstheme="minorBidi"/>
          <w:color w:val="000000"/>
        </w:rPr>
        <w:t>the</w:t>
      </w:r>
      <w:r w:rsidR="00EA3BFA">
        <w:rPr>
          <w:rFonts w:asciiTheme="minorBidi" w:eastAsia="Times New Roman" w:hAnsiTheme="minorBidi" w:cstheme="minorBidi"/>
          <w:color w:val="000000"/>
        </w:rPr>
        <w:t>re a</w:t>
      </w:r>
      <w:r w:rsidR="00B70EA4" w:rsidRPr="00F034D7">
        <w:rPr>
          <w:rFonts w:asciiTheme="minorBidi" w:eastAsia="Times New Roman" w:hAnsiTheme="minorBidi" w:cstheme="minorBidi"/>
          <w:color w:val="000000"/>
        </w:rPr>
        <w:t xml:space="preserve"> need for another “</w:t>
      </w:r>
      <w:r w:rsidR="0065750E" w:rsidRPr="00F034D7">
        <w:rPr>
          <w:rFonts w:asciiTheme="minorBidi" w:eastAsia="Times New Roman" w:hAnsiTheme="minorBidi" w:cstheme="minorBidi"/>
          <w:color w:val="000000"/>
        </w:rPr>
        <w:t>adulteress</w:t>
      </w:r>
      <w:r w:rsidRPr="00F034D7">
        <w:rPr>
          <w:rFonts w:asciiTheme="minorBidi" w:eastAsia="Times New Roman" w:hAnsiTheme="minorBidi" w:cstheme="minorBidi"/>
          <w:color w:val="000000"/>
        </w:rPr>
        <w:t>?</w:t>
      </w:r>
      <w:r w:rsidR="00B70EA4" w:rsidRPr="00F034D7">
        <w:rPr>
          <w:rFonts w:asciiTheme="minorBidi" w:eastAsia="Times New Roman" w:hAnsiTheme="minorBidi" w:cstheme="minorBidi"/>
          <w:color w:val="000000"/>
        </w:rPr>
        <w:t>”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61F6A89E" w14:textId="4EAF8E1D" w:rsidR="00936C32" w:rsidRPr="00F034D7" w:rsidRDefault="00936C3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D39354D" w14:textId="5E28605E" w:rsidR="00936C32" w:rsidRPr="00F034D7" w:rsidRDefault="00936C3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I’d like to suggest that whereas God command</w:t>
      </w:r>
      <w:r w:rsidR="00EA3BFA">
        <w:rPr>
          <w:rFonts w:asciiTheme="minorBidi" w:eastAsia="Times New Roman" w:hAnsiTheme="minorBidi" w:cstheme="minorBidi"/>
          <w:color w:val="000000"/>
        </w:rPr>
        <w:t xml:space="preserve">s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Hoshea to take a harlot </w:t>
      </w:r>
      <w:r w:rsidRPr="00F034D7">
        <w:rPr>
          <w:rFonts w:asciiTheme="minorBidi" w:eastAsia="Times New Roman" w:hAnsiTheme="minorBidi" w:cstheme="minorBidi"/>
          <w:b/>
          <w:bCs/>
          <w:color w:val="000000"/>
        </w:rPr>
        <w:t>and her children of harlotry</w:t>
      </w:r>
      <w:r w:rsidRPr="00F034D7">
        <w:rPr>
          <w:rFonts w:asciiTheme="minorBidi" w:eastAsia="Times New Roman" w:hAnsiTheme="minorBidi" w:cstheme="minorBidi"/>
          <w:color w:val="000000"/>
        </w:rPr>
        <w:t>, Hoshea d</w:t>
      </w:r>
      <w:r w:rsidR="00EA3BFA">
        <w:rPr>
          <w:rFonts w:asciiTheme="minorBidi" w:eastAsia="Times New Roman" w:hAnsiTheme="minorBidi" w:cstheme="minorBidi"/>
          <w:color w:val="000000"/>
        </w:rPr>
        <w:t>oes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something much “milder</w:t>
      </w:r>
      <w:r w:rsidR="00EA3BFA">
        <w:rPr>
          <w:rFonts w:asciiTheme="minorBidi" w:eastAsia="Times New Roman" w:hAnsiTheme="minorBidi" w:cstheme="minorBidi"/>
          <w:color w:val="000000"/>
        </w:rPr>
        <w:t>.</w:t>
      </w:r>
      <w:r w:rsidRPr="00F034D7">
        <w:rPr>
          <w:rFonts w:asciiTheme="minorBidi" w:eastAsia="Times New Roman" w:hAnsiTheme="minorBidi" w:cstheme="minorBidi"/>
          <w:color w:val="000000"/>
        </w:rPr>
        <w:t>” He g</w:t>
      </w:r>
      <w:r w:rsidR="00EA3BFA">
        <w:rPr>
          <w:rFonts w:asciiTheme="minorBidi" w:eastAsia="Times New Roman" w:hAnsiTheme="minorBidi" w:cstheme="minorBidi"/>
          <w:color w:val="000000"/>
        </w:rPr>
        <w:t>e</w:t>
      </w:r>
      <w:r w:rsidRPr="00F034D7">
        <w:rPr>
          <w:rFonts w:asciiTheme="minorBidi" w:eastAsia="Times New Roman" w:hAnsiTheme="minorBidi" w:cstheme="minorBidi"/>
          <w:color w:val="000000"/>
        </w:rPr>
        <w:t>t</w:t>
      </w:r>
      <w:r w:rsidR="00EA3BFA">
        <w:rPr>
          <w:rFonts w:asciiTheme="minorBidi" w:eastAsia="Times New Roman" w:hAnsiTheme="minorBidi" w:cstheme="minorBidi"/>
          <w:color w:val="000000"/>
        </w:rPr>
        <w:t>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married to a “proper” woman who </w:t>
      </w:r>
      <w:r w:rsidR="003F14FD">
        <w:rPr>
          <w:rFonts w:asciiTheme="minorBidi" w:eastAsia="Times New Roman" w:hAnsiTheme="minorBidi" w:cstheme="minorBidi"/>
          <w:color w:val="000000"/>
        </w:rPr>
        <w:t>i</w:t>
      </w:r>
      <w:r w:rsidRPr="00F034D7">
        <w:rPr>
          <w:rFonts w:asciiTheme="minorBidi" w:eastAsia="Times New Roman" w:hAnsiTheme="minorBidi" w:cstheme="minorBidi"/>
          <w:color w:val="000000"/>
        </w:rPr>
        <w:t xml:space="preserve">s known by </w:t>
      </w:r>
      <w:r w:rsidR="003F14FD">
        <w:rPr>
          <w:rFonts w:asciiTheme="minorBidi" w:eastAsia="Times New Roman" w:hAnsiTheme="minorBidi" w:cstheme="minorBidi"/>
          <w:color w:val="000000"/>
        </w:rPr>
        <w:t xml:space="preserve">her own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name (unlike the adulteress in </w:t>
      </w:r>
      <w:r w:rsidR="00EA3BFA">
        <w:rPr>
          <w:rFonts w:asciiTheme="minorBidi" w:eastAsia="Times New Roman" w:hAnsiTheme="minorBidi" w:cstheme="minorBidi"/>
          <w:color w:val="000000"/>
        </w:rPr>
        <w:t>C</w:t>
      </w:r>
      <w:r w:rsidRPr="00F034D7">
        <w:rPr>
          <w:rFonts w:asciiTheme="minorBidi" w:eastAsia="Times New Roman" w:hAnsiTheme="minorBidi" w:cstheme="minorBidi"/>
          <w:color w:val="000000"/>
        </w:rPr>
        <w:t xml:space="preserve">hapter 3) and even by her father’s name. Note that several “problematic” women in </w:t>
      </w:r>
      <w:r w:rsidRPr="00E56BF7">
        <w:rPr>
          <w:rFonts w:asciiTheme="minorBidi" w:eastAsia="Times New Roman" w:hAnsiTheme="minorBidi" w:cstheme="minorBidi"/>
          <w:i/>
          <w:iCs/>
          <w:color w:val="000000"/>
        </w:rPr>
        <w:t>Tanakh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are </w:t>
      </w:r>
      <w:r w:rsidR="003F14FD">
        <w:rPr>
          <w:rFonts w:asciiTheme="minorBidi" w:eastAsia="Times New Roman" w:hAnsiTheme="minorBidi" w:cstheme="minorBidi"/>
          <w:color w:val="000000"/>
        </w:rPr>
        <w:t>identified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without a patronym, like Delila (and even Tamar!). So he marri</w:t>
      </w:r>
      <w:r w:rsidR="00EA3BFA">
        <w:rPr>
          <w:rFonts w:asciiTheme="minorBidi" w:eastAsia="Times New Roman" w:hAnsiTheme="minorBidi" w:cstheme="minorBidi"/>
          <w:color w:val="000000"/>
        </w:rPr>
        <w:t>es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Gomer and be</w:t>
      </w:r>
      <w:r w:rsidR="00EA3BFA">
        <w:rPr>
          <w:rFonts w:asciiTheme="minorBidi" w:eastAsia="Times New Roman" w:hAnsiTheme="minorBidi" w:cstheme="minorBidi"/>
          <w:color w:val="000000"/>
        </w:rPr>
        <w:t>gins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 family with her</w:t>
      </w:r>
      <w:r w:rsidR="00EA3BFA">
        <w:rPr>
          <w:rFonts w:asciiTheme="minorBidi" w:eastAsia="Times New Roman" w:hAnsiTheme="minorBidi" w:cstheme="minorBidi"/>
          <w:color w:val="000000"/>
        </w:rPr>
        <w:t xml:space="preserve"> — a</w:t>
      </w:r>
      <w:r w:rsidRPr="00F034D7">
        <w:rPr>
          <w:rFonts w:asciiTheme="minorBidi" w:eastAsia="Times New Roman" w:hAnsiTheme="minorBidi" w:cstheme="minorBidi"/>
          <w:color w:val="000000"/>
        </w:rPr>
        <w:t>nd God “adjust</w:t>
      </w:r>
      <w:r w:rsidR="00EA3BFA">
        <w:rPr>
          <w:rFonts w:asciiTheme="minorBidi" w:eastAsia="Times New Roman" w:hAnsiTheme="minorBidi" w:cstheme="minorBidi"/>
          <w:color w:val="000000"/>
        </w:rPr>
        <w:t>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” the command by telling Hoshea to turn, as it were, his children into “bastardized” offspring with their awful names. </w:t>
      </w:r>
    </w:p>
    <w:p w14:paraId="7839F991" w14:textId="06182564" w:rsidR="00936C32" w:rsidRDefault="00936C3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75F2659" w14:textId="77777777" w:rsidR="00F42BC9" w:rsidRDefault="00F42BC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8349751" w14:textId="4E05DA2D" w:rsidR="00936C32" w:rsidRPr="00F034D7" w:rsidRDefault="000956FF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0956FF">
        <w:rPr>
          <w:rFonts w:asciiTheme="minorBidi" w:eastAsia="Times New Roman" w:hAnsiTheme="minorBidi" w:cstheme="minorBidi"/>
          <w:i/>
          <w:color w:val="000000"/>
        </w:rPr>
        <w:t>CHAZAL</w:t>
      </w:r>
      <w:r w:rsidR="00936C32" w:rsidRPr="00F034D7">
        <w:rPr>
          <w:rFonts w:asciiTheme="minorBidi" w:eastAsia="Times New Roman" w:hAnsiTheme="minorBidi" w:cstheme="minorBidi"/>
          <w:color w:val="000000"/>
        </w:rPr>
        <w:t xml:space="preserve"> AND THE RISHONIM ON HOSHEA’S MARRIAGE</w:t>
      </w:r>
    </w:p>
    <w:p w14:paraId="6E750AB3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CE512DE" w14:textId="0CE5A234" w:rsidR="00936C32" w:rsidRPr="00F034D7" w:rsidRDefault="00936C32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lastRenderedPageBreak/>
        <w:t xml:space="preserve">Rambam </w:t>
      </w:r>
      <w:r w:rsidR="00EA3BFA">
        <w:rPr>
          <w:rFonts w:asciiTheme="minorBidi" w:eastAsia="Times New Roman" w:hAnsiTheme="minorBidi" w:cstheme="minorBidi"/>
          <w:color w:val="000000"/>
        </w:rPr>
        <w:t>(</w:t>
      </w:r>
      <w:r w:rsidR="00EA3BFA">
        <w:rPr>
          <w:rFonts w:asciiTheme="minorBidi" w:eastAsia="Times New Roman" w:hAnsiTheme="minorBidi" w:cstheme="minorBidi"/>
          <w:i/>
          <w:iCs/>
          <w:color w:val="000000"/>
        </w:rPr>
        <w:t>Moreh Ha-nevukhim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II</w:t>
      </w:r>
      <w:r w:rsidR="00EA3BFA">
        <w:rPr>
          <w:rFonts w:asciiTheme="minorBidi" w:eastAsia="Times New Roman" w:hAnsiTheme="minorBidi" w:cstheme="minorBidi"/>
          <w:color w:val="000000"/>
        </w:rPr>
        <w:t>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EA3BFA">
        <w:rPr>
          <w:rFonts w:asciiTheme="minorBidi" w:eastAsia="Times New Roman" w:hAnsiTheme="minorBidi" w:cstheme="minorBidi"/>
          <w:color w:val="000000"/>
        </w:rPr>
        <w:t>C</w:t>
      </w:r>
      <w:r w:rsidRPr="00F034D7">
        <w:rPr>
          <w:rFonts w:asciiTheme="minorBidi" w:eastAsia="Times New Roman" w:hAnsiTheme="minorBidi" w:cstheme="minorBidi"/>
          <w:color w:val="000000"/>
        </w:rPr>
        <w:t xml:space="preserve">hapter 46) 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states that this entire episode </w:t>
      </w:r>
      <w:r w:rsidR="00C57389">
        <w:rPr>
          <w:rFonts w:asciiTheme="minorBidi" w:eastAsia="Times New Roman" w:hAnsiTheme="minorBidi" w:cstheme="minorBidi"/>
          <w:color w:val="000000"/>
        </w:rPr>
        <w:t>i</w:t>
      </w:r>
      <w:r w:rsidR="00E30797" w:rsidRPr="00F034D7">
        <w:rPr>
          <w:rFonts w:asciiTheme="minorBidi" w:eastAsia="Times New Roman" w:hAnsiTheme="minorBidi" w:cstheme="minorBidi"/>
          <w:color w:val="000000"/>
        </w:rPr>
        <w:t>s a vision and d</w:t>
      </w:r>
      <w:r w:rsidR="00C57389">
        <w:rPr>
          <w:rFonts w:asciiTheme="minorBidi" w:eastAsia="Times New Roman" w:hAnsiTheme="minorBidi" w:cstheme="minorBidi"/>
          <w:color w:val="000000"/>
        </w:rPr>
        <w:t>oes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not take place in “the real world</w:t>
      </w:r>
      <w:r w:rsidR="00C57389">
        <w:rPr>
          <w:rFonts w:asciiTheme="minorBidi" w:eastAsia="Times New Roman" w:hAnsiTheme="minorBidi" w:cstheme="minorBidi"/>
          <w:color w:val="000000"/>
        </w:rPr>
        <w:t>.”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This is part of Rambam’s </w:t>
      </w:r>
      <w:r w:rsidR="00C57389">
        <w:rPr>
          <w:rFonts w:asciiTheme="minorBidi" w:eastAsia="Times New Roman" w:hAnsiTheme="minorBidi" w:cstheme="minorBidi"/>
          <w:color w:val="000000"/>
        </w:rPr>
        <w:t>tendency to see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any prophecy besides that of Moshe </w:t>
      </w:r>
      <w:r w:rsidR="0065750E" w:rsidRPr="00F034D7">
        <w:rPr>
          <w:rFonts w:asciiTheme="minorBidi" w:eastAsia="Times New Roman" w:hAnsiTheme="minorBidi" w:cstheme="minorBidi"/>
          <w:color w:val="000000"/>
        </w:rPr>
        <w:t>Rabbeinu’s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as taking place while asleep</w:t>
      </w:r>
      <w:r w:rsidR="00C57389">
        <w:rPr>
          <w:rFonts w:asciiTheme="minorBidi" w:eastAsia="Times New Roman" w:hAnsiTheme="minorBidi" w:cstheme="minorBidi"/>
          <w:color w:val="000000"/>
        </w:rPr>
        <w:t>,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per </w:t>
      </w:r>
      <w:r w:rsidR="00E30797" w:rsidRPr="00F034D7">
        <w:rPr>
          <w:rFonts w:asciiTheme="minorBidi" w:eastAsia="Times New Roman" w:hAnsiTheme="minorBidi" w:cstheme="minorBidi"/>
          <w:i/>
          <w:iCs/>
          <w:color w:val="000000"/>
        </w:rPr>
        <w:t>Bamidbar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12</w:t>
      </w:r>
      <w:r w:rsidR="00C57389">
        <w:rPr>
          <w:rFonts w:asciiTheme="minorBidi" w:eastAsia="Times New Roman" w:hAnsiTheme="minorBidi" w:cstheme="minorBidi"/>
          <w:color w:val="000000"/>
        </w:rPr>
        <w:t xml:space="preserve"> </w:t>
      </w:r>
      <w:r w:rsidR="00E30797" w:rsidRPr="00F034D7">
        <w:rPr>
          <w:rFonts w:asciiTheme="minorBidi" w:eastAsia="Times New Roman" w:hAnsiTheme="minorBidi" w:cstheme="minorBidi"/>
          <w:color w:val="000000"/>
        </w:rPr>
        <w:t>(and his own seventh principle of faith). Ibn Ezra follows him</w:t>
      </w:r>
      <w:r w:rsidR="00C57389">
        <w:rPr>
          <w:rFonts w:asciiTheme="minorBidi" w:eastAsia="Times New Roman" w:hAnsiTheme="minorBidi" w:cstheme="minorBidi"/>
          <w:color w:val="000000"/>
        </w:rPr>
        <w:t xml:space="preserve"> — 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as do several other </w:t>
      </w:r>
      <w:r w:rsidR="00E30797" w:rsidRPr="00F034D7">
        <w:rPr>
          <w:rFonts w:asciiTheme="minorBidi" w:eastAsia="Times New Roman" w:hAnsiTheme="minorBidi" w:cstheme="minorBidi"/>
          <w:i/>
          <w:iCs/>
          <w:color w:val="000000"/>
        </w:rPr>
        <w:t>Rishonim</w:t>
      </w:r>
      <w:r w:rsidR="00C57389">
        <w:rPr>
          <w:rFonts w:asciiTheme="minorBidi" w:eastAsia="Times New Roman" w:hAnsiTheme="minorBidi" w:cstheme="minorBidi"/>
          <w:color w:val="000000"/>
        </w:rPr>
        <w:t xml:space="preserve">, </w:t>
      </w:r>
      <w:r w:rsidR="00E30797" w:rsidRPr="00F034D7">
        <w:rPr>
          <w:rFonts w:asciiTheme="minorBidi" w:eastAsia="Times New Roman" w:hAnsiTheme="minorBidi" w:cstheme="minorBidi"/>
          <w:color w:val="000000"/>
        </w:rPr>
        <w:t>although not fo</w:t>
      </w:r>
      <w:r w:rsidR="00B70EA4" w:rsidRPr="00F034D7">
        <w:rPr>
          <w:rFonts w:asciiTheme="minorBidi" w:eastAsia="Times New Roman" w:hAnsiTheme="minorBidi" w:cstheme="minorBidi"/>
          <w:color w:val="000000"/>
        </w:rPr>
        <w:t>r the same reason. Some of them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C57389">
        <w:rPr>
          <w:rFonts w:asciiTheme="minorBidi" w:eastAsia="Times New Roman" w:hAnsiTheme="minorBidi" w:cstheme="minorBidi"/>
          <w:color w:val="000000"/>
        </w:rPr>
        <w:t>(</w:t>
      </w:r>
      <w:r w:rsidR="00E30797" w:rsidRPr="00F034D7">
        <w:rPr>
          <w:rFonts w:asciiTheme="minorBidi" w:eastAsia="Times New Roman" w:hAnsiTheme="minorBidi" w:cstheme="minorBidi"/>
          <w:color w:val="000000"/>
        </w:rPr>
        <w:t>notably ibn Ezra</w:t>
      </w:r>
      <w:r w:rsidR="00C57389">
        <w:rPr>
          <w:rFonts w:asciiTheme="minorBidi" w:eastAsia="Times New Roman" w:hAnsiTheme="minorBidi" w:cstheme="minorBidi"/>
          <w:color w:val="000000"/>
        </w:rPr>
        <w:t>)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 are scandalized by the thought of God commanding His own prophet to take a </w:t>
      </w:r>
      <w:r w:rsidR="003E6756">
        <w:rPr>
          <w:rFonts w:asciiTheme="minorBidi" w:eastAsia="Times New Roman" w:hAnsiTheme="minorBidi" w:cstheme="minorBidi"/>
          <w:color w:val="000000"/>
        </w:rPr>
        <w:t>harlot</w:t>
      </w:r>
      <w:r w:rsidR="00E30797" w:rsidRPr="00F034D7">
        <w:rPr>
          <w:rFonts w:asciiTheme="minorBidi" w:eastAsia="Times New Roman" w:hAnsiTheme="minorBidi" w:cstheme="minorBidi"/>
          <w:color w:val="000000"/>
        </w:rPr>
        <w:t xml:space="preserve">, have children with her etc. </w:t>
      </w:r>
    </w:p>
    <w:p w14:paraId="6B9723C4" w14:textId="20440A7E" w:rsidR="00E30797" w:rsidRPr="00F034D7" w:rsidRDefault="00E30797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D535A03" w14:textId="041EBF39" w:rsidR="00E30797" w:rsidRPr="00F034D7" w:rsidRDefault="00E30797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This is an interesting twist, as </w:t>
      </w:r>
      <w:r w:rsidR="000956FF" w:rsidRPr="000956FF">
        <w:rPr>
          <w:rFonts w:asciiTheme="minorBidi" w:eastAsia="Times New Roman" w:hAnsiTheme="minorBidi" w:cstheme="minorBidi"/>
          <w:i/>
          <w:iCs/>
          <w:color w:val="000000"/>
        </w:rPr>
        <w:t>Chazal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quite clearly take the position that Hoshea really d</w:t>
      </w:r>
      <w:r w:rsidR="00C57389">
        <w:rPr>
          <w:rFonts w:asciiTheme="minorBidi" w:eastAsia="Times New Roman" w:hAnsiTheme="minorBidi" w:cstheme="minorBidi"/>
          <w:color w:val="000000"/>
        </w:rPr>
        <w:t xml:space="preserve">oes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take Gomer, </w:t>
      </w:r>
      <w:r w:rsidR="00C57389">
        <w:rPr>
          <w:rFonts w:asciiTheme="minorBidi" w:eastAsia="Times New Roman" w:hAnsiTheme="minorBidi" w:cstheme="minorBidi"/>
          <w:color w:val="000000"/>
        </w:rPr>
        <w:t xml:space="preserve">that Hoshea </w:t>
      </w:r>
      <w:r w:rsidRPr="00F034D7">
        <w:rPr>
          <w:rFonts w:asciiTheme="minorBidi" w:eastAsia="Times New Roman" w:hAnsiTheme="minorBidi" w:cstheme="minorBidi"/>
          <w:color w:val="000000"/>
        </w:rPr>
        <w:t>really ha</w:t>
      </w:r>
      <w:r w:rsidR="00C57389">
        <w:rPr>
          <w:rFonts w:asciiTheme="minorBidi" w:eastAsia="Times New Roman" w:hAnsiTheme="minorBidi" w:cstheme="minorBidi"/>
          <w:color w:val="000000"/>
        </w:rPr>
        <w:t>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relations with her</w:t>
      </w:r>
      <w:r w:rsidR="00C57389">
        <w:rPr>
          <w:rFonts w:asciiTheme="minorBidi" w:eastAsia="Times New Roman" w:hAnsiTheme="minorBidi" w:cstheme="minorBidi"/>
          <w:color w:val="000000"/>
        </w:rPr>
        <w:t>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</w:t>
      </w:r>
      <w:r w:rsidR="00C57389">
        <w:rPr>
          <w:rFonts w:asciiTheme="minorBidi" w:eastAsia="Times New Roman" w:hAnsiTheme="minorBidi" w:cstheme="minorBidi"/>
          <w:color w:val="000000"/>
        </w:rPr>
        <w:t xml:space="preserve"> that </w:t>
      </w:r>
      <w:r w:rsidRPr="00F034D7">
        <w:rPr>
          <w:rFonts w:asciiTheme="minorBidi" w:eastAsia="Times New Roman" w:hAnsiTheme="minorBidi" w:cstheme="minorBidi"/>
          <w:color w:val="000000"/>
        </w:rPr>
        <w:t>the three children Yizre’el, Lo</w:t>
      </w:r>
      <w:r w:rsidR="0065750E">
        <w:rPr>
          <w:rFonts w:asciiTheme="minorBidi" w:eastAsia="Times New Roman" w:hAnsiTheme="minorBidi" w:cstheme="minorBidi"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color w:val="000000"/>
        </w:rPr>
        <w:t>Ru</w:t>
      </w:r>
      <w:r w:rsidR="00B70EA4" w:rsidRPr="00F034D7">
        <w:rPr>
          <w:rFonts w:asciiTheme="minorBidi" w:eastAsia="Times New Roman" w:hAnsiTheme="minorBidi" w:cstheme="minorBidi"/>
          <w:color w:val="000000"/>
        </w:rPr>
        <w:t>chama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Lo</w:t>
      </w:r>
      <w:r w:rsidR="0065750E">
        <w:rPr>
          <w:rFonts w:asciiTheme="minorBidi" w:eastAsia="Times New Roman" w:hAnsiTheme="minorBidi" w:cstheme="minorBidi"/>
          <w:color w:val="000000"/>
        </w:rPr>
        <w:t xml:space="preserve">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Ami </w:t>
      </w:r>
      <w:r w:rsidR="00C57389">
        <w:rPr>
          <w:rFonts w:asciiTheme="minorBidi" w:eastAsia="Times New Roman" w:hAnsiTheme="minorBidi" w:cstheme="minorBidi"/>
          <w:color w:val="000000"/>
        </w:rPr>
        <w:t>a</w:t>
      </w:r>
      <w:r w:rsidRPr="00F034D7">
        <w:rPr>
          <w:rFonts w:asciiTheme="minorBidi" w:eastAsia="Times New Roman" w:hAnsiTheme="minorBidi" w:cstheme="minorBidi"/>
          <w:color w:val="000000"/>
        </w:rPr>
        <w:t xml:space="preserve">re real people. Rambam </w:t>
      </w:r>
      <w:r w:rsidR="00C57389">
        <w:rPr>
          <w:rFonts w:asciiTheme="minorBidi" w:eastAsia="Times New Roman" w:hAnsiTheme="minorBidi" w:cstheme="minorBidi"/>
          <w:color w:val="000000"/>
        </w:rPr>
        <w:t>i</w:t>
      </w:r>
      <w:r w:rsidRPr="00F034D7">
        <w:rPr>
          <w:rFonts w:asciiTheme="minorBidi" w:eastAsia="Times New Roman" w:hAnsiTheme="minorBidi" w:cstheme="minorBidi"/>
          <w:color w:val="000000"/>
        </w:rPr>
        <w:t xml:space="preserve">s driven by his commitment to philosophical truth and a strict reading of the key passage in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Bamidbar</w:t>
      </w:r>
      <w:r w:rsidRPr="00F034D7">
        <w:rPr>
          <w:rFonts w:asciiTheme="minorBidi" w:eastAsia="Times New Roman" w:hAnsiTheme="minorBidi" w:cstheme="minorBidi"/>
          <w:color w:val="000000"/>
        </w:rPr>
        <w:t>. Ibn Ezra and Radak, however, seem to be pushed by other considerations</w:t>
      </w:r>
      <w:r w:rsidR="00C57389">
        <w:rPr>
          <w:rFonts w:asciiTheme="minorBidi" w:eastAsia="Times New Roman" w:hAnsiTheme="minorBidi" w:cstheme="minorBidi"/>
          <w:color w:val="000000"/>
        </w:rPr>
        <w:t xml:space="preserve"> —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might they have been polemic concerns? The horrified language used by ibn Ezra implies that his refusal to read this text as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p</w:t>
      </w:r>
      <w:r w:rsidR="00B70EA4" w:rsidRPr="00F034D7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shat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(and this is the ibn Ezra we’re talking about!) is due to broader concerns extrinsic to the text or philosophic</w:t>
      </w:r>
      <w:r w:rsidR="003F14FD">
        <w:rPr>
          <w:rFonts w:asciiTheme="minorBidi" w:eastAsia="Times New Roman" w:hAnsiTheme="minorBidi" w:cstheme="minorBidi"/>
          <w:color w:val="000000"/>
        </w:rPr>
        <w:t>al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speculation:</w:t>
      </w:r>
    </w:p>
    <w:p w14:paraId="7FB6B98C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F565E61" w14:textId="11CCFFC2" w:rsidR="00E30797" w:rsidRPr="00F034D7" w:rsidRDefault="00E30797" w:rsidP="00FE31A5">
      <w:pPr>
        <w:bidi w:val="0"/>
        <w:spacing w:line="240" w:lineRule="auto"/>
        <w:ind w:left="720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The words of A</w:t>
      </w:r>
      <w:r w:rsidR="00C57389">
        <w:rPr>
          <w:rFonts w:asciiTheme="minorBidi" w:eastAsia="Times New Roman" w:hAnsiTheme="minorBidi" w:cstheme="minorBidi"/>
          <w:color w:val="000000"/>
        </w:rPr>
        <w:t>v</w:t>
      </w:r>
      <w:r w:rsidRPr="00F034D7">
        <w:rPr>
          <w:rFonts w:asciiTheme="minorBidi" w:eastAsia="Times New Roman" w:hAnsiTheme="minorBidi" w:cstheme="minorBidi"/>
          <w:color w:val="000000"/>
        </w:rPr>
        <w:t xml:space="preserve">raham the author: Heaven forfend that God would command to take a harlot and to </w:t>
      </w:r>
      <w:r w:rsidR="00C57389">
        <w:rPr>
          <w:rFonts w:asciiTheme="minorBidi" w:eastAsia="Times New Roman" w:hAnsiTheme="minorBidi" w:cstheme="minorBidi"/>
          <w:color w:val="000000"/>
        </w:rPr>
        <w:t>bear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children</w:t>
      </w:r>
      <w:r w:rsidR="003F14FD">
        <w:rPr>
          <w:rFonts w:asciiTheme="minorBidi" w:eastAsia="Times New Roman" w:hAnsiTheme="minorBidi" w:cstheme="minorBidi"/>
          <w:color w:val="000000"/>
        </w:rPr>
        <w:t xml:space="preserve"> of harlotry</w:t>
      </w:r>
      <w:r w:rsidRPr="00F034D7">
        <w:rPr>
          <w:rFonts w:asciiTheme="minorBidi" w:eastAsia="Times New Roman" w:hAnsiTheme="minorBidi" w:cstheme="minorBidi"/>
          <w:color w:val="000000"/>
        </w:rPr>
        <w:t>. And one who argues “it is sufficient for the servant to be like the master</w:t>
      </w:r>
      <w:r w:rsidR="00C57389">
        <w:rPr>
          <w:rFonts w:asciiTheme="minorBidi" w:eastAsia="Times New Roman" w:hAnsiTheme="minorBidi" w:cstheme="minorBidi"/>
          <w:color w:val="000000"/>
        </w:rPr>
        <w:t>,</w:t>
      </w:r>
      <w:r w:rsidRPr="00F034D7">
        <w:rPr>
          <w:rFonts w:asciiTheme="minorBidi" w:eastAsia="Times New Roman" w:hAnsiTheme="minorBidi" w:cstheme="minorBidi"/>
          <w:color w:val="000000"/>
        </w:rPr>
        <w:t>” this idea does not apply to this case. For whoring away from God is a metaphor</w:t>
      </w:r>
      <w:r w:rsidR="003F14FD">
        <w:rPr>
          <w:rFonts w:asciiTheme="minorBidi" w:eastAsia="Times New Roman" w:hAnsiTheme="minorBidi" w:cstheme="minorBidi"/>
          <w:color w:val="000000"/>
        </w:rPr>
        <w:t>;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it is only “real” with people. The correct view, in my eyes, is that this prophet </w:t>
      </w:r>
      <w:r w:rsidR="00F54EAB" w:rsidRPr="00F034D7">
        <w:rPr>
          <w:rFonts w:asciiTheme="minorBidi" w:eastAsia="Times New Roman" w:hAnsiTheme="minorBidi" w:cstheme="minorBidi"/>
          <w:color w:val="000000"/>
        </w:rPr>
        <w:t>would see prophetic visions in a dream at night, and that God told him: “Go</w:t>
      </w:r>
      <w:r w:rsidR="00C57389">
        <w:rPr>
          <w:rFonts w:asciiTheme="minorBidi" w:eastAsia="Times New Roman" w:hAnsiTheme="minorBidi" w:cstheme="minorBidi"/>
          <w:color w:val="000000"/>
        </w:rPr>
        <w:t xml:space="preserve">, </w:t>
      </w:r>
      <w:r w:rsidR="00F54EAB" w:rsidRPr="00F034D7">
        <w:rPr>
          <w:rFonts w:asciiTheme="minorBidi" w:eastAsia="Times New Roman" w:hAnsiTheme="minorBidi" w:cstheme="minorBidi"/>
          <w:color w:val="000000"/>
        </w:rPr>
        <w:t>take for you</w:t>
      </w:r>
      <w:r w:rsidR="00C57389">
        <w:rPr>
          <w:rFonts w:asciiTheme="minorBidi" w:eastAsia="Times New Roman" w:hAnsiTheme="minorBidi" w:cstheme="minorBidi"/>
          <w:color w:val="000000"/>
        </w:rPr>
        <w:t xml:space="preserve"> a wife of harlotry</w:t>
      </w:r>
      <w:r w:rsidR="003F14FD">
        <w:rPr>
          <w:rFonts w:asciiTheme="minorBidi" w:eastAsia="Times New Roman" w:hAnsiTheme="minorBidi" w:cstheme="minorBidi"/>
          <w:color w:val="000000"/>
        </w:rPr>
        <w:t>,</w:t>
      </w:r>
      <w:r w:rsidR="00F54EAB" w:rsidRPr="00F034D7">
        <w:rPr>
          <w:rFonts w:asciiTheme="minorBidi" w:eastAsia="Times New Roman" w:hAnsiTheme="minorBidi" w:cstheme="minorBidi"/>
          <w:color w:val="000000"/>
        </w:rPr>
        <w:t xml:space="preserve">” and he went and took a well-known woman and she conceived and gave birth. </w:t>
      </w:r>
    </w:p>
    <w:p w14:paraId="67C2181F" w14:textId="1C244A23" w:rsidR="00F54EAB" w:rsidRPr="00F034D7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73CD145" w14:textId="614A32DA" w:rsidR="00F54EAB" w:rsidRPr="00F034D7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By the way, </w:t>
      </w:r>
      <w:r w:rsidR="00264917">
        <w:rPr>
          <w:rFonts w:asciiTheme="minorBidi" w:eastAsia="Times New Roman" w:hAnsiTheme="minorBidi" w:cstheme="minorBidi"/>
          <w:color w:val="000000"/>
        </w:rPr>
        <w:t>Abravanel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weighs in on the question and uses an interesting measure for determining if a prophetic statement should be seen as real or </w:t>
      </w:r>
      <w:r w:rsidR="00C57389">
        <w:rPr>
          <w:rFonts w:asciiTheme="minorBidi" w:eastAsia="Times New Roman" w:hAnsiTheme="minorBidi" w:cstheme="minorBidi"/>
          <w:color w:val="000000"/>
        </w:rPr>
        <w:t>imaginary: i</w:t>
      </w:r>
      <w:r w:rsidRPr="00F034D7">
        <w:rPr>
          <w:rFonts w:asciiTheme="minorBidi" w:eastAsia="Times New Roman" w:hAnsiTheme="minorBidi" w:cstheme="minorBidi"/>
          <w:color w:val="000000"/>
        </w:rPr>
        <w:t>f the text follows up with confirmation of the event, it is real</w:t>
      </w:r>
      <w:r w:rsidR="00C57389">
        <w:rPr>
          <w:rFonts w:asciiTheme="minorBidi" w:eastAsia="Times New Roman" w:hAnsiTheme="minorBidi" w:cstheme="minorBidi"/>
          <w:color w:val="000000"/>
        </w:rPr>
        <w:t>.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C57389">
        <w:rPr>
          <w:rFonts w:asciiTheme="minorBidi" w:eastAsia="Times New Roman" w:hAnsiTheme="minorBidi" w:cstheme="minorBidi"/>
          <w:color w:val="000000"/>
        </w:rPr>
        <w:t>T</w:t>
      </w:r>
      <w:r w:rsidRPr="00F034D7">
        <w:rPr>
          <w:rFonts w:asciiTheme="minorBidi" w:eastAsia="Times New Roman" w:hAnsiTheme="minorBidi" w:cstheme="minorBidi"/>
          <w:color w:val="000000"/>
        </w:rPr>
        <w:t>herefore, he concludes that Hoshea really d</w:t>
      </w:r>
      <w:r w:rsidR="00C57389">
        <w:rPr>
          <w:rFonts w:asciiTheme="minorBidi" w:eastAsia="Times New Roman" w:hAnsiTheme="minorBidi" w:cstheme="minorBidi"/>
          <w:color w:val="000000"/>
        </w:rPr>
        <w:t xml:space="preserve">oes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have children with Gomer. </w:t>
      </w:r>
    </w:p>
    <w:p w14:paraId="63A6EEF1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2D0C0F8" w14:textId="4A160A86" w:rsidR="00F54EAB" w:rsidRPr="00F034D7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What is interesting about Rambam (on one hand) and ibn Ezra</w:t>
      </w:r>
      <w:r w:rsidR="00C57389">
        <w:rPr>
          <w:rFonts w:asciiTheme="minorBidi" w:eastAsia="Times New Roman" w:hAnsiTheme="minorBidi" w:cstheme="minorBidi"/>
          <w:color w:val="000000"/>
        </w:rPr>
        <w:t xml:space="preserve"> and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Radak (on the other) is their willingness to reject </w:t>
      </w:r>
      <w:r w:rsidR="000956FF" w:rsidRPr="000956FF">
        <w:rPr>
          <w:rFonts w:asciiTheme="minorBidi" w:eastAsia="Times New Roman" w:hAnsiTheme="minorBidi" w:cstheme="minorBidi"/>
          <w:i/>
          <w:iCs/>
          <w:color w:val="000000"/>
        </w:rPr>
        <w:t>Chazal</w:t>
      </w:r>
      <w:r w:rsidR="00C57389">
        <w:rPr>
          <w:rFonts w:asciiTheme="minorBidi" w:eastAsia="Times New Roman" w:hAnsiTheme="minorBidi" w:cstheme="minorBidi"/>
          <w:color w:val="000000"/>
        </w:rPr>
        <w:t>’s c</w:t>
      </w:r>
      <w:r w:rsidRPr="00F034D7">
        <w:rPr>
          <w:rFonts w:asciiTheme="minorBidi" w:eastAsia="Times New Roman" w:hAnsiTheme="minorBidi" w:cstheme="minorBidi"/>
          <w:color w:val="000000"/>
        </w:rPr>
        <w:t xml:space="preserve">lear take on the story due to their own considerations, whether philosophical or moralistic. </w:t>
      </w:r>
    </w:p>
    <w:p w14:paraId="0229588D" w14:textId="0736D58C" w:rsidR="00F54EAB" w:rsidRPr="00F034D7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DAB086F" w14:textId="1A101C8B" w:rsidR="00F54EAB" w:rsidRPr="00F034D7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In </w:t>
      </w:r>
      <w:r w:rsidR="00C57389">
        <w:rPr>
          <w:rFonts w:asciiTheme="minorBidi" w:eastAsia="Times New Roman" w:hAnsiTheme="minorBidi" w:cstheme="minorBidi"/>
          <w:color w:val="000000"/>
        </w:rPr>
        <w:t xml:space="preserve">the “For </w:t>
      </w:r>
      <w:r w:rsidRPr="00F034D7">
        <w:rPr>
          <w:rFonts w:asciiTheme="minorBidi" w:eastAsia="Times New Roman" w:hAnsiTheme="minorBidi" w:cstheme="minorBidi"/>
          <w:color w:val="000000"/>
        </w:rPr>
        <w:t>Further Study</w:t>
      </w:r>
      <w:r w:rsidR="00C57389">
        <w:rPr>
          <w:rFonts w:asciiTheme="minorBidi" w:eastAsia="Times New Roman" w:hAnsiTheme="minorBidi" w:cstheme="minorBidi"/>
          <w:color w:val="000000"/>
        </w:rPr>
        <w:t>” section</w:t>
      </w:r>
      <w:r w:rsidRPr="00F034D7">
        <w:rPr>
          <w:rFonts w:asciiTheme="minorBidi" w:eastAsia="Times New Roman" w:hAnsiTheme="minorBidi" w:cstheme="minorBidi"/>
          <w:color w:val="000000"/>
        </w:rPr>
        <w:t xml:space="preserve">, I’ve provided a few sources that document and deal with this phenomenon elsewhere. Our friend and teacher, Rabbi Dr. Joshua Berman, </w:t>
      </w:r>
      <w:r w:rsidR="003F14FD">
        <w:rPr>
          <w:rFonts w:asciiTheme="minorBidi" w:eastAsia="Times New Roman" w:hAnsiTheme="minorBidi" w:cstheme="minorBidi"/>
          <w:color w:val="000000"/>
        </w:rPr>
        <w:t xml:space="preserve">has </w:t>
      </w:r>
      <w:r w:rsidRPr="00F034D7">
        <w:rPr>
          <w:rFonts w:asciiTheme="minorBidi" w:eastAsia="Times New Roman" w:hAnsiTheme="minorBidi" w:cstheme="minorBidi"/>
          <w:color w:val="000000"/>
        </w:rPr>
        <w:t>wr</w:t>
      </w:r>
      <w:r w:rsidR="003F14FD">
        <w:rPr>
          <w:rFonts w:asciiTheme="minorBidi" w:eastAsia="Times New Roman" w:hAnsiTheme="minorBidi" w:cstheme="minorBidi"/>
          <w:color w:val="000000"/>
        </w:rPr>
        <w:t>itten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 wonderful article about the exegetical development of the story of </w:t>
      </w:r>
      <w:r w:rsidR="0065750E" w:rsidRPr="00F034D7">
        <w:rPr>
          <w:rFonts w:asciiTheme="minorBidi" w:eastAsia="Times New Roman" w:hAnsiTheme="minorBidi" w:cstheme="minorBidi"/>
          <w:color w:val="000000"/>
        </w:rPr>
        <w:t>Yiftach’s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daughter. Whereas it is clear that the </w:t>
      </w:r>
      <w:r w:rsidR="003F14FD">
        <w:rPr>
          <w:rFonts w:asciiTheme="minorBidi" w:eastAsia="Times New Roman" w:hAnsiTheme="minorBidi" w:cstheme="minorBidi"/>
          <w:color w:val="000000"/>
        </w:rPr>
        <w:t>R</w:t>
      </w:r>
      <w:r w:rsidRPr="00F034D7">
        <w:rPr>
          <w:rFonts w:asciiTheme="minorBidi" w:eastAsia="Times New Roman" w:hAnsiTheme="minorBidi" w:cstheme="minorBidi"/>
          <w:color w:val="000000"/>
        </w:rPr>
        <w:t>abbis underst</w:t>
      </w:r>
      <w:r w:rsidR="00C57389">
        <w:rPr>
          <w:rFonts w:asciiTheme="minorBidi" w:eastAsia="Times New Roman" w:hAnsiTheme="minorBidi" w:cstheme="minorBidi"/>
          <w:color w:val="000000"/>
        </w:rPr>
        <w:t>an</w:t>
      </w:r>
      <w:r w:rsidRPr="00F034D7">
        <w:rPr>
          <w:rFonts w:asciiTheme="minorBidi" w:eastAsia="Times New Roman" w:hAnsiTheme="minorBidi" w:cstheme="minorBidi"/>
          <w:color w:val="000000"/>
        </w:rPr>
        <w:t xml:space="preserve">d that Yiftach really </w:t>
      </w:r>
      <w:r w:rsidR="00C57389">
        <w:rPr>
          <w:rFonts w:asciiTheme="minorBidi" w:eastAsia="Times New Roman" w:hAnsiTheme="minorBidi" w:cstheme="minorBidi"/>
          <w:color w:val="000000"/>
        </w:rPr>
        <w:t>goes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through with his vow and kill</w:t>
      </w:r>
      <w:r w:rsidR="00C57389">
        <w:rPr>
          <w:rFonts w:asciiTheme="minorBidi" w:eastAsia="Times New Roman" w:hAnsiTheme="minorBidi" w:cstheme="minorBidi"/>
          <w:color w:val="000000"/>
        </w:rPr>
        <w:t>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his daughter, Berman traces a broad medieval interpretive tradition that has her cloistered in a nunnery of sorts. </w:t>
      </w:r>
    </w:p>
    <w:p w14:paraId="7468D26A" w14:textId="77777777" w:rsidR="00B70EA4" w:rsidRPr="00F034D7" w:rsidRDefault="00B70EA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15545CD" w14:textId="6FFACA27" w:rsidR="00C57389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 xml:space="preserve">In a somewhat similar vein, even though </w:t>
      </w:r>
      <w:r w:rsidR="0065750E" w:rsidRPr="00F034D7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="0065750E">
        <w:rPr>
          <w:rFonts w:asciiTheme="minorBidi" w:eastAsia="Times New Roman" w:hAnsiTheme="minorBidi" w:cstheme="minorBidi"/>
          <w:i/>
          <w:iCs/>
          <w:color w:val="000000"/>
        </w:rPr>
        <w:t>haza</w:t>
      </w:r>
      <w:r w:rsidR="00C57389">
        <w:rPr>
          <w:rFonts w:asciiTheme="minorBidi" w:eastAsia="Times New Roman" w:hAnsiTheme="minorBidi" w:cstheme="minorBidi"/>
          <w:i/>
          <w:iCs/>
          <w:color w:val="000000"/>
        </w:rPr>
        <w:t>l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</w:t>
      </w:r>
      <w:r w:rsidR="00C57389">
        <w:rPr>
          <w:rFonts w:asciiTheme="minorBidi" w:eastAsia="Times New Roman" w:hAnsiTheme="minorBidi" w:cstheme="minorBidi"/>
          <w:color w:val="000000"/>
        </w:rPr>
        <w:t>a</w:t>
      </w:r>
      <w:r w:rsidRPr="00F034D7">
        <w:rPr>
          <w:rFonts w:asciiTheme="minorBidi" w:eastAsia="Times New Roman" w:hAnsiTheme="minorBidi" w:cstheme="minorBidi"/>
          <w:color w:val="000000"/>
        </w:rPr>
        <w:t xml:space="preserve">re quite clear that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is an anthology and that David </w:t>
      </w:r>
      <w:r w:rsidR="00C57389">
        <w:rPr>
          <w:rFonts w:asciiTheme="minorBidi" w:eastAsia="Times New Roman" w:hAnsiTheme="minorBidi" w:cstheme="minorBidi"/>
          <w:color w:val="000000"/>
        </w:rPr>
        <w:t>is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not </w:t>
      </w:r>
      <w:r w:rsidR="00C57389">
        <w:rPr>
          <w:rFonts w:asciiTheme="minorBidi" w:eastAsia="Times New Roman" w:hAnsiTheme="minorBidi" w:cstheme="minorBidi"/>
          <w:color w:val="000000"/>
        </w:rPr>
        <w:t xml:space="preserve">the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author </w:t>
      </w:r>
      <w:r w:rsidR="00C57389">
        <w:rPr>
          <w:rFonts w:asciiTheme="minorBidi" w:eastAsia="Times New Roman" w:hAnsiTheme="minorBidi" w:cstheme="minorBidi"/>
          <w:color w:val="000000"/>
        </w:rPr>
        <w:t xml:space="preserve">of </w:t>
      </w:r>
      <w:r w:rsidRPr="00F034D7">
        <w:rPr>
          <w:rFonts w:asciiTheme="minorBidi" w:eastAsia="Times New Roman" w:hAnsiTheme="minorBidi" w:cstheme="minorBidi"/>
          <w:color w:val="000000"/>
        </w:rPr>
        <w:t xml:space="preserve">all of the psalms, a number of Rishonim insist that he </w:t>
      </w:r>
      <w:r w:rsidR="00C57389">
        <w:rPr>
          <w:rFonts w:asciiTheme="minorBidi" w:eastAsia="Times New Roman" w:hAnsiTheme="minorBidi" w:cstheme="minorBidi"/>
          <w:color w:val="000000"/>
        </w:rPr>
        <w:t>is the sole psalmist</w:t>
      </w:r>
      <w:r w:rsidRPr="00F034D7">
        <w:rPr>
          <w:rFonts w:asciiTheme="minorBidi" w:eastAsia="Times New Roman" w:hAnsiTheme="minorBidi" w:cstheme="minorBidi"/>
          <w:color w:val="000000"/>
        </w:rPr>
        <w:t>. This alternate approach beg</w:t>
      </w:r>
      <w:r w:rsidR="003F14FD">
        <w:rPr>
          <w:rFonts w:asciiTheme="minorBidi" w:eastAsia="Times New Roman" w:hAnsiTheme="minorBidi" w:cstheme="minorBidi"/>
          <w:color w:val="000000"/>
        </w:rPr>
        <w:t>i</w:t>
      </w:r>
      <w:r w:rsidRPr="00F034D7">
        <w:rPr>
          <w:rFonts w:asciiTheme="minorBidi" w:eastAsia="Times New Roman" w:hAnsiTheme="minorBidi" w:cstheme="minorBidi"/>
          <w:color w:val="000000"/>
        </w:rPr>
        <w:t>n</w:t>
      </w:r>
      <w:r w:rsidR="003F14FD">
        <w:rPr>
          <w:rFonts w:asciiTheme="minorBidi" w:eastAsia="Times New Roman" w:hAnsiTheme="minorBidi" w:cstheme="minorBidi"/>
          <w:color w:val="000000"/>
        </w:rPr>
        <w:t>s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with Saadiah </w:t>
      </w:r>
      <w:r w:rsidR="0065750E" w:rsidRPr="00F034D7">
        <w:rPr>
          <w:rFonts w:asciiTheme="minorBidi" w:eastAsia="Times New Roman" w:hAnsiTheme="minorBidi" w:cstheme="minorBidi"/>
          <w:color w:val="000000"/>
        </w:rPr>
        <w:t>Gaon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in his famous and unusual introduction to </w:t>
      </w:r>
      <w:r w:rsidRPr="00F034D7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Pr="00F034D7">
        <w:rPr>
          <w:rFonts w:asciiTheme="minorBidi" w:eastAsia="Times New Roman" w:hAnsiTheme="minorBidi" w:cstheme="minorBidi"/>
          <w:color w:val="000000"/>
        </w:rPr>
        <w:t xml:space="preserve">, where he posits that the entire book </w:t>
      </w:r>
      <w:r w:rsidR="00C57389">
        <w:rPr>
          <w:rFonts w:asciiTheme="minorBidi" w:eastAsia="Times New Roman" w:hAnsiTheme="minorBidi" w:cstheme="minorBidi"/>
          <w:color w:val="000000"/>
        </w:rPr>
        <w:t>i</w:t>
      </w:r>
      <w:r w:rsidRPr="00F034D7">
        <w:rPr>
          <w:rFonts w:asciiTheme="minorBidi" w:eastAsia="Times New Roman" w:hAnsiTheme="minorBidi" w:cstheme="minorBidi"/>
          <w:color w:val="000000"/>
        </w:rPr>
        <w:t xml:space="preserve">s </w:t>
      </w:r>
      <w:r w:rsidRPr="00F034D7">
        <w:rPr>
          <w:rFonts w:asciiTheme="minorBidi" w:eastAsia="Times New Roman" w:hAnsiTheme="minorBidi" w:cstheme="minorBidi"/>
          <w:color w:val="000000"/>
        </w:rPr>
        <w:lastRenderedPageBreak/>
        <w:t xml:space="preserve">given prophetically to David. Prof. Uriel Simon discusses the possible motivations for Saadiah’s deviation from </w:t>
      </w:r>
      <w:r w:rsidR="003F14FD">
        <w:rPr>
          <w:rFonts w:asciiTheme="minorBidi" w:eastAsia="Times New Roman" w:hAnsiTheme="minorBidi" w:cstheme="minorBidi"/>
          <w:color w:val="000000"/>
        </w:rPr>
        <w:t>R</w:t>
      </w:r>
      <w:r w:rsidRPr="00F034D7">
        <w:rPr>
          <w:rFonts w:asciiTheme="minorBidi" w:eastAsia="Times New Roman" w:hAnsiTheme="minorBidi" w:cstheme="minorBidi"/>
          <w:color w:val="000000"/>
        </w:rPr>
        <w:t xml:space="preserve">abbinic tradition </w:t>
      </w:r>
      <w:r w:rsidR="003F14FD">
        <w:rPr>
          <w:rFonts w:asciiTheme="minorBidi" w:eastAsia="Times New Roman" w:hAnsiTheme="minorBidi" w:cstheme="minorBidi"/>
          <w:color w:val="000000"/>
        </w:rPr>
        <w:t>in this case,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and they are most enlightening. </w:t>
      </w:r>
    </w:p>
    <w:p w14:paraId="6295DFA9" w14:textId="77777777" w:rsidR="00C57389" w:rsidRDefault="00C5738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BC9C0FD" w14:textId="7220510C" w:rsidR="00F54EAB" w:rsidRPr="00F034D7" w:rsidRDefault="00C5738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This is h</w:t>
      </w:r>
      <w:r w:rsidR="00F54EAB" w:rsidRPr="00F034D7">
        <w:rPr>
          <w:rFonts w:asciiTheme="minorBidi" w:eastAsia="Times New Roman" w:hAnsiTheme="minorBidi" w:cstheme="minorBidi"/>
          <w:color w:val="000000"/>
        </w:rPr>
        <w:t>ighly recommended reading</w:t>
      </w:r>
      <w:r>
        <w:rPr>
          <w:rFonts w:asciiTheme="minorBidi" w:eastAsia="Times New Roman" w:hAnsiTheme="minorBidi" w:cstheme="minorBidi"/>
          <w:color w:val="000000"/>
        </w:rPr>
        <w:t>. E</w:t>
      </w:r>
      <w:r w:rsidR="00F54EAB" w:rsidRPr="00F034D7">
        <w:rPr>
          <w:rFonts w:asciiTheme="minorBidi" w:eastAsia="Times New Roman" w:hAnsiTheme="minorBidi" w:cstheme="minorBidi"/>
          <w:color w:val="000000"/>
        </w:rPr>
        <w:t xml:space="preserve">njoy! </w:t>
      </w:r>
    </w:p>
    <w:p w14:paraId="32222F11" w14:textId="68915915" w:rsidR="00F54EAB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B1356DE" w14:textId="77777777" w:rsidR="00F034D7" w:rsidRPr="00F034D7" w:rsidRDefault="00F034D7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F095187" w14:textId="5CD23151" w:rsidR="00F54EAB" w:rsidRPr="00F034D7" w:rsidRDefault="00F54E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F034D7">
        <w:rPr>
          <w:rFonts w:asciiTheme="minorBidi" w:eastAsia="Times New Roman" w:hAnsiTheme="minorBidi" w:cstheme="minorBidi"/>
          <w:color w:val="000000"/>
        </w:rPr>
        <w:t>Next week</w:t>
      </w:r>
      <w:r w:rsidR="00C57389">
        <w:rPr>
          <w:rFonts w:asciiTheme="minorBidi" w:eastAsia="Times New Roman" w:hAnsiTheme="minorBidi" w:cstheme="minorBidi"/>
          <w:color w:val="000000"/>
        </w:rPr>
        <w:t>,</w:t>
      </w:r>
      <w:r w:rsidRPr="00F034D7">
        <w:rPr>
          <w:rFonts w:asciiTheme="minorBidi" w:eastAsia="Times New Roman" w:hAnsiTheme="minorBidi" w:cstheme="minorBidi"/>
          <w:color w:val="000000"/>
        </w:rPr>
        <w:t xml:space="preserve"> we will complete our study of </w:t>
      </w:r>
      <w:r w:rsidR="00C57389">
        <w:rPr>
          <w:rFonts w:asciiTheme="minorBidi" w:eastAsia="Times New Roman" w:hAnsiTheme="minorBidi" w:cstheme="minorBidi"/>
          <w:color w:val="000000"/>
        </w:rPr>
        <w:t>C</w:t>
      </w:r>
      <w:r w:rsidRPr="00F034D7">
        <w:rPr>
          <w:rFonts w:asciiTheme="minorBidi" w:eastAsia="Times New Roman" w:hAnsiTheme="minorBidi" w:cstheme="minorBidi"/>
          <w:color w:val="000000"/>
        </w:rPr>
        <w:t>hapter 1 as we meet Hoshea and Gomer’s three children.</w:t>
      </w:r>
    </w:p>
    <w:p w14:paraId="5668E4BC" w14:textId="484F06F0" w:rsidR="00E30797" w:rsidRDefault="00E30797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1B3DF07" w14:textId="77777777" w:rsidR="003F5DAB" w:rsidRPr="00F034D7" w:rsidRDefault="003F5DAB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E315509" w14:textId="06BAE94A" w:rsidR="004738FC" w:rsidRPr="00F034D7" w:rsidRDefault="004738FC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b/>
          <w:bCs/>
          <w:color w:val="000000"/>
        </w:rPr>
      </w:pPr>
      <w:r w:rsidRPr="00F034D7">
        <w:rPr>
          <w:rFonts w:asciiTheme="minorBidi" w:eastAsia="Times New Roman" w:hAnsiTheme="minorBidi" w:cstheme="minorBidi"/>
          <w:b/>
          <w:bCs/>
          <w:color w:val="000000"/>
        </w:rPr>
        <w:t xml:space="preserve">For </w:t>
      </w:r>
      <w:r w:rsidR="00C57389">
        <w:rPr>
          <w:rFonts w:asciiTheme="minorBidi" w:eastAsia="Times New Roman" w:hAnsiTheme="minorBidi" w:cstheme="minorBidi"/>
          <w:b/>
          <w:bCs/>
          <w:color w:val="000000"/>
        </w:rPr>
        <w:t>F</w:t>
      </w:r>
      <w:r w:rsidRPr="00F034D7">
        <w:rPr>
          <w:rFonts w:asciiTheme="minorBidi" w:eastAsia="Times New Roman" w:hAnsiTheme="minorBidi" w:cstheme="minorBidi"/>
          <w:b/>
          <w:bCs/>
          <w:color w:val="000000"/>
        </w:rPr>
        <w:t xml:space="preserve">urther Study: </w:t>
      </w:r>
    </w:p>
    <w:p w14:paraId="70866356" w14:textId="214E02E0" w:rsidR="004738FC" w:rsidRPr="00F034D7" w:rsidRDefault="00C57389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 xml:space="preserve">Joshua </w:t>
      </w:r>
      <w:r w:rsidR="00FF3EED" w:rsidRPr="00F034D7">
        <w:rPr>
          <w:rFonts w:asciiTheme="minorBidi" w:eastAsia="Times New Roman" w:hAnsiTheme="minorBidi" w:cstheme="minorBidi"/>
          <w:color w:val="000000"/>
        </w:rPr>
        <w:t>Berman, "Medieval Monasticism and the Evolution of Jewish Interpretation of the Story of Jephthah's Daughter</w:t>
      </w:r>
      <w:r>
        <w:rPr>
          <w:rFonts w:asciiTheme="minorBidi" w:eastAsia="Times New Roman" w:hAnsiTheme="minorBidi" w:cstheme="minorBidi"/>
          <w:color w:val="000000"/>
        </w:rPr>
        <w:t>,</w:t>
      </w:r>
      <w:r w:rsidR="00FF3EED" w:rsidRPr="00F034D7">
        <w:rPr>
          <w:rFonts w:asciiTheme="minorBidi" w:eastAsia="Times New Roman" w:hAnsiTheme="minorBidi" w:cstheme="minorBidi"/>
          <w:color w:val="000000"/>
        </w:rPr>
        <w:t xml:space="preserve">" </w:t>
      </w:r>
      <w:r w:rsidR="00FF3EED" w:rsidRPr="00E56BF7">
        <w:rPr>
          <w:rFonts w:asciiTheme="minorBidi" w:eastAsia="Times New Roman" w:hAnsiTheme="minorBidi" w:cstheme="minorBidi"/>
          <w:i/>
          <w:iCs/>
          <w:color w:val="000000"/>
        </w:rPr>
        <w:t>Jewish Quarterly Review</w:t>
      </w:r>
      <w:r w:rsidR="00FF3EED" w:rsidRPr="00F034D7">
        <w:rPr>
          <w:rFonts w:asciiTheme="minorBidi" w:eastAsia="Times New Roman" w:hAnsiTheme="minorBidi" w:cstheme="minorBidi"/>
          <w:color w:val="000000"/>
        </w:rPr>
        <w:t xml:space="preserve"> 95,</w:t>
      </w:r>
      <w:r>
        <w:rPr>
          <w:rFonts w:asciiTheme="minorBidi" w:eastAsia="Times New Roman" w:hAnsiTheme="minorBidi" w:cstheme="minorBidi"/>
          <w:color w:val="000000"/>
        </w:rPr>
        <w:t xml:space="preserve"> </w:t>
      </w:r>
      <w:r w:rsidR="00FF3EED" w:rsidRPr="00F034D7">
        <w:rPr>
          <w:rFonts w:asciiTheme="minorBidi" w:eastAsia="Times New Roman" w:hAnsiTheme="minorBidi" w:cstheme="minorBidi"/>
          <w:color w:val="000000"/>
        </w:rPr>
        <w:t>2 (2005)</w:t>
      </w:r>
      <w:r>
        <w:rPr>
          <w:rFonts w:asciiTheme="minorBidi" w:eastAsia="Times New Roman" w:hAnsiTheme="minorBidi" w:cstheme="minorBidi"/>
          <w:color w:val="000000"/>
        </w:rPr>
        <w:t>, pp.</w:t>
      </w:r>
      <w:r w:rsidR="00FF3EED" w:rsidRPr="00F034D7">
        <w:rPr>
          <w:rFonts w:asciiTheme="minorBidi" w:eastAsia="Times New Roman" w:hAnsiTheme="minorBidi" w:cstheme="minorBidi"/>
          <w:color w:val="000000"/>
        </w:rPr>
        <w:t xml:space="preserve"> 228-256.</w:t>
      </w:r>
    </w:p>
    <w:p w14:paraId="2A4AA30E" w14:textId="0C5E109A" w:rsidR="00AD5BC4" w:rsidRPr="00F034D7" w:rsidRDefault="00AD5BC4" w:rsidP="00FE31A5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FAFA67C" w14:textId="75076725" w:rsidR="00AD5BC4" w:rsidRPr="00F034D7" w:rsidRDefault="00C57389" w:rsidP="00FE31A5">
      <w:pPr>
        <w:bidi w:val="0"/>
        <w:spacing w:line="240" w:lineRule="auto"/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>
        <w:rPr>
          <w:rFonts w:asciiTheme="minorBidi" w:hAnsiTheme="minorBidi" w:cstheme="minorBidi"/>
          <w:color w:val="000000"/>
          <w:shd w:val="clear" w:color="auto" w:fill="FFFFFF"/>
        </w:rPr>
        <w:t xml:space="preserve">Moshe </w:t>
      </w:r>
      <w:r w:rsidR="00AD5BC4" w:rsidRPr="00F034D7">
        <w:rPr>
          <w:rFonts w:asciiTheme="minorBidi" w:hAnsiTheme="minorBidi" w:cstheme="minorBidi"/>
          <w:color w:val="000000"/>
          <w:shd w:val="clear" w:color="auto" w:fill="FFFFFF"/>
        </w:rPr>
        <w:t>Sokolow, “Saadiah Gaon's Prolegomenon to Psalms</w:t>
      </w:r>
      <w:r>
        <w:rPr>
          <w:rFonts w:asciiTheme="minorBidi" w:hAnsiTheme="minorBidi" w:cstheme="minorBidi"/>
          <w:color w:val="000000"/>
          <w:shd w:val="clear" w:color="auto" w:fill="FFFFFF"/>
        </w:rPr>
        <w:t>,</w:t>
      </w:r>
      <w:r w:rsidR="00AD5BC4" w:rsidRPr="00F034D7">
        <w:rPr>
          <w:rFonts w:asciiTheme="minorBidi" w:hAnsiTheme="minorBidi" w:cstheme="minorBidi"/>
          <w:color w:val="000000"/>
          <w:shd w:val="clear" w:color="auto" w:fill="FFFFFF"/>
        </w:rPr>
        <w:t>” </w:t>
      </w:r>
      <w:r w:rsidR="00AD5BC4" w:rsidRPr="00F034D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Proceedings of the American Academy for Jewish Research</w:t>
      </w:r>
      <w:r w:rsidR="00AD5BC4" w:rsidRPr="00F034D7">
        <w:rPr>
          <w:rFonts w:asciiTheme="minorBidi" w:hAnsiTheme="minorBidi" w:cstheme="minorBidi"/>
          <w:color w:val="000000"/>
          <w:shd w:val="clear" w:color="auto" w:fill="FFFFFF"/>
        </w:rPr>
        <w:t xml:space="preserve">, </w:t>
      </w:r>
      <w:r>
        <w:rPr>
          <w:rFonts w:asciiTheme="minorBidi" w:hAnsiTheme="minorBidi" w:cstheme="minorBidi"/>
          <w:color w:val="000000"/>
          <w:shd w:val="clear" w:color="auto" w:fill="FFFFFF"/>
        </w:rPr>
        <w:t>V</w:t>
      </w:r>
      <w:r w:rsidR="00AD5BC4" w:rsidRPr="00F034D7">
        <w:rPr>
          <w:rFonts w:asciiTheme="minorBidi" w:hAnsiTheme="minorBidi" w:cstheme="minorBidi"/>
          <w:color w:val="000000"/>
          <w:shd w:val="clear" w:color="auto" w:fill="FFFFFF"/>
        </w:rPr>
        <w:t xml:space="preserve">ol. 51 </w:t>
      </w:r>
      <w:r>
        <w:rPr>
          <w:rFonts w:asciiTheme="minorBidi" w:hAnsiTheme="minorBidi" w:cstheme="minorBidi"/>
          <w:color w:val="000000"/>
          <w:shd w:val="clear" w:color="auto" w:fill="FFFFFF"/>
        </w:rPr>
        <w:t>(</w:t>
      </w:r>
      <w:r w:rsidR="00AD5BC4" w:rsidRPr="00F034D7">
        <w:rPr>
          <w:rFonts w:asciiTheme="minorBidi" w:hAnsiTheme="minorBidi" w:cstheme="minorBidi"/>
          <w:color w:val="000000"/>
          <w:shd w:val="clear" w:color="auto" w:fill="FFFFFF"/>
        </w:rPr>
        <w:t>1984</w:t>
      </w:r>
      <w:r>
        <w:rPr>
          <w:rFonts w:asciiTheme="minorBidi" w:hAnsiTheme="minorBidi" w:cstheme="minorBidi"/>
          <w:color w:val="000000"/>
          <w:shd w:val="clear" w:color="auto" w:fill="FFFFFF"/>
        </w:rPr>
        <w:t>)</w:t>
      </w:r>
      <w:r w:rsidR="00AD5BC4" w:rsidRPr="00F034D7">
        <w:rPr>
          <w:rFonts w:asciiTheme="minorBidi" w:hAnsiTheme="minorBidi" w:cstheme="minorBidi"/>
          <w:color w:val="000000"/>
          <w:shd w:val="clear" w:color="auto" w:fill="FFFFFF"/>
        </w:rPr>
        <w:t>, pp. 131–174</w:t>
      </w:r>
      <w:r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p w14:paraId="21290E86" w14:textId="30E5CE2E" w:rsidR="00503198" w:rsidRPr="00F034D7" w:rsidRDefault="00503198" w:rsidP="00FE31A5">
      <w:pPr>
        <w:bidi w:val="0"/>
        <w:spacing w:line="240" w:lineRule="auto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5EBD644C" w14:textId="00B8466C" w:rsidR="00503198" w:rsidRPr="00F034D7" w:rsidRDefault="00C57389" w:rsidP="00FE31A5">
      <w:pPr>
        <w:bidi w:val="0"/>
        <w:spacing w:line="240" w:lineRule="auto"/>
        <w:jc w:val="both"/>
        <w:rPr>
          <w:rFonts w:asciiTheme="minorBidi" w:hAnsiTheme="minorBidi" w:cstheme="minorBidi"/>
          <w:color w:val="000000"/>
          <w:shd w:val="clear" w:color="auto" w:fill="FFFFFF"/>
          <w:rtl/>
        </w:rPr>
      </w:pPr>
      <w:r>
        <w:rPr>
          <w:rFonts w:asciiTheme="minorBidi" w:hAnsiTheme="minorBidi" w:cstheme="minorBidi"/>
          <w:color w:val="000000"/>
          <w:shd w:val="clear" w:color="auto" w:fill="FFFFFF"/>
        </w:rPr>
        <w:t xml:space="preserve">Uriel </w:t>
      </w:r>
      <w:r w:rsidR="002D37B5" w:rsidRPr="00F034D7">
        <w:rPr>
          <w:rFonts w:asciiTheme="minorBidi" w:hAnsiTheme="minorBidi" w:cstheme="minorBidi"/>
          <w:color w:val="000000"/>
          <w:shd w:val="clear" w:color="auto" w:fill="FFFFFF"/>
        </w:rPr>
        <w:t xml:space="preserve">Simon, </w:t>
      </w:r>
      <w:r w:rsidR="002D37B5" w:rsidRPr="00F034D7">
        <w:rPr>
          <w:rFonts w:asciiTheme="minorBidi" w:hAnsiTheme="minorBidi" w:cstheme="minorBidi"/>
          <w:i/>
          <w:iCs/>
          <w:color w:val="000000"/>
          <w:shd w:val="clear" w:color="auto" w:fill="FFFFFF"/>
        </w:rPr>
        <w:t>Four Approaches to the Book of Psalms: From Saadiah Gaon to Abraham ibn Ezra</w:t>
      </w:r>
      <w:r w:rsidR="002D37B5" w:rsidRPr="00F034D7">
        <w:rPr>
          <w:rFonts w:asciiTheme="minorBidi" w:hAnsiTheme="minorBidi" w:cstheme="minorBidi"/>
          <w:color w:val="000000"/>
          <w:shd w:val="clear" w:color="auto" w:fill="FFFFFF"/>
        </w:rPr>
        <w:t xml:space="preserve">, SUNY </w:t>
      </w:r>
      <w:r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="002D37B5" w:rsidRPr="00F034D7">
        <w:rPr>
          <w:rFonts w:asciiTheme="minorBidi" w:hAnsiTheme="minorBidi" w:cstheme="minorBidi"/>
          <w:color w:val="000000"/>
          <w:shd w:val="clear" w:color="auto" w:fill="FFFFFF"/>
        </w:rPr>
        <w:t xml:space="preserve">eries in Judaica: Hermeneutics, Mysticism and Religion </w:t>
      </w:r>
      <w:r>
        <w:rPr>
          <w:rFonts w:asciiTheme="minorBidi" w:hAnsiTheme="minorBidi" w:cstheme="minorBidi"/>
          <w:color w:val="000000"/>
          <w:shd w:val="clear" w:color="auto" w:fill="FFFFFF"/>
        </w:rPr>
        <w:t>(</w:t>
      </w:r>
      <w:r w:rsidR="002D37B5" w:rsidRPr="00F034D7">
        <w:rPr>
          <w:rFonts w:asciiTheme="minorBidi" w:hAnsiTheme="minorBidi" w:cstheme="minorBidi"/>
          <w:color w:val="000000"/>
          <w:shd w:val="clear" w:color="auto" w:fill="FFFFFF"/>
        </w:rPr>
        <w:t>January 1991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), </w:t>
      </w:r>
      <w:r w:rsidR="002D37B5" w:rsidRPr="00F034D7">
        <w:rPr>
          <w:rFonts w:asciiTheme="minorBidi" w:hAnsiTheme="minorBidi" w:cstheme="minorBidi"/>
          <w:color w:val="000000"/>
          <w:shd w:val="clear" w:color="auto" w:fill="FFFFFF"/>
        </w:rPr>
        <w:t>pp. 31-41</w:t>
      </w:r>
      <w:r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sectPr w:rsidR="00503198" w:rsidRPr="00F034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D532" w14:textId="77777777" w:rsidR="00DC76B4" w:rsidRDefault="00DC76B4" w:rsidP="00F239B0">
      <w:pPr>
        <w:spacing w:line="240" w:lineRule="auto"/>
      </w:pPr>
      <w:r>
        <w:separator/>
      </w:r>
    </w:p>
  </w:endnote>
  <w:endnote w:type="continuationSeparator" w:id="0">
    <w:p w14:paraId="79123981" w14:textId="77777777" w:rsidR="00DC76B4" w:rsidRDefault="00DC76B4" w:rsidP="00F23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44332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54456" w14:textId="38C2F28B" w:rsidR="00C6597C" w:rsidRDefault="00C6597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A4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02967D6F" w14:textId="77777777" w:rsidR="00C6597C" w:rsidRDefault="00C659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F9B5" w14:textId="77777777" w:rsidR="00DC76B4" w:rsidRDefault="00DC76B4" w:rsidP="00840A6E">
      <w:pPr>
        <w:bidi w:val="0"/>
        <w:spacing w:line="240" w:lineRule="auto"/>
      </w:pPr>
      <w:r>
        <w:separator/>
      </w:r>
    </w:p>
  </w:footnote>
  <w:footnote w:type="continuationSeparator" w:id="0">
    <w:p w14:paraId="7909ED26" w14:textId="77777777" w:rsidR="00DC76B4" w:rsidRDefault="00DC76B4" w:rsidP="00F239B0">
      <w:pPr>
        <w:spacing w:line="240" w:lineRule="auto"/>
      </w:pPr>
      <w:r>
        <w:continuationSeparator/>
      </w:r>
    </w:p>
  </w:footnote>
  <w:footnote w:id="1">
    <w:p w14:paraId="02CEDDFD" w14:textId="09E10936" w:rsidR="00C6597C" w:rsidRPr="00B70EA4" w:rsidRDefault="00C6597C" w:rsidP="001F4A43">
      <w:pPr>
        <w:pStyle w:val="a6"/>
        <w:bidi w:val="0"/>
        <w:jc w:val="both"/>
        <w:rPr>
          <w:rFonts w:asciiTheme="minorBidi" w:hAnsiTheme="minorBidi" w:cstheme="minorBidi"/>
        </w:rPr>
      </w:pPr>
      <w:r w:rsidRPr="00B70EA4">
        <w:rPr>
          <w:rStyle w:val="a8"/>
          <w:rFonts w:asciiTheme="minorBidi" w:hAnsiTheme="minorBidi" w:cstheme="minorBidi"/>
        </w:rPr>
        <w:footnoteRef/>
      </w:r>
      <w:r w:rsidRPr="00B70EA4">
        <w:rPr>
          <w:rFonts w:asciiTheme="minorBidi" w:hAnsiTheme="minorBidi" w:cstheme="minorBidi"/>
          <w:rtl/>
        </w:rPr>
        <w:t xml:space="preserve"> </w:t>
      </w:r>
      <w:r w:rsidRPr="00B70EA4">
        <w:rPr>
          <w:rFonts w:asciiTheme="minorBidi" w:hAnsiTheme="minorBidi" w:cstheme="minorBidi"/>
        </w:rPr>
        <w:t>This is reminiscent of God’s lesson t</w:t>
      </w:r>
      <w:r>
        <w:rPr>
          <w:rFonts w:asciiTheme="minorBidi" w:hAnsiTheme="minorBidi" w:cstheme="minorBidi"/>
        </w:rPr>
        <w:t xml:space="preserve">o Yona with the tree; see </w:t>
      </w:r>
      <w:r w:rsidRPr="00B70EA4">
        <w:rPr>
          <w:rFonts w:asciiTheme="minorBidi" w:hAnsiTheme="minorBidi" w:cstheme="minorBidi"/>
          <w:i/>
          <w:iCs/>
        </w:rPr>
        <w:t>Yona</w:t>
      </w:r>
      <w:r w:rsidRPr="00B70EA4">
        <w:rPr>
          <w:rFonts w:asciiTheme="minorBidi" w:hAnsiTheme="minorBidi" w:cstheme="minorBidi"/>
        </w:rPr>
        <w:t xml:space="preserve"> 4:6-10</w:t>
      </w:r>
      <w:r>
        <w:rPr>
          <w:rFonts w:asciiTheme="minorBidi" w:hAnsiTheme="minorBidi" w:cstheme="minorBidi"/>
        </w:rPr>
        <w:t>.</w:t>
      </w:r>
    </w:p>
  </w:footnote>
  <w:footnote w:id="2">
    <w:p w14:paraId="317DFE51" w14:textId="37FA1DC5" w:rsidR="00C6597C" w:rsidRPr="00B70EA4" w:rsidRDefault="00C6597C" w:rsidP="001F4A43">
      <w:pPr>
        <w:pStyle w:val="a6"/>
        <w:bidi w:val="0"/>
        <w:jc w:val="both"/>
        <w:rPr>
          <w:rFonts w:asciiTheme="minorBidi" w:hAnsiTheme="minorBidi" w:cstheme="minorBidi"/>
        </w:rPr>
      </w:pPr>
      <w:r w:rsidRPr="00B70EA4">
        <w:rPr>
          <w:rStyle w:val="a8"/>
          <w:rFonts w:asciiTheme="minorBidi" w:hAnsiTheme="minorBidi" w:cstheme="minorBidi"/>
        </w:rPr>
        <w:footnoteRef/>
      </w:r>
      <w:r w:rsidRPr="00B70EA4">
        <w:rPr>
          <w:rFonts w:asciiTheme="minorBidi" w:hAnsiTheme="minorBidi" w:cstheme="minorBidi"/>
          <w:rtl/>
        </w:rPr>
        <w:t xml:space="preserve"> </w:t>
      </w:r>
      <w:r w:rsidRPr="00B70EA4">
        <w:rPr>
          <w:rFonts w:asciiTheme="minorBidi" w:hAnsiTheme="minorBidi" w:cstheme="minorBidi"/>
        </w:rPr>
        <w:t xml:space="preserve">BT </w:t>
      </w:r>
      <w:r w:rsidRPr="00B70EA4">
        <w:rPr>
          <w:rFonts w:asciiTheme="minorBidi" w:hAnsiTheme="minorBidi" w:cstheme="minorBidi"/>
          <w:i/>
          <w:iCs/>
        </w:rPr>
        <w:t>Pesachim</w:t>
      </w:r>
      <w:r w:rsidRPr="00B70EA4">
        <w:rPr>
          <w:rFonts w:asciiTheme="minorBidi" w:hAnsiTheme="minorBidi" w:cstheme="minorBidi"/>
        </w:rPr>
        <w:t xml:space="preserve"> 87a, </w:t>
      </w:r>
      <w:r w:rsidRPr="00B70EA4">
        <w:rPr>
          <w:rFonts w:asciiTheme="minorBidi" w:hAnsiTheme="minorBidi" w:cstheme="minorBidi"/>
          <w:i/>
          <w:iCs/>
        </w:rPr>
        <w:t>Bava Batra</w:t>
      </w:r>
      <w:r w:rsidRPr="00B70EA4">
        <w:rPr>
          <w:rFonts w:asciiTheme="minorBidi" w:hAnsiTheme="minorBidi" w:cstheme="minorBidi"/>
        </w:rPr>
        <w:t xml:space="preserve"> 14b</w:t>
      </w:r>
      <w:r>
        <w:rPr>
          <w:rFonts w:asciiTheme="minorBidi" w:hAnsiTheme="minorBidi" w:cstheme="minorBidi"/>
        </w:rPr>
        <w:t>.</w:t>
      </w:r>
    </w:p>
  </w:footnote>
  <w:footnote w:id="3">
    <w:p w14:paraId="7CE28386" w14:textId="74E2C268" w:rsidR="002942A6" w:rsidRDefault="00C6597C" w:rsidP="001F4A43">
      <w:pPr>
        <w:pStyle w:val="a6"/>
        <w:bidi w:val="0"/>
        <w:jc w:val="both"/>
        <w:rPr>
          <w:rFonts w:asciiTheme="minorBidi" w:hAnsiTheme="minorBidi" w:cstheme="minorBidi"/>
        </w:rPr>
      </w:pPr>
      <w:r w:rsidRPr="00B70EA4">
        <w:rPr>
          <w:rStyle w:val="a8"/>
          <w:rFonts w:asciiTheme="minorBidi" w:hAnsiTheme="minorBidi" w:cstheme="minorBidi"/>
        </w:rPr>
        <w:footnoteRef/>
      </w:r>
      <w:r w:rsidRPr="00B70EA4">
        <w:rPr>
          <w:rFonts w:asciiTheme="minorBidi" w:hAnsiTheme="minorBidi" w:cstheme="minorBidi"/>
          <w:rtl/>
        </w:rPr>
        <w:t xml:space="preserve"> </w:t>
      </w:r>
      <w:r w:rsidR="002942A6" w:rsidRPr="00B70EA4">
        <w:rPr>
          <w:rFonts w:asciiTheme="minorBidi" w:hAnsiTheme="minorBidi" w:cstheme="minorBidi"/>
        </w:rPr>
        <w:t>Gomer</w:t>
      </w:r>
      <w:r w:rsidR="002942A6">
        <w:rPr>
          <w:rFonts w:asciiTheme="minorBidi" w:hAnsiTheme="minorBidi" w:cstheme="minorBidi"/>
        </w:rPr>
        <w:t xml:space="preserve"> — </w:t>
      </w:r>
      <w:r w:rsidR="002942A6" w:rsidRPr="00B70EA4">
        <w:rPr>
          <w:rFonts w:asciiTheme="minorBidi" w:hAnsiTheme="minorBidi" w:cstheme="minorBidi"/>
        </w:rPr>
        <w:t xml:space="preserve">Rav said </w:t>
      </w:r>
      <w:r w:rsidR="002942A6">
        <w:rPr>
          <w:rFonts w:asciiTheme="minorBidi" w:hAnsiTheme="minorBidi" w:cstheme="minorBidi"/>
        </w:rPr>
        <w:t>[</w:t>
      </w:r>
      <w:r w:rsidR="002942A6" w:rsidRPr="00B70EA4">
        <w:rPr>
          <w:rFonts w:asciiTheme="minorBidi" w:hAnsiTheme="minorBidi" w:cstheme="minorBidi"/>
        </w:rPr>
        <w:t>she was so called because</w:t>
      </w:r>
      <w:r w:rsidR="002942A6">
        <w:rPr>
          <w:rFonts w:asciiTheme="minorBidi" w:hAnsiTheme="minorBidi" w:cstheme="minorBidi"/>
        </w:rPr>
        <w:t>]</w:t>
      </w:r>
      <w:r w:rsidR="002942A6" w:rsidRPr="00B70EA4">
        <w:rPr>
          <w:rFonts w:asciiTheme="minorBidi" w:hAnsiTheme="minorBidi" w:cstheme="minorBidi"/>
        </w:rPr>
        <w:t xml:space="preserve"> everyone would </w:t>
      </w:r>
      <w:r w:rsidR="002942A6">
        <w:rPr>
          <w:rFonts w:asciiTheme="minorBidi" w:hAnsiTheme="minorBidi" w:cstheme="minorBidi"/>
        </w:rPr>
        <w:t>climax</w:t>
      </w:r>
      <w:r w:rsidR="002942A6" w:rsidRPr="00B70EA4">
        <w:rPr>
          <w:rFonts w:asciiTheme="minorBidi" w:hAnsiTheme="minorBidi" w:cstheme="minorBidi"/>
        </w:rPr>
        <w:t xml:space="preserve"> </w:t>
      </w:r>
      <w:r w:rsidR="002942A6">
        <w:rPr>
          <w:rFonts w:asciiTheme="minorBidi" w:hAnsiTheme="minorBidi" w:cstheme="minorBidi"/>
        </w:rPr>
        <w:t>(</w:t>
      </w:r>
      <w:r w:rsidR="002942A6" w:rsidRPr="00E56BF7">
        <w:rPr>
          <w:rFonts w:asciiTheme="minorBidi" w:hAnsiTheme="minorBidi" w:cstheme="minorBidi"/>
          <w:i/>
          <w:iCs/>
        </w:rPr>
        <w:t>gomerim</w:t>
      </w:r>
      <w:r w:rsidR="002942A6">
        <w:rPr>
          <w:rFonts w:asciiTheme="minorBidi" w:hAnsiTheme="minorBidi" w:cstheme="minorBidi"/>
        </w:rPr>
        <w:t>)</w:t>
      </w:r>
      <w:r w:rsidR="002942A6" w:rsidRPr="00B70EA4">
        <w:rPr>
          <w:rFonts w:asciiTheme="minorBidi" w:hAnsiTheme="minorBidi" w:cstheme="minorBidi"/>
        </w:rPr>
        <w:t xml:space="preserve"> with her. “The daughter of </w:t>
      </w:r>
      <w:r w:rsidR="002942A6">
        <w:rPr>
          <w:rFonts w:asciiTheme="minorBidi" w:hAnsiTheme="minorBidi" w:cstheme="minorBidi"/>
        </w:rPr>
        <w:t>Divlayim</w:t>
      </w:r>
      <w:r w:rsidR="002942A6" w:rsidRPr="00B70EA4">
        <w:rPr>
          <w:rFonts w:asciiTheme="minorBidi" w:hAnsiTheme="minorBidi" w:cstheme="minorBidi"/>
        </w:rPr>
        <w:t>”</w:t>
      </w:r>
      <w:r w:rsidR="002942A6">
        <w:rPr>
          <w:rFonts w:asciiTheme="minorBidi" w:hAnsiTheme="minorBidi" w:cstheme="minorBidi"/>
        </w:rPr>
        <w:t xml:space="preserve"> — [as </w:t>
      </w:r>
      <w:r w:rsidR="002942A6" w:rsidRPr="00B70EA4">
        <w:rPr>
          <w:rFonts w:asciiTheme="minorBidi" w:hAnsiTheme="minorBidi" w:cstheme="minorBidi"/>
        </w:rPr>
        <w:t xml:space="preserve">the name </w:t>
      </w:r>
      <w:r w:rsidR="002942A6">
        <w:rPr>
          <w:rFonts w:asciiTheme="minorBidi" w:hAnsiTheme="minorBidi" w:cstheme="minorBidi"/>
        </w:rPr>
        <w:t>Divlayim</w:t>
      </w:r>
      <w:r w:rsidR="002942A6" w:rsidRPr="00B70EA4">
        <w:rPr>
          <w:rFonts w:asciiTheme="minorBidi" w:hAnsiTheme="minorBidi" w:cstheme="minorBidi"/>
        </w:rPr>
        <w:t xml:space="preserve"> can be taken as the dual form of the word </w:t>
      </w:r>
      <w:r w:rsidR="002942A6" w:rsidRPr="00B70EA4">
        <w:rPr>
          <w:rFonts w:asciiTheme="minorBidi" w:hAnsiTheme="minorBidi" w:cstheme="minorBidi"/>
          <w:i/>
          <w:iCs/>
        </w:rPr>
        <w:t>dibba</w:t>
      </w:r>
      <w:r w:rsidR="002942A6">
        <w:rPr>
          <w:rFonts w:asciiTheme="minorBidi" w:hAnsiTheme="minorBidi" w:cstheme="minorBidi"/>
        </w:rPr>
        <w:t>,</w:t>
      </w:r>
      <w:r w:rsidR="002942A6" w:rsidRPr="00B70EA4">
        <w:rPr>
          <w:rFonts w:asciiTheme="minorBidi" w:hAnsiTheme="minorBidi" w:cstheme="minorBidi"/>
        </w:rPr>
        <w:t xml:space="preserve"> </w:t>
      </w:r>
      <w:r w:rsidR="002942A6">
        <w:rPr>
          <w:rFonts w:asciiTheme="minorBidi" w:hAnsiTheme="minorBidi" w:cstheme="minorBidi"/>
        </w:rPr>
        <w:t>this</w:t>
      </w:r>
      <w:r w:rsidR="002942A6" w:rsidRPr="00B70EA4">
        <w:rPr>
          <w:rFonts w:asciiTheme="minorBidi" w:hAnsiTheme="minorBidi" w:cstheme="minorBidi"/>
        </w:rPr>
        <w:t xml:space="preserve"> suggests that she was</w:t>
      </w:r>
      <w:r w:rsidR="002942A6">
        <w:rPr>
          <w:rFonts w:asciiTheme="minorBidi" w:hAnsiTheme="minorBidi" w:cstheme="minorBidi"/>
        </w:rPr>
        <w:t>]</w:t>
      </w:r>
      <w:r w:rsidR="002942A6" w:rsidRPr="00B70EA4">
        <w:rPr>
          <w:rFonts w:asciiTheme="minorBidi" w:hAnsiTheme="minorBidi" w:cstheme="minorBidi"/>
        </w:rPr>
        <w:t xml:space="preserve"> a woman of ill repute</w:t>
      </w:r>
      <w:r w:rsidR="002942A6">
        <w:rPr>
          <w:rFonts w:asciiTheme="minorBidi" w:hAnsiTheme="minorBidi" w:cstheme="minorBidi"/>
        </w:rPr>
        <w:t xml:space="preserve"> (</w:t>
      </w:r>
      <w:r w:rsidR="002942A6" w:rsidRPr="00E56BF7">
        <w:rPr>
          <w:rFonts w:asciiTheme="minorBidi" w:hAnsiTheme="minorBidi" w:cstheme="minorBidi"/>
          <w:i/>
          <w:iCs/>
        </w:rPr>
        <w:t>dibba ra’a</w:t>
      </w:r>
      <w:r w:rsidR="002942A6">
        <w:rPr>
          <w:rFonts w:asciiTheme="minorBidi" w:hAnsiTheme="minorBidi" w:cstheme="minorBidi"/>
        </w:rPr>
        <w:t>)</w:t>
      </w:r>
      <w:r w:rsidR="002942A6" w:rsidRPr="00B70EA4">
        <w:rPr>
          <w:rFonts w:asciiTheme="minorBidi" w:hAnsiTheme="minorBidi" w:cstheme="minorBidi"/>
        </w:rPr>
        <w:t xml:space="preserve">, daughter of a woman of ill repute. </w:t>
      </w:r>
    </w:p>
    <w:p w14:paraId="18DCA3CB" w14:textId="77777777" w:rsidR="002942A6" w:rsidRDefault="002942A6" w:rsidP="001F4A43">
      <w:pPr>
        <w:pStyle w:val="a6"/>
        <w:bidi w:val="0"/>
        <w:jc w:val="both"/>
        <w:rPr>
          <w:rFonts w:asciiTheme="minorBidi" w:hAnsiTheme="minorBidi" w:cstheme="minorBidi"/>
        </w:rPr>
      </w:pPr>
      <w:r w:rsidRPr="00B70EA4">
        <w:rPr>
          <w:rFonts w:asciiTheme="minorBidi" w:hAnsiTheme="minorBidi" w:cstheme="minorBidi"/>
        </w:rPr>
        <w:t>And Sh</w:t>
      </w:r>
      <w:r>
        <w:rPr>
          <w:rFonts w:asciiTheme="minorBidi" w:hAnsiTheme="minorBidi" w:cstheme="minorBidi"/>
        </w:rPr>
        <w:t>e</w:t>
      </w:r>
      <w:r w:rsidRPr="00B70EA4">
        <w:rPr>
          <w:rFonts w:asciiTheme="minorBidi" w:hAnsiTheme="minorBidi" w:cstheme="minorBidi"/>
        </w:rPr>
        <w:t>muel said</w:t>
      </w:r>
      <w:r>
        <w:rPr>
          <w:rFonts w:asciiTheme="minorBidi" w:hAnsiTheme="minorBidi" w:cstheme="minorBidi"/>
        </w:rPr>
        <w:t xml:space="preserve"> [that t</w:t>
      </w:r>
      <w:r w:rsidRPr="00B70EA4">
        <w:rPr>
          <w:rFonts w:asciiTheme="minorBidi" w:hAnsiTheme="minorBidi" w:cstheme="minorBidi"/>
        </w:rPr>
        <w:t xml:space="preserve">he name </w:t>
      </w:r>
      <w:r>
        <w:rPr>
          <w:rFonts w:asciiTheme="minorBidi" w:hAnsiTheme="minorBidi" w:cstheme="minorBidi"/>
        </w:rPr>
        <w:t>Divlayim</w:t>
      </w:r>
      <w:r w:rsidRPr="00B70EA4">
        <w:rPr>
          <w:rFonts w:asciiTheme="minorBidi" w:hAnsiTheme="minorBidi" w:cstheme="minorBidi"/>
        </w:rPr>
        <w:t xml:space="preserve"> is the plural of the word </w:t>
      </w:r>
      <w:r w:rsidRPr="00B70EA4">
        <w:rPr>
          <w:rFonts w:asciiTheme="minorBidi" w:hAnsiTheme="minorBidi" w:cstheme="minorBidi"/>
          <w:i/>
          <w:iCs/>
        </w:rPr>
        <w:t>deveila</w:t>
      </w:r>
      <w:r w:rsidRPr="00B70EA4">
        <w:rPr>
          <w:rFonts w:asciiTheme="minorBidi" w:hAnsiTheme="minorBidi" w:cstheme="minorBidi"/>
        </w:rPr>
        <w:t>, a cake of pressed figs, indicating that she was</w:t>
      </w:r>
      <w:r>
        <w:rPr>
          <w:rFonts w:asciiTheme="minorBidi" w:hAnsiTheme="minorBidi" w:cstheme="minorBidi"/>
        </w:rPr>
        <w:t>]</w:t>
      </w:r>
      <w:r w:rsidRPr="00B70EA4">
        <w:rPr>
          <w:rFonts w:asciiTheme="minorBidi" w:hAnsiTheme="minorBidi" w:cstheme="minorBidi"/>
        </w:rPr>
        <w:t xml:space="preserve"> as sweet as a cake of pressed figs</w:t>
      </w:r>
      <w:r>
        <w:rPr>
          <w:rFonts w:asciiTheme="minorBidi" w:hAnsiTheme="minorBidi" w:cstheme="minorBidi"/>
        </w:rPr>
        <w:t xml:space="preserve"> to everyone’s taste.</w:t>
      </w:r>
    </w:p>
    <w:p w14:paraId="3D940322" w14:textId="36D6D3B8" w:rsidR="00C6597C" w:rsidRPr="00B70EA4" w:rsidRDefault="002942A6" w:rsidP="001F4A43">
      <w:pPr>
        <w:pStyle w:val="a6"/>
        <w:bidi w:val="0"/>
        <w:jc w:val="both"/>
        <w:rPr>
          <w:rFonts w:asciiTheme="minorBidi" w:hAnsiTheme="minorBidi" w:cstheme="minorBidi"/>
          <w:i/>
          <w:iCs/>
        </w:rPr>
      </w:pPr>
      <w:r w:rsidRPr="00B70EA4">
        <w:rPr>
          <w:rFonts w:asciiTheme="minorBidi" w:hAnsiTheme="minorBidi" w:cstheme="minorBidi"/>
        </w:rPr>
        <w:t>Rabbi Yo</w:t>
      </w:r>
      <w:r>
        <w:rPr>
          <w:rFonts w:asciiTheme="minorBidi" w:hAnsiTheme="minorBidi" w:cstheme="minorBidi"/>
        </w:rPr>
        <w:t>c</w:t>
      </w:r>
      <w:r w:rsidRPr="00B70EA4">
        <w:rPr>
          <w:rFonts w:asciiTheme="minorBidi" w:hAnsiTheme="minorBidi" w:cstheme="minorBidi"/>
        </w:rPr>
        <w:t>hanan</w:t>
      </w:r>
      <w:r>
        <w:rPr>
          <w:rFonts w:asciiTheme="minorBidi" w:hAnsiTheme="minorBidi" w:cstheme="minorBidi"/>
        </w:rPr>
        <w:t xml:space="preserve"> </w:t>
      </w:r>
      <w:r w:rsidRPr="00B70EA4">
        <w:rPr>
          <w:rFonts w:asciiTheme="minorBidi" w:hAnsiTheme="minorBidi" w:cstheme="minorBidi"/>
        </w:rPr>
        <w:t xml:space="preserve">said </w:t>
      </w:r>
      <w:r>
        <w:rPr>
          <w:rFonts w:asciiTheme="minorBidi" w:hAnsiTheme="minorBidi" w:cstheme="minorBidi"/>
        </w:rPr>
        <w:t>[</w:t>
      </w:r>
      <w:r w:rsidRPr="00B70EA4">
        <w:rPr>
          <w:rFonts w:asciiTheme="minorBidi" w:hAnsiTheme="minorBidi" w:cstheme="minorBidi"/>
        </w:rPr>
        <w:t>the name signifies that</w:t>
      </w:r>
      <w:r>
        <w:rPr>
          <w:rFonts w:asciiTheme="minorBidi" w:hAnsiTheme="minorBidi" w:cstheme="minorBidi"/>
        </w:rPr>
        <w:t>]</w:t>
      </w:r>
      <w:r w:rsidRPr="00B70EA4">
        <w:rPr>
          <w:rFonts w:asciiTheme="minorBidi" w:hAnsiTheme="minorBidi" w:cstheme="minorBidi"/>
        </w:rPr>
        <w:t xml:space="preserve"> everyone would tread </w:t>
      </w:r>
      <w:r>
        <w:rPr>
          <w:rFonts w:asciiTheme="minorBidi" w:hAnsiTheme="minorBidi" w:cstheme="minorBidi"/>
        </w:rPr>
        <w:t>(</w:t>
      </w:r>
      <w:r w:rsidRPr="00E56BF7">
        <w:rPr>
          <w:rFonts w:asciiTheme="minorBidi" w:hAnsiTheme="minorBidi" w:cstheme="minorBidi"/>
          <w:i/>
          <w:iCs/>
        </w:rPr>
        <w:t>dashin</w:t>
      </w:r>
      <w:r>
        <w:rPr>
          <w:rFonts w:asciiTheme="minorBidi" w:hAnsiTheme="minorBidi" w:cstheme="minorBidi"/>
        </w:rPr>
        <w:t>)</w:t>
      </w:r>
      <w:r w:rsidRPr="00B70EA4">
        <w:rPr>
          <w:rFonts w:asciiTheme="minorBidi" w:hAnsiTheme="minorBidi" w:cstheme="minorBidi"/>
        </w:rPr>
        <w:t xml:space="preserve"> upon he</w:t>
      </w:r>
      <w:r>
        <w:rPr>
          <w:rFonts w:asciiTheme="minorBidi" w:hAnsiTheme="minorBidi" w:cstheme="minorBidi"/>
        </w:rPr>
        <w:t>r</w:t>
      </w:r>
      <w:r w:rsidRPr="00B70EA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[</w:t>
      </w:r>
      <w:r w:rsidRPr="00B70EA4">
        <w:rPr>
          <w:rFonts w:asciiTheme="minorBidi" w:hAnsiTheme="minorBidi" w:cstheme="minorBidi"/>
        </w:rPr>
        <w:t>a euphemism for sexual relations</w:t>
      </w:r>
      <w:r>
        <w:rPr>
          <w:rFonts w:asciiTheme="minorBidi" w:hAnsiTheme="minorBidi" w:cstheme="minorBidi"/>
        </w:rPr>
        <w:t>]</w:t>
      </w:r>
      <w:r w:rsidRPr="00B70EA4">
        <w:rPr>
          <w:rFonts w:asciiTheme="minorBidi" w:hAnsiTheme="minorBidi" w:cstheme="minorBidi"/>
        </w:rPr>
        <w:t xml:space="preserve">, like a cake of pressed figs. </w:t>
      </w:r>
      <w:r>
        <w:rPr>
          <w:rFonts w:asciiTheme="minorBidi" w:hAnsiTheme="minorBidi" w:cstheme="minorBidi"/>
        </w:rPr>
        <w:t>(</w:t>
      </w:r>
      <w:r w:rsidRPr="00E56BF7">
        <w:rPr>
          <w:rFonts w:asciiTheme="minorBidi" w:hAnsiTheme="minorBidi" w:cstheme="minorBidi"/>
        </w:rPr>
        <w:t>BT</w:t>
      </w:r>
      <w:r w:rsidRPr="00B70EA4">
        <w:rPr>
          <w:rFonts w:asciiTheme="minorBidi" w:hAnsiTheme="minorBidi" w:cstheme="minorBidi"/>
          <w:i/>
          <w:iCs/>
        </w:rPr>
        <w:t xml:space="preserve"> Pesa</w:t>
      </w:r>
      <w:r>
        <w:rPr>
          <w:rFonts w:asciiTheme="minorBidi" w:hAnsiTheme="minorBidi" w:cstheme="minorBidi"/>
          <w:i/>
          <w:iCs/>
        </w:rPr>
        <w:t>c</w:t>
      </w:r>
      <w:r w:rsidRPr="00B70EA4">
        <w:rPr>
          <w:rFonts w:asciiTheme="minorBidi" w:hAnsiTheme="minorBidi" w:cstheme="minorBidi"/>
          <w:i/>
          <w:iCs/>
        </w:rPr>
        <w:t xml:space="preserve">him </w:t>
      </w:r>
      <w:r w:rsidRPr="00E56BF7">
        <w:rPr>
          <w:rFonts w:asciiTheme="minorBidi" w:hAnsiTheme="minorBidi" w:cstheme="minorBidi"/>
        </w:rPr>
        <w:t>87a-b</w:t>
      </w:r>
      <w:r>
        <w:rPr>
          <w:rFonts w:asciiTheme="minorBidi" w:hAnsiTheme="minorBidi" w:cstheme="minorBidi"/>
        </w:rPr>
        <w:t>)</w:t>
      </w:r>
      <w:bookmarkStart w:id="0" w:name="_GoBack"/>
      <w:bookmarkEnd w:id="0"/>
    </w:p>
  </w:footnote>
  <w:footnote w:id="4">
    <w:p w14:paraId="0213B6FC" w14:textId="23655FCA" w:rsidR="00C6597C" w:rsidRPr="00B70EA4" w:rsidRDefault="00C6597C" w:rsidP="001F4A43">
      <w:pPr>
        <w:pStyle w:val="a6"/>
        <w:bidi w:val="0"/>
        <w:jc w:val="both"/>
        <w:rPr>
          <w:rFonts w:asciiTheme="minorBidi" w:hAnsiTheme="minorBidi" w:cstheme="minorBidi"/>
        </w:rPr>
      </w:pPr>
      <w:r w:rsidRPr="00B70EA4">
        <w:rPr>
          <w:rStyle w:val="a8"/>
          <w:rFonts w:asciiTheme="minorBidi" w:hAnsiTheme="minorBidi" w:cstheme="minorBidi"/>
        </w:rPr>
        <w:footnoteRef/>
      </w:r>
      <w:r w:rsidRPr="00B70EA4">
        <w:rPr>
          <w:rFonts w:asciiTheme="minorBidi" w:hAnsiTheme="minorBidi" w:cstheme="minorBidi"/>
          <w:rtl/>
        </w:rPr>
        <w:t xml:space="preserve"> </w:t>
      </w:r>
      <w:r w:rsidRPr="00B70EA4">
        <w:rPr>
          <w:rFonts w:asciiTheme="minorBidi" w:hAnsiTheme="minorBidi" w:cstheme="minorBidi"/>
          <w:i/>
          <w:iCs/>
        </w:rPr>
        <w:t>Yeshayahu</w:t>
      </w:r>
      <w:r w:rsidRPr="00B70EA4">
        <w:rPr>
          <w:rFonts w:asciiTheme="minorBidi" w:hAnsiTheme="minorBidi" w:cstheme="minorBidi"/>
        </w:rPr>
        <w:t xml:space="preserve"> 8:3</w:t>
      </w:r>
      <w:r>
        <w:rPr>
          <w:rFonts w:asciiTheme="minorBidi" w:hAnsiTheme="minorBidi" w:cstheme="minorBidi"/>
        </w:rPr>
        <w:t xml:space="preserve">;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A0B66"/>
    <w:multiLevelType w:val="hybridMultilevel"/>
    <w:tmpl w:val="5CA48D84"/>
    <w:lvl w:ilvl="0" w:tplc="741CD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A9"/>
    <w:rsid w:val="00006BB4"/>
    <w:rsid w:val="000100FE"/>
    <w:rsid w:val="0001044D"/>
    <w:rsid w:val="000156A4"/>
    <w:rsid w:val="00015A54"/>
    <w:rsid w:val="000207C7"/>
    <w:rsid w:val="000212FF"/>
    <w:rsid w:val="00023D01"/>
    <w:rsid w:val="000255A2"/>
    <w:rsid w:val="00030470"/>
    <w:rsid w:val="00030BBC"/>
    <w:rsid w:val="00031AC1"/>
    <w:rsid w:val="000368AC"/>
    <w:rsid w:val="0004201B"/>
    <w:rsid w:val="00050765"/>
    <w:rsid w:val="000534A1"/>
    <w:rsid w:val="00053556"/>
    <w:rsid w:val="000550F7"/>
    <w:rsid w:val="000574A9"/>
    <w:rsid w:val="00060EC3"/>
    <w:rsid w:val="0007273C"/>
    <w:rsid w:val="000741C8"/>
    <w:rsid w:val="000764B3"/>
    <w:rsid w:val="000840A6"/>
    <w:rsid w:val="0008695B"/>
    <w:rsid w:val="000956FF"/>
    <w:rsid w:val="000A014D"/>
    <w:rsid w:val="000A2B5D"/>
    <w:rsid w:val="000A30B9"/>
    <w:rsid w:val="000A6DE1"/>
    <w:rsid w:val="000B0DE5"/>
    <w:rsid w:val="000B1573"/>
    <w:rsid w:val="000B3EA8"/>
    <w:rsid w:val="000C5BF9"/>
    <w:rsid w:val="000D05C9"/>
    <w:rsid w:val="000D154B"/>
    <w:rsid w:val="000E1C13"/>
    <w:rsid w:val="000E6615"/>
    <w:rsid w:val="000E74B4"/>
    <w:rsid w:val="000F22F9"/>
    <w:rsid w:val="000F36A7"/>
    <w:rsid w:val="000F7F20"/>
    <w:rsid w:val="00101553"/>
    <w:rsid w:val="001042E5"/>
    <w:rsid w:val="00110853"/>
    <w:rsid w:val="00111267"/>
    <w:rsid w:val="00111E1F"/>
    <w:rsid w:val="00112B23"/>
    <w:rsid w:val="00117B03"/>
    <w:rsid w:val="00123032"/>
    <w:rsid w:val="001309BC"/>
    <w:rsid w:val="00130E74"/>
    <w:rsid w:val="00136217"/>
    <w:rsid w:val="00140183"/>
    <w:rsid w:val="00142E6B"/>
    <w:rsid w:val="00143ECB"/>
    <w:rsid w:val="00145C4B"/>
    <w:rsid w:val="00146EA4"/>
    <w:rsid w:val="00156E7F"/>
    <w:rsid w:val="00162CC1"/>
    <w:rsid w:val="00171D8B"/>
    <w:rsid w:val="00177D8A"/>
    <w:rsid w:val="00180C7E"/>
    <w:rsid w:val="00180F09"/>
    <w:rsid w:val="00184BBE"/>
    <w:rsid w:val="001901D0"/>
    <w:rsid w:val="00190FAA"/>
    <w:rsid w:val="00193995"/>
    <w:rsid w:val="001A01AC"/>
    <w:rsid w:val="001A2A08"/>
    <w:rsid w:val="001B09E2"/>
    <w:rsid w:val="001B5470"/>
    <w:rsid w:val="001E5153"/>
    <w:rsid w:val="001E77B2"/>
    <w:rsid w:val="001F10EE"/>
    <w:rsid w:val="001F2BE8"/>
    <w:rsid w:val="001F4A43"/>
    <w:rsid w:val="001F7C5B"/>
    <w:rsid w:val="00203238"/>
    <w:rsid w:val="00210C5C"/>
    <w:rsid w:val="002123D1"/>
    <w:rsid w:val="00212754"/>
    <w:rsid w:val="0021307C"/>
    <w:rsid w:val="00217001"/>
    <w:rsid w:val="00225028"/>
    <w:rsid w:val="0022703B"/>
    <w:rsid w:val="00231690"/>
    <w:rsid w:val="00232CC7"/>
    <w:rsid w:val="0023454E"/>
    <w:rsid w:val="002633CC"/>
    <w:rsid w:val="00264917"/>
    <w:rsid w:val="00265A7F"/>
    <w:rsid w:val="00265E09"/>
    <w:rsid w:val="00270C90"/>
    <w:rsid w:val="00271A89"/>
    <w:rsid w:val="00273237"/>
    <w:rsid w:val="002766F8"/>
    <w:rsid w:val="0027703F"/>
    <w:rsid w:val="002942A6"/>
    <w:rsid w:val="002A6FFC"/>
    <w:rsid w:val="002B018C"/>
    <w:rsid w:val="002B21E1"/>
    <w:rsid w:val="002B6B23"/>
    <w:rsid w:val="002C5832"/>
    <w:rsid w:val="002D37B5"/>
    <w:rsid w:val="002F5411"/>
    <w:rsid w:val="002F72D7"/>
    <w:rsid w:val="003016CD"/>
    <w:rsid w:val="00307495"/>
    <w:rsid w:val="003079B5"/>
    <w:rsid w:val="00307C88"/>
    <w:rsid w:val="003115F3"/>
    <w:rsid w:val="0031483C"/>
    <w:rsid w:val="00316C57"/>
    <w:rsid w:val="00331226"/>
    <w:rsid w:val="00335595"/>
    <w:rsid w:val="00341574"/>
    <w:rsid w:val="00345738"/>
    <w:rsid w:val="00346220"/>
    <w:rsid w:val="0035084A"/>
    <w:rsid w:val="00363E88"/>
    <w:rsid w:val="0036653F"/>
    <w:rsid w:val="00366DE1"/>
    <w:rsid w:val="00371A57"/>
    <w:rsid w:val="00372EF7"/>
    <w:rsid w:val="00372F45"/>
    <w:rsid w:val="003760DC"/>
    <w:rsid w:val="0038004F"/>
    <w:rsid w:val="00385CDD"/>
    <w:rsid w:val="003902D0"/>
    <w:rsid w:val="00390F1D"/>
    <w:rsid w:val="003963A0"/>
    <w:rsid w:val="003A25C7"/>
    <w:rsid w:val="003A3239"/>
    <w:rsid w:val="003A7A8D"/>
    <w:rsid w:val="003B3618"/>
    <w:rsid w:val="003C342F"/>
    <w:rsid w:val="003D2306"/>
    <w:rsid w:val="003E0129"/>
    <w:rsid w:val="003E264F"/>
    <w:rsid w:val="003E35FA"/>
    <w:rsid w:val="003E673B"/>
    <w:rsid w:val="003E6756"/>
    <w:rsid w:val="003F14FD"/>
    <w:rsid w:val="003F24ED"/>
    <w:rsid w:val="003F5DAB"/>
    <w:rsid w:val="003F5E6E"/>
    <w:rsid w:val="0040148E"/>
    <w:rsid w:val="00401F51"/>
    <w:rsid w:val="0040314C"/>
    <w:rsid w:val="00417BAE"/>
    <w:rsid w:val="00421ECB"/>
    <w:rsid w:val="00422F27"/>
    <w:rsid w:val="004276F1"/>
    <w:rsid w:val="00431EA9"/>
    <w:rsid w:val="00444041"/>
    <w:rsid w:val="00446D88"/>
    <w:rsid w:val="00447676"/>
    <w:rsid w:val="004535B3"/>
    <w:rsid w:val="004538FB"/>
    <w:rsid w:val="004633E1"/>
    <w:rsid w:val="004661FE"/>
    <w:rsid w:val="00467D81"/>
    <w:rsid w:val="004727C9"/>
    <w:rsid w:val="004735B9"/>
    <w:rsid w:val="004738FC"/>
    <w:rsid w:val="004745E9"/>
    <w:rsid w:val="00476279"/>
    <w:rsid w:val="004766E7"/>
    <w:rsid w:val="00481B0F"/>
    <w:rsid w:val="00481DCE"/>
    <w:rsid w:val="00481F59"/>
    <w:rsid w:val="0048479F"/>
    <w:rsid w:val="004863CC"/>
    <w:rsid w:val="0048661F"/>
    <w:rsid w:val="004945F3"/>
    <w:rsid w:val="00497B4D"/>
    <w:rsid w:val="004A1AFE"/>
    <w:rsid w:val="004A38C5"/>
    <w:rsid w:val="004A5BF0"/>
    <w:rsid w:val="004A7C71"/>
    <w:rsid w:val="004C01A9"/>
    <w:rsid w:val="004C1BC6"/>
    <w:rsid w:val="004C3105"/>
    <w:rsid w:val="004C5F90"/>
    <w:rsid w:val="004D3E24"/>
    <w:rsid w:val="004E2D31"/>
    <w:rsid w:val="004E6AD6"/>
    <w:rsid w:val="004F18C4"/>
    <w:rsid w:val="004F6431"/>
    <w:rsid w:val="0050096D"/>
    <w:rsid w:val="00503198"/>
    <w:rsid w:val="00505020"/>
    <w:rsid w:val="0051000F"/>
    <w:rsid w:val="00512779"/>
    <w:rsid w:val="0051616F"/>
    <w:rsid w:val="005235D7"/>
    <w:rsid w:val="005367C8"/>
    <w:rsid w:val="00540783"/>
    <w:rsid w:val="00541C62"/>
    <w:rsid w:val="00544B82"/>
    <w:rsid w:val="005465EB"/>
    <w:rsid w:val="00546AFD"/>
    <w:rsid w:val="00551F39"/>
    <w:rsid w:val="00554AEB"/>
    <w:rsid w:val="00554F11"/>
    <w:rsid w:val="005557D7"/>
    <w:rsid w:val="00560273"/>
    <w:rsid w:val="005673A5"/>
    <w:rsid w:val="00571EB2"/>
    <w:rsid w:val="00583FEE"/>
    <w:rsid w:val="0058479E"/>
    <w:rsid w:val="00584E5F"/>
    <w:rsid w:val="00586D0C"/>
    <w:rsid w:val="00587292"/>
    <w:rsid w:val="00591C1A"/>
    <w:rsid w:val="005A1A88"/>
    <w:rsid w:val="005A1E62"/>
    <w:rsid w:val="005C2EBC"/>
    <w:rsid w:val="005C369D"/>
    <w:rsid w:val="005C5FEF"/>
    <w:rsid w:val="005D0E24"/>
    <w:rsid w:val="005D7186"/>
    <w:rsid w:val="005E189E"/>
    <w:rsid w:val="005E4295"/>
    <w:rsid w:val="005F17FB"/>
    <w:rsid w:val="005F4C1D"/>
    <w:rsid w:val="00600C54"/>
    <w:rsid w:val="00602871"/>
    <w:rsid w:val="006063C2"/>
    <w:rsid w:val="00610EFD"/>
    <w:rsid w:val="00624943"/>
    <w:rsid w:val="00631D39"/>
    <w:rsid w:val="006323F7"/>
    <w:rsid w:val="00632663"/>
    <w:rsid w:val="00632B19"/>
    <w:rsid w:val="00634434"/>
    <w:rsid w:val="00640004"/>
    <w:rsid w:val="0065750E"/>
    <w:rsid w:val="0066038E"/>
    <w:rsid w:val="00661F5A"/>
    <w:rsid w:val="00661FFE"/>
    <w:rsid w:val="006635AB"/>
    <w:rsid w:val="00666315"/>
    <w:rsid w:val="006665AD"/>
    <w:rsid w:val="0067007C"/>
    <w:rsid w:val="00673185"/>
    <w:rsid w:val="00674CCF"/>
    <w:rsid w:val="00675DBE"/>
    <w:rsid w:val="00677DD8"/>
    <w:rsid w:val="00681FFF"/>
    <w:rsid w:val="006822A6"/>
    <w:rsid w:val="00682F39"/>
    <w:rsid w:val="006835BF"/>
    <w:rsid w:val="00685215"/>
    <w:rsid w:val="006866E6"/>
    <w:rsid w:val="00690A00"/>
    <w:rsid w:val="006923C6"/>
    <w:rsid w:val="00692D65"/>
    <w:rsid w:val="00693290"/>
    <w:rsid w:val="006A4F09"/>
    <w:rsid w:val="006A5F3A"/>
    <w:rsid w:val="006A66A5"/>
    <w:rsid w:val="006B01EC"/>
    <w:rsid w:val="006B1B24"/>
    <w:rsid w:val="006B288B"/>
    <w:rsid w:val="006B64A9"/>
    <w:rsid w:val="006C26B6"/>
    <w:rsid w:val="006D36A3"/>
    <w:rsid w:val="006D6EA7"/>
    <w:rsid w:val="006D6F3D"/>
    <w:rsid w:val="006F0984"/>
    <w:rsid w:val="00700292"/>
    <w:rsid w:val="00700E95"/>
    <w:rsid w:val="00701D34"/>
    <w:rsid w:val="00711997"/>
    <w:rsid w:val="00717BEE"/>
    <w:rsid w:val="00722D54"/>
    <w:rsid w:val="00730AD3"/>
    <w:rsid w:val="00734B92"/>
    <w:rsid w:val="00735440"/>
    <w:rsid w:val="00735B3C"/>
    <w:rsid w:val="00741443"/>
    <w:rsid w:val="00743D20"/>
    <w:rsid w:val="0074472C"/>
    <w:rsid w:val="00744A19"/>
    <w:rsid w:val="00745137"/>
    <w:rsid w:val="007556FF"/>
    <w:rsid w:val="00757610"/>
    <w:rsid w:val="00763B71"/>
    <w:rsid w:val="007676CF"/>
    <w:rsid w:val="00767EC5"/>
    <w:rsid w:val="007702DA"/>
    <w:rsid w:val="007718A6"/>
    <w:rsid w:val="007773A7"/>
    <w:rsid w:val="00782347"/>
    <w:rsid w:val="0078384D"/>
    <w:rsid w:val="00784170"/>
    <w:rsid w:val="00787716"/>
    <w:rsid w:val="007924B4"/>
    <w:rsid w:val="007A3061"/>
    <w:rsid w:val="007C085D"/>
    <w:rsid w:val="007C2107"/>
    <w:rsid w:val="007C4F65"/>
    <w:rsid w:val="007C6F7E"/>
    <w:rsid w:val="007D51CC"/>
    <w:rsid w:val="007E5168"/>
    <w:rsid w:val="007E7A93"/>
    <w:rsid w:val="007F0572"/>
    <w:rsid w:val="007F0754"/>
    <w:rsid w:val="007F37FB"/>
    <w:rsid w:val="007F7094"/>
    <w:rsid w:val="007F7AE0"/>
    <w:rsid w:val="00806820"/>
    <w:rsid w:val="00811C62"/>
    <w:rsid w:val="0082295F"/>
    <w:rsid w:val="00825369"/>
    <w:rsid w:val="008269D4"/>
    <w:rsid w:val="00827C80"/>
    <w:rsid w:val="0083012B"/>
    <w:rsid w:val="0083148F"/>
    <w:rsid w:val="00835343"/>
    <w:rsid w:val="008353FB"/>
    <w:rsid w:val="00840A6E"/>
    <w:rsid w:val="00842CB7"/>
    <w:rsid w:val="008433A6"/>
    <w:rsid w:val="0084441E"/>
    <w:rsid w:val="00844F60"/>
    <w:rsid w:val="00850F93"/>
    <w:rsid w:val="00855187"/>
    <w:rsid w:val="008575C1"/>
    <w:rsid w:val="00857ECE"/>
    <w:rsid w:val="00862891"/>
    <w:rsid w:val="00863B9A"/>
    <w:rsid w:val="00864DC9"/>
    <w:rsid w:val="00866659"/>
    <w:rsid w:val="00867FC2"/>
    <w:rsid w:val="00883FC3"/>
    <w:rsid w:val="00885C66"/>
    <w:rsid w:val="0088621C"/>
    <w:rsid w:val="00891A4A"/>
    <w:rsid w:val="00893503"/>
    <w:rsid w:val="008943A8"/>
    <w:rsid w:val="00894F7B"/>
    <w:rsid w:val="0089720F"/>
    <w:rsid w:val="008A3FB8"/>
    <w:rsid w:val="008A5183"/>
    <w:rsid w:val="008B2C38"/>
    <w:rsid w:val="008D27F5"/>
    <w:rsid w:val="008D6C18"/>
    <w:rsid w:val="008D6DB8"/>
    <w:rsid w:val="008F115F"/>
    <w:rsid w:val="008F2095"/>
    <w:rsid w:val="008F557E"/>
    <w:rsid w:val="009164C5"/>
    <w:rsid w:val="00917273"/>
    <w:rsid w:val="00922D68"/>
    <w:rsid w:val="00925A8A"/>
    <w:rsid w:val="009260BB"/>
    <w:rsid w:val="0092703D"/>
    <w:rsid w:val="009336DB"/>
    <w:rsid w:val="009368E2"/>
    <w:rsid w:val="00936C32"/>
    <w:rsid w:val="0094380E"/>
    <w:rsid w:val="009538B8"/>
    <w:rsid w:val="00954BCE"/>
    <w:rsid w:val="00962AEA"/>
    <w:rsid w:val="00974E7F"/>
    <w:rsid w:val="009765B1"/>
    <w:rsid w:val="009767B0"/>
    <w:rsid w:val="00976814"/>
    <w:rsid w:val="009775AA"/>
    <w:rsid w:val="0098503C"/>
    <w:rsid w:val="00993929"/>
    <w:rsid w:val="009A5F04"/>
    <w:rsid w:val="009A7F99"/>
    <w:rsid w:val="009B2727"/>
    <w:rsid w:val="009B505C"/>
    <w:rsid w:val="009C60E7"/>
    <w:rsid w:val="009D0F23"/>
    <w:rsid w:val="009D70EB"/>
    <w:rsid w:val="009D78F1"/>
    <w:rsid w:val="009E18F0"/>
    <w:rsid w:val="009E5CC6"/>
    <w:rsid w:val="009F2F4F"/>
    <w:rsid w:val="009F5901"/>
    <w:rsid w:val="009F6D63"/>
    <w:rsid w:val="009F709E"/>
    <w:rsid w:val="00A02138"/>
    <w:rsid w:val="00A103E2"/>
    <w:rsid w:val="00A11724"/>
    <w:rsid w:val="00A213ED"/>
    <w:rsid w:val="00A232F8"/>
    <w:rsid w:val="00A32073"/>
    <w:rsid w:val="00A42525"/>
    <w:rsid w:val="00A4439E"/>
    <w:rsid w:val="00A44548"/>
    <w:rsid w:val="00A5152E"/>
    <w:rsid w:val="00A52CBB"/>
    <w:rsid w:val="00A53812"/>
    <w:rsid w:val="00A750EC"/>
    <w:rsid w:val="00A80C9E"/>
    <w:rsid w:val="00A902BB"/>
    <w:rsid w:val="00A96C69"/>
    <w:rsid w:val="00A971B3"/>
    <w:rsid w:val="00AA1083"/>
    <w:rsid w:val="00AA49D5"/>
    <w:rsid w:val="00AA4EBA"/>
    <w:rsid w:val="00AB491F"/>
    <w:rsid w:val="00AB4992"/>
    <w:rsid w:val="00AB542C"/>
    <w:rsid w:val="00AD28A8"/>
    <w:rsid w:val="00AD31E2"/>
    <w:rsid w:val="00AD5BC4"/>
    <w:rsid w:val="00AD7658"/>
    <w:rsid w:val="00AE2EBB"/>
    <w:rsid w:val="00AE53A4"/>
    <w:rsid w:val="00AF5B3F"/>
    <w:rsid w:val="00AF712C"/>
    <w:rsid w:val="00B010CE"/>
    <w:rsid w:val="00B04D49"/>
    <w:rsid w:val="00B07A63"/>
    <w:rsid w:val="00B14CEB"/>
    <w:rsid w:val="00B16A73"/>
    <w:rsid w:val="00B308EF"/>
    <w:rsid w:val="00B34C83"/>
    <w:rsid w:val="00B35C9A"/>
    <w:rsid w:val="00B409BA"/>
    <w:rsid w:val="00B4296A"/>
    <w:rsid w:val="00B43748"/>
    <w:rsid w:val="00B446C3"/>
    <w:rsid w:val="00B44FF0"/>
    <w:rsid w:val="00B51C09"/>
    <w:rsid w:val="00B521BD"/>
    <w:rsid w:val="00B54607"/>
    <w:rsid w:val="00B62E06"/>
    <w:rsid w:val="00B6546C"/>
    <w:rsid w:val="00B70EA4"/>
    <w:rsid w:val="00B711C3"/>
    <w:rsid w:val="00B72DF4"/>
    <w:rsid w:val="00B7697F"/>
    <w:rsid w:val="00B81AF8"/>
    <w:rsid w:val="00B82050"/>
    <w:rsid w:val="00B85EB4"/>
    <w:rsid w:val="00B90CB2"/>
    <w:rsid w:val="00B918F5"/>
    <w:rsid w:val="00B951AE"/>
    <w:rsid w:val="00BA2392"/>
    <w:rsid w:val="00BA2870"/>
    <w:rsid w:val="00BA4FEC"/>
    <w:rsid w:val="00BB3F84"/>
    <w:rsid w:val="00BC5C32"/>
    <w:rsid w:val="00BD13BE"/>
    <w:rsid w:val="00BD3176"/>
    <w:rsid w:val="00BD5420"/>
    <w:rsid w:val="00BF219E"/>
    <w:rsid w:val="00BF4A31"/>
    <w:rsid w:val="00C05CF8"/>
    <w:rsid w:val="00C06246"/>
    <w:rsid w:val="00C065C9"/>
    <w:rsid w:val="00C07113"/>
    <w:rsid w:val="00C1586B"/>
    <w:rsid w:val="00C26FD6"/>
    <w:rsid w:val="00C26FF0"/>
    <w:rsid w:val="00C3004F"/>
    <w:rsid w:val="00C33B83"/>
    <w:rsid w:val="00C35EBC"/>
    <w:rsid w:val="00C36AC6"/>
    <w:rsid w:val="00C37DC3"/>
    <w:rsid w:val="00C37F55"/>
    <w:rsid w:val="00C41DBE"/>
    <w:rsid w:val="00C4243B"/>
    <w:rsid w:val="00C428C2"/>
    <w:rsid w:val="00C42F46"/>
    <w:rsid w:val="00C515D8"/>
    <w:rsid w:val="00C51FB2"/>
    <w:rsid w:val="00C57389"/>
    <w:rsid w:val="00C57A57"/>
    <w:rsid w:val="00C65772"/>
    <w:rsid w:val="00C6597C"/>
    <w:rsid w:val="00C73629"/>
    <w:rsid w:val="00C742FD"/>
    <w:rsid w:val="00C7542B"/>
    <w:rsid w:val="00C8018C"/>
    <w:rsid w:val="00C82194"/>
    <w:rsid w:val="00C85609"/>
    <w:rsid w:val="00C86FBF"/>
    <w:rsid w:val="00C94EFF"/>
    <w:rsid w:val="00CA09DB"/>
    <w:rsid w:val="00CA4091"/>
    <w:rsid w:val="00CA6CEF"/>
    <w:rsid w:val="00CB2F2A"/>
    <w:rsid w:val="00CB5400"/>
    <w:rsid w:val="00CB6C49"/>
    <w:rsid w:val="00CD18D3"/>
    <w:rsid w:val="00CD4B98"/>
    <w:rsid w:val="00CE23D4"/>
    <w:rsid w:val="00CF4FDD"/>
    <w:rsid w:val="00CF5C2C"/>
    <w:rsid w:val="00D12071"/>
    <w:rsid w:val="00D15C54"/>
    <w:rsid w:val="00D164E2"/>
    <w:rsid w:val="00D218D9"/>
    <w:rsid w:val="00D21E42"/>
    <w:rsid w:val="00D22FE4"/>
    <w:rsid w:val="00D25CB2"/>
    <w:rsid w:val="00D30384"/>
    <w:rsid w:val="00D30EF4"/>
    <w:rsid w:val="00D32C46"/>
    <w:rsid w:val="00D376E2"/>
    <w:rsid w:val="00D40F98"/>
    <w:rsid w:val="00D5006B"/>
    <w:rsid w:val="00D5030D"/>
    <w:rsid w:val="00D515CC"/>
    <w:rsid w:val="00D53870"/>
    <w:rsid w:val="00D549D3"/>
    <w:rsid w:val="00D55094"/>
    <w:rsid w:val="00D6547B"/>
    <w:rsid w:val="00D70034"/>
    <w:rsid w:val="00D728E2"/>
    <w:rsid w:val="00D90ACD"/>
    <w:rsid w:val="00D926AA"/>
    <w:rsid w:val="00D930B1"/>
    <w:rsid w:val="00D94184"/>
    <w:rsid w:val="00D94FF2"/>
    <w:rsid w:val="00D9696B"/>
    <w:rsid w:val="00D97606"/>
    <w:rsid w:val="00DB25F1"/>
    <w:rsid w:val="00DC392B"/>
    <w:rsid w:val="00DC76B4"/>
    <w:rsid w:val="00DD0FC0"/>
    <w:rsid w:val="00DD37AE"/>
    <w:rsid w:val="00DD7750"/>
    <w:rsid w:val="00DE311F"/>
    <w:rsid w:val="00DF1B0B"/>
    <w:rsid w:val="00DF4E31"/>
    <w:rsid w:val="00DF7261"/>
    <w:rsid w:val="00E05E29"/>
    <w:rsid w:val="00E06B57"/>
    <w:rsid w:val="00E12499"/>
    <w:rsid w:val="00E129FF"/>
    <w:rsid w:val="00E134D9"/>
    <w:rsid w:val="00E13C8A"/>
    <w:rsid w:val="00E16630"/>
    <w:rsid w:val="00E204BD"/>
    <w:rsid w:val="00E227D0"/>
    <w:rsid w:val="00E25664"/>
    <w:rsid w:val="00E257D7"/>
    <w:rsid w:val="00E30797"/>
    <w:rsid w:val="00E31120"/>
    <w:rsid w:val="00E45090"/>
    <w:rsid w:val="00E556E7"/>
    <w:rsid w:val="00E5659E"/>
    <w:rsid w:val="00E56BF7"/>
    <w:rsid w:val="00E61AE8"/>
    <w:rsid w:val="00E626F0"/>
    <w:rsid w:val="00E643CD"/>
    <w:rsid w:val="00E83AD4"/>
    <w:rsid w:val="00E83D2A"/>
    <w:rsid w:val="00E863DC"/>
    <w:rsid w:val="00E947F3"/>
    <w:rsid w:val="00E94957"/>
    <w:rsid w:val="00EA35F2"/>
    <w:rsid w:val="00EA3BFA"/>
    <w:rsid w:val="00EB038A"/>
    <w:rsid w:val="00EB2451"/>
    <w:rsid w:val="00EB635E"/>
    <w:rsid w:val="00EB6F85"/>
    <w:rsid w:val="00EC0888"/>
    <w:rsid w:val="00EC3351"/>
    <w:rsid w:val="00EC475F"/>
    <w:rsid w:val="00EC63EE"/>
    <w:rsid w:val="00ED3E1E"/>
    <w:rsid w:val="00EE3B18"/>
    <w:rsid w:val="00EF61A5"/>
    <w:rsid w:val="00F034D7"/>
    <w:rsid w:val="00F13BC1"/>
    <w:rsid w:val="00F239B0"/>
    <w:rsid w:val="00F24607"/>
    <w:rsid w:val="00F357AB"/>
    <w:rsid w:val="00F36781"/>
    <w:rsid w:val="00F42BC9"/>
    <w:rsid w:val="00F47299"/>
    <w:rsid w:val="00F54EAB"/>
    <w:rsid w:val="00F63285"/>
    <w:rsid w:val="00F72B4C"/>
    <w:rsid w:val="00F7348F"/>
    <w:rsid w:val="00F80746"/>
    <w:rsid w:val="00F90AB9"/>
    <w:rsid w:val="00F936B8"/>
    <w:rsid w:val="00FB0F1E"/>
    <w:rsid w:val="00FB303B"/>
    <w:rsid w:val="00FC7DF7"/>
    <w:rsid w:val="00FE0666"/>
    <w:rsid w:val="00FE31A5"/>
    <w:rsid w:val="00FF251F"/>
    <w:rsid w:val="00FF2E2B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E9D5"/>
  <w15:chartTrackingRefBased/>
  <w15:docId w15:val="{010ABD2D-A7F9-444F-B407-F3A8329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A9"/>
  </w:style>
  <w:style w:type="paragraph" w:styleId="3">
    <w:name w:val="heading 3"/>
    <w:basedOn w:val="a"/>
    <w:link w:val="30"/>
    <w:uiPriority w:val="9"/>
    <w:qFormat/>
    <w:rsid w:val="00B654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">
    <w:name w:val="CC"/>
    <w:basedOn w:val="a3"/>
    <w:rsid w:val="00C742FD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a4">
    <w:name w:val="No Spacing"/>
    <w:uiPriority w:val="1"/>
    <w:qFormat/>
    <w:rsid w:val="00C742FD"/>
    <w:pPr>
      <w:spacing w:line="240" w:lineRule="auto"/>
    </w:pPr>
  </w:style>
  <w:style w:type="paragraph" w:styleId="a3">
    <w:name w:val="Body Text"/>
    <w:basedOn w:val="a"/>
    <w:link w:val="a5"/>
    <w:uiPriority w:val="99"/>
    <w:semiHidden/>
    <w:unhideWhenUsed/>
    <w:rsid w:val="00C742FD"/>
    <w:pPr>
      <w:spacing w:after="120"/>
    </w:pPr>
  </w:style>
  <w:style w:type="character" w:customStyle="1" w:styleId="a5">
    <w:name w:val="גוף טקסט תו"/>
    <w:basedOn w:val="a0"/>
    <w:link w:val="a3"/>
    <w:uiPriority w:val="99"/>
    <w:semiHidden/>
    <w:rsid w:val="00C742FD"/>
  </w:style>
  <w:style w:type="paragraph" w:styleId="NormalWeb">
    <w:name w:val="Normal (Web)"/>
    <w:basedOn w:val="a"/>
    <w:uiPriority w:val="99"/>
    <w:semiHidden/>
    <w:unhideWhenUsed/>
    <w:rsid w:val="00866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semiHidden/>
    <w:unhideWhenUsed/>
    <w:rsid w:val="00866659"/>
    <w:rPr>
      <w:color w:val="0000FF"/>
      <w:u w:val="single"/>
    </w:rPr>
  </w:style>
  <w:style w:type="character" w:customStyle="1" w:styleId="show-for-tablet">
    <w:name w:val="show-for-tablet"/>
    <w:basedOn w:val="a0"/>
    <w:rsid w:val="00866659"/>
  </w:style>
  <w:style w:type="paragraph" w:styleId="a6">
    <w:name w:val="footnote text"/>
    <w:basedOn w:val="a"/>
    <w:link w:val="a7"/>
    <w:uiPriority w:val="99"/>
    <w:semiHidden/>
    <w:unhideWhenUsed/>
    <w:rsid w:val="00F239B0"/>
    <w:pPr>
      <w:spacing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F239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39B0"/>
    <w:rPr>
      <w:vertAlign w:val="superscript"/>
    </w:rPr>
  </w:style>
  <w:style w:type="character" w:customStyle="1" w:styleId="30">
    <w:name w:val="כותרת 3 תו"/>
    <w:basedOn w:val="a0"/>
    <w:link w:val="3"/>
    <w:uiPriority w:val="9"/>
    <w:rsid w:val="00B654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B5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B51C09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D9696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515CC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D515CC"/>
  </w:style>
  <w:style w:type="paragraph" w:styleId="ac">
    <w:name w:val="footer"/>
    <w:basedOn w:val="a"/>
    <w:link w:val="ad"/>
    <w:uiPriority w:val="99"/>
    <w:unhideWhenUsed/>
    <w:rsid w:val="00D515CC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D515CC"/>
  </w:style>
  <w:style w:type="paragraph" w:styleId="ae">
    <w:name w:val="Balloon Text"/>
    <w:basedOn w:val="a"/>
    <w:link w:val="af"/>
    <w:uiPriority w:val="99"/>
    <w:semiHidden/>
    <w:unhideWhenUsed/>
    <w:rsid w:val="00A902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A902BB"/>
    <w:rPr>
      <w:rFonts w:ascii="Segoe UI" w:hAnsi="Segoe UI" w:cs="Segoe UI"/>
      <w:sz w:val="18"/>
      <w:szCs w:val="18"/>
    </w:rPr>
  </w:style>
  <w:style w:type="character" w:customStyle="1" w:styleId="pasuk">
    <w:name w:val="pasuk"/>
    <w:basedOn w:val="a0"/>
    <w:rsid w:val="005557D7"/>
  </w:style>
  <w:style w:type="character" w:customStyle="1" w:styleId="pasuk-num">
    <w:name w:val="pasuk-num"/>
    <w:basedOn w:val="a0"/>
    <w:rsid w:val="005557D7"/>
  </w:style>
  <w:style w:type="table" w:styleId="af0">
    <w:name w:val="Table Grid"/>
    <w:basedOn w:val="a1"/>
    <w:uiPriority w:val="39"/>
    <w:rsid w:val="003A7A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price">
    <w:name w:val="variantprice"/>
    <w:basedOn w:val="a0"/>
    <w:rsid w:val="0050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033460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8352122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99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64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6149388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8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4293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62827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254073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669621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5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290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13859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651668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386069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97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11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561207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8820517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467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9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449829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93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021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707348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997569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739243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4171385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51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44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985965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95192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19203495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691205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3176114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903057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7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6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1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237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2303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8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135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500807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3026879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147413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14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30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959487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6280146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40234081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083273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905405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022861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4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92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2176648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6821559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7274539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5939756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8031625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408355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90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46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044036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47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130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862669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7572445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713532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49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554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5976652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707174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1594667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1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9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9503524">
              <w:marLeft w:val="0"/>
              <w:marRight w:val="0"/>
              <w:marTop w:val="0"/>
              <w:marBottom w:val="0"/>
              <w:divBdr>
                <w:top w:val="single" w:sz="6" w:space="8" w:color="F9FAFB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6076920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674844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5484647">
              <w:marLeft w:val="0"/>
              <w:marRight w:val="0"/>
              <w:marTop w:val="0"/>
              <w:marBottom w:val="0"/>
              <w:divBdr>
                <w:top w:val="single" w:sz="6" w:space="8" w:color="F9FAFB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</w:div>
            <w:div w:id="1991668534">
              <w:marLeft w:val="0"/>
              <w:marRight w:val="0"/>
              <w:marTop w:val="0"/>
              <w:marBottom w:val="0"/>
              <w:divBdr>
                <w:top w:val="single" w:sz="6" w:space="8" w:color="F9FAFB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</w:div>
            <w:div w:id="2002150323">
              <w:marLeft w:val="0"/>
              <w:marRight w:val="0"/>
              <w:marTop w:val="0"/>
              <w:marBottom w:val="0"/>
              <w:divBdr>
                <w:top w:val="single" w:sz="6" w:space="8" w:color="F9FAFB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2339796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77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84C7-C2B5-4B7A-8133-420A0E5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Yitzchak Etshalom</dc:creator>
  <cp:keywords/>
  <dc:description/>
  <cp:lastModifiedBy>user</cp:lastModifiedBy>
  <cp:revision>4</cp:revision>
  <dcterms:created xsi:type="dcterms:W3CDTF">2020-10-25T07:58:00Z</dcterms:created>
  <dcterms:modified xsi:type="dcterms:W3CDTF">2020-10-25T08:14:00Z</dcterms:modified>
</cp:coreProperties>
</file>