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BE" w:rsidRPr="00165DF2" w:rsidRDefault="00FB58BE" w:rsidP="00165DF2">
      <w:pPr>
        <w:bidi w:val="0"/>
        <w:ind w:firstLine="0"/>
        <w:jc w:val="center"/>
        <w:rPr>
          <w:rFonts w:asciiTheme="minorBidi" w:hAnsiTheme="minorBidi" w:cstheme="minorBidi"/>
          <w:sz w:val="24"/>
          <w:szCs w:val="24"/>
        </w:rPr>
      </w:pPr>
      <w:r w:rsidRPr="00165DF2">
        <w:rPr>
          <w:rFonts w:asciiTheme="minorBidi" w:hAnsiTheme="minorBidi" w:cstheme="minorBidi"/>
          <w:sz w:val="24"/>
          <w:szCs w:val="24"/>
        </w:rPr>
        <w:t>YESHIVAT HAR ETZ</w:t>
      </w:r>
      <w:bookmarkStart w:id="0" w:name="_GoBack"/>
      <w:bookmarkEnd w:id="0"/>
      <w:r w:rsidRPr="00165DF2">
        <w:rPr>
          <w:rFonts w:asciiTheme="minorBidi" w:hAnsiTheme="minorBidi" w:cstheme="minorBidi"/>
          <w:sz w:val="24"/>
          <w:szCs w:val="24"/>
        </w:rPr>
        <w:t>ION</w:t>
      </w:r>
    </w:p>
    <w:p w:rsidR="00FB58BE" w:rsidRPr="00165DF2" w:rsidRDefault="00FB58BE" w:rsidP="00165DF2">
      <w:pPr>
        <w:bidi w:val="0"/>
        <w:ind w:firstLine="0"/>
        <w:jc w:val="center"/>
        <w:rPr>
          <w:rFonts w:asciiTheme="minorBidi" w:hAnsiTheme="minorBidi" w:cstheme="minorBidi"/>
          <w:sz w:val="24"/>
          <w:szCs w:val="24"/>
        </w:rPr>
      </w:pPr>
      <w:r w:rsidRPr="00165DF2">
        <w:rPr>
          <w:rFonts w:asciiTheme="minorBidi" w:hAnsiTheme="minorBidi" w:cstheme="minorBidi"/>
          <w:sz w:val="24"/>
          <w:szCs w:val="24"/>
        </w:rPr>
        <w:t>ISRAEL KOSCHITZKY VIRTUAL BEIT MIDRASH (VBM)</w:t>
      </w:r>
    </w:p>
    <w:p w:rsidR="00FB58BE" w:rsidRPr="00165DF2" w:rsidRDefault="00FB58BE" w:rsidP="00165DF2">
      <w:pPr>
        <w:bidi w:val="0"/>
        <w:ind w:firstLine="0"/>
        <w:jc w:val="center"/>
        <w:rPr>
          <w:rFonts w:asciiTheme="minorBidi" w:hAnsiTheme="minorBidi" w:cstheme="minorBidi"/>
          <w:sz w:val="24"/>
          <w:szCs w:val="24"/>
        </w:rPr>
      </w:pPr>
      <w:r w:rsidRPr="00165DF2">
        <w:rPr>
          <w:rFonts w:asciiTheme="minorBidi" w:hAnsiTheme="minorBidi" w:cstheme="minorBidi"/>
          <w:sz w:val="24"/>
          <w:szCs w:val="24"/>
        </w:rPr>
        <w:t>******************************************************</w:t>
      </w:r>
    </w:p>
    <w:p w:rsidR="00FB58BE" w:rsidRPr="00165DF2" w:rsidRDefault="00FB58BE" w:rsidP="00165DF2">
      <w:pPr>
        <w:bidi w:val="0"/>
        <w:ind w:firstLine="0"/>
        <w:jc w:val="center"/>
        <w:rPr>
          <w:rFonts w:asciiTheme="minorBidi" w:hAnsiTheme="minorBidi" w:cstheme="minorBidi"/>
          <w:sz w:val="24"/>
          <w:szCs w:val="24"/>
        </w:rPr>
      </w:pPr>
    </w:p>
    <w:p w:rsidR="00FB58BE" w:rsidRPr="00165DF2" w:rsidRDefault="00FB58BE" w:rsidP="00390379">
      <w:pPr>
        <w:bidi w:val="0"/>
        <w:ind w:firstLine="0"/>
        <w:jc w:val="center"/>
        <w:rPr>
          <w:rFonts w:asciiTheme="minorBidi" w:hAnsiTheme="minorBidi" w:cstheme="minorBidi"/>
          <w:b/>
          <w:bCs/>
          <w:sz w:val="24"/>
          <w:szCs w:val="24"/>
        </w:rPr>
      </w:pPr>
      <w:r w:rsidRPr="00165DF2">
        <w:rPr>
          <w:rFonts w:asciiTheme="minorBidi" w:hAnsiTheme="minorBidi" w:cstheme="minorBidi"/>
          <w:b/>
          <w:bCs/>
          <w:sz w:val="24"/>
          <w:szCs w:val="24"/>
        </w:rPr>
        <w:t xml:space="preserve">GREAT BIBLICAL </w:t>
      </w:r>
      <w:r w:rsidR="00390379">
        <w:rPr>
          <w:rFonts w:asciiTheme="minorBidi" w:hAnsiTheme="minorBidi" w:cstheme="minorBidi"/>
          <w:b/>
          <w:bCs/>
          <w:sz w:val="24"/>
          <w:szCs w:val="24"/>
        </w:rPr>
        <w:t>COMMENTATORS</w:t>
      </w:r>
    </w:p>
    <w:p w:rsidR="00FB58BE" w:rsidRPr="00165DF2" w:rsidRDefault="00FB58BE" w:rsidP="00165DF2">
      <w:pPr>
        <w:bidi w:val="0"/>
        <w:ind w:firstLine="0"/>
        <w:jc w:val="center"/>
        <w:rPr>
          <w:rFonts w:asciiTheme="minorBidi" w:hAnsiTheme="minorBidi" w:cstheme="minorBidi"/>
          <w:b/>
          <w:bCs/>
          <w:sz w:val="24"/>
          <w:szCs w:val="24"/>
        </w:rPr>
      </w:pPr>
      <w:r w:rsidRPr="00165DF2">
        <w:rPr>
          <w:rFonts w:asciiTheme="minorBidi" w:hAnsiTheme="minorBidi" w:cstheme="minorBidi"/>
          <w:b/>
          <w:bCs/>
          <w:sz w:val="24"/>
          <w:szCs w:val="24"/>
        </w:rPr>
        <w:t>By Dr. Avigail Rock</w:t>
      </w:r>
    </w:p>
    <w:p w:rsidR="00FB58BE" w:rsidRPr="00165DF2" w:rsidRDefault="00FB58BE" w:rsidP="00165DF2">
      <w:pPr>
        <w:bidi w:val="0"/>
        <w:ind w:firstLine="0"/>
        <w:jc w:val="center"/>
        <w:rPr>
          <w:rFonts w:asciiTheme="minorBidi" w:hAnsiTheme="minorBidi" w:cstheme="minorBidi"/>
          <w:b/>
          <w:bCs/>
          <w:sz w:val="24"/>
          <w:szCs w:val="24"/>
        </w:rPr>
      </w:pPr>
    </w:p>
    <w:p w:rsidR="00FB58BE" w:rsidRPr="00165DF2" w:rsidRDefault="00FB58BE" w:rsidP="00165DF2">
      <w:pPr>
        <w:pStyle w:val="CC"/>
        <w:keepLines w:val="0"/>
        <w:tabs>
          <w:tab w:val="left" w:pos="2552"/>
        </w:tabs>
        <w:spacing w:after="0"/>
        <w:ind w:left="0" w:firstLine="0"/>
        <w:jc w:val="center"/>
        <w:rPr>
          <w:rFonts w:asciiTheme="minorBidi" w:hAnsiTheme="minorBidi" w:cstheme="minorBidi"/>
          <w:sz w:val="24"/>
          <w:szCs w:val="24"/>
          <w:lang w:val="en-GB"/>
        </w:rPr>
      </w:pPr>
      <w:r w:rsidRPr="00165DF2">
        <w:rPr>
          <w:rFonts w:asciiTheme="minorBidi" w:hAnsiTheme="minorBidi" w:cstheme="minorBidi"/>
          <w:sz w:val="24"/>
          <w:szCs w:val="24"/>
          <w:lang w:val="en-GB"/>
        </w:rPr>
        <w:t xml:space="preserve">For easy printing, see </w:t>
      </w:r>
    </w:p>
    <w:p w:rsidR="00FB58BE" w:rsidRPr="00165DF2" w:rsidRDefault="00EB03D9" w:rsidP="00165DF2">
      <w:pPr>
        <w:bidi w:val="0"/>
        <w:ind w:firstLine="0"/>
        <w:jc w:val="center"/>
        <w:rPr>
          <w:rFonts w:asciiTheme="minorBidi" w:hAnsiTheme="minorBidi" w:cstheme="minorBidi"/>
          <w:sz w:val="24"/>
          <w:szCs w:val="24"/>
          <w:lang w:val="en-GB"/>
        </w:rPr>
      </w:pPr>
      <w:hyperlink r:id="rId9" w:history="1">
        <w:r w:rsidR="00FB58BE" w:rsidRPr="00165DF2">
          <w:rPr>
            <w:rStyle w:val="Hyperlink"/>
            <w:rFonts w:asciiTheme="minorBidi" w:hAnsiTheme="minorBidi" w:cstheme="minorBidi" w:hint="default"/>
            <w:sz w:val="24"/>
            <w:szCs w:val="24"/>
            <w:lang w:val="en-GB"/>
          </w:rPr>
          <w:t>http://vbm-torah.org/archive/parshanut/02parshanut.htm</w:t>
        </w:r>
      </w:hyperlink>
    </w:p>
    <w:p w:rsidR="00FB58BE" w:rsidRDefault="00FB58BE" w:rsidP="00165DF2">
      <w:pPr>
        <w:bidi w:val="0"/>
        <w:ind w:firstLine="0"/>
        <w:jc w:val="center"/>
        <w:rPr>
          <w:rFonts w:asciiTheme="minorBidi" w:hAnsiTheme="minorBidi" w:cstheme="minorBidi"/>
          <w:sz w:val="24"/>
          <w:szCs w:val="24"/>
          <w:lang w:val="en-GB"/>
        </w:rPr>
      </w:pPr>
    </w:p>
    <w:p w:rsidR="007445FF" w:rsidRPr="00165DF2" w:rsidRDefault="007445FF" w:rsidP="007445FF">
      <w:pPr>
        <w:bidi w:val="0"/>
        <w:ind w:firstLine="0"/>
        <w:jc w:val="center"/>
        <w:rPr>
          <w:rFonts w:asciiTheme="minorBidi" w:hAnsiTheme="minorBidi" w:cstheme="minorBidi"/>
          <w:sz w:val="24"/>
          <w:szCs w:val="24"/>
          <w:lang w:val="en-GB"/>
        </w:rPr>
      </w:pPr>
    </w:p>
    <w:p w:rsidR="007445FF" w:rsidRPr="00EB03D9" w:rsidRDefault="007445FF" w:rsidP="007445FF">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rFonts w:asciiTheme="minorBidi" w:hAnsiTheme="minorBidi" w:cstheme="minorBidi"/>
          <w:sz w:val="24"/>
          <w:szCs w:val="24"/>
          <w:lang w:val="en-GB"/>
        </w:rPr>
      </w:pPr>
      <w:r w:rsidRPr="00EB03D9">
        <w:rPr>
          <w:rFonts w:asciiTheme="minorBidi" w:hAnsiTheme="minorBidi" w:cstheme="minorBidi"/>
          <w:sz w:val="24"/>
          <w:szCs w:val="24"/>
          <w:lang w:val="en-GB"/>
        </w:rPr>
        <w:t>*********************************************************</w:t>
      </w:r>
    </w:p>
    <w:p w:rsidR="007445FF" w:rsidRPr="00EB03D9" w:rsidRDefault="00EB03D9" w:rsidP="007445FF">
      <w:pPr>
        <w:pStyle w:val="NormalWeb"/>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heme="minorBidi" w:hAnsiTheme="minorBidi" w:cstheme="minorBidi"/>
          <w:b/>
          <w:bCs/>
          <w:i/>
          <w:iCs/>
        </w:rPr>
      </w:pPr>
      <w:r w:rsidRPr="00EB03D9">
        <w:rPr>
          <w:rFonts w:asciiTheme="minorBidi" w:hAnsiTheme="minorBidi" w:cstheme="minorBidi"/>
        </w:rPr>
        <w:t xml:space="preserve">This week’s </w:t>
      </w:r>
      <w:proofErr w:type="spellStart"/>
      <w:r w:rsidRPr="00EB03D9">
        <w:rPr>
          <w:rFonts w:asciiTheme="minorBidi" w:hAnsiTheme="minorBidi" w:cstheme="minorBidi"/>
        </w:rPr>
        <w:t>shiurim</w:t>
      </w:r>
      <w:proofErr w:type="spellEnd"/>
      <w:r w:rsidRPr="00EB03D9">
        <w:rPr>
          <w:rFonts w:asciiTheme="minorBidi" w:hAnsiTheme="minorBidi" w:cstheme="minorBidi"/>
        </w:rPr>
        <w:t xml:space="preserve"> are d</w:t>
      </w:r>
      <w:r w:rsidR="007445FF" w:rsidRPr="00EB03D9">
        <w:rPr>
          <w:rFonts w:asciiTheme="minorBidi" w:hAnsiTheme="minorBidi" w:cstheme="minorBidi"/>
        </w:rPr>
        <w:t xml:space="preserve">edicated in loving memory </w:t>
      </w:r>
      <w:r w:rsidRPr="00EB03D9">
        <w:rPr>
          <w:rFonts w:asciiTheme="minorBidi" w:hAnsiTheme="minorBidi" w:cstheme="minorBidi"/>
        </w:rPr>
        <w:br/>
      </w:r>
      <w:r w:rsidR="007445FF" w:rsidRPr="00EB03D9">
        <w:rPr>
          <w:rFonts w:asciiTheme="minorBidi" w:hAnsiTheme="minorBidi" w:cstheme="minorBidi"/>
        </w:rPr>
        <w:t xml:space="preserve">of Yehuda </w:t>
      </w:r>
      <w:proofErr w:type="spellStart"/>
      <w:r w:rsidR="007445FF" w:rsidRPr="00EB03D9">
        <w:rPr>
          <w:rFonts w:asciiTheme="minorBidi" w:hAnsiTheme="minorBidi" w:cstheme="minorBidi"/>
        </w:rPr>
        <w:t>Nattan</w:t>
      </w:r>
      <w:proofErr w:type="spellEnd"/>
      <w:r w:rsidR="007445FF" w:rsidRPr="00EB03D9">
        <w:rPr>
          <w:rFonts w:asciiTheme="minorBidi" w:hAnsiTheme="minorBidi" w:cstheme="minorBidi"/>
        </w:rPr>
        <w:t xml:space="preserve"> </w:t>
      </w:r>
      <w:proofErr w:type="spellStart"/>
      <w:r w:rsidR="007445FF" w:rsidRPr="00EB03D9">
        <w:rPr>
          <w:rFonts w:asciiTheme="minorBidi" w:hAnsiTheme="minorBidi" w:cstheme="minorBidi"/>
        </w:rPr>
        <w:t>Yudkowsky</w:t>
      </w:r>
      <w:proofErr w:type="spellEnd"/>
      <w:r w:rsidR="007445FF" w:rsidRPr="00EB03D9">
        <w:rPr>
          <w:rFonts w:asciiTheme="minorBidi" w:hAnsiTheme="minorBidi" w:cstheme="minorBidi"/>
        </w:rPr>
        <w:t xml:space="preserve"> </w:t>
      </w:r>
      <w:proofErr w:type="spellStart"/>
      <w:r w:rsidR="007445FF" w:rsidRPr="00EB03D9">
        <w:rPr>
          <w:rFonts w:asciiTheme="minorBidi" w:hAnsiTheme="minorBidi" w:cstheme="minorBidi"/>
          <w:i/>
          <w:iCs/>
        </w:rPr>
        <w:t>z”l</w:t>
      </w:r>
      <w:proofErr w:type="spellEnd"/>
      <w:r w:rsidRPr="00EB03D9">
        <w:rPr>
          <w:rFonts w:asciiTheme="minorBidi" w:hAnsiTheme="minorBidi" w:cstheme="minorBidi"/>
        </w:rPr>
        <w:t xml:space="preserve"> </w:t>
      </w:r>
      <w:r w:rsidRPr="00EB03D9">
        <w:rPr>
          <w:rFonts w:asciiTheme="minorBidi" w:hAnsiTheme="minorBidi" w:cstheme="minorBidi"/>
        </w:rPr>
        <w:t xml:space="preserve">whose </w:t>
      </w:r>
      <w:proofErr w:type="spellStart"/>
      <w:r w:rsidRPr="00EB03D9">
        <w:rPr>
          <w:rFonts w:asciiTheme="minorBidi" w:hAnsiTheme="minorBidi" w:cstheme="minorBidi"/>
        </w:rPr>
        <w:t>yahrzeit</w:t>
      </w:r>
      <w:proofErr w:type="spellEnd"/>
      <w:r w:rsidRPr="00EB03D9">
        <w:rPr>
          <w:rFonts w:asciiTheme="minorBidi" w:hAnsiTheme="minorBidi" w:cstheme="minorBidi"/>
        </w:rPr>
        <w:t xml:space="preserve"> is 17 </w:t>
      </w:r>
      <w:proofErr w:type="spellStart"/>
      <w:r w:rsidRPr="00EB03D9">
        <w:rPr>
          <w:rFonts w:asciiTheme="minorBidi" w:hAnsiTheme="minorBidi" w:cstheme="minorBidi"/>
        </w:rPr>
        <w:t>Cheshvan</w:t>
      </w:r>
      <w:proofErr w:type="spellEnd"/>
    </w:p>
    <w:p w:rsidR="007445FF" w:rsidRPr="00EB03D9" w:rsidRDefault="007445FF" w:rsidP="007445FF">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rFonts w:asciiTheme="minorBidi" w:hAnsiTheme="minorBidi" w:cstheme="minorBidi"/>
          <w:sz w:val="24"/>
          <w:szCs w:val="24"/>
          <w:lang w:val="en-GB"/>
        </w:rPr>
      </w:pPr>
      <w:r w:rsidRPr="00EB03D9">
        <w:rPr>
          <w:rFonts w:asciiTheme="minorBidi" w:hAnsiTheme="minorBidi" w:cstheme="minorBidi"/>
          <w:sz w:val="24"/>
          <w:szCs w:val="24"/>
          <w:lang w:val="en-GB"/>
        </w:rPr>
        <w:t>*********************************************************</w:t>
      </w:r>
    </w:p>
    <w:p w:rsidR="00FB58BE" w:rsidRPr="00165DF2" w:rsidRDefault="00FB58BE" w:rsidP="00165DF2">
      <w:pPr>
        <w:bidi w:val="0"/>
        <w:ind w:firstLine="0"/>
        <w:jc w:val="center"/>
        <w:rPr>
          <w:rFonts w:asciiTheme="minorBidi" w:hAnsiTheme="minorBidi" w:cstheme="minorBidi"/>
          <w:sz w:val="24"/>
          <w:szCs w:val="24"/>
          <w:lang w:val="en-GB"/>
        </w:rPr>
      </w:pPr>
    </w:p>
    <w:p w:rsidR="006905B8" w:rsidRPr="00165DF2" w:rsidRDefault="00393335" w:rsidP="00165DF2">
      <w:pPr>
        <w:tabs>
          <w:tab w:val="left" w:pos="2160"/>
        </w:tabs>
        <w:bidi w:val="0"/>
        <w:ind w:firstLine="0"/>
        <w:jc w:val="center"/>
        <w:rPr>
          <w:rFonts w:asciiTheme="minorBidi" w:hAnsiTheme="minorBidi" w:cstheme="minorBidi"/>
          <w:b/>
          <w:bCs/>
          <w:sz w:val="24"/>
          <w:szCs w:val="24"/>
        </w:rPr>
      </w:pPr>
      <w:r w:rsidRPr="00165DF2">
        <w:rPr>
          <w:rFonts w:asciiTheme="minorBidi" w:hAnsiTheme="minorBidi" w:cstheme="minorBidi"/>
          <w:b/>
          <w:bCs/>
          <w:sz w:val="24"/>
          <w:szCs w:val="24"/>
        </w:rPr>
        <w:t>Lecture #2</w:t>
      </w:r>
      <w:r w:rsidR="006905B8" w:rsidRPr="00165DF2">
        <w:rPr>
          <w:rFonts w:asciiTheme="minorBidi" w:hAnsiTheme="minorBidi" w:cstheme="minorBidi"/>
          <w:b/>
          <w:bCs/>
          <w:sz w:val="24"/>
          <w:szCs w:val="24"/>
        </w:rPr>
        <w:t xml:space="preserve">: </w:t>
      </w:r>
    </w:p>
    <w:p w:rsidR="006905B8" w:rsidRPr="00165DF2" w:rsidRDefault="00011B10" w:rsidP="00165DF2">
      <w:pPr>
        <w:tabs>
          <w:tab w:val="left" w:pos="2160"/>
        </w:tabs>
        <w:bidi w:val="0"/>
        <w:ind w:firstLine="0"/>
        <w:jc w:val="center"/>
        <w:rPr>
          <w:rFonts w:asciiTheme="minorBidi" w:hAnsiTheme="minorBidi" w:cstheme="minorBidi"/>
          <w:b/>
          <w:bCs/>
          <w:sz w:val="24"/>
          <w:szCs w:val="24"/>
        </w:rPr>
      </w:pPr>
      <w:r w:rsidRPr="00165DF2">
        <w:rPr>
          <w:rFonts w:asciiTheme="minorBidi" w:hAnsiTheme="minorBidi" w:cstheme="minorBidi"/>
          <w:b/>
          <w:bCs/>
          <w:sz w:val="24"/>
          <w:szCs w:val="24"/>
        </w:rPr>
        <w:t>Saadia Gaon</w:t>
      </w:r>
    </w:p>
    <w:p w:rsidR="006905B8" w:rsidRDefault="006905B8" w:rsidP="00165DF2">
      <w:pPr>
        <w:tabs>
          <w:tab w:val="left" w:pos="2160"/>
        </w:tabs>
        <w:bidi w:val="0"/>
        <w:jc w:val="both"/>
        <w:rPr>
          <w:rFonts w:asciiTheme="minorBidi" w:hAnsiTheme="minorBidi" w:cstheme="minorBidi"/>
          <w:b/>
          <w:bCs/>
          <w:sz w:val="24"/>
          <w:szCs w:val="24"/>
        </w:rPr>
      </w:pPr>
    </w:p>
    <w:p w:rsidR="00165DF2" w:rsidRPr="00165DF2" w:rsidRDefault="00165DF2" w:rsidP="00165DF2">
      <w:pPr>
        <w:tabs>
          <w:tab w:val="left" w:pos="2160"/>
        </w:tabs>
        <w:bidi w:val="0"/>
        <w:jc w:val="both"/>
        <w:rPr>
          <w:rFonts w:asciiTheme="minorBidi" w:hAnsiTheme="minorBidi" w:cstheme="minorBidi"/>
          <w:b/>
          <w:bCs/>
          <w:sz w:val="24"/>
          <w:szCs w:val="24"/>
        </w:rPr>
      </w:pPr>
    </w:p>
    <w:p w:rsidR="006905B8" w:rsidRPr="00165DF2" w:rsidRDefault="005A5EF5" w:rsidP="00165DF2">
      <w:pPr>
        <w:pStyle w:val="ListParagraph"/>
        <w:tabs>
          <w:tab w:val="left" w:pos="2160"/>
        </w:tabs>
        <w:bidi w:val="0"/>
        <w:ind w:left="0" w:firstLine="0"/>
        <w:jc w:val="both"/>
        <w:rPr>
          <w:rFonts w:asciiTheme="minorBidi" w:hAnsiTheme="minorBidi" w:cstheme="minorBidi"/>
          <w:b/>
          <w:bCs/>
          <w:sz w:val="24"/>
          <w:szCs w:val="24"/>
        </w:rPr>
      </w:pPr>
      <w:r w:rsidRPr="00165DF2">
        <w:rPr>
          <w:rFonts w:asciiTheme="minorBidi" w:hAnsiTheme="minorBidi" w:cstheme="minorBidi"/>
          <w:b/>
          <w:bCs/>
          <w:sz w:val="24"/>
          <w:szCs w:val="24"/>
        </w:rPr>
        <w:t xml:space="preserve">A. </w:t>
      </w:r>
      <w:r w:rsidR="00011B10" w:rsidRPr="00165DF2">
        <w:rPr>
          <w:rFonts w:asciiTheme="minorBidi" w:hAnsiTheme="minorBidi" w:cstheme="minorBidi"/>
          <w:b/>
          <w:bCs/>
          <w:sz w:val="24"/>
          <w:szCs w:val="24"/>
        </w:rPr>
        <w:t>BIOGRAPHY</w:t>
      </w:r>
    </w:p>
    <w:p w:rsidR="00165DF2" w:rsidRDefault="00165DF2" w:rsidP="00165DF2">
      <w:pPr>
        <w:tabs>
          <w:tab w:val="left" w:pos="2160"/>
        </w:tabs>
        <w:bidi w:val="0"/>
        <w:jc w:val="both"/>
        <w:rPr>
          <w:rFonts w:asciiTheme="minorBidi" w:hAnsiTheme="minorBidi" w:cstheme="minorBidi"/>
          <w:sz w:val="24"/>
          <w:szCs w:val="24"/>
        </w:rPr>
      </w:pPr>
    </w:p>
    <w:p w:rsidR="007A1398" w:rsidRPr="00165DF2" w:rsidRDefault="0088092B"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Rabbeinu Saadia Gaon ben Yosef (882-942)</w:t>
      </w:r>
      <w:r w:rsidR="005A5EF5" w:rsidRPr="00165DF2">
        <w:rPr>
          <w:rFonts w:asciiTheme="minorBidi" w:hAnsiTheme="minorBidi" w:cstheme="minorBidi"/>
          <w:sz w:val="24"/>
          <w:szCs w:val="24"/>
          <w:vertAlign w:val="superscript"/>
        </w:rPr>
        <w:footnoteReference w:id="1"/>
      </w:r>
      <w:r w:rsidRPr="00165DF2">
        <w:rPr>
          <w:rFonts w:asciiTheme="minorBidi" w:hAnsiTheme="minorBidi" w:cstheme="minorBidi"/>
          <w:sz w:val="24"/>
          <w:szCs w:val="24"/>
        </w:rPr>
        <w:t xml:space="preserve"> — known by the acronym </w:t>
      </w:r>
      <w:r w:rsidR="00D33E20" w:rsidRPr="00165DF2">
        <w:rPr>
          <w:rFonts w:asciiTheme="minorBidi" w:hAnsiTheme="minorBidi" w:cstheme="minorBidi"/>
          <w:sz w:val="24"/>
          <w:szCs w:val="24"/>
        </w:rPr>
        <w:t>“Rasag”</w:t>
      </w:r>
      <w:r w:rsidRPr="00165DF2">
        <w:rPr>
          <w:rFonts w:asciiTheme="minorBidi" w:hAnsiTheme="minorBidi" w:cstheme="minorBidi"/>
          <w:sz w:val="24"/>
          <w:szCs w:val="24"/>
        </w:rPr>
        <w:t xml:space="preserve"> — is considered one of the greatest Jewish thinkers of the early medieval period</w:t>
      </w:r>
      <w:r w:rsidR="005A5EF5" w:rsidRPr="00165DF2">
        <w:rPr>
          <w:rFonts w:asciiTheme="minorBidi" w:hAnsiTheme="minorBidi" w:cstheme="minorBidi"/>
          <w:sz w:val="24"/>
          <w:szCs w:val="24"/>
        </w:rPr>
        <w:t xml:space="preserve">. </w:t>
      </w:r>
      <w:r w:rsidR="00D33E20" w:rsidRPr="00165DF2">
        <w:rPr>
          <w:rFonts w:asciiTheme="minorBidi" w:hAnsiTheme="minorBidi" w:cstheme="minorBidi"/>
          <w:sz w:val="24"/>
          <w:szCs w:val="24"/>
        </w:rPr>
        <w:t>Rasag</w:t>
      </w:r>
      <w:r w:rsidR="00706345" w:rsidRPr="00165DF2">
        <w:rPr>
          <w:rFonts w:asciiTheme="minorBidi" w:hAnsiTheme="minorBidi" w:cstheme="minorBidi"/>
          <w:sz w:val="24"/>
          <w:szCs w:val="24"/>
        </w:rPr>
        <w:t xml:space="preserve"> was well-</w:t>
      </w:r>
      <w:r w:rsidR="00D33E20" w:rsidRPr="00165DF2">
        <w:rPr>
          <w:rFonts w:asciiTheme="minorBidi" w:hAnsiTheme="minorBidi" w:cstheme="minorBidi"/>
          <w:sz w:val="24"/>
          <w:szCs w:val="24"/>
        </w:rPr>
        <w:t>vers</w:t>
      </w:r>
      <w:r w:rsidR="00706345" w:rsidRPr="00165DF2">
        <w:rPr>
          <w:rFonts w:asciiTheme="minorBidi" w:hAnsiTheme="minorBidi" w:cstheme="minorBidi"/>
          <w:sz w:val="24"/>
          <w:szCs w:val="24"/>
        </w:rPr>
        <w:t xml:space="preserve">ed in </w:t>
      </w:r>
      <w:r w:rsidR="00B33DE2" w:rsidRPr="00165DF2">
        <w:rPr>
          <w:rFonts w:asciiTheme="minorBidi" w:hAnsiTheme="minorBidi" w:cstheme="minorBidi"/>
          <w:sz w:val="24"/>
          <w:szCs w:val="24"/>
        </w:rPr>
        <w:t>many</w:t>
      </w:r>
      <w:r w:rsidR="00706345" w:rsidRPr="00165DF2">
        <w:rPr>
          <w:rFonts w:asciiTheme="minorBidi" w:hAnsiTheme="minorBidi" w:cstheme="minorBidi"/>
          <w:sz w:val="24"/>
          <w:szCs w:val="24"/>
        </w:rPr>
        <w:t xml:space="preserve"> disciplines: biblical exegesis, Jewish philosophy, Hebrew language, prayer</w:t>
      </w:r>
      <w:r w:rsidR="005A5EF5" w:rsidRPr="00165DF2">
        <w:rPr>
          <w:rFonts w:asciiTheme="minorBidi" w:hAnsiTheme="minorBidi" w:cstheme="minorBidi"/>
          <w:sz w:val="24"/>
          <w:szCs w:val="24"/>
        </w:rPr>
        <w:t>,</w:t>
      </w:r>
      <w:r w:rsidR="00706345" w:rsidRPr="00165DF2">
        <w:rPr>
          <w:rFonts w:asciiTheme="minorBidi" w:hAnsiTheme="minorBidi" w:cstheme="minorBidi"/>
          <w:sz w:val="24"/>
          <w:szCs w:val="24"/>
        </w:rPr>
        <w:t xml:space="preserve"> and Halakha</w:t>
      </w:r>
      <w:r w:rsidR="00D33E20" w:rsidRPr="00165DF2">
        <w:rPr>
          <w:rFonts w:asciiTheme="minorBidi" w:hAnsiTheme="minorBidi" w:cstheme="minorBidi"/>
          <w:sz w:val="24"/>
          <w:szCs w:val="24"/>
        </w:rPr>
        <w:t xml:space="preserve">.  </w:t>
      </w:r>
      <w:r w:rsidR="00706345" w:rsidRPr="00165DF2">
        <w:rPr>
          <w:rFonts w:asciiTheme="minorBidi" w:hAnsiTheme="minorBidi" w:cstheme="minorBidi"/>
          <w:sz w:val="24"/>
          <w:szCs w:val="24"/>
        </w:rPr>
        <w:t>He was born in Egypt,</w:t>
      </w:r>
      <w:r w:rsidR="00706345" w:rsidRPr="00165DF2">
        <w:rPr>
          <w:rStyle w:val="FootnoteCharacters"/>
          <w:rFonts w:asciiTheme="minorBidi" w:hAnsiTheme="minorBidi" w:cstheme="minorBidi"/>
          <w:sz w:val="24"/>
          <w:szCs w:val="24"/>
          <w:vertAlign w:val="superscript"/>
        </w:rPr>
        <w:footnoteReference w:id="2"/>
      </w:r>
      <w:r w:rsidR="00706345" w:rsidRPr="00165DF2">
        <w:rPr>
          <w:rFonts w:asciiTheme="minorBidi" w:hAnsiTheme="minorBidi" w:cstheme="minorBidi"/>
          <w:sz w:val="24"/>
          <w:szCs w:val="24"/>
        </w:rPr>
        <w:t xml:space="preserve"> but he operated mainly in Babylonia, where he </w:t>
      </w:r>
      <w:r w:rsidR="00E87E58" w:rsidRPr="00165DF2">
        <w:rPr>
          <w:rFonts w:asciiTheme="minorBidi" w:hAnsiTheme="minorBidi" w:cstheme="minorBidi"/>
          <w:sz w:val="24"/>
          <w:szCs w:val="24"/>
        </w:rPr>
        <w:t xml:space="preserve">served as </w:t>
      </w:r>
      <w:r w:rsidR="00D33E20" w:rsidRPr="00165DF2">
        <w:rPr>
          <w:rFonts w:asciiTheme="minorBidi" w:hAnsiTheme="minorBidi" w:cstheme="minorBidi"/>
          <w:sz w:val="24"/>
          <w:szCs w:val="24"/>
        </w:rPr>
        <w:t xml:space="preserve">the </w:t>
      </w:r>
      <w:r w:rsidR="00D33E20" w:rsidRPr="00165DF2">
        <w:rPr>
          <w:rFonts w:asciiTheme="minorBidi" w:hAnsiTheme="minorBidi" w:cstheme="minorBidi"/>
          <w:i/>
          <w:sz w:val="24"/>
          <w:szCs w:val="24"/>
        </w:rPr>
        <w:t>rosh yeshiva</w:t>
      </w:r>
      <w:r w:rsidR="00D33E20" w:rsidRPr="00165DF2">
        <w:rPr>
          <w:rFonts w:asciiTheme="minorBidi" w:hAnsiTheme="minorBidi" w:cstheme="minorBidi"/>
          <w:sz w:val="24"/>
          <w:szCs w:val="24"/>
        </w:rPr>
        <w:t xml:space="preserve"> of the Talmudic a</w:t>
      </w:r>
      <w:r w:rsidR="00706345" w:rsidRPr="00165DF2">
        <w:rPr>
          <w:rFonts w:asciiTheme="minorBidi" w:hAnsiTheme="minorBidi" w:cstheme="minorBidi"/>
          <w:sz w:val="24"/>
          <w:szCs w:val="24"/>
        </w:rPr>
        <w:t>cademy in Sura</w:t>
      </w:r>
      <w:r w:rsidR="00E87E58" w:rsidRPr="00165DF2">
        <w:rPr>
          <w:rFonts w:asciiTheme="minorBidi" w:hAnsiTheme="minorBidi" w:cstheme="minorBidi"/>
          <w:sz w:val="24"/>
          <w:szCs w:val="24"/>
        </w:rPr>
        <w:t xml:space="preserve"> (near Al-Hira in modern-day Iraq)</w:t>
      </w:r>
      <w:r w:rsidR="005A5EF5"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Rasag</w:t>
      </w:r>
      <w:r w:rsidR="00E87E58" w:rsidRPr="00165DF2">
        <w:rPr>
          <w:rFonts w:asciiTheme="minorBidi" w:hAnsiTheme="minorBidi" w:cstheme="minorBidi"/>
          <w:sz w:val="24"/>
          <w:szCs w:val="24"/>
        </w:rPr>
        <w:t xml:space="preserve"> was the first learned Jew to compose a tract of Jewish philosophy, and he was the first Jew to write a comprehensive commentary to the Torah</w:t>
      </w:r>
      <w:r w:rsidR="005A5EF5"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00E87E58" w:rsidRPr="00165DF2">
        <w:rPr>
          <w:rFonts w:asciiTheme="minorBidi" w:hAnsiTheme="minorBidi" w:cstheme="minorBidi"/>
          <w:sz w:val="24"/>
          <w:szCs w:val="24"/>
        </w:rPr>
        <w:t>These composition</w:t>
      </w:r>
      <w:r w:rsidR="00D33E20" w:rsidRPr="00165DF2">
        <w:rPr>
          <w:rFonts w:asciiTheme="minorBidi" w:hAnsiTheme="minorBidi" w:cstheme="minorBidi"/>
          <w:sz w:val="24"/>
          <w:szCs w:val="24"/>
        </w:rPr>
        <w:t>s</w:t>
      </w:r>
      <w:r w:rsidR="00E87E58" w:rsidRPr="00165DF2">
        <w:rPr>
          <w:rFonts w:asciiTheme="minorBidi" w:hAnsiTheme="minorBidi" w:cstheme="minorBidi"/>
          <w:sz w:val="24"/>
          <w:szCs w:val="24"/>
        </w:rPr>
        <w:t xml:space="preserve"> of </w:t>
      </w:r>
      <w:r w:rsidR="00D33E20" w:rsidRPr="00165DF2">
        <w:rPr>
          <w:rFonts w:asciiTheme="minorBidi" w:hAnsiTheme="minorBidi" w:cstheme="minorBidi"/>
          <w:sz w:val="24"/>
          <w:szCs w:val="24"/>
        </w:rPr>
        <w:t>Rasag</w:t>
      </w:r>
      <w:r w:rsidR="00E87E58" w:rsidRPr="00165DF2">
        <w:rPr>
          <w:rFonts w:asciiTheme="minorBidi" w:hAnsiTheme="minorBidi" w:cstheme="minorBidi"/>
          <w:sz w:val="24"/>
          <w:szCs w:val="24"/>
        </w:rPr>
        <w:t xml:space="preserve"> were </w:t>
      </w:r>
      <w:r w:rsidR="00D33E20" w:rsidRPr="00165DF2">
        <w:rPr>
          <w:rFonts w:asciiTheme="minorBidi" w:hAnsiTheme="minorBidi" w:cstheme="minorBidi"/>
          <w:sz w:val="24"/>
          <w:szCs w:val="24"/>
        </w:rPr>
        <w:t xml:space="preserve">designed to address the challenges of the time, </w:t>
      </w:r>
      <w:r w:rsidR="00E87E58" w:rsidRPr="00165DF2">
        <w:rPr>
          <w:rFonts w:asciiTheme="minorBidi" w:hAnsiTheme="minorBidi" w:cstheme="minorBidi"/>
          <w:sz w:val="24"/>
          <w:szCs w:val="24"/>
        </w:rPr>
        <w:t xml:space="preserve">and they served as his </w:t>
      </w:r>
      <w:r w:rsidR="00D33E20" w:rsidRPr="00165DF2">
        <w:rPr>
          <w:rFonts w:asciiTheme="minorBidi" w:hAnsiTheme="minorBidi" w:cstheme="minorBidi"/>
          <w:sz w:val="24"/>
          <w:szCs w:val="24"/>
        </w:rPr>
        <w:t>weapons</w:t>
      </w:r>
      <w:r w:rsidR="00E87E58" w:rsidRPr="00165DF2">
        <w:rPr>
          <w:rFonts w:asciiTheme="minorBidi" w:hAnsiTheme="minorBidi" w:cstheme="minorBidi"/>
          <w:sz w:val="24"/>
          <w:szCs w:val="24"/>
        </w:rPr>
        <w:t xml:space="preserve"> of war against </w:t>
      </w:r>
      <w:r w:rsidR="00B33DE2" w:rsidRPr="00165DF2">
        <w:rPr>
          <w:rFonts w:asciiTheme="minorBidi" w:hAnsiTheme="minorBidi" w:cstheme="minorBidi"/>
          <w:sz w:val="24"/>
          <w:szCs w:val="24"/>
        </w:rPr>
        <w:t>phenomena</w:t>
      </w:r>
      <w:r w:rsidR="00E87E58" w:rsidRPr="00165DF2">
        <w:rPr>
          <w:rFonts w:asciiTheme="minorBidi" w:hAnsiTheme="minorBidi" w:cstheme="minorBidi"/>
          <w:sz w:val="24"/>
          <w:szCs w:val="24"/>
        </w:rPr>
        <w:t xml:space="preserve"> </w:t>
      </w:r>
      <w:r w:rsidR="005A5EF5" w:rsidRPr="00165DF2">
        <w:rPr>
          <w:rFonts w:asciiTheme="minorBidi" w:hAnsiTheme="minorBidi" w:cstheme="minorBidi"/>
          <w:sz w:val="24"/>
          <w:szCs w:val="24"/>
        </w:rPr>
        <w:t>that threatened</w:t>
      </w:r>
      <w:r w:rsidR="00D33E20" w:rsidRPr="00165DF2">
        <w:rPr>
          <w:rFonts w:asciiTheme="minorBidi" w:hAnsiTheme="minorBidi" w:cstheme="minorBidi"/>
          <w:sz w:val="24"/>
          <w:szCs w:val="24"/>
        </w:rPr>
        <w:t xml:space="preserve"> to</w:t>
      </w:r>
      <w:r w:rsidR="00E87E58" w:rsidRPr="00165DF2">
        <w:rPr>
          <w:rFonts w:asciiTheme="minorBidi" w:hAnsiTheme="minorBidi" w:cstheme="minorBidi"/>
          <w:sz w:val="24"/>
          <w:szCs w:val="24"/>
        </w:rPr>
        <w:t xml:space="preserve"> tear apart the </w:t>
      </w:r>
      <w:r w:rsidR="00B33DE2" w:rsidRPr="00165DF2">
        <w:rPr>
          <w:rFonts w:asciiTheme="minorBidi" w:hAnsiTheme="minorBidi" w:cstheme="minorBidi"/>
          <w:sz w:val="24"/>
          <w:szCs w:val="24"/>
        </w:rPr>
        <w:t>Jewish</w:t>
      </w:r>
      <w:r w:rsidR="00D33E20" w:rsidRPr="00165DF2">
        <w:rPr>
          <w:rFonts w:asciiTheme="minorBidi" w:hAnsiTheme="minorBidi" w:cstheme="minorBidi"/>
          <w:sz w:val="24"/>
          <w:szCs w:val="24"/>
        </w:rPr>
        <w:t xml:space="preserve"> community</w:t>
      </w:r>
      <w:r w:rsidR="005A5EF5"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a</w:t>
      </w:r>
      <w:r w:rsidR="00E87E58" w:rsidRPr="00165DF2">
        <w:rPr>
          <w:rFonts w:asciiTheme="minorBidi" w:hAnsiTheme="minorBidi" w:cstheme="minorBidi"/>
          <w:sz w:val="24"/>
          <w:szCs w:val="24"/>
        </w:rPr>
        <w:t>s we will see presently</w:t>
      </w:r>
      <w:r w:rsidR="00D33E20" w:rsidRPr="00165DF2">
        <w:rPr>
          <w:rFonts w:asciiTheme="minorBidi" w:hAnsiTheme="minorBidi" w:cstheme="minorBidi"/>
          <w:sz w:val="24"/>
          <w:szCs w:val="24"/>
        </w:rPr>
        <w:t xml:space="preserve">.  </w:t>
      </w:r>
      <w:r w:rsidR="00706345" w:rsidRPr="00165DF2">
        <w:rPr>
          <w:rFonts w:asciiTheme="minorBidi" w:hAnsiTheme="minorBidi" w:cstheme="minorBidi"/>
          <w:sz w:val="24"/>
          <w:szCs w:val="24"/>
        </w:rPr>
        <w:t xml:space="preserve"> </w:t>
      </w:r>
    </w:p>
    <w:p w:rsidR="00165DF2" w:rsidRDefault="00165DF2" w:rsidP="00165DF2">
      <w:pPr>
        <w:tabs>
          <w:tab w:val="left" w:pos="2160"/>
        </w:tabs>
        <w:bidi w:val="0"/>
        <w:ind w:firstLine="720"/>
        <w:jc w:val="both"/>
        <w:rPr>
          <w:rFonts w:asciiTheme="minorBidi" w:hAnsiTheme="minorBidi" w:cstheme="minorBidi"/>
          <w:sz w:val="24"/>
          <w:szCs w:val="24"/>
        </w:rPr>
      </w:pPr>
    </w:p>
    <w:p w:rsidR="00204165" w:rsidRPr="00165DF2" w:rsidRDefault="00E87E58"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During the course of his life,</w:t>
      </w:r>
      <w:r w:rsidR="0026757C" w:rsidRPr="00165DF2">
        <w:rPr>
          <w:rFonts w:asciiTheme="minorBidi" w:hAnsiTheme="minorBidi" w:cstheme="minorBidi"/>
          <w:sz w:val="24"/>
          <w:szCs w:val="24"/>
        </w:rPr>
        <w:t xml:space="preserve"> </w:t>
      </w:r>
      <w:r w:rsidR="00D33E20" w:rsidRPr="00165DF2">
        <w:rPr>
          <w:rFonts w:asciiTheme="minorBidi" w:hAnsiTheme="minorBidi" w:cstheme="minorBidi"/>
          <w:sz w:val="24"/>
          <w:szCs w:val="24"/>
        </w:rPr>
        <w:t>Rasag</w:t>
      </w:r>
      <w:r w:rsidR="0026757C" w:rsidRPr="00165DF2">
        <w:rPr>
          <w:rFonts w:asciiTheme="minorBidi" w:hAnsiTheme="minorBidi" w:cstheme="minorBidi"/>
          <w:sz w:val="24"/>
          <w:szCs w:val="24"/>
        </w:rPr>
        <w:t xml:space="preserve"> passed through all of the </w:t>
      </w:r>
      <w:r w:rsidR="00D33E20" w:rsidRPr="00165DF2">
        <w:rPr>
          <w:rFonts w:asciiTheme="minorBidi" w:hAnsiTheme="minorBidi" w:cstheme="minorBidi"/>
          <w:sz w:val="24"/>
          <w:szCs w:val="24"/>
        </w:rPr>
        <w:t xml:space="preserve">contemporary </w:t>
      </w:r>
      <w:r w:rsidR="0026757C" w:rsidRPr="00165DF2">
        <w:rPr>
          <w:rFonts w:asciiTheme="minorBidi" w:hAnsiTheme="minorBidi" w:cstheme="minorBidi"/>
          <w:sz w:val="24"/>
          <w:szCs w:val="24"/>
        </w:rPr>
        <w:t>Jewish</w:t>
      </w:r>
      <w:r w:rsidR="00D33E20" w:rsidRPr="00165DF2">
        <w:rPr>
          <w:rFonts w:asciiTheme="minorBidi" w:hAnsiTheme="minorBidi" w:cstheme="minorBidi"/>
          <w:sz w:val="24"/>
          <w:szCs w:val="24"/>
        </w:rPr>
        <w:t xml:space="preserve"> </w:t>
      </w:r>
      <w:r w:rsidR="0026757C" w:rsidRPr="00165DF2">
        <w:rPr>
          <w:rFonts w:asciiTheme="minorBidi" w:hAnsiTheme="minorBidi" w:cstheme="minorBidi"/>
          <w:sz w:val="24"/>
          <w:szCs w:val="24"/>
        </w:rPr>
        <w:t xml:space="preserve">centers </w:t>
      </w:r>
      <w:r w:rsidR="00D33E20" w:rsidRPr="00165DF2">
        <w:rPr>
          <w:rFonts w:asciiTheme="minorBidi" w:hAnsiTheme="minorBidi" w:cstheme="minorBidi"/>
          <w:sz w:val="24"/>
          <w:szCs w:val="24"/>
        </w:rPr>
        <w:t>of Torah and</w:t>
      </w:r>
      <w:r w:rsidR="0026757C" w:rsidRPr="00165DF2">
        <w:rPr>
          <w:rFonts w:asciiTheme="minorBidi" w:hAnsiTheme="minorBidi" w:cstheme="minorBidi"/>
          <w:sz w:val="24"/>
          <w:szCs w:val="24"/>
        </w:rPr>
        <w:t xml:space="preserve"> Arab centers of education</w:t>
      </w:r>
      <w:r w:rsidR="005A5EF5"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0026757C" w:rsidRPr="00165DF2">
        <w:rPr>
          <w:rFonts w:asciiTheme="minorBidi" w:hAnsiTheme="minorBidi" w:cstheme="minorBidi"/>
          <w:sz w:val="24"/>
          <w:szCs w:val="24"/>
        </w:rPr>
        <w:t>In Egypt, he married and had a number of children, two of whom are known</w:t>
      </w:r>
      <w:r w:rsidR="00D33E20" w:rsidRPr="00165DF2">
        <w:rPr>
          <w:rFonts w:asciiTheme="minorBidi" w:hAnsiTheme="minorBidi" w:cstheme="minorBidi"/>
          <w:sz w:val="24"/>
          <w:szCs w:val="24"/>
        </w:rPr>
        <w:t xml:space="preserve"> by name</w:t>
      </w:r>
      <w:r w:rsidR="0026757C" w:rsidRPr="00165DF2">
        <w:rPr>
          <w:rFonts w:asciiTheme="minorBidi" w:hAnsiTheme="minorBidi" w:cstheme="minorBidi"/>
          <w:sz w:val="24"/>
          <w:szCs w:val="24"/>
        </w:rPr>
        <w:t>: She’erit an</w:t>
      </w:r>
      <w:r w:rsidR="005A5EF5" w:rsidRPr="00165DF2">
        <w:rPr>
          <w:rFonts w:asciiTheme="minorBidi" w:hAnsiTheme="minorBidi" w:cstheme="minorBidi"/>
          <w:sz w:val="24"/>
          <w:szCs w:val="24"/>
        </w:rPr>
        <w:t>d R.</w:t>
      </w:r>
      <w:r w:rsidR="0026757C" w:rsidRPr="00165DF2">
        <w:rPr>
          <w:rFonts w:asciiTheme="minorBidi" w:hAnsiTheme="minorBidi" w:cstheme="minorBidi"/>
          <w:sz w:val="24"/>
          <w:szCs w:val="24"/>
        </w:rPr>
        <w:t xml:space="preserve"> Dosa Gaon</w:t>
      </w:r>
      <w:r w:rsidR="005A5EF5"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It was in Egypt that</w:t>
      </w:r>
      <w:r w:rsidR="0026757C" w:rsidRPr="00165DF2">
        <w:rPr>
          <w:rFonts w:asciiTheme="minorBidi" w:hAnsiTheme="minorBidi" w:cstheme="minorBidi"/>
          <w:sz w:val="24"/>
          <w:szCs w:val="24"/>
        </w:rPr>
        <w:t xml:space="preserve"> </w:t>
      </w:r>
      <w:r w:rsidR="00D33E20" w:rsidRPr="00165DF2">
        <w:rPr>
          <w:rFonts w:asciiTheme="minorBidi" w:hAnsiTheme="minorBidi" w:cstheme="minorBidi"/>
          <w:sz w:val="24"/>
          <w:szCs w:val="24"/>
        </w:rPr>
        <w:t>the Rasag</w:t>
      </w:r>
      <w:r w:rsidR="0026757C" w:rsidRPr="00165DF2">
        <w:rPr>
          <w:rFonts w:asciiTheme="minorBidi" w:hAnsiTheme="minorBidi" w:cstheme="minorBidi"/>
          <w:sz w:val="24"/>
          <w:szCs w:val="24"/>
        </w:rPr>
        <w:t xml:space="preserve"> started his</w:t>
      </w:r>
      <w:r w:rsidR="008007A7" w:rsidRPr="00165DF2">
        <w:rPr>
          <w:rFonts w:asciiTheme="minorBidi" w:hAnsiTheme="minorBidi" w:cstheme="minorBidi"/>
          <w:sz w:val="24"/>
          <w:szCs w:val="24"/>
        </w:rPr>
        <w:t xml:space="preserve"> </w:t>
      </w:r>
      <w:r w:rsidR="0026757C" w:rsidRPr="00165DF2">
        <w:rPr>
          <w:rFonts w:asciiTheme="minorBidi" w:hAnsiTheme="minorBidi" w:cstheme="minorBidi"/>
          <w:sz w:val="24"/>
          <w:szCs w:val="24"/>
        </w:rPr>
        <w:t>professional life</w:t>
      </w:r>
      <w:r w:rsidR="00D33E20" w:rsidRPr="00165DF2">
        <w:rPr>
          <w:rFonts w:asciiTheme="minorBidi" w:hAnsiTheme="minorBidi" w:cstheme="minorBidi"/>
          <w:sz w:val="24"/>
          <w:szCs w:val="24"/>
        </w:rPr>
        <w:t xml:space="preserve"> as well</w:t>
      </w:r>
      <w:r w:rsidR="0026757C" w:rsidRPr="00165DF2">
        <w:rPr>
          <w:rFonts w:asciiTheme="minorBidi" w:hAnsiTheme="minorBidi" w:cstheme="minorBidi"/>
          <w:sz w:val="24"/>
          <w:szCs w:val="24"/>
        </w:rPr>
        <w:t xml:space="preserve">, </w:t>
      </w:r>
      <w:r w:rsidR="005A5EF5" w:rsidRPr="00165DF2">
        <w:rPr>
          <w:rFonts w:asciiTheme="minorBidi" w:hAnsiTheme="minorBidi" w:cstheme="minorBidi"/>
          <w:sz w:val="24"/>
          <w:szCs w:val="24"/>
        </w:rPr>
        <w:t>writing</w:t>
      </w:r>
      <w:r w:rsidR="0026757C" w:rsidRPr="00165DF2">
        <w:rPr>
          <w:rFonts w:asciiTheme="minorBidi" w:hAnsiTheme="minorBidi" w:cstheme="minorBidi"/>
          <w:sz w:val="24"/>
          <w:szCs w:val="24"/>
        </w:rPr>
        <w:t xml:space="preserve"> the </w:t>
      </w:r>
      <w:r w:rsidR="0026757C" w:rsidRPr="00165DF2">
        <w:rPr>
          <w:rFonts w:asciiTheme="minorBidi" w:hAnsiTheme="minorBidi" w:cstheme="minorBidi"/>
          <w:i/>
          <w:iCs/>
          <w:sz w:val="24"/>
          <w:szCs w:val="24"/>
        </w:rPr>
        <w:t>Agron</w:t>
      </w:r>
      <w:r w:rsidR="0026757C" w:rsidRPr="00165DF2">
        <w:rPr>
          <w:rFonts w:asciiTheme="minorBidi" w:hAnsiTheme="minorBidi" w:cstheme="minorBidi"/>
          <w:sz w:val="24"/>
          <w:szCs w:val="24"/>
        </w:rPr>
        <w:t>, the first Hebrew-Arabic dictionary</w:t>
      </w:r>
      <w:r w:rsidR="005A5EF5" w:rsidRPr="00165DF2">
        <w:rPr>
          <w:rFonts w:asciiTheme="minorBidi" w:hAnsiTheme="minorBidi" w:cstheme="minorBidi"/>
          <w:sz w:val="24"/>
          <w:szCs w:val="24"/>
        </w:rPr>
        <w:t xml:space="preserve">. </w:t>
      </w:r>
      <w:r w:rsidR="0026757C" w:rsidRPr="00165DF2">
        <w:rPr>
          <w:rFonts w:asciiTheme="minorBidi" w:hAnsiTheme="minorBidi" w:cstheme="minorBidi"/>
          <w:sz w:val="24"/>
          <w:szCs w:val="24"/>
        </w:rPr>
        <w:t>At the age of about thirty, he moved to Israel, apparently to Tiberias, where he lived and operated until 921, when he returned to Babylonia</w:t>
      </w:r>
      <w:r w:rsidR="00D33E20" w:rsidRPr="00165DF2">
        <w:rPr>
          <w:rFonts w:asciiTheme="minorBidi" w:hAnsiTheme="minorBidi" w:cstheme="minorBidi"/>
          <w:sz w:val="24"/>
          <w:szCs w:val="24"/>
        </w:rPr>
        <w:t xml:space="preserve">.  </w:t>
      </w:r>
    </w:p>
    <w:p w:rsidR="00165DF2" w:rsidRDefault="00165DF2" w:rsidP="00165DF2">
      <w:pPr>
        <w:tabs>
          <w:tab w:val="left" w:pos="2160"/>
        </w:tabs>
        <w:bidi w:val="0"/>
        <w:ind w:firstLine="720"/>
        <w:jc w:val="both"/>
        <w:rPr>
          <w:rFonts w:asciiTheme="minorBidi" w:hAnsiTheme="minorBidi" w:cstheme="minorBidi"/>
          <w:sz w:val="24"/>
          <w:szCs w:val="24"/>
        </w:rPr>
      </w:pPr>
    </w:p>
    <w:p w:rsidR="00204165" w:rsidRPr="00165DF2" w:rsidRDefault="001B099D"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Arriving there,</w:t>
      </w:r>
      <w:r w:rsidR="00D33E20" w:rsidRPr="00165DF2">
        <w:rPr>
          <w:rFonts w:asciiTheme="minorBidi" w:hAnsiTheme="minorBidi" w:cstheme="minorBidi"/>
          <w:sz w:val="24"/>
          <w:szCs w:val="24"/>
        </w:rPr>
        <w:t xml:space="preserve"> he joined the yeshiva of Pumbedita</w:t>
      </w:r>
      <w:r w:rsidRPr="00165DF2">
        <w:rPr>
          <w:rFonts w:asciiTheme="minorBidi" w:hAnsiTheme="minorBidi" w:cstheme="minorBidi"/>
          <w:sz w:val="24"/>
          <w:szCs w:val="24"/>
        </w:rPr>
        <w:t xml:space="preserve">, where he was part of the </w:t>
      </w:r>
      <w:r w:rsidR="00B33DE2" w:rsidRPr="00165DF2">
        <w:rPr>
          <w:rFonts w:asciiTheme="minorBidi" w:hAnsiTheme="minorBidi" w:cstheme="minorBidi"/>
          <w:sz w:val="24"/>
          <w:szCs w:val="24"/>
        </w:rPr>
        <w:t>administration</w:t>
      </w:r>
      <w:r w:rsidRPr="00165DF2">
        <w:rPr>
          <w:rFonts w:asciiTheme="minorBidi" w:hAnsiTheme="minorBidi" w:cstheme="minorBidi"/>
          <w:sz w:val="24"/>
          <w:szCs w:val="24"/>
        </w:rPr>
        <w:t xml:space="preserve"> for eight years, and there he re</w:t>
      </w:r>
      <w:r w:rsidR="00D33E20" w:rsidRPr="00165DF2">
        <w:rPr>
          <w:rFonts w:asciiTheme="minorBidi" w:hAnsiTheme="minorBidi" w:cstheme="minorBidi"/>
          <w:sz w:val="24"/>
          <w:szCs w:val="24"/>
        </w:rPr>
        <w:t>cei</w:t>
      </w:r>
      <w:r w:rsidRPr="00165DF2">
        <w:rPr>
          <w:rFonts w:asciiTheme="minorBidi" w:hAnsiTheme="minorBidi" w:cstheme="minorBidi"/>
          <w:sz w:val="24"/>
          <w:szCs w:val="24"/>
        </w:rPr>
        <w:t>ved the title of “</w:t>
      </w:r>
      <w:r w:rsidR="005A5EF5" w:rsidRPr="00165DF2">
        <w:rPr>
          <w:rFonts w:asciiTheme="minorBidi" w:hAnsiTheme="minorBidi" w:cstheme="minorBidi"/>
          <w:i/>
          <w:iCs/>
          <w:sz w:val="24"/>
          <w:szCs w:val="24"/>
        </w:rPr>
        <w:t>A</w:t>
      </w:r>
      <w:r w:rsidRPr="00165DF2">
        <w:rPr>
          <w:rFonts w:asciiTheme="minorBidi" w:hAnsiTheme="minorBidi" w:cstheme="minorBidi"/>
          <w:i/>
          <w:iCs/>
          <w:sz w:val="24"/>
          <w:szCs w:val="24"/>
        </w:rPr>
        <w:t>lluf</w:t>
      </w:r>
      <w:r w:rsidR="005A5EF5" w:rsidRPr="00165DF2">
        <w:rPr>
          <w:rFonts w:asciiTheme="minorBidi" w:hAnsiTheme="minorBidi" w:cstheme="minorBidi"/>
          <w:i/>
          <w:iCs/>
          <w:sz w:val="24"/>
          <w:szCs w:val="24"/>
        </w:rPr>
        <w:t>.</w:t>
      </w:r>
      <w:r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Pr="00165DF2">
        <w:rPr>
          <w:rFonts w:asciiTheme="minorBidi" w:hAnsiTheme="minorBidi" w:cstheme="minorBidi"/>
          <w:sz w:val="24"/>
          <w:szCs w:val="24"/>
        </w:rPr>
        <w:t xml:space="preserve">The </w:t>
      </w:r>
      <w:r w:rsidRPr="00165DF2">
        <w:rPr>
          <w:rFonts w:asciiTheme="minorBidi" w:hAnsiTheme="minorBidi" w:cstheme="minorBidi"/>
          <w:sz w:val="24"/>
          <w:szCs w:val="24"/>
        </w:rPr>
        <w:lastRenderedPageBreak/>
        <w:t xml:space="preserve">Exilarch, David ben Zakkai, invited </w:t>
      </w:r>
      <w:r w:rsidR="00D33E20" w:rsidRPr="00165DF2">
        <w:rPr>
          <w:rFonts w:asciiTheme="minorBidi" w:hAnsiTheme="minorBidi" w:cstheme="minorBidi"/>
          <w:sz w:val="24"/>
          <w:szCs w:val="24"/>
        </w:rPr>
        <w:t>Rasag</w:t>
      </w:r>
      <w:r w:rsidRPr="00165DF2">
        <w:rPr>
          <w:rFonts w:asciiTheme="minorBidi" w:hAnsiTheme="minorBidi" w:cstheme="minorBidi"/>
          <w:sz w:val="24"/>
          <w:szCs w:val="24"/>
        </w:rPr>
        <w:t xml:space="preserve"> to become the </w:t>
      </w:r>
      <w:r w:rsidR="00D33E20" w:rsidRPr="00165DF2">
        <w:rPr>
          <w:rFonts w:asciiTheme="minorBidi" w:hAnsiTheme="minorBidi" w:cstheme="minorBidi"/>
          <w:i/>
          <w:sz w:val="24"/>
          <w:szCs w:val="24"/>
        </w:rPr>
        <w:t>rosh yeshiva</w:t>
      </w:r>
      <w:r w:rsidRPr="00165DF2">
        <w:rPr>
          <w:rFonts w:asciiTheme="minorBidi" w:hAnsiTheme="minorBidi" w:cstheme="minorBidi"/>
          <w:sz w:val="24"/>
          <w:szCs w:val="24"/>
        </w:rPr>
        <w:t xml:space="preserve"> of Sura in the year 928, and </w:t>
      </w:r>
      <w:r w:rsidR="00D33E20" w:rsidRPr="00165DF2">
        <w:rPr>
          <w:rFonts w:asciiTheme="minorBidi" w:hAnsiTheme="minorBidi" w:cstheme="minorBidi"/>
          <w:sz w:val="24"/>
          <w:szCs w:val="24"/>
        </w:rPr>
        <w:t>Rasag</w:t>
      </w:r>
      <w:r w:rsidRPr="00165DF2">
        <w:rPr>
          <w:rFonts w:asciiTheme="minorBidi" w:hAnsiTheme="minorBidi" w:cstheme="minorBidi"/>
          <w:sz w:val="24"/>
          <w:szCs w:val="24"/>
        </w:rPr>
        <w:t xml:space="preserve"> accepted this invitation</w:t>
      </w:r>
      <w:r w:rsidR="005A5EF5" w:rsidRPr="00165DF2">
        <w:rPr>
          <w:rFonts w:asciiTheme="minorBidi" w:hAnsiTheme="minorBidi" w:cstheme="minorBidi"/>
          <w:sz w:val="24"/>
          <w:szCs w:val="24"/>
        </w:rPr>
        <w:t xml:space="preserve">. </w:t>
      </w:r>
      <w:r w:rsidRPr="00165DF2">
        <w:rPr>
          <w:rFonts w:asciiTheme="minorBidi" w:hAnsiTheme="minorBidi" w:cstheme="minorBidi"/>
          <w:sz w:val="24"/>
          <w:szCs w:val="24"/>
        </w:rPr>
        <w:t xml:space="preserve">Throughout all </w:t>
      </w:r>
      <w:r w:rsidR="00204165" w:rsidRPr="00165DF2">
        <w:rPr>
          <w:rFonts w:asciiTheme="minorBidi" w:hAnsiTheme="minorBidi" w:cstheme="minorBidi"/>
          <w:sz w:val="24"/>
          <w:szCs w:val="24"/>
        </w:rPr>
        <w:t>his</w:t>
      </w:r>
      <w:r w:rsidRPr="00165DF2">
        <w:rPr>
          <w:rFonts w:asciiTheme="minorBidi" w:hAnsiTheme="minorBidi" w:cstheme="minorBidi"/>
          <w:sz w:val="24"/>
          <w:szCs w:val="24"/>
        </w:rPr>
        <w:t xml:space="preserve"> years of service in the </w:t>
      </w:r>
      <w:r w:rsidRPr="00165DF2">
        <w:rPr>
          <w:rFonts w:asciiTheme="minorBidi" w:hAnsiTheme="minorBidi" w:cstheme="minorBidi"/>
          <w:i/>
          <w:iCs/>
          <w:sz w:val="24"/>
          <w:szCs w:val="24"/>
        </w:rPr>
        <w:t>yeshivot</w:t>
      </w:r>
      <w:r w:rsidRPr="00165DF2">
        <w:rPr>
          <w:rFonts w:asciiTheme="minorBidi" w:hAnsiTheme="minorBidi" w:cstheme="minorBidi"/>
          <w:sz w:val="24"/>
          <w:szCs w:val="24"/>
        </w:rPr>
        <w:t xml:space="preserve"> of Babylonia, </w:t>
      </w:r>
      <w:r w:rsidR="00D33E20" w:rsidRPr="00165DF2">
        <w:rPr>
          <w:rFonts w:asciiTheme="minorBidi" w:hAnsiTheme="minorBidi" w:cstheme="minorBidi"/>
          <w:sz w:val="24"/>
          <w:szCs w:val="24"/>
        </w:rPr>
        <w:t>Rasag</w:t>
      </w:r>
      <w:r w:rsidRPr="00165DF2">
        <w:rPr>
          <w:rFonts w:asciiTheme="minorBidi" w:hAnsiTheme="minorBidi" w:cstheme="minorBidi"/>
          <w:sz w:val="24"/>
          <w:szCs w:val="24"/>
        </w:rPr>
        <w:t xml:space="preserve"> </w:t>
      </w:r>
      <w:r w:rsidR="005A5EF5" w:rsidRPr="00165DF2">
        <w:rPr>
          <w:rFonts w:asciiTheme="minorBidi" w:hAnsiTheme="minorBidi" w:cstheme="minorBidi"/>
          <w:sz w:val="24"/>
          <w:szCs w:val="24"/>
        </w:rPr>
        <w:t>never set down his pen;</w:t>
      </w:r>
      <w:r w:rsidR="00204165" w:rsidRPr="00165DF2">
        <w:rPr>
          <w:rFonts w:asciiTheme="minorBidi" w:hAnsiTheme="minorBidi" w:cstheme="minorBidi"/>
          <w:sz w:val="24"/>
          <w:szCs w:val="24"/>
        </w:rPr>
        <w:t xml:space="preserve"> he was constantly </w:t>
      </w:r>
      <w:r w:rsidR="00B33DE2" w:rsidRPr="00165DF2">
        <w:rPr>
          <w:rFonts w:asciiTheme="minorBidi" w:hAnsiTheme="minorBidi" w:cstheme="minorBidi"/>
          <w:sz w:val="24"/>
          <w:szCs w:val="24"/>
        </w:rPr>
        <w:t>composing</w:t>
      </w:r>
      <w:r w:rsidRPr="00165DF2">
        <w:rPr>
          <w:rFonts w:asciiTheme="minorBidi" w:hAnsiTheme="minorBidi" w:cstheme="minorBidi"/>
          <w:sz w:val="24"/>
          <w:szCs w:val="24"/>
        </w:rPr>
        <w:t xml:space="preserve"> halakhic tomes and writing responsa to the questions he received from the </w:t>
      </w:r>
      <w:r w:rsidR="00204165" w:rsidRPr="00165DF2">
        <w:rPr>
          <w:rFonts w:asciiTheme="minorBidi" w:hAnsiTheme="minorBidi" w:cstheme="minorBidi"/>
          <w:sz w:val="24"/>
          <w:szCs w:val="24"/>
        </w:rPr>
        <w:t xml:space="preserve">far reaches </w:t>
      </w:r>
      <w:r w:rsidRPr="00165DF2">
        <w:rPr>
          <w:rFonts w:asciiTheme="minorBidi" w:hAnsiTheme="minorBidi" w:cstheme="minorBidi"/>
          <w:sz w:val="24"/>
          <w:szCs w:val="24"/>
        </w:rPr>
        <w:t>of the Jewish Diaspora</w:t>
      </w:r>
      <w:r w:rsidR="00D33E20" w:rsidRPr="00165DF2">
        <w:rPr>
          <w:rFonts w:asciiTheme="minorBidi" w:hAnsiTheme="minorBidi" w:cstheme="minorBidi"/>
          <w:sz w:val="24"/>
          <w:szCs w:val="24"/>
        </w:rPr>
        <w:t xml:space="preserve">.  </w:t>
      </w:r>
    </w:p>
    <w:p w:rsidR="00165DF2" w:rsidRDefault="00165DF2" w:rsidP="00165DF2">
      <w:pPr>
        <w:tabs>
          <w:tab w:val="left" w:pos="2160"/>
        </w:tabs>
        <w:bidi w:val="0"/>
        <w:ind w:firstLine="720"/>
        <w:jc w:val="both"/>
        <w:rPr>
          <w:rFonts w:asciiTheme="minorBidi" w:hAnsiTheme="minorBidi" w:cstheme="minorBidi"/>
          <w:sz w:val="24"/>
          <w:szCs w:val="24"/>
        </w:rPr>
      </w:pPr>
    </w:p>
    <w:p w:rsidR="00D35FE6" w:rsidRPr="00165DF2" w:rsidRDefault="001B099D" w:rsidP="00165DF2">
      <w:pPr>
        <w:tabs>
          <w:tab w:val="left" w:pos="2160"/>
        </w:tabs>
        <w:bidi w:val="0"/>
        <w:ind w:firstLine="720"/>
        <w:jc w:val="both"/>
        <w:rPr>
          <w:rFonts w:asciiTheme="minorBidi" w:hAnsiTheme="minorBidi" w:cstheme="minorBidi"/>
          <w:b/>
          <w:bCs/>
          <w:sz w:val="24"/>
          <w:szCs w:val="24"/>
        </w:rPr>
      </w:pPr>
      <w:r w:rsidRPr="00165DF2">
        <w:rPr>
          <w:rFonts w:asciiTheme="minorBidi" w:hAnsiTheme="minorBidi" w:cstheme="minorBidi"/>
          <w:sz w:val="24"/>
          <w:szCs w:val="24"/>
        </w:rPr>
        <w:t xml:space="preserve">In the year 930, a sharp dispute broke out between the Exilarch and </w:t>
      </w:r>
      <w:r w:rsidR="00D33E20" w:rsidRPr="00165DF2">
        <w:rPr>
          <w:rFonts w:asciiTheme="minorBidi" w:hAnsiTheme="minorBidi" w:cstheme="minorBidi"/>
          <w:sz w:val="24"/>
          <w:szCs w:val="24"/>
        </w:rPr>
        <w:t>Rasag</w:t>
      </w:r>
      <w:r w:rsidRPr="00165DF2">
        <w:rPr>
          <w:rFonts w:asciiTheme="minorBidi" w:hAnsiTheme="minorBidi" w:cstheme="minorBidi"/>
          <w:sz w:val="24"/>
          <w:szCs w:val="24"/>
        </w:rPr>
        <w:t xml:space="preserve">, </w:t>
      </w:r>
      <w:r w:rsidR="00204165" w:rsidRPr="00165DF2">
        <w:rPr>
          <w:rFonts w:asciiTheme="minorBidi" w:hAnsiTheme="minorBidi" w:cstheme="minorBidi"/>
          <w:sz w:val="24"/>
          <w:szCs w:val="24"/>
        </w:rPr>
        <w:t>compelling the latter to f</w:t>
      </w:r>
      <w:r w:rsidRPr="00165DF2">
        <w:rPr>
          <w:rFonts w:asciiTheme="minorBidi" w:hAnsiTheme="minorBidi" w:cstheme="minorBidi"/>
          <w:sz w:val="24"/>
          <w:szCs w:val="24"/>
        </w:rPr>
        <w:t>lee to Baghdad</w:t>
      </w:r>
      <w:r w:rsidR="005A5EF5"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Pr="00165DF2">
        <w:rPr>
          <w:rFonts w:asciiTheme="minorBidi" w:hAnsiTheme="minorBidi" w:cstheme="minorBidi"/>
          <w:sz w:val="24"/>
          <w:szCs w:val="24"/>
        </w:rPr>
        <w:t xml:space="preserve">During </w:t>
      </w:r>
      <w:r w:rsidR="005A5EF5" w:rsidRPr="00165DF2">
        <w:rPr>
          <w:rFonts w:asciiTheme="minorBidi" w:hAnsiTheme="minorBidi" w:cstheme="minorBidi"/>
          <w:sz w:val="24"/>
          <w:szCs w:val="24"/>
        </w:rPr>
        <w:t>his</w:t>
      </w:r>
      <w:r w:rsidRPr="00165DF2">
        <w:rPr>
          <w:rFonts w:asciiTheme="minorBidi" w:hAnsiTheme="minorBidi" w:cstheme="minorBidi"/>
          <w:sz w:val="24"/>
          <w:szCs w:val="24"/>
        </w:rPr>
        <w:t xml:space="preserve"> year of his “exile” from Sura, </w:t>
      </w:r>
      <w:r w:rsidR="00D33E20" w:rsidRPr="00165DF2">
        <w:rPr>
          <w:rFonts w:asciiTheme="minorBidi" w:hAnsiTheme="minorBidi" w:cstheme="minorBidi"/>
          <w:sz w:val="24"/>
          <w:szCs w:val="24"/>
        </w:rPr>
        <w:t>Rasag</w:t>
      </w:r>
      <w:r w:rsidRPr="00165DF2">
        <w:rPr>
          <w:rFonts w:asciiTheme="minorBidi" w:hAnsiTheme="minorBidi" w:cstheme="minorBidi"/>
          <w:sz w:val="24"/>
          <w:szCs w:val="24"/>
        </w:rPr>
        <w:t xml:space="preserve"> wrote his most important books in the world of philosophy, including</w:t>
      </w:r>
      <w:r w:rsidR="00204165" w:rsidRPr="00165DF2">
        <w:rPr>
          <w:rFonts w:asciiTheme="minorBidi" w:hAnsiTheme="minorBidi" w:cstheme="minorBidi"/>
          <w:sz w:val="24"/>
          <w:szCs w:val="24"/>
        </w:rPr>
        <w:t xml:space="preserve"> his magnum opus,</w:t>
      </w:r>
      <w:r w:rsidRPr="00165DF2">
        <w:rPr>
          <w:rFonts w:asciiTheme="minorBidi" w:hAnsiTheme="minorBidi" w:cstheme="minorBidi"/>
          <w:sz w:val="24"/>
          <w:szCs w:val="24"/>
        </w:rPr>
        <w:t xml:space="preserve"> </w:t>
      </w:r>
      <w:r w:rsidR="00204165" w:rsidRPr="00165DF2">
        <w:rPr>
          <w:rFonts w:asciiTheme="minorBidi" w:hAnsiTheme="minorBidi" w:cstheme="minorBidi"/>
          <w:i/>
          <w:sz w:val="24"/>
          <w:szCs w:val="24"/>
        </w:rPr>
        <w:t>Emunot Ve-de’ot</w:t>
      </w:r>
      <w:r w:rsidR="00D33E20" w:rsidRPr="00165DF2">
        <w:rPr>
          <w:rFonts w:asciiTheme="minorBidi" w:hAnsiTheme="minorBidi" w:cstheme="minorBidi"/>
          <w:sz w:val="24"/>
          <w:szCs w:val="24"/>
        </w:rPr>
        <w:t xml:space="preserve">.  </w:t>
      </w:r>
      <w:r w:rsidR="00D35FE6" w:rsidRPr="00165DF2">
        <w:rPr>
          <w:rFonts w:asciiTheme="minorBidi" w:hAnsiTheme="minorBidi" w:cstheme="minorBidi"/>
          <w:sz w:val="24"/>
          <w:szCs w:val="24"/>
        </w:rPr>
        <w:t xml:space="preserve">In the year 937, in the </w:t>
      </w:r>
      <w:r w:rsidR="00204165" w:rsidRPr="00165DF2">
        <w:rPr>
          <w:rFonts w:asciiTheme="minorBidi" w:hAnsiTheme="minorBidi" w:cstheme="minorBidi"/>
          <w:sz w:val="24"/>
          <w:szCs w:val="24"/>
        </w:rPr>
        <w:t>wake</w:t>
      </w:r>
      <w:r w:rsidR="00D35FE6" w:rsidRPr="00165DF2">
        <w:rPr>
          <w:rFonts w:asciiTheme="minorBidi" w:hAnsiTheme="minorBidi" w:cstheme="minorBidi"/>
          <w:sz w:val="24"/>
          <w:szCs w:val="24"/>
        </w:rPr>
        <w:t xml:space="preserve"> of his rec</w:t>
      </w:r>
      <w:r w:rsidR="005A5EF5" w:rsidRPr="00165DF2">
        <w:rPr>
          <w:rFonts w:asciiTheme="minorBidi" w:hAnsiTheme="minorBidi" w:cstheme="minorBidi"/>
          <w:sz w:val="24"/>
          <w:szCs w:val="24"/>
        </w:rPr>
        <w:t>onciliation with the Exilarch,</w:t>
      </w:r>
      <w:r w:rsidR="00D33E20" w:rsidRPr="00165DF2">
        <w:rPr>
          <w:rFonts w:asciiTheme="minorBidi" w:hAnsiTheme="minorBidi" w:cstheme="minorBidi"/>
          <w:sz w:val="24"/>
          <w:szCs w:val="24"/>
        </w:rPr>
        <w:t xml:space="preserve"> Rasag</w:t>
      </w:r>
      <w:r w:rsidR="00D35FE6" w:rsidRPr="00165DF2">
        <w:rPr>
          <w:rFonts w:asciiTheme="minorBidi" w:hAnsiTheme="minorBidi" w:cstheme="minorBidi"/>
          <w:sz w:val="24"/>
          <w:szCs w:val="24"/>
        </w:rPr>
        <w:t xml:space="preserve"> returned to his position as </w:t>
      </w:r>
      <w:r w:rsidR="00D33E20" w:rsidRPr="00165DF2">
        <w:rPr>
          <w:rFonts w:asciiTheme="minorBidi" w:hAnsiTheme="minorBidi" w:cstheme="minorBidi"/>
          <w:i/>
          <w:sz w:val="24"/>
          <w:szCs w:val="24"/>
        </w:rPr>
        <w:t>rosh yeshiva</w:t>
      </w:r>
      <w:r w:rsidR="00204165" w:rsidRPr="00165DF2">
        <w:rPr>
          <w:rFonts w:asciiTheme="minorBidi" w:hAnsiTheme="minorBidi" w:cstheme="minorBidi"/>
          <w:sz w:val="24"/>
          <w:szCs w:val="24"/>
        </w:rPr>
        <w:t xml:space="preserve"> of Sura, </w:t>
      </w:r>
      <w:r w:rsidR="005A5EF5" w:rsidRPr="00165DF2">
        <w:rPr>
          <w:rFonts w:asciiTheme="minorBidi" w:hAnsiTheme="minorBidi" w:cstheme="minorBidi"/>
          <w:sz w:val="24"/>
          <w:szCs w:val="24"/>
        </w:rPr>
        <w:t xml:space="preserve">where he remained </w:t>
      </w:r>
      <w:r w:rsidR="00204165" w:rsidRPr="00165DF2">
        <w:rPr>
          <w:rFonts w:asciiTheme="minorBidi" w:hAnsiTheme="minorBidi" w:cstheme="minorBidi"/>
          <w:sz w:val="24"/>
          <w:szCs w:val="24"/>
        </w:rPr>
        <w:t>until his death</w:t>
      </w:r>
      <w:r w:rsidR="00D35FE6" w:rsidRPr="00165DF2">
        <w:rPr>
          <w:rFonts w:asciiTheme="minorBidi" w:hAnsiTheme="minorBidi" w:cstheme="minorBidi"/>
          <w:sz w:val="24"/>
          <w:szCs w:val="24"/>
        </w:rPr>
        <w:t xml:space="preserve"> in 942</w:t>
      </w:r>
      <w:r w:rsidR="00D33E20" w:rsidRPr="00165DF2">
        <w:rPr>
          <w:rFonts w:asciiTheme="minorBidi" w:hAnsiTheme="minorBidi" w:cstheme="minorBidi"/>
          <w:sz w:val="24"/>
          <w:szCs w:val="24"/>
        </w:rPr>
        <w:t xml:space="preserve">.  </w:t>
      </w:r>
    </w:p>
    <w:p w:rsidR="00D35FE6" w:rsidRPr="00165DF2" w:rsidRDefault="00D35FE6" w:rsidP="00165DF2">
      <w:pPr>
        <w:tabs>
          <w:tab w:val="left" w:pos="2160"/>
        </w:tabs>
        <w:bidi w:val="0"/>
        <w:jc w:val="both"/>
        <w:rPr>
          <w:rFonts w:asciiTheme="minorBidi" w:hAnsiTheme="minorBidi" w:cstheme="minorBidi"/>
          <w:b/>
          <w:bCs/>
          <w:sz w:val="24"/>
          <w:szCs w:val="24"/>
        </w:rPr>
      </w:pPr>
    </w:p>
    <w:p w:rsidR="00D35FE6" w:rsidRPr="00165DF2" w:rsidRDefault="005A5EF5" w:rsidP="00165DF2">
      <w:pPr>
        <w:pStyle w:val="ListParagraph"/>
        <w:tabs>
          <w:tab w:val="left" w:pos="2160"/>
        </w:tabs>
        <w:bidi w:val="0"/>
        <w:ind w:left="0" w:firstLine="0"/>
        <w:jc w:val="both"/>
        <w:rPr>
          <w:rFonts w:asciiTheme="minorBidi" w:hAnsiTheme="minorBidi" w:cstheme="minorBidi"/>
          <w:b/>
          <w:bCs/>
          <w:sz w:val="24"/>
          <w:szCs w:val="24"/>
        </w:rPr>
      </w:pPr>
      <w:r w:rsidRPr="00165DF2">
        <w:rPr>
          <w:rFonts w:asciiTheme="minorBidi" w:hAnsiTheme="minorBidi" w:cstheme="minorBidi"/>
          <w:b/>
          <w:bCs/>
          <w:sz w:val="24"/>
          <w:szCs w:val="24"/>
        </w:rPr>
        <w:t xml:space="preserve">B. </w:t>
      </w:r>
      <w:r w:rsidR="00204165" w:rsidRPr="00165DF2">
        <w:rPr>
          <w:rFonts w:asciiTheme="minorBidi" w:hAnsiTheme="minorBidi" w:cstheme="minorBidi"/>
          <w:b/>
          <w:bCs/>
          <w:sz w:val="24"/>
          <w:szCs w:val="24"/>
        </w:rPr>
        <w:t>HISTORICAL BACKGROUND</w:t>
      </w:r>
    </w:p>
    <w:p w:rsidR="00165DF2" w:rsidRDefault="00165DF2" w:rsidP="00165DF2">
      <w:pPr>
        <w:tabs>
          <w:tab w:val="left" w:pos="2160"/>
        </w:tabs>
        <w:bidi w:val="0"/>
        <w:jc w:val="both"/>
        <w:rPr>
          <w:rFonts w:asciiTheme="minorBidi" w:hAnsiTheme="minorBidi" w:cstheme="minorBidi"/>
          <w:sz w:val="24"/>
          <w:szCs w:val="24"/>
        </w:rPr>
      </w:pPr>
    </w:p>
    <w:p w:rsidR="005651A8" w:rsidRPr="00165DF2" w:rsidRDefault="00204165" w:rsidP="00165DF2">
      <w:pPr>
        <w:tabs>
          <w:tab w:val="left" w:pos="2160"/>
        </w:tabs>
        <w:bidi w:val="0"/>
        <w:jc w:val="both"/>
        <w:rPr>
          <w:rFonts w:asciiTheme="minorBidi" w:hAnsiTheme="minorBidi" w:cstheme="minorBidi"/>
          <w:sz w:val="24"/>
          <w:szCs w:val="24"/>
        </w:rPr>
      </w:pPr>
      <w:r w:rsidRPr="00165DF2">
        <w:rPr>
          <w:rFonts w:asciiTheme="minorBidi" w:hAnsiTheme="minorBidi" w:cstheme="minorBidi"/>
          <w:sz w:val="24"/>
          <w:szCs w:val="24"/>
        </w:rPr>
        <w:t>In order to understand the universal i</w:t>
      </w:r>
      <w:r w:rsidR="00D35FE6" w:rsidRPr="00165DF2">
        <w:rPr>
          <w:rFonts w:asciiTheme="minorBidi" w:hAnsiTheme="minorBidi" w:cstheme="minorBidi"/>
          <w:sz w:val="24"/>
          <w:szCs w:val="24"/>
        </w:rPr>
        <w:t xml:space="preserve">mportance of </w:t>
      </w:r>
      <w:r w:rsidR="00D33E20" w:rsidRPr="00165DF2">
        <w:rPr>
          <w:rFonts w:asciiTheme="minorBidi" w:hAnsiTheme="minorBidi" w:cstheme="minorBidi"/>
          <w:sz w:val="24"/>
          <w:szCs w:val="24"/>
        </w:rPr>
        <w:t>Rasag</w:t>
      </w:r>
      <w:r w:rsidR="00D35FE6" w:rsidRPr="00165DF2">
        <w:rPr>
          <w:rFonts w:asciiTheme="minorBidi" w:hAnsiTheme="minorBidi" w:cstheme="minorBidi"/>
          <w:sz w:val="24"/>
          <w:szCs w:val="24"/>
        </w:rPr>
        <w:t xml:space="preserve">’s writings generally, and his commentary to the Torah in particular, we must examine the cultural background of </w:t>
      </w:r>
      <w:r w:rsidR="00D33E20" w:rsidRPr="00165DF2">
        <w:rPr>
          <w:rFonts w:asciiTheme="minorBidi" w:hAnsiTheme="minorBidi" w:cstheme="minorBidi"/>
          <w:sz w:val="24"/>
          <w:szCs w:val="24"/>
        </w:rPr>
        <w:t xml:space="preserve">Rasag. </w:t>
      </w:r>
      <w:r w:rsidR="00B33DE2" w:rsidRPr="00165DF2">
        <w:rPr>
          <w:rFonts w:asciiTheme="minorBidi" w:hAnsiTheme="minorBidi" w:cstheme="minorBidi"/>
          <w:sz w:val="24"/>
          <w:szCs w:val="24"/>
        </w:rPr>
        <w:t xml:space="preserve">One may point to two historical developments </w:t>
      </w:r>
      <w:r w:rsidR="005A5EF5" w:rsidRPr="00165DF2">
        <w:rPr>
          <w:rFonts w:asciiTheme="minorBidi" w:hAnsiTheme="minorBidi" w:cstheme="minorBidi"/>
          <w:sz w:val="24"/>
          <w:szCs w:val="24"/>
        </w:rPr>
        <w:t>that</w:t>
      </w:r>
      <w:r w:rsidR="00B33DE2" w:rsidRPr="00165DF2">
        <w:rPr>
          <w:rFonts w:asciiTheme="minorBidi" w:hAnsiTheme="minorBidi" w:cstheme="minorBidi"/>
          <w:sz w:val="24"/>
          <w:szCs w:val="24"/>
        </w:rPr>
        <w:t xml:space="preserve"> influenced </w:t>
      </w:r>
      <w:r w:rsidR="00D33E20" w:rsidRPr="00165DF2">
        <w:rPr>
          <w:rFonts w:asciiTheme="minorBidi" w:hAnsiTheme="minorBidi" w:cstheme="minorBidi"/>
          <w:sz w:val="24"/>
          <w:szCs w:val="24"/>
        </w:rPr>
        <w:t>the Rasag</w:t>
      </w:r>
      <w:r w:rsidR="00B33DE2" w:rsidRPr="00165DF2">
        <w:rPr>
          <w:rFonts w:asciiTheme="minorBidi" w:hAnsiTheme="minorBidi" w:cstheme="minorBidi"/>
          <w:sz w:val="24"/>
          <w:szCs w:val="24"/>
        </w:rPr>
        <w:t xml:space="preserve">’s creations, one </w:t>
      </w:r>
      <w:r w:rsidRPr="00165DF2">
        <w:rPr>
          <w:rFonts w:asciiTheme="minorBidi" w:hAnsiTheme="minorBidi" w:cstheme="minorBidi"/>
          <w:sz w:val="24"/>
          <w:szCs w:val="24"/>
        </w:rPr>
        <w:t>internal and the other external</w:t>
      </w:r>
      <w:r w:rsidR="00D33E20" w:rsidRPr="00165DF2">
        <w:rPr>
          <w:rFonts w:asciiTheme="minorBidi" w:hAnsiTheme="minorBidi" w:cstheme="minorBidi"/>
          <w:sz w:val="24"/>
          <w:szCs w:val="24"/>
        </w:rPr>
        <w:t xml:space="preserve">.  </w:t>
      </w:r>
    </w:p>
    <w:p w:rsidR="00165DF2" w:rsidRDefault="00165DF2" w:rsidP="00165DF2">
      <w:pPr>
        <w:tabs>
          <w:tab w:val="left" w:pos="2160"/>
        </w:tabs>
        <w:bidi w:val="0"/>
        <w:ind w:firstLine="720"/>
        <w:jc w:val="both"/>
        <w:rPr>
          <w:rFonts w:asciiTheme="minorBidi" w:hAnsiTheme="minorBidi" w:cstheme="minorBidi"/>
          <w:sz w:val="24"/>
          <w:szCs w:val="24"/>
        </w:rPr>
      </w:pPr>
    </w:p>
    <w:p w:rsidR="007F19CC" w:rsidRPr="00165DF2" w:rsidRDefault="005651A8"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The outside</w:t>
      </w:r>
      <w:r w:rsidR="005A5EF5" w:rsidRPr="00165DF2">
        <w:rPr>
          <w:rFonts w:asciiTheme="minorBidi" w:hAnsiTheme="minorBidi" w:cstheme="minorBidi"/>
          <w:sz w:val="24"/>
          <w:szCs w:val="24"/>
        </w:rPr>
        <w:t xml:space="preserve"> phenomenon wa</w:t>
      </w:r>
      <w:r w:rsidR="00204165" w:rsidRPr="00165DF2">
        <w:rPr>
          <w:rFonts w:asciiTheme="minorBidi" w:hAnsiTheme="minorBidi" w:cstheme="minorBidi"/>
          <w:sz w:val="24"/>
          <w:szCs w:val="24"/>
        </w:rPr>
        <w:t>s the ris</w:t>
      </w:r>
      <w:r w:rsidR="005A5EF5" w:rsidRPr="00165DF2">
        <w:rPr>
          <w:rFonts w:asciiTheme="minorBidi" w:hAnsiTheme="minorBidi" w:cstheme="minorBidi"/>
          <w:sz w:val="24"/>
          <w:szCs w:val="24"/>
        </w:rPr>
        <w:t>e of Islam. A</w:t>
      </w:r>
      <w:r w:rsidR="001C2BC2" w:rsidRPr="00165DF2">
        <w:rPr>
          <w:rFonts w:asciiTheme="minorBidi" w:hAnsiTheme="minorBidi" w:cstheme="minorBidi"/>
          <w:sz w:val="24"/>
          <w:szCs w:val="24"/>
        </w:rPr>
        <w:t xml:space="preserve">s a result </w:t>
      </w:r>
      <w:r w:rsidRPr="00165DF2">
        <w:rPr>
          <w:rFonts w:asciiTheme="minorBidi" w:hAnsiTheme="minorBidi" w:cstheme="minorBidi"/>
          <w:sz w:val="24"/>
          <w:szCs w:val="24"/>
        </w:rPr>
        <w:t>of the success of the Muslim conquests of the 7</w:t>
      </w:r>
      <w:r w:rsidRPr="00165DF2">
        <w:rPr>
          <w:rFonts w:asciiTheme="minorBidi" w:hAnsiTheme="minorBidi" w:cstheme="minorBidi"/>
          <w:sz w:val="24"/>
          <w:szCs w:val="24"/>
          <w:vertAlign w:val="superscript"/>
        </w:rPr>
        <w:t>th</w:t>
      </w:r>
      <w:r w:rsidRPr="00165DF2">
        <w:rPr>
          <w:rFonts w:asciiTheme="minorBidi" w:hAnsiTheme="minorBidi" w:cstheme="minorBidi"/>
          <w:sz w:val="24"/>
          <w:szCs w:val="24"/>
        </w:rPr>
        <w:t xml:space="preserve"> century, many Jews </w:t>
      </w:r>
      <w:r w:rsidR="001C2BC2" w:rsidRPr="00165DF2">
        <w:rPr>
          <w:rFonts w:asciiTheme="minorBidi" w:hAnsiTheme="minorBidi" w:cstheme="minorBidi"/>
          <w:sz w:val="24"/>
          <w:szCs w:val="24"/>
        </w:rPr>
        <w:t xml:space="preserve">around </w:t>
      </w:r>
      <w:r w:rsidRPr="00165DF2">
        <w:rPr>
          <w:rFonts w:asciiTheme="minorBidi" w:hAnsiTheme="minorBidi" w:cstheme="minorBidi"/>
          <w:sz w:val="24"/>
          <w:szCs w:val="24"/>
        </w:rPr>
        <w:t xml:space="preserve">the world </w:t>
      </w:r>
      <w:r w:rsidR="001C2BC2" w:rsidRPr="00165DF2">
        <w:rPr>
          <w:rFonts w:asciiTheme="minorBidi" w:hAnsiTheme="minorBidi" w:cstheme="minorBidi"/>
          <w:sz w:val="24"/>
          <w:szCs w:val="24"/>
        </w:rPr>
        <w:t xml:space="preserve">found themselves under </w:t>
      </w:r>
      <w:r w:rsidRPr="00165DF2">
        <w:rPr>
          <w:rFonts w:asciiTheme="minorBidi" w:hAnsiTheme="minorBidi" w:cstheme="minorBidi"/>
          <w:sz w:val="24"/>
          <w:szCs w:val="24"/>
        </w:rPr>
        <w:t xml:space="preserve">Muslim rule and </w:t>
      </w:r>
      <w:r w:rsidR="001C2BC2" w:rsidRPr="00165DF2">
        <w:rPr>
          <w:rFonts w:asciiTheme="minorBidi" w:hAnsiTheme="minorBidi" w:cstheme="minorBidi"/>
          <w:sz w:val="24"/>
          <w:szCs w:val="24"/>
        </w:rPr>
        <w:t xml:space="preserve">surrounded by Muslim </w:t>
      </w:r>
      <w:r w:rsidRPr="00165DF2">
        <w:rPr>
          <w:rFonts w:asciiTheme="minorBidi" w:hAnsiTheme="minorBidi" w:cstheme="minorBidi"/>
          <w:sz w:val="24"/>
          <w:szCs w:val="24"/>
        </w:rPr>
        <w:t>culture</w:t>
      </w:r>
      <w:r w:rsidR="005A5EF5" w:rsidRPr="00165DF2">
        <w:rPr>
          <w:rFonts w:asciiTheme="minorBidi" w:hAnsiTheme="minorBidi" w:cstheme="minorBidi"/>
          <w:sz w:val="24"/>
          <w:szCs w:val="24"/>
        </w:rPr>
        <w:t xml:space="preserve">. </w:t>
      </w:r>
      <w:r w:rsidRPr="00165DF2">
        <w:rPr>
          <w:rFonts w:asciiTheme="minorBidi" w:hAnsiTheme="minorBidi" w:cstheme="minorBidi"/>
          <w:sz w:val="24"/>
          <w:szCs w:val="24"/>
        </w:rPr>
        <w:t xml:space="preserve">The aim of the Muslim faith is to strengthen Islam in the world by encouraging the conversion of those living under its </w:t>
      </w:r>
      <w:r w:rsidR="001C2BC2" w:rsidRPr="00165DF2">
        <w:rPr>
          <w:rFonts w:asciiTheme="minorBidi" w:hAnsiTheme="minorBidi" w:cstheme="minorBidi"/>
          <w:sz w:val="24"/>
          <w:szCs w:val="24"/>
        </w:rPr>
        <w:t>rule</w:t>
      </w:r>
      <w:r w:rsidR="00D33E20" w:rsidRPr="00165DF2">
        <w:rPr>
          <w:rFonts w:asciiTheme="minorBidi" w:hAnsiTheme="minorBidi" w:cstheme="minorBidi"/>
          <w:sz w:val="24"/>
          <w:szCs w:val="24"/>
        </w:rPr>
        <w:t xml:space="preserve">.  </w:t>
      </w:r>
      <w:r w:rsidRPr="00165DF2">
        <w:rPr>
          <w:rFonts w:asciiTheme="minorBidi" w:hAnsiTheme="minorBidi" w:cstheme="minorBidi"/>
          <w:sz w:val="24"/>
          <w:szCs w:val="24"/>
        </w:rPr>
        <w:t>Sometimes, this was done by force, but on the whole</w:t>
      </w:r>
      <w:r w:rsidR="001C2BC2" w:rsidRPr="00165DF2">
        <w:rPr>
          <w:rFonts w:asciiTheme="minorBidi" w:hAnsiTheme="minorBidi" w:cstheme="minorBidi"/>
          <w:sz w:val="24"/>
          <w:szCs w:val="24"/>
        </w:rPr>
        <w:t>, it was accomplished</w:t>
      </w:r>
      <w:r w:rsidRPr="00165DF2">
        <w:rPr>
          <w:rFonts w:asciiTheme="minorBidi" w:hAnsiTheme="minorBidi" w:cstheme="minorBidi"/>
          <w:sz w:val="24"/>
          <w:szCs w:val="24"/>
        </w:rPr>
        <w:t xml:space="preserve"> by giving greater rights to those who converted to Islam</w:t>
      </w:r>
      <w:r w:rsidR="00D33E20" w:rsidRPr="00165DF2">
        <w:rPr>
          <w:rFonts w:asciiTheme="minorBidi" w:hAnsiTheme="minorBidi" w:cstheme="minorBidi"/>
          <w:sz w:val="24"/>
          <w:szCs w:val="24"/>
        </w:rPr>
        <w:t xml:space="preserve">.  </w:t>
      </w:r>
      <w:r w:rsidRPr="00165DF2">
        <w:rPr>
          <w:rFonts w:asciiTheme="minorBidi" w:hAnsiTheme="minorBidi" w:cstheme="minorBidi"/>
          <w:sz w:val="24"/>
          <w:szCs w:val="24"/>
        </w:rPr>
        <w:t xml:space="preserve">The </w:t>
      </w:r>
      <w:r w:rsidR="001C2BC2" w:rsidRPr="00165DF2">
        <w:rPr>
          <w:rFonts w:asciiTheme="minorBidi" w:hAnsiTheme="minorBidi" w:cstheme="minorBidi"/>
          <w:sz w:val="24"/>
          <w:szCs w:val="24"/>
        </w:rPr>
        <w:t xml:space="preserve">effect of </w:t>
      </w:r>
      <w:r w:rsidRPr="00165DF2">
        <w:rPr>
          <w:rFonts w:asciiTheme="minorBidi" w:hAnsiTheme="minorBidi" w:cstheme="minorBidi"/>
          <w:sz w:val="24"/>
          <w:szCs w:val="24"/>
        </w:rPr>
        <w:t>expos</w:t>
      </w:r>
      <w:r w:rsidR="001C2BC2" w:rsidRPr="00165DF2">
        <w:rPr>
          <w:rFonts w:asciiTheme="minorBidi" w:hAnsiTheme="minorBidi" w:cstheme="minorBidi"/>
          <w:sz w:val="24"/>
          <w:szCs w:val="24"/>
        </w:rPr>
        <w:t>ing the Jewish community to</w:t>
      </w:r>
      <w:r w:rsidRPr="00165DF2">
        <w:rPr>
          <w:rFonts w:asciiTheme="minorBidi" w:hAnsiTheme="minorBidi" w:cstheme="minorBidi"/>
          <w:sz w:val="24"/>
          <w:szCs w:val="24"/>
        </w:rPr>
        <w:t xml:space="preserve"> Muslim </w:t>
      </w:r>
      <w:r w:rsidR="00BA54E9" w:rsidRPr="00165DF2">
        <w:rPr>
          <w:rFonts w:asciiTheme="minorBidi" w:hAnsiTheme="minorBidi" w:cstheme="minorBidi"/>
          <w:sz w:val="24"/>
          <w:szCs w:val="24"/>
        </w:rPr>
        <w:t>religion</w:t>
      </w:r>
      <w:r w:rsidRPr="00165DF2">
        <w:rPr>
          <w:rFonts w:asciiTheme="minorBidi" w:hAnsiTheme="minorBidi" w:cstheme="minorBidi"/>
          <w:sz w:val="24"/>
          <w:szCs w:val="24"/>
        </w:rPr>
        <w:t xml:space="preserve"> and culture was ambi</w:t>
      </w:r>
      <w:r w:rsidR="005A5EF5" w:rsidRPr="00165DF2">
        <w:rPr>
          <w:rFonts w:asciiTheme="minorBidi" w:hAnsiTheme="minorBidi" w:cstheme="minorBidi"/>
          <w:sz w:val="24"/>
          <w:szCs w:val="24"/>
        </w:rPr>
        <w:t>guous. O</w:t>
      </w:r>
      <w:r w:rsidR="001C2BC2" w:rsidRPr="00165DF2">
        <w:rPr>
          <w:rFonts w:asciiTheme="minorBidi" w:hAnsiTheme="minorBidi" w:cstheme="minorBidi"/>
          <w:sz w:val="24"/>
          <w:szCs w:val="24"/>
        </w:rPr>
        <w:t xml:space="preserve">n the one hand, </w:t>
      </w:r>
      <w:r w:rsidR="007F19CC" w:rsidRPr="00165DF2">
        <w:rPr>
          <w:rFonts w:asciiTheme="minorBidi" w:hAnsiTheme="minorBidi" w:cstheme="minorBidi"/>
          <w:sz w:val="24"/>
          <w:szCs w:val="24"/>
        </w:rPr>
        <w:t xml:space="preserve">Muslim </w:t>
      </w:r>
      <w:r w:rsidR="00831BC8" w:rsidRPr="00165DF2">
        <w:rPr>
          <w:rFonts w:asciiTheme="minorBidi" w:hAnsiTheme="minorBidi" w:cstheme="minorBidi"/>
          <w:sz w:val="24"/>
          <w:szCs w:val="24"/>
        </w:rPr>
        <w:t>civilization</w:t>
      </w:r>
      <w:r w:rsidRPr="00165DF2">
        <w:rPr>
          <w:rFonts w:asciiTheme="minorBidi" w:hAnsiTheme="minorBidi" w:cstheme="minorBidi"/>
          <w:sz w:val="24"/>
          <w:szCs w:val="24"/>
        </w:rPr>
        <w:t xml:space="preserve"> enriched the cultural world of the Jews</w:t>
      </w:r>
      <w:r w:rsidR="007F19CC" w:rsidRPr="00165DF2">
        <w:rPr>
          <w:rFonts w:asciiTheme="minorBidi" w:hAnsiTheme="minorBidi" w:cstheme="minorBidi"/>
          <w:sz w:val="24"/>
          <w:szCs w:val="24"/>
        </w:rPr>
        <w:t>;</w:t>
      </w:r>
      <w:r w:rsidRPr="00165DF2">
        <w:rPr>
          <w:rFonts w:asciiTheme="minorBidi" w:hAnsiTheme="minorBidi" w:cstheme="minorBidi"/>
          <w:sz w:val="24"/>
          <w:szCs w:val="24"/>
        </w:rPr>
        <w:t xml:space="preserve"> on the other hand, this exposure </w:t>
      </w:r>
      <w:r w:rsidR="007F19CC" w:rsidRPr="00165DF2">
        <w:rPr>
          <w:rFonts w:asciiTheme="minorBidi" w:hAnsiTheme="minorBidi" w:cstheme="minorBidi"/>
          <w:sz w:val="24"/>
          <w:szCs w:val="24"/>
        </w:rPr>
        <w:t>might seduce some to abandon Judaism for I</w:t>
      </w:r>
      <w:r w:rsidRPr="00165DF2">
        <w:rPr>
          <w:rFonts w:asciiTheme="minorBidi" w:hAnsiTheme="minorBidi" w:cstheme="minorBidi"/>
          <w:sz w:val="24"/>
          <w:szCs w:val="24"/>
        </w:rPr>
        <w:t>slam</w:t>
      </w:r>
      <w:r w:rsidR="00D33E20" w:rsidRPr="00165DF2">
        <w:rPr>
          <w:rFonts w:asciiTheme="minorBidi" w:hAnsiTheme="minorBidi" w:cstheme="minorBidi"/>
          <w:sz w:val="24"/>
          <w:szCs w:val="24"/>
        </w:rPr>
        <w:t xml:space="preserve">.  </w:t>
      </w:r>
    </w:p>
    <w:p w:rsidR="00165DF2" w:rsidRDefault="00165DF2" w:rsidP="00165DF2">
      <w:pPr>
        <w:tabs>
          <w:tab w:val="left" w:pos="2160"/>
        </w:tabs>
        <w:bidi w:val="0"/>
        <w:ind w:firstLine="720"/>
        <w:jc w:val="both"/>
        <w:rPr>
          <w:rFonts w:asciiTheme="minorBidi" w:hAnsiTheme="minorBidi" w:cstheme="minorBidi"/>
          <w:sz w:val="24"/>
          <w:szCs w:val="24"/>
        </w:rPr>
      </w:pPr>
    </w:p>
    <w:p w:rsidR="008A1A69" w:rsidRPr="00165DF2" w:rsidRDefault="005651A8"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In parallel, perhaps because of these phe</w:t>
      </w:r>
      <w:r w:rsidR="005A5EF5" w:rsidRPr="00165DF2">
        <w:rPr>
          <w:rFonts w:asciiTheme="minorBidi" w:hAnsiTheme="minorBidi" w:cstheme="minorBidi"/>
          <w:sz w:val="24"/>
          <w:szCs w:val="24"/>
        </w:rPr>
        <w:t>nomena, a new development began</w:t>
      </w:r>
      <w:r w:rsidRPr="00165DF2">
        <w:rPr>
          <w:rFonts w:asciiTheme="minorBidi" w:hAnsiTheme="minorBidi" w:cstheme="minorBidi"/>
          <w:sz w:val="24"/>
          <w:szCs w:val="24"/>
        </w:rPr>
        <w:t xml:space="preserve"> from </w:t>
      </w:r>
      <w:r w:rsidR="007F19CC" w:rsidRPr="00165DF2">
        <w:rPr>
          <w:rFonts w:asciiTheme="minorBidi" w:hAnsiTheme="minorBidi" w:cstheme="minorBidi"/>
          <w:sz w:val="24"/>
          <w:szCs w:val="24"/>
        </w:rPr>
        <w:t>within the Jewish community</w:t>
      </w:r>
      <w:r w:rsidRPr="00165DF2">
        <w:rPr>
          <w:rFonts w:asciiTheme="minorBidi" w:hAnsiTheme="minorBidi" w:cstheme="minorBidi"/>
          <w:sz w:val="24"/>
          <w:szCs w:val="24"/>
        </w:rPr>
        <w:t xml:space="preserve"> </w:t>
      </w:r>
      <w:r w:rsidR="00BA54E9" w:rsidRPr="00165DF2">
        <w:rPr>
          <w:rFonts w:asciiTheme="minorBidi" w:hAnsiTheme="minorBidi" w:cstheme="minorBidi"/>
          <w:sz w:val="24"/>
          <w:szCs w:val="24"/>
        </w:rPr>
        <w:t>about</w:t>
      </w:r>
      <w:r w:rsidRPr="00165DF2">
        <w:rPr>
          <w:rFonts w:asciiTheme="minorBidi" w:hAnsiTheme="minorBidi" w:cstheme="minorBidi"/>
          <w:sz w:val="24"/>
          <w:szCs w:val="24"/>
        </w:rPr>
        <w:t xml:space="preserve"> a </w:t>
      </w:r>
      <w:r w:rsidR="007F19CC" w:rsidRPr="00165DF2">
        <w:rPr>
          <w:rFonts w:asciiTheme="minorBidi" w:hAnsiTheme="minorBidi" w:cstheme="minorBidi"/>
          <w:sz w:val="24"/>
          <w:szCs w:val="24"/>
        </w:rPr>
        <w:t>century prior to</w:t>
      </w:r>
      <w:r w:rsidRPr="00165DF2">
        <w:rPr>
          <w:rFonts w:asciiTheme="minorBidi" w:hAnsiTheme="minorBidi" w:cstheme="minorBidi"/>
          <w:sz w:val="24"/>
          <w:szCs w:val="24"/>
        </w:rPr>
        <w:t xml:space="preserve"> the period of</w:t>
      </w:r>
      <w:r w:rsidR="00D33E20" w:rsidRPr="00165DF2">
        <w:rPr>
          <w:rFonts w:asciiTheme="minorBidi" w:hAnsiTheme="minorBidi" w:cstheme="minorBidi"/>
          <w:sz w:val="24"/>
          <w:szCs w:val="24"/>
        </w:rPr>
        <w:t xml:space="preserve"> Rasag</w:t>
      </w:r>
      <w:r w:rsidR="005A5EF5" w:rsidRPr="00165DF2">
        <w:rPr>
          <w:rFonts w:asciiTheme="minorBidi" w:hAnsiTheme="minorBidi" w:cstheme="minorBidi"/>
          <w:sz w:val="24"/>
          <w:szCs w:val="24"/>
        </w:rPr>
        <w:t xml:space="preserve">. </w:t>
      </w:r>
      <w:r w:rsidR="007F19CC" w:rsidRPr="00165DF2">
        <w:rPr>
          <w:rFonts w:asciiTheme="minorBidi" w:hAnsiTheme="minorBidi" w:cstheme="minorBidi"/>
          <w:sz w:val="24"/>
          <w:szCs w:val="24"/>
        </w:rPr>
        <w:t>In</w:t>
      </w:r>
      <w:r w:rsidRPr="00165DF2">
        <w:rPr>
          <w:rFonts w:asciiTheme="minorBidi" w:hAnsiTheme="minorBidi" w:cstheme="minorBidi"/>
          <w:sz w:val="24"/>
          <w:szCs w:val="24"/>
        </w:rPr>
        <w:t xml:space="preserve"> the second half of the 8</w:t>
      </w:r>
      <w:r w:rsidRPr="00165DF2">
        <w:rPr>
          <w:rFonts w:asciiTheme="minorBidi" w:hAnsiTheme="minorBidi" w:cstheme="minorBidi"/>
          <w:sz w:val="24"/>
          <w:szCs w:val="24"/>
          <w:vertAlign w:val="superscript"/>
        </w:rPr>
        <w:t>th</w:t>
      </w:r>
      <w:r w:rsidRPr="00165DF2">
        <w:rPr>
          <w:rFonts w:asciiTheme="minorBidi" w:hAnsiTheme="minorBidi" w:cstheme="minorBidi"/>
          <w:sz w:val="24"/>
          <w:szCs w:val="24"/>
        </w:rPr>
        <w:t xml:space="preserve"> century, in</w:t>
      </w:r>
      <w:r w:rsidR="007F19CC" w:rsidRPr="00165DF2">
        <w:rPr>
          <w:rFonts w:asciiTheme="minorBidi" w:hAnsiTheme="minorBidi" w:cstheme="minorBidi"/>
          <w:sz w:val="24"/>
          <w:szCs w:val="24"/>
        </w:rPr>
        <w:t>spired by the</w:t>
      </w:r>
      <w:r w:rsidRPr="00165DF2">
        <w:rPr>
          <w:rFonts w:asciiTheme="minorBidi" w:hAnsiTheme="minorBidi" w:cstheme="minorBidi"/>
          <w:sz w:val="24"/>
          <w:szCs w:val="24"/>
        </w:rPr>
        <w:t xml:space="preserve"> actions of Anan ben David, a sect </w:t>
      </w:r>
      <w:r w:rsidR="005A5EF5" w:rsidRPr="00165DF2">
        <w:rPr>
          <w:rFonts w:asciiTheme="minorBidi" w:hAnsiTheme="minorBidi" w:cstheme="minorBidi"/>
          <w:sz w:val="24"/>
          <w:szCs w:val="24"/>
        </w:rPr>
        <w:t>developed</w:t>
      </w:r>
      <w:r w:rsidR="008A1A69" w:rsidRPr="00165DF2">
        <w:rPr>
          <w:rFonts w:asciiTheme="minorBidi" w:hAnsiTheme="minorBidi" w:cstheme="minorBidi"/>
          <w:sz w:val="24"/>
          <w:szCs w:val="24"/>
        </w:rPr>
        <w:t xml:space="preserve"> </w:t>
      </w:r>
      <w:r w:rsidR="005A5EF5" w:rsidRPr="00165DF2">
        <w:rPr>
          <w:rFonts w:asciiTheme="minorBidi" w:hAnsiTheme="minorBidi" w:cstheme="minorBidi"/>
          <w:sz w:val="24"/>
          <w:szCs w:val="24"/>
        </w:rPr>
        <w:t>that</w:t>
      </w:r>
      <w:r w:rsidR="008A1A69" w:rsidRPr="00165DF2">
        <w:rPr>
          <w:rFonts w:asciiTheme="minorBidi" w:hAnsiTheme="minorBidi" w:cstheme="minorBidi"/>
          <w:sz w:val="24"/>
          <w:szCs w:val="24"/>
        </w:rPr>
        <w:t xml:space="preserve"> claimed essentially that Judaism could be based only on </w:t>
      </w:r>
      <w:r w:rsidR="00831BC8" w:rsidRPr="00165DF2">
        <w:rPr>
          <w:rFonts w:asciiTheme="minorBidi" w:hAnsiTheme="minorBidi" w:cstheme="minorBidi"/>
          <w:i/>
          <w:sz w:val="24"/>
          <w:szCs w:val="24"/>
        </w:rPr>
        <w:t>Tanakh</w:t>
      </w:r>
      <w:r w:rsidR="008A1A69" w:rsidRPr="00165DF2">
        <w:rPr>
          <w:rFonts w:asciiTheme="minorBidi" w:hAnsiTheme="minorBidi" w:cstheme="minorBidi"/>
          <w:sz w:val="24"/>
          <w:szCs w:val="24"/>
        </w:rPr>
        <w:t>, without relating to any outside information at all.</w:t>
      </w:r>
      <w:r w:rsidR="008A1A69" w:rsidRPr="00165DF2">
        <w:rPr>
          <w:rStyle w:val="FootnoteCharacters"/>
          <w:rFonts w:asciiTheme="minorBidi" w:hAnsiTheme="minorBidi" w:cstheme="minorBidi"/>
          <w:sz w:val="24"/>
          <w:szCs w:val="24"/>
          <w:vertAlign w:val="superscript"/>
        </w:rPr>
        <w:footnoteReference w:id="3"/>
      </w:r>
      <w:r w:rsidR="007F19CC" w:rsidRPr="00165DF2">
        <w:rPr>
          <w:rFonts w:asciiTheme="minorBidi" w:hAnsiTheme="minorBidi" w:cstheme="minorBidi"/>
          <w:sz w:val="24"/>
          <w:szCs w:val="24"/>
        </w:rPr>
        <w:t xml:space="preserve"> </w:t>
      </w:r>
      <w:r w:rsidR="008A1A69" w:rsidRPr="00165DF2">
        <w:rPr>
          <w:rFonts w:asciiTheme="minorBidi" w:hAnsiTheme="minorBidi" w:cstheme="minorBidi"/>
          <w:sz w:val="24"/>
          <w:szCs w:val="24"/>
        </w:rPr>
        <w:t>The comma</w:t>
      </w:r>
      <w:r w:rsidR="007F19CC" w:rsidRPr="00165DF2">
        <w:rPr>
          <w:rFonts w:asciiTheme="minorBidi" w:hAnsiTheme="minorBidi" w:cstheme="minorBidi"/>
          <w:sz w:val="24"/>
          <w:szCs w:val="24"/>
        </w:rPr>
        <w:t xml:space="preserve">nd </w:t>
      </w:r>
      <w:r w:rsidR="007F19CC" w:rsidRPr="00165DF2">
        <w:rPr>
          <w:rFonts w:asciiTheme="minorBidi" w:hAnsiTheme="minorBidi" w:cstheme="minorBidi"/>
          <w:sz w:val="24"/>
          <w:szCs w:val="24"/>
        </w:rPr>
        <w:lastRenderedPageBreak/>
        <w:t>of Anan, founder of the sect</w:t>
      </w:r>
      <w:r w:rsidR="008A1A69" w:rsidRPr="00165DF2">
        <w:rPr>
          <w:rFonts w:asciiTheme="minorBidi" w:hAnsiTheme="minorBidi" w:cstheme="minorBidi"/>
          <w:sz w:val="24"/>
          <w:szCs w:val="24"/>
        </w:rPr>
        <w:t xml:space="preserve"> (in fact, members of the sect were identified as Ananites)</w:t>
      </w:r>
      <w:r w:rsidR="007F19CC" w:rsidRPr="00165DF2">
        <w:rPr>
          <w:rFonts w:asciiTheme="minorBidi" w:hAnsiTheme="minorBidi" w:cstheme="minorBidi"/>
          <w:sz w:val="24"/>
          <w:szCs w:val="24"/>
        </w:rPr>
        <w:t>,</w:t>
      </w:r>
      <w:r w:rsidR="008A1A69" w:rsidRPr="00165DF2">
        <w:rPr>
          <w:rFonts w:asciiTheme="minorBidi" w:hAnsiTheme="minorBidi" w:cstheme="minorBidi"/>
          <w:sz w:val="24"/>
          <w:szCs w:val="24"/>
        </w:rPr>
        <w:t xml:space="preserve"> was: “</w:t>
      </w:r>
      <w:r w:rsidR="00BA54E9" w:rsidRPr="00165DF2">
        <w:rPr>
          <w:rFonts w:asciiTheme="minorBidi" w:hAnsiTheme="minorBidi" w:cstheme="minorBidi"/>
          <w:sz w:val="24"/>
          <w:szCs w:val="24"/>
        </w:rPr>
        <w:t>Investigate</w:t>
      </w:r>
      <w:r w:rsidR="008A1A69" w:rsidRPr="00165DF2">
        <w:rPr>
          <w:rFonts w:asciiTheme="minorBidi" w:hAnsiTheme="minorBidi" w:cstheme="minorBidi"/>
          <w:sz w:val="24"/>
          <w:szCs w:val="24"/>
        </w:rPr>
        <w:t xml:space="preserve"> thoroughly the Torah, and do not rely on my words.” </w:t>
      </w:r>
      <w:r w:rsidR="005A5EF5" w:rsidRPr="00165DF2">
        <w:rPr>
          <w:rFonts w:asciiTheme="minorBidi" w:hAnsiTheme="minorBidi" w:cstheme="minorBidi"/>
          <w:sz w:val="24"/>
          <w:szCs w:val="24"/>
        </w:rPr>
        <w:t xml:space="preserve">Anan regarded the </w:t>
      </w:r>
      <w:r w:rsidR="005A5EF5" w:rsidRPr="00165DF2">
        <w:rPr>
          <w:rFonts w:asciiTheme="minorBidi" w:hAnsiTheme="minorBidi" w:cstheme="minorBidi"/>
          <w:i/>
          <w:iCs/>
          <w:sz w:val="24"/>
          <w:szCs w:val="24"/>
        </w:rPr>
        <w:t>m</w:t>
      </w:r>
      <w:r w:rsidR="007F19CC" w:rsidRPr="00165DF2">
        <w:rPr>
          <w:rFonts w:asciiTheme="minorBidi" w:hAnsiTheme="minorBidi" w:cstheme="minorBidi"/>
          <w:i/>
          <w:iCs/>
          <w:sz w:val="24"/>
          <w:szCs w:val="24"/>
        </w:rPr>
        <w:t>esora</w:t>
      </w:r>
      <w:r w:rsidR="007F19CC" w:rsidRPr="00165DF2">
        <w:rPr>
          <w:rFonts w:asciiTheme="minorBidi" w:hAnsiTheme="minorBidi" w:cstheme="minorBidi"/>
          <w:sz w:val="24"/>
          <w:szCs w:val="24"/>
        </w:rPr>
        <w:t xml:space="preserve"> a</w:t>
      </w:r>
      <w:r w:rsidR="008A1A69" w:rsidRPr="00165DF2">
        <w:rPr>
          <w:rFonts w:asciiTheme="minorBidi" w:hAnsiTheme="minorBidi" w:cstheme="minorBidi"/>
          <w:sz w:val="24"/>
          <w:szCs w:val="24"/>
        </w:rPr>
        <w:t xml:space="preserve">s an invention of humans, and </w:t>
      </w:r>
      <w:r w:rsidR="005A5EF5" w:rsidRPr="00165DF2">
        <w:rPr>
          <w:rFonts w:asciiTheme="minorBidi" w:hAnsiTheme="minorBidi" w:cstheme="minorBidi"/>
          <w:sz w:val="24"/>
          <w:szCs w:val="24"/>
        </w:rPr>
        <w:t xml:space="preserve">it </w:t>
      </w:r>
      <w:r w:rsidR="008A1A69" w:rsidRPr="00165DF2">
        <w:rPr>
          <w:rFonts w:asciiTheme="minorBidi" w:hAnsiTheme="minorBidi" w:cstheme="minorBidi"/>
          <w:sz w:val="24"/>
          <w:szCs w:val="24"/>
        </w:rPr>
        <w:t xml:space="preserve">therefore </w:t>
      </w:r>
      <w:r w:rsidR="007F19CC" w:rsidRPr="00165DF2">
        <w:rPr>
          <w:rFonts w:asciiTheme="minorBidi" w:hAnsiTheme="minorBidi" w:cstheme="minorBidi"/>
          <w:sz w:val="24"/>
          <w:szCs w:val="24"/>
        </w:rPr>
        <w:t>could</w:t>
      </w:r>
      <w:r w:rsidR="008A1A69" w:rsidRPr="00165DF2">
        <w:rPr>
          <w:rFonts w:asciiTheme="minorBidi" w:hAnsiTheme="minorBidi" w:cstheme="minorBidi"/>
          <w:sz w:val="24"/>
          <w:szCs w:val="24"/>
        </w:rPr>
        <w:t xml:space="preserve"> not </w:t>
      </w:r>
      <w:r w:rsidR="007F19CC" w:rsidRPr="00165DF2">
        <w:rPr>
          <w:rFonts w:asciiTheme="minorBidi" w:hAnsiTheme="minorBidi" w:cstheme="minorBidi"/>
          <w:sz w:val="24"/>
          <w:szCs w:val="24"/>
        </w:rPr>
        <w:t xml:space="preserve">be </w:t>
      </w:r>
      <w:r w:rsidR="008A1A69" w:rsidRPr="00165DF2">
        <w:rPr>
          <w:rFonts w:asciiTheme="minorBidi" w:hAnsiTheme="minorBidi" w:cstheme="minorBidi"/>
          <w:sz w:val="24"/>
          <w:szCs w:val="24"/>
        </w:rPr>
        <w:t>binding</w:t>
      </w:r>
      <w:r w:rsidR="007F19CC" w:rsidRPr="00165DF2">
        <w:rPr>
          <w:rFonts w:asciiTheme="minorBidi" w:hAnsiTheme="minorBidi" w:cstheme="minorBidi"/>
          <w:sz w:val="24"/>
          <w:szCs w:val="24"/>
        </w:rPr>
        <w:t>;</w:t>
      </w:r>
      <w:r w:rsidR="008A1A69" w:rsidRPr="00165DF2">
        <w:rPr>
          <w:rFonts w:asciiTheme="minorBidi" w:hAnsiTheme="minorBidi" w:cstheme="minorBidi"/>
          <w:sz w:val="24"/>
          <w:szCs w:val="24"/>
        </w:rPr>
        <w:t xml:space="preserve"> only that which </w:t>
      </w:r>
      <w:r w:rsidR="007F19CC" w:rsidRPr="00165DF2">
        <w:rPr>
          <w:rFonts w:asciiTheme="minorBidi" w:hAnsiTheme="minorBidi" w:cstheme="minorBidi"/>
          <w:sz w:val="24"/>
          <w:szCs w:val="24"/>
        </w:rPr>
        <w:t xml:space="preserve">had been </w:t>
      </w:r>
      <w:r w:rsidR="008A1A69" w:rsidRPr="00165DF2">
        <w:rPr>
          <w:rFonts w:asciiTheme="minorBidi" w:hAnsiTheme="minorBidi" w:cstheme="minorBidi"/>
          <w:sz w:val="24"/>
          <w:szCs w:val="24"/>
        </w:rPr>
        <w:t xml:space="preserve">written in the Torah </w:t>
      </w:r>
      <w:r w:rsidR="007F19CC" w:rsidRPr="00165DF2">
        <w:rPr>
          <w:rFonts w:asciiTheme="minorBidi" w:hAnsiTheme="minorBidi" w:cstheme="minorBidi"/>
          <w:sz w:val="24"/>
          <w:szCs w:val="24"/>
        </w:rPr>
        <w:t>could be seen as obligatory.</w:t>
      </w:r>
      <w:r w:rsidR="00D33E20" w:rsidRPr="00165DF2">
        <w:rPr>
          <w:rFonts w:asciiTheme="minorBidi" w:hAnsiTheme="minorBidi" w:cstheme="minorBidi"/>
          <w:sz w:val="24"/>
          <w:szCs w:val="24"/>
        </w:rPr>
        <w:t xml:space="preserve"> </w:t>
      </w:r>
      <w:r w:rsidR="008A1A69" w:rsidRPr="00165DF2">
        <w:rPr>
          <w:rFonts w:asciiTheme="minorBidi" w:hAnsiTheme="minorBidi" w:cstheme="minorBidi"/>
          <w:sz w:val="24"/>
          <w:szCs w:val="24"/>
        </w:rPr>
        <w:t xml:space="preserve">Two centuries later, this </w:t>
      </w:r>
      <w:r w:rsidR="00BA54E9" w:rsidRPr="00165DF2">
        <w:rPr>
          <w:rFonts w:asciiTheme="minorBidi" w:hAnsiTheme="minorBidi" w:cstheme="minorBidi"/>
          <w:sz w:val="24"/>
          <w:szCs w:val="24"/>
        </w:rPr>
        <w:t>position</w:t>
      </w:r>
      <w:r w:rsidR="008A1A69" w:rsidRPr="00165DF2">
        <w:rPr>
          <w:rFonts w:asciiTheme="minorBidi" w:hAnsiTheme="minorBidi" w:cstheme="minorBidi"/>
          <w:sz w:val="24"/>
          <w:szCs w:val="24"/>
        </w:rPr>
        <w:t xml:space="preserve"> solidified into </w:t>
      </w:r>
      <w:r w:rsidR="005A5EF5" w:rsidRPr="00165DF2">
        <w:rPr>
          <w:rFonts w:asciiTheme="minorBidi" w:hAnsiTheme="minorBidi" w:cstheme="minorBidi"/>
          <w:sz w:val="24"/>
          <w:szCs w:val="24"/>
        </w:rPr>
        <w:t xml:space="preserve">that of </w:t>
      </w:r>
      <w:r w:rsidR="008A1A69" w:rsidRPr="00165DF2">
        <w:rPr>
          <w:rFonts w:asciiTheme="minorBidi" w:hAnsiTheme="minorBidi" w:cstheme="minorBidi"/>
          <w:sz w:val="24"/>
          <w:szCs w:val="24"/>
        </w:rPr>
        <w:t>the well-known Karaite sect</w:t>
      </w:r>
      <w:r w:rsidR="00D33E20" w:rsidRPr="00165DF2">
        <w:rPr>
          <w:rFonts w:asciiTheme="minorBidi" w:hAnsiTheme="minorBidi" w:cstheme="minorBidi"/>
          <w:sz w:val="24"/>
          <w:szCs w:val="24"/>
        </w:rPr>
        <w:t xml:space="preserve">.  </w:t>
      </w:r>
      <w:r w:rsidR="008A1A69" w:rsidRPr="00165DF2">
        <w:rPr>
          <w:rFonts w:asciiTheme="minorBidi" w:hAnsiTheme="minorBidi" w:cstheme="minorBidi"/>
          <w:sz w:val="24"/>
          <w:szCs w:val="24"/>
        </w:rPr>
        <w:t xml:space="preserve">Practically, the main point of contention was the relationship between biblical law and the tradition of the Oral Torah, whether </w:t>
      </w:r>
      <w:r w:rsidR="007F19CC" w:rsidRPr="00165DF2">
        <w:rPr>
          <w:rFonts w:asciiTheme="minorBidi" w:hAnsiTheme="minorBidi" w:cstheme="minorBidi"/>
          <w:sz w:val="24"/>
          <w:szCs w:val="24"/>
        </w:rPr>
        <w:t xml:space="preserve">in terms of principles or in terms of </w:t>
      </w:r>
      <w:r w:rsidR="00BA54E9" w:rsidRPr="00165DF2">
        <w:rPr>
          <w:rFonts w:asciiTheme="minorBidi" w:hAnsiTheme="minorBidi" w:cstheme="minorBidi"/>
          <w:sz w:val="24"/>
          <w:szCs w:val="24"/>
        </w:rPr>
        <w:t>specific</w:t>
      </w:r>
      <w:r w:rsidR="008A1A69" w:rsidRPr="00165DF2">
        <w:rPr>
          <w:rFonts w:asciiTheme="minorBidi" w:hAnsiTheme="minorBidi" w:cstheme="minorBidi"/>
          <w:sz w:val="24"/>
          <w:szCs w:val="24"/>
        </w:rPr>
        <w:t xml:space="preserve"> laws</w:t>
      </w:r>
      <w:r w:rsidR="005A5EF5" w:rsidRPr="00165DF2">
        <w:rPr>
          <w:rFonts w:asciiTheme="minorBidi" w:hAnsiTheme="minorBidi" w:cstheme="minorBidi"/>
          <w:sz w:val="24"/>
          <w:szCs w:val="24"/>
        </w:rPr>
        <w:t xml:space="preserve">. </w:t>
      </w:r>
      <w:r w:rsidR="007F19CC" w:rsidRPr="00165DF2">
        <w:rPr>
          <w:rFonts w:asciiTheme="minorBidi" w:hAnsiTheme="minorBidi" w:cstheme="minorBidi"/>
          <w:sz w:val="24"/>
          <w:szCs w:val="24"/>
        </w:rPr>
        <w:t>Of course, t</w:t>
      </w:r>
      <w:r w:rsidR="008A1A69" w:rsidRPr="00165DF2">
        <w:rPr>
          <w:rFonts w:asciiTheme="minorBidi" w:hAnsiTheme="minorBidi" w:cstheme="minorBidi"/>
          <w:sz w:val="24"/>
          <w:szCs w:val="24"/>
        </w:rPr>
        <w:t>he G</w:t>
      </w:r>
      <w:r w:rsidR="005A5EF5" w:rsidRPr="00165DF2">
        <w:rPr>
          <w:rFonts w:asciiTheme="minorBidi" w:hAnsiTheme="minorBidi" w:cstheme="minorBidi"/>
          <w:sz w:val="24"/>
          <w:szCs w:val="24"/>
        </w:rPr>
        <w:t>a</w:t>
      </w:r>
      <w:r w:rsidR="008A1A69" w:rsidRPr="00165DF2">
        <w:rPr>
          <w:rFonts w:asciiTheme="minorBidi" w:hAnsiTheme="minorBidi" w:cstheme="minorBidi"/>
          <w:sz w:val="24"/>
          <w:szCs w:val="24"/>
        </w:rPr>
        <w:t xml:space="preserve">onim preceding </w:t>
      </w:r>
      <w:r w:rsidR="00D33E20" w:rsidRPr="00165DF2">
        <w:rPr>
          <w:rFonts w:asciiTheme="minorBidi" w:hAnsiTheme="minorBidi" w:cstheme="minorBidi"/>
          <w:sz w:val="24"/>
          <w:szCs w:val="24"/>
        </w:rPr>
        <w:t>Rasag</w:t>
      </w:r>
      <w:r w:rsidR="007F19CC" w:rsidRPr="00165DF2">
        <w:rPr>
          <w:rFonts w:asciiTheme="minorBidi" w:hAnsiTheme="minorBidi" w:cstheme="minorBidi"/>
          <w:sz w:val="24"/>
          <w:szCs w:val="24"/>
        </w:rPr>
        <w:t xml:space="preserve"> opposed</w:t>
      </w:r>
      <w:r w:rsidR="008A1A69" w:rsidRPr="00165DF2">
        <w:rPr>
          <w:rFonts w:asciiTheme="minorBidi" w:hAnsiTheme="minorBidi" w:cstheme="minorBidi"/>
          <w:sz w:val="24"/>
          <w:szCs w:val="24"/>
        </w:rPr>
        <w:t xml:space="preserve"> this phenomenon q</w:t>
      </w:r>
      <w:r w:rsidR="00BA54E9" w:rsidRPr="00165DF2">
        <w:rPr>
          <w:rFonts w:asciiTheme="minorBidi" w:hAnsiTheme="minorBidi" w:cstheme="minorBidi"/>
          <w:sz w:val="24"/>
          <w:szCs w:val="24"/>
        </w:rPr>
        <w:t>uite forcefully, but they did n</w:t>
      </w:r>
      <w:r w:rsidR="008A1A69" w:rsidRPr="00165DF2">
        <w:rPr>
          <w:rFonts w:asciiTheme="minorBidi" w:hAnsiTheme="minorBidi" w:cstheme="minorBidi"/>
          <w:sz w:val="24"/>
          <w:szCs w:val="24"/>
        </w:rPr>
        <w:t>o</w:t>
      </w:r>
      <w:r w:rsidR="00BA54E9" w:rsidRPr="00165DF2">
        <w:rPr>
          <w:rFonts w:asciiTheme="minorBidi" w:hAnsiTheme="minorBidi" w:cstheme="minorBidi"/>
          <w:sz w:val="24"/>
          <w:szCs w:val="24"/>
        </w:rPr>
        <w:t>t</w:t>
      </w:r>
      <w:r w:rsidR="008A1A69" w:rsidRPr="00165DF2">
        <w:rPr>
          <w:rFonts w:asciiTheme="minorBidi" w:hAnsiTheme="minorBidi" w:cstheme="minorBidi"/>
          <w:sz w:val="24"/>
          <w:szCs w:val="24"/>
        </w:rPr>
        <w:t xml:space="preserve"> feel threatened by it — perhaps because</w:t>
      </w:r>
      <w:r w:rsidR="00831BC8" w:rsidRPr="00165DF2">
        <w:rPr>
          <w:rFonts w:asciiTheme="minorBidi" w:hAnsiTheme="minorBidi" w:cstheme="minorBidi"/>
          <w:sz w:val="24"/>
          <w:szCs w:val="24"/>
        </w:rPr>
        <w:t>,</w:t>
      </w:r>
      <w:r w:rsidR="008A1A69" w:rsidRPr="00165DF2">
        <w:rPr>
          <w:rFonts w:asciiTheme="minorBidi" w:hAnsiTheme="minorBidi" w:cstheme="minorBidi"/>
          <w:sz w:val="24"/>
          <w:szCs w:val="24"/>
        </w:rPr>
        <w:t xml:space="preserve"> in the Gaonic period </w:t>
      </w:r>
      <w:r w:rsidR="00BA54E9" w:rsidRPr="00165DF2">
        <w:rPr>
          <w:rFonts w:asciiTheme="minorBidi" w:hAnsiTheme="minorBidi" w:cstheme="minorBidi"/>
          <w:sz w:val="24"/>
          <w:szCs w:val="24"/>
        </w:rPr>
        <w:t>preceding</w:t>
      </w:r>
      <w:r w:rsidR="008A1A69" w:rsidRPr="00165DF2">
        <w:rPr>
          <w:rFonts w:asciiTheme="minorBidi" w:hAnsiTheme="minorBidi" w:cstheme="minorBidi"/>
          <w:sz w:val="24"/>
          <w:szCs w:val="24"/>
        </w:rPr>
        <w:t xml:space="preserve"> </w:t>
      </w:r>
      <w:r w:rsidR="00D33E20" w:rsidRPr="00165DF2">
        <w:rPr>
          <w:rFonts w:asciiTheme="minorBidi" w:hAnsiTheme="minorBidi" w:cstheme="minorBidi"/>
          <w:sz w:val="24"/>
          <w:szCs w:val="24"/>
        </w:rPr>
        <w:t>Rasag</w:t>
      </w:r>
      <w:r w:rsidR="00831BC8" w:rsidRPr="00165DF2">
        <w:rPr>
          <w:rFonts w:asciiTheme="minorBidi" w:hAnsiTheme="minorBidi" w:cstheme="minorBidi"/>
          <w:sz w:val="24"/>
          <w:szCs w:val="24"/>
        </w:rPr>
        <w:t>,</w:t>
      </w:r>
      <w:r w:rsidR="008A1A69" w:rsidRPr="00165DF2">
        <w:rPr>
          <w:rFonts w:asciiTheme="minorBidi" w:hAnsiTheme="minorBidi" w:cstheme="minorBidi"/>
          <w:sz w:val="24"/>
          <w:szCs w:val="24"/>
        </w:rPr>
        <w:t xml:space="preserve"> the Karaite sect </w:t>
      </w:r>
      <w:r w:rsidR="00831BC8" w:rsidRPr="00165DF2">
        <w:rPr>
          <w:rFonts w:asciiTheme="minorBidi" w:hAnsiTheme="minorBidi" w:cstheme="minorBidi"/>
          <w:sz w:val="24"/>
          <w:szCs w:val="24"/>
        </w:rPr>
        <w:t>had not ye</w:t>
      </w:r>
      <w:r w:rsidR="008A1A69" w:rsidRPr="00165DF2">
        <w:rPr>
          <w:rFonts w:asciiTheme="minorBidi" w:hAnsiTheme="minorBidi" w:cstheme="minorBidi"/>
          <w:sz w:val="24"/>
          <w:szCs w:val="24"/>
        </w:rPr>
        <w:t>t solidified</w:t>
      </w:r>
      <w:r w:rsidR="00D33E20" w:rsidRPr="00165DF2">
        <w:rPr>
          <w:rFonts w:asciiTheme="minorBidi" w:hAnsiTheme="minorBidi" w:cstheme="minorBidi"/>
          <w:sz w:val="24"/>
          <w:szCs w:val="24"/>
        </w:rPr>
        <w:t xml:space="preserve">.  </w:t>
      </w:r>
      <w:r w:rsidR="008A1A69" w:rsidRPr="00165DF2">
        <w:rPr>
          <w:rFonts w:asciiTheme="minorBidi" w:hAnsiTheme="minorBidi" w:cstheme="minorBidi"/>
          <w:sz w:val="24"/>
          <w:szCs w:val="24"/>
        </w:rPr>
        <w:t xml:space="preserve">However, in the time of </w:t>
      </w:r>
      <w:r w:rsidR="00D33E20" w:rsidRPr="00165DF2">
        <w:rPr>
          <w:rFonts w:asciiTheme="minorBidi" w:hAnsiTheme="minorBidi" w:cstheme="minorBidi"/>
          <w:sz w:val="24"/>
          <w:szCs w:val="24"/>
        </w:rPr>
        <w:t>Rasag</w:t>
      </w:r>
      <w:r w:rsidR="008A1A69" w:rsidRPr="00165DF2">
        <w:rPr>
          <w:rFonts w:asciiTheme="minorBidi" w:hAnsiTheme="minorBidi" w:cstheme="minorBidi"/>
          <w:sz w:val="24"/>
          <w:szCs w:val="24"/>
        </w:rPr>
        <w:t xml:space="preserve">, the sect </w:t>
      </w:r>
      <w:r w:rsidR="005A5EF5" w:rsidRPr="00165DF2">
        <w:rPr>
          <w:rFonts w:asciiTheme="minorBidi" w:hAnsiTheme="minorBidi" w:cstheme="minorBidi"/>
          <w:sz w:val="24"/>
          <w:szCs w:val="24"/>
        </w:rPr>
        <w:t xml:space="preserve">had </w:t>
      </w:r>
      <w:r w:rsidR="008A1A69" w:rsidRPr="00165DF2">
        <w:rPr>
          <w:rFonts w:asciiTheme="minorBidi" w:hAnsiTheme="minorBidi" w:cstheme="minorBidi"/>
          <w:sz w:val="24"/>
          <w:szCs w:val="24"/>
        </w:rPr>
        <w:t xml:space="preserve">already </w:t>
      </w:r>
      <w:r w:rsidR="00831BC8" w:rsidRPr="00165DF2">
        <w:rPr>
          <w:rFonts w:asciiTheme="minorBidi" w:hAnsiTheme="minorBidi" w:cstheme="minorBidi"/>
          <w:sz w:val="24"/>
          <w:szCs w:val="24"/>
        </w:rPr>
        <w:t xml:space="preserve">begun to </w:t>
      </w:r>
      <w:r w:rsidR="008A1A69" w:rsidRPr="00165DF2">
        <w:rPr>
          <w:rFonts w:asciiTheme="minorBidi" w:hAnsiTheme="minorBidi" w:cstheme="minorBidi"/>
          <w:sz w:val="24"/>
          <w:szCs w:val="24"/>
        </w:rPr>
        <w:t xml:space="preserve">act in an aggressive way and </w:t>
      </w:r>
      <w:r w:rsidR="00831BC8" w:rsidRPr="00165DF2">
        <w:rPr>
          <w:rFonts w:asciiTheme="minorBidi" w:hAnsiTheme="minorBidi" w:cstheme="minorBidi"/>
          <w:sz w:val="24"/>
          <w:szCs w:val="24"/>
        </w:rPr>
        <w:t xml:space="preserve">to influence </w:t>
      </w:r>
      <w:r w:rsidR="008A1A69" w:rsidRPr="00165DF2">
        <w:rPr>
          <w:rFonts w:asciiTheme="minorBidi" w:hAnsiTheme="minorBidi" w:cstheme="minorBidi"/>
          <w:sz w:val="24"/>
          <w:szCs w:val="24"/>
        </w:rPr>
        <w:t>many Jews.</w:t>
      </w:r>
    </w:p>
    <w:p w:rsidR="00165DF2" w:rsidRDefault="00165DF2" w:rsidP="00165DF2">
      <w:pPr>
        <w:tabs>
          <w:tab w:val="left" w:pos="2160"/>
        </w:tabs>
        <w:bidi w:val="0"/>
        <w:ind w:firstLine="720"/>
        <w:jc w:val="both"/>
        <w:rPr>
          <w:rFonts w:asciiTheme="minorBidi" w:hAnsiTheme="minorBidi" w:cstheme="minorBidi"/>
          <w:sz w:val="24"/>
          <w:szCs w:val="24"/>
        </w:rPr>
      </w:pPr>
    </w:p>
    <w:p w:rsidR="008A1A69" w:rsidRPr="00165DF2" w:rsidRDefault="00BA54E9" w:rsidP="00165DF2">
      <w:pPr>
        <w:tabs>
          <w:tab w:val="left" w:pos="2160"/>
        </w:tabs>
        <w:bidi w:val="0"/>
        <w:ind w:firstLine="720"/>
        <w:jc w:val="both"/>
        <w:rPr>
          <w:rFonts w:asciiTheme="minorBidi" w:hAnsiTheme="minorBidi" w:cstheme="minorBidi"/>
          <w:b/>
          <w:bCs/>
          <w:sz w:val="24"/>
          <w:szCs w:val="24"/>
        </w:rPr>
      </w:pPr>
      <w:r w:rsidRPr="00165DF2">
        <w:rPr>
          <w:rFonts w:asciiTheme="minorBidi" w:hAnsiTheme="minorBidi" w:cstheme="minorBidi"/>
          <w:sz w:val="24"/>
          <w:szCs w:val="24"/>
        </w:rPr>
        <w:t>These</w:t>
      </w:r>
      <w:r w:rsidR="008A1A69" w:rsidRPr="00165DF2">
        <w:rPr>
          <w:rFonts w:asciiTheme="minorBidi" w:hAnsiTheme="minorBidi" w:cstheme="minorBidi"/>
          <w:sz w:val="24"/>
          <w:szCs w:val="24"/>
        </w:rPr>
        <w:t xml:space="preserve"> two </w:t>
      </w:r>
      <w:r w:rsidRPr="00165DF2">
        <w:rPr>
          <w:rFonts w:asciiTheme="minorBidi" w:hAnsiTheme="minorBidi" w:cstheme="minorBidi"/>
          <w:sz w:val="24"/>
          <w:szCs w:val="24"/>
        </w:rPr>
        <w:t>phenomena</w:t>
      </w:r>
      <w:r w:rsidR="00831BC8" w:rsidRPr="00165DF2">
        <w:rPr>
          <w:rFonts w:asciiTheme="minorBidi" w:hAnsiTheme="minorBidi" w:cstheme="minorBidi"/>
          <w:sz w:val="24"/>
          <w:szCs w:val="24"/>
        </w:rPr>
        <w:t xml:space="preserve"> </w:t>
      </w:r>
      <w:r w:rsidR="005A5EF5" w:rsidRPr="00165DF2">
        <w:rPr>
          <w:rFonts w:asciiTheme="minorBidi" w:hAnsiTheme="minorBidi" w:cstheme="minorBidi"/>
          <w:sz w:val="24"/>
          <w:szCs w:val="24"/>
        </w:rPr>
        <w:t>are</w:t>
      </w:r>
      <w:r w:rsidR="008A1A69" w:rsidRPr="00165DF2">
        <w:rPr>
          <w:rFonts w:asciiTheme="minorBidi" w:hAnsiTheme="minorBidi" w:cstheme="minorBidi"/>
          <w:sz w:val="24"/>
          <w:szCs w:val="24"/>
        </w:rPr>
        <w:t xml:space="preserve"> the foundation</w:t>
      </w:r>
      <w:r w:rsidR="00831BC8" w:rsidRPr="00165DF2">
        <w:rPr>
          <w:rFonts w:asciiTheme="minorBidi" w:hAnsiTheme="minorBidi" w:cstheme="minorBidi"/>
          <w:sz w:val="24"/>
          <w:szCs w:val="24"/>
        </w:rPr>
        <w:t>s</w:t>
      </w:r>
      <w:r w:rsidR="008A1A69" w:rsidRPr="00165DF2">
        <w:rPr>
          <w:rFonts w:asciiTheme="minorBidi" w:hAnsiTheme="minorBidi" w:cstheme="minorBidi"/>
          <w:sz w:val="24"/>
          <w:szCs w:val="24"/>
        </w:rPr>
        <w:t xml:space="preserve"> o</w:t>
      </w:r>
      <w:r w:rsidRPr="00165DF2">
        <w:rPr>
          <w:rFonts w:asciiTheme="minorBidi" w:hAnsiTheme="minorBidi" w:cstheme="minorBidi"/>
          <w:sz w:val="24"/>
          <w:szCs w:val="24"/>
        </w:rPr>
        <w:t xml:space="preserve">f </w:t>
      </w:r>
      <w:r w:rsidR="00D33E20" w:rsidRPr="00165DF2">
        <w:rPr>
          <w:rFonts w:asciiTheme="minorBidi" w:hAnsiTheme="minorBidi" w:cstheme="minorBidi"/>
          <w:sz w:val="24"/>
          <w:szCs w:val="24"/>
        </w:rPr>
        <w:t>the Rasag</w:t>
      </w:r>
      <w:r w:rsidRPr="00165DF2">
        <w:rPr>
          <w:rFonts w:asciiTheme="minorBidi" w:hAnsiTheme="minorBidi" w:cstheme="minorBidi"/>
          <w:sz w:val="24"/>
          <w:szCs w:val="24"/>
        </w:rPr>
        <w:t>’s commentaries on the To</w:t>
      </w:r>
      <w:r w:rsidR="008A1A69" w:rsidRPr="00165DF2">
        <w:rPr>
          <w:rFonts w:asciiTheme="minorBidi" w:hAnsiTheme="minorBidi" w:cstheme="minorBidi"/>
          <w:sz w:val="24"/>
          <w:szCs w:val="24"/>
        </w:rPr>
        <w:t>r</w:t>
      </w:r>
      <w:r w:rsidRPr="00165DF2">
        <w:rPr>
          <w:rFonts w:asciiTheme="minorBidi" w:hAnsiTheme="minorBidi" w:cstheme="minorBidi"/>
          <w:sz w:val="24"/>
          <w:szCs w:val="24"/>
        </w:rPr>
        <w:t>a</w:t>
      </w:r>
      <w:r w:rsidR="008A1A69" w:rsidRPr="00165DF2">
        <w:rPr>
          <w:rFonts w:asciiTheme="minorBidi" w:hAnsiTheme="minorBidi" w:cstheme="minorBidi"/>
          <w:sz w:val="24"/>
          <w:szCs w:val="24"/>
        </w:rPr>
        <w:t>h</w:t>
      </w:r>
      <w:r w:rsidR="00D33E20" w:rsidRPr="00165DF2">
        <w:rPr>
          <w:rFonts w:asciiTheme="minorBidi" w:hAnsiTheme="minorBidi" w:cstheme="minorBidi"/>
          <w:sz w:val="24"/>
          <w:szCs w:val="24"/>
        </w:rPr>
        <w:t xml:space="preserve">.  </w:t>
      </w:r>
    </w:p>
    <w:p w:rsidR="008A1A69" w:rsidRPr="00165DF2" w:rsidRDefault="008A1A69" w:rsidP="00165DF2">
      <w:pPr>
        <w:tabs>
          <w:tab w:val="left" w:pos="2160"/>
        </w:tabs>
        <w:bidi w:val="0"/>
        <w:jc w:val="both"/>
        <w:rPr>
          <w:rFonts w:asciiTheme="minorBidi" w:hAnsiTheme="minorBidi" w:cstheme="minorBidi"/>
          <w:b/>
          <w:bCs/>
          <w:sz w:val="24"/>
          <w:szCs w:val="24"/>
        </w:rPr>
      </w:pPr>
    </w:p>
    <w:p w:rsidR="00831BC8" w:rsidRPr="00165DF2" w:rsidRDefault="005A5EF5" w:rsidP="00165DF2">
      <w:pPr>
        <w:pStyle w:val="ListParagraph"/>
        <w:tabs>
          <w:tab w:val="left" w:pos="2160"/>
        </w:tabs>
        <w:bidi w:val="0"/>
        <w:ind w:left="0" w:firstLine="0"/>
        <w:jc w:val="both"/>
        <w:rPr>
          <w:rFonts w:asciiTheme="minorBidi" w:hAnsiTheme="minorBidi" w:cstheme="minorBidi"/>
          <w:b/>
          <w:bCs/>
          <w:sz w:val="24"/>
          <w:szCs w:val="24"/>
        </w:rPr>
      </w:pPr>
      <w:r w:rsidRPr="00165DF2">
        <w:rPr>
          <w:rFonts w:asciiTheme="minorBidi" w:hAnsiTheme="minorBidi" w:cstheme="minorBidi"/>
          <w:b/>
          <w:bCs/>
          <w:sz w:val="24"/>
          <w:szCs w:val="24"/>
        </w:rPr>
        <w:t xml:space="preserve">C. </w:t>
      </w:r>
      <w:r w:rsidR="00831BC8" w:rsidRPr="00165DF2">
        <w:rPr>
          <w:rFonts w:asciiTheme="minorBidi" w:hAnsiTheme="minorBidi" w:cstheme="minorBidi"/>
          <w:b/>
          <w:bCs/>
          <w:sz w:val="24"/>
          <w:szCs w:val="24"/>
        </w:rPr>
        <w:t>RASAG’S COMMENTARIES ON THE TORAH</w:t>
      </w:r>
    </w:p>
    <w:p w:rsidR="00165DF2" w:rsidRDefault="00165DF2" w:rsidP="00165DF2">
      <w:pPr>
        <w:tabs>
          <w:tab w:val="left" w:pos="2160"/>
        </w:tabs>
        <w:bidi w:val="0"/>
        <w:ind w:firstLine="0"/>
        <w:jc w:val="both"/>
        <w:rPr>
          <w:rFonts w:asciiTheme="minorBidi" w:hAnsiTheme="minorBidi" w:cstheme="minorBidi"/>
          <w:b/>
          <w:bCs/>
          <w:sz w:val="24"/>
          <w:szCs w:val="24"/>
        </w:rPr>
      </w:pPr>
    </w:p>
    <w:p w:rsidR="008A1A69" w:rsidRPr="00165DF2" w:rsidRDefault="008A1A69" w:rsidP="00165DF2">
      <w:pPr>
        <w:tabs>
          <w:tab w:val="left" w:pos="2160"/>
        </w:tabs>
        <w:bidi w:val="0"/>
        <w:ind w:firstLine="0"/>
        <w:jc w:val="both"/>
        <w:rPr>
          <w:rFonts w:asciiTheme="minorBidi" w:hAnsiTheme="minorBidi" w:cstheme="minorBidi"/>
          <w:b/>
          <w:bCs/>
          <w:sz w:val="24"/>
          <w:szCs w:val="24"/>
        </w:rPr>
      </w:pPr>
      <w:r w:rsidRPr="00165DF2">
        <w:rPr>
          <w:rFonts w:asciiTheme="minorBidi" w:hAnsiTheme="minorBidi" w:cstheme="minorBidi"/>
          <w:b/>
          <w:bCs/>
          <w:sz w:val="24"/>
          <w:szCs w:val="24"/>
        </w:rPr>
        <w:t xml:space="preserve">Characteristics of the </w:t>
      </w:r>
      <w:r w:rsidR="00831BC8" w:rsidRPr="00165DF2">
        <w:rPr>
          <w:rFonts w:asciiTheme="minorBidi" w:hAnsiTheme="minorBidi" w:cstheme="minorBidi"/>
          <w:b/>
          <w:bCs/>
          <w:i/>
          <w:sz w:val="24"/>
          <w:szCs w:val="24"/>
        </w:rPr>
        <w:t>Peirush Ha-katzar</w:t>
      </w:r>
    </w:p>
    <w:p w:rsidR="00165DF2" w:rsidRDefault="00165DF2" w:rsidP="00165DF2">
      <w:pPr>
        <w:tabs>
          <w:tab w:val="left" w:pos="2160"/>
        </w:tabs>
        <w:bidi w:val="0"/>
        <w:ind w:firstLine="720"/>
        <w:jc w:val="both"/>
        <w:rPr>
          <w:rFonts w:asciiTheme="minorBidi" w:hAnsiTheme="minorBidi" w:cstheme="minorBidi"/>
          <w:sz w:val="24"/>
          <w:szCs w:val="24"/>
        </w:rPr>
      </w:pPr>
    </w:p>
    <w:p w:rsidR="008A1A69" w:rsidRDefault="005A5EF5"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 xml:space="preserve">Rasag’s </w:t>
      </w:r>
      <w:r w:rsidR="008A1A69" w:rsidRPr="00165DF2">
        <w:rPr>
          <w:rFonts w:asciiTheme="minorBidi" w:hAnsiTheme="minorBidi" w:cstheme="minorBidi"/>
          <w:sz w:val="24"/>
          <w:szCs w:val="24"/>
        </w:rPr>
        <w:t>commentary on the Torah is divided into two parts:</w:t>
      </w:r>
    </w:p>
    <w:p w:rsidR="00165DF2" w:rsidRPr="00165DF2" w:rsidRDefault="00165DF2" w:rsidP="00165DF2">
      <w:pPr>
        <w:tabs>
          <w:tab w:val="left" w:pos="2160"/>
        </w:tabs>
        <w:bidi w:val="0"/>
        <w:ind w:firstLine="720"/>
        <w:jc w:val="both"/>
        <w:rPr>
          <w:rFonts w:asciiTheme="minorBidi" w:hAnsiTheme="minorBidi" w:cstheme="minorBidi"/>
          <w:sz w:val="24"/>
          <w:szCs w:val="24"/>
        </w:rPr>
      </w:pPr>
    </w:p>
    <w:p w:rsidR="00D516E4" w:rsidRPr="00165DF2" w:rsidRDefault="00831BC8" w:rsidP="00165DF2">
      <w:pPr>
        <w:pStyle w:val="ListParagraph"/>
        <w:numPr>
          <w:ilvl w:val="0"/>
          <w:numId w:val="6"/>
        </w:numPr>
        <w:tabs>
          <w:tab w:val="left" w:pos="425"/>
        </w:tabs>
        <w:bidi w:val="0"/>
        <w:ind w:firstLine="0"/>
        <w:jc w:val="both"/>
        <w:rPr>
          <w:rFonts w:asciiTheme="minorBidi" w:hAnsiTheme="minorBidi" w:cstheme="minorBidi"/>
          <w:sz w:val="24"/>
          <w:szCs w:val="24"/>
        </w:rPr>
      </w:pPr>
      <w:r w:rsidRPr="00165DF2">
        <w:rPr>
          <w:rFonts w:asciiTheme="minorBidi" w:hAnsiTheme="minorBidi" w:cstheme="minorBidi"/>
          <w:i/>
          <w:sz w:val="24"/>
          <w:szCs w:val="24"/>
        </w:rPr>
        <w:t xml:space="preserve">Peirush Ha-katzar </w:t>
      </w:r>
      <w:r w:rsidRPr="00165DF2">
        <w:rPr>
          <w:rFonts w:asciiTheme="minorBidi" w:hAnsiTheme="minorBidi" w:cstheme="minorBidi"/>
          <w:iCs/>
          <w:sz w:val="24"/>
          <w:szCs w:val="24"/>
        </w:rPr>
        <w:t>(The Short Commentary)</w:t>
      </w:r>
      <w:r w:rsidRPr="00165DF2">
        <w:rPr>
          <w:rFonts w:asciiTheme="minorBidi" w:hAnsiTheme="minorBidi" w:cstheme="minorBidi"/>
          <w:sz w:val="24"/>
          <w:szCs w:val="24"/>
        </w:rPr>
        <w:t xml:space="preserve">: </w:t>
      </w:r>
      <w:r w:rsidR="00D516E4" w:rsidRPr="00165DF2">
        <w:rPr>
          <w:rFonts w:asciiTheme="minorBidi" w:hAnsiTheme="minorBidi" w:cstheme="minorBidi"/>
          <w:sz w:val="24"/>
          <w:szCs w:val="24"/>
        </w:rPr>
        <w:t xml:space="preserve">This is the translation of </w:t>
      </w:r>
      <w:r w:rsidRPr="00165DF2">
        <w:rPr>
          <w:rFonts w:asciiTheme="minorBidi" w:hAnsiTheme="minorBidi" w:cstheme="minorBidi"/>
          <w:i/>
          <w:sz w:val="24"/>
          <w:szCs w:val="24"/>
        </w:rPr>
        <w:t>Tanakh</w:t>
      </w:r>
      <w:r w:rsidR="00D516E4" w:rsidRPr="00165DF2">
        <w:rPr>
          <w:rFonts w:asciiTheme="minorBidi" w:hAnsiTheme="minorBidi" w:cstheme="minorBidi"/>
          <w:sz w:val="24"/>
          <w:szCs w:val="24"/>
        </w:rPr>
        <w:t xml:space="preserve"> into Arabic (</w:t>
      </w:r>
      <w:r w:rsidR="00D516E4" w:rsidRPr="00165DF2">
        <w:rPr>
          <w:rFonts w:asciiTheme="minorBidi" w:hAnsiTheme="minorBidi" w:cstheme="minorBidi"/>
          <w:i/>
          <w:iCs/>
          <w:sz w:val="24"/>
          <w:szCs w:val="24"/>
        </w:rPr>
        <w:t>tafsir</w:t>
      </w:r>
      <w:r w:rsidR="00D516E4" w:rsidRPr="00165DF2">
        <w:rPr>
          <w:rFonts w:asciiTheme="minorBidi" w:hAnsiTheme="minorBidi" w:cstheme="minorBidi"/>
          <w:sz w:val="24"/>
          <w:szCs w:val="24"/>
        </w:rPr>
        <w:t xml:space="preserve"> is the term in Arabic for </w:t>
      </w:r>
      <w:r w:rsidRPr="00165DF2">
        <w:rPr>
          <w:rFonts w:asciiTheme="minorBidi" w:hAnsiTheme="minorBidi" w:cstheme="minorBidi"/>
          <w:i/>
          <w:sz w:val="24"/>
          <w:szCs w:val="24"/>
        </w:rPr>
        <w:t>parshanut</w:t>
      </w:r>
      <w:r w:rsidR="00D516E4" w:rsidRPr="00165DF2">
        <w:rPr>
          <w:rFonts w:asciiTheme="minorBidi" w:hAnsiTheme="minorBidi" w:cstheme="minorBidi"/>
          <w:sz w:val="24"/>
          <w:szCs w:val="24"/>
        </w:rPr>
        <w:t>),</w:t>
      </w:r>
      <w:r w:rsidR="00DA403B" w:rsidRPr="00165DF2">
        <w:rPr>
          <w:rFonts w:asciiTheme="minorBidi" w:hAnsiTheme="minorBidi" w:cstheme="minorBidi"/>
          <w:sz w:val="24"/>
          <w:szCs w:val="24"/>
          <w:vertAlign w:val="superscript"/>
        </w:rPr>
        <w:footnoteReference w:id="4"/>
      </w:r>
      <w:r w:rsidR="00D516E4" w:rsidRPr="00165DF2">
        <w:rPr>
          <w:rFonts w:asciiTheme="minorBidi" w:hAnsiTheme="minorBidi" w:cstheme="minorBidi"/>
          <w:sz w:val="24"/>
          <w:szCs w:val="24"/>
        </w:rPr>
        <w:t xml:space="preserve"> and </w:t>
      </w:r>
      <w:r w:rsidRPr="00165DF2">
        <w:rPr>
          <w:rFonts w:asciiTheme="minorBidi" w:hAnsiTheme="minorBidi" w:cstheme="minorBidi"/>
          <w:sz w:val="24"/>
          <w:szCs w:val="24"/>
        </w:rPr>
        <w:t>it includes some</w:t>
      </w:r>
      <w:r w:rsidR="00D516E4" w:rsidRPr="00165DF2">
        <w:rPr>
          <w:rFonts w:asciiTheme="minorBidi" w:hAnsiTheme="minorBidi" w:cstheme="minorBidi"/>
          <w:sz w:val="24"/>
          <w:szCs w:val="24"/>
        </w:rPr>
        <w:t xml:space="preserve"> brief explanations — beyond the literal translation — designated for the wide</w:t>
      </w:r>
      <w:r w:rsidRPr="00165DF2">
        <w:rPr>
          <w:rFonts w:asciiTheme="minorBidi" w:hAnsiTheme="minorBidi" w:cstheme="minorBidi"/>
          <w:sz w:val="24"/>
          <w:szCs w:val="24"/>
        </w:rPr>
        <w:t>r</w:t>
      </w:r>
      <w:r w:rsidR="00D516E4" w:rsidRPr="00165DF2">
        <w:rPr>
          <w:rFonts w:asciiTheme="minorBidi" w:hAnsiTheme="minorBidi" w:cstheme="minorBidi"/>
          <w:sz w:val="24"/>
          <w:szCs w:val="24"/>
        </w:rPr>
        <w:t xml:space="preserve"> community (Jews and non-Jews).</w:t>
      </w:r>
    </w:p>
    <w:p w:rsidR="005A5EF5" w:rsidRPr="00165DF2" w:rsidRDefault="005A5EF5" w:rsidP="00165DF2">
      <w:pPr>
        <w:pStyle w:val="ListParagraph"/>
        <w:tabs>
          <w:tab w:val="left" w:pos="425"/>
        </w:tabs>
        <w:bidi w:val="0"/>
        <w:ind w:firstLine="0"/>
        <w:jc w:val="both"/>
        <w:rPr>
          <w:rFonts w:asciiTheme="minorBidi" w:hAnsiTheme="minorBidi" w:cstheme="minorBidi"/>
          <w:sz w:val="24"/>
          <w:szCs w:val="24"/>
        </w:rPr>
      </w:pPr>
    </w:p>
    <w:p w:rsidR="00D516E4" w:rsidRPr="00165DF2" w:rsidRDefault="00831BC8" w:rsidP="00165DF2">
      <w:pPr>
        <w:pStyle w:val="ListParagraph"/>
        <w:numPr>
          <w:ilvl w:val="0"/>
          <w:numId w:val="6"/>
        </w:numPr>
        <w:tabs>
          <w:tab w:val="left" w:pos="425"/>
        </w:tabs>
        <w:bidi w:val="0"/>
        <w:ind w:firstLine="0"/>
        <w:jc w:val="both"/>
        <w:rPr>
          <w:rFonts w:asciiTheme="minorBidi" w:hAnsiTheme="minorBidi" w:cstheme="minorBidi"/>
          <w:sz w:val="24"/>
          <w:szCs w:val="24"/>
        </w:rPr>
      </w:pPr>
      <w:r w:rsidRPr="00165DF2">
        <w:rPr>
          <w:rFonts w:asciiTheme="minorBidi" w:hAnsiTheme="minorBidi" w:cstheme="minorBidi"/>
          <w:i/>
          <w:sz w:val="24"/>
          <w:szCs w:val="24"/>
        </w:rPr>
        <w:t>Peirush Ha-arokh</w:t>
      </w:r>
      <w:r w:rsidRPr="00165DF2">
        <w:rPr>
          <w:rFonts w:asciiTheme="minorBidi" w:hAnsiTheme="minorBidi" w:cstheme="minorBidi"/>
          <w:sz w:val="24"/>
          <w:szCs w:val="24"/>
        </w:rPr>
        <w:t xml:space="preserve"> (The Long Commentary): </w:t>
      </w:r>
      <w:r w:rsidR="00D516E4" w:rsidRPr="00165DF2">
        <w:rPr>
          <w:rFonts w:asciiTheme="minorBidi" w:hAnsiTheme="minorBidi" w:cstheme="minorBidi"/>
          <w:sz w:val="24"/>
          <w:szCs w:val="24"/>
        </w:rPr>
        <w:t xml:space="preserve">This </w:t>
      </w:r>
      <w:r w:rsidRPr="00165DF2">
        <w:rPr>
          <w:rFonts w:asciiTheme="minorBidi" w:hAnsiTheme="minorBidi" w:cstheme="minorBidi"/>
          <w:sz w:val="24"/>
          <w:szCs w:val="24"/>
        </w:rPr>
        <w:t>i</w:t>
      </w:r>
      <w:r w:rsidR="00D516E4" w:rsidRPr="00165DF2">
        <w:rPr>
          <w:rFonts w:asciiTheme="minorBidi" w:hAnsiTheme="minorBidi" w:cstheme="minorBidi"/>
          <w:sz w:val="24"/>
          <w:szCs w:val="24"/>
        </w:rPr>
        <w:t xml:space="preserve">s also written in Arabic, but it </w:t>
      </w:r>
      <w:r w:rsidRPr="00165DF2">
        <w:rPr>
          <w:rFonts w:asciiTheme="minorBidi" w:hAnsiTheme="minorBidi" w:cstheme="minorBidi"/>
          <w:sz w:val="24"/>
          <w:szCs w:val="24"/>
        </w:rPr>
        <w:t>i</w:t>
      </w:r>
      <w:r w:rsidR="00D516E4" w:rsidRPr="00165DF2">
        <w:rPr>
          <w:rFonts w:asciiTheme="minorBidi" w:hAnsiTheme="minorBidi" w:cstheme="minorBidi"/>
          <w:sz w:val="24"/>
          <w:szCs w:val="24"/>
        </w:rPr>
        <w:t xml:space="preserve">s </w:t>
      </w:r>
      <w:r w:rsidR="00BA54E9" w:rsidRPr="00165DF2">
        <w:rPr>
          <w:rFonts w:asciiTheme="minorBidi" w:hAnsiTheme="minorBidi" w:cstheme="minorBidi"/>
          <w:sz w:val="24"/>
          <w:szCs w:val="24"/>
        </w:rPr>
        <w:t>design</w:t>
      </w:r>
      <w:r w:rsidRPr="00165DF2">
        <w:rPr>
          <w:rFonts w:asciiTheme="minorBidi" w:hAnsiTheme="minorBidi" w:cstheme="minorBidi"/>
          <w:sz w:val="24"/>
          <w:szCs w:val="24"/>
        </w:rPr>
        <w:t>at</w:t>
      </w:r>
      <w:r w:rsidR="00BA54E9" w:rsidRPr="00165DF2">
        <w:rPr>
          <w:rFonts w:asciiTheme="minorBidi" w:hAnsiTheme="minorBidi" w:cstheme="minorBidi"/>
          <w:sz w:val="24"/>
          <w:szCs w:val="24"/>
        </w:rPr>
        <w:t>ed</w:t>
      </w:r>
      <w:r w:rsidR="00D516E4" w:rsidRPr="00165DF2">
        <w:rPr>
          <w:rFonts w:asciiTheme="minorBidi" w:hAnsiTheme="minorBidi" w:cstheme="minorBidi"/>
          <w:sz w:val="24"/>
          <w:szCs w:val="24"/>
        </w:rPr>
        <w:t xml:space="preserve"> for educated readers</w:t>
      </w:r>
      <w:r w:rsidR="00D33E20" w:rsidRPr="00165DF2">
        <w:rPr>
          <w:rFonts w:asciiTheme="minorBidi" w:hAnsiTheme="minorBidi" w:cstheme="minorBidi"/>
          <w:sz w:val="24"/>
          <w:szCs w:val="24"/>
        </w:rPr>
        <w:t xml:space="preserve">.  </w:t>
      </w:r>
      <w:r w:rsidR="00D516E4" w:rsidRPr="00165DF2">
        <w:rPr>
          <w:rFonts w:asciiTheme="minorBidi" w:hAnsiTheme="minorBidi" w:cstheme="minorBidi"/>
          <w:sz w:val="24"/>
          <w:szCs w:val="24"/>
        </w:rPr>
        <w:t xml:space="preserve">This </w:t>
      </w:r>
      <w:r w:rsidRPr="00165DF2">
        <w:rPr>
          <w:rFonts w:asciiTheme="minorBidi" w:hAnsiTheme="minorBidi" w:cstheme="minorBidi"/>
          <w:sz w:val="24"/>
          <w:szCs w:val="24"/>
        </w:rPr>
        <w:t>commentary</w:t>
      </w:r>
      <w:r w:rsidR="00D516E4" w:rsidRPr="00165DF2">
        <w:rPr>
          <w:rFonts w:asciiTheme="minorBidi" w:hAnsiTheme="minorBidi" w:cstheme="minorBidi"/>
          <w:sz w:val="24"/>
          <w:szCs w:val="24"/>
        </w:rPr>
        <w:t xml:space="preserve"> </w:t>
      </w:r>
      <w:r w:rsidRPr="00165DF2">
        <w:rPr>
          <w:rFonts w:asciiTheme="minorBidi" w:hAnsiTheme="minorBidi" w:cstheme="minorBidi"/>
          <w:sz w:val="24"/>
          <w:szCs w:val="24"/>
        </w:rPr>
        <w:t>includes</w:t>
      </w:r>
      <w:r w:rsidR="00D516E4" w:rsidRPr="00165DF2">
        <w:rPr>
          <w:rFonts w:asciiTheme="minorBidi" w:hAnsiTheme="minorBidi" w:cstheme="minorBidi"/>
          <w:sz w:val="24"/>
          <w:szCs w:val="24"/>
        </w:rPr>
        <w:t xml:space="preserve"> an analysis of different topics </w:t>
      </w:r>
      <w:r w:rsidR="005A5EF5" w:rsidRPr="00165DF2">
        <w:rPr>
          <w:rFonts w:asciiTheme="minorBidi" w:hAnsiTheme="minorBidi" w:cstheme="minorBidi"/>
          <w:sz w:val="24"/>
          <w:szCs w:val="24"/>
        </w:rPr>
        <w:t>in</w:t>
      </w:r>
      <w:r w:rsidR="00D516E4" w:rsidRPr="00165DF2">
        <w:rPr>
          <w:rFonts w:asciiTheme="minorBidi" w:hAnsiTheme="minorBidi" w:cstheme="minorBidi"/>
          <w:sz w:val="24"/>
          <w:szCs w:val="24"/>
        </w:rPr>
        <w:t xml:space="preserve"> the disciplines of linguistics, Halakha</w:t>
      </w:r>
      <w:r w:rsidR="005A5EF5" w:rsidRPr="00165DF2">
        <w:rPr>
          <w:rFonts w:asciiTheme="minorBidi" w:hAnsiTheme="minorBidi" w:cstheme="minorBidi"/>
          <w:sz w:val="24"/>
          <w:szCs w:val="24"/>
        </w:rPr>
        <w:t>,</w:t>
      </w:r>
      <w:r w:rsidR="00D516E4" w:rsidRPr="00165DF2">
        <w:rPr>
          <w:rFonts w:asciiTheme="minorBidi" w:hAnsiTheme="minorBidi" w:cstheme="minorBidi"/>
          <w:sz w:val="24"/>
          <w:szCs w:val="24"/>
        </w:rPr>
        <w:t xml:space="preserve"> and philosophy</w:t>
      </w:r>
      <w:r w:rsidR="00D33E20" w:rsidRPr="00165DF2">
        <w:rPr>
          <w:rFonts w:asciiTheme="minorBidi" w:hAnsiTheme="minorBidi" w:cstheme="minorBidi"/>
          <w:sz w:val="24"/>
          <w:szCs w:val="24"/>
        </w:rPr>
        <w:t xml:space="preserve">.  </w:t>
      </w:r>
    </w:p>
    <w:p w:rsidR="00D516E4" w:rsidRPr="00165DF2" w:rsidRDefault="00D516E4" w:rsidP="00165DF2">
      <w:pPr>
        <w:pStyle w:val="ListParagraph"/>
        <w:tabs>
          <w:tab w:val="left" w:pos="2160"/>
        </w:tabs>
        <w:bidi w:val="0"/>
        <w:ind w:left="0"/>
        <w:jc w:val="both"/>
        <w:rPr>
          <w:rFonts w:asciiTheme="minorBidi" w:hAnsiTheme="minorBidi" w:cstheme="minorBidi"/>
          <w:sz w:val="24"/>
          <w:szCs w:val="24"/>
        </w:rPr>
      </w:pPr>
    </w:p>
    <w:p w:rsidR="00D516E4" w:rsidRPr="00165DF2" w:rsidRDefault="00D516E4" w:rsidP="00165DF2">
      <w:pPr>
        <w:pStyle w:val="ListParagraph"/>
        <w:tabs>
          <w:tab w:val="left" w:pos="2160"/>
        </w:tabs>
        <w:bidi w:val="0"/>
        <w:ind w:left="0" w:firstLine="720"/>
        <w:jc w:val="both"/>
        <w:rPr>
          <w:rFonts w:asciiTheme="minorBidi" w:hAnsiTheme="minorBidi" w:cstheme="minorBidi"/>
          <w:sz w:val="24"/>
          <w:szCs w:val="24"/>
        </w:rPr>
      </w:pPr>
      <w:r w:rsidRPr="00165DF2">
        <w:rPr>
          <w:rFonts w:asciiTheme="minorBidi" w:hAnsiTheme="minorBidi" w:cstheme="minorBidi"/>
          <w:sz w:val="24"/>
          <w:szCs w:val="24"/>
        </w:rPr>
        <w:t xml:space="preserve">We will first analyze the </w:t>
      </w:r>
      <w:r w:rsidR="00831BC8" w:rsidRPr="00165DF2">
        <w:rPr>
          <w:rFonts w:asciiTheme="minorBidi" w:hAnsiTheme="minorBidi" w:cstheme="minorBidi"/>
          <w:i/>
          <w:sz w:val="24"/>
          <w:szCs w:val="24"/>
        </w:rPr>
        <w:t>Peirush Ha-katzar</w:t>
      </w:r>
      <w:r w:rsidRPr="00165DF2">
        <w:rPr>
          <w:rFonts w:asciiTheme="minorBidi" w:hAnsiTheme="minorBidi" w:cstheme="minorBidi"/>
          <w:sz w:val="24"/>
          <w:szCs w:val="24"/>
        </w:rPr>
        <w:t>.</w:t>
      </w:r>
      <w:r w:rsidR="005A5EF5" w:rsidRPr="00165DF2">
        <w:rPr>
          <w:rFonts w:asciiTheme="minorBidi" w:hAnsiTheme="minorBidi" w:cstheme="minorBidi"/>
          <w:sz w:val="24"/>
          <w:szCs w:val="24"/>
        </w:rPr>
        <w:t xml:space="preserve"> </w:t>
      </w:r>
      <w:r w:rsidR="00D33E20" w:rsidRPr="00165DF2">
        <w:rPr>
          <w:rFonts w:asciiTheme="minorBidi" w:hAnsiTheme="minorBidi" w:cstheme="minorBidi"/>
          <w:sz w:val="24"/>
          <w:szCs w:val="24"/>
        </w:rPr>
        <w:t>Rasag</w:t>
      </w:r>
      <w:r w:rsidR="00831BC8" w:rsidRPr="00165DF2">
        <w:rPr>
          <w:rFonts w:asciiTheme="minorBidi" w:hAnsiTheme="minorBidi" w:cstheme="minorBidi"/>
          <w:sz w:val="24"/>
          <w:szCs w:val="24"/>
        </w:rPr>
        <w:t xml:space="preserve"> composed</w:t>
      </w:r>
      <w:r w:rsidRPr="00165DF2">
        <w:rPr>
          <w:rFonts w:asciiTheme="minorBidi" w:hAnsiTheme="minorBidi" w:cstheme="minorBidi"/>
          <w:sz w:val="24"/>
          <w:szCs w:val="24"/>
        </w:rPr>
        <w:t xml:space="preserve"> an introduction to his </w:t>
      </w:r>
      <w:r w:rsidR="00831BC8" w:rsidRPr="00165DF2">
        <w:rPr>
          <w:rFonts w:asciiTheme="minorBidi" w:hAnsiTheme="minorBidi" w:cstheme="minorBidi"/>
          <w:i/>
          <w:sz w:val="24"/>
          <w:szCs w:val="24"/>
        </w:rPr>
        <w:t>Peirush Ha-katzar</w:t>
      </w:r>
      <w:r w:rsidRPr="00165DF2">
        <w:rPr>
          <w:rFonts w:asciiTheme="minorBidi" w:hAnsiTheme="minorBidi" w:cstheme="minorBidi"/>
          <w:sz w:val="24"/>
          <w:szCs w:val="24"/>
        </w:rPr>
        <w:t>,</w:t>
      </w:r>
      <w:r w:rsidR="005A5EF5" w:rsidRPr="00165DF2">
        <w:rPr>
          <w:rFonts w:asciiTheme="minorBidi" w:hAnsiTheme="minorBidi" w:cstheme="minorBidi"/>
          <w:sz w:val="24"/>
          <w:szCs w:val="24"/>
          <w:vertAlign w:val="superscript"/>
        </w:rPr>
        <w:footnoteReference w:id="5"/>
      </w:r>
      <w:r w:rsidRPr="00165DF2">
        <w:rPr>
          <w:rFonts w:asciiTheme="minorBidi" w:hAnsiTheme="minorBidi" w:cstheme="minorBidi"/>
          <w:sz w:val="24"/>
          <w:szCs w:val="24"/>
        </w:rPr>
        <w:t xml:space="preserve"> in which he describes the </w:t>
      </w:r>
      <w:r w:rsidR="00831BC8" w:rsidRPr="00165DF2">
        <w:rPr>
          <w:rFonts w:asciiTheme="minorBidi" w:hAnsiTheme="minorBidi" w:cstheme="minorBidi"/>
          <w:sz w:val="24"/>
          <w:szCs w:val="24"/>
        </w:rPr>
        <w:t xml:space="preserve">impetus for </w:t>
      </w:r>
      <w:r w:rsidR="00BA54E9" w:rsidRPr="00165DF2">
        <w:rPr>
          <w:rFonts w:asciiTheme="minorBidi" w:hAnsiTheme="minorBidi" w:cstheme="minorBidi"/>
          <w:sz w:val="24"/>
          <w:szCs w:val="24"/>
        </w:rPr>
        <w:t>writing</w:t>
      </w:r>
      <w:r w:rsidRPr="00165DF2">
        <w:rPr>
          <w:rFonts w:asciiTheme="minorBidi" w:hAnsiTheme="minorBidi" w:cstheme="minorBidi"/>
          <w:sz w:val="24"/>
          <w:szCs w:val="24"/>
        </w:rPr>
        <w:t xml:space="preserve"> the commentary:</w:t>
      </w:r>
    </w:p>
    <w:p w:rsidR="00831BC8" w:rsidRPr="00165DF2" w:rsidRDefault="00831BC8" w:rsidP="00165DF2">
      <w:pPr>
        <w:pStyle w:val="ListParagraph"/>
        <w:tabs>
          <w:tab w:val="left" w:pos="2160"/>
        </w:tabs>
        <w:bidi w:val="0"/>
        <w:ind w:firstLine="0"/>
        <w:jc w:val="both"/>
        <w:rPr>
          <w:rFonts w:asciiTheme="minorBidi" w:hAnsiTheme="minorBidi" w:cstheme="minorBidi"/>
          <w:sz w:val="24"/>
          <w:szCs w:val="24"/>
        </w:rPr>
      </w:pPr>
    </w:p>
    <w:p w:rsidR="001E5E97" w:rsidRPr="00165DF2" w:rsidRDefault="00D516E4"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 xml:space="preserve">My only motivation for composing this work </w:t>
      </w:r>
      <w:r w:rsidR="00831BC8" w:rsidRPr="00165DF2">
        <w:rPr>
          <w:rFonts w:asciiTheme="minorBidi" w:hAnsiTheme="minorBidi" w:cstheme="minorBidi"/>
          <w:sz w:val="24"/>
          <w:szCs w:val="24"/>
        </w:rPr>
        <w:t>i</w:t>
      </w:r>
      <w:r w:rsidRPr="00165DF2">
        <w:rPr>
          <w:rFonts w:asciiTheme="minorBidi" w:hAnsiTheme="minorBidi" w:cstheme="minorBidi"/>
          <w:sz w:val="24"/>
          <w:szCs w:val="24"/>
        </w:rPr>
        <w:t xml:space="preserve">s the personal request of one of the students, who asked for a book dedicated to the simple meaning of the Torah, without </w:t>
      </w:r>
      <w:r w:rsidR="001639A1" w:rsidRPr="00165DF2">
        <w:rPr>
          <w:rFonts w:asciiTheme="minorBidi" w:hAnsiTheme="minorBidi" w:cstheme="minorBidi"/>
          <w:sz w:val="24"/>
          <w:szCs w:val="24"/>
        </w:rPr>
        <w:t>integrating any element of linguistic flourish</w:t>
      </w:r>
      <w:r w:rsidR="00831BC8" w:rsidRPr="00165DF2">
        <w:rPr>
          <w:rFonts w:asciiTheme="minorBidi" w:hAnsiTheme="minorBidi" w:cstheme="minorBidi"/>
          <w:sz w:val="24"/>
          <w:szCs w:val="24"/>
        </w:rPr>
        <w:t>es</w:t>
      </w:r>
      <w:r w:rsidR="001639A1" w:rsidRPr="00165DF2">
        <w:rPr>
          <w:rFonts w:asciiTheme="minorBidi" w:hAnsiTheme="minorBidi" w:cstheme="minorBidi"/>
          <w:sz w:val="24"/>
          <w:szCs w:val="24"/>
        </w:rPr>
        <w:t>, metaphors, synonymy</w:t>
      </w:r>
      <w:r w:rsidR="00DA403B" w:rsidRPr="00165DF2">
        <w:rPr>
          <w:rFonts w:asciiTheme="minorBidi" w:hAnsiTheme="minorBidi" w:cstheme="minorBidi"/>
          <w:sz w:val="24"/>
          <w:szCs w:val="24"/>
        </w:rPr>
        <w:t>,</w:t>
      </w:r>
      <w:r w:rsidR="001639A1" w:rsidRPr="00165DF2">
        <w:rPr>
          <w:rFonts w:asciiTheme="minorBidi" w:hAnsiTheme="minorBidi" w:cstheme="minorBidi"/>
          <w:sz w:val="24"/>
          <w:szCs w:val="24"/>
        </w:rPr>
        <w:t xml:space="preserve"> or antonymy</w:t>
      </w:r>
      <w:r w:rsidR="00DA403B" w:rsidRPr="00165DF2">
        <w:rPr>
          <w:rFonts w:asciiTheme="minorBidi" w:hAnsiTheme="minorBidi" w:cstheme="minorBidi"/>
          <w:sz w:val="24"/>
          <w:szCs w:val="24"/>
        </w:rPr>
        <w:t xml:space="preserve">. </w:t>
      </w:r>
      <w:r w:rsidR="001639A1" w:rsidRPr="00165DF2">
        <w:rPr>
          <w:rFonts w:asciiTheme="minorBidi" w:hAnsiTheme="minorBidi" w:cstheme="minorBidi"/>
          <w:sz w:val="24"/>
          <w:szCs w:val="24"/>
        </w:rPr>
        <w:t xml:space="preserve">I will </w:t>
      </w:r>
      <w:r w:rsidR="00831BC8" w:rsidRPr="00165DF2">
        <w:rPr>
          <w:rFonts w:asciiTheme="minorBidi" w:hAnsiTheme="minorBidi" w:cstheme="minorBidi"/>
          <w:sz w:val="24"/>
          <w:szCs w:val="24"/>
        </w:rPr>
        <w:t>cite</w:t>
      </w:r>
      <w:r w:rsidR="001639A1" w:rsidRPr="00165DF2">
        <w:rPr>
          <w:rFonts w:asciiTheme="minorBidi" w:hAnsiTheme="minorBidi" w:cstheme="minorBidi"/>
          <w:sz w:val="24"/>
          <w:szCs w:val="24"/>
        </w:rPr>
        <w:t xml:space="preserve"> </w:t>
      </w:r>
      <w:r w:rsidR="00831BC8" w:rsidRPr="00165DF2">
        <w:rPr>
          <w:rFonts w:asciiTheme="minorBidi" w:hAnsiTheme="minorBidi" w:cstheme="minorBidi"/>
          <w:sz w:val="24"/>
          <w:szCs w:val="24"/>
        </w:rPr>
        <w:t xml:space="preserve">neither </w:t>
      </w:r>
      <w:r w:rsidR="001639A1" w:rsidRPr="00165DF2">
        <w:rPr>
          <w:rFonts w:asciiTheme="minorBidi" w:hAnsiTheme="minorBidi" w:cstheme="minorBidi"/>
          <w:sz w:val="24"/>
          <w:szCs w:val="24"/>
        </w:rPr>
        <w:t xml:space="preserve">the questions of the </w:t>
      </w:r>
      <w:r w:rsidR="001E5E97" w:rsidRPr="00165DF2">
        <w:rPr>
          <w:rFonts w:asciiTheme="minorBidi" w:hAnsiTheme="minorBidi" w:cstheme="minorBidi"/>
          <w:sz w:val="24"/>
          <w:szCs w:val="24"/>
        </w:rPr>
        <w:lastRenderedPageBreak/>
        <w:t xml:space="preserve">heretics nor my answers to </w:t>
      </w:r>
      <w:r w:rsidR="00DA403B" w:rsidRPr="00165DF2">
        <w:rPr>
          <w:rFonts w:asciiTheme="minorBidi" w:hAnsiTheme="minorBidi" w:cstheme="minorBidi"/>
          <w:sz w:val="24"/>
          <w:szCs w:val="24"/>
        </w:rPr>
        <w:t>them.</w:t>
      </w:r>
      <w:r w:rsidR="001E5E97" w:rsidRPr="00165DF2">
        <w:rPr>
          <w:rFonts w:asciiTheme="minorBidi" w:hAnsiTheme="minorBidi" w:cstheme="minorBidi"/>
          <w:sz w:val="24"/>
          <w:szCs w:val="24"/>
        </w:rPr>
        <w:t xml:space="preserve"> I will not explore </w:t>
      </w:r>
      <w:r w:rsidR="001639A1" w:rsidRPr="00165DF2">
        <w:rPr>
          <w:rFonts w:asciiTheme="minorBidi" w:hAnsiTheme="minorBidi" w:cstheme="minorBidi"/>
          <w:sz w:val="24"/>
          <w:szCs w:val="24"/>
        </w:rPr>
        <w:t xml:space="preserve">the intellectual </w:t>
      </w:r>
      <w:r w:rsidR="00831BC8" w:rsidRPr="00165DF2">
        <w:rPr>
          <w:rFonts w:asciiTheme="minorBidi" w:hAnsiTheme="minorBidi" w:cstheme="minorBidi"/>
          <w:i/>
          <w:sz w:val="24"/>
          <w:szCs w:val="24"/>
        </w:rPr>
        <w:t>mitzvot</w:t>
      </w:r>
      <w:r w:rsidR="001E5E97" w:rsidRPr="00165DF2">
        <w:rPr>
          <w:rFonts w:asciiTheme="minorBidi" w:hAnsiTheme="minorBidi" w:cstheme="minorBidi"/>
          <w:sz w:val="24"/>
          <w:szCs w:val="24"/>
        </w:rPr>
        <w:t>, n</w:t>
      </w:r>
      <w:r w:rsidR="001639A1" w:rsidRPr="00165DF2">
        <w:rPr>
          <w:rFonts w:asciiTheme="minorBidi" w:hAnsiTheme="minorBidi" w:cstheme="minorBidi"/>
          <w:sz w:val="24"/>
          <w:szCs w:val="24"/>
        </w:rPr>
        <w:t xml:space="preserve">or will I delve into the performance of the pragmatic </w:t>
      </w:r>
      <w:r w:rsidR="00831BC8" w:rsidRPr="00165DF2">
        <w:rPr>
          <w:rFonts w:asciiTheme="minorBidi" w:hAnsiTheme="minorBidi" w:cstheme="minorBidi"/>
          <w:i/>
          <w:sz w:val="24"/>
          <w:szCs w:val="24"/>
        </w:rPr>
        <w:t>mitzvot</w:t>
      </w:r>
      <w:r w:rsidR="001E5E97" w:rsidRPr="00165DF2">
        <w:rPr>
          <w:rFonts w:asciiTheme="minorBidi" w:hAnsiTheme="minorBidi" w:cstheme="minorBidi"/>
          <w:sz w:val="24"/>
          <w:szCs w:val="24"/>
        </w:rPr>
        <w:t>. R</w:t>
      </w:r>
      <w:r w:rsidR="001639A1" w:rsidRPr="00165DF2">
        <w:rPr>
          <w:rFonts w:asciiTheme="minorBidi" w:hAnsiTheme="minorBidi" w:cstheme="minorBidi"/>
          <w:sz w:val="24"/>
          <w:szCs w:val="24"/>
        </w:rPr>
        <w:t>ather</w:t>
      </w:r>
      <w:r w:rsidR="00E80AAF" w:rsidRPr="00165DF2">
        <w:rPr>
          <w:rFonts w:asciiTheme="minorBidi" w:hAnsiTheme="minorBidi" w:cstheme="minorBidi"/>
          <w:sz w:val="24"/>
          <w:szCs w:val="24"/>
        </w:rPr>
        <w:t>,</w:t>
      </w:r>
      <w:r w:rsidR="001639A1" w:rsidRPr="00165DF2">
        <w:rPr>
          <w:rFonts w:asciiTheme="minorBidi" w:hAnsiTheme="minorBidi" w:cstheme="minorBidi"/>
          <w:sz w:val="24"/>
          <w:szCs w:val="24"/>
        </w:rPr>
        <w:t xml:space="preserve"> I will translate </w:t>
      </w:r>
      <w:r w:rsidR="00E80AAF" w:rsidRPr="00165DF2">
        <w:rPr>
          <w:rFonts w:asciiTheme="minorBidi" w:hAnsiTheme="minorBidi" w:cstheme="minorBidi"/>
          <w:sz w:val="24"/>
          <w:szCs w:val="24"/>
        </w:rPr>
        <w:t xml:space="preserve">the simple meaning of the </w:t>
      </w:r>
      <w:r w:rsidR="001639A1" w:rsidRPr="00165DF2">
        <w:rPr>
          <w:rFonts w:asciiTheme="minorBidi" w:hAnsiTheme="minorBidi" w:cstheme="minorBidi"/>
          <w:sz w:val="24"/>
          <w:szCs w:val="24"/>
        </w:rPr>
        <w:t xml:space="preserve">verses </w:t>
      </w:r>
      <w:r w:rsidR="00E80AAF" w:rsidRPr="00165DF2">
        <w:rPr>
          <w:rFonts w:asciiTheme="minorBidi" w:hAnsiTheme="minorBidi" w:cstheme="minorBidi"/>
          <w:sz w:val="24"/>
          <w:szCs w:val="24"/>
        </w:rPr>
        <w:t>of the Torah only</w:t>
      </w:r>
      <w:r w:rsidR="00DA403B" w:rsidRPr="00165DF2">
        <w:rPr>
          <w:rFonts w:asciiTheme="minorBidi" w:hAnsiTheme="minorBidi" w:cstheme="minorBidi"/>
          <w:sz w:val="24"/>
          <w:szCs w:val="24"/>
        </w:rPr>
        <w:t xml:space="preserve">. </w:t>
      </w:r>
      <w:r w:rsidR="001639A1" w:rsidRPr="00165DF2">
        <w:rPr>
          <w:rFonts w:asciiTheme="minorBidi" w:hAnsiTheme="minorBidi" w:cstheme="minorBidi"/>
          <w:sz w:val="24"/>
          <w:szCs w:val="24"/>
        </w:rPr>
        <w:t xml:space="preserve">I </w:t>
      </w:r>
      <w:r w:rsidR="001E5E97" w:rsidRPr="00165DF2">
        <w:rPr>
          <w:rFonts w:asciiTheme="minorBidi" w:hAnsiTheme="minorBidi" w:cstheme="minorBidi"/>
          <w:sz w:val="24"/>
          <w:szCs w:val="24"/>
        </w:rPr>
        <w:t xml:space="preserve">note that what I have been asked to do has </w:t>
      </w:r>
      <w:r w:rsidR="001639A1" w:rsidRPr="00165DF2">
        <w:rPr>
          <w:rFonts w:asciiTheme="minorBidi" w:hAnsiTheme="minorBidi" w:cstheme="minorBidi"/>
          <w:sz w:val="24"/>
          <w:szCs w:val="24"/>
        </w:rPr>
        <w:t xml:space="preserve">a </w:t>
      </w:r>
      <w:r w:rsidR="00BA54E9" w:rsidRPr="00165DF2">
        <w:rPr>
          <w:rFonts w:asciiTheme="minorBidi" w:hAnsiTheme="minorBidi" w:cstheme="minorBidi"/>
          <w:sz w:val="24"/>
          <w:szCs w:val="24"/>
        </w:rPr>
        <w:t>purpose</w:t>
      </w:r>
      <w:r w:rsidR="001E5E97" w:rsidRPr="00165DF2">
        <w:rPr>
          <w:rFonts w:asciiTheme="minorBidi" w:hAnsiTheme="minorBidi" w:cstheme="minorBidi"/>
          <w:sz w:val="24"/>
          <w:szCs w:val="24"/>
        </w:rPr>
        <w:t>:</w:t>
      </w:r>
      <w:r w:rsidR="001639A1" w:rsidRPr="00165DF2">
        <w:rPr>
          <w:rFonts w:asciiTheme="minorBidi" w:hAnsiTheme="minorBidi" w:cstheme="minorBidi"/>
          <w:sz w:val="24"/>
          <w:szCs w:val="24"/>
        </w:rPr>
        <w:t xml:space="preserve"> that the </w:t>
      </w:r>
      <w:r w:rsidR="001E5E97" w:rsidRPr="00165DF2">
        <w:rPr>
          <w:rFonts w:asciiTheme="minorBidi" w:hAnsiTheme="minorBidi" w:cstheme="minorBidi"/>
          <w:sz w:val="24"/>
          <w:szCs w:val="24"/>
        </w:rPr>
        <w:t>readers</w:t>
      </w:r>
      <w:r w:rsidR="001639A1" w:rsidRPr="00165DF2">
        <w:rPr>
          <w:rFonts w:asciiTheme="minorBidi" w:hAnsiTheme="minorBidi" w:cstheme="minorBidi"/>
          <w:sz w:val="24"/>
          <w:szCs w:val="24"/>
        </w:rPr>
        <w:t xml:space="preserve"> will understand and comprehend the issues of the </w:t>
      </w:r>
      <w:r w:rsidR="001E5E97" w:rsidRPr="00165DF2">
        <w:rPr>
          <w:rFonts w:asciiTheme="minorBidi" w:hAnsiTheme="minorBidi" w:cstheme="minorBidi"/>
          <w:sz w:val="24"/>
          <w:szCs w:val="24"/>
        </w:rPr>
        <w:t xml:space="preserve">Torah — </w:t>
      </w:r>
      <w:r w:rsidR="001639A1" w:rsidRPr="00165DF2">
        <w:rPr>
          <w:rFonts w:asciiTheme="minorBidi" w:hAnsiTheme="minorBidi" w:cstheme="minorBidi"/>
          <w:sz w:val="24"/>
          <w:szCs w:val="24"/>
        </w:rPr>
        <w:t>the narrat</w:t>
      </w:r>
      <w:r w:rsidR="001E5E97" w:rsidRPr="00165DF2">
        <w:rPr>
          <w:rFonts w:asciiTheme="minorBidi" w:hAnsiTheme="minorBidi" w:cstheme="minorBidi"/>
          <w:sz w:val="24"/>
          <w:szCs w:val="24"/>
        </w:rPr>
        <w:t>ive, the command and the reward — in sequence and with concision</w:t>
      </w:r>
      <w:r w:rsidR="001639A1" w:rsidRPr="00165DF2">
        <w:rPr>
          <w:rFonts w:asciiTheme="minorBidi" w:hAnsiTheme="minorBidi" w:cstheme="minorBidi"/>
          <w:sz w:val="24"/>
          <w:szCs w:val="24"/>
        </w:rPr>
        <w:t xml:space="preserve">…  </w:t>
      </w:r>
    </w:p>
    <w:p w:rsidR="00DA403B" w:rsidRPr="00165DF2" w:rsidRDefault="00DA403B" w:rsidP="00165DF2">
      <w:pPr>
        <w:pStyle w:val="ListParagraph"/>
        <w:tabs>
          <w:tab w:val="left" w:pos="2160"/>
        </w:tabs>
        <w:bidi w:val="0"/>
        <w:ind w:firstLine="0"/>
        <w:jc w:val="both"/>
        <w:rPr>
          <w:rFonts w:asciiTheme="minorBidi" w:hAnsiTheme="minorBidi" w:cstheme="minorBidi"/>
          <w:sz w:val="24"/>
          <w:szCs w:val="24"/>
        </w:rPr>
      </w:pPr>
    </w:p>
    <w:p w:rsidR="001E5E97" w:rsidRPr="00165DF2" w:rsidRDefault="001E5E97"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 xml:space="preserve">It may be that a reader will </w:t>
      </w:r>
      <w:r w:rsidR="001639A1" w:rsidRPr="00165DF2">
        <w:rPr>
          <w:rFonts w:asciiTheme="minorBidi" w:hAnsiTheme="minorBidi" w:cstheme="minorBidi"/>
          <w:sz w:val="24"/>
          <w:szCs w:val="24"/>
        </w:rPr>
        <w:t xml:space="preserve">afterwards </w:t>
      </w:r>
      <w:r w:rsidRPr="00165DF2">
        <w:rPr>
          <w:rFonts w:asciiTheme="minorBidi" w:hAnsiTheme="minorBidi" w:cstheme="minorBidi"/>
          <w:sz w:val="24"/>
          <w:szCs w:val="24"/>
        </w:rPr>
        <w:t>seek to understand the fundamentals of th</w:t>
      </w:r>
      <w:r w:rsidR="001639A1" w:rsidRPr="00165DF2">
        <w:rPr>
          <w:rFonts w:asciiTheme="minorBidi" w:hAnsiTheme="minorBidi" w:cstheme="minorBidi"/>
          <w:sz w:val="24"/>
          <w:szCs w:val="24"/>
        </w:rPr>
        <w:t xml:space="preserve">e intellectual </w:t>
      </w:r>
      <w:r w:rsidR="00831BC8" w:rsidRPr="00165DF2">
        <w:rPr>
          <w:rFonts w:asciiTheme="minorBidi" w:hAnsiTheme="minorBidi" w:cstheme="minorBidi"/>
          <w:i/>
          <w:sz w:val="24"/>
          <w:szCs w:val="24"/>
        </w:rPr>
        <w:t>mitzvot</w:t>
      </w:r>
      <w:r w:rsidR="001639A1" w:rsidRPr="00165DF2">
        <w:rPr>
          <w:rFonts w:asciiTheme="minorBidi" w:hAnsiTheme="minorBidi" w:cstheme="minorBidi"/>
          <w:sz w:val="24"/>
          <w:szCs w:val="24"/>
        </w:rPr>
        <w:t xml:space="preserve"> and </w:t>
      </w:r>
      <w:r w:rsidRPr="00165DF2">
        <w:rPr>
          <w:rFonts w:asciiTheme="minorBidi" w:hAnsiTheme="minorBidi" w:cstheme="minorBidi"/>
          <w:sz w:val="24"/>
          <w:szCs w:val="24"/>
        </w:rPr>
        <w:t>the commission</w:t>
      </w:r>
      <w:r w:rsidR="001639A1" w:rsidRPr="00165DF2">
        <w:rPr>
          <w:rFonts w:asciiTheme="minorBidi" w:hAnsiTheme="minorBidi" w:cstheme="minorBidi"/>
          <w:sz w:val="24"/>
          <w:szCs w:val="24"/>
        </w:rPr>
        <w:t xml:space="preserve"> of the pragmatic ones, a</w:t>
      </w:r>
      <w:r w:rsidRPr="00165DF2">
        <w:rPr>
          <w:rFonts w:asciiTheme="minorBidi" w:hAnsiTheme="minorBidi" w:cstheme="minorBidi"/>
          <w:sz w:val="24"/>
          <w:szCs w:val="24"/>
        </w:rPr>
        <w:t>s well as how to</w:t>
      </w:r>
      <w:r w:rsidR="001639A1" w:rsidRPr="00165DF2">
        <w:rPr>
          <w:rFonts w:asciiTheme="minorBidi" w:hAnsiTheme="minorBidi" w:cstheme="minorBidi"/>
          <w:sz w:val="24"/>
          <w:szCs w:val="24"/>
        </w:rPr>
        <w:t xml:space="preserve"> refute the claims of those who c</w:t>
      </w:r>
      <w:r w:rsidRPr="00165DF2">
        <w:rPr>
          <w:rFonts w:asciiTheme="minorBidi" w:hAnsiTheme="minorBidi" w:cstheme="minorBidi"/>
          <w:sz w:val="24"/>
          <w:szCs w:val="24"/>
        </w:rPr>
        <w:t>hallenge</w:t>
      </w:r>
      <w:r w:rsidR="001639A1" w:rsidRPr="00165DF2">
        <w:rPr>
          <w:rFonts w:asciiTheme="minorBidi" w:hAnsiTheme="minorBidi" w:cstheme="minorBidi"/>
          <w:sz w:val="24"/>
          <w:szCs w:val="24"/>
        </w:rPr>
        <w:t xml:space="preserve"> the portions of the Torah</w:t>
      </w:r>
      <w:r w:rsidRPr="00165DF2">
        <w:rPr>
          <w:rFonts w:asciiTheme="minorBidi" w:hAnsiTheme="minorBidi" w:cstheme="minorBidi"/>
          <w:sz w:val="24"/>
          <w:szCs w:val="24"/>
        </w:rPr>
        <w:t>; let him</w:t>
      </w:r>
      <w:r w:rsidR="001639A1" w:rsidRPr="00165DF2">
        <w:rPr>
          <w:rFonts w:asciiTheme="minorBidi" w:hAnsiTheme="minorBidi" w:cstheme="minorBidi"/>
          <w:sz w:val="24"/>
          <w:szCs w:val="24"/>
        </w:rPr>
        <w:t xml:space="preserve"> </w:t>
      </w:r>
      <w:r w:rsidRPr="00165DF2">
        <w:rPr>
          <w:rFonts w:asciiTheme="minorBidi" w:hAnsiTheme="minorBidi" w:cstheme="minorBidi"/>
          <w:sz w:val="24"/>
          <w:szCs w:val="24"/>
        </w:rPr>
        <w:t>satisfy all of these ends in my other book.</w:t>
      </w:r>
      <w:r w:rsidR="001639A1" w:rsidRPr="00165DF2">
        <w:rPr>
          <w:rFonts w:asciiTheme="minorBidi" w:hAnsiTheme="minorBidi" w:cstheme="minorBidi"/>
          <w:sz w:val="24"/>
          <w:szCs w:val="24"/>
        </w:rPr>
        <w:t xml:space="preserve"> </w:t>
      </w:r>
      <w:r w:rsidRPr="00165DF2">
        <w:rPr>
          <w:rFonts w:asciiTheme="minorBidi" w:hAnsiTheme="minorBidi" w:cstheme="minorBidi"/>
          <w:sz w:val="24"/>
          <w:szCs w:val="24"/>
        </w:rPr>
        <w:t>T</w:t>
      </w:r>
      <w:r w:rsidR="001639A1" w:rsidRPr="00165DF2">
        <w:rPr>
          <w:rFonts w:asciiTheme="minorBidi" w:hAnsiTheme="minorBidi" w:cstheme="minorBidi"/>
          <w:sz w:val="24"/>
          <w:szCs w:val="24"/>
        </w:rPr>
        <w:t xml:space="preserve">his </w:t>
      </w:r>
      <w:r w:rsidR="00D959FA" w:rsidRPr="00165DF2">
        <w:rPr>
          <w:rFonts w:asciiTheme="minorBidi" w:hAnsiTheme="minorBidi" w:cstheme="minorBidi"/>
          <w:sz w:val="24"/>
          <w:szCs w:val="24"/>
        </w:rPr>
        <w:t xml:space="preserve">brief one </w:t>
      </w:r>
      <w:r w:rsidRPr="00165DF2">
        <w:rPr>
          <w:rFonts w:asciiTheme="minorBidi" w:hAnsiTheme="minorBidi" w:cstheme="minorBidi"/>
          <w:sz w:val="24"/>
          <w:szCs w:val="24"/>
        </w:rPr>
        <w:t>may</w:t>
      </w:r>
      <w:r w:rsidR="001639A1" w:rsidRPr="00165DF2">
        <w:rPr>
          <w:rFonts w:asciiTheme="minorBidi" w:hAnsiTheme="minorBidi" w:cstheme="minorBidi"/>
          <w:sz w:val="24"/>
          <w:szCs w:val="24"/>
        </w:rPr>
        <w:t xml:space="preserve"> </w:t>
      </w:r>
      <w:r w:rsidR="00D959FA" w:rsidRPr="00165DF2">
        <w:rPr>
          <w:rFonts w:asciiTheme="minorBidi" w:hAnsiTheme="minorBidi" w:cstheme="minorBidi"/>
          <w:sz w:val="24"/>
          <w:szCs w:val="24"/>
        </w:rPr>
        <w:t xml:space="preserve">inspire him to this end </w:t>
      </w:r>
      <w:r w:rsidR="001639A1" w:rsidRPr="00165DF2">
        <w:rPr>
          <w:rFonts w:asciiTheme="minorBidi" w:hAnsiTheme="minorBidi" w:cstheme="minorBidi"/>
          <w:sz w:val="24"/>
          <w:szCs w:val="24"/>
        </w:rPr>
        <w:t xml:space="preserve">and lead him to his </w:t>
      </w:r>
      <w:r w:rsidR="00D959FA" w:rsidRPr="00165DF2">
        <w:rPr>
          <w:rFonts w:asciiTheme="minorBidi" w:hAnsiTheme="minorBidi" w:cstheme="minorBidi"/>
          <w:sz w:val="24"/>
          <w:szCs w:val="24"/>
        </w:rPr>
        <w:t>object</w:t>
      </w:r>
      <w:r w:rsidRPr="00165DF2">
        <w:rPr>
          <w:rFonts w:asciiTheme="minorBidi" w:hAnsiTheme="minorBidi" w:cstheme="minorBidi"/>
          <w:sz w:val="24"/>
          <w:szCs w:val="24"/>
        </w:rPr>
        <w:t>.</w:t>
      </w:r>
      <w:r w:rsidR="001639A1" w:rsidRPr="00165DF2">
        <w:rPr>
          <w:rFonts w:asciiTheme="minorBidi" w:hAnsiTheme="minorBidi" w:cstheme="minorBidi"/>
          <w:sz w:val="24"/>
          <w:szCs w:val="24"/>
        </w:rPr>
        <w:t xml:space="preserve"> </w:t>
      </w:r>
    </w:p>
    <w:p w:rsidR="00DA403B" w:rsidRPr="00165DF2" w:rsidRDefault="00DA403B" w:rsidP="00165DF2">
      <w:pPr>
        <w:pStyle w:val="ListParagraph"/>
        <w:tabs>
          <w:tab w:val="left" w:pos="2160"/>
        </w:tabs>
        <w:bidi w:val="0"/>
        <w:ind w:firstLine="0"/>
        <w:jc w:val="both"/>
        <w:rPr>
          <w:rFonts w:asciiTheme="minorBidi" w:hAnsiTheme="minorBidi" w:cstheme="minorBidi"/>
          <w:sz w:val="24"/>
          <w:szCs w:val="24"/>
        </w:rPr>
      </w:pPr>
    </w:p>
    <w:p w:rsidR="00D959FA" w:rsidRPr="00165DF2" w:rsidRDefault="001E5E97"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 xml:space="preserve">Bearing all this in mind, </w:t>
      </w:r>
      <w:r w:rsidR="001639A1" w:rsidRPr="00165DF2">
        <w:rPr>
          <w:rFonts w:asciiTheme="minorBidi" w:hAnsiTheme="minorBidi" w:cstheme="minorBidi"/>
          <w:sz w:val="24"/>
          <w:szCs w:val="24"/>
        </w:rPr>
        <w:t>I have written this book</w:t>
      </w:r>
      <w:r w:rsidRPr="00165DF2">
        <w:rPr>
          <w:rFonts w:asciiTheme="minorBidi" w:hAnsiTheme="minorBidi" w:cstheme="minorBidi"/>
          <w:sz w:val="24"/>
          <w:szCs w:val="24"/>
        </w:rPr>
        <w:t xml:space="preserve"> as </w:t>
      </w:r>
      <w:r w:rsidR="001639A1" w:rsidRPr="00165DF2">
        <w:rPr>
          <w:rFonts w:asciiTheme="minorBidi" w:hAnsiTheme="minorBidi" w:cstheme="minorBidi"/>
          <w:sz w:val="24"/>
          <w:szCs w:val="24"/>
        </w:rPr>
        <w:t>a simple translation of the verse</w:t>
      </w:r>
      <w:r w:rsidRPr="00165DF2">
        <w:rPr>
          <w:rFonts w:asciiTheme="minorBidi" w:hAnsiTheme="minorBidi" w:cstheme="minorBidi"/>
          <w:sz w:val="24"/>
          <w:szCs w:val="24"/>
        </w:rPr>
        <w:t>s</w:t>
      </w:r>
      <w:r w:rsidR="001639A1" w:rsidRPr="00165DF2">
        <w:rPr>
          <w:rFonts w:asciiTheme="minorBidi" w:hAnsiTheme="minorBidi" w:cstheme="minorBidi"/>
          <w:sz w:val="24"/>
          <w:szCs w:val="24"/>
        </w:rPr>
        <w:t xml:space="preserve"> of the Torah only, </w:t>
      </w:r>
      <w:r w:rsidRPr="00165DF2">
        <w:rPr>
          <w:rFonts w:asciiTheme="minorBidi" w:hAnsiTheme="minorBidi" w:cstheme="minorBidi"/>
          <w:sz w:val="24"/>
          <w:szCs w:val="24"/>
        </w:rPr>
        <w:t xml:space="preserve">exacting in its logic and following </w:t>
      </w:r>
      <w:r w:rsidR="001639A1" w:rsidRPr="00165DF2">
        <w:rPr>
          <w:rFonts w:asciiTheme="minorBidi" w:hAnsiTheme="minorBidi" w:cstheme="minorBidi"/>
          <w:sz w:val="24"/>
          <w:szCs w:val="24"/>
        </w:rPr>
        <w:t>tradition.</w:t>
      </w:r>
    </w:p>
    <w:p w:rsidR="00D959FA" w:rsidRPr="00165DF2" w:rsidRDefault="00D959FA" w:rsidP="00165DF2">
      <w:pPr>
        <w:pStyle w:val="ListParagraph"/>
        <w:tabs>
          <w:tab w:val="left" w:pos="2160"/>
        </w:tabs>
        <w:bidi w:val="0"/>
        <w:ind w:left="0"/>
        <w:jc w:val="both"/>
        <w:rPr>
          <w:rFonts w:asciiTheme="minorBidi" w:hAnsiTheme="minorBidi" w:cstheme="minorBidi"/>
          <w:sz w:val="24"/>
          <w:szCs w:val="24"/>
        </w:rPr>
      </w:pPr>
    </w:p>
    <w:p w:rsidR="00E80AAF" w:rsidRPr="00165DF2" w:rsidRDefault="00DA403B" w:rsidP="00165DF2">
      <w:pPr>
        <w:pStyle w:val="ListParagraph"/>
        <w:tabs>
          <w:tab w:val="left" w:pos="2160"/>
        </w:tabs>
        <w:bidi w:val="0"/>
        <w:ind w:left="0" w:firstLine="720"/>
        <w:jc w:val="both"/>
        <w:rPr>
          <w:rFonts w:asciiTheme="minorBidi" w:hAnsiTheme="minorBidi" w:cstheme="minorBidi"/>
          <w:sz w:val="24"/>
          <w:szCs w:val="24"/>
        </w:rPr>
      </w:pPr>
      <w:r w:rsidRPr="00165DF2">
        <w:rPr>
          <w:rFonts w:asciiTheme="minorBidi" w:hAnsiTheme="minorBidi" w:cstheme="minorBidi"/>
          <w:sz w:val="24"/>
          <w:szCs w:val="24"/>
        </w:rPr>
        <w:t>A</w:t>
      </w:r>
      <w:r w:rsidR="00D959FA" w:rsidRPr="00165DF2">
        <w:rPr>
          <w:rFonts w:asciiTheme="minorBidi" w:hAnsiTheme="minorBidi" w:cstheme="minorBidi"/>
          <w:sz w:val="24"/>
          <w:szCs w:val="24"/>
        </w:rPr>
        <w:t xml:space="preserve">ccording to his </w:t>
      </w:r>
      <w:r w:rsidR="001E5E97" w:rsidRPr="00165DF2">
        <w:rPr>
          <w:rFonts w:asciiTheme="minorBidi" w:hAnsiTheme="minorBidi" w:cstheme="minorBidi"/>
          <w:sz w:val="24"/>
          <w:szCs w:val="24"/>
        </w:rPr>
        <w:t xml:space="preserve">own </w:t>
      </w:r>
      <w:r w:rsidR="00D959FA" w:rsidRPr="00165DF2">
        <w:rPr>
          <w:rFonts w:asciiTheme="minorBidi" w:hAnsiTheme="minorBidi" w:cstheme="minorBidi"/>
          <w:sz w:val="24"/>
          <w:szCs w:val="24"/>
        </w:rPr>
        <w:t>words in</w:t>
      </w:r>
      <w:r w:rsidR="001E5E97" w:rsidRPr="00165DF2">
        <w:rPr>
          <w:rFonts w:asciiTheme="minorBidi" w:hAnsiTheme="minorBidi" w:cstheme="minorBidi"/>
          <w:sz w:val="24"/>
          <w:szCs w:val="24"/>
        </w:rPr>
        <w:t xml:space="preserve"> t</w:t>
      </w:r>
      <w:r w:rsidR="00D959FA" w:rsidRPr="00165DF2">
        <w:rPr>
          <w:rFonts w:asciiTheme="minorBidi" w:hAnsiTheme="minorBidi" w:cstheme="minorBidi"/>
          <w:sz w:val="24"/>
          <w:szCs w:val="24"/>
        </w:rPr>
        <w:t xml:space="preserve">his introduction, the main </w:t>
      </w:r>
      <w:r w:rsidR="001E5E97" w:rsidRPr="00165DF2">
        <w:rPr>
          <w:rFonts w:asciiTheme="minorBidi" w:hAnsiTheme="minorBidi" w:cstheme="minorBidi"/>
          <w:sz w:val="24"/>
          <w:szCs w:val="24"/>
        </w:rPr>
        <w:t>aim</w:t>
      </w:r>
      <w:r w:rsidR="00D959FA" w:rsidRPr="00165DF2">
        <w:rPr>
          <w:rFonts w:asciiTheme="minorBidi" w:hAnsiTheme="minorBidi" w:cstheme="minorBidi"/>
          <w:sz w:val="24"/>
          <w:szCs w:val="24"/>
        </w:rPr>
        <w:t xml:space="preserve"> of </w:t>
      </w:r>
      <w:r w:rsidR="00D33E20" w:rsidRPr="00165DF2">
        <w:rPr>
          <w:rFonts w:asciiTheme="minorBidi" w:hAnsiTheme="minorBidi" w:cstheme="minorBidi"/>
          <w:sz w:val="24"/>
          <w:szCs w:val="24"/>
        </w:rPr>
        <w:t>Rasag</w:t>
      </w:r>
      <w:r w:rsidR="00D959FA" w:rsidRPr="00165DF2">
        <w:rPr>
          <w:rFonts w:asciiTheme="minorBidi" w:hAnsiTheme="minorBidi" w:cstheme="minorBidi"/>
          <w:sz w:val="24"/>
          <w:szCs w:val="24"/>
        </w:rPr>
        <w:t xml:space="preserve"> was to translate the Torah in</w:t>
      </w:r>
      <w:r w:rsidR="001E5E97" w:rsidRPr="00165DF2">
        <w:rPr>
          <w:rFonts w:asciiTheme="minorBidi" w:hAnsiTheme="minorBidi" w:cstheme="minorBidi"/>
          <w:sz w:val="24"/>
          <w:szCs w:val="24"/>
        </w:rPr>
        <w:t>to</w:t>
      </w:r>
      <w:r w:rsidR="00D959FA" w:rsidRPr="00165DF2">
        <w:rPr>
          <w:rFonts w:asciiTheme="minorBidi" w:hAnsiTheme="minorBidi" w:cstheme="minorBidi"/>
          <w:sz w:val="24"/>
          <w:szCs w:val="24"/>
        </w:rPr>
        <w:t xml:space="preserve"> the spoken Arabic of </w:t>
      </w:r>
      <w:r w:rsidR="001E5E97" w:rsidRPr="00165DF2">
        <w:rPr>
          <w:rFonts w:asciiTheme="minorBidi" w:hAnsiTheme="minorBidi" w:cstheme="minorBidi"/>
          <w:sz w:val="24"/>
          <w:szCs w:val="24"/>
        </w:rPr>
        <w:t>his world</w:t>
      </w:r>
      <w:r w:rsidR="00D959FA" w:rsidRPr="00165DF2">
        <w:rPr>
          <w:rFonts w:asciiTheme="minorBidi" w:hAnsiTheme="minorBidi" w:cstheme="minorBidi"/>
          <w:sz w:val="24"/>
          <w:szCs w:val="24"/>
        </w:rPr>
        <w:t>, in order to make it approachabl</w:t>
      </w:r>
      <w:r w:rsidR="001E5E97" w:rsidRPr="00165DF2">
        <w:rPr>
          <w:rFonts w:asciiTheme="minorBidi" w:hAnsiTheme="minorBidi" w:cstheme="minorBidi"/>
          <w:sz w:val="24"/>
          <w:szCs w:val="24"/>
        </w:rPr>
        <w:t>e for</w:t>
      </w:r>
      <w:r w:rsidR="00D959FA" w:rsidRPr="00165DF2">
        <w:rPr>
          <w:rFonts w:asciiTheme="minorBidi" w:hAnsiTheme="minorBidi" w:cstheme="minorBidi"/>
          <w:sz w:val="24"/>
          <w:szCs w:val="24"/>
        </w:rPr>
        <w:t xml:space="preserve"> everyone</w:t>
      </w:r>
      <w:r w:rsidRPr="00165DF2">
        <w:rPr>
          <w:rFonts w:asciiTheme="minorBidi" w:hAnsiTheme="minorBidi" w:cstheme="minorBidi"/>
          <w:sz w:val="24"/>
          <w:szCs w:val="24"/>
        </w:rPr>
        <w:t>. R</w:t>
      </w:r>
      <w:r w:rsidR="00D33E20" w:rsidRPr="00165DF2">
        <w:rPr>
          <w:rFonts w:asciiTheme="minorBidi" w:hAnsiTheme="minorBidi" w:cstheme="minorBidi"/>
          <w:sz w:val="24"/>
          <w:szCs w:val="24"/>
        </w:rPr>
        <w:t>asag</w:t>
      </w:r>
      <w:r w:rsidR="00D959FA" w:rsidRPr="00165DF2">
        <w:rPr>
          <w:rFonts w:asciiTheme="minorBidi" w:hAnsiTheme="minorBidi" w:cstheme="minorBidi"/>
          <w:sz w:val="24"/>
          <w:szCs w:val="24"/>
        </w:rPr>
        <w:t xml:space="preserve"> stresses that the </w:t>
      </w:r>
      <w:r w:rsidR="00831BC8" w:rsidRPr="00165DF2">
        <w:rPr>
          <w:rFonts w:asciiTheme="minorBidi" w:hAnsiTheme="minorBidi" w:cstheme="minorBidi"/>
          <w:i/>
          <w:sz w:val="24"/>
          <w:szCs w:val="24"/>
        </w:rPr>
        <w:t>Peirush Ha-katzar</w:t>
      </w:r>
      <w:r w:rsidR="00D959FA" w:rsidRPr="00165DF2">
        <w:rPr>
          <w:rFonts w:asciiTheme="minorBidi" w:hAnsiTheme="minorBidi" w:cstheme="minorBidi"/>
          <w:sz w:val="24"/>
          <w:szCs w:val="24"/>
        </w:rPr>
        <w:t xml:space="preserve"> </w:t>
      </w:r>
      <w:r w:rsidR="001E5E97" w:rsidRPr="00165DF2">
        <w:rPr>
          <w:rFonts w:asciiTheme="minorBidi" w:hAnsiTheme="minorBidi" w:cstheme="minorBidi"/>
          <w:sz w:val="24"/>
          <w:szCs w:val="24"/>
        </w:rPr>
        <w:t>does</w:t>
      </w:r>
      <w:r w:rsidR="00D959FA" w:rsidRPr="00165DF2">
        <w:rPr>
          <w:rFonts w:asciiTheme="minorBidi" w:hAnsiTheme="minorBidi" w:cstheme="minorBidi"/>
          <w:sz w:val="24"/>
          <w:szCs w:val="24"/>
        </w:rPr>
        <w:t xml:space="preserve"> not deal with the philosophical questi</w:t>
      </w:r>
      <w:r w:rsidR="001E5E97" w:rsidRPr="00165DF2">
        <w:rPr>
          <w:rFonts w:asciiTheme="minorBidi" w:hAnsiTheme="minorBidi" w:cstheme="minorBidi"/>
          <w:sz w:val="24"/>
          <w:szCs w:val="24"/>
        </w:rPr>
        <w:t xml:space="preserve">ons </w:t>
      </w:r>
      <w:r w:rsidRPr="00165DF2">
        <w:rPr>
          <w:rFonts w:asciiTheme="minorBidi" w:hAnsiTheme="minorBidi" w:cstheme="minorBidi"/>
          <w:sz w:val="24"/>
          <w:szCs w:val="24"/>
        </w:rPr>
        <w:t>that</w:t>
      </w:r>
      <w:r w:rsidR="001E5E97" w:rsidRPr="00165DF2">
        <w:rPr>
          <w:rFonts w:asciiTheme="minorBidi" w:hAnsiTheme="minorBidi" w:cstheme="minorBidi"/>
          <w:sz w:val="24"/>
          <w:szCs w:val="24"/>
        </w:rPr>
        <w:t xml:space="preserve"> arise from the Torah, nor is it </w:t>
      </w:r>
      <w:r w:rsidR="00D959FA" w:rsidRPr="00165DF2">
        <w:rPr>
          <w:rFonts w:asciiTheme="minorBidi" w:hAnsiTheme="minorBidi" w:cstheme="minorBidi"/>
          <w:sz w:val="24"/>
          <w:szCs w:val="24"/>
        </w:rPr>
        <w:t xml:space="preserve">a comprehensive explanation of the </w:t>
      </w:r>
      <w:r w:rsidR="00831BC8" w:rsidRPr="00165DF2">
        <w:rPr>
          <w:rFonts w:asciiTheme="minorBidi" w:hAnsiTheme="minorBidi" w:cstheme="minorBidi"/>
          <w:i/>
          <w:sz w:val="24"/>
          <w:szCs w:val="24"/>
        </w:rPr>
        <w:t>mitzvot</w:t>
      </w:r>
      <w:r w:rsidR="00D959FA" w:rsidRPr="00165DF2">
        <w:rPr>
          <w:rFonts w:asciiTheme="minorBidi" w:hAnsiTheme="minorBidi" w:cstheme="minorBidi"/>
          <w:sz w:val="24"/>
          <w:szCs w:val="24"/>
        </w:rPr>
        <w:t xml:space="preserve"> of the Torah</w:t>
      </w:r>
      <w:r w:rsidR="001E5E97" w:rsidRPr="00165DF2">
        <w:rPr>
          <w:rFonts w:asciiTheme="minorBidi" w:hAnsiTheme="minorBidi" w:cstheme="minorBidi"/>
          <w:sz w:val="24"/>
          <w:szCs w:val="24"/>
        </w:rPr>
        <w:t>;</w:t>
      </w:r>
      <w:r w:rsidR="00D959FA" w:rsidRPr="00165DF2">
        <w:rPr>
          <w:rFonts w:asciiTheme="minorBidi" w:hAnsiTheme="minorBidi" w:cstheme="minorBidi"/>
          <w:sz w:val="24"/>
          <w:szCs w:val="24"/>
        </w:rPr>
        <w:t xml:space="preserve"> rather</w:t>
      </w:r>
      <w:r w:rsidR="001E5E97" w:rsidRPr="00165DF2">
        <w:rPr>
          <w:rFonts w:asciiTheme="minorBidi" w:hAnsiTheme="minorBidi" w:cstheme="minorBidi"/>
          <w:sz w:val="24"/>
          <w:szCs w:val="24"/>
        </w:rPr>
        <w:t>,</w:t>
      </w:r>
      <w:r w:rsidR="00D959FA" w:rsidRPr="00165DF2">
        <w:rPr>
          <w:rFonts w:asciiTheme="minorBidi" w:hAnsiTheme="minorBidi" w:cstheme="minorBidi"/>
          <w:sz w:val="24"/>
          <w:szCs w:val="24"/>
        </w:rPr>
        <w:t xml:space="preserve"> it </w:t>
      </w:r>
      <w:r w:rsidR="001E5E97" w:rsidRPr="00165DF2">
        <w:rPr>
          <w:rFonts w:asciiTheme="minorBidi" w:hAnsiTheme="minorBidi" w:cstheme="minorBidi"/>
          <w:sz w:val="24"/>
          <w:szCs w:val="24"/>
        </w:rPr>
        <w:t>is a literal</w:t>
      </w:r>
      <w:r w:rsidR="00D959FA" w:rsidRPr="00165DF2">
        <w:rPr>
          <w:rFonts w:asciiTheme="minorBidi" w:hAnsiTheme="minorBidi" w:cstheme="minorBidi"/>
          <w:sz w:val="24"/>
          <w:szCs w:val="24"/>
        </w:rPr>
        <w:t xml:space="preserve"> translation</w:t>
      </w:r>
      <w:r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00D959FA" w:rsidRPr="00165DF2">
        <w:rPr>
          <w:rFonts w:asciiTheme="minorBidi" w:hAnsiTheme="minorBidi" w:cstheme="minorBidi"/>
          <w:sz w:val="24"/>
          <w:szCs w:val="24"/>
        </w:rPr>
        <w:t>The student interested</w:t>
      </w:r>
      <w:r w:rsidR="001E5E97" w:rsidRPr="00165DF2">
        <w:rPr>
          <w:rFonts w:asciiTheme="minorBidi" w:hAnsiTheme="minorBidi" w:cstheme="minorBidi"/>
          <w:sz w:val="24"/>
          <w:szCs w:val="24"/>
        </w:rPr>
        <w:t xml:space="preserve"> in </w:t>
      </w:r>
      <w:r w:rsidR="00D959FA" w:rsidRPr="00165DF2">
        <w:rPr>
          <w:rFonts w:asciiTheme="minorBidi" w:hAnsiTheme="minorBidi" w:cstheme="minorBidi"/>
          <w:sz w:val="24"/>
          <w:szCs w:val="24"/>
        </w:rPr>
        <w:t xml:space="preserve">deepening </w:t>
      </w:r>
      <w:r w:rsidR="001E5E97" w:rsidRPr="00165DF2">
        <w:rPr>
          <w:rFonts w:asciiTheme="minorBidi" w:hAnsiTheme="minorBidi" w:cstheme="minorBidi"/>
          <w:sz w:val="24"/>
          <w:szCs w:val="24"/>
        </w:rPr>
        <w:t>his understanding of</w:t>
      </w:r>
      <w:r w:rsidR="00D959FA" w:rsidRPr="00165DF2">
        <w:rPr>
          <w:rFonts w:asciiTheme="minorBidi" w:hAnsiTheme="minorBidi" w:cstheme="minorBidi"/>
          <w:sz w:val="24"/>
          <w:szCs w:val="24"/>
        </w:rPr>
        <w:t xml:space="preserve"> the Torah </w:t>
      </w:r>
      <w:r w:rsidR="001E5E97" w:rsidRPr="00165DF2">
        <w:rPr>
          <w:rFonts w:asciiTheme="minorBidi" w:hAnsiTheme="minorBidi" w:cstheme="minorBidi"/>
          <w:sz w:val="24"/>
          <w:szCs w:val="24"/>
        </w:rPr>
        <w:t xml:space="preserve">is encouraged </w:t>
      </w:r>
      <w:r w:rsidR="00D959FA" w:rsidRPr="00165DF2">
        <w:rPr>
          <w:rFonts w:asciiTheme="minorBidi" w:hAnsiTheme="minorBidi" w:cstheme="minorBidi"/>
          <w:sz w:val="24"/>
          <w:szCs w:val="24"/>
        </w:rPr>
        <w:t xml:space="preserve">to </w:t>
      </w:r>
      <w:r w:rsidR="00341CD3" w:rsidRPr="00165DF2">
        <w:rPr>
          <w:rFonts w:asciiTheme="minorBidi" w:hAnsiTheme="minorBidi" w:cstheme="minorBidi"/>
          <w:sz w:val="24"/>
          <w:szCs w:val="24"/>
        </w:rPr>
        <w:t xml:space="preserve">turn to </w:t>
      </w:r>
      <w:r w:rsidR="00D959FA" w:rsidRPr="00165DF2">
        <w:rPr>
          <w:rFonts w:asciiTheme="minorBidi" w:hAnsiTheme="minorBidi" w:cstheme="minorBidi"/>
          <w:sz w:val="24"/>
          <w:szCs w:val="24"/>
        </w:rPr>
        <w:t xml:space="preserve">the </w:t>
      </w:r>
      <w:r w:rsidR="00831BC8" w:rsidRPr="00165DF2">
        <w:rPr>
          <w:rFonts w:asciiTheme="minorBidi" w:hAnsiTheme="minorBidi" w:cstheme="minorBidi"/>
          <w:i/>
          <w:sz w:val="24"/>
          <w:szCs w:val="24"/>
        </w:rPr>
        <w:t>Peirush Ha-arokh</w:t>
      </w:r>
      <w:r w:rsidR="00341CD3" w:rsidRPr="00165DF2">
        <w:rPr>
          <w:rFonts w:asciiTheme="minorBidi" w:hAnsiTheme="minorBidi" w:cstheme="minorBidi"/>
          <w:sz w:val="24"/>
          <w:szCs w:val="24"/>
        </w:rPr>
        <w:t xml:space="preserve">: </w:t>
      </w:r>
      <w:r w:rsidR="00D959FA" w:rsidRPr="00165DF2">
        <w:rPr>
          <w:rFonts w:asciiTheme="minorBidi" w:hAnsiTheme="minorBidi" w:cstheme="minorBidi"/>
          <w:sz w:val="24"/>
          <w:szCs w:val="24"/>
        </w:rPr>
        <w:t>“</w:t>
      </w:r>
      <w:r w:rsidR="00341CD3" w:rsidRPr="00165DF2">
        <w:rPr>
          <w:rFonts w:asciiTheme="minorBidi" w:hAnsiTheme="minorBidi" w:cstheme="minorBidi"/>
          <w:sz w:val="24"/>
          <w:szCs w:val="24"/>
        </w:rPr>
        <w:t>This brief one may inspire him to this end and lead him to his object.</w:t>
      </w:r>
      <w:r w:rsidR="00D959FA" w:rsidRPr="00165DF2">
        <w:rPr>
          <w:rFonts w:asciiTheme="minorBidi" w:hAnsiTheme="minorBidi" w:cstheme="minorBidi"/>
          <w:sz w:val="24"/>
          <w:szCs w:val="24"/>
        </w:rPr>
        <w:t xml:space="preserve">” </w:t>
      </w:r>
      <w:r w:rsidR="00341CD3" w:rsidRPr="00165DF2">
        <w:rPr>
          <w:rFonts w:asciiTheme="minorBidi" w:hAnsiTheme="minorBidi" w:cstheme="minorBidi"/>
          <w:sz w:val="24"/>
          <w:szCs w:val="24"/>
        </w:rPr>
        <w:t>A</w:t>
      </w:r>
      <w:r w:rsidR="00E80AAF" w:rsidRPr="00165DF2">
        <w:rPr>
          <w:rFonts w:asciiTheme="minorBidi" w:hAnsiTheme="minorBidi" w:cstheme="minorBidi"/>
          <w:sz w:val="24"/>
          <w:szCs w:val="24"/>
        </w:rPr>
        <w:t xml:space="preserve">fter </w:t>
      </w:r>
      <w:r w:rsidR="00341CD3" w:rsidRPr="00165DF2">
        <w:rPr>
          <w:rFonts w:asciiTheme="minorBidi" w:hAnsiTheme="minorBidi" w:cstheme="minorBidi"/>
          <w:sz w:val="24"/>
          <w:szCs w:val="24"/>
        </w:rPr>
        <w:t>t</w:t>
      </w:r>
      <w:r w:rsidR="00E80AAF" w:rsidRPr="00165DF2">
        <w:rPr>
          <w:rFonts w:asciiTheme="minorBidi" w:hAnsiTheme="minorBidi" w:cstheme="minorBidi"/>
          <w:sz w:val="24"/>
          <w:szCs w:val="24"/>
        </w:rPr>
        <w:t xml:space="preserve">he </w:t>
      </w:r>
      <w:r w:rsidR="00341CD3" w:rsidRPr="00165DF2">
        <w:rPr>
          <w:rFonts w:asciiTheme="minorBidi" w:hAnsiTheme="minorBidi" w:cstheme="minorBidi"/>
          <w:sz w:val="24"/>
          <w:szCs w:val="24"/>
        </w:rPr>
        <w:t xml:space="preserve">student </w:t>
      </w:r>
      <w:r w:rsidR="00E80AAF" w:rsidRPr="00165DF2">
        <w:rPr>
          <w:rFonts w:asciiTheme="minorBidi" w:hAnsiTheme="minorBidi" w:cstheme="minorBidi"/>
          <w:sz w:val="24"/>
          <w:szCs w:val="24"/>
        </w:rPr>
        <w:t>understands the simple meaning</w:t>
      </w:r>
      <w:r w:rsidR="00341CD3" w:rsidRPr="00165DF2">
        <w:rPr>
          <w:rFonts w:asciiTheme="minorBidi" w:hAnsiTheme="minorBidi" w:cstheme="minorBidi"/>
          <w:sz w:val="24"/>
          <w:szCs w:val="24"/>
        </w:rPr>
        <w:t xml:space="preserve"> (</w:t>
      </w:r>
      <w:r w:rsidR="002B2C03" w:rsidRPr="00165DF2">
        <w:rPr>
          <w:rFonts w:asciiTheme="minorBidi" w:hAnsiTheme="minorBidi" w:cstheme="minorBidi"/>
          <w:i/>
          <w:iCs/>
          <w:sz w:val="24"/>
          <w:szCs w:val="24"/>
        </w:rPr>
        <w:t>peshat</w:t>
      </w:r>
      <w:r w:rsidR="00341CD3" w:rsidRPr="00165DF2">
        <w:rPr>
          <w:rFonts w:asciiTheme="minorBidi" w:hAnsiTheme="minorBidi" w:cstheme="minorBidi"/>
          <w:sz w:val="24"/>
          <w:szCs w:val="24"/>
        </w:rPr>
        <w:t>)</w:t>
      </w:r>
      <w:r w:rsidR="00E80AAF" w:rsidRPr="00165DF2">
        <w:rPr>
          <w:rFonts w:asciiTheme="minorBidi" w:hAnsiTheme="minorBidi" w:cstheme="minorBidi"/>
          <w:sz w:val="24"/>
          <w:szCs w:val="24"/>
        </w:rPr>
        <w:t xml:space="preserve"> of the verses in the short Torah commentary, the student may </w:t>
      </w:r>
      <w:r w:rsidRPr="00165DF2">
        <w:rPr>
          <w:rFonts w:asciiTheme="minorBidi" w:hAnsiTheme="minorBidi" w:cstheme="minorBidi"/>
          <w:sz w:val="24"/>
          <w:szCs w:val="24"/>
        </w:rPr>
        <w:t xml:space="preserve">proceed to </w:t>
      </w:r>
      <w:r w:rsidR="00E80AAF" w:rsidRPr="00165DF2">
        <w:rPr>
          <w:rFonts w:asciiTheme="minorBidi" w:hAnsiTheme="minorBidi" w:cstheme="minorBidi"/>
          <w:sz w:val="24"/>
          <w:szCs w:val="24"/>
        </w:rPr>
        <w:t xml:space="preserve">study the </w:t>
      </w:r>
      <w:r w:rsidR="00831BC8" w:rsidRPr="00165DF2">
        <w:rPr>
          <w:rFonts w:asciiTheme="minorBidi" w:hAnsiTheme="minorBidi" w:cstheme="minorBidi"/>
          <w:i/>
          <w:sz w:val="24"/>
          <w:szCs w:val="24"/>
        </w:rPr>
        <w:t>Peirush Ha-arokh</w:t>
      </w:r>
      <w:r w:rsidR="00D33E20" w:rsidRPr="00165DF2">
        <w:rPr>
          <w:rFonts w:asciiTheme="minorBidi" w:hAnsiTheme="minorBidi" w:cstheme="minorBidi"/>
          <w:sz w:val="24"/>
          <w:szCs w:val="24"/>
        </w:rPr>
        <w:t xml:space="preserve">.  </w:t>
      </w:r>
    </w:p>
    <w:p w:rsidR="00165DF2" w:rsidRDefault="00165DF2" w:rsidP="00165DF2">
      <w:pPr>
        <w:tabs>
          <w:tab w:val="left" w:pos="2160"/>
        </w:tabs>
        <w:bidi w:val="0"/>
        <w:ind w:firstLine="720"/>
        <w:jc w:val="both"/>
        <w:rPr>
          <w:rFonts w:asciiTheme="minorBidi" w:hAnsiTheme="minorBidi" w:cstheme="minorBidi"/>
          <w:sz w:val="24"/>
          <w:szCs w:val="24"/>
        </w:rPr>
      </w:pPr>
    </w:p>
    <w:p w:rsidR="00341CD3" w:rsidRPr="00165DF2" w:rsidRDefault="00DA403B"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Still, we must ask –</w:t>
      </w:r>
      <w:r w:rsidR="00341CD3" w:rsidRPr="00165DF2">
        <w:rPr>
          <w:rFonts w:asciiTheme="minorBidi" w:hAnsiTheme="minorBidi" w:cstheme="minorBidi"/>
          <w:sz w:val="24"/>
          <w:szCs w:val="24"/>
        </w:rPr>
        <w:t xml:space="preserve"> d</w:t>
      </w:r>
      <w:r w:rsidR="00E80AAF" w:rsidRPr="00165DF2">
        <w:rPr>
          <w:rFonts w:asciiTheme="minorBidi" w:hAnsiTheme="minorBidi" w:cstheme="minorBidi"/>
          <w:sz w:val="24"/>
          <w:szCs w:val="24"/>
        </w:rPr>
        <w:t xml:space="preserve">oes </w:t>
      </w:r>
      <w:r w:rsidR="00D33E20" w:rsidRPr="00165DF2">
        <w:rPr>
          <w:rFonts w:asciiTheme="minorBidi" w:hAnsiTheme="minorBidi" w:cstheme="minorBidi"/>
          <w:sz w:val="24"/>
          <w:szCs w:val="24"/>
        </w:rPr>
        <w:t>Rasag</w:t>
      </w:r>
      <w:r w:rsidR="00E80AAF" w:rsidRPr="00165DF2">
        <w:rPr>
          <w:rFonts w:asciiTheme="minorBidi" w:hAnsiTheme="minorBidi" w:cstheme="minorBidi"/>
          <w:sz w:val="24"/>
          <w:szCs w:val="24"/>
        </w:rPr>
        <w:t xml:space="preserve"> really “translate the simple meaning of the verses of the Torah only”? </w:t>
      </w:r>
      <w:r w:rsidR="00341CD3" w:rsidRPr="00165DF2">
        <w:rPr>
          <w:rFonts w:asciiTheme="minorBidi" w:hAnsiTheme="minorBidi" w:cstheme="minorBidi"/>
          <w:sz w:val="24"/>
          <w:szCs w:val="24"/>
        </w:rPr>
        <w:t xml:space="preserve"> </w:t>
      </w:r>
      <w:r w:rsidR="00E80AAF" w:rsidRPr="00165DF2">
        <w:rPr>
          <w:rFonts w:asciiTheme="minorBidi" w:hAnsiTheme="minorBidi" w:cstheme="minorBidi"/>
          <w:sz w:val="24"/>
          <w:szCs w:val="24"/>
        </w:rPr>
        <w:t xml:space="preserve">Analysis of this commentary shows that </w:t>
      </w:r>
      <w:r w:rsidR="00D33E20" w:rsidRPr="00165DF2">
        <w:rPr>
          <w:rFonts w:asciiTheme="minorBidi" w:hAnsiTheme="minorBidi" w:cstheme="minorBidi"/>
          <w:sz w:val="24"/>
          <w:szCs w:val="24"/>
        </w:rPr>
        <w:t>the Rasag</w:t>
      </w:r>
      <w:r w:rsidR="00E80AAF" w:rsidRPr="00165DF2">
        <w:rPr>
          <w:rFonts w:asciiTheme="minorBidi" w:hAnsiTheme="minorBidi" w:cstheme="minorBidi"/>
          <w:sz w:val="24"/>
          <w:szCs w:val="24"/>
        </w:rPr>
        <w:t xml:space="preserve"> often goes beyond the narrow</w:t>
      </w:r>
      <w:r w:rsidR="008007A7" w:rsidRPr="00165DF2">
        <w:rPr>
          <w:rFonts w:asciiTheme="minorBidi" w:hAnsiTheme="minorBidi" w:cstheme="minorBidi"/>
          <w:sz w:val="24"/>
          <w:szCs w:val="24"/>
        </w:rPr>
        <w:t xml:space="preserve"> </w:t>
      </w:r>
      <w:r w:rsidR="002B2C03" w:rsidRPr="00165DF2">
        <w:rPr>
          <w:rFonts w:asciiTheme="minorBidi" w:hAnsiTheme="minorBidi" w:cstheme="minorBidi"/>
          <w:i/>
          <w:iCs/>
          <w:sz w:val="24"/>
          <w:szCs w:val="24"/>
        </w:rPr>
        <w:t>peshat</w:t>
      </w:r>
      <w:r w:rsidR="00E80AAF" w:rsidRPr="00165DF2">
        <w:rPr>
          <w:rFonts w:asciiTheme="minorBidi" w:hAnsiTheme="minorBidi" w:cstheme="minorBidi"/>
          <w:sz w:val="24"/>
          <w:szCs w:val="24"/>
        </w:rPr>
        <w:t xml:space="preserve"> of the verses</w:t>
      </w:r>
      <w:r w:rsidRPr="00165DF2">
        <w:rPr>
          <w:rFonts w:asciiTheme="minorBidi" w:hAnsiTheme="minorBidi" w:cstheme="minorBidi"/>
          <w:sz w:val="24"/>
          <w:szCs w:val="24"/>
        </w:rPr>
        <w:t xml:space="preserve">. </w:t>
      </w:r>
      <w:r w:rsidR="00E80AAF" w:rsidRPr="00165DF2">
        <w:rPr>
          <w:rFonts w:asciiTheme="minorBidi" w:hAnsiTheme="minorBidi" w:cstheme="minorBidi"/>
          <w:sz w:val="24"/>
          <w:szCs w:val="24"/>
        </w:rPr>
        <w:t xml:space="preserve">First, </w:t>
      </w:r>
      <w:r w:rsidR="00D33E20" w:rsidRPr="00165DF2">
        <w:rPr>
          <w:rFonts w:asciiTheme="minorBidi" w:hAnsiTheme="minorBidi" w:cstheme="minorBidi"/>
          <w:sz w:val="24"/>
          <w:szCs w:val="24"/>
        </w:rPr>
        <w:t>Rasag</w:t>
      </w:r>
      <w:r w:rsidR="00E80AAF" w:rsidRPr="00165DF2">
        <w:rPr>
          <w:rFonts w:asciiTheme="minorBidi" w:hAnsiTheme="minorBidi" w:cstheme="minorBidi"/>
          <w:sz w:val="24"/>
          <w:szCs w:val="24"/>
        </w:rPr>
        <w:t xml:space="preserve"> adds </w:t>
      </w:r>
      <w:r w:rsidR="00341CD3" w:rsidRPr="00165DF2">
        <w:rPr>
          <w:rFonts w:asciiTheme="minorBidi" w:hAnsiTheme="minorBidi" w:cstheme="minorBidi"/>
          <w:sz w:val="24"/>
          <w:szCs w:val="24"/>
        </w:rPr>
        <w:t>concise</w:t>
      </w:r>
      <w:r w:rsidR="00E80AAF" w:rsidRPr="00165DF2">
        <w:rPr>
          <w:rFonts w:asciiTheme="minorBidi" w:hAnsiTheme="minorBidi" w:cstheme="minorBidi"/>
          <w:sz w:val="24"/>
          <w:szCs w:val="24"/>
        </w:rPr>
        <w:t xml:space="preserve"> explanations</w:t>
      </w:r>
      <w:r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00E80AAF" w:rsidRPr="00165DF2">
        <w:rPr>
          <w:rFonts w:asciiTheme="minorBidi" w:hAnsiTheme="minorBidi" w:cstheme="minorBidi"/>
          <w:sz w:val="24"/>
          <w:szCs w:val="24"/>
        </w:rPr>
        <w:t xml:space="preserve">Since his </w:t>
      </w:r>
      <w:r w:rsidR="00790495" w:rsidRPr="00165DF2">
        <w:rPr>
          <w:rFonts w:asciiTheme="minorBidi" w:hAnsiTheme="minorBidi" w:cstheme="minorBidi"/>
          <w:sz w:val="24"/>
          <w:szCs w:val="24"/>
        </w:rPr>
        <w:t>target audience in</w:t>
      </w:r>
      <w:r w:rsidRPr="00165DF2">
        <w:rPr>
          <w:rFonts w:asciiTheme="minorBidi" w:hAnsiTheme="minorBidi" w:cstheme="minorBidi"/>
          <w:sz w:val="24"/>
          <w:szCs w:val="24"/>
        </w:rPr>
        <w:t>cludes non-Jews as well, who kno</w:t>
      </w:r>
      <w:r w:rsidR="00790495" w:rsidRPr="00165DF2">
        <w:rPr>
          <w:rFonts w:asciiTheme="minorBidi" w:hAnsiTheme="minorBidi" w:cstheme="minorBidi"/>
          <w:sz w:val="24"/>
          <w:szCs w:val="24"/>
        </w:rPr>
        <w:t xml:space="preserve">w little or no </w:t>
      </w:r>
      <w:r w:rsidR="00BA54E9" w:rsidRPr="00165DF2">
        <w:rPr>
          <w:rFonts w:asciiTheme="minorBidi" w:hAnsiTheme="minorBidi" w:cstheme="minorBidi"/>
          <w:sz w:val="24"/>
          <w:szCs w:val="24"/>
        </w:rPr>
        <w:t>Hebrew</w:t>
      </w:r>
      <w:r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Rasag</w:t>
      </w:r>
      <w:r w:rsidR="00790495" w:rsidRPr="00165DF2">
        <w:rPr>
          <w:rFonts w:asciiTheme="minorBidi" w:hAnsiTheme="minorBidi" w:cstheme="minorBidi"/>
          <w:sz w:val="24"/>
          <w:szCs w:val="24"/>
        </w:rPr>
        <w:t xml:space="preserve"> wants to make the books of </w:t>
      </w:r>
      <w:r w:rsidR="00831BC8" w:rsidRPr="00165DF2">
        <w:rPr>
          <w:rFonts w:asciiTheme="minorBidi" w:hAnsiTheme="minorBidi" w:cstheme="minorBidi"/>
          <w:i/>
          <w:sz w:val="24"/>
          <w:szCs w:val="24"/>
        </w:rPr>
        <w:t>Tanakh</w:t>
      </w:r>
      <w:r w:rsidR="00790495" w:rsidRPr="00165DF2">
        <w:rPr>
          <w:rFonts w:asciiTheme="minorBidi" w:hAnsiTheme="minorBidi" w:cstheme="minorBidi"/>
          <w:sz w:val="24"/>
          <w:szCs w:val="24"/>
        </w:rPr>
        <w:t xml:space="preserve"> accessible with a biblical translation and commentary</w:t>
      </w:r>
      <w:r w:rsidR="00D33E20" w:rsidRPr="00165DF2">
        <w:rPr>
          <w:rFonts w:asciiTheme="minorBidi" w:hAnsiTheme="minorBidi" w:cstheme="minorBidi"/>
          <w:sz w:val="24"/>
          <w:szCs w:val="24"/>
        </w:rPr>
        <w:t>.</w:t>
      </w:r>
      <w:r w:rsidR="00790495" w:rsidRPr="00165DF2">
        <w:rPr>
          <w:rStyle w:val="FootnoteCharacters"/>
          <w:rFonts w:asciiTheme="minorBidi" w:hAnsiTheme="minorBidi" w:cstheme="minorBidi"/>
          <w:sz w:val="24"/>
          <w:szCs w:val="24"/>
          <w:vertAlign w:val="superscript"/>
        </w:rPr>
        <w:footnoteReference w:id="6"/>
      </w:r>
      <w:r w:rsidR="00341CD3" w:rsidRPr="00165DF2">
        <w:rPr>
          <w:rFonts w:asciiTheme="minorBidi" w:hAnsiTheme="minorBidi" w:cstheme="minorBidi"/>
          <w:sz w:val="24"/>
          <w:szCs w:val="24"/>
        </w:rPr>
        <w:t xml:space="preserve"> </w:t>
      </w:r>
      <w:r w:rsidR="00790495" w:rsidRPr="00165DF2">
        <w:rPr>
          <w:rFonts w:asciiTheme="minorBidi" w:hAnsiTheme="minorBidi" w:cstheme="minorBidi"/>
          <w:sz w:val="24"/>
          <w:szCs w:val="24"/>
        </w:rPr>
        <w:t xml:space="preserve">In addition, </w:t>
      </w:r>
      <w:r w:rsidR="00D33E20" w:rsidRPr="00165DF2">
        <w:rPr>
          <w:rFonts w:asciiTheme="minorBidi" w:hAnsiTheme="minorBidi" w:cstheme="minorBidi"/>
          <w:sz w:val="24"/>
          <w:szCs w:val="24"/>
        </w:rPr>
        <w:t>Rasag</w:t>
      </w:r>
      <w:r w:rsidR="00C947F1" w:rsidRPr="00165DF2">
        <w:rPr>
          <w:rFonts w:asciiTheme="minorBidi" w:hAnsiTheme="minorBidi" w:cstheme="minorBidi"/>
          <w:sz w:val="24"/>
          <w:szCs w:val="24"/>
        </w:rPr>
        <w:t xml:space="preserve"> hoped to bolster the faith </w:t>
      </w:r>
      <w:r w:rsidR="00C947F1" w:rsidRPr="00165DF2">
        <w:rPr>
          <w:rFonts w:asciiTheme="minorBidi" w:hAnsiTheme="minorBidi" w:cstheme="minorBidi"/>
          <w:sz w:val="24"/>
          <w:szCs w:val="24"/>
        </w:rPr>
        <w:lastRenderedPageBreak/>
        <w:t xml:space="preserve">of </w:t>
      </w:r>
      <w:r w:rsidR="00341CD3" w:rsidRPr="00165DF2">
        <w:rPr>
          <w:rFonts w:asciiTheme="minorBidi" w:hAnsiTheme="minorBidi" w:cstheme="minorBidi"/>
          <w:sz w:val="24"/>
          <w:szCs w:val="24"/>
        </w:rPr>
        <w:t>all</w:t>
      </w:r>
      <w:r w:rsidR="00C947F1" w:rsidRPr="00165DF2">
        <w:rPr>
          <w:rFonts w:asciiTheme="minorBidi" w:hAnsiTheme="minorBidi" w:cstheme="minorBidi"/>
          <w:sz w:val="24"/>
          <w:szCs w:val="24"/>
        </w:rPr>
        <w:t xml:space="preserve"> Jews through his translation, bridging the </w:t>
      </w:r>
      <w:r w:rsidR="00341CD3" w:rsidRPr="00165DF2">
        <w:rPr>
          <w:rFonts w:asciiTheme="minorBidi" w:hAnsiTheme="minorBidi" w:cstheme="minorBidi"/>
          <w:sz w:val="24"/>
          <w:szCs w:val="24"/>
        </w:rPr>
        <w:t xml:space="preserve">chasms </w:t>
      </w:r>
      <w:r w:rsidR="00C947F1" w:rsidRPr="00165DF2">
        <w:rPr>
          <w:rFonts w:asciiTheme="minorBidi" w:hAnsiTheme="minorBidi" w:cstheme="minorBidi"/>
          <w:sz w:val="24"/>
          <w:szCs w:val="24"/>
        </w:rPr>
        <w:t xml:space="preserve">and destroying errant and mistaken beliefs, including the Karaite </w:t>
      </w:r>
      <w:r w:rsidR="00BA54E9" w:rsidRPr="00165DF2">
        <w:rPr>
          <w:rFonts w:asciiTheme="minorBidi" w:hAnsiTheme="minorBidi" w:cstheme="minorBidi"/>
          <w:sz w:val="24"/>
          <w:szCs w:val="24"/>
        </w:rPr>
        <w:t>faith</w:t>
      </w:r>
      <w:r w:rsidR="00D33E20" w:rsidRPr="00165DF2">
        <w:rPr>
          <w:rFonts w:asciiTheme="minorBidi" w:hAnsiTheme="minorBidi" w:cstheme="minorBidi"/>
          <w:sz w:val="24"/>
          <w:szCs w:val="24"/>
        </w:rPr>
        <w:t xml:space="preserve">.  </w:t>
      </w:r>
      <w:r w:rsidR="00C947F1" w:rsidRPr="00165DF2">
        <w:rPr>
          <w:rFonts w:asciiTheme="minorBidi" w:hAnsiTheme="minorBidi" w:cstheme="minorBidi"/>
          <w:sz w:val="24"/>
          <w:szCs w:val="24"/>
        </w:rPr>
        <w:t>The language of th</w:t>
      </w:r>
      <w:r w:rsidR="00341CD3" w:rsidRPr="00165DF2">
        <w:rPr>
          <w:rFonts w:asciiTheme="minorBidi" w:hAnsiTheme="minorBidi" w:cstheme="minorBidi"/>
          <w:sz w:val="24"/>
          <w:szCs w:val="24"/>
        </w:rPr>
        <w:t>e translation is meant to be clear, logical</w:t>
      </w:r>
      <w:r w:rsidR="00C947F1" w:rsidRPr="00165DF2">
        <w:rPr>
          <w:rFonts w:asciiTheme="minorBidi" w:hAnsiTheme="minorBidi" w:cstheme="minorBidi"/>
          <w:sz w:val="24"/>
          <w:szCs w:val="24"/>
        </w:rPr>
        <w:t xml:space="preserve"> and understood by the Arabic-speaking target audience,</w:t>
      </w:r>
      <w:r w:rsidR="00C947F1" w:rsidRPr="00165DF2">
        <w:rPr>
          <w:rStyle w:val="FootnoteCharacters"/>
          <w:rFonts w:asciiTheme="minorBidi" w:hAnsiTheme="minorBidi" w:cstheme="minorBidi"/>
          <w:sz w:val="24"/>
          <w:szCs w:val="24"/>
          <w:vertAlign w:val="superscript"/>
        </w:rPr>
        <w:footnoteReference w:id="7"/>
      </w:r>
      <w:r w:rsidR="00C947F1" w:rsidRPr="00165DF2">
        <w:rPr>
          <w:rFonts w:asciiTheme="minorBidi" w:hAnsiTheme="minorBidi" w:cstheme="minorBidi"/>
          <w:sz w:val="24"/>
          <w:szCs w:val="24"/>
        </w:rPr>
        <w:t xml:space="preserve"> and this is </w:t>
      </w:r>
      <w:r w:rsidR="00341CD3" w:rsidRPr="00165DF2">
        <w:rPr>
          <w:rFonts w:asciiTheme="minorBidi" w:hAnsiTheme="minorBidi" w:cstheme="minorBidi"/>
          <w:sz w:val="24"/>
          <w:szCs w:val="24"/>
        </w:rPr>
        <w:t>due to</w:t>
      </w:r>
      <w:r w:rsidR="00C947F1" w:rsidRPr="00165DF2">
        <w:rPr>
          <w:rFonts w:asciiTheme="minorBidi" w:hAnsiTheme="minorBidi" w:cstheme="minorBidi"/>
          <w:sz w:val="24"/>
          <w:szCs w:val="24"/>
        </w:rPr>
        <w:t xml:space="preserve"> literal precision of the Torah’s </w:t>
      </w:r>
      <w:r w:rsidR="00341CD3" w:rsidRPr="00165DF2">
        <w:rPr>
          <w:rFonts w:asciiTheme="minorBidi" w:hAnsiTheme="minorBidi" w:cstheme="minorBidi"/>
          <w:sz w:val="24"/>
          <w:szCs w:val="24"/>
        </w:rPr>
        <w:t>text</w:t>
      </w:r>
      <w:r w:rsidR="00D33E20" w:rsidRPr="00165DF2">
        <w:rPr>
          <w:rFonts w:asciiTheme="minorBidi" w:hAnsiTheme="minorBidi" w:cstheme="minorBidi"/>
          <w:sz w:val="24"/>
          <w:szCs w:val="24"/>
        </w:rPr>
        <w:t>.</w:t>
      </w:r>
      <w:r w:rsidR="00341CD3" w:rsidRPr="00165DF2">
        <w:rPr>
          <w:rFonts w:asciiTheme="minorBidi" w:hAnsiTheme="minorBidi" w:cstheme="minorBidi"/>
          <w:sz w:val="24"/>
          <w:szCs w:val="24"/>
        </w:rPr>
        <w:t xml:space="preserve">  </w:t>
      </w:r>
    </w:p>
    <w:p w:rsidR="00587988" w:rsidRDefault="00587988" w:rsidP="00165DF2">
      <w:pPr>
        <w:tabs>
          <w:tab w:val="left" w:pos="720"/>
          <w:tab w:val="left" w:pos="2160"/>
        </w:tabs>
        <w:bidi w:val="0"/>
        <w:ind w:firstLine="720"/>
        <w:jc w:val="both"/>
        <w:rPr>
          <w:rFonts w:asciiTheme="minorBidi" w:hAnsiTheme="minorBidi" w:cstheme="minorBidi"/>
          <w:sz w:val="24"/>
          <w:szCs w:val="24"/>
        </w:rPr>
      </w:pPr>
    </w:p>
    <w:p w:rsidR="00011B10" w:rsidRPr="00165DF2" w:rsidRDefault="00C947F1" w:rsidP="00587988">
      <w:pPr>
        <w:tabs>
          <w:tab w:val="left" w:pos="720"/>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 xml:space="preserve">Similarly, </w:t>
      </w:r>
      <w:r w:rsidR="00D33E20" w:rsidRPr="00165DF2">
        <w:rPr>
          <w:rFonts w:asciiTheme="minorBidi" w:hAnsiTheme="minorBidi" w:cstheme="minorBidi"/>
          <w:sz w:val="24"/>
          <w:szCs w:val="24"/>
        </w:rPr>
        <w:t>Rasag</w:t>
      </w:r>
      <w:r w:rsidR="00DA403B" w:rsidRPr="00165DF2">
        <w:rPr>
          <w:rFonts w:asciiTheme="minorBidi" w:hAnsiTheme="minorBidi" w:cstheme="minorBidi"/>
          <w:sz w:val="24"/>
          <w:szCs w:val="24"/>
        </w:rPr>
        <w:t xml:space="preserve"> intended</w:t>
      </w:r>
      <w:r w:rsidR="00AD6106" w:rsidRPr="00165DF2">
        <w:rPr>
          <w:rFonts w:asciiTheme="minorBidi" w:hAnsiTheme="minorBidi" w:cstheme="minorBidi"/>
          <w:sz w:val="24"/>
          <w:szCs w:val="24"/>
        </w:rPr>
        <w:t xml:space="preserve"> for text to be</w:t>
      </w:r>
      <w:r w:rsidRPr="00165DF2">
        <w:rPr>
          <w:rFonts w:asciiTheme="minorBidi" w:hAnsiTheme="minorBidi" w:cstheme="minorBidi"/>
          <w:sz w:val="24"/>
          <w:szCs w:val="24"/>
        </w:rPr>
        <w:t xml:space="preserve"> understood in an unequivocal way, without the ambi</w:t>
      </w:r>
      <w:r w:rsidR="00AD6106" w:rsidRPr="00165DF2">
        <w:rPr>
          <w:rFonts w:asciiTheme="minorBidi" w:hAnsiTheme="minorBidi" w:cstheme="minorBidi"/>
          <w:sz w:val="24"/>
          <w:szCs w:val="24"/>
        </w:rPr>
        <w:t>guity</w:t>
      </w:r>
      <w:r w:rsidRPr="00165DF2">
        <w:rPr>
          <w:rFonts w:asciiTheme="minorBidi" w:hAnsiTheme="minorBidi" w:cstheme="minorBidi"/>
          <w:sz w:val="24"/>
          <w:szCs w:val="24"/>
        </w:rPr>
        <w:t xml:space="preserve"> of the source language, apparently in light of his debates with the Karaites</w:t>
      </w:r>
      <w:r w:rsidR="00DA403B"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Pr="00165DF2">
        <w:rPr>
          <w:rFonts w:asciiTheme="minorBidi" w:hAnsiTheme="minorBidi" w:cstheme="minorBidi"/>
          <w:sz w:val="24"/>
          <w:szCs w:val="24"/>
        </w:rPr>
        <w:t>In addition,</w:t>
      </w:r>
      <w:r w:rsidR="00D33E20" w:rsidRPr="00165DF2">
        <w:rPr>
          <w:rFonts w:asciiTheme="minorBidi" w:hAnsiTheme="minorBidi" w:cstheme="minorBidi"/>
          <w:sz w:val="24"/>
          <w:szCs w:val="24"/>
        </w:rPr>
        <w:t xml:space="preserve"> Rasag</w:t>
      </w:r>
      <w:r w:rsidRPr="00165DF2">
        <w:rPr>
          <w:rFonts w:asciiTheme="minorBidi" w:hAnsiTheme="minorBidi" w:cstheme="minorBidi"/>
          <w:sz w:val="24"/>
          <w:szCs w:val="24"/>
        </w:rPr>
        <w:t xml:space="preserve"> goes beyond the literal translation in order</w:t>
      </w:r>
      <w:r w:rsidR="00AD6106" w:rsidRPr="00165DF2">
        <w:rPr>
          <w:rFonts w:asciiTheme="minorBidi" w:hAnsiTheme="minorBidi" w:cstheme="minorBidi"/>
          <w:sz w:val="24"/>
          <w:szCs w:val="24"/>
        </w:rPr>
        <w:t xml:space="preserve"> to transmit different messages</w:t>
      </w:r>
      <w:r w:rsidRPr="00165DF2">
        <w:rPr>
          <w:rFonts w:asciiTheme="minorBidi" w:hAnsiTheme="minorBidi" w:cstheme="minorBidi"/>
          <w:sz w:val="24"/>
          <w:szCs w:val="24"/>
        </w:rPr>
        <w:t xml:space="preserve"> and to prevent possible errors in the </w:t>
      </w:r>
      <w:r w:rsidR="00AD6106" w:rsidRPr="00165DF2">
        <w:rPr>
          <w:rFonts w:asciiTheme="minorBidi" w:hAnsiTheme="minorBidi" w:cstheme="minorBidi"/>
          <w:sz w:val="24"/>
          <w:szCs w:val="24"/>
        </w:rPr>
        <w:t>sphere</w:t>
      </w:r>
      <w:r w:rsidRPr="00165DF2">
        <w:rPr>
          <w:rFonts w:asciiTheme="minorBidi" w:hAnsiTheme="minorBidi" w:cstheme="minorBidi"/>
          <w:sz w:val="24"/>
          <w:szCs w:val="24"/>
        </w:rPr>
        <w:t xml:space="preserve"> of faith and philosophy.</w:t>
      </w:r>
      <w:r w:rsidRPr="00165DF2">
        <w:rPr>
          <w:rStyle w:val="FootnoteCharacters"/>
          <w:rFonts w:asciiTheme="minorBidi" w:hAnsiTheme="minorBidi" w:cstheme="minorBidi"/>
          <w:sz w:val="24"/>
          <w:szCs w:val="24"/>
          <w:vertAlign w:val="superscript"/>
        </w:rPr>
        <w:footnoteReference w:id="8"/>
      </w:r>
      <w:r w:rsidRPr="00165DF2">
        <w:rPr>
          <w:rFonts w:asciiTheme="minorBidi" w:hAnsiTheme="minorBidi" w:cstheme="minorBidi"/>
          <w:sz w:val="24"/>
          <w:szCs w:val="24"/>
        </w:rPr>
        <w:t xml:space="preserve"> </w:t>
      </w:r>
    </w:p>
    <w:p w:rsidR="00165DF2" w:rsidRDefault="00165DF2" w:rsidP="00165DF2">
      <w:pPr>
        <w:tabs>
          <w:tab w:val="left" w:pos="2160"/>
        </w:tabs>
        <w:bidi w:val="0"/>
        <w:ind w:firstLine="720"/>
        <w:jc w:val="both"/>
        <w:rPr>
          <w:rFonts w:asciiTheme="minorBidi" w:hAnsiTheme="minorBidi" w:cstheme="minorBidi"/>
          <w:sz w:val="24"/>
          <w:szCs w:val="24"/>
        </w:rPr>
      </w:pPr>
    </w:p>
    <w:p w:rsidR="00C947F1" w:rsidRDefault="00C947F1"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 xml:space="preserve">More specifically, the </w:t>
      </w:r>
      <w:r w:rsidR="00831BC8" w:rsidRPr="00165DF2">
        <w:rPr>
          <w:rFonts w:asciiTheme="minorBidi" w:hAnsiTheme="minorBidi" w:cstheme="minorBidi"/>
          <w:i/>
          <w:sz w:val="24"/>
          <w:szCs w:val="24"/>
        </w:rPr>
        <w:t>Peirush Ha-katzar</w:t>
      </w:r>
      <w:r w:rsidRPr="00165DF2">
        <w:rPr>
          <w:rFonts w:asciiTheme="minorBidi" w:hAnsiTheme="minorBidi" w:cstheme="minorBidi"/>
          <w:sz w:val="24"/>
          <w:szCs w:val="24"/>
        </w:rPr>
        <w:t xml:space="preserve"> has a number of characteristics</w:t>
      </w:r>
      <w:r w:rsidR="00780C50" w:rsidRPr="00165DF2">
        <w:rPr>
          <w:rFonts w:asciiTheme="minorBidi" w:hAnsiTheme="minorBidi" w:cstheme="minorBidi"/>
          <w:sz w:val="24"/>
          <w:szCs w:val="24"/>
        </w:rPr>
        <w:t xml:space="preserve"> (we will cite examples from </w:t>
      </w:r>
      <w:r w:rsidR="00D33E20" w:rsidRPr="00165DF2">
        <w:rPr>
          <w:rFonts w:asciiTheme="minorBidi" w:hAnsiTheme="minorBidi" w:cstheme="minorBidi"/>
          <w:i/>
          <w:sz w:val="24"/>
          <w:szCs w:val="24"/>
        </w:rPr>
        <w:t>Bereishit</w:t>
      </w:r>
      <w:r w:rsidR="00780C50" w:rsidRPr="00165DF2">
        <w:rPr>
          <w:rFonts w:asciiTheme="minorBidi" w:hAnsiTheme="minorBidi" w:cstheme="minorBidi"/>
          <w:sz w:val="24"/>
          <w:szCs w:val="24"/>
        </w:rPr>
        <w:t>)</w:t>
      </w:r>
      <w:r w:rsidRPr="00165DF2">
        <w:rPr>
          <w:rFonts w:asciiTheme="minorBidi" w:hAnsiTheme="minorBidi" w:cstheme="minorBidi"/>
          <w:sz w:val="24"/>
          <w:szCs w:val="24"/>
        </w:rPr>
        <w:t>:</w:t>
      </w:r>
    </w:p>
    <w:p w:rsidR="00165DF2" w:rsidRPr="00165DF2" w:rsidRDefault="00165DF2" w:rsidP="00165DF2">
      <w:pPr>
        <w:tabs>
          <w:tab w:val="left" w:pos="2160"/>
        </w:tabs>
        <w:bidi w:val="0"/>
        <w:ind w:firstLine="720"/>
        <w:jc w:val="both"/>
        <w:rPr>
          <w:rFonts w:asciiTheme="minorBidi" w:hAnsiTheme="minorBidi" w:cstheme="minorBidi"/>
          <w:sz w:val="24"/>
          <w:szCs w:val="24"/>
        </w:rPr>
      </w:pPr>
    </w:p>
    <w:p w:rsidR="00C947F1" w:rsidRPr="00165DF2" w:rsidRDefault="00BA54E9" w:rsidP="00165DF2">
      <w:pPr>
        <w:pStyle w:val="ListParagraph"/>
        <w:numPr>
          <w:ilvl w:val="0"/>
          <w:numId w:val="7"/>
        </w:numPr>
        <w:tabs>
          <w:tab w:val="left" w:pos="2160"/>
        </w:tabs>
        <w:bidi w:val="0"/>
        <w:jc w:val="both"/>
        <w:rPr>
          <w:rFonts w:asciiTheme="minorBidi" w:hAnsiTheme="minorBidi" w:cstheme="minorBidi"/>
          <w:sz w:val="24"/>
          <w:szCs w:val="24"/>
        </w:rPr>
      </w:pPr>
      <w:r w:rsidRPr="00165DF2">
        <w:rPr>
          <w:rFonts w:asciiTheme="minorBidi" w:hAnsiTheme="minorBidi" w:cstheme="minorBidi"/>
          <w:b/>
          <w:bCs/>
          <w:sz w:val="24"/>
          <w:szCs w:val="24"/>
        </w:rPr>
        <w:t>Avoiding</w:t>
      </w:r>
      <w:r w:rsidR="007B3AD4" w:rsidRPr="00165DF2">
        <w:rPr>
          <w:rFonts w:asciiTheme="minorBidi" w:hAnsiTheme="minorBidi" w:cstheme="minorBidi"/>
          <w:b/>
          <w:bCs/>
          <w:sz w:val="24"/>
          <w:szCs w:val="24"/>
        </w:rPr>
        <w:t xml:space="preserve"> anthropomorphization</w:t>
      </w:r>
      <w:r w:rsidR="00DA403B" w:rsidRPr="00165DF2">
        <w:rPr>
          <w:rFonts w:asciiTheme="minorBidi" w:hAnsiTheme="minorBidi" w:cstheme="minorBidi"/>
          <w:b/>
          <w:bCs/>
          <w:sz w:val="24"/>
          <w:szCs w:val="24"/>
        </w:rPr>
        <w:t>:</w:t>
      </w:r>
      <w:r w:rsidR="00D33E20" w:rsidRPr="00165DF2">
        <w:rPr>
          <w:rFonts w:asciiTheme="minorBidi" w:hAnsiTheme="minorBidi" w:cstheme="minorBidi"/>
          <w:sz w:val="24"/>
          <w:szCs w:val="24"/>
        </w:rPr>
        <w:t xml:space="preserve"> Rasag</w:t>
      </w:r>
      <w:r w:rsidR="007B3AD4" w:rsidRPr="00165DF2">
        <w:rPr>
          <w:rFonts w:asciiTheme="minorBidi" w:hAnsiTheme="minorBidi" w:cstheme="minorBidi"/>
          <w:sz w:val="24"/>
          <w:szCs w:val="24"/>
        </w:rPr>
        <w:t xml:space="preserve"> will avoid translating and explaining in a literal way </w:t>
      </w:r>
      <w:r w:rsidR="00AD6106" w:rsidRPr="00165DF2">
        <w:rPr>
          <w:rFonts w:asciiTheme="minorBidi" w:hAnsiTheme="minorBidi" w:cstheme="minorBidi"/>
          <w:sz w:val="24"/>
          <w:szCs w:val="24"/>
        </w:rPr>
        <w:t xml:space="preserve">those </w:t>
      </w:r>
      <w:r w:rsidR="007B3AD4" w:rsidRPr="00165DF2">
        <w:rPr>
          <w:rFonts w:asciiTheme="minorBidi" w:hAnsiTheme="minorBidi" w:cstheme="minorBidi"/>
          <w:sz w:val="24"/>
          <w:szCs w:val="24"/>
        </w:rPr>
        <w:t>verses in which there is an attribution of physical phenomena to</w:t>
      </w:r>
      <w:r w:rsidR="00780C50" w:rsidRPr="00165DF2">
        <w:rPr>
          <w:rFonts w:asciiTheme="minorBidi" w:hAnsiTheme="minorBidi" w:cstheme="minorBidi"/>
          <w:sz w:val="24"/>
          <w:szCs w:val="24"/>
        </w:rPr>
        <w:t xml:space="preserve"> God</w:t>
      </w:r>
      <w:r w:rsidR="00DA403B"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00780C50" w:rsidRPr="00165DF2">
        <w:rPr>
          <w:rFonts w:asciiTheme="minorBidi" w:hAnsiTheme="minorBidi" w:cstheme="minorBidi"/>
          <w:sz w:val="24"/>
          <w:szCs w:val="24"/>
        </w:rPr>
        <w:t xml:space="preserve">For example, in </w:t>
      </w:r>
      <w:r w:rsidR="00DA403B" w:rsidRPr="00165DF2">
        <w:rPr>
          <w:rFonts w:asciiTheme="minorBidi" w:hAnsiTheme="minorBidi" w:cstheme="minorBidi"/>
          <w:sz w:val="24"/>
          <w:szCs w:val="24"/>
        </w:rPr>
        <w:t>17:22, the verse states,</w:t>
      </w:r>
      <w:r w:rsidR="007B3AD4" w:rsidRPr="00165DF2">
        <w:rPr>
          <w:rFonts w:asciiTheme="minorBidi" w:hAnsiTheme="minorBidi" w:cstheme="minorBidi"/>
          <w:sz w:val="24"/>
          <w:szCs w:val="24"/>
        </w:rPr>
        <w:t xml:space="preserve"> “And God went up</w:t>
      </w:r>
      <w:r w:rsidR="00DA403B" w:rsidRPr="00165DF2">
        <w:rPr>
          <w:rFonts w:asciiTheme="minorBidi" w:hAnsiTheme="minorBidi" w:cstheme="minorBidi"/>
          <w:sz w:val="24"/>
          <w:szCs w:val="24"/>
        </w:rPr>
        <w:t>,”</w:t>
      </w:r>
      <w:r w:rsidR="007B3AD4" w:rsidRPr="00165DF2">
        <w:rPr>
          <w:rFonts w:asciiTheme="minorBidi" w:hAnsiTheme="minorBidi" w:cstheme="minorBidi"/>
          <w:sz w:val="24"/>
          <w:szCs w:val="24"/>
        </w:rPr>
        <w:t xml:space="preserve"> and </w:t>
      </w:r>
      <w:r w:rsidR="00D33E20" w:rsidRPr="00165DF2">
        <w:rPr>
          <w:rFonts w:asciiTheme="minorBidi" w:hAnsiTheme="minorBidi" w:cstheme="minorBidi"/>
          <w:sz w:val="24"/>
          <w:szCs w:val="24"/>
        </w:rPr>
        <w:t>the Rasag</w:t>
      </w:r>
      <w:r w:rsidR="007B3AD4" w:rsidRPr="00165DF2">
        <w:rPr>
          <w:rFonts w:asciiTheme="minorBidi" w:hAnsiTheme="minorBidi" w:cstheme="minorBidi"/>
          <w:sz w:val="24"/>
          <w:szCs w:val="24"/>
        </w:rPr>
        <w:t xml:space="preserve"> renders</w:t>
      </w:r>
      <w:r w:rsidR="00DA403B" w:rsidRPr="00165DF2">
        <w:rPr>
          <w:rFonts w:asciiTheme="minorBidi" w:hAnsiTheme="minorBidi" w:cstheme="minorBidi"/>
          <w:sz w:val="24"/>
          <w:szCs w:val="24"/>
        </w:rPr>
        <w:t>,</w:t>
      </w:r>
      <w:r w:rsidR="007B3AD4" w:rsidRPr="00165DF2">
        <w:rPr>
          <w:rFonts w:asciiTheme="minorBidi" w:hAnsiTheme="minorBidi" w:cstheme="minorBidi"/>
          <w:sz w:val="24"/>
          <w:szCs w:val="24"/>
        </w:rPr>
        <w:t xml:space="preserve"> “And the glory of God went up”.</w:t>
      </w:r>
      <w:r w:rsidR="007B3AD4" w:rsidRPr="00165DF2">
        <w:rPr>
          <w:rStyle w:val="FootnoteCharacters"/>
          <w:rFonts w:asciiTheme="minorBidi" w:hAnsiTheme="minorBidi" w:cstheme="minorBidi"/>
          <w:sz w:val="24"/>
          <w:szCs w:val="24"/>
          <w:vertAlign w:val="superscript"/>
        </w:rPr>
        <w:footnoteReference w:id="9"/>
      </w:r>
    </w:p>
    <w:p w:rsidR="007B3AD4" w:rsidRPr="00165DF2" w:rsidRDefault="007B3AD4" w:rsidP="00165DF2">
      <w:pPr>
        <w:pStyle w:val="ListParagraph"/>
        <w:numPr>
          <w:ilvl w:val="0"/>
          <w:numId w:val="7"/>
        </w:numPr>
        <w:tabs>
          <w:tab w:val="left" w:pos="2160"/>
        </w:tabs>
        <w:bidi w:val="0"/>
        <w:jc w:val="both"/>
        <w:rPr>
          <w:rFonts w:asciiTheme="minorBidi" w:hAnsiTheme="minorBidi" w:cstheme="minorBidi"/>
          <w:sz w:val="24"/>
          <w:szCs w:val="24"/>
        </w:rPr>
      </w:pPr>
      <w:r w:rsidRPr="00165DF2">
        <w:rPr>
          <w:rFonts w:asciiTheme="minorBidi" w:hAnsiTheme="minorBidi" w:cstheme="minorBidi"/>
          <w:b/>
          <w:bCs/>
          <w:sz w:val="24"/>
          <w:szCs w:val="24"/>
        </w:rPr>
        <w:lastRenderedPageBreak/>
        <w:t>Commentative elucidations</w:t>
      </w:r>
      <w:r w:rsidR="00DA403B"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Pr="00165DF2">
        <w:rPr>
          <w:rFonts w:asciiTheme="minorBidi" w:hAnsiTheme="minorBidi" w:cstheme="minorBidi"/>
          <w:sz w:val="24"/>
          <w:szCs w:val="24"/>
        </w:rPr>
        <w:t>For example</w:t>
      </w:r>
      <w:r w:rsidR="00D4490A" w:rsidRPr="00165DF2">
        <w:rPr>
          <w:rFonts w:asciiTheme="minorBidi" w:hAnsiTheme="minorBidi" w:cstheme="minorBidi"/>
          <w:sz w:val="24"/>
          <w:szCs w:val="24"/>
        </w:rPr>
        <w:t>, the Torah explains Chava’s name by saying</w:t>
      </w:r>
      <w:r w:rsidRPr="00165DF2">
        <w:rPr>
          <w:rFonts w:asciiTheme="minorBidi" w:hAnsiTheme="minorBidi" w:cstheme="minorBidi"/>
          <w:sz w:val="24"/>
          <w:szCs w:val="24"/>
        </w:rPr>
        <w:t xml:space="preserve"> (3:20), “For she was the mother of all living things</w:t>
      </w:r>
      <w:r w:rsidR="00D4490A" w:rsidRPr="00165DF2">
        <w:rPr>
          <w:rFonts w:asciiTheme="minorBidi" w:hAnsiTheme="minorBidi" w:cstheme="minorBidi"/>
          <w:sz w:val="24"/>
          <w:szCs w:val="24"/>
        </w:rPr>
        <w:t>,”</w:t>
      </w:r>
      <w:r w:rsidRPr="00165DF2">
        <w:rPr>
          <w:rFonts w:asciiTheme="minorBidi" w:hAnsiTheme="minorBidi" w:cstheme="minorBidi"/>
          <w:sz w:val="24"/>
          <w:szCs w:val="24"/>
        </w:rPr>
        <w:t xml:space="preserve"> and </w:t>
      </w:r>
      <w:r w:rsidR="00D33E20" w:rsidRPr="00165DF2">
        <w:rPr>
          <w:rFonts w:asciiTheme="minorBidi" w:hAnsiTheme="minorBidi" w:cstheme="minorBidi"/>
          <w:sz w:val="24"/>
          <w:szCs w:val="24"/>
        </w:rPr>
        <w:t>the Rasag</w:t>
      </w:r>
      <w:r w:rsidRPr="00165DF2">
        <w:rPr>
          <w:rFonts w:asciiTheme="minorBidi" w:hAnsiTheme="minorBidi" w:cstheme="minorBidi"/>
          <w:sz w:val="24"/>
          <w:szCs w:val="24"/>
        </w:rPr>
        <w:t xml:space="preserve"> </w:t>
      </w:r>
      <w:r w:rsidR="00D4490A" w:rsidRPr="00165DF2">
        <w:rPr>
          <w:rFonts w:asciiTheme="minorBidi" w:hAnsiTheme="minorBidi" w:cstheme="minorBidi"/>
          <w:sz w:val="24"/>
          <w:szCs w:val="24"/>
        </w:rPr>
        <w:t>changes this to</w:t>
      </w:r>
      <w:r w:rsidR="00DA403B" w:rsidRPr="00165DF2">
        <w:rPr>
          <w:rFonts w:asciiTheme="minorBidi" w:hAnsiTheme="minorBidi" w:cstheme="minorBidi"/>
          <w:sz w:val="24"/>
          <w:szCs w:val="24"/>
        </w:rPr>
        <w:t>,</w:t>
      </w:r>
      <w:r w:rsidRPr="00165DF2">
        <w:rPr>
          <w:rFonts w:asciiTheme="minorBidi" w:hAnsiTheme="minorBidi" w:cstheme="minorBidi"/>
          <w:sz w:val="24"/>
          <w:szCs w:val="24"/>
        </w:rPr>
        <w:t xml:space="preserve"> “of all living </w:t>
      </w:r>
      <w:r w:rsidRPr="00165DF2">
        <w:rPr>
          <w:rFonts w:asciiTheme="minorBidi" w:hAnsiTheme="minorBidi" w:cstheme="minorBidi"/>
          <w:b/>
          <w:bCs/>
          <w:sz w:val="24"/>
          <w:szCs w:val="24"/>
        </w:rPr>
        <w:t>speaking</w:t>
      </w:r>
      <w:r w:rsidRPr="00165DF2">
        <w:rPr>
          <w:rFonts w:asciiTheme="minorBidi" w:hAnsiTheme="minorBidi" w:cstheme="minorBidi"/>
          <w:sz w:val="24"/>
          <w:szCs w:val="24"/>
        </w:rPr>
        <w:t xml:space="preserve"> things</w:t>
      </w:r>
      <w:r w:rsidR="00D4490A" w:rsidRPr="00165DF2">
        <w:rPr>
          <w:rFonts w:asciiTheme="minorBidi" w:hAnsiTheme="minorBidi" w:cstheme="minorBidi"/>
          <w:sz w:val="24"/>
          <w:szCs w:val="24"/>
        </w:rPr>
        <w:t>,</w:t>
      </w:r>
      <w:r w:rsidRPr="00165DF2">
        <w:rPr>
          <w:rFonts w:asciiTheme="minorBidi" w:hAnsiTheme="minorBidi" w:cstheme="minorBidi"/>
          <w:sz w:val="24"/>
          <w:szCs w:val="24"/>
        </w:rPr>
        <w:t xml:space="preserve">” since Chava was not the mother of </w:t>
      </w:r>
      <w:r w:rsidR="00D4490A" w:rsidRPr="00165DF2">
        <w:rPr>
          <w:rFonts w:asciiTheme="minorBidi" w:hAnsiTheme="minorBidi" w:cstheme="minorBidi"/>
          <w:sz w:val="24"/>
          <w:szCs w:val="24"/>
        </w:rPr>
        <w:t xml:space="preserve">the </w:t>
      </w:r>
      <w:r w:rsidRPr="00165DF2">
        <w:rPr>
          <w:rFonts w:asciiTheme="minorBidi" w:hAnsiTheme="minorBidi" w:cstheme="minorBidi"/>
          <w:sz w:val="24"/>
          <w:szCs w:val="24"/>
        </w:rPr>
        <w:t>animals.</w:t>
      </w:r>
      <w:r w:rsidRPr="00165DF2">
        <w:rPr>
          <w:rStyle w:val="FootnoteCharacters"/>
          <w:rFonts w:asciiTheme="minorBidi" w:hAnsiTheme="minorBidi" w:cstheme="minorBidi"/>
          <w:sz w:val="24"/>
          <w:szCs w:val="24"/>
          <w:vertAlign w:val="superscript"/>
        </w:rPr>
        <w:footnoteReference w:id="10"/>
      </w:r>
    </w:p>
    <w:p w:rsidR="007B3AD4" w:rsidRPr="00165DF2" w:rsidRDefault="007B3AD4" w:rsidP="00165DF2">
      <w:pPr>
        <w:pStyle w:val="ListParagraph"/>
        <w:numPr>
          <w:ilvl w:val="0"/>
          <w:numId w:val="7"/>
        </w:numPr>
        <w:tabs>
          <w:tab w:val="left" w:pos="2160"/>
        </w:tabs>
        <w:bidi w:val="0"/>
        <w:jc w:val="both"/>
        <w:rPr>
          <w:rFonts w:asciiTheme="minorBidi" w:hAnsiTheme="minorBidi" w:cstheme="minorBidi"/>
          <w:sz w:val="24"/>
          <w:szCs w:val="24"/>
        </w:rPr>
      </w:pPr>
      <w:r w:rsidRPr="00165DF2">
        <w:rPr>
          <w:rFonts w:asciiTheme="minorBidi" w:hAnsiTheme="minorBidi" w:cstheme="minorBidi"/>
          <w:b/>
          <w:bCs/>
          <w:sz w:val="24"/>
          <w:szCs w:val="24"/>
        </w:rPr>
        <w:t>The identification of places, nations, objects and animals</w:t>
      </w:r>
      <w:r w:rsidR="00DA403B" w:rsidRPr="00165DF2">
        <w:rPr>
          <w:rFonts w:asciiTheme="minorBidi" w:hAnsiTheme="minorBidi" w:cstheme="minorBidi"/>
          <w:b/>
          <w:bCs/>
          <w:sz w:val="24"/>
          <w:szCs w:val="24"/>
        </w:rPr>
        <w:t>:</w:t>
      </w:r>
      <w:r w:rsidR="00D33E20" w:rsidRPr="00165DF2">
        <w:rPr>
          <w:rFonts w:asciiTheme="minorBidi" w:hAnsiTheme="minorBidi" w:cstheme="minorBidi"/>
          <w:sz w:val="24"/>
          <w:szCs w:val="24"/>
        </w:rPr>
        <w:t xml:space="preserve"> Rasag</w:t>
      </w:r>
      <w:r w:rsidRPr="00165DF2">
        <w:rPr>
          <w:rFonts w:asciiTheme="minorBidi" w:hAnsiTheme="minorBidi" w:cstheme="minorBidi"/>
          <w:sz w:val="24"/>
          <w:szCs w:val="24"/>
        </w:rPr>
        <w:t xml:space="preserve"> customarily identifies different nations mentioned in </w:t>
      </w:r>
      <w:r w:rsidR="00831BC8" w:rsidRPr="00165DF2">
        <w:rPr>
          <w:rFonts w:asciiTheme="minorBidi" w:hAnsiTheme="minorBidi" w:cstheme="minorBidi"/>
          <w:i/>
          <w:sz w:val="24"/>
          <w:szCs w:val="24"/>
        </w:rPr>
        <w:t>Tanakh</w:t>
      </w:r>
      <w:r w:rsidRPr="00165DF2">
        <w:rPr>
          <w:rFonts w:asciiTheme="minorBidi" w:hAnsiTheme="minorBidi" w:cstheme="minorBidi"/>
          <w:sz w:val="24"/>
          <w:szCs w:val="24"/>
        </w:rPr>
        <w:t>, as well as locations, various flora and fauna, etc</w:t>
      </w:r>
      <w:r w:rsidR="00DA403B"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Pr="00165DF2">
        <w:rPr>
          <w:rFonts w:asciiTheme="minorBidi" w:hAnsiTheme="minorBidi" w:cstheme="minorBidi"/>
          <w:sz w:val="24"/>
          <w:szCs w:val="24"/>
        </w:rPr>
        <w:t xml:space="preserve">For example, </w:t>
      </w:r>
      <w:r w:rsidR="00D33E20" w:rsidRPr="00165DF2">
        <w:rPr>
          <w:rFonts w:asciiTheme="minorBidi" w:hAnsiTheme="minorBidi" w:cstheme="minorBidi"/>
          <w:sz w:val="24"/>
          <w:szCs w:val="24"/>
        </w:rPr>
        <w:t>Rasag</w:t>
      </w:r>
      <w:r w:rsidRPr="00165DF2">
        <w:rPr>
          <w:rFonts w:asciiTheme="minorBidi" w:hAnsiTheme="minorBidi" w:cstheme="minorBidi"/>
          <w:sz w:val="24"/>
          <w:szCs w:val="24"/>
        </w:rPr>
        <w:t xml:space="preserve"> </w:t>
      </w:r>
      <w:r w:rsidR="00054E33" w:rsidRPr="00165DF2">
        <w:rPr>
          <w:rFonts w:asciiTheme="minorBidi" w:hAnsiTheme="minorBidi" w:cstheme="minorBidi"/>
          <w:sz w:val="24"/>
          <w:szCs w:val="24"/>
        </w:rPr>
        <w:t>identifies</w:t>
      </w:r>
      <w:r w:rsidR="00D4490A" w:rsidRPr="00165DF2">
        <w:rPr>
          <w:rFonts w:asciiTheme="minorBidi" w:hAnsiTheme="minorBidi" w:cstheme="minorBidi"/>
          <w:sz w:val="24"/>
          <w:szCs w:val="24"/>
        </w:rPr>
        <w:t xml:space="preserve"> the sites</w:t>
      </w:r>
      <w:r w:rsidRPr="00165DF2">
        <w:rPr>
          <w:rFonts w:asciiTheme="minorBidi" w:hAnsiTheme="minorBidi" w:cstheme="minorBidi"/>
          <w:sz w:val="24"/>
          <w:szCs w:val="24"/>
        </w:rPr>
        <w:t xml:space="preserve"> mentioned in the first eight verses of </w:t>
      </w:r>
      <w:r w:rsidR="00DA403B" w:rsidRPr="00165DF2">
        <w:rPr>
          <w:rFonts w:asciiTheme="minorBidi" w:hAnsiTheme="minorBidi" w:cstheme="minorBidi"/>
          <w:sz w:val="24"/>
          <w:szCs w:val="24"/>
        </w:rPr>
        <w:t>c</w:t>
      </w:r>
      <w:r w:rsidR="00780C50" w:rsidRPr="00165DF2">
        <w:rPr>
          <w:rFonts w:asciiTheme="minorBidi" w:hAnsiTheme="minorBidi" w:cstheme="minorBidi"/>
          <w:sz w:val="24"/>
          <w:szCs w:val="24"/>
        </w:rPr>
        <w:t>hapter</w:t>
      </w:r>
      <w:r w:rsidRPr="00165DF2">
        <w:rPr>
          <w:rFonts w:asciiTheme="minorBidi" w:hAnsiTheme="minorBidi" w:cstheme="minorBidi"/>
          <w:sz w:val="24"/>
          <w:szCs w:val="24"/>
        </w:rPr>
        <w:t xml:space="preserve"> 14</w:t>
      </w:r>
      <w:r w:rsidR="00D4490A" w:rsidRPr="00165DF2">
        <w:rPr>
          <w:rFonts w:asciiTheme="minorBidi" w:hAnsiTheme="minorBidi" w:cstheme="minorBidi"/>
          <w:sz w:val="24"/>
          <w:szCs w:val="24"/>
        </w:rPr>
        <w:t xml:space="preserve"> by describing the places known to him in his era</w:t>
      </w:r>
      <w:r w:rsidR="00D33E20" w:rsidRPr="00165DF2">
        <w:rPr>
          <w:rFonts w:asciiTheme="minorBidi" w:hAnsiTheme="minorBidi" w:cstheme="minorBidi"/>
          <w:sz w:val="24"/>
          <w:szCs w:val="24"/>
        </w:rPr>
        <w:t xml:space="preserve">.  </w:t>
      </w:r>
      <w:r w:rsidRPr="00165DF2">
        <w:rPr>
          <w:rFonts w:asciiTheme="minorBidi" w:hAnsiTheme="minorBidi" w:cstheme="minorBidi"/>
          <w:sz w:val="24"/>
          <w:szCs w:val="24"/>
        </w:rPr>
        <w:t xml:space="preserve">Similarly, </w:t>
      </w:r>
      <w:r w:rsidR="00D33E20" w:rsidRPr="00165DF2">
        <w:rPr>
          <w:rFonts w:asciiTheme="minorBidi" w:hAnsiTheme="minorBidi" w:cstheme="minorBidi"/>
          <w:sz w:val="24"/>
          <w:szCs w:val="24"/>
        </w:rPr>
        <w:t>Rasag</w:t>
      </w:r>
      <w:r w:rsidRPr="00165DF2">
        <w:rPr>
          <w:rFonts w:asciiTheme="minorBidi" w:hAnsiTheme="minorBidi" w:cstheme="minorBidi"/>
          <w:sz w:val="24"/>
          <w:szCs w:val="24"/>
        </w:rPr>
        <w:t xml:space="preserve"> </w:t>
      </w:r>
      <w:r w:rsidR="00D4490A" w:rsidRPr="00165DF2">
        <w:rPr>
          <w:rFonts w:asciiTheme="minorBidi" w:hAnsiTheme="minorBidi" w:cstheme="minorBidi"/>
          <w:sz w:val="24"/>
          <w:szCs w:val="24"/>
        </w:rPr>
        <w:t xml:space="preserve">uses the names of precious stones known in his time to identify </w:t>
      </w:r>
      <w:r w:rsidRPr="00165DF2">
        <w:rPr>
          <w:rFonts w:asciiTheme="minorBidi" w:hAnsiTheme="minorBidi" w:cstheme="minorBidi"/>
          <w:sz w:val="24"/>
          <w:szCs w:val="24"/>
        </w:rPr>
        <w:t>th</w:t>
      </w:r>
      <w:r w:rsidR="00D4490A" w:rsidRPr="00165DF2">
        <w:rPr>
          <w:rFonts w:asciiTheme="minorBidi" w:hAnsiTheme="minorBidi" w:cstheme="minorBidi"/>
          <w:sz w:val="24"/>
          <w:szCs w:val="24"/>
        </w:rPr>
        <w:t>e stones of the breastplate</w:t>
      </w:r>
      <w:r w:rsidRPr="00165DF2">
        <w:rPr>
          <w:rFonts w:asciiTheme="minorBidi" w:hAnsiTheme="minorBidi" w:cstheme="minorBidi"/>
          <w:sz w:val="24"/>
          <w:szCs w:val="24"/>
        </w:rPr>
        <w:t>.</w:t>
      </w:r>
      <w:r w:rsidRPr="00165DF2">
        <w:rPr>
          <w:rStyle w:val="FootnoteCharacters"/>
          <w:rFonts w:asciiTheme="minorBidi" w:hAnsiTheme="minorBidi" w:cstheme="minorBidi"/>
          <w:sz w:val="24"/>
          <w:szCs w:val="24"/>
          <w:vertAlign w:val="superscript"/>
        </w:rPr>
        <w:footnoteReference w:id="11"/>
      </w:r>
    </w:p>
    <w:p w:rsidR="00780C50" w:rsidRPr="00165DF2" w:rsidRDefault="007B3AD4" w:rsidP="00165DF2">
      <w:pPr>
        <w:pStyle w:val="ListParagraph"/>
        <w:numPr>
          <w:ilvl w:val="0"/>
          <w:numId w:val="7"/>
        </w:numPr>
        <w:tabs>
          <w:tab w:val="left" w:pos="2160"/>
        </w:tabs>
        <w:bidi w:val="0"/>
        <w:jc w:val="both"/>
        <w:rPr>
          <w:rFonts w:asciiTheme="minorBidi" w:hAnsiTheme="minorBidi" w:cstheme="minorBidi"/>
          <w:sz w:val="24"/>
          <w:szCs w:val="24"/>
        </w:rPr>
      </w:pPr>
      <w:r w:rsidRPr="00165DF2">
        <w:rPr>
          <w:rFonts w:asciiTheme="minorBidi" w:hAnsiTheme="minorBidi" w:cstheme="minorBidi"/>
          <w:b/>
          <w:bCs/>
          <w:sz w:val="24"/>
          <w:szCs w:val="24"/>
        </w:rPr>
        <w:t xml:space="preserve">Clarifications </w:t>
      </w:r>
      <w:r w:rsidR="00780C50" w:rsidRPr="00165DF2">
        <w:rPr>
          <w:rFonts w:asciiTheme="minorBidi" w:hAnsiTheme="minorBidi" w:cstheme="minorBidi"/>
          <w:b/>
          <w:bCs/>
          <w:sz w:val="24"/>
          <w:szCs w:val="24"/>
        </w:rPr>
        <w:t>in the sphere of faith and philosophy</w:t>
      </w:r>
      <w:r w:rsidR="00DA403B" w:rsidRPr="00165DF2">
        <w:rPr>
          <w:rFonts w:asciiTheme="minorBidi" w:hAnsiTheme="minorBidi" w:cstheme="minorBidi"/>
          <w:sz w:val="24"/>
          <w:szCs w:val="24"/>
        </w:rPr>
        <w:t xml:space="preserve">: </w:t>
      </w:r>
      <w:r w:rsidR="00780C50" w:rsidRPr="00165DF2">
        <w:rPr>
          <w:rFonts w:asciiTheme="minorBidi" w:hAnsiTheme="minorBidi" w:cstheme="minorBidi"/>
          <w:sz w:val="24"/>
          <w:szCs w:val="24"/>
        </w:rPr>
        <w:t>For example, Malki</w:t>
      </w:r>
      <w:r w:rsidR="00BA54E9" w:rsidRPr="00165DF2">
        <w:rPr>
          <w:rFonts w:asciiTheme="minorBidi" w:hAnsiTheme="minorBidi" w:cstheme="minorBidi"/>
          <w:sz w:val="24"/>
          <w:szCs w:val="24"/>
        </w:rPr>
        <w:t>-</w:t>
      </w:r>
      <w:r w:rsidR="00780C50" w:rsidRPr="00165DF2">
        <w:rPr>
          <w:rFonts w:asciiTheme="minorBidi" w:hAnsiTheme="minorBidi" w:cstheme="minorBidi"/>
          <w:sz w:val="24"/>
          <w:szCs w:val="24"/>
        </w:rPr>
        <w:t>Tzedek declares (14:15)</w:t>
      </w:r>
      <w:r w:rsidR="00DA403B" w:rsidRPr="00165DF2">
        <w:rPr>
          <w:rFonts w:asciiTheme="minorBidi" w:hAnsiTheme="minorBidi" w:cstheme="minorBidi"/>
          <w:sz w:val="24"/>
          <w:szCs w:val="24"/>
        </w:rPr>
        <w:t>,</w:t>
      </w:r>
      <w:r w:rsidR="00780C50" w:rsidRPr="00165DF2">
        <w:rPr>
          <w:rFonts w:asciiTheme="minorBidi" w:hAnsiTheme="minorBidi" w:cstheme="minorBidi"/>
          <w:sz w:val="24"/>
          <w:szCs w:val="24"/>
        </w:rPr>
        <w:t xml:space="preserve"> “Blessed </w:t>
      </w:r>
      <w:r w:rsidR="00D4490A" w:rsidRPr="00165DF2">
        <w:rPr>
          <w:rFonts w:asciiTheme="minorBidi" w:hAnsiTheme="minorBidi" w:cstheme="minorBidi"/>
          <w:sz w:val="24"/>
          <w:szCs w:val="24"/>
        </w:rPr>
        <w:t>be</w:t>
      </w:r>
      <w:r w:rsidR="00780C50" w:rsidRPr="00165DF2">
        <w:rPr>
          <w:rFonts w:asciiTheme="minorBidi" w:hAnsiTheme="minorBidi" w:cstheme="minorBidi"/>
          <w:sz w:val="24"/>
          <w:szCs w:val="24"/>
        </w:rPr>
        <w:t xml:space="preserve"> Avram to High God</w:t>
      </w:r>
      <w:r w:rsidR="00DA403B" w:rsidRPr="00165DF2">
        <w:rPr>
          <w:rFonts w:asciiTheme="minorBidi" w:hAnsiTheme="minorBidi" w:cstheme="minorBidi"/>
          <w:sz w:val="24"/>
          <w:szCs w:val="24"/>
        </w:rPr>
        <w:t>,”</w:t>
      </w:r>
      <w:r w:rsidR="00780C50" w:rsidRPr="00165DF2">
        <w:rPr>
          <w:rFonts w:asciiTheme="minorBidi" w:hAnsiTheme="minorBidi" w:cstheme="minorBidi"/>
          <w:sz w:val="24"/>
          <w:szCs w:val="24"/>
        </w:rPr>
        <w:t xml:space="preserve"> while </w:t>
      </w:r>
      <w:r w:rsidR="00D33E20" w:rsidRPr="00165DF2">
        <w:rPr>
          <w:rFonts w:asciiTheme="minorBidi" w:hAnsiTheme="minorBidi" w:cstheme="minorBidi"/>
          <w:sz w:val="24"/>
          <w:szCs w:val="24"/>
        </w:rPr>
        <w:t>Rasag</w:t>
      </w:r>
      <w:r w:rsidR="00780C50" w:rsidRPr="00165DF2">
        <w:rPr>
          <w:rFonts w:asciiTheme="minorBidi" w:hAnsiTheme="minorBidi" w:cstheme="minorBidi"/>
          <w:sz w:val="24"/>
          <w:szCs w:val="24"/>
        </w:rPr>
        <w:t xml:space="preserve"> translates</w:t>
      </w:r>
      <w:r w:rsidR="00DA403B" w:rsidRPr="00165DF2">
        <w:rPr>
          <w:rFonts w:asciiTheme="minorBidi" w:hAnsiTheme="minorBidi" w:cstheme="minorBidi"/>
          <w:sz w:val="24"/>
          <w:szCs w:val="24"/>
        </w:rPr>
        <w:t>,</w:t>
      </w:r>
      <w:r w:rsidR="00780C50" w:rsidRPr="00165DF2">
        <w:rPr>
          <w:rFonts w:asciiTheme="minorBidi" w:hAnsiTheme="minorBidi" w:cstheme="minorBidi"/>
          <w:sz w:val="24"/>
          <w:szCs w:val="24"/>
        </w:rPr>
        <w:t xml:space="preserve"> “to </w:t>
      </w:r>
      <w:r w:rsidR="00780C50" w:rsidRPr="00165DF2">
        <w:rPr>
          <w:rFonts w:asciiTheme="minorBidi" w:hAnsiTheme="minorBidi" w:cstheme="minorBidi"/>
          <w:b/>
          <w:bCs/>
          <w:sz w:val="24"/>
          <w:szCs w:val="24"/>
        </w:rPr>
        <w:t>the</w:t>
      </w:r>
      <w:r w:rsidR="00780C50" w:rsidRPr="00165DF2">
        <w:rPr>
          <w:rFonts w:asciiTheme="minorBidi" w:hAnsiTheme="minorBidi" w:cstheme="minorBidi"/>
          <w:sz w:val="24"/>
          <w:szCs w:val="24"/>
        </w:rPr>
        <w:t xml:space="preserve"> Hi</w:t>
      </w:r>
      <w:r w:rsidR="00D4490A" w:rsidRPr="00165DF2">
        <w:rPr>
          <w:rFonts w:asciiTheme="minorBidi" w:hAnsiTheme="minorBidi" w:cstheme="minorBidi"/>
          <w:sz w:val="24"/>
          <w:szCs w:val="24"/>
        </w:rPr>
        <w:t>gh God</w:t>
      </w:r>
      <w:r w:rsidR="00DA403B" w:rsidRPr="00165DF2">
        <w:rPr>
          <w:rFonts w:asciiTheme="minorBidi" w:hAnsiTheme="minorBidi" w:cstheme="minorBidi"/>
          <w:sz w:val="24"/>
          <w:szCs w:val="24"/>
        </w:rPr>
        <w:t>,”</w:t>
      </w:r>
      <w:r w:rsidR="00D4490A" w:rsidRPr="00165DF2">
        <w:rPr>
          <w:rFonts w:asciiTheme="minorBidi" w:hAnsiTheme="minorBidi" w:cstheme="minorBidi"/>
          <w:sz w:val="24"/>
          <w:szCs w:val="24"/>
        </w:rPr>
        <w:t xml:space="preserve"> </w:t>
      </w:r>
      <w:r w:rsidR="00DA403B" w:rsidRPr="00165DF2">
        <w:rPr>
          <w:rFonts w:asciiTheme="minorBidi" w:hAnsiTheme="minorBidi" w:cstheme="minorBidi"/>
          <w:sz w:val="24"/>
          <w:szCs w:val="24"/>
        </w:rPr>
        <w:t>to eliminate the possibility that the verse refers to</w:t>
      </w:r>
      <w:r w:rsidR="00780C50" w:rsidRPr="00165DF2">
        <w:rPr>
          <w:rFonts w:asciiTheme="minorBidi" w:hAnsiTheme="minorBidi" w:cstheme="minorBidi"/>
          <w:sz w:val="24"/>
          <w:szCs w:val="24"/>
        </w:rPr>
        <w:t xml:space="preserve"> numerous gods, </w:t>
      </w:r>
      <w:r w:rsidR="00D4490A" w:rsidRPr="00165DF2">
        <w:rPr>
          <w:rFonts w:asciiTheme="minorBidi" w:hAnsiTheme="minorBidi" w:cstheme="minorBidi"/>
          <w:sz w:val="24"/>
          <w:szCs w:val="24"/>
        </w:rPr>
        <w:t>of whom</w:t>
      </w:r>
      <w:r w:rsidR="00780C50" w:rsidRPr="00165DF2">
        <w:rPr>
          <w:rFonts w:asciiTheme="minorBidi" w:hAnsiTheme="minorBidi" w:cstheme="minorBidi"/>
          <w:sz w:val="24"/>
          <w:szCs w:val="24"/>
        </w:rPr>
        <w:t xml:space="preserve"> Avraham’s God is the chief of the pantheon.</w:t>
      </w:r>
    </w:p>
    <w:p w:rsidR="00E57885" w:rsidRPr="00165DF2" w:rsidRDefault="00780C50" w:rsidP="00165DF2">
      <w:pPr>
        <w:pStyle w:val="ListParagraph"/>
        <w:numPr>
          <w:ilvl w:val="0"/>
          <w:numId w:val="7"/>
        </w:numPr>
        <w:tabs>
          <w:tab w:val="left" w:pos="2160"/>
        </w:tabs>
        <w:bidi w:val="0"/>
        <w:jc w:val="both"/>
        <w:rPr>
          <w:rFonts w:asciiTheme="minorBidi" w:hAnsiTheme="minorBidi" w:cstheme="minorBidi"/>
          <w:sz w:val="24"/>
          <w:szCs w:val="24"/>
        </w:rPr>
      </w:pPr>
      <w:r w:rsidRPr="00165DF2">
        <w:rPr>
          <w:rFonts w:asciiTheme="minorBidi" w:hAnsiTheme="minorBidi" w:cstheme="minorBidi"/>
          <w:b/>
          <w:bCs/>
          <w:sz w:val="24"/>
          <w:szCs w:val="24"/>
        </w:rPr>
        <w:t>Alterations to prevent the desecration of God’s name</w:t>
      </w:r>
      <w:r w:rsidR="00701194"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Pr="00165DF2">
        <w:rPr>
          <w:rFonts w:asciiTheme="minorBidi" w:hAnsiTheme="minorBidi" w:cstheme="minorBidi"/>
          <w:sz w:val="24"/>
          <w:szCs w:val="24"/>
        </w:rPr>
        <w:t xml:space="preserve">For example, the </w:t>
      </w:r>
      <w:r w:rsidR="00E57885" w:rsidRPr="00165DF2">
        <w:rPr>
          <w:rFonts w:asciiTheme="minorBidi" w:hAnsiTheme="minorBidi" w:cstheme="minorBidi"/>
          <w:sz w:val="24"/>
          <w:szCs w:val="24"/>
        </w:rPr>
        <w:t>Torah reports (12:17), “And God plagued Pharaoh and his house with great plagues because of the matter of Sarai</w:t>
      </w:r>
      <w:r w:rsidR="00D4490A" w:rsidRPr="00165DF2">
        <w:rPr>
          <w:rFonts w:asciiTheme="minorBidi" w:hAnsiTheme="minorBidi" w:cstheme="minorBidi"/>
          <w:sz w:val="24"/>
          <w:szCs w:val="24"/>
        </w:rPr>
        <w:t xml:space="preserve">, </w:t>
      </w:r>
      <w:r w:rsidR="00E57885" w:rsidRPr="00165DF2">
        <w:rPr>
          <w:rFonts w:asciiTheme="minorBidi" w:hAnsiTheme="minorBidi" w:cstheme="minorBidi"/>
          <w:sz w:val="24"/>
          <w:szCs w:val="24"/>
        </w:rPr>
        <w:t>Avram's wife</w:t>
      </w:r>
      <w:r w:rsidR="00701194" w:rsidRPr="00165DF2">
        <w:rPr>
          <w:rFonts w:asciiTheme="minorBidi" w:hAnsiTheme="minorBidi" w:cstheme="minorBidi"/>
          <w:sz w:val="24"/>
          <w:szCs w:val="24"/>
        </w:rPr>
        <w:t>,”</w:t>
      </w:r>
      <w:r w:rsidR="00E57885" w:rsidRPr="00165DF2">
        <w:rPr>
          <w:rFonts w:asciiTheme="minorBidi" w:hAnsiTheme="minorBidi" w:cstheme="minorBidi"/>
          <w:sz w:val="24"/>
          <w:szCs w:val="24"/>
        </w:rPr>
        <w:t xml:space="preserve"> </w:t>
      </w:r>
      <w:r w:rsidR="00D4490A" w:rsidRPr="00165DF2">
        <w:rPr>
          <w:rFonts w:asciiTheme="minorBidi" w:hAnsiTheme="minorBidi" w:cstheme="minorBidi"/>
          <w:sz w:val="24"/>
          <w:szCs w:val="24"/>
        </w:rPr>
        <w:t>but</w:t>
      </w:r>
      <w:r w:rsidR="00E57885" w:rsidRPr="00165DF2">
        <w:rPr>
          <w:rFonts w:asciiTheme="minorBidi" w:hAnsiTheme="minorBidi" w:cstheme="minorBidi"/>
          <w:sz w:val="24"/>
          <w:szCs w:val="24"/>
        </w:rPr>
        <w:t xml:space="preserve"> </w:t>
      </w:r>
      <w:r w:rsidR="00D33E20" w:rsidRPr="00165DF2">
        <w:rPr>
          <w:rFonts w:asciiTheme="minorBidi" w:hAnsiTheme="minorBidi" w:cstheme="minorBidi"/>
          <w:sz w:val="24"/>
          <w:szCs w:val="24"/>
        </w:rPr>
        <w:t>Rasag</w:t>
      </w:r>
      <w:r w:rsidR="00701194" w:rsidRPr="00165DF2">
        <w:rPr>
          <w:rFonts w:asciiTheme="minorBidi" w:hAnsiTheme="minorBidi" w:cstheme="minorBidi"/>
          <w:sz w:val="24"/>
          <w:szCs w:val="24"/>
        </w:rPr>
        <w:t xml:space="preserve"> renders this,</w:t>
      </w:r>
      <w:r w:rsidR="00E57885" w:rsidRPr="00165DF2">
        <w:rPr>
          <w:rFonts w:asciiTheme="minorBidi" w:hAnsiTheme="minorBidi" w:cstheme="minorBidi"/>
          <w:sz w:val="24"/>
          <w:szCs w:val="24"/>
        </w:rPr>
        <w:t xml:space="preserve"> “And God informed Pharaoh that he would bring on him and his house great plagues on Sarai’s account.” This is in order to avoid the claim that God punishes Pharaoh </w:t>
      </w:r>
      <w:r w:rsidR="00701194" w:rsidRPr="00165DF2">
        <w:rPr>
          <w:rFonts w:asciiTheme="minorBidi" w:hAnsiTheme="minorBidi" w:cstheme="minorBidi"/>
          <w:sz w:val="24"/>
          <w:szCs w:val="24"/>
        </w:rPr>
        <w:t>even though</w:t>
      </w:r>
      <w:r w:rsidR="00E57885" w:rsidRPr="00165DF2">
        <w:rPr>
          <w:rFonts w:asciiTheme="minorBidi" w:hAnsiTheme="minorBidi" w:cstheme="minorBidi"/>
          <w:sz w:val="24"/>
          <w:szCs w:val="24"/>
        </w:rPr>
        <w:t xml:space="preserve"> Pharaoh does not </w:t>
      </w:r>
      <w:r w:rsidR="00EF5DE3" w:rsidRPr="00165DF2">
        <w:rPr>
          <w:rFonts w:asciiTheme="minorBidi" w:hAnsiTheme="minorBidi" w:cstheme="minorBidi"/>
          <w:sz w:val="24"/>
          <w:szCs w:val="24"/>
        </w:rPr>
        <w:t xml:space="preserve">yet </w:t>
      </w:r>
      <w:r w:rsidR="00E57885" w:rsidRPr="00165DF2">
        <w:rPr>
          <w:rFonts w:asciiTheme="minorBidi" w:hAnsiTheme="minorBidi" w:cstheme="minorBidi"/>
          <w:sz w:val="24"/>
          <w:szCs w:val="24"/>
        </w:rPr>
        <w:t>know that Sarai is a married woman.</w:t>
      </w:r>
    </w:p>
    <w:p w:rsidR="00E57885" w:rsidRPr="00165DF2" w:rsidRDefault="00E57885" w:rsidP="00165DF2">
      <w:pPr>
        <w:pStyle w:val="ListParagraph"/>
        <w:tabs>
          <w:tab w:val="left" w:pos="2160"/>
        </w:tabs>
        <w:bidi w:val="0"/>
        <w:ind w:firstLine="0"/>
        <w:jc w:val="both"/>
        <w:rPr>
          <w:rFonts w:asciiTheme="minorBidi" w:hAnsiTheme="minorBidi" w:cstheme="minorBidi"/>
          <w:sz w:val="24"/>
          <w:szCs w:val="24"/>
        </w:rPr>
      </w:pPr>
    </w:p>
    <w:p w:rsidR="00E57885" w:rsidRPr="00165DF2" w:rsidRDefault="00E57885" w:rsidP="00165DF2">
      <w:pPr>
        <w:pStyle w:val="ListParagraph"/>
        <w:tabs>
          <w:tab w:val="left" w:pos="2160"/>
        </w:tabs>
        <w:bidi w:val="0"/>
        <w:ind w:left="0" w:firstLine="0"/>
        <w:jc w:val="both"/>
        <w:rPr>
          <w:rFonts w:asciiTheme="minorBidi" w:hAnsiTheme="minorBidi" w:cstheme="minorBidi"/>
          <w:b/>
          <w:bCs/>
          <w:sz w:val="24"/>
          <w:szCs w:val="24"/>
        </w:rPr>
      </w:pPr>
      <w:r w:rsidRPr="00165DF2">
        <w:rPr>
          <w:rFonts w:asciiTheme="minorBidi" w:hAnsiTheme="minorBidi" w:cstheme="minorBidi"/>
          <w:b/>
          <w:bCs/>
          <w:sz w:val="24"/>
          <w:szCs w:val="24"/>
        </w:rPr>
        <w:t xml:space="preserve">Characteristics of the </w:t>
      </w:r>
      <w:r w:rsidR="00831BC8" w:rsidRPr="00165DF2">
        <w:rPr>
          <w:rFonts w:asciiTheme="minorBidi" w:hAnsiTheme="minorBidi" w:cstheme="minorBidi"/>
          <w:b/>
          <w:bCs/>
          <w:i/>
          <w:sz w:val="24"/>
          <w:szCs w:val="24"/>
        </w:rPr>
        <w:t>Peirush Ha-arokh</w:t>
      </w:r>
    </w:p>
    <w:p w:rsidR="00165DF2" w:rsidRDefault="00165DF2" w:rsidP="00165DF2">
      <w:pPr>
        <w:pStyle w:val="ListParagraph"/>
        <w:tabs>
          <w:tab w:val="left" w:pos="2160"/>
        </w:tabs>
        <w:bidi w:val="0"/>
        <w:ind w:left="0" w:firstLine="720"/>
        <w:jc w:val="both"/>
        <w:rPr>
          <w:rFonts w:asciiTheme="minorBidi" w:hAnsiTheme="minorBidi" w:cstheme="minorBidi"/>
          <w:sz w:val="24"/>
          <w:szCs w:val="24"/>
        </w:rPr>
      </w:pPr>
    </w:p>
    <w:p w:rsidR="00EF5DE3" w:rsidRPr="00165DF2" w:rsidRDefault="00701194" w:rsidP="00165DF2">
      <w:pPr>
        <w:pStyle w:val="ListParagraph"/>
        <w:tabs>
          <w:tab w:val="left" w:pos="2160"/>
        </w:tabs>
        <w:bidi w:val="0"/>
        <w:ind w:left="0" w:firstLine="720"/>
        <w:jc w:val="both"/>
        <w:rPr>
          <w:rFonts w:asciiTheme="minorBidi" w:hAnsiTheme="minorBidi" w:cstheme="minorBidi"/>
          <w:sz w:val="24"/>
          <w:szCs w:val="24"/>
        </w:rPr>
      </w:pPr>
      <w:r w:rsidRPr="00165DF2">
        <w:rPr>
          <w:rFonts w:asciiTheme="minorBidi" w:hAnsiTheme="minorBidi" w:cstheme="minorBidi"/>
          <w:sz w:val="24"/>
          <w:szCs w:val="24"/>
        </w:rPr>
        <w:t>Unfortunately</w:t>
      </w:r>
      <w:r w:rsidR="00E57885" w:rsidRPr="00165DF2">
        <w:rPr>
          <w:rFonts w:asciiTheme="minorBidi" w:hAnsiTheme="minorBidi" w:cstheme="minorBidi"/>
          <w:sz w:val="24"/>
          <w:szCs w:val="24"/>
        </w:rPr>
        <w:t xml:space="preserve">, </w:t>
      </w:r>
      <w:r w:rsidR="00EF5DE3" w:rsidRPr="00165DF2">
        <w:rPr>
          <w:rFonts w:asciiTheme="minorBidi" w:hAnsiTheme="minorBidi" w:cstheme="minorBidi"/>
          <w:sz w:val="24"/>
          <w:szCs w:val="24"/>
        </w:rPr>
        <w:t>we have no complete</w:t>
      </w:r>
      <w:r w:rsidR="00E57885" w:rsidRPr="00165DF2">
        <w:rPr>
          <w:rFonts w:asciiTheme="minorBidi" w:hAnsiTheme="minorBidi" w:cstheme="minorBidi"/>
          <w:sz w:val="24"/>
          <w:szCs w:val="24"/>
        </w:rPr>
        <w:t xml:space="preserve"> manuscript of the </w:t>
      </w:r>
      <w:r w:rsidR="00831BC8" w:rsidRPr="00165DF2">
        <w:rPr>
          <w:rFonts w:asciiTheme="minorBidi" w:hAnsiTheme="minorBidi" w:cstheme="minorBidi"/>
          <w:i/>
          <w:sz w:val="24"/>
          <w:szCs w:val="24"/>
        </w:rPr>
        <w:t>Peirush Ha-arokh</w:t>
      </w:r>
      <w:r w:rsidR="00E57885" w:rsidRPr="00165DF2">
        <w:rPr>
          <w:rFonts w:asciiTheme="minorBidi" w:hAnsiTheme="minorBidi" w:cstheme="minorBidi"/>
          <w:sz w:val="24"/>
          <w:szCs w:val="24"/>
        </w:rPr>
        <w:t xml:space="preserve"> of </w:t>
      </w:r>
      <w:r w:rsidR="00D33E20" w:rsidRPr="00165DF2">
        <w:rPr>
          <w:rFonts w:asciiTheme="minorBidi" w:hAnsiTheme="minorBidi" w:cstheme="minorBidi"/>
          <w:sz w:val="24"/>
          <w:szCs w:val="24"/>
        </w:rPr>
        <w:t>Rasag</w:t>
      </w:r>
      <w:r w:rsidR="00E57885" w:rsidRPr="00165DF2">
        <w:rPr>
          <w:rFonts w:asciiTheme="minorBidi" w:hAnsiTheme="minorBidi" w:cstheme="minorBidi"/>
          <w:sz w:val="24"/>
          <w:szCs w:val="24"/>
        </w:rPr>
        <w:t xml:space="preserve">, </w:t>
      </w:r>
      <w:r w:rsidR="00EF5DE3" w:rsidRPr="00165DF2">
        <w:rPr>
          <w:rFonts w:asciiTheme="minorBidi" w:hAnsiTheme="minorBidi" w:cstheme="minorBidi"/>
          <w:sz w:val="24"/>
          <w:szCs w:val="24"/>
        </w:rPr>
        <w:t xml:space="preserve">only </w:t>
      </w:r>
      <w:r w:rsidR="00E57885" w:rsidRPr="00165DF2">
        <w:rPr>
          <w:rFonts w:asciiTheme="minorBidi" w:hAnsiTheme="minorBidi" w:cstheme="minorBidi"/>
          <w:sz w:val="24"/>
          <w:szCs w:val="24"/>
        </w:rPr>
        <w:t xml:space="preserve">parts of the Book of </w:t>
      </w:r>
      <w:r w:rsidR="00D33E20" w:rsidRPr="00165DF2">
        <w:rPr>
          <w:rFonts w:asciiTheme="minorBidi" w:hAnsiTheme="minorBidi" w:cstheme="minorBidi"/>
          <w:i/>
          <w:sz w:val="24"/>
          <w:szCs w:val="24"/>
        </w:rPr>
        <w:t>Bereishit</w:t>
      </w:r>
      <w:r w:rsidR="00E57885" w:rsidRPr="00165DF2">
        <w:rPr>
          <w:rFonts w:asciiTheme="minorBidi" w:hAnsiTheme="minorBidi" w:cstheme="minorBidi"/>
          <w:sz w:val="24"/>
          <w:szCs w:val="24"/>
        </w:rPr>
        <w:t xml:space="preserve"> and parts of the Book of </w:t>
      </w:r>
      <w:r w:rsidR="00D33E20" w:rsidRPr="00165DF2">
        <w:rPr>
          <w:rFonts w:asciiTheme="minorBidi" w:hAnsiTheme="minorBidi" w:cstheme="minorBidi"/>
          <w:i/>
          <w:sz w:val="24"/>
          <w:szCs w:val="24"/>
        </w:rPr>
        <w:t>Shemot</w:t>
      </w:r>
      <w:r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00EF5DE3" w:rsidRPr="00165DF2">
        <w:rPr>
          <w:rFonts w:asciiTheme="minorBidi" w:hAnsiTheme="minorBidi" w:cstheme="minorBidi"/>
          <w:sz w:val="24"/>
          <w:szCs w:val="24"/>
        </w:rPr>
        <w:t>This</w:t>
      </w:r>
      <w:r w:rsidR="00E57885" w:rsidRPr="00165DF2">
        <w:rPr>
          <w:rFonts w:asciiTheme="minorBidi" w:hAnsiTheme="minorBidi" w:cstheme="minorBidi"/>
          <w:sz w:val="24"/>
          <w:szCs w:val="24"/>
        </w:rPr>
        <w:t xml:space="preserve"> is a true shame</w:t>
      </w:r>
      <w:r w:rsidRPr="00165DF2">
        <w:rPr>
          <w:rFonts w:asciiTheme="minorBidi" w:hAnsiTheme="minorBidi" w:cstheme="minorBidi"/>
          <w:sz w:val="24"/>
          <w:szCs w:val="24"/>
        </w:rPr>
        <w:t xml:space="preserve">. </w:t>
      </w:r>
      <w:r w:rsidR="00E57885" w:rsidRPr="00165DF2">
        <w:rPr>
          <w:rFonts w:asciiTheme="minorBidi" w:hAnsiTheme="minorBidi" w:cstheme="minorBidi"/>
          <w:sz w:val="24"/>
          <w:szCs w:val="24"/>
        </w:rPr>
        <w:t xml:space="preserve">In any case, in his introduction to the </w:t>
      </w:r>
      <w:r w:rsidR="00831BC8" w:rsidRPr="00165DF2">
        <w:rPr>
          <w:rFonts w:asciiTheme="minorBidi" w:hAnsiTheme="minorBidi" w:cstheme="minorBidi"/>
          <w:i/>
          <w:sz w:val="24"/>
          <w:szCs w:val="24"/>
        </w:rPr>
        <w:t>Peirush Ha-arokh</w:t>
      </w:r>
      <w:r w:rsidR="00E57885" w:rsidRPr="00165DF2">
        <w:rPr>
          <w:rFonts w:asciiTheme="minorBidi" w:hAnsiTheme="minorBidi" w:cstheme="minorBidi"/>
          <w:sz w:val="24"/>
          <w:szCs w:val="24"/>
        </w:rPr>
        <w:t xml:space="preserve">, </w:t>
      </w:r>
      <w:r w:rsidR="00D33E20" w:rsidRPr="00165DF2">
        <w:rPr>
          <w:rFonts w:asciiTheme="minorBidi" w:hAnsiTheme="minorBidi" w:cstheme="minorBidi"/>
          <w:sz w:val="24"/>
          <w:szCs w:val="24"/>
        </w:rPr>
        <w:t>Rasag</w:t>
      </w:r>
      <w:r w:rsidR="00E57885" w:rsidRPr="00165DF2">
        <w:rPr>
          <w:rFonts w:asciiTheme="minorBidi" w:hAnsiTheme="minorBidi" w:cstheme="minorBidi"/>
          <w:sz w:val="24"/>
          <w:szCs w:val="24"/>
        </w:rPr>
        <w:t xml:space="preserve"> </w:t>
      </w:r>
      <w:r w:rsidRPr="00165DF2">
        <w:rPr>
          <w:rFonts w:asciiTheme="minorBidi" w:hAnsiTheme="minorBidi" w:cstheme="minorBidi"/>
          <w:sz w:val="24"/>
          <w:szCs w:val="24"/>
        </w:rPr>
        <w:t>explains</w:t>
      </w:r>
      <w:r w:rsidR="00E57885" w:rsidRPr="00165DF2">
        <w:rPr>
          <w:rFonts w:asciiTheme="minorBidi" w:hAnsiTheme="minorBidi" w:cstheme="minorBidi"/>
          <w:sz w:val="24"/>
          <w:szCs w:val="24"/>
        </w:rPr>
        <w:t xml:space="preserve"> the methodology of his commentary </w:t>
      </w:r>
      <w:r w:rsidRPr="00165DF2">
        <w:rPr>
          <w:rFonts w:asciiTheme="minorBidi" w:hAnsiTheme="minorBidi" w:cstheme="minorBidi"/>
          <w:sz w:val="24"/>
          <w:szCs w:val="24"/>
        </w:rPr>
        <w:t>to</w:t>
      </w:r>
      <w:r w:rsidR="00E57885" w:rsidRPr="00165DF2">
        <w:rPr>
          <w:rFonts w:asciiTheme="minorBidi" w:hAnsiTheme="minorBidi" w:cstheme="minorBidi"/>
          <w:sz w:val="24"/>
          <w:szCs w:val="24"/>
        </w:rPr>
        <w:t xml:space="preserve"> </w:t>
      </w:r>
      <w:r w:rsidR="00EF5DE3" w:rsidRPr="00165DF2">
        <w:rPr>
          <w:rFonts w:asciiTheme="minorBidi" w:hAnsiTheme="minorBidi" w:cstheme="minorBidi"/>
          <w:sz w:val="24"/>
          <w:szCs w:val="24"/>
        </w:rPr>
        <w:t>his readers:</w:t>
      </w:r>
      <w:r w:rsidR="00E57885" w:rsidRPr="00165DF2">
        <w:rPr>
          <w:rStyle w:val="FootnoteCharacters"/>
          <w:rFonts w:asciiTheme="minorBidi" w:hAnsiTheme="minorBidi" w:cstheme="minorBidi"/>
          <w:sz w:val="24"/>
          <w:szCs w:val="24"/>
          <w:vertAlign w:val="superscript"/>
        </w:rPr>
        <w:footnoteReference w:id="12"/>
      </w:r>
      <w:r w:rsidR="00E57885" w:rsidRPr="00165DF2">
        <w:rPr>
          <w:rFonts w:asciiTheme="minorBidi" w:hAnsiTheme="minorBidi" w:cstheme="minorBidi"/>
          <w:sz w:val="24"/>
          <w:szCs w:val="24"/>
        </w:rPr>
        <w:t xml:space="preserve"> </w:t>
      </w:r>
    </w:p>
    <w:p w:rsidR="007B3AD4" w:rsidRPr="00165DF2" w:rsidRDefault="00E57885"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 xml:space="preserve">  </w:t>
      </w:r>
      <w:r w:rsidR="00BA54E9" w:rsidRPr="00165DF2">
        <w:rPr>
          <w:rFonts w:asciiTheme="minorBidi" w:hAnsiTheme="minorBidi" w:cstheme="minorBidi"/>
          <w:sz w:val="24"/>
          <w:szCs w:val="24"/>
        </w:rPr>
        <w:t xml:space="preserve">  </w:t>
      </w:r>
      <w:r w:rsidR="00780C50" w:rsidRPr="00165DF2">
        <w:rPr>
          <w:rFonts w:asciiTheme="minorBidi" w:hAnsiTheme="minorBidi" w:cstheme="minorBidi"/>
          <w:sz w:val="24"/>
          <w:szCs w:val="24"/>
        </w:rPr>
        <w:t xml:space="preserve">   </w:t>
      </w:r>
    </w:p>
    <w:p w:rsidR="008007A7" w:rsidRPr="00165DF2" w:rsidRDefault="008007A7"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 xml:space="preserve">It is fitting for every thinking person to always </w:t>
      </w:r>
      <w:r w:rsidR="00EF5DE3" w:rsidRPr="00165DF2">
        <w:rPr>
          <w:rFonts w:asciiTheme="minorBidi" w:hAnsiTheme="minorBidi" w:cstheme="minorBidi"/>
          <w:sz w:val="24"/>
          <w:szCs w:val="24"/>
        </w:rPr>
        <w:t xml:space="preserve">take hold of </w:t>
      </w:r>
      <w:r w:rsidRPr="00165DF2">
        <w:rPr>
          <w:rFonts w:asciiTheme="minorBidi" w:hAnsiTheme="minorBidi" w:cstheme="minorBidi"/>
          <w:sz w:val="24"/>
          <w:szCs w:val="24"/>
        </w:rPr>
        <w:t>the Torah according to the simple meaning of the words</w:t>
      </w:r>
      <w:r w:rsidR="00EF5DE3" w:rsidRPr="00165DF2">
        <w:rPr>
          <w:rFonts w:asciiTheme="minorBidi" w:hAnsiTheme="minorBidi" w:cstheme="minorBidi"/>
          <w:sz w:val="24"/>
          <w:szCs w:val="24"/>
        </w:rPr>
        <w:t>,</w:t>
      </w:r>
      <w:r w:rsidRPr="00165DF2">
        <w:rPr>
          <w:rFonts w:asciiTheme="minorBidi" w:hAnsiTheme="minorBidi" w:cstheme="minorBidi"/>
          <w:sz w:val="24"/>
          <w:szCs w:val="24"/>
        </w:rPr>
        <w:t xml:space="preserve"> wh</w:t>
      </w:r>
      <w:r w:rsidR="00EF5DE3" w:rsidRPr="00165DF2">
        <w:rPr>
          <w:rFonts w:asciiTheme="minorBidi" w:hAnsiTheme="minorBidi" w:cstheme="minorBidi"/>
          <w:sz w:val="24"/>
          <w:szCs w:val="24"/>
        </w:rPr>
        <w:t xml:space="preserve">at </w:t>
      </w:r>
      <w:r w:rsidRPr="00165DF2">
        <w:rPr>
          <w:rFonts w:asciiTheme="minorBidi" w:hAnsiTheme="minorBidi" w:cstheme="minorBidi"/>
          <w:sz w:val="24"/>
          <w:szCs w:val="24"/>
        </w:rPr>
        <w:t xml:space="preserve">is most common among those who speak his language and the most useful… unless sense or logic contradicts this </w:t>
      </w:r>
      <w:r w:rsidR="002B2C03" w:rsidRPr="00165DF2">
        <w:rPr>
          <w:rFonts w:asciiTheme="minorBidi" w:hAnsiTheme="minorBidi" w:cstheme="minorBidi"/>
          <w:sz w:val="24"/>
          <w:szCs w:val="24"/>
        </w:rPr>
        <w:t>expression</w:t>
      </w:r>
      <w:r w:rsidRPr="00165DF2">
        <w:rPr>
          <w:rFonts w:asciiTheme="minorBidi" w:hAnsiTheme="minorBidi" w:cstheme="minorBidi"/>
          <w:sz w:val="24"/>
          <w:szCs w:val="24"/>
        </w:rPr>
        <w:t xml:space="preserve">, </w:t>
      </w:r>
      <w:r w:rsidR="002B2C03" w:rsidRPr="00165DF2">
        <w:rPr>
          <w:rFonts w:asciiTheme="minorBidi" w:hAnsiTheme="minorBidi" w:cstheme="minorBidi"/>
          <w:sz w:val="24"/>
          <w:szCs w:val="24"/>
        </w:rPr>
        <w:t>or if the simple meaning of the</w:t>
      </w:r>
      <w:r w:rsidRPr="00165DF2">
        <w:rPr>
          <w:rFonts w:asciiTheme="minorBidi" w:hAnsiTheme="minorBidi" w:cstheme="minorBidi"/>
          <w:sz w:val="24"/>
          <w:szCs w:val="24"/>
        </w:rPr>
        <w:t xml:space="preserve"> </w:t>
      </w:r>
      <w:r w:rsidR="002B2C03" w:rsidRPr="00165DF2">
        <w:rPr>
          <w:rFonts w:asciiTheme="minorBidi" w:hAnsiTheme="minorBidi" w:cstheme="minorBidi"/>
          <w:sz w:val="24"/>
          <w:szCs w:val="24"/>
        </w:rPr>
        <w:lastRenderedPageBreak/>
        <w:t>expression</w:t>
      </w:r>
      <w:r w:rsidR="00EF5DE3" w:rsidRPr="00165DF2">
        <w:rPr>
          <w:rFonts w:asciiTheme="minorBidi" w:hAnsiTheme="minorBidi" w:cstheme="minorBidi"/>
          <w:sz w:val="24"/>
          <w:szCs w:val="24"/>
        </w:rPr>
        <w:t xml:space="preserve"> c</w:t>
      </w:r>
      <w:r w:rsidRPr="00165DF2">
        <w:rPr>
          <w:rFonts w:asciiTheme="minorBidi" w:hAnsiTheme="minorBidi" w:cstheme="minorBidi"/>
          <w:sz w:val="24"/>
          <w:szCs w:val="24"/>
        </w:rPr>
        <w:t>ontradicts a different verse or contradicts the prophetic tradition.</w:t>
      </w:r>
    </w:p>
    <w:p w:rsidR="008007A7" w:rsidRPr="00165DF2" w:rsidRDefault="008007A7" w:rsidP="00165DF2">
      <w:pPr>
        <w:pStyle w:val="ListParagraph"/>
        <w:tabs>
          <w:tab w:val="left" w:pos="2160"/>
        </w:tabs>
        <w:bidi w:val="0"/>
        <w:ind w:firstLine="0"/>
        <w:jc w:val="both"/>
        <w:rPr>
          <w:rFonts w:asciiTheme="minorBidi" w:hAnsiTheme="minorBidi" w:cstheme="minorBidi"/>
          <w:sz w:val="24"/>
          <w:szCs w:val="24"/>
        </w:rPr>
      </w:pPr>
    </w:p>
    <w:p w:rsidR="008007A7" w:rsidRPr="00165DF2" w:rsidRDefault="00701194" w:rsidP="00165DF2">
      <w:pPr>
        <w:pStyle w:val="ListParagraph"/>
        <w:tabs>
          <w:tab w:val="left" w:pos="2160"/>
        </w:tabs>
        <w:bidi w:val="0"/>
        <w:ind w:left="0" w:firstLine="720"/>
        <w:jc w:val="both"/>
        <w:rPr>
          <w:rFonts w:asciiTheme="minorBidi" w:hAnsiTheme="minorBidi" w:cstheme="minorBidi"/>
          <w:sz w:val="24"/>
          <w:szCs w:val="24"/>
        </w:rPr>
      </w:pPr>
      <w:r w:rsidRPr="00165DF2">
        <w:rPr>
          <w:rFonts w:asciiTheme="minorBidi" w:hAnsiTheme="minorBidi" w:cstheme="minorBidi"/>
          <w:sz w:val="24"/>
          <w:szCs w:val="24"/>
        </w:rPr>
        <w:t>Accordingly,</w:t>
      </w:r>
      <w:r w:rsidR="00D33E20" w:rsidRPr="00165DF2">
        <w:rPr>
          <w:rFonts w:asciiTheme="minorBidi" w:hAnsiTheme="minorBidi" w:cstheme="minorBidi"/>
          <w:sz w:val="24"/>
          <w:szCs w:val="24"/>
        </w:rPr>
        <w:t xml:space="preserve"> Rasag</w:t>
      </w:r>
      <w:r w:rsidR="002B2C03" w:rsidRPr="00165DF2">
        <w:rPr>
          <w:rFonts w:asciiTheme="minorBidi" w:hAnsiTheme="minorBidi" w:cstheme="minorBidi"/>
          <w:sz w:val="24"/>
          <w:szCs w:val="24"/>
        </w:rPr>
        <w:t>’s modus operandi is to</w:t>
      </w:r>
      <w:r w:rsidR="008007A7" w:rsidRPr="00165DF2">
        <w:rPr>
          <w:rFonts w:asciiTheme="minorBidi" w:hAnsiTheme="minorBidi" w:cstheme="minorBidi"/>
          <w:sz w:val="24"/>
          <w:szCs w:val="24"/>
        </w:rPr>
        <w:t xml:space="preserve"> explain the verses according to their simple meaning, unless:</w:t>
      </w:r>
    </w:p>
    <w:p w:rsidR="002B2C03" w:rsidRPr="00165DF2" w:rsidRDefault="002B2C03" w:rsidP="00165DF2">
      <w:pPr>
        <w:pStyle w:val="ListParagraph"/>
        <w:tabs>
          <w:tab w:val="left" w:pos="2160"/>
        </w:tabs>
        <w:bidi w:val="0"/>
        <w:ind w:left="0"/>
        <w:jc w:val="both"/>
        <w:rPr>
          <w:rFonts w:asciiTheme="minorBidi" w:hAnsiTheme="minorBidi" w:cstheme="minorBidi"/>
          <w:sz w:val="24"/>
          <w:szCs w:val="24"/>
        </w:rPr>
      </w:pPr>
    </w:p>
    <w:p w:rsidR="008007A7" w:rsidRPr="00165DF2" w:rsidRDefault="008007A7" w:rsidP="00165DF2">
      <w:pPr>
        <w:pStyle w:val="ListParagraph"/>
        <w:numPr>
          <w:ilvl w:val="0"/>
          <w:numId w:val="8"/>
        </w:numPr>
        <w:tabs>
          <w:tab w:val="left" w:pos="2160"/>
        </w:tabs>
        <w:bidi w:val="0"/>
        <w:jc w:val="both"/>
        <w:rPr>
          <w:rFonts w:asciiTheme="minorBidi" w:hAnsiTheme="minorBidi" w:cstheme="minorBidi"/>
          <w:sz w:val="24"/>
          <w:szCs w:val="24"/>
        </w:rPr>
      </w:pPr>
      <w:r w:rsidRPr="00165DF2">
        <w:rPr>
          <w:rFonts w:asciiTheme="minorBidi" w:hAnsiTheme="minorBidi" w:cstheme="minorBidi"/>
          <w:sz w:val="24"/>
          <w:szCs w:val="24"/>
        </w:rPr>
        <w:t xml:space="preserve">The sense (our sensory perception of the world) refutes the </w:t>
      </w:r>
      <w:r w:rsidR="002B2C03" w:rsidRPr="00165DF2">
        <w:rPr>
          <w:rFonts w:asciiTheme="minorBidi" w:hAnsiTheme="minorBidi" w:cstheme="minorBidi"/>
          <w:i/>
          <w:sz w:val="24"/>
          <w:szCs w:val="24"/>
        </w:rPr>
        <w:t>peshat</w:t>
      </w:r>
      <w:r w:rsidRPr="00165DF2">
        <w:rPr>
          <w:rFonts w:asciiTheme="minorBidi" w:hAnsiTheme="minorBidi" w:cstheme="minorBidi"/>
          <w:sz w:val="24"/>
          <w:szCs w:val="24"/>
        </w:rPr>
        <w:t>.</w:t>
      </w:r>
    </w:p>
    <w:p w:rsidR="008007A7" w:rsidRPr="00165DF2" w:rsidRDefault="008007A7" w:rsidP="00165DF2">
      <w:pPr>
        <w:pStyle w:val="ListParagraph"/>
        <w:numPr>
          <w:ilvl w:val="0"/>
          <w:numId w:val="8"/>
        </w:numPr>
        <w:tabs>
          <w:tab w:val="left" w:pos="2160"/>
        </w:tabs>
        <w:bidi w:val="0"/>
        <w:jc w:val="both"/>
        <w:rPr>
          <w:rFonts w:asciiTheme="minorBidi" w:hAnsiTheme="minorBidi" w:cstheme="minorBidi"/>
          <w:sz w:val="24"/>
          <w:szCs w:val="24"/>
        </w:rPr>
      </w:pPr>
      <w:r w:rsidRPr="00165DF2">
        <w:rPr>
          <w:rFonts w:asciiTheme="minorBidi" w:hAnsiTheme="minorBidi" w:cstheme="minorBidi"/>
          <w:sz w:val="24"/>
          <w:szCs w:val="24"/>
        </w:rPr>
        <w:t xml:space="preserve">The intellect refutes the </w:t>
      </w:r>
      <w:r w:rsidR="002B2C03" w:rsidRPr="00165DF2">
        <w:rPr>
          <w:rFonts w:asciiTheme="minorBidi" w:hAnsiTheme="minorBidi" w:cstheme="minorBidi"/>
          <w:i/>
          <w:sz w:val="24"/>
          <w:szCs w:val="24"/>
        </w:rPr>
        <w:t>peshat</w:t>
      </w:r>
      <w:r w:rsidRPr="00165DF2">
        <w:rPr>
          <w:rFonts w:asciiTheme="minorBidi" w:hAnsiTheme="minorBidi" w:cstheme="minorBidi"/>
          <w:sz w:val="24"/>
          <w:szCs w:val="24"/>
        </w:rPr>
        <w:t>.</w:t>
      </w:r>
    </w:p>
    <w:p w:rsidR="008007A7" w:rsidRPr="00165DF2" w:rsidRDefault="008007A7" w:rsidP="00165DF2">
      <w:pPr>
        <w:pStyle w:val="ListParagraph"/>
        <w:numPr>
          <w:ilvl w:val="0"/>
          <w:numId w:val="8"/>
        </w:numPr>
        <w:tabs>
          <w:tab w:val="left" w:pos="2160"/>
        </w:tabs>
        <w:bidi w:val="0"/>
        <w:jc w:val="both"/>
        <w:rPr>
          <w:rFonts w:asciiTheme="minorBidi" w:hAnsiTheme="minorBidi" w:cstheme="minorBidi"/>
          <w:sz w:val="24"/>
          <w:szCs w:val="24"/>
        </w:rPr>
      </w:pPr>
      <w:r w:rsidRPr="00165DF2">
        <w:rPr>
          <w:rFonts w:asciiTheme="minorBidi" w:hAnsiTheme="minorBidi" w:cstheme="minorBidi"/>
          <w:sz w:val="24"/>
          <w:szCs w:val="24"/>
        </w:rPr>
        <w:t>There are verses which contradict each other.</w:t>
      </w:r>
    </w:p>
    <w:p w:rsidR="008007A7" w:rsidRPr="00165DF2" w:rsidRDefault="008007A7" w:rsidP="00165DF2">
      <w:pPr>
        <w:pStyle w:val="ListParagraph"/>
        <w:numPr>
          <w:ilvl w:val="0"/>
          <w:numId w:val="8"/>
        </w:numPr>
        <w:tabs>
          <w:tab w:val="left" w:pos="2160"/>
        </w:tabs>
        <w:bidi w:val="0"/>
        <w:jc w:val="both"/>
        <w:rPr>
          <w:rFonts w:asciiTheme="minorBidi" w:hAnsiTheme="minorBidi" w:cstheme="minorBidi"/>
          <w:sz w:val="24"/>
          <w:szCs w:val="24"/>
        </w:rPr>
      </w:pPr>
      <w:r w:rsidRPr="00165DF2">
        <w:rPr>
          <w:rFonts w:asciiTheme="minorBidi" w:hAnsiTheme="minorBidi" w:cstheme="minorBidi"/>
          <w:sz w:val="24"/>
          <w:szCs w:val="24"/>
        </w:rPr>
        <w:t xml:space="preserve">The Sages’ tradition refutes the </w:t>
      </w:r>
      <w:r w:rsidR="002B2C03" w:rsidRPr="00165DF2">
        <w:rPr>
          <w:rFonts w:asciiTheme="minorBidi" w:hAnsiTheme="minorBidi" w:cstheme="minorBidi"/>
          <w:i/>
          <w:sz w:val="24"/>
          <w:szCs w:val="24"/>
        </w:rPr>
        <w:t>peshat</w:t>
      </w:r>
      <w:r w:rsidRPr="00165DF2">
        <w:rPr>
          <w:rFonts w:asciiTheme="minorBidi" w:hAnsiTheme="minorBidi" w:cstheme="minorBidi"/>
          <w:sz w:val="24"/>
          <w:szCs w:val="24"/>
        </w:rPr>
        <w:t>.</w:t>
      </w:r>
    </w:p>
    <w:p w:rsidR="002B2C03" w:rsidRPr="00165DF2" w:rsidRDefault="002B2C03" w:rsidP="00165DF2">
      <w:pPr>
        <w:pStyle w:val="ListParagraph"/>
        <w:tabs>
          <w:tab w:val="left" w:pos="2160"/>
        </w:tabs>
        <w:bidi w:val="0"/>
        <w:ind w:left="1080" w:firstLine="0"/>
        <w:jc w:val="both"/>
        <w:rPr>
          <w:rFonts w:asciiTheme="minorBidi" w:hAnsiTheme="minorBidi" w:cstheme="minorBidi"/>
          <w:sz w:val="24"/>
          <w:szCs w:val="24"/>
        </w:rPr>
      </w:pPr>
    </w:p>
    <w:p w:rsidR="002347D1" w:rsidRPr="00165DF2" w:rsidRDefault="002B2C03" w:rsidP="00165DF2">
      <w:pPr>
        <w:pStyle w:val="ListParagraph"/>
        <w:tabs>
          <w:tab w:val="left" w:pos="2160"/>
        </w:tabs>
        <w:bidi w:val="0"/>
        <w:ind w:left="0" w:firstLine="720"/>
        <w:jc w:val="both"/>
        <w:rPr>
          <w:rFonts w:asciiTheme="minorBidi" w:hAnsiTheme="minorBidi" w:cstheme="minorBidi"/>
          <w:sz w:val="24"/>
          <w:szCs w:val="24"/>
        </w:rPr>
      </w:pPr>
      <w:r w:rsidRPr="00165DF2">
        <w:rPr>
          <w:rFonts w:asciiTheme="minorBidi" w:hAnsiTheme="minorBidi" w:cstheme="minorBidi"/>
          <w:sz w:val="24"/>
          <w:szCs w:val="24"/>
        </w:rPr>
        <w:t xml:space="preserve">Due to the brevity of our discussion, we will deal at length only with the last of these caveats: </w:t>
      </w:r>
      <w:r w:rsidR="008007A7" w:rsidRPr="00165DF2">
        <w:rPr>
          <w:rFonts w:asciiTheme="minorBidi" w:hAnsiTheme="minorBidi" w:cstheme="minorBidi"/>
          <w:sz w:val="24"/>
          <w:szCs w:val="24"/>
        </w:rPr>
        <w:t xml:space="preserve">rejecting the </w:t>
      </w:r>
      <w:r w:rsidRPr="00165DF2">
        <w:rPr>
          <w:rFonts w:asciiTheme="minorBidi" w:hAnsiTheme="minorBidi" w:cstheme="minorBidi"/>
          <w:i/>
          <w:sz w:val="24"/>
          <w:szCs w:val="24"/>
        </w:rPr>
        <w:t>peshat</w:t>
      </w:r>
      <w:r w:rsidR="008007A7" w:rsidRPr="00165DF2">
        <w:rPr>
          <w:rFonts w:asciiTheme="minorBidi" w:hAnsiTheme="minorBidi" w:cstheme="minorBidi"/>
          <w:sz w:val="24"/>
          <w:szCs w:val="24"/>
        </w:rPr>
        <w:t xml:space="preserve"> when it contradicts the Sages’ tradition</w:t>
      </w:r>
      <w:r w:rsidR="00701194"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008007A7" w:rsidRPr="00165DF2">
        <w:rPr>
          <w:rFonts w:asciiTheme="minorBidi" w:hAnsiTheme="minorBidi" w:cstheme="minorBidi"/>
          <w:sz w:val="24"/>
          <w:szCs w:val="24"/>
        </w:rPr>
        <w:t>As we have said above, the commentary of t</w:t>
      </w:r>
      <w:r w:rsidR="00D33E20" w:rsidRPr="00165DF2">
        <w:rPr>
          <w:rFonts w:asciiTheme="minorBidi" w:hAnsiTheme="minorBidi" w:cstheme="minorBidi"/>
          <w:sz w:val="24"/>
          <w:szCs w:val="24"/>
        </w:rPr>
        <w:t>he Rasag</w:t>
      </w:r>
      <w:r w:rsidR="008007A7" w:rsidRPr="00165DF2">
        <w:rPr>
          <w:rFonts w:asciiTheme="minorBidi" w:hAnsiTheme="minorBidi" w:cstheme="minorBidi"/>
          <w:sz w:val="24"/>
          <w:szCs w:val="24"/>
        </w:rPr>
        <w:t xml:space="preserve"> is de</w:t>
      </w:r>
      <w:r w:rsidRPr="00165DF2">
        <w:rPr>
          <w:rFonts w:asciiTheme="minorBidi" w:hAnsiTheme="minorBidi" w:cstheme="minorBidi"/>
          <w:sz w:val="24"/>
          <w:szCs w:val="24"/>
        </w:rPr>
        <w:t>dic</w:t>
      </w:r>
      <w:r w:rsidR="008007A7" w:rsidRPr="00165DF2">
        <w:rPr>
          <w:rFonts w:asciiTheme="minorBidi" w:hAnsiTheme="minorBidi" w:cstheme="minorBidi"/>
          <w:sz w:val="24"/>
          <w:szCs w:val="24"/>
        </w:rPr>
        <w:t xml:space="preserve">ated, among </w:t>
      </w:r>
      <w:r w:rsidR="00701194" w:rsidRPr="00165DF2">
        <w:rPr>
          <w:rFonts w:asciiTheme="minorBidi" w:hAnsiTheme="minorBidi" w:cstheme="minorBidi"/>
          <w:sz w:val="24"/>
          <w:szCs w:val="24"/>
        </w:rPr>
        <w:t>other things</w:t>
      </w:r>
      <w:r w:rsidR="008007A7" w:rsidRPr="00165DF2">
        <w:rPr>
          <w:rFonts w:asciiTheme="minorBidi" w:hAnsiTheme="minorBidi" w:cstheme="minorBidi"/>
          <w:sz w:val="24"/>
          <w:szCs w:val="24"/>
        </w:rPr>
        <w:t>, to strengthen</w:t>
      </w:r>
      <w:r w:rsidRPr="00165DF2">
        <w:rPr>
          <w:rFonts w:asciiTheme="minorBidi" w:hAnsiTheme="minorBidi" w:cstheme="minorBidi"/>
          <w:sz w:val="24"/>
          <w:szCs w:val="24"/>
        </w:rPr>
        <w:t>ing</w:t>
      </w:r>
      <w:r w:rsidR="008007A7" w:rsidRPr="00165DF2">
        <w:rPr>
          <w:rFonts w:asciiTheme="minorBidi" w:hAnsiTheme="minorBidi" w:cstheme="minorBidi"/>
          <w:sz w:val="24"/>
          <w:szCs w:val="24"/>
        </w:rPr>
        <w:t xml:space="preserve"> the oral tradition </w:t>
      </w:r>
      <w:r w:rsidRPr="00165DF2">
        <w:rPr>
          <w:rFonts w:asciiTheme="minorBidi" w:hAnsiTheme="minorBidi" w:cstheme="minorBidi"/>
          <w:sz w:val="24"/>
          <w:szCs w:val="24"/>
        </w:rPr>
        <w:t xml:space="preserve">in </w:t>
      </w:r>
      <w:r w:rsidR="008007A7" w:rsidRPr="00165DF2">
        <w:rPr>
          <w:rFonts w:asciiTheme="minorBidi" w:hAnsiTheme="minorBidi" w:cstheme="minorBidi"/>
          <w:sz w:val="24"/>
          <w:szCs w:val="24"/>
        </w:rPr>
        <w:t>opposit</w:t>
      </w:r>
      <w:r w:rsidRPr="00165DF2">
        <w:rPr>
          <w:rFonts w:asciiTheme="minorBidi" w:hAnsiTheme="minorBidi" w:cstheme="minorBidi"/>
          <w:sz w:val="24"/>
          <w:szCs w:val="24"/>
        </w:rPr>
        <w:t>ion to</w:t>
      </w:r>
      <w:r w:rsidR="008007A7" w:rsidRPr="00165DF2">
        <w:rPr>
          <w:rFonts w:asciiTheme="minorBidi" w:hAnsiTheme="minorBidi" w:cstheme="minorBidi"/>
          <w:sz w:val="24"/>
          <w:szCs w:val="24"/>
        </w:rPr>
        <w:t xml:space="preserve"> the Karaite position</w:t>
      </w:r>
      <w:r w:rsidR="00D33E20" w:rsidRPr="00165DF2">
        <w:rPr>
          <w:rFonts w:asciiTheme="minorBidi" w:hAnsiTheme="minorBidi" w:cstheme="minorBidi"/>
          <w:sz w:val="24"/>
          <w:szCs w:val="24"/>
        </w:rPr>
        <w:t xml:space="preserve">.  </w:t>
      </w:r>
      <w:r w:rsidR="008007A7" w:rsidRPr="00165DF2">
        <w:rPr>
          <w:rFonts w:asciiTheme="minorBidi" w:hAnsiTheme="minorBidi" w:cstheme="minorBidi"/>
          <w:sz w:val="24"/>
          <w:szCs w:val="24"/>
        </w:rPr>
        <w:t xml:space="preserve">Therefore, in a considerable number of halakhic passages, </w:t>
      </w:r>
      <w:r w:rsidR="00D33E20" w:rsidRPr="00165DF2">
        <w:rPr>
          <w:rFonts w:asciiTheme="minorBidi" w:hAnsiTheme="minorBidi" w:cstheme="minorBidi"/>
          <w:sz w:val="24"/>
          <w:szCs w:val="24"/>
        </w:rPr>
        <w:t>Rasag</w:t>
      </w:r>
      <w:r w:rsidR="008007A7" w:rsidRPr="00165DF2">
        <w:rPr>
          <w:rFonts w:asciiTheme="minorBidi" w:hAnsiTheme="minorBidi" w:cstheme="minorBidi"/>
          <w:sz w:val="24"/>
          <w:szCs w:val="24"/>
        </w:rPr>
        <w:t xml:space="preserve"> ignore</w:t>
      </w:r>
      <w:r w:rsidRPr="00165DF2">
        <w:rPr>
          <w:rFonts w:asciiTheme="minorBidi" w:hAnsiTheme="minorBidi" w:cstheme="minorBidi"/>
          <w:sz w:val="24"/>
          <w:szCs w:val="24"/>
        </w:rPr>
        <w:t>s</w:t>
      </w:r>
      <w:r w:rsidR="008007A7" w:rsidRPr="00165DF2">
        <w:rPr>
          <w:rFonts w:asciiTheme="minorBidi" w:hAnsiTheme="minorBidi" w:cstheme="minorBidi"/>
          <w:sz w:val="24"/>
          <w:szCs w:val="24"/>
        </w:rPr>
        <w:t xml:space="preserve"> the </w:t>
      </w:r>
      <w:r w:rsidRPr="00165DF2">
        <w:rPr>
          <w:rFonts w:asciiTheme="minorBidi" w:hAnsiTheme="minorBidi" w:cstheme="minorBidi"/>
          <w:i/>
          <w:sz w:val="24"/>
          <w:szCs w:val="24"/>
        </w:rPr>
        <w:t>peshat</w:t>
      </w:r>
      <w:r w:rsidR="00701194" w:rsidRPr="00165DF2">
        <w:rPr>
          <w:rFonts w:asciiTheme="minorBidi" w:hAnsiTheme="minorBidi" w:cstheme="minorBidi"/>
          <w:sz w:val="24"/>
          <w:szCs w:val="24"/>
        </w:rPr>
        <w:t xml:space="preserve"> of the verses.</w:t>
      </w:r>
      <w:r w:rsidRPr="00165DF2">
        <w:rPr>
          <w:rFonts w:asciiTheme="minorBidi" w:hAnsiTheme="minorBidi" w:cstheme="minorBidi"/>
          <w:sz w:val="24"/>
          <w:szCs w:val="24"/>
        </w:rPr>
        <w:t xml:space="preserve"> Instead, he </w:t>
      </w:r>
      <w:r w:rsidR="008007A7" w:rsidRPr="00165DF2">
        <w:rPr>
          <w:rFonts w:asciiTheme="minorBidi" w:hAnsiTheme="minorBidi" w:cstheme="minorBidi"/>
          <w:sz w:val="24"/>
          <w:szCs w:val="24"/>
        </w:rPr>
        <w:t>explain</w:t>
      </w:r>
      <w:r w:rsidRPr="00165DF2">
        <w:rPr>
          <w:rFonts w:asciiTheme="minorBidi" w:hAnsiTheme="minorBidi" w:cstheme="minorBidi"/>
          <w:sz w:val="24"/>
          <w:szCs w:val="24"/>
        </w:rPr>
        <w:t>s</w:t>
      </w:r>
      <w:r w:rsidR="00701194" w:rsidRPr="00165DF2">
        <w:rPr>
          <w:rFonts w:asciiTheme="minorBidi" w:hAnsiTheme="minorBidi" w:cstheme="minorBidi"/>
          <w:sz w:val="24"/>
          <w:szCs w:val="24"/>
        </w:rPr>
        <w:t xml:space="preserve"> the verse according to the </w:t>
      </w:r>
      <w:r w:rsidR="00701194" w:rsidRPr="00165DF2">
        <w:rPr>
          <w:rFonts w:asciiTheme="minorBidi" w:hAnsiTheme="minorBidi" w:cstheme="minorBidi"/>
          <w:i/>
          <w:iCs/>
          <w:sz w:val="24"/>
          <w:szCs w:val="24"/>
        </w:rPr>
        <w:t>m</w:t>
      </w:r>
      <w:r w:rsidR="008007A7" w:rsidRPr="00165DF2">
        <w:rPr>
          <w:rFonts w:asciiTheme="minorBidi" w:hAnsiTheme="minorBidi" w:cstheme="minorBidi"/>
          <w:i/>
          <w:iCs/>
          <w:sz w:val="24"/>
          <w:szCs w:val="24"/>
        </w:rPr>
        <w:t>esora</w:t>
      </w:r>
      <w:r w:rsidR="008007A7" w:rsidRPr="00165DF2">
        <w:rPr>
          <w:rFonts w:asciiTheme="minorBidi" w:hAnsiTheme="minorBidi" w:cstheme="minorBidi"/>
          <w:sz w:val="24"/>
          <w:szCs w:val="24"/>
        </w:rPr>
        <w:t xml:space="preserve">, </w:t>
      </w:r>
      <w:r w:rsidRPr="00165DF2">
        <w:rPr>
          <w:rFonts w:asciiTheme="minorBidi" w:hAnsiTheme="minorBidi" w:cstheme="minorBidi"/>
          <w:sz w:val="24"/>
          <w:szCs w:val="24"/>
        </w:rPr>
        <w:t>and he reinterpret</w:t>
      </w:r>
      <w:r w:rsidR="00701194" w:rsidRPr="00165DF2">
        <w:rPr>
          <w:rFonts w:asciiTheme="minorBidi" w:hAnsiTheme="minorBidi" w:cstheme="minorBidi"/>
          <w:sz w:val="24"/>
          <w:szCs w:val="24"/>
        </w:rPr>
        <w:t>s</w:t>
      </w:r>
      <w:r w:rsidRPr="00165DF2">
        <w:rPr>
          <w:rFonts w:asciiTheme="minorBidi" w:hAnsiTheme="minorBidi" w:cstheme="minorBidi"/>
          <w:sz w:val="24"/>
          <w:szCs w:val="24"/>
        </w:rPr>
        <w:t xml:space="preserve"> the </w:t>
      </w:r>
      <w:r w:rsidRPr="00165DF2">
        <w:rPr>
          <w:rFonts w:asciiTheme="minorBidi" w:hAnsiTheme="minorBidi" w:cstheme="minorBidi"/>
          <w:i/>
          <w:sz w:val="24"/>
          <w:szCs w:val="24"/>
        </w:rPr>
        <w:t>peshat</w:t>
      </w:r>
      <w:r w:rsidR="002347D1" w:rsidRPr="00165DF2">
        <w:rPr>
          <w:rFonts w:asciiTheme="minorBidi" w:hAnsiTheme="minorBidi" w:cstheme="minorBidi"/>
          <w:sz w:val="24"/>
          <w:szCs w:val="24"/>
        </w:rPr>
        <w:t xml:space="preserve"> of the verses </w:t>
      </w:r>
      <w:r w:rsidR="00701194" w:rsidRPr="00165DF2">
        <w:rPr>
          <w:rFonts w:asciiTheme="minorBidi" w:hAnsiTheme="minorBidi" w:cstheme="minorBidi"/>
          <w:sz w:val="24"/>
          <w:szCs w:val="24"/>
        </w:rPr>
        <w:t>through</w:t>
      </w:r>
      <w:r w:rsidR="002347D1" w:rsidRPr="00165DF2">
        <w:rPr>
          <w:rFonts w:asciiTheme="minorBidi" w:hAnsiTheme="minorBidi" w:cstheme="minorBidi"/>
          <w:sz w:val="24"/>
          <w:szCs w:val="24"/>
        </w:rPr>
        <w:t xml:space="preserve"> logic</w:t>
      </w:r>
      <w:r w:rsidRPr="00165DF2">
        <w:rPr>
          <w:rFonts w:asciiTheme="minorBidi" w:hAnsiTheme="minorBidi" w:cstheme="minorBidi"/>
          <w:sz w:val="24"/>
          <w:szCs w:val="24"/>
        </w:rPr>
        <w:t>al argument</w:t>
      </w:r>
      <w:r w:rsidR="002347D1" w:rsidRPr="00165DF2">
        <w:rPr>
          <w:rFonts w:asciiTheme="minorBidi" w:hAnsiTheme="minorBidi" w:cstheme="minorBidi"/>
          <w:sz w:val="24"/>
          <w:szCs w:val="24"/>
        </w:rPr>
        <w:t>, as the Sages’ law must be based on logic.</w:t>
      </w:r>
    </w:p>
    <w:p w:rsidR="00701194" w:rsidRPr="00165DF2" w:rsidRDefault="00701194" w:rsidP="00165DF2">
      <w:pPr>
        <w:pStyle w:val="ListParagraph"/>
        <w:tabs>
          <w:tab w:val="left" w:pos="2160"/>
        </w:tabs>
        <w:bidi w:val="0"/>
        <w:ind w:left="0"/>
        <w:jc w:val="both"/>
        <w:rPr>
          <w:rFonts w:asciiTheme="minorBidi" w:hAnsiTheme="minorBidi" w:cstheme="minorBidi"/>
          <w:sz w:val="24"/>
          <w:szCs w:val="24"/>
        </w:rPr>
      </w:pPr>
    </w:p>
    <w:p w:rsidR="00DE5BE2" w:rsidRPr="00165DF2" w:rsidRDefault="002347D1" w:rsidP="00165DF2">
      <w:pPr>
        <w:pStyle w:val="ListParagraph"/>
        <w:tabs>
          <w:tab w:val="left" w:pos="2160"/>
        </w:tabs>
        <w:bidi w:val="0"/>
        <w:ind w:left="0" w:firstLine="720"/>
        <w:jc w:val="both"/>
        <w:rPr>
          <w:rFonts w:asciiTheme="minorBidi" w:hAnsiTheme="minorBidi" w:cstheme="minorBidi"/>
          <w:sz w:val="24"/>
          <w:szCs w:val="24"/>
        </w:rPr>
      </w:pPr>
      <w:r w:rsidRPr="00165DF2">
        <w:rPr>
          <w:rFonts w:asciiTheme="minorBidi" w:hAnsiTheme="minorBidi" w:cstheme="minorBidi"/>
          <w:sz w:val="24"/>
          <w:szCs w:val="24"/>
        </w:rPr>
        <w:t>An example of this</w:t>
      </w:r>
      <w:r w:rsidR="008007A7" w:rsidRPr="00165DF2">
        <w:rPr>
          <w:rFonts w:asciiTheme="minorBidi" w:hAnsiTheme="minorBidi" w:cstheme="minorBidi"/>
          <w:sz w:val="24"/>
          <w:szCs w:val="24"/>
        </w:rPr>
        <w:t xml:space="preserve"> </w:t>
      </w:r>
      <w:r w:rsidR="00701194" w:rsidRPr="00165DF2">
        <w:rPr>
          <w:rFonts w:asciiTheme="minorBidi" w:hAnsiTheme="minorBidi" w:cstheme="minorBidi"/>
          <w:sz w:val="24"/>
          <w:szCs w:val="24"/>
        </w:rPr>
        <w:t>can</w:t>
      </w:r>
      <w:r w:rsidRPr="00165DF2">
        <w:rPr>
          <w:rFonts w:asciiTheme="minorBidi" w:hAnsiTheme="minorBidi" w:cstheme="minorBidi"/>
          <w:sz w:val="24"/>
          <w:szCs w:val="24"/>
        </w:rPr>
        <w:t xml:space="preserve"> be found in </w:t>
      </w:r>
      <w:r w:rsidR="00D33E20" w:rsidRPr="00165DF2">
        <w:rPr>
          <w:rFonts w:asciiTheme="minorBidi" w:hAnsiTheme="minorBidi" w:cstheme="minorBidi"/>
          <w:i/>
          <w:sz w:val="24"/>
          <w:szCs w:val="24"/>
        </w:rPr>
        <w:t>Shemot</w:t>
      </w:r>
      <w:r w:rsidRPr="00165DF2">
        <w:rPr>
          <w:rFonts w:asciiTheme="minorBidi" w:hAnsiTheme="minorBidi" w:cstheme="minorBidi"/>
          <w:sz w:val="24"/>
          <w:szCs w:val="24"/>
        </w:rPr>
        <w:t xml:space="preserve"> 21:24</w:t>
      </w:r>
      <w:r w:rsidR="00DE5BE2" w:rsidRPr="00165DF2">
        <w:rPr>
          <w:rFonts w:asciiTheme="minorBidi" w:hAnsiTheme="minorBidi" w:cstheme="minorBidi"/>
          <w:sz w:val="24"/>
          <w:szCs w:val="24"/>
        </w:rPr>
        <w:t>-25</w:t>
      </w:r>
      <w:r w:rsidR="002B2C03" w:rsidRPr="00165DF2">
        <w:rPr>
          <w:rFonts w:asciiTheme="minorBidi" w:hAnsiTheme="minorBidi" w:cstheme="minorBidi"/>
          <w:sz w:val="24"/>
          <w:szCs w:val="24"/>
        </w:rPr>
        <w:t>:</w:t>
      </w:r>
      <w:r w:rsidR="00701194" w:rsidRPr="00165DF2">
        <w:rPr>
          <w:rFonts w:asciiTheme="minorBidi" w:hAnsiTheme="minorBidi" w:cstheme="minorBidi"/>
          <w:sz w:val="24"/>
          <w:szCs w:val="24"/>
          <w:vertAlign w:val="superscript"/>
        </w:rPr>
        <w:footnoteReference w:id="13"/>
      </w:r>
      <w:r w:rsidR="00D33E20" w:rsidRPr="00165DF2">
        <w:rPr>
          <w:rFonts w:asciiTheme="minorBidi" w:hAnsiTheme="minorBidi" w:cstheme="minorBidi"/>
          <w:sz w:val="24"/>
          <w:szCs w:val="24"/>
        </w:rPr>
        <w:t xml:space="preserve">  </w:t>
      </w:r>
    </w:p>
    <w:p w:rsidR="00DE5BE2" w:rsidRPr="00165DF2" w:rsidRDefault="00DE5BE2" w:rsidP="00165DF2">
      <w:pPr>
        <w:pStyle w:val="ListParagraph"/>
        <w:tabs>
          <w:tab w:val="left" w:pos="2160"/>
        </w:tabs>
        <w:bidi w:val="0"/>
        <w:ind w:firstLine="0"/>
        <w:jc w:val="both"/>
        <w:rPr>
          <w:rFonts w:asciiTheme="minorBidi" w:hAnsiTheme="minorBidi" w:cstheme="minorBidi"/>
          <w:sz w:val="24"/>
          <w:szCs w:val="24"/>
        </w:rPr>
      </w:pPr>
    </w:p>
    <w:p w:rsidR="00DE5BE2" w:rsidRPr="00165DF2" w:rsidRDefault="00DE5BE2"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An eye for an eye, a tooth for a tooth, a hand for a hand, a foot for a foot.</w:t>
      </w:r>
      <w:r w:rsidR="009F58BB" w:rsidRPr="00165DF2">
        <w:rPr>
          <w:rFonts w:asciiTheme="minorBidi" w:hAnsiTheme="minorBidi" w:cstheme="minorBidi"/>
          <w:sz w:val="24"/>
          <w:szCs w:val="24"/>
        </w:rPr>
        <w:t xml:space="preserve"> </w:t>
      </w:r>
      <w:r w:rsidRPr="00165DF2">
        <w:rPr>
          <w:rFonts w:asciiTheme="minorBidi" w:hAnsiTheme="minorBidi" w:cstheme="minorBidi"/>
          <w:sz w:val="24"/>
          <w:szCs w:val="24"/>
        </w:rPr>
        <w:t>A burn for a burn, an injury for an injury, a bruise for a bruise.</w:t>
      </w:r>
    </w:p>
    <w:p w:rsidR="00DE5BE2" w:rsidRPr="00165DF2" w:rsidRDefault="00DE5BE2" w:rsidP="00165DF2">
      <w:pPr>
        <w:pStyle w:val="ListParagraph"/>
        <w:tabs>
          <w:tab w:val="left" w:pos="2160"/>
        </w:tabs>
        <w:bidi w:val="0"/>
        <w:ind w:firstLine="0"/>
        <w:jc w:val="both"/>
        <w:rPr>
          <w:rFonts w:asciiTheme="minorBidi" w:hAnsiTheme="minorBidi" w:cstheme="minorBidi"/>
          <w:sz w:val="24"/>
          <w:szCs w:val="24"/>
        </w:rPr>
      </w:pPr>
    </w:p>
    <w:p w:rsidR="002B2C03" w:rsidRPr="00165DF2" w:rsidRDefault="00D33E20" w:rsidP="00165DF2">
      <w:pPr>
        <w:pStyle w:val="ListParagraph"/>
        <w:tabs>
          <w:tab w:val="left" w:pos="2160"/>
        </w:tabs>
        <w:bidi w:val="0"/>
        <w:ind w:left="0" w:firstLine="720"/>
        <w:jc w:val="both"/>
        <w:rPr>
          <w:rFonts w:asciiTheme="minorBidi" w:hAnsiTheme="minorBidi" w:cstheme="minorBidi"/>
          <w:sz w:val="24"/>
          <w:szCs w:val="24"/>
        </w:rPr>
      </w:pPr>
      <w:r w:rsidRPr="00165DF2">
        <w:rPr>
          <w:rFonts w:asciiTheme="minorBidi" w:hAnsiTheme="minorBidi" w:cstheme="minorBidi"/>
          <w:sz w:val="24"/>
          <w:szCs w:val="24"/>
        </w:rPr>
        <w:t>Rasag</w:t>
      </w:r>
      <w:r w:rsidR="00DE5BE2" w:rsidRPr="00165DF2">
        <w:rPr>
          <w:rFonts w:asciiTheme="minorBidi" w:hAnsiTheme="minorBidi" w:cstheme="minorBidi"/>
          <w:sz w:val="24"/>
          <w:szCs w:val="24"/>
        </w:rPr>
        <w:t xml:space="preserve"> </w:t>
      </w:r>
      <w:r w:rsidR="003C1398" w:rsidRPr="00165DF2">
        <w:rPr>
          <w:rFonts w:asciiTheme="minorBidi" w:hAnsiTheme="minorBidi" w:cstheme="minorBidi"/>
          <w:sz w:val="24"/>
          <w:szCs w:val="24"/>
        </w:rPr>
        <w:t>engaged in a deba</w:t>
      </w:r>
      <w:r w:rsidR="002B2C03" w:rsidRPr="00165DF2">
        <w:rPr>
          <w:rFonts w:asciiTheme="minorBidi" w:hAnsiTheme="minorBidi" w:cstheme="minorBidi"/>
          <w:sz w:val="24"/>
          <w:szCs w:val="24"/>
        </w:rPr>
        <w:t xml:space="preserve">te with </w:t>
      </w:r>
      <w:r w:rsidR="00DE5BE2" w:rsidRPr="00165DF2">
        <w:rPr>
          <w:rFonts w:asciiTheme="minorBidi" w:hAnsiTheme="minorBidi" w:cstheme="minorBidi"/>
          <w:sz w:val="24"/>
          <w:szCs w:val="24"/>
        </w:rPr>
        <w:t>Ben Zuta</w:t>
      </w:r>
      <w:r w:rsidR="008007A7" w:rsidRPr="00165DF2">
        <w:rPr>
          <w:rStyle w:val="FootnoteCharacters"/>
          <w:rFonts w:asciiTheme="minorBidi" w:hAnsiTheme="minorBidi" w:cstheme="minorBidi"/>
          <w:sz w:val="24"/>
          <w:szCs w:val="24"/>
          <w:vertAlign w:val="superscript"/>
        </w:rPr>
        <w:footnoteReference w:id="14"/>
      </w:r>
      <w:r w:rsidR="00DE5BE2" w:rsidRPr="00165DF2">
        <w:rPr>
          <w:rFonts w:asciiTheme="minorBidi" w:hAnsiTheme="minorBidi" w:cstheme="minorBidi"/>
          <w:sz w:val="24"/>
          <w:szCs w:val="24"/>
        </w:rPr>
        <w:t xml:space="preserve"> concerning the question of whether the </w:t>
      </w:r>
      <w:r w:rsidR="003C1398" w:rsidRPr="00165DF2">
        <w:rPr>
          <w:rFonts w:asciiTheme="minorBidi" w:hAnsiTheme="minorBidi" w:cstheme="minorBidi"/>
          <w:sz w:val="24"/>
          <w:szCs w:val="24"/>
        </w:rPr>
        <w:t xml:space="preserve">verse really means </w:t>
      </w:r>
      <w:r w:rsidR="009F58BB" w:rsidRPr="00165DF2">
        <w:rPr>
          <w:rFonts w:asciiTheme="minorBidi" w:hAnsiTheme="minorBidi" w:cstheme="minorBidi"/>
          <w:sz w:val="24"/>
          <w:szCs w:val="24"/>
        </w:rPr>
        <w:t>that</w:t>
      </w:r>
      <w:r w:rsidR="002B2C03" w:rsidRPr="00165DF2">
        <w:rPr>
          <w:rFonts w:asciiTheme="minorBidi" w:hAnsiTheme="minorBidi" w:cstheme="minorBidi"/>
          <w:sz w:val="24"/>
          <w:szCs w:val="24"/>
        </w:rPr>
        <w:t xml:space="preserve"> the assailant </w:t>
      </w:r>
      <w:r w:rsidR="009F58BB" w:rsidRPr="00165DF2">
        <w:rPr>
          <w:rFonts w:asciiTheme="minorBidi" w:hAnsiTheme="minorBidi" w:cstheme="minorBidi"/>
          <w:sz w:val="24"/>
          <w:szCs w:val="24"/>
        </w:rPr>
        <w:t>should</w:t>
      </w:r>
      <w:r w:rsidR="002B2C03" w:rsidRPr="00165DF2">
        <w:rPr>
          <w:rFonts w:asciiTheme="minorBidi" w:hAnsiTheme="minorBidi" w:cstheme="minorBidi"/>
          <w:sz w:val="24"/>
          <w:szCs w:val="24"/>
        </w:rPr>
        <w:t xml:space="preserve"> lose a limb or </w:t>
      </w:r>
      <w:r w:rsidR="003C1398" w:rsidRPr="00165DF2">
        <w:rPr>
          <w:rFonts w:asciiTheme="minorBidi" w:hAnsiTheme="minorBidi" w:cstheme="minorBidi"/>
          <w:sz w:val="24"/>
          <w:szCs w:val="24"/>
        </w:rPr>
        <w:t xml:space="preserve">merely requires him </w:t>
      </w:r>
      <w:r w:rsidR="002B2C03" w:rsidRPr="00165DF2">
        <w:rPr>
          <w:rFonts w:asciiTheme="minorBidi" w:hAnsiTheme="minorBidi" w:cstheme="minorBidi"/>
          <w:sz w:val="24"/>
          <w:szCs w:val="24"/>
        </w:rPr>
        <w:t xml:space="preserve">to compensate </w:t>
      </w:r>
      <w:r w:rsidR="003C1398" w:rsidRPr="00165DF2">
        <w:rPr>
          <w:rFonts w:asciiTheme="minorBidi" w:hAnsiTheme="minorBidi" w:cstheme="minorBidi"/>
          <w:sz w:val="24"/>
          <w:szCs w:val="24"/>
        </w:rPr>
        <w:t>his victim monetarily</w:t>
      </w:r>
      <w:r w:rsidR="00DE5BE2" w:rsidRPr="00165DF2">
        <w:rPr>
          <w:rFonts w:asciiTheme="minorBidi" w:hAnsiTheme="minorBidi" w:cstheme="minorBidi"/>
          <w:sz w:val="24"/>
          <w:szCs w:val="24"/>
        </w:rPr>
        <w:t>:</w:t>
      </w:r>
    </w:p>
    <w:p w:rsidR="00DE5BE2" w:rsidRPr="00165DF2" w:rsidRDefault="008007A7"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 xml:space="preserve">  </w:t>
      </w:r>
    </w:p>
    <w:p w:rsidR="003C1398" w:rsidRPr="00165DF2" w:rsidRDefault="003C1398"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R</w:t>
      </w:r>
      <w:r w:rsidR="009F58BB" w:rsidRPr="00165DF2">
        <w:rPr>
          <w:rFonts w:asciiTheme="minorBidi" w:hAnsiTheme="minorBidi" w:cstheme="minorBidi"/>
          <w:sz w:val="24"/>
          <w:szCs w:val="24"/>
        </w:rPr>
        <w:t>.</w:t>
      </w:r>
      <w:r w:rsidRPr="00165DF2">
        <w:rPr>
          <w:rFonts w:asciiTheme="minorBidi" w:hAnsiTheme="minorBidi" w:cstheme="minorBidi"/>
          <w:sz w:val="24"/>
          <w:szCs w:val="24"/>
        </w:rPr>
        <w:t xml:space="preserve"> Saadia said</w:t>
      </w:r>
      <w:r w:rsidR="00DE5BE2" w:rsidRPr="00165DF2">
        <w:rPr>
          <w:rFonts w:asciiTheme="minorBidi" w:hAnsiTheme="minorBidi" w:cstheme="minorBidi"/>
          <w:sz w:val="24"/>
          <w:szCs w:val="24"/>
        </w:rPr>
        <w:t>: We cannot explain the verse as it sounds</w:t>
      </w:r>
      <w:r w:rsidR="009F58BB" w:rsidRPr="00165DF2">
        <w:rPr>
          <w:rFonts w:asciiTheme="minorBidi" w:hAnsiTheme="minorBidi" w:cstheme="minorBidi"/>
          <w:sz w:val="24"/>
          <w:szCs w:val="24"/>
        </w:rPr>
        <w:t xml:space="preserve">. </w:t>
      </w:r>
      <w:r w:rsidR="00DE5BE2" w:rsidRPr="00165DF2">
        <w:rPr>
          <w:rFonts w:asciiTheme="minorBidi" w:hAnsiTheme="minorBidi" w:cstheme="minorBidi"/>
          <w:sz w:val="24"/>
          <w:szCs w:val="24"/>
        </w:rPr>
        <w:t xml:space="preserve">For if a man will strike the eye of his fellow, reducing the latter’s vision by one-third, how can it be that he will </w:t>
      </w:r>
      <w:r w:rsidRPr="00165DF2">
        <w:rPr>
          <w:rFonts w:asciiTheme="minorBidi" w:hAnsiTheme="minorBidi" w:cstheme="minorBidi"/>
          <w:sz w:val="24"/>
          <w:szCs w:val="24"/>
        </w:rPr>
        <w:t xml:space="preserve">be </w:t>
      </w:r>
      <w:r w:rsidR="00DE5BE2" w:rsidRPr="00165DF2">
        <w:rPr>
          <w:rFonts w:asciiTheme="minorBidi" w:hAnsiTheme="minorBidi" w:cstheme="minorBidi"/>
          <w:sz w:val="24"/>
          <w:szCs w:val="24"/>
        </w:rPr>
        <w:t xml:space="preserve">struck to </w:t>
      </w:r>
      <w:r w:rsidRPr="00165DF2">
        <w:rPr>
          <w:rFonts w:asciiTheme="minorBidi" w:hAnsiTheme="minorBidi" w:cstheme="minorBidi"/>
          <w:sz w:val="24"/>
          <w:szCs w:val="24"/>
        </w:rPr>
        <w:t xml:space="preserve">just </w:t>
      </w:r>
      <w:r w:rsidR="00DE5BE2" w:rsidRPr="00165DF2">
        <w:rPr>
          <w:rFonts w:asciiTheme="minorBidi" w:hAnsiTheme="minorBidi" w:cstheme="minorBidi"/>
          <w:sz w:val="24"/>
          <w:szCs w:val="24"/>
        </w:rPr>
        <w:t xml:space="preserve">such a degree, no more and no less? Perhaps he </w:t>
      </w:r>
      <w:r w:rsidR="009F58BB" w:rsidRPr="00165DF2">
        <w:rPr>
          <w:rFonts w:asciiTheme="minorBidi" w:hAnsiTheme="minorBidi" w:cstheme="minorBidi"/>
          <w:sz w:val="24"/>
          <w:szCs w:val="24"/>
        </w:rPr>
        <w:t>will be rendered totally blind!</w:t>
      </w:r>
      <w:r w:rsidRPr="00165DF2">
        <w:rPr>
          <w:rFonts w:asciiTheme="minorBidi" w:hAnsiTheme="minorBidi" w:cstheme="minorBidi"/>
          <w:sz w:val="24"/>
          <w:szCs w:val="24"/>
        </w:rPr>
        <w:t xml:space="preserve"> </w:t>
      </w:r>
      <w:r w:rsidR="00DE5BE2" w:rsidRPr="00165DF2">
        <w:rPr>
          <w:rFonts w:asciiTheme="minorBidi" w:hAnsiTheme="minorBidi" w:cstheme="minorBidi"/>
          <w:sz w:val="24"/>
          <w:szCs w:val="24"/>
        </w:rPr>
        <w:t>The burn, injury and bruise are even more difficult [to reproduce]</w:t>
      </w:r>
      <w:r w:rsidRPr="00165DF2">
        <w:rPr>
          <w:rFonts w:asciiTheme="minorBidi" w:hAnsiTheme="minorBidi" w:cstheme="minorBidi"/>
          <w:sz w:val="24"/>
          <w:szCs w:val="24"/>
        </w:rPr>
        <w:t>; i</w:t>
      </w:r>
      <w:r w:rsidR="00DE5BE2" w:rsidRPr="00165DF2">
        <w:rPr>
          <w:rFonts w:asciiTheme="minorBidi" w:hAnsiTheme="minorBidi" w:cstheme="minorBidi"/>
          <w:sz w:val="24"/>
          <w:szCs w:val="24"/>
        </w:rPr>
        <w:t xml:space="preserve">f they </w:t>
      </w:r>
      <w:r w:rsidRPr="00165DF2">
        <w:rPr>
          <w:rFonts w:asciiTheme="minorBidi" w:hAnsiTheme="minorBidi" w:cstheme="minorBidi"/>
          <w:sz w:val="24"/>
          <w:szCs w:val="24"/>
        </w:rPr>
        <w:t>a</w:t>
      </w:r>
      <w:r w:rsidR="00DE5BE2" w:rsidRPr="00165DF2">
        <w:rPr>
          <w:rFonts w:asciiTheme="minorBidi" w:hAnsiTheme="minorBidi" w:cstheme="minorBidi"/>
          <w:sz w:val="24"/>
          <w:szCs w:val="24"/>
        </w:rPr>
        <w:t xml:space="preserve">re in a critical place, </w:t>
      </w:r>
      <w:r w:rsidRPr="00165DF2">
        <w:rPr>
          <w:rFonts w:asciiTheme="minorBidi" w:hAnsiTheme="minorBidi" w:cstheme="minorBidi"/>
          <w:sz w:val="24"/>
          <w:szCs w:val="24"/>
        </w:rPr>
        <w:t>[t</w:t>
      </w:r>
      <w:r w:rsidR="00DE5BE2" w:rsidRPr="00165DF2">
        <w:rPr>
          <w:rFonts w:asciiTheme="minorBidi" w:hAnsiTheme="minorBidi" w:cstheme="minorBidi"/>
          <w:sz w:val="24"/>
          <w:szCs w:val="24"/>
        </w:rPr>
        <w:t xml:space="preserve">he </w:t>
      </w:r>
      <w:r w:rsidRPr="00165DF2">
        <w:rPr>
          <w:rFonts w:asciiTheme="minorBidi" w:hAnsiTheme="minorBidi" w:cstheme="minorBidi"/>
          <w:sz w:val="24"/>
          <w:szCs w:val="24"/>
        </w:rPr>
        <w:t xml:space="preserve">assailant] </w:t>
      </w:r>
      <w:r w:rsidR="00DE5BE2" w:rsidRPr="00165DF2">
        <w:rPr>
          <w:rFonts w:asciiTheme="minorBidi" w:hAnsiTheme="minorBidi" w:cstheme="minorBidi"/>
          <w:sz w:val="24"/>
          <w:szCs w:val="24"/>
        </w:rPr>
        <w:t>may die, and this is ludicrous</w:t>
      </w:r>
      <w:r w:rsidR="00D33E20" w:rsidRPr="00165DF2">
        <w:rPr>
          <w:rFonts w:asciiTheme="minorBidi" w:hAnsiTheme="minorBidi" w:cstheme="minorBidi"/>
          <w:sz w:val="24"/>
          <w:szCs w:val="24"/>
        </w:rPr>
        <w:t xml:space="preserve">.  </w:t>
      </w:r>
    </w:p>
    <w:p w:rsidR="009F58BB" w:rsidRPr="00165DF2" w:rsidRDefault="009F58BB" w:rsidP="00165DF2">
      <w:pPr>
        <w:pStyle w:val="ListParagraph"/>
        <w:tabs>
          <w:tab w:val="left" w:pos="2160"/>
        </w:tabs>
        <w:bidi w:val="0"/>
        <w:ind w:firstLine="0"/>
        <w:jc w:val="both"/>
        <w:rPr>
          <w:rFonts w:asciiTheme="minorBidi" w:hAnsiTheme="minorBidi" w:cstheme="minorBidi"/>
          <w:sz w:val="24"/>
          <w:szCs w:val="24"/>
        </w:rPr>
      </w:pPr>
    </w:p>
    <w:p w:rsidR="003C1398" w:rsidRPr="00165DF2" w:rsidRDefault="00DE5BE2"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 xml:space="preserve">Ben Zuta said to him: But is it not written in </w:t>
      </w:r>
      <w:r w:rsidR="003C1398" w:rsidRPr="00165DF2">
        <w:rPr>
          <w:rFonts w:asciiTheme="minorBidi" w:hAnsiTheme="minorBidi" w:cstheme="minorBidi"/>
          <w:sz w:val="24"/>
          <w:szCs w:val="24"/>
        </w:rPr>
        <w:t>another place (</w:t>
      </w:r>
      <w:r w:rsidR="003C1398" w:rsidRPr="00165DF2">
        <w:rPr>
          <w:rFonts w:asciiTheme="minorBidi" w:hAnsiTheme="minorBidi" w:cstheme="minorBidi"/>
          <w:i/>
          <w:iCs/>
          <w:sz w:val="24"/>
          <w:szCs w:val="24"/>
        </w:rPr>
        <w:t>Vayikra</w:t>
      </w:r>
      <w:r w:rsidR="009F58BB" w:rsidRPr="00165DF2">
        <w:rPr>
          <w:rFonts w:asciiTheme="minorBidi" w:hAnsiTheme="minorBidi" w:cstheme="minorBidi"/>
          <w:sz w:val="24"/>
          <w:szCs w:val="24"/>
        </w:rPr>
        <w:t xml:space="preserve"> 24:20): “</w:t>
      </w:r>
      <w:r w:rsidRPr="00165DF2">
        <w:rPr>
          <w:rFonts w:asciiTheme="minorBidi" w:hAnsiTheme="minorBidi" w:cstheme="minorBidi"/>
          <w:sz w:val="24"/>
          <w:szCs w:val="24"/>
        </w:rPr>
        <w:t xml:space="preserve">As he puts a blemish in a person, so </w:t>
      </w:r>
      <w:r w:rsidR="005A1630" w:rsidRPr="00165DF2">
        <w:rPr>
          <w:rFonts w:asciiTheme="minorBidi" w:hAnsiTheme="minorBidi" w:cstheme="minorBidi"/>
          <w:sz w:val="24"/>
          <w:szCs w:val="24"/>
        </w:rPr>
        <w:t>must</w:t>
      </w:r>
      <w:r w:rsidR="009F58BB" w:rsidRPr="00165DF2">
        <w:rPr>
          <w:rFonts w:asciiTheme="minorBidi" w:hAnsiTheme="minorBidi" w:cstheme="minorBidi"/>
          <w:sz w:val="24"/>
          <w:szCs w:val="24"/>
        </w:rPr>
        <w:t xml:space="preserve"> be put in him”</w:t>
      </w:r>
      <w:r w:rsidR="003C1398" w:rsidRPr="00165DF2">
        <w:rPr>
          <w:rFonts w:asciiTheme="minorBidi" w:hAnsiTheme="minorBidi" w:cstheme="minorBidi"/>
          <w:sz w:val="24"/>
          <w:szCs w:val="24"/>
        </w:rPr>
        <w:t>?</w:t>
      </w:r>
      <w:r w:rsidRPr="00165DF2">
        <w:rPr>
          <w:rFonts w:asciiTheme="minorBidi" w:hAnsiTheme="minorBidi" w:cstheme="minorBidi"/>
          <w:sz w:val="24"/>
          <w:szCs w:val="24"/>
        </w:rPr>
        <w:t xml:space="preserve"> </w:t>
      </w:r>
    </w:p>
    <w:p w:rsidR="009F58BB" w:rsidRPr="00165DF2" w:rsidRDefault="009F58BB" w:rsidP="00165DF2">
      <w:pPr>
        <w:pStyle w:val="ListParagraph"/>
        <w:tabs>
          <w:tab w:val="left" w:pos="2160"/>
        </w:tabs>
        <w:bidi w:val="0"/>
        <w:ind w:firstLine="0"/>
        <w:jc w:val="both"/>
        <w:rPr>
          <w:rFonts w:asciiTheme="minorBidi" w:hAnsiTheme="minorBidi" w:cstheme="minorBidi"/>
          <w:sz w:val="24"/>
          <w:szCs w:val="24"/>
        </w:rPr>
      </w:pPr>
    </w:p>
    <w:p w:rsidR="009F58BB" w:rsidRPr="00165DF2" w:rsidRDefault="003C1398"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T</w:t>
      </w:r>
      <w:r w:rsidR="00DE5BE2" w:rsidRPr="00165DF2">
        <w:rPr>
          <w:rFonts w:asciiTheme="minorBidi" w:hAnsiTheme="minorBidi" w:cstheme="minorBidi"/>
          <w:sz w:val="24"/>
          <w:szCs w:val="24"/>
        </w:rPr>
        <w:t>he Gaon answer</w:t>
      </w:r>
      <w:r w:rsidRPr="00165DF2">
        <w:rPr>
          <w:rFonts w:asciiTheme="minorBidi" w:hAnsiTheme="minorBidi" w:cstheme="minorBidi"/>
          <w:sz w:val="24"/>
          <w:szCs w:val="24"/>
        </w:rPr>
        <w:t>ed</w:t>
      </w:r>
      <w:r w:rsidR="00DE5BE2" w:rsidRPr="00165DF2">
        <w:rPr>
          <w:rFonts w:asciiTheme="minorBidi" w:hAnsiTheme="minorBidi" w:cstheme="minorBidi"/>
          <w:sz w:val="24"/>
          <w:szCs w:val="24"/>
        </w:rPr>
        <w:t xml:space="preserve"> him: </w:t>
      </w:r>
      <w:r w:rsidR="009F58BB" w:rsidRPr="00165DF2">
        <w:rPr>
          <w:rFonts w:asciiTheme="minorBidi" w:hAnsiTheme="minorBidi" w:cstheme="minorBidi"/>
          <w:sz w:val="24"/>
          <w:szCs w:val="24"/>
        </w:rPr>
        <w:t>The term “</w:t>
      </w:r>
      <w:r w:rsidR="005A1630" w:rsidRPr="00165DF2">
        <w:rPr>
          <w:rFonts w:asciiTheme="minorBidi" w:hAnsiTheme="minorBidi" w:cstheme="minorBidi"/>
          <w:sz w:val="24"/>
          <w:szCs w:val="24"/>
        </w:rPr>
        <w:t>in</w:t>
      </w:r>
      <w:r w:rsidR="009F58BB" w:rsidRPr="00165DF2">
        <w:rPr>
          <w:rFonts w:asciiTheme="minorBidi" w:hAnsiTheme="minorBidi" w:cstheme="minorBidi"/>
          <w:sz w:val="24"/>
          <w:szCs w:val="24"/>
        </w:rPr>
        <w:t>” sometimes mean “</w:t>
      </w:r>
      <w:r w:rsidR="005A1630" w:rsidRPr="00165DF2">
        <w:rPr>
          <w:rFonts w:asciiTheme="minorBidi" w:hAnsiTheme="minorBidi" w:cstheme="minorBidi"/>
          <w:sz w:val="24"/>
          <w:szCs w:val="24"/>
        </w:rPr>
        <w:t>upon.</w:t>
      </w:r>
      <w:r w:rsidR="009F58BB" w:rsidRPr="00165DF2">
        <w:rPr>
          <w:rFonts w:asciiTheme="minorBidi" w:hAnsiTheme="minorBidi" w:cstheme="minorBidi"/>
          <w:sz w:val="24"/>
          <w:szCs w:val="24"/>
        </w:rPr>
        <w:t>”</w:t>
      </w:r>
      <w:r w:rsidR="005A1630" w:rsidRPr="00165DF2">
        <w:rPr>
          <w:rStyle w:val="FootnoteCharacters"/>
          <w:rFonts w:asciiTheme="minorBidi" w:hAnsiTheme="minorBidi" w:cstheme="minorBidi"/>
          <w:sz w:val="24"/>
          <w:szCs w:val="24"/>
          <w:vertAlign w:val="superscript"/>
        </w:rPr>
        <w:footnoteReference w:id="15"/>
      </w:r>
      <w:r w:rsidRPr="00165DF2">
        <w:rPr>
          <w:rFonts w:asciiTheme="minorBidi" w:hAnsiTheme="minorBidi" w:cstheme="minorBidi"/>
          <w:sz w:val="24"/>
          <w:szCs w:val="24"/>
        </w:rPr>
        <w:t xml:space="preserve"> It </w:t>
      </w:r>
      <w:r w:rsidR="005A1630" w:rsidRPr="00165DF2">
        <w:rPr>
          <w:rFonts w:asciiTheme="minorBidi" w:hAnsiTheme="minorBidi" w:cstheme="minorBidi"/>
          <w:sz w:val="24"/>
          <w:szCs w:val="24"/>
        </w:rPr>
        <w:t xml:space="preserve">means </w:t>
      </w:r>
      <w:r w:rsidRPr="00165DF2">
        <w:rPr>
          <w:rFonts w:asciiTheme="minorBidi" w:hAnsiTheme="minorBidi" w:cstheme="minorBidi"/>
          <w:sz w:val="24"/>
          <w:szCs w:val="24"/>
        </w:rPr>
        <w:t>to say</w:t>
      </w:r>
      <w:r w:rsidR="005A1630" w:rsidRPr="00165DF2">
        <w:rPr>
          <w:rFonts w:asciiTheme="minorBidi" w:hAnsiTheme="minorBidi" w:cstheme="minorBidi"/>
          <w:sz w:val="24"/>
          <w:szCs w:val="24"/>
        </w:rPr>
        <w:t>: so must a punishment be put upon him</w:t>
      </w:r>
      <w:r w:rsidR="00D33E20" w:rsidRPr="00165DF2">
        <w:rPr>
          <w:rFonts w:asciiTheme="minorBidi" w:hAnsiTheme="minorBidi" w:cstheme="minorBidi"/>
          <w:sz w:val="24"/>
          <w:szCs w:val="24"/>
        </w:rPr>
        <w:t>.</w:t>
      </w:r>
    </w:p>
    <w:p w:rsidR="003C1398" w:rsidRPr="00165DF2" w:rsidRDefault="00D33E20"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lastRenderedPageBreak/>
        <w:t xml:space="preserve">  </w:t>
      </w:r>
    </w:p>
    <w:p w:rsidR="003C1398" w:rsidRPr="00165DF2" w:rsidRDefault="005A1630"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Ben Zuta respond</w:t>
      </w:r>
      <w:r w:rsidR="003C1398" w:rsidRPr="00165DF2">
        <w:rPr>
          <w:rFonts w:asciiTheme="minorBidi" w:hAnsiTheme="minorBidi" w:cstheme="minorBidi"/>
          <w:sz w:val="24"/>
          <w:szCs w:val="24"/>
        </w:rPr>
        <w:t>ed</w:t>
      </w:r>
      <w:r w:rsidRPr="00165DF2">
        <w:rPr>
          <w:rFonts w:asciiTheme="minorBidi" w:hAnsiTheme="minorBidi" w:cstheme="minorBidi"/>
          <w:sz w:val="24"/>
          <w:szCs w:val="24"/>
        </w:rPr>
        <w:t xml:space="preserve"> to him [with the verse]</w:t>
      </w:r>
      <w:r w:rsidR="009F58BB" w:rsidRPr="00165DF2">
        <w:rPr>
          <w:rFonts w:asciiTheme="minorBidi" w:hAnsiTheme="minorBidi" w:cstheme="minorBidi"/>
          <w:sz w:val="24"/>
          <w:szCs w:val="24"/>
        </w:rPr>
        <w:t>: “</w:t>
      </w:r>
      <w:r w:rsidRPr="00165DF2">
        <w:rPr>
          <w:rFonts w:asciiTheme="minorBidi" w:hAnsiTheme="minorBidi" w:cstheme="minorBidi"/>
          <w:sz w:val="24"/>
          <w:szCs w:val="24"/>
        </w:rPr>
        <w:t>As he has done, so must be done to him</w:t>
      </w:r>
      <w:r w:rsidR="009F58BB" w:rsidRPr="00165DF2">
        <w:rPr>
          <w:rFonts w:asciiTheme="minorBidi" w:hAnsiTheme="minorBidi" w:cstheme="minorBidi"/>
          <w:sz w:val="24"/>
          <w:szCs w:val="24"/>
        </w:rPr>
        <w:t>”</w:t>
      </w:r>
      <w:r w:rsidR="003C1398" w:rsidRPr="00165DF2">
        <w:rPr>
          <w:rFonts w:asciiTheme="minorBidi" w:hAnsiTheme="minorBidi" w:cstheme="minorBidi"/>
          <w:sz w:val="24"/>
          <w:szCs w:val="24"/>
        </w:rPr>
        <w:t xml:space="preserve"> (</w:t>
      </w:r>
      <w:r w:rsidRPr="00165DF2">
        <w:rPr>
          <w:rFonts w:asciiTheme="minorBidi" w:hAnsiTheme="minorBidi" w:cstheme="minorBidi"/>
          <w:sz w:val="24"/>
          <w:szCs w:val="24"/>
        </w:rPr>
        <w:t>ibid</w:t>
      </w:r>
      <w:r w:rsidR="003C1398" w:rsidRPr="00165DF2">
        <w:rPr>
          <w:rFonts w:asciiTheme="minorBidi" w:hAnsiTheme="minorBidi" w:cstheme="minorBidi"/>
          <w:sz w:val="24"/>
          <w:szCs w:val="24"/>
        </w:rPr>
        <w:t xml:space="preserve">. </w:t>
      </w:r>
      <w:r w:rsidRPr="00165DF2">
        <w:rPr>
          <w:rFonts w:asciiTheme="minorBidi" w:hAnsiTheme="minorBidi" w:cstheme="minorBidi"/>
          <w:sz w:val="24"/>
          <w:szCs w:val="24"/>
        </w:rPr>
        <w:t>v</w:t>
      </w:r>
      <w:r w:rsidR="00D33E20" w:rsidRPr="00165DF2">
        <w:rPr>
          <w:rFonts w:asciiTheme="minorBidi" w:hAnsiTheme="minorBidi" w:cstheme="minorBidi"/>
          <w:sz w:val="24"/>
          <w:szCs w:val="24"/>
        </w:rPr>
        <w:t xml:space="preserve">. </w:t>
      </w:r>
      <w:r w:rsidR="009F58BB" w:rsidRPr="00165DF2">
        <w:rPr>
          <w:rFonts w:asciiTheme="minorBidi" w:hAnsiTheme="minorBidi" w:cstheme="minorBidi"/>
          <w:sz w:val="24"/>
          <w:szCs w:val="24"/>
        </w:rPr>
        <w:t>19).</w:t>
      </w:r>
      <w:r w:rsidRPr="00165DF2">
        <w:rPr>
          <w:rFonts w:asciiTheme="minorBidi" w:hAnsiTheme="minorBidi" w:cstheme="minorBidi"/>
          <w:sz w:val="24"/>
          <w:szCs w:val="24"/>
        </w:rPr>
        <w:t xml:space="preserve"> </w:t>
      </w:r>
    </w:p>
    <w:p w:rsidR="009F58BB" w:rsidRPr="00165DF2" w:rsidRDefault="009F58BB" w:rsidP="00165DF2">
      <w:pPr>
        <w:pStyle w:val="ListParagraph"/>
        <w:tabs>
          <w:tab w:val="left" w:pos="2160"/>
        </w:tabs>
        <w:bidi w:val="0"/>
        <w:ind w:firstLine="0"/>
        <w:jc w:val="both"/>
        <w:rPr>
          <w:rFonts w:asciiTheme="minorBidi" w:hAnsiTheme="minorBidi" w:cstheme="minorBidi"/>
          <w:sz w:val="24"/>
          <w:szCs w:val="24"/>
        </w:rPr>
      </w:pPr>
    </w:p>
    <w:p w:rsidR="003C1398" w:rsidRPr="00165DF2" w:rsidRDefault="003C1398"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The Gaon responded</w:t>
      </w:r>
      <w:r w:rsidR="005A1630" w:rsidRPr="00165DF2">
        <w:rPr>
          <w:rFonts w:asciiTheme="minorBidi" w:hAnsiTheme="minorBidi" w:cstheme="minorBidi"/>
          <w:sz w:val="24"/>
          <w:szCs w:val="24"/>
        </w:rPr>
        <w:t>: Did not Shim</w:t>
      </w:r>
      <w:r w:rsidR="009F58BB" w:rsidRPr="00165DF2">
        <w:rPr>
          <w:rFonts w:asciiTheme="minorBidi" w:hAnsiTheme="minorBidi" w:cstheme="minorBidi"/>
          <w:sz w:val="24"/>
          <w:szCs w:val="24"/>
        </w:rPr>
        <w:t>shon say [of the Philistines] (</w:t>
      </w:r>
      <w:r w:rsidR="00587988">
        <w:rPr>
          <w:rFonts w:asciiTheme="minorBidi" w:hAnsiTheme="minorBidi" w:cstheme="minorBidi"/>
          <w:i/>
          <w:iCs/>
          <w:sz w:val="24"/>
          <w:szCs w:val="24"/>
        </w:rPr>
        <w:t>Shof</w:t>
      </w:r>
      <w:r w:rsidR="009F58BB" w:rsidRPr="00165DF2">
        <w:rPr>
          <w:rFonts w:asciiTheme="minorBidi" w:hAnsiTheme="minorBidi" w:cstheme="minorBidi"/>
          <w:i/>
          <w:iCs/>
          <w:sz w:val="24"/>
          <w:szCs w:val="24"/>
        </w:rPr>
        <w:t>tim</w:t>
      </w:r>
      <w:r w:rsidR="009F58BB" w:rsidRPr="00165DF2">
        <w:rPr>
          <w:rFonts w:asciiTheme="minorBidi" w:hAnsiTheme="minorBidi" w:cstheme="minorBidi"/>
          <w:sz w:val="24"/>
          <w:szCs w:val="24"/>
        </w:rPr>
        <w:t xml:space="preserve"> 15:11), “</w:t>
      </w:r>
      <w:r w:rsidR="005A1630" w:rsidRPr="00165DF2">
        <w:rPr>
          <w:rFonts w:asciiTheme="minorBidi" w:hAnsiTheme="minorBidi" w:cstheme="minorBidi"/>
          <w:sz w:val="24"/>
          <w:szCs w:val="24"/>
        </w:rPr>
        <w:t>As they have done to me, so have I done to them</w:t>
      </w:r>
      <w:r w:rsidR="009F58BB" w:rsidRPr="00165DF2">
        <w:rPr>
          <w:rFonts w:asciiTheme="minorBidi" w:hAnsiTheme="minorBidi" w:cstheme="minorBidi"/>
          <w:sz w:val="24"/>
          <w:szCs w:val="24"/>
        </w:rPr>
        <w:t>”</w:t>
      </w:r>
      <w:r w:rsidRPr="00165DF2">
        <w:rPr>
          <w:rFonts w:asciiTheme="minorBidi" w:hAnsiTheme="minorBidi" w:cstheme="minorBidi"/>
          <w:sz w:val="24"/>
          <w:szCs w:val="24"/>
        </w:rPr>
        <w:t>?  Now,</w:t>
      </w:r>
      <w:r w:rsidR="005A1630" w:rsidRPr="00165DF2">
        <w:rPr>
          <w:rFonts w:asciiTheme="minorBidi" w:hAnsiTheme="minorBidi" w:cstheme="minorBidi"/>
          <w:sz w:val="24"/>
          <w:szCs w:val="24"/>
        </w:rPr>
        <w:t xml:space="preserve"> Shimshon did not take their wives and give them to others [which the </w:t>
      </w:r>
      <w:r w:rsidR="00D33E20" w:rsidRPr="00165DF2">
        <w:rPr>
          <w:rFonts w:asciiTheme="minorBidi" w:hAnsiTheme="minorBidi" w:cstheme="minorBidi"/>
          <w:sz w:val="24"/>
          <w:szCs w:val="24"/>
        </w:rPr>
        <w:t>Philistines</w:t>
      </w:r>
      <w:r w:rsidR="005A1630" w:rsidRPr="00165DF2">
        <w:rPr>
          <w:rFonts w:asciiTheme="minorBidi" w:hAnsiTheme="minorBidi" w:cstheme="minorBidi"/>
          <w:sz w:val="24"/>
          <w:szCs w:val="24"/>
        </w:rPr>
        <w:t xml:space="preserve"> had done with S</w:t>
      </w:r>
      <w:r w:rsidRPr="00165DF2">
        <w:rPr>
          <w:rFonts w:asciiTheme="minorBidi" w:hAnsiTheme="minorBidi" w:cstheme="minorBidi"/>
          <w:sz w:val="24"/>
          <w:szCs w:val="24"/>
        </w:rPr>
        <w:t>himshon’s wife]; he simply meant</w:t>
      </w:r>
      <w:r w:rsidR="005A1630" w:rsidRPr="00165DF2">
        <w:rPr>
          <w:rFonts w:asciiTheme="minorBidi" w:hAnsiTheme="minorBidi" w:cstheme="minorBidi"/>
          <w:sz w:val="24"/>
          <w:szCs w:val="24"/>
        </w:rPr>
        <w:t xml:space="preserve"> that he </w:t>
      </w:r>
      <w:r w:rsidRPr="00165DF2">
        <w:rPr>
          <w:rFonts w:asciiTheme="minorBidi" w:hAnsiTheme="minorBidi" w:cstheme="minorBidi"/>
          <w:sz w:val="24"/>
          <w:szCs w:val="24"/>
        </w:rPr>
        <w:t xml:space="preserve">had </w:t>
      </w:r>
      <w:r w:rsidR="005A1630" w:rsidRPr="00165DF2">
        <w:rPr>
          <w:rFonts w:asciiTheme="minorBidi" w:hAnsiTheme="minorBidi" w:cstheme="minorBidi"/>
          <w:sz w:val="24"/>
          <w:szCs w:val="24"/>
        </w:rPr>
        <w:t>dealt them a deserved punishment</w:t>
      </w:r>
      <w:r w:rsidR="00D33E20" w:rsidRPr="00165DF2">
        <w:rPr>
          <w:rFonts w:asciiTheme="minorBidi" w:hAnsiTheme="minorBidi" w:cstheme="minorBidi"/>
          <w:sz w:val="24"/>
          <w:szCs w:val="24"/>
        </w:rPr>
        <w:t>.</w:t>
      </w:r>
    </w:p>
    <w:p w:rsidR="009F58BB" w:rsidRPr="00165DF2" w:rsidRDefault="009F58BB" w:rsidP="00165DF2">
      <w:pPr>
        <w:pStyle w:val="ListParagraph"/>
        <w:tabs>
          <w:tab w:val="left" w:pos="2160"/>
        </w:tabs>
        <w:bidi w:val="0"/>
        <w:ind w:firstLine="0"/>
        <w:jc w:val="both"/>
        <w:rPr>
          <w:rFonts w:asciiTheme="minorBidi" w:hAnsiTheme="minorBidi" w:cstheme="minorBidi"/>
          <w:sz w:val="24"/>
          <w:szCs w:val="24"/>
        </w:rPr>
      </w:pPr>
    </w:p>
    <w:p w:rsidR="009F58BB" w:rsidRPr="00165DF2" w:rsidRDefault="005A1630"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 xml:space="preserve">Ben Zuta responded: </w:t>
      </w:r>
      <w:r w:rsidR="003C1398" w:rsidRPr="00165DF2">
        <w:rPr>
          <w:rFonts w:asciiTheme="minorBidi" w:hAnsiTheme="minorBidi" w:cstheme="minorBidi"/>
          <w:sz w:val="24"/>
          <w:szCs w:val="24"/>
        </w:rPr>
        <w:t>I</w:t>
      </w:r>
      <w:r w:rsidRPr="00165DF2">
        <w:rPr>
          <w:rFonts w:asciiTheme="minorBidi" w:hAnsiTheme="minorBidi" w:cstheme="minorBidi"/>
          <w:sz w:val="24"/>
          <w:szCs w:val="24"/>
        </w:rPr>
        <w:t>f the assailant is indigent, what shall his punishment be?</w:t>
      </w:r>
    </w:p>
    <w:p w:rsidR="003C1398" w:rsidRPr="00165DF2" w:rsidRDefault="005A1630"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 xml:space="preserve"> </w:t>
      </w:r>
    </w:p>
    <w:p w:rsidR="005A1630" w:rsidRPr="00165DF2" w:rsidRDefault="005A1630"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The Gaon responded: If a blind man puts out the eye of a seeing man, what shall be done to him? On the contrary, it is conceivable that the poor man may become wealthy one day and pay, but the b</w:t>
      </w:r>
      <w:r w:rsidR="009F58BB" w:rsidRPr="00165DF2">
        <w:rPr>
          <w:rFonts w:asciiTheme="minorBidi" w:hAnsiTheme="minorBidi" w:cstheme="minorBidi"/>
          <w:sz w:val="24"/>
          <w:szCs w:val="24"/>
        </w:rPr>
        <w:t>lind man will never be able to “</w:t>
      </w:r>
      <w:r w:rsidRPr="00165DF2">
        <w:rPr>
          <w:rFonts w:asciiTheme="minorBidi" w:hAnsiTheme="minorBidi" w:cstheme="minorBidi"/>
          <w:sz w:val="24"/>
          <w:szCs w:val="24"/>
        </w:rPr>
        <w:t>pay</w:t>
      </w:r>
      <w:r w:rsidR="009F58BB" w:rsidRPr="00165DF2">
        <w:rPr>
          <w:rFonts w:asciiTheme="minorBidi" w:hAnsiTheme="minorBidi" w:cstheme="minorBidi"/>
          <w:sz w:val="24"/>
          <w:szCs w:val="24"/>
        </w:rPr>
        <w:t>”!</w:t>
      </w:r>
    </w:p>
    <w:p w:rsidR="003C1398" w:rsidRPr="00165DF2" w:rsidRDefault="003C1398" w:rsidP="00165DF2">
      <w:pPr>
        <w:pStyle w:val="ListParagraph"/>
        <w:tabs>
          <w:tab w:val="left" w:pos="2160"/>
        </w:tabs>
        <w:bidi w:val="0"/>
        <w:ind w:firstLine="0"/>
        <w:jc w:val="both"/>
        <w:rPr>
          <w:rFonts w:asciiTheme="minorBidi" w:hAnsiTheme="minorBidi" w:cstheme="minorBidi"/>
          <w:sz w:val="24"/>
          <w:szCs w:val="24"/>
        </w:rPr>
      </w:pPr>
    </w:p>
    <w:p w:rsidR="005A1630" w:rsidRPr="00165DF2" w:rsidRDefault="005A1630" w:rsidP="00165DF2">
      <w:pPr>
        <w:pStyle w:val="ListParagraph"/>
        <w:tabs>
          <w:tab w:val="left" w:pos="2160"/>
        </w:tabs>
        <w:bidi w:val="0"/>
        <w:ind w:left="0" w:firstLine="720"/>
        <w:jc w:val="both"/>
        <w:rPr>
          <w:rFonts w:asciiTheme="minorBidi" w:hAnsiTheme="minorBidi" w:cstheme="minorBidi"/>
          <w:sz w:val="24"/>
          <w:szCs w:val="24"/>
        </w:rPr>
      </w:pPr>
      <w:r w:rsidRPr="00165DF2">
        <w:rPr>
          <w:rFonts w:asciiTheme="minorBidi" w:hAnsiTheme="minorBidi" w:cstheme="minorBidi"/>
          <w:sz w:val="24"/>
          <w:szCs w:val="24"/>
        </w:rPr>
        <w:t xml:space="preserve">Another example of his </w:t>
      </w:r>
      <w:r w:rsidR="00873A05" w:rsidRPr="00165DF2">
        <w:rPr>
          <w:rFonts w:asciiTheme="minorBidi" w:hAnsiTheme="minorBidi" w:cstheme="minorBidi"/>
          <w:sz w:val="24"/>
          <w:szCs w:val="24"/>
        </w:rPr>
        <w:t xml:space="preserve">deep involvement in the battle with the Karaites is his commentary on </w:t>
      </w:r>
      <w:r w:rsidR="00D33E20" w:rsidRPr="00165DF2">
        <w:rPr>
          <w:rFonts w:asciiTheme="minorBidi" w:hAnsiTheme="minorBidi" w:cstheme="minorBidi"/>
          <w:i/>
          <w:sz w:val="24"/>
          <w:szCs w:val="24"/>
        </w:rPr>
        <w:t>Shemot</w:t>
      </w:r>
      <w:r w:rsidR="00873A05" w:rsidRPr="00165DF2">
        <w:rPr>
          <w:rFonts w:asciiTheme="minorBidi" w:hAnsiTheme="minorBidi" w:cstheme="minorBidi"/>
          <w:sz w:val="24"/>
          <w:szCs w:val="24"/>
        </w:rPr>
        <w:t xml:space="preserve"> 34:18</w:t>
      </w:r>
      <w:r w:rsidR="00C51388" w:rsidRPr="00165DF2">
        <w:rPr>
          <w:rFonts w:asciiTheme="minorBidi" w:hAnsiTheme="minorBidi" w:cstheme="minorBidi"/>
          <w:sz w:val="24"/>
          <w:szCs w:val="24"/>
        </w:rPr>
        <w:t>, concerning the Ka</w:t>
      </w:r>
      <w:r w:rsidR="003C1398" w:rsidRPr="00165DF2">
        <w:rPr>
          <w:rFonts w:asciiTheme="minorBidi" w:hAnsiTheme="minorBidi" w:cstheme="minorBidi"/>
          <w:sz w:val="24"/>
          <w:szCs w:val="24"/>
        </w:rPr>
        <w:t xml:space="preserve">raite custom of creating a leap </w:t>
      </w:r>
      <w:r w:rsidR="00C51388" w:rsidRPr="00165DF2">
        <w:rPr>
          <w:rFonts w:asciiTheme="minorBidi" w:hAnsiTheme="minorBidi" w:cstheme="minorBidi"/>
          <w:sz w:val="24"/>
          <w:szCs w:val="24"/>
        </w:rPr>
        <w:t xml:space="preserve">year in order to ensure that Pesach falls in </w:t>
      </w:r>
      <w:r w:rsidR="00873A05" w:rsidRPr="00165DF2">
        <w:rPr>
          <w:rFonts w:asciiTheme="minorBidi" w:hAnsiTheme="minorBidi" w:cstheme="minorBidi"/>
          <w:sz w:val="24"/>
          <w:szCs w:val="24"/>
        </w:rPr>
        <w:t xml:space="preserve">“the </w:t>
      </w:r>
      <w:r w:rsidR="00C51388" w:rsidRPr="00165DF2">
        <w:rPr>
          <w:rFonts w:asciiTheme="minorBidi" w:hAnsiTheme="minorBidi" w:cstheme="minorBidi"/>
          <w:sz w:val="24"/>
          <w:szCs w:val="24"/>
        </w:rPr>
        <w:t>month of the fresh ears</w:t>
      </w:r>
      <w:r w:rsidR="007F0E94" w:rsidRPr="00165DF2">
        <w:rPr>
          <w:rFonts w:asciiTheme="minorBidi" w:hAnsiTheme="minorBidi" w:cstheme="minorBidi"/>
          <w:sz w:val="24"/>
          <w:szCs w:val="24"/>
        </w:rPr>
        <w:t xml:space="preserve">” — </w:t>
      </w:r>
      <w:r w:rsidR="009F58BB" w:rsidRPr="00165DF2">
        <w:rPr>
          <w:rFonts w:asciiTheme="minorBidi" w:hAnsiTheme="minorBidi" w:cstheme="minorBidi"/>
          <w:sz w:val="24"/>
          <w:szCs w:val="24"/>
        </w:rPr>
        <w:t>that is</w:t>
      </w:r>
      <w:r w:rsidR="00C51388" w:rsidRPr="00165DF2">
        <w:rPr>
          <w:rFonts w:asciiTheme="minorBidi" w:hAnsiTheme="minorBidi" w:cstheme="minorBidi"/>
          <w:sz w:val="24"/>
          <w:szCs w:val="24"/>
        </w:rPr>
        <w:t>, when the barley ripens</w:t>
      </w:r>
      <w:r w:rsidR="00D33E20" w:rsidRPr="00165DF2">
        <w:rPr>
          <w:rFonts w:asciiTheme="minorBidi" w:hAnsiTheme="minorBidi" w:cstheme="minorBidi"/>
          <w:sz w:val="24"/>
          <w:szCs w:val="24"/>
        </w:rPr>
        <w:t xml:space="preserve">.  </w:t>
      </w:r>
    </w:p>
    <w:p w:rsidR="007F0E94" w:rsidRPr="00165DF2" w:rsidRDefault="007F0E94" w:rsidP="00165DF2">
      <w:pPr>
        <w:pStyle w:val="ListParagraph"/>
        <w:tabs>
          <w:tab w:val="left" w:pos="2160"/>
        </w:tabs>
        <w:bidi w:val="0"/>
        <w:ind w:firstLine="0"/>
        <w:jc w:val="both"/>
        <w:rPr>
          <w:rFonts w:asciiTheme="minorBidi" w:hAnsiTheme="minorBidi" w:cstheme="minorBidi"/>
          <w:sz w:val="24"/>
          <w:szCs w:val="24"/>
        </w:rPr>
      </w:pPr>
    </w:p>
    <w:p w:rsidR="00C51388" w:rsidRPr="00165DF2" w:rsidRDefault="00D33E20" w:rsidP="00165DF2">
      <w:pPr>
        <w:pStyle w:val="ListParagraph"/>
        <w:tabs>
          <w:tab w:val="left" w:pos="2160"/>
        </w:tabs>
        <w:bidi w:val="0"/>
        <w:ind w:firstLine="0"/>
        <w:jc w:val="both"/>
        <w:rPr>
          <w:rFonts w:asciiTheme="minorBidi" w:hAnsiTheme="minorBidi" w:cstheme="minorBidi"/>
          <w:sz w:val="24"/>
          <w:szCs w:val="24"/>
        </w:rPr>
      </w:pPr>
      <w:r w:rsidRPr="00165DF2">
        <w:rPr>
          <w:rFonts w:asciiTheme="minorBidi" w:hAnsiTheme="minorBidi" w:cstheme="minorBidi"/>
          <w:sz w:val="24"/>
          <w:szCs w:val="24"/>
        </w:rPr>
        <w:t>Whoever</w:t>
      </w:r>
      <w:r w:rsidR="00C51388" w:rsidRPr="00165DF2">
        <w:rPr>
          <w:rFonts w:asciiTheme="minorBidi" w:hAnsiTheme="minorBidi" w:cstheme="minorBidi"/>
          <w:sz w:val="24"/>
          <w:szCs w:val="24"/>
        </w:rPr>
        <w:t xml:space="preserve"> d</w:t>
      </w:r>
      <w:r w:rsidR="007F0E94" w:rsidRPr="00165DF2">
        <w:rPr>
          <w:rFonts w:asciiTheme="minorBidi" w:hAnsiTheme="minorBidi" w:cstheme="minorBidi"/>
          <w:sz w:val="24"/>
          <w:szCs w:val="24"/>
        </w:rPr>
        <w:t xml:space="preserve">efies our ancestors’ </w:t>
      </w:r>
      <w:r w:rsidR="00C51388" w:rsidRPr="00165DF2">
        <w:rPr>
          <w:rFonts w:asciiTheme="minorBidi" w:hAnsiTheme="minorBidi" w:cstheme="minorBidi"/>
          <w:sz w:val="24"/>
          <w:szCs w:val="24"/>
        </w:rPr>
        <w:t>tradition</w:t>
      </w:r>
      <w:r w:rsidR="007F0E94" w:rsidRPr="00165DF2">
        <w:rPr>
          <w:rFonts w:asciiTheme="minorBidi" w:hAnsiTheme="minorBidi" w:cstheme="minorBidi"/>
          <w:sz w:val="24"/>
          <w:szCs w:val="24"/>
        </w:rPr>
        <w:t xml:space="preserve">, along with their practical accustomed as witnessed by all, and instead presumes to </w:t>
      </w:r>
      <w:r w:rsidR="00C51388" w:rsidRPr="00165DF2">
        <w:rPr>
          <w:rFonts w:asciiTheme="minorBidi" w:hAnsiTheme="minorBidi" w:cstheme="minorBidi"/>
          <w:sz w:val="24"/>
          <w:szCs w:val="24"/>
        </w:rPr>
        <w:t xml:space="preserve">reach a view based on his </w:t>
      </w:r>
      <w:r w:rsidR="007F0E94" w:rsidRPr="00165DF2">
        <w:rPr>
          <w:rFonts w:asciiTheme="minorBidi" w:hAnsiTheme="minorBidi" w:cstheme="minorBidi"/>
          <w:sz w:val="24"/>
          <w:szCs w:val="24"/>
        </w:rPr>
        <w:t>musings</w:t>
      </w:r>
      <w:r w:rsidR="00C51388" w:rsidRPr="00165DF2">
        <w:rPr>
          <w:rFonts w:asciiTheme="minorBidi" w:hAnsiTheme="minorBidi" w:cstheme="minorBidi"/>
          <w:sz w:val="24"/>
          <w:szCs w:val="24"/>
        </w:rPr>
        <w:t xml:space="preserve"> alone… I will find fifteen </w:t>
      </w:r>
      <w:r w:rsidR="00054E33" w:rsidRPr="00165DF2">
        <w:rPr>
          <w:rFonts w:asciiTheme="minorBidi" w:hAnsiTheme="minorBidi" w:cstheme="minorBidi"/>
          <w:sz w:val="24"/>
          <w:szCs w:val="24"/>
        </w:rPr>
        <w:t>responses</w:t>
      </w:r>
      <w:r w:rsidR="007F0E94" w:rsidRPr="00165DF2">
        <w:rPr>
          <w:rFonts w:asciiTheme="minorBidi" w:hAnsiTheme="minorBidi" w:cstheme="minorBidi"/>
          <w:sz w:val="24"/>
          <w:szCs w:val="24"/>
        </w:rPr>
        <w:t xml:space="preserve"> to</w:t>
      </w:r>
      <w:r w:rsidR="00C51388" w:rsidRPr="00165DF2">
        <w:rPr>
          <w:rFonts w:asciiTheme="minorBidi" w:hAnsiTheme="minorBidi" w:cstheme="minorBidi"/>
          <w:sz w:val="24"/>
          <w:szCs w:val="24"/>
        </w:rPr>
        <w:t xml:space="preserve"> him.</w:t>
      </w:r>
    </w:p>
    <w:p w:rsidR="007F0E94" w:rsidRPr="00165DF2" w:rsidRDefault="007F0E94" w:rsidP="00165DF2">
      <w:pPr>
        <w:pStyle w:val="ListParagraph"/>
        <w:tabs>
          <w:tab w:val="left" w:pos="2160"/>
        </w:tabs>
        <w:bidi w:val="0"/>
        <w:ind w:firstLine="0"/>
        <w:jc w:val="both"/>
        <w:rPr>
          <w:rFonts w:asciiTheme="minorBidi" w:hAnsiTheme="minorBidi" w:cstheme="minorBidi"/>
          <w:sz w:val="24"/>
          <w:szCs w:val="24"/>
        </w:rPr>
      </w:pPr>
    </w:p>
    <w:p w:rsidR="005112C9" w:rsidRPr="00165DF2" w:rsidRDefault="00D33E20" w:rsidP="00165DF2">
      <w:pPr>
        <w:pStyle w:val="ListParagraph"/>
        <w:tabs>
          <w:tab w:val="left" w:pos="2160"/>
        </w:tabs>
        <w:bidi w:val="0"/>
        <w:ind w:left="0" w:firstLine="630"/>
        <w:jc w:val="both"/>
        <w:rPr>
          <w:rFonts w:asciiTheme="minorBidi" w:hAnsiTheme="minorBidi" w:cstheme="minorBidi"/>
          <w:sz w:val="24"/>
          <w:szCs w:val="24"/>
        </w:rPr>
      </w:pPr>
      <w:r w:rsidRPr="00165DF2">
        <w:rPr>
          <w:rFonts w:asciiTheme="minorBidi" w:hAnsiTheme="minorBidi" w:cstheme="minorBidi"/>
          <w:sz w:val="24"/>
          <w:szCs w:val="24"/>
        </w:rPr>
        <w:t>Rasag</w:t>
      </w:r>
      <w:r w:rsidR="00C51388" w:rsidRPr="00165DF2">
        <w:rPr>
          <w:rFonts w:asciiTheme="minorBidi" w:hAnsiTheme="minorBidi" w:cstheme="minorBidi"/>
          <w:sz w:val="24"/>
          <w:szCs w:val="24"/>
        </w:rPr>
        <w:t xml:space="preserve"> </w:t>
      </w:r>
      <w:r w:rsidR="005112C9" w:rsidRPr="00165DF2">
        <w:rPr>
          <w:rFonts w:asciiTheme="minorBidi" w:hAnsiTheme="minorBidi" w:cstheme="minorBidi"/>
          <w:sz w:val="24"/>
          <w:szCs w:val="24"/>
        </w:rPr>
        <w:t xml:space="preserve">speaks at length </w:t>
      </w:r>
      <w:r w:rsidR="007F0E94" w:rsidRPr="00165DF2">
        <w:rPr>
          <w:rFonts w:asciiTheme="minorBidi" w:hAnsiTheme="minorBidi" w:cstheme="minorBidi"/>
          <w:sz w:val="24"/>
          <w:szCs w:val="24"/>
        </w:rPr>
        <w:t>about this</w:t>
      </w:r>
      <w:r w:rsidR="009F58BB" w:rsidRPr="00165DF2">
        <w:rPr>
          <w:rFonts w:asciiTheme="minorBidi" w:hAnsiTheme="minorBidi" w:cstheme="minorBidi"/>
          <w:sz w:val="24"/>
          <w:szCs w:val="24"/>
        </w:rPr>
        <w:t xml:space="preserve"> point</w:t>
      </w:r>
      <w:r w:rsidR="005112C9" w:rsidRPr="00165DF2">
        <w:rPr>
          <w:rFonts w:asciiTheme="minorBidi" w:hAnsiTheme="minorBidi" w:cstheme="minorBidi"/>
          <w:sz w:val="24"/>
          <w:szCs w:val="24"/>
        </w:rPr>
        <w:t xml:space="preserve">, </w:t>
      </w:r>
      <w:r w:rsidR="007F0E94" w:rsidRPr="00165DF2">
        <w:rPr>
          <w:rFonts w:asciiTheme="minorBidi" w:hAnsiTheme="minorBidi" w:cstheme="minorBidi"/>
          <w:sz w:val="24"/>
          <w:szCs w:val="24"/>
        </w:rPr>
        <w:t xml:space="preserve">giving a special mention to </w:t>
      </w:r>
      <w:r w:rsidR="005112C9" w:rsidRPr="00165DF2">
        <w:rPr>
          <w:rFonts w:asciiTheme="minorBidi" w:hAnsiTheme="minorBidi" w:cstheme="minorBidi"/>
          <w:sz w:val="24"/>
          <w:szCs w:val="24"/>
        </w:rPr>
        <w:t>Anan, “may his memory be cursed.”</w:t>
      </w:r>
      <w:r w:rsidR="00C51388" w:rsidRPr="00165DF2">
        <w:rPr>
          <w:rFonts w:asciiTheme="minorBidi" w:hAnsiTheme="minorBidi" w:cstheme="minorBidi"/>
          <w:sz w:val="24"/>
          <w:szCs w:val="24"/>
        </w:rPr>
        <w:t xml:space="preserve"> </w:t>
      </w:r>
    </w:p>
    <w:p w:rsidR="00165DF2" w:rsidRDefault="00165DF2" w:rsidP="00165DF2">
      <w:pPr>
        <w:tabs>
          <w:tab w:val="left" w:pos="2160"/>
        </w:tabs>
        <w:bidi w:val="0"/>
        <w:ind w:firstLine="720"/>
        <w:jc w:val="both"/>
        <w:rPr>
          <w:rFonts w:asciiTheme="minorBidi" w:hAnsiTheme="minorBidi" w:cstheme="minorBidi"/>
          <w:sz w:val="24"/>
          <w:szCs w:val="24"/>
        </w:rPr>
      </w:pPr>
    </w:p>
    <w:p w:rsidR="007F0E94" w:rsidRPr="00165DF2" w:rsidRDefault="005112C9"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 xml:space="preserve">In all of his debates with the </w:t>
      </w:r>
      <w:r w:rsidR="00D33E20" w:rsidRPr="00165DF2">
        <w:rPr>
          <w:rFonts w:asciiTheme="minorBidi" w:hAnsiTheme="minorBidi" w:cstheme="minorBidi"/>
          <w:sz w:val="24"/>
          <w:szCs w:val="24"/>
        </w:rPr>
        <w:t>Karaites</w:t>
      </w:r>
      <w:r w:rsidRPr="00165DF2">
        <w:rPr>
          <w:rFonts w:asciiTheme="minorBidi" w:hAnsiTheme="minorBidi" w:cstheme="minorBidi"/>
          <w:sz w:val="24"/>
          <w:szCs w:val="24"/>
        </w:rPr>
        <w:t xml:space="preserve">, </w:t>
      </w:r>
      <w:r w:rsidR="00D33E20" w:rsidRPr="00165DF2">
        <w:rPr>
          <w:rFonts w:asciiTheme="minorBidi" w:hAnsiTheme="minorBidi" w:cstheme="minorBidi"/>
          <w:sz w:val="24"/>
          <w:szCs w:val="24"/>
        </w:rPr>
        <w:t>Rasag</w:t>
      </w:r>
      <w:r w:rsidRPr="00165DF2">
        <w:rPr>
          <w:rFonts w:asciiTheme="minorBidi" w:hAnsiTheme="minorBidi" w:cstheme="minorBidi"/>
          <w:sz w:val="24"/>
          <w:szCs w:val="24"/>
        </w:rPr>
        <w:t xml:space="preserve"> </w:t>
      </w:r>
      <w:r w:rsidR="009F58BB" w:rsidRPr="00165DF2">
        <w:rPr>
          <w:rFonts w:asciiTheme="minorBidi" w:hAnsiTheme="minorBidi" w:cstheme="minorBidi"/>
          <w:sz w:val="24"/>
          <w:szCs w:val="24"/>
        </w:rPr>
        <w:t>cites</w:t>
      </w:r>
      <w:r w:rsidRPr="00165DF2">
        <w:rPr>
          <w:rFonts w:asciiTheme="minorBidi" w:hAnsiTheme="minorBidi" w:cstheme="minorBidi"/>
          <w:sz w:val="24"/>
          <w:szCs w:val="24"/>
        </w:rPr>
        <w:t xml:space="preserve"> only verses from </w:t>
      </w:r>
      <w:r w:rsidR="00831BC8" w:rsidRPr="00165DF2">
        <w:rPr>
          <w:rFonts w:asciiTheme="minorBidi" w:hAnsiTheme="minorBidi" w:cstheme="minorBidi"/>
          <w:i/>
          <w:sz w:val="24"/>
          <w:szCs w:val="24"/>
        </w:rPr>
        <w:t>Tanakh</w:t>
      </w:r>
      <w:r w:rsidRPr="00165DF2">
        <w:rPr>
          <w:rFonts w:asciiTheme="minorBidi" w:hAnsiTheme="minorBidi" w:cstheme="minorBidi"/>
          <w:sz w:val="24"/>
          <w:szCs w:val="24"/>
        </w:rPr>
        <w:t xml:space="preserve"> and logical argument, not the tradition of the Sages, as t</w:t>
      </w:r>
      <w:r w:rsidR="009F58BB" w:rsidRPr="00165DF2">
        <w:rPr>
          <w:rFonts w:asciiTheme="minorBidi" w:hAnsiTheme="minorBidi" w:cstheme="minorBidi"/>
          <w:sz w:val="24"/>
          <w:szCs w:val="24"/>
        </w:rPr>
        <w:t xml:space="preserve">he Karaites did not accept the </w:t>
      </w:r>
      <w:r w:rsidR="009F58BB" w:rsidRPr="00165DF2">
        <w:rPr>
          <w:rFonts w:asciiTheme="minorBidi" w:hAnsiTheme="minorBidi" w:cstheme="minorBidi"/>
          <w:i/>
          <w:iCs/>
          <w:sz w:val="24"/>
          <w:szCs w:val="24"/>
        </w:rPr>
        <w:t>m</w:t>
      </w:r>
      <w:r w:rsidRPr="00165DF2">
        <w:rPr>
          <w:rFonts w:asciiTheme="minorBidi" w:hAnsiTheme="minorBidi" w:cstheme="minorBidi"/>
          <w:i/>
          <w:iCs/>
          <w:sz w:val="24"/>
          <w:szCs w:val="24"/>
        </w:rPr>
        <w:t>esora</w:t>
      </w:r>
      <w:r w:rsidRPr="00165DF2">
        <w:rPr>
          <w:rFonts w:asciiTheme="minorBidi" w:hAnsiTheme="minorBidi" w:cstheme="minorBidi"/>
          <w:sz w:val="24"/>
          <w:szCs w:val="24"/>
        </w:rPr>
        <w:t>.</w:t>
      </w:r>
      <w:r w:rsidRPr="00165DF2">
        <w:rPr>
          <w:rStyle w:val="FootnoteCharacters"/>
          <w:rFonts w:asciiTheme="minorBidi" w:hAnsiTheme="minorBidi" w:cstheme="minorBidi"/>
          <w:sz w:val="24"/>
          <w:szCs w:val="24"/>
          <w:vertAlign w:val="superscript"/>
        </w:rPr>
        <w:footnoteReference w:id="16"/>
      </w:r>
    </w:p>
    <w:p w:rsidR="009F58BB" w:rsidRPr="00165DF2" w:rsidRDefault="009F58BB" w:rsidP="00165DF2">
      <w:pPr>
        <w:tabs>
          <w:tab w:val="left" w:pos="2160"/>
        </w:tabs>
        <w:bidi w:val="0"/>
        <w:ind w:firstLine="720"/>
        <w:jc w:val="both"/>
        <w:rPr>
          <w:rFonts w:asciiTheme="minorBidi" w:hAnsiTheme="minorBidi" w:cstheme="minorBidi"/>
          <w:b/>
          <w:bCs/>
          <w:sz w:val="24"/>
          <w:szCs w:val="24"/>
        </w:rPr>
      </w:pPr>
    </w:p>
    <w:p w:rsidR="007F0E94" w:rsidRPr="00165DF2" w:rsidRDefault="009F58BB" w:rsidP="00165DF2">
      <w:pPr>
        <w:pStyle w:val="ListParagraph"/>
        <w:tabs>
          <w:tab w:val="left" w:pos="2160"/>
        </w:tabs>
        <w:bidi w:val="0"/>
        <w:ind w:left="0" w:firstLine="0"/>
        <w:jc w:val="both"/>
        <w:rPr>
          <w:rFonts w:asciiTheme="minorBidi" w:hAnsiTheme="minorBidi" w:cstheme="minorBidi"/>
          <w:b/>
          <w:bCs/>
          <w:sz w:val="24"/>
          <w:szCs w:val="24"/>
        </w:rPr>
      </w:pPr>
      <w:r w:rsidRPr="00165DF2">
        <w:rPr>
          <w:rFonts w:asciiTheme="minorBidi" w:hAnsiTheme="minorBidi" w:cstheme="minorBidi"/>
          <w:b/>
          <w:bCs/>
          <w:sz w:val="24"/>
          <w:szCs w:val="24"/>
        </w:rPr>
        <w:t xml:space="preserve">D. </w:t>
      </w:r>
      <w:r w:rsidR="007F0E94" w:rsidRPr="00165DF2">
        <w:rPr>
          <w:rFonts w:asciiTheme="minorBidi" w:hAnsiTheme="minorBidi" w:cstheme="minorBidi"/>
          <w:b/>
          <w:bCs/>
          <w:sz w:val="24"/>
          <w:szCs w:val="24"/>
        </w:rPr>
        <w:t>HISTORICAL IMPORTANCE OF RASAG</w:t>
      </w:r>
    </w:p>
    <w:p w:rsidR="00165DF2" w:rsidRDefault="00165DF2" w:rsidP="00165DF2">
      <w:pPr>
        <w:tabs>
          <w:tab w:val="left" w:pos="2160"/>
        </w:tabs>
        <w:bidi w:val="0"/>
        <w:ind w:firstLine="720"/>
        <w:jc w:val="both"/>
        <w:rPr>
          <w:rFonts w:asciiTheme="minorBidi" w:hAnsiTheme="minorBidi" w:cstheme="minorBidi"/>
          <w:sz w:val="24"/>
          <w:szCs w:val="24"/>
        </w:rPr>
      </w:pPr>
    </w:p>
    <w:p w:rsidR="005112C9" w:rsidRPr="00165DF2" w:rsidRDefault="007F0E94"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I</w:t>
      </w:r>
      <w:r w:rsidR="005112C9" w:rsidRPr="00165DF2">
        <w:rPr>
          <w:rFonts w:asciiTheme="minorBidi" w:hAnsiTheme="minorBidi" w:cstheme="minorBidi"/>
          <w:sz w:val="24"/>
          <w:szCs w:val="24"/>
        </w:rPr>
        <w:t>f we w</w:t>
      </w:r>
      <w:r w:rsidR="009F58BB" w:rsidRPr="00165DF2">
        <w:rPr>
          <w:rFonts w:asciiTheme="minorBidi" w:hAnsiTheme="minorBidi" w:cstheme="minorBidi"/>
          <w:sz w:val="24"/>
          <w:szCs w:val="24"/>
        </w:rPr>
        <w:t>ish</w:t>
      </w:r>
      <w:r w:rsidR="005112C9" w:rsidRPr="00165DF2">
        <w:rPr>
          <w:rFonts w:asciiTheme="minorBidi" w:hAnsiTheme="minorBidi" w:cstheme="minorBidi"/>
          <w:sz w:val="24"/>
          <w:szCs w:val="24"/>
        </w:rPr>
        <w:t xml:space="preserve"> to point to </w:t>
      </w:r>
      <w:r w:rsidRPr="00165DF2">
        <w:rPr>
          <w:rFonts w:asciiTheme="minorBidi" w:hAnsiTheme="minorBidi" w:cstheme="minorBidi"/>
          <w:sz w:val="24"/>
          <w:szCs w:val="24"/>
        </w:rPr>
        <w:t>the</w:t>
      </w:r>
      <w:r w:rsidR="005112C9" w:rsidRPr="00165DF2">
        <w:rPr>
          <w:rFonts w:asciiTheme="minorBidi" w:hAnsiTheme="minorBidi" w:cstheme="minorBidi"/>
          <w:sz w:val="24"/>
          <w:szCs w:val="24"/>
        </w:rPr>
        <w:t xml:space="preserve"> p</w:t>
      </w:r>
      <w:r w:rsidRPr="00165DF2">
        <w:rPr>
          <w:rFonts w:asciiTheme="minorBidi" w:hAnsiTheme="minorBidi" w:cstheme="minorBidi"/>
          <w:sz w:val="24"/>
          <w:szCs w:val="24"/>
        </w:rPr>
        <w:t>erson who had the most profound and wide-ranging</w:t>
      </w:r>
      <w:r w:rsidR="005112C9" w:rsidRPr="00165DF2">
        <w:rPr>
          <w:rFonts w:asciiTheme="minorBidi" w:hAnsiTheme="minorBidi" w:cstheme="minorBidi"/>
          <w:sz w:val="24"/>
          <w:szCs w:val="24"/>
        </w:rPr>
        <w:t xml:space="preserve"> influence upon the development of the Jewish tradition in the early medieval period, it is </w:t>
      </w:r>
      <w:r w:rsidR="00054E33" w:rsidRPr="00165DF2">
        <w:rPr>
          <w:rFonts w:asciiTheme="minorBidi" w:hAnsiTheme="minorBidi" w:cstheme="minorBidi"/>
          <w:sz w:val="24"/>
          <w:szCs w:val="24"/>
        </w:rPr>
        <w:t>indisputable that this title belong</w:t>
      </w:r>
      <w:r w:rsidR="009F58BB" w:rsidRPr="00165DF2">
        <w:rPr>
          <w:rFonts w:asciiTheme="minorBidi" w:hAnsiTheme="minorBidi" w:cstheme="minorBidi"/>
          <w:sz w:val="24"/>
          <w:szCs w:val="24"/>
        </w:rPr>
        <w:t>s</w:t>
      </w:r>
      <w:r w:rsidR="00054E33" w:rsidRPr="00165DF2">
        <w:rPr>
          <w:rFonts w:asciiTheme="minorBidi" w:hAnsiTheme="minorBidi" w:cstheme="minorBidi"/>
          <w:sz w:val="24"/>
          <w:szCs w:val="24"/>
        </w:rPr>
        <w:t xml:space="preserve"> to</w:t>
      </w:r>
      <w:r w:rsidR="005112C9" w:rsidRPr="00165DF2">
        <w:rPr>
          <w:rFonts w:asciiTheme="minorBidi" w:hAnsiTheme="minorBidi" w:cstheme="minorBidi"/>
          <w:sz w:val="24"/>
          <w:szCs w:val="24"/>
        </w:rPr>
        <w:t xml:space="preserve"> Rabbeinu Saadia Gaon</w:t>
      </w:r>
      <w:r w:rsidR="00D33E20" w:rsidRPr="00165DF2">
        <w:rPr>
          <w:rFonts w:asciiTheme="minorBidi" w:hAnsiTheme="minorBidi" w:cstheme="minorBidi"/>
          <w:sz w:val="24"/>
          <w:szCs w:val="24"/>
        </w:rPr>
        <w:t>. Rasag</w:t>
      </w:r>
      <w:r w:rsidR="005112C9" w:rsidRPr="00165DF2">
        <w:rPr>
          <w:rFonts w:asciiTheme="minorBidi" w:hAnsiTheme="minorBidi" w:cstheme="minorBidi"/>
          <w:sz w:val="24"/>
          <w:szCs w:val="24"/>
        </w:rPr>
        <w:t xml:space="preserve"> was a revolutionary in ma</w:t>
      </w:r>
      <w:r w:rsidR="00054E33" w:rsidRPr="00165DF2">
        <w:rPr>
          <w:rFonts w:asciiTheme="minorBidi" w:hAnsiTheme="minorBidi" w:cstheme="minorBidi"/>
          <w:sz w:val="24"/>
          <w:szCs w:val="24"/>
        </w:rPr>
        <w:t>n</w:t>
      </w:r>
      <w:r w:rsidR="005112C9" w:rsidRPr="00165DF2">
        <w:rPr>
          <w:rFonts w:asciiTheme="minorBidi" w:hAnsiTheme="minorBidi" w:cstheme="minorBidi"/>
          <w:sz w:val="24"/>
          <w:szCs w:val="24"/>
        </w:rPr>
        <w:t>y spheres</w:t>
      </w:r>
      <w:r w:rsidR="00D33E20" w:rsidRPr="00165DF2">
        <w:rPr>
          <w:rFonts w:asciiTheme="minorBidi" w:hAnsiTheme="minorBidi" w:cstheme="minorBidi"/>
          <w:sz w:val="24"/>
          <w:szCs w:val="24"/>
        </w:rPr>
        <w:t xml:space="preserve">.  </w:t>
      </w:r>
      <w:r w:rsidR="005112C9" w:rsidRPr="00165DF2">
        <w:rPr>
          <w:rFonts w:asciiTheme="minorBidi" w:hAnsiTheme="minorBidi" w:cstheme="minorBidi"/>
          <w:sz w:val="24"/>
          <w:szCs w:val="24"/>
        </w:rPr>
        <w:t xml:space="preserve">In the discipline of </w:t>
      </w:r>
      <w:r w:rsidR="00D33E20" w:rsidRPr="00165DF2">
        <w:rPr>
          <w:rFonts w:asciiTheme="minorBidi" w:hAnsiTheme="minorBidi" w:cstheme="minorBidi"/>
          <w:sz w:val="24"/>
          <w:szCs w:val="24"/>
        </w:rPr>
        <w:t>linguistics</w:t>
      </w:r>
      <w:r w:rsidR="005112C9" w:rsidRPr="00165DF2">
        <w:rPr>
          <w:rFonts w:asciiTheme="minorBidi" w:hAnsiTheme="minorBidi" w:cstheme="minorBidi"/>
          <w:sz w:val="24"/>
          <w:szCs w:val="24"/>
        </w:rPr>
        <w:t xml:space="preserve"> and halakhic writing, his </w:t>
      </w:r>
      <w:r w:rsidR="00054E33" w:rsidRPr="00165DF2">
        <w:rPr>
          <w:rFonts w:asciiTheme="minorBidi" w:hAnsiTheme="minorBidi" w:cstheme="minorBidi"/>
          <w:sz w:val="24"/>
          <w:szCs w:val="24"/>
        </w:rPr>
        <w:t>work marks a</w:t>
      </w:r>
      <w:r w:rsidR="005112C9" w:rsidRPr="00165DF2">
        <w:rPr>
          <w:rFonts w:asciiTheme="minorBidi" w:hAnsiTheme="minorBidi" w:cstheme="minorBidi"/>
          <w:sz w:val="24"/>
          <w:szCs w:val="24"/>
        </w:rPr>
        <w:t xml:space="preserve"> turning point and a paradigm shift</w:t>
      </w:r>
      <w:r w:rsidR="00054E33" w:rsidRPr="00165DF2">
        <w:rPr>
          <w:rFonts w:asciiTheme="minorBidi" w:hAnsiTheme="minorBidi" w:cstheme="minorBidi"/>
          <w:sz w:val="24"/>
          <w:szCs w:val="24"/>
        </w:rPr>
        <w:t xml:space="preserve"> in the </w:t>
      </w:r>
      <w:r w:rsidR="005112C9" w:rsidRPr="00165DF2">
        <w:rPr>
          <w:rFonts w:asciiTheme="minorBidi" w:hAnsiTheme="minorBidi" w:cstheme="minorBidi"/>
          <w:sz w:val="24"/>
          <w:szCs w:val="24"/>
        </w:rPr>
        <w:t>Jewish tradition</w:t>
      </w:r>
      <w:r w:rsidR="009F58BB" w:rsidRPr="00165DF2">
        <w:rPr>
          <w:rFonts w:asciiTheme="minorBidi" w:hAnsiTheme="minorBidi" w:cstheme="minorBidi"/>
          <w:sz w:val="24"/>
          <w:szCs w:val="24"/>
        </w:rPr>
        <w:t>.</w:t>
      </w:r>
      <w:r w:rsidR="00D33E20" w:rsidRPr="00165DF2">
        <w:rPr>
          <w:rFonts w:asciiTheme="minorBidi" w:hAnsiTheme="minorBidi" w:cstheme="minorBidi"/>
          <w:sz w:val="24"/>
          <w:szCs w:val="24"/>
        </w:rPr>
        <w:t xml:space="preserve"> </w:t>
      </w:r>
      <w:r w:rsidR="005112C9" w:rsidRPr="00165DF2">
        <w:rPr>
          <w:rFonts w:asciiTheme="minorBidi" w:hAnsiTheme="minorBidi" w:cstheme="minorBidi"/>
          <w:sz w:val="24"/>
          <w:szCs w:val="24"/>
        </w:rPr>
        <w:t xml:space="preserve">In the realm of </w:t>
      </w:r>
      <w:r w:rsidR="00831BC8" w:rsidRPr="00165DF2">
        <w:rPr>
          <w:rFonts w:asciiTheme="minorBidi" w:hAnsiTheme="minorBidi" w:cstheme="minorBidi"/>
          <w:i/>
          <w:sz w:val="24"/>
          <w:szCs w:val="24"/>
        </w:rPr>
        <w:t>parshanut</w:t>
      </w:r>
      <w:r w:rsidR="005112C9" w:rsidRPr="00165DF2">
        <w:rPr>
          <w:rFonts w:asciiTheme="minorBidi" w:hAnsiTheme="minorBidi" w:cstheme="minorBidi"/>
          <w:sz w:val="24"/>
          <w:szCs w:val="24"/>
        </w:rPr>
        <w:t>, he is one of</w:t>
      </w:r>
      <w:r w:rsidR="00054E33" w:rsidRPr="00165DF2">
        <w:rPr>
          <w:rFonts w:asciiTheme="minorBidi" w:hAnsiTheme="minorBidi" w:cstheme="minorBidi"/>
          <w:sz w:val="24"/>
          <w:szCs w:val="24"/>
        </w:rPr>
        <w:t xml:space="preserve"> the founding</w:t>
      </w:r>
      <w:r w:rsidR="005112C9" w:rsidRPr="00165DF2">
        <w:rPr>
          <w:rFonts w:asciiTheme="minorBidi" w:hAnsiTheme="minorBidi" w:cstheme="minorBidi"/>
          <w:sz w:val="24"/>
          <w:szCs w:val="24"/>
        </w:rPr>
        <w:t xml:space="preserve"> father</w:t>
      </w:r>
      <w:r w:rsidR="00054E33" w:rsidRPr="00165DF2">
        <w:rPr>
          <w:rFonts w:asciiTheme="minorBidi" w:hAnsiTheme="minorBidi" w:cstheme="minorBidi"/>
          <w:sz w:val="24"/>
          <w:szCs w:val="24"/>
        </w:rPr>
        <w:t>s</w:t>
      </w:r>
      <w:r w:rsidR="005112C9" w:rsidRPr="00165DF2">
        <w:rPr>
          <w:rFonts w:asciiTheme="minorBidi" w:hAnsiTheme="minorBidi" w:cstheme="minorBidi"/>
          <w:sz w:val="24"/>
          <w:szCs w:val="24"/>
        </w:rPr>
        <w:t xml:space="preserve"> and </w:t>
      </w:r>
      <w:r w:rsidR="00054E33" w:rsidRPr="00165DF2">
        <w:rPr>
          <w:rFonts w:asciiTheme="minorBidi" w:hAnsiTheme="minorBidi" w:cstheme="minorBidi"/>
          <w:sz w:val="24"/>
          <w:szCs w:val="24"/>
        </w:rPr>
        <w:t xml:space="preserve">trailblazers </w:t>
      </w:r>
      <w:r w:rsidR="005112C9" w:rsidRPr="00165DF2">
        <w:rPr>
          <w:rFonts w:asciiTheme="minorBidi" w:hAnsiTheme="minorBidi" w:cstheme="minorBidi"/>
          <w:sz w:val="24"/>
          <w:szCs w:val="24"/>
        </w:rPr>
        <w:t xml:space="preserve">of </w:t>
      </w:r>
      <w:r w:rsidR="00054E33" w:rsidRPr="00165DF2">
        <w:rPr>
          <w:rFonts w:asciiTheme="minorBidi" w:hAnsiTheme="minorBidi" w:cstheme="minorBidi"/>
          <w:sz w:val="24"/>
          <w:szCs w:val="24"/>
        </w:rPr>
        <w:t xml:space="preserve">the </w:t>
      </w:r>
      <w:r w:rsidR="005112C9" w:rsidRPr="00165DF2">
        <w:rPr>
          <w:rFonts w:asciiTheme="minorBidi" w:hAnsiTheme="minorBidi" w:cstheme="minorBidi"/>
          <w:sz w:val="24"/>
          <w:szCs w:val="24"/>
        </w:rPr>
        <w:t xml:space="preserve">Jewish exegesis of </w:t>
      </w:r>
      <w:r w:rsidR="00831BC8" w:rsidRPr="00165DF2">
        <w:rPr>
          <w:rFonts w:asciiTheme="minorBidi" w:hAnsiTheme="minorBidi" w:cstheme="minorBidi"/>
          <w:i/>
          <w:sz w:val="24"/>
          <w:szCs w:val="24"/>
        </w:rPr>
        <w:t>Tanakh</w:t>
      </w:r>
      <w:r w:rsidR="005112C9" w:rsidRPr="00165DF2">
        <w:rPr>
          <w:rFonts w:asciiTheme="minorBidi" w:hAnsiTheme="minorBidi" w:cstheme="minorBidi"/>
          <w:sz w:val="24"/>
          <w:szCs w:val="24"/>
        </w:rPr>
        <w:t>.</w:t>
      </w:r>
    </w:p>
    <w:p w:rsidR="00165DF2" w:rsidRDefault="00165DF2" w:rsidP="00165DF2">
      <w:pPr>
        <w:tabs>
          <w:tab w:val="left" w:pos="2160"/>
        </w:tabs>
        <w:bidi w:val="0"/>
        <w:ind w:firstLine="720"/>
        <w:jc w:val="both"/>
        <w:rPr>
          <w:rFonts w:asciiTheme="minorBidi" w:hAnsiTheme="minorBidi" w:cstheme="minorBidi"/>
          <w:sz w:val="24"/>
          <w:szCs w:val="24"/>
        </w:rPr>
      </w:pPr>
    </w:p>
    <w:p w:rsidR="00155FE7" w:rsidRDefault="005112C9" w:rsidP="00165DF2">
      <w:pPr>
        <w:tabs>
          <w:tab w:val="left" w:pos="2160"/>
        </w:tabs>
        <w:bidi w:val="0"/>
        <w:ind w:firstLine="720"/>
        <w:jc w:val="both"/>
        <w:rPr>
          <w:rFonts w:asciiTheme="minorBidi" w:hAnsiTheme="minorBidi" w:cstheme="minorBidi"/>
          <w:sz w:val="24"/>
          <w:szCs w:val="24"/>
        </w:rPr>
      </w:pPr>
      <w:r w:rsidRPr="00165DF2">
        <w:rPr>
          <w:rFonts w:asciiTheme="minorBidi" w:hAnsiTheme="minorBidi" w:cstheme="minorBidi"/>
          <w:sz w:val="24"/>
          <w:szCs w:val="24"/>
        </w:rPr>
        <w:t xml:space="preserve">However, it appears that </w:t>
      </w:r>
      <w:r w:rsidR="00054E33" w:rsidRPr="00165DF2">
        <w:rPr>
          <w:rFonts w:asciiTheme="minorBidi" w:hAnsiTheme="minorBidi" w:cstheme="minorBidi"/>
          <w:sz w:val="24"/>
          <w:szCs w:val="24"/>
        </w:rPr>
        <w:t>his</w:t>
      </w:r>
      <w:r w:rsidRPr="00165DF2">
        <w:rPr>
          <w:rFonts w:asciiTheme="minorBidi" w:hAnsiTheme="minorBidi" w:cstheme="minorBidi"/>
          <w:sz w:val="24"/>
          <w:szCs w:val="24"/>
        </w:rPr>
        <w:t xml:space="preserve"> most import</w:t>
      </w:r>
      <w:r w:rsidR="009F58BB" w:rsidRPr="00165DF2">
        <w:rPr>
          <w:rFonts w:asciiTheme="minorBidi" w:hAnsiTheme="minorBidi" w:cstheme="minorBidi"/>
          <w:sz w:val="24"/>
          <w:szCs w:val="24"/>
        </w:rPr>
        <w:t>ant</w:t>
      </w:r>
      <w:r w:rsidRPr="00165DF2">
        <w:rPr>
          <w:rFonts w:asciiTheme="minorBidi" w:hAnsiTheme="minorBidi" w:cstheme="minorBidi"/>
          <w:sz w:val="24"/>
          <w:szCs w:val="24"/>
        </w:rPr>
        <w:t xml:space="preserve"> </w:t>
      </w:r>
      <w:r w:rsidR="00054E33" w:rsidRPr="00165DF2">
        <w:rPr>
          <w:rFonts w:asciiTheme="minorBidi" w:hAnsiTheme="minorBidi" w:cstheme="minorBidi"/>
          <w:sz w:val="24"/>
          <w:szCs w:val="24"/>
        </w:rPr>
        <w:t>achievement was his</w:t>
      </w:r>
      <w:r w:rsidRPr="00165DF2">
        <w:rPr>
          <w:rFonts w:asciiTheme="minorBidi" w:hAnsiTheme="minorBidi" w:cstheme="minorBidi"/>
          <w:sz w:val="24"/>
          <w:szCs w:val="24"/>
        </w:rPr>
        <w:t xml:space="preserve"> </w:t>
      </w:r>
      <w:r w:rsidR="00054E33" w:rsidRPr="00165DF2">
        <w:rPr>
          <w:rFonts w:asciiTheme="minorBidi" w:hAnsiTheme="minorBidi" w:cstheme="minorBidi"/>
          <w:sz w:val="24"/>
          <w:szCs w:val="24"/>
        </w:rPr>
        <w:t>readiness</w:t>
      </w:r>
      <w:r w:rsidRPr="00165DF2">
        <w:rPr>
          <w:rFonts w:asciiTheme="minorBidi" w:hAnsiTheme="minorBidi" w:cstheme="minorBidi"/>
          <w:sz w:val="24"/>
          <w:szCs w:val="24"/>
        </w:rPr>
        <w:t xml:space="preserve"> to respond to the challenges of his age and to fight </w:t>
      </w:r>
      <w:r w:rsidR="00D33E20" w:rsidRPr="00165DF2">
        <w:rPr>
          <w:rFonts w:asciiTheme="minorBidi" w:hAnsiTheme="minorBidi" w:cstheme="minorBidi"/>
          <w:sz w:val="24"/>
          <w:szCs w:val="24"/>
        </w:rPr>
        <w:t xml:space="preserve">different sects </w:t>
      </w:r>
      <w:r w:rsidR="00054E33" w:rsidRPr="00165DF2">
        <w:rPr>
          <w:rFonts w:asciiTheme="minorBidi" w:hAnsiTheme="minorBidi" w:cstheme="minorBidi"/>
          <w:sz w:val="24"/>
          <w:szCs w:val="24"/>
        </w:rPr>
        <w:t>with different techniques</w:t>
      </w:r>
      <w:r w:rsidR="00D33E20" w:rsidRPr="00165DF2">
        <w:rPr>
          <w:rFonts w:asciiTheme="minorBidi" w:hAnsiTheme="minorBidi" w:cstheme="minorBidi"/>
          <w:sz w:val="24"/>
          <w:szCs w:val="24"/>
        </w:rPr>
        <w:t xml:space="preserve">, </w:t>
      </w:r>
      <w:r w:rsidR="00054E33" w:rsidRPr="00165DF2">
        <w:rPr>
          <w:rFonts w:asciiTheme="minorBidi" w:hAnsiTheme="minorBidi" w:cstheme="minorBidi"/>
          <w:sz w:val="24"/>
          <w:szCs w:val="24"/>
        </w:rPr>
        <w:t>wielding</w:t>
      </w:r>
      <w:r w:rsidR="00D33E20" w:rsidRPr="00165DF2">
        <w:rPr>
          <w:rFonts w:asciiTheme="minorBidi" w:hAnsiTheme="minorBidi" w:cstheme="minorBidi"/>
          <w:sz w:val="24"/>
          <w:szCs w:val="24"/>
        </w:rPr>
        <w:t xml:space="preserve"> his commentary to the Torah and his magnum opus </w:t>
      </w:r>
      <w:r w:rsidR="00204165" w:rsidRPr="00165DF2">
        <w:rPr>
          <w:rFonts w:asciiTheme="minorBidi" w:hAnsiTheme="minorBidi" w:cstheme="minorBidi"/>
          <w:i/>
          <w:sz w:val="24"/>
          <w:szCs w:val="24"/>
        </w:rPr>
        <w:t>Emunot Ve-de’ot</w:t>
      </w:r>
      <w:r w:rsidR="00D33E20" w:rsidRPr="00165DF2">
        <w:rPr>
          <w:rFonts w:asciiTheme="minorBidi" w:hAnsiTheme="minorBidi" w:cstheme="minorBidi"/>
          <w:sz w:val="24"/>
          <w:szCs w:val="24"/>
        </w:rPr>
        <w:t xml:space="preserve"> in an uncompromising way</w:t>
      </w:r>
      <w:r w:rsidR="009F58BB" w:rsidRPr="00165DF2">
        <w:rPr>
          <w:rFonts w:asciiTheme="minorBidi" w:hAnsiTheme="minorBidi" w:cstheme="minorBidi"/>
          <w:sz w:val="24"/>
          <w:szCs w:val="24"/>
        </w:rPr>
        <w:t xml:space="preserve">. </w:t>
      </w:r>
      <w:r w:rsidR="00054E33" w:rsidRPr="00165DF2">
        <w:rPr>
          <w:rFonts w:asciiTheme="minorBidi" w:hAnsiTheme="minorBidi" w:cstheme="minorBidi"/>
          <w:sz w:val="24"/>
          <w:szCs w:val="24"/>
        </w:rPr>
        <w:t xml:space="preserve">In so doing, </w:t>
      </w:r>
      <w:r w:rsidR="00D33E20" w:rsidRPr="00165DF2">
        <w:rPr>
          <w:rFonts w:asciiTheme="minorBidi" w:hAnsiTheme="minorBidi" w:cstheme="minorBidi"/>
          <w:sz w:val="24"/>
          <w:szCs w:val="24"/>
        </w:rPr>
        <w:t xml:space="preserve">he protected </w:t>
      </w:r>
      <w:r w:rsidR="00054E33" w:rsidRPr="00165DF2">
        <w:rPr>
          <w:rFonts w:asciiTheme="minorBidi" w:hAnsiTheme="minorBidi" w:cstheme="minorBidi"/>
          <w:sz w:val="24"/>
          <w:szCs w:val="24"/>
        </w:rPr>
        <w:t xml:space="preserve">and preserved </w:t>
      </w:r>
      <w:r w:rsidR="009F58BB" w:rsidRPr="00165DF2">
        <w:rPr>
          <w:rFonts w:asciiTheme="minorBidi" w:hAnsiTheme="minorBidi" w:cstheme="minorBidi"/>
          <w:sz w:val="24"/>
          <w:szCs w:val="24"/>
        </w:rPr>
        <w:t>the tradition of the Jewish P</w:t>
      </w:r>
      <w:r w:rsidR="00D33E20" w:rsidRPr="00165DF2">
        <w:rPr>
          <w:rFonts w:asciiTheme="minorBidi" w:hAnsiTheme="minorBidi" w:cstheme="minorBidi"/>
          <w:sz w:val="24"/>
          <w:szCs w:val="24"/>
        </w:rPr>
        <w:t>eople.</w:t>
      </w:r>
    </w:p>
    <w:p w:rsidR="00862393" w:rsidRDefault="00862393" w:rsidP="00862393">
      <w:pPr>
        <w:tabs>
          <w:tab w:val="left" w:pos="2160"/>
        </w:tabs>
        <w:bidi w:val="0"/>
        <w:ind w:firstLine="720"/>
        <w:jc w:val="both"/>
        <w:rPr>
          <w:rFonts w:asciiTheme="minorBidi" w:hAnsiTheme="minorBidi" w:cstheme="minorBidi"/>
          <w:sz w:val="24"/>
          <w:szCs w:val="24"/>
        </w:rPr>
      </w:pPr>
    </w:p>
    <w:p w:rsidR="00862393" w:rsidRDefault="00862393" w:rsidP="00862393">
      <w:pPr>
        <w:bidi w:val="0"/>
        <w:ind w:firstLine="0"/>
        <w:jc w:val="both"/>
        <w:rPr>
          <w:rFonts w:ascii="Arial" w:hAnsi="Arial"/>
          <w:sz w:val="24"/>
          <w:szCs w:val="24"/>
        </w:rPr>
      </w:pPr>
    </w:p>
    <w:p w:rsidR="00862393" w:rsidRDefault="00862393" w:rsidP="00862393">
      <w:pPr>
        <w:bidi w:val="0"/>
        <w:ind w:firstLine="0"/>
        <w:jc w:val="both"/>
        <w:rPr>
          <w:rFonts w:ascii="Arial" w:hAnsi="Arial"/>
          <w:sz w:val="24"/>
          <w:szCs w:val="24"/>
        </w:rPr>
      </w:pPr>
      <w:r>
        <w:rPr>
          <w:rFonts w:ascii="Arial" w:hAnsi="Arial"/>
          <w:sz w:val="24"/>
          <w:szCs w:val="24"/>
        </w:rPr>
        <w:t>(Translated by Rav Yoseif Bloch)</w:t>
      </w:r>
    </w:p>
    <w:p w:rsidR="00862393" w:rsidRPr="00165DF2" w:rsidRDefault="00862393" w:rsidP="00862393">
      <w:pPr>
        <w:tabs>
          <w:tab w:val="left" w:pos="2160"/>
        </w:tabs>
        <w:bidi w:val="0"/>
        <w:ind w:firstLine="720"/>
        <w:jc w:val="both"/>
        <w:rPr>
          <w:rFonts w:asciiTheme="minorBidi" w:hAnsiTheme="minorBidi" w:cstheme="minorBidi"/>
          <w:sz w:val="24"/>
          <w:szCs w:val="24"/>
        </w:rPr>
      </w:pPr>
    </w:p>
    <w:sectPr w:rsidR="00862393" w:rsidRPr="00165DF2" w:rsidSect="00165DF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F2" w:rsidRDefault="00165DF2" w:rsidP="006905B8">
      <w:r>
        <w:separator/>
      </w:r>
    </w:p>
  </w:endnote>
  <w:endnote w:type="continuationSeparator" w:id="0">
    <w:p w:rsidR="00165DF2" w:rsidRDefault="00165DF2"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F2" w:rsidRDefault="00165DF2" w:rsidP="00165DF2">
      <w:pPr>
        <w:bidi w:val="0"/>
      </w:pPr>
      <w:r>
        <w:separator/>
      </w:r>
    </w:p>
  </w:footnote>
  <w:footnote w:type="continuationSeparator" w:id="0">
    <w:p w:rsidR="00165DF2" w:rsidRDefault="00165DF2" w:rsidP="006905B8">
      <w:r>
        <w:continuationSeparator/>
      </w:r>
    </w:p>
  </w:footnote>
  <w:footnote w:id="1">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 xml:space="preserve">The term “Gaon” is a title for the heads of the </w:t>
      </w:r>
      <w:r w:rsidRPr="00165DF2">
        <w:rPr>
          <w:rFonts w:asciiTheme="minorBidi" w:hAnsiTheme="minorBidi" w:cstheme="minorBidi"/>
          <w:i/>
          <w:iCs/>
          <w:sz w:val="20"/>
          <w:szCs w:val="20"/>
        </w:rPr>
        <w:t>yeshivot</w:t>
      </w:r>
      <w:r w:rsidRPr="00165DF2">
        <w:rPr>
          <w:rFonts w:asciiTheme="minorBidi" w:hAnsiTheme="minorBidi" w:cstheme="minorBidi"/>
          <w:sz w:val="20"/>
          <w:szCs w:val="20"/>
        </w:rPr>
        <w:t xml:space="preserve"> in Sura and Pumbedita. </w:t>
      </w:r>
    </w:p>
  </w:footnote>
  <w:footnote w:id="2">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He was born in Faiyum in Upper Egypt – hence his Arabic name, Said al-Fayyumi.</w:t>
      </w:r>
    </w:p>
  </w:footnote>
  <w:footnote w:id="3">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The background for this challenge to rabbinic authority is based, apparently, on the fact that the founder of the sect, Anan ben David, did not receive the position of Exilarch. Anan ben David was a remarkable personality, and his charisma and intelligence, combined with his compelling methodology, led all of the Jews opposed to the Babylonian leadership to coalesce around him. R. Abraham ibn Daud, who lived in 12</w:t>
      </w:r>
      <w:r w:rsidRPr="00165DF2">
        <w:rPr>
          <w:rFonts w:asciiTheme="minorBidi" w:hAnsiTheme="minorBidi" w:cstheme="minorBidi"/>
          <w:sz w:val="20"/>
          <w:szCs w:val="20"/>
          <w:vertAlign w:val="superscript"/>
        </w:rPr>
        <w:t>th</w:t>
      </w:r>
      <w:r w:rsidRPr="00165DF2">
        <w:rPr>
          <w:rFonts w:asciiTheme="minorBidi" w:hAnsiTheme="minorBidi" w:cstheme="minorBidi"/>
          <w:sz w:val="20"/>
          <w:szCs w:val="20"/>
        </w:rPr>
        <w:t xml:space="preserve">-century Spain and composed </w:t>
      </w:r>
      <w:r w:rsidRPr="00165DF2">
        <w:rPr>
          <w:rFonts w:asciiTheme="minorBidi" w:hAnsiTheme="minorBidi" w:cstheme="minorBidi"/>
          <w:i/>
          <w:iCs/>
          <w:sz w:val="20"/>
          <w:szCs w:val="20"/>
        </w:rPr>
        <w:t>Sefer Ha-kabbala</w:t>
      </w:r>
      <w:r w:rsidRPr="00165DF2">
        <w:rPr>
          <w:rFonts w:asciiTheme="minorBidi" w:hAnsiTheme="minorBidi" w:cstheme="minorBidi"/>
          <w:sz w:val="20"/>
          <w:szCs w:val="20"/>
        </w:rPr>
        <w:t>, describes the factors for the development of Karaism in this way:</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 xml:space="preserve">And in [R. Yehudai Gaon’s] days, there arose Anan and Shaul his son, may the name of the wicked rot. This Anan was from the Davidic dynasty, and he was a Torah scholar at the start, but they could see that there was a blot upon his soul. Because of this, he was not appointed as Gaon, and he received no help from the heavens to become the Exilarch.  Because of the jealousy and pettiness in his heart, he collected a following and began to seduce and lead Israel away from the tradition of the Sages, and he became a rebellious elder… He fabricated out of whole cloth unsound laws and rules by which no man can live.  For after the destruction of the Temple, the sectarians had petered out, until Anan came and strengthened them.  </w:t>
      </w:r>
    </w:p>
  </w:footnote>
  <w:footnote w:id="4">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 xml:space="preserve">Rasag wrote a translation of the entire </w:t>
      </w:r>
      <w:r w:rsidRPr="00165DF2">
        <w:rPr>
          <w:rFonts w:asciiTheme="minorBidi" w:hAnsiTheme="minorBidi" w:cstheme="minorBidi"/>
          <w:i/>
          <w:sz w:val="20"/>
          <w:szCs w:val="20"/>
        </w:rPr>
        <w:t>Tanakh</w:t>
      </w:r>
      <w:r w:rsidRPr="00165DF2">
        <w:rPr>
          <w:rFonts w:asciiTheme="minorBidi" w:hAnsiTheme="minorBidi" w:cstheme="minorBidi"/>
          <w:sz w:val="20"/>
          <w:szCs w:val="20"/>
        </w:rPr>
        <w:t xml:space="preserve">, but in the framework of these lectures, I will only address his commentary on the Torah.  </w:t>
      </w:r>
    </w:p>
  </w:footnote>
  <w:footnote w:id="5">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Rasag wrote introductions for most of his works.</w:t>
      </w:r>
    </w:p>
  </w:footnote>
  <w:footnote w:id="6">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See the analysis of Y. Blau, “</w:t>
      </w:r>
      <w:r w:rsidRPr="00165DF2">
        <w:rPr>
          <w:rFonts w:asciiTheme="minorBidi" w:hAnsiTheme="minorBidi" w:cstheme="minorBidi"/>
          <w:i/>
          <w:iCs/>
          <w:sz w:val="20"/>
          <w:szCs w:val="20"/>
        </w:rPr>
        <w:t>Al Targum Ha-Torah shel Rav Saadia Gaon</w:t>
      </w:r>
      <w:r w:rsidRPr="00165DF2">
        <w:rPr>
          <w:rFonts w:asciiTheme="minorBidi" w:hAnsiTheme="minorBidi" w:cstheme="minorBidi"/>
          <w:sz w:val="20"/>
          <w:szCs w:val="20"/>
        </w:rPr>
        <w:t xml:space="preserve">”, in M. Bar-Asher (ed.), </w:t>
      </w:r>
      <w:r w:rsidRPr="00165DF2">
        <w:rPr>
          <w:rFonts w:asciiTheme="minorBidi" w:hAnsiTheme="minorBidi" w:cstheme="minorBidi"/>
          <w:i/>
          <w:iCs/>
          <w:sz w:val="20"/>
          <w:szCs w:val="20"/>
        </w:rPr>
        <w:t xml:space="preserve">Sefer Ha-Yovel Le-Rav Mordechai Breuer, </w:t>
      </w:r>
      <w:r w:rsidRPr="00165DF2">
        <w:rPr>
          <w:rFonts w:asciiTheme="minorBidi" w:hAnsiTheme="minorBidi" w:cstheme="minorBidi"/>
          <w:sz w:val="20"/>
          <w:szCs w:val="20"/>
        </w:rPr>
        <w:t>(Jerusalem, 5752), p. 634:</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 xml:space="preserve">There is no doubt that the Rasag’s translation was directed toward Jews who did not understand Scripture in its Hebrew original. This may be clearly proven from his commentary (which includes his translation), because the very content of the commentary gives testimony as valid as a hundred witnesses’ that it is directed toward the Jews alone; a non-Jew could never hope to understand the halakhic debates in it. The question is: was the translation (aside from the commentary) also directed toward the Jews, or perhaps it was also for those who are not members of the tribe. This is the testimony of ibn Ezra in the famous passage from his comment in </w:t>
      </w:r>
      <w:r w:rsidRPr="00165DF2">
        <w:rPr>
          <w:rFonts w:asciiTheme="minorBidi" w:hAnsiTheme="minorBidi" w:cstheme="minorBidi"/>
          <w:i/>
          <w:sz w:val="20"/>
          <w:szCs w:val="20"/>
        </w:rPr>
        <w:t>Bereishit</w:t>
      </w:r>
      <w:r w:rsidRPr="00165DF2">
        <w:rPr>
          <w:rFonts w:asciiTheme="minorBidi" w:hAnsiTheme="minorBidi" w:cstheme="minorBidi"/>
          <w:sz w:val="20"/>
          <w:szCs w:val="20"/>
        </w:rPr>
        <w:t xml:space="preserve"> (2:11): “Perhaps he did this” i.e., translating the names of “the families and the countries and the animals and the birds and the rocks” into Arabic — “for God’s honor, because he translated it into the Ishmaelite tongue and into their script, so that they could not say that there are words in the Torah which we do not comprehend.”</w:t>
      </w:r>
    </w:p>
  </w:footnote>
  <w:footnote w:id="7">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 xml:space="preserve">The Rasag’s method of translating verses is very similar to the Rambam’s definition of proper translation.  The Rambam, in his letter to Rabbi Shemuel ibn Tibbon, concerning the translation of </w:t>
      </w:r>
      <w:r w:rsidRPr="00165DF2">
        <w:rPr>
          <w:rFonts w:asciiTheme="minorBidi" w:hAnsiTheme="minorBidi" w:cstheme="minorBidi"/>
          <w:i/>
          <w:iCs/>
          <w:sz w:val="20"/>
          <w:szCs w:val="20"/>
        </w:rPr>
        <w:t>Moreh Ha-nvukhim</w:t>
      </w:r>
      <w:r w:rsidRPr="00165DF2">
        <w:rPr>
          <w:rFonts w:asciiTheme="minorBidi" w:hAnsiTheme="minorBidi" w:cstheme="minorBidi"/>
          <w:sz w:val="20"/>
          <w:szCs w:val="20"/>
        </w:rPr>
        <w:t>, writes this (</w:t>
      </w:r>
      <w:r w:rsidRPr="00165DF2">
        <w:rPr>
          <w:rFonts w:asciiTheme="minorBidi" w:hAnsiTheme="minorBidi" w:cstheme="minorBidi"/>
          <w:i/>
          <w:iCs/>
          <w:sz w:val="20"/>
          <w:szCs w:val="20"/>
        </w:rPr>
        <w:t>Iggerot Ha-Rambam</w:t>
      </w:r>
      <w:r w:rsidRPr="00165DF2">
        <w:rPr>
          <w:rFonts w:asciiTheme="minorBidi" w:hAnsiTheme="minorBidi" w:cstheme="minorBidi"/>
          <w:sz w:val="20"/>
          <w:szCs w:val="20"/>
        </w:rPr>
        <w:t>, Y. Shilat Edition [Maaleh Adummim, 5748], Vol. II, p. 532):</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 xml:space="preserve">And I will explain to you everything by mentioning one rule to you, namely: whoever wants to translated from one language to another and intends to exchange one word for one word and keep the order of the grammar and the syntax — he will toil greatly, and his translation will be very dubious and very distorted… and it is not fitting to do so.  Rather, one who needs to translate from one language to another must understand the content first, and afterwards he may relate it so that the matter will be understood in the other language.  This is impossible without moving one word forward or backward among many words; one must convey many words with one word; one must take away letter and adds letters, until the matter is arranged and understood according to the language into which the text is being translated.  </w:t>
      </w:r>
    </w:p>
  </w:footnote>
  <w:footnote w:id="8">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 xml:space="preserve">In the Kapach edition of Rasag’s commentaries, published by Mosad Harav Kook (as an independent volume, as well as in Mosad Harav Kook’s </w:t>
      </w:r>
      <w:r w:rsidRPr="00165DF2">
        <w:rPr>
          <w:rFonts w:asciiTheme="minorBidi" w:hAnsiTheme="minorBidi" w:cstheme="minorBidi"/>
          <w:i/>
          <w:iCs/>
          <w:sz w:val="20"/>
          <w:szCs w:val="20"/>
        </w:rPr>
        <w:t>Torat Chayim</w:t>
      </w:r>
      <w:r w:rsidRPr="00165DF2">
        <w:rPr>
          <w:rFonts w:asciiTheme="minorBidi" w:hAnsiTheme="minorBidi" w:cstheme="minorBidi"/>
          <w:sz w:val="20"/>
          <w:szCs w:val="20"/>
        </w:rPr>
        <w:t xml:space="preserve"> edition of the </w:t>
      </w:r>
      <w:r w:rsidRPr="00165DF2">
        <w:rPr>
          <w:rFonts w:asciiTheme="minorBidi" w:hAnsiTheme="minorBidi" w:cstheme="minorBidi"/>
          <w:i/>
          <w:iCs/>
          <w:sz w:val="20"/>
          <w:szCs w:val="20"/>
        </w:rPr>
        <w:t>Chumash</w:t>
      </w:r>
      <w:r w:rsidRPr="00165DF2">
        <w:rPr>
          <w:rFonts w:asciiTheme="minorBidi" w:hAnsiTheme="minorBidi" w:cstheme="minorBidi"/>
          <w:sz w:val="20"/>
          <w:szCs w:val="20"/>
        </w:rPr>
        <w:t>), R. Kapach renders the translation of Rasag into Hebrew only in the following cases: a) the word, expression or verse is not unequivocal and Rasag chooses one of a kaleidoscope of possibilities; b) Rasag goes beyond the simple literal translation; and c) the translation constitutes a certain commentary. R. Kapach, in his great modesty, expresses the reason for this in his preface (p. 8) to the collection of Rasag’s commentaries on the Torah:</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My first work in this case was to collect from our master’s translation all of the words and the alterations which have in them some sort of commentary and to turn them into Hebrew, and this selection demanded great attention from two perspectives: one, that I will not translate the translation, making this a superfluous, onerous act for the lone reader, because is not Scripture which lies before us, and what does it avail us to change Scripture — words of the living God in Hebrew, in the style given to Moshe at Sinai — into my inferior Hebrew?</w:t>
      </w:r>
    </w:p>
  </w:footnote>
  <w:footnote w:id="9">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 xml:space="preserve">In this, the Rasag follows in the footsteps of Onkelos. In his book </w:t>
      </w:r>
      <w:r w:rsidRPr="00165DF2">
        <w:rPr>
          <w:rFonts w:asciiTheme="minorBidi" w:hAnsiTheme="minorBidi" w:cstheme="minorBidi"/>
          <w:i/>
          <w:sz w:val="20"/>
          <w:szCs w:val="20"/>
        </w:rPr>
        <w:t>Emunot Ve-de’ot</w:t>
      </w:r>
      <w:r w:rsidRPr="00165DF2">
        <w:rPr>
          <w:rFonts w:asciiTheme="minorBidi" w:hAnsiTheme="minorBidi" w:cstheme="minorBidi"/>
          <w:sz w:val="20"/>
          <w:szCs w:val="20"/>
        </w:rPr>
        <w:t xml:space="preserve">, Rasag dedicates a chapter to the question of anthropomorphization of God in </w:t>
      </w:r>
      <w:r w:rsidRPr="00165DF2">
        <w:rPr>
          <w:rFonts w:asciiTheme="minorBidi" w:hAnsiTheme="minorBidi" w:cstheme="minorBidi"/>
          <w:i/>
          <w:sz w:val="20"/>
          <w:szCs w:val="20"/>
        </w:rPr>
        <w:t>Tanakh</w:t>
      </w:r>
      <w:r w:rsidRPr="00165DF2">
        <w:rPr>
          <w:rFonts w:asciiTheme="minorBidi" w:hAnsiTheme="minorBidi" w:cstheme="minorBidi"/>
          <w:sz w:val="20"/>
          <w:szCs w:val="20"/>
        </w:rPr>
        <w:t xml:space="preserve"> (I:9). Among other things, he writes: </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 xml:space="preserve">It is a tradition handed down by the great scholars of our nation, who are trustworthy in matters of faith, that in any place in which they discover something which gives rise to doubts, they do not translate it in the language of physicality. Rather, they transform them into that which is fitting.  </w:t>
      </w:r>
    </w:p>
  </w:footnote>
  <w:footnote w:id="10">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 xml:space="preserve"> This is an example brought by the Rasag in his introduction: “If we leave the expression ‘all living things’ with its simple, widely-understood meaning, we are denying reality. This would require us to believe that the lion, ox, donkey and other animals are descended from Chava.”</w:t>
      </w:r>
    </w:p>
  </w:footnote>
  <w:footnote w:id="11">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As for Rasag’s identification of the four rivers coming out of the Garden of Eden, ibn Ezra comments (</w:t>
      </w:r>
      <w:r w:rsidRPr="00165DF2">
        <w:rPr>
          <w:rFonts w:asciiTheme="minorBidi" w:hAnsiTheme="minorBidi" w:cstheme="minorBidi"/>
          <w:i/>
          <w:sz w:val="20"/>
          <w:szCs w:val="20"/>
        </w:rPr>
        <w:t>Bereishit</w:t>
      </w:r>
      <w:r w:rsidRPr="00165DF2">
        <w:rPr>
          <w:rFonts w:asciiTheme="minorBidi" w:hAnsiTheme="minorBidi" w:cstheme="minorBidi"/>
          <w:sz w:val="20"/>
          <w:szCs w:val="20"/>
        </w:rPr>
        <w:t xml:space="preserve"> 2:11) caustically:</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tl/>
        </w:rPr>
      </w:pPr>
      <w:r w:rsidRPr="00165DF2">
        <w:rPr>
          <w:rFonts w:asciiTheme="minorBidi" w:hAnsiTheme="minorBidi" w:cstheme="minorBidi"/>
          <w:sz w:val="20"/>
          <w:szCs w:val="20"/>
        </w:rPr>
        <w:t xml:space="preserve">There is no proof that the Pishon is the Nile… as it has no tradition…  Perhaps he saw it in a dream? He already has erred in some of them, as I will explain in the proper place; consequently, we will not rely on his dreams… </w:t>
      </w:r>
    </w:p>
  </w:footnote>
  <w:footnote w:id="12">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 xml:space="preserve">These rules are applicable only to the </w:t>
      </w:r>
      <w:r w:rsidRPr="00165DF2">
        <w:rPr>
          <w:rFonts w:asciiTheme="minorBidi" w:hAnsiTheme="minorBidi" w:cstheme="minorBidi"/>
          <w:i/>
          <w:sz w:val="20"/>
          <w:szCs w:val="20"/>
        </w:rPr>
        <w:t>Peirush Ha-katzar</w:t>
      </w:r>
      <w:r w:rsidRPr="00165DF2">
        <w:rPr>
          <w:rFonts w:asciiTheme="minorBidi" w:hAnsiTheme="minorBidi" w:cstheme="minorBidi"/>
          <w:sz w:val="20"/>
          <w:szCs w:val="20"/>
        </w:rPr>
        <w:t>.</w:t>
      </w:r>
    </w:p>
  </w:footnote>
  <w:footnote w:id="13">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 xml:space="preserve">As we have said, we do not have all of the commentaries of Rasag, but ibn Ezra quotes him often; the commentary of Rasag on this verse is taken from ibn Ezra’s </w:t>
      </w:r>
      <w:r w:rsidRPr="00165DF2">
        <w:rPr>
          <w:rFonts w:asciiTheme="minorBidi" w:hAnsiTheme="minorBidi" w:cstheme="minorBidi"/>
          <w:i/>
          <w:sz w:val="20"/>
          <w:szCs w:val="20"/>
        </w:rPr>
        <w:t>Peirush Ha-arokh</w:t>
      </w:r>
      <w:r w:rsidRPr="00165DF2">
        <w:rPr>
          <w:rFonts w:asciiTheme="minorBidi" w:hAnsiTheme="minorBidi" w:cstheme="minorBidi"/>
          <w:sz w:val="20"/>
          <w:szCs w:val="20"/>
        </w:rPr>
        <w:t xml:space="preserve"> to </w:t>
      </w:r>
      <w:r w:rsidRPr="00165DF2">
        <w:rPr>
          <w:rFonts w:asciiTheme="minorBidi" w:hAnsiTheme="minorBidi" w:cstheme="minorBidi"/>
          <w:i/>
          <w:sz w:val="20"/>
          <w:szCs w:val="20"/>
        </w:rPr>
        <w:t>Shemot</w:t>
      </w:r>
      <w:r w:rsidRPr="00165DF2">
        <w:rPr>
          <w:rFonts w:asciiTheme="minorBidi" w:hAnsiTheme="minorBidi" w:cstheme="minorBidi"/>
          <w:sz w:val="20"/>
          <w:szCs w:val="20"/>
        </w:rPr>
        <w:t xml:space="preserve"> 21:24.</w:t>
      </w:r>
    </w:p>
  </w:footnote>
  <w:footnote w:id="14">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Ben Zuta was a Karaite sage who debated Rasag about the meaning of a number of verses.</w:t>
      </w:r>
    </w:p>
  </w:footnote>
  <w:footnote w:id="15">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 xml:space="preserve">In other words, in Biblical Hebrew, the term “in” is ambiguous; thus, the meaning of the verse is “put [a monetary punishment] </w:t>
      </w:r>
      <w:r w:rsidRPr="00165DF2">
        <w:rPr>
          <w:rFonts w:asciiTheme="minorBidi" w:hAnsiTheme="minorBidi" w:cstheme="minorBidi"/>
          <w:b/>
          <w:bCs/>
          <w:sz w:val="20"/>
          <w:szCs w:val="20"/>
        </w:rPr>
        <w:t>upon</w:t>
      </w:r>
      <w:r w:rsidRPr="00165DF2">
        <w:rPr>
          <w:rFonts w:asciiTheme="minorBidi" w:hAnsiTheme="minorBidi" w:cstheme="minorBidi"/>
          <w:sz w:val="20"/>
          <w:szCs w:val="20"/>
        </w:rPr>
        <w:t xml:space="preserve"> him” and not to put a wound or defect in the body of the assailant.</w:t>
      </w:r>
    </w:p>
  </w:footnote>
  <w:footnote w:id="16">
    <w:p w:rsid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Style w:val="FootnoteCharacters"/>
          <w:rFonts w:asciiTheme="minorBidi" w:hAnsiTheme="minorBidi" w:cstheme="minorBidi"/>
          <w:sz w:val="20"/>
          <w:szCs w:val="20"/>
        </w:rPr>
        <w:footnoteRef/>
      </w:r>
      <w:r w:rsidRPr="00165DF2">
        <w:rPr>
          <w:rFonts w:asciiTheme="minorBidi" w:hAnsiTheme="minorBidi" w:cstheme="minorBidi"/>
          <w:sz w:val="20"/>
          <w:szCs w:val="20"/>
        </w:rPr>
        <w:tab/>
        <w:t>In his famous poem, “</w:t>
      </w:r>
      <w:r w:rsidRPr="00165DF2">
        <w:rPr>
          <w:rFonts w:asciiTheme="minorBidi" w:hAnsiTheme="minorBidi" w:cstheme="minorBidi"/>
          <w:i/>
          <w:iCs/>
          <w:sz w:val="20"/>
          <w:szCs w:val="20"/>
        </w:rPr>
        <w:t>Esa Meshali</w:t>
      </w:r>
      <w:r w:rsidRPr="00165DF2">
        <w:rPr>
          <w:rFonts w:asciiTheme="minorBidi" w:hAnsiTheme="minorBidi" w:cstheme="minorBidi"/>
          <w:sz w:val="20"/>
          <w:szCs w:val="20"/>
        </w:rPr>
        <w:t>,</w:t>
      </w:r>
      <w:r w:rsidRPr="00165DF2">
        <w:rPr>
          <w:rFonts w:asciiTheme="minorBidi" w:hAnsiTheme="minorBidi" w:cstheme="minorBidi"/>
          <w:i/>
          <w:iCs/>
          <w:sz w:val="20"/>
          <w:szCs w:val="20"/>
        </w:rPr>
        <w:t>”</w:t>
      </w:r>
      <w:r w:rsidRPr="00165DF2">
        <w:rPr>
          <w:rFonts w:asciiTheme="minorBidi" w:hAnsiTheme="minorBidi" w:cstheme="minorBidi"/>
          <w:sz w:val="20"/>
          <w:szCs w:val="20"/>
        </w:rPr>
        <w:t xml:space="preserve"> Rasag mocks the Karaites and proves that the Oral Torah is the essential basis for understanding and maintaining the Written Torah. The reason for this is that the Torah requires explication and specification, which are not found in the verses.  Here are a number of stanzas from this long poem:</w:t>
      </w:r>
    </w:p>
    <w:p w:rsidR="00587988" w:rsidRPr="00165DF2" w:rsidRDefault="00587988" w:rsidP="00587988">
      <w:pPr>
        <w:pStyle w:val="FootnoteText"/>
        <w:bidi w:val="0"/>
        <w:spacing w:line="240" w:lineRule="auto"/>
        <w:ind w:left="288" w:firstLine="0"/>
        <w:rPr>
          <w:rFonts w:asciiTheme="minorBidi" w:hAnsiTheme="minorBidi" w:cstheme="minorBidi"/>
          <w:sz w:val="20"/>
          <w:szCs w:val="20"/>
        </w:rPr>
      </w:pP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Our God’s law is swapped as they hop</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To forbid the licit, while prohibitions drop</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tl/>
        </w:rPr>
      </w:pPr>
      <w:r w:rsidRPr="00165DF2">
        <w:rPr>
          <w:rFonts w:asciiTheme="minorBidi" w:hAnsiTheme="minorBidi" w:cstheme="minorBidi"/>
          <w:sz w:val="20"/>
          <w:szCs w:val="20"/>
        </w:rPr>
        <w:t>Without fear and without hesitation.</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 xml:space="preserve">How many cubits must my hut measure? </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How long and how wide, for holiday pleasure?</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tl/>
        </w:rPr>
      </w:pPr>
      <w:r w:rsidRPr="00165DF2">
        <w:rPr>
          <w:rFonts w:asciiTheme="minorBidi" w:hAnsiTheme="minorBidi" w:cstheme="minorBidi"/>
          <w:sz w:val="20"/>
          <w:szCs w:val="20"/>
        </w:rPr>
        <w:t>And what of its height, to plan it straight?</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How many grapes for the poor must be saved?</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Is any of these with a chisel engraved?</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tl/>
        </w:rPr>
      </w:pPr>
      <w:r w:rsidRPr="00165DF2">
        <w:rPr>
          <w:rFonts w:asciiTheme="minorBidi" w:hAnsiTheme="minorBidi" w:cstheme="minorBidi"/>
          <w:sz w:val="20"/>
          <w:szCs w:val="20"/>
        </w:rPr>
        <w:t>Or does Scripture insinuate?</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As we affix our fringes to four-cornered things</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How many coils and how many strings?</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tl/>
        </w:rPr>
      </w:pPr>
      <w:r w:rsidRPr="00165DF2">
        <w:rPr>
          <w:rFonts w:asciiTheme="minorBidi" w:hAnsiTheme="minorBidi" w:cstheme="minorBidi"/>
          <w:sz w:val="20"/>
          <w:szCs w:val="20"/>
        </w:rPr>
        <w:t>Do you know if it is ten or eight…</w:t>
      </w:r>
    </w:p>
    <w:p w:rsidR="00165DF2" w:rsidRPr="00165DF2" w:rsidRDefault="00165DF2" w:rsidP="00587988">
      <w:pPr>
        <w:bidi w:val="0"/>
        <w:ind w:left="720" w:firstLine="0"/>
        <w:jc w:val="both"/>
        <w:rPr>
          <w:rFonts w:asciiTheme="minorBidi" w:hAnsiTheme="minorBidi" w:cstheme="minorBidi"/>
          <w:sz w:val="20"/>
          <w:szCs w:val="20"/>
        </w:rPr>
      </w:pPr>
    </w:p>
    <w:p w:rsidR="00165DF2" w:rsidRPr="00165DF2" w:rsidRDefault="00165DF2" w:rsidP="00587988">
      <w:pPr>
        <w:bidi w:val="0"/>
        <w:ind w:left="720" w:firstLine="0"/>
        <w:jc w:val="both"/>
        <w:rPr>
          <w:rFonts w:asciiTheme="minorBidi" w:hAnsiTheme="minorBidi" w:cstheme="minorBidi"/>
          <w:sz w:val="20"/>
          <w:szCs w:val="20"/>
        </w:rPr>
      </w:pPr>
      <w:r w:rsidRPr="00165DF2">
        <w:rPr>
          <w:rFonts w:asciiTheme="minorBidi" w:hAnsiTheme="minorBidi" w:cstheme="minorBidi"/>
          <w:sz w:val="20"/>
          <w:szCs w:val="20"/>
        </w:rPr>
        <w:t>All of these, and like them so many</w:t>
      </w:r>
    </w:p>
    <w:p w:rsidR="00165DF2" w:rsidRPr="00165DF2" w:rsidRDefault="00165DF2" w:rsidP="00587988">
      <w:pPr>
        <w:bidi w:val="0"/>
        <w:ind w:left="720" w:firstLine="0"/>
        <w:jc w:val="both"/>
        <w:rPr>
          <w:rFonts w:asciiTheme="minorBidi" w:hAnsiTheme="minorBidi" w:cstheme="minorBidi"/>
          <w:sz w:val="20"/>
          <w:szCs w:val="20"/>
        </w:rPr>
      </w:pPr>
      <w:r w:rsidRPr="00165DF2">
        <w:rPr>
          <w:rFonts w:asciiTheme="minorBidi" w:hAnsiTheme="minorBidi" w:cstheme="minorBidi"/>
          <w:sz w:val="20"/>
          <w:szCs w:val="20"/>
        </w:rPr>
        <w:t xml:space="preserve">I ask the verse-readers if they can find any </w:t>
      </w:r>
    </w:p>
    <w:p w:rsidR="00165DF2" w:rsidRPr="00165DF2" w:rsidRDefault="00165DF2" w:rsidP="00587988">
      <w:pPr>
        <w:bidi w:val="0"/>
        <w:ind w:left="720" w:firstLine="0"/>
        <w:jc w:val="both"/>
        <w:rPr>
          <w:rFonts w:asciiTheme="minorBidi" w:hAnsiTheme="minorBidi" w:cstheme="minorBidi"/>
          <w:sz w:val="20"/>
          <w:szCs w:val="20"/>
          <w:rtl/>
        </w:rPr>
      </w:pPr>
      <w:r w:rsidRPr="00165DF2">
        <w:rPr>
          <w:rFonts w:asciiTheme="minorBidi" w:hAnsiTheme="minorBidi" w:cstheme="minorBidi"/>
          <w:sz w:val="20"/>
          <w:szCs w:val="20"/>
        </w:rPr>
        <w:t>To lay out for us a fine explanation?</w:t>
      </w:r>
    </w:p>
    <w:p w:rsidR="00587988" w:rsidRDefault="00587988" w:rsidP="00587988">
      <w:pPr>
        <w:bidi w:val="0"/>
        <w:ind w:left="720" w:firstLine="0"/>
        <w:jc w:val="both"/>
        <w:rPr>
          <w:rFonts w:asciiTheme="minorBidi" w:hAnsiTheme="minorBidi" w:cstheme="minorBidi"/>
          <w:sz w:val="20"/>
          <w:szCs w:val="20"/>
        </w:rPr>
      </w:pPr>
    </w:p>
    <w:p w:rsidR="00165DF2" w:rsidRPr="00165DF2" w:rsidRDefault="00165DF2" w:rsidP="00587988">
      <w:pPr>
        <w:bidi w:val="0"/>
        <w:ind w:left="720" w:firstLine="0"/>
        <w:jc w:val="both"/>
        <w:rPr>
          <w:rFonts w:asciiTheme="minorBidi" w:hAnsiTheme="minorBidi" w:cstheme="minorBidi"/>
          <w:sz w:val="20"/>
          <w:szCs w:val="20"/>
        </w:rPr>
      </w:pPr>
      <w:r w:rsidRPr="00165DF2">
        <w:rPr>
          <w:rFonts w:asciiTheme="minorBidi" w:hAnsiTheme="minorBidi" w:cstheme="minorBidi"/>
          <w:sz w:val="20"/>
          <w:szCs w:val="20"/>
        </w:rPr>
        <w:t>But Mishna and Talmud continue to reach us</w:t>
      </w:r>
    </w:p>
    <w:p w:rsidR="00165DF2" w:rsidRPr="00165DF2" w:rsidRDefault="00165DF2" w:rsidP="00587988">
      <w:pPr>
        <w:bidi w:val="0"/>
        <w:ind w:left="720" w:firstLine="0"/>
        <w:jc w:val="both"/>
        <w:rPr>
          <w:rFonts w:asciiTheme="minorBidi" w:hAnsiTheme="minorBidi" w:cstheme="minorBidi"/>
          <w:sz w:val="20"/>
          <w:szCs w:val="20"/>
        </w:rPr>
      </w:pPr>
      <w:r w:rsidRPr="00165DF2">
        <w:rPr>
          <w:rFonts w:asciiTheme="minorBidi" w:hAnsiTheme="minorBidi" w:cstheme="minorBidi"/>
          <w:sz w:val="20"/>
          <w:szCs w:val="20"/>
        </w:rPr>
        <w:t>And derive all of these plainly to teach us</w:t>
      </w:r>
    </w:p>
    <w:p w:rsidR="00165DF2" w:rsidRPr="00165DF2" w:rsidRDefault="00165DF2" w:rsidP="00587988">
      <w:pPr>
        <w:pStyle w:val="FootnoteText"/>
        <w:bidi w:val="0"/>
        <w:spacing w:line="240" w:lineRule="auto"/>
        <w:ind w:left="720" w:firstLine="0"/>
        <w:rPr>
          <w:rFonts w:asciiTheme="minorBidi" w:hAnsiTheme="minorBidi" w:cstheme="minorBidi"/>
          <w:sz w:val="20"/>
          <w:szCs w:val="20"/>
        </w:rPr>
      </w:pPr>
      <w:r w:rsidRPr="00165DF2">
        <w:rPr>
          <w:rFonts w:asciiTheme="minorBidi" w:hAnsiTheme="minorBidi" w:cstheme="minorBidi"/>
          <w:sz w:val="20"/>
          <w:szCs w:val="20"/>
        </w:rPr>
        <w:t>And so many more, beyond enumeration.</w:t>
      </w:r>
    </w:p>
    <w:p w:rsidR="00165DF2" w:rsidRPr="00165DF2" w:rsidRDefault="00165DF2" w:rsidP="00587988">
      <w:pPr>
        <w:pStyle w:val="FootnoteText"/>
        <w:bidi w:val="0"/>
        <w:spacing w:line="240" w:lineRule="auto"/>
        <w:ind w:left="288" w:firstLine="0"/>
        <w:rPr>
          <w:rFonts w:asciiTheme="minorBidi" w:hAnsiTheme="minorBidi" w:cstheme="minorBidi"/>
          <w:sz w:val="20"/>
          <w:szCs w:val="20"/>
        </w:rPr>
      </w:pPr>
      <w:r w:rsidRPr="00165DF2">
        <w:rPr>
          <w:rFonts w:asciiTheme="minorBidi" w:hAnsiTheme="minorBidi" w:cstheme="minorBidi"/>
          <w:sz w:val="20"/>
          <w:szCs w:val="20"/>
        </w:rPr>
        <w:t>[</w:t>
      </w:r>
      <w:r w:rsidRPr="00165DF2">
        <w:rPr>
          <w:rFonts w:asciiTheme="minorBidi" w:hAnsiTheme="minorBidi" w:cstheme="minorBidi"/>
          <w:b/>
          <w:bCs/>
          <w:sz w:val="20"/>
          <w:szCs w:val="20"/>
        </w:rPr>
        <w:t>Translator’s note</w:t>
      </w:r>
      <w:r w:rsidRPr="00165DF2">
        <w:rPr>
          <w:rFonts w:asciiTheme="minorBidi" w:hAnsiTheme="minorBidi" w:cstheme="minorBidi"/>
          <w:sz w:val="20"/>
          <w:szCs w:val="20"/>
        </w:rPr>
        <w:t>: The meter has been changed in the translation, but the rhyme scheme has been maintained.]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58E"/>
    <w:multiLevelType w:val="hybridMultilevel"/>
    <w:tmpl w:val="071E5A0C"/>
    <w:lvl w:ilvl="0" w:tplc="2AD0DF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25BB7"/>
    <w:multiLevelType w:val="multilevel"/>
    <w:tmpl w:val="7BB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A7223F"/>
    <w:multiLevelType w:val="hybridMultilevel"/>
    <w:tmpl w:val="E586E350"/>
    <w:lvl w:ilvl="0" w:tplc="2AD0D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086748"/>
    <w:multiLevelType w:val="hybridMultilevel"/>
    <w:tmpl w:val="CBC4A934"/>
    <w:lvl w:ilvl="0" w:tplc="F4ECBC2E">
      <w:start w:val="1"/>
      <w:numFmt w:val="upperLetter"/>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DBE43FF"/>
    <w:multiLevelType w:val="hybridMultilevel"/>
    <w:tmpl w:val="964EB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5474B0"/>
    <w:multiLevelType w:val="hybridMultilevel"/>
    <w:tmpl w:val="B9244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05B8"/>
    <w:rsid w:val="0000345C"/>
    <w:rsid w:val="00011B10"/>
    <w:rsid w:val="00027AE4"/>
    <w:rsid w:val="00051283"/>
    <w:rsid w:val="00054E33"/>
    <w:rsid w:val="0007754E"/>
    <w:rsid w:val="000E3760"/>
    <w:rsid w:val="00100CE1"/>
    <w:rsid w:val="00101716"/>
    <w:rsid w:val="00106248"/>
    <w:rsid w:val="001457E6"/>
    <w:rsid w:val="001535B9"/>
    <w:rsid w:val="001537D3"/>
    <w:rsid w:val="00155FE7"/>
    <w:rsid w:val="001639A1"/>
    <w:rsid w:val="00165DF2"/>
    <w:rsid w:val="001B099D"/>
    <w:rsid w:val="001C2BC2"/>
    <w:rsid w:val="001D18EF"/>
    <w:rsid w:val="001E5E97"/>
    <w:rsid w:val="001F611C"/>
    <w:rsid w:val="00204165"/>
    <w:rsid w:val="00215720"/>
    <w:rsid w:val="00226F12"/>
    <w:rsid w:val="002347D1"/>
    <w:rsid w:val="0026757C"/>
    <w:rsid w:val="002807D4"/>
    <w:rsid w:val="002843F4"/>
    <w:rsid w:val="002A574B"/>
    <w:rsid w:val="002B2C03"/>
    <w:rsid w:val="002D743B"/>
    <w:rsid w:val="00335546"/>
    <w:rsid w:val="00341CD3"/>
    <w:rsid w:val="00372AF8"/>
    <w:rsid w:val="003807D5"/>
    <w:rsid w:val="003811FB"/>
    <w:rsid w:val="00383F00"/>
    <w:rsid w:val="00390379"/>
    <w:rsid w:val="00391961"/>
    <w:rsid w:val="00393335"/>
    <w:rsid w:val="003B668B"/>
    <w:rsid w:val="003C1398"/>
    <w:rsid w:val="003C3885"/>
    <w:rsid w:val="003E000E"/>
    <w:rsid w:val="003E0C2F"/>
    <w:rsid w:val="00436BC3"/>
    <w:rsid w:val="00471A5A"/>
    <w:rsid w:val="00483082"/>
    <w:rsid w:val="0049086F"/>
    <w:rsid w:val="004B52E4"/>
    <w:rsid w:val="004C3373"/>
    <w:rsid w:val="005112C9"/>
    <w:rsid w:val="00550A23"/>
    <w:rsid w:val="005651A8"/>
    <w:rsid w:val="0056569E"/>
    <w:rsid w:val="00587988"/>
    <w:rsid w:val="005A1630"/>
    <w:rsid w:val="005A5EF5"/>
    <w:rsid w:val="005F74CD"/>
    <w:rsid w:val="00611CAB"/>
    <w:rsid w:val="00625E71"/>
    <w:rsid w:val="006535E2"/>
    <w:rsid w:val="00654BC8"/>
    <w:rsid w:val="00680849"/>
    <w:rsid w:val="006905B8"/>
    <w:rsid w:val="006C04FF"/>
    <w:rsid w:val="006C158E"/>
    <w:rsid w:val="006E645A"/>
    <w:rsid w:val="00701194"/>
    <w:rsid w:val="00706345"/>
    <w:rsid w:val="007445FF"/>
    <w:rsid w:val="00750145"/>
    <w:rsid w:val="0076438E"/>
    <w:rsid w:val="00777212"/>
    <w:rsid w:val="00780C50"/>
    <w:rsid w:val="00781376"/>
    <w:rsid w:val="00790495"/>
    <w:rsid w:val="007A1398"/>
    <w:rsid w:val="007A3773"/>
    <w:rsid w:val="007B3AD4"/>
    <w:rsid w:val="007D4A74"/>
    <w:rsid w:val="007F0E94"/>
    <w:rsid w:val="007F19CC"/>
    <w:rsid w:val="008007A7"/>
    <w:rsid w:val="008065F2"/>
    <w:rsid w:val="00831BC8"/>
    <w:rsid w:val="00841E02"/>
    <w:rsid w:val="00862393"/>
    <w:rsid w:val="008660EA"/>
    <w:rsid w:val="008705F5"/>
    <w:rsid w:val="008716C1"/>
    <w:rsid w:val="00873A05"/>
    <w:rsid w:val="0088092B"/>
    <w:rsid w:val="008A1A69"/>
    <w:rsid w:val="008A3448"/>
    <w:rsid w:val="0094611C"/>
    <w:rsid w:val="00955998"/>
    <w:rsid w:val="009604C4"/>
    <w:rsid w:val="009B5592"/>
    <w:rsid w:val="009E59AB"/>
    <w:rsid w:val="009F58BB"/>
    <w:rsid w:val="00A242D3"/>
    <w:rsid w:val="00A42A98"/>
    <w:rsid w:val="00A70C9C"/>
    <w:rsid w:val="00A90608"/>
    <w:rsid w:val="00A923B1"/>
    <w:rsid w:val="00AB7353"/>
    <w:rsid w:val="00AD6106"/>
    <w:rsid w:val="00AD6564"/>
    <w:rsid w:val="00B22033"/>
    <w:rsid w:val="00B33DE2"/>
    <w:rsid w:val="00B35CED"/>
    <w:rsid w:val="00B42C1C"/>
    <w:rsid w:val="00B9447C"/>
    <w:rsid w:val="00BA54E9"/>
    <w:rsid w:val="00C30E9D"/>
    <w:rsid w:val="00C36D36"/>
    <w:rsid w:val="00C42CBA"/>
    <w:rsid w:val="00C50926"/>
    <w:rsid w:val="00C51388"/>
    <w:rsid w:val="00C56F8D"/>
    <w:rsid w:val="00C676ED"/>
    <w:rsid w:val="00C703F6"/>
    <w:rsid w:val="00C94548"/>
    <w:rsid w:val="00C947F1"/>
    <w:rsid w:val="00CA7D6B"/>
    <w:rsid w:val="00CB0170"/>
    <w:rsid w:val="00CB3361"/>
    <w:rsid w:val="00CB33B9"/>
    <w:rsid w:val="00CD6364"/>
    <w:rsid w:val="00D0215F"/>
    <w:rsid w:val="00D152F4"/>
    <w:rsid w:val="00D26653"/>
    <w:rsid w:val="00D32165"/>
    <w:rsid w:val="00D33E20"/>
    <w:rsid w:val="00D35FE6"/>
    <w:rsid w:val="00D4490A"/>
    <w:rsid w:val="00D46D40"/>
    <w:rsid w:val="00D516E4"/>
    <w:rsid w:val="00D679FE"/>
    <w:rsid w:val="00D73814"/>
    <w:rsid w:val="00D84DFB"/>
    <w:rsid w:val="00D959FA"/>
    <w:rsid w:val="00DA403B"/>
    <w:rsid w:val="00DC4522"/>
    <w:rsid w:val="00DD5FED"/>
    <w:rsid w:val="00DE5BE2"/>
    <w:rsid w:val="00E2727C"/>
    <w:rsid w:val="00E43789"/>
    <w:rsid w:val="00E57885"/>
    <w:rsid w:val="00E80AAF"/>
    <w:rsid w:val="00E87059"/>
    <w:rsid w:val="00E87E58"/>
    <w:rsid w:val="00EB03D9"/>
    <w:rsid w:val="00EB7472"/>
    <w:rsid w:val="00EE680C"/>
    <w:rsid w:val="00EF5DE3"/>
    <w:rsid w:val="00F00D06"/>
    <w:rsid w:val="00F205D8"/>
    <w:rsid w:val="00F4615C"/>
    <w:rsid w:val="00F55A6F"/>
    <w:rsid w:val="00F567C6"/>
    <w:rsid w:val="00F571DD"/>
    <w:rsid w:val="00F57414"/>
    <w:rsid w:val="00FB58BE"/>
    <w:rsid w:val="00FC1901"/>
    <w:rsid w:val="00FC3A36"/>
    <w:rsid w:val="00FD0E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a1">
    <w:name w:val="ציטוט"/>
    <w:basedOn w:val="Normal"/>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semiHidden/>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table" w:styleId="TableGrid">
    <w:name w:val="Table Grid"/>
    <w:basedOn w:val="TableNormal"/>
    <w:uiPriority w:val="59"/>
    <w:rsid w:val="0015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FB58BE"/>
    <w:pPr>
      <w:keepLines/>
      <w:widowControl w:val="0"/>
      <w:autoSpaceDE w:val="0"/>
      <w:autoSpaceDN w:val="0"/>
      <w:bidi w:val="0"/>
      <w:spacing w:after="160"/>
      <w:ind w:left="360" w:hanging="360"/>
    </w:pPr>
    <w:rPr>
      <w:rFonts w:ascii="CG Times" w:hAnsi="CG Times" w:cs="Times New Roman"/>
      <w:sz w:val="20"/>
      <w:szCs w:val="20"/>
    </w:rPr>
  </w:style>
  <w:style w:type="paragraph" w:styleId="BodyText">
    <w:name w:val="Body Text"/>
    <w:basedOn w:val="Normal"/>
    <w:link w:val="BodyTextChar"/>
    <w:uiPriority w:val="99"/>
    <w:semiHidden/>
    <w:unhideWhenUsed/>
    <w:rsid w:val="00FB58BE"/>
    <w:pPr>
      <w:spacing w:after="120"/>
    </w:pPr>
  </w:style>
  <w:style w:type="character" w:customStyle="1" w:styleId="BodyTextChar">
    <w:name w:val="Body Text Char"/>
    <w:basedOn w:val="DefaultParagraphFont"/>
    <w:link w:val="BodyText"/>
    <w:uiPriority w:val="99"/>
    <w:semiHidden/>
    <w:rsid w:val="00FB58BE"/>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semiHidden/>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a1">
    <w:name w:val="ציטוט"/>
    <w:basedOn w:val="Normal"/>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semiHidden/>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table" w:styleId="TableGrid">
    <w:name w:val="Table Grid"/>
    <w:basedOn w:val="TableNormal"/>
    <w:uiPriority w:val="59"/>
    <w:rsid w:val="0015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3251">
      <w:bodyDiv w:val="1"/>
      <w:marLeft w:val="0"/>
      <w:marRight w:val="0"/>
      <w:marTop w:val="0"/>
      <w:marBottom w:val="0"/>
      <w:divBdr>
        <w:top w:val="none" w:sz="0" w:space="0" w:color="auto"/>
        <w:left w:val="none" w:sz="0" w:space="0" w:color="auto"/>
        <w:bottom w:val="none" w:sz="0" w:space="0" w:color="auto"/>
        <w:right w:val="none" w:sz="0" w:space="0" w:color="auto"/>
      </w:divBdr>
    </w:div>
    <w:div w:id="478032944">
      <w:bodyDiv w:val="1"/>
      <w:marLeft w:val="0"/>
      <w:marRight w:val="0"/>
      <w:marTop w:val="0"/>
      <w:marBottom w:val="0"/>
      <w:divBdr>
        <w:top w:val="none" w:sz="0" w:space="0" w:color="auto"/>
        <w:left w:val="none" w:sz="0" w:space="0" w:color="auto"/>
        <w:bottom w:val="none" w:sz="0" w:space="0" w:color="auto"/>
        <w:right w:val="none" w:sz="0" w:space="0" w:color="auto"/>
      </w:divBdr>
    </w:div>
    <w:div w:id="930774118">
      <w:bodyDiv w:val="1"/>
      <w:marLeft w:val="0"/>
      <w:marRight w:val="0"/>
      <w:marTop w:val="0"/>
      <w:marBottom w:val="0"/>
      <w:divBdr>
        <w:top w:val="none" w:sz="0" w:space="0" w:color="auto"/>
        <w:left w:val="none" w:sz="0" w:space="0" w:color="auto"/>
        <w:bottom w:val="none" w:sz="0" w:space="0" w:color="auto"/>
        <w:right w:val="none" w:sz="0" w:space="0" w:color="auto"/>
      </w:divBdr>
    </w:div>
    <w:div w:id="1131706489">
      <w:bodyDiv w:val="1"/>
      <w:marLeft w:val="0"/>
      <w:marRight w:val="0"/>
      <w:marTop w:val="0"/>
      <w:marBottom w:val="0"/>
      <w:divBdr>
        <w:top w:val="none" w:sz="0" w:space="0" w:color="auto"/>
        <w:left w:val="none" w:sz="0" w:space="0" w:color="auto"/>
        <w:bottom w:val="none" w:sz="0" w:space="0" w:color="auto"/>
        <w:right w:val="none" w:sz="0" w:space="0" w:color="auto"/>
      </w:divBdr>
    </w:div>
    <w:div w:id="13694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parshanut/02parshan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1D2B-DF77-4F1B-8FA9-B6CE69B7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9</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28</cp:revision>
  <dcterms:created xsi:type="dcterms:W3CDTF">2011-10-25T09:46:00Z</dcterms:created>
  <dcterms:modified xsi:type="dcterms:W3CDTF">2014-11-02T07:12:00Z</dcterms:modified>
</cp:coreProperties>
</file>