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2F" w:rsidRPr="0056615C" w:rsidRDefault="00991B2F" w:rsidP="0053423B">
      <w:pPr>
        <w:pStyle w:val="CC"/>
        <w:keepLines w:val="0"/>
        <w:spacing w:after="0" w:line="240" w:lineRule="auto"/>
        <w:ind w:left="0" w:firstLine="0"/>
        <w:jc w:val="center"/>
        <w:rPr>
          <w:rFonts w:ascii="Arial" w:hAnsi="Arial" w:cs="Arial"/>
          <w:b/>
          <w:bCs/>
          <w:sz w:val="24"/>
          <w:szCs w:val="24"/>
          <w:lang w:val="de-DE"/>
        </w:rPr>
      </w:pPr>
      <w:smartTag w:uri="urn:schemas-microsoft-com:office:smarttags" w:element="PersonName">
        <w:smartTagPr>
          <w:attr w:name="ProductID" w:val="YESHIVAT HAR ETZION"/>
        </w:smartTagPr>
        <w:r w:rsidRPr="0056615C">
          <w:rPr>
            <w:rFonts w:ascii="Arial" w:hAnsi="Arial" w:cs="Arial"/>
            <w:b/>
            <w:bCs/>
            <w:sz w:val="24"/>
            <w:szCs w:val="24"/>
            <w:lang w:val="de-DE"/>
          </w:rPr>
          <w:t>YESHIVAT HAR ETZION</w:t>
        </w:r>
      </w:smartTag>
    </w:p>
    <w:p w:rsidR="00991B2F" w:rsidRPr="0056615C" w:rsidRDefault="00991B2F" w:rsidP="0053423B">
      <w:pPr>
        <w:pStyle w:val="CC"/>
        <w:keepLines w:val="0"/>
        <w:spacing w:after="0" w:line="240" w:lineRule="auto"/>
        <w:ind w:left="0" w:firstLine="0"/>
        <w:jc w:val="center"/>
        <w:rPr>
          <w:rFonts w:ascii="Arial" w:hAnsi="Arial" w:cs="Arial"/>
          <w:b/>
          <w:bCs/>
          <w:sz w:val="24"/>
          <w:szCs w:val="24"/>
          <w:lang w:val="de-DE"/>
        </w:rPr>
      </w:pPr>
      <w:r w:rsidRPr="0056615C">
        <w:rPr>
          <w:rFonts w:ascii="Arial" w:hAnsi="Arial" w:cs="Arial"/>
          <w:b/>
          <w:bCs/>
          <w:sz w:val="24"/>
          <w:szCs w:val="24"/>
          <w:lang w:val="de-DE"/>
        </w:rPr>
        <w:t>ISRAEL KOSCHITZKY VIRTUAL BEIT MIDRASH (VBM)</w:t>
      </w:r>
    </w:p>
    <w:p w:rsidR="00991B2F" w:rsidRPr="0056615C" w:rsidRDefault="00991B2F" w:rsidP="0053423B">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w:t>
      </w:r>
    </w:p>
    <w:p w:rsidR="00991B2F" w:rsidRPr="0056615C" w:rsidRDefault="00991B2F" w:rsidP="0053423B">
      <w:pPr>
        <w:pStyle w:val="CC"/>
        <w:keepLines w:val="0"/>
        <w:spacing w:after="0" w:line="240" w:lineRule="auto"/>
        <w:ind w:left="0" w:firstLine="0"/>
        <w:jc w:val="center"/>
        <w:rPr>
          <w:rFonts w:ascii="Arial" w:hAnsi="Arial" w:cs="Arial"/>
          <w:b/>
          <w:bCs/>
          <w:sz w:val="24"/>
          <w:szCs w:val="24"/>
        </w:rPr>
      </w:pPr>
    </w:p>
    <w:p w:rsidR="00991B2F" w:rsidRPr="0056615C" w:rsidRDefault="00991B2F" w:rsidP="0053423B">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SICHOT OF THE ROSHEI YESHIVA</w:t>
      </w:r>
    </w:p>
    <w:p w:rsidR="00991B2F" w:rsidRDefault="00991B2F" w:rsidP="0053423B">
      <w:pPr>
        <w:pStyle w:val="a4"/>
        <w:keepNext w:val="0"/>
        <w:widowControl w:val="0"/>
        <w:bidi w:val="0"/>
        <w:spacing w:after="0"/>
        <w:jc w:val="both"/>
        <w:rPr>
          <w:rFonts w:ascii="Arial" w:hAnsi="Arial"/>
          <w:b w:val="0"/>
          <w:bCs w:val="0"/>
          <w:sz w:val="24"/>
          <w:lang w:val="en-GB"/>
        </w:rPr>
      </w:pPr>
    </w:p>
    <w:p w:rsidR="00991B2F" w:rsidRDefault="00991B2F" w:rsidP="0053423B">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991B2F" w:rsidRDefault="00991B2F" w:rsidP="0053423B">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Dedicated by Steven Weiner and Lisa Wise with prayers for </w:t>
      </w:r>
      <w:r w:rsidR="001D7719">
        <w:rPr>
          <w:rFonts w:ascii="Arial" w:hAnsi="Arial"/>
          <w:i/>
          <w:iCs/>
          <w:color w:val="222222"/>
          <w:sz w:val="24"/>
          <w:szCs w:val="24"/>
          <w:shd w:val="clear" w:color="auto" w:fill="FFFFFF"/>
        </w:rPr>
        <w:t>refua</w:t>
      </w:r>
      <w:r w:rsidRPr="00F76118">
        <w:rPr>
          <w:rFonts w:ascii="Arial" w:hAnsi="Arial"/>
          <w:color w:val="222222"/>
          <w:sz w:val="24"/>
          <w:szCs w:val="24"/>
          <w:shd w:val="clear" w:color="auto" w:fill="FFFFFF"/>
        </w:rPr>
        <w:t xml:space="preserve"> </w:t>
      </w:r>
      <w:r w:rsidR="001D7719">
        <w:rPr>
          <w:rFonts w:ascii="Arial" w:hAnsi="Arial"/>
          <w:i/>
          <w:iCs/>
          <w:color w:val="222222"/>
          <w:sz w:val="24"/>
          <w:szCs w:val="24"/>
          <w:shd w:val="clear" w:color="auto" w:fill="FFFFFF"/>
        </w:rPr>
        <w:t>sheleima</w:t>
      </w:r>
      <w:r w:rsidRPr="00F76118">
        <w:rPr>
          <w:rFonts w:ascii="Arial" w:hAnsi="Arial"/>
          <w:color w:val="222222"/>
          <w:sz w:val="24"/>
          <w:szCs w:val="24"/>
          <w:shd w:val="clear" w:color="auto" w:fill="FFFFFF"/>
        </w:rPr>
        <w:t xml:space="preserve"> for all who require healing, comfort and peace </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w:t>
      </w:r>
    </w:p>
    <w:p w:rsidR="00991B2F" w:rsidRDefault="00991B2F" w:rsidP="0053423B">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those battling illnesses visibly and invisibly, publicly and privately. </w:t>
      </w:r>
    </w:p>
    <w:p w:rsidR="00991B2F" w:rsidRDefault="00991B2F" w:rsidP="0053423B">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May Hashem mercifully grant us strength, courage</w:t>
      </w:r>
      <w:r w:rsidR="001D7719">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and compassion.</w:t>
      </w:r>
    </w:p>
    <w:p w:rsidR="00991B2F" w:rsidRDefault="00991B2F" w:rsidP="0053423B">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921AEA" w:rsidRPr="00F20121" w:rsidRDefault="00921AEA" w:rsidP="00921AEA">
      <w:pPr>
        <w:bidi w:val="0"/>
        <w:spacing w:after="0" w:line="240" w:lineRule="auto"/>
        <w:jc w:val="center"/>
        <w:rPr>
          <w:rFonts w:asciiTheme="minorBidi" w:hAnsiTheme="minorBidi" w:cstheme="minorBidi"/>
          <w:sz w:val="24"/>
          <w:szCs w:val="24"/>
          <w:rtl/>
        </w:rPr>
      </w:pPr>
      <w:r w:rsidRPr="00F20121">
        <w:rPr>
          <w:rFonts w:asciiTheme="minorBidi" w:hAnsiTheme="minorBidi" w:cstheme="minorBidi"/>
          <w:sz w:val="24"/>
          <w:szCs w:val="24"/>
        </w:rPr>
        <w:t>******************************************************************</w:t>
      </w:r>
    </w:p>
    <w:p w:rsidR="00921AEA" w:rsidRPr="00F20121" w:rsidRDefault="00921AEA" w:rsidP="00921AEA">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In honor of Oma Ina Sondheim, our matriarch,</w:t>
      </w:r>
    </w:p>
    <w:p w:rsidR="00921AEA" w:rsidRPr="00F20121" w:rsidRDefault="00921AEA" w:rsidP="00921AEA">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 xml:space="preserve">from her children, grandchildren and great - grandchildren, </w:t>
      </w:r>
    </w:p>
    <w:p w:rsidR="00921AEA" w:rsidRPr="00F20121" w:rsidRDefault="00921AEA" w:rsidP="00921AEA">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 xml:space="preserve">who all love her and are davening for her refuah shelaymah </w:t>
      </w:r>
    </w:p>
    <w:p w:rsidR="00921AEA" w:rsidRPr="00F20121" w:rsidRDefault="00921AEA" w:rsidP="00921AEA">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so that she can continue to share her wisdom, insight and wit with all of us.</w:t>
      </w:r>
    </w:p>
    <w:p w:rsidR="00921AEA" w:rsidRPr="00F20121" w:rsidRDefault="00921AEA" w:rsidP="00921AEA">
      <w:pPr>
        <w:bidi w:val="0"/>
        <w:spacing w:after="0" w:line="240" w:lineRule="auto"/>
        <w:jc w:val="center"/>
        <w:rPr>
          <w:rFonts w:asciiTheme="minorBidi" w:hAnsiTheme="minorBidi" w:cstheme="minorBidi"/>
          <w:sz w:val="24"/>
          <w:szCs w:val="24"/>
          <w:rtl/>
        </w:rPr>
      </w:pPr>
      <w:r w:rsidRPr="00F20121">
        <w:rPr>
          <w:rFonts w:asciiTheme="minorBidi" w:hAnsiTheme="minorBidi" w:cstheme="minorBidi"/>
          <w:sz w:val="24"/>
          <w:szCs w:val="24"/>
        </w:rPr>
        <w:t>******************************************************************</w:t>
      </w:r>
    </w:p>
    <w:p w:rsidR="00991B2F" w:rsidRPr="005D1320" w:rsidRDefault="00991B2F" w:rsidP="0053423B">
      <w:pPr>
        <w:pStyle w:val="a4"/>
        <w:keepNext w:val="0"/>
        <w:widowControl w:val="0"/>
        <w:bidi w:val="0"/>
        <w:spacing w:after="0"/>
        <w:jc w:val="both"/>
        <w:rPr>
          <w:rFonts w:ascii="Arial" w:hAnsi="Arial"/>
          <w:b w:val="0"/>
          <w:bCs w:val="0"/>
          <w:sz w:val="24"/>
          <w:lang w:val="en-GB"/>
        </w:rPr>
      </w:pPr>
    </w:p>
    <w:p w:rsidR="00991B2F" w:rsidRDefault="00991B2F" w:rsidP="0053423B">
      <w:pPr>
        <w:bidi w:val="0"/>
        <w:spacing w:after="0" w:line="240" w:lineRule="auto"/>
        <w:jc w:val="center"/>
        <w:rPr>
          <w:rFonts w:ascii="Arial" w:hAnsi="Arial"/>
          <w:b/>
          <w:bCs/>
          <w:sz w:val="24"/>
          <w:szCs w:val="24"/>
          <w:lang w:val="en-GB"/>
        </w:rPr>
      </w:pPr>
      <w:r>
        <w:rPr>
          <w:rFonts w:ascii="Arial" w:hAnsi="Arial"/>
          <w:b/>
          <w:bCs/>
          <w:sz w:val="24"/>
          <w:szCs w:val="24"/>
          <w:lang w:val="en-GB"/>
        </w:rPr>
        <w:t>PARASHAT LEKH LEKHA</w:t>
      </w:r>
    </w:p>
    <w:p w:rsidR="00991B2F" w:rsidRDefault="00991B2F" w:rsidP="0053423B">
      <w:pPr>
        <w:bidi w:val="0"/>
        <w:spacing w:after="0" w:line="240" w:lineRule="auto"/>
        <w:jc w:val="center"/>
        <w:rPr>
          <w:rFonts w:ascii="Arial" w:hAnsi="Arial"/>
          <w:b/>
          <w:bCs/>
          <w:sz w:val="24"/>
          <w:szCs w:val="24"/>
          <w:lang w:val="en-GB"/>
        </w:rPr>
      </w:pPr>
    </w:p>
    <w:p w:rsidR="00991B2F" w:rsidRPr="00507518" w:rsidRDefault="00991B2F" w:rsidP="0053423B">
      <w:pPr>
        <w:bidi w:val="0"/>
        <w:spacing w:after="0" w:line="240" w:lineRule="auto"/>
        <w:jc w:val="center"/>
        <w:rPr>
          <w:rFonts w:ascii="Arial" w:hAnsi="Arial"/>
          <w:b/>
          <w:bCs/>
          <w:sz w:val="24"/>
          <w:szCs w:val="24"/>
          <w:lang w:val="en-GB"/>
        </w:rPr>
      </w:pPr>
      <w:r w:rsidRPr="00507518">
        <w:rPr>
          <w:rFonts w:ascii="Arial" w:hAnsi="Arial"/>
          <w:b/>
          <w:bCs/>
          <w:sz w:val="24"/>
          <w:szCs w:val="24"/>
          <w:lang w:val="en-GB"/>
        </w:rPr>
        <w:t>SICHA OF HARAV YAAKOV MEDAN</w:t>
      </w:r>
    </w:p>
    <w:p w:rsidR="00991B2F" w:rsidRPr="00BE0F45" w:rsidRDefault="00991B2F" w:rsidP="0053423B">
      <w:pPr>
        <w:pStyle w:val="a0"/>
        <w:bidi w:val="0"/>
        <w:spacing w:after="0" w:line="240" w:lineRule="auto"/>
        <w:jc w:val="both"/>
        <w:rPr>
          <w:rFonts w:asciiTheme="minorBidi" w:hAnsiTheme="minorBidi" w:cstheme="minorBidi"/>
          <w:b w:val="0"/>
          <w:bCs w:val="0"/>
          <w:sz w:val="24"/>
          <w:szCs w:val="24"/>
          <w:u w:val="none"/>
          <w:lang w:val="en-GB"/>
        </w:rPr>
      </w:pPr>
    </w:p>
    <w:p w:rsidR="00991B2F" w:rsidRDefault="00991B2F" w:rsidP="0053423B">
      <w:pPr>
        <w:pStyle w:val="a0"/>
        <w:bidi w:val="0"/>
        <w:spacing w:after="0" w:line="240" w:lineRule="auto"/>
        <w:jc w:val="center"/>
        <w:rPr>
          <w:rFonts w:asciiTheme="minorBidi" w:hAnsiTheme="minorBidi" w:cstheme="minorBidi"/>
          <w:b w:val="0"/>
          <w:bCs w:val="0"/>
          <w:sz w:val="24"/>
          <w:szCs w:val="24"/>
          <w:u w:val="none"/>
        </w:rPr>
      </w:pPr>
      <w:r w:rsidRPr="00991B2F">
        <w:rPr>
          <w:rFonts w:asciiTheme="minorBidi" w:hAnsiTheme="minorBidi" w:cstheme="minorBidi"/>
          <w:sz w:val="24"/>
          <w:szCs w:val="24"/>
          <w:u w:val="none"/>
        </w:rPr>
        <w:t>The Covenant of Circumcision</w:t>
      </w:r>
      <w:r>
        <w:rPr>
          <w:rFonts w:asciiTheme="minorBidi" w:hAnsiTheme="minorBidi" w:cstheme="minorBidi"/>
          <w:b w:val="0"/>
          <w:bCs w:val="0"/>
          <w:sz w:val="24"/>
          <w:szCs w:val="24"/>
          <w:u w:val="none"/>
        </w:rPr>
        <w:t xml:space="preserve"> </w:t>
      </w:r>
    </w:p>
    <w:p w:rsidR="00991B2F" w:rsidRDefault="00991B2F" w:rsidP="0053423B">
      <w:pPr>
        <w:pStyle w:val="a0"/>
        <w:bidi w:val="0"/>
        <w:spacing w:after="0" w:line="240" w:lineRule="auto"/>
        <w:jc w:val="center"/>
        <w:rPr>
          <w:rFonts w:asciiTheme="minorBidi" w:hAnsiTheme="minorBidi" w:cstheme="minorBidi"/>
          <w:b w:val="0"/>
          <w:bCs w:val="0"/>
          <w:sz w:val="24"/>
          <w:szCs w:val="24"/>
          <w:u w:val="none"/>
        </w:rPr>
      </w:pPr>
    </w:p>
    <w:p w:rsidR="00991B2F" w:rsidRPr="000E0DFF" w:rsidRDefault="00991B2F" w:rsidP="0053423B">
      <w:pPr>
        <w:pStyle w:val="a0"/>
        <w:bidi w:val="0"/>
        <w:spacing w:after="0" w:line="240" w:lineRule="auto"/>
        <w:jc w:val="center"/>
        <w:rPr>
          <w:rFonts w:asciiTheme="minorBidi" w:hAnsiTheme="minorBidi" w:cstheme="minorBidi"/>
          <w:b w:val="0"/>
          <w:bCs w:val="0"/>
          <w:sz w:val="24"/>
          <w:szCs w:val="24"/>
          <w:u w:val="none"/>
        </w:rPr>
      </w:pPr>
      <w:r>
        <w:rPr>
          <w:rFonts w:asciiTheme="minorBidi" w:hAnsiTheme="minorBidi" w:cstheme="minorBidi"/>
          <w:b w:val="0"/>
          <w:bCs w:val="0"/>
          <w:sz w:val="24"/>
          <w:szCs w:val="24"/>
          <w:u w:val="none"/>
        </w:rPr>
        <w:t>Translated by Kaeren Fish</w:t>
      </w:r>
    </w:p>
    <w:p w:rsidR="00991B2F" w:rsidRDefault="00991B2F" w:rsidP="0053423B">
      <w:pPr>
        <w:bidi w:val="0"/>
        <w:spacing w:after="0" w:line="240" w:lineRule="auto"/>
        <w:ind w:firstLine="426"/>
        <w:jc w:val="both"/>
        <w:rPr>
          <w:rFonts w:asciiTheme="minorBidi" w:hAnsiTheme="minorBidi" w:cstheme="minorBidi"/>
          <w:sz w:val="24"/>
          <w:szCs w:val="24"/>
        </w:rPr>
      </w:pPr>
    </w:p>
    <w:p w:rsidR="009E45CD" w:rsidRPr="00991B2F" w:rsidRDefault="009E45CD" w:rsidP="0053423B">
      <w:pPr>
        <w:bidi w:val="0"/>
        <w:spacing w:after="0" w:line="240" w:lineRule="auto"/>
        <w:ind w:firstLine="426"/>
        <w:jc w:val="both"/>
        <w:rPr>
          <w:rFonts w:asciiTheme="minorBidi" w:hAnsiTheme="minorBidi" w:cstheme="minorBidi"/>
          <w:sz w:val="24"/>
          <w:szCs w:val="24"/>
        </w:rPr>
      </w:pPr>
    </w:p>
    <w:p w:rsidR="009E45CD" w:rsidRPr="00991B2F" w:rsidRDefault="00CB5C3A"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significance of </w:t>
      </w:r>
      <w:r w:rsidR="00991B2F">
        <w:rPr>
          <w:rFonts w:asciiTheme="minorBidi" w:hAnsiTheme="minorBidi" w:cstheme="minorBidi"/>
          <w:i/>
          <w:iCs/>
          <w:sz w:val="24"/>
          <w:szCs w:val="24"/>
        </w:rPr>
        <w:t>berit mila</w:t>
      </w:r>
      <w:r w:rsidRPr="00991B2F">
        <w:rPr>
          <w:rFonts w:asciiTheme="minorBidi" w:hAnsiTheme="minorBidi" w:cstheme="minorBidi"/>
          <w:sz w:val="24"/>
          <w:szCs w:val="24"/>
        </w:rPr>
        <w:t xml:space="preserve"> (circumcision) exceeds </w:t>
      </w:r>
      <w:r w:rsidR="009B5B23" w:rsidRPr="00991B2F">
        <w:rPr>
          <w:rFonts w:asciiTheme="minorBidi" w:hAnsiTheme="minorBidi" w:cstheme="minorBidi"/>
          <w:sz w:val="24"/>
          <w:szCs w:val="24"/>
        </w:rPr>
        <w:t xml:space="preserve">by far </w:t>
      </w:r>
      <w:r w:rsidRPr="00991B2F">
        <w:rPr>
          <w:rFonts w:asciiTheme="minorBidi" w:hAnsiTheme="minorBidi" w:cstheme="minorBidi"/>
          <w:sz w:val="24"/>
          <w:szCs w:val="24"/>
        </w:rPr>
        <w:t xml:space="preserve">the scope of a single </w:t>
      </w:r>
      <w:r w:rsidRPr="001D7719">
        <w:rPr>
          <w:rFonts w:asciiTheme="minorBidi" w:hAnsiTheme="minorBidi" w:cstheme="minorBidi"/>
          <w:i/>
          <w:iCs/>
          <w:sz w:val="24"/>
          <w:szCs w:val="24"/>
        </w:rPr>
        <w:t>shiur</w:t>
      </w:r>
      <w:r w:rsidRPr="00991B2F">
        <w:rPr>
          <w:rFonts w:asciiTheme="minorBidi" w:hAnsiTheme="minorBidi" w:cstheme="minorBidi"/>
          <w:sz w:val="24"/>
          <w:szCs w:val="24"/>
        </w:rPr>
        <w:t>. Our intention here will be to mention just four ideas related to this topic.</w:t>
      </w:r>
    </w:p>
    <w:p w:rsidR="009B5B23" w:rsidRPr="00991B2F" w:rsidRDefault="009B5B23" w:rsidP="0053423B">
      <w:pPr>
        <w:bidi w:val="0"/>
        <w:spacing w:after="0" w:line="240" w:lineRule="auto"/>
        <w:ind w:firstLine="426"/>
        <w:jc w:val="both"/>
        <w:rPr>
          <w:rFonts w:asciiTheme="minorBidi" w:hAnsiTheme="minorBidi" w:cstheme="minorBidi"/>
          <w:sz w:val="24"/>
          <w:szCs w:val="24"/>
        </w:rPr>
      </w:pPr>
    </w:p>
    <w:p w:rsidR="00CB5C3A" w:rsidRDefault="009B5B23" w:rsidP="0053423B">
      <w:pPr>
        <w:pStyle w:val="ListParagraph"/>
        <w:numPr>
          <w:ilvl w:val="0"/>
          <w:numId w:val="1"/>
        </w:numPr>
        <w:bidi w:val="0"/>
        <w:spacing w:after="0" w:line="240" w:lineRule="auto"/>
        <w:ind w:left="0" w:firstLine="0"/>
        <w:jc w:val="both"/>
        <w:rPr>
          <w:rFonts w:asciiTheme="minorBidi" w:hAnsiTheme="minorBidi" w:cstheme="minorBidi"/>
          <w:b/>
          <w:bCs/>
          <w:sz w:val="24"/>
          <w:szCs w:val="24"/>
        </w:rPr>
      </w:pPr>
      <w:r w:rsidRPr="00991B2F">
        <w:rPr>
          <w:rFonts w:asciiTheme="minorBidi" w:hAnsiTheme="minorBidi" w:cstheme="minorBidi"/>
          <w:b/>
          <w:bCs/>
          <w:sz w:val="24"/>
          <w:szCs w:val="24"/>
        </w:rPr>
        <w:t>Perfection and the aspiration for</w:t>
      </w:r>
      <w:r w:rsidR="00CB5C3A" w:rsidRPr="00991B2F">
        <w:rPr>
          <w:rFonts w:asciiTheme="minorBidi" w:hAnsiTheme="minorBidi" w:cstheme="minorBidi"/>
          <w:b/>
          <w:bCs/>
          <w:sz w:val="24"/>
          <w:szCs w:val="24"/>
        </w:rPr>
        <w:t xml:space="preserve"> perfection</w:t>
      </w:r>
    </w:p>
    <w:p w:rsidR="00991B2F" w:rsidRPr="00991B2F" w:rsidRDefault="00991B2F" w:rsidP="0053423B">
      <w:pPr>
        <w:pStyle w:val="ListParagraph"/>
        <w:bidi w:val="0"/>
        <w:spacing w:after="0" w:line="240" w:lineRule="auto"/>
        <w:ind w:left="0"/>
        <w:jc w:val="both"/>
        <w:rPr>
          <w:rFonts w:asciiTheme="minorBidi" w:hAnsiTheme="minorBidi" w:cstheme="minorBidi"/>
          <w:b/>
          <w:bCs/>
          <w:sz w:val="24"/>
          <w:szCs w:val="24"/>
        </w:rPr>
      </w:pPr>
    </w:p>
    <w:p w:rsidR="00CB5C3A" w:rsidRDefault="00CB5C3A" w:rsidP="0053423B">
      <w:pPr>
        <w:bidi w:val="0"/>
        <w:spacing w:after="0" w:line="240" w:lineRule="auto"/>
        <w:ind w:left="720" w:hanging="11"/>
        <w:jc w:val="both"/>
        <w:rPr>
          <w:rFonts w:asciiTheme="minorBidi" w:hAnsiTheme="minorBidi" w:cstheme="minorBidi"/>
          <w:sz w:val="24"/>
          <w:szCs w:val="24"/>
        </w:rPr>
      </w:pPr>
      <w:r w:rsidRPr="00991B2F">
        <w:rPr>
          <w:rFonts w:asciiTheme="minorBidi" w:hAnsiTheme="minorBidi" w:cstheme="minorBidi"/>
          <w:sz w:val="24"/>
          <w:szCs w:val="24"/>
        </w:rPr>
        <w:t>The wic</w:t>
      </w:r>
      <w:r w:rsidR="001D7719">
        <w:rPr>
          <w:rFonts w:asciiTheme="minorBidi" w:hAnsiTheme="minorBidi" w:cstheme="minorBidi"/>
          <w:sz w:val="24"/>
          <w:szCs w:val="24"/>
        </w:rPr>
        <w:t>ked Turnus Rufus asked R. Akiva, “</w:t>
      </w:r>
      <w:r w:rsidRPr="00991B2F">
        <w:rPr>
          <w:rFonts w:asciiTheme="minorBidi" w:hAnsiTheme="minorBidi" w:cstheme="minorBidi"/>
          <w:sz w:val="24"/>
          <w:szCs w:val="24"/>
        </w:rPr>
        <w:t xml:space="preserve">Whose actions are finer </w:t>
      </w:r>
      <w:r w:rsidR="001D7719">
        <w:rPr>
          <w:rFonts w:asciiTheme="minorBidi" w:hAnsiTheme="minorBidi" w:cstheme="minorBidi"/>
          <w:sz w:val="24"/>
          <w:szCs w:val="24"/>
        </w:rPr>
        <w:t>– those of God or those of man?”</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CB5C3A" w:rsidRDefault="00CB5C3A" w:rsidP="0053423B">
      <w:pPr>
        <w:bidi w:val="0"/>
        <w:spacing w:after="0" w:line="240" w:lineRule="auto"/>
        <w:ind w:left="720" w:hanging="11"/>
        <w:jc w:val="both"/>
        <w:rPr>
          <w:rFonts w:asciiTheme="minorBidi" w:hAnsiTheme="minorBidi" w:cstheme="minorBidi"/>
          <w:sz w:val="24"/>
          <w:szCs w:val="24"/>
        </w:rPr>
      </w:pPr>
      <w:r w:rsidRPr="00991B2F">
        <w:rPr>
          <w:rFonts w:asciiTheme="minorBidi" w:hAnsiTheme="minorBidi" w:cstheme="minorBidi"/>
          <w:sz w:val="24"/>
          <w:szCs w:val="24"/>
        </w:rPr>
        <w:t xml:space="preserve">He replied, </w:t>
      </w:r>
      <w:r w:rsidR="001D7719">
        <w:rPr>
          <w:rFonts w:asciiTheme="minorBidi" w:hAnsiTheme="minorBidi" w:cstheme="minorBidi"/>
          <w:sz w:val="24"/>
          <w:szCs w:val="24"/>
        </w:rPr>
        <w:t>“Those of man are finer”</w:t>
      </w:r>
      <w:r w:rsidRPr="00991B2F">
        <w:rPr>
          <w:rFonts w:asciiTheme="minorBidi" w:hAnsiTheme="minorBidi" w:cstheme="minorBidi"/>
          <w:sz w:val="24"/>
          <w:szCs w:val="24"/>
        </w:rPr>
        <w:t>…</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CB5C3A" w:rsidRDefault="001D7719" w:rsidP="0053423B">
      <w:pPr>
        <w:bidi w:val="0"/>
        <w:spacing w:after="0" w:line="240" w:lineRule="auto"/>
        <w:ind w:left="720" w:hanging="11"/>
        <w:jc w:val="both"/>
        <w:rPr>
          <w:rFonts w:asciiTheme="minorBidi" w:hAnsiTheme="minorBidi" w:cstheme="minorBidi"/>
          <w:sz w:val="24"/>
          <w:szCs w:val="24"/>
        </w:rPr>
      </w:pPr>
      <w:r>
        <w:rPr>
          <w:rFonts w:asciiTheme="minorBidi" w:hAnsiTheme="minorBidi" w:cstheme="minorBidi"/>
          <w:sz w:val="24"/>
          <w:szCs w:val="24"/>
        </w:rPr>
        <w:t>He asked him, “</w:t>
      </w:r>
      <w:r w:rsidR="00CB5C3A" w:rsidRPr="00991B2F">
        <w:rPr>
          <w:rFonts w:asciiTheme="minorBidi" w:hAnsiTheme="minorBidi" w:cstheme="minorBidi"/>
          <w:sz w:val="24"/>
          <w:szCs w:val="24"/>
        </w:rPr>
        <w:t>Why do yo</w:t>
      </w:r>
      <w:r>
        <w:rPr>
          <w:rFonts w:asciiTheme="minorBidi" w:hAnsiTheme="minorBidi" w:cstheme="minorBidi"/>
          <w:sz w:val="24"/>
          <w:szCs w:val="24"/>
        </w:rPr>
        <w:t>u [Jews] practice circumcision?”</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CB5C3A" w:rsidRDefault="001D7719" w:rsidP="0053423B">
      <w:pPr>
        <w:bidi w:val="0"/>
        <w:spacing w:after="0" w:line="240" w:lineRule="auto"/>
        <w:ind w:left="720" w:hanging="11"/>
        <w:jc w:val="both"/>
        <w:rPr>
          <w:rFonts w:asciiTheme="minorBidi" w:hAnsiTheme="minorBidi" w:cstheme="minorBidi"/>
          <w:sz w:val="24"/>
          <w:szCs w:val="24"/>
        </w:rPr>
      </w:pPr>
      <w:r>
        <w:rPr>
          <w:rFonts w:asciiTheme="minorBidi" w:hAnsiTheme="minorBidi" w:cstheme="minorBidi"/>
          <w:sz w:val="24"/>
          <w:szCs w:val="24"/>
        </w:rPr>
        <w:t>He answered, “</w:t>
      </w:r>
      <w:r w:rsidR="00CB5C3A" w:rsidRPr="00991B2F">
        <w:rPr>
          <w:rFonts w:asciiTheme="minorBidi" w:hAnsiTheme="minorBidi" w:cstheme="minorBidi"/>
          <w:sz w:val="24"/>
          <w:szCs w:val="24"/>
        </w:rPr>
        <w:t>I knew that that was what you were going to say, and for that reason I started off by saying that man’s actions are finer than those of God. Bring me sheave</w:t>
      </w:r>
      <w:r>
        <w:rPr>
          <w:rFonts w:asciiTheme="minorBidi" w:hAnsiTheme="minorBidi" w:cstheme="minorBidi"/>
          <w:sz w:val="24"/>
          <w:szCs w:val="24"/>
        </w:rPr>
        <w:t>s of wheat and baked cakes.”</w:t>
      </w:r>
      <w:r w:rsidR="00CB5C3A" w:rsidRPr="00991B2F">
        <w:rPr>
          <w:rFonts w:asciiTheme="minorBidi" w:hAnsiTheme="minorBidi" w:cstheme="minorBidi"/>
          <w:sz w:val="24"/>
          <w:szCs w:val="24"/>
        </w:rPr>
        <w:t xml:space="preserve"> [When these w</w:t>
      </w:r>
      <w:r>
        <w:rPr>
          <w:rFonts w:asciiTheme="minorBidi" w:hAnsiTheme="minorBidi" w:cstheme="minorBidi"/>
          <w:sz w:val="24"/>
          <w:szCs w:val="24"/>
        </w:rPr>
        <w:t>ere produced,] he said to him, “</w:t>
      </w:r>
      <w:r w:rsidR="00CB5C3A" w:rsidRPr="00991B2F">
        <w:rPr>
          <w:rFonts w:asciiTheme="minorBidi" w:hAnsiTheme="minorBidi" w:cstheme="minorBidi"/>
          <w:sz w:val="24"/>
          <w:szCs w:val="24"/>
        </w:rPr>
        <w:t xml:space="preserve">These [sheaves of wheat] are the work of God, while these [cakes] are the work of man. Which are finer? Bring me stalks </w:t>
      </w:r>
      <w:r w:rsidR="00CB5C3A" w:rsidRPr="00991B2F">
        <w:rPr>
          <w:rFonts w:asciiTheme="minorBidi" w:hAnsiTheme="minorBidi" w:cstheme="minorBidi"/>
          <w:sz w:val="24"/>
          <w:szCs w:val="24"/>
        </w:rPr>
        <w:lastRenderedPageBreak/>
        <w:t xml:space="preserve">of flax and </w:t>
      </w:r>
      <w:r>
        <w:rPr>
          <w:rFonts w:asciiTheme="minorBidi" w:hAnsiTheme="minorBidi" w:cstheme="minorBidi"/>
          <w:sz w:val="24"/>
          <w:szCs w:val="24"/>
        </w:rPr>
        <w:t>linen clothing from Beit Shean.”</w:t>
      </w:r>
      <w:r w:rsidR="00CB5C3A" w:rsidRPr="00991B2F">
        <w:rPr>
          <w:rFonts w:asciiTheme="minorBidi" w:hAnsiTheme="minorBidi" w:cstheme="minorBidi"/>
          <w:sz w:val="24"/>
          <w:szCs w:val="24"/>
        </w:rPr>
        <w:t xml:space="preserve"> [When these were </w:t>
      </w:r>
      <w:r>
        <w:rPr>
          <w:rFonts w:asciiTheme="minorBidi" w:hAnsiTheme="minorBidi" w:cstheme="minorBidi"/>
          <w:sz w:val="24"/>
          <w:szCs w:val="24"/>
        </w:rPr>
        <w:t>produced,] he said to him, “</w:t>
      </w:r>
      <w:r w:rsidR="00CB5C3A" w:rsidRPr="00991B2F">
        <w:rPr>
          <w:rFonts w:asciiTheme="minorBidi" w:hAnsiTheme="minorBidi" w:cstheme="minorBidi"/>
          <w:sz w:val="24"/>
          <w:szCs w:val="24"/>
        </w:rPr>
        <w:t>These [stalks] are the work of God, while these [garments] are th</w:t>
      </w:r>
      <w:r>
        <w:rPr>
          <w:rFonts w:asciiTheme="minorBidi" w:hAnsiTheme="minorBidi" w:cstheme="minorBidi"/>
          <w:sz w:val="24"/>
          <w:szCs w:val="24"/>
        </w:rPr>
        <w:t>e work of man. Which are finer?”</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CB5C3A" w:rsidRDefault="00CB5C3A" w:rsidP="0053423B">
      <w:pPr>
        <w:bidi w:val="0"/>
        <w:spacing w:after="0" w:line="240" w:lineRule="auto"/>
        <w:ind w:left="720" w:hanging="11"/>
        <w:jc w:val="both"/>
        <w:rPr>
          <w:rFonts w:asciiTheme="minorBidi" w:hAnsiTheme="minorBidi" w:cstheme="minorBidi"/>
          <w:sz w:val="24"/>
          <w:szCs w:val="24"/>
        </w:rPr>
      </w:pPr>
      <w:r w:rsidRPr="00991B2F">
        <w:rPr>
          <w:rFonts w:asciiTheme="minorBidi" w:hAnsiTheme="minorBidi" w:cstheme="minorBidi"/>
          <w:sz w:val="24"/>
          <w:szCs w:val="24"/>
        </w:rPr>
        <w:t xml:space="preserve">Turnus Rufus </w:t>
      </w:r>
      <w:r w:rsidR="001D7719">
        <w:rPr>
          <w:rFonts w:asciiTheme="minorBidi" w:hAnsiTheme="minorBidi" w:cstheme="minorBidi"/>
          <w:sz w:val="24"/>
          <w:szCs w:val="24"/>
        </w:rPr>
        <w:t>answered, “</w:t>
      </w:r>
      <w:r w:rsidR="00015210" w:rsidRPr="00991B2F">
        <w:rPr>
          <w:rFonts w:asciiTheme="minorBidi" w:hAnsiTheme="minorBidi" w:cstheme="minorBidi"/>
          <w:sz w:val="24"/>
          <w:szCs w:val="24"/>
        </w:rPr>
        <w:t>If God favors circumcision, why is an infant</w:t>
      </w:r>
      <w:r w:rsidR="001D7719">
        <w:rPr>
          <w:rFonts w:asciiTheme="minorBidi" w:hAnsiTheme="minorBidi" w:cstheme="minorBidi"/>
          <w:sz w:val="24"/>
          <w:szCs w:val="24"/>
        </w:rPr>
        <w:t xml:space="preserve"> not born already circumcised?”</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015210" w:rsidRDefault="001D7719" w:rsidP="0053423B">
      <w:pPr>
        <w:bidi w:val="0"/>
        <w:spacing w:after="0" w:line="240" w:lineRule="auto"/>
        <w:ind w:left="720" w:hanging="11"/>
        <w:jc w:val="both"/>
        <w:rPr>
          <w:rFonts w:asciiTheme="minorBidi" w:hAnsiTheme="minorBidi" w:cstheme="minorBidi"/>
          <w:sz w:val="24"/>
          <w:szCs w:val="24"/>
        </w:rPr>
      </w:pPr>
      <w:r>
        <w:rPr>
          <w:rFonts w:asciiTheme="minorBidi" w:hAnsiTheme="minorBidi" w:cstheme="minorBidi"/>
          <w:sz w:val="24"/>
          <w:szCs w:val="24"/>
        </w:rPr>
        <w:t>R. Akiva answered him, “</w:t>
      </w:r>
      <w:r w:rsidR="00015210" w:rsidRPr="00991B2F">
        <w:rPr>
          <w:rFonts w:asciiTheme="minorBidi" w:hAnsiTheme="minorBidi" w:cstheme="minorBidi"/>
          <w:sz w:val="24"/>
          <w:szCs w:val="24"/>
        </w:rPr>
        <w:t>… the Holy One, blessed be He, gave the commandments to the Jewish People in order that they might be p</w:t>
      </w:r>
      <w:r>
        <w:rPr>
          <w:rFonts w:asciiTheme="minorBidi" w:hAnsiTheme="minorBidi" w:cstheme="minorBidi"/>
          <w:sz w:val="24"/>
          <w:szCs w:val="24"/>
        </w:rPr>
        <w:t>urified/perfected through them…</w:t>
      </w:r>
      <w:r w:rsidR="00015210" w:rsidRPr="00991B2F">
        <w:rPr>
          <w:rFonts w:asciiTheme="minorBidi" w:hAnsiTheme="minorBidi" w:cstheme="minorBidi"/>
          <w:sz w:val="24"/>
          <w:szCs w:val="24"/>
        </w:rPr>
        <w:t>” (</w:t>
      </w:r>
      <w:r w:rsidR="00015210" w:rsidRPr="001D7719">
        <w:rPr>
          <w:rFonts w:asciiTheme="minorBidi" w:hAnsiTheme="minorBidi" w:cstheme="minorBidi"/>
          <w:i/>
          <w:iCs/>
          <w:sz w:val="24"/>
          <w:szCs w:val="24"/>
        </w:rPr>
        <w:t>Tanchuma</w:t>
      </w:r>
      <w:r w:rsidR="00015210" w:rsidRPr="00991B2F">
        <w:rPr>
          <w:rFonts w:asciiTheme="minorBidi" w:hAnsiTheme="minorBidi" w:cstheme="minorBidi"/>
          <w:sz w:val="24"/>
          <w:szCs w:val="24"/>
        </w:rPr>
        <w:t xml:space="preserve">, </w:t>
      </w:r>
      <w:r w:rsidR="00015210" w:rsidRPr="00991B2F">
        <w:rPr>
          <w:rFonts w:asciiTheme="minorBidi" w:hAnsiTheme="minorBidi" w:cstheme="minorBidi"/>
          <w:i/>
          <w:iCs/>
          <w:sz w:val="24"/>
          <w:szCs w:val="24"/>
        </w:rPr>
        <w:t>Tazri’a</w:t>
      </w:r>
      <w:r w:rsidR="00015210" w:rsidRPr="00991B2F">
        <w:rPr>
          <w:rFonts w:asciiTheme="minorBidi" w:hAnsiTheme="minorBidi" w:cstheme="minorBidi"/>
          <w:sz w:val="24"/>
          <w:szCs w:val="24"/>
        </w:rPr>
        <w:t xml:space="preserve"> 7)</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015210" w:rsidRDefault="00015210"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The Maharal (</w:t>
      </w:r>
      <w:r w:rsidRPr="001D7719">
        <w:rPr>
          <w:rFonts w:asciiTheme="minorBidi" w:hAnsiTheme="minorBidi" w:cstheme="minorBidi"/>
          <w:i/>
          <w:iCs/>
          <w:sz w:val="24"/>
          <w:szCs w:val="24"/>
        </w:rPr>
        <w:t>Tiferet Yisrael</w:t>
      </w:r>
      <w:r w:rsidRPr="00991B2F">
        <w:rPr>
          <w:rFonts w:asciiTheme="minorBidi" w:hAnsiTheme="minorBidi" w:cstheme="minorBidi"/>
          <w:sz w:val="24"/>
          <w:szCs w:val="24"/>
        </w:rPr>
        <w:t xml:space="preserve"> 2) discusses this dispute between the Roman governor and R. Akiva, </w:t>
      </w:r>
      <w:r w:rsidR="009B5B23" w:rsidRPr="00991B2F">
        <w:rPr>
          <w:rFonts w:asciiTheme="minorBidi" w:hAnsiTheme="minorBidi" w:cstheme="minorBidi"/>
          <w:sz w:val="24"/>
          <w:szCs w:val="24"/>
        </w:rPr>
        <w:t xml:space="preserve">which took place </w:t>
      </w:r>
      <w:r w:rsidRPr="00991B2F">
        <w:rPr>
          <w:rFonts w:asciiTheme="minorBidi" w:hAnsiTheme="minorBidi" w:cstheme="minorBidi"/>
          <w:sz w:val="24"/>
          <w:szCs w:val="24"/>
        </w:rPr>
        <w:t xml:space="preserve">against the backdrop of the ban on circumcision that had been imposed on the Jews by Hadrian, and which was one of the two main reasons for the Bar Kokhba Revolt. The </w:t>
      </w:r>
      <w:r w:rsidRPr="001D7719">
        <w:rPr>
          <w:rFonts w:asciiTheme="minorBidi" w:hAnsiTheme="minorBidi" w:cstheme="minorBidi"/>
          <w:i/>
          <w:iCs/>
          <w:sz w:val="24"/>
          <w:szCs w:val="24"/>
        </w:rPr>
        <w:t>midrash</w:t>
      </w:r>
      <w:r w:rsidRPr="00991B2F">
        <w:rPr>
          <w:rFonts w:asciiTheme="minorBidi" w:hAnsiTheme="minorBidi" w:cstheme="minorBidi"/>
          <w:sz w:val="24"/>
          <w:szCs w:val="24"/>
        </w:rPr>
        <w:t xml:space="preserve"> suggests that Turnus Rufus</w:t>
      </w:r>
      <w:r w:rsidR="001D7719">
        <w:rPr>
          <w:rFonts w:asciiTheme="minorBidi" w:hAnsiTheme="minorBidi" w:cstheme="minorBidi"/>
          <w:sz w:val="24"/>
          <w:szCs w:val="24"/>
        </w:rPr>
        <w:t xml:space="preserve"> regards nature, as created by “</w:t>
      </w:r>
      <w:r w:rsidRPr="00991B2F">
        <w:rPr>
          <w:rFonts w:asciiTheme="minorBidi" w:hAnsiTheme="minorBidi" w:cstheme="minorBidi"/>
          <w:sz w:val="24"/>
          <w:szCs w:val="24"/>
        </w:rPr>
        <w:t>the go</w:t>
      </w:r>
      <w:r w:rsidR="001D7719">
        <w:rPr>
          <w:rFonts w:asciiTheme="minorBidi" w:hAnsiTheme="minorBidi" w:cstheme="minorBidi"/>
          <w:sz w:val="24"/>
          <w:szCs w:val="24"/>
        </w:rPr>
        <w:t>ds”</w:t>
      </w:r>
      <w:r w:rsidRPr="00991B2F">
        <w:rPr>
          <w:rFonts w:asciiTheme="minorBidi" w:hAnsiTheme="minorBidi" w:cstheme="minorBidi"/>
          <w:sz w:val="24"/>
          <w:szCs w:val="24"/>
        </w:rPr>
        <w:t xml:space="preserve"> (to his view), as the best possible reality, such that the presence of the foreskin is its own proof that the body </w:t>
      </w:r>
      <w:r w:rsidR="009B5B23" w:rsidRPr="00991B2F">
        <w:rPr>
          <w:rFonts w:asciiTheme="minorBidi" w:hAnsiTheme="minorBidi" w:cstheme="minorBidi"/>
          <w:sz w:val="24"/>
          <w:szCs w:val="24"/>
        </w:rPr>
        <w:t xml:space="preserve">in its natural state </w:t>
      </w:r>
      <w:r w:rsidRPr="00991B2F">
        <w:rPr>
          <w:rFonts w:asciiTheme="minorBidi" w:hAnsiTheme="minorBidi" w:cstheme="minorBidi"/>
          <w:sz w:val="24"/>
          <w:szCs w:val="24"/>
        </w:rPr>
        <w:t xml:space="preserve">is perfect as it is. R. Akiva proves, through </w:t>
      </w:r>
      <w:r w:rsidR="001D7719">
        <w:rPr>
          <w:rFonts w:asciiTheme="minorBidi" w:hAnsiTheme="minorBidi" w:cstheme="minorBidi"/>
          <w:sz w:val="24"/>
          <w:szCs w:val="24"/>
        </w:rPr>
        <w:t>the metaphor of wheat and cakes</w:t>
      </w:r>
      <w:r w:rsidRPr="00991B2F">
        <w:rPr>
          <w:rFonts w:asciiTheme="minorBidi" w:hAnsiTheme="minorBidi" w:cstheme="minorBidi"/>
          <w:sz w:val="24"/>
          <w:szCs w:val="24"/>
        </w:rPr>
        <w:t xml:space="preserve"> or flax and garments, that that which is produced by nature is not n</w:t>
      </w:r>
      <w:r w:rsidR="001D7719">
        <w:rPr>
          <w:rFonts w:asciiTheme="minorBidi" w:hAnsiTheme="minorBidi" w:cstheme="minorBidi"/>
          <w:sz w:val="24"/>
          <w:szCs w:val="24"/>
        </w:rPr>
        <w:t>ecessarily complete and perfect;</w:t>
      </w:r>
      <w:r w:rsidRPr="00991B2F">
        <w:rPr>
          <w:rFonts w:asciiTheme="minorBidi" w:hAnsiTheme="minorBidi" w:cstheme="minorBidi"/>
          <w:sz w:val="24"/>
          <w:szCs w:val="24"/>
        </w:rPr>
        <w:t xml:space="preserve"> man has a role to play in improving and perfecting what exists in nature. The Maharal </w:t>
      </w:r>
      <w:r w:rsidR="00B818BE" w:rsidRPr="00991B2F">
        <w:rPr>
          <w:rFonts w:asciiTheme="minorBidi" w:hAnsiTheme="minorBidi" w:cstheme="minorBidi"/>
          <w:sz w:val="24"/>
          <w:szCs w:val="24"/>
        </w:rPr>
        <w:t>engages in profound discussion of the subject, in his unique style. We shall adopt his general direction, but present the case slightly differently.</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B818BE" w:rsidRDefault="00B818BE"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world – and especially man – is not created perfect. Man is inherently deficient, and this deficiency </w:t>
      </w:r>
      <w:r w:rsidR="001D7719">
        <w:rPr>
          <w:rFonts w:asciiTheme="minorBidi" w:hAnsiTheme="minorBidi" w:cstheme="minorBidi"/>
          <w:sz w:val="24"/>
          <w:szCs w:val="24"/>
        </w:rPr>
        <w:t>is reflected</w:t>
      </w:r>
      <w:r w:rsidRPr="00991B2F">
        <w:rPr>
          <w:rFonts w:asciiTheme="minorBidi" w:hAnsiTheme="minorBidi" w:cstheme="minorBidi"/>
          <w:sz w:val="24"/>
          <w:szCs w:val="24"/>
        </w:rPr>
        <w:t xml:space="preserve"> in the presence of the foreskin. But why must we assume that God did not create man in a perfect and complete state? Why should we proceed from the notion that we must repair or complete God’s work?</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DB7F7C" w:rsidRDefault="00DB7F7C"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If we think about this logically, it is clear that God </w:t>
      </w:r>
      <w:r w:rsidR="009B5B23" w:rsidRPr="00991B2F">
        <w:rPr>
          <w:rFonts w:asciiTheme="minorBidi" w:hAnsiTheme="minorBidi" w:cstheme="minorBidi"/>
          <w:sz w:val="24"/>
          <w:szCs w:val="24"/>
        </w:rPr>
        <w:t xml:space="preserve">did </w:t>
      </w:r>
      <w:r w:rsidRPr="00991B2F">
        <w:rPr>
          <w:rFonts w:asciiTheme="minorBidi" w:hAnsiTheme="minorBidi" w:cstheme="minorBidi"/>
          <w:sz w:val="24"/>
          <w:szCs w:val="24"/>
        </w:rPr>
        <w:t>not create man complete and perfect. A perfection imposed on man from the outside would not be perfection at all. If such perfection were granted to man as a gift, rather than something arising from within himself, it would be a “deficient perfection”</w:t>
      </w:r>
      <w:r w:rsidR="001D7719">
        <w:rPr>
          <w:rFonts w:asciiTheme="minorBidi" w:hAnsiTheme="minorBidi" w:cstheme="minorBidi"/>
          <w:sz w:val="24"/>
          <w:szCs w:val="24"/>
        </w:rPr>
        <w:t xml:space="preserve"> – </w:t>
      </w:r>
      <w:r w:rsidRPr="00991B2F">
        <w:rPr>
          <w:rFonts w:asciiTheme="minorBidi" w:hAnsiTheme="minorBidi" w:cstheme="minorBidi"/>
          <w:sz w:val="24"/>
          <w:szCs w:val="24"/>
        </w:rPr>
        <w:t xml:space="preserve">because something that is whole and perfect is not external, but internal. By way of analogy, we would not award a </w:t>
      </w:r>
      <w:r w:rsidR="009B5B23" w:rsidRPr="00991B2F">
        <w:rPr>
          <w:rFonts w:asciiTheme="minorBidi" w:hAnsiTheme="minorBidi" w:cstheme="minorBidi"/>
          <w:sz w:val="24"/>
          <w:szCs w:val="24"/>
        </w:rPr>
        <w:t xml:space="preserve">prestigious </w:t>
      </w:r>
      <w:r w:rsidRPr="00991B2F">
        <w:rPr>
          <w:rFonts w:asciiTheme="minorBidi" w:hAnsiTheme="minorBidi" w:cstheme="minorBidi"/>
          <w:sz w:val="24"/>
          <w:szCs w:val="24"/>
        </w:rPr>
        <w:t>gold medal for sports to someone who did not run particularly fast or jump especially high. A medal awarded to such a person would be an external, artificial honor.</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853883" w:rsidRDefault="00DB7F7C"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God created man imperfect, and man must exert effort and his free choice to attain perfection.</w:t>
      </w:r>
      <w:r w:rsidR="00853883" w:rsidRPr="00991B2F">
        <w:rPr>
          <w:rFonts w:asciiTheme="minorBidi" w:hAnsiTheme="minorBidi" w:cstheme="minorBidi"/>
          <w:sz w:val="24"/>
          <w:szCs w:val="24"/>
        </w:rPr>
        <w:t xml:space="preserve"> Only if it comes from within himself, by his own choice, will he achieve this desired end. Therefore, man must perfect himself through his own choice; he should not expect God to do this for him.</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DB7F7C" w:rsidRPr="00991B2F" w:rsidRDefault="00853883"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Why does this concept, so fundamental to man’s existence, find expression specifically in the organ of procreation rather than in some other part </w:t>
      </w:r>
      <w:r w:rsidRPr="00991B2F">
        <w:rPr>
          <w:rFonts w:asciiTheme="minorBidi" w:hAnsiTheme="minorBidi" w:cstheme="minorBidi"/>
          <w:sz w:val="24"/>
          <w:szCs w:val="24"/>
        </w:rPr>
        <w:lastRenderedPageBreak/>
        <w:t xml:space="preserve">of the body? Apparently, since this organ is the locus of the lowest and most </w:t>
      </w:r>
      <w:r w:rsidR="005C080A" w:rsidRPr="00991B2F">
        <w:rPr>
          <w:rFonts w:asciiTheme="minorBidi" w:hAnsiTheme="minorBidi" w:cstheme="minorBidi"/>
          <w:sz w:val="24"/>
          <w:szCs w:val="24"/>
        </w:rPr>
        <w:t>shameful inclinations, causing man naturally to cover it, it is from here that correction and the aspiration for perfection must proceed.</w:t>
      </w:r>
    </w:p>
    <w:p w:rsidR="005C080A" w:rsidRPr="00991B2F" w:rsidRDefault="005C080A" w:rsidP="0053423B">
      <w:pPr>
        <w:bidi w:val="0"/>
        <w:spacing w:after="0" w:line="240" w:lineRule="auto"/>
        <w:ind w:firstLine="426"/>
        <w:jc w:val="both"/>
        <w:rPr>
          <w:rFonts w:asciiTheme="minorBidi" w:hAnsiTheme="minorBidi" w:cstheme="minorBidi"/>
          <w:sz w:val="24"/>
          <w:szCs w:val="24"/>
        </w:rPr>
      </w:pPr>
    </w:p>
    <w:p w:rsidR="005C080A" w:rsidRPr="00991B2F" w:rsidRDefault="005C080A" w:rsidP="00AC31BC">
      <w:pPr>
        <w:pStyle w:val="ListParagraph"/>
        <w:numPr>
          <w:ilvl w:val="0"/>
          <w:numId w:val="1"/>
        </w:numPr>
        <w:bidi w:val="0"/>
        <w:spacing w:after="0" w:line="240" w:lineRule="auto"/>
        <w:ind w:left="0" w:firstLine="0"/>
        <w:jc w:val="both"/>
        <w:rPr>
          <w:rFonts w:asciiTheme="minorBidi" w:hAnsiTheme="minorBidi" w:cstheme="minorBidi"/>
          <w:b/>
          <w:bCs/>
          <w:sz w:val="24"/>
          <w:szCs w:val="24"/>
        </w:rPr>
      </w:pPr>
      <w:r w:rsidRPr="00991B2F">
        <w:rPr>
          <w:rFonts w:asciiTheme="minorBidi" w:hAnsiTheme="minorBidi" w:cstheme="minorBidi"/>
          <w:b/>
          <w:bCs/>
          <w:sz w:val="24"/>
          <w:szCs w:val="24"/>
        </w:rPr>
        <w:t>“And on the eighth day</w:t>
      </w:r>
      <w:bookmarkStart w:id="0" w:name="_GoBack"/>
      <w:bookmarkEnd w:id="0"/>
      <w:r w:rsidRPr="00991B2F">
        <w:rPr>
          <w:rFonts w:asciiTheme="minorBidi" w:hAnsiTheme="minorBidi" w:cstheme="minorBidi"/>
          <w:b/>
          <w:bCs/>
          <w:sz w:val="24"/>
          <w:szCs w:val="24"/>
        </w:rPr>
        <w:t xml:space="preserve"> the flesh of his foreskin shall be circumcised”</w:t>
      </w:r>
    </w:p>
    <w:p w:rsidR="00991B2F" w:rsidRDefault="00991B2F" w:rsidP="0053423B">
      <w:pPr>
        <w:bidi w:val="0"/>
        <w:spacing w:after="0" w:line="240" w:lineRule="auto"/>
        <w:ind w:firstLine="426"/>
        <w:jc w:val="both"/>
        <w:rPr>
          <w:rFonts w:asciiTheme="minorBidi" w:hAnsiTheme="minorBidi" w:cstheme="minorBidi"/>
          <w:sz w:val="24"/>
          <w:szCs w:val="24"/>
        </w:rPr>
      </w:pPr>
    </w:p>
    <w:p w:rsidR="005C080A" w:rsidRDefault="005C080A"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The Torah commands that circumcision take place on the eighth day after a boy is born. The eighth day also has significance for the animal kingdom:</w:t>
      </w:r>
    </w:p>
    <w:p w:rsidR="00991B2F" w:rsidRPr="00991B2F" w:rsidRDefault="00991B2F" w:rsidP="0053423B">
      <w:pPr>
        <w:bidi w:val="0"/>
        <w:spacing w:after="0" w:line="240" w:lineRule="auto"/>
        <w:ind w:firstLine="426"/>
        <w:jc w:val="both"/>
        <w:rPr>
          <w:rFonts w:asciiTheme="minorBidi" w:hAnsiTheme="minorBidi" w:cstheme="minorBidi"/>
          <w:sz w:val="24"/>
          <w:szCs w:val="24"/>
        </w:rPr>
      </w:pPr>
    </w:p>
    <w:p w:rsidR="005C080A" w:rsidRDefault="005C080A" w:rsidP="0053423B">
      <w:pPr>
        <w:bidi w:val="0"/>
        <w:spacing w:after="0" w:line="240" w:lineRule="auto"/>
        <w:ind w:left="720"/>
        <w:jc w:val="both"/>
        <w:rPr>
          <w:rFonts w:asciiTheme="minorBidi" w:hAnsiTheme="minorBidi" w:cstheme="minorBidi"/>
          <w:sz w:val="24"/>
          <w:szCs w:val="24"/>
        </w:rPr>
      </w:pPr>
      <w:r w:rsidRPr="00991B2F">
        <w:rPr>
          <w:rFonts w:asciiTheme="minorBidi" w:hAnsiTheme="minorBidi" w:cstheme="minorBidi"/>
          <w:sz w:val="24"/>
          <w:szCs w:val="24"/>
        </w:rPr>
        <w:t>When a bullock or sheep or goat is born, it shall be seven days under</w:t>
      </w:r>
      <w:r w:rsidR="009B5B23" w:rsidRPr="00991B2F">
        <w:rPr>
          <w:rFonts w:asciiTheme="minorBidi" w:hAnsiTheme="minorBidi" w:cstheme="minorBidi"/>
          <w:sz w:val="24"/>
          <w:szCs w:val="24"/>
        </w:rPr>
        <w:t xml:space="preserve"> its mother, and from the eighth</w:t>
      </w:r>
      <w:r w:rsidRPr="00991B2F">
        <w:rPr>
          <w:rFonts w:asciiTheme="minorBidi" w:hAnsiTheme="minorBidi" w:cstheme="minorBidi"/>
          <w:sz w:val="24"/>
          <w:szCs w:val="24"/>
        </w:rPr>
        <w:t xml:space="preserve"> day onwards it shall be accepted for an off</w:t>
      </w:r>
      <w:r w:rsidR="001D7719">
        <w:rPr>
          <w:rFonts w:asciiTheme="minorBidi" w:hAnsiTheme="minorBidi" w:cstheme="minorBidi"/>
          <w:sz w:val="24"/>
          <w:szCs w:val="24"/>
        </w:rPr>
        <w:t>ering made by fire to the Lord.</w:t>
      </w:r>
      <w:r w:rsidRPr="00991B2F">
        <w:rPr>
          <w:rFonts w:asciiTheme="minorBidi" w:hAnsiTheme="minorBidi" w:cstheme="minorBidi"/>
          <w:sz w:val="24"/>
          <w:szCs w:val="24"/>
        </w:rPr>
        <w:t xml:space="preserve"> (</w:t>
      </w:r>
      <w:r w:rsidRPr="00991B2F">
        <w:rPr>
          <w:rFonts w:asciiTheme="minorBidi" w:hAnsiTheme="minorBidi" w:cstheme="minorBidi"/>
          <w:i/>
          <w:iCs/>
          <w:sz w:val="24"/>
          <w:szCs w:val="24"/>
        </w:rPr>
        <w:t>Vayikra</w:t>
      </w:r>
      <w:r w:rsidRPr="00991B2F">
        <w:rPr>
          <w:rFonts w:asciiTheme="minorBidi" w:hAnsiTheme="minorBidi" w:cstheme="minorBidi"/>
          <w:sz w:val="24"/>
          <w:szCs w:val="24"/>
        </w:rPr>
        <w:t xml:space="preserve"> 22:27)</w:t>
      </w:r>
    </w:p>
    <w:p w:rsidR="00991B2F" w:rsidRPr="00991B2F" w:rsidRDefault="00991B2F" w:rsidP="0053423B">
      <w:pPr>
        <w:bidi w:val="0"/>
        <w:spacing w:after="0" w:line="240" w:lineRule="auto"/>
        <w:ind w:left="720"/>
        <w:jc w:val="both"/>
        <w:rPr>
          <w:rFonts w:asciiTheme="minorBidi" w:hAnsiTheme="minorBidi" w:cstheme="minorBidi"/>
          <w:sz w:val="24"/>
          <w:szCs w:val="24"/>
        </w:rPr>
      </w:pPr>
    </w:p>
    <w:p w:rsidR="005C080A" w:rsidRDefault="005C080A"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What is the significance of the eighth day? What makes it special?</w:t>
      </w:r>
    </w:p>
    <w:p w:rsidR="00991B2F" w:rsidRPr="00991B2F" w:rsidRDefault="00991B2F" w:rsidP="0053423B">
      <w:pPr>
        <w:bidi w:val="0"/>
        <w:spacing w:after="0" w:line="240" w:lineRule="auto"/>
        <w:ind w:firstLine="426"/>
        <w:jc w:val="both"/>
        <w:rPr>
          <w:rFonts w:asciiTheme="minorBidi" w:hAnsiTheme="minorBidi" w:cstheme="minorBidi"/>
          <w:sz w:val="24"/>
          <w:szCs w:val="24"/>
        </w:rPr>
      </w:pPr>
    </w:p>
    <w:p w:rsidR="005C080A" w:rsidRDefault="001D7719" w:rsidP="0053423B">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A straightforward reading of c</w:t>
      </w:r>
      <w:r w:rsidR="00571D92" w:rsidRPr="00991B2F">
        <w:rPr>
          <w:rFonts w:asciiTheme="minorBidi" w:hAnsiTheme="minorBidi" w:cstheme="minorBidi"/>
          <w:sz w:val="24"/>
          <w:szCs w:val="24"/>
        </w:rPr>
        <w:t xml:space="preserve">hapters 1-2 of </w:t>
      </w:r>
      <w:r w:rsidR="00571D92" w:rsidRPr="001D7719">
        <w:rPr>
          <w:rFonts w:asciiTheme="minorBidi" w:hAnsiTheme="minorBidi" w:cstheme="minorBidi"/>
          <w:i/>
          <w:iCs/>
          <w:sz w:val="24"/>
          <w:szCs w:val="24"/>
        </w:rPr>
        <w:t>Bereishit</w:t>
      </w:r>
      <w:r w:rsidR="00571D92" w:rsidRPr="00991B2F">
        <w:rPr>
          <w:rFonts w:asciiTheme="minorBidi" w:hAnsiTheme="minorBidi" w:cstheme="minorBidi"/>
          <w:sz w:val="24"/>
          <w:szCs w:val="24"/>
        </w:rPr>
        <w:t xml:space="preserve"> (admittedly, a very difficult task) seems to raise the possibility that the world (including Shabbat) was created in seven days, and that the Garden of Eden was created on the eighth day. The account of the creation of the Garden of Eden has no division of days, such that we conclude that it was created in a single day, and this was the day after Shabbat. The Garden of Eden is the essence of the goodness in Creation, and it is here that the foreskin is removed, just as the Garden contains no sea, no creatures of the deep, no sun or moon, since all of these are generally associated with evil or idolatry.</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571D92" w:rsidRDefault="00571D92"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We have already noted in the past (</w:t>
      </w:r>
      <w:r w:rsidR="001D7719">
        <w:rPr>
          <w:rFonts w:asciiTheme="minorBidi" w:hAnsiTheme="minorBidi" w:cstheme="minorBidi"/>
          <w:i/>
          <w:iCs/>
          <w:sz w:val="24"/>
          <w:szCs w:val="24"/>
        </w:rPr>
        <w:t>P</w:t>
      </w:r>
      <w:r w:rsidRPr="00991B2F">
        <w:rPr>
          <w:rFonts w:asciiTheme="minorBidi" w:hAnsiTheme="minorBidi" w:cstheme="minorBidi"/>
          <w:i/>
          <w:iCs/>
          <w:sz w:val="24"/>
          <w:szCs w:val="24"/>
        </w:rPr>
        <w:t>ar</w:t>
      </w:r>
      <w:r w:rsidR="00991B2F" w:rsidRPr="00991B2F">
        <w:rPr>
          <w:rFonts w:asciiTheme="minorBidi" w:hAnsiTheme="minorBidi" w:cstheme="minorBidi"/>
          <w:i/>
          <w:iCs/>
          <w:sz w:val="24"/>
          <w:szCs w:val="24"/>
        </w:rPr>
        <w:t>a</w:t>
      </w:r>
      <w:r w:rsidRPr="00991B2F">
        <w:rPr>
          <w:rFonts w:asciiTheme="minorBidi" w:hAnsiTheme="minorBidi" w:cstheme="minorBidi"/>
          <w:i/>
          <w:iCs/>
          <w:sz w:val="24"/>
          <w:szCs w:val="24"/>
        </w:rPr>
        <w:t>shat Bereishit</w:t>
      </w:r>
      <w:r w:rsidRPr="00991B2F">
        <w:rPr>
          <w:rFonts w:asciiTheme="minorBidi" w:hAnsiTheme="minorBidi" w:cstheme="minorBidi"/>
          <w:sz w:val="24"/>
          <w:szCs w:val="24"/>
        </w:rPr>
        <w:t xml:space="preserve">) that the boundaries of the Garden of Eden as described in the Torah are identical to the boundaries of </w:t>
      </w:r>
      <w:r w:rsidRPr="001D7719">
        <w:rPr>
          <w:rFonts w:asciiTheme="minorBidi" w:hAnsiTheme="minorBidi" w:cstheme="minorBidi"/>
          <w:i/>
          <w:iCs/>
          <w:sz w:val="24"/>
          <w:szCs w:val="24"/>
        </w:rPr>
        <w:t>Eretz Yisrael</w:t>
      </w:r>
      <w:r w:rsidRPr="00991B2F">
        <w:rPr>
          <w:rFonts w:asciiTheme="minorBidi" w:hAnsiTheme="minorBidi" w:cstheme="minorBidi"/>
          <w:sz w:val="24"/>
          <w:szCs w:val="24"/>
        </w:rPr>
        <w:t xml:space="preserve">. </w:t>
      </w:r>
      <w:r w:rsidR="002C30C4" w:rsidRPr="00991B2F">
        <w:rPr>
          <w:rFonts w:asciiTheme="minorBidi" w:hAnsiTheme="minorBidi" w:cstheme="minorBidi"/>
          <w:sz w:val="24"/>
          <w:szCs w:val="24"/>
        </w:rPr>
        <w:t>The Garden is created on the eighth day</w:t>
      </w:r>
      <w:r w:rsidR="001D7719">
        <w:rPr>
          <w:rFonts w:asciiTheme="minorBidi" w:hAnsiTheme="minorBidi" w:cstheme="minorBidi"/>
          <w:sz w:val="24"/>
          <w:szCs w:val="24"/>
        </w:rPr>
        <w:t>,</w:t>
      </w:r>
      <w:r w:rsidR="002C30C4" w:rsidRPr="00991B2F">
        <w:rPr>
          <w:rFonts w:asciiTheme="minorBidi" w:hAnsiTheme="minorBidi" w:cstheme="minorBidi"/>
          <w:sz w:val="24"/>
          <w:szCs w:val="24"/>
        </w:rPr>
        <w:t xml:space="preserve"> and in this Garden</w:t>
      </w:r>
      <w:r w:rsidR="001D7719">
        <w:rPr>
          <w:rFonts w:asciiTheme="minorBidi" w:hAnsiTheme="minorBidi" w:cstheme="minorBidi"/>
          <w:sz w:val="24"/>
          <w:szCs w:val="24"/>
        </w:rPr>
        <w:t xml:space="preserve"> man is a partner in God’s work; he is placed there “to till it and to keep it</w:t>
      </w:r>
      <w:r w:rsidR="002C30C4" w:rsidRPr="00991B2F">
        <w:rPr>
          <w:rFonts w:asciiTheme="minorBidi" w:hAnsiTheme="minorBidi" w:cstheme="minorBidi"/>
          <w:sz w:val="24"/>
          <w:szCs w:val="24"/>
        </w:rPr>
        <w:t>,</w:t>
      </w:r>
      <w:r w:rsidR="001D7719">
        <w:rPr>
          <w:rFonts w:asciiTheme="minorBidi" w:hAnsiTheme="minorBidi" w:cstheme="minorBidi"/>
          <w:sz w:val="24"/>
          <w:szCs w:val="24"/>
        </w:rPr>
        <w:t>”</w:t>
      </w:r>
      <w:r w:rsidR="002C30C4" w:rsidRPr="00991B2F">
        <w:rPr>
          <w:rFonts w:asciiTheme="minorBidi" w:hAnsiTheme="minorBidi" w:cstheme="minorBidi"/>
          <w:sz w:val="24"/>
          <w:szCs w:val="24"/>
        </w:rPr>
        <w:t xml:space="preserve"> not just to exist passively as a receiver. Seemingly, the greatest pleasure in the Garden of Eden is not its agreeable temperature, its beautiful scenery</w:t>
      </w:r>
      <w:r w:rsidR="001D7719">
        <w:rPr>
          <w:rFonts w:asciiTheme="minorBidi" w:hAnsiTheme="minorBidi" w:cstheme="minorBidi"/>
          <w:sz w:val="24"/>
          <w:szCs w:val="24"/>
        </w:rPr>
        <w:t>,</w:t>
      </w:r>
      <w:r w:rsidR="002C30C4" w:rsidRPr="00991B2F">
        <w:rPr>
          <w:rFonts w:asciiTheme="minorBidi" w:hAnsiTheme="minorBidi" w:cstheme="minorBidi"/>
          <w:sz w:val="24"/>
          <w:szCs w:val="24"/>
        </w:rPr>
        <w:t xml:space="preserve"> or its choice fruits, but rather the fact that man is an active partner in its upkeep, by </w:t>
      </w:r>
      <w:r w:rsidR="001D7719">
        <w:rPr>
          <w:rFonts w:asciiTheme="minorBidi" w:hAnsiTheme="minorBidi" w:cstheme="minorBidi"/>
          <w:sz w:val="24"/>
          <w:szCs w:val="24"/>
        </w:rPr>
        <w:t>tilling it and watching over it</w:t>
      </w:r>
      <w:r w:rsidR="002C30C4" w:rsidRPr="00991B2F">
        <w:rPr>
          <w:rFonts w:asciiTheme="minorBidi" w:hAnsiTheme="minorBidi" w:cstheme="minorBidi"/>
          <w:sz w:val="24"/>
          <w:szCs w:val="24"/>
        </w:rPr>
        <w:t xml:space="preserve"> and </w:t>
      </w:r>
      <w:r w:rsidR="001D7719">
        <w:rPr>
          <w:rFonts w:asciiTheme="minorBidi" w:hAnsiTheme="minorBidi" w:cstheme="minorBidi"/>
          <w:sz w:val="24"/>
          <w:szCs w:val="24"/>
        </w:rPr>
        <w:t>through</w:t>
      </w:r>
      <w:r w:rsidR="002C30C4" w:rsidRPr="00991B2F">
        <w:rPr>
          <w:rFonts w:asciiTheme="minorBidi" w:hAnsiTheme="minorBidi" w:cstheme="minorBidi"/>
          <w:sz w:val="24"/>
          <w:szCs w:val="24"/>
        </w:rPr>
        <w:t xml:space="preserve"> the commandments that he accepts upon himself to fulfill in it. The Garden of Eden is a garden of purpose and exertion.</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2C30C4" w:rsidRDefault="002C30C4"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This would seem to be the message of circumcision, </w:t>
      </w:r>
      <w:r w:rsidR="001D7719">
        <w:rPr>
          <w:rFonts w:asciiTheme="minorBidi" w:hAnsiTheme="minorBidi" w:cstheme="minorBidi"/>
          <w:sz w:val="24"/>
          <w:szCs w:val="24"/>
        </w:rPr>
        <w:t>as well</w:t>
      </w:r>
      <w:r w:rsidRPr="00991B2F">
        <w:rPr>
          <w:rFonts w:asciiTheme="minorBidi" w:hAnsiTheme="minorBidi" w:cstheme="minorBidi"/>
          <w:sz w:val="24"/>
          <w:szCs w:val="24"/>
        </w:rPr>
        <w:t xml:space="preserve">. A male infant joins God’s people when he is </w:t>
      </w:r>
      <w:r w:rsidR="008905F8" w:rsidRPr="00991B2F">
        <w:rPr>
          <w:rFonts w:asciiTheme="minorBidi" w:hAnsiTheme="minorBidi" w:cstheme="minorBidi"/>
          <w:sz w:val="24"/>
          <w:szCs w:val="24"/>
        </w:rPr>
        <w:t xml:space="preserve">perfected, without a foreskin, by virtue of the efforts of the </w:t>
      </w:r>
      <w:r w:rsidR="008905F8" w:rsidRPr="00991B2F">
        <w:rPr>
          <w:rFonts w:asciiTheme="minorBidi" w:hAnsiTheme="minorBidi" w:cstheme="minorBidi"/>
          <w:i/>
          <w:iCs/>
          <w:sz w:val="24"/>
          <w:szCs w:val="24"/>
        </w:rPr>
        <w:t>mohel</w:t>
      </w:r>
      <w:r w:rsidR="008905F8" w:rsidRPr="00991B2F">
        <w:rPr>
          <w:rFonts w:asciiTheme="minorBidi" w:hAnsiTheme="minorBidi" w:cstheme="minorBidi"/>
          <w:sz w:val="24"/>
          <w:szCs w:val="24"/>
        </w:rPr>
        <w:t>, who should be the infant’s father. Circumcision is the first step in the process that leads to perfection. It is specifically in the Garden of Eden that God reveals Himself by the Divine Name indicating direct rela</w:t>
      </w:r>
      <w:r w:rsidR="001D7719">
        <w:rPr>
          <w:rFonts w:asciiTheme="minorBidi" w:hAnsiTheme="minorBidi" w:cstheme="minorBidi"/>
          <w:sz w:val="24"/>
          <w:szCs w:val="24"/>
        </w:rPr>
        <w:t>tionship and intimacy – Y-H-V-H –</w:t>
      </w:r>
      <w:r w:rsidR="008905F8" w:rsidRPr="00991B2F">
        <w:rPr>
          <w:rFonts w:asciiTheme="minorBidi" w:hAnsiTheme="minorBidi" w:cstheme="minorBidi"/>
          <w:sz w:val="24"/>
          <w:szCs w:val="24"/>
        </w:rPr>
        <w:t xml:space="preserve"> and not just by </w:t>
      </w:r>
      <w:r w:rsidR="001D7719">
        <w:rPr>
          <w:rFonts w:asciiTheme="minorBidi" w:hAnsiTheme="minorBidi" w:cstheme="minorBidi"/>
          <w:sz w:val="24"/>
          <w:szCs w:val="24"/>
        </w:rPr>
        <w:t>the Divine Name indicating His “official title”</w:t>
      </w:r>
      <w:r w:rsidR="008905F8" w:rsidRPr="00991B2F">
        <w:rPr>
          <w:rFonts w:asciiTheme="minorBidi" w:hAnsiTheme="minorBidi" w:cstheme="minorBidi"/>
          <w:sz w:val="24"/>
          <w:szCs w:val="24"/>
        </w:rPr>
        <w:t xml:space="preserve"> as ruler – </w:t>
      </w:r>
      <w:r w:rsidR="008905F8" w:rsidRPr="001D7719">
        <w:rPr>
          <w:rFonts w:asciiTheme="minorBidi" w:hAnsiTheme="minorBidi" w:cstheme="minorBidi"/>
          <w:i/>
          <w:iCs/>
          <w:sz w:val="24"/>
          <w:szCs w:val="24"/>
        </w:rPr>
        <w:t>Elokim</w:t>
      </w:r>
      <w:r w:rsidR="008905F8" w:rsidRPr="00991B2F">
        <w:rPr>
          <w:rFonts w:asciiTheme="minorBidi" w:hAnsiTheme="minorBidi" w:cstheme="minorBidi"/>
          <w:sz w:val="24"/>
          <w:szCs w:val="24"/>
        </w:rPr>
        <w:t>. God’s revelation by His Name is an expression of His direct rel</w:t>
      </w:r>
      <w:r w:rsidR="001D7719">
        <w:rPr>
          <w:rFonts w:asciiTheme="minorBidi" w:hAnsiTheme="minorBidi" w:cstheme="minorBidi"/>
          <w:sz w:val="24"/>
          <w:szCs w:val="24"/>
        </w:rPr>
        <w:t>ationship with man, who is the “junior partner</w:t>
      </w:r>
      <w:r w:rsidR="008905F8" w:rsidRPr="00991B2F">
        <w:rPr>
          <w:rFonts w:asciiTheme="minorBidi" w:hAnsiTheme="minorBidi" w:cstheme="minorBidi"/>
          <w:sz w:val="24"/>
          <w:szCs w:val="24"/>
        </w:rPr>
        <w:t>,</w:t>
      </w:r>
      <w:r w:rsidR="001D7719">
        <w:rPr>
          <w:rFonts w:asciiTheme="minorBidi" w:hAnsiTheme="minorBidi" w:cstheme="minorBidi"/>
          <w:sz w:val="24"/>
          <w:szCs w:val="24"/>
        </w:rPr>
        <w:t>”</w:t>
      </w:r>
      <w:r w:rsidR="008905F8" w:rsidRPr="00991B2F">
        <w:rPr>
          <w:rFonts w:asciiTheme="minorBidi" w:hAnsiTheme="minorBidi" w:cstheme="minorBidi"/>
          <w:sz w:val="24"/>
          <w:szCs w:val="24"/>
        </w:rPr>
        <w:t xml:space="preserve"> as it were, in managing </w:t>
      </w:r>
      <w:r w:rsidR="008905F8" w:rsidRPr="00991B2F">
        <w:rPr>
          <w:rFonts w:asciiTheme="minorBidi" w:hAnsiTheme="minorBidi" w:cstheme="minorBidi"/>
          <w:sz w:val="24"/>
          <w:szCs w:val="24"/>
        </w:rPr>
        <w:lastRenderedPageBreak/>
        <w:t>the Garden. This is the true pleasure of the Garden of Eden, where God is destined to reveal Himself to man.</w:t>
      </w:r>
    </w:p>
    <w:p w:rsidR="00991B2F" w:rsidRPr="00991B2F" w:rsidRDefault="00991B2F" w:rsidP="0053423B">
      <w:pPr>
        <w:bidi w:val="0"/>
        <w:spacing w:after="0" w:line="240" w:lineRule="auto"/>
        <w:ind w:firstLine="426"/>
        <w:jc w:val="both"/>
        <w:rPr>
          <w:rFonts w:asciiTheme="minorBidi" w:hAnsiTheme="minorBidi" w:cstheme="minorBidi"/>
          <w:sz w:val="24"/>
          <w:szCs w:val="24"/>
        </w:rPr>
      </w:pPr>
    </w:p>
    <w:p w:rsidR="008905F8" w:rsidRPr="00991B2F" w:rsidRDefault="008905F8"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Thus, circumcision on the eighth day expresses a longing for the Garden of Eden, the place of perfection and completion.</w:t>
      </w:r>
    </w:p>
    <w:p w:rsidR="008905F8" w:rsidRPr="00991B2F" w:rsidRDefault="008905F8" w:rsidP="0053423B">
      <w:pPr>
        <w:bidi w:val="0"/>
        <w:spacing w:after="0" w:line="240" w:lineRule="auto"/>
        <w:ind w:firstLine="426"/>
        <w:jc w:val="both"/>
        <w:rPr>
          <w:rFonts w:asciiTheme="minorBidi" w:hAnsiTheme="minorBidi" w:cstheme="minorBidi"/>
          <w:sz w:val="24"/>
          <w:szCs w:val="24"/>
        </w:rPr>
      </w:pPr>
    </w:p>
    <w:p w:rsidR="008905F8" w:rsidRPr="00991B2F" w:rsidRDefault="008905F8" w:rsidP="0053423B">
      <w:pPr>
        <w:pStyle w:val="ListParagraph"/>
        <w:numPr>
          <w:ilvl w:val="0"/>
          <w:numId w:val="1"/>
        </w:numPr>
        <w:bidi w:val="0"/>
        <w:spacing w:after="0" w:line="240" w:lineRule="auto"/>
        <w:ind w:left="0" w:firstLine="0"/>
        <w:jc w:val="both"/>
        <w:rPr>
          <w:rFonts w:asciiTheme="minorBidi" w:hAnsiTheme="minorBidi" w:cstheme="minorBidi"/>
          <w:b/>
          <w:bCs/>
          <w:sz w:val="24"/>
          <w:szCs w:val="24"/>
        </w:rPr>
      </w:pPr>
      <w:r w:rsidRPr="00991B2F">
        <w:rPr>
          <w:rFonts w:asciiTheme="minorBidi" w:hAnsiTheme="minorBidi" w:cstheme="minorBidi"/>
          <w:b/>
          <w:bCs/>
          <w:sz w:val="24"/>
          <w:szCs w:val="24"/>
        </w:rPr>
        <w:t>The giving of names</w:t>
      </w:r>
    </w:p>
    <w:p w:rsidR="00991B2F" w:rsidRDefault="00991B2F" w:rsidP="0053423B">
      <w:pPr>
        <w:bidi w:val="0"/>
        <w:spacing w:after="0" w:line="240" w:lineRule="auto"/>
        <w:ind w:firstLine="426"/>
        <w:jc w:val="both"/>
        <w:rPr>
          <w:rFonts w:asciiTheme="minorBidi" w:hAnsiTheme="minorBidi" w:cstheme="minorBidi"/>
          <w:sz w:val="24"/>
          <w:szCs w:val="24"/>
        </w:rPr>
      </w:pPr>
    </w:p>
    <w:p w:rsidR="00C57C20" w:rsidRPr="00991B2F" w:rsidRDefault="00C57C20"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According to custom, a baby boy is named immediately after his circumcision. It is possible that this custom, too, is based on the connection between </w:t>
      </w:r>
      <w:r w:rsidR="001D7719">
        <w:rPr>
          <w:rFonts w:asciiTheme="minorBidi" w:hAnsiTheme="minorBidi" w:cstheme="minorBidi"/>
          <w:i/>
          <w:iCs/>
          <w:sz w:val="24"/>
          <w:szCs w:val="24"/>
        </w:rPr>
        <w:t>berit mila</w:t>
      </w:r>
      <w:r w:rsidRPr="00991B2F">
        <w:rPr>
          <w:rFonts w:asciiTheme="minorBidi" w:hAnsiTheme="minorBidi" w:cstheme="minorBidi"/>
          <w:sz w:val="24"/>
          <w:szCs w:val="24"/>
        </w:rPr>
        <w:t xml:space="preserve"> and the Garden of Eden, since an important task that Adam fulfilled in the Garden was </w:t>
      </w:r>
      <w:r w:rsidR="001D7719">
        <w:rPr>
          <w:rFonts w:asciiTheme="minorBidi" w:hAnsiTheme="minorBidi" w:cstheme="minorBidi"/>
          <w:sz w:val="24"/>
          <w:szCs w:val="24"/>
        </w:rPr>
        <w:t>giving</w:t>
      </w:r>
      <w:r w:rsidRPr="00991B2F">
        <w:rPr>
          <w:rFonts w:asciiTheme="minorBidi" w:hAnsiTheme="minorBidi" w:cstheme="minorBidi"/>
          <w:sz w:val="24"/>
          <w:szCs w:val="24"/>
        </w:rPr>
        <w:t xml:space="preserve"> names to all the animals. Through this naming, too, man became God’s partner in Creation.</w:t>
      </w:r>
    </w:p>
    <w:p w:rsidR="00991B2F" w:rsidRDefault="00991B2F" w:rsidP="0053423B">
      <w:pPr>
        <w:bidi w:val="0"/>
        <w:spacing w:after="0" w:line="240" w:lineRule="auto"/>
        <w:ind w:firstLine="720"/>
        <w:jc w:val="both"/>
        <w:rPr>
          <w:rFonts w:asciiTheme="minorBidi" w:hAnsiTheme="minorBidi" w:cstheme="minorBidi"/>
          <w:sz w:val="24"/>
          <w:szCs w:val="24"/>
        </w:rPr>
      </w:pPr>
    </w:p>
    <w:p w:rsidR="00D83531" w:rsidRPr="00991B2F" w:rsidRDefault="00D83531"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concept of naming at the circumcision is found in the story of Avraham, </w:t>
      </w:r>
      <w:r w:rsidR="001D7719">
        <w:rPr>
          <w:rFonts w:asciiTheme="minorBidi" w:hAnsiTheme="minorBidi" w:cstheme="minorBidi"/>
          <w:sz w:val="24"/>
          <w:szCs w:val="24"/>
        </w:rPr>
        <w:t>as well.</w:t>
      </w:r>
      <w:r w:rsidRPr="00991B2F">
        <w:rPr>
          <w:rFonts w:asciiTheme="minorBidi" w:hAnsiTheme="minorBidi" w:cstheme="minorBidi"/>
          <w:sz w:val="24"/>
          <w:szCs w:val="24"/>
        </w:rPr>
        <w:t xml:space="preserve"> </w:t>
      </w:r>
      <w:r w:rsidR="001D7719">
        <w:rPr>
          <w:rFonts w:asciiTheme="minorBidi" w:hAnsiTheme="minorBidi" w:cstheme="minorBidi"/>
          <w:sz w:val="24"/>
          <w:szCs w:val="24"/>
        </w:rPr>
        <w:t>H</w:t>
      </w:r>
      <w:r w:rsidRPr="00991B2F">
        <w:rPr>
          <w:rFonts w:asciiTheme="minorBidi" w:hAnsiTheme="minorBidi" w:cstheme="minorBidi"/>
          <w:sz w:val="24"/>
          <w:szCs w:val="24"/>
        </w:rPr>
        <w:t>is name is changed upon his circumcision,</w:t>
      </w:r>
      <w:r w:rsidR="001D7719">
        <w:rPr>
          <w:rFonts w:asciiTheme="minorBidi" w:hAnsiTheme="minorBidi" w:cstheme="minorBidi"/>
          <w:sz w:val="24"/>
          <w:szCs w:val="24"/>
        </w:rPr>
        <w:t xml:space="preserve"> from Avram to Avraham. And in </w:t>
      </w:r>
      <w:r w:rsidR="001D7719" w:rsidRPr="001D7719">
        <w:rPr>
          <w:rFonts w:asciiTheme="minorBidi" w:hAnsiTheme="minorBidi" w:cstheme="minorBidi"/>
          <w:i/>
          <w:iCs/>
          <w:sz w:val="24"/>
          <w:szCs w:val="24"/>
        </w:rPr>
        <w:t>P</w:t>
      </w:r>
      <w:r w:rsidRPr="001D7719">
        <w:rPr>
          <w:rFonts w:asciiTheme="minorBidi" w:hAnsiTheme="minorBidi" w:cstheme="minorBidi"/>
          <w:i/>
          <w:iCs/>
          <w:sz w:val="24"/>
          <w:szCs w:val="24"/>
        </w:rPr>
        <w:t>ar</w:t>
      </w:r>
      <w:r w:rsidR="001D7719">
        <w:rPr>
          <w:rFonts w:asciiTheme="minorBidi" w:hAnsiTheme="minorBidi" w:cstheme="minorBidi"/>
          <w:i/>
          <w:iCs/>
          <w:sz w:val="24"/>
          <w:szCs w:val="24"/>
        </w:rPr>
        <w:t>a</w:t>
      </w:r>
      <w:r w:rsidRPr="001D7719">
        <w:rPr>
          <w:rFonts w:asciiTheme="minorBidi" w:hAnsiTheme="minorBidi" w:cstheme="minorBidi"/>
          <w:i/>
          <w:iCs/>
          <w:sz w:val="24"/>
          <w:szCs w:val="24"/>
        </w:rPr>
        <w:t>shat</w:t>
      </w:r>
      <w:r w:rsidRPr="00991B2F">
        <w:rPr>
          <w:rFonts w:asciiTheme="minorBidi" w:hAnsiTheme="minorBidi" w:cstheme="minorBidi"/>
          <w:sz w:val="24"/>
          <w:szCs w:val="24"/>
        </w:rPr>
        <w:t xml:space="preserve"> </w:t>
      </w:r>
      <w:r w:rsidRPr="001D7719">
        <w:rPr>
          <w:rFonts w:asciiTheme="minorBidi" w:hAnsiTheme="minorBidi" w:cstheme="minorBidi"/>
          <w:i/>
          <w:iCs/>
          <w:sz w:val="24"/>
          <w:szCs w:val="24"/>
        </w:rPr>
        <w:t>Vayishlach</w:t>
      </w:r>
      <w:r w:rsidR="001D7719">
        <w:rPr>
          <w:rFonts w:asciiTheme="minorBidi" w:hAnsiTheme="minorBidi" w:cstheme="minorBidi"/>
          <w:sz w:val="24"/>
          <w:szCs w:val="24"/>
        </w:rPr>
        <w:t>,</w:t>
      </w:r>
      <w:r w:rsidRPr="00991B2F">
        <w:rPr>
          <w:rFonts w:asciiTheme="minorBidi" w:hAnsiTheme="minorBidi" w:cstheme="minorBidi"/>
          <w:sz w:val="24"/>
          <w:szCs w:val="24"/>
        </w:rPr>
        <w:t xml:space="preserve"> we read about Yaakov, who also has his name changed – from Yaakov to Yisrael – in a context that may be a symbolic parallel to c</w:t>
      </w:r>
      <w:r w:rsidR="001D7719">
        <w:rPr>
          <w:rFonts w:asciiTheme="minorBidi" w:hAnsiTheme="minorBidi" w:cstheme="minorBidi"/>
          <w:sz w:val="24"/>
          <w:szCs w:val="24"/>
        </w:rPr>
        <w:t>ircumcision, since it involves “the hollow of his thigh”</w:t>
      </w:r>
      <w:r w:rsidRPr="00991B2F">
        <w:rPr>
          <w:rFonts w:asciiTheme="minorBidi" w:hAnsiTheme="minorBidi" w:cstheme="minorBidi"/>
          <w:sz w:val="24"/>
          <w:szCs w:val="24"/>
        </w:rPr>
        <w:t xml:space="preserve"> (</w:t>
      </w:r>
      <w:r w:rsidRPr="00991B2F">
        <w:rPr>
          <w:rFonts w:asciiTheme="minorBidi" w:hAnsiTheme="minorBidi" w:cstheme="minorBidi"/>
          <w:i/>
          <w:iCs/>
          <w:sz w:val="24"/>
          <w:szCs w:val="24"/>
        </w:rPr>
        <w:t>kaf yerekho</w:t>
      </w:r>
      <w:r w:rsidRPr="00991B2F">
        <w:rPr>
          <w:rFonts w:asciiTheme="minorBidi" w:hAnsiTheme="minorBidi" w:cstheme="minorBidi"/>
          <w:sz w:val="24"/>
          <w:szCs w:val="24"/>
        </w:rPr>
        <w:t>).</w:t>
      </w:r>
    </w:p>
    <w:p w:rsidR="00991B2F" w:rsidRDefault="00991B2F" w:rsidP="0053423B">
      <w:pPr>
        <w:bidi w:val="0"/>
        <w:spacing w:after="0" w:line="240" w:lineRule="auto"/>
        <w:ind w:firstLine="720"/>
        <w:jc w:val="both"/>
        <w:rPr>
          <w:rFonts w:asciiTheme="minorBidi" w:hAnsiTheme="minorBidi" w:cstheme="minorBidi"/>
          <w:sz w:val="24"/>
          <w:szCs w:val="24"/>
        </w:rPr>
      </w:pPr>
    </w:p>
    <w:p w:rsidR="00D83531" w:rsidRDefault="00D83531"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What is the significance of giving or changing a name? In the </w:t>
      </w:r>
      <w:r w:rsidRPr="001D7719">
        <w:rPr>
          <w:rFonts w:asciiTheme="minorBidi" w:hAnsiTheme="minorBidi" w:cstheme="minorBidi"/>
          <w:i/>
          <w:iCs/>
          <w:sz w:val="24"/>
          <w:szCs w:val="24"/>
        </w:rPr>
        <w:t>Tanakh</w:t>
      </w:r>
      <w:r w:rsidRPr="00991B2F">
        <w:rPr>
          <w:rFonts w:asciiTheme="minorBidi" w:hAnsiTheme="minorBidi" w:cstheme="minorBidi"/>
          <w:sz w:val="24"/>
          <w:szCs w:val="24"/>
        </w:rPr>
        <w:t>, a change of name is an expression of accepting the yoke of authority:</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D83531" w:rsidRDefault="001D7719" w:rsidP="001D7719">
      <w:pPr>
        <w:bidi w:val="0"/>
        <w:spacing w:after="0" w:line="240" w:lineRule="auto"/>
        <w:ind w:left="720" w:hanging="11"/>
        <w:jc w:val="both"/>
        <w:rPr>
          <w:rFonts w:asciiTheme="minorBidi" w:hAnsiTheme="minorBidi" w:cstheme="minorBidi"/>
          <w:sz w:val="24"/>
          <w:szCs w:val="24"/>
        </w:rPr>
      </w:pPr>
      <w:r>
        <w:rPr>
          <w:rFonts w:asciiTheme="minorBidi" w:hAnsiTheme="minorBidi" w:cstheme="minorBidi"/>
          <w:sz w:val="24"/>
          <w:szCs w:val="24"/>
        </w:rPr>
        <w:t xml:space="preserve">And Pharaoh </w:t>
      </w:r>
      <w:r w:rsidR="00D83531" w:rsidRPr="00991B2F">
        <w:rPr>
          <w:rFonts w:asciiTheme="minorBidi" w:hAnsiTheme="minorBidi" w:cstheme="minorBidi"/>
          <w:sz w:val="24"/>
          <w:szCs w:val="24"/>
        </w:rPr>
        <w:t xml:space="preserve">Nekho made Eliyakim, son of Yoshiyahu, king in place of Yoshiyahu, his father, and </w:t>
      </w:r>
      <w:r w:rsidR="00D83531" w:rsidRPr="00991B2F">
        <w:rPr>
          <w:rFonts w:asciiTheme="minorBidi" w:hAnsiTheme="minorBidi" w:cstheme="minorBidi"/>
          <w:b/>
          <w:bCs/>
          <w:sz w:val="24"/>
          <w:szCs w:val="24"/>
        </w:rPr>
        <w:t>he turned his name</w:t>
      </w:r>
      <w:r w:rsidR="00D83531" w:rsidRPr="00991B2F">
        <w:rPr>
          <w:rFonts w:asciiTheme="minorBidi" w:hAnsiTheme="minorBidi" w:cstheme="minorBidi"/>
          <w:sz w:val="24"/>
          <w:szCs w:val="24"/>
        </w:rPr>
        <w:t xml:space="preserve"> to Yehoyakim… And Yehoyakim gave the silver and the gold to P</w:t>
      </w:r>
      <w:r>
        <w:rPr>
          <w:rFonts w:asciiTheme="minorBidi" w:hAnsiTheme="minorBidi" w:cstheme="minorBidi"/>
          <w:sz w:val="24"/>
          <w:szCs w:val="24"/>
        </w:rPr>
        <w:t>hara</w:t>
      </w:r>
      <w:r w:rsidR="00D83531" w:rsidRPr="00991B2F">
        <w:rPr>
          <w:rFonts w:asciiTheme="minorBidi" w:hAnsiTheme="minorBidi" w:cstheme="minorBidi"/>
          <w:sz w:val="24"/>
          <w:szCs w:val="24"/>
        </w:rPr>
        <w:t>o</w:t>
      </w:r>
      <w:r>
        <w:rPr>
          <w:rFonts w:asciiTheme="minorBidi" w:hAnsiTheme="minorBidi" w:cstheme="minorBidi"/>
          <w:sz w:val="24"/>
          <w:szCs w:val="24"/>
        </w:rPr>
        <w:t>h</w:t>
      </w:r>
      <w:r w:rsidR="00D83531" w:rsidRPr="00991B2F">
        <w:rPr>
          <w:rFonts w:asciiTheme="minorBidi" w:hAnsiTheme="minorBidi" w:cstheme="minorBidi"/>
          <w:sz w:val="24"/>
          <w:szCs w:val="24"/>
        </w:rPr>
        <w:t>, but he taxed the land to give the money according to the commandment of P</w:t>
      </w:r>
      <w:r>
        <w:rPr>
          <w:rFonts w:asciiTheme="minorBidi" w:hAnsiTheme="minorBidi" w:cstheme="minorBidi"/>
          <w:sz w:val="24"/>
          <w:szCs w:val="24"/>
        </w:rPr>
        <w:t>hara</w:t>
      </w:r>
      <w:r w:rsidR="00D83531" w:rsidRPr="00991B2F">
        <w:rPr>
          <w:rFonts w:asciiTheme="minorBidi" w:hAnsiTheme="minorBidi" w:cstheme="minorBidi"/>
          <w:sz w:val="24"/>
          <w:szCs w:val="24"/>
        </w:rPr>
        <w:t>o</w:t>
      </w:r>
      <w:r>
        <w:rPr>
          <w:rFonts w:asciiTheme="minorBidi" w:hAnsiTheme="minorBidi" w:cstheme="minorBidi"/>
          <w:sz w:val="24"/>
          <w:szCs w:val="24"/>
        </w:rPr>
        <w:t>h</w:t>
      </w:r>
      <w:r w:rsidR="00D83531" w:rsidRPr="00991B2F">
        <w:rPr>
          <w:rFonts w:asciiTheme="minorBidi" w:hAnsiTheme="minorBidi" w:cstheme="minorBidi"/>
          <w:sz w:val="24"/>
          <w:szCs w:val="24"/>
        </w:rPr>
        <w:t>; he exacted the silver and the gold of the people of the land, of everyone according to his taxation, to give it to P</w:t>
      </w:r>
      <w:r>
        <w:rPr>
          <w:rFonts w:asciiTheme="minorBidi" w:hAnsiTheme="minorBidi" w:cstheme="minorBidi"/>
          <w:sz w:val="24"/>
          <w:szCs w:val="24"/>
        </w:rPr>
        <w:t>hara</w:t>
      </w:r>
      <w:r w:rsidR="00D83531" w:rsidRPr="00991B2F">
        <w:rPr>
          <w:rFonts w:asciiTheme="minorBidi" w:hAnsiTheme="minorBidi" w:cstheme="minorBidi"/>
          <w:sz w:val="24"/>
          <w:szCs w:val="24"/>
        </w:rPr>
        <w:t>o</w:t>
      </w:r>
      <w:r>
        <w:rPr>
          <w:rFonts w:asciiTheme="minorBidi" w:hAnsiTheme="minorBidi" w:cstheme="minorBidi"/>
          <w:sz w:val="24"/>
          <w:szCs w:val="24"/>
        </w:rPr>
        <w:t xml:space="preserve">h </w:t>
      </w:r>
      <w:r w:rsidR="00D83531" w:rsidRPr="00991B2F">
        <w:rPr>
          <w:rFonts w:asciiTheme="minorBidi" w:hAnsiTheme="minorBidi" w:cstheme="minorBidi"/>
          <w:sz w:val="24"/>
          <w:szCs w:val="24"/>
        </w:rPr>
        <w:t>Nekho.” (</w:t>
      </w:r>
      <w:r w:rsidR="00D83531" w:rsidRPr="00991B2F">
        <w:rPr>
          <w:rFonts w:asciiTheme="minorBidi" w:hAnsiTheme="minorBidi" w:cstheme="minorBidi"/>
          <w:i/>
          <w:iCs/>
          <w:sz w:val="24"/>
          <w:szCs w:val="24"/>
        </w:rPr>
        <w:t>Melakhim</w:t>
      </w:r>
      <w:r w:rsidR="00D83531" w:rsidRPr="00991B2F">
        <w:rPr>
          <w:rFonts w:asciiTheme="minorBidi" w:hAnsiTheme="minorBidi" w:cstheme="minorBidi"/>
          <w:sz w:val="24"/>
          <w:szCs w:val="24"/>
        </w:rPr>
        <w:t xml:space="preserve"> II 23:34-35)</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991B2F" w:rsidRPr="00991B2F" w:rsidRDefault="00D83531" w:rsidP="001D7719">
      <w:pPr>
        <w:bidi w:val="0"/>
        <w:spacing w:after="0" w:line="240" w:lineRule="auto"/>
        <w:jc w:val="both"/>
        <w:rPr>
          <w:rFonts w:asciiTheme="minorBidi" w:hAnsiTheme="minorBidi" w:cstheme="minorBidi"/>
          <w:sz w:val="24"/>
          <w:szCs w:val="24"/>
        </w:rPr>
      </w:pPr>
      <w:r w:rsidRPr="00991B2F">
        <w:rPr>
          <w:rFonts w:asciiTheme="minorBidi" w:hAnsiTheme="minorBidi" w:cstheme="minorBidi"/>
          <w:sz w:val="24"/>
          <w:szCs w:val="24"/>
        </w:rPr>
        <w:t>Eliyakim is appointed by P</w:t>
      </w:r>
      <w:r w:rsidR="001D7719">
        <w:rPr>
          <w:rFonts w:asciiTheme="minorBidi" w:hAnsiTheme="minorBidi" w:cstheme="minorBidi"/>
          <w:sz w:val="24"/>
          <w:szCs w:val="24"/>
        </w:rPr>
        <w:t>hara</w:t>
      </w:r>
      <w:r w:rsidRPr="00991B2F">
        <w:rPr>
          <w:rFonts w:asciiTheme="minorBidi" w:hAnsiTheme="minorBidi" w:cstheme="minorBidi"/>
          <w:sz w:val="24"/>
          <w:szCs w:val="24"/>
        </w:rPr>
        <w:t>o</w:t>
      </w:r>
      <w:r w:rsidR="001D7719">
        <w:rPr>
          <w:rFonts w:asciiTheme="minorBidi" w:hAnsiTheme="minorBidi" w:cstheme="minorBidi"/>
          <w:sz w:val="24"/>
          <w:szCs w:val="24"/>
        </w:rPr>
        <w:t xml:space="preserve">h </w:t>
      </w:r>
      <w:r w:rsidRPr="00991B2F">
        <w:rPr>
          <w:rFonts w:asciiTheme="minorBidi" w:hAnsiTheme="minorBidi" w:cstheme="minorBidi"/>
          <w:sz w:val="24"/>
          <w:szCs w:val="24"/>
        </w:rPr>
        <w:t xml:space="preserve">Nekho over Jerusalem, and in return he commits to taxing Jerusalem on behalf of the king of Egypt. Just as Eliyakim’s name is changed to Yehoyakim, so eleven years later the name of Matanya is changed to Tzidkiyahu, when he becomes the </w:t>
      </w:r>
      <w:r w:rsidR="00BA03E9" w:rsidRPr="00991B2F">
        <w:rPr>
          <w:rFonts w:asciiTheme="minorBidi" w:hAnsiTheme="minorBidi" w:cstheme="minorBidi"/>
          <w:sz w:val="24"/>
          <w:szCs w:val="24"/>
        </w:rPr>
        <w:t>vassal of the king of Babylonia:</w:t>
      </w:r>
    </w:p>
    <w:p w:rsidR="00991B2F" w:rsidRDefault="00991B2F" w:rsidP="0053423B">
      <w:pPr>
        <w:bidi w:val="0"/>
        <w:spacing w:after="0" w:line="240" w:lineRule="auto"/>
        <w:ind w:left="720" w:hanging="11"/>
        <w:jc w:val="both"/>
        <w:rPr>
          <w:rFonts w:asciiTheme="minorBidi" w:hAnsiTheme="minorBidi" w:cstheme="minorBidi"/>
          <w:sz w:val="24"/>
          <w:szCs w:val="24"/>
        </w:rPr>
      </w:pPr>
    </w:p>
    <w:p w:rsidR="00BA03E9" w:rsidRDefault="00622FA7" w:rsidP="0053423B">
      <w:pPr>
        <w:bidi w:val="0"/>
        <w:spacing w:after="0" w:line="240" w:lineRule="auto"/>
        <w:ind w:left="720"/>
        <w:jc w:val="both"/>
        <w:rPr>
          <w:rFonts w:asciiTheme="minorBidi" w:hAnsiTheme="minorBidi" w:cstheme="minorBidi"/>
          <w:sz w:val="24"/>
          <w:szCs w:val="24"/>
        </w:rPr>
      </w:pPr>
      <w:r w:rsidRPr="00991B2F">
        <w:rPr>
          <w:rFonts w:asciiTheme="minorBidi" w:hAnsiTheme="minorBidi" w:cstheme="minorBidi"/>
          <w:sz w:val="24"/>
          <w:szCs w:val="24"/>
        </w:rPr>
        <w:t>…</w:t>
      </w:r>
      <w:r w:rsidR="00BA03E9" w:rsidRPr="00991B2F">
        <w:rPr>
          <w:rFonts w:asciiTheme="minorBidi" w:hAnsiTheme="minorBidi" w:cstheme="minorBidi"/>
          <w:sz w:val="24"/>
          <w:szCs w:val="24"/>
        </w:rPr>
        <w:t xml:space="preserve">And the king of Babylonia made Matanya, his uncle, king in his stead, </w:t>
      </w:r>
      <w:r w:rsidR="00BA03E9" w:rsidRPr="00991B2F">
        <w:rPr>
          <w:rFonts w:asciiTheme="minorBidi" w:hAnsiTheme="minorBidi" w:cstheme="minorBidi"/>
          <w:b/>
          <w:bCs/>
          <w:sz w:val="24"/>
          <w:szCs w:val="24"/>
        </w:rPr>
        <w:t>and he turned his name</w:t>
      </w:r>
      <w:r w:rsidR="001D7719">
        <w:rPr>
          <w:rFonts w:asciiTheme="minorBidi" w:hAnsiTheme="minorBidi" w:cstheme="minorBidi"/>
          <w:sz w:val="24"/>
          <w:szCs w:val="24"/>
        </w:rPr>
        <w:t xml:space="preserve"> to Tzidkiyahu.</w:t>
      </w:r>
      <w:r w:rsidR="00BA03E9" w:rsidRPr="00991B2F">
        <w:rPr>
          <w:rFonts w:asciiTheme="minorBidi" w:hAnsiTheme="minorBidi" w:cstheme="minorBidi"/>
          <w:sz w:val="24"/>
          <w:szCs w:val="24"/>
        </w:rPr>
        <w:t xml:space="preserve"> (</w:t>
      </w:r>
      <w:r w:rsidR="00BA03E9" w:rsidRPr="00991B2F">
        <w:rPr>
          <w:rFonts w:asciiTheme="minorBidi" w:hAnsiTheme="minorBidi" w:cstheme="minorBidi"/>
          <w:i/>
          <w:iCs/>
          <w:sz w:val="24"/>
          <w:szCs w:val="24"/>
        </w:rPr>
        <w:t>Melakhim</w:t>
      </w:r>
      <w:r w:rsidR="00BA03E9" w:rsidRPr="00991B2F">
        <w:rPr>
          <w:rFonts w:asciiTheme="minorBidi" w:hAnsiTheme="minorBidi" w:cstheme="minorBidi"/>
          <w:sz w:val="24"/>
          <w:szCs w:val="24"/>
        </w:rPr>
        <w:t xml:space="preserve"> II 24:17)</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BA03E9" w:rsidRPr="00991B2F" w:rsidRDefault="00BA03E9"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Likewise, some commentators who focus on </w:t>
      </w:r>
      <w:r w:rsidRPr="00991B2F">
        <w:rPr>
          <w:rFonts w:asciiTheme="minorBidi" w:hAnsiTheme="minorBidi" w:cstheme="minorBidi"/>
          <w:i/>
          <w:iCs/>
          <w:sz w:val="24"/>
          <w:szCs w:val="24"/>
        </w:rPr>
        <w:t>peshat</w:t>
      </w:r>
      <w:r w:rsidRPr="00991B2F">
        <w:rPr>
          <w:rFonts w:asciiTheme="minorBidi" w:hAnsiTheme="minorBidi" w:cstheme="minorBidi"/>
          <w:sz w:val="24"/>
          <w:szCs w:val="24"/>
        </w:rPr>
        <w:t xml:space="preserve"> (see, for example, Chizkuni</w:t>
      </w:r>
      <w:r w:rsidR="001D7719">
        <w:rPr>
          <w:rFonts w:asciiTheme="minorBidi" w:hAnsiTheme="minorBidi" w:cstheme="minorBidi"/>
          <w:sz w:val="24"/>
          <w:szCs w:val="24"/>
        </w:rPr>
        <w:t xml:space="preserve">, </w:t>
      </w:r>
      <w:r w:rsidRPr="001D7719">
        <w:rPr>
          <w:rFonts w:asciiTheme="minorBidi" w:hAnsiTheme="minorBidi" w:cstheme="minorBidi"/>
          <w:i/>
          <w:iCs/>
          <w:sz w:val="24"/>
          <w:szCs w:val="24"/>
        </w:rPr>
        <w:t>Bamidbar</w:t>
      </w:r>
      <w:r w:rsidRPr="00991B2F">
        <w:rPr>
          <w:rFonts w:asciiTheme="minorBidi" w:hAnsiTheme="minorBidi" w:cstheme="minorBidi"/>
          <w:sz w:val="24"/>
          <w:szCs w:val="24"/>
        </w:rPr>
        <w:t xml:space="preserve"> 13:16) maintain that Moshe changed the name of Hoshea bin Nun to Yehoshua to indicate the fact that he was Moshe’s servant.</w:t>
      </w:r>
    </w:p>
    <w:p w:rsidR="00991B2F" w:rsidRDefault="00991B2F" w:rsidP="0053423B">
      <w:pPr>
        <w:bidi w:val="0"/>
        <w:spacing w:after="0" w:line="240" w:lineRule="auto"/>
        <w:ind w:firstLine="720"/>
        <w:jc w:val="both"/>
        <w:rPr>
          <w:rFonts w:asciiTheme="minorBidi" w:hAnsiTheme="minorBidi" w:cstheme="minorBidi"/>
          <w:sz w:val="24"/>
          <w:szCs w:val="24"/>
        </w:rPr>
      </w:pPr>
    </w:p>
    <w:p w:rsidR="00BA03E9" w:rsidRPr="00991B2F" w:rsidRDefault="00BA03E9"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The act of circumcision and giving of the name turns Avraham – and his progeny, who are likewise circumcised, for all generations – into God’s servants.</w:t>
      </w:r>
    </w:p>
    <w:p w:rsidR="00991B2F" w:rsidRDefault="00991B2F" w:rsidP="0053423B">
      <w:pPr>
        <w:bidi w:val="0"/>
        <w:spacing w:after="0" w:line="240" w:lineRule="auto"/>
        <w:ind w:firstLine="720"/>
        <w:jc w:val="both"/>
        <w:rPr>
          <w:rFonts w:asciiTheme="minorBidi" w:hAnsiTheme="minorBidi" w:cstheme="minorBidi"/>
          <w:sz w:val="24"/>
          <w:szCs w:val="24"/>
        </w:rPr>
      </w:pPr>
    </w:p>
    <w:p w:rsidR="00BA03E9" w:rsidRDefault="00BA03E9"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lastRenderedPageBreak/>
        <w:t xml:space="preserve">The declaration of subjugation that is entailed in giving the name pertains to the actual act of circumcision, too. According to the laws of the ancient world, severance of an organ was appropriate in the case of a rebellious </w:t>
      </w:r>
      <w:r w:rsidR="009D7860" w:rsidRPr="00991B2F">
        <w:rPr>
          <w:rFonts w:asciiTheme="minorBidi" w:hAnsiTheme="minorBidi" w:cstheme="minorBidi"/>
          <w:sz w:val="24"/>
          <w:szCs w:val="24"/>
        </w:rPr>
        <w:t xml:space="preserve">or disobedient </w:t>
      </w:r>
      <w:r w:rsidRPr="00991B2F">
        <w:rPr>
          <w:rFonts w:asciiTheme="minorBidi" w:hAnsiTheme="minorBidi" w:cstheme="minorBidi"/>
          <w:sz w:val="24"/>
          <w:szCs w:val="24"/>
        </w:rPr>
        <w:t>slave.</w:t>
      </w:r>
      <w:r w:rsidRPr="00991B2F">
        <w:rPr>
          <w:rStyle w:val="FootnoteReference"/>
          <w:rFonts w:asciiTheme="minorBidi" w:hAnsiTheme="minorBidi" w:cstheme="minorBidi"/>
          <w:sz w:val="24"/>
          <w:szCs w:val="24"/>
        </w:rPr>
        <w:footnoteReference w:id="1"/>
      </w:r>
      <w:r w:rsidR="009D7860" w:rsidRPr="00991B2F">
        <w:rPr>
          <w:rFonts w:asciiTheme="minorBidi" w:hAnsiTheme="minorBidi" w:cstheme="minorBidi"/>
          <w:sz w:val="24"/>
          <w:szCs w:val="24"/>
        </w:rPr>
        <w:t xml:space="preserve"> The Torah opposes this abominable practice, stating that a slave goes free if his master maimed his eye or tooth (</w:t>
      </w:r>
      <w:r w:rsidR="009D7860" w:rsidRPr="00991B2F">
        <w:rPr>
          <w:rFonts w:asciiTheme="minorBidi" w:hAnsiTheme="minorBidi" w:cstheme="minorBidi"/>
          <w:i/>
          <w:iCs/>
          <w:sz w:val="24"/>
          <w:szCs w:val="24"/>
        </w:rPr>
        <w:t>Shemot</w:t>
      </w:r>
      <w:r w:rsidR="009D7860" w:rsidRPr="00991B2F">
        <w:rPr>
          <w:rFonts w:asciiTheme="minorBidi" w:hAnsiTheme="minorBidi" w:cstheme="minorBidi"/>
          <w:sz w:val="24"/>
          <w:szCs w:val="24"/>
        </w:rPr>
        <w:t xml:space="preserve"> 21:27). The ancient practice takes on gentler, more benign form in </w:t>
      </w:r>
      <w:r w:rsidR="00622FA7" w:rsidRPr="00991B2F">
        <w:rPr>
          <w:rFonts w:asciiTheme="minorBidi" w:hAnsiTheme="minorBidi" w:cstheme="minorBidi"/>
          <w:sz w:val="24"/>
          <w:szCs w:val="24"/>
        </w:rPr>
        <w:t xml:space="preserve">the Torah in </w:t>
      </w:r>
      <w:r w:rsidR="009D7860" w:rsidRPr="00991B2F">
        <w:rPr>
          <w:rFonts w:asciiTheme="minorBidi" w:hAnsiTheme="minorBidi" w:cstheme="minorBidi"/>
          <w:sz w:val="24"/>
          <w:szCs w:val="24"/>
        </w:rPr>
        <w:t>the boring of the ear of a slave who chooses to stay on permanently with his master after his period of indenture, until the Jubilee year (</w:t>
      </w:r>
      <w:r w:rsidR="009D7860" w:rsidRPr="00991B2F">
        <w:rPr>
          <w:rFonts w:asciiTheme="minorBidi" w:hAnsiTheme="minorBidi" w:cstheme="minorBidi"/>
          <w:i/>
          <w:iCs/>
          <w:sz w:val="24"/>
          <w:szCs w:val="24"/>
        </w:rPr>
        <w:t>Shemot</w:t>
      </w:r>
      <w:r w:rsidR="009D7860" w:rsidRPr="00991B2F">
        <w:rPr>
          <w:rFonts w:asciiTheme="minorBidi" w:hAnsiTheme="minorBidi" w:cstheme="minorBidi"/>
          <w:sz w:val="24"/>
          <w:szCs w:val="24"/>
        </w:rPr>
        <w:t xml:space="preserve"> 21:6).</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9D7860" w:rsidRPr="00991B2F" w:rsidRDefault="009D7860" w:rsidP="0053423B">
      <w:pPr>
        <w:bidi w:val="0"/>
        <w:spacing w:after="0" w:line="240" w:lineRule="auto"/>
        <w:ind w:firstLine="426"/>
        <w:jc w:val="both"/>
        <w:rPr>
          <w:rFonts w:asciiTheme="minorBidi" w:hAnsiTheme="minorBidi" w:cstheme="minorBidi"/>
          <w:sz w:val="24"/>
          <w:szCs w:val="24"/>
        </w:rPr>
      </w:pPr>
      <w:r w:rsidRPr="00991B2F">
        <w:rPr>
          <w:rFonts w:asciiTheme="minorBidi" w:hAnsiTheme="minorBidi" w:cstheme="minorBidi"/>
          <w:sz w:val="24"/>
          <w:szCs w:val="24"/>
        </w:rPr>
        <w:t xml:space="preserve">Physical mutilation of the organs of procreation was likewise practiced in the ancient world, and most of the slaves and servants in royal courts were eunuchs. Here, too, the Torah prohibits the practice of castration, but stipulates a gentler marking of the organ of procreation, likewise as a symbol of </w:t>
      </w:r>
      <w:r w:rsidR="001D7719">
        <w:rPr>
          <w:rFonts w:asciiTheme="minorBidi" w:hAnsiTheme="minorBidi" w:cstheme="minorBidi"/>
          <w:sz w:val="24"/>
          <w:szCs w:val="24"/>
        </w:rPr>
        <w:t>“service”</w:t>
      </w:r>
      <w:r w:rsidR="002D632C" w:rsidRPr="00991B2F">
        <w:rPr>
          <w:rFonts w:asciiTheme="minorBidi" w:hAnsiTheme="minorBidi" w:cstheme="minorBidi"/>
          <w:sz w:val="24"/>
          <w:szCs w:val="24"/>
        </w:rPr>
        <w:t xml:space="preserve"> or </w:t>
      </w:r>
      <w:r w:rsidRPr="00991B2F">
        <w:rPr>
          <w:rFonts w:asciiTheme="minorBidi" w:hAnsiTheme="minorBidi" w:cstheme="minorBidi"/>
          <w:sz w:val="24"/>
          <w:szCs w:val="24"/>
        </w:rPr>
        <w:t>subjugation</w:t>
      </w:r>
      <w:r w:rsidR="002D632C" w:rsidRPr="00991B2F">
        <w:rPr>
          <w:rFonts w:asciiTheme="minorBidi" w:hAnsiTheme="minorBidi" w:cstheme="minorBidi"/>
          <w:sz w:val="24"/>
          <w:szCs w:val="24"/>
        </w:rPr>
        <w:t xml:space="preserve"> to God, acc</w:t>
      </w:r>
      <w:r w:rsidR="001D7719">
        <w:rPr>
          <w:rFonts w:asciiTheme="minorBidi" w:hAnsiTheme="minorBidi" w:cstheme="minorBidi"/>
          <w:sz w:val="24"/>
          <w:szCs w:val="24"/>
        </w:rPr>
        <w:t>ompanied by a new name for the “servant”</w:t>
      </w:r>
      <w:r w:rsidR="002D632C" w:rsidRPr="00991B2F">
        <w:rPr>
          <w:rFonts w:asciiTheme="minorBidi" w:hAnsiTheme="minorBidi" w:cstheme="minorBidi"/>
          <w:sz w:val="24"/>
          <w:szCs w:val="24"/>
        </w:rPr>
        <w:t xml:space="preserve"> who has joined </w:t>
      </w:r>
      <w:r w:rsidR="002D632C" w:rsidRPr="001D7719">
        <w:rPr>
          <w:rFonts w:asciiTheme="minorBidi" w:hAnsiTheme="minorBidi" w:cstheme="minorBidi"/>
          <w:i/>
          <w:iCs/>
          <w:sz w:val="24"/>
          <w:szCs w:val="24"/>
        </w:rPr>
        <w:t>Am Yisrael</w:t>
      </w:r>
      <w:r w:rsidR="002D632C" w:rsidRPr="00991B2F">
        <w:rPr>
          <w:rFonts w:asciiTheme="minorBidi" w:hAnsiTheme="minorBidi" w:cstheme="minorBidi"/>
          <w:sz w:val="24"/>
          <w:szCs w:val="24"/>
        </w:rPr>
        <w:t>.</w:t>
      </w:r>
    </w:p>
    <w:p w:rsidR="002D632C" w:rsidRPr="00991B2F" w:rsidRDefault="002D632C" w:rsidP="0053423B">
      <w:pPr>
        <w:bidi w:val="0"/>
        <w:spacing w:after="0" w:line="240" w:lineRule="auto"/>
        <w:ind w:firstLine="426"/>
        <w:jc w:val="both"/>
        <w:rPr>
          <w:rFonts w:asciiTheme="minorBidi" w:hAnsiTheme="minorBidi" w:cstheme="minorBidi"/>
          <w:sz w:val="24"/>
          <w:szCs w:val="24"/>
        </w:rPr>
      </w:pPr>
    </w:p>
    <w:p w:rsidR="002D632C" w:rsidRDefault="002D632C" w:rsidP="0053423B">
      <w:pPr>
        <w:pStyle w:val="ListParagraph"/>
        <w:numPr>
          <w:ilvl w:val="0"/>
          <w:numId w:val="1"/>
        </w:numPr>
        <w:bidi w:val="0"/>
        <w:spacing w:after="0" w:line="240" w:lineRule="auto"/>
        <w:ind w:left="0" w:firstLine="0"/>
        <w:jc w:val="both"/>
        <w:rPr>
          <w:rFonts w:asciiTheme="minorBidi" w:hAnsiTheme="minorBidi" w:cstheme="minorBidi"/>
          <w:b/>
          <w:bCs/>
          <w:sz w:val="24"/>
          <w:szCs w:val="24"/>
        </w:rPr>
      </w:pPr>
      <w:r w:rsidRPr="00991B2F">
        <w:rPr>
          <w:rFonts w:asciiTheme="minorBidi" w:hAnsiTheme="minorBidi" w:cstheme="minorBidi"/>
          <w:b/>
          <w:bCs/>
          <w:sz w:val="24"/>
          <w:szCs w:val="24"/>
        </w:rPr>
        <w:t>Yitzchak and Yishmael</w:t>
      </w:r>
    </w:p>
    <w:p w:rsidR="00991B2F" w:rsidRPr="00991B2F" w:rsidRDefault="00991B2F" w:rsidP="0053423B">
      <w:pPr>
        <w:pStyle w:val="ListParagraph"/>
        <w:bidi w:val="0"/>
        <w:spacing w:after="0" w:line="240" w:lineRule="auto"/>
        <w:ind w:left="0"/>
        <w:jc w:val="both"/>
        <w:rPr>
          <w:rFonts w:asciiTheme="minorBidi" w:hAnsiTheme="minorBidi" w:cstheme="minorBidi"/>
          <w:b/>
          <w:bCs/>
          <w:sz w:val="24"/>
          <w:szCs w:val="24"/>
        </w:rPr>
      </w:pPr>
    </w:p>
    <w:p w:rsidR="009500C0" w:rsidRDefault="009500C0"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commandment of circumcision is given to Avraham, </w:t>
      </w:r>
      <w:r w:rsidRPr="00991B2F">
        <w:rPr>
          <w:rFonts w:asciiTheme="minorBidi" w:hAnsiTheme="minorBidi" w:cstheme="minorBidi"/>
          <w:i/>
          <w:iCs/>
          <w:sz w:val="24"/>
          <w:szCs w:val="24"/>
        </w:rPr>
        <w:t>inter alia</w:t>
      </w:r>
      <w:r w:rsidRPr="00991B2F">
        <w:rPr>
          <w:rFonts w:asciiTheme="minorBidi" w:hAnsiTheme="minorBidi" w:cstheme="minorBidi"/>
          <w:sz w:val="24"/>
          <w:szCs w:val="24"/>
        </w:rPr>
        <w:t>, with a view to differentiating between Yitzchak and Yishmael. Yishmael is circumcised along with all the male members born to Avraham’s household, and, at Avraham’s request, he is also given a blessing. Nevertheless, God d</w:t>
      </w:r>
      <w:r w:rsidR="00991B2F">
        <w:rPr>
          <w:rFonts w:asciiTheme="minorBidi" w:hAnsiTheme="minorBidi" w:cstheme="minorBidi"/>
          <w:sz w:val="24"/>
          <w:szCs w:val="24"/>
        </w:rPr>
        <w:t>eclares that it is through Yitz</w:t>
      </w:r>
      <w:r w:rsidRPr="00991B2F">
        <w:rPr>
          <w:rFonts w:asciiTheme="minorBidi" w:hAnsiTheme="minorBidi" w:cstheme="minorBidi"/>
          <w:sz w:val="24"/>
          <w:szCs w:val="24"/>
        </w:rPr>
        <w:t>chak that His covenant with Avraham will be fulfilled.</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2D632C" w:rsidRDefault="009500C0"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Sara, too, receives her name at the time of the circumcision. Although the commandment of circumcision pertains only to the males, she obviously plays a central part in the covenant. Both Yishmael and Yitz</w:t>
      </w:r>
      <w:r w:rsidR="001D7719">
        <w:rPr>
          <w:rFonts w:asciiTheme="minorBidi" w:hAnsiTheme="minorBidi" w:cstheme="minorBidi"/>
          <w:sz w:val="24"/>
          <w:szCs w:val="24"/>
        </w:rPr>
        <w:t>c</w:t>
      </w:r>
      <w:r w:rsidRPr="00991B2F">
        <w:rPr>
          <w:rFonts w:asciiTheme="minorBidi" w:hAnsiTheme="minorBidi" w:cstheme="minorBidi"/>
          <w:sz w:val="24"/>
          <w:szCs w:val="24"/>
        </w:rPr>
        <w:t xml:space="preserve">hak (who, at this point, has yet to be born) are sons of Avraham. </w:t>
      </w:r>
      <w:r w:rsidR="006E5FCF" w:rsidRPr="00991B2F">
        <w:rPr>
          <w:rFonts w:asciiTheme="minorBidi" w:hAnsiTheme="minorBidi" w:cstheme="minorBidi"/>
          <w:sz w:val="24"/>
          <w:szCs w:val="24"/>
        </w:rPr>
        <w:t>But Yishmael is born prior to Avraham’s circumcision, while Yitzchak is born of Sara after the circumcision. It would therefore appear that the circumcision is bound up with the sanctity of the seed that emerges from that organ, and the sanctity of the seed in turn is determined by the woman who absorbs and nurtures the seed. Circumcision marks the sanctity of Jewish seed that is absorbed in the womb of a Jewish woman, not in the womb of a foreign woman.</w:t>
      </w:r>
    </w:p>
    <w:p w:rsidR="00991B2F" w:rsidRPr="00991B2F" w:rsidRDefault="00991B2F" w:rsidP="0053423B">
      <w:pPr>
        <w:bidi w:val="0"/>
        <w:spacing w:after="0" w:line="240" w:lineRule="auto"/>
        <w:ind w:firstLine="426"/>
        <w:jc w:val="both"/>
        <w:rPr>
          <w:rFonts w:asciiTheme="minorBidi" w:hAnsiTheme="minorBidi" w:cstheme="minorBidi"/>
          <w:sz w:val="24"/>
          <w:szCs w:val="24"/>
        </w:rPr>
      </w:pPr>
    </w:p>
    <w:p w:rsidR="006E5FCF" w:rsidRPr="00991B2F" w:rsidRDefault="006E5FCF"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This idea finds clear expression in the episode involving Shekhem:</w:t>
      </w:r>
    </w:p>
    <w:p w:rsidR="00991B2F" w:rsidRDefault="00991B2F" w:rsidP="0053423B">
      <w:pPr>
        <w:bidi w:val="0"/>
        <w:spacing w:after="0" w:line="240" w:lineRule="auto"/>
        <w:ind w:left="720" w:hanging="11"/>
        <w:jc w:val="both"/>
        <w:rPr>
          <w:rFonts w:asciiTheme="minorBidi" w:hAnsiTheme="minorBidi" w:cstheme="minorBidi"/>
          <w:sz w:val="24"/>
          <w:szCs w:val="24"/>
        </w:rPr>
      </w:pPr>
    </w:p>
    <w:p w:rsidR="006E5FCF" w:rsidRPr="00991B2F" w:rsidRDefault="006E5FCF" w:rsidP="0053423B">
      <w:pPr>
        <w:bidi w:val="0"/>
        <w:spacing w:after="0" w:line="240" w:lineRule="auto"/>
        <w:ind w:left="720"/>
        <w:jc w:val="both"/>
        <w:rPr>
          <w:rFonts w:asciiTheme="minorBidi" w:hAnsiTheme="minorBidi" w:cstheme="minorBidi"/>
          <w:sz w:val="24"/>
          <w:szCs w:val="24"/>
        </w:rPr>
      </w:pPr>
      <w:r w:rsidRPr="00991B2F">
        <w:rPr>
          <w:rFonts w:asciiTheme="minorBidi" w:hAnsiTheme="minorBidi" w:cstheme="minorBidi"/>
          <w:sz w:val="24"/>
          <w:szCs w:val="24"/>
        </w:rPr>
        <w:t xml:space="preserve">And they said to them, </w:t>
      </w:r>
      <w:r w:rsidR="001D7719">
        <w:rPr>
          <w:rFonts w:asciiTheme="minorBidi" w:hAnsiTheme="minorBidi" w:cstheme="minorBidi"/>
          <w:sz w:val="24"/>
          <w:szCs w:val="24"/>
        </w:rPr>
        <w:t>“</w:t>
      </w:r>
      <w:r w:rsidRPr="00991B2F">
        <w:rPr>
          <w:rFonts w:asciiTheme="minorBidi" w:hAnsiTheme="minorBidi" w:cstheme="minorBidi"/>
          <w:sz w:val="24"/>
          <w:szCs w:val="24"/>
        </w:rPr>
        <w:t xml:space="preserve">We cannot do this thing, to give our sister to one who is uncircumcised, for that would be a reproach to us. But in this we </w:t>
      </w:r>
      <w:r w:rsidRPr="00991B2F">
        <w:rPr>
          <w:rFonts w:asciiTheme="minorBidi" w:hAnsiTheme="minorBidi" w:cstheme="minorBidi"/>
          <w:sz w:val="24"/>
          <w:szCs w:val="24"/>
        </w:rPr>
        <w:lastRenderedPageBreak/>
        <w:t>will consent to you: if you will be as we are, that every male of you is circumcised…” (</w:t>
      </w:r>
      <w:r w:rsidRPr="00991B2F">
        <w:rPr>
          <w:rFonts w:asciiTheme="minorBidi" w:hAnsiTheme="minorBidi" w:cstheme="minorBidi"/>
          <w:i/>
          <w:iCs/>
          <w:sz w:val="24"/>
          <w:szCs w:val="24"/>
        </w:rPr>
        <w:t>Bereishit</w:t>
      </w:r>
      <w:r w:rsidRPr="00991B2F">
        <w:rPr>
          <w:rFonts w:asciiTheme="minorBidi" w:hAnsiTheme="minorBidi" w:cstheme="minorBidi"/>
          <w:sz w:val="24"/>
          <w:szCs w:val="24"/>
        </w:rPr>
        <w:t xml:space="preserve"> 34:14-15).</w:t>
      </w:r>
    </w:p>
    <w:p w:rsidR="00991B2F" w:rsidRDefault="00991B2F" w:rsidP="0053423B">
      <w:pPr>
        <w:bidi w:val="0"/>
        <w:spacing w:after="0" w:line="240" w:lineRule="auto"/>
        <w:ind w:firstLine="426"/>
        <w:jc w:val="both"/>
        <w:rPr>
          <w:rFonts w:asciiTheme="minorBidi" w:hAnsiTheme="minorBidi" w:cstheme="minorBidi"/>
          <w:sz w:val="24"/>
          <w:szCs w:val="24"/>
        </w:rPr>
      </w:pPr>
    </w:p>
    <w:p w:rsidR="006E5FCF" w:rsidRDefault="006E5FCF"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Shimshon’s parents disapprove of his choice of wife for the same reason:</w:t>
      </w:r>
    </w:p>
    <w:p w:rsidR="00991B2F" w:rsidRPr="00991B2F" w:rsidRDefault="00991B2F" w:rsidP="0053423B">
      <w:pPr>
        <w:bidi w:val="0"/>
        <w:spacing w:after="0" w:line="240" w:lineRule="auto"/>
        <w:ind w:firstLine="426"/>
        <w:jc w:val="both"/>
        <w:rPr>
          <w:rFonts w:asciiTheme="minorBidi" w:hAnsiTheme="minorBidi" w:cstheme="minorBidi"/>
          <w:sz w:val="24"/>
          <w:szCs w:val="24"/>
        </w:rPr>
      </w:pPr>
    </w:p>
    <w:p w:rsidR="006E5FCF" w:rsidRDefault="006E5FCF" w:rsidP="0053423B">
      <w:pPr>
        <w:bidi w:val="0"/>
        <w:spacing w:after="0" w:line="240" w:lineRule="auto"/>
        <w:ind w:left="720" w:hanging="11"/>
        <w:jc w:val="both"/>
        <w:rPr>
          <w:rFonts w:asciiTheme="minorBidi" w:hAnsiTheme="minorBidi" w:cstheme="minorBidi"/>
          <w:sz w:val="24"/>
          <w:szCs w:val="24"/>
        </w:rPr>
      </w:pPr>
      <w:r w:rsidRPr="00991B2F">
        <w:rPr>
          <w:rFonts w:asciiTheme="minorBidi" w:hAnsiTheme="minorBidi" w:cstheme="minorBidi"/>
          <w:sz w:val="24"/>
          <w:szCs w:val="24"/>
        </w:rPr>
        <w:t xml:space="preserve">And he came up and he told his father and mother, and said, </w:t>
      </w:r>
      <w:r w:rsidR="001D7719">
        <w:rPr>
          <w:rFonts w:asciiTheme="minorBidi" w:hAnsiTheme="minorBidi" w:cstheme="minorBidi"/>
          <w:sz w:val="24"/>
          <w:szCs w:val="24"/>
        </w:rPr>
        <w:t>“</w:t>
      </w:r>
      <w:r w:rsidRPr="00991B2F">
        <w:rPr>
          <w:rFonts w:asciiTheme="minorBidi" w:hAnsiTheme="minorBidi" w:cstheme="minorBidi"/>
          <w:sz w:val="24"/>
          <w:szCs w:val="24"/>
        </w:rPr>
        <w:t>I have seen a woman in Timnat of the daughters of the Pelishtim; now therefore take her for me as a wife.</w:t>
      </w:r>
      <w:r w:rsidR="001D7719">
        <w:rPr>
          <w:rFonts w:asciiTheme="minorBidi" w:hAnsiTheme="minorBidi" w:cstheme="minorBidi"/>
          <w:sz w:val="24"/>
          <w:szCs w:val="24"/>
        </w:rPr>
        <w:t>”</w:t>
      </w:r>
      <w:r w:rsidRPr="00991B2F">
        <w:rPr>
          <w:rFonts w:asciiTheme="minorBidi" w:hAnsiTheme="minorBidi" w:cstheme="minorBidi"/>
          <w:sz w:val="24"/>
          <w:szCs w:val="24"/>
        </w:rPr>
        <w:t xml:space="preserve"> And his father and his mother said to him, </w:t>
      </w:r>
      <w:r w:rsidR="001D7719">
        <w:rPr>
          <w:rFonts w:asciiTheme="minorBidi" w:hAnsiTheme="minorBidi" w:cstheme="minorBidi"/>
          <w:sz w:val="24"/>
          <w:szCs w:val="24"/>
        </w:rPr>
        <w:t>“</w:t>
      </w:r>
      <w:r w:rsidRPr="00991B2F">
        <w:rPr>
          <w:rFonts w:asciiTheme="minorBidi" w:hAnsiTheme="minorBidi" w:cstheme="minorBidi"/>
          <w:sz w:val="24"/>
          <w:szCs w:val="24"/>
        </w:rPr>
        <w:t>Is there no woman among the daughters of your brethren, or among all my people, that you go to take a wife of the uncircumcised Pelishtim?” (</w:t>
      </w:r>
      <w:r w:rsidRPr="00991B2F">
        <w:rPr>
          <w:rFonts w:asciiTheme="minorBidi" w:hAnsiTheme="minorBidi" w:cstheme="minorBidi"/>
          <w:i/>
          <w:iCs/>
          <w:sz w:val="24"/>
          <w:szCs w:val="24"/>
        </w:rPr>
        <w:t>Shoftim</w:t>
      </w:r>
      <w:r w:rsidRPr="00991B2F">
        <w:rPr>
          <w:rFonts w:asciiTheme="minorBidi" w:hAnsiTheme="minorBidi" w:cstheme="minorBidi"/>
          <w:sz w:val="24"/>
          <w:szCs w:val="24"/>
        </w:rPr>
        <w:t xml:space="preserve"> 14:2-3)</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31485C" w:rsidRPr="00991B2F" w:rsidRDefault="006E5FCF"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Thus, circumcision distinguish</w:t>
      </w:r>
      <w:r w:rsidR="001D7719">
        <w:rPr>
          <w:rFonts w:asciiTheme="minorBidi" w:hAnsiTheme="minorBidi" w:cstheme="minorBidi"/>
          <w:sz w:val="24"/>
          <w:szCs w:val="24"/>
        </w:rPr>
        <w:t>es</w:t>
      </w:r>
      <w:r w:rsidRPr="00991B2F">
        <w:rPr>
          <w:rFonts w:asciiTheme="minorBidi" w:hAnsiTheme="minorBidi" w:cstheme="minorBidi"/>
          <w:sz w:val="24"/>
          <w:szCs w:val="24"/>
        </w:rPr>
        <w:t xml:space="preserve"> between Jews and other nations when it comes to marriage, and </w:t>
      </w:r>
      <w:r w:rsidR="001D7719">
        <w:rPr>
          <w:rFonts w:asciiTheme="minorBidi" w:hAnsiTheme="minorBidi" w:cstheme="minorBidi"/>
          <w:sz w:val="24"/>
          <w:szCs w:val="24"/>
        </w:rPr>
        <w:t>it</w:t>
      </w:r>
      <w:r w:rsidRPr="00991B2F">
        <w:rPr>
          <w:rFonts w:asciiTheme="minorBidi" w:hAnsiTheme="minorBidi" w:cstheme="minorBidi"/>
          <w:sz w:val="24"/>
          <w:szCs w:val="24"/>
        </w:rPr>
        <w:t xml:space="preserve"> establish</w:t>
      </w:r>
      <w:r w:rsidR="001D7719">
        <w:rPr>
          <w:rFonts w:asciiTheme="minorBidi" w:hAnsiTheme="minorBidi" w:cstheme="minorBidi"/>
          <w:sz w:val="24"/>
          <w:szCs w:val="24"/>
        </w:rPr>
        <w:t>es</w:t>
      </w:r>
      <w:r w:rsidRPr="00991B2F">
        <w:rPr>
          <w:rFonts w:asciiTheme="minorBidi" w:hAnsiTheme="minorBidi" w:cstheme="minorBidi"/>
          <w:sz w:val="24"/>
          <w:szCs w:val="24"/>
        </w:rPr>
        <w:t xml:space="preserve"> that a Jewish man gives his seed only to a Jewish woman, and not to a foreign woman.</w:t>
      </w:r>
      <w:r w:rsidRPr="00991B2F">
        <w:rPr>
          <w:rStyle w:val="FootnoteReference"/>
          <w:rFonts w:asciiTheme="minorBidi" w:hAnsiTheme="minorBidi" w:cstheme="minorBidi"/>
          <w:sz w:val="24"/>
          <w:szCs w:val="24"/>
        </w:rPr>
        <w:footnoteReference w:id="2"/>
      </w:r>
    </w:p>
    <w:p w:rsidR="00991B2F" w:rsidRDefault="00991B2F" w:rsidP="0053423B">
      <w:pPr>
        <w:bidi w:val="0"/>
        <w:spacing w:after="0" w:line="240" w:lineRule="auto"/>
        <w:ind w:firstLine="720"/>
        <w:jc w:val="both"/>
        <w:rPr>
          <w:rFonts w:asciiTheme="minorBidi" w:hAnsiTheme="minorBidi" w:cstheme="minorBidi"/>
          <w:sz w:val="24"/>
          <w:szCs w:val="24"/>
        </w:rPr>
      </w:pPr>
    </w:p>
    <w:p w:rsidR="0031485C" w:rsidRPr="00991B2F" w:rsidRDefault="0031485C"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The episode recorded in the Torah immediately after Avraham’s circumcision continues the same theme, bringing the promise of Yitzchak’s birth:</w:t>
      </w:r>
    </w:p>
    <w:p w:rsidR="00991B2F" w:rsidRDefault="00991B2F" w:rsidP="0053423B">
      <w:pPr>
        <w:bidi w:val="0"/>
        <w:spacing w:after="0" w:line="240" w:lineRule="auto"/>
        <w:ind w:left="720" w:hanging="11"/>
        <w:jc w:val="both"/>
        <w:rPr>
          <w:rFonts w:asciiTheme="minorBidi" w:hAnsiTheme="minorBidi" w:cstheme="minorBidi"/>
          <w:sz w:val="24"/>
          <w:szCs w:val="24"/>
        </w:rPr>
      </w:pPr>
    </w:p>
    <w:p w:rsidR="0031485C" w:rsidRDefault="0031485C" w:rsidP="0053423B">
      <w:pPr>
        <w:bidi w:val="0"/>
        <w:spacing w:after="0" w:line="240" w:lineRule="auto"/>
        <w:ind w:left="720" w:hanging="11"/>
        <w:jc w:val="both"/>
        <w:rPr>
          <w:rFonts w:asciiTheme="minorBidi" w:hAnsiTheme="minorBidi" w:cstheme="minorBidi"/>
          <w:sz w:val="24"/>
          <w:szCs w:val="24"/>
        </w:rPr>
      </w:pPr>
      <w:r w:rsidRPr="00991B2F">
        <w:rPr>
          <w:rFonts w:asciiTheme="minorBidi" w:hAnsiTheme="minorBidi" w:cstheme="minorBidi"/>
          <w:sz w:val="24"/>
          <w:szCs w:val="24"/>
        </w:rPr>
        <w:t xml:space="preserve">And he said, </w:t>
      </w:r>
      <w:r w:rsidR="001D7719">
        <w:rPr>
          <w:rFonts w:asciiTheme="minorBidi" w:hAnsiTheme="minorBidi" w:cstheme="minorBidi"/>
          <w:sz w:val="24"/>
          <w:szCs w:val="24"/>
        </w:rPr>
        <w:t>“</w:t>
      </w:r>
      <w:r w:rsidRPr="00991B2F">
        <w:rPr>
          <w:rFonts w:asciiTheme="minorBidi" w:hAnsiTheme="minorBidi" w:cstheme="minorBidi"/>
          <w:sz w:val="24"/>
          <w:szCs w:val="24"/>
        </w:rPr>
        <w:t>I shall surely return to you at this season, and behold, Sara, your wife, shall have a son.</w:t>
      </w:r>
      <w:r w:rsidR="001D7719">
        <w:rPr>
          <w:rFonts w:asciiTheme="minorBidi" w:hAnsiTheme="minorBidi" w:cstheme="minorBidi"/>
          <w:sz w:val="24"/>
          <w:szCs w:val="24"/>
        </w:rPr>
        <w:t>”</w:t>
      </w:r>
      <w:r w:rsidRPr="00991B2F">
        <w:rPr>
          <w:rFonts w:asciiTheme="minorBidi" w:hAnsiTheme="minorBidi" w:cstheme="minorBidi"/>
          <w:sz w:val="24"/>
          <w:szCs w:val="24"/>
        </w:rPr>
        <w:t xml:space="preserve"> And Sara heard it at the t</w:t>
      </w:r>
      <w:r w:rsidR="001D7719">
        <w:rPr>
          <w:rFonts w:asciiTheme="minorBidi" w:hAnsiTheme="minorBidi" w:cstheme="minorBidi"/>
          <w:sz w:val="24"/>
          <w:szCs w:val="24"/>
        </w:rPr>
        <w:t>ent door, which was behind him.</w:t>
      </w:r>
      <w:r w:rsidRPr="00991B2F">
        <w:rPr>
          <w:rFonts w:asciiTheme="minorBidi" w:hAnsiTheme="minorBidi" w:cstheme="minorBidi"/>
          <w:sz w:val="24"/>
          <w:szCs w:val="24"/>
        </w:rPr>
        <w:t xml:space="preserve"> (</w:t>
      </w:r>
      <w:r w:rsidRPr="00991B2F">
        <w:rPr>
          <w:rFonts w:asciiTheme="minorBidi" w:hAnsiTheme="minorBidi" w:cstheme="minorBidi"/>
          <w:i/>
          <w:iCs/>
          <w:sz w:val="24"/>
          <w:szCs w:val="24"/>
        </w:rPr>
        <w:t>Bereishit</w:t>
      </w:r>
      <w:r w:rsidRPr="00991B2F">
        <w:rPr>
          <w:rFonts w:asciiTheme="minorBidi" w:hAnsiTheme="minorBidi" w:cstheme="minorBidi"/>
          <w:sz w:val="24"/>
          <w:szCs w:val="24"/>
        </w:rPr>
        <w:t xml:space="preserve"> 18:10)</w:t>
      </w:r>
    </w:p>
    <w:p w:rsidR="00991B2F" w:rsidRPr="00991B2F" w:rsidRDefault="00991B2F" w:rsidP="0053423B">
      <w:pPr>
        <w:bidi w:val="0"/>
        <w:spacing w:after="0" w:line="240" w:lineRule="auto"/>
        <w:ind w:left="720" w:hanging="11"/>
        <w:jc w:val="both"/>
        <w:rPr>
          <w:rFonts w:asciiTheme="minorBidi" w:hAnsiTheme="minorBidi" w:cstheme="minorBidi"/>
          <w:sz w:val="24"/>
          <w:szCs w:val="24"/>
        </w:rPr>
      </w:pPr>
    </w:p>
    <w:p w:rsidR="0031485C" w:rsidRDefault="001D7719" w:rsidP="001D7719">
      <w:pPr>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W</w:t>
      </w:r>
      <w:r w:rsidR="0031485C" w:rsidRPr="00991B2F">
        <w:rPr>
          <w:rFonts w:asciiTheme="minorBidi" w:hAnsiTheme="minorBidi" w:cstheme="minorBidi"/>
          <w:sz w:val="24"/>
          <w:szCs w:val="24"/>
        </w:rPr>
        <w:t>hat need is there for this message? Just three days earlier, at the time of his circumcision, Avraham was already informed that Sara would bear a son:</w:t>
      </w:r>
    </w:p>
    <w:p w:rsidR="00991B2F" w:rsidRPr="00991B2F" w:rsidRDefault="00991B2F" w:rsidP="0053423B">
      <w:pPr>
        <w:bidi w:val="0"/>
        <w:spacing w:after="0" w:line="240" w:lineRule="auto"/>
        <w:ind w:firstLine="720"/>
        <w:jc w:val="both"/>
        <w:rPr>
          <w:rFonts w:asciiTheme="minorBidi" w:hAnsiTheme="minorBidi" w:cstheme="minorBidi"/>
          <w:sz w:val="24"/>
          <w:szCs w:val="24"/>
        </w:rPr>
      </w:pPr>
    </w:p>
    <w:p w:rsidR="0031485C" w:rsidRDefault="0031485C" w:rsidP="0053423B">
      <w:pPr>
        <w:bidi w:val="0"/>
        <w:spacing w:after="0" w:line="240" w:lineRule="auto"/>
        <w:ind w:left="720"/>
        <w:jc w:val="both"/>
        <w:rPr>
          <w:rFonts w:asciiTheme="minorBidi" w:hAnsiTheme="minorBidi" w:cstheme="minorBidi"/>
          <w:sz w:val="24"/>
          <w:szCs w:val="24"/>
        </w:rPr>
      </w:pPr>
      <w:r w:rsidRPr="00991B2F">
        <w:rPr>
          <w:rFonts w:asciiTheme="minorBidi" w:hAnsiTheme="minorBidi" w:cstheme="minorBidi"/>
          <w:sz w:val="24"/>
          <w:szCs w:val="24"/>
        </w:rPr>
        <w:t xml:space="preserve">And God said to Avraham, </w:t>
      </w:r>
      <w:r w:rsidR="001D7719">
        <w:rPr>
          <w:rFonts w:asciiTheme="minorBidi" w:hAnsiTheme="minorBidi" w:cstheme="minorBidi"/>
          <w:sz w:val="24"/>
          <w:szCs w:val="24"/>
        </w:rPr>
        <w:t>“</w:t>
      </w:r>
      <w:r w:rsidRPr="00991B2F">
        <w:rPr>
          <w:rFonts w:asciiTheme="minorBidi" w:hAnsiTheme="minorBidi" w:cstheme="minorBidi"/>
          <w:sz w:val="24"/>
          <w:szCs w:val="24"/>
        </w:rPr>
        <w:t xml:space="preserve">As for Sarai, your wife – </w:t>
      </w:r>
      <w:r w:rsidR="0053423B">
        <w:rPr>
          <w:rFonts w:asciiTheme="minorBidi" w:hAnsiTheme="minorBidi" w:cstheme="minorBidi"/>
          <w:sz w:val="24"/>
          <w:szCs w:val="24"/>
        </w:rPr>
        <w:t>y</w:t>
      </w:r>
      <w:r w:rsidRPr="00991B2F">
        <w:rPr>
          <w:rFonts w:asciiTheme="minorBidi" w:hAnsiTheme="minorBidi" w:cstheme="minorBidi"/>
          <w:sz w:val="24"/>
          <w:szCs w:val="24"/>
        </w:rPr>
        <w:t>ou shall not call her name Sarai, but her name shall be Sara. And I will bless her, and give you a son of her, too, and I will bless her, and she shall be a mother of nations; kings of people shall issue from her…</w:t>
      </w:r>
      <w:r w:rsidR="001D7719">
        <w:rPr>
          <w:rFonts w:asciiTheme="minorBidi" w:hAnsiTheme="minorBidi" w:cstheme="minorBidi"/>
          <w:sz w:val="24"/>
          <w:szCs w:val="24"/>
        </w:rPr>
        <w:t>”</w:t>
      </w:r>
      <w:r w:rsidRPr="00991B2F">
        <w:rPr>
          <w:rFonts w:asciiTheme="minorBidi" w:hAnsiTheme="minorBidi" w:cstheme="minorBidi"/>
          <w:sz w:val="24"/>
          <w:szCs w:val="24"/>
        </w:rPr>
        <w:t xml:space="preserve"> And God said, </w:t>
      </w:r>
      <w:r w:rsidR="001D7719">
        <w:rPr>
          <w:rFonts w:asciiTheme="minorBidi" w:hAnsiTheme="minorBidi" w:cstheme="minorBidi"/>
          <w:sz w:val="24"/>
          <w:szCs w:val="24"/>
        </w:rPr>
        <w:t>“</w:t>
      </w:r>
      <w:r w:rsidRPr="00991B2F">
        <w:rPr>
          <w:rFonts w:asciiTheme="minorBidi" w:hAnsiTheme="minorBidi" w:cstheme="minorBidi"/>
          <w:sz w:val="24"/>
          <w:szCs w:val="24"/>
        </w:rPr>
        <w:t xml:space="preserve">Sara your wife shall bear you a son indeed, and you shall call his name Yitzchak, and I will establish My covenant with him for an everlasting covenant, and with his seed after him…. But My covenant I will establish with Yitzchak, </w:t>
      </w:r>
      <w:r w:rsidR="00E774FA" w:rsidRPr="00991B2F">
        <w:rPr>
          <w:rFonts w:asciiTheme="minorBidi" w:hAnsiTheme="minorBidi" w:cstheme="minorBidi"/>
          <w:sz w:val="24"/>
          <w:szCs w:val="24"/>
        </w:rPr>
        <w:t>whom Sara will bear to you at this time next year.” (</w:t>
      </w:r>
      <w:r w:rsidR="00E774FA" w:rsidRPr="00991B2F">
        <w:rPr>
          <w:rFonts w:asciiTheme="minorBidi" w:hAnsiTheme="minorBidi" w:cstheme="minorBidi"/>
          <w:i/>
          <w:iCs/>
          <w:sz w:val="24"/>
          <w:szCs w:val="24"/>
        </w:rPr>
        <w:t>Bereishit</w:t>
      </w:r>
      <w:r w:rsidR="00E774FA" w:rsidRPr="00991B2F">
        <w:rPr>
          <w:rFonts w:asciiTheme="minorBidi" w:hAnsiTheme="minorBidi" w:cstheme="minorBidi"/>
          <w:sz w:val="24"/>
          <w:szCs w:val="24"/>
        </w:rPr>
        <w:t xml:space="preserve"> 17:15-21)</w:t>
      </w:r>
    </w:p>
    <w:p w:rsidR="00D3260B" w:rsidRPr="00991B2F" w:rsidRDefault="00D3260B" w:rsidP="0053423B">
      <w:pPr>
        <w:bidi w:val="0"/>
        <w:spacing w:after="0" w:line="240" w:lineRule="auto"/>
        <w:ind w:left="720"/>
        <w:jc w:val="both"/>
        <w:rPr>
          <w:rFonts w:asciiTheme="minorBidi" w:hAnsiTheme="minorBidi" w:cstheme="minorBidi"/>
          <w:sz w:val="24"/>
          <w:szCs w:val="24"/>
        </w:rPr>
      </w:pPr>
    </w:p>
    <w:p w:rsidR="001D7719" w:rsidRDefault="00C42F34" w:rsidP="001D7719">
      <w:pPr>
        <w:bidi w:val="0"/>
        <w:spacing w:after="0" w:line="240" w:lineRule="auto"/>
        <w:jc w:val="both"/>
        <w:rPr>
          <w:rFonts w:asciiTheme="minorBidi" w:hAnsiTheme="minorBidi" w:cstheme="minorBidi"/>
          <w:sz w:val="24"/>
          <w:szCs w:val="24"/>
        </w:rPr>
      </w:pPr>
      <w:r w:rsidRPr="00991B2F">
        <w:rPr>
          <w:rFonts w:asciiTheme="minorBidi" w:hAnsiTheme="minorBidi" w:cstheme="minorBidi"/>
          <w:sz w:val="24"/>
          <w:szCs w:val="24"/>
        </w:rPr>
        <w:t>Why i</w:t>
      </w:r>
      <w:r w:rsidR="00E774FA" w:rsidRPr="00991B2F">
        <w:rPr>
          <w:rFonts w:asciiTheme="minorBidi" w:hAnsiTheme="minorBidi" w:cstheme="minorBidi"/>
          <w:sz w:val="24"/>
          <w:szCs w:val="24"/>
        </w:rPr>
        <w:t xml:space="preserve">s there a need for two separate messages about Yitzchak’s birth? </w:t>
      </w:r>
    </w:p>
    <w:p w:rsidR="001D7719" w:rsidRDefault="001D7719" w:rsidP="001D7719">
      <w:pPr>
        <w:bidi w:val="0"/>
        <w:spacing w:after="0" w:line="240" w:lineRule="auto"/>
        <w:jc w:val="both"/>
        <w:rPr>
          <w:rFonts w:asciiTheme="minorBidi" w:hAnsiTheme="minorBidi" w:cstheme="minorBidi"/>
          <w:sz w:val="24"/>
          <w:szCs w:val="24"/>
        </w:rPr>
      </w:pPr>
    </w:p>
    <w:p w:rsidR="00E774FA" w:rsidRDefault="00C42F34"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answer is that the first message, in </w:t>
      </w:r>
      <w:r w:rsidR="001D7719">
        <w:rPr>
          <w:rFonts w:asciiTheme="minorBidi" w:hAnsiTheme="minorBidi" w:cstheme="minorBidi"/>
          <w:i/>
          <w:iCs/>
          <w:sz w:val="24"/>
          <w:szCs w:val="24"/>
        </w:rPr>
        <w:t>P</w:t>
      </w:r>
      <w:r w:rsidRPr="00D3260B">
        <w:rPr>
          <w:rFonts w:asciiTheme="minorBidi" w:hAnsiTheme="minorBidi" w:cstheme="minorBidi"/>
          <w:i/>
          <w:iCs/>
          <w:sz w:val="24"/>
          <w:szCs w:val="24"/>
        </w:rPr>
        <w:t>ar</w:t>
      </w:r>
      <w:r w:rsidR="00D3260B" w:rsidRPr="00D3260B">
        <w:rPr>
          <w:rFonts w:asciiTheme="minorBidi" w:hAnsiTheme="minorBidi" w:cstheme="minorBidi"/>
          <w:i/>
          <w:iCs/>
          <w:sz w:val="24"/>
          <w:szCs w:val="24"/>
        </w:rPr>
        <w:t>a</w:t>
      </w:r>
      <w:r w:rsidR="001D7719">
        <w:rPr>
          <w:rFonts w:asciiTheme="minorBidi" w:hAnsiTheme="minorBidi" w:cstheme="minorBidi"/>
          <w:i/>
          <w:iCs/>
          <w:sz w:val="24"/>
          <w:szCs w:val="24"/>
        </w:rPr>
        <w:t>shat Lekh-L</w:t>
      </w:r>
      <w:r w:rsidRPr="00D3260B">
        <w:rPr>
          <w:rFonts w:asciiTheme="minorBidi" w:hAnsiTheme="minorBidi" w:cstheme="minorBidi"/>
          <w:i/>
          <w:iCs/>
          <w:sz w:val="24"/>
          <w:szCs w:val="24"/>
        </w:rPr>
        <w:t>ekha</w:t>
      </w:r>
      <w:r w:rsidRPr="00991B2F">
        <w:rPr>
          <w:rFonts w:asciiTheme="minorBidi" w:hAnsiTheme="minorBidi" w:cstheme="minorBidi"/>
          <w:sz w:val="24"/>
          <w:szCs w:val="24"/>
        </w:rPr>
        <w:t xml:space="preserve">, is given to Avraham, while the second one, in </w:t>
      </w:r>
      <w:r w:rsidR="001D7719">
        <w:rPr>
          <w:rFonts w:asciiTheme="minorBidi" w:hAnsiTheme="minorBidi" w:cstheme="minorBidi"/>
          <w:i/>
          <w:iCs/>
          <w:sz w:val="24"/>
          <w:szCs w:val="24"/>
        </w:rPr>
        <w:t>P</w:t>
      </w:r>
      <w:r w:rsidRPr="00D3260B">
        <w:rPr>
          <w:rFonts w:asciiTheme="minorBidi" w:hAnsiTheme="minorBidi" w:cstheme="minorBidi"/>
          <w:i/>
          <w:iCs/>
          <w:sz w:val="24"/>
          <w:szCs w:val="24"/>
        </w:rPr>
        <w:t>ar</w:t>
      </w:r>
      <w:r w:rsidR="00D3260B" w:rsidRPr="00D3260B">
        <w:rPr>
          <w:rFonts w:asciiTheme="minorBidi" w:hAnsiTheme="minorBidi" w:cstheme="minorBidi"/>
          <w:i/>
          <w:iCs/>
          <w:sz w:val="24"/>
          <w:szCs w:val="24"/>
        </w:rPr>
        <w:t>a</w:t>
      </w:r>
      <w:r w:rsidRPr="00D3260B">
        <w:rPr>
          <w:rFonts w:asciiTheme="minorBidi" w:hAnsiTheme="minorBidi" w:cstheme="minorBidi"/>
          <w:i/>
          <w:iCs/>
          <w:sz w:val="24"/>
          <w:szCs w:val="24"/>
        </w:rPr>
        <w:t>shat Vayera</w:t>
      </w:r>
      <w:r w:rsidRPr="00991B2F">
        <w:rPr>
          <w:rFonts w:asciiTheme="minorBidi" w:hAnsiTheme="minorBidi" w:cstheme="minorBidi"/>
          <w:sz w:val="24"/>
          <w:szCs w:val="24"/>
        </w:rPr>
        <w:t xml:space="preserve">, is given to Sara. Although the angel is </w:t>
      </w:r>
      <w:r w:rsidR="001D7719">
        <w:rPr>
          <w:rFonts w:asciiTheme="minorBidi" w:hAnsiTheme="minorBidi" w:cstheme="minorBidi"/>
          <w:sz w:val="24"/>
          <w:szCs w:val="24"/>
        </w:rPr>
        <w:t>speaking to Avraham, he asks, “Where is Sara, your wife?”</w:t>
      </w:r>
      <w:r w:rsidRPr="00991B2F">
        <w:rPr>
          <w:rFonts w:asciiTheme="minorBidi" w:hAnsiTheme="minorBidi" w:cstheme="minorBidi"/>
          <w:sz w:val="24"/>
          <w:szCs w:val="24"/>
        </w:rPr>
        <w:t xml:space="preserve">, so that she, too, will pay attention and listen, from inside the tent, and hear the news. </w:t>
      </w:r>
      <w:r w:rsidRPr="00991B2F">
        <w:rPr>
          <w:rFonts w:asciiTheme="minorBidi" w:hAnsiTheme="minorBidi" w:cstheme="minorBidi"/>
          <w:sz w:val="24"/>
          <w:szCs w:val="24"/>
        </w:rPr>
        <w:lastRenderedPageBreak/>
        <w:t>And indeed, the Torah explicitly no</w:t>
      </w:r>
      <w:r w:rsidR="001D7719">
        <w:rPr>
          <w:rFonts w:asciiTheme="minorBidi" w:hAnsiTheme="minorBidi" w:cstheme="minorBidi"/>
          <w:sz w:val="24"/>
          <w:szCs w:val="24"/>
        </w:rPr>
        <w:t>tes Sara’s reaction of laughter</w:t>
      </w:r>
      <w:r w:rsidRPr="00991B2F">
        <w:rPr>
          <w:rFonts w:asciiTheme="minorBidi" w:hAnsiTheme="minorBidi" w:cstheme="minorBidi"/>
          <w:sz w:val="24"/>
          <w:szCs w:val="24"/>
        </w:rPr>
        <w:t xml:space="preserve"> and the exchange between her and the angel in its wake.</w:t>
      </w:r>
    </w:p>
    <w:p w:rsidR="00D3260B" w:rsidRPr="00991B2F" w:rsidRDefault="00D3260B" w:rsidP="0053423B">
      <w:pPr>
        <w:bidi w:val="0"/>
        <w:spacing w:after="0" w:line="240" w:lineRule="auto"/>
        <w:ind w:firstLine="720"/>
        <w:jc w:val="both"/>
        <w:rPr>
          <w:rFonts w:asciiTheme="minorBidi" w:hAnsiTheme="minorBidi" w:cstheme="minorBidi"/>
          <w:sz w:val="24"/>
          <w:szCs w:val="24"/>
        </w:rPr>
      </w:pPr>
    </w:p>
    <w:p w:rsidR="00E17D2F" w:rsidRDefault="00C42F34" w:rsidP="001D7719">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message to a mother concerning a son to be born </w:t>
      </w:r>
      <w:r w:rsidR="001D7719">
        <w:rPr>
          <w:rFonts w:asciiTheme="minorBidi" w:hAnsiTheme="minorBidi" w:cstheme="minorBidi"/>
          <w:sz w:val="24"/>
          <w:szCs w:val="24"/>
        </w:rPr>
        <w:t>is</w:t>
      </w:r>
      <w:r w:rsidRPr="00991B2F">
        <w:rPr>
          <w:rFonts w:asciiTheme="minorBidi" w:hAnsiTheme="minorBidi" w:cstheme="minorBidi"/>
          <w:sz w:val="24"/>
          <w:szCs w:val="24"/>
        </w:rPr>
        <w:t xml:space="preserve"> something new. In the ancient world, the son was linked only to the father; the mother simply </w:t>
      </w:r>
      <w:r w:rsidR="001D7719">
        <w:rPr>
          <w:rFonts w:asciiTheme="minorBidi" w:hAnsiTheme="minorBidi" w:cstheme="minorBidi"/>
          <w:sz w:val="24"/>
          <w:szCs w:val="24"/>
        </w:rPr>
        <w:t>bore</w:t>
      </w:r>
      <w:r w:rsidRPr="00991B2F">
        <w:rPr>
          <w:rFonts w:asciiTheme="minorBidi" w:hAnsiTheme="minorBidi" w:cstheme="minorBidi"/>
          <w:sz w:val="24"/>
          <w:szCs w:val="24"/>
        </w:rPr>
        <w:t xml:space="preserve"> the child for the father. The inclusion of the mother in the message, and the relating of the child to her</w:t>
      </w:r>
      <w:r w:rsidR="001D7719">
        <w:rPr>
          <w:rFonts w:asciiTheme="minorBidi" w:hAnsiTheme="minorBidi" w:cstheme="minorBidi"/>
          <w:sz w:val="24"/>
          <w:szCs w:val="24"/>
        </w:rPr>
        <w:t xml:space="preserve"> as well</w:t>
      </w:r>
      <w:r w:rsidRPr="00991B2F">
        <w:rPr>
          <w:rFonts w:asciiTheme="minorBidi" w:hAnsiTheme="minorBidi" w:cstheme="minorBidi"/>
          <w:sz w:val="24"/>
          <w:szCs w:val="24"/>
        </w:rPr>
        <w:t xml:space="preserve">, are the great innovation of our </w:t>
      </w:r>
      <w:r w:rsidRPr="00D3260B">
        <w:rPr>
          <w:rFonts w:asciiTheme="minorBidi" w:hAnsiTheme="minorBidi" w:cstheme="minorBidi"/>
          <w:i/>
          <w:iCs/>
          <w:sz w:val="24"/>
          <w:szCs w:val="24"/>
        </w:rPr>
        <w:t>par</w:t>
      </w:r>
      <w:r w:rsidR="00D3260B" w:rsidRPr="00D3260B">
        <w:rPr>
          <w:rFonts w:asciiTheme="minorBidi" w:hAnsiTheme="minorBidi" w:cstheme="minorBidi"/>
          <w:i/>
          <w:iCs/>
          <w:sz w:val="24"/>
          <w:szCs w:val="24"/>
        </w:rPr>
        <w:t>a</w:t>
      </w:r>
      <w:r w:rsidRPr="00D3260B">
        <w:rPr>
          <w:rFonts w:asciiTheme="minorBidi" w:hAnsiTheme="minorBidi" w:cstheme="minorBidi"/>
          <w:i/>
          <w:iCs/>
          <w:sz w:val="24"/>
          <w:szCs w:val="24"/>
        </w:rPr>
        <w:t>sha</w:t>
      </w:r>
      <w:r w:rsidRPr="00991B2F">
        <w:rPr>
          <w:rFonts w:asciiTheme="minorBidi" w:hAnsiTheme="minorBidi" w:cstheme="minorBidi"/>
          <w:sz w:val="24"/>
          <w:szCs w:val="24"/>
        </w:rPr>
        <w:t xml:space="preserve">. </w:t>
      </w:r>
      <w:r w:rsidR="00E17D2F" w:rsidRPr="00991B2F">
        <w:rPr>
          <w:rFonts w:asciiTheme="minorBidi" w:hAnsiTheme="minorBidi" w:cstheme="minorBidi"/>
          <w:sz w:val="24"/>
          <w:szCs w:val="24"/>
        </w:rPr>
        <w:t>This innovation arises not only from the natural honor that the Torah shows to the woman and mother, but also from the covenant of circumcision, awarding holiness to the seed that is planted only in the womb of a Jewish woman.</w:t>
      </w:r>
    </w:p>
    <w:p w:rsidR="00D3260B" w:rsidRPr="00991B2F" w:rsidRDefault="00D3260B" w:rsidP="0053423B">
      <w:pPr>
        <w:bidi w:val="0"/>
        <w:spacing w:after="0" w:line="240" w:lineRule="auto"/>
        <w:ind w:firstLine="720"/>
        <w:jc w:val="both"/>
        <w:rPr>
          <w:rFonts w:asciiTheme="minorBidi" w:hAnsiTheme="minorBidi" w:cstheme="minorBidi"/>
          <w:sz w:val="24"/>
          <w:szCs w:val="24"/>
        </w:rPr>
      </w:pPr>
    </w:p>
    <w:p w:rsidR="00E17D2F" w:rsidRDefault="00E17D2F"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Halakha for all generations has adopted the promise of seed given to the mother in that the holiness inherent to Israel is dependent on the Jewish mother</w:t>
      </w:r>
      <w:r w:rsidR="001D7719">
        <w:rPr>
          <w:rFonts w:asciiTheme="minorBidi" w:hAnsiTheme="minorBidi" w:cstheme="minorBidi"/>
          <w:sz w:val="24"/>
          <w:szCs w:val="24"/>
        </w:rPr>
        <w:t>,</w:t>
      </w:r>
      <w:r w:rsidRPr="00991B2F">
        <w:rPr>
          <w:rFonts w:asciiTheme="minorBidi" w:hAnsiTheme="minorBidi" w:cstheme="minorBidi"/>
          <w:sz w:val="24"/>
          <w:szCs w:val="24"/>
        </w:rPr>
        <w:t xml:space="preserve"> rather than the father (</w:t>
      </w:r>
      <w:r w:rsidRPr="001D7719">
        <w:rPr>
          <w:rFonts w:asciiTheme="minorBidi" w:hAnsiTheme="minorBidi" w:cstheme="minorBidi"/>
          <w:i/>
          <w:iCs/>
          <w:sz w:val="24"/>
          <w:szCs w:val="24"/>
        </w:rPr>
        <w:t>Shulchan Arukh</w:t>
      </w:r>
      <w:r w:rsidR="001D7719">
        <w:rPr>
          <w:rFonts w:asciiTheme="minorBidi" w:hAnsiTheme="minorBidi" w:cstheme="minorBidi"/>
          <w:sz w:val="24"/>
          <w:szCs w:val="24"/>
        </w:rPr>
        <w:t>,</w:t>
      </w:r>
      <w:r w:rsidRPr="00991B2F">
        <w:rPr>
          <w:rFonts w:asciiTheme="minorBidi" w:hAnsiTheme="minorBidi" w:cstheme="minorBidi"/>
          <w:sz w:val="24"/>
          <w:szCs w:val="24"/>
        </w:rPr>
        <w:t xml:space="preserve"> </w:t>
      </w:r>
      <w:r w:rsidR="001D7719">
        <w:rPr>
          <w:rFonts w:asciiTheme="minorBidi" w:hAnsiTheme="minorBidi" w:cstheme="minorBidi"/>
          <w:i/>
          <w:iCs/>
          <w:sz w:val="24"/>
          <w:szCs w:val="24"/>
        </w:rPr>
        <w:t>Even H</w:t>
      </w:r>
      <w:r w:rsidRPr="001D7719">
        <w:rPr>
          <w:rFonts w:asciiTheme="minorBidi" w:hAnsiTheme="minorBidi" w:cstheme="minorBidi"/>
          <w:i/>
          <w:iCs/>
          <w:sz w:val="24"/>
          <w:szCs w:val="24"/>
        </w:rPr>
        <w:t>a-Ezer</w:t>
      </w:r>
      <w:r w:rsidRPr="00991B2F">
        <w:rPr>
          <w:rFonts w:asciiTheme="minorBidi" w:hAnsiTheme="minorBidi" w:cstheme="minorBidi"/>
          <w:sz w:val="24"/>
          <w:szCs w:val="24"/>
        </w:rPr>
        <w:t xml:space="preserve"> 4). Only the son that Sara bears to Avraham will have an eternal covenant with God.</w:t>
      </w:r>
    </w:p>
    <w:p w:rsidR="00D3260B" w:rsidRPr="00991B2F" w:rsidRDefault="00D3260B" w:rsidP="0053423B">
      <w:pPr>
        <w:bidi w:val="0"/>
        <w:spacing w:after="0" w:line="240" w:lineRule="auto"/>
        <w:ind w:firstLine="426"/>
        <w:jc w:val="both"/>
        <w:rPr>
          <w:rFonts w:asciiTheme="minorBidi" w:hAnsiTheme="minorBidi" w:cstheme="minorBidi"/>
          <w:sz w:val="24"/>
          <w:szCs w:val="24"/>
        </w:rPr>
      </w:pPr>
    </w:p>
    <w:p w:rsidR="00E17D2F" w:rsidRDefault="00E17D2F"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Our discussion began with the connection between circumcision and the Garden of Eden – which, according to our interpretation, is the region of </w:t>
      </w:r>
      <w:r w:rsidRPr="001D7719">
        <w:rPr>
          <w:rFonts w:asciiTheme="minorBidi" w:hAnsiTheme="minorBidi" w:cstheme="minorBidi"/>
          <w:i/>
          <w:iCs/>
          <w:sz w:val="24"/>
          <w:szCs w:val="24"/>
        </w:rPr>
        <w:t>Eretz Yisrael</w:t>
      </w:r>
      <w:r w:rsidRPr="00991B2F">
        <w:rPr>
          <w:rFonts w:asciiTheme="minorBidi" w:hAnsiTheme="minorBidi" w:cstheme="minorBidi"/>
          <w:sz w:val="24"/>
          <w:szCs w:val="24"/>
        </w:rPr>
        <w:t>. Indeed, the connection between circumcision and the Garden also points to the connection between circumcision and the inheritance of the land. Through circumcision</w:t>
      </w:r>
      <w:r w:rsidR="001D7719">
        <w:rPr>
          <w:rFonts w:asciiTheme="minorBidi" w:hAnsiTheme="minorBidi" w:cstheme="minorBidi"/>
          <w:sz w:val="24"/>
          <w:szCs w:val="24"/>
        </w:rPr>
        <w:t>,</w:t>
      </w:r>
      <w:r w:rsidRPr="00991B2F">
        <w:rPr>
          <w:rFonts w:asciiTheme="minorBidi" w:hAnsiTheme="minorBidi" w:cstheme="minorBidi"/>
          <w:sz w:val="24"/>
          <w:szCs w:val="24"/>
        </w:rPr>
        <w:t xml:space="preserve"> both the parents and in the infant demonstrate </w:t>
      </w:r>
      <w:r w:rsidR="009B5B23" w:rsidRPr="00991B2F">
        <w:rPr>
          <w:rFonts w:asciiTheme="minorBidi" w:hAnsiTheme="minorBidi" w:cstheme="minorBidi"/>
          <w:sz w:val="24"/>
          <w:szCs w:val="24"/>
        </w:rPr>
        <w:t>their belonging to the Jewish nation. This belonging is the fundamental precondition for dwelling in the land:</w:t>
      </w:r>
    </w:p>
    <w:p w:rsidR="00D3260B" w:rsidRPr="00991B2F" w:rsidRDefault="00D3260B" w:rsidP="0053423B">
      <w:pPr>
        <w:bidi w:val="0"/>
        <w:spacing w:after="0" w:line="240" w:lineRule="auto"/>
        <w:ind w:firstLine="426"/>
        <w:jc w:val="both"/>
        <w:rPr>
          <w:rFonts w:asciiTheme="minorBidi" w:hAnsiTheme="minorBidi" w:cstheme="minorBidi"/>
          <w:sz w:val="24"/>
          <w:szCs w:val="24"/>
        </w:rPr>
      </w:pPr>
    </w:p>
    <w:p w:rsidR="009B5B23" w:rsidRDefault="001D7719" w:rsidP="0053423B">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w:t>
      </w:r>
      <w:r w:rsidR="009B5B23" w:rsidRPr="00991B2F">
        <w:rPr>
          <w:rFonts w:asciiTheme="minorBidi" w:hAnsiTheme="minorBidi" w:cstheme="minorBidi"/>
          <w:sz w:val="24"/>
          <w:szCs w:val="24"/>
        </w:rPr>
        <w:t>And I will esta</w:t>
      </w:r>
      <w:r w:rsidR="00622FA7" w:rsidRPr="00991B2F">
        <w:rPr>
          <w:rFonts w:asciiTheme="minorBidi" w:hAnsiTheme="minorBidi" w:cstheme="minorBidi"/>
          <w:sz w:val="24"/>
          <w:szCs w:val="24"/>
        </w:rPr>
        <w:t>blish My covenant between Me an</w:t>
      </w:r>
      <w:r w:rsidR="009B5B23" w:rsidRPr="00991B2F">
        <w:rPr>
          <w:rFonts w:asciiTheme="minorBidi" w:hAnsiTheme="minorBidi" w:cstheme="minorBidi"/>
          <w:sz w:val="24"/>
          <w:szCs w:val="24"/>
        </w:rPr>
        <w:t>d</w:t>
      </w:r>
      <w:r w:rsidR="00622FA7" w:rsidRPr="00991B2F">
        <w:rPr>
          <w:rFonts w:asciiTheme="minorBidi" w:hAnsiTheme="minorBidi" w:cstheme="minorBidi"/>
          <w:sz w:val="24"/>
          <w:szCs w:val="24"/>
        </w:rPr>
        <w:t xml:space="preserve"> </w:t>
      </w:r>
      <w:r w:rsidR="009B5B23" w:rsidRPr="00991B2F">
        <w:rPr>
          <w:rFonts w:asciiTheme="minorBidi" w:hAnsiTheme="minorBidi" w:cstheme="minorBidi"/>
          <w:sz w:val="24"/>
          <w:szCs w:val="24"/>
        </w:rPr>
        <w:t xml:space="preserve">you and your seed after you in their generations for an everlasting covenant, to be your God, and to your seed after you. And I will give to you, and to your seed after you, the land in which you sojourn, all the land of </w:t>
      </w:r>
      <w:r w:rsidR="0053423B">
        <w:rPr>
          <w:rFonts w:asciiTheme="minorBidi" w:hAnsiTheme="minorBidi" w:cstheme="minorBidi"/>
          <w:sz w:val="24"/>
          <w:szCs w:val="24"/>
        </w:rPr>
        <w:t>Canaan</w:t>
      </w:r>
      <w:r w:rsidR="009B5B23" w:rsidRPr="00991B2F">
        <w:rPr>
          <w:rFonts w:asciiTheme="minorBidi" w:hAnsiTheme="minorBidi" w:cstheme="minorBidi"/>
          <w:sz w:val="24"/>
          <w:szCs w:val="24"/>
        </w:rPr>
        <w:t xml:space="preserve">, for an everlasting possession, and I will be their </w:t>
      </w:r>
      <w:r w:rsidR="00622FA7" w:rsidRPr="00991B2F">
        <w:rPr>
          <w:rFonts w:asciiTheme="minorBidi" w:hAnsiTheme="minorBidi" w:cstheme="minorBidi"/>
          <w:sz w:val="24"/>
          <w:szCs w:val="24"/>
        </w:rPr>
        <w:t>God.</w:t>
      </w:r>
      <w:r>
        <w:rPr>
          <w:rFonts w:asciiTheme="minorBidi" w:hAnsiTheme="minorBidi" w:cstheme="minorBidi"/>
          <w:sz w:val="24"/>
          <w:szCs w:val="24"/>
        </w:rPr>
        <w:t>”</w:t>
      </w:r>
      <w:r w:rsidR="00622FA7" w:rsidRPr="00991B2F">
        <w:rPr>
          <w:rFonts w:asciiTheme="minorBidi" w:hAnsiTheme="minorBidi" w:cstheme="minorBidi"/>
          <w:sz w:val="24"/>
          <w:szCs w:val="24"/>
        </w:rPr>
        <w:t xml:space="preserve"> And God said to Avraham, </w:t>
      </w:r>
      <w:r>
        <w:rPr>
          <w:rFonts w:asciiTheme="minorBidi" w:hAnsiTheme="minorBidi" w:cstheme="minorBidi"/>
          <w:sz w:val="24"/>
          <w:szCs w:val="24"/>
        </w:rPr>
        <w:t>“</w:t>
      </w:r>
      <w:r w:rsidR="00622FA7" w:rsidRPr="00991B2F">
        <w:rPr>
          <w:rFonts w:asciiTheme="minorBidi" w:hAnsiTheme="minorBidi" w:cstheme="minorBidi"/>
          <w:sz w:val="24"/>
          <w:szCs w:val="24"/>
        </w:rPr>
        <w:t>Yo</w:t>
      </w:r>
      <w:r w:rsidR="009B5B23" w:rsidRPr="00991B2F">
        <w:rPr>
          <w:rFonts w:asciiTheme="minorBidi" w:hAnsiTheme="minorBidi" w:cstheme="minorBidi"/>
          <w:sz w:val="24"/>
          <w:szCs w:val="24"/>
        </w:rPr>
        <w:t>u</w:t>
      </w:r>
      <w:r w:rsidR="00622FA7" w:rsidRPr="00991B2F">
        <w:rPr>
          <w:rFonts w:asciiTheme="minorBidi" w:hAnsiTheme="minorBidi" w:cstheme="minorBidi"/>
          <w:sz w:val="24"/>
          <w:szCs w:val="24"/>
        </w:rPr>
        <w:t xml:space="preserve"> s</w:t>
      </w:r>
      <w:r w:rsidR="009B5B23" w:rsidRPr="00991B2F">
        <w:rPr>
          <w:rFonts w:asciiTheme="minorBidi" w:hAnsiTheme="minorBidi" w:cstheme="minorBidi"/>
          <w:sz w:val="24"/>
          <w:szCs w:val="24"/>
        </w:rPr>
        <w:t>hall keep My covenant</w:t>
      </w:r>
      <w:r w:rsidR="00622FA7" w:rsidRPr="00991B2F">
        <w:rPr>
          <w:rFonts w:asciiTheme="minorBidi" w:hAnsiTheme="minorBidi" w:cstheme="minorBidi"/>
          <w:sz w:val="24"/>
          <w:szCs w:val="24"/>
        </w:rPr>
        <w:t>,</w:t>
      </w:r>
      <w:r w:rsidR="009B5B23" w:rsidRPr="00991B2F">
        <w:rPr>
          <w:rFonts w:asciiTheme="minorBidi" w:hAnsiTheme="minorBidi" w:cstheme="minorBidi"/>
          <w:sz w:val="24"/>
          <w:szCs w:val="24"/>
        </w:rPr>
        <w:t xml:space="preserve"> therefore – you and your seed after you in their generations.” (</w:t>
      </w:r>
      <w:r w:rsidR="009B5B23" w:rsidRPr="00D3260B">
        <w:rPr>
          <w:rFonts w:asciiTheme="minorBidi" w:hAnsiTheme="minorBidi" w:cstheme="minorBidi"/>
          <w:i/>
          <w:iCs/>
          <w:sz w:val="24"/>
          <w:szCs w:val="24"/>
        </w:rPr>
        <w:t>Bereishit</w:t>
      </w:r>
      <w:r w:rsidR="009B5B23" w:rsidRPr="00991B2F">
        <w:rPr>
          <w:rFonts w:asciiTheme="minorBidi" w:hAnsiTheme="minorBidi" w:cstheme="minorBidi"/>
          <w:sz w:val="24"/>
          <w:szCs w:val="24"/>
        </w:rPr>
        <w:t xml:space="preserve"> 17:7-9)</w:t>
      </w:r>
    </w:p>
    <w:p w:rsidR="00D3260B" w:rsidRPr="00991B2F" w:rsidRDefault="00D3260B" w:rsidP="0053423B">
      <w:pPr>
        <w:bidi w:val="0"/>
        <w:spacing w:after="0" w:line="240" w:lineRule="auto"/>
        <w:ind w:left="720"/>
        <w:jc w:val="both"/>
        <w:rPr>
          <w:rFonts w:asciiTheme="minorBidi" w:hAnsiTheme="minorBidi" w:cstheme="minorBidi"/>
          <w:sz w:val="24"/>
          <w:szCs w:val="24"/>
        </w:rPr>
      </w:pPr>
    </w:p>
    <w:p w:rsidR="009B5B23" w:rsidRPr="00991B2F" w:rsidRDefault="00622FA7" w:rsidP="0053423B">
      <w:pPr>
        <w:bidi w:val="0"/>
        <w:spacing w:after="0" w:line="240" w:lineRule="auto"/>
        <w:ind w:firstLine="720"/>
        <w:jc w:val="both"/>
        <w:rPr>
          <w:rFonts w:asciiTheme="minorBidi" w:hAnsiTheme="minorBidi" w:cstheme="minorBidi"/>
          <w:sz w:val="24"/>
          <w:szCs w:val="24"/>
        </w:rPr>
      </w:pPr>
      <w:r w:rsidRPr="00991B2F">
        <w:rPr>
          <w:rFonts w:asciiTheme="minorBidi" w:hAnsiTheme="minorBidi" w:cstheme="minorBidi"/>
          <w:sz w:val="24"/>
          <w:szCs w:val="24"/>
        </w:rPr>
        <w:t xml:space="preserve">The promise concerning </w:t>
      </w:r>
      <w:r w:rsidR="009B5B23" w:rsidRPr="00991B2F">
        <w:rPr>
          <w:rFonts w:asciiTheme="minorBidi" w:hAnsiTheme="minorBidi" w:cstheme="minorBidi"/>
          <w:sz w:val="24"/>
          <w:szCs w:val="24"/>
        </w:rPr>
        <w:t>“</w:t>
      </w:r>
      <w:r w:rsidRPr="00991B2F">
        <w:rPr>
          <w:rFonts w:asciiTheme="minorBidi" w:hAnsiTheme="minorBidi" w:cstheme="minorBidi"/>
          <w:sz w:val="24"/>
          <w:szCs w:val="24"/>
        </w:rPr>
        <w:t>y</w:t>
      </w:r>
      <w:r w:rsidR="009B5B23" w:rsidRPr="00991B2F">
        <w:rPr>
          <w:rFonts w:asciiTheme="minorBidi" w:hAnsiTheme="minorBidi" w:cstheme="minorBidi"/>
          <w:sz w:val="24"/>
          <w:szCs w:val="24"/>
        </w:rPr>
        <w:t xml:space="preserve">our seed after you” means that those who keep the sign </w:t>
      </w:r>
      <w:r w:rsidR="001D7719">
        <w:rPr>
          <w:rFonts w:asciiTheme="minorBidi" w:hAnsiTheme="minorBidi" w:cstheme="minorBidi"/>
          <w:sz w:val="24"/>
          <w:szCs w:val="24"/>
        </w:rPr>
        <w:t>of the covenant of circumcision</w:t>
      </w:r>
      <w:r w:rsidR="009B5B23" w:rsidRPr="00991B2F">
        <w:rPr>
          <w:rFonts w:asciiTheme="minorBidi" w:hAnsiTheme="minorBidi" w:cstheme="minorBidi"/>
          <w:sz w:val="24"/>
          <w:szCs w:val="24"/>
        </w:rPr>
        <w:t xml:space="preserve"> and refr</w:t>
      </w:r>
      <w:r w:rsidR="001D7719">
        <w:rPr>
          <w:rFonts w:asciiTheme="minorBidi" w:hAnsiTheme="minorBidi" w:cstheme="minorBidi"/>
          <w:sz w:val="24"/>
          <w:szCs w:val="24"/>
        </w:rPr>
        <w:t>ain from marrying foreign wives</w:t>
      </w:r>
      <w:r w:rsidR="009B5B23" w:rsidRPr="00991B2F">
        <w:rPr>
          <w:rFonts w:asciiTheme="minorBidi" w:hAnsiTheme="minorBidi" w:cstheme="minorBidi"/>
          <w:sz w:val="24"/>
          <w:szCs w:val="24"/>
        </w:rPr>
        <w:t xml:space="preserve"> will be those who ultimately inherit the land.</w:t>
      </w:r>
    </w:p>
    <w:p w:rsidR="009B5B23" w:rsidRPr="00991B2F" w:rsidRDefault="009B5B23" w:rsidP="0053423B">
      <w:pPr>
        <w:bidi w:val="0"/>
        <w:spacing w:after="0" w:line="240" w:lineRule="auto"/>
        <w:ind w:firstLine="426"/>
        <w:jc w:val="both"/>
        <w:rPr>
          <w:rFonts w:asciiTheme="minorBidi" w:hAnsiTheme="minorBidi" w:cstheme="minorBidi"/>
          <w:sz w:val="24"/>
          <w:szCs w:val="24"/>
        </w:rPr>
      </w:pPr>
    </w:p>
    <w:p w:rsidR="00D3260B" w:rsidRPr="00991B2F" w:rsidRDefault="00D3260B" w:rsidP="0053423B">
      <w:pPr>
        <w:bidi w:val="0"/>
        <w:spacing w:after="0" w:line="240" w:lineRule="auto"/>
        <w:jc w:val="both"/>
        <w:rPr>
          <w:rFonts w:asciiTheme="minorBidi" w:hAnsiTheme="minorBidi" w:cstheme="minorBidi"/>
          <w:sz w:val="24"/>
          <w:szCs w:val="24"/>
        </w:rPr>
      </w:pPr>
    </w:p>
    <w:sectPr w:rsidR="00D3260B" w:rsidRPr="00991B2F" w:rsidSect="00991B2F">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AD" w:rsidRDefault="00B93FAD" w:rsidP="00DD1E90">
      <w:pPr>
        <w:spacing w:after="0" w:line="240" w:lineRule="auto"/>
      </w:pPr>
      <w:r>
        <w:separator/>
      </w:r>
    </w:p>
  </w:endnote>
  <w:endnote w:type="continuationSeparator" w:id="0">
    <w:p w:rsidR="00B93FAD" w:rsidRDefault="00B93FAD" w:rsidP="00DD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AD" w:rsidRDefault="00B93FAD" w:rsidP="00991B2F">
      <w:pPr>
        <w:bidi w:val="0"/>
        <w:spacing w:after="0" w:line="240" w:lineRule="auto"/>
      </w:pPr>
      <w:r>
        <w:separator/>
      </w:r>
    </w:p>
  </w:footnote>
  <w:footnote w:type="continuationSeparator" w:id="0">
    <w:p w:rsidR="00B93FAD" w:rsidRDefault="00B93FAD" w:rsidP="00DD1E90">
      <w:pPr>
        <w:spacing w:after="0" w:line="240" w:lineRule="auto"/>
      </w:pPr>
      <w:r>
        <w:continuationSeparator/>
      </w:r>
    </w:p>
  </w:footnote>
  <w:footnote w:id="1">
    <w:p w:rsidR="00991B2F" w:rsidRPr="00991B2F" w:rsidRDefault="00991B2F" w:rsidP="0053423B">
      <w:pPr>
        <w:pStyle w:val="FootnoteText"/>
        <w:bidi w:val="0"/>
        <w:jc w:val="both"/>
        <w:rPr>
          <w:rFonts w:asciiTheme="minorBidi" w:hAnsiTheme="minorBidi" w:cstheme="minorBidi"/>
        </w:rPr>
      </w:pPr>
      <w:r w:rsidRPr="00991B2F">
        <w:rPr>
          <w:rStyle w:val="FootnoteReference"/>
          <w:rFonts w:asciiTheme="minorBidi" w:hAnsiTheme="minorBidi" w:cstheme="minorBidi"/>
        </w:rPr>
        <w:footnoteRef/>
      </w:r>
      <w:r w:rsidRPr="00991B2F">
        <w:rPr>
          <w:rFonts w:asciiTheme="minorBidi" w:hAnsiTheme="minorBidi" w:cstheme="minorBidi"/>
          <w:rtl/>
        </w:rPr>
        <w:t xml:space="preserve"> </w:t>
      </w:r>
      <w:r w:rsidRPr="00991B2F">
        <w:rPr>
          <w:rFonts w:asciiTheme="minorBidi" w:hAnsiTheme="minorBidi" w:cstheme="minorBidi"/>
          <w:lang w:val="en-GB"/>
        </w:rPr>
        <w:t xml:space="preserve">Many examples are offered in Meir Maloul, </w:t>
      </w:r>
      <w:r w:rsidR="001D7719">
        <w:rPr>
          <w:rFonts w:asciiTheme="minorBidi" w:hAnsiTheme="minorBidi" w:cstheme="minorBidi"/>
          <w:i/>
          <w:iCs/>
          <w:lang w:val="en-GB"/>
        </w:rPr>
        <w:t>Kovtzei Ha-Dinim V</w:t>
      </w:r>
      <w:r w:rsidRPr="00991B2F">
        <w:rPr>
          <w:rFonts w:asciiTheme="minorBidi" w:hAnsiTheme="minorBidi" w:cstheme="minorBidi"/>
          <w:i/>
          <w:iCs/>
          <w:lang w:val="en-GB"/>
        </w:rPr>
        <w:t>e</w:t>
      </w:r>
      <w:r w:rsidR="001D7719">
        <w:rPr>
          <w:rFonts w:asciiTheme="minorBidi" w:hAnsiTheme="minorBidi" w:cstheme="minorBidi"/>
          <w:i/>
          <w:iCs/>
          <w:lang w:val="en-GB"/>
        </w:rPr>
        <w:t>-Osafim Mishpatiim Acherim min Ha-Mizrach H</w:t>
      </w:r>
      <w:r w:rsidRPr="00991B2F">
        <w:rPr>
          <w:rFonts w:asciiTheme="minorBidi" w:hAnsiTheme="minorBidi" w:cstheme="minorBidi"/>
          <w:i/>
          <w:iCs/>
          <w:lang w:val="en-GB"/>
        </w:rPr>
        <w:t>a-Kadum</w:t>
      </w:r>
      <w:r w:rsidRPr="00991B2F">
        <w:rPr>
          <w:rFonts w:asciiTheme="minorBidi" w:hAnsiTheme="minorBidi" w:cstheme="minorBidi"/>
          <w:lang w:val="en-GB"/>
        </w:rPr>
        <w:t xml:space="preserve"> (Haifa, 5770). The Hammurabi Code states, “</w:t>
      </w:r>
      <w:r w:rsidRPr="00991B2F">
        <w:rPr>
          <w:rFonts w:asciiTheme="minorBidi" w:hAnsiTheme="minorBidi" w:cstheme="minorBidi"/>
        </w:rPr>
        <w:t>If the slave of a free man strikes the body of a free man, his ear shall be cut off.” The Middle Assyrian Laws include the stipulation, “If a slave or slave-girl receives anything from a married woman, the nose and ears of the slave or slave-girl are to be cut off.” According to the Hittite Laws, “If a slave sets a house ablaze… the nose and ears of the slave shall be cut off, and he shall be handed back to his master</w:t>
      </w:r>
      <w:r w:rsidR="001D7719">
        <w:rPr>
          <w:rFonts w:asciiTheme="minorBidi" w:hAnsiTheme="minorBidi" w:cstheme="minorBidi"/>
        </w:rPr>
        <w:t>.”</w:t>
      </w:r>
      <w:r w:rsidRPr="00991B2F">
        <w:rPr>
          <w:rFonts w:asciiTheme="minorBidi" w:hAnsiTheme="minorBidi" w:cstheme="minorBidi"/>
        </w:rPr>
        <w:t xml:space="preserve"> Maloul also refers to H. A. Hoffner’s comprehensive work on the Hittite texts, </w:t>
      </w:r>
      <w:r w:rsidRPr="00991B2F">
        <w:rPr>
          <w:rFonts w:asciiTheme="minorBidi" w:hAnsiTheme="minorBidi" w:cstheme="minorBidi"/>
          <w:i/>
          <w:iCs/>
        </w:rPr>
        <w:t>The Laws of the Hittites - A Critical Edition</w:t>
      </w:r>
      <w:r w:rsidR="0053423B">
        <w:rPr>
          <w:rFonts w:asciiTheme="minorBidi" w:hAnsiTheme="minorBidi" w:cstheme="minorBidi"/>
        </w:rPr>
        <w:t xml:space="preserve"> (Le</w:t>
      </w:r>
      <w:r w:rsidRPr="00991B2F">
        <w:rPr>
          <w:rFonts w:asciiTheme="minorBidi" w:hAnsiTheme="minorBidi" w:cstheme="minorBidi"/>
        </w:rPr>
        <w:t>iden, 1997).</w:t>
      </w:r>
    </w:p>
  </w:footnote>
  <w:footnote w:id="2">
    <w:p w:rsidR="00991B2F" w:rsidRPr="00991B2F" w:rsidRDefault="00991B2F" w:rsidP="0053423B">
      <w:pPr>
        <w:pStyle w:val="FootnoteText"/>
        <w:bidi w:val="0"/>
        <w:jc w:val="both"/>
        <w:rPr>
          <w:rFonts w:asciiTheme="minorBidi" w:hAnsiTheme="minorBidi" w:cstheme="minorBidi"/>
          <w:lang w:val="en-GB"/>
        </w:rPr>
      </w:pPr>
      <w:r w:rsidRPr="00991B2F">
        <w:rPr>
          <w:rStyle w:val="FootnoteReference"/>
          <w:rFonts w:asciiTheme="minorBidi" w:hAnsiTheme="minorBidi" w:cstheme="minorBidi"/>
        </w:rPr>
        <w:footnoteRef/>
      </w:r>
      <w:r w:rsidRPr="00991B2F">
        <w:rPr>
          <w:rFonts w:asciiTheme="minorBidi" w:hAnsiTheme="minorBidi" w:cstheme="minorBidi"/>
          <w:rtl/>
        </w:rPr>
        <w:t xml:space="preserve"> </w:t>
      </w:r>
      <w:r w:rsidRPr="00991B2F">
        <w:rPr>
          <w:rFonts w:asciiTheme="minorBidi" w:hAnsiTheme="minorBidi" w:cstheme="minorBidi"/>
          <w:lang w:val="en-GB"/>
        </w:rPr>
        <w:t xml:space="preserve"> Pinchas, son of Elazar, is zealous in his loyalty to this principle and exacts harsh punishment on Zimri. </w:t>
      </w:r>
      <w:r w:rsidRPr="001D7719">
        <w:rPr>
          <w:rFonts w:asciiTheme="minorBidi" w:hAnsiTheme="minorBidi" w:cstheme="minorBidi"/>
          <w:i/>
          <w:iCs/>
          <w:lang w:val="en-GB"/>
        </w:rPr>
        <w:t>Chazal</w:t>
      </w:r>
      <w:r w:rsidRPr="00991B2F">
        <w:rPr>
          <w:rFonts w:asciiTheme="minorBidi" w:hAnsiTheme="minorBidi" w:cstheme="minorBidi"/>
          <w:lang w:val="en-GB"/>
        </w:rPr>
        <w:t xml:space="preserve"> identify the prophet Eliyahu with Pinchas (see </w:t>
      </w:r>
      <w:r w:rsidRPr="001D7719">
        <w:rPr>
          <w:rFonts w:asciiTheme="minorBidi" w:hAnsiTheme="minorBidi" w:cstheme="minorBidi"/>
          <w:i/>
          <w:iCs/>
          <w:lang w:val="en-GB"/>
        </w:rPr>
        <w:t>Yalkut Shimoni</w:t>
      </w:r>
      <w:r w:rsidRPr="00991B2F">
        <w:rPr>
          <w:rFonts w:asciiTheme="minorBidi" w:hAnsiTheme="minorBidi" w:cstheme="minorBidi"/>
          <w:lang w:val="en-GB"/>
        </w:rPr>
        <w:t xml:space="preserve">, </w:t>
      </w:r>
      <w:r w:rsidRPr="00D3260B">
        <w:rPr>
          <w:rFonts w:asciiTheme="minorBidi" w:hAnsiTheme="minorBidi" w:cstheme="minorBidi"/>
          <w:i/>
          <w:iCs/>
          <w:lang w:val="en-GB"/>
        </w:rPr>
        <w:t>Bamidbar</w:t>
      </w:r>
      <w:r w:rsidRPr="00991B2F">
        <w:rPr>
          <w:rFonts w:asciiTheme="minorBidi" w:hAnsiTheme="minorBidi" w:cstheme="minorBidi"/>
          <w:lang w:val="en-GB"/>
        </w:rPr>
        <w:t xml:space="preserve"> 771), and indeed according to tradition</w:t>
      </w:r>
      <w:r w:rsidR="001D7719">
        <w:rPr>
          <w:rFonts w:asciiTheme="minorBidi" w:hAnsiTheme="minorBidi" w:cstheme="minorBidi"/>
          <w:lang w:val="en-GB"/>
        </w:rPr>
        <w:t>,</w:t>
      </w:r>
      <w:r w:rsidRPr="00991B2F">
        <w:rPr>
          <w:rFonts w:asciiTheme="minorBidi" w:hAnsiTheme="minorBidi" w:cstheme="minorBidi"/>
          <w:lang w:val="en-GB"/>
        </w:rPr>
        <w:t xml:space="preserve"> Eliyahu is a presence at every circumcision, watching over and guarding the separation of Israel from the other nations.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4FAC"/>
    <w:multiLevelType w:val="hybridMultilevel"/>
    <w:tmpl w:val="2826B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90"/>
    <w:rsid w:val="00015210"/>
    <w:rsid w:val="00115224"/>
    <w:rsid w:val="001D7719"/>
    <w:rsid w:val="00266627"/>
    <w:rsid w:val="002C30C4"/>
    <w:rsid w:val="002D632C"/>
    <w:rsid w:val="0031485C"/>
    <w:rsid w:val="00340CCE"/>
    <w:rsid w:val="00490AEC"/>
    <w:rsid w:val="004E0075"/>
    <w:rsid w:val="005076E1"/>
    <w:rsid w:val="0053423B"/>
    <w:rsid w:val="00571D92"/>
    <w:rsid w:val="005C080A"/>
    <w:rsid w:val="00622FA7"/>
    <w:rsid w:val="006E5FCF"/>
    <w:rsid w:val="00761A2A"/>
    <w:rsid w:val="00853883"/>
    <w:rsid w:val="008905F8"/>
    <w:rsid w:val="008C4FA1"/>
    <w:rsid w:val="00921AEA"/>
    <w:rsid w:val="009500C0"/>
    <w:rsid w:val="00991B2F"/>
    <w:rsid w:val="009B5B23"/>
    <w:rsid w:val="009D7860"/>
    <w:rsid w:val="009E45CD"/>
    <w:rsid w:val="00AC31BC"/>
    <w:rsid w:val="00B818BE"/>
    <w:rsid w:val="00B93FAD"/>
    <w:rsid w:val="00BA03E9"/>
    <w:rsid w:val="00C349F9"/>
    <w:rsid w:val="00C42F34"/>
    <w:rsid w:val="00C57C20"/>
    <w:rsid w:val="00CB5C3A"/>
    <w:rsid w:val="00D3260B"/>
    <w:rsid w:val="00D83531"/>
    <w:rsid w:val="00DB7F7C"/>
    <w:rsid w:val="00DD1E90"/>
    <w:rsid w:val="00DE715B"/>
    <w:rsid w:val="00E17D2F"/>
    <w:rsid w:val="00E774FA"/>
    <w:rsid w:val="00F532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90"/>
    <w:pPr>
      <w:bidi/>
      <w:spacing w:after="200" w:line="336" w:lineRule="auto"/>
    </w:pPr>
    <w:rPr>
      <w:rFonts w:ascii="Calibri" w:eastAsia="Calibri" w:hAnsi="Calibri" w:cs="Arial"/>
    </w:rPr>
  </w:style>
  <w:style w:type="paragraph" w:styleId="Heading1">
    <w:name w:val="heading 1"/>
    <w:basedOn w:val="Normal"/>
    <w:next w:val="Normal"/>
    <w:link w:val="Heading1Char"/>
    <w:uiPriority w:val="9"/>
    <w:qFormat/>
    <w:rsid w:val="00991B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ציטוט1"/>
    <w:basedOn w:val="Normal"/>
    <w:link w:val="a"/>
    <w:qFormat/>
    <w:rsid w:val="00DD1E90"/>
    <w:pPr>
      <w:spacing w:after="0" w:line="240" w:lineRule="auto"/>
      <w:ind w:left="544" w:right="709"/>
      <w:jc w:val="both"/>
    </w:pPr>
    <w:rPr>
      <w:rFonts w:ascii="Times New Roman" w:hAnsi="Times New Roman" w:cs="Times New Roman"/>
      <w:b/>
      <w:bCs/>
    </w:rPr>
  </w:style>
  <w:style w:type="paragraph" w:customStyle="1" w:styleId="a0">
    <w:name w:val="כותרת"/>
    <w:basedOn w:val="Normal"/>
    <w:link w:val="a1"/>
    <w:qFormat/>
    <w:rsid w:val="00DD1E90"/>
    <w:rPr>
      <w:b/>
      <w:bCs/>
      <w:sz w:val="20"/>
      <w:szCs w:val="20"/>
      <w:u w:val="single"/>
    </w:rPr>
  </w:style>
  <w:style w:type="character" w:customStyle="1" w:styleId="a">
    <w:name w:val="ציטוט תו"/>
    <w:link w:val="1"/>
    <w:rsid w:val="00DD1E90"/>
    <w:rPr>
      <w:rFonts w:ascii="Times New Roman" w:eastAsia="Calibri" w:hAnsi="Times New Roman" w:cs="Times New Roman"/>
      <w:b/>
      <w:bCs/>
    </w:rPr>
  </w:style>
  <w:style w:type="paragraph" w:styleId="FootnoteText">
    <w:name w:val="footnote text"/>
    <w:basedOn w:val="Normal"/>
    <w:link w:val="FootnoteTextChar"/>
    <w:uiPriority w:val="99"/>
    <w:semiHidden/>
    <w:unhideWhenUsed/>
    <w:rsid w:val="00DD1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E90"/>
    <w:rPr>
      <w:rFonts w:ascii="Calibri" w:eastAsia="Calibri" w:hAnsi="Calibri" w:cs="Arial"/>
      <w:sz w:val="20"/>
      <w:szCs w:val="20"/>
    </w:rPr>
  </w:style>
  <w:style w:type="character" w:customStyle="1" w:styleId="a1">
    <w:name w:val="כותרת תו"/>
    <w:link w:val="a0"/>
    <w:rsid w:val="00DD1E90"/>
    <w:rPr>
      <w:rFonts w:ascii="Calibri" w:eastAsia="Calibri" w:hAnsi="Calibri" w:cs="Arial"/>
      <w:b/>
      <w:bCs/>
      <w:sz w:val="20"/>
      <w:szCs w:val="20"/>
      <w:u w:val="single"/>
    </w:rPr>
  </w:style>
  <w:style w:type="character" w:styleId="FootnoteReference">
    <w:name w:val="footnote reference"/>
    <w:uiPriority w:val="99"/>
    <w:semiHidden/>
    <w:unhideWhenUsed/>
    <w:rsid w:val="00DD1E90"/>
    <w:rPr>
      <w:vertAlign w:val="superscript"/>
    </w:rPr>
  </w:style>
  <w:style w:type="paragraph" w:customStyle="1" w:styleId="a2">
    <w:name w:val="הערות"/>
    <w:basedOn w:val="FootnoteText"/>
    <w:link w:val="a3"/>
    <w:qFormat/>
    <w:rsid w:val="00DD1E90"/>
    <w:rPr>
      <w:rFonts w:ascii="Times New Roman" w:hAnsi="Times New Roman" w:cs="Times New Roman"/>
    </w:rPr>
  </w:style>
  <w:style w:type="character" w:customStyle="1" w:styleId="a3">
    <w:name w:val="הערות תו"/>
    <w:link w:val="a2"/>
    <w:rsid w:val="00DD1E90"/>
    <w:rPr>
      <w:rFonts w:ascii="Times New Roman" w:eastAsia="Calibri" w:hAnsi="Times New Roman" w:cs="Times New Roman"/>
      <w:sz w:val="20"/>
      <w:szCs w:val="20"/>
    </w:rPr>
  </w:style>
  <w:style w:type="paragraph" w:styleId="ListParagraph">
    <w:name w:val="List Paragraph"/>
    <w:basedOn w:val="Normal"/>
    <w:uiPriority w:val="34"/>
    <w:qFormat/>
    <w:rsid w:val="00CB5C3A"/>
    <w:pPr>
      <w:ind w:left="720"/>
      <w:contextualSpacing/>
    </w:pPr>
  </w:style>
  <w:style w:type="paragraph" w:customStyle="1" w:styleId="a4">
    <w:name w:val="פרשה"/>
    <w:basedOn w:val="Heading1"/>
    <w:uiPriority w:val="99"/>
    <w:rsid w:val="00991B2F"/>
    <w:pPr>
      <w:keepLines w:val="0"/>
      <w:autoSpaceDE w:val="0"/>
      <w:autoSpaceDN w:val="0"/>
      <w:spacing w:before="0" w:after="60" w:line="240" w:lineRule="auto"/>
    </w:pPr>
    <w:rPr>
      <w:rFonts w:ascii="Times New Roman" w:eastAsia="Times New Roman" w:hAnsi="Times New Roman" w:cs="Arial"/>
      <w:color w:val="auto"/>
      <w:sz w:val="46"/>
      <w:szCs w:val="24"/>
    </w:rPr>
  </w:style>
  <w:style w:type="paragraph" w:customStyle="1" w:styleId="CC">
    <w:name w:val="CC"/>
    <w:basedOn w:val="BodyText"/>
    <w:uiPriority w:val="99"/>
    <w:rsid w:val="00991B2F"/>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91B2F"/>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99"/>
    <w:semiHidden/>
    <w:unhideWhenUsed/>
    <w:rsid w:val="00991B2F"/>
    <w:pPr>
      <w:spacing w:after="120"/>
    </w:pPr>
  </w:style>
  <w:style w:type="character" w:customStyle="1" w:styleId="BodyTextChar">
    <w:name w:val="Body Text Char"/>
    <w:basedOn w:val="DefaultParagraphFont"/>
    <w:link w:val="BodyText"/>
    <w:uiPriority w:val="99"/>
    <w:semiHidden/>
    <w:rsid w:val="00991B2F"/>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90"/>
    <w:pPr>
      <w:bidi/>
      <w:spacing w:after="200" w:line="336" w:lineRule="auto"/>
    </w:pPr>
    <w:rPr>
      <w:rFonts w:ascii="Calibri" w:eastAsia="Calibri" w:hAnsi="Calibri" w:cs="Arial"/>
    </w:rPr>
  </w:style>
  <w:style w:type="paragraph" w:styleId="Heading1">
    <w:name w:val="heading 1"/>
    <w:basedOn w:val="Normal"/>
    <w:next w:val="Normal"/>
    <w:link w:val="Heading1Char"/>
    <w:uiPriority w:val="9"/>
    <w:qFormat/>
    <w:rsid w:val="00991B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ציטוט1"/>
    <w:basedOn w:val="Normal"/>
    <w:link w:val="a"/>
    <w:qFormat/>
    <w:rsid w:val="00DD1E90"/>
    <w:pPr>
      <w:spacing w:after="0" w:line="240" w:lineRule="auto"/>
      <w:ind w:left="544" w:right="709"/>
      <w:jc w:val="both"/>
    </w:pPr>
    <w:rPr>
      <w:rFonts w:ascii="Times New Roman" w:hAnsi="Times New Roman" w:cs="Times New Roman"/>
      <w:b/>
      <w:bCs/>
    </w:rPr>
  </w:style>
  <w:style w:type="paragraph" w:customStyle="1" w:styleId="a0">
    <w:name w:val="כותרת"/>
    <w:basedOn w:val="Normal"/>
    <w:link w:val="a1"/>
    <w:qFormat/>
    <w:rsid w:val="00DD1E90"/>
    <w:rPr>
      <w:b/>
      <w:bCs/>
      <w:sz w:val="20"/>
      <w:szCs w:val="20"/>
      <w:u w:val="single"/>
    </w:rPr>
  </w:style>
  <w:style w:type="character" w:customStyle="1" w:styleId="a">
    <w:name w:val="ציטוט תו"/>
    <w:link w:val="1"/>
    <w:rsid w:val="00DD1E90"/>
    <w:rPr>
      <w:rFonts w:ascii="Times New Roman" w:eastAsia="Calibri" w:hAnsi="Times New Roman" w:cs="Times New Roman"/>
      <w:b/>
      <w:bCs/>
    </w:rPr>
  </w:style>
  <w:style w:type="paragraph" w:styleId="FootnoteText">
    <w:name w:val="footnote text"/>
    <w:basedOn w:val="Normal"/>
    <w:link w:val="FootnoteTextChar"/>
    <w:uiPriority w:val="99"/>
    <w:semiHidden/>
    <w:unhideWhenUsed/>
    <w:rsid w:val="00DD1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E90"/>
    <w:rPr>
      <w:rFonts w:ascii="Calibri" w:eastAsia="Calibri" w:hAnsi="Calibri" w:cs="Arial"/>
      <w:sz w:val="20"/>
      <w:szCs w:val="20"/>
    </w:rPr>
  </w:style>
  <w:style w:type="character" w:customStyle="1" w:styleId="a1">
    <w:name w:val="כותרת תו"/>
    <w:link w:val="a0"/>
    <w:rsid w:val="00DD1E90"/>
    <w:rPr>
      <w:rFonts w:ascii="Calibri" w:eastAsia="Calibri" w:hAnsi="Calibri" w:cs="Arial"/>
      <w:b/>
      <w:bCs/>
      <w:sz w:val="20"/>
      <w:szCs w:val="20"/>
      <w:u w:val="single"/>
    </w:rPr>
  </w:style>
  <w:style w:type="character" w:styleId="FootnoteReference">
    <w:name w:val="footnote reference"/>
    <w:uiPriority w:val="99"/>
    <w:semiHidden/>
    <w:unhideWhenUsed/>
    <w:rsid w:val="00DD1E90"/>
    <w:rPr>
      <w:vertAlign w:val="superscript"/>
    </w:rPr>
  </w:style>
  <w:style w:type="paragraph" w:customStyle="1" w:styleId="a2">
    <w:name w:val="הערות"/>
    <w:basedOn w:val="FootnoteText"/>
    <w:link w:val="a3"/>
    <w:qFormat/>
    <w:rsid w:val="00DD1E90"/>
    <w:rPr>
      <w:rFonts w:ascii="Times New Roman" w:hAnsi="Times New Roman" w:cs="Times New Roman"/>
    </w:rPr>
  </w:style>
  <w:style w:type="character" w:customStyle="1" w:styleId="a3">
    <w:name w:val="הערות תו"/>
    <w:link w:val="a2"/>
    <w:rsid w:val="00DD1E90"/>
    <w:rPr>
      <w:rFonts w:ascii="Times New Roman" w:eastAsia="Calibri" w:hAnsi="Times New Roman" w:cs="Times New Roman"/>
      <w:sz w:val="20"/>
      <w:szCs w:val="20"/>
    </w:rPr>
  </w:style>
  <w:style w:type="paragraph" w:styleId="ListParagraph">
    <w:name w:val="List Paragraph"/>
    <w:basedOn w:val="Normal"/>
    <w:uiPriority w:val="34"/>
    <w:qFormat/>
    <w:rsid w:val="00CB5C3A"/>
    <w:pPr>
      <w:ind w:left="720"/>
      <w:contextualSpacing/>
    </w:pPr>
  </w:style>
  <w:style w:type="paragraph" w:customStyle="1" w:styleId="a4">
    <w:name w:val="פרשה"/>
    <w:basedOn w:val="Heading1"/>
    <w:uiPriority w:val="99"/>
    <w:rsid w:val="00991B2F"/>
    <w:pPr>
      <w:keepLines w:val="0"/>
      <w:autoSpaceDE w:val="0"/>
      <w:autoSpaceDN w:val="0"/>
      <w:spacing w:before="0" w:after="60" w:line="240" w:lineRule="auto"/>
    </w:pPr>
    <w:rPr>
      <w:rFonts w:ascii="Times New Roman" w:eastAsia="Times New Roman" w:hAnsi="Times New Roman" w:cs="Arial"/>
      <w:color w:val="auto"/>
      <w:sz w:val="46"/>
      <w:szCs w:val="24"/>
    </w:rPr>
  </w:style>
  <w:style w:type="paragraph" w:customStyle="1" w:styleId="CC">
    <w:name w:val="CC"/>
    <w:basedOn w:val="BodyText"/>
    <w:uiPriority w:val="99"/>
    <w:rsid w:val="00991B2F"/>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91B2F"/>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99"/>
    <w:semiHidden/>
    <w:unhideWhenUsed/>
    <w:rsid w:val="00991B2F"/>
    <w:pPr>
      <w:spacing w:after="120"/>
    </w:pPr>
  </w:style>
  <w:style w:type="character" w:customStyle="1" w:styleId="BodyTextChar">
    <w:name w:val="Body Text Char"/>
    <w:basedOn w:val="DefaultParagraphFont"/>
    <w:link w:val="BodyText"/>
    <w:uiPriority w:val="99"/>
    <w:semiHidden/>
    <w:rsid w:val="00991B2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2CC1-DF55-433A-9F45-95C76CA9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2433</Words>
  <Characters>13870</Characters>
  <Application>Microsoft Office Word</Application>
  <DocSecurity>0</DocSecurity>
  <Lines>115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aam</dc:creator>
  <cp:lastModifiedBy>tmpUser</cp:lastModifiedBy>
  <cp:revision>6</cp:revision>
  <dcterms:created xsi:type="dcterms:W3CDTF">2017-10-24T07:36:00Z</dcterms:created>
  <dcterms:modified xsi:type="dcterms:W3CDTF">2017-10-24T07:46:00Z</dcterms:modified>
</cp:coreProperties>
</file>