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104A5" w14:textId="37D5FD06" w:rsidR="00E84C14" w:rsidRDefault="00573E12" w:rsidP="00BC5418">
      <w:pPr>
        <w:pStyle w:val="a8"/>
        <w:contextualSpacing/>
        <w:rPr>
          <w:rtl/>
        </w:rPr>
      </w:pPr>
      <w:r>
        <w:rPr>
          <w:rFonts w:hint="cs"/>
          <w:rtl/>
        </w:rPr>
        <w:t xml:space="preserve">הרב </w:t>
      </w:r>
      <w:r w:rsidR="001A54AC">
        <w:rPr>
          <w:rFonts w:hint="cs"/>
          <w:rtl/>
        </w:rPr>
        <w:t>דוד ברופסקי</w:t>
      </w:r>
    </w:p>
    <w:p w14:paraId="063007BD" w14:textId="77777777" w:rsidR="009D5639" w:rsidRPr="00C1023C" w:rsidRDefault="009D5639" w:rsidP="00BC5418">
      <w:pPr>
        <w:pStyle w:val="a8"/>
        <w:contextualSpacing/>
        <w:rPr>
          <w:rtl/>
        </w:rPr>
      </w:pPr>
    </w:p>
    <w:p w14:paraId="1E7660BB" w14:textId="4C1A31CC" w:rsidR="00BD0D01" w:rsidRDefault="00FA54C4" w:rsidP="00FD1479">
      <w:pPr>
        <w:pStyle w:val="1"/>
        <w:contextualSpacing/>
        <w:rPr>
          <w:rtl/>
        </w:rPr>
      </w:pPr>
      <w:r>
        <w:rPr>
          <w:rFonts w:hint="cs"/>
          <w:rtl/>
        </w:rPr>
        <w:t>הלכות השופר וקולותיו</w:t>
      </w:r>
    </w:p>
    <w:p w14:paraId="56823379" w14:textId="77777777" w:rsidR="009E664C" w:rsidRDefault="009E664C" w:rsidP="009E664C">
      <w:pPr>
        <w:spacing w:line="360" w:lineRule="auto"/>
        <w:rPr>
          <w:rFonts w:ascii="David" w:hAnsi="David" w:cs="David"/>
          <w:rtl/>
        </w:rPr>
      </w:pPr>
    </w:p>
    <w:p w14:paraId="3895CE2D" w14:textId="77777777" w:rsidR="00FA54C4" w:rsidRDefault="00FA54C4" w:rsidP="00FA54C4">
      <w:pPr>
        <w:pStyle w:val="2"/>
        <w:rPr>
          <w:rtl/>
        </w:rPr>
      </w:pPr>
      <w:r w:rsidRPr="00036618">
        <w:rPr>
          <w:rFonts w:hint="cs"/>
          <w:rtl/>
        </w:rPr>
        <w:t>מאפייניו החומריים של השופר</w:t>
      </w:r>
    </w:p>
    <w:p w14:paraId="5A8EF5DD" w14:textId="44F1502F" w:rsidR="00FA54C4" w:rsidRPr="00FA54C4" w:rsidRDefault="00FA54C4" w:rsidP="00FA54C4">
      <w:pPr>
        <w:rPr>
          <w:b/>
          <w:bCs/>
          <w:rtl/>
        </w:rPr>
      </w:pPr>
      <w:r w:rsidRPr="00FA54C4">
        <w:rPr>
          <w:rFonts w:hint="cs"/>
          <w:b/>
          <w:bCs/>
          <w:rtl/>
        </w:rPr>
        <w:t>נבובי קרניים וקרני האיילים</w:t>
      </w:r>
      <w:r w:rsidRPr="00FA54C4">
        <w:rPr>
          <w:b/>
          <w:bCs/>
          <w:rtl/>
        </w:rPr>
        <w:tab/>
      </w:r>
    </w:p>
    <w:p w14:paraId="397B1838" w14:textId="6AB15D70" w:rsidR="00FA54C4" w:rsidRDefault="00FA54C4" w:rsidP="00FA54C4">
      <w:pPr>
        <w:rPr>
          <w:rtl/>
        </w:rPr>
      </w:pPr>
      <w:r>
        <w:rPr>
          <w:rFonts w:hint="cs"/>
          <w:rtl/>
        </w:rPr>
        <w:t xml:space="preserve">כפי שציינו לעיל, התורה איננה קובעת באופן מפורש כי על האדם לתקוע בשופר בראש השנה. במקום זאת, התורה קובעת כי על יום זה להיות </w:t>
      </w:r>
      <w:r w:rsidR="00595704">
        <w:rPr>
          <w:rtl/>
        </w:rPr>
        <w:t>'</w:t>
      </w:r>
      <w:proofErr w:type="spellStart"/>
      <w:r>
        <w:rPr>
          <w:rFonts w:hint="cs"/>
          <w:rtl/>
        </w:rPr>
        <w:t>זכרון</w:t>
      </w:r>
      <w:proofErr w:type="spellEnd"/>
      <w:r>
        <w:rPr>
          <w:rFonts w:hint="cs"/>
          <w:rtl/>
        </w:rPr>
        <w:t xml:space="preserve"> תרועה</w:t>
      </w:r>
      <w:r w:rsidR="00595704">
        <w:rPr>
          <w:rtl/>
        </w:rPr>
        <w:t>'</w:t>
      </w:r>
      <w:r>
        <w:rPr>
          <w:rFonts w:hint="cs"/>
          <w:rtl/>
        </w:rPr>
        <w:t xml:space="preserve"> (ויקרא </w:t>
      </w:r>
      <w:proofErr w:type="spellStart"/>
      <w:r>
        <w:rPr>
          <w:rFonts w:hint="cs"/>
          <w:rtl/>
        </w:rPr>
        <w:t>כג</w:t>
      </w:r>
      <w:proofErr w:type="spellEnd"/>
      <w:r>
        <w:rPr>
          <w:rFonts w:hint="cs"/>
          <w:rtl/>
        </w:rPr>
        <w:t xml:space="preserve">, כד) או </w:t>
      </w:r>
      <w:r w:rsidR="00595704">
        <w:rPr>
          <w:rtl/>
        </w:rPr>
        <w:t>'</w:t>
      </w:r>
      <w:r>
        <w:rPr>
          <w:rFonts w:hint="cs"/>
          <w:rtl/>
        </w:rPr>
        <w:t>יום תרועה</w:t>
      </w:r>
      <w:r w:rsidR="00595704">
        <w:rPr>
          <w:rtl/>
        </w:rPr>
        <w:t>'</w:t>
      </w:r>
      <w:r>
        <w:rPr>
          <w:rFonts w:hint="cs"/>
          <w:rtl/>
        </w:rPr>
        <w:t xml:space="preserve"> (במדבר </w:t>
      </w:r>
      <w:proofErr w:type="spellStart"/>
      <w:r>
        <w:rPr>
          <w:rFonts w:hint="cs"/>
          <w:rtl/>
        </w:rPr>
        <w:t>כט</w:t>
      </w:r>
      <w:proofErr w:type="spellEnd"/>
      <w:r>
        <w:rPr>
          <w:rFonts w:hint="cs"/>
          <w:rtl/>
        </w:rPr>
        <w:t xml:space="preserve"> א). למעשה, הגמרא לומדת את החובה לתקוע בשופר, כמו גם את סוגי הקולות ומספרם הנדרש, מן השופר שתקעו בו ביום הכיפורים של שנת היובל (ראש השנה </w:t>
      </w:r>
      <w:proofErr w:type="spellStart"/>
      <w:r>
        <w:rPr>
          <w:rFonts w:hint="cs"/>
          <w:rtl/>
        </w:rPr>
        <w:t>כג</w:t>
      </w:r>
      <w:proofErr w:type="spellEnd"/>
      <w:r>
        <w:rPr>
          <w:rFonts w:hint="cs"/>
          <w:rtl/>
        </w:rPr>
        <w:t xml:space="preserve"> ע</w:t>
      </w:r>
      <w:r w:rsidR="00A028FF">
        <w:rPr>
          <w:rtl/>
        </w:rPr>
        <w:t>"</w:t>
      </w:r>
      <w:r>
        <w:rPr>
          <w:rFonts w:hint="cs"/>
          <w:rtl/>
        </w:rPr>
        <w:t xml:space="preserve">א). בנוגע לראש השנה, נאמר בתורה, </w:t>
      </w:r>
      <w:r w:rsidR="00595704">
        <w:rPr>
          <w:rtl/>
        </w:rPr>
        <w:t>'</w:t>
      </w:r>
      <w:r>
        <w:rPr>
          <w:rFonts w:hint="cs"/>
          <w:rtl/>
        </w:rPr>
        <w:t>ובחודש השביעי באחד לחודש... יום תרועה יהיה לכם</w:t>
      </w:r>
      <w:r w:rsidR="00595704">
        <w:rPr>
          <w:rtl/>
        </w:rPr>
        <w:t>'</w:t>
      </w:r>
      <w:r>
        <w:rPr>
          <w:rFonts w:hint="cs"/>
          <w:rtl/>
        </w:rPr>
        <w:t xml:space="preserve"> (במדבר </w:t>
      </w:r>
      <w:proofErr w:type="spellStart"/>
      <w:r>
        <w:rPr>
          <w:rFonts w:hint="cs"/>
          <w:rtl/>
        </w:rPr>
        <w:t>כט</w:t>
      </w:r>
      <w:proofErr w:type="spellEnd"/>
      <w:r>
        <w:rPr>
          <w:rFonts w:hint="cs"/>
          <w:rtl/>
        </w:rPr>
        <w:t xml:space="preserve">, א). הגמרא לומדת כי המונח </w:t>
      </w:r>
      <w:r w:rsidR="00595704">
        <w:rPr>
          <w:rtl/>
        </w:rPr>
        <w:t>'</w:t>
      </w:r>
      <w:r>
        <w:rPr>
          <w:rFonts w:hint="cs"/>
          <w:rtl/>
        </w:rPr>
        <w:t>תרועה</w:t>
      </w:r>
      <w:r w:rsidR="00595704">
        <w:rPr>
          <w:rtl/>
        </w:rPr>
        <w:t>'</w:t>
      </w:r>
      <w:r>
        <w:rPr>
          <w:rFonts w:hint="cs"/>
          <w:rtl/>
        </w:rPr>
        <w:t xml:space="preserve"> שבפסוק זה מתייחס לצליל שמופק על ידי שופר, כפי שנאמר בנוגע ליובל, </w:t>
      </w:r>
      <w:r w:rsidR="00595704">
        <w:rPr>
          <w:rtl/>
        </w:rPr>
        <w:t>'</w:t>
      </w:r>
      <w:r>
        <w:rPr>
          <w:rtl/>
        </w:rPr>
        <w:t xml:space="preserve">וְהַעֲבַרְתָּ שׁוֹפַר תְּרוּעָה בַּחֹדֶשׁ </w:t>
      </w:r>
      <w:proofErr w:type="spellStart"/>
      <w:r>
        <w:rPr>
          <w:rtl/>
        </w:rPr>
        <w:t>הַשְּׁבִעִי</w:t>
      </w:r>
      <w:proofErr w:type="spellEnd"/>
      <w:r>
        <w:rPr>
          <w:rFonts w:hint="cs"/>
          <w:rtl/>
        </w:rPr>
        <w:t xml:space="preserve"> </w:t>
      </w:r>
      <w:r>
        <w:rPr>
          <w:rtl/>
        </w:rPr>
        <w:t>בֶּעָשׂוֹר</w:t>
      </w:r>
      <w:r>
        <w:rPr>
          <w:rFonts w:hint="cs"/>
          <w:rtl/>
        </w:rPr>
        <w:t xml:space="preserve"> </w:t>
      </w:r>
      <w:r>
        <w:rPr>
          <w:rtl/>
        </w:rPr>
        <w:t>לַחֹדֶשׁ</w:t>
      </w:r>
      <w:r w:rsidR="00595704">
        <w:rPr>
          <w:rtl/>
        </w:rPr>
        <w:t>'</w:t>
      </w:r>
      <w:r>
        <w:rPr>
          <w:rFonts w:hint="cs"/>
          <w:rtl/>
        </w:rPr>
        <w:t xml:space="preserve"> (ויקרא כה, ט). בדומה לתרועה שבחודש השביעי של שנת היובל, הנעשית על ידי שופר, גם התרועה של החודש השביעי של כל שנה, בראש השנה, נוצרת בידי השופר. </w:t>
      </w:r>
    </w:p>
    <w:p w14:paraId="425CFCA0" w14:textId="657858C1" w:rsidR="00FA54C4" w:rsidRDefault="00FA54C4" w:rsidP="00FA54C4">
      <w:pPr>
        <w:rPr>
          <w:rtl/>
        </w:rPr>
      </w:pPr>
      <w:r>
        <w:rPr>
          <w:rFonts w:hint="cs"/>
          <w:rtl/>
        </w:rPr>
        <w:t>מהו שופר ומאיזה בעלי חיים ניתן לקחת אותו</w:t>
      </w:r>
      <w:r w:rsidR="00692955">
        <w:rPr>
          <w:rFonts w:hint="cs"/>
          <w:rtl/>
        </w:rPr>
        <w:t>?</w:t>
      </w:r>
      <w:r>
        <w:rPr>
          <w:rFonts w:hint="cs"/>
          <w:rtl/>
        </w:rPr>
        <w:t xml:space="preserve"> בכדי שנוכל לתת מענה לשאלות הללו, חשוב שנבין קודם כל את ההבדל שבין קרניים </w:t>
      </w:r>
      <w:proofErr w:type="spellStart"/>
      <w:r>
        <w:rPr>
          <w:rFonts w:hint="cs"/>
          <w:rtl/>
        </w:rPr>
        <w:t>אמתיים</w:t>
      </w:r>
      <w:proofErr w:type="spellEnd"/>
      <w:r>
        <w:rPr>
          <w:rFonts w:hint="cs"/>
          <w:rtl/>
        </w:rPr>
        <w:t xml:space="preserve"> לקרן האייל. קרן אמיתי היא למעשה נדן חלול, והיא עשויה </w:t>
      </w:r>
      <w:proofErr w:type="spellStart"/>
      <w:r>
        <w:rPr>
          <w:rFonts w:hint="cs"/>
          <w:rtl/>
        </w:rPr>
        <w:t>מ</w:t>
      </w:r>
      <w:r w:rsidR="00595704">
        <w:rPr>
          <w:rtl/>
        </w:rPr>
        <w:t>'</w:t>
      </w:r>
      <w:r>
        <w:rPr>
          <w:rFonts w:hint="cs"/>
          <w:rtl/>
        </w:rPr>
        <w:t>קראטין</w:t>
      </w:r>
      <w:proofErr w:type="spellEnd"/>
      <w:r w:rsidR="00595704">
        <w:rPr>
          <w:rtl/>
        </w:rPr>
        <w:t>'</w:t>
      </w:r>
      <w:r>
        <w:rPr>
          <w:rFonts w:hint="cs"/>
          <w:rtl/>
        </w:rPr>
        <w:t xml:space="preserve"> ומחלבונים נוספים אשר מכסים ליבה קטנה של עצם חיה. קרניים אלה מצויות לרוב על חיות ממשפחת ה</w:t>
      </w:r>
      <w:r w:rsidR="00595704">
        <w:rPr>
          <w:rtl/>
        </w:rPr>
        <w:t>'</w:t>
      </w:r>
      <w:r>
        <w:rPr>
          <w:rFonts w:hint="cs"/>
          <w:rtl/>
        </w:rPr>
        <w:t>פריים</w:t>
      </w:r>
      <w:r w:rsidR="00595704">
        <w:rPr>
          <w:rtl/>
        </w:rPr>
        <w:t>'</w:t>
      </w:r>
      <w:r>
        <w:rPr>
          <w:rFonts w:hint="cs"/>
          <w:rtl/>
        </w:rPr>
        <w:t xml:space="preserve">, אשר כוללת בין השאר בקר, כבשים, עזים ואנטילופות. הקרניים מתחילות לצמוח מיד לאחר הלידה, והן ממשיכות לגדול במהלך שנות חייה של החיה. קרן האייל, לעומת זאת, הינה גרמית </w:t>
      </w:r>
      <w:r w:rsidR="00A028FF">
        <w:rPr>
          <w:rFonts w:hint="cs"/>
          <w:rtl/>
        </w:rPr>
        <w:t>-</w:t>
      </w:r>
      <w:r>
        <w:rPr>
          <w:rFonts w:hint="cs"/>
          <w:rtl/>
        </w:rPr>
        <w:t xml:space="preserve"> עשויה מגידול מוצק ולא חלול של הראש. היא מצויה רק אצל זכרים ונושרת כל שנה לאחר עונת ההזדווגות. קרניים אלו הינן גדולות ומורכבות, והן מצויות לרוב על ראשי האיילים</w:t>
      </w:r>
      <w:r w:rsidRPr="00CC7887">
        <w:rPr>
          <w:rFonts w:hint="cs"/>
          <w:rtl/>
        </w:rPr>
        <w:t>.</w:t>
      </w:r>
    </w:p>
    <w:p w14:paraId="04546FA1" w14:textId="6126874F" w:rsidR="00FA54C4" w:rsidRDefault="00FA54C4" w:rsidP="00FA54C4">
      <w:pPr>
        <w:rPr>
          <w:rtl/>
        </w:rPr>
      </w:pPr>
      <w:r>
        <w:rPr>
          <w:rFonts w:hint="cs"/>
          <w:rtl/>
        </w:rPr>
        <w:t>באופן תאורטי, קרנות האיילים יכולות להיות חלולות ואמנם ניתן יהיה להשתמש בהן ככלי, אך בכל זאת קרניים אלו לא יוכלו לשמש כשופר. הרמב</w:t>
      </w:r>
      <w:r w:rsidR="00A028FF">
        <w:rPr>
          <w:rtl/>
        </w:rPr>
        <w:t>"</w:t>
      </w:r>
      <w:r>
        <w:rPr>
          <w:rFonts w:hint="cs"/>
          <w:rtl/>
        </w:rPr>
        <w:t xml:space="preserve">ן (ראש השנה </w:t>
      </w:r>
      <w:proofErr w:type="spellStart"/>
      <w:r>
        <w:rPr>
          <w:rFonts w:hint="cs"/>
          <w:rtl/>
        </w:rPr>
        <w:t>כו</w:t>
      </w:r>
      <w:proofErr w:type="spellEnd"/>
      <w:r>
        <w:rPr>
          <w:rFonts w:hint="cs"/>
          <w:rtl/>
        </w:rPr>
        <w:t xml:space="preserve"> ע</w:t>
      </w:r>
      <w:r w:rsidR="00A028FF">
        <w:rPr>
          <w:rtl/>
        </w:rPr>
        <w:t>"</w:t>
      </w:r>
      <w:r>
        <w:rPr>
          <w:rFonts w:hint="cs"/>
          <w:rtl/>
        </w:rPr>
        <w:t xml:space="preserve">א) מסביר כי המילה </w:t>
      </w:r>
      <w:r w:rsidR="00595704">
        <w:rPr>
          <w:rtl/>
        </w:rPr>
        <w:t>'</w:t>
      </w:r>
      <w:r>
        <w:rPr>
          <w:rFonts w:hint="cs"/>
          <w:rtl/>
        </w:rPr>
        <w:t>שופר</w:t>
      </w:r>
      <w:r w:rsidR="00595704">
        <w:rPr>
          <w:rtl/>
        </w:rPr>
        <w:t>'</w:t>
      </w:r>
      <w:r>
        <w:rPr>
          <w:rFonts w:hint="cs"/>
          <w:rtl/>
        </w:rPr>
        <w:t xml:space="preserve"> מתייחסת לקרן חלולה ולא לעצם, ולכן קרן האיילים נפסלת מטבעה. הרמב</w:t>
      </w:r>
      <w:r w:rsidR="00A028FF">
        <w:rPr>
          <w:rtl/>
        </w:rPr>
        <w:t>"</w:t>
      </w:r>
      <w:r>
        <w:rPr>
          <w:rFonts w:hint="cs"/>
          <w:rtl/>
        </w:rPr>
        <w:t xml:space="preserve">ן מציין גם כי בעוד שקרן האיילים פסולה מכיוון שהיא פשוט איננה קרן, ישנן קרניים אחרות שהגמרא פוסלת מסיבות אחרות, כפי שנראה בהמשך. </w:t>
      </w:r>
    </w:p>
    <w:p w14:paraId="364B1D60" w14:textId="77777777" w:rsidR="00FA54C4" w:rsidRDefault="00FA54C4" w:rsidP="00FA54C4">
      <w:pPr>
        <w:spacing w:line="360" w:lineRule="auto"/>
        <w:rPr>
          <w:rFonts w:ascii="David" w:hAnsi="David" w:cs="David"/>
          <w:rtl/>
        </w:rPr>
      </w:pPr>
    </w:p>
    <w:p w14:paraId="7AB2B3F4" w14:textId="5CF67E6F" w:rsidR="00FA54C4" w:rsidRPr="00FA54C4" w:rsidRDefault="00FA54C4" w:rsidP="00FA54C4">
      <w:pPr>
        <w:rPr>
          <w:b/>
          <w:bCs/>
          <w:rtl/>
        </w:rPr>
      </w:pPr>
      <w:r w:rsidRPr="00FA54C4">
        <w:rPr>
          <w:rFonts w:hint="cs"/>
          <w:b/>
          <w:bCs/>
          <w:rtl/>
        </w:rPr>
        <w:t>אילו קרניים כשרות</w:t>
      </w:r>
      <w:r w:rsidR="00692955">
        <w:rPr>
          <w:rFonts w:hint="cs"/>
          <w:b/>
          <w:bCs/>
          <w:rtl/>
        </w:rPr>
        <w:t>?</w:t>
      </w:r>
      <w:r w:rsidRPr="00FA54C4">
        <w:rPr>
          <w:rFonts w:hint="cs"/>
          <w:b/>
          <w:bCs/>
          <w:rtl/>
        </w:rPr>
        <w:t xml:space="preserve"> </w:t>
      </w:r>
    </w:p>
    <w:p w14:paraId="34AE8DCE" w14:textId="77777777" w:rsidR="00FA54C4" w:rsidRDefault="00FA54C4" w:rsidP="00FA54C4">
      <w:pPr>
        <w:rPr>
          <w:rtl/>
        </w:rPr>
      </w:pPr>
      <w:r>
        <w:rPr>
          <w:rFonts w:hint="cs"/>
          <w:rtl/>
        </w:rPr>
        <w:t xml:space="preserve">המשנה אומרת: </w:t>
      </w:r>
    </w:p>
    <w:p w14:paraId="2782DC8C" w14:textId="77777777" w:rsidR="00FA54C4" w:rsidRDefault="00FA54C4" w:rsidP="00FA54C4">
      <w:pPr>
        <w:pStyle w:val="a9"/>
        <w:rPr>
          <w:rtl/>
        </w:rPr>
      </w:pPr>
      <w:r>
        <w:rPr>
          <w:rtl/>
        </w:rPr>
        <w:t xml:space="preserve">כל השופרות </w:t>
      </w:r>
      <w:proofErr w:type="spellStart"/>
      <w:r>
        <w:rPr>
          <w:rtl/>
        </w:rPr>
        <w:t>כשרין</w:t>
      </w:r>
      <w:proofErr w:type="spellEnd"/>
      <w:r>
        <w:rPr>
          <w:rtl/>
        </w:rPr>
        <w:t xml:space="preserve"> חוץ משל פרה</w:t>
      </w:r>
      <w:r w:rsidRPr="000C28E1">
        <w:rPr>
          <w:rtl/>
        </w:rPr>
        <w:t xml:space="preserve"> מפני שהוא קרן.</w:t>
      </w:r>
      <w:r>
        <w:rPr>
          <w:rFonts w:hint="cs"/>
          <w:rtl/>
        </w:rPr>
        <w:t xml:space="preserve"> </w:t>
      </w:r>
      <w:r>
        <w:rPr>
          <w:rtl/>
        </w:rPr>
        <w:t>אמר רבי יוסי</w:t>
      </w:r>
      <w:r>
        <w:rPr>
          <w:rFonts w:hint="cs"/>
          <w:rtl/>
        </w:rPr>
        <w:t>:</w:t>
      </w:r>
      <w:r w:rsidRPr="000C28E1">
        <w:rPr>
          <w:rtl/>
        </w:rPr>
        <w:t xml:space="preserve"> והלא כל השופרות נקראו קרן</w:t>
      </w:r>
      <w:r>
        <w:rPr>
          <w:rFonts w:hint="cs"/>
          <w:rtl/>
        </w:rPr>
        <w:t xml:space="preserve">... (ראש השנה ג, ב). </w:t>
      </w:r>
    </w:p>
    <w:p w14:paraId="6253AFFD" w14:textId="5AC623ED" w:rsidR="00FA54C4" w:rsidRDefault="00FA54C4" w:rsidP="00FA54C4">
      <w:pPr>
        <w:rPr>
          <w:rtl/>
        </w:rPr>
      </w:pPr>
      <w:r>
        <w:rPr>
          <w:rFonts w:hint="cs"/>
          <w:rtl/>
        </w:rPr>
        <w:t>נראה שמשנה זו מציגה שתי דעות. ר</w:t>
      </w:r>
      <w:r w:rsidR="00595704">
        <w:rPr>
          <w:rtl/>
        </w:rPr>
        <w:t>'</w:t>
      </w:r>
      <w:r>
        <w:rPr>
          <w:rFonts w:hint="cs"/>
          <w:rtl/>
        </w:rPr>
        <w:t xml:space="preserve"> יוסי מתיר את השימוש בכל סוגי השופרות, ואילו חכמים (הדעה הראשונה) פוסלים את שופר הפרה. </w:t>
      </w:r>
    </w:p>
    <w:p w14:paraId="3F93618A" w14:textId="2018AD68" w:rsidR="00FA54C4" w:rsidRDefault="00FA54C4" w:rsidP="00FA54C4">
      <w:pPr>
        <w:rPr>
          <w:rtl/>
        </w:rPr>
      </w:pPr>
      <w:r>
        <w:rPr>
          <w:rFonts w:hint="cs"/>
          <w:rtl/>
        </w:rPr>
        <w:t>הגמרא מציעה מספר פירושים לעמדתם של חכמים. ראשית, הגמרא מעלה אפשרות כי חכמים מקבלים עקרונית את עמדתו של ר</w:t>
      </w:r>
      <w:r w:rsidR="00595704">
        <w:rPr>
          <w:rtl/>
        </w:rPr>
        <w:t>'</w:t>
      </w:r>
      <w:r>
        <w:rPr>
          <w:rFonts w:hint="cs"/>
          <w:rtl/>
        </w:rPr>
        <w:t xml:space="preserve"> יוסי, אלא שהם סוברים כי קרן הפרה שונה משאר הקרניים ולכן היא נפסלת; בניגוד למינים אחרים, שקרנותיהן קרויות גם </w:t>
      </w:r>
      <w:r w:rsidR="00595704">
        <w:rPr>
          <w:rtl/>
        </w:rPr>
        <w:t>'</w:t>
      </w:r>
      <w:r>
        <w:rPr>
          <w:rFonts w:hint="cs"/>
          <w:rtl/>
        </w:rPr>
        <w:t>קרן</w:t>
      </w:r>
      <w:r w:rsidR="00595704">
        <w:rPr>
          <w:rtl/>
        </w:rPr>
        <w:t>'</w:t>
      </w:r>
      <w:r>
        <w:rPr>
          <w:rFonts w:hint="cs"/>
          <w:rtl/>
        </w:rPr>
        <w:t xml:space="preserve"> וגם </w:t>
      </w:r>
      <w:r w:rsidR="00595704">
        <w:rPr>
          <w:rtl/>
        </w:rPr>
        <w:t>'</w:t>
      </w:r>
      <w:r>
        <w:rPr>
          <w:rFonts w:hint="cs"/>
          <w:rtl/>
        </w:rPr>
        <w:t>שופר</w:t>
      </w:r>
      <w:r w:rsidR="00595704">
        <w:rPr>
          <w:rtl/>
        </w:rPr>
        <w:t>'</w:t>
      </w:r>
      <w:r>
        <w:rPr>
          <w:rFonts w:hint="cs"/>
          <w:rtl/>
        </w:rPr>
        <w:t xml:space="preserve">, קרן הפרה קרויה רק </w:t>
      </w:r>
      <w:r w:rsidR="00595704">
        <w:rPr>
          <w:rtl/>
        </w:rPr>
        <w:t>'</w:t>
      </w:r>
      <w:r>
        <w:rPr>
          <w:rFonts w:hint="cs"/>
          <w:rtl/>
        </w:rPr>
        <w:t>קרן</w:t>
      </w:r>
      <w:r w:rsidR="00595704">
        <w:rPr>
          <w:rtl/>
        </w:rPr>
        <w:t>'</w:t>
      </w:r>
      <w:r>
        <w:rPr>
          <w:rFonts w:hint="cs"/>
          <w:rtl/>
        </w:rPr>
        <w:t xml:space="preserve"> ולא </w:t>
      </w:r>
      <w:r w:rsidR="00595704">
        <w:rPr>
          <w:rtl/>
        </w:rPr>
        <w:t>'</w:t>
      </w:r>
      <w:r>
        <w:rPr>
          <w:rFonts w:hint="cs"/>
          <w:rtl/>
        </w:rPr>
        <w:t>שופר</w:t>
      </w:r>
      <w:r w:rsidR="00595704">
        <w:rPr>
          <w:rtl/>
        </w:rPr>
        <w:t>'</w:t>
      </w:r>
      <w:r>
        <w:rPr>
          <w:rFonts w:hint="cs"/>
          <w:rtl/>
        </w:rPr>
        <w:t xml:space="preserve">. בהמשך </w:t>
      </w:r>
      <w:proofErr w:type="spellStart"/>
      <w:r>
        <w:rPr>
          <w:rFonts w:hint="cs"/>
          <w:rtl/>
        </w:rPr>
        <w:t>עולא</w:t>
      </w:r>
      <w:proofErr w:type="spellEnd"/>
      <w:r>
        <w:rPr>
          <w:rFonts w:hint="cs"/>
          <w:rtl/>
        </w:rPr>
        <w:t xml:space="preserve"> טוען כי מעבר לסיבה הלשונית, אין להשתמש בקרן הפרה משום שהיא מזכירה את חטא העגל. בצורה דומה, הכהן הגדול אינו רשאי להיכנס לקודש הקודשים ביום הכיפורים להתפלל על עם ישראל כשהוא לבוש בבגדי זהב, מכיוון ש</w:t>
      </w:r>
      <w:r w:rsidR="00595704">
        <w:rPr>
          <w:rtl/>
        </w:rPr>
        <w:t>'</w:t>
      </w:r>
      <w:r>
        <w:rPr>
          <w:rFonts w:hint="cs"/>
          <w:rtl/>
        </w:rPr>
        <w:t>אין קטגור נעשה סנגור</w:t>
      </w:r>
      <w:r w:rsidR="00595704">
        <w:rPr>
          <w:rtl/>
        </w:rPr>
        <w:t>'</w:t>
      </w:r>
      <w:r>
        <w:rPr>
          <w:rFonts w:hint="cs"/>
          <w:rtl/>
        </w:rPr>
        <w:t xml:space="preserve"> ותכשיטי הזהב </w:t>
      </w:r>
      <w:r w:rsidR="00595704">
        <w:rPr>
          <w:rtl/>
        </w:rPr>
        <w:t>'</w:t>
      </w:r>
      <w:r>
        <w:rPr>
          <w:rFonts w:hint="cs"/>
          <w:rtl/>
        </w:rPr>
        <w:t>מזכירים</w:t>
      </w:r>
      <w:r w:rsidR="00595704">
        <w:rPr>
          <w:rtl/>
        </w:rPr>
        <w:t>'</w:t>
      </w:r>
      <w:r>
        <w:rPr>
          <w:rFonts w:hint="cs"/>
          <w:rtl/>
        </w:rPr>
        <w:t xml:space="preserve"> לקב</w:t>
      </w:r>
      <w:r w:rsidR="00A028FF">
        <w:rPr>
          <w:rtl/>
        </w:rPr>
        <w:t>"</w:t>
      </w:r>
      <w:r>
        <w:rPr>
          <w:rFonts w:hint="cs"/>
          <w:rtl/>
        </w:rPr>
        <w:t xml:space="preserve">ה את חטא העגל, כביכול. מאותה סיבה, השופר, שבאופן סמלי הינו </w:t>
      </w:r>
      <w:r w:rsidR="00595704">
        <w:rPr>
          <w:rtl/>
        </w:rPr>
        <w:t>'</w:t>
      </w:r>
      <w:r>
        <w:rPr>
          <w:rFonts w:hint="cs"/>
          <w:rtl/>
        </w:rPr>
        <w:t>שליח הציבור</w:t>
      </w:r>
      <w:r w:rsidR="00595704">
        <w:rPr>
          <w:rtl/>
        </w:rPr>
        <w:t>'</w:t>
      </w:r>
      <w:r>
        <w:rPr>
          <w:rFonts w:hint="cs"/>
          <w:rtl/>
        </w:rPr>
        <w:t xml:space="preserve"> של הקהל לפני בית דין של מעלה, איננו יכול להיעשות מקרן של פרה (נעיר כי מהנחת היסוד העומדת בבסיס טענה זו, </w:t>
      </w:r>
      <w:r w:rsidRPr="00907CCB">
        <w:rPr>
          <w:rFonts w:hint="cs"/>
          <w:rtl/>
        </w:rPr>
        <w:t>עולה באופן ברור שהשופר משמש ככלי לבקשת מחילה).</w:t>
      </w:r>
      <w:r>
        <w:rPr>
          <w:rFonts w:hint="cs"/>
          <w:rtl/>
        </w:rPr>
        <w:t xml:space="preserve"> </w:t>
      </w:r>
      <w:proofErr w:type="spellStart"/>
      <w:r>
        <w:rPr>
          <w:rFonts w:hint="cs"/>
          <w:rtl/>
        </w:rPr>
        <w:t>אביי</w:t>
      </w:r>
      <w:proofErr w:type="spellEnd"/>
      <w:r>
        <w:rPr>
          <w:rFonts w:hint="cs"/>
          <w:rtl/>
        </w:rPr>
        <w:t xml:space="preserve"> מוסיף ומסביר שיש פגם בדרך הגידול של קרן זו; מטבעה של הפרה, גדלות לבסוף קרניים רבות על ראש הפרה, המשולבות אחת בתוך השנייה. בכל מקרה, מהגמרא עולה כי שתי הדעות המובאות במשנה מסכימות באופן עקרוני על כך שרוב השופרות בעולם כשרים, כאשר המחלוקת ביניהם הינה נקודתית ביחס לקרן של פרה. </w:t>
      </w:r>
    </w:p>
    <w:p w14:paraId="1411C2CD" w14:textId="77777777" w:rsidR="00FA54C4" w:rsidRDefault="00FA54C4" w:rsidP="00FA54C4">
      <w:pPr>
        <w:rPr>
          <w:rtl/>
        </w:rPr>
      </w:pPr>
      <w:r>
        <w:rPr>
          <w:rFonts w:hint="cs"/>
          <w:rtl/>
        </w:rPr>
        <w:t xml:space="preserve">אולם, המשנה הבאה, אשר דנה בקרניים השונות בהן נעשה שימוש בראש השנה בבית המקדש, בימי צום, וביום הכיפורים של שנת היובל, מלמדת: </w:t>
      </w:r>
    </w:p>
    <w:p w14:paraId="086AF9E2" w14:textId="672FB029" w:rsidR="00FA54C4" w:rsidRDefault="00FA54C4" w:rsidP="00FA54C4">
      <w:pPr>
        <w:pStyle w:val="a9"/>
        <w:rPr>
          <w:rtl/>
        </w:rPr>
      </w:pPr>
      <w:r w:rsidRPr="004140BD">
        <w:rPr>
          <w:rtl/>
        </w:rPr>
        <w:t>שופר של ראש השנה של יעל פשוט ופיו מצופה זהב</w:t>
      </w:r>
      <w:r>
        <w:rPr>
          <w:rFonts w:hint="cs"/>
          <w:rtl/>
        </w:rPr>
        <w:t xml:space="preserve">... </w:t>
      </w:r>
      <w:r w:rsidRPr="004140BD">
        <w:rPr>
          <w:rtl/>
        </w:rPr>
        <w:t>רבי יהודה אומר</w:t>
      </w:r>
      <w:r>
        <w:rPr>
          <w:rFonts w:hint="cs"/>
          <w:rtl/>
        </w:rPr>
        <w:t>:</w:t>
      </w:r>
      <w:r w:rsidRPr="004140BD">
        <w:rPr>
          <w:rtl/>
        </w:rPr>
        <w:t xml:space="preserve"> בראש השנה </w:t>
      </w:r>
      <w:r w:rsidRPr="004140BD">
        <w:rPr>
          <w:rFonts w:hint="cs"/>
          <w:rtl/>
        </w:rPr>
        <w:t>תוקעים</w:t>
      </w:r>
      <w:r w:rsidRPr="004140BD">
        <w:rPr>
          <w:rtl/>
        </w:rPr>
        <w:t xml:space="preserve"> בשל זכרים</w:t>
      </w:r>
      <w:r>
        <w:rPr>
          <w:rFonts w:hint="cs"/>
          <w:rtl/>
        </w:rPr>
        <w:t xml:space="preserve"> [ראם]. (ראש השנה ג, ג</w:t>
      </w:r>
      <w:r w:rsidR="00A028FF">
        <w:rPr>
          <w:rFonts w:hint="cs"/>
          <w:rtl/>
        </w:rPr>
        <w:t>-</w:t>
      </w:r>
      <w:r>
        <w:rPr>
          <w:rFonts w:hint="cs"/>
          <w:rtl/>
        </w:rPr>
        <w:t>ד)</w:t>
      </w:r>
    </w:p>
    <w:p w14:paraId="0B010A8D" w14:textId="7ECA5889" w:rsidR="00FA54C4" w:rsidRDefault="00FA54C4" w:rsidP="00FA54C4">
      <w:pPr>
        <w:rPr>
          <w:rtl/>
        </w:rPr>
      </w:pPr>
      <w:r>
        <w:rPr>
          <w:rFonts w:hint="cs"/>
          <w:rtl/>
        </w:rPr>
        <w:t>הגמרא מוסיפה כי רב לוי מסכים עם ר</w:t>
      </w:r>
      <w:r w:rsidR="00595704">
        <w:rPr>
          <w:rtl/>
        </w:rPr>
        <w:t>'</w:t>
      </w:r>
      <w:r>
        <w:rPr>
          <w:rFonts w:hint="cs"/>
          <w:rtl/>
        </w:rPr>
        <w:t xml:space="preserve"> יהודה </w:t>
      </w:r>
      <w:r w:rsidR="00A028FF">
        <w:rPr>
          <w:rFonts w:hint="cs"/>
          <w:rtl/>
        </w:rPr>
        <w:t>-</w:t>
      </w:r>
      <w:r>
        <w:rPr>
          <w:rFonts w:hint="cs"/>
          <w:rtl/>
        </w:rPr>
        <w:t xml:space="preserve"> </w:t>
      </w:r>
      <w:r w:rsidR="00595704">
        <w:rPr>
          <w:rtl/>
        </w:rPr>
        <w:t>'</w:t>
      </w:r>
      <w:r>
        <w:rPr>
          <w:rFonts w:hint="cs"/>
          <w:rtl/>
        </w:rPr>
        <w:t xml:space="preserve">מצוה של ראש השנה... </w:t>
      </w:r>
      <w:proofErr w:type="spellStart"/>
      <w:r>
        <w:rPr>
          <w:rFonts w:hint="cs"/>
          <w:rtl/>
        </w:rPr>
        <w:t>בכפופין</w:t>
      </w:r>
      <w:proofErr w:type="spellEnd"/>
      <w:r>
        <w:rPr>
          <w:rFonts w:hint="cs"/>
          <w:rtl/>
        </w:rPr>
        <w:t xml:space="preserve"> [שופר]</w:t>
      </w:r>
      <w:r w:rsidR="00595704">
        <w:rPr>
          <w:rtl/>
        </w:rPr>
        <w:t>'</w:t>
      </w:r>
      <w:r>
        <w:rPr>
          <w:rFonts w:hint="cs"/>
          <w:rtl/>
        </w:rPr>
        <w:t xml:space="preserve">. הגמרא ממשיכה ומבארת: </w:t>
      </w:r>
    </w:p>
    <w:p w14:paraId="41FE8695" w14:textId="53D947BA" w:rsidR="00FA54C4" w:rsidRDefault="00FA54C4" w:rsidP="00FA54C4">
      <w:pPr>
        <w:pStyle w:val="a9"/>
        <w:rPr>
          <w:rtl/>
        </w:rPr>
      </w:pPr>
      <w:r w:rsidRPr="004140BD">
        <w:rPr>
          <w:rtl/>
        </w:rPr>
        <w:t xml:space="preserve">במאי </w:t>
      </w:r>
      <w:proofErr w:type="spellStart"/>
      <w:r w:rsidRPr="004140BD">
        <w:rPr>
          <w:rtl/>
        </w:rPr>
        <w:t>קמיפלגי</w:t>
      </w:r>
      <w:proofErr w:type="spellEnd"/>
      <w:r w:rsidR="00692955">
        <w:rPr>
          <w:rFonts w:hint="cs"/>
          <w:rtl/>
        </w:rPr>
        <w:t>?</w:t>
      </w:r>
      <w:r w:rsidRPr="004140BD">
        <w:rPr>
          <w:rtl/>
        </w:rPr>
        <w:t xml:space="preserve"> מר </w:t>
      </w:r>
      <w:r>
        <w:rPr>
          <w:rFonts w:hint="cs"/>
          <w:rtl/>
        </w:rPr>
        <w:t>[ר</w:t>
      </w:r>
      <w:r w:rsidR="00595704">
        <w:rPr>
          <w:rtl/>
        </w:rPr>
        <w:t>'</w:t>
      </w:r>
      <w:r>
        <w:rPr>
          <w:rFonts w:hint="cs"/>
          <w:rtl/>
        </w:rPr>
        <w:t xml:space="preserve"> יהודה] </w:t>
      </w:r>
      <w:r w:rsidRPr="004140BD">
        <w:rPr>
          <w:rtl/>
        </w:rPr>
        <w:t>סבר</w:t>
      </w:r>
      <w:r>
        <w:rPr>
          <w:rFonts w:hint="cs"/>
          <w:rtl/>
        </w:rPr>
        <w:t>:</w:t>
      </w:r>
      <w:r w:rsidRPr="004140BD">
        <w:rPr>
          <w:rtl/>
        </w:rPr>
        <w:t xml:space="preserve"> בר</w:t>
      </w:r>
      <w:r w:rsidR="00A028FF">
        <w:rPr>
          <w:rtl/>
        </w:rPr>
        <w:t>"</w:t>
      </w:r>
      <w:r w:rsidRPr="004140BD">
        <w:rPr>
          <w:rtl/>
        </w:rPr>
        <w:t>ה</w:t>
      </w:r>
      <w:r>
        <w:rPr>
          <w:rFonts w:hint="cs"/>
          <w:rtl/>
        </w:rPr>
        <w:t>,</w:t>
      </w:r>
      <w:r w:rsidRPr="004140BD">
        <w:rPr>
          <w:rtl/>
        </w:rPr>
        <w:t xml:space="preserve"> כמה </w:t>
      </w:r>
      <w:proofErr w:type="spellStart"/>
      <w:r w:rsidRPr="004140BD">
        <w:rPr>
          <w:rtl/>
        </w:rPr>
        <w:t>דכייף</w:t>
      </w:r>
      <w:proofErr w:type="spellEnd"/>
      <w:r w:rsidRPr="004140BD">
        <w:rPr>
          <w:rtl/>
        </w:rPr>
        <w:t xml:space="preserve"> </w:t>
      </w:r>
      <w:proofErr w:type="spellStart"/>
      <w:r w:rsidRPr="004140BD">
        <w:rPr>
          <w:rtl/>
        </w:rPr>
        <w:t>איניש</w:t>
      </w:r>
      <w:proofErr w:type="spellEnd"/>
      <w:r w:rsidRPr="004140BD">
        <w:rPr>
          <w:rtl/>
        </w:rPr>
        <w:t xml:space="preserve"> </w:t>
      </w:r>
      <w:proofErr w:type="spellStart"/>
      <w:r w:rsidRPr="004140BD">
        <w:rPr>
          <w:rtl/>
        </w:rPr>
        <w:t>דעתיה</w:t>
      </w:r>
      <w:proofErr w:type="spellEnd"/>
      <w:r w:rsidRPr="004140BD">
        <w:rPr>
          <w:rtl/>
        </w:rPr>
        <w:t xml:space="preserve"> טפי מעלי</w:t>
      </w:r>
      <w:r>
        <w:rPr>
          <w:rFonts w:hint="cs"/>
          <w:rtl/>
        </w:rPr>
        <w:t>...</w:t>
      </w:r>
      <w:r w:rsidRPr="004140BD">
        <w:rPr>
          <w:rtl/>
        </w:rPr>
        <w:t xml:space="preserve"> ומר </w:t>
      </w:r>
      <w:r>
        <w:rPr>
          <w:rFonts w:hint="cs"/>
          <w:rtl/>
        </w:rPr>
        <w:t xml:space="preserve">[הדעה הראשונה] </w:t>
      </w:r>
      <w:r w:rsidRPr="004140BD">
        <w:rPr>
          <w:rtl/>
        </w:rPr>
        <w:t>סבר</w:t>
      </w:r>
      <w:r>
        <w:rPr>
          <w:rFonts w:hint="cs"/>
          <w:rtl/>
        </w:rPr>
        <w:t>:</w:t>
      </w:r>
      <w:r w:rsidRPr="004140BD">
        <w:rPr>
          <w:rtl/>
        </w:rPr>
        <w:t xml:space="preserve"> בראש השנה</w:t>
      </w:r>
      <w:r>
        <w:rPr>
          <w:rFonts w:hint="cs"/>
          <w:rtl/>
        </w:rPr>
        <w:t>,</w:t>
      </w:r>
      <w:r w:rsidRPr="004140BD">
        <w:rPr>
          <w:rtl/>
        </w:rPr>
        <w:t xml:space="preserve"> כמה </w:t>
      </w:r>
      <w:proofErr w:type="spellStart"/>
      <w:r w:rsidRPr="004140BD">
        <w:rPr>
          <w:rtl/>
        </w:rPr>
        <w:t>דפשיט</w:t>
      </w:r>
      <w:proofErr w:type="spellEnd"/>
      <w:r>
        <w:rPr>
          <w:rFonts w:hint="cs"/>
          <w:rtl/>
        </w:rPr>
        <w:t xml:space="preserve"> [ישר]</w:t>
      </w:r>
      <w:r w:rsidRPr="004140BD">
        <w:rPr>
          <w:rtl/>
        </w:rPr>
        <w:t xml:space="preserve"> </w:t>
      </w:r>
      <w:proofErr w:type="spellStart"/>
      <w:r w:rsidRPr="004140BD">
        <w:rPr>
          <w:rtl/>
        </w:rPr>
        <w:t>איניש</w:t>
      </w:r>
      <w:proofErr w:type="spellEnd"/>
      <w:r w:rsidRPr="004140BD">
        <w:rPr>
          <w:rtl/>
        </w:rPr>
        <w:t xml:space="preserve"> </w:t>
      </w:r>
      <w:proofErr w:type="spellStart"/>
      <w:r w:rsidRPr="004140BD">
        <w:rPr>
          <w:rtl/>
        </w:rPr>
        <w:t>דעתיה</w:t>
      </w:r>
      <w:proofErr w:type="spellEnd"/>
      <w:r w:rsidRPr="004140BD">
        <w:rPr>
          <w:rtl/>
        </w:rPr>
        <w:t xml:space="preserve"> טפי מעלי</w:t>
      </w:r>
      <w:r>
        <w:rPr>
          <w:rFonts w:hint="cs"/>
          <w:rtl/>
        </w:rPr>
        <w:t xml:space="preserve">.. (ראש השנה </w:t>
      </w:r>
      <w:proofErr w:type="spellStart"/>
      <w:r>
        <w:rPr>
          <w:rFonts w:hint="cs"/>
          <w:rtl/>
        </w:rPr>
        <w:t>כו</w:t>
      </w:r>
      <w:proofErr w:type="spellEnd"/>
      <w:r>
        <w:rPr>
          <w:rFonts w:hint="cs"/>
          <w:rtl/>
        </w:rPr>
        <w:t xml:space="preserve"> ע</w:t>
      </w:r>
      <w:r w:rsidR="00A028FF">
        <w:rPr>
          <w:rtl/>
        </w:rPr>
        <w:t>"</w:t>
      </w:r>
      <w:r>
        <w:rPr>
          <w:rFonts w:hint="cs"/>
          <w:rtl/>
        </w:rPr>
        <w:t>ב)</w:t>
      </w:r>
      <w:r w:rsidRPr="004140BD">
        <w:rPr>
          <w:rtl/>
        </w:rPr>
        <w:t xml:space="preserve"> </w:t>
      </w:r>
    </w:p>
    <w:p w14:paraId="5C7DE748" w14:textId="578698C2" w:rsidR="00FA54C4" w:rsidRDefault="00FA54C4" w:rsidP="00FA54C4">
      <w:pPr>
        <w:rPr>
          <w:rtl/>
        </w:rPr>
      </w:pPr>
      <w:r w:rsidRPr="002473DE">
        <w:rPr>
          <w:rFonts w:hint="cs"/>
          <w:rtl/>
        </w:rPr>
        <w:lastRenderedPageBreak/>
        <w:t>(מענ</w:t>
      </w:r>
      <w:r>
        <w:rPr>
          <w:rFonts w:hint="cs"/>
          <w:rtl/>
        </w:rPr>
        <w:t>י</w:t>
      </w:r>
      <w:r w:rsidRPr="002473DE">
        <w:rPr>
          <w:rFonts w:hint="cs"/>
          <w:rtl/>
        </w:rPr>
        <w:t xml:space="preserve">ין </w:t>
      </w:r>
      <w:r>
        <w:rPr>
          <w:rFonts w:hint="cs"/>
          <w:rtl/>
        </w:rPr>
        <w:t>לשים לב כי לטענת רש</w:t>
      </w:r>
      <w:r w:rsidR="00A028FF">
        <w:rPr>
          <w:rtl/>
        </w:rPr>
        <w:t>"</w:t>
      </w:r>
      <w:r>
        <w:rPr>
          <w:rFonts w:hint="cs"/>
          <w:rtl/>
        </w:rPr>
        <w:t xml:space="preserve">י הם נחלקים </w:t>
      </w:r>
      <w:r w:rsidRPr="002473DE">
        <w:rPr>
          <w:rFonts w:hint="cs"/>
          <w:rtl/>
        </w:rPr>
        <w:t xml:space="preserve">לגבי </w:t>
      </w:r>
      <w:r>
        <w:rPr>
          <w:rFonts w:hint="cs"/>
          <w:rtl/>
        </w:rPr>
        <w:t xml:space="preserve">דרך </w:t>
      </w:r>
      <w:r w:rsidRPr="002473DE">
        <w:rPr>
          <w:rFonts w:hint="cs"/>
          <w:rtl/>
        </w:rPr>
        <w:t xml:space="preserve">התפילה </w:t>
      </w:r>
      <w:r>
        <w:rPr>
          <w:rFonts w:hint="cs"/>
          <w:rtl/>
        </w:rPr>
        <w:t>בה ראוי להתפלל בראש</w:t>
      </w:r>
      <w:r w:rsidRPr="002473DE">
        <w:rPr>
          <w:rFonts w:hint="cs"/>
          <w:rtl/>
        </w:rPr>
        <w:t xml:space="preserve"> השנה</w:t>
      </w:r>
      <w:r>
        <w:rPr>
          <w:rFonts w:hint="cs"/>
          <w:rtl/>
        </w:rPr>
        <w:t xml:space="preserve"> </w:t>
      </w:r>
      <w:r w:rsidR="00A028FF">
        <w:rPr>
          <w:rFonts w:hint="cs"/>
          <w:rtl/>
        </w:rPr>
        <w:t>-</w:t>
      </w:r>
      <w:r w:rsidRPr="002473DE">
        <w:rPr>
          <w:rFonts w:hint="cs"/>
          <w:rtl/>
        </w:rPr>
        <w:t xml:space="preserve"> </w:t>
      </w:r>
      <w:r>
        <w:rPr>
          <w:rFonts w:hint="cs"/>
          <w:rtl/>
        </w:rPr>
        <w:t>ב</w:t>
      </w:r>
      <w:r w:rsidRPr="002473DE">
        <w:rPr>
          <w:rFonts w:hint="cs"/>
          <w:rtl/>
        </w:rPr>
        <w:t>גוף שפוף לפנים וראש רכון כלפי הקרקע, או</w:t>
      </w:r>
      <w:r>
        <w:rPr>
          <w:rFonts w:hint="cs"/>
          <w:rtl/>
        </w:rPr>
        <w:t xml:space="preserve"> עם</w:t>
      </w:r>
      <w:r w:rsidRPr="002473DE">
        <w:rPr>
          <w:rFonts w:hint="cs"/>
          <w:rtl/>
        </w:rPr>
        <w:t xml:space="preserve"> מבט למעלה כלפי השמים. </w:t>
      </w:r>
      <w:r>
        <w:rPr>
          <w:rFonts w:hint="cs"/>
          <w:rtl/>
        </w:rPr>
        <w:t xml:space="preserve">כפי שניתן להבחין, </w:t>
      </w:r>
      <w:r w:rsidRPr="002473DE">
        <w:rPr>
          <w:rFonts w:hint="cs"/>
          <w:rtl/>
        </w:rPr>
        <w:t>תפקיד השופר ככלי לתפילה עולה לדיון</w:t>
      </w:r>
      <w:r>
        <w:rPr>
          <w:rFonts w:hint="cs"/>
          <w:rtl/>
        </w:rPr>
        <w:t xml:space="preserve"> בפעם נוספת</w:t>
      </w:r>
      <w:r w:rsidRPr="002473DE">
        <w:rPr>
          <w:rFonts w:hint="cs"/>
          <w:rtl/>
        </w:rPr>
        <w:t xml:space="preserve">). </w:t>
      </w:r>
    </w:p>
    <w:p w14:paraId="651E973C" w14:textId="3D0C851F" w:rsidR="00FA54C4" w:rsidRDefault="00FA54C4" w:rsidP="000945E6">
      <w:pPr>
        <w:rPr>
          <w:rtl/>
        </w:rPr>
      </w:pPr>
      <w:r>
        <w:rPr>
          <w:rFonts w:hint="cs"/>
          <w:rtl/>
        </w:rPr>
        <w:t>ראשונים רבים מטילים ספק בנוגע ליחס בין המשנה הראשונה, שמתירה את השימוש בכל סוגי הקרניים (עם חריגה אפשרית בנוגע לקרן של פרה), ובין המשנה השנייה, אשר מציינת רק את הדיון בנוגע לקרן ישרה (של יעל) או כפופה</w:t>
      </w:r>
      <w:r w:rsidR="000945E6">
        <w:rPr>
          <w:rFonts w:hint="cs"/>
          <w:rtl/>
        </w:rPr>
        <w:t xml:space="preserve"> </w:t>
      </w:r>
      <w:r>
        <w:rPr>
          <w:rFonts w:hint="cs"/>
          <w:rtl/>
        </w:rPr>
        <w:t xml:space="preserve">(של ראם). בנוסף, בגמרא נוספת מובא: </w:t>
      </w:r>
    </w:p>
    <w:p w14:paraId="619CD015" w14:textId="3B1F904D" w:rsidR="00FA54C4" w:rsidRDefault="00FA54C4" w:rsidP="000945E6">
      <w:pPr>
        <w:pStyle w:val="a9"/>
        <w:rPr>
          <w:rtl/>
        </w:rPr>
      </w:pPr>
      <w:r w:rsidRPr="00362E25">
        <w:rPr>
          <w:rtl/>
        </w:rPr>
        <w:t>אמר רבי אבהו</w:t>
      </w:r>
      <w:r>
        <w:rPr>
          <w:rFonts w:hint="cs"/>
          <w:rtl/>
        </w:rPr>
        <w:t xml:space="preserve">: </w:t>
      </w:r>
      <w:r w:rsidRPr="00362E25">
        <w:rPr>
          <w:rtl/>
        </w:rPr>
        <w:t xml:space="preserve">למה </w:t>
      </w:r>
      <w:proofErr w:type="spellStart"/>
      <w:r w:rsidRPr="00362E25">
        <w:rPr>
          <w:rtl/>
        </w:rPr>
        <w:t>תוקעין</w:t>
      </w:r>
      <w:proofErr w:type="spellEnd"/>
      <w:r w:rsidRPr="00362E25">
        <w:rPr>
          <w:rtl/>
        </w:rPr>
        <w:t xml:space="preserve"> בשופר של איל</w:t>
      </w:r>
      <w:r w:rsidR="00692955">
        <w:rPr>
          <w:rFonts w:hint="cs"/>
          <w:rtl/>
        </w:rPr>
        <w:t>?</w:t>
      </w:r>
      <w:r w:rsidRPr="00362E25">
        <w:rPr>
          <w:rtl/>
        </w:rPr>
        <w:t xml:space="preserve"> אמר הקדוש ברוך הוא</w:t>
      </w:r>
      <w:r>
        <w:rPr>
          <w:rFonts w:hint="cs"/>
          <w:rtl/>
        </w:rPr>
        <w:t>:</w:t>
      </w:r>
      <w:r w:rsidRPr="00362E25">
        <w:rPr>
          <w:rtl/>
        </w:rPr>
        <w:t xml:space="preserve"> תקעו לפני בשופר של איל כדי שאזכור לכם עקידת יצחק בן אברהם</w:t>
      </w:r>
      <w:r>
        <w:rPr>
          <w:rFonts w:hint="cs"/>
          <w:rtl/>
        </w:rPr>
        <w:t>,</w:t>
      </w:r>
      <w:r w:rsidRPr="00362E25">
        <w:rPr>
          <w:rtl/>
        </w:rPr>
        <w:t xml:space="preserve"> ומעלה אני עליכם כאילו עקדתם עצמכם לפני</w:t>
      </w:r>
      <w:r>
        <w:rPr>
          <w:rFonts w:hint="cs"/>
          <w:rtl/>
        </w:rPr>
        <w:t xml:space="preserve">. (ראש השנה, </w:t>
      </w:r>
      <w:proofErr w:type="spellStart"/>
      <w:r>
        <w:rPr>
          <w:rFonts w:hint="cs"/>
          <w:rtl/>
        </w:rPr>
        <w:t>טז</w:t>
      </w:r>
      <w:proofErr w:type="spellEnd"/>
      <w:r>
        <w:rPr>
          <w:rFonts w:hint="cs"/>
          <w:rtl/>
        </w:rPr>
        <w:t xml:space="preserve"> ע</w:t>
      </w:r>
      <w:r w:rsidR="00A028FF">
        <w:rPr>
          <w:rtl/>
        </w:rPr>
        <w:t>"</w:t>
      </w:r>
      <w:r>
        <w:rPr>
          <w:rFonts w:hint="cs"/>
          <w:rtl/>
        </w:rPr>
        <w:t>א)</w:t>
      </w:r>
    </w:p>
    <w:p w14:paraId="57E7960F" w14:textId="3AEEC2F1" w:rsidR="00FA54C4" w:rsidRDefault="00FA54C4" w:rsidP="000945E6">
      <w:pPr>
        <w:rPr>
          <w:rtl/>
        </w:rPr>
      </w:pPr>
      <w:r w:rsidRPr="00314BED">
        <w:rPr>
          <w:rFonts w:hint="cs"/>
          <w:rtl/>
        </w:rPr>
        <w:t xml:space="preserve">האם אפשר להבין מקטע זה כי קיימת </w:t>
      </w:r>
      <w:r w:rsidRPr="00314BED">
        <w:rPr>
          <w:rFonts w:hint="eastAsia"/>
          <w:rtl/>
        </w:rPr>
        <w:t>אפשרות</w:t>
      </w:r>
      <w:r w:rsidRPr="00314BED">
        <w:rPr>
          <w:rtl/>
        </w:rPr>
        <w:t xml:space="preserve"> </w:t>
      </w:r>
      <w:r w:rsidRPr="00314BED">
        <w:rPr>
          <w:rFonts w:hint="eastAsia"/>
          <w:rtl/>
        </w:rPr>
        <w:t>להשתמש</w:t>
      </w:r>
      <w:r w:rsidRPr="00314BED">
        <w:rPr>
          <w:rtl/>
        </w:rPr>
        <w:t xml:space="preserve"> </w:t>
      </w:r>
      <w:r w:rsidRPr="00314BED">
        <w:rPr>
          <w:rFonts w:hint="eastAsia"/>
          <w:rtl/>
        </w:rPr>
        <w:t>בקרניים</w:t>
      </w:r>
      <w:r w:rsidRPr="00314BED">
        <w:rPr>
          <w:rtl/>
        </w:rPr>
        <w:t xml:space="preserve"> </w:t>
      </w:r>
      <w:r w:rsidRPr="00314BED">
        <w:rPr>
          <w:rFonts w:hint="eastAsia"/>
          <w:rtl/>
        </w:rPr>
        <w:t>של</w:t>
      </w:r>
      <w:r w:rsidRPr="00314BED">
        <w:rPr>
          <w:rtl/>
        </w:rPr>
        <w:t xml:space="preserve"> </w:t>
      </w:r>
      <w:r w:rsidRPr="00314BED">
        <w:rPr>
          <w:rFonts w:hint="eastAsia"/>
          <w:rtl/>
        </w:rPr>
        <w:t>חיות</w:t>
      </w:r>
      <w:r w:rsidRPr="00314BED">
        <w:rPr>
          <w:rtl/>
        </w:rPr>
        <w:t xml:space="preserve"> </w:t>
      </w:r>
      <w:r w:rsidRPr="00314BED">
        <w:rPr>
          <w:rFonts w:hint="eastAsia"/>
          <w:rtl/>
        </w:rPr>
        <w:t>אחרות</w:t>
      </w:r>
      <w:r w:rsidRPr="00314BED">
        <w:rPr>
          <w:rFonts w:hint="cs"/>
          <w:rtl/>
        </w:rPr>
        <w:t xml:space="preserve">, כלומר </w:t>
      </w:r>
      <w:r w:rsidRPr="00314BED">
        <w:rPr>
          <w:rFonts w:hint="eastAsia"/>
          <w:rtl/>
        </w:rPr>
        <w:t>לאו</w:t>
      </w:r>
      <w:r w:rsidRPr="00314BED">
        <w:rPr>
          <w:rtl/>
        </w:rPr>
        <w:t xml:space="preserve"> </w:t>
      </w:r>
      <w:r w:rsidRPr="00314BED">
        <w:rPr>
          <w:rFonts w:hint="eastAsia"/>
          <w:rtl/>
        </w:rPr>
        <w:t>דווקא</w:t>
      </w:r>
      <w:r w:rsidRPr="00314BED">
        <w:rPr>
          <w:rtl/>
        </w:rPr>
        <w:t xml:space="preserve"> </w:t>
      </w:r>
      <w:r w:rsidRPr="00314BED">
        <w:rPr>
          <w:rFonts w:hint="cs"/>
          <w:rtl/>
        </w:rPr>
        <w:t>ב</w:t>
      </w:r>
      <w:r w:rsidRPr="00314BED">
        <w:rPr>
          <w:rFonts w:hint="eastAsia"/>
          <w:rtl/>
        </w:rPr>
        <w:t>קרן</w:t>
      </w:r>
      <w:r w:rsidRPr="00314BED">
        <w:rPr>
          <w:rtl/>
        </w:rPr>
        <w:t xml:space="preserve"> </w:t>
      </w:r>
      <w:r w:rsidRPr="00314BED">
        <w:rPr>
          <w:rFonts w:hint="eastAsia"/>
          <w:rtl/>
        </w:rPr>
        <w:t>של</w:t>
      </w:r>
      <w:r w:rsidRPr="00314BED">
        <w:rPr>
          <w:rtl/>
        </w:rPr>
        <w:t xml:space="preserve"> </w:t>
      </w:r>
      <w:r w:rsidRPr="00314BED">
        <w:rPr>
          <w:rFonts w:hint="eastAsia"/>
          <w:rtl/>
        </w:rPr>
        <w:t>איל</w:t>
      </w:r>
      <w:r w:rsidR="00692955">
        <w:rPr>
          <w:rtl/>
        </w:rPr>
        <w:t>?</w:t>
      </w:r>
      <w:r>
        <w:rPr>
          <w:rFonts w:hint="cs"/>
          <w:rtl/>
        </w:rPr>
        <w:t xml:space="preserve"> הרמב</w:t>
      </w:r>
      <w:r w:rsidR="00A028FF">
        <w:rPr>
          <w:rtl/>
        </w:rPr>
        <w:t>"</w:t>
      </w:r>
      <w:r>
        <w:rPr>
          <w:rFonts w:hint="cs"/>
          <w:rtl/>
        </w:rPr>
        <w:t xml:space="preserve">ם פוסק כי </w:t>
      </w:r>
      <w:r w:rsidRPr="00CB194E">
        <w:rPr>
          <w:rFonts w:hint="eastAsia"/>
          <w:rtl/>
        </w:rPr>
        <w:t>רק</w:t>
      </w:r>
      <w:r w:rsidRPr="00CB194E">
        <w:rPr>
          <w:rtl/>
        </w:rPr>
        <w:t xml:space="preserve"> </w:t>
      </w:r>
      <w:r>
        <w:rPr>
          <w:rFonts w:hint="cs"/>
          <w:rtl/>
        </w:rPr>
        <w:t>שופר של איל כשר לתקיעה בראש השנה (</w:t>
      </w:r>
      <w:r w:rsidRPr="00F702FC">
        <w:rPr>
          <w:rFonts w:hint="cs"/>
          <w:rtl/>
        </w:rPr>
        <w:t>הלכות שופר א, א)</w:t>
      </w:r>
      <w:r>
        <w:rPr>
          <w:rFonts w:hint="cs"/>
          <w:rtl/>
        </w:rPr>
        <w:t>. המפרשים על הרמב</w:t>
      </w:r>
      <w:r w:rsidR="00A028FF">
        <w:rPr>
          <w:rtl/>
        </w:rPr>
        <w:t>"</w:t>
      </w:r>
      <w:r>
        <w:rPr>
          <w:rFonts w:hint="cs"/>
          <w:rtl/>
        </w:rPr>
        <w:t xml:space="preserve">ם וראשונים נוספים מטילים ספק בעמדה זו, בפרט כיוון שאין שום דיון מפורש בגמרא בנוגע לשאלה זו. </w:t>
      </w:r>
    </w:p>
    <w:p w14:paraId="6A74B4E2" w14:textId="6E0A8B5E" w:rsidR="00FA54C4" w:rsidRDefault="00FA54C4" w:rsidP="000945E6">
      <w:pPr>
        <w:rPr>
          <w:rtl/>
        </w:rPr>
      </w:pPr>
      <w:r>
        <w:rPr>
          <w:rFonts w:hint="cs"/>
          <w:rtl/>
        </w:rPr>
        <w:t>למעשה, רוב הראשונים חולקים על דעתו של הרמב</w:t>
      </w:r>
      <w:r w:rsidR="00A028FF">
        <w:rPr>
          <w:rtl/>
        </w:rPr>
        <w:t>"</w:t>
      </w:r>
      <w:r>
        <w:rPr>
          <w:rFonts w:hint="cs"/>
          <w:rtl/>
        </w:rPr>
        <w:t xml:space="preserve">ם, והם סוברים שכל הקרניים (למעט קרן של פרה, לשיטת תנא קמא) הינן כשרות לתקיעת שופר בראש השנה </w:t>
      </w:r>
      <w:r w:rsidRPr="00D627A1">
        <w:rPr>
          <w:rFonts w:hint="cs"/>
          <w:rtl/>
        </w:rPr>
        <w:t>(ראה תוספות</w:t>
      </w:r>
      <w:r>
        <w:rPr>
          <w:rFonts w:hint="cs"/>
          <w:rtl/>
        </w:rPr>
        <w:t xml:space="preserve"> </w:t>
      </w:r>
      <w:r w:rsidRPr="00D627A1">
        <w:rPr>
          <w:rFonts w:hint="cs"/>
          <w:rtl/>
        </w:rPr>
        <w:t xml:space="preserve">ראש השנה </w:t>
      </w:r>
      <w:proofErr w:type="spellStart"/>
      <w:r w:rsidRPr="00D627A1">
        <w:rPr>
          <w:rFonts w:hint="cs"/>
          <w:rtl/>
        </w:rPr>
        <w:t>כו</w:t>
      </w:r>
      <w:proofErr w:type="spellEnd"/>
      <w:r>
        <w:rPr>
          <w:rFonts w:hint="cs"/>
          <w:rtl/>
        </w:rPr>
        <w:t xml:space="preserve"> ע</w:t>
      </w:r>
      <w:r w:rsidR="00A028FF">
        <w:rPr>
          <w:rtl/>
        </w:rPr>
        <w:t>"</w:t>
      </w:r>
      <w:r>
        <w:rPr>
          <w:rFonts w:hint="cs"/>
          <w:rtl/>
        </w:rPr>
        <w:t>ב</w:t>
      </w:r>
      <w:r w:rsidRPr="00D627A1">
        <w:rPr>
          <w:rFonts w:hint="cs"/>
          <w:rtl/>
        </w:rPr>
        <w:t xml:space="preserve"> ד</w:t>
      </w:r>
      <w:r w:rsidR="00A028FF">
        <w:rPr>
          <w:rtl/>
        </w:rPr>
        <w:t>"</w:t>
      </w:r>
      <w:r w:rsidRPr="00D627A1">
        <w:rPr>
          <w:rFonts w:hint="cs"/>
          <w:rtl/>
        </w:rPr>
        <w:t xml:space="preserve">ה של יעל; </w:t>
      </w:r>
      <w:proofErr w:type="spellStart"/>
      <w:r w:rsidRPr="00D627A1">
        <w:rPr>
          <w:rFonts w:hint="cs"/>
          <w:rtl/>
        </w:rPr>
        <w:t>רשב</w:t>
      </w:r>
      <w:r w:rsidR="00A028FF">
        <w:rPr>
          <w:rtl/>
        </w:rPr>
        <w:t>"</w:t>
      </w:r>
      <w:r w:rsidRPr="00D627A1">
        <w:rPr>
          <w:rFonts w:hint="cs"/>
          <w:rtl/>
        </w:rPr>
        <w:t>א</w:t>
      </w:r>
      <w:proofErr w:type="spellEnd"/>
      <w:r w:rsidRPr="00D627A1">
        <w:rPr>
          <w:rFonts w:hint="cs"/>
          <w:rtl/>
        </w:rPr>
        <w:t xml:space="preserve">; </w:t>
      </w:r>
      <w:proofErr w:type="spellStart"/>
      <w:r w:rsidRPr="00D627A1">
        <w:rPr>
          <w:rFonts w:hint="cs"/>
          <w:rtl/>
        </w:rPr>
        <w:t>ריטב</w:t>
      </w:r>
      <w:r w:rsidR="00A028FF">
        <w:rPr>
          <w:rtl/>
        </w:rPr>
        <w:t>"</w:t>
      </w:r>
      <w:r w:rsidRPr="00D627A1">
        <w:rPr>
          <w:rFonts w:hint="cs"/>
          <w:rtl/>
        </w:rPr>
        <w:t>א</w:t>
      </w:r>
      <w:proofErr w:type="spellEnd"/>
      <w:r w:rsidRPr="00D627A1">
        <w:rPr>
          <w:rFonts w:hint="cs"/>
          <w:rtl/>
        </w:rPr>
        <w:t xml:space="preserve">; </w:t>
      </w:r>
      <w:proofErr w:type="spellStart"/>
      <w:r w:rsidRPr="00D627A1">
        <w:rPr>
          <w:rFonts w:hint="cs"/>
          <w:rtl/>
        </w:rPr>
        <w:t>ר</w:t>
      </w:r>
      <w:r w:rsidR="00A028FF">
        <w:rPr>
          <w:rtl/>
        </w:rPr>
        <w:t>"</w:t>
      </w:r>
      <w:r w:rsidRPr="00D627A1">
        <w:rPr>
          <w:rFonts w:hint="cs"/>
          <w:rtl/>
        </w:rPr>
        <w:t>ן</w:t>
      </w:r>
      <w:proofErr w:type="spellEnd"/>
      <w:r w:rsidRPr="00D627A1">
        <w:rPr>
          <w:rFonts w:hint="cs"/>
          <w:rtl/>
        </w:rPr>
        <w:t xml:space="preserve">; </w:t>
      </w:r>
      <w:proofErr w:type="spellStart"/>
      <w:r w:rsidRPr="00D627A1">
        <w:rPr>
          <w:rFonts w:hint="cs"/>
          <w:rtl/>
        </w:rPr>
        <w:t>ראב</w:t>
      </w:r>
      <w:r w:rsidR="00A028FF">
        <w:rPr>
          <w:rtl/>
        </w:rPr>
        <w:t>"</w:t>
      </w:r>
      <w:r w:rsidRPr="00D627A1">
        <w:rPr>
          <w:rFonts w:hint="cs"/>
          <w:rtl/>
        </w:rPr>
        <w:t>ד</w:t>
      </w:r>
      <w:proofErr w:type="spellEnd"/>
      <w:r w:rsidRPr="00D627A1">
        <w:rPr>
          <w:rFonts w:hint="cs"/>
          <w:rtl/>
        </w:rPr>
        <w:t xml:space="preserve"> וכו</w:t>
      </w:r>
      <w:r w:rsidR="00595704">
        <w:rPr>
          <w:rtl/>
        </w:rPr>
        <w:t>'</w:t>
      </w:r>
      <w:r w:rsidRPr="00D627A1">
        <w:rPr>
          <w:rFonts w:hint="cs"/>
          <w:rtl/>
        </w:rPr>
        <w:t>).</w:t>
      </w:r>
      <w:r>
        <w:rPr>
          <w:rFonts w:hint="cs"/>
          <w:rtl/>
        </w:rPr>
        <w:t xml:space="preserve"> לטענתם, המשנה השנייה דנה באיזו קרן </w:t>
      </w:r>
      <w:r w:rsidRPr="00CB194E">
        <w:rPr>
          <w:rFonts w:hint="eastAsia"/>
          <w:b/>
          <w:bCs/>
          <w:rtl/>
        </w:rPr>
        <w:t>עדיף</w:t>
      </w:r>
      <w:r>
        <w:rPr>
          <w:rFonts w:hint="cs"/>
          <w:rtl/>
        </w:rPr>
        <w:t xml:space="preserve"> להשתמש. ביחס למשנה זו, ראשונים אלו פוסקים כר</w:t>
      </w:r>
      <w:r w:rsidR="00595704">
        <w:rPr>
          <w:rtl/>
        </w:rPr>
        <w:t>'</w:t>
      </w:r>
      <w:r>
        <w:rPr>
          <w:rFonts w:hint="cs"/>
          <w:rtl/>
        </w:rPr>
        <w:t xml:space="preserve"> יהודה, ובהסתמך על פירושו של ר</w:t>
      </w:r>
      <w:r w:rsidR="00595704">
        <w:rPr>
          <w:rtl/>
        </w:rPr>
        <w:t>'</w:t>
      </w:r>
      <w:r>
        <w:rPr>
          <w:rFonts w:hint="cs"/>
          <w:rtl/>
        </w:rPr>
        <w:t xml:space="preserve"> אבהו הם מעדיפים את השימוש בקרן של איל. על פי ראשונים אלה, ישנן שלוש קטגוריות של קרניים: כאלו שפסולות, בין אם מטבע ברייתן (איילים) ובין אם ממינן (קרני הפרה, לפי תנא קמא במשנה הראשונה); קרניים אחרות, שבהן יהיה ניתן להשתמש בשעת הדחק; וקרני האיל, שהן העדיפות. </w:t>
      </w:r>
    </w:p>
    <w:p w14:paraId="1A4C3079" w14:textId="70855B35" w:rsidR="00FA54C4" w:rsidRDefault="00FA54C4" w:rsidP="000945E6">
      <w:pPr>
        <w:rPr>
          <w:rtl/>
        </w:rPr>
      </w:pPr>
      <w:r>
        <w:rPr>
          <w:rFonts w:hint="cs"/>
          <w:rtl/>
        </w:rPr>
        <w:t>מספר ראשונים שואלים האם קיימת עדיפות לשימוש בקרן של איל, כשיטתו של ר</w:t>
      </w:r>
      <w:r w:rsidR="00595704">
        <w:rPr>
          <w:rtl/>
        </w:rPr>
        <w:t>'</w:t>
      </w:r>
      <w:r>
        <w:rPr>
          <w:rFonts w:hint="cs"/>
          <w:rtl/>
        </w:rPr>
        <w:t xml:space="preserve"> אבהו, או שאין להבחין וכל קרן כפופה עדיפה, כדעתו של ר</w:t>
      </w:r>
      <w:r w:rsidR="00595704">
        <w:rPr>
          <w:rtl/>
        </w:rPr>
        <w:t>'</w:t>
      </w:r>
      <w:r>
        <w:rPr>
          <w:rFonts w:hint="cs"/>
          <w:rtl/>
        </w:rPr>
        <w:t xml:space="preserve"> יהודה. כך למשל </w:t>
      </w:r>
      <w:proofErr w:type="spellStart"/>
      <w:r>
        <w:rPr>
          <w:rFonts w:hint="cs"/>
          <w:rtl/>
        </w:rPr>
        <w:t>הר</w:t>
      </w:r>
      <w:r w:rsidR="00A028FF">
        <w:rPr>
          <w:rtl/>
        </w:rPr>
        <w:t>"</w:t>
      </w:r>
      <w:r>
        <w:rPr>
          <w:rFonts w:hint="cs"/>
          <w:rtl/>
        </w:rPr>
        <w:t>ן</w:t>
      </w:r>
      <w:proofErr w:type="spellEnd"/>
      <w:r>
        <w:rPr>
          <w:rFonts w:hint="cs"/>
          <w:rtl/>
        </w:rPr>
        <w:t xml:space="preserve"> מסביר כי ר</w:t>
      </w:r>
      <w:r w:rsidR="00595704">
        <w:rPr>
          <w:rtl/>
        </w:rPr>
        <w:t>'</w:t>
      </w:r>
      <w:r>
        <w:rPr>
          <w:rFonts w:hint="cs"/>
          <w:rtl/>
        </w:rPr>
        <w:t xml:space="preserve"> יהודה ותנא קמא אינם מתייחסים באופן עקרוני ליעל או איל, אלא הם מתכוונים לכל הקרניים הכפופות או הישרות (</w:t>
      </w:r>
      <w:proofErr w:type="spellStart"/>
      <w:r w:rsidRPr="00546E05">
        <w:rPr>
          <w:rFonts w:hint="cs"/>
          <w:rtl/>
        </w:rPr>
        <w:t>ר</w:t>
      </w:r>
      <w:r w:rsidR="00A028FF">
        <w:rPr>
          <w:rtl/>
        </w:rPr>
        <w:t>"</w:t>
      </w:r>
      <w:r w:rsidRPr="00546E05">
        <w:rPr>
          <w:rFonts w:hint="cs"/>
          <w:rtl/>
        </w:rPr>
        <w:t>ן</w:t>
      </w:r>
      <w:proofErr w:type="spellEnd"/>
      <w:r w:rsidRPr="00546E05">
        <w:rPr>
          <w:rFonts w:hint="cs"/>
          <w:rtl/>
        </w:rPr>
        <w:t xml:space="preserve"> ו</w:t>
      </w:r>
      <w:r>
        <w:rPr>
          <w:rFonts w:hint="cs"/>
          <w:rtl/>
        </w:rPr>
        <w:t xml:space="preserve"> ע</w:t>
      </w:r>
      <w:r w:rsidR="00A028FF">
        <w:rPr>
          <w:rtl/>
        </w:rPr>
        <w:t>"</w:t>
      </w:r>
      <w:r>
        <w:rPr>
          <w:rFonts w:hint="cs"/>
          <w:rtl/>
        </w:rPr>
        <w:t>ב</w:t>
      </w:r>
      <w:r w:rsidRPr="00546E05">
        <w:rPr>
          <w:rFonts w:hint="cs"/>
          <w:rtl/>
        </w:rPr>
        <w:t>).</w:t>
      </w:r>
      <w:r>
        <w:rPr>
          <w:rFonts w:hint="cs"/>
          <w:rtl/>
        </w:rPr>
        <w:t xml:space="preserve"> לעומתו, </w:t>
      </w:r>
      <w:r>
        <w:rPr>
          <w:rFonts w:hint="cs"/>
          <w:rtl/>
        </w:rPr>
        <w:t xml:space="preserve">המרדכי מציע כי בעוד שיש להעדיף את קרן האיל, בדיעבד (אם אין אפשרות אחרת), ניתן יהיה להשתמש בקרן של יעל או עז, כל עוד הקרן הינה כפופה </w:t>
      </w:r>
      <w:r w:rsidRPr="00546E05">
        <w:rPr>
          <w:rFonts w:hint="cs"/>
          <w:rtl/>
        </w:rPr>
        <w:t xml:space="preserve">(מרדכי </w:t>
      </w:r>
      <w:proofErr w:type="spellStart"/>
      <w:r w:rsidRPr="00546E05">
        <w:rPr>
          <w:rFonts w:hint="cs"/>
          <w:rtl/>
        </w:rPr>
        <w:t>תשיד</w:t>
      </w:r>
      <w:proofErr w:type="spellEnd"/>
      <w:r w:rsidRPr="00546E05">
        <w:rPr>
          <w:rFonts w:hint="cs"/>
          <w:rtl/>
        </w:rPr>
        <w:t>).</w:t>
      </w:r>
      <w:r>
        <w:rPr>
          <w:rFonts w:hint="cs"/>
          <w:rtl/>
        </w:rPr>
        <w:t xml:space="preserve"> במילים אחרות, למרות העובדה שהגמרא מתארת קרן של יעל כ</w:t>
      </w:r>
      <w:r w:rsidR="00595704">
        <w:rPr>
          <w:rtl/>
        </w:rPr>
        <w:t>'</w:t>
      </w:r>
      <w:r>
        <w:rPr>
          <w:rFonts w:hint="cs"/>
          <w:rtl/>
        </w:rPr>
        <w:t>פשוטה</w:t>
      </w:r>
      <w:r w:rsidR="00595704">
        <w:rPr>
          <w:rtl/>
        </w:rPr>
        <w:t>'</w:t>
      </w:r>
      <w:r>
        <w:rPr>
          <w:rFonts w:hint="cs"/>
          <w:rtl/>
        </w:rPr>
        <w:t xml:space="preserve"> </w:t>
      </w:r>
      <w:r>
        <w:rPr>
          <w:rtl/>
        </w:rPr>
        <w:t>–</w:t>
      </w:r>
      <w:r>
        <w:rPr>
          <w:rFonts w:hint="cs"/>
          <w:rtl/>
        </w:rPr>
        <w:t xml:space="preserve"> ישרה </w:t>
      </w:r>
      <w:r w:rsidR="00A028FF">
        <w:rPr>
          <w:rFonts w:hint="cs"/>
          <w:rtl/>
        </w:rPr>
        <w:t>-</w:t>
      </w:r>
      <w:r>
        <w:rPr>
          <w:rFonts w:hint="cs"/>
          <w:rtl/>
        </w:rPr>
        <w:t xml:space="preserve"> אם היא מעוקלת אפילו במשהו, היא מותרת לשימוש במקרה הצורך. </w:t>
      </w:r>
    </w:p>
    <w:p w14:paraId="77EC5AC9" w14:textId="0B930BC0" w:rsidR="00FA54C4" w:rsidRDefault="00FA54C4" w:rsidP="000945E6">
      <w:pPr>
        <w:rPr>
          <w:rtl/>
        </w:rPr>
      </w:pPr>
      <w:r>
        <w:rPr>
          <w:rFonts w:hint="cs"/>
          <w:rtl/>
        </w:rPr>
        <w:t xml:space="preserve">על מנת לנסר ולהכין את קצה השופר כפיה, נהוג כיום לחמם מעט את השופרות, ולכן הם הופכים למיושרים במידה מסוימת. אם כן, הם אינם בגדר של </w:t>
      </w:r>
      <w:r w:rsidR="00595704">
        <w:rPr>
          <w:rtl/>
        </w:rPr>
        <w:t>'</w:t>
      </w:r>
      <w:r>
        <w:rPr>
          <w:rFonts w:hint="cs"/>
          <w:rtl/>
        </w:rPr>
        <w:t>כפופים</w:t>
      </w:r>
      <w:r w:rsidR="00595704">
        <w:rPr>
          <w:rtl/>
        </w:rPr>
        <w:t>'</w:t>
      </w:r>
      <w:r>
        <w:rPr>
          <w:rFonts w:hint="cs"/>
          <w:rtl/>
        </w:rPr>
        <w:t xml:space="preserve"> לגמרי כפי שמתואר במשנה וצורתם שונה מהתיאור המופיע בה. בעקבות כך, הרב יוסף </w:t>
      </w:r>
      <w:proofErr w:type="spellStart"/>
      <w:r>
        <w:rPr>
          <w:rFonts w:hint="cs"/>
          <w:rtl/>
        </w:rPr>
        <w:t>קאפח</w:t>
      </w:r>
      <w:proofErr w:type="spellEnd"/>
      <w:r>
        <w:rPr>
          <w:rFonts w:hint="cs"/>
          <w:rtl/>
        </w:rPr>
        <w:t xml:space="preserve"> (1917</w:t>
      </w:r>
      <w:r w:rsidR="00A028FF">
        <w:rPr>
          <w:rFonts w:hint="cs"/>
          <w:rtl/>
        </w:rPr>
        <w:t>-</w:t>
      </w:r>
      <w:r>
        <w:rPr>
          <w:rFonts w:hint="cs"/>
          <w:rtl/>
        </w:rPr>
        <w:t xml:space="preserve">2000), תלמיד חכם גדול ופוסק הלכה תימני, מערער על כשרותם של שופרות אלו </w:t>
      </w:r>
      <w:r w:rsidRPr="001C1505">
        <w:rPr>
          <w:rFonts w:hint="cs"/>
          <w:rtl/>
        </w:rPr>
        <w:t>(</w:t>
      </w:r>
      <w:r w:rsidR="00595704">
        <w:rPr>
          <w:rtl/>
        </w:rPr>
        <w:t>'</w:t>
      </w:r>
      <w:r w:rsidRPr="001C1505">
        <w:rPr>
          <w:rFonts w:hint="cs"/>
          <w:rtl/>
        </w:rPr>
        <w:t>שופר של ראש השנה</w:t>
      </w:r>
      <w:r w:rsidR="00595704">
        <w:rPr>
          <w:rtl/>
        </w:rPr>
        <w:t>'</w:t>
      </w:r>
      <w:r w:rsidRPr="001C1505">
        <w:rPr>
          <w:rFonts w:hint="cs"/>
          <w:rtl/>
        </w:rPr>
        <w:t>, סיני סט).</w:t>
      </w:r>
      <w:r>
        <w:rPr>
          <w:rFonts w:hint="cs"/>
          <w:rtl/>
        </w:rPr>
        <w:t xml:space="preserve"> בהתאם לשיטתו, חלק מהתימנים ההולכים בעקבות פסיקתו משתמשים בקרני איל עם כיפוף מלא. אמנם, רוב הדעות נוהגים להתיר את השימוש בשופרות מיושרים למחצה אלו כיום. </w:t>
      </w:r>
    </w:p>
    <w:p w14:paraId="4163C023" w14:textId="77777777" w:rsidR="00FA54C4" w:rsidRDefault="00FA54C4" w:rsidP="000945E6">
      <w:pPr>
        <w:rPr>
          <w:rtl/>
        </w:rPr>
      </w:pPr>
      <w:r>
        <w:rPr>
          <w:rFonts w:hint="cs"/>
          <w:rtl/>
        </w:rPr>
        <w:t>השולחן ערוך מסכם:</w:t>
      </w:r>
    </w:p>
    <w:p w14:paraId="5E7E786D" w14:textId="2978D15E" w:rsidR="00FA54C4" w:rsidRDefault="00FA54C4" w:rsidP="000945E6">
      <w:pPr>
        <w:pStyle w:val="a9"/>
        <w:rPr>
          <w:rFonts w:ascii="David" w:hAnsi="David" w:cs="David"/>
          <w:rtl/>
        </w:rPr>
      </w:pPr>
      <w:r w:rsidRPr="00C42BF4">
        <w:rPr>
          <w:rtl/>
        </w:rPr>
        <w:t xml:space="preserve">שופר של ראש השנה מצוותו באיל וכפוף, ובדיעבד כל השופרות כשרים בין פשוטים בין כפופים. ומצווה בכפופים יותר </w:t>
      </w:r>
      <w:proofErr w:type="spellStart"/>
      <w:r w:rsidRPr="00C42BF4">
        <w:rPr>
          <w:rtl/>
        </w:rPr>
        <w:t>מבפשוטים</w:t>
      </w:r>
      <w:proofErr w:type="spellEnd"/>
      <w:r w:rsidRPr="00C42BF4">
        <w:rPr>
          <w:rtl/>
        </w:rPr>
        <w:t xml:space="preserve">. ושל פרה פסול בכל </w:t>
      </w:r>
      <w:proofErr w:type="spellStart"/>
      <w:r w:rsidRPr="00C42BF4">
        <w:rPr>
          <w:rtl/>
        </w:rPr>
        <w:t>גוונא</w:t>
      </w:r>
      <w:proofErr w:type="spellEnd"/>
      <w:r w:rsidRPr="00C42BF4">
        <w:rPr>
          <w:rtl/>
        </w:rPr>
        <w:t>. וכן קרני רוב החיות שה</w:t>
      </w:r>
      <w:r>
        <w:rPr>
          <w:rFonts w:hint="cs"/>
          <w:rtl/>
        </w:rPr>
        <w:t>ן</w:t>
      </w:r>
      <w:r w:rsidRPr="00C42BF4">
        <w:rPr>
          <w:rtl/>
        </w:rPr>
        <w:t xml:space="preserve"> עצם אחד</w:t>
      </w:r>
      <w:r>
        <w:rPr>
          <w:rFonts w:hint="cs"/>
          <w:rtl/>
        </w:rPr>
        <w:t xml:space="preserve">. </w:t>
      </w:r>
      <w:r w:rsidRPr="000945E6">
        <w:rPr>
          <w:rFonts w:hint="cs"/>
          <w:rtl/>
        </w:rPr>
        <w:t>(שולחן ערוך אורח חיים תקפו, א)</w:t>
      </w:r>
    </w:p>
    <w:p w14:paraId="34DED560" w14:textId="5C54E067" w:rsidR="00FA54C4" w:rsidRPr="00C77692" w:rsidRDefault="00FA54C4" w:rsidP="000945E6">
      <w:pPr>
        <w:rPr>
          <w:rtl/>
        </w:rPr>
      </w:pPr>
      <w:r>
        <w:rPr>
          <w:rFonts w:hint="cs"/>
          <w:rtl/>
        </w:rPr>
        <w:t xml:space="preserve">מלבד התימנים אשר הולכים בשיטתו של הרב </w:t>
      </w:r>
      <w:proofErr w:type="spellStart"/>
      <w:r>
        <w:rPr>
          <w:rFonts w:hint="cs"/>
          <w:rtl/>
        </w:rPr>
        <w:t>קאפח</w:t>
      </w:r>
      <w:proofErr w:type="spellEnd"/>
      <w:r>
        <w:rPr>
          <w:rFonts w:hint="cs"/>
          <w:rtl/>
        </w:rPr>
        <w:t xml:space="preserve"> ומשתמשים בקרני איל כפופות לחלוטין, רוב הקהילות התימניות משתמשות בקרן של </w:t>
      </w:r>
      <w:proofErr w:type="spellStart"/>
      <w:r>
        <w:rPr>
          <w:rFonts w:hint="cs"/>
          <w:rtl/>
        </w:rPr>
        <w:t>הקודו</w:t>
      </w:r>
      <w:proofErr w:type="spellEnd"/>
      <w:r>
        <w:rPr>
          <w:rFonts w:hint="cs"/>
          <w:rtl/>
        </w:rPr>
        <w:t xml:space="preserve"> הגדול, אשר נפוץ במזרח אפריקה ובדרומה. מנהג זה מפתיע במיוחד לאור ההקפדה העקרונית על שמירת פסקי ההלכה של הרמב</w:t>
      </w:r>
      <w:r w:rsidR="00A028FF">
        <w:rPr>
          <w:rtl/>
        </w:rPr>
        <w:t>"</w:t>
      </w:r>
      <w:r>
        <w:rPr>
          <w:rFonts w:hint="cs"/>
          <w:rtl/>
        </w:rPr>
        <w:t>ם, הקיימת בדרך כלל בקהילה התימנית. שהרי כפי שראינו, בעוד שרוב הראשונים מקבלים בדיעבד שימוש בשופרות כפופים אחרים, הרמב</w:t>
      </w:r>
      <w:r w:rsidR="00A028FF">
        <w:rPr>
          <w:rtl/>
        </w:rPr>
        <w:t>"</w:t>
      </w:r>
      <w:r>
        <w:rPr>
          <w:rFonts w:hint="cs"/>
          <w:rtl/>
        </w:rPr>
        <w:t>ם פוסל אותם בכל צורה שהיא! מנהג תימני נפוץ זה יצר דיון הלכתי רב.</w:t>
      </w:r>
      <w:r>
        <w:rPr>
          <w:rStyle w:val="a5"/>
          <w:rFonts w:ascii="David" w:hAnsi="David" w:cs="David"/>
          <w:rtl/>
        </w:rPr>
        <w:footnoteReference w:id="1"/>
      </w:r>
      <w:r>
        <w:rPr>
          <w:rFonts w:hint="cs"/>
          <w:rtl/>
        </w:rPr>
        <w:t xml:space="preserve"> </w:t>
      </w:r>
    </w:p>
    <w:p w14:paraId="63AC8D4E" w14:textId="79A3F247" w:rsidR="00FA54C4" w:rsidRPr="008A461F" w:rsidRDefault="00FA54C4" w:rsidP="000945E6">
      <w:r>
        <w:rPr>
          <w:rFonts w:hint="cs"/>
          <w:rtl/>
        </w:rPr>
        <w:t>ר</w:t>
      </w:r>
      <w:r w:rsidR="00595704">
        <w:rPr>
          <w:rtl/>
        </w:rPr>
        <w:t>'</w:t>
      </w:r>
      <w:r>
        <w:rPr>
          <w:rFonts w:hint="cs"/>
          <w:rtl/>
        </w:rPr>
        <w:t xml:space="preserve"> נתן </w:t>
      </w:r>
      <w:proofErr w:type="spellStart"/>
      <w:r>
        <w:rPr>
          <w:rFonts w:hint="cs"/>
          <w:rtl/>
        </w:rPr>
        <w:t>סליפקין</w:t>
      </w:r>
      <w:proofErr w:type="spellEnd"/>
      <w:r>
        <w:rPr>
          <w:rFonts w:hint="cs"/>
          <w:rtl/>
        </w:rPr>
        <w:t xml:space="preserve">, מחברם של מאמרים רבים ושל ספרים בזואולוגיה ויהדות, דן בשימוש בקרניים שמקורן בבעלי חיים אקזוטיים לתקיעת שופר. </w:t>
      </w:r>
    </w:p>
    <w:p w14:paraId="6DB5C379" w14:textId="77777777" w:rsidR="00FA54C4" w:rsidRPr="000945E6" w:rsidRDefault="00FA54C4" w:rsidP="00FA54C4">
      <w:pPr>
        <w:spacing w:line="360" w:lineRule="auto"/>
        <w:rPr>
          <w:rFonts w:ascii="David" w:hAnsi="David" w:cs="David"/>
          <w:b/>
          <w:bCs/>
          <w:rtl/>
        </w:rPr>
      </w:pPr>
    </w:p>
    <w:p w14:paraId="7118E680" w14:textId="77777777" w:rsidR="00FA54C4" w:rsidRDefault="00FA54C4" w:rsidP="000945E6">
      <w:pPr>
        <w:pStyle w:val="2"/>
        <w:rPr>
          <w:highlight w:val="cyan"/>
          <w:rtl/>
        </w:rPr>
      </w:pPr>
      <w:r w:rsidRPr="008A461F">
        <w:rPr>
          <w:rFonts w:hint="cs"/>
          <w:rtl/>
        </w:rPr>
        <w:t>תקיעות השופר</w:t>
      </w:r>
    </w:p>
    <w:p w14:paraId="634FABEB" w14:textId="08C160B2" w:rsidR="00FA54C4" w:rsidRPr="000945E6" w:rsidRDefault="00FA54C4" w:rsidP="000945E6">
      <w:pPr>
        <w:rPr>
          <w:b/>
          <w:bCs/>
          <w:rtl/>
        </w:rPr>
      </w:pPr>
      <w:r w:rsidRPr="000945E6">
        <w:rPr>
          <w:rFonts w:hint="cs"/>
          <w:b/>
          <w:bCs/>
          <w:rtl/>
        </w:rPr>
        <w:t>כמה צלילים צריך להשמיע</w:t>
      </w:r>
      <w:r w:rsidR="00692955">
        <w:rPr>
          <w:rFonts w:hint="cs"/>
          <w:b/>
          <w:bCs/>
          <w:rtl/>
        </w:rPr>
        <w:t>?</w:t>
      </w:r>
    </w:p>
    <w:p w14:paraId="0283341C" w14:textId="641712CC" w:rsidR="00FA54C4" w:rsidRDefault="00FA54C4" w:rsidP="000945E6">
      <w:pPr>
        <w:rPr>
          <w:rtl/>
        </w:rPr>
      </w:pPr>
      <w:r>
        <w:rPr>
          <w:rFonts w:hint="cs"/>
          <w:rtl/>
        </w:rPr>
        <w:lastRenderedPageBreak/>
        <w:t>בנוסף לעובדה שהתורה איננה קובעת בבירור כי על ה</w:t>
      </w:r>
      <w:r w:rsidR="00595704">
        <w:rPr>
          <w:rtl/>
        </w:rPr>
        <w:t>'</w:t>
      </w:r>
      <w:r>
        <w:rPr>
          <w:rFonts w:hint="cs"/>
          <w:rtl/>
        </w:rPr>
        <w:t>תרועה</w:t>
      </w:r>
      <w:r w:rsidR="00595704">
        <w:rPr>
          <w:rtl/>
        </w:rPr>
        <w:t>'</w:t>
      </w:r>
      <w:r>
        <w:rPr>
          <w:rFonts w:hint="cs"/>
          <w:rtl/>
        </w:rPr>
        <w:t xml:space="preserve"> להגיע מן השופר, היא גם איננה מפרשת באילו סוגי צלילים צריך לתקוע, ובכמה מהם. ראשית, הגמרא לומדת כי על כל קול היוצא מן השופר להיות מלווה בתחילתו וסופו על ידי </w:t>
      </w:r>
      <w:r w:rsidR="00595704">
        <w:rPr>
          <w:rtl/>
        </w:rPr>
        <w:t>'</w:t>
      </w:r>
      <w:r>
        <w:rPr>
          <w:rFonts w:hint="cs"/>
          <w:rtl/>
        </w:rPr>
        <w:t>תקיעה</w:t>
      </w:r>
      <w:r w:rsidR="00595704">
        <w:rPr>
          <w:rtl/>
        </w:rPr>
        <w:t>'</w:t>
      </w:r>
      <w:r>
        <w:rPr>
          <w:rFonts w:hint="cs"/>
          <w:rtl/>
        </w:rPr>
        <w:t xml:space="preserve"> (ראש השנה לג ע</w:t>
      </w:r>
      <w:r w:rsidR="00A028FF">
        <w:rPr>
          <w:rtl/>
        </w:rPr>
        <w:t>"</w:t>
      </w:r>
      <w:r>
        <w:rPr>
          <w:rFonts w:hint="cs"/>
          <w:rtl/>
        </w:rPr>
        <w:t xml:space="preserve">ב). הגמרא מניחה </w:t>
      </w:r>
      <w:proofErr w:type="spellStart"/>
      <w:r>
        <w:rPr>
          <w:rFonts w:hint="cs"/>
          <w:rtl/>
        </w:rPr>
        <w:t>שה</w:t>
      </w:r>
      <w:r w:rsidR="00595704">
        <w:rPr>
          <w:rtl/>
        </w:rPr>
        <w:t>'</w:t>
      </w:r>
      <w:r>
        <w:rPr>
          <w:rFonts w:hint="cs"/>
          <w:rtl/>
        </w:rPr>
        <w:t>תקיעה</w:t>
      </w:r>
      <w:proofErr w:type="spellEnd"/>
      <w:r w:rsidR="00595704">
        <w:rPr>
          <w:rtl/>
        </w:rPr>
        <w:t>'</w:t>
      </w:r>
      <w:r>
        <w:rPr>
          <w:rFonts w:hint="cs"/>
          <w:rtl/>
        </w:rPr>
        <w:t xml:space="preserve"> הינה חלקה ואחידה, ואילו ה</w:t>
      </w:r>
      <w:r w:rsidR="00595704">
        <w:rPr>
          <w:rtl/>
        </w:rPr>
        <w:t>'</w:t>
      </w:r>
      <w:r>
        <w:rPr>
          <w:rFonts w:hint="cs"/>
          <w:rtl/>
        </w:rPr>
        <w:t>תרועה</w:t>
      </w:r>
      <w:r w:rsidR="00595704">
        <w:rPr>
          <w:rtl/>
        </w:rPr>
        <w:t>'</w:t>
      </w:r>
      <w:r>
        <w:rPr>
          <w:rFonts w:hint="cs"/>
          <w:rtl/>
        </w:rPr>
        <w:t xml:space="preserve"> הינה קול שבור. בהמשך, הגמרא מציעה מספר אפשרויות שמהן ניתן יהיה ללמוד הוראות אלו. מקור אחד הינו </w:t>
      </w:r>
      <w:proofErr w:type="spellStart"/>
      <w:r>
        <w:rPr>
          <w:rFonts w:hint="cs"/>
          <w:rtl/>
        </w:rPr>
        <w:t>בויקרא</w:t>
      </w:r>
      <w:proofErr w:type="spellEnd"/>
      <w:r>
        <w:rPr>
          <w:rFonts w:hint="cs"/>
          <w:rtl/>
        </w:rPr>
        <w:t xml:space="preserve"> כה, ט, שם המונח </w:t>
      </w:r>
      <w:r w:rsidR="00595704">
        <w:rPr>
          <w:rtl/>
        </w:rPr>
        <w:t>'</w:t>
      </w:r>
      <w:r>
        <w:rPr>
          <w:rFonts w:hint="cs"/>
          <w:rtl/>
        </w:rPr>
        <w:t>העברה</w:t>
      </w:r>
      <w:r w:rsidR="00595704">
        <w:rPr>
          <w:rtl/>
        </w:rPr>
        <w:t>'</w:t>
      </w:r>
      <w:r>
        <w:rPr>
          <w:rFonts w:hint="cs"/>
          <w:rtl/>
        </w:rPr>
        <w:t xml:space="preserve"> מובא לפני ואחרי המילה </w:t>
      </w:r>
      <w:r w:rsidR="00595704">
        <w:rPr>
          <w:rtl/>
        </w:rPr>
        <w:t>'</w:t>
      </w:r>
      <w:r>
        <w:rPr>
          <w:rFonts w:hint="cs"/>
          <w:rtl/>
        </w:rPr>
        <w:t>תרועה</w:t>
      </w:r>
      <w:r w:rsidR="00595704">
        <w:rPr>
          <w:rtl/>
        </w:rPr>
        <w:t>'</w:t>
      </w:r>
      <w:r>
        <w:rPr>
          <w:rFonts w:hint="cs"/>
          <w:rtl/>
        </w:rPr>
        <w:t xml:space="preserve">. משמעותה של </w:t>
      </w:r>
      <w:r w:rsidR="00595704">
        <w:rPr>
          <w:rtl/>
        </w:rPr>
        <w:t>'</w:t>
      </w:r>
      <w:r>
        <w:rPr>
          <w:rFonts w:hint="cs"/>
          <w:rtl/>
        </w:rPr>
        <w:t>העברה</w:t>
      </w:r>
      <w:r w:rsidR="00595704">
        <w:rPr>
          <w:rtl/>
        </w:rPr>
        <w:t>'</w:t>
      </w:r>
      <w:r>
        <w:rPr>
          <w:rFonts w:hint="cs"/>
          <w:rtl/>
        </w:rPr>
        <w:t xml:space="preserve"> זו הינה קול פשוט, מישורי ושטוח שמתואר על ידי חז</w:t>
      </w:r>
      <w:r w:rsidR="00A028FF">
        <w:rPr>
          <w:rtl/>
        </w:rPr>
        <w:t>"</w:t>
      </w:r>
      <w:r>
        <w:rPr>
          <w:rFonts w:hint="cs"/>
          <w:rtl/>
        </w:rPr>
        <w:t>ל כ</w:t>
      </w:r>
      <w:r w:rsidR="00595704">
        <w:rPr>
          <w:rtl/>
        </w:rPr>
        <w:t>'</w:t>
      </w:r>
      <w:r>
        <w:rPr>
          <w:rFonts w:hint="cs"/>
          <w:rtl/>
        </w:rPr>
        <w:t>פשוטה</w:t>
      </w:r>
      <w:r w:rsidR="00595704">
        <w:rPr>
          <w:rtl/>
        </w:rPr>
        <w:t>'</w:t>
      </w:r>
      <w:r>
        <w:rPr>
          <w:rFonts w:hint="cs"/>
          <w:rtl/>
        </w:rPr>
        <w:t>. סדרה זו, פשוטה</w:t>
      </w:r>
      <w:r w:rsidR="00A028FF">
        <w:rPr>
          <w:rFonts w:hint="cs"/>
          <w:rtl/>
        </w:rPr>
        <w:t>-</w:t>
      </w:r>
      <w:r>
        <w:rPr>
          <w:rFonts w:hint="cs"/>
          <w:rtl/>
        </w:rPr>
        <w:t>תרועה</w:t>
      </w:r>
      <w:r w:rsidR="00A028FF">
        <w:rPr>
          <w:rFonts w:hint="cs"/>
          <w:rtl/>
        </w:rPr>
        <w:t>-</w:t>
      </w:r>
      <w:r>
        <w:rPr>
          <w:rFonts w:hint="cs"/>
          <w:rtl/>
        </w:rPr>
        <w:t>פשוטה, או תקיעה</w:t>
      </w:r>
      <w:r w:rsidR="00A028FF">
        <w:rPr>
          <w:rFonts w:hint="cs"/>
          <w:rtl/>
        </w:rPr>
        <w:t>-</w:t>
      </w:r>
      <w:r>
        <w:rPr>
          <w:rFonts w:hint="cs"/>
          <w:rtl/>
        </w:rPr>
        <w:t>תרועה</w:t>
      </w:r>
      <w:r w:rsidR="00A028FF">
        <w:rPr>
          <w:rFonts w:hint="cs"/>
          <w:rtl/>
        </w:rPr>
        <w:t>-</w:t>
      </w:r>
      <w:r>
        <w:rPr>
          <w:rFonts w:hint="cs"/>
          <w:rtl/>
        </w:rPr>
        <w:t xml:space="preserve">תקיעה, מוכרת בתור </w:t>
      </w:r>
      <w:r w:rsidR="00595704">
        <w:rPr>
          <w:rtl/>
        </w:rPr>
        <w:t>'</w:t>
      </w:r>
      <w:proofErr w:type="spellStart"/>
      <w:r>
        <w:rPr>
          <w:rFonts w:hint="cs"/>
          <w:rtl/>
        </w:rPr>
        <w:t>תר</w:t>
      </w:r>
      <w:r w:rsidR="00A028FF">
        <w:rPr>
          <w:rtl/>
        </w:rPr>
        <w:t>"</w:t>
      </w:r>
      <w:r>
        <w:rPr>
          <w:rFonts w:hint="cs"/>
          <w:rtl/>
        </w:rPr>
        <w:t>ת</w:t>
      </w:r>
      <w:proofErr w:type="spellEnd"/>
      <w:r w:rsidR="00595704">
        <w:rPr>
          <w:rtl/>
        </w:rPr>
        <w:t>'</w:t>
      </w:r>
      <w:r>
        <w:rPr>
          <w:rFonts w:hint="cs"/>
          <w:rtl/>
        </w:rPr>
        <w:t xml:space="preserve"> (או </w:t>
      </w:r>
      <w:proofErr w:type="spellStart"/>
      <w:r>
        <w:rPr>
          <w:rFonts w:hint="cs"/>
          <w:rtl/>
        </w:rPr>
        <w:t>קר</w:t>
      </w:r>
      <w:r w:rsidR="00A028FF">
        <w:rPr>
          <w:rtl/>
        </w:rPr>
        <w:t>"</w:t>
      </w:r>
      <w:r>
        <w:rPr>
          <w:rFonts w:hint="cs"/>
          <w:rtl/>
        </w:rPr>
        <w:t>ק</w:t>
      </w:r>
      <w:proofErr w:type="spellEnd"/>
      <w:r>
        <w:rPr>
          <w:rFonts w:hint="cs"/>
          <w:rtl/>
        </w:rPr>
        <w:t xml:space="preserve">, כפי שמופיע אצל מספר ראשונים). </w:t>
      </w:r>
    </w:p>
    <w:p w14:paraId="7E72D290" w14:textId="12B68960" w:rsidR="00FA54C4" w:rsidRDefault="00FA54C4" w:rsidP="000945E6">
      <w:pPr>
        <w:rPr>
          <w:rtl/>
        </w:rPr>
      </w:pPr>
      <w:r>
        <w:rPr>
          <w:rFonts w:hint="cs"/>
          <w:rtl/>
        </w:rPr>
        <w:t>כמה פעמים עלינו להשמיע את סדר ה</w:t>
      </w:r>
      <w:r w:rsidR="00A028FF">
        <w:rPr>
          <w:rFonts w:hint="cs"/>
          <w:rtl/>
        </w:rPr>
        <w:t>-</w:t>
      </w:r>
      <w:proofErr w:type="spellStart"/>
      <w:r>
        <w:rPr>
          <w:rFonts w:hint="cs"/>
          <w:rtl/>
        </w:rPr>
        <w:t>תר</w:t>
      </w:r>
      <w:r w:rsidR="00A028FF">
        <w:rPr>
          <w:rtl/>
        </w:rPr>
        <w:t>"</w:t>
      </w:r>
      <w:r>
        <w:rPr>
          <w:rFonts w:hint="cs"/>
          <w:rtl/>
        </w:rPr>
        <w:t>ת</w:t>
      </w:r>
      <w:proofErr w:type="spellEnd"/>
      <w:r>
        <w:rPr>
          <w:rFonts w:hint="cs"/>
          <w:rtl/>
        </w:rPr>
        <w:t xml:space="preserve"> בראש השנה</w:t>
      </w:r>
      <w:r w:rsidR="00692955">
        <w:rPr>
          <w:rFonts w:hint="cs"/>
          <w:rtl/>
        </w:rPr>
        <w:t>?</w:t>
      </w:r>
      <w:r>
        <w:rPr>
          <w:rFonts w:hint="cs"/>
          <w:rtl/>
        </w:rPr>
        <w:t xml:space="preserve"> הגמרא לומדת כי כיוון שהמילה </w:t>
      </w:r>
      <w:r w:rsidRPr="008747F2">
        <w:rPr>
          <w:rFonts w:hint="eastAsia"/>
          <w:b/>
          <w:bCs/>
          <w:rtl/>
        </w:rPr>
        <w:t>תרועה</w:t>
      </w:r>
      <w:r>
        <w:rPr>
          <w:rFonts w:hint="cs"/>
          <w:rtl/>
        </w:rPr>
        <w:t xml:space="preserve"> מופיעה שלוש פעמים בהקשר של ראש השנה ויובל, ובעקבות העובדה שבכל אחת מהפעמים ה</w:t>
      </w:r>
      <w:r w:rsidR="00595704">
        <w:rPr>
          <w:rtl/>
        </w:rPr>
        <w:t>'</w:t>
      </w:r>
      <w:r>
        <w:rPr>
          <w:rFonts w:hint="cs"/>
          <w:rtl/>
        </w:rPr>
        <w:t>תרועה</w:t>
      </w:r>
      <w:r w:rsidR="00595704">
        <w:rPr>
          <w:rtl/>
        </w:rPr>
        <w:t>'</w:t>
      </w:r>
      <w:r>
        <w:rPr>
          <w:rFonts w:hint="cs"/>
          <w:rtl/>
        </w:rPr>
        <w:t xml:space="preserve"> צריכה להיות מלווה בפתיחתה וסיומה </w:t>
      </w:r>
      <w:r w:rsidRPr="00E13838">
        <w:rPr>
          <w:rFonts w:hint="cs"/>
          <w:rtl/>
        </w:rPr>
        <w:t>ב</w:t>
      </w:r>
      <w:r w:rsidRPr="008747F2">
        <w:rPr>
          <w:rFonts w:hint="eastAsia"/>
          <w:b/>
          <w:bCs/>
          <w:rtl/>
        </w:rPr>
        <w:t>תקיעה</w:t>
      </w:r>
      <w:r>
        <w:rPr>
          <w:rFonts w:hint="cs"/>
          <w:rtl/>
        </w:rPr>
        <w:t xml:space="preserve">, יש לתקוע שלושה סטים של </w:t>
      </w:r>
      <w:proofErr w:type="spellStart"/>
      <w:r>
        <w:rPr>
          <w:rFonts w:hint="cs"/>
          <w:rtl/>
        </w:rPr>
        <w:t>תר</w:t>
      </w:r>
      <w:r w:rsidR="00A028FF">
        <w:rPr>
          <w:rtl/>
        </w:rPr>
        <w:t>"</w:t>
      </w:r>
      <w:r>
        <w:rPr>
          <w:rFonts w:hint="cs"/>
          <w:rtl/>
        </w:rPr>
        <w:t>ת</w:t>
      </w:r>
      <w:proofErr w:type="spellEnd"/>
      <w:r>
        <w:rPr>
          <w:rFonts w:hint="cs"/>
          <w:rtl/>
        </w:rPr>
        <w:t xml:space="preserve">, תשעה צלילים למעשה. האמוראים דנים בשאלה האם מדאורייתא חייבים לתקוע שני סטים של תרועה או שלושה, כאשר ההכרעה במחלוקת זו משליכה למעשה על מעמד תשעת הצלילים </w:t>
      </w:r>
      <w:r>
        <w:rPr>
          <w:rtl/>
        </w:rPr>
        <w:t>–</w:t>
      </w:r>
      <w:r>
        <w:rPr>
          <w:rFonts w:hint="cs"/>
          <w:rtl/>
        </w:rPr>
        <w:t xml:space="preserve"> האם כולם דאורייתא או שמא חלקם מדרבנן.</w:t>
      </w:r>
      <w:r w:rsidR="006415D1">
        <w:rPr>
          <w:rFonts w:hint="cs"/>
          <w:rtl/>
        </w:rPr>
        <w:t xml:space="preserve"> </w:t>
      </w:r>
      <w:r w:rsidR="006415D1">
        <w:rPr>
          <w:rtl/>
        </w:rPr>
        <w:tab/>
      </w:r>
      <w:r>
        <w:rPr>
          <w:rFonts w:hint="cs"/>
          <w:rtl/>
        </w:rPr>
        <w:t>הרמב</w:t>
      </w:r>
      <w:r w:rsidR="00A028FF">
        <w:rPr>
          <w:rtl/>
        </w:rPr>
        <w:t>"</w:t>
      </w:r>
      <w:r>
        <w:rPr>
          <w:rFonts w:hint="cs"/>
          <w:rtl/>
        </w:rPr>
        <w:t>ם (</w:t>
      </w:r>
      <w:r w:rsidRPr="006C305F">
        <w:rPr>
          <w:rFonts w:hint="cs"/>
          <w:rtl/>
        </w:rPr>
        <w:t>הלכות שופר ג,</w:t>
      </w:r>
      <w:r>
        <w:rPr>
          <w:rFonts w:hint="cs"/>
          <w:rtl/>
        </w:rPr>
        <w:t xml:space="preserve"> </w:t>
      </w:r>
      <w:r w:rsidRPr="006C305F">
        <w:rPr>
          <w:rFonts w:hint="cs"/>
          <w:rtl/>
        </w:rPr>
        <w:t>א</w:t>
      </w:r>
      <w:r>
        <w:rPr>
          <w:rFonts w:hint="cs"/>
          <w:rtl/>
        </w:rPr>
        <w:t>), הטור (</w:t>
      </w:r>
      <w:r w:rsidRPr="006C305F">
        <w:rPr>
          <w:rFonts w:hint="cs"/>
          <w:rtl/>
        </w:rPr>
        <w:t xml:space="preserve">אורח חיים </w:t>
      </w:r>
      <w:proofErr w:type="spellStart"/>
      <w:r w:rsidRPr="006C305F">
        <w:rPr>
          <w:rFonts w:hint="cs"/>
          <w:rtl/>
        </w:rPr>
        <w:t>תקצ</w:t>
      </w:r>
      <w:proofErr w:type="spellEnd"/>
      <w:r>
        <w:rPr>
          <w:rFonts w:hint="cs"/>
          <w:rtl/>
        </w:rPr>
        <w:t>), והשולחן ערוך (</w:t>
      </w:r>
      <w:r w:rsidRPr="006C305F">
        <w:rPr>
          <w:rFonts w:hint="cs"/>
          <w:rtl/>
        </w:rPr>
        <w:t xml:space="preserve">אורח חיים </w:t>
      </w:r>
      <w:proofErr w:type="spellStart"/>
      <w:r w:rsidRPr="006C305F">
        <w:rPr>
          <w:rFonts w:hint="cs"/>
          <w:rtl/>
        </w:rPr>
        <w:t>תקצ</w:t>
      </w:r>
      <w:proofErr w:type="spellEnd"/>
      <w:r w:rsidRPr="006C305F">
        <w:rPr>
          <w:rFonts w:hint="cs"/>
          <w:rtl/>
        </w:rPr>
        <w:t>, א</w:t>
      </w:r>
      <w:r>
        <w:rPr>
          <w:rFonts w:hint="cs"/>
          <w:rtl/>
        </w:rPr>
        <w:t xml:space="preserve">) פוסקים שאדם צריך לשמוע את כל תשע הצלילים מדאורייתא. </w:t>
      </w:r>
    </w:p>
    <w:p w14:paraId="1604C798" w14:textId="7A076DA6" w:rsidR="00FA54C4" w:rsidRDefault="00FA54C4" w:rsidP="000945E6">
      <w:pPr>
        <w:rPr>
          <w:rtl/>
        </w:rPr>
      </w:pPr>
      <w:r>
        <w:rPr>
          <w:rFonts w:hint="cs"/>
          <w:rtl/>
        </w:rPr>
        <w:t>בעוד שצליל ה</w:t>
      </w:r>
      <w:r w:rsidR="00595704">
        <w:rPr>
          <w:rtl/>
        </w:rPr>
        <w:t>'</w:t>
      </w:r>
      <w:r>
        <w:rPr>
          <w:rFonts w:hint="cs"/>
          <w:rtl/>
        </w:rPr>
        <w:t>תקיעה</w:t>
      </w:r>
      <w:r w:rsidR="00595704">
        <w:rPr>
          <w:rtl/>
        </w:rPr>
        <w:t>'</w:t>
      </w:r>
      <w:r>
        <w:rPr>
          <w:rFonts w:hint="cs"/>
          <w:rtl/>
        </w:rPr>
        <w:t xml:space="preserve"> ברור יחסית, בעצם היותו קול חלק ושטוח, הקול השבור של התרועה במידת מה איננו ברור. האם הכוונה לתקיעות בינוניות, רועדות, או כפי שאנחנו מכנים זאת כיום </w:t>
      </w:r>
      <w:r w:rsidR="00595704">
        <w:rPr>
          <w:rtl/>
        </w:rPr>
        <w:t>'</w:t>
      </w:r>
      <w:r>
        <w:rPr>
          <w:rFonts w:hint="cs"/>
          <w:rtl/>
        </w:rPr>
        <w:t>שברים</w:t>
      </w:r>
      <w:r w:rsidR="00595704">
        <w:rPr>
          <w:rtl/>
        </w:rPr>
        <w:t>'</w:t>
      </w:r>
      <w:r w:rsidR="00692955">
        <w:rPr>
          <w:rFonts w:hint="cs"/>
          <w:rtl/>
        </w:rPr>
        <w:t>?</w:t>
      </w:r>
      <w:r>
        <w:rPr>
          <w:rFonts w:hint="cs"/>
          <w:rtl/>
        </w:rPr>
        <w:t xml:space="preserve"> או שמא הכוונה לתקיעות קצרות מאוד, חותכות ונוקשות, אשר קרויות בימינו </w:t>
      </w:r>
      <w:r w:rsidR="00595704">
        <w:rPr>
          <w:rtl/>
        </w:rPr>
        <w:t>'</w:t>
      </w:r>
      <w:r>
        <w:rPr>
          <w:rFonts w:hint="cs"/>
          <w:rtl/>
        </w:rPr>
        <w:t>תרועה</w:t>
      </w:r>
      <w:r w:rsidR="00595704">
        <w:rPr>
          <w:rtl/>
        </w:rPr>
        <w:t>'</w:t>
      </w:r>
      <w:r w:rsidR="00692955">
        <w:rPr>
          <w:rFonts w:hint="cs"/>
          <w:rtl/>
        </w:rPr>
        <w:t>?</w:t>
      </w:r>
      <w:r>
        <w:rPr>
          <w:rFonts w:hint="cs"/>
          <w:rtl/>
        </w:rPr>
        <w:t xml:space="preserve"> ואולי בכלל מדובר על שילוב של שניהם</w:t>
      </w:r>
      <w:r w:rsidR="00692955">
        <w:rPr>
          <w:rFonts w:hint="cs"/>
          <w:rtl/>
        </w:rPr>
        <w:t>?</w:t>
      </w:r>
      <w:r>
        <w:rPr>
          <w:rFonts w:hint="cs"/>
          <w:rtl/>
        </w:rPr>
        <w:t xml:space="preserve"> הגמרא מספרת כי ר</w:t>
      </w:r>
      <w:r w:rsidR="00595704">
        <w:rPr>
          <w:rtl/>
        </w:rPr>
        <w:t>'</w:t>
      </w:r>
      <w:r>
        <w:rPr>
          <w:rFonts w:hint="cs"/>
          <w:rtl/>
        </w:rPr>
        <w:t xml:space="preserve"> אבהו התמודד עם שאלה זו ובעקבות כך פסק בקיסריה (כ</w:t>
      </w:r>
      <w:r w:rsidR="00A028FF">
        <w:rPr>
          <w:rFonts w:hint="cs"/>
          <w:rtl/>
        </w:rPr>
        <w:t xml:space="preserve">-300 </w:t>
      </w:r>
      <w:r>
        <w:rPr>
          <w:rFonts w:hint="cs"/>
          <w:rtl/>
        </w:rPr>
        <w:t>אחרי הספיר</w:t>
      </w:r>
      <w:r w:rsidR="00A028FF">
        <w:rPr>
          <w:rFonts w:hint="cs"/>
          <w:rtl/>
        </w:rPr>
        <w:t>ה)</w:t>
      </w:r>
      <w:r>
        <w:rPr>
          <w:rFonts w:hint="cs"/>
          <w:rtl/>
        </w:rPr>
        <w:t xml:space="preserve"> כי יש לתקוע בכל האופנים האפשריים (ראש השנה לד ע</w:t>
      </w:r>
      <w:r w:rsidR="00A028FF">
        <w:rPr>
          <w:rtl/>
        </w:rPr>
        <w:t>"</w:t>
      </w:r>
      <w:r>
        <w:rPr>
          <w:rFonts w:hint="cs"/>
          <w:rtl/>
        </w:rPr>
        <w:t>א). כיוון שתרועה בהתאם לפירושה המקראי מייצגת בכי אנושי, אשר יכול להתבטא בגניחות רועדות, יללות חותכות או שילוב של שניהם (אך לא בכיוון ההפוך</w:t>
      </w:r>
      <w:r w:rsidR="00A028FF">
        <w:rPr>
          <w:rFonts w:hint="cs"/>
          <w:rtl/>
        </w:rPr>
        <w:t xml:space="preserve"> -</w:t>
      </w:r>
      <w:r>
        <w:rPr>
          <w:rFonts w:hint="cs"/>
          <w:rtl/>
        </w:rPr>
        <w:t xml:space="preserve">יללות חותכות וגניחות רועדות), עלינו להשמיע את כל שלושת סוגי הצלילים הללו. וכך מסכם </w:t>
      </w:r>
      <w:proofErr w:type="spellStart"/>
      <w:r>
        <w:rPr>
          <w:rFonts w:hint="cs"/>
          <w:rtl/>
        </w:rPr>
        <w:t>הרי</w:t>
      </w:r>
      <w:r w:rsidR="00A028FF">
        <w:rPr>
          <w:rtl/>
        </w:rPr>
        <w:t>"</w:t>
      </w:r>
      <w:r>
        <w:rPr>
          <w:rFonts w:hint="cs"/>
          <w:rtl/>
        </w:rPr>
        <w:t>ף</w:t>
      </w:r>
      <w:proofErr w:type="spellEnd"/>
      <w:r>
        <w:rPr>
          <w:rFonts w:hint="cs"/>
          <w:rtl/>
        </w:rPr>
        <w:t xml:space="preserve">: </w:t>
      </w:r>
    </w:p>
    <w:p w14:paraId="5069BE33" w14:textId="22E59250" w:rsidR="00FA54C4" w:rsidRDefault="00FA54C4" w:rsidP="000945E6">
      <w:pPr>
        <w:pStyle w:val="a9"/>
        <w:rPr>
          <w:rtl/>
        </w:rPr>
      </w:pPr>
      <w:r w:rsidRPr="00225816">
        <w:rPr>
          <w:rtl/>
        </w:rPr>
        <w:t xml:space="preserve">נמצא עכשיו </w:t>
      </w:r>
      <w:proofErr w:type="spellStart"/>
      <w:r w:rsidRPr="00225816">
        <w:rPr>
          <w:rtl/>
        </w:rPr>
        <w:t>שתוקעין</w:t>
      </w:r>
      <w:proofErr w:type="spellEnd"/>
      <w:r w:rsidRPr="00225816">
        <w:rPr>
          <w:rtl/>
        </w:rPr>
        <w:t xml:space="preserve"> </w:t>
      </w:r>
      <w:proofErr w:type="spellStart"/>
      <w:r w:rsidRPr="00225816">
        <w:rPr>
          <w:rtl/>
        </w:rPr>
        <w:t>תשר</w:t>
      </w:r>
      <w:r w:rsidR="00A028FF">
        <w:rPr>
          <w:rtl/>
        </w:rPr>
        <w:t>"</w:t>
      </w:r>
      <w:r w:rsidRPr="00225816">
        <w:rPr>
          <w:rtl/>
        </w:rPr>
        <w:t>ת</w:t>
      </w:r>
      <w:proofErr w:type="spellEnd"/>
      <w:r w:rsidRPr="00225816">
        <w:rPr>
          <w:rtl/>
        </w:rPr>
        <w:t xml:space="preserve"> ג</w:t>
      </w:r>
      <w:r w:rsidR="00595704">
        <w:rPr>
          <w:rtl/>
        </w:rPr>
        <w:t>'</w:t>
      </w:r>
      <w:r w:rsidRPr="00225816">
        <w:rPr>
          <w:rtl/>
        </w:rPr>
        <w:t xml:space="preserve"> פעמים</w:t>
      </w:r>
      <w:r>
        <w:rPr>
          <w:rFonts w:hint="cs"/>
          <w:rtl/>
        </w:rPr>
        <w:t>,</w:t>
      </w:r>
      <w:r w:rsidRPr="00225816">
        <w:rPr>
          <w:rtl/>
        </w:rPr>
        <w:t xml:space="preserve"> </w:t>
      </w:r>
      <w:proofErr w:type="spellStart"/>
      <w:r w:rsidRPr="00225816">
        <w:rPr>
          <w:rtl/>
        </w:rPr>
        <w:t>ותוקעין</w:t>
      </w:r>
      <w:proofErr w:type="spellEnd"/>
      <w:r w:rsidRPr="00225816">
        <w:rPr>
          <w:rtl/>
        </w:rPr>
        <w:t xml:space="preserve"> </w:t>
      </w:r>
      <w:proofErr w:type="spellStart"/>
      <w:r w:rsidRPr="00225816">
        <w:rPr>
          <w:rtl/>
        </w:rPr>
        <w:t>תש</w:t>
      </w:r>
      <w:r w:rsidR="00A028FF">
        <w:rPr>
          <w:rtl/>
        </w:rPr>
        <w:t>"</w:t>
      </w:r>
      <w:r w:rsidRPr="00225816">
        <w:rPr>
          <w:rtl/>
        </w:rPr>
        <w:t>ת</w:t>
      </w:r>
      <w:proofErr w:type="spellEnd"/>
      <w:r w:rsidRPr="00225816">
        <w:rPr>
          <w:rtl/>
        </w:rPr>
        <w:t xml:space="preserve"> ג</w:t>
      </w:r>
      <w:r w:rsidR="00595704">
        <w:rPr>
          <w:rtl/>
        </w:rPr>
        <w:t>'</w:t>
      </w:r>
      <w:r w:rsidRPr="00225816">
        <w:rPr>
          <w:rtl/>
        </w:rPr>
        <w:t xml:space="preserve"> פעמים </w:t>
      </w:r>
      <w:proofErr w:type="spellStart"/>
      <w:r w:rsidRPr="00225816">
        <w:rPr>
          <w:rtl/>
        </w:rPr>
        <w:t>ותוקעין</w:t>
      </w:r>
      <w:proofErr w:type="spellEnd"/>
      <w:r w:rsidRPr="00225816">
        <w:rPr>
          <w:rtl/>
        </w:rPr>
        <w:t xml:space="preserve"> </w:t>
      </w:r>
      <w:proofErr w:type="spellStart"/>
      <w:r w:rsidRPr="00225816">
        <w:rPr>
          <w:rtl/>
        </w:rPr>
        <w:t>תר</w:t>
      </w:r>
      <w:r w:rsidR="00A028FF">
        <w:rPr>
          <w:rtl/>
        </w:rPr>
        <w:t>"</w:t>
      </w:r>
      <w:r w:rsidRPr="00225816">
        <w:rPr>
          <w:rtl/>
        </w:rPr>
        <w:t>ת</w:t>
      </w:r>
      <w:proofErr w:type="spellEnd"/>
      <w:r w:rsidRPr="00225816">
        <w:rPr>
          <w:rtl/>
        </w:rPr>
        <w:t xml:space="preserve"> ג</w:t>
      </w:r>
      <w:r w:rsidR="00595704">
        <w:rPr>
          <w:rtl/>
        </w:rPr>
        <w:t>'</w:t>
      </w:r>
      <w:r w:rsidRPr="00225816">
        <w:rPr>
          <w:rtl/>
        </w:rPr>
        <w:t xml:space="preserve"> פעמים</w:t>
      </w:r>
      <w:r w:rsidR="00A028FF">
        <w:rPr>
          <w:rFonts w:hint="cs"/>
          <w:rtl/>
        </w:rPr>
        <w:t>.</w:t>
      </w:r>
      <w:r>
        <w:rPr>
          <w:rFonts w:hint="cs"/>
          <w:rtl/>
        </w:rPr>
        <w:t xml:space="preserve"> </w:t>
      </w:r>
      <w:r w:rsidRPr="00225816">
        <w:rPr>
          <w:rFonts w:hint="cs"/>
          <w:rtl/>
        </w:rPr>
        <w:t>(רי</w:t>
      </w:r>
      <w:r w:rsidR="00A028FF">
        <w:rPr>
          <w:rtl/>
        </w:rPr>
        <w:t>"</w:t>
      </w:r>
      <w:r w:rsidRPr="00225816">
        <w:rPr>
          <w:rFonts w:hint="cs"/>
          <w:rtl/>
        </w:rPr>
        <w:t>ף י</w:t>
      </w:r>
      <w:r>
        <w:rPr>
          <w:rFonts w:hint="cs"/>
          <w:rtl/>
        </w:rPr>
        <w:t xml:space="preserve"> ע</w:t>
      </w:r>
      <w:r w:rsidR="00A028FF">
        <w:rPr>
          <w:rtl/>
        </w:rPr>
        <w:t>"</w:t>
      </w:r>
      <w:r>
        <w:rPr>
          <w:rFonts w:hint="cs"/>
          <w:rtl/>
        </w:rPr>
        <w:t>ב</w:t>
      </w:r>
      <w:r w:rsidRPr="00225816">
        <w:rPr>
          <w:rFonts w:hint="cs"/>
          <w:rtl/>
        </w:rPr>
        <w:t>)</w:t>
      </w:r>
    </w:p>
    <w:p w14:paraId="03B29C46" w14:textId="77777777" w:rsidR="00FA54C4" w:rsidRDefault="00FA54C4" w:rsidP="000945E6">
      <w:pPr>
        <w:rPr>
          <w:rtl/>
        </w:rPr>
      </w:pPr>
      <w:r>
        <w:rPr>
          <w:rFonts w:hint="cs"/>
          <w:rtl/>
        </w:rPr>
        <w:t xml:space="preserve">אם כך, שלושים הצלילים הללו הם אלו היוצרים את החובה הבסיסית של תקיעת שופר. כעת נתייחס לשלושים התקיעות שנעשות לפני מוסף, כמו גם </w:t>
      </w:r>
      <w:r>
        <w:rPr>
          <w:rFonts w:hint="cs"/>
          <w:rtl/>
        </w:rPr>
        <w:t xml:space="preserve">לתקיעות שנעשות במהלך תפילת מוסף ואחריה, אשר כוללות בסך הכל את מאה התקיעות הנהוגות כיום. </w:t>
      </w:r>
    </w:p>
    <w:p w14:paraId="7621D290" w14:textId="70C13517" w:rsidR="00FA54C4" w:rsidRPr="000945E6" w:rsidRDefault="00FA54C4" w:rsidP="000945E6">
      <w:pPr>
        <w:rPr>
          <w:b/>
          <w:bCs/>
          <w:rtl/>
        </w:rPr>
      </w:pPr>
      <w:r w:rsidRPr="000945E6">
        <w:rPr>
          <w:rFonts w:hint="cs"/>
          <w:b/>
          <w:bCs/>
          <w:rtl/>
        </w:rPr>
        <w:t>פסיקתו של ר</w:t>
      </w:r>
      <w:r w:rsidR="00595704">
        <w:rPr>
          <w:b/>
          <w:bCs/>
          <w:rtl/>
        </w:rPr>
        <w:t>'</w:t>
      </w:r>
      <w:r w:rsidRPr="000945E6">
        <w:rPr>
          <w:rFonts w:hint="cs"/>
          <w:b/>
          <w:bCs/>
          <w:rtl/>
        </w:rPr>
        <w:t xml:space="preserve"> אבהו: שלושים צלילים</w:t>
      </w:r>
    </w:p>
    <w:p w14:paraId="0A97D3CE" w14:textId="32B2E188" w:rsidR="00FA54C4" w:rsidRDefault="00FA54C4" w:rsidP="000945E6">
      <w:pPr>
        <w:rPr>
          <w:rtl/>
        </w:rPr>
      </w:pPr>
      <w:r>
        <w:rPr>
          <w:rFonts w:hint="cs"/>
          <w:rtl/>
        </w:rPr>
        <w:t>הראשונים דנים בשאלה האם פסיקתו של ר</w:t>
      </w:r>
      <w:r w:rsidR="00595704">
        <w:rPr>
          <w:rtl/>
        </w:rPr>
        <w:t>'</w:t>
      </w:r>
      <w:r>
        <w:rPr>
          <w:rFonts w:hint="cs"/>
          <w:rtl/>
        </w:rPr>
        <w:t xml:space="preserve"> אבהו לתקוע שלושים תקיעות אכן נחוצה. ר</w:t>
      </w:r>
      <w:r w:rsidR="00595704">
        <w:rPr>
          <w:rtl/>
        </w:rPr>
        <w:t>'</w:t>
      </w:r>
      <w:r>
        <w:rPr>
          <w:rFonts w:hint="cs"/>
          <w:rtl/>
        </w:rPr>
        <w:t xml:space="preserve"> האי גאון (</w:t>
      </w:r>
      <w:r w:rsidRPr="009A0FD6">
        <w:rPr>
          <w:rFonts w:hint="cs"/>
          <w:rtl/>
        </w:rPr>
        <w:t xml:space="preserve">ראה </w:t>
      </w:r>
      <w:proofErr w:type="spellStart"/>
      <w:r w:rsidRPr="009A0FD6">
        <w:rPr>
          <w:rFonts w:hint="cs"/>
          <w:rtl/>
        </w:rPr>
        <w:t>ריטב</w:t>
      </w:r>
      <w:r w:rsidR="00A028FF">
        <w:rPr>
          <w:rtl/>
        </w:rPr>
        <w:t>"</w:t>
      </w:r>
      <w:r w:rsidRPr="009A0FD6">
        <w:rPr>
          <w:rFonts w:hint="cs"/>
          <w:rtl/>
        </w:rPr>
        <w:t>א</w:t>
      </w:r>
      <w:proofErr w:type="spellEnd"/>
      <w:r w:rsidRPr="009A0FD6">
        <w:rPr>
          <w:rFonts w:hint="cs"/>
          <w:rtl/>
        </w:rPr>
        <w:t xml:space="preserve"> לד</w:t>
      </w:r>
      <w:r>
        <w:rPr>
          <w:rFonts w:hint="cs"/>
          <w:rtl/>
        </w:rPr>
        <w:t xml:space="preserve"> ע</w:t>
      </w:r>
      <w:r w:rsidR="00A028FF">
        <w:rPr>
          <w:rtl/>
        </w:rPr>
        <w:t>"</w:t>
      </w:r>
      <w:r>
        <w:rPr>
          <w:rFonts w:hint="cs"/>
          <w:rtl/>
        </w:rPr>
        <w:t>א</w:t>
      </w:r>
      <w:r w:rsidRPr="009A0FD6">
        <w:rPr>
          <w:rFonts w:hint="cs"/>
          <w:rtl/>
        </w:rPr>
        <w:t>)</w:t>
      </w:r>
      <w:r>
        <w:rPr>
          <w:rFonts w:hint="cs"/>
          <w:rtl/>
        </w:rPr>
        <w:t xml:space="preserve">, לדוגמא מעלה את הקושיה הבאה: </w:t>
      </w:r>
      <w:r w:rsidR="00595704">
        <w:rPr>
          <w:rtl/>
        </w:rPr>
        <w:t>'</w:t>
      </w:r>
      <w:r w:rsidRPr="00794585">
        <w:rPr>
          <w:rtl/>
        </w:rPr>
        <w:t>וכי קודם שבא ר׳ אבהו לא יצאו ישראל ידי תקיעת שופר</w:t>
      </w:r>
      <w:r w:rsidR="00692955">
        <w:rPr>
          <w:rFonts w:hint="cs"/>
          <w:rtl/>
        </w:rPr>
        <w:t>?</w:t>
      </w:r>
      <w:r w:rsidR="00595704">
        <w:rPr>
          <w:rtl/>
        </w:rPr>
        <w:t>'</w:t>
      </w:r>
      <w:r>
        <w:rPr>
          <w:rFonts w:hint="cs"/>
          <w:rtl/>
        </w:rPr>
        <w:t xml:space="preserve"> והוא עונה: </w:t>
      </w:r>
    </w:p>
    <w:p w14:paraId="7DA5321D" w14:textId="77777777" w:rsidR="00FA54C4" w:rsidRDefault="00FA54C4" w:rsidP="000945E6">
      <w:pPr>
        <w:pStyle w:val="a9"/>
        <w:rPr>
          <w:rtl/>
        </w:rPr>
      </w:pPr>
      <w:r w:rsidRPr="00794585">
        <w:rPr>
          <w:rtl/>
        </w:rPr>
        <w:t>ואין ספק שהכרעה ה</w:t>
      </w:r>
      <w:r>
        <w:rPr>
          <w:rFonts w:hint="cs"/>
          <w:rtl/>
        </w:rPr>
        <w:t>י</w:t>
      </w:r>
      <w:r w:rsidRPr="00794585">
        <w:rPr>
          <w:rtl/>
        </w:rPr>
        <w:t>יתה להם בדבר</w:t>
      </w:r>
      <w:r>
        <w:rPr>
          <w:rFonts w:hint="cs"/>
          <w:rtl/>
        </w:rPr>
        <w:t>,</w:t>
      </w:r>
      <w:r w:rsidRPr="00794585">
        <w:rPr>
          <w:rtl/>
        </w:rPr>
        <w:t xml:space="preserve"> כי </w:t>
      </w:r>
      <w:proofErr w:type="spellStart"/>
      <w:r w:rsidRPr="00794585">
        <w:rPr>
          <w:rtl/>
        </w:rPr>
        <w:t>האיך</w:t>
      </w:r>
      <w:proofErr w:type="spellEnd"/>
      <w:r w:rsidRPr="00794585">
        <w:rPr>
          <w:rtl/>
        </w:rPr>
        <w:t xml:space="preserve"> אפשר שבמצ</w:t>
      </w:r>
      <w:r>
        <w:rPr>
          <w:rFonts w:hint="cs"/>
          <w:rtl/>
        </w:rPr>
        <w:t>ו</w:t>
      </w:r>
      <w:r w:rsidRPr="00794585">
        <w:rPr>
          <w:rtl/>
        </w:rPr>
        <w:t>וה כזו שה</w:t>
      </w:r>
      <w:r>
        <w:rPr>
          <w:rFonts w:hint="cs"/>
          <w:rtl/>
        </w:rPr>
        <w:t>י</w:t>
      </w:r>
      <w:r w:rsidRPr="00794585">
        <w:rPr>
          <w:rtl/>
        </w:rPr>
        <w:t>יתה בכל שנה לא ידעו אמ</w:t>
      </w:r>
      <w:r>
        <w:rPr>
          <w:rFonts w:hint="cs"/>
          <w:rtl/>
        </w:rPr>
        <w:t>י</w:t>
      </w:r>
      <w:r w:rsidRPr="00794585">
        <w:rPr>
          <w:rtl/>
        </w:rPr>
        <w:t xml:space="preserve">תתה ולא ראו אלו לאלו איש מפי איש עד </w:t>
      </w:r>
      <w:r>
        <w:rPr>
          <w:rFonts w:hint="cs"/>
          <w:rtl/>
        </w:rPr>
        <w:t>משה רבינו עליו השלום...</w:t>
      </w:r>
      <w:r w:rsidRPr="00794585">
        <w:rPr>
          <w:rtl/>
        </w:rPr>
        <w:t xml:space="preserve"> והשיב הוא ז״ל</w:t>
      </w:r>
      <w:r>
        <w:rPr>
          <w:rFonts w:hint="cs"/>
          <w:rtl/>
        </w:rPr>
        <w:t>,</w:t>
      </w:r>
      <w:r w:rsidRPr="00794585">
        <w:rPr>
          <w:rtl/>
        </w:rPr>
        <w:t xml:space="preserve"> כי ב</w:t>
      </w:r>
      <w:r>
        <w:rPr>
          <w:rFonts w:hint="cs"/>
          <w:rtl/>
        </w:rPr>
        <w:t>ו</w:t>
      </w:r>
      <w:r w:rsidRPr="00794585">
        <w:rPr>
          <w:rtl/>
        </w:rPr>
        <w:t>ודאי תרועת תורה בכל א׳ מאלו</w:t>
      </w:r>
      <w:r>
        <w:rPr>
          <w:rFonts w:hint="cs"/>
          <w:rtl/>
        </w:rPr>
        <w:t>...</w:t>
      </w:r>
      <w:r w:rsidRPr="00794585">
        <w:rPr>
          <w:rtl/>
        </w:rPr>
        <w:t xml:space="preserve"> שכוונת התורה בתרועה לעשותה מקולות ושברים</w:t>
      </w:r>
      <w:r>
        <w:rPr>
          <w:rFonts w:hint="cs"/>
          <w:rtl/>
        </w:rPr>
        <w:t xml:space="preserve">... </w:t>
      </w:r>
      <w:r w:rsidRPr="00794585">
        <w:rPr>
          <w:rtl/>
        </w:rPr>
        <w:t xml:space="preserve">כפי מה שנראה לו שהוא יותר יפה והיו כולן </w:t>
      </w:r>
      <w:proofErr w:type="spellStart"/>
      <w:r w:rsidRPr="00794585">
        <w:rPr>
          <w:rtl/>
        </w:rPr>
        <w:t>יוצאין</w:t>
      </w:r>
      <w:proofErr w:type="spellEnd"/>
      <w:r w:rsidRPr="00794585">
        <w:rPr>
          <w:rtl/>
        </w:rPr>
        <w:t xml:space="preserve"> י״ח</w:t>
      </w:r>
      <w:r>
        <w:rPr>
          <w:rFonts w:hint="cs"/>
          <w:rtl/>
        </w:rPr>
        <w:t xml:space="preserve">... </w:t>
      </w:r>
      <w:r w:rsidRPr="00794585">
        <w:rPr>
          <w:rtl/>
        </w:rPr>
        <w:t>אבל המון העם היו טועי</w:t>
      </w:r>
      <w:r>
        <w:rPr>
          <w:rFonts w:hint="cs"/>
          <w:rtl/>
        </w:rPr>
        <w:t>ם</w:t>
      </w:r>
      <w:r w:rsidRPr="00794585">
        <w:rPr>
          <w:rtl/>
        </w:rPr>
        <w:t xml:space="preserve"> שהיו סבורי</w:t>
      </w:r>
      <w:r>
        <w:rPr>
          <w:rFonts w:hint="cs"/>
          <w:rtl/>
        </w:rPr>
        <w:t>ם</w:t>
      </w:r>
      <w:r w:rsidRPr="00794585">
        <w:rPr>
          <w:rtl/>
        </w:rPr>
        <w:t xml:space="preserve"> שיש חילוק ביניהן ושלא יצאו אלו או אלו וכדי להוציא מלבן של הדיוטות וגם שלא תהא תורה כשתי תורות בא ר׳ אבהו ותקן לעשות כל א׳ כדברי אלו ואלו</w:t>
      </w:r>
      <w:r>
        <w:rPr>
          <w:rFonts w:hint="cs"/>
          <w:rtl/>
        </w:rPr>
        <w:t xml:space="preserve">... </w:t>
      </w:r>
      <w:r w:rsidRPr="00794585">
        <w:rPr>
          <w:rtl/>
        </w:rPr>
        <w:t xml:space="preserve">ומפני שהיה הדבר נראה להדיוטות שיש מחלוקת ביניהן </w:t>
      </w:r>
      <w:proofErr w:type="spellStart"/>
      <w:r w:rsidRPr="00794585">
        <w:rPr>
          <w:rtl/>
        </w:rPr>
        <w:t>נקיט</w:t>
      </w:r>
      <w:proofErr w:type="spellEnd"/>
      <w:r w:rsidRPr="00794585">
        <w:rPr>
          <w:rtl/>
        </w:rPr>
        <w:t xml:space="preserve"> ליה </w:t>
      </w:r>
      <w:proofErr w:type="spellStart"/>
      <w:r w:rsidRPr="00794585">
        <w:rPr>
          <w:rtl/>
        </w:rPr>
        <w:t>תלמודא</w:t>
      </w:r>
      <w:proofErr w:type="spellEnd"/>
      <w:r w:rsidRPr="00794585">
        <w:rPr>
          <w:rtl/>
        </w:rPr>
        <w:t xml:space="preserve"> על דרך מחלוקת</w:t>
      </w:r>
      <w:r>
        <w:rPr>
          <w:rFonts w:hint="cs"/>
          <w:rtl/>
        </w:rPr>
        <w:t>.</w:t>
      </w:r>
    </w:p>
    <w:p w14:paraId="45809026" w14:textId="224F3166" w:rsidR="00FA54C4" w:rsidRDefault="00FA54C4" w:rsidP="000945E6">
      <w:pPr>
        <w:rPr>
          <w:rtl/>
        </w:rPr>
      </w:pPr>
      <w:r>
        <w:rPr>
          <w:rFonts w:hint="cs"/>
          <w:rtl/>
        </w:rPr>
        <w:t>מעמדה מרתקת זו של ר</w:t>
      </w:r>
      <w:r w:rsidR="00595704">
        <w:rPr>
          <w:rtl/>
        </w:rPr>
        <w:t>'</w:t>
      </w:r>
      <w:r>
        <w:rPr>
          <w:rFonts w:hint="cs"/>
          <w:rtl/>
        </w:rPr>
        <w:t xml:space="preserve"> האי גאון עולה כי אין חשיבות איזו תרועה אדם עושה, ובכל מקרה של השמעת קול הוא יוצא ידי חובה. דעה זו מסבירה את מנהג ימי הביניים שלא להשמיע כל ווריאציה במהלך תפילת מוסף, שנדון בה בקרוב. </w:t>
      </w:r>
    </w:p>
    <w:p w14:paraId="7026E754" w14:textId="1743FC13" w:rsidR="00FA54C4" w:rsidRDefault="00FA54C4" w:rsidP="000945E6">
      <w:pPr>
        <w:rPr>
          <w:rtl/>
        </w:rPr>
      </w:pPr>
      <w:r>
        <w:rPr>
          <w:rFonts w:hint="cs"/>
          <w:rtl/>
        </w:rPr>
        <w:t>הרמב</w:t>
      </w:r>
      <w:r w:rsidR="00A028FF">
        <w:rPr>
          <w:rtl/>
        </w:rPr>
        <w:t>"</w:t>
      </w:r>
      <w:r>
        <w:rPr>
          <w:rFonts w:hint="cs"/>
          <w:rtl/>
        </w:rPr>
        <w:t>ם חולק על ר</w:t>
      </w:r>
      <w:r w:rsidR="00595704">
        <w:rPr>
          <w:rtl/>
        </w:rPr>
        <w:t>'</w:t>
      </w:r>
      <w:r>
        <w:rPr>
          <w:rFonts w:hint="cs"/>
          <w:rtl/>
        </w:rPr>
        <w:t xml:space="preserve"> האי גאון ומסביר: </w:t>
      </w:r>
    </w:p>
    <w:p w14:paraId="1F858671" w14:textId="5137999C" w:rsidR="00FA54C4" w:rsidRDefault="00FA54C4" w:rsidP="000945E6">
      <w:pPr>
        <w:pStyle w:val="a9"/>
        <w:rPr>
          <w:rtl/>
        </w:rPr>
      </w:pPr>
      <w:r w:rsidRPr="00281AFB">
        <w:rPr>
          <w:rtl/>
        </w:rPr>
        <w:t xml:space="preserve">תרועה זו האמורה בתורה נסתפק לנו בה ספק לפי אורך השנים ורוב הגלות ואין אנו יודעין היאך היא. אם היא היללה </w:t>
      </w:r>
      <w:proofErr w:type="spellStart"/>
      <w:r w:rsidRPr="00281AFB">
        <w:rPr>
          <w:rtl/>
        </w:rPr>
        <w:t>שמייללין</w:t>
      </w:r>
      <w:proofErr w:type="spellEnd"/>
      <w:r w:rsidRPr="00281AFB">
        <w:rPr>
          <w:rtl/>
        </w:rPr>
        <w:t xml:space="preserve"> הנשים ביניהן בעת </w:t>
      </w:r>
      <w:proofErr w:type="spellStart"/>
      <w:r w:rsidRPr="00281AFB">
        <w:rPr>
          <w:rtl/>
        </w:rPr>
        <w:t>שמייבבין</w:t>
      </w:r>
      <w:proofErr w:type="spellEnd"/>
      <w:r>
        <w:rPr>
          <w:rFonts w:hint="cs"/>
          <w:rtl/>
        </w:rPr>
        <w:t>,</w:t>
      </w:r>
      <w:r w:rsidRPr="00281AFB">
        <w:rPr>
          <w:rtl/>
        </w:rPr>
        <w:t xml:space="preserve"> או האנחה כדרך </w:t>
      </w:r>
      <w:proofErr w:type="spellStart"/>
      <w:r w:rsidRPr="00281AFB">
        <w:rPr>
          <w:rtl/>
        </w:rPr>
        <w:t>שיאנח</w:t>
      </w:r>
      <w:proofErr w:type="spellEnd"/>
      <w:r w:rsidRPr="00281AFB">
        <w:rPr>
          <w:rtl/>
        </w:rPr>
        <w:t xml:space="preserve"> האדם פעם אחר פעם כשידאג לבו מדבר גדול. או שניהם כאחד</w:t>
      </w:r>
      <w:r w:rsidR="00A028FF">
        <w:rPr>
          <w:rFonts w:hint="cs"/>
          <w:rtl/>
        </w:rPr>
        <w:t>-</w:t>
      </w:r>
      <w:r>
        <w:rPr>
          <w:rFonts w:hint="cs"/>
          <w:rtl/>
        </w:rPr>
        <w:t xml:space="preserve"> </w:t>
      </w:r>
      <w:r w:rsidRPr="00281AFB">
        <w:rPr>
          <w:rtl/>
        </w:rPr>
        <w:t xml:space="preserve">האנחה והיללה שדרכה לבא אחריה הן </w:t>
      </w:r>
      <w:proofErr w:type="spellStart"/>
      <w:r w:rsidRPr="00281AFB">
        <w:rPr>
          <w:rtl/>
        </w:rPr>
        <w:t>הנקראין</w:t>
      </w:r>
      <w:proofErr w:type="spellEnd"/>
      <w:r w:rsidRPr="00281AFB">
        <w:rPr>
          <w:rtl/>
        </w:rPr>
        <w:t xml:space="preserve"> תרועה. שכך דרך הדואג מתאנח תחלה ואחר כך מילל. לכך אנו </w:t>
      </w:r>
      <w:proofErr w:type="spellStart"/>
      <w:r w:rsidRPr="00281AFB">
        <w:rPr>
          <w:rtl/>
        </w:rPr>
        <w:t>עושין</w:t>
      </w:r>
      <w:proofErr w:type="spellEnd"/>
      <w:r w:rsidRPr="00281AFB">
        <w:rPr>
          <w:rtl/>
        </w:rPr>
        <w:t xml:space="preserve"> הכל.</w:t>
      </w:r>
      <w:r>
        <w:rPr>
          <w:rFonts w:hint="cs"/>
          <w:rtl/>
        </w:rPr>
        <w:t xml:space="preserve"> </w:t>
      </w:r>
      <w:r w:rsidRPr="00281AFB">
        <w:rPr>
          <w:rFonts w:hint="cs"/>
          <w:rtl/>
        </w:rPr>
        <w:t>(הלכות שופר ג</w:t>
      </w:r>
      <w:r>
        <w:rPr>
          <w:rFonts w:hint="cs"/>
          <w:rtl/>
        </w:rPr>
        <w:t xml:space="preserve">, </w:t>
      </w:r>
      <w:r w:rsidRPr="00281AFB">
        <w:rPr>
          <w:rFonts w:hint="cs"/>
          <w:rtl/>
        </w:rPr>
        <w:t>ב)</w:t>
      </w:r>
    </w:p>
    <w:p w14:paraId="60835984" w14:textId="38CAC957" w:rsidR="00FA54C4" w:rsidRDefault="00FA54C4" w:rsidP="000945E6">
      <w:pPr>
        <w:rPr>
          <w:rtl/>
        </w:rPr>
      </w:pPr>
      <w:r>
        <w:rPr>
          <w:rFonts w:hint="cs"/>
          <w:rtl/>
        </w:rPr>
        <w:t>לפי הרמב</w:t>
      </w:r>
      <w:r w:rsidR="00A028FF">
        <w:rPr>
          <w:rtl/>
        </w:rPr>
        <w:t>"</w:t>
      </w:r>
      <w:r>
        <w:rPr>
          <w:rFonts w:hint="cs"/>
          <w:rtl/>
        </w:rPr>
        <w:t>ם, תשובתו של ר</w:t>
      </w:r>
      <w:r w:rsidR="00595704">
        <w:rPr>
          <w:rtl/>
        </w:rPr>
        <w:t>'</w:t>
      </w:r>
      <w:r>
        <w:rPr>
          <w:rFonts w:hint="cs"/>
          <w:rtl/>
        </w:rPr>
        <w:t xml:space="preserve"> אבהו מתייחסת לספק דאורייתא: בעקבות ספק זה הוא קבע כי יש לתקוע שלושים צלילים על מנת להבטיח שלכל הדעות יצאו ידי חובת המצווה דאורייתא. </w:t>
      </w:r>
    </w:p>
    <w:p w14:paraId="2A0E0D33" w14:textId="1EEB238F" w:rsidR="00FA54C4" w:rsidRDefault="00FA54C4" w:rsidP="000945E6">
      <w:pPr>
        <w:rPr>
          <w:rtl/>
        </w:rPr>
      </w:pPr>
      <w:r>
        <w:rPr>
          <w:rFonts w:hint="cs"/>
          <w:rtl/>
        </w:rPr>
        <w:t xml:space="preserve">מעניין לראות את פסיקת הגמרא כי תקיעת שלושה סטים של </w:t>
      </w:r>
      <w:proofErr w:type="spellStart"/>
      <w:r>
        <w:rPr>
          <w:rFonts w:hint="cs"/>
          <w:rtl/>
        </w:rPr>
        <w:t>תשר</w:t>
      </w:r>
      <w:r w:rsidR="00A028FF">
        <w:rPr>
          <w:rtl/>
        </w:rPr>
        <w:t>"</w:t>
      </w:r>
      <w:r>
        <w:rPr>
          <w:rFonts w:hint="cs"/>
          <w:rtl/>
        </w:rPr>
        <w:t>ת</w:t>
      </w:r>
      <w:proofErr w:type="spellEnd"/>
      <w:r>
        <w:rPr>
          <w:rFonts w:hint="cs"/>
          <w:rtl/>
        </w:rPr>
        <w:t xml:space="preserve"> לא תספיק, מכיוון שהתרועה ה</w:t>
      </w:r>
      <w:r w:rsidR="00595704">
        <w:rPr>
          <w:rtl/>
        </w:rPr>
        <w:t>'</w:t>
      </w:r>
      <w:r>
        <w:rPr>
          <w:rFonts w:hint="cs"/>
          <w:rtl/>
        </w:rPr>
        <w:t>שגויה</w:t>
      </w:r>
      <w:r w:rsidR="00595704">
        <w:rPr>
          <w:rtl/>
        </w:rPr>
        <w:t>'</w:t>
      </w:r>
      <w:r>
        <w:rPr>
          <w:rFonts w:hint="cs"/>
          <w:rtl/>
        </w:rPr>
        <w:t xml:space="preserve"> תיחשב ל</w:t>
      </w:r>
      <w:r w:rsidR="00595704">
        <w:rPr>
          <w:rtl/>
        </w:rPr>
        <w:t>'</w:t>
      </w:r>
      <w:r>
        <w:rPr>
          <w:rFonts w:hint="cs"/>
          <w:rtl/>
        </w:rPr>
        <w:t>הפסק</w:t>
      </w:r>
      <w:r w:rsidR="00595704">
        <w:rPr>
          <w:rtl/>
        </w:rPr>
        <w:t>'</w:t>
      </w:r>
      <w:r>
        <w:rPr>
          <w:rFonts w:hint="cs"/>
          <w:rtl/>
        </w:rPr>
        <w:t xml:space="preserve"> בין התקיעה הראשונה, התרועה המקראית והתקיעה האחרונה והמסיימת. דבר זה מתיישב עם שיטתו של ר</w:t>
      </w:r>
      <w:r w:rsidR="00595704">
        <w:rPr>
          <w:rtl/>
        </w:rPr>
        <w:t>'</w:t>
      </w:r>
      <w:r>
        <w:rPr>
          <w:rFonts w:hint="cs"/>
          <w:rtl/>
        </w:rPr>
        <w:t xml:space="preserve"> יהודה, אשר פוסק כי על </w:t>
      </w:r>
      <w:r>
        <w:rPr>
          <w:rFonts w:hint="cs"/>
          <w:rtl/>
        </w:rPr>
        <w:lastRenderedPageBreak/>
        <w:t xml:space="preserve">האדם לשמוע את תשעת הקולות של השופר ללא הפסק (סוכה </w:t>
      </w:r>
      <w:proofErr w:type="spellStart"/>
      <w:r>
        <w:rPr>
          <w:rFonts w:hint="cs"/>
          <w:rtl/>
        </w:rPr>
        <w:t>נג</w:t>
      </w:r>
      <w:proofErr w:type="spellEnd"/>
      <w:r>
        <w:rPr>
          <w:rFonts w:hint="cs"/>
          <w:rtl/>
        </w:rPr>
        <w:t xml:space="preserve"> ע</w:t>
      </w:r>
      <w:r w:rsidR="00A028FF">
        <w:rPr>
          <w:rtl/>
        </w:rPr>
        <w:t>"</w:t>
      </w:r>
      <w:r>
        <w:rPr>
          <w:rFonts w:hint="cs"/>
          <w:rtl/>
        </w:rPr>
        <w:t>ב</w:t>
      </w:r>
      <w:r w:rsidR="00A028FF">
        <w:rPr>
          <w:rFonts w:hint="cs"/>
          <w:rtl/>
        </w:rPr>
        <w:t>-</w:t>
      </w:r>
      <w:r>
        <w:rPr>
          <w:rFonts w:hint="cs"/>
          <w:rtl/>
        </w:rPr>
        <w:t>נד ע</w:t>
      </w:r>
      <w:r w:rsidR="00A028FF">
        <w:rPr>
          <w:rtl/>
        </w:rPr>
        <w:t>"</w:t>
      </w:r>
      <w:r>
        <w:rPr>
          <w:rFonts w:hint="cs"/>
          <w:rtl/>
        </w:rPr>
        <w:t xml:space="preserve">א). אמנם, הגמרא פוסקת כחכמים אשר סוברים </w:t>
      </w:r>
      <w:r w:rsidR="00595704">
        <w:rPr>
          <w:rtl/>
        </w:rPr>
        <w:t>'</w:t>
      </w:r>
      <w:r w:rsidRPr="0037791E">
        <w:rPr>
          <w:rtl/>
        </w:rPr>
        <w:t>שמע תשע תקיעות בתשע שעות ביום</w:t>
      </w:r>
      <w:r w:rsidR="00A028FF">
        <w:rPr>
          <w:rFonts w:hint="cs"/>
          <w:rtl/>
        </w:rPr>
        <w:t xml:space="preserve"> - </w:t>
      </w:r>
      <w:r w:rsidRPr="0037791E">
        <w:rPr>
          <w:rtl/>
        </w:rPr>
        <w:t>יצא</w:t>
      </w:r>
      <w:r w:rsidR="00595704">
        <w:rPr>
          <w:rtl/>
        </w:rPr>
        <w:t>'</w:t>
      </w:r>
      <w:r>
        <w:rPr>
          <w:rFonts w:hint="cs"/>
          <w:rtl/>
        </w:rPr>
        <w:t>, כשמדעה זו עולה כי האדם קיים את המצווה גם אם שמע את תשע התקיעות עם הפסק! אם כך, בהתאם לפסיקה זו, מדוע עלינו לחשוש להפסק</w:t>
      </w:r>
      <w:r w:rsidR="00692955">
        <w:rPr>
          <w:rFonts w:hint="cs"/>
          <w:rtl/>
        </w:rPr>
        <w:t>?</w:t>
      </w:r>
    </w:p>
    <w:p w14:paraId="781D14BF" w14:textId="19E25732" w:rsidR="00FA54C4" w:rsidRDefault="00FA54C4" w:rsidP="000945E6">
      <w:pPr>
        <w:rPr>
          <w:rtl/>
        </w:rPr>
      </w:pPr>
      <w:r>
        <w:rPr>
          <w:rFonts w:hint="cs"/>
          <w:rtl/>
        </w:rPr>
        <w:t xml:space="preserve">רבינו תם (ראה </w:t>
      </w:r>
      <w:proofErr w:type="spellStart"/>
      <w:r w:rsidRPr="00AE0D9B">
        <w:rPr>
          <w:rFonts w:hint="cs"/>
          <w:rtl/>
        </w:rPr>
        <w:t>ריטב</w:t>
      </w:r>
      <w:r w:rsidR="00A028FF">
        <w:rPr>
          <w:rtl/>
        </w:rPr>
        <w:t>"</w:t>
      </w:r>
      <w:r w:rsidRPr="00AE0D9B">
        <w:rPr>
          <w:rFonts w:hint="cs"/>
          <w:rtl/>
        </w:rPr>
        <w:t>א</w:t>
      </w:r>
      <w:proofErr w:type="spellEnd"/>
      <w:r w:rsidRPr="00AE0D9B">
        <w:rPr>
          <w:rFonts w:hint="cs"/>
          <w:rtl/>
        </w:rPr>
        <w:t xml:space="preserve"> לד</w:t>
      </w:r>
      <w:r>
        <w:rPr>
          <w:rFonts w:hint="cs"/>
          <w:rtl/>
        </w:rPr>
        <w:t xml:space="preserve"> ע</w:t>
      </w:r>
      <w:r w:rsidR="00A028FF">
        <w:rPr>
          <w:rtl/>
        </w:rPr>
        <w:t>"</w:t>
      </w:r>
      <w:r>
        <w:rPr>
          <w:rFonts w:hint="cs"/>
          <w:rtl/>
        </w:rPr>
        <w:t>ב</w:t>
      </w:r>
      <w:r w:rsidRPr="00AE0D9B">
        <w:rPr>
          <w:rFonts w:hint="cs"/>
          <w:rtl/>
        </w:rPr>
        <w:t>)</w:t>
      </w:r>
      <w:r>
        <w:rPr>
          <w:rFonts w:hint="cs"/>
          <w:rtl/>
        </w:rPr>
        <w:t>, מציע כי ר</w:t>
      </w:r>
      <w:r w:rsidR="00595704">
        <w:rPr>
          <w:rtl/>
        </w:rPr>
        <w:t>'</w:t>
      </w:r>
      <w:r>
        <w:rPr>
          <w:rFonts w:hint="cs"/>
          <w:rtl/>
        </w:rPr>
        <w:t xml:space="preserve"> אבהו אכן חושש להפסק וחשש זה הוביל אותו לעמוד על הצורך בתקיעת שלושים קולות לעומת שתים עשרה (שלושה סטים של </w:t>
      </w:r>
      <w:proofErr w:type="spellStart"/>
      <w:r>
        <w:rPr>
          <w:rFonts w:hint="cs"/>
          <w:rtl/>
        </w:rPr>
        <w:t>תשר</w:t>
      </w:r>
      <w:r w:rsidR="00A028FF">
        <w:rPr>
          <w:rtl/>
        </w:rPr>
        <w:t>"</w:t>
      </w:r>
      <w:r>
        <w:rPr>
          <w:rFonts w:hint="cs"/>
          <w:rtl/>
        </w:rPr>
        <w:t>ת</w:t>
      </w:r>
      <w:proofErr w:type="spellEnd"/>
      <w:r>
        <w:rPr>
          <w:rFonts w:hint="cs"/>
          <w:rtl/>
        </w:rPr>
        <w:t>). ר</w:t>
      </w:r>
      <w:r w:rsidR="00A028FF">
        <w:rPr>
          <w:rtl/>
        </w:rPr>
        <w:t>"</w:t>
      </w:r>
      <w:r>
        <w:rPr>
          <w:rFonts w:hint="cs"/>
          <w:rtl/>
        </w:rPr>
        <w:t>ת ממשיך ומציין כי לפי ר</w:t>
      </w:r>
      <w:r w:rsidR="00595704">
        <w:rPr>
          <w:rtl/>
        </w:rPr>
        <w:t>'</w:t>
      </w:r>
      <w:r>
        <w:rPr>
          <w:rFonts w:hint="cs"/>
          <w:rtl/>
        </w:rPr>
        <w:t xml:space="preserve"> האי גאון מטרת פסיקתו של ר</w:t>
      </w:r>
      <w:r w:rsidR="00595704">
        <w:rPr>
          <w:rtl/>
        </w:rPr>
        <w:t>'</w:t>
      </w:r>
      <w:r>
        <w:rPr>
          <w:rFonts w:hint="cs"/>
          <w:rtl/>
        </w:rPr>
        <w:t xml:space="preserve"> אבהו הייתה לאחד את המנהגים הרבים בנושא ולכן הוא התייחס באופן משמעותי גם לעמדתו הדחויה של ר</w:t>
      </w:r>
      <w:r w:rsidR="00595704">
        <w:rPr>
          <w:rtl/>
        </w:rPr>
        <w:t>'</w:t>
      </w:r>
      <w:r>
        <w:rPr>
          <w:rFonts w:hint="cs"/>
          <w:rtl/>
        </w:rPr>
        <w:t xml:space="preserve"> יהודה. אמנם, באופן עקרוני נפסקה הלכה כחכמים והאדם יכול לצאת ידי חובתו גם באמצעות שלושה סטים של </w:t>
      </w:r>
      <w:proofErr w:type="spellStart"/>
      <w:r>
        <w:rPr>
          <w:rFonts w:hint="cs"/>
          <w:rtl/>
        </w:rPr>
        <w:t>תשר</w:t>
      </w:r>
      <w:r w:rsidR="00A028FF">
        <w:rPr>
          <w:rtl/>
        </w:rPr>
        <w:t>"</w:t>
      </w:r>
      <w:r>
        <w:rPr>
          <w:rFonts w:hint="cs"/>
          <w:rtl/>
        </w:rPr>
        <w:t>ת</w:t>
      </w:r>
      <w:proofErr w:type="spellEnd"/>
      <w:r>
        <w:rPr>
          <w:rFonts w:hint="cs"/>
          <w:rtl/>
        </w:rPr>
        <w:t xml:space="preserve"> בלבד. </w:t>
      </w:r>
    </w:p>
    <w:p w14:paraId="0EB1DE92" w14:textId="460F7B07" w:rsidR="00FA54C4" w:rsidRDefault="00FA54C4" w:rsidP="000945E6">
      <w:pPr>
        <w:rPr>
          <w:rtl/>
        </w:rPr>
      </w:pPr>
      <w:r>
        <w:rPr>
          <w:rFonts w:hint="cs"/>
          <w:rtl/>
        </w:rPr>
        <w:t>הרמב</w:t>
      </w:r>
      <w:r w:rsidR="00A028FF">
        <w:rPr>
          <w:rtl/>
        </w:rPr>
        <w:t>"</w:t>
      </w:r>
      <w:r>
        <w:rPr>
          <w:rFonts w:hint="cs"/>
          <w:rtl/>
        </w:rPr>
        <w:t>ן, ובהמשך אף ראשוני ספרד רבים נוספים, חולקים על רבינו תם. לטענתם, פסיקתו של ר</w:t>
      </w:r>
      <w:r w:rsidR="00595704">
        <w:rPr>
          <w:rtl/>
        </w:rPr>
        <w:t>'</w:t>
      </w:r>
      <w:r>
        <w:rPr>
          <w:rFonts w:hint="cs"/>
          <w:rtl/>
        </w:rPr>
        <w:t xml:space="preserve"> אבהו חייבת להיות תואמת עם שיטת חכמים. לכן הם מסבירים, שכאשר רבנן טוענים </w:t>
      </w:r>
      <w:r w:rsidR="00595704">
        <w:rPr>
          <w:rtl/>
        </w:rPr>
        <w:t>'</w:t>
      </w:r>
      <w:r w:rsidRPr="0037791E">
        <w:rPr>
          <w:rtl/>
        </w:rPr>
        <w:t>שמע תשע תקיעות בתשע שעות ביום</w:t>
      </w:r>
      <w:r w:rsidR="00A028FF">
        <w:rPr>
          <w:rFonts w:hint="cs"/>
          <w:rtl/>
        </w:rPr>
        <w:t xml:space="preserve"> - </w:t>
      </w:r>
      <w:r w:rsidRPr="0037791E">
        <w:rPr>
          <w:rtl/>
        </w:rPr>
        <w:t>יצא</w:t>
      </w:r>
      <w:r w:rsidR="00595704">
        <w:rPr>
          <w:rtl/>
        </w:rPr>
        <w:t>'</w:t>
      </w:r>
      <w:r>
        <w:rPr>
          <w:rFonts w:hint="cs"/>
          <w:rtl/>
        </w:rPr>
        <w:t xml:space="preserve">, הם למעשה מתכוונים לכך שזמן איננו נחשב להפסק בהקשר זה. אמנם, תקיעת שופר נוספת (מחוץ לסדר הנדרש באותו הסט) בין תקיעות הפתיחה והסיום של כל סט כן תיחשב להפסק. השולחן ערוך </w:t>
      </w:r>
      <w:r w:rsidRPr="000A0D19">
        <w:rPr>
          <w:rFonts w:hint="cs"/>
          <w:rtl/>
        </w:rPr>
        <w:t>(אורח חיים תקפח, ג)</w:t>
      </w:r>
      <w:r>
        <w:rPr>
          <w:rFonts w:hint="cs"/>
          <w:rtl/>
        </w:rPr>
        <w:t xml:space="preserve"> מזכיר את שתי הדעות הללו, אך כפי שנראה בהמשך הוא תומך בבירור בזו המחמירה </w:t>
      </w:r>
      <w:r w:rsidRPr="006F36D3">
        <w:rPr>
          <w:rFonts w:hint="cs"/>
          <w:rtl/>
        </w:rPr>
        <w:t>(</w:t>
      </w:r>
      <w:r>
        <w:rPr>
          <w:rFonts w:hint="cs"/>
          <w:rtl/>
        </w:rPr>
        <w:t xml:space="preserve">שם </w:t>
      </w:r>
      <w:proofErr w:type="spellStart"/>
      <w:r w:rsidRPr="006F36D3">
        <w:rPr>
          <w:rFonts w:hint="cs"/>
          <w:rtl/>
        </w:rPr>
        <w:t>תקצ</w:t>
      </w:r>
      <w:proofErr w:type="spellEnd"/>
      <w:r w:rsidRPr="006F36D3">
        <w:rPr>
          <w:rFonts w:hint="cs"/>
          <w:rtl/>
        </w:rPr>
        <w:t>, ז</w:t>
      </w:r>
      <w:r w:rsidR="00A028FF">
        <w:rPr>
          <w:rFonts w:hint="cs"/>
          <w:rtl/>
        </w:rPr>
        <w:t>-</w:t>
      </w:r>
      <w:r w:rsidRPr="006F36D3">
        <w:rPr>
          <w:rFonts w:hint="cs"/>
          <w:rtl/>
        </w:rPr>
        <w:t xml:space="preserve">ח). </w:t>
      </w:r>
    </w:p>
    <w:p w14:paraId="58B45231" w14:textId="3186BDAD" w:rsidR="00FA54C4" w:rsidRPr="000945E6" w:rsidRDefault="00FA54C4" w:rsidP="000945E6">
      <w:pPr>
        <w:rPr>
          <w:b/>
          <w:bCs/>
          <w:rtl/>
        </w:rPr>
      </w:pPr>
      <w:r w:rsidRPr="000945E6">
        <w:rPr>
          <w:rFonts w:hint="cs"/>
          <w:b/>
          <w:bCs/>
          <w:rtl/>
        </w:rPr>
        <w:t xml:space="preserve">ההגדרה של </w:t>
      </w:r>
      <w:r w:rsidR="00595704">
        <w:rPr>
          <w:b/>
          <w:bCs/>
          <w:rtl/>
        </w:rPr>
        <w:t>'</w:t>
      </w:r>
      <w:r w:rsidRPr="000945E6">
        <w:rPr>
          <w:rFonts w:hint="cs"/>
          <w:b/>
          <w:bCs/>
          <w:rtl/>
        </w:rPr>
        <w:t>שברים</w:t>
      </w:r>
      <w:r w:rsidR="00595704">
        <w:rPr>
          <w:b/>
          <w:bCs/>
          <w:rtl/>
        </w:rPr>
        <w:t>'</w:t>
      </w:r>
      <w:r w:rsidRPr="000945E6">
        <w:rPr>
          <w:rFonts w:hint="cs"/>
          <w:b/>
          <w:bCs/>
          <w:rtl/>
        </w:rPr>
        <w:t xml:space="preserve"> ו</w:t>
      </w:r>
      <w:r w:rsidR="00595704">
        <w:rPr>
          <w:b/>
          <w:bCs/>
          <w:rtl/>
        </w:rPr>
        <w:t>'</w:t>
      </w:r>
      <w:r w:rsidRPr="000945E6">
        <w:rPr>
          <w:rFonts w:hint="cs"/>
          <w:b/>
          <w:bCs/>
          <w:rtl/>
        </w:rPr>
        <w:t>תרועה</w:t>
      </w:r>
      <w:r w:rsidR="00595704">
        <w:rPr>
          <w:b/>
          <w:bCs/>
          <w:rtl/>
        </w:rPr>
        <w:t>'</w:t>
      </w:r>
    </w:p>
    <w:p w14:paraId="18C202C3" w14:textId="698D0346" w:rsidR="00FA54C4" w:rsidRDefault="00FA54C4" w:rsidP="000945E6">
      <w:pPr>
        <w:rPr>
          <w:rtl/>
        </w:rPr>
      </w:pPr>
      <w:r>
        <w:rPr>
          <w:rFonts w:hint="cs"/>
          <w:rtl/>
        </w:rPr>
        <w:t>הראשונים, בהתבסס על הגמרא (ראש השנה לג ע</w:t>
      </w:r>
      <w:r w:rsidR="00A028FF">
        <w:rPr>
          <w:rtl/>
        </w:rPr>
        <w:t>"</w:t>
      </w:r>
      <w:r>
        <w:rPr>
          <w:rFonts w:hint="cs"/>
          <w:rtl/>
        </w:rPr>
        <w:t>ב), דנים בהגדרה המדויקת של מערכת היחסים הקיימת בין ה</w:t>
      </w:r>
      <w:r w:rsidR="00595704">
        <w:rPr>
          <w:rtl/>
        </w:rPr>
        <w:t>'</w:t>
      </w:r>
      <w:r>
        <w:rPr>
          <w:rFonts w:hint="cs"/>
          <w:rtl/>
        </w:rPr>
        <w:t>שברים</w:t>
      </w:r>
      <w:r w:rsidR="00595704">
        <w:rPr>
          <w:rtl/>
        </w:rPr>
        <w:t>'</w:t>
      </w:r>
      <w:r>
        <w:rPr>
          <w:rFonts w:hint="cs"/>
          <w:rtl/>
        </w:rPr>
        <w:t xml:space="preserve"> </w:t>
      </w:r>
      <w:proofErr w:type="spellStart"/>
      <w:r>
        <w:rPr>
          <w:rFonts w:hint="cs"/>
          <w:rtl/>
        </w:rPr>
        <w:t>וה</w:t>
      </w:r>
      <w:r w:rsidR="00595704">
        <w:rPr>
          <w:rtl/>
        </w:rPr>
        <w:t>'</w:t>
      </w:r>
      <w:r>
        <w:rPr>
          <w:rFonts w:hint="cs"/>
          <w:rtl/>
        </w:rPr>
        <w:t>תרועה</w:t>
      </w:r>
      <w:proofErr w:type="spellEnd"/>
      <w:r w:rsidR="00595704">
        <w:rPr>
          <w:rtl/>
        </w:rPr>
        <w:t>'</w:t>
      </w:r>
      <w:r>
        <w:rPr>
          <w:rFonts w:hint="cs"/>
          <w:rtl/>
        </w:rPr>
        <w:t xml:space="preserve">. רוב הראשונים מבינים כי האורך המינימלי של </w:t>
      </w:r>
      <w:r w:rsidR="00595704">
        <w:rPr>
          <w:rtl/>
        </w:rPr>
        <w:t>'</w:t>
      </w:r>
      <w:r>
        <w:rPr>
          <w:rFonts w:hint="cs"/>
          <w:rtl/>
        </w:rPr>
        <w:t>תקיעה</w:t>
      </w:r>
      <w:r w:rsidR="00595704">
        <w:rPr>
          <w:rtl/>
        </w:rPr>
        <w:t>'</w:t>
      </w:r>
      <w:r>
        <w:rPr>
          <w:rFonts w:hint="cs"/>
          <w:rtl/>
        </w:rPr>
        <w:t xml:space="preserve"> צריך להיות שווה לאורך המינימלי של הצלילים הכלולים ב</w:t>
      </w:r>
      <w:r w:rsidR="00595704">
        <w:rPr>
          <w:rtl/>
        </w:rPr>
        <w:t>'</w:t>
      </w:r>
      <w:r>
        <w:rPr>
          <w:rFonts w:hint="cs"/>
          <w:rtl/>
        </w:rPr>
        <w:t>תרועה</w:t>
      </w:r>
      <w:r w:rsidR="00595704">
        <w:rPr>
          <w:rtl/>
        </w:rPr>
        <w:t>'</w:t>
      </w:r>
      <w:r>
        <w:rPr>
          <w:rFonts w:hint="cs"/>
          <w:rtl/>
        </w:rPr>
        <w:t>, אך הם נחלקים בנוגע לאורך הדרוש בסופו של דבר. רש</w:t>
      </w:r>
      <w:r w:rsidR="00A028FF">
        <w:rPr>
          <w:rtl/>
        </w:rPr>
        <w:t>"</w:t>
      </w:r>
      <w:r>
        <w:rPr>
          <w:rFonts w:hint="cs"/>
          <w:rtl/>
        </w:rPr>
        <w:t>י לדוגמא טוען כי על ה</w:t>
      </w:r>
      <w:r w:rsidR="00595704">
        <w:rPr>
          <w:rtl/>
        </w:rPr>
        <w:t>'</w:t>
      </w:r>
      <w:r>
        <w:rPr>
          <w:rFonts w:hint="cs"/>
          <w:rtl/>
        </w:rPr>
        <w:t>תרועה</w:t>
      </w:r>
      <w:r w:rsidR="00595704">
        <w:rPr>
          <w:rtl/>
        </w:rPr>
        <w:t>'</w:t>
      </w:r>
      <w:r>
        <w:rPr>
          <w:rFonts w:hint="cs"/>
          <w:rtl/>
        </w:rPr>
        <w:t xml:space="preserve"> להכיל שלוש </w:t>
      </w:r>
      <w:r w:rsidR="00595704">
        <w:rPr>
          <w:rtl/>
        </w:rPr>
        <w:t>'</w:t>
      </w:r>
      <w:r>
        <w:rPr>
          <w:rFonts w:hint="cs"/>
          <w:rtl/>
        </w:rPr>
        <w:t>תקיעות</w:t>
      </w:r>
      <w:r w:rsidR="00595704">
        <w:rPr>
          <w:rtl/>
        </w:rPr>
        <w:t>'</w:t>
      </w:r>
      <w:r>
        <w:rPr>
          <w:rFonts w:hint="cs"/>
          <w:rtl/>
        </w:rPr>
        <w:t xml:space="preserve"> קצרות; לכן, ה</w:t>
      </w:r>
      <w:r w:rsidR="00595704">
        <w:rPr>
          <w:rtl/>
        </w:rPr>
        <w:t>'</w:t>
      </w:r>
      <w:r>
        <w:rPr>
          <w:rFonts w:hint="cs"/>
          <w:rtl/>
        </w:rPr>
        <w:t>תקיעה</w:t>
      </w:r>
      <w:r w:rsidR="00595704">
        <w:rPr>
          <w:rtl/>
        </w:rPr>
        <w:t>'</w:t>
      </w:r>
      <w:r>
        <w:rPr>
          <w:rFonts w:hint="cs"/>
          <w:rtl/>
        </w:rPr>
        <w:t xml:space="preserve"> חייבת להיות שווה לאורך של שלושה צלילים קצרים (</w:t>
      </w:r>
      <w:r w:rsidRPr="006F36D3">
        <w:rPr>
          <w:rFonts w:hint="cs"/>
          <w:rtl/>
        </w:rPr>
        <w:t>שם, ד</w:t>
      </w:r>
      <w:r w:rsidR="00A028FF">
        <w:rPr>
          <w:rtl/>
        </w:rPr>
        <w:t>"</w:t>
      </w:r>
      <w:r w:rsidRPr="006F36D3">
        <w:rPr>
          <w:rFonts w:hint="cs"/>
          <w:rtl/>
        </w:rPr>
        <w:t>ה שלוש).</w:t>
      </w:r>
      <w:r>
        <w:rPr>
          <w:rFonts w:hint="cs"/>
          <w:rtl/>
        </w:rPr>
        <w:t xml:space="preserve"> הסבר זה מוביל את התוספות לדקדק כי לפי דעה זו, האדם שתוקע </w:t>
      </w:r>
      <w:r w:rsidR="00595704">
        <w:rPr>
          <w:rtl/>
        </w:rPr>
        <w:t>'</w:t>
      </w:r>
      <w:r>
        <w:rPr>
          <w:rFonts w:hint="cs"/>
          <w:rtl/>
        </w:rPr>
        <w:t>שבר</w:t>
      </w:r>
      <w:r w:rsidR="00595704">
        <w:rPr>
          <w:rtl/>
        </w:rPr>
        <w:t>'</w:t>
      </w:r>
      <w:r>
        <w:rPr>
          <w:rFonts w:hint="cs"/>
          <w:rtl/>
        </w:rPr>
        <w:t xml:space="preserve"> צריך להיזהר כי ה</w:t>
      </w:r>
      <w:r w:rsidR="00595704">
        <w:rPr>
          <w:rtl/>
        </w:rPr>
        <w:t>'</w:t>
      </w:r>
      <w:r>
        <w:rPr>
          <w:rFonts w:hint="cs"/>
          <w:rtl/>
        </w:rPr>
        <w:t>שבר</w:t>
      </w:r>
      <w:r w:rsidR="00595704">
        <w:rPr>
          <w:rtl/>
        </w:rPr>
        <w:t>'</w:t>
      </w:r>
      <w:r>
        <w:rPr>
          <w:rFonts w:hint="cs"/>
          <w:rtl/>
        </w:rPr>
        <w:t xml:space="preserve"> לא יהיה באורך של שלוש תקיעות קצרות, כיוון שאז הוא ישתווה לתקיעה אשר מקדימה את התרועה וסוגרת אותה (</w:t>
      </w:r>
      <w:r w:rsidRPr="00C074FC">
        <w:rPr>
          <w:rFonts w:hint="cs"/>
          <w:rtl/>
        </w:rPr>
        <w:t>תוספות שם, ד</w:t>
      </w:r>
      <w:r w:rsidR="00A028FF">
        <w:rPr>
          <w:rtl/>
        </w:rPr>
        <w:t>"</w:t>
      </w:r>
      <w:r w:rsidRPr="00C074FC">
        <w:rPr>
          <w:rFonts w:hint="cs"/>
          <w:rtl/>
        </w:rPr>
        <w:t xml:space="preserve">ה שיעור; </w:t>
      </w:r>
      <w:proofErr w:type="spellStart"/>
      <w:r w:rsidRPr="00C074FC">
        <w:rPr>
          <w:rFonts w:hint="cs"/>
          <w:rtl/>
        </w:rPr>
        <w:t>רא</w:t>
      </w:r>
      <w:r w:rsidR="00A028FF">
        <w:rPr>
          <w:rtl/>
        </w:rPr>
        <w:t>"</w:t>
      </w:r>
      <w:r w:rsidRPr="00C074FC">
        <w:rPr>
          <w:rFonts w:hint="cs"/>
          <w:rtl/>
        </w:rPr>
        <w:t>ש</w:t>
      </w:r>
      <w:proofErr w:type="spellEnd"/>
      <w:r w:rsidRPr="00C074FC">
        <w:rPr>
          <w:rFonts w:hint="cs"/>
          <w:rtl/>
        </w:rPr>
        <w:t xml:space="preserve"> ד</w:t>
      </w:r>
      <w:r>
        <w:rPr>
          <w:rFonts w:hint="cs"/>
          <w:rtl/>
        </w:rPr>
        <w:t xml:space="preserve"> ע</w:t>
      </w:r>
      <w:r w:rsidR="00A028FF">
        <w:rPr>
          <w:rtl/>
        </w:rPr>
        <w:t>"</w:t>
      </w:r>
      <w:r>
        <w:rPr>
          <w:rFonts w:hint="cs"/>
          <w:rtl/>
        </w:rPr>
        <w:t>ב,</w:t>
      </w:r>
      <w:r w:rsidRPr="00C074FC">
        <w:rPr>
          <w:rFonts w:hint="cs"/>
          <w:rtl/>
        </w:rPr>
        <w:t xml:space="preserve"> י</w:t>
      </w:r>
      <w:r>
        <w:rPr>
          <w:rFonts w:hint="cs"/>
          <w:rtl/>
        </w:rPr>
        <w:t xml:space="preserve"> ע</w:t>
      </w:r>
      <w:r w:rsidR="00A028FF">
        <w:rPr>
          <w:rtl/>
        </w:rPr>
        <w:t>"</w:t>
      </w:r>
      <w:r>
        <w:rPr>
          <w:rFonts w:hint="cs"/>
          <w:rtl/>
        </w:rPr>
        <w:t>א</w:t>
      </w:r>
      <w:r w:rsidRPr="00C074FC">
        <w:rPr>
          <w:rFonts w:hint="cs"/>
          <w:rtl/>
        </w:rPr>
        <w:t>).</w:t>
      </w:r>
      <w:r>
        <w:rPr>
          <w:rFonts w:hint="cs"/>
          <w:rtl/>
        </w:rPr>
        <w:t xml:space="preserve"> לפי דעה זו, בעקבות כך ה</w:t>
      </w:r>
      <w:r w:rsidR="00595704">
        <w:rPr>
          <w:rtl/>
        </w:rPr>
        <w:t>'</w:t>
      </w:r>
      <w:r>
        <w:rPr>
          <w:rFonts w:hint="cs"/>
          <w:rtl/>
        </w:rPr>
        <w:t>שבר</w:t>
      </w:r>
      <w:r w:rsidR="00595704">
        <w:rPr>
          <w:rtl/>
        </w:rPr>
        <w:t>'</w:t>
      </w:r>
      <w:r>
        <w:rPr>
          <w:rFonts w:hint="cs"/>
          <w:rtl/>
        </w:rPr>
        <w:t xml:space="preserve"> איננו יכול להיות יותר משתי פעימות. לחילופין, </w:t>
      </w:r>
      <w:proofErr w:type="spellStart"/>
      <w:r>
        <w:rPr>
          <w:rFonts w:hint="cs"/>
          <w:rtl/>
        </w:rPr>
        <w:t>ריב</w:t>
      </w:r>
      <w:r w:rsidR="00A028FF">
        <w:rPr>
          <w:rtl/>
        </w:rPr>
        <w:t>"</w:t>
      </w:r>
      <w:r>
        <w:rPr>
          <w:rFonts w:hint="cs"/>
          <w:rtl/>
        </w:rPr>
        <w:t>א</w:t>
      </w:r>
      <w:proofErr w:type="spellEnd"/>
      <w:r>
        <w:rPr>
          <w:rFonts w:hint="cs"/>
          <w:rtl/>
        </w:rPr>
        <w:t xml:space="preserve"> </w:t>
      </w:r>
      <w:proofErr w:type="spellStart"/>
      <w:r>
        <w:rPr>
          <w:rFonts w:hint="cs"/>
          <w:rtl/>
        </w:rPr>
        <w:t>וריב</w:t>
      </w:r>
      <w:r w:rsidR="00A028FF">
        <w:rPr>
          <w:rtl/>
        </w:rPr>
        <w:t>"</w:t>
      </w:r>
      <w:r>
        <w:rPr>
          <w:rFonts w:hint="cs"/>
          <w:rtl/>
        </w:rPr>
        <w:t>ם</w:t>
      </w:r>
      <w:proofErr w:type="spellEnd"/>
      <w:r>
        <w:rPr>
          <w:rFonts w:hint="cs"/>
          <w:rtl/>
        </w:rPr>
        <w:t xml:space="preserve"> מסכימים שהאורך של </w:t>
      </w:r>
      <w:r>
        <w:rPr>
          <w:rFonts w:hint="cs"/>
          <w:rtl/>
        </w:rPr>
        <w:t>ה</w:t>
      </w:r>
      <w:r w:rsidR="00595704">
        <w:rPr>
          <w:rtl/>
        </w:rPr>
        <w:t>'</w:t>
      </w:r>
      <w:r>
        <w:rPr>
          <w:rFonts w:hint="cs"/>
          <w:rtl/>
        </w:rPr>
        <w:t>תקיעה</w:t>
      </w:r>
      <w:r w:rsidR="00595704">
        <w:rPr>
          <w:rtl/>
        </w:rPr>
        <w:t>'</w:t>
      </w:r>
      <w:r>
        <w:rPr>
          <w:rFonts w:hint="cs"/>
          <w:rtl/>
        </w:rPr>
        <w:t xml:space="preserve"> צריך להיות שווה לאורך של הצליל שישנו ב</w:t>
      </w:r>
      <w:r w:rsidR="00595704">
        <w:rPr>
          <w:rtl/>
        </w:rPr>
        <w:t>'</w:t>
      </w:r>
      <w:r>
        <w:rPr>
          <w:rFonts w:hint="cs"/>
          <w:rtl/>
        </w:rPr>
        <w:t>תרועה</w:t>
      </w:r>
      <w:r w:rsidR="00595704">
        <w:rPr>
          <w:rtl/>
        </w:rPr>
        <w:t>'</w:t>
      </w:r>
      <w:r>
        <w:rPr>
          <w:rFonts w:hint="cs"/>
          <w:rtl/>
        </w:rPr>
        <w:t>; אולם, לטענתם על ה</w:t>
      </w:r>
      <w:r w:rsidR="00595704">
        <w:rPr>
          <w:rtl/>
        </w:rPr>
        <w:t>'</w:t>
      </w:r>
      <w:r>
        <w:rPr>
          <w:rFonts w:hint="cs"/>
          <w:rtl/>
        </w:rPr>
        <w:t>תרועה</w:t>
      </w:r>
      <w:r w:rsidR="00595704">
        <w:rPr>
          <w:rtl/>
        </w:rPr>
        <w:t>'</w:t>
      </w:r>
      <w:r>
        <w:rPr>
          <w:rFonts w:hint="cs"/>
          <w:rtl/>
        </w:rPr>
        <w:t xml:space="preserve"> להכיל תשע </w:t>
      </w:r>
      <w:r w:rsidR="00595704">
        <w:rPr>
          <w:rtl/>
        </w:rPr>
        <w:t>'</w:t>
      </w:r>
      <w:r>
        <w:rPr>
          <w:rFonts w:hint="cs"/>
          <w:rtl/>
        </w:rPr>
        <w:t>תקיעות</w:t>
      </w:r>
      <w:r w:rsidR="00595704">
        <w:rPr>
          <w:rtl/>
        </w:rPr>
        <w:t>'</w:t>
      </w:r>
      <w:r>
        <w:rPr>
          <w:rFonts w:hint="cs"/>
          <w:rtl/>
        </w:rPr>
        <w:t xml:space="preserve"> קצרות, אשר שוות באורכן לשלוש </w:t>
      </w:r>
      <w:r w:rsidR="00595704">
        <w:rPr>
          <w:rtl/>
        </w:rPr>
        <w:t>'</w:t>
      </w:r>
      <w:r>
        <w:rPr>
          <w:rFonts w:hint="cs"/>
          <w:rtl/>
        </w:rPr>
        <w:t>שברים</w:t>
      </w:r>
      <w:r w:rsidR="00595704">
        <w:rPr>
          <w:rtl/>
        </w:rPr>
        <w:t>'</w:t>
      </w:r>
      <w:r>
        <w:rPr>
          <w:rFonts w:hint="cs"/>
          <w:rtl/>
        </w:rPr>
        <w:t xml:space="preserve"> </w:t>
      </w:r>
      <w:proofErr w:type="spellStart"/>
      <w:r>
        <w:rPr>
          <w:rFonts w:hint="cs"/>
          <w:rtl/>
        </w:rPr>
        <w:t>ול</w:t>
      </w:r>
      <w:r w:rsidR="00595704">
        <w:rPr>
          <w:rtl/>
        </w:rPr>
        <w:t>'</w:t>
      </w:r>
      <w:r>
        <w:rPr>
          <w:rFonts w:hint="cs"/>
          <w:rtl/>
        </w:rPr>
        <w:t>תקיעה</w:t>
      </w:r>
      <w:proofErr w:type="spellEnd"/>
      <w:r w:rsidR="00595704">
        <w:rPr>
          <w:rtl/>
        </w:rPr>
        <w:t>'</w:t>
      </w:r>
      <w:r>
        <w:rPr>
          <w:rFonts w:hint="cs"/>
          <w:rtl/>
        </w:rPr>
        <w:t xml:space="preserve"> אחת. למעשה, לפי ראשונים אחרים, אורך כמות הצלילים פחות חשוב ואדם יכול לתקוע אפילו ארבע או חמש שברים, כל עוד התקיעה הינה באורך ממושך. הרמב</w:t>
      </w:r>
      <w:r w:rsidR="00A028FF">
        <w:rPr>
          <w:rtl/>
        </w:rPr>
        <w:t>"</w:t>
      </w:r>
      <w:r>
        <w:rPr>
          <w:rFonts w:hint="cs"/>
          <w:rtl/>
        </w:rPr>
        <w:t>ם אוחז בגישה שונה לחלוטין, הנובעת מהדרך הייחודית בה הוא קורא את הגמרא, ולשיטתו ה</w:t>
      </w:r>
      <w:r w:rsidR="00595704">
        <w:rPr>
          <w:rtl/>
        </w:rPr>
        <w:t>'</w:t>
      </w:r>
      <w:r>
        <w:rPr>
          <w:rFonts w:hint="cs"/>
          <w:rtl/>
        </w:rPr>
        <w:t>תרועה</w:t>
      </w:r>
      <w:r w:rsidR="00595704">
        <w:rPr>
          <w:rtl/>
        </w:rPr>
        <w:t>'</w:t>
      </w:r>
      <w:r>
        <w:rPr>
          <w:rFonts w:hint="cs"/>
          <w:rtl/>
        </w:rPr>
        <w:t xml:space="preserve"> צריכה להיות באורך כפול </w:t>
      </w:r>
      <w:proofErr w:type="spellStart"/>
      <w:r>
        <w:rPr>
          <w:rFonts w:hint="cs"/>
          <w:rtl/>
        </w:rPr>
        <w:t>מה</w:t>
      </w:r>
      <w:r w:rsidR="00595704">
        <w:rPr>
          <w:rtl/>
        </w:rPr>
        <w:t>'</w:t>
      </w:r>
      <w:r>
        <w:rPr>
          <w:rFonts w:hint="cs"/>
          <w:rtl/>
        </w:rPr>
        <w:t>תקיעה</w:t>
      </w:r>
      <w:proofErr w:type="spellEnd"/>
      <w:r w:rsidR="00595704">
        <w:rPr>
          <w:rtl/>
        </w:rPr>
        <w:t>'</w:t>
      </w:r>
      <w:r>
        <w:rPr>
          <w:rFonts w:hint="cs"/>
          <w:rtl/>
        </w:rPr>
        <w:t xml:space="preserve"> </w:t>
      </w:r>
      <w:r w:rsidRPr="008E7892">
        <w:rPr>
          <w:rFonts w:hint="cs"/>
          <w:rtl/>
        </w:rPr>
        <w:t>(הלכות שופר, ג</w:t>
      </w:r>
      <w:r w:rsidR="00A028FF">
        <w:rPr>
          <w:rFonts w:hint="cs"/>
          <w:rtl/>
        </w:rPr>
        <w:t>-</w:t>
      </w:r>
      <w:r w:rsidRPr="008E7892">
        <w:rPr>
          <w:rFonts w:hint="cs"/>
          <w:rtl/>
        </w:rPr>
        <w:t>ד; ראה גם מגיד משנה שם).</w:t>
      </w:r>
    </w:p>
    <w:p w14:paraId="65F0A7F6" w14:textId="7E774F50" w:rsidR="00FA54C4" w:rsidRDefault="00FA54C4" w:rsidP="000945E6">
      <w:pPr>
        <w:rPr>
          <w:rtl/>
        </w:rPr>
      </w:pPr>
      <w:r>
        <w:rPr>
          <w:rFonts w:hint="cs"/>
          <w:rtl/>
        </w:rPr>
        <w:t xml:space="preserve">בכדי להדגים את ההבדלים, נאייר כיצד יש לתקוע </w:t>
      </w:r>
      <w:proofErr w:type="spellStart"/>
      <w:r>
        <w:rPr>
          <w:rFonts w:hint="cs"/>
          <w:rtl/>
        </w:rPr>
        <w:t>תשר</w:t>
      </w:r>
      <w:r w:rsidR="00A028FF">
        <w:rPr>
          <w:rtl/>
        </w:rPr>
        <w:t>"</w:t>
      </w:r>
      <w:r>
        <w:rPr>
          <w:rFonts w:hint="cs"/>
          <w:rtl/>
        </w:rPr>
        <w:t>ת</w:t>
      </w:r>
      <w:proofErr w:type="spellEnd"/>
      <w:r>
        <w:rPr>
          <w:rFonts w:hint="cs"/>
          <w:rtl/>
        </w:rPr>
        <w:t xml:space="preserve"> לפי כל שיטה.</w:t>
      </w:r>
    </w:p>
    <w:p w14:paraId="5C688040" w14:textId="5A50C5A9" w:rsidR="00FA54C4" w:rsidRDefault="00FA54C4" w:rsidP="000945E6">
      <w:pPr>
        <w:rPr>
          <w:rtl/>
        </w:rPr>
      </w:pPr>
      <w:proofErr w:type="spellStart"/>
      <w:r>
        <w:rPr>
          <w:rFonts w:hint="cs"/>
          <w:rtl/>
        </w:rPr>
        <w:t>התשר</w:t>
      </w:r>
      <w:r w:rsidR="00A028FF">
        <w:rPr>
          <w:rtl/>
        </w:rPr>
        <w:t>"</w:t>
      </w:r>
      <w:r>
        <w:rPr>
          <w:rFonts w:hint="cs"/>
          <w:rtl/>
        </w:rPr>
        <w:t>ת</w:t>
      </w:r>
      <w:proofErr w:type="spellEnd"/>
      <w:r>
        <w:rPr>
          <w:rFonts w:hint="cs"/>
          <w:rtl/>
        </w:rPr>
        <w:t xml:space="preserve"> בהתאם לעמדת רש</w:t>
      </w:r>
      <w:r w:rsidR="00A028FF">
        <w:rPr>
          <w:rtl/>
        </w:rPr>
        <w:t>"</w:t>
      </w:r>
      <w:r>
        <w:rPr>
          <w:rFonts w:hint="cs"/>
          <w:rtl/>
        </w:rPr>
        <w:t xml:space="preserve">י ייראה כך: </w:t>
      </w:r>
    </w:p>
    <w:p w14:paraId="300D0911" w14:textId="73CB4DC9" w:rsidR="00FA54C4" w:rsidRPr="00A028FF" w:rsidRDefault="00A028FF" w:rsidP="000945E6">
      <w:pPr>
        <w:rPr>
          <w:rFonts w:ascii="Narkisim" w:hAnsi="Narkisim"/>
          <w:highlight w:val="cyan"/>
          <w:rtl/>
        </w:rPr>
      </w:pPr>
      <w:r w:rsidRPr="00A028FF">
        <w:rPr>
          <w:rFonts w:ascii="Narkisim" w:hAnsi="Narkisim"/>
          <w:rtl/>
        </w:rPr>
        <w:t>"</w:t>
      </w:r>
      <w:r w:rsidRPr="00A028FF">
        <w:rPr>
          <w:rFonts w:ascii="Narkisim" w:hAnsi="Narkisim"/>
        </w:rPr>
        <w:t>---------"</w:t>
      </w:r>
      <w:r>
        <w:rPr>
          <w:rFonts w:ascii="Narkisim" w:hAnsi="Narkisim"/>
        </w:rPr>
        <w:t xml:space="preserve"> </w:t>
      </w:r>
      <w:r w:rsidRPr="00A028FF">
        <w:rPr>
          <w:rFonts w:ascii="Narkisim" w:hAnsi="Narkisim"/>
        </w:rPr>
        <w:t>"--</w:t>
      </w:r>
      <w:r w:rsidR="00FA54C4" w:rsidRPr="00A028FF">
        <w:rPr>
          <w:rFonts w:ascii="Narkisim" w:hAnsi="Narkisim"/>
        </w:rPr>
        <w:t xml:space="preserve"> </w:t>
      </w:r>
      <w:r w:rsidRPr="00A028FF">
        <w:rPr>
          <w:rFonts w:ascii="Narkisim" w:hAnsi="Narkisim"/>
        </w:rPr>
        <w:t>--</w:t>
      </w:r>
      <w:r w:rsidR="00FA54C4" w:rsidRPr="00A028FF">
        <w:rPr>
          <w:rFonts w:ascii="Narkisim" w:hAnsi="Narkisim"/>
        </w:rPr>
        <w:t xml:space="preserve"> </w:t>
      </w:r>
      <w:r w:rsidRPr="00A028FF">
        <w:rPr>
          <w:rFonts w:ascii="Narkisim" w:hAnsi="Narkisim"/>
        </w:rPr>
        <w:t>--"</w:t>
      </w:r>
      <w:r>
        <w:rPr>
          <w:rFonts w:ascii="Narkisim" w:hAnsi="Narkisim"/>
        </w:rPr>
        <w:t xml:space="preserve"> </w:t>
      </w:r>
      <w:r w:rsidRPr="00A028FF">
        <w:rPr>
          <w:rFonts w:ascii="Narkisim" w:hAnsi="Narkisim"/>
        </w:rPr>
        <w:t>"-</w:t>
      </w:r>
      <w:r w:rsidR="00FA54C4" w:rsidRPr="00A028FF">
        <w:rPr>
          <w:rFonts w:ascii="Narkisim" w:hAnsi="Narkisim"/>
        </w:rPr>
        <w:t xml:space="preserve"> </w:t>
      </w:r>
      <w:r w:rsidRPr="00A028FF">
        <w:rPr>
          <w:rFonts w:ascii="Narkisim" w:hAnsi="Narkisim"/>
        </w:rPr>
        <w:t>-</w:t>
      </w:r>
      <w:r w:rsidR="00FA54C4" w:rsidRPr="00A028FF">
        <w:rPr>
          <w:rFonts w:ascii="Narkisim" w:hAnsi="Narkisim"/>
        </w:rPr>
        <w:t xml:space="preserve"> </w:t>
      </w:r>
      <w:r w:rsidRPr="00A028FF">
        <w:rPr>
          <w:rFonts w:ascii="Narkisim" w:hAnsi="Narkisim"/>
        </w:rPr>
        <w:t>-</w:t>
      </w:r>
      <w:r w:rsidR="00FA54C4" w:rsidRPr="00A028FF">
        <w:rPr>
          <w:rFonts w:ascii="Narkisim" w:hAnsi="Narkisim"/>
        </w:rPr>
        <w:t> </w:t>
      </w:r>
      <w:r w:rsidRPr="00A028FF">
        <w:rPr>
          <w:rFonts w:ascii="Narkisim" w:hAnsi="Narkisim"/>
        </w:rPr>
        <w:t>"</w:t>
      </w:r>
      <w:r>
        <w:rPr>
          <w:rFonts w:ascii="Narkisim" w:hAnsi="Narkisim"/>
        </w:rPr>
        <w:t xml:space="preserve"> </w:t>
      </w:r>
      <w:r w:rsidRPr="00A028FF">
        <w:rPr>
          <w:rFonts w:ascii="Narkisim" w:hAnsi="Narkisim"/>
        </w:rPr>
        <w:t>"---------</w:t>
      </w:r>
      <w:r w:rsidRPr="00A028FF">
        <w:rPr>
          <w:rFonts w:ascii="Narkisim" w:hAnsi="Narkisim"/>
          <w:rtl/>
        </w:rPr>
        <w:t>"</w:t>
      </w:r>
    </w:p>
    <w:p w14:paraId="7F21A7A4" w14:textId="69EBBB40" w:rsidR="00FA54C4" w:rsidRPr="00A028FF" w:rsidRDefault="00FA54C4" w:rsidP="000945E6">
      <w:pPr>
        <w:rPr>
          <w:rFonts w:ascii="Narkisim" w:hAnsi="Narkisim"/>
          <w:rtl/>
        </w:rPr>
      </w:pPr>
      <w:proofErr w:type="spellStart"/>
      <w:r w:rsidRPr="00A028FF">
        <w:rPr>
          <w:rFonts w:ascii="Narkisim" w:hAnsi="Narkisim"/>
          <w:rtl/>
        </w:rPr>
        <w:t>התשר</w:t>
      </w:r>
      <w:r w:rsidR="00A028FF" w:rsidRPr="00A028FF">
        <w:rPr>
          <w:rFonts w:ascii="Narkisim" w:hAnsi="Narkisim"/>
          <w:rtl/>
        </w:rPr>
        <w:t>"</w:t>
      </w:r>
      <w:r w:rsidRPr="00A028FF">
        <w:rPr>
          <w:rFonts w:ascii="Narkisim" w:hAnsi="Narkisim"/>
          <w:rtl/>
        </w:rPr>
        <w:t>ת</w:t>
      </w:r>
      <w:proofErr w:type="spellEnd"/>
      <w:r w:rsidRPr="00A028FF">
        <w:rPr>
          <w:rFonts w:ascii="Narkisim" w:hAnsi="Narkisim"/>
          <w:rtl/>
        </w:rPr>
        <w:t xml:space="preserve">, בהתאם לשיטתם של </w:t>
      </w:r>
      <w:proofErr w:type="spellStart"/>
      <w:r w:rsidRPr="00A028FF">
        <w:rPr>
          <w:rFonts w:ascii="Narkisim" w:hAnsi="Narkisim"/>
          <w:rtl/>
        </w:rPr>
        <w:t>הריב</w:t>
      </w:r>
      <w:r w:rsidR="00A028FF" w:rsidRPr="00A028FF">
        <w:rPr>
          <w:rFonts w:ascii="Narkisim" w:hAnsi="Narkisim"/>
          <w:rtl/>
        </w:rPr>
        <w:t>"</w:t>
      </w:r>
      <w:r w:rsidRPr="00A028FF">
        <w:rPr>
          <w:rFonts w:ascii="Narkisim" w:hAnsi="Narkisim"/>
          <w:rtl/>
        </w:rPr>
        <w:t>א</w:t>
      </w:r>
      <w:proofErr w:type="spellEnd"/>
      <w:r w:rsidRPr="00A028FF">
        <w:rPr>
          <w:rFonts w:ascii="Narkisim" w:hAnsi="Narkisim"/>
          <w:rtl/>
        </w:rPr>
        <w:t xml:space="preserve"> </w:t>
      </w:r>
      <w:proofErr w:type="spellStart"/>
      <w:r w:rsidRPr="00A028FF">
        <w:rPr>
          <w:rFonts w:ascii="Narkisim" w:hAnsi="Narkisim"/>
          <w:rtl/>
        </w:rPr>
        <w:t>והריב</w:t>
      </w:r>
      <w:r w:rsidR="00A028FF" w:rsidRPr="00A028FF">
        <w:rPr>
          <w:rFonts w:ascii="Narkisim" w:hAnsi="Narkisim"/>
          <w:rtl/>
        </w:rPr>
        <w:t>"</w:t>
      </w:r>
      <w:r w:rsidRPr="00A028FF">
        <w:rPr>
          <w:rFonts w:ascii="Narkisim" w:hAnsi="Narkisim"/>
          <w:rtl/>
        </w:rPr>
        <w:t>ם</w:t>
      </w:r>
      <w:proofErr w:type="spellEnd"/>
      <w:r w:rsidRPr="00A028FF">
        <w:rPr>
          <w:rFonts w:ascii="Narkisim" w:hAnsi="Narkisim"/>
          <w:rtl/>
        </w:rPr>
        <w:t xml:space="preserve"> כפי שהיא מופיעה בתוספות, ייראה כך:</w:t>
      </w:r>
    </w:p>
    <w:p w14:paraId="49292FF2" w14:textId="06E93B06" w:rsidR="00FA54C4" w:rsidRPr="00A028FF" w:rsidRDefault="00A028FF" w:rsidP="000945E6">
      <w:pPr>
        <w:rPr>
          <w:rFonts w:ascii="Narkisim" w:hAnsi="Narkisim"/>
          <w:rtl/>
        </w:rPr>
      </w:pPr>
      <w:r w:rsidRPr="00A028FF">
        <w:rPr>
          <w:rFonts w:ascii="Narkisim" w:hAnsi="Narkisim"/>
          <w:rtl/>
        </w:rPr>
        <w:t>"</w:t>
      </w:r>
      <w:r w:rsidRPr="00A028FF">
        <w:rPr>
          <w:rFonts w:ascii="Narkisim" w:hAnsi="Narkisim"/>
        </w:rPr>
        <w:t>------------------"</w:t>
      </w:r>
      <w:r>
        <w:rPr>
          <w:rFonts w:ascii="Narkisim" w:hAnsi="Narkisim"/>
        </w:rPr>
        <w:t xml:space="preserve"> </w:t>
      </w:r>
      <w:r w:rsidRPr="00A028FF">
        <w:rPr>
          <w:rFonts w:ascii="Narkisim" w:hAnsi="Narkisim"/>
        </w:rPr>
        <w:t>"---</w:t>
      </w:r>
      <w:r w:rsidR="00FA54C4" w:rsidRPr="00A028FF">
        <w:rPr>
          <w:rFonts w:ascii="Narkisim" w:hAnsi="Narkisim"/>
        </w:rPr>
        <w:t xml:space="preserve"> </w:t>
      </w:r>
      <w:r w:rsidRPr="00A028FF">
        <w:rPr>
          <w:rFonts w:ascii="Narkisim" w:hAnsi="Narkisim"/>
        </w:rPr>
        <w:t>---</w:t>
      </w:r>
      <w:r w:rsidR="00FA54C4" w:rsidRPr="00A028FF">
        <w:rPr>
          <w:rFonts w:ascii="Narkisim" w:hAnsi="Narkisim"/>
        </w:rPr>
        <w:t xml:space="preserve"> </w:t>
      </w:r>
      <w:r w:rsidRPr="00A028FF">
        <w:rPr>
          <w:rFonts w:ascii="Narkisim" w:hAnsi="Narkisim"/>
        </w:rPr>
        <w:t>---</w:t>
      </w:r>
      <w:r w:rsidR="00FA54C4" w:rsidRPr="00A028FF">
        <w:rPr>
          <w:rFonts w:ascii="Narkisim" w:hAnsi="Narkisim"/>
        </w:rPr>
        <w:t xml:space="preserve"> </w:t>
      </w:r>
      <w:r w:rsidRPr="00A028FF">
        <w:rPr>
          <w:rFonts w:ascii="Narkisim" w:hAnsi="Narkisim"/>
        </w:rPr>
        <w:t>---------"</w:t>
      </w:r>
      <w:r>
        <w:rPr>
          <w:rFonts w:ascii="Narkisim" w:hAnsi="Narkisim"/>
        </w:rPr>
        <w:t xml:space="preserve"> </w:t>
      </w:r>
      <w:r w:rsidRPr="00A028FF">
        <w:rPr>
          <w:rFonts w:ascii="Narkisim" w:hAnsi="Narkisim"/>
        </w:rPr>
        <w:t>"------------------</w:t>
      </w:r>
      <w:r w:rsidRPr="00A028FF">
        <w:rPr>
          <w:rFonts w:ascii="Narkisim" w:hAnsi="Narkisim"/>
          <w:rtl/>
        </w:rPr>
        <w:t>"</w:t>
      </w:r>
    </w:p>
    <w:p w14:paraId="4C212A02" w14:textId="24BF8EC5" w:rsidR="00FA54C4" w:rsidRPr="00A028FF" w:rsidRDefault="00FA54C4" w:rsidP="000945E6">
      <w:pPr>
        <w:rPr>
          <w:rFonts w:ascii="Narkisim" w:hAnsi="Narkisim" w:hint="cs"/>
          <w:rtl/>
        </w:rPr>
      </w:pPr>
      <w:proofErr w:type="spellStart"/>
      <w:r w:rsidRPr="00A028FF">
        <w:rPr>
          <w:rFonts w:ascii="Narkisim" w:hAnsi="Narkisim"/>
          <w:rtl/>
        </w:rPr>
        <w:t>והתשר</w:t>
      </w:r>
      <w:r w:rsidR="00A028FF" w:rsidRPr="00A028FF">
        <w:rPr>
          <w:rFonts w:ascii="Narkisim" w:hAnsi="Narkisim"/>
          <w:rtl/>
        </w:rPr>
        <w:t>"</w:t>
      </w:r>
      <w:r w:rsidRPr="00A028FF">
        <w:rPr>
          <w:rFonts w:ascii="Narkisim" w:hAnsi="Narkisim"/>
          <w:rtl/>
        </w:rPr>
        <w:t>ת</w:t>
      </w:r>
      <w:proofErr w:type="spellEnd"/>
      <w:r w:rsidRPr="00A028FF">
        <w:rPr>
          <w:rFonts w:ascii="Narkisim" w:hAnsi="Narkisim"/>
          <w:rtl/>
        </w:rPr>
        <w:t xml:space="preserve"> של הרמב</w:t>
      </w:r>
      <w:r w:rsidR="00A028FF" w:rsidRPr="00A028FF">
        <w:rPr>
          <w:rFonts w:ascii="Narkisim" w:hAnsi="Narkisim"/>
          <w:rtl/>
        </w:rPr>
        <w:t>"</w:t>
      </w:r>
      <w:r w:rsidRPr="00A028FF">
        <w:rPr>
          <w:rFonts w:ascii="Narkisim" w:hAnsi="Narkisim"/>
          <w:rtl/>
        </w:rPr>
        <w:t xml:space="preserve">ם ייראה כך: </w:t>
      </w:r>
    </w:p>
    <w:p w14:paraId="2F55796D" w14:textId="4E1508CC" w:rsidR="00FA54C4" w:rsidRPr="00A028FF" w:rsidRDefault="00A028FF" w:rsidP="000945E6">
      <w:pPr>
        <w:rPr>
          <w:rFonts w:ascii="Narkisim" w:hAnsi="Narkisim"/>
          <w:rtl/>
        </w:rPr>
      </w:pPr>
      <w:r w:rsidRPr="00A028FF">
        <w:rPr>
          <w:rFonts w:ascii="Narkisim" w:hAnsi="Narkisim"/>
          <w:rtl/>
        </w:rPr>
        <w:t>"</w:t>
      </w:r>
      <w:r w:rsidRPr="00A028FF">
        <w:rPr>
          <w:rFonts w:ascii="Narkisim" w:hAnsi="Narkisim"/>
        </w:rPr>
        <w:t>---------"</w:t>
      </w:r>
      <w:r>
        <w:rPr>
          <w:rFonts w:ascii="Narkisim" w:hAnsi="Narkisim"/>
        </w:rPr>
        <w:t xml:space="preserve"> </w:t>
      </w:r>
      <w:r w:rsidRPr="00A028FF">
        <w:rPr>
          <w:rFonts w:ascii="Narkisim" w:hAnsi="Narkisim"/>
        </w:rPr>
        <w:t>"---</w:t>
      </w:r>
      <w:r w:rsidR="00FA54C4" w:rsidRPr="00A028FF">
        <w:rPr>
          <w:rFonts w:ascii="Narkisim" w:hAnsi="Narkisim"/>
        </w:rPr>
        <w:t xml:space="preserve"> </w:t>
      </w:r>
      <w:r w:rsidRPr="00A028FF">
        <w:rPr>
          <w:rFonts w:ascii="Narkisim" w:hAnsi="Narkisim"/>
        </w:rPr>
        <w:t>---</w:t>
      </w:r>
      <w:r w:rsidR="00FA54C4" w:rsidRPr="00A028FF">
        <w:rPr>
          <w:rFonts w:ascii="Narkisim" w:hAnsi="Narkisim"/>
        </w:rPr>
        <w:t xml:space="preserve"> </w:t>
      </w:r>
      <w:r w:rsidRPr="00A028FF">
        <w:rPr>
          <w:rFonts w:ascii="Narkisim" w:hAnsi="Narkisim"/>
        </w:rPr>
        <w:t>---</w:t>
      </w:r>
      <w:r w:rsidR="00FA54C4" w:rsidRPr="00A028FF">
        <w:rPr>
          <w:rFonts w:ascii="Narkisim" w:hAnsi="Narkisim"/>
        </w:rPr>
        <w:t xml:space="preserve"> </w:t>
      </w:r>
      <w:r w:rsidRPr="00A028FF">
        <w:rPr>
          <w:rFonts w:ascii="Narkisim" w:hAnsi="Narkisim"/>
        </w:rPr>
        <w:t>---------"</w:t>
      </w:r>
      <w:r>
        <w:rPr>
          <w:rFonts w:ascii="Narkisim" w:hAnsi="Narkisim"/>
        </w:rPr>
        <w:t xml:space="preserve"> </w:t>
      </w:r>
      <w:r w:rsidRPr="00A028FF">
        <w:rPr>
          <w:rFonts w:ascii="Narkisim" w:hAnsi="Narkisim"/>
        </w:rPr>
        <w:t>"---------</w:t>
      </w:r>
      <w:r w:rsidRPr="00A028FF">
        <w:rPr>
          <w:rFonts w:ascii="Narkisim" w:hAnsi="Narkisim"/>
          <w:rtl/>
        </w:rPr>
        <w:t>"</w:t>
      </w:r>
    </w:p>
    <w:p w14:paraId="7D20173F" w14:textId="376B00CC" w:rsidR="00FA54C4" w:rsidRDefault="00FA54C4" w:rsidP="000945E6">
      <w:pPr>
        <w:rPr>
          <w:rtl/>
        </w:rPr>
      </w:pPr>
      <w:r>
        <w:rPr>
          <w:rFonts w:hint="cs"/>
          <w:rtl/>
        </w:rPr>
        <w:t>בעוד שרש</w:t>
      </w:r>
      <w:r w:rsidR="00A028FF">
        <w:rPr>
          <w:rtl/>
        </w:rPr>
        <w:t>"</w:t>
      </w:r>
      <w:r>
        <w:rPr>
          <w:rFonts w:hint="cs"/>
          <w:rtl/>
        </w:rPr>
        <w:t xml:space="preserve">י, </w:t>
      </w:r>
      <w:proofErr w:type="spellStart"/>
      <w:r>
        <w:rPr>
          <w:rFonts w:hint="cs"/>
          <w:rtl/>
        </w:rPr>
        <w:t>ריב</w:t>
      </w:r>
      <w:r w:rsidR="00A028FF">
        <w:rPr>
          <w:rtl/>
        </w:rPr>
        <w:t>"</w:t>
      </w:r>
      <w:r>
        <w:rPr>
          <w:rFonts w:hint="cs"/>
          <w:rtl/>
        </w:rPr>
        <w:t>א</w:t>
      </w:r>
      <w:proofErr w:type="spellEnd"/>
      <w:r>
        <w:rPr>
          <w:rFonts w:hint="cs"/>
          <w:rtl/>
        </w:rPr>
        <w:t xml:space="preserve">, </w:t>
      </w:r>
      <w:proofErr w:type="spellStart"/>
      <w:r>
        <w:rPr>
          <w:rFonts w:hint="cs"/>
          <w:rtl/>
        </w:rPr>
        <w:t>ריב</w:t>
      </w:r>
      <w:r w:rsidR="00A028FF">
        <w:rPr>
          <w:rtl/>
        </w:rPr>
        <w:t>"</w:t>
      </w:r>
      <w:r>
        <w:rPr>
          <w:rFonts w:hint="cs"/>
          <w:rtl/>
        </w:rPr>
        <w:t>ם</w:t>
      </w:r>
      <w:proofErr w:type="spellEnd"/>
      <w:r>
        <w:rPr>
          <w:rFonts w:hint="cs"/>
          <w:rtl/>
        </w:rPr>
        <w:t xml:space="preserve"> והרמב</w:t>
      </w:r>
      <w:r w:rsidR="00A028FF">
        <w:rPr>
          <w:rtl/>
        </w:rPr>
        <w:t>"</w:t>
      </w:r>
      <w:r>
        <w:rPr>
          <w:rFonts w:hint="cs"/>
          <w:rtl/>
        </w:rPr>
        <w:t>ם חלוקים בנוגע לאורכם של ה</w:t>
      </w:r>
      <w:r w:rsidR="00595704">
        <w:rPr>
          <w:rtl/>
        </w:rPr>
        <w:t>'</w:t>
      </w:r>
      <w:r>
        <w:rPr>
          <w:rFonts w:hint="cs"/>
          <w:rtl/>
        </w:rPr>
        <w:t>שברים</w:t>
      </w:r>
      <w:r w:rsidR="00595704">
        <w:rPr>
          <w:rtl/>
        </w:rPr>
        <w:t>'</w:t>
      </w:r>
      <w:r>
        <w:rPr>
          <w:rFonts w:hint="cs"/>
          <w:rtl/>
        </w:rPr>
        <w:t>, הם מסכימים כי ה</w:t>
      </w:r>
      <w:r w:rsidR="00595704">
        <w:rPr>
          <w:rtl/>
        </w:rPr>
        <w:t>'</w:t>
      </w:r>
      <w:r>
        <w:rPr>
          <w:rFonts w:hint="cs"/>
          <w:rtl/>
        </w:rPr>
        <w:t>תקיעה</w:t>
      </w:r>
      <w:r w:rsidR="00595704">
        <w:rPr>
          <w:rtl/>
        </w:rPr>
        <w:t>'</w:t>
      </w:r>
      <w:r>
        <w:rPr>
          <w:rFonts w:hint="cs"/>
          <w:rtl/>
        </w:rPr>
        <w:t xml:space="preserve"> נמדדת באופן יחסי ל</w:t>
      </w:r>
      <w:r w:rsidR="00595704">
        <w:rPr>
          <w:rtl/>
        </w:rPr>
        <w:t>'</w:t>
      </w:r>
      <w:r>
        <w:rPr>
          <w:rFonts w:hint="cs"/>
          <w:rtl/>
        </w:rPr>
        <w:t>תרועה</w:t>
      </w:r>
      <w:r w:rsidR="00595704">
        <w:rPr>
          <w:rtl/>
        </w:rPr>
        <w:t>'</w:t>
      </w:r>
      <w:r>
        <w:rPr>
          <w:rFonts w:hint="cs"/>
          <w:rtl/>
        </w:rPr>
        <w:t xml:space="preserve">. </w:t>
      </w:r>
    </w:p>
    <w:p w14:paraId="5328C51F" w14:textId="736743A4" w:rsidR="00FA54C4" w:rsidRDefault="00FA54C4" w:rsidP="000945E6">
      <w:pPr>
        <w:rPr>
          <w:rtl/>
        </w:rPr>
      </w:pPr>
      <w:proofErr w:type="spellStart"/>
      <w:r>
        <w:rPr>
          <w:rFonts w:hint="cs"/>
          <w:rtl/>
        </w:rPr>
        <w:t>הראב</w:t>
      </w:r>
      <w:r w:rsidR="00A028FF">
        <w:rPr>
          <w:rtl/>
        </w:rPr>
        <w:t>"</w:t>
      </w:r>
      <w:r>
        <w:rPr>
          <w:rFonts w:hint="cs"/>
          <w:rtl/>
        </w:rPr>
        <w:t>ד</w:t>
      </w:r>
      <w:proofErr w:type="spellEnd"/>
      <w:r>
        <w:rPr>
          <w:rFonts w:hint="cs"/>
          <w:rtl/>
        </w:rPr>
        <w:t xml:space="preserve"> חולק על ראשונים אלו (</w:t>
      </w:r>
      <w:r w:rsidRPr="00B84D04">
        <w:rPr>
          <w:rFonts w:hint="cs"/>
          <w:rtl/>
        </w:rPr>
        <w:t>שם)</w:t>
      </w:r>
      <w:r>
        <w:rPr>
          <w:rFonts w:hint="cs"/>
          <w:rtl/>
        </w:rPr>
        <w:t xml:space="preserve"> ולשיטתו תמיד יש צורך לתקוע </w:t>
      </w:r>
      <w:r w:rsidR="00595704">
        <w:rPr>
          <w:rtl/>
        </w:rPr>
        <w:t>'</w:t>
      </w:r>
      <w:r>
        <w:rPr>
          <w:rFonts w:hint="cs"/>
          <w:rtl/>
        </w:rPr>
        <w:t>תקיעה</w:t>
      </w:r>
      <w:r w:rsidR="00595704">
        <w:rPr>
          <w:rtl/>
        </w:rPr>
        <w:t>'</w:t>
      </w:r>
      <w:r>
        <w:rPr>
          <w:rFonts w:hint="cs"/>
          <w:rtl/>
        </w:rPr>
        <w:t xml:space="preserve"> של תשע פעימות (</w:t>
      </w:r>
      <w:proofErr w:type="spellStart"/>
      <w:r>
        <w:rPr>
          <w:rFonts w:hint="cs"/>
          <w:rtl/>
        </w:rPr>
        <w:t>תרומיטין</w:t>
      </w:r>
      <w:proofErr w:type="spellEnd"/>
      <w:r>
        <w:rPr>
          <w:rFonts w:hint="cs"/>
          <w:rtl/>
        </w:rPr>
        <w:t>), ללא תלות באורכה של ה</w:t>
      </w:r>
      <w:r w:rsidR="00595704">
        <w:rPr>
          <w:rtl/>
        </w:rPr>
        <w:t>'</w:t>
      </w:r>
      <w:r>
        <w:rPr>
          <w:rFonts w:hint="cs"/>
          <w:rtl/>
        </w:rPr>
        <w:t>תרועה</w:t>
      </w:r>
      <w:r w:rsidR="00595704">
        <w:rPr>
          <w:rtl/>
        </w:rPr>
        <w:t>'</w:t>
      </w:r>
      <w:r>
        <w:rPr>
          <w:rFonts w:hint="cs"/>
          <w:rtl/>
        </w:rPr>
        <w:t>. ערוך השולחן מסיק מכך כי אורך ה</w:t>
      </w:r>
      <w:r w:rsidR="00595704">
        <w:rPr>
          <w:rtl/>
        </w:rPr>
        <w:t>'</w:t>
      </w:r>
      <w:r>
        <w:rPr>
          <w:rFonts w:hint="cs"/>
          <w:rtl/>
        </w:rPr>
        <w:t>תקיעה</w:t>
      </w:r>
      <w:r w:rsidR="00595704">
        <w:rPr>
          <w:rtl/>
        </w:rPr>
        <w:t>'</w:t>
      </w:r>
      <w:r>
        <w:rPr>
          <w:rFonts w:hint="cs"/>
          <w:rtl/>
        </w:rPr>
        <w:t xml:space="preserve"> המינימלי ההכרחי הינו תשע </w:t>
      </w:r>
      <w:r w:rsidR="00595704">
        <w:rPr>
          <w:rtl/>
        </w:rPr>
        <w:t>'</w:t>
      </w:r>
      <w:proofErr w:type="spellStart"/>
      <w:r>
        <w:rPr>
          <w:rFonts w:hint="cs"/>
          <w:rtl/>
        </w:rPr>
        <w:t>תרומיטין</w:t>
      </w:r>
      <w:proofErr w:type="spellEnd"/>
      <w:r w:rsidR="00595704">
        <w:rPr>
          <w:rtl/>
        </w:rPr>
        <w:t>'</w:t>
      </w:r>
      <w:r>
        <w:rPr>
          <w:rFonts w:hint="cs"/>
          <w:rtl/>
        </w:rPr>
        <w:t xml:space="preserve"> על מנת לצאת ידי חובת כל הדעות (</w:t>
      </w:r>
      <w:r w:rsidRPr="00B84D04">
        <w:rPr>
          <w:rFonts w:hint="cs"/>
          <w:rtl/>
        </w:rPr>
        <w:t xml:space="preserve">ערוך השולחן </w:t>
      </w:r>
      <w:proofErr w:type="spellStart"/>
      <w:r w:rsidRPr="00B84D04">
        <w:rPr>
          <w:rFonts w:hint="cs"/>
          <w:rtl/>
        </w:rPr>
        <w:t>תקצ</w:t>
      </w:r>
      <w:proofErr w:type="spellEnd"/>
      <w:r w:rsidRPr="00B84D04">
        <w:rPr>
          <w:rFonts w:hint="cs"/>
          <w:rtl/>
        </w:rPr>
        <w:t>).</w:t>
      </w:r>
      <w:r>
        <w:rPr>
          <w:rFonts w:hint="cs"/>
          <w:rtl/>
        </w:rPr>
        <w:t xml:space="preserve"> השולחן ערוך מצטט את שתי הגישות הראשונות (</w:t>
      </w:r>
      <w:r w:rsidRPr="00B84D04">
        <w:rPr>
          <w:rFonts w:hint="cs"/>
          <w:rtl/>
        </w:rPr>
        <w:t xml:space="preserve">אורח חיים </w:t>
      </w:r>
      <w:proofErr w:type="spellStart"/>
      <w:r w:rsidRPr="00B84D04">
        <w:rPr>
          <w:rFonts w:hint="cs"/>
          <w:rtl/>
        </w:rPr>
        <w:t>תקצ</w:t>
      </w:r>
      <w:proofErr w:type="spellEnd"/>
      <w:r>
        <w:rPr>
          <w:rFonts w:hint="cs"/>
          <w:rtl/>
        </w:rPr>
        <w:t>,</w:t>
      </w:r>
      <w:r w:rsidRPr="00B84D04">
        <w:rPr>
          <w:rFonts w:hint="cs"/>
          <w:rtl/>
        </w:rPr>
        <w:t xml:space="preserve"> ג</w:t>
      </w:r>
      <w:r>
        <w:rPr>
          <w:rFonts w:hint="cs"/>
          <w:rtl/>
        </w:rPr>
        <w:t>)</w:t>
      </w:r>
      <w:r w:rsidRPr="00B84D04">
        <w:rPr>
          <w:rFonts w:hint="cs"/>
          <w:rtl/>
        </w:rPr>
        <w:t>.</w:t>
      </w:r>
      <w:r>
        <w:rPr>
          <w:rFonts w:hint="cs"/>
          <w:rtl/>
        </w:rPr>
        <w:t xml:space="preserve"> כיום המנהג הנפוץ הוא כפי הדעה השני</w:t>
      </w:r>
      <w:r w:rsidR="00A028FF">
        <w:rPr>
          <w:rFonts w:hint="cs"/>
          <w:rtl/>
        </w:rPr>
        <w:t>י</w:t>
      </w:r>
      <w:r>
        <w:rPr>
          <w:rFonts w:hint="cs"/>
          <w:rtl/>
        </w:rPr>
        <w:t xml:space="preserve">ה, של </w:t>
      </w:r>
      <w:proofErr w:type="spellStart"/>
      <w:r>
        <w:rPr>
          <w:rFonts w:hint="cs"/>
          <w:rtl/>
        </w:rPr>
        <w:t>הריב</w:t>
      </w:r>
      <w:r w:rsidR="00A028FF">
        <w:rPr>
          <w:rtl/>
        </w:rPr>
        <w:t>"</w:t>
      </w:r>
      <w:r>
        <w:rPr>
          <w:rFonts w:hint="cs"/>
          <w:rtl/>
        </w:rPr>
        <w:t>א</w:t>
      </w:r>
      <w:proofErr w:type="spellEnd"/>
      <w:r>
        <w:rPr>
          <w:rFonts w:hint="cs"/>
          <w:rtl/>
        </w:rPr>
        <w:t xml:space="preserve"> </w:t>
      </w:r>
      <w:proofErr w:type="spellStart"/>
      <w:r>
        <w:rPr>
          <w:rFonts w:hint="cs"/>
          <w:rtl/>
        </w:rPr>
        <w:t>והריב</w:t>
      </w:r>
      <w:r w:rsidR="00A028FF">
        <w:rPr>
          <w:rtl/>
        </w:rPr>
        <w:t>"</w:t>
      </w:r>
      <w:r>
        <w:rPr>
          <w:rFonts w:hint="cs"/>
          <w:rtl/>
        </w:rPr>
        <w:t>ם</w:t>
      </w:r>
      <w:proofErr w:type="spellEnd"/>
      <w:r>
        <w:rPr>
          <w:rFonts w:hint="cs"/>
          <w:rtl/>
        </w:rPr>
        <w:t xml:space="preserve">. </w:t>
      </w:r>
      <w:r>
        <w:rPr>
          <w:rStyle w:val="a5"/>
          <w:rFonts w:ascii="David" w:hAnsi="David" w:cs="David"/>
          <w:rtl/>
        </w:rPr>
        <w:footnoteReference w:id="2"/>
      </w:r>
    </w:p>
    <w:p w14:paraId="5E1F0C34" w14:textId="3C831B09" w:rsidR="00FA54C4" w:rsidRPr="000945E6" w:rsidRDefault="00FA54C4" w:rsidP="000945E6">
      <w:pPr>
        <w:rPr>
          <w:b/>
          <w:bCs/>
          <w:rtl/>
        </w:rPr>
      </w:pPr>
      <w:r w:rsidRPr="000945E6">
        <w:rPr>
          <w:rFonts w:hint="cs"/>
          <w:b/>
          <w:bCs/>
          <w:rtl/>
        </w:rPr>
        <w:t xml:space="preserve">ההגדרה של </w:t>
      </w:r>
      <w:r w:rsidR="00595704">
        <w:rPr>
          <w:b/>
          <w:bCs/>
          <w:rtl/>
        </w:rPr>
        <w:t>'</w:t>
      </w:r>
      <w:r w:rsidRPr="000945E6">
        <w:rPr>
          <w:rFonts w:hint="cs"/>
          <w:b/>
          <w:bCs/>
          <w:rtl/>
        </w:rPr>
        <w:t>שברים</w:t>
      </w:r>
      <w:r w:rsidR="00A028FF">
        <w:rPr>
          <w:rFonts w:hint="cs"/>
          <w:b/>
          <w:bCs/>
          <w:rtl/>
        </w:rPr>
        <w:t>-</w:t>
      </w:r>
      <w:r w:rsidRPr="000945E6">
        <w:rPr>
          <w:rFonts w:hint="cs"/>
          <w:b/>
          <w:bCs/>
          <w:rtl/>
        </w:rPr>
        <w:t>תרועה</w:t>
      </w:r>
      <w:r w:rsidR="00595704">
        <w:rPr>
          <w:b/>
          <w:bCs/>
          <w:rtl/>
        </w:rPr>
        <w:t>'</w:t>
      </w:r>
      <w:r w:rsidRPr="000945E6">
        <w:rPr>
          <w:rFonts w:hint="cs"/>
          <w:b/>
          <w:bCs/>
          <w:rtl/>
        </w:rPr>
        <w:t>: נשימה אחת או שתים</w:t>
      </w:r>
      <w:r w:rsidR="00692955">
        <w:rPr>
          <w:rFonts w:hint="cs"/>
          <w:b/>
          <w:bCs/>
          <w:rtl/>
        </w:rPr>
        <w:t>?</w:t>
      </w:r>
      <w:r w:rsidRPr="000945E6">
        <w:rPr>
          <w:rFonts w:hint="cs"/>
          <w:b/>
          <w:bCs/>
          <w:rtl/>
        </w:rPr>
        <w:t xml:space="preserve"> </w:t>
      </w:r>
    </w:p>
    <w:p w14:paraId="68240DD7" w14:textId="0DE99EFA" w:rsidR="00FA54C4" w:rsidRDefault="00FA54C4" w:rsidP="000945E6">
      <w:pPr>
        <w:rPr>
          <w:rtl/>
        </w:rPr>
      </w:pPr>
      <w:proofErr w:type="spellStart"/>
      <w:r>
        <w:rPr>
          <w:rFonts w:hint="cs"/>
          <w:rtl/>
        </w:rPr>
        <w:t>הר</w:t>
      </w:r>
      <w:r w:rsidR="00A028FF">
        <w:rPr>
          <w:rtl/>
        </w:rPr>
        <w:t>"</w:t>
      </w:r>
      <w:r>
        <w:rPr>
          <w:rFonts w:hint="cs"/>
          <w:rtl/>
        </w:rPr>
        <w:t>ן</w:t>
      </w:r>
      <w:proofErr w:type="spellEnd"/>
      <w:r>
        <w:rPr>
          <w:rFonts w:hint="cs"/>
          <w:rtl/>
        </w:rPr>
        <w:t xml:space="preserve"> כותב שהאדם צריך לתקוע את כל הפעימות של ה</w:t>
      </w:r>
      <w:r w:rsidR="00595704">
        <w:rPr>
          <w:rtl/>
        </w:rPr>
        <w:t>'</w:t>
      </w:r>
      <w:r>
        <w:rPr>
          <w:rFonts w:hint="cs"/>
          <w:rtl/>
        </w:rPr>
        <w:t>שברים</w:t>
      </w:r>
      <w:r w:rsidR="00595704">
        <w:rPr>
          <w:rtl/>
        </w:rPr>
        <w:t>'</w:t>
      </w:r>
      <w:r>
        <w:rPr>
          <w:rFonts w:hint="cs"/>
          <w:rtl/>
        </w:rPr>
        <w:t xml:space="preserve"> או ה</w:t>
      </w:r>
      <w:r w:rsidR="00595704">
        <w:rPr>
          <w:rtl/>
        </w:rPr>
        <w:t>'</w:t>
      </w:r>
      <w:r>
        <w:rPr>
          <w:rFonts w:hint="cs"/>
          <w:rtl/>
        </w:rPr>
        <w:t>תרועה</w:t>
      </w:r>
      <w:r w:rsidR="00595704">
        <w:rPr>
          <w:rtl/>
        </w:rPr>
        <w:t>'</w:t>
      </w:r>
      <w:r>
        <w:rPr>
          <w:rFonts w:hint="cs"/>
          <w:rtl/>
        </w:rPr>
        <w:t xml:space="preserve"> בנשימה אחת (</w:t>
      </w:r>
      <w:proofErr w:type="spellStart"/>
      <w:r w:rsidRPr="009F203A">
        <w:rPr>
          <w:rFonts w:hint="cs"/>
          <w:rtl/>
        </w:rPr>
        <w:t>ר</w:t>
      </w:r>
      <w:r w:rsidR="00A028FF">
        <w:rPr>
          <w:rtl/>
        </w:rPr>
        <w:t>"</w:t>
      </w:r>
      <w:r w:rsidRPr="009F203A">
        <w:rPr>
          <w:rFonts w:hint="cs"/>
          <w:rtl/>
        </w:rPr>
        <w:t>ן</w:t>
      </w:r>
      <w:proofErr w:type="spellEnd"/>
      <w:r w:rsidRPr="009F203A">
        <w:rPr>
          <w:rFonts w:hint="cs"/>
          <w:rtl/>
        </w:rPr>
        <w:t xml:space="preserve"> י</w:t>
      </w:r>
      <w:r>
        <w:rPr>
          <w:rFonts w:hint="cs"/>
          <w:rtl/>
        </w:rPr>
        <w:t xml:space="preserve"> ע</w:t>
      </w:r>
      <w:r w:rsidR="00A028FF">
        <w:rPr>
          <w:rtl/>
        </w:rPr>
        <w:t>"</w:t>
      </w:r>
      <w:r>
        <w:rPr>
          <w:rFonts w:hint="cs"/>
          <w:rtl/>
        </w:rPr>
        <w:t>ב</w:t>
      </w:r>
      <w:r w:rsidRPr="009F203A">
        <w:rPr>
          <w:rFonts w:hint="cs"/>
          <w:rtl/>
        </w:rPr>
        <w:t>).</w:t>
      </w:r>
      <w:r>
        <w:rPr>
          <w:rFonts w:hint="cs"/>
          <w:rtl/>
        </w:rPr>
        <w:t xml:space="preserve"> בהמשך, הוא מוסיף ומביא דיון אודות </w:t>
      </w:r>
      <w:r w:rsidR="00595704">
        <w:rPr>
          <w:rtl/>
        </w:rPr>
        <w:t>'</w:t>
      </w:r>
      <w:r>
        <w:rPr>
          <w:rFonts w:hint="cs"/>
          <w:rtl/>
        </w:rPr>
        <w:t>שברים</w:t>
      </w:r>
      <w:r w:rsidR="00A028FF">
        <w:rPr>
          <w:rFonts w:hint="cs"/>
          <w:rtl/>
        </w:rPr>
        <w:t>-</w:t>
      </w:r>
      <w:r>
        <w:rPr>
          <w:rFonts w:hint="cs"/>
          <w:rtl/>
        </w:rPr>
        <w:t>תרועה</w:t>
      </w:r>
      <w:r w:rsidR="00595704">
        <w:rPr>
          <w:rtl/>
        </w:rPr>
        <w:t>'</w:t>
      </w:r>
      <w:r>
        <w:rPr>
          <w:rFonts w:hint="cs"/>
          <w:rtl/>
        </w:rPr>
        <w:t xml:space="preserve">, אותו הקול המשלב שתי אפשרויות של התרועה המקראית. </w:t>
      </w:r>
      <w:proofErr w:type="spellStart"/>
      <w:r>
        <w:rPr>
          <w:rFonts w:hint="cs"/>
          <w:rtl/>
        </w:rPr>
        <w:t>הר</w:t>
      </w:r>
      <w:r w:rsidR="00A028FF">
        <w:rPr>
          <w:rtl/>
        </w:rPr>
        <w:t>"</w:t>
      </w:r>
      <w:r>
        <w:rPr>
          <w:rFonts w:hint="cs"/>
          <w:rtl/>
        </w:rPr>
        <w:t>ן</w:t>
      </w:r>
      <w:proofErr w:type="spellEnd"/>
      <w:r>
        <w:rPr>
          <w:rFonts w:hint="cs"/>
          <w:rtl/>
        </w:rPr>
        <w:t xml:space="preserve"> מביא את שיטת רבינו תם, שבתשובתו נאמר כי למרות שיש לתקוע את שלושת השברים בנשימה אחת, אין צורך לתקוע את השברים</w:t>
      </w:r>
      <w:r w:rsidR="00A028FF">
        <w:rPr>
          <w:rFonts w:hint="cs"/>
          <w:rtl/>
        </w:rPr>
        <w:t>-</w:t>
      </w:r>
      <w:r>
        <w:rPr>
          <w:rFonts w:hint="cs"/>
          <w:rtl/>
        </w:rPr>
        <w:t xml:space="preserve">תרועה </w:t>
      </w:r>
      <w:r>
        <w:rPr>
          <w:rFonts w:hint="cs"/>
          <w:rtl/>
        </w:rPr>
        <w:lastRenderedPageBreak/>
        <w:t xml:space="preserve">בנשימה אחת, שהרי </w:t>
      </w:r>
      <w:r w:rsidR="00595704">
        <w:rPr>
          <w:rtl/>
        </w:rPr>
        <w:t>'</w:t>
      </w:r>
      <w:r>
        <w:rPr>
          <w:rFonts w:hint="cs"/>
          <w:rtl/>
        </w:rPr>
        <w:t>אדם ודאי לא יתאנח ואז יילל בנשימה אחת</w:t>
      </w:r>
      <w:r w:rsidR="00595704">
        <w:rPr>
          <w:rtl/>
        </w:rPr>
        <w:t>'</w:t>
      </w:r>
      <w:r>
        <w:rPr>
          <w:rFonts w:hint="cs"/>
          <w:rtl/>
        </w:rPr>
        <w:t>.</w:t>
      </w:r>
      <w:r>
        <w:rPr>
          <w:rStyle w:val="a5"/>
          <w:rFonts w:ascii="David" w:hAnsi="David" w:cs="David"/>
          <w:rtl/>
        </w:rPr>
        <w:footnoteReference w:id="3"/>
      </w:r>
      <w:r>
        <w:rPr>
          <w:rFonts w:hint="cs"/>
          <w:rtl/>
        </w:rPr>
        <w:t xml:space="preserve"> </w:t>
      </w:r>
    </w:p>
    <w:p w14:paraId="4A33E0F9" w14:textId="2A72F986" w:rsidR="00FA54C4" w:rsidRDefault="00FA54C4" w:rsidP="000945E6">
      <w:pPr>
        <w:rPr>
          <w:rtl/>
        </w:rPr>
      </w:pPr>
      <w:r>
        <w:rPr>
          <w:rFonts w:hint="cs"/>
          <w:rtl/>
        </w:rPr>
        <w:t>הרמב</w:t>
      </w:r>
      <w:r w:rsidR="00A028FF">
        <w:rPr>
          <w:rtl/>
        </w:rPr>
        <w:t>"</w:t>
      </w:r>
      <w:r>
        <w:rPr>
          <w:rFonts w:hint="cs"/>
          <w:rtl/>
        </w:rPr>
        <w:t>ן (</w:t>
      </w:r>
      <w:r w:rsidRPr="009F203A">
        <w:rPr>
          <w:rFonts w:hint="cs"/>
          <w:rtl/>
        </w:rPr>
        <w:t xml:space="preserve">ראה גם </w:t>
      </w:r>
      <w:proofErr w:type="spellStart"/>
      <w:r w:rsidRPr="009F203A">
        <w:rPr>
          <w:rFonts w:hint="cs"/>
          <w:rtl/>
        </w:rPr>
        <w:t>רא</w:t>
      </w:r>
      <w:r w:rsidR="00A028FF">
        <w:rPr>
          <w:rtl/>
        </w:rPr>
        <w:t>"</w:t>
      </w:r>
      <w:r w:rsidRPr="009F203A">
        <w:rPr>
          <w:rFonts w:hint="cs"/>
          <w:rtl/>
        </w:rPr>
        <w:t>ש</w:t>
      </w:r>
      <w:proofErr w:type="spellEnd"/>
      <w:r w:rsidRPr="009F203A">
        <w:rPr>
          <w:rFonts w:hint="cs"/>
          <w:rtl/>
        </w:rPr>
        <w:t xml:space="preserve"> </w:t>
      </w:r>
      <w:r>
        <w:rPr>
          <w:rFonts w:hint="cs"/>
          <w:rtl/>
        </w:rPr>
        <w:t>ד</w:t>
      </w:r>
      <w:r w:rsidRPr="009F203A">
        <w:rPr>
          <w:rFonts w:hint="cs"/>
          <w:rtl/>
        </w:rPr>
        <w:t>, י)</w:t>
      </w:r>
      <w:r>
        <w:rPr>
          <w:rFonts w:hint="cs"/>
          <w:rtl/>
        </w:rPr>
        <w:t xml:space="preserve"> חולק וטוען כי השילוב של שברים</w:t>
      </w:r>
      <w:r w:rsidR="00A028FF">
        <w:rPr>
          <w:rFonts w:hint="cs"/>
          <w:rtl/>
        </w:rPr>
        <w:t>-</w:t>
      </w:r>
      <w:r>
        <w:rPr>
          <w:rFonts w:hint="cs"/>
          <w:rtl/>
        </w:rPr>
        <w:t xml:space="preserve">תרועה הינו </w:t>
      </w:r>
      <w:r w:rsidR="00595704">
        <w:rPr>
          <w:rtl/>
        </w:rPr>
        <w:t>'</w:t>
      </w:r>
      <w:r>
        <w:rPr>
          <w:rFonts w:hint="cs"/>
          <w:rtl/>
        </w:rPr>
        <w:t>תרועה אחת</w:t>
      </w:r>
      <w:r w:rsidR="00595704">
        <w:rPr>
          <w:rtl/>
        </w:rPr>
        <w:t>'</w:t>
      </w:r>
      <w:r>
        <w:rPr>
          <w:rFonts w:hint="cs"/>
          <w:rtl/>
        </w:rPr>
        <w:t>, ולכן עליו להיעשות בנשימה אחת. השולחן ערוך מצטט את שתי הדעות הנ</w:t>
      </w:r>
      <w:r w:rsidR="00A028FF">
        <w:rPr>
          <w:rtl/>
        </w:rPr>
        <w:t>"</w:t>
      </w:r>
      <w:r>
        <w:rPr>
          <w:rFonts w:hint="cs"/>
          <w:rtl/>
        </w:rPr>
        <w:t xml:space="preserve">ל והוא מוסיף כי על </w:t>
      </w:r>
      <w:r w:rsidR="00595704">
        <w:rPr>
          <w:rtl/>
        </w:rPr>
        <w:t>'</w:t>
      </w:r>
      <w:r>
        <w:rPr>
          <w:rFonts w:hint="cs"/>
          <w:rtl/>
        </w:rPr>
        <w:t>ירא אלוקים</w:t>
      </w:r>
      <w:r w:rsidR="00595704">
        <w:rPr>
          <w:rtl/>
        </w:rPr>
        <w:t>'</w:t>
      </w:r>
      <w:r>
        <w:rPr>
          <w:rFonts w:hint="cs"/>
          <w:rtl/>
        </w:rPr>
        <w:t xml:space="preserve"> לנסות לקיים את שתי הדעות הללו; לתקוע </w:t>
      </w:r>
      <w:r w:rsidR="00595704">
        <w:rPr>
          <w:rtl/>
        </w:rPr>
        <w:t>'</w:t>
      </w:r>
      <w:r>
        <w:rPr>
          <w:rFonts w:hint="cs"/>
          <w:rtl/>
        </w:rPr>
        <w:t>שברים</w:t>
      </w:r>
      <w:r w:rsidR="00A028FF">
        <w:rPr>
          <w:rFonts w:hint="cs"/>
          <w:rtl/>
        </w:rPr>
        <w:t>-</w:t>
      </w:r>
      <w:r>
        <w:rPr>
          <w:rFonts w:hint="cs"/>
          <w:rtl/>
        </w:rPr>
        <w:t>תרועה</w:t>
      </w:r>
      <w:r w:rsidR="00595704">
        <w:rPr>
          <w:rtl/>
        </w:rPr>
        <w:t>'</w:t>
      </w:r>
      <w:r>
        <w:rPr>
          <w:rFonts w:hint="cs"/>
          <w:rtl/>
        </w:rPr>
        <w:t xml:space="preserve"> בנשימה אחת במהלך התקיעות שלפני מוסף ובשתי נשימות במהלך מוסף </w:t>
      </w:r>
      <w:r w:rsidRPr="009F203A">
        <w:rPr>
          <w:rFonts w:hint="cs"/>
          <w:rtl/>
        </w:rPr>
        <w:t xml:space="preserve">(שולחן ערוך אורח חיים </w:t>
      </w:r>
      <w:proofErr w:type="spellStart"/>
      <w:r w:rsidRPr="009F203A">
        <w:rPr>
          <w:rFonts w:hint="cs"/>
          <w:rtl/>
        </w:rPr>
        <w:t>תקצ</w:t>
      </w:r>
      <w:proofErr w:type="spellEnd"/>
      <w:r w:rsidRPr="009F203A">
        <w:rPr>
          <w:rFonts w:hint="cs"/>
          <w:rtl/>
        </w:rPr>
        <w:t>, ד).</w:t>
      </w:r>
      <w:r>
        <w:rPr>
          <w:rFonts w:hint="cs"/>
          <w:rtl/>
        </w:rPr>
        <w:t xml:space="preserve"> לטענת </w:t>
      </w:r>
      <w:proofErr w:type="spellStart"/>
      <w:r>
        <w:rPr>
          <w:rFonts w:hint="cs"/>
          <w:rtl/>
        </w:rPr>
        <w:t>הרמ</w:t>
      </w:r>
      <w:r w:rsidR="00A028FF">
        <w:rPr>
          <w:rtl/>
        </w:rPr>
        <w:t>"</w:t>
      </w:r>
      <w:r>
        <w:rPr>
          <w:rFonts w:hint="cs"/>
          <w:rtl/>
        </w:rPr>
        <w:t>א</w:t>
      </w:r>
      <w:proofErr w:type="spellEnd"/>
      <w:r>
        <w:rPr>
          <w:rFonts w:hint="cs"/>
          <w:rtl/>
        </w:rPr>
        <w:t xml:space="preserve"> ישנו מנהג נפוץ לתקוע </w:t>
      </w:r>
      <w:r w:rsidR="00595704">
        <w:rPr>
          <w:rtl/>
        </w:rPr>
        <w:t>'</w:t>
      </w:r>
      <w:r>
        <w:rPr>
          <w:rFonts w:hint="cs"/>
          <w:rtl/>
        </w:rPr>
        <w:t>שברים</w:t>
      </w:r>
      <w:r w:rsidR="00A028FF">
        <w:rPr>
          <w:rFonts w:hint="cs"/>
          <w:rtl/>
        </w:rPr>
        <w:t>-</w:t>
      </w:r>
      <w:r>
        <w:rPr>
          <w:rFonts w:hint="cs"/>
          <w:rtl/>
        </w:rPr>
        <w:t>תרועה</w:t>
      </w:r>
      <w:r w:rsidR="00595704">
        <w:rPr>
          <w:rtl/>
        </w:rPr>
        <w:t>'</w:t>
      </w:r>
      <w:r>
        <w:rPr>
          <w:rFonts w:hint="cs"/>
          <w:rtl/>
        </w:rPr>
        <w:t xml:space="preserve"> בשתי נשימות ואין לחרוג ממנהג זה </w:t>
      </w:r>
      <w:r w:rsidRPr="009F203A">
        <w:rPr>
          <w:rFonts w:hint="cs"/>
          <w:rtl/>
        </w:rPr>
        <w:t>(רמ</w:t>
      </w:r>
      <w:r w:rsidR="00A028FF">
        <w:rPr>
          <w:rtl/>
        </w:rPr>
        <w:t>"</w:t>
      </w:r>
      <w:r w:rsidRPr="009F203A">
        <w:rPr>
          <w:rFonts w:hint="cs"/>
          <w:rtl/>
        </w:rPr>
        <w:t>א</w:t>
      </w:r>
      <w:r>
        <w:rPr>
          <w:rFonts w:hint="cs"/>
          <w:rtl/>
        </w:rPr>
        <w:t xml:space="preserve"> </w:t>
      </w:r>
      <w:r w:rsidRPr="009F203A">
        <w:rPr>
          <w:rFonts w:hint="cs"/>
          <w:rtl/>
        </w:rPr>
        <w:t>שם).</w:t>
      </w:r>
    </w:p>
    <w:p w14:paraId="434A9190" w14:textId="68B9F6CC" w:rsidR="00FA54C4" w:rsidRDefault="00FA54C4" w:rsidP="000945E6">
      <w:pPr>
        <w:rPr>
          <w:rtl/>
        </w:rPr>
      </w:pPr>
      <w:r>
        <w:rPr>
          <w:rFonts w:hint="cs"/>
          <w:rtl/>
        </w:rPr>
        <w:t xml:space="preserve">האחרונים חלוקים בדעתם למנהג שיש לקיים בימינו. המשנה ברורה מציין כי החיי אדם משמיט את פסיקתו של </w:t>
      </w:r>
      <w:proofErr w:type="spellStart"/>
      <w:r>
        <w:rPr>
          <w:rFonts w:hint="cs"/>
          <w:rtl/>
        </w:rPr>
        <w:t>הרמ</w:t>
      </w:r>
      <w:r w:rsidR="00A028FF">
        <w:rPr>
          <w:rtl/>
        </w:rPr>
        <w:t>"</w:t>
      </w:r>
      <w:r>
        <w:rPr>
          <w:rFonts w:hint="cs"/>
          <w:rtl/>
        </w:rPr>
        <w:t>א</w:t>
      </w:r>
      <w:proofErr w:type="spellEnd"/>
      <w:r>
        <w:rPr>
          <w:rFonts w:hint="cs"/>
          <w:rtl/>
        </w:rPr>
        <w:t>; ואכן, ייתכן שישנה עדיפות לפסיקתו של השולחן ערוך, שהרי היא יוצאת ידי חובת כל הדעות (</w:t>
      </w:r>
      <w:r w:rsidRPr="009F203A">
        <w:rPr>
          <w:rFonts w:hint="cs"/>
          <w:rtl/>
        </w:rPr>
        <w:t xml:space="preserve">שער הציון </w:t>
      </w:r>
      <w:proofErr w:type="spellStart"/>
      <w:r w:rsidRPr="009F203A">
        <w:rPr>
          <w:rFonts w:hint="cs"/>
          <w:rtl/>
        </w:rPr>
        <w:t>תקצ</w:t>
      </w:r>
      <w:proofErr w:type="spellEnd"/>
      <w:r w:rsidRPr="009F203A">
        <w:rPr>
          <w:rFonts w:hint="cs"/>
          <w:rtl/>
        </w:rPr>
        <w:t xml:space="preserve">, </w:t>
      </w:r>
      <w:proofErr w:type="spellStart"/>
      <w:r w:rsidRPr="009F203A">
        <w:rPr>
          <w:rFonts w:hint="cs"/>
          <w:rtl/>
        </w:rPr>
        <w:t>יח</w:t>
      </w:r>
      <w:proofErr w:type="spellEnd"/>
      <w:r>
        <w:rPr>
          <w:rFonts w:hint="cs"/>
          <w:rtl/>
        </w:rPr>
        <w:t>). ערוך השולחן מעיד שאכן זהו המנהג בקהילות רבות (</w:t>
      </w:r>
      <w:proofErr w:type="spellStart"/>
      <w:r w:rsidRPr="009F203A">
        <w:rPr>
          <w:rFonts w:hint="cs"/>
          <w:rtl/>
        </w:rPr>
        <w:t>תקצ</w:t>
      </w:r>
      <w:proofErr w:type="spellEnd"/>
      <w:r w:rsidRPr="009F203A">
        <w:rPr>
          <w:rFonts w:hint="cs"/>
          <w:rtl/>
        </w:rPr>
        <w:t xml:space="preserve">, </w:t>
      </w:r>
      <w:proofErr w:type="spellStart"/>
      <w:r w:rsidRPr="009F203A">
        <w:rPr>
          <w:rFonts w:hint="cs"/>
          <w:rtl/>
        </w:rPr>
        <w:t>יג</w:t>
      </w:r>
      <w:proofErr w:type="spellEnd"/>
      <w:r w:rsidRPr="009F203A">
        <w:rPr>
          <w:rFonts w:hint="cs"/>
          <w:rtl/>
        </w:rPr>
        <w:t>).</w:t>
      </w:r>
      <w:r w:rsidRPr="005146D5">
        <w:rPr>
          <w:rFonts w:hint="cs"/>
          <w:rtl/>
        </w:rPr>
        <w:t xml:space="preserve"> </w:t>
      </w:r>
      <w:r>
        <w:rPr>
          <w:rFonts w:hint="cs"/>
          <w:rtl/>
        </w:rPr>
        <w:t xml:space="preserve">לפי הרב </w:t>
      </w:r>
      <w:proofErr w:type="spellStart"/>
      <w:r>
        <w:rPr>
          <w:rFonts w:hint="cs"/>
          <w:rtl/>
        </w:rPr>
        <w:t>סולוביצ</w:t>
      </w:r>
      <w:r w:rsidR="00595704">
        <w:rPr>
          <w:rtl/>
        </w:rPr>
        <w:t>'</w:t>
      </w:r>
      <w:r>
        <w:rPr>
          <w:rFonts w:hint="cs"/>
          <w:rtl/>
        </w:rPr>
        <w:t>יק</w:t>
      </w:r>
      <w:proofErr w:type="spellEnd"/>
      <w:r>
        <w:rPr>
          <w:rFonts w:hint="cs"/>
          <w:rtl/>
        </w:rPr>
        <w:t>, (כפי שמספר ר</w:t>
      </w:r>
      <w:r w:rsidR="00595704">
        <w:rPr>
          <w:rtl/>
        </w:rPr>
        <w:t>'</w:t>
      </w:r>
      <w:r>
        <w:rPr>
          <w:rFonts w:hint="cs"/>
          <w:rtl/>
        </w:rPr>
        <w:t xml:space="preserve"> </w:t>
      </w:r>
      <w:r w:rsidR="00A028FF">
        <w:rPr>
          <w:rFonts w:hint="cs"/>
          <w:rtl/>
        </w:rPr>
        <w:t>צבי</w:t>
      </w:r>
      <w:r>
        <w:rPr>
          <w:rFonts w:hint="cs"/>
          <w:rtl/>
        </w:rPr>
        <w:t xml:space="preserve"> שכטר), </w:t>
      </w:r>
      <w:r w:rsidR="00595704">
        <w:rPr>
          <w:rtl/>
        </w:rPr>
        <w:t>'</w:t>
      </w:r>
      <w:r>
        <w:rPr>
          <w:rFonts w:hint="cs"/>
          <w:rtl/>
        </w:rPr>
        <w:t>ה</w:t>
      </w:r>
      <w:r w:rsidR="00595704">
        <w:rPr>
          <w:rtl/>
        </w:rPr>
        <w:t>'</w:t>
      </w:r>
      <w:r>
        <w:rPr>
          <w:rFonts w:hint="cs"/>
          <w:rtl/>
        </w:rPr>
        <w:t>שברים</w:t>
      </w:r>
      <w:r w:rsidR="00A028FF">
        <w:rPr>
          <w:rFonts w:hint="cs"/>
          <w:rtl/>
        </w:rPr>
        <w:t>-</w:t>
      </w:r>
      <w:r>
        <w:rPr>
          <w:rFonts w:hint="cs"/>
          <w:rtl/>
        </w:rPr>
        <w:t>תרועה</w:t>
      </w:r>
      <w:r w:rsidR="00595704">
        <w:rPr>
          <w:rtl/>
        </w:rPr>
        <w:t>'</w:t>
      </w:r>
      <w:r>
        <w:rPr>
          <w:rFonts w:hint="cs"/>
          <w:rtl/>
        </w:rPr>
        <w:t xml:space="preserve"> צריכים להיעשות בנשימה אחת, מכיוון שהם מהווים צליל אחד (</w:t>
      </w:r>
      <w:r w:rsidRPr="005146D5">
        <w:rPr>
          <w:rFonts w:hint="cs"/>
          <w:rtl/>
        </w:rPr>
        <w:t xml:space="preserve">נפש הרב, עמוד 206). </w:t>
      </w:r>
      <w:r>
        <w:rPr>
          <w:rFonts w:hint="cs"/>
          <w:rtl/>
        </w:rPr>
        <w:t>מסיבה זו, הוא הדריך את התוקע לתקוע אותם בנשימה אחת לאורך התפילה כולה. במהלך התקיעות לאחר חזרת הש</w:t>
      </w:r>
      <w:r w:rsidR="00A028FF">
        <w:rPr>
          <w:rtl/>
        </w:rPr>
        <w:t>"</w:t>
      </w:r>
      <w:r>
        <w:rPr>
          <w:rFonts w:hint="cs"/>
          <w:rtl/>
        </w:rPr>
        <w:t>ץ של מוסף, התוקע יתקע שלוש</w:t>
      </w:r>
      <w:r w:rsidR="00A028FF">
        <w:rPr>
          <w:rFonts w:hint="cs"/>
          <w:rtl/>
        </w:rPr>
        <w:t>ה</w:t>
      </w:r>
      <w:r>
        <w:rPr>
          <w:rFonts w:hint="cs"/>
          <w:rtl/>
        </w:rPr>
        <w:t xml:space="preserve"> סטים של </w:t>
      </w:r>
      <w:proofErr w:type="spellStart"/>
      <w:r>
        <w:rPr>
          <w:rFonts w:hint="cs"/>
          <w:rtl/>
        </w:rPr>
        <w:t>תשר</w:t>
      </w:r>
      <w:r w:rsidR="00A028FF">
        <w:rPr>
          <w:rtl/>
        </w:rPr>
        <w:t>"</w:t>
      </w:r>
      <w:r>
        <w:rPr>
          <w:rFonts w:hint="cs"/>
          <w:rtl/>
        </w:rPr>
        <w:t>ת</w:t>
      </w:r>
      <w:proofErr w:type="spellEnd"/>
      <w:r>
        <w:rPr>
          <w:rFonts w:hint="cs"/>
          <w:rtl/>
        </w:rPr>
        <w:t xml:space="preserve"> בשתי נשימות, 102 קולות בסך הכל. </w:t>
      </w:r>
    </w:p>
    <w:p w14:paraId="1EBF2ABD" w14:textId="2D07A439" w:rsidR="00FA54C4" w:rsidRDefault="00FA54C4" w:rsidP="000945E6">
      <w:pPr>
        <w:rPr>
          <w:rtl/>
        </w:rPr>
      </w:pPr>
      <w:r>
        <w:rPr>
          <w:rFonts w:hint="cs"/>
          <w:rtl/>
        </w:rPr>
        <w:t xml:space="preserve">בנוגע </w:t>
      </w:r>
      <w:proofErr w:type="spellStart"/>
      <w:r>
        <w:rPr>
          <w:rFonts w:hint="cs"/>
          <w:rtl/>
        </w:rPr>
        <w:t>לתר</w:t>
      </w:r>
      <w:r w:rsidR="00A028FF">
        <w:rPr>
          <w:rtl/>
        </w:rPr>
        <w:t>"</w:t>
      </w:r>
      <w:r>
        <w:rPr>
          <w:rFonts w:hint="cs"/>
          <w:rtl/>
        </w:rPr>
        <w:t>ת</w:t>
      </w:r>
      <w:proofErr w:type="spellEnd"/>
      <w:r>
        <w:rPr>
          <w:rFonts w:hint="cs"/>
          <w:rtl/>
        </w:rPr>
        <w:t xml:space="preserve"> (תקיעה</w:t>
      </w:r>
      <w:r w:rsidR="00A028FF">
        <w:rPr>
          <w:rFonts w:hint="cs"/>
          <w:rtl/>
        </w:rPr>
        <w:t>-</w:t>
      </w:r>
      <w:r>
        <w:rPr>
          <w:rFonts w:hint="cs"/>
          <w:rtl/>
        </w:rPr>
        <w:t>תרועה</w:t>
      </w:r>
      <w:r w:rsidR="00A028FF">
        <w:rPr>
          <w:rFonts w:hint="cs"/>
          <w:rtl/>
        </w:rPr>
        <w:t>-</w:t>
      </w:r>
      <w:r>
        <w:rPr>
          <w:rFonts w:hint="cs"/>
          <w:rtl/>
        </w:rPr>
        <w:t xml:space="preserve">תקיעה), נפסק בירושלמי כי אם אדם תקע סט שלם של </w:t>
      </w:r>
      <w:proofErr w:type="spellStart"/>
      <w:r>
        <w:rPr>
          <w:rFonts w:hint="cs"/>
          <w:rtl/>
        </w:rPr>
        <w:t>תר</w:t>
      </w:r>
      <w:r w:rsidR="00A028FF">
        <w:rPr>
          <w:rtl/>
        </w:rPr>
        <w:t>"</w:t>
      </w:r>
      <w:r>
        <w:rPr>
          <w:rFonts w:hint="cs"/>
          <w:rtl/>
        </w:rPr>
        <w:t>ת</w:t>
      </w:r>
      <w:proofErr w:type="spellEnd"/>
      <w:r>
        <w:rPr>
          <w:rFonts w:hint="cs"/>
          <w:rtl/>
        </w:rPr>
        <w:t xml:space="preserve"> </w:t>
      </w:r>
      <w:r w:rsidR="00595704">
        <w:rPr>
          <w:rtl/>
        </w:rPr>
        <w:t>'</w:t>
      </w:r>
      <w:r>
        <w:rPr>
          <w:rFonts w:hint="cs"/>
          <w:rtl/>
        </w:rPr>
        <w:t>בנפיחה אחת</w:t>
      </w:r>
      <w:r w:rsidR="00595704">
        <w:rPr>
          <w:rtl/>
        </w:rPr>
        <w:t>'</w:t>
      </w:r>
      <w:r>
        <w:rPr>
          <w:rFonts w:hint="cs"/>
          <w:rtl/>
        </w:rPr>
        <w:t xml:space="preserve"> </w:t>
      </w:r>
      <w:r w:rsidR="00A028FF">
        <w:rPr>
          <w:rFonts w:hint="cs"/>
          <w:rtl/>
        </w:rPr>
        <w:t>-</w:t>
      </w:r>
      <w:r>
        <w:rPr>
          <w:rFonts w:hint="cs"/>
          <w:rtl/>
        </w:rPr>
        <w:t xml:space="preserve"> בנשימה אחת </w:t>
      </w:r>
      <w:r>
        <w:rPr>
          <w:rtl/>
        </w:rPr>
        <w:t>–</w:t>
      </w:r>
      <w:r>
        <w:rPr>
          <w:rFonts w:hint="cs"/>
          <w:rtl/>
        </w:rPr>
        <w:t xml:space="preserve"> הוא יצא ידי חובתו (ירושלמי ראש השנה ד, י). </w:t>
      </w:r>
      <w:proofErr w:type="spellStart"/>
      <w:r>
        <w:rPr>
          <w:rFonts w:hint="cs"/>
          <w:rtl/>
        </w:rPr>
        <w:t>התוספתא</w:t>
      </w:r>
      <w:proofErr w:type="spellEnd"/>
      <w:r>
        <w:rPr>
          <w:rFonts w:hint="cs"/>
          <w:rtl/>
        </w:rPr>
        <w:t xml:space="preserve"> חולק</w:t>
      </w:r>
      <w:r w:rsidR="00396C6F">
        <w:rPr>
          <w:rFonts w:hint="cs"/>
          <w:rtl/>
        </w:rPr>
        <w:t>ת</w:t>
      </w:r>
      <w:r>
        <w:rPr>
          <w:rFonts w:hint="cs"/>
          <w:rtl/>
        </w:rPr>
        <w:t xml:space="preserve"> על פסיקה זו, ולטענתו האדם לא יוצא ידי חובה במקרה כזה (</w:t>
      </w:r>
      <w:proofErr w:type="spellStart"/>
      <w:r>
        <w:rPr>
          <w:rFonts w:hint="cs"/>
          <w:rtl/>
        </w:rPr>
        <w:t>תוספתא</w:t>
      </w:r>
      <w:proofErr w:type="spellEnd"/>
      <w:r>
        <w:rPr>
          <w:rFonts w:hint="cs"/>
          <w:rtl/>
        </w:rPr>
        <w:t xml:space="preserve"> ב</w:t>
      </w:r>
      <w:r w:rsidR="00595704">
        <w:rPr>
          <w:rtl/>
        </w:rPr>
        <w:t>'</w:t>
      </w:r>
      <w:r>
        <w:rPr>
          <w:rFonts w:hint="cs"/>
          <w:rtl/>
        </w:rPr>
        <w:t xml:space="preserve">, </w:t>
      </w:r>
      <w:proofErr w:type="spellStart"/>
      <w:r>
        <w:rPr>
          <w:rFonts w:hint="cs"/>
          <w:rtl/>
        </w:rPr>
        <w:t>יב</w:t>
      </w:r>
      <w:proofErr w:type="spellEnd"/>
      <w:r>
        <w:rPr>
          <w:rFonts w:hint="cs"/>
          <w:rtl/>
        </w:rPr>
        <w:t xml:space="preserve">). </w:t>
      </w:r>
      <w:proofErr w:type="spellStart"/>
      <w:r>
        <w:rPr>
          <w:rFonts w:hint="cs"/>
          <w:rtl/>
        </w:rPr>
        <w:t>הרא</w:t>
      </w:r>
      <w:r w:rsidR="00A028FF">
        <w:rPr>
          <w:rtl/>
        </w:rPr>
        <w:t>"</w:t>
      </w:r>
      <w:r>
        <w:rPr>
          <w:rFonts w:hint="cs"/>
          <w:rtl/>
        </w:rPr>
        <w:t>ש</w:t>
      </w:r>
      <w:proofErr w:type="spellEnd"/>
      <w:r>
        <w:rPr>
          <w:rFonts w:hint="cs"/>
          <w:rtl/>
        </w:rPr>
        <w:t xml:space="preserve"> פוסק </w:t>
      </w:r>
      <w:r w:rsidRPr="005146D5">
        <w:rPr>
          <w:rFonts w:hint="cs"/>
          <w:rtl/>
        </w:rPr>
        <w:t xml:space="preserve">בהתאם </w:t>
      </w:r>
      <w:proofErr w:type="spellStart"/>
      <w:r>
        <w:rPr>
          <w:rFonts w:hint="cs"/>
          <w:rtl/>
        </w:rPr>
        <w:t>לתוספתא</w:t>
      </w:r>
      <w:proofErr w:type="spellEnd"/>
      <w:r>
        <w:rPr>
          <w:rFonts w:hint="cs"/>
          <w:rtl/>
        </w:rPr>
        <w:t xml:space="preserve"> </w:t>
      </w:r>
      <w:r w:rsidRPr="005146D5">
        <w:rPr>
          <w:rFonts w:hint="cs"/>
          <w:rtl/>
        </w:rPr>
        <w:t>(</w:t>
      </w:r>
      <w:proofErr w:type="spellStart"/>
      <w:r w:rsidRPr="005146D5">
        <w:rPr>
          <w:rFonts w:hint="cs"/>
          <w:rtl/>
        </w:rPr>
        <w:t>רא</w:t>
      </w:r>
      <w:r w:rsidR="00A028FF">
        <w:rPr>
          <w:rtl/>
        </w:rPr>
        <w:t>"</w:t>
      </w:r>
      <w:r w:rsidRPr="005146D5">
        <w:rPr>
          <w:rFonts w:hint="cs"/>
          <w:rtl/>
        </w:rPr>
        <w:t>ש</w:t>
      </w:r>
      <w:proofErr w:type="spellEnd"/>
      <w:r w:rsidRPr="005146D5">
        <w:rPr>
          <w:rFonts w:hint="cs"/>
          <w:rtl/>
        </w:rPr>
        <w:t xml:space="preserve"> ד</w:t>
      </w:r>
      <w:r>
        <w:rPr>
          <w:rFonts w:hint="cs"/>
          <w:rtl/>
        </w:rPr>
        <w:t xml:space="preserve"> ע</w:t>
      </w:r>
      <w:r w:rsidR="00A028FF">
        <w:rPr>
          <w:rtl/>
        </w:rPr>
        <w:t>"</w:t>
      </w:r>
      <w:r>
        <w:rPr>
          <w:rFonts w:hint="cs"/>
          <w:rtl/>
        </w:rPr>
        <w:t>ב;</w:t>
      </w:r>
      <w:r w:rsidRPr="005146D5">
        <w:rPr>
          <w:rFonts w:hint="cs"/>
          <w:rtl/>
        </w:rPr>
        <w:t xml:space="preserve"> י</w:t>
      </w:r>
      <w:r>
        <w:rPr>
          <w:rFonts w:hint="cs"/>
          <w:rtl/>
        </w:rPr>
        <w:t xml:space="preserve"> ע</w:t>
      </w:r>
      <w:r w:rsidR="00A028FF">
        <w:rPr>
          <w:rtl/>
        </w:rPr>
        <w:t>"</w:t>
      </w:r>
      <w:r>
        <w:rPr>
          <w:rFonts w:hint="cs"/>
          <w:rtl/>
        </w:rPr>
        <w:t>א</w:t>
      </w:r>
      <w:r w:rsidRPr="005146D5">
        <w:rPr>
          <w:rFonts w:hint="cs"/>
          <w:rtl/>
        </w:rPr>
        <w:t xml:space="preserve">). </w:t>
      </w:r>
      <w:r>
        <w:rPr>
          <w:rFonts w:hint="cs"/>
          <w:rtl/>
        </w:rPr>
        <w:t>השולחן ערוך, לעומת זאת, מביא את שתי הדעות (</w:t>
      </w:r>
      <w:r w:rsidRPr="005146D5">
        <w:rPr>
          <w:rFonts w:hint="cs"/>
          <w:rtl/>
        </w:rPr>
        <w:t>אורח חיים</w:t>
      </w:r>
      <w:r>
        <w:rPr>
          <w:rFonts w:hint="cs"/>
          <w:rtl/>
        </w:rPr>
        <w:t xml:space="preserve"> </w:t>
      </w:r>
      <w:proofErr w:type="spellStart"/>
      <w:r w:rsidRPr="005146D5">
        <w:rPr>
          <w:rFonts w:hint="cs"/>
          <w:rtl/>
        </w:rPr>
        <w:t>תצ</w:t>
      </w:r>
      <w:proofErr w:type="spellEnd"/>
      <w:r w:rsidRPr="005146D5">
        <w:rPr>
          <w:rFonts w:hint="cs"/>
          <w:rtl/>
        </w:rPr>
        <w:t>, ה).</w:t>
      </w:r>
    </w:p>
    <w:p w14:paraId="26D75DF1" w14:textId="77777777" w:rsidR="00FA54C4" w:rsidRPr="000945E6" w:rsidRDefault="00FA54C4" w:rsidP="000945E6">
      <w:pPr>
        <w:rPr>
          <w:b/>
          <w:bCs/>
          <w:rtl/>
        </w:rPr>
      </w:pPr>
      <w:r w:rsidRPr="000945E6">
        <w:rPr>
          <w:rFonts w:hint="cs"/>
          <w:b/>
          <w:bCs/>
          <w:rtl/>
        </w:rPr>
        <w:t>קול התקיעה, השברים והתרועה</w:t>
      </w:r>
    </w:p>
    <w:p w14:paraId="2F3BB2C1" w14:textId="285B66C2" w:rsidR="00FA54C4" w:rsidRDefault="00FA54C4" w:rsidP="000945E6">
      <w:pPr>
        <w:rPr>
          <w:rtl/>
        </w:rPr>
      </w:pPr>
      <w:r>
        <w:rPr>
          <w:rFonts w:hint="cs"/>
          <w:rtl/>
        </w:rPr>
        <w:t xml:space="preserve">השולחן ערוך פוסק: </w:t>
      </w:r>
      <w:r w:rsidR="00595704">
        <w:rPr>
          <w:rtl/>
        </w:rPr>
        <w:t>'</w:t>
      </w:r>
      <w:r w:rsidRPr="005146D5">
        <w:rPr>
          <w:rtl/>
        </w:rPr>
        <w:t>היה קולו עב מאד או דק מאד, כשר, שכל הקולות כשרים בשופר</w:t>
      </w:r>
      <w:r w:rsidR="00595704">
        <w:rPr>
          <w:rtl/>
        </w:rPr>
        <w:t>'</w:t>
      </w:r>
      <w:r>
        <w:rPr>
          <w:rFonts w:hint="cs"/>
          <w:rtl/>
        </w:rPr>
        <w:t xml:space="preserve"> (</w:t>
      </w:r>
      <w:r w:rsidRPr="005146D5">
        <w:rPr>
          <w:rFonts w:hint="cs"/>
          <w:rtl/>
        </w:rPr>
        <w:t>שם</w:t>
      </w:r>
      <w:r>
        <w:rPr>
          <w:rFonts w:hint="cs"/>
          <w:rtl/>
        </w:rPr>
        <w:t xml:space="preserve"> </w:t>
      </w:r>
      <w:r w:rsidRPr="005146D5">
        <w:rPr>
          <w:rFonts w:hint="cs"/>
          <w:rtl/>
        </w:rPr>
        <w:t>תקפו, ו).</w:t>
      </w:r>
      <w:r>
        <w:rPr>
          <w:rFonts w:hint="cs"/>
          <w:rtl/>
        </w:rPr>
        <w:t xml:space="preserve"> האחרונים חלוקים בנוגע למעמדן של התקיעות, במקרה בו הצליל השתנה במהלכם של </w:t>
      </w:r>
      <w:r w:rsidR="00595704">
        <w:rPr>
          <w:rtl/>
        </w:rPr>
        <w:t>'</w:t>
      </w:r>
      <w:r>
        <w:rPr>
          <w:rFonts w:hint="cs"/>
          <w:rtl/>
        </w:rPr>
        <w:t>תקיעה</w:t>
      </w:r>
      <w:r w:rsidR="00595704">
        <w:rPr>
          <w:rtl/>
        </w:rPr>
        <w:t>'</w:t>
      </w:r>
      <w:r>
        <w:rPr>
          <w:rFonts w:hint="cs"/>
          <w:rtl/>
        </w:rPr>
        <w:t xml:space="preserve">, </w:t>
      </w:r>
      <w:r w:rsidR="00595704">
        <w:rPr>
          <w:rtl/>
        </w:rPr>
        <w:t>'</w:t>
      </w:r>
      <w:r>
        <w:rPr>
          <w:rFonts w:hint="cs"/>
          <w:rtl/>
        </w:rPr>
        <w:t>שברים</w:t>
      </w:r>
      <w:r w:rsidR="00595704">
        <w:rPr>
          <w:rtl/>
        </w:rPr>
        <w:t>'</w:t>
      </w:r>
      <w:r>
        <w:rPr>
          <w:rFonts w:hint="cs"/>
          <w:rtl/>
        </w:rPr>
        <w:t xml:space="preserve"> או </w:t>
      </w:r>
      <w:r w:rsidR="00595704">
        <w:rPr>
          <w:rtl/>
        </w:rPr>
        <w:t>'</w:t>
      </w:r>
      <w:r>
        <w:rPr>
          <w:rFonts w:hint="cs"/>
          <w:rtl/>
        </w:rPr>
        <w:t>תרועה</w:t>
      </w:r>
      <w:r w:rsidR="00595704">
        <w:rPr>
          <w:rtl/>
        </w:rPr>
        <w:t>'</w:t>
      </w:r>
      <w:r>
        <w:rPr>
          <w:rFonts w:hint="cs"/>
          <w:rtl/>
        </w:rPr>
        <w:t xml:space="preserve"> ספציפיים. ר</w:t>
      </w:r>
      <w:r w:rsidR="00595704">
        <w:rPr>
          <w:rtl/>
        </w:rPr>
        <w:t>'</w:t>
      </w:r>
      <w:r>
        <w:rPr>
          <w:rFonts w:hint="cs"/>
          <w:rtl/>
        </w:rPr>
        <w:t xml:space="preserve"> יהושע יהודה לייב (</w:t>
      </w:r>
      <w:proofErr w:type="spellStart"/>
      <w:r>
        <w:rPr>
          <w:rFonts w:hint="cs"/>
          <w:rtl/>
        </w:rPr>
        <w:t>מהרי</w:t>
      </w:r>
      <w:r w:rsidR="00A028FF">
        <w:rPr>
          <w:rtl/>
        </w:rPr>
        <w:t>"</w:t>
      </w:r>
      <w:r>
        <w:rPr>
          <w:rFonts w:hint="cs"/>
          <w:rtl/>
        </w:rPr>
        <w:t>ל</w:t>
      </w:r>
      <w:proofErr w:type="spellEnd"/>
      <w:r>
        <w:rPr>
          <w:rFonts w:hint="cs"/>
          <w:rtl/>
        </w:rPr>
        <w:t>) דיסקין (1818</w:t>
      </w:r>
      <w:r w:rsidR="00A028FF">
        <w:rPr>
          <w:rFonts w:hint="cs"/>
          <w:rtl/>
        </w:rPr>
        <w:t>-</w:t>
      </w:r>
      <w:r>
        <w:rPr>
          <w:rFonts w:hint="cs"/>
          <w:rtl/>
        </w:rPr>
        <w:t xml:space="preserve">1898), מנהיג היישוב הישן בסוף המאה התשע עשרה, מקפיד ביותר בנוגע לשאלה זו. לטענתו, השולחן ערוך מתייחס לצלילים ותקיעות </w:t>
      </w:r>
      <w:r>
        <w:rPr>
          <w:rFonts w:hint="cs"/>
          <w:rtl/>
        </w:rPr>
        <w:t>שונים, אך הוא איננו מקל במקרה בו מישהו שינה את הצליל ב</w:t>
      </w:r>
      <w:r w:rsidR="00595704">
        <w:rPr>
          <w:rtl/>
        </w:rPr>
        <w:t>'</w:t>
      </w:r>
      <w:r>
        <w:rPr>
          <w:rFonts w:hint="cs"/>
          <w:rtl/>
        </w:rPr>
        <w:t>תרועה</w:t>
      </w:r>
      <w:r w:rsidR="00595704">
        <w:rPr>
          <w:rtl/>
        </w:rPr>
        <w:t>'</w:t>
      </w:r>
      <w:r>
        <w:rPr>
          <w:rFonts w:hint="cs"/>
          <w:rtl/>
        </w:rPr>
        <w:t xml:space="preserve"> או </w:t>
      </w:r>
      <w:r w:rsidR="00595704">
        <w:rPr>
          <w:rtl/>
        </w:rPr>
        <w:t>'</w:t>
      </w:r>
      <w:r>
        <w:rPr>
          <w:rFonts w:hint="cs"/>
          <w:rtl/>
        </w:rPr>
        <w:t>תקיעה</w:t>
      </w:r>
      <w:r w:rsidR="00595704">
        <w:rPr>
          <w:rtl/>
        </w:rPr>
        <w:t>'</w:t>
      </w:r>
      <w:r>
        <w:rPr>
          <w:rFonts w:hint="cs"/>
          <w:rtl/>
        </w:rPr>
        <w:t xml:space="preserve"> ספציפיים. המנהג הנפוץ כיום הינו כשיטת החזון איש ופוסקים אחרים, שאינם חוששים לשינוי זה בצליל, אך אמנם יש כאלו המחמירים יותר בסוגיה זו ומקפידים על כך (</w:t>
      </w:r>
      <w:r w:rsidRPr="000C541E">
        <w:rPr>
          <w:rFonts w:hint="cs"/>
          <w:rtl/>
        </w:rPr>
        <w:t>ראה פסקי תשובות תקפו, ה).</w:t>
      </w:r>
    </w:p>
    <w:p w14:paraId="2045658A" w14:textId="3840E67D" w:rsidR="00FA54C4" w:rsidRDefault="00FA54C4" w:rsidP="000945E6">
      <w:pPr>
        <w:rPr>
          <w:rtl/>
        </w:rPr>
      </w:pPr>
      <w:r>
        <w:rPr>
          <w:rFonts w:hint="cs"/>
          <w:rtl/>
        </w:rPr>
        <w:t>בנוסף, קיימים מנהגים שונים בנוגע לעצם הצליל של ה</w:t>
      </w:r>
      <w:r w:rsidR="00595704">
        <w:rPr>
          <w:rtl/>
        </w:rPr>
        <w:t>'</w:t>
      </w:r>
      <w:r>
        <w:rPr>
          <w:rFonts w:hint="cs"/>
          <w:rtl/>
        </w:rPr>
        <w:t>שברים</w:t>
      </w:r>
      <w:r w:rsidR="00595704">
        <w:rPr>
          <w:rtl/>
        </w:rPr>
        <w:t>'</w:t>
      </w:r>
      <w:r>
        <w:rPr>
          <w:rFonts w:hint="cs"/>
          <w:rtl/>
        </w:rPr>
        <w:t xml:space="preserve">. חלק מהקהילות תוקעות בו צלילים חלקים ושטוחים. קהילות אחרות מחלקות כל שבר באמצעו כשבעקבות כך נוצר צליל של </w:t>
      </w:r>
      <w:r w:rsidR="00595704">
        <w:rPr>
          <w:rtl/>
        </w:rPr>
        <w:t>'</w:t>
      </w:r>
      <w:r>
        <w:rPr>
          <w:rFonts w:hint="cs"/>
          <w:rtl/>
        </w:rPr>
        <w:t>טוּ</w:t>
      </w:r>
      <w:r w:rsidR="00A028FF">
        <w:rPr>
          <w:rFonts w:hint="cs"/>
          <w:rtl/>
        </w:rPr>
        <w:t>-</w:t>
      </w:r>
      <w:r>
        <w:rPr>
          <w:rFonts w:hint="cs"/>
          <w:rtl/>
        </w:rPr>
        <w:t>א</w:t>
      </w:r>
      <w:r w:rsidR="00A028FF">
        <w:rPr>
          <w:rFonts w:hint="cs"/>
          <w:rtl/>
        </w:rPr>
        <w:t>-</w:t>
      </w:r>
      <w:r>
        <w:rPr>
          <w:rFonts w:hint="cs"/>
          <w:rtl/>
        </w:rPr>
        <w:t>טוּ</w:t>
      </w:r>
      <w:r w:rsidR="00595704">
        <w:rPr>
          <w:rtl/>
        </w:rPr>
        <w:t>'</w:t>
      </w:r>
      <w:r>
        <w:rPr>
          <w:rFonts w:hint="cs"/>
          <w:rtl/>
        </w:rPr>
        <w:t xml:space="preserve"> או </w:t>
      </w:r>
      <w:r w:rsidR="00595704">
        <w:rPr>
          <w:rtl/>
        </w:rPr>
        <w:t>'</w:t>
      </w:r>
      <w:r>
        <w:rPr>
          <w:rFonts w:hint="cs"/>
          <w:rtl/>
        </w:rPr>
        <w:t>א</w:t>
      </w:r>
      <w:r w:rsidR="00A028FF">
        <w:rPr>
          <w:rFonts w:hint="cs"/>
          <w:rtl/>
        </w:rPr>
        <w:t>-</w:t>
      </w:r>
      <w:r>
        <w:rPr>
          <w:rFonts w:hint="cs"/>
          <w:rtl/>
        </w:rPr>
        <w:t>טוּ</w:t>
      </w:r>
      <w:r w:rsidR="00595704">
        <w:rPr>
          <w:rtl/>
        </w:rPr>
        <w:t>'</w:t>
      </w:r>
      <w:r>
        <w:rPr>
          <w:rFonts w:hint="cs"/>
          <w:rtl/>
        </w:rPr>
        <w:t>, צליל המתואר לפעמים כ</w:t>
      </w:r>
      <w:r w:rsidR="00595704">
        <w:rPr>
          <w:rtl/>
        </w:rPr>
        <w:t>'</w:t>
      </w:r>
      <w:r>
        <w:rPr>
          <w:rFonts w:hint="cs"/>
          <w:rtl/>
        </w:rPr>
        <w:t>עולה ויורד</w:t>
      </w:r>
      <w:r w:rsidR="00595704">
        <w:rPr>
          <w:rtl/>
        </w:rPr>
        <w:t>'</w:t>
      </w:r>
      <w:r>
        <w:rPr>
          <w:rFonts w:hint="cs"/>
          <w:rtl/>
        </w:rPr>
        <w:t xml:space="preserve">. בעקבות ריבוי הצורות והדעות השונות הקיימות לגבי אורך צליל התקיעות ומספר הנשימות הרצוי בהן, יש הנוהגים (במיוחד בישיבות) לתקוע תקיעות נוספות לאחר תפילת מוסף במטרה לצאת ידי חובת דעות רבות יותר. </w:t>
      </w:r>
    </w:p>
    <w:p w14:paraId="2155274A" w14:textId="5E437A67" w:rsidR="00FA54C4" w:rsidRPr="000945E6" w:rsidRDefault="00FA54C4" w:rsidP="000945E6">
      <w:pPr>
        <w:rPr>
          <w:b/>
          <w:bCs/>
          <w:rtl/>
        </w:rPr>
      </w:pPr>
      <w:r w:rsidRPr="000945E6">
        <w:rPr>
          <w:rFonts w:hint="cs"/>
          <w:b/>
          <w:bCs/>
          <w:rtl/>
        </w:rPr>
        <w:t>הפסק בין התקיעות</w:t>
      </w:r>
    </w:p>
    <w:p w14:paraId="5AD118A6" w14:textId="4A4BCD0B" w:rsidR="00FA54C4" w:rsidRDefault="00FA54C4" w:rsidP="000945E6">
      <w:pPr>
        <w:rPr>
          <w:rtl/>
        </w:rPr>
      </w:pPr>
      <w:r>
        <w:rPr>
          <w:rFonts w:hint="cs"/>
          <w:rtl/>
        </w:rPr>
        <w:t xml:space="preserve">קודם לכן ציינו את מחלוקת הראשונים בנוגע לצורך לשמוע את תקיעות השופר ללא הפסק. במקרה זה ציטטנו את פסיקת השולחן ערוך המביא שתי דעות ואינו מכריע </w:t>
      </w:r>
      <w:r w:rsidRPr="000C541E">
        <w:rPr>
          <w:rFonts w:hint="cs"/>
          <w:rtl/>
        </w:rPr>
        <w:t>(אורח חיים תקפח, ב</w:t>
      </w:r>
      <w:r w:rsidRPr="00A14245">
        <w:rPr>
          <w:rFonts w:hint="cs"/>
          <w:rtl/>
        </w:rPr>
        <w:t xml:space="preserve">), </w:t>
      </w:r>
      <w:r>
        <w:rPr>
          <w:rFonts w:hint="cs"/>
          <w:rtl/>
        </w:rPr>
        <w:t>אך לעומת זאת, במקום אחר השולחן ערוך מניח כי אסור שיהיה הפסק בין התקיעות בצלילים פסולים (</w:t>
      </w:r>
      <w:r w:rsidRPr="00A14245">
        <w:rPr>
          <w:rFonts w:hint="cs"/>
          <w:rtl/>
        </w:rPr>
        <w:t xml:space="preserve">שם </w:t>
      </w:r>
      <w:proofErr w:type="spellStart"/>
      <w:r w:rsidRPr="00A14245">
        <w:rPr>
          <w:rFonts w:hint="cs"/>
          <w:rtl/>
        </w:rPr>
        <w:t>תקצ</w:t>
      </w:r>
      <w:proofErr w:type="spellEnd"/>
      <w:r w:rsidRPr="00A14245">
        <w:rPr>
          <w:rFonts w:hint="cs"/>
          <w:rtl/>
        </w:rPr>
        <w:t>, ז</w:t>
      </w:r>
      <w:r w:rsidR="00A028FF">
        <w:rPr>
          <w:rFonts w:hint="cs"/>
          <w:rtl/>
        </w:rPr>
        <w:t>-</w:t>
      </w:r>
      <w:r w:rsidRPr="00A14245">
        <w:rPr>
          <w:rFonts w:hint="cs"/>
          <w:rtl/>
        </w:rPr>
        <w:t>ח).</w:t>
      </w:r>
      <w:r>
        <w:rPr>
          <w:rFonts w:hint="cs"/>
          <w:rtl/>
        </w:rPr>
        <w:t xml:space="preserve"> לפי הדעה הזאת, מה נחשב צליל פסול</w:t>
      </w:r>
      <w:r w:rsidR="00692955">
        <w:rPr>
          <w:rFonts w:hint="cs"/>
          <w:rtl/>
        </w:rPr>
        <w:t>?</w:t>
      </w:r>
      <w:r>
        <w:rPr>
          <w:rFonts w:hint="cs"/>
          <w:rtl/>
        </w:rPr>
        <w:t xml:space="preserve"> יתר על כן, במקרה בו האדם צריך </w:t>
      </w:r>
      <w:r w:rsidR="00595704">
        <w:rPr>
          <w:rtl/>
        </w:rPr>
        <w:t>'</w:t>
      </w:r>
      <w:r>
        <w:rPr>
          <w:rFonts w:hint="cs"/>
          <w:rtl/>
        </w:rPr>
        <w:t>לחזור</w:t>
      </w:r>
      <w:r w:rsidR="00595704">
        <w:rPr>
          <w:rtl/>
        </w:rPr>
        <w:t>'</w:t>
      </w:r>
      <w:r>
        <w:rPr>
          <w:rFonts w:hint="cs"/>
          <w:rtl/>
        </w:rPr>
        <w:t>, לאיזה חלק עליו לחזור</w:t>
      </w:r>
      <w:r w:rsidR="00692955">
        <w:rPr>
          <w:rFonts w:hint="cs"/>
          <w:rtl/>
        </w:rPr>
        <w:t>?</w:t>
      </w:r>
      <w:r>
        <w:rPr>
          <w:rFonts w:hint="cs"/>
          <w:rtl/>
        </w:rPr>
        <w:t xml:space="preserve"> </w:t>
      </w:r>
    </w:p>
    <w:p w14:paraId="22AB7F2F" w14:textId="3D82A75D" w:rsidR="00FA54C4" w:rsidRDefault="00FA54C4" w:rsidP="000945E6">
      <w:pPr>
        <w:rPr>
          <w:rtl/>
        </w:rPr>
      </w:pPr>
      <w:r>
        <w:rPr>
          <w:rFonts w:hint="cs"/>
          <w:rtl/>
        </w:rPr>
        <w:t xml:space="preserve">מפסיקת השולחן ערוך עולה כי במקרה בו האדם תקע בשוגג צליל שגוי, לדוגמא </w:t>
      </w:r>
      <w:r w:rsidR="00595704">
        <w:rPr>
          <w:rtl/>
        </w:rPr>
        <w:t>'</w:t>
      </w:r>
      <w:r>
        <w:rPr>
          <w:rFonts w:hint="cs"/>
          <w:rtl/>
        </w:rPr>
        <w:t>תרועה</w:t>
      </w:r>
      <w:r w:rsidR="00595704">
        <w:rPr>
          <w:rtl/>
        </w:rPr>
        <w:t>'</w:t>
      </w:r>
      <w:r>
        <w:rPr>
          <w:rFonts w:hint="cs"/>
          <w:rtl/>
        </w:rPr>
        <w:t xml:space="preserve"> במקום </w:t>
      </w:r>
      <w:r w:rsidR="00595704">
        <w:rPr>
          <w:rtl/>
        </w:rPr>
        <w:t>'</w:t>
      </w:r>
      <w:r>
        <w:rPr>
          <w:rFonts w:hint="cs"/>
          <w:rtl/>
        </w:rPr>
        <w:t>שברים</w:t>
      </w:r>
      <w:r w:rsidR="00595704">
        <w:rPr>
          <w:rtl/>
        </w:rPr>
        <w:t>'</w:t>
      </w:r>
      <w:r>
        <w:rPr>
          <w:rFonts w:hint="cs"/>
          <w:rtl/>
        </w:rPr>
        <w:t>, עליו לחזור ל</w:t>
      </w:r>
      <w:r w:rsidR="00595704">
        <w:rPr>
          <w:rtl/>
        </w:rPr>
        <w:t>'</w:t>
      </w:r>
      <w:r>
        <w:rPr>
          <w:rFonts w:hint="cs"/>
          <w:rtl/>
        </w:rPr>
        <w:t>תקיעה</w:t>
      </w:r>
      <w:r w:rsidR="00595704">
        <w:rPr>
          <w:rtl/>
        </w:rPr>
        <w:t>'</w:t>
      </w:r>
      <w:r>
        <w:rPr>
          <w:rFonts w:hint="cs"/>
          <w:rtl/>
        </w:rPr>
        <w:t xml:space="preserve"> הפותחת. בצורה דומה, במקרה בו התוקע חזר על אותו הצליל, כגון שתקע </w:t>
      </w:r>
      <w:r w:rsidR="00595704">
        <w:rPr>
          <w:rtl/>
        </w:rPr>
        <w:t>'</w:t>
      </w:r>
      <w:r>
        <w:rPr>
          <w:rFonts w:hint="cs"/>
          <w:rtl/>
        </w:rPr>
        <w:t>שברים</w:t>
      </w:r>
      <w:r w:rsidR="00595704">
        <w:rPr>
          <w:rtl/>
        </w:rPr>
        <w:t>'</w:t>
      </w:r>
      <w:r>
        <w:rPr>
          <w:rFonts w:hint="cs"/>
          <w:rtl/>
        </w:rPr>
        <w:t xml:space="preserve"> נוספים (לאחר שלקח נשימה) לאחר שתקע את ה</w:t>
      </w:r>
      <w:r w:rsidR="00595704">
        <w:rPr>
          <w:rtl/>
        </w:rPr>
        <w:t>'</w:t>
      </w:r>
      <w:r>
        <w:rPr>
          <w:rFonts w:hint="cs"/>
          <w:rtl/>
        </w:rPr>
        <w:t>שברים</w:t>
      </w:r>
      <w:r w:rsidR="00595704">
        <w:rPr>
          <w:rtl/>
        </w:rPr>
        <w:t>'</w:t>
      </w:r>
      <w:r>
        <w:rPr>
          <w:rFonts w:hint="cs"/>
          <w:rtl/>
        </w:rPr>
        <w:t xml:space="preserve"> הנדרשים, עליו לחזור ל</w:t>
      </w:r>
      <w:r w:rsidR="00595704">
        <w:rPr>
          <w:rtl/>
        </w:rPr>
        <w:t>'</w:t>
      </w:r>
      <w:r>
        <w:rPr>
          <w:rFonts w:hint="cs"/>
          <w:rtl/>
        </w:rPr>
        <w:t>תקיעה הפותחת</w:t>
      </w:r>
      <w:r w:rsidR="00595704">
        <w:rPr>
          <w:rtl/>
        </w:rPr>
        <w:t>'</w:t>
      </w:r>
      <w:r>
        <w:rPr>
          <w:rFonts w:hint="cs"/>
          <w:rtl/>
        </w:rPr>
        <w:t xml:space="preserve"> (שם). אמנם, במקרה בו לדוגמא האדם תקע שני סטים של </w:t>
      </w:r>
      <w:proofErr w:type="spellStart"/>
      <w:r>
        <w:rPr>
          <w:rFonts w:hint="cs"/>
          <w:rtl/>
        </w:rPr>
        <w:t>תשר</w:t>
      </w:r>
      <w:r w:rsidR="00A028FF">
        <w:rPr>
          <w:rtl/>
        </w:rPr>
        <w:t>"</w:t>
      </w:r>
      <w:r>
        <w:rPr>
          <w:rFonts w:hint="cs"/>
          <w:rtl/>
        </w:rPr>
        <w:t>ת</w:t>
      </w:r>
      <w:proofErr w:type="spellEnd"/>
      <w:r>
        <w:rPr>
          <w:rFonts w:hint="cs"/>
          <w:rtl/>
        </w:rPr>
        <w:t xml:space="preserve"> כהלכה ושגה רק במהלך הסט השלישי, הוא איננו צריך לחזור על כל שלושת הסטים אלא על הסט האחרון בלבד </w:t>
      </w:r>
      <w:r w:rsidRPr="00DB1A76">
        <w:rPr>
          <w:rFonts w:hint="cs"/>
          <w:rtl/>
        </w:rPr>
        <w:t>(שם</w:t>
      </w:r>
      <w:r>
        <w:rPr>
          <w:rFonts w:hint="cs"/>
          <w:rtl/>
        </w:rPr>
        <w:t xml:space="preserve"> </w:t>
      </w:r>
      <w:proofErr w:type="spellStart"/>
      <w:r w:rsidRPr="00DB1A76">
        <w:rPr>
          <w:rFonts w:hint="cs"/>
          <w:rtl/>
        </w:rPr>
        <w:t>תקצ</w:t>
      </w:r>
      <w:proofErr w:type="spellEnd"/>
      <w:r w:rsidRPr="00DB1A76">
        <w:rPr>
          <w:rFonts w:hint="cs"/>
          <w:rtl/>
        </w:rPr>
        <w:t>, ט</w:t>
      </w:r>
      <w:r>
        <w:rPr>
          <w:rFonts w:hint="cs"/>
          <w:rtl/>
        </w:rPr>
        <w:t>).</w:t>
      </w:r>
      <w:r>
        <w:rPr>
          <w:rStyle w:val="a5"/>
          <w:rFonts w:ascii="David" w:hAnsi="David" w:cs="David"/>
          <w:rtl/>
        </w:rPr>
        <w:footnoteReference w:id="4"/>
      </w:r>
    </w:p>
    <w:p w14:paraId="0831E089" w14:textId="53702F33" w:rsidR="00FA54C4" w:rsidRPr="00053FEA" w:rsidRDefault="00FA54C4" w:rsidP="000945E6">
      <w:pPr>
        <w:rPr>
          <w:rFonts w:ascii="David" w:hAnsi="David" w:cs="David"/>
          <w:b/>
          <w:bCs/>
          <w:u w:val="single"/>
        </w:rPr>
      </w:pPr>
      <w:r>
        <w:rPr>
          <w:rFonts w:hint="cs"/>
          <w:rtl/>
        </w:rPr>
        <w:t xml:space="preserve">מה יהיה הדין במקרה בו האדם החל לתקוע </w:t>
      </w:r>
      <w:r w:rsidR="00595704">
        <w:rPr>
          <w:rtl/>
        </w:rPr>
        <w:t>'</w:t>
      </w:r>
      <w:r>
        <w:rPr>
          <w:rFonts w:hint="cs"/>
          <w:rtl/>
        </w:rPr>
        <w:t>תרועה</w:t>
      </w:r>
      <w:r w:rsidR="00595704">
        <w:rPr>
          <w:rtl/>
        </w:rPr>
        <w:t>'</w:t>
      </w:r>
      <w:r>
        <w:rPr>
          <w:rFonts w:hint="cs"/>
          <w:rtl/>
        </w:rPr>
        <w:t xml:space="preserve"> או </w:t>
      </w:r>
      <w:r w:rsidR="00595704">
        <w:rPr>
          <w:rtl/>
        </w:rPr>
        <w:t>'</w:t>
      </w:r>
      <w:r>
        <w:rPr>
          <w:rFonts w:hint="cs"/>
          <w:rtl/>
        </w:rPr>
        <w:t>שברים</w:t>
      </w:r>
      <w:r w:rsidR="00595704">
        <w:rPr>
          <w:rtl/>
        </w:rPr>
        <w:t>'</w:t>
      </w:r>
      <w:r>
        <w:rPr>
          <w:rFonts w:hint="cs"/>
          <w:rtl/>
        </w:rPr>
        <w:t xml:space="preserve"> אך לא הצליח לייצר צליל כראוי</w:t>
      </w:r>
      <w:r w:rsidR="00692955">
        <w:rPr>
          <w:rFonts w:hint="cs"/>
          <w:rtl/>
        </w:rPr>
        <w:t>?</w:t>
      </w:r>
      <w:r>
        <w:rPr>
          <w:rFonts w:hint="cs"/>
          <w:rtl/>
        </w:rPr>
        <w:t xml:space="preserve"> לפי ערוך השולחן </w:t>
      </w:r>
      <w:r w:rsidRPr="00DB1A76">
        <w:rPr>
          <w:rFonts w:hint="cs"/>
          <w:rtl/>
        </w:rPr>
        <w:t>(</w:t>
      </w:r>
      <w:proofErr w:type="spellStart"/>
      <w:r w:rsidRPr="00DB1A76">
        <w:rPr>
          <w:rFonts w:hint="cs"/>
          <w:rtl/>
        </w:rPr>
        <w:t>תקצ</w:t>
      </w:r>
      <w:proofErr w:type="spellEnd"/>
      <w:r w:rsidRPr="00DB1A76">
        <w:rPr>
          <w:rFonts w:hint="cs"/>
          <w:rtl/>
        </w:rPr>
        <w:t>, כ)</w:t>
      </w:r>
      <w:r>
        <w:rPr>
          <w:rFonts w:hint="cs"/>
          <w:rtl/>
        </w:rPr>
        <w:t xml:space="preserve"> והמשנה ברורה (</w:t>
      </w:r>
      <w:proofErr w:type="spellStart"/>
      <w:r w:rsidRPr="00DB1A76">
        <w:rPr>
          <w:rFonts w:hint="cs"/>
          <w:rtl/>
        </w:rPr>
        <w:t>תקצ</w:t>
      </w:r>
      <w:proofErr w:type="spellEnd"/>
      <w:r w:rsidRPr="00DB1A76">
        <w:rPr>
          <w:rFonts w:hint="cs"/>
          <w:rtl/>
        </w:rPr>
        <w:t>, לד)</w:t>
      </w:r>
      <w:r>
        <w:rPr>
          <w:rFonts w:hint="cs"/>
          <w:rtl/>
        </w:rPr>
        <w:t xml:space="preserve"> אין זה נחשב כהפסק והתוקע צריך לחזור לתחילתו של הצליל הספציפי בלבד. נציין לסיכום כי ידיעת הלכות אלו הינה חשובה והכרחית עבור התוקע ועבור המקריא, האדם שמכריז על כל צליל וצליל ו</w:t>
      </w:r>
      <w:r w:rsidR="00595704">
        <w:rPr>
          <w:rtl/>
        </w:rPr>
        <w:t>'</w:t>
      </w:r>
      <w:r>
        <w:rPr>
          <w:rFonts w:hint="cs"/>
          <w:rtl/>
        </w:rPr>
        <w:t>מאשר</w:t>
      </w:r>
      <w:r w:rsidR="00595704">
        <w:rPr>
          <w:rtl/>
        </w:rPr>
        <w:t>'</w:t>
      </w:r>
      <w:r>
        <w:rPr>
          <w:rFonts w:hint="cs"/>
          <w:rtl/>
        </w:rPr>
        <w:t xml:space="preserve"> אותו.</w:t>
      </w:r>
      <w:r>
        <w:rPr>
          <w:rFonts w:ascii="David" w:hAnsi="David" w:cs="David" w:hint="cs"/>
          <w:rtl/>
        </w:rPr>
        <w:t xml:space="preserve"> </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43471B" w14:paraId="3A07EE0E" w14:textId="77777777" w:rsidTr="00E15FFD">
        <w:trPr>
          <w:cantSplit/>
        </w:trPr>
        <w:tc>
          <w:tcPr>
            <w:tcW w:w="301" w:type="dxa"/>
            <w:hideMark/>
          </w:tcPr>
          <w:p w14:paraId="66FD0585" w14:textId="77777777" w:rsidR="0043471B" w:rsidRDefault="0043471B">
            <w:pPr>
              <w:pStyle w:val="ab"/>
              <w:bidi w:val="0"/>
            </w:pPr>
            <w:r>
              <w:rPr>
                <w:rtl/>
              </w:rPr>
              <w:lastRenderedPageBreak/>
              <w:t>*</w:t>
            </w:r>
          </w:p>
        </w:tc>
        <w:tc>
          <w:tcPr>
            <w:tcW w:w="4379" w:type="dxa"/>
            <w:hideMark/>
          </w:tcPr>
          <w:p w14:paraId="13C9A692" w14:textId="77777777" w:rsidR="0043471B" w:rsidRDefault="0043471B">
            <w:pPr>
              <w:pStyle w:val="ab"/>
            </w:pPr>
            <w:r>
              <w:rPr>
                <w:rtl/>
              </w:rPr>
              <w:t>**********************************************************</w:t>
            </w:r>
          </w:p>
        </w:tc>
      </w:tr>
      <w:tr w:rsidR="0043471B" w14:paraId="45D9EDD8" w14:textId="77777777" w:rsidTr="00E15FFD">
        <w:trPr>
          <w:cantSplit/>
        </w:trPr>
        <w:tc>
          <w:tcPr>
            <w:tcW w:w="301" w:type="dxa"/>
            <w:hideMark/>
          </w:tcPr>
          <w:p w14:paraId="5D445FB5" w14:textId="77777777" w:rsidR="0043471B" w:rsidRDefault="0043471B">
            <w:pPr>
              <w:pStyle w:val="ab"/>
            </w:pPr>
            <w:r>
              <w:rPr>
                <w:rtl/>
              </w:rPr>
              <w:t xml:space="preserve">* * * * * * * </w:t>
            </w:r>
          </w:p>
        </w:tc>
        <w:tc>
          <w:tcPr>
            <w:tcW w:w="4379" w:type="dxa"/>
          </w:tcPr>
          <w:p w14:paraId="23188DAE" w14:textId="77777777" w:rsidR="0043471B" w:rsidRDefault="0043471B">
            <w:pPr>
              <w:pStyle w:val="ab"/>
            </w:pPr>
            <w:r>
              <w:rPr>
                <w:rtl/>
              </w:rPr>
              <w:t>כל הזכויות שמורות לישיבת הר עציון ולרב דוד ברופסקי</w:t>
            </w:r>
          </w:p>
          <w:p w14:paraId="00000769" w14:textId="6D162013" w:rsidR="0043471B" w:rsidRDefault="0043471B">
            <w:pPr>
              <w:pStyle w:val="ab"/>
              <w:rPr>
                <w:rtl/>
              </w:rPr>
            </w:pPr>
            <w:r>
              <w:rPr>
                <w:rtl/>
              </w:rPr>
              <w:t>תרגום</w:t>
            </w:r>
            <w:r w:rsidR="00E15FFD">
              <w:rPr>
                <w:rtl/>
              </w:rPr>
              <w:t>:</w:t>
            </w:r>
            <w:r>
              <w:rPr>
                <w:rtl/>
              </w:rPr>
              <w:t xml:space="preserve"> </w:t>
            </w:r>
            <w:r w:rsidR="009E664C">
              <w:rPr>
                <w:rFonts w:hint="cs"/>
                <w:rtl/>
              </w:rPr>
              <w:t>נתנאל ח</w:t>
            </w:r>
            <w:r w:rsidR="00A028FF">
              <w:rPr>
                <w:rFonts w:hint="cs"/>
                <w:rtl/>
              </w:rPr>
              <w:t>ז</w:t>
            </w:r>
            <w:r w:rsidR="009E664C">
              <w:rPr>
                <w:rFonts w:hint="cs"/>
                <w:rtl/>
              </w:rPr>
              <w:t>ן</w:t>
            </w:r>
            <w:r w:rsidR="00E15FFD">
              <w:rPr>
                <w:rFonts w:hint="cs"/>
                <w:rtl/>
              </w:rPr>
              <w:t>,</w:t>
            </w:r>
            <w:r w:rsidR="009E664C">
              <w:rPr>
                <w:rFonts w:hint="cs"/>
                <w:rtl/>
              </w:rPr>
              <w:t xml:space="preserve"> תשפ</w:t>
            </w:r>
            <w:r w:rsidR="00A028FF">
              <w:rPr>
                <w:rtl/>
              </w:rPr>
              <w:t>"</w:t>
            </w:r>
            <w:r w:rsidR="009E664C">
              <w:rPr>
                <w:rFonts w:hint="cs"/>
                <w:rtl/>
              </w:rPr>
              <w:t>א</w:t>
            </w:r>
          </w:p>
          <w:p w14:paraId="1C28E74B" w14:textId="22CED799" w:rsidR="0043471B" w:rsidRDefault="0043471B">
            <w:pPr>
              <w:pStyle w:val="ab"/>
              <w:rPr>
                <w:rtl/>
              </w:rPr>
            </w:pPr>
            <w:r>
              <w:rPr>
                <w:rtl/>
              </w:rPr>
              <w:t>עורך</w:t>
            </w:r>
            <w:r w:rsidR="00E15FFD">
              <w:rPr>
                <w:rtl/>
              </w:rPr>
              <w:t>:</w:t>
            </w:r>
            <w:r>
              <w:rPr>
                <w:rtl/>
              </w:rPr>
              <w:t xml:space="preserve"> יחיאל מרצבך</w:t>
            </w:r>
            <w:r w:rsidR="00E15FFD">
              <w:rPr>
                <w:rtl/>
              </w:rPr>
              <w:t>,</w:t>
            </w:r>
            <w:r>
              <w:rPr>
                <w:rtl/>
              </w:rPr>
              <w:t xml:space="preserve"> תש</w:t>
            </w:r>
            <w:r w:rsidR="009E664C">
              <w:rPr>
                <w:rFonts w:hint="cs"/>
                <w:rtl/>
              </w:rPr>
              <w:t>פ</w:t>
            </w:r>
            <w:r w:rsidR="00A028FF">
              <w:rPr>
                <w:rtl/>
              </w:rPr>
              <w:t>"</w:t>
            </w:r>
            <w:r w:rsidR="009E664C">
              <w:rPr>
                <w:rFonts w:hint="cs"/>
                <w:rtl/>
              </w:rPr>
              <w:t>א</w:t>
            </w:r>
          </w:p>
          <w:p w14:paraId="683DD8CD" w14:textId="77777777" w:rsidR="0043471B" w:rsidRDefault="0043471B">
            <w:pPr>
              <w:pStyle w:val="ab"/>
              <w:rPr>
                <w:rtl/>
              </w:rPr>
            </w:pPr>
            <w:r>
              <w:rPr>
                <w:rtl/>
              </w:rPr>
              <w:t>*******************************************************</w:t>
            </w:r>
          </w:p>
          <w:p w14:paraId="27B30CB6" w14:textId="77777777" w:rsidR="0043471B" w:rsidRDefault="0043471B">
            <w:pPr>
              <w:pStyle w:val="ab"/>
              <w:rPr>
                <w:rtl/>
              </w:rPr>
            </w:pPr>
            <w:r>
              <w:rPr>
                <w:rtl/>
              </w:rPr>
              <w:t xml:space="preserve">בית המדרש הוירטואלי </w:t>
            </w:r>
          </w:p>
          <w:p w14:paraId="1AFB6C99" w14:textId="77777777" w:rsidR="0043471B" w:rsidRDefault="0043471B">
            <w:pPr>
              <w:pStyle w:val="ab"/>
              <w:rPr>
                <w:rtl/>
              </w:rPr>
            </w:pPr>
            <w:r>
              <w:rPr>
                <w:rtl/>
              </w:rPr>
              <w:t xml:space="preserve">מיסודו של </w:t>
            </w:r>
          </w:p>
          <w:p w14:paraId="3A81F230" w14:textId="77777777" w:rsidR="0043471B" w:rsidRDefault="0043471B">
            <w:pPr>
              <w:pStyle w:val="ab"/>
              <w:rPr>
                <w:rtl/>
              </w:rPr>
            </w:pPr>
            <w:r>
              <w:t>The Israel Koschitzky Virtual Beit Midrash</w:t>
            </w:r>
          </w:p>
          <w:p w14:paraId="2634F5A7" w14:textId="0DFB40B4" w:rsidR="0043471B" w:rsidRDefault="0043471B">
            <w:pPr>
              <w:pStyle w:val="ab"/>
              <w:rPr>
                <w:noProof w:val="0"/>
                <w:rtl/>
              </w:rPr>
            </w:pPr>
            <w:r>
              <w:rPr>
                <w:noProof w:val="0"/>
                <w:rtl/>
              </w:rPr>
              <w:t>האתר בעברית</w:t>
            </w:r>
            <w:r w:rsidR="00E15FFD">
              <w:rPr>
                <w:noProof w:val="0"/>
                <w:rtl/>
              </w:rPr>
              <w:t>:</w:t>
            </w:r>
            <w:r>
              <w:rPr>
                <w:noProof w:val="0"/>
                <w:rtl/>
              </w:rPr>
              <w:tab/>
            </w:r>
            <w:hyperlink r:id="rId8" w:history="1">
              <w:r w:rsidR="00E15FFD" w:rsidRPr="00426E55">
                <w:rPr>
                  <w:rStyle w:val="Hyperlink"/>
                </w:rPr>
                <w:t>http</w:t>
              </w:r>
              <w:r w:rsidR="00E15FFD">
                <w:rPr>
                  <w:rStyle w:val="Hyperlink"/>
                </w:rPr>
                <w:t>:</w:t>
              </w:r>
              <w:r w:rsidR="00E15FFD" w:rsidRPr="00426E55">
                <w:rPr>
                  <w:rStyle w:val="Hyperlink"/>
                </w:rPr>
                <w:t>//etzion</w:t>
              </w:r>
              <w:r w:rsidR="00E15FFD">
                <w:rPr>
                  <w:rStyle w:val="Hyperlink"/>
                </w:rPr>
                <w:t>.</w:t>
              </w:r>
              <w:r w:rsidR="00E15FFD" w:rsidRPr="00426E55">
                <w:rPr>
                  <w:rStyle w:val="Hyperlink"/>
                </w:rPr>
                <w:t>org</w:t>
              </w:r>
              <w:r w:rsidR="00E15FFD">
                <w:rPr>
                  <w:rStyle w:val="Hyperlink"/>
                </w:rPr>
                <w:t>.</w:t>
              </w:r>
              <w:r w:rsidR="00E15FFD" w:rsidRPr="00426E55">
                <w:rPr>
                  <w:rStyle w:val="Hyperlink"/>
                </w:rPr>
                <w:t>il</w:t>
              </w:r>
            </w:hyperlink>
          </w:p>
          <w:p w14:paraId="58C0D5D1" w14:textId="29BFF1F5" w:rsidR="0043471B" w:rsidRDefault="0043471B">
            <w:pPr>
              <w:pStyle w:val="ab"/>
              <w:rPr>
                <w:noProof w:val="0"/>
                <w:rtl/>
              </w:rPr>
            </w:pPr>
            <w:r>
              <w:rPr>
                <w:noProof w:val="0"/>
                <w:rtl/>
              </w:rPr>
              <w:t>האתר באנגלית</w:t>
            </w:r>
            <w:r w:rsidR="00E15FFD">
              <w:rPr>
                <w:noProof w:val="0"/>
                <w:rtl/>
              </w:rPr>
              <w:t>:</w:t>
            </w:r>
            <w:r>
              <w:rPr>
                <w:noProof w:val="0"/>
                <w:rtl/>
              </w:rPr>
              <w:tab/>
            </w:r>
            <w:hyperlink r:id="rId9" w:history="1">
              <w:r>
                <w:rPr>
                  <w:rStyle w:val="Hyperlink"/>
                </w:rPr>
                <w:t>http</w:t>
              </w:r>
              <w:r w:rsidR="00E15FFD">
                <w:rPr>
                  <w:rStyle w:val="Hyperlink"/>
                </w:rPr>
                <w:t>:</w:t>
              </w:r>
              <w:r>
                <w:rPr>
                  <w:rStyle w:val="Hyperlink"/>
                </w:rPr>
                <w:t>//www</w:t>
              </w:r>
              <w:r w:rsidR="00E15FFD">
                <w:rPr>
                  <w:rStyle w:val="Hyperlink"/>
                </w:rPr>
                <w:t>.</w:t>
              </w:r>
              <w:r>
                <w:rPr>
                  <w:rStyle w:val="Hyperlink"/>
                </w:rPr>
                <w:t>vbm</w:t>
              </w:r>
              <w:r w:rsidR="00A028FF">
                <w:rPr>
                  <w:rStyle w:val="Hyperlink"/>
                </w:rPr>
                <w:t>-</w:t>
              </w:r>
              <w:r>
                <w:rPr>
                  <w:rStyle w:val="Hyperlink"/>
                </w:rPr>
                <w:t>torah</w:t>
              </w:r>
              <w:r w:rsidR="00E15FFD">
                <w:rPr>
                  <w:rStyle w:val="Hyperlink"/>
                </w:rPr>
                <w:t>.</w:t>
              </w:r>
              <w:r>
                <w:rPr>
                  <w:rStyle w:val="Hyperlink"/>
                </w:rPr>
                <w:t>org</w:t>
              </w:r>
            </w:hyperlink>
          </w:p>
          <w:p w14:paraId="78D79E12" w14:textId="77777777" w:rsidR="0043471B" w:rsidRDefault="0043471B">
            <w:pPr>
              <w:pStyle w:val="ab"/>
              <w:rPr>
                <w:rtl/>
              </w:rPr>
            </w:pPr>
          </w:p>
          <w:p w14:paraId="02D80F01" w14:textId="2329F967" w:rsidR="0043471B" w:rsidRDefault="0043471B">
            <w:pPr>
              <w:pStyle w:val="ab"/>
              <w:rPr>
                <w:rtl/>
              </w:rPr>
            </w:pPr>
            <w:r>
              <w:rPr>
                <w:rtl/>
              </w:rPr>
              <w:t>משרדי בית המדרש הוירטואלי</w:t>
            </w:r>
            <w:r w:rsidR="00E15FFD">
              <w:rPr>
                <w:rtl/>
              </w:rPr>
              <w:t>:</w:t>
            </w:r>
            <w:r>
              <w:rPr>
                <w:rtl/>
              </w:rPr>
              <w:t xml:space="preserve"> 02</w:t>
            </w:r>
            <w:r w:rsidR="00A028FF">
              <w:rPr>
                <w:rtl/>
              </w:rPr>
              <w:t>-</w:t>
            </w:r>
            <w:r>
              <w:rPr>
                <w:rtl/>
              </w:rPr>
              <w:t xml:space="preserve">9937300 שלוחה 5 </w:t>
            </w:r>
          </w:p>
          <w:p w14:paraId="35C45395" w14:textId="37BCC6EF" w:rsidR="0043471B" w:rsidRDefault="0043471B">
            <w:pPr>
              <w:pStyle w:val="ab"/>
              <w:rPr>
                <w:noProof w:val="0"/>
                <w:rtl/>
              </w:rPr>
            </w:pPr>
            <w:r>
              <w:rPr>
                <w:noProof w:val="0"/>
                <w:rtl/>
              </w:rPr>
              <w:t>דוא</w:t>
            </w:r>
            <w:r w:rsidR="00A028FF">
              <w:rPr>
                <w:noProof w:val="0"/>
                <w:rtl/>
              </w:rPr>
              <w:t>"</w:t>
            </w:r>
            <w:r>
              <w:rPr>
                <w:noProof w:val="0"/>
                <w:rtl/>
              </w:rPr>
              <w:t>ל</w:t>
            </w:r>
            <w:r w:rsidR="00E15FFD">
              <w:rPr>
                <w:noProof w:val="0"/>
                <w:rtl/>
              </w:rPr>
              <w:t>:</w:t>
            </w:r>
            <w:r>
              <w:rPr>
                <w:noProof w:val="0"/>
                <w:rtl/>
              </w:rPr>
              <w:t xml:space="preserve"> </w:t>
            </w:r>
            <w:hyperlink r:id="rId10" w:history="1">
              <w:r>
                <w:rPr>
                  <w:rStyle w:val="Hyperlink"/>
                </w:rPr>
                <w:t>office@etzion</w:t>
              </w:r>
              <w:r w:rsidR="00E15FFD">
                <w:rPr>
                  <w:rStyle w:val="Hyperlink"/>
                </w:rPr>
                <w:t>.</w:t>
              </w:r>
              <w:r>
                <w:rPr>
                  <w:rStyle w:val="Hyperlink"/>
                </w:rPr>
                <w:t>org</w:t>
              </w:r>
              <w:r w:rsidR="00E15FFD">
                <w:rPr>
                  <w:rStyle w:val="Hyperlink"/>
                </w:rPr>
                <w:t>.</w:t>
              </w:r>
              <w:r>
                <w:rPr>
                  <w:rStyle w:val="Hyperlink"/>
                </w:rPr>
                <w:t>il</w:t>
              </w:r>
            </w:hyperlink>
          </w:p>
          <w:p w14:paraId="47C75A24" w14:textId="77777777" w:rsidR="0043471B" w:rsidRDefault="0043471B">
            <w:pPr>
              <w:pStyle w:val="ab"/>
            </w:pPr>
          </w:p>
        </w:tc>
      </w:tr>
    </w:tbl>
    <w:p w14:paraId="189912E7" w14:textId="22BE7494" w:rsidR="00144C37" w:rsidRDefault="00144C37" w:rsidP="00595704">
      <w:pPr>
        <w:pStyle w:val="a9"/>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26946" w14:textId="77777777" w:rsidR="00BB723E" w:rsidRDefault="00BB723E" w:rsidP="00405665">
      <w:r>
        <w:separator/>
      </w:r>
    </w:p>
  </w:endnote>
  <w:endnote w:type="continuationSeparator" w:id="0">
    <w:p w14:paraId="04F76CB9" w14:textId="77777777" w:rsidR="00BB723E" w:rsidRDefault="00BB723E"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1B2CF" w14:textId="77777777" w:rsidR="00BB723E" w:rsidRDefault="00BB723E" w:rsidP="00405665">
      <w:r>
        <w:separator/>
      </w:r>
    </w:p>
  </w:footnote>
  <w:footnote w:type="continuationSeparator" w:id="0">
    <w:p w14:paraId="5BFA1D6F" w14:textId="77777777" w:rsidR="00BB723E" w:rsidRDefault="00BB723E" w:rsidP="00405665">
      <w:r>
        <w:continuationSeparator/>
      </w:r>
    </w:p>
  </w:footnote>
  <w:footnote w:id="1">
    <w:p w14:paraId="39ABC443" w14:textId="041AFC8F" w:rsidR="00FA54C4" w:rsidRPr="000945E6" w:rsidRDefault="00FA54C4" w:rsidP="00A028FF">
      <w:pPr>
        <w:rPr>
          <w:rFonts w:ascii="Narkisim" w:hAnsi="Narkisim"/>
          <w:sz w:val="18"/>
          <w:szCs w:val="18"/>
          <w:rtl/>
        </w:rPr>
      </w:pPr>
      <w:r w:rsidRPr="000945E6">
        <w:rPr>
          <w:rStyle w:val="a5"/>
        </w:rPr>
        <w:footnoteRef/>
      </w:r>
      <w:r w:rsidRPr="000945E6">
        <w:rPr>
          <w:rFonts w:ascii="Narkisim" w:hAnsi="Narkisim"/>
          <w:sz w:val="18"/>
          <w:szCs w:val="18"/>
          <w:rtl/>
        </w:rPr>
        <w:t xml:space="preserve"> רא</w:t>
      </w:r>
      <w:r w:rsidR="000945E6" w:rsidRPr="000945E6">
        <w:rPr>
          <w:rFonts w:ascii="Narkisim" w:hAnsi="Narkisim"/>
          <w:sz w:val="18"/>
          <w:szCs w:val="18"/>
          <w:rtl/>
        </w:rPr>
        <w:t>ו</w:t>
      </w:r>
      <w:r w:rsidRPr="000945E6">
        <w:rPr>
          <w:rFonts w:ascii="Narkisim" w:hAnsi="Narkisim"/>
          <w:sz w:val="18"/>
          <w:szCs w:val="18"/>
          <w:rtl/>
        </w:rPr>
        <w:t xml:space="preserve"> לדוגמא: </w:t>
      </w:r>
      <w:r w:rsidRPr="000945E6">
        <w:rPr>
          <w:rFonts w:ascii="Narkisim" w:hAnsi="Narkisim"/>
          <w:sz w:val="18"/>
          <w:szCs w:val="18"/>
        </w:rPr>
        <w:t xml:space="preserve">Ari Z. Zivotofsky, </w:t>
      </w:r>
      <w:r w:rsidR="00A028FF">
        <w:rPr>
          <w:rFonts w:ascii="Narkisim" w:hAnsi="Narkisim"/>
          <w:sz w:val="18"/>
          <w:szCs w:val="18"/>
        </w:rPr>
        <w:t>"</w:t>
      </w:r>
      <w:r w:rsidRPr="000945E6">
        <w:rPr>
          <w:rFonts w:ascii="Narkisim" w:hAnsi="Narkisim"/>
          <w:sz w:val="18"/>
          <w:szCs w:val="18"/>
        </w:rPr>
        <w:t>Yemenite Shofar: Ideal for the Mitzva</w:t>
      </w:r>
      <w:r w:rsidR="00692955">
        <w:rPr>
          <w:rFonts w:ascii="Narkisim" w:hAnsi="Narkisim"/>
          <w:sz w:val="18"/>
          <w:szCs w:val="18"/>
        </w:rPr>
        <w:t>?</w:t>
      </w:r>
      <w:r w:rsidR="00A028FF">
        <w:rPr>
          <w:rFonts w:ascii="Narkisim" w:hAnsi="Narkisim"/>
          <w:sz w:val="18"/>
          <w:szCs w:val="18"/>
        </w:rPr>
        <w:t>"</w:t>
      </w:r>
      <w:r w:rsidRPr="000945E6">
        <w:rPr>
          <w:rFonts w:ascii="Narkisim" w:hAnsi="Narkisim"/>
          <w:sz w:val="18"/>
          <w:szCs w:val="18"/>
        </w:rPr>
        <w:t xml:space="preserve"> The</w:t>
      </w:r>
      <w:r w:rsidRPr="000945E6">
        <w:rPr>
          <w:rFonts w:ascii="Narkisim" w:hAnsi="Narkisim"/>
          <w:sz w:val="18"/>
          <w:szCs w:val="18"/>
          <w:rtl/>
        </w:rPr>
        <w:t xml:space="preserve"> </w:t>
      </w:r>
      <w:r w:rsidRPr="000945E6">
        <w:rPr>
          <w:rFonts w:ascii="Narkisim" w:hAnsi="Narkisim"/>
          <w:sz w:val="18"/>
          <w:szCs w:val="18"/>
        </w:rPr>
        <w:t>Journal of Halacha and Contemporary Society, 53 (Pesach 5767/Spring 2007), pp. 106–124.</w:t>
      </w:r>
    </w:p>
  </w:footnote>
  <w:footnote w:id="2">
    <w:p w14:paraId="286C96C4" w14:textId="0E7FA879" w:rsidR="00FA54C4" w:rsidRPr="000945E6" w:rsidRDefault="00FA54C4" w:rsidP="000945E6">
      <w:pPr>
        <w:rPr>
          <w:rFonts w:ascii="Narkisim" w:hAnsi="Narkisim"/>
          <w:sz w:val="18"/>
          <w:szCs w:val="18"/>
        </w:rPr>
      </w:pPr>
      <w:r w:rsidRPr="000945E6">
        <w:rPr>
          <w:rStyle w:val="a5"/>
        </w:rPr>
        <w:footnoteRef/>
      </w:r>
      <w:r w:rsidRPr="000945E6">
        <w:rPr>
          <w:rFonts w:ascii="Narkisim" w:hAnsi="Narkisim"/>
          <w:sz w:val="18"/>
          <w:szCs w:val="18"/>
          <w:rtl/>
        </w:rPr>
        <w:t xml:space="preserve"> </w:t>
      </w:r>
      <w:r w:rsidRPr="000945E6">
        <w:rPr>
          <w:rFonts w:ascii="Narkisim" w:hAnsi="Narkisim"/>
          <w:sz w:val="18"/>
          <w:szCs w:val="18"/>
          <w:rtl/>
        </w:rPr>
        <w:t>לטענת אחרונים רבים (ראה שפת אמת, ראש השנה לג ע</w:t>
      </w:r>
      <w:r w:rsidR="00A028FF">
        <w:rPr>
          <w:rFonts w:ascii="Narkisim" w:hAnsi="Narkisim"/>
          <w:sz w:val="18"/>
          <w:szCs w:val="18"/>
          <w:rtl/>
        </w:rPr>
        <w:t>"</w:t>
      </w:r>
      <w:r w:rsidRPr="000945E6">
        <w:rPr>
          <w:rFonts w:ascii="Narkisim" w:hAnsi="Narkisim"/>
          <w:sz w:val="18"/>
          <w:szCs w:val="18"/>
          <w:rtl/>
        </w:rPr>
        <w:t xml:space="preserve">ב, סידור </w:t>
      </w:r>
      <w:proofErr w:type="spellStart"/>
      <w:r w:rsidRPr="000945E6">
        <w:rPr>
          <w:rFonts w:ascii="Narkisim" w:hAnsi="Narkisim"/>
          <w:sz w:val="18"/>
          <w:szCs w:val="18"/>
          <w:rtl/>
        </w:rPr>
        <w:t>היעב</w:t>
      </w:r>
      <w:r w:rsidR="00A028FF">
        <w:rPr>
          <w:rFonts w:ascii="Narkisim" w:hAnsi="Narkisim"/>
          <w:sz w:val="18"/>
          <w:szCs w:val="18"/>
          <w:rtl/>
        </w:rPr>
        <w:t>"</w:t>
      </w:r>
      <w:r w:rsidRPr="000945E6">
        <w:rPr>
          <w:rFonts w:ascii="Narkisim" w:hAnsi="Narkisim"/>
          <w:sz w:val="18"/>
          <w:szCs w:val="18"/>
          <w:rtl/>
        </w:rPr>
        <w:t>ץ</w:t>
      </w:r>
      <w:proofErr w:type="spellEnd"/>
      <w:r w:rsidRPr="000945E6">
        <w:rPr>
          <w:rFonts w:ascii="Narkisim" w:hAnsi="Narkisim"/>
          <w:sz w:val="18"/>
          <w:szCs w:val="18"/>
          <w:rtl/>
        </w:rPr>
        <w:t>, דיני התקיעות ו; ראה גם ספר מועדים וזמנים א, ה) במקרה בו האדם האריך בקול האמצעי, דהיינו</w:t>
      </w:r>
      <w:r w:rsidR="00A028FF">
        <w:rPr>
          <w:rFonts w:ascii="Narkisim" w:hAnsi="Narkisim" w:hint="cs"/>
          <w:sz w:val="18"/>
          <w:szCs w:val="18"/>
          <w:rtl/>
        </w:rPr>
        <w:t xml:space="preserve"> </w:t>
      </w:r>
      <w:r w:rsidRPr="000945E6">
        <w:rPr>
          <w:rFonts w:ascii="Narkisim" w:hAnsi="Narkisim"/>
          <w:sz w:val="18"/>
          <w:szCs w:val="18"/>
          <w:rtl/>
        </w:rPr>
        <w:t>- ב</w:t>
      </w:r>
      <w:r w:rsidR="00595704">
        <w:rPr>
          <w:rFonts w:ascii="Narkisim" w:hAnsi="Narkisim"/>
          <w:sz w:val="18"/>
          <w:szCs w:val="18"/>
          <w:rtl/>
        </w:rPr>
        <w:t>'</w:t>
      </w:r>
      <w:r w:rsidRPr="000945E6">
        <w:rPr>
          <w:rFonts w:ascii="Narkisim" w:hAnsi="Narkisim"/>
          <w:sz w:val="18"/>
          <w:szCs w:val="18"/>
          <w:rtl/>
        </w:rPr>
        <w:t>תרועה</w:t>
      </w:r>
      <w:r w:rsidR="00595704">
        <w:rPr>
          <w:rFonts w:ascii="Narkisim" w:hAnsi="Narkisim"/>
          <w:sz w:val="18"/>
          <w:szCs w:val="18"/>
          <w:rtl/>
        </w:rPr>
        <w:t>'</w:t>
      </w:r>
      <w:r w:rsidRPr="000945E6">
        <w:rPr>
          <w:rFonts w:ascii="Narkisim" w:hAnsi="Narkisim"/>
          <w:sz w:val="18"/>
          <w:szCs w:val="18"/>
          <w:rtl/>
        </w:rPr>
        <w:t xml:space="preserve"> או ב</w:t>
      </w:r>
      <w:r w:rsidR="00595704">
        <w:rPr>
          <w:rFonts w:ascii="Narkisim" w:hAnsi="Narkisim"/>
          <w:sz w:val="18"/>
          <w:szCs w:val="18"/>
          <w:rtl/>
        </w:rPr>
        <w:t>'</w:t>
      </w:r>
      <w:r w:rsidRPr="000945E6">
        <w:rPr>
          <w:rFonts w:ascii="Narkisim" w:hAnsi="Narkisim"/>
          <w:sz w:val="18"/>
          <w:szCs w:val="18"/>
          <w:rtl/>
        </w:rPr>
        <w:t>שברים</w:t>
      </w:r>
      <w:r w:rsidR="00595704">
        <w:rPr>
          <w:rFonts w:ascii="Narkisim" w:hAnsi="Narkisim"/>
          <w:sz w:val="18"/>
          <w:szCs w:val="18"/>
          <w:rtl/>
        </w:rPr>
        <w:t>'</w:t>
      </w:r>
      <w:r w:rsidRPr="000945E6">
        <w:rPr>
          <w:rFonts w:ascii="Narkisim" w:hAnsi="Narkisim"/>
          <w:sz w:val="18"/>
          <w:szCs w:val="18"/>
          <w:rtl/>
        </w:rPr>
        <w:t xml:space="preserve">, עליו להאריך את התקיעות הפותחות והמסיימות גם כן. </w:t>
      </w:r>
    </w:p>
  </w:footnote>
  <w:footnote w:id="3">
    <w:p w14:paraId="0CA7B787" w14:textId="610138F6" w:rsidR="00FA54C4" w:rsidRPr="000945E6" w:rsidRDefault="00FA54C4" w:rsidP="000945E6">
      <w:pPr>
        <w:rPr>
          <w:rFonts w:ascii="Narkisim" w:hAnsi="Narkisim"/>
          <w:sz w:val="18"/>
          <w:szCs w:val="18"/>
          <w:rtl/>
        </w:rPr>
      </w:pPr>
      <w:r w:rsidRPr="000945E6">
        <w:rPr>
          <w:rStyle w:val="a5"/>
        </w:rPr>
        <w:footnoteRef/>
      </w:r>
      <w:r w:rsidRPr="000945E6">
        <w:rPr>
          <w:rFonts w:ascii="Narkisim" w:hAnsi="Narkisim"/>
          <w:sz w:val="18"/>
          <w:szCs w:val="18"/>
          <w:rtl/>
        </w:rPr>
        <w:t xml:space="preserve"> </w:t>
      </w:r>
      <w:r w:rsidRPr="000945E6">
        <w:rPr>
          <w:rFonts w:ascii="Narkisim" w:hAnsi="Narkisim"/>
          <w:sz w:val="18"/>
          <w:szCs w:val="18"/>
          <w:rtl/>
        </w:rPr>
        <w:t xml:space="preserve">המשנה ברורה (שער הציון </w:t>
      </w:r>
      <w:proofErr w:type="spellStart"/>
      <w:r w:rsidRPr="000945E6">
        <w:rPr>
          <w:rFonts w:ascii="Narkisim" w:hAnsi="Narkisim"/>
          <w:sz w:val="18"/>
          <w:szCs w:val="18"/>
          <w:rtl/>
        </w:rPr>
        <w:t>תקצ</w:t>
      </w:r>
      <w:proofErr w:type="spellEnd"/>
      <w:r w:rsidRPr="000945E6">
        <w:rPr>
          <w:rFonts w:ascii="Narkisim" w:hAnsi="Narkisim"/>
          <w:sz w:val="18"/>
          <w:szCs w:val="18"/>
          <w:rtl/>
        </w:rPr>
        <w:t xml:space="preserve">, </w:t>
      </w:r>
      <w:proofErr w:type="spellStart"/>
      <w:r w:rsidRPr="000945E6">
        <w:rPr>
          <w:rFonts w:ascii="Narkisim" w:hAnsi="Narkisim"/>
          <w:sz w:val="18"/>
          <w:szCs w:val="18"/>
          <w:rtl/>
        </w:rPr>
        <w:t>יט</w:t>
      </w:r>
      <w:proofErr w:type="spellEnd"/>
      <w:r w:rsidRPr="000945E6">
        <w:rPr>
          <w:rFonts w:ascii="Narkisim" w:hAnsi="Narkisim"/>
          <w:sz w:val="18"/>
          <w:szCs w:val="18"/>
          <w:rtl/>
        </w:rPr>
        <w:t>) מסרב לקבל את האפשרות כי ר</w:t>
      </w:r>
      <w:r w:rsidR="00A028FF">
        <w:rPr>
          <w:rFonts w:ascii="Narkisim" w:hAnsi="Narkisim"/>
          <w:sz w:val="18"/>
          <w:szCs w:val="18"/>
          <w:rtl/>
        </w:rPr>
        <w:t>"</w:t>
      </w:r>
      <w:r w:rsidRPr="000945E6">
        <w:rPr>
          <w:rFonts w:ascii="Narkisim" w:hAnsi="Narkisim"/>
          <w:sz w:val="18"/>
          <w:szCs w:val="18"/>
          <w:rtl/>
        </w:rPr>
        <w:t xml:space="preserve">ת מחייב את תקיעת </w:t>
      </w:r>
      <w:r w:rsidR="00595704">
        <w:rPr>
          <w:rFonts w:ascii="Narkisim" w:hAnsi="Narkisim"/>
          <w:sz w:val="18"/>
          <w:szCs w:val="18"/>
          <w:rtl/>
        </w:rPr>
        <w:t>'</w:t>
      </w:r>
      <w:r w:rsidRPr="000945E6">
        <w:rPr>
          <w:rFonts w:ascii="Narkisim" w:hAnsi="Narkisim"/>
          <w:sz w:val="18"/>
          <w:szCs w:val="18"/>
          <w:rtl/>
        </w:rPr>
        <w:t>שברים-תרועה</w:t>
      </w:r>
      <w:r w:rsidR="00595704">
        <w:rPr>
          <w:rFonts w:ascii="Narkisim" w:hAnsi="Narkisim"/>
          <w:sz w:val="18"/>
          <w:szCs w:val="18"/>
          <w:rtl/>
        </w:rPr>
        <w:t>'</w:t>
      </w:r>
      <w:r w:rsidRPr="000945E6">
        <w:rPr>
          <w:rFonts w:ascii="Narkisim" w:hAnsi="Narkisim"/>
          <w:sz w:val="18"/>
          <w:szCs w:val="18"/>
          <w:rtl/>
        </w:rPr>
        <w:t xml:space="preserve"> בשתי נשימות; לטענתו, גם הוא יסכים לכך שקול זה יכול להיתקע בנשימה אחת</w:t>
      </w:r>
      <w:r w:rsidR="000945E6" w:rsidRPr="000945E6">
        <w:rPr>
          <w:rFonts w:ascii="Narkisim" w:hAnsi="Narkisim"/>
          <w:sz w:val="18"/>
          <w:szCs w:val="18"/>
          <w:rtl/>
        </w:rPr>
        <w:t>.</w:t>
      </w:r>
    </w:p>
  </w:footnote>
  <w:footnote w:id="4">
    <w:p w14:paraId="193880AD" w14:textId="3711DC3F" w:rsidR="00FA54C4" w:rsidRPr="000945E6" w:rsidRDefault="00FA54C4" w:rsidP="000945E6">
      <w:pPr>
        <w:rPr>
          <w:rFonts w:ascii="Narkisim" w:hAnsi="Narkisim"/>
          <w:sz w:val="18"/>
          <w:szCs w:val="18"/>
        </w:rPr>
      </w:pPr>
      <w:r w:rsidRPr="000945E6">
        <w:rPr>
          <w:rStyle w:val="a5"/>
        </w:rPr>
        <w:footnoteRef/>
      </w:r>
      <w:r w:rsidRPr="000945E6">
        <w:rPr>
          <w:rFonts w:ascii="Narkisim" w:hAnsi="Narkisim"/>
          <w:sz w:val="18"/>
          <w:szCs w:val="18"/>
          <w:rtl/>
        </w:rPr>
        <w:t xml:space="preserve"> </w:t>
      </w:r>
      <w:r w:rsidRPr="000945E6">
        <w:rPr>
          <w:rFonts w:ascii="Narkisim" w:hAnsi="Narkisim"/>
          <w:sz w:val="18"/>
          <w:szCs w:val="18"/>
          <w:rtl/>
        </w:rPr>
        <w:t xml:space="preserve">לטענת </w:t>
      </w:r>
      <w:proofErr w:type="spellStart"/>
      <w:r w:rsidRPr="000945E6">
        <w:rPr>
          <w:rFonts w:ascii="Narkisim" w:hAnsi="Narkisim"/>
          <w:sz w:val="18"/>
          <w:szCs w:val="18"/>
          <w:rtl/>
        </w:rPr>
        <w:t>הט</w:t>
      </w:r>
      <w:r w:rsidR="00A028FF">
        <w:rPr>
          <w:rFonts w:ascii="Narkisim" w:hAnsi="Narkisim"/>
          <w:sz w:val="18"/>
          <w:szCs w:val="18"/>
          <w:rtl/>
        </w:rPr>
        <w:t>"</w:t>
      </w:r>
      <w:r w:rsidRPr="000945E6">
        <w:rPr>
          <w:rFonts w:ascii="Narkisim" w:hAnsi="Narkisim"/>
          <w:sz w:val="18"/>
          <w:szCs w:val="18"/>
          <w:rtl/>
        </w:rPr>
        <w:t>ז</w:t>
      </w:r>
      <w:proofErr w:type="spellEnd"/>
      <w:r w:rsidRPr="000945E6">
        <w:rPr>
          <w:rFonts w:ascii="Narkisim" w:hAnsi="Narkisim"/>
          <w:sz w:val="18"/>
          <w:szCs w:val="18"/>
          <w:rtl/>
        </w:rPr>
        <w:t xml:space="preserve"> (תקפח, ב), המצטט את הלבוש, במקרה בו התוקע תקע צליל שגוי, הוא היחיד שלא קיים את חובתו. כלומר לטענתו, אפילו לשיטת הרמב</w:t>
      </w:r>
      <w:r w:rsidR="00A028FF">
        <w:rPr>
          <w:rFonts w:ascii="Narkisim" w:hAnsi="Narkisim"/>
          <w:sz w:val="18"/>
          <w:szCs w:val="18"/>
          <w:rtl/>
        </w:rPr>
        <w:t>"</w:t>
      </w:r>
      <w:r w:rsidRPr="000945E6">
        <w:rPr>
          <w:rFonts w:ascii="Narkisim" w:hAnsi="Narkisim"/>
          <w:sz w:val="18"/>
          <w:szCs w:val="18"/>
          <w:rtl/>
        </w:rPr>
        <w:t>ן, הקול נוסף איננו נחשב כהפסק עבור השומע, אלא כ</w:t>
      </w:r>
      <w:r w:rsidR="00595704">
        <w:rPr>
          <w:rFonts w:ascii="Narkisim" w:hAnsi="Narkisim"/>
          <w:sz w:val="18"/>
          <w:szCs w:val="18"/>
          <w:rtl/>
        </w:rPr>
        <w:t>'</w:t>
      </w:r>
      <w:r w:rsidRPr="000945E6">
        <w:rPr>
          <w:rFonts w:ascii="Narkisim" w:hAnsi="Narkisim"/>
          <w:sz w:val="18"/>
          <w:szCs w:val="18"/>
          <w:rtl/>
        </w:rPr>
        <w:t>הפוגה</w:t>
      </w:r>
      <w:r w:rsidR="00595704">
        <w:rPr>
          <w:rFonts w:ascii="Narkisim" w:hAnsi="Narkisim"/>
          <w:sz w:val="18"/>
          <w:szCs w:val="18"/>
          <w:rtl/>
        </w:rPr>
        <w:t>'</w:t>
      </w:r>
      <w:r w:rsidRPr="000945E6">
        <w:rPr>
          <w:rFonts w:ascii="Narkisim" w:hAnsi="Narkisim"/>
          <w:sz w:val="18"/>
          <w:szCs w:val="18"/>
          <w:rtl/>
        </w:rPr>
        <w:t xml:space="preserve"> בלבד. אמנם, האחרונים אינם מקבלים את דעתו</w:t>
      </w:r>
      <w:r w:rsidR="00A028FF">
        <w:rPr>
          <w:rFonts w:ascii="Narkisim" w:hAnsi="Narkisim" w:hint="cs"/>
          <w:sz w:val="18"/>
          <w:szCs w:val="18"/>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33113C59"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Pr>
              <w:sz w:val="22"/>
              <w:szCs w:val="22"/>
            </w:rPr>
            <w:t>.</w:t>
          </w:r>
          <w:r w:rsidRPr="006216C9">
            <w:rPr>
              <w:sz w:val="22"/>
              <w:szCs w:val="22"/>
            </w:rPr>
            <w:t>B</w:t>
          </w:r>
          <w:r>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24C9A85" w:rsidR="00E15FFD" w:rsidRPr="006216C9" w:rsidRDefault="00E15FFD" w:rsidP="006216C9">
          <w:pPr>
            <w:bidi w:val="0"/>
            <w:spacing w:after="0"/>
            <w:rPr>
              <w:sz w:val="22"/>
              <w:szCs w:val="22"/>
            </w:rPr>
          </w:pPr>
          <w:r w:rsidRPr="006216C9">
            <w:rPr>
              <w:sz w:val="22"/>
              <w:szCs w:val="22"/>
            </w:rPr>
            <w:t>www</w:t>
          </w:r>
          <w:r>
            <w:rPr>
              <w:sz w:val="22"/>
              <w:szCs w:val="22"/>
            </w:rPr>
            <w:t>.</w:t>
          </w:r>
          <w:r w:rsidRPr="006216C9">
            <w:rPr>
              <w:sz w:val="22"/>
              <w:szCs w:val="22"/>
            </w:rPr>
            <w:t>etzion</w:t>
          </w:r>
          <w:r>
            <w:rPr>
              <w:sz w:val="22"/>
              <w:szCs w:val="22"/>
            </w:rPr>
            <w:t>.</w:t>
          </w:r>
          <w:r w:rsidRPr="006216C9">
            <w:rPr>
              <w:sz w:val="22"/>
              <w:szCs w:val="22"/>
            </w:rPr>
            <w:t>org</w:t>
          </w:r>
          <w:r>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1E48"/>
    <w:rsid w:val="00032E49"/>
    <w:rsid w:val="00033014"/>
    <w:rsid w:val="00034C35"/>
    <w:rsid w:val="00040A12"/>
    <w:rsid w:val="00042703"/>
    <w:rsid w:val="00043F83"/>
    <w:rsid w:val="00056413"/>
    <w:rsid w:val="00057237"/>
    <w:rsid w:val="00057741"/>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45E6"/>
    <w:rsid w:val="000963EF"/>
    <w:rsid w:val="00097DEC"/>
    <w:rsid w:val="000A1728"/>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E7FF3"/>
    <w:rsid w:val="000F6308"/>
    <w:rsid w:val="000F641A"/>
    <w:rsid w:val="000F6479"/>
    <w:rsid w:val="001009EE"/>
    <w:rsid w:val="0010214C"/>
    <w:rsid w:val="00102A1E"/>
    <w:rsid w:val="00102A2A"/>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41C9A"/>
    <w:rsid w:val="00143985"/>
    <w:rsid w:val="00144C37"/>
    <w:rsid w:val="00146C1D"/>
    <w:rsid w:val="00147F05"/>
    <w:rsid w:val="00151635"/>
    <w:rsid w:val="001571DB"/>
    <w:rsid w:val="00160BB3"/>
    <w:rsid w:val="0016153A"/>
    <w:rsid w:val="001615CD"/>
    <w:rsid w:val="00161889"/>
    <w:rsid w:val="00163EE5"/>
    <w:rsid w:val="00164CE6"/>
    <w:rsid w:val="00165923"/>
    <w:rsid w:val="00171247"/>
    <w:rsid w:val="00175D42"/>
    <w:rsid w:val="001771DB"/>
    <w:rsid w:val="001777A6"/>
    <w:rsid w:val="001820F1"/>
    <w:rsid w:val="001852B1"/>
    <w:rsid w:val="0018776A"/>
    <w:rsid w:val="00190FEA"/>
    <w:rsid w:val="001935D9"/>
    <w:rsid w:val="001A160E"/>
    <w:rsid w:val="001A54AC"/>
    <w:rsid w:val="001A5C79"/>
    <w:rsid w:val="001A6573"/>
    <w:rsid w:val="001B0107"/>
    <w:rsid w:val="001B7F24"/>
    <w:rsid w:val="001C1CAA"/>
    <w:rsid w:val="001C4940"/>
    <w:rsid w:val="001C4B5E"/>
    <w:rsid w:val="001C4E63"/>
    <w:rsid w:val="001C6C39"/>
    <w:rsid w:val="001D4A9B"/>
    <w:rsid w:val="001E11C3"/>
    <w:rsid w:val="001E1D48"/>
    <w:rsid w:val="001E3883"/>
    <w:rsid w:val="001E5152"/>
    <w:rsid w:val="00203453"/>
    <w:rsid w:val="002115E2"/>
    <w:rsid w:val="00211DA7"/>
    <w:rsid w:val="00212A5E"/>
    <w:rsid w:val="002142D4"/>
    <w:rsid w:val="00214428"/>
    <w:rsid w:val="0022042F"/>
    <w:rsid w:val="00220D4A"/>
    <w:rsid w:val="00223CEC"/>
    <w:rsid w:val="002262D4"/>
    <w:rsid w:val="002314D2"/>
    <w:rsid w:val="002338A7"/>
    <w:rsid w:val="00233E7F"/>
    <w:rsid w:val="00235575"/>
    <w:rsid w:val="00251114"/>
    <w:rsid w:val="0025188F"/>
    <w:rsid w:val="00252934"/>
    <w:rsid w:val="002548F1"/>
    <w:rsid w:val="00254CCB"/>
    <w:rsid w:val="0025700E"/>
    <w:rsid w:val="0025727A"/>
    <w:rsid w:val="00260AA2"/>
    <w:rsid w:val="002635D1"/>
    <w:rsid w:val="00267C22"/>
    <w:rsid w:val="00270BA3"/>
    <w:rsid w:val="00270E17"/>
    <w:rsid w:val="00272883"/>
    <w:rsid w:val="0027382B"/>
    <w:rsid w:val="002744D7"/>
    <w:rsid w:val="00275739"/>
    <w:rsid w:val="00275B17"/>
    <w:rsid w:val="00281070"/>
    <w:rsid w:val="00282163"/>
    <w:rsid w:val="002826F7"/>
    <w:rsid w:val="00284937"/>
    <w:rsid w:val="00284E60"/>
    <w:rsid w:val="0029016F"/>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96C6F"/>
    <w:rsid w:val="003A4332"/>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471B"/>
    <w:rsid w:val="004353C9"/>
    <w:rsid w:val="00437A07"/>
    <w:rsid w:val="00440618"/>
    <w:rsid w:val="00440B94"/>
    <w:rsid w:val="00441895"/>
    <w:rsid w:val="00443A27"/>
    <w:rsid w:val="004443B4"/>
    <w:rsid w:val="0044583D"/>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2CE7"/>
    <w:rsid w:val="00533123"/>
    <w:rsid w:val="005342F8"/>
    <w:rsid w:val="00537C4E"/>
    <w:rsid w:val="0054165C"/>
    <w:rsid w:val="005427CB"/>
    <w:rsid w:val="005468C3"/>
    <w:rsid w:val="005515D3"/>
    <w:rsid w:val="005559A7"/>
    <w:rsid w:val="00556775"/>
    <w:rsid w:val="00557B56"/>
    <w:rsid w:val="00560304"/>
    <w:rsid w:val="005615C3"/>
    <w:rsid w:val="00563D4C"/>
    <w:rsid w:val="00570081"/>
    <w:rsid w:val="00570720"/>
    <w:rsid w:val="0057194E"/>
    <w:rsid w:val="00573B7B"/>
    <w:rsid w:val="00573E12"/>
    <w:rsid w:val="00575C0F"/>
    <w:rsid w:val="00576198"/>
    <w:rsid w:val="00576A9E"/>
    <w:rsid w:val="00581F75"/>
    <w:rsid w:val="005847F6"/>
    <w:rsid w:val="00587EE2"/>
    <w:rsid w:val="0059115C"/>
    <w:rsid w:val="005932A1"/>
    <w:rsid w:val="005946FD"/>
    <w:rsid w:val="00594DAB"/>
    <w:rsid w:val="00595704"/>
    <w:rsid w:val="005964B2"/>
    <w:rsid w:val="005970EF"/>
    <w:rsid w:val="0059787B"/>
    <w:rsid w:val="005A009C"/>
    <w:rsid w:val="005A0904"/>
    <w:rsid w:val="005A4E5A"/>
    <w:rsid w:val="005A5215"/>
    <w:rsid w:val="005B08DB"/>
    <w:rsid w:val="005B11E9"/>
    <w:rsid w:val="005B52E4"/>
    <w:rsid w:val="005B5941"/>
    <w:rsid w:val="005B6383"/>
    <w:rsid w:val="005C0369"/>
    <w:rsid w:val="005C06E5"/>
    <w:rsid w:val="005C0C87"/>
    <w:rsid w:val="005C1685"/>
    <w:rsid w:val="005C53F3"/>
    <w:rsid w:val="005C5B0A"/>
    <w:rsid w:val="005C6015"/>
    <w:rsid w:val="005D120F"/>
    <w:rsid w:val="005D3CF2"/>
    <w:rsid w:val="005D4972"/>
    <w:rsid w:val="005D5801"/>
    <w:rsid w:val="005D5DBD"/>
    <w:rsid w:val="005D6D51"/>
    <w:rsid w:val="005E05DB"/>
    <w:rsid w:val="005E146F"/>
    <w:rsid w:val="005E19ED"/>
    <w:rsid w:val="005E33F6"/>
    <w:rsid w:val="005E50E0"/>
    <w:rsid w:val="005E604F"/>
    <w:rsid w:val="005E65BE"/>
    <w:rsid w:val="005F4985"/>
    <w:rsid w:val="005F7954"/>
    <w:rsid w:val="00603920"/>
    <w:rsid w:val="00605B50"/>
    <w:rsid w:val="00606E9B"/>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5D1"/>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28A7"/>
    <w:rsid w:val="006842BD"/>
    <w:rsid w:val="006860DF"/>
    <w:rsid w:val="006901D9"/>
    <w:rsid w:val="00692955"/>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4E63"/>
    <w:rsid w:val="00725328"/>
    <w:rsid w:val="00726594"/>
    <w:rsid w:val="00731FFA"/>
    <w:rsid w:val="00732736"/>
    <w:rsid w:val="00737519"/>
    <w:rsid w:val="00740096"/>
    <w:rsid w:val="00743AC7"/>
    <w:rsid w:val="0074567B"/>
    <w:rsid w:val="00754383"/>
    <w:rsid w:val="00755D64"/>
    <w:rsid w:val="00760C49"/>
    <w:rsid w:val="007633BC"/>
    <w:rsid w:val="00764151"/>
    <w:rsid w:val="00772EFB"/>
    <w:rsid w:val="007738DC"/>
    <w:rsid w:val="00773907"/>
    <w:rsid w:val="007763BC"/>
    <w:rsid w:val="007769B1"/>
    <w:rsid w:val="0077787E"/>
    <w:rsid w:val="00781669"/>
    <w:rsid w:val="00782136"/>
    <w:rsid w:val="00785703"/>
    <w:rsid w:val="00790506"/>
    <w:rsid w:val="00790711"/>
    <w:rsid w:val="007908FE"/>
    <w:rsid w:val="0079116D"/>
    <w:rsid w:val="007915D4"/>
    <w:rsid w:val="007962FF"/>
    <w:rsid w:val="00796EBC"/>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2A3D"/>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5DCA"/>
    <w:rsid w:val="00827253"/>
    <w:rsid w:val="00827967"/>
    <w:rsid w:val="008309A4"/>
    <w:rsid w:val="008329EF"/>
    <w:rsid w:val="00832F1E"/>
    <w:rsid w:val="00834286"/>
    <w:rsid w:val="00836815"/>
    <w:rsid w:val="00841279"/>
    <w:rsid w:val="008412B6"/>
    <w:rsid w:val="00850E4B"/>
    <w:rsid w:val="00853097"/>
    <w:rsid w:val="00855513"/>
    <w:rsid w:val="00856FE3"/>
    <w:rsid w:val="00861EBC"/>
    <w:rsid w:val="00863B49"/>
    <w:rsid w:val="008657A6"/>
    <w:rsid w:val="00866E00"/>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484C"/>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465E"/>
    <w:rsid w:val="009078BC"/>
    <w:rsid w:val="0091527C"/>
    <w:rsid w:val="009179AD"/>
    <w:rsid w:val="0092030C"/>
    <w:rsid w:val="00920E0E"/>
    <w:rsid w:val="00922523"/>
    <w:rsid w:val="00922FDE"/>
    <w:rsid w:val="00926A5D"/>
    <w:rsid w:val="00927D87"/>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52AE"/>
    <w:rsid w:val="00967C40"/>
    <w:rsid w:val="0097343D"/>
    <w:rsid w:val="009737F2"/>
    <w:rsid w:val="009757AF"/>
    <w:rsid w:val="009769CF"/>
    <w:rsid w:val="0097792C"/>
    <w:rsid w:val="00984CE6"/>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7227"/>
    <w:rsid w:val="009C78DC"/>
    <w:rsid w:val="009C7DF2"/>
    <w:rsid w:val="009D18C3"/>
    <w:rsid w:val="009D49AE"/>
    <w:rsid w:val="009D5639"/>
    <w:rsid w:val="009D5EF8"/>
    <w:rsid w:val="009D72D0"/>
    <w:rsid w:val="009E4552"/>
    <w:rsid w:val="009E4EFE"/>
    <w:rsid w:val="009E664C"/>
    <w:rsid w:val="009F2C29"/>
    <w:rsid w:val="009F3BF5"/>
    <w:rsid w:val="009F4718"/>
    <w:rsid w:val="009F61BF"/>
    <w:rsid w:val="009F725D"/>
    <w:rsid w:val="009F7970"/>
    <w:rsid w:val="00A028FF"/>
    <w:rsid w:val="00A03F28"/>
    <w:rsid w:val="00A04FE1"/>
    <w:rsid w:val="00A058B1"/>
    <w:rsid w:val="00A11992"/>
    <w:rsid w:val="00A11C2D"/>
    <w:rsid w:val="00A12614"/>
    <w:rsid w:val="00A14B38"/>
    <w:rsid w:val="00A16E40"/>
    <w:rsid w:val="00A179B2"/>
    <w:rsid w:val="00A17DAF"/>
    <w:rsid w:val="00A304CA"/>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14FE"/>
    <w:rsid w:val="00A7465C"/>
    <w:rsid w:val="00A74AB1"/>
    <w:rsid w:val="00A76558"/>
    <w:rsid w:val="00A8278B"/>
    <w:rsid w:val="00A828AD"/>
    <w:rsid w:val="00A837BF"/>
    <w:rsid w:val="00A84AC7"/>
    <w:rsid w:val="00A851A9"/>
    <w:rsid w:val="00A86F24"/>
    <w:rsid w:val="00A92C0A"/>
    <w:rsid w:val="00A95BD5"/>
    <w:rsid w:val="00A96885"/>
    <w:rsid w:val="00A9790C"/>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07EF2"/>
    <w:rsid w:val="00B135A3"/>
    <w:rsid w:val="00B13A6F"/>
    <w:rsid w:val="00B163C7"/>
    <w:rsid w:val="00B16C72"/>
    <w:rsid w:val="00B16F98"/>
    <w:rsid w:val="00B17E3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457B"/>
    <w:rsid w:val="00B65450"/>
    <w:rsid w:val="00B66196"/>
    <w:rsid w:val="00B66A50"/>
    <w:rsid w:val="00B66BAE"/>
    <w:rsid w:val="00B74501"/>
    <w:rsid w:val="00B768C2"/>
    <w:rsid w:val="00B84799"/>
    <w:rsid w:val="00B879AC"/>
    <w:rsid w:val="00B91C42"/>
    <w:rsid w:val="00B948EF"/>
    <w:rsid w:val="00B94A1E"/>
    <w:rsid w:val="00B96F8B"/>
    <w:rsid w:val="00BA0A20"/>
    <w:rsid w:val="00BA0D34"/>
    <w:rsid w:val="00BA30E2"/>
    <w:rsid w:val="00BA5C53"/>
    <w:rsid w:val="00BB1BB6"/>
    <w:rsid w:val="00BB2FA9"/>
    <w:rsid w:val="00BB34C2"/>
    <w:rsid w:val="00BB3B92"/>
    <w:rsid w:val="00BB52ED"/>
    <w:rsid w:val="00BB6B52"/>
    <w:rsid w:val="00BB723E"/>
    <w:rsid w:val="00BC3398"/>
    <w:rsid w:val="00BC5418"/>
    <w:rsid w:val="00BC692F"/>
    <w:rsid w:val="00BD0D01"/>
    <w:rsid w:val="00BD4185"/>
    <w:rsid w:val="00BD5546"/>
    <w:rsid w:val="00BD5842"/>
    <w:rsid w:val="00BD7EC0"/>
    <w:rsid w:val="00BE0E97"/>
    <w:rsid w:val="00BE35D3"/>
    <w:rsid w:val="00BE62BC"/>
    <w:rsid w:val="00BF08BD"/>
    <w:rsid w:val="00BF251F"/>
    <w:rsid w:val="00BF31D1"/>
    <w:rsid w:val="00BF58B6"/>
    <w:rsid w:val="00C00364"/>
    <w:rsid w:val="00C01534"/>
    <w:rsid w:val="00C028C7"/>
    <w:rsid w:val="00C02AD6"/>
    <w:rsid w:val="00C02D94"/>
    <w:rsid w:val="00C03545"/>
    <w:rsid w:val="00C04B32"/>
    <w:rsid w:val="00C1023C"/>
    <w:rsid w:val="00C11014"/>
    <w:rsid w:val="00C12029"/>
    <w:rsid w:val="00C20987"/>
    <w:rsid w:val="00C26085"/>
    <w:rsid w:val="00C30031"/>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13"/>
    <w:rsid w:val="00C72129"/>
    <w:rsid w:val="00C73BAB"/>
    <w:rsid w:val="00C766F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5D55"/>
    <w:rsid w:val="00CD6003"/>
    <w:rsid w:val="00CD7181"/>
    <w:rsid w:val="00CE2AB3"/>
    <w:rsid w:val="00CE2C48"/>
    <w:rsid w:val="00CE33CD"/>
    <w:rsid w:val="00CE4D47"/>
    <w:rsid w:val="00CE657E"/>
    <w:rsid w:val="00CE7E7C"/>
    <w:rsid w:val="00CF054B"/>
    <w:rsid w:val="00CF0678"/>
    <w:rsid w:val="00CF255F"/>
    <w:rsid w:val="00CF3213"/>
    <w:rsid w:val="00CF39C7"/>
    <w:rsid w:val="00CF4435"/>
    <w:rsid w:val="00CF4F7F"/>
    <w:rsid w:val="00CF67A5"/>
    <w:rsid w:val="00D004C3"/>
    <w:rsid w:val="00D02643"/>
    <w:rsid w:val="00D037D3"/>
    <w:rsid w:val="00D0716C"/>
    <w:rsid w:val="00D10B8A"/>
    <w:rsid w:val="00D139EF"/>
    <w:rsid w:val="00D151FC"/>
    <w:rsid w:val="00D23F1D"/>
    <w:rsid w:val="00D25526"/>
    <w:rsid w:val="00D27C12"/>
    <w:rsid w:val="00D31DEC"/>
    <w:rsid w:val="00D347EF"/>
    <w:rsid w:val="00D356BC"/>
    <w:rsid w:val="00D36698"/>
    <w:rsid w:val="00D4379E"/>
    <w:rsid w:val="00D47C2F"/>
    <w:rsid w:val="00D51713"/>
    <w:rsid w:val="00D537E3"/>
    <w:rsid w:val="00D5679B"/>
    <w:rsid w:val="00D56E36"/>
    <w:rsid w:val="00D57205"/>
    <w:rsid w:val="00D6022C"/>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EA2"/>
    <w:rsid w:val="00D87FB2"/>
    <w:rsid w:val="00D91240"/>
    <w:rsid w:val="00D93018"/>
    <w:rsid w:val="00D9632B"/>
    <w:rsid w:val="00DA0136"/>
    <w:rsid w:val="00DA077C"/>
    <w:rsid w:val="00DA07D3"/>
    <w:rsid w:val="00DA7341"/>
    <w:rsid w:val="00DB0322"/>
    <w:rsid w:val="00DB43F6"/>
    <w:rsid w:val="00DB6C23"/>
    <w:rsid w:val="00DB6F2C"/>
    <w:rsid w:val="00DB71CD"/>
    <w:rsid w:val="00DB7921"/>
    <w:rsid w:val="00DC00F6"/>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5FFD"/>
    <w:rsid w:val="00E16B60"/>
    <w:rsid w:val="00E17D16"/>
    <w:rsid w:val="00E17E55"/>
    <w:rsid w:val="00E23766"/>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55A1"/>
    <w:rsid w:val="00E56DE6"/>
    <w:rsid w:val="00E601ED"/>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A5208"/>
    <w:rsid w:val="00EA7FA4"/>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794"/>
    <w:rsid w:val="00F55D24"/>
    <w:rsid w:val="00F57159"/>
    <w:rsid w:val="00F62AE0"/>
    <w:rsid w:val="00F62B56"/>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54C4"/>
    <w:rsid w:val="00FA628D"/>
    <w:rsid w:val="00FB1006"/>
    <w:rsid w:val="00FB28DC"/>
    <w:rsid w:val="00FB3050"/>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C6E"/>
    <w:rsid w:val="00FE1880"/>
    <w:rsid w:val="00FE203F"/>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3075</Words>
  <Characters>15378</Characters>
  <Application>Microsoft Office Word</Application>
  <DocSecurity>0</DocSecurity>
  <Lines>128</Lines>
  <Paragraphs>36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18417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69</cp:revision>
  <cp:lastPrinted>2001-10-24T10:13:00Z</cp:lastPrinted>
  <dcterms:created xsi:type="dcterms:W3CDTF">2019-10-17T18:30:00Z</dcterms:created>
  <dcterms:modified xsi:type="dcterms:W3CDTF">2020-10-17T16:58:00Z</dcterms:modified>
</cp:coreProperties>
</file>