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5C" w:rsidRPr="00914B37" w:rsidRDefault="0003355C" w:rsidP="0003355C">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914B37">
          <w:rPr>
            <w:rFonts w:ascii="Arial" w:hAnsi="Arial" w:cs="Arial"/>
            <w:sz w:val="24"/>
            <w:szCs w:val="24"/>
            <w:lang w:val="en-GB"/>
          </w:rPr>
          <w:t>YESHIVAT HAR ETZION</w:t>
        </w:r>
      </w:smartTag>
    </w:p>
    <w:p w:rsidR="0003355C" w:rsidRPr="00914B37" w:rsidRDefault="0003355C" w:rsidP="0003355C">
      <w:pPr>
        <w:pStyle w:val="CC"/>
        <w:keepLines w:val="0"/>
        <w:spacing w:after="0"/>
        <w:ind w:left="0" w:firstLine="0"/>
        <w:jc w:val="center"/>
        <w:rPr>
          <w:rFonts w:ascii="Arial" w:hAnsi="Arial" w:cs="Arial"/>
          <w:sz w:val="24"/>
          <w:szCs w:val="24"/>
          <w:lang w:val="en-GB"/>
        </w:rPr>
      </w:pPr>
      <w:r w:rsidRPr="00914B37">
        <w:rPr>
          <w:rFonts w:ascii="Arial" w:hAnsi="Arial" w:cs="Arial"/>
          <w:sz w:val="24"/>
          <w:szCs w:val="24"/>
          <w:lang w:val="en-GB"/>
        </w:rPr>
        <w:t>ISRAEL KOSCHITZKY VIRTUAL BEIT MIDRASH (VBM)</w:t>
      </w:r>
    </w:p>
    <w:p w:rsidR="0003355C" w:rsidRPr="00914B37" w:rsidRDefault="0003355C" w:rsidP="0003355C">
      <w:pPr>
        <w:spacing w:after="0" w:line="240" w:lineRule="auto"/>
        <w:jc w:val="center"/>
        <w:rPr>
          <w:rFonts w:ascii="Arial" w:hAnsi="Arial"/>
          <w:b/>
          <w:sz w:val="24"/>
          <w:szCs w:val="24"/>
        </w:rPr>
      </w:pPr>
      <w:r w:rsidRPr="00914B37">
        <w:rPr>
          <w:rFonts w:ascii="Arial" w:hAnsi="Arial"/>
          <w:sz w:val="24"/>
          <w:szCs w:val="24"/>
          <w:lang w:val="en-GB"/>
        </w:rPr>
        <w:t>*********************************************************</w:t>
      </w:r>
    </w:p>
    <w:p w:rsidR="0003355C" w:rsidRPr="00914B37" w:rsidRDefault="0003355C" w:rsidP="0003355C">
      <w:pPr>
        <w:spacing w:after="0" w:line="240" w:lineRule="auto"/>
        <w:jc w:val="center"/>
        <w:rPr>
          <w:rFonts w:ascii="Arial" w:hAnsi="Arial"/>
          <w:b/>
          <w:sz w:val="24"/>
          <w:szCs w:val="24"/>
        </w:rPr>
      </w:pPr>
      <w:r w:rsidRPr="00914B37">
        <w:rPr>
          <w:rFonts w:ascii="Arial" w:hAnsi="Arial"/>
          <w:b/>
          <w:sz w:val="24"/>
          <w:szCs w:val="24"/>
        </w:rPr>
        <w:t>Before Sinai: Jewish Values and Jewish Law</w:t>
      </w:r>
    </w:p>
    <w:p w:rsidR="0003355C" w:rsidRPr="00914B37" w:rsidRDefault="0003355C" w:rsidP="0003355C">
      <w:pPr>
        <w:spacing w:after="0" w:line="240" w:lineRule="auto"/>
        <w:jc w:val="center"/>
        <w:rPr>
          <w:rFonts w:ascii="Arial" w:hAnsi="Arial"/>
          <w:b/>
          <w:bCs/>
          <w:sz w:val="24"/>
          <w:szCs w:val="24"/>
        </w:rPr>
      </w:pPr>
      <w:r w:rsidRPr="00914B37">
        <w:rPr>
          <w:rFonts w:ascii="Arial" w:hAnsi="Arial"/>
          <w:b/>
          <w:bCs/>
          <w:sz w:val="24"/>
          <w:szCs w:val="24"/>
        </w:rPr>
        <w:t>By Rav Dr. Judah Goldberg</w:t>
      </w:r>
    </w:p>
    <w:p w:rsidR="0003355C" w:rsidRPr="00914B37" w:rsidRDefault="0003355C" w:rsidP="0003355C">
      <w:pPr>
        <w:spacing w:after="0" w:line="240" w:lineRule="auto"/>
        <w:jc w:val="center"/>
        <w:rPr>
          <w:rFonts w:ascii="Arial" w:hAnsi="Arial"/>
          <w:b/>
          <w:bCs/>
          <w:sz w:val="24"/>
          <w:szCs w:val="24"/>
        </w:rPr>
      </w:pPr>
    </w:p>
    <w:p w:rsidR="0003355C" w:rsidRPr="00914B37" w:rsidRDefault="0003355C" w:rsidP="0003355C">
      <w:pPr>
        <w:spacing w:after="0" w:line="240" w:lineRule="auto"/>
        <w:jc w:val="center"/>
        <w:rPr>
          <w:rFonts w:ascii="Arial" w:hAnsi="Arial"/>
          <w:sz w:val="24"/>
          <w:szCs w:val="24"/>
        </w:rPr>
      </w:pPr>
      <w:r w:rsidRPr="00914B37">
        <w:rPr>
          <w:rFonts w:ascii="Arial" w:hAnsi="Arial"/>
          <w:sz w:val="24"/>
          <w:szCs w:val="24"/>
        </w:rPr>
        <w:t>For easy printing, go to:</w:t>
      </w:r>
    </w:p>
    <w:p w:rsidR="0003355C" w:rsidRPr="00914B37" w:rsidRDefault="0003355C" w:rsidP="0003355C">
      <w:pPr>
        <w:spacing w:after="0" w:line="240" w:lineRule="auto"/>
        <w:jc w:val="center"/>
        <w:rPr>
          <w:rFonts w:ascii="Arial" w:hAnsi="Arial"/>
          <w:b/>
          <w:sz w:val="24"/>
          <w:szCs w:val="24"/>
        </w:rPr>
      </w:pPr>
      <w:hyperlink r:id="rId9" w:history="1">
        <w:r w:rsidRPr="00CA1B47">
          <w:rPr>
            <w:rStyle w:val="Hyperlink"/>
            <w:rFonts w:ascii="Arial" w:hAnsi="Arial" w:cs="Arial"/>
            <w:sz w:val="24"/>
            <w:szCs w:val="24"/>
          </w:rPr>
          <w:t>www.vbm-torah.org/archive/sinai/03sinai.htm</w:t>
        </w:r>
      </w:hyperlink>
    </w:p>
    <w:p w:rsidR="0003355C" w:rsidRPr="00914B37" w:rsidRDefault="0003355C" w:rsidP="0003355C">
      <w:pPr>
        <w:spacing w:after="0" w:line="240" w:lineRule="auto"/>
        <w:jc w:val="center"/>
        <w:rPr>
          <w:rFonts w:ascii="Arial" w:hAnsi="Arial"/>
          <w:b/>
          <w:sz w:val="24"/>
          <w:szCs w:val="24"/>
        </w:rPr>
      </w:pPr>
    </w:p>
    <w:p w:rsidR="0003355C" w:rsidRPr="00914B37" w:rsidRDefault="0003355C" w:rsidP="0003355C">
      <w:pPr>
        <w:spacing w:after="0" w:line="240" w:lineRule="auto"/>
        <w:jc w:val="center"/>
        <w:rPr>
          <w:rFonts w:ascii="Arial" w:hAnsi="Arial"/>
          <w:b/>
          <w:sz w:val="24"/>
          <w:szCs w:val="24"/>
        </w:rPr>
      </w:pPr>
    </w:p>
    <w:p w:rsidR="00201ADB" w:rsidRPr="0003355C" w:rsidRDefault="00201ADB" w:rsidP="0003355C">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sz w:val="24"/>
          <w:szCs w:val="24"/>
          <w:lang w:val="en-GB"/>
        </w:rPr>
      </w:pPr>
      <w:r w:rsidRPr="0003355C">
        <w:rPr>
          <w:rFonts w:asciiTheme="minorBidi" w:hAnsiTheme="minorBidi" w:cstheme="minorBidi"/>
          <w:sz w:val="24"/>
          <w:szCs w:val="24"/>
          <w:lang w:val="en-GB"/>
        </w:rPr>
        <w:t>*********************************************************</w:t>
      </w:r>
    </w:p>
    <w:p w:rsidR="00201ADB" w:rsidRPr="0003355C" w:rsidRDefault="00201ADB" w:rsidP="0003355C">
      <w:pPr>
        <w:pStyle w:val="NormalWeb"/>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heme="minorBidi" w:hAnsiTheme="minorBidi" w:cstheme="minorBidi"/>
          <w:b/>
          <w:bCs/>
        </w:rPr>
      </w:pPr>
      <w:r w:rsidRPr="0003355C">
        <w:rPr>
          <w:rFonts w:asciiTheme="minorBidi" w:hAnsiTheme="minorBidi" w:cstheme="minorBidi"/>
        </w:rPr>
        <w:t xml:space="preserve">This week’s </w:t>
      </w:r>
      <w:r w:rsidRPr="0003355C">
        <w:rPr>
          <w:rFonts w:asciiTheme="minorBidi" w:hAnsiTheme="minorBidi" w:cstheme="minorBidi"/>
          <w:i/>
          <w:iCs/>
        </w:rPr>
        <w:t>shiurim</w:t>
      </w:r>
      <w:r w:rsidRPr="0003355C">
        <w:rPr>
          <w:rFonts w:asciiTheme="minorBidi" w:hAnsiTheme="minorBidi" w:cstheme="minorBidi"/>
        </w:rPr>
        <w:t xml:space="preserve"> are dedicated in memory of Rhona Albert </w:t>
      </w:r>
      <w:r w:rsidRPr="0003355C">
        <w:rPr>
          <w:rFonts w:asciiTheme="minorBidi" w:hAnsiTheme="minorBidi" w:cstheme="minorBidi"/>
          <w:i/>
          <w:iCs/>
        </w:rPr>
        <w:t xml:space="preserve">z”l </w:t>
      </w:r>
      <w:r w:rsidRPr="0003355C">
        <w:rPr>
          <w:rFonts w:asciiTheme="minorBidi" w:hAnsiTheme="minorBidi" w:cstheme="minorBidi"/>
          <w:i/>
          <w:iCs/>
        </w:rPr>
        <w:br/>
      </w:r>
      <w:r w:rsidRPr="0003355C">
        <w:rPr>
          <w:rFonts w:asciiTheme="minorBidi" w:hAnsiTheme="minorBidi" w:cstheme="minorBidi"/>
        </w:rPr>
        <w:t>by Jose and Fay Poliak</w:t>
      </w:r>
    </w:p>
    <w:p w:rsidR="00201ADB" w:rsidRPr="0003355C" w:rsidRDefault="00201ADB" w:rsidP="0003355C">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sz w:val="24"/>
          <w:szCs w:val="24"/>
          <w:lang w:val="en-GB"/>
        </w:rPr>
      </w:pPr>
      <w:r w:rsidRPr="0003355C">
        <w:rPr>
          <w:rFonts w:asciiTheme="minorBidi" w:hAnsiTheme="minorBidi" w:cstheme="minorBidi"/>
          <w:sz w:val="24"/>
          <w:szCs w:val="24"/>
          <w:lang w:val="en-GB"/>
        </w:rPr>
        <w:t>*********************************************************</w:t>
      </w:r>
    </w:p>
    <w:p w:rsidR="0003355C" w:rsidRDefault="0003355C" w:rsidP="0003355C">
      <w:pPr>
        <w:spacing w:after="0" w:line="240" w:lineRule="auto"/>
        <w:jc w:val="both"/>
        <w:rPr>
          <w:rFonts w:asciiTheme="minorBidi" w:hAnsiTheme="minorBidi"/>
          <w:b/>
          <w:bCs/>
          <w:sz w:val="24"/>
          <w:szCs w:val="24"/>
        </w:rPr>
      </w:pPr>
    </w:p>
    <w:p w:rsidR="00D81ECD" w:rsidRPr="0003355C" w:rsidRDefault="00C96C15" w:rsidP="0003355C">
      <w:pPr>
        <w:spacing w:after="0" w:line="240" w:lineRule="auto"/>
        <w:jc w:val="center"/>
        <w:rPr>
          <w:rFonts w:asciiTheme="minorBidi" w:hAnsiTheme="minorBidi"/>
          <w:b/>
          <w:bCs/>
          <w:i/>
          <w:iCs/>
          <w:sz w:val="24"/>
          <w:szCs w:val="24"/>
          <w:rtl/>
        </w:rPr>
      </w:pPr>
      <w:proofErr w:type="spellStart"/>
      <w:r w:rsidRPr="0003355C">
        <w:rPr>
          <w:rFonts w:asciiTheme="minorBidi" w:hAnsiTheme="minorBidi"/>
          <w:b/>
          <w:bCs/>
          <w:sz w:val="24"/>
          <w:szCs w:val="24"/>
        </w:rPr>
        <w:t>Shiur</w:t>
      </w:r>
      <w:proofErr w:type="spellEnd"/>
      <w:r w:rsidRPr="0003355C">
        <w:rPr>
          <w:rFonts w:asciiTheme="minorBidi" w:hAnsiTheme="minorBidi"/>
          <w:b/>
          <w:bCs/>
          <w:sz w:val="24"/>
          <w:szCs w:val="24"/>
        </w:rPr>
        <w:t xml:space="preserve"> #</w:t>
      </w:r>
      <w:r w:rsidR="00341E05">
        <w:rPr>
          <w:rFonts w:asciiTheme="minorBidi" w:hAnsiTheme="minorBidi"/>
          <w:b/>
          <w:bCs/>
          <w:sz w:val="24"/>
          <w:szCs w:val="24"/>
        </w:rPr>
        <w:t>0</w:t>
      </w:r>
      <w:r w:rsidRPr="0003355C">
        <w:rPr>
          <w:rFonts w:asciiTheme="minorBidi" w:hAnsiTheme="minorBidi"/>
          <w:b/>
          <w:bCs/>
          <w:sz w:val="24"/>
          <w:szCs w:val="24"/>
        </w:rPr>
        <w:t xml:space="preserve">3:  </w:t>
      </w:r>
      <w:r w:rsidR="00064290" w:rsidRPr="0003355C">
        <w:rPr>
          <w:rFonts w:asciiTheme="minorBidi" w:hAnsiTheme="minorBidi"/>
          <w:b/>
          <w:bCs/>
          <w:sz w:val="24"/>
          <w:szCs w:val="24"/>
        </w:rPr>
        <w:t xml:space="preserve">Components of </w:t>
      </w:r>
      <w:proofErr w:type="spellStart"/>
      <w:r w:rsidR="001F6BEE" w:rsidRPr="0003355C">
        <w:rPr>
          <w:rFonts w:asciiTheme="minorBidi" w:hAnsiTheme="minorBidi"/>
          <w:b/>
          <w:bCs/>
          <w:i/>
          <w:iCs/>
          <w:sz w:val="24"/>
          <w:szCs w:val="24"/>
        </w:rPr>
        <w:t>Berit</w:t>
      </w:r>
      <w:proofErr w:type="spellEnd"/>
      <w:r w:rsidR="00064290" w:rsidRPr="0003355C">
        <w:rPr>
          <w:rFonts w:asciiTheme="minorBidi" w:hAnsiTheme="minorBidi"/>
          <w:b/>
          <w:bCs/>
          <w:i/>
          <w:iCs/>
          <w:sz w:val="24"/>
          <w:szCs w:val="24"/>
        </w:rPr>
        <w:t xml:space="preserve"> </w:t>
      </w:r>
      <w:r w:rsidR="0049036F" w:rsidRPr="0003355C">
        <w:rPr>
          <w:rFonts w:asciiTheme="minorBidi" w:hAnsiTheme="minorBidi"/>
          <w:b/>
          <w:bCs/>
          <w:i/>
          <w:iCs/>
          <w:sz w:val="24"/>
          <w:szCs w:val="24"/>
        </w:rPr>
        <w:t>Avot</w:t>
      </w:r>
    </w:p>
    <w:p w:rsidR="005406D9" w:rsidRDefault="005406D9" w:rsidP="0003355C">
      <w:pPr>
        <w:spacing w:after="0" w:line="240" w:lineRule="auto"/>
        <w:jc w:val="both"/>
        <w:rPr>
          <w:rFonts w:asciiTheme="minorBidi" w:hAnsiTheme="minorBidi"/>
          <w:b/>
          <w:bCs/>
          <w:sz w:val="24"/>
          <w:szCs w:val="24"/>
        </w:rPr>
      </w:pPr>
    </w:p>
    <w:p w:rsidR="0003355C" w:rsidRPr="0003355C" w:rsidRDefault="0003355C" w:rsidP="0003355C">
      <w:pPr>
        <w:spacing w:after="0" w:line="240" w:lineRule="auto"/>
        <w:jc w:val="both"/>
        <w:rPr>
          <w:rFonts w:asciiTheme="minorBidi" w:hAnsiTheme="minorBidi"/>
          <w:b/>
          <w:bCs/>
          <w:sz w:val="24"/>
          <w:szCs w:val="24"/>
        </w:rPr>
      </w:pPr>
    </w:p>
    <w:p w:rsidR="00C96C15" w:rsidRDefault="00C96C15" w:rsidP="0003355C">
      <w:pPr>
        <w:spacing w:after="0" w:line="240" w:lineRule="auto"/>
        <w:ind w:firstLine="360"/>
        <w:jc w:val="both"/>
        <w:rPr>
          <w:rFonts w:asciiTheme="minorBidi" w:hAnsiTheme="minorBidi"/>
          <w:sz w:val="24"/>
          <w:szCs w:val="24"/>
        </w:rPr>
      </w:pPr>
      <w:r w:rsidRPr="0003355C">
        <w:rPr>
          <w:rFonts w:asciiTheme="minorBidi" w:hAnsiTheme="minorBidi"/>
          <w:sz w:val="24"/>
          <w:szCs w:val="24"/>
        </w:rPr>
        <w:t>Our thesis, introduced in</w:t>
      </w:r>
      <w:r w:rsidR="00D81ECD" w:rsidRPr="0003355C">
        <w:rPr>
          <w:rFonts w:asciiTheme="minorBidi" w:hAnsiTheme="minorBidi"/>
          <w:sz w:val="24"/>
          <w:szCs w:val="24"/>
        </w:rPr>
        <w:t xml:space="preserve"> earlier </w:t>
      </w:r>
      <w:r w:rsidR="00D81ECD" w:rsidRPr="0003355C">
        <w:rPr>
          <w:rFonts w:asciiTheme="minorBidi" w:hAnsiTheme="minorBidi"/>
          <w:i/>
          <w:iCs/>
          <w:sz w:val="24"/>
          <w:szCs w:val="24"/>
        </w:rPr>
        <w:t>shiurim</w:t>
      </w:r>
      <w:r w:rsidR="00D81ECD" w:rsidRPr="0003355C">
        <w:rPr>
          <w:rFonts w:asciiTheme="minorBidi" w:hAnsiTheme="minorBidi"/>
          <w:sz w:val="24"/>
          <w:szCs w:val="24"/>
        </w:rPr>
        <w:t xml:space="preserve">, is that a comprehensive devotion to Judaism entails observance </w:t>
      </w:r>
      <w:r w:rsidR="001F6BEE" w:rsidRPr="0003355C">
        <w:rPr>
          <w:rFonts w:asciiTheme="minorBidi" w:hAnsiTheme="minorBidi"/>
          <w:sz w:val="24"/>
          <w:szCs w:val="24"/>
        </w:rPr>
        <w:t>of</w:t>
      </w:r>
      <w:r w:rsidRPr="0003355C">
        <w:rPr>
          <w:rFonts w:asciiTheme="minorBidi" w:hAnsiTheme="minorBidi"/>
          <w:sz w:val="24"/>
          <w:szCs w:val="24"/>
        </w:rPr>
        <w:t xml:space="preserve"> two different covenants:</w:t>
      </w:r>
    </w:p>
    <w:p w:rsidR="0003355C" w:rsidRPr="0003355C" w:rsidRDefault="0003355C" w:rsidP="0003355C">
      <w:pPr>
        <w:spacing w:after="0" w:line="240" w:lineRule="auto"/>
        <w:ind w:firstLine="360"/>
        <w:jc w:val="both"/>
        <w:rPr>
          <w:rFonts w:asciiTheme="minorBidi" w:hAnsiTheme="minorBidi"/>
          <w:sz w:val="24"/>
          <w:szCs w:val="24"/>
        </w:rPr>
      </w:pPr>
    </w:p>
    <w:p w:rsidR="00C96C15" w:rsidRPr="0003355C" w:rsidRDefault="00C96C15" w:rsidP="0003355C">
      <w:pPr>
        <w:pStyle w:val="ListParagraph"/>
        <w:numPr>
          <w:ilvl w:val="0"/>
          <w:numId w:val="2"/>
        </w:numPr>
        <w:spacing w:after="0" w:line="240" w:lineRule="auto"/>
        <w:jc w:val="both"/>
        <w:rPr>
          <w:rFonts w:asciiTheme="minorBidi" w:hAnsiTheme="minorBidi"/>
          <w:sz w:val="24"/>
          <w:szCs w:val="24"/>
        </w:rPr>
      </w:pPr>
      <w:r w:rsidRPr="0003355C">
        <w:rPr>
          <w:rFonts w:asciiTheme="minorBidi" w:hAnsiTheme="minorBidi"/>
          <w:i/>
          <w:iCs/>
          <w:sz w:val="24"/>
          <w:szCs w:val="24"/>
        </w:rPr>
        <w:t xml:space="preserve">Berit Sinai </w:t>
      </w:r>
      <w:r w:rsidRPr="0003355C">
        <w:rPr>
          <w:rFonts w:asciiTheme="minorBidi" w:hAnsiTheme="minorBidi"/>
          <w:sz w:val="24"/>
          <w:szCs w:val="24"/>
        </w:rPr>
        <w:t xml:space="preserve">– </w:t>
      </w:r>
      <w:r w:rsidR="00D81ECD" w:rsidRPr="0003355C">
        <w:rPr>
          <w:rFonts w:asciiTheme="minorBidi" w:hAnsiTheme="minorBidi"/>
          <w:sz w:val="24"/>
          <w:szCs w:val="24"/>
        </w:rPr>
        <w:t xml:space="preserve">the covenant established </w:t>
      </w:r>
      <w:r w:rsidR="009E06DC" w:rsidRPr="0003355C">
        <w:rPr>
          <w:rFonts w:asciiTheme="minorBidi" w:hAnsiTheme="minorBidi"/>
          <w:sz w:val="24"/>
          <w:szCs w:val="24"/>
        </w:rPr>
        <w:t>through</w:t>
      </w:r>
      <w:r w:rsidR="00D81ECD" w:rsidRPr="0003355C">
        <w:rPr>
          <w:rFonts w:asciiTheme="minorBidi" w:hAnsiTheme="minorBidi"/>
          <w:sz w:val="24"/>
          <w:szCs w:val="24"/>
        </w:rPr>
        <w:t xml:space="preserve"> Moshe at </w:t>
      </w:r>
      <w:r w:rsidR="00D81ECD" w:rsidRPr="0003355C">
        <w:rPr>
          <w:rFonts w:asciiTheme="minorBidi" w:hAnsiTheme="minorBidi"/>
          <w:i/>
          <w:iCs/>
          <w:sz w:val="24"/>
          <w:szCs w:val="24"/>
        </w:rPr>
        <w:t>Har Sinai</w:t>
      </w:r>
      <w:r w:rsidR="00D81ECD" w:rsidRPr="0003355C">
        <w:rPr>
          <w:rFonts w:asciiTheme="minorBidi" w:hAnsiTheme="minorBidi"/>
          <w:sz w:val="24"/>
          <w:szCs w:val="24"/>
        </w:rPr>
        <w:t xml:space="preserve"> (and reaffirmed </w:t>
      </w:r>
      <w:r w:rsidR="00982529" w:rsidRPr="0003355C">
        <w:rPr>
          <w:rFonts w:asciiTheme="minorBidi" w:hAnsiTheme="minorBidi"/>
          <w:sz w:val="24"/>
          <w:szCs w:val="24"/>
        </w:rPr>
        <w:t xml:space="preserve">in </w:t>
      </w:r>
      <w:r w:rsidR="00982529" w:rsidRPr="0003355C">
        <w:rPr>
          <w:rFonts w:asciiTheme="minorBidi" w:hAnsiTheme="minorBidi"/>
          <w:i/>
          <w:iCs/>
          <w:sz w:val="24"/>
          <w:szCs w:val="24"/>
        </w:rPr>
        <w:t>Arvot Mo’av</w:t>
      </w:r>
      <w:r w:rsidR="00982529" w:rsidRPr="0003355C">
        <w:rPr>
          <w:rFonts w:asciiTheme="minorBidi" w:hAnsiTheme="minorBidi"/>
          <w:sz w:val="24"/>
          <w:szCs w:val="24"/>
        </w:rPr>
        <w:t xml:space="preserve"> </w:t>
      </w:r>
      <w:r w:rsidR="00D81ECD" w:rsidRPr="0003355C">
        <w:rPr>
          <w:rFonts w:asciiTheme="minorBidi" w:hAnsiTheme="minorBidi"/>
          <w:sz w:val="24"/>
          <w:szCs w:val="24"/>
        </w:rPr>
        <w:t>just prior to his death and the passage</w:t>
      </w:r>
      <w:r w:rsidR="00633843" w:rsidRPr="0003355C">
        <w:rPr>
          <w:rFonts w:asciiTheme="minorBidi" w:hAnsiTheme="minorBidi"/>
          <w:sz w:val="24"/>
          <w:szCs w:val="24"/>
        </w:rPr>
        <w:t xml:space="preserve"> of the Jewish people into the L</w:t>
      </w:r>
      <w:r w:rsidR="00D81ECD" w:rsidRPr="0003355C">
        <w:rPr>
          <w:rFonts w:asciiTheme="minorBidi" w:hAnsiTheme="minorBidi"/>
          <w:sz w:val="24"/>
          <w:szCs w:val="24"/>
        </w:rPr>
        <w:t>and of Israel) that co</w:t>
      </w:r>
      <w:r w:rsidRPr="0003355C">
        <w:rPr>
          <w:rFonts w:asciiTheme="minorBidi" w:hAnsiTheme="minorBidi"/>
          <w:sz w:val="24"/>
          <w:szCs w:val="24"/>
        </w:rPr>
        <w:t>m</w:t>
      </w:r>
      <w:r w:rsidR="00311132">
        <w:rPr>
          <w:rFonts w:asciiTheme="minorBidi" w:hAnsiTheme="minorBidi"/>
          <w:sz w:val="24"/>
          <w:szCs w:val="24"/>
        </w:rPr>
        <w:t>mits us to the halakhic system;</w:t>
      </w:r>
      <w:r w:rsidRPr="0003355C">
        <w:rPr>
          <w:rFonts w:asciiTheme="minorBidi" w:hAnsiTheme="minorBidi"/>
          <w:sz w:val="24"/>
          <w:szCs w:val="24"/>
        </w:rPr>
        <w:t xml:space="preserve"> and</w:t>
      </w:r>
    </w:p>
    <w:p w:rsidR="00C96C15" w:rsidRPr="0003355C" w:rsidRDefault="00C96C15" w:rsidP="0003355C">
      <w:pPr>
        <w:pStyle w:val="ListParagraph"/>
        <w:numPr>
          <w:ilvl w:val="0"/>
          <w:numId w:val="2"/>
        </w:numPr>
        <w:spacing w:after="0" w:line="240" w:lineRule="auto"/>
        <w:jc w:val="both"/>
        <w:rPr>
          <w:rFonts w:asciiTheme="minorBidi" w:hAnsiTheme="minorBidi"/>
          <w:sz w:val="24"/>
          <w:szCs w:val="24"/>
        </w:rPr>
      </w:pPr>
      <w:r w:rsidRPr="0003355C">
        <w:rPr>
          <w:rFonts w:asciiTheme="minorBidi" w:hAnsiTheme="minorBidi"/>
          <w:i/>
          <w:iCs/>
          <w:sz w:val="24"/>
          <w:szCs w:val="24"/>
        </w:rPr>
        <w:t>Be</w:t>
      </w:r>
      <w:r w:rsidR="00D81ECD" w:rsidRPr="0003355C">
        <w:rPr>
          <w:rFonts w:asciiTheme="minorBidi" w:hAnsiTheme="minorBidi"/>
          <w:i/>
          <w:iCs/>
          <w:sz w:val="24"/>
          <w:szCs w:val="24"/>
        </w:rPr>
        <w:t xml:space="preserve">rit </w:t>
      </w:r>
      <w:r w:rsidR="0049036F" w:rsidRPr="0003355C">
        <w:rPr>
          <w:rFonts w:asciiTheme="minorBidi" w:hAnsiTheme="minorBidi"/>
          <w:i/>
          <w:iCs/>
          <w:sz w:val="24"/>
          <w:szCs w:val="24"/>
        </w:rPr>
        <w:t>Avot</w:t>
      </w:r>
      <w:r w:rsidR="009E06DC" w:rsidRPr="0003355C">
        <w:rPr>
          <w:rFonts w:asciiTheme="minorBidi" w:hAnsiTheme="minorBidi"/>
          <w:sz w:val="24"/>
          <w:szCs w:val="24"/>
        </w:rPr>
        <w:t xml:space="preserve"> – the </w:t>
      </w:r>
      <w:r w:rsidR="00D81ECD" w:rsidRPr="0003355C">
        <w:rPr>
          <w:rFonts w:asciiTheme="minorBidi" w:hAnsiTheme="minorBidi"/>
          <w:sz w:val="24"/>
          <w:szCs w:val="24"/>
        </w:rPr>
        <w:t>covenant established with our forefathers</w:t>
      </w:r>
      <w:r w:rsidRPr="0003355C">
        <w:rPr>
          <w:rFonts w:asciiTheme="minorBidi" w:hAnsiTheme="minorBidi"/>
          <w:sz w:val="24"/>
          <w:szCs w:val="24"/>
        </w:rPr>
        <w:t xml:space="preserve"> in the earliest stages of Jewish history, prior to </w:t>
      </w:r>
      <w:r w:rsidR="001F6BEE" w:rsidRPr="0003355C">
        <w:rPr>
          <w:rFonts w:asciiTheme="minorBidi" w:hAnsiTheme="minorBidi"/>
          <w:sz w:val="24"/>
          <w:szCs w:val="24"/>
        </w:rPr>
        <w:t xml:space="preserve">the </w:t>
      </w:r>
      <w:r w:rsidRPr="0003355C">
        <w:rPr>
          <w:rFonts w:asciiTheme="minorBidi" w:hAnsiTheme="minorBidi"/>
          <w:sz w:val="24"/>
          <w:szCs w:val="24"/>
        </w:rPr>
        <w:t>giving of formal law</w:t>
      </w:r>
      <w:r w:rsidR="00D81ECD" w:rsidRPr="0003355C">
        <w:rPr>
          <w:rFonts w:asciiTheme="minorBidi" w:hAnsiTheme="minorBidi"/>
          <w:sz w:val="24"/>
          <w:szCs w:val="24"/>
        </w:rPr>
        <w:t xml:space="preserve">.  </w:t>
      </w:r>
    </w:p>
    <w:p w:rsidR="0003355C" w:rsidRDefault="0003355C" w:rsidP="0003355C">
      <w:pPr>
        <w:spacing w:after="0" w:line="240" w:lineRule="auto"/>
        <w:jc w:val="both"/>
        <w:rPr>
          <w:rFonts w:asciiTheme="minorBidi" w:hAnsiTheme="minorBidi"/>
          <w:sz w:val="24"/>
          <w:szCs w:val="24"/>
        </w:rPr>
      </w:pPr>
    </w:p>
    <w:p w:rsidR="007F64F8" w:rsidRPr="0003355C" w:rsidRDefault="001F6BEE" w:rsidP="0003355C">
      <w:pPr>
        <w:spacing w:after="0" w:line="240" w:lineRule="auto"/>
        <w:jc w:val="both"/>
        <w:rPr>
          <w:rFonts w:asciiTheme="minorBidi" w:hAnsiTheme="minorBidi"/>
          <w:sz w:val="24"/>
          <w:szCs w:val="24"/>
        </w:rPr>
      </w:pPr>
      <w:r w:rsidRPr="0003355C">
        <w:rPr>
          <w:rFonts w:asciiTheme="minorBidi" w:hAnsiTheme="minorBidi"/>
          <w:sz w:val="24"/>
          <w:szCs w:val="24"/>
        </w:rPr>
        <w:t>The bulk</w:t>
      </w:r>
      <w:r w:rsidR="00C96C15" w:rsidRPr="0003355C">
        <w:rPr>
          <w:rFonts w:asciiTheme="minorBidi" w:hAnsiTheme="minorBidi"/>
          <w:sz w:val="24"/>
          <w:szCs w:val="24"/>
        </w:rPr>
        <w:t xml:space="preserve"> of </w:t>
      </w:r>
      <w:r w:rsidR="00C96C15" w:rsidRPr="0003355C">
        <w:rPr>
          <w:rFonts w:asciiTheme="minorBidi" w:hAnsiTheme="minorBidi"/>
          <w:i/>
          <w:iCs/>
          <w:sz w:val="24"/>
          <w:szCs w:val="24"/>
        </w:rPr>
        <w:t>Torah she-bikhtav</w:t>
      </w:r>
      <w:r w:rsidR="00C96C15" w:rsidRPr="0003355C">
        <w:rPr>
          <w:rFonts w:asciiTheme="minorBidi" w:hAnsiTheme="minorBidi"/>
          <w:sz w:val="24"/>
          <w:szCs w:val="24"/>
        </w:rPr>
        <w:t xml:space="preserve"> and almost all of </w:t>
      </w:r>
      <w:r w:rsidR="005406D9" w:rsidRPr="0003355C">
        <w:rPr>
          <w:rFonts w:asciiTheme="minorBidi" w:hAnsiTheme="minorBidi"/>
          <w:i/>
          <w:sz w:val="24"/>
          <w:szCs w:val="24"/>
        </w:rPr>
        <w:t>Torah she-be</w:t>
      </w:r>
      <w:r w:rsidR="00C96C15" w:rsidRPr="0003355C">
        <w:rPr>
          <w:rFonts w:asciiTheme="minorBidi" w:hAnsiTheme="minorBidi"/>
          <w:i/>
          <w:sz w:val="24"/>
          <w:szCs w:val="24"/>
        </w:rPr>
        <w:t>’al peh</w:t>
      </w:r>
      <w:r w:rsidR="00C96C15" w:rsidRPr="0003355C">
        <w:rPr>
          <w:rFonts w:asciiTheme="minorBidi" w:hAnsiTheme="minorBidi"/>
          <w:iCs/>
          <w:sz w:val="24"/>
          <w:szCs w:val="24"/>
        </w:rPr>
        <w:t xml:space="preserve"> are devoted to a careful enunciation of the detailed duties of </w:t>
      </w:r>
      <w:r w:rsidR="00C96C15" w:rsidRPr="0003355C">
        <w:rPr>
          <w:rFonts w:asciiTheme="minorBidi" w:hAnsiTheme="minorBidi"/>
          <w:i/>
          <w:sz w:val="24"/>
          <w:szCs w:val="24"/>
        </w:rPr>
        <w:t>berit Sinai</w:t>
      </w:r>
      <w:r w:rsidR="00C96C15" w:rsidRPr="0003355C">
        <w:rPr>
          <w:rFonts w:asciiTheme="minorBidi" w:hAnsiTheme="minorBidi"/>
          <w:iCs/>
          <w:sz w:val="24"/>
          <w:szCs w:val="24"/>
        </w:rPr>
        <w:t>, s</w:t>
      </w:r>
      <w:bookmarkStart w:id="0" w:name="_GoBack"/>
      <w:bookmarkEnd w:id="0"/>
      <w:r w:rsidR="00C96C15" w:rsidRPr="0003355C">
        <w:rPr>
          <w:rFonts w:asciiTheme="minorBidi" w:hAnsiTheme="minorBidi"/>
          <w:iCs/>
          <w:sz w:val="24"/>
          <w:szCs w:val="24"/>
        </w:rPr>
        <w:t xml:space="preserve">o much so that Rashi </w:t>
      </w:r>
      <w:r w:rsidR="009E06DC" w:rsidRPr="0003355C">
        <w:rPr>
          <w:rFonts w:asciiTheme="minorBidi" w:hAnsiTheme="minorBidi"/>
          <w:iCs/>
          <w:sz w:val="24"/>
          <w:szCs w:val="24"/>
        </w:rPr>
        <w:t>(</w:t>
      </w:r>
      <w:r w:rsidR="009E06DC" w:rsidRPr="0003355C">
        <w:rPr>
          <w:rFonts w:asciiTheme="minorBidi" w:hAnsiTheme="minorBidi"/>
          <w:i/>
          <w:sz w:val="24"/>
          <w:szCs w:val="24"/>
        </w:rPr>
        <w:t>Bereishit</w:t>
      </w:r>
      <w:r w:rsidR="009E06DC" w:rsidRPr="0003355C">
        <w:rPr>
          <w:rFonts w:asciiTheme="minorBidi" w:hAnsiTheme="minorBidi"/>
          <w:iCs/>
          <w:sz w:val="24"/>
          <w:szCs w:val="24"/>
        </w:rPr>
        <w:t xml:space="preserve"> 1:1) </w:t>
      </w:r>
      <w:r w:rsidR="00C96C15" w:rsidRPr="0003355C">
        <w:rPr>
          <w:rFonts w:asciiTheme="minorBidi" w:hAnsiTheme="minorBidi"/>
          <w:iCs/>
          <w:sz w:val="24"/>
          <w:szCs w:val="24"/>
        </w:rPr>
        <w:t>opens his commentary to</w:t>
      </w:r>
      <w:r w:rsidR="00EC012C" w:rsidRPr="0003355C">
        <w:rPr>
          <w:rFonts w:asciiTheme="minorBidi" w:hAnsiTheme="minorBidi"/>
          <w:iCs/>
          <w:sz w:val="24"/>
          <w:szCs w:val="24"/>
        </w:rPr>
        <w:t xml:space="preserve"> the</w:t>
      </w:r>
      <w:r w:rsidR="00C96C15" w:rsidRPr="0003355C">
        <w:rPr>
          <w:rFonts w:asciiTheme="minorBidi" w:hAnsiTheme="minorBidi"/>
          <w:iCs/>
          <w:sz w:val="24"/>
          <w:szCs w:val="24"/>
        </w:rPr>
        <w:t xml:space="preserve"> Torah by asking why anything prior to the giving of laws was even recorded.</w:t>
      </w:r>
      <w:r w:rsidRPr="0003355C">
        <w:rPr>
          <w:rFonts w:asciiTheme="minorBidi" w:hAnsiTheme="minorBidi"/>
          <w:iCs/>
          <w:sz w:val="24"/>
          <w:szCs w:val="24"/>
        </w:rPr>
        <w:t xml:space="preserve">  The responsibilities of </w:t>
      </w:r>
      <w:r w:rsidRPr="0003355C">
        <w:rPr>
          <w:rFonts w:asciiTheme="minorBidi" w:hAnsiTheme="minorBidi"/>
          <w:i/>
          <w:sz w:val="24"/>
          <w:szCs w:val="24"/>
        </w:rPr>
        <w:t>berit Avot</w:t>
      </w:r>
      <w:r w:rsidRPr="0003355C">
        <w:rPr>
          <w:rFonts w:asciiTheme="minorBidi" w:hAnsiTheme="minorBidi"/>
          <w:iCs/>
          <w:sz w:val="24"/>
          <w:szCs w:val="24"/>
        </w:rPr>
        <w:t xml:space="preserve">, on the other hand, are not </w:t>
      </w:r>
      <w:r w:rsidR="009E06DC" w:rsidRPr="0003355C">
        <w:rPr>
          <w:rFonts w:asciiTheme="minorBidi" w:hAnsiTheme="minorBidi"/>
          <w:iCs/>
          <w:sz w:val="24"/>
          <w:szCs w:val="24"/>
        </w:rPr>
        <w:t>listed quite as neatly</w:t>
      </w:r>
      <w:r w:rsidRPr="0003355C">
        <w:rPr>
          <w:rFonts w:asciiTheme="minorBidi" w:hAnsiTheme="minorBidi"/>
          <w:iCs/>
          <w:sz w:val="24"/>
          <w:szCs w:val="24"/>
        </w:rPr>
        <w:t xml:space="preserve">.  This </w:t>
      </w:r>
      <w:r w:rsidRPr="00311132">
        <w:rPr>
          <w:rFonts w:asciiTheme="minorBidi" w:hAnsiTheme="minorBidi"/>
          <w:i/>
          <w:sz w:val="24"/>
          <w:szCs w:val="24"/>
        </w:rPr>
        <w:t>shiur</w:t>
      </w:r>
      <w:r w:rsidRPr="0003355C">
        <w:rPr>
          <w:rFonts w:asciiTheme="minorBidi" w:hAnsiTheme="minorBidi"/>
          <w:iCs/>
          <w:sz w:val="24"/>
          <w:szCs w:val="24"/>
        </w:rPr>
        <w:t xml:space="preserve"> will outline the contents of </w:t>
      </w:r>
      <w:r w:rsidR="00D81ECD" w:rsidRPr="0003355C">
        <w:rPr>
          <w:rFonts w:asciiTheme="minorBidi" w:hAnsiTheme="minorBidi"/>
          <w:i/>
          <w:iCs/>
          <w:sz w:val="24"/>
          <w:szCs w:val="24"/>
        </w:rPr>
        <w:t>b</w:t>
      </w:r>
      <w:r w:rsidR="00C96C15" w:rsidRPr="0003355C">
        <w:rPr>
          <w:rFonts w:asciiTheme="minorBidi" w:hAnsiTheme="minorBidi"/>
          <w:i/>
          <w:iCs/>
          <w:sz w:val="24"/>
          <w:szCs w:val="24"/>
        </w:rPr>
        <w:t>e</w:t>
      </w:r>
      <w:r w:rsidR="00D81ECD" w:rsidRPr="0003355C">
        <w:rPr>
          <w:rFonts w:asciiTheme="minorBidi" w:hAnsiTheme="minorBidi"/>
          <w:i/>
          <w:iCs/>
          <w:sz w:val="24"/>
          <w:szCs w:val="24"/>
        </w:rPr>
        <w:t xml:space="preserve">rit </w:t>
      </w:r>
      <w:r w:rsidR="0049036F" w:rsidRPr="0003355C">
        <w:rPr>
          <w:rFonts w:asciiTheme="minorBidi" w:hAnsiTheme="minorBidi"/>
          <w:i/>
          <w:iCs/>
          <w:sz w:val="24"/>
          <w:szCs w:val="24"/>
        </w:rPr>
        <w:t>Avot</w:t>
      </w:r>
      <w:r w:rsidR="00D81ECD" w:rsidRPr="0003355C">
        <w:rPr>
          <w:rFonts w:asciiTheme="minorBidi" w:hAnsiTheme="minorBidi"/>
          <w:sz w:val="24"/>
          <w:szCs w:val="24"/>
        </w:rPr>
        <w:t xml:space="preserve"> and </w:t>
      </w:r>
      <w:r w:rsidRPr="0003355C">
        <w:rPr>
          <w:rFonts w:asciiTheme="minorBidi" w:hAnsiTheme="minorBidi"/>
          <w:sz w:val="24"/>
          <w:szCs w:val="24"/>
        </w:rPr>
        <w:t xml:space="preserve">assess its representation in </w:t>
      </w:r>
      <w:r w:rsidR="00C96C15" w:rsidRPr="0003355C">
        <w:rPr>
          <w:rFonts w:asciiTheme="minorBidi" w:hAnsiTheme="minorBidi"/>
          <w:sz w:val="24"/>
          <w:szCs w:val="24"/>
        </w:rPr>
        <w:t xml:space="preserve">the </w:t>
      </w:r>
      <w:r w:rsidR="0049036F" w:rsidRPr="0003355C">
        <w:rPr>
          <w:rFonts w:asciiTheme="minorBidi" w:hAnsiTheme="minorBidi"/>
          <w:sz w:val="24"/>
          <w:szCs w:val="24"/>
        </w:rPr>
        <w:t xml:space="preserve">text of </w:t>
      </w:r>
      <w:r w:rsidR="00EC012C" w:rsidRPr="0003355C">
        <w:rPr>
          <w:rFonts w:asciiTheme="minorBidi" w:hAnsiTheme="minorBidi"/>
          <w:sz w:val="24"/>
          <w:szCs w:val="24"/>
        </w:rPr>
        <w:t xml:space="preserve">the </w:t>
      </w:r>
      <w:r w:rsidR="007F64F8" w:rsidRPr="0003355C">
        <w:rPr>
          <w:rFonts w:asciiTheme="minorBidi" w:hAnsiTheme="minorBidi"/>
          <w:sz w:val="24"/>
          <w:szCs w:val="24"/>
        </w:rPr>
        <w:t>Torah</w:t>
      </w:r>
      <w:r w:rsidR="0049036F" w:rsidRPr="0003355C">
        <w:rPr>
          <w:rFonts w:asciiTheme="minorBidi" w:hAnsiTheme="minorBidi"/>
          <w:sz w:val="24"/>
          <w:szCs w:val="24"/>
        </w:rPr>
        <w:t>.</w:t>
      </w:r>
    </w:p>
    <w:p w:rsidR="00D81ECD" w:rsidRPr="0003355C" w:rsidRDefault="0049036F" w:rsidP="0003355C">
      <w:pPr>
        <w:spacing w:after="0" w:line="240" w:lineRule="auto"/>
        <w:jc w:val="both"/>
        <w:rPr>
          <w:rFonts w:asciiTheme="minorBidi" w:hAnsiTheme="minorBidi"/>
          <w:sz w:val="24"/>
          <w:szCs w:val="24"/>
        </w:rPr>
      </w:pPr>
      <w:r w:rsidRPr="0003355C">
        <w:rPr>
          <w:rFonts w:asciiTheme="minorBidi" w:hAnsiTheme="minorBidi"/>
          <w:sz w:val="24"/>
          <w:szCs w:val="24"/>
        </w:rPr>
        <w:t xml:space="preserve"> </w:t>
      </w:r>
    </w:p>
    <w:p w:rsidR="00D81ECD" w:rsidRDefault="007655E4" w:rsidP="0003355C">
      <w:pPr>
        <w:spacing w:after="0" w:line="240" w:lineRule="auto"/>
        <w:jc w:val="both"/>
        <w:rPr>
          <w:rFonts w:asciiTheme="minorBidi" w:hAnsiTheme="minorBidi"/>
          <w:b/>
          <w:bCs/>
          <w:sz w:val="24"/>
          <w:szCs w:val="24"/>
        </w:rPr>
      </w:pPr>
      <w:r w:rsidRPr="0003355C">
        <w:rPr>
          <w:rFonts w:asciiTheme="minorBidi" w:hAnsiTheme="minorBidi"/>
          <w:b/>
          <w:bCs/>
          <w:sz w:val="24"/>
          <w:szCs w:val="24"/>
        </w:rPr>
        <w:t xml:space="preserve">Does </w:t>
      </w:r>
      <w:r w:rsidR="00D81ECD" w:rsidRPr="0003355C">
        <w:rPr>
          <w:rFonts w:asciiTheme="minorBidi" w:hAnsiTheme="minorBidi"/>
          <w:b/>
          <w:bCs/>
          <w:i/>
          <w:iCs/>
          <w:sz w:val="24"/>
          <w:szCs w:val="24"/>
        </w:rPr>
        <w:t>B</w:t>
      </w:r>
      <w:r w:rsidR="001F6BEE" w:rsidRPr="0003355C">
        <w:rPr>
          <w:rFonts w:asciiTheme="minorBidi" w:hAnsiTheme="minorBidi"/>
          <w:b/>
          <w:bCs/>
          <w:i/>
          <w:iCs/>
          <w:sz w:val="24"/>
          <w:szCs w:val="24"/>
        </w:rPr>
        <w:t>e</w:t>
      </w:r>
      <w:r w:rsidR="00D81ECD" w:rsidRPr="0003355C">
        <w:rPr>
          <w:rFonts w:asciiTheme="minorBidi" w:hAnsiTheme="minorBidi"/>
          <w:b/>
          <w:bCs/>
          <w:i/>
          <w:iCs/>
          <w:sz w:val="24"/>
          <w:szCs w:val="24"/>
        </w:rPr>
        <w:t>rit Avot</w:t>
      </w:r>
      <w:r w:rsidRPr="0003355C">
        <w:rPr>
          <w:rFonts w:asciiTheme="minorBidi" w:hAnsiTheme="minorBidi"/>
          <w:b/>
          <w:bCs/>
          <w:i/>
          <w:iCs/>
          <w:sz w:val="24"/>
          <w:szCs w:val="24"/>
        </w:rPr>
        <w:t xml:space="preserve"> </w:t>
      </w:r>
      <w:r w:rsidRPr="0003355C">
        <w:rPr>
          <w:rFonts w:asciiTheme="minorBidi" w:hAnsiTheme="minorBidi"/>
          <w:b/>
          <w:bCs/>
          <w:sz w:val="24"/>
          <w:szCs w:val="24"/>
        </w:rPr>
        <w:t>Obligate?</w:t>
      </w:r>
    </w:p>
    <w:p w:rsidR="0003355C" w:rsidRPr="0003355C" w:rsidRDefault="0003355C" w:rsidP="0003355C">
      <w:pPr>
        <w:spacing w:after="0" w:line="240" w:lineRule="auto"/>
        <w:jc w:val="both"/>
        <w:rPr>
          <w:rFonts w:asciiTheme="minorBidi" w:hAnsiTheme="minorBidi"/>
          <w:b/>
          <w:bCs/>
          <w:sz w:val="24"/>
          <w:szCs w:val="24"/>
        </w:rPr>
      </w:pPr>
    </w:p>
    <w:p w:rsidR="001F6BEE" w:rsidRDefault="00B47BB8"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At first glance, it might not occur to a casual reader of </w:t>
      </w:r>
      <w:r w:rsidR="0049036F" w:rsidRPr="0003355C">
        <w:rPr>
          <w:rFonts w:asciiTheme="minorBidi" w:hAnsiTheme="minorBidi"/>
          <w:i/>
          <w:iCs/>
          <w:sz w:val="24"/>
          <w:szCs w:val="24"/>
        </w:rPr>
        <w:t>Sefer</w:t>
      </w:r>
      <w:r w:rsidRPr="0003355C">
        <w:rPr>
          <w:rFonts w:asciiTheme="minorBidi" w:hAnsiTheme="minorBidi"/>
          <w:i/>
          <w:iCs/>
          <w:sz w:val="24"/>
          <w:szCs w:val="24"/>
        </w:rPr>
        <w:t xml:space="preserve"> </w:t>
      </w:r>
      <w:r w:rsidR="00122930" w:rsidRPr="0003355C">
        <w:rPr>
          <w:rFonts w:asciiTheme="minorBidi" w:hAnsiTheme="minorBidi"/>
          <w:i/>
          <w:iCs/>
          <w:sz w:val="24"/>
          <w:szCs w:val="24"/>
        </w:rPr>
        <w:t>Bereishit</w:t>
      </w:r>
      <w:r w:rsidRPr="0003355C">
        <w:rPr>
          <w:rFonts w:asciiTheme="minorBidi" w:hAnsiTheme="minorBidi"/>
          <w:sz w:val="24"/>
          <w:szCs w:val="24"/>
        </w:rPr>
        <w:t xml:space="preserve"> that </w:t>
      </w:r>
      <w:r w:rsidR="001F6BEE" w:rsidRPr="0003355C">
        <w:rPr>
          <w:rFonts w:asciiTheme="minorBidi" w:hAnsiTheme="minorBidi"/>
          <w:i/>
          <w:iCs/>
          <w:sz w:val="24"/>
          <w:szCs w:val="24"/>
        </w:rPr>
        <w:t>berit</w:t>
      </w:r>
      <w:r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Pr="0003355C">
        <w:rPr>
          <w:rFonts w:asciiTheme="minorBidi" w:hAnsiTheme="minorBidi"/>
          <w:sz w:val="24"/>
          <w:szCs w:val="24"/>
        </w:rPr>
        <w:t xml:space="preserve"> carries any specific responsibilities</w:t>
      </w:r>
      <w:r w:rsidR="001F6BEE" w:rsidRPr="0003355C">
        <w:rPr>
          <w:rFonts w:asciiTheme="minorBidi" w:hAnsiTheme="minorBidi"/>
          <w:sz w:val="24"/>
          <w:szCs w:val="24"/>
        </w:rPr>
        <w:t xml:space="preserve"> at all</w:t>
      </w:r>
      <w:r w:rsidRPr="0003355C">
        <w:rPr>
          <w:rFonts w:asciiTheme="minorBidi" w:hAnsiTheme="minorBidi"/>
          <w:sz w:val="24"/>
          <w:szCs w:val="24"/>
        </w:rPr>
        <w:t xml:space="preserve">.  </w:t>
      </w:r>
      <w:r w:rsidRPr="0003355C">
        <w:rPr>
          <w:rFonts w:asciiTheme="minorBidi" w:hAnsiTheme="minorBidi"/>
          <w:i/>
          <w:iCs/>
          <w:sz w:val="24"/>
          <w:szCs w:val="24"/>
        </w:rPr>
        <w:t>Par</w:t>
      </w:r>
      <w:r w:rsidR="001F6BEE" w:rsidRPr="0003355C">
        <w:rPr>
          <w:rFonts w:asciiTheme="minorBidi" w:hAnsiTheme="minorBidi"/>
          <w:i/>
          <w:iCs/>
          <w:sz w:val="24"/>
          <w:szCs w:val="24"/>
        </w:rPr>
        <w:t>a</w:t>
      </w:r>
      <w:r w:rsidRPr="0003355C">
        <w:rPr>
          <w:rFonts w:asciiTheme="minorBidi" w:hAnsiTheme="minorBidi"/>
          <w:i/>
          <w:iCs/>
          <w:sz w:val="24"/>
          <w:szCs w:val="24"/>
        </w:rPr>
        <w:t>shat Lekh Lekha</w:t>
      </w:r>
      <w:r w:rsidRPr="0003355C">
        <w:rPr>
          <w:rFonts w:asciiTheme="minorBidi" w:hAnsiTheme="minorBidi"/>
          <w:sz w:val="24"/>
          <w:szCs w:val="24"/>
        </w:rPr>
        <w:t xml:space="preserve"> opens with God’s selection of Avraham, accompanied by a multitude of promises</w:t>
      </w:r>
      <w:r w:rsidR="00C51BA3" w:rsidRPr="0003355C">
        <w:rPr>
          <w:rFonts w:asciiTheme="minorBidi" w:hAnsiTheme="minorBidi"/>
          <w:sz w:val="24"/>
          <w:szCs w:val="24"/>
        </w:rPr>
        <w:t xml:space="preserve"> (</w:t>
      </w:r>
      <w:r w:rsidR="00C51BA3" w:rsidRPr="0003355C">
        <w:rPr>
          <w:rFonts w:asciiTheme="minorBidi" w:hAnsiTheme="minorBidi"/>
          <w:i/>
          <w:iCs/>
          <w:sz w:val="24"/>
          <w:szCs w:val="24"/>
        </w:rPr>
        <w:t xml:space="preserve">Bereishit </w:t>
      </w:r>
      <w:r w:rsidR="00C51BA3" w:rsidRPr="0003355C">
        <w:rPr>
          <w:rFonts w:asciiTheme="minorBidi" w:hAnsiTheme="minorBidi"/>
          <w:sz w:val="24"/>
          <w:szCs w:val="24"/>
        </w:rPr>
        <w:t>12:</w:t>
      </w:r>
      <w:r w:rsidR="00C61A07" w:rsidRPr="0003355C">
        <w:rPr>
          <w:rFonts w:asciiTheme="minorBidi" w:hAnsiTheme="minorBidi"/>
          <w:sz w:val="24"/>
          <w:szCs w:val="24"/>
        </w:rPr>
        <w:t>1-3)</w:t>
      </w:r>
      <w:r w:rsidRPr="0003355C">
        <w:rPr>
          <w:rFonts w:asciiTheme="minorBidi" w:hAnsiTheme="minorBidi"/>
          <w:sz w:val="24"/>
          <w:szCs w:val="24"/>
        </w:rPr>
        <w:t xml:space="preserve">, but </w:t>
      </w:r>
      <w:r w:rsidR="00F07902" w:rsidRPr="0003355C">
        <w:rPr>
          <w:rFonts w:asciiTheme="minorBidi" w:hAnsiTheme="minorBidi"/>
          <w:sz w:val="24"/>
          <w:szCs w:val="24"/>
        </w:rPr>
        <w:t xml:space="preserve">it </w:t>
      </w:r>
      <w:r w:rsidRPr="0003355C">
        <w:rPr>
          <w:rFonts w:asciiTheme="minorBidi" w:hAnsiTheme="minorBidi"/>
          <w:sz w:val="24"/>
          <w:szCs w:val="24"/>
        </w:rPr>
        <w:t xml:space="preserve">is deliberately vague about why Avraham </w:t>
      </w:r>
      <w:r w:rsidR="00D52DFB" w:rsidRPr="0003355C">
        <w:rPr>
          <w:rFonts w:asciiTheme="minorBidi" w:hAnsiTheme="minorBidi"/>
          <w:sz w:val="24"/>
          <w:szCs w:val="24"/>
        </w:rPr>
        <w:t xml:space="preserve">was </w:t>
      </w:r>
      <w:r w:rsidRPr="0003355C">
        <w:rPr>
          <w:rFonts w:asciiTheme="minorBidi" w:hAnsiTheme="minorBidi"/>
          <w:sz w:val="24"/>
          <w:szCs w:val="24"/>
        </w:rPr>
        <w:t>chosen or what God expects</w:t>
      </w:r>
      <w:r w:rsidR="009D0EA9" w:rsidRPr="0003355C">
        <w:rPr>
          <w:rFonts w:asciiTheme="minorBidi" w:hAnsiTheme="minorBidi"/>
          <w:sz w:val="24"/>
          <w:szCs w:val="24"/>
        </w:rPr>
        <w:t xml:space="preserve"> from him.  To be sure, Avraham’s devotion to God is unsurpassed, and we do not begin to question his worthiness for a unique covenant.  At the same time, we cannot point to any specific demand that God makes of Avraham in return for, or in anticipation of, </w:t>
      </w:r>
      <w:r w:rsidR="001F6BEE" w:rsidRPr="0003355C">
        <w:rPr>
          <w:rFonts w:asciiTheme="minorBidi" w:hAnsiTheme="minorBidi"/>
          <w:sz w:val="24"/>
          <w:szCs w:val="24"/>
        </w:rPr>
        <w:t>His</w:t>
      </w:r>
      <w:r w:rsidR="009D0EA9" w:rsidRPr="0003355C">
        <w:rPr>
          <w:rFonts w:asciiTheme="minorBidi" w:hAnsiTheme="minorBidi"/>
          <w:sz w:val="24"/>
          <w:szCs w:val="24"/>
        </w:rPr>
        <w:t xml:space="preserve"> covenant.  </w:t>
      </w:r>
    </w:p>
    <w:p w:rsidR="0003355C" w:rsidRPr="0003355C" w:rsidRDefault="0003355C" w:rsidP="0003355C">
      <w:pPr>
        <w:spacing w:after="0" w:line="240" w:lineRule="auto"/>
        <w:ind w:firstLine="720"/>
        <w:jc w:val="both"/>
        <w:rPr>
          <w:rFonts w:asciiTheme="minorBidi" w:hAnsiTheme="minorBidi"/>
          <w:sz w:val="24"/>
          <w:szCs w:val="24"/>
        </w:rPr>
      </w:pPr>
    </w:p>
    <w:p w:rsidR="009D0EA9" w:rsidRDefault="00BA7E89"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lastRenderedPageBreak/>
        <w:t>Even Avraham’s legendary role as an iconoclast and outspoken monotheist, passed down as an oral tra</w:t>
      </w:r>
      <w:r w:rsidR="0049036F" w:rsidRPr="0003355C">
        <w:rPr>
          <w:rFonts w:asciiTheme="minorBidi" w:hAnsiTheme="minorBidi"/>
          <w:sz w:val="24"/>
          <w:szCs w:val="24"/>
        </w:rPr>
        <w:t>dition and so elegantly retold</w:t>
      </w:r>
      <w:r w:rsidRPr="0003355C">
        <w:rPr>
          <w:rFonts w:asciiTheme="minorBidi" w:hAnsiTheme="minorBidi"/>
          <w:sz w:val="24"/>
          <w:szCs w:val="24"/>
        </w:rPr>
        <w:t xml:space="preserve"> in the first chapter of the Rambam’s </w:t>
      </w:r>
      <w:r w:rsidR="0049036F" w:rsidRPr="0003355C">
        <w:rPr>
          <w:rFonts w:asciiTheme="minorBidi" w:hAnsiTheme="minorBidi"/>
          <w:i/>
          <w:iCs/>
          <w:sz w:val="24"/>
          <w:szCs w:val="24"/>
        </w:rPr>
        <w:t>H</w:t>
      </w:r>
      <w:r w:rsidRPr="0003355C">
        <w:rPr>
          <w:rFonts w:asciiTheme="minorBidi" w:hAnsiTheme="minorBidi"/>
          <w:i/>
          <w:iCs/>
          <w:sz w:val="24"/>
          <w:szCs w:val="24"/>
        </w:rPr>
        <w:t xml:space="preserve">ilkhot </w:t>
      </w:r>
      <w:r w:rsidR="0049036F" w:rsidRPr="0003355C">
        <w:rPr>
          <w:rFonts w:asciiTheme="minorBidi" w:hAnsiTheme="minorBidi"/>
          <w:i/>
          <w:iCs/>
          <w:sz w:val="24"/>
          <w:szCs w:val="24"/>
        </w:rPr>
        <w:t>A</w:t>
      </w:r>
      <w:r w:rsidRPr="0003355C">
        <w:rPr>
          <w:rFonts w:asciiTheme="minorBidi" w:hAnsiTheme="minorBidi"/>
          <w:i/>
          <w:iCs/>
          <w:sz w:val="24"/>
          <w:szCs w:val="24"/>
        </w:rPr>
        <w:t xml:space="preserve">voda </w:t>
      </w:r>
      <w:r w:rsidR="0049036F" w:rsidRPr="0003355C">
        <w:rPr>
          <w:rFonts w:asciiTheme="minorBidi" w:hAnsiTheme="minorBidi"/>
          <w:i/>
          <w:iCs/>
          <w:sz w:val="24"/>
          <w:szCs w:val="24"/>
        </w:rPr>
        <w:t>Z</w:t>
      </w:r>
      <w:r w:rsidRPr="0003355C">
        <w:rPr>
          <w:rFonts w:asciiTheme="minorBidi" w:hAnsiTheme="minorBidi"/>
          <w:i/>
          <w:iCs/>
          <w:sz w:val="24"/>
          <w:szCs w:val="24"/>
        </w:rPr>
        <w:t>ara</w:t>
      </w:r>
      <w:r w:rsidRPr="0003355C">
        <w:rPr>
          <w:rFonts w:asciiTheme="minorBidi" w:hAnsiTheme="minorBidi"/>
          <w:sz w:val="24"/>
          <w:szCs w:val="24"/>
        </w:rPr>
        <w:t xml:space="preserve">, is noticeably absent from </w:t>
      </w:r>
      <w:r w:rsidR="001F6BEE" w:rsidRPr="0003355C">
        <w:rPr>
          <w:rFonts w:asciiTheme="minorBidi" w:hAnsiTheme="minorBidi"/>
          <w:i/>
          <w:iCs/>
          <w:sz w:val="24"/>
          <w:szCs w:val="24"/>
        </w:rPr>
        <w:t>Sefer Bereishit</w:t>
      </w:r>
      <w:r w:rsidRPr="0003355C">
        <w:rPr>
          <w:rFonts w:asciiTheme="minorBidi" w:hAnsiTheme="minorBidi"/>
          <w:sz w:val="24"/>
          <w:szCs w:val="24"/>
        </w:rPr>
        <w:t xml:space="preserve">.  While conventional wisdom holds that this is what earned Avraham his chosenness, </w:t>
      </w:r>
      <w:r w:rsidR="00D52DFB" w:rsidRPr="0003355C">
        <w:rPr>
          <w:rFonts w:asciiTheme="minorBidi" w:hAnsiTheme="minorBidi"/>
          <w:sz w:val="24"/>
          <w:szCs w:val="24"/>
        </w:rPr>
        <w:t xml:space="preserve">the </w:t>
      </w:r>
      <w:r w:rsidR="001F6BEE" w:rsidRPr="0003355C">
        <w:rPr>
          <w:rFonts w:asciiTheme="minorBidi" w:hAnsiTheme="minorBidi"/>
          <w:sz w:val="24"/>
          <w:szCs w:val="24"/>
        </w:rPr>
        <w:t xml:space="preserve">Torah </w:t>
      </w:r>
      <w:r w:rsidRPr="0003355C">
        <w:rPr>
          <w:rFonts w:asciiTheme="minorBidi" w:hAnsiTheme="minorBidi"/>
          <w:sz w:val="24"/>
          <w:szCs w:val="24"/>
        </w:rPr>
        <w:t xml:space="preserve">itself </w:t>
      </w:r>
      <w:r w:rsidR="001F6BEE" w:rsidRPr="0003355C">
        <w:rPr>
          <w:rFonts w:asciiTheme="minorBidi" w:hAnsiTheme="minorBidi"/>
          <w:sz w:val="24"/>
          <w:szCs w:val="24"/>
        </w:rPr>
        <w:t xml:space="preserve">never says </w:t>
      </w:r>
      <w:r w:rsidRPr="0003355C">
        <w:rPr>
          <w:rFonts w:asciiTheme="minorBidi" w:hAnsiTheme="minorBidi"/>
          <w:sz w:val="24"/>
          <w:szCs w:val="24"/>
        </w:rPr>
        <w:t>so.</w:t>
      </w:r>
    </w:p>
    <w:p w:rsidR="0003355C" w:rsidRPr="0003355C" w:rsidRDefault="0003355C" w:rsidP="0003355C">
      <w:pPr>
        <w:spacing w:after="0" w:line="240" w:lineRule="auto"/>
        <w:ind w:firstLine="720"/>
        <w:jc w:val="both"/>
        <w:rPr>
          <w:rFonts w:asciiTheme="minorBidi" w:hAnsiTheme="minorBidi"/>
          <w:sz w:val="24"/>
          <w:szCs w:val="24"/>
        </w:rPr>
      </w:pPr>
    </w:p>
    <w:p w:rsidR="007655E4" w:rsidRDefault="009D0EA9"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Furthermore, throughout the rest of </w:t>
      </w:r>
      <w:r w:rsidR="00EC012C" w:rsidRPr="0003355C">
        <w:rPr>
          <w:rFonts w:asciiTheme="minorBidi" w:hAnsiTheme="minorBidi"/>
          <w:sz w:val="24"/>
          <w:szCs w:val="24"/>
        </w:rPr>
        <w:t xml:space="preserve">the </w:t>
      </w:r>
      <w:r w:rsidR="001F6BEE" w:rsidRPr="0003355C">
        <w:rPr>
          <w:rFonts w:asciiTheme="minorBidi" w:hAnsiTheme="minorBidi"/>
          <w:sz w:val="24"/>
          <w:szCs w:val="24"/>
        </w:rPr>
        <w:t>Torah</w:t>
      </w:r>
      <w:r w:rsidRPr="0003355C">
        <w:rPr>
          <w:rFonts w:asciiTheme="minorBidi" w:hAnsiTheme="minorBidi"/>
          <w:sz w:val="24"/>
          <w:szCs w:val="24"/>
        </w:rPr>
        <w:t xml:space="preserve">, </w:t>
      </w:r>
      <w:r w:rsidR="001F6BEE" w:rsidRPr="0003355C">
        <w:rPr>
          <w:rFonts w:asciiTheme="minorBidi" w:hAnsiTheme="minorBidi"/>
          <w:i/>
          <w:iCs/>
          <w:sz w:val="24"/>
          <w:szCs w:val="24"/>
        </w:rPr>
        <w:t>berit</w:t>
      </w:r>
      <w:r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BA7E89" w:rsidRPr="0003355C">
        <w:rPr>
          <w:rFonts w:asciiTheme="minorBidi" w:hAnsiTheme="minorBidi"/>
          <w:sz w:val="24"/>
          <w:szCs w:val="24"/>
        </w:rPr>
        <w:t xml:space="preserve"> seems to guarantee the Jewish nation more than it demands from them.  Repeatedly, </w:t>
      </w:r>
      <w:r w:rsidR="001F6BEE" w:rsidRPr="0003355C">
        <w:rPr>
          <w:rFonts w:asciiTheme="minorBidi" w:hAnsiTheme="minorBidi"/>
          <w:i/>
          <w:iCs/>
          <w:sz w:val="24"/>
          <w:szCs w:val="24"/>
        </w:rPr>
        <w:t>berit</w:t>
      </w:r>
      <w:r w:rsidR="00BA7E89"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BA7E89" w:rsidRPr="0003355C">
        <w:rPr>
          <w:rFonts w:asciiTheme="minorBidi" w:hAnsiTheme="minorBidi"/>
          <w:sz w:val="24"/>
          <w:szCs w:val="24"/>
        </w:rPr>
        <w:t xml:space="preserve"> appears as a </w:t>
      </w:r>
      <w:r w:rsidRPr="0003355C">
        <w:rPr>
          <w:rFonts w:asciiTheme="minorBidi" w:hAnsiTheme="minorBidi"/>
          <w:sz w:val="24"/>
          <w:szCs w:val="24"/>
        </w:rPr>
        <w:t>“safety net” for when God find</w:t>
      </w:r>
      <w:r w:rsidR="00EC012C" w:rsidRPr="0003355C">
        <w:rPr>
          <w:rFonts w:asciiTheme="minorBidi" w:hAnsiTheme="minorBidi"/>
          <w:sz w:val="24"/>
          <w:szCs w:val="24"/>
        </w:rPr>
        <w:t>s</w:t>
      </w:r>
      <w:r w:rsidRPr="0003355C">
        <w:rPr>
          <w:rFonts w:asciiTheme="minorBidi" w:hAnsiTheme="minorBidi"/>
          <w:sz w:val="24"/>
          <w:szCs w:val="24"/>
        </w:rPr>
        <w:t xml:space="preserve"> the Jewish nation </w:t>
      </w:r>
      <w:r w:rsidR="00EC012C" w:rsidRPr="0003355C">
        <w:rPr>
          <w:rFonts w:asciiTheme="minorBidi" w:hAnsiTheme="minorBidi"/>
          <w:sz w:val="24"/>
          <w:szCs w:val="24"/>
        </w:rPr>
        <w:t>un</w:t>
      </w:r>
      <w:r w:rsidRPr="0003355C">
        <w:rPr>
          <w:rFonts w:asciiTheme="minorBidi" w:hAnsiTheme="minorBidi"/>
          <w:sz w:val="24"/>
          <w:szCs w:val="24"/>
        </w:rPr>
        <w:t xml:space="preserve">worthy.  In Egypt, God recalls </w:t>
      </w:r>
      <w:r w:rsidR="001F6BEE" w:rsidRPr="0003355C">
        <w:rPr>
          <w:rFonts w:asciiTheme="minorBidi" w:hAnsiTheme="minorBidi"/>
          <w:i/>
          <w:iCs/>
          <w:sz w:val="24"/>
          <w:szCs w:val="24"/>
        </w:rPr>
        <w:t>berit</w:t>
      </w:r>
      <w:r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Pr="0003355C">
        <w:rPr>
          <w:rFonts w:asciiTheme="minorBidi" w:hAnsiTheme="minorBidi"/>
          <w:sz w:val="24"/>
          <w:szCs w:val="24"/>
        </w:rPr>
        <w:t xml:space="preserve"> (see </w:t>
      </w:r>
      <w:r w:rsidRPr="0003355C">
        <w:rPr>
          <w:rFonts w:asciiTheme="minorBidi" w:hAnsiTheme="minorBidi"/>
          <w:i/>
          <w:iCs/>
          <w:sz w:val="24"/>
          <w:szCs w:val="24"/>
        </w:rPr>
        <w:t>Shemot</w:t>
      </w:r>
      <w:r w:rsidRPr="0003355C">
        <w:rPr>
          <w:rFonts w:asciiTheme="minorBidi" w:hAnsiTheme="minorBidi"/>
          <w:sz w:val="24"/>
          <w:szCs w:val="24"/>
        </w:rPr>
        <w:t xml:space="preserve"> 2:24</w:t>
      </w:r>
      <w:r w:rsidR="00C61A07" w:rsidRPr="0003355C">
        <w:rPr>
          <w:rFonts w:asciiTheme="minorBidi" w:hAnsiTheme="minorBidi"/>
          <w:sz w:val="24"/>
          <w:szCs w:val="24"/>
        </w:rPr>
        <w:t xml:space="preserve"> and</w:t>
      </w:r>
      <w:r w:rsidR="00BA7E89" w:rsidRPr="0003355C">
        <w:rPr>
          <w:rFonts w:asciiTheme="minorBidi" w:hAnsiTheme="minorBidi"/>
          <w:sz w:val="24"/>
          <w:szCs w:val="24"/>
        </w:rPr>
        <w:t xml:space="preserve"> 6:4-5</w:t>
      </w:r>
      <w:r w:rsidRPr="0003355C">
        <w:rPr>
          <w:rFonts w:asciiTheme="minorBidi" w:hAnsiTheme="minorBidi"/>
          <w:sz w:val="24"/>
          <w:szCs w:val="24"/>
        </w:rPr>
        <w:t>)</w:t>
      </w:r>
      <w:r w:rsidR="008069EC" w:rsidRPr="0003355C">
        <w:rPr>
          <w:rFonts w:asciiTheme="minorBidi" w:hAnsiTheme="minorBidi"/>
          <w:sz w:val="24"/>
          <w:szCs w:val="24"/>
        </w:rPr>
        <w:t xml:space="preserve"> and redeems the Jewish people, even though they had regressed to idol worship</w:t>
      </w:r>
      <w:r w:rsidR="008069EC" w:rsidRPr="0003355C">
        <w:rPr>
          <w:rFonts w:asciiTheme="minorBidi" w:hAnsiTheme="minorBidi"/>
          <w:sz w:val="24"/>
          <w:szCs w:val="24"/>
        </w:rPr>
        <w:softHyphen/>
        <w:t xml:space="preserve">—contrary to Avraham’s legacy—and refused to abandon it (see </w:t>
      </w:r>
      <w:r w:rsidR="008069EC" w:rsidRPr="0003355C">
        <w:rPr>
          <w:rFonts w:asciiTheme="minorBidi" w:hAnsiTheme="minorBidi"/>
          <w:i/>
          <w:iCs/>
          <w:sz w:val="24"/>
          <w:szCs w:val="24"/>
        </w:rPr>
        <w:t>Yechezkel</w:t>
      </w:r>
      <w:r w:rsidR="008069EC" w:rsidRPr="0003355C">
        <w:rPr>
          <w:rFonts w:asciiTheme="minorBidi" w:hAnsiTheme="minorBidi"/>
          <w:sz w:val="24"/>
          <w:szCs w:val="24"/>
        </w:rPr>
        <w:t xml:space="preserve"> 20:7-9</w:t>
      </w:r>
      <w:r w:rsidR="00F07902" w:rsidRPr="0003355C">
        <w:rPr>
          <w:rFonts w:asciiTheme="minorBidi" w:hAnsiTheme="minorBidi"/>
          <w:sz w:val="24"/>
          <w:szCs w:val="24"/>
        </w:rPr>
        <w:t xml:space="preserve"> and</w:t>
      </w:r>
      <w:r w:rsidR="00231AD5" w:rsidRPr="0003355C">
        <w:rPr>
          <w:rFonts w:asciiTheme="minorBidi" w:hAnsiTheme="minorBidi"/>
          <w:sz w:val="24"/>
          <w:szCs w:val="24"/>
        </w:rPr>
        <w:t xml:space="preserve"> Ramban </w:t>
      </w:r>
      <w:r w:rsidR="00740195" w:rsidRPr="0003355C">
        <w:rPr>
          <w:rFonts w:asciiTheme="minorBidi" w:hAnsiTheme="minorBidi"/>
          <w:sz w:val="24"/>
          <w:szCs w:val="24"/>
        </w:rPr>
        <w:t>on</w:t>
      </w:r>
      <w:r w:rsidR="004216B5" w:rsidRPr="0003355C">
        <w:rPr>
          <w:rFonts w:asciiTheme="minorBidi" w:hAnsiTheme="minorBidi"/>
          <w:sz w:val="24"/>
          <w:szCs w:val="24"/>
        </w:rPr>
        <w:t xml:space="preserve"> </w:t>
      </w:r>
      <w:r w:rsidR="00231AD5" w:rsidRPr="0003355C">
        <w:rPr>
          <w:rFonts w:asciiTheme="minorBidi" w:hAnsiTheme="minorBidi"/>
          <w:i/>
          <w:iCs/>
          <w:sz w:val="24"/>
          <w:szCs w:val="24"/>
        </w:rPr>
        <w:t>Shemot</w:t>
      </w:r>
      <w:r w:rsidR="00231AD5" w:rsidRPr="0003355C">
        <w:rPr>
          <w:rFonts w:asciiTheme="minorBidi" w:hAnsiTheme="minorBidi"/>
          <w:sz w:val="24"/>
          <w:szCs w:val="24"/>
        </w:rPr>
        <w:t xml:space="preserve"> 12:42 </w:t>
      </w:r>
      <w:r w:rsidR="00F07902" w:rsidRPr="0003355C">
        <w:rPr>
          <w:rFonts w:asciiTheme="minorBidi" w:hAnsiTheme="minorBidi"/>
          <w:sz w:val="24"/>
          <w:szCs w:val="24"/>
        </w:rPr>
        <w:t>).</w:t>
      </w:r>
    </w:p>
    <w:p w:rsidR="0003355C" w:rsidRPr="0003355C" w:rsidRDefault="0003355C" w:rsidP="0003355C">
      <w:pPr>
        <w:spacing w:after="0" w:line="240" w:lineRule="auto"/>
        <w:ind w:firstLine="720"/>
        <w:jc w:val="both"/>
        <w:rPr>
          <w:rFonts w:asciiTheme="minorBidi" w:hAnsiTheme="minorBidi"/>
          <w:sz w:val="24"/>
          <w:szCs w:val="24"/>
        </w:rPr>
      </w:pPr>
    </w:p>
    <w:p w:rsidR="007655E4" w:rsidRDefault="00C60E1D"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When the Jews falter</w:t>
      </w:r>
      <w:r w:rsidR="008069EC" w:rsidRPr="0003355C">
        <w:rPr>
          <w:rFonts w:asciiTheme="minorBidi" w:hAnsiTheme="minorBidi"/>
          <w:sz w:val="24"/>
          <w:szCs w:val="24"/>
        </w:rPr>
        <w:t xml:space="preserve"> in the desert and </w:t>
      </w:r>
      <w:r w:rsidRPr="0003355C">
        <w:rPr>
          <w:rFonts w:asciiTheme="minorBidi" w:hAnsiTheme="minorBidi"/>
          <w:sz w:val="24"/>
          <w:szCs w:val="24"/>
        </w:rPr>
        <w:t xml:space="preserve">again </w:t>
      </w:r>
      <w:r w:rsidR="008069EC" w:rsidRPr="0003355C">
        <w:rPr>
          <w:rFonts w:asciiTheme="minorBidi" w:hAnsiTheme="minorBidi"/>
          <w:sz w:val="24"/>
          <w:szCs w:val="24"/>
        </w:rPr>
        <w:t>engage in id</w:t>
      </w:r>
      <w:r w:rsidR="000F3DEB" w:rsidRPr="0003355C">
        <w:rPr>
          <w:rFonts w:asciiTheme="minorBidi" w:hAnsiTheme="minorBidi"/>
          <w:sz w:val="24"/>
          <w:szCs w:val="24"/>
        </w:rPr>
        <w:t>ol worship, Moshe appeals to</w:t>
      </w:r>
      <w:r w:rsidR="008069EC" w:rsidRPr="0003355C">
        <w:rPr>
          <w:rFonts w:asciiTheme="minorBidi" w:hAnsiTheme="minorBidi"/>
          <w:sz w:val="24"/>
          <w:szCs w:val="24"/>
        </w:rPr>
        <w:t xml:space="preserve"> </w:t>
      </w:r>
      <w:r w:rsidR="001F6BEE" w:rsidRPr="0003355C">
        <w:rPr>
          <w:rFonts w:asciiTheme="minorBidi" w:hAnsiTheme="minorBidi"/>
          <w:i/>
          <w:iCs/>
          <w:sz w:val="24"/>
          <w:szCs w:val="24"/>
        </w:rPr>
        <w:t>berit</w:t>
      </w:r>
      <w:r w:rsidR="008069EC"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8069EC" w:rsidRPr="0003355C">
        <w:rPr>
          <w:rFonts w:asciiTheme="minorBidi" w:hAnsiTheme="minorBidi"/>
          <w:sz w:val="24"/>
          <w:szCs w:val="24"/>
        </w:rPr>
        <w:t xml:space="preserve"> (</w:t>
      </w:r>
      <w:r w:rsidR="008069EC" w:rsidRPr="0003355C">
        <w:rPr>
          <w:rFonts w:asciiTheme="minorBidi" w:hAnsiTheme="minorBidi"/>
          <w:i/>
          <w:iCs/>
          <w:sz w:val="24"/>
          <w:szCs w:val="24"/>
        </w:rPr>
        <w:t>Shemot</w:t>
      </w:r>
      <w:r w:rsidR="008069EC" w:rsidRPr="0003355C">
        <w:rPr>
          <w:rFonts w:asciiTheme="minorBidi" w:hAnsiTheme="minorBidi"/>
          <w:sz w:val="24"/>
          <w:szCs w:val="24"/>
        </w:rPr>
        <w:t xml:space="preserve"> 32:13</w:t>
      </w:r>
      <w:r w:rsidR="00F07902" w:rsidRPr="0003355C">
        <w:rPr>
          <w:rFonts w:asciiTheme="minorBidi" w:hAnsiTheme="minorBidi"/>
          <w:sz w:val="24"/>
          <w:szCs w:val="24"/>
        </w:rPr>
        <w:t>; also see 33:1-3</w:t>
      </w:r>
      <w:r w:rsidR="008069EC" w:rsidRPr="0003355C">
        <w:rPr>
          <w:rFonts w:asciiTheme="minorBidi" w:hAnsiTheme="minorBidi"/>
          <w:sz w:val="24"/>
          <w:szCs w:val="24"/>
        </w:rPr>
        <w:t xml:space="preserve">).  </w:t>
      </w:r>
      <w:r w:rsidR="00FE408B" w:rsidRPr="0003355C">
        <w:rPr>
          <w:rFonts w:asciiTheme="minorBidi" w:hAnsiTheme="minorBidi"/>
          <w:sz w:val="24"/>
          <w:szCs w:val="24"/>
        </w:rPr>
        <w:t xml:space="preserve">Regarding their upcoming entrance into the </w:t>
      </w:r>
      <w:r w:rsidR="00633843" w:rsidRPr="0003355C">
        <w:rPr>
          <w:rFonts w:asciiTheme="minorBidi" w:hAnsiTheme="minorBidi"/>
          <w:sz w:val="24"/>
          <w:szCs w:val="24"/>
        </w:rPr>
        <w:t>L</w:t>
      </w:r>
      <w:r w:rsidR="00FE408B" w:rsidRPr="0003355C">
        <w:rPr>
          <w:rFonts w:asciiTheme="minorBidi" w:hAnsiTheme="minorBidi"/>
          <w:sz w:val="24"/>
          <w:szCs w:val="24"/>
        </w:rPr>
        <w:t xml:space="preserve">and of Israel, Moshe tells the Jews that they are undeserving and are </w:t>
      </w:r>
      <w:r w:rsidRPr="0003355C">
        <w:rPr>
          <w:rFonts w:asciiTheme="minorBidi" w:hAnsiTheme="minorBidi"/>
          <w:sz w:val="24"/>
          <w:szCs w:val="24"/>
        </w:rPr>
        <w:t>conquering</w:t>
      </w:r>
      <w:r w:rsidR="00FE408B" w:rsidRPr="0003355C">
        <w:rPr>
          <w:rFonts w:asciiTheme="minorBidi" w:hAnsiTheme="minorBidi"/>
          <w:sz w:val="24"/>
          <w:szCs w:val="24"/>
        </w:rPr>
        <w:t xml:space="preserve"> the land only because of </w:t>
      </w:r>
      <w:r w:rsidR="001F6BEE" w:rsidRPr="0003355C">
        <w:rPr>
          <w:rFonts w:asciiTheme="minorBidi" w:hAnsiTheme="minorBidi"/>
          <w:i/>
          <w:iCs/>
          <w:sz w:val="24"/>
          <w:szCs w:val="24"/>
        </w:rPr>
        <w:t>berit</w:t>
      </w:r>
      <w:r w:rsidR="00FE408B"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FE408B" w:rsidRPr="0003355C">
        <w:rPr>
          <w:rFonts w:asciiTheme="minorBidi" w:hAnsiTheme="minorBidi"/>
          <w:sz w:val="24"/>
          <w:szCs w:val="24"/>
        </w:rPr>
        <w:t xml:space="preserve"> (</w:t>
      </w:r>
      <w:r w:rsidR="00FE408B" w:rsidRPr="0003355C">
        <w:rPr>
          <w:rFonts w:asciiTheme="minorBidi" w:hAnsiTheme="minorBidi"/>
          <w:i/>
          <w:iCs/>
          <w:sz w:val="24"/>
          <w:szCs w:val="24"/>
        </w:rPr>
        <w:t>Devarim</w:t>
      </w:r>
      <w:r w:rsidR="00FE408B" w:rsidRPr="0003355C">
        <w:rPr>
          <w:rFonts w:asciiTheme="minorBidi" w:hAnsiTheme="minorBidi"/>
          <w:sz w:val="24"/>
          <w:szCs w:val="24"/>
        </w:rPr>
        <w:t xml:space="preserve"> 9:5).  </w:t>
      </w:r>
      <w:r w:rsidR="008069EC" w:rsidRPr="0003355C">
        <w:rPr>
          <w:rFonts w:asciiTheme="minorBidi" w:hAnsiTheme="minorBidi"/>
          <w:sz w:val="24"/>
          <w:szCs w:val="24"/>
        </w:rPr>
        <w:t xml:space="preserve">From exile, God will again redeem us in the merit of the earlier covenants (see </w:t>
      </w:r>
      <w:r w:rsidR="008069EC" w:rsidRPr="0003355C">
        <w:rPr>
          <w:rFonts w:asciiTheme="minorBidi" w:hAnsiTheme="minorBidi"/>
          <w:i/>
          <w:iCs/>
          <w:sz w:val="24"/>
          <w:szCs w:val="24"/>
        </w:rPr>
        <w:t>Vayikra</w:t>
      </w:r>
      <w:r w:rsidR="008069EC" w:rsidRPr="0003355C">
        <w:rPr>
          <w:rFonts w:asciiTheme="minorBidi" w:hAnsiTheme="minorBidi"/>
          <w:sz w:val="24"/>
          <w:szCs w:val="24"/>
        </w:rPr>
        <w:t xml:space="preserve"> 26:42,</w:t>
      </w:r>
      <w:r w:rsidR="00F07902" w:rsidRPr="0003355C">
        <w:rPr>
          <w:rFonts w:asciiTheme="minorBidi" w:hAnsiTheme="minorBidi"/>
          <w:sz w:val="24"/>
          <w:szCs w:val="24"/>
        </w:rPr>
        <w:t xml:space="preserve"> </w:t>
      </w:r>
      <w:r w:rsidR="008069EC" w:rsidRPr="0003355C">
        <w:rPr>
          <w:rFonts w:asciiTheme="minorBidi" w:hAnsiTheme="minorBidi"/>
          <w:sz w:val="24"/>
          <w:szCs w:val="24"/>
        </w:rPr>
        <w:t>44-</w:t>
      </w:r>
      <w:r w:rsidR="00F07902" w:rsidRPr="0003355C">
        <w:rPr>
          <w:rFonts w:asciiTheme="minorBidi" w:hAnsiTheme="minorBidi"/>
          <w:sz w:val="24"/>
          <w:szCs w:val="24"/>
        </w:rPr>
        <w:t>4</w:t>
      </w:r>
      <w:r w:rsidR="008069EC" w:rsidRPr="0003355C">
        <w:rPr>
          <w:rFonts w:asciiTheme="minorBidi" w:hAnsiTheme="minorBidi"/>
          <w:sz w:val="24"/>
          <w:szCs w:val="24"/>
        </w:rPr>
        <w:t xml:space="preserve">5; </w:t>
      </w:r>
      <w:r w:rsidR="008069EC" w:rsidRPr="0003355C">
        <w:rPr>
          <w:rFonts w:asciiTheme="minorBidi" w:hAnsiTheme="minorBidi"/>
          <w:i/>
          <w:iCs/>
          <w:sz w:val="24"/>
          <w:szCs w:val="24"/>
        </w:rPr>
        <w:t>Devarim</w:t>
      </w:r>
      <w:r w:rsidR="008069EC" w:rsidRPr="0003355C">
        <w:rPr>
          <w:rFonts w:asciiTheme="minorBidi" w:hAnsiTheme="minorBidi"/>
          <w:sz w:val="24"/>
          <w:szCs w:val="24"/>
        </w:rPr>
        <w:t xml:space="preserve"> 4:31; also see verse 37</w:t>
      </w:r>
      <w:r w:rsidR="00C61A07" w:rsidRPr="0003355C">
        <w:rPr>
          <w:rFonts w:asciiTheme="minorBidi" w:hAnsiTheme="minorBidi"/>
          <w:sz w:val="24"/>
          <w:szCs w:val="24"/>
        </w:rPr>
        <w:t xml:space="preserve"> there</w:t>
      </w:r>
      <w:r w:rsidR="008069EC" w:rsidRPr="0003355C">
        <w:rPr>
          <w:rFonts w:asciiTheme="minorBidi" w:hAnsiTheme="minorBidi"/>
          <w:sz w:val="24"/>
          <w:szCs w:val="24"/>
        </w:rPr>
        <w:t>).</w:t>
      </w:r>
      <w:r w:rsidR="00FE408B" w:rsidRPr="0003355C">
        <w:rPr>
          <w:rFonts w:asciiTheme="minorBidi" w:hAnsiTheme="minorBidi"/>
          <w:sz w:val="24"/>
          <w:szCs w:val="24"/>
        </w:rPr>
        <w:t xml:space="preserve">  </w:t>
      </w:r>
    </w:p>
    <w:p w:rsidR="0003355C" w:rsidRPr="0003355C" w:rsidRDefault="0003355C" w:rsidP="0003355C">
      <w:pPr>
        <w:spacing w:after="0" w:line="240" w:lineRule="auto"/>
        <w:ind w:firstLine="720"/>
        <w:jc w:val="both"/>
        <w:rPr>
          <w:rFonts w:asciiTheme="minorBidi" w:hAnsiTheme="minorBidi"/>
          <w:sz w:val="24"/>
          <w:szCs w:val="24"/>
        </w:rPr>
      </w:pPr>
    </w:p>
    <w:p w:rsidR="009D0EA9" w:rsidRPr="0003355C" w:rsidRDefault="00FE408B"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Indeed, many of these verses are deeply familiar to us, as we invoke them </w:t>
      </w:r>
      <w:r w:rsidR="000F3DEB" w:rsidRPr="0003355C">
        <w:rPr>
          <w:rFonts w:asciiTheme="minorBidi" w:hAnsiTheme="minorBidi"/>
          <w:sz w:val="24"/>
          <w:szCs w:val="24"/>
        </w:rPr>
        <w:t xml:space="preserve">frequently </w:t>
      </w:r>
      <w:r w:rsidRPr="0003355C">
        <w:rPr>
          <w:rFonts w:asciiTheme="minorBidi" w:hAnsiTheme="minorBidi"/>
          <w:sz w:val="24"/>
          <w:szCs w:val="24"/>
        </w:rPr>
        <w:t xml:space="preserve">during the recitation of </w:t>
      </w:r>
      <w:r w:rsidRPr="0003355C">
        <w:rPr>
          <w:rFonts w:asciiTheme="minorBidi" w:hAnsiTheme="minorBidi"/>
          <w:i/>
          <w:iCs/>
          <w:sz w:val="24"/>
          <w:szCs w:val="24"/>
        </w:rPr>
        <w:t>Selichot</w:t>
      </w:r>
      <w:r w:rsidRPr="0003355C">
        <w:rPr>
          <w:rFonts w:asciiTheme="minorBidi" w:hAnsiTheme="minorBidi"/>
          <w:sz w:val="24"/>
          <w:szCs w:val="24"/>
        </w:rPr>
        <w:t xml:space="preserve"> and in the </w:t>
      </w:r>
      <w:r w:rsidRPr="0003355C">
        <w:rPr>
          <w:rFonts w:asciiTheme="minorBidi" w:hAnsiTheme="minorBidi"/>
          <w:i/>
          <w:iCs/>
          <w:sz w:val="24"/>
          <w:szCs w:val="24"/>
        </w:rPr>
        <w:t>Yamim Nora’im</w:t>
      </w:r>
      <w:r w:rsidRPr="0003355C">
        <w:rPr>
          <w:rFonts w:asciiTheme="minorBidi" w:hAnsiTheme="minorBidi"/>
          <w:sz w:val="24"/>
          <w:szCs w:val="24"/>
        </w:rPr>
        <w:t xml:space="preserve"> prayers, beseeching God to find favor with us despite our unworthiness.</w:t>
      </w:r>
      <w:r w:rsidR="000F3DEB" w:rsidRPr="0003355C">
        <w:rPr>
          <w:rFonts w:asciiTheme="minorBidi" w:hAnsiTheme="minorBidi"/>
          <w:sz w:val="24"/>
          <w:szCs w:val="24"/>
        </w:rPr>
        <w:t xml:space="preserve">  Could it be that</w:t>
      </w:r>
      <w:r w:rsidRPr="0003355C">
        <w:rPr>
          <w:rFonts w:asciiTheme="minorBidi" w:hAnsiTheme="minorBidi"/>
          <w:sz w:val="24"/>
          <w:szCs w:val="24"/>
        </w:rPr>
        <w:t xml:space="preserve"> </w:t>
      </w:r>
      <w:r w:rsidR="001F6BEE" w:rsidRPr="0003355C">
        <w:rPr>
          <w:rFonts w:asciiTheme="minorBidi" w:hAnsiTheme="minorBidi"/>
          <w:i/>
          <w:iCs/>
          <w:sz w:val="24"/>
          <w:szCs w:val="24"/>
        </w:rPr>
        <w:t>berit</w:t>
      </w:r>
      <w:r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Pr="0003355C">
        <w:rPr>
          <w:rFonts w:asciiTheme="minorBidi" w:hAnsiTheme="minorBidi"/>
          <w:sz w:val="24"/>
          <w:szCs w:val="24"/>
        </w:rPr>
        <w:t xml:space="preserve"> constitutes an unconditional promise that demands nothing in return?</w:t>
      </w:r>
    </w:p>
    <w:p w:rsidR="00F07902" w:rsidRPr="0003355C" w:rsidRDefault="00F07902" w:rsidP="0003355C">
      <w:pPr>
        <w:spacing w:after="0" w:line="240" w:lineRule="auto"/>
        <w:ind w:firstLine="720"/>
        <w:jc w:val="both"/>
        <w:rPr>
          <w:rFonts w:asciiTheme="minorBidi" w:hAnsiTheme="minorBidi"/>
          <w:sz w:val="24"/>
          <w:szCs w:val="24"/>
        </w:rPr>
      </w:pPr>
    </w:p>
    <w:p w:rsidR="007655E4" w:rsidRDefault="007655E4" w:rsidP="0003355C">
      <w:pPr>
        <w:spacing w:after="0" w:line="240" w:lineRule="auto"/>
        <w:jc w:val="both"/>
        <w:rPr>
          <w:rFonts w:asciiTheme="minorBidi" w:hAnsiTheme="minorBidi"/>
          <w:b/>
          <w:bCs/>
          <w:i/>
          <w:iCs/>
          <w:sz w:val="24"/>
          <w:szCs w:val="24"/>
        </w:rPr>
      </w:pPr>
      <w:r w:rsidRPr="0003355C">
        <w:rPr>
          <w:rFonts w:asciiTheme="minorBidi" w:hAnsiTheme="minorBidi"/>
          <w:b/>
          <w:bCs/>
          <w:sz w:val="24"/>
          <w:szCs w:val="24"/>
        </w:rPr>
        <w:t xml:space="preserve">Responsibilities of </w:t>
      </w:r>
      <w:r w:rsidRPr="0003355C">
        <w:rPr>
          <w:rFonts w:asciiTheme="minorBidi" w:hAnsiTheme="minorBidi"/>
          <w:b/>
          <w:bCs/>
          <w:i/>
          <w:iCs/>
          <w:sz w:val="24"/>
          <w:szCs w:val="24"/>
        </w:rPr>
        <w:t>Berit Avot</w:t>
      </w:r>
    </w:p>
    <w:p w:rsidR="0003355C" w:rsidRPr="0003355C" w:rsidRDefault="0003355C" w:rsidP="0003355C">
      <w:pPr>
        <w:spacing w:after="0" w:line="240" w:lineRule="auto"/>
        <w:jc w:val="both"/>
        <w:rPr>
          <w:rFonts w:asciiTheme="minorBidi" w:hAnsiTheme="minorBidi"/>
          <w:b/>
          <w:bCs/>
          <w:sz w:val="24"/>
          <w:szCs w:val="24"/>
        </w:rPr>
      </w:pPr>
    </w:p>
    <w:p w:rsidR="007942F9" w:rsidRDefault="007942F9"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I think this conclusion is too </w:t>
      </w:r>
      <w:r w:rsidR="00C61A07" w:rsidRPr="0003355C">
        <w:rPr>
          <w:rFonts w:asciiTheme="minorBidi" w:hAnsiTheme="minorBidi"/>
          <w:sz w:val="24"/>
          <w:szCs w:val="24"/>
        </w:rPr>
        <w:t>extreme</w:t>
      </w:r>
      <w:r w:rsidRPr="0003355C">
        <w:rPr>
          <w:rFonts w:asciiTheme="minorBidi" w:hAnsiTheme="minorBidi"/>
          <w:sz w:val="24"/>
          <w:szCs w:val="24"/>
        </w:rPr>
        <w:t xml:space="preserve"> for both logical and textual reasons.  First, the very concept of “</w:t>
      </w:r>
      <w:r w:rsidR="001F6BEE" w:rsidRPr="0003355C">
        <w:rPr>
          <w:rFonts w:asciiTheme="minorBidi" w:hAnsiTheme="minorBidi"/>
          <w:i/>
          <w:iCs/>
          <w:sz w:val="24"/>
          <w:szCs w:val="24"/>
        </w:rPr>
        <w:t>berit</w:t>
      </w:r>
      <w:r w:rsidRPr="0003355C">
        <w:rPr>
          <w:rFonts w:asciiTheme="minorBidi" w:hAnsiTheme="minorBidi"/>
          <w:sz w:val="24"/>
          <w:szCs w:val="24"/>
        </w:rPr>
        <w:t>” as an agreement demands that it be bilateral in nature.  The term “</w:t>
      </w:r>
      <w:r w:rsidR="001F6BEE" w:rsidRPr="0003355C">
        <w:rPr>
          <w:rFonts w:asciiTheme="minorBidi" w:hAnsiTheme="minorBidi"/>
          <w:i/>
          <w:iCs/>
          <w:sz w:val="24"/>
          <w:szCs w:val="24"/>
        </w:rPr>
        <w:t>berit</w:t>
      </w:r>
      <w:r w:rsidRPr="0003355C">
        <w:rPr>
          <w:rFonts w:asciiTheme="minorBidi" w:hAnsiTheme="minorBidi"/>
          <w:sz w:val="24"/>
          <w:szCs w:val="24"/>
        </w:rPr>
        <w:t xml:space="preserve">” is used elsewhere in </w:t>
      </w:r>
      <w:r w:rsidRPr="0003355C">
        <w:rPr>
          <w:rFonts w:asciiTheme="minorBidi" w:hAnsiTheme="minorBidi"/>
          <w:i/>
          <w:iCs/>
          <w:sz w:val="24"/>
          <w:szCs w:val="24"/>
        </w:rPr>
        <w:t>Tanakh</w:t>
      </w:r>
      <w:r w:rsidRPr="0003355C">
        <w:rPr>
          <w:rFonts w:asciiTheme="minorBidi" w:hAnsiTheme="minorBidi"/>
          <w:sz w:val="24"/>
          <w:szCs w:val="24"/>
        </w:rPr>
        <w:t xml:space="preserve"> to refer not to a promise by God but to a deal </w:t>
      </w:r>
      <w:r w:rsidR="00982529" w:rsidRPr="0003355C">
        <w:rPr>
          <w:rFonts w:asciiTheme="minorBidi" w:hAnsiTheme="minorBidi"/>
          <w:sz w:val="24"/>
          <w:szCs w:val="24"/>
        </w:rPr>
        <w:t xml:space="preserve">reached by </w:t>
      </w:r>
      <w:r w:rsidRPr="0003355C">
        <w:rPr>
          <w:rFonts w:asciiTheme="minorBidi" w:hAnsiTheme="minorBidi"/>
          <w:sz w:val="24"/>
          <w:szCs w:val="24"/>
        </w:rPr>
        <w:t>two human parties</w:t>
      </w:r>
      <w:r w:rsidR="007655E4" w:rsidRPr="0003355C">
        <w:rPr>
          <w:rFonts w:asciiTheme="minorBidi" w:hAnsiTheme="minorBidi"/>
          <w:sz w:val="24"/>
          <w:szCs w:val="24"/>
        </w:rPr>
        <w:t xml:space="preserve"> (see, for instance, </w:t>
      </w:r>
      <w:r w:rsidR="007655E4" w:rsidRPr="0003355C">
        <w:rPr>
          <w:rFonts w:asciiTheme="minorBidi" w:hAnsiTheme="minorBidi"/>
          <w:i/>
          <w:iCs/>
          <w:sz w:val="24"/>
          <w:szCs w:val="24"/>
        </w:rPr>
        <w:t>Bereishit</w:t>
      </w:r>
      <w:r w:rsidR="00B108B9" w:rsidRPr="0003355C">
        <w:rPr>
          <w:rFonts w:asciiTheme="minorBidi" w:hAnsiTheme="minorBidi"/>
          <w:sz w:val="24"/>
          <w:szCs w:val="24"/>
        </w:rPr>
        <w:t xml:space="preserve"> 14:13, 21:27, 26:28</w:t>
      </w:r>
      <w:r w:rsidR="007655E4" w:rsidRPr="0003355C">
        <w:rPr>
          <w:rFonts w:asciiTheme="minorBidi" w:hAnsiTheme="minorBidi"/>
          <w:sz w:val="24"/>
          <w:szCs w:val="24"/>
        </w:rPr>
        <w:t xml:space="preserve"> and 31:44)</w:t>
      </w:r>
      <w:r w:rsidRPr="0003355C">
        <w:rPr>
          <w:rFonts w:asciiTheme="minorBidi" w:hAnsiTheme="minorBidi"/>
          <w:sz w:val="24"/>
          <w:szCs w:val="24"/>
        </w:rPr>
        <w:t>.</w:t>
      </w:r>
      <w:r w:rsidR="007655E4" w:rsidRPr="0003355C">
        <w:rPr>
          <w:rStyle w:val="FootnoteReference"/>
          <w:rFonts w:asciiTheme="minorBidi" w:hAnsiTheme="minorBidi"/>
          <w:sz w:val="24"/>
          <w:szCs w:val="24"/>
        </w:rPr>
        <w:footnoteReference w:id="1"/>
      </w:r>
      <w:r w:rsidRPr="0003355C">
        <w:rPr>
          <w:rFonts w:asciiTheme="minorBidi" w:hAnsiTheme="minorBidi"/>
          <w:sz w:val="24"/>
          <w:szCs w:val="24"/>
        </w:rPr>
        <w:t xml:space="preserve">  While a “</w:t>
      </w:r>
      <w:r w:rsidR="00C60E1D" w:rsidRPr="0003355C">
        <w:rPr>
          <w:rFonts w:asciiTheme="minorBidi" w:hAnsiTheme="minorBidi"/>
          <w:i/>
          <w:iCs/>
          <w:sz w:val="24"/>
          <w:szCs w:val="24"/>
        </w:rPr>
        <w:t>shevu’</w:t>
      </w:r>
      <w:r w:rsidRPr="0003355C">
        <w:rPr>
          <w:rFonts w:asciiTheme="minorBidi" w:hAnsiTheme="minorBidi"/>
          <w:i/>
          <w:iCs/>
          <w:sz w:val="24"/>
          <w:szCs w:val="24"/>
        </w:rPr>
        <w:t>a</w:t>
      </w:r>
      <w:r w:rsidRPr="0003355C">
        <w:rPr>
          <w:rFonts w:asciiTheme="minorBidi" w:hAnsiTheme="minorBidi"/>
          <w:sz w:val="24"/>
          <w:szCs w:val="24"/>
        </w:rPr>
        <w:t>,” a promise, can be unilateral, a “</w:t>
      </w:r>
      <w:r w:rsidR="001F6BEE" w:rsidRPr="0003355C">
        <w:rPr>
          <w:rFonts w:asciiTheme="minorBidi" w:hAnsiTheme="minorBidi"/>
          <w:i/>
          <w:iCs/>
          <w:sz w:val="24"/>
          <w:szCs w:val="24"/>
        </w:rPr>
        <w:t>berit</w:t>
      </w:r>
      <w:r w:rsidRPr="0003355C">
        <w:rPr>
          <w:rFonts w:asciiTheme="minorBidi" w:hAnsiTheme="minorBidi"/>
          <w:sz w:val="24"/>
          <w:szCs w:val="24"/>
        </w:rPr>
        <w:t xml:space="preserve">” </w:t>
      </w:r>
      <w:r w:rsidR="007655E4" w:rsidRPr="0003355C">
        <w:rPr>
          <w:rFonts w:asciiTheme="minorBidi" w:hAnsiTheme="minorBidi"/>
          <w:sz w:val="24"/>
          <w:szCs w:val="24"/>
        </w:rPr>
        <w:t>should require</w:t>
      </w:r>
      <w:r w:rsidRPr="0003355C">
        <w:rPr>
          <w:rFonts w:asciiTheme="minorBidi" w:hAnsiTheme="minorBidi"/>
          <w:sz w:val="24"/>
          <w:szCs w:val="24"/>
        </w:rPr>
        <w:t xml:space="preserve"> active participation </w:t>
      </w:r>
      <w:r w:rsidR="00B108B9" w:rsidRPr="0003355C">
        <w:rPr>
          <w:rFonts w:asciiTheme="minorBidi" w:hAnsiTheme="minorBidi"/>
          <w:sz w:val="24"/>
          <w:szCs w:val="24"/>
        </w:rPr>
        <w:t>by</w:t>
      </w:r>
      <w:r w:rsidRPr="0003355C">
        <w:rPr>
          <w:rFonts w:asciiTheme="minorBidi" w:hAnsiTheme="minorBidi"/>
          <w:sz w:val="24"/>
          <w:szCs w:val="24"/>
        </w:rPr>
        <w:t xml:space="preserve"> both sides.</w:t>
      </w:r>
    </w:p>
    <w:p w:rsidR="0003355C" w:rsidRPr="0003355C" w:rsidRDefault="0003355C" w:rsidP="0003355C">
      <w:pPr>
        <w:spacing w:after="0" w:line="240" w:lineRule="auto"/>
        <w:ind w:firstLine="720"/>
        <w:jc w:val="both"/>
        <w:rPr>
          <w:rFonts w:asciiTheme="minorBidi" w:hAnsiTheme="minorBidi"/>
          <w:sz w:val="24"/>
          <w:szCs w:val="24"/>
        </w:rPr>
      </w:pPr>
    </w:p>
    <w:p w:rsidR="00E512AC" w:rsidRDefault="007942F9"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Second, a closer look at </w:t>
      </w:r>
      <w:r w:rsidR="00674FD1" w:rsidRPr="0003355C">
        <w:rPr>
          <w:rFonts w:asciiTheme="minorBidi" w:hAnsiTheme="minorBidi"/>
          <w:i/>
          <w:iCs/>
          <w:sz w:val="24"/>
          <w:szCs w:val="24"/>
        </w:rPr>
        <w:t>Sefer</w:t>
      </w:r>
      <w:r w:rsidRPr="0003355C">
        <w:rPr>
          <w:rFonts w:asciiTheme="minorBidi" w:hAnsiTheme="minorBidi"/>
          <w:i/>
          <w:iCs/>
          <w:sz w:val="24"/>
          <w:szCs w:val="24"/>
        </w:rPr>
        <w:t xml:space="preserve"> </w:t>
      </w:r>
      <w:r w:rsidR="00122930" w:rsidRPr="0003355C">
        <w:rPr>
          <w:rFonts w:asciiTheme="minorBidi" w:hAnsiTheme="minorBidi"/>
          <w:i/>
          <w:iCs/>
          <w:sz w:val="24"/>
          <w:szCs w:val="24"/>
        </w:rPr>
        <w:t>Bereishit</w:t>
      </w:r>
      <w:r w:rsidR="007655E4" w:rsidRPr="0003355C">
        <w:rPr>
          <w:rFonts w:asciiTheme="minorBidi" w:hAnsiTheme="minorBidi"/>
          <w:sz w:val="24"/>
          <w:szCs w:val="24"/>
        </w:rPr>
        <w:t xml:space="preserve"> (and beyond) reveals that</w:t>
      </w:r>
      <w:r w:rsidRPr="0003355C">
        <w:rPr>
          <w:rFonts w:asciiTheme="minorBidi" w:hAnsiTheme="minorBidi"/>
          <w:sz w:val="24"/>
          <w:szCs w:val="24"/>
        </w:rPr>
        <w:t xml:space="preserve"> </w:t>
      </w:r>
      <w:r w:rsidR="001F6BEE" w:rsidRPr="0003355C">
        <w:rPr>
          <w:rFonts w:asciiTheme="minorBidi" w:hAnsiTheme="minorBidi"/>
          <w:i/>
          <w:iCs/>
          <w:sz w:val="24"/>
          <w:szCs w:val="24"/>
        </w:rPr>
        <w:t>berit</w:t>
      </w:r>
      <w:r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Pr="0003355C">
        <w:rPr>
          <w:rFonts w:asciiTheme="minorBidi" w:hAnsiTheme="minorBidi"/>
          <w:sz w:val="24"/>
          <w:szCs w:val="24"/>
        </w:rPr>
        <w:t xml:space="preserve"> </w:t>
      </w:r>
      <w:r w:rsidR="00C60E1D" w:rsidRPr="0003355C">
        <w:rPr>
          <w:rFonts w:asciiTheme="minorBidi" w:hAnsiTheme="minorBidi"/>
          <w:sz w:val="24"/>
          <w:szCs w:val="24"/>
        </w:rPr>
        <w:t>does carry</w:t>
      </w:r>
      <w:r w:rsidRPr="0003355C">
        <w:rPr>
          <w:rFonts w:asciiTheme="minorBidi" w:hAnsiTheme="minorBidi"/>
          <w:sz w:val="24"/>
          <w:szCs w:val="24"/>
        </w:rPr>
        <w:t xml:space="preserve"> expectations </w:t>
      </w:r>
      <w:r w:rsidR="00C60E1D" w:rsidRPr="0003355C">
        <w:rPr>
          <w:rFonts w:asciiTheme="minorBidi" w:hAnsiTheme="minorBidi"/>
          <w:sz w:val="24"/>
          <w:szCs w:val="24"/>
        </w:rPr>
        <w:t>for th</w:t>
      </w:r>
      <w:r w:rsidRPr="0003355C">
        <w:rPr>
          <w:rFonts w:asciiTheme="minorBidi" w:hAnsiTheme="minorBidi"/>
          <w:sz w:val="24"/>
          <w:szCs w:val="24"/>
        </w:rPr>
        <w:t xml:space="preserve">e </w:t>
      </w:r>
      <w:r w:rsidR="0049036F" w:rsidRPr="0003355C">
        <w:rPr>
          <w:rFonts w:asciiTheme="minorBidi" w:hAnsiTheme="minorBidi"/>
          <w:i/>
          <w:iCs/>
          <w:sz w:val="24"/>
          <w:szCs w:val="24"/>
        </w:rPr>
        <w:t>Avot</w:t>
      </w:r>
      <w:r w:rsidRPr="0003355C">
        <w:rPr>
          <w:rFonts w:asciiTheme="minorBidi" w:hAnsiTheme="minorBidi"/>
          <w:sz w:val="24"/>
          <w:szCs w:val="24"/>
        </w:rPr>
        <w:t xml:space="preserve"> as well.</w:t>
      </w:r>
      <w:r w:rsidR="00E512AC" w:rsidRPr="0003355C">
        <w:rPr>
          <w:rFonts w:asciiTheme="minorBidi" w:hAnsiTheme="minorBidi"/>
          <w:sz w:val="24"/>
          <w:szCs w:val="24"/>
        </w:rPr>
        <w:t xml:space="preserve">  With regard to Avraham, they are described in hindsight.  In reiterating the </w:t>
      </w:r>
      <w:r w:rsidR="001F6BEE" w:rsidRPr="0003355C">
        <w:rPr>
          <w:rFonts w:asciiTheme="minorBidi" w:hAnsiTheme="minorBidi"/>
          <w:i/>
          <w:iCs/>
          <w:sz w:val="24"/>
          <w:szCs w:val="24"/>
        </w:rPr>
        <w:t>berit</w:t>
      </w:r>
      <w:r w:rsidR="00C60E1D" w:rsidRPr="0003355C">
        <w:rPr>
          <w:rFonts w:asciiTheme="minorBidi" w:hAnsiTheme="minorBidi"/>
          <w:sz w:val="24"/>
          <w:szCs w:val="24"/>
        </w:rPr>
        <w:t xml:space="preserve"> to Yitzchak, God promises him i</w:t>
      </w:r>
      <w:r w:rsidR="00E512AC" w:rsidRPr="0003355C">
        <w:rPr>
          <w:rFonts w:asciiTheme="minorBidi" w:hAnsiTheme="minorBidi"/>
          <w:sz w:val="24"/>
          <w:szCs w:val="24"/>
        </w:rPr>
        <w:t xml:space="preserve">nnumerable </w:t>
      </w:r>
      <w:r w:rsidR="00633843" w:rsidRPr="0003355C">
        <w:rPr>
          <w:rFonts w:asciiTheme="minorBidi" w:hAnsiTheme="minorBidi"/>
          <w:sz w:val="24"/>
          <w:szCs w:val="24"/>
        </w:rPr>
        <w:t>progeny and inheritance of the L</w:t>
      </w:r>
      <w:r w:rsidR="00E512AC" w:rsidRPr="0003355C">
        <w:rPr>
          <w:rFonts w:asciiTheme="minorBidi" w:hAnsiTheme="minorBidi"/>
          <w:sz w:val="24"/>
          <w:szCs w:val="24"/>
        </w:rPr>
        <w:t>and of Israel “because Avraham obeyed Me and kept My charge: My commandments, My laws an</w:t>
      </w:r>
      <w:r w:rsidR="00785FB0" w:rsidRPr="0003355C">
        <w:rPr>
          <w:rFonts w:asciiTheme="minorBidi" w:hAnsiTheme="minorBidi"/>
          <w:sz w:val="24"/>
          <w:szCs w:val="24"/>
        </w:rPr>
        <w:t>d My teachings”</w:t>
      </w:r>
      <w:r w:rsidR="005D3A44" w:rsidRPr="0003355C">
        <w:rPr>
          <w:rFonts w:asciiTheme="minorBidi" w:hAnsiTheme="minorBidi"/>
          <w:sz w:val="24"/>
          <w:szCs w:val="24"/>
        </w:rPr>
        <w:t xml:space="preserve"> </w:t>
      </w:r>
      <w:r w:rsidR="00785FB0" w:rsidRPr="0003355C">
        <w:rPr>
          <w:rFonts w:asciiTheme="minorBidi" w:hAnsiTheme="minorBidi"/>
          <w:sz w:val="24"/>
          <w:szCs w:val="24"/>
        </w:rPr>
        <w:lastRenderedPageBreak/>
        <w:t>(</w:t>
      </w:r>
      <w:r w:rsidR="00122930" w:rsidRPr="0003355C">
        <w:rPr>
          <w:rFonts w:asciiTheme="minorBidi" w:hAnsiTheme="minorBidi"/>
          <w:i/>
          <w:iCs/>
          <w:sz w:val="24"/>
          <w:szCs w:val="24"/>
        </w:rPr>
        <w:t>Bereishit</w:t>
      </w:r>
      <w:r w:rsidR="00785FB0" w:rsidRPr="0003355C">
        <w:rPr>
          <w:rFonts w:asciiTheme="minorBidi" w:hAnsiTheme="minorBidi"/>
          <w:sz w:val="24"/>
          <w:szCs w:val="24"/>
        </w:rPr>
        <w:t xml:space="preserve"> 26:5).</w:t>
      </w:r>
      <w:r w:rsidR="005D3A44" w:rsidRPr="0003355C">
        <w:rPr>
          <w:rStyle w:val="FootnoteReference"/>
          <w:rFonts w:asciiTheme="minorBidi" w:hAnsiTheme="minorBidi"/>
          <w:sz w:val="24"/>
          <w:szCs w:val="24"/>
        </w:rPr>
        <w:footnoteReference w:id="2"/>
      </w:r>
      <w:r w:rsidR="00785FB0" w:rsidRPr="0003355C">
        <w:rPr>
          <w:rFonts w:asciiTheme="minorBidi" w:hAnsiTheme="minorBidi"/>
          <w:sz w:val="24"/>
          <w:szCs w:val="24"/>
        </w:rPr>
        <w:t xml:space="preserve">  Apparently, </w:t>
      </w:r>
      <w:r w:rsidR="001F6BEE" w:rsidRPr="0003355C">
        <w:rPr>
          <w:rFonts w:asciiTheme="minorBidi" w:hAnsiTheme="minorBidi"/>
          <w:i/>
          <w:iCs/>
          <w:sz w:val="24"/>
          <w:szCs w:val="24"/>
        </w:rPr>
        <w:t>berit</w:t>
      </w:r>
      <w:r w:rsidR="00785FB0"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5D3A44" w:rsidRPr="0003355C">
        <w:rPr>
          <w:rFonts w:asciiTheme="minorBidi" w:hAnsiTheme="minorBidi"/>
          <w:sz w:val="24"/>
          <w:szCs w:val="24"/>
        </w:rPr>
        <w:t xml:space="preserve"> is</w:t>
      </w:r>
      <w:r w:rsidR="00785FB0" w:rsidRPr="0003355C">
        <w:rPr>
          <w:rFonts w:asciiTheme="minorBidi" w:hAnsiTheme="minorBidi"/>
          <w:sz w:val="24"/>
          <w:szCs w:val="24"/>
        </w:rPr>
        <w:t xml:space="preserve"> contingent upon Avraham’s </w:t>
      </w:r>
      <w:r w:rsidR="00C60E1D" w:rsidRPr="0003355C">
        <w:rPr>
          <w:rFonts w:asciiTheme="minorBidi" w:hAnsiTheme="minorBidi"/>
          <w:sz w:val="24"/>
          <w:szCs w:val="24"/>
        </w:rPr>
        <w:t>actions</w:t>
      </w:r>
      <w:r w:rsidR="00785FB0" w:rsidRPr="0003355C">
        <w:rPr>
          <w:rFonts w:asciiTheme="minorBidi" w:hAnsiTheme="minorBidi"/>
          <w:sz w:val="24"/>
          <w:szCs w:val="24"/>
        </w:rPr>
        <w:t xml:space="preserve">, and presumably upon </w:t>
      </w:r>
      <w:r w:rsidR="00C60E1D" w:rsidRPr="0003355C">
        <w:rPr>
          <w:rFonts w:asciiTheme="minorBidi" w:hAnsiTheme="minorBidi"/>
          <w:sz w:val="24"/>
          <w:szCs w:val="24"/>
        </w:rPr>
        <w:t>those</w:t>
      </w:r>
      <w:r w:rsidR="00785FB0" w:rsidRPr="0003355C">
        <w:rPr>
          <w:rFonts w:asciiTheme="minorBidi" w:hAnsiTheme="minorBidi"/>
          <w:sz w:val="24"/>
          <w:szCs w:val="24"/>
        </w:rPr>
        <w:t xml:space="preserve"> of his descendants as well.</w:t>
      </w:r>
    </w:p>
    <w:p w:rsidR="0003355C" w:rsidRPr="0003355C" w:rsidRDefault="0003355C" w:rsidP="0003355C">
      <w:pPr>
        <w:spacing w:after="0" w:line="240" w:lineRule="auto"/>
        <w:ind w:firstLine="720"/>
        <w:jc w:val="both"/>
        <w:rPr>
          <w:rFonts w:asciiTheme="minorBidi" w:hAnsiTheme="minorBidi"/>
          <w:sz w:val="24"/>
          <w:szCs w:val="24"/>
        </w:rPr>
      </w:pPr>
    </w:p>
    <w:p w:rsidR="002857E4" w:rsidRPr="0003355C" w:rsidRDefault="00B108B9"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What, then, does</w:t>
      </w:r>
      <w:r w:rsidR="00C60E1D" w:rsidRPr="0003355C">
        <w:rPr>
          <w:rFonts w:asciiTheme="minorBidi" w:hAnsiTheme="minorBidi"/>
          <w:sz w:val="24"/>
          <w:szCs w:val="24"/>
        </w:rPr>
        <w:t xml:space="preserve"> </w:t>
      </w:r>
      <w:r w:rsidR="001F6BEE" w:rsidRPr="0003355C">
        <w:rPr>
          <w:rFonts w:asciiTheme="minorBidi" w:hAnsiTheme="minorBidi"/>
          <w:i/>
          <w:iCs/>
          <w:sz w:val="24"/>
          <w:szCs w:val="24"/>
        </w:rPr>
        <w:t>berit</w:t>
      </w:r>
      <w:r w:rsidR="00C60E1D"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C60E1D" w:rsidRPr="0003355C">
        <w:rPr>
          <w:rFonts w:asciiTheme="minorBidi" w:hAnsiTheme="minorBidi"/>
          <w:i/>
          <w:iCs/>
          <w:sz w:val="24"/>
          <w:szCs w:val="24"/>
        </w:rPr>
        <w:t xml:space="preserve"> </w:t>
      </w:r>
      <w:r w:rsidR="00C60E1D" w:rsidRPr="0003355C">
        <w:rPr>
          <w:rFonts w:asciiTheme="minorBidi" w:hAnsiTheme="minorBidi"/>
          <w:sz w:val="24"/>
          <w:szCs w:val="24"/>
        </w:rPr>
        <w:t>demand?  R</w:t>
      </w:r>
      <w:r w:rsidR="005B0877" w:rsidRPr="0003355C">
        <w:rPr>
          <w:rFonts w:asciiTheme="minorBidi" w:hAnsiTheme="minorBidi"/>
          <w:sz w:val="24"/>
          <w:szCs w:val="24"/>
        </w:rPr>
        <w:t>.</w:t>
      </w:r>
      <w:r w:rsidR="00C60E1D" w:rsidRPr="0003355C">
        <w:rPr>
          <w:rFonts w:asciiTheme="minorBidi" w:hAnsiTheme="minorBidi"/>
          <w:sz w:val="24"/>
          <w:szCs w:val="24"/>
        </w:rPr>
        <w:t xml:space="preserve"> Walter </w:t>
      </w:r>
      <w:r w:rsidR="00064290" w:rsidRPr="0003355C">
        <w:rPr>
          <w:rFonts w:asciiTheme="minorBidi" w:hAnsiTheme="minorBidi"/>
          <w:sz w:val="24"/>
          <w:szCs w:val="24"/>
        </w:rPr>
        <w:t xml:space="preserve">Wurzburger, quoting </w:t>
      </w:r>
      <w:r w:rsidR="00C60E1D" w:rsidRPr="0003355C">
        <w:rPr>
          <w:rFonts w:asciiTheme="minorBidi" w:hAnsiTheme="minorBidi"/>
          <w:sz w:val="24"/>
          <w:szCs w:val="24"/>
        </w:rPr>
        <w:t xml:space="preserve">his </w:t>
      </w:r>
      <w:r w:rsidRPr="0003355C">
        <w:rPr>
          <w:rFonts w:asciiTheme="minorBidi" w:hAnsiTheme="minorBidi"/>
          <w:sz w:val="24"/>
          <w:szCs w:val="24"/>
        </w:rPr>
        <w:t>mentor</w:t>
      </w:r>
      <w:r w:rsidR="00C60E1D" w:rsidRPr="0003355C">
        <w:rPr>
          <w:rFonts w:asciiTheme="minorBidi" w:hAnsiTheme="minorBidi"/>
          <w:sz w:val="24"/>
          <w:szCs w:val="24"/>
        </w:rPr>
        <w:t xml:space="preserve"> </w:t>
      </w:r>
      <w:r w:rsidR="00064290" w:rsidRPr="0003355C">
        <w:rPr>
          <w:rFonts w:asciiTheme="minorBidi" w:hAnsiTheme="minorBidi"/>
          <w:sz w:val="24"/>
          <w:szCs w:val="24"/>
        </w:rPr>
        <w:t>R</w:t>
      </w:r>
      <w:r w:rsidR="005B0877" w:rsidRPr="0003355C">
        <w:rPr>
          <w:rFonts w:asciiTheme="minorBidi" w:hAnsiTheme="minorBidi"/>
          <w:sz w:val="24"/>
          <w:szCs w:val="24"/>
        </w:rPr>
        <w:t>.</w:t>
      </w:r>
      <w:r w:rsidR="00064290" w:rsidRPr="0003355C">
        <w:rPr>
          <w:rFonts w:asciiTheme="minorBidi" w:hAnsiTheme="minorBidi"/>
          <w:sz w:val="24"/>
          <w:szCs w:val="24"/>
        </w:rPr>
        <w:t xml:space="preserve"> Joseph </w:t>
      </w:r>
      <w:r w:rsidRPr="0003355C">
        <w:rPr>
          <w:rFonts w:asciiTheme="minorBidi" w:hAnsiTheme="minorBidi"/>
          <w:sz w:val="24"/>
          <w:szCs w:val="24"/>
        </w:rPr>
        <w:t xml:space="preserve">B. </w:t>
      </w:r>
      <w:r w:rsidR="00064290" w:rsidRPr="0003355C">
        <w:rPr>
          <w:rFonts w:asciiTheme="minorBidi" w:hAnsiTheme="minorBidi"/>
          <w:sz w:val="24"/>
          <w:szCs w:val="24"/>
        </w:rPr>
        <w:t xml:space="preserve">Soloveitchik, summarizes </w:t>
      </w:r>
      <w:r w:rsidR="001F6BEE" w:rsidRPr="0003355C">
        <w:rPr>
          <w:rFonts w:asciiTheme="minorBidi" w:hAnsiTheme="minorBidi"/>
          <w:i/>
          <w:iCs/>
          <w:sz w:val="24"/>
          <w:szCs w:val="24"/>
        </w:rPr>
        <w:t>berit</w:t>
      </w:r>
      <w:r w:rsidR="00064290"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064290" w:rsidRPr="0003355C">
        <w:rPr>
          <w:rFonts w:asciiTheme="minorBidi" w:hAnsiTheme="minorBidi"/>
          <w:sz w:val="24"/>
          <w:szCs w:val="24"/>
        </w:rPr>
        <w:t xml:space="preserve"> as follows:</w:t>
      </w:r>
    </w:p>
    <w:p w:rsidR="00C61A07" w:rsidRPr="0003355C" w:rsidRDefault="00C61A07" w:rsidP="0003355C">
      <w:pPr>
        <w:spacing w:after="0" w:line="240" w:lineRule="auto"/>
        <w:ind w:firstLine="720"/>
        <w:jc w:val="both"/>
        <w:rPr>
          <w:rFonts w:asciiTheme="minorBidi" w:hAnsiTheme="minorBidi"/>
          <w:sz w:val="24"/>
          <w:szCs w:val="24"/>
        </w:rPr>
      </w:pPr>
    </w:p>
    <w:p w:rsidR="00064290" w:rsidRPr="0003355C" w:rsidRDefault="00064290" w:rsidP="0003355C">
      <w:pPr>
        <w:spacing w:after="0" w:line="240" w:lineRule="auto"/>
        <w:ind w:left="720"/>
        <w:jc w:val="both"/>
        <w:rPr>
          <w:rFonts w:asciiTheme="minorBidi" w:hAnsiTheme="minorBidi"/>
          <w:sz w:val="24"/>
          <w:szCs w:val="24"/>
        </w:rPr>
      </w:pPr>
      <w:r w:rsidRPr="0003355C">
        <w:rPr>
          <w:rFonts w:asciiTheme="minorBidi" w:hAnsiTheme="minorBidi"/>
          <w:sz w:val="24"/>
          <w:szCs w:val="24"/>
        </w:rPr>
        <w:t>(1) experiencing a sense of kinship and solidarity with fellow Jews with whom we share a common “Covenant of Fate” as well as the awareness of a singular spiritual destiny and value system, and (2) acknowledging the unique and preeminent position of the Land of Israel as the central arena for the fulfillment of Jewish destiny.  It should also be noted that, at times, Rabbi Soloveitchik expanded his analysis of the meaning of the Covenant of Abraham to include in it the additional extra-legal requirement (3) to strive for religious experiences, in which God is encountered.</w:t>
      </w:r>
      <w:r w:rsidR="00AA1479" w:rsidRPr="0003355C">
        <w:rPr>
          <w:rStyle w:val="FootnoteReference"/>
          <w:rFonts w:asciiTheme="minorBidi" w:hAnsiTheme="minorBidi"/>
          <w:sz w:val="24"/>
          <w:szCs w:val="24"/>
        </w:rPr>
        <w:footnoteReference w:id="3"/>
      </w:r>
      <w:r w:rsidRPr="0003355C">
        <w:rPr>
          <w:rFonts w:asciiTheme="minorBidi" w:hAnsiTheme="minorBidi"/>
          <w:sz w:val="24"/>
          <w:szCs w:val="24"/>
        </w:rPr>
        <w:t xml:space="preserve">  </w:t>
      </w:r>
      <w:r w:rsidR="00B108B9" w:rsidRPr="0003355C">
        <w:rPr>
          <w:rFonts w:asciiTheme="minorBidi" w:hAnsiTheme="minorBidi"/>
          <w:sz w:val="24"/>
          <w:szCs w:val="24"/>
        </w:rPr>
        <w:t>(</w:t>
      </w:r>
      <w:r w:rsidR="00B108B9" w:rsidRPr="0003355C">
        <w:rPr>
          <w:rFonts w:asciiTheme="minorBidi" w:hAnsiTheme="minorBidi"/>
          <w:i/>
          <w:iCs/>
          <w:sz w:val="24"/>
          <w:szCs w:val="24"/>
        </w:rPr>
        <w:t>Ethics of Responsibility</w:t>
      </w:r>
      <w:r w:rsidR="00B108B9" w:rsidRPr="0003355C">
        <w:rPr>
          <w:rFonts w:asciiTheme="minorBidi" w:hAnsiTheme="minorBidi"/>
          <w:sz w:val="24"/>
          <w:szCs w:val="24"/>
        </w:rPr>
        <w:t>, 15)</w:t>
      </w:r>
    </w:p>
    <w:p w:rsidR="00C61A07" w:rsidRPr="0003355C" w:rsidRDefault="00C61A07" w:rsidP="0003355C">
      <w:pPr>
        <w:spacing w:after="0" w:line="240" w:lineRule="auto"/>
        <w:jc w:val="both"/>
        <w:rPr>
          <w:rFonts w:asciiTheme="minorBidi" w:hAnsiTheme="minorBidi"/>
          <w:sz w:val="24"/>
          <w:szCs w:val="24"/>
        </w:rPr>
      </w:pPr>
    </w:p>
    <w:p w:rsidR="007D3190" w:rsidRPr="0003355C" w:rsidRDefault="001A47A6" w:rsidP="0003355C">
      <w:pPr>
        <w:spacing w:after="0" w:line="240" w:lineRule="auto"/>
        <w:jc w:val="both"/>
        <w:rPr>
          <w:rFonts w:asciiTheme="minorBidi" w:hAnsiTheme="minorBidi"/>
          <w:sz w:val="24"/>
          <w:szCs w:val="24"/>
        </w:rPr>
      </w:pPr>
      <w:r w:rsidRPr="0003355C">
        <w:rPr>
          <w:rFonts w:asciiTheme="minorBidi" w:hAnsiTheme="minorBidi"/>
          <w:sz w:val="24"/>
          <w:szCs w:val="24"/>
        </w:rPr>
        <w:t>R</w:t>
      </w:r>
      <w:r w:rsidR="005B0877" w:rsidRPr="0003355C">
        <w:rPr>
          <w:rFonts w:asciiTheme="minorBidi" w:hAnsiTheme="minorBidi"/>
          <w:sz w:val="24"/>
          <w:szCs w:val="24"/>
        </w:rPr>
        <w:t xml:space="preserve">. </w:t>
      </w:r>
      <w:r w:rsidRPr="0003355C">
        <w:rPr>
          <w:rFonts w:asciiTheme="minorBidi" w:hAnsiTheme="minorBidi"/>
          <w:sz w:val="24"/>
          <w:szCs w:val="24"/>
        </w:rPr>
        <w:t xml:space="preserve">Wurzburger himself then shifts his focus to what he terms “Covenantal Ethics,” which is an overarching commitment to an ethical life that transcends the particular obligations of </w:t>
      </w:r>
      <w:r w:rsidRPr="00311132">
        <w:rPr>
          <w:rFonts w:asciiTheme="minorBidi" w:hAnsiTheme="minorBidi"/>
          <w:sz w:val="24"/>
          <w:szCs w:val="24"/>
        </w:rPr>
        <w:t>halakha</w:t>
      </w:r>
      <w:r w:rsidRPr="0003355C">
        <w:rPr>
          <w:rFonts w:asciiTheme="minorBidi" w:hAnsiTheme="minorBidi"/>
          <w:sz w:val="24"/>
          <w:szCs w:val="24"/>
        </w:rPr>
        <w:t xml:space="preserve"> a</w:t>
      </w:r>
      <w:r w:rsidR="00674FD1" w:rsidRPr="0003355C">
        <w:rPr>
          <w:rFonts w:asciiTheme="minorBidi" w:hAnsiTheme="minorBidi"/>
          <w:sz w:val="24"/>
          <w:szCs w:val="24"/>
        </w:rPr>
        <w:t>nd whose force derives from a</w:t>
      </w:r>
      <w:r w:rsidR="00DC6917" w:rsidRPr="0003355C">
        <w:rPr>
          <w:rFonts w:asciiTheme="minorBidi" w:hAnsiTheme="minorBidi"/>
          <w:sz w:val="24"/>
          <w:szCs w:val="24"/>
        </w:rPr>
        <w:t xml:space="preserve"> broad vision for a holy nation</w:t>
      </w:r>
      <w:r w:rsidR="00674FD1" w:rsidRPr="0003355C">
        <w:rPr>
          <w:rFonts w:asciiTheme="minorBidi" w:hAnsiTheme="minorBidi"/>
          <w:sz w:val="24"/>
          <w:szCs w:val="24"/>
        </w:rPr>
        <w:t xml:space="preserve"> rather than </w:t>
      </w:r>
      <w:r w:rsidR="00D90605" w:rsidRPr="0003355C">
        <w:rPr>
          <w:rFonts w:asciiTheme="minorBidi" w:hAnsiTheme="minorBidi"/>
          <w:sz w:val="24"/>
          <w:szCs w:val="24"/>
        </w:rPr>
        <w:t xml:space="preserve">from </w:t>
      </w:r>
      <w:r w:rsidR="00674FD1" w:rsidRPr="0003355C">
        <w:rPr>
          <w:rFonts w:asciiTheme="minorBidi" w:hAnsiTheme="minorBidi"/>
          <w:sz w:val="24"/>
          <w:szCs w:val="24"/>
        </w:rPr>
        <w:t>a specific commandment</w:t>
      </w:r>
      <w:r w:rsidR="00DC6917" w:rsidRPr="0003355C">
        <w:rPr>
          <w:rFonts w:asciiTheme="minorBidi" w:hAnsiTheme="minorBidi"/>
          <w:sz w:val="24"/>
          <w:szCs w:val="24"/>
        </w:rPr>
        <w:t>.  While the covenant that R</w:t>
      </w:r>
      <w:r w:rsidR="005B0877" w:rsidRPr="0003355C">
        <w:rPr>
          <w:rFonts w:asciiTheme="minorBidi" w:hAnsiTheme="minorBidi"/>
          <w:sz w:val="24"/>
          <w:szCs w:val="24"/>
        </w:rPr>
        <w:t>.</w:t>
      </w:r>
      <w:r w:rsidR="00DC6917" w:rsidRPr="0003355C">
        <w:rPr>
          <w:rFonts w:asciiTheme="minorBidi" w:hAnsiTheme="minorBidi"/>
          <w:sz w:val="24"/>
          <w:szCs w:val="24"/>
        </w:rPr>
        <w:t xml:space="preserve"> Wurzburger </w:t>
      </w:r>
      <w:r w:rsidR="005B0877" w:rsidRPr="0003355C">
        <w:rPr>
          <w:rFonts w:asciiTheme="minorBidi" w:hAnsiTheme="minorBidi"/>
          <w:sz w:val="24"/>
          <w:szCs w:val="24"/>
        </w:rPr>
        <w:t xml:space="preserve">mainly </w:t>
      </w:r>
      <w:r w:rsidR="00DC6917" w:rsidRPr="0003355C">
        <w:rPr>
          <w:rFonts w:asciiTheme="minorBidi" w:hAnsiTheme="minorBidi"/>
          <w:sz w:val="24"/>
          <w:szCs w:val="24"/>
        </w:rPr>
        <w:t>has in mind is</w:t>
      </w:r>
      <w:r w:rsidR="001A07F1" w:rsidRPr="0003355C">
        <w:rPr>
          <w:rFonts w:asciiTheme="minorBidi" w:hAnsiTheme="minorBidi"/>
          <w:sz w:val="24"/>
          <w:szCs w:val="24"/>
        </w:rPr>
        <w:t>,</w:t>
      </w:r>
      <w:r w:rsidR="00DC6917" w:rsidRPr="0003355C">
        <w:rPr>
          <w:rFonts w:asciiTheme="minorBidi" w:hAnsiTheme="minorBidi"/>
          <w:sz w:val="24"/>
          <w:szCs w:val="24"/>
        </w:rPr>
        <w:t xml:space="preserve"> in fact</w:t>
      </w:r>
      <w:r w:rsidR="001A07F1" w:rsidRPr="0003355C">
        <w:rPr>
          <w:rFonts w:asciiTheme="minorBidi" w:hAnsiTheme="minorBidi"/>
          <w:sz w:val="24"/>
          <w:szCs w:val="24"/>
        </w:rPr>
        <w:t>,</w:t>
      </w:r>
      <w:r w:rsidR="00DC6917" w:rsidRPr="0003355C">
        <w:rPr>
          <w:rFonts w:asciiTheme="minorBidi" w:hAnsiTheme="minorBidi"/>
          <w:sz w:val="24"/>
          <w:szCs w:val="24"/>
        </w:rPr>
        <w:t xml:space="preserve"> </w:t>
      </w:r>
      <w:r w:rsidR="001F6BEE" w:rsidRPr="0003355C">
        <w:rPr>
          <w:rFonts w:asciiTheme="minorBidi" w:hAnsiTheme="minorBidi"/>
          <w:i/>
          <w:iCs/>
          <w:sz w:val="24"/>
          <w:szCs w:val="24"/>
        </w:rPr>
        <w:t>berit</w:t>
      </w:r>
      <w:r w:rsidR="00DC6917" w:rsidRPr="0003355C">
        <w:rPr>
          <w:rFonts w:asciiTheme="minorBidi" w:hAnsiTheme="minorBidi"/>
          <w:i/>
          <w:iCs/>
          <w:sz w:val="24"/>
          <w:szCs w:val="24"/>
        </w:rPr>
        <w:t xml:space="preserve"> Sinai</w:t>
      </w:r>
      <w:r w:rsidR="00DC6917" w:rsidRPr="0003355C">
        <w:rPr>
          <w:rFonts w:asciiTheme="minorBidi" w:hAnsiTheme="minorBidi"/>
          <w:sz w:val="24"/>
          <w:szCs w:val="24"/>
        </w:rPr>
        <w:t>, bas</w:t>
      </w:r>
      <w:r w:rsidR="00C44B0C" w:rsidRPr="0003355C">
        <w:rPr>
          <w:rFonts w:asciiTheme="minorBidi" w:hAnsiTheme="minorBidi"/>
          <w:sz w:val="24"/>
          <w:szCs w:val="24"/>
        </w:rPr>
        <w:t>ed</w:t>
      </w:r>
      <w:r w:rsidR="00DC6917" w:rsidRPr="0003355C">
        <w:rPr>
          <w:rFonts w:asciiTheme="minorBidi" w:hAnsiTheme="minorBidi"/>
          <w:sz w:val="24"/>
          <w:szCs w:val="24"/>
        </w:rPr>
        <w:t xml:space="preserve"> on </w:t>
      </w:r>
      <w:r w:rsidR="00C44B0C" w:rsidRPr="0003355C">
        <w:rPr>
          <w:rFonts w:asciiTheme="minorBidi" w:hAnsiTheme="minorBidi"/>
          <w:sz w:val="24"/>
          <w:szCs w:val="24"/>
        </w:rPr>
        <w:t>a comment by R. Naftali Tzvi Yehuda Berlin (</w:t>
      </w:r>
      <w:r w:rsidR="00C44B0C" w:rsidRPr="0003355C">
        <w:rPr>
          <w:rFonts w:asciiTheme="minorBidi" w:hAnsiTheme="minorBidi"/>
          <w:i/>
          <w:iCs/>
          <w:sz w:val="24"/>
          <w:szCs w:val="24"/>
        </w:rPr>
        <w:t>Ha</w:t>
      </w:r>
      <w:r w:rsidR="005B0877" w:rsidRPr="0003355C">
        <w:rPr>
          <w:rFonts w:asciiTheme="minorBidi" w:hAnsiTheme="minorBidi"/>
          <w:i/>
          <w:iCs/>
          <w:sz w:val="24"/>
          <w:szCs w:val="24"/>
        </w:rPr>
        <w:t>’amek</w:t>
      </w:r>
      <w:r w:rsidR="00C44B0C" w:rsidRPr="0003355C">
        <w:rPr>
          <w:rFonts w:asciiTheme="minorBidi" w:hAnsiTheme="minorBidi"/>
          <w:i/>
          <w:iCs/>
          <w:sz w:val="24"/>
          <w:szCs w:val="24"/>
        </w:rPr>
        <w:t xml:space="preserve"> Davar</w:t>
      </w:r>
      <w:r w:rsidR="001A07F1" w:rsidRPr="0003355C">
        <w:rPr>
          <w:rFonts w:asciiTheme="minorBidi" w:hAnsiTheme="minorBidi"/>
          <w:sz w:val="24"/>
          <w:szCs w:val="24"/>
        </w:rPr>
        <w:t>,</w:t>
      </w:r>
      <w:r w:rsidR="00C44B0C" w:rsidRPr="0003355C">
        <w:rPr>
          <w:rFonts w:asciiTheme="minorBidi" w:hAnsiTheme="minorBidi"/>
          <w:sz w:val="24"/>
          <w:szCs w:val="24"/>
        </w:rPr>
        <w:t xml:space="preserve"> </w:t>
      </w:r>
      <w:r w:rsidR="00C44B0C" w:rsidRPr="0003355C">
        <w:rPr>
          <w:rFonts w:asciiTheme="minorBidi" w:hAnsiTheme="minorBidi"/>
          <w:i/>
          <w:iCs/>
          <w:sz w:val="24"/>
          <w:szCs w:val="24"/>
        </w:rPr>
        <w:t>Shemot</w:t>
      </w:r>
      <w:r w:rsidR="00C44B0C" w:rsidRPr="0003355C">
        <w:rPr>
          <w:rFonts w:asciiTheme="minorBidi" w:hAnsiTheme="minorBidi"/>
          <w:sz w:val="24"/>
          <w:szCs w:val="24"/>
        </w:rPr>
        <w:t xml:space="preserve"> 19:6), I wil</w:t>
      </w:r>
      <w:r w:rsidR="007D3190" w:rsidRPr="0003355C">
        <w:rPr>
          <w:rFonts w:asciiTheme="minorBidi" w:hAnsiTheme="minorBidi"/>
          <w:sz w:val="24"/>
          <w:szCs w:val="24"/>
        </w:rPr>
        <w:t xml:space="preserve">l </w:t>
      </w:r>
      <w:r w:rsidR="005B0877" w:rsidRPr="0003355C">
        <w:rPr>
          <w:rFonts w:asciiTheme="minorBidi" w:hAnsiTheme="minorBidi"/>
          <w:sz w:val="24"/>
          <w:szCs w:val="24"/>
        </w:rPr>
        <w:t xml:space="preserve">argue that the ethical mandate </w:t>
      </w:r>
      <w:r w:rsidR="007D3190" w:rsidRPr="0003355C">
        <w:rPr>
          <w:rFonts w:asciiTheme="minorBidi" w:hAnsiTheme="minorBidi"/>
          <w:sz w:val="24"/>
          <w:szCs w:val="24"/>
        </w:rPr>
        <w:t xml:space="preserve">is also just as much a part of </w:t>
      </w:r>
      <w:r w:rsidR="001F6BEE" w:rsidRPr="0003355C">
        <w:rPr>
          <w:rFonts w:asciiTheme="minorBidi" w:hAnsiTheme="minorBidi"/>
          <w:i/>
          <w:iCs/>
          <w:sz w:val="24"/>
          <w:szCs w:val="24"/>
        </w:rPr>
        <w:t>berit</w:t>
      </w:r>
      <w:r w:rsidR="007D3190"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7D3190" w:rsidRPr="0003355C">
        <w:rPr>
          <w:rFonts w:asciiTheme="minorBidi" w:hAnsiTheme="minorBidi"/>
          <w:i/>
          <w:iCs/>
          <w:sz w:val="24"/>
          <w:szCs w:val="24"/>
        </w:rPr>
        <w:t xml:space="preserve"> </w:t>
      </w:r>
      <w:r w:rsidR="007D3190" w:rsidRPr="0003355C">
        <w:rPr>
          <w:rFonts w:asciiTheme="minorBidi" w:hAnsiTheme="minorBidi"/>
          <w:sz w:val="24"/>
          <w:szCs w:val="24"/>
        </w:rPr>
        <w:t>as the three components quoted above, if not more so.</w:t>
      </w:r>
    </w:p>
    <w:p w:rsidR="00C61A07" w:rsidRPr="0003355C" w:rsidRDefault="00C61A07" w:rsidP="0003355C">
      <w:pPr>
        <w:spacing w:after="0" w:line="240" w:lineRule="auto"/>
        <w:jc w:val="both"/>
        <w:rPr>
          <w:rFonts w:asciiTheme="minorBidi" w:hAnsiTheme="minorBidi"/>
          <w:sz w:val="24"/>
          <w:szCs w:val="24"/>
        </w:rPr>
      </w:pPr>
    </w:p>
    <w:p w:rsidR="005B0877" w:rsidRDefault="005B0877" w:rsidP="0003355C">
      <w:pPr>
        <w:spacing w:after="0" w:line="240" w:lineRule="auto"/>
        <w:jc w:val="both"/>
        <w:rPr>
          <w:rFonts w:asciiTheme="minorBidi" w:hAnsiTheme="minorBidi"/>
          <w:b/>
          <w:bCs/>
          <w:sz w:val="24"/>
          <w:szCs w:val="24"/>
        </w:rPr>
      </w:pPr>
      <w:r w:rsidRPr="0003355C">
        <w:rPr>
          <w:rFonts w:asciiTheme="minorBidi" w:hAnsiTheme="minorBidi"/>
          <w:b/>
          <w:bCs/>
          <w:i/>
          <w:iCs/>
          <w:sz w:val="24"/>
          <w:szCs w:val="24"/>
        </w:rPr>
        <w:t>Berit Avot</w:t>
      </w:r>
      <w:r w:rsidRPr="0003355C">
        <w:rPr>
          <w:rFonts w:asciiTheme="minorBidi" w:hAnsiTheme="minorBidi"/>
          <w:b/>
          <w:bCs/>
          <w:sz w:val="24"/>
          <w:szCs w:val="24"/>
        </w:rPr>
        <w:t xml:space="preserve"> Summarized</w:t>
      </w:r>
    </w:p>
    <w:p w:rsidR="0003355C" w:rsidRPr="0003355C" w:rsidRDefault="0003355C" w:rsidP="0003355C">
      <w:pPr>
        <w:spacing w:after="0" w:line="240" w:lineRule="auto"/>
        <w:jc w:val="both"/>
        <w:rPr>
          <w:rFonts w:asciiTheme="minorBidi" w:hAnsiTheme="minorBidi"/>
          <w:b/>
          <w:bCs/>
          <w:sz w:val="24"/>
          <w:szCs w:val="24"/>
        </w:rPr>
      </w:pPr>
    </w:p>
    <w:p w:rsidR="007D3190" w:rsidRDefault="007D3190" w:rsidP="0003355C">
      <w:pPr>
        <w:spacing w:after="0" w:line="240" w:lineRule="auto"/>
        <w:ind w:firstLine="360"/>
        <w:jc w:val="both"/>
        <w:rPr>
          <w:rFonts w:asciiTheme="minorBidi" w:hAnsiTheme="minorBidi"/>
          <w:sz w:val="24"/>
          <w:szCs w:val="24"/>
        </w:rPr>
      </w:pPr>
      <w:r w:rsidRPr="0003355C">
        <w:rPr>
          <w:rFonts w:asciiTheme="minorBidi" w:hAnsiTheme="minorBidi"/>
          <w:sz w:val="24"/>
          <w:szCs w:val="24"/>
        </w:rPr>
        <w:t>To restate and reshuffle, I would list the following components as the core of God’s covenant with the</w:t>
      </w:r>
      <w:r w:rsidR="00F071C8" w:rsidRPr="0003355C">
        <w:rPr>
          <w:rFonts w:asciiTheme="minorBidi" w:hAnsiTheme="minorBidi"/>
          <w:sz w:val="24"/>
          <w:szCs w:val="24"/>
        </w:rPr>
        <w:t xml:space="preserve"> </w:t>
      </w:r>
      <w:r w:rsidR="00F071C8" w:rsidRPr="0003355C">
        <w:rPr>
          <w:rFonts w:asciiTheme="minorBidi" w:hAnsiTheme="minorBidi"/>
          <w:i/>
          <w:iCs/>
          <w:sz w:val="24"/>
          <w:szCs w:val="24"/>
        </w:rPr>
        <w:t>Avot</w:t>
      </w:r>
      <w:r w:rsidR="00F071C8" w:rsidRPr="0003355C">
        <w:rPr>
          <w:rFonts w:asciiTheme="minorBidi" w:hAnsiTheme="minorBidi"/>
          <w:sz w:val="24"/>
          <w:szCs w:val="24"/>
        </w:rPr>
        <w:t>:</w:t>
      </w:r>
    </w:p>
    <w:p w:rsidR="0003355C" w:rsidRPr="0003355C" w:rsidRDefault="0003355C" w:rsidP="0003355C">
      <w:pPr>
        <w:spacing w:after="0" w:line="240" w:lineRule="auto"/>
        <w:ind w:firstLine="360"/>
        <w:jc w:val="both"/>
        <w:rPr>
          <w:rFonts w:asciiTheme="minorBidi" w:hAnsiTheme="minorBidi"/>
          <w:sz w:val="24"/>
          <w:szCs w:val="24"/>
        </w:rPr>
      </w:pPr>
    </w:p>
    <w:p w:rsidR="00F071C8" w:rsidRPr="0003355C" w:rsidRDefault="00F071C8" w:rsidP="0003355C">
      <w:pPr>
        <w:pStyle w:val="ListParagraph"/>
        <w:numPr>
          <w:ilvl w:val="0"/>
          <w:numId w:val="1"/>
        </w:numPr>
        <w:spacing w:after="0" w:line="240" w:lineRule="auto"/>
        <w:jc w:val="both"/>
        <w:rPr>
          <w:rFonts w:asciiTheme="minorBidi" w:hAnsiTheme="minorBidi"/>
          <w:sz w:val="24"/>
          <w:szCs w:val="24"/>
        </w:rPr>
      </w:pPr>
      <w:r w:rsidRPr="0003355C">
        <w:rPr>
          <w:rFonts w:asciiTheme="minorBidi" w:hAnsiTheme="minorBidi"/>
          <w:sz w:val="24"/>
          <w:szCs w:val="24"/>
        </w:rPr>
        <w:t>Sociopolitical – commitment to a Jewish nation with its own, unique destiny</w:t>
      </w:r>
    </w:p>
    <w:p w:rsidR="00F071C8" w:rsidRPr="0003355C" w:rsidRDefault="00F071C8" w:rsidP="0003355C">
      <w:pPr>
        <w:pStyle w:val="ListParagraph"/>
        <w:numPr>
          <w:ilvl w:val="0"/>
          <w:numId w:val="1"/>
        </w:numPr>
        <w:spacing w:after="0" w:line="240" w:lineRule="auto"/>
        <w:jc w:val="both"/>
        <w:rPr>
          <w:rFonts w:asciiTheme="minorBidi" w:hAnsiTheme="minorBidi"/>
          <w:sz w:val="24"/>
          <w:szCs w:val="24"/>
        </w:rPr>
      </w:pPr>
      <w:r w:rsidRPr="0003355C">
        <w:rPr>
          <w:rFonts w:asciiTheme="minorBidi" w:hAnsiTheme="minorBidi"/>
          <w:sz w:val="24"/>
          <w:szCs w:val="24"/>
        </w:rPr>
        <w:t>Geographical – attac</w:t>
      </w:r>
      <w:r w:rsidR="00633843" w:rsidRPr="0003355C">
        <w:rPr>
          <w:rFonts w:asciiTheme="minorBidi" w:hAnsiTheme="minorBidi"/>
          <w:sz w:val="24"/>
          <w:szCs w:val="24"/>
        </w:rPr>
        <w:t>hment to the L</w:t>
      </w:r>
      <w:r w:rsidR="00674FD1" w:rsidRPr="0003355C">
        <w:rPr>
          <w:rFonts w:asciiTheme="minorBidi" w:hAnsiTheme="minorBidi"/>
          <w:sz w:val="24"/>
          <w:szCs w:val="24"/>
        </w:rPr>
        <w:t>and of Israel as the</w:t>
      </w:r>
      <w:r w:rsidRPr="0003355C">
        <w:rPr>
          <w:rFonts w:asciiTheme="minorBidi" w:hAnsiTheme="minorBidi"/>
          <w:sz w:val="24"/>
          <w:szCs w:val="24"/>
        </w:rPr>
        <w:t xml:space="preserve"> Jewish homeland</w:t>
      </w:r>
    </w:p>
    <w:p w:rsidR="00F071C8" w:rsidRPr="0003355C" w:rsidRDefault="00F071C8" w:rsidP="0003355C">
      <w:pPr>
        <w:pStyle w:val="ListParagraph"/>
        <w:numPr>
          <w:ilvl w:val="0"/>
          <w:numId w:val="1"/>
        </w:numPr>
        <w:spacing w:after="0" w:line="240" w:lineRule="auto"/>
        <w:jc w:val="both"/>
        <w:rPr>
          <w:rFonts w:asciiTheme="minorBidi" w:hAnsiTheme="minorBidi"/>
          <w:sz w:val="24"/>
          <w:szCs w:val="24"/>
        </w:rPr>
      </w:pPr>
      <w:r w:rsidRPr="0003355C">
        <w:rPr>
          <w:rFonts w:asciiTheme="minorBidi" w:hAnsiTheme="minorBidi"/>
          <w:sz w:val="24"/>
          <w:szCs w:val="24"/>
        </w:rPr>
        <w:t>Ethical – commitment to the values of generosity and justice</w:t>
      </w:r>
    </w:p>
    <w:p w:rsidR="00F071C8" w:rsidRPr="0003355C" w:rsidRDefault="00F071C8" w:rsidP="0003355C">
      <w:pPr>
        <w:pStyle w:val="ListParagraph"/>
        <w:numPr>
          <w:ilvl w:val="0"/>
          <w:numId w:val="1"/>
        </w:numPr>
        <w:spacing w:after="0" w:line="240" w:lineRule="auto"/>
        <w:jc w:val="both"/>
        <w:rPr>
          <w:rFonts w:asciiTheme="minorBidi" w:hAnsiTheme="minorBidi"/>
          <w:sz w:val="24"/>
          <w:szCs w:val="24"/>
        </w:rPr>
      </w:pPr>
      <w:r w:rsidRPr="0003355C">
        <w:rPr>
          <w:rFonts w:asciiTheme="minorBidi" w:hAnsiTheme="minorBidi"/>
          <w:sz w:val="24"/>
          <w:szCs w:val="24"/>
        </w:rPr>
        <w:t>Theological – belief in a single, omnipotent God and pursuit of a personal relationship with Him</w:t>
      </w:r>
    </w:p>
    <w:p w:rsidR="0003355C" w:rsidRDefault="0003355C" w:rsidP="0003355C">
      <w:pPr>
        <w:spacing w:after="0" w:line="240" w:lineRule="auto"/>
        <w:jc w:val="both"/>
        <w:rPr>
          <w:rFonts w:asciiTheme="minorBidi" w:hAnsiTheme="minorBidi"/>
          <w:sz w:val="24"/>
          <w:szCs w:val="24"/>
        </w:rPr>
      </w:pPr>
    </w:p>
    <w:p w:rsidR="0075218D" w:rsidRDefault="00F071C8" w:rsidP="0003355C">
      <w:pPr>
        <w:spacing w:after="0" w:line="240" w:lineRule="auto"/>
        <w:jc w:val="both"/>
        <w:rPr>
          <w:rFonts w:asciiTheme="minorBidi" w:hAnsiTheme="minorBidi"/>
          <w:sz w:val="24"/>
          <w:szCs w:val="24"/>
        </w:rPr>
      </w:pPr>
      <w:r w:rsidRPr="0003355C">
        <w:rPr>
          <w:rFonts w:asciiTheme="minorBidi" w:hAnsiTheme="minorBidi"/>
          <w:sz w:val="24"/>
          <w:szCs w:val="24"/>
        </w:rPr>
        <w:lastRenderedPageBreak/>
        <w:t xml:space="preserve">I have chosen to reorder them mainly for the purpose of setting off the last value from the first three, for two reasons.  First, more than any of the other components, #4 </w:t>
      </w:r>
      <w:r w:rsidR="0075218D" w:rsidRPr="0003355C">
        <w:rPr>
          <w:rFonts w:asciiTheme="minorBidi" w:hAnsiTheme="minorBidi"/>
          <w:sz w:val="24"/>
          <w:szCs w:val="24"/>
        </w:rPr>
        <w:t xml:space="preserve">anticipates the far more comprehensive </w:t>
      </w:r>
      <w:r w:rsidR="001F6BEE" w:rsidRPr="0003355C">
        <w:rPr>
          <w:rFonts w:asciiTheme="minorBidi" w:hAnsiTheme="minorBidi"/>
          <w:i/>
          <w:iCs/>
          <w:sz w:val="24"/>
          <w:szCs w:val="24"/>
        </w:rPr>
        <w:t>berit</w:t>
      </w:r>
      <w:r w:rsidR="0075218D" w:rsidRPr="0003355C">
        <w:rPr>
          <w:rFonts w:asciiTheme="minorBidi" w:hAnsiTheme="minorBidi"/>
          <w:i/>
          <w:iCs/>
          <w:sz w:val="24"/>
          <w:szCs w:val="24"/>
        </w:rPr>
        <w:t xml:space="preserve"> Sinai</w:t>
      </w:r>
      <w:r w:rsidR="0075218D" w:rsidRPr="0003355C">
        <w:rPr>
          <w:rFonts w:asciiTheme="minorBidi" w:hAnsiTheme="minorBidi"/>
          <w:sz w:val="24"/>
          <w:szCs w:val="24"/>
        </w:rPr>
        <w:t xml:space="preserve">, whose very purpose is to bring Avraham’s original theological vision to full fruition (though it, too, is not fully captured by the realm of </w:t>
      </w:r>
      <w:r w:rsidR="0075218D" w:rsidRPr="00311132">
        <w:rPr>
          <w:rFonts w:asciiTheme="minorBidi" w:hAnsiTheme="minorBidi"/>
          <w:sz w:val="24"/>
          <w:szCs w:val="24"/>
        </w:rPr>
        <w:t>halakha</w:t>
      </w:r>
      <w:r w:rsidR="0075218D" w:rsidRPr="0003355C">
        <w:rPr>
          <w:rFonts w:asciiTheme="minorBidi" w:hAnsiTheme="minorBidi"/>
          <w:sz w:val="24"/>
          <w:szCs w:val="24"/>
        </w:rPr>
        <w:t xml:space="preserve">, as </w:t>
      </w:r>
      <w:r w:rsidR="005B0877" w:rsidRPr="0003355C">
        <w:rPr>
          <w:rFonts w:asciiTheme="minorBidi" w:hAnsiTheme="minorBidi"/>
          <w:sz w:val="24"/>
          <w:szCs w:val="24"/>
        </w:rPr>
        <w:t xml:space="preserve">we will </w:t>
      </w:r>
      <w:r w:rsidR="0075218D" w:rsidRPr="0003355C">
        <w:rPr>
          <w:rFonts w:asciiTheme="minorBidi" w:hAnsiTheme="minorBidi"/>
          <w:sz w:val="24"/>
          <w:szCs w:val="24"/>
        </w:rPr>
        <w:t xml:space="preserve">demonstrate in future </w:t>
      </w:r>
      <w:r w:rsidR="0075218D" w:rsidRPr="0003355C">
        <w:rPr>
          <w:rFonts w:asciiTheme="minorBidi" w:hAnsiTheme="minorBidi"/>
          <w:i/>
          <w:iCs/>
          <w:sz w:val="24"/>
          <w:szCs w:val="24"/>
        </w:rPr>
        <w:t>shiurim</w:t>
      </w:r>
      <w:r w:rsidR="0075218D" w:rsidRPr="0003355C">
        <w:rPr>
          <w:rFonts w:asciiTheme="minorBidi" w:hAnsiTheme="minorBidi"/>
          <w:sz w:val="24"/>
          <w:szCs w:val="24"/>
        </w:rPr>
        <w:t xml:space="preserve">).  In contrast, the first three components, we will see, find less expression in the eventual </w:t>
      </w:r>
      <w:r w:rsidR="001F6BEE" w:rsidRPr="0003355C">
        <w:rPr>
          <w:rFonts w:asciiTheme="minorBidi" w:hAnsiTheme="minorBidi"/>
          <w:i/>
          <w:iCs/>
          <w:sz w:val="24"/>
          <w:szCs w:val="24"/>
        </w:rPr>
        <w:t>berit</w:t>
      </w:r>
      <w:r w:rsidR="0075218D" w:rsidRPr="0003355C">
        <w:rPr>
          <w:rFonts w:asciiTheme="minorBidi" w:hAnsiTheme="minorBidi"/>
          <w:i/>
          <w:iCs/>
          <w:sz w:val="24"/>
          <w:szCs w:val="24"/>
        </w:rPr>
        <w:t xml:space="preserve"> Sinai</w:t>
      </w:r>
      <w:r w:rsidR="0075218D" w:rsidRPr="0003355C">
        <w:rPr>
          <w:rFonts w:asciiTheme="minorBidi" w:hAnsiTheme="minorBidi"/>
          <w:sz w:val="24"/>
          <w:szCs w:val="24"/>
        </w:rPr>
        <w:t xml:space="preserve">, and their ultimate force for Jewish living derives much more directly from </w:t>
      </w:r>
      <w:r w:rsidR="001F6BEE" w:rsidRPr="0003355C">
        <w:rPr>
          <w:rFonts w:asciiTheme="minorBidi" w:hAnsiTheme="minorBidi"/>
          <w:i/>
          <w:iCs/>
          <w:sz w:val="24"/>
          <w:szCs w:val="24"/>
        </w:rPr>
        <w:t>berit</w:t>
      </w:r>
      <w:r w:rsidR="0075218D"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75218D" w:rsidRPr="0003355C">
        <w:rPr>
          <w:rFonts w:asciiTheme="minorBidi" w:hAnsiTheme="minorBidi"/>
          <w:i/>
          <w:iCs/>
          <w:sz w:val="24"/>
          <w:szCs w:val="24"/>
        </w:rPr>
        <w:t xml:space="preserve"> </w:t>
      </w:r>
      <w:r w:rsidR="0075218D" w:rsidRPr="0003355C">
        <w:rPr>
          <w:rFonts w:asciiTheme="minorBidi" w:hAnsiTheme="minorBidi"/>
          <w:sz w:val="24"/>
          <w:szCs w:val="24"/>
        </w:rPr>
        <w:t>itself.</w:t>
      </w:r>
    </w:p>
    <w:p w:rsidR="0003355C" w:rsidRPr="0003355C" w:rsidRDefault="0003355C" w:rsidP="0003355C">
      <w:pPr>
        <w:spacing w:after="0" w:line="240" w:lineRule="auto"/>
        <w:jc w:val="both"/>
        <w:rPr>
          <w:rFonts w:asciiTheme="minorBidi" w:hAnsiTheme="minorBidi"/>
          <w:sz w:val="24"/>
          <w:szCs w:val="24"/>
        </w:rPr>
      </w:pPr>
    </w:p>
    <w:p w:rsidR="0075218D" w:rsidRPr="0003355C" w:rsidRDefault="0075218D"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Second, I set </w:t>
      </w:r>
      <w:r w:rsidR="00966CB0" w:rsidRPr="0003355C">
        <w:rPr>
          <w:rFonts w:asciiTheme="minorBidi" w:hAnsiTheme="minorBidi"/>
          <w:sz w:val="24"/>
          <w:szCs w:val="24"/>
        </w:rPr>
        <w:t>apart</w:t>
      </w:r>
      <w:r w:rsidRPr="0003355C">
        <w:rPr>
          <w:rFonts w:asciiTheme="minorBidi" w:hAnsiTheme="minorBidi"/>
          <w:sz w:val="24"/>
          <w:szCs w:val="24"/>
        </w:rPr>
        <w:t xml:space="preserve"> the fourth component not because it is more important than the rest, but the opposite.  Astonishingly, betrayal of </w:t>
      </w:r>
      <w:r w:rsidR="00D819D8" w:rsidRPr="0003355C">
        <w:rPr>
          <w:rFonts w:asciiTheme="minorBidi" w:hAnsiTheme="minorBidi"/>
          <w:sz w:val="24"/>
          <w:szCs w:val="24"/>
        </w:rPr>
        <w:t xml:space="preserve">Avraham’s </w:t>
      </w:r>
      <w:r w:rsidRPr="0003355C">
        <w:rPr>
          <w:rFonts w:asciiTheme="minorBidi" w:hAnsiTheme="minorBidi"/>
          <w:sz w:val="24"/>
          <w:szCs w:val="24"/>
        </w:rPr>
        <w:t>monotheism</w:t>
      </w:r>
      <w:r w:rsidR="00D819D8" w:rsidRPr="0003355C">
        <w:rPr>
          <w:rFonts w:asciiTheme="minorBidi" w:hAnsiTheme="minorBidi"/>
          <w:sz w:val="24"/>
          <w:szCs w:val="24"/>
        </w:rPr>
        <w:t xml:space="preserve"> through pagan worship is more easily forgivable, both in </w:t>
      </w:r>
      <w:r w:rsidR="00D819D8" w:rsidRPr="0003355C">
        <w:rPr>
          <w:rFonts w:asciiTheme="minorBidi" w:hAnsiTheme="minorBidi"/>
          <w:i/>
          <w:iCs/>
          <w:sz w:val="24"/>
          <w:szCs w:val="24"/>
        </w:rPr>
        <w:t>Torah she-bikhtav</w:t>
      </w:r>
      <w:r w:rsidR="00D819D8" w:rsidRPr="0003355C">
        <w:rPr>
          <w:rFonts w:asciiTheme="minorBidi" w:hAnsiTheme="minorBidi"/>
          <w:sz w:val="24"/>
          <w:szCs w:val="24"/>
        </w:rPr>
        <w:t xml:space="preserve"> and </w:t>
      </w:r>
      <w:r w:rsidR="00D819D8" w:rsidRPr="0003355C">
        <w:rPr>
          <w:rFonts w:asciiTheme="minorBidi" w:hAnsiTheme="minorBidi"/>
          <w:i/>
          <w:iCs/>
          <w:sz w:val="24"/>
          <w:szCs w:val="24"/>
        </w:rPr>
        <w:t>Torah she-b</w:t>
      </w:r>
      <w:r w:rsidR="00D90605" w:rsidRPr="0003355C">
        <w:rPr>
          <w:rFonts w:asciiTheme="minorBidi" w:hAnsiTheme="minorBidi"/>
          <w:i/>
          <w:iCs/>
          <w:sz w:val="24"/>
          <w:szCs w:val="24"/>
        </w:rPr>
        <w:t>e</w:t>
      </w:r>
      <w:r w:rsidR="00D819D8" w:rsidRPr="0003355C">
        <w:rPr>
          <w:rFonts w:asciiTheme="minorBidi" w:hAnsiTheme="minorBidi"/>
          <w:i/>
          <w:iCs/>
          <w:sz w:val="24"/>
          <w:szCs w:val="24"/>
        </w:rPr>
        <w:t>’al peh</w:t>
      </w:r>
      <w:r w:rsidR="00D819D8" w:rsidRPr="0003355C">
        <w:rPr>
          <w:rFonts w:asciiTheme="minorBidi" w:hAnsiTheme="minorBidi"/>
          <w:sz w:val="24"/>
          <w:szCs w:val="24"/>
        </w:rPr>
        <w:t xml:space="preserve">, than is rejection of the other parts of </w:t>
      </w:r>
      <w:r w:rsidR="001F6BEE" w:rsidRPr="0003355C">
        <w:rPr>
          <w:rFonts w:asciiTheme="minorBidi" w:hAnsiTheme="minorBidi"/>
          <w:i/>
          <w:iCs/>
          <w:sz w:val="24"/>
          <w:szCs w:val="24"/>
        </w:rPr>
        <w:t>berit</w:t>
      </w:r>
      <w:r w:rsidR="00D819D8"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D819D8" w:rsidRPr="0003355C">
        <w:rPr>
          <w:rFonts w:asciiTheme="minorBidi" w:hAnsiTheme="minorBidi"/>
          <w:sz w:val="24"/>
          <w:szCs w:val="24"/>
        </w:rPr>
        <w:t xml:space="preserve">, as we shall see in detail.  As a simple example, </w:t>
      </w:r>
      <w:r w:rsidR="005B0877" w:rsidRPr="0003355C">
        <w:rPr>
          <w:rFonts w:asciiTheme="minorBidi" w:hAnsiTheme="minorBidi"/>
          <w:sz w:val="24"/>
          <w:szCs w:val="24"/>
        </w:rPr>
        <w:t>let us note that in the desert</w:t>
      </w:r>
      <w:r w:rsidR="00D90605" w:rsidRPr="0003355C">
        <w:rPr>
          <w:rFonts w:asciiTheme="minorBidi" w:hAnsiTheme="minorBidi"/>
          <w:sz w:val="24"/>
          <w:szCs w:val="24"/>
        </w:rPr>
        <w:t>,</w:t>
      </w:r>
      <w:r w:rsidR="00D819D8" w:rsidRPr="0003355C">
        <w:rPr>
          <w:rFonts w:asciiTheme="minorBidi" w:hAnsiTheme="minorBidi"/>
          <w:sz w:val="24"/>
          <w:szCs w:val="24"/>
        </w:rPr>
        <w:t xml:space="preserve"> the sin of the golden calf—idolatry—was fully forgiven</w:t>
      </w:r>
      <w:r w:rsidR="005B0877" w:rsidRPr="0003355C">
        <w:rPr>
          <w:rFonts w:asciiTheme="minorBidi" w:hAnsiTheme="minorBidi"/>
          <w:sz w:val="24"/>
          <w:szCs w:val="24"/>
        </w:rPr>
        <w:t xml:space="preserve"> </w:t>
      </w:r>
      <w:r w:rsidR="00D819D8" w:rsidRPr="0003355C">
        <w:rPr>
          <w:rFonts w:asciiTheme="minorBidi" w:hAnsiTheme="minorBidi"/>
          <w:sz w:val="24"/>
          <w:szCs w:val="24"/>
        </w:rPr>
        <w:t>(</w:t>
      </w:r>
      <w:r w:rsidR="00D819D8" w:rsidRPr="0003355C">
        <w:rPr>
          <w:rFonts w:asciiTheme="minorBidi" w:hAnsiTheme="minorBidi"/>
          <w:i/>
          <w:iCs/>
          <w:sz w:val="24"/>
          <w:szCs w:val="24"/>
        </w:rPr>
        <w:t>Shemot</w:t>
      </w:r>
      <w:r w:rsidR="00D819D8" w:rsidRPr="0003355C">
        <w:rPr>
          <w:rFonts w:asciiTheme="minorBidi" w:hAnsiTheme="minorBidi"/>
          <w:sz w:val="24"/>
          <w:szCs w:val="24"/>
        </w:rPr>
        <w:t xml:space="preserve"> 34:10), whereas the sin of the spies—a rejection of the </w:t>
      </w:r>
      <w:r w:rsidR="00633843" w:rsidRPr="0003355C">
        <w:rPr>
          <w:rFonts w:asciiTheme="minorBidi" w:hAnsiTheme="minorBidi"/>
          <w:sz w:val="24"/>
          <w:szCs w:val="24"/>
        </w:rPr>
        <w:t>L</w:t>
      </w:r>
      <w:r w:rsidR="00D819D8" w:rsidRPr="0003355C">
        <w:rPr>
          <w:rFonts w:asciiTheme="minorBidi" w:hAnsiTheme="minorBidi"/>
          <w:sz w:val="24"/>
          <w:szCs w:val="24"/>
        </w:rPr>
        <w:t>and of Israel—was not</w:t>
      </w:r>
      <w:r w:rsidR="005B0877" w:rsidRPr="0003355C">
        <w:rPr>
          <w:rFonts w:asciiTheme="minorBidi" w:hAnsiTheme="minorBidi"/>
          <w:sz w:val="24"/>
          <w:szCs w:val="24"/>
        </w:rPr>
        <w:t xml:space="preserve"> </w:t>
      </w:r>
      <w:r w:rsidR="00D819D8" w:rsidRPr="0003355C">
        <w:rPr>
          <w:rFonts w:asciiTheme="minorBidi" w:hAnsiTheme="minorBidi"/>
          <w:sz w:val="24"/>
          <w:szCs w:val="24"/>
        </w:rPr>
        <w:t>(</w:t>
      </w:r>
      <w:r w:rsidR="007D6B17" w:rsidRPr="0003355C">
        <w:rPr>
          <w:rFonts w:asciiTheme="minorBidi" w:hAnsiTheme="minorBidi"/>
          <w:sz w:val="24"/>
          <w:szCs w:val="24"/>
        </w:rPr>
        <w:t xml:space="preserve">see </w:t>
      </w:r>
      <w:r w:rsidR="00D819D8" w:rsidRPr="0003355C">
        <w:rPr>
          <w:rFonts w:asciiTheme="minorBidi" w:hAnsiTheme="minorBidi"/>
          <w:i/>
          <w:iCs/>
          <w:sz w:val="24"/>
          <w:szCs w:val="24"/>
        </w:rPr>
        <w:t>Tehillim</w:t>
      </w:r>
      <w:r w:rsidR="00D819D8" w:rsidRPr="0003355C">
        <w:rPr>
          <w:rFonts w:asciiTheme="minorBidi" w:hAnsiTheme="minorBidi"/>
          <w:sz w:val="24"/>
          <w:szCs w:val="24"/>
        </w:rPr>
        <w:t xml:space="preserve"> </w:t>
      </w:r>
      <w:r w:rsidR="007D6B17" w:rsidRPr="0003355C">
        <w:rPr>
          <w:rFonts w:asciiTheme="minorBidi" w:hAnsiTheme="minorBidi"/>
          <w:sz w:val="24"/>
          <w:szCs w:val="24"/>
        </w:rPr>
        <w:t>106:19-27</w:t>
      </w:r>
      <w:r w:rsidR="00D90605" w:rsidRPr="0003355C">
        <w:rPr>
          <w:rFonts w:asciiTheme="minorBidi" w:hAnsiTheme="minorBidi"/>
          <w:sz w:val="24"/>
          <w:szCs w:val="24"/>
        </w:rPr>
        <w:t xml:space="preserve"> and Ramban</w:t>
      </w:r>
      <w:r w:rsidR="004216B5" w:rsidRPr="0003355C">
        <w:rPr>
          <w:rFonts w:asciiTheme="minorBidi" w:hAnsiTheme="minorBidi"/>
          <w:sz w:val="24"/>
          <w:szCs w:val="24"/>
        </w:rPr>
        <w:t xml:space="preserve"> on</w:t>
      </w:r>
      <w:r w:rsidR="00D90605" w:rsidRPr="0003355C">
        <w:rPr>
          <w:rFonts w:asciiTheme="minorBidi" w:hAnsiTheme="minorBidi"/>
          <w:sz w:val="24"/>
          <w:szCs w:val="24"/>
        </w:rPr>
        <w:t xml:space="preserve"> </w:t>
      </w:r>
      <w:r w:rsidR="00D90605" w:rsidRPr="0003355C">
        <w:rPr>
          <w:rFonts w:asciiTheme="minorBidi" w:hAnsiTheme="minorBidi"/>
          <w:i/>
          <w:iCs/>
          <w:sz w:val="24"/>
          <w:szCs w:val="24"/>
        </w:rPr>
        <w:t xml:space="preserve">Bamidbar </w:t>
      </w:r>
      <w:r w:rsidR="00D90605" w:rsidRPr="0003355C">
        <w:rPr>
          <w:rFonts w:asciiTheme="minorBidi" w:hAnsiTheme="minorBidi"/>
          <w:sz w:val="24"/>
          <w:szCs w:val="24"/>
        </w:rPr>
        <w:t>14:17-18</w:t>
      </w:r>
      <w:r w:rsidR="007D6B17" w:rsidRPr="0003355C">
        <w:rPr>
          <w:rFonts w:asciiTheme="minorBidi" w:hAnsiTheme="minorBidi"/>
          <w:sz w:val="24"/>
          <w:szCs w:val="24"/>
        </w:rPr>
        <w:t>).</w:t>
      </w:r>
    </w:p>
    <w:p w:rsidR="00C61A07" w:rsidRPr="0003355C" w:rsidRDefault="00C61A07" w:rsidP="0003355C">
      <w:pPr>
        <w:spacing w:after="0" w:line="240" w:lineRule="auto"/>
        <w:ind w:firstLine="720"/>
        <w:jc w:val="both"/>
        <w:rPr>
          <w:rFonts w:asciiTheme="minorBidi" w:hAnsiTheme="minorBidi"/>
          <w:sz w:val="24"/>
          <w:szCs w:val="24"/>
        </w:rPr>
      </w:pPr>
    </w:p>
    <w:p w:rsidR="00C230D2" w:rsidRDefault="00C230D2" w:rsidP="0003355C">
      <w:pPr>
        <w:spacing w:after="0" w:line="240" w:lineRule="auto"/>
        <w:jc w:val="both"/>
        <w:rPr>
          <w:rFonts w:asciiTheme="minorBidi" w:hAnsiTheme="minorBidi"/>
          <w:b/>
          <w:bCs/>
          <w:i/>
          <w:iCs/>
          <w:sz w:val="24"/>
          <w:szCs w:val="24"/>
        </w:rPr>
      </w:pPr>
      <w:r w:rsidRPr="0003355C">
        <w:rPr>
          <w:rFonts w:asciiTheme="minorBidi" w:hAnsiTheme="minorBidi"/>
          <w:b/>
          <w:bCs/>
          <w:sz w:val="24"/>
          <w:szCs w:val="24"/>
        </w:rPr>
        <w:t xml:space="preserve">Responsibilities of the </w:t>
      </w:r>
      <w:r w:rsidRPr="0003355C">
        <w:rPr>
          <w:rFonts w:asciiTheme="minorBidi" w:hAnsiTheme="minorBidi"/>
          <w:b/>
          <w:bCs/>
          <w:i/>
          <w:iCs/>
          <w:sz w:val="24"/>
          <w:szCs w:val="24"/>
        </w:rPr>
        <w:t>Avot</w:t>
      </w:r>
      <w:r w:rsidRPr="0003355C">
        <w:rPr>
          <w:rFonts w:asciiTheme="minorBidi" w:hAnsiTheme="minorBidi"/>
          <w:b/>
          <w:bCs/>
          <w:sz w:val="24"/>
          <w:szCs w:val="24"/>
        </w:rPr>
        <w:t xml:space="preserve"> in </w:t>
      </w:r>
      <w:r w:rsidRPr="0003355C">
        <w:rPr>
          <w:rFonts w:asciiTheme="minorBidi" w:hAnsiTheme="minorBidi"/>
          <w:b/>
          <w:bCs/>
          <w:i/>
          <w:iCs/>
          <w:sz w:val="24"/>
          <w:szCs w:val="24"/>
        </w:rPr>
        <w:t xml:space="preserve">Sefer </w:t>
      </w:r>
      <w:r w:rsidR="00122930" w:rsidRPr="0003355C">
        <w:rPr>
          <w:rFonts w:asciiTheme="minorBidi" w:hAnsiTheme="minorBidi"/>
          <w:b/>
          <w:bCs/>
          <w:i/>
          <w:iCs/>
          <w:sz w:val="24"/>
          <w:szCs w:val="24"/>
        </w:rPr>
        <w:t>Bereishit</w:t>
      </w:r>
    </w:p>
    <w:p w:rsidR="0003355C" w:rsidRPr="0003355C" w:rsidRDefault="0003355C" w:rsidP="0003355C">
      <w:pPr>
        <w:spacing w:after="0" w:line="240" w:lineRule="auto"/>
        <w:jc w:val="both"/>
        <w:rPr>
          <w:rFonts w:asciiTheme="minorBidi" w:hAnsiTheme="minorBidi"/>
          <w:b/>
          <w:bCs/>
          <w:sz w:val="24"/>
          <w:szCs w:val="24"/>
        </w:rPr>
      </w:pPr>
    </w:p>
    <w:p w:rsidR="00CD777F" w:rsidRPr="0003355C" w:rsidRDefault="007D3190"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Returning to the text of </w:t>
      </w:r>
      <w:r w:rsidR="00122930" w:rsidRPr="0003355C">
        <w:rPr>
          <w:rFonts w:asciiTheme="minorBidi" w:hAnsiTheme="minorBidi"/>
          <w:i/>
          <w:iCs/>
          <w:sz w:val="24"/>
          <w:szCs w:val="24"/>
        </w:rPr>
        <w:t>Bereishit</w:t>
      </w:r>
      <w:r w:rsidRPr="0003355C">
        <w:rPr>
          <w:rFonts w:asciiTheme="minorBidi" w:hAnsiTheme="minorBidi"/>
          <w:sz w:val="24"/>
          <w:szCs w:val="24"/>
        </w:rPr>
        <w:t xml:space="preserve">, we find that while much of God’s communication with the </w:t>
      </w:r>
      <w:r w:rsidR="0049036F" w:rsidRPr="0003355C">
        <w:rPr>
          <w:rFonts w:asciiTheme="minorBidi" w:hAnsiTheme="minorBidi"/>
          <w:i/>
          <w:iCs/>
          <w:sz w:val="24"/>
          <w:szCs w:val="24"/>
        </w:rPr>
        <w:t>Avot</w:t>
      </w:r>
      <w:r w:rsidRPr="0003355C">
        <w:rPr>
          <w:rFonts w:asciiTheme="minorBidi" w:hAnsiTheme="minorBidi"/>
          <w:sz w:val="24"/>
          <w:szCs w:val="24"/>
        </w:rPr>
        <w:t xml:space="preserve"> takes the form of promises and predictions, many of the sparse directives that we find revolve around the themes that we have enumerated.  </w:t>
      </w:r>
    </w:p>
    <w:p w:rsidR="00BC1BF7" w:rsidRPr="0003355C" w:rsidRDefault="00BC1BF7" w:rsidP="0003355C">
      <w:pPr>
        <w:spacing w:after="0" w:line="240" w:lineRule="auto"/>
        <w:ind w:firstLine="720"/>
        <w:jc w:val="both"/>
        <w:rPr>
          <w:rFonts w:asciiTheme="minorBidi" w:hAnsiTheme="minorBidi"/>
          <w:sz w:val="24"/>
          <w:szCs w:val="24"/>
        </w:rPr>
      </w:pPr>
    </w:p>
    <w:p w:rsidR="00CD777F" w:rsidRPr="0003355C" w:rsidRDefault="00CD777F" w:rsidP="0003355C">
      <w:pPr>
        <w:spacing w:after="0" w:line="240" w:lineRule="auto"/>
        <w:jc w:val="both"/>
        <w:rPr>
          <w:rFonts w:asciiTheme="minorBidi" w:hAnsiTheme="minorBidi"/>
          <w:b/>
          <w:bCs/>
          <w:sz w:val="24"/>
          <w:szCs w:val="24"/>
        </w:rPr>
      </w:pPr>
      <w:r w:rsidRPr="0003355C">
        <w:rPr>
          <w:rFonts w:asciiTheme="minorBidi" w:hAnsiTheme="minorBidi"/>
          <w:b/>
          <w:bCs/>
          <w:sz w:val="24"/>
          <w:szCs w:val="24"/>
        </w:rPr>
        <w:t>1. Avraham</w:t>
      </w:r>
    </w:p>
    <w:p w:rsidR="0003355C" w:rsidRDefault="0003355C" w:rsidP="0003355C">
      <w:pPr>
        <w:spacing w:after="0" w:line="240" w:lineRule="auto"/>
        <w:ind w:firstLine="720"/>
        <w:jc w:val="both"/>
        <w:rPr>
          <w:rFonts w:asciiTheme="minorBidi" w:hAnsiTheme="minorBidi"/>
          <w:sz w:val="24"/>
          <w:szCs w:val="24"/>
        </w:rPr>
      </w:pPr>
    </w:p>
    <w:p w:rsidR="00C60E1D" w:rsidRPr="0003355C" w:rsidRDefault="007D3190"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First and foremost, God instructs Avraham to “Go forth from your country, and from </w:t>
      </w:r>
      <w:r w:rsidR="00F357E5" w:rsidRPr="0003355C">
        <w:rPr>
          <w:rFonts w:asciiTheme="minorBidi" w:hAnsiTheme="minorBidi"/>
          <w:sz w:val="24"/>
          <w:szCs w:val="24"/>
        </w:rPr>
        <w:t xml:space="preserve">your birthplace, and from your </w:t>
      </w:r>
      <w:r w:rsidRPr="0003355C">
        <w:rPr>
          <w:rFonts w:asciiTheme="minorBidi" w:hAnsiTheme="minorBidi"/>
          <w:sz w:val="24"/>
          <w:szCs w:val="24"/>
        </w:rPr>
        <w:t xml:space="preserve">father's house, to the land that I will show </w:t>
      </w:r>
      <w:r w:rsidR="00F357E5" w:rsidRPr="0003355C">
        <w:rPr>
          <w:rFonts w:asciiTheme="minorBidi" w:hAnsiTheme="minorBidi"/>
          <w:sz w:val="24"/>
          <w:szCs w:val="24"/>
        </w:rPr>
        <w:t>you”</w:t>
      </w:r>
      <w:r w:rsidR="00093B1C" w:rsidRPr="0003355C">
        <w:rPr>
          <w:rFonts w:asciiTheme="minorBidi" w:hAnsiTheme="minorBidi"/>
          <w:sz w:val="24"/>
          <w:szCs w:val="24"/>
        </w:rPr>
        <w:t xml:space="preserve"> </w:t>
      </w:r>
      <w:r w:rsidR="00F357E5" w:rsidRPr="0003355C">
        <w:rPr>
          <w:rFonts w:asciiTheme="minorBidi" w:hAnsiTheme="minorBidi"/>
          <w:sz w:val="24"/>
          <w:szCs w:val="24"/>
        </w:rPr>
        <w:t>(</w:t>
      </w:r>
      <w:r w:rsidR="00122930" w:rsidRPr="0003355C">
        <w:rPr>
          <w:rFonts w:asciiTheme="minorBidi" w:hAnsiTheme="minorBidi"/>
          <w:i/>
          <w:iCs/>
          <w:sz w:val="24"/>
          <w:szCs w:val="24"/>
        </w:rPr>
        <w:t>Bereishit</w:t>
      </w:r>
      <w:r w:rsidR="00F357E5" w:rsidRPr="0003355C">
        <w:rPr>
          <w:rFonts w:asciiTheme="minorBidi" w:hAnsiTheme="minorBidi"/>
          <w:sz w:val="24"/>
          <w:szCs w:val="24"/>
        </w:rPr>
        <w:t xml:space="preserve"> 12:1).  Contained in this verse </w:t>
      </w:r>
      <w:r w:rsidR="00734DC9" w:rsidRPr="0003355C">
        <w:rPr>
          <w:rFonts w:asciiTheme="minorBidi" w:hAnsiTheme="minorBidi"/>
          <w:sz w:val="24"/>
          <w:szCs w:val="24"/>
        </w:rPr>
        <w:t>is</w:t>
      </w:r>
      <w:r w:rsidR="00F357E5" w:rsidRPr="0003355C">
        <w:rPr>
          <w:rFonts w:asciiTheme="minorBidi" w:hAnsiTheme="minorBidi"/>
          <w:sz w:val="24"/>
          <w:szCs w:val="24"/>
        </w:rPr>
        <w:t xml:space="preserve"> a fusion of the first two elements, namely, a vision for a distinct peoplehood </w:t>
      </w:r>
      <w:r w:rsidR="00A57834" w:rsidRPr="0003355C">
        <w:rPr>
          <w:rFonts w:asciiTheme="minorBidi" w:hAnsiTheme="minorBidi"/>
          <w:sz w:val="24"/>
          <w:szCs w:val="24"/>
        </w:rPr>
        <w:t xml:space="preserve">(#1) </w:t>
      </w:r>
      <w:r w:rsidR="00F357E5" w:rsidRPr="0003355C">
        <w:rPr>
          <w:rFonts w:asciiTheme="minorBidi" w:hAnsiTheme="minorBidi"/>
          <w:sz w:val="24"/>
          <w:szCs w:val="24"/>
        </w:rPr>
        <w:t>who will inherit and inhabit a chosen land</w:t>
      </w:r>
      <w:r w:rsidR="00A57834" w:rsidRPr="0003355C">
        <w:rPr>
          <w:rFonts w:asciiTheme="minorBidi" w:hAnsiTheme="minorBidi"/>
          <w:sz w:val="24"/>
          <w:szCs w:val="24"/>
        </w:rPr>
        <w:t xml:space="preserve"> (#2)</w:t>
      </w:r>
      <w:r w:rsidR="00F357E5" w:rsidRPr="0003355C">
        <w:rPr>
          <w:rFonts w:asciiTheme="minorBidi" w:hAnsiTheme="minorBidi"/>
          <w:sz w:val="24"/>
          <w:szCs w:val="24"/>
        </w:rPr>
        <w:t xml:space="preserve">.  Avraham is asked to separate himself, both sociopolitically and geographically, from his origins.  God follows with correlating promises, first in verse 2, “and I shall make you a great nation,” and then in verse 7, </w:t>
      </w:r>
      <w:r w:rsidR="00D90605" w:rsidRPr="0003355C">
        <w:rPr>
          <w:rFonts w:asciiTheme="minorBidi" w:hAnsiTheme="minorBidi"/>
          <w:sz w:val="24"/>
          <w:szCs w:val="24"/>
        </w:rPr>
        <w:t>regarding Canaan</w:t>
      </w:r>
      <w:r w:rsidR="00F357E5" w:rsidRPr="0003355C">
        <w:rPr>
          <w:rFonts w:asciiTheme="minorBidi" w:hAnsiTheme="minorBidi"/>
          <w:sz w:val="24"/>
          <w:szCs w:val="24"/>
        </w:rPr>
        <w:t>, “to your progeny shall</w:t>
      </w:r>
      <w:r w:rsidR="00CD777F" w:rsidRPr="0003355C">
        <w:rPr>
          <w:rFonts w:asciiTheme="minorBidi" w:hAnsiTheme="minorBidi"/>
          <w:sz w:val="24"/>
          <w:szCs w:val="24"/>
        </w:rPr>
        <w:t xml:space="preserve"> I gi</w:t>
      </w:r>
      <w:r w:rsidR="00F357E5" w:rsidRPr="0003355C">
        <w:rPr>
          <w:rFonts w:asciiTheme="minorBidi" w:hAnsiTheme="minorBidi"/>
          <w:sz w:val="24"/>
          <w:szCs w:val="24"/>
        </w:rPr>
        <w:t xml:space="preserve">ve this land.”  While the promises are not presented as </w:t>
      </w:r>
      <w:r w:rsidR="00734DC9" w:rsidRPr="0003355C">
        <w:rPr>
          <w:rFonts w:asciiTheme="minorBidi" w:hAnsiTheme="minorBidi"/>
          <w:sz w:val="24"/>
          <w:szCs w:val="24"/>
        </w:rPr>
        <w:t>the</w:t>
      </w:r>
      <w:r w:rsidR="00F357E5" w:rsidRPr="0003355C">
        <w:rPr>
          <w:rFonts w:asciiTheme="minorBidi" w:hAnsiTheme="minorBidi"/>
          <w:sz w:val="24"/>
          <w:szCs w:val="24"/>
        </w:rPr>
        <w:t xml:space="preserve"> quid pro quo</w:t>
      </w:r>
      <w:r w:rsidR="00734DC9" w:rsidRPr="0003355C">
        <w:rPr>
          <w:rFonts w:asciiTheme="minorBidi" w:hAnsiTheme="minorBidi"/>
          <w:i/>
          <w:iCs/>
          <w:sz w:val="24"/>
          <w:szCs w:val="24"/>
        </w:rPr>
        <w:t xml:space="preserve"> </w:t>
      </w:r>
      <w:r w:rsidR="00F94AA4" w:rsidRPr="0003355C">
        <w:rPr>
          <w:rFonts w:asciiTheme="minorBidi" w:hAnsiTheme="minorBidi"/>
          <w:sz w:val="24"/>
          <w:szCs w:val="24"/>
        </w:rPr>
        <w:t>of a typical</w:t>
      </w:r>
      <w:r w:rsidR="00C230D2" w:rsidRPr="0003355C">
        <w:rPr>
          <w:rFonts w:asciiTheme="minorBidi" w:hAnsiTheme="minorBidi"/>
          <w:sz w:val="24"/>
          <w:szCs w:val="24"/>
        </w:rPr>
        <w:t xml:space="preserve"> </w:t>
      </w:r>
      <w:r w:rsidR="00F94AA4" w:rsidRPr="0003355C">
        <w:rPr>
          <w:rFonts w:asciiTheme="minorBidi" w:hAnsiTheme="minorBidi"/>
          <w:sz w:val="24"/>
          <w:szCs w:val="24"/>
        </w:rPr>
        <w:t>agreement,</w:t>
      </w:r>
      <w:r w:rsidR="00F357E5" w:rsidRPr="0003355C">
        <w:rPr>
          <w:rFonts w:asciiTheme="minorBidi" w:hAnsiTheme="minorBidi"/>
          <w:i/>
          <w:iCs/>
          <w:sz w:val="24"/>
          <w:szCs w:val="24"/>
        </w:rPr>
        <w:t xml:space="preserve"> </w:t>
      </w:r>
      <w:r w:rsidR="00734DC9" w:rsidRPr="0003355C">
        <w:rPr>
          <w:rFonts w:asciiTheme="minorBidi" w:hAnsiTheme="minorBidi"/>
          <w:sz w:val="24"/>
          <w:szCs w:val="24"/>
        </w:rPr>
        <w:t>the parallelism between God’s command and His subsequent commitments is evident.</w:t>
      </w:r>
    </w:p>
    <w:p w:rsidR="00BC1BF7" w:rsidRPr="0003355C" w:rsidRDefault="00BC1BF7" w:rsidP="0003355C">
      <w:pPr>
        <w:spacing w:after="0" w:line="240" w:lineRule="auto"/>
        <w:jc w:val="both"/>
        <w:rPr>
          <w:rFonts w:asciiTheme="minorBidi" w:hAnsiTheme="minorBidi"/>
          <w:sz w:val="24"/>
          <w:szCs w:val="24"/>
        </w:rPr>
      </w:pPr>
    </w:p>
    <w:p w:rsidR="00CD777F" w:rsidRPr="0003355C" w:rsidRDefault="00CD777F" w:rsidP="0003355C">
      <w:pPr>
        <w:spacing w:after="0" w:line="240" w:lineRule="auto"/>
        <w:jc w:val="both"/>
        <w:rPr>
          <w:rFonts w:asciiTheme="minorBidi" w:hAnsiTheme="minorBidi"/>
          <w:b/>
          <w:bCs/>
          <w:sz w:val="24"/>
          <w:szCs w:val="24"/>
        </w:rPr>
      </w:pPr>
      <w:r w:rsidRPr="0003355C">
        <w:rPr>
          <w:rFonts w:asciiTheme="minorBidi" w:hAnsiTheme="minorBidi"/>
          <w:b/>
          <w:bCs/>
          <w:sz w:val="24"/>
          <w:szCs w:val="24"/>
        </w:rPr>
        <w:t>2. Yitzchak</w:t>
      </w:r>
    </w:p>
    <w:p w:rsidR="0003355C" w:rsidRDefault="0003355C" w:rsidP="0003355C">
      <w:pPr>
        <w:spacing w:after="0" w:line="240" w:lineRule="auto"/>
        <w:ind w:firstLine="720"/>
        <w:jc w:val="both"/>
        <w:rPr>
          <w:rFonts w:asciiTheme="minorBidi" w:hAnsiTheme="minorBidi"/>
          <w:sz w:val="24"/>
          <w:szCs w:val="24"/>
        </w:rPr>
      </w:pPr>
    </w:p>
    <w:p w:rsidR="00734DC9" w:rsidRPr="0003355C" w:rsidRDefault="00734DC9"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Similarly, with regard to Yitzchak, God’s command relates to his relations</w:t>
      </w:r>
      <w:r w:rsidR="003D2FB3" w:rsidRPr="0003355C">
        <w:rPr>
          <w:rFonts w:asciiTheme="minorBidi" w:hAnsiTheme="minorBidi"/>
          <w:sz w:val="24"/>
          <w:szCs w:val="24"/>
        </w:rPr>
        <w:t>hip to the</w:t>
      </w:r>
      <w:r w:rsidR="00633843" w:rsidRPr="0003355C">
        <w:rPr>
          <w:rFonts w:asciiTheme="minorBidi" w:hAnsiTheme="minorBidi"/>
          <w:sz w:val="24"/>
          <w:szCs w:val="24"/>
        </w:rPr>
        <w:t xml:space="preserve"> L</w:t>
      </w:r>
      <w:r w:rsidR="003D2FB3" w:rsidRPr="0003355C">
        <w:rPr>
          <w:rFonts w:asciiTheme="minorBidi" w:hAnsiTheme="minorBidi"/>
          <w:sz w:val="24"/>
          <w:szCs w:val="24"/>
        </w:rPr>
        <w:t xml:space="preserve">and of Israel.  </w:t>
      </w:r>
      <w:r w:rsidR="00122930" w:rsidRPr="0003355C">
        <w:rPr>
          <w:rFonts w:asciiTheme="minorBidi" w:hAnsiTheme="minorBidi"/>
          <w:i/>
          <w:iCs/>
          <w:sz w:val="24"/>
          <w:szCs w:val="24"/>
        </w:rPr>
        <w:t>Bereishit</w:t>
      </w:r>
      <w:r w:rsidRPr="0003355C">
        <w:rPr>
          <w:rFonts w:asciiTheme="minorBidi" w:hAnsiTheme="minorBidi"/>
          <w:sz w:val="24"/>
          <w:szCs w:val="24"/>
        </w:rPr>
        <w:t xml:space="preserve"> 25:2-5</w:t>
      </w:r>
      <w:r w:rsidR="003D2FB3" w:rsidRPr="0003355C">
        <w:rPr>
          <w:rFonts w:asciiTheme="minorBidi" w:hAnsiTheme="minorBidi"/>
          <w:sz w:val="24"/>
          <w:szCs w:val="24"/>
        </w:rPr>
        <w:t xml:space="preserve"> records Yitzchak’s primary prophecy</w:t>
      </w:r>
      <w:r w:rsidRPr="0003355C">
        <w:rPr>
          <w:rFonts w:asciiTheme="minorBidi" w:hAnsiTheme="minorBidi"/>
          <w:sz w:val="24"/>
          <w:szCs w:val="24"/>
        </w:rPr>
        <w:t xml:space="preserve">.  Though the bulk of it contains a restatement of </w:t>
      </w:r>
      <w:r w:rsidR="00505076" w:rsidRPr="0003355C">
        <w:rPr>
          <w:rFonts w:asciiTheme="minorBidi" w:hAnsiTheme="minorBidi"/>
          <w:sz w:val="24"/>
          <w:szCs w:val="24"/>
        </w:rPr>
        <w:t xml:space="preserve">the promises originally made to Avraham—Divine </w:t>
      </w:r>
      <w:r w:rsidR="00633843" w:rsidRPr="0003355C">
        <w:rPr>
          <w:rFonts w:asciiTheme="minorBidi" w:hAnsiTheme="minorBidi"/>
          <w:sz w:val="24"/>
          <w:szCs w:val="24"/>
        </w:rPr>
        <w:t>providence, inheritance of the L</w:t>
      </w:r>
      <w:r w:rsidR="00BC1BF7" w:rsidRPr="0003355C">
        <w:rPr>
          <w:rFonts w:asciiTheme="minorBidi" w:hAnsiTheme="minorBidi"/>
          <w:sz w:val="24"/>
          <w:szCs w:val="24"/>
        </w:rPr>
        <w:t>and of Israel</w:t>
      </w:r>
      <w:r w:rsidR="00505076" w:rsidRPr="0003355C">
        <w:rPr>
          <w:rFonts w:asciiTheme="minorBidi" w:hAnsiTheme="minorBidi"/>
          <w:sz w:val="24"/>
          <w:szCs w:val="24"/>
        </w:rPr>
        <w:t xml:space="preserve"> </w:t>
      </w:r>
      <w:r w:rsidR="00F94AA4" w:rsidRPr="0003355C">
        <w:rPr>
          <w:rFonts w:asciiTheme="minorBidi" w:hAnsiTheme="minorBidi"/>
          <w:sz w:val="24"/>
          <w:szCs w:val="24"/>
        </w:rPr>
        <w:t xml:space="preserve">and </w:t>
      </w:r>
      <w:r w:rsidR="00505076" w:rsidRPr="0003355C">
        <w:rPr>
          <w:rFonts w:asciiTheme="minorBidi" w:hAnsiTheme="minorBidi"/>
          <w:sz w:val="24"/>
          <w:szCs w:val="24"/>
        </w:rPr>
        <w:t xml:space="preserve">innumerable progeny—it opens with one single directive:  “Do not </w:t>
      </w:r>
      <w:r w:rsidR="003155E8" w:rsidRPr="0003355C">
        <w:rPr>
          <w:rFonts w:asciiTheme="minorBidi" w:hAnsiTheme="minorBidi"/>
          <w:sz w:val="24"/>
          <w:szCs w:val="24"/>
        </w:rPr>
        <w:t>descend</w:t>
      </w:r>
      <w:r w:rsidR="00505076" w:rsidRPr="0003355C">
        <w:rPr>
          <w:rFonts w:asciiTheme="minorBidi" w:hAnsiTheme="minorBidi"/>
          <w:sz w:val="24"/>
          <w:szCs w:val="24"/>
        </w:rPr>
        <w:t xml:space="preserve"> to Egypt; dwell in the land of which I will tell you.”  Yitzchak is aske</w:t>
      </w:r>
      <w:r w:rsidR="00633843" w:rsidRPr="0003355C">
        <w:rPr>
          <w:rFonts w:asciiTheme="minorBidi" w:hAnsiTheme="minorBidi"/>
          <w:sz w:val="24"/>
          <w:szCs w:val="24"/>
        </w:rPr>
        <w:t xml:space="preserve">d to reside </w:t>
      </w:r>
      <w:r w:rsidR="00633843" w:rsidRPr="0003355C">
        <w:rPr>
          <w:rFonts w:asciiTheme="minorBidi" w:hAnsiTheme="minorBidi"/>
          <w:sz w:val="24"/>
          <w:szCs w:val="24"/>
        </w:rPr>
        <w:lastRenderedPageBreak/>
        <w:t>exclusively in the L</w:t>
      </w:r>
      <w:r w:rsidR="00505076" w:rsidRPr="0003355C">
        <w:rPr>
          <w:rFonts w:asciiTheme="minorBidi" w:hAnsiTheme="minorBidi"/>
          <w:sz w:val="24"/>
          <w:szCs w:val="24"/>
        </w:rPr>
        <w:t xml:space="preserve">and of Israel, presumably not only to locate himself physically inside its borders but </w:t>
      </w:r>
      <w:r w:rsidR="00C230D2" w:rsidRPr="0003355C">
        <w:rPr>
          <w:rFonts w:asciiTheme="minorBidi" w:hAnsiTheme="minorBidi"/>
          <w:sz w:val="24"/>
          <w:szCs w:val="24"/>
        </w:rPr>
        <w:t xml:space="preserve">also </w:t>
      </w:r>
      <w:r w:rsidR="00505076" w:rsidRPr="0003355C">
        <w:rPr>
          <w:rFonts w:asciiTheme="minorBidi" w:hAnsiTheme="minorBidi"/>
          <w:sz w:val="24"/>
          <w:szCs w:val="24"/>
        </w:rPr>
        <w:t xml:space="preserve">to entrench himself within it and </w:t>
      </w:r>
      <w:r w:rsidR="00BC1BF7" w:rsidRPr="0003355C">
        <w:rPr>
          <w:rFonts w:asciiTheme="minorBidi" w:hAnsiTheme="minorBidi"/>
          <w:sz w:val="24"/>
          <w:szCs w:val="24"/>
        </w:rPr>
        <w:t>forge</w:t>
      </w:r>
      <w:r w:rsidR="00505076" w:rsidRPr="0003355C">
        <w:rPr>
          <w:rFonts w:asciiTheme="minorBidi" w:hAnsiTheme="minorBidi"/>
          <w:sz w:val="24"/>
          <w:szCs w:val="24"/>
        </w:rPr>
        <w:t xml:space="preserve"> a relationship with it (one could similarly read </w:t>
      </w:r>
      <w:r w:rsidR="00122930" w:rsidRPr="0003355C">
        <w:rPr>
          <w:rFonts w:asciiTheme="minorBidi" w:hAnsiTheme="minorBidi"/>
          <w:i/>
          <w:iCs/>
          <w:sz w:val="24"/>
          <w:szCs w:val="24"/>
        </w:rPr>
        <w:t>Bereishit</w:t>
      </w:r>
      <w:r w:rsidR="00505076" w:rsidRPr="0003355C">
        <w:rPr>
          <w:rFonts w:asciiTheme="minorBidi" w:hAnsiTheme="minorBidi"/>
          <w:sz w:val="24"/>
          <w:szCs w:val="24"/>
        </w:rPr>
        <w:t xml:space="preserve"> 13:17, in which </w:t>
      </w:r>
      <w:r w:rsidR="00BC1BF7" w:rsidRPr="0003355C">
        <w:rPr>
          <w:rFonts w:asciiTheme="minorBidi" w:hAnsiTheme="minorBidi"/>
          <w:sz w:val="24"/>
          <w:szCs w:val="24"/>
        </w:rPr>
        <w:t>God tells Avraham</w:t>
      </w:r>
      <w:r w:rsidR="00CD777F" w:rsidRPr="0003355C">
        <w:rPr>
          <w:rFonts w:asciiTheme="minorBidi" w:hAnsiTheme="minorBidi"/>
          <w:sz w:val="24"/>
          <w:szCs w:val="24"/>
        </w:rPr>
        <w:t>,</w:t>
      </w:r>
      <w:r w:rsidR="00505076" w:rsidRPr="0003355C">
        <w:rPr>
          <w:rFonts w:asciiTheme="minorBidi" w:hAnsiTheme="minorBidi"/>
          <w:sz w:val="24"/>
          <w:szCs w:val="24"/>
        </w:rPr>
        <w:t xml:space="preserve"> “Rise and walk in the land, its length and its width”).</w:t>
      </w:r>
    </w:p>
    <w:p w:rsidR="00BC1BF7" w:rsidRPr="0003355C" w:rsidRDefault="00BC1BF7" w:rsidP="0003355C">
      <w:pPr>
        <w:spacing w:after="0" w:line="240" w:lineRule="auto"/>
        <w:jc w:val="both"/>
        <w:rPr>
          <w:rFonts w:asciiTheme="minorBidi" w:hAnsiTheme="minorBidi"/>
          <w:sz w:val="24"/>
          <w:szCs w:val="24"/>
        </w:rPr>
      </w:pPr>
    </w:p>
    <w:p w:rsidR="00CD777F" w:rsidRPr="0003355C" w:rsidRDefault="00CD777F" w:rsidP="0003355C">
      <w:pPr>
        <w:spacing w:after="0" w:line="240" w:lineRule="auto"/>
        <w:jc w:val="both"/>
        <w:rPr>
          <w:rFonts w:asciiTheme="minorBidi" w:hAnsiTheme="minorBidi"/>
          <w:b/>
          <w:bCs/>
          <w:sz w:val="24"/>
          <w:szCs w:val="24"/>
        </w:rPr>
      </w:pPr>
      <w:r w:rsidRPr="0003355C">
        <w:rPr>
          <w:rFonts w:asciiTheme="minorBidi" w:hAnsiTheme="minorBidi"/>
          <w:b/>
          <w:bCs/>
          <w:sz w:val="24"/>
          <w:szCs w:val="24"/>
        </w:rPr>
        <w:t xml:space="preserve">3. </w:t>
      </w:r>
      <w:r w:rsidR="00311132">
        <w:rPr>
          <w:rFonts w:asciiTheme="minorBidi" w:hAnsiTheme="minorBidi"/>
          <w:b/>
          <w:bCs/>
          <w:sz w:val="24"/>
          <w:szCs w:val="24"/>
        </w:rPr>
        <w:t>Yaakov</w:t>
      </w:r>
    </w:p>
    <w:p w:rsidR="0003355C" w:rsidRDefault="0003355C" w:rsidP="0003355C">
      <w:pPr>
        <w:spacing w:after="0" w:line="240" w:lineRule="auto"/>
        <w:ind w:firstLine="720"/>
        <w:jc w:val="both"/>
        <w:rPr>
          <w:rFonts w:asciiTheme="minorBidi" w:hAnsiTheme="minorBidi"/>
          <w:sz w:val="24"/>
          <w:szCs w:val="24"/>
        </w:rPr>
      </w:pPr>
    </w:p>
    <w:p w:rsidR="001D69E8" w:rsidRPr="0003355C" w:rsidRDefault="00311132" w:rsidP="0003355C">
      <w:pPr>
        <w:spacing w:after="0" w:line="240" w:lineRule="auto"/>
        <w:ind w:firstLine="720"/>
        <w:jc w:val="both"/>
        <w:rPr>
          <w:rFonts w:asciiTheme="minorBidi" w:hAnsiTheme="minorBidi"/>
          <w:sz w:val="24"/>
          <w:szCs w:val="24"/>
        </w:rPr>
      </w:pPr>
      <w:r>
        <w:rPr>
          <w:rFonts w:asciiTheme="minorBidi" w:hAnsiTheme="minorBidi"/>
          <w:sz w:val="24"/>
          <w:szCs w:val="24"/>
        </w:rPr>
        <w:t>Yaakov</w:t>
      </w:r>
      <w:r w:rsidR="00505076" w:rsidRPr="0003355C">
        <w:rPr>
          <w:rFonts w:asciiTheme="minorBidi" w:hAnsiTheme="minorBidi"/>
          <w:sz w:val="24"/>
          <w:szCs w:val="24"/>
        </w:rPr>
        <w:t>’s first prophecy contains the familiar promises of providence, the land, and a future people</w:t>
      </w:r>
      <w:r w:rsidR="00CD777F" w:rsidRPr="0003355C">
        <w:rPr>
          <w:rFonts w:asciiTheme="minorBidi" w:hAnsiTheme="minorBidi"/>
          <w:sz w:val="24"/>
          <w:szCs w:val="24"/>
        </w:rPr>
        <w:t xml:space="preserve"> </w:t>
      </w:r>
      <w:r w:rsidR="0059043F" w:rsidRPr="0003355C">
        <w:rPr>
          <w:rFonts w:asciiTheme="minorBidi" w:hAnsiTheme="minorBidi"/>
          <w:sz w:val="24"/>
          <w:szCs w:val="24"/>
        </w:rPr>
        <w:t>(</w:t>
      </w:r>
      <w:r w:rsidR="00122930" w:rsidRPr="0003355C">
        <w:rPr>
          <w:rFonts w:asciiTheme="minorBidi" w:hAnsiTheme="minorBidi"/>
          <w:i/>
          <w:iCs/>
          <w:sz w:val="24"/>
          <w:szCs w:val="24"/>
        </w:rPr>
        <w:t>Bereishit</w:t>
      </w:r>
      <w:r w:rsidR="0059043F" w:rsidRPr="0003355C">
        <w:rPr>
          <w:rFonts w:asciiTheme="minorBidi" w:hAnsiTheme="minorBidi"/>
          <w:sz w:val="24"/>
          <w:szCs w:val="24"/>
        </w:rPr>
        <w:t xml:space="preserve"> 28:13-15)</w:t>
      </w:r>
      <w:r w:rsidR="00505076" w:rsidRPr="0003355C">
        <w:rPr>
          <w:rFonts w:asciiTheme="minorBidi" w:hAnsiTheme="minorBidi"/>
          <w:sz w:val="24"/>
          <w:szCs w:val="24"/>
        </w:rPr>
        <w:t>, lea</w:t>
      </w:r>
      <w:r w:rsidR="0059043F" w:rsidRPr="0003355C">
        <w:rPr>
          <w:rFonts w:asciiTheme="minorBidi" w:hAnsiTheme="minorBidi"/>
          <w:sz w:val="24"/>
          <w:szCs w:val="24"/>
        </w:rPr>
        <w:t xml:space="preserve">ving us to wonder, as </w:t>
      </w:r>
      <w:r w:rsidR="004216B5" w:rsidRPr="0003355C">
        <w:rPr>
          <w:rFonts w:asciiTheme="minorBidi" w:hAnsiTheme="minorBidi"/>
          <w:sz w:val="24"/>
          <w:szCs w:val="24"/>
        </w:rPr>
        <w:t xml:space="preserve">we did </w:t>
      </w:r>
      <w:r w:rsidR="0059043F" w:rsidRPr="0003355C">
        <w:rPr>
          <w:rFonts w:asciiTheme="minorBidi" w:hAnsiTheme="minorBidi"/>
          <w:sz w:val="24"/>
          <w:szCs w:val="24"/>
        </w:rPr>
        <w:t xml:space="preserve">earlier, whether </w:t>
      </w:r>
      <w:r>
        <w:rPr>
          <w:rFonts w:asciiTheme="minorBidi" w:hAnsiTheme="minorBidi"/>
          <w:sz w:val="24"/>
          <w:szCs w:val="24"/>
        </w:rPr>
        <w:t>Yaakov</w:t>
      </w:r>
      <w:r w:rsidR="0059043F" w:rsidRPr="0003355C">
        <w:rPr>
          <w:rFonts w:asciiTheme="minorBidi" w:hAnsiTheme="minorBidi"/>
          <w:sz w:val="24"/>
          <w:szCs w:val="24"/>
        </w:rPr>
        <w:t xml:space="preserve"> “owes” anything in return.  However, many years later God appears to </w:t>
      </w:r>
      <w:r>
        <w:rPr>
          <w:rFonts w:asciiTheme="minorBidi" w:hAnsiTheme="minorBidi"/>
          <w:sz w:val="24"/>
          <w:szCs w:val="24"/>
        </w:rPr>
        <w:t>Yaakov</w:t>
      </w:r>
      <w:r w:rsidR="00633843" w:rsidRPr="0003355C">
        <w:rPr>
          <w:rFonts w:asciiTheme="minorBidi" w:hAnsiTheme="minorBidi"/>
          <w:sz w:val="24"/>
          <w:szCs w:val="24"/>
        </w:rPr>
        <w:t xml:space="preserve"> in the l</w:t>
      </w:r>
      <w:r w:rsidR="0059043F" w:rsidRPr="0003355C">
        <w:rPr>
          <w:rFonts w:asciiTheme="minorBidi" w:hAnsiTheme="minorBidi"/>
          <w:sz w:val="24"/>
          <w:szCs w:val="24"/>
        </w:rPr>
        <w:t>and of Charan and commands him, “Return to the land of your fathers and to your birthplace, and I shall be with you”</w:t>
      </w:r>
      <w:r w:rsidR="00CD777F" w:rsidRPr="0003355C">
        <w:rPr>
          <w:rFonts w:asciiTheme="minorBidi" w:hAnsiTheme="minorBidi"/>
          <w:sz w:val="24"/>
          <w:szCs w:val="24"/>
        </w:rPr>
        <w:t xml:space="preserve"> </w:t>
      </w:r>
      <w:r w:rsidR="0059043F" w:rsidRPr="0003355C">
        <w:rPr>
          <w:rFonts w:asciiTheme="minorBidi" w:hAnsiTheme="minorBidi"/>
          <w:sz w:val="24"/>
          <w:szCs w:val="24"/>
        </w:rPr>
        <w:t>(</w:t>
      </w:r>
      <w:r w:rsidR="00122930" w:rsidRPr="0003355C">
        <w:rPr>
          <w:rFonts w:asciiTheme="minorBidi" w:hAnsiTheme="minorBidi"/>
          <w:i/>
          <w:iCs/>
          <w:sz w:val="24"/>
          <w:szCs w:val="24"/>
        </w:rPr>
        <w:t>Bereishit</w:t>
      </w:r>
      <w:r w:rsidR="0059043F" w:rsidRPr="0003355C">
        <w:rPr>
          <w:rFonts w:asciiTheme="minorBidi" w:hAnsiTheme="minorBidi"/>
          <w:sz w:val="24"/>
          <w:szCs w:val="24"/>
        </w:rPr>
        <w:t xml:space="preserve"> 31:3; also see verse 13).  While one could read this verse narrowly as a specific, context-dependent instruction (</w:t>
      </w:r>
      <w:r w:rsidR="001D69E8" w:rsidRPr="0003355C">
        <w:rPr>
          <w:rFonts w:asciiTheme="minorBidi" w:hAnsiTheme="minorBidi"/>
          <w:sz w:val="24"/>
          <w:szCs w:val="24"/>
        </w:rPr>
        <w:t xml:space="preserve">such as in </w:t>
      </w:r>
      <w:r w:rsidR="001D69E8" w:rsidRPr="0003355C">
        <w:rPr>
          <w:rFonts w:asciiTheme="minorBidi" w:hAnsiTheme="minorBidi"/>
          <w:i/>
          <w:iCs/>
          <w:sz w:val="24"/>
          <w:szCs w:val="24"/>
        </w:rPr>
        <w:t>Bere</w:t>
      </w:r>
      <w:r w:rsidR="003155E8" w:rsidRPr="0003355C">
        <w:rPr>
          <w:rFonts w:asciiTheme="minorBidi" w:hAnsiTheme="minorBidi"/>
          <w:i/>
          <w:iCs/>
          <w:sz w:val="24"/>
          <w:szCs w:val="24"/>
        </w:rPr>
        <w:t>ishit</w:t>
      </w:r>
      <w:r w:rsidR="003155E8" w:rsidRPr="0003355C">
        <w:rPr>
          <w:rFonts w:asciiTheme="minorBidi" w:hAnsiTheme="minorBidi"/>
          <w:sz w:val="24"/>
          <w:szCs w:val="24"/>
        </w:rPr>
        <w:t xml:space="preserve"> 35:1, when </w:t>
      </w:r>
      <w:r w:rsidR="0059043F" w:rsidRPr="0003355C">
        <w:rPr>
          <w:rFonts w:asciiTheme="minorBidi" w:hAnsiTheme="minorBidi"/>
          <w:sz w:val="24"/>
          <w:szCs w:val="24"/>
        </w:rPr>
        <w:t>God tell</w:t>
      </w:r>
      <w:r w:rsidR="003155E8" w:rsidRPr="0003355C">
        <w:rPr>
          <w:rFonts w:asciiTheme="minorBidi" w:hAnsiTheme="minorBidi"/>
          <w:sz w:val="24"/>
          <w:szCs w:val="24"/>
        </w:rPr>
        <w:t>s</w:t>
      </w:r>
      <w:r w:rsidR="0059043F" w:rsidRPr="0003355C">
        <w:rPr>
          <w:rFonts w:asciiTheme="minorBidi" w:hAnsiTheme="minorBidi"/>
          <w:sz w:val="24"/>
          <w:szCs w:val="24"/>
        </w:rPr>
        <w:t xml:space="preserve"> </w:t>
      </w:r>
      <w:r>
        <w:rPr>
          <w:rFonts w:asciiTheme="minorBidi" w:hAnsiTheme="minorBidi"/>
          <w:sz w:val="24"/>
          <w:szCs w:val="24"/>
        </w:rPr>
        <w:t>Yaakov</w:t>
      </w:r>
      <w:r w:rsidR="0059043F" w:rsidRPr="0003355C">
        <w:rPr>
          <w:rFonts w:asciiTheme="minorBidi" w:hAnsiTheme="minorBidi"/>
          <w:sz w:val="24"/>
          <w:szCs w:val="24"/>
        </w:rPr>
        <w:t xml:space="preserve"> to </w:t>
      </w:r>
      <w:r w:rsidR="003155E8" w:rsidRPr="0003355C">
        <w:rPr>
          <w:rFonts w:asciiTheme="minorBidi" w:hAnsiTheme="minorBidi"/>
          <w:sz w:val="24"/>
          <w:szCs w:val="24"/>
        </w:rPr>
        <w:t>make a pilgrimage to Be</w:t>
      </w:r>
      <w:r w:rsidR="004216B5" w:rsidRPr="0003355C">
        <w:rPr>
          <w:rFonts w:asciiTheme="minorBidi" w:hAnsiTheme="minorBidi"/>
          <w:sz w:val="24"/>
          <w:szCs w:val="24"/>
        </w:rPr>
        <w:t>i</w:t>
      </w:r>
      <w:r w:rsidR="003155E8" w:rsidRPr="0003355C">
        <w:rPr>
          <w:rFonts w:asciiTheme="minorBidi" w:hAnsiTheme="minorBidi"/>
          <w:sz w:val="24"/>
          <w:szCs w:val="24"/>
        </w:rPr>
        <w:t>t El), one could alternatively interpret this verse as a broader directive to reestablish himself with and in the land, as his father and grandfather were commanded to before him</w:t>
      </w:r>
      <w:r w:rsidR="00C230D2" w:rsidRPr="0003355C">
        <w:rPr>
          <w:rFonts w:asciiTheme="minorBidi" w:hAnsiTheme="minorBidi"/>
          <w:sz w:val="24"/>
          <w:szCs w:val="24"/>
        </w:rPr>
        <w:t xml:space="preserve"> (see </w:t>
      </w:r>
      <w:r w:rsidR="00122930" w:rsidRPr="0003355C">
        <w:rPr>
          <w:rFonts w:asciiTheme="minorBidi" w:hAnsiTheme="minorBidi"/>
          <w:i/>
          <w:iCs/>
          <w:sz w:val="24"/>
          <w:szCs w:val="24"/>
        </w:rPr>
        <w:t>Bereishit</w:t>
      </w:r>
      <w:r w:rsidR="00C230D2" w:rsidRPr="0003355C">
        <w:rPr>
          <w:rFonts w:asciiTheme="minorBidi" w:hAnsiTheme="minorBidi"/>
          <w:sz w:val="24"/>
          <w:szCs w:val="24"/>
        </w:rPr>
        <w:t xml:space="preserve"> 37:1 </w:t>
      </w:r>
      <w:r w:rsidR="007A611B" w:rsidRPr="0003355C">
        <w:rPr>
          <w:rFonts w:asciiTheme="minorBidi" w:hAnsiTheme="minorBidi"/>
          <w:sz w:val="24"/>
          <w:szCs w:val="24"/>
        </w:rPr>
        <w:t xml:space="preserve">and Ramban and Rabbenu Bechaye there </w:t>
      </w:r>
      <w:r w:rsidR="00C230D2" w:rsidRPr="0003355C">
        <w:rPr>
          <w:rFonts w:asciiTheme="minorBidi" w:hAnsiTheme="minorBidi"/>
          <w:sz w:val="24"/>
          <w:szCs w:val="24"/>
        </w:rPr>
        <w:t>for the fulfillment of this directive</w:t>
      </w:r>
      <w:r w:rsidR="001D69E8" w:rsidRPr="0003355C">
        <w:rPr>
          <w:rFonts w:asciiTheme="minorBidi" w:hAnsiTheme="minorBidi"/>
          <w:sz w:val="24"/>
          <w:szCs w:val="24"/>
        </w:rPr>
        <w:t>; also see</w:t>
      </w:r>
      <w:r w:rsidR="007A611B" w:rsidRPr="0003355C">
        <w:rPr>
          <w:rFonts w:asciiTheme="minorBidi" w:hAnsiTheme="minorBidi"/>
          <w:sz w:val="24"/>
          <w:szCs w:val="24"/>
        </w:rPr>
        <w:t xml:space="preserve"> the following shiur</w:t>
      </w:r>
      <w:r w:rsidR="00C230D2" w:rsidRPr="0003355C">
        <w:rPr>
          <w:rFonts w:asciiTheme="minorBidi" w:hAnsiTheme="minorBidi"/>
          <w:sz w:val="24"/>
          <w:szCs w:val="24"/>
        </w:rPr>
        <w:t xml:space="preserve">). </w:t>
      </w:r>
      <w:r w:rsidR="001D69E8" w:rsidRPr="0003355C">
        <w:rPr>
          <w:rFonts w:asciiTheme="minorBidi" w:hAnsiTheme="minorBidi"/>
          <w:sz w:val="24"/>
          <w:szCs w:val="24"/>
        </w:rPr>
        <w:t xml:space="preserve"> </w:t>
      </w:r>
      <w:r w:rsidR="003155E8" w:rsidRPr="0003355C">
        <w:rPr>
          <w:rFonts w:asciiTheme="minorBidi" w:hAnsiTheme="minorBidi"/>
          <w:sz w:val="24"/>
          <w:szCs w:val="24"/>
        </w:rPr>
        <w:t xml:space="preserve">If </w:t>
      </w:r>
      <w:r w:rsidR="004216B5" w:rsidRPr="0003355C">
        <w:rPr>
          <w:rFonts w:asciiTheme="minorBidi" w:hAnsiTheme="minorBidi"/>
          <w:sz w:val="24"/>
          <w:szCs w:val="24"/>
        </w:rPr>
        <w:t>we accept this interpretation</w:t>
      </w:r>
      <w:r w:rsidR="003155E8" w:rsidRPr="0003355C">
        <w:rPr>
          <w:rFonts w:asciiTheme="minorBidi" w:hAnsiTheme="minorBidi"/>
          <w:sz w:val="24"/>
          <w:szCs w:val="24"/>
        </w:rPr>
        <w:t xml:space="preserve">, then with </w:t>
      </w:r>
      <w:r>
        <w:rPr>
          <w:rFonts w:asciiTheme="minorBidi" w:hAnsiTheme="minorBidi"/>
          <w:sz w:val="24"/>
          <w:szCs w:val="24"/>
        </w:rPr>
        <w:t>Yaakov</w:t>
      </w:r>
      <w:r w:rsidR="003155E8" w:rsidRPr="0003355C">
        <w:rPr>
          <w:rFonts w:asciiTheme="minorBidi" w:hAnsiTheme="minorBidi"/>
          <w:sz w:val="24"/>
          <w:szCs w:val="24"/>
        </w:rPr>
        <w:t xml:space="preserve">, too, we find a two-sided </w:t>
      </w:r>
      <w:r w:rsidR="001F6BEE" w:rsidRPr="0003355C">
        <w:rPr>
          <w:rFonts w:asciiTheme="minorBidi" w:hAnsiTheme="minorBidi"/>
          <w:i/>
          <w:iCs/>
          <w:sz w:val="24"/>
          <w:szCs w:val="24"/>
        </w:rPr>
        <w:t>berit</w:t>
      </w:r>
      <w:r w:rsidR="00CD777F" w:rsidRPr="0003355C">
        <w:rPr>
          <w:rFonts w:asciiTheme="minorBidi" w:hAnsiTheme="minorBidi"/>
          <w:i/>
          <w:iCs/>
          <w:sz w:val="24"/>
          <w:szCs w:val="24"/>
        </w:rPr>
        <w:t xml:space="preserve"> </w:t>
      </w:r>
      <w:r w:rsidR="00CD777F" w:rsidRPr="0003355C">
        <w:rPr>
          <w:rFonts w:asciiTheme="minorBidi" w:hAnsiTheme="minorBidi"/>
          <w:sz w:val="24"/>
          <w:szCs w:val="24"/>
        </w:rPr>
        <w:t>that</w:t>
      </w:r>
      <w:r w:rsidR="003155E8" w:rsidRPr="0003355C">
        <w:rPr>
          <w:rFonts w:asciiTheme="minorBidi" w:hAnsiTheme="minorBidi"/>
          <w:sz w:val="24"/>
          <w:szCs w:val="24"/>
        </w:rPr>
        <w:t xml:space="preserve"> demands something from </w:t>
      </w:r>
      <w:r>
        <w:rPr>
          <w:rFonts w:asciiTheme="minorBidi" w:hAnsiTheme="minorBidi"/>
          <w:sz w:val="24"/>
          <w:szCs w:val="24"/>
        </w:rPr>
        <w:t>Yaakov</w:t>
      </w:r>
      <w:r w:rsidR="003155E8" w:rsidRPr="0003355C">
        <w:rPr>
          <w:rFonts w:asciiTheme="minorBidi" w:hAnsiTheme="minorBidi"/>
          <w:sz w:val="24"/>
          <w:szCs w:val="24"/>
        </w:rPr>
        <w:t xml:space="preserve"> as well.</w:t>
      </w:r>
    </w:p>
    <w:p w:rsidR="00734DC9" w:rsidRPr="0003355C" w:rsidRDefault="003155E8"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  </w:t>
      </w:r>
    </w:p>
    <w:p w:rsidR="0070384F" w:rsidRPr="0003355C" w:rsidRDefault="0070384F" w:rsidP="0003355C">
      <w:pPr>
        <w:spacing w:after="0" w:line="240" w:lineRule="auto"/>
        <w:jc w:val="both"/>
        <w:rPr>
          <w:rFonts w:asciiTheme="minorBidi" w:hAnsiTheme="minorBidi"/>
          <w:b/>
          <w:bCs/>
          <w:sz w:val="24"/>
          <w:szCs w:val="24"/>
        </w:rPr>
      </w:pPr>
      <w:r w:rsidRPr="0003355C">
        <w:rPr>
          <w:rFonts w:asciiTheme="minorBidi" w:hAnsiTheme="minorBidi"/>
          <w:b/>
          <w:bCs/>
          <w:sz w:val="24"/>
          <w:szCs w:val="24"/>
        </w:rPr>
        <w:t>“Do Not Take a Wife from the Daughters of Canaan”</w:t>
      </w:r>
    </w:p>
    <w:p w:rsidR="0003355C" w:rsidRDefault="0003355C" w:rsidP="0003355C">
      <w:pPr>
        <w:spacing w:after="0" w:line="240" w:lineRule="auto"/>
        <w:ind w:firstLine="720"/>
        <w:jc w:val="both"/>
        <w:rPr>
          <w:rFonts w:asciiTheme="minorBidi" w:hAnsiTheme="minorBidi"/>
          <w:sz w:val="24"/>
          <w:szCs w:val="24"/>
        </w:rPr>
      </w:pPr>
    </w:p>
    <w:p w:rsidR="003155E8" w:rsidRPr="0003355C" w:rsidRDefault="003155E8"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Furthermore, we can learn not only from God’s instruction</w:t>
      </w:r>
      <w:r w:rsidR="00F94AA4" w:rsidRPr="0003355C">
        <w:rPr>
          <w:rFonts w:asciiTheme="minorBidi" w:hAnsiTheme="minorBidi"/>
          <w:sz w:val="24"/>
          <w:szCs w:val="24"/>
        </w:rPr>
        <w:t>s</w:t>
      </w:r>
      <w:r w:rsidRPr="0003355C">
        <w:rPr>
          <w:rFonts w:asciiTheme="minorBidi" w:hAnsiTheme="minorBidi"/>
          <w:sz w:val="24"/>
          <w:szCs w:val="24"/>
        </w:rPr>
        <w:t xml:space="preserve"> to </w:t>
      </w:r>
      <w:r w:rsidR="00311132">
        <w:rPr>
          <w:rFonts w:asciiTheme="minorBidi" w:hAnsiTheme="minorBidi"/>
          <w:sz w:val="24"/>
          <w:szCs w:val="24"/>
        </w:rPr>
        <w:t>Yaakov</w:t>
      </w:r>
      <w:r w:rsidRPr="0003355C">
        <w:rPr>
          <w:rFonts w:asciiTheme="minorBidi" w:hAnsiTheme="minorBidi"/>
          <w:sz w:val="24"/>
          <w:szCs w:val="24"/>
        </w:rPr>
        <w:t>, but from his father Yitzchak</w:t>
      </w:r>
      <w:r w:rsidR="004248DB" w:rsidRPr="0003355C">
        <w:rPr>
          <w:rFonts w:asciiTheme="minorBidi" w:hAnsiTheme="minorBidi"/>
          <w:sz w:val="24"/>
          <w:szCs w:val="24"/>
        </w:rPr>
        <w:t>’s instructions</w:t>
      </w:r>
      <w:r w:rsidRPr="0003355C">
        <w:rPr>
          <w:rFonts w:asciiTheme="minorBidi" w:hAnsiTheme="minorBidi"/>
          <w:sz w:val="24"/>
          <w:szCs w:val="24"/>
        </w:rPr>
        <w:t xml:space="preserve"> </w:t>
      </w:r>
      <w:r w:rsidR="00F94AA4" w:rsidRPr="0003355C">
        <w:rPr>
          <w:rFonts w:asciiTheme="minorBidi" w:hAnsiTheme="minorBidi"/>
          <w:sz w:val="24"/>
          <w:szCs w:val="24"/>
        </w:rPr>
        <w:t xml:space="preserve">to him </w:t>
      </w:r>
      <w:r w:rsidRPr="0003355C">
        <w:rPr>
          <w:rFonts w:asciiTheme="minorBidi" w:hAnsiTheme="minorBidi"/>
          <w:sz w:val="24"/>
          <w:szCs w:val="24"/>
        </w:rPr>
        <w:t xml:space="preserve">as well.  In blessing </w:t>
      </w:r>
      <w:r w:rsidR="00311132">
        <w:rPr>
          <w:rFonts w:asciiTheme="minorBidi" w:hAnsiTheme="minorBidi"/>
          <w:sz w:val="24"/>
          <w:szCs w:val="24"/>
        </w:rPr>
        <w:t>Yaakov</w:t>
      </w:r>
      <w:r w:rsidRPr="0003355C">
        <w:rPr>
          <w:rFonts w:asciiTheme="minorBidi" w:hAnsiTheme="minorBidi"/>
          <w:sz w:val="24"/>
          <w:szCs w:val="24"/>
        </w:rPr>
        <w:t xml:space="preserve"> before sending him away to the land of Charan, Yitzchak tells him</w:t>
      </w:r>
      <w:r w:rsidR="001D69E8" w:rsidRPr="0003355C">
        <w:rPr>
          <w:rFonts w:asciiTheme="minorBidi" w:hAnsiTheme="minorBidi"/>
          <w:sz w:val="24"/>
          <w:szCs w:val="24"/>
        </w:rPr>
        <w:t>:</w:t>
      </w:r>
    </w:p>
    <w:p w:rsidR="001D69E8" w:rsidRPr="0003355C" w:rsidRDefault="001D69E8" w:rsidP="0003355C">
      <w:pPr>
        <w:spacing w:after="0" w:line="240" w:lineRule="auto"/>
        <w:ind w:firstLine="720"/>
        <w:jc w:val="both"/>
        <w:rPr>
          <w:rFonts w:asciiTheme="minorBidi" w:hAnsiTheme="minorBidi"/>
          <w:sz w:val="24"/>
          <w:szCs w:val="24"/>
        </w:rPr>
      </w:pPr>
    </w:p>
    <w:p w:rsidR="00B60B34" w:rsidRPr="0003355C" w:rsidRDefault="00B60B34" w:rsidP="0003355C">
      <w:pPr>
        <w:spacing w:after="0" w:line="240" w:lineRule="auto"/>
        <w:ind w:left="720" w:right="720"/>
        <w:jc w:val="both"/>
        <w:rPr>
          <w:rFonts w:asciiTheme="minorBidi" w:hAnsiTheme="minorBidi"/>
          <w:sz w:val="24"/>
          <w:szCs w:val="24"/>
        </w:rPr>
      </w:pPr>
      <w:r w:rsidRPr="0003355C">
        <w:rPr>
          <w:rFonts w:asciiTheme="minorBidi" w:hAnsiTheme="minorBidi"/>
          <w:sz w:val="24"/>
          <w:szCs w:val="24"/>
        </w:rPr>
        <w:t xml:space="preserve">Do not take a wife from the daughters of Canaan.  Rise and go to Padan Aram, the home of Betu’el, your mother’s father, and take for yourself a wife from the daughters </w:t>
      </w:r>
      <w:r w:rsidR="00966CB0" w:rsidRPr="0003355C">
        <w:rPr>
          <w:rFonts w:asciiTheme="minorBidi" w:hAnsiTheme="minorBidi"/>
          <w:sz w:val="24"/>
          <w:szCs w:val="24"/>
        </w:rPr>
        <w:t>of Lavan, your mother’s brother</w:t>
      </w:r>
      <w:r w:rsidR="00CD777F" w:rsidRPr="0003355C">
        <w:rPr>
          <w:rFonts w:asciiTheme="minorBidi" w:hAnsiTheme="minorBidi"/>
          <w:sz w:val="24"/>
          <w:szCs w:val="24"/>
        </w:rPr>
        <w:t xml:space="preserve">. </w:t>
      </w:r>
      <w:r w:rsidR="00966CB0" w:rsidRPr="0003355C">
        <w:rPr>
          <w:rFonts w:asciiTheme="minorBidi" w:hAnsiTheme="minorBidi"/>
          <w:sz w:val="24"/>
          <w:szCs w:val="24"/>
        </w:rPr>
        <w:t>(</w:t>
      </w:r>
      <w:r w:rsidR="00122930" w:rsidRPr="0003355C">
        <w:rPr>
          <w:rFonts w:asciiTheme="minorBidi" w:hAnsiTheme="minorBidi"/>
          <w:i/>
          <w:iCs/>
          <w:sz w:val="24"/>
          <w:szCs w:val="24"/>
        </w:rPr>
        <w:t>Bereishit</w:t>
      </w:r>
      <w:r w:rsidR="00CD777F" w:rsidRPr="0003355C">
        <w:rPr>
          <w:rFonts w:asciiTheme="minorBidi" w:hAnsiTheme="minorBidi"/>
          <w:sz w:val="24"/>
          <w:szCs w:val="24"/>
        </w:rPr>
        <w:t xml:space="preserve"> 28:1)</w:t>
      </w:r>
    </w:p>
    <w:p w:rsidR="001D69E8" w:rsidRPr="0003355C" w:rsidRDefault="001D69E8" w:rsidP="0003355C">
      <w:pPr>
        <w:spacing w:after="0" w:line="240" w:lineRule="auto"/>
        <w:ind w:left="720" w:right="720"/>
        <w:jc w:val="both"/>
        <w:rPr>
          <w:rFonts w:asciiTheme="minorBidi" w:hAnsiTheme="minorBidi"/>
          <w:sz w:val="24"/>
          <w:szCs w:val="24"/>
        </w:rPr>
      </w:pPr>
    </w:p>
    <w:p w:rsidR="00BD7DA1" w:rsidRPr="0003355C" w:rsidRDefault="00B60B34" w:rsidP="0003355C">
      <w:pPr>
        <w:spacing w:after="0" w:line="240" w:lineRule="auto"/>
        <w:jc w:val="both"/>
        <w:rPr>
          <w:rFonts w:asciiTheme="minorBidi" w:hAnsiTheme="minorBidi"/>
          <w:sz w:val="24"/>
          <w:szCs w:val="24"/>
        </w:rPr>
      </w:pPr>
      <w:r w:rsidRPr="0003355C">
        <w:rPr>
          <w:rFonts w:asciiTheme="minorBidi" w:hAnsiTheme="minorBidi"/>
          <w:sz w:val="24"/>
          <w:szCs w:val="24"/>
        </w:rPr>
        <w:t xml:space="preserve">While this insistence does not emanate from God, it parallels exactly what Avraham demanded from his servant Eliezer with regard to Yitzchak himself (see </w:t>
      </w:r>
      <w:r w:rsidR="00122930" w:rsidRPr="0003355C">
        <w:rPr>
          <w:rFonts w:asciiTheme="minorBidi" w:hAnsiTheme="minorBidi"/>
          <w:i/>
          <w:iCs/>
          <w:sz w:val="24"/>
          <w:szCs w:val="24"/>
        </w:rPr>
        <w:t>Bereishit</w:t>
      </w:r>
      <w:r w:rsidRPr="0003355C">
        <w:rPr>
          <w:rFonts w:asciiTheme="minorBidi" w:hAnsiTheme="minorBidi"/>
          <w:sz w:val="24"/>
          <w:szCs w:val="24"/>
        </w:rPr>
        <w:t xml:space="preserve"> 24:3-4).  </w:t>
      </w:r>
    </w:p>
    <w:p w:rsidR="0003355C" w:rsidRDefault="0003355C" w:rsidP="0003355C">
      <w:pPr>
        <w:spacing w:after="0" w:line="240" w:lineRule="auto"/>
        <w:ind w:firstLine="720"/>
        <w:jc w:val="both"/>
        <w:rPr>
          <w:rFonts w:asciiTheme="minorBidi" w:hAnsiTheme="minorBidi"/>
          <w:sz w:val="24"/>
          <w:szCs w:val="24"/>
        </w:rPr>
      </w:pPr>
    </w:p>
    <w:p w:rsidR="00B60B34" w:rsidRPr="0003355C" w:rsidRDefault="00B60B34"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The preference for the women of Charan over the women of Canaan is never explained </w:t>
      </w:r>
      <w:r w:rsidR="00D76148" w:rsidRPr="0003355C">
        <w:rPr>
          <w:rFonts w:asciiTheme="minorBidi" w:hAnsiTheme="minorBidi"/>
          <w:sz w:val="24"/>
          <w:szCs w:val="24"/>
        </w:rPr>
        <w:t xml:space="preserve">outright </w:t>
      </w:r>
      <w:r w:rsidRPr="0003355C">
        <w:rPr>
          <w:rFonts w:asciiTheme="minorBidi" w:hAnsiTheme="minorBidi"/>
          <w:sz w:val="24"/>
          <w:szCs w:val="24"/>
        </w:rPr>
        <w:t>in the text,</w:t>
      </w:r>
      <w:r w:rsidR="00F94AA4" w:rsidRPr="0003355C">
        <w:rPr>
          <w:rFonts w:asciiTheme="minorBidi" w:hAnsiTheme="minorBidi"/>
          <w:sz w:val="24"/>
          <w:szCs w:val="24"/>
        </w:rPr>
        <w:t xml:space="preserve"> and one could suggest either </w:t>
      </w:r>
      <w:r w:rsidR="00CD777F" w:rsidRPr="0003355C">
        <w:rPr>
          <w:rFonts w:asciiTheme="minorBidi" w:hAnsiTheme="minorBidi"/>
          <w:sz w:val="24"/>
          <w:szCs w:val="24"/>
        </w:rPr>
        <w:t>repulsion from Canaanite</w:t>
      </w:r>
      <w:r w:rsidRPr="0003355C">
        <w:rPr>
          <w:rFonts w:asciiTheme="minorBidi" w:hAnsiTheme="minorBidi"/>
          <w:sz w:val="24"/>
          <w:szCs w:val="24"/>
        </w:rPr>
        <w:t xml:space="preserve"> </w:t>
      </w:r>
      <w:r w:rsidR="00F578A4" w:rsidRPr="0003355C">
        <w:rPr>
          <w:rFonts w:asciiTheme="minorBidi" w:hAnsiTheme="minorBidi"/>
          <w:sz w:val="24"/>
          <w:szCs w:val="24"/>
        </w:rPr>
        <w:t>cultur</w:t>
      </w:r>
      <w:r w:rsidR="000B551D" w:rsidRPr="0003355C">
        <w:rPr>
          <w:rFonts w:asciiTheme="minorBidi" w:hAnsiTheme="minorBidi"/>
          <w:sz w:val="24"/>
          <w:szCs w:val="24"/>
        </w:rPr>
        <w:t>e</w:t>
      </w:r>
      <w:r w:rsidR="000B551D" w:rsidRPr="0003355C">
        <w:rPr>
          <w:rStyle w:val="FootnoteReference"/>
          <w:rFonts w:asciiTheme="minorBidi" w:hAnsiTheme="minorBidi"/>
          <w:sz w:val="24"/>
          <w:szCs w:val="24"/>
        </w:rPr>
        <w:footnoteReference w:id="4"/>
      </w:r>
      <w:r w:rsidR="00F578A4" w:rsidRPr="0003355C">
        <w:rPr>
          <w:rFonts w:asciiTheme="minorBidi" w:hAnsiTheme="minorBidi"/>
          <w:sz w:val="24"/>
          <w:szCs w:val="24"/>
        </w:rPr>
        <w:t xml:space="preserve"> </w:t>
      </w:r>
      <w:r w:rsidRPr="0003355C">
        <w:rPr>
          <w:rFonts w:asciiTheme="minorBidi" w:hAnsiTheme="minorBidi"/>
          <w:sz w:val="24"/>
          <w:szCs w:val="24"/>
        </w:rPr>
        <w:t xml:space="preserve"> or a genetic predilection for close kin from the house of Terach </w:t>
      </w:r>
      <w:r w:rsidR="0014034A" w:rsidRPr="0003355C">
        <w:rPr>
          <w:rFonts w:asciiTheme="minorBidi" w:hAnsiTheme="minorBidi"/>
          <w:sz w:val="24"/>
          <w:szCs w:val="24"/>
        </w:rPr>
        <w:t>as a reason.  Either way, Avraham and Yitzchak’s opposition to local mates reflects the need to establish a strong identity—both social and theological—for this newfound clan, separate an</w:t>
      </w:r>
      <w:r w:rsidR="00885D1D" w:rsidRPr="0003355C">
        <w:rPr>
          <w:rFonts w:asciiTheme="minorBidi" w:hAnsiTheme="minorBidi"/>
          <w:sz w:val="24"/>
          <w:szCs w:val="24"/>
        </w:rPr>
        <w:t>d distinct from</w:t>
      </w:r>
      <w:r w:rsidR="0014034A" w:rsidRPr="0003355C">
        <w:rPr>
          <w:rFonts w:asciiTheme="minorBidi" w:hAnsiTheme="minorBidi"/>
          <w:sz w:val="24"/>
          <w:szCs w:val="24"/>
        </w:rPr>
        <w:t xml:space="preserve"> the local population</w:t>
      </w:r>
      <w:r w:rsidR="00D76148" w:rsidRPr="0003355C">
        <w:rPr>
          <w:rFonts w:asciiTheme="minorBidi" w:hAnsiTheme="minorBidi"/>
          <w:sz w:val="24"/>
          <w:szCs w:val="24"/>
        </w:rPr>
        <w:t>,</w:t>
      </w:r>
      <w:r w:rsidR="0014034A" w:rsidRPr="0003355C">
        <w:rPr>
          <w:rFonts w:asciiTheme="minorBidi" w:hAnsiTheme="minorBidi"/>
          <w:sz w:val="24"/>
          <w:szCs w:val="24"/>
        </w:rPr>
        <w:t xml:space="preserve"> </w:t>
      </w:r>
      <w:r w:rsidR="0014700C" w:rsidRPr="0003355C">
        <w:rPr>
          <w:rFonts w:asciiTheme="minorBidi" w:hAnsiTheme="minorBidi"/>
          <w:sz w:val="24"/>
          <w:szCs w:val="24"/>
        </w:rPr>
        <w:t>as well as</w:t>
      </w:r>
      <w:r w:rsidR="0014034A" w:rsidRPr="0003355C">
        <w:rPr>
          <w:rFonts w:asciiTheme="minorBidi" w:hAnsiTheme="minorBidi"/>
          <w:sz w:val="24"/>
          <w:szCs w:val="24"/>
        </w:rPr>
        <w:t xml:space="preserve"> all other </w:t>
      </w:r>
      <w:r w:rsidR="0014700C" w:rsidRPr="0003355C">
        <w:rPr>
          <w:rFonts w:asciiTheme="minorBidi" w:hAnsiTheme="minorBidi"/>
          <w:sz w:val="24"/>
          <w:szCs w:val="24"/>
        </w:rPr>
        <w:t>peoples</w:t>
      </w:r>
      <w:r w:rsidR="00D76148" w:rsidRPr="0003355C">
        <w:rPr>
          <w:rFonts w:asciiTheme="minorBidi" w:hAnsiTheme="minorBidi"/>
          <w:sz w:val="24"/>
          <w:szCs w:val="24"/>
        </w:rPr>
        <w:t>, in order to grow into a “people that dwells in solitude and is not figured amongst nations”</w:t>
      </w:r>
      <w:r w:rsidR="00CD777F" w:rsidRPr="0003355C">
        <w:rPr>
          <w:rFonts w:asciiTheme="minorBidi" w:hAnsiTheme="minorBidi"/>
          <w:sz w:val="24"/>
          <w:szCs w:val="24"/>
        </w:rPr>
        <w:t xml:space="preserve"> </w:t>
      </w:r>
      <w:r w:rsidR="00D76148" w:rsidRPr="0003355C">
        <w:rPr>
          <w:rFonts w:asciiTheme="minorBidi" w:hAnsiTheme="minorBidi"/>
          <w:sz w:val="24"/>
          <w:szCs w:val="24"/>
        </w:rPr>
        <w:t>(</w:t>
      </w:r>
      <w:r w:rsidR="00D76148" w:rsidRPr="0003355C">
        <w:rPr>
          <w:rFonts w:asciiTheme="minorBidi" w:hAnsiTheme="minorBidi"/>
          <w:i/>
          <w:iCs/>
          <w:sz w:val="24"/>
          <w:szCs w:val="24"/>
        </w:rPr>
        <w:t>Bamidbar</w:t>
      </w:r>
      <w:r w:rsidR="0014700C" w:rsidRPr="0003355C">
        <w:rPr>
          <w:rFonts w:asciiTheme="minorBidi" w:hAnsiTheme="minorBidi"/>
          <w:sz w:val="24"/>
          <w:szCs w:val="24"/>
        </w:rPr>
        <w:t xml:space="preserve"> </w:t>
      </w:r>
      <w:r w:rsidR="00D76148" w:rsidRPr="0003355C">
        <w:rPr>
          <w:rFonts w:asciiTheme="minorBidi" w:hAnsiTheme="minorBidi"/>
          <w:sz w:val="24"/>
          <w:szCs w:val="24"/>
        </w:rPr>
        <w:t xml:space="preserve">23:9).  </w:t>
      </w:r>
      <w:r w:rsidR="0014700C" w:rsidRPr="0003355C">
        <w:rPr>
          <w:rFonts w:asciiTheme="minorBidi" w:hAnsiTheme="minorBidi"/>
          <w:sz w:val="24"/>
          <w:szCs w:val="24"/>
        </w:rPr>
        <w:t xml:space="preserve"> Indeed, throughout Jewish history intermarriage has been perceived as one of the </w:t>
      </w:r>
      <w:r w:rsidR="0014700C" w:rsidRPr="0003355C">
        <w:rPr>
          <w:rFonts w:asciiTheme="minorBidi" w:hAnsiTheme="minorBidi"/>
          <w:sz w:val="24"/>
          <w:szCs w:val="24"/>
        </w:rPr>
        <w:lastRenderedPageBreak/>
        <w:t xml:space="preserve">primary threats to Jewish peoplehood, as we will investigate at length in future </w:t>
      </w:r>
      <w:r w:rsidR="0014700C" w:rsidRPr="0003355C">
        <w:rPr>
          <w:rFonts w:asciiTheme="minorBidi" w:hAnsiTheme="minorBidi"/>
          <w:i/>
          <w:iCs/>
          <w:sz w:val="24"/>
          <w:szCs w:val="24"/>
        </w:rPr>
        <w:t>shiurim</w:t>
      </w:r>
      <w:r w:rsidR="0014700C" w:rsidRPr="0003355C">
        <w:rPr>
          <w:rFonts w:asciiTheme="minorBidi" w:hAnsiTheme="minorBidi"/>
          <w:sz w:val="24"/>
          <w:szCs w:val="24"/>
        </w:rPr>
        <w:t xml:space="preserve">, and we should understand Avraham and Yitzchak’s stance in a similar vein.  </w:t>
      </w:r>
    </w:p>
    <w:p w:rsidR="0003355C" w:rsidRDefault="0003355C" w:rsidP="0003355C">
      <w:pPr>
        <w:spacing w:after="0" w:line="240" w:lineRule="auto"/>
        <w:ind w:firstLine="720"/>
        <w:jc w:val="both"/>
        <w:rPr>
          <w:rFonts w:asciiTheme="minorBidi" w:hAnsiTheme="minorBidi"/>
          <w:sz w:val="24"/>
          <w:szCs w:val="24"/>
        </w:rPr>
      </w:pPr>
    </w:p>
    <w:p w:rsidR="00C22E46" w:rsidRDefault="00B60B34"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Moreover, in both places </w:t>
      </w:r>
      <w:r w:rsidR="00D76148" w:rsidRPr="0003355C">
        <w:rPr>
          <w:rFonts w:asciiTheme="minorBidi" w:hAnsiTheme="minorBidi"/>
          <w:sz w:val="24"/>
          <w:szCs w:val="24"/>
        </w:rPr>
        <w:t>the avoidance of Canaani</w:t>
      </w:r>
      <w:r w:rsidR="00CD777F" w:rsidRPr="0003355C">
        <w:rPr>
          <w:rFonts w:asciiTheme="minorBidi" w:hAnsiTheme="minorBidi"/>
          <w:sz w:val="24"/>
          <w:szCs w:val="24"/>
        </w:rPr>
        <w:t>te</w:t>
      </w:r>
      <w:r w:rsidR="00D76148" w:rsidRPr="0003355C">
        <w:rPr>
          <w:rFonts w:asciiTheme="minorBidi" w:hAnsiTheme="minorBidi"/>
          <w:sz w:val="24"/>
          <w:szCs w:val="24"/>
        </w:rPr>
        <w:t xml:space="preserve"> women is closely tied to the election of the </w:t>
      </w:r>
      <w:r w:rsidR="0049036F" w:rsidRPr="0003355C">
        <w:rPr>
          <w:rFonts w:asciiTheme="minorBidi" w:hAnsiTheme="minorBidi"/>
          <w:i/>
          <w:iCs/>
          <w:sz w:val="24"/>
          <w:szCs w:val="24"/>
        </w:rPr>
        <w:t>Avot</w:t>
      </w:r>
      <w:r w:rsidR="00D76148" w:rsidRPr="0003355C">
        <w:rPr>
          <w:rFonts w:asciiTheme="minorBidi" w:hAnsiTheme="minorBidi"/>
          <w:sz w:val="24"/>
          <w:szCs w:val="24"/>
        </w:rPr>
        <w:t xml:space="preserve"> and the </w:t>
      </w:r>
      <w:r w:rsidRPr="0003355C">
        <w:rPr>
          <w:rFonts w:asciiTheme="minorBidi" w:hAnsiTheme="minorBidi"/>
          <w:sz w:val="24"/>
          <w:szCs w:val="24"/>
        </w:rPr>
        <w:t xml:space="preserve">promises </w:t>
      </w:r>
      <w:r w:rsidR="00D76148" w:rsidRPr="0003355C">
        <w:rPr>
          <w:rFonts w:asciiTheme="minorBidi" w:hAnsiTheme="minorBidi"/>
          <w:sz w:val="24"/>
          <w:szCs w:val="24"/>
        </w:rPr>
        <w:t>made to them</w:t>
      </w:r>
      <w:r w:rsidRPr="0003355C">
        <w:rPr>
          <w:rFonts w:asciiTheme="minorBidi" w:hAnsiTheme="minorBidi"/>
          <w:sz w:val="24"/>
          <w:szCs w:val="24"/>
        </w:rPr>
        <w:t xml:space="preserve">.  Yitzchak’s request is a prelude </w:t>
      </w:r>
      <w:r w:rsidR="00D76148" w:rsidRPr="0003355C">
        <w:rPr>
          <w:rFonts w:asciiTheme="minorBidi" w:hAnsiTheme="minorBidi"/>
          <w:sz w:val="24"/>
          <w:szCs w:val="24"/>
        </w:rPr>
        <w:t xml:space="preserve">to the blessing that God grant </w:t>
      </w:r>
      <w:r w:rsidR="00311132">
        <w:rPr>
          <w:rFonts w:asciiTheme="minorBidi" w:hAnsiTheme="minorBidi"/>
          <w:sz w:val="24"/>
          <w:szCs w:val="24"/>
        </w:rPr>
        <w:t>Yaakov</w:t>
      </w:r>
      <w:r w:rsidR="00D76148" w:rsidRPr="0003355C">
        <w:rPr>
          <w:rFonts w:asciiTheme="minorBidi" w:hAnsiTheme="minorBidi"/>
          <w:sz w:val="24"/>
          <w:szCs w:val="24"/>
        </w:rPr>
        <w:t xml:space="preserve"> “the blessing of Avraham”</w:t>
      </w:r>
      <w:r w:rsidR="00CD777F" w:rsidRPr="0003355C">
        <w:rPr>
          <w:rFonts w:asciiTheme="minorBidi" w:hAnsiTheme="minorBidi"/>
          <w:sz w:val="24"/>
          <w:szCs w:val="24"/>
        </w:rPr>
        <w:t xml:space="preserve"> </w:t>
      </w:r>
      <w:r w:rsidR="00966CB0" w:rsidRPr="0003355C">
        <w:rPr>
          <w:rFonts w:asciiTheme="minorBidi" w:hAnsiTheme="minorBidi"/>
          <w:sz w:val="24"/>
          <w:szCs w:val="24"/>
        </w:rPr>
        <w:t>(</w:t>
      </w:r>
      <w:r w:rsidR="00122930" w:rsidRPr="0003355C">
        <w:rPr>
          <w:rFonts w:asciiTheme="minorBidi" w:hAnsiTheme="minorBidi"/>
          <w:i/>
          <w:iCs/>
          <w:sz w:val="24"/>
          <w:szCs w:val="24"/>
        </w:rPr>
        <w:t>Bereishit</w:t>
      </w:r>
      <w:r w:rsidR="00966CB0" w:rsidRPr="0003355C">
        <w:rPr>
          <w:rFonts w:asciiTheme="minorBidi" w:hAnsiTheme="minorBidi"/>
          <w:sz w:val="24"/>
          <w:szCs w:val="24"/>
        </w:rPr>
        <w:t xml:space="preserve"> 28:4) </w:t>
      </w:r>
      <w:r w:rsidR="00D76148" w:rsidRPr="0003355C">
        <w:rPr>
          <w:rFonts w:asciiTheme="minorBidi" w:hAnsiTheme="minorBidi"/>
          <w:sz w:val="24"/>
          <w:szCs w:val="24"/>
        </w:rPr>
        <w:t xml:space="preserve">with regard to progeny and the </w:t>
      </w:r>
      <w:r w:rsidR="00633843" w:rsidRPr="0003355C">
        <w:rPr>
          <w:rFonts w:asciiTheme="minorBidi" w:hAnsiTheme="minorBidi"/>
          <w:sz w:val="24"/>
          <w:szCs w:val="24"/>
        </w:rPr>
        <w:t>L</w:t>
      </w:r>
      <w:r w:rsidR="00D76148" w:rsidRPr="0003355C">
        <w:rPr>
          <w:rFonts w:asciiTheme="minorBidi" w:hAnsiTheme="minorBidi"/>
          <w:sz w:val="24"/>
          <w:szCs w:val="24"/>
        </w:rPr>
        <w:t xml:space="preserve">and of Israel.  Again, while the text does not suggest a quid pro quo, the juxtaposition </w:t>
      </w:r>
      <w:r w:rsidR="00C63BDC" w:rsidRPr="0003355C">
        <w:rPr>
          <w:rFonts w:asciiTheme="minorBidi" w:hAnsiTheme="minorBidi"/>
          <w:sz w:val="24"/>
          <w:szCs w:val="24"/>
        </w:rPr>
        <w:t xml:space="preserve">effectively intertwines </w:t>
      </w:r>
      <w:r w:rsidR="00966CB0" w:rsidRPr="0003355C">
        <w:rPr>
          <w:rFonts w:asciiTheme="minorBidi" w:hAnsiTheme="minorBidi"/>
          <w:sz w:val="24"/>
          <w:szCs w:val="24"/>
        </w:rPr>
        <w:t>the command and the blessing</w:t>
      </w:r>
      <w:r w:rsidR="00C63BDC" w:rsidRPr="0003355C">
        <w:rPr>
          <w:rFonts w:asciiTheme="minorBidi" w:hAnsiTheme="minorBidi"/>
          <w:sz w:val="24"/>
          <w:szCs w:val="24"/>
        </w:rPr>
        <w:t xml:space="preserve"> as </w:t>
      </w:r>
      <w:r w:rsidR="00D76148" w:rsidRPr="0003355C">
        <w:rPr>
          <w:rFonts w:asciiTheme="minorBidi" w:hAnsiTheme="minorBidi"/>
          <w:sz w:val="24"/>
          <w:szCs w:val="24"/>
        </w:rPr>
        <w:t xml:space="preserve">two sides of </w:t>
      </w:r>
      <w:r w:rsidR="00C63BDC" w:rsidRPr="0003355C">
        <w:rPr>
          <w:rFonts w:asciiTheme="minorBidi" w:hAnsiTheme="minorBidi"/>
          <w:sz w:val="24"/>
          <w:szCs w:val="24"/>
        </w:rPr>
        <w:t>a covenant</w:t>
      </w:r>
      <w:r w:rsidR="00D76148" w:rsidRPr="0003355C">
        <w:rPr>
          <w:rFonts w:asciiTheme="minorBidi" w:hAnsiTheme="minorBidi"/>
          <w:sz w:val="24"/>
          <w:szCs w:val="24"/>
        </w:rPr>
        <w:t>.</w:t>
      </w:r>
      <w:r w:rsidR="00A813EB" w:rsidRPr="0003355C">
        <w:rPr>
          <w:rStyle w:val="FootnoteReference"/>
          <w:rFonts w:asciiTheme="minorBidi" w:hAnsiTheme="minorBidi"/>
          <w:sz w:val="24"/>
          <w:szCs w:val="24"/>
        </w:rPr>
        <w:footnoteReference w:id="5"/>
      </w:r>
      <w:r w:rsidR="00C63BDC" w:rsidRPr="0003355C">
        <w:rPr>
          <w:rFonts w:asciiTheme="minorBidi" w:hAnsiTheme="minorBidi"/>
          <w:sz w:val="24"/>
          <w:szCs w:val="24"/>
        </w:rPr>
        <w:t xml:space="preserve"> </w:t>
      </w:r>
    </w:p>
    <w:p w:rsidR="0003355C" w:rsidRPr="0003355C" w:rsidRDefault="0003355C" w:rsidP="0003355C">
      <w:pPr>
        <w:spacing w:after="0" w:line="240" w:lineRule="auto"/>
        <w:ind w:firstLine="720"/>
        <w:jc w:val="both"/>
        <w:rPr>
          <w:rFonts w:asciiTheme="minorBidi" w:hAnsiTheme="minorBidi"/>
          <w:sz w:val="24"/>
          <w:szCs w:val="24"/>
        </w:rPr>
      </w:pPr>
    </w:p>
    <w:p w:rsidR="00C63BDC" w:rsidRPr="0003355C" w:rsidRDefault="00C63BDC"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In Avraham’s conversation with Eliezer, he strangely</w:t>
      </w:r>
      <w:r w:rsidR="00145432" w:rsidRPr="0003355C">
        <w:rPr>
          <w:rFonts w:asciiTheme="minorBidi" w:hAnsiTheme="minorBidi"/>
          <w:sz w:val="24"/>
          <w:szCs w:val="24"/>
        </w:rPr>
        <w:t xml:space="preserve"> references</w:t>
      </w:r>
      <w:r w:rsidR="00C22E46" w:rsidRPr="0003355C">
        <w:rPr>
          <w:rFonts w:asciiTheme="minorBidi" w:hAnsiTheme="minorBidi"/>
          <w:sz w:val="24"/>
          <w:szCs w:val="24"/>
        </w:rPr>
        <w:t xml:space="preserve"> his own past providence and the promises </w:t>
      </w:r>
      <w:r w:rsidR="004248DB" w:rsidRPr="0003355C">
        <w:rPr>
          <w:rFonts w:asciiTheme="minorBidi" w:hAnsiTheme="minorBidi"/>
          <w:sz w:val="24"/>
          <w:szCs w:val="24"/>
        </w:rPr>
        <w:t xml:space="preserve">that God </w:t>
      </w:r>
      <w:r w:rsidR="00C22E46" w:rsidRPr="0003355C">
        <w:rPr>
          <w:rFonts w:asciiTheme="minorBidi" w:hAnsiTheme="minorBidi"/>
          <w:sz w:val="24"/>
          <w:szCs w:val="24"/>
        </w:rPr>
        <w:t>made to him</w:t>
      </w:r>
      <w:r w:rsidRPr="0003355C">
        <w:rPr>
          <w:rFonts w:asciiTheme="minorBidi" w:hAnsiTheme="minorBidi"/>
          <w:sz w:val="24"/>
          <w:szCs w:val="24"/>
        </w:rPr>
        <w:t xml:space="preserve"> in reassuring Eliezer that Yitzchak’s future wife will indeed </w:t>
      </w:r>
      <w:r w:rsidR="00CD777F" w:rsidRPr="0003355C">
        <w:rPr>
          <w:rFonts w:asciiTheme="minorBidi" w:hAnsiTheme="minorBidi"/>
          <w:sz w:val="24"/>
          <w:szCs w:val="24"/>
        </w:rPr>
        <w:t xml:space="preserve">be found in </w:t>
      </w:r>
      <w:r w:rsidRPr="0003355C">
        <w:rPr>
          <w:rFonts w:asciiTheme="minorBidi" w:hAnsiTheme="minorBidi"/>
          <w:sz w:val="24"/>
          <w:szCs w:val="24"/>
        </w:rPr>
        <w:t>Charan:</w:t>
      </w:r>
    </w:p>
    <w:p w:rsidR="004248DB" w:rsidRPr="0003355C" w:rsidRDefault="004248DB" w:rsidP="0003355C">
      <w:pPr>
        <w:spacing w:after="0" w:line="240" w:lineRule="auto"/>
        <w:ind w:firstLine="720"/>
        <w:jc w:val="both"/>
        <w:rPr>
          <w:rFonts w:asciiTheme="minorBidi" w:hAnsiTheme="minorBidi"/>
          <w:sz w:val="24"/>
          <w:szCs w:val="24"/>
        </w:rPr>
      </w:pPr>
    </w:p>
    <w:p w:rsidR="003155E8" w:rsidRPr="0003355C" w:rsidRDefault="004248DB" w:rsidP="0003355C">
      <w:pPr>
        <w:spacing w:after="0" w:line="240" w:lineRule="auto"/>
        <w:ind w:left="720" w:right="720"/>
        <w:jc w:val="both"/>
        <w:rPr>
          <w:rFonts w:asciiTheme="minorBidi" w:hAnsiTheme="minorBidi"/>
          <w:sz w:val="24"/>
          <w:szCs w:val="24"/>
        </w:rPr>
      </w:pPr>
      <w:r w:rsidRPr="0003355C">
        <w:rPr>
          <w:rFonts w:asciiTheme="minorBidi" w:hAnsiTheme="minorBidi"/>
          <w:sz w:val="24"/>
          <w:szCs w:val="24"/>
        </w:rPr>
        <w:t>The Lord</w:t>
      </w:r>
      <w:r w:rsidR="00C63BDC" w:rsidRPr="0003355C">
        <w:rPr>
          <w:rFonts w:asciiTheme="minorBidi" w:hAnsiTheme="minorBidi"/>
          <w:sz w:val="24"/>
          <w:szCs w:val="24"/>
        </w:rPr>
        <w:t>, the God of heaven, who took me from my father's house and from the land of</w:t>
      </w:r>
      <w:r w:rsidR="00966CB0" w:rsidRPr="0003355C">
        <w:rPr>
          <w:rFonts w:asciiTheme="minorBidi" w:hAnsiTheme="minorBidi"/>
          <w:sz w:val="24"/>
          <w:szCs w:val="24"/>
        </w:rPr>
        <w:t xml:space="preserve"> my birthplace, and who spoke </w:t>
      </w:r>
      <w:r w:rsidR="00C63BDC" w:rsidRPr="0003355C">
        <w:rPr>
          <w:rFonts w:asciiTheme="minorBidi" w:hAnsiTheme="minorBidi"/>
          <w:sz w:val="24"/>
          <w:szCs w:val="24"/>
        </w:rPr>
        <w:t xml:space="preserve">to me </w:t>
      </w:r>
      <w:r w:rsidR="00966CB0" w:rsidRPr="0003355C">
        <w:rPr>
          <w:rFonts w:asciiTheme="minorBidi" w:hAnsiTheme="minorBidi"/>
          <w:sz w:val="24"/>
          <w:szCs w:val="24"/>
        </w:rPr>
        <w:t>and who swore to me, saying, “</w:t>
      </w:r>
      <w:r w:rsidR="00C63BDC" w:rsidRPr="0003355C">
        <w:rPr>
          <w:rFonts w:asciiTheme="minorBidi" w:hAnsiTheme="minorBidi"/>
          <w:sz w:val="24"/>
          <w:szCs w:val="24"/>
        </w:rPr>
        <w:t>To you</w:t>
      </w:r>
      <w:r w:rsidR="00966CB0" w:rsidRPr="0003355C">
        <w:rPr>
          <w:rFonts w:asciiTheme="minorBidi" w:hAnsiTheme="minorBidi"/>
          <w:sz w:val="24"/>
          <w:szCs w:val="24"/>
        </w:rPr>
        <w:t>r progeny will I give this land”</w:t>
      </w:r>
      <w:r w:rsidRPr="0003355C">
        <w:rPr>
          <w:rFonts w:asciiTheme="minorBidi" w:hAnsiTheme="minorBidi"/>
          <w:sz w:val="24"/>
          <w:szCs w:val="24"/>
        </w:rPr>
        <w:t xml:space="preserve"> –</w:t>
      </w:r>
      <w:r w:rsidR="00C63BDC" w:rsidRPr="0003355C">
        <w:rPr>
          <w:rFonts w:asciiTheme="minorBidi" w:hAnsiTheme="minorBidi"/>
          <w:sz w:val="24"/>
          <w:szCs w:val="24"/>
        </w:rPr>
        <w:t xml:space="preserve"> He will send His angel before you, and you will take a wife for my son from there</w:t>
      </w:r>
      <w:r w:rsidR="00CD777F" w:rsidRPr="0003355C">
        <w:rPr>
          <w:rFonts w:asciiTheme="minorBidi" w:hAnsiTheme="minorBidi"/>
          <w:sz w:val="24"/>
          <w:szCs w:val="24"/>
        </w:rPr>
        <w:t>. (</w:t>
      </w:r>
      <w:r w:rsidR="00CD777F" w:rsidRPr="0003355C">
        <w:rPr>
          <w:rFonts w:asciiTheme="minorBidi" w:hAnsiTheme="minorBidi"/>
          <w:i/>
          <w:iCs/>
          <w:sz w:val="24"/>
          <w:szCs w:val="24"/>
        </w:rPr>
        <w:t>B</w:t>
      </w:r>
      <w:r w:rsidR="00CE03F0" w:rsidRPr="0003355C">
        <w:rPr>
          <w:rFonts w:asciiTheme="minorBidi" w:hAnsiTheme="minorBidi"/>
          <w:i/>
          <w:iCs/>
          <w:sz w:val="24"/>
          <w:szCs w:val="24"/>
        </w:rPr>
        <w:t>e</w:t>
      </w:r>
      <w:r w:rsidR="00CD777F" w:rsidRPr="0003355C">
        <w:rPr>
          <w:rFonts w:asciiTheme="minorBidi" w:hAnsiTheme="minorBidi"/>
          <w:i/>
          <w:iCs/>
          <w:sz w:val="24"/>
          <w:szCs w:val="24"/>
        </w:rPr>
        <w:t>re</w:t>
      </w:r>
      <w:r w:rsidR="00CE03F0" w:rsidRPr="0003355C">
        <w:rPr>
          <w:rFonts w:asciiTheme="minorBidi" w:hAnsiTheme="minorBidi"/>
          <w:i/>
          <w:iCs/>
          <w:sz w:val="24"/>
          <w:szCs w:val="24"/>
        </w:rPr>
        <w:t>i</w:t>
      </w:r>
      <w:r w:rsidR="00CD777F" w:rsidRPr="0003355C">
        <w:rPr>
          <w:rFonts w:asciiTheme="minorBidi" w:hAnsiTheme="minorBidi"/>
          <w:i/>
          <w:iCs/>
          <w:sz w:val="24"/>
          <w:szCs w:val="24"/>
        </w:rPr>
        <w:t>shit</w:t>
      </w:r>
      <w:r w:rsidR="00CD777F" w:rsidRPr="0003355C">
        <w:rPr>
          <w:rFonts w:asciiTheme="minorBidi" w:hAnsiTheme="minorBidi"/>
          <w:sz w:val="24"/>
          <w:szCs w:val="24"/>
        </w:rPr>
        <w:t xml:space="preserve"> 24:7)</w:t>
      </w:r>
    </w:p>
    <w:p w:rsidR="004248DB" w:rsidRPr="0003355C" w:rsidRDefault="004248DB" w:rsidP="0003355C">
      <w:pPr>
        <w:spacing w:after="0" w:line="240" w:lineRule="auto"/>
        <w:ind w:left="720" w:right="720"/>
        <w:jc w:val="both"/>
        <w:rPr>
          <w:rFonts w:asciiTheme="minorBidi" w:hAnsiTheme="minorBidi"/>
          <w:sz w:val="24"/>
          <w:szCs w:val="24"/>
        </w:rPr>
      </w:pPr>
    </w:p>
    <w:p w:rsidR="00885D1D" w:rsidRPr="0003355C" w:rsidRDefault="00C63BDC" w:rsidP="0003355C">
      <w:pPr>
        <w:spacing w:after="0" w:line="240" w:lineRule="auto"/>
        <w:jc w:val="both"/>
        <w:rPr>
          <w:rFonts w:asciiTheme="minorBidi" w:hAnsiTheme="minorBidi"/>
          <w:sz w:val="24"/>
          <w:szCs w:val="24"/>
        </w:rPr>
      </w:pPr>
      <w:r w:rsidRPr="0003355C">
        <w:rPr>
          <w:rFonts w:asciiTheme="minorBidi" w:hAnsiTheme="minorBidi"/>
          <w:sz w:val="24"/>
          <w:szCs w:val="24"/>
        </w:rPr>
        <w:t>Nowhere</w:t>
      </w:r>
      <w:r w:rsidR="00145432" w:rsidRPr="0003355C">
        <w:rPr>
          <w:rFonts w:asciiTheme="minorBidi" w:hAnsiTheme="minorBidi"/>
          <w:sz w:val="24"/>
          <w:szCs w:val="24"/>
        </w:rPr>
        <w:t xml:space="preserve"> else does Avraham speak as </w:t>
      </w:r>
      <w:r w:rsidR="00CD777F" w:rsidRPr="0003355C">
        <w:rPr>
          <w:rFonts w:asciiTheme="minorBidi" w:hAnsiTheme="minorBidi"/>
          <w:sz w:val="24"/>
          <w:szCs w:val="24"/>
        </w:rPr>
        <w:t xml:space="preserve">reflectively </w:t>
      </w:r>
      <w:r w:rsidR="00145432" w:rsidRPr="0003355C">
        <w:rPr>
          <w:rFonts w:asciiTheme="minorBidi" w:hAnsiTheme="minorBidi"/>
          <w:sz w:val="24"/>
          <w:szCs w:val="24"/>
        </w:rPr>
        <w:t xml:space="preserve">about his </w:t>
      </w:r>
      <w:r w:rsidR="004248DB" w:rsidRPr="0003355C">
        <w:rPr>
          <w:rFonts w:asciiTheme="minorBidi" w:hAnsiTheme="minorBidi"/>
          <w:sz w:val="24"/>
          <w:szCs w:val="24"/>
        </w:rPr>
        <w:t xml:space="preserve">personal </w:t>
      </w:r>
      <w:r w:rsidR="00145432" w:rsidRPr="0003355C">
        <w:rPr>
          <w:rFonts w:asciiTheme="minorBidi" w:hAnsiTheme="minorBidi"/>
          <w:sz w:val="24"/>
          <w:szCs w:val="24"/>
        </w:rPr>
        <w:t xml:space="preserve">life history or his destiny, which he </w:t>
      </w:r>
      <w:r w:rsidR="00CE03F0" w:rsidRPr="0003355C">
        <w:rPr>
          <w:rFonts w:asciiTheme="minorBidi" w:hAnsiTheme="minorBidi"/>
          <w:sz w:val="24"/>
          <w:szCs w:val="24"/>
        </w:rPr>
        <w:t>i</w:t>
      </w:r>
      <w:r w:rsidR="00145432" w:rsidRPr="0003355C">
        <w:rPr>
          <w:rFonts w:asciiTheme="minorBidi" w:hAnsiTheme="minorBidi"/>
          <w:sz w:val="24"/>
          <w:szCs w:val="24"/>
        </w:rPr>
        <w:t>nvokes here to explain his total confidence that God will lead Eliezer to an appropriate mate for</w:t>
      </w:r>
      <w:r w:rsidR="00966CB0" w:rsidRPr="0003355C">
        <w:rPr>
          <w:rFonts w:asciiTheme="minorBidi" w:hAnsiTheme="minorBidi"/>
          <w:sz w:val="24"/>
          <w:szCs w:val="24"/>
        </w:rPr>
        <w:t xml:space="preserve"> </w:t>
      </w:r>
      <w:r w:rsidR="00145432" w:rsidRPr="0003355C">
        <w:rPr>
          <w:rFonts w:asciiTheme="minorBidi" w:hAnsiTheme="minorBidi"/>
          <w:sz w:val="24"/>
          <w:szCs w:val="24"/>
        </w:rPr>
        <w:t xml:space="preserve">Yitzchak.  </w:t>
      </w:r>
      <w:r w:rsidR="00F071C8" w:rsidRPr="0003355C">
        <w:rPr>
          <w:rFonts w:asciiTheme="minorBidi" w:hAnsiTheme="minorBidi"/>
          <w:sz w:val="24"/>
          <w:szCs w:val="24"/>
        </w:rPr>
        <w:t>It seems that</w:t>
      </w:r>
      <w:r w:rsidR="00145432" w:rsidRPr="0003355C">
        <w:rPr>
          <w:rFonts w:asciiTheme="minorBidi" w:hAnsiTheme="minorBidi"/>
          <w:sz w:val="24"/>
          <w:szCs w:val="24"/>
        </w:rPr>
        <w:t xml:space="preserve"> Avraham is saying that Eliezer not only </w:t>
      </w:r>
      <w:r w:rsidR="00F071C8" w:rsidRPr="0003355C">
        <w:rPr>
          <w:rFonts w:asciiTheme="minorBidi" w:hAnsiTheme="minorBidi"/>
          <w:b/>
          <w:bCs/>
          <w:sz w:val="24"/>
          <w:szCs w:val="24"/>
        </w:rPr>
        <w:t>may</w:t>
      </w:r>
      <w:r w:rsidR="00145432" w:rsidRPr="0003355C">
        <w:rPr>
          <w:rFonts w:asciiTheme="minorBidi" w:hAnsiTheme="minorBidi"/>
          <w:b/>
          <w:bCs/>
          <w:sz w:val="24"/>
          <w:szCs w:val="24"/>
        </w:rPr>
        <w:t xml:space="preserve"> not</w:t>
      </w:r>
      <w:r w:rsidR="00145432" w:rsidRPr="0003355C">
        <w:rPr>
          <w:rFonts w:asciiTheme="minorBidi" w:hAnsiTheme="minorBidi"/>
          <w:sz w:val="24"/>
          <w:szCs w:val="24"/>
        </w:rPr>
        <w:t xml:space="preserve"> return Yitzchak to Charan; he </w:t>
      </w:r>
      <w:r w:rsidR="00F071C8" w:rsidRPr="0003355C">
        <w:rPr>
          <w:rFonts w:asciiTheme="minorBidi" w:hAnsiTheme="minorBidi"/>
          <w:b/>
          <w:bCs/>
          <w:sz w:val="24"/>
          <w:szCs w:val="24"/>
        </w:rPr>
        <w:t>cannot</w:t>
      </w:r>
      <w:r w:rsidR="00145432" w:rsidRPr="0003355C">
        <w:rPr>
          <w:rFonts w:asciiTheme="minorBidi" w:hAnsiTheme="minorBidi"/>
          <w:sz w:val="24"/>
          <w:szCs w:val="24"/>
        </w:rPr>
        <w:t>, in the sense that such a move is simply incompatible with Avraham’s very chose</w:t>
      </w:r>
      <w:r w:rsidR="00F071C8" w:rsidRPr="0003355C">
        <w:rPr>
          <w:rFonts w:asciiTheme="minorBidi" w:hAnsiTheme="minorBidi"/>
          <w:sz w:val="24"/>
          <w:szCs w:val="24"/>
        </w:rPr>
        <w:t>n</w:t>
      </w:r>
      <w:r w:rsidR="00145432" w:rsidRPr="0003355C">
        <w:rPr>
          <w:rFonts w:asciiTheme="minorBidi" w:hAnsiTheme="minorBidi"/>
          <w:sz w:val="24"/>
          <w:szCs w:val="24"/>
        </w:rPr>
        <w:t>ness</w:t>
      </w:r>
      <w:r w:rsidR="00311132">
        <w:rPr>
          <w:rFonts w:asciiTheme="minorBidi" w:hAnsiTheme="minorBidi"/>
          <w:sz w:val="24"/>
          <w:szCs w:val="24"/>
        </w:rPr>
        <w:t xml:space="preserve">. </w:t>
      </w:r>
      <w:r w:rsidR="00BA6614" w:rsidRPr="0003355C">
        <w:rPr>
          <w:rFonts w:asciiTheme="minorBidi" w:hAnsiTheme="minorBidi"/>
          <w:sz w:val="24"/>
          <w:szCs w:val="24"/>
        </w:rPr>
        <w:t>For Avraham,</w:t>
      </w:r>
      <w:r w:rsidR="00633843" w:rsidRPr="0003355C">
        <w:rPr>
          <w:rFonts w:asciiTheme="minorBidi" w:hAnsiTheme="minorBidi"/>
          <w:sz w:val="24"/>
          <w:szCs w:val="24"/>
        </w:rPr>
        <w:t xml:space="preserve"> Yitzchak’s departure from the L</w:t>
      </w:r>
      <w:r w:rsidR="00BA6614" w:rsidRPr="0003355C">
        <w:rPr>
          <w:rFonts w:asciiTheme="minorBidi" w:hAnsiTheme="minorBidi"/>
          <w:sz w:val="24"/>
          <w:szCs w:val="24"/>
        </w:rPr>
        <w:t xml:space="preserve">and of Israel would </w:t>
      </w:r>
      <w:r w:rsidR="00F94AA4" w:rsidRPr="0003355C">
        <w:rPr>
          <w:rFonts w:asciiTheme="minorBidi" w:hAnsiTheme="minorBidi"/>
          <w:sz w:val="24"/>
          <w:szCs w:val="24"/>
        </w:rPr>
        <w:t>weaken or even dissolve</w:t>
      </w:r>
      <w:r w:rsidR="00BA6614" w:rsidRPr="0003355C">
        <w:rPr>
          <w:rFonts w:asciiTheme="minorBidi" w:hAnsiTheme="minorBidi"/>
          <w:sz w:val="24"/>
          <w:szCs w:val="24"/>
        </w:rPr>
        <w:t xml:space="preserve"> the </w:t>
      </w:r>
      <w:r w:rsidR="001F6BEE" w:rsidRPr="0003355C">
        <w:rPr>
          <w:rFonts w:asciiTheme="minorBidi" w:hAnsiTheme="minorBidi"/>
          <w:i/>
          <w:iCs/>
          <w:sz w:val="24"/>
          <w:szCs w:val="24"/>
        </w:rPr>
        <w:t>berit</w:t>
      </w:r>
      <w:r w:rsidR="00BA6614" w:rsidRPr="0003355C">
        <w:rPr>
          <w:rFonts w:asciiTheme="minorBidi" w:hAnsiTheme="minorBidi"/>
          <w:sz w:val="24"/>
          <w:szCs w:val="24"/>
        </w:rPr>
        <w:t xml:space="preserve">, </w:t>
      </w:r>
      <w:r w:rsidR="00570270" w:rsidRPr="0003355C">
        <w:rPr>
          <w:rFonts w:asciiTheme="minorBidi" w:hAnsiTheme="minorBidi"/>
          <w:sz w:val="24"/>
          <w:szCs w:val="24"/>
        </w:rPr>
        <w:t>a possibility</w:t>
      </w:r>
      <w:r w:rsidR="00B33F8E" w:rsidRPr="0003355C">
        <w:rPr>
          <w:rFonts w:asciiTheme="minorBidi" w:hAnsiTheme="minorBidi"/>
          <w:sz w:val="24"/>
          <w:szCs w:val="24"/>
        </w:rPr>
        <w:t xml:space="preserve"> that</w:t>
      </w:r>
      <w:r w:rsidR="00BA6614" w:rsidRPr="0003355C">
        <w:rPr>
          <w:rFonts w:asciiTheme="minorBidi" w:hAnsiTheme="minorBidi"/>
          <w:sz w:val="24"/>
          <w:szCs w:val="24"/>
        </w:rPr>
        <w:t xml:space="preserve"> Avraham’s faith </w:t>
      </w:r>
      <w:r w:rsidR="00F071C8" w:rsidRPr="0003355C">
        <w:rPr>
          <w:rFonts w:asciiTheme="minorBidi" w:hAnsiTheme="minorBidi"/>
          <w:sz w:val="24"/>
          <w:szCs w:val="24"/>
        </w:rPr>
        <w:t xml:space="preserve">in God </w:t>
      </w:r>
      <w:r w:rsidR="00BA6614" w:rsidRPr="0003355C">
        <w:rPr>
          <w:rFonts w:asciiTheme="minorBidi" w:hAnsiTheme="minorBidi"/>
          <w:sz w:val="24"/>
          <w:szCs w:val="24"/>
        </w:rPr>
        <w:t>does not allow him to entertain.</w:t>
      </w:r>
      <w:r w:rsidR="00CD17B7" w:rsidRPr="0003355C">
        <w:rPr>
          <w:rStyle w:val="FootnoteReference"/>
          <w:rFonts w:asciiTheme="minorBidi" w:hAnsiTheme="minorBidi"/>
          <w:sz w:val="24"/>
          <w:szCs w:val="24"/>
        </w:rPr>
        <w:footnoteReference w:id="6"/>
      </w:r>
    </w:p>
    <w:p w:rsidR="00C63BDC" w:rsidRPr="0003355C" w:rsidRDefault="00BA6614" w:rsidP="0003355C">
      <w:pPr>
        <w:spacing w:after="0" w:line="240" w:lineRule="auto"/>
        <w:jc w:val="both"/>
        <w:rPr>
          <w:rFonts w:asciiTheme="minorBidi" w:hAnsiTheme="minorBidi"/>
          <w:sz w:val="24"/>
          <w:szCs w:val="24"/>
        </w:rPr>
      </w:pPr>
      <w:r w:rsidRPr="0003355C">
        <w:rPr>
          <w:rFonts w:asciiTheme="minorBidi" w:hAnsiTheme="minorBidi"/>
          <w:sz w:val="24"/>
          <w:szCs w:val="24"/>
        </w:rPr>
        <w:t xml:space="preserve">  </w:t>
      </w:r>
    </w:p>
    <w:p w:rsidR="00CE03F0" w:rsidRDefault="001D1D82" w:rsidP="0003355C">
      <w:pPr>
        <w:spacing w:after="0" w:line="240" w:lineRule="auto"/>
        <w:jc w:val="both"/>
        <w:rPr>
          <w:rFonts w:asciiTheme="minorBidi" w:hAnsiTheme="minorBidi"/>
          <w:b/>
          <w:bCs/>
          <w:sz w:val="24"/>
          <w:szCs w:val="24"/>
        </w:rPr>
      </w:pPr>
      <w:r w:rsidRPr="0003355C">
        <w:rPr>
          <w:rFonts w:asciiTheme="minorBidi" w:hAnsiTheme="minorBidi"/>
          <w:b/>
          <w:bCs/>
          <w:sz w:val="24"/>
          <w:szCs w:val="24"/>
        </w:rPr>
        <w:t xml:space="preserve">Why Was Avraham Chosen for a </w:t>
      </w:r>
      <w:r w:rsidRPr="0003355C">
        <w:rPr>
          <w:rFonts w:asciiTheme="minorBidi" w:hAnsiTheme="minorBidi"/>
          <w:b/>
          <w:bCs/>
          <w:i/>
          <w:iCs/>
          <w:sz w:val="24"/>
          <w:szCs w:val="24"/>
        </w:rPr>
        <w:t>Berit</w:t>
      </w:r>
      <w:r w:rsidRPr="0003355C">
        <w:rPr>
          <w:rFonts w:asciiTheme="minorBidi" w:hAnsiTheme="minorBidi"/>
          <w:b/>
          <w:bCs/>
          <w:sz w:val="24"/>
          <w:szCs w:val="24"/>
        </w:rPr>
        <w:t>?</w:t>
      </w:r>
    </w:p>
    <w:p w:rsidR="0003355C" w:rsidRPr="0003355C" w:rsidRDefault="0003355C" w:rsidP="0003355C">
      <w:pPr>
        <w:spacing w:after="0" w:line="240" w:lineRule="auto"/>
        <w:jc w:val="both"/>
        <w:rPr>
          <w:rFonts w:asciiTheme="minorBidi" w:hAnsiTheme="minorBidi"/>
          <w:b/>
          <w:bCs/>
          <w:sz w:val="24"/>
          <w:szCs w:val="24"/>
        </w:rPr>
      </w:pPr>
    </w:p>
    <w:p w:rsidR="00C63BDC" w:rsidRDefault="007D6B17"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So far we have related exclusively to the first two responsibilities of </w:t>
      </w:r>
      <w:r w:rsidR="001F6BEE" w:rsidRPr="0003355C">
        <w:rPr>
          <w:rFonts w:asciiTheme="minorBidi" w:hAnsiTheme="minorBidi"/>
          <w:i/>
          <w:iCs/>
          <w:sz w:val="24"/>
          <w:szCs w:val="24"/>
        </w:rPr>
        <w:t>berit</w:t>
      </w:r>
      <w:r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F94AA4" w:rsidRPr="0003355C">
        <w:rPr>
          <w:rFonts w:asciiTheme="minorBidi" w:hAnsiTheme="minorBidi"/>
          <w:sz w:val="24"/>
          <w:szCs w:val="24"/>
        </w:rPr>
        <w:t>, namely, commitment</w:t>
      </w:r>
      <w:r w:rsidRPr="0003355C">
        <w:rPr>
          <w:rFonts w:asciiTheme="minorBidi" w:hAnsiTheme="minorBidi"/>
          <w:sz w:val="24"/>
          <w:szCs w:val="24"/>
        </w:rPr>
        <w:t xml:space="preserve"> to </w:t>
      </w:r>
      <w:r w:rsidR="00F94AA4" w:rsidRPr="0003355C">
        <w:rPr>
          <w:rFonts w:asciiTheme="minorBidi" w:hAnsiTheme="minorBidi"/>
          <w:sz w:val="24"/>
          <w:szCs w:val="24"/>
        </w:rPr>
        <w:t xml:space="preserve">the </w:t>
      </w:r>
      <w:r w:rsidR="00633843" w:rsidRPr="0003355C">
        <w:rPr>
          <w:rFonts w:asciiTheme="minorBidi" w:hAnsiTheme="minorBidi"/>
          <w:sz w:val="24"/>
          <w:szCs w:val="24"/>
        </w:rPr>
        <w:t>Jewish people and to the L</w:t>
      </w:r>
      <w:r w:rsidRPr="0003355C">
        <w:rPr>
          <w:rFonts w:asciiTheme="minorBidi" w:hAnsiTheme="minorBidi"/>
          <w:sz w:val="24"/>
          <w:szCs w:val="24"/>
        </w:rPr>
        <w:t>and of Israel.  What of the last two?</w:t>
      </w:r>
      <w:r w:rsidR="00F94AA4" w:rsidRPr="0003355C">
        <w:rPr>
          <w:rFonts w:asciiTheme="minorBidi" w:hAnsiTheme="minorBidi"/>
          <w:sz w:val="24"/>
          <w:szCs w:val="24"/>
        </w:rPr>
        <w:t xml:space="preserve">  Can we find expressions of them in </w:t>
      </w:r>
      <w:r w:rsidR="00966CB0" w:rsidRPr="0003355C">
        <w:rPr>
          <w:rFonts w:asciiTheme="minorBidi" w:hAnsiTheme="minorBidi"/>
          <w:i/>
          <w:iCs/>
          <w:sz w:val="24"/>
          <w:szCs w:val="24"/>
        </w:rPr>
        <w:t>S</w:t>
      </w:r>
      <w:r w:rsidR="00F94AA4" w:rsidRPr="0003355C">
        <w:rPr>
          <w:rFonts w:asciiTheme="minorBidi" w:hAnsiTheme="minorBidi"/>
          <w:i/>
          <w:iCs/>
          <w:sz w:val="24"/>
          <w:szCs w:val="24"/>
        </w:rPr>
        <w:t xml:space="preserve">efer </w:t>
      </w:r>
      <w:r w:rsidR="001F6BEE" w:rsidRPr="0003355C">
        <w:rPr>
          <w:rFonts w:asciiTheme="minorBidi" w:hAnsiTheme="minorBidi"/>
          <w:i/>
          <w:iCs/>
          <w:sz w:val="24"/>
          <w:szCs w:val="24"/>
        </w:rPr>
        <w:t>Bere</w:t>
      </w:r>
      <w:r w:rsidR="00CE03F0" w:rsidRPr="0003355C">
        <w:rPr>
          <w:rFonts w:asciiTheme="minorBidi" w:hAnsiTheme="minorBidi"/>
          <w:i/>
          <w:iCs/>
          <w:sz w:val="24"/>
          <w:szCs w:val="24"/>
        </w:rPr>
        <w:t>i</w:t>
      </w:r>
      <w:r w:rsidR="001F6BEE" w:rsidRPr="0003355C">
        <w:rPr>
          <w:rFonts w:asciiTheme="minorBidi" w:hAnsiTheme="minorBidi"/>
          <w:i/>
          <w:iCs/>
          <w:sz w:val="24"/>
          <w:szCs w:val="24"/>
        </w:rPr>
        <w:t>shit</w:t>
      </w:r>
      <w:r w:rsidR="00CE03F0" w:rsidRPr="0003355C">
        <w:rPr>
          <w:rFonts w:asciiTheme="minorBidi" w:hAnsiTheme="minorBidi"/>
          <w:sz w:val="24"/>
          <w:szCs w:val="24"/>
        </w:rPr>
        <w:t xml:space="preserve"> as well</w:t>
      </w:r>
      <w:r w:rsidR="00F94AA4" w:rsidRPr="0003355C">
        <w:rPr>
          <w:rFonts w:asciiTheme="minorBidi" w:hAnsiTheme="minorBidi"/>
          <w:sz w:val="24"/>
          <w:szCs w:val="24"/>
        </w:rPr>
        <w:t>?</w:t>
      </w:r>
    </w:p>
    <w:p w:rsidR="0003355C" w:rsidRPr="0003355C" w:rsidRDefault="0003355C" w:rsidP="0003355C">
      <w:pPr>
        <w:spacing w:after="0" w:line="240" w:lineRule="auto"/>
        <w:ind w:firstLine="720"/>
        <w:jc w:val="both"/>
        <w:rPr>
          <w:rFonts w:asciiTheme="minorBidi" w:hAnsiTheme="minorBidi"/>
          <w:sz w:val="24"/>
          <w:szCs w:val="24"/>
        </w:rPr>
      </w:pPr>
    </w:p>
    <w:p w:rsidR="00C22E46" w:rsidRDefault="00F94AA4"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With regard to living ethically and beneficently</w:t>
      </w:r>
      <w:r w:rsidR="00BF7AD1" w:rsidRPr="0003355C">
        <w:rPr>
          <w:rFonts w:asciiTheme="minorBidi" w:hAnsiTheme="minorBidi"/>
          <w:sz w:val="24"/>
          <w:szCs w:val="24"/>
        </w:rPr>
        <w:t xml:space="preserve"> </w:t>
      </w:r>
      <w:r w:rsidR="00A57834" w:rsidRPr="0003355C">
        <w:rPr>
          <w:rFonts w:asciiTheme="minorBidi" w:hAnsiTheme="minorBidi"/>
          <w:sz w:val="24"/>
          <w:szCs w:val="24"/>
        </w:rPr>
        <w:t>(#3)</w:t>
      </w:r>
      <w:r w:rsidRPr="0003355C">
        <w:rPr>
          <w:rFonts w:asciiTheme="minorBidi" w:hAnsiTheme="minorBidi"/>
          <w:sz w:val="24"/>
          <w:szCs w:val="24"/>
        </w:rPr>
        <w:t xml:space="preserve">, the text’s treatment differs slightly from that of the other values.  On the one hand, a commitment to ethics appears in the text not as an obligation </w:t>
      </w:r>
      <w:r w:rsidR="00B33F8E" w:rsidRPr="0003355C">
        <w:rPr>
          <w:rFonts w:asciiTheme="minorBidi" w:hAnsiTheme="minorBidi"/>
          <w:sz w:val="24"/>
          <w:szCs w:val="24"/>
        </w:rPr>
        <w:t xml:space="preserve">incumbent upon </w:t>
      </w:r>
      <w:r w:rsidRPr="0003355C">
        <w:rPr>
          <w:rFonts w:asciiTheme="minorBidi" w:hAnsiTheme="minorBidi"/>
          <w:sz w:val="24"/>
          <w:szCs w:val="24"/>
        </w:rPr>
        <w:t>Avraham, but as a description of his character.  On the other hand, according to cert</w:t>
      </w:r>
      <w:r w:rsidR="00AE75F7" w:rsidRPr="0003355C">
        <w:rPr>
          <w:rFonts w:asciiTheme="minorBidi" w:hAnsiTheme="minorBidi"/>
          <w:sz w:val="24"/>
          <w:szCs w:val="24"/>
        </w:rPr>
        <w:t xml:space="preserve">ain interpretations of the text, this element is more closely tied </w:t>
      </w:r>
      <w:r w:rsidR="00B50CD0" w:rsidRPr="0003355C">
        <w:rPr>
          <w:rFonts w:asciiTheme="minorBidi" w:hAnsiTheme="minorBidi"/>
          <w:sz w:val="24"/>
          <w:szCs w:val="24"/>
        </w:rPr>
        <w:t xml:space="preserve">to God’s choice </w:t>
      </w:r>
      <w:r w:rsidR="00B33F8E" w:rsidRPr="0003355C">
        <w:rPr>
          <w:rFonts w:asciiTheme="minorBidi" w:hAnsiTheme="minorBidi"/>
          <w:sz w:val="24"/>
          <w:szCs w:val="24"/>
        </w:rPr>
        <w:t xml:space="preserve">of </w:t>
      </w:r>
      <w:r w:rsidR="00B50CD0" w:rsidRPr="0003355C">
        <w:rPr>
          <w:rFonts w:asciiTheme="minorBidi" w:hAnsiTheme="minorBidi"/>
          <w:sz w:val="24"/>
          <w:szCs w:val="24"/>
        </w:rPr>
        <w:t xml:space="preserve">Avraham </w:t>
      </w:r>
      <w:r w:rsidR="00AE75F7" w:rsidRPr="0003355C">
        <w:rPr>
          <w:rFonts w:asciiTheme="minorBidi" w:hAnsiTheme="minorBidi"/>
          <w:sz w:val="24"/>
          <w:szCs w:val="24"/>
        </w:rPr>
        <w:t xml:space="preserve">than any other.  </w:t>
      </w:r>
    </w:p>
    <w:p w:rsidR="0003355C" w:rsidRPr="0003355C" w:rsidRDefault="0003355C" w:rsidP="0003355C">
      <w:pPr>
        <w:spacing w:after="0" w:line="240" w:lineRule="auto"/>
        <w:ind w:firstLine="720"/>
        <w:jc w:val="both"/>
        <w:rPr>
          <w:rFonts w:asciiTheme="minorBidi" w:hAnsiTheme="minorBidi"/>
          <w:sz w:val="24"/>
          <w:szCs w:val="24"/>
        </w:rPr>
      </w:pPr>
    </w:p>
    <w:p w:rsidR="00F94AA4" w:rsidRPr="0003355C" w:rsidRDefault="00AE75F7"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The </w:t>
      </w:r>
      <w:r w:rsidR="00552BCF" w:rsidRPr="0003355C">
        <w:rPr>
          <w:rFonts w:asciiTheme="minorBidi" w:hAnsiTheme="minorBidi"/>
          <w:sz w:val="24"/>
          <w:szCs w:val="24"/>
        </w:rPr>
        <w:t xml:space="preserve">primary </w:t>
      </w:r>
      <w:r w:rsidRPr="0003355C">
        <w:rPr>
          <w:rFonts w:asciiTheme="minorBidi" w:hAnsiTheme="minorBidi"/>
          <w:sz w:val="24"/>
          <w:szCs w:val="24"/>
        </w:rPr>
        <w:t>verses that underscore the centrality of Avraham’s interpersonal</w:t>
      </w:r>
      <w:r w:rsidR="00966CB0" w:rsidRPr="0003355C">
        <w:rPr>
          <w:rFonts w:asciiTheme="minorBidi" w:hAnsiTheme="minorBidi"/>
          <w:sz w:val="24"/>
          <w:szCs w:val="24"/>
        </w:rPr>
        <w:t xml:space="preserve"> </w:t>
      </w:r>
      <w:r w:rsidRPr="0003355C">
        <w:rPr>
          <w:rFonts w:asciiTheme="minorBidi" w:hAnsiTheme="minorBidi"/>
          <w:sz w:val="24"/>
          <w:szCs w:val="24"/>
        </w:rPr>
        <w:t xml:space="preserve">righteousness are </w:t>
      </w:r>
      <w:r w:rsidR="001F6BEE" w:rsidRPr="0003355C">
        <w:rPr>
          <w:rFonts w:asciiTheme="minorBidi" w:hAnsiTheme="minorBidi"/>
          <w:i/>
          <w:iCs/>
          <w:sz w:val="24"/>
          <w:szCs w:val="24"/>
        </w:rPr>
        <w:t>Bere</w:t>
      </w:r>
      <w:r w:rsidR="00CE03F0" w:rsidRPr="0003355C">
        <w:rPr>
          <w:rFonts w:asciiTheme="minorBidi" w:hAnsiTheme="minorBidi"/>
          <w:i/>
          <w:iCs/>
          <w:sz w:val="24"/>
          <w:szCs w:val="24"/>
        </w:rPr>
        <w:t>ishi</w:t>
      </w:r>
      <w:r w:rsidR="001F6BEE" w:rsidRPr="0003355C">
        <w:rPr>
          <w:rFonts w:asciiTheme="minorBidi" w:hAnsiTheme="minorBidi"/>
          <w:i/>
          <w:iCs/>
          <w:sz w:val="24"/>
          <w:szCs w:val="24"/>
        </w:rPr>
        <w:t>t</w:t>
      </w:r>
      <w:r w:rsidRPr="0003355C">
        <w:rPr>
          <w:rFonts w:asciiTheme="minorBidi" w:hAnsiTheme="minorBidi"/>
          <w:sz w:val="24"/>
          <w:szCs w:val="24"/>
        </w:rPr>
        <w:t xml:space="preserve"> 18:18-19:</w:t>
      </w:r>
    </w:p>
    <w:p w:rsidR="00C22E46" w:rsidRPr="0003355C" w:rsidRDefault="00C22E46" w:rsidP="0003355C">
      <w:pPr>
        <w:spacing w:after="0" w:line="240" w:lineRule="auto"/>
        <w:jc w:val="both"/>
        <w:rPr>
          <w:rFonts w:asciiTheme="minorBidi" w:hAnsiTheme="minorBidi"/>
          <w:sz w:val="24"/>
          <w:szCs w:val="24"/>
        </w:rPr>
      </w:pPr>
    </w:p>
    <w:p w:rsidR="00AE75F7" w:rsidRPr="0003355C" w:rsidRDefault="00966CB0" w:rsidP="0003355C">
      <w:pPr>
        <w:spacing w:after="0" w:line="240" w:lineRule="auto"/>
        <w:ind w:left="720" w:right="720"/>
        <w:jc w:val="both"/>
        <w:rPr>
          <w:rFonts w:asciiTheme="minorBidi" w:hAnsiTheme="minorBidi"/>
          <w:sz w:val="24"/>
          <w:szCs w:val="24"/>
        </w:rPr>
      </w:pPr>
      <w:r w:rsidRPr="0003355C">
        <w:rPr>
          <w:rFonts w:asciiTheme="minorBidi" w:hAnsiTheme="minorBidi"/>
          <w:sz w:val="24"/>
          <w:szCs w:val="24"/>
        </w:rPr>
        <w:t>A</w:t>
      </w:r>
      <w:r w:rsidR="00AE75F7" w:rsidRPr="0003355C">
        <w:rPr>
          <w:rFonts w:asciiTheme="minorBidi" w:hAnsiTheme="minorBidi"/>
          <w:sz w:val="24"/>
          <w:szCs w:val="24"/>
        </w:rPr>
        <w:t xml:space="preserve">nd Avraham shall surely become a great and mighty nation, and all the nations of the earth shall be </w:t>
      </w:r>
      <w:r w:rsidR="00C22E46" w:rsidRPr="0003355C">
        <w:rPr>
          <w:rFonts w:asciiTheme="minorBidi" w:hAnsiTheme="minorBidi"/>
          <w:sz w:val="24"/>
          <w:szCs w:val="24"/>
        </w:rPr>
        <w:t xml:space="preserve">blessed </w:t>
      </w:r>
      <w:r w:rsidR="00437B06" w:rsidRPr="0003355C">
        <w:rPr>
          <w:rFonts w:asciiTheme="minorBidi" w:hAnsiTheme="minorBidi"/>
          <w:sz w:val="24"/>
          <w:szCs w:val="24"/>
        </w:rPr>
        <w:t>through</w:t>
      </w:r>
      <w:r w:rsidR="00C22E46" w:rsidRPr="0003355C">
        <w:rPr>
          <w:rFonts w:asciiTheme="minorBidi" w:hAnsiTheme="minorBidi"/>
          <w:sz w:val="24"/>
          <w:szCs w:val="24"/>
        </w:rPr>
        <w:t xml:space="preserve"> him.  For I have known him</w:t>
      </w:r>
      <w:r w:rsidR="00CE03F0" w:rsidRPr="0003355C">
        <w:rPr>
          <w:rFonts w:asciiTheme="minorBidi" w:hAnsiTheme="minorBidi"/>
          <w:sz w:val="24"/>
          <w:szCs w:val="24"/>
        </w:rPr>
        <w:t xml:space="preserve"> </w:t>
      </w:r>
      <w:r w:rsidR="00C22E46" w:rsidRPr="0003355C">
        <w:rPr>
          <w:rFonts w:asciiTheme="minorBidi" w:hAnsiTheme="minorBidi"/>
          <w:sz w:val="24"/>
          <w:szCs w:val="24"/>
        </w:rPr>
        <w:t>(“</w:t>
      </w:r>
      <w:r w:rsidR="00AE75F7" w:rsidRPr="0003355C">
        <w:rPr>
          <w:rFonts w:asciiTheme="minorBidi" w:hAnsiTheme="minorBidi"/>
          <w:i/>
          <w:iCs/>
          <w:sz w:val="24"/>
          <w:szCs w:val="24"/>
        </w:rPr>
        <w:t>ki yeda’tiv</w:t>
      </w:r>
      <w:r w:rsidR="00C22E46" w:rsidRPr="0003355C">
        <w:rPr>
          <w:rFonts w:asciiTheme="minorBidi" w:hAnsiTheme="minorBidi"/>
          <w:sz w:val="24"/>
          <w:szCs w:val="24"/>
        </w:rPr>
        <w:t>”)</w:t>
      </w:r>
      <w:r w:rsidR="00AE75F7" w:rsidRPr="0003355C">
        <w:rPr>
          <w:rFonts w:asciiTheme="minorBidi" w:hAnsiTheme="minorBidi"/>
          <w:sz w:val="24"/>
          <w:szCs w:val="24"/>
        </w:rPr>
        <w:t xml:space="preserve"> in order that he may command his children and his household after him, that </w:t>
      </w:r>
      <w:r w:rsidR="008A2055" w:rsidRPr="0003355C">
        <w:rPr>
          <w:rFonts w:asciiTheme="minorBidi" w:hAnsiTheme="minorBidi"/>
          <w:sz w:val="24"/>
          <w:szCs w:val="24"/>
        </w:rPr>
        <w:t xml:space="preserve">they may keep the way of </w:t>
      </w:r>
      <w:r w:rsidR="00CE03F0" w:rsidRPr="0003355C">
        <w:rPr>
          <w:rFonts w:asciiTheme="minorBidi" w:hAnsiTheme="minorBidi"/>
          <w:sz w:val="24"/>
          <w:szCs w:val="24"/>
        </w:rPr>
        <w:t>God</w:t>
      </w:r>
      <w:r w:rsidR="00AE75F7" w:rsidRPr="0003355C">
        <w:rPr>
          <w:rFonts w:asciiTheme="minorBidi" w:hAnsiTheme="minorBidi"/>
          <w:sz w:val="24"/>
          <w:szCs w:val="24"/>
        </w:rPr>
        <w:t xml:space="preserve"> to do righteousness and justice</w:t>
      </w:r>
      <w:r w:rsidR="008A2055" w:rsidRPr="0003355C">
        <w:rPr>
          <w:rFonts w:asciiTheme="minorBidi" w:hAnsiTheme="minorBidi"/>
          <w:sz w:val="24"/>
          <w:szCs w:val="24"/>
        </w:rPr>
        <w:t>,</w:t>
      </w:r>
      <w:r w:rsidR="00AE75F7" w:rsidRPr="0003355C">
        <w:rPr>
          <w:rFonts w:asciiTheme="minorBidi" w:hAnsiTheme="minorBidi"/>
          <w:sz w:val="24"/>
          <w:szCs w:val="24"/>
        </w:rPr>
        <w:t xml:space="preserve"> so that </w:t>
      </w:r>
      <w:r w:rsidR="00CE03F0" w:rsidRPr="0003355C">
        <w:rPr>
          <w:rFonts w:asciiTheme="minorBidi" w:hAnsiTheme="minorBidi"/>
          <w:sz w:val="24"/>
          <w:szCs w:val="24"/>
        </w:rPr>
        <w:t>God</w:t>
      </w:r>
      <w:r w:rsidR="008A2055" w:rsidRPr="0003355C">
        <w:rPr>
          <w:rFonts w:asciiTheme="minorBidi" w:hAnsiTheme="minorBidi"/>
          <w:sz w:val="24"/>
          <w:szCs w:val="24"/>
        </w:rPr>
        <w:t xml:space="preserve"> may bring upon Avr</w:t>
      </w:r>
      <w:r w:rsidR="00AE75F7" w:rsidRPr="0003355C">
        <w:rPr>
          <w:rFonts w:asciiTheme="minorBidi" w:hAnsiTheme="minorBidi"/>
          <w:sz w:val="24"/>
          <w:szCs w:val="24"/>
        </w:rPr>
        <w:t>aham that which He ha</w:t>
      </w:r>
      <w:r w:rsidR="008A2055" w:rsidRPr="0003355C">
        <w:rPr>
          <w:rFonts w:asciiTheme="minorBidi" w:hAnsiTheme="minorBidi"/>
          <w:sz w:val="24"/>
          <w:szCs w:val="24"/>
        </w:rPr>
        <w:t>s</w:t>
      </w:r>
      <w:r w:rsidR="00AE75F7" w:rsidRPr="0003355C">
        <w:rPr>
          <w:rFonts w:asciiTheme="minorBidi" w:hAnsiTheme="minorBidi"/>
          <w:sz w:val="24"/>
          <w:szCs w:val="24"/>
        </w:rPr>
        <w:t xml:space="preserve"> spoken of him</w:t>
      </w:r>
      <w:r w:rsidRPr="0003355C">
        <w:rPr>
          <w:rFonts w:asciiTheme="minorBidi" w:hAnsiTheme="minorBidi"/>
          <w:sz w:val="24"/>
          <w:szCs w:val="24"/>
        </w:rPr>
        <w:t>.</w:t>
      </w:r>
    </w:p>
    <w:p w:rsidR="00C22E46" w:rsidRPr="0003355C" w:rsidRDefault="00C22E46" w:rsidP="0003355C">
      <w:pPr>
        <w:spacing w:after="0" w:line="240" w:lineRule="auto"/>
        <w:ind w:left="720" w:right="720"/>
        <w:jc w:val="both"/>
        <w:rPr>
          <w:rFonts w:asciiTheme="minorBidi" w:hAnsiTheme="minorBidi"/>
          <w:sz w:val="24"/>
          <w:szCs w:val="24"/>
        </w:rPr>
      </w:pPr>
    </w:p>
    <w:p w:rsidR="00C22E46" w:rsidRDefault="008A2055" w:rsidP="0003355C">
      <w:pPr>
        <w:spacing w:after="0" w:line="240" w:lineRule="auto"/>
        <w:jc w:val="both"/>
        <w:rPr>
          <w:rFonts w:asciiTheme="minorBidi" w:hAnsiTheme="minorBidi"/>
          <w:sz w:val="24"/>
          <w:szCs w:val="24"/>
        </w:rPr>
      </w:pPr>
      <w:r w:rsidRPr="0003355C">
        <w:rPr>
          <w:rFonts w:asciiTheme="minorBidi" w:hAnsiTheme="minorBidi"/>
          <w:sz w:val="24"/>
          <w:szCs w:val="24"/>
        </w:rPr>
        <w:t>The critical significance of this verse lies in the Hebrew phrase, “</w:t>
      </w:r>
      <w:r w:rsidR="00B33F8E" w:rsidRPr="0003355C">
        <w:rPr>
          <w:rFonts w:asciiTheme="minorBidi" w:hAnsiTheme="minorBidi"/>
          <w:i/>
          <w:iCs/>
          <w:sz w:val="24"/>
          <w:szCs w:val="24"/>
        </w:rPr>
        <w:t>k</w:t>
      </w:r>
      <w:r w:rsidRPr="0003355C">
        <w:rPr>
          <w:rFonts w:asciiTheme="minorBidi" w:hAnsiTheme="minorBidi"/>
          <w:i/>
          <w:iCs/>
          <w:sz w:val="24"/>
          <w:szCs w:val="24"/>
        </w:rPr>
        <w:t>i yeda’tiv</w:t>
      </w:r>
      <w:r w:rsidRPr="0003355C">
        <w:rPr>
          <w:rFonts w:asciiTheme="minorBidi" w:hAnsiTheme="minorBidi"/>
          <w:sz w:val="24"/>
          <w:szCs w:val="24"/>
        </w:rPr>
        <w:t xml:space="preserve">.”  It literally </w:t>
      </w:r>
      <w:r w:rsidR="00B33F8E" w:rsidRPr="0003355C">
        <w:rPr>
          <w:rFonts w:asciiTheme="minorBidi" w:hAnsiTheme="minorBidi"/>
          <w:sz w:val="24"/>
          <w:szCs w:val="24"/>
        </w:rPr>
        <w:t>means</w:t>
      </w:r>
      <w:r w:rsidRPr="0003355C">
        <w:rPr>
          <w:rFonts w:asciiTheme="minorBidi" w:hAnsiTheme="minorBidi"/>
          <w:sz w:val="24"/>
          <w:szCs w:val="24"/>
        </w:rPr>
        <w:t xml:space="preserve"> “</w:t>
      </w:r>
      <w:r w:rsidR="00B33F8E" w:rsidRPr="0003355C">
        <w:rPr>
          <w:rFonts w:asciiTheme="minorBidi" w:hAnsiTheme="minorBidi"/>
          <w:sz w:val="24"/>
          <w:szCs w:val="24"/>
        </w:rPr>
        <w:t>f</w:t>
      </w:r>
      <w:r w:rsidRPr="0003355C">
        <w:rPr>
          <w:rFonts w:asciiTheme="minorBidi" w:hAnsiTheme="minorBidi"/>
          <w:sz w:val="24"/>
          <w:szCs w:val="24"/>
        </w:rPr>
        <w:t xml:space="preserve">or I have known him,” which is obviously inadequate </w:t>
      </w:r>
      <w:r w:rsidR="006A5B7F" w:rsidRPr="0003355C">
        <w:rPr>
          <w:rFonts w:asciiTheme="minorBidi" w:hAnsiTheme="minorBidi"/>
          <w:sz w:val="24"/>
          <w:szCs w:val="24"/>
        </w:rPr>
        <w:t xml:space="preserve">to capture what God is saying about </w:t>
      </w:r>
      <w:r w:rsidR="00F20633" w:rsidRPr="0003355C">
        <w:rPr>
          <w:rFonts w:asciiTheme="minorBidi" w:hAnsiTheme="minorBidi"/>
          <w:sz w:val="24"/>
          <w:szCs w:val="24"/>
        </w:rPr>
        <w:t xml:space="preserve">His relationship with </w:t>
      </w:r>
      <w:r w:rsidR="006A5B7F" w:rsidRPr="0003355C">
        <w:rPr>
          <w:rFonts w:asciiTheme="minorBidi" w:hAnsiTheme="minorBidi"/>
          <w:sz w:val="24"/>
          <w:szCs w:val="24"/>
        </w:rPr>
        <w:t xml:space="preserve">Avraham.  </w:t>
      </w:r>
    </w:p>
    <w:p w:rsidR="0003355C" w:rsidRPr="0003355C" w:rsidRDefault="0003355C" w:rsidP="0003355C">
      <w:pPr>
        <w:spacing w:after="0" w:line="240" w:lineRule="auto"/>
        <w:jc w:val="both"/>
        <w:rPr>
          <w:rFonts w:asciiTheme="minorBidi" w:hAnsiTheme="minorBidi"/>
          <w:sz w:val="24"/>
          <w:szCs w:val="24"/>
        </w:rPr>
      </w:pPr>
    </w:p>
    <w:p w:rsidR="008A2055" w:rsidRDefault="006A5B7F"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Onkelus explains the verse as saying that “I know </w:t>
      </w:r>
      <w:r w:rsidRPr="0003355C">
        <w:rPr>
          <w:rFonts w:asciiTheme="minorBidi" w:hAnsiTheme="minorBidi"/>
          <w:b/>
          <w:bCs/>
          <w:sz w:val="24"/>
          <w:szCs w:val="24"/>
        </w:rPr>
        <w:t>of him that</w:t>
      </w:r>
      <w:r w:rsidRPr="0003355C">
        <w:rPr>
          <w:rFonts w:asciiTheme="minorBidi" w:hAnsiTheme="minorBidi"/>
          <w:sz w:val="24"/>
          <w:szCs w:val="24"/>
        </w:rPr>
        <w:t xml:space="preserve"> he will command his children and his household after him.”</w:t>
      </w:r>
      <w:r w:rsidR="00322BFA" w:rsidRPr="0003355C">
        <w:rPr>
          <w:rStyle w:val="FootnoteReference"/>
          <w:rFonts w:asciiTheme="minorBidi" w:hAnsiTheme="minorBidi"/>
          <w:sz w:val="24"/>
          <w:szCs w:val="24"/>
        </w:rPr>
        <w:footnoteReference w:id="7"/>
      </w:r>
      <w:r w:rsidR="00C22E46" w:rsidRPr="0003355C">
        <w:rPr>
          <w:rFonts w:asciiTheme="minorBidi" w:hAnsiTheme="minorBidi"/>
          <w:sz w:val="24"/>
          <w:szCs w:val="24"/>
        </w:rPr>
        <w:t xml:space="preserve">  </w:t>
      </w:r>
      <w:r w:rsidR="00704906" w:rsidRPr="0003355C">
        <w:rPr>
          <w:rFonts w:asciiTheme="minorBidi" w:hAnsiTheme="minorBidi"/>
          <w:sz w:val="24"/>
          <w:szCs w:val="24"/>
        </w:rPr>
        <w:t>Rashi, in contrast, explains that “</w:t>
      </w:r>
      <w:r w:rsidR="00704906" w:rsidRPr="0003355C">
        <w:rPr>
          <w:rFonts w:asciiTheme="minorBidi" w:hAnsiTheme="minorBidi"/>
          <w:i/>
          <w:iCs/>
          <w:sz w:val="24"/>
          <w:szCs w:val="24"/>
        </w:rPr>
        <w:t>ki yeda’tiv</w:t>
      </w:r>
      <w:r w:rsidR="00704906" w:rsidRPr="0003355C">
        <w:rPr>
          <w:rFonts w:asciiTheme="minorBidi" w:hAnsiTheme="minorBidi"/>
          <w:sz w:val="24"/>
          <w:szCs w:val="24"/>
        </w:rPr>
        <w:t xml:space="preserve">” is an “expression of love.”  Citing other verses that he interprets similarly, Rashi summarizes, “In fact, the basic meaning of all of them is indeed an expression of ‘knowing,’ for he who loves someone draws him near to himself and knows him and understands him.”  In other words, </w:t>
      </w:r>
      <w:r w:rsidR="00F20633" w:rsidRPr="0003355C">
        <w:rPr>
          <w:rFonts w:asciiTheme="minorBidi" w:hAnsiTheme="minorBidi"/>
          <w:sz w:val="24"/>
          <w:szCs w:val="24"/>
        </w:rPr>
        <w:t xml:space="preserve">according to </w:t>
      </w:r>
      <w:r w:rsidR="00704906" w:rsidRPr="0003355C">
        <w:rPr>
          <w:rFonts w:asciiTheme="minorBidi" w:hAnsiTheme="minorBidi"/>
          <w:sz w:val="24"/>
          <w:szCs w:val="24"/>
        </w:rPr>
        <w:t xml:space="preserve">Rashi, </w:t>
      </w:r>
      <w:r w:rsidR="00F20633" w:rsidRPr="0003355C">
        <w:rPr>
          <w:rFonts w:asciiTheme="minorBidi" w:hAnsiTheme="minorBidi"/>
          <w:sz w:val="24"/>
          <w:szCs w:val="24"/>
        </w:rPr>
        <w:t xml:space="preserve">we would translate </w:t>
      </w:r>
      <w:r w:rsidR="00704906" w:rsidRPr="0003355C">
        <w:rPr>
          <w:rFonts w:asciiTheme="minorBidi" w:hAnsiTheme="minorBidi"/>
          <w:sz w:val="24"/>
          <w:szCs w:val="24"/>
        </w:rPr>
        <w:t>“</w:t>
      </w:r>
      <w:r w:rsidR="00704906" w:rsidRPr="0003355C">
        <w:rPr>
          <w:rFonts w:asciiTheme="minorBidi" w:hAnsiTheme="minorBidi"/>
          <w:i/>
          <w:iCs/>
          <w:sz w:val="24"/>
          <w:szCs w:val="24"/>
        </w:rPr>
        <w:t>yeda’tiv</w:t>
      </w:r>
      <w:r w:rsidR="00704906" w:rsidRPr="0003355C">
        <w:rPr>
          <w:rFonts w:asciiTheme="minorBidi" w:hAnsiTheme="minorBidi"/>
          <w:sz w:val="24"/>
          <w:szCs w:val="24"/>
        </w:rPr>
        <w:t xml:space="preserve">” </w:t>
      </w:r>
      <w:r w:rsidR="003E3CE3" w:rsidRPr="0003355C">
        <w:rPr>
          <w:rFonts w:asciiTheme="minorBidi" w:hAnsiTheme="minorBidi"/>
          <w:sz w:val="24"/>
          <w:szCs w:val="24"/>
        </w:rPr>
        <w:t>colloquially</w:t>
      </w:r>
      <w:r w:rsidR="00F20633" w:rsidRPr="0003355C">
        <w:rPr>
          <w:rFonts w:asciiTheme="minorBidi" w:hAnsiTheme="minorBidi"/>
          <w:sz w:val="24"/>
          <w:szCs w:val="24"/>
        </w:rPr>
        <w:t xml:space="preserve"> as</w:t>
      </w:r>
      <w:r w:rsidR="003E3CE3" w:rsidRPr="0003355C">
        <w:rPr>
          <w:rFonts w:asciiTheme="minorBidi" w:hAnsiTheme="minorBidi"/>
          <w:sz w:val="24"/>
          <w:szCs w:val="24"/>
        </w:rPr>
        <w:t xml:space="preserve"> </w:t>
      </w:r>
      <w:r w:rsidR="00704906" w:rsidRPr="0003355C">
        <w:rPr>
          <w:rFonts w:asciiTheme="minorBidi" w:hAnsiTheme="minorBidi"/>
          <w:sz w:val="24"/>
          <w:szCs w:val="24"/>
        </w:rPr>
        <w:t xml:space="preserve">“I have </w:t>
      </w:r>
      <w:r w:rsidR="003E3CE3" w:rsidRPr="0003355C">
        <w:rPr>
          <w:rFonts w:asciiTheme="minorBidi" w:hAnsiTheme="minorBidi"/>
          <w:sz w:val="24"/>
          <w:szCs w:val="24"/>
        </w:rPr>
        <w:t xml:space="preserve">gotten to </w:t>
      </w:r>
      <w:r w:rsidR="00A57834" w:rsidRPr="0003355C">
        <w:rPr>
          <w:rFonts w:asciiTheme="minorBidi" w:hAnsiTheme="minorBidi"/>
          <w:sz w:val="24"/>
          <w:szCs w:val="24"/>
        </w:rPr>
        <w:t>know</w:t>
      </w:r>
      <w:r w:rsidR="00704906" w:rsidRPr="0003355C">
        <w:rPr>
          <w:rFonts w:asciiTheme="minorBidi" w:hAnsiTheme="minorBidi"/>
          <w:sz w:val="24"/>
          <w:szCs w:val="24"/>
        </w:rPr>
        <w:t xml:space="preserve"> him</w:t>
      </w:r>
      <w:r w:rsidR="003E3CE3" w:rsidRPr="0003355C">
        <w:rPr>
          <w:rFonts w:asciiTheme="minorBidi" w:hAnsiTheme="minorBidi"/>
          <w:sz w:val="24"/>
          <w:szCs w:val="24"/>
        </w:rPr>
        <w:t xml:space="preserve">,” in which case God is giving </w:t>
      </w:r>
      <w:r w:rsidR="00F20633" w:rsidRPr="0003355C">
        <w:rPr>
          <w:rFonts w:asciiTheme="minorBidi" w:hAnsiTheme="minorBidi"/>
          <w:sz w:val="24"/>
          <w:szCs w:val="24"/>
        </w:rPr>
        <w:t xml:space="preserve">the tradition of virtue that Avraham will establish as </w:t>
      </w:r>
      <w:r w:rsidR="003E3CE3" w:rsidRPr="0003355C">
        <w:rPr>
          <w:rFonts w:asciiTheme="minorBidi" w:hAnsiTheme="minorBidi"/>
          <w:b/>
          <w:bCs/>
          <w:sz w:val="24"/>
          <w:szCs w:val="24"/>
        </w:rPr>
        <w:t>the primary reason</w:t>
      </w:r>
      <w:r w:rsidR="00F20633" w:rsidRPr="0003355C">
        <w:rPr>
          <w:rFonts w:asciiTheme="minorBidi" w:hAnsiTheme="minorBidi"/>
          <w:sz w:val="24"/>
          <w:szCs w:val="24"/>
        </w:rPr>
        <w:t xml:space="preserve"> for </w:t>
      </w:r>
      <w:r w:rsidR="00A57834" w:rsidRPr="0003355C">
        <w:rPr>
          <w:rFonts w:asciiTheme="minorBidi" w:hAnsiTheme="minorBidi"/>
          <w:sz w:val="24"/>
          <w:szCs w:val="24"/>
        </w:rPr>
        <w:t>forging</w:t>
      </w:r>
      <w:r w:rsidR="00F20633" w:rsidRPr="0003355C">
        <w:rPr>
          <w:rFonts w:asciiTheme="minorBidi" w:hAnsiTheme="minorBidi"/>
          <w:sz w:val="24"/>
          <w:szCs w:val="24"/>
        </w:rPr>
        <w:t xml:space="preserve"> a unique relationship</w:t>
      </w:r>
      <w:r w:rsidR="004639E0" w:rsidRPr="0003355C">
        <w:rPr>
          <w:rFonts w:asciiTheme="minorBidi" w:hAnsiTheme="minorBidi"/>
          <w:sz w:val="24"/>
          <w:szCs w:val="24"/>
        </w:rPr>
        <w:t xml:space="preserve"> with him</w:t>
      </w:r>
      <w:r w:rsidR="00F20633" w:rsidRPr="0003355C">
        <w:rPr>
          <w:rFonts w:asciiTheme="minorBidi" w:hAnsiTheme="minorBidi"/>
          <w:sz w:val="24"/>
          <w:szCs w:val="24"/>
        </w:rPr>
        <w:t>.</w:t>
      </w:r>
    </w:p>
    <w:p w:rsidR="0003355C" w:rsidRPr="0003355C" w:rsidRDefault="0003355C" w:rsidP="0003355C">
      <w:pPr>
        <w:spacing w:after="0" w:line="240" w:lineRule="auto"/>
        <w:ind w:firstLine="720"/>
        <w:jc w:val="both"/>
        <w:rPr>
          <w:rFonts w:asciiTheme="minorBidi" w:hAnsiTheme="minorBidi"/>
          <w:sz w:val="24"/>
          <w:szCs w:val="24"/>
        </w:rPr>
      </w:pPr>
    </w:p>
    <w:p w:rsidR="00C22E46" w:rsidRPr="0003355C" w:rsidRDefault="004639E0"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This possibility is even more </w:t>
      </w:r>
      <w:r w:rsidR="00F20633" w:rsidRPr="0003355C">
        <w:rPr>
          <w:rFonts w:asciiTheme="minorBidi" w:hAnsiTheme="minorBidi"/>
          <w:sz w:val="24"/>
          <w:szCs w:val="24"/>
        </w:rPr>
        <w:t xml:space="preserve">explicit </w:t>
      </w:r>
      <w:r w:rsidRPr="0003355C">
        <w:rPr>
          <w:rFonts w:asciiTheme="minorBidi" w:hAnsiTheme="minorBidi"/>
          <w:sz w:val="24"/>
          <w:szCs w:val="24"/>
        </w:rPr>
        <w:t>in the Ramban</w:t>
      </w:r>
      <w:r w:rsidR="00F20633" w:rsidRPr="0003355C">
        <w:rPr>
          <w:rFonts w:asciiTheme="minorBidi" w:hAnsiTheme="minorBidi"/>
          <w:sz w:val="24"/>
          <w:szCs w:val="24"/>
        </w:rPr>
        <w:t>:</w:t>
      </w:r>
    </w:p>
    <w:p w:rsidR="00C22E46" w:rsidRPr="0003355C" w:rsidRDefault="00C22E46" w:rsidP="0003355C">
      <w:pPr>
        <w:spacing w:after="0" w:line="240" w:lineRule="auto"/>
        <w:ind w:firstLine="720"/>
        <w:jc w:val="both"/>
        <w:rPr>
          <w:rFonts w:asciiTheme="minorBidi" w:hAnsiTheme="minorBidi"/>
          <w:sz w:val="24"/>
          <w:szCs w:val="24"/>
        </w:rPr>
      </w:pPr>
    </w:p>
    <w:p w:rsidR="00C22E46" w:rsidRPr="0003355C" w:rsidRDefault="006B64BA" w:rsidP="0003355C">
      <w:pPr>
        <w:spacing w:after="0" w:line="240" w:lineRule="auto"/>
        <w:ind w:left="720" w:right="720"/>
        <w:jc w:val="both"/>
        <w:rPr>
          <w:rFonts w:asciiTheme="minorBidi" w:hAnsiTheme="minorBidi"/>
          <w:sz w:val="24"/>
          <w:szCs w:val="24"/>
        </w:rPr>
      </w:pPr>
      <w:r w:rsidRPr="0003355C">
        <w:rPr>
          <w:rFonts w:asciiTheme="minorBidi" w:hAnsiTheme="minorBidi"/>
          <w:sz w:val="24"/>
          <w:szCs w:val="24"/>
        </w:rPr>
        <w:t xml:space="preserve">It is possible that the word </w:t>
      </w:r>
      <w:r w:rsidR="00C22E46" w:rsidRPr="0003355C">
        <w:rPr>
          <w:rFonts w:asciiTheme="minorBidi" w:hAnsiTheme="minorBidi"/>
          <w:sz w:val="24"/>
          <w:szCs w:val="24"/>
        </w:rPr>
        <w:t>“</w:t>
      </w:r>
      <w:r w:rsidR="00C22E46" w:rsidRPr="0003355C">
        <w:rPr>
          <w:rFonts w:asciiTheme="minorBidi" w:hAnsiTheme="minorBidi"/>
          <w:i/>
          <w:iCs/>
          <w:sz w:val="24"/>
          <w:szCs w:val="24"/>
        </w:rPr>
        <w:t>yeda’tiv</w:t>
      </w:r>
      <w:r w:rsidR="00C22E46" w:rsidRPr="0003355C">
        <w:rPr>
          <w:rFonts w:asciiTheme="minorBidi" w:hAnsiTheme="minorBidi"/>
          <w:sz w:val="24"/>
          <w:szCs w:val="24"/>
        </w:rPr>
        <w:t>”</w:t>
      </w:r>
      <w:r w:rsidRPr="0003355C">
        <w:rPr>
          <w:rFonts w:asciiTheme="minorBidi" w:hAnsiTheme="minorBidi"/>
          <w:sz w:val="24"/>
          <w:szCs w:val="24"/>
        </w:rPr>
        <w:t xml:space="preserve"> means </w:t>
      </w:r>
      <w:r w:rsidR="00C22E46" w:rsidRPr="0003355C">
        <w:rPr>
          <w:rFonts w:asciiTheme="minorBidi" w:hAnsiTheme="minorBidi"/>
          <w:sz w:val="24"/>
          <w:szCs w:val="24"/>
        </w:rPr>
        <w:t>“</w:t>
      </w:r>
      <w:r w:rsidRPr="0003355C">
        <w:rPr>
          <w:rFonts w:asciiTheme="minorBidi" w:hAnsiTheme="minorBidi"/>
          <w:sz w:val="24"/>
          <w:szCs w:val="24"/>
        </w:rPr>
        <w:t xml:space="preserve">I have </w:t>
      </w:r>
      <w:r w:rsidRPr="0003355C">
        <w:rPr>
          <w:rFonts w:asciiTheme="minorBidi" w:hAnsiTheme="minorBidi"/>
          <w:b/>
          <w:bCs/>
          <w:sz w:val="24"/>
          <w:szCs w:val="24"/>
        </w:rPr>
        <w:t>raised him and elevated him</w:t>
      </w:r>
      <w:r w:rsidRPr="0003355C">
        <w:rPr>
          <w:rFonts w:asciiTheme="minorBidi" w:hAnsiTheme="minorBidi"/>
          <w:sz w:val="24"/>
          <w:szCs w:val="24"/>
        </w:rPr>
        <w:t xml:space="preserve"> </w:t>
      </w:r>
      <w:r w:rsidR="004639E0" w:rsidRPr="0003355C">
        <w:rPr>
          <w:rFonts w:asciiTheme="minorBidi" w:hAnsiTheme="minorBidi"/>
          <w:sz w:val="24"/>
          <w:szCs w:val="24"/>
        </w:rPr>
        <w:t xml:space="preserve">because </w:t>
      </w:r>
      <w:r w:rsidRPr="0003355C">
        <w:rPr>
          <w:rFonts w:asciiTheme="minorBidi" w:hAnsiTheme="minorBidi"/>
          <w:sz w:val="24"/>
          <w:szCs w:val="24"/>
        </w:rPr>
        <w:t xml:space="preserve">he </w:t>
      </w:r>
      <w:r w:rsidR="004639E0" w:rsidRPr="0003355C">
        <w:rPr>
          <w:rFonts w:asciiTheme="minorBidi" w:hAnsiTheme="minorBidi"/>
          <w:sz w:val="24"/>
          <w:szCs w:val="24"/>
        </w:rPr>
        <w:t>will</w:t>
      </w:r>
      <w:r w:rsidRPr="0003355C">
        <w:rPr>
          <w:rFonts w:asciiTheme="minorBidi" w:hAnsiTheme="minorBidi"/>
          <w:sz w:val="24"/>
          <w:szCs w:val="24"/>
        </w:rPr>
        <w:t xml:space="preserve"> command his children after him to do that which is right before Me</w:t>
      </w:r>
      <w:r w:rsidR="004639E0" w:rsidRPr="0003355C">
        <w:rPr>
          <w:rFonts w:asciiTheme="minorBidi" w:hAnsiTheme="minorBidi"/>
          <w:sz w:val="24"/>
          <w:szCs w:val="24"/>
        </w:rPr>
        <w:t>,</w:t>
      </w:r>
      <w:r w:rsidRPr="0003355C">
        <w:rPr>
          <w:rFonts w:asciiTheme="minorBidi" w:hAnsiTheme="minorBidi"/>
          <w:sz w:val="24"/>
          <w:szCs w:val="24"/>
        </w:rPr>
        <w:t xml:space="preserve"> </w:t>
      </w:r>
      <w:r w:rsidRPr="0003355C">
        <w:rPr>
          <w:rFonts w:asciiTheme="minorBidi" w:hAnsiTheme="minorBidi"/>
          <w:b/>
          <w:bCs/>
          <w:sz w:val="24"/>
          <w:szCs w:val="24"/>
        </w:rPr>
        <w:t>and therefore</w:t>
      </w:r>
      <w:r w:rsidRPr="0003355C">
        <w:rPr>
          <w:rFonts w:asciiTheme="minorBidi" w:hAnsiTheme="minorBidi"/>
          <w:sz w:val="24"/>
          <w:szCs w:val="24"/>
        </w:rPr>
        <w:t xml:space="preserve"> I will make him a great and mighty nation that </w:t>
      </w:r>
      <w:r w:rsidR="004639E0" w:rsidRPr="0003355C">
        <w:rPr>
          <w:rFonts w:asciiTheme="minorBidi" w:hAnsiTheme="minorBidi"/>
          <w:sz w:val="24"/>
          <w:szCs w:val="24"/>
        </w:rPr>
        <w:t>will worship</w:t>
      </w:r>
      <w:r w:rsidR="00F20633" w:rsidRPr="0003355C">
        <w:rPr>
          <w:rFonts w:asciiTheme="minorBidi" w:hAnsiTheme="minorBidi"/>
          <w:sz w:val="24"/>
          <w:szCs w:val="24"/>
        </w:rPr>
        <w:t xml:space="preserve"> Me</w:t>
      </w:r>
      <w:r w:rsidR="00C22E46" w:rsidRPr="0003355C">
        <w:rPr>
          <w:rFonts w:asciiTheme="minorBidi" w:hAnsiTheme="minorBidi"/>
          <w:sz w:val="24"/>
          <w:szCs w:val="24"/>
        </w:rPr>
        <w:t>.”</w:t>
      </w:r>
    </w:p>
    <w:p w:rsidR="00C22E46" w:rsidRPr="0003355C" w:rsidRDefault="00C22E46" w:rsidP="0003355C">
      <w:pPr>
        <w:spacing w:after="0" w:line="240" w:lineRule="auto"/>
        <w:jc w:val="both"/>
        <w:rPr>
          <w:rFonts w:asciiTheme="minorBidi" w:hAnsiTheme="minorBidi"/>
          <w:sz w:val="24"/>
          <w:szCs w:val="24"/>
        </w:rPr>
      </w:pPr>
    </w:p>
    <w:p w:rsidR="00EE1603" w:rsidRPr="0003355C" w:rsidRDefault="004639E0" w:rsidP="0003355C">
      <w:pPr>
        <w:spacing w:after="0" w:line="240" w:lineRule="auto"/>
        <w:jc w:val="both"/>
        <w:rPr>
          <w:rFonts w:asciiTheme="minorBidi" w:hAnsiTheme="minorBidi"/>
          <w:sz w:val="24"/>
          <w:szCs w:val="24"/>
        </w:rPr>
      </w:pPr>
      <w:r w:rsidRPr="0003355C">
        <w:rPr>
          <w:rFonts w:asciiTheme="minorBidi" w:hAnsiTheme="minorBidi"/>
          <w:sz w:val="24"/>
          <w:szCs w:val="24"/>
        </w:rPr>
        <w:t>“</w:t>
      </w:r>
      <w:r w:rsidRPr="0003355C">
        <w:rPr>
          <w:rFonts w:asciiTheme="minorBidi" w:hAnsiTheme="minorBidi"/>
          <w:i/>
          <w:iCs/>
          <w:sz w:val="24"/>
          <w:szCs w:val="24"/>
        </w:rPr>
        <w:t>Yeda’tiv</w:t>
      </w:r>
      <w:r w:rsidRPr="0003355C">
        <w:rPr>
          <w:rFonts w:asciiTheme="minorBidi" w:hAnsiTheme="minorBidi"/>
          <w:sz w:val="24"/>
          <w:szCs w:val="24"/>
        </w:rPr>
        <w:t>,” accor</w:t>
      </w:r>
      <w:r w:rsidR="001918F0" w:rsidRPr="0003355C">
        <w:rPr>
          <w:rFonts w:asciiTheme="minorBidi" w:hAnsiTheme="minorBidi"/>
          <w:sz w:val="24"/>
          <w:szCs w:val="24"/>
        </w:rPr>
        <w:t>ding to the</w:t>
      </w:r>
      <w:r w:rsidRPr="0003355C">
        <w:rPr>
          <w:rFonts w:asciiTheme="minorBidi" w:hAnsiTheme="minorBidi"/>
          <w:sz w:val="24"/>
          <w:szCs w:val="24"/>
        </w:rPr>
        <w:t xml:space="preserve"> Ramban</w:t>
      </w:r>
      <w:r w:rsidR="00B33F8E" w:rsidRPr="0003355C">
        <w:rPr>
          <w:rFonts w:asciiTheme="minorBidi" w:hAnsiTheme="minorBidi"/>
          <w:sz w:val="24"/>
          <w:szCs w:val="24"/>
        </w:rPr>
        <w:t>’s interpretation</w:t>
      </w:r>
      <w:r w:rsidRPr="0003355C">
        <w:rPr>
          <w:rFonts w:asciiTheme="minorBidi" w:hAnsiTheme="minorBidi"/>
          <w:sz w:val="24"/>
          <w:szCs w:val="24"/>
        </w:rPr>
        <w:t>, refers to Avraham’s election.</w:t>
      </w:r>
      <w:r w:rsidR="00B50CD0" w:rsidRPr="0003355C">
        <w:rPr>
          <w:rStyle w:val="FootnoteReference"/>
          <w:rFonts w:asciiTheme="minorBidi" w:hAnsiTheme="minorBidi"/>
          <w:sz w:val="24"/>
          <w:szCs w:val="24"/>
        </w:rPr>
        <w:footnoteReference w:id="8"/>
      </w:r>
      <w:r w:rsidRPr="0003355C">
        <w:rPr>
          <w:rFonts w:asciiTheme="minorBidi" w:hAnsiTheme="minorBidi"/>
          <w:sz w:val="24"/>
          <w:szCs w:val="24"/>
        </w:rPr>
        <w:t xml:space="preserve">  The reason </w:t>
      </w:r>
      <w:r w:rsidR="00B33F8E" w:rsidRPr="0003355C">
        <w:rPr>
          <w:rFonts w:asciiTheme="minorBidi" w:hAnsiTheme="minorBidi"/>
          <w:sz w:val="24"/>
          <w:szCs w:val="24"/>
        </w:rPr>
        <w:t xml:space="preserve">that </w:t>
      </w:r>
      <w:r w:rsidRPr="0003355C">
        <w:rPr>
          <w:rFonts w:asciiTheme="minorBidi" w:hAnsiTheme="minorBidi"/>
          <w:sz w:val="24"/>
          <w:szCs w:val="24"/>
        </w:rPr>
        <w:t xml:space="preserve">God has chosen </w:t>
      </w:r>
      <w:r w:rsidR="00A57834" w:rsidRPr="0003355C">
        <w:rPr>
          <w:rFonts w:asciiTheme="minorBidi" w:hAnsiTheme="minorBidi"/>
          <w:sz w:val="24"/>
          <w:szCs w:val="24"/>
        </w:rPr>
        <w:t>Avraham</w:t>
      </w:r>
      <w:r w:rsidRPr="0003355C">
        <w:rPr>
          <w:rFonts w:asciiTheme="minorBidi" w:hAnsiTheme="minorBidi"/>
          <w:sz w:val="24"/>
          <w:szCs w:val="24"/>
        </w:rPr>
        <w:t xml:space="preserve"> to found “a great and </w:t>
      </w:r>
      <w:r w:rsidRPr="0003355C">
        <w:rPr>
          <w:rFonts w:asciiTheme="minorBidi" w:hAnsiTheme="minorBidi"/>
          <w:sz w:val="24"/>
          <w:szCs w:val="24"/>
        </w:rPr>
        <w:lastRenderedPageBreak/>
        <w:t>might</w:t>
      </w:r>
      <w:r w:rsidR="00B33F8E" w:rsidRPr="0003355C">
        <w:rPr>
          <w:rFonts w:asciiTheme="minorBidi" w:hAnsiTheme="minorBidi"/>
          <w:sz w:val="24"/>
          <w:szCs w:val="24"/>
        </w:rPr>
        <w:t>y</w:t>
      </w:r>
      <w:r w:rsidRPr="0003355C">
        <w:rPr>
          <w:rFonts w:asciiTheme="minorBidi" w:hAnsiTheme="minorBidi"/>
          <w:sz w:val="24"/>
          <w:szCs w:val="24"/>
        </w:rPr>
        <w:t xml:space="preserve"> nation” that is dedicated to His ritual worship is </w:t>
      </w:r>
      <w:r w:rsidR="00B33F8E" w:rsidRPr="0003355C">
        <w:rPr>
          <w:rFonts w:asciiTheme="minorBidi" w:hAnsiTheme="minorBidi"/>
          <w:sz w:val="24"/>
          <w:szCs w:val="24"/>
        </w:rPr>
        <w:t xml:space="preserve">that </w:t>
      </w:r>
      <w:r w:rsidRPr="0003355C">
        <w:rPr>
          <w:rFonts w:asciiTheme="minorBidi" w:hAnsiTheme="minorBidi"/>
          <w:sz w:val="24"/>
          <w:szCs w:val="24"/>
        </w:rPr>
        <w:t xml:space="preserve">Avraham will </w:t>
      </w:r>
      <w:r w:rsidR="001918F0" w:rsidRPr="0003355C">
        <w:rPr>
          <w:rFonts w:asciiTheme="minorBidi" w:hAnsiTheme="minorBidi"/>
          <w:sz w:val="24"/>
          <w:szCs w:val="24"/>
        </w:rPr>
        <w:t xml:space="preserve">imbue his nascent </w:t>
      </w:r>
      <w:r w:rsidR="00A57834" w:rsidRPr="0003355C">
        <w:rPr>
          <w:rFonts w:asciiTheme="minorBidi" w:hAnsiTheme="minorBidi"/>
          <w:sz w:val="24"/>
          <w:szCs w:val="24"/>
        </w:rPr>
        <w:t>clan</w:t>
      </w:r>
      <w:r w:rsidR="001918F0" w:rsidRPr="0003355C">
        <w:rPr>
          <w:rFonts w:asciiTheme="minorBidi" w:hAnsiTheme="minorBidi"/>
          <w:sz w:val="24"/>
          <w:szCs w:val="24"/>
        </w:rPr>
        <w:t xml:space="preserve"> with a profound spirit of justice and righteousness.  It is Avraham’s unbounded goodness, rather than his radical faith, that makes him an appropriate patriarch for a “kingdom of priests and a holy nation”</w:t>
      </w:r>
      <w:r w:rsidR="0054781F" w:rsidRPr="0003355C">
        <w:rPr>
          <w:rFonts w:asciiTheme="minorBidi" w:hAnsiTheme="minorBidi"/>
          <w:sz w:val="24"/>
          <w:szCs w:val="24"/>
        </w:rPr>
        <w:t xml:space="preserve"> </w:t>
      </w:r>
      <w:r w:rsidR="001918F0" w:rsidRPr="0003355C">
        <w:rPr>
          <w:rFonts w:asciiTheme="minorBidi" w:hAnsiTheme="minorBidi"/>
          <w:sz w:val="24"/>
          <w:szCs w:val="24"/>
        </w:rPr>
        <w:t>(</w:t>
      </w:r>
      <w:r w:rsidR="001918F0" w:rsidRPr="0003355C">
        <w:rPr>
          <w:rFonts w:asciiTheme="minorBidi" w:hAnsiTheme="minorBidi"/>
          <w:i/>
          <w:iCs/>
          <w:sz w:val="24"/>
          <w:szCs w:val="24"/>
        </w:rPr>
        <w:t>Shemot</w:t>
      </w:r>
      <w:r w:rsidR="001918F0" w:rsidRPr="0003355C">
        <w:rPr>
          <w:rFonts w:asciiTheme="minorBidi" w:hAnsiTheme="minorBidi"/>
          <w:sz w:val="24"/>
          <w:szCs w:val="24"/>
        </w:rPr>
        <w:t xml:space="preserve"> 19:6).</w:t>
      </w:r>
      <w:r w:rsidR="00CE03F0" w:rsidRPr="0003355C">
        <w:rPr>
          <w:rStyle w:val="FootnoteReference"/>
          <w:rFonts w:asciiTheme="minorBidi" w:hAnsiTheme="minorBidi"/>
          <w:sz w:val="24"/>
          <w:szCs w:val="24"/>
        </w:rPr>
        <w:footnoteReference w:id="9"/>
      </w:r>
      <w:r w:rsidR="001918F0" w:rsidRPr="0003355C">
        <w:rPr>
          <w:rFonts w:asciiTheme="minorBidi" w:hAnsiTheme="minorBidi"/>
          <w:sz w:val="24"/>
          <w:szCs w:val="24"/>
        </w:rPr>
        <w:t xml:space="preserve">  The ethical serves as a foundation for the ritual, rather than the opposite.</w:t>
      </w:r>
      <w:r w:rsidR="00D636F6" w:rsidRPr="0003355C">
        <w:rPr>
          <w:rStyle w:val="FootnoteReference"/>
          <w:rFonts w:asciiTheme="minorBidi" w:hAnsiTheme="minorBidi"/>
          <w:sz w:val="24"/>
          <w:szCs w:val="24"/>
        </w:rPr>
        <w:footnoteReference w:id="10"/>
      </w:r>
      <w:r w:rsidR="001918F0" w:rsidRPr="0003355C">
        <w:rPr>
          <w:rFonts w:asciiTheme="minorBidi" w:hAnsiTheme="minorBidi"/>
          <w:sz w:val="24"/>
          <w:szCs w:val="24"/>
        </w:rPr>
        <w:t xml:space="preserve">  And while God never commands Avraham directly to pursue righteousness and justice, their </w:t>
      </w:r>
      <w:r w:rsidR="00552BCF" w:rsidRPr="0003355C">
        <w:rPr>
          <w:rFonts w:asciiTheme="minorBidi" w:hAnsiTheme="minorBidi"/>
          <w:sz w:val="24"/>
          <w:szCs w:val="24"/>
        </w:rPr>
        <w:t>centrality i</w:t>
      </w:r>
      <w:r w:rsidR="001918F0" w:rsidRPr="0003355C">
        <w:rPr>
          <w:rFonts w:asciiTheme="minorBidi" w:hAnsiTheme="minorBidi"/>
          <w:sz w:val="24"/>
          <w:szCs w:val="24"/>
        </w:rPr>
        <w:t xml:space="preserve">n the emerging covenant between God and Avraham </w:t>
      </w:r>
      <w:r w:rsidR="00A57834" w:rsidRPr="0003355C">
        <w:rPr>
          <w:rFonts w:asciiTheme="minorBidi" w:hAnsiTheme="minorBidi"/>
          <w:sz w:val="24"/>
          <w:szCs w:val="24"/>
        </w:rPr>
        <w:t>is apparent</w:t>
      </w:r>
      <w:r w:rsidR="005C2E56" w:rsidRPr="0003355C">
        <w:rPr>
          <w:rFonts w:asciiTheme="minorBidi" w:hAnsiTheme="minorBidi"/>
          <w:sz w:val="24"/>
          <w:szCs w:val="24"/>
        </w:rPr>
        <w:t>.</w:t>
      </w:r>
    </w:p>
    <w:p w:rsidR="0054781F" w:rsidRPr="0003355C" w:rsidRDefault="0054781F" w:rsidP="0003355C">
      <w:pPr>
        <w:spacing w:after="0" w:line="240" w:lineRule="auto"/>
        <w:jc w:val="both"/>
        <w:rPr>
          <w:rFonts w:asciiTheme="minorBidi" w:hAnsiTheme="minorBidi"/>
          <w:sz w:val="24"/>
          <w:szCs w:val="24"/>
        </w:rPr>
      </w:pPr>
    </w:p>
    <w:p w:rsidR="001D1D82" w:rsidRDefault="001D1D82" w:rsidP="0003355C">
      <w:pPr>
        <w:spacing w:after="0" w:line="240" w:lineRule="auto"/>
        <w:jc w:val="both"/>
        <w:rPr>
          <w:rFonts w:asciiTheme="minorBidi" w:hAnsiTheme="minorBidi"/>
          <w:b/>
          <w:bCs/>
          <w:i/>
          <w:iCs/>
          <w:sz w:val="24"/>
          <w:szCs w:val="24"/>
        </w:rPr>
      </w:pPr>
      <w:r w:rsidRPr="0003355C">
        <w:rPr>
          <w:rFonts w:asciiTheme="minorBidi" w:hAnsiTheme="minorBidi"/>
          <w:b/>
          <w:bCs/>
          <w:sz w:val="24"/>
          <w:szCs w:val="24"/>
        </w:rPr>
        <w:t xml:space="preserve">Theology of the </w:t>
      </w:r>
      <w:r w:rsidRPr="0003355C">
        <w:rPr>
          <w:rFonts w:asciiTheme="minorBidi" w:hAnsiTheme="minorBidi"/>
          <w:b/>
          <w:bCs/>
          <w:i/>
          <w:iCs/>
          <w:sz w:val="24"/>
          <w:szCs w:val="24"/>
        </w:rPr>
        <w:t>Avot</w:t>
      </w:r>
    </w:p>
    <w:p w:rsidR="0003355C" w:rsidRPr="0003355C" w:rsidRDefault="0003355C" w:rsidP="0003355C">
      <w:pPr>
        <w:spacing w:after="0" w:line="240" w:lineRule="auto"/>
        <w:jc w:val="both"/>
        <w:rPr>
          <w:rFonts w:asciiTheme="minorBidi" w:hAnsiTheme="minorBidi"/>
          <w:b/>
          <w:bCs/>
          <w:sz w:val="24"/>
          <w:szCs w:val="24"/>
        </w:rPr>
      </w:pPr>
    </w:p>
    <w:p w:rsidR="00CA51EB" w:rsidRDefault="005C2E56"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Finally, with regard to the theological aspect of </w:t>
      </w:r>
      <w:r w:rsidR="001F6BEE" w:rsidRPr="0003355C">
        <w:rPr>
          <w:rFonts w:asciiTheme="minorBidi" w:hAnsiTheme="minorBidi"/>
          <w:i/>
          <w:iCs/>
          <w:sz w:val="24"/>
          <w:szCs w:val="24"/>
        </w:rPr>
        <w:t>berit</w:t>
      </w:r>
      <w:r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A57834" w:rsidRPr="0003355C">
        <w:rPr>
          <w:rFonts w:asciiTheme="minorBidi" w:hAnsiTheme="minorBidi"/>
          <w:sz w:val="24"/>
          <w:szCs w:val="24"/>
        </w:rPr>
        <w:t xml:space="preserve"> (#4)</w:t>
      </w:r>
      <w:r w:rsidRPr="0003355C">
        <w:rPr>
          <w:rFonts w:asciiTheme="minorBidi" w:hAnsiTheme="minorBidi"/>
          <w:sz w:val="24"/>
          <w:szCs w:val="24"/>
        </w:rPr>
        <w:t xml:space="preserve">, Avraham’s obligation is most explicit.  That is, God gives Avraham a specific </w:t>
      </w:r>
      <w:r w:rsidR="001D1D82" w:rsidRPr="0003355C">
        <w:rPr>
          <w:rFonts w:asciiTheme="minorBidi" w:hAnsiTheme="minorBidi"/>
          <w:sz w:val="24"/>
          <w:szCs w:val="24"/>
        </w:rPr>
        <w:t>mitzva</w:t>
      </w:r>
      <w:r w:rsidRPr="0003355C">
        <w:rPr>
          <w:rFonts w:asciiTheme="minorBidi" w:hAnsiTheme="minorBidi"/>
          <w:sz w:val="24"/>
          <w:szCs w:val="24"/>
        </w:rPr>
        <w:t xml:space="preserve"> </w:t>
      </w:r>
      <w:r w:rsidR="00B33F8E" w:rsidRPr="0003355C">
        <w:rPr>
          <w:rFonts w:asciiTheme="minorBidi" w:hAnsiTheme="minorBidi"/>
          <w:sz w:val="24"/>
          <w:szCs w:val="24"/>
        </w:rPr>
        <w:t xml:space="preserve">that </w:t>
      </w:r>
      <w:r w:rsidRPr="0003355C">
        <w:rPr>
          <w:rFonts w:asciiTheme="minorBidi" w:hAnsiTheme="minorBidi"/>
          <w:sz w:val="24"/>
          <w:szCs w:val="24"/>
        </w:rPr>
        <w:t xml:space="preserve">both represents and solidifies their special relationship in the form of a </w:t>
      </w:r>
      <w:r w:rsidR="001F6BEE" w:rsidRPr="0003355C">
        <w:rPr>
          <w:rFonts w:asciiTheme="minorBidi" w:hAnsiTheme="minorBidi"/>
          <w:i/>
          <w:iCs/>
          <w:sz w:val="24"/>
          <w:szCs w:val="24"/>
        </w:rPr>
        <w:t>berit</w:t>
      </w:r>
      <w:r w:rsidRPr="0003355C">
        <w:rPr>
          <w:rFonts w:asciiTheme="minorBidi" w:hAnsiTheme="minorBidi"/>
          <w:sz w:val="24"/>
          <w:szCs w:val="24"/>
        </w:rPr>
        <w:t xml:space="preserve">:  “I will maintain My </w:t>
      </w:r>
      <w:r w:rsidR="001F6BEE" w:rsidRPr="0003355C">
        <w:rPr>
          <w:rFonts w:asciiTheme="minorBidi" w:hAnsiTheme="minorBidi"/>
          <w:i/>
          <w:iCs/>
          <w:sz w:val="24"/>
          <w:szCs w:val="24"/>
        </w:rPr>
        <w:t>berit</w:t>
      </w:r>
      <w:r w:rsidRPr="0003355C">
        <w:rPr>
          <w:rFonts w:asciiTheme="minorBidi" w:hAnsiTheme="minorBidi"/>
          <w:sz w:val="24"/>
          <w:szCs w:val="24"/>
        </w:rPr>
        <w:t xml:space="preserve"> between Me and you and your offspring </w:t>
      </w:r>
      <w:r w:rsidR="00527350" w:rsidRPr="0003355C">
        <w:rPr>
          <w:rFonts w:asciiTheme="minorBidi" w:hAnsiTheme="minorBidi"/>
          <w:sz w:val="24"/>
          <w:szCs w:val="24"/>
        </w:rPr>
        <w:t>after you, an</w:t>
      </w:r>
      <w:r w:rsidRPr="0003355C">
        <w:rPr>
          <w:rFonts w:asciiTheme="minorBidi" w:hAnsiTheme="minorBidi"/>
          <w:sz w:val="24"/>
          <w:szCs w:val="24"/>
        </w:rPr>
        <w:t xml:space="preserve"> everlasting </w:t>
      </w:r>
      <w:r w:rsidR="001F6BEE" w:rsidRPr="0003355C">
        <w:rPr>
          <w:rFonts w:asciiTheme="minorBidi" w:hAnsiTheme="minorBidi"/>
          <w:i/>
          <w:iCs/>
          <w:sz w:val="24"/>
          <w:szCs w:val="24"/>
        </w:rPr>
        <w:t>berit</w:t>
      </w:r>
      <w:r w:rsidRPr="0003355C">
        <w:rPr>
          <w:rFonts w:asciiTheme="minorBidi" w:hAnsiTheme="minorBidi"/>
          <w:sz w:val="24"/>
          <w:szCs w:val="24"/>
        </w:rPr>
        <w:t xml:space="preserve"> </w:t>
      </w:r>
      <w:r w:rsidR="00527350" w:rsidRPr="0003355C">
        <w:rPr>
          <w:rFonts w:asciiTheme="minorBidi" w:hAnsiTheme="minorBidi"/>
          <w:sz w:val="24"/>
          <w:szCs w:val="24"/>
        </w:rPr>
        <w:t xml:space="preserve">throughout the ages, to be a God for you and </w:t>
      </w:r>
      <w:r w:rsidR="00A57834" w:rsidRPr="0003355C">
        <w:rPr>
          <w:rFonts w:asciiTheme="minorBidi" w:hAnsiTheme="minorBidi"/>
          <w:sz w:val="24"/>
          <w:szCs w:val="24"/>
        </w:rPr>
        <w:t>for</w:t>
      </w:r>
      <w:r w:rsidR="00527350" w:rsidRPr="0003355C">
        <w:rPr>
          <w:rFonts w:asciiTheme="minorBidi" w:hAnsiTheme="minorBidi"/>
          <w:sz w:val="24"/>
          <w:szCs w:val="24"/>
        </w:rPr>
        <w:t xml:space="preserve"> your offspring after you”</w:t>
      </w:r>
      <w:r w:rsidR="00533A83" w:rsidRPr="0003355C">
        <w:rPr>
          <w:rFonts w:asciiTheme="minorBidi" w:hAnsiTheme="minorBidi"/>
          <w:sz w:val="24"/>
          <w:szCs w:val="24"/>
        </w:rPr>
        <w:t xml:space="preserve"> </w:t>
      </w:r>
      <w:r w:rsidR="00527350" w:rsidRPr="0003355C">
        <w:rPr>
          <w:rFonts w:asciiTheme="minorBidi" w:hAnsiTheme="minorBidi"/>
          <w:sz w:val="24"/>
          <w:szCs w:val="24"/>
        </w:rPr>
        <w:t>(</w:t>
      </w:r>
      <w:r w:rsidR="00122930" w:rsidRPr="0003355C">
        <w:rPr>
          <w:rFonts w:asciiTheme="minorBidi" w:hAnsiTheme="minorBidi"/>
          <w:i/>
          <w:iCs/>
          <w:sz w:val="24"/>
          <w:szCs w:val="24"/>
        </w:rPr>
        <w:t>Bereishit</w:t>
      </w:r>
      <w:r w:rsidR="001D1D82" w:rsidRPr="0003355C">
        <w:rPr>
          <w:rFonts w:asciiTheme="minorBidi" w:hAnsiTheme="minorBidi"/>
          <w:sz w:val="24"/>
          <w:szCs w:val="24"/>
        </w:rPr>
        <w:t xml:space="preserve"> 17:7).  The mitzva</w:t>
      </w:r>
      <w:r w:rsidR="00527350" w:rsidRPr="0003355C">
        <w:rPr>
          <w:rFonts w:asciiTheme="minorBidi" w:hAnsiTheme="minorBidi"/>
          <w:sz w:val="24"/>
          <w:szCs w:val="24"/>
        </w:rPr>
        <w:t xml:space="preserve">, of course, is circumcision, about which God commands, “And you shall keep my </w:t>
      </w:r>
      <w:r w:rsidR="001F6BEE" w:rsidRPr="0003355C">
        <w:rPr>
          <w:rFonts w:asciiTheme="minorBidi" w:hAnsiTheme="minorBidi"/>
          <w:i/>
          <w:iCs/>
          <w:sz w:val="24"/>
          <w:szCs w:val="24"/>
        </w:rPr>
        <w:t>berit</w:t>
      </w:r>
      <w:r w:rsidR="00527350" w:rsidRPr="0003355C">
        <w:rPr>
          <w:rFonts w:asciiTheme="minorBidi" w:hAnsiTheme="minorBidi"/>
          <w:sz w:val="24"/>
          <w:szCs w:val="24"/>
        </w:rPr>
        <w:t>”</w:t>
      </w:r>
      <w:r w:rsidR="00533A83" w:rsidRPr="0003355C">
        <w:rPr>
          <w:rFonts w:asciiTheme="minorBidi" w:hAnsiTheme="minorBidi"/>
          <w:sz w:val="24"/>
          <w:szCs w:val="24"/>
        </w:rPr>
        <w:t xml:space="preserve"> </w:t>
      </w:r>
      <w:r w:rsidR="00527350" w:rsidRPr="0003355C">
        <w:rPr>
          <w:rFonts w:asciiTheme="minorBidi" w:hAnsiTheme="minorBidi"/>
          <w:sz w:val="24"/>
          <w:szCs w:val="24"/>
        </w:rPr>
        <w:t>(verse 9).</w:t>
      </w:r>
      <w:r w:rsidR="00352FD4" w:rsidRPr="0003355C">
        <w:rPr>
          <w:rStyle w:val="FootnoteReference"/>
          <w:rFonts w:asciiTheme="minorBidi" w:hAnsiTheme="minorBidi"/>
          <w:sz w:val="24"/>
          <w:szCs w:val="24"/>
        </w:rPr>
        <w:footnoteReference w:id="11"/>
      </w:r>
      <w:r w:rsidR="00527350" w:rsidRPr="0003355C">
        <w:rPr>
          <w:rFonts w:asciiTheme="minorBidi" w:hAnsiTheme="minorBidi"/>
          <w:sz w:val="24"/>
          <w:szCs w:val="24"/>
        </w:rPr>
        <w:t xml:space="preserve">  Only here does the command take a form that closely resembles that of the </w:t>
      </w:r>
      <w:r w:rsidR="00527350" w:rsidRPr="0003355C">
        <w:rPr>
          <w:rFonts w:asciiTheme="minorBidi" w:hAnsiTheme="minorBidi"/>
          <w:i/>
          <w:iCs/>
          <w:sz w:val="24"/>
          <w:szCs w:val="24"/>
        </w:rPr>
        <w:t>mitzvot</w:t>
      </w:r>
      <w:r w:rsidR="00527350" w:rsidRPr="0003355C">
        <w:rPr>
          <w:rFonts w:asciiTheme="minorBidi" w:hAnsiTheme="minorBidi"/>
          <w:sz w:val="24"/>
          <w:szCs w:val="24"/>
        </w:rPr>
        <w:t xml:space="preserve"> Moshe will eventually receive, complete with a specific punishment for non-adherence (verse 14), a signature feature of the 613 </w:t>
      </w:r>
      <w:r w:rsidR="00527350" w:rsidRPr="0003355C">
        <w:rPr>
          <w:rFonts w:asciiTheme="minorBidi" w:hAnsiTheme="minorBidi"/>
          <w:i/>
          <w:iCs/>
          <w:sz w:val="24"/>
          <w:szCs w:val="24"/>
        </w:rPr>
        <w:t>mitzvot</w:t>
      </w:r>
      <w:r w:rsidR="00527350" w:rsidRPr="0003355C">
        <w:rPr>
          <w:rFonts w:asciiTheme="minorBidi" w:hAnsiTheme="minorBidi"/>
          <w:sz w:val="24"/>
          <w:szCs w:val="24"/>
        </w:rPr>
        <w:t xml:space="preserve"> of </w:t>
      </w:r>
      <w:r w:rsidR="001F6BEE" w:rsidRPr="0003355C">
        <w:rPr>
          <w:rFonts w:asciiTheme="minorBidi" w:hAnsiTheme="minorBidi"/>
          <w:i/>
          <w:iCs/>
          <w:sz w:val="24"/>
          <w:szCs w:val="24"/>
        </w:rPr>
        <w:t>berit</w:t>
      </w:r>
      <w:r w:rsidR="00527350" w:rsidRPr="0003355C">
        <w:rPr>
          <w:rFonts w:asciiTheme="minorBidi" w:hAnsiTheme="minorBidi"/>
          <w:i/>
          <w:iCs/>
          <w:sz w:val="24"/>
          <w:szCs w:val="24"/>
        </w:rPr>
        <w:t xml:space="preserve"> Sinai.</w:t>
      </w:r>
      <w:r w:rsidR="00527350" w:rsidRPr="0003355C">
        <w:rPr>
          <w:rFonts w:asciiTheme="minorBidi" w:hAnsiTheme="minorBidi"/>
          <w:sz w:val="24"/>
          <w:szCs w:val="24"/>
        </w:rPr>
        <w:t xml:space="preserve">   </w:t>
      </w:r>
    </w:p>
    <w:p w:rsidR="0003355C" w:rsidRPr="0003355C" w:rsidRDefault="0003355C" w:rsidP="0003355C">
      <w:pPr>
        <w:spacing w:after="0" w:line="240" w:lineRule="auto"/>
        <w:ind w:firstLine="720"/>
        <w:jc w:val="both"/>
        <w:rPr>
          <w:rFonts w:asciiTheme="minorBidi" w:hAnsiTheme="minorBidi"/>
          <w:sz w:val="24"/>
          <w:szCs w:val="24"/>
        </w:rPr>
      </w:pPr>
    </w:p>
    <w:p w:rsidR="005C2E56" w:rsidRPr="0003355C" w:rsidRDefault="00527350"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 xml:space="preserve">On the one hand, only in the context of Avraham’s theology do we find a classic </w:t>
      </w:r>
      <w:r w:rsidR="001F6BEE" w:rsidRPr="0003355C">
        <w:rPr>
          <w:rFonts w:asciiTheme="minorBidi" w:hAnsiTheme="minorBidi"/>
          <w:i/>
          <w:iCs/>
          <w:sz w:val="24"/>
          <w:szCs w:val="24"/>
        </w:rPr>
        <w:t>berit</w:t>
      </w:r>
      <w:r w:rsidRPr="0003355C">
        <w:rPr>
          <w:rFonts w:asciiTheme="minorBidi" w:hAnsiTheme="minorBidi"/>
          <w:sz w:val="24"/>
          <w:szCs w:val="24"/>
        </w:rPr>
        <w:t xml:space="preserve"> with clear responsibilities </w:t>
      </w:r>
      <w:r w:rsidR="00E778CE" w:rsidRPr="0003355C">
        <w:rPr>
          <w:rFonts w:asciiTheme="minorBidi" w:hAnsiTheme="minorBidi"/>
          <w:sz w:val="24"/>
          <w:szCs w:val="24"/>
        </w:rPr>
        <w:t xml:space="preserve">on both sides.  However, inasmuch as the other three elements of </w:t>
      </w:r>
      <w:r w:rsidR="001F6BEE" w:rsidRPr="0003355C">
        <w:rPr>
          <w:rFonts w:asciiTheme="minorBidi" w:hAnsiTheme="minorBidi"/>
          <w:i/>
          <w:iCs/>
          <w:sz w:val="24"/>
          <w:szCs w:val="24"/>
        </w:rPr>
        <w:t>berit</w:t>
      </w:r>
      <w:r w:rsidR="00E778CE"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6A2579" w:rsidRPr="0003355C">
        <w:rPr>
          <w:rFonts w:asciiTheme="minorBidi" w:hAnsiTheme="minorBidi"/>
          <w:sz w:val="24"/>
          <w:szCs w:val="24"/>
        </w:rPr>
        <w:t xml:space="preserve"> lack this feature</w:t>
      </w:r>
      <w:r w:rsidR="00E778CE" w:rsidRPr="0003355C">
        <w:rPr>
          <w:rFonts w:asciiTheme="minorBidi" w:hAnsiTheme="minorBidi"/>
          <w:sz w:val="24"/>
          <w:szCs w:val="24"/>
        </w:rPr>
        <w:t xml:space="preserve">, the theological component again stands alone, closer in some ways to the familiar </w:t>
      </w:r>
      <w:r w:rsidR="001F6BEE" w:rsidRPr="0003355C">
        <w:rPr>
          <w:rFonts w:asciiTheme="minorBidi" w:hAnsiTheme="minorBidi"/>
          <w:i/>
          <w:iCs/>
          <w:sz w:val="24"/>
          <w:szCs w:val="24"/>
        </w:rPr>
        <w:t>berit</w:t>
      </w:r>
      <w:r w:rsidR="00E778CE" w:rsidRPr="0003355C">
        <w:rPr>
          <w:rFonts w:asciiTheme="minorBidi" w:hAnsiTheme="minorBidi"/>
          <w:i/>
          <w:iCs/>
          <w:sz w:val="24"/>
          <w:szCs w:val="24"/>
        </w:rPr>
        <w:t xml:space="preserve"> Sinai</w:t>
      </w:r>
      <w:r w:rsidR="00E778CE" w:rsidRPr="0003355C">
        <w:rPr>
          <w:rFonts w:asciiTheme="minorBidi" w:hAnsiTheme="minorBidi"/>
          <w:sz w:val="24"/>
          <w:szCs w:val="24"/>
        </w:rPr>
        <w:t xml:space="preserve"> than to the other dimensions of </w:t>
      </w:r>
      <w:r w:rsidR="001F6BEE" w:rsidRPr="0003355C">
        <w:rPr>
          <w:rFonts w:asciiTheme="minorBidi" w:hAnsiTheme="minorBidi"/>
          <w:i/>
          <w:iCs/>
          <w:sz w:val="24"/>
          <w:szCs w:val="24"/>
        </w:rPr>
        <w:t>berit</w:t>
      </w:r>
      <w:r w:rsidR="00E778CE"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00E778CE" w:rsidRPr="0003355C">
        <w:rPr>
          <w:rFonts w:asciiTheme="minorBidi" w:hAnsiTheme="minorBidi"/>
          <w:sz w:val="24"/>
          <w:szCs w:val="24"/>
        </w:rPr>
        <w:t>.</w:t>
      </w:r>
    </w:p>
    <w:p w:rsidR="00CA51EB" w:rsidRPr="0003355C" w:rsidRDefault="00CA51EB" w:rsidP="0003355C">
      <w:pPr>
        <w:spacing w:after="0" w:line="240" w:lineRule="auto"/>
        <w:ind w:firstLine="720"/>
        <w:jc w:val="both"/>
        <w:rPr>
          <w:rFonts w:asciiTheme="minorBidi" w:hAnsiTheme="minorBidi"/>
          <w:sz w:val="24"/>
          <w:szCs w:val="24"/>
        </w:rPr>
      </w:pPr>
    </w:p>
    <w:p w:rsidR="001D1D82" w:rsidRDefault="001D1D82" w:rsidP="0003355C">
      <w:pPr>
        <w:spacing w:after="0" w:line="240" w:lineRule="auto"/>
        <w:jc w:val="both"/>
        <w:rPr>
          <w:rFonts w:asciiTheme="minorBidi" w:hAnsiTheme="minorBidi"/>
          <w:b/>
          <w:bCs/>
          <w:sz w:val="24"/>
          <w:szCs w:val="24"/>
        </w:rPr>
      </w:pPr>
      <w:r w:rsidRPr="0003355C">
        <w:rPr>
          <w:rFonts w:asciiTheme="minorBidi" w:hAnsiTheme="minorBidi"/>
          <w:b/>
          <w:bCs/>
          <w:sz w:val="24"/>
          <w:szCs w:val="24"/>
        </w:rPr>
        <w:t xml:space="preserve">“Inconclusion” </w:t>
      </w:r>
    </w:p>
    <w:p w:rsidR="0003355C" w:rsidRPr="0003355C" w:rsidRDefault="0003355C" w:rsidP="0003355C">
      <w:pPr>
        <w:spacing w:after="0" w:line="240" w:lineRule="auto"/>
        <w:jc w:val="both"/>
        <w:rPr>
          <w:rFonts w:asciiTheme="minorBidi" w:hAnsiTheme="minorBidi"/>
          <w:b/>
          <w:bCs/>
          <w:sz w:val="24"/>
          <w:szCs w:val="24"/>
        </w:rPr>
      </w:pPr>
    </w:p>
    <w:p w:rsidR="00E778CE" w:rsidRPr="0003355C" w:rsidRDefault="00E778CE" w:rsidP="0003355C">
      <w:pPr>
        <w:spacing w:after="0" w:line="240" w:lineRule="auto"/>
        <w:ind w:firstLine="720"/>
        <w:jc w:val="both"/>
        <w:rPr>
          <w:rFonts w:asciiTheme="minorBidi" w:hAnsiTheme="minorBidi"/>
          <w:sz w:val="24"/>
          <w:szCs w:val="24"/>
        </w:rPr>
      </w:pPr>
      <w:r w:rsidRPr="0003355C">
        <w:rPr>
          <w:rFonts w:asciiTheme="minorBidi" w:hAnsiTheme="minorBidi"/>
          <w:sz w:val="24"/>
          <w:szCs w:val="24"/>
        </w:rPr>
        <w:t>With this we return to our original question.  If R. Soloveitchik and R. Wurzburger are correct</w:t>
      </w:r>
      <w:r w:rsidR="00CA51EB" w:rsidRPr="0003355C">
        <w:rPr>
          <w:rFonts w:asciiTheme="minorBidi" w:hAnsiTheme="minorBidi"/>
          <w:sz w:val="24"/>
          <w:szCs w:val="24"/>
        </w:rPr>
        <w:t>—tha</w:t>
      </w:r>
      <w:r w:rsidRPr="0003355C">
        <w:rPr>
          <w:rFonts w:asciiTheme="minorBidi" w:hAnsiTheme="minorBidi"/>
          <w:sz w:val="24"/>
          <w:szCs w:val="24"/>
        </w:rPr>
        <w:t xml:space="preserve">t </w:t>
      </w:r>
      <w:r w:rsidR="001F6BEE" w:rsidRPr="0003355C">
        <w:rPr>
          <w:rFonts w:asciiTheme="minorBidi" w:hAnsiTheme="minorBidi"/>
          <w:i/>
          <w:iCs/>
          <w:sz w:val="24"/>
          <w:szCs w:val="24"/>
        </w:rPr>
        <w:t>berit</w:t>
      </w:r>
      <w:r w:rsidRPr="0003355C">
        <w:rPr>
          <w:rFonts w:asciiTheme="minorBidi" w:hAnsiTheme="minorBidi"/>
          <w:i/>
          <w:iCs/>
          <w:sz w:val="24"/>
          <w:szCs w:val="24"/>
        </w:rPr>
        <w:t xml:space="preserve"> </w:t>
      </w:r>
      <w:r w:rsidR="0049036F" w:rsidRPr="0003355C">
        <w:rPr>
          <w:rFonts w:asciiTheme="minorBidi" w:hAnsiTheme="minorBidi"/>
          <w:i/>
          <w:iCs/>
          <w:sz w:val="24"/>
          <w:szCs w:val="24"/>
        </w:rPr>
        <w:t>Avot</w:t>
      </w:r>
      <w:r w:rsidRPr="0003355C">
        <w:rPr>
          <w:rFonts w:asciiTheme="minorBidi" w:hAnsiTheme="minorBidi"/>
          <w:sz w:val="24"/>
          <w:szCs w:val="24"/>
        </w:rPr>
        <w:t xml:space="preserve"> does set specific expectations from both our forefathers and </w:t>
      </w:r>
      <w:r w:rsidR="00A57834" w:rsidRPr="0003355C">
        <w:rPr>
          <w:rFonts w:asciiTheme="minorBidi" w:hAnsiTheme="minorBidi"/>
          <w:sz w:val="24"/>
          <w:szCs w:val="24"/>
        </w:rPr>
        <w:t xml:space="preserve">from </w:t>
      </w:r>
      <w:r w:rsidRPr="0003355C">
        <w:rPr>
          <w:rFonts w:asciiTheme="minorBidi" w:hAnsiTheme="minorBidi"/>
          <w:sz w:val="24"/>
          <w:szCs w:val="24"/>
        </w:rPr>
        <w:t>us</w:t>
      </w:r>
      <w:r w:rsidR="00CA51EB" w:rsidRPr="0003355C">
        <w:rPr>
          <w:rFonts w:asciiTheme="minorBidi" w:hAnsiTheme="minorBidi"/>
          <w:sz w:val="24"/>
          <w:szCs w:val="24"/>
        </w:rPr>
        <w:t xml:space="preserve">—why </w:t>
      </w:r>
      <w:r w:rsidRPr="0003355C">
        <w:rPr>
          <w:rFonts w:asciiTheme="minorBidi" w:hAnsiTheme="minorBidi"/>
          <w:sz w:val="24"/>
          <w:szCs w:val="24"/>
        </w:rPr>
        <w:t xml:space="preserve">are they so cryptically represented in the text?  </w:t>
      </w:r>
      <w:r w:rsidRPr="0003355C">
        <w:rPr>
          <w:rFonts w:asciiTheme="minorBidi" w:hAnsiTheme="minorBidi"/>
          <w:sz w:val="24"/>
          <w:szCs w:val="24"/>
        </w:rPr>
        <w:lastRenderedPageBreak/>
        <w:t xml:space="preserve">The rest of </w:t>
      </w:r>
      <w:r w:rsidR="00EC012C" w:rsidRPr="0003355C">
        <w:rPr>
          <w:rFonts w:asciiTheme="minorBidi" w:hAnsiTheme="minorBidi"/>
          <w:sz w:val="24"/>
          <w:szCs w:val="24"/>
        </w:rPr>
        <w:t xml:space="preserve">the </w:t>
      </w:r>
      <w:r w:rsidRPr="0003355C">
        <w:rPr>
          <w:rFonts w:asciiTheme="minorBidi" w:hAnsiTheme="minorBidi"/>
          <w:sz w:val="24"/>
          <w:szCs w:val="24"/>
        </w:rPr>
        <w:t xml:space="preserve">Torah knows </w:t>
      </w:r>
      <w:r w:rsidR="00315285" w:rsidRPr="0003355C">
        <w:rPr>
          <w:rFonts w:asciiTheme="minorBidi" w:hAnsiTheme="minorBidi"/>
          <w:sz w:val="24"/>
          <w:szCs w:val="24"/>
        </w:rPr>
        <w:t>very w</w:t>
      </w:r>
      <w:r w:rsidR="004C5BF6" w:rsidRPr="0003355C">
        <w:rPr>
          <w:rFonts w:asciiTheme="minorBidi" w:hAnsiTheme="minorBidi"/>
          <w:sz w:val="24"/>
          <w:szCs w:val="24"/>
        </w:rPr>
        <w:t xml:space="preserve">ell </w:t>
      </w:r>
      <w:r w:rsidRPr="0003355C">
        <w:rPr>
          <w:rFonts w:asciiTheme="minorBidi" w:hAnsiTheme="minorBidi"/>
          <w:sz w:val="24"/>
          <w:szCs w:val="24"/>
        </w:rPr>
        <w:t xml:space="preserve">how to comprehensively spell out our obligations, together with rewards for fulfillment and punishments for disobedience.  If God’s covenant with the </w:t>
      </w:r>
      <w:r w:rsidRPr="0003355C">
        <w:rPr>
          <w:rFonts w:asciiTheme="minorBidi" w:hAnsiTheme="minorBidi"/>
          <w:i/>
          <w:iCs/>
          <w:sz w:val="24"/>
          <w:szCs w:val="24"/>
        </w:rPr>
        <w:t>Avot</w:t>
      </w:r>
      <w:r w:rsidRPr="0003355C">
        <w:rPr>
          <w:rFonts w:asciiTheme="minorBidi" w:hAnsiTheme="minorBidi"/>
          <w:sz w:val="24"/>
          <w:szCs w:val="24"/>
        </w:rPr>
        <w:t xml:space="preserve"> indeed has a conditional element, why does it </w:t>
      </w:r>
      <w:r w:rsidR="00533A83" w:rsidRPr="0003355C">
        <w:rPr>
          <w:rFonts w:asciiTheme="minorBidi" w:hAnsiTheme="minorBidi"/>
          <w:sz w:val="24"/>
          <w:szCs w:val="24"/>
        </w:rPr>
        <w:t xml:space="preserve">consistently </w:t>
      </w:r>
      <w:r w:rsidRPr="0003355C">
        <w:rPr>
          <w:rFonts w:asciiTheme="minorBidi" w:hAnsiTheme="minorBidi"/>
          <w:sz w:val="24"/>
          <w:szCs w:val="24"/>
        </w:rPr>
        <w:t xml:space="preserve">sound </w:t>
      </w:r>
      <w:r w:rsidR="00533A83" w:rsidRPr="0003355C">
        <w:rPr>
          <w:rFonts w:asciiTheme="minorBidi" w:hAnsiTheme="minorBidi"/>
          <w:sz w:val="24"/>
          <w:szCs w:val="24"/>
        </w:rPr>
        <w:t>like an immutable promise</w:t>
      </w:r>
      <w:r w:rsidRPr="0003355C">
        <w:rPr>
          <w:rFonts w:asciiTheme="minorBidi" w:hAnsiTheme="minorBidi"/>
          <w:sz w:val="24"/>
          <w:szCs w:val="24"/>
        </w:rPr>
        <w:t>?  We will attempt to answer these questions</w:t>
      </w:r>
      <w:r w:rsidR="004C5BF6" w:rsidRPr="0003355C">
        <w:rPr>
          <w:rFonts w:asciiTheme="minorBidi" w:hAnsiTheme="minorBidi"/>
          <w:sz w:val="24"/>
          <w:szCs w:val="24"/>
        </w:rPr>
        <w:t xml:space="preserve"> in the next </w:t>
      </w:r>
      <w:r w:rsidR="004C5BF6" w:rsidRPr="00311132">
        <w:rPr>
          <w:rFonts w:asciiTheme="minorBidi" w:hAnsiTheme="minorBidi"/>
          <w:i/>
          <w:iCs/>
          <w:sz w:val="24"/>
          <w:szCs w:val="24"/>
        </w:rPr>
        <w:t>shiur</w:t>
      </w:r>
      <w:r w:rsidR="004C5BF6" w:rsidRPr="0003355C">
        <w:rPr>
          <w:rFonts w:asciiTheme="minorBidi" w:hAnsiTheme="minorBidi"/>
          <w:sz w:val="24"/>
          <w:szCs w:val="24"/>
        </w:rPr>
        <w:t xml:space="preserve"> a</w:t>
      </w:r>
      <w:r w:rsidR="00315285" w:rsidRPr="0003355C">
        <w:rPr>
          <w:rFonts w:asciiTheme="minorBidi" w:hAnsiTheme="minorBidi"/>
          <w:sz w:val="24"/>
          <w:szCs w:val="24"/>
        </w:rPr>
        <w:t xml:space="preserve">s we </w:t>
      </w:r>
      <w:r w:rsidR="004C5BF6" w:rsidRPr="0003355C">
        <w:rPr>
          <w:rFonts w:asciiTheme="minorBidi" w:hAnsiTheme="minorBidi"/>
          <w:sz w:val="24"/>
          <w:szCs w:val="24"/>
        </w:rPr>
        <w:t xml:space="preserve">further reflect on the differences between </w:t>
      </w:r>
      <w:r w:rsidR="001F6BEE" w:rsidRPr="0003355C">
        <w:rPr>
          <w:rFonts w:asciiTheme="minorBidi" w:hAnsiTheme="minorBidi"/>
          <w:i/>
          <w:iCs/>
          <w:sz w:val="24"/>
          <w:szCs w:val="24"/>
        </w:rPr>
        <w:t>berit</w:t>
      </w:r>
      <w:r w:rsidR="004C5BF6" w:rsidRPr="0003355C">
        <w:rPr>
          <w:rFonts w:asciiTheme="minorBidi" w:hAnsiTheme="minorBidi"/>
          <w:i/>
          <w:iCs/>
          <w:sz w:val="24"/>
          <w:szCs w:val="24"/>
        </w:rPr>
        <w:t xml:space="preserve"> Avot</w:t>
      </w:r>
      <w:r w:rsidR="004C5BF6" w:rsidRPr="0003355C">
        <w:rPr>
          <w:rFonts w:asciiTheme="minorBidi" w:hAnsiTheme="minorBidi"/>
          <w:sz w:val="24"/>
          <w:szCs w:val="24"/>
        </w:rPr>
        <w:t xml:space="preserve"> and </w:t>
      </w:r>
      <w:r w:rsidR="001F6BEE" w:rsidRPr="0003355C">
        <w:rPr>
          <w:rFonts w:asciiTheme="minorBidi" w:hAnsiTheme="minorBidi"/>
          <w:i/>
          <w:iCs/>
          <w:sz w:val="24"/>
          <w:szCs w:val="24"/>
        </w:rPr>
        <w:t>berit</w:t>
      </w:r>
      <w:r w:rsidR="004C5BF6" w:rsidRPr="0003355C">
        <w:rPr>
          <w:rFonts w:asciiTheme="minorBidi" w:hAnsiTheme="minorBidi"/>
          <w:i/>
          <w:iCs/>
          <w:sz w:val="24"/>
          <w:szCs w:val="24"/>
        </w:rPr>
        <w:t xml:space="preserve"> Sinai</w:t>
      </w:r>
      <w:r w:rsidR="004C5BF6" w:rsidRPr="0003355C">
        <w:rPr>
          <w:rFonts w:asciiTheme="minorBidi" w:hAnsiTheme="minorBidi"/>
          <w:sz w:val="24"/>
          <w:szCs w:val="24"/>
        </w:rPr>
        <w:t>.</w:t>
      </w:r>
    </w:p>
    <w:sectPr w:rsidR="00E778CE" w:rsidRPr="0003355C" w:rsidSect="0003355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05" w:rsidRDefault="00341E05" w:rsidP="007942F9">
      <w:pPr>
        <w:spacing w:after="0" w:line="240" w:lineRule="auto"/>
      </w:pPr>
      <w:r>
        <w:separator/>
      </w:r>
    </w:p>
  </w:endnote>
  <w:endnote w:type="continuationSeparator" w:id="0">
    <w:p w:rsidR="00341E05" w:rsidRDefault="00341E05" w:rsidP="007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05" w:rsidRDefault="00341E05" w:rsidP="007942F9">
      <w:pPr>
        <w:spacing w:after="0" w:line="240" w:lineRule="auto"/>
      </w:pPr>
      <w:r>
        <w:separator/>
      </w:r>
    </w:p>
  </w:footnote>
  <w:footnote w:type="continuationSeparator" w:id="0">
    <w:p w:rsidR="00341E05" w:rsidRDefault="00341E05" w:rsidP="007942F9">
      <w:pPr>
        <w:spacing w:after="0" w:line="240" w:lineRule="auto"/>
      </w:pPr>
      <w:r>
        <w:continuationSeparator/>
      </w:r>
    </w:p>
  </w:footnote>
  <w:footnote w:id="1">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Fonts w:asciiTheme="minorBidi" w:hAnsiTheme="minorBidi"/>
        </w:rPr>
        <w:t xml:space="preserve"> The </w:t>
      </w:r>
      <w:r w:rsidRPr="0003355C">
        <w:rPr>
          <w:rFonts w:asciiTheme="minorBidi" w:hAnsiTheme="minorBidi"/>
          <w:i/>
          <w:iCs/>
        </w:rPr>
        <w:t>berit</w:t>
      </w:r>
      <w:r w:rsidRPr="0003355C">
        <w:rPr>
          <w:rFonts w:asciiTheme="minorBidi" w:hAnsiTheme="minorBidi"/>
        </w:rPr>
        <w:t xml:space="preserve"> of </w:t>
      </w:r>
      <w:r w:rsidRPr="0003355C">
        <w:rPr>
          <w:rFonts w:asciiTheme="minorBidi" w:hAnsiTheme="minorBidi"/>
          <w:i/>
          <w:iCs/>
        </w:rPr>
        <w:t>Bereishit</w:t>
      </w:r>
      <w:r w:rsidRPr="0003355C">
        <w:rPr>
          <w:rFonts w:asciiTheme="minorBidi" w:hAnsiTheme="minorBidi"/>
        </w:rPr>
        <w:t xml:space="preserve"> 9:8-17 presents a unique problem in this context and requires its own treatment.</w:t>
      </w:r>
    </w:p>
  </w:footnote>
  <w:footnote w:id="2">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Fonts w:asciiTheme="minorBidi" w:hAnsiTheme="minorBidi"/>
        </w:rPr>
        <w:t xml:space="preserve"> See the medieval commentaries for different interpretations of the phrases in this verse.  Admittedly, their various “lists” do not match the list of responsibilities we will present below.  However, note Ramban, who explains “My laws” by referencing </w:t>
      </w:r>
      <w:r w:rsidRPr="0003355C">
        <w:rPr>
          <w:rFonts w:asciiTheme="minorBidi" w:hAnsiTheme="minorBidi"/>
          <w:i/>
          <w:iCs/>
        </w:rPr>
        <w:t>Bereishit</w:t>
      </w:r>
      <w:r w:rsidRPr="0003355C">
        <w:rPr>
          <w:rFonts w:asciiTheme="minorBidi" w:hAnsiTheme="minorBidi"/>
        </w:rPr>
        <w:t xml:space="preserve"> 18:19.</w:t>
      </w:r>
    </w:p>
  </w:footnote>
  <w:footnote w:id="3">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Fonts w:asciiTheme="minorBidi" w:hAnsiTheme="minorBidi"/>
        </w:rPr>
        <w:t xml:space="preserve"> The theme of twin covenants appears frequently in R. Soloveitchik’s own writings.  See, for instance, </w:t>
      </w:r>
      <w:r w:rsidRPr="0003355C">
        <w:rPr>
          <w:rFonts w:asciiTheme="minorBidi" w:hAnsiTheme="minorBidi"/>
          <w:i/>
          <w:iCs/>
          <w:noProof/>
        </w:rPr>
        <w:t>Kol Dodi Dofek: Listen—My Beloved Knocks</w:t>
      </w:r>
      <w:r w:rsidRPr="0003355C">
        <w:rPr>
          <w:rFonts w:asciiTheme="minorBidi" w:hAnsiTheme="minorBidi"/>
          <w:noProof/>
        </w:rPr>
        <w:t xml:space="preserve">, trans. David Z. Gordon (New York, 2006), 51-89; </w:t>
      </w:r>
      <w:r w:rsidRPr="0003355C">
        <w:rPr>
          <w:rFonts w:asciiTheme="minorBidi" w:hAnsiTheme="minorBidi"/>
          <w:i/>
          <w:iCs/>
          <w:noProof/>
        </w:rPr>
        <w:t>The Rav Speaks:  Five Addresses on Israel, History, and the Jewish People</w:t>
      </w:r>
      <w:r w:rsidRPr="0003355C">
        <w:rPr>
          <w:rFonts w:asciiTheme="minorBidi" w:hAnsiTheme="minorBidi"/>
          <w:noProof/>
        </w:rPr>
        <w:t xml:space="preserve">, trans. A. H. Rabinowitz (New York, 2002), 127-152; and </w:t>
      </w:r>
      <w:r w:rsidRPr="0003355C">
        <w:rPr>
          <w:rFonts w:asciiTheme="minorBidi" w:hAnsiTheme="minorBidi"/>
          <w:i/>
          <w:iCs/>
          <w:noProof/>
        </w:rPr>
        <w:t>Abraham’s Journey</w:t>
      </w:r>
      <w:r w:rsidRPr="0003355C">
        <w:rPr>
          <w:rFonts w:asciiTheme="minorBidi" w:hAnsiTheme="minorBidi"/>
          <w:noProof/>
        </w:rPr>
        <w:t xml:space="preserve"> (Jersey City, 2008), 201-204</w:t>
      </w:r>
      <w:r w:rsidRPr="0003355C">
        <w:rPr>
          <w:rFonts w:asciiTheme="minorBidi" w:hAnsiTheme="minorBidi"/>
          <w:i/>
          <w:iCs/>
          <w:noProof/>
        </w:rPr>
        <w:t>.</w:t>
      </w:r>
      <w:r w:rsidRPr="0003355C">
        <w:rPr>
          <w:rFonts w:asciiTheme="minorBidi" w:hAnsiTheme="minorBidi"/>
          <w:noProof/>
        </w:rPr>
        <w:t xml:space="preserve">  For further background and discussion regarding this theme, see R. Reuven Ziegler, </w:t>
      </w:r>
      <w:r w:rsidRPr="0003355C">
        <w:rPr>
          <w:rFonts w:asciiTheme="minorBidi" w:hAnsiTheme="minorBidi"/>
          <w:i/>
          <w:iCs/>
          <w:noProof/>
        </w:rPr>
        <w:t xml:space="preserve">Majesty and Humility:  The Thought of Rabbi Joseph B. Soloveitchik </w:t>
      </w:r>
      <w:r w:rsidRPr="0003355C">
        <w:rPr>
          <w:rFonts w:asciiTheme="minorBidi" w:hAnsiTheme="minorBidi"/>
          <w:noProof/>
        </w:rPr>
        <w:t>(Jerusalem, 2012), 283-289.</w:t>
      </w:r>
    </w:p>
  </w:footnote>
  <w:footnote w:id="4">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Fonts w:asciiTheme="minorBidi" w:hAnsiTheme="minorBidi"/>
        </w:rPr>
        <w:t xml:space="preserve"> See </w:t>
      </w:r>
      <w:r w:rsidRPr="0003355C">
        <w:rPr>
          <w:rFonts w:asciiTheme="minorBidi" w:hAnsiTheme="minorBidi"/>
          <w:i/>
          <w:iCs/>
        </w:rPr>
        <w:t>Derashot Ha-Ran</w:t>
      </w:r>
      <w:r w:rsidRPr="0003355C">
        <w:rPr>
          <w:rFonts w:asciiTheme="minorBidi" w:hAnsiTheme="minorBidi"/>
        </w:rPr>
        <w:t xml:space="preserve"> #5.</w:t>
      </w:r>
    </w:p>
  </w:footnote>
  <w:footnote w:id="5">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Style w:val="FootnoteReference"/>
          <w:rFonts w:asciiTheme="minorBidi" w:hAnsiTheme="minorBidi"/>
        </w:rPr>
        <w:footnoteRef/>
      </w:r>
      <w:r w:rsidRPr="0003355C">
        <w:rPr>
          <w:rFonts w:asciiTheme="minorBidi" w:hAnsiTheme="minorBidi"/>
        </w:rPr>
        <w:t xml:space="preserve"> See </w:t>
      </w:r>
      <w:r w:rsidRPr="0003355C">
        <w:rPr>
          <w:rFonts w:asciiTheme="minorBidi" w:hAnsiTheme="minorBidi"/>
          <w:i/>
          <w:iCs/>
        </w:rPr>
        <w:t>Meshekh Chokhma</w:t>
      </w:r>
      <w:r w:rsidRPr="0003355C">
        <w:rPr>
          <w:rFonts w:asciiTheme="minorBidi" w:hAnsiTheme="minorBidi"/>
        </w:rPr>
        <w:t xml:space="preserve"> on </w:t>
      </w:r>
      <w:r w:rsidRPr="0003355C">
        <w:rPr>
          <w:rFonts w:asciiTheme="minorBidi" w:hAnsiTheme="minorBidi"/>
          <w:i/>
          <w:iCs/>
        </w:rPr>
        <w:t>Bereishit</w:t>
      </w:r>
      <w:r w:rsidRPr="0003355C">
        <w:rPr>
          <w:rFonts w:asciiTheme="minorBidi" w:hAnsiTheme="minorBidi"/>
        </w:rPr>
        <w:t xml:space="preserve"> 24:3.  Regarding the aforementioned conversation, the Torah records that   “Esav saw that Yitzchak had blessed </w:t>
      </w:r>
      <w:r>
        <w:rPr>
          <w:rFonts w:asciiTheme="minorBidi" w:hAnsiTheme="minorBidi"/>
        </w:rPr>
        <w:t>Yaakov</w:t>
      </w:r>
      <w:r w:rsidRPr="0003355C">
        <w:rPr>
          <w:rFonts w:asciiTheme="minorBidi" w:hAnsiTheme="minorBidi"/>
        </w:rPr>
        <w:t xml:space="preserve"> and sent him to Paddan Aram to take a wife for himself from there.  In blessing him, he charged him, saying, ‘Do not take a wife from the daughters of Canaan’” (</w:t>
      </w:r>
      <w:r w:rsidRPr="0003355C">
        <w:rPr>
          <w:rFonts w:asciiTheme="minorBidi" w:hAnsiTheme="minorBidi"/>
          <w:i/>
          <w:iCs/>
        </w:rPr>
        <w:t>Bereishit</w:t>
      </w:r>
      <w:r w:rsidRPr="0003355C">
        <w:rPr>
          <w:rFonts w:asciiTheme="minorBidi" w:hAnsiTheme="minorBidi"/>
        </w:rPr>
        <w:t xml:space="preserve"> 28:6).  Comments the </w:t>
      </w:r>
      <w:r w:rsidRPr="0003355C">
        <w:rPr>
          <w:rFonts w:asciiTheme="minorBidi" w:hAnsiTheme="minorBidi"/>
          <w:i/>
          <w:iCs/>
        </w:rPr>
        <w:t>Meshekh Chokhma</w:t>
      </w:r>
      <w:r w:rsidRPr="0003355C">
        <w:rPr>
          <w:rFonts w:asciiTheme="minorBidi" w:hAnsiTheme="minorBidi"/>
        </w:rPr>
        <w:t xml:space="preserve">, “This was not a commandment that [Yitzchak] was obligated to respect his father; rather, </w:t>
      </w:r>
      <w:r w:rsidRPr="0003355C">
        <w:rPr>
          <w:rFonts w:asciiTheme="minorBidi" w:hAnsiTheme="minorBidi"/>
          <w:b/>
          <w:bCs/>
        </w:rPr>
        <w:t>it was a condition ‘in blessing him’ that if [Yitzchak] does not listen to him in this regard, the blessing will not be fulfilled</w:t>
      </w:r>
      <w:r w:rsidRPr="0003355C">
        <w:rPr>
          <w:rFonts w:asciiTheme="minorBidi" w:hAnsiTheme="minorBidi"/>
        </w:rPr>
        <w:t xml:space="preserve">.”  Also see Rashbam and Ramban on </w:t>
      </w:r>
      <w:r w:rsidRPr="0003355C">
        <w:rPr>
          <w:rFonts w:asciiTheme="minorBidi" w:hAnsiTheme="minorBidi"/>
          <w:i/>
          <w:iCs/>
        </w:rPr>
        <w:t>Bereishit</w:t>
      </w:r>
      <w:r w:rsidRPr="0003355C">
        <w:rPr>
          <w:rFonts w:asciiTheme="minorBidi" w:hAnsiTheme="minorBidi"/>
        </w:rPr>
        <w:t xml:space="preserve"> 28:5-6.</w:t>
      </w:r>
    </w:p>
  </w:footnote>
  <w:footnote w:id="6">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Fonts w:asciiTheme="minorBidi" w:hAnsiTheme="minorBidi"/>
        </w:rPr>
        <w:t xml:space="preserve"> Whether or not Eliezer was allowed to marry Yitzchak to a Canaanite in a “worst-case scenario” is debated by Rashi and Ramban to verse 8.  Rashi claims that he could have done so, in which case the true focus of Eliezer’s oath is Yitzchak’s continued residence in the Land of Israel.  The Ramban, however, explains that “Avraham knew of the righteous Yitzchak that he would listen to his father and avoid [Canaanites] and turn to Yishma’el or to Lot and the rest of the nations,” in which case Avraham does not relent on either value.   Also see </w:t>
      </w:r>
      <w:r w:rsidRPr="0003355C">
        <w:rPr>
          <w:rFonts w:asciiTheme="minorBidi" w:hAnsiTheme="minorBidi"/>
          <w:i/>
          <w:iCs/>
        </w:rPr>
        <w:t>Pesachim</w:t>
      </w:r>
      <w:r w:rsidRPr="0003355C">
        <w:rPr>
          <w:rFonts w:asciiTheme="minorBidi" w:hAnsiTheme="minorBidi"/>
        </w:rPr>
        <w:t xml:space="preserve"> 50a.   </w:t>
      </w:r>
    </w:p>
  </w:footnote>
  <w:footnote w:id="7">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Fonts w:asciiTheme="minorBidi" w:hAnsiTheme="minorBidi"/>
        </w:rPr>
        <w:t xml:space="preserve"> Also see </w:t>
      </w:r>
      <w:r w:rsidRPr="0003355C">
        <w:rPr>
          <w:rFonts w:asciiTheme="minorBidi" w:hAnsiTheme="minorBidi"/>
          <w:i/>
          <w:iCs/>
        </w:rPr>
        <w:t>Meshekh Chokhma</w:t>
      </w:r>
      <w:r w:rsidRPr="0003355C">
        <w:rPr>
          <w:rFonts w:asciiTheme="minorBidi" w:hAnsiTheme="minorBidi"/>
        </w:rPr>
        <w:t>.</w:t>
      </w:r>
    </w:p>
  </w:footnote>
  <w:footnote w:id="8">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Fonts w:asciiTheme="minorBidi" w:hAnsiTheme="minorBidi"/>
        </w:rPr>
        <w:t xml:space="preserve"> To be sure, the Ramban offers a second interpretation that he prefers, according to which “</w:t>
      </w:r>
      <w:r w:rsidRPr="0003355C">
        <w:rPr>
          <w:rFonts w:asciiTheme="minorBidi" w:hAnsiTheme="minorBidi"/>
          <w:i/>
          <w:iCs/>
        </w:rPr>
        <w:t>yeda’tiv</w:t>
      </w:r>
      <w:r w:rsidRPr="0003355C">
        <w:rPr>
          <w:rFonts w:asciiTheme="minorBidi" w:hAnsiTheme="minorBidi"/>
        </w:rPr>
        <w:t xml:space="preserve">” refers to dedicated Divine attention:  “As regards His pious, He directs His Providence to know each one individually so that His watch constantly attaches to him; His knowledge and remembrance of him never departs.”  However, even according to this interpretation, the verse is still explaining why Avraham is worthy of unique Divine treatment.   </w:t>
      </w:r>
    </w:p>
  </w:footnote>
  <w:footnote w:id="9">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Fonts w:asciiTheme="minorBidi" w:hAnsiTheme="minorBidi"/>
        </w:rPr>
        <w:t xml:space="preserve"> Also see Seforno to </w:t>
      </w:r>
      <w:r w:rsidRPr="0003355C">
        <w:rPr>
          <w:rFonts w:asciiTheme="minorBidi" w:hAnsiTheme="minorBidi"/>
          <w:i/>
          <w:iCs/>
        </w:rPr>
        <w:t>Bereishit</w:t>
      </w:r>
      <w:r w:rsidRPr="0003355C">
        <w:rPr>
          <w:rFonts w:asciiTheme="minorBidi" w:hAnsiTheme="minorBidi"/>
        </w:rPr>
        <w:t xml:space="preserve"> 18:19.</w:t>
      </w:r>
    </w:p>
  </w:footnote>
  <w:footnote w:id="10">
    <w:p w:rsidR="00341E05" w:rsidRPr="0003355C" w:rsidRDefault="00341E05" w:rsidP="0003355C">
      <w:pPr>
        <w:pStyle w:val="FootnoteText"/>
        <w:jc w:val="both"/>
        <w:rPr>
          <w:rFonts w:asciiTheme="minorBidi" w:hAnsiTheme="minorBidi"/>
          <w:i/>
          <w:iCs/>
        </w:rPr>
      </w:pPr>
      <w:r w:rsidRPr="0003355C">
        <w:rPr>
          <w:rStyle w:val="FootnoteReference"/>
          <w:rFonts w:asciiTheme="minorBidi" w:hAnsiTheme="minorBidi"/>
        </w:rPr>
        <w:footnoteRef/>
      </w:r>
      <w:r w:rsidRPr="0003355C">
        <w:rPr>
          <w:rFonts w:asciiTheme="minorBidi" w:hAnsiTheme="minorBidi"/>
        </w:rPr>
        <w:t xml:space="preserve"> It should be noted that in Judaism, ethical behavior has a ritual component as well.  As God is infinitely good and just, leading a just and righteous life is an imitation of the Divine, which the Rambam counts as a positive commandment (#8) in his </w:t>
      </w:r>
      <w:r w:rsidRPr="0003355C">
        <w:rPr>
          <w:rFonts w:asciiTheme="minorBidi" w:hAnsiTheme="minorBidi"/>
          <w:i/>
          <w:iCs/>
        </w:rPr>
        <w:t>Sefer Ha-mitzvot</w:t>
      </w:r>
      <w:r w:rsidRPr="0003355C">
        <w:rPr>
          <w:rFonts w:asciiTheme="minorBidi" w:hAnsiTheme="minorBidi"/>
        </w:rPr>
        <w:t xml:space="preserve">.  This is likely the significance of the phrase, “that they may keep the way of God” in the aforementioned verse; also see Rambam </w:t>
      </w:r>
      <w:r w:rsidRPr="0003355C">
        <w:rPr>
          <w:rFonts w:asciiTheme="minorBidi" w:hAnsiTheme="minorBidi"/>
          <w:i/>
          <w:iCs/>
        </w:rPr>
        <w:t>De’ot</w:t>
      </w:r>
      <w:r w:rsidRPr="0003355C">
        <w:rPr>
          <w:rFonts w:asciiTheme="minorBidi" w:hAnsiTheme="minorBidi"/>
        </w:rPr>
        <w:t xml:space="preserve"> 1:5-7 and R. Walter Wurzburger, </w:t>
      </w:r>
      <w:r w:rsidRPr="0003355C">
        <w:rPr>
          <w:rFonts w:asciiTheme="minorBidi" w:hAnsiTheme="minorBidi"/>
          <w:i/>
          <w:iCs/>
        </w:rPr>
        <w:t>Ethics of Responsibility,</w:t>
      </w:r>
      <w:r w:rsidRPr="0003355C">
        <w:rPr>
          <w:rFonts w:asciiTheme="minorBidi" w:hAnsiTheme="minorBidi"/>
        </w:rPr>
        <w:t xml:space="preserve"> 9-10, 15-17.  Thus, Avraham’s religious devotion and his ethical sensibility may in fact be inseparable, a point that </w:t>
      </w:r>
      <w:r w:rsidRPr="0003355C">
        <w:rPr>
          <w:rFonts w:asciiTheme="minorBidi" w:hAnsiTheme="minorBidi"/>
          <w:i/>
          <w:iCs/>
        </w:rPr>
        <w:t>mori ve-rabbi</w:t>
      </w:r>
      <w:r w:rsidRPr="0003355C">
        <w:rPr>
          <w:rFonts w:asciiTheme="minorBidi" w:hAnsiTheme="minorBidi"/>
        </w:rPr>
        <w:t xml:space="preserve"> R. Aharon Lichtenstein once observed from the dual language of “pursuers of righteousness” and “seekers of God” in </w:t>
      </w:r>
      <w:r w:rsidRPr="0003355C">
        <w:rPr>
          <w:rFonts w:asciiTheme="minorBidi" w:hAnsiTheme="minorBidi"/>
          <w:i/>
          <w:iCs/>
        </w:rPr>
        <w:t>Yeshayahu</w:t>
      </w:r>
      <w:r w:rsidRPr="0003355C">
        <w:rPr>
          <w:rFonts w:asciiTheme="minorBidi" w:hAnsiTheme="minorBidi"/>
        </w:rPr>
        <w:t xml:space="preserve"> 51:1-2.  Still, the fact that God singles out Avraham’s righteousness here, rather than his religious zeal, is significant.</w:t>
      </w:r>
    </w:p>
  </w:footnote>
  <w:footnote w:id="11">
    <w:p w:rsidR="00341E05" w:rsidRPr="0003355C" w:rsidRDefault="00341E05" w:rsidP="0003355C">
      <w:pPr>
        <w:pStyle w:val="FootnoteText"/>
        <w:jc w:val="both"/>
        <w:rPr>
          <w:rFonts w:asciiTheme="minorBidi" w:hAnsiTheme="minorBidi"/>
        </w:rPr>
      </w:pPr>
      <w:r w:rsidRPr="0003355C">
        <w:rPr>
          <w:rStyle w:val="FootnoteReference"/>
          <w:rFonts w:asciiTheme="minorBidi" w:hAnsiTheme="minorBidi"/>
        </w:rPr>
        <w:footnoteRef/>
      </w:r>
      <w:r w:rsidRPr="0003355C">
        <w:rPr>
          <w:rFonts w:asciiTheme="minorBidi" w:hAnsiTheme="minorBidi"/>
        </w:rPr>
        <w:t xml:space="preserve"> </w:t>
      </w:r>
      <w:r w:rsidRPr="0003355C">
        <w:rPr>
          <w:rFonts w:asciiTheme="minorBidi" w:hAnsiTheme="minorBidi"/>
          <w:i/>
          <w:iCs/>
        </w:rPr>
        <w:t>Akeidat Yitzchak</w:t>
      </w:r>
      <w:r w:rsidRPr="0003355C">
        <w:rPr>
          <w:rFonts w:asciiTheme="minorBidi" w:hAnsiTheme="minorBidi"/>
        </w:rPr>
        <w:t>, a critical aspect of Avraham’s legacy which resulted in specific promises (</w:t>
      </w:r>
      <w:r w:rsidRPr="0003355C">
        <w:rPr>
          <w:rFonts w:asciiTheme="minorBidi" w:hAnsiTheme="minorBidi"/>
          <w:i/>
          <w:iCs/>
        </w:rPr>
        <w:t>Bereishit</w:t>
      </w:r>
      <w:r w:rsidRPr="0003355C">
        <w:rPr>
          <w:rFonts w:asciiTheme="minorBidi" w:hAnsiTheme="minorBidi"/>
        </w:rPr>
        <w:t xml:space="preserve"> 22:16-18) and is possibly referenced in </w:t>
      </w:r>
      <w:r w:rsidRPr="0003355C">
        <w:rPr>
          <w:rFonts w:asciiTheme="minorBidi" w:hAnsiTheme="minorBidi"/>
          <w:i/>
          <w:iCs/>
        </w:rPr>
        <w:t>Bereishit</w:t>
      </w:r>
      <w:r w:rsidRPr="0003355C">
        <w:rPr>
          <w:rFonts w:asciiTheme="minorBidi" w:hAnsiTheme="minorBidi"/>
        </w:rPr>
        <w:t xml:space="preserve"> 26:5 (see Rashi, Rashbam and Chizkuni), most likely also reflects the theological component of </w:t>
      </w:r>
      <w:r w:rsidRPr="0003355C">
        <w:rPr>
          <w:rFonts w:asciiTheme="minorBidi" w:hAnsiTheme="minorBidi"/>
          <w:i/>
          <w:iCs/>
        </w:rPr>
        <w:t>berit Avot</w:t>
      </w:r>
      <w:r w:rsidRPr="0003355C">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464"/>
    <w:multiLevelType w:val="hybridMultilevel"/>
    <w:tmpl w:val="958C9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71C45"/>
    <w:multiLevelType w:val="hybridMultilevel"/>
    <w:tmpl w:val="78B8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4290"/>
    <w:rsid w:val="00014F0F"/>
    <w:rsid w:val="0003355C"/>
    <w:rsid w:val="00064290"/>
    <w:rsid w:val="00093B1C"/>
    <w:rsid w:val="000A55C5"/>
    <w:rsid w:val="000B551D"/>
    <w:rsid w:val="000C0425"/>
    <w:rsid w:val="000E7451"/>
    <w:rsid w:val="000F3DEB"/>
    <w:rsid w:val="00122930"/>
    <w:rsid w:val="00124982"/>
    <w:rsid w:val="0014034A"/>
    <w:rsid w:val="00145432"/>
    <w:rsid w:val="0014700C"/>
    <w:rsid w:val="00181E8F"/>
    <w:rsid w:val="001918F0"/>
    <w:rsid w:val="001A07F1"/>
    <w:rsid w:val="001A47A6"/>
    <w:rsid w:val="001D1D82"/>
    <w:rsid w:val="001D69E8"/>
    <w:rsid w:val="001E1E75"/>
    <w:rsid w:val="001F6BEE"/>
    <w:rsid w:val="00201ADB"/>
    <w:rsid w:val="0020473D"/>
    <w:rsid w:val="00231AD5"/>
    <w:rsid w:val="0026552B"/>
    <w:rsid w:val="002857E4"/>
    <w:rsid w:val="00311132"/>
    <w:rsid w:val="00315285"/>
    <w:rsid w:val="003155E8"/>
    <w:rsid w:val="00322BFA"/>
    <w:rsid w:val="00341E05"/>
    <w:rsid w:val="00352FD4"/>
    <w:rsid w:val="003A15A3"/>
    <w:rsid w:val="003D2FB3"/>
    <w:rsid w:val="003D51F1"/>
    <w:rsid w:val="003E3CE3"/>
    <w:rsid w:val="00406A71"/>
    <w:rsid w:val="004216B5"/>
    <w:rsid w:val="004248DB"/>
    <w:rsid w:val="00437B06"/>
    <w:rsid w:val="004639E0"/>
    <w:rsid w:val="0049036F"/>
    <w:rsid w:val="0049543C"/>
    <w:rsid w:val="004C5BF6"/>
    <w:rsid w:val="004E47C7"/>
    <w:rsid w:val="00505076"/>
    <w:rsid w:val="00527350"/>
    <w:rsid w:val="00533A83"/>
    <w:rsid w:val="005406D9"/>
    <w:rsid w:val="0054781F"/>
    <w:rsid w:val="00552BCF"/>
    <w:rsid w:val="00570270"/>
    <w:rsid w:val="00573B6A"/>
    <w:rsid w:val="0059043F"/>
    <w:rsid w:val="005B0877"/>
    <w:rsid w:val="005C2E56"/>
    <w:rsid w:val="005D3A44"/>
    <w:rsid w:val="00622B96"/>
    <w:rsid w:val="00631AAA"/>
    <w:rsid w:val="00633843"/>
    <w:rsid w:val="00674FD1"/>
    <w:rsid w:val="006A2579"/>
    <w:rsid w:val="006A5B7F"/>
    <w:rsid w:val="006B64BA"/>
    <w:rsid w:val="006D2640"/>
    <w:rsid w:val="0070384F"/>
    <w:rsid w:val="00704906"/>
    <w:rsid w:val="00734DC9"/>
    <w:rsid w:val="00740195"/>
    <w:rsid w:val="0075218D"/>
    <w:rsid w:val="007655E4"/>
    <w:rsid w:val="00785FB0"/>
    <w:rsid w:val="007942F9"/>
    <w:rsid w:val="007A611B"/>
    <w:rsid w:val="007D229C"/>
    <w:rsid w:val="007D3190"/>
    <w:rsid w:val="007D6B17"/>
    <w:rsid w:val="007F64F8"/>
    <w:rsid w:val="007F656F"/>
    <w:rsid w:val="008069EC"/>
    <w:rsid w:val="00824E15"/>
    <w:rsid w:val="008500E7"/>
    <w:rsid w:val="00885D1D"/>
    <w:rsid w:val="008A2055"/>
    <w:rsid w:val="008A7A13"/>
    <w:rsid w:val="009151A4"/>
    <w:rsid w:val="00935E64"/>
    <w:rsid w:val="00966CB0"/>
    <w:rsid w:val="00982529"/>
    <w:rsid w:val="009D0EA9"/>
    <w:rsid w:val="009E06DC"/>
    <w:rsid w:val="00A57834"/>
    <w:rsid w:val="00A71D5B"/>
    <w:rsid w:val="00A813EB"/>
    <w:rsid w:val="00AA1479"/>
    <w:rsid w:val="00AA6140"/>
    <w:rsid w:val="00AE75F7"/>
    <w:rsid w:val="00B108B9"/>
    <w:rsid w:val="00B33F8E"/>
    <w:rsid w:val="00B45E7C"/>
    <w:rsid w:val="00B47BB8"/>
    <w:rsid w:val="00B50CD0"/>
    <w:rsid w:val="00B57CD7"/>
    <w:rsid w:val="00B60B34"/>
    <w:rsid w:val="00BA3849"/>
    <w:rsid w:val="00BA6614"/>
    <w:rsid w:val="00BA7E89"/>
    <w:rsid w:val="00BC1BF7"/>
    <w:rsid w:val="00BD7DA1"/>
    <w:rsid w:val="00BF7AD1"/>
    <w:rsid w:val="00C22E46"/>
    <w:rsid w:val="00C230D2"/>
    <w:rsid w:val="00C44B0C"/>
    <w:rsid w:val="00C51BA3"/>
    <w:rsid w:val="00C60E1D"/>
    <w:rsid w:val="00C61A07"/>
    <w:rsid w:val="00C63BDC"/>
    <w:rsid w:val="00C96C15"/>
    <w:rsid w:val="00CA51EB"/>
    <w:rsid w:val="00CD17B7"/>
    <w:rsid w:val="00CD777F"/>
    <w:rsid w:val="00CE03F0"/>
    <w:rsid w:val="00D0511C"/>
    <w:rsid w:val="00D52DFB"/>
    <w:rsid w:val="00D636F6"/>
    <w:rsid w:val="00D76148"/>
    <w:rsid w:val="00D819D8"/>
    <w:rsid w:val="00D81ECD"/>
    <w:rsid w:val="00D90605"/>
    <w:rsid w:val="00DC6917"/>
    <w:rsid w:val="00E512AC"/>
    <w:rsid w:val="00E778CE"/>
    <w:rsid w:val="00EC012C"/>
    <w:rsid w:val="00EE1603"/>
    <w:rsid w:val="00F071C8"/>
    <w:rsid w:val="00F07902"/>
    <w:rsid w:val="00F20633"/>
    <w:rsid w:val="00F357E5"/>
    <w:rsid w:val="00F578A4"/>
    <w:rsid w:val="00F94AA4"/>
    <w:rsid w:val="00FE408B"/>
    <w:rsid w:val="00FE79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942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42F9"/>
    <w:rPr>
      <w:sz w:val="20"/>
      <w:szCs w:val="20"/>
    </w:rPr>
  </w:style>
  <w:style w:type="character" w:styleId="EndnoteReference">
    <w:name w:val="endnote reference"/>
    <w:basedOn w:val="DefaultParagraphFont"/>
    <w:uiPriority w:val="99"/>
    <w:semiHidden/>
    <w:unhideWhenUsed/>
    <w:rsid w:val="007942F9"/>
    <w:rPr>
      <w:vertAlign w:val="superscript"/>
    </w:rPr>
  </w:style>
  <w:style w:type="paragraph" w:styleId="FootnoteText">
    <w:name w:val="footnote text"/>
    <w:basedOn w:val="Normal"/>
    <w:link w:val="FootnoteTextChar"/>
    <w:uiPriority w:val="99"/>
    <w:semiHidden/>
    <w:unhideWhenUsed/>
    <w:rsid w:val="00794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2F9"/>
    <w:rPr>
      <w:sz w:val="20"/>
      <w:szCs w:val="20"/>
    </w:rPr>
  </w:style>
  <w:style w:type="character" w:styleId="FootnoteReference">
    <w:name w:val="footnote reference"/>
    <w:basedOn w:val="DefaultParagraphFont"/>
    <w:uiPriority w:val="99"/>
    <w:semiHidden/>
    <w:unhideWhenUsed/>
    <w:rsid w:val="007942F9"/>
    <w:rPr>
      <w:vertAlign w:val="superscript"/>
    </w:rPr>
  </w:style>
  <w:style w:type="paragraph" w:styleId="ListParagraph">
    <w:name w:val="List Paragraph"/>
    <w:basedOn w:val="Normal"/>
    <w:uiPriority w:val="34"/>
    <w:qFormat/>
    <w:rsid w:val="00F071C8"/>
    <w:pPr>
      <w:ind w:left="720"/>
      <w:contextualSpacing/>
    </w:pPr>
  </w:style>
  <w:style w:type="paragraph" w:styleId="BalloonText">
    <w:name w:val="Balloon Text"/>
    <w:basedOn w:val="Normal"/>
    <w:link w:val="BalloonTextChar"/>
    <w:uiPriority w:val="99"/>
    <w:semiHidden/>
    <w:unhideWhenUsed/>
    <w:rsid w:val="00D52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DFB"/>
    <w:rPr>
      <w:rFonts w:ascii="Tahoma" w:hAnsi="Tahoma" w:cs="Tahoma"/>
      <w:sz w:val="16"/>
      <w:szCs w:val="16"/>
    </w:rPr>
  </w:style>
  <w:style w:type="character" w:styleId="CommentReference">
    <w:name w:val="annotation reference"/>
    <w:basedOn w:val="DefaultParagraphFont"/>
    <w:uiPriority w:val="99"/>
    <w:semiHidden/>
    <w:unhideWhenUsed/>
    <w:rsid w:val="004216B5"/>
    <w:rPr>
      <w:sz w:val="16"/>
      <w:szCs w:val="16"/>
    </w:rPr>
  </w:style>
  <w:style w:type="paragraph" w:styleId="CommentText">
    <w:name w:val="annotation text"/>
    <w:basedOn w:val="Normal"/>
    <w:link w:val="CommentTextChar"/>
    <w:uiPriority w:val="99"/>
    <w:semiHidden/>
    <w:unhideWhenUsed/>
    <w:rsid w:val="004216B5"/>
    <w:pPr>
      <w:spacing w:line="240" w:lineRule="auto"/>
    </w:pPr>
    <w:rPr>
      <w:sz w:val="20"/>
      <w:szCs w:val="20"/>
    </w:rPr>
  </w:style>
  <w:style w:type="character" w:customStyle="1" w:styleId="CommentTextChar">
    <w:name w:val="Comment Text Char"/>
    <w:basedOn w:val="DefaultParagraphFont"/>
    <w:link w:val="CommentText"/>
    <w:uiPriority w:val="99"/>
    <w:semiHidden/>
    <w:rsid w:val="004216B5"/>
    <w:rPr>
      <w:sz w:val="20"/>
      <w:szCs w:val="20"/>
    </w:rPr>
  </w:style>
  <w:style w:type="paragraph" w:styleId="CommentSubject">
    <w:name w:val="annotation subject"/>
    <w:basedOn w:val="CommentText"/>
    <w:next w:val="CommentText"/>
    <w:link w:val="CommentSubjectChar"/>
    <w:uiPriority w:val="99"/>
    <w:semiHidden/>
    <w:unhideWhenUsed/>
    <w:rsid w:val="004216B5"/>
    <w:rPr>
      <w:b/>
      <w:bCs/>
    </w:rPr>
  </w:style>
  <w:style w:type="character" w:customStyle="1" w:styleId="CommentSubjectChar">
    <w:name w:val="Comment Subject Char"/>
    <w:basedOn w:val="CommentTextChar"/>
    <w:link w:val="CommentSubject"/>
    <w:uiPriority w:val="99"/>
    <w:semiHidden/>
    <w:rsid w:val="004216B5"/>
    <w:rPr>
      <w:b/>
      <w:bCs/>
      <w:sz w:val="20"/>
      <w:szCs w:val="20"/>
    </w:rPr>
  </w:style>
  <w:style w:type="paragraph" w:styleId="Revision">
    <w:name w:val="Revision"/>
    <w:hidden/>
    <w:uiPriority w:val="99"/>
    <w:semiHidden/>
    <w:rsid w:val="004216B5"/>
    <w:pPr>
      <w:spacing w:after="0" w:line="240" w:lineRule="auto"/>
    </w:pPr>
  </w:style>
  <w:style w:type="paragraph" w:customStyle="1" w:styleId="CC">
    <w:name w:val="CC"/>
    <w:basedOn w:val="BodyText"/>
    <w:uiPriority w:val="99"/>
    <w:rsid w:val="00201ADB"/>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NormalWeb">
    <w:name w:val="Normal (Web)"/>
    <w:basedOn w:val="Normal"/>
    <w:semiHidden/>
    <w:rsid w:val="00201ADB"/>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201ADB"/>
    <w:pPr>
      <w:spacing w:after="120"/>
    </w:pPr>
  </w:style>
  <w:style w:type="character" w:customStyle="1" w:styleId="BodyTextChar">
    <w:name w:val="Body Text Char"/>
    <w:basedOn w:val="DefaultParagraphFont"/>
    <w:link w:val="BodyText"/>
    <w:uiPriority w:val="99"/>
    <w:semiHidden/>
    <w:rsid w:val="00201ADB"/>
  </w:style>
  <w:style w:type="character" w:styleId="Hyperlink">
    <w:name w:val="Hyperlink"/>
    <w:uiPriority w:val="99"/>
    <w:semiHidden/>
    <w:rsid w:val="0003355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942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42F9"/>
    <w:rPr>
      <w:sz w:val="20"/>
      <w:szCs w:val="20"/>
    </w:rPr>
  </w:style>
  <w:style w:type="character" w:styleId="EndnoteReference">
    <w:name w:val="endnote reference"/>
    <w:basedOn w:val="DefaultParagraphFont"/>
    <w:uiPriority w:val="99"/>
    <w:semiHidden/>
    <w:unhideWhenUsed/>
    <w:rsid w:val="007942F9"/>
    <w:rPr>
      <w:vertAlign w:val="superscript"/>
    </w:rPr>
  </w:style>
  <w:style w:type="paragraph" w:styleId="FootnoteText">
    <w:name w:val="footnote text"/>
    <w:basedOn w:val="Normal"/>
    <w:link w:val="FootnoteTextChar"/>
    <w:uiPriority w:val="99"/>
    <w:semiHidden/>
    <w:unhideWhenUsed/>
    <w:rsid w:val="00794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2F9"/>
    <w:rPr>
      <w:sz w:val="20"/>
      <w:szCs w:val="20"/>
    </w:rPr>
  </w:style>
  <w:style w:type="character" w:styleId="FootnoteReference">
    <w:name w:val="footnote reference"/>
    <w:basedOn w:val="DefaultParagraphFont"/>
    <w:uiPriority w:val="99"/>
    <w:semiHidden/>
    <w:unhideWhenUsed/>
    <w:rsid w:val="007942F9"/>
    <w:rPr>
      <w:vertAlign w:val="superscript"/>
    </w:rPr>
  </w:style>
  <w:style w:type="paragraph" w:styleId="ListParagraph">
    <w:name w:val="List Paragraph"/>
    <w:basedOn w:val="Normal"/>
    <w:uiPriority w:val="34"/>
    <w:qFormat/>
    <w:rsid w:val="00F07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sinai/03sina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AB4A-348C-4CBB-B0F5-E2CA77FA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8</cp:revision>
  <dcterms:created xsi:type="dcterms:W3CDTF">2013-10-18T06:24:00Z</dcterms:created>
  <dcterms:modified xsi:type="dcterms:W3CDTF">2013-10-22T10:10:00Z</dcterms:modified>
</cp:coreProperties>
</file>