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76B80DE2" w:rsidR="00E84C14" w:rsidRPr="00C1023C" w:rsidRDefault="00655453" w:rsidP="00F43965">
      <w:pPr>
        <w:pStyle w:val="a8"/>
        <w:contextualSpacing/>
        <w:rPr>
          <w:rtl/>
        </w:rPr>
      </w:pPr>
      <w:r>
        <w:rPr>
          <w:rFonts w:hint="cs"/>
          <w:rtl/>
        </w:rPr>
        <w:t>הרב אוריאל עיטם</w:t>
      </w:r>
    </w:p>
    <w:p w14:paraId="12CBF919" w14:textId="4F1739AF" w:rsidR="00413028" w:rsidRPr="00413028" w:rsidRDefault="00665E86" w:rsidP="00BC5418">
      <w:pPr>
        <w:pStyle w:val="1"/>
        <w:contextualSpacing/>
        <w:rPr>
          <w:rtl/>
        </w:rPr>
      </w:pPr>
      <w:bookmarkStart w:id="0" w:name="OLE_LINK1"/>
      <w:r>
        <w:rPr>
          <w:rFonts w:hint="cs"/>
          <w:rtl/>
        </w:rPr>
        <w:t>הבריאה כאקט מוסרי</w:t>
      </w:r>
      <w:bookmarkStart w:id="1" w:name="_GoBack"/>
      <w:bookmarkEnd w:id="1"/>
      <w:r w:rsidR="009A06CD">
        <w:rPr>
          <w:rFonts w:hint="cs"/>
          <w:rtl/>
        </w:rPr>
        <w:t xml:space="preserve"> (</w:t>
      </w:r>
      <w:r w:rsidR="00282854">
        <w:rPr>
          <w:rFonts w:hint="cs"/>
          <w:rtl/>
        </w:rPr>
        <w:t>ד</w:t>
      </w:r>
      <w:r w:rsidR="009A06CD">
        <w:rPr>
          <w:rFonts w:hint="cs"/>
          <w:rtl/>
        </w:rPr>
        <w:t>)</w:t>
      </w:r>
    </w:p>
    <w:p w14:paraId="361FEEAD" w14:textId="77777777" w:rsidR="00537C4E" w:rsidRDefault="00537C4E" w:rsidP="00144C37">
      <w:pPr>
        <w:contextualSpacing/>
        <w:rPr>
          <w:rtl/>
        </w:rPr>
      </w:pPr>
    </w:p>
    <w:bookmarkEnd w:id="0"/>
    <w:p w14:paraId="59401F8C" w14:textId="0FDAC28A" w:rsidR="00282854" w:rsidRPr="00282854" w:rsidRDefault="00282854" w:rsidP="00282854">
      <w:pPr>
        <w:spacing w:line="280" w:lineRule="exact"/>
        <w:rPr>
          <w:rFonts w:ascii="Narkisim" w:hAnsi="Narkisim"/>
          <w:rtl/>
        </w:rPr>
      </w:pPr>
      <w:r w:rsidRPr="00282854">
        <w:rPr>
          <w:rFonts w:ascii="Narkisim" w:hAnsi="Narkisim"/>
          <w:rtl/>
        </w:rPr>
        <w:t xml:space="preserve">בשיעור הראשון עסקנו ביסוד </w:t>
      </w:r>
      <w:proofErr w:type="spellStart"/>
      <w:r w:rsidRPr="00282854">
        <w:rPr>
          <w:rFonts w:ascii="Narkisim" w:hAnsi="Narkisim"/>
          <w:rtl/>
        </w:rPr>
        <w:t>שמניטו</w:t>
      </w:r>
      <w:proofErr w:type="spellEnd"/>
      <w:r w:rsidRPr="00282854">
        <w:rPr>
          <w:rFonts w:ascii="Narkisim" w:hAnsi="Narkisim"/>
          <w:rtl/>
        </w:rPr>
        <w:t xml:space="preserve"> מדגיש רבות: העולם נברא חסר, כדי שהאדם ישלים אותו ויקנה בזה את זכות קיומו. לאחר מכן שאלנו מהו </w:t>
      </w:r>
      <w:r w:rsidR="008F2B6D">
        <w:rPr>
          <w:rFonts w:ascii="Narkisim" w:hAnsi="Narkisim" w:hint="cs"/>
          <w:rtl/>
        </w:rPr>
        <w:t>ה</w:t>
      </w:r>
      <w:r w:rsidRPr="00282854">
        <w:rPr>
          <w:rFonts w:ascii="Narkisim" w:hAnsi="Narkisim"/>
          <w:rtl/>
        </w:rPr>
        <w:t>ציר שבו פועל האדם להשלמת העולם, וראינו שהתשובה היא הציר המוסרי. כעת השאלה היא מהו מוסר.</w:t>
      </w:r>
    </w:p>
    <w:p w14:paraId="0C0711C8" w14:textId="77777777" w:rsidR="00282854" w:rsidRPr="00282854" w:rsidRDefault="00282854" w:rsidP="00282854">
      <w:pPr>
        <w:spacing w:line="280" w:lineRule="exact"/>
        <w:rPr>
          <w:rFonts w:ascii="Narkisim" w:hAnsi="Narkisim"/>
          <w:rtl/>
        </w:rPr>
      </w:pPr>
      <w:r w:rsidRPr="00282854">
        <w:rPr>
          <w:rFonts w:ascii="Narkisim" w:hAnsi="Narkisim"/>
          <w:rtl/>
        </w:rPr>
        <w:t>זו כמובן שאלה סבוכה שנשתברו עליה הרבה קולמוסים בתרבות האנושית, אבל אפשר לומר שהשאלה הראשונית ששואל המוסר היא מהו המעשה הראוי. ביסוד זה עומדת התחושה הבסיסית של האדם שיש ערכים שמחייבים אותו, והם המכוננים את התשובה לשאלה מה ראוי ומה בלתי ראוי, מה טוב ומה רע, מה מותר ומה אסור. שאלה זו מתפרטת לשאלות רבות בנוגע למעשים הראויים, שבעומקן עומדים בירורים שורשיים – מה מקור החיוב במעשה הראוי, מה תוקפו, מנין הוא נובע, מה גורם לתחושת החובה הקיומית?</w:t>
      </w:r>
    </w:p>
    <w:p w14:paraId="0641E9EB" w14:textId="7998C3C2" w:rsidR="00282854" w:rsidRPr="00282854" w:rsidRDefault="00282854" w:rsidP="00282854">
      <w:pPr>
        <w:spacing w:line="280" w:lineRule="exact"/>
        <w:rPr>
          <w:rFonts w:ascii="Narkisim" w:hAnsi="Narkisim"/>
          <w:rtl/>
        </w:rPr>
      </w:pPr>
      <w:r w:rsidRPr="00282854">
        <w:rPr>
          <w:rFonts w:ascii="Narkisim" w:hAnsi="Narkisim"/>
          <w:rtl/>
        </w:rPr>
        <w:t>עניין שני שעלינו לברר הוא הקשר בין הציר המוסרי ובין קניין זכות הקיום של האדם. מנ</w:t>
      </w:r>
      <w:r w:rsidR="00920B9C">
        <w:rPr>
          <w:rFonts w:ascii="Narkisim" w:hAnsi="Narkisim" w:hint="cs"/>
          <w:rtl/>
        </w:rPr>
        <w:t>י</w:t>
      </w:r>
      <w:r w:rsidRPr="00282854">
        <w:rPr>
          <w:rFonts w:ascii="Narkisim" w:hAnsi="Narkisim"/>
          <w:rtl/>
        </w:rPr>
        <w:t>ין שזהו הציר שבו אמור האדם לפעול ולהתקדם? אפשר להביא כמה וכמה תשובות לשאלה זו. למשל, אפשר לראות שהמוסריות תופסת מקום מרכזי בתורה, כפי שמתבטא בראש ובראשונה בעשרת הדיברות, שחמש מהן שייכות לתחום שבין אדם לחברו. אפשר ללכת אחורה יותר, ולהגיע לספר בראשית ולהתנהגותו המוסרית של אברהם אבינו. "</w:t>
      </w:r>
      <w:r w:rsidR="008F2B6D" w:rsidRPr="008F2B6D">
        <w:rPr>
          <w:rFonts w:ascii="Narkisim" w:hAnsi="Narkisim"/>
          <w:rtl/>
        </w:rPr>
        <w:t xml:space="preserve">כִּי יְדַעְתִּיו לְמַעַן אֲשֶׁר </w:t>
      </w:r>
      <w:proofErr w:type="spellStart"/>
      <w:r w:rsidR="008F2B6D" w:rsidRPr="008F2B6D">
        <w:rPr>
          <w:rFonts w:ascii="Narkisim" w:hAnsi="Narkisim"/>
          <w:rtl/>
        </w:rPr>
        <w:t>יְצַוֶּה</w:t>
      </w:r>
      <w:proofErr w:type="spellEnd"/>
      <w:r w:rsidR="008F2B6D" w:rsidRPr="008F2B6D">
        <w:rPr>
          <w:rFonts w:ascii="Narkisim" w:hAnsi="Narkisim"/>
          <w:rtl/>
        </w:rPr>
        <w:t xml:space="preserve"> אֶת בָּנָיו וְאֶת בֵּיתוֹ אַחֲרָיו וְשָׁמְרוּ דֶּרֶךְ ה</w:t>
      </w:r>
      <w:r w:rsidR="008F2B6D">
        <w:rPr>
          <w:rFonts w:ascii="Narkisim" w:hAnsi="Narkisim"/>
          <w:rtl/>
        </w:rPr>
        <w:t>' לַעֲשׂוֹת צְדָקָה וּמִשְׁפָּט</w:t>
      </w:r>
      <w:r w:rsidRPr="00282854">
        <w:rPr>
          <w:rFonts w:ascii="Narkisim" w:hAnsi="Narkisim"/>
          <w:rtl/>
        </w:rPr>
        <w:t xml:space="preserve">" </w:t>
      </w:r>
      <w:r w:rsidRPr="008F2B6D">
        <w:rPr>
          <w:rFonts w:ascii="Narkisim" w:hAnsi="Narkisim"/>
          <w:sz w:val="20"/>
          <w:szCs w:val="20"/>
          <w:rtl/>
        </w:rPr>
        <w:t>(בראשית י</w:t>
      </w:r>
      <w:r w:rsidR="008F2B6D">
        <w:rPr>
          <w:rFonts w:ascii="Narkisim" w:hAnsi="Narkisim" w:hint="cs"/>
          <w:sz w:val="20"/>
          <w:szCs w:val="20"/>
          <w:rtl/>
        </w:rPr>
        <w:t>"</w:t>
      </w:r>
      <w:r w:rsidRPr="008F2B6D">
        <w:rPr>
          <w:rFonts w:ascii="Narkisim" w:hAnsi="Narkisim"/>
          <w:sz w:val="20"/>
          <w:szCs w:val="20"/>
          <w:rtl/>
        </w:rPr>
        <w:t>ח</w:t>
      </w:r>
      <w:r w:rsidR="008F2B6D">
        <w:rPr>
          <w:rFonts w:ascii="Narkisim" w:hAnsi="Narkisim" w:hint="cs"/>
          <w:sz w:val="20"/>
          <w:szCs w:val="20"/>
          <w:rtl/>
        </w:rPr>
        <w:t>,</w:t>
      </w:r>
      <w:r w:rsidRPr="008F2B6D">
        <w:rPr>
          <w:rFonts w:ascii="Narkisim" w:hAnsi="Narkisim"/>
          <w:sz w:val="20"/>
          <w:szCs w:val="20"/>
          <w:rtl/>
        </w:rPr>
        <w:t xml:space="preserve"> י</w:t>
      </w:r>
      <w:r w:rsidR="008F2B6D">
        <w:rPr>
          <w:rFonts w:ascii="Narkisim" w:hAnsi="Narkisim" w:hint="cs"/>
          <w:sz w:val="20"/>
          <w:szCs w:val="20"/>
          <w:rtl/>
        </w:rPr>
        <w:t>"</w:t>
      </w:r>
      <w:r w:rsidRPr="008F2B6D">
        <w:rPr>
          <w:rFonts w:ascii="Narkisim" w:hAnsi="Narkisim"/>
          <w:sz w:val="20"/>
          <w:szCs w:val="20"/>
          <w:rtl/>
        </w:rPr>
        <w:t>ט)</w:t>
      </w:r>
      <w:r w:rsidRPr="00282854">
        <w:rPr>
          <w:rFonts w:ascii="Narkisim" w:hAnsi="Narkisim"/>
          <w:rtl/>
        </w:rPr>
        <w:t xml:space="preserve">. זו לכאורה הסיבה שבגללה נבחר אברהם בידי </w:t>
      </w:r>
      <w:r w:rsidR="00045148">
        <w:rPr>
          <w:rFonts w:ascii="Narkisim" w:hAnsi="Narkisim"/>
          <w:rtl/>
        </w:rPr>
        <w:t>הקב"ה</w:t>
      </w:r>
      <w:r w:rsidRPr="00282854">
        <w:rPr>
          <w:rFonts w:ascii="Narkisim" w:hAnsi="Narkisim"/>
          <w:rtl/>
        </w:rPr>
        <w:t xml:space="preserve">, כפי שנראה מהפסוק. כך שלא קשה כל כך למצוא את הסוגיה המוסרית </w:t>
      </w:r>
      <w:r w:rsidR="00045148">
        <w:rPr>
          <w:rFonts w:ascii="Narkisim" w:hAnsi="Narkisim"/>
          <w:rtl/>
        </w:rPr>
        <w:t>כמרכיבה חוליות משמעותיות בתורה.</w:t>
      </w:r>
    </w:p>
    <w:p w14:paraId="29B7A20E" w14:textId="77777777" w:rsidR="00282854" w:rsidRPr="00282854" w:rsidRDefault="00282854" w:rsidP="00282854">
      <w:pPr>
        <w:spacing w:line="280" w:lineRule="exact"/>
        <w:rPr>
          <w:rFonts w:ascii="Narkisim" w:hAnsi="Narkisim"/>
          <w:rtl/>
        </w:rPr>
      </w:pPr>
      <w:proofErr w:type="spellStart"/>
      <w:r w:rsidRPr="00282854">
        <w:rPr>
          <w:rFonts w:ascii="Narkisim" w:hAnsi="Narkisim"/>
          <w:rtl/>
        </w:rPr>
        <w:t>מניטו</w:t>
      </w:r>
      <w:proofErr w:type="spellEnd"/>
      <w:r w:rsidRPr="00282854">
        <w:rPr>
          <w:rFonts w:ascii="Narkisim" w:hAnsi="Narkisim"/>
          <w:rtl/>
        </w:rPr>
        <w:t xml:space="preserve"> חוזר גם הוא אחורה, אף שיש לו אפשרות להיאחז בהגותם של הוגי זמנו בצרפת, שעסקו רבות בסוגיית המוסר, כגון עמנואל לוינס. </w:t>
      </w:r>
      <w:proofErr w:type="spellStart"/>
      <w:r w:rsidRPr="00282854">
        <w:rPr>
          <w:rFonts w:ascii="Narkisim" w:hAnsi="Narkisim"/>
          <w:rtl/>
        </w:rPr>
        <w:t>מניטו</w:t>
      </w:r>
      <w:proofErr w:type="spellEnd"/>
      <w:r w:rsidRPr="00282854">
        <w:rPr>
          <w:rFonts w:ascii="Narkisim" w:hAnsi="Narkisim"/>
          <w:rtl/>
        </w:rPr>
        <w:t xml:space="preserve"> מחפש את התשובה בתורה. הוא אינו מסתפק בראיות שהזכרנו, וחוזר עוד יותר אחורה, אל תשתית העולם. </w:t>
      </w:r>
    </w:p>
    <w:p w14:paraId="04D0CA15" w14:textId="77777777" w:rsidR="00282854" w:rsidRPr="00282854" w:rsidRDefault="00282854" w:rsidP="00282854">
      <w:pPr>
        <w:spacing w:line="280" w:lineRule="exact"/>
        <w:rPr>
          <w:rFonts w:ascii="Narkisim" w:hAnsi="Narkisim"/>
          <w:rtl/>
        </w:rPr>
      </w:pPr>
    </w:p>
    <w:p w14:paraId="58E536AF" w14:textId="77777777" w:rsidR="00282854" w:rsidRPr="008F2B6D" w:rsidRDefault="00282854" w:rsidP="008F2B6D">
      <w:pPr>
        <w:spacing w:line="280" w:lineRule="exact"/>
        <w:jc w:val="center"/>
        <w:rPr>
          <w:rFonts w:asciiTheme="minorBidi" w:hAnsiTheme="minorBidi" w:cstheme="minorBidi"/>
          <w:b/>
          <w:bCs/>
          <w:rtl/>
        </w:rPr>
      </w:pPr>
      <w:r w:rsidRPr="008F2B6D">
        <w:rPr>
          <w:rFonts w:asciiTheme="minorBidi" w:hAnsiTheme="minorBidi" w:cstheme="minorBidi"/>
          <w:b/>
          <w:bCs/>
          <w:rtl/>
        </w:rPr>
        <w:t>בראשית ברא א-להים את האחר</w:t>
      </w:r>
    </w:p>
    <w:p w14:paraId="6C6FB41C" w14:textId="6A417CFA" w:rsidR="00282854" w:rsidRPr="00282854" w:rsidRDefault="00282854" w:rsidP="00282854">
      <w:pPr>
        <w:spacing w:line="280" w:lineRule="exact"/>
        <w:rPr>
          <w:rFonts w:ascii="Narkisim" w:hAnsi="Narkisim"/>
          <w:rtl/>
        </w:rPr>
      </w:pPr>
      <w:r w:rsidRPr="00282854">
        <w:rPr>
          <w:rFonts w:ascii="Narkisim" w:hAnsi="Narkisim"/>
          <w:rtl/>
        </w:rPr>
        <w:t xml:space="preserve">נחזור לשאלה הראשונה. בתשובה לשאלה מהו מוסר, </w:t>
      </w:r>
      <w:proofErr w:type="spellStart"/>
      <w:r w:rsidRPr="00282854">
        <w:rPr>
          <w:rFonts w:ascii="Narkisim" w:hAnsi="Narkisim"/>
          <w:rtl/>
        </w:rPr>
        <w:t>מניטו</w:t>
      </w:r>
      <w:proofErr w:type="spellEnd"/>
      <w:r w:rsidRPr="00282854">
        <w:rPr>
          <w:rFonts w:ascii="Narkisim" w:hAnsi="Narkisim"/>
          <w:rtl/>
        </w:rPr>
        <w:t xml:space="preserve"> נותן הגדר</w:t>
      </w:r>
      <w:r w:rsidR="00045148">
        <w:rPr>
          <w:rFonts w:ascii="Narkisim" w:hAnsi="Narkisim"/>
          <w:rtl/>
        </w:rPr>
        <w:t>ה ליסוד המוסר: נתינת מקום לאחר.</w:t>
      </w:r>
    </w:p>
    <w:p w14:paraId="145D7C87" w14:textId="3289C6D6" w:rsidR="00282854" w:rsidRPr="00282854" w:rsidRDefault="00282854" w:rsidP="00282854">
      <w:pPr>
        <w:spacing w:line="280" w:lineRule="exact"/>
        <w:rPr>
          <w:rFonts w:ascii="Narkisim" w:hAnsi="Narkisim"/>
          <w:rtl/>
        </w:rPr>
      </w:pPr>
      <w:r w:rsidRPr="00282854">
        <w:rPr>
          <w:rFonts w:ascii="Narkisim" w:hAnsi="Narkisim"/>
          <w:rtl/>
        </w:rPr>
        <w:t xml:space="preserve">את הבירור של </w:t>
      </w:r>
      <w:proofErr w:type="spellStart"/>
      <w:r w:rsidRPr="00282854">
        <w:rPr>
          <w:rFonts w:ascii="Narkisim" w:hAnsi="Narkisim"/>
          <w:rtl/>
        </w:rPr>
        <w:t>מניטו</w:t>
      </w:r>
      <w:proofErr w:type="spellEnd"/>
      <w:r w:rsidRPr="00282854">
        <w:rPr>
          <w:rFonts w:ascii="Narkisim" w:hAnsi="Narkisim"/>
          <w:rtl/>
        </w:rPr>
        <w:t xml:space="preserve"> בעניין המוסר, הוא פותח בפסוק הראשון בתורה: </w:t>
      </w:r>
      <w:r w:rsidR="00045148">
        <w:rPr>
          <w:rFonts w:ascii="Narkisim" w:hAnsi="Narkisim" w:hint="cs"/>
          <w:rtl/>
        </w:rPr>
        <w:t>"</w:t>
      </w:r>
      <w:r w:rsidR="00045148" w:rsidRPr="00045148">
        <w:rPr>
          <w:rFonts w:ascii="Narkisim" w:hAnsi="Narkisim"/>
          <w:rtl/>
        </w:rPr>
        <w:t>בְּרֵאשִׁית בָּרָא אֱ</w:t>
      </w:r>
      <w:r w:rsidR="00045148">
        <w:rPr>
          <w:rFonts w:ascii="Narkisim" w:hAnsi="Narkisim" w:hint="cs"/>
          <w:rtl/>
        </w:rPr>
        <w:t>-</w:t>
      </w:r>
      <w:r w:rsidR="00045148" w:rsidRPr="00045148">
        <w:rPr>
          <w:rFonts w:ascii="Narkisim" w:hAnsi="Narkisim"/>
          <w:rtl/>
        </w:rPr>
        <w:t>לֹהִים אֵת הַשָּׁמַיִם וְאֵת הָאָרֶץ</w:t>
      </w:r>
      <w:r w:rsidR="00045148">
        <w:rPr>
          <w:rFonts w:ascii="Narkisim" w:hAnsi="Narkisim" w:hint="cs"/>
          <w:rtl/>
        </w:rPr>
        <w:t xml:space="preserve">" </w:t>
      </w:r>
      <w:r w:rsidR="00045148">
        <w:rPr>
          <w:rFonts w:ascii="Narkisim" w:hAnsi="Narkisim" w:hint="cs"/>
          <w:sz w:val="20"/>
          <w:szCs w:val="20"/>
          <w:rtl/>
        </w:rPr>
        <w:t>(בראשית א', א')</w:t>
      </w:r>
      <w:r w:rsidRPr="00282854">
        <w:rPr>
          <w:rFonts w:ascii="Narkisim" w:hAnsi="Narkisim"/>
          <w:rtl/>
        </w:rPr>
        <w:t xml:space="preserve">. מה הנושא של הפסוק הזה? ההבנה הפשוטה היא שהפסוק בא ללמדנו על המציאות, על העובדה שהעולם נברא. אבל לדעת </w:t>
      </w:r>
      <w:proofErr w:type="spellStart"/>
      <w:r w:rsidRPr="00282854">
        <w:rPr>
          <w:rFonts w:ascii="Narkisim" w:hAnsi="Narkisim"/>
          <w:rtl/>
        </w:rPr>
        <w:t>מניטו</w:t>
      </w:r>
      <w:proofErr w:type="spellEnd"/>
      <w:r w:rsidRPr="00282854">
        <w:rPr>
          <w:rFonts w:ascii="Narkisim" w:hAnsi="Narkisim"/>
          <w:rtl/>
        </w:rPr>
        <w:t xml:space="preserve"> הפסוק בא ללמד בעיקר על א</w:t>
      </w:r>
      <w:r w:rsidR="00045148">
        <w:rPr>
          <w:rFonts w:ascii="Narkisim" w:hAnsi="Narkisim" w:hint="cs"/>
          <w:rtl/>
        </w:rPr>
        <w:t>-</w:t>
      </w:r>
      <w:proofErr w:type="spellStart"/>
      <w:r w:rsidR="00045148">
        <w:rPr>
          <w:rFonts w:ascii="Narkisim" w:hAnsi="Narkisim"/>
          <w:rtl/>
        </w:rPr>
        <w:t>ל</w:t>
      </w:r>
      <w:r w:rsidR="00045148">
        <w:rPr>
          <w:rFonts w:ascii="Narkisim" w:hAnsi="Narkisim" w:hint="cs"/>
          <w:rtl/>
        </w:rPr>
        <w:t>וה</w:t>
      </w:r>
      <w:r w:rsidRPr="00282854">
        <w:rPr>
          <w:rFonts w:ascii="Narkisim" w:hAnsi="Narkisim"/>
          <w:rtl/>
        </w:rPr>
        <w:t>ים</w:t>
      </w:r>
      <w:proofErr w:type="spellEnd"/>
      <w:r w:rsidRPr="00282854">
        <w:rPr>
          <w:rFonts w:ascii="Narkisim" w:hAnsi="Narkisim"/>
          <w:rtl/>
        </w:rPr>
        <w:t>. מה אפשר לומר עליו? מה הפסוק אומר עליו? שהוא בחר לתת מקום למציאות. הוא ברא שמים וארץ. זה הדבר הראשון שהתורה מגלה לנו על א</w:t>
      </w:r>
      <w:r w:rsidR="008F2B6D">
        <w:rPr>
          <w:rFonts w:ascii="Narkisim" w:hAnsi="Narkisim" w:hint="cs"/>
          <w:rtl/>
        </w:rPr>
        <w:t>-</w:t>
      </w:r>
      <w:proofErr w:type="spellStart"/>
      <w:r w:rsidR="00045148">
        <w:rPr>
          <w:rFonts w:ascii="Narkisim" w:hAnsi="Narkisim"/>
          <w:rtl/>
        </w:rPr>
        <w:t>ל</w:t>
      </w:r>
      <w:r w:rsidR="00045148">
        <w:rPr>
          <w:rFonts w:ascii="Narkisim" w:hAnsi="Narkisim" w:hint="cs"/>
          <w:rtl/>
        </w:rPr>
        <w:t>ו</w:t>
      </w:r>
      <w:r w:rsidR="008F2B6D">
        <w:rPr>
          <w:rFonts w:ascii="Narkisim" w:hAnsi="Narkisim" w:hint="cs"/>
          <w:rtl/>
        </w:rPr>
        <w:t>ה</w:t>
      </w:r>
      <w:r w:rsidRPr="00282854">
        <w:rPr>
          <w:rFonts w:ascii="Narkisim" w:hAnsi="Narkisim"/>
          <w:rtl/>
        </w:rPr>
        <w:t>ים</w:t>
      </w:r>
      <w:proofErr w:type="spellEnd"/>
      <w:r w:rsidRPr="00282854">
        <w:rPr>
          <w:rFonts w:ascii="Narkisim" w:hAnsi="Narkisim"/>
          <w:rtl/>
        </w:rPr>
        <w:t>, וגם הדבר הראשון שהיא מגלה על האדם: המצווה הראשונה בתורה היא פרו ורבו. ליצור מקום לנוכחותו של הזולת. זו תודעה פשוטה, שטבועה עמוק בתודעה של האדם, אך הייתה יכולה להיות גם תודעה אחרת – כל אדם אחר שאני מצרף למעגל שלי הוא מטרד. הוא לוקח משאבים שעד עכשיו עמדו רק לרשותי. כעת המשאבים שלי מצטמצמים, מרחב החיים שלי מצטמצם. התודעה הזו באה לידי ביטוי בימינו, בהתמודדות עם עליית האינדיווידואליזם, ועמה עליית גיל הנישואין, משברים בתא המשפחתי ועוד. הרי שלעניין נתינת המקום לאחר</w:t>
      </w:r>
      <w:r w:rsidR="00045148">
        <w:rPr>
          <w:rFonts w:ascii="Narkisim" w:hAnsi="Narkisim"/>
          <w:rtl/>
        </w:rPr>
        <w:t xml:space="preserve"> יש השלכות אקטואליות משמעותיות.</w:t>
      </w:r>
    </w:p>
    <w:p w14:paraId="617EFF50" w14:textId="7D28242F" w:rsidR="00282854" w:rsidRPr="00282854" w:rsidRDefault="00282854" w:rsidP="008F2B6D">
      <w:pPr>
        <w:spacing w:line="280" w:lineRule="exact"/>
        <w:ind w:left="720"/>
        <w:rPr>
          <w:rFonts w:ascii="Narkisim" w:hAnsi="Narkisim"/>
          <w:color w:val="000000" w:themeColor="text1"/>
          <w:rtl/>
        </w:rPr>
      </w:pPr>
      <w:r w:rsidRPr="00282854">
        <w:rPr>
          <w:rFonts w:ascii="Narkisim" w:hAnsi="Narkisim"/>
          <w:color w:val="000000" w:themeColor="text1"/>
          <w:rtl/>
        </w:rPr>
        <w:t xml:space="preserve">רצון הבורא לברוא את העולם הוא </w:t>
      </w:r>
      <w:r w:rsidRPr="00282854">
        <w:rPr>
          <w:rFonts w:ascii="Narkisim" w:hAnsi="Narkisim"/>
          <w:color w:val="000000" w:themeColor="text1"/>
          <w:u w:val="single"/>
          <w:rtl/>
        </w:rPr>
        <w:t>רצון מוסרי</w:t>
      </w:r>
      <w:r w:rsidRPr="00282854">
        <w:rPr>
          <w:rFonts w:ascii="Narkisim" w:hAnsi="Narkisim"/>
          <w:color w:val="000000" w:themeColor="text1"/>
          <w:rtl/>
        </w:rPr>
        <w:t xml:space="preserve">. אקט הבריאה אינו נתפס כמעשה אונטולוגי, מטפיזי בלבד, אלא כמעשה מוסרי במלוא מובן המילה. לברוא פירושו לתת קיום לאחר. לפני מעשה הבריאה, הוא </w:t>
      </w:r>
      <w:proofErr w:type="spellStart"/>
      <w:r w:rsidRPr="00282854">
        <w:rPr>
          <w:rFonts w:ascii="Narkisim" w:hAnsi="Narkisim"/>
          <w:color w:val="000000" w:themeColor="text1"/>
          <w:rtl/>
        </w:rPr>
        <w:t>ית</w:t>
      </w:r>
      <w:proofErr w:type="spellEnd"/>
      <w:r w:rsidRPr="00282854">
        <w:rPr>
          <w:rFonts w:ascii="Narkisim" w:hAnsi="Narkisim"/>
          <w:color w:val="000000" w:themeColor="text1"/>
          <w:rtl/>
        </w:rPr>
        <w:t xml:space="preserve">׳ לבדו והוא מחליט מסיבותיו הוא להמציא את </w:t>
      </w:r>
      <w:r w:rsidRPr="00282854">
        <w:rPr>
          <w:rFonts w:ascii="Narkisim" w:hAnsi="Narkisim"/>
          <w:color w:val="000000" w:themeColor="text1"/>
          <w:u w:val="single"/>
          <w:rtl/>
        </w:rPr>
        <w:t>האחר</w:t>
      </w:r>
      <w:r w:rsidRPr="00282854">
        <w:rPr>
          <w:rFonts w:ascii="Narkisim" w:hAnsi="Narkisim"/>
          <w:color w:val="000000" w:themeColor="text1"/>
          <w:rtl/>
        </w:rPr>
        <w:t xml:space="preserve"> שלו.</w:t>
      </w:r>
      <w:r w:rsidR="00352E78">
        <w:rPr>
          <w:rStyle w:val="a5"/>
          <w:color w:val="000000" w:themeColor="text1"/>
          <w:rtl/>
        </w:rPr>
        <w:footnoteReference w:id="1"/>
      </w:r>
      <w:r w:rsidRPr="00282854">
        <w:rPr>
          <w:rFonts w:ascii="Narkisim" w:hAnsi="Narkisim"/>
          <w:color w:val="000000" w:themeColor="text1"/>
          <w:rtl/>
        </w:rPr>
        <w:t xml:space="preserve"> זהו אקט של חסד מוחלט. זו הגדרתו של </w:t>
      </w:r>
      <w:r w:rsidRPr="00282854">
        <w:rPr>
          <w:rFonts w:ascii="Narkisim" w:hAnsi="Narkisim"/>
          <w:color w:val="000000" w:themeColor="text1"/>
          <w:u w:val="single"/>
          <w:rtl/>
        </w:rPr>
        <w:t>האקט המוסרי</w:t>
      </w:r>
      <w:r w:rsidRPr="00282854">
        <w:rPr>
          <w:rFonts w:ascii="Narkisim" w:hAnsi="Narkisim"/>
          <w:color w:val="000000" w:themeColor="text1"/>
          <w:rtl/>
        </w:rPr>
        <w:t xml:space="preserve"> בכל התנ״ך כולו. לא מדובר במושג מופשט, מטפיזי, בלתי </w:t>
      </w:r>
      <w:r w:rsidR="008F2B6D">
        <w:rPr>
          <w:rFonts w:ascii="Narkisim" w:hAnsi="Narkisim"/>
          <w:color w:val="000000" w:themeColor="text1"/>
          <w:rtl/>
        </w:rPr>
        <w:t>פרסונלי אלא באקט של רצון מוסרי.</w:t>
      </w:r>
      <w:r w:rsidR="008F2B6D">
        <w:rPr>
          <w:rFonts w:ascii="Narkisim" w:hAnsi="Narkisim"/>
          <w:color w:val="000000" w:themeColor="text1"/>
          <w:rtl/>
        </w:rPr>
        <w:tab/>
      </w:r>
      <w:r w:rsidRPr="008F2B6D">
        <w:rPr>
          <w:rFonts w:ascii="Narkisim" w:hAnsi="Narkisim"/>
          <w:color w:val="000000" w:themeColor="text1"/>
          <w:sz w:val="20"/>
          <w:szCs w:val="20"/>
          <w:rtl/>
        </w:rPr>
        <w:t>(סוד מדרש התולדות ג, עמוד 44)</w:t>
      </w:r>
    </w:p>
    <w:p w14:paraId="6922E715" w14:textId="77777777" w:rsidR="00282854" w:rsidRDefault="00282854" w:rsidP="00282854">
      <w:pPr>
        <w:spacing w:line="280" w:lineRule="exact"/>
        <w:rPr>
          <w:rStyle w:val="apple-style-span"/>
          <w:rFonts w:ascii="Narkisim" w:hAnsi="Narkisim"/>
          <w:color w:val="000000" w:themeColor="text1"/>
          <w:rtl/>
        </w:rPr>
      </w:pPr>
      <w:proofErr w:type="spellStart"/>
      <w:r w:rsidRPr="00282854">
        <w:rPr>
          <w:rFonts w:ascii="Narkisim" w:hAnsi="Narkisim"/>
          <w:rtl/>
        </w:rPr>
        <w:t>מניטו</w:t>
      </w:r>
      <w:proofErr w:type="spellEnd"/>
      <w:r w:rsidRPr="00282854">
        <w:rPr>
          <w:rFonts w:ascii="Narkisim" w:hAnsi="Narkisim"/>
          <w:rtl/>
        </w:rPr>
        <w:t xml:space="preserve"> ממשיך מכאן למצווה אחרת – הליכה בדרכי ה'. ידועה אמרת חז"ל על מצווה זו:</w:t>
      </w:r>
    </w:p>
    <w:p w14:paraId="7C13152C" w14:textId="7E38A096" w:rsidR="00282854" w:rsidRPr="00282854" w:rsidRDefault="00282854" w:rsidP="00282854">
      <w:pPr>
        <w:spacing w:line="280" w:lineRule="exact"/>
        <w:ind w:left="720"/>
        <w:rPr>
          <w:rFonts w:ascii="Narkisim" w:hAnsi="Narkisim"/>
          <w:color w:val="000000" w:themeColor="text1"/>
          <w:rtl/>
        </w:rPr>
      </w:pPr>
      <w:r>
        <w:rPr>
          <w:rStyle w:val="apple-style-span"/>
          <w:rFonts w:ascii="Narkisim" w:hAnsi="Narkisim" w:hint="cs"/>
          <w:color w:val="000000" w:themeColor="text1"/>
          <w:rtl/>
        </w:rPr>
        <w:t>"</w:t>
      </w:r>
      <w:r w:rsidRPr="00282854">
        <w:rPr>
          <w:rStyle w:val="apple-style-span"/>
          <w:rFonts w:ascii="Narkisim" w:hAnsi="Narkisim"/>
          <w:color w:val="000000" w:themeColor="text1"/>
          <w:rtl/>
        </w:rPr>
        <w:t xml:space="preserve">ואמר רבי </w:t>
      </w:r>
      <w:proofErr w:type="spellStart"/>
      <w:r w:rsidRPr="00282854">
        <w:rPr>
          <w:rStyle w:val="apple-style-span"/>
          <w:rFonts w:ascii="Narkisim" w:hAnsi="Narkisim"/>
          <w:color w:val="000000" w:themeColor="text1"/>
          <w:rtl/>
        </w:rPr>
        <w:t>חמא</w:t>
      </w:r>
      <w:proofErr w:type="spellEnd"/>
      <w:r w:rsidRPr="00282854">
        <w:rPr>
          <w:rStyle w:val="apple-style-span"/>
          <w:rFonts w:ascii="Narkisim" w:hAnsi="Narkisim"/>
          <w:color w:val="000000" w:themeColor="text1"/>
          <w:rtl/>
        </w:rPr>
        <w:t xml:space="preserve"> ברבי </w:t>
      </w:r>
      <w:proofErr w:type="spellStart"/>
      <w:r w:rsidRPr="00282854">
        <w:rPr>
          <w:rStyle w:val="apple-style-span"/>
          <w:rFonts w:ascii="Narkisim" w:hAnsi="Narkisim"/>
          <w:color w:val="000000" w:themeColor="text1"/>
          <w:rtl/>
        </w:rPr>
        <w:t>חנינא</w:t>
      </w:r>
      <w:proofErr w:type="spellEnd"/>
      <w:r w:rsidRPr="00282854">
        <w:rPr>
          <w:rStyle w:val="apple-style-span"/>
          <w:rFonts w:ascii="Narkisim" w:hAnsi="Narkisim"/>
          <w:color w:val="000000" w:themeColor="text1"/>
          <w:rtl/>
        </w:rPr>
        <w:t xml:space="preserve">: מאי </w:t>
      </w:r>
      <w:proofErr w:type="spellStart"/>
      <w:r w:rsidRPr="00282854">
        <w:rPr>
          <w:rStyle w:val="apple-style-span"/>
          <w:rFonts w:ascii="Narkisim" w:hAnsi="Narkisim"/>
          <w:color w:val="000000" w:themeColor="text1"/>
          <w:rtl/>
        </w:rPr>
        <w:t>דכתיב</w:t>
      </w:r>
      <w:proofErr w:type="spellEnd"/>
      <w:r w:rsidRPr="00282854">
        <w:rPr>
          <w:rStyle w:val="apple-style-span"/>
          <w:rFonts w:ascii="Narkisim" w:hAnsi="Narkisim"/>
          <w:color w:val="000000" w:themeColor="text1"/>
          <w:rtl/>
        </w:rPr>
        <w:t xml:space="preserve"> </w:t>
      </w:r>
      <w:r w:rsidR="008F2B6D">
        <w:rPr>
          <w:rStyle w:val="apple-style-span"/>
          <w:rFonts w:ascii="Narkisim" w:hAnsi="Narkisim" w:hint="cs"/>
          <w:color w:val="000000" w:themeColor="text1"/>
          <w:rtl/>
        </w:rPr>
        <w:t>"</w:t>
      </w:r>
      <w:r w:rsidR="008F2B6D" w:rsidRPr="008F2B6D">
        <w:rPr>
          <w:rStyle w:val="apple-style-span"/>
          <w:rFonts w:ascii="Narkisim" w:hAnsi="Narkisim"/>
          <w:color w:val="000000" w:themeColor="text1"/>
          <w:rtl/>
        </w:rPr>
        <w:t xml:space="preserve">אַחֲרֵי ה' </w:t>
      </w:r>
      <w:proofErr w:type="spellStart"/>
      <w:r w:rsidR="008F2B6D" w:rsidRPr="008F2B6D">
        <w:rPr>
          <w:rStyle w:val="apple-style-span"/>
          <w:rFonts w:ascii="Narkisim" w:hAnsi="Narkisim"/>
          <w:color w:val="000000" w:themeColor="text1"/>
          <w:rtl/>
        </w:rPr>
        <w:t>אֱ</w:t>
      </w:r>
      <w:r w:rsidR="00FF3962">
        <w:rPr>
          <w:rStyle w:val="apple-style-span"/>
          <w:rFonts w:ascii="Narkisim" w:hAnsi="Narkisim" w:hint="cs"/>
          <w:color w:val="000000" w:themeColor="text1"/>
          <w:rtl/>
        </w:rPr>
        <w:t>-</w:t>
      </w:r>
      <w:r w:rsidR="008F2B6D" w:rsidRPr="008F2B6D">
        <w:rPr>
          <w:rStyle w:val="apple-style-span"/>
          <w:rFonts w:ascii="Narkisim" w:hAnsi="Narkisim"/>
          <w:color w:val="000000" w:themeColor="text1"/>
          <w:rtl/>
        </w:rPr>
        <w:t>לֹהֵיכֶם</w:t>
      </w:r>
      <w:proofErr w:type="spellEnd"/>
      <w:r w:rsidR="008F2B6D" w:rsidRPr="008F2B6D">
        <w:rPr>
          <w:rStyle w:val="apple-style-span"/>
          <w:rFonts w:ascii="Narkisim" w:hAnsi="Narkisim"/>
          <w:color w:val="000000" w:themeColor="text1"/>
          <w:rtl/>
        </w:rPr>
        <w:t xml:space="preserve"> תֵּלֵכוּ</w:t>
      </w:r>
      <w:r w:rsidR="008F2B6D">
        <w:rPr>
          <w:rStyle w:val="apple-style-span"/>
          <w:rFonts w:ascii="Narkisim" w:hAnsi="Narkisim" w:hint="cs"/>
          <w:color w:val="000000" w:themeColor="text1"/>
          <w:rtl/>
        </w:rPr>
        <w:t xml:space="preserve">" </w:t>
      </w:r>
      <w:r w:rsidR="008F2B6D">
        <w:rPr>
          <w:rStyle w:val="apple-style-span"/>
          <w:rFonts w:ascii="Narkisim" w:hAnsi="Narkisim" w:hint="cs"/>
          <w:color w:val="000000" w:themeColor="text1"/>
          <w:sz w:val="20"/>
          <w:szCs w:val="20"/>
          <w:rtl/>
        </w:rPr>
        <w:t>(דברים י"ג, ה')</w:t>
      </w:r>
      <w:r w:rsidRPr="00282854">
        <w:rPr>
          <w:rStyle w:val="apple-style-span"/>
          <w:rFonts w:ascii="Narkisim" w:hAnsi="Narkisim"/>
          <w:color w:val="000000" w:themeColor="text1"/>
          <w:rtl/>
        </w:rPr>
        <w:t xml:space="preserve">? וכי אפשר לו לאדם להלך אחר שכינה, והלא כבר נאמר </w:t>
      </w:r>
      <w:r w:rsidR="00FF3962" w:rsidRPr="00FF3962">
        <w:rPr>
          <w:rStyle w:val="apple-style-span"/>
          <w:rFonts w:ascii="Narkisim" w:hAnsi="Narkisim"/>
          <w:color w:val="000000" w:themeColor="text1"/>
          <w:rtl/>
        </w:rPr>
        <w:t xml:space="preserve">כִּי </w:t>
      </w:r>
      <w:r w:rsidR="00FF3962">
        <w:rPr>
          <w:rStyle w:val="apple-style-span"/>
          <w:rFonts w:ascii="Narkisim" w:hAnsi="Narkisim" w:hint="cs"/>
          <w:color w:val="000000" w:themeColor="text1"/>
          <w:rtl/>
        </w:rPr>
        <w:t>"</w:t>
      </w:r>
      <w:r w:rsidR="00FF3962" w:rsidRPr="00FF3962">
        <w:rPr>
          <w:rStyle w:val="apple-style-span"/>
          <w:rFonts w:ascii="Narkisim" w:hAnsi="Narkisim"/>
          <w:color w:val="000000" w:themeColor="text1"/>
          <w:rtl/>
        </w:rPr>
        <w:t xml:space="preserve">ה' </w:t>
      </w:r>
      <w:proofErr w:type="spellStart"/>
      <w:r w:rsidR="00FF3962" w:rsidRPr="00FF3962">
        <w:rPr>
          <w:rStyle w:val="apple-style-span"/>
          <w:rFonts w:ascii="Narkisim" w:hAnsi="Narkisim"/>
          <w:color w:val="000000" w:themeColor="text1"/>
          <w:rtl/>
        </w:rPr>
        <w:t>אֱ</w:t>
      </w:r>
      <w:r w:rsidR="00FF3962">
        <w:rPr>
          <w:rStyle w:val="apple-style-span"/>
          <w:rFonts w:ascii="Narkisim" w:hAnsi="Narkisim" w:hint="cs"/>
          <w:color w:val="000000" w:themeColor="text1"/>
          <w:rtl/>
        </w:rPr>
        <w:t>-</w:t>
      </w:r>
      <w:r w:rsidR="00FF3962" w:rsidRPr="00FF3962">
        <w:rPr>
          <w:rStyle w:val="apple-style-span"/>
          <w:rFonts w:ascii="Narkisim" w:hAnsi="Narkisim"/>
          <w:color w:val="000000" w:themeColor="text1"/>
          <w:rtl/>
        </w:rPr>
        <w:t>לֹהֶיך</w:t>
      </w:r>
      <w:proofErr w:type="spellEnd"/>
      <w:r w:rsidR="00FF3962" w:rsidRPr="00FF3962">
        <w:rPr>
          <w:rStyle w:val="apple-style-span"/>
          <w:rFonts w:ascii="Narkisim" w:hAnsi="Narkisim"/>
          <w:color w:val="000000" w:themeColor="text1"/>
          <w:rtl/>
        </w:rPr>
        <w:t>ָ אֵשׁ אֹכְלָה הוּא</w:t>
      </w:r>
      <w:r w:rsidR="00FF3962">
        <w:rPr>
          <w:rStyle w:val="apple-style-span"/>
          <w:rFonts w:ascii="Narkisim" w:hAnsi="Narkisim" w:hint="cs"/>
          <w:color w:val="000000" w:themeColor="text1"/>
          <w:rtl/>
        </w:rPr>
        <w:t xml:space="preserve">" </w:t>
      </w:r>
      <w:r w:rsidR="00FF3962">
        <w:rPr>
          <w:rStyle w:val="apple-style-span"/>
          <w:rFonts w:ascii="Narkisim" w:hAnsi="Narkisim" w:hint="cs"/>
          <w:color w:val="000000" w:themeColor="text1"/>
          <w:sz w:val="20"/>
          <w:szCs w:val="20"/>
          <w:rtl/>
        </w:rPr>
        <w:t>(דברים ד, כ"ד)</w:t>
      </w:r>
      <w:r w:rsidRPr="00282854">
        <w:rPr>
          <w:rStyle w:val="apple-style-span"/>
          <w:rFonts w:ascii="Narkisim" w:hAnsi="Narkisim"/>
          <w:color w:val="000000" w:themeColor="text1"/>
          <w:rtl/>
        </w:rPr>
        <w:t xml:space="preserve">? אלא להלך אחר </w:t>
      </w:r>
      <w:proofErr w:type="spellStart"/>
      <w:r w:rsidRPr="00282854">
        <w:rPr>
          <w:rStyle w:val="apple-style-span"/>
          <w:rFonts w:ascii="Narkisim" w:hAnsi="Narkisim"/>
          <w:color w:val="000000" w:themeColor="text1"/>
          <w:rtl/>
        </w:rPr>
        <w:t>מדותיו</w:t>
      </w:r>
      <w:proofErr w:type="spellEnd"/>
      <w:r w:rsidRPr="00282854">
        <w:rPr>
          <w:rStyle w:val="apple-style-span"/>
          <w:rFonts w:ascii="Narkisim" w:hAnsi="Narkisim"/>
          <w:color w:val="000000" w:themeColor="text1"/>
          <w:rtl/>
        </w:rPr>
        <w:t xml:space="preserve"> של הק</w:t>
      </w:r>
      <w:r w:rsidR="00824CB3">
        <w:rPr>
          <w:rStyle w:val="apple-style-span"/>
          <w:rFonts w:ascii="Narkisim" w:hAnsi="Narkisim"/>
          <w:color w:val="000000" w:themeColor="text1"/>
          <w:rtl/>
        </w:rPr>
        <w:t xml:space="preserve">ב״ה, מה הוא מלביש ערומים </w:t>
      </w:r>
      <w:proofErr w:type="spellStart"/>
      <w:r w:rsidR="00824CB3">
        <w:rPr>
          <w:rStyle w:val="apple-style-span"/>
          <w:rFonts w:ascii="Narkisim" w:hAnsi="Narkisim"/>
          <w:color w:val="000000" w:themeColor="text1"/>
          <w:rtl/>
        </w:rPr>
        <w:t>דכתיב</w:t>
      </w:r>
      <w:proofErr w:type="spellEnd"/>
      <w:r w:rsidR="00824CB3">
        <w:rPr>
          <w:rStyle w:val="apple-style-span"/>
          <w:rFonts w:ascii="Narkisim" w:hAnsi="Narkisim"/>
          <w:color w:val="000000" w:themeColor="text1"/>
          <w:rtl/>
        </w:rPr>
        <w:t xml:space="preserve"> </w:t>
      </w:r>
      <w:r w:rsidR="00824CB3">
        <w:rPr>
          <w:rStyle w:val="apple-style-span"/>
          <w:rFonts w:ascii="Narkisim" w:hAnsi="Narkisim" w:hint="cs"/>
          <w:color w:val="000000" w:themeColor="text1"/>
          <w:rtl/>
        </w:rPr>
        <w:t>"</w:t>
      </w:r>
      <w:r w:rsidR="00824CB3" w:rsidRPr="00824CB3">
        <w:rPr>
          <w:rStyle w:val="apple-style-span"/>
          <w:rFonts w:ascii="Narkisim" w:hAnsi="Narkisim"/>
          <w:color w:val="000000" w:themeColor="text1"/>
          <w:rtl/>
        </w:rPr>
        <w:t>וַיַּעַשׂ ה' אֱ</w:t>
      </w:r>
      <w:r w:rsidR="00824CB3">
        <w:rPr>
          <w:rStyle w:val="apple-style-span"/>
          <w:rFonts w:ascii="Narkisim" w:hAnsi="Narkisim" w:hint="cs"/>
          <w:color w:val="000000" w:themeColor="text1"/>
          <w:rtl/>
        </w:rPr>
        <w:t>-</w:t>
      </w:r>
      <w:r w:rsidR="00824CB3" w:rsidRPr="00824CB3">
        <w:rPr>
          <w:rStyle w:val="apple-style-span"/>
          <w:rFonts w:ascii="Narkisim" w:hAnsi="Narkisim"/>
          <w:color w:val="000000" w:themeColor="text1"/>
          <w:rtl/>
        </w:rPr>
        <w:t>לֹהִים לְאָדָם וּלְאִשְׁתּו</w:t>
      </w:r>
      <w:r w:rsidR="00824CB3">
        <w:rPr>
          <w:rStyle w:val="apple-style-span"/>
          <w:rFonts w:ascii="Narkisim" w:hAnsi="Narkisim"/>
          <w:color w:val="000000" w:themeColor="text1"/>
          <w:rtl/>
        </w:rPr>
        <w:t>ֹ כָּתְנוֹת עוֹר וַיַּלְבִּשֵׁם</w:t>
      </w:r>
      <w:r w:rsidR="00824CB3">
        <w:rPr>
          <w:rStyle w:val="apple-style-span"/>
          <w:rFonts w:ascii="Narkisim" w:hAnsi="Narkisim" w:hint="cs"/>
          <w:color w:val="000000" w:themeColor="text1"/>
          <w:rtl/>
        </w:rPr>
        <w:t>"</w:t>
      </w:r>
      <w:r w:rsidRPr="00282854">
        <w:rPr>
          <w:rStyle w:val="apple-style-span"/>
          <w:rFonts w:ascii="Narkisim" w:hAnsi="Narkisim"/>
          <w:color w:val="000000" w:themeColor="text1"/>
          <w:rtl/>
        </w:rPr>
        <w:t xml:space="preserve"> </w:t>
      </w:r>
      <w:r w:rsidR="00824CB3">
        <w:rPr>
          <w:rStyle w:val="apple-style-span"/>
          <w:rFonts w:ascii="Narkisim" w:hAnsi="Narkisim" w:hint="cs"/>
          <w:color w:val="000000" w:themeColor="text1"/>
          <w:sz w:val="20"/>
          <w:szCs w:val="20"/>
          <w:rtl/>
        </w:rPr>
        <w:t xml:space="preserve">(בראשית ג', כ"א) </w:t>
      </w:r>
      <w:r w:rsidRPr="00282854">
        <w:rPr>
          <w:rStyle w:val="apple-style-span"/>
          <w:rFonts w:ascii="Narkisim" w:hAnsi="Narkisim"/>
          <w:color w:val="000000" w:themeColor="text1"/>
          <w:rtl/>
        </w:rPr>
        <w:t xml:space="preserve">אף אתה הלבש ערומים, הקב״ה ביקר חולים </w:t>
      </w:r>
      <w:proofErr w:type="spellStart"/>
      <w:r w:rsidRPr="00282854">
        <w:rPr>
          <w:rStyle w:val="apple-style-span"/>
          <w:rFonts w:ascii="Narkisim" w:hAnsi="Narkisim"/>
          <w:color w:val="000000" w:themeColor="text1"/>
          <w:rtl/>
        </w:rPr>
        <w:t>דכתיב</w:t>
      </w:r>
      <w:proofErr w:type="spellEnd"/>
      <w:r w:rsidRPr="00282854">
        <w:rPr>
          <w:rStyle w:val="apple-style-span"/>
          <w:rFonts w:ascii="Narkisim" w:hAnsi="Narkisim"/>
          <w:color w:val="000000" w:themeColor="text1"/>
          <w:rtl/>
        </w:rPr>
        <w:t xml:space="preserve"> </w:t>
      </w:r>
      <w:r w:rsidR="00824CB3">
        <w:rPr>
          <w:rStyle w:val="apple-style-span"/>
          <w:rFonts w:ascii="Narkisim" w:hAnsi="Narkisim" w:hint="cs"/>
          <w:color w:val="000000" w:themeColor="text1"/>
          <w:rtl/>
        </w:rPr>
        <w:t>"</w:t>
      </w:r>
      <w:r w:rsidR="00824CB3" w:rsidRPr="00824CB3">
        <w:rPr>
          <w:rStyle w:val="apple-style-span"/>
          <w:rFonts w:ascii="Narkisim" w:hAnsi="Narkisim"/>
          <w:color w:val="000000" w:themeColor="text1"/>
          <w:rtl/>
        </w:rPr>
        <w:t xml:space="preserve">וַיֵּרָא אֵלָיו ה' </w:t>
      </w:r>
      <w:proofErr w:type="spellStart"/>
      <w:r w:rsidR="00824CB3" w:rsidRPr="00824CB3">
        <w:rPr>
          <w:rStyle w:val="apple-style-span"/>
          <w:rFonts w:ascii="Narkisim" w:hAnsi="Narkisim"/>
          <w:color w:val="000000" w:themeColor="text1"/>
          <w:rtl/>
        </w:rPr>
        <w:t>בְּאֵלֹנֵי</w:t>
      </w:r>
      <w:proofErr w:type="spellEnd"/>
      <w:r w:rsidR="00824CB3" w:rsidRPr="00824CB3">
        <w:rPr>
          <w:rStyle w:val="apple-style-span"/>
          <w:rFonts w:ascii="Narkisim" w:hAnsi="Narkisim"/>
          <w:color w:val="000000" w:themeColor="text1"/>
          <w:rtl/>
        </w:rPr>
        <w:t xml:space="preserve"> מַמְרֵא</w:t>
      </w:r>
      <w:r w:rsidR="00824CB3">
        <w:rPr>
          <w:rStyle w:val="apple-style-span"/>
          <w:rFonts w:ascii="Narkisim" w:hAnsi="Narkisim" w:hint="cs"/>
          <w:color w:val="000000" w:themeColor="text1"/>
          <w:rtl/>
        </w:rPr>
        <w:t xml:space="preserve">" </w:t>
      </w:r>
      <w:r w:rsidR="00824CB3">
        <w:rPr>
          <w:rStyle w:val="apple-style-span"/>
          <w:rFonts w:ascii="Narkisim" w:hAnsi="Narkisim" w:hint="cs"/>
          <w:color w:val="000000" w:themeColor="text1"/>
          <w:sz w:val="20"/>
          <w:szCs w:val="20"/>
          <w:rtl/>
        </w:rPr>
        <w:t>(בראשית י"ח, א')</w:t>
      </w:r>
      <w:r w:rsidRPr="00282854">
        <w:rPr>
          <w:rStyle w:val="apple-style-span"/>
          <w:rFonts w:ascii="Narkisim" w:hAnsi="Narkisim"/>
          <w:color w:val="000000" w:themeColor="text1"/>
          <w:rtl/>
        </w:rPr>
        <w:t>, אף אתה בקר</w:t>
      </w:r>
      <w:r w:rsidR="00824CB3">
        <w:rPr>
          <w:rStyle w:val="apple-style-span"/>
          <w:rFonts w:ascii="Narkisim" w:hAnsi="Narkisim"/>
          <w:color w:val="000000" w:themeColor="text1"/>
          <w:rtl/>
        </w:rPr>
        <w:t xml:space="preserve"> חולים, הקב״ה ניחם אבלים </w:t>
      </w:r>
      <w:proofErr w:type="spellStart"/>
      <w:r w:rsidR="00824CB3">
        <w:rPr>
          <w:rStyle w:val="apple-style-span"/>
          <w:rFonts w:ascii="Narkisim" w:hAnsi="Narkisim"/>
          <w:color w:val="000000" w:themeColor="text1"/>
          <w:rtl/>
        </w:rPr>
        <w:t>דכתיב</w:t>
      </w:r>
      <w:proofErr w:type="spellEnd"/>
      <w:r w:rsidR="00824CB3">
        <w:rPr>
          <w:rStyle w:val="apple-style-span"/>
          <w:rFonts w:ascii="Narkisim" w:hAnsi="Narkisim"/>
          <w:color w:val="000000" w:themeColor="text1"/>
          <w:rtl/>
        </w:rPr>
        <w:t xml:space="preserve"> </w:t>
      </w:r>
      <w:r w:rsidR="00824CB3">
        <w:rPr>
          <w:rStyle w:val="apple-style-span"/>
          <w:rFonts w:ascii="Narkisim" w:hAnsi="Narkisim" w:hint="cs"/>
          <w:color w:val="000000" w:themeColor="text1"/>
          <w:rtl/>
        </w:rPr>
        <w:t>"</w:t>
      </w:r>
      <w:r w:rsidR="00824CB3" w:rsidRPr="00824CB3">
        <w:rPr>
          <w:rStyle w:val="apple-style-span"/>
          <w:rFonts w:ascii="Narkisim" w:hAnsi="Narkisim"/>
          <w:color w:val="000000" w:themeColor="text1"/>
          <w:rtl/>
        </w:rPr>
        <w:t>וַיְהִי אַחֲרֵי מוֹת אַבְרָהָם וַיְבָר</w:t>
      </w:r>
      <w:r w:rsidR="00824CB3">
        <w:rPr>
          <w:rStyle w:val="apple-style-span"/>
          <w:rFonts w:ascii="Narkisim" w:hAnsi="Narkisim"/>
          <w:color w:val="000000" w:themeColor="text1"/>
          <w:rtl/>
        </w:rPr>
        <w:t>ֶךְ אֱ</w:t>
      </w:r>
      <w:r w:rsidR="00824CB3">
        <w:rPr>
          <w:rStyle w:val="apple-style-span"/>
          <w:rFonts w:ascii="Narkisim" w:hAnsi="Narkisim" w:hint="cs"/>
          <w:color w:val="000000" w:themeColor="text1"/>
          <w:rtl/>
        </w:rPr>
        <w:t>-</w:t>
      </w:r>
      <w:r w:rsidR="00824CB3">
        <w:rPr>
          <w:rStyle w:val="apple-style-span"/>
          <w:rFonts w:ascii="Narkisim" w:hAnsi="Narkisim"/>
          <w:color w:val="000000" w:themeColor="text1"/>
          <w:rtl/>
        </w:rPr>
        <w:t>לֹהִים אֶת יִצְחָק בְּנוֹ</w:t>
      </w:r>
      <w:r w:rsidR="00824CB3">
        <w:rPr>
          <w:rStyle w:val="apple-style-span"/>
          <w:rFonts w:ascii="Narkisim" w:hAnsi="Narkisim" w:hint="cs"/>
          <w:color w:val="000000" w:themeColor="text1"/>
          <w:rtl/>
        </w:rPr>
        <w:t xml:space="preserve">" </w:t>
      </w:r>
      <w:r w:rsidR="00824CB3">
        <w:rPr>
          <w:rStyle w:val="apple-style-span"/>
          <w:rFonts w:ascii="Narkisim" w:hAnsi="Narkisim" w:hint="cs"/>
          <w:color w:val="000000" w:themeColor="text1"/>
          <w:sz w:val="20"/>
          <w:szCs w:val="20"/>
          <w:rtl/>
        </w:rPr>
        <w:t>(בראשית כ"ה, י"א)</w:t>
      </w:r>
      <w:r w:rsidRPr="00282854">
        <w:rPr>
          <w:rStyle w:val="apple-style-span"/>
          <w:rFonts w:ascii="Narkisim" w:hAnsi="Narkisim"/>
          <w:color w:val="000000" w:themeColor="text1"/>
          <w:rtl/>
        </w:rPr>
        <w:t xml:space="preserve">, אף אתה נחם אבלים, הקב״ה קבר מתים </w:t>
      </w:r>
      <w:proofErr w:type="spellStart"/>
      <w:r w:rsidRPr="00282854">
        <w:rPr>
          <w:rStyle w:val="apple-style-span"/>
          <w:rFonts w:ascii="Narkisim" w:hAnsi="Narkisim"/>
          <w:color w:val="000000" w:themeColor="text1"/>
          <w:rtl/>
        </w:rPr>
        <w:t>דכתיב</w:t>
      </w:r>
      <w:proofErr w:type="spellEnd"/>
      <w:r w:rsidRPr="00282854">
        <w:rPr>
          <w:rStyle w:val="apple-style-span"/>
          <w:rFonts w:ascii="Narkisim" w:hAnsi="Narkisim"/>
          <w:color w:val="000000" w:themeColor="text1"/>
          <w:rtl/>
        </w:rPr>
        <w:t xml:space="preserve"> </w:t>
      </w:r>
      <w:r w:rsidR="00045148">
        <w:rPr>
          <w:rStyle w:val="apple-style-span"/>
          <w:rFonts w:ascii="Narkisim" w:hAnsi="Narkisim" w:hint="cs"/>
          <w:color w:val="000000" w:themeColor="text1"/>
          <w:rtl/>
        </w:rPr>
        <w:t>"</w:t>
      </w:r>
      <w:r w:rsidR="00045148" w:rsidRPr="00045148">
        <w:rPr>
          <w:rStyle w:val="apple-style-span"/>
          <w:rFonts w:ascii="Narkisim" w:hAnsi="Narkisim"/>
          <w:color w:val="000000" w:themeColor="text1"/>
          <w:rtl/>
        </w:rPr>
        <w:t xml:space="preserve">וַיִּקְבֹּר אֹתוֹ </w:t>
      </w:r>
      <w:proofErr w:type="spellStart"/>
      <w:r w:rsidR="00045148" w:rsidRPr="00045148">
        <w:rPr>
          <w:rStyle w:val="apple-style-span"/>
          <w:rFonts w:ascii="Narkisim" w:hAnsi="Narkisim"/>
          <w:color w:val="000000" w:themeColor="text1"/>
          <w:rtl/>
        </w:rPr>
        <w:lastRenderedPageBreak/>
        <w:t>בַגַּי</w:t>
      </w:r>
      <w:proofErr w:type="spellEnd"/>
      <w:r w:rsidR="00045148" w:rsidRPr="00045148">
        <w:rPr>
          <w:rStyle w:val="apple-style-span"/>
          <w:rFonts w:ascii="Narkisim" w:hAnsi="Narkisim"/>
          <w:color w:val="000000" w:themeColor="text1"/>
          <w:rtl/>
        </w:rPr>
        <w:t>ְ</w:t>
      </w:r>
      <w:r w:rsidR="00045148">
        <w:rPr>
          <w:rStyle w:val="apple-style-span"/>
          <w:rFonts w:ascii="Narkisim" w:hAnsi="Narkisim" w:hint="cs"/>
          <w:color w:val="000000" w:themeColor="text1"/>
          <w:rtl/>
        </w:rPr>
        <w:t xml:space="preserve">" </w:t>
      </w:r>
      <w:r w:rsidR="00045148">
        <w:rPr>
          <w:rStyle w:val="apple-style-span"/>
          <w:rFonts w:ascii="Narkisim" w:hAnsi="Narkisim" w:hint="cs"/>
          <w:color w:val="000000" w:themeColor="text1"/>
          <w:sz w:val="20"/>
          <w:szCs w:val="20"/>
          <w:rtl/>
        </w:rPr>
        <w:t>(דברים ל"ד, ו')</w:t>
      </w:r>
      <w:r w:rsidRPr="00282854">
        <w:rPr>
          <w:rStyle w:val="apple-style-span"/>
          <w:rFonts w:ascii="Narkisim" w:hAnsi="Narkisim"/>
          <w:color w:val="000000" w:themeColor="text1"/>
          <w:rtl/>
        </w:rPr>
        <w:t xml:space="preserve">, אף אתה </w:t>
      </w:r>
      <w:r w:rsidR="00FF3962">
        <w:rPr>
          <w:rStyle w:val="apple-style-span"/>
          <w:rFonts w:ascii="Narkisim" w:hAnsi="Narkisim"/>
          <w:color w:val="000000" w:themeColor="text1"/>
          <w:rtl/>
        </w:rPr>
        <w:t>קבור מתים</w:t>
      </w:r>
      <w:r w:rsidR="00FF3962">
        <w:rPr>
          <w:rStyle w:val="apple-style-span"/>
          <w:rFonts w:ascii="Narkisim" w:hAnsi="Narkisim" w:hint="cs"/>
          <w:color w:val="000000" w:themeColor="text1"/>
          <w:rtl/>
        </w:rPr>
        <w:t>"</w:t>
      </w:r>
      <w:r w:rsidR="00352E78">
        <w:rPr>
          <w:rStyle w:val="apple-style-span"/>
          <w:rFonts w:ascii="Narkisim" w:hAnsi="Narkisim"/>
          <w:color w:val="000000" w:themeColor="text1"/>
          <w:rtl/>
        </w:rPr>
        <w:tab/>
      </w:r>
      <w:r>
        <w:rPr>
          <w:rStyle w:val="apple-style-span"/>
          <w:rFonts w:ascii="Narkisim" w:hAnsi="Narkisim"/>
          <w:color w:val="000000" w:themeColor="text1"/>
          <w:rtl/>
        </w:rPr>
        <w:tab/>
      </w:r>
      <w:r w:rsidRPr="00282854">
        <w:rPr>
          <w:rFonts w:ascii="Narkisim" w:hAnsi="Narkisim"/>
          <w:color w:val="000000" w:themeColor="text1"/>
          <w:sz w:val="20"/>
          <w:szCs w:val="20"/>
          <w:rtl/>
        </w:rPr>
        <w:t>(סוטה יד</w:t>
      </w:r>
      <w:r w:rsidR="00FF3962">
        <w:rPr>
          <w:rFonts w:ascii="Narkisim" w:hAnsi="Narkisim" w:hint="cs"/>
          <w:color w:val="000000" w:themeColor="text1"/>
          <w:sz w:val="20"/>
          <w:szCs w:val="20"/>
          <w:rtl/>
        </w:rPr>
        <w:t>.</w:t>
      </w:r>
      <w:r w:rsidRPr="00282854">
        <w:rPr>
          <w:rFonts w:ascii="Narkisim" w:hAnsi="Narkisim"/>
          <w:color w:val="000000" w:themeColor="text1"/>
          <w:sz w:val="20"/>
          <w:szCs w:val="20"/>
          <w:rtl/>
        </w:rPr>
        <w:t>)</w:t>
      </w:r>
      <w:r>
        <w:rPr>
          <w:rFonts w:ascii="Narkisim" w:hAnsi="Narkisim" w:hint="cs"/>
          <w:color w:val="000000" w:themeColor="text1"/>
          <w:rtl/>
        </w:rPr>
        <w:t>.</w:t>
      </w:r>
    </w:p>
    <w:p w14:paraId="03202FE6" w14:textId="7EF632CB" w:rsidR="00282854" w:rsidRPr="00282854" w:rsidRDefault="00282854" w:rsidP="00282854">
      <w:pPr>
        <w:spacing w:line="280" w:lineRule="exact"/>
        <w:rPr>
          <w:rFonts w:ascii="Narkisim" w:hAnsi="Narkisim"/>
          <w:rtl/>
        </w:rPr>
      </w:pPr>
      <w:r w:rsidRPr="00282854">
        <w:rPr>
          <w:rFonts w:ascii="Narkisim" w:hAnsi="Narkisim"/>
          <w:rtl/>
        </w:rPr>
        <w:t xml:space="preserve">זו מצווה שהיא למעשה הדרכה כוללת, מכוננת, משפיעה על אין ספור תחומים בחיים. אפשר לומר באופן כללי על המצוות שהן הליכה בדרכי ה', כי </w:t>
      </w:r>
      <w:r w:rsidR="00045148">
        <w:rPr>
          <w:rFonts w:ascii="Narkisim" w:hAnsi="Narkisim"/>
          <w:rtl/>
        </w:rPr>
        <w:t>הקב"ה</w:t>
      </w:r>
      <w:r w:rsidRPr="00282854">
        <w:rPr>
          <w:rFonts w:ascii="Narkisim" w:hAnsi="Narkisim"/>
          <w:rtl/>
        </w:rPr>
        <w:t xml:space="preserve"> עצמו מקיים אותן כפי שמופיע כבר בחז"ל, אך כאן הכוונה לסוג מסוים של מעשים. לפי מימרה זו, ההליכה בדרכי הקב"ה מתבטאת בעיקר ביציאה מעצמנו למען הזולת, פינוי מקום בתוכנו להתייחסות לאחר. הלבש ערומים, בקר חולים, נחם אבלים. כאן שבה ועולה דמותו של אברהם אבינו, שהלך בדרכים אלו. התורה מספרת כי אברהם הלך בדרכי ה', וזה התבטא במעשיו המוסריים, כפי שרואים בעיקר מהכנסת האורחים שלו. הכנסת האורחים מבטאת באופן מובהק פינוי מקום לאחר, הכנסת הזולת לתוך המרחב האישי. מעבר לפינוי המקום, מכניס האורחים נדרש גם לפנות זמן לאורח, לפנות משאבים, לטרוח, גם כשלמארח קשה – כפי שהיה לאברהם אחרי ברית המילה, והיה מתבקש שיתרכז בעצמו. </w:t>
      </w:r>
    </w:p>
    <w:p w14:paraId="04DA483A" w14:textId="67AC4EAD" w:rsidR="00282854" w:rsidRPr="00282854" w:rsidRDefault="00282854" w:rsidP="00282854">
      <w:pPr>
        <w:spacing w:line="280" w:lineRule="exact"/>
        <w:rPr>
          <w:rFonts w:ascii="Narkisim" w:hAnsi="Narkisim"/>
          <w:rtl/>
        </w:rPr>
      </w:pPr>
      <w:r w:rsidRPr="00282854">
        <w:rPr>
          <w:rFonts w:ascii="Narkisim" w:hAnsi="Narkisim"/>
          <w:rtl/>
        </w:rPr>
        <w:t xml:space="preserve">המילה "שלום" היא מילה יסודית באורח החיים היהודי, והיא שמו של </w:t>
      </w:r>
      <w:r w:rsidR="00045148">
        <w:rPr>
          <w:rFonts w:ascii="Narkisim" w:hAnsi="Narkisim"/>
          <w:rtl/>
        </w:rPr>
        <w:t>הקב"ה</w:t>
      </w:r>
      <w:r w:rsidRPr="00282854">
        <w:rPr>
          <w:rFonts w:ascii="Narkisim" w:hAnsi="Narkisim"/>
          <w:rtl/>
        </w:rPr>
        <w:t xml:space="preserve">. גם עניינה מערכת יחסים הכוללת את האחר. הכנסת האחר למרחב האישי עלולה לגרור מאבק; האחר עשוי לנגוס בי, להפריע לי, לאיים עלי. גם אם האיום הזה לא יגרור מלחמה בינינו, הוא עשוי לגרום למאבק סמוי, לתחושות של אי-נעימות וצרות עין. המוסר דורש מאיתנו לקבל את הזולת במבט אחר, שמכיל ונותן מקום. זו משמעות השלום כשמו של </w:t>
      </w:r>
      <w:r w:rsidR="00045148">
        <w:rPr>
          <w:rFonts w:ascii="Narkisim" w:hAnsi="Narkisim"/>
          <w:rtl/>
        </w:rPr>
        <w:t>הקב"ה</w:t>
      </w:r>
      <w:r w:rsidRPr="00282854">
        <w:rPr>
          <w:rFonts w:ascii="Narkisim" w:hAnsi="Narkisim"/>
          <w:rtl/>
        </w:rPr>
        <w:t>, שברא את העולם כזולתו.</w:t>
      </w:r>
    </w:p>
    <w:p w14:paraId="451178FE" w14:textId="77777777" w:rsidR="00282854" w:rsidRPr="00282854" w:rsidRDefault="00282854" w:rsidP="00282854">
      <w:pPr>
        <w:spacing w:line="280" w:lineRule="exact"/>
        <w:rPr>
          <w:rFonts w:ascii="Narkisim" w:hAnsi="Narkisim"/>
          <w:rtl/>
        </w:rPr>
      </w:pPr>
    </w:p>
    <w:p w14:paraId="4A5B8147" w14:textId="49589F99" w:rsidR="00282854" w:rsidRPr="00282854" w:rsidRDefault="00282854" w:rsidP="00282854">
      <w:pPr>
        <w:spacing w:line="280" w:lineRule="exact"/>
        <w:rPr>
          <w:rFonts w:ascii="Narkisim" w:hAnsi="Narkisim"/>
          <w:rtl/>
        </w:rPr>
      </w:pPr>
      <w:r w:rsidRPr="00282854">
        <w:rPr>
          <w:rFonts w:ascii="Narkisim" w:hAnsi="Narkisim"/>
          <w:rtl/>
        </w:rPr>
        <w:t xml:space="preserve">גם </w:t>
      </w:r>
      <w:proofErr w:type="spellStart"/>
      <w:r w:rsidRPr="00282854">
        <w:rPr>
          <w:rFonts w:ascii="Narkisim" w:hAnsi="Narkisim"/>
          <w:rtl/>
        </w:rPr>
        <w:t>הרמח"ל</w:t>
      </w:r>
      <w:proofErr w:type="spellEnd"/>
      <w:r w:rsidRPr="00282854">
        <w:rPr>
          <w:rFonts w:ascii="Narkisim" w:hAnsi="Narkisim"/>
          <w:rtl/>
        </w:rPr>
        <w:t xml:space="preserve"> מקשר את הבריאה למרחב המוסרי. לפי גישתו, טעם הבריאה הוא כדי להיטיב לאדם. ראינו את דבריו בנושא הבריאה, והתמקדנו במשמעות של קניין זכות הקיום, אך קודם לזה העיקרון ש</w:t>
      </w:r>
      <w:r w:rsidR="00045148">
        <w:rPr>
          <w:rFonts w:ascii="Narkisim" w:hAnsi="Narkisim"/>
          <w:rtl/>
        </w:rPr>
        <w:t>הקב"ה</w:t>
      </w:r>
      <w:r w:rsidRPr="00282854">
        <w:rPr>
          <w:rFonts w:ascii="Narkisim" w:hAnsi="Narkisim"/>
          <w:rtl/>
        </w:rPr>
        <w:t xml:space="preserve"> ברא את העולם כדי להיטיב לאדם – וטובה זו נרכשת על ידי בחירת האדם במעשה הנכון. אולם לא יהיה מדויק לומר ששיטת </w:t>
      </w:r>
      <w:proofErr w:type="spellStart"/>
      <w:r w:rsidRPr="00282854">
        <w:rPr>
          <w:rFonts w:ascii="Narkisim" w:hAnsi="Narkisim"/>
          <w:rtl/>
        </w:rPr>
        <w:t>מניטו</w:t>
      </w:r>
      <w:proofErr w:type="spellEnd"/>
      <w:r w:rsidRPr="00282854">
        <w:rPr>
          <w:rFonts w:ascii="Narkisim" w:hAnsi="Narkisim"/>
          <w:rtl/>
        </w:rPr>
        <w:t xml:space="preserve"> מתבססת על </w:t>
      </w:r>
      <w:proofErr w:type="spellStart"/>
      <w:r w:rsidRPr="00282854">
        <w:rPr>
          <w:rFonts w:ascii="Narkisim" w:hAnsi="Narkisim"/>
          <w:rtl/>
        </w:rPr>
        <w:t>הרמח"ל</w:t>
      </w:r>
      <w:proofErr w:type="spellEnd"/>
      <w:r w:rsidRPr="00282854">
        <w:rPr>
          <w:rFonts w:ascii="Narkisim" w:hAnsi="Narkisim"/>
          <w:rtl/>
        </w:rPr>
        <w:t xml:space="preserve">. אחת השאלות הראשונות שעולות בקריאת דברי </w:t>
      </w:r>
      <w:proofErr w:type="spellStart"/>
      <w:r w:rsidRPr="00282854">
        <w:rPr>
          <w:rFonts w:ascii="Narkisim" w:hAnsi="Narkisim"/>
          <w:rtl/>
        </w:rPr>
        <w:t>הרמח"ל</w:t>
      </w:r>
      <w:proofErr w:type="spellEnd"/>
      <w:r w:rsidRPr="00282854">
        <w:rPr>
          <w:rFonts w:ascii="Narkisim" w:hAnsi="Narkisim"/>
          <w:rtl/>
        </w:rPr>
        <w:t xml:space="preserve"> היא איך </w:t>
      </w:r>
      <w:r w:rsidR="00045148">
        <w:rPr>
          <w:rFonts w:ascii="Narkisim" w:hAnsi="Narkisim"/>
          <w:rtl/>
        </w:rPr>
        <w:t>הקב"ה</w:t>
      </w:r>
      <w:r w:rsidRPr="00282854">
        <w:rPr>
          <w:rFonts w:ascii="Narkisim" w:hAnsi="Narkisim"/>
          <w:rtl/>
        </w:rPr>
        <w:t xml:space="preserve"> רצה להיטיב, כשבכלל לא היה למי להיטיב. </w:t>
      </w:r>
      <w:proofErr w:type="spellStart"/>
      <w:r w:rsidRPr="00282854">
        <w:rPr>
          <w:rFonts w:ascii="Narkisim" w:hAnsi="Narkisim"/>
          <w:rtl/>
        </w:rPr>
        <w:t>מניטו</w:t>
      </w:r>
      <w:proofErr w:type="spellEnd"/>
      <w:r w:rsidRPr="00282854">
        <w:rPr>
          <w:rFonts w:ascii="Narkisim" w:hAnsi="Narkisim"/>
          <w:rtl/>
        </w:rPr>
        <w:t xml:space="preserve"> אינו רק פותר את השאלה אלא אף שומט את הקרקע מתחתיה: כשהוא אומר שהתנועה המוסרית היסודית ביותר היא פינוי המקום לאחר, המשמעות היא שיש תנועה בסיסית יותר מהטבה. הצעד הראשוני הוא שיהיה אחר. הדבר מתקשר לשאלה מדוע אין התורה מגלה לנו את טעם הבריאה: </w:t>
      </w:r>
      <w:proofErr w:type="spellStart"/>
      <w:r w:rsidRPr="00282854">
        <w:rPr>
          <w:rFonts w:ascii="Narkisim" w:hAnsi="Narkisim"/>
          <w:rtl/>
        </w:rPr>
        <w:t>הרמח"ל</w:t>
      </w:r>
      <w:proofErr w:type="spellEnd"/>
      <w:r w:rsidRPr="00282854">
        <w:rPr>
          <w:rFonts w:ascii="Narkisim" w:hAnsi="Narkisim"/>
          <w:rtl/>
        </w:rPr>
        <w:t xml:space="preserve"> יוכל לענות שלאורך כל הבריאה, בכל יום א</w:t>
      </w:r>
      <w:r w:rsidR="00045148">
        <w:rPr>
          <w:rFonts w:ascii="Narkisim" w:hAnsi="Narkisim" w:hint="cs"/>
          <w:rtl/>
        </w:rPr>
        <w:t>-</w:t>
      </w:r>
      <w:proofErr w:type="spellStart"/>
      <w:r w:rsidRPr="00282854">
        <w:rPr>
          <w:rFonts w:ascii="Narkisim" w:hAnsi="Narkisim"/>
          <w:rtl/>
        </w:rPr>
        <w:t>לו</w:t>
      </w:r>
      <w:r w:rsidR="00045148">
        <w:rPr>
          <w:rFonts w:ascii="Narkisim" w:hAnsi="Narkisim" w:hint="cs"/>
          <w:rtl/>
        </w:rPr>
        <w:t>ה</w:t>
      </w:r>
      <w:r w:rsidRPr="00282854">
        <w:rPr>
          <w:rFonts w:ascii="Narkisim" w:hAnsi="Narkisim"/>
          <w:rtl/>
        </w:rPr>
        <w:t>ים</w:t>
      </w:r>
      <w:proofErr w:type="spellEnd"/>
      <w:r w:rsidRPr="00282854">
        <w:rPr>
          <w:rFonts w:ascii="Narkisim" w:hAnsi="Narkisim"/>
          <w:rtl/>
        </w:rPr>
        <w:t xml:space="preserve"> בודק אם העולם כי טוב, משמע שתכלית העולם להיות טוב. זאת בהנחה שהכוונה לאותו מושג של טוב. אבל מה שאומר </w:t>
      </w:r>
      <w:proofErr w:type="spellStart"/>
      <w:r w:rsidRPr="00282854">
        <w:rPr>
          <w:rFonts w:ascii="Narkisim" w:hAnsi="Narkisim"/>
          <w:rtl/>
        </w:rPr>
        <w:t>מניטו</w:t>
      </w:r>
      <w:proofErr w:type="spellEnd"/>
      <w:r w:rsidRPr="00282854">
        <w:rPr>
          <w:rFonts w:ascii="Narkisim" w:hAnsi="Narkisim"/>
          <w:rtl/>
        </w:rPr>
        <w:t xml:space="preserve"> נמצא כבר בפסוק הראשון: הנקודה אינה תכלית נוספת </w:t>
      </w:r>
      <w:r w:rsidRPr="00282854">
        <w:rPr>
          <w:rFonts w:ascii="Narkisim" w:hAnsi="Narkisim"/>
          <w:rtl/>
        </w:rPr>
        <w:t>על גבי הבריאה, אלא מעשה הבריאה עצמה הוא הצעד המוסרי הבסיסי.</w:t>
      </w:r>
    </w:p>
    <w:p w14:paraId="337B699E" w14:textId="77777777" w:rsidR="00282854" w:rsidRPr="00282854" w:rsidRDefault="00282854" w:rsidP="00282854">
      <w:pPr>
        <w:spacing w:line="280" w:lineRule="exact"/>
        <w:rPr>
          <w:rFonts w:ascii="Narkisim" w:hAnsi="Narkisim"/>
          <w:rtl/>
        </w:rPr>
      </w:pPr>
      <w:r w:rsidRPr="00282854">
        <w:rPr>
          <w:rFonts w:ascii="Narkisim" w:hAnsi="Narkisim"/>
          <w:rtl/>
        </w:rPr>
        <w:t>אם כן, הכיוון המרכזי של המוסר קשור ליציאת האדם מעצמו, נתינת מקום לאחר. מתוך כך באות נתינות נוספות לאחר, אבל הבסיס הוא עצם נתינת המקום.</w:t>
      </w:r>
    </w:p>
    <w:p w14:paraId="208FB0A9" w14:textId="77777777" w:rsidR="00282854" w:rsidRPr="00282854" w:rsidRDefault="00282854" w:rsidP="00282854">
      <w:pPr>
        <w:spacing w:line="280" w:lineRule="exact"/>
        <w:rPr>
          <w:rFonts w:ascii="Narkisim" w:hAnsi="Narkisim"/>
          <w:rtl/>
        </w:rPr>
      </w:pPr>
      <w:r w:rsidRPr="00282854">
        <w:rPr>
          <w:rFonts w:ascii="Narkisim" w:hAnsi="Narkisim"/>
          <w:rtl/>
        </w:rPr>
        <w:t xml:space="preserve">עד כה ראינו את </w:t>
      </w:r>
      <w:proofErr w:type="spellStart"/>
      <w:r w:rsidRPr="00282854">
        <w:rPr>
          <w:rFonts w:ascii="Narkisim" w:hAnsi="Narkisim"/>
          <w:rtl/>
        </w:rPr>
        <w:t>מניטו</w:t>
      </w:r>
      <w:proofErr w:type="spellEnd"/>
      <w:r w:rsidRPr="00282854">
        <w:rPr>
          <w:rFonts w:ascii="Narkisim" w:hAnsi="Narkisim"/>
          <w:rtl/>
        </w:rPr>
        <w:t xml:space="preserve"> הקורא בתורה, מזהה בה יסוד ומאיר לפיו כמה פסוקים מרכזיים בתורה. מכאן נעבור למשקפיים של </w:t>
      </w:r>
      <w:proofErr w:type="spellStart"/>
      <w:r w:rsidRPr="00282854">
        <w:rPr>
          <w:rFonts w:ascii="Narkisim" w:hAnsi="Narkisim"/>
          <w:rtl/>
        </w:rPr>
        <w:t>מניטו</w:t>
      </w:r>
      <w:proofErr w:type="spellEnd"/>
      <w:r w:rsidRPr="00282854">
        <w:rPr>
          <w:rFonts w:ascii="Narkisim" w:hAnsi="Narkisim"/>
          <w:rtl/>
        </w:rPr>
        <w:t xml:space="preserve"> כמקובל. </w:t>
      </w:r>
    </w:p>
    <w:p w14:paraId="43790A34" w14:textId="77777777" w:rsidR="00282854" w:rsidRPr="00282854" w:rsidRDefault="00282854" w:rsidP="00282854">
      <w:pPr>
        <w:spacing w:line="280" w:lineRule="exact"/>
        <w:rPr>
          <w:rFonts w:ascii="Narkisim" w:hAnsi="Narkisim"/>
          <w:rtl/>
        </w:rPr>
      </w:pPr>
    </w:p>
    <w:p w14:paraId="15893952" w14:textId="77777777" w:rsidR="00282854" w:rsidRPr="008F2B6D" w:rsidRDefault="00282854" w:rsidP="008F2B6D">
      <w:pPr>
        <w:spacing w:line="280" w:lineRule="exact"/>
        <w:jc w:val="center"/>
        <w:rPr>
          <w:rFonts w:asciiTheme="minorBidi" w:hAnsiTheme="minorBidi" w:cstheme="minorBidi"/>
          <w:b/>
          <w:bCs/>
          <w:rtl/>
        </w:rPr>
      </w:pPr>
      <w:r w:rsidRPr="008F2B6D">
        <w:rPr>
          <w:rFonts w:asciiTheme="minorBidi" w:hAnsiTheme="minorBidi" w:cstheme="minorBidi"/>
          <w:b/>
          <w:bCs/>
          <w:rtl/>
        </w:rPr>
        <w:t>מושג ה"צמצום" בתורת האר"י ותלמידיו</w:t>
      </w:r>
    </w:p>
    <w:p w14:paraId="4C68BCC1" w14:textId="77777777" w:rsidR="00282854" w:rsidRPr="00282854" w:rsidRDefault="00282854" w:rsidP="00282854">
      <w:pPr>
        <w:spacing w:line="280" w:lineRule="exact"/>
        <w:rPr>
          <w:rFonts w:ascii="Narkisim" w:hAnsi="Narkisim"/>
          <w:rtl/>
        </w:rPr>
      </w:pPr>
      <w:r w:rsidRPr="00282854">
        <w:rPr>
          <w:rFonts w:ascii="Narkisim" w:hAnsi="Narkisim"/>
          <w:rtl/>
        </w:rPr>
        <w:t xml:space="preserve">על פי האר"י הקדוש, התנועה הראשונית בתהליך האצלת העולמות הייתה הצמצום. המאציל סילק את אורו לצדדים בשביל לפנות חלל פנוי שבו ייברא העולם. זו הסוגיה שפותחת את דברי האר"י בספרו עץ חיים. </w:t>
      </w:r>
    </w:p>
    <w:p w14:paraId="691E1A44" w14:textId="5B17DE8E" w:rsidR="00282854" w:rsidRPr="00282854" w:rsidRDefault="00282854" w:rsidP="00282854">
      <w:pPr>
        <w:spacing w:line="280" w:lineRule="exact"/>
        <w:rPr>
          <w:rFonts w:ascii="Narkisim" w:hAnsi="Narkisim"/>
          <w:rtl/>
        </w:rPr>
      </w:pPr>
      <w:r w:rsidRPr="00282854">
        <w:rPr>
          <w:rFonts w:ascii="Narkisim" w:hAnsi="Narkisim"/>
          <w:rtl/>
        </w:rPr>
        <w:t>הסוגיה הזו עוררה עיונים רבים ויסודיים בקרב המקובלים שאחרי האר"י: האר"י טען שבלתי אפשרי היה לברוא עולם ללא צמצום, כי לא היה מקום לברוא אותו. זהו תיאור קשה להבנה, כי נשמע שהוא מתאר את המישור הגאוגרפי, והרי לק</w:t>
      </w:r>
      <w:r w:rsidR="00A34F75">
        <w:rPr>
          <w:rFonts w:ascii="Narkisim" w:hAnsi="Narkisim" w:hint="cs"/>
          <w:rtl/>
        </w:rPr>
        <w:t xml:space="preserve">ב"ה </w:t>
      </w:r>
      <w:r w:rsidRPr="00282854">
        <w:rPr>
          <w:rFonts w:ascii="Narkisim" w:hAnsi="Narkisim"/>
          <w:rtl/>
        </w:rPr>
        <w:t>אין גוף. השאלה הזו נשאלה בדורות שלאחר האר"י: האם יש להבין את הצמצום כפשוטו או לא כפשוטו? מתוך השאלה התפצלו שני כיוונים: האחד הוא הבנת הצמצום כפשוטו, למרות הקושי שהרוח אינה תלויה במרחב והקב"ה אינו צריך מקום. בין הבולטים בגישה זו היה רבי עמנואל חי ריקי, בספר יושר לבב, שם הוא כתב שיש לדבוק באופן מוחלט בדברי האר"י ולא להקשות עליהם קושיות שכליות. לעומת זאת, כמה וכמה מחכמי ישראל אמרו שיש להבין את הצמצום שלא כפשוטו, אלא שגם כיוון זה התפצל לשניים: עמדה אחת טענה כי לא היה צמצום כלל, לא יכול להיות קיום ללא הנוכחות הא</w:t>
      </w:r>
      <w:r w:rsidR="00045148">
        <w:rPr>
          <w:rFonts w:ascii="Narkisim" w:hAnsi="Narkisim" w:hint="cs"/>
          <w:rtl/>
        </w:rPr>
        <w:t>-</w:t>
      </w:r>
      <w:proofErr w:type="spellStart"/>
      <w:r w:rsidRPr="00282854">
        <w:rPr>
          <w:rFonts w:ascii="Narkisim" w:hAnsi="Narkisim"/>
          <w:rtl/>
        </w:rPr>
        <w:t>לו</w:t>
      </w:r>
      <w:r w:rsidR="00045148">
        <w:rPr>
          <w:rFonts w:ascii="Narkisim" w:hAnsi="Narkisim" w:hint="cs"/>
          <w:rtl/>
        </w:rPr>
        <w:t>ה</w:t>
      </w:r>
      <w:r w:rsidRPr="00282854">
        <w:rPr>
          <w:rFonts w:ascii="Narkisim" w:hAnsi="Narkisim"/>
          <w:rtl/>
        </w:rPr>
        <w:t>ית</w:t>
      </w:r>
      <w:proofErr w:type="spellEnd"/>
      <w:r w:rsidRPr="00282854">
        <w:rPr>
          <w:rFonts w:ascii="Narkisim" w:hAnsi="Narkisim"/>
          <w:rtl/>
        </w:rPr>
        <w:t xml:space="preserve">. לכל היותר יכול להיות הסתר, מרחב שבו </w:t>
      </w:r>
      <w:r w:rsidR="00045148">
        <w:rPr>
          <w:rFonts w:ascii="Narkisim" w:hAnsi="Narkisim"/>
          <w:rtl/>
        </w:rPr>
        <w:t>הקב"ה</w:t>
      </w:r>
      <w:r w:rsidRPr="00282854">
        <w:rPr>
          <w:rFonts w:ascii="Narkisim" w:hAnsi="Narkisim"/>
          <w:rtl/>
        </w:rPr>
        <w:t xml:space="preserve"> נוכח אך אי אפשר לפגוש אותו. הצמצום הוא רק תודעתי, ופירושו שהקב"ה הסתיר פניו. עמדה זו נדונה בהרחבה אצל </w:t>
      </w:r>
      <w:proofErr w:type="spellStart"/>
      <w:r w:rsidRPr="00282854">
        <w:rPr>
          <w:rFonts w:ascii="Narkisim" w:hAnsi="Narkisim"/>
          <w:rtl/>
        </w:rPr>
        <w:t>התניא</w:t>
      </w:r>
      <w:proofErr w:type="spellEnd"/>
      <w:r w:rsidRPr="00282854">
        <w:rPr>
          <w:rFonts w:ascii="Narkisim" w:hAnsi="Narkisim"/>
          <w:rtl/>
        </w:rPr>
        <w:t xml:space="preserve"> ונפש החיים, אמנם שני זרמים שונים בתכלית אך בסוגיה זו הם שייכים לאותו ענף, גם</w:t>
      </w:r>
      <w:r w:rsidR="00D46785">
        <w:rPr>
          <w:rFonts w:ascii="Narkisim" w:hAnsi="Narkisim"/>
          <w:rtl/>
        </w:rPr>
        <w:t xml:space="preserve"> אם יש גוונים של הבדלים ביניהם.</w:t>
      </w:r>
    </w:p>
    <w:p w14:paraId="42E2A0F5" w14:textId="59F79031" w:rsidR="00282854" w:rsidRPr="00282854" w:rsidRDefault="00282854" w:rsidP="00282854">
      <w:pPr>
        <w:spacing w:line="280" w:lineRule="exact"/>
        <w:rPr>
          <w:rFonts w:ascii="Narkisim" w:hAnsi="Narkisim"/>
          <w:rtl/>
        </w:rPr>
      </w:pPr>
      <w:r w:rsidRPr="00282854">
        <w:rPr>
          <w:rFonts w:ascii="Narkisim" w:hAnsi="Narkisim"/>
          <w:rtl/>
        </w:rPr>
        <w:t xml:space="preserve">עמדה אחרת שללה רק את הבנת הצמצום במישור הפיזי. זו עמדת </w:t>
      </w:r>
      <w:proofErr w:type="spellStart"/>
      <w:r w:rsidRPr="00282854">
        <w:rPr>
          <w:rFonts w:ascii="Narkisim" w:hAnsi="Narkisim"/>
          <w:rtl/>
        </w:rPr>
        <w:t>הרמח"ל</w:t>
      </w:r>
      <w:proofErr w:type="spellEnd"/>
      <w:r w:rsidRPr="00282854">
        <w:rPr>
          <w:rFonts w:ascii="Narkisim" w:hAnsi="Narkisim"/>
          <w:rtl/>
        </w:rPr>
        <w:t xml:space="preserve">, שהבהיר שהצמצום פירושו בריאת עולם באופן חסר ומוגבל, כפי שראינו בשיעור שעבר. ההסברה הזו מתאימה מאוד לשיטתו של </w:t>
      </w:r>
      <w:proofErr w:type="spellStart"/>
      <w:r w:rsidRPr="00282854">
        <w:rPr>
          <w:rFonts w:ascii="Narkisim" w:hAnsi="Narkisim"/>
          <w:rtl/>
        </w:rPr>
        <w:t>מניטו</w:t>
      </w:r>
      <w:proofErr w:type="spellEnd"/>
      <w:r w:rsidRPr="00282854">
        <w:rPr>
          <w:rFonts w:ascii="Narkisim" w:hAnsi="Narkisim"/>
          <w:rtl/>
        </w:rPr>
        <w:t xml:space="preserve">, והוא אכן אומר שזה משל, אך מסביר אותו אחרת. הצמצום אינו בריאה </w:t>
      </w:r>
      <w:proofErr w:type="spellStart"/>
      <w:r w:rsidRPr="00282854">
        <w:rPr>
          <w:rFonts w:ascii="Narkisim" w:hAnsi="Narkisim"/>
          <w:rtl/>
        </w:rPr>
        <w:t>בגדרים</w:t>
      </w:r>
      <w:proofErr w:type="spellEnd"/>
      <w:r w:rsidRPr="00282854">
        <w:rPr>
          <w:rFonts w:ascii="Narkisim" w:hAnsi="Narkisim"/>
          <w:rtl/>
        </w:rPr>
        <w:t xml:space="preserve"> מוגבלים, אלא עצם פינוי המקום לזולת. לא מקום במובן הגאוגרפי אלא נתינת קיום. זו התנועה המוסרית. </w:t>
      </w:r>
      <w:proofErr w:type="spellStart"/>
      <w:r w:rsidRPr="00282854">
        <w:rPr>
          <w:rFonts w:ascii="Narkisim" w:hAnsi="Narkisim"/>
          <w:rtl/>
        </w:rPr>
        <w:t>מניטו</w:t>
      </w:r>
      <w:proofErr w:type="spellEnd"/>
      <w:r w:rsidRPr="00282854">
        <w:rPr>
          <w:rFonts w:ascii="Narkisim" w:hAnsi="Narkisim"/>
          <w:rtl/>
        </w:rPr>
        <w:t>, באופן מרתק, מצד אחד מסביר את הצמצום כמשל, אך מצד שני הוא ממחיש ממש את מושג פינוי המקום. היה מתבקש שהא</w:t>
      </w:r>
      <w:r w:rsidR="002150E9">
        <w:rPr>
          <w:rFonts w:ascii="Narkisim" w:hAnsi="Narkisim" w:hint="cs"/>
          <w:rtl/>
        </w:rPr>
        <w:t>-</w:t>
      </w:r>
      <w:proofErr w:type="spellStart"/>
      <w:r w:rsidR="002150E9">
        <w:rPr>
          <w:rFonts w:ascii="Narkisim" w:hAnsi="Narkisim"/>
          <w:rtl/>
        </w:rPr>
        <w:t>לו</w:t>
      </w:r>
      <w:r w:rsidR="002150E9">
        <w:rPr>
          <w:rFonts w:ascii="Narkisim" w:hAnsi="Narkisim" w:hint="cs"/>
          <w:rtl/>
        </w:rPr>
        <w:t>ה</w:t>
      </w:r>
      <w:r w:rsidRPr="00282854">
        <w:rPr>
          <w:rFonts w:ascii="Narkisim" w:hAnsi="Narkisim"/>
          <w:rtl/>
        </w:rPr>
        <w:t>ות</w:t>
      </w:r>
      <w:proofErr w:type="spellEnd"/>
      <w:r w:rsidRPr="00282854">
        <w:rPr>
          <w:rFonts w:ascii="Narkisim" w:hAnsi="Narkisim"/>
          <w:rtl/>
        </w:rPr>
        <w:t xml:space="preserve"> תמלא הכל, שלא יהיה כלום מלבדה; יצירת </w:t>
      </w:r>
      <w:r w:rsidRPr="00282854">
        <w:rPr>
          <w:rFonts w:ascii="Narkisim" w:hAnsi="Narkisim"/>
          <w:rtl/>
        </w:rPr>
        <w:lastRenderedPageBreak/>
        <w:t xml:space="preserve">החלל היא </w:t>
      </w:r>
      <w:proofErr w:type="spellStart"/>
      <w:r w:rsidRPr="00282854">
        <w:rPr>
          <w:rFonts w:ascii="Narkisim" w:hAnsi="Narkisim"/>
          <w:rtl/>
        </w:rPr>
        <w:t>היא</w:t>
      </w:r>
      <w:proofErr w:type="spellEnd"/>
      <w:r w:rsidRPr="00282854">
        <w:rPr>
          <w:rFonts w:ascii="Narkisim" w:hAnsi="Narkisim"/>
          <w:rtl/>
        </w:rPr>
        <w:t xml:space="preserve"> תנועת פינוי המקום, היא </w:t>
      </w:r>
      <w:proofErr w:type="spellStart"/>
      <w:r w:rsidRPr="00282854">
        <w:rPr>
          <w:rFonts w:ascii="Narkisim" w:hAnsi="Narkisim"/>
          <w:rtl/>
        </w:rPr>
        <w:t>היא</w:t>
      </w:r>
      <w:proofErr w:type="spellEnd"/>
      <w:r w:rsidRPr="00282854">
        <w:rPr>
          <w:rFonts w:ascii="Narkisim" w:hAnsi="Narkisim"/>
          <w:rtl/>
        </w:rPr>
        <w:t xml:space="preserve"> התנועה המוסרית הראשונית. </w:t>
      </w:r>
    </w:p>
    <w:p w14:paraId="0B45B352" w14:textId="77777777" w:rsidR="00282854" w:rsidRPr="00282854" w:rsidRDefault="00282854" w:rsidP="00282854">
      <w:pPr>
        <w:spacing w:line="280" w:lineRule="exact"/>
        <w:rPr>
          <w:rFonts w:ascii="Narkisim" w:hAnsi="Narkisim"/>
          <w:rtl/>
        </w:rPr>
      </w:pPr>
    </w:p>
    <w:p w14:paraId="0BFCFBE0" w14:textId="77777777" w:rsidR="00282854" w:rsidRPr="008F2B6D" w:rsidRDefault="00282854" w:rsidP="008F2B6D">
      <w:pPr>
        <w:spacing w:line="280" w:lineRule="exact"/>
        <w:jc w:val="center"/>
        <w:rPr>
          <w:rFonts w:asciiTheme="minorBidi" w:hAnsiTheme="minorBidi" w:cstheme="minorBidi"/>
          <w:b/>
          <w:bCs/>
          <w:rtl/>
        </w:rPr>
      </w:pPr>
      <w:r w:rsidRPr="008F2B6D">
        <w:rPr>
          <w:rFonts w:asciiTheme="minorBidi" w:hAnsiTheme="minorBidi" w:cstheme="minorBidi"/>
          <w:b/>
          <w:bCs/>
          <w:rtl/>
        </w:rPr>
        <w:t>המעשה המוסרי בפילוסופיה הכללית</w:t>
      </w:r>
    </w:p>
    <w:p w14:paraId="035784DD" w14:textId="15E6EC58" w:rsidR="00282854" w:rsidRPr="00282854" w:rsidRDefault="00282854" w:rsidP="00282854">
      <w:pPr>
        <w:spacing w:line="280" w:lineRule="exact"/>
        <w:rPr>
          <w:rFonts w:ascii="Narkisim" w:hAnsi="Narkisim"/>
          <w:rtl/>
        </w:rPr>
      </w:pPr>
      <w:r w:rsidRPr="00282854">
        <w:rPr>
          <w:rFonts w:ascii="Narkisim" w:hAnsi="Narkisim"/>
          <w:rtl/>
        </w:rPr>
        <w:t>נראה בקצרה עמדות אחרות בפילוסופיה הכללית לשאלת המוסר – מהו מעשה מוסרי. לשם כך נקדים כי כל התרחשות מורכבת משלו</w:t>
      </w:r>
      <w:r w:rsidR="00DD63FA">
        <w:rPr>
          <w:rFonts w:ascii="Narkisim" w:hAnsi="Narkisim"/>
          <w:rtl/>
        </w:rPr>
        <w:t>שה מרכיבים: תוצאה, מעשה וכוונה.</w:t>
      </w:r>
    </w:p>
    <w:p w14:paraId="4F90C682" w14:textId="77777777" w:rsidR="00282854" w:rsidRPr="00282854" w:rsidRDefault="00282854" w:rsidP="00282854">
      <w:pPr>
        <w:spacing w:line="280" w:lineRule="exact"/>
        <w:rPr>
          <w:rFonts w:ascii="Narkisim" w:hAnsi="Narkisim"/>
          <w:rtl/>
        </w:rPr>
      </w:pPr>
      <w:r w:rsidRPr="00282854">
        <w:rPr>
          <w:rFonts w:ascii="Narkisim" w:hAnsi="Narkisim"/>
          <w:rtl/>
        </w:rPr>
        <w:t>השיטה המפורסמת והרווחת בפילוסופיה היא שהמעשה המוסרי הוא אמצעי שמוביל אל הטוב. השאלה היא רק מהו הטוב, והיא נתונה בוויכוח בין הפילוסופים. אריסטו מדבר על האושר, אפלטון מדבר על העיון, ההדוניזם על ההנאה, מאוחר יותר צמחה הפילוסופיה של התועלתנות (</w:t>
      </w:r>
      <w:proofErr w:type="spellStart"/>
      <w:r w:rsidRPr="00282854">
        <w:rPr>
          <w:rFonts w:ascii="Narkisim" w:hAnsi="Narkisim"/>
          <w:rtl/>
        </w:rPr>
        <w:t>מניטו</w:t>
      </w:r>
      <w:proofErr w:type="spellEnd"/>
      <w:r w:rsidRPr="00282854">
        <w:rPr>
          <w:rFonts w:ascii="Narkisim" w:hAnsi="Narkisim"/>
          <w:rtl/>
        </w:rPr>
        <w:t xml:space="preserve"> מזכיר בהקשר זה בעיקר את ג'ון סטיוארט מיל). המשותף לשיטות הללו הוא הגדרת המעשה המוסרי כאמצעי לתכלית, מעשה הגורם לטוב. </w:t>
      </w:r>
    </w:p>
    <w:p w14:paraId="001C5A39" w14:textId="0366BE3E" w:rsidR="00282854" w:rsidRPr="00282854" w:rsidRDefault="00282854" w:rsidP="00282854">
      <w:pPr>
        <w:spacing w:line="280" w:lineRule="exact"/>
        <w:rPr>
          <w:rFonts w:ascii="Narkisim" w:hAnsi="Narkisim"/>
          <w:rtl/>
        </w:rPr>
      </w:pPr>
      <w:r w:rsidRPr="00282854">
        <w:rPr>
          <w:rFonts w:ascii="Narkisim" w:hAnsi="Narkisim"/>
          <w:rtl/>
        </w:rPr>
        <w:t>לעומת שיטה זו, עומדת שיטתו של קאנט. כרגע נאמר את דבריו רק בתמצות: השיפוט המוסרי אינו תלוי בתוצאות. קאנט מבקש לשחרר את מדידת המוסר מהתוצאות, וממילא גם מהוויכוח בי</w:t>
      </w:r>
      <w:r w:rsidR="00DD63FA">
        <w:rPr>
          <w:rFonts w:ascii="Narkisim" w:hAnsi="Narkisim" w:hint="cs"/>
          <w:rtl/>
        </w:rPr>
        <w:t>ן</w:t>
      </w:r>
      <w:r w:rsidRPr="00282854">
        <w:rPr>
          <w:rFonts w:ascii="Narkisim" w:hAnsi="Narkisim"/>
          <w:rtl/>
        </w:rPr>
        <w:t xml:space="preserve"> הפילוסופים מהו הטוב. המוסר אינו נבחן לפי מדדים חיצוניים, ונכללת ביניהם גם התוצאה בשטח. המוסר צריך להיות הגדרה פנימית. בנוסף הוא צריך להיות חוק כללי, לא רק ביחס לסיטואציה מסוימת. אחרי מהלך ארוך מנסח קאנט את ההגדרה: נהג לפי כלל מעשי, שתוכל לרצות שיהיה לחוק כללי. האם אתה רוצה שגנבה תהיה חוק כללי, שכולם יגנבו זה מזה? לא, גם הגנב אינו רוצה בזה, כי אם גם אחרים יגנבו ממנו הוא לא יקבל כלום מהגנבה. הוא הדין בנוגע לרצח, הפרת הבטחה או העלמת מס. אם זה מעשה שאינך רוצה שכולם יעשו, והוא יהיה כדאי רק אם אתה בלבד תעשה אותו, זהו מעשה בלתי מוסרי.</w:t>
      </w:r>
    </w:p>
    <w:p w14:paraId="5ABDECE2" w14:textId="77777777" w:rsidR="00282854" w:rsidRPr="00282854" w:rsidRDefault="00282854" w:rsidP="00282854">
      <w:pPr>
        <w:spacing w:line="280" w:lineRule="exact"/>
        <w:rPr>
          <w:rFonts w:ascii="Narkisim" w:hAnsi="Narkisim"/>
          <w:rtl/>
        </w:rPr>
      </w:pPr>
      <w:proofErr w:type="spellStart"/>
      <w:r w:rsidRPr="00282854">
        <w:rPr>
          <w:rFonts w:ascii="Narkisim" w:hAnsi="Narkisim"/>
          <w:rtl/>
        </w:rPr>
        <w:t>מניטו</w:t>
      </w:r>
      <w:proofErr w:type="spellEnd"/>
      <w:r w:rsidRPr="00282854">
        <w:rPr>
          <w:rFonts w:ascii="Narkisim" w:hAnsi="Narkisim"/>
          <w:rtl/>
        </w:rPr>
        <w:t xml:space="preserve"> מבקר את שתי השיטות: </w:t>
      </w:r>
    </w:p>
    <w:p w14:paraId="43359270" w14:textId="77777777" w:rsidR="00282854" w:rsidRPr="00282854" w:rsidRDefault="00282854" w:rsidP="00042877">
      <w:pPr>
        <w:spacing w:line="280" w:lineRule="exact"/>
        <w:ind w:left="720"/>
        <w:rPr>
          <w:rFonts w:ascii="Narkisim" w:hAnsi="Narkisim"/>
          <w:color w:val="000000" w:themeColor="text1"/>
          <w:rtl/>
        </w:rPr>
      </w:pPr>
      <w:r w:rsidRPr="00282854">
        <w:rPr>
          <w:rFonts w:ascii="Narkisim" w:hAnsi="Narkisim"/>
          <w:color w:val="000000" w:themeColor="text1"/>
          <w:rtl/>
        </w:rPr>
        <w:t xml:space="preserve">בכל השיטות אנחנו מוצאים שהקונצפט הוחלף בקונצפט אחר כגון תועלת, היגיון, חובה וכו׳. למשל, אצל הפילוסוף האנגלי מיל, הדוגל בעמדה תועלתנית, ההנאה היא האושר, והאושר הוא הנימוק לפעולות מוסריות. תשובת מיל לשאלה מדוע עליי להיות מוסרי היא שתכלית המוסר היא להגדיל את האושר במידה המרבית. הפילוסוף קאנט המחליף את המושג ״ערך מסוים כתכלית״ במושג ״הכוונה המוסרית״ טוען כי התנהגות מוסרית אינה אמורה להביא לידי תוצאות מסוימות. ערכה טמון בה, בעצמה בלבד, בעצם העובדה שהיא נובעת מדרישות המוסר. אולם גם אצלו נשאלת עדיין השאלה ממה נובעת הדרישה </w:t>
      </w:r>
      <w:r w:rsidRPr="00282854">
        <w:rPr>
          <w:rFonts w:ascii="Narkisim" w:hAnsi="Narkisim"/>
          <w:color w:val="000000" w:themeColor="text1"/>
          <w:rtl/>
        </w:rPr>
        <w:t>המוסרית? מדוע חשוב להישמע בכלל לחובה מוסרית כלשהי?...</w:t>
      </w:r>
    </w:p>
    <w:p w14:paraId="793FAFF8" w14:textId="14A8DFA3" w:rsidR="00282854" w:rsidRPr="00282854" w:rsidRDefault="00282854" w:rsidP="00042877">
      <w:pPr>
        <w:spacing w:line="280" w:lineRule="exact"/>
        <w:ind w:left="720"/>
        <w:rPr>
          <w:rFonts w:ascii="Narkisim" w:hAnsi="Narkisim"/>
          <w:rtl/>
        </w:rPr>
      </w:pPr>
      <w:r w:rsidRPr="00282854">
        <w:rPr>
          <w:rFonts w:ascii="Narkisim" w:hAnsi="Narkisim"/>
          <w:color w:val="000000" w:themeColor="text1"/>
          <w:rtl/>
        </w:rPr>
        <w:t>כל מוסר אוטונומי שמקורו באדם עלול להתגלות כבלתי מוסרי בעליל, כאכזריות ורשעות לשמה, אם האדם הקובע מהו המעשה הטוב אינו קודם כול אדם ישר. מוסר התורה אינו אוטונומי אלא הטרונומיה. אין מקורו בתבונת האדם אלא ברצון האלוקי של הבורא שרצה, ללא שום הכרח, לברוא את</w:t>
      </w:r>
      <w:r w:rsidR="00E26ACB">
        <w:rPr>
          <w:rFonts w:ascii="Narkisim" w:hAnsi="Narkisim"/>
          <w:color w:val="000000" w:themeColor="text1"/>
          <w:rtl/>
        </w:rPr>
        <w:t xml:space="preserve"> האחר ולתת לו קיום. המעשה הזה</w:t>
      </w:r>
      <w:r w:rsidR="00E26ACB">
        <w:rPr>
          <w:rFonts w:ascii="Narkisim" w:hAnsi="Narkisim" w:hint="cs"/>
          <w:color w:val="000000" w:themeColor="text1"/>
          <w:rtl/>
        </w:rPr>
        <w:t xml:space="preserve"> </w:t>
      </w:r>
      <w:r w:rsidR="00E26ACB">
        <w:rPr>
          <w:rFonts w:ascii="Narkisim" w:hAnsi="Narkisim"/>
          <w:color w:val="000000" w:themeColor="text1"/>
          <w:rtl/>
        </w:rPr>
        <w:t>–</w:t>
      </w:r>
      <w:r w:rsidR="00E26ACB">
        <w:rPr>
          <w:rFonts w:ascii="Narkisim" w:hAnsi="Narkisim" w:hint="cs"/>
          <w:color w:val="000000" w:themeColor="text1"/>
          <w:rtl/>
        </w:rPr>
        <w:t xml:space="preserve"> </w:t>
      </w:r>
      <w:r w:rsidRPr="00282854">
        <w:rPr>
          <w:rFonts w:ascii="Narkisim" w:hAnsi="Narkisim"/>
          <w:color w:val="000000" w:themeColor="text1"/>
          <w:rtl/>
        </w:rPr>
        <w:t>לתת קיום לאחר הוא אקט מוסרי מוחלט. עליו נוסד כל מוסר לפי חכמי ישראל.</w:t>
      </w:r>
      <w:r w:rsidR="00352E78">
        <w:rPr>
          <w:rFonts w:ascii="Narkisim" w:hAnsi="Narkisim"/>
          <w:color w:val="000000" w:themeColor="text1"/>
          <w:rtl/>
        </w:rPr>
        <w:tab/>
      </w:r>
      <w:r w:rsidR="00042877">
        <w:rPr>
          <w:rFonts w:ascii="Narkisim" w:hAnsi="Narkisim"/>
          <w:rtl/>
        </w:rPr>
        <w:tab/>
      </w:r>
      <w:r w:rsidR="00042877">
        <w:rPr>
          <w:rFonts w:ascii="Narkisim" w:hAnsi="Narkisim"/>
          <w:sz w:val="20"/>
          <w:szCs w:val="20"/>
          <w:rtl/>
        </w:rPr>
        <w:t>(סו</w:t>
      </w:r>
      <w:r w:rsidR="00042877">
        <w:rPr>
          <w:rFonts w:ascii="Narkisim" w:hAnsi="Narkisim" w:hint="cs"/>
          <w:sz w:val="20"/>
          <w:szCs w:val="20"/>
          <w:rtl/>
        </w:rPr>
        <w:t>ד</w:t>
      </w:r>
      <w:r w:rsidRPr="00042877">
        <w:rPr>
          <w:rFonts w:ascii="Narkisim" w:hAnsi="Narkisim"/>
          <w:sz w:val="20"/>
          <w:szCs w:val="20"/>
          <w:rtl/>
        </w:rPr>
        <w:t xml:space="preserve"> מדרש התולדות ג, עמוד 45-47)</w:t>
      </w:r>
    </w:p>
    <w:p w14:paraId="24EB7DD7" w14:textId="227EC320" w:rsidR="00655453" w:rsidRPr="00282854" w:rsidRDefault="00282854" w:rsidP="00282854">
      <w:pPr>
        <w:spacing w:line="280" w:lineRule="exact"/>
        <w:rPr>
          <w:rFonts w:ascii="Narkisim" w:hAnsi="Narkisim"/>
          <w:rtl/>
        </w:rPr>
      </w:pPr>
      <w:r w:rsidRPr="00282854">
        <w:rPr>
          <w:rFonts w:ascii="Narkisim" w:hAnsi="Narkisim"/>
          <w:rtl/>
        </w:rPr>
        <w:t xml:space="preserve">בדבריו על הגישות בפילוסופיה הכללית, טוען </w:t>
      </w:r>
      <w:proofErr w:type="spellStart"/>
      <w:r w:rsidRPr="00282854">
        <w:rPr>
          <w:rFonts w:ascii="Narkisim" w:hAnsi="Narkisim"/>
          <w:rtl/>
        </w:rPr>
        <w:t>מניטו</w:t>
      </w:r>
      <w:proofErr w:type="spellEnd"/>
      <w:r w:rsidRPr="00282854">
        <w:rPr>
          <w:rFonts w:ascii="Narkisim" w:hAnsi="Narkisim"/>
          <w:rtl/>
        </w:rPr>
        <w:t xml:space="preserve"> כי גישה אחת הפכה את המוסר לתועלת, האחרת הפכה אותו לציות לחוק, ושתי ההגדרות הללו אינן מוסר. המוסר הוא רק זה שמתגלה לנו בראשית הבריאה, בנתינת המקום לאחר. בהמשך נראה עניין זה בהרחבה, וכן את פירושו לכלל המוסר שטבע הלל, </w:t>
      </w:r>
      <w:proofErr w:type="spellStart"/>
      <w:r w:rsidRPr="00282854">
        <w:rPr>
          <w:rFonts w:ascii="Narkisim" w:hAnsi="Narkisim"/>
          <w:rtl/>
        </w:rPr>
        <w:t>דסני</w:t>
      </w:r>
      <w:proofErr w:type="spellEnd"/>
      <w:r w:rsidRPr="00282854">
        <w:rPr>
          <w:rFonts w:ascii="Narkisim" w:hAnsi="Narkisim"/>
          <w:rtl/>
        </w:rPr>
        <w:t xml:space="preserve"> עלך לחברך לא תעביד – מה ששנוא עליך אל תעשה לחברך.</w:t>
      </w:r>
    </w:p>
    <w:tbl>
      <w:tblPr>
        <w:tblpPr w:leftFromText="180" w:rightFromText="180" w:vertAnchor="text" w:horzAnchor="margin" w:tblpY="132"/>
        <w:bidiVisual/>
        <w:tblW w:w="4678" w:type="dxa"/>
        <w:tblLayout w:type="fixed"/>
        <w:tblLook w:val="0000" w:firstRow="0" w:lastRow="0" w:firstColumn="0" w:lastColumn="0" w:noHBand="0" w:noVBand="0"/>
      </w:tblPr>
      <w:tblGrid>
        <w:gridCol w:w="283"/>
        <w:gridCol w:w="4111"/>
        <w:gridCol w:w="284"/>
      </w:tblGrid>
      <w:tr w:rsidR="00042877" w14:paraId="260D6532" w14:textId="77777777" w:rsidTr="00042877">
        <w:trPr>
          <w:cantSplit/>
        </w:trPr>
        <w:tc>
          <w:tcPr>
            <w:tcW w:w="283" w:type="dxa"/>
            <w:tcBorders>
              <w:top w:val="nil"/>
              <w:left w:val="nil"/>
              <w:bottom w:val="nil"/>
              <w:right w:val="nil"/>
            </w:tcBorders>
          </w:tcPr>
          <w:p w14:paraId="45F1AEB8" w14:textId="77777777" w:rsidR="00042877" w:rsidRDefault="00042877" w:rsidP="00042877">
            <w:pPr>
              <w:pStyle w:val="ab"/>
              <w:contextualSpacing/>
            </w:pPr>
            <w:bookmarkStart w:id="2" w:name="6"/>
            <w:bookmarkEnd w:id="2"/>
            <w:r>
              <w:rPr>
                <w:rtl/>
              </w:rPr>
              <w:t>*</w:t>
            </w:r>
          </w:p>
        </w:tc>
        <w:tc>
          <w:tcPr>
            <w:tcW w:w="4111" w:type="dxa"/>
            <w:tcBorders>
              <w:top w:val="nil"/>
              <w:left w:val="nil"/>
              <w:bottom w:val="nil"/>
              <w:right w:val="nil"/>
            </w:tcBorders>
          </w:tcPr>
          <w:p w14:paraId="63C89A84" w14:textId="77777777" w:rsidR="00042877" w:rsidRDefault="00042877" w:rsidP="00042877">
            <w:pPr>
              <w:pStyle w:val="ab"/>
              <w:contextualSpacing/>
            </w:pPr>
            <w:r>
              <w:rPr>
                <w:rtl/>
              </w:rPr>
              <w:t>**********************************************************</w:t>
            </w:r>
          </w:p>
        </w:tc>
        <w:tc>
          <w:tcPr>
            <w:tcW w:w="284" w:type="dxa"/>
            <w:tcBorders>
              <w:top w:val="nil"/>
              <w:left w:val="nil"/>
              <w:bottom w:val="nil"/>
              <w:right w:val="nil"/>
            </w:tcBorders>
          </w:tcPr>
          <w:p w14:paraId="21DC9358" w14:textId="77777777" w:rsidR="00042877" w:rsidRDefault="00042877" w:rsidP="00042877">
            <w:pPr>
              <w:pStyle w:val="ab"/>
              <w:contextualSpacing/>
            </w:pPr>
            <w:r>
              <w:rPr>
                <w:rtl/>
              </w:rPr>
              <w:t>*</w:t>
            </w:r>
          </w:p>
        </w:tc>
      </w:tr>
      <w:tr w:rsidR="00042877" w14:paraId="4D2DC32E" w14:textId="77777777" w:rsidTr="00042877">
        <w:trPr>
          <w:cantSplit/>
        </w:trPr>
        <w:tc>
          <w:tcPr>
            <w:tcW w:w="283" w:type="dxa"/>
            <w:tcBorders>
              <w:top w:val="nil"/>
              <w:left w:val="nil"/>
              <w:bottom w:val="nil"/>
              <w:right w:val="nil"/>
            </w:tcBorders>
          </w:tcPr>
          <w:p w14:paraId="6AEFFAEA" w14:textId="77777777" w:rsidR="00042877" w:rsidRDefault="00042877" w:rsidP="00042877">
            <w:pPr>
              <w:pStyle w:val="ab"/>
              <w:contextualSpacing/>
            </w:pPr>
            <w:r>
              <w:rPr>
                <w:rtl/>
              </w:rPr>
              <w:t xml:space="preserve">* * * * * * * </w:t>
            </w:r>
          </w:p>
        </w:tc>
        <w:tc>
          <w:tcPr>
            <w:tcW w:w="4111" w:type="dxa"/>
            <w:tcBorders>
              <w:top w:val="nil"/>
              <w:left w:val="nil"/>
              <w:bottom w:val="nil"/>
              <w:right w:val="nil"/>
            </w:tcBorders>
          </w:tcPr>
          <w:p w14:paraId="1379D55A" w14:textId="77777777" w:rsidR="00042877" w:rsidRDefault="00042877" w:rsidP="00042877">
            <w:pPr>
              <w:pStyle w:val="ab"/>
              <w:contextualSpacing/>
              <w:rPr>
                <w:rtl/>
              </w:rPr>
            </w:pPr>
            <w:r>
              <w:rPr>
                <w:rtl/>
              </w:rPr>
              <w:t>כל הזכויות שמורות לישיבת הר עציון</w:t>
            </w:r>
            <w:r>
              <w:rPr>
                <w:rFonts w:hint="cs"/>
                <w:rtl/>
              </w:rPr>
              <w:t xml:space="preserve"> ולרב אוריאל עיטם</w:t>
            </w:r>
          </w:p>
          <w:p w14:paraId="43FA985D" w14:textId="77777777" w:rsidR="00042877" w:rsidRDefault="00042877" w:rsidP="00042877">
            <w:pPr>
              <w:pStyle w:val="ab"/>
              <w:contextualSpacing/>
              <w:rPr>
                <w:rtl/>
              </w:rPr>
            </w:pPr>
            <w:r>
              <w:rPr>
                <w:rtl/>
              </w:rPr>
              <w:t xml:space="preserve">עורך: </w:t>
            </w:r>
            <w:r>
              <w:rPr>
                <w:rFonts w:hint="cs"/>
                <w:rtl/>
              </w:rPr>
              <w:t>חיים אקשטיין, תשע"ח</w:t>
            </w:r>
          </w:p>
          <w:p w14:paraId="7FB40A3D" w14:textId="77777777" w:rsidR="00042877" w:rsidRDefault="00042877" w:rsidP="00042877">
            <w:pPr>
              <w:pStyle w:val="ab"/>
              <w:contextualSpacing/>
              <w:rPr>
                <w:rtl/>
              </w:rPr>
            </w:pPr>
            <w:r>
              <w:rPr>
                <w:rtl/>
              </w:rPr>
              <w:t>*******************************************************</w:t>
            </w:r>
          </w:p>
          <w:p w14:paraId="38F9B9ED" w14:textId="77777777" w:rsidR="00042877" w:rsidRDefault="00042877" w:rsidP="00042877">
            <w:pPr>
              <w:pStyle w:val="ab"/>
              <w:contextualSpacing/>
              <w:rPr>
                <w:rtl/>
              </w:rPr>
            </w:pPr>
            <w:r>
              <w:rPr>
                <w:rtl/>
              </w:rPr>
              <w:t xml:space="preserve">בית המדרש הוירטואלי </w:t>
            </w:r>
          </w:p>
          <w:p w14:paraId="5F5E8500" w14:textId="77777777" w:rsidR="00042877" w:rsidRPr="005734F1" w:rsidRDefault="00042877" w:rsidP="00042877">
            <w:pPr>
              <w:pStyle w:val="ab"/>
              <w:contextualSpacing/>
              <w:rPr>
                <w:rtl/>
              </w:rPr>
            </w:pPr>
            <w:r w:rsidRPr="005734F1">
              <w:rPr>
                <w:rtl/>
              </w:rPr>
              <w:t xml:space="preserve">מיסודו של </w:t>
            </w:r>
          </w:p>
          <w:p w14:paraId="48212AEA" w14:textId="77777777" w:rsidR="00042877" w:rsidRPr="005734F1" w:rsidRDefault="00042877" w:rsidP="00042877">
            <w:pPr>
              <w:pStyle w:val="ab"/>
              <w:contextualSpacing/>
            </w:pPr>
            <w:r w:rsidRPr="005734F1">
              <w:t>The Israel Koschitzky Virtual Beit Midrash</w:t>
            </w:r>
          </w:p>
          <w:p w14:paraId="3B782BA6" w14:textId="77777777" w:rsidR="00042877" w:rsidRDefault="00042877" w:rsidP="00042877">
            <w:pPr>
              <w:pStyle w:val="ab"/>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0C2F5494" w14:textId="77777777" w:rsidR="00042877" w:rsidRDefault="00042877" w:rsidP="00042877">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0ECC5A01" w14:textId="77777777" w:rsidR="00042877" w:rsidRDefault="00042877" w:rsidP="00042877">
            <w:pPr>
              <w:pStyle w:val="ab"/>
              <w:contextualSpacing/>
              <w:rPr>
                <w:rtl/>
              </w:rPr>
            </w:pPr>
          </w:p>
          <w:p w14:paraId="50A5A098" w14:textId="77777777" w:rsidR="00042877" w:rsidRDefault="00042877" w:rsidP="00042877">
            <w:pPr>
              <w:pStyle w:val="ab"/>
              <w:contextualSpacing/>
              <w:rPr>
                <w:rtl/>
              </w:rPr>
            </w:pPr>
            <w:r>
              <w:rPr>
                <w:rtl/>
              </w:rPr>
              <w:t xml:space="preserve">משרדי בית המדרש הוירטואלי: 02-9937300 שלוחה 5 </w:t>
            </w:r>
          </w:p>
          <w:p w14:paraId="7D0EC4F3" w14:textId="77777777" w:rsidR="00042877" w:rsidRDefault="00042877" w:rsidP="00042877">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3AA6A766" w14:textId="77777777" w:rsidR="00042877" w:rsidRDefault="00042877" w:rsidP="00042877">
            <w:pPr>
              <w:pStyle w:val="ab"/>
              <w:contextualSpacing/>
            </w:pPr>
          </w:p>
        </w:tc>
        <w:tc>
          <w:tcPr>
            <w:tcW w:w="284" w:type="dxa"/>
            <w:tcBorders>
              <w:top w:val="nil"/>
              <w:left w:val="nil"/>
              <w:bottom w:val="nil"/>
              <w:right w:val="nil"/>
            </w:tcBorders>
          </w:tcPr>
          <w:p w14:paraId="2670B71E" w14:textId="77777777" w:rsidR="00042877" w:rsidRDefault="00042877" w:rsidP="00042877">
            <w:pPr>
              <w:pStyle w:val="ab"/>
              <w:contextualSpacing/>
            </w:pPr>
            <w:r>
              <w:rPr>
                <w:rtl/>
              </w:rPr>
              <w:t xml:space="preserve">* * * * * * * </w:t>
            </w:r>
          </w:p>
        </w:tc>
      </w:tr>
    </w:tbl>
    <w:p w14:paraId="189912E7" w14:textId="381556A7" w:rsidR="00144C37" w:rsidRDefault="00144C37" w:rsidP="00144C37">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572A6" w14:textId="77777777" w:rsidR="001D5B45" w:rsidRDefault="001D5B45" w:rsidP="00405665">
      <w:r>
        <w:separator/>
      </w:r>
    </w:p>
  </w:endnote>
  <w:endnote w:type="continuationSeparator" w:id="0">
    <w:p w14:paraId="4115075C" w14:textId="77777777" w:rsidR="001D5B45" w:rsidRDefault="001D5B45"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0000400000000000000"/>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75A13" w14:textId="77777777" w:rsidR="001D5B45" w:rsidRDefault="001D5B45" w:rsidP="00405665">
      <w:r>
        <w:separator/>
      </w:r>
    </w:p>
  </w:footnote>
  <w:footnote w:type="continuationSeparator" w:id="0">
    <w:p w14:paraId="599EBDBB" w14:textId="77777777" w:rsidR="001D5B45" w:rsidRDefault="001D5B45" w:rsidP="00405665">
      <w:r>
        <w:continuationSeparator/>
      </w:r>
    </w:p>
  </w:footnote>
  <w:footnote w:id="1">
    <w:p w14:paraId="77250D5B" w14:textId="18D7F9D2" w:rsidR="00352E78" w:rsidRPr="00352E78" w:rsidRDefault="00352E78" w:rsidP="00352E78">
      <w:pPr>
        <w:pStyle w:val="a3"/>
        <w:spacing w:line="240" w:lineRule="auto"/>
        <w:rPr>
          <w:rtl/>
        </w:rPr>
      </w:pPr>
      <w:r w:rsidRPr="00352E78">
        <w:rPr>
          <w:rStyle w:val="a5"/>
          <w:rFonts w:eastAsia="Narkisim"/>
          <w:sz w:val="20"/>
          <w:szCs w:val="20"/>
        </w:rPr>
        <w:footnoteRef/>
      </w:r>
      <w:r w:rsidRPr="00352E78">
        <w:rPr>
          <w:sz w:val="20"/>
          <w:szCs w:val="20"/>
          <w:rtl/>
        </w:rPr>
        <w:t xml:space="preserve"> </w:t>
      </w:r>
      <w:r w:rsidRPr="00352E78">
        <w:rPr>
          <w:sz w:val="20"/>
          <w:szCs w:val="20"/>
          <w:rtl/>
        </w:rPr>
        <w:tab/>
        <w:t xml:space="preserve">מושג </w:t>
      </w:r>
      <w:proofErr w:type="spellStart"/>
      <w:r w:rsidRPr="00352E78">
        <w:rPr>
          <w:sz w:val="20"/>
          <w:szCs w:val="20"/>
          <w:rtl/>
        </w:rPr>
        <w:t>ה״אחר</w:t>
      </w:r>
      <w:proofErr w:type="spellEnd"/>
      <w:r w:rsidRPr="00352E78">
        <w:rPr>
          <w:sz w:val="20"/>
          <w:szCs w:val="20"/>
          <w:rtl/>
        </w:rPr>
        <w:t>״ הוא מושג עיקרי בהגותה של ״האסכולה היהודית של פ</w:t>
      </w:r>
      <w:r>
        <w:rPr>
          <w:sz w:val="20"/>
          <w:szCs w:val="20"/>
          <w:rtl/>
        </w:rPr>
        <w:t>ריז</w:t>
      </w:r>
      <w:r>
        <w:rPr>
          <w:rFonts w:hint="cs"/>
          <w:sz w:val="20"/>
          <w:szCs w:val="20"/>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0581C6BE" w:rsidR="00824CB3" w:rsidRDefault="00824CB3"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665E86">
      <w:rPr>
        <w:noProof/>
        <w:rtl/>
      </w:rPr>
      <w:t>3</w:t>
    </w:r>
    <w:r>
      <w:rPr>
        <w:rtl/>
      </w:rPr>
      <w:fldChar w:fldCharType="end"/>
    </w:r>
    <w:r>
      <w:rPr>
        <w:rtl/>
      </w:rPr>
      <w:t xml:space="preserve"> -</w:t>
    </w:r>
  </w:p>
  <w:p w14:paraId="453574CA" w14:textId="77777777" w:rsidR="00824CB3" w:rsidRDefault="00824CB3"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824CB3" w:rsidRPr="006216C9" w14:paraId="3B079562" w14:textId="77777777" w:rsidTr="00824CB3">
      <w:tc>
        <w:tcPr>
          <w:tcW w:w="6506" w:type="dxa"/>
          <w:tcBorders>
            <w:bottom w:val="double" w:sz="4" w:space="0" w:color="auto"/>
          </w:tcBorders>
        </w:tcPr>
        <w:p w14:paraId="3AD8C92A" w14:textId="77777777" w:rsidR="00824CB3" w:rsidRPr="006216C9" w:rsidRDefault="00824CB3"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73544264" w:rsidR="00824CB3" w:rsidRPr="006216C9" w:rsidRDefault="00824CB3" w:rsidP="00655453">
          <w:pPr>
            <w:spacing w:after="0"/>
            <w:rPr>
              <w:sz w:val="22"/>
              <w:szCs w:val="22"/>
            </w:rPr>
          </w:pPr>
          <w:r>
            <w:rPr>
              <w:rFonts w:hint="cs"/>
              <w:sz w:val="22"/>
              <w:szCs w:val="22"/>
              <w:rtl/>
            </w:rPr>
            <w:t xml:space="preserve">פרקים במשנתו של </w:t>
          </w:r>
          <w:proofErr w:type="spellStart"/>
          <w:r>
            <w:rPr>
              <w:rFonts w:hint="cs"/>
              <w:sz w:val="22"/>
              <w:szCs w:val="22"/>
              <w:rtl/>
            </w:rPr>
            <w:t>מניטו</w:t>
          </w:r>
          <w:proofErr w:type="spellEnd"/>
        </w:p>
      </w:tc>
      <w:tc>
        <w:tcPr>
          <w:tcW w:w="3348" w:type="dxa"/>
          <w:tcBorders>
            <w:bottom w:val="double" w:sz="4" w:space="0" w:color="auto"/>
          </w:tcBorders>
          <w:vAlign w:val="center"/>
        </w:tcPr>
        <w:p w14:paraId="7D40D3BB" w14:textId="77777777" w:rsidR="00824CB3" w:rsidRPr="006216C9" w:rsidRDefault="00824CB3" w:rsidP="006216C9">
          <w:pPr>
            <w:bidi w:val="0"/>
            <w:spacing w:after="0"/>
            <w:rPr>
              <w:sz w:val="22"/>
              <w:szCs w:val="22"/>
            </w:rPr>
          </w:pPr>
          <w:r w:rsidRPr="006216C9">
            <w:rPr>
              <w:sz w:val="22"/>
              <w:szCs w:val="22"/>
            </w:rPr>
            <w:t>www.vbm.etzion.org.il</w:t>
          </w:r>
        </w:p>
      </w:tc>
    </w:tr>
  </w:tbl>
  <w:p w14:paraId="2CFAB289" w14:textId="77777777" w:rsidR="00824CB3" w:rsidRPr="00AC2922" w:rsidRDefault="00824CB3"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1203"/>
    <w:multiLevelType w:val="hybridMultilevel"/>
    <w:tmpl w:val="621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D1942"/>
    <w:multiLevelType w:val="hybridMultilevel"/>
    <w:tmpl w:val="585E7048"/>
    <w:lvl w:ilvl="0" w:tplc="C9F8D9B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2100E"/>
    <w:multiLevelType w:val="hybridMultilevel"/>
    <w:tmpl w:val="FC08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B061C"/>
    <w:multiLevelType w:val="hybridMultilevel"/>
    <w:tmpl w:val="161A3732"/>
    <w:lvl w:ilvl="0" w:tplc="C2C490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70C8B"/>
    <w:multiLevelType w:val="hybridMultilevel"/>
    <w:tmpl w:val="338E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2760C"/>
    <w:multiLevelType w:val="hybridMultilevel"/>
    <w:tmpl w:val="D22680A0"/>
    <w:lvl w:ilvl="0" w:tplc="DE54CA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80B33"/>
    <w:multiLevelType w:val="hybridMultilevel"/>
    <w:tmpl w:val="62ACC3C2"/>
    <w:lvl w:ilvl="0" w:tplc="946693D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51A9E"/>
    <w:multiLevelType w:val="hybridMultilevel"/>
    <w:tmpl w:val="292CDF40"/>
    <w:lvl w:ilvl="0" w:tplc="3EF8088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3D7108"/>
    <w:multiLevelType w:val="hybridMultilevel"/>
    <w:tmpl w:val="0230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74643"/>
    <w:multiLevelType w:val="hybridMultilevel"/>
    <w:tmpl w:val="B87E2ED8"/>
    <w:lvl w:ilvl="0" w:tplc="06FE7B1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B24C05"/>
    <w:multiLevelType w:val="hybridMultilevel"/>
    <w:tmpl w:val="DF24E928"/>
    <w:lvl w:ilvl="0" w:tplc="32CAC9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B15B37"/>
    <w:multiLevelType w:val="hybridMultilevel"/>
    <w:tmpl w:val="EBD608F2"/>
    <w:lvl w:ilvl="0" w:tplc="FC2CF0F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233B7"/>
    <w:multiLevelType w:val="hybridMultilevel"/>
    <w:tmpl w:val="93A21A40"/>
    <w:lvl w:ilvl="0" w:tplc="BD2CC3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2"/>
  </w:num>
  <w:num w:numId="5">
    <w:abstractNumId w:val="1"/>
  </w:num>
  <w:num w:numId="6">
    <w:abstractNumId w:val="11"/>
  </w:num>
  <w:num w:numId="7">
    <w:abstractNumId w:val="3"/>
  </w:num>
  <w:num w:numId="8">
    <w:abstractNumId w:val="12"/>
  </w:num>
  <w:num w:numId="9">
    <w:abstractNumId w:val="9"/>
  </w:num>
  <w:num w:numId="10">
    <w:abstractNumId w:val="5"/>
  </w:num>
  <w:num w:numId="11">
    <w:abstractNumId w:val="0"/>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437"/>
    <w:rsid w:val="00015C4E"/>
    <w:rsid w:val="00017774"/>
    <w:rsid w:val="00026734"/>
    <w:rsid w:val="00032E49"/>
    <w:rsid w:val="00040A12"/>
    <w:rsid w:val="00042877"/>
    <w:rsid w:val="00043F83"/>
    <w:rsid w:val="00045148"/>
    <w:rsid w:val="00056413"/>
    <w:rsid w:val="00057741"/>
    <w:rsid w:val="00062C83"/>
    <w:rsid w:val="0006305C"/>
    <w:rsid w:val="00072052"/>
    <w:rsid w:val="00074142"/>
    <w:rsid w:val="0007734B"/>
    <w:rsid w:val="000773F4"/>
    <w:rsid w:val="000845ED"/>
    <w:rsid w:val="00086970"/>
    <w:rsid w:val="000A1BE6"/>
    <w:rsid w:val="000A56FC"/>
    <w:rsid w:val="000A5D16"/>
    <w:rsid w:val="000A7A3E"/>
    <w:rsid w:val="000C5EDE"/>
    <w:rsid w:val="000D25BF"/>
    <w:rsid w:val="000D4260"/>
    <w:rsid w:val="000E3B5A"/>
    <w:rsid w:val="000F641A"/>
    <w:rsid w:val="001051EE"/>
    <w:rsid w:val="00106143"/>
    <w:rsid w:val="001162A4"/>
    <w:rsid w:val="00120E03"/>
    <w:rsid w:val="00122E5A"/>
    <w:rsid w:val="00125BFF"/>
    <w:rsid w:val="00130F07"/>
    <w:rsid w:val="00144C37"/>
    <w:rsid w:val="00146C1D"/>
    <w:rsid w:val="001571DB"/>
    <w:rsid w:val="00160BB3"/>
    <w:rsid w:val="001615CD"/>
    <w:rsid w:val="00163EE5"/>
    <w:rsid w:val="00171247"/>
    <w:rsid w:val="00175D42"/>
    <w:rsid w:val="001771DB"/>
    <w:rsid w:val="001820F1"/>
    <w:rsid w:val="001852B1"/>
    <w:rsid w:val="0018776A"/>
    <w:rsid w:val="00190FEA"/>
    <w:rsid w:val="001A5C79"/>
    <w:rsid w:val="001A6573"/>
    <w:rsid w:val="001B0107"/>
    <w:rsid w:val="001B7F24"/>
    <w:rsid w:val="001C1CAA"/>
    <w:rsid w:val="001C4E63"/>
    <w:rsid w:val="001D5B45"/>
    <w:rsid w:val="001E1D48"/>
    <w:rsid w:val="001E3883"/>
    <w:rsid w:val="002115E2"/>
    <w:rsid w:val="00211DA7"/>
    <w:rsid w:val="00214428"/>
    <w:rsid w:val="002150E9"/>
    <w:rsid w:val="00223CEC"/>
    <w:rsid w:val="002314D2"/>
    <w:rsid w:val="0025188F"/>
    <w:rsid w:val="00252934"/>
    <w:rsid w:val="00254CCB"/>
    <w:rsid w:val="00260AA2"/>
    <w:rsid w:val="002635D1"/>
    <w:rsid w:val="00267C22"/>
    <w:rsid w:val="002744D7"/>
    <w:rsid w:val="00281070"/>
    <w:rsid w:val="002826F7"/>
    <w:rsid w:val="00282854"/>
    <w:rsid w:val="00293BED"/>
    <w:rsid w:val="0029412F"/>
    <w:rsid w:val="002A26CA"/>
    <w:rsid w:val="002A7264"/>
    <w:rsid w:val="002B33FB"/>
    <w:rsid w:val="002B3B0F"/>
    <w:rsid w:val="002B4D51"/>
    <w:rsid w:val="002B6CA6"/>
    <w:rsid w:val="002C1893"/>
    <w:rsid w:val="002C33E6"/>
    <w:rsid w:val="002D22C4"/>
    <w:rsid w:val="002E0589"/>
    <w:rsid w:val="002E098C"/>
    <w:rsid w:val="002E0D3F"/>
    <w:rsid w:val="002E417E"/>
    <w:rsid w:val="002E65D7"/>
    <w:rsid w:val="00304682"/>
    <w:rsid w:val="00307245"/>
    <w:rsid w:val="003128B3"/>
    <w:rsid w:val="00323FBD"/>
    <w:rsid w:val="00324177"/>
    <w:rsid w:val="00324BEF"/>
    <w:rsid w:val="003403F3"/>
    <w:rsid w:val="00346874"/>
    <w:rsid w:val="00351974"/>
    <w:rsid w:val="00352E78"/>
    <w:rsid w:val="003531FA"/>
    <w:rsid w:val="00356341"/>
    <w:rsid w:val="00367299"/>
    <w:rsid w:val="0037776B"/>
    <w:rsid w:val="003833E1"/>
    <w:rsid w:val="00383BEA"/>
    <w:rsid w:val="003A57E9"/>
    <w:rsid w:val="003A67F4"/>
    <w:rsid w:val="003B10E1"/>
    <w:rsid w:val="003B38FF"/>
    <w:rsid w:val="003B480F"/>
    <w:rsid w:val="003B482F"/>
    <w:rsid w:val="003B5490"/>
    <w:rsid w:val="003C07F9"/>
    <w:rsid w:val="003C1DF2"/>
    <w:rsid w:val="003C1F10"/>
    <w:rsid w:val="003C65D7"/>
    <w:rsid w:val="003D2080"/>
    <w:rsid w:val="003D7E06"/>
    <w:rsid w:val="003E3654"/>
    <w:rsid w:val="003E6B7E"/>
    <w:rsid w:val="003E7DF7"/>
    <w:rsid w:val="003F0F92"/>
    <w:rsid w:val="00405665"/>
    <w:rsid w:val="00413028"/>
    <w:rsid w:val="004148C3"/>
    <w:rsid w:val="00421EAB"/>
    <w:rsid w:val="00431FA5"/>
    <w:rsid w:val="00432922"/>
    <w:rsid w:val="0043603A"/>
    <w:rsid w:val="00440618"/>
    <w:rsid w:val="00475741"/>
    <w:rsid w:val="00476985"/>
    <w:rsid w:val="00476D9D"/>
    <w:rsid w:val="00477C74"/>
    <w:rsid w:val="00484DA1"/>
    <w:rsid w:val="0049613D"/>
    <w:rsid w:val="004A2571"/>
    <w:rsid w:val="004A4A66"/>
    <w:rsid w:val="004D0C20"/>
    <w:rsid w:val="004F2997"/>
    <w:rsid w:val="004F7707"/>
    <w:rsid w:val="005221B7"/>
    <w:rsid w:val="00526F83"/>
    <w:rsid w:val="005342F8"/>
    <w:rsid w:val="00537C4E"/>
    <w:rsid w:val="005515D3"/>
    <w:rsid w:val="00557B56"/>
    <w:rsid w:val="00560304"/>
    <w:rsid w:val="005615C3"/>
    <w:rsid w:val="0057194E"/>
    <w:rsid w:val="00576198"/>
    <w:rsid w:val="005932A1"/>
    <w:rsid w:val="005A4E5A"/>
    <w:rsid w:val="005C06E5"/>
    <w:rsid w:val="005C53F3"/>
    <w:rsid w:val="005C5B0A"/>
    <w:rsid w:val="005D4972"/>
    <w:rsid w:val="005D5DBD"/>
    <w:rsid w:val="005E50E0"/>
    <w:rsid w:val="005E65BE"/>
    <w:rsid w:val="005F7954"/>
    <w:rsid w:val="00603920"/>
    <w:rsid w:val="00607423"/>
    <w:rsid w:val="006126F5"/>
    <w:rsid w:val="00612A40"/>
    <w:rsid w:val="006216C9"/>
    <w:rsid w:val="0062196F"/>
    <w:rsid w:val="00622528"/>
    <w:rsid w:val="0062477E"/>
    <w:rsid w:val="00625DC3"/>
    <w:rsid w:val="0063660F"/>
    <w:rsid w:val="00640ED2"/>
    <w:rsid w:val="0064335B"/>
    <w:rsid w:val="00643B0D"/>
    <w:rsid w:val="0065284D"/>
    <w:rsid w:val="00655453"/>
    <w:rsid w:val="00664FE2"/>
    <w:rsid w:val="00665E86"/>
    <w:rsid w:val="00666CEB"/>
    <w:rsid w:val="00670F7F"/>
    <w:rsid w:val="00680CBB"/>
    <w:rsid w:val="006860DF"/>
    <w:rsid w:val="00692B3F"/>
    <w:rsid w:val="006A086B"/>
    <w:rsid w:val="006A4F72"/>
    <w:rsid w:val="006B09D1"/>
    <w:rsid w:val="006B648A"/>
    <w:rsid w:val="006C1C74"/>
    <w:rsid w:val="006C2BC2"/>
    <w:rsid w:val="006D74BE"/>
    <w:rsid w:val="006E3F9D"/>
    <w:rsid w:val="006F016B"/>
    <w:rsid w:val="00701021"/>
    <w:rsid w:val="00711334"/>
    <w:rsid w:val="0072125D"/>
    <w:rsid w:val="00731FFA"/>
    <w:rsid w:val="00732736"/>
    <w:rsid w:val="00737519"/>
    <w:rsid w:val="00743AC7"/>
    <w:rsid w:val="00760C49"/>
    <w:rsid w:val="007738DC"/>
    <w:rsid w:val="00773907"/>
    <w:rsid w:val="007763BC"/>
    <w:rsid w:val="007769B1"/>
    <w:rsid w:val="0077787E"/>
    <w:rsid w:val="00781669"/>
    <w:rsid w:val="0079116D"/>
    <w:rsid w:val="007915D4"/>
    <w:rsid w:val="007A3B6C"/>
    <w:rsid w:val="007A3EDF"/>
    <w:rsid w:val="007A5439"/>
    <w:rsid w:val="007B118B"/>
    <w:rsid w:val="007B2890"/>
    <w:rsid w:val="007B5D21"/>
    <w:rsid w:val="007C0DC9"/>
    <w:rsid w:val="007C2346"/>
    <w:rsid w:val="007C7C70"/>
    <w:rsid w:val="007D5680"/>
    <w:rsid w:val="007E7BBB"/>
    <w:rsid w:val="007F0B79"/>
    <w:rsid w:val="007F2116"/>
    <w:rsid w:val="00810D7F"/>
    <w:rsid w:val="00814762"/>
    <w:rsid w:val="00820E72"/>
    <w:rsid w:val="00824CB3"/>
    <w:rsid w:val="00827253"/>
    <w:rsid w:val="00827967"/>
    <w:rsid w:val="008309A4"/>
    <w:rsid w:val="00880F6C"/>
    <w:rsid w:val="00890769"/>
    <w:rsid w:val="00896063"/>
    <w:rsid w:val="00897D94"/>
    <w:rsid w:val="008A0C18"/>
    <w:rsid w:val="008A5995"/>
    <w:rsid w:val="008C0A08"/>
    <w:rsid w:val="008C169E"/>
    <w:rsid w:val="008C1C3B"/>
    <w:rsid w:val="008D059F"/>
    <w:rsid w:val="008D1AC0"/>
    <w:rsid w:val="008E2357"/>
    <w:rsid w:val="008E644F"/>
    <w:rsid w:val="008F1D1E"/>
    <w:rsid w:val="008F2B6D"/>
    <w:rsid w:val="008F503B"/>
    <w:rsid w:val="008F62ED"/>
    <w:rsid w:val="00901EEB"/>
    <w:rsid w:val="009179AD"/>
    <w:rsid w:val="0092030C"/>
    <w:rsid w:val="00920B9C"/>
    <w:rsid w:val="00922523"/>
    <w:rsid w:val="00932665"/>
    <w:rsid w:val="00933CB5"/>
    <w:rsid w:val="0094617E"/>
    <w:rsid w:val="00950244"/>
    <w:rsid w:val="0095654A"/>
    <w:rsid w:val="009565EF"/>
    <w:rsid w:val="009611B3"/>
    <w:rsid w:val="009737F2"/>
    <w:rsid w:val="009757AF"/>
    <w:rsid w:val="009769CF"/>
    <w:rsid w:val="009929C4"/>
    <w:rsid w:val="009978F6"/>
    <w:rsid w:val="009A06CD"/>
    <w:rsid w:val="009A0FB2"/>
    <w:rsid w:val="009B1EE6"/>
    <w:rsid w:val="009B2B8D"/>
    <w:rsid w:val="009C15BC"/>
    <w:rsid w:val="009C7DF2"/>
    <w:rsid w:val="009D18C3"/>
    <w:rsid w:val="009D49AE"/>
    <w:rsid w:val="009D5EF8"/>
    <w:rsid w:val="009F4A07"/>
    <w:rsid w:val="009F61BF"/>
    <w:rsid w:val="00A04FE1"/>
    <w:rsid w:val="00A058B1"/>
    <w:rsid w:val="00A11992"/>
    <w:rsid w:val="00A125BF"/>
    <w:rsid w:val="00A16E40"/>
    <w:rsid w:val="00A17DAF"/>
    <w:rsid w:val="00A34ADA"/>
    <w:rsid w:val="00A34F75"/>
    <w:rsid w:val="00A3624F"/>
    <w:rsid w:val="00A4449A"/>
    <w:rsid w:val="00A47B1D"/>
    <w:rsid w:val="00A51A07"/>
    <w:rsid w:val="00A70ABB"/>
    <w:rsid w:val="00A74AB1"/>
    <w:rsid w:val="00AA4FCC"/>
    <w:rsid w:val="00AA6B58"/>
    <w:rsid w:val="00AB39B7"/>
    <w:rsid w:val="00AB415E"/>
    <w:rsid w:val="00AB6820"/>
    <w:rsid w:val="00AC2A83"/>
    <w:rsid w:val="00AC2DE1"/>
    <w:rsid w:val="00AD10A8"/>
    <w:rsid w:val="00AE1049"/>
    <w:rsid w:val="00AF38C2"/>
    <w:rsid w:val="00B01054"/>
    <w:rsid w:val="00B015B2"/>
    <w:rsid w:val="00B048C7"/>
    <w:rsid w:val="00B06009"/>
    <w:rsid w:val="00B163C7"/>
    <w:rsid w:val="00B16C72"/>
    <w:rsid w:val="00B16F98"/>
    <w:rsid w:val="00B24B4D"/>
    <w:rsid w:val="00B265C9"/>
    <w:rsid w:val="00B307A7"/>
    <w:rsid w:val="00B35366"/>
    <w:rsid w:val="00B36EAE"/>
    <w:rsid w:val="00B46B08"/>
    <w:rsid w:val="00B52823"/>
    <w:rsid w:val="00B54C6C"/>
    <w:rsid w:val="00B63885"/>
    <w:rsid w:val="00B74501"/>
    <w:rsid w:val="00BA365F"/>
    <w:rsid w:val="00BA5C53"/>
    <w:rsid w:val="00BB1BB6"/>
    <w:rsid w:val="00BB34C2"/>
    <w:rsid w:val="00BB3B92"/>
    <w:rsid w:val="00BB52ED"/>
    <w:rsid w:val="00BC5418"/>
    <w:rsid w:val="00BD5546"/>
    <w:rsid w:val="00BE0E97"/>
    <w:rsid w:val="00BF08BD"/>
    <w:rsid w:val="00BF58B6"/>
    <w:rsid w:val="00C02D94"/>
    <w:rsid w:val="00C03545"/>
    <w:rsid w:val="00C1023C"/>
    <w:rsid w:val="00C20987"/>
    <w:rsid w:val="00C26085"/>
    <w:rsid w:val="00C354A3"/>
    <w:rsid w:val="00C52156"/>
    <w:rsid w:val="00C5501D"/>
    <w:rsid w:val="00C55677"/>
    <w:rsid w:val="00C5614D"/>
    <w:rsid w:val="00C568B6"/>
    <w:rsid w:val="00C6058B"/>
    <w:rsid w:val="00C72129"/>
    <w:rsid w:val="00C83636"/>
    <w:rsid w:val="00C96E9D"/>
    <w:rsid w:val="00CA437A"/>
    <w:rsid w:val="00CB2FAC"/>
    <w:rsid w:val="00CB57A1"/>
    <w:rsid w:val="00CC5DA5"/>
    <w:rsid w:val="00CD5CB8"/>
    <w:rsid w:val="00CD7181"/>
    <w:rsid w:val="00CE2C48"/>
    <w:rsid w:val="00CE7E7C"/>
    <w:rsid w:val="00CF0678"/>
    <w:rsid w:val="00CF3213"/>
    <w:rsid w:val="00CF67A5"/>
    <w:rsid w:val="00D02643"/>
    <w:rsid w:val="00D037D3"/>
    <w:rsid w:val="00D0716C"/>
    <w:rsid w:val="00D139EF"/>
    <w:rsid w:val="00D347EF"/>
    <w:rsid w:val="00D356BC"/>
    <w:rsid w:val="00D46785"/>
    <w:rsid w:val="00D47C2F"/>
    <w:rsid w:val="00D57205"/>
    <w:rsid w:val="00D61AEB"/>
    <w:rsid w:val="00D61D45"/>
    <w:rsid w:val="00D64984"/>
    <w:rsid w:val="00D67641"/>
    <w:rsid w:val="00D73A0A"/>
    <w:rsid w:val="00D774DD"/>
    <w:rsid w:val="00D84B04"/>
    <w:rsid w:val="00D8770D"/>
    <w:rsid w:val="00DA0136"/>
    <w:rsid w:val="00DB0322"/>
    <w:rsid w:val="00DB6C23"/>
    <w:rsid w:val="00DC775F"/>
    <w:rsid w:val="00DD08BF"/>
    <w:rsid w:val="00DD4BCD"/>
    <w:rsid w:val="00DD63FA"/>
    <w:rsid w:val="00DE1653"/>
    <w:rsid w:val="00DE73FF"/>
    <w:rsid w:val="00DF5A0E"/>
    <w:rsid w:val="00E00BC5"/>
    <w:rsid w:val="00E06D13"/>
    <w:rsid w:val="00E10E63"/>
    <w:rsid w:val="00E26ACB"/>
    <w:rsid w:val="00E413D7"/>
    <w:rsid w:val="00E439D4"/>
    <w:rsid w:val="00E4747F"/>
    <w:rsid w:val="00E63C2D"/>
    <w:rsid w:val="00E722C5"/>
    <w:rsid w:val="00E72351"/>
    <w:rsid w:val="00E821CF"/>
    <w:rsid w:val="00E84C14"/>
    <w:rsid w:val="00E86FBD"/>
    <w:rsid w:val="00E938A1"/>
    <w:rsid w:val="00E9649B"/>
    <w:rsid w:val="00EA4D37"/>
    <w:rsid w:val="00EB35D2"/>
    <w:rsid w:val="00EB5053"/>
    <w:rsid w:val="00EC4F4D"/>
    <w:rsid w:val="00ED6810"/>
    <w:rsid w:val="00ED7E69"/>
    <w:rsid w:val="00ED7E8E"/>
    <w:rsid w:val="00EE65AA"/>
    <w:rsid w:val="00EF1289"/>
    <w:rsid w:val="00EF3ADE"/>
    <w:rsid w:val="00F06356"/>
    <w:rsid w:val="00F12266"/>
    <w:rsid w:val="00F20EA0"/>
    <w:rsid w:val="00F3187A"/>
    <w:rsid w:val="00F3664E"/>
    <w:rsid w:val="00F43965"/>
    <w:rsid w:val="00F51290"/>
    <w:rsid w:val="00F57159"/>
    <w:rsid w:val="00F64205"/>
    <w:rsid w:val="00F749E4"/>
    <w:rsid w:val="00F77CC4"/>
    <w:rsid w:val="00F82312"/>
    <w:rsid w:val="00F831F1"/>
    <w:rsid w:val="00F8507B"/>
    <w:rsid w:val="00F920C3"/>
    <w:rsid w:val="00FC05EF"/>
    <w:rsid w:val="00FC5F16"/>
    <w:rsid w:val="00FC75F5"/>
    <w:rsid w:val="00FD5983"/>
    <w:rsid w:val="00FD765F"/>
    <w:rsid w:val="00FD7FCE"/>
    <w:rsid w:val="00FE203F"/>
    <w:rsid w:val="00FE652F"/>
    <w:rsid w:val="00FF39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0E7F581D-E88E-4202-B744-30927F3A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Footnote Text Char Char Char Char,Footnote Text1 Char Char Char,Footnote Text1 Char Char Char Char,Footnote Text1 Char Char Char Char Char Char Char,Footnote Text1 Char Char Char Char Char Char,Footnote Text5, תו תו תו"/>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Footnote Text Char Char Char Char תו,Footnote Text1 Char Char Char תו,Footnote Text1 Char Char Char Char תו,Footnote Text1 Char Char Char Char Char Char Char תו,Footnote Text1 Char Char Char Char Char Char תו"/>
    <w:link w:val="a3"/>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922E4-FE58-4D13-868E-99AC333CA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3</Pages>
  <Words>1821</Words>
  <Characters>9110</Characters>
  <Application>Microsoft Office Word</Application>
  <DocSecurity>0</DocSecurity>
  <Lines>75</Lines>
  <Paragraphs>21</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10910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10</cp:revision>
  <cp:lastPrinted>2001-10-24T10:13:00Z</cp:lastPrinted>
  <dcterms:created xsi:type="dcterms:W3CDTF">2017-11-20T13:21:00Z</dcterms:created>
  <dcterms:modified xsi:type="dcterms:W3CDTF">2017-11-23T09:53:00Z</dcterms:modified>
</cp:coreProperties>
</file>