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18D08" w14:textId="77777777" w:rsidR="00EE78BA" w:rsidRDefault="00EE78BA" w:rsidP="00F870AA">
      <w:pPr>
        <w:pStyle w:val="1"/>
        <w:spacing w:before="0"/>
        <w:rPr>
          <w:rtl/>
        </w:rPr>
      </w:pPr>
    </w:p>
    <w:p w14:paraId="635F26E6" w14:textId="68A1B5D7" w:rsidR="00467933" w:rsidRDefault="00530A1F" w:rsidP="00F870AA">
      <w:pPr>
        <w:pStyle w:val="1"/>
        <w:spacing w:before="0"/>
        <w:rPr>
          <w:rtl/>
        </w:rPr>
      </w:pPr>
      <w:r>
        <w:rPr>
          <w:rFonts w:hint="cs"/>
          <w:rtl/>
        </w:rPr>
        <w:t xml:space="preserve">מזמורים צ"ה–ק' </w:t>
      </w:r>
      <w:r>
        <w:rPr>
          <w:rtl/>
        </w:rPr>
        <w:t>–</w:t>
      </w:r>
      <w:r>
        <w:rPr>
          <w:rFonts w:hint="cs"/>
          <w:rtl/>
        </w:rPr>
        <w:t xml:space="preserve"> שישה מזמורי תהילה</w:t>
      </w:r>
      <w:r w:rsidR="00EE78BA">
        <w:rPr>
          <w:rFonts w:hint="cs"/>
          <w:rtl/>
        </w:rPr>
        <w:t xml:space="preserve"> (</w:t>
      </w:r>
      <w:r w:rsidR="00EE78BA">
        <w:rPr>
          <w:rtl/>
        </w:rPr>
        <w:t>–</w:t>
      </w:r>
      <w:r w:rsidR="00EE78BA">
        <w:rPr>
          <w:rFonts w:hint="cs"/>
          <w:rtl/>
        </w:rPr>
        <w:t xml:space="preserve"> המשך</w:t>
      </w:r>
      <w:bookmarkStart w:id="0" w:name="_GoBack"/>
      <w:r w:rsidR="00EE78BA">
        <w:rPr>
          <w:rFonts w:hint="cs"/>
          <w:rtl/>
        </w:rPr>
        <w:t>)</w:t>
      </w:r>
      <w:r w:rsidR="00C33C95">
        <w:rPr>
          <w:rFonts w:hint="cs"/>
          <w:rtl/>
        </w:rPr>
        <w:t>*</w:t>
      </w:r>
    </w:p>
    <w:p w14:paraId="0A1EC518" w14:textId="77777777" w:rsidR="003A0448" w:rsidRDefault="003A0448" w:rsidP="0081753F">
      <w:pPr>
        <w:rPr>
          <w:rtl/>
        </w:rPr>
      </w:pPr>
    </w:p>
    <w:p w14:paraId="02A798E5" w14:textId="61233C35" w:rsidR="003A0448" w:rsidRDefault="009B2166" w:rsidP="004821D9">
      <w:pPr>
        <w:pStyle w:val="3"/>
        <w:rPr>
          <w:rtl/>
        </w:rPr>
      </w:pPr>
      <w:r>
        <w:rPr>
          <w:rFonts w:hint="cs"/>
          <w:rtl/>
        </w:rPr>
        <w:t>ה</w:t>
      </w:r>
      <w:r w:rsidR="003A0448">
        <w:rPr>
          <w:rFonts w:hint="cs"/>
          <w:rtl/>
        </w:rPr>
        <w:t>.</w:t>
      </w:r>
      <w:r w:rsidR="004821D9">
        <w:rPr>
          <w:rFonts w:hint="cs"/>
          <w:rtl/>
        </w:rPr>
        <w:t xml:space="preserve"> מעשה עריכה מחושב או ידו של משורר אחד?</w:t>
      </w:r>
    </w:p>
    <w:p w14:paraId="58E2E5A9" w14:textId="78B2668B" w:rsidR="003A0448" w:rsidRDefault="003A0448" w:rsidP="00813716">
      <w:pPr>
        <w:rPr>
          <w:rtl/>
        </w:rPr>
      </w:pPr>
      <w:r>
        <w:rPr>
          <w:rFonts w:hint="cs"/>
          <w:rtl/>
        </w:rPr>
        <w:t>נראה שמערכת ההקבלות שסקרנו בסעי</w:t>
      </w:r>
      <w:r w:rsidR="00813716">
        <w:rPr>
          <w:rFonts w:hint="cs"/>
          <w:rtl/>
        </w:rPr>
        <w:t>פים</w:t>
      </w:r>
      <w:r w:rsidR="00ED5EA6">
        <w:rPr>
          <w:rFonts w:hint="cs"/>
          <w:rtl/>
        </w:rPr>
        <w:t xml:space="preserve"> </w:t>
      </w:r>
      <w:r>
        <w:rPr>
          <w:rFonts w:hint="cs"/>
          <w:rtl/>
        </w:rPr>
        <w:t>הקוד</w:t>
      </w:r>
      <w:r w:rsidR="00813716">
        <w:rPr>
          <w:rFonts w:hint="cs"/>
          <w:rtl/>
        </w:rPr>
        <w:t>מי</w:t>
      </w:r>
      <w:r>
        <w:rPr>
          <w:rFonts w:hint="cs"/>
          <w:rtl/>
        </w:rPr>
        <w:t>ם ב</w:t>
      </w:r>
      <w:r w:rsidR="00813716">
        <w:rPr>
          <w:rFonts w:hint="cs"/>
          <w:rtl/>
        </w:rPr>
        <w:t>ין שני המזמורים שבכל צמד</w:t>
      </w:r>
      <w:r w:rsidR="00ED5EA6">
        <w:rPr>
          <w:rFonts w:hint="cs"/>
          <w:rtl/>
        </w:rPr>
        <w:t xml:space="preserve"> מזמורים</w:t>
      </w:r>
      <w:r>
        <w:rPr>
          <w:rFonts w:hint="cs"/>
          <w:rtl/>
        </w:rPr>
        <w:t>, אכן משכנעת כי לפנינו "קבוצה אחת של מזמורים בספר תהילים...</w:t>
      </w:r>
      <w:r w:rsidR="00142001">
        <w:rPr>
          <w:rFonts w:hint="cs"/>
          <w:rtl/>
        </w:rPr>
        <w:t xml:space="preserve"> </w:t>
      </w:r>
      <w:r>
        <w:rPr>
          <w:rFonts w:hint="cs"/>
          <w:rtl/>
        </w:rPr>
        <w:t xml:space="preserve">[שהיא] מעין יצירה ספרותית בפני עצמה. יצירה אשר אמנם הורכבה מחלקים עצמאיים, אבל היא גם מאחדת את חלקיה הן באשר לתוכנם והן באשר לצורתם..." כדברי </w:t>
      </w:r>
      <w:r w:rsidR="00142001">
        <w:rPr>
          <w:rFonts w:hint="cs"/>
          <w:rtl/>
        </w:rPr>
        <w:t>ליכט</w:t>
      </w:r>
      <w:r>
        <w:rPr>
          <w:rFonts w:hint="cs"/>
          <w:rtl/>
        </w:rPr>
        <w:t xml:space="preserve"> אשר הובאו בראש </w:t>
      </w:r>
      <w:r w:rsidR="00813716">
        <w:rPr>
          <w:rFonts w:hint="cs"/>
          <w:rtl/>
        </w:rPr>
        <w:t>עיון</w:t>
      </w:r>
      <w:r>
        <w:rPr>
          <w:rFonts w:hint="cs"/>
          <w:rtl/>
        </w:rPr>
        <w:t xml:space="preserve"> זה.</w:t>
      </w:r>
    </w:p>
    <w:p w14:paraId="7EF77C0B" w14:textId="53D530B5" w:rsidR="003A0448" w:rsidRDefault="003A0448" w:rsidP="00D0446F">
      <w:pPr>
        <w:rPr>
          <w:rtl/>
        </w:rPr>
      </w:pPr>
      <w:r>
        <w:rPr>
          <w:rFonts w:hint="cs"/>
          <w:rtl/>
        </w:rPr>
        <w:t xml:space="preserve">למען היושר עלינו להעיר (מה שלא נזכר במאמר של </w:t>
      </w:r>
      <w:r w:rsidR="00142001">
        <w:rPr>
          <w:rFonts w:hint="cs"/>
          <w:rtl/>
        </w:rPr>
        <w:t>ליכט</w:t>
      </w:r>
      <w:r>
        <w:rPr>
          <w:rFonts w:hint="cs"/>
          <w:rtl/>
        </w:rPr>
        <w:t xml:space="preserve">) כי קיימות </w:t>
      </w:r>
      <w:r w:rsidR="00D0446F">
        <w:rPr>
          <w:rFonts w:hint="cs"/>
          <w:rtl/>
        </w:rPr>
        <w:t xml:space="preserve">גם </w:t>
      </w:r>
      <w:r>
        <w:rPr>
          <w:rFonts w:hint="cs"/>
          <w:rtl/>
        </w:rPr>
        <w:t>הקבלות בין מזמורים בקבוצת ששת המזמורים שאינם שייכים לאותו צמד.</w:t>
      </w:r>
      <w:r>
        <w:rPr>
          <w:rStyle w:val="a9"/>
          <w:rtl/>
        </w:rPr>
        <w:footnoteReference w:id="2"/>
      </w:r>
      <w:r>
        <w:rPr>
          <w:rFonts w:hint="cs"/>
          <w:rtl/>
        </w:rPr>
        <w:t xml:space="preserve"> </w:t>
      </w:r>
      <w:r w:rsidR="00166A24">
        <w:rPr>
          <w:rFonts w:hint="cs"/>
          <w:rtl/>
        </w:rPr>
        <w:t>אולם אין בהקבלות אלו לפרוך את המבנה המוצק שהתגלה, ואדרבה, הן מוסיפות נופך של לכידות לקבוצה השלמה.</w:t>
      </w:r>
    </w:p>
    <w:p w14:paraId="49810FC6" w14:textId="600553ED" w:rsidR="00166A24" w:rsidRDefault="00166A24" w:rsidP="004821D9">
      <w:pPr>
        <w:rPr>
          <w:rtl/>
        </w:rPr>
      </w:pPr>
      <w:r>
        <w:rPr>
          <w:rFonts w:hint="cs"/>
          <w:rtl/>
        </w:rPr>
        <w:t xml:space="preserve">ועוד עלינו להעיר, כי קיימות הקבלות בולטות בין מזמורים </w:t>
      </w:r>
      <w:r w:rsidR="00142001">
        <w:rPr>
          <w:rFonts w:hint="cs"/>
          <w:rtl/>
        </w:rPr>
        <w:t>מתוך הקבוצה שאנו דנים בה</w:t>
      </w:r>
      <w:r>
        <w:rPr>
          <w:rFonts w:hint="cs"/>
          <w:rtl/>
        </w:rPr>
        <w:t xml:space="preserve"> למזמורים </w:t>
      </w:r>
      <w:r>
        <w:rPr>
          <w:rFonts w:hint="cs"/>
          <w:b/>
          <w:bCs/>
          <w:rtl/>
        </w:rPr>
        <w:t>מחוץ</w:t>
      </w:r>
      <w:r>
        <w:rPr>
          <w:rFonts w:hint="cs"/>
          <w:rtl/>
        </w:rPr>
        <w:t xml:space="preserve"> </w:t>
      </w:r>
      <w:r w:rsidR="000212C9">
        <w:rPr>
          <w:rFonts w:hint="cs"/>
          <w:rtl/>
        </w:rPr>
        <w:t>לקבוצה זו, ודבר זה עלול לערער במ</w:t>
      </w:r>
      <w:r w:rsidR="00142001">
        <w:rPr>
          <w:rFonts w:hint="cs"/>
          <w:rtl/>
        </w:rPr>
        <w:t>י</w:t>
      </w:r>
      <w:r w:rsidR="000212C9">
        <w:rPr>
          <w:rFonts w:hint="cs"/>
          <w:rtl/>
        </w:rPr>
        <w:t xml:space="preserve">דת מה את הטיעון במאמרו של </w:t>
      </w:r>
      <w:r w:rsidR="00142001">
        <w:rPr>
          <w:rFonts w:hint="cs"/>
          <w:rtl/>
        </w:rPr>
        <w:t>ליכט</w:t>
      </w:r>
      <w:r w:rsidR="000212C9">
        <w:rPr>
          <w:rFonts w:hint="cs"/>
          <w:rtl/>
        </w:rPr>
        <w:t>.</w:t>
      </w:r>
      <w:r w:rsidR="000212C9">
        <w:rPr>
          <w:rStyle w:val="a9"/>
          <w:rtl/>
        </w:rPr>
        <w:footnoteReference w:id="3"/>
      </w:r>
      <w:r w:rsidR="000212C9">
        <w:rPr>
          <w:rFonts w:hint="cs"/>
          <w:rtl/>
        </w:rPr>
        <w:t xml:space="preserve"> ואף על פי כן, המבנה שהציע מרשים ומשכנע.</w:t>
      </w:r>
    </w:p>
    <w:p w14:paraId="1FC9A8DA" w14:textId="77777777" w:rsidR="009B2166" w:rsidRDefault="009B2166" w:rsidP="00142001">
      <w:pPr>
        <w:rPr>
          <w:rtl/>
        </w:rPr>
      </w:pPr>
    </w:p>
    <w:p w14:paraId="57B62584" w14:textId="60602299" w:rsidR="000212C9" w:rsidRDefault="000212C9" w:rsidP="00142001">
      <w:pPr>
        <w:rPr>
          <w:rtl/>
        </w:rPr>
      </w:pPr>
      <w:r>
        <w:rPr>
          <w:rFonts w:hint="cs"/>
          <w:rtl/>
        </w:rPr>
        <w:t xml:space="preserve">בספרנו 'עיונים במזמורי תהילים' עסקנו בצמד המזמורים קי"א ו-קי"ב. </w:t>
      </w:r>
      <w:r w:rsidR="00391187">
        <w:rPr>
          <w:rFonts w:hint="cs"/>
          <w:rtl/>
        </w:rPr>
        <w:t xml:space="preserve">במבוא המשותף לעיונים שהוקדשו למזמורים אלו כתבנו (עמודים 295–297), כי ישנם מקרים בודדים בספר תהילים, שבהם שכנותם של מזמורים אינה נובעת ממעשה עריכה, אלא היא מכוונת מראש </w:t>
      </w:r>
      <w:r w:rsidR="00391187">
        <w:rPr>
          <w:rFonts w:hint="cs"/>
          <w:b/>
          <w:bCs/>
          <w:rtl/>
        </w:rPr>
        <w:t>משעת כתיבתם</w:t>
      </w:r>
      <w:r w:rsidR="00391187">
        <w:rPr>
          <w:rFonts w:hint="cs"/>
          <w:rtl/>
        </w:rPr>
        <w:t xml:space="preserve"> של מזמורים אלו, וניתנת לזיהוי אובייקטיבי </w:t>
      </w:r>
      <w:r w:rsidR="004821D9">
        <w:rPr>
          <w:rFonts w:hint="cs"/>
          <w:rtl/>
        </w:rPr>
        <w:t xml:space="preserve">ולהוכחה </w:t>
      </w:r>
      <w:r w:rsidR="00F870AA">
        <w:rPr>
          <w:rFonts w:hint="cs"/>
          <w:rtl/>
        </w:rPr>
        <w:t>ב</w:t>
      </w:r>
      <w:r w:rsidR="00391187">
        <w:rPr>
          <w:rFonts w:hint="cs"/>
          <w:rtl/>
        </w:rPr>
        <w:t>אמצעות סימנים שאין ניתן להתעלם מהם.</w:t>
      </w:r>
      <w:r w:rsidR="004821D9" w:rsidRPr="004821D9">
        <w:rPr>
          <w:rFonts w:hint="cs"/>
          <w:rtl/>
        </w:rPr>
        <w:t xml:space="preserve"> </w:t>
      </w:r>
      <w:r w:rsidR="004821D9">
        <w:rPr>
          <w:rFonts w:hint="cs"/>
          <w:rtl/>
        </w:rPr>
        <w:t>הראינו שם כי ידו של משורר אחד כתבה את שני המזמורים קי"א–קי"ב, על פי תכנית אחת, והם נוצרו מלכתחילה כצמד.</w:t>
      </w:r>
      <w:r w:rsidR="004821D9">
        <w:rPr>
          <w:rStyle w:val="a9"/>
          <w:rtl/>
        </w:rPr>
        <w:footnoteReference w:id="4"/>
      </w:r>
    </w:p>
    <w:p w14:paraId="5B96787C" w14:textId="5CBAD328" w:rsidR="00391187" w:rsidRDefault="00391187" w:rsidP="009B2166">
      <w:pPr>
        <w:rPr>
          <w:rtl/>
        </w:rPr>
      </w:pPr>
      <w:r>
        <w:rPr>
          <w:rFonts w:hint="cs"/>
          <w:rtl/>
        </w:rPr>
        <w:t>במקרים כאלה, שומה על הפרשן לבאר את טיב הקשר בין המזמורים השכנים ואת ההשלכות שיש ל</w:t>
      </w:r>
      <w:r w:rsidR="00ED5EA6">
        <w:rPr>
          <w:rFonts w:hint="cs"/>
          <w:rtl/>
        </w:rPr>
        <w:t>שכנות</w:t>
      </w:r>
      <w:r w:rsidR="004821D9">
        <w:rPr>
          <w:rFonts w:hint="cs"/>
          <w:rtl/>
        </w:rPr>
        <w:t xml:space="preserve"> המהותית ביניהם</w:t>
      </w:r>
      <w:r>
        <w:rPr>
          <w:rFonts w:hint="cs"/>
          <w:rtl/>
        </w:rPr>
        <w:t xml:space="preserve"> </w:t>
      </w:r>
      <w:r w:rsidR="004821D9">
        <w:rPr>
          <w:rFonts w:hint="cs"/>
          <w:rtl/>
        </w:rPr>
        <w:t>על</w:t>
      </w:r>
      <w:r>
        <w:rPr>
          <w:rFonts w:hint="cs"/>
          <w:rtl/>
        </w:rPr>
        <w:t xml:space="preserve"> </w:t>
      </w:r>
      <w:r w:rsidR="009B2166">
        <w:rPr>
          <w:rFonts w:hint="cs"/>
          <w:rtl/>
        </w:rPr>
        <w:t>פרשנותו</w:t>
      </w:r>
      <w:r>
        <w:rPr>
          <w:rFonts w:hint="cs"/>
          <w:rtl/>
        </w:rPr>
        <w:t xml:space="preserve"> של כל מזמור בפני עצמו. </w:t>
      </w:r>
      <w:r w:rsidR="0016491B">
        <w:rPr>
          <w:rFonts w:hint="cs"/>
          <w:rtl/>
        </w:rPr>
        <w:t xml:space="preserve">באחרית דבר לעיונים על מזמורים </w:t>
      </w:r>
      <w:r w:rsidR="004821D9">
        <w:rPr>
          <w:rFonts w:hint="cs"/>
          <w:rtl/>
        </w:rPr>
        <w:t>קי"א</w:t>
      </w:r>
      <w:r w:rsidR="004821D9">
        <w:rPr>
          <w:rtl/>
        </w:rPr>
        <w:t>–</w:t>
      </w:r>
      <w:r w:rsidR="004821D9">
        <w:rPr>
          <w:rFonts w:hint="cs"/>
          <w:rtl/>
        </w:rPr>
        <w:t>קי"ב</w:t>
      </w:r>
      <w:r w:rsidR="0016491B">
        <w:rPr>
          <w:rFonts w:hint="cs"/>
          <w:rtl/>
        </w:rPr>
        <w:t xml:space="preserve"> (עמודים 324–329) </w:t>
      </w:r>
      <w:r w:rsidR="007E2487">
        <w:rPr>
          <w:rFonts w:hint="cs"/>
          <w:rtl/>
        </w:rPr>
        <w:t>מילאנו</w:t>
      </w:r>
      <w:r w:rsidR="0016491B">
        <w:rPr>
          <w:rFonts w:hint="cs"/>
          <w:rtl/>
        </w:rPr>
        <w:t xml:space="preserve"> משימה </w:t>
      </w:r>
      <w:r w:rsidR="004821D9">
        <w:rPr>
          <w:rFonts w:hint="cs"/>
          <w:rtl/>
        </w:rPr>
        <w:t>זאת</w:t>
      </w:r>
      <w:r w:rsidR="0016491B">
        <w:rPr>
          <w:rFonts w:hint="cs"/>
          <w:rtl/>
        </w:rPr>
        <w:t>.</w:t>
      </w:r>
      <w:r w:rsidR="004821D9">
        <w:rPr>
          <w:rFonts w:hint="cs"/>
          <w:rtl/>
        </w:rPr>
        <w:t xml:space="preserve"> </w:t>
      </w:r>
    </w:p>
    <w:p w14:paraId="7EEC157E" w14:textId="77777777" w:rsidR="0016491B" w:rsidRDefault="0016491B" w:rsidP="003A0448">
      <w:pPr>
        <w:rPr>
          <w:rtl/>
        </w:rPr>
      </w:pPr>
    </w:p>
    <w:p w14:paraId="59FE454C" w14:textId="06439F5E" w:rsidR="009516D3" w:rsidRDefault="009516D3" w:rsidP="004821D9">
      <w:pPr>
        <w:rPr>
          <w:rtl/>
        </w:rPr>
      </w:pPr>
      <w:r>
        <w:rPr>
          <w:rFonts w:hint="cs"/>
          <w:rtl/>
        </w:rPr>
        <w:t>האם זהו המצב גם בקבוצת המזמורים צ"ה–ק'? האם הקשר המתבלט ב</w:t>
      </w:r>
      <w:r w:rsidR="009B2166">
        <w:rPr>
          <w:rFonts w:hint="cs"/>
          <w:rtl/>
        </w:rPr>
        <w:t>י</w:t>
      </w:r>
      <w:r>
        <w:rPr>
          <w:rFonts w:hint="cs"/>
          <w:rtl/>
        </w:rPr>
        <w:t xml:space="preserve">ן ששת המזמורים הללו והמבנה של הקבוצה השלמה הם עדות לכך שנכתבו כאחד, על פי תכנית ערוכה מראש? תשובה חיובית על כך, תחייב </w:t>
      </w:r>
      <w:r w:rsidR="004821D9">
        <w:rPr>
          <w:rFonts w:hint="cs"/>
          <w:rtl/>
        </w:rPr>
        <w:t>אותנו לח</w:t>
      </w:r>
      <w:r>
        <w:rPr>
          <w:rFonts w:hint="cs"/>
          <w:rtl/>
        </w:rPr>
        <w:t xml:space="preserve">שוף את התכנית הזאת, </w:t>
      </w:r>
      <w:r w:rsidR="00C34F06">
        <w:rPr>
          <w:rFonts w:hint="cs"/>
          <w:rtl/>
        </w:rPr>
        <w:t>ו</w:t>
      </w:r>
      <w:r w:rsidR="004821D9">
        <w:rPr>
          <w:rFonts w:hint="cs"/>
          <w:rtl/>
        </w:rPr>
        <w:t>לעמוד על</w:t>
      </w:r>
      <w:r w:rsidR="00C34F06">
        <w:rPr>
          <w:rFonts w:hint="cs"/>
          <w:rtl/>
        </w:rPr>
        <w:t xml:space="preserve"> הרעיון המתפתח  במהלך מסכת המזמורים הזאת.</w:t>
      </w:r>
    </w:p>
    <w:p w14:paraId="519A2B94" w14:textId="3175E589" w:rsidR="00C34F06" w:rsidRDefault="00AC3813" w:rsidP="00A2579A">
      <w:pPr>
        <w:rPr>
          <w:rtl/>
        </w:rPr>
      </w:pPr>
      <w:r>
        <w:rPr>
          <w:rFonts w:hint="cs"/>
          <w:rtl/>
        </w:rPr>
        <w:t>ליכט</w:t>
      </w:r>
      <w:r w:rsidR="00C34F06">
        <w:rPr>
          <w:rFonts w:hint="cs"/>
          <w:rtl/>
        </w:rPr>
        <w:t xml:space="preserve"> נזהר בדבריו ולא טען כזאת. מכלל דבריו נראה, שהוא ראה בצירוף ששת המזמורים הללו </w:t>
      </w:r>
      <w:r w:rsidR="00C34F06">
        <w:rPr>
          <w:rFonts w:hint="cs"/>
          <w:b/>
          <w:bCs/>
          <w:rtl/>
        </w:rPr>
        <w:t>מעשה עריכה מחושב</w:t>
      </w:r>
      <w:r w:rsidR="00C34F06">
        <w:rPr>
          <w:rFonts w:hint="cs"/>
          <w:rtl/>
        </w:rPr>
        <w:t>, המכנס ש</w:t>
      </w:r>
      <w:r w:rsidR="00A2579A">
        <w:rPr>
          <w:rFonts w:hint="cs"/>
          <w:rtl/>
        </w:rPr>
        <w:t>י</w:t>
      </w:r>
      <w:r w:rsidR="00C34F06">
        <w:rPr>
          <w:rFonts w:hint="cs"/>
          <w:rtl/>
        </w:rPr>
        <w:t xml:space="preserve">שה מזמורים עצמאיים שיש להם מכנה משותף והשייכים לאותה </w:t>
      </w:r>
      <w:r w:rsidR="00A2579A">
        <w:rPr>
          <w:rFonts w:hint="cs"/>
          <w:rtl/>
        </w:rPr>
        <w:t>ס</w:t>
      </w:r>
      <w:r w:rsidR="00C34F06">
        <w:rPr>
          <w:rFonts w:hint="cs"/>
          <w:rtl/>
        </w:rPr>
        <w:t>וגה ספרותית, בסדר נאה ובעיצוב ספרותי.</w:t>
      </w:r>
    </w:p>
    <w:p w14:paraId="6CB5FC17" w14:textId="728EDB16" w:rsidR="00C34F06" w:rsidRDefault="00DD623E" w:rsidP="004C5D81">
      <w:pPr>
        <w:rPr>
          <w:rtl/>
        </w:rPr>
      </w:pPr>
      <w:r>
        <w:rPr>
          <w:rFonts w:hint="cs"/>
          <w:rtl/>
        </w:rPr>
        <w:t xml:space="preserve">אף </w:t>
      </w:r>
      <w:r w:rsidR="00192277">
        <w:rPr>
          <w:rFonts w:hint="cs"/>
          <w:rtl/>
        </w:rPr>
        <w:t xml:space="preserve">אם </w:t>
      </w:r>
      <w:r>
        <w:rPr>
          <w:rFonts w:hint="cs"/>
          <w:rtl/>
        </w:rPr>
        <w:t xml:space="preserve">כך הדבר, עדיין יש מקום לשאלה, מדוע מוצבים המזמורים העצמאיים הללו בסדר זה דווקא, והאם מעשה העריכה שלהם </w:t>
      </w:r>
      <w:r w:rsidR="004821D9">
        <w:rPr>
          <w:rFonts w:hint="cs"/>
          <w:rtl/>
        </w:rPr>
        <w:t>חותר למהלך כלשהו או ל</w:t>
      </w:r>
      <w:r>
        <w:rPr>
          <w:rFonts w:hint="cs"/>
          <w:rtl/>
        </w:rPr>
        <w:t xml:space="preserve">התקדמות </w:t>
      </w:r>
      <w:r w:rsidR="004821D9">
        <w:rPr>
          <w:rFonts w:hint="cs"/>
          <w:rtl/>
        </w:rPr>
        <w:t>ממזמור למזמור</w:t>
      </w:r>
      <w:r>
        <w:rPr>
          <w:rFonts w:hint="cs"/>
          <w:rtl/>
        </w:rPr>
        <w:t>.</w:t>
      </w:r>
      <w:r>
        <w:rPr>
          <w:rStyle w:val="a9"/>
          <w:rtl/>
        </w:rPr>
        <w:footnoteReference w:id="5"/>
      </w:r>
    </w:p>
    <w:p w14:paraId="2C56A300" w14:textId="0F9575C7" w:rsidR="00DD623E" w:rsidRDefault="00DD623E" w:rsidP="004C5D81">
      <w:pPr>
        <w:rPr>
          <w:rtl/>
        </w:rPr>
      </w:pPr>
      <w:r>
        <w:rPr>
          <w:rFonts w:hint="cs"/>
          <w:rtl/>
        </w:rPr>
        <w:t xml:space="preserve">בירור מכלול השאלות הללו חורג ממטרתו של </w:t>
      </w:r>
      <w:r w:rsidR="004C5D81">
        <w:rPr>
          <w:rFonts w:hint="cs"/>
          <w:rtl/>
        </w:rPr>
        <w:t>עיון</w:t>
      </w:r>
      <w:r>
        <w:rPr>
          <w:rFonts w:hint="cs"/>
          <w:rtl/>
        </w:rPr>
        <w:t xml:space="preserve"> זה, אך פטור בל</w:t>
      </w:r>
      <w:r w:rsidR="00C915A0">
        <w:rPr>
          <w:rFonts w:hint="cs"/>
          <w:rtl/>
        </w:rPr>
        <w:t>א</w:t>
      </w:r>
      <w:r>
        <w:rPr>
          <w:rFonts w:hint="cs"/>
          <w:rtl/>
        </w:rPr>
        <w:t xml:space="preserve"> כלום </w:t>
      </w:r>
      <w:r>
        <w:rPr>
          <w:rtl/>
        </w:rPr>
        <w:t>–</w:t>
      </w:r>
      <w:r w:rsidR="004C5D81">
        <w:rPr>
          <w:rFonts w:hint="cs"/>
          <w:rtl/>
        </w:rPr>
        <w:t xml:space="preserve"> אי אפשר, על כן נסתפק בניתוח קצר של מזמור צ"ה, בן זוגו של מזמור ק', במגמה לעמוד</w:t>
      </w:r>
      <w:r w:rsidR="00C915A0">
        <w:rPr>
          <w:rFonts w:hint="cs"/>
          <w:rtl/>
        </w:rPr>
        <w:t xml:space="preserve"> </w:t>
      </w:r>
      <w:r w:rsidR="004C5D81">
        <w:rPr>
          <w:rFonts w:hint="cs"/>
          <w:rtl/>
        </w:rPr>
        <w:t>על ייחודו של כל אחד משני המזמורים הללו.</w:t>
      </w:r>
    </w:p>
    <w:p w14:paraId="731CD82A" w14:textId="13F8A7B3" w:rsidR="00C915A0" w:rsidRDefault="004C5D81" w:rsidP="00C915A0">
      <w:pPr>
        <w:pStyle w:val="3"/>
        <w:rPr>
          <w:rtl/>
        </w:rPr>
      </w:pPr>
      <w:r>
        <w:rPr>
          <w:rFonts w:hint="cs"/>
          <w:rtl/>
        </w:rPr>
        <w:t>ו</w:t>
      </w:r>
      <w:r w:rsidR="00C915A0">
        <w:rPr>
          <w:rFonts w:hint="cs"/>
          <w:rtl/>
        </w:rPr>
        <w:t xml:space="preserve">. </w:t>
      </w:r>
      <w:r>
        <w:rPr>
          <w:rFonts w:hint="cs"/>
          <w:rtl/>
        </w:rPr>
        <w:t>מזמורי ה</w:t>
      </w:r>
      <w:r w:rsidR="00C915A0">
        <w:rPr>
          <w:rFonts w:hint="cs"/>
          <w:rtl/>
        </w:rPr>
        <w:t>מסגרת</w:t>
      </w:r>
      <w:r>
        <w:rPr>
          <w:rFonts w:hint="cs"/>
          <w:rtl/>
        </w:rPr>
        <w:t xml:space="preserve"> של</w:t>
      </w:r>
      <w:r w:rsidR="00C915A0">
        <w:rPr>
          <w:rFonts w:hint="cs"/>
          <w:rtl/>
        </w:rPr>
        <w:t xml:space="preserve"> הקבוצה </w:t>
      </w:r>
      <w:r w:rsidR="00C915A0">
        <w:rPr>
          <w:rtl/>
        </w:rPr>
        <w:t>–</w:t>
      </w:r>
      <w:r w:rsidR="00C915A0">
        <w:rPr>
          <w:rFonts w:hint="cs"/>
          <w:rtl/>
        </w:rPr>
        <w:t xml:space="preserve"> בין מזמור צ"ה למזמור ק'</w:t>
      </w:r>
    </w:p>
    <w:p w14:paraId="242B1F76" w14:textId="52364CF7" w:rsidR="000A5EC9" w:rsidRDefault="00F60693" w:rsidP="008F3485">
      <w:pPr>
        <w:rPr>
          <w:rtl/>
        </w:rPr>
      </w:pPr>
      <w:r>
        <w:rPr>
          <w:rFonts w:hint="cs"/>
          <w:rtl/>
        </w:rPr>
        <w:t xml:space="preserve">מיהו הקורא להלל את ה' במזמור </w:t>
      </w:r>
      <w:r w:rsidR="00C915A0">
        <w:rPr>
          <w:rFonts w:hint="cs"/>
          <w:rtl/>
        </w:rPr>
        <w:t>צ"ה</w:t>
      </w:r>
      <w:r>
        <w:rPr>
          <w:rFonts w:hint="cs"/>
          <w:rtl/>
        </w:rPr>
        <w:t>, ואל מי הוא מפנה את קריאתו</w:t>
      </w:r>
      <w:r w:rsidR="008F3485">
        <w:rPr>
          <w:rFonts w:hint="cs"/>
          <w:rtl/>
        </w:rPr>
        <w:t>?</w:t>
      </w:r>
      <w:r w:rsidR="004C5D81">
        <w:rPr>
          <w:rStyle w:val="a9"/>
          <w:rtl/>
        </w:rPr>
        <w:footnoteReference w:id="6"/>
      </w:r>
      <w:r>
        <w:rPr>
          <w:rFonts w:hint="cs"/>
          <w:rtl/>
        </w:rPr>
        <w:t xml:space="preserve"> </w:t>
      </w:r>
    </w:p>
    <w:p w14:paraId="4C4A72E9" w14:textId="7A09A092" w:rsidR="00F60693" w:rsidRDefault="00F60693" w:rsidP="008F3485">
      <w:pPr>
        <w:rPr>
          <w:rtl/>
        </w:rPr>
      </w:pPr>
      <w:r>
        <w:rPr>
          <w:rFonts w:hint="cs"/>
          <w:rtl/>
        </w:rPr>
        <w:t>מיוחד</w:t>
      </w:r>
      <w:r w:rsidR="008F3485">
        <w:rPr>
          <w:rFonts w:hint="cs"/>
          <w:rtl/>
        </w:rPr>
        <w:t>ו</w:t>
      </w:r>
      <w:r>
        <w:rPr>
          <w:rFonts w:hint="cs"/>
          <w:rtl/>
        </w:rPr>
        <w:t>ת הקריא</w:t>
      </w:r>
      <w:r w:rsidR="008F3485">
        <w:rPr>
          <w:rFonts w:hint="cs"/>
          <w:rtl/>
        </w:rPr>
        <w:t>ות</w:t>
      </w:r>
      <w:r>
        <w:rPr>
          <w:rFonts w:hint="cs"/>
          <w:rtl/>
        </w:rPr>
        <w:t xml:space="preserve"> במזמור זה (הן הקריאה הראשונה בפסוקים א–ב, והן זו השנייה בפסוק ו) מכל שאר הקריאות בקבוצת ששת המזמורים</w:t>
      </w:r>
      <w:r w:rsidR="00C915A0">
        <w:rPr>
          <w:rFonts w:hint="cs"/>
          <w:rtl/>
        </w:rPr>
        <w:t>. במזמור צ"ה</w:t>
      </w:r>
      <w:r w:rsidR="00C915A0">
        <w:rPr>
          <w:rFonts w:hint="cs"/>
          <w:b/>
          <w:bCs/>
          <w:rtl/>
        </w:rPr>
        <w:t xml:space="preserve"> </w:t>
      </w:r>
      <w:r>
        <w:rPr>
          <w:rFonts w:hint="cs"/>
          <w:b/>
          <w:bCs/>
          <w:rtl/>
        </w:rPr>
        <w:t>הקורא כולל עצמו עם נמעניו</w:t>
      </w:r>
      <w:r>
        <w:rPr>
          <w:rFonts w:hint="cs"/>
          <w:rtl/>
        </w:rPr>
        <w:t>:</w:t>
      </w:r>
    </w:p>
    <w:p w14:paraId="737CC1C4" w14:textId="1E477B51" w:rsidR="00F60693" w:rsidRDefault="004D3B92" w:rsidP="004D3B92">
      <w:pPr>
        <w:ind w:firstLine="720"/>
        <w:rPr>
          <w:rtl/>
        </w:rPr>
      </w:pPr>
      <w:r>
        <w:rPr>
          <w:rFonts w:hint="cs"/>
          <w:rtl/>
        </w:rPr>
        <w:t>הקריאה הראשונה (</w:t>
      </w:r>
      <w:r w:rsidR="00F60693">
        <w:rPr>
          <w:rFonts w:hint="cs"/>
          <w:rtl/>
        </w:rPr>
        <w:t>א–ב</w:t>
      </w:r>
      <w:r>
        <w:rPr>
          <w:rFonts w:hint="cs"/>
          <w:rtl/>
        </w:rPr>
        <w:t>):</w:t>
      </w:r>
      <w:r w:rsidR="00F60693">
        <w:rPr>
          <w:rtl/>
        </w:rPr>
        <w:tab/>
      </w:r>
      <w:r w:rsidR="00F60693" w:rsidRPr="00F60693">
        <w:rPr>
          <w:rFonts w:hint="cs"/>
          <w:rtl/>
        </w:rPr>
        <w:t>לְ</w:t>
      </w:r>
      <w:r w:rsidR="002D0CB6">
        <w:rPr>
          <w:rFonts w:hint="cs"/>
          <w:rtl/>
        </w:rPr>
        <w:t xml:space="preserve">כוּ </w:t>
      </w:r>
      <w:r w:rsidR="002D0CB6" w:rsidRPr="002D0CB6">
        <w:rPr>
          <w:rFonts w:hint="cs"/>
          <w:b/>
          <w:bCs/>
          <w:rtl/>
        </w:rPr>
        <w:t>נְרַנְּנָה</w:t>
      </w:r>
      <w:r w:rsidR="002D0CB6">
        <w:rPr>
          <w:rFonts w:hint="cs"/>
          <w:rtl/>
        </w:rPr>
        <w:t>...</w:t>
      </w:r>
      <w:r w:rsidR="00C915A0">
        <w:rPr>
          <w:rFonts w:hint="cs"/>
          <w:b/>
          <w:bCs/>
          <w:rtl/>
        </w:rPr>
        <w:t xml:space="preserve"> </w:t>
      </w:r>
      <w:r w:rsidR="002D0CB6" w:rsidRPr="002D0CB6">
        <w:rPr>
          <w:rFonts w:hint="cs"/>
          <w:b/>
          <w:bCs/>
          <w:rtl/>
        </w:rPr>
        <w:t>נָרִיעָה</w:t>
      </w:r>
      <w:r w:rsidR="002D0CB6">
        <w:rPr>
          <w:rFonts w:hint="cs"/>
          <w:rtl/>
        </w:rPr>
        <w:t>...</w:t>
      </w:r>
      <w:r w:rsidR="00C915A0">
        <w:rPr>
          <w:rFonts w:hint="cs"/>
          <w:b/>
          <w:bCs/>
          <w:rtl/>
        </w:rPr>
        <w:t xml:space="preserve"> </w:t>
      </w:r>
      <w:r w:rsidR="00F60693" w:rsidRPr="002D0CB6">
        <w:rPr>
          <w:rFonts w:hint="cs"/>
          <w:b/>
          <w:bCs/>
          <w:rtl/>
        </w:rPr>
        <w:t>נְקַדְּמָה</w:t>
      </w:r>
      <w:r w:rsidR="00F60693">
        <w:rPr>
          <w:rFonts w:hint="cs"/>
          <w:rtl/>
        </w:rPr>
        <w:t>...</w:t>
      </w:r>
      <w:r w:rsidR="00C915A0">
        <w:rPr>
          <w:rFonts w:hint="cs"/>
          <w:b/>
          <w:bCs/>
          <w:rtl/>
        </w:rPr>
        <w:t xml:space="preserve"> </w:t>
      </w:r>
      <w:r w:rsidR="00F60693" w:rsidRPr="002D0CB6">
        <w:rPr>
          <w:rFonts w:hint="cs"/>
          <w:b/>
          <w:bCs/>
          <w:rtl/>
        </w:rPr>
        <w:t>נָרִיעַ</w:t>
      </w:r>
      <w:r w:rsidR="002D0CB6">
        <w:rPr>
          <w:rFonts w:hint="cs"/>
          <w:rtl/>
        </w:rPr>
        <w:t>...</w:t>
      </w:r>
    </w:p>
    <w:p w14:paraId="66E14BA6" w14:textId="65B0BF27" w:rsidR="002D0CB6" w:rsidRDefault="004D3B92" w:rsidP="004D3B92">
      <w:pPr>
        <w:ind w:firstLine="720"/>
        <w:rPr>
          <w:rtl/>
        </w:rPr>
      </w:pPr>
      <w:r>
        <w:rPr>
          <w:rFonts w:hint="cs"/>
          <w:rtl/>
        </w:rPr>
        <w:t>הקריאה השנייה (</w:t>
      </w:r>
      <w:r w:rsidR="002D0CB6">
        <w:rPr>
          <w:rFonts w:hint="cs"/>
          <w:rtl/>
        </w:rPr>
        <w:t>ו</w:t>
      </w:r>
      <w:r>
        <w:rPr>
          <w:rFonts w:hint="cs"/>
          <w:rtl/>
        </w:rPr>
        <w:t>):</w:t>
      </w:r>
      <w:r w:rsidR="002D0CB6">
        <w:rPr>
          <w:rFonts w:hint="cs"/>
          <w:rtl/>
        </w:rPr>
        <w:tab/>
      </w:r>
      <w:r w:rsidR="002D0CB6" w:rsidRPr="002D0CB6">
        <w:rPr>
          <w:rFonts w:hint="cs"/>
          <w:rtl/>
        </w:rPr>
        <w:t xml:space="preserve">בֹּאוּ </w:t>
      </w:r>
      <w:r w:rsidR="002D0CB6" w:rsidRPr="00363E31">
        <w:rPr>
          <w:rFonts w:hint="cs"/>
          <w:b/>
          <w:bCs/>
          <w:rtl/>
        </w:rPr>
        <w:t>נִשְׁתַּחֲוֶה וְנִכְרָעָה</w:t>
      </w:r>
      <w:r w:rsidR="002D0CB6" w:rsidRPr="002D0CB6">
        <w:rPr>
          <w:rFonts w:hint="cs"/>
          <w:rtl/>
        </w:rPr>
        <w:t xml:space="preserve"> </w:t>
      </w:r>
      <w:r w:rsidR="002D0CB6" w:rsidRPr="002D0CB6">
        <w:rPr>
          <w:rFonts w:hint="cs"/>
          <w:b/>
          <w:bCs/>
          <w:rtl/>
        </w:rPr>
        <w:t>נִבְרְכָה</w:t>
      </w:r>
      <w:r w:rsidR="002D0CB6" w:rsidRPr="002D0CB6">
        <w:rPr>
          <w:rFonts w:hint="cs"/>
          <w:rtl/>
        </w:rPr>
        <w:t xml:space="preserve"> לִפְנֵי </w:t>
      </w:r>
      <w:r w:rsidR="007B1252">
        <w:rPr>
          <w:rFonts w:hint="cs"/>
          <w:rtl/>
        </w:rPr>
        <w:t>ה</w:t>
      </w:r>
      <w:r w:rsidR="007B1252">
        <w:rPr>
          <w:rtl/>
        </w:rPr>
        <w:t>'</w:t>
      </w:r>
      <w:r w:rsidR="002D0CB6" w:rsidRPr="002D0CB6">
        <w:rPr>
          <w:rFonts w:hint="cs"/>
          <w:rtl/>
        </w:rPr>
        <w:t xml:space="preserve"> </w:t>
      </w:r>
      <w:r w:rsidR="002D0CB6" w:rsidRPr="002D0CB6">
        <w:rPr>
          <w:rFonts w:hint="cs"/>
          <w:b/>
          <w:bCs/>
          <w:rtl/>
        </w:rPr>
        <w:t>עֹשֵׂנוּ</w:t>
      </w:r>
      <w:r w:rsidR="00C915A0">
        <w:rPr>
          <w:rFonts w:hint="cs"/>
          <w:b/>
          <w:bCs/>
          <w:rtl/>
        </w:rPr>
        <w:t>.</w:t>
      </w:r>
    </w:p>
    <w:p w14:paraId="18554919" w14:textId="486F7B1F" w:rsidR="00363E31" w:rsidRDefault="00363E31" w:rsidP="00813716">
      <w:pPr>
        <w:rPr>
          <w:rtl/>
        </w:rPr>
      </w:pPr>
      <w:r>
        <w:rPr>
          <w:rFonts w:hint="cs"/>
          <w:rtl/>
        </w:rPr>
        <w:t xml:space="preserve">כלומר, הקורא שייך באופן מוחלט לקבוצה שאליה הוא מפנה את קריאתו. כביכול, בקריאתו הוא מזרז אף את עצמו לפעול </w:t>
      </w:r>
      <w:r w:rsidR="00813716">
        <w:rPr>
          <w:rFonts w:hint="cs"/>
          <w:rtl/>
        </w:rPr>
        <w:t xml:space="preserve">ביחד עם נמעניו </w:t>
      </w:r>
      <w:r>
        <w:rPr>
          <w:rFonts w:hint="cs"/>
          <w:rtl/>
        </w:rPr>
        <w:t>בדרך שהוא מציע ל</w:t>
      </w:r>
      <w:r w:rsidR="00813716">
        <w:rPr>
          <w:rFonts w:hint="cs"/>
          <w:rtl/>
        </w:rPr>
        <w:t>הם</w:t>
      </w:r>
      <w:r>
        <w:rPr>
          <w:rFonts w:hint="cs"/>
          <w:rtl/>
        </w:rPr>
        <w:t xml:space="preserve">. </w:t>
      </w:r>
    </w:p>
    <w:p w14:paraId="4FCABE79" w14:textId="77D31FC9" w:rsidR="00C915A0" w:rsidRPr="008F3485" w:rsidRDefault="00C915A0" w:rsidP="008F3485">
      <w:pPr>
        <w:rPr>
          <w:rtl/>
        </w:rPr>
      </w:pPr>
      <w:r w:rsidRPr="008F3485">
        <w:rPr>
          <w:rFonts w:hint="cs"/>
          <w:rtl/>
        </w:rPr>
        <w:t>במסגרת התהילה השנייה קריאה זו של המשורר</w:t>
      </w:r>
      <w:r w:rsidR="004D3B92" w:rsidRPr="008F3485">
        <w:rPr>
          <w:rFonts w:hint="cs"/>
          <w:rtl/>
        </w:rPr>
        <w:t>,</w:t>
      </w:r>
      <w:r w:rsidRPr="008F3485">
        <w:rPr>
          <w:rFonts w:hint="cs"/>
          <w:rtl/>
        </w:rPr>
        <w:t xml:space="preserve"> שהוא כולל בה את עצמו</w:t>
      </w:r>
      <w:r w:rsidR="004D3B92" w:rsidRPr="008F3485">
        <w:rPr>
          <w:rFonts w:hint="cs"/>
          <w:rtl/>
        </w:rPr>
        <w:t>,</w:t>
      </w:r>
      <w:r w:rsidRPr="008F3485">
        <w:rPr>
          <w:rFonts w:hint="cs"/>
          <w:rtl/>
        </w:rPr>
        <w:t xml:space="preserve"> </w:t>
      </w:r>
      <w:r w:rsidR="008F3485" w:rsidRPr="008F3485">
        <w:rPr>
          <w:rFonts w:hint="cs"/>
          <w:rtl/>
        </w:rPr>
        <w:t>מובנת</w:t>
      </w:r>
      <w:r w:rsidRPr="008F3485">
        <w:rPr>
          <w:rFonts w:hint="cs"/>
          <w:rtl/>
        </w:rPr>
        <w:t>: כאן הנימוק הוא פנים-ישראלי ברור: (ז) "כִּי הוּא אֱ-לֹהֵי</w:t>
      </w:r>
      <w:r w:rsidRPr="008F3485">
        <w:rPr>
          <w:rFonts w:hint="cs"/>
          <w:b/>
          <w:bCs/>
          <w:rtl/>
        </w:rPr>
        <w:t>נוּ</w:t>
      </w:r>
      <w:r w:rsidRPr="008F3485">
        <w:rPr>
          <w:rFonts w:hint="cs"/>
          <w:rtl/>
        </w:rPr>
        <w:t xml:space="preserve">, </w:t>
      </w:r>
      <w:r w:rsidRPr="008F3485">
        <w:rPr>
          <w:rFonts w:hint="cs"/>
          <w:b/>
          <w:bCs/>
          <w:rtl/>
        </w:rPr>
        <w:t>וַאֲנַחְנוּ</w:t>
      </w:r>
      <w:r w:rsidRPr="008F3485">
        <w:rPr>
          <w:rFonts w:hint="cs"/>
          <w:rtl/>
        </w:rPr>
        <w:t xml:space="preserve"> עַם מַרְעִיתוֹ וְצֹאן יָדוֹ". ברור שהנמענים הם ישראל, </w:t>
      </w:r>
      <w:r w:rsidR="004D3B92" w:rsidRPr="008F3485">
        <w:rPr>
          <w:rFonts w:hint="cs"/>
          <w:rtl/>
        </w:rPr>
        <w:t>וטבעי ש</w:t>
      </w:r>
      <w:r w:rsidRPr="008F3485">
        <w:rPr>
          <w:rFonts w:hint="cs"/>
          <w:rtl/>
        </w:rPr>
        <w:t xml:space="preserve">המשורר </w:t>
      </w:r>
      <w:r w:rsidR="008F3485" w:rsidRPr="008F3485">
        <w:rPr>
          <w:rFonts w:hint="cs"/>
          <w:rtl/>
        </w:rPr>
        <w:t>הישראלי אף הוא, י</w:t>
      </w:r>
      <w:r w:rsidRPr="008F3485">
        <w:rPr>
          <w:rFonts w:hint="cs"/>
          <w:rtl/>
        </w:rPr>
        <w:t>כל</w:t>
      </w:r>
      <w:r w:rsidR="008F3485" w:rsidRPr="008F3485">
        <w:rPr>
          <w:rFonts w:hint="cs"/>
          <w:rtl/>
        </w:rPr>
        <w:t>ו</w:t>
      </w:r>
      <w:r w:rsidRPr="008F3485">
        <w:rPr>
          <w:rFonts w:hint="cs"/>
          <w:rtl/>
        </w:rPr>
        <w:t>ל עצמו בתוכם, לא רק ב</w:t>
      </w:r>
      <w:r w:rsidR="008F3485" w:rsidRPr="008F3485">
        <w:rPr>
          <w:rFonts w:hint="cs"/>
          <w:rtl/>
        </w:rPr>
        <w:t>הנמקה ל</w:t>
      </w:r>
      <w:r w:rsidRPr="008F3485">
        <w:rPr>
          <w:rFonts w:hint="cs"/>
          <w:rtl/>
        </w:rPr>
        <w:t>קריא</w:t>
      </w:r>
      <w:r w:rsidR="008F3485" w:rsidRPr="008F3485">
        <w:rPr>
          <w:rFonts w:hint="cs"/>
          <w:rtl/>
        </w:rPr>
        <w:t>תו</w:t>
      </w:r>
      <w:r w:rsidR="00813716">
        <w:rPr>
          <w:rFonts w:hint="cs"/>
          <w:rtl/>
        </w:rPr>
        <w:t>,</w:t>
      </w:r>
      <w:r w:rsidR="008F3485" w:rsidRPr="008F3485">
        <w:rPr>
          <w:rFonts w:hint="cs"/>
          <w:rtl/>
        </w:rPr>
        <w:t xml:space="preserve"> </w:t>
      </w:r>
      <w:r w:rsidRPr="008F3485">
        <w:rPr>
          <w:rFonts w:hint="cs"/>
          <w:rtl/>
        </w:rPr>
        <w:t>אלא גם ב</w:t>
      </w:r>
      <w:r w:rsidR="008F3485" w:rsidRPr="008F3485">
        <w:rPr>
          <w:rFonts w:hint="cs"/>
          <w:rtl/>
        </w:rPr>
        <w:t>קריאה עצמה שהוא קורא אל בני עמו</w:t>
      </w:r>
      <w:r w:rsidRPr="008F3485">
        <w:rPr>
          <w:rFonts w:hint="cs"/>
          <w:rtl/>
        </w:rPr>
        <w:t>.</w:t>
      </w:r>
    </w:p>
    <w:p w14:paraId="74C04524" w14:textId="2EE81176" w:rsidR="008F3485" w:rsidRPr="008F3485" w:rsidRDefault="008F3485" w:rsidP="008F3485">
      <w:pPr>
        <w:rPr>
          <w:rtl/>
        </w:rPr>
      </w:pPr>
      <w:r w:rsidRPr="008F3485">
        <w:rPr>
          <w:rFonts w:hint="cs"/>
          <w:rtl/>
        </w:rPr>
        <w:t xml:space="preserve">נוכל להסיק אפוא, שאף בקריאה הראשונה פונה המשורר לישראל בני עמו. דבר זה אכן עולה מלשון הקריאה "נָרִיעַ </w:t>
      </w:r>
      <w:r w:rsidRPr="008F3485">
        <w:rPr>
          <w:rFonts w:hint="cs"/>
          <w:b/>
          <w:bCs/>
          <w:rtl/>
        </w:rPr>
        <w:t>לְצוּר</w:t>
      </w:r>
      <w:r w:rsidRPr="008F3485">
        <w:rPr>
          <w:rFonts w:hint="cs"/>
          <w:rtl/>
        </w:rPr>
        <w:t xml:space="preserve"> </w:t>
      </w:r>
      <w:r w:rsidRPr="008F3485">
        <w:rPr>
          <w:rFonts w:hint="cs"/>
          <w:b/>
          <w:bCs/>
          <w:rtl/>
        </w:rPr>
        <w:t>יִשְׁעֵנוּ</w:t>
      </w:r>
      <w:r w:rsidRPr="008F3485">
        <w:rPr>
          <w:rFonts w:hint="cs"/>
          <w:rtl/>
        </w:rPr>
        <w:t xml:space="preserve"> נְקַדְּמָה פָנָיו </w:t>
      </w:r>
      <w:r w:rsidRPr="008F3485">
        <w:rPr>
          <w:rFonts w:hint="cs"/>
          <w:b/>
          <w:bCs/>
          <w:rtl/>
        </w:rPr>
        <w:t>בְּתוֹדָה</w:t>
      </w:r>
      <w:r w:rsidRPr="008F3485">
        <w:rPr>
          <w:rFonts w:hint="cs"/>
          <w:rtl/>
        </w:rPr>
        <w:t>...".</w:t>
      </w:r>
      <w:r>
        <w:rPr>
          <w:rFonts w:hint="cs"/>
          <w:rtl/>
        </w:rPr>
        <w:t xml:space="preserve"> על כן הוא כולל עצמו גם בקריאה זו עם נמעניו.</w:t>
      </w:r>
    </w:p>
    <w:p w14:paraId="274CDBA3" w14:textId="416B8844" w:rsidR="00363E31" w:rsidRPr="00293573" w:rsidRDefault="003424AE" w:rsidP="00813716">
      <w:pPr>
        <w:rPr>
          <w:rtl/>
        </w:rPr>
      </w:pPr>
      <w:r w:rsidRPr="00293573">
        <w:rPr>
          <w:rFonts w:hint="cs"/>
          <w:rtl/>
        </w:rPr>
        <w:lastRenderedPageBreak/>
        <w:t>ברם</w:t>
      </w:r>
      <w:r w:rsidR="008F3485" w:rsidRPr="00293573">
        <w:rPr>
          <w:rFonts w:hint="cs"/>
          <w:rtl/>
        </w:rPr>
        <w:t xml:space="preserve">, ההנמקה </w:t>
      </w:r>
      <w:r w:rsidR="005E3070" w:rsidRPr="00293573">
        <w:rPr>
          <w:rFonts w:hint="cs"/>
          <w:rtl/>
        </w:rPr>
        <w:t>במסגרת התהילה ה</w:t>
      </w:r>
      <w:r w:rsidR="008F3485" w:rsidRPr="00293573">
        <w:rPr>
          <w:rFonts w:hint="cs"/>
          <w:rtl/>
        </w:rPr>
        <w:t xml:space="preserve">זו </w:t>
      </w:r>
      <w:r w:rsidR="00813716">
        <w:rPr>
          <w:rFonts w:hint="cs"/>
          <w:rtl/>
        </w:rPr>
        <w:t xml:space="preserve">הרי </w:t>
      </w:r>
      <w:r w:rsidR="008F3485" w:rsidRPr="00293573">
        <w:rPr>
          <w:rFonts w:hint="cs"/>
          <w:rtl/>
        </w:rPr>
        <w:t xml:space="preserve">היא </w:t>
      </w:r>
      <w:r w:rsidR="005E3070" w:rsidRPr="00293573">
        <w:rPr>
          <w:rFonts w:hint="cs"/>
          <w:rtl/>
        </w:rPr>
        <w:t xml:space="preserve">אוניברסלית </w:t>
      </w:r>
      <w:r w:rsidR="005E3070" w:rsidRPr="00293573">
        <w:rPr>
          <w:rtl/>
        </w:rPr>
        <w:t>–</w:t>
      </w:r>
      <w:r w:rsidR="005E3070" w:rsidRPr="00293573">
        <w:rPr>
          <w:rFonts w:hint="cs"/>
          <w:rtl/>
        </w:rPr>
        <w:t xml:space="preserve"> </w:t>
      </w:r>
      <w:r w:rsidR="008F3485" w:rsidRPr="00293573">
        <w:rPr>
          <w:rFonts w:hint="cs"/>
          <w:rtl/>
        </w:rPr>
        <w:t xml:space="preserve">הנימוק להלל את ה' הוא </w:t>
      </w:r>
      <w:r w:rsidR="005E3070" w:rsidRPr="00293573">
        <w:rPr>
          <w:rFonts w:hint="cs"/>
          <w:rtl/>
        </w:rPr>
        <w:t xml:space="preserve">על היותו א-ל גדול בורא העולם ובעליו. </w:t>
      </w:r>
      <w:r w:rsidRPr="00293573">
        <w:rPr>
          <w:rFonts w:hint="cs"/>
          <w:rtl/>
        </w:rPr>
        <w:t xml:space="preserve">ההנמקה האוניברסלית </w:t>
      </w:r>
      <w:r w:rsidR="008F3485" w:rsidRPr="00293573">
        <w:rPr>
          <w:rFonts w:hint="cs"/>
          <w:rtl/>
        </w:rPr>
        <w:t xml:space="preserve">הזאת </w:t>
      </w:r>
      <w:r w:rsidR="00C915A0" w:rsidRPr="00293573">
        <w:rPr>
          <w:rFonts w:hint="cs"/>
          <w:rtl/>
        </w:rPr>
        <w:t>(פסוקים ג–ה) מעוררת קושי</w:t>
      </w:r>
      <w:r w:rsidRPr="00293573">
        <w:rPr>
          <w:rFonts w:hint="cs"/>
          <w:rtl/>
        </w:rPr>
        <w:t xml:space="preserve">: </w:t>
      </w:r>
      <w:r w:rsidR="005E3070" w:rsidRPr="00293573">
        <w:rPr>
          <w:rFonts w:hint="cs"/>
          <w:rtl/>
        </w:rPr>
        <w:t>נימוקים אלו תקפים ביחס לכל בני האדם</w:t>
      </w:r>
      <w:r w:rsidR="008F3485" w:rsidRPr="00293573">
        <w:rPr>
          <w:rFonts w:hint="cs"/>
          <w:rtl/>
        </w:rPr>
        <w:t>,</w:t>
      </w:r>
      <w:r w:rsidR="005E3070" w:rsidRPr="00293573">
        <w:rPr>
          <w:rFonts w:hint="cs"/>
          <w:rtl/>
        </w:rPr>
        <w:t xml:space="preserve"> ואם כן היה צריך להפנות את קריאתו לכל העמים</w:t>
      </w:r>
      <w:r w:rsidRPr="00293573">
        <w:rPr>
          <w:rFonts w:hint="cs"/>
          <w:rtl/>
        </w:rPr>
        <w:t xml:space="preserve">, </w:t>
      </w:r>
      <w:r w:rsidR="00594941" w:rsidRPr="00293573">
        <w:rPr>
          <w:rFonts w:hint="cs"/>
          <w:rtl/>
        </w:rPr>
        <w:t xml:space="preserve">כשם שראינו במזמורי </w:t>
      </w:r>
      <w:r w:rsidR="00813716">
        <w:rPr>
          <w:rFonts w:hint="cs"/>
          <w:rtl/>
        </w:rPr>
        <w:t xml:space="preserve">תהילה </w:t>
      </w:r>
      <w:r w:rsidR="00594941" w:rsidRPr="00293573">
        <w:rPr>
          <w:rFonts w:hint="cs"/>
          <w:rtl/>
        </w:rPr>
        <w:t>אחרים</w:t>
      </w:r>
      <w:r w:rsidR="00813716">
        <w:rPr>
          <w:rFonts w:hint="cs"/>
          <w:rtl/>
        </w:rPr>
        <w:t xml:space="preserve"> שבהם נשמעות הנמקות דומות, כגון במחציתו הראשונה של מזמור ק'</w:t>
      </w:r>
      <w:r w:rsidR="00594941" w:rsidRPr="00293573">
        <w:rPr>
          <w:rFonts w:hint="cs"/>
          <w:rtl/>
        </w:rPr>
        <w:t xml:space="preserve">. </w:t>
      </w:r>
      <w:r w:rsidRPr="00293573">
        <w:rPr>
          <w:rFonts w:hint="cs"/>
          <w:rtl/>
        </w:rPr>
        <w:t xml:space="preserve">מדוע אפוא מפנה המשורר את קריאתו </w:t>
      </w:r>
      <w:r w:rsidR="00C915A0" w:rsidRPr="00293573">
        <w:rPr>
          <w:rFonts w:hint="cs"/>
          <w:rtl/>
        </w:rPr>
        <w:t xml:space="preserve">דווקא </w:t>
      </w:r>
      <w:r w:rsidRPr="00293573">
        <w:rPr>
          <w:rFonts w:hint="cs"/>
          <w:rtl/>
        </w:rPr>
        <w:t>לבני עמו</w:t>
      </w:r>
      <w:r w:rsidR="004D3B92" w:rsidRPr="00293573">
        <w:rPr>
          <w:rFonts w:hint="cs"/>
          <w:rtl/>
        </w:rPr>
        <w:t xml:space="preserve"> </w:t>
      </w:r>
      <w:r w:rsidR="00813716">
        <w:rPr>
          <w:rFonts w:hint="cs"/>
          <w:rtl/>
        </w:rPr>
        <w:t xml:space="preserve">כשהוא כולל עצמו </w:t>
      </w:r>
      <w:r w:rsidR="004D3B92" w:rsidRPr="00293573">
        <w:rPr>
          <w:rFonts w:hint="cs"/>
          <w:rtl/>
        </w:rPr>
        <w:t>בתוכם</w:t>
      </w:r>
      <w:r w:rsidRPr="00293573">
        <w:rPr>
          <w:rFonts w:hint="cs"/>
          <w:rtl/>
        </w:rPr>
        <w:t>?</w:t>
      </w:r>
      <w:r w:rsidR="005E3070" w:rsidRPr="00293573">
        <w:rPr>
          <w:rFonts w:hint="cs"/>
          <w:rtl/>
        </w:rPr>
        <w:t xml:space="preserve"> </w:t>
      </w:r>
    </w:p>
    <w:p w14:paraId="421AD86F" w14:textId="19CB55DB" w:rsidR="005E3070" w:rsidRPr="00293573" w:rsidRDefault="005E3070" w:rsidP="0012427C">
      <w:pPr>
        <w:rPr>
          <w:rtl/>
        </w:rPr>
      </w:pPr>
      <w:r w:rsidRPr="00293573">
        <w:rPr>
          <w:rFonts w:hint="cs"/>
          <w:rtl/>
        </w:rPr>
        <w:t xml:space="preserve">כיוון לפתרון </w:t>
      </w:r>
      <w:r w:rsidR="00594941" w:rsidRPr="00293573">
        <w:rPr>
          <w:rFonts w:hint="cs"/>
          <w:rtl/>
        </w:rPr>
        <w:t>מצוי</w:t>
      </w:r>
      <w:r w:rsidR="004D3B92" w:rsidRPr="00293573">
        <w:rPr>
          <w:rFonts w:hint="cs"/>
          <w:rtl/>
        </w:rPr>
        <w:t xml:space="preserve"> ב</w:t>
      </w:r>
      <w:r w:rsidRPr="00293573">
        <w:rPr>
          <w:rFonts w:hint="cs"/>
          <w:rtl/>
        </w:rPr>
        <w:t>רכיב האחרון במזמור, שאינו חלק משתי מסגרות התהילה. מאמצע פס' ז ועד לסוף המזמור מופיע נאום תוכחה קצר, המשתרע על פני מחציתו השנייה של המזמור</w:t>
      </w:r>
      <w:r w:rsidR="0012427C">
        <w:rPr>
          <w:rFonts w:hint="cs"/>
          <w:rtl/>
        </w:rPr>
        <w:t>:</w:t>
      </w:r>
      <w:r w:rsidR="0012427C" w:rsidRPr="0012427C">
        <w:rPr>
          <w:rStyle w:val="a9"/>
        </w:rPr>
        <w:t xml:space="preserve"> </w:t>
      </w:r>
      <w:r w:rsidR="0012427C" w:rsidRPr="00293573">
        <w:rPr>
          <w:rStyle w:val="a9"/>
        </w:rPr>
        <w:footnoteReference w:id="7"/>
      </w:r>
    </w:p>
    <w:p w14:paraId="1AEE016E" w14:textId="77777777" w:rsidR="005E3070" w:rsidRPr="00293573" w:rsidRDefault="005E3070" w:rsidP="005E3070">
      <w:pPr>
        <w:rPr>
          <w:rtl/>
        </w:rPr>
      </w:pPr>
      <w:r w:rsidRPr="00293573">
        <w:rPr>
          <w:rtl/>
        </w:rPr>
        <w:tab/>
      </w:r>
      <w:r w:rsidRPr="00293573">
        <w:rPr>
          <w:rFonts w:hint="cs"/>
          <w:rtl/>
        </w:rPr>
        <w:t>ז</w:t>
      </w:r>
      <w:r w:rsidRPr="00293573">
        <w:rPr>
          <w:rFonts w:hint="cs"/>
          <w:vertAlign w:val="subscript"/>
          <w:rtl/>
        </w:rPr>
        <w:t>2</w:t>
      </w:r>
      <w:r w:rsidRPr="00293573">
        <w:rPr>
          <w:rFonts w:hint="cs"/>
          <w:rtl/>
        </w:rPr>
        <w:tab/>
        <w:t>הַיּוֹם אִם בְּקֹלוֹ תִשְׁמָעוּ</w:t>
      </w:r>
    </w:p>
    <w:p w14:paraId="37B98A0A" w14:textId="77777777" w:rsidR="005E3070" w:rsidRPr="00293573" w:rsidRDefault="005E3070" w:rsidP="005E3070">
      <w:pPr>
        <w:rPr>
          <w:rtl/>
        </w:rPr>
      </w:pPr>
      <w:r w:rsidRPr="00293573">
        <w:rPr>
          <w:rtl/>
        </w:rPr>
        <w:tab/>
      </w:r>
      <w:r w:rsidRPr="00293573">
        <w:rPr>
          <w:rFonts w:hint="cs"/>
          <w:rtl/>
        </w:rPr>
        <w:t>ח</w:t>
      </w:r>
      <w:r w:rsidRPr="00293573">
        <w:rPr>
          <w:rFonts w:hint="cs"/>
          <w:rtl/>
        </w:rPr>
        <w:tab/>
        <w:t xml:space="preserve">אַל תַּקְשׁוּ לְבַבְכֶם כִּמְרִיבָה </w:t>
      </w:r>
    </w:p>
    <w:p w14:paraId="63F17A7F" w14:textId="0E32223A" w:rsidR="005E3070" w:rsidRPr="00293573" w:rsidRDefault="005E3070" w:rsidP="0012427C">
      <w:pPr>
        <w:ind w:left="720" w:firstLine="720"/>
        <w:rPr>
          <w:rtl/>
        </w:rPr>
      </w:pPr>
      <w:r w:rsidRPr="00293573">
        <w:rPr>
          <w:rFonts w:hint="cs"/>
          <w:rtl/>
        </w:rPr>
        <w:t>כְּיוֹם מַסָּה בַּמִּדְבָּר...</w:t>
      </w:r>
    </w:p>
    <w:p w14:paraId="467B3373" w14:textId="77777777" w:rsidR="00594941" w:rsidRPr="00293573" w:rsidRDefault="00594941" w:rsidP="009B2E46">
      <w:pPr>
        <w:rPr>
          <w:rtl/>
        </w:rPr>
      </w:pPr>
      <w:r w:rsidRPr="00293573">
        <w:rPr>
          <w:rFonts w:hint="cs"/>
          <w:rtl/>
        </w:rPr>
        <w:t>מה שייכותו של נאום זה למזמורנו?</w:t>
      </w:r>
    </w:p>
    <w:p w14:paraId="754568F1" w14:textId="206DFFBF" w:rsidR="009B2E46" w:rsidRDefault="00C7019F" w:rsidP="00813716">
      <w:pPr>
        <w:rPr>
          <w:rtl/>
        </w:rPr>
      </w:pPr>
      <w:r w:rsidRPr="00293573">
        <w:rPr>
          <w:rFonts w:hint="cs"/>
          <w:rtl/>
        </w:rPr>
        <w:t xml:space="preserve">במסגרת התהילה השנייה קורא המשורר לבני עמו לקבל את עולו של ה' עליהם, באשר הם עם </w:t>
      </w:r>
      <w:r w:rsidR="005E3070" w:rsidRPr="00293573">
        <w:rPr>
          <w:rFonts w:hint="cs"/>
          <w:rtl/>
        </w:rPr>
        <w:t xml:space="preserve">מרעיתו וצאן ידו. זוהי תביעה </w:t>
      </w:r>
      <w:r w:rsidRPr="00293573">
        <w:rPr>
          <w:rFonts w:hint="cs"/>
          <w:rtl/>
        </w:rPr>
        <w:t xml:space="preserve">שהיא </w:t>
      </w:r>
      <w:r w:rsidR="00293573" w:rsidRPr="00293573">
        <w:rPr>
          <w:rFonts w:hint="cs"/>
          <w:rtl/>
        </w:rPr>
        <w:t xml:space="preserve">במהותה </w:t>
      </w:r>
      <w:r w:rsidRPr="00293573">
        <w:rPr>
          <w:rFonts w:hint="cs"/>
          <w:rtl/>
        </w:rPr>
        <w:t xml:space="preserve">מיוחדת לעם ישראל. </w:t>
      </w:r>
      <w:r w:rsidR="00C43242" w:rsidRPr="00293573">
        <w:rPr>
          <w:rFonts w:hint="cs"/>
          <w:rtl/>
        </w:rPr>
        <w:t xml:space="preserve">העלאתה של תביעה זו מעלה על הדעת שישראל זקוקים לחיזוק נאמנותם וכפיפותם לה'. </w:t>
      </w:r>
      <w:r w:rsidR="009B2E46" w:rsidRPr="00293573">
        <w:rPr>
          <w:rFonts w:hint="cs"/>
          <w:rtl/>
        </w:rPr>
        <w:t xml:space="preserve">נאום התוכחה </w:t>
      </w:r>
      <w:r w:rsidR="00594941" w:rsidRPr="00293573">
        <w:rPr>
          <w:rFonts w:hint="cs"/>
          <w:rtl/>
        </w:rPr>
        <w:t>ב</w:t>
      </w:r>
      <w:r w:rsidR="009B2E46" w:rsidRPr="00293573">
        <w:rPr>
          <w:rFonts w:hint="cs"/>
          <w:rtl/>
        </w:rPr>
        <w:t xml:space="preserve">מזמורנו </w:t>
      </w:r>
      <w:r w:rsidR="00594941" w:rsidRPr="00293573">
        <w:rPr>
          <w:rFonts w:hint="cs"/>
          <w:rtl/>
        </w:rPr>
        <w:t>מצטרף ל</w:t>
      </w:r>
      <w:r w:rsidR="009B2E46" w:rsidRPr="00293573">
        <w:rPr>
          <w:rFonts w:hint="cs"/>
          <w:rtl/>
        </w:rPr>
        <w:t>מגמת</w:t>
      </w:r>
      <w:r w:rsidR="00594941" w:rsidRPr="00293573">
        <w:rPr>
          <w:rFonts w:hint="cs"/>
          <w:rtl/>
        </w:rPr>
        <w:t>ה</w:t>
      </w:r>
      <w:r w:rsidR="009B2E46" w:rsidRPr="00293573">
        <w:rPr>
          <w:rFonts w:hint="cs"/>
          <w:rtl/>
        </w:rPr>
        <w:t xml:space="preserve"> של ה</w:t>
      </w:r>
      <w:r w:rsidR="00594941" w:rsidRPr="00293573">
        <w:rPr>
          <w:rFonts w:hint="cs"/>
          <w:rtl/>
        </w:rPr>
        <w:t>קריאה השנייה</w:t>
      </w:r>
      <w:r w:rsidR="00293573" w:rsidRPr="00293573">
        <w:rPr>
          <w:rFonts w:hint="cs"/>
          <w:rtl/>
        </w:rPr>
        <w:t>,</w:t>
      </w:r>
      <w:r w:rsidR="009B2E46" w:rsidRPr="00293573">
        <w:rPr>
          <w:rFonts w:hint="cs"/>
          <w:rtl/>
        </w:rPr>
        <w:t xml:space="preserve"> לחזק את העם ב</w:t>
      </w:r>
      <w:r w:rsidR="00293573" w:rsidRPr="00293573">
        <w:rPr>
          <w:rFonts w:hint="cs"/>
          <w:rtl/>
        </w:rPr>
        <w:t xml:space="preserve">נאמנותו </w:t>
      </w:r>
      <w:r w:rsidR="009B2E46" w:rsidRPr="00293573">
        <w:rPr>
          <w:rFonts w:hint="cs"/>
          <w:rtl/>
        </w:rPr>
        <w:t>ל</w:t>
      </w:r>
      <w:r w:rsidR="00293573" w:rsidRPr="00293573">
        <w:rPr>
          <w:rFonts w:hint="cs"/>
          <w:rtl/>
        </w:rPr>
        <w:t>דבר</w:t>
      </w:r>
      <w:r w:rsidR="009B2E46" w:rsidRPr="00293573">
        <w:rPr>
          <w:rFonts w:hint="cs"/>
          <w:rtl/>
        </w:rPr>
        <w:t xml:space="preserve"> ה'.</w:t>
      </w:r>
    </w:p>
    <w:p w14:paraId="4E804398" w14:textId="22B23B25" w:rsidR="00594941" w:rsidRDefault="00293573" w:rsidP="00813716">
      <w:pPr>
        <w:rPr>
          <w:rtl/>
        </w:rPr>
      </w:pPr>
      <w:r>
        <w:rPr>
          <w:rFonts w:hint="cs"/>
          <w:rtl/>
        </w:rPr>
        <w:t>למגמה זו של המשורר מצטרפת</w:t>
      </w:r>
      <w:r w:rsidR="00813716">
        <w:rPr>
          <w:rFonts w:hint="cs"/>
          <w:rtl/>
        </w:rPr>
        <w:t xml:space="preserve"> עתה </w:t>
      </w:r>
      <w:r w:rsidR="00594941" w:rsidRPr="004D3B92">
        <w:rPr>
          <w:rFonts w:hint="cs"/>
          <w:rtl/>
        </w:rPr>
        <w:t xml:space="preserve">אף קריאתו הראשונה להלל את </w:t>
      </w:r>
      <w:r>
        <w:rPr>
          <w:rFonts w:hint="cs"/>
          <w:rtl/>
        </w:rPr>
        <w:t>ה' על היותו מלך גדול בורא העולם. קריאה זו במזמור צ"ה</w:t>
      </w:r>
      <w:r w:rsidR="00594941" w:rsidRPr="004D3B92">
        <w:rPr>
          <w:rFonts w:hint="cs"/>
          <w:rtl/>
        </w:rPr>
        <w:t xml:space="preserve"> </w:t>
      </w:r>
      <w:r w:rsidR="00594941">
        <w:rPr>
          <w:rFonts w:hint="cs"/>
          <w:rtl/>
        </w:rPr>
        <w:t xml:space="preserve">מופנית </w:t>
      </w:r>
      <w:r>
        <w:rPr>
          <w:rFonts w:hint="cs"/>
          <w:rtl/>
        </w:rPr>
        <w:t>ל</w:t>
      </w:r>
      <w:r w:rsidR="00594941" w:rsidRPr="004D3B92">
        <w:rPr>
          <w:rFonts w:hint="cs"/>
          <w:rtl/>
        </w:rPr>
        <w:t xml:space="preserve">בני </w:t>
      </w:r>
      <w:r>
        <w:rPr>
          <w:rFonts w:hint="cs"/>
          <w:rtl/>
        </w:rPr>
        <w:t>ישראל כבסיס אוניברסלי ומוסכם על הכול, שממנו ניתן יהיה להמשיך, במסגרת התהילה השנייה, ב</w:t>
      </w:r>
      <w:r w:rsidR="00D41DF8">
        <w:rPr>
          <w:rFonts w:hint="cs"/>
          <w:rtl/>
        </w:rPr>
        <w:t>ח</w:t>
      </w:r>
      <w:r>
        <w:rPr>
          <w:rFonts w:hint="cs"/>
          <w:rtl/>
        </w:rPr>
        <w:t>י</w:t>
      </w:r>
      <w:r w:rsidR="00D41DF8">
        <w:rPr>
          <w:rFonts w:hint="cs"/>
          <w:rtl/>
        </w:rPr>
        <w:t>ז</w:t>
      </w:r>
      <w:r>
        <w:rPr>
          <w:rFonts w:hint="cs"/>
          <w:rtl/>
        </w:rPr>
        <w:t>ו</w:t>
      </w:r>
      <w:r w:rsidR="00D41DF8">
        <w:rPr>
          <w:rFonts w:hint="cs"/>
          <w:rtl/>
        </w:rPr>
        <w:t xml:space="preserve">ק הזיקה </w:t>
      </w:r>
      <w:r>
        <w:rPr>
          <w:rFonts w:hint="cs"/>
          <w:rtl/>
        </w:rPr>
        <w:t xml:space="preserve">המיוחדת </w:t>
      </w:r>
      <w:r w:rsidR="00D41DF8">
        <w:rPr>
          <w:rFonts w:hint="cs"/>
          <w:rtl/>
        </w:rPr>
        <w:t>בי</w:t>
      </w:r>
      <w:r>
        <w:rPr>
          <w:rFonts w:hint="cs"/>
          <w:rtl/>
        </w:rPr>
        <w:t>ן ישראל</w:t>
      </w:r>
      <w:r w:rsidR="00D41DF8">
        <w:rPr>
          <w:rFonts w:hint="cs"/>
          <w:rtl/>
        </w:rPr>
        <w:t xml:space="preserve"> ובין א-לוהיו</w:t>
      </w:r>
      <w:r w:rsidR="00813716">
        <w:rPr>
          <w:rFonts w:hint="cs"/>
          <w:rtl/>
        </w:rPr>
        <w:t>, ואז לעבור אל התוכחה.</w:t>
      </w:r>
    </w:p>
    <w:p w14:paraId="03E35A23" w14:textId="42229677" w:rsidR="00460763" w:rsidRDefault="009B2E46" w:rsidP="00813716">
      <w:pPr>
        <w:rPr>
          <w:rtl/>
        </w:rPr>
      </w:pPr>
      <w:r>
        <w:rPr>
          <w:rFonts w:hint="cs"/>
          <w:rtl/>
        </w:rPr>
        <w:t xml:space="preserve">נראה </w:t>
      </w:r>
      <w:r w:rsidR="00D41DF8">
        <w:rPr>
          <w:rFonts w:hint="cs"/>
          <w:rtl/>
        </w:rPr>
        <w:t xml:space="preserve">אפוא </w:t>
      </w:r>
      <w:r w:rsidRPr="004D3B92">
        <w:rPr>
          <w:rFonts w:hint="cs"/>
          <w:rtl/>
        </w:rPr>
        <w:t>ש</w:t>
      </w:r>
      <w:r w:rsidR="00E33FBE" w:rsidRPr="004D3B92">
        <w:rPr>
          <w:rFonts w:hint="cs"/>
          <w:rtl/>
        </w:rPr>
        <w:t xml:space="preserve">המשורר מפנה את קריאתו </w:t>
      </w:r>
      <w:r w:rsidR="00E33FBE" w:rsidRPr="004D3B92">
        <w:rPr>
          <w:rFonts w:hint="cs"/>
          <w:b/>
          <w:bCs/>
          <w:rtl/>
        </w:rPr>
        <w:t>לבני דורו</w:t>
      </w:r>
      <w:r w:rsidR="004D3B92">
        <w:rPr>
          <w:rFonts w:hint="cs"/>
          <w:rtl/>
        </w:rPr>
        <w:t xml:space="preserve"> (וגם לבני </w:t>
      </w:r>
      <w:r w:rsidR="00E33FBE" w:rsidRPr="004D3B92">
        <w:rPr>
          <w:rFonts w:hint="cs"/>
          <w:rtl/>
        </w:rPr>
        <w:t>דור</w:t>
      </w:r>
      <w:r w:rsidR="004D3B92">
        <w:rPr>
          <w:rFonts w:hint="cs"/>
          <w:rtl/>
        </w:rPr>
        <w:t>ות מאוחרים יותר</w:t>
      </w:r>
      <w:r w:rsidR="00E33FBE" w:rsidRPr="004D3B92">
        <w:rPr>
          <w:rFonts w:hint="cs"/>
          <w:rtl/>
        </w:rPr>
        <w:t>)</w:t>
      </w:r>
      <w:r w:rsidR="00293573">
        <w:rPr>
          <w:rFonts w:hint="cs"/>
          <w:rtl/>
        </w:rPr>
        <w:t>, בזמן שיש צורך לחזק את יחסו של העם לה'</w:t>
      </w:r>
      <w:r w:rsidR="00E33FBE" w:rsidRPr="004D3B92">
        <w:rPr>
          <w:rFonts w:hint="cs"/>
          <w:rtl/>
        </w:rPr>
        <w:t>. על כל פנים</w:t>
      </w:r>
      <w:r w:rsidRPr="004D3B92">
        <w:rPr>
          <w:rFonts w:hint="cs"/>
          <w:b/>
          <w:bCs/>
          <w:rtl/>
        </w:rPr>
        <w:t>,</w:t>
      </w:r>
      <w:r w:rsidR="00E33FBE" w:rsidRPr="004D3B92">
        <w:rPr>
          <w:rFonts w:hint="cs"/>
          <w:b/>
          <w:bCs/>
          <w:rtl/>
        </w:rPr>
        <w:t xml:space="preserve"> מזמור זה אינו מכוון לאחרית הימים, </w:t>
      </w:r>
      <w:r w:rsidRPr="004D3B92">
        <w:rPr>
          <w:rFonts w:hint="cs"/>
          <w:b/>
          <w:bCs/>
          <w:rtl/>
        </w:rPr>
        <w:t>ו</w:t>
      </w:r>
      <w:r w:rsidR="00293573">
        <w:rPr>
          <w:rFonts w:hint="cs"/>
          <w:b/>
          <w:bCs/>
          <w:rtl/>
        </w:rPr>
        <w:t xml:space="preserve">על כן </w:t>
      </w:r>
      <w:r w:rsidRPr="004D3B92">
        <w:rPr>
          <w:rFonts w:hint="cs"/>
          <w:b/>
          <w:bCs/>
          <w:rtl/>
        </w:rPr>
        <w:t>אינו פונה לכלל האנושות</w:t>
      </w:r>
      <w:r w:rsidR="00293573">
        <w:rPr>
          <w:rFonts w:hint="cs"/>
          <w:rtl/>
        </w:rPr>
        <w:t>.</w:t>
      </w:r>
      <w:r w:rsidRPr="004D3B92">
        <w:rPr>
          <w:rFonts w:hint="cs"/>
          <w:rtl/>
        </w:rPr>
        <w:t xml:space="preserve"> </w:t>
      </w:r>
      <w:r w:rsidR="00813716">
        <w:rPr>
          <w:rFonts w:hint="cs"/>
          <w:rtl/>
        </w:rPr>
        <w:t>בעידן שבו מושמעת קריאת המשוררושאליו היא מיועדת</w:t>
      </w:r>
      <w:r w:rsidR="00293573">
        <w:rPr>
          <w:rFonts w:hint="cs"/>
          <w:rtl/>
        </w:rPr>
        <w:t>,</w:t>
      </w:r>
      <w:r w:rsidRPr="004D3B92">
        <w:rPr>
          <w:rFonts w:hint="cs"/>
          <w:rtl/>
        </w:rPr>
        <w:t xml:space="preserve"> אומות העולם לא ישמעו קריאה זו. רק עם ישראל יה</w:t>
      </w:r>
      <w:r w:rsidR="00813716">
        <w:rPr>
          <w:rFonts w:hint="cs"/>
          <w:rtl/>
        </w:rPr>
        <w:t>יה</w:t>
      </w:r>
      <w:r w:rsidRPr="004D3B92">
        <w:rPr>
          <w:rFonts w:hint="cs"/>
          <w:rtl/>
        </w:rPr>
        <w:t xml:space="preserve"> מוכ</w:t>
      </w:r>
      <w:r w:rsidR="00813716">
        <w:rPr>
          <w:rFonts w:hint="cs"/>
          <w:rtl/>
        </w:rPr>
        <w:t>ן</w:t>
      </w:r>
      <w:r w:rsidR="00594941">
        <w:rPr>
          <w:rFonts w:hint="cs"/>
          <w:rtl/>
        </w:rPr>
        <w:t>,</w:t>
      </w:r>
      <w:r w:rsidRPr="004D3B92">
        <w:rPr>
          <w:rFonts w:hint="cs"/>
          <w:rtl/>
        </w:rPr>
        <w:t xml:space="preserve"> אולי</w:t>
      </w:r>
      <w:r w:rsidR="00594941">
        <w:rPr>
          <w:rFonts w:hint="cs"/>
          <w:rtl/>
        </w:rPr>
        <w:t>,</w:t>
      </w:r>
      <w:r w:rsidRPr="004D3B92">
        <w:rPr>
          <w:rFonts w:hint="cs"/>
          <w:rtl/>
        </w:rPr>
        <w:t xml:space="preserve"> לקבלה. זהו </w:t>
      </w:r>
      <w:r w:rsidR="00293573">
        <w:rPr>
          <w:rFonts w:hint="cs"/>
          <w:rtl/>
        </w:rPr>
        <w:t xml:space="preserve">אפוא </w:t>
      </w:r>
      <w:r w:rsidRPr="004D3B92">
        <w:rPr>
          <w:rFonts w:hint="cs"/>
          <w:rtl/>
        </w:rPr>
        <w:t xml:space="preserve">מזמור </w:t>
      </w:r>
      <w:r w:rsidR="00D41DF8">
        <w:rPr>
          <w:rFonts w:hint="cs"/>
          <w:rtl/>
        </w:rPr>
        <w:t xml:space="preserve">המיועד </w:t>
      </w:r>
      <w:r w:rsidR="00D41DF8" w:rsidRPr="00293573">
        <w:rPr>
          <w:rFonts w:hint="cs"/>
          <w:b/>
          <w:bCs/>
          <w:rtl/>
        </w:rPr>
        <w:t>כולו</w:t>
      </w:r>
      <w:r w:rsidRPr="004D3B92">
        <w:rPr>
          <w:rFonts w:hint="cs"/>
          <w:rtl/>
        </w:rPr>
        <w:t xml:space="preserve"> לעם יש</w:t>
      </w:r>
      <w:r w:rsidR="00594941">
        <w:rPr>
          <w:rFonts w:hint="cs"/>
          <w:rtl/>
        </w:rPr>
        <w:t>ראל בלבד.</w:t>
      </w:r>
    </w:p>
    <w:p w14:paraId="2889D130" w14:textId="5464039E" w:rsidR="00460763" w:rsidRDefault="00460763" w:rsidP="00813716">
      <w:pPr>
        <w:rPr>
          <w:rtl/>
        </w:rPr>
      </w:pPr>
      <w:r>
        <w:rPr>
          <w:rFonts w:hint="cs"/>
          <w:rtl/>
        </w:rPr>
        <w:t>השוואת מזמור צ"ה למזמור ק'</w:t>
      </w:r>
      <w:r w:rsidR="00D41DF8">
        <w:rPr>
          <w:rFonts w:hint="cs"/>
          <w:rtl/>
        </w:rPr>
        <w:t>, אף שהיא</w:t>
      </w:r>
      <w:r>
        <w:rPr>
          <w:rFonts w:hint="cs"/>
          <w:rtl/>
        </w:rPr>
        <w:t xml:space="preserve"> מלמדת על דמיון סכמטי כללי בין שתי הקריאות להלל</w:t>
      </w:r>
      <w:r w:rsidR="004D3B92">
        <w:rPr>
          <w:rFonts w:hint="cs"/>
          <w:rtl/>
        </w:rPr>
        <w:t xml:space="preserve"> את ה'</w:t>
      </w:r>
      <w:r>
        <w:rPr>
          <w:rFonts w:hint="cs"/>
          <w:rtl/>
        </w:rPr>
        <w:t xml:space="preserve"> ובין שתי ההנמקות להן, </w:t>
      </w:r>
      <w:r w:rsidR="00D41DF8">
        <w:rPr>
          <w:rFonts w:hint="cs"/>
          <w:rtl/>
        </w:rPr>
        <w:t>מבליטה מאידך</w:t>
      </w:r>
      <w:r>
        <w:rPr>
          <w:rFonts w:hint="cs"/>
          <w:rtl/>
        </w:rPr>
        <w:t xml:space="preserve"> את ההבדל </w:t>
      </w:r>
      <w:r w:rsidR="004D3B92">
        <w:rPr>
          <w:rFonts w:hint="cs"/>
          <w:rtl/>
        </w:rPr>
        <w:t>המרכזי</w:t>
      </w:r>
      <w:r>
        <w:rPr>
          <w:rFonts w:hint="cs"/>
          <w:rtl/>
        </w:rPr>
        <w:t xml:space="preserve"> בין </w:t>
      </w:r>
      <w:r w:rsidR="00594941">
        <w:rPr>
          <w:rFonts w:hint="cs"/>
          <w:rtl/>
        </w:rPr>
        <w:t>ה</w:t>
      </w:r>
      <w:r>
        <w:rPr>
          <w:rFonts w:hint="cs"/>
          <w:rtl/>
        </w:rPr>
        <w:t>מזמור</w:t>
      </w:r>
      <w:r w:rsidR="00594941">
        <w:rPr>
          <w:rFonts w:hint="cs"/>
          <w:rtl/>
        </w:rPr>
        <w:t>ים:</w:t>
      </w:r>
      <w:r>
        <w:rPr>
          <w:rFonts w:hint="cs"/>
          <w:rtl/>
        </w:rPr>
        <w:t xml:space="preserve"> </w:t>
      </w:r>
      <w:r w:rsidR="00594941">
        <w:rPr>
          <w:rFonts w:hint="cs"/>
          <w:rtl/>
        </w:rPr>
        <w:t>במזמור צ"ה</w:t>
      </w:r>
      <w:r>
        <w:rPr>
          <w:rFonts w:hint="cs"/>
          <w:rtl/>
        </w:rPr>
        <w:t xml:space="preserve"> פונה המשורר לבני עמו בדורו שלו לה</w:t>
      </w:r>
      <w:r w:rsidR="00192277">
        <w:rPr>
          <w:rFonts w:hint="cs"/>
          <w:rtl/>
        </w:rPr>
        <w:t>ל</w:t>
      </w:r>
      <w:r>
        <w:rPr>
          <w:rFonts w:hint="cs"/>
          <w:rtl/>
        </w:rPr>
        <w:t xml:space="preserve">ל את ה' </w:t>
      </w:r>
      <w:r w:rsidR="003954B4">
        <w:rPr>
          <w:rFonts w:hint="cs"/>
          <w:rtl/>
        </w:rPr>
        <w:t>ול</w:t>
      </w:r>
      <w:r w:rsidR="00594941">
        <w:rPr>
          <w:rFonts w:hint="cs"/>
          <w:rtl/>
        </w:rPr>
        <w:t xml:space="preserve">קבל את עולו, </w:t>
      </w:r>
      <w:r>
        <w:rPr>
          <w:rFonts w:hint="cs"/>
          <w:rtl/>
        </w:rPr>
        <w:t>ו</w:t>
      </w:r>
      <w:r w:rsidR="00594941">
        <w:rPr>
          <w:rFonts w:hint="cs"/>
          <w:rtl/>
        </w:rPr>
        <w:t xml:space="preserve">הוא </w:t>
      </w:r>
      <w:r>
        <w:rPr>
          <w:rFonts w:hint="cs"/>
          <w:rtl/>
        </w:rPr>
        <w:t>מצרף לקריאתו נאום תוכחה</w:t>
      </w:r>
      <w:r w:rsidR="00D41DF8">
        <w:rPr>
          <w:rFonts w:hint="cs"/>
          <w:rtl/>
        </w:rPr>
        <w:t xml:space="preserve"> כדי לחזקם ולזרזם</w:t>
      </w:r>
      <w:r>
        <w:rPr>
          <w:rFonts w:hint="cs"/>
          <w:rtl/>
        </w:rPr>
        <w:t xml:space="preserve">, </w:t>
      </w:r>
      <w:r w:rsidR="00594941">
        <w:rPr>
          <w:rFonts w:hint="cs"/>
          <w:rtl/>
        </w:rPr>
        <w:t>ואילו במזמור ק' מכוון ה</w:t>
      </w:r>
      <w:r>
        <w:rPr>
          <w:rFonts w:hint="cs"/>
          <w:rtl/>
        </w:rPr>
        <w:t>משורר (</w:t>
      </w:r>
      <w:r w:rsidR="004D3B92">
        <w:rPr>
          <w:rFonts w:hint="cs"/>
          <w:rtl/>
        </w:rPr>
        <w:t>אף אם</w:t>
      </w:r>
      <w:r>
        <w:rPr>
          <w:rFonts w:hint="cs"/>
          <w:rtl/>
        </w:rPr>
        <w:t xml:space="preserve"> </w:t>
      </w:r>
      <w:r w:rsidR="00813716">
        <w:rPr>
          <w:rFonts w:hint="cs"/>
          <w:rtl/>
        </w:rPr>
        <w:t xml:space="preserve">זהו </w:t>
      </w:r>
      <w:r>
        <w:rPr>
          <w:rFonts w:hint="cs"/>
          <w:rtl/>
        </w:rPr>
        <w:t xml:space="preserve">אותו משורר עצמו) </w:t>
      </w:r>
      <w:r w:rsidR="00D41DF8">
        <w:rPr>
          <w:rFonts w:hint="cs"/>
          <w:rtl/>
        </w:rPr>
        <w:t xml:space="preserve">את שירו </w:t>
      </w:r>
      <w:r w:rsidR="003954B4">
        <w:rPr>
          <w:rFonts w:hint="cs"/>
          <w:rtl/>
        </w:rPr>
        <w:t>לעידן רחוק</w:t>
      </w:r>
      <w:r w:rsidR="002C552E">
        <w:rPr>
          <w:rFonts w:hint="cs"/>
          <w:rtl/>
        </w:rPr>
        <w:t xml:space="preserve"> באחרית הימים</w:t>
      </w:r>
      <w:r w:rsidR="004F2206">
        <w:rPr>
          <w:rFonts w:hint="cs"/>
          <w:rtl/>
        </w:rPr>
        <w:t xml:space="preserve"> לאחר גאולתם של ישראל</w:t>
      </w:r>
      <w:r w:rsidR="00813716">
        <w:rPr>
          <w:rFonts w:hint="cs"/>
          <w:rtl/>
        </w:rPr>
        <w:t>. שם</w:t>
      </w:r>
      <w:r w:rsidR="002C552E">
        <w:rPr>
          <w:rFonts w:hint="cs"/>
          <w:rtl/>
        </w:rPr>
        <w:t xml:space="preserve"> הוא </w:t>
      </w:r>
      <w:r w:rsidR="003954B4">
        <w:rPr>
          <w:rFonts w:hint="cs"/>
          <w:rtl/>
        </w:rPr>
        <w:t xml:space="preserve">מפנה </w:t>
      </w:r>
      <w:r>
        <w:rPr>
          <w:rFonts w:hint="cs"/>
          <w:rtl/>
        </w:rPr>
        <w:t>קריא</w:t>
      </w:r>
      <w:r w:rsidR="002C552E">
        <w:rPr>
          <w:rFonts w:hint="cs"/>
          <w:rtl/>
        </w:rPr>
        <w:t>תו</w:t>
      </w:r>
      <w:r>
        <w:rPr>
          <w:rFonts w:hint="cs"/>
          <w:rtl/>
        </w:rPr>
        <w:t xml:space="preserve"> </w:t>
      </w:r>
      <w:r w:rsidR="002C552E">
        <w:rPr>
          <w:rFonts w:hint="cs"/>
          <w:rtl/>
        </w:rPr>
        <w:t xml:space="preserve">תחילה </w:t>
      </w:r>
      <w:r>
        <w:rPr>
          <w:rFonts w:hint="cs"/>
          <w:rtl/>
        </w:rPr>
        <w:t>ל"</w:t>
      </w:r>
      <w:r w:rsidR="00070FE3" w:rsidRPr="00070FE3">
        <w:rPr>
          <w:rFonts w:hint="cs"/>
          <w:rtl/>
        </w:rPr>
        <w:t>כָּל הָאָרֶץ</w:t>
      </w:r>
      <w:r w:rsidR="00070FE3">
        <w:rPr>
          <w:rFonts w:hint="cs"/>
          <w:rtl/>
        </w:rPr>
        <w:t xml:space="preserve">" להלל את ה', ולאחריה </w:t>
      </w:r>
      <w:r w:rsidR="002C552E">
        <w:rPr>
          <w:rFonts w:hint="cs"/>
          <w:rtl/>
        </w:rPr>
        <w:t xml:space="preserve">אל </w:t>
      </w:r>
      <w:r w:rsidR="00070FE3">
        <w:rPr>
          <w:rFonts w:hint="cs"/>
          <w:rtl/>
        </w:rPr>
        <w:t>בני עמו להודות לה' על שגאלם.</w:t>
      </w:r>
      <w:r w:rsidR="00594941">
        <w:rPr>
          <w:rFonts w:hint="cs"/>
          <w:rtl/>
        </w:rPr>
        <w:t xml:space="preserve"> נסיבות שונות בתכלית עומדות ברקע המזמורים, והם משקפים שני שלבים שונים</w:t>
      </w:r>
      <w:r w:rsidR="002C552E">
        <w:rPr>
          <w:rFonts w:hint="cs"/>
          <w:rtl/>
        </w:rPr>
        <w:t xml:space="preserve"> במציאות</w:t>
      </w:r>
      <w:r w:rsidR="004F2206">
        <w:rPr>
          <w:rFonts w:hint="cs"/>
          <w:rtl/>
        </w:rPr>
        <w:t xml:space="preserve"> ההיסטורית</w:t>
      </w:r>
      <w:r w:rsidR="00594941">
        <w:rPr>
          <w:rFonts w:hint="cs"/>
          <w:rtl/>
        </w:rPr>
        <w:t>.</w:t>
      </w:r>
    </w:p>
    <w:p w14:paraId="763C4C83" w14:textId="3B2050D0" w:rsidR="00070FE3" w:rsidRDefault="00070FE3" w:rsidP="00070FE3">
      <w:pPr>
        <w:rPr>
          <w:rtl/>
        </w:rPr>
      </w:pPr>
      <w:r>
        <w:rPr>
          <w:rFonts w:hint="cs"/>
          <w:rtl/>
        </w:rPr>
        <w:t>רמזנו אפוא להתפתחות ברורה בתוך צמד המזמורים המשמש מסגרת לקבוצת ששת מזמורי התהילה צ"ה–ק', ועדיין רבה העבודה שיש לעשותה</w:t>
      </w:r>
      <w:r w:rsidR="00594941">
        <w:rPr>
          <w:rFonts w:hint="cs"/>
          <w:rtl/>
        </w:rPr>
        <w:t xml:space="preserve"> בפענוח מגמת הקובץ כולו</w:t>
      </w:r>
      <w:r w:rsidR="004F2206">
        <w:rPr>
          <w:rFonts w:hint="cs"/>
          <w:rtl/>
        </w:rPr>
        <w:t>, ולא עלינו המלאכה לגמור</w:t>
      </w:r>
      <w:r>
        <w:rPr>
          <w:rFonts w:hint="cs"/>
          <w:rtl/>
        </w:rPr>
        <w:t>.</w:t>
      </w:r>
    </w:p>
    <w:p w14:paraId="77AC9AD6" w14:textId="2E3FF5BF" w:rsidR="00D45E32" w:rsidRPr="00D45E32" w:rsidRDefault="00172A00" w:rsidP="004F2206">
      <w:pPr>
        <w:spacing w:before="120" w:after="120" w:line="360" w:lineRule="auto"/>
        <w:outlineLvl w:val="2"/>
        <w:rPr>
          <w:b/>
          <w:bCs/>
        </w:rPr>
      </w:pPr>
      <w:r>
        <w:rPr>
          <w:rFonts w:hint="cs"/>
          <w:b/>
          <w:bCs/>
          <w:rtl/>
        </w:rPr>
        <w:t>ז</w:t>
      </w:r>
      <w:r w:rsidR="00D45E32" w:rsidRPr="00D45E32">
        <w:rPr>
          <w:rFonts w:hint="cs"/>
          <w:b/>
          <w:bCs/>
          <w:rtl/>
        </w:rPr>
        <w:t xml:space="preserve">. </w:t>
      </w:r>
      <w:r w:rsidR="003954B4">
        <w:rPr>
          <w:rFonts w:hint="cs"/>
          <w:b/>
          <w:bCs/>
          <w:rtl/>
        </w:rPr>
        <w:t>בין הנוסחה "</w:t>
      </w:r>
      <w:r w:rsidR="003954B4" w:rsidRPr="003954B4">
        <w:rPr>
          <w:rFonts w:hint="cs"/>
          <w:b/>
          <w:bCs/>
          <w:rtl/>
        </w:rPr>
        <w:t>עַם מַרְעִיתוֹ וְצֹאן יָדוֹ</w:t>
      </w:r>
      <w:r w:rsidR="003954B4">
        <w:rPr>
          <w:rFonts w:hint="cs"/>
          <w:b/>
          <w:bCs/>
          <w:rtl/>
        </w:rPr>
        <w:t>" (צ"ה, ז)</w:t>
      </w:r>
      <w:r w:rsidR="003954B4" w:rsidRPr="003954B4">
        <w:rPr>
          <w:rFonts w:hint="cs"/>
          <w:b/>
          <w:bCs/>
          <w:rtl/>
        </w:rPr>
        <w:t xml:space="preserve"> </w:t>
      </w:r>
      <w:r w:rsidR="003954B4">
        <w:rPr>
          <w:rFonts w:hint="cs"/>
          <w:b/>
          <w:bCs/>
          <w:rtl/>
        </w:rPr>
        <w:t xml:space="preserve">לנוסחה </w:t>
      </w:r>
      <w:r w:rsidR="003954B4" w:rsidRPr="003954B4">
        <w:rPr>
          <w:rFonts w:hint="cs"/>
          <w:b/>
          <w:bCs/>
          <w:rtl/>
        </w:rPr>
        <w:t>"עַמּוֹ וְצֹאן מַרְעִיתוֹ"</w:t>
      </w:r>
      <w:r w:rsidR="003954B4">
        <w:rPr>
          <w:rFonts w:hint="cs"/>
          <w:b/>
          <w:bCs/>
          <w:rtl/>
        </w:rPr>
        <w:t xml:space="preserve"> (ק', ג)</w:t>
      </w:r>
    </w:p>
    <w:p w14:paraId="33BD01C6" w14:textId="50F17187" w:rsidR="00D45E32" w:rsidRDefault="00D45E32" w:rsidP="004F2206">
      <w:pPr>
        <w:rPr>
          <w:rtl/>
        </w:rPr>
      </w:pPr>
      <w:r w:rsidRPr="00D45E32">
        <w:rPr>
          <w:rFonts w:hint="cs"/>
          <w:rtl/>
        </w:rPr>
        <w:t>החידו</w:t>
      </w:r>
      <w:r w:rsidR="004F2206">
        <w:rPr>
          <w:rFonts w:hint="cs"/>
          <w:rtl/>
        </w:rPr>
        <w:t>ש המרכזי בניתוחנו את מזמור ק' ב</w:t>
      </w:r>
      <w:r w:rsidRPr="00D45E32">
        <w:rPr>
          <w:rFonts w:hint="cs"/>
          <w:rtl/>
        </w:rPr>
        <w:t>עיון</w:t>
      </w:r>
      <w:r w:rsidR="004F2206">
        <w:rPr>
          <w:rFonts w:hint="cs"/>
          <w:rtl/>
        </w:rPr>
        <w:t xml:space="preserve"> שהוקדש לו,</w:t>
      </w:r>
      <w:r w:rsidRPr="00D45E32">
        <w:rPr>
          <w:rFonts w:hint="cs"/>
          <w:rtl/>
        </w:rPr>
        <w:t xml:space="preserve"> היה </w:t>
      </w:r>
      <w:r w:rsidR="003954B4">
        <w:rPr>
          <w:rFonts w:hint="cs"/>
          <w:rtl/>
        </w:rPr>
        <w:t>ב</w:t>
      </w:r>
      <w:r w:rsidRPr="00D45E32">
        <w:rPr>
          <w:rFonts w:hint="cs"/>
          <w:rtl/>
        </w:rPr>
        <w:t>שִיוּך התיבות "עַמּוֹ וְצֹאן מַרְעִיתוֹ" שבסוף פסוק ג אל הקר</w:t>
      </w:r>
      <w:r w:rsidR="003954B4">
        <w:rPr>
          <w:rFonts w:hint="cs"/>
          <w:rtl/>
        </w:rPr>
        <w:t xml:space="preserve">יאה להלל את ה' שבראש פסוק ד. </w:t>
      </w:r>
      <w:r w:rsidR="004F2206">
        <w:rPr>
          <w:rFonts w:hint="cs"/>
          <w:rtl/>
        </w:rPr>
        <w:t>נטילתן של</w:t>
      </w:r>
      <w:r w:rsidRPr="00D45E32">
        <w:rPr>
          <w:rFonts w:hint="cs"/>
          <w:rtl/>
        </w:rPr>
        <w:t xml:space="preserve"> </w:t>
      </w:r>
      <w:r w:rsidR="004F2206">
        <w:rPr>
          <w:rFonts w:hint="cs"/>
          <w:rtl/>
        </w:rPr>
        <w:t>ה</w:t>
      </w:r>
      <w:r w:rsidRPr="00D45E32">
        <w:rPr>
          <w:rFonts w:hint="cs"/>
          <w:rtl/>
        </w:rPr>
        <w:t>ת</w:t>
      </w:r>
      <w:r w:rsidR="004F2206">
        <w:rPr>
          <w:rFonts w:hint="cs"/>
          <w:rtl/>
        </w:rPr>
        <w:t>י</w:t>
      </w:r>
      <w:r w:rsidRPr="00D45E32">
        <w:rPr>
          <w:rFonts w:hint="cs"/>
          <w:rtl/>
        </w:rPr>
        <w:t>בות הללו מן ההנמקה שב</w:t>
      </w:r>
      <w:r w:rsidR="003954B4">
        <w:rPr>
          <w:rFonts w:hint="cs"/>
          <w:rtl/>
        </w:rPr>
        <w:t xml:space="preserve">ראש </w:t>
      </w:r>
      <w:r w:rsidRPr="00D45E32">
        <w:rPr>
          <w:rFonts w:hint="cs"/>
          <w:rtl/>
        </w:rPr>
        <w:t>פסוק ג, וה</w:t>
      </w:r>
      <w:r w:rsidR="003954B4">
        <w:rPr>
          <w:rFonts w:hint="cs"/>
          <w:rtl/>
        </w:rPr>
        <w:t xml:space="preserve">כללתן </w:t>
      </w:r>
      <w:r w:rsidRPr="00D45E32">
        <w:rPr>
          <w:rFonts w:hint="cs"/>
          <w:rtl/>
        </w:rPr>
        <w:t xml:space="preserve">בראש הקריאה השנייה במזמור </w:t>
      </w:r>
      <w:r w:rsidR="003954B4">
        <w:rPr>
          <w:rFonts w:hint="cs"/>
          <w:rtl/>
        </w:rPr>
        <w:t>כמ</w:t>
      </w:r>
      <w:r w:rsidR="003954B4" w:rsidRPr="00D45E32">
        <w:rPr>
          <w:rFonts w:hint="cs"/>
          <w:rtl/>
        </w:rPr>
        <w:t>ילות פנייה</w:t>
      </w:r>
      <w:r w:rsidR="0012427C">
        <w:rPr>
          <w:rFonts w:hint="cs"/>
          <w:rtl/>
        </w:rPr>
        <w:t xml:space="preserve">, </w:t>
      </w:r>
      <w:r w:rsidR="003954B4">
        <w:rPr>
          <w:rFonts w:hint="cs"/>
          <w:rtl/>
        </w:rPr>
        <w:t>הייתה ה</w:t>
      </w:r>
      <w:r w:rsidRPr="00D45E32">
        <w:rPr>
          <w:rFonts w:hint="cs"/>
          <w:rtl/>
        </w:rPr>
        <w:t xml:space="preserve">בסיס לחידושים נוספים, </w:t>
      </w:r>
      <w:r w:rsidR="003954B4">
        <w:rPr>
          <w:rFonts w:hint="cs"/>
          <w:rtl/>
        </w:rPr>
        <w:t>ולתפיסת</w:t>
      </w:r>
      <w:r w:rsidRPr="00D45E32">
        <w:rPr>
          <w:rFonts w:hint="cs"/>
          <w:rtl/>
        </w:rPr>
        <w:t xml:space="preserve"> מבנה המזמור וייחודו.</w:t>
      </w:r>
    </w:p>
    <w:p w14:paraId="599D2FF8" w14:textId="1BEB9759" w:rsidR="0012427C" w:rsidRPr="00D45E32" w:rsidRDefault="0012427C" w:rsidP="004F2206">
      <w:pPr>
        <w:rPr>
          <w:rtl/>
        </w:rPr>
      </w:pPr>
      <w:r>
        <w:rPr>
          <w:rFonts w:hint="cs"/>
          <w:rtl/>
        </w:rPr>
        <w:t xml:space="preserve">והנה נראה </w:t>
      </w:r>
      <w:r w:rsidR="00813716">
        <w:rPr>
          <w:rFonts w:hint="cs"/>
          <w:rtl/>
        </w:rPr>
        <w:t xml:space="preserve">לכאורה </w:t>
      </w:r>
      <w:r>
        <w:rPr>
          <w:rFonts w:hint="cs"/>
          <w:rtl/>
        </w:rPr>
        <w:t>כי הקשר ההדוק בין מזמור צ"ה למזמור ק' אשר הוכח בסעיפים הקודמים, עלול לערער את ביאורנו למזמור ק':</w:t>
      </w:r>
    </w:p>
    <w:p w14:paraId="7AC77C26" w14:textId="403E725C" w:rsidR="003A461D" w:rsidRPr="00D45E32" w:rsidRDefault="00D45E32" w:rsidP="0012427C">
      <w:pPr>
        <w:rPr>
          <w:rtl/>
        </w:rPr>
      </w:pPr>
      <w:r w:rsidRPr="00D45E32">
        <w:rPr>
          <w:rFonts w:hint="cs"/>
          <w:rtl/>
        </w:rPr>
        <w:t>א</w:t>
      </w:r>
      <w:r w:rsidR="003954B4">
        <w:rPr>
          <w:rFonts w:hint="cs"/>
          <w:rtl/>
        </w:rPr>
        <w:t xml:space="preserve">חד הקשרים הבולטים בין מזמור צ"ה למזמור ק' </w:t>
      </w:r>
      <w:r w:rsidRPr="00D45E32">
        <w:rPr>
          <w:rFonts w:hint="cs"/>
          <w:rtl/>
        </w:rPr>
        <w:t xml:space="preserve">הוא </w:t>
      </w:r>
      <w:r w:rsidR="003A461D">
        <w:rPr>
          <w:rFonts w:hint="cs"/>
          <w:rtl/>
        </w:rPr>
        <w:t>הדמיון בין ה</w:t>
      </w:r>
      <w:r w:rsidRPr="00D45E32">
        <w:rPr>
          <w:rFonts w:hint="cs"/>
          <w:rtl/>
        </w:rPr>
        <w:t xml:space="preserve">ביטוי "עַם מַרְעִיתוֹ וְצֹאן יָדוֹ" </w:t>
      </w:r>
      <w:r w:rsidR="003954B4">
        <w:rPr>
          <w:rFonts w:hint="cs"/>
          <w:rtl/>
        </w:rPr>
        <w:t>(</w:t>
      </w:r>
      <w:r w:rsidRPr="00D45E32">
        <w:rPr>
          <w:rFonts w:hint="cs"/>
          <w:rtl/>
        </w:rPr>
        <w:t xml:space="preserve">צ"ה, </w:t>
      </w:r>
      <w:r w:rsidR="003954B4">
        <w:rPr>
          <w:rFonts w:hint="cs"/>
          <w:rtl/>
        </w:rPr>
        <w:t>ז)</w:t>
      </w:r>
      <w:r w:rsidRPr="00D45E32">
        <w:rPr>
          <w:rFonts w:hint="cs"/>
          <w:rtl/>
        </w:rPr>
        <w:t xml:space="preserve"> </w:t>
      </w:r>
      <w:r w:rsidR="0012427C">
        <w:rPr>
          <w:rFonts w:hint="cs"/>
          <w:rtl/>
        </w:rPr>
        <w:t xml:space="preserve">לביטוי </w:t>
      </w:r>
      <w:r w:rsidRPr="00D45E32">
        <w:rPr>
          <w:rFonts w:hint="cs"/>
          <w:rtl/>
        </w:rPr>
        <w:t xml:space="preserve">"עַמּוֹ וְצֹאן מַרְעִיתוֹ" </w:t>
      </w:r>
      <w:r w:rsidR="003A461D">
        <w:rPr>
          <w:rFonts w:hint="cs"/>
          <w:rtl/>
        </w:rPr>
        <w:t>(</w:t>
      </w:r>
      <w:r w:rsidRPr="00D45E32">
        <w:rPr>
          <w:rFonts w:hint="cs"/>
          <w:rtl/>
        </w:rPr>
        <w:t>ק'</w:t>
      </w:r>
      <w:r w:rsidR="003A461D">
        <w:rPr>
          <w:rFonts w:hint="cs"/>
          <w:rtl/>
        </w:rPr>
        <w:t>, ג)</w:t>
      </w:r>
      <w:r w:rsidRPr="00D45E32">
        <w:rPr>
          <w:rFonts w:hint="cs"/>
          <w:rtl/>
        </w:rPr>
        <w:t>.</w:t>
      </w:r>
      <w:r w:rsidR="003A461D">
        <w:rPr>
          <w:rFonts w:hint="cs"/>
          <w:rtl/>
        </w:rPr>
        <w:t xml:space="preserve"> </w:t>
      </w:r>
      <w:r w:rsidR="0012427C">
        <w:rPr>
          <w:rFonts w:hint="cs"/>
          <w:rtl/>
        </w:rPr>
        <w:t xml:space="preserve">אולם </w:t>
      </w:r>
      <w:r w:rsidR="003A461D">
        <w:rPr>
          <w:rFonts w:hint="cs"/>
          <w:rtl/>
        </w:rPr>
        <w:t>במזמור צ"ה משמש הביטוי כחלק מן ההנמקה לקריאה להלל את ה': "</w:t>
      </w:r>
      <w:r w:rsidR="003A461D" w:rsidRPr="003A461D">
        <w:rPr>
          <w:rFonts w:hint="cs"/>
          <w:b/>
          <w:bCs/>
          <w:rtl/>
        </w:rPr>
        <w:t>כִּי</w:t>
      </w:r>
      <w:r w:rsidR="003A461D" w:rsidRPr="003A461D">
        <w:rPr>
          <w:rFonts w:hint="cs"/>
          <w:rtl/>
        </w:rPr>
        <w:t xml:space="preserve"> הוּא אֱלֹהֵינוּ</w:t>
      </w:r>
      <w:r w:rsidR="0012427C">
        <w:rPr>
          <w:rFonts w:hint="cs"/>
          <w:rtl/>
        </w:rPr>
        <w:t>,</w:t>
      </w:r>
      <w:r w:rsidR="003A461D" w:rsidRPr="003A461D">
        <w:rPr>
          <w:rFonts w:hint="cs"/>
          <w:rtl/>
        </w:rPr>
        <w:t xml:space="preserve"> וַאֲנַחְנוּ </w:t>
      </w:r>
      <w:r w:rsidR="003A461D" w:rsidRPr="003A461D">
        <w:rPr>
          <w:rFonts w:hint="cs"/>
          <w:b/>
          <w:bCs/>
          <w:rtl/>
        </w:rPr>
        <w:t>עַם מַרְעִיתוֹ וְצֹאן יָדוֹ</w:t>
      </w:r>
      <w:r w:rsidR="003A461D">
        <w:rPr>
          <w:rFonts w:hint="cs"/>
          <w:b/>
          <w:bCs/>
          <w:rtl/>
        </w:rPr>
        <w:t>".</w:t>
      </w:r>
      <w:r w:rsidRPr="00D45E32">
        <w:rPr>
          <w:rFonts w:hint="cs"/>
          <w:rtl/>
        </w:rPr>
        <w:t xml:space="preserve"> </w:t>
      </w:r>
      <w:r w:rsidR="003A461D">
        <w:rPr>
          <w:rFonts w:hint="cs"/>
          <w:rtl/>
        </w:rPr>
        <w:t>הדמיון</w:t>
      </w:r>
      <w:r w:rsidRPr="00D45E32">
        <w:rPr>
          <w:rFonts w:hint="cs"/>
          <w:rtl/>
        </w:rPr>
        <w:t xml:space="preserve"> </w:t>
      </w:r>
      <w:r w:rsidR="003A461D">
        <w:rPr>
          <w:rFonts w:hint="cs"/>
          <w:rtl/>
        </w:rPr>
        <w:t>בין ביטוי זה לביטוי המובא במזמור ק'</w:t>
      </w:r>
      <w:r w:rsidRPr="00D45E32">
        <w:rPr>
          <w:rFonts w:hint="cs"/>
          <w:rtl/>
        </w:rPr>
        <w:t xml:space="preserve"> מחזק לכאורה את הפירוש המקובל</w:t>
      </w:r>
      <w:r w:rsidR="00C0576E">
        <w:rPr>
          <w:rFonts w:hint="cs"/>
          <w:rtl/>
        </w:rPr>
        <w:t xml:space="preserve"> לפסוק ג במזמור ק'</w:t>
      </w:r>
      <w:r w:rsidR="0012427C">
        <w:rPr>
          <w:rFonts w:hint="cs"/>
          <w:rtl/>
        </w:rPr>
        <w:t>,</w:t>
      </w:r>
      <w:r w:rsidR="00C0576E">
        <w:rPr>
          <w:rFonts w:hint="cs"/>
          <w:rtl/>
        </w:rPr>
        <w:t xml:space="preserve"> </w:t>
      </w:r>
      <w:r w:rsidR="0012427C">
        <w:rPr>
          <w:rFonts w:hint="cs"/>
          <w:rtl/>
        </w:rPr>
        <w:t>ועל פיו</w:t>
      </w:r>
      <w:r w:rsidRPr="00D45E32">
        <w:rPr>
          <w:rFonts w:hint="cs"/>
          <w:rtl/>
        </w:rPr>
        <w:t xml:space="preserve"> המילים הללו משמשות חלק מן ההנמקה</w:t>
      </w:r>
      <w:r w:rsidR="003A461D">
        <w:rPr>
          <w:rFonts w:hint="cs"/>
          <w:rtl/>
        </w:rPr>
        <w:t xml:space="preserve"> שלפניהן</w:t>
      </w:r>
      <w:r w:rsidR="0012427C" w:rsidRPr="0012427C">
        <w:rPr>
          <w:rFonts w:hint="cs"/>
          <w:rtl/>
        </w:rPr>
        <w:t xml:space="preserve"> </w:t>
      </w:r>
      <w:r w:rsidR="0012427C">
        <w:rPr>
          <w:rFonts w:hint="cs"/>
          <w:rtl/>
        </w:rPr>
        <w:t xml:space="preserve">(פירוש שאותו דחינו </w:t>
      </w:r>
      <w:r w:rsidR="0012427C" w:rsidRPr="00D45E32">
        <w:rPr>
          <w:rFonts w:hint="cs"/>
          <w:rtl/>
        </w:rPr>
        <w:t>בסעיף ג</w:t>
      </w:r>
      <w:r w:rsidR="0012427C">
        <w:rPr>
          <w:rFonts w:hint="cs"/>
          <w:rtl/>
        </w:rPr>
        <w:t xml:space="preserve"> בעיון ההוא).</w:t>
      </w:r>
    </w:p>
    <w:p w14:paraId="3CC44972" w14:textId="3A2733E8" w:rsidR="00D45E32" w:rsidRPr="00D45E32" w:rsidRDefault="00D45E32" w:rsidP="0012427C">
      <w:pPr>
        <w:rPr>
          <w:rtl/>
        </w:rPr>
      </w:pPr>
      <w:r w:rsidRPr="00D45E32">
        <w:rPr>
          <w:rFonts w:hint="cs"/>
          <w:rtl/>
        </w:rPr>
        <w:lastRenderedPageBreak/>
        <w:t>יותר מכך: במזמור צ"ה בא</w:t>
      </w:r>
      <w:r w:rsidR="00C0576E">
        <w:rPr>
          <w:rFonts w:hint="cs"/>
          <w:rtl/>
        </w:rPr>
        <w:t>ה הנוסחה</w:t>
      </w:r>
      <w:r w:rsidRPr="00D45E32">
        <w:rPr>
          <w:rFonts w:hint="cs"/>
          <w:rtl/>
        </w:rPr>
        <w:t xml:space="preserve"> אחר התיבה "וַאֲנַחְנוּ": "</w:t>
      </w:r>
      <w:r w:rsidR="00C0576E">
        <w:rPr>
          <w:rFonts w:hint="cs"/>
          <w:rtl/>
        </w:rPr>
        <w:t xml:space="preserve">כִּי </w:t>
      </w:r>
      <w:r w:rsidRPr="00D45E32">
        <w:rPr>
          <w:rFonts w:hint="cs"/>
          <w:rtl/>
        </w:rPr>
        <w:t xml:space="preserve">הוּא אֱ-לֹהֵינוּ, </w:t>
      </w:r>
      <w:r w:rsidRPr="00C0576E">
        <w:rPr>
          <w:rFonts w:hint="cs"/>
          <w:b/>
          <w:bCs/>
          <w:rtl/>
        </w:rPr>
        <w:t>וַאֲנַחְנוּ</w:t>
      </w:r>
      <w:r w:rsidRPr="00D45E32">
        <w:rPr>
          <w:rFonts w:hint="cs"/>
          <w:rtl/>
        </w:rPr>
        <w:t xml:space="preserve"> עַם מַרְעִיתוֹ וְצֹאן יָדוֹ". </w:t>
      </w:r>
      <w:r w:rsidR="00C0576E">
        <w:rPr>
          <w:rFonts w:hint="cs"/>
          <w:rtl/>
        </w:rPr>
        <w:t xml:space="preserve">גם </w:t>
      </w:r>
      <w:r w:rsidRPr="00D45E32">
        <w:rPr>
          <w:rFonts w:hint="cs"/>
          <w:rtl/>
        </w:rPr>
        <w:t xml:space="preserve">במזמור ק' באות המילים הללו אחר התיבה "אֲנַחְנוּ": "הוּא עָשָׂנוּ, וְלוֹ </w:t>
      </w:r>
      <w:r w:rsidRPr="00C0576E">
        <w:rPr>
          <w:rFonts w:hint="cs"/>
          <w:b/>
          <w:bCs/>
          <w:rtl/>
        </w:rPr>
        <w:t>אֲנַחְנוּ</w:t>
      </w:r>
      <w:r w:rsidRPr="00D45E32">
        <w:rPr>
          <w:rFonts w:hint="cs"/>
          <w:rtl/>
        </w:rPr>
        <w:t xml:space="preserve"> </w:t>
      </w:r>
      <w:r w:rsidR="00C0576E">
        <w:rPr>
          <w:rtl/>
        </w:rPr>
        <w:t>–</w:t>
      </w:r>
      <w:r w:rsidRPr="00D45E32">
        <w:rPr>
          <w:rFonts w:hint="cs"/>
          <w:rtl/>
        </w:rPr>
        <w:t xml:space="preserve"> עַמּוֹ וְצֹאן מַרְעִיתוֹ". האם אין בדמיון הזה כדי לחזק את הפירוש "ולו אנחנו – מיוחדים </w:t>
      </w:r>
      <w:r w:rsidRPr="00D45E32">
        <w:rPr>
          <w:rFonts w:hint="cs"/>
          <w:b/>
          <w:bCs/>
          <w:rtl/>
        </w:rPr>
        <w:t>אנחנו</w:t>
      </w:r>
      <w:r w:rsidRPr="00D45E32">
        <w:rPr>
          <w:rFonts w:hint="cs"/>
          <w:rtl/>
        </w:rPr>
        <w:t xml:space="preserve"> לו</w:t>
      </w:r>
      <w:r w:rsidR="0012427C">
        <w:rPr>
          <w:rFonts w:hint="cs"/>
          <w:rtl/>
        </w:rPr>
        <w:t>,</w:t>
      </w:r>
      <w:r w:rsidRPr="00D45E32">
        <w:rPr>
          <w:rFonts w:hint="cs"/>
          <w:rtl/>
        </w:rPr>
        <w:t xml:space="preserve"> </w:t>
      </w:r>
      <w:r w:rsidRPr="00D45E32">
        <w:rPr>
          <w:rFonts w:hint="cs"/>
          <w:b/>
          <w:bCs/>
          <w:rtl/>
        </w:rPr>
        <w:t>להיות נקראים עמו וצאן מרעיתו</w:t>
      </w:r>
      <w:r w:rsidRPr="00D45E32">
        <w:rPr>
          <w:rFonts w:hint="cs"/>
          <w:rtl/>
        </w:rPr>
        <w:t>"?</w:t>
      </w:r>
      <w:r w:rsidRPr="00D45E32">
        <w:rPr>
          <w:vertAlign w:val="superscript"/>
          <w:rtl/>
        </w:rPr>
        <w:footnoteReference w:id="8"/>
      </w:r>
    </w:p>
    <w:p w14:paraId="7F24BFC1" w14:textId="5DC24A6C" w:rsidR="00D45E32" w:rsidRPr="00D45E32" w:rsidRDefault="00D45E32" w:rsidP="0012427C">
      <w:pPr>
        <w:rPr>
          <w:rtl/>
        </w:rPr>
      </w:pPr>
      <w:r w:rsidRPr="00D45E32">
        <w:rPr>
          <w:rFonts w:hint="cs"/>
          <w:rtl/>
        </w:rPr>
        <w:t>מבחינה מתודולוגית יש לשלול את ההנח</w:t>
      </w:r>
      <w:r w:rsidR="00C0576E">
        <w:rPr>
          <w:rFonts w:hint="cs"/>
          <w:rtl/>
        </w:rPr>
        <w:t>ה</w:t>
      </w:r>
      <w:r w:rsidRPr="00D45E32">
        <w:rPr>
          <w:rFonts w:hint="cs"/>
          <w:rtl/>
        </w:rPr>
        <w:t xml:space="preserve"> העומדת ב</w:t>
      </w:r>
      <w:r w:rsidR="00C0576E">
        <w:rPr>
          <w:rFonts w:hint="cs"/>
          <w:rtl/>
        </w:rPr>
        <w:t>בסיס</w:t>
      </w:r>
      <w:r w:rsidRPr="00D45E32">
        <w:rPr>
          <w:rFonts w:hint="cs"/>
          <w:rtl/>
        </w:rPr>
        <w:t xml:space="preserve"> השאלה הזאת: הדמיון הכללי היורד עד לפרטים בין שני המזמורים, ואף ההשערה ששניהם נכתבו בידי משורר אחד, אין בהם כדי לחייב קונפורמיות בפרשנות המזמורים</w:t>
      </w:r>
      <w:r w:rsidR="00C0576E">
        <w:rPr>
          <w:rFonts w:hint="cs"/>
          <w:rtl/>
        </w:rPr>
        <w:t xml:space="preserve"> ובפונקציות שממלאים הביטויים החוזרים בהם</w:t>
      </w:r>
      <w:r w:rsidRPr="00D45E32">
        <w:rPr>
          <w:rFonts w:hint="cs"/>
          <w:rtl/>
        </w:rPr>
        <w:t>. כל מזמור הוא עולם בפני עצמו</w:t>
      </w:r>
      <w:r w:rsidR="00C0576E">
        <w:rPr>
          <w:rFonts w:hint="cs"/>
          <w:rtl/>
        </w:rPr>
        <w:t xml:space="preserve">: </w:t>
      </w:r>
      <w:r w:rsidRPr="00D45E32">
        <w:rPr>
          <w:rFonts w:hint="cs"/>
          <w:rtl/>
        </w:rPr>
        <w:t xml:space="preserve">צירופי </w:t>
      </w:r>
      <w:r w:rsidR="00C0576E">
        <w:rPr>
          <w:rFonts w:hint="cs"/>
          <w:rtl/>
        </w:rPr>
        <w:t>ה</w:t>
      </w:r>
      <w:r w:rsidRPr="00D45E32">
        <w:rPr>
          <w:rFonts w:hint="cs"/>
          <w:rtl/>
        </w:rPr>
        <w:t xml:space="preserve">מילים </w:t>
      </w:r>
      <w:r w:rsidR="00C0576E">
        <w:rPr>
          <w:rFonts w:hint="cs"/>
          <w:rtl/>
        </w:rPr>
        <w:t xml:space="preserve">החוזרים </w:t>
      </w:r>
      <w:r w:rsidRPr="00D45E32">
        <w:rPr>
          <w:rFonts w:hint="cs"/>
          <w:rtl/>
        </w:rPr>
        <w:t>בשני המזמורים אינ</w:t>
      </w:r>
      <w:r w:rsidR="00C0576E">
        <w:rPr>
          <w:rFonts w:hint="cs"/>
          <w:rtl/>
        </w:rPr>
        <w:t xml:space="preserve">ם </w:t>
      </w:r>
      <w:r w:rsidRPr="00D45E32">
        <w:rPr>
          <w:rFonts w:hint="cs"/>
          <w:rtl/>
        </w:rPr>
        <w:t>מאובנים</w:t>
      </w:r>
      <w:r w:rsidR="0012427C">
        <w:rPr>
          <w:rFonts w:hint="cs"/>
          <w:rtl/>
        </w:rPr>
        <w:t xml:space="preserve"> ה</w:t>
      </w:r>
      <w:r w:rsidRPr="00D45E32">
        <w:rPr>
          <w:rFonts w:hint="cs"/>
          <w:rtl/>
        </w:rPr>
        <w:t>חייבים לשמש</w:t>
      </w:r>
      <w:r w:rsidR="00745197">
        <w:rPr>
          <w:rFonts w:hint="cs"/>
          <w:rtl/>
        </w:rPr>
        <w:t xml:space="preserve"> בכל הופעותיהם</w:t>
      </w:r>
      <w:r w:rsidRPr="00D45E32">
        <w:rPr>
          <w:rFonts w:hint="cs"/>
          <w:rtl/>
        </w:rPr>
        <w:t xml:space="preserve"> בתפקיד זהה ובהקשר דומה. אדרבה, שבח הוא למשורר הנוטל חומרים לשוניים אחידים, ומשתמש בהם בדרך מגוונת, ולעתים אף מפתיעה, כפי </w:t>
      </w:r>
      <w:r w:rsidR="00C0576E">
        <w:rPr>
          <w:rFonts w:hint="cs"/>
          <w:rtl/>
        </w:rPr>
        <w:t>מגמתו ב</w:t>
      </w:r>
      <w:r w:rsidRPr="00D45E32">
        <w:rPr>
          <w:rFonts w:hint="cs"/>
          <w:rtl/>
        </w:rPr>
        <w:t>שירו, שהוא יחיד ושונה משירים אחרים, אף אם ה</w:t>
      </w:r>
      <w:r w:rsidR="00C0576E">
        <w:rPr>
          <w:rFonts w:hint="cs"/>
          <w:rtl/>
        </w:rPr>
        <w:t>וא</w:t>
      </w:r>
      <w:r w:rsidRPr="00D45E32">
        <w:rPr>
          <w:rFonts w:hint="cs"/>
          <w:rtl/>
        </w:rPr>
        <w:t xml:space="preserve"> דומ</w:t>
      </w:r>
      <w:r w:rsidR="00C0576E">
        <w:rPr>
          <w:rFonts w:hint="cs"/>
          <w:rtl/>
        </w:rPr>
        <w:t>ה</w:t>
      </w:r>
      <w:r w:rsidRPr="00D45E32">
        <w:rPr>
          <w:rFonts w:hint="cs"/>
          <w:rtl/>
        </w:rPr>
        <w:t xml:space="preserve"> ל</w:t>
      </w:r>
      <w:r w:rsidR="00C0576E">
        <w:rPr>
          <w:rFonts w:hint="cs"/>
          <w:rtl/>
        </w:rPr>
        <w:t>הם</w:t>
      </w:r>
      <w:r w:rsidRPr="00D45E32">
        <w:rPr>
          <w:rFonts w:hint="cs"/>
          <w:rtl/>
        </w:rPr>
        <w:t xml:space="preserve"> ברובד הלשוני</w:t>
      </w:r>
      <w:r w:rsidR="00C0576E">
        <w:rPr>
          <w:rFonts w:hint="cs"/>
          <w:rtl/>
        </w:rPr>
        <w:t>.</w:t>
      </w:r>
      <w:r w:rsidR="0012427C" w:rsidRPr="00D45E32">
        <w:rPr>
          <w:vertAlign w:val="superscript"/>
          <w:rtl/>
        </w:rPr>
        <w:footnoteReference w:id="9"/>
      </w:r>
    </w:p>
    <w:p w14:paraId="6F03E240" w14:textId="3A317D97" w:rsidR="008C705F" w:rsidRDefault="0012427C" w:rsidP="00172A00">
      <w:pPr>
        <w:rPr>
          <w:rtl/>
        </w:rPr>
      </w:pPr>
      <w:r>
        <w:rPr>
          <w:rFonts w:hint="cs"/>
          <w:rtl/>
        </w:rPr>
        <w:t>אם כן</w:t>
      </w:r>
      <w:r w:rsidR="00D45E32" w:rsidRPr="00D45E32">
        <w:rPr>
          <w:rFonts w:hint="cs"/>
          <w:rtl/>
        </w:rPr>
        <w:t xml:space="preserve">, </w:t>
      </w:r>
      <w:r w:rsidR="006119E5">
        <w:rPr>
          <w:rFonts w:hint="cs"/>
          <w:rtl/>
        </w:rPr>
        <w:t>ה</w:t>
      </w:r>
      <w:r w:rsidR="00D45E32" w:rsidRPr="00D45E32">
        <w:rPr>
          <w:rFonts w:hint="cs"/>
          <w:rtl/>
        </w:rPr>
        <w:t xml:space="preserve">מילים "עַמּוֹ וְצֹאן מַרְעִיתוֹ" </w:t>
      </w:r>
      <w:r w:rsidR="006119E5">
        <w:rPr>
          <w:rFonts w:hint="cs"/>
          <w:rtl/>
        </w:rPr>
        <w:t>במזמור ק' אינן חוזרות על הביטוי</w:t>
      </w:r>
      <w:r w:rsidR="00745197">
        <w:rPr>
          <w:rFonts w:hint="cs"/>
          <w:rtl/>
        </w:rPr>
        <w:t xml:space="preserve"> כפי שהוא </w:t>
      </w:r>
      <w:r w:rsidR="006119E5">
        <w:rPr>
          <w:rFonts w:hint="cs"/>
          <w:rtl/>
        </w:rPr>
        <w:t xml:space="preserve">מופיע במזמור צ"ה, אלא עושות בו שימוש שונה. </w:t>
      </w:r>
      <w:r w:rsidR="001239B2">
        <w:rPr>
          <w:rFonts w:hint="cs"/>
          <w:rtl/>
        </w:rPr>
        <w:t xml:space="preserve">יתרה מזאת, </w:t>
      </w:r>
      <w:r w:rsidR="008C705F">
        <w:rPr>
          <w:rFonts w:hint="cs"/>
          <w:rtl/>
        </w:rPr>
        <w:t xml:space="preserve">על פי פירושנו </w:t>
      </w:r>
      <w:r w:rsidR="008C705F" w:rsidRPr="00D45E32">
        <w:rPr>
          <w:rFonts w:hint="cs"/>
          <w:rtl/>
        </w:rPr>
        <w:t>יוצא שהמילים המסיימות את מסגרת התהילה השנייה במזמור צ"ה הופכות למילות הפתיחה של המסגרת</w:t>
      </w:r>
      <w:r w:rsidR="008C705F">
        <w:rPr>
          <w:rFonts w:hint="cs"/>
          <w:rtl/>
        </w:rPr>
        <w:t xml:space="preserve"> השנייה המקבילה לה במזמור ק'. בהתאם לכך גם סדר המילים בביטוי מתהפך ב</w:t>
      </w:r>
      <w:r>
        <w:rPr>
          <w:rFonts w:hint="cs"/>
          <w:rtl/>
        </w:rPr>
        <w:t>אופן כיאסטי (בהתאמה לכלל זיידל).</w:t>
      </w:r>
      <w:r w:rsidR="008C705F">
        <w:rPr>
          <w:rFonts w:hint="cs"/>
          <w:rtl/>
        </w:rPr>
        <w:t xml:space="preserve"> </w:t>
      </w:r>
      <w:r w:rsidR="008C705F" w:rsidRPr="00D45E32">
        <w:rPr>
          <w:rFonts w:hint="cs"/>
          <w:rtl/>
        </w:rPr>
        <w:t>דבר זה ודאי מכוון, ותואם היפוכים נוספים שהצבענו עליהם בהקבלות בין ש</w:t>
      </w:r>
      <w:r w:rsidR="008C705F">
        <w:rPr>
          <w:rFonts w:hint="cs"/>
          <w:rtl/>
        </w:rPr>
        <w:t>ני המזמורים.</w:t>
      </w:r>
      <w:r w:rsidR="00172A00">
        <w:rPr>
          <w:rStyle w:val="a9"/>
          <w:rtl/>
        </w:rPr>
        <w:footnoteReference w:id="10"/>
      </w:r>
    </w:p>
    <w:p w14:paraId="3FDD4666" w14:textId="3C2C4E53" w:rsidR="00D45E32" w:rsidRPr="00D45E32" w:rsidRDefault="006119E5" w:rsidP="00745197">
      <w:pPr>
        <w:rPr>
          <w:rtl/>
        </w:rPr>
      </w:pPr>
      <w:r>
        <w:rPr>
          <w:rFonts w:hint="cs"/>
          <w:rtl/>
        </w:rPr>
        <w:t>כך נוצרת</w:t>
      </w:r>
      <w:r w:rsidR="00172A00">
        <w:rPr>
          <w:rFonts w:hint="cs"/>
          <w:rtl/>
        </w:rPr>
        <w:t>, דווקא על פי פירושנו למזמור ק',</w:t>
      </w:r>
      <w:r>
        <w:rPr>
          <w:rFonts w:hint="cs"/>
          <w:rtl/>
        </w:rPr>
        <w:t xml:space="preserve"> הקבלה </w:t>
      </w:r>
      <w:r w:rsidR="00D45E32" w:rsidRPr="00D45E32">
        <w:rPr>
          <w:rFonts w:hint="cs"/>
          <w:rtl/>
        </w:rPr>
        <w:t>כוללת בין שני המזמורים</w:t>
      </w:r>
      <w:r>
        <w:rPr>
          <w:rFonts w:hint="cs"/>
          <w:rtl/>
        </w:rPr>
        <w:t xml:space="preserve">: </w:t>
      </w:r>
      <w:r w:rsidR="002C552E">
        <w:rPr>
          <w:rFonts w:hint="cs"/>
          <w:rtl/>
        </w:rPr>
        <w:t>בשניהם מת</w:t>
      </w:r>
      <w:r>
        <w:rPr>
          <w:rFonts w:hint="cs"/>
          <w:rtl/>
        </w:rPr>
        <w:t xml:space="preserve">קיים </w:t>
      </w:r>
      <w:r w:rsidR="00D45E32" w:rsidRPr="00D45E32">
        <w:rPr>
          <w:rFonts w:hint="cs"/>
          <w:rtl/>
        </w:rPr>
        <w:t xml:space="preserve">יחס דומה בין מסגרת התהילה הראשונה שבכל מזמור </w:t>
      </w:r>
      <w:r w:rsidR="008C705F">
        <w:rPr>
          <w:rtl/>
        </w:rPr>
        <w:t>–</w:t>
      </w:r>
      <w:r w:rsidR="00D45E32" w:rsidRPr="00D45E32">
        <w:rPr>
          <w:rFonts w:hint="cs"/>
          <w:rtl/>
        </w:rPr>
        <w:t xml:space="preserve"> </w:t>
      </w:r>
      <w:r w:rsidR="00745197">
        <w:rPr>
          <w:rFonts w:hint="cs"/>
          <w:rtl/>
        </w:rPr>
        <w:t>ש</w:t>
      </w:r>
      <w:r w:rsidR="00D45E32" w:rsidRPr="00D45E32">
        <w:rPr>
          <w:rFonts w:hint="cs"/>
          <w:rtl/>
        </w:rPr>
        <w:t>הנמק</w:t>
      </w:r>
      <w:r w:rsidR="00745197">
        <w:rPr>
          <w:rFonts w:hint="cs"/>
          <w:rtl/>
        </w:rPr>
        <w:t>ת</w:t>
      </w:r>
      <w:r w:rsidR="00D45E32" w:rsidRPr="00D45E32">
        <w:rPr>
          <w:rFonts w:hint="cs"/>
          <w:rtl/>
        </w:rPr>
        <w:t>ה אוניברסלית, ב</w:t>
      </w:r>
      <w:r w:rsidR="008C705F">
        <w:rPr>
          <w:rFonts w:hint="cs"/>
          <w:rtl/>
        </w:rPr>
        <w:t>היותו של ה' בורא הארץ והאנושו</w:t>
      </w:r>
      <w:r w:rsidR="00D45E32" w:rsidRPr="00D45E32">
        <w:rPr>
          <w:rFonts w:hint="cs"/>
          <w:rtl/>
        </w:rPr>
        <w:t>ת</w:t>
      </w:r>
      <w:r w:rsidR="008C705F">
        <w:rPr>
          <w:rFonts w:hint="cs"/>
          <w:rtl/>
        </w:rPr>
        <w:t>,</w:t>
      </w:r>
      <w:r w:rsidR="00D45E32" w:rsidRPr="00D45E32">
        <w:rPr>
          <w:rFonts w:hint="cs"/>
          <w:rtl/>
        </w:rPr>
        <w:t xml:space="preserve"> לבין מסגרת התהילה השנייה שבכל מזמור </w:t>
      </w:r>
      <w:r w:rsidR="008C705F">
        <w:rPr>
          <w:rtl/>
        </w:rPr>
        <w:t>–</w:t>
      </w:r>
      <w:r w:rsidR="00D45E32" w:rsidRPr="00D45E32">
        <w:rPr>
          <w:rFonts w:hint="cs"/>
          <w:rtl/>
        </w:rPr>
        <w:t xml:space="preserve"> </w:t>
      </w:r>
      <w:r w:rsidR="00745197">
        <w:rPr>
          <w:rFonts w:hint="cs"/>
          <w:rtl/>
        </w:rPr>
        <w:t>ש</w:t>
      </w:r>
      <w:r w:rsidR="00D45E32" w:rsidRPr="00D45E32">
        <w:rPr>
          <w:rFonts w:hint="cs"/>
          <w:rtl/>
        </w:rPr>
        <w:t>הנמק</w:t>
      </w:r>
      <w:r w:rsidR="00745197">
        <w:rPr>
          <w:rFonts w:hint="cs"/>
          <w:rtl/>
        </w:rPr>
        <w:t>ת</w:t>
      </w:r>
      <w:r w:rsidR="00D45E32" w:rsidRPr="00D45E32">
        <w:rPr>
          <w:rFonts w:hint="cs"/>
          <w:rtl/>
        </w:rPr>
        <w:t xml:space="preserve">ה ישראלית </w:t>
      </w:r>
      <w:r w:rsidR="00745197">
        <w:rPr>
          <w:rFonts w:hint="cs"/>
          <w:rtl/>
        </w:rPr>
        <w:t>ו</w:t>
      </w:r>
      <w:r w:rsidR="00D45E32" w:rsidRPr="00D45E32">
        <w:rPr>
          <w:rFonts w:hint="cs"/>
          <w:rtl/>
        </w:rPr>
        <w:t>קשורה ביחסים בין ה' לעמו.</w:t>
      </w:r>
      <w:r w:rsidRPr="00D45E32">
        <w:rPr>
          <w:vertAlign w:val="superscript"/>
          <w:rtl/>
        </w:rPr>
        <w:footnoteReference w:id="11"/>
      </w:r>
    </w:p>
    <w:p w14:paraId="5DDA677B" w14:textId="77777777" w:rsidR="00D45E32" w:rsidRDefault="00D45E32" w:rsidP="00D45E32">
      <w:pPr>
        <w:rPr>
          <w:rtl/>
        </w:rPr>
      </w:pPr>
    </w:p>
    <w:p w14:paraId="1EC0C80E" w14:textId="182DBB1D" w:rsidR="00D45E32" w:rsidRPr="00D45E32" w:rsidRDefault="00172A00" w:rsidP="00172A00">
      <w:pPr>
        <w:spacing w:before="120" w:after="120" w:line="360" w:lineRule="auto"/>
        <w:outlineLvl w:val="2"/>
        <w:rPr>
          <w:b/>
          <w:bCs/>
          <w:rtl/>
        </w:rPr>
      </w:pPr>
      <w:r>
        <w:rPr>
          <w:rFonts w:hint="cs"/>
          <w:b/>
          <w:bCs/>
          <w:rtl/>
        </w:rPr>
        <w:t>ח</w:t>
      </w:r>
      <w:r w:rsidR="00D45E32" w:rsidRPr="00D45E32">
        <w:rPr>
          <w:rFonts w:hint="cs"/>
          <w:b/>
          <w:bCs/>
          <w:rtl/>
        </w:rPr>
        <w:t>.</w:t>
      </w:r>
      <w:r w:rsidR="00745197">
        <w:rPr>
          <w:rFonts w:hint="cs"/>
          <w:b/>
          <w:bCs/>
          <w:rtl/>
        </w:rPr>
        <w:t xml:space="preserve"> </w:t>
      </w:r>
      <w:r>
        <w:rPr>
          <w:rFonts w:hint="cs"/>
          <w:b/>
          <w:bCs/>
          <w:rtl/>
        </w:rPr>
        <w:t>קבוצת המזמורים צ"ה</w:t>
      </w:r>
      <w:r>
        <w:rPr>
          <w:b/>
          <w:bCs/>
          <w:rtl/>
        </w:rPr>
        <w:t>–</w:t>
      </w:r>
      <w:r>
        <w:rPr>
          <w:rFonts w:hint="cs"/>
          <w:b/>
          <w:bCs/>
          <w:rtl/>
        </w:rPr>
        <w:t>ק' ב</w:t>
      </w:r>
      <w:r w:rsidR="00745197">
        <w:rPr>
          <w:rFonts w:hint="cs"/>
          <w:b/>
          <w:bCs/>
          <w:rtl/>
        </w:rPr>
        <w:t>מנהג 'קבלת שבת'</w:t>
      </w:r>
    </w:p>
    <w:p w14:paraId="64C789EA" w14:textId="59DFDA67" w:rsidR="00D45E32" w:rsidRPr="00D45E32" w:rsidRDefault="00D45E32" w:rsidP="00172A00">
      <w:pPr>
        <w:rPr>
          <w:rtl/>
        </w:rPr>
      </w:pPr>
      <w:r w:rsidRPr="00D45E32">
        <w:rPr>
          <w:rFonts w:hint="cs"/>
          <w:rtl/>
        </w:rPr>
        <w:t xml:space="preserve">עם סיום </w:t>
      </w:r>
      <w:r w:rsidR="00172A00">
        <w:rPr>
          <w:rFonts w:hint="cs"/>
          <w:rtl/>
        </w:rPr>
        <w:t>עיוננו ז</w:t>
      </w:r>
      <w:r w:rsidRPr="00D45E32">
        <w:rPr>
          <w:rFonts w:hint="cs"/>
          <w:rtl/>
        </w:rPr>
        <w:t>ה נעמוד בקצרה על מנהג</w:t>
      </w:r>
      <w:r w:rsidR="00172A00">
        <w:rPr>
          <w:rFonts w:hint="cs"/>
          <w:rtl/>
        </w:rPr>
        <w:t xml:space="preserve"> 'קבלת שבת'</w:t>
      </w:r>
      <w:r w:rsidRPr="00D45E32">
        <w:rPr>
          <w:rFonts w:hint="cs"/>
          <w:rtl/>
        </w:rPr>
        <w:t xml:space="preserve"> הנפוץ כיום ברוב קהילות ישראל</w:t>
      </w:r>
      <w:r w:rsidR="00172A00">
        <w:rPr>
          <w:rFonts w:hint="cs"/>
          <w:rtl/>
        </w:rPr>
        <w:t>,</w:t>
      </w:r>
      <w:r w:rsidRPr="00D45E32">
        <w:rPr>
          <w:rFonts w:hint="cs"/>
          <w:rtl/>
        </w:rPr>
        <w:t xml:space="preserve"> להקדים </w:t>
      </w:r>
      <w:r w:rsidR="00172A00">
        <w:rPr>
          <w:rFonts w:hint="cs"/>
          <w:rtl/>
        </w:rPr>
        <w:t>ל</w:t>
      </w:r>
      <w:r w:rsidRPr="00D45E32">
        <w:rPr>
          <w:rFonts w:hint="cs"/>
          <w:rtl/>
        </w:rPr>
        <w:t>תפילת ערבית של ליל שבת, אמירת מזמורי תהילים אחדי</w:t>
      </w:r>
      <w:r w:rsidR="00172A00">
        <w:rPr>
          <w:rFonts w:hint="cs"/>
          <w:rtl/>
        </w:rPr>
        <w:t>ם, ובראשם המזמורים הנידונים בעיון</w:t>
      </w:r>
      <w:r w:rsidRPr="00D45E32">
        <w:rPr>
          <w:rFonts w:hint="cs"/>
          <w:rtl/>
        </w:rPr>
        <w:t xml:space="preserve"> זה. מקורו של מנהג זה במקובלי צפת במאה הט"ז, והוא הלך והתפשט ברוב תפוצות ישראל ב</w:t>
      </w:r>
      <w:r w:rsidR="00172A00">
        <w:rPr>
          <w:rFonts w:hint="cs"/>
          <w:rtl/>
        </w:rPr>
        <w:t>מהלך ה</w:t>
      </w:r>
      <w:r w:rsidR="008C705F">
        <w:rPr>
          <w:rFonts w:hint="cs"/>
          <w:rtl/>
        </w:rPr>
        <w:t>מ</w:t>
      </w:r>
      <w:r w:rsidRPr="00D45E32">
        <w:rPr>
          <w:rFonts w:hint="cs"/>
          <w:rtl/>
        </w:rPr>
        <w:t>אות הבאות.</w:t>
      </w:r>
      <w:r w:rsidRPr="00D45E32">
        <w:rPr>
          <w:vertAlign w:val="superscript"/>
          <w:rtl/>
        </w:rPr>
        <w:footnoteReference w:id="12"/>
      </w:r>
    </w:p>
    <w:p w14:paraId="5602C520" w14:textId="057EA761" w:rsidR="00D45E32" w:rsidRPr="00D45E32" w:rsidRDefault="00D45E32" w:rsidP="008C705F">
      <w:pPr>
        <w:rPr>
          <w:rtl/>
        </w:rPr>
      </w:pPr>
      <w:r w:rsidRPr="00D45E32">
        <w:rPr>
          <w:rFonts w:hint="cs"/>
          <w:rtl/>
        </w:rPr>
        <w:t xml:space="preserve">מנהגם של האשכנזים ב'קבלת שבת' הוא לקרוא את מזמורים צ"ה–צ"ט בלבד. </w:t>
      </w:r>
      <w:r w:rsidR="008C705F">
        <w:rPr>
          <w:rFonts w:hint="cs"/>
          <w:rtl/>
        </w:rPr>
        <w:t>ו</w:t>
      </w:r>
      <w:r w:rsidRPr="00D45E32">
        <w:rPr>
          <w:rFonts w:hint="cs"/>
          <w:rtl/>
        </w:rPr>
        <w:t xml:space="preserve">אם כן </w:t>
      </w:r>
      <w:r w:rsidR="008C705F">
        <w:rPr>
          <w:rFonts w:hint="cs"/>
          <w:rtl/>
        </w:rPr>
        <w:t>נראה ש</w:t>
      </w:r>
      <w:r w:rsidRPr="00D45E32">
        <w:rPr>
          <w:rFonts w:hint="cs"/>
          <w:rtl/>
        </w:rPr>
        <w:t>אין חפיפה בין מנהג 'קבלת שבת' לבין הגבולות הספרותיים של קבוצת מזמורי התהילה שבה עסק ליכט</w:t>
      </w:r>
      <w:r w:rsidR="008C705F">
        <w:rPr>
          <w:rFonts w:hint="cs"/>
          <w:rtl/>
        </w:rPr>
        <w:t xml:space="preserve">. אולי משום כך </w:t>
      </w:r>
      <w:r w:rsidRPr="00D45E32">
        <w:rPr>
          <w:rFonts w:hint="cs"/>
          <w:rtl/>
        </w:rPr>
        <w:t xml:space="preserve">נמנע </w:t>
      </w:r>
      <w:r w:rsidR="008C705F">
        <w:rPr>
          <w:rFonts w:hint="cs"/>
          <w:rtl/>
        </w:rPr>
        <w:t xml:space="preserve">ליכט </w:t>
      </w:r>
      <w:r w:rsidRPr="00D45E32">
        <w:rPr>
          <w:rFonts w:hint="cs"/>
          <w:rtl/>
        </w:rPr>
        <w:t>מהזכרת המנהג</w:t>
      </w:r>
      <w:r w:rsidR="008C705F" w:rsidRPr="008C705F">
        <w:rPr>
          <w:rFonts w:hint="cs"/>
          <w:rtl/>
        </w:rPr>
        <w:t xml:space="preserve"> </w:t>
      </w:r>
      <w:r w:rsidR="008C705F" w:rsidRPr="00D45E32">
        <w:rPr>
          <w:rFonts w:hint="cs"/>
          <w:rtl/>
        </w:rPr>
        <w:t>במאמרו על קבוצת המזמורים צ"ה–ק'</w:t>
      </w:r>
      <w:r w:rsidRPr="00D45E32">
        <w:rPr>
          <w:rFonts w:hint="cs"/>
          <w:rtl/>
        </w:rPr>
        <w:t>. ברם ספק אם היה נוהג כך, לו ידע את מה שנכתוב להלן.</w:t>
      </w:r>
      <w:r w:rsidR="008C705F" w:rsidRPr="008C705F">
        <w:rPr>
          <w:rFonts w:hint="cs"/>
          <w:rtl/>
        </w:rPr>
        <w:t xml:space="preserve"> </w:t>
      </w:r>
    </w:p>
    <w:p w14:paraId="435144C7" w14:textId="3E493E73" w:rsidR="00D45E32" w:rsidRPr="00D45E32" w:rsidRDefault="00D45E32" w:rsidP="00A14508">
      <w:pPr>
        <w:rPr>
          <w:rtl/>
        </w:rPr>
      </w:pPr>
      <w:r w:rsidRPr="00D45E32">
        <w:rPr>
          <w:rFonts w:hint="cs"/>
          <w:rtl/>
        </w:rPr>
        <w:t xml:space="preserve">הפרסום הראשון </w:t>
      </w:r>
      <w:r w:rsidR="00A14508">
        <w:rPr>
          <w:rFonts w:hint="cs"/>
          <w:rtl/>
        </w:rPr>
        <w:t>בדפוס</w:t>
      </w:r>
      <w:r w:rsidRPr="00D45E32">
        <w:rPr>
          <w:rFonts w:hint="cs"/>
          <w:rtl/>
        </w:rPr>
        <w:t xml:space="preserve"> של </w:t>
      </w:r>
      <w:r w:rsidR="00A14508">
        <w:rPr>
          <w:rFonts w:hint="cs"/>
          <w:rtl/>
        </w:rPr>
        <w:t>סדר</w:t>
      </w:r>
      <w:r w:rsidRPr="00D45E32">
        <w:rPr>
          <w:rFonts w:hint="cs"/>
          <w:rtl/>
        </w:rPr>
        <w:t xml:space="preserve"> אמירת המזמורים </w:t>
      </w:r>
      <w:r w:rsidR="00A14508">
        <w:rPr>
          <w:rFonts w:hint="cs"/>
          <w:rtl/>
        </w:rPr>
        <w:t>בקבלת שבת ה</w:t>
      </w:r>
      <w:r w:rsidR="001239B2">
        <w:rPr>
          <w:rFonts w:hint="cs"/>
          <w:rtl/>
        </w:rPr>
        <w:t>ַ</w:t>
      </w:r>
      <w:r w:rsidR="00A14508">
        <w:rPr>
          <w:rFonts w:hint="cs"/>
          <w:rtl/>
        </w:rPr>
        <w:t>חל ב</w:t>
      </w:r>
      <w:r w:rsidRPr="00D45E32">
        <w:rPr>
          <w:rFonts w:hint="cs"/>
          <w:rtl/>
        </w:rPr>
        <w:t>מזמור צ"ה, נעשה בספר קטן ממדים שהוציא ר' משה ן' מכיר מעין זיתון שליד צפת, 'סדר היום' שמו, והוא נדפס בחיי המחבר בונציאה בשנת שנ"ט (1599). בספר זה אכן לא נכלל מזמור ק' ב'קבלת שבת'.</w:t>
      </w:r>
      <w:r w:rsidRPr="00D45E32">
        <w:rPr>
          <w:vertAlign w:val="superscript"/>
          <w:rtl/>
        </w:rPr>
        <w:footnoteReference w:id="13"/>
      </w:r>
    </w:p>
    <w:p w14:paraId="1FC84C34" w14:textId="23212448" w:rsidR="00D45E32" w:rsidRPr="00D45E32" w:rsidRDefault="0019181D" w:rsidP="0019181D">
      <w:pPr>
        <w:rPr>
          <w:rtl/>
        </w:rPr>
      </w:pPr>
      <w:r>
        <w:rPr>
          <w:rFonts w:hint="cs"/>
          <w:rtl/>
        </w:rPr>
        <w:t>אולם ראה זה פלא: בקהילו</w:t>
      </w:r>
      <w:r w:rsidR="00D45E32" w:rsidRPr="00D45E32">
        <w:rPr>
          <w:rFonts w:hint="cs"/>
          <w:rtl/>
        </w:rPr>
        <w:t>ת הספר</w:t>
      </w:r>
      <w:r>
        <w:rPr>
          <w:rFonts w:hint="cs"/>
          <w:rtl/>
        </w:rPr>
        <w:t>ד</w:t>
      </w:r>
      <w:r w:rsidR="00D45E32" w:rsidRPr="00D45E32">
        <w:rPr>
          <w:rFonts w:hint="cs"/>
          <w:rtl/>
        </w:rPr>
        <w:t xml:space="preserve">ים שאימצו את המנהג הזה, נוהגים לומר את כל ששת המזמורים צ"ה–ק', </w:t>
      </w:r>
      <w:r w:rsidR="00D45E32" w:rsidRPr="00D45E32">
        <w:rPr>
          <w:rFonts w:hint="cs"/>
          <w:b/>
          <w:bCs/>
          <w:rtl/>
        </w:rPr>
        <w:t>כולל 'מזמור לתודה'</w:t>
      </w:r>
      <w:r>
        <w:rPr>
          <w:rFonts w:hint="cs"/>
          <w:b/>
          <w:bCs/>
          <w:rtl/>
        </w:rPr>
        <w:t>.</w:t>
      </w:r>
      <w:r w:rsidRPr="00D45E32">
        <w:rPr>
          <w:vertAlign w:val="superscript"/>
          <w:rtl/>
        </w:rPr>
        <w:footnoteReference w:id="14"/>
      </w:r>
      <w:r w:rsidR="00D45E32" w:rsidRPr="00D45E32">
        <w:rPr>
          <w:rFonts w:hint="cs"/>
          <w:rtl/>
        </w:rPr>
        <w:t xml:space="preserve"> ובראש כל מזמור מבין השישה נאמר שהוא כנגד יום חול אחד מימות השבוע. מזמור לתודה הוא כנגד היום השישי, ואילו מזמור כ"ט "הָבוּ לַה' בְּנֵי אֵלִים" הוא כנגד יום השבת.</w:t>
      </w:r>
    </w:p>
    <w:p w14:paraId="62202C6C" w14:textId="77777777" w:rsidR="00D45E32" w:rsidRPr="00D45E32" w:rsidRDefault="00D45E32" w:rsidP="00D45E32">
      <w:pPr>
        <w:rPr>
          <w:rtl/>
        </w:rPr>
      </w:pPr>
      <w:r w:rsidRPr="00D45E32">
        <w:rPr>
          <w:rFonts w:hint="cs"/>
          <w:rtl/>
        </w:rPr>
        <w:t>הרב פרופסור דניאל שפרבר בספרו 'מנהגי ישראל' (ירושלים תשמ"ט, כרך ראשון פרק ה, 'מזמור לתודה בקבלת שבת' עמודים סז–ע) כותב על מנהג זה (עמוד סח): "דומני כי טרם עמדו על טעמה של תוספת זו", והוא משער השערה הנראית בעינינו רחוקה, עיין שם בדבריו.</w:t>
      </w:r>
    </w:p>
    <w:p w14:paraId="07551AA8" w14:textId="2965B93A" w:rsidR="00D45E32" w:rsidRPr="00D45E32" w:rsidRDefault="00D45E32" w:rsidP="0019181D">
      <w:pPr>
        <w:rPr>
          <w:rtl/>
        </w:rPr>
      </w:pPr>
      <w:r w:rsidRPr="00D45E32">
        <w:rPr>
          <w:rFonts w:hint="cs"/>
          <w:rtl/>
        </w:rPr>
        <w:t>בדבריו אלו מניח שפרבר כי אמירת 'מזמור לתודה' במנהג הספרדים היא 'תוספת' שיש לעמוד על טעמה. אולם אפשר שמנהג זה</w:t>
      </w:r>
      <w:r w:rsidR="00745197">
        <w:rPr>
          <w:rFonts w:hint="cs"/>
          <w:rtl/>
        </w:rPr>
        <w:t xml:space="preserve"> דווקא הוא המנהג המקורי שנהג בצ</w:t>
      </w:r>
      <w:r w:rsidRPr="00D45E32">
        <w:rPr>
          <w:rFonts w:hint="cs"/>
          <w:rtl/>
        </w:rPr>
        <w:t xml:space="preserve">פת, אף שתיעודו הראשון בדפוס אינו כולל את </w:t>
      </w:r>
      <w:r w:rsidR="00745197">
        <w:rPr>
          <w:rFonts w:hint="cs"/>
          <w:rtl/>
        </w:rPr>
        <w:t>'</w:t>
      </w:r>
      <w:r w:rsidRPr="00D45E32">
        <w:rPr>
          <w:rFonts w:hint="cs"/>
          <w:rtl/>
        </w:rPr>
        <w:t>מזמור לתודה</w:t>
      </w:r>
      <w:r w:rsidR="00745197">
        <w:rPr>
          <w:rFonts w:hint="cs"/>
          <w:rtl/>
        </w:rPr>
        <w:t>'</w:t>
      </w:r>
      <w:r w:rsidRPr="00D45E32">
        <w:rPr>
          <w:rFonts w:hint="cs"/>
          <w:rtl/>
        </w:rPr>
        <w:t xml:space="preserve">. מסורת שבעל פה היא </w:t>
      </w:r>
      <w:r w:rsidR="000F2F58">
        <w:rPr>
          <w:rFonts w:hint="cs"/>
          <w:rtl/>
        </w:rPr>
        <w:t>ה</w:t>
      </w:r>
      <w:r w:rsidRPr="00D45E32">
        <w:rPr>
          <w:rFonts w:hint="cs"/>
          <w:rtl/>
        </w:rPr>
        <w:t>מתבטאת בסידורים הספרדיים המאוחרים יחסית, ואין הנחה זו מעוררת קושי, ש</w:t>
      </w:r>
      <w:r w:rsidR="00745197">
        <w:rPr>
          <w:rFonts w:hint="cs"/>
          <w:rtl/>
        </w:rPr>
        <w:t xml:space="preserve">כן </w:t>
      </w:r>
      <w:r w:rsidRPr="00D45E32">
        <w:rPr>
          <w:rFonts w:hint="cs"/>
          <w:rtl/>
        </w:rPr>
        <w:t xml:space="preserve">מסורת זו </w:t>
      </w:r>
      <w:r w:rsidR="0019181D">
        <w:rPr>
          <w:rFonts w:hint="cs"/>
          <w:rtl/>
        </w:rPr>
        <w:t>יכולה להיות קודמת לתיעוד</w:t>
      </w:r>
      <w:r w:rsidRPr="00D45E32">
        <w:rPr>
          <w:rFonts w:hint="cs"/>
          <w:rtl/>
        </w:rPr>
        <w:t xml:space="preserve"> הראשון של</w:t>
      </w:r>
      <w:r w:rsidR="0019181D">
        <w:rPr>
          <w:rFonts w:hint="cs"/>
          <w:rtl/>
        </w:rPr>
        <w:t xml:space="preserve"> </w:t>
      </w:r>
      <w:r w:rsidRPr="00D45E32">
        <w:rPr>
          <w:rFonts w:hint="cs"/>
          <w:rtl/>
        </w:rPr>
        <w:t>ה</w:t>
      </w:r>
      <w:r w:rsidR="0019181D">
        <w:rPr>
          <w:rFonts w:hint="cs"/>
          <w:rtl/>
        </w:rPr>
        <w:t>מנהג</w:t>
      </w:r>
      <w:r w:rsidRPr="00D45E32">
        <w:rPr>
          <w:rFonts w:hint="cs"/>
          <w:rtl/>
        </w:rPr>
        <w:t xml:space="preserve"> בדפוס.</w:t>
      </w:r>
    </w:p>
    <w:p w14:paraId="66EC5654" w14:textId="511D299B" w:rsidR="00D45E32" w:rsidRPr="00D45E32" w:rsidRDefault="00D45E32" w:rsidP="0019181D">
      <w:pPr>
        <w:rPr>
          <w:rtl/>
        </w:rPr>
      </w:pPr>
      <w:r w:rsidRPr="00D45E32">
        <w:rPr>
          <w:rFonts w:hint="cs"/>
          <w:rtl/>
        </w:rPr>
        <w:t xml:space="preserve">הדבר שמביא אותנו לחשוב כך הוא, </w:t>
      </w:r>
      <w:r w:rsidRPr="00D45E32">
        <w:rPr>
          <w:rFonts w:hint="cs"/>
          <w:b/>
          <w:bCs/>
          <w:rtl/>
        </w:rPr>
        <w:t>האחדות הניכרת לעין</w:t>
      </w:r>
      <w:r w:rsidRPr="00D45E32">
        <w:rPr>
          <w:rFonts w:hint="cs"/>
          <w:rtl/>
        </w:rPr>
        <w:t xml:space="preserve"> של קבוצת ששת המ</w:t>
      </w:r>
      <w:r w:rsidR="0019181D">
        <w:rPr>
          <w:rFonts w:hint="cs"/>
          <w:rtl/>
        </w:rPr>
        <w:t>זמורים צ"ה–ק', זו שעמדנו עליה בעיון</w:t>
      </w:r>
      <w:r w:rsidRPr="00D45E32">
        <w:rPr>
          <w:rFonts w:hint="cs"/>
          <w:rtl/>
        </w:rPr>
        <w:t xml:space="preserve"> זה. יש להניח שמייסדי המנהג </w:t>
      </w:r>
      <w:r w:rsidR="000F2F58">
        <w:rPr>
          <w:rFonts w:hint="cs"/>
          <w:rtl/>
        </w:rPr>
        <w:t>ה</w:t>
      </w:r>
      <w:r w:rsidRPr="00D45E32">
        <w:rPr>
          <w:rFonts w:hint="cs"/>
          <w:rtl/>
        </w:rPr>
        <w:t xml:space="preserve">עלומים בצפת של המאה הט"ז הבחינו כי קבוצת ששת המזמורים הללו היא קבוצת 'מזמורי הלל' ייחודית בספר תהילים. אם ננסה להתחקות אחר הלך מחשבתם, הרי כך הוא: חז"ל תיקנו אמירת 'הלל שבכל יום' – </w:t>
      </w:r>
      <w:r w:rsidRPr="00D45E32">
        <w:rPr>
          <w:rFonts w:hint="cs"/>
          <w:b/>
          <w:bCs/>
          <w:rtl/>
        </w:rPr>
        <w:t>ששת</w:t>
      </w:r>
      <w:r w:rsidRPr="00D45E32">
        <w:rPr>
          <w:rFonts w:hint="cs"/>
          <w:rtl/>
        </w:rPr>
        <w:t xml:space="preserve"> מזמורי התהילה החותמים את ספר תהילים, </w:t>
      </w:r>
      <w:r w:rsidR="000F2F58">
        <w:rPr>
          <w:rFonts w:hint="cs"/>
          <w:rtl/>
        </w:rPr>
        <w:t>ו</w:t>
      </w:r>
      <w:r w:rsidRPr="00D45E32">
        <w:rPr>
          <w:rFonts w:hint="cs"/>
          <w:rtl/>
        </w:rPr>
        <w:t>הם 'פסוקי דזמרה'</w:t>
      </w:r>
      <w:r w:rsidR="0019181D">
        <w:rPr>
          <w:rFonts w:hint="cs"/>
          <w:rtl/>
        </w:rPr>
        <w:t xml:space="preserve"> (קמ"ה</w:t>
      </w:r>
      <w:r w:rsidR="0019181D">
        <w:rPr>
          <w:rtl/>
        </w:rPr>
        <w:t>–</w:t>
      </w:r>
      <w:r w:rsidR="0019181D">
        <w:rPr>
          <w:rFonts w:hint="cs"/>
          <w:rtl/>
        </w:rPr>
        <w:t>ק"נ)</w:t>
      </w:r>
      <w:r w:rsidRPr="00D45E32">
        <w:rPr>
          <w:rFonts w:hint="cs"/>
          <w:rtl/>
        </w:rPr>
        <w:t xml:space="preserve">; ועוד תיקנו הלל לימים טובים ולחנוכה – הם </w:t>
      </w:r>
      <w:r w:rsidRPr="00D45E32">
        <w:rPr>
          <w:rFonts w:hint="cs"/>
          <w:b/>
          <w:bCs/>
          <w:rtl/>
        </w:rPr>
        <w:t>ששת</w:t>
      </w:r>
      <w:r w:rsidRPr="00D45E32">
        <w:rPr>
          <w:rFonts w:hint="cs"/>
          <w:rtl/>
        </w:rPr>
        <w:t xml:space="preserve"> מזמורי התהילה </w:t>
      </w:r>
      <w:r w:rsidR="0019181D" w:rsidRPr="00D45E32">
        <w:rPr>
          <w:rFonts w:hint="cs"/>
          <w:rtl/>
        </w:rPr>
        <w:t>המכונים 'הלל המצרי'</w:t>
      </w:r>
      <w:r w:rsidR="0019181D">
        <w:rPr>
          <w:rFonts w:hint="cs"/>
          <w:rtl/>
        </w:rPr>
        <w:t xml:space="preserve"> (</w:t>
      </w:r>
      <w:r w:rsidRPr="00D45E32">
        <w:rPr>
          <w:rFonts w:hint="cs"/>
          <w:rtl/>
        </w:rPr>
        <w:t>קי"ג–קי"ח</w:t>
      </w:r>
      <w:r w:rsidR="0019181D">
        <w:rPr>
          <w:rFonts w:hint="cs"/>
          <w:rtl/>
        </w:rPr>
        <w:t>)</w:t>
      </w:r>
      <w:r w:rsidRPr="00D45E32">
        <w:rPr>
          <w:rFonts w:hint="cs"/>
          <w:rtl/>
        </w:rPr>
        <w:t>. האם שבת אינה ראויה ל</w:t>
      </w:r>
      <w:r w:rsidR="00745197">
        <w:rPr>
          <w:rFonts w:hint="cs"/>
          <w:rtl/>
        </w:rPr>
        <w:t xml:space="preserve">אמירת </w:t>
      </w:r>
      <w:r w:rsidRPr="00D45E32">
        <w:rPr>
          <w:rFonts w:hint="cs"/>
          <w:rtl/>
        </w:rPr>
        <w:t xml:space="preserve">פרקי הלל המיוחדים לה? והנה נמצאת בספר תהילים חטיבה נוספת של </w:t>
      </w:r>
      <w:r w:rsidRPr="00D45E32">
        <w:rPr>
          <w:rFonts w:hint="cs"/>
          <w:b/>
          <w:bCs/>
          <w:rtl/>
        </w:rPr>
        <w:t>ש</w:t>
      </w:r>
      <w:r w:rsidR="000F2F58">
        <w:rPr>
          <w:rFonts w:hint="cs"/>
          <w:b/>
          <w:bCs/>
          <w:rtl/>
        </w:rPr>
        <w:t>י</w:t>
      </w:r>
      <w:r w:rsidRPr="00D45E32">
        <w:rPr>
          <w:rFonts w:hint="cs"/>
          <w:b/>
          <w:bCs/>
          <w:rtl/>
        </w:rPr>
        <w:t>שה</w:t>
      </w:r>
      <w:r w:rsidRPr="00D45E32">
        <w:rPr>
          <w:rFonts w:hint="cs"/>
          <w:rtl/>
        </w:rPr>
        <w:t xml:space="preserve"> פרקי הלל (שהיא אחידה מבחינות אחדות עוד יותר משתי קבוצות פרקי ההלל האחרות). מדוע לא נאמץ את ששת פרקי ההלל הללו לכבוד השבת?</w:t>
      </w:r>
      <w:r w:rsidRPr="00D45E32">
        <w:rPr>
          <w:vertAlign w:val="superscript"/>
          <w:rtl/>
        </w:rPr>
        <w:footnoteReference w:id="15"/>
      </w:r>
    </w:p>
    <w:p w14:paraId="13B8B04E" w14:textId="1888A02F" w:rsidR="00D45E32" w:rsidRDefault="00D45E32" w:rsidP="00D45E32">
      <w:pPr>
        <w:rPr>
          <w:rtl/>
        </w:rPr>
      </w:pPr>
      <w:r w:rsidRPr="00D45E32">
        <w:rPr>
          <w:rFonts w:hint="cs"/>
          <w:rtl/>
        </w:rPr>
        <w:t>ואם צודקת השערתנו, הרי השאלה היא הפוכה: מדוע הושמט</w:t>
      </w:r>
      <w:r w:rsidR="00B5530A">
        <w:rPr>
          <w:rFonts w:hint="cs"/>
          <w:rtl/>
        </w:rPr>
        <w:t xml:space="preserve"> מזמור ק' </w:t>
      </w:r>
      <w:r w:rsidR="00B5530A">
        <w:rPr>
          <w:rtl/>
        </w:rPr>
        <w:t>–</w:t>
      </w:r>
      <w:r w:rsidRPr="00D45E32">
        <w:rPr>
          <w:rFonts w:hint="cs"/>
          <w:rtl/>
        </w:rPr>
        <w:t xml:space="preserve"> </w:t>
      </w:r>
      <w:r w:rsidR="00745197">
        <w:rPr>
          <w:rFonts w:hint="cs"/>
          <w:rtl/>
        </w:rPr>
        <w:t>'</w:t>
      </w:r>
      <w:r w:rsidRPr="00D45E32">
        <w:rPr>
          <w:rFonts w:hint="cs"/>
          <w:rtl/>
        </w:rPr>
        <w:t>מזמור לתודה</w:t>
      </w:r>
      <w:r w:rsidR="00745197">
        <w:rPr>
          <w:rFonts w:hint="cs"/>
          <w:rtl/>
        </w:rPr>
        <w:t>'</w:t>
      </w:r>
      <w:r w:rsidR="00B5530A">
        <w:rPr>
          <w:rFonts w:hint="cs"/>
          <w:rtl/>
        </w:rPr>
        <w:t xml:space="preserve"> </w:t>
      </w:r>
      <w:r w:rsidR="00B5530A">
        <w:rPr>
          <w:rtl/>
        </w:rPr>
        <w:t>–</w:t>
      </w:r>
      <w:r w:rsidRPr="00D45E32">
        <w:rPr>
          <w:rFonts w:hint="cs"/>
          <w:rtl/>
        </w:rPr>
        <w:t xml:space="preserve"> ב'סדר היום' של רבי משה ן' מכיר, ומדוע השמיטוהו קהילות האשכנזים שאימצו מנהג זה?</w:t>
      </w:r>
    </w:p>
    <w:p w14:paraId="46ACD048" w14:textId="77777777" w:rsidR="00B5530A" w:rsidRPr="00D45E32" w:rsidRDefault="00B5530A" w:rsidP="00D45E32">
      <w:pPr>
        <w:rPr>
          <w:rtl/>
        </w:rPr>
      </w:pPr>
    </w:p>
    <w:p w14:paraId="2F50675F" w14:textId="689D139B" w:rsidR="00D45E32" w:rsidRDefault="00D45E32" w:rsidP="00B5530A">
      <w:pPr>
        <w:rPr>
          <w:rtl/>
        </w:rPr>
      </w:pPr>
      <w:r w:rsidRPr="00D45E32">
        <w:rPr>
          <w:rFonts w:hint="cs"/>
          <w:rtl/>
        </w:rPr>
        <w:t xml:space="preserve">שאלה </w:t>
      </w:r>
      <w:r w:rsidR="00B5530A" w:rsidRPr="00B5530A">
        <w:rPr>
          <w:rFonts w:hint="cs"/>
          <w:b/>
          <w:bCs/>
          <w:rtl/>
        </w:rPr>
        <w:t>זו</w:t>
      </w:r>
      <w:r w:rsidR="00B5530A">
        <w:rPr>
          <w:rFonts w:hint="cs"/>
          <w:rtl/>
        </w:rPr>
        <w:t xml:space="preserve"> אינה צריכה לפנים: על שאלה מעין זו דנו בנספח לעיון על מזמור ק' ('כותרת המזמור ושימושיו בסידור התפילות'). </w:t>
      </w:r>
      <w:r w:rsidR="00745197">
        <w:rPr>
          <w:rFonts w:hint="cs"/>
          <w:rtl/>
        </w:rPr>
        <w:t>שם עסקנו בטעם השמטת 'מזמור לתודה' מפסוקי דזמרה של שבת</w:t>
      </w:r>
      <w:r w:rsidR="00B5530A">
        <w:rPr>
          <w:rFonts w:hint="cs"/>
          <w:rtl/>
        </w:rPr>
        <w:t>.</w:t>
      </w:r>
      <w:r w:rsidRPr="00D45E32">
        <w:rPr>
          <w:rFonts w:hint="cs"/>
          <w:rtl/>
        </w:rPr>
        <w:t xml:space="preserve"> הטעם לכך רשום בסידורים האשכנזיים עוד מימי הביניים, מן המאה הי"ב, והוא זה שנתחדש בבית מדרשם של חכמי אשכנז </w:t>
      </w:r>
      <w:r w:rsidRPr="00745197">
        <w:rPr>
          <w:rFonts w:hint="cs"/>
          <w:rtl/>
        </w:rPr>
        <w:t>ו</w:t>
      </w:r>
      <w:r w:rsidR="00745197" w:rsidRPr="00745197">
        <w:rPr>
          <w:rFonts w:hint="cs"/>
          <w:rtl/>
        </w:rPr>
        <w:t>צ</w:t>
      </w:r>
      <w:r w:rsidRPr="00745197">
        <w:rPr>
          <w:rFonts w:hint="cs"/>
          <w:rtl/>
        </w:rPr>
        <w:t>רפת</w:t>
      </w:r>
      <w:r w:rsidRPr="00D45E32">
        <w:rPr>
          <w:rFonts w:hint="cs"/>
          <w:rtl/>
        </w:rPr>
        <w:t xml:space="preserve"> ה</w:t>
      </w:r>
      <w:r w:rsidR="00B5530A">
        <w:rPr>
          <w:rFonts w:hint="cs"/>
          <w:rtl/>
        </w:rPr>
        <w:t xml:space="preserve">ראשונים: </w:t>
      </w:r>
      <w:r w:rsidRPr="00D45E32">
        <w:rPr>
          <w:rFonts w:hint="cs"/>
          <w:rtl/>
        </w:rPr>
        <w:t>אין אומרים מזמור לתודה בשבת (</w:t>
      </w:r>
      <w:r w:rsidR="00BE7EFA">
        <w:rPr>
          <w:rtl/>
        </w:rPr>
        <w:t>–</w:t>
      </w:r>
      <w:r w:rsidRPr="00D45E32">
        <w:rPr>
          <w:rFonts w:hint="cs"/>
          <w:rtl/>
        </w:rPr>
        <w:t xml:space="preserve"> בפסוקי דזמרה של שבת) משום שאין מקריבים בשבת קרבן תודה! טעם זה, שהביא להוצאת מזמור לתודה מן התוספת לפסוקי דזמרה בשבת שנהגה מימים קדמונים, הביא להוצאתו בשנית מן 'ההלל של שבת' שהנהיגו מקובלי צפת מאות שנים אחר כך.</w:t>
      </w:r>
      <w:r w:rsidR="00B5530A">
        <w:rPr>
          <w:rStyle w:val="a9"/>
          <w:rtl/>
        </w:rPr>
        <w:footnoteReference w:id="16"/>
      </w:r>
    </w:p>
    <w:p w14:paraId="67BA3E61" w14:textId="77777777" w:rsidR="00DE13D2" w:rsidRDefault="00DE13D2" w:rsidP="00745197">
      <w:pPr>
        <w:rPr>
          <w:rtl/>
        </w:rPr>
      </w:pPr>
    </w:p>
    <w:bookmarkEnd w:id="0"/>
    <w:p w14:paraId="18C54169" w14:textId="77777777" w:rsidR="00BE7EFA" w:rsidRPr="00D45E32" w:rsidRDefault="00BE7EFA" w:rsidP="00BE7EFA">
      <w:pPr>
        <w:rPr>
          <w:rtl/>
        </w:rPr>
      </w:pPr>
    </w:p>
    <w:tbl>
      <w:tblPr>
        <w:tblW w:w="0" w:type="auto"/>
        <w:tblInd w:w="2539" w:type="dxa"/>
        <w:tblLayout w:type="fixed"/>
        <w:tblLook w:val="0000" w:firstRow="0" w:lastRow="0" w:firstColumn="0" w:lastColumn="0" w:noHBand="0" w:noVBand="0"/>
      </w:tblPr>
      <w:tblGrid>
        <w:gridCol w:w="284"/>
        <w:gridCol w:w="4111"/>
        <w:gridCol w:w="283"/>
      </w:tblGrid>
      <w:tr w:rsidR="00D45E32" w:rsidRPr="00F3026D" w14:paraId="55143C5D" w14:textId="77777777" w:rsidTr="00B04ECF">
        <w:tc>
          <w:tcPr>
            <w:tcW w:w="284" w:type="dxa"/>
            <w:tcBorders>
              <w:top w:val="nil"/>
              <w:left w:val="nil"/>
              <w:bottom w:val="nil"/>
              <w:right w:val="nil"/>
            </w:tcBorders>
          </w:tcPr>
          <w:p w14:paraId="231D9907"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c>
          <w:tcPr>
            <w:tcW w:w="4111" w:type="dxa"/>
            <w:tcBorders>
              <w:top w:val="nil"/>
              <w:left w:val="nil"/>
              <w:bottom w:val="nil"/>
              <w:right w:val="nil"/>
            </w:tcBorders>
          </w:tcPr>
          <w:p w14:paraId="41847636"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c>
          <w:tcPr>
            <w:tcW w:w="283" w:type="dxa"/>
            <w:tcBorders>
              <w:top w:val="nil"/>
              <w:left w:val="nil"/>
              <w:bottom w:val="nil"/>
              <w:right w:val="nil"/>
            </w:tcBorders>
          </w:tcPr>
          <w:p w14:paraId="11B7D933"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r>
      <w:tr w:rsidR="00D45E32" w:rsidRPr="00F3026D" w14:paraId="611B6275" w14:textId="77777777" w:rsidTr="00B04ECF">
        <w:tc>
          <w:tcPr>
            <w:tcW w:w="284" w:type="dxa"/>
            <w:tcBorders>
              <w:top w:val="nil"/>
              <w:left w:val="nil"/>
              <w:bottom w:val="nil"/>
              <w:right w:val="nil"/>
            </w:tcBorders>
          </w:tcPr>
          <w:p w14:paraId="045C9687"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 xml:space="preserve">* * * * * * * * </w:t>
            </w:r>
          </w:p>
        </w:tc>
        <w:tc>
          <w:tcPr>
            <w:tcW w:w="4111" w:type="dxa"/>
            <w:tcBorders>
              <w:top w:val="nil"/>
              <w:left w:val="nil"/>
              <w:bottom w:val="nil"/>
              <w:right w:val="nil"/>
            </w:tcBorders>
          </w:tcPr>
          <w:p w14:paraId="6F076B3E"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כל הזכויות שמורות לישיבת הר עציון ולרב אלחנן סמט, תש</w:t>
            </w:r>
            <w:r w:rsidRPr="00F3026D">
              <w:rPr>
                <w:rFonts w:ascii="Arial" w:eastAsia="Times New Roman" w:hAnsi="Arial" w:cs="Narkisim" w:hint="cs"/>
                <w:b/>
                <w:bCs/>
                <w:sz w:val="16"/>
                <w:szCs w:val="16"/>
                <w:rtl/>
              </w:rPr>
              <w:t>ע"ו</w:t>
            </w:r>
          </w:p>
          <w:p w14:paraId="0AAA1E31"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 xml:space="preserve">עורכת: </w:t>
            </w:r>
            <w:r w:rsidRPr="00F3026D">
              <w:rPr>
                <w:rFonts w:ascii="Arial" w:eastAsia="Times New Roman" w:hAnsi="Arial" w:cs="Narkisim" w:hint="cs"/>
                <w:b/>
                <w:bCs/>
                <w:sz w:val="16"/>
                <w:szCs w:val="16"/>
                <w:rtl/>
              </w:rPr>
              <w:t xml:space="preserve">נחמה בן אדרת  </w:t>
            </w:r>
          </w:p>
          <w:p w14:paraId="3B54EA3C"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w:t>
            </w:r>
          </w:p>
          <w:p w14:paraId="43AACE9F"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בית המדרש הוירטואלי שליד ישיבת הר עציון</w:t>
            </w:r>
          </w:p>
          <w:p w14:paraId="0AC586E7"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האתר בעברית:</w:t>
            </w:r>
            <w:r w:rsidRPr="00F3026D">
              <w:rPr>
                <w:rFonts w:ascii="Arial" w:eastAsia="Times New Roman" w:hAnsi="Arial" w:cs="Narkisim"/>
                <w:b/>
                <w:bCs/>
                <w:sz w:val="16"/>
                <w:szCs w:val="16"/>
                <w:rtl/>
              </w:rPr>
              <w:tab/>
            </w:r>
            <w:hyperlink r:id="rId8" w:history="1">
              <w:r w:rsidRPr="00F3026D">
                <w:rPr>
                  <w:rFonts w:ascii="Arial" w:eastAsia="Times New Roman" w:hAnsi="Arial" w:cs="Narkisim"/>
                  <w:b/>
                  <w:bCs/>
                  <w:color w:val="0000FF"/>
                  <w:sz w:val="16"/>
                  <w:szCs w:val="16"/>
                  <w:u w:val="single"/>
                  <w:lang w:val="x-none" w:eastAsia="x-none"/>
                </w:rPr>
                <w:t>http://www.etzion.org.il/vbm</w:t>
              </w:r>
            </w:hyperlink>
          </w:p>
          <w:p w14:paraId="56D4F6ED"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האתר באנגלית:</w:t>
            </w:r>
            <w:r w:rsidRPr="00F3026D">
              <w:rPr>
                <w:rFonts w:ascii="Arial" w:eastAsia="Times New Roman" w:hAnsi="Arial" w:cs="Narkisim"/>
                <w:b/>
                <w:bCs/>
                <w:sz w:val="16"/>
                <w:szCs w:val="16"/>
                <w:rtl/>
              </w:rPr>
              <w:tab/>
            </w:r>
            <w:hyperlink r:id="rId9" w:history="1">
              <w:r w:rsidRPr="00F3026D">
                <w:rPr>
                  <w:rFonts w:ascii="Arial" w:eastAsia="Times New Roman" w:hAnsi="Arial" w:cs="Narkisim"/>
                  <w:b/>
                  <w:bCs/>
                  <w:color w:val="0000FF"/>
                  <w:sz w:val="16"/>
                  <w:szCs w:val="16"/>
                  <w:u w:val="single"/>
                  <w:lang w:val="x-none" w:eastAsia="x-none"/>
                </w:rPr>
                <w:t>http://www.vbm-torah.org</w:t>
              </w:r>
            </w:hyperlink>
          </w:p>
          <w:p w14:paraId="4311C5FA"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tl/>
              </w:rPr>
            </w:pPr>
            <w:r w:rsidRPr="00F3026D">
              <w:rPr>
                <w:rFonts w:ascii="Arial" w:eastAsia="Times New Roman" w:hAnsi="Arial" w:cs="Narkisim"/>
                <w:b/>
                <w:bCs/>
                <w:sz w:val="16"/>
                <w:szCs w:val="16"/>
                <w:rtl/>
              </w:rPr>
              <w:t>משרדי בית המדרש הוירטואלי: 02-</w:t>
            </w:r>
            <w:r w:rsidRPr="00F3026D">
              <w:rPr>
                <w:rFonts w:ascii="Arial" w:eastAsia="Times New Roman" w:hAnsi="Arial" w:cs="Narkisim" w:hint="cs"/>
                <w:b/>
                <w:bCs/>
                <w:sz w:val="16"/>
                <w:szCs w:val="16"/>
                <w:rtl/>
              </w:rPr>
              <w:t>9937300</w:t>
            </w:r>
            <w:r w:rsidRPr="00F3026D">
              <w:rPr>
                <w:rFonts w:ascii="Arial" w:eastAsia="Times New Roman" w:hAnsi="Arial" w:cs="Narkisim"/>
                <w:b/>
                <w:bCs/>
                <w:sz w:val="16"/>
                <w:szCs w:val="16"/>
                <w:rtl/>
              </w:rPr>
              <w:t xml:space="preserve"> שלוחה 5 </w:t>
            </w:r>
          </w:p>
          <w:p w14:paraId="1BE4E688"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דוא</w:t>
            </w:r>
            <w:r w:rsidRPr="00F3026D">
              <w:rPr>
                <w:rFonts w:ascii="Arial" w:eastAsia="Times New Roman" w:hAnsi="Arial" w:cs="Narkisim" w:hint="cs"/>
                <w:b/>
                <w:bCs/>
                <w:sz w:val="16"/>
                <w:szCs w:val="16"/>
                <w:rtl/>
              </w:rPr>
              <w:t>"</w:t>
            </w:r>
            <w:r w:rsidRPr="00F3026D">
              <w:rPr>
                <w:rFonts w:ascii="Arial" w:eastAsia="Times New Roman" w:hAnsi="Arial" w:cs="Narkisim"/>
                <w:b/>
                <w:bCs/>
                <w:sz w:val="16"/>
                <w:szCs w:val="16"/>
                <w:rtl/>
              </w:rPr>
              <w:t xml:space="preserve">ל: </w:t>
            </w:r>
            <w:hyperlink r:id="rId10" w:history="1">
              <w:r w:rsidRPr="00F3026D">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14:paraId="376CB9A9"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 xml:space="preserve">* * * * * * * * </w:t>
            </w:r>
          </w:p>
        </w:tc>
      </w:tr>
      <w:tr w:rsidR="00D45E32" w:rsidRPr="00F3026D" w14:paraId="05982BCB" w14:textId="77777777" w:rsidTr="00B04ECF">
        <w:trPr>
          <w:trHeight w:val="171"/>
        </w:trPr>
        <w:tc>
          <w:tcPr>
            <w:tcW w:w="284" w:type="dxa"/>
            <w:tcBorders>
              <w:top w:val="nil"/>
              <w:left w:val="nil"/>
              <w:bottom w:val="nil"/>
              <w:right w:val="nil"/>
            </w:tcBorders>
          </w:tcPr>
          <w:p w14:paraId="729D0914"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c>
          <w:tcPr>
            <w:tcW w:w="4111" w:type="dxa"/>
            <w:tcBorders>
              <w:top w:val="nil"/>
              <w:left w:val="nil"/>
              <w:bottom w:val="nil"/>
              <w:right w:val="nil"/>
            </w:tcBorders>
          </w:tcPr>
          <w:p w14:paraId="0D7237A9"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c>
          <w:tcPr>
            <w:tcW w:w="283" w:type="dxa"/>
            <w:tcBorders>
              <w:top w:val="nil"/>
              <w:left w:val="nil"/>
              <w:bottom w:val="nil"/>
              <w:right w:val="nil"/>
            </w:tcBorders>
          </w:tcPr>
          <w:p w14:paraId="71CDF761" w14:textId="77777777" w:rsidR="00D45E32" w:rsidRPr="00F3026D" w:rsidRDefault="00D45E32" w:rsidP="00B04ECF">
            <w:pPr>
              <w:tabs>
                <w:tab w:val="right" w:pos="3895"/>
              </w:tabs>
              <w:autoSpaceDE w:val="0"/>
              <w:autoSpaceDN w:val="0"/>
              <w:spacing w:after="0"/>
              <w:rPr>
                <w:rFonts w:ascii="Arial" w:eastAsia="Times New Roman" w:hAnsi="Arial" w:cs="Narkisim"/>
                <w:b/>
                <w:bCs/>
                <w:sz w:val="16"/>
                <w:szCs w:val="16"/>
              </w:rPr>
            </w:pPr>
            <w:r w:rsidRPr="00F3026D">
              <w:rPr>
                <w:rFonts w:ascii="Arial" w:eastAsia="Times New Roman" w:hAnsi="Arial" w:cs="Narkisim"/>
                <w:b/>
                <w:bCs/>
                <w:sz w:val="16"/>
                <w:szCs w:val="16"/>
                <w:rtl/>
              </w:rPr>
              <w:t>*</w:t>
            </w:r>
          </w:p>
        </w:tc>
      </w:tr>
    </w:tbl>
    <w:p w14:paraId="64C029B8" w14:textId="77777777" w:rsidR="00D45E32" w:rsidRPr="00E33FBE" w:rsidRDefault="00D45E32" w:rsidP="00070FE3">
      <w:pPr>
        <w:rPr>
          <w:rtl/>
        </w:rPr>
      </w:pPr>
    </w:p>
    <w:sectPr w:rsidR="00D45E32" w:rsidRPr="00E33FBE" w:rsidSect="005521D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3FCA4" w14:textId="77777777" w:rsidR="00B75E87" w:rsidRDefault="00B75E87" w:rsidP="0072464C">
      <w:r>
        <w:separator/>
      </w:r>
    </w:p>
  </w:endnote>
  <w:endnote w:type="continuationSeparator" w:id="0">
    <w:p w14:paraId="2F056766" w14:textId="77777777" w:rsidR="00B75E87" w:rsidRDefault="00B75E87" w:rsidP="0072464C">
      <w:r>
        <w:continuationSeparator/>
      </w:r>
    </w:p>
  </w:endnote>
  <w:endnote w:type="continuationNotice" w:id="1">
    <w:p w14:paraId="5E416F76" w14:textId="77777777" w:rsidR="00B75E87" w:rsidRDefault="00B75E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28540" w14:textId="77777777" w:rsidR="00EE78BA" w:rsidRDefault="00EE78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3B094" w14:textId="77777777" w:rsidR="00EE78BA" w:rsidRDefault="00EE78B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E9323" w14:textId="77777777" w:rsidR="00EE78BA" w:rsidRDefault="00EE78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0E3D1" w14:textId="77777777" w:rsidR="00B75E87" w:rsidRDefault="00B75E87" w:rsidP="0072464C">
      <w:r>
        <w:separator/>
      </w:r>
    </w:p>
  </w:footnote>
  <w:footnote w:type="continuationSeparator" w:id="0">
    <w:p w14:paraId="7EBE882C" w14:textId="77777777" w:rsidR="00B75E87" w:rsidRDefault="00B75E87" w:rsidP="0072464C">
      <w:r>
        <w:continuationSeparator/>
      </w:r>
    </w:p>
  </w:footnote>
  <w:footnote w:type="continuationNotice" w:id="1">
    <w:p w14:paraId="7F390963" w14:textId="77777777" w:rsidR="00B75E87" w:rsidRDefault="00B75E87">
      <w:pPr>
        <w:spacing w:after="0" w:line="240" w:lineRule="auto"/>
      </w:pPr>
    </w:p>
  </w:footnote>
  <w:footnote w:id="2">
    <w:p w14:paraId="1EC9E6F4" w14:textId="1BE5D83A" w:rsidR="00C33C95" w:rsidRDefault="00C33C95" w:rsidP="00C33C95">
      <w:pPr>
        <w:pStyle w:val="a7"/>
        <w:rPr>
          <w:rtl/>
        </w:rPr>
      </w:pPr>
      <w:r>
        <w:rPr>
          <w:rFonts w:hint="cs"/>
          <w:rtl/>
        </w:rPr>
        <w:t>* כאמור בראש חלקו הראשון של עיון זה, מ</w:t>
      </w:r>
      <w:r w:rsidR="009B2166">
        <w:rPr>
          <w:rFonts w:hint="cs"/>
          <w:rtl/>
        </w:rPr>
        <w:t>שמש</w:t>
      </w:r>
      <w:r>
        <w:rPr>
          <w:rFonts w:hint="cs"/>
          <w:rtl/>
        </w:rPr>
        <w:t xml:space="preserve"> </w:t>
      </w:r>
      <w:r w:rsidR="009B2166">
        <w:rPr>
          <w:rFonts w:hint="cs"/>
          <w:rtl/>
        </w:rPr>
        <w:t xml:space="preserve">עיוננו </w:t>
      </w:r>
      <w:r>
        <w:rPr>
          <w:rFonts w:hint="cs"/>
          <w:rtl/>
        </w:rPr>
        <w:t>גם כנספח לעיון על מזמור ק', והדבר</w:t>
      </w:r>
      <w:r w:rsidR="009B2166">
        <w:rPr>
          <w:rFonts w:hint="cs"/>
          <w:rtl/>
        </w:rPr>
        <w:t xml:space="preserve"> אמור בעיקר על חלק זה של עיוננו.</w:t>
      </w:r>
      <w:r>
        <w:rPr>
          <w:rFonts w:hint="cs"/>
          <w:rtl/>
        </w:rPr>
        <w:t xml:space="preserve"> </w:t>
      </w:r>
    </w:p>
    <w:p w14:paraId="092BAD8D" w14:textId="77777777" w:rsidR="00C915A0" w:rsidRDefault="00C915A0">
      <w:pPr>
        <w:pStyle w:val="a7"/>
        <w:rPr>
          <w:rtl/>
        </w:rPr>
      </w:pPr>
      <w:r>
        <w:rPr>
          <w:rStyle w:val="a9"/>
        </w:rPr>
        <w:footnoteRef/>
      </w:r>
      <w:r>
        <w:rPr>
          <w:rtl/>
        </w:rPr>
        <w:t xml:space="preserve"> </w:t>
      </w:r>
      <w:r>
        <w:rPr>
          <w:rFonts w:hint="cs"/>
          <w:rtl/>
        </w:rPr>
        <w:t xml:space="preserve">הנה דוגמאות אחדות: </w:t>
      </w:r>
    </w:p>
    <w:p w14:paraId="482D50A5" w14:textId="6BADBFAE" w:rsidR="00C915A0" w:rsidRDefault="00C915A0">
      <w:pPr>
        <w:pStyle w:val="a7"/>
        <w:rPr>
          <w:rtl/>
        </w:rPr>
      </w:pPr>
      <w:r>
        <w:rPr>
          <w:rFonts w:hint="cs"/>
          <w:rtl/>
        </w:rPr>
        <w:t>מזמורים צ"ה ו- צ"ו דומים בהנמקה לקריאת ההלל הראשונה שבכל אחד מהם:</w:t>
      </w:r>
    </w:p>
    <w:tbl>
      <w:tblPr>
        <w:tblStyle w:val="af"/>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3825"/>
      </w:tblGrid>
      <w:tr w:rsidR="00C915A0" w14:paraId="6AABFE33" w14:textId="77777777" w:rsidTr="00D0446F">
        <w:trPr>
          <w:jc w:val="center"/>
        </w:trPr>
        <w:tc>
          <w:tcPr>
            <w:tcW w:w="4215" w:type="dxa"/>
          </w:tcPr>
          <w:p w14:paraId="0E807930" w14:textId="4690986F" w:rsidR="00C915A0" w:rsidRPr="00D0446F" w:rsidRDefault="00C915A0" w:rsidP="00B310DD">
            <w:pPr>
              <w:pStyle w:val="a7"/>
              <w:jc w:val="center"/>
              <w:rPr>
                <w:b/>
                <w:bCs/>
                <w:rtl/>
              </w:rPr>
            </w:pPr>
            <w:r w:rsidRPr="00D0446F">
              <w:rPr>
                <w:rFonts w:hint="cs"/>
                <w:b/>
                <w:bCs/>
                <w:rtl/>
              </w:rPr>
              <w:t>צ"ה</w:t>
            </w:r>
          </w:p>
        </w:tc>
        <w:tc>
          <w:tcPr>
            <w:tcW w:w="3825" w:type="dxa"/>
          </w:tcPr>
          <w:p w14:paraId="71B5E8AC" w14:textId="7B75E7E9" w:rsidR="00C915A0" w:rsidRPr="00D0446F" w:rsidRDefault="00C915A0" w:rsidP="00B310DD">
            <w:pPr>
              <w:pStyle w:val="a7"/>
              <w:jc w:val="center"/>
              <w:rPr>
                <w:b/>
                <w:bCs/>
                <w:rtl/>
              </w:rPr>
            </w:pPr>
            <w:r w:rsidRPr="00D0446F">
              <w:rPr>
                <w:rFonts w:hint="cs"/>
                <w:b/>
                <w:bCs/>
                <w:rtl/>
              </w:rPr>
              <w:t>צ"ו</w:t>
            </w:r>
          </w:p>
        </w:tc>
      </w:tr>
      <w:tr w:rsidR="00C915A0" w14:paraId="4AC48252" w14:textId="77777777" w:rsidTr="00D0446F">
        <w:trPr>
          <w:jc w:val="center"/>
        </w:trPr>
        <w:tc>
          <w:tcPr>
            <w:tcW w:w="4215" w:type="dxa"/>
          </w:tcPr>
          <w:p w14:paraId="5C825309" w14:textId="357968A1" w:rsidR="00C915A0" w:rsidRDefault="00C915A0" w:rsidP="00B310DD">
            <w:pPr>
              <w:pStyle w:val="a7"/>
              <w:rPr>
                <w:rtl/>
              </w:rPr>
            </w:pPr>
            <w:r>
              <w:rPr>
                <w:rFonts w:hint="cs"/>
                <w:rtl/>
              </w:rPr>
              <w:t>ג</w:t>
            </w:r>
            <w:r>
              <w:rPr>
                <w:rtl/>
              </w:rPr>
              <w:tab/>
            </w:r>
            <w:r w:rsidRPr="009B2166">
              <w:rPr>
                <w:rFonts w:hint="cs"/>
                <w:b/>
                <w:bCs/>
                <w:rtl/>
              </w:rPr>
              <w:t xml:space="preserve">כִּי </w:t>
            </w:r>
            <w:r w:rsidRPr="00B310DD">
              <w:rPr>
                <w:rFonts w:hint="cs"/>
                <w:rtl/>
              </w:rPr>
              <w:t xml:space="preserve">אֵל </w:t>
            </w:r>
            <w:r w:rsidRPr="00B310DD">
              <w:rPr>
                <w:rFonts w:hint="cs"/>
                <w:b/>
                <w:bCs/>
                <w:rtl/>
              </w:rPr>
              <w:t xml:space="preserve">גָּדוֹל </w:t>
            </w:r>
            <w:r>
              <w:rPr>
                <w:rFonts w:hint="cs"/>
                <w:b/>
                <w:bCs/>
                <w:rtl/>
              </w:rPr>
              <w:t>ה</w:t>
            </w:r>
            <w:r>
              <w:rPr>
                <w:b/>
                <w:bCs/>
                <w:rtl/>
              </w:rPr>
              <w:t>'</w:t>
            </w:r>
            <w:r w:rsidRPr="00B310DD">
              <w:rPr>
                <w:rFonts w:hint="cs"/>
                <w:rtl/>
              </w:rPr>
              <w:t xml:space="preserve"> </w:t>
            </w:r>
          </w:p>
          <w:p w14:paraId="0AA015EA" w14:textId="7265905D" w:rsidR="00C915A0" w:rsidRDefault="00C915A0" w:rsidP="00D0446F">
            <w:pPr>
              <w:pStyle w:val="a7"/>
              <w:rPr>
                <w:rtl/>
              </w:rPr>
            </w:pPr>
            <w:r>
              <w:rPr>
                <w:rtl/>
              </w:rPr>
              <w:tab/>
            </w:r>
            <w:r w:rsidRPr="00B310DD">
              <w:rPr>
                <w:rFonts w:hint="cs"/>
                <w:rtl/>
              </w:rPr>
              <w:t xml:space="preserve">וּמֶלֶךְ גָּדוֹל </w:t>
            </w:r>
            <w:r w:rsidRPr="00B310DD">
              <w:rPr>
                <w:rFonts w:hint="cs"/>
                <w:b/>
                <w:bCs/>
                <w:rtl/>
              </w:rPr>
              <w:t>עַל כָּל אֱלֹהִים</w:t>
            </w:r>
            <w:r>
              <w:rPr>
                <w:rFonts w:hint="cs"/>
                <w:b/>
                <w:bCs/>
                <w:rtl/>
              </w:rPr>
              <w:t>.</w:t>
            </w:r>
          </w:p>
          <w:p w14:paraId="6343E422" w14:textId="2AEA653C" w:rsidR="00C915A0" w:rsidRDefault="00C915A0" w:rsidP="00B310DD">
            <w:pPr>
              <w:pStyle w:val="a7"/>
              <w:rPr>
                <w:rtl/>
              </w:rPr>
            </w:pPr>
            <w:r>
              <w:rPr>
                <w:rFonts w:hint="cs"/>
                <w:rtl/>
              </w:rPr>
              <w:t>ה</w:t>
            </w:r>
            <w:r>
              <w:rPr>
                <w:rtl/>
              </w:rPr>
              <w:tab/>
            </w:r>
            <w:r w:rsidRPr="00B310DD">
              <w:rPr>
                <w:rFonts w:hint="cs"/>
              </w:rPr>
              <w:t> </w:t>
            </w:r>
            <w:r w:rsidRPr="00B310DD">
              <w:rPr>
                <w:rFonts w:hint="cs"/>
                <w:rtl/>
              </w:rPr>
              <w:t>אֲשֶׁר לוֹ הַיָּם וְהוּא עָשָׂהוּ וְיַבֶּשֶׁת יָדָיו יָצָרוּ</w:t>
            </w:r>
            <w:r>
              <w:rPr>
                <w:rFonts w:hint="cs"/>
                <w:rtl/>
              </w:rPr>
              <w:t>.</w:t>
            </w:r>
          </w:p>
        </w:tc>
        <w:tc>
          <w:tcPr>
            <w:tcW w:w="3825" w:type="dxa"/>
          </w:tcPr>
          <w:p w14:paraId="13E0D226" w14:textId="274C69E4" w:rsidR="00C915A0" w:rsidRDefault="00C915A0" w:rsidP="002B1FC7">
            <w:pPr>
              <w:pStyle w:val="a7"/>
              <w:rPr>
                <w:rtl/>
              </w:rPr>
            </w:pPr>
            <w:r>
              <w:rPr>
                <w:rFonts w:hint="cs"/>
                <w:rtl/>
              </w:rPr>
              <w:t>ד</w:t>
            </w:r>
            <w:r>
              <w:rPr>
                <w:rtl/>
              </w:rPr>
              <w:tab/>
            </w:r>
            <w:r w:rsidRPr="002B1FC7">
              <w:rPr>
                <w:rFonts w:hint="cs"/>
                <w:b/>
                <w:bCs/>
                <w:rtl/>
              </w:rPr>
              <w:t xml:space="preserve">כִּי גָדוֹל </w:t>
            </w:r>
            <w:r>
              <w:rPr>
                <w:rFonts w:hint="cs"/>
                <w:b/>
                <w:bCs/>
                <w:rtl/>
              </w:rPr>
              <w:t>ה</w:t>
            </w:r>
            <w:r>
              <w:rPr>
                <w:b/>
                <w:bCs/>
                <w:rtl/>
              </w:rPr>
              <w:t>'</w:t>
            </w:r>
            <w:r w:rsidRPr="002B1FC7">
              <w:rPr>
                <w:rFonts w:hint="cs"/>
                <w:rtl/>
              </w:rPr>
              <w:t xml:space="preserve"> וּמְהֻלָּל מְאֹד </w:t>
            </w:r>
          </w:p>
          <w:p w14:paraId="65AB809F" w14:textId="31865305" w:rsidR="00C915A0" w:rsidRDefault="00C915A0" w:rsidP="00D0446F">
            <w:pPr>
              <w:pStyle w:val="a7"/>
              <w:rPr>
                <w:rtl/>
              </w:rPr>
            </w:pPr>
            <w:r>
              <w:rPr>
                <w:rtl/>
              </w:rPr>
              <w:tab/>
            </w:r>
            <w:r w:rsidRPr="002B1FC7">
              <w:rPr>
                <w:rFonts w:hint="cs"/>
                <w:rtl/>
              </w:rPr>
              <w:t xml:space="preserve">נוֹרָא הוּא </w:t>
            </w:r>
            <w:r w:rsidRPr="002B1FC7">
              <w:rPr>
                <w:rFonts w:hint="cs"/>
                <w:b/>
                <w:bCs/>
                <w:rtl/>
              </w:rPr>
              <w:t>עַל כָּל אֱלֹהִים</w:t>
            </w:r>
            <w:r>
              <w:rPr>
                <w:rFonts w:hint="cs"/>
                <w:b/>
                <w:bCs/>
                <w:rtl/>
              </w:rPr>
              <w:t>.</w:t>
            </w:r>
          </w:p>
          <w:p w14:paraId="3E93E4FD" w14:textId="112578FF" w:rsidR="00C915A0" w:rsidRDefault="00C915A0" w:rsidP="002B1FC7">
            <w:pPr>
              <w:pStyle w:val="a7"/>
              <w:rPr>
                <w:rtl/>
              </w:rPr>
            </w:pPr>
            <w:r>
              <w:rPr>
                <w:rFonts w:hint="cs"/>
                <w:rtl/>
              </w:rPr>
              <w:t>ה</w:t>
            </w:r>
            <w:r>
              <w:rPr>
                <w:rtl/>
              </w:rPr>
              <w:tab/>
            </w:r>
            <w:r>
              <w:rPr>
                <w:rFonts w:hint="cs"/>
                <w:rtl/>
              </w:rPr>
              <w:t>...</w:t>
            </w:r>
            <w:r w:rsidRPr="002B1FC7">
              <w:rPr>
                <w:rFonts w:hint="cs"/>
                <w:color w:val="252525"/>
                <w:sz w:val="36"/>
                <w:szCs w:val="36"/>
                <w:shd w:val="clear" w:color="auto" w:fill="FCFCFC"/>
              </w:rPr>
              <w:t xml:space="preserve"> </w:t>
            </w:r>
            <w:r w:rsidRPr="002B1FC7">
              <w:rPr>
                <w:rFonts w:hint="cs"/>
                <w:rtl/>
              </w:rPr>
              <w:t>וַ</w:t>
            </w:r>
            <w:r>
              <w:rPr>
                <w:rFonts w:hint="cs"/>
                <w:rtl/>
              </w:rPr>
              <w:t>ה</w:t>
            </w:r>
            <w:r>
              <w:rPr>
                <w:rtl/>
              </w:rPr>
              <w:t>'</w:t>
            </w:r>
            <w:r w:rsidRPr="002B1FC7">
              <w:rPr>
                <w:rFonts w:hint="cs"/>
                <w:rtl/>
              </w:rPr>
              <w:t xml:space="preserve"> שָׁמַיִם עָשָׂה</w:t>
            </w:r>
            <w:r>
              <w:rPr>
                <w:rFonts w:hint="cs"/>
                <w:rtl/>
              </w:rPr>
              <w:t>.</w:t>
            </w:r>
          </w:p>
        </w:tc>
      </w:tr>
    </w:tbl>
    <w:p w14:paraId="7ECE73B2" w14:textId="77777777" w:rsidR="00C915A0" w:rsidRDefault="00C915A0">
      <w:pPr>
        <w:pStyle w:val="a7"/>
        <w:rPr>
          <w:rtl/>
        </w:rPr>
      </w:pPr>
    </w:p>
    <w:p w14:paraId="08338C44" w14:textId="69C0EECD" w:rsidR="00C915A0" w:rsidRDefault="009B2166">
      <w:pPr>
        <w:pStyle w:val="a7"/>
        <w:rPr>
          <w:rtl/>
        </w:rPr>
      </w:pPr>
      <w:r>
        <w:rPr>
          <w:rFonts w:hint="cs"/>
          <w:rtl/>
        </w:rPr>
        <w:t>מזמורים צ"ו ו-</w:t>
      </w:r>
      <w:r w:rsidR="00C915A0">
        <w:rPr>
          <w:rFonts w:hint="cs"/>
          <w:rtl/>
        </w:rPr>
        <w:t>צ"ז משותפים אף הם בכמה ביטויים ובכמה מוטיבים:</w:t>
      </w:r>
    </w:p>
    <w:tbl>
      <w:tblPr>
        <w:tblStyle w:val="af"/>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3943"/>
      </w:tblGrid>
      <w:tr w:rsidR="00C915A0" w14:paraId="7860B979" w14:textId="77777777" w:rsidTr="00D0446F">
        <w:trPr>
          <w:jc w:val="center"/>
        </w:trPr>
        <w:tc>
          <w:tcPr>
            <w:tcW w:w="4049" w:type="dxa"/>
          </w:tcPr>
          <w:p w14:paraId="03826F66" w14:textId="274B3078" w:rsidR="00C915A0" w:rsidRPr="00D0446F" w:rsidRDefault="00C915A0" w:rsidP="00D428AB">
            <w:pPr>
              <w:pStyle w:val="a7"/>
              <w:jc w:val="center"/>
              <w:rPr>
                <w:b/>
                <w:bCs/>
                <w:rtl/>
              </w:rPr>
            </w:pPr>
            <w:r w:rsidRPr="00D0446F">
              <w:rPr>
                <w:rFonts w:hint="cs"/>
                <w:b/>
                <w:bCs/>
                <w:rtl/>
              </w:rPr>
              <w:t>צ"ז</w:t>
            </w:r>
          </w:p>
        </w:tc>
        <w:tc>
          <w:tcPr>
            <w:tcW w:w="3943" w:type="dxa"/>
          </w:tcPr>
          <w:p w14:paraId="3DF8444B" w14:textId="3EB3879F" w:rsidR="00C915A0" w:rsidRPr="00D0446F" w:rsidRDefault="00C915A0" w:rsidP="00D428AB">
            <w:pPr>
              <w:pStyle w:val="a7"/>
              <w:jc w:val="center"/>
              <w:rPr>
                <w:b/>
                <w:bCs/>
                <w:rtl/>
              </w:rPr>
            </w:pPr>
            <w:r w:rsidRPr="00D0446F">
              <w:rPr>
                <w:rFonts w:hint="cs"/>
                <w:b/>
                <w:bCs/>
                <w:rtl/>
              </w:rPr>
              <w:t>צ"ו</w:t>
            </w:r>
          </w:p>
        </w:tc>
      </w:tr>
      <w:tr w:rsidR="00C915A0" w14:paraId="32D1A340" w14:textId="77777777" w:rsidTr="00D0446F">
        <w:trPr>
          <w:jc w:val="center"/>
        </w:trPr>
        <w:tc>
          <w:tcPr>
            <w:tcW w:w="4049" w:type="dxa"/>
          </w:tcPr>
          <w:p w14:paraId="5F025EC2" w14:textId="323E507E" w:rsidR="00C915A0" w:rsidRDefault="00C915A0" w:rsidP="00F468B9">
            <w:pPr>
              <w:pStyle w:val="a7"/>
              <w:rPr>
                <w:rtl/>
              </w:rPr>
            </w:pPr>
            <w:r>
              <w:rPr>
                <w:rFonts w:hint="cs"/>
                <w:rtl/>
              </w:rPr>
              <w:t>א</w:t>
            </w:r>
            <w:r>
              <w:rPr>
                <w:rtl/>
              </w:rPr>
              <w:tab/>
            </w:r>
            <w:r>
              <w:rPr>
                <w:rFonts w:hint="cs"/>
                <w:rtl/>
              </w:rPr>
              <w:t>ה</w:t>
            </w:r>
            <w:r>
              <w:rPr>
                <w:rtl/>
              </w:rPr>
              <w:t>'</w:t>
            </w:r>
            <w:r w:rsidRPr="00F468B9">
              <w:rPr>
                <w:rFonts w:hint="cs"/>
                <w:rtl/>
              </w:rPr>
              <w:t xml:space="preserve"> מָלָךְ </w:t>
            </w:r>
          </w:p>
          <w:p w14:paraId="22B97924" w14:textId="77777777" w:rsidR="00C915A0" w:rsidRDefault="00C915A0" w:rsidP="00F468B9">
            <w:pPr>
              <w:pStyle w:val="a7"/>
              <w:rPr>
                <w:rtl/>
              </w:rPr>
            </w:pPr>
            <w:r>
              <w:rPr>
                <w:rtl/>
              </w:rPr>
              <w:tab/>
            </w:r>
            <w:r w:rsidRPr="00F468B9">
              <w:rPr>
                <w:rFonts w:hint="cs"/>
                <w:rtl/>
              </w:rPr>
              <w:t>תָּגֵל הָאָרֶץ</w:t>
            </w:r>
          </w:p>
          <w:p w14:paraId="40691293" w14:textId="77777777" w:rsidR="00C915A0" w:rsidRDefault="00C915A0" w:rsidP="00F468B9">
            <w:pPr>
              <w:pStyle w:val="a7"/>
              <w:rPr>
                <w:rtl/>
              </w:rPr>
            </w:pPr>
          </w:p>
          <w:p w14:paraId="31B85B0F" w14:textId="7371EB78" w:rsidR="00C915A0" w:rsidRDefault="00C915A0" w:rsidP="00F468B9">
            <w:pPr>
              <w:pStyle w:val="a7"/>
              <w:rPr>
                <w:rtl/>
              </w:rPr>
            </w:pPr>
            <w:r>
              <w:rPr>
                <w:rFonts w:hint="cs"/>
                <w:rtl/>
              </w:rPr>
              <w:t>ב</w:t>
            </w:r>
            <w:r>
              <w:rPr>
                <w:rtl/>
              </w:rPr>
              <w:tab/>
            </w:r>
            <w:r w:rsidRPr="00F468B9">
              <w:rPr>
                <w:rFonts w:hint="cs"/>
                <w:rtl/>
              </w:rPr>
              <w:t>צֶדֶק וּמִשְׁפָּט מְכוֹן כִּסְאוֹ</w:t>
            </w:r>
          </w:p>
        </w:tc>
        <w:tc>
          <w:tcPr>
            <w:tcW w:w="3943" w:type="dxa"/>
          </w:tcPr>
          <w:p w14:paraId="2C8D7FF4" w14:textId="5086AAE7" w:rsidR="00C915A0" w:rsidRDefault="00C915A0" w:rsidP="00F468B9">
            <w:pPr>
              <w:pStyle w:val="a7"/>
              <w:rPr>
                <w:rtl/>
              </w:rPr>
            </w:pPr>
            <w:r>
              <w:rPr>
                <w:rFonts w:hint="cs"/>
                <w:rtl/>
              </w:rPr>
              <w:t>י</w:t>
            </w:r>
            <w:r>
              <w:rPr>
                <w:rtl/>
              </w:rPr>
              <w:tab/>
            </w:r>
            <w:r w:rsidRPr="00F468B9">
              <w:rPr>
                <w:rFonts w:hint="cs"/>
                <w:rtl/>
              </w:rPr>
              <w:t>אִמְרוּ בַגּוֹיִם</w:t>
            </w:r>
            <w:r>
              <w:rPr>
                <w:rFonts w:hint="cs"/>
                <w:rtl/>
              </w:rPr>
              <w:t>:</w:t>
            </w:r>
            <w:r w:rsidRPr="00F468B9">
              <w:rPr>
                <w:rFonts w:hint="cs"/>
                <w:rtl/>
              </w:rPr>
              <w:t xml:space="preserve"> </w:t>
            </w:r>
            <w:r>
              <w:rPr>
                <w:rFonts w:hint="cs"/>
                <w:rtl/>
              </w:rPr>
              <w:t>ה</w:t>
            </w:r>
            <w:r>
              <w:rPr>
                <w:rtl/>
              </w:rPr>
              <w:t>'</w:t>
            </w:r>
            <w:r w:rsidRPr="00F468B9">
              <w:rPr>
                <w:rFonts w:hint="cs"/>
                <w:rtl/>
              </w:rPr>
              <w:t xml:space="preserve"> מָלָךְ</w:t>
            </w:r>
          </w:p>
          <w:p w14:paraId="6E298642" w14:textId="77777777" w:rsidR="00C915A0" w:rsidRDefault="00C915A0" w:rsidP="00F468B9">
            <w:pPr>
              <w:pStyle w:val="a7"/>
              <w:rPr>
                <w:rtl/>
              </w:rPr>
            </w:pPr>
            <w:r>
              <w:rPr>
                <w:rFonts w:hint="cs"/>
                <w:rtl/>
              </w:rPr>
              <w:t>יא</w:t>
            </w:r>
            <w:r>
              <w:rPr>
                <w:rtl/>
              </w:rPr>
              <w:tab/>
            </w:r>
            <w:r w:rsidRPr="00F468B9">
              <w:rPr>
                <w:rFonts w:hint="cs"/>
                <w:rtl/>
              </w:rPr>
              <w:t>יִשְׂמְחוּ הַשָּׁמַיִם וְתָגֵל הָאָרֶץ</w:t>
            </w:r>
          </w:p>
          <w:p w14:paraId="4A109028" w14:textId="77777777" w:rsidR="00C915A0" w:rsidRDefault="00C915A0" w:rsidP="00F468B9">
            <w:pPr>
              <w:pStyle w:val="a7"/>
              <w:rPr>
                <w:rtl/>
              </w:rPr>
            </w:pPr>
          </w:p>
          <w:p w14:paraId="088A0AEC" w14:textId="55A8EE7E" w:rsidR="00C915A0" w:rsidRDefault="00C915A0" w:rsidP="00991DA5">
            <w:pPr>
              <w:pStyle w:val="a7"/>
              <w:rPr>
                <w:rtl/>
              </w:rPr>
            </w:pPr>
            <w:r>
              <w:rPr>
                <w:rFonts w:hint="cs"/>
                <w:rtl/>
              </w:rPr>
              <w:t>יג</w:t>
            </w:r>
            <w:r>
              <w:rPr>
                <w:rtl/>
              </w:rPr>
              <w:tab/>
            </w:r>
            <w:r w:rsidRPr="00991DA5">
              <w:rPr>
                <w:rFonts w:hint="cs"/>
                <w:rtl/>
              </w:rPr>
              <w:t>יִשְׁפֹּט תֵּבֵל בְּצֶדֶק</w:t>
            </w:r>
          </w:p>
        </w:tc>
      </w:tr>
    </w:tbl>
    <w:p w14:paraId="60DFA51F" w14:textId="77777777" w:rsidR="00C915A0" w:rsidRDefault="00C915A0">
      <w:pPr>
        <w:pStyle w:val="a7"/>
        <w:rPr>
          <w:rtl/>
        </w:rPr>
      </w:pPr>
    </w:p>
    <w:p w14:paraId="373080EC" w14:textId="40380320" w:rsidR="00C915A0" w:rsidRDefault="00C915A0" w:rsidP="004821D9">
      <w:pPr>
        <w:pStyle w:val="a7"/>
      </w:pPr>
      <w:r>
        <w:rPr>
          <w:rFonts w:hint="cs"/>
          <w:rtl/>
        </w:rPr>
        <w:t>וניתן להביא דוגמאות נוספות גם ממזמורים שאינם סמוכים זה לזה, אך גם אינם שייכים לאותו צמד, כגון "</w:t>
      </w:r>
      <w:r w:rsidRPr="00991DA5">
        <w:rPr>
          <w:rFonts w:hint="cs"/>
          <w:rtl/>
        </w:rPr>
        <w:t>הָרִיעוּ לַ</w:t>
      </w:r>
      <w:r>
        <w:rPr>
          <w:rFonts w:hint="cs"/>
          <w:rtl/>
        </w:rPr>
        <w:t>ה</w:t>
      </w:r>
      <w:r>
        <w:rPr>
          <w:rtl/>
        </w:rPr>
        <w:t>'</w:t>
      </w:r>
      <w:r w:rsidRPr="00991DA5">
        <w:rPr>
          <w:rFonts w:hint="cs"/>
          <w:rtl/>
        </w:rPr>
        <w:t xml:space="preserve"> כָּל הָאָרֶץ</w:t>
      </w:r>
      <w:r>
        <w:rPr>
          <w:rFonts w:hint="cs"/>
          <w:rtl/>
        </w:rPr>
        <w:t>" החוזר במזמורים צ"ח (פס' ד) ו-ק' (פס' א).</w:t>
      </w:r>
    </w:p>
  </w:footnote>
  <w:footnote w:id="3">
    <w:p w14:paraId="1F2FC74B" w14:textId="475B2A92" w:rsidR="00C915A0" w:rsidRDefault="00C915A0">
      <w:pPr>
        <w:pStyle w:val="a7"/>
        <w:rPr>
          <w:rtl/>
        </w:rPr>
      </w:pPr>
      <w:r>
        <w:rPr>
          <w:rStyle w:val="a9"/>
        </w:rPr>
        <w:footnoteRef/>
      </w:r>
      <w:r>
        <w:rPr>
          <w:rtl/>
        </w:rPr>
        <w:t xml:space="preserve"> </w:t>
      </w:r>
      <w:r>
        <w:rPr>
          <w:rFonts w:hint="cs"/>
          <w:rtl/>
        </w:rPr>
        <w:t>דוגמה לכך היא הקריאה להלל את ה' בראש מזמור כ"ט:</w:t>
      </w:r>
    </w:p>
    <w:p w14:paraId="2632ABB2" w14:textId="026104C2" w:rsidR="00C915A0" w:rsidRDefault="00C915A0" w:rsidP="004821D9">
      <w:pPr>
        <w:pStyle w:val="a7"/>
        <w:rPr>
          <w:rtl/>
        </w:rPr>
      </w:pPr>
      <w:r>
        <w:rPr>
          <w:rtl/>
        </w:rPr>
        <w:tab/>
      </w:r>
      <w:r>
        <w:rPr>
          <w:rFonts w:hint="cs"/>
          <w:rtl/>
        </w:rPr>
        <w:t>א</w:t>
      </w:r>
      <w:r>
        <w:rPr>
          <w:rFonts w:hint="cs"/>
          <w:rtl/>
        </w:rPr>
        <w:tab/>
      </w:r>
      <w:r w:rsidRPr="00F65656">
        <w:rPr>
          <w:rFonts w:hint="cs"/>
          <w:rtl/>
        </w:rPr>
        <w:t>הָבוּ לַ</w:t>
      </w:r>
      <w:r>
        <w:rPr>
          <w:rFonts w:hint="cs"/>
          <w:rtl/>
        </w:rPr>
        <w:t>ה</w:t>
      </w:r>
      <w:r>
        <w:rPr>
          <w:rtl/>
        </w:rPr>
        <w:t>'</w:t>
      </w:r>
      <w:r w:rsidRPr="00F65656">
        <w:rPr>
          <w:rFonts w:hint="cs"/>
          <w:rtl/>
        </w:rPr>
        <w:t xml:space="preserve"> בְּנֵי אֵלִים </w:t>
      </w:r>
      <w:r>
        <w:rPr>
          <w:rtl/>
        </w:rPr>
        <w:tab/>
      </w:r>
      <w:r w:rsidR="009B2166">
        <w:rPr>
          <w:rFonts w:hint="cs"/>
          <w:rtl/>
        </w:rPr>
        <w:tab/>
      </w:r>
      <w:r w:rsidRPr="00F65656">
        <w:rPr>
          <w:rFonts w:hint="cs"/>
          <w:rtl/>
        </w:rPr>
        <w:t>הָבוּ לַ</w:t>
      </w:r>
      <w:r>
        <w:rPr>
          <w:rFonts w:hint="cs"/>
          <w:rtl/>
        </w:rPr>
        <w:t>ה</w:t>
      </w:r>
      <w:r>
        <w:rPr>
          <w:rtl/>
        </w:rPr>
        <w:t>'</w:t>
      </w:r>
      <w:r w:rsidRPr="00F65656">
        <w:rPr>
          <w:rFonts w:hint="cs"/>
          <w:rtl/>
        </w:rPr>
        <w:t xml:space="preserve"> כָּבוֹד וָעֹז</w:t>
      </w:r>
      <w:r>
        <w:rPr>
          <w:rFonts w:hint="cs"/>
          <w:rtl/>
        </w:rPr>
        <w:t>.</w:t>
      </w:r>
    </w:p>
    <w:p w14:paraId="106E9C74" w14:textId="22F42E33" w:rsidR="00C915A0" w:rsidRDefault="00C915A0" w:rsidP="009B2166">
      <w:pPr>
        <w:pStyle w:val="a7"/>
        <w:rPr>
          <w:rtl/>
        </w:rPr>
      </w:pPr>
      <w:r>
        <w:rPr>
          <w:rtl/>
        </w:rPr>
        <w:tab/>
      </w:r>
      <w:r>
        <w:rPr>
          <w:rFonts w:hint="cs"/>
          <w:rtl/>
        </w:rPr>
        <w:t>ב</w:t>
      </w:r>
      <w:r>
        <w:rPr>
          <w:rFonts w:hint="cs"/>
          <w:rtl/>
        </w:rPr>
        <w:tab/>
      </w:r>
      <w:r w:rsidRPr="009953A7">
        <w:rPr>
          <w:rFonts w:hint="cs"/>
          <w:rtl/>
        </w:rPr>
        <w:t>הָבוּ לַ</w:t>
      </w:r>
      <w:r>
        <w:rPr>
          <w:rFonts w:hint="cs"/>
          <w:rtl/>
        </w:rPr>
        <w:t>ה</w:t>
      </w:r>
      <w:r>
        <w:rPr>
          <w:rtl/>
        </w:rPr>
        <w:t>'</w:t>
      </w:r>
      <w:r w:rsidRPr="009953A7">
        <w:rPr>
          <w:rFonts w:hint="cs"/>
          <w:rtl/>
        </w:rPr>
        <w:t xml:space="preserve"> כְּבוֹד שְׁמוֹ </w:t>
      </w:r>
      <w:r>
        <w:rPr>
          <w:rtl/>
        </w:rPr>
        <w:tab/>
      </w:r>
      <w:r w:rsidR="009B2166">
        <w:rPr>
          <w:rFonts w:hint="cs"/>
          <w:rtl/>
        </w:rPr>
        <w:tab/>
      </w:r>
      <w:r w:rsidRPr="009953A7">
        <w:rPr>
          <w:rFonts w:hint="cs"/>
          <w:rtl/>
        </w:rPr>
        <w:t>הִשְׁתַּחֲווּ לַ</w:t>
      </w:r>
      <w:r>
        <w:rPr>
          <w:rFonts w:hint="cs"/>
          <w:rtl/>
        </w:rPr>
        <w:t>ה</w:t>
      </w:r>
      <w:r>
        <w:rPr>
          <w:rtl/>
        </w:rPr>
        <w:t>'</w:t>
      </w:r>
      <w:r w:rsidRPr="009953A7">
        <w:rPr>
          <w:rFonts w:hint="cs"/>
          <w:rtl/>
        </w:rPr>
        <w:t xml:space="preserve"> בְּהַדְרַת קֹדֶשׁ</w:t>
      </w:r>
      <w:r w:rsidR="009B2166">
        <w:rPr>
          <w:rFonts w:hint="cs"/>
          <w:rtl/>
        </w:rPr>
        <w:t>.</w:t>
      </w:r>
    </w:p>
    <w:p w14:paraId="44EC692C" w14:textId="428A650A" w:rsidR="00C915A0" w:rsidRDefault="00C915A0" w:rsidP="004821D9">
      <w:pPr>
        <w:pStyle w:val="a7"/>
        <w:rPr>
          <w:rtl/>
        </w:rPr>
      </w:pPr>
      <w:r>
        <w:rPr>
          <w:rFonts w:hint="cs"/>
          <w:rtl/>
        </w:rPr>
        <w:t xml:space="preserve">קריאה זו דומה להפליא לקריאה השנייה להלל את ה' במזמור צ"ו: </w:t>
      </w:r>
    </w:p>
    <w:p w14:paraId="0CC78607" w14:textId="5843E46D" w:rsidR="00C915A0" w:rsidRDefault="00C915A0" w:rsidP="004821D9">
      <w:pPr>
        <w:pStyle w:val="a7"/>
        <w:rPr>
          <w:rtl/>
        </w:rPr>
      </w:pPr>
      <w:r>
        <w:rPr>
          <w:rtl/>
        </w:rPr>
        <w:tab/>
      </w:r>
      <w:r>
        <w:rPr>
          <w:rFonts w:hint="cs"/>
          <w:rtl/>
        </w:rPr>
        <w:t>ז</w:t>
      </w:r>
      <w:r>
        <w:rPr>
          <w:rFonts w:hint="cs"/>
          <w:rtl/>
        </w:rPr>
        <w:tab/>
      </w:r>
      <w:r w:rsidRPr="009953A7">
        <w:rPr>
          <w:rFonts w:hint="cs"/>
          <w:rtl/>
        </w:rPr>
        <w:t>הָבוּ לַ</w:t>
      </w:r>
      <w:r>
        <w:rPr>
          <w:rFonts w:hint="cs"/>
          <w:rtl/>
        </w:rPr>
        <w:t>ה</w:t>
      </w:r>
      <w:r>
        <w:rPr>
          <w:rtl/>
        </w:rPr>
        <w:t>'</w:t>
      </w:r>
      <w:r w:rsidRPr="009953A7">
        <w:rPr>
          <w:rFonts w:hint="cs"/>
          <w:rtl/>
        </w:rPr>
        <w:t xml:space="preserve"> מִשְׁפְּחוֹת עַמִּים </w:t>
      </w:r>
      <w:r>
        <w:rPr>
          <w:rtl/>
        </w:rPr>
        <w:tab/>
      </w:r>
      <w:r w:rsidRPr="009953A7">
        <w:rPr>
          <w:rFonts w:hint="cs"/>
          <w:rtl/>
        </w:rPr>
        <w:t>הָבוּ לַ</w:t>
      </w:r>
      <w:r>
        <w:rPr>
          <w:rFonts w:hint="cs"/>
          <w:rtl/>
        </w:rPr>
        <w:t>ה</w:t>
      </w:r>
      <w:r>
        <w:rPr>
          <w:rtl/>
        </w:rPr>
        <w:t>'</w:t>
      </w:r>
      <w:r w:rsidRPr="009953A7">
        <w:rPr>
          <w:rFonts w:hint="cs"/>
          <w:rtl/>
        </w:rPr>
        <w:t xml:space="preserve"> כָּבוֹד וָעֹז</w:t>
      </w:r>
      <w:r>
        <w:rPr>
          <w:rFonts w:hint="cs"/>
          <w:rtl/>
        </w:rPr>
        <w:t>.</w:t>
      </w:r>
    </w:p>
    <w:p w14:paraId="10CCBEE4" w14:textId="21164BD2" w:rsidR="00C915A0" w:rsidRDefault="00C915A0" w:rsidP="009B2166">
      <w:pPr>
        <w:pStyle w:val="a7"/>
        <w:rPr>
          <w:rtl/>
        </w:rPr>
      </w:pPr>
      <w:r>
        <w:rPr>
          <w:rtl/>
        </w:rPr>
        <w:tab/>
      </w:r>
      <w:r>
        <w:rPr>
          <w:rFonts w:hint="cs"/>
          <w:rtl/>
        </w:rPr>
        <w:t>ח</w:t>
      </w:r>
      <w:r w:rsidR="009B2166">
        <w:rPr>
          <w:rtl/>
        </w:rPr>
        <w:t>–</w:t>
      </w:r>
      <w:r w:rsidR="009B2166">
        <w:rPr>
          <w:rFonts w:hint="cs"/>
          <w:rtl/>
        </w:rPr>
        <w:t xml:space="preserve">ט </w:t>
      </w:r>
      <w:r>
        <w:rPr>
          <w:rFonts w:hint="cs"/>
          <w:rtl/>
        </w:rPr>
        <w:tab/>
      </w:r>
      <w:r w:rsidRPr="009953A7">
        <w:rPr>
          <w:rFonts w:hint="cs"/>
          <w:rtl/>
        </w:rPr>
        <w:t>הָבוּ לַ</w:t>
      </w:r>
      <w:r>
        <w:rPr>
          <w:rFonts w:hint="cs"/>
          <w:rtl/>
        </w:rPr>
        <w:t>ה</w:t>
      </w:r>
      <w:r>
        <w:rPr>
          <w:rtl/>
        </w:rPr>
        <w:t>'</w:t>
      </w:r>
      <w:r w:rsidRPr="009953A7">
        <w:rPr>
          <w:rFonts w:hint="cs"/>
          <w:rtl/>
        </w:rPr>
        <w:t xml:space="preserve"> כְּבוֹד שְׁמוֹ</w:t>
      </w:r>
      <w:r>
        <w:rPr>
          <w:rFonts w:hint="cs"/>
          <w:rtl/>
        </w:rPr>
        <w:t>...</w:t>
      </w:r>
      <w:r w:rsidR="009B2166">
        <w:rPr>
          <w:rFonts w:hint="cs"/>
          <w:rtl/>
        </w:rPr>
        <w:tab/>
      </w:r>
      <w:r>
        <w:rPr>
          <w:rFonts w:hint="cs"/>
          <w:rtl/>
        </w:rPr>
        <w:tab/>
      </w:r>
      <w:r w:rsidRPr="009953A7">
        <w:rPr>
          <w:rFonts w:hint="cs"/>
          <w:rtl/>
        </w:rPr>
        <w:t>הִשְׁתַּחֲווּ לַ</w:t>
      </w:r>
      <w:r>
        <w:rPr>
          <w:rFonts w:hint="cs"/>
          <w:rtl/>
        </w:rPr>
        <w:t>ה</w:t>
      </w:r>
      <w:r>
        <w:rPr>
          <w:rtl/>
        </w:rPr>
        <w:t>'</w:t>
      </w:r>
      <w:r w:rsidRPr="009953A7">
        <w:rPr>
          <w:rFonts w:hint="cs"/>
          <w:rtl/>
        </w:rPr>
        <w:t xml:space="preserve"> בְּהַדְרַת קֹדֶשׁ</w:t>
      </w:r>
      <w:r w:rsidR="009B2166">
        <w:rPr>
          <w:rFonts w:hint="cs"/>
          <w:rtl/>
        </w:rPr>
        <w:t>.</w:t>
      </w:r>
      <w:r w:rsidRPr="009953A7">
        <w:rPr>
          <w:rFonts w:hint="cs"/>
          <w:rtl/>
        </w:rPr>
        <w:t> </w:t>
      </w:r>
    </w:p>
    <w:p w14:paraId="58D97AD2" w14:textId="70493269" w:rsidR="00C915A0" w:rsidRDefault="009B2166" w:rsidP="004821D9">
      <w:pPr>
        <w:pStyle w:val="a7"/>
        <w:rPr>
          <w:rtl/>
        </w:rPr>
      </w:pPr>
      <w:r>
        <w:rPr>
          <w:rFonts w:hint="cs"/>
          <w:rtl/>
        </w:rPr>
        <w:t>דוגמה נוספת</w:t>
      </w:r>
      <w:r w:rsidR="00C915A0">
        <w:rPr>
          <w:rFonts w:hint="cs"/>
          <w:rtl/>
        </w:rPr>
        <w:t xml:space="preserve"> למזמור הדומה למזמורי הקבוצה שאנו דנים בה, היא מזמור קרוב, צ"ג, הפותח אף הוא במילים "ה</w:t>
      </w:r>
      <w:r w:rsidR="00C915A0">
        <w:rPr>
          <w:rtl/>
        </w:rPr>
        <w:t>'</w:t>
      </w:r>
      <w:r w:rsidR="00C915A0" w:rsidRPr="00E0618C">
        <w:rPr>
          <w:rFonts w:hint="cs"/>
          <w:rtl/>
        </w:rPr>
        <w:t xml:space="preserve"> מָלָךְ</w:t>
      </w:r>
      <w:r w:rsidR="00C915A0">
        <w:rPr>
          <w:rFonts w:hint="cs"/>
          <w:rtl/>
        </w:rPr>
        <w:t>", כמו צמד המזמורים צ"ז ו-צ"ט. המילים "</w:t>
      </w:r>
      <w:r w:rsidR="00C915A0" w:rsidRPr="00E0618C">
        <w:rPr>
          <w:rFonts w:hint="cs"/>
          <w:rtl/>
        </w:rPr>
        <w:t>אַף תִּכּוֹן תֵּבֵל בַּל תִּמּוֹט</w:t>
      </w:r>
      <w:r w:rsidR="00C915A0">
        <w:rPr>
          <w:rFonts w:hint="cs"/>
          <w:rtl/>
        </w:rPr>
        <w:t>" המופיעות בפסוק א במזמור זה, מופיעות בצ"ו, פס' י. "</w:t>
      </w:r>
      <w:r w:rsidR="00C915A0" w:rsidRPr="001A1541">
        <w:rPr>
          <w:rFonts w:hint="cs"/>
          <w:rtl/>
        </w:rPr>
        <w:t>נָשְׂאוּ נְהָרוֹת קוֹלָם</w:t>
      </w:r>
      <w:r w:rsidR="00C915A0">
        <w:rPr>
          <w:rFonts w:hint="cs"/>
          <w:rtl/>
        </w:rPr>
        <w:t>...</w:t>
      </w:r>
      <w:r w:rsidR="00C915A0" w:rsidRPr="001A1541">
        <w:rPr>
          <w:rFonts w:hint="cs"/>
          <w:rtl/>
        </w:rPr>
        <w:t>אַדִּירִים מִשְׁבְּרֵי יָם</w:t>
      </w:r>
      <w:r w:rsidR="00C915A0">
        <w:rPr>
          <w:rFonts w:hint="cs"/>
          <w:rtl/>
        </w:rPr>
        <w:t>" בפסוקים ג–ד מזכיר את הנאמר במזמור צ"ח, פס' ז–ח "</w:t>
      </w:r>
      <w:r w:rsidR="00C915A0" w:rsidRPr="001A1541">
        <w:rPr>
          <w:rFonts w:hint="cs"/>
          <w:rtl/>
        </w:rPr>
        <w:t>יִרְעַם הַיָּם וּמְלֹאוֹ</w:t>
      </w:r>
      <w:r w:rsidR="00C915A0">
        <w:rPr>
          <w:rFonts w:hint="cs"/>
          <w:rtl/>
        </w:rPr>
        <w:t>...</w:t>
      </w:r>
      <w:r w:rsidR="00C915A0" w:rsidRPr="001A1541">
        <w:rPr>
          <w:rFonts w:hint="cs"/>
          <w:rtl/>
        </w:rPr>
        <w:t>נְהָרוֹת יִמְחֲאוּ כָף</w:t>
      </w:r>
      <w:r w:rsidR="00C915A0">
        <w:rPr>
          <w:rFonts w:hint="cs"/>
          <w:rtl/>
        </w:rPr>
        <w:t>", אף שההקשר שונה בשני המקומות.</w:t>
      </w:r>
    </w:p>
    <w:p w14:paraId="2D2AB35B" w14:textId="194532D6" w:rsidR="00C915A0" w:rsidRDefault="00C915A0" w:rsidP="009B2166">
      <w:pPr>
        <w:pStyle w:val="a7"/>
      </w:pPr>
      <w:r>
        <w:rPr>
          <w:rFonts w:hint="cs"/>
          <w:rtl/>
        </w:rPr>
        <w:t xml:space="preserve">ואכן ישנם </w:t>
      </w:r>
      <w:r w:rsidR="009B2166">
        <w:rPr>
          <w:rFonts w:hint="cs"/>
          <w:rtl/>
        </w:rPr>
        <w:t>חוקרים</w:t>
      </w:r>
      <w:r>
        <w:rPr>
          <w:rFonts w:hint="cs"/>
          <w:rtl/>
        </w:rPr>
        <w:t xml:space="preserve"> אשר הרחיבו את גבולות הקבוצה החל במזמור צ"ג ועד למזמור ק', אלא שמזמור צ"ד אינו שייך כלל לסוג מזמורי התהילה הללו.</w:t>
      </w:r>
    </w:p>
  </w:footnote>
  <w:footnote w:id="4">
    <w:p w14:paraId="73AD74A0" w14:textId="13465DDA" w:rsidR="00C915A0" w:rsidRDefault="00C915A0" w:rsidP="004C5D81">
      <w:pPr>
        <w:pStyle w:val="a7"/>
      </w:pPr>
      <w:r>
        <w:rPr>
          <w:rStyle w:val="a9"/>
        </w:rPr>
        <w:footnoteRef/>
      </w:r>
      <w:r>
        <w:rPr>
          <w:rtl/>
        </w:rPr>
        <w:t xml:space="preserve"> </w:t>
      </w:r>
      <w:r>
        <w:rPr>
          <w:rFonts w:hint="cs"/>
          <w:rtl/>
        </w:rPr>
        <w:t>בהערה 3 בעמוד 295 התלבטנו אם גם צמד המזמורים ק"ג–ק"ד עונה להגדרה זו</w:t>
      </w:r>
      <w:r w:rsidR="004C5D81">
        <w:rPr>
          <w:rFonts w:hint="cs"/>
          <w:rtl/>
        </w:rPr>
        <w:t xml:space="preserve">. עוד </w:t>
      </w:r>
      <w:r>
        <w:rPr>
          <w:rFonts w:hint="cs"/>
          <w:rtl/>
        </w:rPr>
        <w:t>הערנו</w:t>
      </w:r>
      <w:r w:rsidR="004C5D81">
        <w:rPr>
          <w:rFonts w:hint="cs"/>
          <w:rtl/>
        </w:rPr>
        <w:t xml:space="preserve"> שם</w:t>
      </w:r>
      <w:r>
        <w:rPr>
          <w:rFonts w:hint="cs"/>
          <w:rtl/>
        </w:rPr>
        <w:t xml:space="preserve"> כי ביחס למזמורים ק"ה</w:t>
      </w:r>
      <w:r>
        <w:rPr>
          <w:rtl/>
        </w:rPr>
        <w:t>–</w:t>
      </w:r>
      <w:r>
        <w:rPr>
          <w:rFonts w:hint="cs"/>
          <w:rtl/>
        </w:rPr>
        <w:t xml:space="preserve">ק"ו (ואליהם יש לצרף גם את ק"ז) </w:t>
      </w:r>
      <w:r>
        <w:rPr>
          <w:rtl/>
        </w:rPr>
        <w:t>–</w:t>
      </w:r>
      <w:r>
        <w:rPr>
          <w:rFonts w:hint="cs"/>
          <w:rtl/>
        </w:rPr>
        <w:t xml:space="preserve"> ניתן להוכיח כי תכנית משותפת עומדת ביסוד כתיבתם כאחד.</w:t>
      </w:r>
    </w:p>
  </w:footnote>
  <w:footnote w:id="5">
    <w:p w14:paraId="378A05F6" w14:textId="616BC474" w:rsidR="00C915A0" w:rsidRDefault="00C915A0" w:rsidP="00C915A0">
      <w:pPr>
        <w:pStyle w:val="a7"/>
      </w:pPr>
      <w:r>
        <w:rPr>
          <w:rStyle w:val="a9"/>
        </w:rPr>
        <w:footnoteRef/>
      </w:r>
      <w:r>
        <w:rPr>
          <w:rtl/>
        </w:rPr>
        <w:t xml:space="preserve"> </w:t>
      </w:r>
      <w:r>
        <w:rPr>
          <w:rFonts w:hint="cs"/>
          <w:rtl/>
        </w:rPr>
        <w:t>ואכן, ליכט במאמרו ניסה לתאר מהלך מתפתח במזמורים צ"ו–צ"ט (שהוא מכנה 'גוף הקבוצה') ומהלך שונה במסגרת הקבוצה, במזמורים צ"ה ו-ק'. בסוף מאמרו ניסה לשער מהו תפקידם של ששת המזמורים בפולחן שבמקדש. ואין אנו מסכימים עם רוב דבריו בעניינים אלו.</w:t>
      </w:r>
    </w:p>
  </w:footnote>
  <w:footnote w:id="6">
    <w:p w14:paraId="2842832C" w14:textId="3774E23A" w:rsidR="004C5D81" w:rsidRDefault="004C5D81" w:rsidP="008F3485">
      <w:pPr>
        <w:pStyle w:val="a7"/>
        <w:rPr>
          <w:rtl/>
        </w:rPr>
      </w:pPr>
      <w:r>
        <w:rPr>
          <w:rStyle w:val="a9"/>
        </w:rPr>
        <w:footnoteRef/>
      </w:r>
      <w:r>
        <w:rPr>
          <w:rtl/>
        </w:rPr>
        <w:t xml:space="preserve"> </w:t>
      </w:r>
      <w:r>
        <w:rPr>
          <w:rFonts w:hint="cs"/>
          <w:rtl/>
        </w:rPr>
        <w:t xml:space="preserve">אלו שתי השאלות הראשונות </w:t>
      </w:r>
      <w:r w:rsidR="008F3485">
        <w:rPr>
          <w:rFonts w:hint="cs"/>
          <w:rtl/>
        </w:rPr>
        <w:t xml:space="preserve">מתוך שבע </w:t>
      </w:r>
      <w:r>
        <w:rPr>
          <w:rFonts w:hint="cs"/>
          <w:rtl/>
        </w:rPr>
        <w:t>שציינו בסעיף א</w:t>
      </w:r>
      <w:r w:rsidR="008F3485">
        <w:rPr>
          <w:rFonts w:hint="cs"/>
          <w:rtl/>
        </w:rPr>
        <w:t xml:space="preserve"> של עיוננו למזמור ק'. </w:t>
      </w:r>
      <w:r w:rsidR="00813716">
        <w:rPr>
          <w:rFonts w:hint="cs"/>
          <w:rtl/>
        </w:rPr>
        <w:t xml:space="preserve">כאמור שם, </w:t>
      </w:r>
      <w:r>
        <w:rPr>
          <w:rFonts w:hint="cs"/>
          <w:rtl/>
        </w:rPr>
        <w:t xml:space="preserve">על הפרשן לשאול </w:t>
      </w:r>
      <w:r w:rsidR="008F3485">
        <w:rPr>
          <w:rFonts w:hint="cs"/>
          <w:rtl/>
        </w:rPr>
        <w:t xml:space="preserve">שאלות אלה </w:t>
      </w:r>
      <w:r>
        <w:rPr>
          <w:rFonts w:hint="cs"/>
          <w:rtl/>
        </w:rPr>
        <w:t xml:space="preserve">ביחס לכל מזמור תהילה </w:t>
      </w:r>
      <w:r w:rsidR="008F3485">
        <w:rPr>
          <w:rFonts w:hint="cs"/>
          <w:rtl/>
        </w:rPr>
        <w:t>שיש בו 'מסגרת תהילתית', וזאת על מנת לעמוד על ייחודו של המזמור</w:t>
      </w:r>
      <w:r>
        <w:rPr>
          <w:rFonts w:hint="cs"/>
          <w:rtl/>
        </w:rPr>
        <w:t xml:space="preserve"> בהשוואה למזמורי תהילה בני אותו הסוג. בהמשך העיון </w:t>
      </w:r>
      <w:r w:rsidR="00813716">
        <w:rPr>
          <w:rFonts w:hint="cs"/>
          <w:rtl/>
        </w:rPr>
        <w:t xml:space="preserve">שם </w:t>
      </w:r>
      <w:r>
        <w:rPr>
          <w:rFonts w:hint="cs"/>
          <w:rtl/>
        </w:rPr>
        <w:t>עסקנו בניתוח מזמור ק', תוך שענינו על השאלות שהצגנו בסעיף א. ניתוח בשיטה דומה חייב להיעשות גם למזמורים צ"ה, צ"ו ו-צ"ח, השיי</w:t>
      </w:r>
      <w:r w:rsidR="008F3485">
        <w:rPr>
          <w:rFonts w:hint="cs"/>
          <w:rtl/>
        </w:rPr>
        <w:t>כים שלושתם גם כן למזמורי תהילה אלה</w:t>
      </w:r>
      <w:r w:rsidR="00813716">
        <w:rPr>
          <w:rFonts w:hint="cs"/>
          <w:rtl/>
        </w:rPr>
        <w:t>, אך כאן נסתפק במזמור צ"ה</w:t>
      </w:r>
      <w:r w:rsidR="008F3485">
        <w:rPr>
          <w:rFonts w:hint="cs"/>
          <w:rtl/>
        </w:rPr>
        <w:t>.</w:t>
      </w:r>
    </w:p>
  </w:footnote>
  <w:footnote w:id="7">
    <w:p w14:paraId="5C0DAD5A" w14:textId="54DBC5D4" w:rsidR="0012427C" w:rsidRDefault="0012427C" w:rsidP="00813716">
      <w:pPr>
        <w:pStyle w:val="a7"/>
      </w:pPr>
      <w:r>
        <w:rPr>
          <w:rStyle w:val="a9"/>
        </w:rPr>
        <w:footnoteRef/>
      </w:r>
      <w:r>
        <w:rPr>
          <w:rtl/>
        </w:rPr>
        <w:t xml:space="preserve"> </w:t>
      </w:r>
      <w:r>
        <w:rPr>
          <w:rFonts w:hint="cs"/>
          <w:rtl/>
        </w:rPr>
        <w:t>לא נוכל במסגרת זו לדון בנאום התוכחה הזה כשלעצמו, ובשייכותו למזמור התהילה שלפניו, וכן לא במבנה המדויק של המזמור. נציין רק שנאום התוכחה מתחיל באופן ברור בסיפא של פסוק ז. קשה לקשור משפט זה "</w:t>
      </w:r>
      <w:r w:rsidRPr="00C81C55">
        <w:rPr>
          <w:rFonts w:hint="cs"/>
          <w:rtl/>
        </w:rPr>
        <w:t>הַיּוֹם אִם בְּקֹלוֹ תִשְׁמָעוּ</w:t>
      </w:r>
      <w:r>
        <w:rPr>
          <w:rFonts w:hint="cs"/>
          <w:rtl/>
        </w:rPr>
        <w:t>" למה שלפניו בפסוק ז, ולעומת זאת הוא נקשר יפה להמשך שבפסוק ח. מסגרת התהילה השנייה במזמור (ו–ז</w:t>
      </w:r>
      <w:r w:rsidRPr="004D3B92">
        <w:rPr>
          <w:rFonts w:hint="cs"/>
          <w:vertAlign w:val="subscript"/>
          <w:rtl/>
        </w:rPr>
        <w:t>1</w:t>
      </w:r>
      <w:r>
        <w:rPr>
          <w:rFonts w:hint="cs"/>
          <w:rtl/>
        </w:rPr>
        <w:t>), כפי ש</w:t>
      </w:r>
      <w:r w:rsidR="00813716">
        <w:rPr>
          <w:rFonts w:hint="cs"/>
          <w:rtl/>
        </w:rPr>
        <w:t>נפרשנה</w:t>
      </w:r>
      <w:r>
        <w:rPr>
          <w:rFonts w:hint="cs"/>
          <w:rtl/>
        </w:rPr>
        <w:t xml:space="preserve"> למעלה בהמשך הדברים, משמשת כציר מרכזי שלו, ותפקידה לשמש מעבר מן המחצית הראשונה אל המחצית השנייה </w:t>
      </w:r>
      <w:r>
        <w:rPr>
          <w:rtl/>
        </w:rPr>
        <w:t>–</w:t>
      </w:r>
      <w:r>
        <w:rPr>
          <w:rFonts w:hint="cs"/>
          <w:rtl/>
        </w:rPr>
        <w:t xml:space="preserve"> מחצית התוכחה. </w:t>
      </w:r>
    </w:p>
  </w:footnote>
  <w:footnote w:id="8">
    <w:p w14:paraId="3A9A627B" w14:textId="3051A9B0" w:rsidR="00C915A0" w:rsidRDefault="00C915A0" w:rsidP="0012427C">
      <w:pPr>
        <w:pStyle w:val="a7"/>
        <w:rPr>
          <w:rtl/>
        </w:rPr>
      </w:pPr>
      <w:r>
        <w:rPr>
          <w:rStyle w:val="a9"/>
        </w:rPr>
        <w:footnoteRef/>
      </w:r>
      <w:r>
        <w:rPr>
          <w:rFonts w:hint="cs"/>
          <w:rtl/>
        </w:rPr>
        <w:t xml:space="preserve"> הצירוף שאנו דנים בו מופיע פעם נוספת בספר תהילים, במזמור ע"ט, יג, ולמרבה ה</w:t>
      </w:r>
      <w:r w:rsidR="0012427C">
        <w:rPr>
          <w:rFonts w:hint="cs"/>
          <w:rtl/>
        </w:rPr>
        <w:t>פלא</w:t>
      </w:r>
      <w:r>
        <w:rPr>
          <w:rFonts w:hint="cs"/>
          <w:rtl/>
        </w:rPr>
        <w:t xml:space="preserve"> אף שם הוא מופיע אחר התיבה "וַאֲנַחְנוּ":</w:t>
      </w:r>
    </w:p>
    <w:p w14:paraId="4FC0E0A6" w14:textId="2C0D3F60" w:rsidR="00C915A0" w:rsidRDefault="00C915A0" w:rsidP="00C0576E">
      <w:pPr>
        <w:pStyle w:val="a7"/>
        <w:rPr>
          <w:rtl/>
        </w:rPr>
      </w:pPr>
      <w:r>
        <w:rPr>
          <w:rFonts w:hint="cs"/>
          <w:rtl/>
        </w:rPr>
        <w:tab/>
      </w:r>
      <w:r>
        <w:rPr>
          <w:rFonts w:hint="cs"/>
          <w:b/>
          <w:bCs/>
          <w:rtl/>
        </w:rPr>
        <w:t>וַאֲנַחְנוּ עַמְּךָ וְצֹאן מַרְעִיתֶךָ</w:t>
      </w:r>
      <w:r>
        <w:rPr>
          <w:rFonts w:hint="cs"/>
          <w:rtl/>
        </w:rPr>
        <w:t xml:space="preserve"> / נוֹדֶה לְּךָ לְעוֹלָם / לְדֹר וָדֹר נְסַפֵּר תְּהִלָּתֶךָ</w:t>
      </w:r>
      <w:r w:rsidR="00C0576E">
        <w:rPr>
          <w:rFonts w:hint="cs"/>
          <w:rtl/>
        </w:rPr>
        <w:t>.</w:t>
      </w:r>
    </w:p>
  </w:footnote>
  <w:footnote w:id="9">
    <w:p w14:paraId="20442202" w14:textId="77777777" w:rsidR="0012427C" w:rsidRDefault="0012427C" w:rsidP="0012427C">
      <w:pPr>
        <w:pStyle w:val="a7"/>
      </w:pPr>
      <w:r>
        <w:rPr>
          <w:rStyle w:val="a9"/>
        </w:rPr>
        <w:footnoteRef/>
      </w:r>
      <w:r>
        <w:rPr>
          <w:rFonts w:hint="cs"/>
          <w:rtl/>
        </w:rPr>
        <w:t xml:space="preserve"> אף על פי כן יש לשער שהדמיון בין "וְלוֹ אֲנַחְנוּ, עַמּוֹ וְצֹאן מַרְעִיתוֹ" לבין "וַאֲנַחְנוּ עַם מַרְעִיתוֹ וְצֹאן יָדוֹ" הביא את מחלק הפסוקים לראות את שני הביטויים כמשמשים בתפקיד אחד, ולחלק בהתאם לכך את פס' ג–ד במזמור ק'.</w:t>
      </w:r>
    </w:p>
  </w:footnote>
  <w:footnote w:id="10">
    <w:p w14:paraId="3D1EBA11" w14:textId="77777777" w:rsidR="00172A00" w:rsidRDefault="00172A00" w:rsidP="00172A00">
      <w:pPr>
        <w:pStyle w:val="a7"/>
      </w:pPr>
      <w:r>
        <w:rPr>
          <w:rStyle w:val="a9"/>
        </w:rPr>
        <w:footnoteRef/>
      </w:r>
      <w:r>
        <w:rPr>
          <w:rtl/>
        </w:rPr>
        <w:t xml:space="preserve"> </w:t>
      </w:r>
      <w:r>
        <w:rPr>
          <w:rFonts w:hint="cs"/>
          <w:rtl/>
        </w:rPr>
        <w:t>וראה הערה 21 בחלק הראשון של עיוננו על פסוק זה, וכן הערות 15, 16, 18 על התופעה בפסוקים אחרים.</w:t>
      </w:r>
    </w:p>
  </w:footnote>
  <w:footnote w:id="11">
    <w:p w14:paraId="174D5899" w14:textId="1DD13A62" w:rsidR="006119E5" w:rsidRDefault="006119E5" w:rsidP="00172A00">
      <w:pPr>
        <w:pStyle w:val="a7"/>
      </w:pPr>
      <w:r>
        <w:rPr>
          <w:rStyle w:val="a9"/>
        </w:rPr>
        <w:footnoteRef/>
      </w:r>
      <w:r>
        <w:rPr>
          <w:rFonts w:hint="cs"/>
          <w:rtl/>
        </w:rPr>
        <w:t xml:space="preserve"> לו היינו משיבים את המילים "עַמּוֹ וְצֹאן מַרְעִיתוֹ" להנמקה לקריאת ההלל הראשונה במזמור ק' היה הדמיון </w:t>
      </w:r>
      <w:r w:rsidR="00172A00">
        <w:rPr>
          <w:rFonts w:hint="cs"/>
          <w:rtl/>
        </w:rPr>
        <w:t xml:space="preserve">הזה </w:t>
      </w:r>
      <w:r>
        <w:rPr>
          <w:rFonts w:hint="cs"/>
          <w:rtl/>
        </w:rPr>
        <w:t>בין המזמורים מתקפח: ההנמקה הראשונה במזמור צ"ה הייתה נותרת אוניברסלית "אֲשֶׁר לוֹ הַיָּם וְהוּא עָשָׂהוּ</w:t>
      </w:r>
      <w:r w:rsidR="00172A00">
        <w:rPr>
          <w:rFonts w:hint="cs"/>
          <w:rtl/>
        </w:rPr>
        <w:t>,</w:t>
      </w:r>
      <w:r>
        <w:rPr>
          <w:rFonts w:hint="cs"/>
          <w:rtl/>
        </w:rPr>
        <w:t xml:space="preserve"> וְיַבֶּשֶׁת יָדָיו יָצָרוּ", ואילו ההנמקה הראשונה במזמור ק' הייתה הופכת לישראלית: המילים "הוּא עָשָׂנוּ וְלוֹ אֲנַחְנוּ" היו מתפרשות על עם ישראל בלבד, בהתאמה להמשכן "עַמּוֹ וְצֹאן מַרְעִיתוֹ"</w:t>
      </w:r>
      <w:r w:rsidR="00172A00">
        <w:rPr>
          <w:rFonts w:hint="cs"/>
          <w:rtl/>
        </w:rPr>
        <w:t xml:space="preserve"> (ראה סעיף ג בעיון על מזמור ק').</w:t>
      </w:r>
      <w:r>
        <w:rPr>
          <w:rFonts w:hint="cs"/>
          <w:rtl/>
        </w:rPr>
        <w:t xml:space="preserve"> אולם על פי דרכנו, שייכות המילים "עַמּוֹ וְצֹאן מַרְעִיתוֹ" כמו גם המילים "עַם מַרְעִיתוֹ וְצֹאן יָדוֹ" למסגרת התהילה השנייה שבכל מזמור – הישראלית במובהק.</w:t>
      </w:r>
    </w:p>
  </w:footnote>
  <w:footnote w:id="12">
    <w:p w14:paraId="55FC1FDF" w14:textId="1CAEBE82" w:rsidR="00C915A0" w:rsidRDefault="00C915A0" w:rsidP="00172A00">
      <w:pPr>
        <w:pStyle w:val="a7"/>
        <w:rPr>
          <w:rtl/>
        </w:rPr>
      </w:pPr>
      <w:r>
        <w:rPr>
          <w:rStyle w:val="a9"/>
        </w:rPr>
        <w:footnoteRef/>
      </w:r>
      <w:r>
        <w:rPr>
          <w:rFonts w:hint="cs"/>
          <w:rtl/>
        </w:rPr>
        <w:t xml:space="preserve"> סקירה מקיפה של מקורות המנהג ותולדות התפשטותו ערך יצחק יוסף כהן, בספרו 'מקורות וקורות' (ירושלים, תשמ"ב) עמודים 74–106, בפרק "סדר קבלת שבת ופזמון לכה דודי".</w:t>
      </w:r>
      <w:r w:rsidR="008C705F">
        <w:rPr>
          <w:rFonts w:hint="cs"/>
          <w:rtl/>
        </w:rPr>
        <w:t xml:space="preserve"> </w:t>
      </w:r>
      <w:r>
        <w:rPr>
          <w:rFonts w:hint="cs"/>
          <w:rtl/>
        </w:rPr>
        <w:t xml:space="preserve">ראוי לציין כי אמירת סדר המזמורים החל ממזמור צ"ה אינה נהוגה גם כיום בכל קהילות ישראל. בחלק מן הקהילות הספרדיות (כגון הספרדים הירושלמים) </w:t>
      </w:r>
      <w:r w:rsidR="008C705F">
        <w:rPr>
          <w:rFonts w:hint="cs"/>
          <w:rtl/>
        </w:rPr>
        <w:t>פותחים</w:t>
      </w:r>
      <w:r>
        <w:rPr>
          <w:rFonts w:hint="cs"/>
          <w:rtl/>
        </w:rPr>
        <w:t xml:space="preserve"> את 'קבלת שבת' </w:t>
      </w:r>
      <w:r w:rsidR="008C705F">
        <w:rPr>
          <w:rFonts w:hint="cs"/>
          <w:rtl/>
        </w:rPr>
        <w:t>באמירת</w:t>
      </w:r>
      <w:r>
        <w:rPr>
          <w:rFonts w:hint="cs"/>
          <w:rtl/>
        </w:rPr>
        <w:t xml:space="preserve"> מזמור כ"ט </w:t>
      </w:r>
      <w:r w:rsidR="00172A00">
        <w:rPr>
          <w:rFonts w:hint="cs"/>
          <w:rtl/>
        </w:rPr>
        <w:t xml:space="preserve">בלבד </w:t>
      </w:r>
      <w:r w:rsidR="008C705F">
        <w:rPr>
          <w:rFonts w:hint="cs"/>
          <w:rtl/>
        </w:rPr>
        <w:t>(</w:t>
      </w:r>
      <w:r>
        <w:rPr>
          <w:rFonts w:hint="cs"/>
          <w:rtl/>
        </w:rPr>
        <w:t>"הָבוּ לַה' בְּנֵי אֵלִים</w:t>
      </w:r>
      <w:r w:rsidR="008C705F">
        <w:rPr>
          <w:rFonts w:hint="cs"/>
          <w:rtl/>
        </w:rPr>
        <w:t>...</w:t>
      </w:r>
      <w:r>
        <w:rPr>
          <w:rFonts w:hint="cs"/>
          <w:rtl/>
        </w:rPr>
        <w:t>"</w:t>
      </w:r>
      <w:r w:rsidR="008C705F">
        <w:rPr>
          <w:rFonts w:hint="cs"/>
          <w:rtl/>
        </w:rPr>
        <w:t>)</w:t>
      </w:r>
      <w:r>
        <w:rPr>
          <w:rFonts w:hint="cs"/>
          <w:rtl/>
        </w:rPr>
        <w:t>, וזאת כמנהג שנהגו האר"י וגוריו בצפת. שתי קהילות עתיקות בגרמניה – וורמס ופרנקפורט דמיין – לא קיבלו את מנהג קבלת שבת כל עיקר עד קרוב לימינו (לפחות בבתי הכנסת המרכזיים של כל קהילה).</w:t>
      </w:r>
    </w:p>
  </w:footnote>
  <w:footnote w:id="13">
    <w:p w14:paraId="445F8A66" w14:textId="3BC6235C" w:rsidR="00C915A0" w:rsidRDefault="00C915A0" w:rsidP="00A14508">
      <w:pPr>
        <w:pStyle w:val="a7"/>
        <w:rPr>
          <w:rtl/>
        </w:rPr>
      </w:pPr>
      <w:r>
        <w:rPr>
          <w:rStyle w:val="a9"/>
        </w:rPr>
        <w:footnoteRef/>
      </w:r>
      <w:r>
        <w:rPr>
          <w:rFonts w:hint="cs"/>
          <w:rtl/>
        </w:rPr>
        <w:t xml:space="preserve"> מקורו הראשון של המנהג לומר בקבלת שבת את המזמורים הללו (צ"ה–צ"ט) אינו ברור. רבי יעקב עמדין בסידורו (בית יעקב) מייחס מנהג זה למקובל הצפתי רבי משה קורדובירו (בעוד שמנהג האר"י היה להתחיל קבלת שבת במזמור כ"ט). אך </w:t>
      </w:r>
      <w:r w:rsidR="00A14508">
        <w:rPr>
          <w:rFonts w:hint="cs"/>
          <w:rtl/>
        </w:rPr>
        <w:t>אין לכך</w:t>
      </w:r>
      <w:r>
        <w:rPr>
          <w:rFonts w:hint="cs"/>
          <w:rtl/>
        </w:rPr>
        <w:t xml:space="preserve"> לכך תיעוד ספרותי</w:t>
      </w:r>
      <w:r w:rsidR="00A14508">
        <w:rPr>
          <w:rFonts w:hint="cs"/>
          <w:rtl/>
        </w:rPr>
        <w:t>, ואדרבה, התיעוד הקיים מעיד אחרת</w:t>
      </w:r>
      <w:r>
        <w:rPr>
          <w:rFonts w:hint="cs"/>
          <w:rtl/>
        </w:rPr>
        <w:t>.</w:t>
      </w:r>
      <w:r w:rsidR="00A14508">
        <w:rPr>
          <w:rFonts w:hint="cs"/>
          <w:rtl/>
        </w:rPr>
        <w:t xml:space="preserve"> ראה בספרו של ר' קימלמן 'לכה דודי וקבלת שבת', ירושלים תשס"ג, עמ' 19</w:t>
      </w:r>
      <w:r w:rsidR="00A14508">
        <w:rPr>
          <w:rtl/>
        </w:rPr>
        <w:t>–</w:t>
      </w:r>
      <w:r w:rsidR="00A14508">
        <w:rPr>
          <w:rFonts w:hint="cs"/>
          <w:rtl/>
        </w:rPr>
        <w:t>20 ועמ' 23.</w:t>
      </w:r>
    </w:p>
    <w:p w14:paraId="3B474B93" w14:textId="14E5268C" w:rsidR="00A14508" w:rsidRDefault="00A14508" w:rsidP="001239B2">
      <w:pPr>
        <w:pStyle w:val="a7"/>
      </w:pPr>
      <w:r>
        <w:rPr>
          <w:rFonts w:hint="cs"/>
          <w:rtl/>
        </w:rPr>
        <w:t>אף על פי כן, ברור שהמנהג להתחיל את קבלת שבת במזמור צ"ה ואילך והתפשטותו מחוץ לצפת, קדם בשנות דור לפרסומו ב'סדר היום': בספרו של הרב המקובל ר' משה אלבאז 'היכל הק</w:t>
      </w:r>
      <w:r w:rsidR="001239B2">
        <w:rPr>
          <w:rFonts w:hint="cs"/>
          <w:rtl/>
        </w:rPr>
        <w:t>ֹ</w:t>
      </w:r>
      <w:r>
        <w:rPr>
          <w:rFonts w:hint="cs"/>
          <w:rtl/>
        </w:rPr>
        <w:t>דש', אמשטרדאם תי"ג, דף ל ע"א נאמר: "ויש נוהגין לקרות (</w:t>
      </w:r>
      <w:r>
        <w:rPr>
          <w:rtl/>
        </w:rPr>
        <w:t>–</w:t>
      </w:r>
      <w:r>
        <w:rPr>
          <w:rFonts w:hint="cs"/>
          <w:rtl/>
        </w:rPr>
        <w:t xml:space="preserve"> לפני ערבית של ליל שבת) לכו נרננה מזמור צ"ה וצ"ו וצ"ז וצ"ח ומזמור הבו לה' בני אלים". רב זה חי בדרום מרוקו בשליש האחרון של המאה הט"ז ולדעת גרשום שלום כתב את ספרו זה בשנת של"ה (1575). העובדה שלא הזכיר את מזמור צ"ט (וכן את מזמור ק' </w:t>
      </w:r>
      <w:r>
        <w:rPr>
          <w:rtl/>
        </w:rPr>
        <w:t>–</w:t>
      </w:r>
      <w:r>
        <w:rPr>
          <w:rFonts w:hint="cs"/>
          <w:rtl/>
        </w:rPr>
        <w:t xml:space="preserve"> ראה להלן) אינה</w:t>
      </w:r>
      <w:r w:rsidR="0019181D">
        <w:rPr>
          <w:rFonts w:hint="cs"/>
          <w:rtl/>
        </w:rPr>
        <w:t xml:space="preserve"> </w:t>
      </w:r>
      <w:r>
        <w:rPr>
          <w:rFonts w:hint="cs"/>
          <w:rtl/>
        </w:rPr>
        <w:t xml:space="preserve">מלמדת </w:t>
      </w:r>
      <w:r w:rsidR="0019181D">
        <w:rPr>
          <w:rFonts w:hint="cs"/>
          <w:rtl/>
        </w:rPr>
        <w:t xml:space="preserve">בהכרח </w:t>
      </w:r>
      <w:r>
        <w:rPr>
          <w:rFonts w:hint="cs"/>
          <w:rtl/>
        </w:rPr>
        <w:t>שאינם כלולים במנהג</w:t>
      </w:r>
      <w:r w:rsidR="001239B2">
        <w:rPr>
          <w:rFonts w:hint="cs"/>
          <w:rtl/>
        </w:rPr>
        <w:t>,</w:t>
      </w:r>
      <w:r>
        <w:rPr>
          <w:rFonts w:hint="cs"/>
          <w:rtl/>
        </w:rPr>
        <w:t xml:space="preserve"> אלא שהמחבר לא מנאם כרוכל. </w:t>
      </w:r>
    </w:p>
  </w:footnote>
  <w:footnote w:id="14">
    <w:p w14:paraId="5010BBE1" w14:textId="6692B05C" w:rsidR="0019181D" w:rsidRDefault="0019181D" w:rsidP="0019181D">
      <w:pPr>
        <w:pStyle w:val="a7"/>
      </w:pPr>
      <w:r>
        <w:rPr>
          <w:rStyle w:val="a9"/>
        </w:rPr>
        <w:footnoteRef/>
      </w:r>
      <w:r>
        <w:rPr>
          <w:rFonts w:hint="cs"/>
          <w:rtl/>
        </w:rPr>
        <w:t xml:space="preserve"> י"י כהן (ראה הערה 11) כמעט ואינו מזכיר זאת במאמרו המקיף. בהערה 18 במאמרו (עמוד 77) הוא כותב: "בתקופה האחרונה נדפסו בהרבה סידורי תפילה כמנהג ספרד גם מזמורי 'לכו נרננה'... אין ספק שיש כאן השפעה של מנהגי אשכנז. עיין סידור 'אוצר התפילות' (- בחלק 'עיון תפילה' על 'לכו נרננה') שיש גם מנהגים אחרים בין הספרדים, כגון לומר 'לכו נרננה', ומוסיפים גם 'מזמור לתודה'</w:t>
      </w:r>
      <w:r w:rsidRPr="000F2F58">
        <w:rPr>
          <w:rFonts w:hint="cs"/>
          <w:spacing w:val="20"/>
          <w:rtl/>
        </w:rPr>
        <w:t>"</w:t>
      </w:r>
      <w:r>
        <w:rPr>
          <w:rFonts w:hint="cs"/>
          <w:rtl/>
        </w:rPr>
        <w:t>. לשון הערה זו עמומה. בסידור אוצר התפילות נאמר: "הסדר שלנו (</w:t>
      </w:r>
      <w:r>
        <w:rPr>
          <w:rtl/>
        </w:rPr>
        <w:t>–</w:t>
      </w:r>
      <w:r>
        <w:rPr>
          <w:rFonts w:hint="cs"/>
          <w:rtl/>
        </w:rPr>
        <w:t xml:space="preserve"> לומר צ"ה–צ"ט) נתקבל בכל תפוצות האשכנזים והתימנים. ובקהילות הספרדים יש אומרים חמשת המזמורים מן צ"ה עד צ"ט </w:t>
      </w:r>
      <w:r>
        <w:rPr>
          <w:rFonts w:hint="cs"/>
          <w:b/>
          <w:bCs/>
          <w:rtl/>
        </w:rPr>
        <w:t>ו'מזמור לתודה</w:t>
      </w:r>
      <w:r>
        <w:rPr>
          <w:rFonts w:hint="cs"/>
          <w:rtl/>
        </w:rPr>
        <w:t xml:space="preserve">', כן הוא בסידור </w:t>
      </w:r>
      <w:r w:rsidR="001239B2">
        <w:rPr>
          <w:rFonts w:hint="cs"/>
          <w:rtl/>
        </w:rPr>
        <w:t>'</w:t>
      </w:r>
      <w:r>
        <w:rPr>
          <w:rFonts w:hint="cs"/>
          <w:rtl/>
        </w:rPr>
        <w:t>תפילת החדש</w:t>
      </w:r>
      <w:r w:rsidR="001239B2">
        <w:rPr>
          <w:rFonts w:hint="cs"/>
          <w:rtl/>
        </w:rPr>
        <w:t>'</w:t>
      </w:r>
      <w:r>
        <w:rPr>
          <w:rFonts w:hint="cs"/>
          <w:rtl/>
        </w:rPr>
        <w:t xml:space="preserve"> ועוד הרבה סידורים, ויש שאינם אומרים רק 'מזמור לדוד הבו לה'...'</w:t>
      </w:r>
      <w:r w:rsidRPr="000F2F58">
        <w:rPr>
          <w:rFonts w:hint="cs"/>
          <w:spacing w:val="20"/>
          <w:rtl/>
        </w:rPr>
        <w:t>"</w:t>
      </w:r>
      <w:r>
        <w:rPr>
          <w:rFonts w:hint="cs"/>
          <w:rtl/>
        </w:rPr>
        <w:t xml:space="preserve">. ברור אפוא, שבין הספרדים, </w:t>
      </w:r>
      <w:r>
        <w:rPr>
          <w:rFonts w:hint="cs"/>
          <w:b/>
          <w:bCs/>
          <w:rtl/>
        </w:rPr>
        <w:t>כל</w:t>
      </w:r>
      <w:r>
        <w:rPr>
          <w:rFonts w:hint="cs"/>
          <w:rtl/>
        </w:rPr>
        <w:t xml:space="preserve"> הנוהגים להתחיל ב'לכו נרננה' אומרים את ששת המזמורים כולל מזמור לתודה, ולא כמשתמע מהערת כהן.</w:t>
      </w:r>
    </w:p>
  </w:footnote>
  <w:footnote w:id="15">
    <w:p w14:paraId="4F223952" w14:textId="3667ACA6" w:rsidR="00C915A0" w:rsidRDefault="00C915A0" w:rsidP="0019181D">
      <w:pPr>
        <w:pStyle w:val="a7"/>
      </w:pPr>
      <w:r>
        <w:rPr>
          <w:rStyle w:val="a9"/>
        </w:rPr>
        <w:footnoteRef/>
      </w:r>
      <w:r>
        <w:rPr>
          <w:rFonts w:hint="cs"/>
          <w:rtl/>
        </w:rPr>
        <w:t xml:space="preserve"> זהו הטעם הפשוט והמסתבר לתקנה. ה</w:t>
      </w:r>
      <w:r w:rsidR="0019181D">
        <w:rPr>
          <w:rFonts w:hint="cs"/>
          <w:rtl/>
        </w:rPr>
        <w:t>טעם</w:t>
      </w:r>
      <w:r>
        <w:rPr>
          <w:rFonts w:hint="cs"/>
          <w:rtl/>
        </w:rPr>
        <w:t xml:space="preserve"> הקושר</w:t>
      </w:r>
      <w:r w:rsidR="0019181D">
        <w:rPr>
          <w:rFonts w:hint="cs"/>
          <w:rtl/>
        </w:rPr>
        <w:t xml:space="preserve"> </w:t>
      </w:r>
      <w:r>
        <w:rPr>
          <w:rFonts w:hint="cs"/>
          <w:rtl/>
        </w:rPr>
        <w:t>זאת לששת ימות השבוע – מזמור ל</w:t>
      </w:r>
      <w:r w:rsidR="002C552E">
        <w:rPr>
          <w:rFonts w:hint="cs"/>
          <w:rtl/>
        </w:rPr>
        <w:t xml:space="preserve">כל </w:t>
      </w:r>
      <w:r w:rsidR="0019181D">
        <w:rPr>
          <w:rFonts w:hint="cs"/>
          <w:rtl/>
        </w:rPr>
        <w:t>יום, מאוחר</w:t>
      </w:r>
      <w:r>
        <w:rPr>
          <w:rFonts w:hint="cs"/>
          <w:rtl/>
        </w:rPr>
        <w:t xml:space="preserve"> בכמה דורות ל</w:t>
      </w:r>
      <w:r w:rsidR="0019181D">
        <w:rPr>
          <w:rFonts w:hint="cs"/>
          <w:rtl/>
        </w:rPr>
        <w:t>ייסוד</w:t>
      </w:r>
      <w:r>
        <w:rPr>
          <w:rFonts w:hint="cs"/>
          <w:rtl/>
        </w:rPr>
        <w:t xml:space="preserve"> המנהג, ראה במאמרו של כהן (הערה </w:t>
      </w:r>
      <w:r w:rsidR="0019181D">
        <w:rPr>
          <w:rFonts w:hint="cs"/>
          <w:rtl/>
        </w:rPr>
        <w:t>11</w:t>
      </w:r>
      <w:r>
        <w:rPr>
          <w:rFonts w:hint="cs"/>
          <w:rtl/>
        </w:rPr>
        <w:t>) עמוד 76 והערה 11</w:t>
      </w:r>
      <w:r w:rsidR="0019181D">
        <w:rPr>
          <w:rFonts w:hint="cs"/>
          <w:rtl/>
        </w:rPr>
        <w:t xml:space="preserve"> שם</w:t>
      </w:r>
      <w:r>
        <w:rPr>
          <w:rFonts w:hint="cs"/>
          <w:rtl/>
        </w:rPr>
        <w:t>.</w:t>
      </w:r>
      <w:r w:rsidR="0019181D">
        <w:rPr>
          <w:rFonts w:hint="cs"/>
          <w:rtl/>
        </w:rPr>
        <w:t xml:space="preserve"> טעם קרוב למה שכתבנו נמצא בספרו של ר</w:t>
      </w:r>
      <w:r w:rsidR="001239B2">
        <w:rPr>
          <w:rFonts w:hint="cs"/>
          <w:rtl/>
        </w:rPr>
        <w:t>' משה אלבאז 'היכל הק</w:t>
      </w:r>
      <w:r w:rsidR="0019181D">
        <w:rPr>
          <w:rFonts w:hint="cs"/>
          <w:rtl/>
        </w:rPr>
        <w:t xml:space="preserve">דש' (ראה הערה 12) וכך נאמר שם: "כל אלו המזמורים יורו על קבלת שבת </w:t>
      </w:r>
      <w:r w:rsidR="0019181D" w:rsidRPr="0019181D">
        <w:rPr>
          <w:rFonts w:hint="cs"/>
          <w:b/>
          <w:bCs/>
          <w:rtl/>
        </w:rPr>
        <w:t>ומלכות שמים</w:t>
      </w:r>
      <w:r w:rsidR="0019181D">
        <w:rPr>
          <w:rFonts w:hint="cs"/>
          <w:rtl/>
        </w:rPr>
        <w:t>, שנתפשטה ליל שבת בכל העולם</w:t>
      </w:r>
      <w:r w:rsidR="00B5530A">
        <w:rPr>
          <w:rFonts w:hint="cs"/>
          <w:rtl/>
        </w:rPr>
        <w:t>, וכן מפורש במזמור צ"ח 'ה' מלך ירגזו עמים'</w:t>
      </w:r>
      <w:r w:rsidR="001239B2">
        <w:rPr>
          <w:rFonts w:hint="cs"/>
          <w:rtl/>
        </w:rPr>
        <w:t>,</w:t>
      </w:r>
      <w:r w:rsidR="00B5530A">
        <w:rPr>
          <w:rFonts w:hint="cs"/>
          <w:rtl/>
        </w:rPr>
        <w:t xml:space="preserve"> כי באלו המזמורים אנו מסייעין צד הקדושה להמליך את השכינה על כל העולם</w:t>
      </w:r>
      <w:r w:rsidR="0019181D">
        <w:rPr>
          <w:rFonts w:hint="cs"/>
          <w:rtl/>
        </w:rPr>
        <w:t>".</w:t>
      </w:r>
    </w:p>
  </w:footnote>
  <w:footnote w:id="16">
    <w:p w14:paraId="301F5F68" w14:textId="643A5785" w:rsidR="00B5530A" w:rsidRPr="00B5530A" w:rsidRDefault="00B5530A" w:rsidP="00B5530A">
      <w:pPr>
        <w:pStyle w:val="a7"/>
        <w:rPr>
          <w:rtl/>
        </w:rPr>
      </w:pPr>
      <w:r>
        <w:rPr>
          <w:rStyle w:val="a9"/>
        </w:rPr>
        <w:footnoteRef/>
      </w:r>
      <w:r>
        <w:rPr>
          <w:rtl/>
        </w:rPr>
        <w:t xml:space="preserve"> </w:t>
      </w:r>
      <w:r w:rsidRPr="00B5530A">
        <w:rPr>
          <w:rFonts w:hint="cs"/>
          <w:rtl/>
        </w:rPr>
        <w:t xml:space="preserve">אולם נראה שלא היה בכוחו של הטעם הזה, שמקורו באשכנז ובצרפת, להוציא את </w:t>
      </w:r>
      <w:r>
        <w:rPr>
          <w:rFonts w:hint="cs"/>
          <w:rtl/>
        </w:rPr>
        <w:t>'</w:t>
      </w:r>
      <w:r w:rsidRPr="00B5530A">
        <w:rPr>
          <w:rFonts w:hint="cs"/>
          <w:rtl/>
        </w:rPr>
        <w:t>מזמור לתודה</w:t>
      </w:r>
      <w:r>
        <w:rPr>
          <w:rFonts w:hint="cs"/>
          <w:rtl/>
        </w:rPr>
        <w:t>'</w:t>
      </w:r>
      <w:r w:rsidRPr="00B5530A">
        <w:rPr>
          <w:rFonts w:hint="cs"/>
          <w:rtl/>
        </w:rPr>
        <w:t xml:space="preserve"> מקבוצת מזמורי ההלל </w:t>
      </w:r>
      <w:r>
        <w:rPr>
          <w:rFonts w:hint="cs"/>
          <w:rtl/>
        </w:rPr>
        <w:t xml:space="preserve">לקבלת שבת </w:t>
      </w:r>
      <w:r w:rsidRPr="00B5530A">
        <w:rPr>
          <w:rFonts w:hint="cs"/>
          <w:rtl/>
        </w:rPr>
        <w:t xml:space="preserve">במנהג הספרדי המקורי, שהתפתח בין מקובלי צפת במחצית השנייה של המאה הט"ז. יש לזכור, שעל פי מנהג ספרד, נראה שאמרו </w:t>
      </w:r>
      <w:r>
        <w:rPr>
          <w:rFonts w:hint="cs"/>
          <w:rtl/>
        </w:rPr>
        <w:t>'</w:t>
      </w:r>
      <w:r w:rsidRPr="00B5530A">
        <w:rPr>
          <w:rFonts w:hint="cs"/>
          <w:rtl/>
        </w:rPr>
        <w:t>מזמור לתודה</w:t>
      </w:r>
      <w:r>
        <w:rPr>
          <w:rFonts w:hint="cs"/>
          <w:rtl/>
        </w:rPr>
        <w:t>'</w:t>
      </w:r>
      <w:r w:rsidRPr="00B5530A">
        <w:rPr>
          <w:rFonts w:hint="cs"/>
          <w:rtl/>
        </w:rPr>
        <w:t xml:space="preserve"> בפסוקי דזמרה של שבת לפחות עד אמצע המאה הי"ד, ואולי עוד זמן רב לאחר מכן (ראה בנספח </w:t>
      </w:r>
      <w:r>
        <w:rPr>
          <w:rFonts w:hint="cs"/>
          <w:rtl/>
        </w:rPr>
        <w:t>הנזכר לעיל</w:t>
      </w:r>
      <w:r w:rsidRPr="00B5530A">
        <w:rPr>
          <w:rFonts w:hint="cs"/>
          <w:rtl/>
        </w:rPr>
        <w:t xml:space="preserve">). קשה לקבוע מועד מדויק ל'כניעתם' של הסידורים הספרדיים למנהג אשכנז בעניין ביטול אמירת </w:t>
      </w:r>
      <w:r>
        <w:rPr>
          <w:rFonts w:hint="cs"/>
          <w:rtl/>
        </w:rPr>
        <w:t>'</w:t>
      </w:r>
      <w:r w:rsidRPr="00B5530A">
        <w:rPr>
          <w:rFonts w:hint="cs"/>
          <w:rtl/>
        </w:rPr>
        <w:t>מזמור לתודה</w:t>
      </w:r>
      <w:r>
        <w:rPr>
          <w:rFonts w:hint="cs"/>
          <w:rtl/>
        </w:rPr>
        <w:t>'</w:t>
      </w:r>
      <w:r w:rsidRPr="00B5530A">
        <w:rPr>
          <w:rFonts w:hint="cs"/>
          <w:rtl/>
        </w:rPr>
        <w:t xml:space="preserve"> בשבת. ואף כש'נכנעו' – לא הייתה כניעתם שלמה, והמשיכו לאמרו בחלק מן הקהילות בחול המועד פסח ובערב יום כיפור – ימים שאין מקריבים בהם קרבן תודה (וכ</w:t>
      </w:r>
      <w:r>
        <w:rPr>
          <w:rFonts w:hint="cs"/>
          <w:rtl/>
        </w:rPr>
        <w:t>ך</w:t>
      </w:r>
      <w:r w:rsidRPr="00B5530A">
        <w:rPr>
          <w:rFonts w:hint="cs"/>
          <w:rtl/>
        </w:rPr>
        <w:t xml:space="preserve"> עד ימינו), והיו אף שאמרוהו בראש השנה וביום הכיפורים עצמם (ראה בנספח </w:t>
      </w:r>
      <w:r>
        <w:rPr>
          <w:rFonts w:hint="cs"/>
          <w:rtl/>
        </w:rPr>
        <w:t xml:space="preserve">הנ"ל בהערה </w:t>
      </w:r>
      <w:r w:rsidR="001239B2">
        <w:rPr>
          <w:rFonts w:hint="cs"/>
          <w:rtl/>
        </w:rPr>
        <w:t>22</w:t>
      </w:r>
      <w:r w:rsidRPr="00B5530A">
        <w:rPr>
          <w:rFonts w:hint="cs"/>
          <w:rtl/>
        </w:rPr>
        <w:t xml:space="preserve">). אין זה מן הנמנע אפוא, שמייסדי המנהג של 'קבלת שבת' בצפת במאה הט"ז, עדיין אמרו </w:t>
      </w:r>
      <w:r>
        <w:rPr>
          <w:rFonts w:hint="cs"/>
          <w:rtl/>
        </w:rPr>
        <w:t>'</w:t>
      </w:r>
      <w:r w:rsidRPr="00B5530A">
        <w:rPr>
          <w:rFonts w:hint="cs"/>
          <w:rtl/>
        </w:rPr>
        <w:t>מזמור לתודה</w:t>
      </w:r>
      <w:r>
        <w:rPr>
          <w:rFonts w:hint="cs"/>
          <w:rtl/>
        </w:rPr>
        <w:t>'</w:t>
      </w:r>
      <w:r w:rsidRPr="00B5530A">
        <w:rPr>
          <w:rFonts w:hint="cs"/>
          <w:rtl/>
        </w:rPr>
        <w:t xml:space="preserve"> בפסוקי דזמרה של שבת, וממילא כללו מזמור זה בקבלת שבת שלהם גם בערב שבת. אולם ר' משה ן' מכיר, ש</w:t>
      </w:r>
      <w:r w:rsidR="001239B2">
        <w:rPr>
          <w:rFonts w:hint="cs"/>
          <w:rtl/>
        </w:rPr>
        <w:t xml:space="preserve">בסוף המאה הט"ז </w:t>
      </w:r>
      <w:r w:rsidRPr="00B5530A">
        <w:rPr>
          <w:rFonts w:hint="cs"/>
          <w:rtl/>
        </w:rPr>
        <w:t xml:space="preserve">כבר נמנע מאמירת </w:t>
      </w:r>
      <w:r>
        <w:rPr>
          <w:rFonts w:hint="cs"/>
          <w:rtl/>
        </w:rPr>
        <w:t>'</w:t>
      </w:r>
      <w:r w:rsidRPr="00B5530A">
        <w:rPr>
          <w:rFonts w:hint="cs"/>
          <w:rtl/>
        </w:rPr>
        <w:t>מזמור לתודה</w:t>
      </w:r>
      <w:r>
        <w:rPr>
          <w:rFonts w:hint="cs"/>
          <w:rtl/>
        </w:rPr>
        <w:t>'</w:t>
      </w:r>
      <w:r w:rsidRPr="00B5530A">
        <w:rPr>
          <w:rFonts w:hint="cs"/>
          <w:rtl/>
        </w:rPr>
        <w:t xml:space="preserve"> בפסוקי דזמרה בשבת, החסיר מזמור זה גם מ'קבלת שבת' שהדפיס בספרו 'סדר היום'.</w:t>
      </w:r>
    </w:p>
    <w:p w14:paraId="3E9BEC8D" w14:textId="79BC5942" w:rsidR="00B5530A" w:rsidRPr="00B5530A" w:rsidRDefault="00B5530A" w:rsidP="00B5530A">
      <w:pPr>
        <w:pStyle w:val="a7"/>
        <w:rPr>
          <w:rtl/>
        </w:rPr>
      </w:pPr>
      <w:r w:rsidRPr="00B5530A">
        <w:rPr>
          <w:rFonts w:hint="cs"/>
          <w:rtl/>
        </w:rPr>
        <w:t xml:space="preserve">על כל פנים, גם חילוק המנהגים בעניין קבלת שבת, אם לומר </w:t>
      </w:r>
      <w:r>
        <w:rPr>
          <w:rFonts w:hint="cs"/>
          <w:rtl/>
        </w:rPr>
        <w:t>'</w:t>
      </w:r>
      <w:r w:rsidRPr="00B5530A">
        <w:rPr>
          <w:rFonts w:hint="cs"/>
          <w:rtl/>
        </w:rPr>
        <w:t>מזמור לתודה</w:t>
      </w:r>
      <w:r>
        <w:rPr>
          <w:rFonts w:hint="cs"/>
          <w:rtl/>
        </w:rPr>
        <w:t>'</w:t>
      </w:r>
      <w:r w:rsidRPr="00B5530A">
        <w:rPr>
          <w:rFonts w:hint="cs"/>
          <w:rtl/>
        </w:rPr>
        <w:t xml:space="preserve"> או להימנע מאמירתו, הוא ביטוי לשאלה מהו הקובע: </w:t>
      </w:r>
      <w:r w:rsidRPr="00B5530A">
        <w:rPr>
          <w:rFonts w:hint="cs"/>
          <w:b/>
          <w:bCs/>
          <w:rtl/>
        </w:rPr>
        <w:t>ת</w:t>
      </w:r>
      <w:r>
        <w:rPr>
          <w:rFonts w:hint="cs"/>
          <w:b/>
          <w:bCs/>
          <w:rtl/>
        </w:rPr>
        <w:t>ו</w:t>
      </w:r>
      <w:r w:rsidRPr="00B5530A">
        <w:rPr>
          <w:rFonts w:hint="cs"/>
          <w:b/>
          <w:bCs/>
          <w:rtl/>
        </w:rPr>
        <w:t>כנו</w:t>
      </w:r>
      <w:r w:rsidRPr="00B5530A">
        <w:rPr>
          <w:rFonts w:hint="cs"/>
          <w:rtl/>
        </w:rPr>
        <w:t xml:space="preserve"> של מזמור ק' שהוא מזמור הלל ושבח, או </w:t>
      </w:r>
      <w:r w:rsidRPr="00B5530A">
        <w:rPr>
          <w:rFonts w:hint="cs"/>
          <w:b/>
          <w:bCs/>
          <w:rtl/>
        </w:rPr>
        <w:t>כותרתו</w:t>
      </w:r>
      <w:r w:rsidRPr="00B5530A">
        <w:rPr>
          <w:rFonts w:hint="cs"/>
          <w:rtl/>
        </w:rPr>
        <w:t xml:space="preserve"> שמייעדת אותו לקרבן תודה. ראה מה שכתבנו </w:t>
      </w:r>
      <w:r>
        <w:rPr>
          <w:rFonts w:hint="cs"/>
          <w:rtl/>
        </w:rPr>
        <w:t xml:space="preserve">שם </w:t>
      </w:r>
      <w:r w:rsidRPr="00B5530A">
        <w:rPr>
          <w:rFonts w:hint="cs"/>
          <w:rtl/>
        </w:rPr>
        <w:t xml:space="preserve">בנספח </w:t>
      </w:r>
      <w:r>
        <w:rPr>
          <w:rFonts w:hint="cs"/>
          <w:rtl/>
        </w:rPr>
        <w:t>ב</w:t>
      </w:r>
      <w:r w:rsidRPr="00B5530A">
        <w:rPr>
          <w:rFonts w:hint="cs"/>
          <w:rtl/>
        </w:rPr>
        <w:t>סוף סעיף ב.</w:t>
      </w:r>
      <w:r>
        <w:rPr>
          <w:rFonts w:hint="cs"/>
          <w:rtl/>
        </w:rPr>
        <w:t xml:space="preserve"> </w:t>
      </w:r>
    </w:p>
    <w:p w14:paraId="6D06099B" w14:textId="1C61A0AF" w:rsidR="00B5530A" w:rsidRDefault="00B5530A">
      <w:pPr>
        <w:pStyle w:val="a7"/>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B03FF" w14:textId="77777777" w:rsidR="00EE78BA" w:rsidRDefault="00EE78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6210262"/>
      <w:docPartObj>
        <w:docPartGallery w:val="Page Numbers (Top of Page)"/>
        <w:docPartUnique/>
      </w:docPartObj>
    </w:sdtPr>
    <w:sdtEndPr>
      <w:rPr>
        <w:b/>
        <w:bCs/>
        <w:sz w:val="24"/>
        <w:szCs w:val="24"/>
        <w:cs/>
      </w:rPr>
    </w:sdtEndPr>
    <w:sdtContent>
      <w:p w14:paraId="793A580D" w14:textId="77777777" w:rsidR="00C915A0" w:rsidRPr="00BC4313" w:rsidRDefault="00C915A0">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DC5EB1" w:rsidRPr="00DC5EB1">
          <w:rPr>
            <w:b/>
            <w:bCs/>
            <w:noProof/>
            <w:sz w:val="24"/>
            <w:szCs w:val="24"/>
            <w:rtl/>
            <w:lang w:val="he-IL"/>
          </w:rPr>
          <w:t>6</w:t>
        </w:r>
        <w:r w:rsidRPr="00BC4313">
          <w:rPr>
            <w:b/>
            <w:bCs/>
            <w:sz w:val="24"/>
            <w:szCs w:val="24"/>
          </w:rPr>
          <w:fldChar w:fldCharType="end"/>
        </w:r>
      </w:p>
    </w:sdtContent>
  </w:sdt>
  <w:p w14:paraId="4E50DA11" w14:textId="77777777" w:rsidR="00C915A0" w:rsidRDefault="00C915A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C915A0" w:rsidRPr="00BC4313" w14:paraId="5D4B2C73" w14:textId="77777777" w:rsidTr="00153DD2">
      <w:tc>
        <w:tcPr>
          <w:tcW w:w="4927" w:type="dxa"/>
          <w:tcBorders>
            <w:top w:val="nil"/>
            <w:left w:val="nil"/>
            <w:bottom w:val="double" w:sz="4" w:space="0" w:color="auto"/>
            <w:right w:val="nil"/>
          </w:tcBorders>
        </w:tcPr>
        <w:p w14:paraId="0CC3A84D" w14:textId="77777777" w:rsidR="00C915A0" w:rsidRPr="00BC4313" w:rsidRDefault="00C915A0"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14:paraId="491C5063" w14:textId="738BB691" w:rsidR="00C915A0" w:rsidRPr="00BC4313" w:rsidRDefault="00C915A0" w:rsidP="00EE78BA">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F870AA">
            <w:rPr>
              <w:rFonts w:ascii="Times New Roman" w:eastAsia="Times New Roman" w:hAnsi="Times New Roman" w:hint="cs"/>
              <w:rtl/>
            </w:rPr>
            <w:t xml:space="preserve"> עיונים במזמורי תהילים שיעור </w:t>
          </w:r>
          <w:r w:rsidR="00EE78BA">
            <w:rPr>
              <w:rFonts w:ascii="Times New Roman" w:eastAsia="Times New Roman" w:hAnsi="Times New Roman" w:hint="cs"/>
              <w:rtl/>
            </w:rPr>
            <w:t>6</w:t>
          </w:r>
        </w:p>
        <w:p w14:paraId="5E44CB91" w14:textId="77777777" w:rsidR="00C915A0" w:rsidRPr="00BC4313" w:rsidRDefault="00C915A0"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14:paraId="10425F35" w14:textId="77777777" w:rsidR="00C915A0" w:rsidRPr="00BC4313" w:rsidRDefault="00C915A0"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14:paraId="27F51A76" w14:textId="77777777" w:rsidR="00C915A0" w:rsidRPr="00BC4313" w:rsidRDefault="00C915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3DDB"/>
    <w:multiLevelType w:val="hybridMultilevel"/>
    <w:tmpl w:val="75EA1774"/>
    <w:lvl w:ilvl="0" w:tplc="579C615C">
      <w:numFmt w:val="bullet"/>
      <w:lvlText w:val="-"/>
      <w:lvlJc w:val="left"/>
      <w:pPr>
        <w:ind w:left="1080" w:hanging="360"/>
      </w:pPr>
      <w:rPr>
        <w:rFonts w:ascii="Calibri" w:eastAsia="Calibri" w:hAnsi="Calibr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3">
    <w:nsid w:val="03C71F0E"/>
    <w:multiLevelType w:val="hybridMultilevel"/>
    <w:tmpl w:val="AC9EBEF6"/>
    <w:lvl w:ilvl="0" w:tplc="54E43D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1C41D5"/>
    <w:multiLevelType w:val="hybridMultilevel"/>
    <w:tmpl w:val="3AB0CA3A"/>
    <w:lvl w:ilvl="0" w:tplc="5C0CABC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nsid w:val="068D706D"/>
    <w:multiLevelType w:val="hybridMultilevel"/>
    <w:tmpl w:val="D7DCC7D2"/>
    <w:lvl w:ilvl="0" w:tplc="99E6808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089447E9"/>
    <w:multiLevelType w:val="hybridMultilevel"/>
    <w:tmpl w:val="8EA6DBB0"/>
    <w:lvl w:ilvl="0" w:tplc="68B07DB8">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nsid w:val="0A964961"/>
    <w:multiLevelType w:val="hybridMultilevel"/>
    <w:tmpl w:val="05921A8A"/>
    <w:lvl w:ilvl="0" w:tplc="972016D2">
      <w:start w:val="1"/>
      <w:numFmt w:val="hebrew1"/>
      <w:lvlText w:val="%1."/>
      <w:lvlJc w:val="left"/>
      <w:pPr>
        <w:ind w:left="587" w:hanging="360"/>
      </w:pPr>
      <w:rPr>
        <w:rFonts w:hint="default"/>
        <w:b/>
        <w:bC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8">
    <w:nsid w:val="0CF950A6"/>
    <w:multiLevelType w:val="hybridMultilevel"/>
    <w:tmpl w:val="6C0A2E0C"/>
    <w:lvl w:ilvl="0" w:tplc="DAEA074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9">
    <w:nsid w:val="103607A9"/>
    <w:multiLevelType w:val="hybridMultilevel"/>
    <w:tmpl w:val="2454F926"/>
    <w:lvl w:ilvl="0" w:tplc="3BD00C9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
    <w:nsid w:val="107161F4"/>
    <w:multiLevelType w:val="hybridMultilevel"/>
    <w:tmpl w:val="E2B83EEE"/>
    <w:lvl w:ilvl="0" w:tplc="B448BA44">
      <w:start w:val="1"/>
      <w:numFmt w:val="hebrew1"/>
      <w:lvlText w:val="%1."/>
      <w:lvlJc w:val="left"/>
      <w:pPr>
        <w:ind w:left="587" w:hanging="360"/>
      </w:pPr>
      <w:rPr>
        <w:rFonts w:hint="default"/>
        <w:b/>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2">
    <w:nsid w:val="1E3474E7"/>
    <w:multiLevelType w:val="hybridMultilevel"/>
    <w:tmpl w:val="FF482612"/>
    <w:lvl w:ilvl="0" w:tplc="0818D522">
      <w:start w:val="9"/>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3">
    <w:nsid w:val="1EF1381A"/>
    <w:multiLevelType w:val="hybridMultilevel"/>
    <w:tmpl w:val="0652D18E"/>
    <w:lvl w:ilvl="0" w:tplc="2B7234C0">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nsid w:val="219C07BD"/>
    <w:multiLevelType w:val="hybridMultilevel"/>
    <w:tmpl w:val="079E71BE"/>
    <w:lvl w:ilvl="0" w:tplc="45F8C02C">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5">
    <w:nsid w:val="236D3357"/>
    <w:multiLevelType w:val="hybridMultilevel"/>
    <w:tmpl w:val="C2C2014C"/>
    <w:lvl w:ilvl="0" w:tplc="2DA80F7A">
      <w:start w:val="1"/>
      <w:numFmt w:val="hebrew1"/>
      <w:lvlText w:val="%1."/>
      <w:lvlJc w:val="left"/>
      <w:pPr>
        <w:ind w:left="587" w:hanging="360"/>
      </w:pPr>
      <w:rPr>
        <w:rFonts w:hint="default"/>
        <w:b w:val="0"/>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6">
    <w:nsid w:val="27592DF6"/>
    <w:multiLevelType w:val="hybridMultilevel"/>
    <w:tmpl w:val="5992A9B8"/>
    <w:lvl w:ilvl="0" w:tplc="AA8C2DA2">
      <w:start w:val="1"/>
      <w:numFmt w:val="decimal"/>
      <w:lvlText w:val="%1."/>
      <w:lvlJc w:val="left"/>
      <w:pPr>
        <w:ind w:left="587" w:hanging="360"/>
      </w:pPr>
      <w:rPr>
        <w:rFonts w:hint="default"/>
        <w:b/>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7">
    <w:nsid w:val="29F66F9C"/>
    <w:multiLevelType w:val="hybridMultilevel"/>
    <w:tmpl w:val="B9C672F0"/>
    <w:lvl w:ilvl="0" w:tplc="D8D4E0D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8">
    <w:nsid w:val="2AE12628"/>
    <w:multiLevelType w:val="hybridMultilevel"/>
    <w:tmpl w:val="2B303416"/>
    <w:lvl w:ilvl="0" w:tplc="7DA6BFC2">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0">
    <w:nsid w:val="31205B2D"/>
    <w:multiLevelType w:val="hybridMultilevel"/>
    <w:tmpl w:val="63B81792"/>
    <w:lvl w:ilvl="0" w:tplc="AC2A3D76">
      <w:start w:val="3"/>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1">
    <w:nsid w:val="326E6C61"/>
    <w:multiLevelType w:val="hybridMultilevel"/>
    <w:tmpl w:val="1324A612"/>
    <w:lvl w:ilvl="0" w:tplc="C88A0DA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2">
    <w:nsid w:val="3AA87A3D"/>
    <w:multiLevelType w:val="hybridMultilevel"/>
    <w:tmpl w:val="B3569F32"/>
    <w:lvl w:ilvl="0" w:tplc="6B4A82B4">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23">
    <w:nsid w:val="3DE00D97"/>
    <w:multiLevelType w:val="hybridMultilevel"/>
    <w:tmpl w:val="9DA44E10"/>
    <w:lvl w:ilvl="0" w:tplc="634EFE84">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4">
    <w:nsid w:val="410C1D77"/>
    <w:multiLevelType w:val="hybridMultilevel"/>
    <w:tmpl w:val="FC804C14"/>
    <w:lvl w:ilvl="0" w:tplc="051C7738">
      <w:numFmt w:val="bullet"/>
      <w:lvlText w:val="-"/>
      <w:lvlJc w:val="left"/>
      <w:pPr>
        <w:ind w:left="1082" w:hanging="360"/>
      </w:pPr>
      <w:rPr>
        <w:rFonts w:ascii="Calibri" w:eastAsia="Calibri" w:hAnsi="Calibri" w:cs="David"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5">
    <w:nsid w:val="44890039"/>
    <w:multiLevelType w:val="hybridMultilevel"/>
    <w:tmpl w:val="50BE05E8"/>
    <w:lvl w:ilvl="0" w:tplc="889E998E">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B95D99"/>
    <w:multiLevelType w:val="hybridMultilevel"/>
    <w:tmpl w:val="81F06DA8"/>
    <w:lvl w:ilvl="0" w:tplc="5F246768">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8">
    <w:nsid w:val="53745C93"/>
    <w:multiLevelType w:val="hybridMultilevel"/>
    <w:tmpl w:val="1B86285E"/>
    <w:lvl w:ilvl="0" w:tplc="17CAE71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9">
    <w:nsid w:val="55015715"/>
    <w:multiLevelType w:val="hybridMultilevel"/>
    <w:tmpl w:val="FF62F8A6"/>
    <w:lvl w:ilvl="0" w:tplc="847E5EF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0">
    <w:nsid w:val="57BA3BE1"/>
    <w:multiLevelType w:val="hybridMultilevel"/>
    <w:tmpl w:val="057EFFD2"/>
    <w:lvl w:ilvl="0" w:tplc="7F66FD68">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1">
    <w:nsid w:val="5BC604F1"/>
    <w:multiLevelType w:val="hybridMultilevel"/>
    <w:tmpl w:val="4FB8DB56"/>
    <w:lvl w:ilvl="0" w:tplc="DFEE2EA8">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2">
    <w:nsid w:val="5C9F1294"/>
    <w:multiLevelType w:val="hybridMultilevel"/>
    <w:tmpl w:val="96689EF4"/>
    <w:lvl w:ilvl="0" w:tplc="77848D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3">
    <w:nsid w:val="5DF555FE"/>
    <w:multiLevelType w:val="hybridMultilevel"/>
    <w:tmpl w:val="69069C42"/>
    <w:lvl w:ilvl="0" w:tplc="FB5A342E">
      <w:start w:val="1"/>
      <w:numFmt w:val="hebrew1"/>
      <w:lvlText w:val="%1."/>
      <w:lvlJc w:val="left"/>
      <w:pPr>
        <w:ind w:left="1082" w:hanging="360"/>
      </w:pPr>
      <w:rPr>
        <w:rFonts w:hint="default"/>
        <w:b w:val="0"/>
        <w:bCs/>
      </w:rPr>
    </w:lvl>
    <w:lvl w:ilvl="1" w:tplc="04090019">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4">
    <w:nsid w:val="60921A32"/>
    <w:multiLevelType w:val="hybridMultilevel"/>
    <w:tmpl w:val="776C07C8"/>
    <w:lvl w:ilvl="0" w:tplc="5A443EA4">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5">
    <w:nsid w:val="69FC2B46"/>
    <w:multiLevelType w:val="hybridMultilevel"/>
    <w:tmpl w:val="24762D9E"/>
    <w:lvl w:ilvl="0" w:tplc="ABAEA0CC">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6">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7">
    <w:nsid w:val="6E2558BD"/>
    <w:multiLevelType w:val="hybridMultilevel"/>
    <w:tmpl w:val="81947870"/>
    <w:lvl w:ilvl="0" w:tplc="A372ED2E">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8">
    <w:nsid w:val="706478CA"/>
    <w:multiLevelType w:val="hybridMultilevel"/>
    <w:tmpl w:val="765C311C"/>
    <w:lvl w:ilvl="0" w:tplc="F47E365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9">
    <w:nsid w:val="710E04C8"/>
    <w:multiLevelType w:val="hybridMultilevel"/>
    <w:tmpl w:val="7912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C85389"/>
    <w:multiLevelType w:val="hybridMultilevel"/>
    <w:tmpl w:val="8D22F12A"/>
    <w:lvl w:ilvl="0" w:tplc="127C7FD4">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1">
    <w:nsid w:val="749F40D2"/>
    <w:multiLevelType w:val="hybridMultilevel"/>
    <w:tmpl w:val="CC8A5024"/>
    <w:lvl w:ilvl="0" w:tplc="E41A7AF0">
      <w:numFmt w:val="bullet"/>
      <w:lvlText w:val="-"/>
      <w:lvlJc w:val="left"/>
      <w:pPr>
        <w:ind w:left="1442" w:hanging="360"/>
      </w:pPr>
      <w:rPr>
        <w:rFonts w:ascii="Calibri" w:eastAsia="Calibri" w:hAnsi="Calibri" w:cs="David"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42">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312253"/>
    <w:multiLevelType w:val="hybridMultilevel"/>
    <w:tmpl w:val="91E6BCE2"/>
    <w:lvl w:ilvl="0" w:tplc="A002D95E">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45">
    <w:nsid w:val="7D0619B2"/>
    <w:multiLevelType w:val="hybridMultilevel"/>
    <w:tmpl w:val="800A61C0"/>
    <w:lvl w:ilvl="0" w:tplc="12800C70">
      <w:start w:val="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2"/>
  </w:num>
  <w:num w:numId="4">
    <w:abstractNumId w:val="26"/>
  </w:num>
  <w:num w:numId="5">
    <w:abstractNumId w:val="1"/>
  </w:num>
  <w:num w:numId="6">
    <w:abstractNumId w:val="43"/>
  </w:num>
  <w:num w:numId="7">
    <w:abstractNumId w:val="19"/>
  </w:num>
  <w:num w:numId="8">
    <w:abstractNumId w:val="36"/>
  </w:num>
  <w:num w:numId="9">
    <w:abstractNumId w:val="18"/>
  </w:num>
  <w:num w:numId="10">
    <w:abstractNumId w:val="25"/>
  </w:num>
  <w:num w:numId="11">
    <w:abstractNumId w:val="38"/>
  </w:num>
  <w:num w:numId="12">
    <w:abstractNumId w:val="28"/>
  </w:num>
  <w:num w:numId="13">
    <w:abstractNumId w:val="22"/>
  </w:num>
  <w:num w:numId="14">
    <w:abstractNumId w:val="44"/>
  </w:num>
  <w:num w:numId="15">
    <w:abstractNumId w:val="3"/>
  </w:num>
  <w:num w:numId="16">
    <w:abstractNumId w:val="21"/>
  </w:num>
  <w:num w:numId="17">
    <w:abstractNumId w:val="8"/>
  </w:num>
  <w:num w:numId="18">
    <w:abstractNumId w:val="32"/>
  </w:num>
  <w:num w:numId="19">
    <w:abstractNumId w:val="23"/>
  </w:num>
  <w:num w:numId="20">
    <w:abstractNumId w:val="27"/>
  </w:num>
  <w:num w:numId="21">
    <w:abstractNumId w:val="45"/>
  </w:num>
  <w:num w:numId="22">
    <w:abstractNumId w:val="20"/>
  </w:num>
  <w:num w:numId="23">
    <w:abstractNumId w:val="14"/>
  </w:num>
  <w:num w:numId="24">
    <w:abstractNumId w:val="10"/>
  </w:num>
  <w:num w:numId="25">
    <w:abstractNumId w:val="7"/>
  </w:num>
  <w:num w:numId="26">
    <w:abstractNumId w:val="13"/>
  </w:num>
  <w:num w:numId="27">
    <w:abstractNumId w:val="40"/>
  </w:num>
  <w:num w:numId="28">
    <w:abstractNumId w:val="24"/>
  </w:num>
  <w:num w:numId="29">
    <w:abstractNumId w:val="41"/>
  </w:num>
  <w:num w:numId="30">
    <w:abstractNumId w:val="0"/>
  </w:num>
  <w:num w:numId="31">
    <w:abstractNumId w:val="6"/>
  </w:num>
  <w:num w:numId="32">
    <w:abstractNumId w:val="15"/>
  </w:num>
  <w:num w:numId="33">
    <w:abstractNumId w:val="16"/>
  </w:num>
  <w:num w:numId="34">
    <w:abstractNumId w:val="29"/>
  </w:num>
  <w:num w:numId="35">
    <w:abstractNumId w:val="9"/>
  </w:num>
  <w:num w:numId="36">
    <w:abstractNumId w:val="33"/>
  </w:num>
  <w:num w:numId="37">
    <w:abstractNumId w:val="4"/>
  </w:num>
  <w:num w:numId="38">
    <w:abstractNumId w:val="34"/>
  </w:num>
  <w:num w:numId="39">
    <w:abstractNumId w:val="30"/>
  </w:num>
  <w:num w:numId="40">
    <w:abstractNumId w:val="39"/>
  </w:num>
  <w:num w:numId="41">
    <w:abstractNumId w:val="31"/>
  </w:num>
  <w:num w:numId="42">
    <w:abstractNumId w:val="37"/>
  </w:num>
  <w:num w:numId="43">
    <w:abstractNumId w:val="12"/>
  </w:num>
  <w:num w:numId="44">
    <w:abstractNumId w:val="35"/>
  </w:num>
  <w:num w:numId="45">
    <w:abstractNumId w:val="17"/>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0D0C"/>
    <w:rsid w:val="00000D4C"/>
    <w:rsid w:val="00005020"/>
    <w:rsid w:val="00005E22"/>
    <w:rsid w:val="0000623F"/>
    <w:rsid w:val="00011688"/>
    <w:rsid w:val="00011827"/>
    <w:rsid w:val="00012EDF"/>
    <w:rsid w:val="00013AB6"/>
    <w:rsid w:val="00014CEC"/>
    <w:rsid w:val="00014ED2"/>
    <w:rsid w:val="00014F70"/>
    <w:rsid w:val="00016338"/>
    <w:rsid w:val="00016CB9"/>
    <w:rsid w:val="00017A1F"/>
    <w:rsid w:val="00017BEA"/>
    <w:rsid w:val="00017F39"/>
    <w:rsid w:val="000203E8"/>
    <w:rsid w:val="000212C9"/>
    <w:rsid w:val="00023435"/>
    <w:rsid w:val="00023970"/>
    <w:rsid w:val="00023E87"/>
    <w:rsid w:val="00024D60"/>
    <w:rsid w:val="00025298"/>
    <w:rsid w:val="0002531A"/>
    <w:rsid w:val="0002665D"/>
    <w:rsid w:val="00026C22"/>
    <w:rsid w:val="000277D1"/>
    <w:rsid w:val="00027821"/>
    <w:rsid w:val="0003076C"/>
    <w:rsid w:val="00033031"/>
    <w:rsid w:val="00033162"/>
    <w:rsid w:val="0003403C"/>
    <w:rsid w:val="00035107"/>
    <w:rsid w:val="0003657B"/>
    <w:rsid w:val="0003779E"/>
    <w:rsid w:val="00037997"/>
    <w:rsid w:val="0004048A"/>
    <w:rsid w:val="00040DC3"/>
    <w:rsid w:val="00040FAF"/>
    <w:rsid w:val="0004167D"/>
    <w:rsid w:val="00043DB3"/>
    <w:rsid w:val="0004435F"/>
    <w:rsid w:val="00044F70"/>
    <w:rsid w:val="0004758C"/>
    <w:rsid w:val="00047F88"/>
    <w:rsid w:val="00050985"/>
    <w:rsid w:val="00051CE3"/>
    <w:rsid w:val="00052499"/>
    <w:rsid w:val="00052789"/>
    <w:rsid w:val="000534E7"/>
    <w:rsid w:val="00053EDB"/>
    <w:rsid w:val="00056506"/>
    <w:rsid w:val="000568C4"/>
    <w:rsid w:val="00061B26"/>
    <w:rsid w:val="0006279B"/>
    <w:rsid w:val="0006395E"/>
    <w:rsid w:val="00063C49"/>
    <w:rsid w:val="0006420E"/>
    <w:rsid w:val="00064407"/>
    <w:rsid w:val="00064418"/>
    <w:rsid w:val="00065227"/>
    <w:rsid w:val="00065933"/>
    <w:rsid w:val="00066892"/>
    <w:rsid w:val="00070FE3"/>
    <w:rsid w:val="00071AD2"/>
    <w:rsid w:val="00073B7A"/>
    <w:rsid w:val="00074297"/>
    <w:rsid w:val="000745FE"/>
    <w:rsid w:val="000751A8"/>
    <w:rsid w:val="000754B7"/>
    <w:rsid w:val="00075A8A"/>
    <w:rsid w:val="00076636"/>
    <w:rsid w:val="00077D0B"/>
    <w:rsid w:val="00077E46"/>
    <w:rsid w:val="0008112A"/>
    <w:rsid w:val="0008211F"/>
    <w:rsid w:val="00082BC3"/>
    <w:rsid w:val="00082CEB"/>
    <w:rsid w:val="00084944"/>
    <w:rsid w:val="00084F88"/>
    <w:rsid w:val="00087076"/>
    <w:rsid w:val="00087B75"/>
    <w:rsid w:val="00087B96"/>
    <w:rsid w:val="00090207"/>
    <w:rsid w:val="00090761"/>
    <w:rsid w:val="00090BDD"/>
    <w:rsid w:val="000919E9"/>
    <w:rsid w:val="00091AD5"/>
    <w:rsid w:val="00091D33"/>
    <w:rsid w:val="00092152"/>
    <w:rsid w:val="00092F73"/>
    <w:rsid w:val="00095D0A"/>
    <w:rsid w:val="0009612B"/>
    <w:rsid w:val="00096303"/>
    <w:rsid w:val="00096DFF"/>
    <w:rsid w:val="00097F8C"/>
    <w:rsid w:val="000A0C30"/>
    <w:rsid w:val="000A1B68"/>
    <w:rsid w:val="000A1D8A"/>
    <w:rsid w:val="000A3096"/>
    <w:rsid w:val="000A30D9"/>
    <w:rsid w:val="000A3199"/>
    <w:rsid w:val="000A3B38"/>
    <w:rsid w:val="000A5932"/>
    <w:rsid w:val="000A5EC9"/>
    <w:rsid w:val="000A5FD0"/>
    <w:rsid w:val="000A6EEF"/>
    <w:rsid w:val="000A757F"/>
    <w:rsid w:val="000A7E10"/>
    <w:rsid w:val="000B0670"/>
    <w:rsid w:val="000B075D"/>
    <w:rsid w:val="000B1BF3"/>
    <w:rsid w:val="000B1D79"/>
    <w:rsid w:val="000B29EC"/>
    <w:rsid w:val="000B415A"/>
    <w:rsid w:val="000B4782"/>
    <w:rsid w:val="000B5694"/>
    <w:rsid w:val="000B5743"/>
    <w:rsid w:val="000B5EFF"/>
    <w:rsid w:val="000B5FD6"/>
    <w:rsid w:val="000B6307"/>
    <w:rsid w:val="000B6AFA"/>
    <w:rsid w:val="000C016A"/>
    <w:rsid w:val="000C045B"/>
    <w:rsid w:val="000C18F0"/>
    <w:rsid w:val="000C22AD"/>
    <w:rsid w:val="000C43ED"/>
    <w:rsid w:val="000C4436"/>
    <w:rsid w:val="000D0325"/>
    <w:rsid w:val="000D0A3A"/>
    <w:rsid w:val="000D24FB"/>
    <w:rsid w:val="000D2EDF"/>
    <w:rsid w:val="000D4768"/>
    <w:rsid w:val="000D509D"/>
    <w:rsid w:val="000D5BE5"/>
    <w:rsid w:val="000D6641"/>
    <w:rsid w:val="000D70E3"/>
    <w:rsid w:val="000D72B7"/>
    <w:rsid w:val="000D77AC"/>
    <w:rsid w:val="000E1175"/>
    <w:rsid w:val="000E26FB"/>
    <w:rsid w:val="000E2B39"/>
    <w:rsid w:val="000E4123"/>
    <w:rsid w:val="000E56DB"/>
    <w:rsid w:val="000E6546"/>
    <w:rsid w:val="000F0195"/>
    <w:rsid w:val="000F1767"/>
    <w:rsid w:val="000F1897"/>
    <w:rsid w:val="000F2A32"/>
    <w:rsid w:val="000F2BE9"/>
    <w:rsid w:val="000F2F58"/>
    <w:rsid w:val="000F38A6"/>
    <w:rsid w:val="000F3E3C"/>
    <w:rsid w:val="000F55A8"/>
    <w:rsid w:val="000F671F"/>
    <w:rsid w:val="0010042D"/>
    <w:rsid w:val="00100A05"/>
    <w:rsid w:val="00101088"/>
    <w:rsid w:val="00101E75"/>
    <w:rsid w:val="00102427"/>
    <w:rsid w:val="001028F4"/>
    <w:rsid w:val="00103C68"/>
    <w:rsid w:val="001065AD"/>
    <w:rsid w:val="0010790A"/>
    <w:rsid w:val="00107958"/>
    <w:rsid w:val="0011031A"/>
    <w:rsid w:val="0011042D"/>
    <w:rsid w:val="00112132"/>
    <w:rsid w:val="0011237D"/>
    <w:rsid w:val="00112F10"/>
    <w:rsid w:val="001130A1"/>
    <w:rsid w:val="00113744"/>
    <w:rsid w:val="001138D7"/>
    <w:rsid w:val="00115623"/>
    <w:rsid w:val="00116744"/>
    <w:rsid w:val="0011742C"/>
    <w:rsid w:val="00120126"/>
    <w:rsid w:val="001205A1"/>
    <w:rsid w:val="001232C6"/>
    <w:rsid w:val="001239B2"/>
    <w:rsid w:val="0012427C"/>
    <w:rsid w:val="001247D9"/>
    <w:rsid w:val="001253FA"/>
    <w:rsid w:val="00126003"/>
    <w:rsid w:val="00126B42"/>
    <w:rsid w:val="00127FA4"/>
    <w:rsid w:val="00133347"/>
    <w:rsid w:val="00133459"/>
    <w:rsid w:val="00133F61"/>
    <w:rsid w:val="00135055"/>
    <w:rsid w:val="00135818"/>
    <w:rsid w:val="00135D5B"/>
    <w:rsid w:val="00135EEE"/>
    <w:rsid w:val="001360A2"/>
    <w:rsid w:val="00136A9D"/>
    <w:rsid w:val="001413DF"/>
    <w:rsid w:val="00142001"/>
    <w:rsid w:val="00142241"/>
    <w:rsid w:val="00142383"/>
    <w:rsid w:val="001443E5"/>
    <w:rsid w:val="00145A89"/>
    <w:rsid w:val="00145F93"/>
    <w:rsid w:val="00146583"/>
    <w:rsid w:val="001469EF"/>
    <w:rsid w:val="00146C32"/>
    <w:rsid w:val="00151C27"/>
    <w:rsid w:val="00152423"/>
    <w:rsid w:val="00152550"/>
    <w:rsid w:val="00153DD2"/>
    <w:rsid w:val="00154559"/>
    <w:rsid w:val="00155743"/>
    <w:rsid w:val="001560DF"/>
    <w:rsid w:val="0016093D"/>
    <w:rsid w:val="001634CD"/>
    <w:rsid w:val="0016491B"/>
    <w:rsid w:val="00165A0F"/>
    <w:rsid w:val="00166A24"/>
    <w:rsid w:val="001704A7"/>
    <w:rsid w:val="001705EF"/>
    <w:rsid w:val="0017116D"/>
    <w:rsid w:val="00171396"/>
    <w:rsid w:val="0017206D"/>
    <w:rsid w:val="00172A00"/>
    <w:rsid w:val="0017322D"/>
    <w:rsid w:val="00173A91"/>
    <w:rsid w:val="00174C7B"/>
    <w:rsid w:val="001758B8"/>
    <w:rsid w:val="00175BF8"/>
    <w:rsid w:val="00177CF9"/>
    <w:rsid w:val="00181BCD"/>
    <w:rsid w:val="00184E09"/>
    <w:rsid w:val="001850B8"/>
    <w:rsid w:val="00185217"/>
    <w:rsid w:val="00185265"/>
    <w:rsid w:val="0019006B"/>
    <w:rsid w:val="00190DFE"/>
    <w:rsid w:val="0019181D"/>
    <w:rsid w:val="00192277"/>
    <w:rsid w:val="00192427"/>
    <w:rsid w:val="0019407F"/>
    <w:rsid w:val="00194094"/>
    <w:rsid w:val="001940D1"/>
    <w:rsid w:val="00194503"/>
    <w:rsid w:val="00194F97"/>
    <w:rsid w:val="00195EB1"/>
    <w:rsid w:val="0019602C"/>
    <w:rsid w:val="001961F1"/>
    <w:rsid w:val="00196D3B"/>
    <w:rsid w:val="00197C15"/>
    <w:rsid w:val="001A01C2"/>
    <w:rsid w:val="001A1541"/>
    <w:rsid w:val="001A4A11"/>
    <w:rsid w:val="001A6A3D"/>
    <w:rsid w:val="001A7B36"/>
    <w:rsid w:val="001B018A"/>
    <w:rsid w:val="001B116A"/>
    <w:rsid w:val="001B1504"/>
    <w:rsid w:val="001B1598"/>
    <w:rsid w:val="001B1A39"/>
    <w:rsid w:val="001B1E86"/>
    <w:rsid w:val="001B1EF4"/>
    <w:rsid w:val="001B2753"/>
    <w:rsid w:val="001B29DC"/>
    <w:rsid w:val="001B2DFD"/>
    <w:rsid w:val="001B34A2"/>
    <w:rsid w:val="001B4280"/>
    <w:rsid w:val="001B563E"/>
    <w:rsid w:val="001B63D1"/>
    <w:rsid w:val="001B6E7D"/>
    <w:rsid w:val="001B7E02"/>
    <w:rsid w:val="001C0323"/>
    <w:rsid w:val="001C050E"/>
    <w:rsid w:val="001C05D3"/>
    <w:rsid w:val="001C2A87"/>
    <w:rsid w:val="001C607E"/>
    <w:rsid w:val="001C63F9"/>
    <w:rsid w:val="001C7F8B"/>
    <w:rsid w:val="001D302B"/>
    <w:rsid w:val="001D30FC"/>
    <w:rsid w:val="001D5559"/>
    <w:rsid w:val="001D6E56"/>
    <w:rsid w:val="001D776A"/>
    <w:rsid w:val="001D7D20"/>
    <w:rsid w:val="001D7DD7"/>
    <w:rsid w:val="001E04F2"/>
    <w:rsid w:val="001E1208"/>
    <w:rsid w:val="001E1C9B"/>
    <w:rsid w:val="001E2632"/>
    <w:rsid w:val="001E3254"/>
    <w:rsid w:val="001E586A"/>
    <w:rsid w:val="001E6ADB"/>
    <w:rsid w:val="001E748F"/>
    <w:rsid w:val="001F1363"/>
    <w:rsid w:val="001F1C4B"/>
    <w:rsid w:val="001F2604"/>
    <w:rsid w:val="001F517D"/>
    <w:rsid w:val="00200757"/>
    <w:rsid w:val="00200CED"/>
    <w:rsid w:val="00200E11"/>
    <w:rsid w:val="0020248D"/>
    <w:rsid w:val="00202E26"/>
    <w:rsid w:val="00207C01"/>
    <w:rsid w:val="002115C4"/>
    <w:rsid w:val="00211E2B"/>
    <w:rsid w:val="00212D42"/>
    <w:rsid w:val="00212FBC"/>
    <w:rsid w:val="0021304D"/>
    <w:rsid w:val="0021371A"/>
    <w:rsid w:val="00215C68"/>
    <w:rsid w:val="0021780D"/>
    <w:rsid w:val="00221060"/>
    <w:rsid w:val="002210D2"/>
    <w:rsid w:val="002230F9"/>
    <w:rsid w:val="002243C4"/>
    <w:rsid w:val="00224963"/>
    <w:rsid w:val="00224ED7"/>
    <w:rsid w:val="0022505A"/>
    <w:rsid w:val="002250CE"/>
    <w:rsid w:val="00225983"/>
    <w:rsid w:val="0022602A"/>
    <w:rsid w:val="002273BF"/>
    <w:rsid w:val="00230143"/>
    <w:rsid w:val="002310DD"/>
    <w:rsid w:val="002324B4"/>
    <w:rsid w:val="00232C72"/>
    <w:rsid w:val="00232D01"/>
    <w:rsid w:val="00232E65"/>
    <w:rsid w:val="0023313B"/>
    <w:rsid w:val="0023509D"/>
    <w:rsid w:val="00235A3D"/>
    <w:rsid w:val="002360CE"/>
    <w:rsid w:val="00236498"/>
    <w:rsid w:val="0023692A"/>
    <w:rsid w:val="0023695F"/>
    <w:rsid w:val="00236B29"/>
    <w:rsid w:val="00237098"/>
    <w:rsid w:val="00237396"/>
    <w:rsid w:val="0024081D"/>
    <w:rsid w:val="0024272F"/>
    <w:rsid w:val="00244646"/>
    <w:rsid w:val="00246203"/>
    <w:rsid w:val="00247A39"/>
    <w:rsid w:val="00251496"/>
    <w:rsid w:val="00251818"/>
    <w:rsid w:val="00252EB3"/>
    <w:rsid w:val="002534CF"/>
    <w:rsid w:val="00253F9B"/>
    <w:rsid w:val="00254604"/>
    <w:rsid w:val="00254CC7"/>
    <w:rsid w:val="00257277"/>
    <w:rsid w:val="00257459"/>
    <w:rsid w:val="00257DF6"/>
    <w:rsid w:val="00262B95"/>
    <w:rsid w:val="002641F6"/>
    <w:rsid w:val="0026470C"/>
    <w:rsid w:val="00264897"/>
    <w:rsid w:val="002652EE"/>
    <w:rsid w:val="00265C8D"/>
    <w:rsid w:val="002666CE"/>
    <w:rsid w:val="0026691F"/>
    <w:rsid w:val="00270CAA"/>
    <w:rsid w:val="00271784"/>
    <w:rsid w:val="00271E04"/>
    <w:rsid w:val="0027308C"/>
    <w:rsid w:val="00274BAF"/>
    <w:rsid w:val="0027567A"/>
    <w:rsid w:val="00275EE4"/>
    <w:rsid w:val="00276B7B"/>
    <w:rsid w:val="00276FAE"/>
    <w:rsid w:val="0027794A"/>
    <w:rsid w:val="00277AF4"/>
    <w:rsid w:val="0028195D"/>
    <w:rsid w:val="00282110"/>
    <w:rsid w:val="0028276D"/>
    <w:rsid w:val="00282E30"/>
    <w:rsid w:val="0028357B"/>
    <w:rsid w:val="00283B46"/>
    <w:rsid w:val="0028427C"/>
    <w:rsid w:val="0028432D"/>
    <w:rsid w:val="002858A4"/>
    <w:rsid w:val="00287B29"/>
    <w:rsid w:val="00290737"/>
    <w:rsid w:val="00290DB7"/>
    <w:rsid w:val="00293573"/>
    <w:rsid w:val="00293823"/>
    <w:rsid w:val="002A151D"/>
    <w:rsid w:val="002A1FD5"/>
    <w:rsid w:val="002A4137"/>
    <w:rsid w:val="002A429E"/>
    <w:rsid w:val="002A43EF"/>
    <w:rsid w:val="002A5AD0"/>
    <w:rsid w:val="002A78B2"/>
    <w:rsid w:val="002B11FE"/>
    <w:rsid w:val="002B16F8"/>
    <w:rsid w:val="002B1FC7"/>
    <w:rsid w:val="002B27AF"/>
    <w:rsid w:val="002B30ED"/>
    <w:rsid w:val="002B4114"/>
    <w:rsid w:val="002B4D78"/>
    <w:rsid w:val="002B5355"/>
    <w:rsid w:val="002B6325"/>
    <w:rsid w:val="002B63C1"/>
    <w:rsid w:val="002B6AC7"/>
    <w:rsid w:val="002B746E"/>
    <w:rsid w:val="002B7E82"/>
    <w:rsid w:val="002C00E9"/>
    <w:rsid w:val="002C08F9"/>
    <w:rsid w:val="002C14F4"/>
    <w:rsid w:val="002C40F2"/>
    <w:rsid w:val="002C4E4B"/>
    <w:rsid w:val="002C4FD0"/>
    <w:rsid w:val="002C552E"/>
    <w:rsid w:val="002C57B3"/>
    <w:rsid w:val="002C6243"/>
    <w:rsid w:val="002C647C"/>
    <w:rsid w:val="002C669B"/>
    <w:rsid w:val="002C66B6"/>
    <w:rsid w:val="002C6CFB"/>
    <w:rsid w:val="002D00DB"/>
    <w:rsid w:val="002D0CB6"/>
    <w:rsid w:val="002D20F7"/>
    <w:rsid w:val="002D2B34"/>
    <w:rsid w:val="002D2F6F"/>
    <w:rsid w:val="002D3580"/>
    <w:rsid w:val="002D42B2"/>
    <w:rsid w:val="002D6499"/>
    <w:rsid w:val="002D6F6E"/>
    <w:rsid w:val="002D7E47"/>
    <w:rsid w:val="002E0612"/>
    <w:rsid w:val="002E09CD"/>
    <w:rsid w:val="002E0A17"/>
    <w:rsid w:val="002E0D93"/>
    <w:rsid w:val="002E3C80"/>
    <w:rsid w:val="002E483F"/>
    <w:rsid w:val="002E52F9"/>
    <w:rsid w:val="002E5F5A"/>
    <w:rsid w:val="002E60AA"/>
    <w:rsid w:val="002E6B68"/>
    <w:rsid w:val="002E6BA2"/>
    <w:rsid w:val="002F1304"/>
    <w:rsid w:val="002F2C6B"/>
    <w:rsid w:val="002F3521"/>
    <w:rsid w:val="002F43C2"/>
    <w:rsid w:val="002F4D26"/>
    <w:rsid w:val="002F6518"/>
    <w:rsid w:val="002F7889"/>
    <w:rsid w:val="002F7AF9"/>
    <w:rsid w:val="00301306"/>
    <w:rsid w:val="0030275F"/>
    <w:rsid w:val="00302EB6"/>
    <w:rsid w:val="0030521D"/>
    <w:rsid w:val="00307A92"/>
    <w:rsid w:val="00307FA6"/>
    <w:rsid w:val="00310BC0"/>
    <w:rsid w:val="00313E16"/>
    <w:rsid w:val="00313E87"/>
    <w:rsid w:val="00314124"/>
    <w:rsid w:val="0031543C"/>
    <w:rsid w:val="00316EDB"/>
    <w:rsid w:val="00317235"/>
    <w:rsid w:val="003174AB"/>
    <w:rsid w:val="00317BDA"/>
    <w:rsid w:val="003206B7"/>
    <w:rsid w:val="00320759"/>
    <w:rsid w:val="003213D3"/>
    <w:rsid w:val="003220F5"/>
    <w:rsid w:val="0032225A"/>
    <w:rsid w:val="003251DA"/>
    <w:rsid w:val="003251EC"/>
    <w:rsid w:val="003255FF"/>
    <w:rsid w:val="0032632C"/>
    <w:rsid w:val="00327366"/>
    <w:rsid w:val="00332723"/>
    <w:rsid w:val="003330EA"/>
    <w:rsid w:val="00333A4A"/>
    <w:rsid w:val="00333CD4"/>
    <w:rsid w:val="00334305"/>
    <w:rsid w:val="003361C3"/>
    <w:rsid w:val="00336509"/>
    <w:rsid w:val="00336B7E"/>
    <w:rsid w:val="00336BD8"/>
    <w:rsid w:val="0034039F"/>
    <w:rsid w:val="00340BF5"/>
    <w:rsid w:val="003424AE"/>
    <w:rsid w:val="003438CD"/>
    <w:rsid w:val="00343D9D"/>
    <w:rsid w:val="00344043"/>
    <w:rsid w:val="00344337"/>
    <w:rsid w:val="003448FA"/>
    <w:rsid w:val="00347916"/>
    <w:rsid w:val="00347C24"/>
    <w:rsid w:val="00350169"/>
    <w:rsid w:val="00350951"/>
    <w:rsid w:val="003509F1"/>
    <w:rsid w:val="0035388E"/>
    <w:rsid w:val="00355459"/>
    <w:rsid w:val="00355A91"/>
    <w:rsid w:val="00355EA1"/>
    <w:rsid w:val="003572D0"/>
    <w:rsid w:val="003574E6"/>
    <w:rsid w:val="00357C70"/>
    <w:rsid w:val="00357FA2"/>
    <w:rsid w:val="00360709"/>
    <w:rsid w:val="00361637"/>
    <w:rsid w:val="0036298C"/>
    <w:rsid w:val="003630D3"/>
    <w:rsid w:val="00363E31"/>
    <w:rsid w:val="00364695"/>
    <w:rsid w:val="00365E9A"/>
    <w:rsid w:val="003671EF"/>
    <w:rsid w:val="0037050C"/>
    <w:rsid w:val="00371FD8"/>
    <w:rsid w:val="003721B1"/>
    <w:rsid w:val="00372B09"/>
    <w:rsid w:val="00372B32"/>
    <w:rsid w:val="00372DDB"/>
    <w:rsid w:val="00374474"/>
    <w:rsid w:val="003753E2"/>
    <w:rsid w:val="00376476"/>
    <w:rsid w:val="0037672F"/>
    <w:rsid w:val="00377401"/>
    <w:rsid w:val="00381682"/>
    <w:rsid w:val="00382CF9"/>
    <w:rsid w:val="00383CFA"/>
    <w:rsid w:val="00384873"/>
    <w:rsid w:val="003861CB"/>
    <w:rsid w:val="00387FCA"/>
    <w:rsid w:val="0039008D"/>
    <w:rsid w:val="003901C2"/>
    <w:rsid w:val="00391187"/>
    <w:rsid w:val="00393138"/>
    <w:rsid w:val="003931A9"/>
    <w:rsid w:val="00393DC6"/>
    <w:rsid w:val="00394753"/>
    <w:rsid w:val="003954B4"/>
    <w:rsid w:val="0039786A"/>
    <w:rsid w:val="003979B1"/>
    <w:rsid w:val="003A0448"/>
    <w:rsid w:val="003A0EC1"/>
    <w:rsid w:val="003A2AFD"/>
    <w:rsid w:val="003A342F"/>
    <w:rsid w:val="003A43AC"/>
    <w:rsid w:val="003A461D"/>
    <w:rsid w:val="003A5EA1"/>
    <w:rsid w:val="003A644A"/>
    <w:rsid w:val="003A7891"/>
    <w:rsid w:val="003B1C54"/>
    <w:rsid w:val="003B25B2"/>
    <w:rsid w:val="003B2D2B"/>
    <w:rsid w:val="003B3151"/>
    <w:rsid w:val="003B4B86"/>
    <w:rsid w:val="003B70EF"/>
    <w:rsid w:val="003B7AD6"/>
    <w:rsid w:val="003C010F"/>
    <w:rsid w:val="003C0114"/>
    <w:rsid w:val="003C09A4"/>
    <w:rsid w:val="003C13B6"/>
    <w:rsid w:val="003C13C5"/>
    <w:rsid w:val="003C4051"/>
    <w:rsid w:val="003C6083"/>
    <w:rsid w:val="003C6537"/>
    <w:rsid w:val="003C6C3C"/>
    <w:rsid w:val="003C6FFA"/>
    <w:rsid w:val="003C7AC5"/>
    <w:rsid w:val="003D08FB"/>
    <w:rsid w:val="003D1531"/>
    <w:rsid w:val="003D2DF8"/>
    <w:rsid w:val="003D6FF9"/>
    <w:rsid w:val="003D7751"/>
    <w:rsid w:val="003D7AC2"/>
    <w:rsid w:val="003E06EE"/>
    <w:rsid w:val="003E1D57"/>
    <w:rsid w:val="003E24AF"/>
    <w:rsid w:val="003E3428"/>
    <w:rsid w:val="003E453F"/>
    <w:rsid w:val="003E53EC"/>
    <w:rsid w:val="003E55C4"/>
    <w:rsid w:val="003E57E6"/>
    <w:rsid w:val="003F7ADF"/>
    <w:rsid w:val="00401380"/>
    <w:rsid w:val="00401866"/>
    <w:rsid w:val="00401EEF"/>
    <w:rsid w:val="00401F5F"/>
    <w:rsid w:val="004032F7"/>
    <w:rsid w:val="00403E29"/>
    <w:rsid w:val="00404698"/>
    <w:rsid w:val="00406B55"/>
    <w:rsid w:val="004077C2"/>
    <w:rsid w:val="00407E67"/>
    <w:rsid w:val="00412181"/>
    <w:rsid w:val="004123F4"/>
    <w:rsid w:val="004127E5"/>
    <w:rsid w:val="00413880"/>
    <w:rsid w:val="0041537F"/>
    <w:rsid w:val="00417D5F"/>
    <w:rsid w:val="0042148F"/>
    <w:rsid w:val="0042282D"/>
    <w:rsid w:val="004232BD"/>
    <w:rsid w:val="004247F3"/>
    <w:rsid w:val="00424A30"/>
    <w:rsid w:val="00424AF9"/>
    <w:rsid w:val="00427470"/>
    <w:rsid w:val="00430360"/>
    <w:rsid w:val="00430D18"/>
    <w:rsid w:val="004312DB"/>
    <w:rsid w:val="00431F97"/>
    <w:rsid w:val="00433150"/>
    <w:rsid w:val="0043377D"/>
    <w:rsid w:val="00434395"/>
    <w:rsid w:val="004344D0"/>
    <w:rsid w:val="00434A00"/>
    <w:rsid w:val="00434CDF"/>
    <w:rsid w:val="00434D61"/>
    <w:rsid w:val="004357CF"/>
    <w:rsid w:val="00435B6C"/>
    <w:rsid w:val="00435C86"/>
    <w:rsid w:val="004412D9"/>
    <w:rsid w:val="004414B2"/>
    <w:rsid w:val="00442AB0"/>
    <w:rsid w:val="00447BDC"/>
    <w:rsid w:val="00447E9B"/>
    <w:rsid w:val="00454B11"/>
    <w:rsid w:val="0045627F"/>
    <w:rsid w:val="00456A06"/>
    <w:rsid w:val="00457112"/>
    <w:rsid w:val="00460763"/>
    <w:rsid w:val="00462944"/>
    <w:rsid w:val="00464668"/>
    <w:rsid w:val="004661FA"/>
    <w:rsid w:val="004671D0"/>
    <w:rsid w:val="004673EB"/>
    <w:rsid w:val="00467933"/>
    <w:rsid w:val="0047153B"/>
    <w:rsid w:val="0047214C"/>
    <w:rsid w:val="004739F4"/>
    <w:rsid w:val="00473A85"/>
    <w:rsid w:val="00473B9D"/>
    <w:rsid w:val="00473D07"/>
    <w:rsid w:val="00474E5D"/>
    <w:rsid w:val="0047507A"/>
    <w:rsid w:val="0047530D"/>
    <w:rsid w:val="00475666"/>
    <w:rsid w:val="00476EBD"/>
    <w:rsid w:val="00480CD0"/>
    <w:rsid w:val="004821D9"/>
    <w:rsid w:val="00482766"/>
    <w:rsid w:val="00483637"/>
    <w:rsid w:val="0048399F"/>
    <w:rsid w:val="004850D0"/>
    <w:rsid w:val="004859F6"/>
    <w:rsid w:val="004863E9"/>
    <w:rsid w:val="00486418"/>
    <w:rsid w:val="00490A8F"/>
    <w:rsid w:val="00490B44"/>
    <w:rsid w:val="004922BC"/>
    <w:rsid w:val="00492342"/>
    <w:rsid w:val="00492454"/>
    <w:rsid w:val="004931FA"/>
    <w:rsid w:val="00494513"/>
    <w:rsid w:val="00494823"/>
    <w:rsid w:val="00494C7B"/>
    <w:rsid w:val="004964BD"/>
    <w:rsid w:val="004A06EB"/>
    <w:rsid w:val="004A0CE3"/>
    <w:rsid w:val="004A2B3D"/>
    <w:rsid w:val="004A3109"/>
    <w:rsid w:val="004A5405"/>
    <w:rsid w:val="004A5C42"/>
    <w:rsid w:val="004A7A4D"/>
    <w:rsid w:val="004A7BD5"/>
    <w:rsid w:val="004B1830"/>
    <w:rsid w:val="004B2174"/>
    <w:rsid w:val="004B22DF"/>
    <w:rsid w:val="004B25A1"/>
    <w:rsid w:val="004B2DDD"/>
    <w:rsid w:val="004B43BB"/>
    <w:rsid w:val="004B5281"/>
    <w:rsid w:val="004B5D28"/>
    <w:rsid w:val="004B5DED"/>
    <w:rsid w:val="004B6C44"/>
    <w:rsid w:val="004B6CEF"/>
    <w:rsid w:val="004B7407"/>
    <w:rsid w:val="004C23BA"/>
    <w:rsid w:val="004C273C"/>
    <w:rsid w:val="004C3B79"/>
    <w:rsid w:val="004C5D81"/>
    <w:rsid w:val="004C5FB4"/>
    <w:rsid w:val="004C67EB"/>
    <w:rsid w:val="004C6ACD"/>
    <w:rsid w:val="004C70C8"/>
    <w:rsid w:val="004C7974"/>
    <w:rsid w:val="004D02B2"/>
    <w:rsid w:val="004D0B88"/>
    <w:rsid w:val="004D0D40"/>
    <w:rsid w:val="004D11FD"/>
    <w:rsid w:val="004D12A5"/>
    <w:rsid w:val="004D2AC3"/>
    <w:rsid w:val="004D3B92"/>
    <w:rsid w:val="004D3C3F"/>
    <w:rsid w:val="004E15E2"/>
    <w:rsid w:val="004E1ED7"/>
    <w:rsid w:val="004E5DC6"/>
    <w:rsid w:val="004F0840"/>
    <w:rsid w:val="004F1987"/>
    <w:rsid w:val="004F2206"/>
    <w:rsid w:val="004F3A97"/>
    <w:rsid w:val="004F5191"/>
    <w:rsid w:val="004F55D5"/>
    <w:rsid w:val="004F674C"/>
    <w:rsid w:val="004F6B69"/>
    <w:rsid w:val="004F703F"/>
    <w:rsid w:val="004F7C09"/>
    <w:rsid w:val="004F7D6A"/>
    <w:rsid w:val="005005AA"/>
    <w:rsid w:val="005005EB"/>
    <w:rsid w:val="00500A10"/>
    <w:rsid w:val="00502CBA"/>
    <w:rsid w:val="005039BF"/>
    <w:rsid w:val="0050489E"/>
    <w:rsid w:val="00504C43"/>
    <w:rsid w:val="00504DC6"/>
    <w:rsid w:val="005054A1"/>
    <w:rsid w:val="005057D6"/>
    <w:rsid w:val="005120FC"/>
    <w:rsid w:val="0051228A"/>
    <w:rsid w:val="00512924"/>
    <w:rsid w:val="00512D1F"/>
    <w:rsid w:val="00512E10"/>
    <w:rsid w:val="00513F59"/>
    <w:rsid w:val="005145EE"/>
    <w:rsid w:val="005170E1"/>
    <w:rsid w:val="005176BA"/>
    <w:rsid w:val="00517797"/>
    <w:rsid w:val="0052015C"/>
    <w:rsid w:val="00522B2D"/>
    <w:rsid w:val="00523652"/>
    <w:rsid w:val="00523BFF"/>
    <w:rsid w:val="005240BF"/>
    <w:rsid w:val="005245BA"/>
    <w:rsid w:val="00524FBC"/>
    <w:rsid w:val="00524FEE"/>
    <w:rsid w:val="00525A39"/>
    <w:rsid w:val="00525A5F"/>
    <w:rsid w:val="00525EBF"/>
    <w:rsid w:val="005266D4"/>
    <w:rsid w:val="0052696C"/>
    <w:rsid w:val="005275CF"/>
    <w:rsid w:val="00530A1F"/>
    <w:rsid w:val="00530DF1"/>
    <w:rsid w:val="00531028"/>
    <w:rsid w:val="00531137"/>
    <w:rsid w:val="00531CF0"/>
    <w:rsid w:val="0053427D"/>
    <w:rsid w:val="00535221"/>
    <w:rsid w:val="0053599C"/>
    <w:rsid w:val="00537230"/>
    <w:rsid w:val="005378C7"/>
    <w:rsid w:val="0054160B"/>
    <w:rsid w:val="00541E26"/>
    <w:rsid w:val="00541F46"/>
    <w:rsid w:val="005420BF"/>
    <w:rsid w:val="00542238"/>
    <w:rsid w:val="00542E43"/>
    <w:rsid w:val="00543477"/>
    <w:rsid w:val="005449E1"/>
    <w:rsid w:val="0054514D"/>
    <w:rsid w:val="00545D6E"/>
    <w:rsid w:val="005468CA"/>
    <w:rsid w:val="00546D4B"/>
    <w:rsid w:val="005521DE"/>
    <w:rsid w:val="0055453E"/>
    <w:rsid w:val="0055509B"/>
    <w:rsid w:val="00556D75"/>
    <w:rsid w:val="005605AD"/>
    <w:rsid w:val="0056231C"/>
    <w:rsid w:val="00562563"/>
    <w:rsid w:val="00562680"/>
    <w:rsid w:val="005628E5"/>
    <w:rsid w:val="00562C99"/>
    <w:rsid w:val="005653EB"/>
    <w:rsid w:val="0056573C"/>
    <w:rsid w:val="00565CB9"/>
    <w:rsid w:val="005662CD"/>
    <w:rsid w:val="005679C5"/>
    <w:rsid w:val="00570186"/>
    <w:rsid w:val="00571638"/>
    <w:rsid w:val="00571D1B"/>
    <w:rsid w:val="00572924"/>
    <w:rsid w:val="005736FB"/>
    <w:rsid w:val="00574A03"/>
    <w:rsid w:val="0057597A"/>
    <w:rsid w:val="00577A26"/>
    <w:rsid w:val="00577BCB"/>
    <w:rsid w:val="005827F7"/>
    <w:rsid w:val="005829F4"/>
    <w:rsid w:val="0058413A"/>
    <w:rsid w:val="0058501C"/>
    <w:rsid w:val="00585329"/>
    <w:rsid w:val="00585FE7"/>
    <w:rsid w:val="00592689"/>
    <w:rsid w:val="00592E28"/>
    <w:rsid w:val="005938EC"/>
    <w:rsid w:val="00594341"/>
    <w:rsid w:val="00594941"/>
    <w:rsid w:val="005951CD"/>
    <w:rsid w:val="00596C88"/>
    <w:rsid w:val="00596C91"/>
    <w:rsid w:val="00597076"/>
    <w:rsid w:val="00597289"/>
    <w:rsid w:val="005A0C04"/>
    <w:rsid w:val="005A1C55"/>
    <w:rsid w:val="005A3380"/>
    <w:rsid w:val="005A793E"/>
    <w:rsid w:val="005B1201"/>
    <w:rsid w:val="005B1999"/>
    <w:rsid w:val="005B21F0"/>
    <w:rsid w:val="005B4F5F"/>
    <w:rsid w:val="005B6F0F"/>
    <w:rsid w:val="005B76C0"/>
    <w:rsid w:val="005C08B8"/>
    <w:rsid w:val="005C1982"/>
    <w:rsid w:val="005C1C6A"/>
    <w:rsid w:val="005C2946"/>
    <w:rsid w:val="005C351D"/>
    <w:rsid w:val="005C6316"/>
    <w:rsid w:val="005C6571"/>
    <w:rsid w:val="005C7CF2"/>
    <w:rsid w:val="005D0274"/>
    <w:rsid w:val="005D12B9"/>
    <w:rsid w:val="005D3294"/>
    <w:rsid w:val="005D47F8"/>
    <w:rsid w:val="005D4D37"/>
    <w:rsid w:val="005D53DE"/>
    <w:rsid w:val="005D5E48"/>
    <w:rsid w:val="005D63A2"/>
    <w:rsid w:val="005D6678"/>
    <w:rsid w:val="005D6981"/>
    <w:rsid w:val="005D6A0F"/>
    <w:rsid w:val="005D765C"/>
    <w:rsid w:val="005D7CEA"/>
    <w:rsid w:val="005E07BE"/>
    <w:rsid w:val="005E0D7E"/>
    <w:rsid w:val="005E1313"/>
    <w:rsid w:val="005E295C"/>
    <w:rsid w:val="005E3070"/>
    <w:rsid w:val="005E7172"/>
    <w:rsid w:val="005F1EE9"/>
    <w:rsid w:val="005F2BAF"/>
    <w:rsid w:val="005F32B1"/>
    <w:rsid w:val="005F497E"/>
    <w:rsid w:val="005F7192"/>
    <w:rsid w:val="005F7723"/>
    <w:rsid w:val="00602669"/>
    <w:rsid w:val="0060278B"/>
    <w:rsid w:val="00602902"/>
    <w:rsid w:val="006031BD"/>
    <w:rsid w:val="006042EC"/>
    <w:rsid w:val="00604A15"/>
    <w:rsid w:val="00604C12"/>
    <w:rsid w:val="00606B59"/>
    <w:rsid w:val="00606F90"/>
    <w:rsid w:val="00607278"/>
    <w:rsid w:val="00610440"/>
    <w:rsid w:val="00610ED9"/>
    <w:rsid w:val="006119E5"/>
    <w:rsid w:val="0061255A"/>
    <w:rsid w:val="00612E0C"/>
    <w:rsid w:val="00613424"/>
    <w:rsid w:val="00613F31"/>
    <w:rsid w:val="0061448F"/>
    <w:rsid w:val="00620ADD"/>
    <w:rsid w:val="0062185F"/>
    <w:rsid w:val="006230A2"/>
    <w:rsid w:val="006254A2"/>
    <w:rsid w:val="00625526"/>
    <w:rsid w:val="006260B6"/>
    <w:rsid w:val="006269A2"/>
    <w:rsid w:val="00626B3C"/>
    <w:rsid w:val="00626BA2"/>
    <w:rsid w:val="006303BE"/>
    <w:rsid w:val="00631218"/>
    <w:rsid w:val="00633074"/>
    <w:rsid w:val="00633D58"/>
    <w:rsid w:val="0063428B"/>
    <w:rsid w:val="00635489"/>
    <w:rsid w:val="00640145"/>
    <w:rsid w:val="00640833"/>
    <w:rsid w:val="00641ABD"/>
    <w:rsid w:val="00642070"/>
    <w:rsid w:val="0064233D"/>
    <w:rsid w:val="00644D59"/>
    <w:rsid w:val="0064717F"/>
    <w:rsid w:val="00651159"/>
    <w:rsid w:val="00651B84"/>
    <w:rsid w:val="00651E1F"/>
    <w:rsid w:val="00652CA9"/>
    <w:rsid w:val="006544ED"/>
    <w:rsid w:val="00655BF6"/>
    <w:rsid w:val="00656491"/>
    <w:rsid w:val="00656969"/>
    <w:rsid w:val="00656971"/>
    <w:rsid w:val="006571ED"/>
    <w:rsid w:val="00663393"/>
    <w:rsid w:val="0066377B"/>
    <w:rsid w:val="00663A7F"/>
    <w:rsid w:val="00663C5A"/>
    <w:rsid w:val="0066596F"/>
    <w:rsid w:val="00665EB4"/>
    <w:rsid w:val="00666B87"/>
    <w:rsid w:val="00667386"/>
    <w:rsid w:val="006714A3"/>
    <w:rsid w:val="00672FBC"/>
    <w:rsid w:val="00674136"/>
    <w:rsid w:val="006743C5"/>
    <w:rsid w:val="0067586D"/>
    <w:rsid w:val="0067597B"/>
    <w:rsid w:val="0067602F"/>
    <w:rsid w:val="00676E6C"/>
    <w:rsid w:val="006804E9"/>
    <w:rsid w:val="00680BB2"/>
    <w:rsid w:val="00681CF0"/>
    <w:rsid w:val="006828CB"/>
    <w:rsid w:val="00682BD2"/>
    <w:rsid w:val="0068392D"/>
    <w:rsid w:val="0068396C"/>
    <w:rsid w:val="006845FC"/>
    <w:rsid w:val="006849E0"/>
    <w:rsid w:val="00685205"/>
    <w:rsid w:val="0068559F"/>
    <w:rsid w:val="00685774"/>
    <w:rsid w:val="00685D0A"/>
    <w:rsid w:val="00687633"/>
    <w:rsid w:val="0068792E"/>
    <w:rsid w:val="00687A5D"/>
    <w:rsid w:val="00690854"/>
    <w:rsid w:val="00690C89"/>
    <w:rsid w:val="006924E7"/>
    <w:rsid w:val="00692DB2"/>
    <w:rsid w:val="006951C9"/>
    <w:rsid w:val="00695E8D"/>
    <w:rsid w:val="006A0426"/>
    <w:rsid w:val="006A0C36"/>
    <w:rsid w:val="006A0D22"/>
    <w:rsid w:val="006A13CB"/>
    <w:rsid w:val="006A178C"/>
    <w:rsid w:val="006A3987"/>
    <w:rsid w:val="006A4050"/>
    <w:rsid w:val="006A5F4C"/>
    <w:rsid w:val="006A77B9"/>
    <w:rsid w:val="006B1421"/>
    <w:rsid w:val="006B2A29"/>
    <w:rsid w:val="006B33A0"/>
    <w:rsid w:val="006B359D"/>
    <w:rsid w:val="006B4628"/>
    <w:rsid w:val="006B54D3"/>
    <w:rsid w:val="006B747B"/>
    <w:rsid w:val="006B7B33"/>
    <w:rsid w:val="006C0507"/>
    <w:rsid w:val="006C0A42"/>
    <w:rsid w:val="006C0C62"/>
    <w:rsid w:val="006C2526"/>
    <w:rsid w:val="006C351F"/>
    <w:rsid w:val="006C4DD1"/>
    <w:rsid w:val="006C60AD"/>
    <w:rsid w:val="006C616D"/>
    <w:rsid w:val="006C61B9"/>
    <w:rsid w:val="006C6986"/>
    <w:rsid w:val="006C6CDB"/>
    <w:rsid w:val="006C7A5D"/>
    <w:rsid w:val="006C7F66"/>
    <w:rsid w:val="006D02A9"/>
    <w:rsid w:val="006D0ECB"/>
    <w:rsid w:val="006D15D1"/>
    <w:rsid w:val="006D269A"/>
    <w:rsid w:val="006D2732"/>
    <w:rsid w:val="006D30F1"/>
    <w:rsid w:val="006D3901"/>
    <w:rsid w:val="006D3AAF"/>
    <w:rsid w:val="006D3B2A"/>
    <w:rsid w:val="006D3B71"/>
    <w:rsid w:val="006D44F5"/>
    <w:rsid w:val="006D5058"/>
    <w:rsid w:val="006E233F"/>
    <w:rsid w:val="006E2A9F"/>
    <w:rsid w:val="006E3598"/>
    <w:rsid w:val="006E472E"/>
    <w:rsid w:val="006E49F6"/>
    <w:rsid w:val="006E685A"/>
    <w:rsid w:val="006E7B95"/>
    <w:rsid w:val="006F0016"/>
    <w:rsid w:val="006F0F95"/>
    <w:rsid w:val="006F0F96"/>
    <w:rsid w:val="006F1164"/>
    <w:rsid w:val="006F170A"/>
    <w:rsid w:val="006F186F"/>
    <w:rsid w:val="006F2079"/>
    <w:rsid w:val="006F348F"/>
    <w:rsid w:val="006F3815"/>
    <w:rsid w:val="006F46B1"/>
    <w:rsid w:val="006F5894"/>
    <w:rsid w:val="006F6F54"/>
    <w:rsid w:val="006F7334"/>
    <w:rsid w:val="007002ED"/>
    <w:rsid w:val="0070057A"/>
    <w:rsid w:val="0070172B"/>
    <w:rsid w:val="0070329F"/>
    <w:rsid w:val="00703D6D"/>
    <w:rsid w:val="00704392"/>
    <w:rsid w:val="007048BB"/>
    <w:rsid w:val="007064EC"/>
    <w:rsid w:val="00706DE2"/>
    <w:rsid w:val="00710B07"/>
    <w:rsid w:val="00711A1A"/>
    <w:rsid w:val="007120D5"/>
    <w:rsid w:val="007127CB"/>
    <w:rsid w:val="00713508"/>
    <w:rsid w:val="00713BC8"/>
    <w:rsid w:val="00722D4F"/>
    <w:rsid w:val="0072348E"/>
    <w:rsid w:val="00723CDD"/>
    <w:rsid w:val="0072464C"/>
    <w:rsid w:val="007256F9"/>
    <w:rsid w:val="00725B21"/>
    <w:rsid w:val="00725DE2"/>
    <w:rsid w:val="007276DB"/>
    <w:rsid w:val="00727756"/>
    <w:rsid w:val="00732D7C"/>
    <w:rsid w:val="0073333F"/>
    <w:rsid w:val="0073436A"/>
    <w:rsid w:val="00734CFC"/>
    <w:rsid w:val="00734D24"/>
    <w:rsid w:val="00735A1F"/>
    <w:rsid w:val="00735F9B"/>
    <w:rsid w:val="007365AA"/>
    <w:rsid w:val="00736C5B"/>
    <w:rsid w:val="00740C17"/>
    <w:rsid w:val="00740F5E"/>
    <w:rsid w:val="007419A4"/>
    <w:rsid w:val="00741F81"/>
    <w:rsid w:val="00742303"/>
    <w:rsid w:val="007425AD"/>
    <w:rsid w:val="007432C3"/>
    <w:rsid w:val="0074371D"/>
    <w:rsid w:val="007439AA"/>
    <w:rsid w:val="00743E65"/>
    <w:rsid w:val="00744839"/>
    <w:rsid w:val="00744A53"/>
    <w:rsid w:val="00745197"/>
    <w:rsid w:val="00746E5D"/>
    <w:rsid w:val="0075250A"/>
    <w:rsid w:val="00752672"/>
    <w:rsid w:val="007528B8"/>
    <w:rsid w:val="00753B58"/>
    <w:rsid w:val="00753ED0"/>
    <w:rsid w:val="0075567C"/>
    <w:rsid w:val="00756B5B"/>
    <w:rsid w:val="00760E9D"/>
    <w:rsid w:val="00760FE4"/>
    <w:rsid w:val="00762009"/>
    <w:rsid w:val="007653C6"/>
    <w:rsid w:val="00770F3D"/>
    <w:rsid w:val="00773A69"/>
    <w:rsid w:val="007741EC"/>
    <w:rsid w:val="00775BA3"/>
    <w:rsid w:val="00775F92"/>
    <w:rsid w:val="00776A3F"/>
    <w:rsid w:val="00777745"/>
    <w:rsid w:val="007801B1"/>
    <w:rsid w:val="00780A9B"/>
    <w:rsid w:val="00780B71"/>
    <w:rsid w:val="00781167"/>
    <w:rsid w:val="0078216C"/>
    <w:rsid w:val="0078268F"/>
    <w:rsid w:val="00782834"/>
    <w:rsid w:val="0078372E"/>
    <w:rsid w:val="00783DD8"/>
    <w:rsid w:val="00784780"/>
    <w:rsid w:val="007900A4"/>
    <w:rsid w:val="00791E8B"/>
    <w:rsid w:val="0079322E"/>
    <w:rsid w:val="00793C94"/>
    <w:rsid w:val="00793D98"/>
    <w:rsid w:val="00794367"/>
    <w:rsid w:val="00794A0D"/>
    <w:rsid w:val="0079517C"/>
    <w:rsid w:val="00796002"/>
    <w:rsid w:val="007960A8"/>
    <w:rsid w:val="007968CB"/>
    <w:rsid w:val="00796BE8"/>
    <w:rsid w:val="00796E95"/>
    <w:rsid w:val="00797006"/>
    <w:rsid w:val="007978A7"/>
    <w:rsid w:val="007A0956"/>
    <w:rsid w:val="007A15A7"/>
    <w:rsid w:val="007A17CE"/>
    <w:rsid w:val="007A1D84"/>
    <w:rsid w:val="007A3D37"/>
    <w:rsid w:val="007A3F3E"/>
    <w:rsid w:val="007A5367"/>
    <w:rsid w:val="007A5A8D"/>
    <w:rsid w:val="007A5D6C"/>
    <w:rsid w:val="007A6D78"/>
    <w:rsid w:val="007B0D97"/>
    <w:rsid w:val="007B1252"/>
    <w:rsid w:val="007B12F4"/>
    <w:rsid w:val="007B3446"/>
    <w:rsid w:val="007B4004"/>
    <w:rsid w:val="007B60C6"/>
    <w:rsid w:val="007C09F3"/>
    <w:rsid w:val="007C2447"/>
    <w:rsid w:val="007C359B"/>
    <w:rsid w:val="007C59D3"/>
    <w:rsid w:val="007C5DAF"/>
    <w:rsid w:val="007D1016"/>
    <w:rsid w:val="007D1414"/>
    <w:rsid w:val="007D2DA9"/>
    <w:rsid w:val="007D3705"/>
    <w:rsid w:val="007D399D"/>
    <w:rsid w:val="007D3BC3"/>
    <w:rsid w:val="007D44CE"/>
    <w:rsid w:val="007D4760"/>
    <w:rsid w:val="007D4F25"/>
    <w:rsid w:val="007D7E18"/>
    <w:rsid w:val="007E005E"/>
    <w:rsid w:val="007E09D7"/>
    <w:rsid w:val="007E1664"/>
    <w:rsid w:val="007E1E88"/>
    <w:rsid w:val="007E2487"/>
    <w:rsid w:val="007E3983"/>
    <w:rsid w:val="007E4211"/>
    <w:rsid w:val="007E4295"/>
    <w:rsid w:val="007E42F3"/>
    <w:rsid w:val="007E4875"/>
    <w:rsid w:val="007E4F81"/>
    <w:rsid w:val="007E6645"/>
    <w:rsid w:val="007E6A22"/>
    <w:rsid w:val="007E7308"/>
    <w:rsid w:val="007F035D"/>
    <w:rsid w:val="007F0674"/>
    <w:rsid w:val="007F131C"/>
    <w:rsid w:val="007F14C3"/>
    <w:rsid w:val="007F1E6A"/>
    <w:rsid w:val="007F24BA"/>
    <w:rsid w:val="007F2AB2"/>
    <w:rsid w:val="007F2FED"/>
    <w:rsid w:val="007F4CC6"/>
    <w:rsid w:val="007F52DE"/>
    <w:rsid w:val="007F72B7"/>
    <w:rsid w:val="00800015"/>
    <w:rsid w:val="0080138E"/>
    <w:rsid w:val="00801DFA"/>
    <w:rsid w:val="00803626"/>
    <w:rsid w:val="00803F7F"/>
    <w:rsid w:val="00804854"/>
    <w:rsid w:val="008066F7"/>
    <w:rsid w:val="00806AF6"/>
    <w:rsid w:val="00810E3E"/>
    <w:rsid w:val="008118F5"/>
    <w:rsid w:val="00812650"/>
    <w:rsid w:val="00813716"/>
    <w:rsid w:val="00815604"/>
    <w:rsid w:val="00816B7F"/>
    <w:rsid w:val="0081753F"/>
    <w:rsid w:val="00817E28"/>
    <w:rsid w:val="00820100"/>
    <w:rsid w:val="00820308"/>
    <w:rsid w:val="008209C1"/>
    <w:rsid w:val="00821003"/>
    <w:rsid w:val="008225FF"/>
    <w:rsid w:val="00822B07"/>
    <w:rsid w:val="008235F3"/>
    <w:rsid w:val="00823730"/>
    <w:rsid w:val="00824F4F"/>
    <w:rsid w:val="00825265"/>
    <w:rsid w:val="008263D7"/>
    <w:rsid w:val="00826B1A"/>
    <w:rsid w:val="0082747F"/>
    <w:rsid w:val="0083188B"/>
    <w:rsid w:val="0083191C"/>
    <w:rsid w:val="0083259D"/>
    <w:rsid w:val="008331CD"/>
    <w:rsid w:val="00833742"/>
    <w:rsid w:val="00834019"/>
    <w:rsid w:val="00834D1A"/>
    <w:rsid w:val="00835B29"/>
    <w:rsid w:val="00835D3F"/>
    <w:rsid w:val="00836777"/>
    <w:rsid w:val="00836D6C"/>
    <w:rsid w:val="00837AA7"/>
    <w:rsid w:val="0084085F"/>
    <w:rsid w:val="00840F78"/>
    <w:rsid w:val="00842D7D"/>
    <w:rsid w:val="00842FD0"/>
    <w:rsid w:val="00843D2F"/>
    <w:rsid w:val="008440AC"/>
    <w:rsid w:val="008452DE"/>
    <w:rsid w:val="008456DA"/>
    <w:rsid w:val="00847841"/>
    <w:rsid w:val="00847B15"/>
    <w:rsid w:val="00847D4A"/>
    <w:rsid w:val="00850729"/>
    <w:rsid w:val="00850EE7"/>
    <w:rsid w:val="008517F0"/>
    <w:rsid w:val="00852155"/>
    <w:rsid w:val="0085562C"/>
    <w:rsid w:val="008578E5"/>
    <w:rsid w:val="00857AC1"/>
    <w:rsid w:val="00857CB0"/>
    <w:rsid w:val="00857DED"/>
    <w:rsid w:val="00857FCF"/>
    <w:rsid w:val="00861C20"/>
    <w:rsid w:val="008629EE"/>
    <w:rsid w:val="00863526"/>
    <w:rsid w:val="0086503C"/>
    <w:rsid w:val="00865BF6"/>
    <w:rsid w:val="00866622"/>
    <w:rsid w:val="00866EE2"/>
    <w:rsid w:val="008678C3"/>
    <w:rsid w:val="00871391"/>
    <w:rsid w:val="0087166D"/>
    <w:rsid w:val="008730A4"/>
    <w:rsid w:val="008733EB"/>
    <w:rsid w:val="00873599"/>
    <w:rsid w:val="00875DF5"/>
    <w:rsid w:val="00880811"/>
    <w:rsid w:val="00882E43"/>
    <w:rsid w:val="008835C3"/>
    <w:rsid w:val="00884156"/>
    <w:rsid w:val="00886F0E"/>
    <w:rsid w:val="00887069"/>
    <w:rsid w:val="00890471"/>
    <w:rsid w:val="008921D8"/>
    <w:rsid w:val="00892473"/>
    <w:rsid w:val="008957A7"/>
    <w:rsid w:val="008969A3"/>
    <w:rsid w:val="00897B0D"/>
    <w:rsid w:val="008A032E"/>
    <w:rsid w:val="008A118F"/>
    <w:rsid w:val="008A11E8"/>
    <w:rsid w:val="008A14AB"/>
    <w:rsid w:val="008A3BB5"/>
    <w:rsid w:val="008A71B6"/>
    <w:rsid w:val="008A743B"/>
    <w:rsid w:val="008A7C37"/>
    <w:rsid w:val="008B02FC"/>
    <w:rsid w:val="008B03F4"/>
    <w:rsid w:val="008B0A65"/>
    <w:rsid w:val="008B2823"/>
    <w:rsid w:val="008B2BF5"/>
    <w:rsid w:val="008B32FE"/>
    <w:rsid w:val="008B35D4"/>
    <w:rsid w:val="008B3E81"/>
    <w:rsid w:val="008B6347"/>
    <w:rsid w:val="008B7A9E"/>
    <w:rsid w:val="008C1AE6"/>
    <w:rsid w:val="008C2296"/>
    <w:rsid w:val="008C2C81"/>
    <w:rsid w:val="008C69F4"/>
    <w:rsid w:val="008C6DB1"/>
    <w:rsid w:val="008C705F"/>
    <w:rsid w:val="008C7A97"/>
    <w:rsid w:val="008D077D"/>
    <w:rsid w:val="008D084B"/>
    <w:rsid w:val="008D15B3"/>
    <w:rsid w:val="008D1C65"/>
    <w:rsid w:val="008D2351"/>
    <w:rsid w:val="008D2520"/>
    <w:rsid w:val="008D25D4"/>
    <w:rsid w:val="008D2E6C"/>
    <w:rsid w:val="008D2F2C"/>
    <w:rsid w:val="008D74DF"/>
    <w:rsid w:val="008E0EBD"/>
    <w:rsid w:val="008E18DD"/>
    <w:rsid w:val="008E39C7"/>
    <w:rsid w:val="008E4122"/>
    <w:rsid w:val="008E6BFB"/>
    <w:rsid w:val="008F1C2D"/>
    <w:rsid w:val="008F25F8"/>
    <w:rsid w:val="008F3485"/>
    <w:rsid w:val="008F4BA2"/>
    <w:rsid w:val="008F4C6F"/>
    <w:rsid w:val="008F5B75"/>
    <w:rsid w:val="008F74CD"/>
    <w:rsid w:val="008F799D"/>
    <w:rsid w:val="008F7B7E"/>
    <w:rsid w:val="00900655"/>
    <w:rsid w:val="0090287B"/>
    <w:rsid w:val="00904305"/>
    <w:rsid w:val="00904382"/>
    <w:rsid w:val="00904B71"/>
    <w:rsid w:val="00904E3C"/>
    <w:rsid w:val="00905BD5"/>
    <w:rsid w:val="00905C86"/>
    <w:rsid w:val="00906D12"/>
    <w:rsid w:val="00906FC3"/>
    <w:rsid w:val="00907A30"/>
    <w:rsid w:val="00913202"/>
    <w:rsid w:val="00913FFB"/>
    <w:rsid w:val="0091491F"/>
    <w:rsid w:val="00914CC0"/>
    <w:rsid w:val="00915B51"/>
    <w:rsid w:val="00915C83"/>
    <w:rsid w:val="00915CCC"/>
    <w:rsid w:val="00916920"/>
    <w:rsid w:val="00916D29"/>
    <w:rsid w:val="0092058E"/>
    <w:rsid w:val="009210B3"/>
    <w:rsid w:val="009230B9"/>
    <w:rsid w:val="009230CB"/>
    <w:rsid w:val="0092708E"/>
    <w:rsid w:val="009311C7"/>
    <w:rsid w:val="00932E12"/>
    <w:rsid w:val="009344B4"/>
    <w:rsid w:val="0093579C"/>
    <w:rsid w:val="00936618"/>
    <w:rsid w:val="00937BBE"/>
    <w:rsid w:val="009409F0"/>
    <w:rsid w:val="0094106A"/>
    <w:rsid w:val="0094238A"/>
    <w:rsid w:val="009440E4"/>
    <w:rsid w:val="00944888"/>
    <w:rsid w:val="009516D3"/>
    <w:rsid w:val="00951B86"/>
    <w:rsid w:val="00952335"/>
    <w:rsid w:val="00952894"/>
    <w:rsid w:val="00954183"/>
    <w:rsid w:val="0095472F"/>
    <w:rsid w:val="00954A09"/>
    <w:rsid w:val="009553A5"/>
    <w:rsid w:val="00961949"/>
    <w:rsid w:val="00961ED1"/>
    <w:rsid w:val="00961F79"/>
    <w:rsid w:val="00961FD1"/>
    <w:rsid w:val="00962358"/>
    <w:rsid w:val="00963CE2"/>
    <w:rsid w:val="00964150"/>
    <w:rsid w:val="00967404"/>
    <w:rsid w:val="009679C7"/>
    <w:rsid w:val="00967A7C"/>
    <w:rsid w:val="009722A7"/>
    <w:rsid w:val="0097280F"/>
    <w:rsid w:val="00972AB9"/>
    <w:rsid w:val="00972F69"/>
    <w:rsid w:val="00973544"/>
    <w:rsid w:val="00974348"/>
    <w:rsid w:val="00975832"/>
    <w:rsid w:val="00976328"/>
    <w:rsid w:val="00977C44"/>
    <w:rsid w:val="009815BC"/>
    <w:rsid w:val="00983251"/>
    <w:rsid w:val="00983475"/>
    <w:rsid w:val="00983C52"/>
    <w:rsid w:val="009850A8"/>
    <w:rsid w:val="00986B5B"/>
    <w:rsid w:val="0099020C"/>
    <w:rsid w:val="00991DA5"/>
    <w:rsid w:val="00993D66"/>
    <w:rsid w:val="00994C9C"/>
    <w:rsid w:val="009953A7"/>
    <w:rsid w:val="00996461"/>
    <w:rsid w:val="009977E0"/>
    <w:rsid w:val="009A0BBC"/>
    <w:rsid w:val="009A1ADC"/>
    <w:rsid w:val="009A26D5"/>
    <w:rsid w:val="009A28EF"/>
    <w:rsid w:val="009A2E52"/>
    <w:rsid w:val="009A369A"/>
    <w:rsid w:val="009A3DF5"/>
    <w:rsid w:val="009A4FDB"/>
    <w:rsid w:val="009A550D"/>
    <w:rsid w:val="009B102D"/>
    <w:rsid w:val="009B18E4"/>
    <w:rsid w:val="009B1E1A"/>
    <w:rsid w:val="009B1FAD"/>
    <w:rsid w:val="009B2166"/>
    <w:rsid w:val="009B21FF"/>
    <w:rsid w:val="009B2E46"/>
    <w:rsid w:val="009B32AF"/>
    <w:rsid w:val="009B6DF3"/>
    <w:rsid w:val="009B7A76"/>
    <w:rsid w:val="009C0048"/>
    <w:rsid w:val="009C01DA"/>
    <w:rsid w:val="009C0C58"/>
    <w:rsid w:val="009C146C"/>
    <w:rsid w:val="009C29EC"/>
    <w:rsid w:val="009C56F8"/>
    <w:rsid w:val="009D174C"/>
    <w:rsid w:val="009D251E"/>
    <w:rsid w:val="009D50A8"/>
    <w:rsid w:val="009D5B48"/>
    <w:rsid w:val="009D7131"/>
    <w:rsid w:val="009E1B60"/>
    <w:rsid w:val="009E1D09"/>
    <w:rsid w:val="009E3373"/>
    <w:rsid w:val="009E37F9"/>
    <w:rsid w:val="009E3828"/>
    <w:rsid w:val="009E3A21"/>
    <w:rsid w:val="009E57AF"/>
    <w:rsid w:val="009E653E"/>
    <w:rsid w:val="009E75D5"/>
    <w:rsid w:val="009F02DA"/>
    <w:rsid w:val="009F06C0"/>
    <w:rsid w:val="009F2A59"/>
    <w:rsid w:val="009F2D3A"/>
    <w:rsid w:val="009F3AF9"/>
    <w:rsid w:val="009F41F8"/>
    <w:rsid w:val="009F4B1B"/>
    <w:rsid w:val="009F4C4F"/>
    <w:rsid w:val="009F522A"/>
    <w:rsid w:val="009F54DB"/>
    <w:rsid w:val="009F5C8D"/>
    <w:rsid w:val="009F6A25"/>
    <w:rsid w:val="009F6FDE"/>
    <w:rsid w:val="009F73B9"/>
    <w:rsid w:val="009F78F5"/>
    <w:rsid w:val="00A00047"/>
    <w:rsid w:val="00A01AFA"/>
    <w:rsid w:val="00A0247D"/>
    <w:rsid w:val="00A03B02"/>
    <w:rsid w:val="00A05B43"/>
    <w:rsid w:val="00A05E0D"/>
    <w:rsid w:val="00A06A31"/>
    <w:rsid w:val="00A103F5"/>
    <w:rsid w:val="00A104A3"/>
    <w:rsid w:val="00A106BA"/>
    <w:rsid w:val="00A10769"/>
    <w:rsid w:val="00A11453"/>
    <w:rsid w:val="00A115FF"/>
    <w:rsid w:val="00A1211E"/>
    <w:rsid w:val="00A12D0F"/>
    <w:rsid w:val="00A14508"/>
    <w:rsid w:val="00A148CE"/>
    <w:rsid w:val="00A153A2"/>
    <w:rsid w:val="00A17073"/>
    <w:rsid w:val="00A1791B"/>
    <w:rsid w:val="00A20A15"/>
    <w:rsid w:val="00A225D9"/>
    <w:rsid w:val="00A23239"/>
    <w:rsid w:val="00A24333"/>
    <w:rsid w:val="00A2579A"/>
    <w:rsid w:val="00A27102"/>
    <w:rsid w:val="00A27B37"/>
    <w:rsid w:val="00A3141A"/>
    <w:rsid w:val="00A339BF"/>
    <w:rsid w:val="00A34644"/>
    <w:rsid w:val="00A34AA2"/>
    <w:rsid w:val="00A3743C"/>
    <w:rsid w:val="00A40126"/>
    <w:rsid w:val="00A41759"/>
    <w:rsid w:val="00A41B20"/>
    <w:rsid w:val="00A42489"/>
    <w:rsid w:val="00A43A73"/>
    <w:rsid w:val="00A43E1A"/>
    <w:rsid w:val="00A45CDC"/>
    <w:rsid w:val="00A45DD5"/>
    <w:rsid w:val="00A523FD"/>
    <w:rsid w:val="00A52E01"/>
    <w:rsid w:val="00A532E3"/>
    <w:rsid w:val="00A55EE3"/>
    <w:rsid w:val="00A57119"/>
    <w:rsid w:val="00A57655"/>
    <w:rsid w:val="00A60492"/>
    <w:rsid w:val="00A604B8"/>
    <w:rsid w:val="00A60C9C"/>
    <w:rsid w:val="00A6222A"/>
    <w:rsid w:val="00A62665"/>
    <w:rsid w:val="00A630CE"/>
    <w:rsid w:val="00A64718"/>
    <w:rsid w:val="00A64E68"/>
    <w:rsid w:val="00A65B62"/>
    <w:rsid w:val="00A65D7D"/>
    <w:rsid w:val="00A66654"/>
    <w:rsid w:val="00A66702"/>
    <w:rsid w:val="00A66CEA"/>
    <w:rsid w:val="00A712A3"/>
    <w:rsid w:val="00A71E12"/>
    <w:rsid w:val="00A721D6"/>
    <w:rsid w:val="00A72FDD"/>
    <w:rsid w:val="00A74F8A"/>
    <w:rsid w:val="00A75D45"/>
    <w:rsid w:val="00A75D80"/>
    <w:rsid w:val="00A7626A"/>
    <w:rsid w:val="00A762CB"/>
    <w:rsid w:val="00A76D96"/>
    <w:rsid w:val="00A820E3"/>
    <w:rsid w:val="00A83568"/>
    <w:rsid w:val="00A843E7"/>
    <w:rsid w:val="00A8451C"/>
    <w:rsid w:val="00A845FE"/>
    <w:rsid w:val="00A847B3"/>
    <w:rsid w:val="00A85269"/>
    <w:rsid w:val="00A85373"/>
    <w:rsid w:val="00A85AA1"/>
    <w:rsid w:val="00A86DA7"/>
    <w:rsid w:val="00A8768B"/>
    <w:rsid w:val="00A90C0A"/>
    <w:rsid w:val="00A914A2"/>
    <w:rsid w:val="00A91A84"/>
    <w:rsid w:val="00A93981"/>
    <w:rsid w:val="00A95874"/>
    <w:rsid w:val="00A95B3F"/>
    <w:rsid w:val="00A9679C"/>
    <w:rsid w:val="00AA08CF"/>
    <w:rsid w:val="00AA0980"/>
    <w:rsid w:val="00AA0F2A"/>
    <w:rsid w:val="00AA1571"/>
    <w:rsid w:val="00AA235B"/>
    <w:rsid w:val="00AA2811"/>
    <w:rsid w:val="00AA2AB7"/>
    <w:rsid w:val="00AA3463"/>
    <w:rsid w:val="00AA5379"/>
    <w:rsid w:val="00AA5979"/>
    <w:rsid w:val="00AA6C2F"/>
    <w:rsid w:val="00AA7F02"/>
    <w:rsid w:val="00AB19BA"/>
    <w:rsid w:val="00AB371B"/>
    <w:rsid w:val="00AB4176"/>
    <w:rsid w:val="00AB44D2"/>
    <w:rsid w:val="00AB5237"/>
    <w:rsid w:val="00AB5621"/>
    <w:rsid w:val="00AB6223"/>
    <w:rsid w:val="00AB6B52"/>
    <w:rsid w:val="00AB6B65"/>
    <w:rsid w:val="00AB7C16"/>
    <w:rsid w:val="00AC2A2A"/>
    <w:rsid w:val="00AC3813"/>
    <w:rsid w:val="00AC3CEF"/>
    <w:rsid w:val="00AC3F1E"/>
    <w:rsid w:val="00AC429E"/>
    <w:rsid w:val="00AC4746"/>
    <w:rsid w:val="00AC6FE1"/>
    <w:rsid w:val="00AC7DF9"/>
    <w:rsid w:val="00AD029E"/>
    <w:rsid w:val="00AD04BC"/>
    <w:rsid w:val="00AD06A0"/>
    <w:rsid w:val="00AD1C7F"/>
    <w:rsid w:val="00AD3263"/>
    <w:rsid w:val="00AD4CCA"/>
    <w:rsid w:val="00AD6DE8"/>
    <w:rsid w:val="00AD7BD2"/>
    <w:rsid w:val="00AD7C50"/>
    <w:rsid w:val="00AD7F63"/>
    <w:rsid w:val="00AE05C1"/>
    <w:rsid w:val="00AE061C"/>
    <w:rsid w:val="00AE0678"/>
    <w:rsid w:val="00AE085D"/>
    <w:rsid w:val="00AE26B8"/>
    <w:rsid w:val="00AE27FF"/>
    <w:rsid w:val="00AE2F65"/>
    <w:rsid w:val="00AE34E2"/>
    <w:rsid w:val="00AE389D"/>
    <w:rsid w:val="00AE4B98"/>
    <w:rsid w:val="00AE6182"/>
    <w:rsid w:val="00AE6491"/>
    <w:rsid w:val="00AE6C09"/>
    <w:rsid w:val="00AE75F5"/>
    <w:rsid w:val="00AF0741"/>
    <w:rsid w:val="00AF0B16"/>
    <w:rsid w:val="00AF4431"/>
    <w:rsid w:val="00AF5066"/>
    <w:rsid w:val="00AF5D73"/>
    <w:rsid w:val="00AF5DC5"/>
    <w:rsid w:val="00AF66EC"/>
    <w:rsid w:val="00AF78BD"/>
    <w:rsid w:val="00B01624"/>
    <w:rsid w:val="00B023CB"/>
    <w:rsid w:val="00B04085"/>
    <w:rsid w:val="00B04427"/>
    <w:rsid w:val="00B0456F"/>
    <w:rsid w:val="00B04ECF"/>
    <w:rsid w:val="00B05BD2"/>
    <w:rsid w:val="00B06C6C"/>
    <w:rsid w:val="00B06F21"/>
    <w:rsid w:val="00B076A4"/>
    <w:rsid w:val="00B10C82"/>
    <w:rsid w:val="00B114F7"/>
    <w:rsid w:val="00B11588"/>
    <w:rsid w:val="00B117A2"/>
    <w:rsid w:val="00B12505"/>
    <w:rsid w:val="00B12854"/>
    <w:rsid w:val="00B164C9"/>
    <w:rsid w:val="00B1659B"/>
    <w:rsid w:val="00B16827"/>
    <w:rsid w:val="00B17207"/>
    <w:rsid w:val="00B17E6B"/>
    <w:rsid w:val="00B17F26"/>
    <w:rsid w:val="00B20104"/>
    <w:rsid w:val="00B2035A"/>
    <w:rsid w:val="00B211DF"/>
    <w:rsid w:val="00B22C77"/>
    <w:rsid w:val="00B23121"/>
    <w:rsid w:val="00B231CD"/>
    <w:rsid w:val="00B249DD"/>
    <w:rsid w:val="00B24BA0"/>
    <w:rsid w:val="00B24FC6"/>
    <w:rsid w:val="00B269A2"/>
    <w:rsid w:val="00B27B40"/>
    <w:rsid w:val="00B27D78"/>
    <w:rsid w:val="00B30271"/>
    <w:rsid w:val="00B30BC9"/>
    <w:rsid w:val="00B310DD"/>
    <w:rsid w:val="00B34455"/>
    <w:rsid w:val="00B3487E"/>
    <w:rsid w:val="00B356BE"/>
    <w:rsid w:val="00B368EE"/>
    <w:rsid w:val="00B41A31"/>
    <w:rsid w:val="00B42F6D"/>
    <w:rsid w:val="00B44388"/>
    <w:rsid w:val="00B44874"/>
    <w:rsid w:val="00B45AC2"/>
    <w:rsid w:val="00B47167"/>
    <w:rsid w:val="00B47F16"/>
    <w:rsid w:val="00B506DD"/>
    <w:rsid w:val="00B5086B"/>
    <w:rsid w:val="00B50C9B"/>
    <w:rsid w:val="00B51146"/>
    <w:rsid w:val="00B51382"/>
    <w:rsid w:val="00B51FB8"/>
    <w:rsid w:val="00B52151"/>
    <w:rsid w:val="00B53F51"/>
    <w:rsid w:val="00B54399"/>
    <w:rsid w:val="00B54870"/>
    <w:rsid w:val="00B54E08"/>
    <w:rsid w:val="00B5530A"/>
    <w:rsid w:val="00B556C0"/>
    <w:rsid w:val="00B56152"/>
    <w:rsid w:val="00B56434"/>
    <w:rsid w:val="00B566AE"/>
    <w:rsid w:val="00B57BE2"/>
    <w:rsid w:val="00B60F79"/>
    <w:rsid w:val="00B61A22"/>
    <w:rsid w:val="00B61EAC"/>
    <w:rsid w:val="00B62DB1"/>
    <w:rsid w:val="00B639AA"/>
    <w:rsid w:val="00B63CEB"/>
    <w:rsid w:val="00B64C41"/>
    <w:rsid w:val="00B64EC2"/>
    <w:rsid w:val="00B65D57"/>
    <w:rsid w:val="00B665A7"/>
    <w:rsid w:val="00B70796"/>
    <w:rsid w:val="00B70A45"/>
    <w:rsid w:val="00B712E8"/>
    <w:rsid w:val="00B71BB2"/>
    <w:rsid w:val="00B7243D"/>
    <w:rsid w:val="00B73576"/>
    <w:rsid w:val="00B73815"/>
    <w:rsid w:val="00B75809"/>
    <w:rsid w:val="00B75E87"/>
    <w:rsid w:val="00B77548"/>
    <w:rsid w:val="00B77B2D"/>
    <w:rsid w:val="00B77BBD"/>
    <w:rsid w:val="00B77DFA"/>
    <w:rsid w:val="00B80203"/>
    <w:rsid w:val="00B80AAB"/>
    <w:rsid w:val="00B81467"/>
    <w:rsid w:val="00B817B7"/>
    <w:rsid w:val="00B83F37"/>
    <w:rsid w:val="00B8433F"/>
    <w:rsid w:val="00B87DA5"/>
    <w:rsid w:val="00B87DC2"/>
    <w:rsid w:val="00B9143A"/>
    <w:rsid w:val="00B93721"/>
    <w:rsid w:val="00B93AB6"/>
    <w:rsid w:val="00B95BAB"/>
    <w:rsid w:val="00B95E72"/>
    <w:rsid w:val="00B97505"/>
    <w:rsid w:val="00BA0373"/>
    <w:rsid w:val="00BA24D1"/>
    <w:rsid w:val="00BA273B"/>
    <w:rsid w:val="00BA4B9E"/>
    <w:rsid w:val="00BA4E15"/>
    <w:rsid w:val="00BA5DFF"/>
    <w:rsid w:val="00BA66B2"/>
    <w:rsid w:val="00BA66E8"/>
    <w:rsid w:val="00BA7BBA"/>
    <w:rsid w:val="00BA7CA8"/>
    <w:rsid w:val="00BB186C"/>
    <w:rsid w:val="00BB273E"/>
    <w:rsid w:val="00BB29BC"/>
    <w:rsid w:val="00BB3221"/>
    <w:rsid w:val="00BB3C38"/>
    <w:rsid w:val="00BB421F"/>
    <w:rsid w:val="00BB4CD8"/>
    <w:rsid w:val="00BB593E"/>
    <w:rsid w:val="00BB6EB2"/>
    <w:rsid w:val="00BB745A"/>
    <w:rsid w:val="00BB76EE"/>
    <w:rsid w:val="00BB7A20"/>
    <w:rsid w:val="00BC0862"/>
    <w:rsid w:val="00BC14C0"/>
    <w:rsid w:val="00BC3769"/>
    <w:rsid w:val="00BC3ABC"/>
    <w:rsid w:val="00BC4313"/>
    <w:rsid w:val="00BC4757"/>
    <w:rsid w:val="00BC5891"/>
    <w:rsid w:val="00BC6D96"/>
    <w:rsid w:val="00BC7648"/>
    <w:rsid w:val="00BC7C1C"/>
    <w:rsid w:val="00BC7F15"/>
    <w:rsid w:val="00BD1368"/>
    <w:rsid w:val="00BD2412"/>
    <w:rsid w:val="00BD2AFB"/>
    <w:rsid w:val="00BD5B99"/>
    <w:rsid w:val="00BD5F70"/>
    <w:rsid w:val="00BD6CD1"/>
    <w:rsid w:val="00BE040B"/>
    <w:rsid w:val="00BE076B"/>
    <w:rsid w:val="00BE20D6"/>
    <w:rsid w:val="00BE6690"/>
    <w:rsid w:val="00BE7D26"/>
    <w:rsid w:val="00BE7EFA"/>
    <w:rsid w:val="00BF11ED"/>
    <w:rsid w:val="00BF1A08"/>
    <w:rsid w:val="00BF1EBF"/>
    <w:rsid w:val="00BF2B3B"/>
    <w:rsid w:val="00BF3AAC"/>
    <w:rsid w:val="00BF3F5E"/>
    <w:rsid w:val="00BF6752"/>
    <w:rsid w:val="00BF6D2F"/>
    <w:rsid w:val="00C0047F"/>
    <w:rsid w:val="00C034E5"/>
    <w:rsid w:val="00C03FEB"/>
    <w:rsid w:val="00C0576E"/>
    <w:rsid w:val="00C05CEF"/>
    <w:rsid w:val="00C05E56"/>
    <w:rsid w:val="00C064A3"/>
    <w:rsid w:val="00C0727C"/>
    <w:rsid w:val="00C12748"/>
    <w:rsid w:val="00C1473E"/>
    <w:rsid w:val="00C1563D"/>
    <w:rsid w:val="00C168CF"/>
    <w:rsid w:val="00C16B8E"/>
    <w:rsid w:val="00C20397"/>
    <w:rsid w:val="00C21A5E"/>
    <w:rsid w:val="00C224AD"/>
    <w:rsid w:val="00C22DE0"/>
    <w:rsid w:val="00C2417B"/>
    <w:rsid w:val="00C25830"/>
    <w:rsid w:val="00C25C08"/>
    <w:rsid w:val="00C26727"/>
    <w:rsid w:val="00C27A0F"/>
    <w:rsid w:val="00C3030F"/>
    <w:rsid w:val="00C313EF"/>
    <w:rsid w:val="00C33C95"/>
    <w:rsid w:val="00C34735"/>
    <w:rsid w:val="00C34803"/>
    <w:rsid w:val="00C34F06"/>
    <w:rsid w:val="00C360DB"/>
    <w:rsid w:val="00C377A1"/>
    <w:rsid w:val="00C37AC0"/>
    <w:rsid w:val="00C40773"/>
    <w:rsid w:val="00C408E8"/>
    <w:rsid w:val="00C4139C"/>
    <w:rsid w:val="00C41A57"/>
    <w:rsid w:val="00C41BF6"/>
    <w:rsid w:val="00C43242"/>
    <w:rsid w:val="00C4358A"/>
    <w:rsid w:val="00C43F14"/>
    <w:rsid w:val="00C44B7E"/>
    <w:rsid w:val="00C44CB2"/>
    <w:rsid w:val="00C44CDE"/>
    <w:rsid w:val="00C45CBA"/>
    <w:rsid w:val="00C46C93"/>
    <w:rsid w:val="00C471F6"/>
    <w:rsid w:val="00C511F6"/>
    <w:rsid w:val="00C518D8"/>
    <w:rsid w:val="00C53081"/>
    <w:rsid w:val="00C5390A"/>
    <w:rsid w:val="00C53DCF"/>
    <w:rsid w:val="00C5470D"/>
    <w:rsid w:val="00C55AE7"/>
    <w:rsid w:val="00C56858"/>
    <w:rsid w:val="00C56FB1"/>
    <w:rsid w:val="00C57AE9"/>
    <w:rsid w:val="00C61881"/>
    <w:rsid w:val="00C6243F"/>
    <w:rsid w:val="00C62DA0"/>
    <w:rsid w:val="00C62F21"/>
    <w:rsid w:val="00C62FE2"/>
    <w:rsid w:val="00C63E27"/>
    <w:rsid w:val="00C6677A"/>
    <w:rsid w:val="00C7019F"/>
    <w:rsid w:val="00C709D7"/>
    <w:rsid w:val="00C7173E"/>
    <w:rsid w:val="00C725D1"/>
    <w:rsid w:val="00C74078"/>
    <w:rsid w:val="00C7481B"/>
    <w:rsid w:val="00C74C4C"/>
    <w:rsid w:val="00C74E88"/>
    <w:rsid w:val="00C762C5"/>
    <w:rsid w:val="00C76E54"/>
    <w:rsid w:val="00C76F66"/>
    <w:rsid w:val="00C77176"/>
    <w:rsid w:val="00C771E2"/>
    <w:rsid w:val="00C802A5"/>
    <w:rsid w:val="00C813CF"/>
    <w:rsid w:val="00C81C55"/>
    <w:rsid w:val="00C82A14"/>
    <w:rsid w:val="00C848C5"/>
    <w:rsid w:val="00C84B93"/>
    <w:rsid w:val="00C853E4"/>
    <w:rsid w:val="00C85C8B"/>
    <w:rsid w:val="00C86E64"/>
    <w:rsid w:val="00C8780C"/>
    <w:rsid w:val="00C915A0"/>
    <w:rsid w:val="00C91D14"/>
    <w:rsid w:val="00C91F7E"/>
    <w:rsid w:val="00C9281D"/>
    <w:rsid w:val="00C933AC"/>
    <w:rsid w:val="00C93834"/>
    <w:rsid w:val="00C93E80"/>
    <w:rsid w:val="00C9597D"/>
    <w:rsid w:val="00C96C2C"/>
    <w:rsid w:val="00C97621"/>
    <w:rsid w:val="00C97F86"/>
    <w:rsid w:val="00CA1016"/>
    <w:rsid w:val="00CA2F76"/>
    <w:rsid w:val="00CA3AE2"/>
    <w:rsid w:val="00CA4BBD"/>
    <w:rsid w:val="00CA6660"/>
    <w:rsid w:val="00CA6F4A"/>
    <w:rsid w:val="00CA72A9"/>
    <w:rsid w:val="00CB16CB"/>
    <w:rsid w:val="00CB20E3"/>
    <w:rsid w:val="00CB2C7E"/>
    <w:rsid w:val="00CB2D0D"/>
    <w:rsid w:val="00CB3401"/>
    <w:rsid w:val="00CB359A"/>
    <w:rsid w:val="00CB3F77"/>
    <w:rsid w:val="00CB42B5"/>
    <w:rsid w:val="00CB4A11"/>
    <w:rsid w:val="00CB73A7"/>
    <w:rsid w:val="00CC0382"/>
    <w:rsid w:val="00CC1092"/>
    <w:rsid w:val="00CC1F08"/>
    <w:rsid w:val="00CC20D0"/>
    <w:rsid w:val="00CC2AF3"/>
    <w:rsid w:val="00CC356D"/>
    <w:rsid w:val="00CC4009"/>
    <w:rsid w:val="00CD0678"/>
    <w:rsid w:val="00CD0A11"/>
    <w:rsid w:val="00CD0E9E"/>
    <w:rsid w:val="00CD1D6F"/>
    <w:rsid w:val="00CD3BEA"/>
    <w:rsid w:val="00CD6812"/>
    <w:rsid w:val="00CD6982"/>
    <w:rsid w:val="00CE18F2"/>
    <w:rsid w:val="00CE1919"/>
    <w:rsid w:val="00CE2010"/>
    <w:rsid w:val="00CE2028"/>
    <w:rsid w:val="00CE3C19"/>
    <w:rsid w:val="00CE405D"/>
    <w:rsid w:val="00CE457D"/>
    <w:rsid w:val="00CE5309"/>
    <w:rsid w:val="00CE541C"/>
    <w:rsid w:val="00CE63EF"/>
    <w:rsid w:val="00CE68E8"/>
    <w:rsid w:val="00CE7906"/>
    <w:rsid w:val="00CF038B"/>
    <w:rsid w:val="00CF1AF2"/>
    <w:rsid w:val="00CF1E08"/>
    <w:rsid w:val="00CF241F"/>
    <w:rsid w:val="00CF276F"/>
    <w:rsid w:val="00CF2E86"/>
    <w:rsid w:val="00CF4F76"/>
    <w:rsid w:val="00CF5A89"/>
    <w:rsid w:val="00CF5C75"/>
    <w:rsid w:val="00CF646A"/>
    <w:rsid w:val="00D001F7"/>
    <w:rsid w:val="00D00ADD"/>
    <w:rsid w:val="00D02200"/>
    <w:rsid w:val="00D03A1A"/>
    <w:rsid w:val="00D03EAF"/>
    <w:rsid w:val="00D0446F"/>
    <w:rsid w:val="00D0682C"/>
    <w:rsid w:val="00D06E33"/>
    <w:rsid w:val="00D10986"/>
    <w:rsid w:val="00D10C3F"/>
    <w:rsid w:val="00D125C0"/>
    <w:rsid w:val="00D127AD"/>
    <w:rsid w:val="00D12C9C"/>
    <w:rsid w:val="00D12D76"/>
    <w:rsid w:val="00D13394"/>
    <w:rsid w:val="00D141F4"/>
    <w:rsid w:val="00D15541"/>
    <w:rsid w:val="00D15AAE"/>
    <w:rsid w:val="00D15CEA"/>
    <w:rsid w:val="00D15D95"/>
    <w:rsid w:val="00D20D7A"/>
    <w:rsid w:val="00D21928"/>
    <w:rsid w:val="00D22017"/>
    <w:rsid w:val="00D245BD"/>
    <w:rsid w:val="00D27258"/>
    <w:rsid w:val="00D27603"/>
    <w:rsid w:val="00D27980"/>
    <w:rsid w:val="00D27EB0"/>
    <w:rsid w:val="00D3010B"/>
    <w:rsid w:val="00D3047E"/>
    <w:rsid w:val="00D31A34"/>
    <w:rsid w:val="00D31C70"/>
    <w:rsid w:val="00D34224"/>
    <w:rsid w:val="00D35E65"/>
    <w:rsid w:val="00D37AF8"/>
    <w:rsid w:val="00D40584"/>
    <w:rsid w:val="00D40698"/>
    <w:rsid w:val="00D4120A"/>
    <w:rsid w:val="00D413BA"/>
    <w:rsid w:val="00D41DF8"/>
    <w:rsid w:val="00D42844"/>
    <w:rsid w:val="00D428AB"/>
    <w:rsid w:val="00D42C9A"/>
    <w:rsid w:val="00D42CED"/>
    <w:rsid w:val="00D42E03"/>
    <w:rsid w:val="00D44A37"/>
    <w:rsid w:val="00D4555C"/>
    <w:rsid w:val="00D45B1E"/>
    <w:rsid w:val="00D45D03"/>
    <w:rsid w:val="00D45E32"/>
    <w:rsid w:val="00D46E32"/>
    <w:rsid w:val="00D52D4D"/>
    <w:rsid w:val="00D5498F"/>
    <w:rsid w:val="00D56710"/>
    <w:rsid w:val="00D571C0"/>
    <w:rsid w:val="00D576DC"/>
    <w:rsid w:val="00D60A6C"/>
    <w:rsid w:val="00D660EE"/>
    <w:rsid w:val="00D66FBB"/>
    <w:rsid w:val="00D67483"/>
    <w:rsid w:val="00D67BCB"/>
    <w:rsid w:val="00D67D13"/>
    <w:rsid w:val="00D70851"/>
    <w:rsid w:val="00D70D4E"/>
    <w:rsid w:val="00D7121A"/>
    <w:rsid w:val="00D715B4"/>
    <w:rsid w:val="00D724D9"/>
    <w:rsid w:val="00D72904"/>
    <w:rsid w:val="00D72B4F"/>
    <w:rsid w:val="00D737E8"/>
    <w:rsid w:val="00D73B71"/>
    <w:rsid w:val="00D749B6"/>
    <w:rsid w:val="00D757DB"/>
    <w:rsid w:val="00D76343"/>
    <w:rsid w:val="00D7679C"/>
    <w:rsid w:val="00D77B23"/>
    <w:rsid w:val="00D82676"/>
    <w:rsid w:val="00D83063"/>
    <w:rsid w:val="00D832CA"/>
    <w:rsid w:val="00D836A5"/>
    <w:rsid w:val="00D84802"/>
    <w:rsid w:val="00D848DC"/>
    <w:rsid w:val="00D855CB"/>
    <w:rsid w:val="00D85B1E"/>
    <w:rsid w:val="00D863AA"/>
    <w:rsid w:val="00D90BAA"/>
    <w:rsid w:val="00D91AC0"/>
    <w:rsid w:val="00D9209D"/>
    <w:rsid w:val="00D920A4"/>
    <w:rsid w:val="00D92B9C"/>
    <w:rsid w:val="00D92EF1"/>
    <w:rsid w:val="00D935BB"/>
    <w:rsid w:val="00D943C0"/>
    <w:rsid w:val="00D9572D"/>
    <w:rsid w:val="00D962B2"/>
    <w:rsid w:val="00D977F8"/>
    <w:rsid w:val="00D97D01"/>
    <w:rsid w:val="00DA0087"/>
    <w:rsid w:val="00DA0D5C"/>
    <w:rsid w:val="00DA27B9"/>
    <w:rsid w:val="00DA3FB2"/>
    <w:rsid w:val="00DA527E"/>
    <w:rsid w:val="00DA59E0"/>
    <w:rsid w:val="00DA62C0"/>
    <w:rsid w:val="00DA7B46"/>
    <w:rsid w:val="00DB6FF8"/>
    <w:rsid w:val="00DB71DC"/>
    <w:rsid w:val="00DB7627"/>
    <w:rsid w:val="00DC035B"/>
    <w:rsid w:val="00DC0D80"/>
    <w:rsid w:val="00DC17FE"/>
    <w:rsid w:val="00DC190F"/>
    <w:rsid w:val="00DC21FC"/>
    <w:rsid w:val="00DC307D"/>
    <w:rsid w:val="00DC3873"/>
    <w:rsid w:val="00DC4714"/>
    <w:rsid w:val="00DC5EB1"/>
    <w:rsid w:val="00DC682C"/>
    <w:rsid w:val="00DC6A8B"/>
    <w:rsid w:val="00DC723F"/>
    <w:rsid w:val="00DD575F"/>
    <w:rsid w:val="00DD623E"/>
    <w:rsid w:val="00DD626C"/>
    <w:rsid w:val="00DD6A50"/>
    <w:rsid w:val="00DD6C64"/>
    <w:rsid w:val="00DD72FF"/>
    <w:rsid w:val="00DD760A"/>
    <w:rsid w:val="00DD7BEB"/>
    <w:rsid w:val="00DD7C1E"/>
    <w:rsid w:val="00DE13D2"/>
    <w:rsid w:val="00DE2012"/>
    <w:rsid w:val="00DE44B0"/>
    <w:rsid w:val="00DE677A"/>
    <w:rsid w:val="00DF0A35"/>
    <w:rsid w:val="00DF1226"/>
    <w:rsid w:val="00DF225A"/>
    <w:rsid w:val="00DF2288"/>
    <w:rsid w:val="00DF27C6"/>
    <w:rsid w:val="00DF5797"/>
    <w:rsid w:val="00DF586F"/>
    <w:rsid w:val="00DF5AA3"/>
    <w:rsid w:val="00DF5C8C"/>
    <w:rsid w:val="00DF6631"/>
    <w:rsid w:val="00DF6B67"/>
    <w:rsid w:val="00DF6D30"/>
    <w:rsid w:val="00DF6FEA"/>
    <w:rsid w:val="00DF7FE3"/>
    <w:rsid w:val="00E01752"/>
    <w:rsid w:val="00E025B3"/>
    <w:rsid w:val="00E02C0F"/>
    <w:rsid w:val="00E02E72"/>
    <w:rsid w:val="00E0618C"/>
    <w:rsid w:val="00E0638A"/>
    <w:rsid w:val="00E0674A"/>
    <w:rsid w:val="00E06892"/>
    <w:rsid w:val="00E069BB"/>
    <w:rsid w:val="00E0772A"/>
    <w:rsid w:val="00E110DD"/>
    <w:rsid w:val="00E116ED"/>
    <w:rsid w:val="00E141BA"/>
    <w:rsid w:val="00E15212"/>
    <w:rsid w:val="00E15998"/>
    <w:rsid w:val="00E205BD"/>
    <w:rsid w:val="00E20E72"/>
    <w:rsid w:val="00E2245A"/>
    <w:rsid w:val="00E22AFB"/>
    <w:rsid w:val="00E23ED6"/>
    <w:rsid w:val="00E251A3"/>
    <w:rsid w:val="00E2606D"/>
    <w:rsid w:val="00E2648C"/>
    <w:rsid w:val="00E2660E"/>
    <w:rsid w:val="00E26A0C"/>
    <w:rsid w:val="00E27057"/>
    <w:rsid w:val="00E27151"/>
    <w:rsid w:val="00E271B9"/>
    <w:rsid w:val="00E30851"/>
    <w:rsid w:val="00E30D3B"/>
    <w:rsid w:val="00E30DC0"/>
    <w:rsid w:val="00E314C3"/>
    <w:rsid w:val="00E31841"/>
    <w:rsid w:val="00E32E6D"/>
    <w:rsid w:val="00E33380"/>
    <w:rsid w:val="00E33FBE"/>
    <w:rsid w:val="00E34D2E"/>
    <w:rsid w:val="00E35611"/>
    <w:rsid w:val="00E3605C"/>
    <w:rsid w:val="00E3645D"/>
    <w:rsid w:val="00E37A73"/>
    <w:rsid w:val="00E4013F"/>
    <w:rsid w:val="00E401B6"/>
    <w:rsid w:val="00E41AF2"/>
    <w:rsid w:val="00E43F4E"/>
    <w:rsid w:val="00E44051"/>
    <w:rsid w:val="00E44529"/>
    <w:rsid w:val="00E452B6"/>
    <w:rsid w:val="00E46D66"/>
    <w:rsid w:val="00E50549"/>
    <w:rsid w:val="00E50DAD"/>
    <w:rsid w:val="00E527AA"/>
    <w:rsid w:val="00E537C2"/>
    <w:rsid w:val="00E53DB2"/>
    <w:rsid w:val="00E54A6F"/>
    <w:rsid w:val="00E558B6"/>
    <w:rsid w:val="00E57429"/>
    <w:rsid w:val="00E57DED"/>
    <w:rsid w:val="00E6028E"/>
    <w:rsid w:val="00E6162B"/>
    <w:rsid w:val="00E62B5A"/>
    <w:rsid w:val="00E632E1"/>
    <w:rsid w:val="00E6534A"/>
    <w:rsid w:val="00E65922"/>
    <w:rsid w:val="00E70100"/>
    <w:rsid w:val="00E70441"/>
    <w:rsid w:val="00E70ABB"/>
    <w:rsid w:val="00E71DEA"/>
    <w:rsid w:val="00E72177"/>
    <w:rsid w:val="00E72598"/>
    <w:rsid w:val="00E72680"/>
    <w:rsid w:val="00E7419A"/>
    <w:rsid w:val="00E75FF1"/>
    <w:rsid w:val="00E76B45"/>
    <w:rsid w:val="00E77BAE"/>
    <w:rsid w:val="00E77DDA"/>
    <w:rsid w:val="00E83ADD"/>
    <w:rsid w:val="00E84A54"/>
    <w:rsid w:val="00E86308"/>
    <w:rsid w:val="00E86E9B"/>
    <w:rsid w:val="00E9229F"/>
    <w:rsid w:val="00E92F97"/>
    <w:rsid w:val="00E93394"/>
    <w:rsid w:val="00E94D1A"/>
    <w:rsid w:val="00E94FFE"/>
    <w:rsid w:val="00E9512E"/>
    <w:rsid w:val="00E9515A"/>
    <w:rsid w:val="00EA0A25"/>
    <w:rsid w:val="00EA0E50"/>
    <w:rsid w:val="00EA240B"/>
    <w:rsid w:val="00EA46C9"/>
    <w:rsid w:val="00EA4994"/>
    <w:rsid w:val="00EA5216"/>
    <w:rsid w:val="00EA5465"/>
    <w:rsid w:val="00EA6199"/>
    <w:rsid w:val="00EA64E1"/>
    <w:rsid w:val="00EB05E5"/>
    <w:rsid w:val="00EB0F8D"/>
    <w:rsid w:val="00EB1645"/>
    <w:rsid w:val="00EB1913"/>
    <w:rsid w:val="00EB24C8"/>
    <w:rsid w:val="00EB2700"/>
    <w:rsid w:val="00EB36DE"/>
    <w:rsid w:val="00EB3B07"/>
    <w:rsid w:val="00EB5B9A"/>
    <w:rsid w:val="00EB6657"/>
    <w:rsid w:val="00EB6D8F"/>
    <w:rsid w:val="00EC1463"/>
    <w:rsid w:val="00EC175C"/>
    <w:rsid w:val="00EC32C5"/>
    <w:rsid w:val="00EC33B2"/>
    <w:rsid w:val="00EC38E1"/>
    <w:rsid w:val="00EC3C79"/>
    <w:rsid w:val="00EC3CF7"/>
    <w:rsid w:val="00EC40D2"/>
    <w:rsid w:val="00EC5F40"/>
    <w:rsid w:val="00EC6735"/>
    <w:rsid w:val="00EC760A"/>
    <w:rsid w:val="00ED0A1E"/>
    <w:rsid w:val="00ED0DBA"/>
    <w:rsid w:val="00ED110A"/>
    <w:rsid w:val="00ED1A86"/>
    <w:rsid w:val="00ED3B81"/>
    <w:rsid w:val="00ED3D29"/>
    <w:rsid w:val="00ED4640"/>
    <w:rsid w:val="00ED47E9"/>
    <w:rsid w:val="00ED53F8"/>
    <w:rsid w:val="00ED5EA6"/>
    <w:rsid w:val="00ED6221"/>
    <w:rsid w:val="00ED6637"/>
    <w:rsid w:val="00ED66B8"/>
    <w:rsid w:val="00ED6786"/>
    <w:rsid w:val="00EE004C"/>
    <w:rsid w:val="00EE08C2"/>
    <w:rsid w:val="00EE1941"/>
    <w:rsid w:val="00EE1D1D"/>
    <w:rsid w:val="00EE225B"/>
    <w:rsid w:val="00EE2260"/>
    <w:rsid w:val="00EE3862"/>
    <w:rsid w:val="00EE3D20"/>
    <w:rsid w:val="00EE4B89"/>
    <w:rsid w:val="00EE4FBB"/>
    <w:rsid w:val="00EE56C5"/>
    <w:rsid w:val="00EE67B6"/>
    <w:rsid w:val="00EE75C8"/>
    <w:rsid w:val="00EE78BA"/>
    <w:rsid w:val="00EF0847"/>
    <w:rsid w:val="00EF109A"/>
    <w:rsid w:val="00EF206A"/>
    <w:rsid w:val="00EF2278"/>
    <w:rsid w:val="00EF26C6"/>
    <w:rsid w:val="00EF3EB1"/>
    <w:rsid w:val="00EF401C"/>
    <w:rsid w:val="00EF52A7"/>
    <w:rsid w:val="00EF5EA2"/>
    <w:rsid w:val="00EF6773"/>
    <w:rsid w:val="00EF6F8F"/>
    <w:rsid w:val="00EF72CB"/>
    <w:rsid w:val="00F00AA5"/>
    <w:rsid w:val="00F00BFD"/>
    <w:rsid w:val="00F01808"/>
    <w:rsid w:val="00F0299A"/>
    <w:rsid w:val="00F02C44"/>
    <w:rsid w:val="00F033C7"/>
    <w:rsid w:val="00F03C8E"/>
    <w:rsid w:val="00F043C4"/>
    <w:rsid w:val="00F05D57"/>
    <w:rsid w:val="00F07DF5"/>
    <w:rsid w:val="00F11DEF"/>
    <w:rsid w:val="00F12D47"/>
    <w:rsid w:val="00F14552"/>
    <w:rsid w:val="00F15004"/>
    <w:rsid w:val="00F15C26"/>
    <w:rsid w:val="00F17546"/>
    <w:rsid w:val="00F17714"/>
    <w:rsid w:val="00F17891"/>
    <w:rsid w:val="00F17A8B"/>
    <w:rsid w:val="00F17BBD"/>
    <w:rsid w:val="00F17E02"/>
    <w:rsid w:val="00F22C1C"/>
    <w:rsid w:val="00F236B6"/>
    <w:rsid w:val="00F237B4"/>
    <w:rsid w:val="00F250DD"/>
    <w:rsid w:val="00F253C7"/>
    <w:rsid w:val="00F256F1"/>
    <w:rsid w:val="00F26832"/>
    <w:rsid w:val="00F30001"/>
    <w:rsid w:val="00F31537"/>
    <w:rsid w:val="00F32F54"/>
    <w:rsid w:val="00F351AD"/>
    <w:rsid w:val="00F35D55"/>
    <w:rsid w:val="00F370A4"/>
    <w:rsid w:val="00F3737E"/>
    <w:rsid w:val="00F42387"/>
    <w:rsid w:val="00F43A2E"/>
    <w:rsid w:val="00F468B9"/>
    <w:rsid w:val="00F46955"/>
    <w:rsid w:val="00F46E68"/>
    <w:rsid w:val="00F50CA8"/>
    <w:rsid w:val="00F516CD"/>
    <w:rsid w:val="00F5217D"/>
    <w:rsid w:val="00F52197"/>
    <w:rsid w:val="00F53CF5"/>
    <w:rsid w:val="00F556E6"/>
    <w:rsid w:val="00F55E58"/>
    <w:rsid w:val="00F60693"/>
    <w:rsid w:val="00F620DB"/>
    <w:rsid w:val="00F62700"/>
    <w:rsid w:val="00F62C32"/>
    <w:rsid w:val="00F645C4"/>
    <w:rsid w:val="00F64888"/>
    <w:rsid w:val="00F65656"/>
    <w:rsid w:val="00F65677"/>
    <w:rsid w:val="00F66475"/>
    <w:rsid w:val="00F7001C"/>
    <w:rsid w:val="00F701C6"/>
    <w:rsid w:val="00F701F6"/>
    <w:rsid w:val="00F71122"/>
    <w:rsid w:val="00F7227F"/>
    <w:rsid w:val="00F728FA"/>
    <w:rsid w:val="00F75208"/>
    <w:rsid w:val="00F75264"/>
    <w:rsid w:val="00F75842"/>
    <w:rsid w:val="00F76792"/>
    <w:rsid w:val="00F77B62"/>
    <w:rsid w:val="00F80F4B"/>
    <w:rsid w:val="00F81B09"/>
    <w:rsid w:val="00F829B8"/>
    <w:rsid w:val="00F83062"/>
    <w:rsid w:val="00F8565F"/>
    <w:rsid w:val="00F870AA"/>
    <w:rsid w:val="00F8765D"/>
    <w:rsid w:val="00F87BEE"/>
    <w:rsid w:val="00F944FC"/>
    <w:rsid w:val="00F953FD"/>
    <w:rsid w:val="00F95921"/>
    <w:rsid w:val="00F96309"/>
    <w:rsid w:val="00F96A47"/>
    <w:rsid w:val="00FA0030"/>
    <w:rsid w:val="00FA075E"/>
    <w:rsid w:val="00FA0D2F"/>
    <w:rsid w:val="00FA124E"/>
    <w:rsid w:val="00FA1BFD"/>
    <w:rsid w:val="00FA35F2"/>
    <w:rsid w:val="00FA4214"/>
    <w:rsid w:val="00FA47A8"/>
    <w:rsid w:val="00FA5C58"/>
    <w:rsid w:val="00FA68D8"/>
    <w:rsid w:val="00FA762B"/>
    <w:rsid w:val="00FB05FD"/>
    <w:rsid w:val="00FB088D"/>
    <w:rsid w:val="00FB1431"/>
    <w:rsid w:val="00FB5181"/>
    <w:rsid w:val="00FB51EF"/>
    <w:rsid w:val="00FB71F6"/>
    <w:rsid w:val="00FC32AD"/>
    <w:rsid w:val="00FC3802"/>
    <w:rsid w:val="00FC522D"/>
    <w:rsid w:val="00FC609D"/>
    <w:rsid w:val="00FC6ABC"/>
    <w:rsid w:val="00FC6C02"/>
    <w:rsid w:val="00FC7491"/>
    <w:rsid w:val="00FD3682"/>
    <w:rsid w:val="00FD4896"/>
    <w:rsid w:val="00FD5013"/>
    <w:rsid w:val="00FD65AB"/>
    <w:rsid w:val="00FD6B94"/>
    <w:rsid w:val="00FD7227"/>
    <w:rsid w:val="00FE06BE"/>
    <w:rsid w:val="00FE21A4"/>
    <w:rsid w:val="00FE43E1"/>
    <w:rsid w:val="00FE501A"/>
    <w:rsid w:val="00FE57B5"/>
    <w:rsid w:val="00FE6CF9"/>
    <w:rsid w:val="00FF1510"/>
    <w:rsid w:val="00FF2847"/>
    <w:rsid w:val="00FF5A71"/>
    <w:rsid w:val="00FF5BDA"/>
    <w:rsid w:val="00FF7048"/>
    <w:rsid w:val="00FF7E9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2821"/>
  <w15:docId w15:val="{64F17AE9-9F83-4CF9-9316-5996A9BB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6EE"/>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 w:type="character" w:styleId="Hyperlink">
    <w:name w:val="Hyperlink"/>
    <w:basedOn w:val="a0"/>
    <w:uiPriority w:val="99"/>
    <w:unhideWhenUsed/>
    <w:rsid w:val="00F606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05360">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661497431">
      <w:bodyDiv w:val="1"/>
      <w:marLeft w:val="0"/>
      <w:marRight w:val="0"/>
      <w:marTop w:val="0"/>
      <w:marBottom w:val="0"/>
      <w:divBdr>
        <w:top w:val="none" w:sz="0" w:space="0" w:color="auto"/>
        <w:left w:val="none" w:sz="0" w:space="0" w:color="auto"/>
        <w:bottom w:val="none" w:sz="0" w:space="0" w:color="auto"/>
        <w:right w:val="none" w:sz="0" w:space="0" w:color="auto"/>
      </w:divBdr>
    </w:div>
    <w:div w:id="1679426603">
      <w:bodyDiv w:val="1"/>
      <w:marLeft w:val="0"/>
      <w:marRight w:val="0"/>
      <w:marTop w:val="0"/>
      <w:marBottom w:val="0"/>
      <w:divBdr>
        <w:top w:val="none" w:sz="0" w:space="0" w:color="auto"/>
        <w:left w:val="none" w:sz="0" w:space="0" w:color="auto"/>
        <w:bottom w:val="none" w:sz="0" w:space="0" w:color="auto"/>
        <w:right w:val="none" w:sz="0" w:space="0" w:color="auto"/>
      </w:divBdr>
      <w:divsChild>
        <w:div w:id="762796397">
          <w:marLeft w:val="0"/>
          <w:marRight w:val="0"/>
          <w:marTop w:val="0"/>
          <w:marBottom w:val="0"/>
          <w:divBdr>
            <w:top w:val="none" w:sz="0" w:space="0" w:color="auto"/>
            <w:left w:val="none" w:sz="0" w:space="0" w:color="auto"/>
            <w:bottom w:val="none" w:sz="0" w:space="0" w:color="auto"/>
            <w:right w:val="none" w:sz="0" w:space="0" w:color="auto"/>
          </w:divBdr>
        </w:div>
        <w:div w:id="1265186165">
          <w:marLeft w:val="0"/>
          <w:marRight w:val="0"/>
          <w:marTop w:val="0"/>
          <w:marBottom w:val="0"/>
          <w:divBdr>
            <w:top w:val="none" w:sz="0" w:space="0" w:color="auto"/>
            <w:left w:val="none" w:sz="0" w:space="0" w:color="auto"/>
            <w:bottom w:val="none" w:sz="0" w:space="0" w:color="auto"/>
            <w:right w:val="none" w:sz="0" w:space="0" w:color="auto"/>
          </w:divBdr>
        </w:div>
      </w:divsChild>
    </w:div>
    <w:div w:id="1755518153">
      <w:bodyDiv w:val="1"/>
      <w:marLeft w:val="0"/>
      <w:marRight w:val="0"/>
      <w:marTop w:val="0"/>
      <w:marBottom w:val="0"/>
      <w:divBdr>
        <w:top w:val="none" w:sz="0" w:space="0" w:color="auto"/>
        <w:left w:val="none" w:sz="0" w:space="0" w:color="auto"/>
        <w:bottom w:val="none" w:sz="0" w:space="0" w:color="auto"/>
        <w:right w:val="none" w:sz="0" w:space="0" w:color="auto"/>
      </w:divBdr>
      <w:divsChild>
        <w:div w:id="1174685447">
          <w:marLeft w:val="0"/>
          <w:marRight w:val="0"/>
          <w:marTop w:val="0"/>
          <w:marBottom w:val="0"/>
          <w:divBdr>
            <w:top w:val="none" w:sz="0" w:space="0" w:color="auto"/>
            <w:left w:val="none" w:sz="0" w:space="0" w:color="auto"/>
            <w:bottom w:val="none" w:sz="0" w:space="0" w:color="auto"/>
            <w:right w:val="none" w:sz="0" w:space="0" w:color="auto"/>
          </w:divBdr>
        </w:div>
        <w:div w:id="2134864276">
          <w:marLeft w:val="0"/>
          <w:marRight w:val="0"/>
          <w:marTop w:val="0"/>
          <w:marBottom w:val="0"/>
          <w:divBdr>
            <w:top w:val="none" w:sz="0" w:space="0" w:color="auto"/>
            <w:left w:val="none" w:sz="0" w:space="0" w:color="auto"/>
            <w:bottom w:val="none" w:sz="0" w:space="0" w:color="auto"/>
            <w:right w:val="none" w:sz="0" w:space="0" w:color="auto"/>
          </w:divBdr>
        </w:div>
      </w:divsChild>
    </w:div>
    <w:div w:id="1939098749">
      <w:bodyDiv w:val="1"/>
      <w:marLeft w:val="0"/>
      <w:marRight w:val="0"/>
      <w:marTop w:val="0"/>
      <w:marBottom w:val="0"/>
      <w:divBdr>
        <w:top w:val="none" w:sz="0" w:space="0" w:color="auto"/>
        <w:left w:val="none" w:sz="0" w:space="0" w:color="auto"/>
        <w:bottom w:val="none" w:sz="0" w:space="0" w:color="auto"/>
        <w:right w:val="none" w:sz="0" w:space="0" w:color="auto"/>
      </w:divBdr>
      <w:divsChild>
        <w:div w:id="304942592">
          <w:marLeft w:val="0"/>
          <w:marRight w:val="0"/>
          <w:marTop w:val="0"/>
          <w:marBottom w:val="0"/>
          <w:divBdr>
            <w:top w:val="none" w:sz="0" w:space="0" w:color="auto"/>
            <w:left w:val="none" w:sz="0" w:space="0" w:color="auto"/>
            <w:bottom w:val="none" w:sz="0" w:space="0" w:color="auto"/>
            <w:right w:val="none" w:sz="0" w:space="0" w:color="auto"/>
          </w:divBdr>
        </w:div>
        <w:div w:id="272325331">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73F4164-0766-4956-8C76-9CD99CD33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6</Pages>
  <Words>1774</Words>
  <Characters>10115</Characters>
  <Application>Microsoft Office Word</Application>
  <DocSecurity>4</DocSecurity>
  <Lines>84</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2</cp:revision>
  <dcterms:created xsi:type="dcterms:W3CDTF">2015-11-17T08:45:00Z</dcterms:created>
  <dcterms:modified xsi:type="dcterms:W3CDTF">2015-11-17T08:45:00Z</dcterms:modified>
</cp:coreProperties>
</file>