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6A" w:rsidRPr="0050776A" w:rsidRDefault="0050776A" w:rsidP="00894699">
      <w:pPr>
        <w:pStyle w:val="CC"/>
        <w:keepLines w:val="0"/>
        <w:spacing w:after="0"/>
        <w:ind w:left="0" w:firstLine="0"/>
        <w:jc w:val="center"/>
        <w:rPr>
          <w:rFonts w:asciiTheme="minorBidi" w:hAnsiTheme="minorBidi" w:cstheme="minorBidi"/>
          <w:sz w:val="24"/>
          <w:szCs w:val="24"/>
          <w:lang w:val="en-GB"/>
        </w:rPr>
      </w:pPr>
      <w:r w:rsidRPr="0050776A">
        <w:rPr>
          <w:rFonts w:asciiTheme="minorBidi" w:hAnsiTheme="minorBidi" w:cstheme="minorBidi"/>
          <w:sz w:val="24"/>
          <w:szCs w:val="24"/>
          <w:lang w:val="en-GB"/>
        </w:rPr>
        <w:t>YESHIVA</w:t>
      </w:r>
      <w:bookmarkStart w:id="0" w:name="_GoBack"/>
      <w:bookmarkEnd w:id="0"/>
      <w:r w:rsidRPr="0050776A">
        <w:rPr>
          <w:rFonts w:asciiTheme="minorBidi" w:hAnsiTheme="minorBidi" w:cstheme="minorBidi"/>
          <w:sz w:val="24"/>
          <w:szCs w:val="24"/>
          <w:lang w:val="en-GB"/>
        </w:rPr>
        <w:t>T HAR ETZION</w:t>
      </w:r>
    </w:p>
    <w:p w:rsidR="0050776A" w:rsidRPr="0050776A" w:rsidRDefault="0050776A" w:rsidP="00894699">
      <w:pPr>
        <w:pStyle w:val="CC"/>
        <w:keepLines w:val="0"/>
        <w:spacing w:after="0"/>
        <w:ind w:left="0" w:firstLine="0"/>
        <w:jc w:val="center"/>
        <w:rPr>
          <w:rFonts w:asciiTheme="minorBidi" w:hAnsiTheme="minorBidi" w:cstheme="minorBidi"/>
          <w:sz w:val="24"/>
          <w:szCs w:val="24"/>
          <w:lang w:val="en-GB"/>
        </w:rPr>
      </w:pPr>
      <w:r w:rsidRPr="0050776A">
        <w:rPr>
          <w:rFonts w:asciiTheme="minorBidi" w:hAnsiTheme="minorBidi" w:cstheme="minorBidi"/>
          <w:sz w:val="24"/>
          <w:szCs w:val="24"/>
          <w:lang w:val="en-GB"/>
        </w:rPr>
        <w:t>ISRAEL KOSCHITZKY VIRTUAL BEIT MIDRASH (VBM)</w:t>
      </w:r>
    </w:p>
    <w:p w:rsidR="0050776A" w:rsidRPr="0050776A" w:rsidRDefault="0050776A" w:rsidP="00894699">
      <w:pPr>
        <w:spacing w:after="0" w:line="240" w:lineRule="auto"/>
        <w:jc w:val="center"/>
        <w:rPr>
          <w:rFonts w:asciiTheme="minorBidi" w:hAnsiTheme="minorBidi"/>
          <w:b/>
          <w:sz w:val="24"/>
          <w:szCs w:val="24"/>
        </w:rPr>
      </w:pPr>
      <w:r w:rsidRPr="0050776A">
        <w:rPr>
          <w:rFonts w:asciiTheme="minorBidi" w:hAnsiTheme="minorBidi"/>
          <w:sz w:val="24"/>
          <w:szCs w:val="24"/>
          <w:lang w:val="en-GB"/>
        </w:rPr>
        <w:t>*********************************************************</w:t>
      </w:r>
    </w:p>
    <w:p w:rsidR="0050776A" w:rsidRPr="0050776A" w:rsidRDefault="0050776A" w:rsidP="00894699">
      <w:pPr>
        <w:spacing w:after="0" w:line="240" w:lineRule="auto"/>
        <w:jc w:val="center"/>
        <w:rPr>
          <w:rFonts w:asciiTheme="minorBidi" w:hAnsiTheme="minorBidi"/>
          <w:b/>
          <w:sz w:val="24"/>
          <w:szCs w:val="24"/>
        </w:rPr>
      </w:pPr>
      <w:r w:rsidRPr="0050776A">
        <w:rPr>
          <w:rFonts w:asciiTheme="minorBidi" w:hAnsiTheme="minorBidi"/>
          <w:b/>
          <w:sz w:val="24"/>
          <w:szCs w:val="24"/>
        </w:rPr>
        <w:t>Before Sinai: Jewish Values and Jewish Law</w:t>
      </w:r>
    </w:p>
    <w:p w:rsidR="0050776A" w:rsidRPr="0050776A" w:rsidRDefault="0050776A" w:rsidP="00894699">
      <w:pPr>
        <w:spacing w:after="0" w:line="240" w:lineRule="auto"/>
        <w:jc w:val="center"/>
        <w:rPr>
          <w:rFonts w:asciiTheme="minorBidi" w:hAnsiTheme="minorBidi"/>
          <w:b/>
          <w:bCs/>
          <w:sz w:val="24"/>
          <w:szCs w:val="24"/>
        </w:rPr>
      </w:pPr>
      <w:r w:rsidRPr="0050776A">
        <w:rPr>
          <w:rFonts w:asciiTheme="minorBidi" w:hAnsiTheme="minorBidi"/>
          <w:b/>
          <w:bCs/>
          <w:sz w:val="24"/>
          <w:szCs w:val="24"/>
        </w:rPr>
        <w:t>By Rav Dr. Judah Goldberg</w:t>
      </w:r>
    </w:p>
    <w:p w:rsidR="0050776A" w:rsidRPr="0050776A" w:rsidRDefault="0050776A" w:rsidP="00894699">
      <w:pPr>
        <w:spacing w:after="0" w:line="240" w:lineRule="auto"/>
        <w:jc w:val="center"/>
        <w:rPr>
          <w:rFonts w:asciiTheme="minorBidi" w:hAnsiTheme="minorBidi"/>
          <w:b/>
          <w:bCs/>
          <w:sz w:val="24"/>
          <w:szCs w:val="24"/>
        </w:rPr>
      </w:pPr>
    </w:p>
    <w:p w:rsidR="0050776A" w:rsidRPr="0050776A" w:rsidRDefault="0050776A" w:rsidP="00894699">
      <w:pPr>
        <w:spacing w:after="0" w:line="240" w:lineRule="auto"/>
        <w:jc w:val="center"/>
        <w:rPr>
          <w:rFonts w:asciiTheme="minorBidi" w:hAnsiTheme="minorBidi"/>
          <w:sz w:val="24"/>
          <w:szCs w:val="24"/>
        </w:rPr>
      </w:pPr>
      <w:r w:rsidRPr="0050776A">
        <w:rPr>
          <w:rFonts w:asciiTheme="minorBidi" w:hAnsiTheme="minorBidi"/>
          <w:sz w:val="24"/>
          <w:szCs w:val="24"/>
        </w:rPr>
        <w:t>For easy printing, go to:</w:t>
      </w:r>
    </w:p>
    <w:p w:rsidR="0050776A" w:rsidRPr="0050776A" w:rsidRDefault="009731E8" w:rsidP="00894699">
      <w:pPr>
        <w:spacing w:after="0" w:line="240" w:lineRule="auto"/>
        <w:jc w:val="center"/>
        <w:rPr>
          <w:rFonts w:asciiTheme="minorBidi" w:hAnsiTheme="minorBidi"/>
          <w:b/>
          <w:sz w:val="24"/>
          <w:szCs w:val="24"/>
        </w:rPr>
      </w:pPr>
      <w:hyperlink r:id="rId9" w:history="1">
        <w:r w:rsidR="0050776A" w:rsidRPr="0050776A">
          <w:rPr>
            <w:rStyle w:val="Hyperlink"/>
            <w:rFonts w:asciiTheme="minorBidi" w:hAnsiTheme="minorBidi" w:cstheme="minorBidi"/>
            <w:sz w:val="24"/>
            <w:szCs w:val="24"/>
          </w:rPr>
          <w:t>www.vbm-torah.org/archive/sinai/05sinai.htm</w:t>
        </w:r>
      </w:hyperlink>
    </w:p>
    <w:p w:rsidR="0050776A" w:rsidRPr="0050776A" w:rsidRDefault="0050776A" w:rsidP="00894699">
      <w:pPr>
        <w:spacing w:after="0" w:line="240" w:lineRule="auto"/>
        <w:jc w:val="center"/>
        <w:rPr>
          <w:rFonts w:asciiTheme="minorBidi" w:hAnsiTheme="minorBidi"/>
          <w:b/>
          <w:sz w:val="24"/>
          <w:szCs w:val="24"/>
        </w:rPr>
      </w:pPr>
    </w:p>
    <w:p w:rsidR="0050776A" w:rsidRPr="0050776A" w:rsidRDefault="0050776A" w:rsidP="00894699">
      <w:pPr>
        <w:spacing w:after="0" w:line="240" w:lineRule="auto"/>
        <w:jc w:val="center"/>
        <w:rPr>
          <w:rFonts w:asciiTheme="minorBidi" w:hAnsiTheme="minorBidi"/>
          <w:b/>
          <w:sz w:val="24"/>
          <w:szCs w:val="24"/>
        </w:rPr>
      </w:pPr>
    </w:p>
    <w:p w:rsidR="002857E4" w:rsidRPr="0050776A" w:rsidRDefault="00F92A6E" w:rsidP="00894699">
      <w:pPr>
        <w:spacing w:after="0" w:line="240" w:lineRule="auto"/>
        <w:jc w:val="center"/>
        <w:rPr>
          <w:rFonts w:asciiTheme="minorBidi" w:hAnsiTheme="minorBidi"/>
          <w:b/>
          <w:bCs/>
          <w:i/>
          <w:iCs/>
          <w:sz w:val="24"/>
          <w:szCs w:val="24"/>
        </w:rPr>
      </w:pPr>
      <w:r w:rsidRPr="0050776A">
        <w:rPr>
          <w:rFonts w:asciiTheme="minorBidi" w:hAnsiTheme="minorBidi"/>
          <w:b/>
          <w:bCs/>
          <w:sz w:val="24"/>
          <w:szCs w:val="24"/>
        </w:rPr>
        <w:t>Shiur #</w:t>
      </w:r>
      <w:r w:rsidR="0050776A" w:rsidRPr="0050776A">
        <w:rPr>
          <w:rFonts w:asciiTheme="minorBidi" w:hAnsiTheme="minorBidi"/>
          <w:b/>
          <w:bCs/>
          <w:sz w:val="24"/>
          <w:szCs w:val="24"/>
        </w:rPr>
        <w:t>0</w:t>
      </w:r>
      <w:r w:rsidRPr="0050776A">
        <w:rPr>
          <w:rFonts w:asciiTheme="minorBidi" w:hAnsiTheme="minorBidi"/>
          <w:b/>
          <w:bCs/>
          <w:sz w:val="24"/>
          <w:szCs w:val="24"/>
        </w:rPr>
        <w:t xml:space="preserve">5:  </w:t>
      </w:r>
      <w:r w:rsidR="00505383" w:rsidRPr="0050776A">
        <w:rPr>
          <w:rFonts w:asciiTheme="minorBidi" w:hAnsiTheme="minorBidi"/>
          <w:b/>
          <w:bCs/>
          <w:sz w:val="24"/>
          <w:szCs w:val="24"/>
        </w:rPr>
        <w:t xml:space="preserve">Distinctive Features of </w:t>
      </w:r>
      <w:r w:rsidR="00505383" w:rsidRPr="0050776A">
        <w:rPr>
          <w:rFonts w:asciiTheme="minorBidi" w:hAnsiTheme="minorBidi"/>
          <w:b/>
          <w:bCs/>
          <w:i/>
          <w:iCs/>
          <w:sz w:val="24"/>
          <w:szCs w:val="24"/>
        </w:rPr>
        <w:t>B</w:t>
      </w:r>
      <w:r w:rsidR="00FE2731" w:rsidRPr="0050776A">
        <w:rPr>
          <w:rFonts w:asciiTheme="minorBidi" w:hAnsiTheme="minorBidi"/>
          <w:b/>
          <w:bCs/>
          <w:i/>
          <w:iCs/>
          <w:sz w:val="24"/>
          <w:szCs w:val="24"/>
        </w:rPr>
        <w:t>e</w:t>
      </w:r>
      <w:r w:rsidR="00505383" w:rsidRPr="0050776A">
        <w:rPr>
          <w:rFonts w:asciiTheme="minorBidi" w:hAnsiTheme="minorBidi"/>
          <w:b/>
          <w:bCs/>
          <w:i/>
          <w:iCs/>
          <w:sz w:val="24"/>
          <w:szCs w:val="24"/>
        </w:rPr>
        <w:t>rit Avot</w:t>
      </w:r>
    </w:p>
    <w:p w:rsidR="00F92A6E" w:rsidRDefault="00F92A6E" w:rsidP="00894699">
      <w:pPr>
        <w:spacing w:after="0" w:line="240" w:lineRule="auto"/>
        <w:jc w:val="both"/>
        <w:rPr>
          <w:rFonts w:asciiTheme="minorBidi" w:hAnsiTheme="minorBidi"/>
          <w:b/>
          <w:bCs/>
          <w:sz w:val="24"/>
          <w:szCs w:val="24"/>
        </w:rPr>
      </w:pPr>
    </w:p>
    <w:p w:rsidR="0050776A" w:rsidRPr="0050776A" w:rsidRDefault="0050776A" w:rsidP="00894699">
      <w:pPr>
        <w:spacing w:after="0" w:line="240" w:lineRule="auto"/>
        <w:jc w:val="both"/>
        <w:rPr>
          <w:rFonts w:asciiTheme="minorBidi" w:hAnsiTheme="minorBidi"/>
          <w:b/>
          <w:bCs/>
          <w:sz w:val="24"/>
          <w:szCs w:val="24"/>
        </w:rPr>
      </w:pPr>
    </w:p>
    <w:p w:rsidR="002E7685" w:rsidRPr="0050776A" w:rsidRDefault="00F92A6E" w:rsidP="00894699">
      <w:pPr>
        <w:spacing w:after="0" w:line="240" w:lineRule="auto"/>
        <w:jc w:val="both"/>
        <w:rPr>
          <w:rFonts w:asciiTheme="minorBidi" w:hAnsiTheme="minorBidi"/>
          <w:sz w:val="24"/>
          <w:szCs w:val="24"/>
        </w:rPr>
      </w:pPr>
      <w:r w:rsidRPr="0050776A">
        <w:rPr>
          <w:rFonts w:asciiTheme="minorBidi" w:hAnsiTheme="minorBidi"/>
          <w:b/>
          <w:bCs/>
          <w:sz w:val="24"/>
          <w:szCs w:val="24"/>
        </w:rPr>
        <w:tab/>
      </w:r>
      <w:r w:rsidRPr="0050776A">
        <w:rPr>
          <w:rFonts w:asciiTheme="minorBidi" w:hAnsiTheme="minorBidi"/>
          <w:sz w:val="24"/>
          <w:szCs w:val="24"/>
        </w:rPr>
        <w:t xml:space="preserve">The central point of the last </w:t>
      </w:r>
      <w:r w:rsidRPr="0050776A">
        <w:rPr>
          <w:rFonts w:asciiTheme="minorBidi" w:hAnsiTheme="minorBidi"/>
          <w:i/>
          <w:iCs/>
          <w:sz w:val="24"/>
          <w:szCs w:val="24"/>
        </w:rPr>
        <w:t>shiur</w:t>
      </w:r>
      <w:r w:rsidRPr="0050776A">
        <w:rPr>
          <w:rFonts w:asciiTheme="minorBidi" w:hAnsiTheme="minorBidi"/>
          <w:sz w:val="24"/>
          <w:szCs w:val="24"/>
        </w:rPr>
        <w:t xml:space="preserve"> was that </w:t>
      </w:r>
      <w:r w:rsidR="00F846B2">
        <w:rPr>
          <w:rFonts w:asciiTheme="minorBidi" w:hAnsiTheme="minorBidi"/>
          <w:b/>
          <w:bCs/>
          <w:i/>
          <w:iCs/>
          <w:sz w:val="24"/>
          <w:szCs w:val="24"/>
        </w:rPr>
        <w:t>b</w:t>
      </w:r>
      <w:r w:rsidR="00FE2731" w:rsidRPr="0050776A">
        <w:rPr>
          <w:rFonts w:asciiTheme="minorBidi" w:hAnsiTheme="minorBidi"/>
          <w:b/>
          <w:bCs/>
          <w:i/>
          <w:iCs/>
          <w:sz w:val="24"/>
          <w:szCs w:val="24"/>
        </w:rPr>
        <w:t>e</w:t>
      </w:r>
      <w:r w:rsidR="002E7685" w:rsidRPr="0050776A">
        <w:rPr>
          <w:rFonts w:asciiTheme="minorBidi" w:hAnsiTheme="minorBidi"/>
          <w:b/>
          <w:bCs/>
          <w:i/>
          <w:iCs/>
          <w:sz w:val="24"/>
          <w:szCs w:val="24"/>
        </w:rPr>
        <w:t>rit Avot</w:t>
      </w:r>
      <w:r w:rsidR="002E7685" w:rsidRPr="0050776A">
        <w:rPr>
          <w:rFonts w:asciiTheme="minorBidi" w:hAnsiTheme="minorBidi"/>
          <w:b/>
          <w:bCs/>
          <w:sz w:val="24"/>
          <w:szCs w:val="24"/>
        </w:rPr>
        <w:t xml:space="preserve"> defines values, whereas </w:t>
      </w:r>
      <w:r w:rsidR="00F846B2">
        <w:rPr>
          <w:rFonts w:asciiTheme="minorBidi" w:hAnsiTheme="minorBidi"/>
          <w:b/>
          <w:bCs/>
          <w:i/>
          <w:iCs/>
          <w:sz w:val="24"/>
          <w:szCs w:val="24"/>
        </w:rPr>
        <w:t>b</w:t>
      </w:r>
      <w:r w:rsidR="00FE2731" w:rsidRPr="0050776A">
        <w:rPr>
          <w:rFonts w:asciiTheme="minorBidi" w:hAnsiTheme="minorBidi"/>
          <w:b/>
          <w:bCs/>
          <w:i/>
          <w:iCs/>
          <w:sz w:val="24"/>
          <w:szCs w:val="24"/>
        </w:rPr>
        <w:t>e</w:t>
      </w:r>
      <w:r w:rsidR="002E7685" w:rsidRPr="0050776A">
        <w:rPr>
          <w:rFonts w:asciiTheme="minorBidi" w:hAnsiTheme="minorBidi"/>
          <w:b/>
          <w:bCs/>
          <w:i/>
          <w:iCs/>
          <w:sz w:val="24"/>
          <w:szCs w:val="24"/>
        </w:rPr>
        <w:t xml:space="preserve">rit Sinai </w:t>
      </w:r>
      <w:r w:rsidR="002E7685" w:rsidRPr="0050776A">
        <w:rPr>
          <w:rFonts w:asciiTheme="minorBidi" w:hAnsiTheme="minorBidi"/>
          <w:b/>
          <w:bCs/>
          <w:sz w:val="24"/>
          <w:szCs w:val="24"/>
        </w:rPr>
        <w:t>imposes laws</w:t>
      </w:r>
      <w:r w:rsidR="002E7685" w:rsidRPr="00410477">
        <w:rPr>
          <w:rFonts w:asciiTheme="minorBidi" w:hAnsiTheme="minorBidi"/>
          <w:sz w:val="24"/>
          <w:szCs w:val="24"/>
        </w:rPr>
        <w:t>.</w:t>
      </w:r>
      <w:r w:rsidR="002E7685" w:rsidRPr="0050776A">
        <w:rPr>
          <w:rFonts w:asciiTheme="minorBidi" w:hAnsiTheme="minorBidi"/>
          <w:sz w:val="24"/>
          <w:szCs w:val="24"/>
        </w:rPr>
        <w:t xml:space="preserve">  </w:t>
      </w:r>
      <w:r w:rsidRPr="0050776A">
        <w:rPr>
          <w:rFonts w:asciiTheme="minorBidi" w:hAnsiTheme="minorBidi"/>
          <w:sz w:val="24"/>
          <w:szCs w:val="24"/>
        </w:rPr>
        <w:t xml:space="preserve">This </w:t>
      </w:r>
      <w:r w:rsidR="00FE2731" w:rsidRPr="0050776A">
        <w:rPr>
          <w:rFonts w:asciiTheme="minorBidi" w:hAnsiTheme="minorBidi"/>
          <w:i/>
          <w:iCs/>
          <w:sz w:val="24"/>
          <w:szCs w:val="24"/>
        </w:rPr>
        <w:t>shiur</w:t>
      </w:r>
      <w:r w:rsidR="00FE2731" w:rsidRPr="0050776A">
        <w:rPr>
          <w:rFonts w:asciiTheme="minorBidi" w:hAnsiTheme="minorBidi"/>
          <w:sz w:val="24"/>
          <w:szCs w:val="24"/>
        </w:rPr>
        <w:t xml:space="preserve"> will explore the</w:t>
      </w:r>
      <w:r w:rsidRPr="0050776A">
        <w:rPr>
          <w:rFonts w:asciiTheme="minorBidi" w:hAnsiTheme="minorBidi"/>
          <w:sz w:val="24"/>
          <w:szCs w:val="24"/>
        </w:rPr>
        <w:t xml:space="preserve"> practical ramifications</w:t>
      </w:r>
      <w:r w:rsidR="00FE2731" w:rsidRPr="0050776A">
        <w:rPr>
          <w:rFonts w:asciiTheme="minorBidi" w:hAnsiTheme="minorBidi"/>
          <w:sz w:val="24"/>
          <w:szCs w:val="24"/>
        </w:rPr>
        <w:t xml:space="preserve"> of this key distinction</w:t>
      </w:r>
      <w:r w:rsidRPr="0050776A">
        <w:rPr>
          <w:rFonts w:asciiTheme="minorBidi" w:hAnsiTheme="minorBidi"/>
          <w:sz w:val="24"/>
          <w:szCs w:val="24"/>
        </w:rPr>
        <w:t>.</w:t>
      </w:r>
    </w:p>
    <w:p w:rsidR="00F92A6E" w:rsidRPr="0050776A" w:rsidRDefault="00F92A6E" w:rsidP="00894699">
      <w:pPr>
        <w:spacing w:after="0" w:line="240" w:lineRule="auto"/>
        <w:jc w:val="both"/>
        <w:rPr>
          <w:rFonts w:asciiTheme="minorBidi" w:hAnsiTheme="minorBidi"/>
          <w:sz w:val="24"/>
          <w:szCs w:val="24"/>
        </w:rPr>
      </w:pPr>
    </w:p>
    <w:p w:rsidR="009344CD" w:rsidRPr="0050776A" w:rsidRDefault="004E4BA2" w:rsidP="00894699">
      <w:pPr>
        <w:pStyle w:val="ListParagraph"/>
        <w:numPr>
          <w:ilvl w:val="0"/>
          <w:numId w:val="1"/>
        </w:numPr>
        <w:spacing w:after="0" w:line="240" w:lineRule="auto"/>
        <w:ind w:left="0" w:firstLine="0"/>
        <w:jc w:val="both"/>
        <w:rPr>
          <w:rFonts w:asciiTheme="minorBidi" w:hAnsiTheme="minorBidi"/>
          <w:b/>
          <w:bCs/>
          <w:sz w:val="24"/>
          <w:szCs w:val="24"/>
        </w:rPr>
      </w:pPr>
      <w:r w:rsidRPr="0050776A">
        <w:rPr>
          <w:rFonts w:asciiTheme="minorBidi" w:hAnsiTheme="minorBidi"/>
          <w:b/>
          <w:bCs/>
          <w:sz w:val="24"/>
          <w:szCs w:val="24"/>
        </w:rPr>
        <w:t>Laws are rigid.  V</w:t>
      </w:r>
      <w:r w:rsidR="009344CD" w:rsidRPr="0050776A">
        <w:rPr>
          <w:rFonts w:asciiTheme="minorBidi" w:hAnsiTheme="minorBidi"/>
          <w:b/>
          <w:bCs/>
          <w:sz w:val="24"/>
          <w:szCs w:val="24"/>
        </w:rPr>
        <w:t>alues are flexible.</w:t>
      </w:r>
    </w:p>
    <w:p w:rsidR="0050776A" w:rsidRPr="0050776A" w:rsidRDefault="0050776A" w:rsidP="00894699">
      <w:pPr>
        <w:pStyle w:val="ListParagraph"/>
        <w:spacing w:after="0" w:line="240" w:lineRule="auto"/>
        <w:jc w:val="both"/>
        <w:rPr>
          <w:rFonts w:asciiTheme="minorBidi" w:hAnsiTheme="minorBidi"/>
          <w:sz w:val="24"/>
          <w:szCs w:val="24"/>
        </w:rPr>
      </w:pPr>
    </w:p>
    <w:p w:rsidR="00F92A6E" w:rsidRDefault="009344CD" w:rsidP="00894699">
      <w:pPr>
        <w:spacing w:after="0" w:line="240" w:lineRule="auto"/>
        <w:ind w:firstLine="720"/>
        <w:jc w:val="both"/>
        <w:rPr>
          <w:rFonts w:asciiTheme="minorBidi" w:hAnsiTheme="minorBidi"/>
          <w:sz w:val="24"/>
          <w:szCs w:val="24"/>
        </w:rPr>
      </w:pPr>
      <w:r w:rsidRPr="00894699">
        <w:rPr>
          <w:rFonts w:asciiTheme="minorBidi" w:hAnsiTheme="minorBidi"/>
          <w:i/>
          <w:iCs/>
          <w:sz w:val="24"/>
          <w:szCs w:val="24"/>
        </w:rPr>
        <w:t>Halakha</w:t>
      </w:r>
      <w:r w:rsidR="00C84274" w:rsidRPr="0050776A">
        <w:rPr>
          <w:rFonts w:asciiTheme="minorBidi" w:hAnsiTheme="minorBidi"/>
          <w:i/>
          <w:iCs/>
          <w:sz w:val="24"/>
          <w:szCs w:val="24"/>
        </w:rPr>
        <w:t xml:space="preserve"> </w:t>
      </w:r>
      <w:r w:rsidRPr="0050776A">
        <w:rPr>
          <w:rFonts w:asciiTheme="minorBidi" w:hAnsiTheme="minorBidi"/>
          <w:sz w:val="24"/>
          <w:szCs w:val="24"/>
        </w:rPr>
        <w:t>establishes a legal system that provides the basic framework for all Jewish living.  To this</w:t>
      </w:r>
      <w:r w:rsidR="00F92A6E" w:rsidRPr="0050776A">
        <w:rPr>
          <w:rFonts w:asciiTheme="minorBidi" w:hAnsiTheme="minorBidi"/>
          <w:sz w:val="24"/>
          <w:szCs w:val="24"/>
        </w:rPr>
        <w:t xml:space="preserve"> day</w:t>
      </w:r>
      <w:r w:rsidR="001D09E3">
        <w:rPr>
          <w:rFonts w:asciiTheme="minorBidi" w:hAnsiTheme="minorBidi"/>
          <w:sz w:val="24"/>
          <w:szCs w:val="24"/>
        </w:rPr>
        <w:t>,</w:t>
      </w:r>
      <w:r w:rsidR="00F92A6E" w:rsidRPr="0050776A">
        <w:rPr>
          <w:rFonts w:asciiTheme="minorBidi" w:hAnsiTheme="minorBidi"/>
          <w:sz w:val="24"/>
          <w:szCs w:val="24"/>
        </w:rPr>
        <w:t xml:space="preserve"> it is fairly unique among</w:t>
      </w:r>
      <w:r w:rsidRPr="0050776A">
        <w:rPr>
          <w:rFonts w:asciiTheme="minorBidi" w:hAnsiTheme="minorBidi"/>
          <w:sz w:val="24"/>
          <w:szCs w:val="24"/>
        </w:rPr>
        <w:t xml:space="preserve"> religious systems in its genuinely legal posture, evidenced in its mode of discussion and argumentation, its </w:t>
      </w:r>
      <w:r w:rsidR="00F10600" w:rsidRPr="0050776A">
        <w:rPr>
          <w:rFonts w:asciiTheme="minorBidi" w:hAnsiTheme="minorBidi"/>
          <w:sz w:val="24"/>
          <w:szCs w:val="24"/>
        </w:rPr>
        <w:t xml:space="preserve">objectivity and independence from </w:t>
      </w:r>
      <w:r w:rsidR="00F92A6E" w:rsidRPr="0050776A">
        <w:rPr>
          <w:rFonts w:asciiTheme="minorBidi" w:hAnsiTheme="minorBidi"/>
          <w:sz w:val="24"/>
          <w:szCs w:val="24"/>
        </w:rPr>
        <w:t>subjective religious experience</w:t>
      </w:r>
      <w:r w:rsidR="00F10600" w:rsidRPr="0050776A">
        <w:rPr>
          <w:rFonts w:asciiTheme="minorBidi" w:hAnsiTheme="minorBidi"/>
          <w:sz w:val="24"/>
          <w:szCs w:val="24"/>
        </w:rPr>
        <w:t xml:space="preserve"> and its elaborate hierarchies.  </w:t>
      </w:r>
      <w:r w:rsidR="00D56A5B" w:rsidRPr="0050776A">
        <w:rPr>
          <w:rFonts w:asciiTheme="minorBidi" w:hAnsiTheme="minorBidi"/>
          <w:sz w:val="24"/>
          <w:szCs w:val="24"/>
        </w:rPr>
        <w:t>It is meant to be dependa</w:t>
      </w:r>
      <w:r w:rsidR="00F92A6E" w:rsidRPr="0050776A">
        <w:rPr>
          <w:rFonts w:asciiTheme="minorBidi" w:hAnsiTheme="minorBidi"/>
          <w:sz w:val="24"/>
          <w:szCs w:val="24"/>
        </w:rPr>
        <w:t>ble, predictable, interpretable</w:t>
      </w:r>
      <w:r w:rsidR="00D56A5B" w:rsidRPr="0050776A">
        <w:rPr>
          <w:rFonts w:asciiTheme="minorBidi" w:hAnsiTheme="minorBidi"/>
          <w:sz w:val="24"/>
          <w:szCs w:val="24"/>
        </w:rPr>
        <w:t xml:space="preserve"> and readily applicable, relatively independent of time and context.  </w:t>
      </w:r>
    </w:p>
    <w:p w:rsidR="0050776A" w:rsidRPr="0050776A" w:rsidRDefault="0050776A" w:rsidP="00894699">
      <w:pPr>
        <w:spacing w:after="0" w:line="240" w:lineRule="auto"/>
        <w:ind w:firstLine="720"/>
        <w:jc w:val="both"/>
        <w:rPr>
          <w:rFonts w:asciiTheme="minorBidi" w:hAnsiTheme="minorBidi"/>
          <w:sz w:val="24"/>
          <w:szCs w:val="24"/>
        </w:rPr>
      </w:pPr>
    </w:p>
    <w:p w:rsidR="00630EBD" w:rsidRDefault="00D56A5B" w:rsidP="00894699">
      <w:pPr>
        <w:spacing w:after="0" w:line="240" w:lineRule="auto"/>
        <w:ind w:firstLine="720"/>
        <w:jc w:val="both"/>
        <w:rPr>
          <w:rFonts w:asciiTheme="minorBidi" w:hAnsiTheme="minorBidi"/>
          <w:sz w:val="24"/>
          <w:szCs w:val="24"/>
        </w:rPr>
      </w:pPr>
      <w:r w:rsidRPr="00410477">
        <w:rPr>
          <w:rFonts w:asciiTheme="minorBidi" w:hAnsiTheme="minorBidi"/>
          <w:i/>
          <w:iCs/>
          <w:sz w:val="24"/>
          <w:szCs w:val="24"/>
        </w:rPr>
        <w:t>Halakha</w:t>
      </w:r>
      <w:r w:rsidRPr="0050776A">
        <w:rPr>
          <w:rFonts w:asciiTheme="minorBidi" w:hAnsiTheme="minorBidi"/>
          <w:sz w:val="24"/>
          <w:szCs w:val="24"/>
        </w:rPr>
        <w:t xml:space="preserve"> only takes local factors into account when they have been predefined as legally relevant—</w:t>
      </w:r>
      <w:r w:rsidR="00F92A6E" w:rsidRPr="0050776A">
        <w:rPr>
          <w:rFonts w:asciiTheme="minorBidi" w:hAnsiTheme="minorBidi"/>
          <w:sz w:val="24"/>
          <w:szCs w:val="24"/>
        </w:rPr>
        <w:t xml:space="preserve">such as </w:t>
      </w:r>
      <w:r w:rsidR="00DB2CCB" w:rsidRPr="0050776A">
        <w:rPr>
          <w:rFonts w:asciiTheme="minorBidi" w:hAnsiTheme="minorBidi"/>
          <w:sz w:val="24"/>
          <w:szCs w:val="24"/>
        </w:rPr>
        <w:t>significant moneta</w:t>
      </w:r>
      <w:r w:rsidR="00F92A6E" w:rsidRPr="0050776A">
        <w:rPr>
          <w:rFonts w:asciiTheme="minorBidi" w:hAnsiTheme="minorBidi"/>
          <w:sz w:val="24"/>
          <w:szCs w:val="24"/>
        </w:rPr>
        <w:t>ry loss, threat to human dignity or</w:t>
      </w:r>
      <w:r w:rsidR="00DB2CCB" w:rsidRPr="0050776A">
        <w:rPr>
          <w:rFonts w:asciiTheme="minorBidi" w:hAnsiTheme="minorBidi"/>
          <w:sz w:val="24"/>
          <w:szCs w:val="24"/>
        </w:rPr>
        <w:t xml:space="preserve"> extensive physical or emotional suffering</w:t>
      </w:r>
      <w:r w:rsidRPr="0050776A">
        <w:rPr>
          <w:rFonts w:asciiTheme="minorBidi" w:hAnsiTheme="minorBidi"/>
          <w:sz w:val="24"/>
          <w:szCs w:val="24"/>
        </w:rPr>
        <w:t>—and thus already incorporated into the halakhic system.  Even then, these fact</w:t>
      </w:r>
      <w:r w:rsidR="00F92A6E" w:rsidRPr="0050776A">
        <w:rPr>
          <w:rFonts w:asciiTheme="minorBidi" w:hAnsiTheme="minorBidi"/>
          <w:sz w:val="24"/>
          <w:szCs w:val="24"/>
        </w:rPr>
        <w:t>ors are carefully circumscribed</w:t>
      </w:r>
      <w:r w:rsidRPr="0050776A">
        <w:rPr>
          <w:rFonts w:asciiTheme="minorBidi" w:hAnsiTheme="minorBidi"/>
          <w:sz w:val="24"/>
          <w:szCs w:val="24"/>
        </w:rPr>
        <w:t xml:space="preserve"> as they are fit into the clear halakhic hierarchy, along with </w:t>
      </w:r>
      <w:r w:rsidR="00DB2CCB" w:rsidRPr="0050776A">
        <w:rPr>
          <w:rFonts w:asciiTheme="minorBidi" w:hAnsiTheme="minorBidi"/>
          <w:sz w:val="24"/>
          <w:szCs w:val="24"/>
        </w:rPr>
        <w:t xml:space="preserve">all other purely legal considerations.  </w:t>
      </w:r>
      <w:r w:rsidRPr="0050776A">
        <w:rPr>
          <w:rFonts w:asciiTheme="minorBidi" w:hAnsiTheme="minorBidi"/>
          <w:sz w:val="24"/>
          <w:szCs w:val="24"/>
        </w:rPr>
        <w:t xml:space="preserve">This is exactly what allows </w:t>
      </w:r>
      <w:r w:rsidRPr="00410477">
        <w:rPr>
          <w:rFonts w:asciiTheme="minorBidi" w:hAnsiTheme="minorBidi"/>
          <w:i/>
          <w:iCs/>
          <w:sz w:val="24"/>
          <w:szCs w:val="24"/>
        </w:rPr>
        <w:t>halakha</w:t>
      </w:r>
      <w:r w:rsidRPr="0050776A">
        <w:rPr>
          <w:rFonts w:asciiTheme="minorBidi" w:hAnsiTheme="minorBidi"/>
          <w:sz w:val="24"/>
          <w:szCs w:val="24"/>
        </w:rPr>
        <w:t xml:space="preserve"> to be the backbone of Jewish society, with regard to both its civil and ritual functioning, and why it has proven </w:t>
      </w:r>
      <w:r w:rsidR="00FE2731" w:rsidRPr="0050776A">
        <w:rPr>
          <w:rFonts w:asciiTheme="minorBidi" w:hAnsiTheme="minorBidi"/>
          <w:sz w:val="24"/>
          <w:szCs w:val="24"/>
        </w:rPr>
        <w:t xml:space="preserve">to be </w:t>
      </w:r>
      <w:r w:rsidRPr="0050776A">
        <w:rPr>
          <w:rFonts w:asciiTheme="minorBidi" w:hAnsiTheme="minorBidi"/>
          <w:sz w:val="24"/>
          <w:szCs w:val="24"/>
        </w:rPr>
        <w:t xml:space="preserve">so resilient over centuries and millennia.  Especially in the modern era, its </w:t>
      </w:r>
      <w:r w:rsidR="00DB2CCB" w:rsidRPr="0050776A">
        <w:rPr>
          <w:rFonts w:asciiTheme="minorBidi" w:hAnsiTheme="minorBidi"/>
          <w:sz w:val="24"/>
          <w:szCs w:val="24"/>
        </w:rPr>
        <w:t xml:space="preserve">intransigence and its anachronisms, </w:t>
      </w:r>
      <w:r w:rsidR="00630EBD" w:rsidRPr="0050776A">
        <w:rPr>
          <w:rFonts w:asciiTheme="minorBidi" w:hAnsiTheme="minorBidi"/>
          <w:sz w:val="24"/>
          <w:szCs w:val="24"/>
        </w:rPr>
        <w:t>a source of scorn for</w:t>
      </w:r>
      <w:r w:rsidR="00DB2CCB" w:rsidRPr="0050776A">
        <w:rPr>
          <w:rFonts w:asciiTheme="minorBidi" w:hAnsiTheme="minorBidi"/>
          <w:sz w:val="24"/>
          <w:szCs w:val="24"/>
        </w:rPr>
        <w:t xml:space="preserve"> more liberal religious strains, </w:t>
      </w:r>
      <w:r w:rsidR="00FE2731" w:rsidRPr="0050776A">
        <w:rPr>
          <w:rFonts w:asciiTheme="minorBidi" w:hAnsiTheme="minorBidi"/>
          <w:sz w:val="24"/>
          <w:szCs w:val="24"/>
        </w:rPr>
        <w:t>are</w:t>
      </w:r>
      <w:r w:rsidR="00DB2CCB" w:rsidRPr="0050776A">
        <w:rPr>
          <w:rFonts w:asciiTheme="minorBidi" w:hAnsiTheme="minorBidi"/>
          <w:sz w:val="24"/>
          <w:szCs w:val="24"/>
        </w:rPr>
        <w:t xml:space="preserve"> a</w:t>
      </w:r>
      <w:r w:rsidR="00F92A6E" w:rsidRPr="0050776A">
        <w:rPr>
          <w:rFonts w:asciiTheme="minorBidi" w:hAnsiTheme="minorBidi"/>
          <w:sz w:val="24"/>
          <w:szCs w:val="24"/>
        </w:rPr>
        <w:t>lmost a</w:t>
      </w:r>
      <w:r w:rsidR="00DB2CCB" w:rsidRPr="0050776A">
        <w:rPr>
          <w:rFonts w:asciiTheme="minorBidi" w:hAnsiTheme="minorBidi"/>
          <w:sz w:val="24"/>
          <w:szCs w:val="24"/>
        </w:rPr>
        <w:t xml:space="preserve"> </w:t>
      </w:r>
      <w:r w:rsidR="00B50A86" w:rsidRPr="0050776A">
        <w:rPr>
          <w:rFonts w:asciiTheme="minorBidi" w:hAnsiTheme="minorBidi"/>
          <w:sz w:val="24"/>
          <w:szCs w:val="24"/>
        </w:rPr>
        <w:t>point</w:t>
      </w:r>
      <w:r w:rsidR="00DB2CCB" w:rsidRPr="0050776A">
        <w:rPr>
          <w:rFonts w:asciiTheme="minorBidi" w:hAnsiTheme="minorBidi"/>
          <w:sz w:val="24"/>
          <w:szCs w:val="24"/>
        </w:rPr>
        <w:t xml:space="preserve"> of pride for its </w:t>
      </w:r>
      <w:r w:rsidR="00B50A86" w:rsidRPr="0050776A">
        <w:rPr>
          <w:rFonts w:asciiTheme="minorBidi" w:hAnsiTheme="minorBidi"/>
          <w:sz w:val="24"/>
          <w:szCs w:val="24"/>
        </w:rPr>
        <w:t xml:space="preserve">devoted </w:t>
      </w:r>
      <w:r w:rsidR="00DB2CCB" w:rsidRPr="0050776A">
        <w:rPr>
          <w:rFonts w:asciiTheme="minorBidi" w:hAnsiTheme="minorBidi"/>
          <w:sz w:val="24"/>
          <w:szCs w:val="24"/>
        </w:rPr>
        <w:t>adherents.</w:t>
      </w:r>
    </w:p>
    <w:p w:rsidR="0050776A" w:rsidRPr="0050776A" w:rsidRDefault="0050776A" w:rsidP="00894699">
      <w:pPr>
        <w:spacing w:after="0" w:line="240" w:lineRule="auto"/>
        <w:ind w:firstLine="720"/>
        <w:jc w:val="both"/>
        <w:rPr>
          <w:rFonts w:asciiTheme="minorBidi" w:hAnsiTheme="minorBidi"/>
          <w:sz w:val="24"/>
          <w:szCs w:val="24"/>
        </w:rPr>
      </w:pPr>
    </w:p>
    <w:p w:rsidR="004E6779" w:rsidRPr="0050776A" w:rsidRDefault="00630EBD"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The values of </w:t>
      </w:r>
      <w:r w:rsidRPr="0050776A">
        <w:rPr>
          <w:rFonts w:asciiTheme="minorBidi" w:hAnsiTheme="minorBidi"/>
          <w:i/>
          <w:iCs/>
          <w:sz w:val="24"/>
          <w:szCs w:val="24"/>
        </w:rPr>
        <w:t>b</w:t>
      </w:r>
      <w:r w:rsidR="00AB1F5D" w:rsidRPr="0050776A">
        <w:rPr>
          <w:rFonts w:asciiTheme="minorBidi" w:hAnsiTheme="minorBidi"/>
          <w:i/>
          <w:iCs/>
          <w:sz w:val="24"/>
          <w:szCs w:val="24"/>
        </w:rPr>
        <w:t>e</w:t>
      </w:r>
      <w:r w:rsidRPr="0050776A">
        <w:rPr>
          <w:rFonts w:asciiTheme="minorBidi" w:hAnsiTheme="minorBidi"/>
          <w:i/>
          <w:iCs/>
          <w:sz w:val="24"/>
          <w:szCs w:val="24"/>
        </w:rPr>
        <w:t>rit Avot</w:t>
      </w:r>
      <w:r w:rsidRPr="0050776A">
        <w:rPr>
          <w:rFonts w:asciiTheme="minorBidi" w:hAnsiTheme="minorBidi"/>
          <w:sz w:val="24"/>
          <w:szCs w:val="24"/>
        </w:rPr>
        <w:t xml:space="preserve"> stand in contrast to the </w:t>
      </w:r>
      <w:r w:rsidRPr="0050776A">
        <w:rPr>
          <w:rFonts w:asciiTheme="minorBidi" w:hAnsiTheme="minorBidi"/>
          <w:i/>
          <w:iCs/>
          <w:sz w:val="24"/>
          <w:szCs w:val="24"/>
        </w:rPr>
        <w:t>halakhot</w:t>
      </w:r>
      <w:r w:rsidRPr="0050776A">
        <w:rPr>
          <w:rFonts w:asciiTheme="minorBidi" w:hAnsiTheme="minorBidi"/>
          <w:sz w:val="24"/>
          <w:szCs w:val="24"/>
        </w:rPr>
        <w:t xml:space="preserve"> from Sinai.  Values are characteristically context dependent.  They </w:t>
      </w:r>
      <w:r w:rsidR="004E6779" w:rsidRPr="0050776A">
        <w:rPr>
          <w:rFonts w:asciiTheme="minorBidi" w:hAnsiTheme="minorBidi"/>
          <w:sz w:val="24"/>
          <w:szCs w:val="24"/>
        </w:rPr>
        <w:t>express themselves through our actions</w:t>
      </w:r>
      <w:r w:rsidRPr="0050776A">
        <w:rPr>
          <w:rFonts w:asciiTheme="minorBidi" w:hAnsiTheme="minorBidi"/>
          <w:sz w:val="24"/>
          <w:szCs w:val="24"/>
        </w:rPr>
        <w:t xml:space="preserve">, but they </w:t>
      </w:r>
      <w:r w:rsidR="00C84274" w:rsidRPr="0050776A">
        <w:rPr>
          <w:rFonts w:asciiTheme="minorBidi" w:hAnsiTheme="minorBidi"/>
          <w:sz w:val="24"/>
          <w:szCs w:val="24"/>
        </w:rPr>
        <w:t xml:space="preserve">can be </w:t>
      </w:r>
      <w:r w:rsidRPr="0050776A">
        <w:rPr>
          <w:rFonts w:asciiTheme="minorBidi" w:hAnsiTheme="minorBidi"/>
          <w:sz w:val="24"/>
          <w:szCs w:val="24"/>
        </w:rPr>
        <w:t xml:space="preserve">malleable in </w:t>
      </w:r>
      <w:r w:rsidR="00C84274" w:rsidRPr="0050776A">
        <w:rPr>
          <w:rFonts w:asciiTheme="minorBidi" w:hAnsiTheme="minorBidi"/>
          <w:sz w:val="24"/>
          <w:szCs w:val="24"/>
        </w:rPr>
        <w:t xml:space="preserve">practice in </w:t>
      </w:r>
      <w:r w:rsidRPr="0050776A">
        <w:rPr>
          <w:rFonts w:asciiTheme="minorBidi" w:hAnsiTheme="minorBidi"/>
          <w:sz w:val="24"/>
          <w:szCs w:val="24"/>
        </w:rPr>
        <w:t xml:space="preserve">the face of competing factors or extenuating circumstances.  Laws are </w:t>
      </w:r>
      <w:r w:rsidR="004E6779" w:rsidRPr="0050776A">
        <w:rPr>
          <w:rFonts w:asciiTheme="minorBidi" w:hAnsiTheme="minorBidi"/>
          <w:sz w:val="24"/>
          <w:szCs w:val="24"/>
        </w:rPr>
        <w:t xml:space="preserve">grounded in a </w:t>
      </w:r>
      <w:r w:rsidRPr="0050776A">
        <w:rPr>
          <w:rFonts w:asciiTheme="minorBidi" w:hAnsiTheme="minorBidi"/>
          <w:sz w:val="24"/>
          <w:szCs w:val="24"/>
        </w:rPr>
        <w:lastRenderedPageBreak/>
        <w:t xml:space="preserve">concrete </w:t>
      </w:r>
      <w:r w:rsidR="004E6779" w:rsidRPr="0050776A">
        <w:rPr>
          <w:rFonts w:asciiTheme="minorBidi" w:hAnsiTheme="minorBidi"/>
          <w:sz w:val="24"/>
          <w:szCs w:val="24"/>
        </w:rPr>
        <w:t xml:space="preserve">world </w:t>
      </w:r>
      <w:r w:rsidRPr="0050776A">
        <w:rPr>
          <w:rFonts w:asciiTheme="minorBidi" w:hAnsiTheme="minorBidi"/>
          <w:sz w:val="24"/>
          <w:szCs w:val="24"/>
        </w:rPr>
        <w:t>and thus</w:t>
      </w:r>
      <w:r w:rsidR="00F92A6E" w:rsidRPr="0050776A">
        <w:rPr>
          <w:rFonts w:asciiTheme="minorBidi" w:hAnsiTheme="minorBidi"/>
          <w:sz w:val="24"/>
          <w:szCs w:val="24"/>
        </w:rPr>
        <w:t xml:space="preserve"> by definition</w:t>
      </w:r>
      <w:r w:rsidRPr="0050776A">
        <w:rPr>
          <w:rFonts w:asciiTheme="minorBidi" w:hAnsiTheme="minorBidi"/>
          <w:sz w:val="24"/>
          <w:szCs w:val="24"/>
        </w:rPr>
        <w:t xml:space="preserve"> must be inviolate</w:t>
      </w:r>
      <w:r w:rsidR="00F92A6E" w:rsidRPr="0050776A">
        <w:rPr>
          <w:rFonts w:asciiTheme="minorBidi" w:hAnsiTheme="minorBidi"/>
          <w:sz w:val="24"/>
          <w:szCs w:val="24"/>
        </w:rPr>
        <w:t>; otherwise, they lose their meaning as “law</w:t>
      </w:r>
      <w:r w:rsidRPr="0050776A">
        <w:rPr>
          <w:rFonts w:asciiTheme="minorBidi" w:hAnsiTheme="minorBidi"/>
          <w:sz w:val="24"/>
          <w:szCs w:val="24"/>
        </w:rPr>
        <w:t>.</w:t>
      </w:r>
      <w:r w:rsidR="00F92A6E" w:rsidRPr="0050776A">
        <w:rPr>
          <w:rFonts w:asciiTheme="minorBidi" w:hAnsiTheme="minorBidi"/>
          <w:sz w:val="24"/>
          <w:szCs w:val="24"/>
        </w:rPr>
        <w:t>”</w:t>
      </w:r>
      <w:r w:rsidRPr="0050776A">
        <w:rPr>
          <w:rFonts w:asciiTheme="minorBidi" w:hAnsiTheme="minorBidi"/>
          <w:sz w:val="24"/>
          <w:szCs w:val="24"/>
        </w:rPr>
        <w:t xml:space="preserve">  Values, though, belong first and foremost to the theoretical </w:t>
      </w:r>
      <w:r w:rsidR="004E6779" w:rsidRPr="0050776A">
        <w:rPr>
          <w:rFonts w:asciiTheme="minorBidi" w:hAnsiTheme="minorBidi"/>
          <w:sz w:val="24"/>
          <w:szCs w:val="24"/>
        </w:rPr>
        <w:t>realm</w:t>
      </w:r>
      <w:r w:rsidRPr="0050776A">
        <w:rPr>
          <w:rFonts w:asciiTheme="minorBidi" w:hAnsiTheme="minorBidi"/>
          <w:sz w:val="24"/>
          <w:szCs w:val="24"/>
        </w:rPr>
        <w:t xml:space="preserve"> of priorities and beliefs</w:t>
      </w:r>
      <w:r w:rsidR="004E6779" w:rsidRPr="0050776A">
        <w:rPr>
          <w:rFonts w:asciiTheme="minorBidi" w:hAnsiTheme="minorBidi"/>
          <w:sz w:val="24"/>
          <w:szCs w:val="24"/>
        </w:rPr>
        <w:t xml:space="preserve">, only secondarily guiding and informing </w:t>
      </w:r>
      <w:r w:rsidR="006C7C19" w:rsidRPr="0050776A">
        <w:rPr>
          <w:rFonts w:asciiTheme="minorBidi" w:hAnsiTheme="minorBidi"/>
          <w:sz w:val="24"/>
          <w:szCs w:val="24"/>
        </w:rPr>
        <w:t xml:space="preserve">specific </w:t>
      </w:r>
      <w:r w:rsidR="004E6779" w:rsidRPr="0050776A">
        <w:rPr>
          <w:rFonts w:asciiTheme="minorBidi" w:hAnsiTheme="minorBidi"/>
          <w:sz w:val="24"/>
          <w:szCs w:val="24"/>
        </w:rPr>
        <w:t xml:space="preserve">choices.  Therefore, a value can tolerate being </w:t>
      </w:r>
      <w:r w:rsidR="00060C38" w:rsidRPr="0050776A">
        <w:rPr>
          <w:rFonts w:asciiTheme="minorBidi" w:hAnsiTheme="minorBidi"/>
          <w:sz w:val="24"/>
          <w:szCs w:val="24"/>
        </w:rPr>
        <w:t xml:space="preserve">temporarily </w:t>
      </w:r>
      <w:r w:rsidR="004E6779" w:rsidRPr="0050776A">
        <w:rPr>
          <w:rFonts w:asciiTheme="minorBidi" w:hAnsiTheme="minorBidi"/>
          <w:sz w:val="24"/>
          <w:szCs w:val="24"/>
        </w:rPr>
        <w:t xml:space="preserve">trumped, as the value has not been trounced, only its application in this </w:t>
      </w:r>
      <w:r w:rsidR="006C7C19" w:rsidRPr="0050776A">
        <w:rPr>
          <w:rFonts w:asciiTheme="minorBidi" w:hAnsiTheme="minorBidi"/>
          <w:sz w:val="24"/>
          <w:szCs w:val="24"/>
        </w:rPr>
        <w:t xml:space="preserve">particular </w:t>
      </w:r>
      <w:r w:rsidR="004E6779" w:rsidRPr="0050776A">
        <w:rPr>
          <w:rFonts w:asciiTheme="minorBidi" w:hAnsiTheme="minorBidi"/>
          <w:sz w:val="24"/>
          <w:szCs w:val="24"/>
        </w:rPr>
        <w:t xml:space="preserve">instance.  </w:t>
      </w:r>
    </w:p>
    <w:p w:rsidR="00D945CE" w:rsidRPr="0050776A" w:rsidRDefault="00D945CE" w:rsidP="00894699">
      <w:pPr>
        <w:spacing w:after="0" w:line="240" w:lineRule="auto"/>
        <w:ind w:firstLine="720"/>
        <w:jc w:val="both"/>
        <w:rPr>
          <w:rFonts w:asciiTheme="minorBidi" w:hAnsiTheme="minorBidi"/>
          <w:sz w:val="24"/>
          <w:szCs w:val="24"/>
        </w:rPr>
      </w:pPr>
    </w:p>
    <w:p w:rsidR="00D945CE" w:rsidRDefault="003131C3" w:rsidP="00894699">
      <w:pPr>
        <w:spacing w:after="0" w:line="240" w:lineRule="auto"/>
        <w:jc w:val="both"/>
        <w:rPr>
          <w:rFonts w:asciiTheme="minorBidi" w:hAnsiTheme="minorBidi"/>
          <w:b/>
          <w:bCs/>
          <w:sz w:val="24"/>
          <w:szCs w:val="24"/>
        </w:rPr>
      </w:pPr>
      <w:r w:rsidRPr="00410477">
        <w:rPr>
          <w:rFonts w:asciiTheme="minorBidi" w:hAnsiTheme="minorBidi"/>
          <w:b/>
          <w:bCs/>
          <w:i/>
          <w:iCs/>
          <w:sz w:val="24"/>
          <w:szCs w:val="24"/>
        </w:rPr>
        <w:t>Halakha</w:t>
      </w:r>
      <w:r w:rsidRPr="0050776A">
        <w:rPr>
          <w:rFonts w:asciiTheme="minorBidi" w:hAnsiTheme="minorBidi"/>
          <w:b/>
          <w:bCs/>
          <w:i/>
          <w:iCs/>
          <w:sz w:val="24"/>
          <w:szCs w:val="24"/>
        </w:rPr>
        <w:t xml:space="preserve"> </w:t>
      </w:r>
      <w:r w:rsidRPr="0050776A">
        <w:rPr>
          <w:rFonts w:asciiTheme="minorBidi" w:hAnsiTheme="minorBidi"/>
          <w:b/>
          <w:bCs/>
          <w:sz w:val="24"/>
          <w:szCs w:val="24"/>
        </w:rPr>
        <w:t xml:space="preserve">as Law after Sinai </w:t>
      </w:r>
    </w:p>
    <w:p w:rsidR="0050776A" w:rsidRPr="0050776A" w:rsidRDefault="0050776A" w:rsidP="00894699">
      <w:pPr>
        <w:spacing w:after="0" w:line="240" w:lineRule="auto"/>
        <w:jc w:val="both"/>
        <w:rPr>
          <w:rFonts w:asciiTheme="minorBidi" w:hAnsiTheme="minorBidi"/>
          <w:b/>
          <w:bCs/>
          <w:sz w:val="24"/>
          <w:szCs w:val="24"/>
        </w:rPr>
      </w:pPr>
    </w:p>
    <w:p w:rsidR="00D945CE" w:rsidRDefault="004E6779"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A wonderful demonstration of th</w:t>
      </w:r>
      <w:r w:rsidR="001D09E3">
        <w:rPr>
          <w:rFonts w:asciiTheme="minorBidi" w:hAnsiTheme="minorBidi"/>
          <w:sz w:val="24"/>
          <w:szCs w:val="24"/>
        </w:rPr>
        <w:t>e</w:t>
      </w:r>
      <w:r w:rsidRPr="0050776A">
        <w:rPr>
          <w:rFonts w:asciiTheme="minorBidi" w:hAnsiTheme="minorBidi"/>
          <w:sz w:val="24"/>
          <w:szCs w:val="24"/>
        </w:rPr>
        <w:t xml:space="preserve"> distinction between </w:t>
      </w:r>
      <w:r w:rsidR="00C84274" w:rsidRPr="0050776A">
        <w:rPr>
          <w:rFonts w:asciiTheme="minorBidi" w:hAnsiTheme="minorBidi"/>
          <w:sz w:val="24"/>
          <w:szCs w:val="24"/>
        </w:rPr>
        <w:t xml:space="preserve">the </w:t>
      </w:r>
      <w:r w:rsidR="001D09E3">
        <w:rPr>
          <w:rFonts w:asciiTheme="minorBidi" w:hAnsiTheme="minorBidi"/>
          <w:sz w:val="24"/>
          <w:szCs w:val="24"/>
        </w:rPr>
        <w:t xml:space="preserve">attitude of the </w:t>
      </w:r>
      <w:r w:rsidR="00C84274" w:rsidRPr="0050776A">
        <w:rPr>
          <w:rFonts w:asciiTheme="minorBidi" w:hAnsiTheme="minorBidi"/>
          <w:i/>
          <w:iCs/>
          <w:sz w:val="24"/>
          <w:szCs w:val="24"/>
        </w:rPr>
        <w:t>Avot</w:t>
      </w:r>
      <w:r w:rsidR="00C84274" w:rsidRPr="0050776A">
        <w:rPr>
          <w:rFonts w:asciiTheme="minorBidi" w:hAnsiTheme="minorBidi"/>
          <w:sz w:val="24"/>
          <w:szCs w:val="24"/>
        </w:rPr>
        <w:t xml:space="preserve"> towards </w:t>
      </w:r>
      <w:r w:rsidRPr="0050776A">
        <w:rPr>
          <w:rFonts w:asciiTheme="minorBidi" w:hAnsiTheme="minorBidi"/>
          <w:sz w:val="24"/>
          <w:szCs w:val="24"/>
        </w:rPr>
        <w:t>precepts and</w:t>
      </w:r>
      <w:r w:rsidR="00C84274" w:rsidRPr="0050776A">
        <w:rPr>
          <w:rFonts w:asciiTheme="minorBidi" w:hAnsiTheme="minorBidi"/>
          <w:sz w:val="24"/>
          <w:szCs w:val="24"/>
        </w:rPr>
        <w:t xml:space="preserve"> our own relation to</w:t>
      </w:r>
      <w:r w:rsidRPr="0050776A">
        <w:rPr>
          <w:rFonts w:asciiTheme="minorBidi" w:hAnsiTheme="minorBidi"/>
          <w:sz w:val="24"/>
          <w:szCs w:val="24"/>
        </w:rPr>
        <w:t xml:space="preserve"> </w:t>
      </w:r>
      <w:r w:rsidR="00C84274" w:rsidRPr="0050776A">
        <w:rPr>
          <w:rFonts w:asciiTheme="minorBidi" w:hAnsiTheme="minorBidi"/>
          <w:sz w:val="24"/>
          <w:szCs w:val="24"/>
        </w:rPr>
        <w:t xml:space="preserve">the </w:t>
      </w:r>
      <w:r w:rsidR="00C94CC0" w:rsidRPr="0050776A">
        <w:rPr>
          <w:rFonts w:asciiTheme="minorBidi" w:hAnsiTheme="minorBidi"/>
          <w:sz w:val="24"/>
          <w:szCs w:val="24"/>
        </w:rPr>
        <w:t xml:space="preserve">commandments </w:t>
      </w:r>
      <w:r w:rsidR="00C84274" w:rsidRPr="0050776A">
        <w:rPr>
          <w:rFonts w:asciiTheme="minorBidi" w:hAnsiTheme="minorBidi"/>
          <w:sz w:val="24"/>
          <w:szCs w:val="24"/>
        </w:rPr>
        <w:t>of</w:t>
      </w:r>
      <w:r w:rsidR="006C7C19" w:rsidRPr="0050776A">
        <w:rPr>
          <w:rFonts w:asciiTheme="minorBidi" w:hAnsiTheme="minorBidi"/>
          <w:sz w:val="24"/>
          <w:szCs w:val="24"/>
        </w:rPr>
        <w:t xml:space="preserve"> Sinai </w:t>
      </w:r>
      <w:r w:rsidR="00C94CC0" w:rsidRPr="0050776A">
        <w:rPr>
          <w:rFonts w:asciiTheme="minorBidi" w:hAnsiTheme="minorBidi"/>
          <w:sz w:val="24"/>
          <w:szCs w:val="24"/>
        </w:rPr>
        <w:t>can be found in</w:t>
      </w:r>
      <w:r w:rsidRPr="0050776A">
        <w:rPr>
          <w:rFonts w:asciiTheme="minorBidi" w:hAnsiTheme="minorBidi"/>
          <w:sz w:val="24"/>
          <w:szCs w:val="24"/>
        </w:rPr>
        <w:t xml:space="preserve"> R. </w:t>
      </w:r>
      <w:r w:rsidR="001D09E3">
        <w:rPr>
          <w:rFonts w:asciiTheme="minorBidi" w:hAnsiTheme="minorBidi"/>
          <w:sz w:val="24"/>
          <w:szCs w:val="24"/>
        </w:rPr>
        <w:t>Ch</w:t>
      </w:r>
      <w:r w:rsidRPr="0050776A">
        <w:rPr>
          <w:rFonts w:asciiTheme="minorBidi" w:hAnsiTheme="minorBidi"/>
          <w:sz w:val="24"/>
          <w:szCs w:val="24"/>
        </w:rPr>
        <w:t xml:space="preserve">ayyim </w:t>
      </w:r>
      <w:r w:rsidR="006C7C19" w:rsidRPr="0050776A">
        <w:rPr>
          <w:rFonts w:asciiTheme="minorBidi" w:hAnsiTheme="minorBidi"/>
          <w:sz w:val="24"/>
          <w:szCs w:val="24"/>
        </w:rPr>
        <w:t xml:space="preserve">of </w:t>
      </w:r>
      <w:r w:rsidRPr="0050776A">
        <w:rPr>
          <w:rFonts w:asciiTheme="minorBidi" w:hAnsiTheme="minorBidi"/>
          <w:sz w:val="24"/>
          <w:szCs w:val="24"/>
        </w:rPr>
        <w:t>Volozhin</w:t>
      </w:r>
      <w:r w:rsidR="006C7C19" w:rsidRPr="0050776A">
        <w:rPr>
          <w:rFonts w:asciiTheme="minorBidi" w:hAnsiTheme="minorBidi"/>
          <w:sz w:val="24"/>
          <w:szCs w:val="24"/>
        </w:rPr>
        <w:t>’</w:t>
      </w:r>
      <w:r w:rsidRPr="0050776A">
        <w:rPr>
          <w:rFonts w:asciiTheme="minorBidi" w:hAnsiTheme="minorBidi"/>
          <w:sz w:val="24"/>
          <w:szCs w:val="24"/>
        </w:rPr>
        <w:t xml:space="preserve">s </w:t>
      </w:r>
      <w:r w:rsidRPr="0050776A">
        <w:rPr>
          <w:rFonts w:asciiTheme="minorBidi" w:hAnsiTheme="minorBidi"/>
          <w:i/>
          <w:iCs/>
          <w:sz w:val="24"/>
          <w:szCs w:val="24"/>
        </w:rPr>
        <w:t xml:space="preserve">Nefesh </w:t>
      </w:r>
      <w:r w:rsidR="006C7C19" w:rsidRPr="0050776A">
        <w:rPr>
          <w:rFonts w:asciiTheme="minorBidi" w:hAnsiTheme="minorBidi"/>
          <w:i/>
          <w:iCs/>
          <w:sz w:val="24"/>
          <w:szCs w:val="24"/>
        </w:rPr>
        <w:t>H</w:t>
      </w:r>
      <w:r w:rsidRPr="0050776A">
        <w:rPr>
          <w:rFonts w:asciiTheme="minorBidi" w:hAnsiTheme="minorBidi"/>
          <w:i/>
          <w:iCs/>
          <w:sz w:val="24"/>
          <w:szCs w:val="24"/>
        </w:rPr>
        <w:t>a-</w:t>
      </w:r>
      <w:r w:rsidR="006C7C19" w:rsidRPr="0050776A">
        <w:rPr>
          <w:rFonts w:asciiTheme="minorBidi" w:hAnsiTheme="minorBidi"/>
          <w:i/>
          <w:iCs/>
          <w:sz w:val="24"/>
          <w:szCs w:val="24"/>
        </w:rPr>
        <w:t>c</w:t>
      </w:r>
      <w:r w:rsidRPr="0050776A">
        <w:rPr>
          <w:rFonts w:asciiTheme="minorBidi" w:hAnsiTheme="minorBidi"/>
          <w:i/>
          <w:iCs/>
          <w:sz w:val="24"/>
          <w:szCs w:val="24"/>
        </w:rPr>
        <w:t>ha</w:t>
      </w:r>
      <w:r w:rsidR="006C7C19" w:rsidRPr="0050776A">
        <w:rPr>
          <w:rFonts w:asciiTheme="minorBidi" w:hAnsiTheme="minorBidi"/>
          <w:i/>
          <w:iCs/>
          <w:sz w:val="24"/>
          <w:szCs w:val="24"/>
        </w:rPr>
        <w:t>yy</w:t>
      </w:r>
      <w:r w:rsidRPr="0050776A">
        <w:rPr>
          <w:rFonts w:asciiTheme="minorBidi" w:hAnsiTheme="minorBidi"/>
          <w:i/>
          <w:iCs/>
          <w:sz w:val="24"/>
          <w:szCs w:val="24"/>
        </w:rPr>
        <w:t>im</w:t>
      </w:r>
      <w:r w:rsidR="00C94CC0" w:rsidRPr="0050776A">
        <w:rPr>
          <w:rFonts w:asciiTheme="minorBidi" w:hAnsiTheme="minorBidi"/>
          <w:sz w:val="24"/>
          <w:szCs w:val="24"/>
        </w:rPr>
        <w:t xml:space="preserve">.  </w:t>
      </w:r>
      <w:r w:rsidRPr="0050776A">
        <w:rPr>
          <w:rFonts w:asciiTheme="minorBidi" w:hAnsiTheme="minorBidi"/>
          <w:sz w:val="24"/>
          <w:szCs w:val="24"/>
        </w:rPr>
        <w:t>His</w:t>
      </w:r>
      <w:r w:rsidR="00D961B6" w:rsidRPr="0050776A">
        <w:rPr>
          <w:rFonts w:asciiTheme="minorBidi" w:hAnsiTheme="minorBidi"/>
          <w:sz w:val="24"/>
          <w:szCs w:val="24"/>
        </w:rPr>
        <w:t xml:space="preserve">torically, R. </w:t>
      </w:r>
      <w:r w:rsidR="001D09E3">
        <w:rPr>
          <w:rFonts w:asciiTheme="minorBidi" w:hAnsiTheme="minorBidi"/>
          <w:sz w:val="24"/>
          <w:szCs w:val="24"/>
        </w:rPr>
        <w:t>Ch</w:t>
      </w:r>
      <w:r w:rsidR="00D961B6" w:rsidRPr="0050776A">
        <w:rPr>
          <w:rFonts w:asciiTheme="minorBidi" w:hAnsiTheme="minorBidi"/>
          <w:sz w:val="24"/>
          <w:szCs w:val="24"/>
        </w:rPr>
        <w:t xml:space="preserve">ayyim was responding to a certain, albeit limited, antinomian sentiment in the </w:t>
      </w:r>
      <w:r w:rsidR="00E62BB6">
        <w:rPr>
          <w:rFonts w:asciiTheme="minorBidi" w:hAnsiTheme="minorBidi"/>
          <w:sz w:val="24"/>
          <w:szCs w:val="24"/>
        </w:rPr>
        <w:t xml:space="preserve">Hasidism </w:t>
      </w:r>
      <w:r w:rsidR="000A3ED9" w:rsidRPr="0050776A">
        <w:rPr>
          <w:rFonts w:asciiTheme="minorBidi" w:hAnsiTheme="minorBidi"/>
          <w:sz w:val="24"/>
          <w:szCs w:val="24"/>
        </w:rPr>
        <w:t>of</w:t>
      </w:r>
      <w:r w:rsidR="00D961B6" w:rsidRPr="0050776A">
        <w:rPr>
          <w:rFonts w:asciiTheme="minorBidi" w:hAnsiTheme="minorBidi"/>
          <w:sz w:val="24"/>
          <w:szCs w:val="24"/>
        </w:rPr>
        <w:t xml:space="preserve"> his day, which prioritized intention and devotion over meticulousness in performance of </w:t>
      </w:r>
      <w:r w:rsidR="00D961B6" w:rsidRPr="0050776A">
        <w:rPr>
          <w:rFonts w:asciiTheme="minorBidi" w:hAnsiTheme="minorBidi"/>
          <w:i/>
          <w:iCs/>
          <w:sz w:val="24"/>
          <w:szCs w:val="24"/>
        </w:rPr>
        <w:t>mitzvot</w:t>
      </w:r>
      <w:r w:rsidR="00D961B6" w:rsidRPr="00410477">
        <w:rPr>
          <w:rFonts w:asciiTheme="minorBidi" w:hAnsiTheme="minorBidi"/>
          <w:sz w:val="24"/>
          <w:szCs w:val="24"/>
        </w:rPr>
        <w:t>,</w:t>
      </w:r>
      <w:r w:rsidR="00D961B6" w:rsidRPr="0050776A">
        <w:rPr>
          <w:rFonts w:asciiTheme="minorBidi" w:hAnsiTheme="minorBidi"/>
          <w:i/>
          <w:iCs/>
          <w:sz w:val="24"/>
          <w:szCs w:val="24"/>
        </w:rPr>
        <w:t xml:space="preserve"> </w:t>
      </w:r>
      <w:r w:rsidR="00D961B6" w:rsidRPr="0050776A">
        <w:rPr>
          <w:rFonts w:asciiTheme="minorBidi" w:hAnsiTheme="minorBidi"/>
          <w:sz w:val="24"/>
          <w:szCs w:val="24"/>
        </w:rPr>
        <w:t>particularly with regard to their timing</w:t>
      </w:r>
      <w:r w:rsidR="00890022" w:rsidRPr="0050776A">
        <w:rPr>
          <w:rFonts w:asciiTheme="minorBidi" w:hAnsiTheme="minorBidi"/>
          <w:sz w:val="24"/>
          <w:szCs w:val="24"/>
        </w:rPr>
        <w:t xml:space="preserve"> (Preamble to Section 4, ch. 4-8)</w:t>
      </w:r>
      <w:r w:rsidR="00D961B6" w:rsidRPr="0050776A">
        <w:rPr>
          <w:rFonts w:asciiTheme="minorBidi" w:hAnsiTheme="minorBidi"/>
          <w:sz w:val="24"/>
          <w:szCs w:val="24"/>
        </w:rPr>
        <w:t>.  Antinomians found support in the Talmudic concept of “</w:t>
      </w:r>
      <w:r w:rsidR="00E97A27" w:rsidRPr="0050776A">
        <w:rPr>
          <w:rFonts w:asciiTheme="minorBidi" w:hAnsiTheme="minorBidi"/>
          <w:i/>
          <w:iCs/>
          <w:sz w:val="24"/>
          <w:szCs w:val="24"/>
        </w:rPr>
        <w:t>aveira</w:t>
      </w:r>
      <w:r w:rsidR="0050776A">
        <w:rPr>
          <w:rFonts w:asciiTheme="minorBidi" w:hAnsiTheme="minorBidi"/>
          <w:i/>
          <w:iCs/>
          <w:sz w:val="24"/>
          <w:szCs w:val="24"/>
        </w:rPr>
        <w:t xml:space="preserve"> li</w:t>
      </w:r>
      <w:r w:rsidR="00E62BB6">
        <w:rPr>
          <w:rFonts w:asciiTheme="minorBidi" w:hAnsiTheme="minorBidi"/>
          <w:i/>
          <w:iCs/>
          <w:sz w:val="24"/>
          <w:szCs w:val="24"/>
        </w:rPr>
        <w:t>-</w:t>
      </w:r>
      <w:r w:rsidR="0050776A">
        <w:rPr>
          <w:rFonts w:asciiTheme="minorBidi" w:hAnsiTheme="minorBidi"/>
          <w:i/>
          <w:iCs/>
          <w:sz w:val="24"/>
          <w:szCs w:val="24"/>
        </w:rPr>
        <w:t>shma</w:t>
      </w:r>
      <w:r w:rsidR="00D961B6" w:rsidRPr="00410477">
        <w:rPr>
          <w:rFonts w:asciiTheme="minorBidi" w:hAnsiTheme="minorBidi"/>
          <w:sz w:val="24"/>
          <w:szCs w:val="24"/>
        </w:rPr>
        <w:t>,</w:t>
      </w:r>
      <w:r w:rsidR="00D961B6" w:rsidRPr="0050776A">
        <w:rPr>
          <w:rFonts w:asciiTheme="minorBidi" w:hAnsiTheme="minorBidi"/>
          <w:sz w:val="24"/>
          <w:szCs w:val="24"/>
        </w:rPr>
        <w:t xml:space="preserve">” a transgression for Heaven’s sake, which receives approbation </w:t>
      </w:r>
      <w:r w:rsidR="001D2ED1" w:rsidRPr="0050776A">
        <w:rPr>
          <w:rFonts w:asciiTheme="minorBidi" w:hAnsiTheme="minorBidi"/>
          <w:sz w:val="24"/>
          <w:szCs w:val="24"/>
        </w:rPr>
        <w:t xml:space="preserve">from </w:t>
      </w:r>
      <w:r w:rsidR="00D945CE" w:rsidRPr="00410477">
        <w:rPr>
          <w:rFonts w:asciiTheme="minorBidi" w:hAnsiTheme="minorBidi"/>
          <w:i/>
          <w:iCs/>
          <w:sz w:val="24"/>
          <w:szCs w:val="24"/>
        </w:rPr>
        <w:t>Ch</w:t>
      </w:r>
      <w:r w:rsidR="001D2ED1" w:rsidRPr="00410477">
        <w:rPr>
          <w:rFonts w:asciiTheme="minorBidi" w:hAnsiTheme="minorBidi"/>
          <w:i/>
          <w:iCs/>
          <w:sz w:val="24"/>
          <w:szCs w:val="24"/>
        </w:rPr>
        <w:t>azal</w:t>
      </w:r>
      <w:r w:rsidR="001D2ED1" w:rsidRPr="0050776A">
        <w:rPr>
          <w:rFonts w:asciiTheme="minorBidi" w:hAnsiTheme="minorBidi"/>
          <w:sz w:val="24"/>
          <w:szCs w:val="24"/>
        </w:rPr>
        <w:t xml:space="preserve"> (</w:t>
      </w:r>
      <w:r w:rsidR="001D2ED1" w:rsidRPr="0050776A">
        <w:rPr>
          <w:rFonts w:asciiTheme="minorBidi" w:hAnsiTheme="minorBidi"/>
          <w:i/>
          <w:iCs/>
          <w:sz w:val="24"/>
          <w:szCs w:val="24"/>
        </w:rPr>
        <w:t>Nazir</w:t>
      </w:r>
      <w:r w:rsidR="001D2ED1" w:rsidRPr="0050776A">
        <w:rPr>
          <w:rFonts w:asciiTheme="minorBidi" w:hAnsiTheme="minorBidi"/>
          <w:sz w:val="24"/>
          <w:szCs w:val="24"/>
        </w:rPr>
        <w:t xml:space="preserve"> 23b) and which apparently legitimizes violating a law for the right spiritual goal.  </w:t>
      </w:r>
    </w:p>
    <w:p w:rsidR="0050776A" w:rsidRPr="0050776A" w:rsidRDefault="0050776A" w:rsidP="00894699">
      <w:pPr>
        <w:spacing w:after="0" w:line="240" w:lineRule="auto"/>
        <w:ind w:firstLine="720"/>
        <w:jc w:val="both"/>
        <w:rPr>
          <w:rFonts w:asciiTheme="minorBidi" w:hAnsiTheme="minorBidi"/>
          <w:sz w:val="24"/>
          <w:szCs w:val="24"/>
        </w:rPr>
      </w:pPr>
    </w:p>
    <w:p w:rsidR="00C77996" w:rsidRPr="0050776A" w:rsidRDefault="001D2ED1"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R. </w:t>
      </w:r>
      <w:r w:rsidR="00E62BB6">
        <w:rPr>
          <w:rFonts w:asciiTheme="minorBidi" w:hAnsiTheme="minorBidi"/>
          <w:sz w:val="24"/>
          <w:szCs w:val="24"/>
        </w:rPr>
        <w:t>Ch</w:t>
      </w:r>
      <w:r w:rsidRPr="0050776A">
        <w:rPr>
          <w:rFonts w:asciiTheme="minorBidi" w:hAnsiTheme="minorBidi"/>
          <w:sz w:val="24"/>
          <w:szCs w:val="24"/>
        </w:rPr>
        <w:t>ayyim’</w:t>
      </w:r>
      <w:r w:rsidR="00D945CE" w:rsidRPr="0050776A">
        <w:rPr>
          <w:rFonts w:asciiTheme="minorBidi" w:hAnsiTheme="minorBidi"/>
          <w:sz w:val="24"/>
          <w:szCs w:val="24"/>
        </w:rPr>
        <w:t>s solution i</w:t>
      </w:r>
      <w:r w:rsidR="000A3ED9" w:rsidRPr="0050776A">
        <w:rPr>
          <w:rFonts w:asciiTheme="minorBidi" w:hAnsiTheme="minorBidi"/>
          <w:sz w:val="24"/>
          <w:szCs w:val="24"/>
        </w:rPr>
        <w:t>s to concede half</w:t>
      </w:r>
      <w:r w:rsidRPr="0050776A">
        <w:rPr>
          <w:rFonts w:asciiTheme="minorBidi" w:hAnsiTheme="minorBidi"/>
          <w:sz w:val="24"/>
          <w:szCs w:val="24"/>
        </w:rPr>
        <w:t xml:space="preserve">way to </w:t>
      </w:r>
      <w:r w:rsidR="000A3ED9" w:rsidRPr="0050776A">
        <w:rPr>
          <w:rFonts w:asciiTheme="minorBidi" w:hAnsiTheme="minorBidi"/>
          <w:sz w:val="24"/>
          <w:szCs w:val="24"/>
        </w:rPr>
        <w:t xml:space="preserve">the </w:t>
      </w:r>
      <w:r w:rsidR="00D945CE" w:rsidRPr="00410477">
        <w:rPr>
          <w:rFonts w:asciiTheme="minorBidi" w:hAnsiTheme="minorBidi"/>
          <w:i/>
          <w:iCs/>
          <w:sz w:val="24"/>
          <w:szCs w:val="24"/>
        </w:rPr>
        <w:t>Ch</w:t>
      </w:r>
      <w:r w:rsidR="000A3ED9" w:rsidRPr="00410477">
        <w:rPr>
          <w:rFonts w:asciiTheme="minorBidi" w:hAnsiTheme="minorBidi"/>
          <w:i/>
          <w:iCs/>
          <w:sz w:val="24"/>
          <w:szCs w:val="24"/>
        </w:rPr>
        <w:t>assidim</w:t>
      </w:r>
      <w:r w:rsidRPr="0050776A">
        <w:rPr>
          <w:rFonts w:asciiTheme="minorBidi" w:hAnsiTheme="minorBidi"/>
          <w:sz w:val="24"/>
          <w:szCs w:val="24"/>
        </w:rPr>
        <w:t xml:space="preserve">.  He readily acknowledges that pure intention is both desirable and spiritually consequential in the transcendent realms </w:t>
      </w:r>
      <w:r w:rsidR="00C77996" w:rsidRPr="0050776A">
        <w:rPr>
          <w:rFonts w:asciiTheme="minorBidi" w:hAnsiTheme="minorBidi"/>
          <w:sz w:val="24"/>
          <w:szCs w:val="24"/>
        </w:rPr>
        <w:t>(</w:t>
      </w:r>
      <w:r w:rsidR="00890022" w:rsidRPr="0050776A">
        <w:rPr>
          <w:rFonts w:asciiTheme="minorBidi" w:hAnsiTheme="minorBidi"/>
          <w:sz w:val="24"/>
          <w:szCs w:val="24"/>
        </w:rPr>
        <w:t>ch. 6</w:t>
      </w:r>
      <w:r w:rsidR="00D945CE" w:rsidRPr="0050776A">
        <w:rPr>
          <w:rFonts w:asciiTheme="minorBidi" w:hAnsiTheme="minorBidi"/>
          <w:sz w:val="24"/>
          <w:szCs w:val="24"/>
        </w:rPr>
        <w:t>)</w:t>
      </w:r>
      <w:r w:rsidR="00C77996" w:rsidRPr="0050776A">
        <w:rPr>
          <w:rFonts w:asciiTheme="minorBidi" w:hAnsiTheme="minorBidi"/>
          <w:sz w:val="24"/>
          <w:szCs w:val="24"/>
        </w:rPr>
        <w:t xml:space="preserve"> and that the rigidity of Mosaic law can sometimes hamper lofty spiritual aspirations.  However, </w:t>
      </w:r>
      <w:r w:rsidR="00D945CE" w:rsidRPr="0050776A">
        <w:rPr>
          <w:rFonts w:asciiTheme="minorBidi" w:hAnsiTheme="minorBidi"/>
          <w:sz w:val="24"/>
          <w:szCs w:val="24"/>
        </w:rPr>
        <w:t xml:space="preserve">he sees no flexibility once </w:t>
      </w:r>
      <w:r w:rsidR="00C77996" w:rsidRPr="0050776A">
        <w:rPr>
          <w:rFonts w:asciiTheme="minorBidi" w:hAnsiTheme="minorBidi"/>
          <w:i/>
          <w:iCs/>
          <w:sz w:val="24"/>
          <w:szCs w:val="24"/>
        </w:rPr>
        <w:t>b</w:t>
      </w:r>
      <w:r w:rsidR="00D945CE" w:rsidRPr="0050776A">
        <w:rPr>
          <w:rFonts w:asciiTheme="minorBidi" w:hAnsiTheme="minorBidi"/>
          <w:i/>
          <w:iCs/>
          <w:sz w:val="24"/>
          <w:szCs w:val="24"/>
        </w:rPr>
        <w:t>e</w:t>
      </w:r>
      <w:r w:rsidR="00C77996" w:rsidRPr="0050776A">
        <w:rPr>
          <w:rFonts w:asciiTheme="minorBidi" w:hAnsiTheme="minorBidi"/>
          <w:i/>
          <w:iCs/>
          <w:sz w:val="24"/>
          <w:szCs w:val="24"/>
        </w:rPr>
        <w:t>rit Sinai</w:t>
      </w:r>
      <w:r w:rsidR="00C77996" w:rsidRPr="0050776A">
        <w:rPr>
          <w:rFonts w:asciiTheme="minorBidi" w:hAnsiTheme="minorBidi"/>
          <w:sz w:val="24"/>
          <w:szCs w:val="24"/>
        </w:rPr>
        <w:t xml:space="preserve"> has been established:</w:t>
      </w:r>
    </w:p>
    <w:p w:rsidR="00C84274" w:rsidRPr="0050776A" w:rsidRDefault="00C84274" w:rsidP="00894699">
      <w:pPr>
        <w:spacing w:after="0" w:line="240" w:lineRule="auto"/>
        <w:ind w:firstLine="720"/>
        <w:jc w:val="both"/>
        <w:rPr>
          <w:rFonts w:asciiTheme="minorBidi" w:hAnsiTheme="minorBidi"/>
          <w:sz w:val="24"/>
          <w:szCs w:val="24"/>
        </w:rPr>
      </w:pPr>
    </w:p>
    <w:p w:rsidR="00247232" w:rsidRPr="0050776A" w:rsidRDefault="000A3ED9" w:rsidP="00894699">
      <w:pPr>
        <w:spacing w:after="0" w:line="240" w:lineRule="auto"/>
        <w:ind w:left="720"/>
        <w:jc w:val="both"/>
        <w:rPr>
          <w:rFonts w:asciiTheme="minorBidi" w:hAnsiTheme="minorBidi"/>
          <w:sz w:val="24"/>
          <w:szCs w:val="24"/>
        </w:rPr>
      </w:pPr>
      <w:r w:rsidRPr="0050776A">
        <w:rPr>
          <w:rFonts w:asciiTheme="minorBidi" w:hAnsiTheme="minorBidi"/>
          <w:sz w:val="24"/>
          <w:szCs w:val="24"/>
        </w:rPr>
        <w:t>But e</w:t>
      </w:r>
      <w:r w:rsidR="00C77996" w:rsidRPr="0050776A">
        <w:rPr>
          <w:rFonts w:asciiTheme="minorBidi" w:hAnsiTheme="minorBidi"/>
          <w:sz w:val="24"/>
          <w:szCs w:val="24"/>
        </w:rPr>
        <w:t>ver since Moshe</w:t>
      </w:r>
      <w:r w:rsidRPr="0050776A">
        <w:rPr>
          <w:rFonts w:asciiTheme="minorBidi" w:hAnsiTheme="minorBidi"/>
          <w:sz w:val="24"/>
          <w:szCs w:val="24"/>
        </w:rPr>
        <w:t xml:space="preserve"> came and</w:t>
      </w:r>
      <w:r w:rsidR="00C77996" w:rsidRPr="0050776A">
        <w:rPr>
          <w:rFonts w:asciiTheme="minorBidi" w:hAnsiTheme="minorBidi"/>
          <w:sz w:val="24"/>
          <w:szCs w:val="24"/>
        </w:rPr>
        <w:t xml:space="preserve"> brought </w:t>
      </w:r>
      <w:r w:rsidRPr="0050776A">
        <w:rPr>
          <w:rFonts w:asciiTheme="minorBidi" w:hAnsiTheme="minorBidi"/>
          <w:sz w:val="24"/>
          <w:szCs w:val="24"/>
        </w:rPr>
        <w:t>[</w:t>
      </w:r>
      <w:r w:rsidR="00C77996" w:rsidRPr="0050776A">
        <w:rPr>
          <w:rFonts w:asciiTheme="minorBidi" w:hAnsiTheme="minorBidi"/>
          <w:sz w:val="24"/>
          <w:szCs w:val="24"/>
        </w:rPr>
        <w:t>the Torah</w:t>
      </w:r>
      <w:r w:rsidRPr="0050776A">
        <w:rPr>
          <w:rFonts w:asciiTheme="minorBidi" w:hAnsiTheme="minorBidi"/>
          <w:sz w:val="24"/>
          <w:szCs w:val="24"/>
        </w:rPr>
        <w:t>]</w:t>
      </w:r>
      <w:r w:rsidR="00C77996" w:rsidRPr="0050776A">
        <w:rPr>
          <w:rFonts w:asciiTheme="minorBidi" w:hAnsiTheme="minorBidi"/>
          <w:sz w:val="24"/>
          <w:szCs w:val="24"/>
        </w:rPr>
        <w:t xml:space="preserve"> down to earth, </w:t>
      </w:r>
      <w:r w:rsidR="00730398" w:rsidRPr="0050776A">
        <w:rPr>
          <w:rFonts w:asciiTheme="minorBidi" w:hAnsiTheme="minorBidi"/>
          <w:sz w:val="24"/>
          <w:szCs w:val="24"/>
        </w:rPr>
        <w:t>“</w:t>
      </w:r>
      <w:r w:rsidR="00C77996" w:rsidRPr="0050776A">
        <w:rPr>
          <w:rFonts w:asciiTheme="minorBidi" w:hAnsiTheme="minorBidi"/>
          <w:sz w:val="24"/>
          <w:szCs w:val="24"/>
        </w:rPr>
        <w:t>it is no longer in Heaven</w:t>
      </w:r>
      <w:r w:rsidR="00730398" w:rsidRPr="0050776A">
        <w:rPr>
          <w:rFonts w:asciiTheme="minorBidi" w:hAnsiTheme="minorBidi"/>
          <w:sz w:val="24"/>
          <w:szCs w:val="24"/>
        </w:rPr>
        <w:t>” (</w:t>
      </w:r>
      <w:r w:rsidR="00730398" w:rsidRPr="0050776A">
        <w:rPr>
          <w:rFonts w:asciiTheme="minorBidi" w:hAnsiTheme="minorBidi"/>
          <w:i/>
          <w:iCs/>
          <w:sz w:val="24"/>
          <w:szCs w:val="24"/>
        </w:rPr>
        <w:t>Devarim</w:t>
      </w:r>
      <w:r w:rsidR="00730398" w:rsidRPr="0050776A">
        <w:rPr>
          <w:rFonts w:asciiTheme="minorBidi" w:hAnsiTheme="minorBidi"/>
          <w:sz w:val="24"/>
          <w:szCs w:val="24"/>
        </w:rPr>
        <w:t xml:space="preserve"> 30:12).</w:t>
      </w:r>
      <w:r w:rsidR="00C77996" w:rsidRPr="0050776A">
        <w:rPr>
          <w:rFonts w:asciiTheme="minorBidi" w:hAnsiTheme="minorBidi"/>
          <w:sz w:val="24"/>
          <w:szCs w:val="24"/>
        </w:rPr>
        <w:t xml:space="preserve">  </w:t>
      </w:r>
      <w:r w:rsidR="00117BC9" w:rsidRPr="0050776A">
        <w:rPr>
          <w:rFonts w:asciiTheme="minorBidi" w:hAnsiTheme="minorBidi"/>
          <w:sz w:val="24"/>
          <w:szCs w:val="24"/>
        </w:rPr>
        <w:t>L</w:t>
      </w:r>
      <w:r w:rsidRPr="0050776A">
        <w:rPr>
          <w:rFonts w:asciiTheme="minorBidi" w:hAnsiTheme="minorBidi"/>
          <w:sz w:val="24"/>
          <w:szCs w:val="24"/>
        </w:rPr>
        <w:t xml:space="preserve">est a great man whose intellectual reach is </w:t>
      </w:r>
      <w:r w:rsidR="00354E46" w:rsidRPr="0050776A">
        <w:rPr>
          <w:rFonts w:asciiTheme="minorBidi" w:hAnsiTheme="minorBidi"/>
          <w:sz w:val="24"/>
          <w:szCs w:val="24"/>
        </w:rPr>
        <w:t>vast</w:t>
      </w:r>
      <w:r w:rsidR="00247232" w:rsidRPr="0050776A">
        <w:rPr>
          <w:rFonts w:asciiTheme="minorBidi" w:hAnsiTheme="minorBidi"/>
          <w:sz w:val="24"/>
          <w:szCs w:val="24"/>
        </w:rPr>
        <w:t xml:space="preserve"> rationalize</w:t>
      </w:r>
      <w:r w:rsidR="00B10246" w:rsidRPr="0050776A">
        <w:rPr>
          <w:rFonts w:asciiTheme="minorBidi" w:hAnsiTheme="minorBidi"/>
          <w:sz w:val="24"/>
          <w:szCs w:val="24"/>
        </w:rPr>
        <w:t xml:space="preserve"> and say</w:t>
      </w:r>
      <w:r w:rsidR="00C77996" w:rsidRPr="0050776A">
        <w:rPr>
          <w:rFonts w:asciiTheme="minorBidi" w:hAnsiTheme="minorBidi"/>
          <w:sz w:val="24"/>
          <w:szCs w:val="24"/>
        </w:rPr>
        <w:t>, “</w:t>
      </w:r>
      <w:r w:rsidR="00B10246" w:rsidRPr="0050776A">
        <w:rPr>
          <w:rFonts w:asciiTheme="minorBidi" w:hAnsiTheme="minorBidi"/>
          <w:sz w:val="24"/>
          <w:szCs w:val="24"/>
        </w:rPr>
        <w:t>I, who perceive</w:t>
      </w:r>
      <w:r w:rsidR="00247232" w:rsidRPr="0050776A">
        <w:rPr>
          <w:rFonts w:asciiTheme="minorBidi" w:hAnsiTheme="minorBidi"/>
          <w:sz w:val="24"/>
          <w:szCs w:val="24"/>
        </w:rPr>
        <w:t>s</w:t>
      </w:r>
      <w:r w:rsidR="00B10246" w:rsidRPr="0050776A">
        <w:rPr>
          <w:rFonts w:asciiTheme="minorBidi" w:hAnsiTheme="minorBidi"/>
          <w:sz w:val="24"/>
          <w:szCs w:val="24"/>
        </w:rPr>
        <w:t xml:space="preserve"> secret</w:t>
      </w:r>
      <w:r w:rsidR="00247232" w:rsidRPr="0050776A">
        <w:rPr>
          <w:rFonts w:asciiTheme="minorBidi" w:hAnsiTheme="minorBidi"/>
          <w:sz w:val="24"/>
          <w:szCs w:val="24"/>
        </w:rPr>
        <w:t>s</w:t>
      </w:r>
      <w:r w:rsidR="00B10246" w:rsidRPr="0050776A">
        <w:rPr>
          <w:rFonts w:asciiTheme="minorBidi" w:hAnsiTheme="minorBidi"/>
          <w:sz w:val="24"/>
          <w:szCs w:val="24"/>
        </w:rPr>
        <w:t xml:space="preserve"> and the reasons for the </w:t>
      </w:r>
      <w:r w:rsidR="00B10246" w:rsidRPr="0050776A">
        <w:rPr>
          <w:rFonts w:asciiTheme="minorBidi" w:hAnsiTheme="minorBidi"/>
          <w:i/>
          <w:iCs/>
          <w:sz w:val="24"/>
          <w:szCs w:val="24"/>
        </w:rPr>
        <w:t>mitzvot</w:t>
      </w:r>
      <w:r w:rsidR="00B10246" w:rsidRPr="0050776A">
        <w:rPr>
          <w:rFonts w:asciiTheme="minorBidi" w:hAnsiTheme="minorBidi"/>
          <w:sz w:val="24"/>
          <w:szCs w:val="24"/>
        </w:rPr>
        <w:t xml:space="preserve"> in the transcendent</w:t>
      </w:r>
      <w:r w:rsidR="00247232" w:rsidRPr="0050776A">
        <w:rPr>
          <w:rFonts w:asciiTheme="minorBidi" w:hAnsiTheme="minorBidi"/>
          <w:sz w:val="24"/>
          <w:szCs w:val="24"/>
        </w:rPr>
        <w:t xml:space="preserve"> forces and </w:t>
      </w:r>
      <w:r w:rsidR="00B10246" w:rsidRPr="0050776A">
        <w:rPr>
          <w:rFonts w:asciiTheme="minorBidi" w:hAnsiTheme="minorBidi"/>
          <w:sz w:val="24"/>
          <w:szCs w:val="24"/>
        </w:rPr>
        <w:t>realms</w:t>
      </w:r>
      <w:r w:rsidR="006C7C19" w:rsidRPr="0050776A">
        <w:rPr>
          <w:rFonts w:asciiTheme="minorBidi" w:hAnsiTheme="minorBidi"/>
          <w:sz w:val="24"/>
          <w:szCs w:val="24"/>
        </w:rPr>
        <w:t>, see that it is fitting for me</w:t>
      </w:r>
      <w:r w:rsidR="00B10246" w:rsidRPr="0050776A">
        <w:rPr>
          <w:rFonts w:asciiTheme="minorBidi" w:hAnsiTheme="minorBidi"/>
          <w:sz w:val="24"/>
          <w:szCs w:val="24"/>
        </w:rPr>
        <w:t xml:space="preserve"> according to the nature of my soul, or for so-and-so according to his nature, to vi</w:t>
      </w:r>
      <w:r w:rsidR="00D945CE" w:rsidRPr="0050776A">
        <w:rPr>
          <w:rFonts w:asciiTheme="minorBidi" w:hAnsiTheme="minorBidi"/>
          <w:sz w:val="24"/>
          <w:szCs w:val="24"/>
        </w:rPr>
        <w:t>olate,</w:t>
      </w:r>
      <w:r w:rsidR="006C7C19" w:rsidRPr="0050776A">
        <w:rPr>
          <w:rFonts w:asciiTheme="minorBidi" w:hAnsiTheme="minorBidi"/>
          <w:sz w:val="24"/>
          <w:szCs w:val="24"/>
        </w:rPr>
        <w:t>”</w:t>
      </w:r>
      <w:r w:rsidR="00D945CE" w:rsidRPr="0050776A">
        <w:rPr>
          <w:rFonts w:asciiTheme="minorBidi" w:hAnsiTheme="minorBidi"/>
          <w:sz w:val="24"/>
          <w:szCs w:val="24"/>
        </w:rPr>
        <w:t xml:space="preserve"> </w:t>
      </w:r>
      <w:r w:rsidR="001635B2">
        <w:rPr>
          <w:rFonts w:asciiTheme="minorBidi" w:hAnsiTheme="minorBidi"/>
          <w:sz w:val="24"/>
          <w:szCs w:val="24"/>
        </w:rPr>
        <w:t xml:space="preserve">God </w:t>
      </w:r>
      <w:r w:rsidR="00D945CE" w:rsidRPr="0050776A">
        <w:rPr>
          <w:rFonts w:asciiTheme="minorBidi" w:hAnsiTheme="minorBidi"/>
          <w:sz w:val="24"/>
          <w:szCs w:val="24"/>
        </w:rPr>
        <w:t xml:space="preserve">forbid, </w:t>
      </w:r>
      <w:r w:rsidR="006C7C19" w:rsidRPr="0050776A">
        <w:rPr>
          <w:rFonts w:asciiTheme="minorBidi" w:hAnsiTheme="minorBidi"/>
          <w:sz w:val="24"/>
          <w:szCs w:val="24"/>
        </w:rPr>
        <w:t>“</w:t>
      </w:r>
      <w:r w:rsidR="00D945CE" w:rsidRPr="0050776A">
        <w:rPr>
          <w:rFonts w:asciiTheme="minorBidi" w:hAnsiTheme="minorBidi"/>
          <w:sz w:val="24"/>
          <w:szCs w:val="24"/>
        </w:rPr>
        <w:t>a certain mitzva</w:t>
      </w:r>
      <w:r w:rsidR="00B10246" w:rsidRPr="0050776A">
        <w:rPr>
          <w:rFonts w:asciiTheme="minorBidi" w:hAnsiTheme="minorBidi"/>
          <w:sz w:val="24"/>
          <w:szCs w:val="24"/>
        </w:rPr>
        <w:t xml:space="preserve"> or to </w:t>
      </w:r>
      <w:r w:rsidR="00C77996" w:rsidRPr="0050776A">
        <w:rPr>
          <w:rFonts w:asciiTheme="minorBidi" w:hAnsiTheme="minorBidi"/>
          <w:sz w:val="24"/>
          <w:szCs w:val="24"/>
        </w:rPr>
        <w:t xml:space="preserve">neglect </w:t>
      </w:r>
      <w:r w:rsidR="00B10246" w:rsidRPr="0050776A">
        <w:rPr>
          <w:rFonts w:asciiTheme="minorBidi" w:hAnsiTheme="minorBidi"/>
          <w:sz w:val="24"/>
          <w:szCs w:val="24"/>
        </w:rPr>
        <w:t>any detail of behavior</w:t>
      </w:r>
      <w:r w:rsidR="00247232" w:rsidRPr="0050776A">
        <w:rPr>
          <w:rFonts w:asciiTheme="minorBidi" w:hAnsiTheme="minorBidi"/>
          <w:sz w:val="24"/>
          <w:szCs w:val="24"/>
        </w:rPr>
        <w:t xml:space="preserve"> and perform defectively even one fine detail of </w:t>
      </w:r>
      <w:r w:rsidR="00C77996" w:rsidRPr="0050776A">
        <w:rPr>
          <w:rFonts w:asciiTheme="minorBidi" w:hAnsiTheme="minorBidi"/>
          <w:sz w:val="24"/>
          <w:szCs w:val="24"/>
        </w:rPr>
        <w:t>the Rabbinic ordinances, or change the time of its performance</w:t>
      </w:r>
      <w:r w:rsidR="00247232" w:rsidRPr="0050776A">
        <w:rPr>
          <w:rFonts w:asciiTheme="minorBidi" w:hAnsiTheme="minorBidi"/>
          <w:sz w:val="24"/>
          <w:szCs w:val="24"/>
        </w:rPr>
        <w:t>,</w:t>
      </w:r>
      <w:r w:rsidR="006C7C19" w:rsidRPr="0050776A">
        <w:rPr>
          <w:rFonts w:asciiTheme="minorBidi" w:hAnsiTheme="minorBidi"/>
          <w:sz w:val="24"/>
          <w:szCs w:val="24"/>
        </w:rPr>
        <w:t>”</w:t>
      </w:r>
      <w:r w:rsidR="00247232" w:rsidRPr="0050776A">
        <w:rPr>
          <w:rFonts w:asciiTheme="minorBidi" w:hAnsiTheme="minorBidi"/>
          <w:sz w:val="24"/>
          <w:szCs w:val="24"/>
        </w:rPr>
        <w:t xml:space="preserve"> </w:t>
      </w:r>
      <w:r w:rsidR="001635B2">
        <w:rPr>
          <w:rFonts w:asciiTheme="minorBidi" w:hAnsiTheme="minorBidi"/>
          <w:sz w:val="24"/>
          <w:szCs w:val="24"/>
        </w:rPr>
        <w:t xml:space="preserve">God </w:t>
      </w:r>
      <w:r w:rsidR="00247232" w:rsidRPr="0050776A">
        <w:rPr>
          <w:rFonts w:asciiTheme="minorBidi" w:hAnsiTheme="minorBidi"/>
          <w:sz w:val="24"/>
          <w:szCs w:val="24"/>
        </w:rPr>
        <w:t>forbid.</w:t>
      </w:r>
    </w:p>
    <w:p w:rsidR="0050776A" w:rsidRDefault="0050776A" w:rsidP="00894699">
      <w:pPr>
        <w:spacing w:after="0" w:line="240" w:lineRule="auto"/>
        <w:ind w:left="720"/>
        <w:jc w:val="both"/>
        <w:rPr>
          <w:rFonts w:asciiTheme="minorBidi" w:hAnsiTheme="minorBidi"/>
          <w:sz w:val="24"/>
          <w:szCs w:val="24"/>
        </w:rPr>
      </w:pPr>
    </w:p>
    <w:p w:rsidR="00C77996" w:rsidRPr="0050776A" w:rsidRDefault="00C94CC0" w:rsidP="00894699">
      <w:pPr>
        <w:spacing w:after="0" w:line="240" w:lineRule="auto"/>
        <w:ind w:left="720"/>
        <w:jc w:val="both"/>
        <w:rPr>
          <w:rFonts w:asciiTheme="minorBidi" w:hAnsiTheme="minorBidi"/>
          <w:sz w:val="24"/>
          <w:szCs w:val="24"/>
        </w:rPr>
      </w:pPr>
      <w:r w:rsidRPr="0050776A">
        <w:rPr>
          <w:rFonts w:asciiTheme="minorBidi" w:hAnsiTheme="minorBidi"/>
          <w:sz w:val="24"/>
          <w:szCs w:val="24"/>
        </w:rPr>
        <w:t xml:space="preserve">And for this did the Torah close, </w:t>
      </w:r>
      <w:r w:rsidR="00C77996" w:rsidRPr="0050776A">
        <w:rPr>
          <w:rFonts w:asciiTheme="minorBidi" w:hAnsiTheme="minorBidi"/>
          <w:sz w:val="24"/>
          <w:szCs w:val="24"/>
        </w:rPr>
        <w:t>“No other prophet like Moshe has arisen</w:t>
      </w:r>
      <w:r w:rsidRPr="0050776A">
        <w:rPr>
          <w:rFonts w:asciiTheme="minorBidi" w:hAnsiTheme="minorBidi"/>
          <w:sz w:val="24"/>
          <w:szCs w:val="24"/>
        </w:rPr>
        <w:t>”</w:t>
      </w:r>
      <w:r w:rsidR="00D945CE" w:rsidRPr="0050776A">
        <w:rPr>
          <w:rFonts w:asciiTheme="minorBidi" w:hAnsiTheme="minorBidi"/>
          <w:sz w:val="24"/>
          <w:szCs w:val="24"/>
        </w:rPr>
        <w:t xml:space="preserve"> </w:t>
      </w:r>
      <w:r w:rsidRPr="0050776A">
        <w:rPr>
          <w:rFonts w:asciiTheme="minorBidi" w:hAnsiTheme="minorBidi"/>
          <w:sz w:val="24"/>
          <w:szCs w:val="24"/>
        </w:rPr>
        <w:t>(</w:t>
      </w:r>
      <w:r w:rsidRPr="0050776A">
        <w:rPr>
          <w:rFonts w:asciiTheme="minorBidi" w:hAnsiTheme="minorBidi"/>
          <w:i/>
          <w:iCs/>
          <w:sz w:val="24"/>
          <w:szCs w:val="24"/>
        </w:rPr>
        <w:t>Devarim</w:t>
      </w:r>
      <w:r w:rsidRPr="0050776A">
        <w:rPr>
          <w:rFonts w:asciiTheme="minorBidi" w:hAnsiTheme="minorBidi"/>
          <w:sz w:val="24"/>
          <w:szCs w:val="24"/>
        </w:rPr>
        <w:t xml:space="preserve"> 34:10); and as </w:t>
      </w:r>
      <w:r w:rsidR="00D945CE" w:rsidRPr="00410477">
        <w:rPr>
          <w:rFonts w:asciiTheme="minorBidi" w:hAnsiTheme="minorBidi"/>
          <w:i/>
          <w:iCs/>
          <w:sz w:val="24"/>
          <w:szCs w:val="24"/>
        </w:rPr>
        <w:t>Ch</w:t>
      </w:r>
      <w:r w:rsidR="00C84274" w:rsidRPr="00410477">
        <w:rPr>
          <w:rFonts w:asciiTheme="minorBidi" w:hAnsiTheme="minorBidi"/>
          <w:i/>
          <w:iCs/>
          <w:sz w:val="24"/>
          <w:szCs w:val="24"/>
        </w:rPr>
        <w:t>azal</w:t>
      </w:r>
      <w:r w:rsidR="00C84274" w:rsidRPr="0050776A">
        <w:rPr>
          <w:rFonts w:asciiTheme="minorBidi" w:hAnsiTheme="minorBidi"/>
          <w:sz w:val="24"/>
          <w:szCs w:val="24"/>
        </w:rPr>
        <w:t xml:space="preserve"> derived, “</w:t>
      </w:r>
      <w:r w:rsidRPr="0050776A">
        <w:rPr>
          <w:rFonts w:asciiTheme="minorBidi" w:hAnsiTheme="minorBidi"/>
          <w:sz w:val="24"/>
          <w:szCs w:val="24"/>
        </w:rPr>
        <w:t xml:space="preserve">‘These are the </w:t>
      </w:r>
      <w:r w:rsidRPr="0050776A">
        <w:rPr>
          <w:rFonts w:asciiTheme="minorBidi" w:hAnsiTheme="minorBidi"/>
          <w:i/>
          <w:iCs/>
          <w:sz w:val="24"/>
          <w:szCs w:val="24"/>
        </w:rPr>
        <w:t>mitzvot</w:t>
      </w:r>
      <w:r w:rsidRPr="0050776A">
        <w:rPr>
          <w:rFonts w:asciiTheme="minorBidi" w:hAnsiTheme="minorBidi"/>
          <w:sz w:val="24"/>
          <w:szCs w:val="24"/>
        </w:rPr>
        <w:t xml:space="preserve"> [that Hashem commanded through Moshe to </w:t>
      </w:r>
      <w:r w:rsidRPr="0050776A">
        <w:rPr>
          <w:rFonts w:asciiTheme="minorBidi" w:hAnsiTheme="minorBidi"/>
          <w:i/>
          <w:iCs/>
          <w:sz w:val="24"/>
          <w:szCs w:val="24"/>
        </w:rPr>
        <w:t>B</w:t>
      </w:r>
      <w:r w:rsidR="001635B2">
        <w:rPr>
          <w:rFonts w:asciiTheme="minorBidi" w:hAnsiTheme="minorBidi"/>
          <w:i/>
          <w:iCs/>
          <w:sz w:val="24"/>
          <w:szCs w:val="24"/>
        </w:rPr>
        <w:t>e</w:t>
      </w:r>
      <w:r w:rsidRPr="0050776A">
        <w:rPr>
          <w:rFonts w:asciiTheme="minorBidi" w:hAnsiTheme="minorBidi"/>
          <w:i/>
          <w:iCs/>
          <w:sz w:val="24"/>
          <w:szCs w:val="24"/>
        </w:rPr>
        <w:t>nei Yisrael</w:t>
      </w:r>
      <w:r w:rsidRPr="0050776A">
        <w:rPr>
          <w:rFonts w:asciiTheme="minorBidi" w:hAnsiTheme="minorBidi"/>
          <w:sz w:val="24"/>
          <w:szCs w:val="24"/>
        </w:rPr>
        <w:t xml:space="preserve"> at </w:t>
      </w:r>
      <w:r w:rsidR="001635B2">
        <w:rPr>
          <w:rFonts w:asciiTheme="minorBidi" w:hAnsiTheme="minorBidi"/>
          <w:sz w:val="24"/>
          <w:szCs w:val="24"/>
        </w:rPr>
        <w:t>Mount Sinai</w:t>
      </w:r>
      <w:r w:rsidRPr="0050776A">
        <w:rPr>
          <w:rFonts w:asciiTheme="minorBidi" w:hAnsiTheme="minorBidi"/>
          <w:sz w:val="24"/>
          <w:szCs w:val="24"/>
        </w:rPr>
        <w:t>]’</w:t>
      </w:r>
      <w:r w:rsidR="00D945CE" w:rsidRPr="0050776A">
        <w:rPr>
          <w:rFonts w:asciiTheme="minorBidi" w:hAnsiTheme="minorBidi"/>
          <w:sz w:val="24"/>
          <w:szCs w:val="24"/>
        </w:rPr>
        <w:t xml:space="preserve"> </w:t>
      </w:r>
      <w:r w:rsidRPr="0050776A">
        <w:rPr>
          <w:rFonts w:asciiTheme="minorBidi" w:hAnsiTheme="minorBidi"/>
          <w:sz w:val="24"/>
          <w:szCs w:val="24"/>
        </w:rPr>
        <w:t>(</w:t>
      </w:r>
      <w:r w:rsidRPr="0050776A">
        <w:rPr>
          <w:rFonts w:asciiTheme="minorBidi" w:hAnsiTheme="minorBidi"/>
          <w:i/>
          <w:iCs/>
          <w:sz w:val="24"/>
          <w:szCs w:val="24"/>
        </w:rPr>
        <w:t>Vayikra</w:t>
      </w:r>
      <w:r w:rsidRPr="0050776A">
        <w:rPr>
          <w:rFonts w:asciiTheme="minorBidi" w:hAnsiTheme="minorBidi"/>
          <w:sz w:val="24"/>
          <w:szCs w:val="24"/>
        </w:rPr>
        <w:t xml:space="preserve"> 27:34), that from that point </w:t>
      </w:r>
      <w:r w:rsidR="006C7C19" w:rsidRPr="0050776A">
        <w:rPr>
          <w:rFonts w:asciiTheme="minorBidi" w:hAnsiTheme="minorBidi"/>
          <w:sz w:val="24"/>
          <w:szCs w:val="24"/>
        </w:rPr>
        <w:t xml:space="preserve">on, </w:t>
      </w:r>
      <w:r w:rsidRPr="0050776A">
        <w:rPr>
          <w:rFonts w:asciiTheme="minorBidi" w:hAnsiTheme="minorBidi"/>
          <w:sz w:val="24"/>
          <w:szCs w:val="24"/>
        </w:rPr>
        <w:t>no prophet may introduce innovation</w:t>
      </w:r>
      <w:r w:rsidR="00117BC9" w:rsidRPr="0050776A">
        <w:rPr>
          <w:rFonts w:asciiTheme="minorBidi" w:hAnsiTheme="minorBidi"/>
          <w:sz w:val="24"/>
          <w:szCs w:val="24"/>
        </w:rPr>
        <w:t>s</w:t>
      </w:r>
      <w:r w:rsidRPr="0050776A">
        <w:rPr>
          <w:rFonts w:asciiTheme="minorBidi" w:hAnsiTheme="minorBidi"/>
          <w:sz w:val="24"/>
          <w:szCs w:val="24"/>
        </w:rPr>
        <w:t>”</w:t>
      </w:r>
      <w:r w:rsidR="00D945CE" w:rsidRPr="0050776A">
        <w:rPr>
          <w:rFonts w:asciiTheme="minorBidi" w:hAnsiTheme="minorBidi"/>
          <w:sz w:val="24"/>
          <w:szCs w:val="24"/>
        </w:rPr>
        <w:t xml:space="preserve"> (</w:t>
      </w:r>
      <w:r w:rsidR="00D945CE" w:rsidRPr="0050776A">
        <w:rPr>
          <w:rFonts w:asciiTheme="minorBidi" w:hAnsiTheme="minorBidi"/>
          <w:i/>
          <w:iCs/>
          <w:sz w:val="24"/>
          <w:szCs w:val="24"/>
        </w:rPr>
        <w:t>Shabbat</w:t>
      </w:r>
      <w:r w:rsidR="00D945CE" w:rsidRPr="0050776A">
        <w:rPr>
          <w:rFonts w:asciiTheme="minorBidi" w:hAnsiTheme="minorBidi"/>
          <w:sz w:val="24"/>
          <w:szCs w:val="24"/>
        </w:rPr>
        <w:t xml:space="preserve"> 104a). </w:t>
      </w:r>
      <w:r w:rsidR="00890022" w:rsidRPr="0050776A">
        <w:rPr>
          <w:rFonts w:asciiTheme="minorBidi" w:hAnsiTheme="minorBidi"/>
          <w:sz w:val="24"/>
          <w:szCs w:val="24"/>
        </w:rPr>
        <w:t>(1:22)</w:t>
      </w:r>
    </w:p>
    <w:p w:rsidR="00C84274" w:rsidRPr="0050776A" w:rsidRDefault="00C84274" w:rsidP="00894699">
      <w:pPr>
        <w:spacing w:after="0" w:line="240" w:lineRule="auto"/>
        <w:ind w:firstLine="720"/>
        <w:jc w:val="both"/>
        <w:rPr>
          <w:rFonts w:asciiTheme="minorBidi" w:hAnsiTheme="minorBidi"/>
          <w:sz w:val="24"/>
          <w:szCs w:val="24"/>
        </w:rPr>
      </w:pPr>
    </w:p>
    <w:p w:rsidR="00C77996" w:rsidRDefault="00C77996" w:rsidP="00894699">
      <w:pPr>
        <w:spacing w:after="0" w:line="240" w:lineRule="auto"/>
        <w:jc w:val="both"/>
        <w:rPr>
          <w:rFonts w:asciiTheme="minorBidi" w:hAnsiTheme="minorBidi"/>
          <w:sz w:val="24"/>
          <w:szCs w:val="24"/>
        </w:rPr>
      </w:pPr>
      <w:r w:rsidRPr="0050776A">
        <w:rPr>
          <w:rFonts w:asciiTheme="minorBidi" w:hAnsiTheme="minorBidi"/>
          <w:sz w:val="24"/>
          <w:szCs w:val="24"/>
        </w:rPr>
        <w:t xml:space="preserve">R. </w:t>
      </w:r>
      <w:r w:rsidR="001635B2">
        <w:rPr>
          <w:rFonts w:asciiTheme="minorBidi" w:hAnsiTheme="minorBidi"/>
          <w:sz w:val="24"/>
          <w:szCs w:val="24"/>
        </w:rPr>
        <w:t>Ch</w:t>
      </w:r>
      <w:r w:rsidRPr="0050776A">
        <w:rPr>
          <w:rFonts w:asciiTheme="minorBidi" w:hAnsiTheme="minorBidi"/>
          <w:sz w:val="24"/>
          <w:szCs w:val="24"/>
        </w:rPr>
        <w:t xml:space="preserve">ayyim is defending the absolute inviolability of </w:t>
      </w:r>
      <w:r w:rsidRPr="0050776A">
        <w:rPr>
          <w:rFonts w:asciiTheme="minorBidi" w:hAnsiTheme="minorBidi"/>
          <w:i/>
          <w:iCs/>
          <w:sz w:val="24"/>
          <w:szCs w:val="24"/>
        </w:rPr>
        <w:t>b</w:t>
      </w:r>
      <w:r w:rsidR="00D945CE" w:rsidRPr="0050776A">
        <w:rPr>
          <w:rFonts w:asciiTheme="minorBidi" w:hAnsiTheme="minorBidi"/>
          <w:i/>
          <w:iCs/>
          <w:sz w:val="24"/>
          <w:szCs w:val="24"/>
        </w:rPr>
        <w:t>e</w:t>
      </w:r>
      <w:r w:rsidRPr="0050776A">
        <w:rPr>
          <w:rFonts w:asciiTheme="minorBidi" w:hAnsiTheme="minorBidi"/>
          <w:i/>
          <w:iCs/>
          <w:sz w:val="24"/>
          <w:szCs w:val="24"/>
        </w:rPr>
        <w:t>rit Sinai</w:t>
      </w:r>
      <w:r w:rsidRPr="0050776A">
        <w:rPr>
          <w:rFonts w:asciiTheme="minorBidi" w:hAnsiTheme="minorBidi"/>
          <w:sz w:val="24"/>
          <w:szCs w:val="24"/>
        </w:rPr>
        <w:t xml:space="preserve">—in other words, its nature as law.  Without regard for spiritual aims or metaphysical repercussions, the Jew is commanded to </w:t>
      </w:r>
      <w:r w:rsidR="00117D75" w:rsidRPr="0050776A">
        <w:rPr>
          <w:rFonts w:asciiTheme="minorBidi" w:hAnsiTheme="minorBidi"/>
          <w:sz w:val="24"/>
          <w:szCs w:val="24"/>
        </w:rPr>
        <w:t xml:space="preserve">unquestioningly </w:t>
      </w:r>
      <w:r w:rsidRPr="0050776A">
        <w:rPr>
          <w:rFonts w:asciiTheme="minorBidi" w:hAnsiTheme="minorBidi"/>
          <w:sz w:val="24"/>
          <w:szCs w:val="24"/>
        </w:rPr>
        <w:t>abide by God’s word.</w:t>
      </w:r>
      <w:r w:rsidR="00117D75" w:rsidRPr="0050776A">
        <w:rPr>
          <w:rFonts w:asciiTheme="minorBidi" w:hAnsiTheme="minorBidi"/>
          <w:sz w:val="24"/>
          <w:szCs w:val="24"/>
        </w:rPr>
        <w:t xml:space="preserve">  </w:t>
      </w:r>
      <w:r w:rsidR="00D945CE" w:rsidRPr="0050776A">
        <w:rPr>
          <w:rFonts w:asciiTheme="minorBidi" w:hAnsiTheme="minorBidi"/>
          <w:sz w:val="24"/>
          <w:szCs w:val="24"/>
        </w:rPr>
        <w:t>Thus</w:t>
      </w:r>
      <w:r w:rsidR="001635B2">
        <w:rPr>
          <w:rFonts w:asciiTheme="minorBidi" w:hAnsiTheme="minorBidi"/>
          <w:sz w:val="24"/>
          <w:szCs w:val="24"/>
        </w:rPr>
        <w:t>,</w:t>
      </w:r>
      <w:r w:rsidR="00D945CE" w:rsidRPr="0050776A">
        <w:rPr>
          <w:rFonts w:asciiTheme="minorBidi" w:hAnsiTheme="minorBidi"/>
          <w:sz w:val="24"/>
          <w:szCs w:val="24"/>
        </w:rPr>
        <w:t xml:space="preserve"> when King Chizkiya</w:t>
      </w:r>
      <w:r w:rsidR="001635B2">
        <w:rPr>
          <w:rFonts w:asciiTheme="minorBidi" w:hAnsiTheme="minorBidi"/>
          <w:sz w:val="24"/>
          <w:szCs w:val="24"/>
        </w:rPr>
        <w:t>hu</w:t>
      </w:r>
      <w:r w:rsidR="00E11861" w:rsidRPr="0050776A">
        <w:rPr>
          <w:rFonts w:asciiTheme="minorBidi" w:hAnsiTheme="minorBidi"/>
          <w:sz w:val="24"/>
          <w:szCs w:val="24"/>
        </w:rPr>
        <w:t xml:space="preserve"> foresaw that his offspring was des</w:t>
      </w:r>
      <w:r w:rsidR="00E7219E">
        <w:rPr>
          <w:rFonts w:asciiTheme="minorBidi" w:hAnsiTheme="minorBidi"/>
          <w:sz w:val="24"/>
          <w:szCs w:val="24"/>
        </w:rPr>
        <w:t xml:space="preserve">tined for evil and he therefore </w:t>
      </w:r>
      <w:r w:rsidR="00E11861" w:rsidRPr="0050776A">
        <w:rPr>
          <w:rFonts w:asciiTheme="minorBidi" w:hAnsiTheme="minorBidi"/>
          <w:sz w:val="24"/>
          <w:szCs w:val="24"/>
        </w:rPr>
        <w:t>abstained from propagating, the prophet</w:t>
      </w:r>
      <w:r w:rsidR="00D945CE" w:rsidRPr="0050776A">
        <w:rPr>
          <w:rFonts w:asciiTheme="minorBidi" w:hAnsiTheme="minorBidi"/>
          <w:sz w:val="24"/>
          <w:szCs w:val="24"/>
        </w:rPr>
        <w:t xml:space="preserve"> Yeshaya</w:t>
      </w:r>
      <w:r w:rsidR="001635B2">
        <w:rPr>
          <w:rFonts w:asciiTheme="minorBidi" w:hAnsiTheme="minorBidi"/>
          <w:sz w:val="24"/>
          <w:szCs w:val="24"/>
        </w:rPr>
        <w:t>hu</w:t>
      </w:r>
      <w:r w:rsidR="00D945CE" w:rsidRPr="0050776A">
        <w:rPr>
          <w:rFonts w:asciiTheme="minorBidi" w:hAnsiTheme="minorBidi"/>
          <w:sz w:val="24"/>
          <w:szCs w:val="24"/>
        </w:rPr>
        <w:t xml:space="preserve"> admonished him, saying,</w:t>
      </w:r>
      <w:r w:rsidR="00E11861" w:rsidRPr="0050776A">
        <w:rPr>
          <w:rFonts w:asciiTheme="minorBidi" w:hAnsiTheme="minorBidi"/>
          <w:sz w:val="24"/>
          <w:szCs w:val="24"/>
        </w:rPr>
        <w:t xml:space="preserve"> “What have you to do with God’s secrets?  What you are commanded you should have done, and what is fitting befo</w:t>
      </w:r>
      <w:r w:rsidR="00890022" w:rsidRPr="0050776A">
        <w:rPr>
          <w:rFonts w:asciiTheme="minorBidi" w:hAnsiTheme="minorBidi"/>
          <w:sz w:val="24"/>
          <w:szCs w:val="24"/>
        </w:rPr>
        <w:t>re the Holy One</w:t>
      </w:r>
      <w:r w:rsidR="00C84274" w:rsidRPr="0050776A">
        <w:rPr>
          <w:rFonts w:asciiTheme="minorBidi" w:hAnsiTheme="minorBidi"/>
          <w:sz w:val="24"/>
          <w:szCs w:val="24"/>
        </w:rPr>
        <w:t>, b</w:t>
      </w:r>
      <w:r w:rsidR="00890022" w:rsidRPr="0050776A">
        <w:rPr>
          <w:rFonts w:asciiTheme="minorBidi" w:hAnsiTheme="minorBidi"/>
          <w:sz w:val="24"/>
          <w:szCs w:val="24"/>
        </w:rPr>
        <w:t>lessed be He, H</w:t>
      </w:r>
      <w:r w:rsidR="00E11861" w:rsidRPr="0050776A">
        <w:rPr>
          <w:rFonts w:asciiTheme="minorBidi" w:hAnsiTheme="minorBidi"/>
          <w:sz w:val="24"/>
          <w:szCs w:val="24"/>
        </w:rPr>
        <w:t>e will do”</w:t>
      </w:r>
      <w:r w:rsidR="00D945CE" w:rsidRPr="0050776A">
        <w:rPr>
          <w:rFonts w:asciiTheme="minorBidi" w:hAnsiTheme="minorBidi"/>
          <w:sz w:val="24"/>
          <w:szCs w:val="24"/>
        </w:rPr>
        <w:t xml:space="preserve"> </w:t>
      </w:r>
      <w:r w:rsidR="00E11861" w:rsidRPr="0050776A">
        <w:rPr>
          <w:rFonts w:asciiTheme="minorBidi" w:hAnsiTheme="minorBidi"/>
          <w:sz w:val="24"/>
          <w:szCs w:val="24"/>
        </w:rPr>
        <w:t>(</w:t>
      </w:r>
      <w:r w:rsidR="00E11861" w:rsidRPr="0050776A">
        <w:rPr>
          <w:rFonts w:asciiTheme="minorBidi" w:hAnsiTheme="minorBidi"/>
          <w:i/>
          <w:iCs/>
          <w:sz w:val="24"/>
          <w:szCs w:val="24"/>
        </w:rPr>
        <w:t>Berakhot</w:t>
      </w:r>
      <w:r w:rsidR="00E11861" w:rsidRPr="0050776A">
        <w:rPr>
          <w:rFonts w:asciiTheme="minorBidi" w:hAnsiTheme="minorBidi"/>
          <w:sz w:val="24"/>
          <w:szCs w:val="24"/>
        </w:rPr>
        <w:t xml:space="preserve"> 10a).</w:t>
      </w:r>
    </w:p>
    <w:p w:rsidR="0050776A" w:rsidRPr="0050776A" w:rsidRDefault="0050776A" w:rsidP="00894699">
      <w:pPr>
        <w:spacing w:after="0" w:line="240" w:lineRule="auto"/>
        <w:jc w:val="both"/>
        <w:rPr>
          <w:rFonts w:asciiTheme="minorBidi" w:hAnsiTheme="minorBidi"/>
          <w:sz w:val="24"/>
          <w:szCs w:val="24"/>
        </w:rPr>
      </w:pPr>
    </w:p>
    <w:p w:rsidR="003131C3" w:rsidRPr="0050776A" w:rsidRDefault="00C77996"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R. </w:t>
      </w:r>
      <w:r w:rsidR="001635B2">
        <w:rPr>
          <w:rFonts w:asciiTheme="minorBidi" w:hAnsiTheme="minorBidi"/>
          <w:sz w:val="24"/>
          <w:szCs w:val="24"/>
        </w:rPr>
        <w:t>Ch</w:t>
      </w:r>
      <w:r w:rsidR="00117D75" w:rsidRPr="0050776A">
        <w:rPr>
          <w:rFonts w:asciiTheme="minorBidi" w:hAnsiTheme="minorBidi"/>
          <w:sz w:val="24"/>
          <w:szCs w:val="24"/>
        </w:rPr>
        <w:t xml:space="preserve">ayyim does not directly challenge the </w:t>
      </w:r>
      <w:r w:rsidR="00262C28">
        <w:rPr>
          <w:rFonts w:asciiTheme="minorBidi" w:hAnsiTheme="minorBidi"/>
          <w:sz w:val="24"/>
          <w:szCs w:val="24"/>
        </w:rPr>
        <w:t>H</w:t>
      </w:r>
      <w:r w:rsidR="00117D75" w:rsidRPr="0050776A">
        <w:rPr>
          <w:rFonts w:asciiTheme="minorBidi" w:hAnsiTheme="minorBidi"/>
          <w:sz w:val="24"/>
          <w:szCs w:val="24"/>
        </w:rPr>
        <w:t>asidic cla</w:t>
      </w:r>
      <w:r w:rsidR="00E97A27" w:rsidRPr="0050776A">
        <w:rPr>
          <w:rFonts w:asciiTheme="minorBidi" w:hAnsiTheme="minorBidi"/>
          <w:sz w:val="24"/>
          <w:szCs w:val="24"/>
        </w:rPr>
        <w:t>im, echoed by contemporary critics</w:t>
      </w:r>
      <w:r w:rsidR="00117D75" w:rsidRPr="0050776A">
        <w:rPr>
          <w:rFonts w:asciiTheme="minorBidi" w:hAnsiTheme="minorBidi"/>
          <w:sz w:val="24"/>
          <w:szCs w:val="24"/>
        </w:rPr>
        <w:t xml:space="preserve"> of Orthodoxy,</w:t>
      </w:r>
      <w:r w:rsidR="00C84274" w:rsidRPr="0050776A">
        <w:rPr>
          <w:rFonts w:asciiTheme="minorBidi" w:hAnsiTheme="minorBidi"/>
          <w:sz w:val="24"/>
          <w:szCs w:val="24"/>
        </w:rPr>
        <w:t xml:space="preserve"> </w:t>
      </w:r>
      <w:r w:rsidR="00117D75" w:rsidRPr="0050776A">
        <w:rPr>
          <w:rFonts w:asciiTheme="minorBidi" w:hAnsiTheme="minorBidi"/>
          <w:sz w:val="24"/>
          <w:szCs w:val="24"/>
        </w:rPr>
        <w:t>that</w:t>
      </w:r>
      <w:r w:rsidR="00550D71">
        <w:rPr>
          <w:rFonts w:asciiTheme="minorBidi" w:hAnsiTheme="minorBidi"/>
          <w:sz w:val="24"/>
          <w:szCs w:val="24"/>
        </w:rPr>
        <w:t xml:space="preserve"> meticulous </w:t>
      </w:r>
      <w:r w:rsidR="00117D75" w:rsidRPr="0050776A">
        <w:rPr>
          <w:rFonts w:asciiTheme="minorBidi" w:hAnsiTheme="minorBidi"/>
          <w:sz w:val="24"/>
          <w:szCs w:val="24"/>
        </w:rPr>
        <w:t xml:space="preserve">halakhic practice </w:t>
      </w:r>
      <w:r w:rsidR="00E97A27" w:rsidRPr="0050776A">
        <w:rPr>
          <w:rFonts w:asciiTheme="minorBidi" w:hAnsiTheme="minorBidi"/>
          <w:sz w:val="24"/>
          <w:szCs w:val="24"/>
        </w:rPr>
        <w:t>can seem stifling, constraining</w:t>
      </w:r>
      <w:r w:rsidR="00117D75" w:rsidRPr="0050776A">
        <w:rPr>
          <w:rFonts w:asciiTheme="minorBidi" w:hAnsiTheme="minorBidi"/>
          <w:sz w:val="24"/>
          <w:szCs w:val="24"/>
        </w:rPr>
        <w:t xml:space="preserve"> or distracting.  Rather, he contends that all other spiritual or teleological aims are subordinate to the primacy of </w:t>
      </w:r>
      <w:r w:rsidR="00117D75" w:rsidRPr="00410477">
        <w:rPr>
          <w:rFonts w:asciiTheme="minorBidi" w:hAnsiTheme="minorBidi"/>
          <w:i/>
          <w:iCs/>
          <w:sz w:val="24"/>
          <w:szCs w:val="24"/>
        </w:rPr>
        <w:t>halakha</w:t>
      </w:r>
      <w:r w:rsidR="00117D75" w:rsidRPr="0050776A">
        <w:rPr>
          <w:rFonts w:asciiTheme="minorBidi" w:hAnsiTheme="minorBidi"/>
          <w:sz w:val="24"/>
          <w:szCs w:val="24"/>
        </w:rPr>
        <w:t>, which prioritiz</w:t>
      </w:r>
      <w:r w:rsidR="00550D71">
        <w:rPr>
          <w:rFonts w:asciiTheme="minorBidi" w:hAnsiTheme="minorBidi"/>
          <w:sz w:val="24"/>
          <w:szCs w:val="24"/>
        </w:rPr>
        <w:t>e</w:t>
      </w:r>
      <w:r w:rsidR="00117D75" w:rsidRPr="0050776A">
        <w:rPr>
          <w:rFonts w:asciiTheme="minorBidi" w:hAnsiTheme="minorBidi"/>
          <w:sz w:val="24"/>
          <w:szCs w:val="24"/>
        </w:rPr>
        <w:t>s “</w:t>
      </w:r>
      <w:r w:rsidR="00117D75" w:rsidRPr="0050776A">
        <w:rPr>
          <w:rFonts w:asciiTheme="minorBidi" w:hAnsiTheme="minorBidi"/>
          <w:i/>
          <w:iCs/>
          <w:sz w:val="24"/>
          <w:szCs w:val="24"/>
        </w:rPr>
        <w:t>ma’aseh</w:t>
      </w:r>
      <w:r w:rsidR="00117D75" w:rsidRPr="0050776A">
        <w:rPr>
          <w:rFonts w:asciiTheme="minorBidi" w:hAnsiTheme="minorBidi"/>
          <w:sz w:val="24"/>
          <w:szCs w:val="24"/>
        </w:rPr>
        <w:t>”</w:t>
      </w:r>
      <w:r w:rsidR="00E97A27" w:rsidRPr="0050776A">
        <w:rPr>
          <w:rFonts w:asciiTheme="minorBidi" w:hAnsiTheme="minorBidi"/>
          <w:sz w:val="24"/>
          <w:szCs w:val="24"/>
        </w:rPr>
        <w:t xml:space="preserve"> </w:t>
      </w:r>
      <w:r w:rsidR="00117D75" w:rsidRPr="0050776A">
        <w:rPr>
          <w:rFonts w:asciiTheme="minorBidi" w:hAnsiTheme="minorBidi"/>
          <w:sz w:val="24"/>
          <w:szCs w:val="24"/>
        </w:rPr>
        <w:t>(action) over “</w:t>
      </w:r>
      <w:r w:rsidR="00E97A27" w:rsidRPr="0050776A">
        <w:rPr>
          <w:rFonts w:asciiTheme="minorBidi" w:hAnsiTheme="minorBidi"/>
          <w:i/>
          <w:iCs/>
          <w:sz w:val="24"/>
          <w:szCs w:val="24"/>
        </w:rPr>
        <w:t>machshava</w:t>
      </w:r>
      <w:r w:rsidR="00117D75" w:rsidRPr="0050776A">
        <w:rPr>
          <w:rFonts w:asciiTheme="minorBidi" w:hAnsiTheme="minorBidi"/>
          <w:sz w:val="24"/>
          <w:szCs w:val="24"/>
        </w:rPr>
        <w:t>” (thought).</w:t>
      </w:r>
    </w:p>
    <w:p w:rsidR="003131C3" w:rsidRPr="0050776A" w:rsidRDefault="003131C3" w:rsidP="00894699">
      <w:pPr>
        <w:spacing w:after="0" w:line="240" w:lineRule="auto"/>
        <w:ind w:firstLine="720"/>
        <w:jc w:val="both"/>
        <w:rPr>
          <w:rFonts w:asciiTheme="minorBidi" w:hAnsiTheme="minorBidi"/>
          <w:sz w:val="24"/>
          <w:szCs w:val="24"/>
        </w:rPr>
      </w:pPr>
    </w:p>
    <w:p w:rsidR="003131C3" w:rsidRDefault="003131C3" w:rsidP="00894699">
      <w:pPr>
        <w:spacing w:after="0" w:line="240" w:lineRule="auto"/>
        <w:jc w:val="both"/>
        <w:rPr>
          <w:rFonts w:asciiTheme="minorBidi" w:hAnsiTheme="minorBidi"/>
          <w:b/>
          <w:bCs/>
          <w:sz w:val="24"/>
          <w:szCs w:val="24"/>
        </w:rPr>
      </w:pPr>
      <w:r w:rsidRPr="0050776A">
        <w:rPr>
          <w:rFonts w:asciiTheme="minorBidi" w:hAnsiTheme="minorBidi"/>
          <w:b/>
          <w:bCs/>
          <w:sz w:val="24"/>
          <w:szCs w:val="24"/>
        </w:rPr>
        <w:t>“</w:t>
      </w:r>
      <w:r w:rsidRPr="0050776A">
        <w:rPr>
          <w:rFonts w:asciiTheme="minorBidi" w:hAnsiTheme="minorBidi"/>
          <w:b/>
          <w:bCs/>
          <w:i/>
          <w:iCs/>
          <w:sz w:val="24"/>
          <w:szCs w:val="24"/>
        </w:rPr>
        <w:t xml:space="preserve">Aveira </w:t>
      </w:r>
      <w:r w:rsidR="0050776A">
        <w:rPr>
          <w:rFonts w:asciiTheme="minorBidi" w:hAnsiTheme="minorBidi"/>
          <w:b/>
          <w:bCs/>
          <w:i/>
          <w:iCs/>
          <w:sz w:val="24"/>
          <w:szCs w:val="24"/>
        </w:rPr>
        <w:t>Li</w:t>
      </w:r>
      <w:r w:rsidR="00262C28">
        <w:rPr>
          <w:rFonts w:asciiTheme="minorBidi" w:hAnsiTheme="minorBidi"/>
          <w:b/>
          <w:bCs/>
          <w:i/>
          <w:iCs/>
          <w:sz w:val="24"/>
          <w:szCs w:val="24"/>
        </w:rPr>
        <w:t>-</w:t>
      </w:r>
      <w:r w:rsidR="0050776A">
        <w:rPr>
          <w:rFonts w:asciiTheme="minorBidi" w:hAnsiTheme="minorBidi"/>
          <w:b/>
          <w:bCs/>
          <w:i/>
          <w:iCs/>
          <w:sz w:val="24"/>
          <w:szCs w:val="24"/>
        </w:rPr>
        <w:t>shma</w:t>
      </w:r>
      <w:r w:rsidRPr="0050776A">
        <w:rPr>
          <w:rFonts w:asciiTheme="minorBidi" w:hAnsiTheme="minorBidi"/>
          <w:b/>
          <w:bCs/>
          <w:sz w:val="24"/>
          <w:szCs w:val="24"/>
        </w:rPr>
        <w:t>”</w:t>
      </w:r>
    </w:p>
    <w:p w:rsidR="0050776A" w:rsidRPr="0050776A" w:rsidRDefault="0050776A" w:rsidP="00894699">
      <w:pPr>
        <w:spacing w:after="0" w:line="240" w:lineRule="auto"/>
        <w:jc w:val="both"/>
        <w:rPr>
          <w:rFonts w:asciiTheme="minorBidi" w:hAnsiTheme="minorBidi"/>
          <w:b/>
          <w:bCs/>
          <w:sz w:val="24"/>
          <w:szCs w:val="24"/>
        </w:rPr>
      </w:pPr>
    </w:p>
    <w:p w:rsidR="00E97A27" w:rsidRDefault="00060C38"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Where, then, does R. </w:t>
      </w:r>
      <w:r w:rsidR="00262C28">
        <w:rPr>
          <w:rFonts w:asciiTheme="minorBidi" w:hAnsiTheme="minorBidi"/>
          <w:sz w:val="24"/>
          <w:szCs w:val="24"/>
        </w:rPr>
        <w:t>Ch</w:t>
      </w:r>
      <w:r w:rsidRPr="0050776A">
        <w:rPr>
          <w:rFonts w:asciiTheme="minorBidi" w:hAnsiTheme="minorBidi"/>
          <w:sz w:val="24"/>
          <w:szCs w:val="24"/>
        </w:rPr>
        <w:t>ayyim see room for “</w:t>
      </w:r>
      <w:r w:rsidR="00E97A27" w:rsidRPr="0050776A">
        <w:rPr>
          <w:rFonts w:asciiTheme="minorBidi" w:hAnsiTheme="minorBidi"/>
          <w:i/>
          <w:iCs/>
          <w:sz w:val="24"/>
          <w:szCs w:val="24"/>
        </w:rPr>
        <w:t>aveira</w:t>
      </w:r>
      <w:r w:rsidRPr="0050776A">
        <w:rPr>
          <w:rFonts w:asciiTheme="minorBidi" w:hAnsiTheme="minorBidi"/>
          <w:i/>
          <w:iCs/>
          <w:sz w:val="24"/>
          <w:szCs w:val="24"/>
        </w:rPr>
        <w:t xml:space="preserve"> </w:t>
      </w:r>
      <w:r w:rsidR="00262C28">
        <w:rPr>
          <w:rFonts w:asciiTheme="minorBidi" w:hAnsiTheme="minorBidi"/>
          <w:i/>
          <w:iCs/>
          <w:sz w:val="24"/>
          <w:szCs w:val="24"/>
        </w:rPr>
        <w:t>l</w:t>
      </w:r>
      <w:r w:rsidR="0050776A">
        <w:rPr>
          <w:rFonts w:asciiTheme="minorBidi" w:hAnsiTheme="minorBidi"/>
          <w:i/>
          <w:iCs/>
          <w:sz w:val="24"/>
          <w:szCs w:val="24"/>
        </w:rPr>
        <w:t>i</w:t>
      </w:r>
      <w:r w:rsidR="00262C28">
        <w:rPr>
          <w:rFonts w:asciiTheme="minorBidi" w:hAnsiTheme="minorBidi"/>
          <w:i/>
          <w:iCs/>
          <w:sz w:val="24"/>
          <w:szCs w:val="24"/>
        </w:rPr>
        <w:t>-</w:t>
      </w:r>
      <w:r w:rsidR="0050776A">
        <w:rPr>
          <w:rFonts w:asciiTheme="minorBidi" w:hAnsiTheme="minorBidi"/>
          <w:i/>
          <w:iCs/>
          <w:sz w:val="24"/>
          <w:szCs w:val="24"/>
        </w:rPr>
        <w:t>shma</w:t>
      </w:r>
      <w:r w:rsidRPr="0050776A">
        <w:rPr>
          <w:rFonts w:asciiTheme="minorBidi" w:hAnsiTheme="minorBidi"/>
          <w:i/>
          <w:iCs/>
          <w:sz w:val="24"/>
          <w:szCs w:val="24"/>
        </w:rPr>
        <w:t xml:space="preserve">” </w:t>
      </w:r>
      <w:r w:rsidRPr="0050776A">
        <w:rPr>
          <w:rFonts w:asciiTheme="minorBidi" w:hAnsiTheme="minorBidi"/>
          <w:sz w:val="24"/>
          <w:szCs w:val="24"/>
        </w:rPr>
        <w:t xml:space="preserve">and </w:t>
      </w:r>
      <w:r w:rsidR="00262C28">
        <w:rPr>
          <w:rFonts w:asciiTheme="minorBidi" w:hAnsiTheme="minorBidi"/>
          <w:sz w:val="24"/>
          <w:szCs w:val="24"/>
        </w:rPr>
        <w:t>other such constructs</w:t>
      </w:r>
      <w:r w:rsidRPr="0050776A">
        <w:rPr>
          <w:rFonts w:asciiTheme="minorBidi" w:hAnsiTheme="minorBidi"/>
          <w:sz w:val="24"/>
          <w:szCs w:val="24"/>
        </w:rPr>
        <w:t xml:space="preserve">?  </w:t>
      </w:r>
      <w:r w:rsidR="00262C28">
        <w:rPr>
          <w:rFonts w:asciiTheme="minorBidi" w:hAnsiTheme="minorBidi"/>
          <w:sz w:val="24"/>
          <w:szCs w:val="24"/>
        </w:rPr>
        <w:t>I</w:t>
      </w:r>
      <w:r w:rsidRPr="0050776A">
        <w:rPr>
          <w:rFonts w:asciiTheme="minorBidi" w:hAnsiTheme="minorBidi"/>
          <w:sz w:val="24"/>
          <w:szCs w:val="24"/>
        </w:rPr>
        <w:t xml:space="preserve">n the world of the </w:t>
      </w:r>
      <w:r w:rsidRPr="0050776A">
        <w:rPr>
          <w:rFonts w:asciiTheme="minorBidi" w:hAnsiTheme="minorBidi"/>
          <w:i/>
          <w:iCs/>
          <w:sz w:val="24"/>
          <w:szCs w:val="24"/>
        </w:rPr>
        <w:t>Avot</w:t>
      </w:r>
      <w:r w:rsidRPr="0050776A">
        <w:rPr>
          <w:rFonts w:asciiTheme="minorBidi" w:hAnsiTheme="minorBidi"/>
          <w:sz w:val="24"/>
          <w:szCs w:val="24"/>
        </w:rPr>
        <w:t xml:space="preserve">, before the establishment of </w:t>
      </w:r>
      <w:r w:rsidRPr="0050776A">
        <w:rPr>
          <w:rFonts w:asciiTheme="minorBidi" w:hAnsiTheme="minorBidi"/>
          <w:i/>
          <w:iCs/>
          <w:sz w:val="24"/>
          <w:szCs w:val="24"/>
        </w:rPr>
        <w:t>b</w:t>
      </w:r>
      <w:r w:rsidR="00E97A27" w:rsidRPr="0050776A">
        <w:rPr>
          <w:rFonts w:asciiTheme="minorBidi" w:hAnsiTheme="minorBidi"/>
          <w:i/>
          <w:iCs/>
          <w:sz w:val="24"/>
          <w:szCs w:val="24"/>
        </w:rPr>
        <w:t>e</w:t>
      </w:r>
      <w:r w:rsidRPr="0050776A">
        <w:rPr>
          <w:rFonts w:asciiTheme="minorBidi" w:hAnsiTheme="minorBidi"/>
          <w:i/>
          <w:iCs/>
          <w:sz w:val="24"/>
          <w:szCs w:val="24"/>
        </w:rPr>
        <w:t>rit Sinai</w:t>
      </w:r>
      <w:r w:rsidR="00262C28">
        <w:rPr>
          <w:rFonts w:asciiTheme="minorBidi" w:hAnsiTheme="minorBidi"/>
          <w:sz w:val="24"/>
          <w:szCs w:val="24"/>
        </w:rPr>
        <w:t>,</w:t>
      </w:r>
      <w:r w:rsidR="00EE796B" w:rsidRPr="0050776A">
        <w:rPr>
          <w:rFonts w:asciiTheme="minorBidi" w:hAnsiTheme="minorBidi"/>
          <w:sz w:val="24"/>
          <w:szCs w:val="24"/>
        </w:rPr>
        <w:t xml:space="preserve"> “</w:t>
      </w:r>
      <w:r w:rsidR="00262C28">
        <w:rPr>
          <w:rFonts w:asciiTheme="minorBidi" w:hAnsiTheme="minorBidi"/>
          <w:sz w:val="24"/>
          <w:szCs w:val="24"/>
        </w:rPr>
        <w:t>a</w:t>
      </w:r>
      <w:r w:rsidR="00890022" w:rsidRPr="0050776A">
        <w:rPr>
          <w:rFonts w:asciiTheme="minorBidi" w:hAnsiTheme="minorBidi"/>
          <w:sz w:val="24"/>
          <w:szCs w:val="24"/>
        </w:rPr>
        <w:t xml:space="preserve">ll of </w:t>
      </w:r>
      <w:r w:rsidR="00E97A27" w:rsidRPr="0050776A">
        <w:rPr>
          <w:rFonts w:asciiTheme="minorBidi" w:hAnsiTheme="minorBidi"/>
          <w:sz w:val="24"/>
          <w:szCs w:val="24"/>
        </w:rPr>
        <w:t>their actions, speech, thoughts</w:t>
      </w:r>
      <w:r w:rsidR="00890022" w:rsidRPr="0050776A">
        <w:rPr>
          <w:rFonts w:asciiTheme="minorBidi" w:hAnsiTheme="minorBidi"/>
          <w:sz w:val="24"/>
          <w:szCs w:val="24"/>
        </w:rPr>
        <w:t xml:space="preserve"> and matters in the world were with complete devotion and purity of intention for the sake of Heaven</w:t>
      </w:r>
      <w:r w:rsidR="00117BC9" w:rsidRPr="0050776A">
        <w:rPr>
          <w:rFonts w:asciiTheme="minorBidi" w:hAnsiTheme="minorBidi"/>
          <w:sz w:val="24"/>
          <w:szCs w:val="24"/>
        </w:rPr>
        <w:t>, and they directed themselves Heavenward towards the restoration, elevation and unification of the higher spiritual worlds and forces.</w:t>
      </w:r>
      <w:r w:rsidR="00C84274" w:rsidRPr="0050776A">
        <w:rPr>
          <w:rFonts w:asciiTheme="minorBidi" w:hAnsiTheme="minorBidi"/>
          <w:sz w:val="24"/>
          <w:szCs w:val="24"/>
        </w:rPr>
        <w:t>”  However, adds</w:t>
      </w:r>
      <w:r w:rsidR="00EE796B" w:rsidRPr="0050776A">
        <w:rPr>
          <w:rFonts w:asciiTheme="minorBidi" w:hAnsiTheme="minorBidi"/>
          <w:sz w:val="24"/>
          <w:szCs w:val="24"/>
        </w:rPr>
        <w:t xml:space="preserve"> R. </w:t>
      </w:r>
      <w:r w:rsidR="00262C28">
        <w:rPr>
          <w:rFonts w:asciiTheme="minorBidi" w:hAnsiTheme="minorBidi"/>
          <w:sz w:val="24"/>
          <w:szCs w:val="24"/>
        </w:rPr>
        <w:t>Ch</w:t>
      </w:r>
      <w:r w:rsidR="00EE796B" w:rsidRPr="0050776A">
        <w:rPr>
          <w:rFonts w:asciiTheme="minorBidi" w:hAnsiTheme="minorBidi"/>
          <w:sz w:val="24"/>
          <w:szCs w:val="24"/>
        </w:rPr>
        <w:t xml:space="preserve">ayyim, </w:t>
      </w:r>
      <w:r w:rsidR="00117BC9" w:rsidRPr="0050776A">
        <w:rPr>
          <w:rFonts w:asciiTheme="minorBidi" w:hAnsiTheme="minorBidi"/>
          <w:sz w:val="24"/>
          <w:szCs w:val="24"/>
        </w:rPr>
        <w:t>they did so “</w:t>
      </w:r>
      <w:r w:rsidR="00117BC9" w:rsidRPr="0050776A">
        <w:rPr>
          <w:rFonts w:asciiTheme="minorBidi" w:hAnsiTheme="minorBidi"/>
          <w:b/>
          <w:bCs/>
          <w:sz w:val="24"/>
          <w:szCs w:val="24"/>
        </w:rPr>
        <w:t xml:space="preserve">with whatever action was appropriate, and in the manner and at the time that was appropriate, not with set, rigid performances and </w:t>
      </w:r>
      <w:r w:rsidR="00117BC9" w:rsidRPr="0050776A">
        <w:rPr>
          <w:rFonts w:asciiTheme="minorBidi" w:hAnsiTheme="minorBidi"/>
          <w:b/>
          <w:bCs/>
          <w:i/>
          <w:iCs/>
          <w:sz w:val="24"/>
          <w:szCs w:val="24"/>
        </w:rPr>
        <w:t>mitzvot</w:t>
      </w:r>
      <w:r w:rsidR="00117BC9" w:rsidRPr="0050776A">
        <w:rPr>
          <w:rFonts w:asciiTheme="minorBidi" w:hAnsiTheme="minorBidi"/>
          <w:b/>
          <w:bCs/>
          <w:sz w:val="24"/>
          <w:szCs w:val="24"/>
        </w:rPr>
        <w:t xml:space="preserve"> that constituted inviolable law</w:t>
      </w:r>
      <w:r w:rsidR="00117BC9" w:rsidRPr="0050776A">
        <w:rPr>
          <w:rFonts w:asciiTheme="minorBidi" w:hAnsiTheme="minorBidi"/>
          <w:sz w:val="24"/>
          <w:szCs w:val="24"/>
        </w:rPr>
        <w:t>”</w:t>
      </w:r>
      <w:r w:rsidR="003873F1" w:rsidRPr="0050776A">
        <w:rPr>
          <w:rFonts w:asciiTheme="minorBidi" w:hAnsiTheme="minorBidi"/>
          <w:sz w:val="24"/>
          <w:szCs w:val="24"/>
        </w:rPr>
        <w:t xml:space="preserve"> (Preamble to Section 4, ch. 7).</w:t>
      </w:r>
      <w:r w:rsidR="00117BC9" w:rsidRPr="0050776A">
        <w:rPr>
          <w:rFonts w:asciiTheme="minorBidi" w:hAnsiTheme="minorBidi"/>
          <w:sz w:val="24"/>
          <w:szCs w:val="24"/>
        </w:rPr>
        <w:t xml:space="preserve"> </w:t>
      </w:r>
    </w:p>
    <w:p w:rsidR="0050776A" w:rsidRPr="0050776A" w:rsidRDefault="0050776A" w:rsidP="00894699">
      <w:pPr>
        <w:spacing w:after="0" w:line="240" w:lineRule="auto"/>
        <w:ind w:firstLine="720"/>
        <w:jc w:val="both"/>
        <w:rPr>
          <w:rFonts w:asciiTheme="minorBidi" w:hAnsiTheme="minorBidi"/>
          <w:sz w:val="24"/>
          <w:szCs w:val="24"/>
        </w:rPr>
      </w:pPr>
    </w:p>
    <w:p w:rsidR="00CF3631" w:rsidRDefault="00D84711" w:rsidP="00894699">
      <w:pPr>
        <w:spacing w:after="0" w:line="240" w:lineRule="auto"/>
        <w:ind w:firstLine="720"/>
        <w:jc w:val="both"/>
        <w:rPr>
          <w:rFonts w:asciiTheme="minorBidi" w:hAnsiTheme="minorBidi"/>
          <w:sz w:val="24"/>
          <w:szCs w:val="24"/>
        </w:rPr>
      </w:pPr>
      <w:r>
        <w:rPr>
          <w:rFonts w:asciiTheme="minorBidi" w:hAnsiTheme="minorBidi"/>
          <w:sz w:val="24"/>
          <w:szCs w:val="24"/>
        </w:rPr>
        <w:t>According to R. Chayyim, t</w:t>
      </w:r>
      <w:r w:rsidR="00117BC9" w:rsidRPr="0050776A">
        <w:rPr>
          <w:rFonts w:asciiTheme="minorBidi" w:hAnsiTheme="minorBidi"/>
          <w:sz w:val="24"/>
          <w:szCs w:val="24"/>
        </w:rPr>
        <w:t xml:space="preserve">he </w:t>
      </w:r>
      <w:r w:rsidR="00117BC9" w:rsidRPr="00410477">
        <w:rPr>
          <w:rFonts w:asciiTheme="minorBidi" w:hAnsiTheme="minorBidi"/>
          <w:i/>
          <w:iCs/>
          <w:sz w:val="24"/>
          <w:szCs w:val="24"/>
        </w:rPr>
        <w:t>Avot</w:t>
      </w:r>
      <w:r w:rsidR="00EE796B" w:rsidRPr="00410477">
        <w:rPr>
          <w:rFonts w:asciiTheme="minorBidi" w:hAnsiTheme="minorBidi"/>
          <w:i/>
          <w:iCs/>
          <w:sz w:val="24"/>
          <w:szCs w:val="24"/>
        </w:rPr>
        <w:t xml:space="preserve"> </w:t>
      </w:r>
      <w:r w:rsidR="00EE796B" w:rsidRPr="0050776A">
        <w:rPr>
          <w:rFonts w:asciiTheme="minorBidi" w:hAnsiTheme="minorBidi"/>
          <w:sz w:val="24"/>
          <w:szCs w:val="24"/>
        </w:rPr>
        <w:t>had latitude to pursue their spiritual agendas as they s</w:t>
      </w:r>
      <w:r w:rsidR="00E97A27" w:rsidRPr="0050776A">
        <w:rPr>
          <w:rFonts w:asciiTheme="minorBidi" w:hAnsiTheme="minorBidi"/>
          <w:sz w:val="24"/>
          <w:szCs w:val="24"/>
        </w:rPr>
        <w:t>aw</w:t>
      </w:r>
      <w:r w:rsidR="00EE796B" w:rsidRPr="0050776A">
        <w:rPr>
          <w:rFonts w:asciiTheme="minorBidi" w:hAnsiTheme="minorBidi"/>
          <w:sz w:val="24"/>
          <w:szCs w:val="24"/>
        </w:rPr>
        <w:t xml:space="preserve"> fit, even deviating </w:t>
      </w:r>
      <w:r w:rsidR="00E97A27" w:rsidRPr="0050776A">
        <w:rPr>
          <w:rFonts w:asciiTheme="minorBidi" w:hAnsiTheme="minorBidi"/>
          <w:sz w:val="24"/>
          <w:szCs w:val="24"/>
        </w:rPr>
        <w:t xml:space="preserve">at times </w:t>
      </w:r>
      <w:r w:rsidR="00EE796B" w:rsidRPr="0050776A">
        <w:rPr>
          <w:rFonts w:asciiTheme="minorBidi" w:hAnsiTheme="minorBidi"/>
          <w:sz w:val="24"/>
          <w:szCs w:val="24"/>
        </w:rPr>
        <w:t xml:space="preserve">from what they knew would ultimately be Torah law.  For even though the </w:t>
      </w:r>
      <w:r w:rsidR="00EE796B" w:rsidRPr="0050776A">
        <w:rPr>
          <w:rFonts w:asciiTheme="minorBidi" w:hAnsiTheme="minorBidi"/>
          <w:i/>
          <w:iCs/>
          <w:sz w:val="24"/>
          <w:szCs w:val="24"/>
        </w:rPr>
        <w:t>Avot</w:t>
      </w:r>
      <w:r w:rsidR="00EE796B" w:rsidRPr="0050776A">
        <w:rPr>
          <w:rFonts w:asciiTheme="minorBidi" w:hAnsiTheme="minorBidi"/>
          <w:sz w:val="24"/>
          <w:szCs w:val="24"/>
        </w:rPr>
        <w:t xml:space="preserve"> generally practiced the future </w:t>
      </w:r>
      <w:r w:rsidR="00EE796B" w:rsidRPr="0050776A">
        <w:rPr>
          <w:rFonts w:asciiTheme="minorBidi" w:hAnsiTheme="minorBidi"/>
          <w:i/>
          <w:iCs/>
          <w:sz w:val="24"/>
          <w:szCs w:val="24"/>
        </w:rPr>
        <w:t>mitzvot</w:t>
      </w:r>
      <w:r w:rsidR="00EE796B" w:rsidRPr="0050776A">
        <w:rPr>
          <w:rFonts w:asciiTheme="minorBidi" w:hAnsiTheme="minorBidi"/>
          <w:sz w:val="24"/>
          <w:szCs w:val="24"/>
        </w:rPr>
        <w:t>,</w:t>
      </w:r>
      <w:r w:rsidR="00E97A27" w:rsidRPr="0050776A">
        <w:rPr>
          <w:rFonts w:asciiTheme="minorBidi" w:hAnsiTheme="minorBidi"/>
          <w:sz w:val="24"/>
          <w:szCs w:val="24"/>
        </w:rPr>
        <w:t xml:space="preserve"> </w:t>
      </w:r>
    </w:p>
    <w:p w:rsidR="00060C38" w:rsidRPr="0050776A" w:rsidRDefault="00060C38" w:rsidP="00894699">
      <w:pPr>
        <w:spacing w:after="0" w:line="240" w:lineRule="auto"/>
        <w:ind w:firstLine="720"/>
        <w:jc w:val="both"/>
        <w:rPr>
          <w:rFonts w:asciiTheme="minorBidi" w:hAnsiTheme="minorBidi"/>
          <w:sz w:val="24"/>
          <w:szCs w:val="24"/>
        </w:rPr>
      </w:pPr>
    </w:p>
    <w:p w:rsidR="00EE796B" w:rsidRPr="0050776A" w:rsidRDefault="00404E5E" w:rsidP="00894699">
      <w:pPr>
        <w:spacing w:after="0" w:line="240" w:lineRule="auto"/>
        <w:ind w:left="720"/>
        <w:jc w:val="both"/>
        <w:rPr>
          <w:rFonts w:asciiTheme="minorBidi" w:hAnsiTheme="minorBidi"/>
          <w:sz w:val="24"/>
          <w:szCs w:val="24"/>
        </w:rPr>
      </w:pPr>
      <w:r w:rsidRPr="0050776A">
        <w:rPr>
          <w:rFonts w:asciiTheme="minorBidi" w:hAnsiTheme="minorBidi"/>
          <w:sz w:val="24"/>
          <w:szCs w:val="24"/>
        </w:rPr>
        <w:t>not</w:t>
      </w:r>
      <w:r w:rsidR="00EE796B" w:rsidRPr="0050776A">
        <w:rPr>
          <w:rFonts w:asciiTheme="minorBidi" w:hAnsiTheme="minorBidi"/>
          <w:sz w:val="24"/>
          <w:szCs w:val="24"/>
        </w:rPr>
        <w:t xml:space="preserve"> that the</w:t>
      </w:r>
      <w:r w:rsidR="005A4B68" w:rsidRPr="0050776A">
        <w:rPr>
          <w:rFonts w:asciiTheme="minorBidi" w:hAnsiTheme="minorBidi"/>
          <w:sz w:val="24"/>
          <w:szCs w:val="24"/>
        </w:rPr>
        <w:t>y</w:t>
      </w:r>
      <w:r w:rsidR="00EE796B" w:rsidRPr="0050776A">
        <w:rPr>
          <w:rFonts w:asciiTheme="minorBidi" w:hAnsiTheme="minorBidi"/>
          <w:sz w:val="24"/>
          <w:szCs w:val="24"/>
        </w:rPr>
        <w:t xml:space="preserve"> </w:t>
      </w:r>
      <w:r w:rsidR="00190D64" w:rsidRPr="0050776A">
        <w:rPr>
          <w:rFonts w:asciiTheme="minorBidi" w:hAnsiTheme="minorBidi"/>
          <w:sz w:val="24"/>
          <w:szCs w:val="24"/>
        </w:rPr>
        <w:t xml:space="preserve">performed </w:t>
      </w:r>
      <w:r w:rsidR="00E97A27" w:rsidRPr="0050776A">
        <w:rPr>
          <w:rFonts w:asciiTheme="minorBidi" w:hAnsiTheme="minorBidi"/>
          <w:sz w:val="24"/>
          <w:szCs w:val="24"/>
        </w:rPr>
        <w:t xml:space="preserve">[them] </w:t>
      </w:r>
      <w:r w:rsidR="00190D64" w:rsidRPr="0050776A">
        <w:rPr>
          <w:rFonts w:asciiTheme="minorBidi" w:hAnsiTheme="minorBidi"/>
          <w:sz w:val="24"/>
          <w:szCs w:val="24"/>
        </w:rPr>
        <w:t xml:space="preserve">out of obligation and that this was a </w:t>
      </w:r>
      <w:r w:rsidR="00EE796B" w:rsidRPr="0050776A">
        <w:rPr>
          <w:rFonts w:asciiTheme="minorBidi" w:hAnsiTheme="minorBidi"/>
          <w:sz w:val="24"/>
          <w:szCs w:val="24"/>
        </w:rPr>
        <w:t>halakhic requirement</w:t>
      </w:r>
      <w:r w:rsidRPr="0050776A">
        <w:rPr>
          <w:rFonts w:asciiTheme="minorBidi" w:hAnsiTheme="minorBidi"/>
          <w:sz w:val="24"/>
          <w:szCs w:val="24"/>
        </w:rPr>
        <w:t xml:space="preserve"> for them</w:t>
      </w:r>
      <w:r w:rsidR="00EE796B" w:rsidRPr="0050776A">
        <w:rPr>
          <w:rFonts w:asciiTheme="minorBidi" w:hAnsiTheme="minorBidi"/>
          <w:sz w:val="24"/>
          <w:szCs w:val="24"/>
        </w:rPr>
        <w:t xml:space="preserve">.  </w:t>
      </w:r>
      <w:r w:rsidR="00190D64" w:rsidRPr="0050776A">
        <w:rPr>
          <w:rFonts w:asciiTheme="minorBidi" w:hAnsiTheme="minorBidi"/>
          <w:sz w:val="24"/>
          <w:szCs w:val="24"/>
        </w:rPr>
        <w:t>Rather</w:t>
      </w:r>
      <w:r w:rsidR="00CF3631">
        <w:rPr>
          <w:rFonts w:asciiTheme="minorBidi" w:hAnsiTheme="minorBidi"/>
          <w:sz w:val="24"/>
          <w:szCs w:val="24"/>
        </w:rPr>
        <w:t xml:space="preserve">… </w:t>
      </w:r>
      <w:r w:rsidRPr="0050776A">
        <w:rPr>
          <w:rFonts w:asciiTheme="minorBidi" w:hAnsiTheme="minorBidi"/>
          <w:sz w:val="24"/>
          <w:szCs w:val="24"/>
        </w:rPr>
        <w:t>t</w:t>
      </w:r>
      <w:r w:rsidR="00EE796B" w:rsidRPr="0050776A">
        <w:rPr>
          <w:rFonts w:asciiTheme="minorBidi" w:hAnsiTheme="minorBidi"/>
          <w:sz w:val="24"/>
          <w:szCs w:val="24"/>
        </w:rPr>
        <w:t xml:space="preserve">hey observed the Torah because they perceived with their superior intellect the restoration of the spiritual worlds </w:t>
      </w:r>
      <w:r w:rsidRPr="0050776A">
        <w:rPr>
          <w:rFonts w:asciiTheme="minorBidi" w:hAnsiTheme="minorBidi"/>
          <w:sz w:val="24"/>
          <w:szCs w:val="24"/>
        </w:rPr>
        <w:t>and the order of the transcendental forces that they could re</w:t>
      </w:r>
      <w:r w:rsidR="00E97A27" w:rsidRPr="0050776A">
        <w:rPr>
          <w:rFonts w:asciiTheme="minorBidi" w:hAnsiTheme="minorBidi"/>
          <w:sz w:val="24"/>
          <w:szCs w:val="24"/>
        </w:rPr>
        <w:t>pair with each and every mitzva</w:t>
      </w:r>
      <w:r w:rsidRPr="0050776A">
        <w:rPr>
          <w:rFonts w:asciiTheme="minorBidi" w:hAnsiTheme="minorBidi"/>
          <w:sz w:val="24"/>
          <w:szCs w:val="24"/>
        </w:rPr>
        <w:t xml:space="preserve">.  However, </w:t>
      </w:r>
      <w:r w:rsidR="00EE796B" w:rsidRPr="0050776A">
        <w:rPr>
          <w:rFonts w:asciiTheme="minorBidi" w:hAnsiTheme="minorBidi"/>
          <w:sz w:val="24"/>
          <w:szCs w:val="24"/>
        </w:rPr>
        <w:t xml:space="preserve">they </w:t>
      </w:r>
      <w:r w:rsidRPr="0050776A">
        <w:rPr>
          <w:rFonts w:asciiTheme="minorBidi" w:hAnsiTheme="minorBidi"/>
          <w:sz w:val="24"/>
          <w:szCs w:val="24"/>
        </w:rPr>
        <w:t xml:space="preserve">also </w:t>
      </w:r>
      <w:r w:rsidR="00EE796B" w:rsidRPr="0050776A">
        <w:rPr>
          <w:rFonts w:asciiTheme="minorBidi" w:hAnsiTheme="minorBidi"/>
          <w:sz w:val="24"/>
          <w:szCs w:val="24"/>
        </w:rPr>
        <w:t>had permission to worship</w:t>
      </w:r>
      <w:r w:rsidRPr="0050776A">
        <w:rPr>
          <w:rFonts w:asciiTheme="minorBidi" w:hAnsiTheme="minorBidi"/>
          <w:sz w:val="24"/>
          <w:szCs w:val="24"/>
        </w:rPr>
        <w:t xml:space="preserve"> Him </w:t>
      </w:r>
      <w:r w:rsidR="00EE796B" w:rsidRPr="0050776A">
        <w:rPr>
          <w:rFonts w:asciiTheme="minorBidi" w:hAnsiTheme="minorBidi"/>
          <w:sz w:val="24"/>
          <w:szCs w:val="24"/>
        </w:rPr>
        <w:t xml:space="preserve">by other </w:t>
      </w:r>
      <w:r w:rsidRPr="0050776A">
        <w:rPr>
          <w:rFonts w:asciiTheme="minorBidi" w:hAnsiTheme="minorBidi"/>
          <w:sz w:val="24"/>
          <w:szCs w:val="24"/>
        </w:rPr>
        <w:t xml:space="preserve">actions or </w:t>
      </w:r>
      <w:r w:rsidR="00EE796B" w:rsidRPr="0050776A">
        <w:rPr>
          <w:rFonts w:asciiTheme="minorBidi" w:hAnsiTheme="minorBidi"/>
          <w:sz w:val="24"/>
          <w:szCs w:val="24"/>
        </w:rPr>
        <w:t>means</w:t>
      </w:r>
      <w:r w:rsidRPr="0050776A">
        <w:rPr>
          <w:rFonts w:asciiTheme="minorBidi" w:hAnsiTheme="minorBidi"/>
          <w:sz w:val="24"/>
          <w:szCs w:val="24"/>
        </w:rPr>
        <w:t xml:space="preserve">, besides for </w:t>
      </w:r>
      <w:r w:rsidRPr="0050776A">
        <w:rPr>
          <w:rFonts w:asciiTheme="minorBidi" w:hAnsiTheme="minorBidi"/>
          <w:i/>
          <w:iCs/>
          <w:sz w:val="24"/>
          <w:szCs w:val="24"/>
        </w:rPr>
        <w:t>mitzvot</w:t>
      </w:r>
      <w:r w:rsidRPr="0050776A">
        <w:rPr>
          <w:rFonts w:asciiTheme="minorBidi" w:hAnsiTheme="minorBidi"/>
          <w:sz w:val="24"/>
          <w:szCs w:val="24"/>
        </w:rPr>
        <w:t>,</w:t>
      </w:r>
      <w:r w:rsidR="00EE796B" w:rsidRPr="0050776A">
        <w:rPr>
          <w:rFonts w:asciiTheme="minorBidi" w:hAnsiTheme="minorBidi"/>
          <w:sz w:val="24"/>
          <w:szCs w:val="24"/>
        </w:rPr>
        <w:t xml:space="preserve"> or </w:t>
      </w:r>
      <w:r w:rsidRPr="0050776A">
        <w:rPr>
          <w:rFonts w:asciiTheme="minorBidi" w:hAnsiTheme="minorBidi"/>
          <w:sz w:val="24"/>
          <w:szCs w:val="24"/>
        </w:rPr>
        <w:t xml:space="preserve">even </w:t>
      </w:r>
      <w:r w:rsidR="00E97A27" w:rsidRPr="0050776A">
        <w:rPr>
          <w:rFonts w:asciiTheme="minorBidi" w:hAnsiTheme="minorBidi"/>
          <w:sz w:val="24"/>
          <w:szCs w:val="24"/>
        </w:rPr>
        <w:t>to transgress a mitzva</w:t>
      </w:r>
      <w:r w:rsidR="00AB272E" w:rsidRPr="0050776A">
        <w:rPr>
          <w:rFonts w:asciiTheme="minorBidi" w:hAnsiTheme="minorBidi"/>
          <w:sz w:val="24"/>
          <w:szCs w:val="24"/>
        </w:rPr>
        <w:t>, not in accordance with</w:t>
      </w:r>
      <w:r w:rsidR="006C2805" w:rsidRPr="0050776A">
        <w:rPr>
          <w:rFonts w:asciiTheme="minorBidi" w:hAnsiTheme="minorBidi"/>
          <w:sz w:val="24"/>
          <w:szCs w:val="24"/>
        </w:rPr>
        <w:t xml:space="preserve"> the Torah, </w:t>
      </w:r>
      <w:r w:rsidR="00EE796B" w:rsidRPr="0050776A">
        <w:rPr>
          <w:rFonts w:asciiTheme="minorBidi" w:hAnsiTheme="minorBidi"/>
          <w:sz w:val="24"/>
          <w:szCs w:val="24"/>
        </w:rPr>
        <w:t xml:space="preserve">when they understood that </w:t>
      </w:r>
      <w:r w:rsidR="006C2805" w:rsidRPr="0050776A">
        <w:rPr>
          <w:rFonts w:asciiTheme="minorBidi" w:hAnsiTheme="minorBidi"/>
          <w:sz w:val="24"/>
          <w:szCs w:val="24"/>
        </w:rPr>
        <w:t xml:space="preserve">this </w:t>
      </w:r>
      <w:r w:rsidR="00EE796B" w:rsidRPr="0050776A">
        <w:rPr>
          <w:rFonts w:asciiTheme="minorBidi" w:hAnsiTheme="minorBidi"/>
          <w:sz w:val="24"/>
          <w:szCs w:val="24"/>
        </w:rPr>
        <w:t>certain action was ne</w:t>
      </w:r>
      <w:r w:rsidR="00C71387" w:rsidRPr="0050776A">
        <w:rPr>
          <w:rFonts w:asciiTheme="minorBidi" w:hAnsiTheme="minorBidi"/>
          <w:sz w:val="24"/>
          <w:szCs w:val="24"/>
        </w:rPr>
        <w:t xml:space="preserve">cessary then </w:t>
      </w:r>
      <w:r w:rsidR="00EE796B" w:rsidRPr="0050776A">
        <w:rPr>
          <w:rFonts w:asciiTheme="minorBidi" w:hAnsiTheme="minorBidi"/>
          <w:sz w:val="24"/>
          <w:szCs w:val="24"/>
        </w:rPr>
        <w:t xml:space="preserve">for the restoration of the </w:t>
      </w:r>
      <w:r w:rsidR="0092237B" w:rsidRPr="0050776A">
        <w:rPr>
          <w:rFonts w:asciiTheme="minorBidi" w:hAnsiTheme="minorBidi"/>
          <w:sz w:val="24"/>
          <w:szCs w:val="24"/>
        </w:rPr>
        <w:t>hig</w:t>
      </w:r>
      <w:r w:rsidR="00EE796B" w:rsidRPr="0050776A">
        <w:rPr>
          <w:rFonts w:asciiTheme="minorBidi" w:hAnsiTheme="minorBidi"/>
          <w:sz w:val="24"/>
          <w:szCs w:val="24"/>
        </w:rPr>
        <w:t>her worlds.</w:t>
      </w:r>
    </w:p>
    <w:p w:rsidR="0050776A" w:rsidRDefault="0050776A" w:rsidP="00894699">
      <w:pPr>
        <w:spacing w:after="0" w:line="240" w:lineRule="auto"/>
        <w:ind w:firstLine="720"/>
        <w:jc w:val="both"/>
        <w:rPr>
          <w:rFonts w:asciiTheme="minorBidi" w:hAnsiTheme="minorBidi"/>
          <w:sz w:val="24"/>
          <w:szCs w:val="24"/>
        </w:rPr>
      </w:pPr>
    </w:p>
    <w:p w:rsidR="00E97A27" w:rsidRDefault="00D84711" w:rsidP="00894699">
      <w:pPr>
        <w:spacing w:after="0" w:line="240" w:lineRule="auto"/>
        <w:ind w:firstLine="720"/>
        <w:jc w:val="both"/>
        <w:rPr>
          <w:rFonts w:asciiTheme="minorBidi" w:hAnsiTheme="minorBidi"/>
          <w:sz w:val="24"/>
          <w:szCs w:val="24"/>
        </w:rPr>
      </w:pPr>
      <w:r>
        <w:rPr>
          <w:rFonts w:asciiTheme="minorBidi" w:hAnsiTheme="minorBidi"/>
          <w:sz w:val="24"/>
          <w:szCs w:val="24"/>
        </w:rPr>
        <w:t xml:space="preserve">With this thesis, </w:t>
      </w:r>
      <w:r w:rsidR="001C499D" w:rsidRPr="0050776A">
        <w:rPr>
          <w:rFonts w:asciiTheme="minorBidi" w:hAnsiTheme="minorBidi"/>
          <w:sz w:val="24"/>
          <w:szCs w:val="24"/>
        </w:rPr>
        <w:t xml:space="preserve">R. </w:t>
      </w:r>
      <w:r>
        <w:rPr>
          <w:rFonts w:asciiTheme="minorBidi" w:hAnsiTheme="minorBidi"/>
          <w:sz w:val="24"/>
          <w:szCs w:val="24"/>
        </w:rPr>
        <w:t>Ch</w:t>
      </w:r>
      <w:r w:rsidR="001C499D" w:rsidRPr="0050776A">
        <w:rPr>
          <w:rFonts w:asciiTheme="minorBidi" w:hAnsiTheme="minorBidi"/>
          <w:sz w:val="24"/>
          <w:szCs w:val="24"/>
        </w:rPr>
        <w:t>ayyim also resolves</w:t>
      </w:r>
      <w:r w:rsidR="00E97A27" w:rsidRPr="0050776A">
        <w:rPr>
          <w:rFonts w:asciiTheme="minorBidi" w:hAnsiTheme="minorBidi"/>
          <w:sz w:val="24"/>
          <w:szCs w:val="24"/>
        </w:rPr>
        <w:t xml:space="preserve"> another difficulty</w:t>
      </w:r>
      <w:r w:rsidR="0092237B" w:rsidRPr="0050776A">
        <w:rPr>
          <w:rFonts w:asciiTheme="minorBidi" w:hAnsiTheme="minorBidi"/>
          <w:sz w:val="24"/>
          <w:szCs w:val="24"/>
        </w:rPr>
        <w:t xml:space="preserve"> raised by the Ramban.  </w:t>
      </w:r>
      <w:r w:rsidR="00E97A27" w:rsidRPr="00410477">
        <w:rPr>
          <w:rFonts w:asciiTheme="minorBidi" w:hAnsiTheme="minorBidi"/>
          <w:i/>
          <w:iCs/>
          <w:sz w:val="24"/>
          <w:szCs w:val="24"/>
        </w:rPr>
        <w:t>Ch</w:t>
      </w:r>
      <w:r w:rsidR="0092237B" w:rsidRPr="00410477">
        <w:rPr>
          <w:rFonts w:asciiTheme="minorBidi" w:hAnsiTheme="minorBidi"/>
          <w:i/>
          <w:iCs/>
          <w:sz w:val="24"/>
          <w:szCs w:val="24"/>
        </w:rPr>
        <w:t>azal</w:t>
      </w:r>
      <w:r w:rsidR="0092237B" w:rsidRPr="0050776A">
        <w:rPr>
          <w:rFonts w:asciiTheme="minorBidi" w:hAnsiTheme="minorBidi"/>
          <w:sz w:val="24"/>
          <w:szCs w:val="24"/>
        </w:rPr>
        <w:t xml:space="preserve"> claim that the </w:t>
      </w:r>
      <w:r w:rsidR="0092237B" w:rsidRPr="0050776A">
        <w:rPr>
          <w:rFonts w:asciiTheme="minorBidi" w:hAnsiTheme="minorBidi"/>
          <w:i/>
          <w:iCs/>
          <w:sz w:val="24"/>
          <w:szCs w:val="24"/>
        </w:rPr>
        <w:t>Avot</w:t>
      </w:r>
      <w:r w:rsidR="0092237B" w:rsidRPr="0050776A">
        <w:rPr>
          <w:rFonts w:asciiTheme="minorBidi" w:hAnsiTheme="minorBidi"/>
          <w:sz w:val="24"/>
          <w:szCs w:val="24"/>
        </w:rPr>
        <w:t xml:space="preserve"> observed all of the </w:t>
      </w:r>
      <w:r w:rsidR="0092237B" w:rsidRPr="0050776A">
        <w:rPr>
          <w:rFonts w:asciiTheme="minorBidi" w:hAnsiTheme="minorBidi"/>
          <w:i/>
          <w:iCs/>
          <w:sz w:val="24"/>
          <w:szCs w:val="24"/>
        </w:rPr>
        <w:t>mitzvot</w:t>
      </w:r>
      <w:r w:rsidR="0092237B" w:rsidRPr="0050776A">
        <w:rPr>
          <w:rFonts w:asciiTheme="minorBidi" w:hAnsiTheme="minorBidi"/>
          <w:sz w:val="24"/>
          <w:szCs w:val="24"/>
        </w:rPr>
        <w:t xml:space="preserve"> prior to their formal commandment</w:t>
      </w:r>
      <w:r w:rsidR="001C499D" w:rsidRPr="0050776A">
        <w:rPr>
          <w:rFonts w:asciiTheme="minorBidi" w:hAnsiTheme="minorBidi"/>
          <w:sz w:val="24"/>
          <w:szCs w:val="24"/>
        </w:rPr>
        <w:t>.  But how then, asks</w:t>
      </w:r>
      <w:r w:rsidR="0092237B" w:rsidRPr="0050776A">
        <w:rPr>
          <w:rFonts w:asciiTheme="minorBidi" w:hAnsiTheme="minorBidi"/>
          <w:sz w:val="24"/>
          <w:szCs w:val="24"/>
        </w:rPr>
        <w:t xml:space="preserve"> the Ramban, “did Ya</w:t>
      </w:r>
      <w:r>
        <w:rPr>
          <w:rFonts w:asciiTheme="minorBidi" w:hAnsiTheme="minorBidi"/>
          <w:sz w:val="24"/>
          <w:szCs w:val="24"/>
        </w:rPr>
        <w:t>’</w:t>
      </w:r>
      <w:r w:rsidR="0050776A">
        <w:rPr>
          <w:rFonts w:asciiTheme="minorBidi" w:hAnsiTheme="minorBidi"/>
          <w:sz w:val="24"/>
          <w:szCs w:val="24"/>
        </w:rPr>
        <w:t>a</w:t>
      </w:r>
      <w:r w:rsidR="0092237B" w:rsidRPr="0050776A">
        <w:rPr>
          <w:rFonts w:asciiTheme="minorBidi" w:hAnsiTheme="minorBidi"/>
          <w:sz w:val="24"/>
          <w:szCs w:val="24"/>
        </w:rPr>
        <w:t>kov erect a ritual monument</w:t>
      </w:r>
      <w:r w:rsidR="0092237B" w:rsidRPr="0050776A">
        <w:rPr>
          <w:rStyle w:val="FootnoteReference"/>
          <w:rFonts w:asciiTheme="minorBidi" w:hAnsiTheme="minorBidi"/>
          <w:sz w:val="24"/>
          <w:szCs w:val="24"/>
        </w:rPr>
        <w:footnoteReference w:id="1"/>
      </w:r>
      <w:r w:rsidR="0092237B" w:rsidRPr="0050776A">
        <w:rPr>
          <w:rFonts w:asciiTheme="minorBidi" w:hAnsiTheme="minorBidi"/>
          <w:sz w:val="24"/>
          <w:szCs w:val="24"/>
        </w:rPr>
        <w:t xml:space="preserve"> and marry two sisters, and according to the Sages [actually] four, and Amram marry his aunt, and </w:t>
      </w:r>
      <w:r w:rsidR="004F0CCB" w:rsidRPr="0050776A">
        <w:rPr>
          <w:rFonts w:asciiTheme="minorBidi" w:hAnsiTheme="minorBidi"/>
          <w:sz w:val="24"/>
          <w:szCs w:val="24"/>
        </w:rPr>
        <w:t xml:space="preserve">our Teacher </w:t>
      </w:r>
      <w:r w:rsidR="0092237B" w:rsidRPr="0050776A">
        <w:rPr>
          <w:rFonts w:asciiTheme="minorBidi" w:hAnsiTheme="minorBidi"/>
          <w:sz w:val="24"/>
          <w:szCs w:val="24"/>
        </w:rPr>
        <w:t xml:space="preserve">Moshe </w:t>
      </w:r>
      <w:r w:rsidR="001C499D" w:rsidRPr="0050776A">
        <w:rPr>
          <w:rFonts w:asciiTheme="minorBidi" w:hAnsiTheme="minorBidi"/>
          <w:sz w:val="24"/>
          <w:szCs w:val="24"/>
        </w:rPr>
        <w:t>erect twelve ritual monuments?”</w:t>
      </w:r>
      <w:r w:rsidR="00E97A27" w:rsidRPr="0050776A">
        <w:rPr>
          <w:rFonts w:asciiTheme="minorBidi" w:hAnsiTheme="minorBidi"/>
          <w:sz w:val="24"/>
          <w:szCs w:val="24"/>
        </w:rPr>
        <w:t xml:space="preserve"> </w:t>
      </w:r>
      <w:r w:rsidR="001C499D" w:rsidRPr="0050776A">
        <w:rPr>
          <w:rFonts w:asciiTheme="minorBidi" w:hAnsiTheme="minorBidi"/>
          <w:sz w:val="24"/>
          <w:szCs w:val="24"/>
        </w:rPr>
        <w:t xml:space="preserve">(commentary </w:t>
      </w:r>
      <w:r w:rsidR="00AB272E" w:rsidRPr="0050776A">
        <w:rPr>
          <w:rFonts w:asciiTheme="minorBidi" w:hAnsiTheme="minorBidi"/>
          <w:sz w:val="24"/>
          <w:szCs w:val="24"/>
        </w:rPr>
        <w:t xml:space="preserve">on </w:t>
      </w:r>
      <w:r w:rsidR="001C499D" w:rsidRPr="0050776A">
        <w:rPr>
          <w:rFonts w:asciiTheme="minorBidi" w:hAnsiTheme="minorBidi"/>
          <w:i/>
          <w:iCs/>
          <w:sz w:val="24"/>
          <w:szCs w:val="24"/>
        </w:rPr>
        <w:t>B</w:t>
      </w:r>
      <w:r w:rsidR="0050776A">
        <w:rPr>
          <w:rFonts w:asciiTheme="minorBidi" w:hAnsiTheme="minorBidi"/>
          <w:i/>
          <w:iCs/>
          <w:sz w:val="24"/>
          <w:szCs w:val="24"/>
        </w:rPr>
        <w:t>e</w:t>
      </w:r>
      <w:r w:rsidR="001C499D" w:rsidRPr="0050776A">
        <w:rPr>
          <w:rFonts w:asciiTheme="minorBidi" w:hAnsiTheme="minorBidi"/>
          <w:i/>
          <w:iCs/>
          <w:sz w:val="24"/>
          <w:szCs w:val="24"/>
        </w:rPr>
        <w:t>reishit</w:t>
      </w:r>
      <w:r w:rsidR="001C499D" w:rsidRPr="0050776A">
        <w:rPr>
          <w:rFonts w:asciiTheme="minorBidi" w:hAnsiTheme="minorBidi"/>
          <w:sz w:val="24"/>
          <w:szCs w:val="24"/>
        </w:rPr>
        <w:t xml:space="preserve"> 26:5)</w:t>
      </w:r>
      <w:r w:rsidR="00E97A27" w:rsidRPr="0050776A">
        <w:rPr>
          <w:rFonts w:asciiTheme="minorBidi" w:hAnsiTheme="minorBidi"/>
          <w:sz w:val="24"/>
          <w:szCs w:val="24"/>
        </w:rPr>
        <w:t xml:space="preserve">. </w:t>
      </w:r>
      <w:r w:rsidR="0092237B" w:rsidRPr="0050776A">
        <w:rPr>
          <w:rFonts w:asciiTheme="minorBidi" w:hAnsiTheme="minorBidi"/>
          <w:sz w:val="24"/>
          <w:szCs w:val="24"/>
        </w:rPr>
        <w:t xml:space="preserve"> The Ramban’s solutions are to either narrow the range of precepts that the </w:t>
      </w:r>
      <w:r w:rsidR="0092237B" w:rsidRPr="00410477">
        <w:rPr>
          <w:rFonts w:asciiTheme="minorBidi" w:hAnsiTheme="minorBidi"/>
          <w:i/>
          <w:iCs/>
          <w:sz w:val="24"/>
          <w:szCs w:val="24"/>
        </w:rPr>
        <w:t>Avot</w:t>
      </w:r>
      <w:r w:rsidR="0092237B" w:rsidRPr="0050776A">
        <w:rPr>
          <w:rFonts w:asciiTheme="minorBidi" w:hAnsiTheme="minorBidi"/>
          <w:sz w:val="24"/>
          <w:szCs w:val="24"/>
        </w:rPr>
        <w:t xml:space="preserve"> actually adhered to or to differentiate between their time in the </w:t>
      </w:r>
      <w:r w:rsidR="00E97A27" w:rsidRPr="0050776A">
        <w:rPr>
          <w:rFonts w:asciiTheme="minorBidi" w:hAnsiTheme="minorBidi"/>
          <w:sz w:val="24"/>
          <w:szCs w:val="24"/>
        </w:rPr>
        <w:t>L</w:t>
      </w:r>
      <w:r w:rsidR="0092237B" w:rsidRPr="0050776A">
        <w:rPr>
          <w:rFonts w:asciiTheme="minorBidi" w:hAnsiTheme="minorBidi"/>
          <w:sz w:val="24"/>
          <w:szCs w:val="24"/>
        </w:rPr>
        <w:t xml:space="preserve">and of Israel, during which they observed all the commandments, and their time elsewhere.  </w:t>
      </w:r>
    </w:p>
    <w:p w:rsidR="0050776A" w:rsidRPr="0050776A" w:rsidRDefault="0050776A" w:rsidP="00894699">
      <w:pPr>
        <w:spacing w:after="0" w:line="240" w:lineRule="auto"/>
        <w:jc w:val="both"/>
        <w:rPr>
          <w:rFonts w:asciiTheme="minorBidi" w:hAnsiTheme="minorBidi"/>
          <w:sz w:val="24"/>
          <w:szCs w:val="24"/>
        </w:rPr>
      </w:pPr>
    </w:p>
    <w:p w:rsidR="00A730E6" w:rsidRPr="0050776A" w:rsidRDefault="0092237B"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R. </w:t>
      </w:r>
      <w:r w:rsidR="00D84711">
        <w:rPr>
          <w:rFonts w:asciiTheme="minorBidi" w:hAnsiTheme="minorBidi"/>
          <w:sz w:val="24"/>
          <w:szCs w:val="24"/>
        </w:rPr>
        <w:t>Ch</w:t>
      </w:r>
      <w:r w:rsidRPr="0050776A">
        <w:rPr>
          <w:rFonts w:asciiTheme="minorBidi" w:hAnsiTheme="minorBidi"/>
          <w:sz w:val="24"/>
          <w:szCs w:val="24"/>
        </w:rPr>
        <w:t xml:space="preserve">ayyim proposes a novel </w:t>
      </w:r>
      <w:r w:rsidR="001C499D" w:rsidRPr="0050776A">
        <w:rPr>
          <w:rFonts w:asciiTheme="minorBidi" w:hAnsiTheme="minorBidi"/>
          <w:sz w:val="24"/>
          <w:szCs w:val="24"/>
        </w:rPr>
        <w:t>answer</w:t>
      </w:r>
      <w:r w:rsidRPr="0050776A">
        <w:rPr>
          <w:rFonts w:asciiTheme="minorBidi" w:hAnsiTheme="minorBidi"/>
          <w:sz w:val="24"/>
          <w:szCs w:val="24"/>
        </w:rPr>
        <w:t xml:space="preserve">.  The </w:t>
      </w:r>
      <w:r w:rsidRPr="00410477">
        <w:rPr>
          <w:rFonts w:asciiTheme="minorBidi" w:hAnsiTheme="minorBidi"/>
          <w:i/>
          <w:iCs/>
          <w:sz w:val="24"/>
          <w:szCs w:val="24"/>
        </w:rPr>
        <w:t>Avot</w:t>
      </w:r>
      <w:r w:rsidRPr="0050776A">
        <w:rPr>
          <w:rFonts w:asciiTheme="minorBidi" w:hAnsiTheme="minorBidi"/>
          <w:sz w:val="24"/>
          <w:szCs w:val="24"/>
        </w:rPr>
        <w:t xml:space="preserve"> observed all the </w:t>
      </w:r>
      <w:r w:rsidRPr="0050776A">
        <w:rPr>
          <w:rFonts w:asciiTheme="minorBidi" w:hAnsiTheme="minorBidi"/>
          <w:i/>
          <w:iCs/>
          <w:sz w:val="24"/>
          <w:szCs w:val="24"/>
        </w:rPr>
        <w:t>mitzvot</w:t>
      </w:r>
      <w:r w:rsidRPr="0050776A">
        <w:rPr>
          <w:rFonts w:asciiTheme="minorBidi" w:hAnsiTheme="minorBidi"/>
          <w:sz w:val="24"/>
          <w:szCs w:val="24"/>
        </w:rPr>
        <w:t xml:space="preserve">, except when they intuited that some higher </w:t>
      </w:r>
      <w:r w:rsidR="00A730E6" w:rsidRPr="0050776A">
        <w:rPr>
          <w:rFonts w:asciiTheme="minorBidi" w:hAnsiTheme="minorBidi"/>
          <w:sz w:val="24"/>
          <w:szCs w:val="24"/>
        </w:rPr>
        <w:t>spiritual purpose would be better achieved by other means—in other words, an “</w:t>
      </w:r>
      <w:r w:rsidR="00E97A27" w:rsidRPr="0050776A">
        <w:rPr>
          <w:rFonts w:asciiTheme="minorBidi" w:hAnsiTheme="minorBidi"/>
          <w:i/>
          <w:iCs/>
          <w:sz w:val="24"/>
          <w:szCs w:val="24"/>
        </w:rPr>
        <w:t>aveira</w:t>
      </w:r>
      <w:r w:rsidR="00A730E6" w:rsidRPr="0050776A">
        <w:rPr>
          <w:rFonts w:asciiTheme="minorBidi" w:hAnsiTheme="minorBidi"/>
          <w:i/>
          <w:iCs/>
          <w:sz w:val="24"/>
          <w:szCs w:val="24"/>
        </w:rPr>
        <w:t xml:space="preserve"> </w:t>
      </w:r>
      <w:r w:rsidR="00D84711">
        <w:rPr>
          <w:rFonts w:asciiTheme="minorBidi" w:hAnsiTheme="minorBidi"/>
          <w:i/>
          <w:iCs/>
          <w:sz w:val="24"/>
          <w:szCs w:val="24"/>
        </w:rPr>
        <w:t>l</w:t>
      </w:r>
      <w:r w:rsidR="0050776A">
        <w:rPr>
          <w:rFonts w:asciiTheme="minorBidi" w:hAnsiTheme="minorBidi"/>
          <w:i/>
          <w:iCs/>
          <w:sz w:val="24"/>
          <w:szCs w:val="24"/>
        </w:rPr>
        <w:t>i</w:t>
      </w:r>
      <w:r w:rsidR="00D84711">
        <w:rPr>
          <w:rFonts w:asciiTheme="minorBidi" w:hAnsiTheme="minorBidi"/>
          <w:i/>
          <w:iCs/>
          <w:sz w:val="24"/>
          <w:szCs w:val="24"/>
        </w:rPr>
        <w:t>-</w:t>
      </w:r>
      <w:r w:rsidR="0050776A">
        <w:rPr>
          <w:rFonts w:asciiTheme="minorBidi" w:hAnsiTheme="minorBidi"/>
          <w:i/>
          <w:iCs/>
          <w:sz w:val="24"/>
          <w:szCs w:val="24"/>
        </w:rPr>
        <w:t>shma</w:t>
      </w:r>
      <w:r w:rsidR="00A730E6" w:rsidRPr="0050776A">
        <w:rPr>
          <w:rFonts w:asciiTheme="minorBidi" w:hAnsiTheme="minorBidi"/>
          <w:sz w:val="24"/>
          <w:szCs w:val="24"/>
        </w:rPr>
        <w:t xml:space="preserve">.”   Thus </w:t>
      </w:r>
      <w:r w:rsidR="001C499D" w:rsidRPr="0050776A">
        <w:rPr>
          <w:rFonts w:asciiTheme="minorBidi" w:hAnsiTheme="minorBidi"/>
          <w:sz w:val="24"/>
          <w:szCs w:val="24"/>
        </w:rPr>
        <w:t>Ya</w:t>
      </w:r>
      <w:r w:rsidR="00D84711">
        <w:rPr>
          <w:rFonts w:asciiTheme="minorBidi" w:hAnsiTheme="minorBidi"/>
          <w:sz w:val="24"/>
          <w:szCs w:val="24"/>
        </w:rPr>
        <w:t>’</w:t>
      </w:r>
      <w:r w:rsidR="001C499D" w:rsidRPr="0050776A">
        <w:rPr>
          <w:rFonts w:asciiTheme="minorBidi" w:hAnsiTheme="minorBidi"/>
          <w:sz w:val="24"/>
          <w:szCs w:val="24"/>
        </w:rPr>
        <w:t>akov, for instance, discerned that “</w:t>
      </w:r>
      <w:r w:rsidR="00A730E6" w:rsidRPr="0050776A">
        <w:rPr>
          <w:rFonts w:asciiTheme="minorBidi" w:hAnsiTheme="minorBidi"/>
          <w:sz w:val="24"/>
          <w:szCs w:val="24"/>
        </w:rPr>
        <w:t xml:space="preserve">according to the </w:t>
      </w:r>
      <w:r w:rsidR="001C499D" w:rsidRPr="0050776A">
        <w:rPr>
          <w:rFonts w:asciiTheme="minorBidi" w:hAnsiTheme="minorBidi"/>
          <w:sz w:val="24"/>
          <w:szCs w:val="24"/>
        </w:rPr>
        <w:t>nature</w:t>
      </w:r>
      <w:r w:rsidR="00A730E6" w:rsidRPr="0050776A">
        <w:rPr>
          <w:rFonts w:asciiTheme="minorBidi" w:hAnsiTheme="minorBidi"/>
          <w:sz w:val="24"/>
          <w:szCs w:val="24"/>
        </w:rPr>
        <w:t xml:space="preserve"> of his soul, </w:t>
      </w:r>
      <w:r w:rsidR="001C499D" w:rsidRPr="0050776A">
        <w:rPr>
          <w:rFonts w:asciiTheme="minorBidi" w:hAnsiTheme="minorBidi"/>
          <w:sz w:val="24"/>
          <w:szCs w:val="24"/>
        </w:rPr>
        <w:t xml:space="preserve">he could effect great repairs to the transcendent forces and </w:t>
      </w:r>
      <w:r w:rsidR="00A730E6" w:rsidRPr="0050776A">
        <w:rPr>
          <w:rFonts w:asciiTheme="minorBidi" w:hAnsiTheme="minorBidi"/>
          <w:sz w:val="24"/>
          <w:szCs w:val="24"/>
        </w:rPr>
        <w:t>worlds if he married</w:t>
      </w:r>
      <w:r w:rsidR="001C499D" w:rsidRPr="0050776A">
        <w:rPr>
          <w:rFonts w:asciiTheme="minorBidi" w:hAnsiTheme="minorBidi"/>
          <w:sz w:val="24"/>
          <w:szCs w:val="24"/>
        </w:rPr>
        <w:t xml:space="preserve"> these two sisters,</w:t>
      </w:r>
      <w:r w:rsidR="00A730E6" w:rsidRPr="0050776A">
        <w:rPr>
          <w:rFonts w:asciiTheme="minorBidi" w:hAnsiTheme="minorBidi"/>
          <w:sz w:val="24"/>
          <w:szCs w:val="24"/>
        </w:rPr>
        <w:t xml:space="preserve"> Rachel and Leah.”  Furthermore, “</w:t>
      </w:r>
      <w:r w:rsidR="00D84711">
        <w:rPr>
          <w:rFonts w:asciiTheme="minorBidi" w:hAnsiTheme="minorBidi"/>
          <w:sz w:val="24"/>
          <w:szCs w:val="24"/>
        </w:rPr>
        <w:t>t</w:t>
      </w:r>
      <w:r w:rsidR="00A730E6" w:rsidRPr="0050776A">
        <w:rPr>
          <w:rFonts w:asciiTheme="minorBidi" w:hAnsiTheme="minorBidi"/>
          <w:sz w:val="24"/>
          <w:szCs w:val="24"/>
        </w:rPr>
        <w:t xml:space="preserve">his is also one of the reasons why the Torah was not given to </w:t>
      </w:r>
      <w:r w:rsidR="001C499D" w:rsidRPr="0050776A">
        <w:rPr>
          <w:rFonts w:asciiTheme="minorBidi" w:hAnsiTheme="minorBidi"/>
          <w:sz w:val="24"/>
          <w:szCs w:val="24"/>
        </w:rPr>
        <w:t xml:space="preserve">Noach or </w:t>
      </w:r>
      <w:r w:rsidR="00A730E6" w:rsidRPr="0050776A">
        <w:rPr>
          <w:rFonts w:asciiTheme="minorBidi" w:hAnsiTheme="minorBidi"/>
          <w:sz w:val="24"/>
          <w:szCs w:val="24"/>
        </w:rPr>
        <w:t xml:space="preserve">the </w:t>
      </w:r>
      <w:r w:rsidR="001C499D" w:rsidRPr="0050776A">
        <w:rPr>
          <w:rFonts w:asciiTheme="minorBidi" w:hAnsiTheme="minorBidi"/>
          <w:sz w:val="24"/>
          <w:szCs w:val="24"/>
        </w:rPr>
        <w:t xml:space="preserve">holy </w:t>
      </w:r>
      <w:r w:rsidR="001C499D" w:rsidRPr="0050776A">
        <w:rPr>
          <w:rFonts w:asciiTheme="minorBidi" w:hAnsiTheme="minorBidi"/>
          <w:i/>
          <w:iCs/>
          <w:sz w:val="24"/>
          <w:szCs w:val="24"/>
        </w:rPr>
        <w:t>Avot</w:t>
      </w:r>
      <w:r w:rsidR="001C499D" w:rsidRPr="0050776A">
        <w:rPr>
          <w:rFonts w:asciiTheme="minorBidi" w:hAnsiTheme="minorBidi"/>
          <w:sz w:val="24"/>
          <w:szCs w:val="24"/>
        </w:rPr>
        <w:t>”</w:t>
      </w:r>
      <w:r w:rsidR="003131C3" w:rsidRPr="0050776A">
        <w:rPr>
          <w:rFonts w:asciiTheme="minorBidi" w:hAnsiTheme="minorBidi"/>
          <w:sz w:val="24"/>
          <w:szCs w:val="24"/>
        </w:rPr>
        <w:t xml:space="preserve"> </w:t>
      </w:r>
      <w:r w:rsidR="001C499D" w:rsidRPr="0050776A">
        <w:rPr>
          <w:rFonts w:asciiTheme="minorBidi" w:hAnsiTheme="minorBidi"/>
          <w:sz w:val="24"/>
          <w:szCs w:val="24"/>
        </w:rPr>
        <w:t>(1:21).</w:t>
      </w:r>
      <w:r w:rsidR="00A730E6" w:rsidRPr="0050776A">
        <w:rPr>
          <w:rFonts w:asciiTheme="minorBidi" w:hAnsiTheme="minorBidi"/>
          <w:sz w:val="24"/>
          <w:szCs w:val="24"/>
        </w:rPr>
        <w:t xml:space="preserve">  God specifically desired for His worship in its pre-Sinaitic phase to be unlegislated</w:t>
      </w:r>
      <w:r w:rsidR="00E7219E">
        <w:rPr>
          <w:rFonts w:asciiTheme="minorBidi" w:hAnsiTheme="minorBidi"/>
          <w:sz w:val="24"/>
          <w:szCs w:val="24"/>
        </w:rPr>
        <w:t xml:space="preserve"> and flexible</w:t>
      </w:r>
      <w:r w:rsidR="00A730E6" w:rsidRPr="0050776A">
        <w:rPr>
          <w:rFonts w:asciiTheme="minorBidi" w:hAnsiTheme="minorBidi"/>
          <w:sz w:val="24"/>
          <w:szCs w:val="24"/>
        </w:rPr>
        <w:t xml:space="preserve">, in contrast to </w:t>
      </w:r>
      <w:r w:rsidR="00D84711">
        <w:rPr>
          <w:rFonts w:asciiTheme="minorBidi" w:hAnsiTheme="minorBidi"/>
          <w:sz w:val="24"/>
          <w:szCs w:val="24"/>
        </w:rPr>
        <w:t xml:space="preserve">the more rigid form of worship that </w:t>
      </w:r>
      <w:r w:rsidR="00A730E6" w:rsidRPr="0050776A">
        <w:rPr>
          <w:rFonts w:asciiTheme="minorBidi" w:hAnsiTheme="minorBidi"/>
          <w:sz w:val="24"/>
          <w:szCs w:val="24"/>
        </w:rPr>
        <w:t>followed.</w:t>
      </w:r>
    </w:p>
    <w:p w:rsidR="004F0CCB" w:rsidRPr="0050776A" w:rsidRDefault="004F0CCB" w:rsidP="00894699">
      <w:pPr>
        <w:spacing w:after="0" w:line="240" w:lineRule="auto"/>
        <w:ind w:firstLine="720"/>
        <w:jc w:val="both"/>
        <w:rPr>
          <w:rFonts w:asciiTheme="minorBidi" w:hAnsiTheme="minorBidi"/>
          <w:sz w:val="24"/>
          <w:szCs w:val="24"/>
        </w:rPr>
      </w:pPr>
    </w:p>
    <w:p w:rsidR="003131C3" w:rsidRDefault="003131C3" w:rsidP="00894699">
      <w:pPr>
        <w:spacing w:after="0" w:line="240" w:lineRule="auto"/>
        <w:jc w:val="both"/>
        <w:rPr>
          <w:rFonts w:asciiTheme="minorBidi" w:hAnsiTheme="minorBidi"/>
          <w:b/>
          <w:bCs/>
          <w:sz w:val="24"/>
          <w:szCs w:val="24"/>
        </w:rPr>
      </w:pPr>
      <w:r w:rsidRPr="0050776A">
        <w:rPr>
          <w:rFonts w:asciiTheme="minorBidi" w:hAnsiTheme="minorBidi"/>
          <w:b/>
          <w:bCs/>
          <w:sz w:val="24"/>
          <w:szCs w:val="24"/>
        </w:rPr>
        <w:t>Values After Sinai</w:t>
      </w:r>
    </w:p>
    <w:p w:rsidR="0050776A" w:rsidRPr="0050776A" w:rsidRDefault="0050776A" w:rsidP="00894699">
      <w:pPr>
        <w:spacing w:after="0" w:line="240" w:lineRule="auto"/>
        <w:jc w:val="both"/>
        <w:rPr>
          <w:rFonts w:asciiTheme="minorBidi" w:hAnsiTheme="minorBidi"/>
          <w:b/>
          <w:bCs/>
          <w:sz w:val="24"/>
          <w:szCs w:val="24"/>
        </w:rPr>
      </w:pPr>
    </w:p>
    <w:p w:rsidR="005A4B68" w:rsidRDefault="00A730E6"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R. </w:t>
      </w:r>
      <w:r w:rsidR="00D84711">
        <w:rPr>
          <w:rFonts w:asciiTheme="minorBidi" w:hAnsiTheme="minorBidi"/>
          <w:sz w:val="24"/>
          <w:szCs w:val="24"/>
        </w:rPr>
        <w:t>Ch</w:t>
      </w:r>
      <w:r w:rsidRPr="0050776A">
        <w:rPr>
          <w:rFonts w:asciiTheme="minorBidi" w:hAnsiTheme="minorBidi"/>
          <w:sz w:val="24"/>
          <w:szCs w:val="24"/>
        </w:rPr>
        <w:t>ayyim, for his own purposes, relegates flexibility in God’s worship to a</w:t>
      </w:r>
      <w:r w:rsidR="00AB272E" w:rsidRPr="0050776A">
        <w:rPr>
          <w:rFonts w:asciiTheme="minorBidi" w:hAnsiTheme="minorBidi"/>
          <w:sz w:val="24"/>
          <w:szCs w:val="24"/>
        </w:rPr>
        <w:t xml:space="preserve"> bygone era and does not reserve any place for it in a </w:t>
      </w:r>
      <w:r w:rsidRPr="0050776A">
        <w:rPr>
          <w:rFonts w:asciiTheme="minorBidi" w:hAnsiTheme="minorBidi"/>
          <w:sz w:val="24"/>
          <w:szCs w:val="24"/>
        </w:rPr>
        <w:t>post-Sinai</w:t>
      </w:r>
      <w:r w:rsidR="00AB272E" w:rsidRPr="0050776A">
        <w:rPr>
          <w:rFonts w:asciiTheme="minorBidi" w:hAnsiTheme="minorBidi"/>
          <w:sz w:val="24"/>
          <w:szCs w:val="24"/>
        </w:rPr>
        <w:t xml:space="preserve"> world</w:t>
      </w:r>
      <w:r w:rsidRPr="0050776A">
        <w:rPr>
          <w:rFonts w:asciiTheme="minorBidi" w:hAnsiTheme="minorBidi"/>
          <w:sz w:val="24"/>
          <w:szCs w:val="24"/>
        </w:rPr>
        <w:t xml:space="preserve">.  As he reiterates, </w:t>
      </w:r>
      <w:r w:rsidR="00EE796B" w:rsidRPr="0050776A">
        <w:rPr>
          <w:rFonts w:asciiTheme="minorBidi" w:hAnsiTheme="minorBidi"/>
          <w:sz w:val="24"/>
          <w:szCs w:val="24"/>
        </w:rPr>
        <w:t>“The truth is clea</w:t>
      </w:r>
      <w:r w:rsidR="00CF3631">
        <w:rPr>
          <w:rFonts w:asciiTheme="minorBidi" w:hAnsiTheme="minorBidi"/>
          <w:sz w:val="24"/>
          <w:szCs w:val="24"/>
        </w:rPr>
        <w:t xml:space="preserve">r… </w:t>
      </w:r>
      <w:r w:rsidR="00EE796B" w:rsidRPr="0050776A">
        <w:rPr>
          <w:rFonts w:asciiTheme="minorBidi" w:hAnsiTheme="minorBidi"/>
          <w:sz w:val="24"/>
          <w:szCs w:val="24"/>
        </w:rPr>
        <w:t xml:space="preserve">that this kind of Divine service applied only before the Giving of the Torah.  But ever since Moshe </w:t>
      </w:r>
      <w:r w:rsidR="00D84711">
        <w:rPr>
          <w:rFonts w:asciiTheme="minorBidi" w:hAnsiTheme="minorBidi"/>
          <w:sz w:val="24"/>
          <w:szCs w:val="24"/>
        </w:rPr>
        <w:t xml:space="preserve">came and </w:t>
      </w:r>
      <w:r w:rsidR="00EE796B" w:rsidRPr="0050776A">
        <w:rPr>
          <w:rFonts w:asciiTheme="minorBidi" w:hAnsiTheme="minorBidi"/>
          <w:sz w:val="24"/>
          <w:szCs w:val="24"/>
        </w:rPr>
        <w:t xml:space="preserve">brought </w:t>
      </w:r>
      <w:r w:rsidR="00C83A1F" w:rsidRPr="0050776A">
        <w:rPr>
          <w:rFonts w:asciiTheme="minorBidi" w:hAnsiTheme="minorBidi"/>
          <w:sz w:val="24"/>
          <w:szCs w:val="24"/>
        </w:rPr>
        <w:t>it</w:t>
      </w:r>
      <w:r w:rsidR="00EE796B" w:rsidRPr="0050776A">
        <w:rPr>
          <w:rFonts w:asciiTheme="minorBidi" w:hAnsiTheme="minorBidi"/>
          <w:sz w:val="24"/>
          <w:szCs w:val="24"/>
        </w:rPr>
        <w:t xml:space="preserve"> down to </w:t>
      </w:r>
      <w:r w:rsidR="00C83A1F" w:rsidRPr="0050776A">
        <w:rPr>
          <w:rFonts w:asciiTheme="minorBidi" w:hAnsiTheme="minorBidi"/>
          <w:sz w:val="24"/>
          <w:szCs w:val="24"/>
        </w:rPr>
        <w:t>e</w:t>
      </w:r>
      <w:r w:rsidR="00EE796B" w:rsidRPr="0050776A">
        <w:rPr>
          <w:rFonts w:asciiTheme="minorBidi" w:hAnsiTheme="minorBidi"/>
          <w:sz w:val="24"/>
          <w:szCs w:val="24"/>
        </w:rPr>
        <w:t xml:space="preserve">arth, </w:t>
      </w:r>
      <w:r w:rsidR="003131C3" w:rsidRPr="0050776A">
        <w:rPr>
          <w:rFonts w:asciiTheme="minorBidi" w:hAnsiTheme="minorBidi"/>
          <w:sz w:val="24"/>
          <w:szCs w:val="24"/>
        </w:rPr>
        <w:t>‘</w:t>
      </w:r>
      <w:r w:rsidR="00EE796B" w:rsidRPr="0050776A">
        <w:rPr>
          <w:rFonts w:asciiTheme="minorBidi" w:hAnsiTheme="minorBidi"/>
          <w:sz w:val="24"/>
          <w:szCs w:val="24"/>
        </w:rPr>
        <w:t>it is no longer in Heaven</w:t>
      </w:r>
      <w:r w:rsidR="003131C3" w:rsidRPr="0050776A">
        <w:rPr>
          <w:rFonts w:asciiTheme="minorBidi" w:hAnsiTheme="minorBidi"/>
          <w:sz w:val="24"/>
          <w:szCs w:val="24"/>
        </w:rPr>
        <w:t>’ (</w:t>
      </w:r>
      <w:r w:rsidR="003131C3" w:rsidRPr="0050776A">
        <w:rPr>
          <w:rFonts w:asciiTheme="minorBidi" w:hAnsiTheme="minorBidi"/>
          <w:i/>
          <w:iCs/>
          <w:sz w:val="24"/>
          <w:szCs w:val="24"/>
        </w:rPr>
        <w:t>Devarim</w:t>
      </w:r>
      <w:r w:rsidR="003131C3" w:rsidRPr="0050776A">
        <w:rPr>
          <w:rFonts w:asciiTheme="minorBidi" w:hAnsiTheme="minorBidi"/>
          <w:sz w:val="24"/>
          <w:szCs w:val="24"/>
        </w:rPr>
        <w:t xml:space="preserve"> 30:12)</w:t>
      </w:r>
      <w:r w:rsidR="005A4B68" w:rsidRPr="0050776A">
        <w:rPr>
          <w:rFonts w:asciiTheme="minorBidi" w:hAnsiTheme="minorBidi"/>
          <w:sz w:val="24"/>
          <w:szCs w:val="24"/>
        </w:rPr>
        <w:t>”</w:t>
      </w:r>
      <w:r w:rsidR="003131C3" w:rsidRPr="0050776A">
        <w:rPr>
          <w:rFonts w:asciiTheme="minorBidi" w:hAnsiTheme="minorBidi"/>
          <w:sz w:val="24"/>
          <w:szCs w:val="24"/>
        </w:rPr>
        <w:t xml:space="preserve"> (Preamble to Section 4, ch. 7).</w:t>
      </w:r>
      <w:r w:rsidR="00543D37" w:rsidRPr="0050776A">
        <w:rPr>
          <w:rStyle w:val="FootnoteReference"/>
          <w:rFonts w:asciiTheme="minorBidi" w:hAnsiTheme="minorBidi"/>
          <w:sz w:val="24"/>
          <w:szCs w:val="24"/>
        </w:rPr>
        <w:footnoteReference w:id="2"/>
      </w:r>
      <w:r w:rsidR="005A4B68" w:rsidRPr="0050776A">
        <w:rPr>
          <w:rFonts w:asciiTheme="minorBidi" w:hAnsiTheme="minorBidi"/>
          <w:sz w:val="24"/>
          <w:szCs w:val="24"/>
        </w:rPr>
        <w:t xml:space="preserve">  However, based on his the</w:t>
      </w:r>
      <w:r w:rsidR="00C83A1F" w:rsidRPr="0050776A">
        <w:rPr>
          <w:rFonts w:asciiTheme="minorBidi" w:hAnsiTheme="minorBidi"/>
          <w:sz w:val="24"/>
          <w:szCs w:val="24"/>
        </w:rPr>
        <w:t>sis</w:t>
      </w:r>
      <w:r w:rsidR="005A4B68" w:rsidRPr="0050776A">
        <w:rPr>
          <w:rFonts w:asciiTheme="minorBidi" w:hAnsiTheme="minorBidi"/>
          <w:sz w:val="24"/>
          <w:szCs w:val="24"/>
        </w:rPr>
        <w:t xml:space="preserve">, we can pose our own question:  What happens to an aspect of the </w:t>
      </w:r>
      <w:r w:rsidR="005A4B68" w:rsidRPr="0050776A">
        <w:rPr>
          <w:rFonts w:asciiTheme="minorBidi" w:hAnsiTheme="minorBidi"/>
          <w:i/>
          <w:iCs/>
          <w:sz w:val="24"/>
          <w:szCs w:val="24"/>
        </w:rPr>
        <w:t>Avot</w:t>
      </w:r>
      <w:r w:rsidR="005A4B68" w:rsidRPr="0050776A">
        <w:rPr>
          <w:rFonts w:asciiTheme="minorBidi" w:hAnsiTheme="minorBidi"/>
          <w:sz w:val="24"/>
          <w:szCs w:val="24"/>
        </w:rPr>
        <w:t>’s worship—</w:t>
      </w:r>
      <w:r w:rsidR="005A4B68" w:rsidRPr="0050776A">
        <w:rPr>
          <w:rFonts w:asciiTheme="minorBidi" w:hAnsiTheme="minorBidi"/>
          <w:i/>
          <w:iCs/>
          <w:sz w:val="24"/>
          <w:szCs w:val="24"/>
        </w:rPr>
        <w:t>b</w:t>
      </w:r>
      <w:r w:rsidR="003131C3" w:rsidRPr="0050776A">
        <w:rPr>
          <w:rFonts w:asciiTheme="minorBidi" w:hAnsiTheme="minorBidi"/>
          <w:i/>
          <w:iCs/>
          <w:sz w:val="24"/>
          <w:szCs w:val="24"/>
        </w:rPr>
        <w:t>e</w:t>
      </w:r>
      <w:r w:rsidR="005A4B68" w:rsidRPr="0050776A">
        <w:rPr>
          <w:rFonts w:asciiTheme="minorBidi" w:hAnsiTheme="minorBidi"/>
          <w:i/>
          <w:iCs/>
          <w:sz w:val="24"/>
          <w:szCs w:val="24"/>
        </w:rPr>
        <w:t>rit Avot</w:t>
      </w:r>
      <w:r w:rsidR="005A4B68" w:rsidRPr="0050776A">
        <w:rPr>
          <w:rFonts w:asciiTheme="minorBidi" w:hAnsiTheme="minorBidi"/>
          <w:sz w:val="24"/>
          <w:szCs w:val="24"/>
        </w:rPr>
        <w:t>—that</w:t>
      </w:r>
      <w:r w:rsidR="003131C3" w:rsidRPr="0050776A">
        <w:rPr>
          <w:rFonts w:asciiTheme="minorBidi" w:hAnsiTheme="minorBidi"/>
          <w:sz w:val="24"/>
          <w:szCs w:val="24"/>
        </w:rPr>
        <w:t xml:space="preserve"> is not later subsumed under</w:t>
      </w:r>
      <w:r w:rsidR="005A4B68" w:rsidRPr="0050776A">
        <w:rPr>
          <w:rFonts w:asciiTheme="minorBidi" w:hAnsiTheme="minorBidi"/>
          <w:sz w:val="24"/>
          <w:szCs w:val="24"/>
        </w:rPr>
        <w:t xml:space="preserve"> </w:t>
      </w:r>
      <w:r w:rsidR="005A4B68" w:rsidRPr="0050776A">
        <w:rPr>
          <w:rFonts w:asciiTheme="minorBidi" w:hAnsiTheme="minorBidi"/>
          <w:i/>
          <w:iCs/>
          <w:sz w:val="24"/>
          <w:szCs w:val="24"/>
        </w:rPr>
        <w:t>b</w:t>
      </w:r>
      <w:r w:rsidR="003131C3" w:rsidRPr="0050776A">
        <w:rPr>
          <w:rFonts w:asciiTheme="minorBidi" w:hAnsiTheme="minorBidi"/>
          <w:i/>
          <w:iCs/>
          <w:sz w:val="24"/>
          <w:szCs w:val="24"/>
        </w:rPr>
        <w:t>e</w:t>
      </w:r>
      <w:r w:rsidR="005A4B68" w:rsidRPr="0050776A">
        <w:rPr>
          <w:rFonts w:asciiTheme="minorBidi" w:hAnsiTheme="minorBidi"/>
          <w:i/>
          <w:iCs/>
          <w:sz w:val="24"/>
          <w:szCs w:val="24"/>
        </w:rPr>
        <w:t>rit Sinai</w:t>
      </w:r>
      <w:r w:rsidR="005A4B68" w:rsidRPr="0050776A">
        <w:rPr>
          <w:rFonts w:asciiTheme="minorBidi" w:hAnsiTheme="minorBidi"/>
          <w:sz w:val="24"/>
          <w:szCs w:val="24"/>
        </w:rPr>
        <w:t xml:space="preserve">?  Though the legal force of Mosaic law overwhelms the more fluid values that preceded it, what about domains </w:t>
      </w:r>
      <w:r w:rsidR="00AB272E" w:rsidRPr="0050776A">
        <w:rPr>
          <w:rFonts w:asciiTheme="minorBidi" w:hAnsiTheme="minorBidi"/>
          <w:sz w:val="24"/>
          <w:szCs w:val="24"/>
        </w:rPr>
        <w:t xml:space="preserve">that </w:t>
      </w:r>
      <w:r w:rsidR="005A4B68" w:rsidRPr="00410477">
        <w:rPr>
          <w:rFonts w:asciiTheme="minorBidi" w:hAnsiTheme="minorBidi"/>
          <w:i/>
          <w:iCs/>
          <w:sz w:val="24"/>
          <w:szCs w:val="24"/>
        </w:rPr>
        <w:t>halakha</w:t>
      </w:r>
      <w:r w:rsidR="005A4B68" w:rsidRPr="0050776A">
        <w:rPr>
          <w:rFonts w:asciiTheme="minorBidi" w:hAnsiTheme="minorBidi"/>
          <w:sz w:val="24"/>
          <w:szCs w:val="24"/>
        </w:rPr>
        <w:t xml:space="preserve"> does not directly </w:t>
      </w:r>
      <w:r w:rsidR="00AB272E" w:rsidRPr="0050776A">
        <w:rPr>
          <w:rFonts w:asciiTheme="minorBidi" w:hAnsiTheme="minorBidi"/>
          <w:sz w:val="24"/>
          <w:szCs w:val="24"/>
        </w:rPr>
        <w:t>address</w:t>
      </w:r>
      <w:r w:rsidR="005A4B68" w:rsidRPr="0050776A">
        <w:rPr>
          <w:rFonts w:asciiTheme="minorBidi" w:hAnsiTheme="minorBidi"/>
          <w:sz w:val="24"/>
          <w:szCs w:val="24"/>
        </w:rPr>
        <w:t>?</w:t>
      </w:r>
    </w:p>
    <w:p w:rsidR="0050776A" w:rsidRPr="0050776A" w:rsidRDefault="0050776A" w:rsidP="00894699">
      <w:pPr>
        <w:spacing w:after="0" w:line="240" w:lineRule="auto"/>
        <w:ind w:firstLine="720"/>
        <w:jc w:val="both"/>
        <w:rPr>
          <w:rFonts w:asciiTheme="minorBidi" w:hAnsiTheme="minorBidi"/>
          <w:sz w:val="24"/>
          <w:szCs w:val="24"/>
        </w:rPr>
      </w:pPr>
    </w:p>
    <w:p w:rsidR="005A4B68" w:rsidRPr="0050776A" w:rsidRDefault="005A4B68"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Here we can claim that the post-Sinaitic Jew is bound by two different </w:t>
      </w:r>
      <w:r w:rsidR="004F0CCB" w:rsidRPr="0050776A">
        <w:rPr>
          <w:rFonts w:asciiTheme="minorBidi" w:hAnsiTheme="minorBidi"/>
          <w:sz w:val="24"/>
          <w:szCs w:val="24"/>
        </w:rPr>
        <w:t>covenants</w:t>
      </w:r>
      <w:r w:rsidRPr="0050776A">
        <w:rPr>
          <w:rFonts w:asciiTheme="minorBidi" w:hAnsiTheme="minorBidi"/>
          <w:sz w:val="24"/>
          <w:szCs w:val="24"/>
        </w:rPr>
        <w:t xml:space="preserve">, the covenantal </w:t>
      </w:r>
      <w:r w:rsidRPr="0050776A">
        <w:rPr>
          <w:rFonts w:asciiTheme="minorBidi" w:hAnsiTheme="minorBidi"/>
          <w:i/>
          <w:iCs/>
          <w:sz w:val="24"/>
          <w:szCs w:val="24"/>
        </w:rPr>
        <w:t>b</w:t>
      </w:r>
      <w:r w:rsidR="003131C3" w:rsidRPr="0050776A">
        <w:rPr>
          <w:rFonts w:asciiTheme="minorBidi" w:hAnsiTheme="minorBidi"/>
          <w:i/>
          <w:iCs/>
          <w:sz w:val="24"/>
          <w:szCs w:val="24"/>
        </w:rPr>
        <w:t>e</w:t>
      </w:r>
      <w:r w:rsidRPr="0050776A">
        <w:rPr>
          <w:rFonts w:asciiTheme="minorBidi" w:hAnsiTheme="minorBidi"/>
          <w:i/>
          <w:iCs/>
          <w:sz w:val="24"/>
          <w:szCs w:val="24"/>
        </w:rPr>
        <w:t>rit Avot</w:t>
      </w:r>
      <w:r w:rsidRPr="0050776A">
        <w:rPr>
          <w:rFonts w:asciiTheme="minorBidi" w:hAnsiTheme="minorBidi"/>
          <w:sz w:val="24"/>
          <w:szCs w:val="24"/>
        </w:rPr>
        <w:t xml:space="preserve"> and the contractual </w:t>
      </w:r>
      <w:r w:rsidRPr="0050776A">
        <w:rPr>
          <w:rFonts w:asciiTheme="minorBidi" w:hAnsiTheme="minorBidi"/>
          <w:i/>
          <w:iCs/>
          <w:sz w:val="24"/>
          <w:szCs w:val="24"/>
        </w:rPr>
        <w:t>b</w:t>
      </w:r>
      <w:r w:rsidR="003131C3" w:rsidRPr="0050776A">
        <w:rPr>
          <w:rFonts w:asciiTheme="minorBidi" w:hAnsiTheme="minorBidi"/>
          <w:i/>
          <w:iCs/>
          <w:sz w:val="24"/>
          <w:szCs w:val="24"/>
        </w:rPr>
        <w:t>e</w:t>
      </w:r>
      <w:r w:rsidRPr="0050776A">
        <w:rPr>
          <w:rFonts w:asciiTheme="minorBidi" w:hAnsiTheme="minorBidi"/>
          <w:i/>
          <w:iCs/>
          <w:sz w:val="24"/>
          <w:szCs w:val="24"/>
        </w:rPr>
        <w:t>rit Sinai,</w:t>
      </w:r>
      <w:r w:rsidRPr="0050776A">
        <w:rPr>
          <w:rFonts w:asciiTheme="minorBidi" w:hAnsiTheme="minorBidi"/>
          <w:sz w:val="24"/>
          <w:szCs w:val="24"/>
        </w:rPr>
        <w:t xml:space="preserve"> but that in non-overlapping areas, each retains its original form.  Regarding obligations that stem for us primaril</w:t>
      </w:r>
      <w:r w:rsidR="003131C3" w:rsidRPr="0050776A">
        <w:rPr>
          <w:rFonts w:asciiTheme="minorBidi" w:hAnsiTheme="minorBidi"/>
          <w:sz w:val="24"/>
          <w:szCs w:val="24"/>
        </w:rPr>
        <w:t xml:space="preserve">y, if not exclusively, from </w:t>
      </w:r>
      <w:r w:rsidRPr="0050776A">
        <w:rPr>
          <w:rFonts w:asciiTheme="minorBidi" w:hAnsiTheme="minorBidi"/>
          <w:i/>
          <w:iCs/>
          <w:sz w:val="24"/>
          <w:szCs w:val="24"/>
        </w:rPr>
        <w:t>b</w:t>
      </w:r>
      <w:r w:rsidR="003131C3" w:rsidRPr="0050776A">
        <w:rPr>
          <w:rFonts w:asciiTheme="minorBidi" w:hAnsiTheme="minorBidi"/>
          <w:i/>
          <w:iCs/>
          <w:sz w:val="24"/>
          <w:szCs w:val="24"/>
        </w:rPr>
        <w:t>e</w:t>
      </w:r>
      <w:r w:rsidRPr="0050776A">
        <w:rPr>
          <w:rFonts w:asciiTheme="minorBidi" w:hAnsiTheme="minorBidi"/>
          <w:i/>
          <w:iCs/>
          <w:sz w:val="24"/>
          <w:szCs w:val="24"/>
        </w:rPr>
        <w:t>rit Avot</w:t>
      </w:r>
      <w:r w:rsidRPr="0050776A">
        <w:rPr>
          <w:rFonts w:asciiTheme="minorBidi" w:hAnsiTheme="minorBidi"/>
          <w:sz w:val="24"/>
          <w:szCs w:val="24"/>
        </w:rPr>
        <w:t>, perhaps their non-legal nature as values</w:t>
      </w:r>
      <w:r w:rsidR="001F40AD" w:rsidRPr="0050776A">
        <w:rPr>
          <w:rFonts w:asciiTheme="minorBidi" w:hAnsiTheme="minorBidi"/>
          <w:sz w:val="24"/>
          <w:szCs w:val="24"/>
        </w:rPr>
        <w:t xml:space="preserve"> allows for a certain amount of flexibility and discretion.  In a vacuum these values dominate, and we do not easily or flippantly override them.  However, in the context of other spiritual pressures, perhaps the values of </w:t>
      </w:r>
      <w:r w:rsidR="001F40AD" w:rsidRPr="0050776A">
        <w:rPr>
          <w:rFonts w:asciiTheme="minorBidi" w:hAnsiTheme="minorBidi"/>
          <w:i/>
          <w:iCs/>
          <w:sz w:val="24"/>
          <w:szCs w:val="24"/>
        </w:rPr>
        <w:t>b</w:t>
      </w:r>
      <w:r w:rsidR="00B00027" w:rsidRPr="0050776A">
        <w:rPr>
          <w:rFonts w:asciiTheme="minorBidi" w:hAnsiTheme="minorBidi"/>
          <w:i/>
          <w:iCs/>
          <w:sz w:val="24"/>
          <w:szCs w:val="24"/>
        </w:rPr>
        <w:t>e</w:t>
      </w:r>
      <w:r w:rsidR="001F40AD" w:rsidRPr="0050776A">
        <w:rPr>
          <w:rFonts w:asciiTheme="minorBidi" w:hAnsiTheme="minorBidi"/>
          <w:i/>
          <w:iCs/>
          <w:sz w:val="24"/>
          <w:szCs w:val="24"/>
        </w:rPr>
        <w:t>rit Avot</w:t>
      </w:r>
      <w:r w:rsidR="001F40AD" w:rsidRPr="0050776A">
        <w:rPr>
          <w:rFonts w:asciiTheme="minorBidi" w:hAnsiTheme="minorBidi"/>
          <w:sz w:val="24"/>
          <w:szCs w:val="24"/>
        </w:rPr>
        <w:t xml:space="preserve"> can accommodate.</w:t>
      </w:r>
    </w:p>
    <w:p w:rsidR="003131C3" w:rsidRPr="0050776A" w:rsidRDefault="003131C3" w:rsidP="00894699">
      <w:pPr>
        <w:spacing w:after="0" w:line="240" w:lineRule="auto"/>
        <w:ind w:firstLine="720"/>
        <w:jc w:val="both"/>
        <w:rPr>
          <w:rFonts w:asciiTheme="minorBidi" w:hAnsiTheme="minorBidi"/>
          <w:sz w:val="24"/>
          <w:szCs w:val="24"/>
        </w:rPr>
      </w:pPr>
    </w:p>
    <w:p w:rsidR="003131C3" w:rsidRDefault="00611CCB" w:rsidP="00894699">
      <w:pPr>
        <w:spacing w:after="0" w:line="240" w:lineRule="auto"/>
        <w:jc w:val="both"/>
        <w:rPr>
          <w:rFonts w:asciiTheme="minorBidi" w:hAnsiTheme="minorBidi"/>
          <w:b/>
          <w:bCs/>
          <w:sz w:val="24"/>
          <w:szCs w:val="24"/>
        </w:rPr>
      </w:pPr>
      <w:r w:rsidRPr="0050776A">
        <w:rPr>
          <w:rFonts w:asciiTheme="minorBidi" w:hAnsiTheme="minorBidi"/>
          <w:b/>
          <w:bCs/>
          <w:sz w:val="24"/>
          <w:szCs w:val="24"/>
        </w:rPr>
        <w:t>Living in</w:t>
      </w:r>
      <w:r w:rsidR="003131C3" w:rsidRPr="0050776A">
        <w:rPr>
          <w:rFonts w:asciiTheme="minorBidi" w:hAnsiTheme="minorBidi"/>
          <w:b/>
          <w:bCs/>
          <w:sz w:val="24"/>
          <w:szCs w:val="24"/>
        </w:rPr>
        <w:t xml:space="preserve"> Israel:  Law or Value?</w:t>
      </w:r>
    </w:p>
    <w:p w:rsidR="0050776A" w:rsidRPr="0050776A" w:rsidRDefault="0050776A" w:rsidP="00894699">
      <w:pPr>
        <w:spacing w:after="0" w:line="240" w:lineRule="auto"/>
        <w:jc w:val="both"/>
        <w:rPr>
          <w:rFonts w:asciiTheme="minorBidi" w:hAnsiTheme="minorBidi"/>
          <w:b/>
          <w:bCs/>
          <w:sz w:val="24"/>
          <w:szCs w:val="24"/>
        </w:rPr>
      </w:pPr>
    </w:p>
    <w:p w:rsidR="001F40AD" w:rsidRDefault="001F40AD"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To use an example from contemporary Jewish life, let us consider </w:t>
      </w:r>
      <w:r w:rsidR="00611CCB" w:rsidRPr="0050776A">
        <w:rPr>
          <w:rFonts w:asciiTheme="minorBidi" w:hAnsiTheme="minorBidi"/>
          <w:i/>
          <w:iCs/>
          <w:sz w:val="24"/>
          <w:szCs w:val="24"/>
        </w:rPr>
        <w:t>aliya</w:t>
      </w:r>
      <w:r w:rsidR="00C93F14">
        <w:rPr>
          <w:rFonts w:asciiTheme="minorBidi" w:hAnsiTheme="minorBidi"/>
          <w:sz w:val="24"/>
          <w:szCs w:val="24"/>
        </w:rPr>
        <w:t>—moving from the Diaspora</w:t>
      </w:r>
      <w:r w:rsidRPr="0050776A">
        <w:rPr>
          <w:rFonts w:asciiTheme="minorBidi" w:hAnsiTheme="minorBidi"/>
          <w:sz w:val="24"/>
          <w:szCs w:val="24"/>
        </w:rPr>
        <w:t xml:space="preserve"> to Israel.  Many native Israelis intuitively </w:t>
      </w:r>
      <w:r w:rsidR="004F0CCB" w:rsidRPr="0050776A">
        <w:rPr>
          <w:rFonts w:asciiTheme="minorBidi" w:hAnsiTheme="minorBidi"/>
          <w:sz w:val="24"/>
          <w:szCs w:val="24"/>
        </w:rPr>
        <w:t xml:space="preserve">identify </w:t>
      </w:r>
      <w:r w:rsidRPr="0050776A">
        <w:rPr>
          <w:rFonts w:asciiTheme="minorBidi" w:hAnsiTheme="minorBidi"/>
          <w:sz w:val="24"/>
          <w:szCs w:val="24"/>
        </w:rPr>
        <w:t xml:space="preserve">with the Ramban’s position that living in the land of Israel is subsumed under one of the 248 positive commandments </w:t>
      </w:r>
      <w:r w:rsidR="00C93F14">
        <w:rPr>
          <w:rFonts w:asciiTheme="minorBidi" w:hAnsiTheme="minorBidi"/>
          <w:sz w:val="24"/>
          <w:szCs w:val="24"/>
        </w:rPr>
        <w:t xml:space="preserve">given at </w:t>
      </w:r>
      <w:r w:rsidRPr="0050776A">
        <w:rPr>
          <w:rFonts w:asciiTheme="minorBidi" w:hAnsiTheme="minorBidi"/>
          <w:sz w:val="24"/>
          <w:szCs w:val="24"/>
        </w:rPr>
        <w:t>Sinai</w:t>
      </w:r>
      <w:r w:rsidR="00611CCB" w:rsidRPr="0050776A">
        <w:rPr>
          <w:rFonts w:asciiTheme="minorBidi" w:hAnsiTheme="minorBidi"/>
          <w:sz w:val="24"/>
          <w:szCs w:val="24"/>
        </w:rPr>
        <w:t>.</w:t>
      </w:r>
      <w:r w:rsidR="005826EE" w:rsidRPr="0050776A">
        <w:rPr>
          <w:rStyle w:val="FootnoteReference"/>
          <w:rFonts w:asciiTheme="minorBidi" w:hAnsiTheme="minorBidi"/>
          <w:sz w:val="24"/>
          <w:szCs w:val="24"/>
        </w:rPr>
        <w:footnoteReference w:id="3"/>
      </w:r>
      <w:r w:rsidRPr="0050776A">
        <w:rPr>
          <w:rFonts w:asciiTheme="minorBidi" w:hAnsiTheme="minorBidi"/>
          <w:sz w:val="24"/>
          <w:szCs w:val="24"/>
        </w:rPr>
        <w:t xml:space="preserve">  </w:t>
      </w:r>
      <w:r w:rsidR="00597C46" w:rsidRPr="0050776A">
        <w:rPr>
          <w:rFonts w:asciiTheme="minorBidi" w:hAnsiTheme="minorBidi"/>
          <w:sz w:val="24"/>
          <w:szCs w:val="24"/>
        </w:rPr>
        <w:t>T</w:t>
      </w:r>
      <w:r w:rsidRPr="0050776A">
        <w:rPr>
          <w:rFonts w:asciiTheme="minorBidi" w:hAnsiTheme="minorBidi"/>
          <w:sz w:val="24"/>
          <w:szCs w:val="24"/>
        </w:rPr>
        <w:t>herefore</w:t>
      </w:r>
      <w:r w:rsidR="00597C46" w:rsidRPr="0050776A">
        <w:rPr>
          <w:rFonts w:asciiTheme="minorBidi" w:hAnsiTheme="minorBidi"/>
          <w:sz w:val="24"/>
          <w:szCs w:val="24"/>
        </w:rPr>
        <w:t>, they</w:t>
      </w:r>
      <w:r w:rsidRPr="0050776A">
        <w:rPr>
          <w:rFonts w:asciiTheme="minorBidi" w:hAnsiTheme="minorBidi"/>
          <w:sz w:val="24"/>
          <w:szCs w:val="24"/>
        </w:rPr>
        <w:t xml:space="preserve"> are mystified by their brethren in the Diaspora </w:t>
      </w:r>
      <w:r w:rsidR="00597C46" w:rsidRPr="0050776A">
        <w:rPr>
          <w:rFonts w:asciiTheme="minorBidi" w:hAnsiTheme="minorBidi"/>
          <w:sz w:val="24"/>
          <w:szCs w:val="24"/>
        </w:rPr>
        <w:t xml:space="preserve">who may be exceedingly scrupulous regarding all other </w:t>
      </w:r>
      <w:r w:rsidR="00597C46" w:rsidRPr="0050776A">
        <w:rPr>
          <w:rFonts w:asciiTheme="minorBidi" w:hAnsiTheme="minorBidi"/>
          <w:i/>
          <w:iCs/>
          <w:sz w:val="24"/>
          <w:szCs w:val="24"/>
        </w:rPr>
        <w:t>halakhot</w:t>
      </w:r>
      <w:r w:rsidR="00C93F14">
        <w:rPr>
          <w:rFonts w:asciiTheme="minorBidi" w:hAnsiTheme="minorBidi"/>
          <w:sz w:val="24"/>
          <w:szCs w:val="24"/>
        </w:rPr>
        <w:t>,</w:t>
      </w:r>
      <w:r w:rsidR="00597C46" w:rsidRPr="0050776A">
        <w:rPr>
          <w:rFonts w:asciiTheme="minorBidi" w:hAnsiTheme="minorBidi"/>
          <w:sz w:val="24"/>
          <w:szCs w:val="24"/>
        </w:rPr>
        <w:t xml:space="preserve"> yet seemingly ig</w:t>
      </w:r>
      <w:r w:rsidR="00611CCB" w:rsidRPr="0050776A">
        <w:rPr>
          <w:rFonts w:asciiTheme="minorBidi" w:hAnsiTheme="minorBidi"/>
          <w:sz w:val="24"/>
          <w:szCs w:val="24"/>
        </w:rPr>
        <w:t>nore this particular mitzva</w:t>
      </w:r>
      <w:r w:rsidR="00597C46" w:rsidRPr="0050776A">
        <w:rPr>
          <w:rFonts w:asciiTheme="minorBidi" w:hAnsiTheme="minorBidi"/>
          <w:sz w:val="24"/>
          <w:szCs w:val="24"/>
        </w:rPr>
        <w:t xml:space="preserve">.  How could they </w:t>
      </w:r>
      <w:r w:rsidR="003F1472" w:rsidRPr="0050776A">
        <w:rPr>
          <w:rFonts w:asciiTheme="minorBidi" w:hAnsiTheme="minorBidi"/>
          <w:sz w:val="24"/>
          <w:szCs w:val="24"/>
        </w:rPr>
        <w:t>r</w:t>
      </w:r>
      <w:r w:rsidR="00597C46" w:rsidRPr="0050776A">
        <w:rPr>
          <w:rFonts w:asciiTheme="minorBidi" w:hAnsiTheme="minorBidi"/>
          <w:sz w:val="24"/>
          <w:szCs w:val="24"/>
        </w:rPr>
        <w:t xml:space="preserve">egularly </w:t>
      </w:r>
      <w:r w:rsidR="003F1472" w:rsidRPr="0050776A">
        <w:rPr>
          <w:rFonts w:asciiTheme="minorBidi" w:hAnsiTheme="minorBidi"/>
          <w:sz w:val="24"/>
          <w:szCs w:val="24"/>
        </w:rPr>
        <w:t xml:space="preserve">recite </w:t>
      </w:r>
      <w:r w:rsidR="00597C46" w:rsidRPr="0050776A">
        <w:rPr>
          <w:rFonts w:asciiTheme="minorBidi" w:hAnsiTheme="minorBidi"/>
          <w:i/>
          <w:iCs/>
          <w:sz w:val="24"/>
          <w:szCs w:val="24"/>
        </w:rPr>
        <w:t>Shema</w:t>
      </w:r>
      <w:r w:rsidR="00597C46" w:rsidRPr="0050776A">
        <w:rPr>
          <w:rFonts w:asciiTheme="minorBidi" w:hAnsiTheme="minorBidi"/>
          <w:sz w:val="24"/>
          <w:szCs w:val="24"/>
        </w:rPr>
        <w:t xml:space="preserve"> at </w:t>
      </w:r>
      <w:r w:rsidR="00611CCB" w:rsidRPr="0050776A">
        <w:rPr>
          <w:rFonts w:asciiTheme="minorBidi" w:hAnsiTheme="minorBidi"/>
          <w:sz w:val="24"/>
          <w:szCs w:val="24"/>
        </w:rPr>
        <w:t xml:space="preserve">the appropriate </w:t>
      </w:r>
      <w:r w:rsidR="00597C46" w:rsidRPr="0050776A">
        <w:rPr>
          <w:rFonts w:asciiTheme="minorBidi" w:hAnsiTheme="minorBidi"/>
          <w:sz w:val="24"/>
          <w:szCs w:val="24"/>
        </w:rPr>
        <w:t>time</w:t>
      </w:r>
      <w:r w:rsidR="00611CCB" w:rsidRPr="0050776A">
        <w:rPr>
          <w:rFonts w:asciiTheme="minorBidi" w:hAnsiTheme="minorBidi"/>
          <w:sz w:val="24"/>
          <w:szCs w:val="24"/>
        </w:rPr>
        <w:t>s</w:t>
      </w:r>
      <w:r w:rsidR="00597C46" w:rsidRPr="0050776A">
        <w:rPr>
          <w:rFonts w:asciiTheme="minorBidi" w:hAnsiTheme="minorBidi"/>
          <w:sz w:val="24"/>
          <w:szCs w:val="24"/>
        </w:rPr>
        <w:t>, adorn themselves wi</w:t>
      </w:r>
      <w:r w:rsidR="00611CCB" w:rsidRPr="0050776A">
        <w:rPr>
          <w:rFonts w:asciiTheme="minorBidi" w:hAnsiTheme="minorBidi"/>
          <w:sz w:val="24"/>
          <w:szCs w:val="24"/>
        </w:rPr>
        <w:t xml:space="preserve">th beautifully crafted </w:t>
      </w:r>
      <w:r w:rsidR="00611CCB" w:rsidRPr="0050776A">
        <w:rPr>
          <w:rFonts w:asciiTheme="minorBidi" w:hAnsiTheme="minorBidi"/>
          <w:i/>
          <w:iCs/>
          <w:sz w:val="24"/>
          <w:szCs w:val="24"/>
        </w:rPr>
        <w:t>tefillin</w:t>
      </w:r>
      <w:r w:rsidR="00597C46" w:rsidRPr="0050776A">
        <w:rPr>
          <w:rFonts w:asciiTheme="minorBidi" w:hAnsiTheme="minorBidi"/>
          <w:sz w:val="24"/>
          <w:szCs w:val="24"/>
        </w:rPr>
        <w:t xml:space="preserve"> and blow 100 shofar blasts on </w:t>
      </w:r>
      <w:r w:rsidR="00597C46" w:rsidRPr="0050776A">
        <w:rPr>
          <w:rFonts w:asciiTheme="minorBidi" w:hAnsiTheme="minorBidi"/>
          <w:i/>
          <w:iCs/>
          <w:sz w:val="24"/>
          <w:szCs w:val="24"/>
        </w:rPr>
        <w:t>Rosh Ha</w:t>
      </w:r>
      <w:r w:rsidR="00611CCB" w:rsidRPr="0050776A">
        <w:rPr>
          <w:rFonts w:asciiTheme="minorBidi" w:hAnsiTheme="minorBidi"/>
          <w:i/>
          <w:iCs/>
          <w:sz w:val="24"/>
          <w:szCs w:val="24"/>
        </w:rPr>
        <w:t>-shana</w:t>
      </w:r>
      <w:r w:rsidR="00C93F14">
        <w:rPr>
          <w:rFonts w:asciiTheme="minorBidi" w:hAnsiTheme="minorBidi"/>
          <w:sz w:val="24"/>
          <w:szCs w:val="24"/>
        </w:rPr>
        <w:t>,</w:t>
      </w:r>
      <w:r w:rsidR="00597C46" w:rsidRPr="0050776A">
        <w:rPr>
          <w:rFonts w:asciiTheme="minorBidi" w:hAnsiTheme="minorBidi"/>
          <w:sz w:val="24"/>
          <w:szCs w:val="24"/>
        </w:rPr>
        <w:t xml:space="preserve"> but at the same time overlook “and you shall dwell in it”</w:t>
      </w:r>
      <w:r w:rsidR="00611CCB" w:rsidRPr="0050776A">
        <w:rPr>
          <w:rFonts w:asciiTheme="minorBidi" w:hAnsiTheme="minorBidi"/>
          <w:sz w:val="24"/>
          <w:szCs w:val="24"/>
        </w:rPr>
        <w:t xml:space="preserve"> </w:t>
      </w:r>
      <w:r w:rsidR="00597C46" w:rsidRPr="0050776A">
        <w:rPr>
          <w:rFonts w:asciiTheme="minorBidi" w:hAnsiTheme="minorBidi"/>
          <w:sz w:val="24"/>
          <w:szCs w:val="24"/>
        </w:rPr>
        <w:t>(</w:t>
      </w:r>
      <w:r w:rsidR="00597C46" w:rsidRPr="0050776A">
        <w:rPr>
          <w:rFonts w:asciiTheme="minorBidi" w:hAnsiTheme="minorBidi"/>
          <w:i/>
          <w:iCs/>
          <w:sz w:val="24"/>
          <w:szCs w:val="24"/>
        </w:rPr>
        <w:t>Bamidbar</w:t>
      </w:r>
      <w:r w:rsidR="00597C46" w:rsidRPr="0050776A">
        <w:rPr>
          <w:rFonts w:asciiTheme="minorBidi" w:hAnsiTheme="minorBidi"/>
          <w:sz w:val="24"/>
          <w:szCs w:val="24"/>
        </w:rPr>
        <w:t xml:space="preserve"> 33:53)?</w:t>
      </w:r>
    </w:p>
    <w:p w:rsidR="0050776A" w:rsidRPr="0050776A" w:rsidRDefault="0050776A" w:rsidP="00894699">
      <w:pPr>
        <w:spacing w:after="0" w:line="240" w:lineRule="auto"/>
        <w:ind w:firstLine="720"/>
        <w:jc w:val="both"/>
        <w:rPr>
          <w:rFonts w:asciiTheme="minorBidi" w:hAnsiTheme="minorBidi"/>
          <w:sz w:val="24"/>
          <w:szCs w:val="24"/>
        </w:rPr>
      </w:pPr>
    </w:p>
    <w:p w:rsidR="00196F2F" w:rsidRPr="0050776A" w:rsidRDefault="00597C46"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As for Diaspora Jewry, segments of it likely accept </w:t>
      </w:r>
      <w:r w:rsidR="00410477">
        <w:rPr>
          <w:rFonts w:asciiTheme="minorBidi" w:hAnsiTheme="minorBidi"/>
          <w:sz w:val="24"/>
          <w:szCs w:val="24"/>
        </w:rPr>
        <w:t xml:space="preserve">the Rambam’s </w:t>
      </w:r>
      <w:r w:rsidRPr="0050776A">
        <w:rPr>
          <w:rFonts w:asciiTheme="minorBidi" w:hAnsiTheme="minorBidi"/>
          <w:sz w:val="24"/>
          <w:szCs w:val="24"/>
        </w:rPr>
        <w:t xml:space="preserve">omission of living in the land of Israel from his </w:t>
      </w:r>
      <w:r w:rsidR="00B00027" w:rsidRPr="0050776A">
        <w:rPr>
          <w:rFonts w:asciiTheme="minorBidi" w:hAnsiTheme="minorBidi"/>
          <w:i/>
          <w:iCs/>
          <w:sz w:val="24"/>
          <w:szCs w:val="24"/>
        </w:rPr>
        <w:t>Sefer Ha-mitzvot</w:t>
      </w:r>
      <w:r w:rsidR="00B00027" w:rsidRPr="0050776A">
        <w:rPr>
          <w:rFonts w:asciiTheme="minorBidi" w:hAnsiTheme="minorBidi"/>
          <w:sz w:val="24"/>
          <w:szCs w:val="24"/>
        </w:rPr>
        <w:t>,</w:t>
      </w:r>
      <w:r w:rsidRPr="0050776A">
        <w:rPr>
          <w:rFonts w:asciiTheme="minorBidi" w:hAnsiTheme="minorBidi"/>
          <w:sz w:val="24"/>
          <w:szCs w:val="24"/>
        </w:rPr>
        <w:t xml:space="preserve"> believing, if only subconsciously, that residing in Israel belongs more to the values of </w:t>
      </w:r>
      <w:r w:rsidRPr="0050776A">
        <w:rPr>
          <w:rFonts w:asciiTheme="minorBidi" w:hAnsiTheme="minorBidi"/>
          <w:i/>
          <w:iCs/>
          <w:sz w:val="24"/>
          <w:szCs w:val="24"/>
        </w:rPr>
        <w:t>b</w:t>
      </w:r>
      <w:r w:rsidR="00611CCB" w:rsidRPr="0050776A">
        <w:rPr>
          <w:rFonts w:asciiTheme="minorBidi" w:hAnsiTheme="minorBidi"/>
          <w:i/>
          <w:iCs/>
          <w:sz w:val="24"/>
          <w:szCs w:val="24"/>
        </w:rPr>
        <w:t>e</w:t>
      </w:r>
      <w:r w:rsidRPr="0050776A">
        <w:rPr>
          <w:rFonts w:asciiTheme="minorBidi" w:hAnsiTheme="minorBidi"/>
          <w:i/>
          <w:iCs/>
          <w:sz w:val="24"/>
          <w:szCs w:val="24"/>
        </w:rPr>
        <w:t xml:space="preserve">rit Avot </w:t>
      </w:r>
      <w:r w:rsidR="00611CCB" w:rsidRPr="0050776A">
        <w:rPr>
          <w:rFonts w:asciiTheme="minorBidi" w:hAnsiTheme="minorBidi"/>
          <w:sz w:val="24"/>
          <w:szCs w:val="24"/>
        </w:rPr>
        <w:t>than to the laws</w:t>
      </w:r>
      <w:r w:rsidRPr="0050776A">
        <w:rPr>
          <w:rFonts w:asciiTheme="minorBidi" w:hAnsiTheme="minorBidi"/>
          <w:sz w:val="24"/>
          <w:szCs w:val="24"/>
        </w:rPr>
        <w:t xml:space="preserve"> of </w:t>
      </w:r>
      <w:r w:rsidRPr="0050776A">
        <w:rPr>
          <w:rFonts w:asciiTheme="minorBidi" w:hAnsiTheme="minorBidi"/>
          <w:i/>
          <w:iCs/>
          <w:sz w:val="24"/>
          <w:szCs w:val="24"/>
        </w:rPr>
        <w:t>b</w:t>
      </w:r>
      <w:r w:rsidR="00611CCB" w:rsidRPr="0050776A">
        <w:rPr>
          <w:rFonts w:asciiTheme="minorBidi" w:hAnsiTheme="minorBidi"/>
          <w:i/>
          <w:iCs/>
          <w:sz w:val="24"/>
          <w:szCs w:val="24"/>
        </w:rPr>
        <w:t>e</w:t>
      </w:r>
      <w:r w:rsidRPr="0050776A">
        <w:rPr>
          <w:rFonts w:asciiTheme="minorBidi" w:hAnsiTheme="minorBidi"/>
          <w:i/>
          <w:iCs/>
          <w:sz w:val="24"/>
          <w:szCs w:val="24"/>
        </w:rPr>
        <w:t>rit Sinai</w:t>
      </w:r>
      <w:r w:rsidRPr="0050776A">
        <w:rPr>
          <w:rFonts w:asciiTheme="minorBidi" w:hAnsiTheme="minorBidi"/>
          <w:sz w:val="24"/>
          <w:szCs w:val="24"/>
        </w:rPr>
        <w:t xml:space="preserve">.  They do not discount the supreme </w:t>
      </w:r>
      <w:r w:rsidR="00196F2F" w:rsidRPr="0050776A">
        <w:rPr>
          <w:rFonts w:asciiTheme="minorBidi" w:hAnsiTheme="minorBidi"/>
          <w:sz w:val="24"/>
          <w:szCs w:val="24"/>
        </w:rPr>
        <w:t>importance, on both national and personal levels, of living in Israel and strengthening its Jewish presence.  Rather</w:t>
      </w:r>
      <w:r w:rsidR="004F0CCB" w:rsidRPr="0050776A">
        <w:rPr>
          <w:rFonts w:asciiTheme="minorBidi" w:hAnsiTheme="minorBidi"/>
          <w:sz w:val="24"/>
          <w:szCs w:val="24"/>
        </w:rPr>
        <w:t>, they see it as a value among</w:t>
      </w:r>
      <w:r w:rsidR="00196F2F" w:rsidRPr="0050776A">
        <w:rPr>
          <w:rFonts w:asciiTheme="minorBidi" w:hAnsiTheme="minorBidi"/>
          <w:sz w:val="24"/>
          <w:szCs w:val="24"/>
        </w:rPr>
        <w:t xml:space="preserve"> values, deserving of serious consideration but also </w:t>
      </w:r>
      <w:r w:rsidR="003B6DFA" w:rsidRPr="0050776A">
        <w:rPr>
          <w:rFonts w:asciiTheme="minorBidi" w:hAnsiTheme="minorBidi"/>
          <w:sz w:val="24"/>
          <w:szCs w:val="24"/>
        </w:rPr>
        <w:t xml:space="preserve">counterbalanced by </w:t>
      </w:r>
      <w:r w:rsidR="00EE3F52" w:rsidRPr="0050776A">
        <w:rPr>
          <w:rFonts w:asciiTheme="minorBidi" w:hAnsiTheme="minorBidi"/>
          <w:sz w:val="24"/>
          <w:szCs w:val="24"/>
        </w:rPr>
        <w:t xml:space="preserve">competing </w:t>
      </w:r>
      <w:r w:rsidR="00196F2F" w:rsidRPr="0050776A">
        <w:rPr>
          <w:rFonts w:asciiTheme="minorBidi" w:hAnsiTheme="minorBidi"/>
          <w:sz w:val="24"/>
          <w:szCs w:val="24"/>
        </w:rPr>
        <w:t xml:space="preserve">concerns, such as </w:t>
      </w:r>
      <w:r w:rsidR="00EE3F52" w:rsidRPr="0050776A">
        <w:rPr>
          <w:rFonts w:asciiTheme="minorBidi" w:hAnsiTheme="minorBidi"/>
          <w:sz w:val="24"/>
          <w:szCs w:val="24"/>
        </w:rPr>
        <w:t>wanting to stay close to family or</w:t>
      </w:r>
      <w:r w:rsidR="00196F2F" w:rsidRPr="0050776A">
        <w:rPr>
          <w:rFonts w:asciiTheme="minorBidi" w:hAnsiTheme="minorBidi"/>
          <w:sz w:val="24"/>
          <w:szCs w:val="24"/>
        </w:rPr>
        <w:t xml:space="preserve"> to service and educate Jewish communities abroad.  Still, many of these Diaspora</w:t>
      </w:r>
      <w:r w:rsidR="00611CCB" w:rsidRPr="0050776A">
        <w:rPr>
          <w:rFonts w:asciiTheme="minorBidi" w:hAnsiTheme="minorBidi"/>
          <w:sz w:val="24"/>
          <w:szCs w:val="24"/>
        </w:rPr>
        <w:t xml:space="preserve"> Jews will decide to make </w:t>
      </w:r>
      <w:r w:rsidR="00611CCB" w:rsidRPr="0050776A">
        <w:rPr>
          <w:rFonts w:asciiTheme="minorBidi" w:hAnsiTheme="minorBidi"/>
          <w:i/>
          <w:iCs/>
          <w:sz w:val="24"/>
          <w:szCs w:val="24"/>
        </w:rPr>
        <w:t>aliya</w:t>
      </w:r>
      <w:r w:rsidR="00196F2F" w:rsidRPr="0050776A">
        <w:rPr>
          <w:rFonts w:asciiTheme="minorBidi" w:hAnsiTheme="minorBidi"/>
          <w:sz w:val="24"/>
          <w:szCs w:val="24"/>
        </w:rPr>
        <w:t xml:space="preserve"> nonetheless (as did my family and I), not because they are persuaded by the Ramban’s arguments but because the</w:t>
      </w:r>
      <w:r w:rsidR="002E2465" w:rsidRPr="0050776A">
        <w:rPr>
          <w:rFonts w:asciiTheme="minorBidi" w:hAnsiTheme="minorBidi"/>
          <w:sz w:val="24"/>
          <w:szCs w:val="24"/>
        </w:rPr>
        <w:t xml:space="preserve">ir allegiance to the legacy of Avraham and God’s vision for Jewish destiny </w:t>
      </w:r>
      <w:r w:rsidR="003B6DFA" w:rsidRPr="0050776A">
        <w:rPr>
          <w:rFonts w:asciiTheme="minorBidi" w:hAnsiTheme="minorBidi"/>
          <w:sz w:val="24"/>
          <w:szCs w:val="24"/>
        </w:rPr>
        <w:t xml:space="preserve">ultimately </w:t>
      </w:r>
      <w:r w:rsidR="002E2465" w:rsidRPr="0050776A">
        <w:rPr>
          <w:rFonts w:asciiTheme="minorBidi" w:hAnsiTheme="minorBidi"/>
          <w:sz w:val="24"/>
          <w:szCs w:val="24"/>
        </w:rPr>
        <w:t>outweighs other factors</w:t>
      </w:r>
      <w:r w:rsidR="00196F2F" w:rsidRPr="0050776A">
        <w:rPr>
          <w:rFonts w:asciiTheme="minorBidi" w:hAnsiTheme="minorBidi"/>
          <w:sz w:val="24"/>
          <w:szCs w:val="24"/>
        </w:rPr>
        <w:t>.</w:t>
      </w:r>
      <w:r w:rsidR="00977CC3" w:rsidRPr="0050776A">
        <w:rPr>
          <w:rStyle w:val="FootnoteReference"/>
          <w:rFonts w:asciiTheme="minorBidi" w:hAnsiTheme="minorBidi"/>
          <w:sz w:val="24"/>
          <w:szCs w:val="24"/>
        </w:rPr>
        <w:footnoteReference w:id="4"/>
      </w:r>
    </w:p>
    <w:p w:rsidR="00611CCB" w:rsidRPr="0050776A" w:rsidRDefault="00611CCB" w:rsidP="00894699">
      <w:pPr>
        <w:spacing w:after="0" w:line="240" w:lineRule="auto"/>
        <w:ind w:firstLine="720"/>
        <w:jc w:val="both"/>
        <w:rPr>
          <w:rFonts w:asciiTheme="minorBidi" w:hAnsiTheme="minorBidi"/>
          <w:sz w:val="24"/>
          <w:szCs w:val="24"/>
        </w:rPr>
      </w:pPr>
    </w:p>
    <w:p w:rsidR="005A4B68" w:rsidRPr="0050776A" w:rsidRDefault="004E4BA2" w:rsidP="00894699">
      <w:pPr>
        <w:pStyle w:val="ListParagraph"/>
        <w:numPr>
          <w:ilvl w:val="0"/>
          <w:numId w:val="1"/>
        </w:numPr>
        <w:spacing w:after="0" w:line="240" w:lineRule="auto"/>
        <w:ind w:left="0" w:firstLine="0"/>
        <w:jc w:val="both"/>
        <w:rPr>
          <w:rFonts w:asciiTheme="minorBidi" w:hAnsiTheme="minorBidi"/>
          <w:b/>
          <w:bCs/>
          <w:sz w:val="24"/>
          <w:szCs w:val="24"/>
        </w:rPr>
      </w:pPr>
      <w:r w:rsidRPr="0050776A">
        <w:rPr>
          <w:rFonts w:asciiTheme="minorBidi" w:hAnsiTheme="minorBidi"/>
          <w:b/>
          <w:bCs/>
          <w:sz w:val="24"/>
          <w:szCs w:val="24"/>
        </w:rPr>
        <w:t xml:space="preserve">Laws are </w:t>
      </w:r>
      <w:r w:rsidR="00AB1F5D" w:rsidRPr="0050776A">
        <w:rPr>
          <w:rFonts w:asciiTheme="minorBidi" w:hAnsiTheme="minorBidi"/>
          <w:b/>
          <w:bCs/>
          <w:sz w:val="24"/>
          <w:szCs w:val="24"/>
        </w:rPr>
        <w:t>hierarchical</w:t>
      </w:r>
      <w:r w:rsidRPr="0050776A">
        <w:rPr>
          <w:rFonts w:asciiTheme="minorBidi" w:hAnsiTheme="minorBidi"/>
          <w:b/>
          <w:bCs/>
          <w:sz w:val="24"/>
          <w:szCs w:val="24"/>
        </w:rPr>
        <w:t>.  Values are pluralistic.</w:t>
      </w:r>
    </w:p>
    <w:p w:rsidR="0050776A" w:rsidRPr="0050776A" w:rsidRDefault="0050776A" w:rsidP="00894699">
      <w:pPr>
        <w:pStyle w:val="ListParagraph"/>
        <w:spacing w:after="0" w:line="240" w:lineRule="auto"/>
        <w:jc w:val="both"/>
        <w:rPr>
          <w:rFonts w:asciiTheme="minorBidi" w:hAnsiTheme="minorBidi"/>
          <w:b/>
          <w:bCs/>
          <w:sz w:val="24"/>
          <w:szCs w:val="24"/>
        </w:rPr>
      </w:pPr>
    </w:p>
    <w:p w:rsidR="005E1C11" w:rsidRDefault="004E4BA2" w:rsidP="00894699">
      <w:pPr>
        <w:tabs>
          <w:tab w:val="left" w:pos="8901"/>
        </w:tabs>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One of the hallmarks of </w:t>
      </w:r>
      <w:r w:rsidRPr="00410477">
        <w:rPr>
          <w:rFonts w:asciiTheme="minorBidi" w:hAnsiTheme="minorBidi"/>
          <w:i/>
          <w:iCs/>
          <w:sz w:val="24"/>
          <w:szCs w:val="24"/>
        </w:rPr>
        <w:t>halakha</w:t>
      </w:r>
      <w:r w:rsidR="00AB1F5D" w:rsidRPr="0050776A">
        <w:rPr>
          <w:rFonts w:asciiTheme="minorBidi" w:hAnsiTheme="minorBidi"/>
          <w:sz w:val="24"/>
          <w:szCs w:val="24"/>
        </w:rPr>
        <w:t xml:space="preserve">, among other legal systems, is </w:t>
      </w:r>
      <w:r w:rsidR="004F0CCB" w:rsidRPr="0050776A">
        <w:rPr>
          <w:rFonts w:asciiTheme="minorBidi" w:hAnsiTheme="minorBidi"/>
          <w:sz w:val="24"/>
          <w:szCs w:val="24"/>
        </w:rPr>
        <w:t>its</w:t>
      </w:r>
      <w:r w:rsidR="00AB1F5D" w:rsidRPr="0050776A">
        <w:rPr>
          <w:rFonts w:asciiTheme="minorBidi" w:hAnsiTheme="minorBidi"/>
          <w:sz w:val="24"/>
          <w:szCs w:val="24"/>
        </w:rPr>
        <w:t xml:space="preserve"> intricate hierarchy that bring</w:t>
      </w:r>
      <w:r w:rsidR="00EE3F52" w:rsidRPr="0050776A">
        <w:rPr>
          <w:rFonts w:asciiTheme="minorBidi" w:hAnsiTheme="minorBidi"/>
          <w:sz w:val="24"/>
          <w:szCs w:val="24"/>
        </w:rPr>
        <w:t>s order to the multitude of rules</w:t>
      </w:r>
      <w:r w:rsidR="00AB1F5D" w:rsidRPr="0050776A">
        <w:rPr>
          <w:rFonts w:asciiTheme="minorBidi" w:hAnsiTheme="minorBidi"/>
          <w:sz w:val="24"/>
          <w:szCs w:val="24"/>
        </w:rPr>
        <w:t xml:space="preserve"> and obligations that comprise </w:t>
      </w:r>
      <w:r w:rsidR="00EE3F52" w:rsidRPr="0050776A">
        <w:rPr>
          <w:rFonts w:asciiTheme="minorBidi" w:hAnsiTheme="minorBidi"/>
          <w:sz w:val="24"/>
          <w:szCs w:val="24"/>
        </w:rPr>
        <w:t xml:space="preserve">the </w:t>
      </w:r>
      <w:r w:rsidR="00AB1F5D" w:rsidRPr="0050776A">
        <w:rPr>
          <w:rFonts w:asciiTheme="minorBidi" w:hAnsiTheme="minorBidi"/>
          <w:sz w:val="24"/>
          <w:szCs w:val="24"/>
        </w:rPr>
        <w:t>law and helps adjudicate inter</w:t>
      </w:r>
      <w:r w:rsidR="00EE3F52" w:rsidRPr="0050776A">
        <w:rPr>
          <w:rFonts w:asciiTheme="minorBidi" w:hAnsiTheme="minorBidi"/>
          <w:sz w:val="24"/>
          <w:szCs w:val="24"/>
        </w:rPr>
        <w:t>nal conflicts between them.  T</w:t>
      </w:r>
      <w:r w:rsidR="004544E2" w:rsidRPr="0050776A">
        <w:rPr>
          <w:rFonts w:asciiTheme="minorBidi" w:hAnsiTheme="minorBidi"/>
          <w:sz w:val="24"/>
          <w:szCs w:val="24"/>
        </w:rPr>
        <w:t>he study of</w:t>
      </w:r>
      <w:r w:rsidR="00AB1F5D" w:rsidRPr="0050776A">
        <w:rPr>
          <w:rFonts w:asciiTheme="minorBidi" w:hAnsiTheme="minorBidi"/>
          <w:sz w:val="24"/>
          <w:szCs w:val="24"/>
        </w:rPr>
        <w:t xml:space="preserve"> </w:t>
      </w:r>
      <w:r w:rsidR="00AB1F5D" w:rsidRPr="00410477">
        <w:rPr>
          <w:rFonts w:asciiTheme="minorBidi" w:hAnsiTheme="minorBidi"/>
          <w:i/>
          <w:iCs/>
          <w:sz w:val="24"/>
          <w:szCs w:val="24"/>
        </w:rPr>
        <w:t>halakha</w:t>
      </w:r>
      <w:r w:rsidR="004544E2" w:rsidRPr="0050776A">
        <w:rPr>
          <w:rFonts w:asciiTheme="minorBidi" w:hAnsiTheme="minorBidi"/>
          <w:sz w:val="24"/>
          <w:szCs w:val="24"/>
        </w:rPr>
        <w:t xml:space="preserve"> seems to be almost preoccupied with the act of c</w:t>
      </w:r>
      <w:r w:rsidR="00AB1F5D" w:rsidRPr="0050776A">
        <w:rPr>
          <w:rFonts w:asciiTheme="minorBidi" w:hAnsiTheme="minorBidi"/>
          <w:sz w:val="24"/>
          <w:szCs w:val="24"/>
        </w:rPr>
        <w:t>lassification</w:t>
      </w:r>
      <w:r w:rsidR="004544E2" w:rsidRPr="0050776A">
        <w:rPr>
          <w:rFonts w:asciiTheme="minorBidi" w:hAnsiTheme="minorBidi"/>
          <w:sz w:val="24"/>
          <w:szCs w:val="24"/>
        </w:rPr>
        <w:t xml:space="preserve"> for its own sake, even before co</w:t>
      </w:r>
      <w:r w:rsidR="00EE3F52" w:rsidRPr="0050776A">
        <w:rPr>
          <w:rFonts w:asciiTheme="minorBidi" w:hAnsiTheme="minorBidi"/>
          <w:sz w:val="24"/>
          <w:szCs w:val="24"/>
        </w:rPr>
        <w:t xml:space="preserve">nflicting demands </w:t>
      </w:r>
      <w:r w:rsidR="004544E2" w:rsidRPr="0050776A">
        <w:rPr>
          <w:rFonts w:asciiTheme="minorBidi" w:hAnsiTheme="minorBidi"/>
          <w:sz w:val="24"/>
          <w:szCs w:val="24"/>
        </w:rPr>
        <w:t xml:space="preserve">have been considered.  </w:t>
      </w:r>
      <w:r w:rsidR="007B1121" w:rsidRPr="0050776A">
        <w:rPr>
          <w:rFonts w:asciiTheme="minorBidi" w:hAnsiTheme="minorBidi"/>
          <w:sz w:val="24"/>
          <w:szCs w:val="24"/>
        </w:rPr>
        <w:t>Assessing</w:t>
      </w:r>
      <w:r w:rsidR="004544E2" w:rsidRPr="0050776A">
        <w:rPr>
          <w:rFonts w:asciiTheme="minorBidi" w:hAnsiTheme="minorBidi"/>
          <w:sz w:val="24"/>
          <w:szCs w:val="24"/>
        </w:rPr>
        <w:t xml:space="preserve"> a </w:t>
      </w:r>
      <w:r w:rsidR="005E1C11" w:rsidRPr="0050776A">
        <w:rPr>
          <w:rFonts w:asciiTheme="minorBidi" w:hAnsiTheme="minorBidi"/>
          <w:sz w:val="24"/>
          <w:szCs w:val="24"/>
        </w:rPr>
        <w:t>law</w:t>
      </w:r>
      <w:r w:rsidR="004544E2" w:rsidRPr="0050776A">
        <w:rPr>
          <w:rFonts w:asciiTheme="minorBidi" w:hAnsiTheme="minorBidi"/>
          <w:sz w:val="24"/>
          <w:szCs w:val="24"/>
        </w:rPr>
        <w:t xml:space="preserve"> as Biblical or rabbinic in origin</w:t>
      </w:r>
      <w:r w:rsidR="007F6F1D">
        <w:rPr>
          <w:rFonts w:asciiTheme="minorBidi" w:hAnsiTheme="minorBidi"/>
          <w:sz w:val="24"/>
          <w:szCs w:val="24"/>
        </w:rPr>
        <w:t>,</w:t>
      </w:r>
      <w:r w:rsidR="004544E2" w:rsidRPr="0050776A">
        <w:rPr>
          <w:rFonts w:asciiTheme="minorBidi" w:hAnsiTheme="minorBidi"/>
          <w:sz w:val="24"/>
          <w:szCs w:val="24"/>
        </w:rPr>
        <w:t xml:space="preserve"> as a p</w:t>
      </w:r>
      <w:r w:rsidR="007B1121" w:rsidRPr="0050776A">
        <w:rPr>
          <w:rFonts w:asciiTheme="minorBidi" w:hAnsiTheme="minorBidi"/>
          <w:sz w:val="24"/>
          <w:szCs w:val="24"/>
        </w:rPr>
        <w:t>ositive or negative commandment</w:t>
      </w:r>
      <w:r w:rsidR="007F6F1D">
        <w:rPr>
          <w:rFonts w:asciiTheme="minorBidi" w:hAnsiTheme="minorBidi"/>
          <w:sz w:val="24"/>
          <w:szCs w:val="24"/>
        </w:rPr>
        <w:t>,</w:t>
      </w:r>
      <w:r w:rsidR="004544E2" w:rsidRPr="0050776A">
        <w:rPr>
          <w:rFonts w:asciiTheme="minorBidi" w:hAnsiTheme="minorBidi"/>
          <w:sz w:val="24"/>
          <w:szCs w:val="24"/>
        </w:rPr>
        <w:t xml:space="preserve"> as a “light” </w:t>
      </w:r>
      <w:r w:rsidR="005E1C11" w:rsidRPr="0050776A">
        <w:rPr>
          <w:rFonts w:asciiTheme="minorBidi" w:hAnsiTheme="minorBidi"/>
          <w:sz w:val="24"/>
          <w:szCs w:val="24"/>
        </w:rPr>
        <w:t xml:space="preserve">or </w:t>
      </w:r>
      <w:r w:rsidR="004544E2" w:rsidRPr="0050776A">
        <w:rPr>
          <w:rFonts w:asciiTheme="minorBidi" w:hAnsiTheme="minorBidi"/>
          <w:sz w:val="24"/>
          <w:szCs w:val="24"/>
        </w:rPr>
        <w:t xml:space="preserve">“weighty” mitzva (see </w:t>
      </w:r>
      <w:r w:rsidR="004544E2" w:rsidRPr="0050776A">
        <w:rPr>
          <w:rFonts w:asciiTheme="minorBidi" w:hAnsiTheme="minorBidi"/>
          <w:i/>
          <w:iCs/>
          <w:sz w:val="24"/>
          <w:szCs w:val="24"/>
        </w:rPr>
        <w:t>Yoma</w:t>
      </w:r>
      <w:r w:rsidR="004544E2" w:rsidRPr="0050776A">
        <w:rPr>
          <w:rFonts w:asciiTheme="minorBidi" w:hAnsiTheme="minorBidi"/>
          <w:sz w:val="24"/>
          <w:szCs w:val="24"/>
        </w:rPr>
        <w:t xml:space="preserve"> 85b) </w:t>
      </w:r>
      <w:r w:rsidR="007B1121" w:rsidRPr="0050776A">
        <w:rPr>
          <w:rFonts w:asciiTheme="minorBidi" w:hAnsiTheme="minorBidi"/>
          <w:sz w:val="24"/>
          <w:szCs w:val="24"/>
        </w:rPr>
        <w:t xml:space="preserve">or </w:t>
      </w:r>
      <w:r w:rsidR="004544E2" w:rsidRPr="0050776A">
        <w:rPr>
          <w:rFonts w:asciiTheme="minorBidi" w:hAnsiTheme="minorBidi"/>
          <w:sz w:val="24"/>
          <w:szCs w:val="24"/>
        </w:rPr>
        <w:t>as a ritual or inter</w:t>
      </w:r>
      <w:r w:rsidR="007B1121" w:rsidRPr="0050776A">
        <w:rPr>
          <w:rFonts w:asciiTheme="minorBidi" w:hAnsiTheme="minorBidi"/>
          <w:sz w:val="24"/>
          <w:szCs w:val="24"/>
        </w:rPr>
        <w:t xml:space="preserve">personal </w:t>
      </w:r>
      <w:r w:rsidR="00EE3F52" w:rsidRPr="0050776A">
        <w:rPr>
          <w:rFonts w:asciiTheme="minorBidi" w:hAnsiTheme="minorBidi"/>
          <w:sz w:val="24"/>
          <w:szCs w:val="24"/>
        </w:rPr>
        <w:t>obligation</w:t>
      </w:r>
      <w:r w:rsidR="007B1121" w:rsidRPr="0050776A">
        <w:rPr>
          <w:rFonts w:asciiTheme="minorBidi" w:hAnsiTheme="minorBidi"/>
          <w:sz w:val="24"/>
          <w:szCs w:val="24"/>
        </w:rPr>
        <w:t xml:space="preserve"> is part of the basic investigation that almost any foray into </w:t>
      </w:r>
      <w:r w:rsidR="007B1121" w:rsidRPr="0050776A">
        <w:rPr>
          <w:rFonts w:asciiTheme="minorBidi" w:hAnsiTheme="minorBidi"/>
          <w:i/>
          <w:iCs/>
          <w:sz w:val="24"/>
          <w:szCs w:val="24"/>
        </w:rPr>
        <w:t>Torah she-be’al peh</w:t>
      </w:r>
      <w:r w:rsidR="007B1121" w:rsidRPr="0050776A">
        <w:rPr>
          <w:rFonts w:asciiTheme="minorBidi" w:hAnsiTheme="minorBidi"/>
          <w:sz w:val="24"/>
          <w:szCs w:val="24"/>
        </w:rPr>
        <w:t xml:space="preserve"> entails.  </w:t>
      </w:r>
    </w:p>
    <w:p w:rsidR="0050776A" w:rsidRPr="0050776A" w:rsidRDefault="0050776A" w:rsidP="00894699">
      <w:pPr>
        <w:tabs>
          <w:tab w:val="left" w:pos="8901"/>
        </w:tabs>
        <w:spacing w:after="0" w:line="240" w:lineRule="auto"/>
        <w:ind w:firstLine="720"/>
        <w:jc w:val="both"/>
        <w:rPr>
          <w:rFonts w:asciiTheme="minorBidi" w:hAnsiTheme="minorBidi"/>
          <w:sz w:val="24"/>
          <w:szCs w:val="24"/>
        </w:rPr>
      </w:pPr>
    </w:p>
    <w:p w:rsidR="005E1C11" w:rsidRDefault="005E1C11" w:rsidP="00894699">
      <w:pPr>
        <w:tabs>
          <w:tab w:val="left" w:pos="8901"/>
        </w:tabs>
        <w:spacing w:after="0" w:line="240" w:lineRule="auto"/>
        <w:ind w:firstLine="720"/>
        <w:jc w:val="both"/>
        <w:rPr>
          <w:rFonts w:asciiTheme="minorBidi" w:hAnsiTheme="minorBidi"/>
          <w:sz w:val="24"/>
          <w:szCs w:val="24"/>
        </w:rPr>
      </w:pPr>
      <w:r w:rsidRPr="0050776A">
        <w:rPr>
          <w:rFonts w:asciiTheme="minorBidi" w:hAnsiTheme="minorBidi"/>
          <w:sz w:val="24"/>
          <w:szCs w:val="24"/>
        </w:rPr>
        <w:t>T</w:t>
      </w:r>
      <w:r w:rsidR="007B1121" w:rsidRPr="0050776A">
        <w:rPr>
          <w:rFonts w:asciiTheme="minorBidi" w:hAnsiTheme="minorBidi"/>
          <w:sz w:val="24"/>
          <w:szCs w:val="24"/>
        </w:rPr>
        <w:t xml:space="preserve">hese classifications, however, take on even greater significance when circumstances do not allow for the satisfaction of all halakhic demands, in which case </w:t>
      </w:r>
      <w:r w:rsidR="00BF1EB9" w:rsidRPr="0050776A">
        <w:rPr>
          <w:rFonts w:asciiTheme="minorBidi" w:hAnsiTheme="minorBidi"/>
          <w:sz w:val="24"/>
          <w:szCs w:val="24"/>
        </w:rPr>
        <w:t>a slew of rul</w:t>
      </w:r>
      <w:r w:rsidRPr="0050776A">
        <w:rPr>
          <w:rFonts w:asciiTheme="minorBidi" w:hAnsiTheme="minorBidi"/>
          <w:sz w:val="24"/>
          <w:szCs w:val="24"/>
        </w:rPr>
        <w:t>es for prioritization kick</w:t>
      </w:r>
      <w:r w:rsidR="00EE3F52" w:rsidRPr="0050776A">
        <w:rPr>
          <w:rFonts w:asciiTheme="minorBidi" w:hAnsiTheme="minorBidi"/>
          <w:sz w:val="24"/>
          <w:szCs w:val="24"/>
        </w:rPr>
        <w:t>s</w:t>
      </w:r>
      <w:r w:rsidRPr="0050776A">
        <w:rPr>
          <w:rFonts w:asciiTheme="minorBidi" w:hAnsiTheme="minorBidi"/>
          <w:sz w:val="24"/>
          <w:szCs w:val="24"/>
        </w:rPr>
        <w:t xml:space="preserve"> in.  </w:t>
      </w:r>
      <w:r w:rsidR="00D81B82">
        <w:rPr>
          <w:rFonts w:asciiTheme="minorBidi" w:hAnsiTheme="minorBidi"/>
          <w:sz w:val="24"/>
          <w:szCs w:val="24"/>
        </w:rPr>
        <w:t>For example:</w:t>
      </w:r>
      <w:r w:rsidRPr="0050776A">
        <w:rPr>
          <w:rFonts w:asciiTheme="minorBidi" w:hAnsiTheme="minorBidi"/>
          <w:sz w:val="24"/>
          <w:szCs w:val="24"/>
        </w:rPr>
        <w:t xml:space="preserve"> a </w:t>
      </w:r>
      <w:r w:rsidR="00BF1EB9" w:rsidRPr="0050776A">
        <w:rPr>
          <w:rFonts w:asciiTheme="minorBidi" w:hAnsiTheme="minorBidi"/>
          <w:sz w:val="24"/>
          <w:szCs w:val="24"/>
        </w:rPr>
        <w:t xml:space="preserve">positive commandment can override a negative commandment, but not one that carries a severe penalty </w:t>
      </w:r>
      <w:r w:rsidR="00EE3F52" w:rsidRPr="0050776A">
        <w:rPr>
          <w:rFonts w:asciiTheme="minorBidi" w:hAnsiTheme="minorBidi"/>
          <w:sz w:val="24"/>
          <w:szCs w:val="24"/>
        </w:rPr>
        <w:t>(</w:t>
      </w:r>
      <w:r w:rsidR="00EE3F52" w:rsidRPr="0050776A">
        <w:rPr>
          <w:rFonts w:asciiTheme="minorBidi" w:hAnsiTheme="minorBidi"/>
          <w:i/>
          <w:iCs/>
          <w:sz w:val="24"/>
          <w:szCs w:val="24"/>
        </w:rPr>
        <w:t>Yevamot</w:t>
      </w:r>
      <w:r w:rsidR="00EE3F52" w:rsidRPr="0050776A">
        <w:rPr>
          <w:rFonts w:asciiTheme="minorBidi" w:hAnsiTheme="minorBidi"/>
          <w:sz w:val="24"/>
          <w:szCs w:val="24"/>
        </w:rPr>
        <w:t xml:space="preserve"> 3b) </w:t>
      </w:r>
      <w:r w:rsidR="00BF1EB9" w:rsidRPr="0050776A">
        <w:rPr>
          <w:rFonts w:asciiTheme="minorBidi" w:hAnsiTheme="minorBidi"/>
          <w:sz w:val="24"/>
          <w:szCs w:val="24"/>
        </w:rPr>
        <w:t>or is itself coupled to a positive commandment</w:t>
      </w:r>
      <w:r w:rsidR="004A62F4" w:rsidRPr="0050776A">
        <w:rPr>
          <w:rFonts w:asciiTheme="minorBidi" w:hAnsiTheme="minorBidi"/>
          <w:sz w:val="24"/>
          <w:szCs w:val="24"/>
        </w:rPr>
        <w:t xml:space="preserve"> (</w:t>
      </w:r>
      <w:r w:rsidR="004A62F4" w:rsidRPr="0050776A">
        <w:rPr>
          <w:rFonts w:asciiTheme="minorBidi" w:hAnsiTheme="minorBidi"/>
          <w:i/>
          <w:iCs/>
          <w:sz w:val="24"/>
          <w:szCs w:val="24"/>
        </w:rPr>
        <w:t>Beitza</w:t>
      </w:r>
      <w:r w:rsidR="004A62F4" w:rsidRPr="0050776A">
        <w:rPr>
          <w:rFonts w:asciiTheme="minorBidi" w:hAnsiTheme="minorBidi"/>
          <w:sz w:val="24"/>
          <w:szCs w:val="24"/>
        </w:rPr>
        <w:t xml:space="preserve"> 8b)</w:t>
      </w:r>
      <w:r w:rsidR="00BF1EB9" w:rsidRPr="0050776A">
        <w:rPr>
          <w:rFonts w:asciiTheme="minorBidi" w:hAnsiTheme="minorBidi"/>
          <w:sz w:val="24"/>
          <w:szCs w:val="24"/>
        </w:rPr>
        <w:t xml:space="preserve">; a frequent mitzva takes precedence over a less frequent </w:t>
      </w:r>
      <w:r w:rsidR="004F0CCB" w:rsidRPr="0050776A">
        <w:rPr>
          <w:rFonts w:asciiTheme="minorBidi" w:hAnsiTheme="minorBidi"/>
          <w:sz w:val="24"/>
          <w:szCs w:val="24"/>
        </w:rPr>
        <w:t>mitzva</w:t>
      </w:r>
      <w:r w:rsidR="004A62F4" w:rsidRPr="0050776A">
        <w:rPr>
          <w:rFonts w:asciiTheme="minorBidi" w:hAnsiTheme="minorBidi"/>
          <w:sz w:val="24"/>
          <w:szCs w:val="24"/>
        </w:rPr>
        <w:t xml:space="preserve"> (</w:t>
      </w:r>
      <w:r w:rsidR="004A62F4" w:rsidRPr="0050776A">
        <w:rPr>
          <w:rFonts w:asciiTheme="minorBidi" w:hAnsiTheme="minorBidi"/>
          <w:i/>
          <w:iCs/>
          <w:sz w:val="24"/>
          <w:szCs w:val="24"/>
        </w:rPr>
        <w:t>Zevachim</w:t>
      </w:r>
      <w:r w:rsidR="004A62F4" w:rsidRPr="0050776A">
        <w:rPr>
          <w:rFonts w:asciiTheme="minorBidi" w:hAnsiTheme="minorBidi"/>
          <w:sz w:val="24"/>
          <w:szCs w:val="24"/>
        </w:rPr>
        <w:t xml:space="preserve"> 89a)</w:t>
      </w:r>
      <w:r w:rsidR="00BF1EB9" w:rsidRPr="0050776A">
        <w:rPr>
          <w:rFonts w:asciiTheme="minorBidi" w:hAnsiTheme="minorBidi"/>
          <w:sz w:val="24"/>
          <w:szCs w:val="24"/>
        </w:rPr>
        <w:t xml:space="preserve">; a rabbinic law can demand inaction </w:t>
      </w:r>
      <w:r w:rsidR="00E7219E">
        <w:rPr>
          <w:rFonts w:asciiTheme="minorBidi" w:hAnsiTheme="minorBidi"/>
          <w:sz w:val="24"/>
          <w:szCs w:val="24"/>
        </w:rPr>
        <w:t>regarding</w:t>
      </w:r>
      <w:r w:rsidR="00BF1EB9" w:rsidRPr="0050776A">
        <w:rPr>
          <w:rFonts w:asciiTheme="minorBidi" w:hAnsiTheme="minorBidi"/>
          <w:sz w:val="24"/>
          <w:szCs w:val="24"/>
        </w:rPr>
        <w:t xml:space="preserve"> a Biblical command</w:t>
      </w:r>
      <w:r w:rsidR="004A62F4" w:rsidRPr="0050776A">
        <w:rPr>
          <w:rFonts w:asciiTheme="minorBidi" w:hAnsiTheme="minorBidi"/>
          <w:sz w:val="24"/>
          <w:szCs w:val="24"/>
        </w:rPr>
        <w:t xml:space="preserve"> (</w:t>
      </w:r>
      <w:r w:rsidR="004A62F4" w:rsidRPr="0050776A">
        <w:rPr>
          <w:rFonts w:asciiTheme="minorBidi" w:hAnsiTheme="minorBidi"/>
          <w:i/>
          <w:iCs/>
          <w:sz w:val="24"/>
          <w:szCs w:val="24"/>
        </w:rPr>
        <w:t>Yevamot</w:t>
      </w:r>
      <w:r w:rsidR="004A62F4" w:rsidRPr="0050776A">
        <w:rPr>
          <w:rFonts w:asciiTheme="minorBidi" w:hAnsiTheme="minorBidi"/>
          <w:sz w:val="24"/>
          <w:szCs w:val="24"/>
        </w:rPr>
        <w:t xml:space="preserve"> 90b)</w:t>
      </w:r>
      <w:r w:rsidR="00BF1EB9" w:rsidRPr="0050776A">
        <w:rPr>
          <w:rFonts w:asciiTheme="minorBidi" w:hAnsiTheme="minorBidi"/>
          <w:sz w:val="24"/>
          <w:szCs w:val="24"/>
        </w:rPr>
        <w:t>; and a transgres</w:t>
      </w:r>
      <w:r w:rsidRPr="0050776A">
        <w:rPr>
          <w:rFonts w:asciiTheme="minorBidi" w:hAnsiTheme="minorBidi"/>
          <w:sz w:val="24"/>
          <w:szCs w:val="24"/>
        </w:rPr>
        <w:t>sor receives the more severe of</w:t>
      </w:r>
      <w:r w:rsidR="00BF1EB9" w:rsidRPr="0050776A">
        <w:rPr>
          <w:rFonts w:asciiTheme="minorBidi" w:hAnsiTheme="minorBidi"/>
          <w:sz w:val="24"/>
          <w:szCs w:val="24"/>
        </w:rPr>
        <w:t xml:space="preserve"> multiple punishments he </w:t>
      </w:r>
      <w:r w:rsidR="004F0CCB" w:rsidRPr="0050776A">
        <w:rPr>
          <w:rFonts w:asciiTheme="minorBidi" w:hAnsiTheme="minorBidi"/>
          <w:sz w:val="24"/>
          <w:szCs w:val="24"/>
        </w:rPr>
        <w:t>faces</w:t>
      </w:r>
      <w:r w:rsidRPr="0050776A">
        <w:rPr>
          <w:rFonts w:asciiTheme="minorBidi" w:hAnsiTheme="minorBidi"/>
          <w:sz w:val="24"/>
          <w:szCs w:val="24"/>
        </w:rPr>
        <w:t xml:space="preserve"> </w:t>
      </w:r>
      <w:r w:rsidR="0024017D" w:rsidRPr="0050776A">
        <w:rPr>
          <w:rFonts w:asciiTheme="minorBidi" w:hAnsiTheme="minorBidi"/>
          <w:sz w:val="24"/>
          <w:szCs w:val="24"/>
        </w:rPr>
        <w:t>(</w:t>
      </w:r>
      <w:r w:rsidR="0024017D" w:rsidRPr="0050776A">
        <w:rPr>
          <w:rFonts w:asciiTheme="minorBidi" w:hAnsiTheme="minorBidi"/>
          <w:i/>
          <w:iCs/>
          <w:sz w:val="24"/>
          <w:szCs w:val="24"/>
        </w:rPr>
        <w:t>Sanhedrin</w:t>
      </w:r>
      <w:r w:rsidR="0024017D" w:rsidRPr="0050776A">
        <w:rPr>
          <w:rFonts w:asciiTheme="minorBidi" w:hAnsiTheme="minorBidi"/>
          <w:sz w:val="24"/>
          <w:szCs w:val="24"/>
        </w:rPr>
        <w:t xml:space="preserve"> 81a</w:t>
      </w:r>
      <w:r w:rsidR="004F0CCB" w:rsidRPr="0050776A">
        <w:rPr>
          <w:rFonts w:asciiTheme="minorBidi" w:hAnsiTheme="minorBidi"/>
          <w:sz w:val="24"/>
          <w:szCs w:val="24"/>
        </w:rPr>
        <w:t xml:space="preserve">; </w:t>
      </w:r>
      <w:r w:rsidR="007B3E70" w:rsidRPr="0050776A">
        <w:rPr>
          <w:rFonts w:asciiTheme="minorBidi" w:hAnsiTheme="minorBidi"/>
          <w:i/>
          <w:iCs/>
          <w:sz w:val="24"/>
          <w:szCs w:val="24"/>
        </w:rPr>
        <w:t>Ketubot</w:t>
      </w:r>
      <w:r w:rsidR="007B3E70" w:rsidRPr="0050776A">
        <w:rPr>
          <w:rFonts w:asciiTheme="minorBidi" w:hAnsiTheme="minorBidi"/>
          <w:sz w:val="24"/>
          <w:szCs w:val="24"/>
        </w:rPr>
        <w:t xml:space="preserve"> 36b</w:t>
      </w:r>
      <w:r w:rsidR="0024017D" w:rsidRPr="0050776A">
        <w:rPr>
          <w:rFonts w:asciiTheme="minorBidi" w:hAnsiTheme="minorBidi"/>
          <w:sz w:val="24"/>
          <w:szCs w:val="24"/>
        </w:rPr>
        <w:t>)</w:t>
      </w:r>
      <w:r w:rsidR="00D81B82">
        <w:rPr>
          <w:rFonts w:asciiTheme="minorBidi" w:hAnsiTheme="minorBidi"/>
          <w:sz w:val="24"/>
          <w:szCs w:val="24"/>
        </w:rPr>
        <w:t>.</w:t>
      </w:r>
      <w:r w:rsidR="0024017D" w:rsidRPr="0050776A">
        <w:rPr>
          <w:rFonts w:asciiTheme="minorBidi" w:hAnsiTheme="minorBidi"/>
          <w:sz w:val="24"/>
          <w:szCs w:val="24"/>
        </w:rPr>
        <w:t xml:space="preserve"> </w:t>
      </w:r>
      <w:r w:rsidR="00D81B82">
        <w:rPr>
          <w:rFonts w:asciiTheme="minorBidi" w:hAnsiTheme="minorBidi"/>
          <w:sz w:val="24"/>
          <w:szCs w:val="24"/>
        </w:rPr>
        <w:t xml:space="preserve">These </w:t>
      </w:r>
      <w:r w:rsidRPr="0050776A">
        <w:rPr>
          <w:rFonts w:asciiTheme="minorBidi" w:hAnsiTheme="minorBidi"/>
          <w:sz w:val="24"/>
          <w:szCs w:val="24"/>
        </w:rPr>
        <w:t xml:space="preserve">are all rules that maintain a clear hierarchy of responsibilities in any given scenario.  Indeed, </w:t>
      </w:r>
      <w:r w:rsidR="007A2315" w:rsidRPr="0050776A">
        <w:rPr>
          <w:rFonts w:asciiTheme="minorBidi" w:hAnsiTheme="minorBidi"/>
          <w:sz w:val="24"/>
          <w:szCs w:val="24"/>
        </w:rPr>
        <w:t xml:space="preserve">in order to be relevant, </w:t>
      </w:r>
      <w:r w:rsidRPr="0050776A">
        <w:rPr>
          <w:rFonts w:asciiTheme="minorBidi" w:hAnsiTheme="minorBidi"/>
          <w:sz w:val="24"/>
          <w:szCs w:val="24"/>
        </w:rPr>
        <w:t>it is the job of law to “mak</w:t>
      </w:r>
      <w:r w:rsidR="007B3E70" w:rsidRPr="0050776A">
        <w:rPr>
          <w:rFonts w:asciiTheme="minorBidi" w:hAnsiTheme="minorBidi"/>
          <w:sz w:val="24"/>
          <w:szCs w:val="24"/>
        </w:rPr>
        <w:t>e sense of itself”</w:t>
      </w:r>
      <w:r w:rsidRPr="0050776A">
        <w:rPr>
          <w:rFonts w:asciiTheme="minorBidi" w:hAnsiTheme="minorBidi"/>
          <w:sz w:val="24"/>
          <w:szCs w:val="24"/>
        </w:rPr>
        <w:t xml:space="preserve"> </w:t>
      </w:r>
      <w:r w:rsidR="00E85B30" w:rsidRPr="0050776A">
        <w:rPr>
          <w:rFonts w:asciiTheme="minorBidi" w:hAnsiTheme="minorBidi"/>
          <w:sz w:val="24"/>
          <w:szCs w:val="24"/>
        </w:rPr>
        <w:t>by negotiating</w:t>
      </w:r>
      <w:r w:rsidRPr="0050776A">
        <w:rPr>
          <w:rFonts w:asciiTheme="minorBidi" w:hAnsiTheme="minorBidi"/>
          <w:sz w:val="24"/>
          <w:szCs w:val="24"/>
        </w:rPr>
        <w:t xml:space="preserve"> multiple, competing interests into a concrete plan for action.</w:t>
      </w:r>
    </w:p>
    <w:p w:rsidR="0050776A" w:rsidRPr="0050776A" w:rsidRDefault="0050776A" w:rsidP="00894699">
      <w:pPr>
        <w:tabs>
          <w:tab w:val="left" w:pos="8901"/>
        </w:tabs>
        <w:spacing w:after="0" w:line="240" w:lineRule="auto"/>
        <w:ind w:firstLine="720"/>
        <w:jc w:val="both"/>
        <w:rPr>
          <w:rFonts w:asciiTheme="minorBidi" w:hAnsiTheme="minorBidi"/>
          <w:sz w:val="24"/>
          <w:szCs w:val="24"/>
        </w:rPr>
      </w:pPr>
    </w:p>
    <w:p w:rsidR="00A526E4" w:rsidRDefault="005E1C11" w:rsidP="00894699">
      <w:pPr>
        <w:tabs>
          <w:tab w:val="left" w:pos="8901"/>
        </w:tabs>
        <w:spacing w:after="0" w:line="240" w:lineRule="auto"/>
        <w:ind w:firstLine="720"/>
        <w:jc w:val="both"/>
        <w:rPr>
          <w:rFonts w:asciiTheme="minorBidi" w:hAnsiTheme="minorBidi"/>
          <w:sz w:val="24"/>
          <w:szCs w:val="24"/>
        </w:rPr>
      </w:pPr>
      <w:r w:rsidRPr="0050776A">
        <w:rPr>
          <w:rFonts w:asciiTheme="minorBidi" w:hAnsiTheme="minorBidi"/>
          <w:sz w:val="24"/>
          <w:szCs w:val="24"/>
        </w:rPr>
        <w:t>Values, in contrast</w:t>
      </w:r>
      <w:r w:rsidR="00781D86" w:rsidRPr="0050776A">
        <w:rPr>
          <w:rFonts w:asciiTheme="minorBidi" w:hAnsiTheme="minorBidi"/>
          <w:sz w:val="24"/>
          <w:szCs w:val="24"/>
        </w:rPr>
        <w:t>, live comfortably side</w:t>
      </w:r>
      <w:r w:rsidR="00D81B82">
        <w:rPr>
          <w:rFonts w:asciiTheme="minorBidi" w:hAnsiTheme="minorBidi"/>
          <w:sz w:val="24"/>
          <w:szCs w:val="24"/>
        </w:rPr>
        <w:t xml:space="preserve"> </w:t>
      </w:r>
      <w:r w:rsidR="00781D86" w:rsidRPr="0050776A">
        <w:rPr>
          <w:rFonts w:asciiTheme="minorBidi" w:hAnsiTheme="minorBidi"/>
          <w:sz w:val="24"/>
          <w:szCs w:val="24"/>
        </w:rPr>
        <w:t>by</w:t>
      </w:r>
      <w:r w:rsidR="00D81B82">
        <w:rPr>
          <w:rFonts w:asciiTheme="minorBidi" w:hAnsiTheme="minorBidi"/>
          <w:sz w:val="24"/>
          <w:szCs w:val="24"/>
        </w:rPr>
        <w:t xml:space="preserve"> </w:t>
      </w:r>
      <w:r w:rsidR="00781D86" w:rsidRPr="0050776A">
        <w:rPr>
          <w:rFonts w:asciiTheme="minorBidi" w:hAnsiTheme="minorBidi"/>
          <w:sz w:val="24"/>
          <w:szCs w:val="24"/>
        </w:rPr>
        <w:t xml:space="preserve">side and </w:t>
      </w:r>
      <w:r w:rsidR="00551600" w:rsidRPr="0050776A">
        <w:rPr>
          <w:rFonts w:asciiTheme="minorBidi" w:hAnsiTheme="minorBidi"/>
          <w:sz w:val="24"/>
          <w:szCs w:val="24"/>
        </w:rPr>
        <w:t xml:space="preserve">do not easily line up by rank or severity.  </w:t>
      </w:r>
      <w:r w:rsidR="00781D86" w:rsidRPr="0050776A">
        <w:rPr>
          <w:rFonts w:asciiTheme="minorBidi" w:hAnsiTheme="minorBidi"/>
          <w:sz w:val="24"/>
          <w:szCs w:val="24"/>
        </w:rPr>
        <w:t>F</w:t>
      </w:r>
      <w:r w:rsidR="00F06486" w:rsidRPr="0050776A">
        <w:rPr>
          <w:rFonts w:asciiTheme="minorBidi" w:hAnsiTheme="minorBidi"/>
          <w:sz w:val="24"/>
          <w:szCs w:val="24"/>
        </w:rPr>
        <w:t>urthermore, b</w:t>
      </w:r>
      <w:r w:rsidR="00911056" w:rsidRPr="0050776A">
        <w:rPr>
          <w:rFonts w:asciiTheme="minorBidi" w:hAnsiTheme="minorBidi"/>
          <w:sz w:val="24"/>
          <w:szCs w:val="24"/>
        </w:rPr>
        <w:t xml:space="preserve">ecause </w:t>
      </w:r>
      <w:r w:rsidR="000405FD" w:rsidRPr="0050776A">
        <w:rPr>
          <w:rFonts w:asciiTheme="minorBidi" w:hAnsiTheme="minorBidi"/>
          <w:sz w:val="24"/>
          <w:szCs w:val="24"/>
        </w:rPr>
        <w:t>values</w:t>
      </w:r>
      <w:r w:rsidR="00911056" w:rsidRPr="0050776A">
        <w:rPr>
          <w:rFonts w:asciiTheme="minorBidi" w:hAnsiTheme="minorBidi"/>
          <w:sz w:val="24"/>
          <w:szCs w:val="24"/>
        </w:rPr>
        <w:t xml:space="preserve"> deeply inform judgment and action but do not </w:t>
      </w:r>
      <w:r w:rsidR="00FF4729" w:rsidRPr="0050776A">
        <w:rPr>
          <w:rFonts w:asciiTheme="minorBidi" w:hAnsiTheme="minorBidi"/>
          <w:sz w:val="24"/>
          <w:szCs w:val="24"/>
        </w:rPr>
        <w:t xml:space="preserve">directly </w:t>
      </w:r>
      <w:r w:rsidR="00911056" w:rsidRPr="0050776A">
        <w:rPr>
          <w:rFonts w:asciiTheme="minorBidi" w:hAnsiTheme="minorBidi"/>
          <w:sz w:val="24"/>
          <w:szCs w:val="24"/>
        </w:rPr>
        <w:t>impose specific duty upon the individual or communi</w:t>
      </w:r>
      <w:r w:rsidR="00E85B30" w:rsidRPr="0050776A">
        <w:rPr>
          <w:rFonts w:asciiTheme="minorBidi" w:hAnsiTheme="minorBidi"/>
          <w:sz w:val="24"/>
          <w:szCs w:val="24"/>
        </w:rPr>
        <w:t>ty, there is nothing inherent in</w:t>
      </w:r>
      <w:r w:rsidR="00911056" w:rsidRPr="0050776A">
        <w:rPr>
          <w:rFonts w:asciiTheme="minorBidi" w:hAnsiTheme="minorBidi"/>
          <w:sz w:val="24"/>
          <w:szCs w:val="24"/>
        </w:rPr>
        <w:t xml:space="preserve"> their nature that demands </w:t>
      </w:r>
      <w:r w:rsidR="00931DF0" w:rsidRPr="0050776A">
        <w:rPr>
          <w:rFonts w:asciiTheme="minorBidi" w:hAnsiTheme="minorBidi"/>
          <w:sz w:val="24"/>
          <w:szCs w:val="24"/>
        </w:rPr>
        <w:t xml:space="preserve">a clear solution </w:t>
      </w:r>
      <w:r w:rsidR="00911056" w:rsidRPr="0050776A">
        <w:rPr>
          <w:rFonts w:asciiTheme="minorBidi" w:hAnsiTheme="minorBidi"/>
          <w:sz w:val="24"/>
          <w:szCs w:val="24"/>
        </w:rPr>
        <w:t xml:space="preserve">to competing claims.  </w:t>
      </w:r>
      <w:r w:rsidR="00EF68A6" w:rsidRPr="0050776A">
        <w:rPr>
          <w:rFonts w:asciiTheme="minorBidi" w:hAnsiTheme="minorBidi"/>
          <w:sz w:val="24"/>
          <w:szCs w:val="24"/>
        </w:rPr>
        <w:t>The va</w:t>
      </w:r>
      <w:r w:rsidR="00911056" w:rsidRPr="0050776A">
        <w:rPr>
          <w:rFonts w:asciiTheme="minorBidi" w:hAnsiTheme="minorBidi"/>
          <w:sz w:val="24"/>
          <w:szCs w:val="24"/>
        </w:rPr>
        <w:t xml:space="preserve">lues remain </w:t>
      </w:r>
      <w:r w:rsidR="00EF68A6" w:rsidRPr="0050776A">
        <w:rPr>
          <w:rFonts w:asciiTheme="minorBidi" w:hAnsiTheme="minorBidi"/>
          <w:sz w:val="24"/>
          <w:szCs w:val="24"/>
        </w:rPr>
        <w:t>fundamentally true in their original, pure form and</w:t>
      </w:r>
      <w:r w:rsidR="00D81B82">
        <w:rPr>
          <w:rFonts w:asciiTheme="minorBidi" w:hAnsiTheme="minorBidi"/>
          <w:sz w:val="24"/>
          <w:szCs w:val="24"/>
        </w:rPr>
        <w:t>,</w:t>
      </w:r>
      <w:r w:rsidR="00EF68A6" w:rsidRPr="0050776A">
        <w:rPr>
          <w:rFonts w:asciiTheme="minorBidi" w:hAnsiTheme="minorBidi"/>
          <w:sz w:val="24"/>
          <w:szCs w:val="24"/>
        </w:rPr>
        <w:t xml:space="preserve"> in a sense</w:t>
      </w:r>
      <w:r w:rsidR="00D81B82">
        <w:rPr>
          <w:rFonts w:asciiTheme="minorBidi" w:hAnsiTheme="minorBidi"/>
          <w:sz w:val="24"/>
          <w:szCs w:val="24"/>
        </w:rPr>
        <w:t>,</w:t>
      </w:r>
      <w:r w:rsidR="00EF68A6" w:rsidRPr="0050776A">
        <w:rPr>
          <w:rFonts w:asciiTheme="minorBidi" w:hAnsiTheme="minorBidi"/>
          <w:sz w:val="24"/>
          <w:szCs w:val="24"/>
        </w:rPr>
        <w:t xml:space="preserve"> are above </w:t>
      </w:r>
      <w:r w:rsidR="00FF4729" w:rsidRPr="0050776A">
        <w:rPr>
          <w:rFonts w:asciiTheme="minorBidi" w:hAnsiTheme="minorBidi"/>
          <w:sz w:val="24"/>
          <w:szCs w:val="24"/>
        </w:rPr>
        <w:t>frontal</w:t>
      </w:r>
      <w:r w:rsidR="00EF68A6" w:rsidRPr="0050776A">
        <w:rPr>
          <w:rFonts w:asciiTheme="minorBidi" w:hAnsiTheme="minorBidi"/>
          <w:sz w:val="24"/>
          <w:szCs w:val="24"/>
        </w:rPr>
        <w:t xml:space="preserve"> clashes, even as their devotee may feel pulled in different directions.  For the very same reason that values can tolerate temporary, practical suspension</w:t>
      </w:r>
      <w:r w:rsidR="00CA2F66" w:rsidRPr="0050776A">
        <w:rPr>
          <w:rFonts w:asciiTheme="minorBidi" w:hAnsiTheme="minorBidi"/>
          <w:sz w:val="24"/>
          <w:szCs w:val="24"/>
        </w:rPr>
        <w:t>,</w:t>
      </w:r>
      <w:r w:rsidR="00EF68A6" w:rsidRPr="0050776A">
        <w:rPr>
          <w:rFonts w:asciiTheme="minorBidi" w:hAnsiTheme="minorBidi"/>
          <w:sz w:val="24"/>
          <w:szCs w:val="24"/>
        </w:rPr>
        <w:t xml:space="preserve"> </w:t>
      </w:r>
      <w:r w:rsidR="00CA2F66" w:rsidRPr="0050776A">
        <w:rPr>
          <w:rFonts w:asciiTheme="minorBidi" w:hAnsiTheme="minorBidi"/>
          <w:sz w:val="24"/>
          <w:szCs w:val="24"/>
        </w:rPr>
        <w:t>they also do not flinch when particular circumstance</w:t>
      </w:r>
      <w:r w:rsidR="000405FD" w:rsidRPr="0050776A">
        <w:rPr>
          <w:rFonts w:asciiTheme="minorBidi" w:hAnsiTheme="minorBidi"/>
          <w:sz w:val="24"/>
          <w:szCs w:val="24"/>
        </w:rPr>
        <w:t>s pit them against each other.</w:t>
      </w:r>
      <w:r w:rsidR="00781D86" w:rsidRPr="0050776A">
        <w:rPr>
          <w:rFonts w:asciiTheme="minorBidi" w:hAnsiTheme="minorBidi"/>
          <w:sz w:val="24"/>
          <w:szCs w:val="24"/>
        </w:rPr>
        <w:t xml:space="preserve">  </w:t>
      </w:r>
    </w:p>
    <w:p w:rsidR="0050776A" w:rsidRPr="0050776A" w:rsidRDefault="0050776A" w:rsidP="00894699">
      <w:pPr>
        <w:tabs>
          <w:tab w:val="left" w:pos="8901"/>
        </w:tabs>
        <w:spacing w:after="0" w:line="240" w:lineRule="auto"/>
        <w:ind w:firstLine="720"/>
        <w:jc w:val="both"/>
        <w:rPr>
          <w:rFonts w:asciiTheme="minorBidi" w:hAnsiTheme="minorBidi"/>
          <w:sz w:val="24"/>
          <w:szCs w:val="24"/>
        </w:rPr>
      </w:pPr>
    </w:p>
    <w:p w:rsidR="005A4B68" w:rsidRDefault="00781D86" w:rsidP="00894699">
      <w:pPr>
        <w:tabs>
          <w:tab w:val="left" w:pos="8901"/>
        </w:tabs>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The hierarchical structure of </w:t>
      </w:r>
      <w:r w:rsidRPr="00410477">
        <w:rPr>
          <w:rFonts w:asciiTheme="minorBidi" w:hAnsiTheme="minorBidi"/>
          <w:i/>
          <w:iCs/>
          <w:sz w:val="24"/>
          <w:szCs w:val="24"/>
        </w:rPr>
        <w:t>halakha</w:t>
      </w:r>
      <w:r w:rsidRPr="0050776A">
        <w:rPr>
          <w:rFonts w:asciiTheme="minorBidi" w:hAnsiTheme="minorBidi"/>
          <w:sz w:val="24"/>
          <w:szCs w:val="24"/>
        </w:rPr>
        <w:t xml:space="preserve"> allows for easy </w:t>
      </w:r>
      <w:r w:rsidR="00A06C73" w:rsidRPr="0050776A">
        <w:rPr>
          <w:rFonts w:asciiTheme="minorBidi" w:hAnsiTheme="minorBidi"/>
          <w:sz w:val="24"/>
          <w:szCs w:val="24"/>
        </w:rPr>
        <w:t>formulae that dictate which</w:t>
      </w:r>
      <w:r w:rsidR="00A526E4" w:rsidRPr="0050776A">
        <w:rPr>
          <w:rFonts w:asciiTheme="minorBidi" w:hAnsiTheme="minorBidi"/>
          <w:sz w:val="24"/>
          <w:szCs w:val="24"/>
        </w:rPr>
        <w:t xml:space="preserve"> rule will take precedence over another.  Weighing different values, by comparison, is often a matter of compar</w:t>
      </w:r>
      <w:r w:rsidR="00931DF0" w:rsidRPr="0050776A">
        <w:rPr>
          <w:rFonts w:asciiTheme="minorBidi" w:hAnsiTheme="minorBidi"/>
          <w:sz w:val="24"/>
          <w:szCs w:val="24"/>
        </w:rPr>
        <w:t>ing</w:t>
      </w:r>
      <w:r w:rsidR="00A526E4" w:rsidRPr="0050776A">
        <w:rPr>
          <w:rFonts w:asciiTheme="minorBidi" w:hAnsiTheme="minorBidi"/>
          <w:sz w:val="24"/>
          <w:szCs w:val="24"/>
        </w:rPr>
        <w:t xml:space="preserve"> apples and oranges</w:t>
      </w:r>
      <w:r w:rsidR="00FF4729" w:rsidRPr="0050776A">
        <w:rPr>
          <w:rFonts w:asciiTheme="minorBidi" w:hAnsiTheme="minorBidi"/>
          <w:sz w:val="24"/>
          <w:szCs w:val="24"/>
        </w:rPr>
        <w:t>, which greatly complicates any effort to systematically decide which should prevail when.</w:t>
      </w:r>
      <w:r w:rsidR="00A526E4" w:rsidRPr="0050776A">
        <w:rPr>
          <w:rFonts w:asciiTheme="minorBidi" w:hAnsiTheme="minorBidi"/>
          <w:sz w:val="24"/>
          <w:szCs w:val="24"/>
        </w:rPr>
        <w:t xml:space="preserve">  R</w:t>
      </w:r>
      <w:r w:rsidRPr="0050776A">
        <w:rPr>
          <w:rFonts w:asciiTheme="minorBidi" w:hAnsiTheme="minorBidi"/>
          <w:sz w:val="24"/>
          <w:szCs w:val="24"/>
        </w:rPr>
        <w:t>egarding Jewish ethics, for instance, R. Walter Wurzburger writes that its “</w:t>
      </w:r>
      <w:r w:rsidR="007B3E70" w:rsidRPr="0050776A">
        <w:rPr>
          <w:rFonts w:asciiTheme="minorBidi" w:hAnsiTheme="minorBidi"/>
          <w:sz w:val="24"/>
          <w:szCs w:val="24"/>
        </w:rPr>
        <w:t>pluralistic nature</w:t>
      </w:r>
      <w:r w:rsidRPr="0050776A">
        <w:rPr>
          <w:rFonts w:asciiTheme="minorBidi" w:hAnsiTheme="minorBidi"/>
          <w:sz w:val="24"/>
          <w:szCs w:val="24"/>
        </w:rPr>
        <w:t xml:space="preserve">… </w:t>
      </w:r>
      <w:r w:rsidR="007B3E70" w:rsidRPr="0050776A">
        <w:rPr>
          <w:rFonts w:asciiTheme="minorBidi" w:hAnsiTheme="minorBidi"/>
          <w:sz w:val="24"/>
          <w:szCs w:val="24"/>
        </w:rPr>
        <w:t>does not allow us to rely on a single criterion for the resolution of competing claims between various norms and values” (</w:t>
      </w:r>
      <w:r w:rsidR="007B3E70" w:rsidRPr="0050776A">
        <w:rPr>
          <w:rFonts w:asciiTheme="minorBidi" w:hAnsiTheme="minorBidi"/>
          <w:i/>
          <w:iCs/>
          <w:sz w:val="24"/>
          <w:szCs w:val="24"/>
        </w:rPr>
        <w:t>Ethics of Responsibility</w:t>
      </w:r>
      <w:r w:rsidR="007B3E70" w:rsidRPr="0050776A">
        <w:rPr>
          <w:rFonts w:asciiTheme="minorBidi" w:hAnsiTheme="minorBidi"/>
          <w:sz w:val="24"/>
          <w:szCs w:val="24"/>
        </w:rPr>
        <w:t>, 35).</w:t>
      </w:r>
      <w:r w:rsidR="00FF4729" w:rsidRPr="0050776A">
        <w:rPr>
          <w:rFonts w:asciiTheme="minorBidi" w:hAnsiTheme="minorBidi"/>
          <w:sz w:val="24"/>
          <w:szCs w:val="24"/>
        </w:rPr>
        <w:t xml:space="preserve">  By their very nature, values defy simple, generalizable solutions to situations of conflict.</w:t>
      </w:r>
      <w:r w:rsidR="007B3E70" w:rsidRPr="0050776A">
        <w:rPr>
          <w:rFonts w:asciiTheme="minorBidi" w:hAnsiTheme="minorBidi"/>
          <w:sz w:val="24"/>
          <w:szCs w:val="24"/>
        </w:rPr>
        <w:t xml:space="preserve">  </w:t>
      </w:r>
    </w:p>
    <w:p w:rsidR="000405FD" w:rsidRPr="0050776A" w:rsidRDefault="000405FD" w:rsidP="00894699">
      <w:pPr>
        <w:tabs>
          <w:tab w:val="left" w:pos="8901"/>
        </w:tabs>
        <w:spacing w:after="0" w:line="240" w:lineRule="auto"/>
        <w:ind w:firstLine="720"/>
        <w:jc w:val="both"/>
        <w:rPr>
          <w:rFonts w:asciiTheme="minorBidi" w:hAnsiTheme="minorBidi"/>
          <w:sz w:val="24"/>
          <w:szCs w:val="24"/>
        </w:rPr>
      </w:pPr>
    </w:p>
    <w:p w:rsidR="000405FD" w:rsidRPr="00077059" w:rsidRDefault="000405FD" w:rsidP="00894699">
      <w:pPr>
        <w:pStyle w:val="ListParagraph"/>
        <w:numPr>
          <w:ilvl w:val="0"/>
          <w:numId w:val="1"/>
        </w:numPr>
        <w:spacing w:after="0" w:line="240" w:lineRule="auto"/>
        <w:ind w:left="0" w:firstLine="0"/>
        <w:jc w:val="both"/>
        <w:rPr>
          <w:rFonts w:asciiTheme="minorBidi" w:hAnsiTheme="minorBidi"/>
          <w:b/>
          <w:bCs/>
          <w:sz w:val="24"/>
          <w:szCs w:val="24"/>
        </w:rPr>
      </w:pPr>
      <w:r w:rsidRPr="00077059">
        <w:rPr>
          <w:rFonts w:asciiTheme="minorBidi" w:hAnsiTheme="minorBidi"/>
          <w:b/>
          <w:bCs/>
          <w:sz w:val="24"/>
          <w:szCs w:val="24"/>
        </w:rPr>
        <w:t>Legal duties are objective.  Responsibilities imposed by values are subjective.</w:t>
      </w:r>
    </w:p>
    <w:p w:rsidR="0050776A" w:rsidRPr="0050776A" w:rsidRDefault="0050776A" w:rsidP="00894699">
      <w:pPr>
        <w:pStyle w:val="ListParagraph"/>
        <w:tabs>
          <w:tab w:val="left" w:pos="8901"/>
        </w:tabs>
        <w:spacing w:after="0" w:line="240" w:lineRule="auto"/>
        <w:jc w:val="both"/>
        <w:rPr>
          <w:rFonts w:asciiTheme="minorBidi" w:hAnsiTheme="minorBidi"/>
          <w:sz w:val="24"/>
          <w:szCs w:val="24"/>
        </w:rPr>
      </w:pPr>
    </w:p>
    <w:p w:rsidR="00C451E3" w:rsidRDefault="000405FD"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This conclusion follows from the first two assertions.</w:t>
      </w:r>
      <w:r w:rsidR="007A2315" w:rsidRPr="0050776A">
        <w:rPr>
          <w:rFonts w:asciiTheme="minorBidi" w:hAnsiTheme="minorBidi"/>
          <w:sz w:val="24"/>
          <w:szCs w:val="24"/>
        </w:rPr>
        <w:t xml:space="preserve">  Law determines clear obligation</w:t>
      </w:r>
      <w:r w:rsidR="00A06C73" w:rsidRPr="0050776A">
        <w:rPr>
          <w:rFonts w:asciiTheme="minorBidi" w:hAnsiTheme="minorBidi"/>
          <w:sz w:val="24"/>
          <w:szCs w:val="24"/>
        </w:rPr>
        <w:t>s that are objective, universal</w:t>
      </w:r>
      <w:r w:rsidR="007A2315" w:rsidRPr="0050776A">
        <w:rPr>
          <w:rFonts w:asciiTheme="minorBidi" w:hAnsiTheme="minorBidi"/>
          <w:sz w:val="24"/>
          <w:szCs w:val="24"/>
        </w:rPr>
        <w:t xml:space="preserve"> and static.  The classic symbol of this aspect of </w:t>
      </w:r>
      <w:r w:rsidR="007A2315" w:rsidRPr="00410477">
        <w:rPr>
          <w:rFonts w:asciiTheme="minorBidi" w:hAnsiTheme="minorBidi"/>
          <w:i/>
          <w:iCs/>
          <w:sz w:val="24"/>
          <w:szCs w:val="24"/>
        </w:rPr>
        <w:t>halakha</w:t>
      </w:r>
      <w:r w:rsidR="007A2315" w:rsidRPr="0050776A">
        <w:rPr>
          <w:rFonts w:asciiTheme="minorBidi" w:hAnsiTheme="minorBidi"/>
          <w:sz w:val="24"/>
          <w:szCs w:val="24"/>
        </w:rPr>
        <w:t xml:space="preserve"> is </w:t>
      </w:r>
      <w:r w:rsidR="007A2315" w:rsidRPr="0050776A">
        <w:rPr>
          <w:rFonts w:asciiTheme="minorBidi" w:hAnsiTheme="minorBidi"/>
          <w:i/>
          <w:iCs/>
          <w:sz w:val="24"/>
          <w:szCs w:val="24"/>
        </w:rPr>
        <w:t>shi’urim</w:t>
      </w:r>
      <w:r w:rsidR="007A2315" w:rsidRPr="0050776A">
        <w:rPr>
          <w:rFonts w:asciiTheme="minorBidi" w:hAnsiTheme="minorBidi"/>
          <w:sz w:val="24"/>
          <w:szCs w:val="24"/>
        </w:rPr>
        <w:t xml:space="preserve">, </w:t>
      </w:r>
      <w:r w:rsidR="00387147" w:rsidRPr="0050776A">
        <w:rPr>
          <w:rFonts w:asciiTheme="minorBidi" w:hAnsiTheme="minorBidi"/>
          <w:sz w:val="24"/>
          <w:szCs w:val="24"/>
        </w:rPr>
        <w:t>the ob</w:t>
      </w:r>
      <w:r w:rsidR="001765D9" w:rsidRPr="0050776A">
        <w:rPr>
          <w:rFonts w:asciiTheme="minorBidi" w:hAnsiTheme="minorBidi"/>
          <w:sz w:val="24"/>
          <w:szCs w:val="24"/>
        </w:rPr>
        <w:t>jective measures that set the parameters of</w:t>
      </w:r>
      <w:r w:rsidR="00387147" w:rsidRPr="0050776A">
        <w:rPr>
          <w:rFonts w:asciiTheme="minorBidi" w:hAnsiTheme="minorBidi"/>
          <w:sz w:val="24"/>
          <w:szCs w:val="24"/>
        </w:rPr>
        <w:t xml:space="preserve"> </w:t>
      </w:r>
      <w:r w:rsidR="002B67C4" w:rsidRPr="0050776A">
        <w:rPr>
          <w:rFonts w:asciiTheme="minorBidi" w:hAnsiTheme="minorBidi"/>
          <w:i/>
          <w:iCs/>
          <w:sz w:val="24"/>
          <w:szCs w:val="24"/>
        </w:rPr>
        <w:t>mitzvot</w:t>
      </w:r>
      <w:r w:rsidR="00E85B30" w:rsidRPr="0050776A">
        <w:rPr>
          <w:rFonts w:asciiTheme="minorBidi" w:hAnsiTheme="minorBidi"/>
          <w:sz w:val="24"/>
          <w:szCs w:val="24"/>
        </w:rPr>
        <w:t xml:space="preserve"> </w:t>
      </w:r>
      <w:r w:rsidR="00387147" w:rsidRPr="0050776A">
        <w:rPr>
          <w:rFonts w:asciiTheme="minorBidi" w:hAnsiTheme="minorBidi"/>
          <w:sz w:val="24"/>
          <w:szCs w:val="24"/>
        </w:rPr>
        <w:t xml:space="preserve">(a </w:t>
      </w:r>
      <w:r w:rsidR="00387147" w:rsidRPr="0050776A">
        <w:rPr>
          <w:rFonts w:asciiTheme="minorBidi" w:hAnsiTheme="minorBidi"/>
          <w:i/>
          <w:iCs/>
          <w:sz w:val="24"/>
          <w:szCs w:val="24"/>
        </w:rPr>
        <w:t>lulav</w:t>
      </w:r>
      <w:r w:rsidR="00387147" w:rsidRPr="0050776A">
        <w:rPr>
          <w:rFonts w:asciiTheme="minorBidi" w:hAnsiTheme="minorBidi"/>
          <w:sz w:val="24"/>
          <w:szCs w:val="24"/>
        </w:rPr>
        <w:t xml:space="preserve"> must be four handbreadths tall; one must consume an olive-size</w:t>
      </w:r>
      <w:r w:rsidR="00D81B82">
        <w:rPr>
          <w:rFonts w:asciiTheme="minorBidi" w:hAnsiTheme="minorBidi"/>
          <w:sz w:val="24"/>
          <w:szCs w:val="24"/>
        </w:rPr>
        <w:t>d</w:t>
      </w:r>
      <w:r w:rsidR="00387147" w:rsidRPr="0050776A">
        <w:rPr>
          <w:rFonts w:asciiTheme="minorBidi" w:hAnsiTheme="minorBidi"/>
          <w:sz w:val="24"/>
          <w:szCs w:val="24"/>
        </w:rPr>
        <w:t xml:space="preserve"> </w:t>
      </w:r>
      <w:r w:rsidR="00D81B82">
        <w:rPr>
          <w:rFonts w:asciiTheme="minorBidi" w:hAnsiTheme="minorBidi"/>
          <w:sz w:val="24"/>
          <w:szCs w:val="24"/>
        </w:rPr>
        <w:t xml:space="preserve">quantity </w:t>
      </w:r>
      <w:r w:rsidR="00387147" w:rsidRPr="0050776A">
        <w:rPr>
          <w:rFonts w:asciiTheme="minorBidi" w:hAnsiTheme="minorBidi"/>
          <w:sz w:val="24"/>
          <w:szCs w:val="24"/>
        </w:rPr>
        <w:t xml:space="preserve">of </w:t>
      </w:r>
      <w:r w:rsidR="00387147" w:rsidRPr="0050776A">
        <w:rPr>
          <w:rFonts w:asciiTheme="minorBidi" w:hAnsiTheme="minorBidi"/>
          <w:i/>
          <w:iCs/>
          <w:sz w:val="24"/>
          <w:szCs w:val="24"/>
        </w:rPr>
        <w:t>matza</w:t>
      </w:r>
      <w:r w:rsidR="00387147" w:rsidRPr="0050776A">
        <w:rPr>
          <w:rFonts w:asciiTheme="minorBidi" w:hAnsiTheme="minorBidi"/>
          <w:sz w:val="24"/>
          <w:szCs w:val="24"/>
        </w:rPr>
        <w:t xml:space="preserve"> at the </w:t>
      </w:r>
      <w:r w:rsidR="00387147" w:rsidRPr="0050776A">
        <w:rPr>
          <w:rFonts w:asciiTheme="minorBidi" w:hAnsiTheme="minorBidi"/>
          <w:i/>
          <w:iCs/>
          <w:sz w:val="24"/>
          <w:szCs w:val="24"/>
        </w:rPr>
        <w:t>seder</w:t>
      </w:r>
      <w:r w:rsidR="00387147" w:rsidRPr="0050776A">
        <w:rPr>
          <w:rFonts w:asciiTheme="minorBidi" w:hAnsiTheme="minorBidi"/>
          <w:sz w:val="24"/>
          <w:szCs w:val="24"/>
        </w:rPr>
        <w:t xml:space="preserve">; a </w:t>
      </w:r>
      <w:r w:rsidR="00FA5E87" w:rsidRPr="0050776A">
        <w:rPr>
          <w:rFonts w:asciiTheme="minorBidi" w:hAnsiTheme="minorBidi"/>
          <w:sz w:val="24"/>
          <w:szCs w:val="24"/>
        </w:rPr>
        <w:t xml:space="preserve">woman is married through a monetary gift worth a </w:t>
      </w:r>
      <w:r w:rsidR="00FA5E87" w:rsidRPr="0050776A">
        <w:rPr>
          <w:rFonts w:asciiTheme="minorBidi" w:hAnsiTheme="minorBidi"/>
          <w:i/>
          <w:iCs/>
          <w:sz w:val="24"/>
          <w:szCs w:val="24"/>
        </w:rPr>
        <w:t>peruta</w:t>
      </w:r>
      <w:r w:rsidR="00387147" w:rsidRPr="0050776A">
        <w:rPr>
          <w:rFonts w:asciiTheme="minorBidi" w:hAnsiTheme="minorBidi"/>
          <w:sz w:val="24"/>
          <w:szCs w:val="24"/>
        </w:rPr>
        <w:t xml:space="preserve">; etc.).  </w:t>
      </w:r>
      <w:r w:rsidR="00FA5E87" w:rsidRPr="0050776A">
        <w:rPr>
          <w:rFonts w:asciiTheme="minorBidi" w:hAnsiTheme="minorBidi"/>
          <w:sz w:val="24"/>
          <w:szCs w:val="24"/>
        </w:rPr>
        <w:t xml:space="preserve">Temperament, sensibility and circumstance cannot alter the size of an opening that disqualifies an </w:t>
      </w:r>
      <w:r w:rsidR="00FA5E87" w:rsidRPr="0050776A">
        <w:rPr>
          <w:rFonts w:asciiTheme="minorBidi" w:hAnsiTheme="minorBidi"/>
          <w:i/>
          <w:iCs/>
          <w:sz w:val="24"/>
          <w:szCs w:val="24"/>
        </w:rPr>
        <w:t>e</w:t>
      </w:r>
      <w:r w:rsidR="00D81B82">
        <w:rPr>
          <w:rFonts w:asciiTheme="minorBidi" w:hAnsiTheme="minorBidi"/>
          <w:i/>
          <w:iCs/>
          <w:sz w:val="24"/>
          <w:szCs w:val="24"/>
        </w:rPr>
        <w:t>i</w:t>
      </w:r>
      <w:r w:rsidR="00FA5E87" w:rsidRPr="0050776A">
        <w:rPr>
          <w:rFonts w:asciiTheme="minorBidi" w:hAnsiTheme="minorBidi"/>
          <w:i/>
          <w:iCs/>
          <w:sz w:val="24"/>
          <w:szCs w:val="24"/>
        </w:rPr>
        <w:t>ruv</w:t>
      </w:r>
      <w:r w:rsidR="00FA5E87" w:rsidRPr="0050776A">
        <w:rPr>
          <w:rFonts w:asciiTheme="minorBidi" w:hAnsiTheme="minorBidi"/>
          <w:sz w:val="24"/>
          <w:szCs w:val="24"/>
        </w:rPr>
        <w:t xml:space="preserve"> or the volume of water necessary for a </w:t>
      </w:r>
      <w:r w:rsidR="00FA5E87" w:rsidRPr="0050776A">
        <w:rPr>
          <w:rFonts w:asciiTheme="minorBidi" w:hAnsiTheme="minorBidi"/>
          <w:i/>
          <w:iCs/>
          <w:sz w:val="24"/>
          <w:szCs w:val="24"/>
        </w:rPr>
        <w:t>mikv</w:t>
      </w:r>
      <w:r w:rsidR="00D81B82">
        <w:rPr>
          <w:rFonts w:asciiTheme="minorBidi" w:hAnsiTheme="minorBidi"/>
          <w:i/>
          <w:iCs/>
          <w:sz w:val="24"/>
          <w:szCs w:val="24"/>
        </w:rPr>
        <w:t>eh</w:t>
      </w:r>
      <w:r w:rsidR="00FA5E87" w:rsidRPr="0050776A">
        <w:rPr>
          <w:rFonts w:asciiTheme="minorBidi" w:hAnsiTheme="minorBidi"/>
          <w:sz w:val="24"/>
          <w:szCs w:val="24"/>
        </w:rPr>
        <w:t xml:space="preserve">.  Similarly, formal rules determine the </w:t>
      </w:r>
      <w:r w:rsidR="00C451E3" w:rsidRPr="0050776A">
        <w:rPr>
          <w:rFonts w:asciiTheme="minorBidi" w:hAnsiTheme="minorBidi"/>
          <w:sz w:val="24"/>
          <w:szCs w:val="24"/>
        </w:rPr>
        <w:t xml:space="preserve">objective </w:t>
      </w:r>
      <w:r w:rsidR="00FA5E87" w:rsidRPr="0050776A">
        <w:rPr>
          <w:rFonts w:asciiTheme="minorBidi" w:hAnsiTheme="minorBidi"/>
          <w:sz w:val="24"/>
          <w:szCs w:val="24"/>
        </w:rPr>
        <w:t xml:space="preserve">criteria for </w:t>
      </w:r>
      <w:r w:rsidR="00C451E3" w:rsidRPr="0050776A">
        <w:rPr>
          <w:rFonts w:asciiTheme="minorBidi" w:hAnsiTheme="minorBidi"/>
          <w:sz w:val="24"/>
          <w:szCs w:val="24"/>
        </w:rPr>
        <w:t xml:space="preserve">exemption from a particular duty or </w:t>
      </w:r>
      <w:r w:rsidR="00A06C73" w:rsidRPr="0050776A">
        <w:rPr>
          <w:rFonts w:asciiTheme="minorBidi" w:hAnsiTheme="minorBidi"/>
          <w:sz w:val="24"/>
          <w:szCs w:val="24"/>
        </w:rPr>
        <w:t xml:space="preserve">for </w:t>
      </w:r>
      <w:r w:rsidR="00FA5E87" w:rsidRPr="0050776A">
        <w:rPr>
          <w:rFonts w:asciiTheme="minorBidi" w:hAnsiTheme="minorBidi"/>
          <w:sz w:val="24"/>
          <w:szCs w:val="24"/>
        </w:rPr>
        <w:t>suspension or deferral of a law</w:t>
      </w:r>
      <w:r w:rsidR="00C451E3" w:rsidRPr="0050776A">
        <w:rPr>
          <w:rFonts w:asciiTheme="minorBidi" w:hAnsiTheme="minorBidi"/>
          <w:sz w:val="24"/>
          <w:szCs w:val="24"/>
        </w:rPr>
        <w:t xml:space="preserve">.  </w:t>
      </w:r>
    </w:p>
    <w:p w:rsidR="0050776A" w:rsidRPr="0050776A" w:rsidRDefault="0050776A" w:rsidP="00894699">
      <w:pPr>
        <w:spacing w:after="0" w:line="240" w:lineRule="auto"/>
        <w:ind w:firstLine="720"/>
        <w:jc w:val="both"/>
        <w:rPr>
          <w:rFonts w:asciiTheme="minorBidi" w:hAnsiTheme="minorBidi"/>
          <w:sz w:val="24"/>
          <w:szCs w:val="24"/>
        </w:rPr>
      </w:pPr>
    </w:p>
    <w:p w:rsidR="007A2315" w:rsidRDefault="00C451E3"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Of course, application of </w:t>
      </w:r>
      <w:r w:rsidRPr="00410477">
        <w:rPr>
          <w:rFonts w:asciiTheme="minorBidi" w:hAnsiTheme="minorBidi"/>
          <w:i/>
          <w:iCs/>
          <w:sz w:val="24"/>
          <w:szCs w:val="24"/>
        </w:rPr>
        <w:t>halakha</w:t>
      </w:r>
      <w:r w:rsidR="00556A14" w:rsidRPr="0050776A">
        <w:rPr>
          <w:rFonts w:asciiTheme="minorBidi" w:hAnsiTheme="minorBidi"/>
          <w:sz w:val="24"/>
          <w:szCs w:val="24"/>
        </w:rPr>
        <w:t xml:space="preserve"> relies upon human judgment (</w:t>
      </w:r>
      <w:r w:rsidR="002B67C4" w:rsidRPr="0050776A">
        <w:rPr>
          <w:rFonts w:asciiTheme="minorBidi" w:hAnsiTheme="minorBidi"/>
          <w:sz w:val="24"/>
          <w:szCs w:val="24"/>
        </w:rPr>
        <w:t>e.g., “I</w:t>
      </w:r>
      <w:r w:rsidRPr="0050776A">
        <w:rPr>
          <w:rFonts w:asciiTheme="minorBidi" w:hAnsiTheme="minorBidi"/>
          <w:sz w:val="24"/>
          <w:szCs w:val="24"/>
        </w:rPr>
        <w:t>s this medical situation</w:t>
      </w:r>
      <w:r w:rsidR="00F97DCD" w:rsidRPr="0050776A">
        <w:rPr>
          <w:rFonts w:asciiTheme="minorBidi" w:hAnsiTheme="minorBidi"/>
          <w:sz w:val="24"/>
          <w:szCs w:val="24"/>
        </w:rPr>
        <w:t xml:space="preserve"> on Shabbat</w:t>
      </w:r>
      <w:r w:rsidRPr="0050776A">
        <w:rPr>
          <w:rFonts w:asciiTheme="minorBidi" w:hAnsiTheme="minorBidi"/>
          <w:sz w:val="24"/>
          <w:szCs w:val="24"/>
        </w:rPr>
        <w:t xml:space="preserve"> conceivably life-threatening?</w:t>
      </w:r>
      <w:r w:rsidR="002B67C4" w:rsidRPr="0050776A">
        <w:rPr>
          <w:rFonts w:asciiTheme="minorBidi" w:hAnsiTheme="minorBidi"/>
          <w:sz w:val="24"/>
          <w:szCs w:val="24"/>
        </w:rPr>
        <w:t>”</w:t>
      </w:r>
      <w:r w:rsidRPr="0050776A">
        <w:rPr>
          <w:rFonts w:asciiTheme="minorBidi" w:hAnsiTheme="minorBidi"/>
          <w:sz w:val="24"/>
          <w:szCs w:val="24"/>
        </w:rPr>
        <w:t xml:space="preserve">  </w:t>
      </w:r>
      <w:r w:rsidR="002B67C4" w:rsidRPr="0050776A">
        <w:rPr>
          <w:rFonts w:asciiTheme="minorBidi" w:hAnsiTheme="minorBidi"/>
          <w:sz w:val="24"/>
          <w:szCs w:val="24"/>
        </w:rPr>
        <w:t>“</w:t>
      </w:r>
      <w:r w:rsidRPr="0050776A">
        <w:rPr>
          <w:rFonts w:asciiTheme="minorBidi" w:hAnsiTheme="minorBidi"/>
          <w:sz w:val="24"/>
          <w:szCs w:val="24"/>
        </w:rPr>
        <w:t xml:space="preserve">Is the </w:t>
      </w:r>
      <w:r w:rsidRPr="0050776A">
        <w:rPr>
          <w:rFonts w:asciiTheme="minorBidi" w:hAnsiTheme="minorBidi"/>
          <w:i/>
          <w:iCs/>
          <w:sz w:val="24"/>
          <w:szCs w:val="24"/>
        </w:rPr>
        <w:t>sukka</w:t>
      </w:r>
      <w:r w:rsidRPr="0050776A">
        <w:rPr>
          <w:rFonts w:asciiTheme="minorBidi" w:hAnsiTheme="minorBidi"/>
          <w:sz w:val="24"/>
          <w:szCs w:val="24"/>
        </w:rPr>
        <w:t xml:space="preserve"> too hot for comfort?</w:t>
      </w:r>
      <w:r w:rsidR="002B67C4" w:rsidRPr="0050776A">
        <w:rPr>
          <w:rFonts w:asciiTheme="minorBidi" w:hAnsiTheme="minorBidi"/>
          <w:sz w:val="24"/>
          <w:szCs w:val="24"/>
        </w:rPr>
        <w:t>”</w:t>
      </w:r>
      <w:r w:rsidRPr="0050776A">
        <w:rPr>
          <w:rFonts w:asciiTheme="minorBidi" w:hAnsiTheme="minorBidi"/>
          <w:sz w:val="24"/>
          <w:szCs w:val="24"/>
        </w:rPr>
        <w:t xml:space="preserve">), as with all systems of law.  However, these judgments relate to predefined </w:t>
      </w:r>
      <w:r w:rsidR="002B67C4" w:rsidRPr="0050776A">
        <w:rPr>
          <w:rFonts w:asciiTheme="minorBidi" w:hAnsiTheme="minorBidi"/>
          <w:sz w:val="24"/>
          <w:szCs w:val="24"/>
        </w:rPr>
        <w:t>clauses in the law</w:t>
      </w:r>
      <w:r w:rsidRPr="0050776A">
        <w:rPr>
          <w:rFonts w:asciiTheme="minorBidi" w:hAnsiTheme="minorBidi"/>
          <w:sz w:val="24"/>
          <w:szCs w:val="24"/>
        </w:rPr>
        <w:t xml:space="preserve">, rather than to a particular </w:t>
      </w:r>
      <w:r w:rsidR="00F97DCD" w:rsidRPr="0050776A">
        <w:rPr>
          <w:rFonts w:asciiTheme="minorBidi" w:hAnsiTheme="minorBidi"/>
          <w:sz w:val="24"/>
          <w:szCs w:val="24"/>
        </w:rPr>
        <w:t xml:space="preserve">agenda.  No matter how pressing the concern, the halakhic decisor must operate within recognized categories.  </w:t>
      </w:r>
      <w:r w:rsidR="00426E73" w:rsidRPr="0050776A">
        <w:rPr>
          <w:rFonts w:asciiTheme="minorBidi" w:hAnsiTheme="minorBidi"/>
          <w:sz w:val="24"/>
          <w:szCs w:val="24"/>
        </w:rPr>
        <w:t>Circumventing formal reasoning through dir</w:t>
      </w:r>
      <w:r w:rsidR="00F97DCD" w:rsidRPr="0050776A">
        <w:rPr>
          <w:rFonts w:asciiTheme="minorBidi" w:hAnsiTheme="minorBidi"/>
          <w:sz w:val="24"/>
          <w:szCs w:val="24"/>
        </w:rPr>
        <w:t xml:space="preserve">ect apprehension of “God’s will” is incompatible with </w:t>
      </w:r>
      <w:r w:rsidR="00F97DCD" w:rsidRPr="00410477">
        <w:rPr>
          <w:rFonts w:asciiTheme="minorBidi" w:hAnsiTheme="minorBidi"/>
          <w:i/>
          <w:iCs/>
          <w:sz w:val="24"/>
          <w:szCs w:val="24"/>
        </w:rPr>
        <w:t>halakha</w:t>
      </w:r>
      <w:r w:rsidR="00F97DCD" w:rsidRPr="0050776A">
        <w:rPr>
          <w:rFonts w:asciiTheme="minorBidi" w:hAnsiTheme="minorBidi"/>
          <w:sz w:val="24"/>
          <w:szCs w:val="24"/>
        </w:rPr>
        <w:t xml:space="preserve"> as law.</w:t>
      </w:r>
    </w:p>
    <w:p w:rsidR="0050776A" w:rsidRPr="0050776A" w:rsidRDefault="0050776A" w:rsidP="00894699">
      <w:pPr>
        <w:spacing w:after="0" w:line="240" w:lineRule="auto"/>
        <w:ind w:firstLine="720"/>
        <w:jc w:val="both"/>
        <w:rPr>
          <w:rFonts w:asciiTheme="minorBidi" w:hAnsiTheme="minorBidi"/>
          <w:sz w:val="24"/>
          <w:szCs w:val="24"/>
        </w:rPr>
      </w:pPr>
    </w:p>
    <w:p w:rsidR="000405FD" w:rsidRDefault="00F97DCD"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Notably, even when the Torah speaks in the broad</w:t>
      </w:r>
      <w:r w:rsidR="00B360C7" w:rsidRPr="0050776A">
        <w:rPr>
          <w:rFonts w:asciiTheme="minorBidi" w:hAnsiTheme="minorBidi"/>
          <w:sz w:val="24"/>
          <w:szCs w:val="24"/>
        </w:rPr>
        <w:t>,</w:t>
      </w:r>
      <w:r w:rsidRPr="0050776A">
        <w:rPr>
          <w:rFonts w:asciiTheme="minorBidi" w:hAnsiTheme="minorBidi"/>
          <w:sz w:val="24"/>
          <w:szCs w:val="24"/>
        </w:rPr>
        <w:t xml:space="preserve"> sweeping language of values, as in “</w:t>
      </w:r>
      <w:r w:rsidR="00D41D14" w:rsidRPr="0050776A">
        <w:rPr>
          <w:rFonts w:asciiTheme="minorBidi" w:hAnsiTheme="minorBidi"/>
          <w:sz w:val="24"/>
          <w:szCs w:val="24"/>
        </w:rPr>
        <w:t xml:space="preserve">you shall </w:t>
      </w:r>
      <w:r w:rsidRPr="0050776A">
        <w:rPr>
          <w:rFonts w:asciiTheme="minorBidi" w:hAnsiTheme="minorBidi"/>
          <w:sz w:val="24"/>
          <w:szCs w:val="24"/>
        </w:rPr>
        <w:t>love your neighbor as yourself”</w:t>
      </w:r>
      <w:r w:rsidR="001765D9" w:rsidRPr="0050776A">
        <w:rPr>
          <w:rFonts w:asciiTheme="minorBidi" w:hAnsiTheme="minorBidi"/>
          <w:sz w:val="24"/>
          <w:szCs w:val="24"/>
        </w:rPr>
        <w:t xml:space="preserve"> (</w:t>
      </w:r>
      <w:r w:rsidR="001765D9" w:rsidRPr="0050776A">
        <w:rPr>
          <w:rFonts w:asciiTheme="minorBidi" w:hAnsiTheme="minorBidi"/>
          <w:i/>
          <w:iCs/>
          <w:sz w:val="24"/>
          <w:szCs w:val="24"/>
        </w:rPr>
        <w:t>Vayikra</w:t>
      </w:r>
      <w:r w:rsidR="001765D9" w:rsidRPr="0050776A">
        <w:rPr>
          <w:rFonts w:asciiTheme="minorBidi" w:hAnsiTheme="minorBidi"/>
          <w:sz w:val="24"/>
          <w:szCs w:val="24"/>
        </w:rPr>
        <w:t xml:space="preserve"> 19:18),</w:t>
      </w:r>
      <w:r w:rsidRPr="0050776A">
        <w:rPr>
          <w:rFonts w:asciiTheme="minorBidi" w:hAnsiTheme="minorBidi"/>
          <w:sz w:val="24"/>
          <w:szCs w:val="24"/>
        </w:rPr>
        <w:t xml:space="preserve"> “</w:t>
      </w:r>
      <w:r w:rsidR="001765D9" w:rsidRPr="0050776A">
        <w:rPr>
          <w:rFonts w:asciiTheme="minorBidi" w:hAnsiTheme="minorBidi"/>
          <w:sz w:val="24"/>
          <w:szCs w:val="24"/>
        </w:rPr>
        <w:t xml:space="preserve">on the seventh day </w:t>
      </w:r>
      <w:r w:rsidR="00D41D14" w:rsidRPr="0050776A">
        <w:rPr>
          <w:rFonts w:asciiTheme="minorBidi" w:hAnsiTheme="minorBidi"/>
          <w:sz w:val="24"/>
          <w:szCs w:val="24"/>
        </w:rPr>
        <w:t xml:space="preserve">shall you </w:t>
      </w:r>
      <w:r w:rsidR="001765D9" w:rsidRPr="0050776A">
        <w:rPr>
          <w:rFonts w:asciiTheme="minorBidi" w:hAnsiTheme="minorBidi"/>
          <w:sz w:val="24"/>
          <w:szCs w:val="24"/>
        </w:rPr>
        <w:t>rest” (</w:t>
      </w:r>
      <w:r w:rsidR="001765D9" w:rsidRPr="0050776A">
        <w:rPr>
          <w:rFonts w:asciiTheme="minorBidi" w:hAnsiTheme="minorBidi"/>
          <w:i/>
          <w:iCs/>
          <w:sz w:val="24"/>
          <w:szCs w:val="24"/>
        </w:rPr>
        <w:t>Shemot</w:t>
      </w:r>
      <w:r w:rsidR="001765D9" w:rsidRPr="0050776A">
        <w:rPr>
          <w:rFonts w:asciiTheme="minorBidi" w:hAnsiTheme="minorBidi"/>
          <w:sz w:val="24"/>
          <w:szCs w:val="24"/>
        </w:rPr>
        <w:t xml:space="preserve"> 23:12) and </w:t>
      </w:r>
      <w:r w:rsidR="00B360C7" w:rsidRPr="0050776A">
        <w:rPr>
          <w:rFonts w:asciiTheme="minorBidi" w:hAnsiTheme="minorBidi"/>
          <w:sz w:val="24"/>
          <w:szCs w:val="24"/>
        </w:rPr>
        <w:t>“</w:t>
      </w:r>
      <w:r w:rsidR="00D41D14" w:rsidRPr="0050776A">
        <w:rPr>
          <w:rFonts w:asciiTheme="minorBidi" w:hAnsiTheme="minorBidi"/>
          <w:sz w:val="24"/>
          <w:szCs w:val="24"/>
        </w:rPr>
        <w:t xml:space="preserve">you shall </w:t>
      </w:r>
      <w:r w:rsidR="00B360C7" w:rsidRPr="0050776A">
        <w:rPr>
          <w:rFonts w:asciiTheme="minorBidi" w:hAnsiTheme="minorBidi"/>
          <w:sz w:val="24"/>
          <w:szCs w:val="24"/>
        </w:rPr>
        <w:t xml:space="preserve">do the right and the </w:t>
      </w:r>
      <w:r w:rsidR="001765D9" w:rsidRPr="0050776A">
        <w:rPr>
          <w:rFonts w:asciiTheme="minorBidi" w:hAnsiTheme="minorBidi"/>
          <w:sz w:val="24"/>
          <w:szCs w:val="24"/>
        </w:rPr>
        <w:t>good</w:t>
      </w:r>
      <w:r w:rsidR="00B360C7" w:rsidRPr="0050776A">
        <w:rPr>
          <w:rFonts w:asciiTheme="minorBidi" w:hAnsiTheme="minorBidi"/>
          <w:sz w:val="24"/>
          <w:szCs w:val="24"/>
        </w:rPr>
        <w:t>”</w:t>
      </w:r>
      <w:r w:rsidR="001765D9" w:rsidRPr="0050776A">
        <w:rPr>
          <w:rFonts w:asciiTheme="minorBidi" w:hAnsiTheme="minorBidi"/>
          <w:sz w:val="24"/>
          <w:szCs w:val="24"/>
        </w:rPr>
        <w:t xml:space="preserve"> (</w:t>
      </w:r>
      <w:r w:rsidR="001765D9" w:rsidRPr="0050776A">
        <w:rPr>
          <w:rFonts w:asciiTheme="minorBidi" w:hAnsiTheme="minorBidi"/>
          <w:i/>
          <w:iCs/>
          <w:sz w:val="24"/>
          <w:szCs w:val="24"/>
        </w:rPr>
        <w:t>Devarim</w:t>
      </w:r>
      <w:r w:rsidR="001765D9" w:rsidRPr="0050776A">
        <w:rPr>
          <w:rFonts w:asciiTheme="minorBidi" w:hAnsiTheme="minorBidi"/>
          <w:sz w:val="24"/>
          <w:szCs w:val="24"/>
        </w:rPr>
        <w:t xml:space="preserve"> 6:18),</w:t>
      </w:r>
      <w:r w:rsidR="00B360C7" w:rsidRPr="0050776A">
        <w:rPr>
          <w:rFonts w:asciiTheme="minorBidi" w:hAnsiTheme="minorBidi"/>
          <w:sz w:val="24"/>
          <w:szCs w:val="24"/>
        </w:rPr>
        <w:t xml:space="preserve"> our Sages were quick to delineate specific duties that emerge from each of these commandments (see Rambam </w:t>
      </w:r>
      <w:r w:rsidR="00B360C7" w:rsidRPr="0050776A">
        <w:rPr>
          <w:rFonts w:asciiTheme="minorBidi" w:hAnsiTheme="minorBidi"/>
          <w:i/>
          <w:iCs/>
          <w:sz w:val="24"/>
          <w:szCs w:val="24"/>
        </w:rPr>
        <w:t>Hilkhot Aveilut</w:t>
      </w:r>
      <w:r w:rsidR="00B360C7" w:rsidRPr="0050776A">
        <w:rPr>
          <w:rFonts w:asciiTheme="minorBidi" w:hAnsiTheme="minorBidi"/>
          <w:sz w:val="24"/>
          <w:szCs w:val="24"/>
        </w:rPr>
        <w:t xml:space="preserve"> 14:1</w:t>
      </w:r>
      <w:r w:rsidR="001765D9" w:rsidRPr="0050776A">
        <w:rPr>
          <w:rFonts w:asciiTheme="minorBidi" w:hAnsiTheme="minorBidi"/>
          <w:sz w:val="24"/>
          <w:szCs w:val="24"/>
        </w:rPr>
        <w:t>;</w:t>
      </w:r>
      <w:r w:rsidR="00B360C7" w:rsidRPr="0050776A">
        <w:rPr>
          <w:rFonts w:asciiTheme="minorBidi" w:hAnsiTheme="minorBidi"/>
          <w:sz w:val="24"/>
          <w:szCs w:val="24"/>
        </w:rPr>
        <w:t xml:space="preserve"> </w:t>
      </w:r>
      <w:r w:rsidR="00B360C7" w:rsidRPr="0050776A">
        <w:rPr>
          <w:rFonts w:asciiTheme="minorBidi" w:hAnsiTheme="minorBidi"/>
          <w:i/>
          <w:iCs/>
          <w:sz w:val="24"/>
          <w:szCs w:val="24"/>
        </w:rPr>
        <w:t>Hilkhot Shabbat</w:t>
      </w:r>
      <w:r w:rsidR="00B360C7" w:rsidRPr="0050776A">
        <w:rPr>
          <w:rFonts w:asciiTheme="minorBidi" w:hAnsiTheme="minorBidi"/>
          <w:sz w:val="24"/>
          <w:szCs w:val="24"/>
        </w:rPr>
        <w:t xml:space="preserve"> 21</w:t>
      </w:r>
      <w:r w:rsidR="001765D9" w:rsidRPr="0050776A">
        <w:rPr>
          <w:rFonts w:asciiTheme="minorBidi" w:hAnsiTheme="minorBidi"/>
          <w:sz w:val="24"/>
          <w:szCs w:val="24"/>
        </w:rPr>
        <w:t xml:space="preserve">:1; </w:t>
      </w:r>
      <w:r w:rsidR="00E85B30" w:rsidRPr="0050776A">
        <w:rPr>
          <w:rFonts w:asciiTheme="minorBidi" w:hAnsiTheme="minorBidi"/>
          <w:sz w:val="24"/>
          <w:szCs w:val="24"/>
        </w:rPr>
        <w:t xml:space="preserve">and </w:t>
      </w:r>
      <w:r w:rsidR="001765D9" w:rsidRPr="0050776A">
        <w:rPr>
          <w:rFonts w:asciiTheme="minorBidi" w:hAnsiTheme="minorBidi"/>
          <w:i/>
          <w:iCs/>
          <w:sz w:val="24"/>
          <w:szCs w:val="24"/>
        </w:rPr>
        <w:t>Hilkhot Shekheinim</w:t>
      </w:r>
      <w:r w:rsidR="001765D9" w:rsidRPr="0050776A">
        <w:rPr>
          <w:rFonts w:asciiTheme="minorBidi" w:hAnsiTheme="minorBidi"/>
          <w:sz w:val="24"/>
          <w:szCs w:val="24"/>
        </w:rPr>
        <w:t xml:space="preserve"> 12:5 and </w:t>
      </w:r>
      <w:r w:rsidR="001765D9" w:rsidRPr="0050776A">
        <w:rPr>
          <w:rFonts w:asciiTheme="minorBidi" w:hAnsiTheme="minorBidi"/>
          <w:i/>
          <w:iCs/>
          <w:sz w:val="24"/>
          <w:szCs w:val="24"/>
        </w:rPr>
        <w:t>Hilkhot Malveh Ve-loveh</w:t>
      </w:r>
      <w:r w:rsidR="001765D9" w:rsidRPr="0050776A">
        <w:rPr>
          <w:rFonts w:asciiTheme="minorBidi" w:hAnsiTheme="minorBidi"/>
          <w:sz w:val="24"/>
          <w:szCs w:val="24"/>
        </w:rPr>
        <w:t xml:space="preserve"> 22:16, respectively).  This is not to suggest that our Sages thereby gutted the overarching nature of these commandments or that </w:t>
      </w:r>
      <w:r w:rsidR="001765D9" w:rsidRPr="00410477">
        <w:rPr>
          <w:rFonts w:asciiTheme="minorBidi" w:hAnsiTheme="minorBidi"/>
          <w:i/>
          <w:iCs/>
          <w:sz w:val="24"/>
          <w:szCs w:val="24"/>
        </w:rPr>
        <w:t>halakha</w:t>
      </w:r>
      <w:r w:rsidR="001765D9" w:rsidRPr="0050776A">
        <w:rPr>
          <w:rFonts w:asciiTheme="minorBidi" w:hAnsiTheme="minorBidi"/>
          <w:sz w:val="24"/>
          <w:szCs w:val="24"/>
        </w:rPr>
        <w:t xml:space="preserve"> </w:t>
      </w:r>
      <w:r w:rsidR="00D41D14" w:rsidRPr="0050776A">
        <w:rPr>
          <w:rFonts w:asciiTheme="minorBidi" w:hAnsiTheme="minorBidi"/>
          <w:sz w:val="24"/>
          <w:szCs w:val="24"/>
        </w:rPr>
        <w:t>never</w:t>
      </w:r>
      <w:r w:rsidR="001765D9" w:rsidRPr="0050776A">
        <w:rPr>
          <w:rFonts w:asciiTheme="minorBidi" w:hAnsiTheme="minorBidi"/>
          <w:sz w:val="24"/>
          <w:szCs w:val="24"/>
        </w:rPr>
        <w:t xml:space="preserve"> embrace</w:t>
      </w:r>
      <w:r w:rsidR="00D41D14" w:rsidRPr="0050776A">
        <w:rPr>
          <w:rFonts w:asciiTheme="minorBidi" w:hAnsiTheme="minorBidi"/>
          <w:sz w:val="24"/>
          <w:szCs w:val="24"/>
        </w:rPr>
        <w:t>s</w:t>
      </w:r>
      <w:r w:rsidR="001765D9" w:rsidRPr="0050776A">
        <w:rPr>
          <w:rFonts w:asciiTheme="minorBidi" w:hAnsiTheme="minorBidi"/>
          <w:sz w:val="24"/>
          <w:szCs w:val="24"/>
        </w:rPr>
        <w:t xml:space="preserve"> broad, open-ended values.  Rather, the point is that </w:t>
      </w:r>
      <w:r w:rsidR="001765D9" w:rsidRPr="00410477">
        <w:rPr>
          <w:rFonts w:asciiTheme="minorBidi" w:hAnsiTheme="minorBidi"/>
          <w:i/>
          <w:iCs/>
          <w:sz w:val="24"/>
          <w:szCs w:val="24"/>
        </w:rPr>
        <w:t>halakha</w:t>
      </w:r>
      <w:r w:rsidR="001765D9" w:rsidRPr="0050776A">
        <w:rPr>
          <w:rFonts w:asciiTheme="minorBidi" w:hAnsiTheme="minorBidi"/>
          <w:sz w:val="24"/>
          <w:szCs w:val="24"/>
        </w:rPr>
        <w:t>’s strong tendency is to obj</w:t>
      </w:r>
      <w:r w:rsidR="00556A14" w:rsidRPr="0050776A">
        <w:rPr>
          <w:rFonts w:asciiTheme="minorBidi" w:hAnsiTheme="minorBidi"/>
          <w:sz w:val="24"/>
          <w:szCs w:val="24"/>
        </w:rPr>
        <w:t>ectify wherever possible.</w:t>
      </w:r>
    </w:p>
    <w:p w:rsidR="0050776A" w:rsidRPr="0050776A" w:rsidRDefault="0050776A" w:rsidP="00894699">
      <w:pPr>
        <w:spacing w:after="0" w:line="240" w:lineRule="auto"/>
        <w:ind w:firstLine="720"/>
        <w:jc w:val="both"/>
        <w:rPr>
          <w:rFonts w:asciiTheme="minorBidi" w:hAnsiTheme="minorBidi"/>
          <w:sz w:val="24"/>
          <w:szCs w:val="24"/>
        </w:rPr>
      </w:pPr>
    </w:p>
    <w:p w:rsidR="006F1FA8" w:rsidRDefault="00556A14"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Values, on the other hand, </w:t>
      </w:r>
      <w:r w:rsidR="00426E73" w:rsidRPr="0050776A">
        <w:rPr>
          <w:rFonts w:asciiTheme="minorBidi" w:hAnsiTheme="minorBidi"/>
          <w:sz w:val="24"/>
          <w:szCs w:val="24"/>
        </w:rPr>
        <w:t>resist</w:t>
      </w:r>
      <w:r w:rsidRPr="0050776A">
        <w:rPr>
          <w:rFonts w:asciiTheme="minorBidi" w:hAnsiTheme="minorBidi"/>
          <w:sz w:val="24"/>
          <w:szCs w:val="24"/>
        </w:rPr>
        <w:t xml:space="preserve"> con</w:t>
      </w:r>
      <w:r w:rsidR="00426E73" w:rsidRPr="0050776A">
        <w:rPr>
          <w:rFonts w:asciiTheme="minorBidi" w:hAnsiTheme="minorBidi"/>
          <w:sz w:val="24"/>
          <w:szCs w:val="24"/>
        </w:rPr>
        <w:t>straining</w:t>
      </w:r>
      <w:r w:rsidRPr="0050776A">
        <w:rPr>
          <w:rFonts w:asciiTheme="minorBidi" w:hAnsiTheme="minorBidi"/>
          <w:sz w:val="24"/>
          <w:szCs w:val="24"/>
        </w:rPr>
        <w:t xml:space="preserve"> definition.  They belong to the list of “things that have no measure” (</w:t>
      </w:r>
      <w:r w:rsidRPr="0050776A">
        <w:rPr>
          <w:rFonts w:asciiTheme="minorBidi" w:hAnsiTheme="minorBidi"/>
          <w:i/>
          <w:iCs/>
          <w:sz w:val="24"/>
          <w:szCs w:val="24"/>
        </w:rPr>
        <w:t>Pei’a</w:t>
      </w:r>
      <w:r w:rsidRPr="0050776A">
        <w:rPr>
          <w:rFonts w:asciiTheme="minorBidi" w:hAnsiTheme="minorBidi"/>
          <w:sz w:val="24"/>
          <w:szCs w:val="24"/>
        </w:rPr>
        <w:t xml:space="preserve"> 1:1)</w:t>
      </w:r>
      <w:r w:rsidR="00A06C73" w:rsidRPr="0050776A">
        <w:rPr>
          <w:rFonts w:asciiTheme="minorBidi" w:hAnsiTheme="minorBidi"/>
          <w:sz w:val="24"/>
          <w:szCs w:val="24"/>
        </w:rPr>
        <w:t xml:space="preserve"> at either end of the spectrum</w:t>
      </w:r>
      <w:r w:rsidRPr="0050776A">
        <w:rPr>
          <w:rFonts w:asciiTheme="minorBidi" w:hAnsiTheme="minorBidi"/>
          <w:sz w:val="24"/>
          <w:szCs w:val="24"/>
        </w:rPr>
        <w:t xml:space="preserve">.  </w:t>
      </w:r>
      <w:r w:rsidR="006F1FA8" w:rsidRPr="0050776A">
        <w:rPr>
          <w:rFonts w:asciiTheme="minorBidi" w:hAnsiTheme="minorBidi"/>
          <w:sz w:val="24"/>
          <w:szCs w:val="24"/>
        </w:rPr>
        <w:t xml:space="preserve">They do not </w:t>
      </w:r>
      <w:r w:rsidR="00E17120" w:rsidRPr="0050776A">
        <w:rPr>
          <w:rFonts w:asciiTheme="minorBidi" w:hAnsiTheme="minorBidi"/>
          <w:sz w:val="24"/>
          <w:szCs w:val="24"/>
        </w:rPr>
        <w:t>establish</w:t>
      </w:r>
      <w:r w:rsidR="006F1FA8" w:rsidRPr="0050776A">
        <w:rPr>
          <w:rFonts w:asciiTheme="minorBidi" w:hAnsiTheme="minorBidi"/>
          <w:sz w:val="24"/>
          <w:szCs w:val="24"/>
        </w:rPr>
        <w:t xml:space="preserve"> an absolute, </w:t>
      </w:r>
      <w:r w:rsidR="00A06C73" w:rsidRPr="0050776A">
        <w:rPr>
          <w:rFonts w:asciiTheme="minorBidi" w:hAnsiTheme="minorBidi"/>
          <w:sz w:val="24"/>
          <w:szCs w:val="24"/>
        </w:rPr>
        <w:t>minimal</w:t>
      </w:r>
      <w:r w:rsidR="006F1FA8" w:rsidRPr="0050776A">
        <w:rPr>
          <w:rFonts w:asciiTheme="minorBidi" w:hAnsiTheme="minorBidi"/>
          <w:sz w:val="24"/>
          <w:szCs w:val="24"/>
        </w:rPr>
        <w:t xml:space="preserve"> duty, no</w:t>
      </w:r>
      <w:r w:rsidR="00383513" w:rsidRPr="0050776A">
        <w:rPr>
          <w:rFonts w:asciiTheme="minorBidi" w:hAnsiTheme="minorBidi"/>
          <w:sz w:val="24"/>
          <w:szCs w:val="24"/>
        </w:rPr>
        <w:t>r is there any point at which one</w:t>
      </w:r>
      <w:r w:rsidR="006F1FA8" w:rsidRPr="0050776A">
        <w:rPr>
          <w:rFonts w:asciiTheme="minorBidi" w:hAnsiTheme="minorBidi"/>
          <w:sz w:val="24"/>
          <w:szCs w:val="24"/>
        </w:rPr>
        <w:t xml:space="preserve"> can say that </w:t>
      </w:r>
      <w:r w:rsidR="00383513" w:rsidRPr="0050776A">
        <w:rPr>
          <w:rFonts w:asciiTheme="minorBidi" w:hAnsiTheme="minorBidi"/>
          <w:sz w:val="24"/>
          <w:szCs w:val="24"/>
        </w:rPr>
        <w:t xml:space="preserve">he or she </w:t>
      </w:r>
      <w:r w:rsidR="006F1FA8" w:rsidRPr="0050776A">
        <w:rPr>
          <w:rFonts w:asciiTheme="minorBidi" w:hAnsiTheme="minorBidi"/>
          <w:sz w:val="24"/>
          <w:szCs w:val="24"/>
        </w:rPr>
        <w:t xml:space="preserve">has </w:t>
      </w:r>
      <w:r w:rsidR="00383513" w:rsidRPr="0050776A">
        <w:rPr>
          <w:rFonts w:asciiTheme="minorBidi" w:hAnsiTheme="minorBidi"/>
          <w:sz w:val="24"/>
          <w:szCs w:val="24"/>
        </w:rPr>
        <w:t xml:space="preserve">definitively </w:t>
      </w:r>
      <w:r w:rsidR="006F1FA8" w:rsidRPr="0050776A">
        <w:rPr>
          <w:rFonts w:asciiTheme="minorBidi" w:hAnsiTheme="minorBidi"/>
          <w:sz w:val="24"/>
          <w:szCs w:val="24"/>
        </w:rPr>
        <w:t xml:space="preserve">satisfied </w:t>
      </w:r>
      <w:r w:rsidR="00383513" w:rsidRPr="0050776A">
        <w:rPr>
          <w:rFonts w:asciiTheme="minorBidi" w:hAnsiTheme="minorBidi"/>
          <w:sz w:val="24"/>
          <w:szCs w:val="24"/>
        </w:rPr>
        <w:t>personal</w:t>
      </w:r>
      <w:r w:rsidR="006F1FA8" w:rsidRPr="0050776A">
        <w:rPr>
          <w:rFonts w:asciiTheme="minorBidi" w:hAnsiTheme="minorBidi"/>
          <w:sz w:val="24"/>
          <w:szCs w:val="24"/>
        </w:rPr>
        <w:t xml:space="preserve"> obligation.  Regar</w:t>
      </w:r>
      <w:r w:rsidR="00A30FF4" w:rsidRPr="0050776A">
        <w:rPr>
          <w:rFonts w:asciiTheme="minorBidi" w:hAnsiTheme="minorBidi"/>
          <w:sz w:val="24"/>
          <w:szCs w:val="24"/>
        </w:rPr>
        <w:t>ding values, the individual can never e</w:t>
      </w:r>
      <w:r w:rsidR="006F1FA8" w:rsidRPr="0050776A">
        <w:rPr>
          <w:rFonts w:asciiTheme="minorBidi" w:hAnsiTheme="minorBidi"/>
          <w:sz w:val="24"/>
          <w:szCs w:val="24"/>
        </w:rPr>
        <w:t>scape exercising personal discretion in deciding when, how and to what degree.</w:t>
      </w:r>
    </w:p>
    <w:p w:rsidR="0050776A" w:rsidRPr="0050776A" w:rsidRDefault="0050776A" w:rsidP="00894699">
      <w:pPr>
        <w:spacing w:after="0" w:line="240" w:lineRule="auto"/>
        <w:ind w:firstLine="720"/>
        <w:jc w:val="both"/>
        <w:rPr>
          <w:rFonts w:asciiTheme="minorBidi" w:hAnsiTheme="minorBidi"/>
          <w:sz w:val="24"/>
          <w:szCs w:val="24"/>
        </w:rPr>
      </w:pPr>
    </w:p>
    <w:p w:rsidR="00556A14" w:rsidRDefault="00556A14"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 xml:space="preserve">Furthermore, because </w:t>
      </w:r>
      <w:r w:rsidR="00007438" w:rsidRPr="0050776A">
        <w:rPr>
          <w:rFonts w:asciiTheme="minorBidi" w:hAnsiTheme="minorBidi"/>
          <w:sz w:val="24"/>
          <w:szCs w:val="24"/>
        </w:rPr>
        <w:t xml:space="preserve">values </w:t>
      </w:r>
      <w:r w:rsidRPr="0050776A">
        <w:rPr>
          <w:rFonts w:asciiTheme="minorBidi" w:hAnsiTheme="minorBidi"/>
          <w:sz w:val="24"/>
          <w:szCs w:val="24"/>
        </w:rPr>
        <w:t xml:space="preserve">are both flexible and pluralistic, </w:t>
      </w:r>
      <w:r w:rsidR="00007438" w:rsidRPr="0050776A">
        <w:rPr>
          <w:rFonts w:asciiTheme="minorBidi" w:hAnsiTheme="minorBidi"/>
          <w:sz w:val="24"/>
          <w:szCs w:val="24"/>
        </w:rPr>
        <w:t>they similarly call upon the individual to employ subjective reasoning in juggling multiple concerns and resolving arising conflicts.  Regarding ethics, R. Wurzburger writes:</w:t>
      </w:r>
    </w:p>
    <w:p w:rsidR="00DD616D" w:rsidRPr="0050776A" w:rsidRDefault="00DD616D" w:rsidP="00894699">
      <w:pPr>
        <w:spacing w:after="0" w:line="240" w:lineRule="auto"/>
        <w:ind w:firstLine="720"/>
        <w:jc w:val="both"/>
        <w:rPr>
          <w:rFonts w:asciiTheme="minorBidi" w:hAnsiTheme="minorBidi"/>
          <w:sz w:val="24"/>
          <w:szCs w:val="24"/>
        </w:rPr>
      </w:pPr>
    </w:p>
    <w:p w:rsidR="007A2315" w:rsidRPr="0050776A" w:rsidRDefault="00007438" w:rsidP="00894699">
      <w:pPr>
        <w:tabs>
          <w:tab w:val="left" w:pos="8901"/>
        </w:tabs>
        <w:spacing w:after="0" w:line="240" w:lineRule="auto"/>
        <w:ind w:left="720"/>
        <w:jc w:val="both"/>
        <w:rPr>
          <w:rFonts w:asciiTheme="minorBidi" w:hAnsiTheme="minorBidi"/>
          <w:sz w:val="24"/>
          <w:szCs w:val="24"/>
        </w:rPr>
      </w:pPr>
      <w:r w:rsidRPr="0050776A">
        <w:rPr>
          <w:rFonts w:asciiTheme="minorBidi" w:hAnsiTheme="minorBidi"/>
          <w:sz w:val="24"/>
          <w:szCs w:val="24"/>
        </w:rPr>
        <w:t>S</w:t>
      </w:r>
      <w:r w:rsidR="00AB6770" w:rsidRPr="0050776A">
        <w:rPr>
          <w:rFonts w:asciiTheme="minorBidi" w:hAnsiTheme="minorBidi"/>
          <w:sz w:val="24"/>
          <w:szCs w:val="24"/>
        </w:rPr>
        <w:t xml:space="preserve">ince there is no hierarchy of values or principles that can provide definitive guidance in situations of ethical ambiguity, we have no choice but to rely on intuition to determine which of the conflicting </w:t>
      </w:r>
      <w:r w:rsidR="00AB6770" w:rsidRPr="0050776A">
        <w:rPr>
          <w:rFonts w:asciiTheme="minorBidi" w:hAnsiTheme="minorBidi"/>
          <w:i/>
          <w:iCs/>
          <w:sz w:val="24"/>
          <w:szCs w:val="24"/>
        </w:rPr>
        <w:t>prima facie</w:t>
      </w:r>
      <w:r w:rsidRPr="0050776A">
        <w:rPr>
          <w:rFonts w:asciiTheme="minorBidi" w:hAnsiTheme="minorBidi"/>
          <w:sz w:val="24"/>
          <w:szCs w:val="24"/>
        </w:rPr>
        <w:t xml:space="preserve"> obligations takes precedence.</w:t>
      </w:r>
      <w:r w:rsidR="00011526" w:rsidRPr="0050776A">
        <w:rPr>
          <w:rFonts w:asciiTheme="minorBidi" w:hAnsiTheme="minorBidi"/>
          <w:sz w:val="24"/>
          <w:szCs w:val="24"/>
        </w:rPr>
        <w:t xml:space="preserve"> (</w:t>
      </w:r>
      <w:r w:rsidR="00011526" w:rsidRPr="0050776A">
        <w:rPr>
          <w:rFonts w:asciiTheme="minorBidi" w:hAnsiTheme="minorBidi"/>
          <w:i/>
          <w:iCs/>
          <w:sz w:val="24"/>
          <w:szCs w:val="24"/>
        </w:rPr>
        <w:t>Ethics of Responsibility</w:t>
      </w:r>
      <w:r w:rsidR="00011526" w:rsidRPr="0050776A">
        <w:rPr>
          <w:rFonts w:asciiTheme="minorBidi" w:hAnsiTheme="minorBidi"/>
          <w:sz w:val="24"/>
          <w:szCs w:val="24"/>
        </w:rPr>
        <w:t>, 35)</w:t>
      </w:r>
    </w:p>
    <w:p w:rsidR="00007438" w:rsidRPr="0050776A" w:rsidRDefault="00007438" w:rsidP="00894699">
      <w:pPr>
        <w:tabs>
          <w:tab w:val="left" w:pos="8901"/>
        </w:tabs>
        <w:spacing w:after="0" w:line="240" w:lineRule="auto"/>
        <w:ind w:right="720"/>
        <w:jc w:val="both"/>
        <w:rPr>
          <w:rFonts w:asciiTheme="minorBidi" w:hAnsiTheme="minorBidi"/>
          <w:sz w:val="24"/>
          <w:szCs w:val="24"/>
        </w:rPr>
      </w:pPr>
    </w:p>
    <w:p w:rsidR="001F2797" w:rsidRPr="0050776A" w:rsidRDefault="00924CC6" w:rsidP="00894699">
      <w:pPr>
        <w:tabs>
          <w:tab w:val="left" w:pos="8901"/>
        </w:tabs>
        <w:spacing w:after="0" w:line="240" w:lineRule="auto"/>
        <w:jc w:val="both"/>
        <w:rPr>
          <w:rFonts w:asciiTheme="minorBidi" w:hAnsiTheme="minorBidi"/>
          <w:sz w:val="24"/>
          <w:szCs w:val="24"/>
        </w:rPr>
      </w:pPr>
      <w:r w:rsidRPr="0050776A">
        <w:rPr>
          <w:rFonts w:asciiTheme="minorBidi" w:hAnsiTheme="minorBidi"/>
          <w:sz w:val="24"/>
          <w:szCs w:val="24"/>
        </w:rPr>
        <w:t xml:space="preserve">What R. Wurzburger writes of ethics is equally true for the other values of </w:t>
      </w:r>
      <w:r w:rsidRPr="0050776A">
        <w:rPr>
          <w:rFonts w:asciiTheme="minorBidi" w:hAnsiTheme="minorBidi"/>
          <w:i/>
          <w:iCs/>
          <w:sz w:val="24"/>
          <w:szCs w:val="24"/>
        </w:rPr>
        <w:t>berit Avot</w:t>
      </w:r>
      <w:r w:rsidRPr="0050776A">
        <w:rPr>
          <w:rFonts w:asciiTheme="minorBidi" w:hAnsiTheme="minorBidi"/>
          <w:sz w:val="24"/>
          <w:szCs w:val="24"/>
        </w:rPr>
        <w:t>.  To</w:t>
      </w:r>
      <w:r w:rsidR="00A06C73" w:rsidRPr="0050776A">
        <w:rPr>
          <w:rFonts w:asciiTheme="minorBidi" w:hAnsiTheme="minorBidi"/>
          <w:sz w:val="24"/>
          <w:szCs w:val="24"/>
        </w:rPr>
        <w:t xml:space="preserve"> return to our previous example:</w:t>
      </w:r>
      <w:r w:rsidRPr="0050776A">
        <w:rPr>
          <w:rFonts w:asciiTheme="minorBidi" w:hAnsiTheme="minorBidi"/>
          <w:sz w:val="24"/>
          <w:szCs w:val="24"/>
        </w:rPr>
        <w:t xml:space="preserve"> </w:t>
      </w:r>
      <w:r w:rsidR="00C27901">
        <w:rPr>
          <w:rFonts w:asciiTheme="minorBidi" w:hAnsiTheme="minorBidi"/>
          <w:sz w:val="24"/>
          <w:szCs w:val="24"/>
        </w:rPr>
        <w:t>W</w:t>
      </w:r>
      <w:r w:rsidRPr="0050776A">
        <w:rPr>
          <w:rFonts w:asciiTheme="minorBidi" w:hAnsiTheme="minorBidi"/>
          <w:sz w:val="24"/>
          <w:szCs w:val="24"/>
        </w:rPr>
        <w:t xml:space="preserve">ho should make </w:t>
      </w:r>
      <w:r w:rsidRPr="0050776A">
        <w:rPr>
          <w:rFonts w:asciiTheme="minorBidi" w:hAnsiTheme="minorBidi"/>
          <w:i/>
          <w:iCs/>
          <w:sz w:val="24"/>
          <w:szCs w:val="24"/>
        </w:rPr>
        <w:t>aliya</w:t>
      </w:r>
      <w:r w:rsidRPr="0050776A">
        <w:rPr>
          <w:rFonts w:asciiTheme="minorBidi" w:hAnsiTheme="minorBidi"/>
          <w:sz w:val="24"/>
          <w:szCs w:val="24"/>
        </w:rPr>
        <w:t xml:space="preserve"> </w:t>
      </w:r>
      <w:r w:rsidR="00AB0065" w:rsidRPr="0050776A">
        <w:rPr>
          <w:rFonts w:asciiTheme="minorBidi" w:hAnsiTheme="minorBidi"/>
          <w:sz w:val="24"/>
          <w:szCs w:val="24"/>
        </w:rPr>
        <w:t xml:space="preserve">and under which circumstances?  Which conflicting values can reasonably take precedence </w:t>
      </w:r>
      <w:r w:rsidR="00C27901">
        <w:rPr>
          <w:rFonts w:asciiTheme="minorBidi" w:hAnsiTheme="minorBidi"/>
          <w:sz w:val="24"/>
          <w:szCs w:val="24"/>
        </w:rPr>
        <w:t>over</w:t>
      </w:r>
      <w:r w:rsidR="00C27901" w:rsidRPr="0050776A">
        <w:rPr>
          <w:rFonts w:asciiTheme="minorBidi" w:hAnsiTheme="minorBidi"/>
          <w:sz w:val="24"/>
          <w:szCs w:val="24"/>
        </w:rPr>
        <w:t xml:space="preserve"> </w:t>
      </w:r>
      <w:r w:rsidR="00AB0065" w:rsidRPr="0050776A">
        <w:rPr>
          <w:rFonts w:asciiTheme="minorBidi" w:hAnsiTheme="minorBidi"/>
          <w:sz w:val="24"/>
          <w:szCs w:val="24"/>
        </w:rPr>
        <w:t xml:space="preserve">living in Israel, and which should </w:t>
      </w:r>
      <w:r w:rsidR="001F2797" w:rsidRPr="0050776A">
        <w:rPr>
          <w:rFonts w:asciiTheme="minorBidi" w:hAnsiTheme="minorBidi"/>
          <w:sz w:val="24"/>
          <w:szCs w:val="24"/>
        </w:rPr>
        <w:t xml:space="preserve">be </w:t>
      </w:r>
      <w:r w:rsidR="00A06C73" w:rsidRPr="0050776A">
        <w:rPr>
          <w:rFonts w:asciiTheme="minorBidi" w:hAnsiTheme="minorBidi"/>
          <w:sz w:val="24"/>
          <w:szCs w:val="24"/>
        </w:rPr>
        <w:t>cast aside without too much thought</w:t>
      </w:r>
      <w:r w:rsidR="00AB0065" w:rsidRPr="0050776A">
        <w:rPr>
          <w:rFonts w:asciiTheme="minorBidi" w:hAnsiTheme="minorBidi"/>
          <w:sz w:val="24"/>
          <w:szCs w:val="24"/>
        </w:rPr>
        <w:t xml:space="preserve">?  For those who view living in Israel as a law of </w:t>
      </w:r>
      <w:r w:rsidR="00AB0065" w:rsidRPr="0050776A">
        <w:rPr>
          <w:rFonts w:asciiTheme="minorBidi" w:hAnsiTheme="minorBidi"/>
          <w:i/>
          <w:iCs/>
          <w:sz w:val="24"/>
          <w:szCs w:val="24"/>
        </w:rPr>
        <w:t>berit Sinai</w:t>
      </w:r>
      <w:r w:rsidR="00AB0065" w:rsidRPr="0050776A">
        <w:rPr>
          <w:rFonts w:asciiTheme="minorBidi" w:hAnsiTheme="minorBidi"/>
          <w:sz w:val="24"/>
          <w:szCs w:val="24"/>
        </w:rPr>
        <w:t xml:space="preserve">, responsibility lies with halakhic authorities to articulate generalizable answers to these questions.  If, however, we classify living in Israel as a value of </w:t>
      </w:r>
      <w:r w:rsidR="00AB0065" w:rsidRPr="0050776A">
        <w:rPr>
          <w:rFonts w:asciiTheme="minorBidi" w:hAnsiTheme="minorBidi"/>
          <w:i/>
          <w:iCs/>
          <w:sz w:val="24"/>
          <w:szCs w:val="24"/>
        </w:rPr>
        <w:t>berit Avot</w:t>
      </w:r>
      <w:r w:rsidR="00AB0065" w:rsidRPr="0050776A">
        <w:rPr>
          <w:rFonts w:asciiTheme="minorBidi" w:hAnsiTheme="minorBidi"/>
          <w:sz w:val="24"/>
          <w:szCs w:val="24"/>
        </w:rPr>
        <w:t>, we mi</w:t>
      </w:r>
      <w:r w:rsidR="001F2797" w:rsidRPr="0050776A">
        <w:rPr>
          <w:rFonts w:asciiTheme="minorBidi" w:hAnsiTheme="minorBidi"/>
          <w:sz w:val="24"/>
          <w:szCs w:val="24"/>
        </w:rPr>
        <w:t>ght purposely turn the issue</w:t>
      </w:r>
      <w:r w:rsidR="00AB0065" w:rsidRPr="0050776A">
        <w:rPr>
          <w:rFonts w:asciiTheme="minorBidi" w:hAnsiTheme="minorBidi"/>
          <w:sz w:val="24"/>
          <w:szCs w:val="24"/>
        </w:rPr>
        <w:t xml:space="preserve"> over to individuals</w:t>
      </w:r>
      <w:r w:rsidR="001F2797" w:rsidRPr="0050776A">
        <w:rPr>
          <w:rFonts w:asciiTheme="minorBidi" w:hAnsiTheme="minorBidi"/>
          <w:sz w:val="24"/>
          <w:szCs w:val="24"/>
        </w:rPr>
        <w:t xml:space="preserve"> to process—with careful analysis and reflection, as well as </w:t>
      </w:r>
      <w:r w:rsidR="004B2CAB" w:rsidRPr="0050776A">
        <w:rPr>
          <w:rFonts w:asciiTheme="minorBidi" w:hAnsiTheme="minorBidi"/>
          <w:sz w:val="24"/>
          <w:szCs w:val="24"/>
        </w:rPr>
        <w:t xml:space="preserve">with </w:t>
      </w:r>
      <w:r w:rsidR="001F2797" w:rsidRPr="0050776A">
        <w:rPr>
          <w:rFonts w:asciiTheme="minorBidi" w:hAnsiTheme="minorBidi"/>
          <w:sz w:val="24"/>
          <w:szCs w:val="24"/>
        </w:rPr>
        <w:t>the input and guidance</w:t>
      </w:r>
      <w:r w:rsidR="00F20008" w:rsidRPr="0050776A">
        <w:rPr>
          <w:rFonts w:asciiTheme="minorBidi" w:hAnsiTheme="minorBidi"/>
          <w:sz w:val="24"/>
          <w:szCs w:val="24"/>
        </w:rPr>
        <w:t xml:space="preserve"> </w:t>
      </w:r>
      <w:r w:rsidR="001F2797" w:rsidRPr="0050776A">
        <w:rPr>
          <w:rFonts w:asciiTheme="minorBidi" w:hAnsiTheme="minorBidi"/>
          <w:sz w:val="24"/>
          <w:szCs w:val="24"/>
        </w:rPr>
        <w:t xml:space="preserve">of scholars—for </w:t>
      </w:r>
      <w:r w:rsidR="00F20008" w:rsidRPr="0050776A">
        <w:rPr>
          <w:rFonts w:asciiTheme="minorBidi" w:hAnsiTheme="minorBidi"/>
          <w:sz w:val="24"/>
          <w:szCs w:val="24"/>
        </w:rPr>
        <w:t>themselves</w:t>
      </w:r>
      <w:r w:rsidR="001F2797" w:rsidRPr="0050776A">
        <w:rPr>
          <w:rFonts w:asciiTheme="minorBidi" w:hAnsiTheme="minorBidi"/>
          <w:sz w:val="24"/>
          <w:szCs w:val="24"/>
        </w:rPr>
        <w:t>.</w:t>
      </w:r>
      <w:r w:rsidR="00383513" w:rsidRPr="0050776A">
        <w:rPr>
          <w:rStyle w:val="FootnoteReference"/>
          <w:rFonts w:asciiTheme="minorBidi" w:hAnsiTheme="minorBidi"/>
          <w:sz w:val="24"/>
          <w:szCs w:val="24"/>
        </w:rPr>
        <w:footnoteReference w:id="5"/>
      </w:r>
    </w:p>
    <w:p w:rsidR="0050776A" w:rsidRDefault="0050776A" w:rsidP="00894699">
      <w:pPr>
        <w:spacing w:after="0" w:line="240" w:lineRule="auto"/>
        <w:jc w:val="both"/>
        <w:rPr>
          <w:rFonts w:asciiTheme="minorBidi" w:hAnsiTheme="minorBidi"/>
          <w:sz w:val="24"/>
          <w:szCs w:val="24"/>
        </w:rPr>
      </w:pPr>
    </w:p>
    <w:p w:rsidR="00007438" w:rsidRDefault="001F2797" w:rsidP="00894699">
      <w:pPr>
        <w:spacing w:after="0" w:line="240" w:lineRule="auto"/>
        <w:jc w:val="both"/>
        <w:rPr>
          <w:rFonts w:asciiTheme="minorBidi" w:hAnsiTheme="minorBidi"/>
          <w:sz w:val="24"/>
          <w:szCs w:val="24"/>
        </w:rPr>
      </w:pPr>
      <w:r w:rsidRPr="0050776A">
        <w:rPr>
          <w:rFonts w:asciiTheme="minorBidi" w:hAnsiTheme="minorBidi"/>
          <w:sz w:val="24"/>
          <w:szCs w:val="24"/>
        </w:rPr>
        <w:tab/>
      </w:r>
      <w:r w:rsidR="00F20008" w:rsidRPr="0050776A">
        <w:rPr>
          <w:rFonts w:asciiTheme="minorBidi" w:hAnsiTheme="minorBidi"/>
          <w:sz w:val="24"/>
          <w:szCs w:val="24"/>
        </w:rPr>
        <w:t xml:space="preserve">Finally, it is important to note that flexibility and discretion in values is, to turn </w:t>
      </w:r>
      <w:r w:rsidR="00F20008" w:rsidRPr="00410477">
        <w:rPr>
          <w:rFonts w:asciiTheme="minorBidi" w:hAnsiTheme="minorBidi"/>
          <w:i/>
          <w:iCs/>
          <w:sz w:val="24"/>
          <w:szCs w:val="24"/>
        </w:rPr>
        <w:t>Chazal</w:t>
      </w:r>
      <w:r w:rsidR="00F20008" w:rsidRPr="0050776A">
        <w:rPr>
          <w:rFonts w:asciiTheme="minorBidi" w:hAnsiTheme="minorBidi"/>
          <w:sz w:val="24"/>
          <w:szCs w:val="24"/>
        </w:rPr>
        <w:t xml:space="preserve">’s phrase on its head, a “leniency that leads to </w:t>
      </w:r>
      <w:r w:rsidR="002F3825" w:rsidRPr="0050776A">
        <w:rPr>
          <w:rFonts w:asciiTheme="minorBidi" w:hAnsiTheme="minorBidi"/>
          <w:sz w:val="24"/>
          <w:szCs w:val="24"/>
        </w:rPr>
        <w:t xml:space="preserve">a </w:t>
      </w:r>
      <w:r w:rsidR="00F20008" w:rsidRPr="0050776A">
        <w:rPr>
          <w:rFonts w:asciiTheme="minorBidi" w:hAnsiTheme="minorBidi"/>
          <w:sz w:val="24"/>
          <w:szCs w:val="24"/>
        </w:rPr>
        <w:t xml:space="preserve">stringency.”  The same </w:t>
      </w:r>
      <w:r w:rsidRPr="0050776A">
        <w:rPr>
          <w:rFonts w:asciiTheme="minorBidi" w:hAnsiTheme="minorBidi"/>
          <w:sz w:val="24"/>
          <w:szCs w:val="24"/>
        </w:rPr>
        <w:t xml:space="preserve">properties that lend flexibility to the values of </w:t>
      </w:r>
      <w:r w:rsidRPr="0050776A">
        <w:rPr>
          <w:rFonts w:asciiTheme="minorBidi" w:hAnsiTheme="minorBidi"/>
          <w:i/>
          <w:iCs/>
          <w:sz w:val="24"/>
          <w:szCs w:val="24"/>
        </w:rPr>
        <w:t>berit Avot</w:t>
      </w:r>
      <w:r w:rsidRPr="0050776A">
        <w:rPr>
          <w:rFonts w:asciiTheme="minorBidi" w:hAnsiTheme="minorBidi"/>
          <w:sz w:val="24"/>
          <w:szCs w:val="24"/>
        </w:rPr>
        <w:t xml:space="preserve"> also make the possibilities for </w:t>
      </w:r>
      <w:r w:rsidR="00426E73" w:rsidRPr="0050776A">
        <w:rPr>
          <w:rFonts w:asciiTheme="minorBidi" w:hAnsiTheme="minorBidi"/>
          <w:sz w:val="24"/>
          <w:szCs w:val="24"/>
        </w:rPr>
        <w:t>their</w:t>
      </w:r>
      <w:r w:rsidRPr="0050776A">
        <w:rPr>
          <w:rFonts w:asciiTheme="minorBidi" w:hAnsiTheme="minorBidi"/>
          <w:sz w:val="24"/>
          <w:szCs w:val="24"/>
        </w:rPr>
        <w:t xml:space="preserve"> </w:t>
      </w:r>
      <w:r w:rsidR="0009015E" w:rsidRPr="0050776A">
        <w:rPr>
          <w:rFonts w:asciiTheme="minorBidi" w:hAnsiTheme="minorBidi"/>
          <w:sz w:val="24"/>
          <w:szCs w:val="24"/>
        </w:rPr>
        <w:t>implementation limitless.  Because there is no concrete duty to be fulfilled, one can never walk away satisfied that all obli</w:t>
      </w:r>
      <w:r w:rsidR="00011526" w:rsidRPr="0050776A">
        <w:rPr>
          <w:rFonts w:asciiTheme="minorBidi" w:hAnsiTheme="minorBidi"/>
          <w:sz w:val="24"/>
          <w:szCs w:val="24"/>
        </w:rPr>
        <w:t>gation has been dispensed with.</w:t>
      </w:r>
    </w:p>
    <w:p w:rsidR="0050776A" w:rsidRPr="0050776A" w:rsidRDefault="0050776A" w:rsidP="00894699">
      <w:pPr>
        <w:spacing w:after="0" w:line="240" w:lineRule="auto"/>
        <w:jc w:val="both"/>
        <w:rPr>
          <w:rFonts w:asciiTheme="minorBidi" w:hAnsiTheme="minorBidi"/>
          <w:sz w:val="24"/>
          <w:szCs w:val="24"/>
        </w:rPr>
      </w:pPr>
    </w:p>
    <w:p w:rsidR="00011526" w:rsidRPr="0050776A" w:rsidRDefault="00011526" w:rsidP="00894699">
      <w:pPr>
        <w:spacing w:after="0" w:line="240" w:lineRule="auto"/>
        <w:jc w:val="both"/>
        <w:rPr>
          <w:rFonts w:asciiTheme="minorBidi" w:hAnsiTheme="minorBidi"/>
          <w:sz w:val="24"/>
          <w:szCs w:val="24"/>
        </w:rPr>
      </w:pPr>
      <w:r w:rsidRPr="0050776A">
        <w:rPr>
          <w:rFonts w:asciiTheme="minorBidi" w:hAnsiTheme="minorBidi"/>
          <w:sz w:val="24"/>
          <w:szCs w:val="24"/>
        </w:rPr>
        <w:tab/>
        <w:t>Thus</w:t>
      </w:r>
      <w:r w:rsidR="00C27901">
        <w:rPr>
          <w:rFonts w:asciiTheme="minorBidi" w:hAnsiTheme="minorBidi"/>
          <w:sz w:val="24"/>
          <w:szCs w:val="24"/>
        </w:rPr>
        <w:t>,</w:t>
      </w:r>
      <w:r w:rsidRPr="0050776A">
        <w:rPr>
          <w:rFonts w:asciiTheme="minorBidi" w:hAnsiTheme="minorBidi"/>
          <w:sz w:val="24"/>
          <w:szCs w:val="24"/>
        </w:rPr>
        <w:t xml:space="preserve"> while values may appear “soft” relative to rigid, objective </w:t>
      </w:r>
      <w:r w:rsidRPr="0050776A">
        <w:rPr>
          <w:rFonts w:asciiTheme="minorBidi" w:hAnsiTheme="minorBidi"/>
          <w:i/>
          <w:iCs/>
          <w:sz w:val="24"/>
          <w:szCs w:val="24"/>
        </w:rPr>
        <w:t>halakhot</w:t>
      </w:r>
      <w:r w:rsidRPr="0050776A">
        <w:rPr>
          <w:rFonts w:asciiTheme="minorBidi" w:hAnsiTheme="minorBidi"/>
          <w:sz w:val="24"/>
          <w:szCs w:val="24"/>
        </w:rPr>
        <w:t xml:space="preserve">, they can also be </w:t>
      </w:r>
      <w:r w:rsidR="00383513" w:rsidRPr="0050776A">
        <w:rPr>
          <w:rFonts w:asciiTheme="minorBidi" w:hAnsiTheme="minorBidi"/>
          <w:sz w:val="24"/>
          <w:szCs w:val="24"/>
        </w:rPr>
        <w:t xml:space="preserve">much </w:t>
      </w:r>
      <w:r w:rsidRPr="0050776A">
        <w:rPr>
          <w:rFonts w:asciiTheme="minorBidi" w:hAnsiTheme="minorBidi"/>
          <w:sz w:val="24"/>
          <w:szCs w:val="24"/>
        </w:rPr>
        <w:t xml:space="preserve">more demanding.  Of the relationship between </w:t>
      </w:r>
      <w:r w:rsidRPr="00410477">
        <w:rPr>
          <w:rFonts w:asciiTheme="minorBidi" w:hAnsiTheme="minorBidi"/>
          <w:i/>
          <w:iCs/>
          <w:sz w:val="24"/>
          <w:szCs w:val="24"/>
        </w:rPr>
        <w:t>halakha</w:t>
      </w:r>
      <w:r w:rsidRPr="0050776A">
        <w:rPr>
          <w:rFonts w:asciiTheme="minorBidi" w:hAnsiTheme="minorBidi"/>
          <w:sz w:val="24"/>
          <w:szCs w:val="24"/>
        </w:rPr>
        <w:t xml:space="preserve"> and </w:t>
      </w:r>
      <w:r w:rsidR="004B3284" w:rsidRPr="0050776A">
        <w:rPr>
          <w:rFonts w:asciiTheme="minorBidi" w:hAnsiTheme="minorBidi"/>
          <w:sz w:val="24"/>
          <w:szCs w:val="24"/>
        </w:rPr>
        <w:t>covenantal values, R. Wurzburger writes:</w:t>
      </w:r>
    </w:p>
    <w:p w:rsidR="004B2CAB" w:rsidRPr="0050776A" w:rsidRDefault="004B2CAB" w:rsidP="00894699">
      <w:pPr>
        <w:spacing w:after="0" w:line="240" w:lineRule="auto"/>
        <w:ind w:left="720" w:right="720"/>
        <w:jc w:val="both"/>
        <w:rPr>
          <w:rFonts w:asciiTheme="minorBidi" w:hAnsiTheme="minorBidi"/>
          <w:sz w:val="24"/>
          <w:szCs w:val="24"/>
        </w:rPr>
      </w:pPr>
    </w:p>
    <w:p w:rsidR="007A2315" w:rsidRPr="0050776A" w:rsidRDefault="00011526" w:rsidP="00894699">
      <w:pPr>
        <w:spacing w:after="0" w:line="240" w:lineRule="auto"/>
        <w:ind w:left="720"/>
        <w:jc w:val="both"/>
        <w:rPr>
          <w:rFonts w:asciiTheme="minorBidi" w:hAnsiTheme="minorBidi"/>
          <w:sz w:val="24"/>
          <w:szCs w:val="24"/>
        </w:rPr>
      </w:pPr>
      <w:r w:rsidRPr="0050776A">
        <w:rPr>
          <w:rFonts w:asciiTheme="minorBidi" w:hAnsiTheme="minorBidi"/>
          <w:sz w:val="24"/>
          <w:szCs w:val="24"/>
        </w:rPr>
        <w:t>It should be borne in mind that meticulous observance of halakhic norms does not exhaust the me</w:t>
      </w:r>
      <w:r w:rsidR="009731E8">
        <w:rPr>
          <w:rFonts w:asciiTheme="minorBidi" w:hAnsiTheme="minorBidi"/>
          <w:sz w:val="24"/>
          <w:szCs w:val="24"/>
        </w:rPr>
        <w:t>aning of Jewish piety.  Halakhah</w:t>
      </w:r>
      <w:r w:rsidRPr="0050776A">
        <w:rPr>
          <w:rFonts w:asciiTheme="minorBidi" w:hAnsiTheme="minorBidi"/>
          <w:sz w:val="24"/>
          <w:szCs w:val="24"/>
        </w:rPr>
        <w:t xml:space="preserve"> merely provides the foundation; it is a necessary but not sufficient condition for the attainment of religious ideals.  As Rabbi [Joseph B.] Soloveitchik put it, “Halakhah is not a ceiling but a floor.”  (</w:t>
      </w:r>
      <w:r w:rsidRPr="0050776A">
        <w:rPr>
          <w:rFonts w:asciiTheme="minorBidi" w:hAnsiTheme="minorBidi"/>
          <w:i/>
          <w:iCs/>
          <w:sz w:val="24"/>
          <w:szCs w:val="24"/>
        </w:rPr>
        <w:t>Ethics of Responsibility</w:t>
      </w:r>
      <w:r w:rsidRPr="0050776A">
        <w:rPr>
          <w:rFonts w:asciiTheme="minorBidi" w:hAnsiTheme="minorBidi"/>
          <w:sz w:val="24"/>
          <w:szCs w:val="24"/>
        </w:rPr>
        <w:t>, 31-32)</w:t>
      </w:r>
    </w:p>
    <w:p w:rsidR="004B3284" w:rsidRPr="0050776A" w:rsidRDefault="004B3284" w:rsidP="00894699">
      <w:pPr>
        <w:spacing w:after="0" w:line="240" w:lineRule="auto"/>
        <w:ind w:left="720" w:right="720"/>
        <w:jc w:val="both"/>
        <w:rPr>
          <w:rFonts w:asciiTheme="minorBidi" w:hAnsiTheme="minorBidi"/>
          <w:sz w:val="24"/>
          <w:szCs w:val="24"/>
        </w:rPr>
      </w:pPr>
    </w:p>
    <w:p w:rsidR="00383513" w:rsidRDefault="002F3825" w:rsidP="00894699">
      <w:pPr>
        <w:spacing w:after="0" w:line="240" w:lineRule="auto"/>
        <w:jc w:val="both"/>
        <w:rPr>
          <w:rFonts w:asciiTheme="minorBidi" w:hAnsiTheme="minorBidi"/>
          <w:sz w:val="24"/>
          <w:szCs w:val="24"/>
        </w:rPr>
      </w:pPr>
      <w:r w:rsidRPr="0050776A">
        <w:rPr>
          <w:rFonts w:asciiTheme="minorBidi" w:hAnsiTheme="minorBidi"/>
          <w:sz w:val="24"/>
          <w:szCs w:val="24"/>
        </w:rPr>
        <w:t xml:space="preserve">In stressing </w:t>
      </w:r>
      <w:r w:rsidRPr="00410477">
        <w:rPr>
          <w:rFonts w:asciiTheme="minorBidi" w:hAnsiTheme="minorBidi"/>
          <w:i/>
          <w:iCs/>
          <w:sz w:val="24"/>
          <w:szCs w:val="24"/>
        </w:rPr>
        <w:t>halakha</w:t>
      </w:r>
      <w:r w:rsidRPr="0050776A">
        <w:rPr>
          <w:rFonts w:asciiTheme="minorBidi" w:hAnsiTheme="minorBidi"/>
          <w:sz w:val="24"/>
          <w:szCs w:val="24"/>
        </w:rPr>
        <w:t xml:space="preserve"> as a foundation, </w:t>
      </w:r>
      <w:r w:rsidR="005E4A5F" w:rsidRPr="0050776A">
        <w:rPr>
          <w:rFonts w:asciiTheme="minorBidi" w:hAnsiTheme="minorBidi"/>
          <w:sz w:val="24"/>
          <w:szCs w:val="24"/>
        </w:rPr>
        <w:t>R. Wurzbur</w:t>
      </w:r>
      <w:r w:rsidRPr="0050776A">
        <w:rPr>
          <w:rFonts w:asciiTheme="minorBidi" w:hAnsiTheme="minorBidi"/>
          <w:sz w:val="24"/>
          <w:szCs w:val="24"/>
        </w:rPr>
        <w:t>ger and R. Soloveitchik also h</w:t>
      </w:r>
      <w:r w:rsidR="005E4A5F" w:rsidRPr="0050776A">
        <w:rPr>
          <w:rFonts w:asciiTheme="minorBidi" w:hAnsiTheme="minorBidi"/>
          <w:sz w:val="24"/>
          <w:szCs w:val="24"/>
        </w:rPr>
        <w:t xml:space="preserve">ighlight </w:t>
      </w:r>
      <w:r w:rsidR="004B2CAB" w:rsidRPr="0050776A">
        <w:rPr>
          <w:rFonts w:asciiTheme="minorBidi" w:hAnsiTheme="minorBidi"/>
          <w:sz w:val="24"/>
          <w:szCs w:val="24"/>
        </w:rPr>
        <w:t xml:space="preserve">a further dimension of complementarity between </w:t>
      </w:r>
      <w:r w:rsidR="004B2CAB" w:rsidRPr="0050776A">
        <w:rPr>
          <w:rFonts w:asciiTheme="minorBidi" w:hAnsiTheme="minorBidi"/>
          <w:i/>
          <w:iCs/>
          <w:sz w:val="24"/>
          <w:szCs w:val="24"/>
        </w:rPr>
        <w:t xml:space="preserve">berit Avot </w:t>
      </w:r>
      <w:r w:rsidR="004B2CAB" w:rsidRPr="0050776A">
        <w:rPr>
          <w:rFonts w:asciiTheme="minorBidi" w:hAnsiTheme="minorBidi"/>
          <w:sz w:val="24"/>
          <w:szCs w:val="24"/>
        </w:rPr>
        <w:t xml:space="preserve">and </w:t>
      </w:r>
      <w:r w:rsidR="004B2CAB" w:rsidRPr="0050776A">
        <w:rPr>
          <w:rFonts w:asciiTheme="minorBidi" w:hAnsiTheme="minorBidi"/>
          <w:i/>
          <w:iCs/>
          <w:sz w:val="24"/>
          <w:szCs w:val="24"/>
        </w:rPr>
        <w:t>berit Sinai.</w:t>
      </w:r>
      <w:r w:rsidR="00353C43" w:rsidRPr="0050776A">
        <w:rPr>
          <w:rFonts w:asciiTheme="minorBidi" w:hAnsiTheme="minorBidi"/>
          <w:sz w:val="24"/>
          <w:szCs w:val="24"/>
        </w:rPr>
        <w:t xml:space="preserve">  </w:t>
      </w:r>
      <w:r w:rsidR="00353C43" w:rsidRPr="00410477">
        <w:rPr>
          <w:rFonts w:asciiTheme="minorBidi" w:hAnsiTheme="minorBidi"/>
          <w:i/>
          <w:iCs/>
          <w:sz w:val="24"/>
          <w:szCs w:val="24"/>
        </w:rPr>
        <w:t>Halakha</w:t>
      </w:r>
      <w:r w:rsidR="00353C43" w:rsidRPr="0050776A">
        <w:rPr>
          <w:rFonts w:asciiTheme="minorBidi" w:hAnsiTheme="minorBidi"/>
          <w:sz w:val="24"/>
          <w:szCs w:val="24"/>
        </w:rPr>
        <w:t xml:space="preserve"> establishes universal minimal requirements while values raise the bar further, in context-dependent and subjective ways.  </w:t>
      </w:r>
      <w:r w:rsidR="004B2CAB" w:rsidRPr="0050776A">
        <w:rPr>
          <w:rFonts w:asciiTheme="minorBidi" w:hAnsiTheme="minorBidi"/>
          <w:sz w:val="24"/>
          <w:szCs w:val="24"/>
        </w:rPr>
        <w:t xml:space="preserve"> </w:t>
      </w:r>
    </w:p>
    <w:p w:rsidR="0050776A" w:rsidRPr="0050776A" w:rsidRDefault="0050776A" w:rsidP="00894699">
      <w:pPr>
        <w:spacing w:after="0" w:line="240" w:lineRule="auto"/>
        <w:jc w:val="both"/>
        <w:rPr>
          <w:rFonts w:asciiTheme="minorBidi" w:hAnsiTheme="minorBidi"/>
          <w:sz w:val="24"/>
          <w:szCs w:val="24"/>
        </w:rPr>
      </w:pPr>
    </w:p>
    <w:p w:rsidR="004B3284" w:rsidRPr="0050776A" w:rsidRDefault="004B3284" w:rsidP="00894699">
      <w:pPr>
        <w:spacing w:after="0" w:line="240" w:lineRule="auto"/>
        <w:ind w:firstLine="720"/>
        <w:jc w:val="both"/>
        <w:rPr>
          <w:rFonts w:asciiTheme="minorBidi" w:hAnsiTheme="minorBidi"/>
          <w:sz w:val="24"/>
          <w:szCs w:val="24"/>
        </w:rPr>
      </w:pPr>
      <w:r w:rsidRPr="0050776A">
        <w:rPr>
          <w:rFonts w:asciiTheme="minorBidi" w:hAnsiTheme="minorBidi"/>
          <w:sz w:val="24"/>
          <w:szCs w:val="24"/>
        </w:rPr>
        <w:t>Moreover, it i</w:t>
      </w:r>
      <w:r w:rsidR="00353C43" w:rsidRPr="0050776A">
        <w:rPr>
          <w:rFonts w:asciiTheme="minorBidi" w:hAnsiTheme="minorBidi"/>
          <w:sz w:val="24"/>
          <w:szCs w:val="24"/>
        </w:rPr>
        <w:t>s here, perhaps, that personal</w:t>
      </w:r>
      <w:r w:rsidRPr="0050776A">
        <w:rPr>
          <w:rFonts w:asciiTheme="minorBidi" w:hAnsiTheme="minorBidi"/>
          <w:sz w:val="24"/>
          <w:szCs w:val="24"/>
        </w:rPr>
        <w:t xml:space="preserve">, intuitive thinking becomes most important—not in </w:t>
      </w:r>
      <w:r w:rsidR="00C27901">
        <w:rPr>
          <w:rFonts w:asciiTheme="minorBidi" w:hAnsiTheme="minorBidi"/>
          <w:sz w:val="24"/>
          <w:szCs w:val="24"/>
        </w:rPr>
        <w:t xml:space="preserve">determining </w:t>
      </w:r>
      <w:r w:rsidRPr="0050776A">
        <w:rPr>
          <w:rFonts w:asciiTheme="minorBidi" w:hAnsiTheme="minorBidi"/>
          <w:sz w:val="24"/>
          <w:szCs w:val="24"/>
        </w:rPr>
        <w:t xml:space="preserve">where to pull up short, but in pushing each of us to reach further, try harder and aspire for more.  </w:t>
      </w:r>
      <w:r w:rsidR="00353C43" w:rsidRPr="0050776A">
        <w:rPr>
          <w:rFonts w:asciiTheme="minorBidi" w:hAnsiTheme="minorBidi"/>
          <w:sz w:val="24"/>
          <w:szCs w:val="24"/>
        </w:rPr>
        <w:t xml:space="preserve">Halakhic observance, first and foremost, demands obedience.  The weight of its yoke has us constantly asking ourselves, “Have we met all of our obligations?  Have we </w:t>
      </w:r>
      <w:r w:rsidR="005E4A5F" w:rsidRPr="0050776A">
        <w:rPr>
          <w:rFonts w:asciiTheme="minorBidi" w:hAnsiTheme="minorBidi"/>
          <w:sz w:val="24"/>
          <w:szCs w:val="24"/>
        </w:rPr>
        <w:t xml:space="preserve">complied with all of its prohibitions?” </w:t>
      </w:r>
      <w:r w:rsidR="00353C43" w:rsidRPr="0050776A">
        <w:rPr>
          <w:rFonts w:asciiTheme="minorBidi" w:hAnsiTheme="minorBidi"/>
          <w:sz w:val="24"/>
          <w:szCs w:val="24"/>
        </w:rPr>
        <w:t xml:space="preserve">The covenantal experience, </w:t>
      </w:r>
      <w:r w:rsidR="005E4A5F" w:rsidRPr="0050776A">
        <w:rPr>
          <w:rFonts w:asciiTheme="minorBidi" w:hAnsiTheme="minorBidi"/>
          <w:sz w:val="24"/>
          <w:szCs w:val="24"/>
        </w:rPr>
        <w:t>on the other hand, calls for a</w:t>
      </w:r>
      <w:r w:rsidR="00353C43" w:rsidRPr="0050776A">
        <w:rPr>
          <w:rFonts w:asciiTheme="minorBidi" w:hAnsiTheme="minorBidi"/>
          <w:sz w:val="24"/>
          <w:szCs w:val="24"/>
        </w:rPr>
        <w:t xml:space="preserve">mbition, </w:t>
      </w:r>
      <w:r w:rsidR="005E4A5F" w:rsidRPr="0050776A">
        <w:rPr>
          <w:rFonts w:asciiTheme="minorBidi" w:hAnsiTheme="minorBidi"/>
          <w:sz w:val="24"/>
          <w:szCs w:val="24"/>
        </w:rPr>
        <w:t xml:space="preserve">imagination, sensitivity and personal </w:t>
      </w:r>
      <w:r w:rsidR="00353C43" w:rsidRPr="0050776A">
        <w:rPr>
          <w:rFonts w:asciiTheme="minorBidi" w:hAnsiTheme="minorBidi"/>
          <w:sz w:val="24"/>
          <w:szCs w:val="24"/>
        </w:rPr>
        <w:t>creativity</w:t>
      </w:r>
      <w:r w:rsidR="005E4A5F" w:rsidRPr="0050776A">
        <w:rPr>
          <w:rFonts w:asciiTheme="minorBidi" w:hAnsiTheme="minorBidi"/>
          <w:sz w:val="24"/>
          <w:szCs w:val="24"/>
        </w:rPr>
        <w:t>.  It challenges the Jew to constantly reflect, “What do the nuances of this situation call for?  What can I contribute in this particular context?”  Here, we are ever haunted by the words of</w:t>
      </w:r>
      <w:r w:rsidR="002F3825" w:rsidRPr="0050776A">
        <w:rPr>
          <w:rFonts w:asciiTheme="minorBidi" w:hAnsiTheme="minorBidi"/>
          <w:sz w:val="24"/>
          <w:szCs w:val="24"/>
        </w:rPr>
        <w:t xml:space="preserve"> the </w:t>
      </w:r>
      <w:r w:rsidR="002F3825" w:rsidRPr="0050776A">
        <w:rPr>
          <w:rFonts w:asciiTheme="minorBidi" w:hAnsiTheme="minorBidi"/>
          <w:i/>
          <w:iCs/>
          <w:sz w:val="24"/>
          <w:szCs w:val="24"/>
        </w:rPr>
        <w:t>midrash</w:t>
      </w:r>
      <w:r w:rsidR="002F3825" w:rsidRPr="0050776A">
        <w:rPr>
          <w:rFonts w:asciiTheme="minorBidi" w:hAnsiTheme="minorBidi"/>
          <w:sz w:val="24"/>
          <w:szCs w:val="24"/>
        </w:rPr>
        <w:t>:</w:t>
      </w:r>
      <w:r w:rsidR="005E4A5F" w:rsidRPr="0050776A">
        <w:rPr>
          <w:rFonts w:asciiTheme="minorBidi" w:hAnsiTheme="minorBidi"/>
          <w:sz w:val="24"/>
          <w:szCs w:val="24"/>
        </w:rPr>
        <w:t xml:space="preserve"> </w:t>
      </w:r>
    </w:p>
    <w:p w:rsidR="002B67C4" w:rsidRPr="0050776A" w:rsidRDefault="002B67C4" w:rsidP="00894699">
      <w:pPr>
        <w:spacing w:after="0" w:line="240" w:lineRule="auto"/>
        <w:jc w:val="both"/>
        <w:rPr>
          <w:rFonts w:asciiTheme="minorBidi" w:hAnsiTheme="minorBidi"/>
          <w:sz w:val="24"/>
          <w:szCs w:val="24"/>
        </w:rPr>
      </w:pPr>
    </w:p>
    <w:p w:rsidR="004B3284" w:rsidRPr="0050776A" w:rsidRDefault="009408E0" w:rsidP="00894699">
      <w:pPr>
        <w:spacing w:after="0" w:line="240" w:lineRule="auto"/>
        <w:ind w:left="720"/>
        <w:jc w:val="both"/>
        <w:rPr>
          <w:rFonts w:asciiTheme="minorBidi" w:hAnsiTheme="minorBidi"/>
          <w:sz w:val="24"/>
          <w:szCs w:val="24"/>
        </w:rPr>
      </w:pPr>
      <w:r w:rsidRPr="0050776A">
        <w:rPr>
          <w:rFonts w:asciiTheme="minorBidi" w:hAnsiTheme="minorBidi"/>
          <w:sz w:val="24"/>
          <w:szCs w:val="24"/>
        </w:rPr>
        <w:t>Therefore each and every</w:t>
      </w:r>
      <w:r w:rsidR="002B67C4" w:rsidRPr="0050776A">
        <w:rPr>
          <w:rFonts w:asciiTheme="minorBidi" w:hAnsiTheme="minorBidi"/>
          <w:sz w:val="24"/>
          <w:szCs w:val="24"/>
        </w:rPr>
        <w:t xml:space="preserve"> one should be saying, “</w:t>
      </w:r>
      <w:r w:rsidR="004B3284" w:rsidRPr="0050776A">
        <w:rPr>
          <w:rFonts w:asciiTheme="minorBidi" w:hAnsiTheme="minorBidi"/>
          <w:sz w:val="24"/>
          <w:szCs w:val="24"/>
        </w:rPr>
        <w:t>When will my actions approach the acti</w:t>
      </w:r>
      <w:r w:rsidR="0050776A">
        <w:rPr>
          <w:rFonts w:asciiTheme="minorBidi" w:hAnsiTheme="minorBidi"/>
          <w:sz w:val="24"/>
          <w:szCs w:val="24"/>
        </w:rPr>
        <w:t>ons of Avraham, Yitzchak and Ya</w:t>
      </w:r>
      <w:r w:rsidR="00C27901">
        <w:rPr>
          <w:rFonts w:asciiTheme="minorBidi" w:hAnsiTheme="minorBidi"/>
          <w:sz w:val="24"/>
          <w:szCs w:val="24"/>
        </w:rPr>
        <w:t>’</w:t>
      </w:r>
      <w:r w:rsidR="004B3284" w:rsidRPr="0050776A">
        <w:rPr>
          <w:rFonts w:asciiTheme="minorBidi" w:hAnsiTheme="minorBidi"/>
          <w:sz w:val="24"/>
          <w:szCs w:val="24"/>
        </w:rPr>
        <w:t>akov?</w:t>
      </w:r>
      <w:r w:rsidR="002B67C4" w:rsidRPr="0050776A">
        <w:rPr>
          <w:rFonts w:asciiTheme="minorBidi" w:hAnsiTheme="minorBidi"/>
          <w:sz w:val="24"/>
          <w:szCs w:val="24"/>
        </w:rPr>
        <w:t>”</w:t>
      </w:r>
      <w:r w:rsidR="002F3825" w:rsidRPr="0050776A">
        <w:rPr>
          <w:rFonts w:asciiTheme="minorBidi" w:hAnsiTheme="minorBidi"/>
          <w:i/>
          <w:iCs/>
          <w:sz w:val="24"/>
          <w:szCs w:val="24"/>
        </w:rPr>
        <w:t xml:space="preserve"> </w:t>
      </w:r>
      <w:r w:rsidR="002F3825" w:rsidRPr="0050776A">
        <w:rPr>
          <w:rFonts w:asciiTheme="minorBidi" w:hAnsiTheme="minorBidi"/>
          <w:sz w:val="24"/>
          <w:szCs w:val="24"/>
        </w:rPr>
        <w:t>(</w:t>
      </w:r>
      <w:r w:rsidR="002F3825" w:rsidRPr="0050776A">
        <w:rPr>
          <w:rFonts w:asciiTheme="minorBidi" w:hAnsiTheme="minorBidi"/>
          <w:i/>
          <w:iCs/>
          <w:sz w:val="24"/>
          <w:szCs w:val="24"/>
        </w:rPr>
        <w:t>Tanna De-bei Eliyahu Rabba</w:t>
      </w:r>
      <w:r w:rsidR="002F3825" w:rsidRPr="0050776A">
        <w:rPr>
          <w:rFonts w:asciiTheme="minorBidi" w:hAnsiTheme="minorBidi"/>
          <w:sz w:val="24"/>
          <w:szCs w:val="24"/>
        </w:rPr>
        <w:t xml:space="preserve"> 23) </w:t>
      </w:r>
    </w:p>
    <w:p w:rsidR="002F3825" w:rsidRPr="0050776A" w:rsidRDefault="002F3825" w:rsidP="00894699">
      <w:pPr>
        <w:spacing w:after="0" w:line="240" w:lineRule="auto"/>
        <w:ind w:right="720"/>
        <w:jc w:val="both"/>
        <w:rPr>
          <w:rFonts w:asciiTheme="minorBidi" w:hAnsiTheme="minorBidi"/>
          <w:sz w:val="24"/>
          <w:szCs w:val="24"/>
        </w:rPr>
      </w:pPr>
    </w:p>
    <w:p w:rsidR="00426E73" w:rsidRPr="0050776A" w:rsidRDefault="002F3825" w:rsidP="00894699">
      <w:pPr>
        <w:spacing w:after="0" w:line="240" w:lineRule="auto"/>
        <w:jc w:val="both"/>
        <w:rPr>
          <w:rFonts w:asciiTheme="minorBidi" w:hAnsiTheme="minorBidi"/>
          <w:b/>
          <w:bCs/>
          <w:sz w:val="24"/>
          <w:szCs w:val="24"/>
        </w:rPr>
      </w:pPr>
      <w:r w:rsidRPr="0050776A">
        <w:rPr>
          <w:rFonts w:asciiTheme="minorBidi" w:hAnsiTheme="minorBidi"/>
          <w:b/>
          <w:bCs/>
          <w:sz w:val="24"/>
          <w:szCs w:val="24"/>
        </w:rPr>
        <w:t xml:space="preserve">Questions or </w:t>
      </w:r>
      <w:r w:rsidR="00426E73" w:rsidRPr="0050776A">
        <w:rPr>
          <w:rFonts w:asciiTheme="minorBidi" w:hAnsiTheme="minorBidi"/>
          <w:b/>
          <w:bCs/>
          <w:sz w:val="24"/>
          <w:szCs w:val="24"/>
        </w:rPr>
        <w:t>C</w:t>
      </w:r>
      <w:r w:rsidRPr="0050776A">
        <w:rPr>
          <w:rFonts w:asciiTheme="minorBidi" w:hAnsiTheme="minorBidi"/>
          <w:b/>
          <w:bCs/>
          <w:sz w:val="24"/>
          <w:szCs w:val="24"/>
        </w:rPr>
        <w:t>omments?</w:t>
      </w:r>
    </w:p>
    <w:p w:rsidR="0050776A" w:rsidRDefault="0050776A" w:rsidP="00894699">
      <w:pPr>
        <w:spacing w:after="0" w:line="240" w:lineRule="auto"/>
        <w:jc w:val="both"/>
        <w:rPr>
          <w:rFonts w:asciiTheme="minorBidi" w:hAnsiTheme="minorBidi"/>
          <w:sz w:val="24"/>
          <w:szCs w:val="24"/>
        </w:rPr>
      </w:pPr>
    </w:p>
    <w:p w:rsidR="002F3825" w:rsidRDefault="002F3825" w:rsidP="00894699">
      <w:pPr>
        <w:spacing w:after="0" w:line="240" w:lineRule="auto"/>
        <w:jc w:val="both"/>
        <w:rPr>
          <w:rFonts w:asciiTheme="minorBidi" w:hAnsiTheme="minorBidi"/>
          <w:sz w:val="24"/>
          <w:szCs w:val="24"/>
        </w:rPr>
      </w:pPr>
      <w:r w:rsidRPr="0050776A">
        <w:rPr>
          <w:rFonts w:asciiTheme="minorBidi" w:hAnsiTheme="minorBidi"/>
          <w:sz w:val="24"/>
          <w:szCs w:val="24"/>
        </w:rPr>
        <w:t xml:space="preserve">Please email me directly with your feedback at </w:t>
      </w:r>
      <w:hyperlink r:id="rId10" w:history="1">
        <w:r w:rsidR="0050776A" w:rsidRPr="005D1C85">
          <w:rPr>
            <w:rStyle w:val="Hyperlink"/>
            <w:rFonts w:asciiTheme="minorBidi" w:hAnsiTheme="minorBidi" w:cstheme="minorBidi"/>
            <w:sz w:val="24"/>
            <w:szCs w:val="24"/>
          </w:rPr>
          <w:t>judahlgoldberg@gmail.com</w:t>
        </w:r>
      </w:hyperlink>
      <w:r w:rsidRPr="0050776A">
        <w:rPr>
          <w:rFonts w:asciiTheme="minorBidi" w:hAnsiTheme="minorBidi"/>
          <w:sz w:val="24"/>
          <w:szCs w:val="24"/>
        </w:rPr>
        <w:t>!</w:t>
      </w:r>
    </w:p>
    <w:p w:rsidR="0050776A" w:rsidRPr="0050776A" w:rsidRDefault="0050776A" w:rsidP="00894699">
      <w:pPr>
        <w:spacing w:after="0" w:line="240" w:lineRule="auto"/>
        <w:jc w:val="both"/>
        <w:rPr>
          <w:rFonts w:asciiTheme="minorBidi" w:hAnsiTheme="minorBidi"/>
          <w:b/>
          <w:bCs/>
          <w:sz w:val="24"/>
          <w:szCs w:val="24"/>
        </w:rPr>
      </w:pPr>
    </w:p>
    <w:sectPr w:rsidR="0050776A" w:rsidRPr="0050776A" w:rsidSect="0050776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82" w:rsidRDefault="00963582" w:rsidP="002122ED">
      <w:pPr>
        <w:spacing w:after="0" w:line="240" w:lineRule="auto"/>
      </w:pPr>
      <w:r>
        <w:separator/>
      </w:r>
    </w:p>
  </w:endnote>
  <w:endnote w:type="continuationSeparator" w:id="0">
    <w:p w:rsidR="00963582" w:rsidRDefault="00963582" w:rsidP="0021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82" w:rsidRDefault="00963582" w:rsidP="002122ED">
      <w:pPr>
        <w:spacing w:after="0" w:line="240" w:lineRule="auto"/>
      </w:pPr>
      <w:r>
        <w:separator/>
      </w:r>
    </w:p>
  </w:footnote>
  <w:footnote w:type="continuationSeparator" w:id="0">
    <w:p w:rsidR="00963582" w:rsidRDefault="00963582" w:rsidP="002122ED">
      <w:pPr>
        <w:spacing w:after="0" w:line="240" w:lineRule="auto"/>
      </w:pPr>
      <w:r>
        <w:continuationSeparator/>
      </w:r>
    </w:p>
  </w:footnote>
  <w:footnote w:id="1">
    <w:p w:rsidR="00A01869" w:rsidRPr="0050776A" w:rsidRDefault="00A01869" w:rsidP="0050776A">
      <w:pPr>
        <w:pStyle w:val="FootnoteText"/>
        <w:jc w:val="both"/>
        <w:rPr>
          <w:rFonts w:asciiTheme="minorBidi" w:hAnsiTheme="minorBidi"/>
        </w:rPr>
      </w:pPr>
      <w:r w:rsidRPr="0050776A">
        <w:rPr>
          <w:rStyle w:val="FootnoteReference"/>
          <w:rFonts w:asciiTheme="minorBidi" w:hAnsiTheme="minorBidi"/>
        </w:rPr>
        <w:footnoteRef/>
      </w:r>
      <w:r w:rsidRPr="0050776A">
        <w:rPr>
          <w:rFonts w:asciiTheme="minorBidi" w:hAnsiTheme="minorBidi"/>
        </w:rPr>
        <w:t xml:space="preserve"> Outlawed in </w:t>
      </w:r>
      <w:r w:rsidRPr="0050776A">
        <w:rPr>
          <w:rFonts w:asciiTheme="minorBidi" w:hAnsiTheme="minorBidi"/>
          <w:i/>
          <w:iCs/>
        </w:rPr>
        <w:t>Devarim</w:t>
      </w:r>
      <w:r w:rsidRPr="0050776A">
        <w:rPr>
          <w:rFonts w:asciiTheme="minorBidi" w:hAnsiTheme="minorBidi"/>
        </w:rPr>
        <w:t xml:space="preserve"> 16:22.</w:t>
      </w:r>
    </w:p>
  </w:footnote>
  <w:footnote w:id="2">
    <w:p w:rsidR="00A01869" w:rsidRPr="0050776A" w:rsidRDefault="00A01869" w:rsidP="00C93F14">
      <w:pPr>
        <w:pStyle w:val="FootnoteText"/>
        <w:jc w:val="both"/>
        <w:rPr>
          <w:rFonts w:asciiTheme="minorBidi" w:hAnsiTheme="minorBidi"/>
          <w:i/>
          <w:iCs/>
        </w:rPr>
      </w:pPr>
      <w:r w:rsidRPr="0050776A">
        <w:rPr>
          <w:rStyle w:val="FootnoteReference"/>
          <w:rFonts w:asciiTheme="minorBidi" w:hAnsiTheme="minorBidi"/>
        </w:rPr>
        <w:footnoteRef/>
      </w:r>
      <w:r w:rsidRPr="0050776A">
        <w:rPr>
          <w:rFonts w:asciiTheme="minorBidi" w:hAnsiTheme="minorBidi"/>
        </w:rPr>
        <w:t xml:space="preserve"> Also see </w:t>
      </w:r>
      <w:r w:rsidR="00E7219E">
        <w:rPr>
          <w:rFonts w:asciiTheme="minorBidi" w:hAnsiTheme="minorBidi"/>
        </w:rPr>
        <w:t xml:space="preserve">R. </w:t>
      </w:r>
      <w:r w:rsidRPr="0050776A">
        <w:rPr>
          <w:rFonts w:asciiTheme="minorBidi" w:hAnsiTheme="minorBidi"/>
        </w:rPr>
        <w:t xml:space="preserve">Norman Lamm, </w:t>
      </w:r>
      <w:r w:rsidRPr="0050776A">
        <w:rPr>
          <w:rFonts w:asciiTheme="minorBidi" w:hAnsiTheme="minorBidi"/>
          <w:i/>
          <w:iCs/>
        </w:rPr>
        <w:t xml:space="preserve">Torah </w:t>
      </w:r>
      <w:r>
        <w:rPr>
          <w:rFonts w:asciiTheme="minorBidi" w:hAnsiTheme="minorBidi"/>
          <w:i/>
          <w:iCs/>
        </w:rPr>
        <w:t>Lishma</w:t>
      </w:r>
      <w:r w:rsidRPr="0050776A">
        <w:rPr>
          <w:rFonts w:asciiTheme="minorBidi" w:hAnsiTheme="minorBidi"/>
          <w:i/>
          <w:iCs/>
        </w:rPr>
        <w:t xml:space="preserve">—Torah for Torah’s Sake: In the Works of Rabbi Hayyim of Volozhin and his Contemporaries </w:t>
      </w:r>
      <w:r w:rsidRPr="0050776A">
        <w:rPr>
          <w:rFonts w:asciiTheme="minorBidi" w:hAnsiTheme="minorBidi"/>
        </w:rPr>
        <w:t xml:space="preserve">(New York, 1989), 14-18, where he speculates that R. </w:t>
      </w:r>
      <w:r>
        <w:rPr>
          <w:rFonts w:asciiTheme="minorBidi" w:hAnsiTheme="minorBidi"/>
        </w:rPr>
        <w:t>Ch</w:t>
      </w:r>
      <w:r w:rsidRPr="0050776A">
        <w:rPr>
          <w:rFonts w:asciiTheme="minorBidi" w:hAnsiTheme="minorBidi"/>
        </w:rPr>
        <w:t xml:space="preserve">ayyim was responding to </w:t>
      </w:r>
      <w:r>
        <w:rPr>
          <w:rFonts w:asciiTheme="minorBidi" w:hAnsiTheme="minorBidi"/>
        </w:rPr>
        <w:t>H</w:t>
      </w:r>
      <w:r w:rsidRPr="0050776A">
        <w:rPr>
          <w:rFonts w:asciiTheme="minorBidi" w:hAnsiTheme="minorBidi"/>
        </w:rPr>
        <w:t xml:space="preserve">asidic claims that </w:t>
      </w:r>
      <w:r w:rsidRPr="0050776A">
        <w:rPr>
          <w:rFonts w:asciiTheme="minorBidi" w:hAnsiTheme="minorBidi"/>
          <w:i/>
          <w:iCs/>
        </w:rPr>
        <w:t xml:space="preserve">tzaddikim </w:t>
      </w:r>
      <w:r w:rsidRPr="0050776A">
        <w:rPr>
          <w:rFonts w:asciiTheme="minorBidi" w:hAnsiTheme="minorBidi"/>
        </w:rPr>
        <w:t>retain something of the primordial pre-Sinaitic existence.  Also see p. 44, n. 85.</w:t>
      </w:r>
    </w:p>
  </w:footnote>
  <w:footnote w:id="3">
    <w:p w:rsidR="00A01869" w:rsidRPr="0050776A" w:rsidRDefault="00A01869" w:rsidP="0050776A">
      <w:pPr>
        <w:pStyle w:val="FootnoteText"/>
        <w:jc w:val="both"/>
        <w:rPr>
          <w:rFonts w:asciiTheme="minorBidi" w:hAnsiTheme="minorBidi"/>
        </w:rPr>
      </w:pPr>
      <w:r w:rsidRPr="0050776A">
        <w:rPr>
          <w:rStyle w:val="FootnoteReference"/>
          <w:rFonts w:asciiTheme="minorBidi" w:hAnsiTheme="minorBidi"/>
        </w:rPr>
        <w:footnoteRef/>
      </w:r>
      <w:r w:rsidRPr="0050776A">
        <w:rPr>
          <w:rFonts w:asciiTheme="minorBidi" w:hAnsiTheme="minorBidi"/>
        </w:rPr>
        <w:t xml:space="preserve"> Glosses to Rambam’s </w:t>
      </w:r>
      <w:r w:rsidRPr="0050776A">
        <w:rPr>
          <w:rFonts w:asciiTheme="minorBidi" w:hAnsiTheme="minorBidi"/>
          <w:i/>
          <w:iCs/>
        </w:rPr>
        <w:t>Sefer Ha-mitzvot</w:t>
      </w:r>
      <w:r w:rsidRPr="0050776A">
        <w:rPr>
          <w:rFonts w:asciiTheme="minorBidi" w:hAnsiTheme="minorBidi"/>
        </w:rPr>
        <w:t xml:space="preserve">, Omitted Positive Commandment #4.   I deliberately say “subsumed” because the Ramban believes that the primary mitzva is collective conquest and settlement of the Land of Israel.  </w:t>
      </w:r>
    </w:p>
  </w:footnote>
  <w:footnote w:id="4">
    <w:p w:rsidR="00A01869" w:rsidRPr="0050776A" w:rsidRDefault="00A01869" w:rsidP="0050776A">
      <w:pPr>
        <w:pStyle w:val="FootnoteText"/>
        <w:jc w:val="both"/>
        <w:rPr>
          <w:rFonts w:asciiTheme="minorBidi" w:hAnsiTheme="minorBidi"/>
        </w:rPr>
      </w:pPr>
      <w:r w:rsidRPr="0050776A">
        <w:rPr>
          <w:rStyle w:val="FootnoteReference"/>
          <w:rFonts w:asciiTheme="minorBidi" w:hAnsiTheme="minorBidi"/>
        </w:rPr>
        <w:footnoteRef/>
      </w:r>
      <w:r w:rsidRPr="0050776A">
        <w:rPr>
          <w:rFonts w:asciiTheme="minorBidi" w:hAnsiTheme="minorBidi"/>
        </w:rPr>
        <w:t xml:space="preserve"> On a personal note, this last point crystallized in my mind when one of my non-Jewish colleagues asked me why we are moving to Israel. “Is it for religious reasons?” he probed.  I hesitated, not sure of how to answer.  By “religious” I knew he meant “halakhic,” wondering if I was moving to Israel for the same reason I pray three times a day and return home before sundown on Friday.  I knew this was facetious, but at the same time I did not possess a language that could capture in what sense my identification with Jewish destiny is “religious.”  </w:t>
      </w:r>
      <w:r w:rsidRPr="0050776A">
        <w:rPr>
          <w:rFonts w:asciiTheme="minorBidi" w:hAnsiTheme="minorBidi"/>
          <w:i/>
          <w:iCs/>
        </w:rPr>
        <w:t>Berit Avot</w:t>
      </w:r>
      <w:r w:rsidRPr="0050776A">
        <w:rPr>
          <w:rFonts w:asciiTheme="minorBidi" w:hAnsiTheme="minorBidi"/>
        </w:rPr>
        <w:t xml:space="preserve"> fills this void.  </w:t>
      </w:r>
    </w:p>
  </w:footnote>
  <w:footnote w:id="5">
    <w:p w:rsidR="00A01869" w:rsidRDefault="00A01869" w:rsidP="0050776A">
      <w:pPr>
        <w:pStyle w:val="FootnoteText"/>
        <w:jc w:val="both"/>
        <w:rPr>
          <w:rFonts w:asciiTheme="minorBidi" w:hAnsiTheme="minorBidi"/>
        </w:rPr>
      </w:pPr>
      <w:r w:rsidRPr="0050776A">
        <w:rPr>
          <w:rStyle w:val="FootnoteReference"/>
          <w:rFonts w:asciiTheme="minorBidi" w:hAnsiTheme="minorBidi"/>
        </w:rPr>
        <w:footnoteRef/>
      </w:r>
      <w:r w:rsidRPr="0050776A">
        <w:rPr>
          <w:rFonts w:asciiTheme="minorBidi" w:hAnsiTheme="minorBidi"/>
        </w:rPr>
        <w:t xml:space="preserve"> The need for intuition, notes R. Wurzburger, is not unique to his theory of ethics but is shared by contemporary interpretations of </w:t>
      </w:r>
      <w:r w:rsidRPr="0050776A">
        <w:rPr>
          <w:rFonts w:asciiTheme="minorBidi" w:hAnsiTheme="minorBidi"/>
          <w:i/>
          <w:iCs/>
        </w:rPr>
        <w:t>da’at Torah</w:t>
      </w:r>
      <w:r w:rsidRPr="0050776A">
        <w:rPr>
          <w:rFonts w:asciiTheme="minorBidi" w:hAnsiTheme="minorBidi"/>
        </w:rPr>
        <w:t>.  Both presume that “there are religiously significant issues that cannot be decided on the basis of purely formal halakhic reasoning” (Ethics of Responsibility, 31).  In another context, he adds:</w:t>
      </w:r>
    </w:p>
    <w:p w:rsidR="00A01869" w:rsidRPr="0050776A" w:rsidRDefault="00A01869" w:rsidP="0050776A">
      <w:pPr>
        <w:pStyle w:val="FootnoteText"/>
        <w:jc w:val="both"/>
        <w:rPr>
          <w:rFonts w:asciiTheme="minorBidi" w:hAnsiTheme="minorBidi"/>
        </w:rPr>
      </w:pPr>
    </w:p>
    <w:p w:rsidR="00A01869" w:rsidRPr="0050776A" w:rsidRDefault="00A01869" w:rsidP="00410477">
      <w:pPr>
        <w:pStyle w:val="FootnoteText"/>
        <w:ind w:left="720"/>
        <w:jc w:val="both"/>
        <w:rPr>
          <w:rFonts w:asciiTheme="minorBidi" w:hAnsiTheme="minorBidi"/>
        </w:rPr>
      </w:pPr>
      <w:r w:rsidRPr="0050776A">
        <w:rPr>
          <w:rFonts w:asciiTheme="minorBidi" w:hAnsiTheme="minorBidi"/>
        </w:rPr>
        <w:t xml:space="preserve">What differentiates our approach to covenantal imperatives from the doctrine of </w:t>
      </w:r>
      <w:r w:rsidRPr="0050776A">
        <w:rPr>
          <w:rFonts w:asciiTheme="minorBidi" w:hAnsiTheme="minorBidi"/>
          <w:i/>
          <w:iCs/>
        </w:rPr>
        <w:t>Da’at Torah</w:t>
      </w:r>
      <w:r w:rsidRPr="0050776A">
        <w:rPr>
          <w:rFonts w:asciiTheme="minorBidi" w:hAnsiTheme="minorBidi"/>
        </w:rPr>
        <w:t xml:space="preserve"> is the emphasis on the personal responsibility of the individual to make his own decisions in areas not subject to halakhic legislation or authority.  One cannot abdicate one’s religious responsibility by claiming that halakhic authorities provide authoritative guidance in areas which ultimately have to be reserved for the individual’s exercise of his personal freedom.  (“Covenantal Imperatives” in </w:t>
      </w:r>
      <w:r w:rsidRPr="0050776A">
        <w:rPr>
          <w:rFonts w:asciiTheme="minorBidi" w:hAnsiTheme="minorBidi"/>
          <w:i/>
          <w:iCs/>
        </w:rPr>
        <w:t xml:space="preserve">Covenantal Imperatives: Essays By Walter S. Wurzburger on Jewish Law, Thought, and Community </w:t>
      </w:r>
      <w:r w:rsidR="00E4265A">
        <w:rPr>
          <w:rFonts w:asciiTheme="minorBidi" w:hAnsiTheme="minorBidi"/>
        </w:rPr>
        <w:t>[</w:t>
      </w:r>
      <w:r w:rsidRPr="0050776A">
        <w:rPr>
          <w:rFonts w:asciiTheme="minorBidi" w:hAnsiTheme="minorBidi"/>
        </w:rPr>
        <w:t>Jerusalem, 2008</w:t>
      </w:r>
      <w:r w:rsidR="00E4265A">
        <w:rPr>
          <w:rFonts w:asciiTheme="minorBidi" w:hAnsiTheme="minorBidi"/>
        </w:rPr>
        <w:t>]</w:t>
      </w:r>
      <w:r w:rsidRPr="0050776A">
        <w:rPr>
          <w:rFonts w:asciiTheme="minorBidi" w:hAnsiTheme="minorBidi"/>
        </w:rPr>
        <w:t>,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0CEE"/>
    <w:multiLevelType w:val="hybridMultilevel"/>
    <w:tmpl w:val="C3900AA2"/>
    <w:lvl w:ilvl="0" w:tplc="3C6C61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3"/>
    <w:rsid w:val="000010E6"/>
    <w:rsid w:val="00007438"/>
    <w:rsid w:val="00011526"/>
    <w:rsid w:val="000405FD"/>
    <w:rsid w:val="00042182"/>
    <w:rsid w:val="0004690F"/>
    <w:rsid w:val="00055408"/>
    <w:rsid w:val="00060C38"/>
    <w:rsid w:val="00077059"/>
    <w:rsid w:val="0009015E"/>
    <w:rsid w:val="00097513"/>
    <w:rsid w:val="000A3ED9"/>
    <w:rsid w:val="000E1C98"/>
    <w:rsid w:val="000F07F3"/>
    <w:rsid w:val="00107BF1"/>
    <w:rsid w:val="00117BC9"/>
    <w:rsid w:val="00117D75"/>
    <w:rsid w:val="00131F80"/>
    <w:rsid w:val="001635B2"/>
    <w:rsid w:val="001765D9"/>
    <w:rsid w:val="00190D64"/>
    <w:rsid w:val="00196F2F"/>
    <w:rsid w:val="001C499D"/>
    <w:rsid w:val="001D09E3"/>
    <w:rsid w:val="001D2ED1"/>
    <w:rsid w:val="001F2797"/>
    <w:rsid w:val="001F40AD"/>
    <w:rsid w:val="002122ED"/>
    <w:rsid w:val="0024017D"/>
    <w:rsid w:val="00247232"/>
    <w:rsid w:val="00262C28"/>
    <w:rsid w:val="00283C35"/>
    <w:rsid w:val="002857E4"/>
    <w:rsid w:val="00297348"/>
    <w:rsid w:val="002A221B"/>
    <w:rsid w:val="002B67C4"/>
    <w:rsid w:val="002D49C9"/>
    <w:rsid w:val="002E2465"/>
    <w:rsid w:val="002E7685"/>
    <w:rsid w:val="002F044A"/>
    <w:rsid w:val="002F3825"/>
    <w:rsid w:val="003029D5"/>
    <w:rsid w:val="003131C3"/>
    <w:rsid w:val="003315FB"/>
    <w:rsid w:val="003464FE"/>
    <w:rsid w:val="00353C43"/>
    <w:rsid w:val="00354E46"/>
    <w:rsid w:val="00383513"/>
    <w:rsid w:val="00387147"/>
    <w:rsid w:val="003873F1"/>
    <w:rsid w:val="003B0158"/>
    <w:rsid w:val="003B6286"/>
    <w:rsid w:val="003B6DFA"/>
    <w:rsid w:val="003E2312"/>
    <w:rsid w:val="003F1472"/>
    <w:rsid w:val="00404E5E"/>
    <w:rsid w:val="00410477"/>
    <w:rsid w:val="00426E73"/>
    <w:rsid w:val="00437053"/>
    <w:rsid w:val="004544E2"/>
    <w:rsid w:val="0045578D"/>
    <w:rsid w:val="004717BB"/>
    <w:rsid w:val="00491CBE"/>
    <w:rsid w:val="004A62F4"/>
    <w:rsid w:val="004B2CAB"/>
    <w:rsid w:val="004B3284"/>
    <w:rsid w:val="004E4BA2"/>
    <w:rsid w:val="004E6779"/>
    <w:rsid w:val="004F0CCB"/>
    <w:rsid w:val="00505383"/>
    <w:rsid w:val="0050776A"/>
    <w:rsid w:val="00543D37"/>
    <w:rsid w:val="00550D71"/>
    <w:rsid w:val="00551600"/>
    <w:rsid w:val="00556A14"/>
    <w:rsid w:val="005826EE"/>
    <w:rsid w:val="00597C46"/>
    <w:rsid w:val="005A4B68"/>
    <w:rsid w:val="005D7F60"/>
    <w:rsid w:val="005E1C11"/>
    <w:rsid w:val="005E4A5F"/>
    <w:rsid w:val="005F1150"/>
    <w:rsid w:val="00611CCB"/>
    <w:rsid w:val="00630EBD"/>
    <w:rsid w:val="006C2805"/>
    <w:rsid w:val="006C4E83"/>
    <w:rsid w:val="006C7C19"/>
    <w:rsid w:val="006E7AC7"/>
    <w:rsid w:val="006F1FA8"/>
    <w:rsid w:val="00730398"/>
    <w:rsid w:val="00742695"/>
    <w:rsid w:val="007535B6"/>
    <w:rsid w:val="00781D86"/>
    <w:rsid w:val="007833B5"/>
    <w:rsid w:val="00795A51"/>
    <w:rsid w:val="007A2315"/>
    <w:rsid w:val="007B1121"/>
    <w:rsid w:val="007B3E70"/>
    <w:rsid w:val="007C0457"/>
    <w:rsid w:val="007C6B54"/>
    <w:rsid w:val="007F6F1D"/>
    <w:rsid w:val="008029A0"/>
    <w:rsid w:val="00850AAC"/>
    <w:rsid w:val="00881B04"/>
    <w:rsid w:val="00890022"/>
    <w:rsid w:val="00892862"/>
    <w:rsid w:val="00894699"/>
    <w:rsid w:val="008C774E"/>
    <w:rsid w:val="00904E06"/>
    <w:rsid w:val="00911056"/>
    <w:rsid w:val="00913D89"/>
    <w:rsid w:val="0092237B"/>
    <w:rsid w:val="00924CC6"/>
    <w:rsid w:val="00931DF0"/>
    <w:rsid w:val="009344CD"/>
    <w:rsid w:val="009408E0"/>
    <w:rsid w:val="00963582"/>
    <w:rsid w:val="009731E8"/>
    <w:rsid w:val="00977CC3"/>
    <w:rsid w:val="009863AD"/>
    <w:rsid w:val="009A1663"/>
    <w:rsid w:val="009A5DFF"/>
    <w:rsid w:val="009F3A8D"/>
    <w:rsid w:val="00A01869"/>
    <w:rsid w:val="00A06C73"/>
    <w:rsid w:val="00A30FF4"/>
    <w:rsid w:val="00A526E4"/>
    <w:rsid w:val="00A730E6"/>
    <w:rsid w:val="00AB0065"/>
    <w:rsid w:val="00AB1F5D"/>
    <w:rsid w:val="00AB272E"/>
    <w:rsid w:val="00AB6770"/>
    <w:rsid w:val="00AC4E2B"/>
    <w:rsid w:val="00AE4DEF"/>
    <w:rsid w:val="00AE6BD4"/>
    <w:rsid w:val="00B00027"/>
    <w:rsid w:val="00B10246"/>
    <w:rsid w:val="00B360C7"/>
    <w:rsid w:val="00B44ED7"/>
    <w:rsid w:val="00B50A86"/>
    <w:rsid w:val="00B53B41"/>
    <w:rsid w:val="00B5449B"/>
    <w:rsid w:val="00BA7CDE"/>
    <w:rsid w:val="00BF1EB9"/>
    <w:rsid w:val="00C02C71"/>
    <w:rsid w:val="00C177CA"/>
    <w:rsid w:val="00C27901"/>
    <w:rsid w:val="00C451E3"/>
    <w:rsid w:val="00C71387"/>
    <w:rsid w:val="00C77996"/>
    <w:rsid w:val="00C83A1F"/>
    <w:rsid w:val="00C84274"/>
    <w:rsid w:val="00C93F14"/>
    <w:rsid w:val="00C94CC0"/>
    <w:rsid w:val="00CA2F66"/>
    <w:rsid w:val="00CF3631"/>
    <w:rsid w:val="00D41D14"/>
    <w:rsid w:val="00D42178"/>
    <w:rsid w:val="00D56A5B"/>
    <w:rsid w:val="00D81B82"/>
    <w:rsid w:val="00D84711"/>
    <w:rsid w:val="00D945CE"/>
    <w:rsid w:val="00D961B6"/>
    <w:rsid w:val="00DB2CCB"/>
    <w:rsid w:val="00DD616D"/>
    <w:rsid w:val="00DF0972"/>
    <w:rsid w:val="00E11861"/>
    <w:rsid w:val="00E17120"/>
    <w:rsid w:val="00E209BC"/>
    <w:rsid w:val="00E4265A"/>
    <w:rsid w:val="00E46745"/>
    <w:rsid w:val="00E62BB6"/>
    <w:rsid w:val="00E7219E"/>
    <w:rsid w:val="00E85B30"/>
    <w:rsid w:val="00E97A27"/>
    <w:rsid w:val="00EA30B7"/>
    <w:rsid w:val="00EC02E8"/>
    <w:rsid w:val="00EE3F52"/>
    <w:rsid w:val="00EE796B"/>
    <w:rsid w:val="00EF1609"/>
    <w:rsid w:val="00EF68A6"/>
    <w:rsid w:val="00F06486"/>
    <w:rsid w:val="00F10600"/>
    <w:rsid w:val="00F12D01"/>
    <w:rsid w:val="00F20008"/>
    <w:rsid w:val="00F73C6C"/>
    <w:rsid w:val="00F75B84"/>
    <w:rsid w:val="00F846B2"/>
    <w:rsid w:val="00F92A6E"/>
    <w:rsid w:val="00F97DCD"/>
    <w:rsid w:val="00FA5E87"/>
    <w:rsid w:val="00FC6BAD"/>
    <w:rsid w:val="00FD4806"/>
    <w:rsid w:val="00FE2731"/>
    <w:rsid w:val="00FF4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2ED"/>
    <w:pPr>
      <w:spacing w:after="0" w:line="240" w:lineRule="auto"/>
    </w:pPr>
    <w:rPr>
      <w:sz w:val="20"/>
      <w:szCs w:val="20"/>
    </w:rPr>
  </w:style>
  <w:style w:type="character" w:customStyle="1" w:styleId="FootnoteTextChar">
    <w:name w:val="Footnote Text Char"/>
    <w:basedOn w:val="DefaultParagraphFont"/>
    <w:link w:val="FootnoteText"/>
    <w:uiPriority w:val="99"/>
    <w:rsid w:val="002122ED"/>
    <w:rPr>
      <w:sz w:val="20"/>
      <w:szCs w:val="20"/>
    </w:rPr>
  </w:style>
  <w:style w:type="character" w:styleId="FootnoteReference">
    <w:name w:val="footnote reference"/>
    <w:basedOn w:val="DefaultParagraphFont"/>
    <w:uiPriority w:val="99"/>
    <w:semiHidden/>
    <w:unhideWhenUsed/>
    <w:rsid w:val="002122ED"/>
    <w:rPr>
      <w:vertAlign w:val="superscript"/>
    </w:rPr>
  </w:style>
  <w:style w:type="paragraph" w:customStyle="1" w:styleId="CC">
    <w:name w:val="CC"/>
    <w:basedOn w:val="BodyText"/>
    <w:uiPriority w:val="99"/>
    <w:rsid w:val="0050776A"/>
    <w:pPr>
      <w:keepLines/>
      <w:widowControl w:val="0"/>
      <w:autoSpaceDE w:val="0"/>
      <w:autoSpaceDN w:val="0"/>
      <w:spacing w:after="160" w:line="240" w:lineRule="auto"/>
      <w:ind w:left="360" w:hanging="360"/>
    </w:pPr>
    <w:rPr>
      <w:rFonts w:ascii="CG Times" w:eastAsia="Calibri" w:hAnsi="CG Times" w:cs="Times New Roman"/>
      <w:b/>
      <w:sz w:val="20"/>
      <w:szCs w:val="20"/>
    </w:rPr>
  </w:style>
  <w:style w:type="character" w:styleId="Hyperlink">
    <w:name w:val="Hyperlink"/>
    <w:uiPriority w:val="99"/>
    <w:semiHidden/>
    <w:rsid w:val="0050776A"/>
    <w:rPr>
      <w:rFonts w:cs="Times New Roman"/>
      <w:color w:val="0000FF"/>
      <w:u w:val="single"/>
    </w:rPr>
  </w:style>
  <w:style w:type="paragraph" w:styleId="BodyText">
    <w:name w:val="Body Text"/>
    <w:basedOn w:val="Normal"/>
    <w:link w:val="BodyTextChar"/>
    <w:uiPriority w:val="99"/>
    <w:semiHidden/>
    <w:unhideWhenUsed/>
    <w:rsid w:val="0050776A"/>
    <w:pPr>
      <w:spacing w:after="120"/>
    </w:pPr>
  </w:style>
  <w:style w:type="character" w:customStyle="1" w:styleId="BodyTextChar">
    <w:name w:val="Body Text Char"/>
    <w:basedOn w:val="DefaultParagraphFont"/>
    <w:link w:val="BodyText"/>
    <w:uiPriority w:val="99"/>
    <w:semiHidden/>
    <w:rsid w:val="0050776A"/>
  </w:style>
  <w:style w:type="paragraph" w:styleId="ListParagraph">
    <w:name w:val="List Paragraph"/>
    <w:basedOn w:val="Normal"/>
    <w:uiPriority w:val="34"/>
    <w:qFormat/>
    <w:rsid w:val="0050776A"/>
    <w:pPr>
      <w:ind w:left="720"/>
      <w:contextualSpacing/>
    </w:pPr>
  </w:style>
  <w:style w:type="character" w:styleId="CommentReference">
    <w:name w:val="annotation reference"/>
    <w:basedOn w:val="DefaultParagraphFont"/>
    <w:uiPriority w:val="99"/>
    <w:semiHidden/>
    <w:unhideWhenUsed/>
    <w:rsid w:val="00E62BB6"/>
    <w:rPr>
      <w:sz w:val="16"/>
      <w:szCs w:val="16"/>
    </w:rPr>
  </w:style>
  <w:style w:type="paragraph" w:styleId="CommentText">
    <w:name w:val="annotation text"/>
    <w:basedOn w:val="Normal"/>
    <w:link w:val="CommentTextChar"/>
    <w:uiPriority w:val="99"/>
    <w:semiHidden/>
    <w:unhideWhenUsed/>
    <w:rsid w:val="00E62BB6"/>
    <w:pPr>
      <w:spacing w:line="240" w:lineRule="auto"/>
    </w:pPr>
    <w:rPr>
      <w:sz w:val="20"/>
      <w:szCs w:val="20"/>
    </w:rPr>
  </w:style>
  <w:style w:type="character" w:customStyle="1" w:styleId="CommentTextChar">
    <w:name w:val="Comment Text Char"/>
    <w:basedOn w:val="DefaultParagraphFont"/>
    <w:link w:val="CommentText"/>
    <w:uiPriority w:val="99"/>
    <w:semiHidden/>
    <w:rsid w:val="00E62BB6"/>
    <w:rPr>
      <w:sz w:val="20"/>
      <w:szCs w:val="20"/>
    </w:rPr>
  </w:style>
  <w:style w:type="paragraph" w:styleId="CommentSubject">
    <w:name w:val="annotation subject"/>
    <w:basedOn w:val="CommentText"/>
    <w:next w:val="CommentText"/>
    <w:link w:val="CommentSubjectChar"/>
    <w:uiPriority w:val="99"/>
    <w:semiHidden/>
    <w:unhideWhenUsed/>
    <w:rsid w:val="00E62BB6"/>
    <w:rPr>
      <w:b/>
      <w:bCs/>
    </w:rPr>
  </w:style>
  <w:style w:type="character" w:customStyle="1" w:styleId="CommentSubjectChar">
    <w:name w:val="Comment Subject Char"/>
    <w:basedOn w:val="CommentTextChar"/>
    <w:link w:val="CommentSubject"/>
    <w:uiPriority w:val="99"/>
    <w:semiHidden/>
    <w:rsid w:val="00E62BB6"/>
    <w:rPr>
      <w:b/>
      <w:bCs/>
      <w:sz w:val="20"/>
      <w:szCs w:val="20"/>
    </w:rPr>
  </w:style>
  <w:style w:type="paragraph" w:styleId="Revision">
    <w:name w:val="Revision"/>
    <w:hidden/>
    <w:uiPriority w:val="99"/>
    <w:semiHidden/>
    <w:rsid w:val="00E62BB6"/>
    <w:pPr>
      <w:spacing w:after="0" w:line="240" w:lineRule="auto"/>
    </w:pPr>
  </w:style>
  <w:style w:type="paragraph" w:styleId="BalloonText">
    <w:name w:val="Balloon Text"/>
    <w:basedOn w:val="Normal"/>
    <w:link w:val="BalloonTextChar"/>
    <w:uiPriority w:val="99"/>
    <w:semiHidden/>
    <w:unhideWhenUsed/>
    <w:rsid w:val="00E62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B6"/>
    <w:rPr>
      <w:rFonts w:ascii="Tahoma" w:hAnsi="Tahoma" w:cs="Tahoma"/>
      <w:sz w:val="16"/>
      <w:szCs w:val="16"/>
    </w:rPr>
  </w:style>
  <w:style w:type="character" w:styleId="FollowedHyperlink">
    <w:name w:val="FollowedHyperlink"/>
    <w:basedOn w:val="DefaultParagraphFont"/>
    <w:uiPriority w:val="99"/>
    <w:semiHidden/>
    <w:unhideWhenUsed/>
    <w:rsid w:val="00550D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2ED"/>
    <w:pPr>
      <w:spacing w:after="0" w:line="240" w:lineRule="auto"/>
    </w:pPr>
    <w:rPr>
      <w:sz w:val="20"/>
      <w:szCs w:val="20"/>
    </w:rPr>
  </w:style>
  <w:style w:type="character" w:customStyle="1" w:styleId="FootnoteTextChar">
    <w:name w:val="Footnote Text Char"/>
    <w:basedOn w:val="DefaultParagraphFont"/>
    <w:link w:val="FootnoteText"/>
    <w:uiPriority w:val="99"/>
    <w:rsid w:val="002122ED"/>
    <w:rPr>
      <w:sz w:val="20"/>
      <w:szCs w:val="20"/>
    </w:rPr>
  </w:style>
  <w:style w:type="character" w:styleId="FootnoteReference">
    <w:name w:val="footnote reference"/>
    <w:basedOn w:val="DefaultParagraphFont"/>
    <w:uiPriority w:val="99"/>
    <w:semiHidden/>
    <w:unhideWhenUsed/>
    <w:rsid w:val="002122ED"/>
    <w:rPr>
      <w:vertAlign w:val="superscript"/>
    </w:rPr>
  </w:style>
  <w:style w:type="paragraph" w:customStyle="1" w:styleId="CC">
    <w:name w:val="CC"/>
    <w:basedOn w:val="BodyText"/>
    <w:uiPriority w:val="99"/>
    <w:rsid w:val="0050776A"/>
    <w:pPr>
      <w:keepLines/>
      <w:widowControl w:val="0"/>
      <w:autoSpaceDE w:val="0"/>
      <w:autoSpaceDN w:val="0"/>
      <w:spacing w:after="160" w:line="240" w:lineRule="auto"/>
      <w:ind w:left="360" w:hanging="360"/>
    </w:pPr>
    <w:rPr>
      <w:rFonts w:ascii="CG Times" w:eastAsia="Calibri" w:hAnsi="CG Times" w:cs="Times New Roman"/>
      <w:b/>
      <w:sz w:val="20"/>
      <w:szCs w:val="20"/>
    </w:rPr>
  </w:style>
  <w:style w:type="character" w:styleId="Hyperlink">
    <w:name w:val="Hyperlink"/>
    <w:uiPriority w:val="99"/>
    <w:semiHidden/>
    <w:rsid w:val="0050776A"/>
    <w:rPr>
      <w:rFonts w:cs="Times New Roman"/>
      <w:color w:val="0000FF"/>
      <w:u w:val="single"/>
    </w:rPr>
  </w:style>
  <w:style w:type="paragraph" w:styleId="BodyText">
    <w:name w:val="Body Text"/>
    <w:basedOn w:val="Normal"/>
    <w:link w:val="BodyTextChar"/>
    <w:uiPriority w:val="99"/>
    <w:semiHidden/>
    <w:unhideWhenUsed/>
    <w:rsid w:val="0050776A"/>
    <w:pPr>
      <w:spacing w:after="120"/>
    </w:pPr>
  </w:style>
  <w:style w:type="character" w:customStyle="1" w:styleId="BodyTextChar">
    <w:name w:val="Body Text Char"/>
    <w:basedOn w:val="DefaultParagraphFont"/>
    <w:link w:val="BodyText"/>
    <w:uiPriority w:val="99"/>
    <w:semiHidden/>
    <w:rsid w:val="0050776A"/>
  </w:style>
  <w:style w:type="paragraph" w:styleId="ListParagraph">
    <w:name w:val="List Paragraph"/>
    <w:basedOn w:val="Normal"/>
    <w:uiPriority w:val="34"/>
    <w:qFormat/>
    <w:rsid w:val="0050776A"/>
    <w:pPr>
      <w:ind w:left="720"/>
      <w:contextualSpacing/>
    </w:pPr>
  </w:style>
  <w:style w:type="character" w:styleId="CommentReference">
    <w:name w:val="annotation reference"/>
    <w:basedOn w:val="DefaultParagraphFont"/>
    <w:uiPriority w:val="99"/>
    <w:semiHidden/>
    <w:unhideWhenUsed/>
    <w:rsid w:val="00E62BB6"/>
    <w:rPr>
      <w:sz w:val="16"/>
      <w:szCs w:val="16"/>
    </w:rPr>
  </w:style>
  <w:style w:type="paragraph" w:styleId="CommentText">
    <w:name w:val="annotation text"/>
    <w:basedOn w:val="Normal"/>
    <w:link w:val="CommentTextChar"/>
    <w:uiPriority w:val="99"/>
    <w:semiHidden/>
    <w:unhideWhenUsed/>
    <w:rsid w:val="00E62BB6"/>
    <w:pPr>
      <w:spacing w:line="240" w:lineRule="auto"/>
    </w:pPr>
    <w:rPr>
      <w:sz w:val="20"/>
      <w:szCs w:val="20"/>
    </w:rPr>
  </w:style>
  <w:style w:type="character" w:customStyle="1" w:styleId="CommentTextChar">
    <w:name w:val="Comment Text Char"/>
    <w:basedOn w:val="DefaultParagraphFont"/>
    <w:link w:val="CommentText"/>
    <w:uiPriority w:val="99"/>
    <w:semiHidden/>
    <w:rsid w:val="00E62BB6"/>
    <w:rPr>
      <w:sz w:val="20"/>
      <w:szCs w:val="20"/>
    </w:rPr>
  </w:style>
  <w:style w:type="paragraph" w:styleId="CommentSubject">
    <w:name w:val="annotation subject"/>
    <w:basedOn w:val="CommentText"/>
    <w:next w:val="CommentText"/>
    <w:link w:val="CommentSubjectChar"/>
    <w:uiPriority w:val="99"/>
    <w:semiHidden/>
    <w:unhideWhenUsed/>
    <w:rsid w:val="00E62BB6"/>
    <w:rPr>
      <w:b/>
      <w:bCs/>
    </w:rPr>
  </w:style>
  <w:style w:type="character" w:customStyle="1" w:styleId="CommentSubjectChar">
    <w:name w:val="Comment Subject Char"/>
    <w:basedOn w:val="CommentTextChar"/>
    <w:link w:val="CommentSubject"/>
    <w:uiPriority w:val="99"/>
    <w:semiHidden/>
    <w:rsid w:val="00E62BB6"/>
    <w:rPr>
      <w:b/>
      <w:bCs/>
      <w:sz w:val="20"/>
      <w:szCs w:val="20"/>
    </w:rPr>
  </w:style>
  <w:style w:type="paragraph" w:styleId="Revision">
    <w:name w:val="Revision"/>
    <w:hidden/>
    <w:uiPriority w:val="99"/>
    <w:semiHidden/>
    <w:rsid w:val="00E62BB6"/>
    <w:pPr>
      <w:spacing w:after="0" w:line="240" w:lineRule="auto"/>
    </w:pPr>
  </w:style>
  <w:style w:type="paragraph" w:styleId="BalloonText">
    <w:name w:val="Balloon Text"/>
    <w:basedOn w:val="Normal"/>
    <w:link w:val="BalloonTextChar"/>
    <w:uiPriority w:val="99"/>
    <w:semiHidden/>
    <w:unhideWhenUsed/>
    <w:rsid w:val="00E62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B6"/>
    <w:rPr>
      <w:rFonts w:ascii="Tahoma" w:hAnsi="Tahoma" w:cs="Tahoma"/>
      <w:sz w:val="16"/>
      <w:szCs w:val="16"/>
    </w:rPr>
  </w:style>
  <w:style w:type="character" w:styleId="FollowedHyperlink">
    <w:name w:val="FollowedHyperlink"/>
    <w:basedOn w:val="DefaultParagraphFont"/>
    <w:uiPriority w:val="99"/>
    <w:semiHidden/>
    <w:unhideWhenUsed/>
    <w:rsid w:val="00550D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dahlgoldberg@gmail.com" TargetMode="External"/><Relationship Id="rId4" Type="http://schemas.microsoft.com/office/2007/relationships/stylesWithEffects" Target="stylesWithEffects.xml"/><Relationship Id="rId9" Type="http://schemas.openxmlformats.org/officeDocument/2006/relationships/hyperlink" Target="http://www.vbm-torah.org/archive/sinai/05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8813-E900-41F8-B3A3-245C5DD0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8</Pages>
  <Words>3035</Words>
  <Characters>17305</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10</cp:revision>
  <dcterms:created xsi:type="dcterms:W3CDTF">2013-11-10T13:31:00Z</dcterms:created>
  <dcterms:modified xsi:type="dcterms:W3CDTF">2013-11-14T07:58:00Z</dcterms:modified>
</cp:coreProperties>
</file>