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5B" w:rsidRPr="00F8473C" w:rsidRDefault="001B005B" w:rsidP="000920A2">
      <w:pPr>
        <w:pStyle w:val="BlockText"/>
        <w:widowControl w:val="0"/>
        <w:bidi w:val="0"/>
        <w:spacing w:after="0"/>
        <w:ind w:left="0"/>
        <w:jc w:val="center"/>
        <w:rPr>
          <w:rFonts w:asciiTheme="minorBidi" w:hAnsiTheme="minorBidi" w:cstheme="minorBidi"/>
          <w:caps/>
          <w:lang w:val="de-DE"/>
        </w:rPr>
      </w:pPr>
      <w:r w:rsidRPr="00F8473C">
        <w:rPr>
          <w:rFonts w:asciiTheme="minorBidi" w:hAnsiTheme="minorBidi" w:cstheme="minorBidi"/>
          <w:caps/>
          <w:lang w:val="de-DE"/>
        </w:rPr>
        <w:t>YESHIVAT HAR ETZION</w:t>
      </w:r>
    </w:p>
    <w:p w:rsidR="001B005B" w:rsidRPr="00F8473C" w:rsidRDefault="001B005B" w:rsidP="000920A2">
      <w:pPr>
        <w:widowControl w:val="0"/>
        <w:bidi w:val="0"/>
        <w:spacing w:after="0" w:line="240" w:lineRule="auto"/>
        <w:jc w:val="center"/>
        <w:rPr>
          <w:rFonts w:asciiTheme="minorBidi" w:hAnsiTheme="minorBidi" w:cstheme="minorBidi"/>
          <w:caps/>
          <w:sz w:val="24"/>
          <w:szCs w:val="24"/>
          <w:lang w:val="de-DE"/>
        </w:rPr>
      </w:pPr>
      <w:r w:rsidRPr="00F8473C">
        <w:rPr>
          <w:rFonts w:asciiTheme="minorBidi" w:hAnsiTheme="minorBidi" w:cstheme="minorBidi"/>
          <w:caps/>
          <w:sz w:val="24"/>
          <w:szCs w:val="24"/>
          <w:lang w:val="de-DE"/>
        </w:rPr>
        <w:t>ISRAEL KOSCHITZKY VIRTUAL BEIT MIDRASH (VBM)</w:t>
      </w:r>
    </w:p>
    <w:p w:rsidR="001B005B" w:rsidRPr="00F8473C" w:rsidRDefault="001B005B" w:rsidP="000920A2">
      <w:pPr>
        <w:widowControl w:val="0"/>
        <w:bidi w:val="0"/>
        <w:spacing w:after="0" w:line="240" w:lineRule="auto"/>
        <w:jc w:val="center"/>
        <w:rPr>
          <w:rFonts w:asciiTheme="minorBidi" w:hAnsiTheme="minorBidi" w:cstheme="minorBidi"/>
          <w:caps/>
          <w:sz w:val="24"/>
          <w:szCs w:val="24"/>
          <w:lang w:val="en-GB"/>
        </w:rPr>
      </w:pPr>
      <w:r w:rsidRPr="00F8473C">
        <w:rPr>
          <w:rFonts w:asciiTheme="minorBidi" w:hAnsiTheme="minorBidi" w:cstheme="minorBidi"/>
          <w:caps/>
          <w:sz w:val="24"/>
          <w:szCs w:val="24"/>
          <w:lang w:val="en-GB"/>
        </w:rPr>
        <w:t>*********************************************************</w:t>
      </w:r>
    </w:p>
    <w:p w:rsidR="001B005B" w:rsidRPr="00F8473C" w:rsidRDefault="001B005B" w:rsidP="000920A2">
      <w:pPr>
        <w:widowControl w:val="0"/>
        <w:bidi w:val="0"/>
        <w:spacing w:after="0" w:line="240" w:lineRule="auto"/>
        <w:jc w:val="center"/>
        <w:rPr>
          <w:rFonts w:asciiTheme="minorBidi" w:hAnsiTheme="minorBidi" w:cstheme="minorBidi"/>
          <w:b/>
          <w:bCs/>
          <w:caps/>
          <w:sz w:val="24"/>
          <w:szCs w:val="24"/>
        </w:rPr>
      </w:pPr>
    </w:p>
    <w:p w:rsidR="001B005B" w:rsidRPr="00F8473C" w:rsidRDefault="001B005B" w:rsidP="000920A2">
      <w:pPr>
        <w:widowControl w:val="0"/>
        <w:bidi w:val="0"/>
        <w:spacing w:after="0" w:line="240" w:lineRule="auto"/>
        <w:jc w:val="center"/>
        <w:rPr>
          <w:rFonts w:asciiTheme="minorBidi" w:hAnsiTheme="minorBidi" w:cstheme="minorBidi"/>
          <w:b/>
          <w:bCs/>
          <w:i/>
          <w:iCs/>
          <w:caps/>
          <w:sz w:val="24"/>
          <w:szCs w:val="24"/>
        </w:rPr>
      </w:pPr>
      <w:r w:rsidRPr="00F8473C">
        <w:rPr>
          <w:rFonts w:asciiTheme="minorBidi" w:hAnsiTheme="minorBidi" w:cstheme="minorBidi"/>
          <w:b/>
          <w:bCs/>
          <w:caps/>
          <w:sz w:val="24"/>
          <w:szCs w:val="24"/>
        </w:rPr>
        <w:t xml:space="preserve">Talmudic </w:t>
      </w:r>
      <w:r w:rsidRPr="00F8473C">
        <w:rPr>
          <w:rFonts w:asciiTheme="minorBidi" w:hAnsiTheme="minorBidi" w:cstheme="minorBidi"/>
          <w:b/>
          <w:bCs/>
          <w:i/>
          <w:caps/>
          <w:sz w:val="24"/>
          <w:szCs w:val="24"/>
        </w:rPr>
        <w:t>Aggadot</w:t>
      </w:r>
    </w:p>
    <w:p w:rsidR="001B005B" w:rsidRPr="00F8473C" w:rsidRDefault="001B005B" w:rsidP="000920A2">
      <w:pPr>
        <w:pStyle w:val="a2"/>
        <w:keepNext w:val="0"/>
        <w:widowControl w:val="0"/>
        <w:bidi w:val="0"/>
        <w:spacing w:before="0"/>
        <w:rPr>
          <w:rFonts w:asciiTheme="minorBidi" w:hAnsiTheme="minorBidi" w:cstheme="minorBidi"/>
          <w:sz w:val="24"/>
          <w:szCs w:val="24"/>
        </w:rPr>
      </w:pPr>
      <w:r w:rsidRPr="00F8473C">
        <w:rPr>
          <w:rFonts w:asciiTheme="minorBidi" w:hAnsiTheme="minorBidi" w:cstheme="minorBidi"/>
          <w:sz w:val="24"/>
          <w:szCs w:val="24"/>
        </w:rPr>
        <w:t>Rav Dr. Yonatan Feintuch</w:t>
      </w:r>
    </w:p>
    <w:p w:rsidR="001B005B" w:rsidRDefault="001B005B" w:rsidP="000920A2">
      <w:pPr>
        <w:pStyle w:val="a2"/>
        <w:keepNext w:val="0"/>
        <w:widowControl w:val="0"/>
        <w:bidi w:val="0"/>
        <w:spacing w:before="0"/>
        <w:rPr>
          <w:rFonts w:asciiTheme="minorBidi" w:hAnsiTheme="minorBidi" w:cstheme="minorBidi"/>
          <w:sz w:val="24"/>
          <w:szCs w:val="24"/>
        </w:rPr>
      </w:pPr>
    </w:p>
    <w:p w:rsidR="001B005B" w:rsidRPr="00F8473C" w:rsidRDefault="001B005B" w:rsidP="000920A2">
      <w:pPr>
        <w:pStyle w:val="a2"/>
        <w:keepNext w:val="0"/>
        <w:widowControl w:val="0"/>
        <w:bidi w:val="0"/>
        <w:spacing w:before="0"/>
        <w:rPr>
          <w:rFonts w:asciiTheme="minorBidi" w:hAnsiTheme="minorBidi" w:cstheme="minorBidi"/>
          <w:sz w:val="24"/>
          <w:szCs w:val="24"/>
        </w:rPr>
      </w:pPr>
      <w:r w:rsidRPr="00131833">
        <w:rPr>
          <w:rFonts w:asciiTheme="minorBidi" w:hAnsiTheme="minorBidi" w:cstheme="minorBidi"/>
          <w:sz w:val="24"/>
          <w:szCs w:val="24"/>
        </w:rPr>
        <w:t>Shiur</w:t>
      </w:r>
      <w:r w:rsidRPr="00F8473C">
        <w:rPr>
          <w:rFonts w:asciiTheme="minorBidi" w:hAnsiTheme="minorBidi" w:cstheme="minorBidi"/>
          <w:sz w:val="24"/>
          <w:szCs w:val="24"/>
        </w:rPr>
        <w:t xml:space="preserve"> #0</w:t>
      </w:r>
      <w:r>
        <w:rPr>
          <w:rFonts w:asciiTheme="minorBidi" w:hAnsiTheme="minorBidi" w:cstheme="minorBidi"/>
          <w:sz w:val="24"/>
          <w:szCs w:val="24"/>
        </w:rPr>
        <w:t>6</w:t>
      </w:r>
      <w:r w:rsidRPr="00F8473C">
        <w:rPr>
          <w:rFonts w:asciiTheme="minorBidi" w:hAnsiTheme="minorBidi" w:cstheme="minorBidi"/>
          <w:sz w:val="24"/>
          <w:szCs w:val="24"/>
        </w:rPr>
        <w:t xml:space="preserve">: The </w:t>
      </w:r>
      <w:r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in the Cemetery </w:t>
      </w:r>
      <w:r>
        <w:rPr>
          <w:rFonts w:asciiTheme="minorBidi" w:hAnsiTheme="minorBidi" w:cstheme="minorBidi"/>
          <w:sz w:val="24"/>
          <w:szCs w:val="24"/>
        </w:rPr>
        <w:t>(</w:t>
      </w:r>
      <w:r w:rsidRPr="00F8473C">
        <w:rPr>
          <w:rFonts w:asciiTheme="minorBidi" w:hAnsiTheme="minorBidi" w:cstheme="minorBidi"/>
          <w:sz w:val="24"/>
          <w:szCs w:val="24"/>
        </w:rPr>
        <w:t>Part I</w:t>
      </w:r>
      <w:r>
        <w:rPr>
          <w:rFonts w:asciiTheme="minorBidi" w:hAnsiTheme="minorBidi" w:cstheme="minorBidi"/>
          <w:sz w:val="24"/>
          <w:szCs w:val="24"/>
        </w:rPr>
        <w:t>I)</w:t>
      </w:r>
    </w:p>
    <w:p w:rsidR="003246BB" w:rsidRDefault="003246BB" w:rsidP="000920A2">
      <w:pPr>
        <w:pStyle w:val="a2"/>
        <w:keepNext w:val="0"/>
        <w:widowControl w:val="0"/>
        <w:bidi w:val="0"/>
        <w:spacing w:before="0"/>
        <w:rPr>
          <w:rFonts w:asciiTheme="minorBidi" w:hAnsiTheme="minorBidi" w:cstheme="minorBidi"/>
          <w:sz w:val="24"/>
          <w:szCs w:val="24"/>
        </w:rPr>
      </w:pPr>
    </w:p>
    <w:p w:rsidR="00131833" w:rsidRPr="00DC1033" w:rsidRDefault="00131833" w:rsidP="000920A2">
      <w:pPr>
        <w:pStyle w:val="a2"/>
        <w:keepNext w:val="0"/>
        <w:widowControl w:val="0"/>
        <w:bidi w:val="0"/>
        <w:spacing w:before="0"/>
        <w:rPr>
          <w:rFonts w:asciiTheme="minorBidi" w:hAnsiTheme="minorBidi" w:cstheme="minorBidi"/>
          <w:sz w:val="24"/>
          <w:szCs w:val="24"/>
        </w:rPr>
      </w:pPr>
    </w:p>
    <w:p w:rsidR="00370905" w:rsidRPr="00DC1033" w:rsidRDefault="009B1E4C" w:rsidP="000920A2">
      <w:pPr>
        <w:pStyle w:val="a2"/>
        <w:keepNext w:val="0"/>
        <w:widowControl w:val="0"/>
        <w:bidi w:val="0"/>
        <w:spacing w:before="0"/>
        <w:rPr>
          <w:rFonts w:asciiTheme="minorBidi" w:hAnsiTheme="minorBidi" w:cstheme="minorBidi"/>
          <w:sz w:val="24"/>
          <w:szCs w:val="24"/>
        </w:rPr>
      </w:pPr>
      <w:r w:rsidRPr="00DC1033">
        <w:rPr>
          <w:rFonts w:asciiTheme="minorBidi" w:hAnsiTheme="minorBidi" w:cstheme="minorBidi"/>
          <w:sz w:val="24"/>
          <w:szCs w:val="24"/>
        </w:rPr>
        <w:t>Introduction</w:t>
      </w:r>
    </w:p>
    <w:p w:rsidR="00CB2D89" w:rsidRDefault="00CB2D89" w:rsidP="000920A2">
      <w:pPr>
        <w:pStyle w:val="Heading1"/>
        <w:keepNext w:val="0"/>
        <w:widowControl w:val="0"/>
        <w:bidi w:val="0"/>
        <w:spacing w:before="0" w:after="0" w:line="240" w:lineRule="auto"/>
        <w:ind w:right="0"/>
        <w:jc w:val="left"/>
        <w:rPr>
          <w:rFonts w:asciiTheme="minorBidi" w:hAnsiTheme="minorBidi" w:cstheme="minorBidi"/>
          <w:b w:val="0"/>
          <w:bCs w:val="0"/>
          <w:sz w:val="24"/>
          <w:szCs w:val="24"/>
        </w:rPr>
      </w:pPr>
    </w:p>
    <w:p w:rsidR="001B005B" w:rsidRPr="001B005B" w:rsidRDefault="001B005B" w:rsidP="000920A2">
      <w:pPr>
        <w:bidi w:val="0"/>
        <w:spacing w:after="0" w:line="240" w:lineRule="auto"/>
        <w:rPr>
          <w:rtl/>
        </w:rPr>
      </w:pPr>
    </w:p>
    <w:p w:rsidR="00A17F05" w:rsidRDefault="00370905" w:rsidP="000920A2">
      <w:pPr>
        <w:pStyle w:val="Heading1"/>
        <w:keepNext w:val="0"/>
        <w:widowControl w:val="0"/>
        <w:bidi w:val="0"/>
        <w:spacing w:before="0" w:after="0" w:line="240" w:lineRule="auto"/>
        <w:ind w:right="0"/>
        <w:jc w:val="left"/>
        <w:rPr>
          <w:rFonts w:asciiTheme="minorBidi" w:hAnsiTheme="minorBidi" w:cstheme="minorBidi"/>
          <w:b w:val="0"/>
          <w:bCs w:val="0"/>
          <w:sz w:val="24"/>
          <w:szCs w:val="24"/>
        </w:rPr>
      </w:pPr>
      <w:r w:rsidRPr="00DC1033">
        <w:rPr>
          <w:rFonts w:asciiTheme="minorBidi" w:hAnsiTheme="minorBidi" w:cstheme="minorBidi"/>
          <w:b w:val="0"/>
          <w:bCs w:val="0"/>
          <w:sz w:val="24"/>
          <w:szCs w:val="24"/>
        </w:rPr>
        <w:t xml:space="preserve">In the </w:t>
      </w:r>
      <w:hyperlink r:id="rId9" w:history="1">
        <w:r w:rsidR="00E03453" w:rsidRPr="00E22060">
          <w:rPr>
            <w:rStyle w:val="Hyperlink"/>
            <w:rFonts w:asciiTheme="minorBidi" w:hAnsiTheme="minorBidi" w:cstheme="minorBidi"/>
            <w:b w:val="0"/>
            <w:bCs w:val="0"/>
            <w:sz w:val="24"/>
            <w:szCs w:val="24"/>
          </w:rPr>
          <w:t>previous</w:t>
        </w:r>
        <w:r w:rsidRPr="00E22060">
          <w:rPr>
            <w:rStyle w:val="Hyperlink"/>
            <w:rFonts w:asciiTheme="minorBidi" w:hAnsiTheme="minorBidi" w:cstheme="minorBidi"/>
            <w:b w:val="0"/>
            <w:bCs w:val="0"/>
            <w:sz w:val="24"/>
            <w:szCs w:val="24"/>
          </w:rPr>
          <w:t xml:space="preserve"> </w:t>
        </w:r>
        <w:r w:rsidR="00992B92" w:rsidRPr="00E22060">
          <w:rPr>
            <w:rStyle w:val="Hyperlink"/>
            <w:rFonts w:asciiTheme="minorBidi" w:hAnsiTheme="minorBidi" w:cstheme="minorBidi"/>
            <w:b w:val="0"/>
            <w:bCs w:val="0"/>
            <w:i/>
            <w:sz w:val="24"/>
            <w:szCs w:val="24"/>
          </w:rPr>
          <w:t>shiur</w:t>
        </w:r>
      </w:hyperlink>
      <w:bookmarkStart w:id="0" w:name="_GoBack"/>
      <w:bookmarkEnd w:id="0"/>
      <w:r w:rsidRPr="00DC1033">
        <w:rPr>
          <w:rFonts w:asciiTheme="minorBidi" w:hAnsiTheme="minorBidi" w:cstheme="minorBidi"/>
          <w:b w:val="0"/>
          <w:bCs w:val="0"/>
          <w:sz w:val="24"/>
          <w:szCs w:val="24"/>
        </w:rPr>
        <w:t>,</w:t>
      </w:r>
      <w:r w:rsidR="00F90F26" w:rsidRPr="00DC1033">
        <w:rPr>
          <w:rFonts w:asciiTheme="minorBidi" w:hAnsiTheme="minorBidi" w:cstheme="minorBidi"/>
          <w:b w:val="0"/>
          <w:bCs w:val="0"/>
          <w:sz w:val="24"/>
          <w:szCs w:val="24"/>
        </w:rPr>
        <w:t xml:space="preserve"> </w:t>
      </w:r>
      <w:r w:rsidR="009B1E4C" w:rsidRPr="00DC1033">
        <w:rPr>
          <w:rFonts w:asciiTheme="minorBidi" w:hAnsiTheme="minorBidi" w:cstheme="minorBidi"/>
          <w:b w:val="0"/>
          <w:bCs w:val="0"/>
          <w:sz w:val="24"/>
          <w:szCs w:val="24"/>
        </w:rPr>
        <w:t xml:space="preserve">we </w:t>
      </w:r>
      <w:r w:rsidR="00696D08" w:rsidRPr="00DC1033">
        <w:rPr>
          <w:rFonts w:asciiTheme="minorBidi" w:hAnsiTheme="minorBidi" w:cstheme="minorBidi"/>
          <w:b w:val="0"/>
          <w:bCs w:val="0"/>
          <w:sz w:val="24"/>
          <w:szCs w:val="24"/>
        </w:rPr>
        <w:t>began to look at the story of</w:t>
      </w:r>
      <w:r w:rsidR="00565C53" w:rsidRPr="00DC1033">
        <w:rPr>
          <w:rFonts w:asciiTheme="minorBidi" w:hAnsiTheme="minorBidi" w:cstheme="minorBidi"/>
          <w:b w:val="0"/>
          <w:bCs w:val="0"/>
          <w:sz w:val="24"/>
          <w:szCs w:val="24"/>
        </w:rPr>
        <w:t xml:space="preserve"> the </w:t>
      </w:r>
      <w:r w:rsidR="001B005B" w:rsidRPr="001B005B">
        <w:rPr>
          <w:rFonts w:asciiTheme="minorBidi" w:hAnsiTheme="minorBidi" w:cstheme="minorBidi"/>
          <w:b w:val="0"/>
          <w:bCs w:val="0"/>
          <w:i/>
          <w:iCs/>
          <w:sz w:val="24"/>
          <w:szCs w:val="24"/>
        </w:rPr>
        <w:t>chasid</w:t>
      </w:r>
      <w:r w:rsidR="00565C53" w:rsidRPr="00DC1033">
        <w:rPr>
          <w:rFonts w:asciiTheme="minorBidi" w:hAnsiTheme="minorBidi" w:cstheme="minorBidi"/>
          <w:b w:val="0"/>
          <w:bCs w:val="0"/>
          <w:sz w:val="24"/>
          <w:szCs w:val="24"/>
        </w:rPr>
        <w:t xml:space="preserve"> in the cemetery. We saw that this story has a number of themes and messages, and we dealt with the shifting focus as the context changes. </w:t>
      </w:r>
    </w:p>
    <w:p w:rsidR="004567AD" w:rsidRPr="004567AD" w:rsidRDefault="004567AD" w:rsidP="000920A2">
      <w:pPr>
        <w:widowControl w:val="0"/>
        <w:bidi w:val="0"/>
        <w:spacing w:after="0" w:line="240" w:lineRule="auto"/>
      </w:pPr>
    </w:p>
    <w:p w:rsidR="00565C53" w:rsidRPr="00DC1033" w:rsidRDefault="00565C53"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T</w:t>
      </w:r>
      <w:r w:rsidR="0029246C">
        <w:rPr>
          <w:rFonts w:asciiTheme="minorBidi" w:hAnsiTheme="minorBidi" w:cstheme="minorBidi"/>
          <w:sz w:val="24"/>
          <w:szCs w:val="24"/>
        </w:rPr>
        <w:t xml:space="preserve">he </w:t>
      </w:r>
      <w:r w:rsidR="00F35FBE">
        <w:rPr>
          <w:rFonts w:asciiTheme="minorBidi" w:hAnsiTheme="minorBidi" w:cstheme="minorBidi"/>
          <w:sz w:val="24"/>
          <w:szCs w:val="24"/>
        </w:rPr>
        <w:t>interpretations</w:t>
      </w:r>
      <w:r w:rsidR="0029246C">
        <w:rPr>
          <w:rFonts w:asciiTheme="minorBidi" w:hAnsiTheme="minorBidi" w:cstheme="minorBidi"/>
          <w:sz w:val="24"/>
          <w:szCs w:val="24"/>
        </w:rPr>
        <w:t xml:space="preserve"> we suggested l</w:t>
      </w:r>
      <w:r w:rsidRPr="00DC1033">
        <w:rPr>
          <w:rFonts w:asciiTheme="minorBidi" w:hAnsiTheme="minorBidi" w:cstheme="minorBidi"/>
          <w:sz w:val="24"/>
          <w:szCs w:val="24"/>
        </w:rPr>
        <w:t xml:space="preserve">ast week are based on reading the story in its immediate context. </w:t>
      </w:r>
      <w:r w:rsidR="00A77014">
        <w:rPr>
          <w:rFonts w:asciiTheme="minorBidi" w:hAnsiTheme="minorBidi" w:cstheme="minorBidi"/>
          <w:sz w:val="24"/>
          <w:szCs w:val="24"/>
        </w:rPr>
        <w:t>R</w:t>
      </w:r>
      <w:r w:rsidR="00F35FBE">
        <w:rPr>
          <w:rFonts w:asciiTheme="minorBidi" w:hAnsiTheme="minorBidi" w:cstheme="minorBidi"/>
          <w:sz w:val="24"/>
          <w:szCs w:val="24"/>
        </w:rPr>
        <w:t>egarding</w:t>
      </w:r>
      <w:r w:rsidRPr="00DC1033">
        <w:rPr>
          <w:rFonts w:asciiTheme="minorBidi" w:hAnsiTheme="minorBidi" w:cstheme="minorBidi"/>
          <w:sz w:val="24"/>
          <w:szCs w:val="24"/>
        </w:rPr>
        <w:t xml:space="preserve"> each source</w:t>
      </w:r>
      <w:r w:rsidR="00A77014">
        <w:rPr>
          <w:rFonts w:asciiTheme="minorBidi" w:hAnsiTheme="minorBidi" w:cstheme="minorBidi"/>
          <w:sz w:val="24"/>
          <w:szCs w:val="24"/>
        </w:rPr>
        <w:t>,</w:t>
      </w:r>
      <w:r w:rsidRPr="00DC1033">
        <w:rPr>
          <w:rFonts w:asciiTheme="minorBidi" w:hAnsiTheme="minorBidi" w:cstheme="minorBidi"/>
          <w:sz w:val="24"/>
          <w:szCs w:val="24"/>
        </w:rPr>
        <w:t xml:space="preserve"> we considered the narrative in terms of what precedes it. For example, in the Babylonian </w:t>
      </w:r>
      <w:r w:rsidR="0026314A" w:rsidRPr="00DC1033">
        <w:rPr>
          <w:rFonts w:asciiTheme="minorBidi" w:hAnsiTheme="minorBidi" w:cstheme="minorBidi"/>
          <w:sz w:val="24"/>
          <w:szCs w:val="24"/>
        </w:rPr>
        <w:t>Talmud</w:t>
      </w:r>
      <w:r w:rsidRPr="00DC1033">
        <w:rPr>
          <w:rFonts w:asciiTheme="minorBidi" w:hAnsiTheme="minorBidi" w:cstheme="minorBidi"/>
          <w:sz w:val="24"/>
          <w:szCs w:val="24"/>
        </w:rPr>
        <w:t xml:space="preserve">, the immediate context </w:t>
      </w:r>
      <w:r w:rsidR="0092300B" w:rsidRPr="00DC1033">
        <w:rPr>
          <w:rFonts w:asciiTheme="minorBidi" w:hAnsiTheme="minorBidi" w:cstheme="minorBidi"/>
          <w:sz w:val="24"/>
          <w:szCs w:val="24"/>
        </w:rPr>
        <w:t xml:space="preserve">of the </w:t>
      </w:r>
      <w:r w:rsidR="001B005B" w:rsidRPr="001B005B">
        <w:rPr>
          <w:rFonts w:asciiTheme="minorBidi" w:hAnsiTheme="minorBidi" w:cstheme="minorBidi"/>
          <w:i/>
          <w:iCs/>
          <w:sz w:val="24"/>
          <w:szCs w:val="24"/>
        </w:rPr>
        <w:t>chasid</w:t>
      </w:r>
      <w:r w:rsidR="0092300B" w:rsidRPr="00DC1033">
        <w:rPr>
          <w:rFonts w:asciiTheme="minorBidi" w:hAnsiTheme="minorBidi" w:cstheme="minorBidi"/>
          <w:sz w:val="24"/>
          <w:szCs w:val="24"/>
        </w:rPr>
        <w:t xml:space="preserve"> in the cemetery is </w:t>
      </w:r>
      <w:r w:rsidR="00A77014">
        <w:rPr>
          <w:rFonts w:asciiTheme="minorBidi" w:hAnsiTheme="minorBidi" w:cstheme="minorBidi"/>
          <w:sz w:val="24"/>
          <w:szCs w:val="24"/>
        </w:rPr>
        <w:t xml:space="preserve">a discussion of </w:t>
      </w:r>
      <w:r w:rsidR="0092300B" w:rsidRPr="00DC1033">
        <w:rPr>
          <w:rFonts w:asciiTheme="minorBidi" w:hAnsiTheme="minorBidi" w:cstheme="minorBidi"/>
          <w:sz w:val="24"/>
          <w:szCs w:val="24"/>
        </w:rPr>
        <w:t xml:space="preserve">whether the dead </w:t>
      </w:r>
      <w:r w:rsidR="00C46A63">
        <w:rPr>
          <w:rFonts w:asciiTheme="minorBidi" w:hAnsiTheme="minorBidi" w:cstheme="minorBidi"/>
          <w:sz w:val="24"/>
          <w:szCs w:val="24"/>
        </w:rPr>
        <w:t>are aware</w:t>
      </w:r>
      <w:r w:rsidR="00A92E45">
        <w:rPr>
          <w:rFonts w:asciiTheme="minorBidi" w:hAnsiTheme="minorBidi" w:cstheme="minorBidi"/>
          <w:sz w:val="24"/>
          <w:szCs w:val="24"/>
        </w:rPr>
        <w:t xml:space="preserve"> of </w:t>
      </w:r>
      <w:r w:rsidR="0092300B" w:rsidRPr="00DC1033">
        <w:rPr>
          <w:rFonts w:asciiTheme="minorBidi" w:hAnsiTheme="minorBidi" w:cstheme="minorBidi"/>
          <w:sz w:val="24"/>
          <w:szCs w:val="24"/>
        </w:rPr>
        <w:t>what is going in the world of the living. In light of this context, the reader focuses on this theme and understands from the story that the dead are indeed aware and conscious of what happens on earth.</w:t>
      </w:r>
    </w:p>
    <w:p w:rsidR="0092300B" w:rsidRDefault="0092300B" w:rsidP="000920A2">
      <w:pPr>
        <w:widowControl w:val="0"/>
        <w:bidi w:val="0"/>
        <w:spacing w:after="0" w:line="240" w:lineRule="auto"/>
        <w:rPr>
          <w:rFonts w:asciiTheme="minorBidi" w:hAnsiTheme="minorBidi" w:cstheme="minorBidi"/>
          <w:sz w:val="24"/>
          <w:szCs w:val="24"/>
        </w:rPr>
      </w:pPr>
    </w:p>
    <w:p w:rsidR="0092300B" w:rsidRDefault="0092300B" w:rsidP="000920A2">
      <w:pPr>
        <w:widowControl w:val="0"/>
        <w:bidi w:val="0"/>
        <w:spacing w:after="0" w:line="240" w:lineRule="auto"/>
        <w:rPr>
          <w:rFonts w:asciiTheme="minorBidi" w:hAnsiTheme="minorBidi" w:cstheme="minorBidi"/>
          <w:b/>
          <w:bCs/>
          <w:i/>
          <w:sz w:val="24"/>
          <w:szCs w:val="24"/>
        </w:rPr>
      </w:pPr>
      <w:r w:rsidRPr="004567AD">
        <w:rPr>
          <w:rFonts w:asciiTheme="minorBidi" w:hAnsiTheme="minorBidi" w:cstheme="minorBidi"/>
          <w:b/>
          <w:bCs/>
          <w:sz w:val="24"/>
          <w:szCs w:val="24"/>
        </w:rPr>
        <w:t xml:space="preserve">The </w:t>
      </w:r>
      <w:r w:rsidR="00426C56" w:rsidRPr="00426C56">
        <w:rPr>
          <w:rFonts w:asciiTheme="minorBidi" w:hAnsiTheme="minorBidi" w:cstheme="minorBidi"/>
          <w:b/>
          <w:bCs/>
          <w:i/>
          <w:sz w:val="24"/>
          <w:szCs w:val="24"/>
        </w:rPr>
        <w:t>Sugya</w:t>
      </w:r>
      <w:r w:rsidRPr="004567AD">
        <w:rPr>
          <w:rFonts w:asciiTheme="minorBidi" w:hAnsiTheme="minorBidi" w:cstheme="minorBidi"/>
          <w:b/>
          <w:bCs/>
          <w:sz w:val="24"/>
          <w:szCs w:val="24"/>
        </w:rPr>
        <w:t xml:space="preserve"> in </w:t>
      </w:r>
      <w:r w:rsidR="00426C56" w:rsidRPr="00426C56">
        <w:rPr>
          <w:rFonts w:asciiTheme="minorBidi" w:hAnsiTheme="minorBidi" w:cstheme="minorBidi"/>
          <w:b/>
          <w:bCs/>
          <w:i/>
          <w:sz w:val="24"/>
          <w:szCs w:val="24"/>
        </w:rPr>
        <w:t>Berakhot</w:t>
      </w:r>
    </w:p>
    <w:p w:rsidR="001B005B" w:rsidRPr="004567AD" w:rsidRDefault="001B005B" w:rsidP="000920A2">
      <w:pPr>
        <w:widowControl w:val="0"/>
        <w:bidi w:val="0"/>
        <w:spacing w:after="0" w:line="240" w:lineRule="auto"/>
        <w:jc w:val="center"/>
        <w:rPr>
          <w:rFonts w:asciiTheme="minorBidi" w:hAnsiTheme="minorBidi" w:cstheme="minorBidi"/>
          <w:b/>
          <w:bCs/>
          <w:sz w:val="24"/>
          <w:szCs w:val="24"/>
        </w:rPr>
      </w:pPr>
    </w:p>
    <w:p w:rsidR="0092300B" w:rsidRDefault="0092300B"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 xml:space="preserve">In this </w:t>
      </w:r>
      <w:r w:rsidRPr="0029246C">
        <w:rPr>
          <w:rFonts w:asciiTheme="minorBidi" w:hAnsiTheme="minorBidi" w:cstheme="minorBidi"/>
          <w:i/>
          <w:iCs/>
          <w:sz w:val="24"/>
          <w:szCs w:val="24"/>
        </w:rPr>
        <w:t>shiur</w:t>
      </w:r>
      <w:r w:rsidRPr="00DC1033">
        <w:rPr>
          <w:rFonts w:asciiTheme="minorBidi" w:hAnsiTheme="minorBidi" w:cstheme="minorBidi"/>
          <w:sz w:val="24"/>
          <w:szCs w:val="24"/>
        </w:rPr>
        <w:t xml:space="preserve">, </w:t>
      </w:r>
      <w:r w:rsidR="00A77014">
        <w:rPr>
          <w:rFonts w:asciiTheme="minorBidi" w:hAnsiTheme="minorBidi" w:cstheme="minorBidi"/>
          <w:sz w:val="24"/>
          <w:szCs w:val="24"/>
        </w:rPr>
        <w:t>we will</w:t>
      </w:r>
      <w:r w:rsidRPr="00DC1033">
        <w:rPr>
          <w:rFonts w:asciiTheme="minorBidi" w:hAnsiTheme="minorBidi" w:cstheme="minorBidi"/>
          <w:sz w:val="24"/>
          <w:szCs w:val="24"/>
        </w:rPr>
        <w:t xml:space="preserve"> focus on the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in </w:t>
      </w:r>
      <w:r w:rsidR="00426C56" w:rsidRPr="00426C56">
        <w:rPr>
          <w:rFonts w:asciiTheme="minorBidi" w:hAnsiTheme="minorBidi" w:cstheme="minorBidi"/>
          <w:i/>
          <w:sz w:val="24"/>
          <w:szCs w:val="24"/>
        </w:rPr>
        <w:t>Berakhot</w:t>
      </w:r>
      <w:r w:rsidRPr="00DC1033">
        <w:rPr>
          <w:rFonts w:asciiTheme="minorBidi" w:hAnsiTheme="minorBidi" w:cstheme="minorBidi"/>
          <w:sz w:val="24"/>
          <w:szCs w:val="24"/>
        </w:rPr>
        <w:t xml:space="preserve"> in which the story appears. My goal is to expand our view beyond the immediate context of the tale to take in the entire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We will </w:t>
      </w:r>
      <w:r w:rsidR="00A77014">
        <w:rPr>
          <w:rFonts w:asciiTheme="minorBidi" w:hAnsiTheme="minorBidi" w:cstheme="minorBidi"/>
          <w:sz w:val="24"/>
          <w:szCs w:val="24"/>
        </w:rPr>
        <w:t>attempt</w:t>
      </w:r>
      <w:r w:rsidRPr="00DC1033">
        <w:rPr>
          <w:rFonts w:asciiTheme="minorBidi" w:hAnsiTheme="minorBidi" w:cstheme="minorBidi"/>
          <w:sz w:val="24"/>
          <w:szCs w:val="24"/>
        </w:rPr>
        <w:t xml:space="preserve"> to see how this view contributes to reading the story</w:t>
      </w:r>
      <w:r w:rsidR="00A77014">
        <w:rPr>
          <w:rFonts w:asciiTheme="minorBidi" w:hAnsiTheme="minorBidi" w:cstheme="minorBidi"/>
          <w:sz w:val="24"/>
          <w:szCs w:val="24"/>
        </w:rPr>
        <w:t>,</w:t>
      </w:r>
      <w:r w:rsidRPr="00DC1033">
        <w:rPr>
          <w:rFonts w:asciiTheme="minorBidi" w:hAnsiTheme="minorBidi" w:cstheme="minorBidi"/>
          <w:sz w:val="24"/>
          <w:szCs w:val="24"/>
        </w:rPr>
        <w:t xml:space="preserve"> </w:t>
      </w:r>
      <w:r w:rsidR="00A92E45">
        <w:rPr>
          <w:rFonts w:asciiTheme="minorBidi" w:hAnsiTheme="minorBidi" w:cstheme="minorBidi"/>
          <w:sz w:val="24"/>
          <w:szCs w:val="24"/>
        </w:rPr>
        <w:t>as well as</w:t>
      </w:r>
      <w:r w:rsidR="00A92E45" w:rsidRPr="00DC1033">
        <w:rPr>
          <w:rFonts w:asciiTheme="minorBidi" w:hAnsiTheme="minorBidi" w:cstheme="minorBidi"/>
          <w:sz w:val="24"/>
          <w:szCs w:val="24"/>
        </w:rPr>
        <w:t xml:space="preserve"> </w:t>
      </w:r>
      <w:r w:rsidR="0029246C">
        <w:rPr>
          <w:rFonts w:asciiTheme="minorBidi" w:hAnsiTheme="minorBidi" w:cstheme="minorBidi"/>
          <w:sz w:val="24"/>
          <w:szCs w:val="24"/>
        </w:rPr>
        <w:t>to</w:t>
      </w:r>
      <w:r w:rsidRPr="00DC1033">
        <w:rPr>
          <w:rFonts w:asciiTheme="minorBidi" w:hAnsiTheme="minorBidi" w:cstheme="minorBidi"/>
          <w:sz w:val="24"/>
          <w:szCs w:val="24"/>
        </w:rPr>
        <w:t xml:space="preserve"> </w:t>
      </w:r>
      <w:r w:rsidR="00A92E45">
        <w:rPr>
          <w:rFonts w:asciiTheme="minorBidi" w:hAnsiTheme="minorBidi" w:cstheme="minorBidi"/>
          <w:sz w:val="24"/>
          <w:szCs w:val="24"/>
        </w:rPr>
        <w:t xml:space="preserve">the </w:t>
      </w:r>
      <w:r w:rsidR="0026314A" w:rsidRPr="00DC1033">
        <w:rPr>
          <w:rFonts w:asciiTheme="minorBidi" w:hAnsiTheme="minorBidi" w:cstheme="minorBidi"/>
          <w:sz w:val="24"/>
          <w:szCs w:val="24"/>
        </w:rPr>
        <w:t>understanding</w:t>
      </w:r>
      <w:r w:rsidRPr="00DC1033">
        <w:rPr>
          <w:rFonts w:asciiTheme="minorBidi" w:hAnsiTheme="minorBidi" w:cstheme="minorBidi"/>
          <w:sz w:val="24"/>
          <w:szCs w:val="24"/>
        </w:rPr>
        <w:t xml:space="preserve"> </w:t>
      </w:r>
      <w:r w:rsidR="00A92E45">
        <w:rPr>
          <w:rFonts w:asciiTheme="minorBidi" w:hAnsiTheme="minorBidi" w:cstheme="minorBidi"/>
          <w:sz w:val="24"/>
          <w:szCs w:val="24"/>
        </w:rPr>
        <w:t xml:space="preserve">of </w:t>
      </w:r>
      <w:r w:rsidRPr="00DC1033">
        <w:rPr>
          <w:rFonts w:asciiTheme="minorBidi" w:hAnsiTheme="minorBidi" w:cstheme="minorBidi"/>
          <w:sz w:val="24"/>
          <w:szCs w:val="24"/>
        </w:rPr>
        <w:t xml:space="preserve">the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w:t>
      </w:r>
      <w:r w:rsidR="00A92E45">
        <w:rPr>
          <w:rFonts w:asciiTheme="minorBidi" w:hAnsiTheme="minorBidi" w:cstheme="minorBidi"/>
          <w:sz w:val="24"/>
          <w:szCs w:val="24"/>
        </w:rPr>
        <w:t>as a whole</w:t>
      </w:r>
      <w:r w:rsidRPr="00DC1033">
        <w:rPr>
          <w:rFonts w:asciiTheme="minorBidi" w:hAnsiTheme="minorBidi" w:cstheme="minorBidi"/>
          <w:sz w:val="24"/>
          <w:szCs w:val="24"/>
        </w:rPr>
        <w:t xml:space="preserve">. </w:t>
      </w:r>
    </w:p>
    <w:p w:rsidR="0029246C" w:rsidRPr="00DC1033" w:rsidRDefault="0029246C" w:rsidP="000920A2">
      <w:pPr>
        <w:widowControl w:val="0"/>
        <w:bidi w:val="0"/>
        <w:spacing w:after="0" w:line="240" w:lineRule="auto"/>
        <w:rPr>
          <w:rFonts w:asciiTheme="minorBidi" w:hAnsiTheme="minorBidi" w:cstheme="minorBidi"/>
          <w:sz w:val="24"/>
          <w:szCs w:val="24"/>
        </w:rPr>
      </w:pPr>
    </w:p>
    <w:p w:rsidR="0092300B" w:rsidRPr="00DC1033" w:rsidRDefault="0092300B"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 xml:space="preserve">The </w:t>
      </w:r>
      <w:r w:rsidR="00426C56" w:rsidRPr="00426C56">
        <w:rPr>
          <w:rFonts w:asciiTheme="minorBidi" w:hAnsiTheme="minorBidi" w:cstheme="minorBidi"/>
          <w:i/>
          <w:sz w:val="24"/>
          <w:szCs w:val="24"/>
        </w:rPr>
        <w:t>mishna</w:t>
      </w:r>
      <w:r w:rsidRPr="00DC1033">
        <w:rPr>
          <w:rFonts w:asciiTheme="minorBidi" w:hAnsiTheme="minorBidi" w:cstheme="minorBidi"/>
          <w:sz w:val="24"/>
          <w:szCs w:val="24"/>
        </w:rPr>
        <w:t xml:space="preserve"> </w:t>
      </w:r>
      <w:r w:rsidR="00A77014">
        <w:rPr>
          <w:rFonts w:asciiTheme="minorBidi" w:hAnsiTheme="minorBidi" w:cstheme="minorBidi"/>
          <w:sz w:val="24"/>
          <w:szCs w:val="24"/>
        </w:rPr>
        <w:t>that</w:t>
      </w:r>
      <w:r w:rsidR="0029246C">
        <w:rPr>
          <w:rFonts w:asciiTheme="minorBidi" w:hAnsiTheme="minorBidi" w:cstheme="minorBidi"/>
          <w:sz w:val="24"/>
          <w:szCs w:val="24"/>
        </w:rPr>
        <w:t xml:space="preserve"> </w:t>
      </w:r>
      <w:r w:rsidRPr="00DC1033">
        <w:rPr>
          <w:rFonts w:asciiTheme="minorBidi" w:hAnsiTheme="minorBidi" w:cstheme="minorBidi"/>
          <w:sz w:val="24"/>
          <w:szCs w:val="24"/>
        </w:rPr>
        <w:t xml:space="preserve">opens the </w:t>
      </w:r>
      <w:r w:rsidR="00426C56" w:rsidRPr="00426C56">
        <w:rPr>
          <w:rFonts w:asciiTheme="minorBidi" w:hAnsiTheme="minorBidi" w:cstheme="minorBidi"/>
          <w:i/>
          <w:sz w:val="24"/>
          <w:szCs w:val="24"/>
        </w:rPr>
        <w:t>sugya</w:t>
      </w:r>
      <w:r w:rsidR="0029246C">
        <w:rPr>
          <w:rFonts w:asciiTheme="minorBidi" w:hAnsiTheme="minorBidi" w:cstheme="minorBidi"/>
          <w:sz w:val="24"/>
          <w:szCs w:val="24"/>
        </w:rPr>
        <w:t xml:space="preserve"> in which the tale appears</w:t>
      </w:r>
      <w:r w:rsidRPr="00DC1033">
        <w:rPr>
          <w:rFonts w:asciiTheme="minorBidi" w:hAnsiTheme="minorBidi" w:cstheme="minorBidi"/>
          <w:sz w:val="24"/>
          <w:szCs w:val="24"/>
        </w:rPr>
        <w:t xml:space="preserve"> </w:t>
      </w:r>
      <w:r w:rsidR="005251DB" w:rsidRPr="00DC1033">
        <w:rPr>
          <w:rFonts w:asciiTheme="minorBidi" w:hAnsiTheme="minorBidi" w:cstheme="minorBidi"/>
          <w:sz w:val="24"/>
          <w:szCs w:val="24"/>
        </w:rPr>
        <w:t xml:space="preserve">is the first </w:t>
      </w:r>
      <w:r w:rsidR="00426C56" w:rsidRPr="00426C56">
        <w:rPr>
          <w:rFonts w:asciiTheme="minorBidi" w:hAnsiTheme="minorBidi" w:cstheme="minorBidi"/>
          <w:i/>
          <w:sz w:val="24"/>
          <w:szCs w:val="24"/>
        </w:rPr>
        <w:t>mishna</w:t>
      </w:r>
      <w:r w:rsidR="005251DB" w:rsidRPr="00DC1033">
        <w:rPr>
          <w:rFonts w:asciiTheme="minorBidi" w:hAnsiTheme="minorBidi" w:cstheme="minorBidi"/>
          <w:sz w:val="24"/>
          <w:szCs w:val="24"/>
        </w:rPr>
        <w:t xml:space="preserve"> of the third chapter of </w:t>
      </w:r>
      <w:r w:rsidR="00F35FBE">
        <w:rPr>
          <w:rFonts w:asciiTheme="minorBidi" w:hAnsiTheme="minorBidi" w:cstheme="minorBidi"/>
          <w:sz w:val="24"/>
          <w:szCs w:val="24"/>
        </w:rPr>
        <w:t>Tractate</w:t>
      </w:r>
      <w:r w:rsidR="0029246C">
        <w:rPr>
          <w:rFonts w:asciiTheme="minorBidi" w:hAnsiTheme="minorBidi" w:cstheme="minorBidi"/>
          <w:sz w:val="24"/>
          <w:szCs w:val="24"/>
        </w:rPr>
        <w:t xml:space="preserve"> </w:t>
      </w:r>
      <w:r w:rsidR="00426C56" w:rsidRPr="00426C56">
        <w:rPr>
          <w:rFonts w:asciiTheme="minorBidi" w:hAnsiTheme="minorBidi" w:cstheme="minorBidi"/>
          <w:i/>
          <w:sz w:val="24"/>
          <w:szCs w:val="24"/>
        </w:rPr>
        <w:t>Berakhot</w:t>
      </w:r>
      <w:r w:rsidR="00A77014">
        <w:rPr>
          <w:rFonts w:asciiTheme="minorBidi" w:hAnsiTheme="minorBidi" w:cstheme="minorBidi"/>
          <w:sz w:val="24"/>
          <w:szCs w:val="24"/>
        </w:rPr>
        <w:t>:</w:t>
      </w:r>
      <w:r w:rsidR="005251DB" w:rsidRPr="00DC1033">
        <w:rPr>
          <w:rFonts w:asciiTheme="minorBidi" w:hAnsiTheme="minorBidi" w:cstheme="minorBidi"/>
          <w:sz w:val="24"/>
          <w:szCs w:val="24"/>
        </w:rPr>
        <w:t xml:space="preserve"> </w:t>
      </w:r>
    </w:p>
    <w:p w:rsidR="0092300B" w:rsidRPr="00DC1033" w:rsidRDefault="0092300B" w:rsidP="000920A2">
      <w:pPr>
        <w:widowControl w:val="0"/>
        <w:bidi w:val="0"/>
        <w:spacing w:after="0" w:line="240" w:lineRule="auto"/>
        <w:rPr>
          <w:rFonts w:asciiTheme="minorBidi" w:hAnsiTheme="minorBidi" w:cstheme="minorBidi"/>
          <w:sz w:val="24"/>
          <w:szCs w:val="24"/>
          <w:rtl/>
        </w:rPr>
      </w:pPr>
    </w:p>
    <w:p w:rsidR="00437E63" w:rsidRDefault="004567AD" w:rsidP="000920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 xml:space="preserve">One </w:t>
      </w:r>
      <w:r w:rsidR="0029246C">
        <w:rPr>
          <w:rFonts w:asciiTheme="minorBidi" w:hAnsiTheme="minorBidi" w:cstheme="minorBidi"/>
          <w:sz w:val="24"/>
          <w:szCs w:val="24"/>
        </w:rPr>
        <w:t xml:space="preserve">whose dead lies in </w:t>
      </w:r>
      <w:r w:rsidR="00A77014">
        <w:rPr>
          <w:rFonts w:asciiTheme="minorBidi" w:hAnsiTheme="minorBidi" w:cstheme="minorBidi"/>
          <w:sz w:val="24"/>
          <w:szCs w:val="24"/>
        </w:rPr>
        <w:t>his</w:t>
      </w:r>
      <w:r w:rsidR="0029246C">
        <w:rPr>
          <w:rFonts w:asciiTheme="minorBidi" w:hAnsiTheme="minorBidi" w:cstheme="minorBidi"/>
          <w:sz w:val="24"/>
          <w:szCs w:val="24"/>
        </w:rPr>
        <w:t xml:space="preserve"> presence</w:t>
      </w:r>
      <w:r w:rsidR="00A77014">
        <w:rPr>
          <w:rFonts w:asciiTheme="minorBidi" w:hAnsiTheme="minorBidi" w:cstheme="minorBidi"/>
          <w:sz w:val="24"/>
          <w:szCs w:val="24"/>
        </w:rPr>
        <w:t xml:space="preserve"> is exempt from the recitation</w:t>
      </w:r>
      <w:r>
        <w:rPr>
          <w:rFonts w:asciiTheme="minorBidi" w:hAnsiTheme="minorBidi" w:cstheme="minorBidi"/>
          <w:sz w:val="24"/>
          <w:szCs w:val="24"/>
        </w:rPr>
        <w:t xml:space="preserve"> of the </w:t>
      </w:r>
      <w:r w:rsidRPr="004567AD">
        <w:rPr>
          <w:rFonts w:asciiTheme="minorBidi" w:hAnsiTheme="minorBidi" w:cstheme="minorBidi"/>
          <w:i/>
          <w:iCs/>
          <w:sz w:val="24"/>
          <w:szCs w:val="24"/>
        </w:rPr>
        <w:t>Shema</w:t>
      </w:r>
      <w:r w:rsidR="00A77014">
        <w:rPr>
          <w:rFonts w:asciiTheme="minorBidi" w:hAnsiTheme="minorBidi" w:cstheme="minorBidi"/>
          <w:sz w:val="24"/>
          <w:szCs w:val="24"/>
        </w:rPr>
        <w:t>,</w:t>
      </w:r>
      <w:r>
        <w:rPr>
          <w:rFonts w:asciiTheme="minorBidi" w:hAnsiTheme="minorBidi" w:cstheme="minorBidi"/>
          <w:sz w:val="24"/>
          <w:szCs w:val="24"/>
        </w:rPr>
        <w:t xml:space="preserve"> and from prayer</w:t>
      </w:r>
      <w:r w:rsidR="00A77014">
        <w:rPr>
          <w:rFonts w:asciiTheme="minorBidi" w:hAnsiTheme="minorBidi" w:cstheme="minorBidi"/>
          <w:sz w:val="24"/>
          <w:szCs w:val="24"/>
        </w:rPr>
        <w:t>,</w:t>
      </w:r>
      <w:r>
        <w:rPr>
          <w:rFonts w:asciiTheme="minorBidi" w:hAnsiTheme="minorBidi" w:cstheme="minorBidi"/>
          <w:sz w:val="24"/>
          <w:szCs w:val="24"/>
        </w:rPr>
        <w:t xml:space="preserve"> and from </w:t>
      </w:r>
      <w:r w:rsidR="00C5400A" w:rsidRPr="00C5400A">
        <w:rPr>
          <w:rFonts w:asciiTheme="minorBidi" w:hAnsiTheme="minorBidi" w:cstheme="minorBidi"/>
          <w:i/>
          <w:iCs/>
          <w:sz w:val="24"/>
          <w:szCs w:val="24"/>
        </w:rPr>
        <w:t>tefillin</w:t>
      </w:r>
      <w:r w:rsidR="00A77014">
        <w:rPr>
          <w:rFonts w:asciiTheme="minorBidi" w:hAnsiTheme="minorBidi" w:cstheme="minorBidi"/>
          <w:sz w:val="24"/>
          <w:szCs w:val="24"/>
        </w:rPr>
        <w:t>,</w:t>
      </w:r>
      <w:r>
        <w:rPr>
          <w:rFonts w:asciiTheme="minorBidi" w:hAnsiTheme="minorBidi" w:cstheme="minorBidi"/>
          <w:sz w:val="24"/>
          <w:szCs w:val="24"/>
        </w:rPr>
        <w:t xml:space="preserve"> and from all the </w:t>
      </w:r>
      <w:r w:rsidR="00C5400A" w:rsidRPr="00C5400A">
        <w:rPr>
          <w:rFonts w:asciiTheme="minorBidi" w:hAnsiTheme="minorBidi" w:cstheme="minorBidi"/>
          <w:i/>
          <w:iCs/>
          <w:sz w:val="24"/>
          <w:szCs w:val="24"/>
        </w:rPr>
        <w:t>mitzvot</w:t>
      </w:r>
      <w:r>
        <w:rPr>
          <w:rFonts w:asciiTheme="minorBidi" w:hAnsiTheme="minorBidi" w:cstheme="minorBidi"/>
          <w:sz w:val="24"/>
          <w:szCs w:val="24"/>
        </w:rPr>
        <w:t xml:space="preserve"> of the Torah. </w:t>
      </w:r>
    </w:p>
    <w:p w:rsidR="004567AD" w:rsidRPr="00DC1033" w:rsidRDefault="004567AD" w:rsidP="000920A2">
      <w:pPr>
        <w:widowControl w:val="0"/>
        <w:bidi w:val="0"/>
        <w:spacing w:after="0" w:line="240" w:lineRule="auto"/>
        <w:rPr>
          <w:rFonts w:asciiTheme="minorBidi" w:hAnsiTheme="minorBidi" w:cstheme="minorBidi"/>
          <w:sz w:val="24"/>
          <w:szCs w:val="24"/>
        </w:rPr>
      </w:pPr>
    </w:p>
    <w:p w:rsidR="00437E63" w:rsidRPr="00DC1033" w:rsidRDefault="00A77014" w:rsidP="000920A2">
      <w:pPr>
        <w:widowControl w:val="0"/>
        <w:bidi w:val="0"/>
        <w:spacing w:after="0" w:line="240" w:lineRule="auto"/>
        <w:jc w:val="left"/>
        <w:rPr>
          <w:rFonts w:asciiTheme="minorBidi" w:hAnsiTheme="minorBidi" w:cstheme="minorBidi"/>
          <w:sz w:val="24"/>
          <w:szCs w:val="24"/>
        </w:rPr>
      </w:pPr>
      <w:r>
        <w:rPr>
          <w:rFonts w:asciiTheme="minorBidi" w:hAnsiTheme="minorBidi" w:cstheme="minorBidi"/>
          <w:sz w:val="24"/>
          <w:szCs w:val="24"/>
        </w:rPr>
        <w:t xml:space="preserve">The </w:t>
      </w:r>
      <w:r w:rsidRPr="00A77014">
        <w:rPr>
          <w:rFonts w:asciiTheme="minorBidi" w:hAnsiTheme="minorBidi" w:cstheme="minorBidi"/>
          <w:i/>
          <w:iCs/>
          <w:sz w:val="24"/>
          <w:szCs w:val="24"/>
        </w:rPr>
        <w:t>g</w:t>
      </w:r>
      <w:r w:rsidR="00437E63" w:rsidRPr="00A77014">
        <w:rPr>
          <w:rFonts w:asciiTheme="minorBidi" w:hAnsiTheme="minorBidi" w:cstheme="minorBidi"/>
          <w:i/>
          <w:iCs/>
          <w:sz w:val="24"/>
          <w:szCs w:val="24"/>
        </w:rPr>
        <w:t>emara</w:t>
      </w:r>
      <w:r w:rsidR="00437E63" w:rsidRPr="00DC1033">
        <w:rPr>
          <w:rFonts w:asciiTheme="minorBidi" w:hAnsiTheme="minorBidi" w:cstheme="minorBidi"/>
          <w:sz w:val="24"/>
          <w:szCs w:val="24"/>
        </w:rPr>
        <w:t xml:space="preserve"> infers from the language of the </w:t>
      </w:r>
      <w:r w:rsidR="00426C56" w:rsidRPr="00426C56">
        <w:rPr>
          <w:rFonts w:asciiTheme="minorBidi" w:hAnsiTheme="minorBidi" w:cstheme="minorBidi"/>
          <w:i/>
          <w:sz w:val="24"/>
          <w:szCs w:val="24"/>
        </w:rPr>
        <w:t>mishna</w:t>
      </w:r>
      <w:r w:rsidR="00426C56">
        <w:rPr>
          <w:rFonts w:asciiTheme="minorBidi" w:hAnsiTheme="minorBidi" w:cstheme="minorBidi"/>
          <w:sz w:val="24"/>
          <w:szCs w:val="24"/>
        </w:rPr>
        <w:t>:</w:t>
      </w:r>
    </w:p>
    <w:p w:rsidR="004567AD" w:rsidRDefault="004567AD" w:rsidP="000920A2">
      <w:pPr>
        <w:widowControl w:val="0"/>
        <w:bidi w:val="0"/>
        <w:spacing w:after="0" w:line="240" w:lineRule="auto"/>
        <w:jc w:val="left"/>
        <w:rPr>
          <w:rFonts w:asciiTheme="minorBidi" w:hAnsiTheme="minorBidi" w:cstheme="minorBidi"/>
          <w:sz w:val="24"/>
          <w:szCs w:val="24"/>
        </w:rPr>
      </w:pPr>
    </w:p>
    <w:p w:rsidR="0029246C" w:rsidRDefault="0029246C" w:rsidP="000920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T</w:t>
      </w:r>
      <w:r w:rsidR="00437E63" w:rsidRPr="00DC1033">
        <w:rPr>
          <w:rFonts w:asciiTheme="minorBidi" w:hAnsiTheme="minorBidi" w:cstheme="minorBidi"/>
          <w:sz w:val="24"/>
          <w:szCs w:val="24"/>
        </w:rPr>
        <w:t>his is the rule for a dead relative</w:t>
      </w:r>
      <w:r>
        <w:rPr>
          <w:rFonts w:asciiTheme="minorBidi" w:hAnsiTheme="minorBidi" w:cstheme="minorBidi"/>
          <w:sz w:val="24"/>
          <w:szCs w:val="24"/>
        </w:rPr>
        <w:t>,</w:t>
      </w:r>
      <w:r w:rsidR="00437E63" w:rsidRPr="00DC1033">
        <w:rPr>
          <w:rFonts w:asciiTheme="minorBidi" w:hAnsiTheme="minorBidi" w:cstheme="minorBidi"/>
          <w:sz w:val="24"/>
          <w:szCs w:val="24"/>
        </w:rPr>
        <w:t xml:space="preserve"> but not for </w:t>
      </w:r>
      <w:r w:rsidR="00A92E45">
        <w:rPr>
          <w:rFonts w:asciiTheme="minorBidi" w:hAnsiTheme="minorBidi" w:cstheme="minorBidi"/>
          <w:sz w:val="24"/>
          <w:szCs w:val="24"/>
        </w:rPr>
        <w:t xml:space="preserve">the dead </w:t>
      </w:r>
      <w:r w:rsidR="00A77014">
        <w:rPr>
          <w:rFonts w:asciiTheme="minorBidi" w:hAnsiTheme="minorBidi" w:cstheme="minorBidi"/>
          <w:sz w:val="24"/>
          <w:szCs w:val="24"/>
        </w:rPr>
        <w:t xml:space="preserve">that </w:t>
      </w:r>
      <w:r>
        <w:rPr>
          <w:rFonts w:asciiTheme="minorBidi" w:hAnsiTheme="minorBidi" w:cstheme="minorBidi"/>
          <w:sz w:val="24"/>
          <w:szCs w:val="24"/>
        </w:rPr>
        <w:t xml:space="preserve">one </w:t>
      </w:r>
      <w:r w:rsidR="00437E63" w:rsidRPr="00DC1033">
        <w:rPr>
          <w:rFonts w:asciiTheme="minorBidi" w:hAnsiTheme="minorBidi" w:cstheme="minorBidi"/>
          <w:sz w:val="24"/>
          <w:szCs w:val="24"/>
        </w:rPr>
        <w:t>is merely watching.</w:t>
      </w:r>
      <w:r w:rsidR="00761117" w:rsidRPr="00DC1033">
        <w:rPr>
          <w:rFonts w:asciiTheme="minorBidi" w:hAnsiTheme="minorBidi" w:cstheme="minorBidi"/>
          <w:sz w:val="24"/>
          <w:szCs w:val="24"/>
        </w:rPr>
        <w:t xml:space="preserve"> </w:t>
      </w:r>
      <w:r w:rsidR="00437E63" w:rsidRPr="00DC1033">
        <w:rPr>
          <w:rFonts w:asciiTheme="minorBidi" w:hAnsiTheme="minorBidi" w:cstheme="minorBidi"/>
          <w:sz w:val="24"/>
          <w:szCs w:val="24"/>
        </w:rPr>
        <w:t xml:space="preserve">But it has been taught: One who watches </w:t>
      </w:r>
      <w:r>
        <w:rPr>
          <w:rFonts w:asciiTheme="minorBidi" w:hAnsiTheme="minorBidi" w:cstheme="minorBidi"/>
          <w:sz w:val="24"/>
          <w:szCs w:val="24"/>
        </w:rPr>
        <w:t xml:space="preserve">the dead, even if not </w:t>
      </w:r>
      <w:r w:rsidR="00A77014">
        <w:rPr>
          <w:rFonts w:asciiTheme="minorBidi" w:hAnsiTheme="minorBidi" w:cstheme="minorBidi"/>
          <w:sz w:val="24"/>
          <w:szCs w:val="24"/>
        </w:rPr>
        <w:t>his</w:t>
      </w:r>
      <w:r>
        <w:rPr>
          <w:rFonts w:asciiTheme="minorBidi" w:hAnsiTheme="minorBidi" w:cstheme="minorBidi"/>
          <w:sz w:val="24"/>
          <w:szCs w:val="24"/>
        </w:rPr>
        <w:t xml:space="preserve"> own dead, </w:t>
      </w:r>
      <w:r w:rsidR="00437E63" w:rsidRPr="00DC1033">
        <w:rPr>
          <w:rFonts w:asciiTheme="minorBidi" w:hAnsiTheme="minorBidi" w:cstheme="minorBidi"/>
          <w:sz w:val="24"/>
          <w:szCs w:val="24"/>
        </w:rPr>
        <w:t>is</w:t>
      </w:r>
      <w:r w:rsidR="00A77014">
        <w:rPr>
          <w:rFonts w:asciiTheme="minorBidi" w:hAnsiTheme="minorBidi" w:cstheme="minorBidi"/>
          <w:sz w:val="24"/>
          <w:szCs w:val="24"/>
        </w:rPr>
        <w:t xml:space="preserve"> exempt from the recitation</w:t>
      </w:r>
      <w:r w:rsidR="00426C56">
        <w:rPr>
          <w:rFonts w:asciiTheme="minorBidi" w:hAnsiTheme="minorBidi" w:cstheme="minorBidi"/>
          <w:sz w:val="24"/>
          <w:szCs w:val="24"/>
        </w:rPr>
        <w:t xml:space="preserve"> of the </w:t>
      </w:r>
      <w:r w:rsidR="00426C56" w:rsidRPr="004567AD">
        <w:rPr>
          <w:rFonts w:asciiTheme="minorBidi" w:hAnsiTheme="minorBidi" w:cstheme="minorBidi"/>
          <w:i/>
          <w:iCs/>
          <w:sz w:val="24"/>
          <w:szCs w:val="24"/>
        </w:rPr>
        <w:t>Shema</w:t>
      </w:r>
      <w:r w:rsidR="00A77014">
        <w:rPr>
          <w:rFonts w:asciiTheme="minorBidi" w:hAnsiTheme="minorBidi" w:cstheme="minorBidi"/>
          <w:sz w:val="24"/>
          <w:szCs w:val="24"/>
        </w:rPr>
        <w:t>,</w:t>
      </w:r>
      <w:r w:rsidR="00426C56">
        <w:rPr>
          <w:rFonts w:asciiTheme="minorBidi" w:hAnsiTheme="minorBidi" w:cstheme="minorBidi"/>
          <w:sz w:val="24"/>
          <w:szCs w:val="24"/>
        </w:rPr>
        <w:t xml:space="preserve"> and from prayer</w:t>
      </w:r>
      <w:r w:rsidR="00A77014">
        <w:rPr>
          <w:rFonts w:asciiTheme="minorBidi" w:hAnsiTheme="minorBidi" w:cstheme="minorBidi"/>
          <w:sz w:val="24"/>
          <w:szCs w:val="24"/>
        </w:rPr>
        <w:t>,</w:t>
      </w:r>
      <w:r w:rsidR="00426C56">
        <w:rPr>
          <w:rFonts w:asciiTheme="minorBidi" w:hAnsiTheme="minorBidi" w:cstheme="minorBidi"/>
          <w:sz w:val="24"/>
          <w:szCs w:val="24"/>
        </w:rPr>
        <w:t xml:space="preserve"> and from </w:t>
      </w:r>
      <w:r w:rsidR="00C5400A" w:rsidRPr="00C5400A">
        <w:rPr>
          <w:rFonts w:asciiTheme="minorBidi" w:hAnsiTheme="minorBidi" w:cstheme="minorBidi"/>
          <w:i/>
          <w:iCs/>
          <w:sz w:val="24"/>
          <w:szCs w:val="24"/>
        </w:rPr>
        <w:t>tefillin</w:t>
      </w:r>
      <w:r w:rsidR="00A77014">
        <w:rPr>
          <w:rFonts w:asciiTheme="minorBidi" w:hAnsiTheme="minorBidi" w:cstheme="minorBidi"/>
          <w:sz w:val="24"/>
          <w:szCs w:val="24"/>
        </w:rPr>
        <w:t>,</w:t>
      </w:r>
      <w:r w:rsidR="00426C56">
        <w:rPr>
          <w:rFonts w:asciiTheme="minorBidi" w:hAnsiTheme="minorBidi" w:cstheme="minorBidi"/>
          <w:sz w:val="24"/>
          <w:szCs w:val="24"/>
        </w:rPr>
        <w:t xml:space="preserve"> and from all the </w:t>
      </w:r>
      <w:r w:rsidR="00C5400A" w:rsidRPr="00C5400A">
        <w:rPr>
          <w:rFonts w:asciiTheme="minorBidi" w:hAnsiTheme="minorBidi" w:cstheme="minorBidi"/>
          <w:i/>
          <w:iCs/>
          <w:sz w:val="24"/>
          <w:szCs w:val="24"/>
        </w:rPr>
        <w:t>mitzvot</w:t>
      </w:r>
      <w:r w:rsidR="00426C56">
        <w:rPr>
          <w:rFonts w:asciiTheme="minorBidi" w:hAnsiTheme="minorBidi" w:cstheme="minorBidi"/>
          <w:sz w:val="24"/>
          <w:szCs w:val="24"/>
        </w:rPr>
        <w:t xml:space="preserve"> of the Torah</w:t>
      </w:r>
      <w:r>
        <w:rPr>
          <w:rFonts w:asciiTheme="minorBidi" w:hAnsiTheme="minorBidi" w:cstheme="minorBidi"/>
          <w:sz w:val="24"/>
          <w:szCs w:val="24"/>
        </w:rPr>
        <w:t>!</w:t>
      </w:r>
      <w:r w:rsidR="00437E63" w:rsidRPr="00DC1033">
        <w:rPr>
          <w:rFonts w:asciiTheme="minorBidi" w:hAnsiTheme="minorBidi" w:cstheme="minorBidi"/>
          <w:sz w:val="24"/>
          <w:szCs w:val="24"/>
        </w:rPr>
        <w:t xml:space="preserve"> </w:t>
      </w:r>
    </w:p>
    <w:p w:rsidR="0029246C" w:rsidRDefault="0029246C" w:rsidP="000920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 xml:space="preserve">[We must </w:t>
      </w:r>
      <w:r w:rsidR="00F35FBE">
        <w:rPr>
          <w:rFonts w:asciiTheme="minorBidi" w:hAnsiTheme="minorBidi" w:cstheme="minorBidi"/>
          <w:sz w:val="24"/>
          <w:szCs w:val="24"/>
        </w:rPr>
        <w:t>therefore</w:t>
      </w:r>
      <w:r>
        <w:rPr>
          <w:rFonts w:asciiTheme="minorBidi" w:hAnsiTheme="minorBidi" w:cstheme="minorBidi"/>
          <w:sz w:val="24"/>
          <w:szCs w:val="24"/>
        </w:rPr>
        <w:t xml:space="preserve"> reinterpret the exemption to apply to] one </w:t>
      </w:r>
      <w:r w:rsidR="00437E63" w:rsidRPr="00DC1033">
        <w:rPr>
          <w:rFonts w:asciiTheme="minorBidi" w:hAnsiTheme="minorBidi" w:cstheme="minorBidi"/>
          <w:sz w:val="24"/>
          <w:szCs w:val="24"/>
        </w:rPr>
        <w:t xml:space="preserve">who watches the dead, even if it is not </w:t>
      </w:r>
      <w:r w:rsidR="00A77014">
        <w:rPr>
          <w:rFonts w:asciiTheme="minorBidi" w:hAnsiTheme="minorBidi" w:cstheme="minorBidi"/>
          <w:sz w:val="24"/>
          <w:szCs w:val="24"/>
        </w:rPr>
        <w:t>his</w:t>
      </w:r>
      <w:r>
        <w:rPr>
          <w:rFonts w:asciiTheme="minorBidi" w:hAnsiTheme="minorBidi" w:cstheme="minorBidi"/>
          <w:sz w:val="24"/>
          <w:szCs w:val="24"/>
        </w:rPr>
        <w:t xml:space="preserve"> own dead, as well as one whose </w:t>
      </w:r>
      <w:r>
        <w:rPr>
          <w:rFonts w:asciiTheme="minorBidi" w:hAnsiTheme="minorBidi" w:cstheme="minorBidi"/>
          <w:sz w:val="24"/>
          <w:szCs w:val="24"/>
        </w:rPr>
        <w:lastRenderedPageBreak/>
        <w:t xml:space="preserve">own dead is present, even if </w:t>
      </w:r>
      <w:r w:rsidR="00A77014">
        <w:rPr>
          <w:rFonts w:asciiTheme="minorBidi" w:hAnsiTheme="minorBidi" w:cstheme="minorBidi"/>
          <w:sz w:val="24"/>
          <w:szCs w:val="24"/>
        </w:rPr>
        <w:t>he is not watching [the body].</w:t>
      </w:r>
      <w:r>
        <w:rPr>
          <w:rFonts w:asciiTheme="minorBidi" w:hAnsiTheme="minorBidi" w:cstheme="minorBidi"/>
          <w:sz w:val="24"/>
          <w:szCs w:val="24"/>
        </w:rPr>
        <w:t xml:space="preserve"> </w:t>
      </w:r>
      <w:r w:rsidR="00A77014">
        <w:rPr>
          <w:rFonts w:asciiTheme="minorBidi" w:hAnsiTheme="minorBidi" w:cstheme="minorBidi"/>
          <w:sz w:val="24"/>
          <w:szCs w:val="24"/>
        </w:rPr>
        <w:t>B</w:t>
      </w:r>
      <w:r>
        <w:rPr>
          <w:rFonts w:asciiTheme="minorBidi" w:hAnsiTheme="minorBidi" w:cstheme="minorBidi"/>
          <w:sz w:val="24"/>
          <w:szCs w:val="24"/>
        </w:rPr>
        <w:t>ut if one is walking in the cemetery, there is no such exemption</w:t>
      </w:r>
      <w:r w:rsidR="00437E63" w:rsidRPr="00DC1033">
        <w:rPr>
          <w:rFonts w:asciiTheme="minorBidi" w:hAnsiTheme="minorBidi" w:cstheme="minorBidi"/>
          <w:sz w:val="24"/>
          <w:szCs w:val="24"/>
        </w:rPr>
        <w:t xml:space="preserve">. </w:t>
      </w:r>
    </w:p>
    <w:p w:rsidR="0029246C" w:rsidRDefault="00437E63" w:rsidP="000920A2">
      <w:pPr>
        <w:widowControl w:val="0"/>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 xml:space="preserve">But it has been taught: </w:t>
      </w:r>
      <w:r w:rsidR="00C74DC3" w:rsidRPr="00DC1033">
        <w:rPr>
          <w:rFonts w:asciiTheme="minorBidi" w:hAnsiTheme="minorBidi" w:cstheme="minorBidi"/>
          <w:sz w:val="24"/>
          <w:szCs w:val="24"/>
        </w:rPr>
        <w:t>One</w:t>
      </w:r>
      <w:r w:rsidRPr="00DC1033">
        <w:rPr>
          <w:rFonts w:asciiTheme="minorBidi" w:hAnsiTheme="minorBidi" w:cstheme="minorBidi"/>
          <w:sz w:val="24"/>
          <w:szCs w:val="24"/>
        </w:rPr>
        <w:t xml:space="preserve"> should not walk in a cemetery with </w:t>
      </w:r>
      <w:r w:rsidR="00C5400A" w:rsidRPr="00C5400A">
        <w:rPr>
          <w:rFonts w:asciiTheme="minorBidi" w:hAnsiTheme="minorBidi" w:cstheme="minorBidi"/>
          <w:i/>
          <w:sz w:val="24"/>
          <w:szCs w:val="24"/>
        </w:rPr>
        <w:t>tefillin</w:t>
      </w:r>
      <w:r w:rsidRPr="00DC1033">
        <w:rPr>
          <w:rFonts w:asciiTheme="minorBidi" w:hAnsiTheme="minorBidi" w:cstheme="minorBidi"/>
          <w:sz w:val="24"/>
          <w:szCs w:val="24"/>
        </w:rPr>
        <w:t xml:space="preserve"> on</w:t>
      </w:r>
      <w:r w:rsidR="00C74DC3" w:rsidRPr="00DC1033">
        <w:rPr>
          <w:rFonts w:asciiTheme="minorBidi" w:hAnsiTheme="minorBidi" w:cstheme="minorBidi"/>
          <w:sz w:val="24"/>
          <w:szCs w:val="24"/>
        </w:rPr>
        <w:t xml:space="preserve"> </w:t>
      </w:r>
      <w:r w:rsidR="00A77014">
        <w:rPr>
          <w:rFonts w:asciiTheme="minorBidi" w:hAnsiTheme="minorBidi" w:cstheme="minorBidi"/>
          <w:sz w:val="24"/>
          <w:szCs w:val="24"/>
        </w:rPr>
        <w:t>his</w:t>
      </w:r>
      <w:r w:rsidRPr="00DC1033">
        <w:rPr>
          <w:rFonts w:asciiTheme="minorBidi" w:hAnsiTheme="minorBidi" w:cstheme="minorBidi"/>
          <w:sz w:val="24"/>
          <w:szCs w:val="24"/>
        </w:rPr>
        <w:t xml:space="preserve"> he</w:t>
      </w:r>
      <w:r w:rsidR="00C74DC3" w:rsidRPr="00DC1033">
        <w:rPr>
          <w:rFonts w:asciiTheme="minorBidi" w:hAnsiTheme="minorBidi" w:cstheme="minorBidi"/>
          <w:sz w:val="24"/>
          <w:szCs w:val="24"/>
        </w:rPr>
        <w:t xml:space="preserve">ad or a Torah scroll in </w:t>
      </w:r>
      <w:r w:rsidR="00A77014">
        <w:rPr>
          <w:rFonts w:asciiTheme="minorBidi" w:hAnsiTheme="minorBidi" w:cstheme="minorBidi"/>
          <w:sz w:val="24"/>
          <w:szCs w:val="24"/>
        </w:rPr>
        <w:t>his</w:t>
      </w:r>
      <w:r w:rsidRPr="00DC1033">
        <w:rPr>
          <w:rFonts w:asciiTheme="minorBidi" w:hAnsiTheme="minorBidi" w:cstheme="minorBidi"/>
          <w:sz w:val="24"/>
          <w:szCs w:val="24"/>
        </w:rPr>
        <w:t xml:space="preserve"> arm</w:t>
      </w:r>
      <w:r w:rsidR="00C74DC3" w:rsidRPr="00DC1033">
        <w:rPr>
          <w:rFonts w:asciiTheme="minorBidi" w:hAnsiTheme="minorBidi" w:cstheme="minorBidi"/>
          <w:sz w:val="24"/>
          <w:szCs w:val="24"/>
        </w:rPr>
        <w:t>s</w:t>
      </w:r>
      <w:r w:rsidR="00FD77FF" w:rsidRPr="00DC1033">
        <w:rPr>
          <w:rFonts w:asciiTheme="minorBidi" w:hAnsiTheme="minorBidi" w:cstheme="minorBidi"/>
          <w:sz w:val="24"/>
          <w:szCs w:val="24"/>
        </w:rPr>
        <w:t xml:space="preserve"> and read, and if one does so, </w:t>
      </w:r>
      <w:r w:rsidR="00A77014">
        <w:rPr>
          <w:rFonts w:asciiTheme="minorBidi" w:hAnsiTheme="minorBidi" w:cstheme="minorBidi"/>
          <w:sz w:val="24"/>
          <w:szCs w:val="24"/>
        </w:rPr>
        <w:t>he</w:t>
      </w:r>
      <w:r w:rsidRPr="00DC1033">
        <w:rPr>
          <w:rFonts w:asciiTheme="minorBidi" w:hAnsiTheme="minorBidi" w:cstheme="minorBidi"/>
          <w:sz w:val="24"/>
          <w:szCs w:val="24"/>
        </w:rPr>
        <w:t xml:space="preserve"> comes under the heading of </w:t>
      </w:r>
      <w:r w:rsidR="0029246C">
        <w:rPr>
          <w:rFonts w:asciiTheme="minorBidi" w:hAnsiTheme="minorBidi" w:cstheme="minorBidi"/>
          <w:sz w:val="24"/>
          <w:szCs w:val="24"/>
        </w:rPr>
        <w:t>“</w:t>
      </w:r>
      <w:r w:rsidRPr="00DC1033">
        <w:rPr>
          <w:rStyle w:val="st"/>
          <w:rFonts w:asciiTheme="minorBidi" w:hAnsiTheme="minorBidi" w:cstheme="minorBidi"/>
          <w:sz w:val="24"/>
          <w:szCs w:val="24"/>
        </w:rPr>
        <w:t>Whoever mocks the poor shows contempt for their Maker</w:t>
      </w:r>
      <w:r w:rsidR="0029246C">
        <w:rPr>
          <w:rFonts w:asciiTheme="minorBidi" w:hAnsiTheme="minorBidi" w:cstheme="minorBidi"/>
          <w:sz w:val="24"/>
          <w:szCs w:val="24"/>
        </w:rPr>
        <w:t>”!</w:t>
      </w:r>
    </w:p>
    <w:p w:rsidR="00437E63" w:rsidRPr="00DC1033" w:rsidRDefault="00437E63" w:rsidP="000920A2">
      <w:pPr>
        <w:widowControl w:val="0"/>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In that case</w:t>
      </w:r>
      <w:r w:rsidR="00A77014">
        <w:rPr>
          <w:rFonts w:asciiTheme="minorBidi" w:hAnsiTheme="minorBidi" w:cstheme="minorBidi"/>
          <w:sz w:val="24"/>
          <w:szCs w:val="24"/>
        </w:rPr>
        <w:t>,</w:t>
      </w:r>
      <w:r w:rsidRPr="00DC1033">
        <w:rPr>
          <w:rFonts w:asciiTheme="minorBidi" w:hAnsiTheme="minorBidi" w:cstheme="minorBidi"/>
          <w:sz w:val="24"/>
          <w:szCs w:val="24"/>
        </w:rPr>
        <w:t xml:space="preserve"> the act is forbidden within four cubits of the dead, but beyond four cubits the obligation</w:t>
      </w:r>
      <w:r w:rsidR="00C5400A">
        <w:rPr>
          <w:rFonts w:asciiTheme="minorBidi" w:hAnsiTheme="minorBidi" w:cstheme="minorBidi"/>
          <w:sz w:val="24"/>
          <w:szCs w:val="24"/>
        </w:rPr>
        <w:t xml:space="preserve"> applies</w:t>
      </w:r>
      <w:r w:rsidR="00F35FBE">
        <w:rPr>
          <w:rFonts w:asciiTheme="minorBidi" w:hAnsiTheme="minorBidi" w:cstheme="minorBidi"/>
          <w:sz w:val="24"/>
          <w:szCs w:val="24"/>
        </w:rPr>
        <w:t xml:space="preserve">. For </w:t>
      </w:r>
      <w:r w:rsidR="00A92E45">
        <w:rPr>
          <w:rFonts w:asciiTheme="minorBidi" w:hAnsiTheme="minorBidi" w:cstheme="minorBidi"/>
          <w:sz w:val="24"/>
          <w:szCs w:val="24"/>
        </w:rPr>
        <w:t xml:space="preserve">it </w:t>
      </w:r>
      <w:r w:rsidRPr="00DC1033">
        <w:rPr>
          <w:rFonts w:asciiTheme="minorBidi" w:hAnsiTheme="minorBidi" w:cstheme="minorBidi"/>
          <w:sz w:val="24"/>
          <w:szCs w:val="24"/>
        </w:rPr>
        <w:t xml:space="preserve">has </w:t>
      </w:r>
      <w:r w:rsidR="00A92E45">
        <w:rPr>
          <w:rFonts w:asciiTheme="minorBidi" w:hAnsiTheme="minorBidi" w:cstheme="minorBidi"/>
          <w:sz w:val="24"/>
          <w:szCs w:val="24"/>
        </w:rPr>
        <w:t>been said</w:t>
      </w:r>
      <w:r w:rsidRPr="00DC1033">
        <w:rPr>
          <w:rFonts w:asciiTheme="minorBidi" w:hAnsiTheme="minorBidi" w:cstheme="minorBidi"/>
          <w:sz w:val="24"/>
          <w:szCs w:val="24"/>
        </w:rPr>
        <w:t>: A dead body aff</w:t>
      </w:r>
      <w:r w:rsidR="00C5400A">
        <w:rPr>
          <w:rFonts w:asciiTheme="minorBidi" w:hAnsiTheme="minorBidi" w:cstheme="minorBidi"/>
          <w:sz w:val="24"/>
          <w:szCs w:val="24"/>
        </w:rPr>
        <w:t xml:space="preserve">ects four cubits in respect to </w:t>
      </w:r>
      <w:r w:rsidR="00F35FBE">
        <w:rPr>
          <w:rFonts w:asciiTheme="minorBidi" w:hAnsiTheme="minorBidi" w:cstheme="minorBidi"/>
          <w:sz w:val="24"/>
          <w:szCs w:val="24"/>
        </w:rPr>
        <w:t>recitation</w:t>
      </w:r>
      <w:r w:rsidRPr="00DC1033">
        <w:rPr>
          <w:rFonts w:asciiTheme="minorBidi" w:hAnsiTheme="minorBidi" w:cstheme="minorBidi"/>
          <w:sz w:val="24"/>
          <w:szCs w:val="24"/>
        </w:rPr>
        <w:t xml:space="preserve"> of the </w:t>
      </w:r>
      <w:r w:rsidR="00C5400A">
        <w:rPr>
          <w:rFonts w:asciiTheme="minorBidi" w:hAnsiTheme="minorBidi" w:cstheme="minorBidi"/>
          <w:i/>
          <w:iCs/>
          <w:sz w:val="24"/>
          <w:szCs w:val="24"/>
        </w:rPr>
        <w:t>Shema</w:t>
      </w:r>
      <w:r w:rsidRPr="00DC1033">
        <w:rPr>
          <w:rFonts w:asciiTheme="minorBidi" w:hAnsiTheme="minorBidi" w:cstheme="minorBidi"/>
          <w:sz w:val="24"/>
          <w:szCs w:val="24"/>
        </w:rPr>
        <w:t>. But in this case</w:t>
      </w:r>
      <w:r w:rsidR="00C5400A">
        <w:rPr>
          <w:rFonts w:asciiTheme="minorBidi" w:hAnsiTheme="minorBidi" w:cstheme="minorBidi"/>
          <w:sz w:val="24"/>
          <w:szCs w:val="24"/>
        </w:rPr>
        <w:t>, on</w:t>
      </w:r>
      <w:r w:rsidRPr="00DC1033">
        <w:rPr>
          <w:rFonts w:asciiTheme="minorBidi" w:hAnsiTheme="minorBidi" w:cstheme="minorBidi"/>
          <w:sz w:val="24"/>
          <w:szCs w:val="24"/>
        </w:rPr>
        <w:t>e is exempt even beyond four cubits. (</w:t>
      </w:r>
      <w:r w:rsidR="00C5400A" w:rsidRPr="00C5400A">
        <w:rPr>
          <w:rFonts w:asciiTheme="minorBidi" w:hAnsiTheme="minorBidi" w:cstheme="minorBidi"/>
          <w:i/>
          <w:iCs/>
          <w:sz w:val="24"/>
          <w:szCs w:val="24"/>
        </w:rPr>
        <w:t>Berakhot</w:t>
      </w:r>
      <w:r w:rsidR="00C5400A">
        <w:rPr>
          <w:rFonts w:asciiTheme="minorBidi" w:hAnsiTheme="minorBidi" w:cstheme="minorBidi"/>
          <w:sz w:val="24"/>
          <w:szCs w:val="24"/>
        </w:rPr>
        <w:t xml:space="preserve"> </w:t>
      </w:r>
      <w:r w:rsidRPr="00DC1033">
        <w:rPr>
          <w:rFonts w:asciiTheme="minorBidi" w:hAnsiTheme="minorBidi" w:cstheme="minorBidi"/>
          <w:sz w:val="24"/>
          <w:szCs w:val="24"/>
        </w:rPr>
        <w:t>18a)</w:t>
      </w:r>
    </w:p>
    <w:p w:rsidR="004567AD" w:rsidRDefault="004567AD" w:rsidP="000920A2">
      <w:pPr>
        <w:widowControl w:val="0"/>
        <w:bidi w:val="0"/>
        <w:spacing w:after="0" w:line="240" w:lineRule="auto"/>
        <w:jc w:val="left"/>
        <w:rPr>
          <w:rFonts w:asciiTheme="minorBidi" w:hAnsiTheme="minorBidi" w:cstheme="minorBidi"/>
          <w:sz w:val="24"/>
          <w:szCs w:val="24"/>
        </w:rPr>
      </w:pPr>
    </w:p>
    <w:p w:rsidR="005251DB" w:rsidRPr="00DC1033" w:rsidRDefault="00A77014" w:rsidP="000920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At first, the </w:t>
      </w:r>
      <w:r w:rsidRPr="00A77014">
        <w:rPr>
          <w:rFonts w:asciiTheme="minorBidi" w:hAnsiTheme="minorBidi" w:cstheme="minorBidi"/>
          <w:i/>
          <w:iCs/>
          <w:sz w:val="24"/>
          <w:szCs w:val="24"/>
        </w:rPr>
        <w:t>g</w:t>
      </w:r>
      <w:r w:rsidR="005251DB" w:rsidRPr="00A77014">
        <w:rPr>
          <w:rFonts w:asciiTheme="minorBidi" w:hAnsiTheme="minorBidi" w:cstheme="minorBidi"/>
          <w:i/>
          <w:iCs/>
          <w:sz w:val="24"/>
          <w:szCs w:val="24"/>
        </w:rPr>
        <w:t>emara</w:t>
      </w:r>
      <w:r w:rsidR="005251DB" w:rsidRPr="00DC1033">
        <w:rPr>
          <w:rFonts w:asciiTheme="minorBidi" w:hAnsiTheme="minorBidi" w:cstheme="minorBidi"/>
          <w:sz w:val="24"/>
          <w:szCs w:val="24"/>
        </w:rPr>
        <w:t xml:space="preserve"> </w:t>
      </w:r>
      <w:r w:rsidR="0026314A" w:rsidRPr="00DC1033">
        <w:rPr>
          <w:rFonts w:asciiTheme="minorBidi" w:hAnsiTheme="minorBidi" w:cstheme="minorBidi"/>
          <w:sz w:val="24"/>
          <w:szCs w:val="24"/>
        </w:rPr>
        <w:t>limit</w:t>
      </w:r>
      <w:r>
        <w:rPr>
          <w:rFonts w:asciiTheme="minorBidi" w:hAnsiTheme="minorBidi" w:cstheme="minorBidi"/>
          <w:sz w:val="24"/>
          <w:szCs w:val="24"/>
        </w:rPr>
        <w:t>s</w:t>
      </w:r>
      <w:r w:rsidR="005251DB" w:rsidRPr="00DC1033">
        <w:rPr>
          <w:rFonts w:asciiTheme="minorBidi" w:hAnsiTheme="minorBidi" w:cstheme="minorBidi"/>
          <w:sz w:val="24"/>
          <w:szCs w:val="24"/>
        </w:rPr>
        <w:t xml:space="preserve"> the exemption </w:t>
      </w:r>
      <w:r>
        <w:rPr>
          <w:rFonts w:asciiTheme="minorBidi" w:hAnsiTheme="minorBidi" w:cstheme="minorBidi"/>
          <w:sz w:val="24"/>
          <w:szCs w:val="24"/>
        </w:rPr>
        <w:t xml:space="preserve">from </w:t>
      </w:r>
      <w:r>
        <w:rPr>
          <w:rFonts w:asciiTheme="minorBidi" w:hAnsiTheme="minorBidi" w:cstheme="minorBidi"/>
          <w:i/>
          <w:iCs/>
          <w:sz w:val="24"/>
          <w:szCs w:val="24"/>
        </w:rPr>
        <w:t xml:space="preserve">mitzvot </w:t>
      </w:r>
      <w:r w:rsidR="005251DB" w:rsidRPr="00DC1033">
        <w:rPr>
          <w:rFonts w:asciiTheme="minorBidi" w:hAnsiTheme="minorBidi" w:cstheme="minorBidi"/>
          <w:sz w:val="24"/>
          <w:szCs w:val="24"/>
        </w:rPr>
        <w:t xml:space="preserve">to the </w:t>
      </w:r>
      <w:r w:rsidR="0026314A" w:rsidRPr="00DC1033">
        <w:rPr>
          <w:rFonts w:asciiTheme="minorBidi" w:hAnsiTheme="minorBidi" w:cstheme="minorBidi"/>
          <w:sz w:val="24"/>
          <w:szCs w:val="24"/>
        </w:rPr>
        <w:t>relatives</w:t>
      </w:r>
      <w:r>
        <w:rPr>
          <w:rFonts w:asciiTheme="minorBidi" w:hAnsiTheme="minorBidi" w:cstheme="minorBidi"/>
          <w:sz w:val="24"/>
          <w:szCs w:val="24"/>
        </w:rPr>
        <w:t xml:space="preserve"> of the deceased. However, the </w:t>
      </w:r>
      <w:r w:rsidRPr="00A77014">
        <w:rPr>
          <w:rFonts w:asciiTheme="minorBidi" w:hAnsiTheme="minorBidi" w:cstheme="minorBidi"/>
          <w:i/>
          <w:iCs/>
          <w:sz w:val="24"/>
          <w:szCs w:val="24"/>
        </w:rPr>
        <w:t>g</w:t>
      </w:r>
      <w:r w:rsidR="005251DB" w:rsidRPr="00A77014">
        <w:rPr>
          <w:rFonts w:asciiTheme="minorBidi" w:hAnsiTheme="minorBidi" w:cstheme="minorBidi"/>
          <w:i/>
          <w:iCs/>
          <w:sz w:val="24"/>
          <w:szCs w:val="24"/>
        </w:rPr>
        <w:t>emara</w:t>
      </w:r>
      <w:r w:rsidR="005251DB" w:rsidRPr="00DC1033">
        <w:rPr>
          <w:rFonts w:asciiTheme="minorBidi" w:hAnsiTheme="minorBidi" w:cstheme="minorBidi"/>
          <w:sz w:val="24"/>
          <w:szCs w:val="24"/>
        </w:rPr>
        <w:t xml:space="preserve"> cites a </w:t>
      </w:r>
      <w:r w:rsidR="00C5400A" w:rsidRPr="00C5400A">
        <w:rPr>
          <w:rFonts w:asciiTheme="minorBidi" w:hAnsiTheme="minorBidi" w:cstheme="minorBidi"/>
          <w:i/>
          <w:sz w:val="24"/>
          <w:szCs w:val="24"/>
        </w:rPr>
        <w:t>baraita</w:t>
      </w:r>
      <w:r w:rsidR="005251DB" w:rsidRPr="00DC1033">
        <w:rPr>
          <w:rFonts w:asciiTheme="minorBidi" w:hAnsiTheme="minorBidi" w:cstheme="minorBidi"/>
          <w:sz w:val="24"/>
          <w:szCs w:val="24"/>
        </w:rPr>
        <w:t xml:space="preserve"> </w:t>
      </w:r>
      <w:r>
        <w:rPr>
          <w:rFonts w:asciiTheme="minorBidi" w:hAnsiTheme="minorBidi" w:cstheme="minorBidi"/>
          <w:sz w:val="24"/>
          <w:szCs w:val="24"/>
        </w:rPr>
        <w:t>that</w:t>
      </w:r>
      <w:r w:rsidR="005251DB" w:rsidRPr="00DC1033">
        <w:rPr>
          <w:rFonts w:asciiTheme="minorBidi" w:hAnsiTheme="minorBidi" w:cstheme="minorBidi"/>
          <w:sz w:val="24"/>
          <w:szCs w:val="24"/>
        </w:rPr>
        <w:t xml:space="preserve"> indicates that the </w:t>
      </w:r>
      <w:r w:rsidR="0026314A" w:rsidRPr="00DC1033">
        <w:rPr>
          <w:rFonts w:asciiTheme="minorBidi" w:hAnsiTheme="minorBidi" w:cstheme="minorBidi"/>
          <w:sz w:val="24"/>
          <w:szCs w:val="24"/>
        </w:rPr>
        <w:t>exemption</w:t>
      </w:r>
      <w:r w:rsidR="005251DB" w:rsidRPr="00DC1033">
        <w:rPr>
          <w:rFonts w:asciiTheme="minorBidi" w:hAnsiTheme="minorBidi" w:cstheme="minorBidi"/>
          <w:sz w:val="24"/>
          <w:szCs w:val="24"/>
        </w:rPr>
        <w:t xml:space="preserve"> is more </w:t>
      </w:r>
      <w:r>
        <w:rPr>
          <w:rFonts w:asciiTheme="minorBidi" w:hAnsiTheme="minorBidi" w:cstheme="minorBidi"/>
          <w:sz w:val="24"/>
          <w:szCs w:val="24"/>
        </w:rPr>
        <w:t>extensive</w:t>
      </w:r>
      <w:r w:rsidR="005251DB" w:rsidRPr="00DC1033">
        <w:rPr>
          <w:rFonts w:asciiTheme="minorBidi" w:hAnsiTheme="minorBidi" w:cstheme="minorBidi"/>
          <w:sz w:val="24"/>
          <w:szCs w:val="24"/>
        </w:rPr>
        <w:t xml:space="preserve">: not only are relatives of the deceased released from their duties, even those who merely watch the body have the same status. This exemption does have its limits, however; if one is merely walking through a cemetery, this does not apply, except within </w:t>
      </w:r>
      <w:r w:rsidR="0026314A" w:rsidRPr="00DC1033">
        <w:rPr>
          <w:rFonts w:asciiTheme="minorBidi" w:hAnsiTheme="minorBidi" w:cstheme="minorBidi"/>
          <w:sz w:val="24"/>
          <w:szCs w:val="24"/>
        </w:rPr>
        <w:t>four</w:t>
      </w:r>
      <w:r w:rsidR="005251DB" w:rsidRPr="00DC1033">
        <w:rPr>
          <w:rFonts w:asciiTheme="minorBidi" w:hAnsiTheme="minorBidi" w:cstheme="minorBidi"/>
          <w:sz w:val="24"/>
          <w:szCs w:val="24"/>
        </w:rPr>
        <w:t xml:space="preserve"> </w:t>
      </w:r>
      <w:r w:rsidR="0026314A" w:rsidRPr="00DC1033">
        <w:rPr>
          <w:rFonts w:asciiTheme="minorBidi" w:hAnsiTheme="minorBidi" w:cstheme="minorBidi"/>
          <w:sz w:val="24"/>
          <w:szCs w:val="24"/>
        </w:rPr>
        <w:t>cubits</w:t>
      </w:r>
      <w:r w:rsidR="005251DB" w:rsidRPr="00DC1033">
        <w:rPr>
          <w:rFonts w:asciiTheme="minorBidi" w:hAnsiTheme="minorBidi" w:cstheme="minorBidi"/>
          <w:sz w:val="24"/>
          <w:szCs w:val="24"/>
        </w:rPr>
        <w:t xml:space="preserve"> of </w:t>
      </w:r>
      <w:r w:rsidR="00A92E45">
        <w:rPr>
          <w:rFonts w:asciiTheme="minorBidi" w:hAnsiTheme="minorBidi" w:cstheme="minorBidi"/>
          <w:sz w:val="24"/>
          <w:szCs w:val="24"/>
        </w:rPr>
        <w:t>the dead</w:t>
      </w:r>
      <w:r w:rsidR="005251DB" w:rsidRPr="00DC1033">
        <w:rPr>
          <w:rFonts w:asciiTheme="minorBidi" w:hAnsiTheme="minorBidi" w:cstheme="minorBidi"/>
          <w:sz w:val="24"/>
          <w:szCs w:val="24"/>
        </w:rPr>
        <w:t xml:space="preserve">. </w:t>
      </w:r>
    </w:p>
    <w:p w:rsidR="004567AD" w:rsidRDefault="004567AD" w:rsidP="000920A2">
      <w:pPr>
        <w:widowControl w:val="0"/>
        <w:bidi w:val="0"/>
        <w:spacing w:after="0" w:line="240" w:lineRule="auto"/>
        <w:jc w:val="left"/>
        <w:rPr>
          <w:rFonts w:asciiTheme="minorBidi" w:hAnsiTheme="minorBidi" w:cstheme="minorBidi"/>
          <w:sz w:val="24"/>
          <w:szCs w:val="24"/>
        </w:rPr>
      </w:pPr>
    </w:p>
    <w:p w:rsidR="005251DB" w:rsidRPr="00DC1033" w:rsidRDefault="00A77014" w:rsidP="000920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The </w:t>
      </w:r>
      <w:r>
        <w:rPr>
          <w:rFonts w:asciiTheme="minorBidi" w:hAnsiTheme="minorBidi" w:cstheme="minorBidi"/>
          <w:i/>
          <w:iCs/>
          <w:sz w:val="24"/>
          <w:szCs w:val="24"/>
        </w:rPr>
        <w:t>gemara</w:t>
      </w:r>
      <w:r>
        <w:rPr>
          <w:rFonts w:asciiTheme="minorBidi" w:hAnsiTheme="minorBidi" w:cstheme="minorBidi"/>
          <w:sz w:val="24"/>
          <w:szCs w:val="24"/>
        </w:rPr>
        <w:t xml:space="preserve"> further clarifies that</w:t>
      </w:r>
      <w:r w:rsidR="005251DB" w:rsidRPr="00DC1033">
        <w:rPr>
          <w:rFonts w:asciiTheme="minorBidi" w:hAnsiTheme="minorBidi" w:cstheme="minorBidi"/>
          <w:sz w:val="24"/>
          <w:szCs w:val="24"/>
        </w:rPr>
        <w:t xml:space="preserve"> the reason for </w:t>
      </w:r>
      <w:r>
        <w:rPr>
          <w:rFonts w:asciiTheme="minorBidi" w:hAnsiTheme="minorBidi" w:cstheme="minorBidi"/>
          <w:sz w:val="24"/>
          <w:szCs w:val="24"/>
        </w:rPr>
        <w:t>the exemption for</w:t>
      </w:r>
      <w:r w:rsidR="005251DB" w:rsidRPr="00DC1033">
        <w:rPr>
          <w:rFonts w:asciiTheme="minorBidi" w:hAnsiTheme="minorBidi" w:cstheme="minorBidi"/>
          <w:sz w:val="24"/>
          <w:szCs w:val="24"/>
        </w:rPr>
        <w:t xml:space="preserve"> one who walks through a cemetery is different than the reason for </w:t>
      </w:r>
      <w:r w:rsidR="0026314A" w:rsidRPr="00DC1033">
        <w:rPr>
          <w:rFonts w:asciiTheme="minorBidi" w:hAnsiTheme="minorBidi" w:cstheme="minorBidi"/>
          <w:sz w:val="24"/>
          <w:szCs w:val="24"/>
        </w:rPr>
        <w:t>exempting</w:t>
      </w:r>
      <w:r w:rsidR="005251DB" w:rsidRPr="00DC1033">
        <w:rPr>
          <w:rFonts w:asciiTheme="minorBidi" w:hAnsiTheme="minorBidi" w:cstheme="minorBidi"/>
          <w:sz w:val="24"/>
          <w:szCs w:val="24"/>
        </w:rPr>
        <w:t xml:space="preserve"> the others. When one is in close </w:t>
      </w:r>
      <w:r w:rsidR="0026314A" w:rsidRPr="00DC1033">
        <w:rPr>
          <w:rFonts w:asciiTheme="minorBidi" w:hAnsiTheme="minorBidi" w:cstheme="minorBidi"/>
          <w:sz w:val="24"/>
          <w:szCs w:val="24"/>
        </w:rPr>
        <w:t>proximity</w:t>
      </w:r>
      <w:r w:rsidR="005251DB" w:rsidRPr="00DC1033">
        <w:rPr>
          <w:rFonts w:asciiTheme="minorBidi" w:hAnsiTheme="minorBidi" w:cstheme="minorBidi"/>
          <w:sz w:val="24"/>
          <w:szCs w:val="24"/>
        </w:rPr>
        <w:t xml:space="preserve"> to a </w:t>
      </w:r>
      <w:r w:rsidR="00A92E45">
        <w:rPr>
          <w:rFonts w:asciiTheme="minorBidi" w:hAnsiTheme="minorBidi" w:cstheme="minorBidi"/>
          <w:sz w:val="24"/>
          <w:szCs w:val="24"/>
        </w:rPr>
        <w:t>dead person</w:t>
      </w:r>
      <w:r w:rsidR="00A92E45" w:rsidRPr="00DC1033">
        <w:rPr>
          <w:rFonts w:asciiTheme="minorBidi" w:hAnsiTheme="minorBidi" w:cstheme="minorBidi"/>
          <w:sz w:val="24"/>
          <w:szCs w:val="24"/>
        </w:rPr>
        <w:t xml:space="preserve"> </w:t>
      </w:r>
      <w:r w:rsidR="005251DB" w:rsidRPr="00DC1033">
        <w:rPr>
          <w:rFonts w:asciiTheme="minorBidi" w:hAnsiTheme="minorBidi" w:cstheme="minorBidi"/>
          <w:sz w:val="24"/>
          <w:szCs w:val="24"/>
        </w:rPr>
        <w:t xml:space="preserve">and </w:t>
      </w:r>
      <w:r w:rsidR="002C42BD" w:rsidRPr="00DC1033">
        <w:rPr>
          <w:rFonts w:asciiTheme="minorBidi" w:hAnsiTheme="minorBidi" w:cstheme="minorBidi"/>
          <w:sz w:val="24"/>
          <w:szCs w:val="24"/>
        </w:rPr>
        <w:t xml:space="preserve">involved in the </w:t>
      </w:r>
      <w:r w:rsidR="0026314A" w:rsidRPr="00DC1033">
        <w:rPr>
          <w:rFonts w:asciiTheme="minorBidi" w:hAnsiTheme="minorBidi" w:cstheme="minorBidi"/>
          <w:sz w:val="24"/>
          <w:szCs w:val="24"/>
        </w:rPr>
        <w:t>conspicuous fulfi</w:t>
      </w:r>
      <w:r w:rsidR="002C42BD" w:rsidRPr="00DC1033">
        <w:rPr>
          <w:rFonts w:asciiTheme="minorBidi" w:hAnsiTheme="minorBidi" w:cstheme="minorBidi"/>
          <w:sz w:val="24"/>
          <w:szCs w:val="24"/>
        </w:rPr>
        <w:t>l</w:t>
      </w:r>
      <w:r>
        <w:rPr>
          <w:rFonts w:asciiTheme="minorBidi" w:hAnsiTheme="minorBidi" w:cstheme="minorBidi"/>
          <w:sz w:val="24"/>
          <w:szCs w:val="24"/>
        </w:rPr>
        <w:t>l</w:t>
      </w:r>
      <w:r w:rsidR="002C42BD" w:rsidRPr="00DC1033">
        <w:rPr>
          <w:rFonts w:asciiTheme="minorBidi" w:hAnsiTheme="minorBidi" w:cstheme="minorBidi"/>
          <w:sz w:val="24"/>
          <w:szCs w:val="24"/>
        </w:rPr>
        <w:t>m</w:t>
      </w:r>
      <w:r w:rsidR="0026314A" w:rsidRPr="00DC1033">
        <w:rPr>
          <w:rFonts w:asciiTheme="minorBidi" w:hAnsiTheme="minorBidi" w:cstheme="minorBidi"/>
          <w:sz w:val="24"/>
          <w:szCs w:val="24"/>
        </w:rPr>
        <w:t>en</w:t>
      </w:r>
      <w:r w:rsidR="002C42BD" w:rsidRPr="00DC1033">
        <w:rPr>
          <w:rFonts w:asciiTheme="minorBidi" w:hAnsiTheme="minorBidi" w:cstheme="minorBidi"/>
          <w:sz w:val="24"/>
          <w:szCs w:val="24"/>
        </w:rPr>
        <w:t xml:space="preserve">t of a </w:t>
      </w:r>
      <w:r w:rsidR="0026314A" w:rsidRPr="00A77014">
        <w:rPr>
          <w:rFonts w:asciiTheme="minorBidi" w:hAnsiTheme="minorBidi" w:cstheme="minorBidi"/>
          <w:i/>
          <w:iCs/>
          <w:sz w:val="24"/>
          <w:szCs w:val="24"/>
        </w:rPr>
        <w:t>mitzva</w:t>
      </w:r>
      <w:r w:rsidR="002C42BD" w:rsidRPr="00DC1033">
        <w:rPr>
          <w:rFonts w:asciiTheme="minorBidi" w:hAnsiTheme="minorBidi" w:cstheme="minorBidi"/>
          <w:sz w:val="24"/>
          <w:szCs w:val="24"/>
        </w:rPr>
        <w:t xml:space="preserve"> (e.g. wearing </w:t>
      </w:r>
      <w:r w:rsidR="00C5400A" w:rsidRPr="00C5400A">
        <w:rPr>
          <w:rFonts w:asciiTheme="minorBidi" w:hAnsiTheme="minorBidi" w:cstheme="minorBidi"/>
          <w:i/>
          <w:sz w:val="24"/>
          <w:szCs w:val="24"/>
        </w:rPr>
        <w:t>tefillin</w:t>
      </w:r>
      <w:r w:rsidR="002C42BD" w:rsidRPr="00DC1033">
        <w:rPr>
          <w:rFonts w:asciiTheme="minorBidi" w:hAnsiTheme="minorBidi" w:cstheme="minorBidi"/>
          <w:sz w:val="24"/>
          <w:szCs w:val="24"/>
        </w:rPr>
        <w:t xml:space="preserve"> or studying from a visible text), this </w:t>
      </w:r>
      <w:r>
        <w:rPr>
          <w:rFonts w:asciiTheme="minorBidi" w:hAnsiTheme="minorBidi" w:cstheme="minorBidi"/>
          <w:sz w:val="24"/>
          <w:szCs w:val="24"/>
        </w:rPr>
        <w:t>constitutes</w:t>
      </w:r>
      <w:r w:rsidR="002C42BD" w:rsidRPr="00DC1033">
        <w:rPr>
          <w:rFonts w:asciiTheme="minorBidi" w:hAnsiTheme="minorBidi" w:cstheme="minorBidi"/>
          <w:sz w:val="24"/>
          <w:szCs w:val="24"/>
        </w:rPr>
        <w:t xml:space="preserve"> mocking the dead who cannot </w:t>
      </w:r>
      <w:r w:rsidR="0026314A" w:rsidRPr="00DC1033">
        <w:rPr>
          <w:rFonts w:asciiTheme="minorBidi" w:hAnsiTheme="minorBidi" w:cstheme="minorBidi"/>
          <w:sz w:val="24"/>
          <w:szCs w:val="24"/>
        </w:rPr>
        <w:t>fulfill</w:t>
      </w:r>
      <w:r w:rsidR="002C42BD" w:rsidRPr="00DC1033">
        <w:rPr>
          <w:rFonts w:asciiTheme="minorBidi" w:hAnsiTheme="minorBidi" w:cstheme="minorBidi"/>
          <w:sz w:val="24"/>
          <w:szCs w:val="24"/>
        </w:rPr>
        <w:t xml:space="preserve"> </w:t>
      </w:r>
      <w:r w:rsidR="00C5400A" w:rsidRPr="00C5400A">
        <w:rPr>
          <w:rFonts w:asciiTheme="minorBidi" w:hAnsiTheme="minorBidi" w:cstheme="minorBidi"/>
          <w:i/>
          <w:sz w:val="24"/>
          <w:szCs w:val="24"/>
        </w:rPr>
        <w:t>mitzvot</w:t>
      </w:r>
      <w:r w:rsidR="002C42BD" w:rsidRPr="00DC1033">
        <w:rPr>
          <w:rFonts w:asciiTheme="minorBidi" w:hAnsiTheme="minorBidi" w:cstheme="minorBidi"/>
          <w:sz w:val="24"/>
          <w:szCs w:val="24"/>
        </w:rPr>
        <w:t xml:space="preserve">. Moreover, according to the verse in </w:t>
      </w:r>
      <w:r w:rsidR="00C5400A" w:rsidRPr="00C5400A">
        <w:rPr>
          <w:rFonts w:asciiTheme="minorBidi" w:hAnsiTheme="minorBidi" w:cstheme="minorBidi"/>
          <w:i/>
          <w:sz w:val="24"/>
          <w:szCs w:val="24"/>
        </w:rPr>
        <w:t>Mishlei</w:t>
      </w:r>
      <w:r w:rsidR="00C5400A">
        <w:rPr>
          <w:rFonts w:asciiTheme="minorBidi" w:hAnsiTheme="minorBidi" w:cstheme="minorBidi" w:hint="cs"/>
          <w:i/>
          <w:sz w:val="24"/>
          <w:szCs w:val="24"/>
          <w:rtl/>
        </w:rPr>
        <w:t xml:space="preserve"> </w:t>
      </w:r>
      <w:r w:rsidR="00C5400A" w:rsidRPr="00C5400A">
        <w:rPr>
          <w:rFonts w:asciiTheme="minorBidi" w:hAnsiTheme="minorBidi" w:cstheme="minorBidi"/>
          <w:iCs/>
          <w:sz w:val="24"/>
          <w:szCs w:val="24"/>
        </w:rPr>
        <w:t>(17:5)</w:t>
      </w:r>
      <w:r w:rsidR="002C42BD" w:rsidRPr="00C5400A">
        <w:rPr>
          <w:rFonts w:asciiTheme="minorBidi" w:hAnsiTheme="minorBidi" w:cstheme="minorBidi"/>
          <w:iCs/>
          <w:sz w:val="24"/>
          <w:szCs w:val="24"/>
        </w:rPr>
        <w:t>,</w:t>
      </w:r>
      <w:r w:rsidR="002C42BD" w:rsidRPr="00DC1033">
        <w:rPr>
          <w:rFonts w:asciiTheme="minorBidi" w:hAnsiTheme="minorBidi" w:cstheme="minorBidi"/>
          <w:sz w:val="24"/>
          <w:szCs w:val="24"/>
        </w:rPr>
        <w:t xml:space="preserve"> such mockery is blasphemous. </w:t>
      </w:r>
    </w:p>
    <w:p w:rsidR="004567AD" w:rsidRDefault="004567AD" w:rsidP="000920A2">
      <w:pPr>
        <w:widowControl w:val="0"/>
        <w:bidi w:val="0"/>
        <w:spacing w:after="0" w:line="240" w:lineRule="auto"/>
        <w:jc w:val="left"/>
        <w:rPr>
          <w:rFonts w:asciiTheme="minorBidi" w:hAnsiTheme="minorBidi" w:cstheme="minorBidi"/>
          <w:sz w:val="24"/>
          <w:szCs w:val="24"/>
        </w:rPr>
      </w:pPr>
    </w:p>
    <w:p w:rsidR="002C42BD" w:rsidRPr="00DC1033" w:rsidRDefault="002C42BD" w:rsidP="000920A2">
      <w:pPr>
        <w:widowControl w:val="0"/>
        <w:bidi w:val="0"/>
        <w:spacing w:after="0" w:line="240" w:lineRule="auto"/>
        <w:rPr>
          <w:rFonts w:asciiTheme="minorBidi" w:hAnsiTheme="minorBidi" w:cstheme="minorBidi"/>
          <w:sz w:val="24"/>
          <w:szCs w:val="24"/>
          <w:rtl/>
        </w:rPr>
      </w:pPr>
      <w:r w:rsidRPr="00DC1033">
        <w:rPr>
          <w:rFonts w:asciiTheme="minorBidi" w:hAnsiTheme="minorBidi" w:cstheme="minorBidi"/>
          <w:sz w:val="24"/>
          <w:szCs w:val="24"/>
        </w:rPr>
        <w:t xml:space="preserve">In the </w:t>
      </w:r>
      <w:r w:rsidR="0026314A" w:rsidRPr="00DC1033">
        <w:rPr>
          <w:rFonts w:asciiTheme="minorBidi" w:hAnsiTheme="minorBidi" w:cstheme="minorBidi"/>
          <w:sz w:val="24"/>
          <w:szCs w:val="24"/>
        </w:rPr>
        <w:t>continuation</w:t>
      </w:r>
      <w:r w:rsidR="00A77014">
        <w:rPr>
          <w:rFonts w:asciiTheme="minorBidi" w:hAnsiTheme="minorBidi" w:cstheme="minorBidi"/>
          <w:sz w:val="24"/>
          <w:szCs w:val="24"/>
        </w:rPr>
        <w:t xml:space="preserve"> of this analysis, the </w:t>
      </w:r>
      <w:r w:rsidR="00A77014" w:rsidRPr="00A77014">
        <w:rPr>
          <w:rFonts w:asciiTheme="minorBidi" w:hAnsiTheme="minorBidi" w:cstheme="minorBidi"/>
          <w:i/>
          <w:iCs/>
          <w:sz w:val="24"/>
          <w:szCs w:val="24"/>
        </w:rPr>
        <w:t>g</w:t>
      </w:r>
      <w:r w:rsidRPr="00A77014">
        <w:rPr>
          <w:rFonts w:asciiTheme="minorBidi" w:hAnsiTheme="minorBidi" w:cstheme="minorBidi"/>
          <w:i/>
          <w:iCs/>
          <w:sz w:val="24"/>
          <w:szCs w:val="24"/>
        </w:rPr>
        <w:t>emara</w:t>
      </w:r>
      <w:r w:rsidRPr="00DC1033">
        <w:rPr>
          <w:rFonts w:asciiTheme="minorBidi" w:hAnsiTheme="minorBidi" w:cstheme="minorBidi"/>
          <w:sz w:val="24"/>
          <w:szCs w:val="24"/>
        </w:rPr>
        <w:t xml:space="preserve"> cites two </w:t>
      </w:r>
      <w:r w:rsidR="00C5400A" w:rsidRPr="00C5400A">
        <w:rPr>
          <w:rFonts w:asciiTheme="minorBidi" w:hAnsiTheme="minorBidi" w:cstheme="minorBidi"/>
          <w:i/>
          <w:sz w:val="24"/>
          <w:szCs w:val="24"/>
        </w:rPr>
        <w:t>barait</w:t>
      </w:r>
      <w:r w:rsidR="00C5400A">
        <w:rPr>
          <w:rFonts w:asciiTheme="minorBidi" w:hAnsiTheme="minorBidi" w:cstheme="minorBidi"/>
          <w:i/>
          <w:sz w:val="24"/>
          <w:szCs w:val="24"/>
        </w:rPr>
        <w:t>ot</w:t>
      </w:r>
      <w:r w:rsidRPr="00DC1033">
        <w:rPr>
          <w:rFonts w:asciiTheme="minorBidi" w:hAnsiTheme="minorBidi" w:cstheme="minorBidi"/>
          <w:sz w:val="24"/>
          <w:szCs w:val="24"/>
        </w:rPr>
        <w:t xml:space="preserve"> dealing wi</w:t>
      </w:r>
      <w:r w:rsidR="00C5400A">
        <w:rPr>
          <w:rFonts w:asciiTheme="minorBidi" w:hAnsiTheme="minorBidi" w:cstheme="minorBidi"/>
          <w:sz w:val="24"/>
          <w:szCs w:val="24"/>
        </w:rPr>
        <w:t>th those who watch the corpse or the bones</w:t>
      </w:r>
      <w:r w:rsidRPr="00DC1033">
        <w:rPr>
          <w:rFonts w:asciiTheme="minorBidi" w:hAnsiTheme="minorBidi" w:cstheme="minorBidi"/>
          <w:sz w:val="24"/>
          <w:szCs w:val="24"/>
        </w:rPr>
        <w:t xml:space="preserve"> and their obligation to the dignity an</w:t>
      </w:r>
      <w:r w:rsidR="00C5400A">
        <w:rPr>
          <w:rFonts w:asciiTheme="minorBidi" w:hAnsiTheme="minorBidi" w:cstheme="minorBidi"/>
          <w:sz w:val="24"/>
          <w:szCs w:val="24"/>
        </w:rPr>
        <w:t>d p</w:t>
      </w:r>
      <w:r w:rsidR="00A77014">
        <w:rPr>
          <w:rFonts w:asciiTheme="minorBidi" w:hAnsiTheme="minorBidi" w:cstheme="minorBidi"/>
          <w:sz w:val="24"/>
          <w:szCs w:val="24"/>
        </w:rPr>
        <w:t xml:space="preserve">rotection of the dead, and the </w:t>
      </w:r>
      <w:r w:rsidR="00A77014" w:rsidRPr="00A77014">
        <w:rPr>
          <w:rFonts w:asciiTheme="minorBidi" w:hAnsiTheme="minorBidi" w:cstheme="minorBidi"/>
          <w:i/>
          <w:iCs/>
          <w:sz w:val="24"/>
          <w:szCs w:val="24"/>
        </w:rPr>
        <w:t>g</w:t>
      </w:r>
      <w:r w:rsidR="00C5400A" w:rsidRPr="00A77014">
        <w:rPr>
          <w:rFonts w:asciiTheme="minorBidi" w:hAnsiTheme="minorBidi" w:cstheme="minorBidi"/>
          <w:i/>
          <w:iCs/>
          <w:sz w:val="24"/>
          <w:szCs w:val="24"/>
        </w:rPr>
        <w:t>emara</w:t>
      </w:r>
      <w:r w:rsidR="00C5400A">
        <w:rPr>
          <w:rFonts w:asciiTheme="minorBidi" w:hAnsiTheme="minorBidi" w:cstheme="minorBidi"/>
          <w:sz w:val="24"/>
          <w:szCs w:val="24"/>
        </w:rPr>
        <w:t xml:space="preserve"> </w:t>
      </w:r>
      <w:r w:rsidRPr="00DC1033">
        <w:rPr>
          <w:rFonts w:asciiTheme="minorBidi" w:hAnsiTheme="minorBidi" w:cstheme="minorBidi"/>
          <w:sz w:val="24"/>
          <w:szCs w:val="24"/>
        </w:rPr>
        <w:t xml:space="preserve">briefly </w:t>
      </w:r>
      <w:r w:rsidR="00C5400A">
        <w:rPr>
          <w:rFonts w:asciiTheme="minorBidi" w:hAnsiTheme="minorBidi" w:cstheme="minorBidi"/>
          <w:sz w:val="24"/>
          <w:szCs w:val="24"/>
        </w:rPr>
        <w:t xml:space="preserve">deals with these </w:t>
      </w:r>
      <w:r w:rsidR="00C5400A" w:rsidRPr="00C5400A">
        <w:rPr>
          <w:rFonts w:asciiTheme="minorBidi" w:hAnsiTheme="minorBidi" w:cstheme="minorBidi"/>
          <w:i/>
          <w:iCs/>
          <w:sz w:val="24"/>
          <w:szCs w:val="24"/>
        </w:rPr>
        <w:t>baraitot</w:t>
      </w:r>
      <w:r w:rsidRPr="00DC1033">
        <w:rPr>
          <w:rFonts w:asciiTheme="minorBidi" w:hAnsiTheme="minorBidi" w:cstheme="minorBidi"/>
          <w:sz w:val="24"/>
          <w:szCs w:val="24"/>
        </w:rPr>
        <w:t xml:space="preserve">. In light of this analysis of the dignity of the dead and the citation of the verse from </w:t>
      </w:r>
      <w:r w:rsidR="00C5400A" w:rsidRPr="00C5400A">
        <w:rPr>
          <w:rFonts w:asciiTheme="minorBidi" w:hAnsiTheme="minorBidi" w:cstheme="minorBidi"/>
          <w:i/>
          <w:sz w:val="24"/>
          <w:szCs w:val="24"/>
        </w:rPr>
        <w:t>Mishlei</w:t>
      </w:r>
      <w:r w:rsidRPr="00DC1033">
        <w:rPr>
          <w:rFonts w:asciiTheme="minorBidi" w:hAnsiTheme="minorBidi" w:cstheme="minorBidi"/>
          <w:sz w:val="24"/>
          <w:szCs w:val="24"/>
        </w:rPr>
        <w:t xml:space="preserve">, the </w:t>
      </w:r>
      <w:r w:rsidRPr="00A77014">
        <w:rPr>
          <w:rFonts w:asciiTheme="minorBidi" w:hAnsiTheme="minorBidi" w:cstheme="minorBidi"/>
          <w:i/>
          <w:iCs/>
          <w:sz w:val="24"/>
          <w:szCs w:val="24"/>
        </w:rPr>
        <w:t>Amora’im</w:t>
      </w:r>
      <w:r w:rsidRPr="00DC1033">
        <w:rPr>
          <w:rFonts w:asciiTheme="minorBidi" w:hAnsiTheme="minorBidi" w:cstheme="minorBidi"/>
          <w:sz w:val="24"/>
          <w:szCs w:val="24"/>
        </w:rPr>
        <w:t xml:space="preserve"> discuss </w:t>
      </w:r>
      <w:r w:rsidR="00A77014">
        <w:rPr>
          <w:rFonts w:asciiTheme="minorBidi" w:hAnsiTheme="minorBidi" w:cstheme="minorBidi"/>
          <w:sz w:val="24"/>
          <w:szCs w:val="24"/>
        </w:rPr>
        <w:t xml:space="preserve">the obligation to </w:t>
      </w:r>
      <w:r w:rsidRPr="00DC1033">
        <w:rPr>
          <w:rFonts w:asciiTheme="minorBidi" w:hAnsiTheme="minorBidi" w:cstheme="minorBidi"/>
          <w:sz w:val="24"/>
          <w:szCs w:val="24"/>
        </w:rPr>
        <w:t>accompany the dead</w:t>
      </w:r>
      <w:r w:rsidR="00A77014">
        <w:rPr>
          <w:rFonts w:asciiTheme="minorBidi" w:hAnsiTheme="minorBidi" w:cstheme="minorBidi"/>
          <w:sz w:val="24"/>
          <w:szCs w:val="24"/>
        </w:rPr>
        <w:t xml:space="preserve"> to burial</w:t>
      </w:r>
      <w:r w:rsidRPr="00DC1033">
        <w:rPr>
          <w:rFonts w:asciiTheme="minorBidi" w:hAnsiTheme="minorBidi" w:cstheme="minorBidi"/>
          <w:sz w:val="24"/>
          <w:szCs w:val="24"/>
        </w:rPr>
        <w:t>.</w:t>
      </w:r>
    </w:p>
    <w:p w:rsidR="004567AD" w:rsidRDefault="004567AD" w:rsidP="000920A2">
      <w:pPr>
        <w:widowControl w:val="0"/>
        <w:bidi w:val="0"/>
        <w:spacing w:after="0" w:line="240" w:lineRule="auto"/>
        <w:ind w:left="720"/>
        <w:rPr>
          <w:rFonts w:asciiTheme="minorBidi" w:hAnsiTheme="minorBidi" w:cstheme="minorBidi"/>
          <w:sz w:val="24"/>
          <w:szCs w:val="24"/>
        </w:rPr>
      </w:pPr>
    </w:p>
    <w:p w:rsidR="00C5400A" w:rsidRDefault="004567AD" w:rsidP="000920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R</w:t>
      </w:r>
      <w:r w:rsidR="0026314A" w:rsidRPr="00DC1033">
        <w:rPr>
          <w:rFonts w:asciiTheme="minorBidi" w:hAnsiTheme="minorBidi" w:cstheme="minorBidi"/>
          <w:sz w:val="24"/>
          <w:szCs w:val="24"/>
        </w:rPr>
        <w:t>achav</w:t>
      </w:r>
      <w:r w:rsidR="00A77014">
        <w:rPr>
          <w:rFonts w:asciiTheme="minorBidi" w:hAnsiTheme="minorBidi" w:cstheme="minorBidi"/>
          <w:sz w:val="24"/>
          <w:szCs w:val="24"/>
        </w:rPr>
        <w:t>a said in the name of R.</w:t>
      </w:r>
      <w:r w:rsidR="0026314A" w:rsidRPr="00DC1033">
        <w:rPr>
          <w:rFonts w:asciiTheme="minorBidi" w:hAnsiTheme="minorBidi" w:cstheme="minorBidi"/>
          <w:sz w:val="24"/>
          <w:szCs w:val="24"/>
        </w:rPr>
        <w:t xml:space="preserve"> Yehuda</w:t>
      </w:r>
      <w:r w:rsidR="00437E63" w:rsidRPr="00DC1033">
        <w:rPr>
          <w:rFonts w:asciiTheme="minorBidi" w:hAnsiTheme="minorBidi" w:cstheme="minorBidi"/>
          <w:sz w:val="24"/>
          <w:szCs w:val="24"/>
        </w:rPr>
        <w:t>: Whoever sees a corpse [on the way to burial] and does not accompany it</w:t>
      </w:r>
      <w:r w:rsidR="0026314A" w:rsidRPr="00DC1033">
        <w:rPr>
          <w:rFonts w:asciiTheme="minorBidi" w:hAnsiTheme="minorBidi" w:cstheme="minorBidi"/>
          <w:sz w:val="24"/>
          <w:szCs w:val="24"/>
        </w:rPr>
        <w:t> comes</w:t>
      </w:r>
      <w:r w:rsidR="00437E63" w:rsidRPr="00DC1033">
        <w:rPr>
          <w:rFonts w:asciiTheme="minorBidi" w:hAnsiTheme="minorBidi" w:cstheme="minorBidi"/>
          <w:sz w:val="24"/>
          <w:szCs w:val="24"/>
        </w:rPr>
        <w:t xml:space="preserve"> under the head</w:t>
      </w:r>
      <w:r w:rsidR="00C5400A">
        <w:rPr>
          <w:rFonts w:asciiTheme="minorBidi" w:hAnsiTheme="minorBidi" w:cstheme="minorBidi"/>
          <w:sz w:val="24"/>
          <w:szCs w:val="24"/>
        </w:rPr>
        <w:t>ing</w:t>
      </w:r>
      <w:r w:rsidR="00437E63" w:rsidRPr="00DC1033">
        <w:rPr>
          <w:rFonts w:asciiTheme="minorBidi" w:hAnsiTheme="minorBidi" w:cstheme="minorBidi"/>
          <w:sz w:val="24"/>
          <w:szCs w:val="24"/>
        </w:rPr>
        <w:t xml:space="preserve"> of </w:t>
      </w:r>
      <w:r w:rsidR="00C5400A">
        <w:rPr>
          <w:rFonts w:asciiTheme="minorBidi" w:hAnsiTheme="minorBidi" w:cstheme="minorBidi"/>
          <w:sz w:val="24"/>
          <w:szCs w:val="24"/>
        </w:rPr>
        <w:t>“</w:t>
      </w:r>
      <w:r w:rsidR="00437E63" w:rsidRPr="00DC1033">
        <w:rPr>
          <w:rStyle w:val="st"/>
          <w:rFonts w:asciiTheme="minorBidi" w:hAnsiTheme="minorBidi" w:cstheme="minorBidi"/>
          <w:sz w:val="24"/>
          <w:szCs w:val="24"/>
        </w:rPr>
        <w:t>Whoever mocks the poor shows contempt for their Maker</w:t>
      </w:r>
      <w:r w:rsidR="00437E63" w:rsidRPr="00DC1033">
        <w:rPr>
          <w:rFonts w:asciiTheme="minorBidi" w:hAnsiTheme="minorBidi" w:cstheme="minorBidi"/>
          <w:sz w:val="24"/>
          <w:szCs w:val="24"/>
        </w:rPr>
        <w:t>.</w:t>
      </w:r>
      <w:r w:rsidR="00C5400A">
        <w:rPr>
          <w:rFonts w:asciiTheme="minorBidi" w:hAnsiTheme="minorBidi" w:cstheme="minorBidi"/>
          <w:sz w:val="24"/>
          <w:szCs w:val="24"/>
        </w:rPr>
        <w:t>”</w:t>
      </w:r>
      <w:r w:rsidR="00437E63" w:rsidRPr="00DC1033">
        <w:rPr>
          <w:rFonts w:asciiTheme="minorBidi" w:hAnsiTheme="minorBidi" w:cstheme="minorBidi"/>
          <w:sz w:val="24"/>
          <w:szCs w:val="24"/>
        </w:rPr>
        <w:t xml:space="preserve"> And </w:t>
      </w:r>
      <w:r w:rsidR="00B70302" w:rsidRPr="00DC1033">
        <w:rPr>
          <w:rFonts w:asciiTheme="minorBidi" w:hAnsiTheme="minorBidi" w:cstheme="minorBidi"/>
          <w:sz w:val="24"/>
          <w:szCs w:val="24"/>
        </w:rPr>
        <w:t xml:space="preserve">what is the reward for one who </w:t>
      </w:r>
      <w:r w:rsidR="00437E63" w:rsidRPr="00DC1033">
        <w:rPr>
          <w:rFonts w:asciiTheme="minorBidi" w:hAnsiTheme="minorBidi" w:cstheme="minorBidi"/>
          <w:sz w:val="24"/>
          <w:szCs w:val="24"/>
        </w:rPr>
        <w:t>accompanies it? R. Assi says: T</w:t>
      </w:r>
      <w:r w:rsidR="00B70302" w:rsidRPr="00DC1033">
        <w:rPr>
          <w:rFonts w:asciiTheme="minorBidi" w:hAnsiTheme="minorBidi" w:cstheme="minorBidi"/>
          <w:sz w:val="24"/>
          <w:szCs w:val="24"/>
        </w:rPr>
        <w:t>he following verse m</w:t>
      </w:r>
      <w:r w:rsidR="00761117" w:rsidRPr="00DC1033">
        <w:rPr>
          <w:rFonts w:asciiTheme="minorBidi" w:hAnsiTheme="minorBidi" w:cstheme="minorBidi"/>
          <w:sz w:val="24"/>
          <w:szCs w:val="24"/>
        </w:rPr>
        <w:t>ay be applied to such a person</w:t>
      </w:r>
      <w:r w:rsidR="00C751F5" w:rsidRPr="00DC1033">
        <w:rPr>
          <w:rFonts w:asciiTheme="minorBidi" w:hAnsiTheme="minorBidi" w:cstheme="minorBidi"/>
          <w:sz w:val="24"/>
          <w:szCs w:val="24"/>
        </w:rPr>
        <w:t xml:space="preserve">: </w:t>
      </w:r>
      <w:r w:rsidR="00C5400A">
        <w:rPr>
          <w:rFonts w:asciiTheme="minorBidi" w:hAnsiTheme="minorBidi" w:cstheme="minorBidi"/>
          <w:sz w:val="24"/>
          <w:szCs w:val="24"/>
        </w:rPr>
        <w:t>“</w:t>
      </w:r>
      <w:r w:rsidR="00C751F5" w:rsidRPr="00DC1033">
        <w:rPr>
          <w:rFonts w:asciiTheme="minorBidi" w:hAnsiTheme="minorBidi" w:cstheme="minorBidi"/>
          <w:sz w:val="24"/>
          <w:szCs w:val="24"/>
        </w:rPr>
        <w:t xml:space="preserve">God’s creditor is whoever is gracious to the poor, and He will return </w:t>
      </w:r>
      <w:r w:rsidR="005E1D7E" w:rsidRPr="00DC1033">
        <w:rPr>
          <w:rFonts w:asciiTheme="minorBidi" w:hAnsiTheme="minorBidi" w:cstheme="minorBidi"/>
          <w:sz w:val="24"/>
          <w:szCs w:val="24"/>
        </w:rPr>
        <w:t>that one’s recompense</w:t>
      </w:r>
      <w:r w:rsidR="00C5400A">
        <w:rPr>
          <w:rFonts w:asciiTheme="minorBidi" w:hAnsiTheme="minorBidi" w:cstheme="minorBidi"/>
          <w:sz w:val="24"/>
          <w:szCs w:val="24"/>
        </w:rPr>
        <w:t>.”</w:t>
      </w:r>
      <w:r w:rsidR="00C751F5" w:rsidRPr="00DC1033">
        <w:rPr>
          <w:rFonts w:asciiTheme="minorBidi" w:hAnsiTheme="minorBidi" w:cstheme="minorBidi"/>
          <w:sz w:val="24"/>
          <w:szCs w:val="24"/>
        </w:rPr>
        <w:t xml:space="preserve"> </w:t>
      </w:r>
    </w:p>
    <w:p w:rsidR="00C5400A" w:rsidRDefault="00C5400A" w:rsidP="000920A2">
      <w:pPr>
        <w:widowControl w:val="0"/>
        <w:bidi w:val="0"/>
        <w:spacing w:after="0" w:line="240" w:lineRule="auto"/>
        <w:rPr>
          <w:rFonts w:asciiTheme="minorBidi" w:hAnsiTheme="minorBidi" w:cstheme="minorBidi"/>
          <w:sz w:val="24"/>
          <w:szCs w:val="24"/>
        </w:rPr>
      </w:pPr>
    </w:p>
    <w:p w:rsidR="005251DB" w:rsidRPr="00DC1033" w:rsidRDefault="005251DB"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R</w:t>
      </w:r>
      <w:r w:rsidR="00A77014">
        <w:rPr>
          <w:rFonts w:asciiTheme="minorBidi" w:hAnsiTheme="minorBidi" w:cstheme="minorBidi"/>
          <w:sz w:val="24"/>
          <w:szCs w:val="24"/>
        </w:rPr>
        <w:t>.</w:t>
      </w:r>
      <w:r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Yehuda’s</w:t>
      </w:r>
      <w:r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statement</w:t>
      </w:r>
      <w:r w:rsidR="00A77014">
        <w:rPr>
          <w:rFonts w:asciiTheme="minorBidi" w:hAnsiTheme="minorBidi" w:cstheme="minorBidi"/>
          <w:sz w:val="24"/>
          <w:szCs w:val="24"/>
        </w:rPr>
        <w:t xml:space="preserve"> allows the </w:t>
      </w:r>
      <w:r w:rsidR="00A77014" w:rsidRPr="00A77014">
        <w:rPr>
          <w:rFonts w:asciiTheme="minorBidi" w:hAnsiTheme="minorBidi" w:cstheme="minorBidi"/>
          <w:i/>
          <w:iCs/>
          <w:sz w:val="24"/>
          <w:szCs w:val="24"/>
        </w:rPr>
        <w:t>g</w:t>
      </w:r>
      <w:r w:rsidRPr="00A77014">
        <w:rPr>
          <w:rFonts w:asciiTheme="minorBidi" w:hAnsiTheme="minorBidi" w:cstheme="minorBidi"/>
          <w:i/>
          <w:iCs/>
          <w:sz w:val="24"/>
          <w:szCs w:val="24"/>
        </w:rPr>
        <w:t>emara</w:t>
      </w:r>
      <w:r w:rsidRPr="00DC1033">
        <w:rPr>
          <w:rFonts w:asciiTheme="minorBidi" w:hAnsiTheme="minorBidi" w:cstheme="minorBidi"/>
          <w:sz w:val="24"/>
          <w:szCs w:val="24"/>
        </w:rPr>
        <w:t xml:space="preserve"> to expand its </w:t>
      </w:r>
      <w:r w:rsidR="005009F5" w:rsidRPr="00DC1033">
        <w:rPr>
          <w:rFonts w:asciiTheme="minorBidi" w:hAnsiTheme="minorBidi" w:cstheme="minorBidi"/>
          <w:sz w:val="24"/>
          <w:szCs w:val="24"/>
        </w:rPr>
        <w:t>analysis</w:t>
      </w:r>
      <w:r w:rsidRPr="00DC1033">
        <w:rPr>
          <w:rFonts w:asciiTheme="minorBidi" w:hAnsiTheme="minorBidi" w:cstheme="minorBidi"/>
          <w:sz w:val="24"/>
          <w:szCs w:val="24"/>
        </w:rPr>
        <w:t xml:space="preserve"> of the </w:t>
      </w:r>
      <w:r w:rsidR="00426C56" w:rsidRPr="00426C56">
        <w:rPr>
          <w:rFonts w:asciiTheme="minorBidi" w:hAnsiTheme="minorBidi" w:cstheme="minorBidi"/>
          <w:i/>
          <w:sz w:val="24"/>
          <w:szCs w:val="24"/>
        </w:rPr>
        <w:t>mishna</w:t>
      </w:r>
      <w:r w:rsidRPr="00DC1033">
        <w:rPr>
          <w:rFonts w:asciiTheme="minorBidi" w:hAnsiTheme="minorBidi" w:cstheme="minorBidi"/>
          <w:sz w:val="24"/>
          <w:szCs w:val="24"/>
        </w:rPr>
        <w:t xml:space="preserve"> to another rule concerning the dignity of the dead: the obligation of one who sees a funeral processio</w:t>
      </w:r>
      <w:r w:rsidR="00A77014">
        <w:rPr>
          <w:rFonts w:asciiTheme="minorBidi" w:hAnsiTheme="minorBidi" w:cstheme="minorBidi"/>
          <w:sz w:val="24"/>
          <w:szCs w:val="24"/>
        </w:rPr>
        <w:t>n to join it. In the view of R.</w:t>
      </w:r>
      <w:r w:rsidRPr="00DC1033">
        <w:rPr>
          <w:rFonts w:asciiTheme="minorBidi" w:hAnsiTheme="minorBidi" w:cstheme="minorBidi"/>
          <w:sz w:val="24"/>
          <w:szCs w:val="24"/>
        </w:rPr>
        <w:t xml:space="preserve"> Yehuda, this is another</w:t>
      </w:r>
      <w:r w:rsidR="00A77014">
        <w:rPr>
          <w:rFonts w:asciiTheme="minorBidi" w:hAnsiTheme="minorBidi" w:cstheme="minorBidi"/>
          <w:sz w:val="24"/>
          <w:szCs w:val="24"/>
        </w:rPr>
        <w:t xml:space="preserve"> matter derived from the clause,</w:t>
      </w:r>
      <w:r w:rsidRPr="00DC1033">
        <w:rPr>
          <w:rFonts w:asciiTheme="minorBidi" w:hAnsiTheme="minorBidi" w:cstheme="minorBidi"/>
          <w:sz w:val="24"/>
          <w:szCs w:val="24"/>
        </w:rPr>
        <w:t xml:space="preserve"> </w:t>
      </w:r>
      <w:r w:rsidR="00C5400A">
        <w:rPr>
          <w:rFonts w:asciiTheme="minorBidi" w:hAnsiTheme="minorBidi" w:cstheme="minorBidi"/>
          <w:sz w:val="24"/>
          <w:szCs w:val="24"/>
        </w:rPr>
        <w:t>“</w:t>
      </w:r>
      <w:r w:rsidRPr="00DC1033">
        <w:rPr>
          <w:rStyle w:val="st"/>
          <w:rFonts w:asciiTheme="minorBidi" w:hAnsiTheme="minorBidi" w:cstheme="minorBidi"/>
          <w:sz w:val="24"/>
          <w:szCs w:val="24"/>
        </w:rPr>
        <w:t>Whoever mocks the poor shows contempt for their Maker</w:t>
      </w:r>
      <w:r w:rsidRPr="00DC1033">
        <w:rPr>
          <w:rFonts w:asciiTheme="minorBidi" w:hAnsiTheme="minorBidi" w:cstheme="minorBidi"/>
          <w:sz w:val="24"/>
          <w:szCs w:val="24"/>
        </w:rPr>
        <w:t>.</w:t>
      </w:r>
      <w:r w:rsidR="00C5400A">
        <w:rPr>
          <w:rFonts w:asciiTheme="minorBidi" w:hAnsiTheme="minorBidi" w:cstheme="minorBidi"/>
          <w:sz w:val="24"/>
          <w:szCs w:val="24"/>
        </w:rPr>
        <w:t>”</w:t>
      </w:r>
    </w:p>
    <w:p w:rsidR="004567AD" w:rsidRDefault="004567AD" w:rsidP="000920A2">
      <w:pPr>
        <w:widowControl w:val="0"/>
        <w:bidi w:val="0"/>
        <w:spacing w:after="0" w:line="240" w:lineRule="auto"/>
        <w:rPr>
          <w:rFonts w:asciiTheme="minorBidi" w:hAnsiTheme="minorBidi" w:cstheme="minorBidi"/>
          <w:sz w:val="24"/>
          <w:szCs w:val="24"/>
        </w:rPr>
      </w:pPr>
    </w:p>
    <w:p w:rsidR="005251DB" w:rsidRPr="004567AD" w:rsidRDefault="005251DB" w:rsidP="000920A2">
      <w:pPr>
        <w:widowControl w:val="0"/>
        <w:bidi w:val="0"/>
        <w:spacing w:after="0" w:line="240" w:lineRule="auto"/>
        <w:rPr>
          <w:rFonts w:asciiTheme="minorBidi" w:hAnsiTheme="minorBidi" w:cstheme="minorBidi"/>
          <w:b/>
          <w:bCs/>
          <w:sz w:val="24"/>
          <w:szCs w:val="24"/>
        </w:rPr>
      </w:pPr>
      <w:r w:rsidRPr="004567AD">
        <w:rPr>
          <w:rFonts w:asciiTheme="minorBidi" w:hAnsiTheme="minorBidi" w:cstheme="minorBidi"/>
          <w:b/>
          <w:bCs/>
          <w:sz w:val="24"/>
          <w:szCs w:val="24"/>
        </w:rPr>
        <w:t>The Story of R. Chiya and R. Yonatan</w:t>
      </w:r>
    </w:p>
    <w:p w:rsidR="004567AD" w:rsidRDefault="004567AD" w:rsidP="000920A2">
      <w:pPr>
        <w:widowControl w:val="0"/>
        <w:bidi w:val="0"/>
        <w:spacing w:after="0" w:line="240" w:lineRule="auto"/>
        <w:rPr>
          <w:rFonts w:asciiTheme="minorBidi" w:hAnsiTheme="minorBidi" w:cstheme="minorBidi"/>
          <w:sz w:val="24"/>
          <w:szCs w:val="24"/>
        </w:rPr>
      </w:pPr>
    </w:p>
    <w:p w:rsidR="005251DB" w:rsidRDefault="00A77014" w:rsidP="000920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lastRenderedPageBreak/>
        <w:t xml:space="preserve">Immediately after this, the </w:t>
      </w:r>
      <w:r w:rsidRPr="00A77014">
        <w:rPr>
          <w:rFonts w:asciiTheme="minorBidi" w:hAnsiTheme="minorBidi" w:cstheme="minorBidi"/>
          <w:i/>
          <w:iCs/>
          <w:sz w:val="24"/>
          <w:szCs w:val="24"/>
        </w:rPr>
        <w:t>g</w:t>
      </w:r>
      <w:r w:rsidR="005251DB" w:rsidRPr="00A77014">
        <w:rPr>
          <w:rFonts w:asciiTheme="minorBidi" w:hAnsiTheme="minorBidi" w:cstheme="minorBidi"/>
          <w:i/>
          <w:iCs/>
          <w:sz w:val="24"/>
          <w:szCs w:val="24"/>
        </w:rPr>
        <w:t>emara</w:t>
      </w:r>
      <w:r w:rsidR="005251DB" w:rsidRPr="00DC1033">
        <w:rPr>
          <w:rFonts w:asciiTheme="minorBidi" w:hAnsiTheme="minorBidi" w:cstheme="minorBidi"/>
          <w:sz w:val="24"/>
          <w:szCs w:val="24"/>
        </w:rPr>
        <w:t xml:space="preserve"> tells the tale of R. Chiya and R. Yonatan as they proceed through the cemetery:</w:t>
      </w:r>
    </w:p>
    <w:p w:rsidR="004567AD" w:rsidRPr="00DC1033" w:rsidRDefault="004567AD" w:rsidP="000920A2">
      <w:pPr>
        <w:widowControl w:val="0"/>
        <w:bidi w:val="0"/>
        <w:spacing w:after="0" w:line="240" w:lineRule="auto"/>
        <w:ind w:left="720"/>
        <w:rPr>
          <w:rFonts w:asciiTheme="minorBidi" w:hAnsiTheme="minorBidi" w:cstheme="minorBidi"/>
          <w:sz w:val="24"/>
          <w:szCs w:val="24"/>
          <w:rtl/>
        </w:rPr>
      </w:pPr>
    </w:p>
    <w:p w:rsidR="00C5400A" w:rsidRDefault="00437E63" w:rsidP="000920A2">
      <w:pPr>
        <w:pStyle w:val="NormalWeb"/>
        <w:widowControl w:val="0"/>
        <w:spacing w:before="0" w:beforeAutospacing="0" w:after="0" w:afterAutospacing="0"/>
        <w:ind w:left="720"/>
        <w:jc w:val="both"/>
        <w:rPr>
          <w:rFonts w:asciiTheme="minorBidi" w:hAnsiTheme="minorBidi" w:cstheme="minorBidi"/>
        </w:rPr>
      </w:pPr>
      <w:r w:rsidRPr="00DC1033">
        <w:rPr>
          <w:rFonts w:asciiTheme="minorBidi" w:hAnsiTheme="minorBidi" w:cstheme="minorBidi"/>
        </w:rPr>
        <w:t xml:space="preserve">R. Chiya and R. Yonatan were once walking about in a cemetery, and the blue strings of [the </w:t>
      </w:r>
      <w:r w:rsidR="00426C56" w:rsidRPr="00426C56">
        <w:rPr>
          <w:rFonts w:asciiTheme="minorBidi" w:hAnsiTheme="minorBidi" w:cstheme="minorBidi"/>
          <w:i/>
          <w:iCs/>
        </w:rPr>
        <w:t>tzitzit</w:t>
      </w:r>
      <w:r w:rsidRPr="00DC1033">
        <w:rPr>
          <w:rFonts w:asciiTheme="minorBidi" w:hAnsiTheme="minorBidi" w:cstheme="minorBidi"/>
        </w:rPr>
        <w:t xml:space="preserve"> of] R. Yonatan we</w:t>
      </w:r>
      <w:r w:rsidR="00C5400A">
        <w:rPr>
          <w:rFonts w:asciiTheme="minorBidi" w:hAnsiTheme="minorBidi" w:cstheme="minorBidi"/>
        </w:rPr>
        <w:t xml:space="preserve">re trailing on the ground. </w:t>
      </w:r>
      <w:r w:rsidRPr="00DC1033">
        <w:rPr>
          <w:rFonts w:asciiTheme="minorBidi" w:hAnsiTheme="minorBidi" w:cstheme="minorBidi"/>
        </w:rPr>
        <w:t xml:space="preserve">R. Chiya </w:t>
      </w:r>
      <w:r w:rsidR="00C5400A">
        <w:rPr>
          <w:rFonts w:asciiTheme="minorBidi" w:hAnsiTheme="minorBidi" w:cstheme="minorBidi"/>
        </w:rPr>
        <w:t xml:space="preserve">said </w:t>
      </w:r>
      <w:r w:rsidRPr="00DC1033">
        <w:rPr>
          <w:rFonts w:asciiTheme="minorBidi" w:hAnsiTheme="minorBidi" w:cstheme="minorBidi"/>
        </w:rPr>
        <w:t>to him: “Lift it up, lest [the dead] say: ‘Tomorrow they are coming to join us and now they are insulting us!’”</w:t>
      </w:r>
    </w:p>
    <w:p w:rsidR="00C5400A" w:rsidRDefault="00437E63" w:rsidP="000920A2">
      <w:pPr>
        <w:pStyle w:val="NormalWeb"/>
        <w:widowControl w:val="0"/>
        <w:spacing w:before="0" w:beforeAutospacing="0" w:after="0" w:afterAutospacing="0"/>
        <w:ind w:left="720"/>
        <w:jc w:val="both"/>
        <w:rPr>
          <w:rFonts w:asciiTheme="minorBidi" w:hAnsiTheme="minorBidi" w:cstheme="minorBidi"/>
        </w:rPr>
      </w:pPr>
      <w:r w:rsidRPr="00DC1033">
        <w:rPr>
          <w:rFonts w:asciiTheme="minorBidi" w:hAnsiTheme="minorBidi" w:cstheme="minorBidi"/>
        </w:rPr>
        <w:t xml:space="preserve">He said to him: “Do they really know so much? Is it not written, ‘But the dead know nothing’?” </w:t>
      </w:r>
    </w:p>
    <w:p w:rsidR="00437E63" w:rsidRPr="00DC1033" w:rsidRDefault="00437E63" w:rsidP="000920A2">
      <w:pPr>
        <w:pStyle w:val="NormalWeb"/>
        <w:widowControl w:val="0"/>
        <w:spacing w:before="0" w:beforeAutospacing="0" w:after="0" w:afterAutospacing="0"/>
        <w:ind w:left="720"/>
        <w:jc w:val="both"/>
        <w:rPr>
          <w:rFonts w:asciiTheme="minorBidi" w:hAnsiTheme="minorBidi" w:cstheme="minorBidi"/>
        </w:rPr>
      </w:pPr>
      <w:r w:rsidRPr="00DC1033">
        <w:rPr>
          <w:rFonts w:asciiTheme="minorBidi" w:hAnsiTheme="minorBidi" w:cstheme="minorBidi"/>
        </w:rPr>
        <w:t>He replied to him: “If you have read once, you have not repeated; if you have repeated, you have not gone over a third time; if you have gone over a third time, you have not had it explained to you. ‘For the living know that they shall die’: these are the righteous</w:t>
      </w:r>
      <w:r w:rsidR="00A77014">
        <w:rPr>
          <w:rFonts w:asciiTheme="minorBidi" w:hAnsiTheme="minorBidi" w:cstheme="minorBidi"/>
        </w:rPr>
        <w:t>,</w:t>
      </w:r>
      <w:r w:rsidRPr="00DC1033">
        <w:rPr>
          <w:rFonts w:asciiTheme="minorBidi" w:hAnsiTheme="minorBidi" w:cstheme="minorBidi"/>
        </w:rPr>
        <w:t xml:space="preserve"> who in their death are called living</w:t>
      </w:r>
      <w:r w:rsidR="00A77014">
        <w:rPr>
          <w:rFonts w:asciiTheme="minorBidi" w:hAnsiTheme="minorBidi" w:cstheme="minorBidi"/>
        </w:rPr>
        <w:t>, as it says,</w:t>
      </w:r>
      <w:r w:rsidRPr="00DC1033">
        <w:rPr>
          <w:rFonts w:asciiTheme="minorBidi" w:hAnsiTheme="minorBidi" w:cstheme="minorBidi"/>
        </w:rPr>
        <w:t xml:space="preserve"> ‘And Benaya the son of Yehoyada, the son of a living man from Kavtze’el…’ 'But the dead know nothing': These are the wicked</w:t>
      </w:r>
      <w:r w:rsidR="00A77014">
        <w:rPr>
          <w:rFonts w:asciiTheme="minorBidi" w:hAnsiTheme="minorBidi" w:cstheme="minorBidi"/>
        </w:rPr>
        <w:t>,</w:t>
      </w:r>
      <w:r w:rsidRPr="00DC1033">
        <w:rPr>
          <w:rFonts w:asciiTheme="minorBidi" w:hAnsiTheme="minorBidi" w:cstheme="minorBidi"/>
        </w:rPr>
        <w:t xml:space="preserve"> who in their lifetime are called dead, as it says, ‘And you are a wicked corpse, prince of Israel.’</w:t>
      </w:r>
      <w:r w:rsidR="00761117" w:rsidRPr="00DC1033">
        <w:rPr>
          <w:rFonts w:asciiTheme="minorBidi" w:hAnsiTheme="minorBidi" w:cstheme="minorBidi"/>
        </w:rPr>
        <w:t xml:space="preserve"> </w:t>
      </w:r>
      <w:r w:rsidRPr="00DC1033">
        <w:rPr>
          <w:rFonts w:asciiTheme="minorBidi" w:hAnsiTheme="minorBidi" w:cstheme="minorBidi"/>
        </w:rPr>
        <w:t>Alternatively, derive it from here: ‘At the mouth of two witnesses shall the dead be put to death.’ Is he no</w:t>
      </w:r>
      <w:r w:rsidR="00A77014">
        <w:rPr>
          <w:rFonts w:asciiTheme="minorBidi" w:hAnsiTheme="minorBidi" w:cstheme="minorBidi"/>
        </w:rPr>
        <w:t>t still alive? What it means is that</w:t>
      </w:r>
      <w:r w:rsidRPr="00DC1033">
        <w:rPr>
          <w:rFonts w:asciiTheme="minorBidi" w:hAnsiTheme="minorBidi" w:cstheme="minorBidi"/>
        </w:rPr>
        <w:t xml:space="preserve"> he is already counted as dead.” </w:t>
      </w:r>
      <w:r w:rsidRPr="00DC1033">
        <w:rPr>
          <w:rFonts w:asciiTheme="minorBidi" w:hAnsiTheme="minorBidi" w:cstheme="minorBidi"/>
          <w:i/>
        </w:rPr>
        <w:t>(</w:t>
      </w:r>
      <w:r w:rsidR="00426C56" w:rsidRPr="00426C56">
        <w:rPr>
          <w:rFonts w:asciiTheme="minorBidi" w:hAnsiTheme="minorBidi" w:cstheme="minorBidi"/>
          <w:i/>
        </w:rPr>
        <w:t>Berakhot</w:t>
      </w:r>
      <w:r w:rsidRPr="00DC1033">
        <w:rPr>
          <w:rFonts w:asciiTheme="minorBidi" w:hAnsiTheme="minorBidi" w:cstheme="minorBidi"/>
        </w:rPr>
        <w:t xml:space="preserve"> 18a-b)</w:t>
      </w:r>
    </w:p>
    <w:p w:rsidR="002E2B5B" w:rsidRPr="00DC1033" w:rsidRDefault="002E2B5B" w:rsidP="000920A2">
      <w:pPr>
        <w:pStyle w:val="NormalWeb"/>
        <w:widowControl w:val="0"/>
        <w:spacing w:before="0" w:beforeAutospacing="0" w:after="0" w:afterAutospacing="0"/>
        <w:ind w:left="720"/>
        <w:rPr>
          <w:rFonts w:asciiTheme="minorBidi" w:hAnsiTheme="minorBidi" w:cstheme="minorBidi"/>
        </w:rPr>
      </w:pPr>
    </w:p>
    <w:p w:rsidR="004567AD" w:rsidRDefault="002E2B5B" w:rsidP="000920A2">
      <w:pPr>
        <w:pStyle w:val="NormalWeb"/>
        <w:widowControl w:val="0"/>
        <w:spacing w:before="0" w:beforeAutospacing="0" w:after="0" w:afterAutospacing="0"/>
        <w:jc w:val="both"/>
        <w:rPr>
          <w:rFonts w:asciiTheme="minorBidi" w:hAnsiTheme="minorBidi" w:cstheme="minorBidi"/>
        </w:rPr>
      </w:pPr>
      <w:r w:rsidRPr="00DC1033">
        <w:rPr>
          <w:rFonts w:asciiTheme="minorBidi" w:hAnsiTheme="minorBidi" w:cstheme="minorBidi"/>
        </w:rPr>
        <w:t xml:space="preserve">This </w:t>
      </w:r>
      <w:r w:rsidR="005009F5" w:rsidRPr="00DC1033">
        <w:rPr>
          <w:rFonts w:asciiTheme="minorBidi" w:hAnsiTheme="minorBidi" w:cstheme="minorBidi"/>
        </w:rPr>
        <w:t>story</w:t>
      </w:r>
      <w:r w:rsidRPr="00DC1033">
        <w:rPr>
          <w:rFonts w:asciiTheme="minorBidi" w:hAnsiTheme="minorBidi" w:cstheme="minorBidi"/>
        </w:rPr>
        <w:t xml:space="preserve"> relates back to what precedes it on two planes. In terms of content, the tale deals with the dignity of the dead, specifically with avoiding the fulfillment of </w:t>
      </w:r>
      <w:r w:rsidR="00C5400A" w:rsidRPr="00C5400A">
        <w:rPr>
          <w:rFonts w:asciiTheme="minorBidi" w:hAnsiTheme="minorBidi" w:cstheme="minorBidi"/>
          <w:i/>
        </w:rPr>
        <w:t>mitzvot</w:t>
      </w:r>
      <w:r w:rsidRPr="00DC1033">
        <w:rPr>
          <w:rFonts w:asciiTheme="minorBidi" w:hAnsiTheme="minorBidi" w:cstheme="minorBidi"/>
        </w:rPr>
        <w:t xml:space="preserve"> in</w:t>
      </w:r>
      <w:r w:rsidR="00C5400A">
        <w:rPr>
          <w:rFonts w:asciiTheme="minorBidi" w:hAnsiTheme="minorBidi" w:cstheme="minorBidi"/>
        </w:rPr>
        <w:t xml:space="preserve"> their vicinity, as appears </w:t>
      </w:r>
      <w:r w:rsidRPr="00DC1033">
        <w:rPr>
          <w:rFonts w:asciiTheme="minorBidi" w:hAnsiTheme="minorBidi" w:cstheme="minorBidi"/>
        </w:rPr>
        <w:t xml:space="preserve">in the </w:t>
      </w:r>
      <w:r w:rsidR="00C5400A" w:rsidRPr="00C5400A">
        <w:rPr>
          <w:rFonts w:asciiTheme="minorBidi" w:hAnsiTheme="minorBidi" w:cstheme="minorBidi"/>
          <w:i/>
        </w:rPr>
        <w:t>baraita</w:t>
      </w:r>
      <w:r w:rsidRPr="00DC1033">
        <w:rPr>
          <w:rFonts w:asciiTheme="minorBidi" w:hAnsiTheme="minorBidi" w:cstheme="minorBidi"/>
        </w:rPr>
        <w:t xml:space="preserve"> </w:t>
      </w:r>
      <w:r w:rsidR="00A77014">
        <w:rPr>
          <w:rFonts w:asciiTheme="minorBidi" w:hAnsiTheme="minorBidi" w:cstheme="minorBidi"/>
        </w:rPr>
        <w:t>cited before it</w:t>
      </w:r>
      <w:r w:rsidRPr="00DC1033">
        <w:rPr>
          <w:rFonts w:asciiTheme="minorBidi" w:hAnsiTheme="minorBidi" w:cstheme="minorBidi"/>
        </w:rPr>
        <w:t xml:space="preserve">. </w:t>
      </w:r>
      <w:r w:rsidR="00A77014">
        <w:rPr>
          <w:rFonts w:asciiTheme="minorBidi" w:hAnsiTheme="minorBidi" w:cstheme="minorBidi"/>
        </w:rPr>
        <w:t>T</w:t>
      </w:r>
      <w:r w:rsidRPr="00DC1033">
        <w:rPr>
          <w:rFonts w:asciiTheme="minorBidi" w:hAnsiTheme="minorBidi" w:cstheme="minorBidi"/>
        </w:rPr>
        <w:t xml:space="preserve">here is </w:t>
      </w:r>
      <w:r w:rsidR="008263D7">
        <w:rPr>
          <w:rFonts w:asciiTheme="minorBidi" w:hAnsiTheme="minorBidi" w:cstheme="minorBidi"/>
        </w:rPr>
        <w:t xml:space="preserve">a connection </w:t>
      </w:r>
      <w:r w:rsidR="00A77014">
        <w:rPr>
          <w:rFonts w:asciiTheme="minorBidi" w:hAnsiTheme="minorBidi" w:cstheme="minorBidi"/>
        </w:rPr>
        <w:t xml:space="preserve">on the literal level </w:t>
      </w:r>
      <w:r w:rsidR="008263D7">
        <w:rPr>
          <w:rFonts w:asciiTheme="minorBidi" w:hAnsiTheme="minorBidi" w:cstheme="minorBidi"/>
        </w:rPr>
        <w:t xml:space="preserve">as well: </w:t>
      </w:r>
      <w:r w:rsidRPr="00DC1033">
        <w:rPr>
          <w:rFonts w:asciiTheme="minorBidi" w:hAnsiTheme="minorBidi" w:cstheme="minorBidi"/>
        </w:rPr>
        <w:t xml:space="preserve">R. Chiya uses the term </w:t>
      </w:r>
      <w:r w:rsidRPr="00C5400A">
        <w:rPr>
          <w:rFonts w:asciiTheme="minorBidi" w:hAnsiTheme="minorBidi" w:cstheme="minorBidi"/>
          <w:i/>
          <w:iCs/>
        </w:rPr>
        <w:t>cheiruf</w:t>
      </w:r>
      <w:r w:rsidRPr="00DC1033">
        <w:rPr>
          <w:rFonts w:asciiTheme="minorBidi" w:hAnsiTheme="minorBidi" w:cstheme="minorBidi"/>
        </w:rPr>
        <w:t xml:space="preserve"> to refer to the implied insult in performing </w:t>
      </w:r>
      <w:r w:rsidR="00C5400A" w:rsidRPr="00C5400A">
        <w:rPr>
          <w:rFonts w:asciiTheme="minorBidi" w:hAnsiTheme="minorBidi" w:cstheme="minorBidi"/>
          <w:i/>
        </w:rPr>
        <w:t>mitzvot</w:t>
      </w:r>
      <w:r w:rsidRPr="00DC1033">
        <w:rPr>
          <w:rFonts w:asciiTheme="minorBidi" w:hAnsiTheme="minorBidi" w:cstheme="minorBidi"/>
        </w:rPr>
        <w:t xml:space="preserve"> ostentatiou</w:t>
      </w:r>
      <w:r w:rsidR="00A77014">
        <w:rPr>
          <w:rFonts w:asciiTheme="minorBidi" w:hAnsiTheme="minorBidi" w:cstheme="minorBidi"/>
        </w:rPr>
        <w:t>sly in the presence of the dead,</w:t>
      </w:r>
      <w:r w:rsidRPr="00DC1033">
        <w:rPr>
          <w:rFonts w:asciiTheme="minorBidi" w:hAnsiTheme="minorBidi" w:cstheme="minorBidi"/>
        </w:rPr>
        <w:t xml:space="preserve"> and </w:t>
      </w:r>
      <w:r w:rsidRPr="008263D7">
        <w:rPr>
          <w:rFonts w:asciiTheme="minorBidi" w:hAnsiTheme="minorBidi" w:cstheme="minorBidi"/>
          <w:i/>
          <w:iCs/>
        </w:rPr>
        <w:t>cheiruf</w:t>
      </w:r>
      <w:r w:rsidRPr="00DC1033">
        <w:rPr>
          <w:rFonts w:asciiTheme="minorBidi" w:hAnsiTheme="minorBidi" w:cstheme="minorBidi"/>
        </w:rPr>
        <w:t xml:space="preserve"> is the term used by the </w:t>
      </w:r>
      <w:r w:rsidR="00715389" w:rsidRPr="00DC1033">
        <w:rPr>
          <w:rFonts w:asciiTheme="minorBidi" w:hAnsiTheme="minorBidi" w:cstheme="minorBidi"/>
        </w:rPr>
        <w:t xml:space="preserve">verse cited by the </w:t>
      </w:r>
      <w:r w:rsidR="00C5400A" w:rsidRPr="00C5400A">
        <w:rPr>
          <w:rFonts w:asciiTheme="minorBidi" w:hAnsiTheme="minorBidi" w:cstheme="minorBidi"/>
          <w:i/>
        </w:rPr>
        <w:t>baraita</w:t>
      </w:r>
      <w:r w:rsidR="00715389" w:rsidRPr="00DC1033">
        <w:rPr>
          <w:rFonts w:asciiTheme="minorBidi" w:hAnsiTheme="minorBidi" w:cstheme="minorBidi"/>
        </w:rPr>
        <w:t xml:space="preserve"> to describe what one who mocks the poor does to God.</w:t>
      </w:r>
    </w:p>
    <w:p w:rsidR="002E2B5B" w:rsidRPr="00DC1033" w:rsidRDefault="00715389" w:rsidP="000920A2">
      <w:pPr>
        <w:pStyle w:val="NormalWeb"/>
        <w:widowControl w:val="0"/>
        <w:spacing w:before="0" w:beforeAutospacing="0" w:after="0" w:afterAutospacing="0"/>
        <w:rPr>
          <w:rFonts w:asciiTheme="minorBidi" w:hAnsiTheme="minorBidi" w:cstheme="minorBidi"/>
        </w:rPr>
      </w:pPr>
      <w:r w:rsidRPr="00DC1033">
        <w:rPr>
          <w:rFonts w:asciiTheme="minorBidi" w:hAnsiTheme="minorBidi" w:cstheme="minorBidi"/>
        </w:rPr>
        <w:t xml:space="preserve"> </w:t>
      </w:r>
    </w:p>
    <w:p w:rsidR="00715389" w:rsidRDefault="00715389" w:rsidP="000920A2">
      <w:pPr>
        <w:pStyle w:val="NormalWeb"/>
        <w:widowControl w:val="0"/>
        <w:spacing w:before="0" w:beforeAutospacing="0" w:after="0" w:afterAutospacing="0"/>
        <w:jc w:val="both"/>
        <w:rPr>
          <w:rFonts w:asciiTheme="minorBidi" w:hAnsiTheme="minorBidi" w:cstheme="minorBidi"/>
        </w:rPr>
      </w:pPr>
      <w:r w:rsidRPr="00DC1033">
        <w:rPr>
          <w:rFonts w:asciiTheme="minorBidi" w:hAnsiTheme="minorBidi" w:cstheme="minorBidi"/>
        </w:rPr>
        <w:t xml:space="preserve">There are a number of interesting points in the literary design of this narrative. First of all, we </w:t>
      </w:r>
      <w:r w:rsidR="00A77014">
        <w:rPr>
          <w:rFonts w:asciiTheme="minorBidi" w:hAnsiTheme="minorBidi" w:cstheme="minorBidi"/>
        </w:rPr>
        <w:t>must</w:t>
      </w:r>
      <w:r w:rsidR="00510D38" w:rsidRPr="00DC1033">
        <w:rPr>
          <w:rFonts w:asciiTheme="minorBidi" w:hAnsiTheme="minorBidi" w:cstheme="minorBidi"/>
        </w:rPr>
        <w:t xml:space="preserve"> note the tone of the story’s opening. </w:t>
      </w:r>
    </w:p>
    <w:p w:rsidR="004567AD" w:rsidRPr="00DC1033" w:rsidRDefault="004567AD" w:rsidP="000920A2">
      <w:pPr>
        <w:pStyle w:val="NormalWeb"/>
        <w:widowControl w:val="0"/>
        <w:spacing w:before="0" w:beforeAutospacing="0" w:after="0" w:afterAutospacing="0"/>
        <w:jc w:val="both"/>
        <w:rPr>
          <w:rFonts w:asciiTheme="minorBidi" w:hAnsiTheme="minorBidi" w:cstheme="minorBidi"/>
        </w:rPr>
      </w:pPr>
    </w:p>
    <w:p w:rsidR="00426C56" w:rsidRDefault="00510D38" w:rsidP="000920A2">
      <w:pPr>
        <w:pStyle w:val="NormalWeb"/>
        <w:widowControl w:val="0"/>
        <w:spacing w:before="0" w:beforeAutospacing="0" w:after="0" w:afterAutospacing="0"/>
        <w:ind w:left="720"/>
        <w:jc w:val="both"/>
        <w:rPr>
          <w:rFonts w:asciiTheme="minorBidi" w:hAnsiTheme="minorBidi" w:cstheme="minorBidi"/>
        </w:rPr>
      </w:pPr>
      <w:r w:rsidRPr="00DC1033">
        <w:rPr>
          <w:rFonts w:asciiTheme="minorBidi" w:hAnsiTheme="minorBidi" w:cstheme="minorBidi"/>
        </w:rPr>
        <w:t>R. Chiya and R. Yonatan were once walking about (</w:t>
      </w:r>
      <w:r w:rsidRPr="00426C56">
        <w:rPr>
          <w:rFonts w:asciiTheme="minorBidi" w:hAnsiTheme="minorBidi" w:cstheme="minorBidi"/>
          <w:i/>
          <w:iCs/>
        </w:rPr>
        <w:t>shaklei ve-azlei</w:t>
      </w:r>
      <w:r w:rsidRPr="00DC1033">
        <w:rPr>
          <w:rFonts w:asciiTheme="minorBidi" w:hAnsiTheme="minorBidi" w:cstheme="minorBidi"/>
        </w:rPr>
        <w:t xml:space="preserve">) in a cemetery, and the blue strings of [the </w:t>
      </w:r>
      <w:r w:rsidR="00426C56" w:rsidRPr="00426C56">
        <w:rPr>
          <w:rFonts w:asciiTheme="minorBidi" w:hAnsiTheme="minorBidi" w:cstheme="minorBidi"/>
          <w:i/>
          <w:iCs/>
        </w:rPr>
        <w:t>tzitzit</w:t>
      </w:r>
      <w:r w:rsidRPr="00DC1033">
        <w:rPr>
          <w:rFonts w:asciiTheme="minorBidi" w:hAnsiTheme="minorBidi" w:cstheme="minorBidi"/>
        </w:rPr>
        <w:t xml:space="preserve"> of] R. Yonatan were trailing on the ground (</w:t>
      </w:r>
      <w:r w:rsidR="00426C56" w:rsidRPr="00426C56">
        <w:rPr>
          <w:rFonts w:asciiTheme="minorBidi" w:hAnsiTheme="minorBidi" w:cstheme="minorBidi"/>
          <w:i/>
        </w:rPr>
        <w:t>kashadya</w:t>
      </w:r>
      <w:r w:rsidRPr="00DC1033">
        <w:rPr>
          <w:rFonts w:asciiTheme="minorBidi" w:hAnsiTheme="minorBidi" w:cstheme="minorBidi"/>
        </w:rPr>
        <w:t xml:space="preserve"> </w:t>
      </w:r>
      <w:r w:rsidR="00426C56" w:rsidRPr="00426C56">
        <w:rPr>
          <w:rFonts w:asciiTheme="minorBidi" w:hAnsiTheme="minorBidi" w:cstheme="minorBidi"/>
          <w:i/>
        </w:rPr>
        <w:t>tekhelta</w:t>
      </w:r>
      <w:r w:rsidRPr="00DC1033">
        <w:rPr>
          <w:rFonts w:asciiTheme="minorBidi" w:hAnsiTheme="minorBidi" w:cstheme="minorBidi"/>
        </w:rPr>
        <w:t xml:space="preserve">). </w:t>
      </w:r>
    </w:p>
    <w:p w:rsidR="00426C56" w:rsidRDefault="00426C56" w:rsidP="000920A2">
      <w:pPr>
        <w:pStyle w:val="NormalWeb"/>
        <w:widowControl w:val="0"/>
        <w:spacing w:before="0" w:beforeAutospacing="0" w:after="0" w:afterAutospacing="0"/>
        <w:rPr>
          <w:rFonts w:asciiTheme="minorBidi" w:hAnsiTheme="minorBidi" w:cstheme="minorBidi"/>
        </w:rPr>
      </w:pPr>
    </w:p>
    <w:p w:rsidR="00510D38" w:rsidRPr="00DC1033" w:rsidRDefault="00510D38" w:rsidP="000920A2">
      <w:pPr>
        <w:pStyle w:val="NormalWeb"/>
        <w:widowControl w:val="0"/>
        <w:spacing w:before="0" w:beforeAutospacing="0" w:after="0" w:afterAutospacing="0"/>
        <w:jc w:val="both"/>
        <w:rPr>
          <w:rFonts w:asciiTheme="minorBidi" w:hAnsiTheme="minorBidi" w:cstheme="minorBidi"/>
        </w:rPr>
      </w:pPr>
      <w:r w:rsidRPr="00DC1033">
        <w:rPr>
          <w:rFonts w:asciiTheme="minorBidi" w:hAnsiTheme="minorBidi" w:cstheme="minorBidi"/>
        </w:rPr>
        <w:t>The phrase “</w:t>
      </w:r>
      <w:r w:rsidR="00426C56" w:rsidRPr="00426C56">
        <w:rPr>
          <w:rFonts w:asciiTheme="minorBidi" w:hAnsiTheme="minorBidi" w:cstheme="minorBidi"/>
          <w:i/>
        </w:rPr>
        <w:t>kashadya</w:t>
      </w:r>
      <w:r w:rsidRPr="00DC1033">
        <w:rPr>
          <w:rFonts w:asciiTheme="minorBidi" w:hAnsiTheme="minorBidi" w:cstheme="minorBidi"/>
        </w:rPr>
        <w:t xml:space="preserve"> </w:t>
      </w:r>
      <w:r w:rsidR="00426C56" w:rsidRPr="00426C56">
        <w:rPr>
          <w:rFonts w:asciiTheme="minorBidi" w:hAnsiTheme="minorBidi" w:cstheme="minorBidi"/>
          <w:i/>
        </w:rPr>
        <w:t>tekhelta</w:t>
      </w:r>
      <w:r w:rsidRPr="00DC1033">
        <w:rPr>
          <w:rFonts w:asciiTheme="minorBidi" w:hAnsiTheme="minorBidi" w:cstheme="minorBidi"/>
        </w:rPr>
        <w:t>” de</w:t>
      </w:r>
      <w:r w:rsidR="008263D7">
        <w:rPr>
          <w:rFonts w:asciiTheme="minorBidi" w:hAnsiTheme="minorBidi" w:cstheme="minorBidi"/>
        </w:rPr>
        <w:t>scribes the problematic event at</w:t>
      </w:r>
      <w:r w:rsidR="00A77014">
        <w:rPr>
          <w:rFonts w:asciiTheme="minorBidi" w:hAnsiTheme="minorBidi" w:cstheme="minorBidi"/>
        </w:rPr>
        <w:t xml:space="preserve"> the center of the story –</w:t>
      </w:r>
      <w:r w:rsidRPr="00DC1033">
        <w:rPr>
          <w:rFonts w:asciiTheme="minorBidi" w:hAnsiTheme="minorBidi" w:cstheme="minorBidi"/>
        </w:rPr>
        <w:t xml:space="preserve"> the fact that R. Yonatan’s </w:t>
      </w:r>
      <w:r w:rsidR="00426C56" w:rsidRPr="00426C56">
        <w:rPr>
          <w:rFonts w:asciiTheme="minorBidi" w:hAnsiTheme="minorBidi" w:cstheme="minorBidi"/>
          <w:i/>
        </w:rPr>
        <w:t>tzitzit</w:t>
      </w:r>
      <w:r w:rsidRPr="00DC1033">
        <w:rPr>
          <w:rFonts w:asciiTheme="minorBidi" w:hAnsiTheme="minorBidi" w:cstheme="minorBidi"/>
        </w:rPr>
        <w:t xml:space="preserve"> are sticking out of the hem of his garment. </w:t>
      </w:r>
      <w:r w:rsidR="00C74DC3" w:rsidRPr="00DC1033">
        <w:rPr>
          <w:rFonts w:asciiTheme="minorBidi" w:hAnsiTheme="minorBidi" w:cstheme="minorBidi"/>
        </w:rPr>
        <w:t>This phrase aurally recalls the phrase “</w:t>
      </w:r>
      <w:r w:rsidR="00C74DC3" w:rsidRPr="00426C56">
        <w:rPr>
          <w:rFonts w:asciiTheme="minorBidi" w:hAnsiTheme="minorBidi" w:cstheme="minorBidi"/>
          <w:i/>
          <w:iCs/>
        </w:rPr>
        <w:t>shaklei ve-azlei</w:t>
      </w:r>
      <w:r w:rsidR="00C74DC3" w:rsidRPr="00DC1033">
        <w:rPr>
          <w:rFonts w:asciiTheme="minorBidi" w:hAnsiTheme="minorBidi" w:cstheme="minorBidi"/>
        </w:rPr>
        <w:t>” in the previous line, which describes the actions of these sages before anything happens. This term (literally, “taking and going”) indicates that they were involved in the give-and-take of Torah study. It may</w:t>
      </w:r>
      <w:r w:rsidR="008263D7">
        <w:rPr>
          <w:rFonts w:asciiTheme="minorBidi" w:hAnsiTheme="minorBidi" w:cstheme="minorBidi"/>
        </w:rPr>
        <w:t xml:space="preserve"> be that the author alludes to the</w:t>
      </w:r>
      <w:r w:rsidR="00C74DC3" w:rsidRPr="00DC1033">
        <w:rPr>
          <w:rFonts w:asciiTheme="minorBidi" w:hAnsiTheme="minorBidi" w:cstheme="minorBidi"/>
        </w:rPr>
        <w:t xml:space="preserve"> certain irony of an additional example of insensitivity, of which </w:t>
      </w:r>
      <w:r w:rsidR="005009F5" w:rsidRPr="00DC1033">
        <w:rPr>
          <w:rFonts w:asciiTheme="minorBidi" w:hAnsiTheme="minorBidi" w:cstheme="minorBidi"/>
        </w:rPr>
        <w:t>neither</w:t>
      </w:r>
      <w:r w:rsidR="00C74DC3" w:rsidRPr="00DC1033">
        <w:rPr>
          <w:rFonts w:asciiTheme="minorBidi" w:hAnsiTheme="minorBidi" w:cstheme="minorBidi"/>
        </w:rPr>
        <w:t xml:space="preserve"> sage is aware: studying Torah in a cemetery. Indeed, the preceding </w:t>
      </w:r>
      <w:r w:rsidR="00C5400A" w:rsidRPr="00C5400A">
        <w:rPr>
          <w:rFonts w:asciiTheme="minorBidi" w:hAnsiTheme="minorBidi" w:cstheme="minorBidi"/>
          <w:i/>
        </w:rPr>
        <w:t>baraita</w:t>
      </w:r>
      <w:r w:rsidR="00C74DC3" w:rsidRPr="00DC1033">
        <w:rPr>
          <w:rFonts w:asciiTheme="minorBidi" w:hAnsiTheme="minorBidi" w:cstheme="minorBidi"/>
        </w:rPr>
        <w:t xml:space="preserve"> forbids this: “One should not walk in a cemetery with </w:t>
      </w:r>
      <w:r w:rsidR="00C5400A" w:rsidRPr="00C5400A">
        <w:rPr>
          <w:rFonts w:asciiTheme="minorBidi" w:hAnsiTheme="minorBidi" w:cstheme="minorBidi"/>
          <w:i/>
        </w:rPr>
        <w:t>tefillin</w:t>
      </w:r>
      <w:r w:rsidR="00C74DC3" w:rsidRPr="00DC1033">
        <w:rPr>
          <w:rFonts w:asciiTheme="minorBidi" w:hAnsiTheme="minorBidi" w:cstheme="minorBidi"/>
        </w:rPr>
        <w:t xml:space="preserve"> on one’s head or a Torah scroll in one’s arms</w:t>
      </w:r>
      <w:r w:rsidR="00FD77FF" w:rsidRPr="00DC1033">
        <w:rPr>
          <w:rFonts w:asciiTheme="minorBidi" w:hAnsiTheme="minorBidi" w:cstheme="minorBidi"/>
        </w:rPr>
        <w:t xml:space="preserve"> and read” within four cubits of a dead body, “taking and going.”</w:t>
      </w:r>
      <w:r w:rsidR="00761117" w:rsidRPr="00DC1033">
        <w:rPr>
          <w:rFonts w:asciiTheme="minorBidi" w:hAnsiTheme="minorBidi" w:cstheme="minorBidi"/>
        </w:rPr>
        <w:t xml:space="preserve"> </w:t>
      </w:r>
    </w:p>
    <w:p w:rsidR="004567AD" w:rsidRDefault="004567AD" w:rsidP="000920A2">
      <w:pPr>
        <w:pStyle w:val="NormalWeb"/>
        <w:widowControl w:val="0"/>
        <w:spacing w:before="0" w:beforeAutospacing="0" w:after="0" w:afterAutospacing="0"/>
        <w:rPr>
          <w:rFonts w:asciiTheme="minorBidi" w:hAnsiTheme="minorBidi" w:cstheme="minorBidi"/>
        </w:rPr>
      </w:pPr>
    </w:p>
    <w:p w:rsidR="00FD77FF" w:rsidRPr="00DC1033" w:rsidRDefault="00FD77FF" w:rsidP="000920A2">
      <w:pPr>
        <w:pStyle w:val="NormalWeb"/>
        <w:widowControl w:val="0"/>
        <w:spacing w:before="0" w:beforeAutospacing="0" w:after="0" w:afterAutospacing="0"/>
        <w:jc w:val="both"/>
        <w:rPr>
          <w:rFonts w:asciiTheme="minorBidi" w:hAnsiTheme="minorBidi" w:cstheme="minorBidi"/>
        </w:rPr>
      </w:pPr>
      <w:r w:rsidRPr="00DC1033">
        <w:rPr>
          <w:rFonts w:asciiTheme="minorBidi" w:hAnsiTheme="minorBidi" w:cstheme="minorBidi"/>
        </w:rPr>
        <w:lastRenderedPageBreak/>
        <w:t xml:space="preserve">It may also be that the biblical citation utilized by the sages, “But the dead know </w:t>
      </w:r>
      <w:r w:rsidR="005009F5" w:rsidRPr="00DC1033">
        <w:rPr>
          <w:rFonts w:asciiTheme="minorBidi" w:hAnsiTheme="minorBidi" w:cstheme="minorBidi"/>
        </w:rPr>
        <w:t>nothing</w:t>
      </w:r>
      <w:r w:rsidRPr="00DC1033">
        <w:rPr>
          <w:rFonts w:asciiTheme="minorBidi" w:hAnsiTheme="minorBidi" w:cstheme="minorBidi"/>
        </w:rPr>
        <w:t xml:space="preserve">,” also </w:t>
      </w:r>
      <w:r w:rsidR="005009F5" w:rsidRPr="00DC1033">
        <w:rPr>
          <w:rFonts w:asciiTheme="minorBidi" w:hAnsiTheme="minorBidi" w:cstheme="minorBidi"/>
        </w:rPr>
        <w:t>displays</w:t>
      </w:r>
      <w:r w:rsidRPr="00DC1033">
        <w:rPr>
          <w:rFonts w:asciiTheme="minorBidi" w:hAnsiTheme="minorBidi" w:cstheme="minorBidi"/>
        </w:rPr>
        <w:t xml:space="preserve"> </w:t>
      </w:r>
      <w:r w:rsidR="005009F5" w:rsidRPr="00DC1033">
        <w:rPr>
          <w:rFonts w:asciiTheme="minorBidi" w:hAnsiTheme="minorBidi" w:cstheme="minorBidi"/>
        </w:rPr>
        <w:t>insensitivity</w:t>
      </w:r>
      <w:r w:rsidRPr="00DC1033">
        <w:rPr>
          <w:rFonts w:asciiTheme="minorBidi" w:hAnsiTheme="minorBidi" w:cstheme="minorBidi"/>
        </w:rPr>
        <w:t xml:space="preserve"> to the dead. The story i</w:t>
      </w:r>
      <w:r w:rsidR="005009F5" w:rsidRPr="00DC1033">
        <w:rPr>
          <w:rFonts w:asciiTheme="minorBidi" w:hAnsiTheme="minorBidi" w:cstheme="minorBidi"/>
        </w:rPr>
        <w:t>ts</w:t>
      </w:r>
      <w:r w:rsidRPr="00DC1033">
        <w:rPr>
          <w:rFonts w:asciiTheme="minorBidi" w:hAnsiTheme="minorBidi" w:cstheme="minorBidi"/>
        </w:rPr>
        <w:t xml:space="preserve">elf, apparently, testifies to the caution </w:t>
      </w:r>
      <w:r w:rsidR="008263D7">
        <w:rPr>
          <w:rFonts w:asciiTheme="minorBidi" w:hAnsiTheme="minorBidi" w:cstheme="minorBidi"/>
        </w:rPr>
        <w:t xml:space="preserve">which </w:t>
      </w:r>
      <w:r w:rsidRPr="00DC1033">
        <w:rPr>
          <w:rFonts w:asciiTheme="minorBidi" w:hAnsiTheme="minorBidi" w:cstheme="minorBidi"/>
        </w:rPr>
        <w:t>those who walk through a cemetery</w:t>
      </w:r>
      <w:r w:rsidR="008263D7">
        <w:rPr>
          <w:rFonts w:asciiTheme="minorBidi" w:hAnsiTheme="minorBidi" w:cstheme="minorBidi"/>
        </w:rPr>
        <w:t xml:space="preserve"> must </w:t>
      </w:r>
      <w:r w:rsidR="00F35FBE">
        <w:rPr>
          <w:rFonts w:asciiTheme="minorBidi" w:hAnsiTheme="minorBidi" w:cstheme="minorBidi"/>
        </w:rPr>
        <w:t>exercise</w:t>
      </w:r>
      <w:r w:rsidRPr="00DC1033">
        <w:rPr>
          <w:rFonts w:asciiTheme="minorBidi" w:hAnsiTheme="minorBidi" w:cstheme="minorBidi"/>
        </w:rPr>
        <w:t xml:space="preserve">, whether it is in terms of the actions </w:t>
      </w:r>
      <w:r w:rsidR="00A77014">
        <w:rPr>
          <w:rFonts w:asciiTheme="minorBidi" w:hAnsiTheme="minorBidi" w:cstheme="minorBidi"/>
        </w:rPr>
        <w:t xml:space="preserve">that </w:t>
      </w:r>
      <w:r w:rsidRPr="00DC1033">
        <w:rPr>
          <w:rFonts w:asciiTheme="minorBidi" w:hAnsiTheme="minorBidi" w:cstheme="minorBidi"/>
        </w:rPr>
        <w:t xml:space="preserve">they take or the words </w:t>
      </w:r>
      <w:r w:rsidR="00A77014">
        <w:rPr>
          <w:rFonts w:asciiTheme="minorBidi" w:hAnsiTheme="minorBidi" w:cstheme="minorBidi"/>
        </w:rPr>
        <w:t xml:space="preserve">that </w:t>
      </w:r>
      <w:r w:rsidRPr="00DC1033">
        <w:rPr>
          <w:rFonts w:asciiTheme="minorBidi" w:hAnsiTheme="minorBidi" w:cstheme="minorBidi"/>
        </w:rPr>
        <w:t>they speak, which may injure the feelings of the dearly departed.</w:t>
      </w:r>
    </w:p>
    <w:p w:rsidR="00426C56" w:rsidRDefault="00426C56" w:rsidP="000920A2">
      <w:pPr>
        <w:pStyle w:val="NormalWeb"/>
        <w:widowControl w:val="0"/>
        <w:spacing w:before="0" w:beforeAutospacing="0" w:after="0" w:afterAutospacing="0"/>
        <w:rPr>
          <w:rFonts w:asciiTheme="minorBidi" w:hAnsiTheme="minorBidi" w:cstheme="minorBidi"/>
        </w:rPr>
      </w:pPr>
    </w:p>
    <w:p w:rsidR="00FD77FF" w:rsidRPr="00DC1033" w:rsidRDefault="005009F5" w:rsidP="000920A2">
      <w:pPr>
        <w:pStyle w:val="NormalWeb"/>
        <w:widowControl w:val="0"/>
        <w:spacing w:before="0" w:beforeAutospacing="0" w:after="0" w:afterAutospacing="0"/>
        <w:jc w:val="both"/>
        <w:rPr>
          <w:rFonts w:asciiTheme="minorBidi" w:hAnsiTheme="minorBidi" w:cstheme="minorBidi"/>
        </w:rPr>
      </w:pPr>
      <w:r w:rsidRPr="00DC1033">
        <w:rPr>
          <w:rFonts w:asciiTheme="minorBidi" w:hAnsiTheme="minorBidi" w:cstheme="minorBidi"/>
        </w:rPr>
        <w:t>Similarly</w:t>
      </w:r>
      <w:r w:rsidR="00FD77FF" w:rsidRPr="00DC1033">
        <w:rPr>
          <w:rFonts w:asciiTheme="minorBidi" w:hAnsiTheme="minorBidi" w:cstheme="minorBidi"/>
        </w:rPr>
        <w:t xml:space="preserve">, the reference to </w:t>
      </w:r>
      <w:r w:rsidR="00426C56" w:rsidRPr="00426C56">
        <w:rPr>
          <w:rFonts w:asciiTheme="minorBidi" w:hAnsiTheme="minorBidi" w:cstheme="minorBidi"/>
          <w:i/>
        </w:rPr>
        <w:t>tekhelta</w:t>
      </w:r>
      <w:r w:rsidR="00FD77FF" w:rsidRPr="00DC1033">
        <w:rPr>
          <w:rFonts w:asciiTheme="minorBidi" w:hAnsiTheme="minorBidi" w:cstheme="minorBidi"/>
        </w:rPr>
        <w:t xml:space="preserve"> (</w:t>
      </w:r>
      <w:r w:rsidR="00426C56" w:rsidRPr="00426C56">
        <w:rPr>
          <w:rFonts w:asciiTheme="minorBidi" w:hAnsiTheme="minorBidi" w:cstheme="minorBidi"/>
          <w:i/>
        </w:rPr>
        <w:t>tekhelet</w:t>
      </w:r>
      <w:r w:rsidR="00FD77FF" w:rsidRPr="00DC1033">
        <w:rPr>
          <w:rFonts w:asciiTheme="minorBidi" w:hAnsiTheme="minorBidi" w:cstheme="minorBidi"/>
        </w:rPr>
        <w:t xml:space="preserve"> in Hebrew) is also quite significant. </w:t>
      </w:r>
      <w:r w:rsidR="00A77014">
        <w:rPr>
          <w:rFonts w:asciiTheme="minorBidi" w:hAnsiTheme="minorBidi" w:cstheme="minorBidi"/>
        </w:rPr>
        <w:t>Consider the words of the Sages:</w:t>
      </w:r>
      <w:r w:rsidR="00FD77FF" w:rsidRPr="00DC1033">
        <w:rPr>
          <w:rFonts w:asciiTheme="minorBidi" w:hAnsiTheme="minorBidi" w:cstheme="minorBidi"/>
        </w:rPr>
        <w:t xml:space="preserve"> </w:t>
      </w:r>
    </w:p>
    <w:p w:rsidR="00426C56" w:rsidRDefault="00426C56" w:rsidP="000920A2">
      <w:pPr>
        <w:widowControl w:val="0"/>
        <w:autoSpaceDE/>
        <w:autoSpaceDN/>
        <w:bidi w:val="0"/>
        <w:spacing w:after="0" w:line="240" w:lineRule="auto"/>
        <w:ind w:left="720"/>
        <w:jc w:val="left"/>
        <w:rPr>
          <w:rFonts w:asciiTheme="minorBidi" w:hAnsiTheme="minorBidi" w:cstheme="minorBidi"/>
          <w:sz w:val="24"/>
          <w:szCs w:val="24"/>
        </w:rPr>
      </w:pPr>
    </w:p>
    <w:p w:rsidR="00FD77FF" w:rsidRPr="00DC1033" w:rsidRDefault="00FD77FF" w:rsidP="000920A2">
      <w:pPr>
        <w:widowControl w:val="0"/>
        <w:autoSpaceDE/>
        <w:autoSpaceDN/>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 xml:space="preserve">It </w:t>
      </w:r>
      <w:r w:rsidR="00A77014">
        <w:rPr>
          <w:rFonts w:asciiTheme="minorBidi" w:hAnsiTheme="minorBidi" w:cstheme="minorBidi"/>
          <w:sz w:val="24"/>
          <w:szCs w:val="24"/>
        </w:rPr>
        <w:t>was taught: R. Meir used to say:</w:t>
      </w:r>
      <w:r w:rsidRPr="00DC1033">
        <w:rPr>
          <w:rFonts w:asciiTheme="minorBidi" w:hAnsiTheme="minorBidi" w:cstheme="minorBidi"/>
          <w:sz w:val="24"/>
          <w:szCs w:val="24"/>
        </w:rPr>
        <w:t xml:space="preserve"> Why is </w:t>
      </w:r>
      <w:r w:rsidR="00426C56" w:rsidRPr="00426C56">
        <w:rPr>
          <w:rFonts w:asciiTheme="minorBidi" w:hAnsiTheme="minorBidi" w:cstheme="minorBidi"/>
          <w:i/>
          <w:sz w:val="24"/>
          <w:szCs w:val="24"/>
        </w:rPr>
        <w:t>tekhelet</w:t>
      </w:r>
      <w:r w:rsidR="008263D7">
        <w:rPr>
          <w:rFonts w:asciiTheme="minorBidi" w:hAnsiTheme="minorBidi" w:cstheme="minorBidi"/>
          <w:sz w:val="24"/>
          <w:szCs w:val="24"/>
        </w:rPr>
        <w:t xml:space="preserve"> specified above</w:t>
      </w:r>
      <w:r w:rsidRPr="00DC1033">
        <w:rPr>
          <w:rFonts w:asciiTheme="minorBidi" w:hAnsiTheme="minorBidi" w:cstheme="minorBidi"/>
          <w:sz w:val="24"/>
          <w:szCs w:val="24"/>
        </w:rPr>
        <w:t xml:space="preserve"> all the other color</w:t>
      </w:r>
      <w:r w:rsidR="0029246C">
        <w:rPr>
          <w:rFonts w:asciiTheme="minorBidi" w:hAnsiTheme="minorBidi" w:cstheme="minorBidi"/>
          <w:sz w:val="24"/>
          <w:szCs w:val="24"/>
        </w:rPr>
        <w:t>s</w:t>
      </w:r>
      <w:r w:rsidRPr="00DC1033">
        <w:rPr>
          <w:rFonts w:asciiTheme="minorBidi" w:hAnsiTheme="minorBidi" w:cstheme="minorBidi"/>
          <w:sz w:val="24"/>
          <w:szCs w:val="24"/>
        </w:rPr>
        <w:t xml:space="preserve">? Because </w:t>
      </w:r>
      <w:r w:rsidR="00426C56" w:rsidRPr="00426C56">
        <w:rPr>
          <w:rFonts w:asciiTheme="minorBidi" w:hAnsiTheme="minorBidi" w:cstheme="minorBidi"/>
          <w:i/>
          <w:sz w:val="24"/>
          <w:szCs w:val="24"/>
        </w:rPr>
        <w:t>tekhelet</w:t>
      </w:r>
      <w:r w:rsidRPr="00DC1033">
        <w:rPr>
          <w:rFonts w:asciiTheme="minorBidi" w:hAnsiTheme="minorBidi" w:cstheme="minorBidi"/>
          <w:sz w:val="24"/>
          <w:szCs w:val="24"/>
        </w:rPr>
        <w:t xml:space="preserve"> resembles the color of the sea, and the sea resembles the color of the sky, and the sky resembles the color of [a sapphire, and a sapphire resembles the color of] the Throne of Glory, as it is said, </w:t>
      </w:r>
      <w:r w:rsidR="008263D7">
        <w:rPr>
          <w:rFonts w:asciiTheme="minorBidi" w:hAnsiTheme="minorBidi" w:cstheme="minorBidi"/>
          <w:sz w:val="24"/>
          <w:szCs w:val="24"/>
        </w:rPr>
        <w:t>“</w:t>
      </w:r>
      <w:r w:rsidRPr="00DC1033">
        <w:rPr>
          <w:rFonts w:asciiTheme="minorBidi" w:hAnsiTheme="minorBidi" w:cstheme="minorBidi"/>
          <w:sz w:val="24"/>
          <w:szCs w:val="24"/>
        </w:rPr>
        <w:t>And there was under his feet as it were a paved work of sapphire stone,</w:t>
      </w:r>
      <w:r w:rsidR="008263D7">
        <w:rPr>
          <w:rFonts w:asciiTheme="minorBidi" w:hAnsiTheme="minorBidi" w:cstheme="minorBidi"/>
          <w:sz w:val="24"/>
          <w:szCs w:val="24"/>
        </w:rPr>
        <w:t>”</w:t>
      </w:r>
      <w:r w:rsidRPr="00DC1033">
        <w:rPr>
          <w:rFonts w:asciiTheme="minorBidi" w:hAnsiTheme="minorBidi" w:cstheme="minorBidi"/>
          <w:sz w:val="24"/>
          <w:szCs w:val="24"/>
        </w:rPr>
        <w:t xml:space="preserve"> and it is also written, </w:t>
      </w:r>
      <w:r w:rsidR="008263D7">
        <w:rPr>
          <w:rFonts w:asciiTheme="minorBidi" w:hAnsiTheme="minorBidi" w:cstheme="minorBidi"/>
          <w:sz w:val="24"/>
          <w:szCs w:val="24"/>
        </w:rPr>
        <w:t>“</w:t>
      </w:r>
      <w:r w:rsidRPr="00DC1033">
        <w:rPr>
          <w:rFonts w:asciiTheme="minorBidi" w:hAnsiTheme="minorBidi" w:cstheme="minorBidi"/>
          <w:sz w:val="24"/>
          <w:szCs w:val="24"/>
        </w:rPr>
        <w:t>The likeness of a throne as the appearance of a sapphire stone</w:t>
      </w:r>
      <w:r w:rsidR="008263D7">
        <w:rPr>
          <w:rFonts w:asciiTheme="minorBidi" w:hAnsiTheme="minorBidi" w:cstheme="minorBidi"/>
          <w:sz w:val="24"/>
          <w:szCs w:val="24"/>
        </w:rPr>
        <w:t>.”</w:t>
      </w:r>
      <w:r w:rsidR="009C7E33" w:rsidRPr="00DC1033">
        <w:rPr>
          <w:rFonts w:asciiTheme="minorBidi" w:hAnsiTheme="minorBidi" w:cstheme="minorBidi"/>
          <w:sz w:val="24"/>
          <w:szCs w:val="24"/>
        </w:rPr>
        <w:t xml:space="preserve"> (BT </w:t>
      </w:r>
      <w:r w:rsidR="00426C56" w:rsidRPr="00426C56">
        <w:rPr>
          <w:rFonts w:asciiTheme="minorBidi" w:hAnsiTheme="minorBidi" w:cstheme="minorBidi"/>
          <w:i/>
          <w:sz w:val="24"/>
          <w:szCs w:val="24"/>
        </w:rPr>
        <w:t>Menachot</w:t>
      </w:r>
      <w:r w:rsidR="009C7E33" w:rsidRPr="00DC1033">
        <w:rPr>
          <w:rFonts w:asciiTheme="minorBidi" w:hAnsiTheme="minorBidi" w:cstheme="minorBidi"/>
          <w:sz w:val="24"/>
          <w:szCs w:val="24"/>
        </w:rPr>
        <w:t xml:space="preserve"> 43b)</w:t>
      </w:r>
    </w:p>
    <w:p w:rsidR="009C7E33" w:rsidRPr="00DC1033" w:rsidRDefault="009C7E33" w:rsidP="000920A2">
      <w:pPr>
        <w:widowControl w:val="0"/>
        <w:autoSpaceDE/>
        <w:autoSpaceDN/>
        <w:bidi w:val="0"/>
        <w:spacing w:after="0" w:line="240" w:lineRule="auto"/>
        <w:ind w:left="720"/>
        <w:jc w:val="left"/>
        <w:rPr>
          <w:rFonts w:asciiTheme="minorBidi" w:hAnsiTheme="minorBidi" w:cstheme="minorBidi"/>
          <w:sz w:val="24"/>
          <w:szCs w:val="24"/>
        </w:rPr>
      </w:pPr>
    </w:p>
    <w:p w:rsidR="00FD77FF" w:rsidRPr="00DC1033" w:rsidRDefault="00426C56" w:rsidP="000920A2">
      <w:pPr>
        <w:widowControl w:val="0"/>
        <w:autoSpaceDE/>
        <w:autoSpaceDN/>
        <w:bidi w:val="0"/>
        <w:spacing w:after="0" w:line="240" w:lineRule="auto"/>
        <w:rPr>
          <w:rFonts w:asciiTheme="minorBidi" w:hAnsiTheme="minorBidi" w:cstheme="minorBidi"/>
          <w:sz w:val="24"/>
          <w:szCs w:val="24"/>
        </w:rPr>
      </w:pPr>
      <w:r w:rsidRPr="00426C56">
        <w:rPr>
          <w:rFonts w:asciiTheme="minorBidi" w:hAnsiTheme="minorBidi" w:cstheme="minorBidi"/>
          <w:i/>
          <w:sz w:val="24"/>
          <w:szCs w:val="24"/>
        </w:rPr>
        <w:t>Tekhelet</w:t>
      </w:r>
      <w:r w:rsidR="009C7E33" w:rsidRPr="00DC1033">
        <w:rPr>
          <w:rFonts w:asciiTheme="minorBidi" w:hAnsiTheme="minorBidi" w:cstheme="minorBidi"/>
          <w:sz w:val="24"/>
          <w:szCs w:val="24"/>
        </w:rPr>
        <w:t xml:space="preserve"> symbolizes, </w:t>
      </w:r>
      <w:r w:rsidR="00A77014">
        <w:rPr>
          <w:rFonts w:asciiTheme="minorBidi" w:hAnsiTheme="minorBidi" w:cstheme="minorBidi"/>
          <w:sz w:val="24"/>
          <w:szCs w:val="24"/>
        </w:rPr>
        <w:t>among other things</w:t>
      </w:r>
      <w:r w:rsidR="009C7E33" w:rsidRPr="00DC1033">
        <w:rPr>
          <w:rFonts w:asciiTheme="minorBidi" w:hAnsiTheme="minorBidi" w:cstheme="minorBidi"/>
          <w:sz w:val="24"/>
          <w:szCs w:val="24"/>
        </w:rPr>
        <w:t xml:space="preserve">, the </w:t>
      </w:r>
      <w:r w:rsidR="005009F5" w:rsidRPr="00DC1033">
        <w:rPr>
          <w:rFonts w:asciiTheme="minorBidi" w:hAnsiTheme="minorBidi" w:cstheme="minorBidi"/>
          <w:sz w:val="24"/>
          <w:szCs w:val="24"/>
        </w:rPr>
        <w:t>fact</w:t>
      </w:r>
      <w:r w:rsidR="009C7E33" w:rsidRPr="00DC1033">
        <w:rPr>
          <w:rFonts w:asciiTheme="minorBidi" w:hAnsiTheme="minorBidi" w:cstheme="minorBidi"/>
          <w:sz w:val="24"/>
          <w:szCs w:val="24"/>
        </w:rPr>
        <w:t xml:space="preserve"> that the lower world reflects the upper world; the sky is thus reflected in the seas and in the </w:t>
      </w:r>
      <w:r w:rsidRPr="00426C56">
        <w:rPr>
          <w:rFonts w:asciiTheme="minorBidi" w:hAnsiTheme="minorBidi" w:cstheme="minorBidi"/>
          <w:i/>
          <w:sz w:val="24"/>
          <w:szCs w:val="24"/>
        </w:rPr>
        <w:t>tekhelet</w:t>
      </w:r>
      <w:r w:rsidR="009C7E33" w:rsidRPr="00DC1033">
        <w:rPr>
          <w:rFonts w:asciiTheme="minorBidi" w:hAnsiTheme="minorBidi" w:cstheme="minorBidi"/>
          <w:sz w:val="24"/>
          <w:szCs w:val="24"/>
        </w:rPr>
        <w:t xml:space="preserve"> with which Jews dye their </w:t>
      </w:r>
      <w:r w:rsidRPr="00426C56">
        <w:rPr>
          <w:rFonts w:asciiTheme="minorBidi" w:hAnsiTheme="minorBidi" w:cstheme="minorBidi"/>
          <w:i/>
          <w:sz w:val="24"/>
          <w:szCs w:val="24"/>
        </w:rPr>
        <w:t>tzitzit</w:t>
      </w:r>
      <w:r w:rsidR="009C7E33" w:rsidRPr="00DC1033">
        <w:rPr>
          <w:rFonts w:asciiTheme="minorBidi" w:hAnsiTheme="minorBidi" w:cstheme="minorBidi"/>
          <w:sz w:val="24"/>
          <w:szCs w:val="24"/>
        </w:rPr>
        <w:t xml:space="preserve">. This </w:t>
      </w:r>
      <w:r w:rsidR="005009F5" w:rsidRPr="00DC1033">
        <w:rPr>
          <w:rFonts w:asciiTheme="minorBidi" w:hAnsiTheme="minorBidi" w:cstheme="minorBidi"/>
          <w:sz w:val="24"/>
          <w:szCs w:val="24"/>
        </w:rPr>
        <w:t>connection</w:t>
      </w:r>
      <w:r w:rsidR="009C7E33" w:rsidRPr="00DC1033">
        <w:rPr>
          <w:rFonts w:asciiTheme="minorBidi" w:hAnsiTheme="minorBidi" w:cstheme="minorBidi"/>
          <w:sz w:val="24"/>
          <w:szCs w:val="24"/>
        </w:rPr>
        <w:t xml:space="preserve"> between heaven and earth strengthens the idea </w:t>
      </w:r>
      <w:r w:rsidR="00A77014">
        <w:rPr>
          <w:rFonts w:asciiTheme="minorBidi" w:hAnsiTheme="minorBidi" w:cstheme="minorBidi"/>
          <w:sz w:val="24"/>
          <w:szCs w:val="24"/>
        </w:rPr>
        <w:t>that</w:t>
      </w:r>
      <w:r w:rsidR="009C7E33" w:rsidRPr="00DC1033">
        <w:rPr>
          <w:rFonts w:asciiTheme="minorBidi" w:hAnsiTheme="minorBidi" w:cstheme="minorBidi"/>
          <w:sz w:val="24"/>
          <w:szCs w:val="24"/>
        </w:rPr>
        <w:t xml:space="preserve"> appears in the story of the </w:t>
      </w:r>
      <w:r w:rsidR="001B005B" w:rsidRPr="001B005B">
        <w:rPr>
          <w:rFonts w:asciiTheme="minorBidi" w:hAnsiTheme="minorBidi" w:cstheme="minorBidi"/>
          <w:i/>
          <w:iCs/>
          <w:sz w:val="24"/>
          <w:szCs w:val="24"/>
        </w:rPr>
        <w:t>chasid</w:t>
      </w:r>
      <w:r w:rsidR="009C7E33" w:rsidRPr="00DC1033">
        <w:rPr>
          <w:rFonts w:asciiTheme="minorBidi" w:hAnsiTheme="minorBidi" w:cstheme="minorBidi"/>
          <w:sz w:val="24"/>
          <w:szCs w:val="24"/>
        </w:rPr>
        <w:t xml:space="preserve"> concerning a different connection — the dead knowing what befalls the living. Perhaps this is the reason that R. Chiya shows greater </w:t>
      </w:r>
      <w:r w:rsidR="005009F5" w:rsidRPr="00DC1033">
        <w:rPr>
          <w:rFonts w:asciiTheme="minorBidi" w:hAnsiTheme="minorBidi" w:cstheme="minorBidi"/>
          <w:sz w:val="24"/>
          <w:szCs w:val="24"/>
        </w:rPr>
        <w:t>sensitivity</w:t>
      </w:r>
      <w:r w:rsidR="009C7E33" w:rsidRPr="00DC1033">
        <w:rPr>
          <w:rFonts w:asciiTheme="minorBidi" w:hAnsiTheme="minorBidi" w:cstheme="minorBidi"/>
          <w:sz w:val="24"/>
          <w:szCs w:val="24"/>
        </w:rPr>
        <w:t xml:space="preserve"> to the insult of R. Yonatan’s </w:t>
      </w:r>
      <w:r w:rsidRPr="00426C56">
        <w:rPr>
          <w:rFonts w:asciiTheme="minorBidi" w:hAnsiTheme="minorBidi" w:cstheme="minorBidi"/>
          <w:i/>
          <w:sz w:val="24"/>
          <w:szCs w:val="24"/>
        </w:rPr>
        <w:t>tekhelet</w:t>
      </w:r>
      <w:r w:rsidR="009C7E33" w:rsidRPr="00DC1033">
        <w:rPr>
          <w:rFonts w:asciiTheme="minorBidi" w:hAnsiTheme="minorBidi" w:cstheme="minorBidi"/>
          <w:sz w:val="24"/>
          <w:szCs w:val="24"/>
        </w:rPr>
        <w:t xml:space="preserve"> dangling in the cemetery.</w:t>
      </w:r>
    </w:p>
    <w:p w:rsidR="009C7E33" w:rsidRPr="00DC1033" w:rsidRDefault="009C7E33" w:rsidP="000920A2">
      <w:pPr>
        <w:widowControl w:val="0"/>
        <w:autoSpaceDE/>
        <w:autoSpaceDN/>
        <w:bidi w:val="0"/>
        <w:spacing w:after="0" w:line="240" w:lineRule="auto"/>
        <w:rPr>
          <w:rFonts w:asciiTheme="minorBidi" w:hAnsiTheme="minorBidi" w:cstheme="minorBidi"/>
          <w:sz w:val="24"/>
          <w:szCs w:val="24"/>
        </w:rPr>
      </w:pPr>
    </w:p>
    <w:p w:rsidR="00204885" w:rsidRDefault="009C7E33" w:rsidP="000920A2">
      <w:pPr>
        <w:widowControl w:val="0"/>
        <w:autoSpaceDE/>
        <w:autoSpaceDN/>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Let us take a moment to consider the v</w:t>
      </w:r>
      <w:r w:rsidR="00F428DE">
        <w:rPr>
          <w:rFonts w:asciiTheme="minorBidi" w:hAnsiTheme="minorBidi" w:cstheme="minorBidi"/>
          <w:sz w:val="24"/>
          <w:szCs w:val="24"/>
        </w:rPr>
        <w:t>erse expounded in the narrative:</w:t>
      </w:r>
      <w:r w:rsidRPr="00DC1033">
        <w:rPr>
          <w:rFonts w:asciiTheme="minorBidi" w:hAnsiTheme="minorBidi" w:cstheme="minorBidi"/>
          <w:sz w:val="24"/>
          <w:szCs w:val="24"/>
        </w:rPr>
        <w:t xml:space="preserve"> </w:t>
      </w:r>
      <w:r w:rsidR="009F084A" w:rsidRPr="00DC1033">
        <w:rPr>
          <w:rFonts w:asciiTheme="minorBidi" w:hAnsiTheme="minorBidi" w:cstheme="minorBidi"/>
          <w:sz w:val="24"/>
          <w:szCs w:val="24"/>
        </w:rPr>
        <w:t>“</w:t>
      </w:r>
      <w:r w:rsidRPr="00DC1033">
        <w:rPr>
          <w:rFonts w:asciiTheme="minorBidi" w:hAnsiTheme="minorBidi" w:cstheme="minorBidi"/>
          <w:sz w:val="24"/>
          <w:szCs w:val="24"/>
        </w:rPr>
        <w:t>For the living know that they shall die</w:t>
      </w:r>
      <w:r w:rsidR="008263D7">
        <w:rPr>
          <w:rFonts w:asciiTheme="minorBidi" w:hAnsiTheme="minorBidi" w:cstheme="minorBidi"/>
          <w:sz w:val="24"/>
          <w:szCs w:val="24"/>
        </w:rPr>
        <w:t>, but the dead know nothing</w:t>
      </w:r>
      <w:r w:rsidR="009F084A" w:rsidRPr="00DC1033">
        <w:rPr>
          <w:rFonts w:asciiTheme="minorBidi" w:hAnsiTheme="minorBidi" w:cstheme="minorBidi"/>
          <w:sz w:val="24"/>
          <w:szCs w:val="24"/>
        </w:rPr>
        <w:t xml:space="preserve">” </w:t>
      </w:r>
      <w:r w:rsidR="008263D7">
        <w:rPr>
          <w:rFonts w:asciiTheme="minorBidi" w:hAnsiTheme="minorBidi" w:cstheme="minorBidi"/>
          <w:sz w:val="24"/>
          <w:szCs w:val="24"/>
        </w:rPr>
        <w:t>(</w:t>
      </w:r>
      <w:r w:rsidR="008263D7" w:rsidRPr="008263D7">
        <w:rPr>
          <w:rFonts w:asciiTheme="minorBidi" w:hAnsiTheme="minorBidi" w:cstheme="minorBidi"/>
          <w:i/>
          <w:iCs/>
          <w:sz w:val="24"/>
          <w:szCs w:val="24"/>
        </w:rPr>
        <w:t>Kohelet</w:t>
      </w:r>
      <w:r w:rsidR="008263D7">
        <w:rPr>
          <w:rFonts w:asciiTheme="minorBidi" w:hAnsiTheme="minorBidi" w:cstheme="minorBidi"/>
          <w:sz w:val="24"/>
          <w:szCs w:val="24"/>
        </w:rPr>
        <w:t xml:space="preserve"> 9:</w:t>
      </w:r>
      <w:r w:rsidR="008263D7">
        <w:rPr>
          <w:rFonts w:asciiTheme="minorBidi" w:hAnsiTheme="minorBidi" w:cstheme="minorBidi" w:hint="cs"/>
          <w:sz w:val="24"/>
          <w:szCs w:val="24"/>
          <w:rtl/>
        </w:rPr>
        <w:t>5</w:t>
      </w:r>
      <w:r w:rsidR="008263D7">
        <w:rPr>
          <w:rFonts w:asciiTheme="minorBidi" w:hAnsiTheme="minorBidi" w:cstheme="minorBidi"/>
          <w:sz w:val="24"/>
          <w:szCs w:val="24"/>
        </w:rPr>
        <w:t xml:space="preserve">). </w:t>
      </w:r>
      <w:r w:rsidR="009F084A" w:rsidRPr="00DC1033">
        <w:rPr>
          <w:rFonts w:asciiTheme="minorBidi" w:hAnsiTheme="minorBidi" w:cstheme="minorBidi"/>
          <w:sz w:val="24"/>
          <w:szCs w:val="24"/>
        </w:rPr>
        <w:t>There i</w:t>
      </w:r>
      <w:r w:rsidR="00F428DE">
        <w:rPr>
          <w:rFonts w:asciiTheme="minorBidi" w:hAnsiTheme="minorBidi" w:cstheme="minorBidi"/>
          <w:sz w:val="24"/>
          <w:szCs w:val="24"/>
        </w:rPr>
        <w:t>s another way to read the verse</w:t>
      </w:r>
      <w:r w:rsidR="009F084A" w:rsidRPr="00DC1033">
        <w:rPr>
          <w:rFonts w:asciiTheme="minorBidi" w:hAnsiTheme="minorBidi" w:cstheme="minorBidi"/>
          <w:sz w:val="24"/>
          <w:szCs w:val="24"/>
        </w:rPr>
        <w:t xml:space="preserve"> if we change the punctuation: “For the living, who shall die, know, but the dead know nothing.” This would create a direct parallel between the awareness of the living </w:t>
      </w:r>
      <w:r w:rsidR="005009F5" w:rsidRPr="00DC1033">
        <w:rPr>
          <w:rFonts w:asciiTheme="minorBidi" w:hAnsiTheme="minorBidi" w:cstheme="minorBidi"/>
          <w:sz w:val="24"/>
          <w:szCs w:val="24"/>
        </w:rPr>
        <w:t>and the obliviousness</w:t>
      </w:r>
      <w:r w:rsidR="00F428DE">
        <w:rPr>
          <w:rFonts w:asciiTheme="minorBidi" w:hAnsiTheme="minorBidi" w:cstheme="minorBidi"/>
          <w:sz w:val="24"/>
          <w:szCs w:val="24"/>
        </w:rPr>
        <w:t xml:space="preserve"> of the dead.</w:t>
      </w:r>
      <w:r w:rsidR="009F084A" w:rsidRPr="00DC1033">
        <w:rPr>
          <w:rFonts w:asciiTheme="minorBidi" w:hAnsiTheme="minorBidi" w:cstheme="minorBidi"/>
          <w:sz w:val="24"/>
          <w:szCs w:val="24"/>
        </w:rPr>
        <w:t xml:space="preserve"> “</w:t>
      </w:r>
      <w:r w:rsidR="00F428DE">
        <w:rPr>
          <w:rFonts w:asciiTheme="minorBidi" w:hAnsiTheme="minorBidi" w:cstheme="minorBidi"/>
          <w:sz w:val="24"/>
          <w:szCs w:val="24"/>
        </w:rPr>
        <w:t>T</w:t>
      </w:r>
      <w:r w:rsidR="009F084A" w:rsidRPr="00DC1033">
        <w:rPr>
          <w:rFonts w:asciiTheme="minorBidi" w:hAnsiTheme="minorBidi" w:cstheme="minorBidi"/>
          <w:sz w:val="24"/>
          <w:szCs w:val="24"/>
        </w:rPr>
        <w:t xml:space="preserve">hey shall die” thus would not refer to what the living know, but to their existential nature: they are currently alive, but eventually they must die. </w:t>
      </w:r>
      <w:r w:rsidR="00204885" w:rsidRPr="00DC1033">
        <w:rPr>
          <w:rFonts w:asciiTheme="minorBidi" w:hAnsiTheme="minorBidi" w:cstheme="minorBidi"/>
          <w:sz w:val="24"/>
          <w:szCs w:val="24"/>
        </w:rPr>
        <w:t>This requires rearranging the order of the verse somewhat, since “[they] know” precedes “[they] shall die” in the text, but it would fit in better with the reading of R. Chiya, who imagines the deceased’s complaint: “Tomorrow they are coming to join us</w:t>
      </w:r>
      <w:r w:rsidR="00F428DE">
        <w:rPr>
          <w:rFonts w:asciiTheme="minorBidi" w:hAnsiTheme="minorBidi" w:cstheme="minorBidi"/>
          <w:sz w:val="24"/>
          <w:szCs w:val="24"/>
        </w:rPr>
        <w:t>,</w:t>
      </w:r>
      <w:r w:rsidR="00204885" w:rsidRPr="00DC1033">
        <w:rPr>
          <w:rFonts w:asciiTheme="minorBidi" w:hAnsiTheme="minorBidi" w:cstheme="minorBidi"/>
          <w:sz w:val="24"/>
          <w:szCs w:val="24"/>
        </w:rPr>
        <w:t xml:space="preserve"> and now they are insulting us!” It behooves the </w:t>
      </w:r>
      <w:r w:rsidR="005009F5" w:rsidRPr="00DC1033">
        <w:rPr>
          <w:rFonts w:asciiTheme="minorBidi" w:hAnsiTheme="minorBidi" w:cstheme="minorBidi"/>
          <w:sz w:val="24"/>
          <w:szCs w:val="24"/>
        </w:rPr>
        <w:t>living</w:t>
      </w:r>
      <w:r w:rsidR="00204885" w:rsidRPr="00DC1033">
        <w:rPr>
          <w:rFonts w:asciiTheme="minorBidi" w:hAnsiTheme="minorBidi" w:cstheme="minorBidi"/>
          <w:sz w:val="24"/>
          <w:szCs w:val="24"/>
        </w:rPr>
        <w:t xml:space="preserve">, who are fated to die, to take this knowledge to heart. </w:t>
      </w:r>
    </w:p>
    <w:p w:rsidR="00426C56" w:rsidRPr="00DC1033" w:rsidRDefault="00426C56" w:rsidP="000920A2">
      <w:pPr>
        <w:widowControl w:val="0"/>
        <w:autoSpaceDE/>
        <w:autoSpaceDN/>
        <w:bidi w:val="0"/>
        <w:spacing w:after="0" w:line="240" w:lineRule="auto"/>
        <w:jc w:val="left"/>
        <w:rPr>
          <w:rFonts w:asciiTheme="minorBidi" w:hAnsiTheme="minorBidi" w:cstheme="minorBidi"/>
          <w:sz w:val="24"/>
          <w:szCs w:val="24"/>
        </w:rPr>
      </w:pPr>
    </w:p>
    <w:p w:rsidR="00204885" w:rsidRPr="00DC1033" w:rsidRDefault="00204885" w:rsidP="000920A2">
      <w:pPr>
        <w:widowControl w:val="0"/>
        <w:autoSpaceDE/>
        <w:autoSpaceDN/>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 xml:space="preserve">However, R. Yonatan seems to accept our initial rendering: “For the living know that they shall die.” He apparently reads the verse thus, and his argument is twofold. First of all, the </w:t>
      </w:r>
      <w:r w:rsidR="005009F5" w:rsidRPr="00DC1033">
        <w:rPr>
          <w:rFonts w:asciiTheme="minorBidi" w:hAnsiTheme="minorBidi" w:cstheme="minorBidi"/>
          <w:sz w:val="24"/>
          <w:szCs w:val="24"/>
        </w:rPr>
        <w:t>living</w:t>
      </w:r>
      <w:r w:rsidRPr="00DC1033">
        <w:rPr>
          <w:rFonts w:asciiTheme="minorBidi" w:hAnsiTheme="minorBidi" w:cstheme="minorBidi"/>
          <w:sz w:val="24"/>
          <w:szCs w:val="24"/>
        </w:rPr>
        <w:t xml:space="preserve"> are well-aware of their mortality; it is </w:t>
      </w:r>
      <w:r w:rsidR="005009F5" w:rsidRPr="00DC1033">
        <w:rPr>
          <w:rFonts w:asciiTheme="minorBidi" w:hAnsiTheme="minorBidi" w:cstheme="minorBidi"/>
          <w:sz w:val="24"/>
          <w:szCs w:val="24"/>
        </w:rPr>
        <w:t>inappropriate to blame them for insensitivit</w:t>
      </w:r>
      <w:r w:rsidRPr="00DC1033">
        <w:rPr>
          <w:rFonts w:asciiTheme="minorBidi" w:hAnsiTheme="minorBidi" w:cstheme="minorBidi"/>
          <w:sz w:val="24"/>
          <w:szCs w:val="24"/>
        </w:rPr>
        <w:t xml:space="preserve">y due to inattention to this matter. Second of all, “the dead now nothing,” and therefore a few strings of </w:t>
      </w:r>
      <w:r w:rsidR="00426C56" w:rsidRPr="00426C56">
        <w:rPr>
          <w:rFonts w:asciiTheme="minorBidi" w:hAnsiTheme="minorBidi" w:cstheme="minorBidi"/>
          <w:i/>
          <w:sz w:val="24"/>
          <w:szCs w:val="24"/>
        </w:rPr>
        <w:t>tzitzit</w:t>
      </w:r>
      <w:r w:rsidRPr="00DC1033">
        <w:rPr>
          <w:rFonts w:asciiTheme="minorBidi" w:hAnsiTheme="minorBidi" w:cstheme="minorBidi"/>
          <w:sz w:val="24"/>
          <w:szCs w:val="24"/>
        </w:rPr>
        <w:t xml:space="preserve"> dangling loose as they walk among the </w:t>
      </w:r>
      <w:r w:rsidR="005009F5" w:rsidRPr="00DC1033">
        <w:rPr>
          <w:rFonts w:asciiTheme="minorBidi" w:hAnsiTheme="minorBidi" w:cstheme="minorBidi"/>
          <w:sz w:val="24"/>
          <w:szCs w:val="24"/>
        </w:rPr>
        <w:t>gravestones</w:t>
      </w:r>
      <w:r w:rsidRPr="00DC1033">
        <w:rPr>
          <w:rFonts w:asciiTheme="minorBidi" w:hAnsiTheme="minorBidi" w:cstheme="minorBidi"/>
          <w:sz w:val="24"/>
          <w:szCs w:val="24"/>
        </w:rPr>
        <w:t xml:space="preserve"> will not hurt their feelings, as they cannot see or be aware of such </w:t>
      </w:r>
      <w:r w:rsidR="005009F5" w:rsidRPr="00DC1033">
        <w:rPr>
          <w:rFonts w:asciiTheme="minorBidi" w:hAnsiTheme="minorBidi" w:cstheme="minorBidi"/>
          <w:sz w:val="24"/>
          <w:szCs w:val="24"/>
        </w:rPr>
        <w:t>activity</w:t>
      </w:r>
      <w:r w:rsidRPr="00DC1033">
        <w:rPr>
          <w:rFonts w:asciiTheme="minorBidi" w:hAnsiTheme="minorBidi" w:cstheme="minorBidi"/>
          <w:sz w:val="24"/>
          <w:szCs w:val="24"/>
        </w:rPr>
        <w:t xml:space="preserve">. </w:t>
      </w:r>
    </w:p>
    <w:p w:rsidR="00426C56" w:rsidRDefault="00426C56" w:rsidP="000920A2">
      <w:pPr>
        <w:widowControl w:val="0"/>
        <w:autoSpaceDE/>
        <w:autoSpaceDN/>
        <w:bidi w:val="0"/>
        <w:spacing w:after="0" w:line="240" w:lineRule="auto"/>
        <w:rPr>
          <w:rFonts w:asciiTheme="minorBidi" w:hAnsiTheme="minorBidi" w:cstheme="minorBidi"/>
          <w:sz w:val="24"/>
          <w:szCs w:val="24"/>
        </w:rPr>
      </w:pPr>
    </w:p>
    <w:p w:rsidR="00204885" w:rsidRPr="00DC1033" w:rsidRDefault="00204885" w:rsidP="000920A2">
      <w:pPr>
        <w:widowControl w:val="0"/>
        <w:autoSpaceDE/>
        <w:autoSpaceDN/>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lastRenderedPageBreak/>
        <w:t xml:space="preserve">In any case, the presence of this </w:t>
      </w:r>
      <w:r w:rsidR="00AF57CE" w:rsidRPr="00DC1033">
        <w:rPr>
          <w:rFonts w:asciiTheme="minorBidi" w:hAnsiTheme="minorBidi" w:cstheme="minorBidi"/>
          <w:sz w:val="24"/>
          <w:szCs w:val="24"/>
        </w:rPr>
        <w:t xml:space="preserve">story in the </w:t>
      </w:r>
      <w:r w:rsidR="00426C56" w:rsidRPr="00426C56">
        <w:rPr>
          <w:rFonts w:asciiTheme="minorBidi" w:hAnsiTheme="minorBidi" w:cstheme="minorBidi"/>
          <w:i/>
          <w:sz w:val="24"/>
          <w:szCs w:val="24"/>
        </w:rPr>
        <w:t>sugya</w:t>
      </w:r>
      <w:r w:rsidR="00AF57CE"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sharpens</w:t>
      </w:r>
      <w:r w:rsidR="00AF57CE" w:rsidRPr="00DC1033">
        <w:rPr>
          <w:rFonts w:asciiTheme="minorBidi" w:hAnsiTheme="minorBidi" w:cstheme="minorBidi"/>
          <w:sz w:val="24"/>
          <w:szCs w:val="24"/>
        </w:rPr>
        <w:t xml:space="preserve"> the point concerning the dignity </w:t>
      </w:r>
      <w:r w:rsidR="00F428DE">
        <w:rPr>
          <w:rFonts w:asciiTheme="minorBidi" w:hAnsiTheme="minorBidi" w:cstheme="minorBidi"/>
          <w:sz w:val="24"/>
          <w:szCs w:val="24"/>
        </w:rPr>
        <w:t>that</w:t>
      </w:r>
      <w:r w:rsidR="00AF57CE" w:rsidRPr="00DC1033">
        <w:rPr>
          <w:rFonts w:asciiTheme="minorBidi" w:hAnsiTheme="minorBidi" w:cstheme="minorBidi"/>
          <w:sz w:val="24"/>
          <w:szCs w:val="24"/>
        </w:rPr>
        <w:t xml:space="preserve"> the dead are entitled to, bringing it to a whole new level. This </w:t>
      </w:r>
      <w:r w:rsidR="005009F5" w:rsidRPr="00DC1033">
        <w:rPr>
          <w:rFonts w:asciiTheme="minorBidi" w:hAnsiTheme="minorBidi" w:cstheme="minorBidi"/>
          <w:sz w:val="24"/>
          <w:szCs w:val="24"/>
        </w:rPr>
        <w:t>issue</w:t>
      </w:r>
      <w:r w:rsidR="00AF57CE"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is</w:t>
      </w:r>
      <w:r w:rsidR="00AF57CE" w:rsidRPr="00DC1033">
        <w:rPr>
          <w:rFonts w:asciiTheme="minorBidi" w:hAnsiTheme="minorBidi" w:cstheme="minorBidi"/>
          <w:sz w:val="24"/>
          <w:szCs w:val="24"/>
        </w:rPr>
        <w:t xml:space="preserve"> not confined to the treatment of the </w:t>
      </w:r>
      <w:r w:rsidR="00BE295F">
        <w:rPr>
          <w:rFonts w:asciiTheme="minorBidi" w:hAnsiTheme="minorBidi" w:cstheme="minorBidi"/>
          <w:sz w:val="24"/>
          <w:szCs w:val="24"/>
        </w:rPr>
        <w:t>body</w:t>
      </w:r>
      <w:r w:rsidR="00BE295F" w:rsidRPr="00DC1033">
        <w:rPr>
          <w:rFonts w:asciiTheme="minorBidi" w:hAnsiTheme="minorBidi" w:cstheme="minorBidi"/>
          <w:sz w:val="24"/>
          <w:szCs w:val="24"/>
        </w:rPr>
        <w:t xml:space="preserve"> </w:t>
      </w:r>
      <w:r w:rsidR="00AF57CE" w:rsidRPr="00DC1033">
        <w:rPr>
          <w:rFonts w:asciiTheme="minorBidi" w:hAnsiTheme="minorBidi" w:cstheme="minorBidi"/>
          <w:sz w:val="24"/>
          <w:szCs w:val="24"/>
        </w:rPr>
        <w:t xml:space="preserve">on the day of death, expressed through watching </w:t>
      </w:r>
      <w:r w:rsidR="00F428DE">
        <w:rPr>
          <w:rFonts w:asciiTheme="minorBidi" w:hAnsiTheme="minorBidi" w:cstheme="minorBidi"/>
          <w:sz w:val="24"/>
          <w:szCs w:val="24"/>
        </w:rPr>
        <w:t>the body and burying it.</w:t>
      </w:r>
      <w:r w:rsidR="008263D7">
        <w:rPr>
          <w:rFonts w:asciiTheme="minorBidi" w:hAnsiTheme="minorBidi" w:cstheme="minorBidi"/>
          <w:sz w:val="24"/>
          <w:szCs w:val="24"/>
        </w:rPr>
        <w:t xml:space="preserve"> </w:t>
      </w:r>
      <w:r w:rsidR="00F428DE">
        <w:rPr>
          <w:rFonts w:asciiTheme="minorBidi" w:hAnsiTheme="minorBidi" w:cstheme="minorBidi"/>
          <w:sz w:val="24"/>
          <w:szCs w:val="24"/>
        </w:rPr>
        <w:t>B</w:t>
      </w:r>
      <w:r w:rsidR="008263D7">
        <w:rPr>
          <w:rFonts w:asciiTheme="minorBidi" w:hAnsiTheme="minorBidi" w:cstheme="minorBidi"/>
          <w:sz w:val="24"/>
          <w:szCs w:val="24"/>
        </w:rPr>
        <w:t>eyond the funeral and interment</w:t>
      </w:r>
      <w:r w:rsidR="00AF57CE" w:rsidRPr="00DC1033">
        <w:rPr>
          <w:rFonts w:asciiTheme="minorBidi" w:hAnsiTheme="minorBidi" w:cstheme="minorBidi"/>
          <w:sz w:val="24"/>
          <w:szCs w:val="24"/>
        </w:rPr>
        <w:t xml:space="preserve">, the deceased has the right to considerate treatment even long after death and burial. An act of </w:t>
      </w:r>
      <w:r w:rsidR="005009F5" w:rsidRPr="008263D7">
        <w:rPr>
          <w:rFonts w:asciiTheme="minorBidi" w:hAnsiTheme="minorBidi" w:cstheme="minorBidi"/>
          <w:i/>
          <w:iCs/>
          <w:sz w:val="24"/>
          <w:szCs w:val="24"/>
        </w:rPr>
        <w:t>cheiruf</w:t>
      </w:r>
      <w:r w:rsidR="00F428DE">
        <w:rPr>
          <w:rFonts w:asciiTheme="minorBidi" w:hAnsiTheme="minorBidi" w:cstheme="minorBidi"/>
          <w:sz w:val="24"/>
          <w:szCs w:val="24"/>
        </w:rPr>
        <w:t xml:space="preserve"> –</w:t>
      </w:r>
      <w:r w:rsidR="00AF57CE" w:rsidRPr="00DC1033">
        <w:rPr>
          <w:rFonts w:asciiTheme="minorBidi" w:hAnsiTheme="minorBidi" w:cstheme="minorBidi"/>
          <w:sz w:val="24"/>
          <w:szCs w:val="24"/>
        </w:rPr>
        <w:t xml:space="preserve"> of mockery, scorn, insult or contempt</w:t>
      </w:r>
      <w:r w:rsidR="00F428DE">
        <w:rPr>
          <w:rFonts w:asciiTheme="minorBidi" w:hAnsiTheme="minorBidi" w:cstheme="minorBidi"/>
          <w:sz w:val="24"/>
          <w:szCs w:val="24"/>
        </w:rPr>
        <w:t xml:space="preserve"> –</w:t>
      </w:r>
      <w:r w:rsidR="00AF57CE" w:rsidRPr="00DC1033">
        <w:rPr>
          <w:rFonts w:asciiTheme="minorBidi" w:hAnsiTheme="minorBidi" w:cstheme="minorBidi"/>
          <w:sz w:val="24"/>
          <w:szCs w:val="24"/>
        </w:rPr>
        <w:t xml:space="preserve"> is utterly forbidden</w:t>
      </w:r>
      <w:r w:rsidR="00F428DE">
        <w:rPr>
          <w:rFonts w:asciiTheme="minorBidi" w:hAnsiTheme="minorBidi" w:cstheme="minorBidi"/>
          <w:sz w:val="24"/>
          <w:szCs w:val="24"/>
        </w:rPr>
        <w:t>,</w:t>
      </w:r>
      <w:r w:rsidR="00AF57CE" w:rsidRPr="00DC1033">
        <w:rPr>
          <w:rFonts w:asciiTheme="minorBidi" w:hAnsiTheme="minorBidi" w:cstheme="minorBidi"/>
          <w:sz w:val="24"/>
          <w:szCs w:val="24"/>
        </w:rPr>
        <w:t xml:space="preserve"> even when this is</w:t>
      </w:r>
      <w:r w:rsidR="008263D7">
        <w:rPr>
          <w:rFonts w:asciiTheme="minorBidi" w:hAnsiTheme="minorBidi" w:cstheme="minorBidi"/>
          <w:sz w:val="24"/>
          <w:szCs w:val="24"/>
        </w:rPr>
        <w:t xml:space="preserve"> merely</w:t>
      </w:r>
      <w:r w:rsidR="00AF57CE" w:rsidRPr="00DC1033">
        <w:rPr>
          <w:rFonts w:asciiTheme="minorBidi" w:hAnsiTheme="minorBidi" w:cstheme="minorBidi"/>
          <w:sz w:val="24"/>
          <w:szCs w:val="24"/>
        </w:rPr>
        <w:t xml:space="preserve"> implied by fulfilling</w:t>
      </w:r>
      <w:r w:rsidR="008263D7">
        <w:rPr>
          <w:rFonts w:asciiTheme="minorBidi" w:hAnsiTheme="minorBidi" w:cstheme="minorBidi"/>
          <w:sz w:val="24"/>
          <w:szCs w:val="24"/>
        </w:rPr>
        <w:t xml:space="preserve"> </w:t>
      </w:r>
      <w:r w:rsidR="00F35FBE">
        <w:rPr>
          <w:rFonts w:asciiTheme="minorBidi" w:hAnsiTheme="minorBidi" w:cstheme="minorBidi"/>
          <w:sz w:val="24"/>
          <w:szCs w:val="24"/>
        </w:rPr>
        <w:t>ostentatious</w:t>
      </w:r>
      <w:r w:rsidR="00AF57CE" w:rsidRPr="00DC1033">
        <w:rPr>
          <w:rFonts w:asciiTheme="minorBidi" w:hAnsiTheme="minorBidi" w:cstheme="minorBidi"/>
          <w:sz w:val="24"/>
          <w:szCs w:val="24"/>
        </w:rPr>
        <w:t xml:space="preserve"> </w:t>
      </w:r>
      <w:r w:rsidR="00C5400A" w:rsidRPr="00C5400A">
        <w:rPr>
          <w:rFonts w:asciiTheme="minorBidi" w:hAnsiTheme="minorBidi" w:cstheme="minorBidi"/>
          <w:i/>
          <w:sz w:val="24"/>
          <w:szCs w:val="24"/>
        </w:rPr>
        <w:t>mitzvot</w:t>
      </w:r>
      <w:r w:rsidR="00AF57CE" w:rsidRPr="00DC1033">
        <w:rPr>
          <w:rFonts w:asciiTheme="minorBidi" w:hAnsiTheme="minorBidi" w:cstheme="minorBidi"/>
          <w:sz w:val="24"/>
          <w:szCs w:val="24"/>
        </w:rPr>
        <w:t xml:space="preserve"> in the vicinity of the dead.</w:t>
      </w:r>
    </w:p>
    <w:p w:rsidR="00426C56" w:rsidRDefault="00426C56" w:rsidP="000920A2">
      <w:pPr>
        <w:widowControl w:val="0"/>
        <w:autoSpaceDE/>
        <w:autoSpaceDN/>
        <w:bidi w:val="0"/>
        <w:spacing w:after="0" w:line="240" w:lineRule="auto"/>
        <w:rPr>
          <w:rFonts w:asciiTheme="minorBidi" w:hAnsiTheme="minorBidi" w:cstheme="minorBidi"/>
          <w:sz w:val="24"/>
          <w:szCs w:val="24"/>
        </w:rPr>
      </w:pPr>
    </w:p>
    <w:p w:rsidR="00AF57CE" w:rsidRPr="00DC1033" w:rsidRDefault="00AF57CE" w:rsidP="000920A2">
      <w:pPr>
        <w:widowControl w:val="0"/>
        <w:autoSpaceDE/>
        <w:autoSpaceDN/>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 xml:space="preserve">As the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continues, the focus </w:t>
      </w:r>
      <w:r w:rsidR="005009F5" w:rsidRPr="00DC1033">
        <w:rPr>
          <w:rFonts w:asciiTheme="minorBidi" w:hAnsiTheme="minorBidi" w:cstheme="minorBidi"/>
          <w:sz w:val="24"/>
          <w:szCs w:val="24"/>
        </w:rPr>
        <w:t>veers</w:t>
      </w:r>
      <w:r w:rsidRPr="00DC1033">
        <w:rPr>
          <w:rFonts w:asciiTheme="minorBidi" w:hAnsiTheme="minorBidi" w:cstheme="minorBidi"/>
          <w:sz w:val="24"/>
          <w:szCs w:val="24"/>
        </w:rPr>
        <w:t xml:space="preserve"> off to a question </w:t>
      </w:r>
      <w:r w:rsidR="005009F5" w:rsidRPr="00DC1033">
        <w:rPr>
          <w:rFonts w:asciiTheme="minorBidi" w:hAnsiTheme="minorBidi" w:cstheme="minorBidi"/>
          <w:sz w:val="24"/>
          <w:szCs w:val="24"/>
        </w:rPr>
        <w:t>raised</w:t>
      </w:r>
      <w:r w:rsidRPr="00DC1033">
        <w:rPr>
          <w:rFonts w:asciiTheme="minorBidi" w:hAnsiTheme="minorBidi" w:cstheme="minorBidi"/>
          <w:sz w:val="24"/>
          <w:szCs w:val="24"/>
        </w:rPr>
        <w:t xml:space="preserve"> by the story of R. Chiya and R. </w:t>
      </w:r>
      <w:r w:rsidR="005009F5" w:rsidRPr="00DC1033">
        <w:rPr>
          <w:rFonts w:asciiTheme="minorBidi" w:hAnsiTheme="minorBidi" w:cstheme="minorBidi"/>
          <w:sz w:val="24"/>
          <w:szCs w:val="24"/>
        </w:rPr>
        <w:t>Yonatan</w:t>
      </w:r>
      <w:r w:rsidRPr="00DC1033">
        <w:rPr>
          <w:rFonts w:asciiTheme="minorBidi" w:hAnsiTheme="minorBidi" w:cstheme="minorBidi"/>
          <w:sz w:val="24"/>
          <w:szCs w:val="24"/>
        </w:rPr>
        <w:t xml:space="preserve">: “Do they really know so much?” Are the dead truly aware of what the living do </w:t>
      </w:r>
      <w:r w:rsidR="005009F5" w:rsidRPr="00DC1033">
        <w:rPr>
          <w:rFonts w:asciiTheme="minorBidi" w:hAnsiTheme="minorBidi" w:cstheme="minorBidi"/>
          <w:sz w:val="24"/>
          <w:szCs w:val="24"/>
        </w:rPr>
        <w:t>or</w:t>
      </w:r>
      <w:r w:rsidRPr="00DC1033">
        <w:rPr>
          <w:rFonts w:asciiTheme="minorBidi" w:hAnsiTheme="minorBidi" w:cstheme="minorBidi"/>
          <w:sz w:val="24"/>
          <w:szCs w:val="24"/>
        </w:rPr>
        <w:t xml:space="preserve"> say? This is a secondary discussion </w:t>
      </w:r>
      <w:r w:rsidR="00F428DE">
        <w:rPr>
          <w:rFonts w:asciiTheme="minorBidi" w:hAnsiTheme="minorBidi" w:cstheme="minorBidi"/>
          <w:sz w:val="24"/>
          <w:szCs w:val="24"/>
        </w:rPr>
        <w:t>that</w:t>
      </w:r>
      <w:r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branches</w:t>
      </w:r>
      <w:r w:rsidRPr="00DC1033">
        <w:rPr>
          <w:rFonts w:asciiTheme="minorBidi" w:hAnsiTheme="minorBidi" w:cstheme="minorBidi"/>
          <w:sz w:val="24"/>
          <w:szCs w:val="24"/>
        </w:rPr>
        <w:t xml:space="preserve"> out from the central issue, the dignity of the dead. The </w:t>
      </w:r>
      <w:r w:rsidR="00F428DE" w:rsidRPr="00F428DE">
        <w:rPr>
          <w:rFonts w:asciiTheme="minorBidi" w:hAnsiTheme="minorBidi" w:cstheme="minorBidi"/>
          <w:i/>
          <w:iCs/>
          <w:sz w:val="24"/>
          <w:szCs w:val="24"/>
        </w:rPr>
        <w:t>g</w:t>
      </w:r>
      <w:r w:rsidR="005009F5" w:rsidRPr="00F428DE">
        <w:rPr>
          <w:rFonts w:asciiTheme="minorBidi" w:hAnsiTheme="minorBidi" w:cstheme="minorBidi"/>
          <w:i/>
          <w:iCs/>
          <w:sz w:val="24"/>
          <w:szCs w:val="24"/>
        </w:rPr>
        <w:t>emara</w:t>
      </w:r>
      <w:r w:rsidRPr="00DC1033">
        <w:rPr>
          <w:rFonts w:asciiTheme="minorBidi" w:hAnsiTheme="minorBidi" w:cstheme="minorBidi"/>
          <w:sz w:val="24"/>
          <w:szCs w:val="24"/>
        </w:rPr>
        <w:t xml:space="preserve"> cites a number of </w:t>
      </w:r>
      <w:r w:rsidR="005009F5" w:rsidRPr="00DC1033">
        <w:rPr>
          <w:rFonts w:asciiTheme="minorBidi" w:hAnsiTheme="minorBidi" w:cstheme="minorBidi"/>
          <w:sz w:val="24"/>
          <w:szCs w:val="24"/>
        </w:rPr>
        <w:t>sources</w:t>
      </w:r>
      <w:r w:rsidRPr="00DC1033">
        <w:rPr>
          <w:rFonts w:asciiTheme="minorBidi" w:hAnsiTheme="minorBidi" w:cstheme="minorBidi"/>
          <w:sz w:val="24"/>
          <w:szCs w:val="24"/>
        </w:rPr>
        <w:t xml:space="preserve"> in this discussion, one of which is the story about the </w:t>
      </w:r>
      <w:r w:rsidR="001B005B" w:rsidRPr="00F428DE">
        <w:rPr>
          <w:rFonts w:asciiTheme="minorBidi" w:hAnsiTheme="minorBidi" w:cstheme="minorBidi"/>
          <w:i/>
          <w:iCs/>
          <w:sz w:val="24"/>
          <w:szCs w:val="24"/>
        </w:rPr>
        <w:t>chasid</w:t>
      </w:r>
      <w:r w:rsidRPr="00DC1033">
        <w:rPr>
          <w:rFonts w:asciiTheme="minorBidi" w:hAnsiTheme="minorBidi" w:cstheme="minorBidi"/>
          <w:sz w:val="24"/>
          <w:szCs w:val="24"/>
        </w:rPr>
        <w:t xml:space="preserve"> in the cemetery, which ostensibly indicates that the dead do in fact know about and are aware of the affairs of the living.</w:t>
      </w:r>
    </w:p>
    <w:p w:rsidR="00426C56" w:rsidRDefault="00426C56" w:rsidP="000920A2">
      <w:pPr>
        <w:widowControl w:val="0"/>
        <w:autoSpaceDE/>
        <w:autoSpaceDN/>
        <w:bidi w:val="0"/>
        <w:spacing w:after="0" w:line="240" w:lineRule="auto"/>
        <w:jc w:val="left"/>
        <w:rPr>
          <w:rFonts w:asciiTheme="minorBidi" w:hAnsiTheme="minorBidi" w:cstheme="minorBidi"/>
          <w:sz w:val="24"/>
          <w:szCs w:val="24"/>
        </w:rPr>
      </w:pPr>
    </w:p>
    <w:p w:rsidR="00AF57CE" w:rsidRPr="00DC1033" w:rsidRDefault="00AF57CE" w:rsidP="000920A2">
      <w:pPr>
        <w:widowControl w:val="0"/>
        <w:autoSpaceDE/>
        <w:autoSpaceDN/>
        <w:bidi w:val="0"/>
        <w:spacing w:after="0" w:line="240" w:lineRule="auto"/>
        <w:rPr>
          <w:rFonts w:asciiTheme="minorBidi" w:hAnsiTheme="minorBidi" w:cstheme="minorBidi"/>
          <w:sz w:val="24"/>
          <w:szCs w:val="24"/>
          <w:rtl/>
        </w:rPr>
      </w:pPr>
      <w:r w:rsidRPr="00DC1033">
        <w:rPr>
          <w:rFonts w:asciiTheme="minorBidi" w:hAnsiTheme="minorBidi" w:cstheme="minorBidi"/>
          <w:sz w:val="24"/>
          <w:szCs w:val="24"/>
        </w:rPr>
        <w:t xml:space="preserve">However, before citing this </w:t>
      </w:r>
      <w:r w:rsidR="005009F5" w:rsidRPr="00DC1033">
        <w:rPr>
          <w:rFonts w:asciiTheme="minorBidi" w:hAnsiTheme="minorBidi" w:cstheme="minorBidi"/>
          <w:sz w:val="24"/>
          <w:szCs w:val="24"/>
        </w:rPr>
        <w:t>story</w:t>
      </w:r>
      <w:r w:rsidRPr="00DC1033">
        <w:rPr>
          <w:rFonts w:asciiTheme="minorBidi" w:hAnsiTheme="minorBidi" w:cstheme="minorBidi"/>
          <w:sz w:val="24"/>
          <w:szCs w:val="24"/>
        </w:rPr>
        <w:t xml:space="preserve">, </w:t>
      </w:r>
      <w:r w:rsidR="005009F5" w:rsidRPr="00DC1033">
        <w:rPr>
          <w:rFonts w:asciiTheme="minorBidi" w:hAnsiTheme="minorBidi" w:cstheme="minorBidi"/>
          <w:sz w:val="24"/>
          <w:szCs w:val="24"/>
        </w:rPr>
        <w:t>another</w:t>
      </w:r>
      <w:r w:rsidRPr="00DC1033">
        <w:rPr>
          <w:rFonts w:asciiTheme="minorBidi" w:hAnsiTheme="minorBidi" w:cstheme="minorBidi"/>
          <w:sz w:val="24"/>
          <w:szCs w:val="24"/>
        </w:rPr>
        <w:t xml:space="preserve"> story is </w:t>
      </w:r>
      <w:r w:rsidR="008263D7">
        <w:rPr>
          <w:rFonts w:asciiTheme="minorBidi" w:hAnsiTheme="minorBidi" w:cstheme="minorBidi"/>
          <w:sz w:val="24"/>
          <w:szCs w:val="24"/>
        </w:rPr>
        <w:t>tol</w:t>
      </w:r>
      <w:r w:rsidR="005009F5" w:rsidRPr="00DC1033">
        <w:rPr>
          <w:rFonts w:asciiTheme="minorBidi" w:hAnsiTheme="minorBidi" w:cstheme="minorBidi"/>
          <w:sz w:val="24"/>
          <w:szCs w:val="24"/>
        </w:rPr>
        <w:t>d</w:t>
      </w:r>
      <w:r w:rsidRPr="00DC1033">
        <w:rPr>
          <w:rFonts w:asciiTheme="minorBidi" w:hAnsiTheme="minorBidi" w:cstheme="minorBidi"/>
          <w:sz w:val="24"/>
          <w:szCs w:val="24"/>
        </w:rPr>
        <w:t xml:space="preserve">, which </w:t>
      </w:r>
      <w:r w:rsidR="00F428DE">
        <w:rPr>
          <w:rFonts w:asciiTheme="minorBidi" w:hAnsiTheme="minorBidi" w:cstheme="minorBidi"/>
          <w:sz w:val="24"/>
          <w:szCs w:val="24"/>
        </w:rPr>
        <w:t>seems to serve one purpose only –</w:t>
      </w:r>
      <w:r w:rsidRPr="00DC1033">
        <w:rPr>
          <w:rFonts w:asciiTheme="minorBidi" w:hAnsiTheme="minorBidi" w:cstheme="minorBidi"/>
          <w:sz w:val="24"/>
          <w:szCs w:val="24"/>
        </w:rPr>
        <w:t xml:space="preserve"> developing the theme of what the dead know. Still, reading this story shows us that the issue of </w:t>
      </w:r>
      <w:r w:rsidR="005009F5" w:rsidRPr="00DC1033">
        <w:rPr>
          <w:rFonts w:asciiTheme="minorBidi" w:hAnsiTheme="minorBidi" w:cstheme="minorBidi"/>
          <w:sz w:val="24"/>
          <w:szCs w:val="24"/>
        </w:rPr>
        <w:t>sensitivity</w:t>
      </w:r>
      <w:r w:rsidRPr="00DC1033">
        <w:rPr>
          <w:rFonts w:asciiTheme="minorBidi" w:hAnsiTheme="minorBidi" w:cstheme="minorBidi"/>
          <w:sz w:val="24"/>
          <w:szCs w:val="24"/>
        </w:rPr>
        <w:t xml:space="preserve"> to the feelings of the </w:t>
      </w:r>
      <w:r w:rsidR="005009F5" w:rsidRPr="00DC1033">
        <w:rPr>
          <w:rFonts w:asciiTheme="minorBidi" w:hAnsiTheme="minorBidi" w:cstheme="minorBidi"/>
          <w:sz w:val="24"/>
          <w:szCs w:val="24"/>
        </w:rPr>
        <w:t>dec</w:t>
      </w:r>
      <w:r w:rsidR="008263D7">
        <w:rPr>
          <w:rFonts w:asciiTheme="minorBidi" w:hAnsiTheme="minorBidi" w:cstheme="minorBidi"/>
          <w:sz w:val="24"/>
          <w:szCs w:val="24"/>
        </w:rPr>
        <w:t>eased</w:t>
      </w:r>
      <w:r w:rsidR="00F428DE">
        <w:rPr>
          <w:rFonts w:asciiTheme="minorBidi" w:hAnsiTheme="minorBidi" w:cstheme="minorBidi"/>
          <w:sz w:val="24"/>
          <w:szCs w:val="24"/>
        </w:rPr>
        <w:t xml:space="preserve"> is also a matter of concern:</w:t>
      </w:r>
    </w:p>
    <w:p w:rsidR="00426C56" w:rsidRDefault="00426C56" w:rsidP="000920A2">
      <w:pPr>
        <w:pStyle w:val="Quote"/>
        <w:widowControl w:val="0"/>
        <w:bidi w:val="0"/>
        <w:spacing w:after="0" w:line="240" w:lineRule="auto"/>
        <w:ind w:left="0"/>
        <w:rPr>
          <w:rFonts w:asciiTheme="minorBidi" w:hAnsiTheme="minorBidi" w:cstheme="minorBidi"/>
          <w:sz w:val="24"/>
          <w:szCs w:val="24"/>
        </w:rPr>
      </w:pPr>
    </w:p>
    <w:p w:rsidR="008263D7" w:rsidRDefault="00176371" w:rsidP="000920A2">
      <w:pPr>
        <w:pStyle w:val="Quote"/>
        <w:widowControl w:val="0"/>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 xml:space="preserve">The sons of R. </w:t>
      </w:r>
      <w:r w:rsidR="005009F5" w:rsidRPr="00DC1033">
        <w:rPr>
          <w:rFonts w:asciiTheme="minorBidi" w:hAnsiTheme="minorBidi" w:cstheme="minorBidi"/>
          <w:sz w:val="24"/>
          <w:szCs w:val="24"/>
        </w:rPr>
        <w:t>Chiya</w:t>
      </w:r>
      <w:r w:rsidRPr="00DC1033">
        <w:rPr>
          <w:rFonts w:asciiTheme="minorBidi" w:hAnsiTheme="minorBidi" w:cstheme="minorBidi"/>
          <w:sz w:val="24"/>
          <w:szCs w:val="24"/>
        </w:rPr>
        <w:t xml:space="preserve"> went out to cultivate their property</w:t>
      </w:r>
      <w:r w:rsidR="005009F5" w:rsidRPr="00DC1033">
        <w:rPr>
          <w:rFonts w:asciiTheme="minorBidi" w:hAnsiTheme="minorBidi" w:cstheme="minorBidi"/>
          <w:sz w:val="24"/>
          <w:szCs w:val="24"/>
        </w:rPr>
        <w:t>,</w:t>
      </w:r>
      <w:r w:rsidRPr="00DC1033">
        <w:rPr>
          <w:rFonts w:asciiTheme="minorBidi" w:hAnsiTheme="minorBidi" w:cstheme="minorBidi"/>
          <w:sz w:val="24"/>
          <w:szCs w:val="24"/>
        </w:rPr>
        <w:t xml:space="preserve"> and they began to forget their learning.</w:t>
      </w:r>
      <w:r w:rsidR="00426C56">
        <w:rPr>
          <w:rFonts w:asciiTheme="minorBidi" w:hAnsiTheme="minorBidi" w:cstheme="minorBidi"/>
          <w:sz w:val="24"/>
          <w:szCs w:val="24"/>
        </w:rPr>
        <w:t xml:space="preserve"> </w:t>
      </w:r>
      <w:r w:rsidRPr="00DC1033">
        <w:rPr>
          <w:rFonts w:asciiTheme="minorBidi" w:hAnsiTheme="minorBidi" w:cstheme="minorBidi"/>
          <w:sz w:val="24"/>
          <w:szCs w:val="24"/>
        </w:rPr>
        <w:t xml:space="preserve">They tried very hard to recall it. </w:t>
      </w:r>
      <w:r w:rsidR="008263D7">
        <w:rPr>
          <w:rFonts w:asciiTheme="minorBidi" w:hAnsiTheme="minorBidi" w:cstheme="minorBidi"/>
          <w:sz w:val="24"/>
          <w:szCs w:val="24"/>
        </w:rPr>
        <w:t>One said</w:t>
      </w:r>
      <w:r w:rsidRPr="00DC1033">
        <w:rPr>
          <w:rFonts w:asciiTheme="minorBidi" w:hAnsiTheme="minorBidi" w:cstheme="minorBidi"/>
          <w:sz w:val="24"/>
          <w:szCs w:val="24"/>
        </w:rPr>
        <w:t xml:space="preserve"> to the other: </w:t>
      </w:r>
      <w:r w:rsidR="008263D7">
        <w:rPr>
          <w:rFonts w:asciiTheme="minorBidi" w:hAnsiTheme="minorBidi" w:cstheme="minorBidi"/>
          <w:sz w:val="24"/>
          <w:szCs w:val="24"/>
        </w:rPr>
        <w:t>“</w:t>
      </w:r>
      <w:r w:rsidRPr="00DC1033">
        <w:rPr>
          <w:rFonts w:asciiTheme="minorBidi" w:hAnsiTheme="minorBidi" w:cstheme="minorBidi"/>
          <w:sz w:val="24"/>
          <w:szCs w:val="24"/>
        </w:rPr>
        <w:t>Does our father know of our trouble?</w:t>
      </w:r>
      <w:r w:rsidR="008263D7">
        <w:rPr>
          <w:rFonts w:asciiTheme="minorBidi" w:hAnsiTheme="minorBidi" w:cstheme="minorBidi"/>
          <w:sz w:val="24"/>
          <w:szCs w:val="24"/>
        </w:rPr>
        <w:t>”</w:t>
      </w:r>
      <w:r w:rsidRPr="00DC1033">
        <w:rPr>
          <w:rFonts w:asciiTheme="minorBidi" w:hAnsiTheme="minorBidi" w:cstheme="minorBidi"/>
          <w:sz w:val="24"/>
          <w:szCs w:val="24"/>
        </w:rPr>
        <w:t xml:space="preserve"> </w:t>
      </w:r>
    </w:p>
    <w:p w:rsidR="008263D7" w:rsidRDefault="008263D7" w:rsidP="000920A2">
      <w:pPr>
        <w:pStyle w:val="Quote"/>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w:t>
      </w:r>
      <w:r w:rsidR="00176371" w:rsidRPr="00DC1033">
        <w:rPr>
          <w:rFonts w:asciiTheme="minorBidi" w:hAnsiTheme="minorBidi" w:cstheme="minorBidi"/>
          <w:sz w:val="24"/>
          <w:szCs w:val="24"/>
        </w:rPr>
        <w:t>How should he know,</w:t>
      </w:r>
      <w:r>
        <w:rPr>
          <w:rFonts w:asciiTheme="minorBidi" w:hAnsiTheme="minorBidi" w:cstheme="minorBidi"/>
          <w:sz w:val="24"/>
          <w:szCs w:val="24"/>
        </w:rPr>
        <w:t>”</w:t>
      </w:r>
      <w:r w:rsidR="00176371" w:rsidRPr="00DC1033">
        <w:rPr>
          <w:rFonts w:asciiTheme="minorBidi" w:hAnsiTheme="minorBidi" w:cstheme="minorBidi"/>
          <w:sz w:val="24"/>
          <w:szCs w:val="24"/>
        </w:rPr>
        <w:t xml:space="preserve"> replied the other, </w:t>
      </w:r>
      <w:r>
        <w:rPr>
          <w:rFonts w:asciiTheme="minorBidi" w:hAnsiTheme="minorBidi" w:cstheme="minorBidi"/>
          <w:sz w:val="24"/>
          <w:szCs w:val="24"/>
        </w:rPr>
        <w:t>“</w:t>
      </w:r>
      <w:r w:rsidR="00176371" w:rsidRPr="00DC1033">
        <w:rPr>
          <w:rFonts w:asciiTheme="minorBidi" w:hAnsiTheme="minorBidi" w:cstheme="minorBidi"/>
          <w:sz w:val="24"/>
          <w:szCs w:val="24"/>
        </w:rPr>
        <w:t xml:space="preserve">seeing that it is written, </w:t>
      </w:r>
      <w:r>
        <w:rPr>
          <w:rFonts w:asciiTheme="minorBidi" w:hAnsiTheme="minorBidi" w:cstheme="minorBidi"/>
          <w:sz w:val="24"/>
          <w:szCs w:val="24"/>
        </w:rPr>
        <w:t>‘</w:t>
      </w:r>
      <w:r w:rsidR="00176371" w:rsidRPr="00DC1033">
        <w:rPr>
          <w:rFonts w:asciiTheme="minorBidi" w:hAnsiTheme="minorBidi" w:cstheme="minorBidi"/>
          <w:sz w:val="24"/>
          <w:szCs w:val="24"/>
        </w:rPr>
        <w:t xml:space="preserve">His sons come to </w:t>
      </w:r>
      <w:r w:rsidR="005009F5" w:rsidRPr="00DC1033">
        <w:rPr>
          <w:rFonts w:asciiTheme="minorBidi" w:hAnsiTheme="minorBidi" w:cstheme="minorBidi"/>
          <w:sz w:val="24"/>
          <w:szCs w:val="24"/>
        </w:rPr>
        <w:t>honor</w:t>
      </w:r>
      <w:r w:rsidR="00176371" w:rsidRPr="00DC1033">
        <w:rPr>
          <w:rFonts w:asciiTheme="minorBidi" w:hAnsiTheme="minorBidi" w:cstheme="minorBidi"/>
          <w:sz w:val="24"/>
          <w:szCs w:val="24"/>
        </w:rPr>
        <w:t xml:space="preserve"> and he know</w:t>
      </w:r>
      <w:r w:rsidR="00AF57CE" w:rsidRPr="00DC1033">
        <w:rPr>
          <w:rFonts w:asciiTheme="minorBidi" w:hAnsiTheme="minorBidi" w:cstheme="minorBidi"/>
          <w:sz w:val="24"/>
          <w:szCs w:val="24"/>
        </w:rPr>
        <w:t>s</w:t>
      </w:r>
      <w:r w:rsidR="00176371" w:rsidRPr="00DC1033">
        <w:rPr>
          <w:rFonts w:asciiTheme="minorBidi" w:hAnsiTheme="minorBidi" w:cstheme="minorBidi"/>
          <w:sz w:val="24"/>
          <w:szCs w:val="24"/>
        </w:rPr>
        <w:t xml:space="preserve"> it not</w:t>
      </w:r>
      <w:r>
        <w:rPr>
          <w:rFonts w:asciiTheme="minorBidi" w:hAnsiTheme="minorBidi" w:cstheme="minorBidi"/>
          <w:sz w:val="24"/>
          <w:szCs w:val="24"/>
        </w:rPr>
        <w:t>’</w:t>
      </w:r>
      <w:r w:rsidR="00176371" w:rsidRPr="00DC1033">
        <w:rPr>
          <w:rFonts w:asciiTheme="minorBidi" w:hAnsiTheme="minorBidi" w:cstheme="minorBidi"/>
          <w:sz w:val="24"/>
          <w:szCs w:val="24"/>
        </w:rPr>
        <w:t>?</w:t>
      </w:r>
      <w:r>
        <w:rPr>
          <w:rFonts w:asciiTheme="minorBidi" w:hAnsiTheme="minorBidi" w:cstheme="minorBidi"/>
          <w:sz w:val="24"/>
          <w:szCs w:val="24"/>
        </w:rPr>
        <w:t>”</w:t>
      </w:r>
    </w:p>
    <w:p w:rsidR="008263D7" w:rsidRDefault="008263D7" w:rsidP="000920A2">
      <w:pPr>
        <w:pStyle w:val="Quote"/>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T</w:t>
      </w:r>
      <w:r w:rsidR="00176371" w:rsidRPr="00DC1033">
        <w:rPr>
          <w:rFonts w:asciiTheme="minorBidi" w:hAnsiTheme="minorBidi" w:cstheme="minorBidi"/>
          <w:sz w:val="24"/>
          <w:szCs w:val="24"/>
        </w:rPr>
        <w:t xml:space="preserve">he other </w:t>
      </w:r>
      <w:r>
        <w:rPr>
          <w:rFonts w:asciiTheme="minorBidi" w:hAnsiTheme="minorBidi" w:cstheme="minorBidi"/>
          <w:sz w:val="24"/>
          <w:szCs w:val="24"/>
        </w:rPr>
        <w:t xml:space="preserve">said </w:t>
      </w:r>
      <w:r w:rsidR="00176371" w:rsidRPr="00DC1033">
        <w:rPr>
          <w:rFonts w:asciiTheme="minorBidi" w:hAnsiTheme="minorBidi" w:cstheme="minorBidi"/>
          <w:sz w:val="24"/>
          <w:szCs w:val="24"/>
        </w:rPr>
        <w:t xml:space="preserve">to him: </w:t>
      </w:r>
      <w:r>
        <w:rPr>
          <w:rFonts w:asciiTheme="minorBidi" w:hAnsiTheme="minorBidi" w:cstheme="minorBidi"/>
          <w:sz w:val="24"/>
          <w:szCs w:val="24"/>
        </w:rPr>
        <w:t>“</w:t>
      </w:r>
      <w:r w:rsidR="00176371" w:rsidRPr="00DC1033">
        <w:rPr>
          <w:rFonts w:asciiTheme="minorBidi" w:hAnsiTheme="minorBidi" w:cstheme="minorBidi"/>
          <w:sz w:val="24"/>
          <w:szCs w:val="24"/>
        </w:rPr>
        <w:t xml:space="preserve">But does he not know? Is it not written: </w:t>
      </w:r>
      <w:r>
        <w:rPr>
          <w:rFonts w:asciiTheme="minorBidi" w:hAnsiTheme="minorBidi" w:cstheme="minorBidi"/>
          <w:sz w:val="24"/>
          <w:szCs w:val="24"/>
        </w:rPr>
        <w:t>‘</w:t>
      </w:r>
      <w:r w:rsidR="00176371" w:rsidRPr="00DC1033">
        <w:rPr>
          <w:rFonts w:asciiTheme="minorBidi" w:hAnsiTheme="minorBidi" w:cstheme="minorBidi"/>
          <w:sz w:val="24"/>
          <w:szCs w:val="24"/>
        </w:rPr>
        <w:t xml:space="preserve">But his flesh </w:t>
      </w:r>
      <w:r w:rsidR="005009F5" w:rsidRPr="00DC1033">
        <w:rPr>
          <w:rFonts w:asciiTheme="minorBidi" w:hAnsiTheme="minorBidi" w:cstheme="minorBidi"/>
          <w:sz w:val="24"/>
          <w:szCs w:val="24"/>
        </w:rPr>
        <w:t>grieves</w:t>
      </w:r>
      <w:r w:rsidR="00AF57CE" w:rsidRPr="00DC1033">
        <w:rPr>
          <w:rFonts w:asciiTheme="minorBidi" w:hAnsiTheme="minorBidi" w:cstheme="minorBidi"/>
          <w:sz w:val="24"/>
          <w:szCs w:val="24"/>
        </w:rPr>
        <w:t xml:space="preserve"> for him, and his soul mourns</w:t>
      </w:r>
      <w:r w:rsidR="00176371" w:rsidRPr="00DC1033">
        <w:rPr>
          <w:rFonts w:asciiTheme="minorBidi" w:hAnsiTheme="minorBidi" w:cstheme="minorBidi"/>
          <w:sz w:val="24"/>
          <w:szCs w:val="24"/>
        </w:rPr>
        <w:t xml:space="preserve"> over him</w:t>
      </w:r>
      <w:r>
        <w:rPr>
          <w:rFonts w:asciiTheme="minorBidi" w:hAnsiTheme="minorBidi" w:cstheme="minorBidi"/>
          <w:sz w:val="24"/>
          <w:szCs w:val="24"/>
        </w:rPr>
        <w:t>’</w:t>
      </w:r>
      <w:r w:rsidR="00176371" w:rsidRPr="00DC1033">
        <w:rPr>
          <w:rFonts w:asciiTheme="minorBidi" w:hAnsiTheme="minorBidi" w:cstheme="minorBidi"/>
          <w:sz w:val="24"/>
          <w:szCs w:val="24"/>
        </w:rPr>
        <w:t>?</w:t>
      </w:r>
      <w:r w:rsidR="00761117" w:rsidRPr="00DC1033">
        <w:rPr>
          <w:rFonts w:asciiTheme="minorBidi" w:hAnsiTheme="minorBidi" w:cstheme="minorBidi"/>
          <w:sz w:val="24"/>
          <w:szCs w:val="24"/>
        </w:rPr>
        <w:t xml:space="preserve"> </w:t>
      </w:r>
      <w:r w:rsidR="00176371" w:rsidRPr="00DC1033">
        <w:rPr>
          <w:rFonts w:asciiTheme="minorBidi" w:hAnsiTheme="minorBidi" w:cstheme="minorBidi"/>
          <w:sz w:val="24"/>
          <w:szCs w:val="24"/>
        </w:rPr>
        <w:t xml:space="preserve">And R. </w:t>
      </w:r>
      <w:r w:rsidR="00426C56">
        <w:rPr>
          <w:rFonts w:asciiTheme="minorBidi" w:hAnsiTheme="minorBidi" w:cstheme="minorBidi"/>
          <w:sz w:val="24"/>
          <w:szCs w:val="24"/>
        </w:rPr>
        <w:t>Yitzchak</w:t>
      </w:r>
      <w:r w:rsidR="00176371" w:rsidRPr="00DC1033">
        <w:rPr>
          <w:rFonts w:asciiTheme="minorBidi" w:hAnsiTheme="minorBidi" w:cstheme="minorBidi"/>
          <w:sz w:val="24"/>
          <w:szCs w:val="24"/>
        </w:rPr>
        <w:t xml:space="preserve"> said [commenting on this]: The worm is as painful to the dead as a ne</w:t>
      </w:r>
      <w:r>
        <w:rPr>
          <w:rFonts w:asciiTheme="minorBidi" w:hAnsiTheme="minorBidi" w:cstheme="minorBidi"/>
          <w:sz w:val="24"/>
          <w:szCs w:val="24"/>
        </w:rPr>
        <w:t>edle in the flesh of the living!”</w:t>
      </w:r>
      <w:r w:rsidR="00176371" w:rsidRPr="00DC1033">
        <w:rPr>
          <w:rFonts w:asciiTheme="minorBidi" w:hAnsiTheme="minorBidi" w:cstheme="minorBidi"/>
          <w:sz w:val="24"/>
          <w:szCs w:val="24"/>
        </w:rPr>
        <w:t xml:space="preserve"> </w:t>
      </w:r>
    </w:p>
    <w:p w:rsidR="00A17F05" w:rsidRPr="00DC1033" w:rsidRDefault="00176371" w:rsidP="000920A2">
      <w:pPr>
        <w:pStyle w:val="Quote"/>
        <w:widowControl w:val="0"/>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 xml:space="preserve">[He replied]: </w:t>
      </w:r>
      <w:r w:rsidR="008263D7">
        <w:rPr>
          <w:rFonts w:asciiTheme="minorBidi" w:hAnsiTheme="minorBidi" w:cstheme="minorBidi"/>
          <w:sz w:val="24"/>
          <w:szCs w:val="24"/>
        </w:rPr>
        <w:t>“</w:t>
      </w:r>
      <w:r w:rsidRPr="00DC1033">
        <w:rPr>
          <w:rFonts w:asciiTheme="minorBidi" w:hAnsiTheme="minorBidi" w:cstheme="minorBidi"/>
          <w:sz w:val="24"/>
          <w:szCs w:val="24"/>
        </w:rPr>
        <w:t xml:space="preserve">It is explained that they know their own pain, </w:t>
      </w:r>
      <w:r w:rsidR="008263D7">
        <w:rPr>
          <w:rFonts w:asciiTheme="minorBidi" w:hAnsiTheme="minorBidi" w:cstheme="minorBidi"/>
          <w:sz w:val="24"/>
          <w:szCs w:val="24"/>
        </w:rPr>
        <w:t xml:space="preserve">but </w:t>
      </w:r>
      <w:r w:rsidRPr="00DC1033">
        <w:rPr>
          <w:rFonts w:asciiTheme="minorBidi" w:hAnsiTheme="minorBidi" w:cstheme="minorBidi"/>
          <w:sz w:val="24"/>
          <w:szCs w:val="24"/>
        </w:rPr>
        <w:t>they do not know the pain of others</w:t>
      </w:r>
      <w:r w:rsidR="00426C56">
        <w:rPr>
          <w:rFonts w:asciiTheme="minorBidi" w:hAnsiTheme="minorBidi" w:cstheme="minorBidi"/>
          <w:sz w:val="24"/>
          <w:szCs w:val="24"/>
        </w:rPr>
        <w:t>.</w:t>
      </w:r>
      <w:r w:rsidR="008263D7">
        <w:rPr>
          <w:rFonts w:asciiTheme="minorBidi" w:hAnsiTheme="minorBidi" w:cstheme="minorBidi"/>
          <w:sz w:val="24"/>
          <w:szCs w:val="24"/>
        </w:rPr>
        <w:t>”</w:t>
      </w:r>
    </w:p>
    <w:p w:rsidR="00426C56" w:rsidRDefault="00426C56" w:rsidP="000920A2">
      <w:pPr>
        <w:pStyle w:val="Quote"/>
        <w:widowControl w:val="0"/>
        <w:bidi w:val="0"/>
        <w:spacing w:after="0" w:line="240" w:lineRule="auto"/>
        <w:ind w:left="0"/>
        <w:rPr>
          <w:rFonts w:asciiTheme="minorBidi" w:hAnsiTheme="minorBidi" w:cstheme="minorBidi"/>
          <w:sz w:val="24"/>
          <w:szCs w:val="24"/>
        </w:rPr>
      </w:pPr>
    </w:p>
    <w:p w:rsidR="00AF57CE" w:rsidRDefault="00F428DE" w:rsidP="000920A2">
      <w:pPr>
        <w:pStyle w:val="Quote"/>
        <w:widowControl w:val="0"/>
        <w:bidi w:val="0"/>
        <w:spacing w:after="0" w:line="240" w:lineRule="auto"/>
        <w:ind w:left="0"/>
        <w:rPr>
          <w:rFonts w:asciiTheme="minorBidi" w:hAnsiTheme="minorBidi" w:cstheme="minorBidi"/>
          <w:sz w:val="24"/>
          <w:szCs w:val="24"/>
        </w:rPr>
      </w:pPr>
      <w:r>
        <w:rPr>
          <w:rFonts w:asciiTheme="minorBidi" w:hAnsiTheme="minorBidi" w:cstheme="minorBidi"/>
          <w:sz w:val="24"/>
          <w:szCs w:val="24"/>
        </w:rPr>
        <w:t>T</w:t>
      </w:r>
      <w:r w:rsidR="00AF57CE" w:rsidRPr="00DC1033">
        <w:rPr>
          <w:rFonts w:asciiTheme="minorBidi" w:hAnsiTheme="minorBidi" w:cstheme="minorBidi"/>
          <w:sz w:val="24"/>
          <w:szCs w:val="24"/>
        </w:rPr>
        <w:t xml:space="preserve">his story shows that the </w:t>
      </w:r>
      <w:r w:rsidR="005009F5" w:rsidRPr="00DC1033">
        <w:rPr>
          <w:rFonts w:asciiTheme="minorBidi" w:hAnsiTheme="minorBidi" w:cstheme="minorBidi"/>
          <w:sz w:val="24"/>
          <w:szCs w:val="24"/>
        </w:rPr>
        <w:t>dead</w:t>
      </w:r>
      <w:r w:rsidR="00AF57CE" w:rsidRPr="00DC1033">
        <w:rPr>
          <w:rFonts w:asciiTheme="minorBidi" w:hAnsiTheme="minorBidi" w:cstheme="minorBidi"/>
          <w:sz w:val="24"/>
          <w:szCs w:val="24"/>
        </w:rPr>
        <w:t xml:space="preserve"> do indeed </w:t>
      </w:r>
      <w:r w:rsidR="008263D7">
        <w:rPr>
          <w:rFonts w:asciiTheme="minorBidi" w:hAnsiTheme="minorBidi" w:cstheme="minorBidi"/>
          <w:sz w:val="24"/>
          <w:szCs w:val="24"/>
        </w:rPr>
        <w:t xml:space="preserve">have </w:t>
      </w:r>
      <w:r w:rsidR="00AF57CE" w:rsidRPr="00DC1033">
        <w:rPr>
          <w:rFonts w:asciiTheme="minorBidi" w:hAnsiTheme="minorBidi" w:cstheme="minorBidi"/>
          <w:sz w:val="24"/>
          <w:szCs w:val="24"/>
        </w:rPr>
        <w:t>feel</w:t>
      </w:r>
      <w:r w:rsidR="008263D7">
        <w:rPr>
          <w:rFonts w:asciiTheme="minorBidi" w:hAnsiTheme="minorBidi" w:cstheme="minorBidi"/>
          <w:sz w:val="24"/>
          <w:szCs w:val="24"/>
        </w:rPr>
        <w:t>ings</w:t>
      </w:r>
      <w:r w:rsidR="00AF57CE" w:rsidRPr="00DC1033">
        <w:rPr>
          <w:rFonts w:asciiTheme="minorBidi" w:hAnsiTheme="minorBidi" w:cstheme="minorBidi"/>
          <w:sz w:val="24"/>
          <w:szCs w:val="24"/>
        </w:rPr>
        <w:t xml:space="preserve">. This </w:t>
      </w:r>
      <w:r w:rsidR="005009F5" w:rsidRPr="00DC1033">
        <w:rPr>
          <w:rFonts w:asciiTheme="minorBidi" w:hAnsiTheme="minorBidi" w:cstheme="minorBidi"/>
          <w:sz w:val="24"/>
          <w:szCs w:val="24"/>
        </w:rPr>
        <w:t>sharpens</w:t>
      </w:r>
      <w:r w:rsidR="00AF57CE" w:rsidRPr="00DC1033">
        <w:rPr>
          <w:rFonts w:asciiTheme="minorBidi" w:hAnsiTheme="minorBidi" w:cstheme="minorBidi"/>
          <w:sz w:val="24"/>
          <w:szCs w:val="24"/>
        </w:rPr>
        <w:t xml:space="preserve"> the point of </w:t>
      </w:r>
      <w:r w:rsidR="00594EBD" w:rsidRPr="00DC1033">
        <w:rPr>
          <w:rFonts w:asciiTheme="minorBidi" w:hAnsiTheme="minorBidi" w:cstheme="minorBidi"/>
          <w:sz w:val="24"/>
          <w:szCs w:val="24"/>
        </w:rPr>
        <w:t xml:space="preserve">protecting the dignity of the dead, which is the topic of this </w:t>
      </w:r>
      <w:r w:rsidR="00426C56" w:rsidRPr="00426C56">
        <w:rPr>
          <w:rFonts w:asciiTheme="minorBidi" w:hAnsiTheme="minorBidi" w:cstheme="minorBidi"/>
          <w:i/>
          <w:sz w:val="24"/>
          <w:szCs w:val="24"/>
        </w:rPr>
        <w:t>sugya</w:t>
      </w:r>
      <w:r w:rsidR="00594EBD" w:rsidRPr="00DC1033">
        <w:rPr>
          <w:rFonts w:asciiTheme="minorBidi" w:hAnsiTheme="minorBidi" w:cstheme="minorBidi"/>
          <w:sz w:val="24"/>
          <w:szCs w:val="24"/>
        </w:rPr>
        <w:t>.</w:t>
      </w:r>
    </w:p>
    <w:p w:rsidR="00426C56" w:rsidRPr="00426C56" w:rsidRDefault="00426C56" w:rsidP="000920A2">
      <w:pPr>
        <w:pStyle w:val="Quote"/>
        <w:widowControl w:val="0"/>
        <w:bidi w:val="0"/>
        <w:spacing w:after="0" w:line="240" w:lineRule="auto"/>
        <w:ind w:left="0"/>
        <w:jc w:val="center"/>
        <w:rPr>
          <w:rFonts w:asciiTheme="minorBidi" w:hAnsiTheme="minorBidi" w:cstheme="minorBidi"/>
          <w:b/>
          <w:bCs/>
          <w:sz w:val="24"/>
          <w:szCs w:val="24"/>
        </w:rPr>
      </w:pPr>
    </w:p>
    <w:p w:rsidR="00594EBD" w:rsidRPr="00426C56" w:rsidRDefault="00594EBD" w:rsidP="000920A2">
      <w:pPr>
        <w:pStyle w:val="Quote"/>
        <w:widowControl w:val="0"/>
        <w:bidi w:val="0"/>
        <w:spacing w:after="0" w:line="240" w:lineRule="auto"/>
        <w:ind w:left="0"/>
        <w:rPr>
          <w:rFonts w:asciiTheme="minorBidi" w:hAnsiTheme="minorBidi" w:cstheme="minorBidi"/>
          <w:b/>
          <w:bCs/>
          <w:sz w:val="24"/>
          <w:szCs w:val="24"/>
        </w:rPr>
      </w:pPr>
      <w:r w:rsidRPr="00426C56">
        <w:rPr>
          <w:rFonts w:asciiTheme="minorBidi" w:hAnsiTheme="minorBidi" w:cstheme="minorBidi"/>
          <w:b/>
          <w:bCs/>
          <w:sz w:val="24"/>
          <w:szCs w:val="24"/>
        </w:rPr>
        <w:t xml:space="preserve">The Context of the </w:t>
      </w:r>
      <w:r w:rsidR="001B005B" w:rsidRPr="00F428DE">
        <w:rPr>
          <w:rFonts w:asciiTheme="minorBidi" w:hAnsiTheme="minorBidi" w:cstheme="minorBidi"/>
          <w:b/>
          <w:bCs/>
          <w:i/>
          <w:iCs/>
          <w:sz w:val="24"/>
          <w:szCs w:val="24"/>
        </w:rPr>
        <w:t>Chasid</w:t>
      </w:r>
      <w:r w:rsidR="001B005B">
        <w:rPr>
          <w:rFonts w:asciiTheme="minorBidi" w:hAnsiTheme="minorBidi" w:cstheme="minorBidi"/>
          <w:b/>
          <w:bCs/>
          <w:sz w:val="24"/>
          <w:szCs w:val="24"/>
        </w:rPr>
        <w:t>’s</w:t>
      </w:r>
      <w:r w:rsidRPr="00426C56">
        <w:rPr>
          <w:rFonts w:asciiTheme="minorBidi" w:hAnsiTheme="minorBidi" w:cstheme="minorBidi"/>
          <w:b/>
          <w:bCs/>
          <w:sz w:val="24"/>
          <w:szCs w:val="24"/>
        </w:rPr>
        <w:t xml:space="preserve"> Tale in the </w:t>
      </w:r>
      <w:r w:rsidR="00426C56" w:rsidRPr="00426C56">
        <w:rPr>
          <w:rFonts w:asciiTheme="minorBidi" w:hAnsiTheme="minorBidi" w:cstheme="minorBidi"/>
          <w:b/>
          <w:bCs/>
          <w:i/>
          <w:sz w:val="24"/>
          <w:szCs w:val="24"/>
        </w:rPr>
        <w:t>Sugya</w:t>
      </w:r>
    </w:p>
    <w:p w:rsidR="00426C56" w:rsidRPr="00426C56" w:rsidRDefault="00426C56" w:rsidP="000920A2">
      <w:pPr>
        <w:pStyle w:val="Quote"/>
        <w:widowControl w:val="0"/>
        <w:bidi w:val="0"/>
        <w:spacing w:after="0" w:line="240" w:lineRule="auto"/>
        <w:ind w:left="0"/>
        <w:jc w:val="center"/>
        <w:rPr>
          <w:rFonts w:asciiTheme="minorBidi" w:hAnsiTheme="minorBidi" w:cstheme="minorBidi"/>
          <w:b/>
          <w:bCs/>
          <w:sz w:val="24"/>
          <w:szCs w:val="24"/>
        </w:rPr>
      </w:pPr>
    </w:p>
    <w:p w:rsidR="00594EBD" w:rsidRDefault="00594EBD" w:rsidP="000920A2">
      <w:pPr>
        <w:pStyle w:val="Quote"/>
        <w:widowControl w:val="0"/>
        <w:bidi w:val="0"/>
        <w:spacing w:after="0" w:line="240" w:lineRule="auto"/>
        <w:ind w:left="0"/>
        <w:rPr>
          <w:rFonts w:asciiTheme="minorBidi" w:hAnsiTheme="minorBidi" w:cstheme="minorBidi"/>
          <w:sz w:val="24"/>
          <w:szCs w:val="24"/>
        </w:rPr>
      </w:pPr>
      <w:r w:rsidRPr="00DC1033">
        <w:rPr>
          <w:rFonts w:asciiTheme="minorBidi" w:hAnsiTheme="minorBidi" w:cstheme="minorBidi"/>
          <w:sz w:val="24"/>
          <w:szCs w:val="24"/>
        </w:rPr>
        <w:t xml:space="preserve">Now we </w:t>
      </w:r>
      <w:r w:rsidR="005009F5" w:rsidRPr="00DC1033">
        <w:rPr>
          <w:rFonts w:asciiTheme="minorBidi" w:hAnsiTheme="minorBidi" w:cstheme="minorBidi"/>
          <w:sz w:val="24"/>
          <w:szCs w:val="24"/>
        </w:rPr>
        <w:t>must</w:t>
      </w:r>
      <w:r w:rsidRPr="00DC1033">
        <w:rPr>
          <w:rFonts w:asciiTheme="minorBidi" w:hAnsiTheme="minorBidi" w:cstheme="minorBidi"/>
          <w:sz w:val="24"/>
          <w:szCs w:val="24"/>
        </w:rPr>
        <w:t xml:space="preserve"> ask what the proper context is for reading </w:t>
      </w:r>
      <w:r w:rsidR="005009F5" w:rsidRPr="00DC1033">
        <w:rPr>
          <w:rFonts w:asciiTheme="minorBidi" w:hAnsiTheme="minorBidi" w:cstheme="minorBidi"/>
          <w:sz w:val="24"/>
          <w:szCs w:val="24"/>
        </w:rPr>
        <w:t xml:space="preserve">the story of the </w:t>
      </w:r>
      <w:r w:rsidR="001B005B" w:rsidRPr="001B005B">
        <w:rPr>
          <w:rFonts w:asciiTheme="minorBidi" w:hAnsiTheme="minorBidi" w:cstheme="minorBidi"/>
          <w:i/>
          <w:iCs/>
          <w:sz w:val="24"/>
          <w:szCs w:val="24"/>
        </w:rPr>
        <w:t>chasid</w:t>
      </w:r>
      <w:r w:rsidRPr="00DC1033">
        <w:rPr>
          <w:rFonts w:asciiTheme="minorBidi" w:hAnsiTheme="minorBidi" w:cstheme="minorBidi"/>
          <w:sz w:val="24"/>
          <w:szCs w:val="24"/>
        </w:rPr>
        <w:t xml:space="preserve"> in the cemetery.</w:t>
      </w:r>
      <w:r w:rsidR="008C2DF0" w:rsidRPr="00DC1033">
        <w:rPr>
          <w:rFonts w:asciiTheme="minorBidi" w:hAnsiTheme="minorBidi" w:cstheme="minorBidi"/>
          <w:sz w:val="24"/>
          <w:szCs w:val="24"/>
        </w:rPr>
        <w:t xml:space="preserve"> As we saw in the </w:t>
      </w:r>
      <w:r w:rsidR="005009F5" w:rsidRPr="00DC1033">
        <w:rPr>
          <w:rFonts w:asciiTheme="minorBidi" w:hAnsiTheme="minorBidi" w:cstheme="minorBidi"/>
          <w:sz w:val="24"/>
          <w:szCs w:val="24"/>
        </w:rPr>
        <w:t>previous</w:t>
      </w:r>
      <w:r w:rsidR="008C2DF0" w:rsidRPr="00DC1033">
        <w:rPr>
          <w:rFonts w:asciiTheme="minorBidi" w:hAnsiTheme="minorBidi" w:cstheme="minorBidi"/>
          <w:sz w:val="24"/>
          <w:szCs w:val="24"/>
        </w:rPr>
        <w:t xml:space="preserve"> </w:t>
      </w:r>
      <w:r w:rsidR="008C2DF0" w:rsidRPr="00F428DE">
        <w:rPr>
          <w:rFonts w:asciiTheme="minorBidi" w:hAnsiTheme="minorBidi" w:cstheme="minorBidi"/>
          <w:i/>
          <w:iCs/>
          <w:sz w:val="24"/>
          <w:szCs w:val="24"/>
        </w:rPr>
        <w:t>shiur</w:t>
      </w:r>
      <w:r w:rsidR="008C2DF0" w:rsidRPr="00DC1033">
        <w:rPr>
          <w:rFonts w:asciiTheme="minorBidi" w:hAnsiTheme="minorBidi" w:cstheme="minorBidi"/>
          <w:sz w:val="24"/>
          <w:szCs w:val="24"/>
        </w:rPr>
        <w:t xml:space="preserve">, Ofra Meir has one way of understanding the narrative, and we may certainly adopt that approach: the story is cited in the context of what the dead know of the living, the discussion at the heart of which this tale is found. </w:t>
      </w:r>
    </w:p>
    <w:p w:rsidR="00426C56" w:rsidRPr="00DC1033" w:rsidRDefault="00426C56" w:rsidP="000920A2">
      <w:pPr>
        <w:pStyle w:val="Quote"/>
        <w:widowControl w:val="0"/>
        <w:bidi w:val="0"/>
        <w:spacing w:after="0" w:line="240" w:lineRule="auto"/>
        <w:ind w:left="0"/>
        <w:rPr>
          <w:rFonts w:asciiTheme="minorBidi" w:hAnsiTheme="minorBidi" w:cstheme="minorBidi"/>
          <w:sz w:val="24"/>
          <w:szCs w:val="24"/>
        </w:rPr>
      </w:pPr>
    </w:p>
    <w:p w:rsidR="00F428DE" w:rsidRDefault="008C2DF0" w:rsidP="000920A2">
      <w:pPr>
        <w:pStyle w:val="Quote"/>
        <w:widowControl w:val="0"/>
        <w:bidi w:val="0"/>
        <w:spacing w:after="0" w:line="240" w:lineRule="auto"/>
        <w:ind w:left="0"/>
        <w:rPr>
          <w:rFonts w:asciiTheme="minorBidi" w:hAnsiTheme="minorBidi" w:cstheme="minorBidi"/>
          <w:sz w:val="24"/>
          <w:szCs w:val="24"/>
        </w:rPr>
      </w:pPr>
      <w:r w:rsidRPr="00DC1033">
        <w:rPr>
          <w:rFonts w:asciiTheme="minorBidi" w:hAnsiTheme="minorBidi" w:cstheme="minorBidi"/>
          <w:sz w:val="24"/>
          <w:szCs w:val="24"/>
        </w:rPr>
        <w:t xml:space="preserve">However, if we take a more expansive view, it appears that the story of the </w:t>
      </w:r>
      <w:r w:rsidR="001B005B" w:rsidRPr="00F428DE">
        <w:rPr>
          <w:rFonts w:asciiTheme="minorBidi" w:hAnsiTheme="minorBidi" w:cstheme="minorBidi"/>
          <w:i/>
          <w:iCs/>
          <w:sz w:val="24"/>
          <w:szCs w:val="24"/>
        </w:rPr>
        <w:lastRenderedPageBreak/>
        <w:t>chasid</w:t>
      </w:r>
      <w:r w:rsidRPr="00DC1033">
        <w:rPr>
          <w:rFonts w:asciiTheme="minorBidi" w:hAnsiTheme="minorBidi" w:cstheme="minorBidi"/>
          <w:sz w:val="24"/>
          <w:szCs w:val="24"/>
        </w:rPr>
        <w:t xml:space="preserve"> may fit in with the central theme of the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the matter of the dignity of the dead. </w:t>
      </w:r>
      <w:r w:rsidR="005009F5" w:rsidRPr="00DC1033">
        <w:rPr>
          <w:rFonts w:asciiTheme="minorBidi" w:hAnsiTheme="minorBidi" w:cstheme="minorBidi"/>
          <w:sz w:val="24"/>
          <w:szCs w:val="24"/>
        </w:rPr>
        <w:t>Unlike the story of R. Chiya’</w:t>
      </w:r>
      <w:r w:rsidR="00E458AF" w:rsidRPr="00DC1033">
        <w:rPr>
          <w:rFonts w:asciiTheme="minorBidi" w:hAnsiTheme="minorBidi" w:cstheme="minorBidi"/>
          <w:sz w:val="24"/>
          <w:szCs w:val="24"/>
        </w:rPr>
        <w:t>s children, which deals exclusively with the feelings of the dead</w:t>
      </w:r>
      <w:r w:rsidR="00F428DE">
        <w:rPr>
          <w:rFonts w:asciiTheme="minorBidi" w:hAnsiTheme="minorBidi" w:cstheme="minorBidi"/>
          <w:sz w:val="24"/>
          <w:szCs w:val="24"/>
        </w:rPr>
        <w:t>,</w:t>
      </w:r>
      <w:r w:rsidR="00E458AF" w:rsidRPr="00DC1033">
        <w:rPr>
          <w:rFonts w:asciiTheme="minorBidi" w:hAnsiTheme="minorBidi" w:cstheme="minorBidi"/>
          <w:sz w:val="24"/>
          <w:szCs w:val="24"/>
        </w:rPr>
        <w:t xml:space="preserve"> but not their dignity</w:t>
      </w:r>
      <w:r w:rsidR="00617E42">
        <w:rPr>
          <w:rFonts w:asciiTheme="minorBidi" w:hAnsiTheme="minorBidi" w:cstheme="minorBidi"/>
          <w:sz w:val="24"/>
          <w:szCs w:val="24"/>
        </w:rPr>
        <w:t xml:space="preserve">, in the story of the </w:t>
      </w:r>
      <w:r w:rsidR="001B005B" w:rsidRPr="001B005B">
        <w:rPr>
          <w:rFonts w:asciiTheme="minorBidi" w:hAnsiTheme="minorBidi" w:cstheme="minorBidi"/>
          <w:i/>
          <w:iCs/>
          <w:sz w:val="24"/>
          <w:szCs w:val="24"/>
        </w:rPr>
        <w:t>chasid</w:t>
      </w:r>
      <w:r w:rsidR="00617E42">
        <w:rPr>
          <w:rFonts w:asciiTheme="minorBidi" w:hAnsiTheme="minorBidi" w:cstheme="minorBidi"/>
          <w:sz w:val="24"/>
          <w:szCs w:val="24"/>
        </w:rPr>
        <w:t xml:space="preserve">, </w:t>
      </w:r>
      <w:r w:rsidR="00E458AF" w:rsidRPr="00DC1033">
        <w:rPr>
          <w:rFonts w:asciiTheme="minorBidi" w:hAnsiTheme="minorBidi" w:cstheme="minorBidi"/>
          <w:sz w:val="24"/>
          <w:szCs w:val="24"/>
        </w:rPr>
        <w:t>the dignity of the dead is clearly at issue as well.</w:t>
      </w:r>
      <w:r w:rsidR="00426C56">
        <w:rPr>
          <w:rFonts w:asciiTheme="minorBidi" w:hAnsiTheme="minorBidi" w:cstheme="minorBidi"/>
          <w:sz w:val="24"/>
          <w:szCs w:val="24"/>
        </w:rPr>
        <w:t xml:space="preserve"> </w:t>
      </w:r>
      <w:r w:rsidR="00E458AF" w:rsidRPr="00DC1033">
        <w:rPr>
          <w:rFonts w:asciiTheme="minorBidi" w:hAnsiTheme="minorBidi" w:cstheme="minorBidi"/>
          <w:sz w:val="24"/>
          <w:szCs w:val="24"/>
        </w:rPr>
        <w:t xml:space="preserve">The spirit of the poor girl is </w:t>
      </w:r>
      <w:r w:rsidR="00761117" w:rsidRPr="00DC1033">
        <w:rPr>
          <w:rFonts w:asciiTheme="minorBidi" w:hAnsiTheme="minorBidi" w:cstheme="minorBidi"/>
          <w:sz w:val="24"/>
          <w:szCs w:val="24"/>
        </w:rPr>
        <w:t>ashamed</w:t>
      </w:r>
      <w:r w:rsidR="00E458AF" w:rsidRPr="00DC1033">
        <w:rPr>
          <w:rFonts w:asciiTheme="minorBidi" w:hAnsiTheme="minorBidi" w:cstheme="minorBidi"/>
          <w:sz w:val="24"/>
          <w:szCs w:val="24"/>
        </w:rPr>
        <w:t xml:space="preserve"> to leave her grave because of the reed matting; this is her shroud, the attire of which she is </w:t>
      </w:r>
      <w:r w:rsidR="00617E42">
        <w:rPr>
          <w:rFonts w:asciiTheme="minorBidi" w:hAnsiTheme="minorBidi" w:cstheme="minorBidi"/>
          <w:sz w:val="24"/>
          <w:szCs w:val="24"/>
        </w:rPr>
        <w:t xml:space="preserve">so deeply </w:t>
      </w:r>
      <w:r w:rsidR="00761117" w:rsidRPr="00DC1033">
        <w:rPr>
          <w:rFonts w:asciiTheme="minorBidi" w:hAnsiTheme="minorBidi" w:cstheme="minorBidi"/>
          <w:sz w:val="24"/>
          <w:szCs w:val="24"/>
        </w:rPr>
        <w:t>ashamed</w:t>
      </w:r>
      <w:r w:rsidR="00E458AF" w:rsidRPr="00DC1033">
        <w:rPr>
          <w:rFonts w:asciiTheme="minorBidi" w:hAnsiTheme="minorBidi" w:cstheme="minorBidi"/>
          <w:sz w:val="24"/>
          <w:szCs w:val="24"/>
        </w:rPr>
        <w:t xml:space="preserve">. The </w:t>
      </w:r>
      <w:r w:rsidR="001B005B" w:rsidRPr="001B005B">
        <w:rPr>
          <w:rFonts w:asciiTheme="minorBidi" w:hAnsiTheme="minorBidi" w:cstheme="minorBidi"/>
          <w:i/>
          <w:iCs/>
          <w:sz w:val="24"/>
          <w:szCs w:val="24"/>
        </w:rPr>
        <w:t>chasid</w:t>
      </w:r>
      <w:r w:rsidR="00E458AF" w:rsidRPr="00DC1033">
        <w:rPr>
          <w:rFonts w:asciiTheme="minorBidi" w:hAnsiTheme="minorBidi" w:cstheme="minorBidi"/>
          <w:sz w:val="24"/>
          <w:szCs w:val="24"/>
        </w:rPr>
        <w:t xml:space="preserve"> is not sensitive to her dignity, and so he fails to omit this </w:t>
      </w:r>
      <w:r w:rsidR="00761117" w:rsidRPr="00DC1033">
        <w:rPr>
          <w:rFonts w:asciiTheme="minorBidi" w:hAnsiTheme="minorBidi" w:cstheme="minorBidi"/>
          <w:sz w:val="24"/>
          <w:szCs w:val="24"/>
        </w:rPr>
        <w:t>detail</w:t>
      </w:r>
      <w:r w:rsidR="00E458AF" w:rsidRPr="00DC1033">
        <w:rPr>
          <w:rFonts w:asciiTheme="minorBidi" w:hAnsiTheme="minorBidi" w:cstheme="minorBidi"/>
          <w:sz w:val="24"/>
          <w:szCs w:val="24"/>
        </w:rPr>
        <w:t xml:space="preserve"> when he tells his wife what he heard in the cemetery. His wife then goes to the mother of the poor girl and insults her, further impinging on the dignity of the girl, who is </w:t>
      </w:r>
      <w:r w:rsidR="00761117" w:rsidRPr="00DC1033">
        <w:rPr>
          <w:rFonts w:asciiTheme="minorBidi" w:hAnsiTheme="minorBidi" w:cstheme="minorBidi"/>
          <w:sz w:val="24"/>
          <w:szCs w:val="24"/>
        </w:rPr>
        <w:t>aware</w:t>
      </w:r>
      <w:r w:rsidR="00E458AF" w:rsidRPr="00DC1033">
        <w:rPr>
          <w:rFonts w:asciiTheme="minorBidi" w:hAnsiTheme="minorBidi" w:cstheme="minorBidi"/>
          <w:sz w:val="24"/>
          <w:szCs w:val="24"/>
        </w:rPr>
        <w:t xml:space="preserve"> of this conversation. </w:t>
      </w:r>
    </w:p>
    <w:p w:rsidR="00F428DE" w:rsidRDefault="00F428DE" w:rsidP="000920A2">
      <w:pPr>
        <w:pStyle w:val="Quote"/>
        <w:widowControl w:val="0"/>
        <w:bidi w:val="0"/>
        <w:spacing w:after="0" w:line="240" w:lineRule="auto"/>
        <w:ind w:left="0"/>
        <w:rPr>
          <w:rFonts w:asciiTheme="minorBidi" w:hAnsiTheme="minorBidi" w:cstheme="minorBidi"/>
          <w:sz w:val="24"/>
          <w:szCs w:val="24"/>
        </w:rPr>
      </w:pPr>
    </w:p>
    <w:p w:rsidR="00E458AF" w:rsidRPr="00DC1033" w:rsidRDefault="00E458AF" w:rsidP="000920A2">
      <w:pPr>
        <w:pStyle w:val="Quote"/>
        <w:widowControl w:val="0"/>
        <w:bidi w:val="0"/>
        <w:spacing w:after="0" w:line="240" w:lineRule="auto"/>
        <w:ind w:left="0"/>
        <w:rPr>
          <w:rFonts w:asciiTheme="minorBidi" w:hAnsiTheme="minorBidi" w:cstheme="minorBidi"/>
          <w:sz w:val="24"/>
          <w:szCs w:val="24"/>
        </w:rPr>
      </w:pPr>
      <w:r w:rsidRPr="00DC1033">
        <w:rPr>
          <w:rFonts w:asciiTheme="minorBidi" w:hAnsiTheme="minorBidi" w:cstheme="minorBidi"/>
          <w:sz w:val="24"/>
          <w:szCs w:val="24"/>
        </w:rPr>
        <w:t>The injured dignity of the girl expands the message of the story far beyond the technical question of what the dead know of the living. The message arising from the story indicates the importance of sensitivity to the dignity of the dead; lack of such sensitiv</w:t>
      </w:r>
      <w:r w:rsidR="00761117" w:rsidRPr="00DC1033">
        <w:rPr>
          <w:rFonts w:asciiTheme="minorBidi" w:hAnsiTheme="minorBidi" w:cstheme="minorBidi"/>
          <w:sz w:val="24"/>
          <w:szCs w:val="24"/>
        </w:rPr>
        <w:t>it</w:t>
      </w:r>
      <w:r w:rsidRPr="00DC1033">
        <w:rPr>
          <w:rFonts w:asciiTheme="minorBidi" w:hAnsiTheme="minorBidi" w:cstheme="minorBidi"/>
          <w:sz w:val="24"/>
          <w:szCs w:val="24"/>
        </w:rPr>
        <w:t xml:space="preserve">y causes the </w:t>
      </w:r>
      <w:r w:rsidR="001B005B" w:rsidRPr="001B005B">
        <w:rPr>
          <w:rFonts w:asciiTheme="minorBidi" w:hAnsiTheme="minorBidi" w:cstheme="minorBidi"/>
          <w:i/>
          <w:iCs/>
          <w:sz w:val="24"/>
          <w:szCs w:val="24"/>
        </w:rPr>
        <w:t>chasid</w:t>
      </w:r>
      <w:r w:rsidRPr="00DC1033">
        <w:rPr>
          <w:rFonts w:asciiTheme="minorBidi" w:hAnsiTheme="minorBidi" w:cstheme="minorBidi"/>
          <w:sz w:val="24"/>
          <w:szCs w:val="24"/>
        </w:rPr>
        <w:t xml:space="preserve"> to </w:t>
      </w:r>
      <w:r w:rsidR="00761117" w:rsidRPr="00DC1033">
        <w:rPr>
          <w:rFonts w:asciiTheme="minorBidi" w:hAnsiTheme="minorBidi" w:cstheme="minorBidi"/>
          <w:sz w:val="24"/>
          <w:szCs w:val="24"/>
        </w:rPr>
        <w:t>lose</w:t>
      </w:r>
      <w:r w:rsidR="00617E42">
        <w:rPr>
          <w:rFonts w:asciiTheme="minorBidi" w:hAnsiTheme="minorBidi" w:cstheme="minorBidi"/>
          <w:sz w:val="24"/>
          <w:szCs w:val="24"/>
        </w:rPr>
        <w:t xml:space="preserve"> everything he has</w:t>
      </w:r>
      <w:r w:rsidRPr="00DC1033">
        <w:rPr>
          <w:rFonts w:asciiTheme="minorBidi" w:hAnsiTheme="minorBidi" w:cstheme="minorBidi"/>
          <w:sz w:val="24"/>
          <w:szCs w:val="24"/>
        </w:rPr>
        <w:t xml:space="preserve"> </w:t>
      </w:r>
      <w:r w:rsidR="00761117" w:rsidRPr="00DC1033">
        <w:rPr>
          <w:rFonts w:asciiTheme="minorBidi" w:hAnsiTheme="minorBidi" w:cstheme="minorBidi"/>
          <w:sz w:val="24"/>
          <w:szCs w:val="24"/>
        </w:rPr>
        <w:t>gained</w:t>
      </w:r>
      <w:r w:rsidRPr="00DC1033">
        <w:rPr>
          <w:rFonts w:asciiTheme="minorBidi" w:hAnsiTheme="minorBidi" w:cstheme="minorBidi"/>
          <w:sz w:val="24"/>
          <w:szCs w:val="24"/>
        </w:rPr>
        <w:t xml:space="preserve">. </w:t>
      </w:r>
    </w:p>
    <w:p w:rsidR="00426C56" w:rsidRDefault="00426C56" w:rsidP="000920A2">
      <w:pPr>
        <w:pStyle w:val="Quote"/>
        <w:widowControl w:val="0"/>
        <w:bidi w:val="0"/>
        <w:spacing w:after="0" w:line="240" w:lineRule="auto"/>
        <w:ind w:left="0"/>
        <w:rPr>
          <w:rFonts w:asciiTheme="minorBidi" w:hAnsiTheme="minorBidi" w:cstheme="minorBidi"/>
          <w:sz w:val="24"/>
          <w:szCs w:val="24"/>
        </w:rPr>
      </w:pPr>
    </w:p>
    <w:p w:rsidR="00B70302" w:rsidRPr="00DC1033" w:rsidRDefault="00E458AF" w:rsidP="000920A2">
      <w:pPr>
        <w:pStyle w:val="Quote"/>
        <w:widowControl w:val="0"/>
        <w:bidi w:val="0"/>
        <w:spacing w:after="0" w:line="240" w:lineRule="auto"/>
        <w:ind w:left="0"/>
        <w:rPr>
          <w:rStyle w:val="st"/>
          <w:rFonts w:asciiTheme="minorBidi" w:hAnsiTheme="minorBidi" w:cstheme="minorBidi"/>
          <w:sz w:val="24"/>
          <w:szCs w:val="24"/>
        </w:rPr>
      </w:pPr>
      <w:r w:rsidRPr="00DC1033">
        <w:rPr>
          <w:rFonts w:asciiTheme="minorBidi" w:hAnsiTheme="minorBidi" w:cstheme="minorBidi"/>
          <w:sz w:val="24"/>
          <w:szCs w:val="24"/>
        </w:rPr>
        <w:t xml:space="preserve">However, the </w:t>
      </w:r>
      <w:r w:rsidR="00761117" w:rsidRPr="00DC1033">
        <w:rPr>
          <w:rFonts w:asciiTheme="minorBidi" w:hAnsiTheme="minorBidi" w:cstheme="minorBidi"/>
          <w:sz w:val="24"/>
          <w:szCs w:val="24"/>
        </w:rPr>
        <w:t>connection</w:t>
      </w:r>
      <w:r w:rsidRPr="00DC1033">
        <w:rPr>
          <w:rFonts w:asciiTheme="minorBidi" w:hAnsiTheme="minorBidi" w:cstheme="minorBidi"/>
          <w:sz w:val="24"/>
          <w:szCs w:val="24"/>
        </w:rPr>
        <w:t xml:space="preserve"> between the story of the </w:t>
      </w:r>
      <w:r w:rsidR="001B005B" w:rsidRPr="001B005B">
        <w:rPr>
          <w:rFonts w:asciiTheme="minorBidi" w:hAnsiTheme="minorBidi" w:cstheme="minorBidi"/>
          <w:i/>
          <w:iCs/>
          <w:sz w:val="24"/>
          <w:szCs w:val="24"/>
        </w:rPr>
        <w:t>chasid</w:t>
      </w:r>
      <w:r w:rsidRPr="00DC1033">
        <w:rPr>
          <w:rFonts w:asciiTheme="minorBidi" w:hAnsiTheme="minorBidi" w:cstheme="minorBidi"/>
          <w:sz w:val="24"/>
          <w:szCs w:val="24"/>
        </w:rPr>
        <w:t xml:space="preserve"> and the main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is even more significant. </w:t>
      </w:r>
      <w:r w:rsidR="00F428DE">
        <w:rPr>
          <w:rFonts w:asciiTheme="minorBidi" w:hAnsiTheme="minorBidi" w:cstheme="minorBidi"/>
          <w:sz w:val="24"/>
          <w:szCs w:val="24"/>
        </w:rPr>
        <w:t>Note that</w:t>
      </w:r>
      <w:r w:rsidRPr="00DC1033">
        <w:rPr>
          <w:rFonts w:asciiTheme="minorBidi" w:hAnsiTheme="minorBidi" w:cstheme="minorBidi"/>
          <w:sz w:val="24"/>
          <w:szCs w:val="24"/>
        </w:rPr>
        <w:t xml:space="preserve"> </w:t>
      </w:r>
      <w:r w:rsidR="00F428DE">
        <w:rPr>
          <w:rFonts w:asciiTheme="minorBidi" w:hAnsiTheme="minorBidi" w:cstheme="minorBidi"/>
          <w:sz w:val="24"/>
          <w:szCs w:val="24"/>
        </w:rPr>
        <w:t>in discussing</w:t>
      </w:r>
      <w:r w:rsidRPr="00DC1033">
        <w:rPr>
          <w:rFonts w:asciiTheme="minorBidi" w:hAnsiTheme="minorBidi" w:cstheme="minorBidi"/>
          <w:sz w:val="24"/>
          <w:szCs w:val="24"/>
        </w:rPr>
        <w:t xml:space="preserve"> the dignity of the dead </w:t>
      </w:r>
      <w:r w:rsidR="00B70302" w:rsidRPr="00DC1033">
        <w:rPr>
          <w:rFonts w:asciiTheme="minorBidi" w:hAnsiTheme="minorBidi" w:cstheme="minorBidi"/>
          <w:sz w:val="24"/>
          <w:szCs w:val="24"/>
        </w:rPr>
        <w:t xml:space="preserve">in the </w:t>
      </w:r>
      <w:r w:rsidR="00761117" w:rsidRPr="00DC1033">
        <w:rPr>
          <w:rFonts w:asciiTheme="minorBidi" w:hAnsiTheme="minorBidi" w:cstheme="minorBidi"/>
          <w:sz w:val="24"/>
          <w:szCs w:val="24"/>
        </w:rPr>
        <w:t>story</w:t>
      </w:r>
      <w:r w:rsidR="00B70302" w:rsidRPr="00DC1033">
        <w:rPr>
          <w:rFonts w:asciiTheme="minorBidi" w:hAnsiTheme="minorBidi" w:cstheme="minorBidi"/>
          <w:sz w:val="24"/>
          <w:szCs w:val="24"/>
        </w:rPr>
        <w:t xml:space="preserve"> of R. Chiya and R. Yonatan, </w:t>
      </w:r>
      <w:r w:rsidR="00F428DE">
        <w:rPr>
          <w:rFonts w:asciiTheme="minorBidi" w:hAnsiTheme="minorBidi" w:cstheme="minorBidi"/>
          <w:sz w:val="24"/>
          <w:szCs w:val="24"/>
        </w:rPr>
        <w:t xml:space="preserve">the </w:t>
      </w:r>
      <w:r w:rsidR="00F428DE">
        <w:rPr>
          <w:rFonts w:asciiTheme="minorBidi" w:hAnsiTheme="minorBidi" w:cstheme="minorBidi"/>
          <w:i/>
          <w:iCs/>
          <w:sz w:val="24"/>
          <w:szCs w:val="24"/>
        </w:rPr>
        <w:t>gemara</w:t>
      </w:r>
      <w:r w:rsidR="00B70302" w:rsidRPr="00DC1033">
        <w:rPr>
          <w:rFonts w:asciiTheme="minorBidi" w:hAnsiTheme="minorBidi" w:cstheme="minorBidi"/>
          <w:sz w:val="24"/>
          <w:szCs w:val="24"/>
        </w:rPr>
        <w:t xml:space="preserve"> cite</w:t>
      </w:r>
      <w:r w:rsidR="00F428DE">
        <w:rPr>
          <w:rFonts w:asciiTheme="minorBidi" w:hAnsiTheme="minorBidi" w:cstheme="minorBidi"/>
          <w:sz w:val="24"/>
          <w:szCs w:val="24"/>
        </w:rPr>
        <w:t>s</w:t>
      </w:r>
      <w:r w:rsidR="00B70302" w:rsidRPr="00DC1033">
        <w:rPr>
          <w:rFonts w:asciiTheme="minorBidi" w:hAnsiTheme="minorBidi" w:cstheme="minorBidi"/>
          <w:sz w:val="24"/>
          <w:szCs w:val="24"/>
        </w:rPr>
        <w:t xml:space="preserve"> a verse from </w:t>
      </w:r>
      <w:r w:rsidR="00C5400A" w:rsidRPr="00C5400A">
        <w:rPr>
          <w:rFonts w:asciiTheme="minorBidi" w:hAnsiTheme="minorBidi" w:cstheme="minorBidi"/>
          <w:i/>
          <w:sz w:val="24"/>
          <w:szCs w:val="24"/>
        </w:rPr>
        <w:t>Mishlei</w:t>
      </w:r>
      <w:r w:rsidR="00B70302" w:rsidRPr="00DC1033">
        <w:rPr>
          <w:rFonts w:asciiTheme="minorBidi" w:hAnsiTheme="minorBidi" w:cstheme="minorBidi"/>
          <w:sz w:val="24"/>
          <w:szCs w:val="24"/>
        </w:rPr>
        <w:t xml:space="preserve"> </w:t>
      </w:r>
      <w:r w:rsidR="00F428DE">
        <w:rPr>
          <w:rFonts w:asciiTheme="minorBidi" w:hAnsiTheme="minorBidi" w:cstheme="minorBidi"/>
          <w:sz w:val="24"/>
          <w:szCs w:val="24"/>
        </w:rPr>
        <w:t>that</w:t>
      </w:r>
      <w:r w:rsidR="00B70302" w:rsidRPr="00DC1033">
        <w:rPr>
          <w:rFonts w:asciiTheme="minorBidi" w:hAnsiTheme="minorBidi" w:cstheme="minorBidi"/>
          <w:sz w:val="24"/>
          <w:szCs w:val="24"/>
        </w:rPr>
        <w:t xml:space="preserve"> does not even explicitly </w:t>
      </w:r>
      <w:r w:rsidR="00761117" w:rsidRPr="00DC1033">
        <w:rPr>
          <w:rFonts w:asciiTheme="minorBidi" w:hAnsiTheme="minorBidi" w:cstheme="minorBidi"/>
          <w:sz w:val="24"/>
          <w:szCs w:val="24"/>
        </w:rPr>
        <w:t>mention</w:t>
      </w:r>
      <w:r w:rsidR="00B70302" w:rsidRPr="00DC1033">
        <w:rPr>
          <w:rFonts w:asciiTheme="minorBidi" w:hAnsiTheme="minorBidi" w:cstheme="minorBidi"/>
          <w:sz w:val="24"/>
          <w:szCs w:val="24"/>
        </w:rPr>
        <w:t xml:space="preserve"> the deceased, </w:t>
      </w:r>
      <w:r w:rsidR="00761117" w:rsidRPr="00DC1033">
        <w:rPr>
          <w:rFonts w:asciiTheme="minorBidi" w:hAnsiTheme="minorBidi" w:cstheme="minorBidi"/>
          <w:sz w:val="24"/>
          <w:szCs w:val="24"/>
        </w:rPr>
        <w:t>but</w:t>
      </w:r>
      <w:r w:rsidR="00B70302" w:rsidRPr="00DC1033">
        <w:rPr>
          <w:rFonts w:asciiTheme="minorBidi" w:hAnsiTheme="minorBidi" w:cstheme="minorBidi"/>
          <w:sz w:val="24"/>
          <w:szCs w:val="24"/>
        </w:rPr>
        <w:t xml:space="preserve"> rather the disadvantaged! </w:t>
      </w:r>
      <w:r w:rsidR="00B70302" w:rsidRPr="00DC1033">
        <w:rPr>
          <w:rStyle w:val="st"/>
          <w:rFonts w:asciiTheme="minorBidi" w:hAnsiTheme="minorBidi" w:cstheme="minorBidi"/>
          <w:sz w:val="24"/>
          <w:szCs w:val="24"/>
        </w:rPr>
        <w:t xml:space="preserve">“Whoever mocks the poor shows contempt for their Maker” — this means, quite literally, that anyone who scorns or insults the impoverished is in fact defaming the One who created them, i.e. blaspheming </w:t>
      </w:r>
      <w:r w:rsidR="00761117" w:rsidRPr="00DC1033">
        <w:rPr>
          <w:rStyle w:val="st"/>
          <w:rFonts w:asciiTheme="minorBidi" w:hAnsiTheme="minorBidi" w:cstheme="minorBidi"/>
          <w:sz w:val="24"/>
          <w:szCs w:val="24"/>
        </w:rPr>
        <w:t>God</w:t>
      </w:r>
      <w:r w:rsidR="00B70302" w:rsidRPr="00DC1033">
        <w:rPr>
          <w:rStyle w:val="st"/>
          <w:rFonts w:asciiTheme="minorBidi" w:hAnsiTheme="minorBidi" w:cstheme="minorBidi"/>
          <w:sz w:val="24"/>
          <w:szCs w:val="24"/>
        </w:rPr>
        <w:t xml:space="preserve">. This verse is expounded to refer to the dead because just as a </w:t>
      </w:r>
      <w:r w:rsidR="00761117" w:rsidRPr="00DC1033">
        <w:rPr>
          <w:rStyle w:val="st"/>
          <w:rFonts w:asciiTheme="minorBidi" w:hAnsiTheme="minorBidi" w:cstheme="minorBidi"/>
          <w:sz w:val="24"/>
          <w:szCs w:val="24"/>
        </w:rPr>
        <w:t>pauper</w:t>
      </w:r>
      <w:r w:rsidR="00B70302" w:rsidRPr="00DC1033">
        <w:rPr>
          <w:rStyle w:val="st"/>
          <w:rFonts w:asciiTheme="minorBidi" w:hAnsiTheme="minorBidi" w:cstheme="minorBidi"/>
          <w:sz w:val="24"/>
          <w:szCs w:val="24"/>
        </w:rPr>
        <w:t xml:space="preserve"> has no resources, a </w:t>
      </w:r>
      <w:r w:rsidR="00761117" w:rsidRPr="00DC1033">
        <w:rPr>
          <w:rStyle w:val="st"/>
          <w:rFonts w:asciiTheme="minorBidi" w:hAnsiTheme="minorBidi" w:cstheme="minorBidi"/>
          <w:sz w:val="24"/>
          <w:szCs w:val="24"/>
        </w:rPr>
        <w:t>deceased</w:t>
      </w:r>
      <w:r w:rsidR="00B70302" w:rsidRPr="00DC1033">
        <w:rPr>
          <w:rStyle w:val="st"/>
          <w:rFonts w:asciiTheme="minorBidi" w:hAnsiTheme="minorBidi" w:cstheme="minorBidi"/>
          <w:sz w:val="24"/>
          <w:szCs w:val="24"/>
        </w:rPr>
        <w:t xml:space="preserve"> individual is </w:t>
      </w:r>
      <w:r w:rsidR="00761117" w:rsidRPr="00DC1033">
        <w:rPr>
          <w:rStyle w:val="st"/>
          <w:rFonts w:asciiTheme="minorBidi" w:hAnsiTheme="minorBidi" w:cstheme="minorBidi"/>
          <w:sz w:val="24"/>
          <w:szCs w:val="24"/>
        </w:rPr>
        <w:t xml:space="preserve">bereft </w:t>
      </w:r>
      <w:r w:rsidR="00B70302" w:rsidRPr="00DC1033">
        <w:rPr>
          <w:rStyle w:val="st"/>
          <w:rFonts w:asciiTheme="minorBidi" w:hAnsiTheme="minorBidi" w:cstheme="minorBidi"/>
          <w:sz w:val="24"/>
          <w:szCs w:val="24"/>
        </w:rPr>
        <w:t xml:space="preserve">of </w:t>
      </w:r>
      <w:r w:rsidR="00761117" w:rsidRPr="00DC1033">
        <w:rPr>
          <w:rStyle w:val="st"/>
          <w:rFonts w:asciiTheme="minorBidi" w:hAnsiTheme="minorBidi" w:cstheme="minorBidi"/>
          <w:sz w:val="24"/>
          <w:szCs w:val="24"/>
        </w:rPr>
        <w:t>opportunities</w:t>
      </w:r>
      <w:r w:rsidR="00B70302" w:rsidRPr="00DC1033">
        <w:rPr>
          <w:rStyle w:val="st"/>
          <w:rFonts w:asciiTheme="minorBidi" w:hAnsiTheme="minorBidi" w:cstheme="minorBidi"/>
          <w:sz w:val="24"/>
          <w:szCs w:val="24"/>
        </w:rPr>
        <w:t xml:space="preserve"> to fulfill </w:t>
      </w:r>
      <w:r w:rsidR="00C5400A" w:rsidRPr="00C5400A">
        <w:rPr>
          <w:rStyle w:val="st"/>
          <w:rFonts w:asciiTheme="minorBidi" w:hAnsiTheme="minorBidi" w:cstheme="minorBidi"/>
          <w:i/>
          <w:sz w:val="24"/>
          <w:szCs w:val="24"/>
        </w:rPr>
        <w:t>mitzvot</w:t>
      </w:r>
      <w:r w:rsidR="00B70302" w:rsidRPr="00DC1033">
        <w:rPr>
          <w:rStyle w:val="st"/>
          <w:rFonts w:asciiTheme="minorBidi" w:hAnsiTheme="minorBidi" w:cstheme="minorBidi"/>
          <w:sz w:val="24"/>
          <w:szCs w:val="24"/>
        </w:rPr>
        <w:t xml:space="preserve">. In fact, this equation is a famous statement of </w:t>
      </w:r>
      <w:r w:rsidR="00B70302" w:rsidRPr="00F428DE">
        <w:rPr>
          <w:rStyle w:val="st"/>
          <w:rFonts w:asciiTheme="minorBidi" w:hAnsiTheme="minorBidi" w:cstheme="minorBidi"/>
          <w:i/>
          <w:iCs/>
          <w:sz w:val="24"/>
          <w:szCs w:val="24"/>
        </w:rPr>
        <w:t>Chazal</w:t>
      </w:r>
      <w:r w:rsidR="00B70302" w:rsidRPr="00DC1033">
        <w:rPr>
          <w:rStyle w:val="st"/>
          <w:rFonts w:asciiTheme="minorBidi" w:hAnsiTheme="minorBidi" w:cstheme="minorBidi"/>
          <w:sz w:val="24"/>
          <w:szCs w:val="24"/>
        </w:rPr>
        <w:t xml:space="preserve">: “Whoever is </w:t>
      </w:r>
      <w:r w:rsidR="00761117" w:rsidRPr="00DC1033">
        <w:rPr>
          <w:rStyle w:val="st"/>
          <w:rFonts w:asciiTheme="minorBidi" w:hAnsiTheme="minorBidi" w:cstheme="minorBidi"/>
          <w:sz w:val="24"/>
          <w:szCs w:val="24"/>
        </w:rPr>
        <w:t>impoverished</w:t>
      </w:r>
      <w:r w:rsidR="00B70302" w:rsidRPr="00DC1033">
        <w:rPr>
          <w:rStyle w:val="st"/>
          <w:rFonts w:asciiTheme="minorBidi" w:hAnsiTheme="minorBidi" w:cstheme="minorBidi"/>
          <w:sz w:val="24"/>
          <w:szCs w:val="24"/>
        </w:rPr>
        <w:t xml:space="preserve"> is </w:t>
      </w:r>
      <w:r w:rsidR="00761117" w:rsidRPr="00DC1033">
        <w:rPr>
          <w:rStyle w:val="st"/>
          <w:rFonts w:asciiTheme="minorBidi" w:hAnsiTheme="minorBidi" w:cstheme="minorBidi"/>
          <w:sz w:val="24"/>
          <w:szCs w:val="24"/>
        </w:rPr>
        <w:t>considered</w:t>
      </w:r>
      <w:r w:rsidR="00B70302" w:rsidRPr="00DC1033">
        <w:rPr>
          <w:rStyle w:val="st"/>
          <w:rFonts w:asciiTheme="minorBidi" w:hAnsiTheme="minorBidi" w:cstheme="minorBidi"/>
          <w:sz w:val="24"/>
          <w:szCs w:val="24"/>
        </w:rPr>
        <w:t xml:space="preserve"> like the dead” (BT </w:t>
      </w:r>
      <w:r w:rsidR="00B70302" w:rsidRPr="00617E42">
        <w:rPr>
          <w:rStyle w:val="st"/>
          <w:rFonts w:asciiTheme="minorBidi" w:hAnsiTheme="minorBidi" w:cstheme="minorBidi"/>
          <w:i/>
          <w:iCs/>
          <w:sz w:val="24"/>
          <w:szCs w:val="24"/>
        </w:rPr>
        <w:t>Nedarim</w:t>
      </w:r>
      <w:r w:rsidR="00B70302" w:rsidRPr="00DC1033">
        <w:rPr>
          <w:rStyle w:val="st"/>
          <w:rFonts w:asciiTheme="minorBidi" w:hAnsiTheme="minorBidi" w:cstheme="minorBidi"/>
          <w:sz w:val="24"/>
          <w:szCs w:val="24"/>
        </w:rPr>
        <w:t xml:space="preserve"> 64b).</w:t>
      </w:r>
    </w:p>
    <w:p w:rsidR="00426C56" w:rsidRDefault="00426C56" w:rsidP="000920A2">
      <w:pPr>
        <w:widowControl w:val="0"/>
        <w:bidi w:val="0"/>
        <w:spacing w:after="0" w:line="240" w:lineRule="auto"/>
        <w:rPr>
          <w:rStyle w:val="st"/>
          <w:rFonts w:asciiTheme="minorBidi" w:hAnsiTheme="minorBidi" w:cstheme="minorBidi"/>
          <w:sz w:val="24"/>
          <w:szCs w:val="24"/>
        </w:rPr>
      </w:pPr>
    </w:p>
    <w:p w:rsidR="00B70302" w:rsidRPr="00DC1033" w:rsidRDefault="00B70302" w:rsidP="000920A2">
      <w:pPr>
        <w:widowControl w:val="0"/>
        <w:bidi w:val="0"/>
        <w:spacing w:after="0" w:line="240" w:lineRule="auto"/>
        <w:rPr>
          <w:rStyle w:val="st"/>
          <w:rFonts w:asciiTheme="minorBidi" w:hAnsiTheme="minorBidi" w:cstheme="minorBidi"/>
          <w:sz w:val="24"/>
          <w:szCs w:val="24"/>
        </w:rPr>
      </w:pPr>
      <w:r w:rsidRPr="00DC1033">
        <w:rPr>
          <w:rStyle w:val="st"/>
          <w:rFonts w:asciiTheme="minorBidi" w:hAnsiTheme="minorBidi" w:cstheme="minorBidi"/>
          <w:sz w:val="24"/>
          <w:szCs w:val="24"/>
        </w:rPr>
        <w:t xml:space="preserve">This analogy </w:t>
      </w:r>
      <w:r w:rsidR="00761117" w:rsidRPr="00DC1033">
        <w:rPr>
          <w:rStyle w:val="st"/>
          <w:rFonts w:asciiTheme="minorBidi" w:hAnsiTheme="minorBidi" w:cstheme="minorBidi"/>
          <w:sz w:val="24"/>
          <w:szCs w:val="24"/>
        </w:rPr>
        <w:t>appears</w:t>
      </w:r>
      <w:r w:rsidRPr="00DC1033">
        <w:rPr>
          <w:rStyle w:val="st"/>
          <w:rFonts w:asciiTheme="minorBidi" w:hAnsiTheme="minorBidi" w:cstheme="minorBidi"/>
          <w:sz w:val="24"/>
          <w:szCs w:val="24"/>
        </w:rPr>
        <w:t xml:space="preserve"> in the next part of the </w:t>
      </w:r>
      <w:r w:rsidR="00426C56" w:rsidRPr="00426C56">
        <w:rPr>
          <w:rStyle w:val="st"/>
          <w:rFonts w:asciiTheme="minorBidi" w:hAnsiTheme="minorBidi" w:cstheme="minorBidi"/>
          <w:i/>
          <w:sz w:val="24"/>
          <w:szCs w:val="24"/>
        </w:rPr>
        <w:t>sugya</w:t>
      </w:r>
      <w:r w:rsidRPr="00DC1033">
        <w:rPr>
          <w:rStyle w:val="st"/>
          <w:rFonts w:asciiTheme="minorBidi" w:hAnsiTheme="minorBidi" w:cstheme="minorBidi"/>
          <w:sz w:val="24"/>
          <w:szCs w:val="24"/>
        </w:rPr>
        <w:t xml:space="preserve"> as well. In order to explain what reward one is entitled to for accompanying the dead to their final rest, R. Assi’s teaching is cited</w:t>
      </w:r>
      <w:r w:rsidR="00617E42">
        <w:rPr>
          <w:rStyle w:val="st"/>
          <w:rFonts w:asciiTheme="minorBidi" w:hAnsiTheme="minorBidi" w:cstheme="minorBidi"/>
          <w:sz w:val="24"/>
          <w:szCs w:val="24"/>
        </w:rPr>
        <w:t xml:space="preserve">, expounding </w:t>
      </w:r>
      <w:r w:rsidR="00617E42">
        <w:rPr>
          <w:rStyle w:val="st"/>
          <w:rFonts w:asciiTheme="minorBidi" w:hAnsiTheme="minorBidi" w:cstheme="minorBidi"/>
          <w:i/>
          <w:iCs/>
          <w:sz w:val="24"/>
          <w:szCs w:val="24"/>
        </w:rPr>
        <w:t xml:space="preserve">Mishlei </w:t>
      </w:r>
      <w:r w:rsidR="00617E42">
        <w:rPr>
          <w:rStyle w:val="st"/>
          <w:rFonts w:asciiTheme="minorBidi" w:hAnsiTheme="minorBidi" w:cstheme="minorBidi"/>
          <w:sz w:val="24"/>
          <w:szCs w:val="24"/>
        </w:rPr>
        <w:t>19:17</w:t>
      </w:r>
      <w:r w:rsidRPr="00DC1033">
        <w:rPr>
          <w:rStyle w:val="st"/>
          <w:rFonts w:asciiTheme="minorBidi" w:hAnsiTheme="minorBidi" w:cstheme="minorBidi"/>
          <w:sz w:val="24"/>
          <w:szCs w:val="24"/>
        </w:rPr>
        <w:t xml:space="preserve">: </w:t>
      </w:r>
    </w:p>
    <w:p w:rsidR="00426C56" w:rsidRDefault="00426C56" w:rsidP="000920A2">
      <w:pPr>
        <w:widowControl w:val="0"/>
        <w:bidi w:val="0"/>
        <w:spacing w:after="0" w:line="240" w:lineRule="auto"/>
        <w:ind w:left="720"/>
        <w:rPr>
          <w:rFonts w:asciiTheme="minorBidi" w:hAnsiTheme="minorBidi" w:cstheme="minorBidi"/>
          <w:sz w:val="24"/>
          <w:szCs w:val="24"/>
        </w:rPr>
      </w:pPr>
    </w:p>
    <w:p w:rsidR="00B70302" w:rsidRPr="00DC1033" w:rsidRDefault="00C751F5" w:rsidP="000920A2">
      <w:pPr>
        <w:widowControl w:val="0"/>
        <w:bidi w:val="0"/>
        <w:spacing w:after="0" w:line="240" w:lineRule="auto"/>
        <w:ind w:left="720"/>
        <w:rPr>
          <w:rFonts w:asciiTheme="minorBidi" w:hAnsiTheme="minorBidi" w:cstheme="minorBidi"/>
          <w:sz w:val="24"/>
          <w:szCs w:val="24"/>
        </w:rPr>
      </w:pPr>
      <w:r w:rsidRPr="00DC1033">
        <w:rPr>
          <w:rFonts w:asciiTheme="minorBidi" w:hAnsiTheme="minorBidi" w:cstheme="minorBidi"/>
          <w:sz w:val="24"/>
          <w:szCs w:val="24"/>
        </w:rPr>
        <w:t xml:space="preserve">R. Assi says: The following verse may be applied to such a person: </w:t>
      </w:r>
      <w:r w:rsidR="00617E42">
        <w:rPr>
          <w:rFonts w:asciiTheme="minorBidi" w:hAnsiTheme="minorBidi" w:cstheme="minorBidi"/>
          <w:sz w:val="24"/>
          <w:szCs w:val="24"/>
        </w:rPr>
        <w:t>“</w:t>
      </w:r>
      <w:r w:rsidRPr="00DC1033">
        <w:rPr>
          <w:rFonts w:asciiTheme="minorBidi" w:hAnsiTheme="minorBidi" w:cstheme="minorBidi"/>
          <w:sz w:val="24"/>
          <w:szCs w:val="24"/>
        </w:rPr>
        <w:t xml:space="preserve">God’s creditor is whoever is gracious to the poor, and He will return </w:t>
      </w:r>
      <w:r w:rsidR="005E1D7E" w:rsidRPr="00DC1033">
        <w:rPr>
          <w:rFonts w:asciiTheme="minorBidi" w:hAnsiTheme="minorBidi" w:cstheme="minorBidi"/>
          <w:sz w:val="24"/>
          <w:szCs w:val="24"/>
        </w:rPr>
        <w:t>that one’s recompense</w:t>
      </w:r>
      <w:r w:rsidR="00B70302" w:rsidRPr="00DC1033">
        <w:rPr>
          <w:rFonts w:asciiTheme="minorBidi" w:hAnsiTheme="minorBidi" w:cstheme="minorBidi"/>
          <w:sz w:val="24"/>
          <w:szCs w:val="24"/>
        </w:rPr>
        <w:t>.</w:t>
      </w:r>
      <w:r w:rsidR="00617E42">
        <w:rPr>
          <w:rFonts w:asciiTheme="minorBidi" w:hAnsiTheme="minorBidi" w:cstheme="minorBidi"/>
          <w:sz w:val="24"/>
          <w:szCs w:val="24"/>
        </w:rPr>
        <w:t>”</w:t>
      </w:r>
    </w:p>
    <w:p w:rsidR="00426C56" w:rsidRDefault="00426C56" w:rsidP="000920A2">
      <w:pPr>
        <w:widowControl w:val="0"/>
        <w:bidi w:val="0"/>
        <w:spacing w:after="0" w:line="240" w:lineRule="auto"/>
        <w:ind w:left="720"/>
        <w:rPr>
          <w:rFonts w:asciiTheme="minorBidi" w:hAnsiTheme="minorBidi" w:cstheme="minorBidi"/>
          <w:sz w:val="24"/>
          <w:szCs w:val="24"/>
        </w:rPr>
      </w:pPr>
    </w:p>
    <w:p w:rsidR="00B70302" w:rsidRPr="00DC1033" w:rsidRDefault="00381C6F"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R</w:t>
      </w:r>
      <w:r w:rsidR="00F428DE">
        <w:rPr>
          <w:rFonts w:asciiTheme="minorBidi" w:hAnsiTheme="minorBidi" w:cstheme="minorBidi"/>
          <w:sz w:val="24"/>
          <w:szCs w:val="24"/>
        </w:rPr>
        <w:t>.</w:t>
      </w:r>
      <w:r w:rsidRPr="00DC1033">
        <w:rPr>
          <w:rFonts w:asciiTheme="minorBidi" w:hAnsiTheme="minorBidi" w:cstheme="minorBidi"/>
          <w:sz w:val="24"/>
          <w:szCs w:val="24"/>
        </w:rPr>
        <w:t xml:space="preserve"> Assi expounds the verse by reversing the order. He makes the subject of the sentence “whoever is gracious to the poor,” as such an individual is considered God’s </w:t>
      </w:r>
      <w:r w:rsidR="00761117" w:rsidRPr="00DC1033">
        <w:rPr>
          <w:rFonts w:asciiTheme="minorBidi" w:hAnsiTheme="minorBidi" w:cstheme="minorBidi"/>
          <w:sz w:val="24"/>
          <w:szCs w:val="24"/>
        </w:rPr>
        <w:t>credit</w:t>
      </w:r>
      <w:r w:rsidRPr="00DC1033">
        <w:rPr>
          <w:rFonts w:asciiTheme="minorBidi" w:hAnsiTheme="minorBidi" w:cstheme="minorBidi"/>
          <w:sz w:val="24"/>
          <w:szCs w:val="24"/>
        </w:rPr>
        <w:t>.</w:t>
      </w:r>
    </w:p>
    <w:p w:rsidR="00426C56" w:rsidRDefault="00426C56" w:rsidP="000920A2">
      <w:pPr>
        <w:widowControl w:val="0"/>
        <w:bidi w:val="0"/>
        <w:spacing w:after="0" w:line="240" w:lineRule="auto"/>
        <w:rPr>
          <w:rFonts w:asciiTheme="minorBidi" w:hAnsiTheme="minorBidi" w:cstheme="minorBidi"/>
          <w:sz w:val="24"/>
          <w:szCs w:val="24"/>
        </w:rPr>
      </w:pPr>
    </w:p>
    <w:p w:rsidR="00381C6F" w:rsidRPr="00DC1033" w:rsidRDefault="00381C6F" w:rsidP="000920A2">
      <w:pPr>
        <w:widowControl w:val="0"/>
        <w:bidi w:val="0"/>
        <w:spacing w:after="0" w:line="240" w:lineRule="auto"/>
        <w:rPr>
          <w:rFonts w:asciiTheme="minorBidi" w:hAnsiTheme="minorBidi" w:cstheme="minorBidi"/>
          <w:sz w:val="24"/>
          <w:szCs w:val="24"/>
        </w:rPr>
      </w:pPr>
      <w:r w:rsidRPr="00DC1033">
        <w:rPr>
          <w:rFonts w:asciiTheme="minorBidi" w:hAnsiTheme="minorBidi" w:cstheme="minorBidi"/>
          <w:sz w:val="24"/>
          <w:szCs w:val="24"/>
        </w:rPr>
        <w:t xml:space="preserve">The </w:t>
      </w:r>
      <w:r w:rsidR="00426C56" w:rsidRPr="00426C56">
        <w:rPr>
          <w:rFonts w:asciiTheme="minorBidi" w:hAnsiTheme="minorBidi" w:cstheme="minorBidi"/>
          <w:i/>
          <w:sz w:val="24"/>
          <w:szCs w:val="24"/>
        </w:rPr>
        <w:t>derasha</w:t>
      </w:r>
      <w:r w:rsidRPr="00DC1033">
        <w:rPr>
          <w:rFonts w:asciiTheme="minorBidi" w:hAnsiTheme="minorBidi" w:cstheme="minorBidi"/>
          <w:sz w:val="24"/>
          <w:szCs w:val="24"/>
        </w:rPr>
        <w:t xml:space="preserve"> here is even more sophisticated, as the </w:t>
      </w:r>
      <w:r w:rsidR="00426C56" w:rsidRPr="00426C56">
        <w:rPr>
          <w:rFonts w:asciiTheme="minorBidi" w:hAnsiTheme="minorBidi" w:cstheme="minorBidi"/>
          <w:i/>
          <w:sz w:val="24"/>
          <w:szCs w:val="24"/>
        </w:rPr>
        <w:t>darshan</w:t>
      </w:r>
      <w:r w:rsidR="005E1D7E" w:rsidRPr="00DC1033">
        <w:rPr>
          <w:rFonts w:asciiTheme="minorBidi" w:hAnsiTheme="minorBidi" w:cstheme="minorBidi"/>
          <w:sz w:val="24"/>
          <w:szCs w:val="24"/>
        </w:rPr>
        <w:t xml:space="preserve"> (the </w:t>
      </w:r>
      <w:r w:rsidR="00761117" w:rsidRPr="00DC1033">
        <w:rPr>
          <w:rFonts w:asciiTheme="minorBidi" w:hAnsiTheme="minorBidi" w:cstheme="minorBidi"/>
          <w:sz w:val="24"/>
          <w:szCs w:val="24"/>
        </w:rPr>
        <w:t>author</w:t>
      </w:r>
      <w:r w:rsidR="005E1D7E" w:rsidRPr="00DC1033">
        <w:rPr>
          <w:rFonts w:asciiTheme="minorBidi" w:hAnsiTheme="minorBidi" w:cstheme="minorBidi"/>
          <w:sz w:val="24"/>
          <w:szCs w:val="24"/>
        </w:rPr>
        <w:t xml:space="preserve"> of the </w:t>
      </w:r>
      <w:r w:rsidR="00426C56" w:rsidRPr="00426C56">
        <w:rPr>
          <w:rFonts w:asciiTheme="minorBidi" w:hAnsiTheme="minorBidi" w:cstheme="minorBidi"/>
          <w:i/>
          <w:sz w:val="24"/>
          <w:szCs w:val="24"/>
        </w:rPr>
        <w:t>derasha</w:t>
      </w:r>
      <w:r w:rsidR="005E1D7E" w:rsidRPr="00DC1033">
        <w:rPr>
          <w:rFonts w:asciiTheme="minorBidi" w:hAnsiTheme="minorBidi" w:cstheme="minorBidi"/>
          <w:sz w:val="24"/>
          <w:szCs w:val="24"/>
        </w:rPr>
        <w:t xml:space="preserve">) builds on the wordplay of the term the verse uses for creditor, </w:t>
      </w:r>
      <w:r w:rsidR="00426C56" w:rsidRPr="00426C56">
        <w:rPr>
          <w:rFonts w:asciiTheme="minorBidi" w:hAnsiTheme="minorBidi" w:cstheme="minorBidi"/>
          <w:i/>
          <w:sz w:val="24"/>
          <w:szCs w:val="24"/>
        </w:rPr>
        <w:t>malveh</w:t>
      </w:r>
      <w:r w:rsidR="005E1D7E" w:rsidRPr="00DC1033">
        <w:rPr>
          <w:rFonts w:asciiTheme="minorBidi" w:hAnsiTheme="minorBidi" w:cstheme="minorBidi"/>
          <w:sz w:val="24"/>
          <w:szCs w:val="24"/>
        </w:rPr>
        <w:t xml:space="preserve">. Vowelized according to Masoretic tradition, </w:t>
      </w:r>
      <w:r w:rsidR="00426C56" w:rsidRPr="00426C56">
        <w:rPr>
          <w:rFonts w:asciiTheme="minorBidi" w:hAnsiTheme="minorBidi" w:cstheme="minorBidi"/>
          <w:i/>
          <w:sz w:val="24"/>
          <w:szCs w:val="24"/>
        </w:rPr>
        <w:t>malveh</w:t>
      </w:r>
      <w:r w:rsidR="005E1D7E" w:rsidRPr="00DC1033">
        <w:rPr>
          <w:rFonts w:asciiTheme="minorBidi" w:hAnsiTheme="minorBidi" w:cstheme="minorBidi"/>
          <w:sz w:val="24"/>
          <w:szCs w:val="24"/>
        </w:rPr>
        <w:t xml:space="preserve"> is a lender; however, the letters could also be read </w:t>
      </w:r>
      <w:r w:rsidR="00426C56" w:rsidRPr="00426C56">
        <w:rPr>
          <w:rFonts w:asciiTheme="minorBidi" w:hAnsiTheme="minorBidi" w:cstheme="minorBidi"/>
          <w:i/>
          <w:sz w:val="24"/>
          <w:szCs w:val="24"/>
        </w:rPr>
        <w:t>melaveh</w:t>
      </w:r>
      <w:r w:rsidR="005E1D7E" w:rsidRPr="00DC1033">
        <w:rPr>
          <w:rFonts w:asciiTheme="minorBidi" w:hAnsiTheme="minorBidi" w:cstheme="minorBidi"/>
          <w:sz w:val="24"/>
          <w:szCs w:val="24"/>
        </w:rPr>
        <w:t xml:space="preserve">, accompanier, escort — and this is the term used for participating in a </w:t>
      </w:r>
      <w:r w:rsidR="00761117" w:rsidRPr="00DC1033">
        <w:rPr>
          <w:rFonts w:asciiTheme="minorBidi" w:hAnsiTheme="minorBidi" w:cstheme="minorBidi"/>
          <w:sz w:val="24"/>
          <w:szCs w:val="24"/>
        </w:rPr>
        <w:t>funeral</w:t>
      </w:r>
      <w:r w:rsidR="005E1D7E" w:rsidRPr="00DC1033">
        <w:rPr>
          <w:rFonts w:asciiTheme="minorBidi" w:hAnsiTheme="minorBidi" w:cstheme="minorBidi"/>
          <w:sz w:val="24"/>
          <w:szCs w:val="24"/>
        </w:rPr>
        <w:t xml:space="preserve"> procession. The </w:t>
      </w:r>
      <w:r w:rsidR="00761117" w:rsidRPr="00DC1033">
        <w:rPr>
          <w:rFonts w:asciiTheme="minorBidi" w:hAnsiTheme="minorBidi" w:cstheme="minorBidi"/>
          <w:sz w:val="24"/>
          <w:szCs w:val="24"/>
        </w:rPr>
        <w:t>text</w:t>
      </w:r>
      <w:r w:rsidR="005E1D7E" w:rsidRPr="00DC1033">
        <w:rPr>
          <w:rFonts w:asciiTheme="minorBidi" w:hAnsiTheme="minorBidi" w:cstheme="minorBidi"/>
          <w:sz w:val="24"/>
          <w:szCs w:val="24"/>
        </w:rPr>
        <w:t xml:space="preserve"> </w:t>
      </w:r>
      <w:r w:rsidR="00761117" w:rsidRPr="00DC1033">
        <w:rPr>
          <w:rFonts w:asciiTheme="minorBidi" w:hAnsiTheme="minorBidi" w:cstheme="minorBidi"/>
          <w:sz w:val="24"/>
          <w:szCs w:val="24"/>
        </w:rPr>
        <w:t>praises</w:t>
      </w:r>
      <w:r w:rsidR="005E1D7E" w:rsidRPr="00DC1033">
        <w:rPr>
          <w:rFonts w:asciiTheme="minorBidi" w:hAnsiTheme="minorBidi" w:cstheme="minorBidi"/>
          <w:sz w:val="24"/>
          <w:szCs w:val="24"/>
        </w:rPr>
        <w:t xml:space="preserve"> the </w:t>
      </w:r>
      <w:r w:rsidR="00426C56" w:rsidRPr="00426C56">
        <w:rPr>
          <w:rFonts w:asciiTheme="minorBidi" w:hAnsiTheme="minorBidi" w:cstheme="minorBidi"/>
          <w:i/>
          <w:sz w:val="24"/>
          <w:szCs w:val="24"/>
        </w:rPr>
        <w:t>malveh</w:t>
      </w:r>
      <w:r w:rsidR="005E1D7E" w:rsidRPr="00DC1033">
        <w:rPr>
          <w:rFonts w:asciiTheme="minorBidi" w:hAnsiTheme="minorBidi" w:cstheme="minorBidi"/>
          <w:sz w:val="24"/>
          <w:szCs w:val="24"/>
        </w:rPr>
        <w:t xml:space="preserve"> who lends money to a pauper, but the </w:t>
      </w:r>
      <w:r w:rsidR="00426C56" w:rsidRPr="00426C56">
        <w:rPr>
          <w:rFonts w:asciiTheme="minorBidi" w:hAnsiTheme="minorBidi" w:cstheme="minorBidi"/>
          <w:i/>
          <w:sz w:val="24"/>
          <w:szCs w:val="24"/>
        </w:rPr>
        <w:t>darshan</w:t>
      </w:r>
      <w:r w:rsidR="005E1D7E" w:rsidRPr="00DC1033">
        <w:rPr>
          <w:rFonts w:asciiTheme="minorBidi" w:hAnsiTheme="minorBidi" w:cstheme="minorBidi"/>
          <w:sz w:val="24"/>
          <w:szCs w:val="24"/>
        </w:rPr>
        <w:t xml:space="preserve"> uses it to praise the </w:t>
      </w:r>
      <w:r w:rsidR="00426C56" w:rsidRPr="00426C56">
        <w:rPr>
          <w:rFonts w:asciiTheme="minorBidi" w:hAnsiTheme="minorBidi" w:cstheme="minorBidi"/>
          <w:i/>
          <w:sz w:val="24"/>
          <w:szCs w:val="24"/>
        </w:rPr>
        <w:t>melaveh</w:t>
      </w:r>
      <w:r w:rsidR="005E1D7E" w:rsidRPr="00DC1033">
        <w:rPr>
          <w:rFonts w:asciiTheme="minorBidi" w:hAnsiTheme="minorBidi" w:cstheme="minorBidi"/>
          <w:sz w:val="24"/>
          <w:szCs w:val="24"/>
        </w:rPr>
        <w:t xml:space="preserve"> who accompanies the deceased to the grave</w:t>
      </w:r>
      <w:r w:rsidR="00617E42">
        <w:rPr>
          <w:rFonts w:asciiTheme="minorBidi" w:hAnsiTheme="minorBidi" w:cstheme="minorBidi"/>
          <w:sz w:val="24"/>
          <w:szCs w:val="24"/>
        </w:rPr>
        <w:t xml:space="preserve">; essentially, he is God’s escort in </w:t>
      </w:r>
      <w:r w:rsidR="00617E42">
        <w:rPr>
          <w:rFonts w:asciiTheme="minorBidi" w:hAnsiTheme="minorBidi" w:cstheme="minorBidi"/>
          <w:sz w:val="24"/>
          <w:szCs w:val="24"/>
        </w:rPr>
        <w:lastRenderedPageBreak/>
        <w:t>making sure that His creation is returned to the earth from which all humans come</w:t>
      </w:r>
      <w:r w:rsidR="005E1D7E" w:rsidRPr="00DC1033">
        <w:rPr>
          <w:rFonts w:asciiTheme="minorBidi" w:hAnsiTheme="minorBidi" w:cstheme="minorBidi"/>
          <w:sz w:val="24"/>
          <w:szCs w:val="24"/>
        </w:rPr>
        <w:t xml:space="preserve">. As for the </w:t>
      </w:r>
      <w:r w:rsidR="00761117" w:rsidRPr="00DC1033">
        <w:rPr>
          <w:rFonts w:asciiTheme="minorBidi" w:hAnsiTheme="minorBidi" w:cstheme="minorBidi"/>
          <w:sz w:val="24"/>
          <w:szCs w:val="24"/>
        </w:rPr>
        <w:t>guaranteed</w:t>
      </w:r>
      <w:r w:rsidR="00617E42">
        <w:rPr>
          <w:rFonts w:asciiTheme="minorBidi" w:hAnsiTheme="minorBidi" w:cstheme="minorBidi"/>
          <w:sz w:val="24"/>
          <w:szCs w:val="24"/>
        </w:rPr>
        <w:t xml:space="preserve"> reward, this</w:t>
      </w:r>
      <w:r w:rsidR="005E1D7E" w:rsidRPr="00DC1033">
        <w:rPr>
          <w:rFonts w:asciiTheme="minorBidi" w:hAnsiTheme="minorBidi" w:cstheme="minorBidi"/>
          <w:sz w:val="24"/>
          <w:szCs w:val="24"/>
        </w:rPr>
        <w:t xml:space="preserve"> seems to be based on the second clause, “And He will return that one’s recompense.” </w:t>
      </w:r>
    </w:p>
    <w:p w:rsidR="00426C56" w:rsidRDefault="00426C56" w:rsidP="000920A2">
      <w:pPr>
        <w:widowControl w:val="0"/>
        <w:bidi w:val="0"/>
        <w:spacing w:after="0" w:line="240" w:lineRule="auto"/>
        <w:rPr>
          <w:rFonts w:asciiTheme="minorBidi" w:hAnsiTheme="minorBidi" w:cstheme="minorBidi"/>
          <w:sz w:val="24"/>
          <w:szCs w:val="24"/>
        </w:rPr>
      </w:pPr>
    </w:p>
    <w:p w:rsidR="005E1D7E" w:rsidRPr="00DC1033" w:rsidRDefault="005E1D7E" w:rsidP="000920A2">
      <w:pPr>
        <w:widowControl w:val="0"/>
        <w:bidi w:val="0"/>
        <w:spacing w:after="0" w:line="240" w:lineRule="auto"/>
        <w:rPr>
          <w:rStyle w:val="st"/>
          <w:rFonts w:asciiTheme="minorBidi" w:hAnsiTheme="minorBidi" w:cstheme="minorBidi"/>
          <w:sz w:val="24"/>
          <w:szCs w:val="24"/>
        </w:rPr>
      </w:pPr>
      <w:r w:rsidRPr="00DC1033">
        <w:rPr>
          <w:rFonts w:asciiTheme="minorBidi" w:hAnsiTheme="minorBidi" w:cstheme="minorBidi"/>
          <w:sz w:val="24"/>
          <w:szCs w:val="24"/>
        </w:rPr>
        <w:t xml:space="preserve">The story of the </w:t>
      </w:r>
      <w:r w:rsidR="001B005B" w:rsidRPr="001B005B">
        <w:rPr>
          <w:rFonts w:asciiTheme="minorBidi" w:hAnsiTheme="minorBidi" w:cstheme="minorBidi"/>
          <w:i/>
          <w:iCs/>
          <w:sz w:val="24"/>
          <w:szCs w:val="24"/>
        </w:rPr>
        <w:t>chasid</w:t>
      </w:r>
      <w:r w:rsidRPr="00DC1033">
        <w:rPr>
          <w:rFonts w:asciiTheme="minorBidi" w:hAnsiTheme="minorBidi" w:cstheme="minorBidi"/>
          <w:sz w:val="24"/>
          <w:szCs w:val="24"/>
        </w:rPr>
        <w:t xml:space="preserve"> in the cemetery reflects on the intertwined issues of poverty and death in much the same way as the rest of the </w:t>
      </w:r>
      <w:r w:rsidR="00426C56" w:rsidRPr="00426C56">
        <w:rPr>
          <w:rFonts w:asciiTheme="minorBidi" w:hAnsiTheme="minorBidi" w:cstheme="minorBidi"/>
          <w:i/>
          <w:sz w:val="24"/>
          <w:szCs w:val="24"/>
        </w:rPr>
        <w:t>sugya</w:t>
      </w:r>
      <w:r w:rsidRPr="00DC1033">
        <w:rPr>
          <w:rFonts w:asciiTheme="minorBidi" w:hAnsiTheme="minorBidi" w:cstheme="minorBidi"/>
          <w:sz w:val="24"/>
          <w:szCs w:val="24"/>
        </w:rPr>
        <w:t xml:space="preserve">. The dead </w:t>
      </w:r>
      <w:r w:rsidR="00761117" w:rsidRPr="00DC1033">
        <w:rPr>
          <w:rFonts w:asciiTheme="minorBidi" w:hAnsiTheme="minorBidi" w:cstheme="minorBidi"/>
          <w:sz w:val="24"/>
          <w:szCs w:val="24"/>
        </w:rPr>
        <w:t>girl</w:t>
      </w:r>
      <w:r w:rsidRPr="00DC1033">
        <w:rPr>
          <w:rFonts w:asciiTheme="minorBidi" w:hAnsiTheme="minorBidi" w:cstheme="minorBidi"/>
          <w:sz w:val="24"/>
          <w:szCs w:val="24"/>
        </w:rPr>
        <w:t xml:space="preserve"> is also </w:t>
      </w:r>
      <w:r w:rsidR="00761117" w:rsidRPr="00DC1033">
        <w:rPr>
          <w:rFonts w:asciiTheme="minorBidi" w:hAnsiTheme="minorBidi" w:cstheme="minorBidi"/>
          <w:sz w:val="24"/>
          <w:szCs w:val="24"/>
        </w:rPr>
        <w:t>impoverished</w:t>
      </w:r>
      <w:r w:rsidRPr="00DC1033">
        <w:rPr>
          <w:rFonts w:asciiTheme="minorBidi" w:hAnsiTheme="minorBidi" w:cstheme="minorBidi"/>
          <w:sz w:val="24"/>
          <w:szCs w:val="24"/>
        </w:rPr>
        <w:t xml:space="preserve">, and her poverty plays a pivotal role in the plot. The injury to her dignity is a double insult, showing disrespect for the dead and for the poor. When the </w:t>
      </w:r>
      <w:r w:rsidR="001B005B" w:rsidRPr="001B005B">
        <w:rPr>
          <w:rFonts w:asciiTheme="minorBidi" w:hAnsiTheme="minorBidi" w:cstheme="minorBidi"/>
          <w:i/>
          <w:iCs/>
          <w:sz w:val="24"/>
          <w:szCs w:val="24"/>
        </w:rPr>
        <w:t>chasid</w:t>
      </w:r>
      <w:r w:rsidRPr="001B005B">
        <w:rPr>
          <w:rFonts w:asciiTheme="minorBidi" w:hAnsiTheme="minorBidi" w:cstheme="minorBidi"/>
          <w:i/>
          <w:iCs/>
          <w:sz w:val="24"/>
          <w:szCs w:val="24"/>
        </w:rPr>
        <w:t>’s</w:t>
      </w:r>
      <w:r w:rsidRPr="00DC1033">
        <w:rPr>
          <w:rFonts w:asciiTheme="minorBidi" w:hAnsiTheme="minorBidi" w:cstheme="minorBidi"/>
          <w:sz w:val="24"/>
          <w:szCs w:val="24"/>
        </w:rPr>
        <w:t xml:space="preserve"> wife mocks the</w:t>
      </w:r>
      <w:r w:rsidR="00617E42">
        <w:rPr>
          <w:rFonts w:asciiTheme="minorBidi" w:hAnsiTheme="minorBidi" w:cstheme="minorBidi"/>
          <w:sz w:val="24"/>
          <w:szCs w:val="24"/>
        </w:rPr>
        <w:t xml:space="preserve"> pathetic garb of the dead girl,</w:t>
      </w:r>
      <w:r w:rsidRPr="00DC1033">
        <w:rPr>
          <w:rFonts w:asciiTheme="minorBidi" w:hAnsiTheme="minorBidi" w:cstheme="minorBidi"/>
          <w:sz w:val="24"/>
          <w:szCs w:val="24"/>
        </w:rPr>
        <w:t xml:space="preserve"> this is the epitome of “</w:t>
      </w:r>
      <w:r w:rsidRPr="00DC1033">
        <w:rPr>
          <w:rStyle w:val="st"/>
          <w:rFonts w:asciiTheme="minorBidi" w:hAnsiTheme="minorBidi" w:cstheme="minorBidi"/>
          <w:sz w:val="24"/>
          <w:szCs w:val="24"/>
        </w:rPr>
        <w:t xml:space="preserve">Whoever mocks the poor.” </w:t>
      </w:r>
    </w:p>
    <w:p w:rsidR="00426C56" w:rsidRDefault="00426C56" w:rsidP="000920A2">
      <w:pPr>
        <w:widowControl w:val="0"/>
        <w:bidi w:val="0"/>
        <w:spacing w:after="0" w:line="240" w:lineRule="auto"/>
        <w:rPr>
          <w:rStyle w:val="st"/>
          <w:rFonts w:asciiTheme="minorBidi" w:hAnsiTheme="minorBidi" w:cstheme="minorBidi"/>
          <w:sz w:val="24"/>
          <w:szCs w:val="24"/>
        </w:rPr>
      </w:pPr>
    </w:p>
    <w:p w:rsidR="00044CF8" w:rsidRPr="00DC1033" w:rsidRDefault="00617E42" w:rsidP="000920A2">
      <w:pPr>
        <w:widowControl w:val="0"/>
        <w:bidi w:val="0"/>
        <w:spacing w:after="0" w:line="240" w:lineRule="auto"/>
        <w:rPr>
          <w:rStyle w:val="st"/>
          <w:rFonts w:asciiTheme="minorBidi" w:hAnsiTheme="minorBidi" w:cstheme="minorBidi"/>
          <w:sz w:val="24"/>
          <w:szCs w:val="24"/>
        </w:rPr>
      </w:pPr>
      <w:r>
        <w:rPr>
          <w:rStyle w:val="st"/>
          <w:rFonts w:asciiTheme="minorBidi" w:hAnsiTheme="minorBidi" w:cstheme="minorBidi"/>
          <w:sz w:val="24"/>
          <w:szCs w:val="24"/>
        </w:rPr>
        <w:t xml:space="preserve">Tying the narrative to </w:t>
      </w:r>
      <w:r w:rsidR="005E1D7E" w:rsidRPr="00DC1033">
        <w:rPr>
          <w:rStyle w:val="st"/>
          <w:rFonts w:asciiTheme="minorBidi" w:hAnsiTheme="minorBidi" w:cstheme="minorBidi"/>
          <w:sz w:val="24"/>
          <w:szCs w:val="24"/>
        </w:rPr>
        <w:t xml:space="preserve">the </w:t>
      </w:r>
      <w:r w:rsidR="00426C56" w:rsidRPr="00426C56">
        <w:rPr>
          <w:rStyle w:val="st"/>
          <w:rFonts w:asciiTheme="minorBidi" w:hAnsiTheme="minorBidi" w:cstheme="minorBidi"/>
          <w:i/>
          <w:sz w:val="24"/>
          <w:szCs w:val="24"/>
        </w:rPr>
        <w:t>sugya</w:t>
      </w:r>
      <w:r w:rsidR="00761117" w:rsidRPr="00DC1033">
        <w:rPr>
          <w:rStyle w:val="st"/>
          <w:rFonts w:asciiTheme="minorBidi" w:hAnsiTheme="minorBidi" w:cstheme="minorBidi"/>
          <w:sz w:val="24"/>
          <w:szCs w:val="24"/>
        </w:rPr>
        <w:t xml:space="preserve"> </w:t>
      </w:r>
      <w:r w:rsidR="00044CF8" w:rsidRPr="00DC1033">
        <w:rPr>
          <w:rStyle w:val="st"/>
          <w:rFonts w:asciiTheme="minorBidi" w:hAnsiTheme="minorBidi" w:cstheme="minorBidi"/>
          <w:sz w:val="24"/>
          <w:szCs w:val="24"/>
        </w:rPr>
        <w:t>emphasizes</w:t>
      </w:r>
      <w:r w:rsidR="00761117" w:rsidRPr="00DC1033">
        <w:rPr>
          <w:rStyle w:val="st"/>
          <w:rFonts w:asciiTheme="minorBidi" w:hAnsiTheme="minorBidi" w:cstheme="minorBidi"/>
          <w:sz w:val="24"/>
          <w:szCs w:val="24"/>
        </w:rPr>
        <w:t xml:space="preserve"> </w:t>
      </w:r>
      <w:r w:rsidR="00044CF8" w:rsidRPr="00DC1033">
        <w:rPr>
          <w:rStyle w:val="st"/>
          <w:rFonts w:asciiTheme="minorBidi" w:hAnsiTheme="minorBidi" w:cstheme="minorBidi"/>
          <w:sz w:val="24"/>
          <w:szCs w:val="24"/>
        </w:rPr>
        <w:t xml:space="preserve">the connection within the story between poverty and death, </w:t>
      </w:r>
      <w:r>
        <w:rPr>
          <w:rStyle w:val="st"/>
          <w:rFonts w:asciiTheme="minorBidi" w:hAnsiTheme="minorBidi" w:cstheme="minorBidi"/>
          <w:sz w:val="24"/>
          <w:szCs w:val="24"/>
        </w:rPr>
        <w:t xml:space="preserve">which </w:t>
      </w:r>
      <w:r w:rsidR="00044CF8" w:rsidRPr="00DC1033">
        <w:rPr>
          <w:rStyle w:val="st"/>
          <w:rFonts w:asciiTheme="minorBidi" w:hAnsiTheme="minorBidi" w:cstheme="minorBidi"/>
          <w:sz w:val="24"/>
          <w:szCs w:val="24"/>
        </w:rPr>
        <w:t>contrib</w:t>
      </w:r>
      <w:r>
        <w:rPr>
          <w:rStyle w:val="st"/>
          <w:rFonts w:asciiTheme="minorBidi" w:hAnsiTheme="minorBidi" w:cstheme="minorBidi"/>
          <w:sz w:val="24"/>
          <w:szCs w:val="24"/>
        </w:rPr>
        <w:t>utes to the reading of the tale, sharply honing the causality within it</w:t>
      </w:r>
      <w:r w:rsidR="00044CF8" w:rsidRPr="00DC1033">
        <w:rPr>
          <w:rStyle w:val="st"/>
          <w:rFonts w:asciiTheme="minorBidi" w:hAnsiTheme="minorBidi" w:cstheme="minorBidi"/>
          <w:sz w:val="24"/>
          <w:szCs w:val="24"/>
        </w:rPr>
        <w:t xml:space="preserve">. At the beginning of the story, the </w:t>
      </w:r>
      <w:r w:rsidR="001B005B" w:rsidRPr="001B005B">
        <w:rPr>
          <w:rStyle w:val="st"/>
          <w:rFonts w:asciiTheme="minorBidi" w:hAnsiTheme="minorBidi" w:cstheme="minorBidi"/>
          <w:i/>
          <w:iCs/>
          <w:sz w:val="24"/>
          <w:szCs w:val="24"/>
        </w:rPr>
        <w:t>chasid</w:t>
      </w:r>
      <w:r w:rsidR="00044CF8" w:rsidRPr="00DC1033">
        <w:rPr>
          <w:rStyle w:val="st"/>
          <w:rFonts w:asciiTheme="minorBidi" w:hAnsiTheme="minorBidi" w:cstheme="minorBidi"/>
          <w:sz w:val="24"/>
          <w:szCs w:val="24"/>
        </w:rPr>
        <w:t xml:space="preserve"> gives charity to the pauper, for which he is rewarded by hearing the conversation of the dead in the cemetery. The causal connection between the </w:t>
      </w:r>
      <w:r w:rsidR="00044CF8" w:rsidRPr="00F428DE">
        <w:rPr>
          <w:rStyle w:val="st"/>
          <w:rFonts w:asciiTheme="minorBidi" w:hAnsiTheme="minorBidi" w:cstheme="minorBidi"/>
          <w:i/>
          <w:iCs/>
          <w:sz w:val="24"/>
          <w:szCs w:val="24"/>
        </w:rPr>
        <w:t>mitzva</w:t>
      </w:r>
      <w:r w:rsidR="00044CF8" w:rsidRPr="00DC1033">
        <w:rPr>
          <w:rStyle w:val="st"/>
          <w:rFonts w:asciiTheme="minorBidi" w:hAnsiTheme="minorBidi" w:cstheme="minorBidi"/>
          <w:sz w:val="24"/>
          <w:szCs w:val="24"/>
        </w:rPr>
        <w:t xml:space="preserve"> and the reward is </w:t>
      </w:r>
      <w:r>
        <w:rPr>
          <w:rStyle w:val="st"/>
          <w:rFonts w:asciiTheme="minorBidi" w:hAnsiTheme="minorBidi" w:cstheme="minorBidi"/>
          <w:sz w:val="24"/>
          <w:szCs w:val="24"/>
        </w:rPr>
        <w:t>tie</w:t>
      </w:r>
      <w:r w:rsidR="00044CF8" w:rsidRPr="00DC1033">
        <w:rPr>
          <w:rStyle w:val="st"/>
          <w:rFonts w:asciiTheme="minorBidi" w:hAnsiTheme="minorBidi" w:cstheme="minorBidi"/>
          <w:sz w:val="24"/>
          <w:szCs w:val="24"/>
        </w:rPr>
        <w:t xml:space="preserve">d </w:t>
      </w:r>
      <w:r>
        <w:rPr>
          <w:rStyle w:val="st"/>
          <w:rFonts w:asciiTheme="minorBidi" w:hAnsiTheme="minorBidi" w:cstheme="minorBidi"/>
          <w:sz w:val="24"/>
          <w:szCs w:val="24"/>
        </w:rPr>
        <w:t>to the link</w:t>
      </w:r>
      <w:r w:rsidR="00044CF8" w:rsidRPr="00DC1033">
        <w:rPr>
          <w:rStyle w:val="st"/>
          <w:rFonts w:asciiTheme="minorBidi" w:hAnsiTheme="minorBidi" w:cstheme="minorBidi"/>
          <w:sz w:val="24"/>
          <w:szCs w:val="24"/>
        </w:rPr>
        <w:t xml:space="preserve"> between death and poverty. Therefore, the reward that the </w:t>
      </w:r>
      <w:r w:rsidR="001B005B" w:rsidRPr="001B005B">
        <w:rPr>
          <w:rStyle w:val="st"/>
          <w:rFonts w:asciiTheme="minorBidi" w:hAnsiTheme="minorBidi" w:cstheme="minorBidi"/>
          <w:i/>
          <w:iCs/>
          <w:sz w:val="24"/>
          <w:szCs w:val="24"/>
        </w:rPr>
        <w:t>chasid</w:t>
      </w:r>
      <w:r w:rsidR="00044CF8" w:rsidRPr="00DC1033">
        <w:rPr>
          <w:rStyle w:val="st"/>
          <w:rFonts w:asciiTheme="minorBidi" w:hAnsiTheme="minorBidi" w:cstheme="minorBidi"/>
          <w:sz w:val="24"/>
          <w:szCs w:val="24"/>
        </w:rPr>
        <w:t xml:space="preserve"> receives from the dead is </w:t>
      </w:r>
      <w:r w:rsidR="00044CF8" w:rsidRPr="00617E42">
        <w:rPr>
          <w:rStyle w:val="st"/>
          <w:rFonts w:asciiTheme="minorBidi" w:hAnsiTheme="minorBidi" w:cstheme="minorBidi"/>
          <w:i/>
          <w:iCs/>
          <w:sz w:val="24"/>
          <w:szCs w:val="24"/>
        </w:rPr>
        <w:t>midda ke-neged midda</w:t>
      </w:r>
      <w:r w:rsidR="00044CF8" w:rsidRPr="00DC1033">
        <w:rPr>
          <w:rStyle w:val="st"/>
          <w:rFonts w:asciiTheme="minorBidi" w:hAnsiTheme="minorBidi" w:cstheme="minorBidi"/>
          <w:sz w:val="24"/>
          <w:szCs w:val="24"/>
        </w:rPr>
        <w:t>, measure for measure.</w:t>
      </w:r>
    </w:p>
    <w:p w:rsidR="00426C56" w:rsidRDefault="00426C56" w:rsidP="000920A2">
      <w:pPr>
        <w:widowControl w:val="0"/>
        <w:bidi w:val="0"/>
        <w:spacing w:after="0" w:line="240" w:lineRule="auto"/>
        <w:rPr>
          <w:rStyle w:val="st"/>
          <w:rFonts w:asciiTheme="minorBidi" w:hAnsiTheme="minorBidi" w:cstheme="minorBidi"/>
          <w:sz w:val="24"/>
          <w:szCs w:val="24"/>
        </w:rPr>
      </w:pPr>
    </w:p>
    <w:p w:rsidR="00761117" w:rsidRPr="00DC1033" w:rsidRDefault="00617E42" w:rsidP="000920A2">
      <w:pPr>
        <w:widowControl w:val="0"/>
        <w:bidi w:val="0"/>
        <w:spacing w:after="0" w:line="240" w:lineRule="auto"/>
        <w:rPr>
          <w:rStyle w:val="st"/>
          <w:rFonts w:asciiTheme="minorBidi" w:hAnsiTheme="minorBidi" w:cstheme="minorBidi"/>
          <w:sz w:val="24"/>
          <w:szCs w:val="24"/>
        </w:rPr>
      </w:pPr>
      <w:r>
        <w:rPr>
          <w:rStyle w:val="st"/>
          <w:rFonts w:asciiTheme="minorBidi" w:hAnsiTheme="minorBidi" w:cstheme="minorBidi"/>
          <w:sz w:val="24"/>
          <w:szCs w:val="24"/>
        </w:rPr>
        <w:t>The converse is also true:</w:t>
      </w:r>
      <w:r w:rsidR="00044CF8" w:rsidRPr="00DC1033">
        <w:rPr>
          <w:rStyle w:val="st"/>
          <w:rFonts w:asciiTheme="minorBidi" w:hAnsiTheme="minorBidi" w:cstheme="minorBidi"/>
          <w:sz w:val="24"/>
          <w:szCs w:val="24"/>
        </w:rPr>
        <w:t xml:space="preserve"> when the </w:t>
      </w:r>
      <w:r w:rsidR="001B005B" w:rsidRPr="001B005B">
        <w:rPr>
          <w:rStyle w:val="st"/>
          <w:rFonts w:asciiTheme="minorBidi" w:hAnsiTheme="minorBidi" w:cstheme="minorBidi"/>
          <w:i/>
          <w:iCs/>
          <w:sz w:val="24"/>
          <w:szCs w:val="24"/>
        </w:rPr>
        <w:t>chasid</w:t>
      </w:r>
      <w:r w:rsidR="00044CF8" w:rsidRPr="00DC1033">
        <w:rPr>
          <w:rStyle w:val="st"/>
          <w:rFonts w:asciiTheme="minorBidi" w:hAnsiTheme="minorBidi" w:cstheme="minorBidi"/>
          <w:sz w:val="24"/>
          <w:szCs w:val="24"/>
        </w:rPr>
        <w:t xml:space="preserve"> is careless with the dignity of the dead girl, </w:t>
      </w:r>
      <w:r w:rsidR="00761117" w:rsidRPr="00DC1033">
        <w:rPr>
          <w:rStyle w:val="st"/>
          <w:rFonts w:asciiTheme="minorBidi" w:hAnsiTheme="minorBidi" w:cstheme="minorBidi"/>
          <w:sz w:val="24"/>
          <w:szCs w:val="24"/>
        </w:rPr>
        <w:t xml:space="preserve">and this incautiousness leads to the mocking of her poverty, he loses his reward and his profitable line of communication to the world of the dead is disconnected. </w:t>
      </w:r>
    </w:p>
    <w:p w:rsidR="00426C56" w:rsidRDefault="00426C56" w:rsidP="000920A2">
      <w:pPr>
        <w:widowControl w:val="0"/>
        <w:bidi w:val="0"/>
        <w:spacing w:after="0" w:line="240" w:lineRule="auto"/>
        <w:rPr>
          <w:rStyle w:val="st"/>
          <w:rFonts w:asciiTheme="minorBidi" w:hAnsiTheme="minorBidi" w:cstheme="minorBidi"/>
          <w:sz w:val="24"/>
          <w:szCs w:val="24"/>
        </w:rPr>
      </w:pPr>
    </w:p>
    <w:p w:rsidR="005E1D7E" w:rsidRPr="00DC1033" w:rsidRDefault="00761117" w:rsidP="000920A2">
      <w:pPr>
        <w:widowControl w:val="0"/>
        <w:bidi w:val="0"/>
        <w:spacing w:after="0" w:line="240" w:lineRule="auto"/>
        <w:rPr>
          <w:rStyle w:val="st"/>
          <w:rFonts w:asciiTheme="minorBidi" w:hAnsiTheme="minorBidi" w:cstheme="minorBidi"/>
          <w:sz w:val="24"/>
          <w:szCs w:val="24"/>
        </w:rPr>
      </w:pPr>
      <w:r w:rsidRPr="00DC1033">
        <w:rPr>
          <w:rStyle w:val="st"/>
          <w:rFonts w:asciiTheme="minorBidi" w:hAnsiTheme="minorBidi" w:cstheme="minorBidi"/>
          <w:sz w:val="24"/>
          <w:szCs w:val="24"/>
        </w:rPr>
        <w:t xml:space="preserve">It may be that there is an additional </w:t>
      </w:r>
      <w:r w:rsidR="00617E42">
        <w:rPr>
          <w:rStyle w:val="st"/>
          <w:rFonts w:asciiTheme="minorBidi" w:hAnsiTheme="minorBidi" w:cstheme="minorBidi"/>
          <w:sz w:val="24"/>
          <w:szCs w:val="24"/>
        </w:rPr>
        <w:t>point</w:t>
      </w:r>
      <w:r w:rsidRPr="00DC1033">
        <w:rPr>
          <w:rStyle w:val="st"/>
          <w:rFonts w:asciiTheme="minorBidi" w:hAnsiTheme="minorBidi" w:cstheme="minorBidi"/>
          <w:sz w:val="24"/>
          <w:szCs w:val="24"/>
        </w:rPr>
        <w:t xml:space="preserve"> in the story </w:t>
      </w:r>
      <w:r w:rsidR="00F428DE">
        <w:rPr>
          <w:rStyle w:val="st"/>
          <w:rFonts w:asciiTheme="minorBidi" w:hAnsiTheme="minorBidi" w:cstheme="minorBidi"/>
          <w:sz w:val="24"/>
          <w:szCs w:val="24"/>
        </w:rPr>
        <w:t>that</w:t>
      </w:r>
      <w:r w:rsidR="00617E42">
        <w:rPr>
          <w:rStyle w:val="st"/>
          <w:rFonts w:asciiTheme="minorBidi" w:hAnsiTheme="minorBidi" w:cstheme="minorBidi"/>
          <w:sz w:val="24"/>
          <w:szCs w:val="24"/>
        </w:rPr>
        <w:t xml:space="preserve"> grows more acute </w:t>
      </w:r>
      <w:r w:rsidRPr="00DC1033">
        <w:rPr>
          <w:rStyle w:val="st"/>
          <w:rFonts w:asciiTheme="minorBidi" w:hAnsiTheme="minorBidi" w:cstheme="minorBidi"/>
          <w:sz w:val="24"/>
          <w:szCs w:val="24"/>
        </w:rPr>
        <w:t xml:space="preserve">in light of the connection to the </w:t>
      </w:r>
      <w:r w:rsidR="00426C56" w:rsidRPr="00426C56">
        <w:rPr>
          <w:rStyle w:val="st"/>
          <w:rFonts w:asciiTheme="minorBidi" w:hAnsiTheme="minorBidi" w:cstheme="minorBidi"/>
          <w:i/>
          <w:sz w:val="24"/>
          <w:szCs w:val="24"/>
        </w:rPr>
        <w:t>sugya</w:t>
      </w:r>
      <w:r w:rsidRPr="00DC1033">
        <w:rPr>
          <w:rStyle w:val="st"/>
          <w:rFonts w:asciiTheme="minorBidi" w:hAnsiTheme="minorBidi" w:cstheme="minorBidi"/>
          <w:sz w:val="24"/>
          <w:szCs w:val="24"/>
        </w:rPr>
        <w:t xml:space="preserve">. As we have </w:t>
      </w:r>
      <w:r w:rsidR="00F428DE">
        <w:rPr>
          <w:rStyle w:val="st"/>
          <w:rFonts w:asciiTheme="minorBidi" w:hAnsiTheme="minorBidi" w:cstheme="minorBidi"/>
          <w:sz w:val="24"/>
          <w:szCs w:val="24"/>
        </w:rPr>
        <w:t>noted</w:t>
      </w:r>
      <w:r w:rsidRPr="00DC1033">
        <w:rPr>
          <w:rStyle w:val="st"/>
          <w:rFonts w:asciiTheme="minorBidi" w:hAnsiTheme="minorBidi" w:cstheme="minorBidi"/>
          <w:sz w:val="24"/>
          <w:szCs w:val="24"/>
        </w:rPr>
        <w:t xml:space="preserve">, the </w:t>
      </w:r>
      <w:r w:rsidR="00426C56" w:rsidRPr="00426C56">
        <w:rPr>
          <w:rStyle w:val="st"/>
          <w:rFonts w:asciiTheme="minorBidi" w:hAnsiTheme="minorBidi" w:cstheme="minorBidi"/>
          <w:i/>
          <w:sz w:val="24"/>
          <w:szCs w:val="24"/>
        </w:rPr>
        <w:t>sugya</w:t>
      </w:r>
      <w:r w:rsidRPr="00DC1033">
        <w:rPr>
          <w:rStyle w:val="st"/>
          <w:rFonts w:asciiTheme="minorBidi" w:hAnsiTheme="minorBidi" w:cstheme="minorBidi"/>
          <w:sz w:val="24"/>
          <w:szCs w:val="24"/>
        </w:rPr>
        <w:t xml:space="preserve"> spends a great deal of time expounding the first half of the verse, “Whoever mocks the poor shows contempt for their Maker</w:t>
      </w:r>
      <w:r w:rsidR="00F428DE">
        <w:rPr>
          <w:rStyle w:val="st"/>
          <w:rFonts w:asciiTheme="minorBidi" w:hAnsiTheme="minorBidi" w:cstheme="minorBidi"/>
          <w:sz w:val="24"/>
          <w:szCs w:val="24"/>
        </w:rPr>
        <w:t>,</w:t>
      </w:r>
      <w:r w:rsidRPr="00DC1033">
        <w:rPr>
          <w:rStyle w:val="st"/>
          <w:rFonts w:asciiTheme="minorBidi" w:hAnsiTheme="minorBidi" w:cstheme="minorBidi"/>
          <w:sz w:val="24"/>
          <w:szCs w:val="24"/>
        </w:rPr>
        <w:t>” in the cont</w:t>
      </w:r>
      <w:r w:rsidR="00F428DE">
        <w:rPr>
          <w:rStyle w:val="st"/>
          <w:rFonts w:asciiTheme="minorBidi" w:hAnsiTheme="minorBidi" w:cstheme="minorBidi"/>
          <w:sz w:val="24"/>
          <w:szCs w:val="24"/>
        </w:rPr>
        <w:t>ext of the dignity of the dead. B</w:t>
      </w:r>
      <w:r w:rsidR="00D21809" w:rsidRPr="00DC1033">
        <w:rPr>
          <w:rStyle w:val="st"/>
          <w:rFonts w:asciiTheme="minorBidi" w:hAnsiTheme="minorBidi" w:cstheme="minorBidi"/>
          <w:sz w:val="24"/>
          <w:szCs w:val="24"/>
        </w:rPr>
        <w:t xml:space="preserve">ut let us consider the second half of the verse: “Whoever gloats over disaster will not go unpunished.” What </w:t>
      </w:r>
      <w:r w:rsidR="00DC1033" w:rsidRPr="00DC1033">
        <w:rPr>
          <w:rStyle w:val="st"/>
          <w:rFonts w:asciiTheme="minorBidi" w:hAnsiTheme="minorBidi" w:cstheme="minorBidi"/>
          <w:sz w:val="24"/>
          <w:szCs w:val="24"/>
        </w:rPr>
        <w:t>connection</w:t>
      </w:r>
      <w:r w:rsidR="00D21809" w:rsidRPr="00DC1033">
        <w:rPr>
          <w:rStyle w:val="st"/>
          <w:rFonts w:asciiTheme="minorBidi" w:hAnsiTheme="minorBidi" w:cstheme="minorBidi"/>
          <w:sz w:val="24"/>
          <w:szCs w:val="24"/>
        </w:rPr>
        <w:t xml:space="preserve"> does this clause have to the narrative? In my view, we may read this part as a reference to the spirits of the dead. The aim of listening “behind the curtain” and the </w:t>
      </w:r>
      <w:r w:rsidR="00F35FBE">
        <w:rPr>
          <w:rStyle w:val="st"/>
          <w:rFonts w:asciiTheme="minorBidi" w:hAnsiTheme="minorBidi" w:cstheme="minorBidi"/>
          <w:sz w:val="24"/>
          <w:szCs w:val="24"/>
        </w:rPr>
        <w:t>constant updating</w:t>
      </w:r>
      <w:r w:rsidR="00D21809" w:rsidRPr="00DC1033">
        <w:rPr>
          <w:rStyle w:val="st"/>
          <w:rFonts w:asciiTheme="minorBidi" w:hAnsiTheme="minorBidi" w:cstheme="minorBidi"/>
          <w:sz w:val="24"/>
          <w:szCs w:val="24"/>
        </w:rPr>
        <w:t xml:space="preserve"> among the spirits in that realm </w:t>
      </w:r>
      <w:r w:rsidR="00DC1033" w:rsidRPr="00DC1033">
        <w:rPr>
          <w:rStyle w:val="st"/>
          <w:rFonts w:asciiTheme="minorBidi" w:hAnsiTheme="minorBidi" w:cstheme="minorBidi"/>
          <w:sz w:val="24"/>
          <w:szCs w:val="24"/>
        </w:rPr>
        <w:t>is to</w:t>
      </w:r>
      <w:r w:rsidR="00D21809" w:rsidRPr="00DC1033">
        <w:rPr>
          <w:rStyle w:val="st"/>
          <w:rFonts w:asciiTheme="minorBidi" w:hAnsiTheme="minorBidi" w:cstheme="minorBidi"/>
          <w:sz w:val="24"/>
          <w:szCs w:val="24"/>
        </w:rPr>
        <w:t xml:space="preserve"> discover “</w:t>
      </w:r>
      <w:r w:rsidR="00D21809" w:rsidRPr="00DC1033">
        <w:rPr>
          <w:rFonts w:asciiTheme="minorBidi" w:hAnsiTheme="minorBidi" w:cstheme="minorBidi"/>
          <w:sz w:val="24"/>
          <w:szCs w:val="24"/>
        </w:rPr>
        <w:t xml:space="preserve">what suffering is coming on the world.” It appears that these spirits are trying to keep up with the </w:t>
      </w:r>
      <w:r w:rsidR="00DC1033" w:rsidRPr="00DC1033">
        <w:rPr>
          <w:rFonts w:asciiTheme="minorBidi" w:hAnsiTheme="minorBidi" w:cstheme="minorBidi"/>
          <w:sz w:val="24"/>
          <w:szCs w:val="24"/>
        </w:rPr>
        <w:t>latest</w:t>
      </w:r>
      <w:r w:rsidR="00D21809" w:rsidRPr="00DC1033">
        <w:rPr>
          <w:rFonts w:asciiTheme="minorBidi" w:hAnsiTheme="minorBidi" w:cstheme="minorBidi"/>
          <w:sz w:val="24"/>
          <w:szCs w:val="24"/>
        </w:rPr>
        <w:t xml:space="preserve"> gossip in this context, and there is an element of gloating over disaster in this. It may be that the insult suffered by the spirit of the poor dead girl is something of a </w:t>
      </w:r>
      <w:r w:rsidR="00DC1033" w:rsidRPr="00DC1033">
        <w:rPr>
          <w:rFonts w:asciiTheme="minorBidi" w:hAnsiTheme="minorBidi" w:cstheme="minorBidi"/>
          <w:sz w:val="24"/>
          <w:szCs w:val="24"/>
        </w:rPr>
        <w:t>punishment</w:t>
      </w:r>
      <w:r w:rsidR="00D21809" w:rsidRPr="00DC1033">
        <w:rPr>
          <w:rFonts w:asciiTheme="minorBidi" w:hAnsiTheme="minorBidi" w:cstheme="minorBidi"/>
          <w:sz w:val="24"/>
          <w:szCs w:val="24"/>
        </w:rPr>
        <w:t xml:space="preserve"> for her gloating, as “w</w:t>
      </w:r>
      <w:r w:rsidR="00D21809" w:rsidRPr="00DC1033">
        <w:rPr>
          <w:rStyle w:val="st"/>
          <w:rFonts w:asciiTheme="minorBidi" w:hAnsiTheme="minorBidi" w:cstheme="minorBidi"/>
          <w:sz w:val="24"/>
          <w:szCs w:val="24"/>
        </w:rPr>
        <w:t xml:space="preserve">hoever gloats over disaster will not go unpunished.” Indeed, in this story no one, living or dead, goes </w:t>
      </w:r>
      <w:r w:rsidR="00DC1033" w:rsidRPr="00DC1033">
        <w:rPr>
          <w:rStyle w:val="st"/>
          <w:rFonts w:asciiTheme="minorBidi" w:hAnsiTheme="minorBidi" w:cstheme="minorBidi"/>
          <w:sz w:val="24"/>
          <w:szCs w:val="24"/>
        </w:rPr>
        <w:t>unpunished</w:t>
      </w:r>
      <w:r w:rsidR="00D21809" w:rsidRPr="00DC1033">
        <w:rPr>
          <w:rStyle w:val="st"/>
          <w:rFonts w:asciiTheme="minorBidi" w:hAnsiTheme="minorBidi" w:cstheme="minorBidi"/>
          <w:sz w:val="24"/>
          <w:szCs w:val="24"/>
        </w:rPr>
        <w:t xml:space="preserve">. </w:t>
      </w:r>
    </w:p>
    <w:p w:rsidR="00426C56" w:rsidRDefault="00426C56" w:rsidP="000920A2">
      <w:pPr>
        <w:widowControl w:val="0"/>
        <w:bidi w:val="0"/>
        <w:spacing w:after="0" w:line="240" w:lineRule="auto"/>
        <w:rPr>
          <w:rStyle w:val="st"/>
          <w:rFonts w:asciiTheme="minorBidi" w:hAnsiTheme="minorBidi" w:cstheme="minorBidi"/>
          <w:sz w:val="24"/>
          <w:szCs w:val="24"/>
        </w:rPr>
      </w:pPr>
    </w:p>
    <w:p w:rsidR="00D21809" w:rsidRPr="00C46A63" w:rsidRDefault="00D21809" w:rsidP="000920A2">
      <w:pPr>
        <w:widowControl w:val="0"/>
        <w:bidi w:val="0"/>
        <w:spacing w:after="0" w:line="240" w:lineRule="auto"/>
        <w:rPr>
          <w:rFonts w:asciiTheme="minorBidi" w:hAnsiTheme="minorBidi" w:cstheme="minorBidi"/>
          <w:i/>
          <w:iCs/>
          <w:sz w:val="24"/>
          <w:szCs w:val="24"/>
          <w:rtl/>
        </w:rPr>
      </w:pPr>
      <w:r w:rsidRPr="00DC1033">
        <w:rPr>
          <w:rStyle w:val="st"/>
          <w:rFonts w:asciiTheme="minorBidi" w:hAnsiTheme="minorBidi" w:cstheme="minorBidi"/>
          <w:sz w:val="24"/>
          <w:szCs w:val="24"/>
        </w:rPr>
        <w:t>T</w:t>
      </w:r>
      <w:r w:rsidR="00BE295F">
        <w:rPr>
          <w:rStyle w:val="st"/>
          <w:rFonts w:asciiTheme="minorBidi" w:hAnsiTheme="minorBidi" w:cstheme="minorBidi"/>
          <w:sz w:val="24"/>
          <w:szCs w:val="24"/>
        </w:rPr>
        <w:t>hus, t</w:t>
      </w:r>
      <w:r w:rsidRPr="00DC1033">
        <w:rPr>
          <w:rStyle w:val="st"/>
          <w:rFonts w:asciiTheme="minorBidi" w:hAnsiTheme="minorBidi" w:cstheme="minorBidi"/>
          <w:sz w:val="24"/>
          <w:szCs w:val="24"/>
        </w:rPr>
        <w:t xml:space="preserve">he story of the </w:t>
      </w:r>
      <w:r w:rsidR="001B005B" w:rsidRPr="001B005B">
        <w:rPr>
          <w:rStyle w:val="st"/>
          <w:rFonts w:asciiTheme="minorBidi" w:hAnsiTheme="minorBidi" w:cstheme="minorBidi"/>
          <w:i/>
          <w:iCs/>
          <w:sz w:val="24"/>
          <w:szCs w:val="24"/>
        </w:rPr>
        <w:t>chasid</w:t>
      </w:r>
      <w:r w:rsidRPr="00DC1033">
        <w:rPr>
          <w:rStyle w:val="st"/>
          <w:rFonts w:asciiTheme="minorBidi" w:hAnsiTheme="minorBidi" w:cstheme="minorBidi"/>
          <w:sz w:val="24"/>
          <w:szCs w:val="24"/>
        </w:rPr>
        <w:t xml:space="preserve"> in the cemetery strengthens the overarching message of the </w:t>
      </w:r>
      <w:r w:rsidR="00426C56" w:rsidRPr="00426C56">
        <w:rPr>
          <w:rStyle w:val="st"/>
          <w:rFonts w:asciiTheme="minorBidi" w:hAnsiTheme="minorBidi" w:cstheme="minorBidi"/>
          <w:i/>
          <w:sz w:val="24"/>
          <w:szCs w:val="24"/>
        </w:rPr>
        <w:t>sugya</w:t>
      </w:r>
      <w:r w:rsidRPr="00DC1033">
        <w:rPr>
          <w:rStyle w:val="st"/>
          <w:rFonts w:asciiTheme="minorBidi" w:hAnsiTheme="minorBidi" w:cstheme="minorBidi"/>
          <w:sz w:val="24"/>
          <w:szCs w:val="24"/>
        </w:rPr>
        <w:t xml:space="preserve">. The </w:t>
      </w:r>
      <w:r w:rsidR="00426C56" w:rsidRPr="00426C56">
        <w:rPr>
          <w:rStyle w:val="st"/>
          <w:rFonts w:asciiTheme="minorBidi" w:hAnsiTheme="minorBidi" w:cstheme="minorBidi"/>
          <w:i/>
          <w:sz w:val="24"/>
          <w:szCs w:val="24"/>
        </w:rPr>
        <w:t>sugya</w:t>
      </w:r>
      <w:r w:rsidRPr="00DC1033">
        <w:rPr>
          <w:rStyle w:val="st"/>
          <w:rFonts w:asciiTheme="minorBidi" w:hAnsiTheme="minorBidi" w:cstheme="minorBidi"/>
          <w:sz w:val="24"/>
          <w:szCs w:val="24"/>
        </w:rPr>
        <w:t xml:space="preserve"> deals with the importance of the </w:t>
      </w:r>
      <w:r w:rsidR="00DC1033" w:rsidRPr="00DC1033">
        <w:rPr>
          <w:rStyle w:val="st"/>
          <w:rFonts w:asciiTheme="minorBidi" w:hAnsiTheme="minorBidi" w:cstheme="minorBidi"/>
          <w:sz w:val="24"/>
          <w:szCs w:val="24"/>
        </w:rPr>
        <w:t>dignity</w:t>
      </w:r>
      <w:r w:rsidR="00F35FBE">
        <w:rPr>
          <w:rStyle w:val="st"/>
          <w:rFonts w:asciiTheme="minorBidi" w:hAnsiTheme="minorBidi" w:cstheme="minorBidi"/>
          <w:sz w:val="24"/>
          <w:szCs w:val="24"/>
        </w:rPr>
        <w:t xml:space="preserve"> of the dead; in fact</w:t>
      </w:r>
      <w:r w:rsidR="00F428DE">
        <w:rPr>
          <w:rStyle w:val="st"/>
          <w:rFonts w:asciiTheme="minorBidi" w:hAnsiTheme="minorBidi" w:cstheme="minorBidi"/>
          <w:sz w:val="24"/>
          <w:szCs w:val="24"/>
        </w:rPr>
        <w:t>,</w:t>
      </w:r>
      <w:r w:rsidR="00F35FBE">
        <w:rPr>
          <w:rStyle w:val="st"/>
          <w:rFonts w:asciiTheme="minorBidi" w:hAnsiTheme="minorBidi" w:cstheme="minorBidi"/>
          <w:sz w:val="24"/>
          <w:szCs w:val="24"/>
        </w:rPr>
        <w:t xml:space="preserve"> it is so significant</w:t>
      </w:r>
      <w:r w:rsidRPr="00DC1033">
        <w:rPr>
          <w:rStyle w:val="st"/>
          <w:rFonts w:asciiTheme="minorBidi" w:hAnsiTheme="minorBidi" w:cstheme="minorBidi"/>
          <w:sz w:val="24"/>
          <w:szCs w:val="24"/>
        </w:rPr>
        <w:t xml:space="preserve"> that there are </w:t>
      </w:r>
      <w:r w:rsidR="00DC1033" w:rsidRPr="00DC1033">
        <w:rPr>
          <w:rStyle w:val="st"/>
          <w:rFonts w:asciiTheme="minorBidi" w:hAnsiTheme="minorBidi" w:cstheme="minorBidi"/>
          <w:sz w:val="24"/>
          <w:szCs w:val="24"/>
        </w:rPr>
        <w:t>situations</w:t>
      </w:r>
      <w:r w:rsidRPr="00DC1033">
        <w:rPr>
          <w:rStyle w:val="st"/>
          <w:rFonts w:asciiTheme="minorBidi" w:hAnsiTheme="minorBidi" w:cstheme="minorBidi"/>
          <w:sz w:val="24"/>
          <w:szCs w:val="24"/>
        </w:rPr>
        <w:t xml:space="preserve"> in which one who is involved in </w:t>
      </w:r>
      <w:r w:rsidR="00DC1033" w:rsidRPr="00DC1033">
        <w:rPr>
          <w:rStyle w:val="st"/>
          <w:rFonts w:asciiTheme="minorBidi" w:hAnsiTheme="minorBidi" w:cstheme="minorBidi"/>
          <w:sz w:val="24"/>
          <w:szCs w:val="24"/>
        </w:rPr>
        <w:t>watching</w:t>
      </w:r>
      <w:r w:rsidRPr="00DC1033">
        <w:rPr>
          <w:rStyle w:val="st"/>
          <w:rFonts w:asciiTheme="minorBidi" w:hAnsiTheme="minorBidi" w:cstheme="minorBidi"/>
          <w:sz w:val="24"/>
          <w:szCs w:val="24"/>
        </w:rPr>
        <w:t xml:space="preserve"> the dead is </w:t>
      </w:r>
      <w:r w:rsidR="00DC1033" w:rsidRPr="00DC1033">
        <w:rPr>
          <w:rStyle w:val="st"/>
          <w:rFonts w:asciiTheme="minorBidi" w:hAnsiTheme="minorBidi" w:cstheme="minorBidi"/>
          <w:sz w:val="24"/>
          <w:szCs w:val="24"/>
        </w:rPr>
        <w:t>exempt</w:t>
      </w:r>
      <w:r w:rsidRPr="00DC1033">
        <w:rPr>
          <w:rStyle w:val="st"/>
          <w:rFonts w:asciiTheme="minorBidi" w:hAnsiTheme="minorBidi" w:cstheme="minorBidi"/>
          <w:sz w:val="24"/>
          <w:szCs w:val="24"/>
        </w:rPr>
        <w:t xml:space="preserve"> from all </w:t>
      </w:r>
      <w:r w:rsidR="00C5400A" w:rsidRPr="00C5400A">
        <w:rPr>
          <w:rStyle w:val="st"/>
          <w:rFonts w:asciiTheme="minorBidi" w:hAnsiTheme="minorBidi" w:cstheme="minorBidi"/>
          <w:i/>
          <w:sz w:val="24"/>
          <w:szCs w:val="24"/>
        </w:rPr>
        <w:t>mitzvot</w:t>
      </w:r>
      <w:r w:rsidRPr="00DC1033">
        <w:rPr>
          <w:rStyle w:val="st"/>
          <w:rFonts w:asciiTheme="minorBidi" w:hAnsiTheme="minorBidi" w:cstheme="minorBidi"/>
          <w:sz w:val="24"/>
          <w:szCs w:val="24"/>
        </w:rPr>
        <w:t xml:space="preserve">. The story demonstrates and emphasizes the preeminence of </w:t>
      </w:r>
      <w:r w:rsidR="00DC1033" w:rsidRPr="00DC1033">
        <w:rPr>
          <w:rStyle w:val="st"/>
          <w:rFonts w:asciiTheme="minorBidi" w:hAnsiTheme="minorBidi" w:cstheme="minorBidi"/>
          <w:sz w:val="24"/>
          <w:szCs w:val="24"/>
        </w:rPr>
        <w:t>protecting</w:t>
      </w:r>
      <w:r w:rsidRPr="00DC1033">
        <w:rPr>
          <w:rStyle w:val="st"/>
          <w:rFonts w:asciiTheme="minorBidi" w:hAnsiTheme="minorBidi" w:cstheme="minorBidi"/>
          <w:sz w:val="24"/>
          <w:szCs w:val="24"/>
        </w:rPr>
        <w:t xml:space="preserve"> the dignity of the dead, as at the moment that the </w:t>
      </w:r>
      <w:r w:rsidR="001B005B" w:rsidRPr="001B005B">
        <w:rPr>
          <w:rStyle w:val="st"/>
          <w:rFonts w:asciiTheme="minorBidi" w:hAnsiTheme="minorBidi" w:cstheme="minorBidi"/>
          <w:i/>
          <w:iCs/>
          <w:sz w:val="24"/>
          <w:szCs w:val="24"/>
        </w:rPr>
        <w:t>chasid</w:t>
      </w:r>
      <w:r w:rsidR="00F35FBE">
        <w:rPr>
          <w:rStyle w:val="st"/>
          <w:rFonts w:asciiTheme="minorBidi" w:hAnsiTheme="minorBidi" w:cstheme="minorBidi"/>
          <w:sz w:val="24"/>
          <w:szCs w:val="24"/>
        </w:rPr>
        <w:t xml:space="preserve"> fails to be</w:t>
      </w:r>
      <w:r w:rsidRPr="00DC1033">
        <w:rPr>
          <w:rStyle w:val="st"/>
          <w:rFonts w:asciiTheme="minorBidi" w:hAnsiTheme="minorBidi" w:cstheme="minorBidi"/>
          <w:sz w:val="24"/>
          <w:szCs w:val="24"/>
        </w:rPr>
        <w:t xml:space="preserve"> pu</w:t>
      </w:r>
      <w:r w:rsidR="00DC1033" w:rsidRPr="00DC1033">
        <w:rPr>
          <w:rStyle w:val="st"/>
          <w:rFonts w:asciiTheme="minorBidi" w:hAnsiTheme="minorBidi" w:cstheme="minorBidi"/>
          <w:sz w:val="24"/>
          <w:szCs w:val="24"/>
        </w:rPr>
        <w:t>nctilious about it, he loses the boon of communicating</w:t>
      </w:r>
      <w:r w:rsidR="00F35FBE">
        <w:rPr>
          <w:rStyle w:val="st"/>
          <w:rFonts w:asciiTheme="minorBidi" w:hAnsiTheme="minorBidi" w:cstheme="minorBidi"/>
          <w:sz w:val="24"/>
          <w:szCs w:val="24"/>
        </w:rPr>
        <w:t xml:space="preserve"> with the dead.</w:t>
      </w:r>
      <w:r w:rsidR="00BE295F">
        <w:rPr>
          <w:rFonts w:asciiTheme="minorBidi" w:hAnsiTheme="minorBidi" w:cstheme="minorBidi"/>
          <w:sz w:val="24"/>
          <w:szCs w:val="24"/>
        </w:rPr>
        <w:t xml:space="preserve"> </w:t>
      </w:r>
      <w:r w:rsidR="00C46A63">
        <w:rPr>
          <w:rFonts w:asciiTheme="minorBidi" w:hAnsiTheme="minorBidi" w:cstheme="minorBidi"/>
          <w:sz w:val="24"/>
          <w:szCs w:val="24"/>
        </w:rPr>
        <w:t>T</w:t>
      </w:r>
      <w:r w:rsidR="00BE295F">
        <w:rPr>
          <w:rFonts w:asciiTheme="minorBidi" w:hAnsiTheme="minorBidi" w:cstheme="minorBidi"/>
          <w:sz w:val="24"/>
          <w:szCs w:val="24"/>
        </w:rPr>
        <w:t xml:space="preserve">he implicit </w:t>
      </w:r>
      <w:r w:rsidR="002B0A49">
        <w:rPr>
          <w:rFonts w:asciiTheme="minorBidi" w:hAnsiTheme="minorBidi" w:cstheme="minorBidi"/>
          <w:sz w:val="24"/>
          <w:szCs w:val="24"/>
        </w:rPr>
        <w:t xml:space="preserve">message in the </w:t>
      </w:r>
      <w:r w:rsidR="002B0A49">
        <w:rPr>
          <w:rFonts w:asciiTheme="minorBidi" w:hAnsiTheme="minorBidi" w:cstheme="minorBidi"/>
          <w:i/>
          <w:iCs/>
          <w:sz w:val="24"/>
          <w:szCs w:val="24"/>
        </w:rPr>
        <w:t>sugya</w:t>
      </w:r>
      <w:r w:rsidR="002B0A49">
        <w:rPr>
          <w:rFonts w:asciiTheme="minorBidi" w:hAnsiTheme="minorBidi" w:cstheme="minorBidi"/>
          <w:sz w:val="24"/>
          <w:szCs w:val="24"/>
        </w:rPr>
        <w:t xml:space="preserve"> regarding </w:t>
      </w:r>
      <w:r w:rsidR="00BE295F">
        <w:rPr>
          <w:rFonts w:asciiTheme="minorBidi" w:hAnsiTheme="minorBidi" w:cstheme="minorBidi"/>
          <w:sz w:val="24"/>
          <w:szCs w:val="24"/>
        </w:rPr>
        <w:t xml:space="preserve">the </w:t>
      </w:r>
      <w:r w:rsidR="00BE295F">
        <w:rPr>
          <w:rFonts w:asciiTheme="minorBidi" w:hAnsiTheme="minorBidi" w:cstheme="minorBidi"/>
          <w:sz w:val="24"/>
          <w:szCs w:val="24"/>
        </w:rPr>
        <w:lastRenderedPageBreak/>
        <w:t>dignity of the poor</w:t>
      </w:r>
      <w:r w:rsidR="002B0A49">
        <w:rPr>
          <w:rFonts w:asciiTheme="minorBidi" w:hAnsiTheme="minorBidi" w:cstheme="minorBidi"/>
          <w:sz w:val="24"/>
          <w:szCs w:val="24"/>
        </w:rPr>
        <w:t xml:space="preserve"> and their analogy to the dead is enhanced by</w:t>
      </w:r>
      <w:r w:rsidR="00BE295F">
        <w:rPr>
          <w:rFonts w:asciiTheme="minorBidi" w:hAnsiTheme="minorBidi" w:cstheme="minorBidi"/>
          <w:sz w:val="24"/>
          <w:szCs w:val="24"/>
        </w:rPr>
        <w:t xml:space="preserve"> the story as well, </w:t>
      </w:r>
      <w:r w:rsidR="002B0A49">
        <w:rPr>
          <w:rFonts w:asciiTheme="minorBidi" w:hAnsiTheme="minorBidi" w:cstheme="minorBidi"/>
          <w:sz w:val="24"/>
          <w:szCs w:val="24"/>
        </w:rPr>
        <w:t>as in the character of the poor dead girl.</w:t>
      </w:r>
    </w:p>
    <w:sectPr w:rsidR="00D21809" w:rsidRPr="00C46A63" w:rsidSect="001B005B">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B3" w:rsidRDefault="001531B3" w:rsidP="0075394C">
      <w:r>
        <w:separator/>
      </w:r>
    </w:p>
    <w:p w:rsidR="001531B3" w:rsidRDefault="001531B3" w:rsidP="0075394C"/>
  </w:endnote>
  <w:endnote w:type="continuationSeparator" w:id="0">
    <w:p w:rsidR="001531B3" w:rsidRDefault="001531B3" w:rsidP="0075394C">
      <w:r>
        <w:continuationSeparator/>
      </w:r>
    </w:p>
    <w:p w:rsidR="001531B3" w:rsidRDefault="001531B3"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B3" w:rsidRDefault="001531B3" w:rsidP="0075394C">
      <w:r>
        <w:separator/>
      </w:r>
    </w:p>
  </w:footnote>
  <w:footnote w:type="continuationSeparator" w:id="0">
    <w:p w:rsidR="001531B3" w:rsidRDefault="001531B3" w:rsidP="0075394C">
      <w:r>
        <w:continuationSeparator/>
      </w:r>
    </w:p>
    <w:p w:rsidR="001531B3" w:rsidRDefault="001531B3" w:rsidP="007539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4">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6">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8">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1">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2">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3">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5">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6">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27">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26"/>
  </w:num>
  <w:num w:numId="4">
    <w:abstractNumId w:val="14"/>
  </w:num>
  <w:num w:numId="5">
    <w:abstractNumId w:val="3"/>
  </w:num>
  <w:num w:numId="6">
    <w:abstractNumId w:val="20"/>
  </w:num>
  <w:num w:numId="7">
    <w:abstractNumId w:val="10"/>
  </w:num>
  <w:num w:numId="8">
    <w:abstractNumId w:val="25"/>
  </w:num>
  <w:num w:numId="9">
    <w:abstractNumId w:val="1"/>
  </w:num>
  <w:num w:numId="10">
    <w:abstractNumId w:val="4"/>
  </w:num>
  <w:num w:numId="11">
    <w:abstractNumId w:val="21"/>
  </w:num>
  <w:num w:numId="12">
    <w:abstractNumId w:val="8"/>
  </w:num>
  <w:num w:numId="13">
    <w:abstractNumId w:val="17"/>
  </w:num>
  <w:num w:numId="14">
    <w:abstractNumId w:val="15"/>
  </w:num>
  <w:num w:numId="15">
    <w:abstractNumId w:val="18"/>
  </w:num>
  <w:num w:numId="16">
    <w:abstractNumId w:val="7"/>
  </w:num>
  <w:num w:numId="17">
    <w:abstractNumId w:val="9"/>
  </w:num>
  <w:num w:numId="18">
    <w:abstractNumId w:val="13"/>
  </w:num>
  <w:num w:numId="19">
    <w:abstractNumId w:val="24"/>
  </w:num>
  <w:num w:numId="20">
    <w:abstractNumId w:val="0"/>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4CF3"/>
    <w:rsid w:val="000139D3"/>
    <w:rsid w:val="000265F0"/>
    <w:rsid w:val="00031DDE"/>
    <w:rsid w:val="00033691"/>
    <w:rsid w:val="0004211B"/>
    <w:rsid w:val="00044CF8"/>
    <w:rsid w:val="00045190"/>
    <w:rsid w:val="000808F5"/>
    <w:rsid w:val="00081E26"/>
    <w:rsid w:val="0008386C"/>
    <w:rsid w:val="00086DBB"/>
    <w:rsid w:val="00091536"/>
    <w:rsid w:val="000920A2"/>
    <w:rsid w:val="0009389E"/>
    <w:rsid w:val="000977C9"/>
    <w:rsid w:val="000A44C9"/>
    <w:rsid w:val="000B4152"/>
    <w:rsid w:val="000C4F52"/>
    <w:rsid w:val="000D4E46"/>
    <w:rsid w:val="000D5560"/>
    <w:rsid w:val="000E363D"/>
    <w:rsid w:val="000E77BF"/>
    <w:rsid w:val="000F6DA2"/>
    <w:rsid w:val="00104323"/>
    <w:rsid w:val="00110984"/>
    <w:rsid w:val="00112385"/>
    <w:rsid w:val="00122778"/>
    <w:rsid w:val="00123420"/>
    <w:rsid w:val="001304C1"/>
    <w:rsid w:val="00131833"/>
    <w:rsid w:val="001339BD"/>
    <w:rsid w:val="001514A9"/>
    <w:rsid w:val="0015157C"/>
    <w:rsid w:val="001531B3"/>
    <w:rsid w:val="00160B6A"/>
    <w:rsid w:val="00164797"/>
    <w:rsid w:val="00176371"/>
    <w:rsid w:val="00187DBE"/>
    <w:rsid w:val="001B005B"/>
    <w:rsid w:val="001D70F8"/>
    <w:rsid w:val="001E26B3"/>
    <w:rsid w:val="00204885"/>
    <w:rsid w:val="002170DA"/>
    <w:rsid w:val="00220B8F"/>
    <w:rsid w:val="002227FC"/>
    <w:rsid w:val="00224BA6"/>
    <w:rsid w:val="00231347"/>
    <w:rsid w:val="00244BFD"/>
    <w:rsid w:val="00253F18"/>
    <w:rsid w:val="00253F87"/>
    <w:rsid w:val="0026314A"/>
    <w:rsid w:val="00267CA6"/>
    <w:rsid w:val="0028284F"/>
    <w:rsid w:val="00290350"/>
    <w:rsid w:val="0029246C"/>
    <w:rsid w:val="00294410"/>
    <w:rsid w:val="00295485"/>
    <w:rsid w:val="002A3CA5"/>
    <w:rsid w:val="002B0A49"/>
    <w:rsid w:val="002B4196"/>
    <w:rsid w:val="002B6A0F"/>
    <w:rsid w:val="002C42BD"/>
    <w:rsid w:val="002D023D"/>
    <w:rsid w:val="002D378F"/>
    <w:rsid w:val="002D50D3"/>
    <w:rsid w:val="002E2B5B"/>
    <w:rsid w:val="002E3173"/>
    <w:rsid w:val="002F55F8"/>
    <w:rsid w:val="002F6C20"/>
    <w:rsid w:val="00307A56"/>
    <w:rsid w:val="00310C12"/>
    <w:rsid w:val="0031726D"/>
    <w:rsid w:val="003246BB"/>
    <w:rsid w:val="00325CA3"/>
    <w:rsid w:val="0033418D"/>
    <w:rsid w:val="00340D4E"/>
    <w:rsid w:val="003542B3"/>
    <w:rsid w:val="00354D64"/>
    <w:rsid w:val="00356FA2"/>
    <w:rsid w:val="00364A67"/>
    <w:rsid w:val="00367BB3"/>
    <w:rsid w:val="00370905"/>
    <w:rsid w:val="0037601D"/>
    <w:rsid w:val="00381C6F"/>
    <w:rsid w:val="003A35EA"/>
    <w:rsid w:val="003C0031"/>
    <w:rsid w:val="003C5AD7"/>
    <w:rsid w:val="003D3EFD"/>
    <w:rsid w:val="003E6B97"/>
    <w:rsid w:val="00400295"/>
    <w:rsid w:val="0040770A"/>
    <w:rsid w:val="00410A86"/>
    <w:rsid w:val="004215D9"/>
    <w:rsid w:val="00426C56"/>
    <w:rsid w:val="00430616"/>
    <w:rsid w:val="00437E63"/>
    <w:rsid w:val="004567AD"/>
    <w:rsid w:val="00463458"/>
    <w:rsid w:val="00470086"/>
    <w:rsid w:val="00473446"/>
    <w:rsid w:val="0048398D"/>
    <w:rsid w:val="004874D3"/>
    <w:rsid w:val="004B18B2"/>
    <w:rsid w:val="004B4586"/>
    <w:rsid w:val="004F4DD6"/>
    <w:rsid w:val="005009F5"/>
    <w:rsid w:val="00510D38"/>
    <w:rsid w:val="005222E1"/>
    <w:rsid w:val="005247A1"/>
    <w:rsid w:val="005251DB"/>
    <w:rsid w:val="00525293"/>
    <w:rsid w:val="00535514"/>
    <w:rsid w:val="005540E4"/>
    <w:rsid w:val="0055748A"/>
    <w:rsid w:val="00563070"/>
    <w:rsid w:val="005647DA"/>
    <w:rsid w:val="00565C53"/>
    <w:rsid w:val="00567209"/>
    <w:rsid w:val="00572419"/>
    <w:rsid w:val="0058257F"/>
    <w:rsid w:val="00594EBD"/>
    <w:rsid w:val="005E1D7E"/>
    <w:rsid w:val="005E3921"/>
    <w:rsid w:val="00611B3E"/>
    <w:rsid w:val="00617E42"/>
    <w:rsid w:val="0062069C"/>
    <w:rsid w:val="00624CC1"/>
    <w:rsid w:val="0062770B"/>
    <w:rsid w:val="006460BD"/>
    <w:rsid w:val="006465D9"/>
    <w:rsid w:val="00653369"/>
    <w:rsid w:val="00660406"/>
    <w:rsid w:val="00664FCF"/>
    <w:rsid w:val="00682C8A"/>
    <w:rsid w:val="00694C32"/>
    <w:rsid w:val="00695495"/>
    <w:rsid w:val="00696D08"/>
    <w:rsid w:val="006A01DF"/>
    <w:rsid w:val="006F37B8"/>
    <w:rsid w:val="0070294B"/>
    <w:rsid w:val="00703D7F"/>
    <w:rsid w:val="0071386E"/>
    <w:rsid w:val="00715389"/>
    <w:rsid w:val="0072521D"/>
    <w:rsid w:val="007412ED"/>
    <w:rsid w:val="007527E2"/>
    <w:rsid w:val="0075394C"/>
    <w:rsid w:val="0075594A"/>
    <w:rsid w:val="007578EE"/>
    <w:rsid w:val="00761117"/>
    <w:rsid w:val="007731AC"/>
    <w:rsid w:val="00795351"/>
    <w:rsid w:val="007959B1"/>
    <w:rsid w:val="007A213A"/>
    <w:rsid w:val="007B595C"/>
    <w:rsid w:val="007F07B9"/>
    <w:rsid w:val="007F36E1"/>
    <w:rsid w:val="00820B7E"/>
    <w:rsid w:val="00820DEC"/>
    <w:rsid w:val="008263D7"/>
    <w:rsid w:val="00874268"/>
    <w:rsid w:val="00893417"/>
    <w:rsid w:val="008A5D66"/>
    <w:rsid w:val="008B006C"/>
    <w:rsid w:val="008C2DF0"/>
    <w:rsid w:val="008E1644"/>
    <w:rsid w:val="008E2E6D"/>
    <w:rsid w:val="008E57E2"/>
    <w:rsid w:val="008F37FB"/>
    <w:rsid w:val="008F3BD5"/>
    <w:rsid w:val="00902D82"/>
    <w:rsid w:val="00903460"/>
    <w:rsid w:val="00905D3E"/>
    <w:rsid w:val="00920360"/>
    <w:rsid w:val="0092300B"/>
    <w:rsid w:val="0093029D"/>
    <w:rsid w:val="00936952"/>
    <w:rsid w:val="00942FD1"/>
    <w:rsid w:val="00950D52"/>
    <w:rsid w:val="00956AF7"/>
    <w:rsid w:val="00982354"/>
    <w:rsid w:val="00992B92"/>
    <w:rsid w:val="009933A1"/>
    <w:rsid w:val="0099503D"/>
    <w:rsid w:val="009B1E4C"/>
    <w:rsid w:val="009C48DB"/>
    <w:rsid w:val="009C7E33"/>
    <w:rsid w:val="009D2C59"/>
    <w:rsid w:val="009E4906"/>
    <w:rsid w:val="009F084A"/>
    <w:rsid w:val="009F5862"/>
    <w:rsid w:val="00A0026F"/>
    <w:rsid w:val="00A14525"/>
    <w:rsid w:val="00A14558"/>
    <w:rsid w:val="00A14DA4"/>
    <w:rsid w:val="00A17F05"/>
    <w:rsid w:val="00A215F6"/>
    <w:rsid w:val="00A37BB8"/>
    <w:rsid w:val="00A40913"/>
    <w:rsid w:val="00A542B1"/>
    <w:rsid w:val="00A6304A"/>
    <w:rsid w:val="00A77014"/>
    <w:rsid w:val="00A85CC6"/>
    <w:rsid w:val="00A92E45"/>
    <w:rsid w:val="00A939FA"/>
    <w:rsid w:val="00A94099"/>
    <w:rsid w:val="00AA4212"/>
    <w:rsid w:val="00AC23D7"/>
    <w:rsid w:val="00AC2899"/>
    <w:rsid w:val="00AC356F"/>
    <w:rsid w:val="00AC4632"/>
    <w:rsid w:val="00AD16D0"/>
    <w:rsid w:val="00AD2D28"/>
    <w:rsid w:val="00AD5F00"/>
    <w:rsid w:val="00AD62BD"/>
    <w:rsid w:val="00AF54D8"/>
    <w:rsid w:val="00AF57CE"/>
    <w:rsid w:val="00B615AE"/>
    <w:rsid w:val="00B70302"/>
    <w:rsid w:val="00B739AC"/>
    <w:rsid w:val="00B92579"/>
    <w:rsid w:val="00B935F5"/>
    <w:rsid w:val="00B955C6"/>
    <w:rsid w:val="00BA46D0"/>
    <w:rsid w:val="00BB6553"/>
    <w:rsid w:val="00BC031E"/>
    <w:rsid w:val="00BC29F0"/>
    <w:rsid w:val="00BC5860"/>
    <w:rsid w:val="00BD478A"/>
    <w:rsid w:val="00BD7501"/>
    <w:rsid w:val="00BE295F"/>
    <w:rsid w:val="00BE6B74"/>
    <w:rsid w:val="00BF2428"/>
    <w:rsid w:val="00BF7B98"/>
    <w:rsid w:val="00C01032"/>
    <w:rsid w:val="00C22CB9"/>
    <w:rsid w:val="00C306A6"/>
    <w:rsid w:val="00C41D53"/>
    <w:rsid w:val="00C4550D"/>
    <w:rsid w:val="00C46A63"/>
    <w:rsid w:val="00C5400A"/>
    <w:rsid w:val="00C54193"/>
    <w:rsid w:val="00C56C1D"/>
    <w:rsid w:val="00C74DC3"/>
    <w:rsid w:val="00C751F5"/>
    <w:rsid w:val="00C91FCB"/>
    <w:rsid w:val="00CA1708"/>
    <w:rsid w:val="00CB0525"/>
    <w:rsid w:val="00CB2D89"/>
    <w:rsid w:val="00CB774A"/>
    <w:rsid w:val="00CB7B7A"/>
    <w:rsid w:val="00CD7F10"/>
    <w:rsid w:val="00CF4652"/>
    <w:rsid w:val="00D17CFA"/>
    <w:rsid w:val="00D21809"/>
    <w:rsid w:val="00D24E7B"/>
    <w:rsid w:val="00D254AA"/>
    <w:rsid w:val="00D46C29"/>
    <w:rsid w:val="00D479DC"/>
    <w:rsid w:val="00D50E1C"/>
    <w:rsid w:val="00D868D5"/>
    <w:rsid w:val="00D96CD4"/>
    <w:rsid w:val="00DB4898"/>
    <w:rsid w:val="00DC1033"/>
    <w:rsid w:val="00DF1CE9"/>
    <w:rsid w:val="00E00CA2"/>
    <w:rsid w:val="00E03453"/>
    <w:rsid w:val="00E13510"/>
    <w:rsid w:val="00E22060"/>
    <w:rsid w:val="00E26CE0"/>
    <w:rsid w:val="00E36A69"/>
    <w:rsid w:val="00E458AF"/>
    <w:rsid w:val="00E56B93"/>
    <w:rsid w:val="00E72158"/>
    <w:rsid w:val="00E80C2A"/>
    <w:rsid w:val="00E80DA0"/>
    <w:rsid w:val="00E85915"/>
    <w:rsid w:val="00EB2260"/>
    <w:rsid w:val="00ED3C03"/>
    <w:rsid w:val="00ED3E16"/>
    <w:rsid w:val="00ED75E4"/>
    <w:rsid w:val="00EF1785"/>
    <w:rsid w:val="00EF4F4E"/>
    <w:rsid w:val="00F04F73"/>
    <w:rsid w:val="00F06338"/>
    <w:rsid w:val="00F06967"/>
    <w:rsid w:val="00F1106C"/>
    <w:rsid w:val="00F2623F"/>
    <w:rsid w:val="00F35FBE"/>
    <w:rsid w:val="00F42793"/>
    <w:rsid w:val="00F428DE"/>
    <w:rsid w:val="00F429CD"/>
    <w:rsid w:val="00F55218"/>
    <w:rsid w:val="00F71FA5"/>
    <w:rsid w:val="00F90F26"/>
    <w:rsid w:val="00FD1664"/>
    <w:rsid w:val="00FD45F4"/>
    <w:rsid w:val="00FD480B"/>
    <w:rsid w:val="00FD77FF"/>
    <w:rsid w:val="00FE038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05-chasid-cemetery-part-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5D57-F743-4A77-B42A-3583250A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19493</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2017-11-28T07:51:00Z</dcterms:created>
  <dcterms:modified xsi:type="dcterms:W3CDTF">2017-11-30T09:09:00Z</dcterms:modified>
</cp:coreProperties>
</file>