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CBE9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5ADE8222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6748B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2533400C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21FB610C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A2CE334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748B">
        <w:rPr>
          <w:rFonts w:asciiTheme="minorBidi" w:hAnsiTheme="minorBidi" w:cstheme="minorBidi"/>
          <w:b/>
          <w:bCs/>
          <w:caps/>
          <w:sz w:val="24"/>
          <w:szCs w:val="24"/>
        </w:rPr>
        <w:t>Student summaries of sichot of the Roshei Yeshiva</w:t>
      </w:r>
    </w:p>
    <w:p w14:paraId="6715095F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47DB8675" w:rsidR="00AD7CDD" w:rsidRPr="0096748B" w:rsidRDefault="009B3EB8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748B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96748B">
        <w:rPr>
          <w:rFonts w:asciiTheme="minorBidi" w:hAnsiTheme="minorBidi" w:cstheme="minorBidi"/>
          <w:b/>
          <w:bCs/>
          <w:caps/>
          <w:sz w:val="24"/>
          <w:szCs w:val="24"/>
        </w:rPr>
        <w:t>tol</w:t>
      </w:r>
      <w:r w:rsidR="00384D37" w:rsidRPr="0096748B">
        <w:rPr>
          <w:rFonts w:asciiTheme="minorBidi" w:hAnsiTheme="minorBidi" w:cstheme="minorBidi"/>
          <w:b/>
          <w:bCs/>
          <w:caps/>
          <w:sz w:val="24"/>
          <w:szCs w:val="24"/>
        </w:rPr>
        <w:t>dot</w:t>
      </w:r>
    </w:p>
    <w:p w14:paraId="4BAA11F6" w14:textId="77777777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6748B">
        <w:rPr>
          <w:rFonts w:asciiTheme="minorBidi" w:hAnsiTheme="minorBidi" w:cstheme="minorBidi"/>
          <w:b/>
          <w:bCs/>
          <w:caps/>
          <w:sz w:val="24"/>
          <w:szCs w:val="24"/>
        </w:rPr>
        <w:t>Sicha of HarAV Baruch gigi</w:t>
      </w:r>
    </w:p>
    <w:p w14:paraId="29020A7D" w14:textId="77777777" w:rsid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8F4E867" w14:textId="77777777" w:rsidR="00A10C48" w:rsidRPr="00644C1C" w:rsidRDefault="00A10C48" w:rsidP="00A10C48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4C1C">
        <w:rPr>
          <w:rFonts w:ascii="Arial" w:hAnsi="Arial" w:cs="Arial"/>
          <w:sz w:val="24"/>
          <w:szCs w:val="24"/>
        </w:rPr>
        <w:t>*********************************************************</w:t>
      </w:r>
    </w:p>
    <w:p w14:paraId="66849F91" w14:textId="77777777" w:rsidR="00A10C48" w:rsidRPr="00644C1C" w:rsidRDefault="00A10C48" w:rsidP="00A10C48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4C1C">
        <w:rPr>
          <w:rFonts w:ascii="Arial" w:hAnsi="Arial" w:cs="Arial"/>
          <w:sz w:val="24"/>
          <w:szCs w:val="24"/>
        </w:rPr>
        <w:t>In loving memory of my parents</w:t>
      </w:r>
    </w:p>
    <w:p w14:paraId="08EA6A1A" w14:textId="77777777" w:rsidR="00A10C48" w:rsidRPr="00644C1C" w:rsidRDefault="00A10C48" w:rsidP="00A10C48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4C1C">
        <w:rPr>
          <w:rFonts w:ascii="Arial" w:hAnsi="Arial" w:cs="Arial"/>
          <w:sz w:val="24"/>
          <w:szCs w:val="24"/>
        </w:rPr>
        <w:t xml:space="preserve">Shmuel Binyamin (Samuel) and Esther Rivka (Elizabeth) </w:t>
      </w:r>
      <w:proofErr w:type="spellStart"/>
      <w:r w:rsidRPr="00644C1C">
        <w:rPr>
          <w:rFonts w:ascii="Arial" w:hAnsi="Arial" w:cs="Arial"/>
          <w:sz w:val="24"/>
          <w:szCs w:val="24"/>
        </w:rPr>
        <w:t>Lowinger</w:t>
      </w:r>
      <w:proofErr w:type="spellEnd"/>
      <w:r w:rsidRPr="00644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C1C">
        <w:rPr>
          <w:rFonts w:ascii="Arial" w:hAnsi="Arial" w:cs="Arial"/>
          <w:sz w:val="24"/>
          <w:szCs w:val="24"/>
        </w:rPr>
        <w:t>z"l</w:t>
      </w:r>
      <w:proofErr w:type="spellEnd"/>
    </w:p>
    <w:p w14:paraId="23F5148E" w14:textId="77777777" w:rsidR="00A10C48" w:rsidRPr="00644C1C" w:rsidRDefault="00A10C48" w:rsidP="00A10C48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4C1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4C1C">
        <w:rPr>
          <w:rFonts w:ascii="Arial" w:hAnsi="Arial" w:cs="Arial"/>
          <w:sz w:val="24"/>
          <w:szCs w:val="24"/>
        </w:rPr>
        <w:t>Benzion</w:t>
      </w:r>
      <w:proofErr w:type="spellEnd"/>
      <w:r w:rsidRPr="00644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C1C">
        <w:rPr>
          <w:rFonts w:ascii="Arial" w:hAnsi="Arial" w:cs="Arial"/>
          <w:sz w:val="24"/>
          <w:szCs w:val="24"/>
        </w:rPr>
        <w:t>Lowinger</w:t>
      </w:r>
      <w:proofErr w:type="spellEnd"/>
    </w:p>
    <w:p w14:paraId="0C224C67" w14:textId="77777777" w:rsidR="00A10C48" w:rsidRDefault="00A10C48" w:rsidP="00A10C48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44C1C">
        <w:rPr>
          <w:rFonts w:ascii="Arial" w:hAnsi="Arial" w:cs="Arial"/>
          <w:sz w:val="24"/>
          <w:szCs w:val="24"/>
        </w:rPr>
        <w:t>*********************************************************</w:t>
      </w:r>
    </w:p>
    <w:p w14:paraId="26090643" w14:textId="77777777" w:rsidR="00EA3EA0" w:rsidRPr="00E56224" w:rsidRDefault="00EA3EA0" w:rsidP="00EA3EA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56224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4341FBB3" w14:textId="77777777" w:rsidR="00EA3EA0" w:rsidRDefault="00EA3EA0" w:rsidP="00EA3EA0">
      <w:pPr>
        <w:spacing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Dedicated in memory of </w:t>
      </w:r>
      <w:proofErr w:type="spellStart"/>
      <w:r>
        <w:rPr>
          <w:rFonts w:ascii="Arial" w:hAnsi="Arial"/>
          <w:sz w:val="24"/>
          <w:szCs w:val="24"/>
        </w:rPr>
        <w:t>Szore</w:t>
      </w:r>
      <w:proofErr w:type="spellEnd"/>
      <w:r>
        <w:rPr>
          <w:rFonts w:ascii="Arial" w:hAnsi="Arial"/>
          <w:sz w:val="24"/>
          <w:szCs w:val="24"/>
        </w:rPr>
        <w:t xml:space="preserve"> Rivka (Agnes) Reiter-</w:t>
      </w:r>
      <w:proofErr w:type="spellStart"/>
      <w:r>
        <w:rPr>
          <w:rFonts w:ascii="Arial" w:hAnsi="Arial"/>
          <w:sz w:val="24"/>
          <w:szCs w:val="24"/>
        </w:rPr>
        <w:t>Kitay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z"l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br/>
        <w:t>whose yahrzeit will be on the 6th of Kislev.</w:t>
      </w:r>
    </w:p>
    <w:p w14:paraId="5561E72E" w14:textId="77777777" w:rsidR="00EA3EA0" w:rsidRDefault="00EA3EA0" w:rsidP="00EA3EA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56224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655E97DD" w14:textId="77777777" w:rsidR="00A10C48" w:rsidRPr="0096748B" w:rsidRDefault="00A10C48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67FED0C" w14:textId="61FCBE26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6748B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="00B666FF">
        <w:rPr>
          <w:rFonts w:asciiTheme="minorBidi" w:hAnsiTheme="minorBidi" w:cstheme="minorBidi"/>
          <w:b/>
          <w:bCs/>
          <w:sz w:val="24"/>
          <w:szCs w:val="24"/>
        </w:rPr>
        <w:t xml:space="preserve">You Will </w:t>
      </w:r>
      <w:r w:rsidRPr="0096748B">
        <w:rPr>
          <w:rFonts w:asciiTheme="minorBidi" w:hAnsiTheme="minorBidi" w:cstheme="minorBidi"/>
          <w:b/>
          <w:bCs/>
          <w:sz w:val="24"/>
          <w:szCs w:val="24"/>
        </w:rPr>
        <w:t>Give Truth to Yaakov</w:t>
      </w:r>
      <w:r w:rsidR="00B666FF">
        <w:rPr>
          <w:rFonts w:asciiTheme="minorBidi" w:hAnsiTheme="minorBidi" w:cstheme="minorBidi"/>
          <w:b/>
          <w:bCs/>
          <w:sz w:val="24"/>
          <w:szCs w:val="24"/>
        </w:rPr>
        <w:t>”</w:t>
      </w:r>
    </w:p>
    <w:p w14:paraId="4F1922DC" w14:textId="44EB17CC" w:rsidR="0096748B" w:rsidRPr="0096748B" w:rsidRDefault="0096748B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Summarized by Daniel Herman</w:t>
      </w:r>
    </w:p>
    <w:p w14:paraId="071F3A04" w14:textId="6F858384" w:rsidR="00CA0FAD" w:rsidRPr="0096748B" w:rsidRDefault="00CA0FAD" w:rsidP="004807DE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58C8EAA9" w14:textId="77777777" w:rsidR="008079CB" w:rsidRPr="0096748B" w:rsidRDefault="008079CB" w:rsidP="004807DE">
      <w:pPr>
        <w:pStyle w:val="3"/>
        <w:keepNext w:val="0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354662" w14:textId="77777777" w:rsidR="0096748B" w:rsidRPr="0096748B" w:rsidRDefault="0096748B" w:rsidP="004807D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D677645" w14:textId="78328E7C" w:rsidR="00384D37" w:rsidRPr="0096748B" w:rsidRDefault="00384D37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Already at the beginning of the </w:t>
      </w:r>
      <w:r w:rsidR="007E64DE" w:rsidRPr="0096748B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7E64DE" w:rsidRPr="0096748B">
        <w:rPr>
          <w:rFonts w:asciiTheme="minorBidi" w:hAnsiTheme="minorBidi" w:cstheme="minorBidi"/>
          <w:sz w:val="24"/>
          <w:szCs w:val="24"/>
        </w:rPr>
        <w:t xml:space="preserve">, during Rivka's </w:t>
      </w:r>
      <w:r w:rsidRPr="0096748B">
        <w:rPr>
          <w:rFonts w:asciiTheme="minorBidi" w:hAnsiTheme="minorBidi" w:cstheme="minorBidi"/>
          <w:sz w:val="24"/>
          <w:szCs w:val="24"/>
        </w:rPr>
        <w:t xml:space="preserve">pregnancy with </w:t>
      </w:r>
      <w:r w:rsidR="007E64DE" w:rsidRPr="0096748B">
        <w:rPr>
          <w:rFonts w:asciiTheme="minorBidi" w:hAnsiTheme="minorBidi" w:cstheme="minorBidi"/>
          <w:sz w:val="24"/>
          <w:szCs w:val="24"/>
        </w:rPr>
        <w:t xml:space="preserve">Yaakov and Esav, </w:t>
      </w:r>
      <w:r w:rsidRPr="0096748B">
        <w:rPr>
          <w:rFonts w:asciiTheme="minorBidi" w:hAnsiTheme="minorBidi" w:cstheme="minorBidi"/>
          <w:sz w:val="24"/>
          <w:szCs w:val="24"/>
        </w:rPr>
        <w:t>Ras</w:t>
      </w:r>
      <w:bookmarkStart w:id="0" w:name="_GoBack"/>
      <w:bookmarkEnd w:id="0"/>
      <w:r w:rsidRPr="0096748B">
        <w:rPr>
          <w:rFonts w:asciiTheme="minorBidi" w:hAnsiTheme="minorBidi" w:cstheme="minorBidi"/>
          <w:sz w:val="24"/>
          <w:szCs w:val="24"/>
        </w:rPr>
        <w:t>hi points out the differences between these two characters:</w:t>
      </w:r>
    </w:p>
    <w:p w14:paraId="68A9AC28" w14:textId="6CE7FFE4" w:rsidR="00995B11" w:rsidRPr="0096748B" w:rsidRDefault="00995B11" w:rsidP="004807D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2D95522" w14:textId="39554C46" w:rsidR="00995B11" w:rsidRPr="0096748B" w:rsidRDefault="00995B11" w:rsidP="004807DE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i/>
          <w:iCs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"A cunning hunter" – understanding how to entrap and deceive his father with his mouth. He would ask him: </w:t>
      </w:r>
      <w:r w:rsidR="00B666FF">
        <w:rPr>
          <w:rFonts w:asciiTheme="minorBidi" w:hAnsiTheme="minorBidi" w:cstheme="minorBidi"/>
          <w:sz w:val="24"/>
          <w:szCs w:val="24"/>
        </w:rPr>
        <w:t>“</w:t>
      </w:r>
      <w:r w:rsidRPr="0096748B">
        <w:rPr>
          <w:rFonts w:asciiTheme="minorBidi" w:hAnsiTheme="minorBidi" w:cstheme="minorBidi"/>
          <w:sz w:val="24"/>
          <w:szCs w:val="24"/>
        </w:rPr>
        <w:t>How should salt and straw be tithed?</w:t>
      </w:r>
      <w:r w:rsidR="00B666FF">
        <w:rPr>
          <w:rFonts w:asciiTheme="minorBidi" w:hAnsiTheme="minorBidi" w:cstheme="minorBidi"/>
          <w:sz w:val="24"/>
          <w:szCs w:val="24"/>
        </w:rPr>
        <w:t>”</w:t>
      </w:r>
      <w:r w:rsidRPr="0096748B">
        <w:rPr>
          <w:rFonts w:asciiTheme="minorBidi" w:hAnsiTheme="minorBidi" w:cstheme="minorBidi"/>
          <w:sz w:val="24"/>
          <w:szCs w:val="24"/>
        </w:rPr>
        <w:t xml:space="preserve"> Consequently</w:t>
      </w:r>
      <w:r w:rsidR="00167A0A" w:rsidRPr="0096748B">
        <w:rPr>
          <w:rFonts w:asciiTheme="minorBidi" w:hAnsiTheme="minorBidi" w:cstheme="minorBidi"/>
          <w:sz w:val="24"/>
          <w:szCs w:val="24"/>
        </w:rPr>
        <w:t>,</w:t>
      </w:r>
      <w:r w:rsidRPr="0096748B">
        <w:rPr>
          <w:rFonts w:asciiTheme="minorBidi" w:hAnsiTheme="minorBidi" w:cstheme="minorBidi"/>
          <w:sz w:val="24"/>
          <w:szCs w:val="24"/>
        </w:rPr>
        <w:t xml:space="preserve"> his father thought him to be very punctilious in observing the 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>mitzvot.</w:t>
      </w:r>
    </w:p>
    <w:p w14:paraId="02613A96" w14:textId="0C47F3F9" w:rsidR="00995B11" w:rsidRPr="0096748B" w:rsidRDefault="00995B11" w:rsidP="004807DE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"A man of the field" –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i</w:t>
      </w:r>
      <w:r w:rsidRPr="0096748B">
        <w:rPr>
          <w:rFonts w:asciiTheme="minorBidi" w:hAnsiTheme="minorBidi" w:cstheme="minorBidi"/>
          <w:sz w:val="24"/>
          <w:szCs w:val="24"/>
        </w:rPr>
        <w:t>n its plain sense: a man without reg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ular occupation, hunting beasts </w:t>
      </w:r>
      <w:r w:rsidRPr="0096748B">
        <w:rPr>
          <w:rFonts w:asciiTheme="minorBidi" w:hAnsiTheme="minorBidi" w:cstheme="minorBidi"/>
          <w:sz w:val="24"/>
          <w:szCs w:val="24"/>
        </w:rPr>
        <w:t>and birds with his bow.</w:t>
      </w:r>
    </w:p>
    <w:p w14:paraId="07E8AE36" w14:textId="185BDD8B" w:rsidR="00384D37" w:rsidRPr="0096748B" w:rsidRDefault="00995B11" w:rsidP="004807DE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"A plain man" – not expert in all these things; as </w:t>
      </w:r>
      <w:r w:rsidR="00B666FF">
        <w:rPr>
          <w:rFonts w:asciiTheme="minorBidi" w:hAnsiTheme="minorBidi" w:cstheme="minorBidi"/>
          <w:sz w:val="24"/>
          <w:szCs w:val="24"/>
        </w:rPr>
        <w:t xml:space="preserve">was </w:t>
      </w:r>
      <w:r w:rsidRPr="0096748B">
        <w:rPr>
          <w:rFonts w:asciiTheme="minorBidi" w:hAnsiTheme="minorBidi" w:cstheme="minorBidi"/>
          <w:sz w:val="24"/>
          <w:szCs w:val="24"/>
        </w:rPr>
        <w:t>his heart was his mouth. One who is not ingenious in deceiving people is called "plain, simple."</w:t>
      </w:r>
    </w:p>
    <w:p w14:paraId="74716EC6" w14:textId="77777777" w:rsidR="007E64DE" w:rsidRPr="0096748B" w:rsidRDefault="007E64DE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F10D315" w14:textId="77777777" w:rsidR="00B666FF" w:rsidRDefault="007E64DE" w:rsidP="004807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Esav is described as a deceitful and strong-handed man, whereas Yaakov is portrayed as a straight and honest man, whose inner and outer world</w:t>
      </w:r>
      <w:r w:rsidR="00167A0A" w:rsidRPr="0096748B">
        <w:rPr>
          <w:rFonts w:asciiTheme="minorBidi" w:hAnsiTheme="minorBidi" w:cstheme="minorBidi"/>
          <w:sz w:val="24"/>
          <w:szCs w:val="24"/>
        </w:rPr>
        <w:t>s</w:t>
      </w:r>
      <w:r w:rsidRPr="0096748B">
        <w:rPr>
          <w:rFonts w:asciiTheme="minorBidi" w:hAnsiTheme="minorBidi" w:cstheme="minorBidi"/>
          <w:sz w:val="24"/>
          <w:szCs w:val="24"/>
        </w:rPr>
        <w:t xml:space="preserve"> are one and the same. Indeed, Scripture itself descri</w:t>
      </w:r>
      <w:r w:rsidR="00B666FF">
        <w:rPr>
          <w:rFonts w:asciiTheme="minorBidi" w:hAnsiTheme="minorBidi" w:cstheme="minorBidi"/>
          <w:sz w:val="24"/>
          <w:szCs w:val="24"/>
        </w:rPr>
        <w:t>b</w:t>
      </w:r>
      <w:r w:rsidRPr="0096748B">
        <w:rPr>
          <w:rFonts w:asciiTheme="minorBidi" w:hAnsiTheme="minorBidi" w:cstheme="minorBidi"/>
          <w:sz w:val="24"/>
          <w:szCs w:val="24"/>
        </w:rPr>
        <w:t>es Yaakov as a man of truth, as the verse states: "Y</w:t>
      </w:r>
      <w:r w:rsidR="00B666FF">
        <w:rPr>
          <w:rFonts w:asciiTheme="minorBidi" w:hAnsiTheme="minorBidi" w:cstheme="minorBidi"/>
          <w:sz w:val="24"/>
          <w:szCs w:val="24"/>
        </w:rPr>
        <w:t>ou will give truth to Yaakov</w:t>
      </w:r>
      <w:r w:rsidRPr="0096748B">
        <w:rPr>
          <w:rFonts w:asciiTheme="minorBidi" w:hAnsiTheme="minorBidi" w:cstheme="minorBidi"/>
          <w:sz w:val="24"/>
          <w:szCs w:val="24"/>
        </w:rPr>
        <w:t xml:space="preserve"> and mercy to Avraham" (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Mikha </w:t>
      </w:r>
      <w:r w:rsidRPr="0096748B">
        <w:rPr>
          <w:rFonts w:asciiTheme="minorBidi" w:hAnsiTheme="minorBidi" w:cstheme="minorBidi"/>
          <w:sz w:val="24"/>
          <w:szCs w:val="24"/>
        </w:rPr>
        <w:t xml:space="preserve">7:20). </w:t>
      </w:r>
    </w:p>
    <w:p w14:paraId="1C57EDD2" w14:textId="77777777" w:rsidR="00B666FF" w:rsidRDefault="00B666FF" w:rsidP="004807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4700990" w14:textId="3A5E7EEF" w:rsidR="00384D37" w:rsidRPr="0096748B" w:rsidRDefault="007E64DE" w:rsidP="004807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However, the plain sense of the verses challenges the connection between Yaakov and truth – beginning with his acquisition of the birthright through his exploitation of Esav's fatigue and hunger after a difficult day in the field, through his stealing of the blessings </w:t>
      </w:r>
      <w:r w:rsidR="00672D19">
        <w:rPr>
          <w:rFonts w:asciiTheme="minorBidi" w:hAnsiTheme="minorBidi" w:cstheme="minorBidi"/>
          <w:sz w:val="24"/>
          <w:szCs w:val="24"/>
        </w:rPr>
        <w:t>that</w:t>
      </w:r>
      <w:r w:rsidRPr="0096748B">
        <w:rPr>
          <w:rFonts w:asciiTheme="minorBidi" w:hAnsiTheme="minorBidi" w:cstheme="minorBidi"/>
          <w:sz w:val="24"/>
          <w:szCs w:val="24"/>
        </w:rPr>
        <w:t xml:space="preserve"> his father Yitzchak had intended to give Esav, and ending with his</w:t>
      </w:r>
      <w:r w:rsidR="00B34119" w:rsidRPr="0096748B">
        <w:rPr>
          <w:rFonts w:asciiTheme="minorBidi" w:hAnsiTheme="minorBidi" w:cstheme="minorBidi"/>
          <w:sz w:val="24"/>
          <w:szCs w:val="24"/>
        </w:rPr>
        <w:t xml:space="preserve"> manipulations regarding the flocks of Lavan his father-in-law, despite the fact that the latter had acted dishonestly with him </w:t>
      </w:r>
      <w:r w:rsidR="00B34119" w:rsidRPr="0096748B">
        <w:rPr>
          <w:rFonts w:asciiTheme="minorBidi" w:hAnsiTheme="minorBidi" w:cstheme="minorBidi"/>
          <w:sz w:val="24"/>
          <w:szCs w:val="24"/>
        </w:rPr>
        <w:lastRenderedPageBreak/>
        <w:t>when he changed his wages ten times.</w:t>
      </w:r>
    </w:p>
    <w:p w14:paraId="4C9FCE8F" w14:textId="77777777" w:rsidR="00B34119" w:rsidRPr="0096748B" w:rsidRDefault="00B34119" w:rsidP="004807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483F7DD" w14:textId="77777777" w:rsidR="00B666FF" w:rsidRDefault="00B34119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It seems that in order </w:t>
      </w:r>
      <w:r w:rsidR="00384D37" w:rsidRPr="0096748B">
        <w:rPr>
          <w:rFonts w:asciiTheme="minorBidi" w:hAnsiTheme="minorBidi" w:cstheme="minorBidi"/>
          <w:sz w:val="24"/>
          <w:szCs w:val="24"/>
        </w:rPr>
        <w:t>to understand the verses and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the</w:t>
      </w:r>
      <w:r w:rsidR="00384D37" w:rsidRPr="0096748B">
        <w:rPr>
          <w:rFonts w:asciiTheme="minorBidi" w:hAnsiTheme="minorBidi" w:cstheme="minorBidi"/>
          <w:sz w:val="24"/>
          <w:szCs w:val="24"/>
        </w:rPr>
        <w:t xml:space="preserve"> 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derashot </w:t>
      </w:r>
      <w:r w:rsidRPr="0096748B">
        <w:rPr>
          <w:rFonts w:asciiTheme="minorBidi" w:hAnsiTheme="minorBidi" w:cstheme="minorBidi"/>
          <w:sz w:val="24"/>
          <w:szCs w:val="24"/>
        </w:rPr>
        <w:t xml:space="preserve">of 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B666FF">
        <w:rPr>
          <w:rFonts w:asciiTheme="minorBidi" w:hAnsiTheme="minorBidi" w:cstheme="minorBidi"/>
          <w:sz w:val="24"/>
          <w:szCs w:val="24"/>
        </w:rPr>
        <w:t>that</w:t>
      </w:r>
      <w:r w:rsidRPr="0096748B">
        <w:rPr>
          <w:rFonts w:asciiTheme="minorBidi" w:hAnsiTheme="minorBidi" w:cstheme="minorBidi"/>
          <w:sz w:val="24"/>
          <w:szCs w:val="24"/>
        </w:rPr>
        <w:t xml:space="preserve"> </w:t>
      </w:r>
      <w:r w:rsidR="00B666FF">
        <w:rPr>
          <w:rFonts w:asciiTheme="minorBidi" w:hAnsiTheme="minorBidi" w:cstheme="minorBidi"/>
          <w:sz w:val="24"/>
          <w:szCs w:val="24"/>
        </w:rPr>
        <w:t>associate</w:t>
      </w:r>
      <w:r w:rsidRPr="0096748B">
        <w:rPr>
          <w:rFonts w:asciiTheme="minorBidi" w:hAnsiTheme="minorBidi" w:cstheme="minorBidi"/>
          <w:sz w:val="24"/>
          <w:szCs w:val="24"/>
        </w:rPr>
        <w:t xml:space="preserve"> the attribute of truth </w:t>
      </w:r>
      <w:r w:rsidR="00B666FF">
        <w:rPr>
          <w:rFonts w:asciiTheme="minorBidi" w:hAnsiTheme="minorBidi" w:cstheme="minorBidi"/>
          <w:sz w:val="24"/>
          <w:szCs w:val="24"/>
        </w:rPr>
        <w:t>with</w:t>
      </w:r>
      <w:r w:rsidRPr="0096748B">
        <w:rPr>
          <w:rFonts w:asciiTheme="minorBidi" w:hAnsiTheme="minorBidi" w:cstheme="minorBidi"/>
          <w:sz w:val="24"/>
          <w:szCs w:val="24"/>
        </w:rPr>
        <w:t xml:space="preserve"> Yaakov, we must consider the attribute of truth itself</w:t>
      </w:r>
      <w:r w:rsidR="00B666FF">
        <w:rPr>
          <w:rFonts w:asciiTheme="minorBidi" w:hAnsiTheme="minorBidi" w:cstheme="minorBidi"/>
          <w:sz w:val="24"/>
          <w:szCs w:val="24"/>
        </w:rPr>
        <w:t>.</w:t>
      </w:r>
      <w:r w:rsidRPr="0096748B">
        <w:rPr>
          <w:rFonts w:asciiTheme="minorBidi" w:hAnsiTheme="minorBidi" w:cstheme="minorBidi"/>
          <w:sz w:val="24"/>
          <w:szCs w:val="24"/>
        </w:rPr>
        <w:t xml:space="preserve"> </w:t>
      </w:r>
      <w:r w:rsidR="00B666FF">
        <w:rPr>
          <w:rFonts w:asciiTheme="minorBidi" w:hAnsiTheme="minorBidi" w:cstheme="minorBidi"/>
          <w:sz w:val="24"/>
          <w:szCs w:val="24"/>
        </w:rPr>
        <w:t>W</w:t>
      </w:r>
      <w:r w:rsidR="00384D37" w:rsidRPr="0096748B">
        <w:rPr>
          <w:rFonts w:asciiTheme="minorBidi" w:hAnsiTheme="minorBidi" w:cstheme="minorBidi"/>
          <w:sz w:val="24"/>
          <w:szCs w:val="24"/>
        </w:rPr>
        <w:t xml:space="preserve">hat truth </w:t>
      </w:r>
      <w:r w:rsidRPr="0096748B">
        <w:rPr>
          <w:rFonts w:asciiTheme="minorBidi" w:hAnsiTheme="minorBidi" w:cstheme="minorBidi"/>
          <w:sz w:val="24"/>
          <w:szCs w:val="24"/>
        </w:rPr>
        <w:t>are we talki</w:t>
      </w:r>
      <w:r w:rsidR="00167A0A" w:rsidRPr="0096748B">
        <w:rPr>
          <w:rFonts w:asciiTheme="minorBidi" w:hAnsiTheme="minorBidi" w:cstheme="minorBidi"/>
          <w:sz w:val="24"/>
          <w:szCs w:val="24"/>
        </w:rPr>
        <w:t>ng about? Yaakov is perceived as</w:t>
      </w:r>
      <w:r w:rsidRPr="0096748B">
        <w:rPr>
          <w:rFonts w:asciiTheme="minorBidi" w:hAnsiTheme="minorBidi" w:cstheme="minorBidi"/>
          <w:sz w:val="24"/>
          <w:szCs w:val="24"/>
        </w:rPr>
        <w:t xml:space="preserve"> the patriarch who mediates between the two patriarchs who </w:t>
      </w:r>
      <w:r w:rsidR="00995B11" w:rsidRPr="0096748B">
        <w:rPr>
          <w:rFonts w:asciiTheme="minorBidi" w:hAnsiTheme="minorBidi" w:cstheme="minorBidi"/>
          <w:sz w:val="24"/>
          <w:szCs w:val="24"/>
        </w:rPr>
        <w:t xml:space="preserve">preceded him, between the </w:t>
      </w:r>
      <w:r w:rsidRPr="0096748B">
        <w:rPr>
          <w:rFonts w:asciiTheme="minorBidi" w:hAnsiTheme="minorBidi" w:cstheme="minorBidi"/>
          <w:sz w:val="24"/>
          <w:szCs w:val="24"/>
        </w:rPr>
        <w:t xml:space="preserve">kindness </w:t>
      </w:r>
      <w:r w:rsidR="00167A0A" w:rsidRPr="0096748B">
        <w:rPr>
          <w:rFonts w:asciiTheme="minorBidi" w:hAnsiTheme="minorBidi" w:cstheme="minorBidi"/>
          <w:sz w:val="24"/>
          <w:szCs w:val="24"/>
        </w:rPr>
        <w:t>(</w:t>
      </w:r>
      <w:r w:rsidR="00167A0A" w:rsidRPr="0096748B">
        <w:rPr>
          <w:rFonts w:asciiTheme="minorBidi" w:hAnsiTheme="minorBidi" w:cstheme="minorBidi"/>
          <w:i/>
          <w:iCs/>
          <w:sz w:val="24"/>
          <w:szCs w:val="24"/>
        </w:rPr>
        <w:t>chesed</w:t>
      </w:r>
      <w:r w:rsidR="00167A0A" w:rsidRPr="0096748B">
        <w:rPr>
          <w:rFonts w:asciiTheme="minorBidi" w:hAnsiTheme="minorBidi" w:cstheme="minorBidi"/>
          <w:sz w:val="24"/>
          <w:szCs w:val="24"/>
        </w:rPr>
        <w:t>)</w:t>
      </w:r>
      <w:r w:rsidR="00167A0A"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6748B">
        <w:rPr>
          <w:rFonts w:asciiTheme="minorBidi" w:hAnsiTheme="minorBidi" w:cstheme="minorBidi"/>
          <w:sz w:val="24"/>
          <w:szCs w:val="24"/>
        </w:rPr>
        <w:t xml:space="preserve">of Avraham and the </w:t>
      </w:r>
      <w:r w:rsidR="00995B11" w:rsidRPr="0096748B">
        <w:rPr>
          <w:rFonts w:asciiTheme="minorBidi" w:hAnsiTheme="minorBidi" w:cstheme="minorBidi"/>
          <w:sz w:val="24"/>
          <w:szCs w:val="24"/>
        </w:rPr>
        <w:t>discipline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(</w:t>
      </w:r>
      <w:r w:rsidR="00167A0A" w:rsidRPr="0096748B">
        <w:rPr>
          <w:rFonts w:asciiTheme="minorBidi" w:hAnsiTheme="minorBidi" w:cstheme="minorBidi"/>
          <w:i/>
          <w:iCs/>
          <w:sz w:val="24"/>
          <w:szCs w:val="24"/>
        </w:rPr>
        <w:t>gevura</w:t>
      </w:r>
      <w:r w:rsidR="00167A0A" w:rsidRPr="0096748B">
        <w:rPr>
          <w:rFonts w:asciiTheme="minorBidi" w:hAnsiTheme="minorBidi" w:cstheme="minorBidi"/>
          <w:sz w:val="24"/>
          <w:szCs w:val="24"/>
        </w:rPr>
        <w:t>)</w:t>
      </w:r>
      <w:r w:rsidRPr="0096748B">
        <w:rPr>
          <w:rFonts w:asciiTheme="minorBidi" w:hAnsiTheme="minorBidi" w:cstheme="minorBidi"/>
          <w:sz w:val="24"/>
          <w:szCs w:val="24"/>
        </w:rPr>
        <w:t xml:space="preserve"> of Yitzchak. </w:t>
      </w:r>
    </w:p>
    <w:p w14:paraId="0B765360" w14:textId="77777777" w:rsidR="00B666FF" w:rsidRDefault="00B666FF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92B98C7" w14:textId="556940CC" w:rsidR="00384D37" w:rsidRPr="0096748B" w:rsidRDefault="00234A1A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Avraham represents t</w:t>
      </w:r>
      <w:r w:rsidR="00995B11" w:rsidRPr="0096748B">
        <w:rPr>
          <w:rFonts w:asciiTheme="minorBidi" w:hAnsiTheme="minorBidi" w:cstheme="minorBidi"/>
          <w:sz w:val="24"/>
          <w:szCs w:val="24"/>
        </w:rPr>
        <w:t xml:space="preserve">he attribute of </w:t>
      </w:r>
      <w:r w:rsidRPr="0096748B">
        <w:rPr>
          <w:rFonts w:asciiTheme="minorBidi" w:hAnsiTheme="minorBidi" w:cstheme="minorBidi"/>
          <w:sz w:val="24"/>
          <w:szCs w:val="24"/>
        </w:rPr>
        <w:t>kindness; his desire to pass on of his own a</w:t>
      </w:r>
      <w:r w:rsidR="00167A0A" w:rsidRPr="0096748B">
        <w:rPr>
          <w:rFonts w:asciiTheme="minorBidi" w:hAnsiTheme="minorBidi" w:cstheme="minorBidi"/>
          <w:sz w:val="24"/>
          <w:szCs w:val="24"/>
        </w:rPr>
        <w:t>lso to Yishmael the son of the maidservant</w:t>
      </w:r>
      <w:r w:rsidRPr="0096748B">
        <w:rPr>
          <w:rFonts w:asciiTheme="minorBidi" w:hAnsiTheme="minorBidi" w:cstheme="minorBidi"/>
          <w:sz w:val="24"/>
          <w:szCs w:val="24"/>
        </w:rPr>
        <w:t xml:space="preserve">, which is reinforced by 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Chazal's </w:t>
      </w:r>
      <w:r w:rsidRPr="00B666FF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96748B">
        <w:rPr>
          <w:rFonts w:asciiTheme="minorBidi" w:hAnsiTheme="minorBidi" w:cstheme="minorBidi"/>
          <w:sz w:val="24"/>
          <w:szCs w:val="24"/>
        </w:rPr>
        <w:t xml:space="preserve"> regar</w:t>
      </w:r>
      <w:r w:rsidR="00995B11" w:rsidRPr="0096748B">
        <w:rPr>
          <w:rFonts w:asciiTheme="minorBidi" w:hAnsiTheme="minorBidi" w:cstheme="minorBidi"/>
          <w:sz w:val="24"/>
          <w:szCs w:val="24"/>
        </w:rPr>
        <w:t>d</w:t>
      </w:r>
      <w:r w:rsidRPr="0096748B">
        <w:rPr>
          <w:rFonts w:asciiTheme="minorBidi" w:hAnsiTheme="minorBidi" w:cstheme="minorBidi"/>
          <w:sz w:val="24"/>
          <w:szCs w:val="24"/>
        </w:rPr>
        <w:t xml:space="preserve">ing the 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>Akeida</w:t>
      </w:r>
      <w:r w:rsidRPr="0096748B">
        <w:rPr>
          <w:rFonts w:asciiTheme="minorBidi" w:hAnsiTheme="minorBidi" w:cstheme="minorBidi"/>
          <w:sz w:val="24"/>
          <w:szCs w:val="24"/>
        </w:rPr>
        <w:t xml:space="preserve">, testifies to this </w:t>
      </w:r>
      <w:r w:rsidR="00167A0A" w:rsidRPr="0096748B">
        <w:rPr>
          <w:rFonts w:asciiTheme="minorBidi" w:hAnsiTheme="minorBidi" w:cstheme="minorBidi"/>
          <w:sz w:val="24"/>
          <w:szCs w:val="24"/>
        </w:rPr>
        <w:t>quality</w:t>
      </w:r>
      <w:r w:rsidRPr="0096748B">
        <w:rPr>
          <w:rFonts w:asciiTheme="minorBidi" w:hAnsiTheme="minorBidi" w:cstheme="minorBidi"/>
          <w:sz w:val="24"/>
          <w:szCs w:val="24"/>
        </w:rPr>
        <w:t xml:space="preserve">: </w:t>
      </w:r>
    </w:p>
    <w:p w14:paraId="756A3279" w14:textId="77777777" w:rsidR="00234A1A" w:rsidRPr="0096748B" w:rsidRDefault="00234A1A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8AF67FB" w14:textId="48699EC3" w:rsidR="00384D37" w:rsidRPr="0096748B" w:rsidRDefault="00234A1A" w:rsidP="004807DE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R</w:t>
      </w:r>
      <w:r w:rsidR="00B666FF">
        <w:rPr>
          <w:rFonts w:asciiTheme="minorBidi" w:hAnsiTheme="minorBidi" w:cstheme="minorBidi"/>
          <w:sz w:val="24"/>
          <w:szCs w:val="24"/>
        </w:rPr>
        <w:t>.</w:t>
      </w:r>
      <w:r w:rsidRPr="0096748B">
        <w:rPr>
          <w:rFonts w:asciiTheme="minorBidi" w:hAnsiTheme="minorBidi" w:cstheme="minorBidi"/>
          <w:sz w:val="24"/>
          <w:szCs w:val="24"/>
        </w:rPr>
        <w:t xml:space="preserve"> Yochanan said: "And He said, Take you</w:t>
      </w:r>
      <w:r w:rsidR="00167A0A" w:rsidRPr="0096748B">
        <w:rPr>
          <w:rFonts w:asciiTheme="minorBidi" w:hAnsiTheme="minorBidi" w:cstheme="minorBidi"/>
          <w:sz w:val="24"/>
          <w:szCs w:val="24"/>
        </w:rPr>
        <w:t>r</w:t>
      </w:r>
      <w:r w:rsidRPr="0096748B">
        <w:rPr>
          <w:rFonts w:asciiTheme="minorBidi" w:hAnsiTheme="minorBidi" w:cstheme="minorBidi"/>
          <w:sz w:val="24"/>
          <w:szCs w:val="24"/>
        </w:rPr>
        <w:t xml:space="preserve"> son" – which son? "Your only son" – this </w:t>
      </w:r>
      <w:r w:rsidR="004735F4" w:rsidRPr="0096748B">
        <w:rPr>
          <w:rFonts w:asciiTheme="minorBidi" w:hAnsiTheme="minorBidi" w:cstheme="minorBidi"/>
          <w:sz w:val="24"/>
          <w:szCs w:val="24"/>
        </w:rPr>
        <w:t xml:space="preserve">one </w:t>
      </w:r>
      <w:r w:rsidRPr="0096748B">
        <w:rPr>
          <w:rFonts w:asciiTheme="minorBidi" w:hAnsiTheme="minorBidi" w:cstheme="minorBidi"/>
          <w:sz w:val="24"/>
          <w:szCs w:val="24"/>
        </w:rPr>
        <w:t xml:space="preserve">is an only son to his mother, and </w:t>
      </w:r>
      <w:r w:rsidR="004735F4" w:rsidRPr="0096748B">
        <w:rPr>
          <w:rFonts w:asciiTheme="minorBidi" w:hAnsiTheme="minorBidi" w:cstheme="minorBidi"/>
          <w:sz w:val="24"/>
          <w:szCs w:val="24"/>
        </w:rPr>
        <w:t>that one</w:t>
      </w:r>
      <w:r w:rsidRPr="0096748B">
        <w:rPr>
          <w:rFonts w:asciiTheme="minorBidi" w:hAnsiTheme="minorBidi" w:cstheme="minorBidi"/>
          <w:sz w:val="24"/>
          <w:szCs w:val="24"/>
        </w:rPr>
        <w:t xml:space="preserve"> is an only son to his mother. "Whom you love" – this one I love, and th</w:t>
      </w:r>
      <w:r w:rsidR="004735F4" w:rsidRPr="0096748B">
        <w:rPr>
          <w:rFonts w:asciiTheme="minorBidi" w:hAnsiTheme="minorBidi" w:cstheme="minorBidi"/>
          <w:sz w:val="24"/>
          <w:szCs w:val="24"/>
        </w:rPr>
        <w:t>at one I love. He said to him: "Yitzchak." (</w:t>
      </w:r>
      <w:r w:rsidR="004735F4" w:rsidRPr="0096748B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4735F4" w:rsidRPr="0096748B">
        <w:rPr>
          <w:rFonts w:asciiTheme="minorBidi" w:hAnsiTheme="minorBidi" w:cstheme="minorBidi"/>
          <w:sz w:val="24"/>
          <w:szCs w:val="24"/>
        </w:rPr>
        <w:t xml:space="preserve"> [ed. Theodor-Albeck], </w:t>
      </w:r>
      <w:r w:rsidR="004735F4" w:rsidRPr="0096748B">
        <w:rPr>
          <w:rFonts w:asciiTheme="minorBidi" w:hAnsiTheme="minorBidi" w:cstheme="minorBidi"/>
          <w:i/>
          <w:iCs/>
          <w:sz w:val="24"/>
          <w:szCs w:val="24"/>
        </w:rPr>
        <w:t>Parashat Lekh-Lekha</w:t>
      </w:r>
      <w:r w:rsidR="004735F4" w:rsidRPr="0096748B">
        <w:rPr>
          <w:rFonts w:asciiTheme="minorBidi" w:hAnsiTheme="minorBidi" w:cstheme="minorBidi"/>
          <w:sz w:val="24"/>
          <w:szCs w:val="24"/>
        </w:rPr>
        <w:t>, 39)</w:t>
      </w:r>
    </w:p>
    <w:p w14:paraId="05DA4875" w14:textId="77777777" w:rsidR="004735F4" w:rsidRPr="0096748B" w:rsidRDefault="004735F4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6FC80EC" w14:textId="70B55821" w:rsidR="00B666FF" w:rsidRDefault="00672D19" w:rsidP="004807D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Similarly</w:t>
      </w:r>
      <w:r w:rsidR="004735F4" w:rsidRPr="0096748B">
        <w:rPr>
          <w:rFonts w:asciiTheme="minorBidi" w:hAnsiTheme="minorBidi" w:cstheme="minorBidi"/>
          <w:sz w:val="24"/>
          <w:szCs w:val="24"/>
        </w:rPr>
        <w:t xml:space="preserve">, Avraham's desire to bring all of humanity close to God demonstrates his concern </w:t>
      </w:r>
      <w:r w:rsidR="00384D37" w:rsidRPr="0096748B">
        <w:rPr>
          <w:rFonts w:asciiTheme="minorBidi" w:hAnsiTheme="minorBidi" w:cstheme="minorBidi"/>
          <w:sz w:val="24"/>
          <w:szCs w:val="24"/>
        </w:rPr>
        <w:t xml:space="preserve">for every </w:t>
      </w:r>
      <w:r w:rsidR="004735F4" w:rsidRPr="0096748B">
        <w:rPr>
          <w:rFonts w:asciiTheme="minorBidi" w:hAnsiTheme="minorBidi" w:cstheme="minorBidi"/>
          <w:sz w:val="24"/>
          <w:szCs w:val="24"/>
        </w:rPr>
        <w:t>individual in the world.</w:t>
      </w:r>
      <w:r w:rsidR="00995B11" w:rsidRPr="0096748B">
        <w:rPr>
          <w:rFonts w:asciiTheme="minorBidi" w:hAnsiTheme="minorBidi" w:cstheme="minorBidi"/>
          <w:sz w:val="24"/>
          <w:szCs w:val="24"/>
        </w:rPr>
        <w:t xml:space="preserve"> </w:t>
      </w:r>
    </w:p>
    <w:p w14:paraId="193B4377" w14:textId="77777777" w:rsidR="00B666FF" w:rsidRDefault="00B666FF" w:rsidP="004807D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C34EC11" w14:textId="6FEAAEA8" w:rsidR="00384D37" w:rsidRPr="0096748B" w:rsidRDefault="00995B11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Yitzchak, on the other hand, is perceived as a man of inner strength and discipline, if only for 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his </w:t>
      </w:r>
      <w:r w:rsidRPr="0096748B">
        <w:rPr>
          <w:rFonts w:asciiTheme="minorBidi" w:hAnsiTheme="minorBidi" w:cstheme="minorBidi"/>
          <w:sz w:val="24"/>
          <w:szCs w:val="24"/>
        </w:rPr>
        <w:t>uncompromising attitude toward the delegation of the king of Gerar and the difficult things that he said to them when they tried to reach a peace agreement with him.</w:t>
      </w:r>
    </w:p>
    <w:p w14:paraId="0E866C9F" w14:textId="77777777" w:rsidR="00995B11" w:rsidRPr="0096748B" w:rsidRDefault="00995B11" w:rsidP="004807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197FD62" w14:textId="77777777" w:rsidR="00B666FF" w:rsidRDefault="00995B11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The attribute of Yaakov is 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>tiferet</w:t>
      </w:r>
      <w:r w:rsidRPr="0096748B">
        <w:rPr>
          <w:rFonts w:asciiTheme="minorBidi" w:hAnsiTheme="minorBidi" w:cstheme="minorBidi"/>
          <w:sz w:val="24"/>
          <w:szCs w:val="24"/>
        </w:rPr>
        <w:t>, beauty</w:t>
      </w:r>
      <w:r w:rsidR="00FC2E1D" w:rsidRPr="0096748B">
        <w:rPr>
          <w:rFonts w:asciiTheme="minorBidi" w:hAnsiTheme="minorBidi" w:cstheme="minorBidi"/>
          <w:sz w:val="24"/>
          <w:szCs w:val="24"/>
        </w:rPr>
        <w:t>, the attribute that stands between the attributes of kindness and</w:t>
      </w:r>
      <w:r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C2E1D" w:rsidRPr="0096748B">
        <w:rPr>
          <w:rFonts w:asciiTheme="minorBidi" w:hAnsiTheme="minorBidi" w:cstheme="minorBidi"/>
          <w:sz w:val="24"/>
          <w:szCs w:val="24"/>
        </w:rPr>
        <w:t xml:space="preserve">discipline. The same is true about his quality of truth. We are dealing here not with absolute and transcendental truth, but rather with existential truth that is connected to reality. </w:t>
      </w:r>
    </w:p>
    <w:p w14:paraId="4C329FB0" w14:textId="77777777" w:rsidR="00B666FF" w:rsidRDefault="00B666FF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5510087" w14:textId="0EE04137" w:rsidR="00384D37" w:rsidRPr="0096748B" w:rsidRDefault="00FC2E1D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>When we examine the story of Yaakov's purchase of the birthright, we can see how this is applied.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T</w:t>
      </w:r>
      <w:r w:rsidRPr="0096748B">
        <w:rPr>
          <w:rFonts w:asciiTheme="minorBidi" w:hAnsiTheme="minorBidi" w:cstheme="minorBidi"/>
          <w:sz w:val="24"/>
          <w:szCs w:val="24"/>
        </w:rPr>
        <w:t xml:space="preserve">he common discourse 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in our </w:t>
      </w:r>
      <w:r w:rsidRPr="0096748B">
        <w:rPr>
          <w:rFonts w:asciiTheme="minorBidi" w:hAnsiTheme="minorBidi" w:cstheme="minorBidi"/>
          <w:sz w:val="24"/>
          <w:szCs w:val="24"/>
        </w:rPr>
        <w:t>day – the discourse concerning rights – is not the important discourse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in Judaism</w:t>
      </w:r>
      <w:r w:rsidRPr="0096748B">
        <w:rPr>
          <w:rFonts w:asciiTheme="minorBidi" w:hAnsiTheme="minorBidi" w:cstheme="minorBidi"/>
          <w:sz w:val="24"/>
          <w:szCs w:val="24"/>
        </w:rPr>
        <w:t xml:space="preserve">. Every right comes at the top of a list of obligations, which are the main thing. This is true about the birthright as well. It is true that the firstborn is entitled to a double share of inheritance, </w:t>
      </w:r>
      <w:r w:rsidR="00384D37" w:rsidRPr="0096748B">
        <w:rPr>
          <w:rFonts w:asciiTheme="minorBidi" w:hAnsiTheme="minorBidi" w:cstheme="minorBidi"/>
          <w:sz w:val="24"/>
          <w:szCs w:val="24"/>
        </w:rPr>
        <w:t>but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this does not come to him </w:t>
      </w:r>
      <w:r w:rsidR="00384D37" w:rsidRPr="0096748B">
        <w:rPr>
          <w:rFonts w:asciiTheme="minorBidi" w:hAnsiTheme="minorBidi" w:cstheme="minorBidi"/>
          <w:sz w:val="24"/>
          <w:szCs w:val="24"/>
        </w:rPr>
        <w:t>for free. The eldest</w:t>
      </w:r>
      <w:r w:rsidRPr="0096748B">
        <w:rPr>
          <w:rFonts w:asciiTheme="minorBidi" w:hAnsiTheme="minorBidi" w:cstheme="minorBidi"/>
          <w:sz w:val="24"/>
          <w:szCs w:val="24"/>
        </w:rPr>
        <w:t xml:space="preserve"> son</w:t>
      </w:r>
      <w:r w:rsidR="00384D37" w:rsidRPr="0096748B">
        <w:rPr>
          <w:rFonts w:asciiTheme="minorBidi" w:hAnsiTheme="minorBidi" w:cstheme="minorBidi"/>
          <w:sz w:val="24"/>
          <w:szCs w:val="24"/>
        </w:rPr>
        <w:t xml:space="preserve"> is not only the first among equals among his brothers, but also </w:t>
      </w:r>
      <w:r w:rsidRPr="0096748B">
        <w:rPr>
          <w:rFonts w:asciiTheme="minorBidi" w:hAnsiTheme="minorBidi" w:cstheme="minorBidi"/>
          <w:sz w:val="24"/>
          <w:szCs w:val="24"/>
        </w:rPr>
        <w:t xml:space="preserve">the one who is designated to continue in place of his father and serve as leader of </w:t>
      </w:r>
      <w:r w:rsidR="00167A0A" w:rsidRPr="0096748B">
        <w:rPr>
          <w:rFonts w:asciiTheme="minorBidi" w:hAnsiTheme="minorBidi" w:cstheme="minorBidi"/>
          <w:sz w:val="24"/>
          <w:szCs w:val="24"/>
        </w:rPr>
        <w:t>his house</w:t>
      </w:r>
      <w:r w:rsidRPr="0096748B">
        <w:rPr>
          <w:rFonts w:asciiTheme="minorBidi" w:hAnsiTheme="minorBidi" w:cstheme="minorBidi"/>
          <w:sz w:val="24"/>
          <w:szCs w:val="24"/>
        </w:rPr>
        <w:t xml:space="preserve"> after him. </w:t>
      </w:r>
    </w:p>
    <w:p w14:paraId="7F2CDA20" w14:textId="77777777" w:rsidR="00FC2E1D" w:rsidRPr="0096748B" w:rsidRDefault="00FC2E1D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F8DDEF0" w14:textId="2F747A86" w:rsidR="00384D37" w:rsidRPr="0096748B" w:rsidRDefault="00384D37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When </w:t>
      </w:r>
      <w:r w:rsidR="00FC2E1D" w:rsidRPr="0096748B">
        <w:rPr>
          <w:rFonts w:asciiTheme="minorBidi" w:hAnsiTheme="minorBidi" w:cstheme="minorBidi"/>
          <w:sz w:val="24"/>
          <w:szCs w:val="24"/>
        </w:rPr>
        <w:t>Yaakov</w:t>
      </w:r>
      <w:r w:rsidRPr="0096748B">
        <w:rPr>
          <w:rFonts w:asciiTheme="minorBidi" w:hAnsiTheme="minorBidi" w:cstheme="minorBidi"/>
          <w:sz w:val="24"/>
          <w:szCs w:val="24"/>
        </w:rPr>
        <w:t xml:space="preserve"> sees his brother go out into the field and </w:t>
      </w:r>
      <w:r w:rsidR="00FC2E1D" w:rsidRPr="0096748B">
        <w:rPr>
          <w:rFonts w:asciiTheme="minorBidi" w:hAnsiTheme="minorBidi" w:cstheme="minorBidi"/>
          <w:sz w:val="24"/>
          <w:szCs w:val="24"/>
        </w:rPr>
        <w:t xml:space="preserve">cast behind his back all the values </w:t>
      </w:r>
      <w:r w:rsidR="00167A0A" w:rsidRPr="0096748B">
        <w:rPr>
          <w:rFonts w:asciiTheme="minorBidi" w:hAnsiTheme="minorBidi" w:cstheme="minorBidi"/>
          <w:sz w:val="24"/>
          <w:szCs w:val="24"/>
        </w:rPr>
        <w:t>that he had received from</w:t>
      </w:r>
      <w:r w:rsidR="00FC2E1D" w:rsidRPr="0096748B">
        <w:rPr>
          <w:rFonts w:asciiTheme="minorBidi" w:hAnsiTheme="minorBidi" w:cstheme="minorBidi"/>
          <w:sz w:val="24"/>
          <w:szCs w:val="24"/>
        </w:rPr>
        <w:t xml:space="preserve"> his house, as is evident from his marriages with the daughter of Canaan to the displeasure of his father and mother and</w:t>
      </w:r>
      <w:r w:rsidR="00B928AD" w:rsidRPr="0096748B">
        <w:rPr>
          <w:rFonts w:asciiTheme="minorBidi" w:hAnsiTheme="minorBidi" w:cstheme="minorBidi"/>
          <w:sz w:val="24"/>
          <w:szCs w:val="24"/>
        </w:rPr>
        <w:t xml:space="preserve"> against Av</w:t>
      </w:r>
      <w:r w:rsidRPr="0096748B">
        <w:rPr>
          <w:rFonts w:asciiTheme="minorBidi" w:hAnsiTheme="minorBidi" w:cstheme="minorBidi"/>
          <w:sz w:val="24"/>
          <w:szCs w:val="24"/>
        </w:rPr>
        <w:t xml:space="preserve">raham's explicit </w:t>
      </w:r>
      <w:r w:rsidR="00B928AD" w:rsidRPr="0096748B">
        <w:rPr>
          <w:rFonts w:asciiTheme="minorBidi" w:hAnsiTheme="minorBidi" w:cstheme="minorBidi"/>
          <w:sz w:val="24"/>
          <w:szCs w:val="24"/>
        </w:rPr>
        <w:t>directive</w:t>
      </w:r>
      <w:r w:rsidRPr="0096748B">
        <w:rPr>
          <w:rFonts w:asciiTheme="minorBidi" w:hAnsiTheme="minorBidi" w:cstheme="minorBidi"/>
          <w:sz w:val="24"/>
          <w:szCs w:val="24"/>
        </w:rPr>
        <w:t xml:space="preserve"> in the previous </w:t>
      </w:r>
      <w:r w:rsidR="00B928AD" w:rsidRPr="0096748B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96748B">
        <w:rPr>
          <w:rFonts w:asciiTheme="minorBidi" w:hAnsiTheme="minorBidi" w:cstheme="minorBidi"/>
          <w:sz w:val="24"/>
          <w:szCs w:val="24"/>
        </w:rPr>
        <w:t xml:space="preserve">, he </w:t>
      </w:r>
      <w:r w:rsidR="00B928AD" w:rsidRPr="0096748B">
        <w:rPr>
          <w:rFonts w:asciiTheme="minorBidi" w:hAnsiTheme="minorBidi" w:cstheme="minorBidi"/>
          <w:sz w:val="24"/>
          <w:szCs w:val="24"/>
        </w:rPr>
        <w:t>understand</w:t>
      </w:r>
      <w:r w:rsidR="009157B3" w:rsidRPr="0096748B">
        <w:rPr>
          <w:rFonts w:asciiTheme="minorBidi" w:hAnsiTheme="minorBidi" w:cstheme="minorBidi"/>
          <w:sz w:val="24"/>
          <w:szCs w:val="24"/>
        </w:rPr>
        <w:t>s</w:t>
      </w:r>
      <w:r w:rsidR="00B928AD" w:rsidRPr="0096748B">
        <w:rPr>
          <w:rFonts w:asciiTheme="minorBidi" w:hAnsiTheme="minorBidi" w:cstheme="minorBidi"/>
          <w:sz w:val="24"/>
          <w:szCs w:val="24"/>
        </w:rPr>
        <w:t xml:space="preserve"> that Esav is no longer the firstborn. </w:t>
      </w:r>
      <w:r w:rsidR="00B666FF">
        <w:rPr>
          <w:rFonts w:asciiTheme="minorBidi" w:hAnsiTheme="minorBidi" w:cstheme="minorBidi"/>
          <w:sz w:val="24"/>
          <w:szCs w:val="24"/>
        </w:rPr>
        <w:t>In contrast</w:t>
      </w:r>
      <w:r w:rsidRPr="0096748B">
        <w:rPr>
          <w:rFonts w:asciiTheme="minorBidi" w:hAnsiTheme="minorBidi" w:cstheme="minorBidi"/>
          <w:sz w:val="24"/>
          <w:szCs w:val="24"/>
        </w:rPr>
        <w:t xml:space="preserve">, 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it is Yaakov himself who stays in his house, arranges it, and sees to all its needs. </w:t>
      </w:r>
      <w:r w:rsidRPr="0096748B">
        <w:rPr>
          <w:rFonts w:asciiTheme="minorBidi" w:hAnsiTheme="minorBidi" w:cstheme="minorBidi"/>
          <w:sz w:val="24"/>
          <w:szCs w:val="24"/>
        </w:rPr>
        <w:t xml:space="preserve">From </w:t>
      </w:r>
      <w:r w:rsidR="009157B3" w:rsidRPr="0096748B">
        <w:rPr>
          <w:rFonts w:asciiTheme="minorBidi" w:hAnsiTheme="minorBidi" w:cstheme="minorBidi"/>
          <w:sz w:val="24"/>
          <w:szCs w:val="24"/>
        </w:rPr>
        <w:t>that</w:t>
      </w:r>
      <w:r w:rsidRPr="0096748B">
        <w:rPr>
          <w:rFonts w:asciiTheme="minorBidi" w:hAnsiTheme="minorBidi" w:cstheme="minorBidi"/>
          <w:sz w:val="24"/>
          <w:szCs w:val="24"/>
        </w:rPr>
        <w:t xml:space="preserve"> moment he decides to </w:t>
      </w:r>
      <w:r w:rsidR="009157B3" w:rsidRPr="0096748B">
        <w:rPr>
          <w:rFonts w:asciiTheme="minorBidi" w:hAnsiTheme="minorBidi" w:cstheme="minorBidi"/>
          <w:sz w:val="24"/>
          <w:szCs w:val="24"/>
        </w:rPr>
        <w:t>actualize</w:t>
      </w:r>
      <w:r w:rsidRPr="0096748B">
        <w:rPr>
          <w:rFonts w:asciiTheme="minorBidi" w:hAnsiTheme="minorBidi" w:cstheme="minorBidi"/>
          <w:sz w:val="24"/>
          <w:szCs w:val="24"/>
        </w:rPr>
        <w:t xml:space="preserve"> the truth that is happening 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around him and 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he </w:t>
      </w:r>
      <w:r w:rsidR="009157B3" w:rsidRPr="0096748B">
        <w:rPr>
          <w:rFonts w:asciiTheme="minorBidi" w:hAnsiTheme="minorBidi" w:cstheme="minorBidi"/>
          <w:sz w:val="24"/>
          <w:szCs w:val="24"/>
        </w:rPr>
        <w:t>buys the birthright. The birthright passes from the hands of the son who was born first into the hands of the de facto firstborn.</w:t>
      </w:r>
    </w:p>
    <w:p w14:paraId="4D4E1DFB" w14:textId="77777777" w:rsidR="009157B3" w:rsidRPr="0096748B" w:rsidRDefault="009157B3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44C4D89" w14:textId="41770E3E" w:rsidR="00F225D3" w:rsidRPr="0096748B" w:rsidRDefault="00384D37" w:rsidP="004807D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6748B">
        <w:rPr>
          <w:rFonts w:asciiTheme="minorBidi" w:hAnsiTheme="minorBidi" w:cstheme="minorBidi"/>
          <w:sz w:val="24"/>
          <w:szCs w:val="24"/>
        </w:rPr>
        <w:t xml:space="preserve">As 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descendants of the </w:t>
      </w:r>
      <w:r w:rsidRPr="0096748B">
        <w:rPr>
          <w:rFonts w:asciiTheme="minorBidi" w:hAnsiTheme="minorBidi" w:cstheme="minorBidi"/>
          <w:sz w:val="24"/>
          <w:szCs w:val="24"/>
        </w:rPr>
        <w:t>patriarchal lineage, which begins with A</w:t>
      </w:r>
      <w:r w:rsidR="009157B3" w:rsidRPr="0096748B">
        <w:rPr>
          <w:rFonts w:asciiTheme="minorBidi" w:hAnsiTheme="minorBidi" w:cstheme="minorBidi"/>
          <w:sz w:val="24"/>
          <w:szCs w:val="24"/>
        </w:rPr>
        <w:t>v</w:t>
      </w:r>
      <w:r w:rsidRPr="0096748B">
        <w:rPr>
          <w:rFonts w:asciiTheme="minorBidi" w:hAnsiTheme="minorBidi" w:cstheme="minorBidi"/>
          <w:sz w:val="24"/>
          <w:szCs w:val="24"/>
        </w:rPr>
        <w:t xml:space="preserve">raham, passes through 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Yitzchak and ends with Yaakov, we are </w:t>
      </w:r>
      <w:r w:rsidRPr="0096748B">
        <w:rPr>
          <w:rFonts w:asciiTheme="minorBidi" w:hAnsiTheme="minorBidi" w:cstheme="minorBidi"/>
          <w:sz w:val="24"/>
          <w:szCs w:val="24"/>
        </w:rPr>
        <w:t xml:space="preserve">commanded to stand 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firm </w:t>
      </w:r>
      <w:r w:rsidRPr="0096748B">
        <w:rPr>
          <w:rFonts w:asciiTheme="minorBidi" w:hAnsiTheme="minorBidi" w:cstheme="minorBidi"/>
          <w:sz w:val="24"/>
          <w:szCs w:val="24"/>
        </w:rPr>
        <w:t xml:space="preserve">on </w:t>
      </w:r>
      <w:r w:rsidR="009157B3" w:rsidRPr="0096748B">
        <w:rPr>
          <w:rFonts w:asciiTheme="minorBidi" w:hAnsiTheme="minorBidi" w:cstheme="minorBidi"/>
          <w:sz w:val="24"/>
          <w:szCs w:val="24"/>
        </w:rPr>
        <w:t>our</w:t>
      </w:r>
      <w:r w:rsidRPr="0096748B">
        <w:rPr>
          <w:rFonts w:asciiTheme="minorBidi" w:hAnsiTheme="minorBidi" w:cstheme="minorBidi"/>
          <w:sz w:val="24"/>
          <w:szCs w:val="24"/>
        </w:rPr>
        <w:t xml:space="preserve"> principles</w:t>
      </w:r>
      <w:r w:rsidR="009157B3" w:rsidRPr="0096748B">
        <w:rPr>
          <w:rFonts w:asciiTheme="minorBidi" w:hAnsiTheme="minorBidi" w:cstheme="minorBidi"/>
          <w:sz w:val="24"/>
          <w:szCs w:val="24"/>
        </w:rPr>
        <w:t>,</w:t>
      </w:r>
      <w:r w:rsidRPr="0096748B">
        <w:rPr>
          <w:rFonts w:asciiTheme="minorBidi" w:hAnsiTheme="minorBidi" w:cstheme="minorBidi"/>
          <w:sz w:val="24"/>
          <w:szCs w:val="24"/>
        </w:rPr>
        <w:t xml:space="preserve"> but also to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 kee</w:t>
      </w:r>
      <w:r w:rsidR="00167A0A" w:rsidRPr="0096748B">
        <w:rPr>
          <w:rFonts w:asciiTheme="minorBidi" w:hAnsiTheme="minorBidi" w:cstheme="minorBidi"/>
          <w:sz w:val="24"/>
          <w:szCs w:val="24"/>
        </w:rPr>
        <w:t>p our fingers on the pulse, be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ing </w:t>
      </w:r>
      <w:r w:rsidR="00167A0A" w:rsidRPr="0096748B">
        <w:rPr>
          <w:rFonts w:asciiTheme="minorBidi" w:hAnsiTheme="minorBidi" w:cstheme="minorBidi"/>
          <w:sz w:val="24"/>
          <w:szCs w:val="24"/>
        </w:rPr>
        <w:t>aware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 of current trends and happenings, and knowing how to properly respond</w:t>
      </w:r>
      <w:r w:rsidR="006D61E0" w:rsidRPr="0096748B">
        <w:rPr>
          <w:rFonts w:asciiTheme="minorBidi" w:hAnsiTheme="minorBidi" w:cstheme="minorBidi"/>
          <w:sz w:val="24"/>
          <w:szCs w:val="24"/>
        </w:rPr>
        <w:t xml:space="preserve"> to them</w:t>
      </w:r>
      <w:r w:rsidR="009157B3" w:rsidRPr="0096748B">
        <w:rPr>
          <w:rFonts w:asciiTheme="minorBidi" w:hAnsiTheme="minorBidi" w:cstheme="minorBidi"/>
          <w:sz w:val="24"/>
          <w:szCs w:val="24"/>
        </w:rPr>
        <w:t xml:space="preserve">. 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Yaakov's existential truth must </w:t>
      </w:r>
      <w:r w:rsidR="004807DE">
        <w:rPr>
          <w:rFonts w:asciiTheme="minorBidi" w:hAnsiTheme="minorBidi" w:cstheme="minorBidi"/>
          <w:sz w:val="24"/>
          <w:szCs w:val="24"/>
        </w:rPr>
        <w:t>light the way</w:t>
      </w:r>
      <w:r w:rsidR="00167A0A" w:rsidRPr="0096748B">
        <w:rPr>
          <w:rFonts w:asciiTheme="minorBidi" w:hAnsiTheme="minorBidi" w:cstheme="minorBidi"/>
          <w:sz w:val="24"/>
          <w:szCs w:val="24"/>
        </w:rPr>
        <w:t xml:space="preserve"> on our journey through life.  </w:t>
      </w:r>
    </w:p>
    <w:p w14:paraId="3C94A1BC" w14:textId="77777777" w:rsidR="0096748B" w:rsidRPr="0096748B" w:rsidRDefault="0096748B" w:rsidP="004807D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D0D6F95" w14:textId="77777777" w:rsidR="0096748B" w:rsidRPr="0096748B" w:rsidRDefault="0096748B" w:rsidP="004807D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77E6923" w14:textId="37D576F7" w:rsidR="0096748B" w:rsidRPr="0096748B" w:rsidRDefault="004807DE" w:rsidP="004807D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</w:t>
      </w:r>
      <w:r w:rsidR="0096748B" w:rsidRPr="0096748B">
        <w:rPr>
          <w:rFonts w:asciiTheme="minorBidi" w:hAnsiTheme="minorBidi" w:cstheme="minorBidi"/>
          <w:sz w:val="24"/>
          <w:szCs w:val="24"/>
        </w:rPr>
        <w:t xml:space="preserve">This </w:t>
      </w:r>
      <w:r w:rsidR="0096748B"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="0096748B" w:rsidRPr="0096748B">
        <w:rPr>
          <w:rFonts w:asciiTheme="minorBidi" w:hAnsiTheme="minorBidi" w:cstheme="minorBidi"/>
          <w:sz w:val="24"/>
          <w:szCs w:val="24"/>
        </w:rPr>
        <w:t xml:space="preserve">was delivered on Shabbat </w:t>
      </w:r>
      <w:r w:rsidR="0096748B"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="0096748B">
        <w:rPr>
          <w:rFonts w:asciiTheme="minorBidi" w:hAnsiTheme="minorBidi" w:cstheme="minorBidi"/>
          <w:i/>
          <w:iCs/>
          <w:sz w:val="24"/>
          <w:szCs w:val="24"/>
        </w:rPr>
        <w:t>Tol</w:t>
      </w:r>
      <w:r w:rsidR="0096748B" w:rsidRPr="0096748B">
        <w:rPr>
          <w:rFonts w:asciiTheme="minorBidi" w:hAnsiTheme="minorBidi" w:cstheme="minorBidi"/>
          <w:i/>
          <w:iCs/>
          <w:sz w:val="24"/>
          <w:szCs w:val="24"/>
        </w:rPr>
        <w:t>dot</w:t>
      </w:r>
      <w:r w:rsidR="00B666FF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96748B" w:rsidRPr="009674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6748B" w:rsidRPr="0096748B">
        <w:rPr>
          <w:rFonts w:asciiTheme="minorBidi" w:hAnsiTheme="minorBidi" w:cstheme="minorBidi"/>
          <w:sz w:val="24"/>
          <w:szCs w:val="24"/>
        </w:rPr>
        <w:t>5777</w:t>
      </w:r>
      <w:r>
        <w:rPr>
          <w:rFonts w:asciiTheme="minorBidi" w:hAnsiTheme="minorBidi" w:cstheme="minorBidi"/>
          <w:sz w:val="24"/>
          <w:szCs w:val="24"/>
        </w:rPr>
        <w:t xml:space="preserve"> [2016]</w:t>
      </w:r>
      <w:r w:rsidR="00B666FF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)</w:t>
      </w:r>
    </w:p>
    <w:sectPr w:rsidR="0096748B" w:rsidRPr="0096748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FEB59" w14:textId="77777777" w:rsidR="00A04098" w:rsidRDefault="00A04098">
      <w:r>
        <w:separator/>
      </w:r>
    </w:p>
  </w:endnote>
  <w:endnote w:type="continuationSeparator" w:id="0">
    <w:p w14:paraId="18383847" w14:textId="77777777" w:rsidR="00A04098" w:rsidRDefault="00A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425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5431" w14:textId="7209B751" w:rsidR="0096748B" w:rsidRDefault="0096748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822C8" w14:textId="77777777" w:rsidR="0096748B" w:rsidRDefault="009674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B801" w14:textId="77777777" w:rsidR="00A04098" w:rsidRDefault="00A04098">
      <w:r>
        <w:separator/>
      </w:r>
    </w:p>
  </w:footnote>
  <w:footnote w:type="continuationSeparator" w:id="0">
    <w:p w14:paraId="67221BDC" w14:textId="77777777" w:rsidR="00A04098" w:rsidRDefault="00A0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819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6EA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AD"/>
    <w:rsid w:val="00346C51"/>
    <w:rsid w:val="00346DD8"/>
    <w:rsid w:val="0034714E"/>
    <w:rsid w:val="00347A5B"/>
    <w:rsid w:val="003507C2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7AA9"/>
    <w:rsid w:val="003F1964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7DE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B29"/>
    <w:rsid w:val="004A685F"/>
    <w:rsid w:val="004A69A7"/>
    <w:rsid w:val="004A6FD2"/>
    <w:rsid w:val="004A720A"/>
    <w:rsid w:val="004A79B4"/>
    <w:rsid w:val="004B011F"/>
    <w:rsid w:val="004B03CC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EB5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B0B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2D19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45B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48B"/>
    <w:rsid w:val="009675B2"/>
    <w:rsid w:val="0097063F"/>
    <w:rsid w:val="00970655"/>
    <w:rsid w:val="00970893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282F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098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0C4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FE5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66FF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549C"/>
    <w:rsid w:val="00C05970"/>
    <w:rsid w:val="00C05A90"/>
    <w:rsid w:val="00C061E7"/>
    <w:rsid w:val="00C062F7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AB0"/>
    <w:rsid w:val="00CF0AF5"/>
    <w:rsid w:val="00CF0ED1"/>
    <w:rsid w:val="00CF12FB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0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E5F"/>
    <w:rsid w:val="00FF2F84"/>
    <w:rsid w:val="00FF3057"/>
    <w:rsid w:val="00FF3660"/>
    <w:rsid w:val="00FF4068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docId w15:val="{674CA58E-2018-424B-80A8-5C7BD5A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caps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szCs w:val="22"/>
      <w:u w:val="single"/>
    </w:rPr>
  </w:style>
  <w:style w:type="paragraph" w:styleId="3">
    <w:name w:val="heading 3"/>
    <w:basedOn w:val="a"/>
    <w:next w:val="a"/>
    <w:link w:val="30"/>
    <w:qFormat/>
    <w:pPr>
      <w:keepNext/>
      <w:jc w:val="left"/>
      <w:outlineLvl w:val="2"/>
    </w:pPr>
    <w:rPr>
      <w:b/>
      <w:bCs/>
      <w:caps/>
      <w:szCs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aps/>
      <w:szCs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aps/>
      <w:szCs w:val="22"/>
    </w:rPr>
  </w:style>
  <w:style w:type="paragraph" w:styleId="7">
    <w:name w:val="heading 7"/>
    <w:basedOn w:val="a"/>
    <w:next w:val="a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pPr>
      <w:ind w:firstLine="720"/>
    </w:pPr>
    <w:rPr>
      <w:rFonts w:cs="Courier New"/>
      <w:szCs w:val="22"/>
    </w:rPr>
  </w:style>
  <w:style w:type="paragraph" w:styleId="a3">
    <w:name w:val="Block Text"/>
    <w:basedOn w:val="a"/>
    <w:link w:val="a4"/>
    <w:pPr>
      <w:ind w:left="567"/>
    </w:pPr>
  </w:style>
  <w:style w:type="paragraph" w:styleId="20">
    <w:name w:val="Body Text 2"/>
    <w:basedOn w:val="a"/>
    <w:rPr>
      <w:szCs w:val="22"/>
    </w:rPr>
  </w:style>
  <w:style w:type="paragraph" w:customStyle="1" w:styleId="CC">
    <w:name w:val="CC"/>
    <w:basedOn w:val="a5"/>
    <w:pPr>
      <w:keepLines/>
      <w:widowControl w:val="0"/>
      <w:spacing w:after="160"/>
      <w:ind w:left="360" w:hanging="360"/>
    </w:pPr>
    <w:rPr>
      <w:sz w:val="20"/>
    </w:rPr>
  </w:style>
  <w:style w:type="paragraph" w:styleId="a5">
    <w:name w:val="Body Text"/>
    <w:basedOn w:val="a"/>
    <w:pPr>
      <w:spacing w:after="120"/>
    </w:pPr>
  </w:style>
  <w:style w:type="paragraph" w:styleId="21">
    <w:name w:val="Body Text Indent 2"/>
    <w:basedOn w:val="a"/>
    <w:pPr>
      <w:ind w:firstLine="720"/>
    </w:pPr>
  </w:style>
  <w:style w:type="paragraph" w:customStyle="1" w:styleId="10">
    <w:name w:val="ציטוט1"/>
    <w:basedOn w:val="a"/>
    <w:link w:val="a6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31">
    <w:name w:val="Body Text Indent 3"/>
    <w:basedOn w:val="a"/>
    <w:pPr>
      <w:ind w:firstLine="709"/>
    </w:pPr>
  </w:style>
  <w:style w:type="paragraph" w:styleId="NormalWeb">
    <w:name w:val="Normal (Web)"/>
    <w:basedOn w:val="a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a7">
    <w:name w:val="footnote text"/>
    <w:basedOn w:val="a"/>
    <w:link w:val="a8"/>
    <w:rPr>
      <w:noProof/>
      <w:sz w:val="20"/>
    </w:rPr>
  </w:style>
  <w:style w:type="character" w:styleId="a9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a">
    <w:name w:val="טקסט הערות שוליים תו"/>
    <w:rPr>
      <w:rFonts w:cs="Narkisim"/>
      <w:sz w:val="18"/>
      <w:szCs w:val="18"/>
      <w:lang w:val="en-US" w:bidi="he-IL"/>
    </w:rPr>
  </w:style>
  <w:style w:type="paragraph" w:styleId="32">
    <w:name w:val="Body Text 3"/>
    <w:basedOn w:val="a"/>
    <w:rPr>
      <w:b/>
      <w:bCs/>
      <w:caps/>
      <w:szCs w:val="22"/>
    </w:rPr>
  </w:style>
  <w:style w:type="character" w:styleId="ab">
    <w:name w:val="Emphasis"/>
    <w:qFormat/>
    <w:rPr>
      <w:rFonts w:cs="Miriam"/>
      <w:i/>
      <w:iCs/>
      <w:lang w:bidi="he-IL"/>
    </w:rPr>
  </w:style>
  <w:style w:type="character" w:customStyle="1" w:styleId="a4">
    <w:name w:val="טקסט בלוק תו"/>
    <w:link w:val="a3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a0"/>
    <w:rsid w:val="00BC4267"/>
  </w:style>
  <w:style w:type="character" w:customStyle="1" w:styleId="a6">
    <w:name w:val="ציטוט תו"/>
    <w:link w:val="10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a8">
    <w:name w:val="טקסט הערת שוליים תו"/>
    <w:link w:val="a7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ac">
    <w:name w:val="endnote text"/>
    <w:basedOn w:val="a"/>
    <w:semiHidden/>
    <w:rsid w:val="008C740E"/>
    <w:rPr>
      <w:sz w:val="20"/>
    </w:rPr>
  </w:style>
  <w:style w:type="character" w:styleId="ad">
    <w:name w:val="endnote reference"/>
    <w:semiHidden/>
    <w:rsid w:val="008C740E"/>
    <w:rPr>
      <w:vertAlign w:val="superscript"/>
    </w:rPr>
  </w:style>
  <w:style w:type="table" w:styleId="ae">
    <w:name w:val="Table Grid"/>
    <w:basedOn w:val="a1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2051A"/>
  </w:style>
  <w:style w:type="character" w:customStyle="1" w:styleId="30">
    <w:name w:val="כותרת 3 תו"/>
    <w:link w:val="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af">
    <w:name w:val="List Paragraph"/>
    <w:basedOn w:val="a"/>
    <w:uiPriority w:val="34"/>
    <w:qFormat/>
    <w:rsid w:val="008F2ECE"/>
    <w:pPr>
      <w:ind w:left="720"/>
    </w:pPr>
  </w:style>
  <w:style w:type="paragraph" w:styleId="af0">
    <w:name w:val="header"/>
    <w:basedOn w:val="a"/>
    <w:link w:val="af1"/>
    <w:rsid w:val="007B10B3"/>
    <w:pPr>
      <w:tabs>
        <w:tab w:val="center" w:pos="4153"/>
        <w:tab w:val="right" w:pos="8306"/>
      </w:tabs>
    </w:pPr>
  </w:style>
  <w:style w:type="character" w:customStyle="1" w:styleId="af1">
    <w:name w:val="כותרת עליונה תו"/>
    <w:link w:val="af0"/>
    <w:rsid w:val="007B10B3"/>
    <w:rPr>
      <w:rFonts w:ascii="Courier New" w:hAnsi="Courier New" w:cs="Miriam"/>
      <w:sz w:val="22"/>
    </w:rPr>
  </w:style>
  <w:style w:type="paragraph" w:styleId="af2">
    <w:name w:val="footer"/>
    <w:basedOn w:val="a"/>
    <w:link w:val="af3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af3">
    <w:name w:val="כותרת תחתונה תו"/>
    <w:link w:val="af2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a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0"/>
    <w:rsid w:val="00214866"/>
    <w:rPr>
      <w:sz w:val="16"/>
      <w:szCs w:val="16"/>
    </w:rPr>
  </w:style>
  <w:style w:type="paragraph" w:styleId="af5">
    <w:name w:val="annotation text"/>
    <w:basedOn w:val="a"/>
    <w:link w:val="af6"/>
    <w:rsid w:val="00214866"/>
    <w:pPr>
      <w:spacing w:line="240" w:lineRule="auto"/>
    </w:pPr>
    <w:rPr>
      <w:sz w:val="20"/>
    </w:rPr>
  </w:style>
  <w:style w:type="character" w:customStyle="1" w:styleId="af6">
    <w:name w:val="טקסט הערה תו"/>
    <w:basedOn w:val="a0"/>
    <w:link w:val="af5"/>
    <w:rsid w:val="00214866"/>
    <w:rPr>
      <w:rFonts w:ascii="Courier New" w:hAnsi="Courier New" w:cs="Miriam"/>
    </w:rPr>
  </w:style>
  <w:style w:type="paragraph" w:styleId="af7">
    <w:name w:val="annotation subject"/>
    <w:basedOn w:val="af5"/>
    <w:next w:val="af5"/>
    <w:link w:val="af8"/>
    <w:rsid w:val="00214866"/>
    <w:rPr>
      <w:b/>
      <w:bCs/>
    </w:rPr>
  </w:style>
  <w:style w:type="character" w:customStyle="1" w:styleId="af8">
    <w:name w:val="נושא הערה תו"/>
    <w:basedOn w:val="af6"/>
    <w:link w:val="af7"/>
    <w:rsid w:val="00214866"/>
    <w:rPr>
      <w:rFonts w:ascii="Courier New" w:hAnsi="Courier New" w:cs="Miriam"/>
      <w:b/>
      <w:bCs/>
    </w:rPr>
  </w:style>
  <w:style w:type="paragraph" w:styleId="af9">
    <w:name w:val="Balloon Text"/>
    <w:basedOn w:val="a"/>
    <w:link w:val="afa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a0"/>
    <w:rsid w:val="0091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AB8B-143B-4980-8421-EC226E6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user</cp:lastModifiedBy>
  <cp:revision>6</cp:revision>
  <dcterms:created xsi:type="dcterms:W3CDTF">2020-11-18T07:41:00Z</dcterms:created>
  <dcterms:modified xsi:type="dcterms:W3CDTF">2020-11-18T07:47:00Z</dcterms:modified>
</cp:coreProperties>
</file>