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2B3" w:rsidRPr="00843F5D" w:rsidRDefault="001932B3" w:rsidP="001932B3">
      <w:pPr>
        <w:pStyle w:val="CC"/>
        <w:keepLines w:val="0"/>
        <w:widowControl w:val="0"/>
        <w:tabs>
          <w:tab w:val="left" w:pos="720"/>
        </w:tabs>
        <w:bidi w:val="0"/>
        <w:spacing w:after="0"/>
        <w:ind w:right="0" w:firstLine="0"/>
        <w:jc w:val="center"/>
        <w:rPr>
          <w:rFonts w:ascii="Arial" w:hAnsi="Arial" w:cs="Arial"/>
          <w:sz w:val="24"/>
          <w:szCs w:val="24"/>
          <w:lang w:val="en-GB"/>
        </w:rPr>
      </w:pPr>
      <w:r w:rsidRPr="00843F5D">
        <w:rPr>
          <w:rFonts w:ascii="Arial" w:hAnsi="Arial" w:cs="Arial"/>
          <w:sz w:val="24"/>
          <w:szCs w:val="24"/>
          <w:lang w:val="en-GB"/>
        </w:rPr>
        <w:t>YESHIVAT HAR ETZION</w:t>
      </w:r>
    </w:p>
    <w:p w:rsidR="001932B3" w:rsidRPr="00843F5D" w:rsidRDefault="001932B3" w:rsidP="001932B3">
      <w:pPr>
        <w:pStyle w:val="CC"/>
        <w:keepLines w:val="0"/>
        <w:widowControl w:val="0"/>
        <w:tabs>
          <w:tab w:val="left" w:pos="720"/>
        </w:tabs>
        <w:bidi w:val="0"/>
        <w:spacing w:after="0"/>
        <w:ind w:right="0" w:firstLine="0"/>
        <w:jc w:val="center"/>
        <w:rPr>
          <w:rFonts w:ascii="Arial" w:hAnsi="Arial" w:cs="Arial"/>
          <w:sz w:val="24"/>
          <w:szCs w:val="24"/>
          <w:lang w:val="en-GB"/>
        </w:rPr>
      </w:pPr>
      <w:r w:rsidRPr="00843F5D">
        <w:rPr>
          <w:rFonts w:ascii="Arial" w:hAnsi="Arial" w:cs="Arial"/>
          <w:sz w:val="24"/>
          <w:szCs w:val="24"/>
          <w:lang w:val="en-GB"/>
        </w:rPr>
        <w:t>ISRAEL KOSCHITZKY VIRTUAL BEIT MIDRASH (VBM)</w:t>
      </w:r>
    </w:p>
    <w:p w:rsidR="001932B3" w:rsidRPr="00843F5D" w:rsidRDefault="001932B3" w:rsidP="001932B3">
      <w:pPr>
        <w:pStyle w:val="CC"/>
        <w:keepLines w:val="0"/>
        <w:widowControl w:val="0"/>
        <w:tabs>
          <w:tab w:val="left" w:pos="720"/>
        </w:tabs>
        <w:bidi w:val="0"/>
        <w:spacing w:after="0"/>
        <w:ind w:right="0" w:firstLine="0"/>
        <w:jc w:val="center"/>
        <w:rPr>
          <w:rFonts w:ascii="Arial" w:hAnsi="Arial" w:cs="Arial"/>
          <w:sz w:val="24"/>
          <w:szCs w:val="24"/>
          <w:lang w:val="en-GB"/>
        </w:rPr>
      </w:pPr>
      <w:r w:rsidRPr="00843F5D">
        <w:rPr>
          <w:rFonts w:ascii="Arial" w:hAnsi="Arial" w:cs="Arial"/>
          <w:sz w:val="24"/>
          <w:szCs w:val="24"/>
          <w:lang w:val="en-GB"/>
        </w:rPr>
        <w:t>*********************************************************</w:t>
      </w:r>
    </w:p>
    <w:p w:rsidR="001932B3" w:rsidRPr="00843F5D" w:rsidRDefault="001932B3" w:rsidP="001932B3">
      <w:pPr>
        <w:pStyle w:val="CC"/>
        <w:keepLines w:val="0"/>
        <w:widowControl w:val="0"/>
        <w:tabs>
          <w:tab w:val="left" w:pos="720"/>
        </w:tabs>
        <w:bidi w:val="0"/>
        <w:spacing w:after="0"/>
        <w:ind w:right="0" w:firstLine="0"/>
        <w:jc w:val="center"/>
        <w:rPr>
          <w:rFonts w:ascii="Arial" w:hAnsi="Arial" w:cs="Arial"/>
          <w:sz w:val="24"/>
          <w:szCs w:val="24"/>
          <w:lang w:val="en-GB"/>
        </w:rPr>
      </w:pPr>
    </w:p>
    <w:p w:rsidR="001932B3" w:rsidRPr="00843F5D" w:rsidRDefault="001932B3" w:rsidP="001932B3">
      <w:pPr>
        <w:pStyle w:val="CC"/>
        <w:keepLines w:val="0"/>
        <w:widowControl w:val="0"/>
        <w:tabs>
          <w:tab w:val="left" w:pos="720"/>
        </w:tabs>
        <w:bidi w:val="0"/>
        <w:spacing w:after="0"/>
        <w:ind w:right="0" w:firstLine="0"/>
        <w:jc w:val="center"/>
        <w:rPr>
          <w:rFonts w:ascii="Arial" w:hAnsi="Arial" w:cs="Arial"/>
          <w:sz w:val="24"/>
          <w:szCs w:val="24"/>
          <w:lang w:val="en-GB"/>
        </w:rPr>
      </w:pPr>
    </w:p>
    <w:p w:rsidR="001932B3" w:rsidRPr="00843F5D" w:rsidRDefault="001932B3" w:rsidP="001932B3">
      <w:pPr>
        <w:widowControl w:val="0"/>
        <w:tabs>
          <w:tab w:val="left" w:pos="720"/>
        </w:tabs>
        <w:bidi w:val="0"/>
        <w:spacing w:after="0" w:line="240" w:lineRule="auto"/>
        <w:jc w:val="center"/>
        <w:rPr>
          <w:rFonts w:ascii="Arial" w:hAnsi="Arial"/>
          <w:color w:val="000000"/>
          <w:sz w:val="24"/>
          <w:szCs w:val="24"/>
        </w:rPr>
      </w:pPr>
      <w:r w:rsidRPr="00843F5D">
        <w:rPr>
          <w:rFonts w:ascii="Arial" w:hAnsi="Arial"/>
          <w:b/>
          <w:bCs/>
          <w:i/>
          <w:iCs/>
          <w:color w:val="000000"/>
          <w:sz w:val="24"/>
          <w:szCs w:val="24"/>
        </w:rPr>
        <w:t>Bein Adam Le-chavero:</w:t>
      </w:r>
      <w:r w:rsidRPr="00843F5D">
        <w:rPr>
          <w:rFonts w:ascii="Arial" w:hAnsi="Arial"/>
          <w:b/>
          <w:bCs/>
          <w:color w:val="000000"/>
          <w:sz w:val="24"/>
          <w:szCs w:val="24"/>
        </w:rPr>
        <w:t xml:space="preserve"> Ethics of Interpersonal Conduct</w:t>
      </w:r>
    </w:p>
    <w:p w:rsidR="001932B3" w:rsidRPr="00843F5D" w:rsidRDefault="001932B3" w:rsidP="001932B3">
      <w:pPr>
        <w:widowControl w:val="0"/>
        <w:tabs>
          <w:tab w:val="left" w:pos="720"/>
        </w:tabs>
        <w:bidi w:val="0"/>
        <w:spacing w:after="0" w:line="240" w:lineRule="auto"/>
        <w:jc w:val="center"/>
        <w:rPr>
          <w:rFonts w:ascii="Arial" w:hAnsi="Arial"/>
          <w:b/>
          <w:bCs/>
          <w:sz w:val="24"/>
          <w:szCs w:val="24"/>
        </w:rPr>
      </w:pPr>
      <w:r w:rsidRPr="00843F5D">
        <w:rPr>
          <w:rFonts w:ascii="Arial" w:hAnsi="Arial"/>
          <w:b/>
          <w:bCs/>
          <w:sz w:val="24"/>
          <w:szCs w:val="24"/>
        </w:rPr>
        <w:t>By Rav Binyamin Zimmerman</w:t>
      </w:r>
    </w:p>
    <w:p w:rsidR="001932B3" w:rsidRPr="00843F5D" w:rsidRDefault="001932B3" w:rsidP="001932B3">
      <w:pPr>
        <w:widowControl w:val="0"/>
        <w:tabs>
          <w:tab w:val="left" w:pos="720"/>
        </w:tabs>
        <w:bidi w:val="0"/>
        <w:spacing w:after="0" w:line="240" w:lineRule="auto"/>
        <w:jc w:val="center"/>
        <w:rPr>
          <w:rFonts w:ascii="Arial" w:hAnsi="Arial"/>
          <w:b/>
          <w:bCs/>
          <w:sz w:val="24"/>
          <w:szCs w:val="24"/>
        </w:rPr>
      </w:pPr>
    </w:p>
    <w:p w:rsidR="001932B3" w:rsidRPr="00843F5D" w:rsidRDefault="001932B3" w:rsidP="001932B3">
      <w:pPr>
        <w:pStyle w:val="a5"/>
        <w:keepNext w:val="0"/>
        <w:widowControl w:val="0"/>
        <w:tabs>
          <w:tab w:val="left" w:pos="720"/>
        </w:tabs>
        <w:bidi w:val="0"/>
        <w:spacing w:before="0"/>
        <w:jc w:val="center"/>
        <w:rPr>
          <w:rFonts w:cs="Arial"/>
          <w:b w:val="0"/>
          <w:bCs w:val="0"/>
          <w:sz w:val="24"/>
          <w:szCs w:val="24"/>
        </w:rPr>
      </w:pPr>
      <w:r w:rsidRPr="00843F5D">
        <w:rPr>
          <w:rFonts w:cs="Arial"/>
          <w:b w:val="0"/>
          <w:bCs w:val="0"/>
          <w:sz w:val="24"/>
          <w:szCs w:val="24"/>
        </w:rPr>
        <w:t>For easy printing, go to:</w:t>
      </w:r>
    </w:p>
    <w:p w:rsidR="001932B3" w:rsidRPr="00843F5D" w:rsidRDefault="00DF2DD2" w:rsidP="001932B3">
      <w:pPr>
        <w:widowControl w:val="0"/>
        <w:tabs>
          <w:tab w:val="left" w:pos="720"/>
        </w:tabs>
        <w:bidi w:val="0"/>
        <w:spacing w:after="0" w:line="240" w:lineRule="auto"/>
        <w:jc w:val="center"/>
        <w:rPr>
          <w:rFonts w:ascii="Arial" w:hAnsi="Arial"/>
          <w:color w:val="0000FF"/>
          <w:sz w:val="24"/>
          <w:szCs w:val="24"/>
        </w:rPr>
      </w:pPr>
      <w:hyperlink r:id="rId7" w:history="1">
        <w:r w:rsidR="001932B3" w:rsidRPr="00007F73">
          <w:rPr>
            <w:rStyle w:val="Hyperlink"/>
            <w:rFonts w:ascii="Arial" w:hAnsi="Arial"/>
          </w:rPr>
          <w:t>www.vbm-torah.org/archive/chavero3/06chavero.htm</w:t>
        </w:r>
      </w:hyperlink>
    </w:p>
    <w:p w:rsidR="001932B3" w:rsidRDefault="001932B3" w:rsidP="001932B3">
      <w:pPr>
        <w:pStyle w:val="NoSpacing"/>
        <w:widowControl w:val="0"/>
        <w:bidi w:val="0"/>
        <w:jc w:val="center"/>
        <w:rPr>
          <w:rFonts w:ascii="Arial" w:hAnsi="Arial"/>
          <w:b/>
          <w:bCs/>
          <w:sz w:val="24"/>
          <w:szCs w:val="24"/>
        </w:rPr>
      </w:pPr>
    </w:p>
    <w:p w:rsidR="001932B3" w:rsidRDefault="001932B3" w:rsidP="001932B3">
      <w:pPr>
        <w:pStyle w:val="NoSpacing"/>
        <w:widowControl w:val="0"/>
        <w:bidi w:val="0"/>
        <w:jc w:val="center"/>
        <w:rPr>
          <w:rFonts w:ascii="Arial" w:hAnsi="Arial"/>
          <w:b/>
          <w:bCs/>
          <w:sz w:val="24"/>
          <w:szCs w:val="24"/>
        </w:rPr>
      </w:pPr>
    </w:p>
    <w:p w:rsidR="003F57A1" w:rsidRPr="001932B3" w:rsidRDefault="001932B3" w:rsidP="001932B3">
      <w:pPr>
        <w:pStyle w:val="NoSpacing"/>
        <w:bidi w:val="0"/>
        <w:jc w:val="center"/>
        <w:rPr>
          <w:rFonts w:asciiTheme="minorBidi" w:hAnsiTheme="minorBidi"/>
          <w:b/>
          <w:bCs/>
          <w:sz w:val="24"/>
          <w:szCs w:val="24"/>
        </w:rPr>
      </w:pPr>
      <w:r w:rsidRPr="001932B3">
        <w:rPr>
          <w:rFonts w:asciiTheme="minorBidi" w:hAnsiTheme="minorBidi"/>
          <w:b/>
          <w:bCs/>
          <w:sz w:val="24"/>
          <w:szCs w:val="24"/>
        </w:rPr>
        <w:t>Shiur #0</w:t>
      </w:r>
      <w:r w:rsidR="00B33713" w:rsidRPr="001932B3">
        <w:rPr>
          <w:rFonts w:asciiTheme="minorBidi" w:hAnsiTheme="minorBidi"/>
          <w:b/>
          <w:bCs/>
          <w:sz w:val="24"/>
          <w:szCs w:val="24"/>
        </w:rPr>
        <w:t>6</w:t>
      </w:r>
      <w:r w:rsidRPr="001932B3">
        <w:rPr>
          <w:rFonts w:asciiTheme="minorBidi" w:hAnsiTheme="minorBidi"/>
          <w:b/>
          <w:bCs/>
          <w:sz w:val="24"/>
          <w:szCs w:val="24"/>
        </w:rPr>
        <w:t xml:space="preserve">: </w:t>
      </w:r>
      <w:r w:rsidR="00B33713" w:rsidRPr="001932B3">
        <w:rPr>
          <w:rFonts w:asciiTheme="minorBidi" w:hAnsiTheme="minorBidi"/>
          <w:b/>
          <w:bCs/>
          <w:sz w:val="24"/>
          <w:szCs w:val="24"/>
        </w:rPr>
        <w:t>Respecting Elders and Scholars</w:t>
      </w:r>
    </w:p>
    <w:p w:rsidR="00A72618" w:rsidRDefault="00A72618" w:rsidP="001932B3">
      <w:pPr>
        <w:pStyle w:val="NoSpacing"/>
        <w:bidi w:val="0"/>
        <w:jc w:val="both"/>
        <w:rPr>
          <w:rFonts w:asciiTheme="minorBidi" w:hAnsiTheme="minorBidi"/>
          <w:sz w:val="24"/>
          <w:szCs w:val="24"/>
        </w:rPr>
      </w:pPr>
    </w:p>
    <w:p w:rsidR="001932B3" w:rsidRPr="001932B3" w:rsidRDefault="001932B3" w:rsidP="001932B3">
      <w:pPr>
        <w:pStyle w:val="NoSpacing"/>
        <w:bidi w:val="0"/>
        <w:jc w:val="both"/>
        <w:rPr>
          <w:rFonts w:asciiTheme="minorBidi" w:hAnsiTheme="minorBidi"/>
          <w:sz w:val="24"/>
          <w:szCs w:val="24"/>
        </w:rPr>
      </w:pPr>
    </w:p>
    <w:p w:rsidR="00327B79" w:rsidRPr="001932B3" w:rsidRDefault="00327B79" w:rsidP="001932B3">
      <w:pPr>
        <w:pStyle w:val="NoSpacing"/>
        <w:bidi w:val="0"/>
        <w:jc w:val="both"/>
        <w:rPr>
          <w:rFonts w:asciiTheme="minorBidi" w:hAnsiTheme="minorBidi"/>
          <w:b/>
          <w:bCs/>
          <w:sz w:val="24"/>
          <w:szCs w:val="24"/>
        </w:rPr>
      </w:pPr>
      <w:r w:rsidRPr="001932B3">
        <w:rPr>
          <w:rFonts w:asciiTheme="minorBidi" w:hAnsiTheme="minorBidi"/>
          <w:b/>
          <w:bCs/>
          <w:sz w:val="24"/>
          <w:szCs w:val="24"/>
        </w:rPr>
        <w:t>The Placement of the Mitzva</w:t>
      </w:r>
    </w:p>
    <w:p w:rsidR="00327B79" w:rsidRPr="001932B3" w:rsidRDefault="00327B79" w:rsidP="001932B3">
      <w:pPr>
        <w:pStyle w:val="NoSpacing"/>
        <w:bidi w:val="0"/>
        <w:jc w:val="both"/>
        <w:rPr>
          <w:rFonts w:asciiTheme="minorBidi" w:hAnsiTheme="minorBidi"/>
          <w:sz w:val="24"/>
          <w:szCs w:val="24"/>
        </w:rPr>
      </w:pPr>
    </w:p>
    <w:p w:rsidR="00A72618" w:rsidRPr="001932B3" w:rsidRDefault="00AE20D7" w:rsidP="00AE20D7">
      <w:pPr>
        <w:pStyle w:val="NoSpacing"/>
        <w:bidi w:val="0"/>
        <w:ind w:firstLine="720"/>
        <w:jc w:val="both"/>
        <w:rPr>
          <w:rFonts w:asciiTheme="minorBidi" w:hAnsiTheme="minorBidi"/>
          <w:sz w:val="24"/>
          <w:szCs w:val="24"/>
        </w:rPr>
      </w:pPr>
      <w:r>
        <w:rPr>
          <w:rFonts w:asciiTheme="minorBidi" w:hAnsiTheme="minorBidi"/>
          <w:sz w:val="24"/>
          <w:szCs w:val="24"/>
        </w:rPr>
        <w:t xml:space="preserve">In our previous lessons, we discussed </w:t>
      </w:r>
      <w:r w:rsidR="008A2007" w:rsidRPr="001932B3">
        <w:rPr>
          <w:rFonts w:asciiTheme="minorBidi" w:hAnsiTheme="minorBidi"/>
          <w:sz w:val="24"/>
          <w:szCs w:val="24"/>
        </w:rPr>
        <w:t>various issues related to the honor and reverenc</w:t>
      </w:r>
      <w:r>
        <w:rPr>
          <w:rFonts w:asciiTheme="minorBidi" w:hAnsiTheme="minorBidi"/>
          <w:sz w:val="24"/>
          <w:szCs w:val="24"/>
        </w:rPr>
        <w:t>e one must accord one's parents; in this lesson,</w:t>
      </w:r>
      <w:r w:rsidR="008A2007" w:rsidRPr="001932B3">
        <w:rPr>
          <w:rFonts w:asciiTheme="minorBidi" w:hAnsiTheme="minorBidi"/>
          <w:sz w:val="24"/>
          <w:szCs w:val="24"/>
        </w:rPr>
        <w:t xml:space="preserve"> we will take a look at what seems to be a parallel mitzva later in the same chapter</w:t>
      </w:r>
      <w:r>
        <w:rPr>
          <w:rFonts w:asciiTheme="minorBidi" w:hAnsiTheme="minorBidi"/>
          <w:sz w:val="24"/>
          <w:szCs w:val="24"/>
        </w:rPr>
        <w:t xml:space="preserve"> </w:t>
      </w:r>
      <w:r w:rsidR="008A2007" w:rsidRPr="001932B3">
        <w:rPr>
          <w:rFonts w:asciiTheme="minorBidi" w:hAnsiTheme="minorBidi"/>
          <w:sz w:val="24"/>
          <w:szCs w:val="24"/>
        </w:rPr>
        <w:t xml:space="preserve">of </w:t>
      </w:r>
      <w:r>
        <w:rPr>
          <w:rFonts w:asciiTheme="minorBidi" w:hAnsiTheme="minorBidi"/>
          <w:i/>
          <w:iCs/>
          <w:sz w:val="24"/>
          <w:szCs w:val="24"/>
        </w:rPr>
        <w:t>Vayikra</w:t>
      </w:r>
      <w:r w:rsidR="00CB5D9D">
        <w:rPr>
          <w:rFonts w:asciiTheme="minorBidi" w:hAnsiTheme="minorBidi"/>
          <w:i/>
          <w:iCs/>
          <w:sz w:val="24"/>
          <w:szCs w:val="24"/>
        </w:rPr>
        <w:t xml:space="preserve"> </w:t>
      </w:r>
      <w:r w:rsidR="00CB5D9D">
        <w:rPr>
          <w:rFonts w:asciiTheme="minorBidi" w:hAnsiTheme="minorBidi"/>
          <w:sz w:val="24"/>
          <w:szCs w:val="24"/>
        </w:rPr>
        <w:t>(19)</w:t>
      </w:r>
      <w:r w:rsidR="008A2007" w:rsidRPr="001932B3">
        <w:rPr>
          <w:rFonts w:asciiTheme="minorBidi" w:hAnsiTheme="minorBidi"/>
          <w:sz w:val="24"/>
          <w:szCs w:val="24"/>
        </w:rPr>
        <w:t xml:space="preserve">, </w:t>
      </w:r>
      <w:r>
        <w:rPr>
          <w:rFonts w:asciiTheme="minorBidi" w:hAnsiTheme="minorBidi"/>
          <w:sz w:val="24"/>
          <w:szCs w:val="24"/>
        </w:rPr>
        <w:t>mandating similar treatment for</w:t>
      </w:r>
      <w:r w:rsidR="008A2007" w:rsidRPr="001932B3">
        <w:rPr>
          <w:rFonts w:asciiTheme="minorBidi" w:hAnsiTheme="minorBidi"/>
          <w:sz w:val="24"/>
          <w:szCs w:val="24"/>
        </w:rPr>
        <w:t xml:space="preserve"> e</w:t>
      </w:r>
      <w:r w:rsidR="00A72618" w:rsidRPr="001932B3">
        <w:rPr>
          <w:rFonts w:asciiTheme="minorBidi" w:hAnsiTheme="minorBidi"/>
          <w:sz w:val="24"/>
          <w:szCs w:val="24"/>
        </w:rPr>
        <w:t xml:space="preserve">lders and </w:t>
      </w:r>
      <w:r w:rsidR="008A2007" w:rsidRPr="001932B3">
        <w:rPr>
          <w:rFonts w:asciiTheme="minorBidi" w:hAnsiTheme="minorBidi"/>
          <w:sz w:val="24"/>
          <w:szCs w:val="24"/>
        </w:rPr>
        <w:t>s</w:t>
      </w:r>
      <w:r w:rsidR="00A72618" w:rsidRPr="001932B3">
        <w:rPr>
          <w:rFonts w:asciiTheme="minorBidi" w:hAnsiTheme="minorBidi"/>
          <w:sz w:val="24"/>
          <w:szCs w:val="24"/>
        </w:rPr>
        <w:t>cholars</w:t>
      </w:r>
      <w:r w:rsidR="008A2007" w:rsidRPr="001932B3">
        <w:rPr>
          <w:rFonts w:asciiTheme="minorBidi" w:hAnsiTheme="minorBidi"/>
          <w:sz w:val="24"/>
          <w:szCs w:val="24"/>
        </w:rPr>
        <w:t>.</w:t>
      </w:r>
    </w:p>
    <w:p w:rsidR="008A2007" w:rsidRPr="001932B3" w:rsidRDefault="008A2007" w:rsidP="001932B3">
      <w:pPr>
        <w:pStyle w:val="NoSpacing"/>
        <w:bidi w:val="0"/>
        <w:jc w:val="both"/>
        <w:rPr>
          <w:rFonts w:asciiTheme="minorBidi" w:hAnsiTheme="minorBidi"/>
          <w:sz w:val="24"/>
          <w:szCs w:val="24"/>
        </w:rPr>
      </w:pPr>
    </w:p>
    <w:p w:rsidR="003C5E57" w:rsidRPr="001932B3" w:rsidRDefault="003C5E57" w:rsidP="00AE20D7">
      <w:pPr>
        <w:pStyle w:val="NoSpacing"/>
        <w:bidi w:val="0"/>
        <w:ind w:firstLine="720"/>
        <w:jc w:val="both"/>
        <w:rPr>
          <w:rFonts w:asciiTheme="minorBidi" w:hAnsiTheme="minorBidi"/>
          <w:sz w:val="24"/>
          <w:szCs w:val="24"/>
        </w:rPr>
      </w:pPr>
      <w:r w:rsidRPr="001932B3">
        <w:rPr>
          <w:rFonts w:asciiTheme="minorBidi" w:hAnsiTheme="minorBidi"/>
          <w:sz w:val="24"/>
          <w:szCs w:val="24"/>
        </w:rPr>
        <w:t>In lesson two</w:t>
      </w:r>
      <w:r w:rsidR="00AE20D7">
        <w:rPr>
          <w:rFonts w:asciiTheme="minorBidi" w:hAnsiTheme="minorBidi"/>
          <w:sz w:val="24"/>
          <w:szCs w:val="24"/>
        </w:rPr>
        <w:t>,</w:t>
      </w:r>
      <w:r w:rsidRPr="001932B3">
        <w:rPr>
          <w:rFonts w:asciiTheme="minorBidi" w:hAnsiTheme="minorBidi"/>
          <w:sz w:val="24"/>
          <w:szCs w:val="24"/>
        </w:rPr>
        <w:t xml:space="preserve"> we</w:t>
      </w:r>
      <w:r w:rsidR="008A2007" w:rsidRPr="001932B3">
        <w:rPr>
          <w:rFonts w:asciiTheme="minorBidi" w:hAnsiTheme="minorBidi"/>
          <w:sz w:val="24"/>
          <w:szCs w:val="24"/>
        </w:rPr>
        <w:t xml:space="preserve"> discuss</w:t>
      </w:r>
      <w:r w:rsidRPr="001932B3">
        <w:rPr>
          <w:rFonts w:asciiTheme="minorBidi" w:hAnsiTheme="minorBidi"/>
          <w:sz w:val="24"/>
          <w:szCs w:val="24"/>
        </w:rPr>
        <w:t>ed</w:t>
      </w:r>
      <w:r w:rsidR="008A2007" w:rsidRPr="001932B3">
        <w:rPr>
          <w:rFonts w:asciiTheme="minorBidi" w:hAnsiTheme="minorBidi"/>
          <w:sz w:val="24"/>
          <w:szCs w:val="24"/>
        </w:rPr>
        <w:t xml:space="preserve"> the structure of </w:t>
      </w:r>
      <w:r w:rsidR="00AE20D7">
        <w:rPr>
          <w:rFonts w:asciiTheme="minorBidi" w:hAnsiTheme="minorBidi"/>
          <w:sz w:val="24"/>
          <w:szCs w:val="24"/>
        </w:rPr>
        <w:t>this chapter, the first half of</w:t>
      </w:r>
      <w:r w:rsidR="008A2007" w:rsidRPr="001932B3">
        <w:rPr>
          <w:rFonts w:asciiTheme="minorBidi" w:hAnsiTheme="minorBidi"/>
          <w:sz w:val="24"/>
          <w:szCs w:val="24"/>
        </w:rPr>
        <w:t xml:space="preserve"> </w:t>
      </w:r>
      <w:r w:rsidR="008A2007" w:rsidRPr="001932B3">
        <w:rPr>
          <w:rFonts w:asciiTheme="minorBidi" w:hAnsiTheme="minorBidi"/>
          <w:i/>
          <w:iCs/>
          <w:sz w:val="24"/>
          <w:szCs w:val="24"/>
        </w:rPr>
        <w:t>Parashat Kedoshim</w:t>
      </w:r>
      <w:r w:rsidR="008A2007" w:rsidRPr="001932B3">
        <w:rPr>
          <w:rFonts w:asciiTheme="minorBidi" w:hAnsiTheme="minorBidi"/>
          <w:sz w:val="24"/>
          <w:szCs w:val="24"/>
        </w:rPr>
        <w:t xml:space="preserve">, </w:t>
      </w:r>
      <w:r w:rsidRPr="001932B3">
        <w:rPr>
          <w:rFonts w:asciiTheme="minorBidi" w:hAnsiTheme="minorBidi"/>
          <w:sz w:val="24"/>
          <w:szCs w:val="24"/>
        </w:rPr>
        <w:t>and</w:t>
      </w:r>
      <w:r w:rsidR="008A2007" w:rsidRPr="001932B3">
        <w:rPr>
          <w:rFonts w:asciiTheme="minorBidi" w:hAnsiTheme="minorBidi"/>
          <w:sz w:val="24"/>
          <w:szCs w:val="24"/>
        </w:rPr>
        <w:t xml:space="preserve"> </w:t>
      </w:r>
      <w:r w:rsidR="00AE20D7">
        <w:rPr>
          <w:rFonts w:asciiTheme="minorBidi" w:hAnsiTheme="minorBidi"/>
          <w:sz w:val="24"/>
          <w:szCs w:val="24"/>
        </w:rPr>
        <w:t xml:space="preserve">we </w:t>
      </w:r>
      <w:r w:rsidR="008A2007" w:rsidRPr="001932B3">
        <w:rPr>
          <w:rFonts w:asciiTheme="minorBidi" w:hAnsiTheme="minorBidi"/>
          <w:sz w:val="24"/>
          <w:szCs w:val="24"/>
        </w:rPr>
        <w:t xml:space="preserve">noted that </w:t>
      </w:r>
      <w:r w:rsidRPr="001932B3">
        <w:rPr>
          <w:rFonts w:asciiTheme="minorBidi" w:hAnsiTheme="minorBidi"/>
          <w:sz w:val="24"/>
          <w:szCs w:val="24"/>
        </w:rPr>
        <w:t xml:space="preserve">the chapter seems to be comprised of two parallel units, each of which is made up of three subsections. Both units begin with </w:t>
      </w:r>
      <w:r w:rsidRPr="001932B3">
        <w:rPr>
          <w:rFonts w:asciiTheme="minorBidi" w:hAnsiTheme="minorBidi"/>
          <w:i/>
          <w:iCs/>
          <w:sz w:val="24"/>
          <w:szCs w:val="24"/>
        </w:rPr>
        <w:t>mitzvot bein</w:t>
      </w:r>
      <w:r w:rsidR="001932B3">
        <w:rPr>
          <w:rFonts w:asciiTheme="minorBidi" w:hAnsiTheme="minorBidi"/>
          <w:i/>
          <w:iCs/>
          <w:sz w:val="24"/>
          <w:szCs w:val="24"/>
        </w:rPr>
        <w:t xml:space="preserve"> </w:t>
      </w:r>
      <w:r w:rsidR="00AE20D7">
        <w:rPr>
          <w:rFonts w:asciiTheme="minorBidi" w:hAnsiTheme="minorBidi"/>
          <w:i/>
          <w:iCs/>
          <w:sz w:val="24"/>
          <w:szCs w:val="24"/>
        </w:rPr>
        <w:t xml:space="preserve">adam </w:t>
      </w:r>
      <w:r w:rsidRPr="001932B3">
        <w:rPr>
          <w:rFonts w:asciiTheme="minorBidi" w:hAnsiTheme="minorBidi"/>
          <w:i/>
          <w:iCs/>
          <w:sz w:val="24"/>
          <w:szCs w:val="24"/>
        </w:rPr>
        <w:t>la</w:t>
      </w:r>
      <w:r w:rsidR="001932B3">
        <w:rPr>
          <w:rFonts w:asciiTheme="minorBidi" w:hAnsiTheme="minorBidi"/>
          <w:i/>
          <w:iCs/>
          <w:sz w:val="24"/>
          <w:szCs w:val="24"/>
        </w:rPr>
        <w:t>-</w:t>
      </w:r>
      <w:r w:rsidR="00AE20D7">
        <w:rPr>
          <w:rFonts w:asciiTheme="minorBidi" w:hAnsiTheme="minorBidi"/>
          <w:i/>
          <w:iCs/>
          <w:sz w:val="24"/>
          <w:szCs w:val="24"/>
        </w:rPr>
        <w:t>M</w:t>
      </w:r>
      <w:r w:rsidRPr="001932B3">
        <w:rPr>
          <w:rFonts w:asciiTheme="minorBidi" w:hAnsiTheme="minorBidi"/>
          <w:i/>
          <w:iCs/>
          <w:sz w:val="24"/>
          <w:szCs w:val="24"/>
        </w:rPr>
        <w:t>akom</w:t>
      </w:r>
      <w:r w:rsidRPr="001932B3">
        <w:rPr>
          <w:rFonts w:asciiTheme="minorBidi" w:hAnsiTheme="minorBidi"/>
          <w:sz w:val="24"/>
          <w:szCs w:val="24"/>
        </w:rPr>
        <w:t xml:space="preserve"> and conclude with </w:t>
      </w:r>
      <w:r w:rsidRPr="001932B3">
        <w:rPr>
          <w:rFonts w:asciiTheme="minorBidi" w:hAnsiTheme="minorBidi"/>
          <w:i/>
          <w:iCs/>
          <w:sz w:val="24"/>
          <w:szCs w:val="24"/>
        </w:rPr>
        <w:t>mitzvot bein</w:t>
      </w:r>
      <w:r w:rsidR="001932B3">
        <w:rPr>
          <w:rFonts w:asciiTheme="minorBidi" w:hAnsiTheme="minorBidi"/>
          <w:i/>
          <w:iCs/>
          <w:sz w:val="24"/>
          <w:szCs w:val="24"/>
        </w:rPr>
        <w:t xml:space="preserve"> </w:t>
      </w:r>
      <w:r w:rsidRPr="001932B3">
        <w:rPr>
          <w:rFonts w:asciiTheme="minorBidi" w:hAnsiTheme="minorBidi"/>
          <w:i/>
          <w:iCs/>
          <w:sz w:val="24"/>
          <w:szCs w:val="24"/>
        </w:rPr>
        <w:t>adam</w:t>
      </w:r>
      <w:r w:rsidR="001932B3">
        <w:rPr>
          <w:rFonts w:asciiTheme="minorBidi" w:hAnsiTheme="minorBidi"/>
          <w:i/>
          <w:iCs/>
          <w:sz w:val="24"/>
          <w:szCs w:val="24"/>
        </w:rPr>
        <w:t xml:space="preserve"> </w:t>
      </w:r>
      <w:r w:rsidRPr="001932B3">
        <w:rPr>
          <w:rFonts w:asciiTheme="minorBidi" w:hAnsiTheme="minorBidi"/>
          <w:i/>
          <w:iCs/>
          <w:sz w:val="24"/>
          <w:szCs w:val="24"/>
        </w:rPr>
        <w:t>le-chavero</w:t>
      </w:r>
      <w:r w:rsidR="00AE20D7">
        <w:rPr>
          <w:rFonts w:asciiTheme="minorBidi" w:hAnsiTheme="minorBidi"/>
          <w:sz w:val="24"/>
          <w:szCs w:val="24"/>
        </w:rPr>
        <w:t xml:space="preserve">, and a textual bridge between them </w:t>
      </w:r>
      <w:r w:rsidRPr="001932B3">
        <w:rPr>
          <w:rFonts w:asciiTheme="minorBidi" w:hAnsiTheme="minorBidi"/>
          <w:sz w:val="24"/>
          <w:szCs w:val="24"/>
        </w:rPr>
        <w:t xml:space="preserve">discusses both kinds of </w:t>
      </w:r>
      <w:r w:rsidRPr="001932B3">
        <w:rPr>
          <w:rFonts w:asciiTheme="minorBidi" w:hAnsiTheme="minorBidi"/>
          <w:i/>
          <w:iCs/>
          <w:sz w:val="24"/>
          <w:szCs w:val="24"/>
        </w:rPr>
        <w:t>mitzvot</w:t>
      </w:r>
      <w:r w:rsidR="00AE20D7">
        <w:rPr>
          <w:rFonts w:asciiTheme="minorBidi" w:hAnsiTheme="minorBidi"/>
          <w:i/>
          <w:iCs/>
          <w:sz w:val="24"/>
          <w:szCs w:val="24"/>
        </w:rPr>
        <w:t xml:space="preserve"> </w:t>
      </w:r>
      <w:r w:rsidR="00AE20D7">
        <w:rPr>
          <w:rFonts w:asciiTheme="minorBidi" w:hAnsiTheme="minorBidi"/>
          <w:sz w:val="24"/>
          <w:szCs w:val="24"/>
        </w:rPr>
        <w:t>— namely, v</w:t>
      </w:r>
      <w:r w:rsidRPr="001932B3">
        <w:rPr>
          <w:rFonts w:asciiTheme="minorBidi" w:hAnsiTheme="minorBidi"/>
          <w:sz w:val="24"/>
          <w:szCs w:val="24"/>
        </w:rPr>
        <w:t>erse 32, which we will analyze in this lesson</w:t>
      </w:r>
      <w:r w:rsidR="00AE20D7">
        <w:rPr>
          <w:rFonts w:asciiTheme="minorBidi" w:hAnsiTheme="minorBidi"/>
          <w:sz w:val="24"/>
          <w:szCs w:val="24"/>
        </w:rPr>
        <w:t>:</w:t>
      </w:r>
    </w:p>
    <w:p w:rsidR="003C5E57" w:rsidRPr="001932B3" w:rsidRDefault="003C5E57" w:rsidP="001932B3">
      <w:pPr>
        <w:pStyle w:val="NoSpacing"/>
        <w:bidi w:val="0"/>
        <w:jc w:val="both"/>
        <w:rPr>
          <w:rFonts w:asciiTheme="minorBidi" w:hAnsiTheme="minorBidi"/>
          <w:sz w:val="24"/>
          <w:szCs w:val="24"/>
        </w:rPr>
      </w:pPr>
    </w:p>
    <w:p w:rsidR="00AE20D7" w:rsidRDefault="00AE20D7" w:rsidP="00CB5D9D">
      <w:pPr>
        <w:pStyle w:val="NoSpacing"/>
        <w:bidi w:val="0"/>
        <w:ind w:left="720"/>
        <w:jc w:val="both"/>
        <w:rPr>
          <w:rFonts w:asciiTheme="minorBidi" w:hAnsiTheme="minorBidi"/>
          <w:sz w:val="24"/>
          <w:szCs w:val="24"/>
        </w:rPr>
      </w:pPr>
      <w:r w:rsidRPr="008C05F4">
        <w:rPr>
          <w:rFonts w:asciiTheme="minorBidi" w:hAnsiTheme="minorBidi"/>
          <w:sz w:val="24"/>
          <w:szCs w:val="24"/>
        </w:rPr>
        <w:t>You shall rise before the</w:t>
      </w:r>
      <w:r w:rsidR="00CB5D9D">
        <w:rPr>
          <w:rFonts w:asciiTheme="minorBidi" w:hAnsiTheme="minorBidi"/>
          <w:sz w:val="24"/>
          <w:szCs w:val="24"/>
        </w:rPr>
        <w:t xml:space="preserve"> aged and </w:t>
      </w:r>
      <w:r w:rsidR="00F03B8C">
        <w:rPr>
          <w:rFonts w:asciiTheme="minorBidi" w:hAnsiTheme="minorBidi"/>
          <w:sz w:val="24"/>
          <w:szCs w:val="24"/>
        </w:rPr>
        <w:t xml:space="preserve">show </w:t>
      </w:r>
      <w:r w:rsidR="00CB5D9D">
        <w:rPr>
          <w:rFonts w:asciiTheme="minorBidi" w:hAnsiTheme="minorBidi"/>
          <w:sz w:val="24"/>
          <w:szCs w:val="24"/>
        </w:rPr>
        <w:t xml:space="preserve">favor </w:t>
      </w:r>
      <w:r w:rsidR="00F03B8C">
        <w:rPr>
          <w:rFonts w:asciiTheme="minorBidi" w:hAnsiTheme="minorBidi"/>
          <w:sz w:val="24"/>
          <w:szCs w:val="24"/>
        </w:rPr>
        <w:t xml:space="preserve">to </w:t>
      </w:r>
      <w:r w:rsidR="00CB5D9D">
        <w:rPr>
          <w:rFonts w:asciiTheme="minorBidi" w:hAnsiTheme="minorBidi"/>
          <w:sz w:val="24"/>
          <w:szCs w:val="24"/>
        </w:rPr>
        <w:t>an elder</w:t>
      </w:r>
      <w:r>
        <w:rPr>
          <w:rFonts w:asciiTheme="minorBidi" w:hAnsiTheme="minorBidi"/>
          <w:sz w:val="24"/>
          <w:szCs w:val="24"/>
        </w:rPr>
        <w:t>, and you shall fear your God;</w:t>
      </w:r>
      <w:r w:rsidRPr="008C05F4">
        <w:rPr>
          <w:rFonts w:asciiTheme="minorBidi" w:hAnsiTheme="minorBidi"/>
          <w:sz w:val="24"/>
          <w:szCs w:val="24"/>
        </w:rPr>
        <w:t xml:space="preserve"> I am </w:t>
      </w:r>
      <w:r>
        <w:rPr>
          <w:rFonts w:asciiTheme="minorBidi" w:hAnsiTheme="minorBidi"/>
          <w:sz w:val="24"/>
          <w:szCs w:val="24"/>
        </w:rPr>
        <w:t>God</w:t>
      </w:r>
      <w:r w:rsidR="00CB5D9D">
        <w:rPr>
          <w:rFonts w:asciiTheme="minorBidi" w:hAnsiTheme="minorBidi"/>
          <w:sz w:val="24"/>
          <w:szCs w:val="24"/>
        </w:rPr>
        <w:t xml:space="preserve">. </w:t>
      </w:r>
    </w:p>
    <w:p w:rsidR="00AE20D7" w:rsidRDefault="00AE20D7" w:rsidP="00AE20D7">
      <w:pPr>
        <w:pStyle w:val="NoSpacing"/>
        <w:bidi w:val="0"/>
        <w:ind w:firstLine="720"/>
        <w:jc w:val="both"/>
        <w:rPr>
          <w:rFonts w:asciiTheme="minorBidi" w:hAnsiTheme="minorBidi"/>
          <w:sz w:val="24"/>
          <w:szCs w:val="24"/>
        </w:rPr>
      </w:pPr>
    </w:p>
    <w:p w:rsidR="001F2591" w:rsidRPr="001932B3" w:rsidRDefault="00CB5D9D" w:rsidP="002C656B">
      <w:pPr>
        <w:pStyle w:val="NoSpacing"/>
        <w:bidi w:val="0"/>
        <w:ind w:firstLine="720"/>
        <w:jc w:val="both"/>
        <w:rPr>
          <w:rFonts w:asciiTheme="minorBidi" w:hAnsiTheme="minorBidi"/>
          <w:sz w:val="24"/>
          <w:szCs w:val="24"/>
        </w:rPr>
      </w:pPr>
      <w:r>
        <w:rPr>
          <w:rFonts w:asciiTheme="minorBidi" w:hAnsiTheme="minorBidi"/>
          <w:sz w:val="24"/>
          <w:szCs w:val="24"/>
        </w:rPr>
        <w:t xml:space="preserve">The root of </w:t>
      </w:r>
      <w:r w:rsidR="003C1AF5" w:rsidRPr="001932B3">
        <w:rPr>
          <w:rFonts w:asciiTheme="minorBidi" w:hAnsiTheme="minorBidi"/>
          <w:i/>
          <w:iCs/>
          <w:sz w:val="24"/>
          <w:szCs w:val="24"/>
        </w:rPr>
        <w:t>mora</w:t>
      </w:r>
      <w:r>
        <w:rPr>
          <w:rFonts w:asciiTheme="minorBidi" w:hAnsiTheme="minorBidi"/>
          <w:sz w:val="24"/>
          <w:szCs w:val="24"/>
        </w:rPr>
        <w:t>, referring to reverence, awe or fear</w:t>
      </w:r>
      <w:r w:rsidR="003C5E57" w:rsidRPr="001932B3">
        <w:rPr>
          <w:rFonts w:asciiTheme="minorBidi" w:hAnsiTheme="minorBidi"/>
          <w:sz w:val="24"/>
          <w:szCs w:val="24"/>
        </w:rPr>
        <w:t>,</w:t>
      </w:r>
      <w:r w:rsidR="003C1AF5" w:rsidRPr="001932B3">
        <w:rPr>
          <w:rFonts w:asciiTheme="minorBidi" w:hAnsiTheme="minorBidi"/>
          <w:i/>
          <w:iCs/>
          <w:sz w:val="24"/>
          <w:szCs w:val="24"/>
        </w:rPr>
        <w:t xml:space="preserve"> </w:t>
      </w:r>
      <w:r>
        <w:rPr>
          <w:rFonts w:asciiTheme="minorBidi" w:hAnsiTheme="minorBidi"/>
          <w:sz w:val="24"/>
          <w:szCs w:val="24"/>
        </w:rPr>
        <w:t>appears four times in this chapter. Twice it refers to a mitzva to show reverence — towards one’s parents in v. 3 and towards the sanctuary in v. 30 — and twice it appears in the conclusion of the verse “And you shall fear your God; I am God” — here and in v. 14, regarding mistreat</w:t>
      </w:r>
      <w:r w:rsidR="002C656B">
        <w:rPr>
          <w:rFonts w:asciiTheme="minorBidi" w:hAnsiTheme="minorBidi"/>
          <w:sz w:val="24"/>
          <w:szCs w:val="24"/>
        </w:rPr>
        <w:t xml:space="preserve">ment of </w:t>
      </w:r>
      <w:r>
        <w:rPr>
          <w:rFonts w:asciiTheme="minorBidi" w:hAnsiTheme="minorBidi"/>
          <w:sz w:val="24"/>
          <w:szCs w:val="24"/>
        </w:rPr>
        <w:t xml:space="preserve">the blind or </w:t>
      </w:r>
      <w:r w:rsidR="002C656B">
        <w:rPr>
          <w:rFonts w:asciiTheme="minorBidi" w:hAnsiTheme="minorBidi"/>
          <w:sz w:val="24"/>
          <w:szCs w:val="24"/>
        </w:rPr>
        <w:t xml:space="preserve">the </w:t>
      </w:r>
      <w:r>
        <w:rPr>
          <w:rFonts w:asciiTheme="minorBidi" w:hAnsiTheme="minorBidi"/>
          <w:sz w:val="24"/>
          <w:szCs w:val="24"/>
        </w:rPr>
        <w:t>deaf.</w:t>
      </w:r>
    </w:p>
    <w:p w:rsidR="001F2591" w:rsidRPr="001932B3" w:rsidRDefault="001F2591" w:rsidP="001932B3">
      <w:pPr>
        <w:pStyle w:val="NoSpacing"/>
        <w:bidi w:val="0"/>
        <w:jc w:val="both"/>
        <w:rPr>
          <w:rFonts w:asciiTheme="minorBidi" w:hAnsiTheme="minorBidi"/>
          <w:sz w:val="24"/>
          <w:szCs w:val="24"/>
        </w:rPr>
      </w:pPr>
    </w:p>
    <w:p w:rsidR="00631A81" w:rsidRPr="001932B3" w:rsidRDefault="002C656B" w:rsidP="00F03B8C">
      <w:pPr>
        <w:pStyle w:val="NoSpacing"/>
        <w:bidi w:val="0"/>
        <w:ind w:firstLine="720"/>
        <w:jc w:val="both"/>
        <w:rPr>
          <w:rFonts w:asciiTheme="minorBidi" w:hAnsiTheme="minorBidi"/>
          <w:sz w:val="24"/>
          <w:szCs w:val="24"/>
        </w:rPr>
      </w:pPr>
      <w:r>
        <w:rPr>
          <w:rFonts w:asciiTheme="minorBidi" w:hAnsiTheme="minorBidi"/>
          <w:sz w:val="24"/>
          <w:szCs w:val="24"/>
        </w:rPr>
        <w:t xml:space="preserve">We discussed v. 30 in our second lesson this year, but v. 32 is also something of a parallel to the command of revering one’s parents: once again, we honor God by showing deference to our elders and teachers. </w:t>
      </w:r>
      <w:r w:rsidR="0091792D" w:rsidRPr="001932B3">
        <w:rPr>
          <w:rFonts w:asciiTheme="minorBidi" w:hAnsiTheme="minorBidi"/>
          <w:sz w:val="24"/>
          <w:szCs w:val="24"/>
        </w:rPr>
        <w:t>A s</w:t>
      </w:r>
      <w:r w:rsidR="00C04278" w:rsidRPr="001932B3">
        <w:rPr>
          <w:rFonts w:asciiTheme="minorBidi" w:hAnsiTheme="minorBidi"/>
          <w:sz w:val="24"/>
          <w:szCs w:val="24"/>
        </w:rPr>
        <w:t>econd</w:t>
      </w:r>
      <w:r w:rsidR="0091792D" w:rsidRPr="001932B3">
        <w:rPr>
          <w:rFonts w:asciiTheme="minorBidi" w:hAnsiTheme="minorBidi"/>
          <w:sz w:val="24"/>
          <w:szCs w:val="24"/>
        </w:rPr>
        <w:t xml:space="preserve"> fascinating parallel </w:t>
      </w:r>
      <w:r>
        <w:rPr>
          <w:rFonts w:asciiTheme="minorBidi" w:hAnsiTheme="minorBidi"/>
          <w:sz w:val="24"/>
          <w:szCs w:val="24"/>
        </w:rPr>
        <w:t>is</w:t>
      </w:r>
      <w:r w:rsidR="00C04278" w:rsidRPr="001932B3">
        <w:rPr>
          <w:rFonts w:asciiTheme="minorBidi" w:hAnsiTheme="minorBidi"/>
          <w:sz w:val="24"/>
          <w:szCs w:val="24"/>
        </w:rPr>
        <w:t xml:space="preserve"> the </w:t>
      </w:r>
      <w:r>
        <w:rPr>
          <w:rFonts w:asciiTheme="minorBidi" w:hAnsiTheme="minorBidi"/>
          <w:sz w:val="24"/>
          <w:szCs w:val="24"/>
        </w:rPr>
        <w:t>opening</w:t>
      </w:r>
      <w:r w:rsidR="00F62A0D">
        <w:rPr>
          <w:rFonts w:asciiTheme="minorBidi" w:hAnsiTheme="minorBidi"/>
          <w:sz w:val="24"/>
          <w:szCs w:val="24"/>
        </w:rPr>
        <w:t xml:space="preserve"> “Do not turn</w:t>
      </w:r>
      <w:r>
        <w:rPr>
          <w:rFonts w:asciiTheme="minorBidi" w:hAnsiTheme="minorBidi"/>
          <w:sz w:val="24"/>
          <w:szCs w:val="24"/>
        </w:rPr>
        <w:t xml:space="preserve"> to [idolatry],</w:t>
      </w:r>
      <w:r w:rsidR="00F62A0D">
        <w:rPr>
          <w:rFonts w:asciiTheme="minorBidi" w:hAnsiTheme="minorBidi"/>
          <w:sz w:val="24"/>
          <w:szCs w:val="24"/>
        </w:rPr>
        <w:t>”</w:t>
      </w:r>
      <w:r w:rsidR="00C04278" w:rsidRPr="001932B3">
        <w:rPr>
          <w:rFonts w:asciiTheme="minorBidi" w:hAnsiTheme="minorBidi"/>
          <w:i/>
          <w:iCs/>
          <w:sz w:val="24"/>
          <w:szCs w:val="24"/>
        </w:rPr>
        <w:t xml:space="preserve"> </w:t>
      </w:r>
      <w:r>
        <w:rPr>
          <w:rFonts w:asciiTheme="minorBidi" w:hAnsiTheme="minorBidi"/>
          <w:sz w:val="24"/>
          <w:szCs w:val="24"/>
        </w:rPr>
        <w:t xml:space="preserve">which </w:t>
      </w:r>
      <w:r w:rsidR="00C04278" w:rsidRPr="001932B3">
        <w:rPr>
          <w:rFonts w:asciiTheme="minorBidi" w:hAnsiTheme="minorBidi"/>
          <w:sz w:val="24"/>
          <w:szCs w:val="24"/>
        </w:rPr>
        <w:t>appears twice</w:t>
      </w:r>
      <w:r w:rsidR="0091792D" w:rsidRPr="001932B3">
        <w:rPr>
          <w:rFonts w:asciiTheme="minorBidi" w:hAnsiTheme="minorBidi"/>
          <w:sz w:val="24"/>
          <w:szCs w:val="24"/>
        </w:rPr>
        <w:t xml:space="preserve"> in the chapter</w:t>
      </w:r>
      <w:r w:rsidR="00C04278" w:rsidRPr="001932B3">
        <w:rPr>
          <w:rFonts w:asciiTheme="minorBidi" w:hAnsiTheme="minorBidi"/>
          <w:sz w:val="24"/>
          <w:szCs w:val="24"/>
        </w:rPr>
        <w:t xml:space="preserve">, </w:t>
      </w:r>
      <w:r>
        <w:rPr>
          <w:rFonts w:asciiTheme="minorBidi" w:hAnsiTheme="minorBidi"/>
          <w:sz w:val="24"/>
          <w:szCs w:val="24"/>
        </w:rPr>
        <w:t xml:space="preserve">in verses </w:t>
      </w:r>
      <w:r w:rsidR="00F03B8C">
        <w:rPr>
          <w:rFonts w:asciiTheme="minorBidi" w:hAnsiTheme="minorBidi"/>
          <w:sz w:val="24"/>
          <w:szCs w:val="24"/>
        </w:rPr>
        <w:t>4 and 31, immediately after the</w:t>
      </w:r>
      <w:r>
        <w:rPr>
          <w:rFonts w:asciiTheme="minorBidi" w:hAnsiTheme="minorBidi"/>
          <w:sz w:val="24"/>
          <w:szCs w:val="24"/>
        </w:rPr>
        <w:t xml:space="preserve"> </w:t>
      </w:r>
      <w:r w:rsidRPr="002C656B">
        <w:rPr>
          <w:rFonts w:asciiTheme="minorBidi" w:hAnsiTheme="minorBidi"/>
          <w:i/>
          <w:iCs/>
          <w:sz w:val="24"/>
          <w:szCs w:val="24"/>
        </w:rPr>
        <w:t>mitzvot</w:t>
      </w:r>
      <w:r>
        <w:rPr>
          <w:rFonts w:asciiTheme="minorBidi" w:hAnsiTheme="minorBidi"/>
          <w:sz w:val="24"/>
          <w:szCs w:val="24"/>
        </w:rPr>
        <w:t xml:space="preserve"> </w:t>
      </w:r>
      <w:r w:rsidR="00F03B8C">
        <w:rPr>
          <w:rFonts w:asciiTheme="minorBidi" w:hAnsiTheme="minorBidi"/>
          <w:sz w:val="24"/>
          <w:szCs w:val="24"/>
        </w:rPr>
        <w:t xml:space="preserve">of revering parents and of revering the sanctuary </w:t>
      </w:r>
      <w:r>
        <w:rPr>
          <w:rFonts w:asciiTheme="minorBidi" w:hAnsiTheme="minorBidi"/>
          <w:sz w:val="24"/>
          <w:szCs w:val="24"/>
        </w:rPr>
        <w:t xml:space="preserve">respectively. </w:t>
      </w:r>
      <w:r w:rsidR="009355A9" w:rsidRPr="001932B3">
        <w:rPr>
          <w:rFonts w:asciiTheme="minorBidi" w:hAnsiTheme="minorBidi"/>
          <w:sz w:val="24"/>
          <w:szCs w:val="24"/>
        </w:rPr>
        <w:t>Furthermore, the fact that t</w:t>
      </w:r>
      <w:r w:rsidR="00487C01" w:rsidRPr="001932B3">
        <w:rPr>
          <w:rFonts w:asciiTheme="minorBidi" w:hAnsiTheme="minorBidi"/>
          <w:sz w:val="24"/>
          <w:szCs w:val="24"/>
        </w:rPr>
        <w:t>he phras</w:t>
      </w:r>
      <w:r>
        <w:rPr>
          <w:rFonts w:asciiTheme="minorBidi" w:hAnsiTheme="minorBidi"/>
          <w:sz w:val="24"/>
          <w:szCs w:val="24"/>
        </w:rPr>
        <w:t>e “and you shall fear your God</w:t>
      </w:r>
      <w:r w:rsidR="009355A9" w:rsidRPr="001932B3">
        <w:rPr>
          <w:rFonts w:asciiTheme="minorBidi" w:hAnsiTheme="minorBidi"/>
          <w:i/>
          <w:iCs/>
          <w:sz w:val="24"/>
          <w:szCs w:val="24"/>
        </w:rPr>
        <w:t>"</w:t>
      </w:r>
      <w:r w:rsidR="00487C01" w:rsidRPr="001932B3">
        <w:rPr>
          <w:rFonts w:asciiTheme="minorBidi" w:hAnsiTheme="minorBidi"/>
          <w:i/>
          <w:iCs/>
          <w:sz w:val="24"/>
          <w:szCs w:val="24"/>
        </w:rPr>
        <w:t xml:space="preserve"> </w:t>
      </w:r>
      <w:r w:rsidR="00487C01" w:rsidRPr="001932B3">
        <w:rPr>
          <w:rFonts w:asciiTheme="minorBidi" w:hAnsiTheme="minorBidi"/>
          <w:sz w:val="24"/>
          <w:szCs w:val="24"/>
        </w:rPr>
        <w:t xml:space="preserve">appears twice in the chapter, </w:t>
      </w:r>
      <w:r>
        <w:rPr>
          <w:rFonts w:asciiTheme="minorBidi" w:hAnsiTheme="minorBidi"/>
          <w:sz w:val="24"/>
          <w:szCs w:val="24"/>
        </w:rPr>
        <w:t xml:space="preserve">first regarding the physically handicapped and then regarding the </w:t>
      </w:r>
      <w:r w:rsidR="009355A9" w:rsidRPr="001932B3">
        <w:rPr>
          <w:rFonts w:asciiTheme="minorBidi" w:hAnsiTheme="minorBidi"/>
          <w:sz w:val="24"/>
          <w:szCs w:val="24"/>
        </w:rPr>
        <w:t xml:space="preserve">elders and the scholars, </w:t>
      </w:r>
      <w:r>
        <w:rPr>
          <w:rFonts w:asciiTheme="minorBidi" w:hAnsiTheme="minorBidi"/>
          <w:sz w:val="24"/>
          <w:szCs w:val="24"/>
        </w:rPr>
        <w:t>indicates</w:t>
      </w:r>
      <w:r w:rsidR="009355A9" w:rsidRPr="001932B3">
        <w:rPr>
          <w:rFonts w:asciiTheme="minorBidi" w:hAnsiTheme="minorBidi"/>
          <w:sz w:val="24"/>
          <w:szCs w:val="24"/>
        </w:rPr>
        <w:t xml:space="preserve"> that God is very interested in the way we treat all members of society, from the most unfortunate to the most </w:t>
      </w:r>
      <w:r>
        <w:rPr>
          <w:rFonts w:asciiTheme="minorBidi" w:hAnsiTheme="minorBidi"/>
          <w:sz w:val="24"/>
          <w:szCs w:val="24"/>
        </w:rPr>
        <w:t>venerabl</w:t>
      </w:r>
      <w:r w:rsidR="009355A9" w:rsidRPr="001932B3">
        <w:rPr>
          <w:rFonts w:asciiTheme="minorBidi" w:hAnsiTheme="minorBidi"/>
          <w:sz w:val="24"/>
          <w:szCs w:val="24"/>
        </w:rPr>
        <w:t>e</w:t>
      </w:r>
      <w:r w:rsidR="00487C01" w:rsidRPr="001932B3">
        <w:rPr>
          <w:rFonts w:asciiTheme="minorBidi" w:hAnsiTheme="minorBidi"/>
          <w:sz w:val="24"/>
          <w:szCs w:val="24"/>
        </w:rPr>
        <w:t xml:space="preserve">. </w:t>
      </w:r>
    </w:p>
    <w:p w:rsidR="00631A81" w:rsidRPr="001932B3" w:rsidRDefault="00631A81" w:rsidP="001932B3">
      <w:pPr>
        <w:pStyle w:val="NoSpacing"/>
        <w:bidi w:val="0"/>
        <w:jc w:val="both"/>
        <w:rPr>
          <w:rFonts w:asciiTheme="minorBidi" w:hAnsiTheme="minorBidi"/>
          <w:sz w:val="24"/>
          <w:szCs w:val="24"/>
        </w:rPr>
      </w:pPr>
    </w:p>
    <w:p w:rsidR="00631A81" w:rsidRPr="001932B3" w:rsidRDefault="00F03B8C" w:rsidP="00F03B8C">
      <w:pPr>
        <w:pStyle w:val="NoSpacing"/>
        <w:bidi w:val="0"/>
        <w:ind w:firstLine="720"/>
        <w:jc w:val="both"/>
        <w:rPr>
          <w:rFonts w:asciiTheme="minorBidi" w:hAnsiTheme="minorBidi"/>
          <w:sz w:val="24"/>
          <w:szCs w:val="24"/>
        </w:rPr>
      </w:pPr>
      <w:r>
        <w:rPr>
          <w:rFonts w:asciiTheme="minorBidi" w:hAnsiTheme="minorBidi"/>
          <w:sz w:val="24"/>
          <w:szCs w:val="24"/>
        </w:rPr>
        <w:lastRenderedPageBreak/>
        <w:t>Similarly, t</w:t>
      </w:r>
      <w:r w:rsidR="00631A81" w:rsidRPr="001932B3">
        <w:rPr>
          <w:rFonts w:asciiTheme="minorBidi" w:hAnsiTheme="minorBidi"/>
          <w:sz w:val="24"/>
          <w:szCs w:val="24"/>
        </w:rPr>
        <w:t xml:space="preserve">he Seforno notes that </w:t>
      </w:r>
      <w:r>
        <w:rPr>
          <w:rFonts w:asciiTheme="minorBidi" w:hAnsiTheme="minorBidi"/>
          <w:sz w:val="24"/>
          <w:szCs w:val="24"/>
        </w:rPr>
        <w:t>verses 33-34, which come after the mitzva of favoring the elderly, speak</w:t>
      </w:r>
      <w:r w:rsidR="00631A81" w:rsidRPr="001932B3">
        <w:rPr>
          <w:rFonts w:asciiTheme="minorBidi" w:hAnsiTheme="minorBidi"/>
          <w:sz w:val="24"/>
          <w:szCs w:val="24"/>
        </w:rPr>
        <w:t xml:space="preserve"> about the importance of treating </w:t>
      </w:r>
      <w:r>
        <w:rPr>
          <w:rFonts w:asciiTheme="minorBidi" w:hAnsiTheme="minorBidi"/>
          <w:sz w:val="24"/>
          <w:szCs w:val="24"/>
        </w:rPr>
        <w:t>converts fairly</w:t>
      </w:r>
      <w:r w:rsidR="00631A81" w:rsidRPr="001932B3">
        <w:rPr>
          <w:rFonts w:asciiTheme="minorBidi" w:hAnsiTheme="minorBidi"/>
          <w:sz w:val="24"/>
          <w:szCs w:val="24"/>
        </w:rPr>
        <w:t>. He explains that this is an essential part of holiness.</w:t>
      </w:r>
    </w:p>
    <w:p w:rsidR="00631A81" w:rsidRPr="001932B3" w:rsidRDefault="00631A81" w:rsidP="001932B3">
      <w:pPr>
        <w:pStyle w:val="NoSpacing"/>
        <w:bidi w:val="0"/>
        <w:jc w:val="both"/>
        <w:rPr>
          <w:rFonts w:asciiTheme="minorBidi" w:hAnsiTheme="minorBidi"/>
          <w:sz w:val="24"/>
          <w:szCs w:val="24"/>
        </w:rPr>
      </w:pPr>
    </w:p>
    <w:p w:rsidR="00631A81" w:rsidRPr="001932B3" w:rsidRDefault="00631A81" w:rsidP="001932B3">
      <w:pPr>
        <w:pStyle w:val="NoSpacing"/>
        <w:bidi w:val="0"/>
        <w:ind w:left="720"/>
        <w:jc w:val="both"/>
        <w:rPr>
          <w:rFonts w:asciiTheme="minorBidi" w:hAnsiTheme="minorBidi"/>
          <w:sz w:val="24"/>
          <w:szCs w:val="24"/>
          <w:rtl/>
        </w:rPr>
      </w:pPr>
      <w:r w:rsidRPr="001932B3">
        <w:rPr>
          <w:rFonts w:asciiTheme="minorBidi" w:hAnsiTheme="minorBidi"/>
          <w:sz w:val="24"/>
          <w:szCs w:val="24"/>
        </w:rPr>
        <w:t>After he commanded regarding the honor that must be accorded to the holy ones, he commanded that one must not scor</w:t>
      </w:r>
      <w:r w:rsidR="00F62A0D">
        <w:rPr>
          <w:rFonts w:asciiTheme="minorBidi" w:hAnsiTheme="minorBidi"/>
          <w:sz w:val="24"/>
          <w:szCs w:val="24"/>
        </w:rPr>
        <w:t>n the weaker members of society.</w:t>
      </w:r>
    </w:p>
    <w:p w:rsidR="00631A81" w:rsidRPr="001932B3" w:rsidRDefault="00631A81" w:rsidP="001932B3">
      <w:pPr>
        <w:pStyle w:val="NoSpacing"/>
        <w:bidi w:val="0"/>
        <w:jc w:val="both"/>
        <w:rPr>
          <w:rFonts w:asciiTheme="minorBidi" w:hAnsiTheme="minorBidi"/>
          <w:sz w:val="24"/>
          <w:szCs w:val="24"/>
        </w:rPr>
      </w:pPr>
    </w:p>
    <w:p w:rsidR="00D44E0F" w:rsidRPr="001932B3" w:rsidRDefault="00F03B8C" w:rsidP="00F03B8C">
      <w:pPr>
        <w:pStyle w:val="NoSpacing"/>
        <w:bidi w:val="0"/>
        <w:ind w:firstLine="720"/>
        <w:jc w:val="both"/>
        <w:rPr>
          <w:rFonts w:asciiTheme="minorBidi" w:hAnsiTheme="minorBidi"/>
          <w:sz w:val="24"/>
          <w:szCs w:val="24"/>
        </w:rPr>
      </w:pPr>
      <w:r>
        <w:rPr>
          <w:rFonts w:asciiTheme="minorBidi" w:hAnsiTheme="minorBidi"/>
          <w:sz w:val="24"/>
          <w:szCs w:val="24"/>
        </w:rPr>
        <w:t>What exactly does the verse mandate? “</w:t>
      </w:r>
      <w:r w:rsidRPr="008C05F4">
        <w:rPr>
          <w:rFonts w:asciiTheme="minorBidi" w:hAnsiTheme="minorBidi"/>
          <w:sz w:val="24"/>
          <w:szCs w:val="24"/>
        </w:rPr>
        <w:t>You shall rise before the</w:t>
      </w:r>
      <w:r>
        <w:rPr>
          <w:rFonts w:asciiTheme="minorBidi" w:hAnsiTheme="minorBidi"/>
          <w:sz w:val="24"/>
          <w:szCs w:val="24"/>
        </w:rPr>
        <w:t xml:space="preserve"> aged and show favor to an elder” includes two actions: </w:t>
      </w:r>
      <w:r w:rsidRPr="00F03B8C">
        <w:rPr>
          <w:rFonts w:asciiTheme="minorBidi" w:hAnsiTheme="minorBidi"/>
          <w:i/>
          <w:iCs/>
          <w:sz w:val="24"/>
          <w:szCs w:val="24"/>
        </w:rPr>
        <w:t>kima</w:t>
      </w:r>
      <w:r>
        <w:rPr>
          <w:rFonts w:asciiTheme="minorBidi" w:hAnsiTheme="minorBidi"/>
          <w:sz w:val="24"/>
          <w:szCs w:val="24"/>
        </w:rPr>
        <w:t xml:space="preserve">, rising to one’s feet, and </w:t>
      </w:r>
      <w:r w:rsidRPr="00F03B8C">
        <w:rPr>
          <w:rFonts w:asciiTheme="minorBidi" w:hAnsiTheme="minorBidi"/>
          <w:i/>
          <w:iCs/>
          <w:sz w:val="24"/>
          <w:szCs w:val="24"/>
        </w:rPr>
        <w:t>hiddur</w:t>
      </w:r>
      <w:r>
        <w:rPr>
          <w:rFonts w:asciiTheme="minorBidi" w:hAnsiTheme="minorBidi"/>
          <w:sz w:val="24"/>
          <w:szCs w:val="24"/>
        </w:rPr>
        <w:t>, showing favor or veneration. Is there a difference between “the aged (</w:t>
      </w:r>
      <w:r w:rsidRPr="00F03B8C">
        <w:rPr>
          <w:rFonts w:asciiTheme="minorBidi" w:hAnsiTheme="minorBidi"/>
          <w:i/>
          <w:iCs/>
          <w:sz w:val="24"/>
          <w:szCs w:val="24"/>
        </w:rPr>
        <w:t>seiva</w:t>
      </w:r>
      <w:r>
        <w:rPr>
          <w:rFonts w:asciiTheme="minorBidi" w:hAnsiTheme="minorBidi"/>
          <w:sz w:val="24"/>
          <w:szCs w:val="24"/>
        </w:rPr>
        <w:t>)” and “an elder (</w:t>
      </w:r>
      <w:r w:rsidRPr="00F03B8C">
        <w:rPr>
          <w:rFonts w:asciiTheme="minorBidi" w:hAnsiTheme="minorBidi"/>
          <w:i/>
          <w:iCs/>
          <w:sz w:val="24"/>
          <w:szCs w:val="24"/>
        </w:rPr>
        <w:t>zaken</w:t>
      </w:r>
      <w:r>
        <w:rPr>
          <w:rFonts w:asciiTheme="minorBidi" w:hAnsiTheme="minorBidi"/>
          <w:sz w:val="24"/>
          <w:szCs w:val="24"/>
        </w:rPr>
        <w:t xml:space="preserve">)?” </w:t>
      </w:r>
    </w:p>
    <w:p w:rsidR="00D44E0F" w:rsidRPr="001932B3" w:rsidRDefault="00D44E0F" w:rsidP="001932B3">
      <w:pPr>
        <w:pStyle w:val="NoSpacing"/>
        <w:bidi w:val="0"/>
        <w:jc w:val="both"/>
        <w:rPr>
          <w:rFonts w:asciiTheme="minorBidi" w:hAnsiTheme="minorBidi"/>
          <w:sz w:val="24"/>
          <w:szCs w:val="24"/>
        </w:rPr>
      </w:pPr>
    </w:p>
    <w:p w:rsidR="00190133" w:rsidRPr="001932B3" w:rsidRDefault="00190133" w:rsidP="00F03B8C">
      <w:pPr>
        <w:pStyle w:val="NoSpacing"/>
        <w:bidi w:val="0"/>
        <w:jc w:val="both"/>
        <w:rPr>
          <w:rFonts w:asciiTheme="minorBidi" w:hAnsiTheme="minorBidi"/>
          <w:b/>
          <w:bCs/>
          <w:i/>
          <w:iCs/>
          <w:sz w:val="24"/>
          <w:szCs w:val="24"/>
        </w:rPr>
      </w:pPr>
      <w:r w:rsidRPr="001932B3">
        <w:rPr>
          <w:rFonts w:asciiTheme="minorBidi" w:hAnsiTheme="minorBidi"/>
          <w:b/>
          <w:bCs/>
          <w:sz w:val="24"/>
          <w:szCs w:val="24"/>
        </w:rPr>
        <w:t>Defining</w:t>
      </w:r>
      <w:r w:rsidR="00F03B8C">
        <w:rPr>
          <w:rFonts w:asciiTheme="minorBidi" w:hAnsiTheme="minorBidi"/>
          <w:b/>
          <w:bCs/>
          <w:sz w:val="24"/>
          <w:szCs w:val="24"/>
        </w:rPr>
        <w:t xml:space="preserve"> Aged and Elderly</w:t>
      </w:r>
    </w:p>
    <w:p w:rsidR="00190133" w:rsidRPr="001932B3" w:rsidRDefault="00190133" w:rsidP="001932B3">
      <w:pPr>
        <w:pStyle w:val="NoSpacing"/>
        <w:bidi w:val="0"/>
        <w:jc w:val="both"/>
        <w:rPr>
          <w:rFonts w:asciiTheme="minorBidi" w:hAnsiTheme="minorBidi"/>
          <w:sz w:val="24"/>
          <w:szCs w:val="24"/>
        </w:rPr>
      </w:pPr>
    </w:p>
    <w:p w:rsidR="00B55930" w:rsidRPr="001932B3" w:rsidRDefault="00D42463" w:rsidP="00F03B8C">
      <w:pPr>
        <w:pStyle w:val="NoSpacing"/>
        <w:bidi w:val="0"/>
        <w:ind w:firstLine="720"/>
        <w:jc w:val="both"/>
        <w:rPr>
          <w:rFonts w:asciiTheme="minorBidi" w:hAnsiTheme="minorBidi"/>
          <w:sz w:val="24"/>
          <w:szCs w:val="24"/>
        </w:rPr>
      </w:pPr>
      <w:r w:rsidRPr="001932B3">
        <w:rPr>
          <w:rFonts w:asciiTheme="minorBidi" w:eastAsia="Times New Roman" w:hAnsiTheme="minorBidi"/>
          <w:sz w:val="24"/>
          <w:szCs w:val="24"/>
        </w:rPr>
        <w:t xml:space="preserve">Although both </w:t>
      </w:r>
      <w:r w:rsidR="00F03B8C">
        <w:rPr>
          <w:rFonts w:asciiTheme="minorBidi" w:eastAsia="Times New Roman" w:hAnsiTheme="minorBidi"/>
          <w:sz w:val="24"/>
          <w:szCs w:val="24"/>
        </w:rPr>
        <w:t>terms are used to refer to senior citizens, there may be a difference between the two</w:t>
      </w:r>
      <w:r w:rsidRPr="001932B3">
        <w:rPr>
          <w:rFonts w:asciiTheme="minorBidi" w:eastAsia="Times New Roman" w:hAnsiTheme="minorBidi"/>
          <w:sz w:val="24"/>
          <w:szCs w:val="24"/>
        </w:rPr>
        <w:t>.</w:t>
      </w:r>
      <w:r w:rsidR="00B55930" w:rsidRPr="001932B3">
        <w:rPr>
          <w:rFonts w:asciiTheme="minorBidi" w:eastAsia="Times New Roman" w:hAnsiTheme="minorBidi"/>
          <w:sz w:val="24"/>
          <w:szCs w:val="24"/>
        </w:rPr>
        <w:t xml:space="preserve"> </w:t>
      </w:r>
      <w:r w:rsidR="00F03B8C">
        <w:rPr>
          <w:rFonts w:asciiTheme="minorBidi" w:eastAsia="Times New Roman" w:hAnsiTheme="minorBidi"/>
          <w:sz w:val="24"/>
          <w:szCs w:val="24"/>
        </w:rPr>
        <w:t>The T</w:t>
      </w:r>
      <w:r w:rsidR="004F7242">
        <w:rPr>
          <w:rFonts w:asciiTheme="minorBidi" w:hAnsiTheme="minorBidi"/>
          <w:sz w:val="24"/>
          <w:szCs w:val="24"/>
        </w:rPr>
        <w:t>almud</w:t>
      </w:r>
      <w:r w:rsidR="00B55930" w:rsidRPr="001932B3">
        <w:rPr>
          <w:rFonts w:asciiTheme="minorBidi" w:hAnsiTheme="minorBidi"/>
          <w:sz w:val="24"/>
          <w:szCs w:val="24"/>
        </w:rPr>
        <w:t xml:space="preserve"> </w:t>
      </w:r>
      <w:r w:rsidR="00623734">
        <w:rPr>
          <w:rFonts w:asciiTheme="minorBidi" w:hAnsiTheme="minorBidi"/>
          <w:sz w:val="24"/>
          <w:szCs w:val="24"/>
        </w:rPr>
        <w:t>(</w:t>
      </w:r>
      <w:r w:rsidR="00623734" w:rsidRPr="00623734">
        <w:rPr>
          <w:rFonts w:asciiTheme="minorBidi" w:hAnsiTheme="minorBidi"/>
          <w:i/>
          <w:iCs/>
          <w:sz w:val="24"/>
          <w:szCs w:val="24"/>
        </w:rPr>
        <w:t>Kiddushin</w:t>
      </w:r>
      <w:r w:rsidR="00623734">
        <w:rPr>
          <w:rFonts w:asciiTheme="minorBidi" w:hAnsiTheme="minorBidi"/>
          <w:sz w:val="24"/>
          <w:szCs w:val="24"/>
        </w:rPr>
        <w:t xml:space="preserve"> 32b) </w:t>
      </w:r>
      <w:r w:rsidR="00B55930" w:rsidRPr="001932B3">
        <w:rPr>
          <w:rFonts w:asciiTheme="minorBidi" w:hAnsiTheme="minorBidi"/>
          <w:sz w:val="24"/>
          <w:szCs w:val="24"/>
        </w:rPr>
        <w:t xml:space="preserve">actually quotes three opinions </w:t>
      </w:r>
      <w:r w:rsidR="00623734">
        <w:rPr>
          <w:rFonts w:asciiTheme="minorBidi" w:hAnsiTheme="minorBidi"/>
          <w:sz w:val="24"/>
          <w:szCs w:val="24"/>
        </w:rPr>
        <w:t xml:space="preserve">in a </w:t>
      </w:r>
      <w:r w:rsidR="00623734" w:rsidRPr="00623734">
        <w:rPr>
          <w:rFonts w:asciiTheme="minorBidi" w:hAnsiTheme="minorBidi"/>
          <w:i/>
          <w:iCs/>
          <w:sz w:val="24"/>
          <w:szCs w:val="24"/>
        </w:rPr>
        <w:t>beraita</w:t>
      </w:r>
      <w:r w:rsidR="00623734">
        <w:rPr>
          <w:rFonts w:asciiTheme="minorBidi" w:hAnsiTheme="minorBidi"/>
          <w:sz w:val="24"/>
          <w:szCs w:val="24"/>
        </w:rPr>
        <w:t xml:space="preserve"> </w:t>
      </w:r>
      <w:r w:rsidR="00B55930" w:rsidRPr="001932B3">
        <w:rPr>
          <w:rFonts w:asciiTheme="minorBidi" w:hAnsiTheme="minorBidi"/>
          <w:sz w:val="24"/>
          <w:szCs w:val="24"/>
        </w:rPr>
        <w:t xml:space="preserve">regarding the proper interpretation of the verse. The first opinion seems to state that both parts of the verse refer to an elder, as the word </w:t>
      </w:r>
      <w:r w:rsidR="00B55930" w:rsidRPr="001932B3">
        <w:rPr>
          <w:rFonts w:asciiTheme="minorBidi" w:hAnsiTheme="minorBidi"/>
          <w:i/>
          <w:iCs/>
          <w:sz w:val="24"/>
          <w:szCs w:val="24"/>
        </w:rPr>
        <w:t xml:space="preserve">zaken </w:t>
      </w:r>
      <w:r w:rsidR="00B55930" w:rsidRPr="001932B3">
        <w:rPr>
          <w:rFonts w:asciiTheme="minorBidi" w:hAnsiTheme="minorBidi"/>
          <w:sz w:val="24"/>
          <w:szCs w:val="24"/>
        </w:rPr>
        <w:t>indicates that one must only rise for an elder who is also a scholar.</w:t>
      </w:r>
    </w:p>
    <w:p w:rsidR="00B55930" w:rsidRPr="001932B3" w:rsidRDefault="00B55930" w:rsidP="001932B3">
      <w:pPr>
        <w:pStyle w:val="NoSpacing"/>
        <w:bidi w:val="0"/>
        <w:jc w:val="both"/>
        <w:rPr>
          <w:rFonts w:asciiTheme="minorBidi" w:hAnsiTheme="minorBidi"/>
          <w:sz w:val="24"/>
          <w:szCs w:val="24"/>
        </w:rPr>
      </w:pPr>
    </w:p>
    <w:p w:rsidR="00B55930" w:rsidRPr="001932B3" w:rsidRDefault="00B55930" w:rsidP="00623734">
      <w:pPr>
        <w:pStyle w:val="NoSpacing"/>
        <w:bidi w:val="0"/>
        <w:ind w:left="720"/>
        <w:jc w:val="both"/>
        <w:rPr>
          <w:rFonts w:asciiTheme="minorBidi" w:hAnsiTheme="minorBidi"/>
          <w:sz w:val="24"/>
          <w:szCs w:val="24"/>
        </w:rPr>
      </w:pPr>
      <w:r w:rsidRPr="001932B3">
        <w:rPr>
          <w:rFonts w:asciiTheme="minorBidi" w:hAnsiTheme="minorBidi"/>
          <w:sz w:val="24"/>
          <w:szCs w:val="24"/>
        </w:rPr>
        <w:t>The rabbis taught:</w:t>
      </w:r>
      <w:r w:rsidR="001932B3">
        <w:rPr>
          <w:rFonts w:asciiTheme="minorBidi" w:hAnsiTheme="minorBidi"/>
          <w:sz w:val="24"/>
          <w:szCs w:val="24"/>
        </w:rPr>
        <w:t xml:space="preserve"> </w:t>
      </w:r>
      <w:r w:rsidRPr="001932B3">
        <w:rPr>
          <w:rFonts w:asciiTheme="minorBidi" w:hAnsiTheme="minorBidi"/>
          <w:sz w:val="24"/>
          <w:szCs w:val="24"/>
        </w:rPr>
        <w:t>"'</w:t>
      </w:r>
      <w:r w:rsidR="00F03B8C">
        <w:rPr>
          <w:rFonts w:asciiTheme="minorBidi" w:hAnsiTheme="minorBidi"/>
          <w:sz w:val="24"/>
          <w:szCs w:val="24"/>
        </w:rPr>
        <w:t xml:space="preserve">You shall rise before the aged’ — </w:t>
      </w:r>
      <w:r w:rsidR="00623734">
        <w:rPr>
          <w:rFonts w:asciiTheme="minorBidi" w:hAnsiTheme="minorBidi"/>
          <w:sz w:val="24"/>
          <w:szCs w:val="24"/>
        </w:rPr>
        <w:t xml:space="preserve">I </w:t>
      </w:r>
      <w:r w:rsidRPr="001932B3">
        <w:rPr>
          <w:rFonts w:asciiTheme="minorBidi" w:hAnsiTheme="minorBidi"/>
          <w:sz w:val="24"/>
          <w:szCs w:val="24"/>
        </w:rPr>
        <w:t>might </w:t>
      </w:r>
      <w:r w:rsidR="00623734">
        <w:rPr>
          <w:rFonts w:asciiTheme="minorBidi" w:hAnsiTheme="minorBidi"/>
          <w:sz w:val="24"/>
          <w:szCs w:val="24"/>
        </w:rPr>
        <w:t xml:space="preserve">think even </w:t>
      </w:r>
      <w:r w:rsidRPr="001932B3">
        <w:rPr>
          <w:rFonts w:asciiTheme="minorBidi" w:hAnsiTheme="minorBidi"/>
          <w:sz w:val="24"/>
          <w:szCs w:val="24"/>
        </w:rPr>
        <w:t>a</w:t>
      </w:r>
      <w:r w:rsidR="00F427BE" w:rsidRPr="001932B3">
        <w:rPr>
          <w:rFonts w:asciiTheme="minorBidi" w:hAnsiTheme="minorBidi"/>
          <w:sz w:val="24"/>
          <w:szCs w:val="24"/>
        </w:rPr>
        <w:t xml:space="preserve"> </w:t>
      </w:r>
      <w:r w:rsidR="00F427BE" w:rsidRPr="001932B3">
        <w:rPr>
          <w:rFonts w:asciiTheme="minorBidi" w:hAnsiTheme="minorBidi"/>
          <w:i/>
          <w:iCs/>
          <w:sz w:val="24"/>
          <w:szCs w:val="24"/>
        </w:rPr>
        <w:t>zaken ashmai</w:t>
      </w:r>
      <w:r w:rsidR="00623734">
        <w:rPr>
          <w:rFonts w:asciiTheme="minorBidi" w:hAnsiTheme="minorBidi"/>
          <w:sz w:val="24"/>
          <w:szCs w:val="24"/>
        </w:rPr>
        <w:t>, so the verse states, ‘</w:t>
      </w:r>
      <w:r w:rsidRPr="001932B3">
        <w:rPr>
          <w:rFonts w:asciiTheme="minorBidi" w:hAnsiTheme="minorBidi"/>
          <w:sz w:val="24"/>
          <w:szCs w:val="24"/>
        </w:rPr>
        <w:t xml:space="preserve">an elder,' and </w:t>
      </w:r>
      <w:r w:rsidR="00623734">
        <w:rPr>
          <w:rFonts w:asciiTheme="minorBidi" w:hAnsiTheme="minorBidi"/>
          <w:sz w:val="24"/>
          <w:szCs w:val="24"/>
        </w:rPr>
        <w:t>‘</w:t>
      </w:r>
      <w:r w:rsidRPr="001932B3">
        <w:rPr>
          <w:rFonts w:asciiTheme="minorBidi" w:hAnsiTheme="minorBidi"/>
          <w:sz w:val="24"/>
          <w:szCs w:val="24"/>
        </w:rPr>
        <w:t>an elder</w:t>
      </w:r>
      <w:r w:rsidR="00623734">
        <w:rPr>
          <w:rFonts w:asciiTheme="minorBidi" w:hAnsiTheme="minorBidi"/>
          <w:sz w:val="24"/>
          <w:szCs w:val="24"/>
        </w:rPr>
        <w:t>’</w:t>
      </w:r>
      <w:r w:rsidRPr="001932B3">
        <w:rPr>
          <w:rFonts w:asciiTheme="minorBidi" w:hAnsiTheme="minorBidi"/>
          <w:sz w:val="24"/>
          <w:szCs w:val="24"/>
        </w:rPr>
        <w:t xml:space="preserve"> means only a </w:t>
      </w:r>
      <w:r w:rsidR="00623734">
        <w:rPr>
          <w:rFonts w:asciiTheme="minorBidi" w:hAnsiTheme="minorBidi"/>
          <w:sz w:val="24"/>
          <w:szCs w:val="24"/>
        </w:rPr>
        <w:t>sage, as it states (</w:t>
      </w:r>
      <w:r w:rsidR="00623734" w:rsidRPr="00623734">
        <w:rPr>
          <w:rFonts w:asciiTheme="minorBidi" w:hAnsiTheme="minorBidi"/>
          <w:i/>
          <w:iCs/>
          <w:sz w:val="24"/>
          <w:szCs w:val="24"/>
        </w:rPr>
        <w:t>Bamidbar</w:t>
      </w:r>
      <w:r w:rsidR="00623734">
        <w:rPr>
          <w:rFonts w:asciiTheme="minorBidi" w:hAnsiTheme="minorBidi"/>
          <w:sz w:val="24"/>
          <w:szCs w:val="24"/>
        </w:rPr>
        <w:t xml:space="preserve"> 11:16): 'Gather M</w:t>
      </w:r>
      <w:r w:rsidRPr="001932B3">
        <w:rPr>
          <w:rFonts w:asciiTheme="minorBidi" w:hAnsiTheme="minorBidi"/>
          <w:sz w:val="24"/>
          <w:szCs w:val="24"/>
        </w:rPr>
        <w:t>e seventy men of the elders of Israel.'"</w:t>
      </w:r>
    </w:p>
    <w:p w:rsidR="00B55930" w:rsidRPr="001932B3" w:rsidRDefault="00B55930" w:rsidP="001932B3">
      <w:pPr>
        <w:pStyle w:val="NoSpacing"/>
        <w:bidi w:val="0"/>
        <w:jc w:val="both"/>
        <w:rPr>
          <w:rFonts w:asciiTheme="minorBidi" w:hAnsiTheme="minorBidi"/>
          <w:sz w:val="24"/>
          <w:szCs w:val="24"/>
        </w:rPr>
      </w:pPr>
    </w:p>
    <w:p w:rsidR="00B55930" w:rsidRPr="001932B3" w:rsidRDefault="00F427BE" w:rsidP="00623734">
      <w:pPr>
        <w:pStyle w:val="NoSpacing"/>
        <w:bidi w:val="0"/>
        <w:ind w:firstLine="720"/>
        <w:jc w:val="both"/>
        <w:rPr>
          <w:rFonts w:asciiTheme="minorBidi" w:hAnsiTheme="minorBidi"/>
          <w:sz w:val="24"/>
          <w:szCs w:val="24"/>
        </w:rPr>
      </w:pPr>
      <w:r w:rsidRPr="001932B3">
        <w:rPr>
          <w:rFonts w:asciiTheme="minorBidi" w:hAnsiTheme="minorBidi"/>
          <w:sz w:val="24"/>
          <w:szCs w:val="24"/>
        </w:rPr>
        <w:t xml:space="preserve">Who is this </w:t>
      </w:r>
      <w:r w:rsidRPr="001932B3">
        <w:rPr>
          <w:rFonts w:asciiTheme="minorBidi" w:hAnsiTheme="minorBidi"/>
          <w:i/>
          <w:iCs/>
          <w:sz w:val="24"/>
          <w:szCs w:val="24"/>
        </w:rPr>
        <w:t>zaken ashmai</w:t>
      </w:r>
      <w:r w:rsidRPr="001932B3">
        <w:rPr>
          <w:rFonts w:asciiTheme="minorBidi" w:hAnsiTheme="minorBidi"/>
          <w:sz w:val="24"/>
          <w:szCs w:val="24"/>
        </w:rPr>
        <w:t xml:space="preserve">? </w:t>
      </w:r>
      <w:r w:rsidR="00B55930" w:rsidRPr="001932B3">
        <w:rPr>
          <w:rFonts w:asciiTheme="minorBidi" w:hAnsiTheme="minorBidi"/>
          <w:sz w:val="24"/>
          <w:szCs w:val="24"/>
        </w:rPr>
        <w:t xml:space="preserve">Rashi </w:t>
      </w:r>
      <w:r w:rsidR="00623734">
        <w:rPr>
          <w:rFonts w:asciiTheme="minorBidi" w:hAnsiTheme="minorBidi"/>
          <w:sz w:val="24"/>
          <w:szCs w:val="24"/>
        </w:rPr>
        <w:t>(</w:t>
      </w:r>
      <w:r w:rsidR="00623734" w:rsidRPr="00623734">
        <w:rPr>
          <w:rFonts w:asciiTheme="minorBidi" w:hAnsiTheme="minorBidi"/>
          <w:i/>
          <w:iCs/>
          <w:sz w:val="24"/>
          <w:szCs w:val="24"/>
        </w:rPr>
        <w:t>ad loc.)</w:t>
      </w:r>
      <w:r w:rsidR="00623734">
        <w:rPr>
          <w:rFonts w:asciiTheme="minorBidi" w:hAnsiTheme="minorBidi"/>
          <w:sz w:val="24"/>
          <w:szCs w:val="24"/>
        </w:rPr>
        <w:t xml:space="preserve"> explai</w:t>
      </w:r>
      <w:r w:rsidRPr="001932B3">
        <w:rPr>
          <w:rFonts w:asciiTheme="minorBidi" w:hAnsiTheme="minorBidi"/>
          <w:sz w:val="24"/>
          <w:szCs w:val="24"/>
        </w:rPr>
        <w:t xml:space="preserve">ns that it refers to a guilty old person, </w:t>
      </w:r>
      <w:r w:rsidR="00B55930" w:rsidRPr="001932B3">
        <w:rPr>
          <w:rFonts w:asciiTheme="minorBidi" w:hAnsiTheme="minorBidi"/>
          <w:sz w:val="24"/>
          <w:szCs w:val="24"/>
        </w:rPr>
        <w:t>an evildoer. Tosafot</w:t>
      </w:r>
      <w:r w:rsidR="00623734">
        <w:rPr>
          <w:rFonts w:asciiTheme="minorBidi" w:hAnsiTheme="minorBidi"/>
          <w:sz w:val="24"/>
          <w:szCs w:val="24"/>
        </w:rPr>
        <w:t xml:space="preserve">, </w:t>
      </w:r>
      <w:r w:rsidRPr="001932B3">
        <w:rPr>
          <w:rFonts w:asciiTheme="minorBidi" w:hAnsiTheme="minorBidi"/>
          <w:sz w:val="24"/>
          <w:szCs w:val="24"/>
        </w:rPr>
        <w:t>on the othe</w:t>
      </w:r>
      <w:r w:rsidR="00623734">
        <w:rPr>
          <w:rFonts w:asciiTheme="minorBidi" w:hAnsiTheme="minorBidi"/>
          <w:sz w:val="24"/>
          <w:szCs w:val="24"/>
        </w:rPr>
        <w:t>r hand, are</w:t>
      </w:r>
      <w:r w:rsidRPr="001932B3">
        <w:rPr>
          <w:rFonts w:asciiTheme="minorBidi" w:hAnsiTheme="minorBidi"/>
          <w:sz w:val="24"/>
          <w:szCs w:val="24"/>
        </w:rPr>
        <w:t xml:space="preserve"> unwilling to accept the notion that </w:t>
      </w:r>
      <w:r w:rsidR="00B55930" w:rsidRPr="001932B3">
        <w:rPr>
          <w:rFonts w:asciiTheme="minorBidi" w:hAnsiTheme="minorBidi"/>
          <w:sz w:val="24"/>
          <w:szCs w:val="24"/>
        </w:rPr>
        <w:t xml:space="preserve">one </w:t>
      </w:r>
      <w:r w:rsidRPr="001932B3">
        <w:rPr>
          <w:rFonts w:asciiTheme="minorBidi" w:hAnsiTheme="minorBidi"/>
          <w:sz w:val="24"/>
          <w:szCs w:val="24"/>
        </w:rPr>
        <w:t>could even entertain the possibility of standing for an</w:t>
      </w:r>
      <w:r w:rsidR="00B55930" w:rsidRPr="001932B3">
        <w:rPr>
          <w:rFonts w:asciiTheme="minorBidi" w:hAnsiTheme="minorBidi"/>
          <w:sz w:val="24"/>
          <w:szCs w:val="24"/>
        </w:rPr>
        <w:t xml:space="preserve"> evildoer, and therefore </w:t>
      </w:r>
      <w:r w:rsidRPr="001932B3">
        <w:rPr>
          <w:rFonts w:asciiTheme="minorBidi" w:hAnsiTheme="minorBidi"/>
          <w:sz w:val="24"/>
          <w:szCs w:val="24"/>
        </w:rPr>
        <w:t xml:space="preserve">they explain the word </w:t>
      </w:r>
      <w:r w:rsidRPr="001932B3">
        <w:rPr>
          <w:rFonts w:asciiTheme="minorBidi" w:hAnsiTheme="minorBidi"/>
          <w:i/>
          <w:iCs/>
          <w:sz w:val="24"/>
          <w:szCs w:val="24"/>
        </w:rPr>
        <w:t>ashmai</w:t>
      </w:r>
      <w:r w:rsidRPr="001932B3">
        <w:rPr>
          <w:rFonts w:asciiTheme="minorBidi" w:hAnsiTheme="minorBidi"/>
          <w:sz w:val="24"/>
          <w:szCs w:val="24"/>
        </w:rPr>
        <w:t xml:space="preserve"> to mean "empty,</w:t>
      </w:r>
      <w:r w:rsidR="00B55930" w:rsidRPr="001932B3">
        <w:rPr>
          <w:rFonts w:asciiTheme="minorBidi" w:hAnsiTheme="minorBidi"/>
          <w:sz w:val="24"/>
          <w:szCs w:val="24"/>
        </w:rPr>
        <w:t>"</w:t>
      </w:r>
      <w:r w:rsidRPr="001932B3">
        <w:rPr>
          <w:rFonts w:asciiTheme="minorBidi" w:hAnsiTheme="minorBidi"/>
          <w:sz w:val="24"/>
          <w:szCs w:val="24"/>
        </w:rPr>
        <w:t xml:space="preserve"> referring to an</w:t>
      </w:r>
      <w:r w:rsidR="00B55930" w:rsidRPr="001932B3">
        <w:rPr>
          <w:rFonts w:asciiTheme="minorBidi" w:hAnsiTheme="minorBidi"/>
          <w:sz w:val="24"/>
          <w:szCs w:val="24"/>
        </w:rPr>
        <w:t xml:space="preserve"> ignoramus</w:t>
      </w:r>
      <w:r w:rsidRPr="001932B3">
        <w:rPr>
          <w:rFonts w:asciiTheme="minorBidi" w:hAnsiTheme="minorBidi"/>
          <w:sz w:val="24"/>
          <w:szCs w:val="24"/>
        </w:rPr>
        <w:t>.</w:t>
      </w:r>
    </w:p>
    <w:p w:rsidR="00F427BE" w:rsidRPr="001932B3" w:rsidRDefault="00F427BE" w:rsidP="001932B3">
      <w:pPr>
        <w:pStyle w:val="NoSpacing"/>
        <w:bidi w:val="0"/>
        <w:jc w:val="both"/>
        <w:rPr>
          <w:rFonts w:asciiTheme="minorBidi" w:hAnsiTheme="minorBidi"/>
          <w:sz w:val="24"/>
          <w:szCs w:val="24"/>
        </w:rPr>
      </w:pPr>
    </w:p>
    <w:p w:rsidR="00B55930" w:rsidRPr="001932B3" w:rsidRDefault="00B55930" w:rsidP="00623734">
      <w:pPr>
        <w:pStyle w:val="NoSpacing"/>
        <w:bidi w:val="0"/>
        <w:ind w:firstLine="720"/>
        <w:jc w:val="both"/>
        <w:rPr>
          <w:rFonts w:asciiTheme="minorBidi" w:hAnsiTheme="minorBidi"/>
          <w:sz w:val="24"/>
          <w:szCs w:val="24"/>
        </w:rPr>
      </w:pPr>
      <w:r w:rsidRPr="001932B3">
        <w:rPr>
          <w:rFonts w:asciiTheme="minorBidi" w:hAnsiTheme="minorBidi"/>
          <w:sz w:val="24"/>
          <w:szCs w:val="24"/>
        </w:rPr>
        <w:t xml:space="preserve">The second opinion cited is </w:t>
      </w:r>
      <w:r w:rsidR="00623734">
        <w:rPr>
          <w:rFonts w:asciiTheme="minorBidi" w:hAnsiTheme="minorBidi"/>
          <w:sz w:val="24"/>
          <w:szCs w:val="24"/>
        </w:rPr>
        <w:t>as follows</w:t>
      </w:r>
      <w:r w:rsidRPr="001932B3">
        <w:rPr>
          <w:rFonts w:asciiTheme="minorBidi" w:hAnsiTheme="minorBidi"/>
          <w:sz w:val="24"/>
          <w:szCs w:val="24"/>
        </w:rPr>
        <w:t>:</w:t>
      </w:r>
    </w:p>
    <w:p w:rsidR="00B55930" w:rsidRPr="001932B3" w:rsidRDefault="00B55930" w:rsidP="001932B3">
      <w:pPr>
        <w:pStyle w:val="NoSpacing"/>
        <w:bidi w:val="0"/>
        <w:jc w:val="both"/>
        <w:rPr>
          <w:rFonts w:asciiTheme="minorBidi" w:hAnsiTheme="minorBidi"/>
          <w:sz w:val="24"/>
          <w:szCs w:val="24"/>
        </w:rPr>
      </w:pPr>
    </w:p>
    <w:p w:rsidR="00B55930" w:rsidRPr="001932B3" w:rsidRDefault="00B55930" w:rsidP="00623734">
      <w:pPr>
        <w:pStyle w:val="NoSpacing"/>
        <w:bidi w:val="0"/>
        <w:ind w:left="720"/>
        <w:jc w:val="both"/>
        <w:rPr>
          <w:rFonts w:asciiTheme="minorBidi" w:hAnsiTheme="minorBidi"/>
          <w:sz w:val="24"/>
          <w:szCs w:val="24"/>
        </w:rPr>
      </w:pPr>
      <w:r w:rsidRPr="001932B3">
        <w:rPr>
          <w:rFonts w:asciiTheme="minorBidi" w:hAnsiTheme="minorBidi"/>
          <w:sz w:val="24"/>
          <w:szCs w:val="24"/>
        </w:rPr>
        <w:t xml:space="preserve">Rabbi Yosei </w:t>
      </w:r>
      <w:r w:rsidR="00F62A0D">
        <w:rPr>
          <w:rFonts w:asciiTheme="minorBidi" w:hAnsiTheme="minorBidi"/>
          <w:sz w:val="24"/>
          <w:szCs w:val="24"/>
        </w:rPr>
        <w:t>the Galilean</w:t>
      </w:r>
      <w:r w:rsidRPr="001932B3">
        <w:rPr>
          <w:rFonts w:asciiTheme="minorBidi" w:hAnsiTheme="minorBidi"/>
          <w:sz w:val="24"/>
          <w:szCs w:val="24"/>
        </w:rPr>
        <w:t xml:space="preserve"> says: "A</w:t>
      </w:r>
      <w:r w:rsidR="00F24E9C" w:rsidRPr="001932B3">
        <w:rPr>
          <w:rFonts w:asciiTheme="minorBidi" w:hAnsiTheme="minorBidi"/>
          <w:sz w:val="24"/>
          <w:szCs w:val="24"/>
        </w:rPr>
        <w:t xml:space="preserve"> </w:t>
      </w:r>
      <w:r w:rsidR="00F24E9C" w:rsidRPr="001932B3">
        <w:rPr>
          <w:rFonts w:asciiTheme="minorBidi" w:hAnsiTheme="minorBidi"/>
          <w:i/>
          <w:iCs/>
          <w:sz w:val="24"/>
          <w:szCs w:val="24"/>
        </w:rPr>
        <w:t>zaken</w:t>
      </w:r>
      <w:r w:rsidR="00F24E9C" w:rsidRPr="001932B3">
        <w:rPr>
          <w:rFonts w:asciiTheme="minorBidi" w:hAnsiTheme="minorBidi"/>
          <w:sz w:val="24"/>
          <w:szCs w:val="24"/>
        </w:rPr>
        <w:t xml:space="preserve"> </w:t>
      </w:r>
      <w:r w:rsidRPr="001932B3">
        <w:rPr>
          <w:rFonts w:asciiTheme="minorBidi" w:hAnsiTheme="minorBidi"/>
          <w:sz w:val="24"/>
          <w:szCs w:val="24"/>
        </w:rPr>
        <w:t xml:space="preserve">is </w:t>
      </w:r>
      <w:r w:rsidR="00F62A0D">
        <w:rPr>
          <w:rFonts w:asciiTheme="minorBidi" w:hAnsiTheme="minorBidi"/>
          <w:sz w:val="24"/>
          <w:szCs w:val="24"/>
        </w:rPr>
        <w:t>this</w:t>
      </w:r>
      <w:r w:rsidRPr="001932B3">
        <w:rPr>
          <w:rFonts w:asciiTheme="minorBidi" w:hAnsiTheme="minorBidi"/>
          <w:sz w:val="24"/>
          <w:szCs w:val="24"/>
        </w:rPr>
        <w:t xml:space="preserve"> one </w:t>
      </w:r>
      <w:r w:rsidR="00F62A0D">
        <w:rPr>
          <w:rFonts w:asciiTheme="minorBidi" w:hAnsiTheme="minorBidi"/>
          <w:sz w:val="24"/>
          <w:szCs w:val="24"/>
        </w:rPr>
        <w:t>(</w:t>
      </w:r>
      <w:r w:rsidR="00F62A0D" w:rsidRPr="00F62A0D">
        <w:rPr>
          <w:rFonts w:asciiTheme="minorBidi" w:hAnsiTheme="minorBidi"/>
          <w:i/>
          <w:iCs/>
          <w:sz w:val="24"/>
          <w:szCs w:val="24"/>
        </w:rPr>
        <w:t>zeh</w:t>
      </w:r>
      <w:r w:rsidR="00F62A0D">
        <w:rPr>
          <w:rFonts w:asciiTheme="minorBidi" w:hAnsiTheme="minorBidi"/>
          <w:sz w:val="24"/>
          <w:szCs w:val="24"/>
        </w:rPr>
        <w:t xml:space="preserve">) </w:t>
      </w:r>
      <w:r w:rsidRPr="001932B3">
        <w:rPr>
          <w:rFonts w:asciiTheme="minorBidi" w:hAnsiTheme="minorBidi"/>
          <w:sz w:val="24"/>
          <w:szCs w:val="24"/>
        </w:rPr>
        <w:t xml:space="preserve">who has acquired </w:t>
      </w:r>
      <w:r w:rsidR="00F62A0D">
        <w:rPr>
          <w:rFonts w:asciiTheme="minorBidi" w:hAnsiTheme="minorBidi"/>
          <w:sz w:val="24"/>
          <w:szCs w:val="24"/>
        </w:rPr>
        <w:t>(</w:t>
      </w:r>
      <w:r w:rsidR="00F62A0D" w:rsidRPr="00F62A0D">
        <w:rPr>
          <w:rFonts w:asciiTheme="minorBidi" w:hAnsiTheme="minorBidi"/>
          <w:i/>
          <w:iCs/>
          <w:sz w:val="24"/>
          <w:szCs w:val="24"/>
        </w:rPr>
        <w:t>kana</w:t>
      </w:r>
      <w:r w:rsidR="00F62A0D">
        <w:rPr>
          <w:rFonts w:asciiTheme="minorBidi" w:hAnsiTheme="minorBidi"/>
          <w:sz w:val="24"/>
          <w:szCs w:val="24"/>
        </w:rPr>
        <w:t xml:space="preserve">) </w:t>
      </w:r>
      <w:r w:rsidRPr="001932B3">
        <w:rPr>
          <w:rFonts w:asciiTheme="minorBidi" w:hAnsiTheme="minorBidi"/>
          <w:sz w:val="24"/>
          <w:szCs w:val="24"/>
        </w:rPr>
        <w:t xml:space="preserve">wisdom, as it states: 'God has </w:t>
      </w:r>
      <w:r w:rsidR="004F7242">
        <w:rPr>
          <w:rFonts w:asciiTheme="minorBidi" w:hAnsiTheme="minorBidi"/>
          <w:sz w:val="24"/>
          <w:szCs w:val="24"/>
        </w:rPr>
        <w:t>acquired</w:t>
      </w:r>
      <w:r w:rsidRPr="001932B3">
        <w:rPr>
          <w:rFonts w:asciiTheme="minorBidi" w:hAnsiTheme="minorBidi"/>
          <w:sz w:val="24"/>
          <w:szCs w:val="24"/>
        </w:rPr>
        <w:t xml:space="preserve"> me</w:t>
      </w:r>
      <w:r w:rsidR="00623734">
        <w:rPr>
          <w:rFonts w:asciiTheme="minorBidi" w:hAnsiTheme="minorBidi"/>
          <w:sz w:val="24"/>
          <w:szCs w:val="24"/>
        </w:rPr>
        <w:t xml:space="preserve"> at the beginning of His course</w:t>
      </w:r>
      <w:r w:rsidRPr="001932B3">
        <w:rPr>
          <w:rFonts w:asciiTheme="minorBidi" w:hAnsiTheme="minorBidi"/>
          <w:sz w:val="24"/>
          <w:szCs w:val="24"/>
        </w:rPr>
        <w:t>'</w:t>
      </w:r>
      <w:r w:rsidR="00F24E9C" w:rsidRPr="001932B3">
        <w:rPr>
          <w:rFonts w:asciiTheme="minorBidi" w:hAnsiTheme="minorBidi"/>
          <w:sz w:val="24"/>
          <w:szCs w:val="24"/>
        </w:rPr>
        <w:t xml:space="preserve"> (</w:t>
      </w:r>
      <w:r w:rsidR="00F24E9C" w:rsidRPr="001932B3">
        <w:rPr>
          <w:rFonts w:asciiTheme="minorBidi" w:hAnsiTheme="minorBidi"/>
          <w:i/>
          <w:iCs/>
          <w:sz w:val="24"/>
          <w:szCs w:val="24"/>
        </w:rPr>
        <w:t>Mishlei</w:t>
      </w:r>
      <w:r w:rsidR="00F24E9C" w:rsidRPr="001932B3">
        <w:rPr>
          <w:rFonts w:asciiTheme="minorBidi" w:hAnsiTheme="minorBidi"/>
          <w:sz w:val="24"/>
          <w:szCs w:val="24"/>
        </w:rPr>
        <w:t xml:space="preserve"> 8:22)</w:t>
      </w:r>
      <w:r w:rsidR="00623734">
        <w:rPr>
          <w:rFonts w:asciiTheme="minorBidi" w:hAnsiTheme="minorBidi"/>
          <w:sz w:val="24"/>
          <w:szCs w:val="24"/>
        </w:rPr>
        <w:t>.”</w:t>
      </w:r>
    </w:p>
    <w:p w:rsidR="00F24E9C" w:rsidRPr="001932B3" w:rsidRDefault="00F24E9C" w:rsidP="001932B3">
      <w:pPr>
        <w:pStyle w:val="NoSpacing"/>
        <w:bidi w:val="0"/>
        <w:jc w:val="both"/>
        <w:rPr>
          <w:rFonts w:asciiTheme="minorBidi" w:eastAsia="Times New Roman" w:hAnsiTheme="minorBidi"/>
          <w:sz w:val="24"/>
          <w:szCs w:val="24"/>
        </w:rPr>
      </w:pPr>
    </w:p>
    <w:p w:rsidR="00483BDE" w:rsidRPr="001932B3" w:rsidRDefault="00483BDE" w:rsidP="00623734">
      <w:pPr>
        <w:pStyle w:val="NoSpacing"/>
        <w:bidi w:val="0"/>
        <w:ind w:firstLine="720"/>
        <w:jc w:val="both"/>
        <w:rPr>
          <w:rFonts w:asciiTheme="minorBidi" w:hAnsiTheme="minorBidi"/>
          <w:sz w:val="24"/>
          <w:szCs w:val="24"/>
        </w:rPr>
      </w:pPr>
      <w:r w:rsidRPr="001932B3">
        <w:rPr>
          <w:rFonts w:asciiTheme="minorBidi" w:hAnsiTheme="minorBidi"/>
          <w:sz w:val="24"/>
          <w:szCs w:val="24"/>
        </w:rPr>
        <w:t>The</w:t>
      </w:r>
      <w:r w:rsidR="001932B3">
        <w:rPr>
          <w:rFonts w:asciiTheme="minorBidi" w:hAnsiTheme="minorBidi"/>
          <w:sz w:val="24"/>
          <w:szCs w:val="24"/>
        </w:rPr>
        <w:t xml:space="preserve"> </w:t>
      </w:r>
      <w:r w:rsidR="00623734">
        <w:rPr>
          <w:rFonts w:asciiTheme="minorBidi" w:hAnsiTheme="minorBidi"/>
          <w:sz w:val="24"/>
          <w:szCs w:val="24"/>
        </w:rPr>
        <w:t>Talmud</w:t>
      </w:r>
      <w:r w:rsidR="001932B3">
        <w:rPr>
          <w:rFonts w:asciiTheme="minorBidi" w:hAnsiTheme="minorBidi"/>
          <w:sz w:val="24"/>
          <w:szCs w:val="24"/>
        </w:rPr>
        <w:t xml:space="preserve"> </w:t>
      </w:r>
      <w:r w:rsidRPr="001932B3">
        <w:rPr>
          <w:rFonts w:asciiTheme="minorBidi" w:hAnsiTheme="minorBidi"/>
          <w:sz w:val="24"/>
          <w:szCs w:val="24"/>
        </w:rPr>
        <w:t xml:space="preserve">later </w:t>
      </w:r>
      <w:r w:rsidRPr="00623734">
        <w:rPr>
          <w:rFonts w:asciiTheme="minorBidi" w:hAnsiTheme="minorBidi"/>
          <w:sz w:val="24"/>
          <w:szCs w:val="24"/>
        </w:rPr>
        <w:t>explains that the di</w:t>
      </w:r>
      <w:r w:rsidR="00623734">
        <w:rPr>
          <w:rFonts w:asciiTheme="minorBidi" w:hAnsiTheme="minorBidi"/>
          <w:sz w:val="24"/>
          <w:szCs w:val="24"/>
        </w:rPr>
        <w:t>stinction between these two opinions is the case of a youthful scholar: the first opinion would not require rising for such an individual, but Rabbi Yosei does.</w:t>
      </w:r>
    </w:p>
    <w:p w:rsidR="00483BDE" w:rsidRPr="001932B3" w:rsidRDefault="00483BDE" w:rsidP="001932B3">
      <w:pPr>
        <w:pStyle w:val="NoSpacing"/>
        <w:bidi w:val="0"/>
        <w:jc w:val="both"/>
        <w:rPr>
          <w:rFonts w:asciiTheme="minorBidi" w:hAnsiTheme="minorBidi"/>
          <w:sz w:val="24"/>
          <w:szCs w:val="24"/>
        </w:rPr>
      </w:pPr>
    </w:p>
    <w:p w:rsidR="00483BDE" w:rsidRPr="001932B3" w:rsidRDefault="00483BDE" w:rsidP="00623734">
      <w:pPr>
        <w:pStyle w:val="NoSpacing"/>
        <w:bidi w:val="0"/>
        <w:ind w:firstLine="720"/>
        <w:jc w:val="both"/>
        <w:rPr>
          <w:rFonts w:asciiTheme="minorBidi" w:hAnsiTheme="minorBidi"/>
          <w:i/>
          <w:iCs/>
          <w:sz w:val="24"/>
          <w:szCs w:val="24"/>
        </w:rPr>
      </w:pPr>
      <w:r w:rsidRPr="001932B3">
        <w:rPr>
          <w:rFonts w:asciiTheme="minorBidi" w:hAnsiTheme="minorBidi"/>
          <w:sz w:val="24"/>
          <w:szCs w:val="24"/>
        </w:rPr>
        <w:t xml:space="preserve">The </w:t>
      </w:r>
      <w:r w:rsidRPr="001932B3">
        <w:rPr>
          <w:rFonts w:asciiTheme="minorBidi" w:hAnsiTheme="minorBidi"/>
          <w:i/>
          <w:iCs/>
          <w:sz w:val="24"/>
          <w:szCs w:val="24"/>
        </w:rPr>
        <w:t>b</w:t>
      </w:r>
      <w:r w:rsidR="004F7242">
        <w:rPr>
          <w:rFonts w:asciiTheme="minorBidi" w:hAnsiTheme="minorBidi"/>
          <w:i/>
          <w:iCs/>
          <w:sz w:val="24"/>
          <w:szCs w:val="24"/>
        </w:rPr>
        <w:t>e</w:t>
      </w:r>
      <w:r w:rsidRPr="001932B3">
        <w:rPr>
          <w:rFonts w:asciiTheme="minorBidi" w:hAnsiTheme="minorBidi"/>
          <w:i/>
          <w:iCs/>
          <w:sz w:val="24"/>
          <w:szCs w:val="24"/>
        </w:rPr>
        <w:t xml:space="preserve">raita </w:t>
      </w:r>
      <w:r w:rsidRPr="001932B3">
        <w:rPr>
          <w:rFonts w:asciiTheme="minorBidi" w:hAnsiTheme="minorBidi"/>
          <w:sz w:val="24"/>
          <w:szCs w:val="24"/>
        </w:rPr>
        <w:t>concludes by citing a third opinion, that of Isi ben Yehuda, who understands the verse to be referring to two separate individuals</w:t>
      </w:r>
      <w:r w:rsidRPr="001932B3">
        <w:rPr>
          <w:rFonts w:asciiTheme="minorBidi" w:hAnsiTheme="minorBidi"/>
          <w:i/>
          <w:iCs/>
          <w:sz w:val="24"/>
          <w:szCs w:val="24"/>
        </w:rPr>
        <w:t>.</w:t>
      </w:r>
    </w:p>
    <w:p w:rsidR="00483BDE" w:rsidRPr="001932B3" w:rsidRDefault="00483BDE" w:rsidP="001932B3">
      <w:pPr>
        <w:pStyle w:val="NoSpacing"/>
        <w:bidi w:val="0"/>
        <w:jc w:val="both"/>
        <w:rPr>
          <w:rFonts w:asciiTheme="minorBidi" w:hAnsiTheme="minorBidi"/>
          <w:sz w:val="24"/>
          <w:szCs w:val="24"/>
        </w:rPr>
      </w:pPr>
    </w:p>
    <w:p w:rsidR="00483BDE" w:rsidRPr="001932B3" w:rsidRDefault="00483BDE" w:rsidP="00623734">
      <w:pPr>
        <w:pStyle w:val="NoSpacing"/>
        <w:bidi w:val="0"/>
        <w:ind w:left="720"/>
        <w:jc w:val="both"/>
        <w:rPr>
          <w:rFonts w:asciiTheme="minorBidi" w:hAnsiTheme="minorBidi"/>
          <w:sz w:val="24"/>
          <w:szCs w:val="24"/>
        </w:rPr>
      </w:pPr>
      <w:r w:rsidRPr="001932B3">
        <w:rPr>
          <w:rFonts w:asciiTheme="minorBidi" w:eastAsia="Times New Roman" w:hAnsiTheme="minorBidi"/>
          <w:sz w:val="24"/>
          <w:szCs w:val="24"/>
        </w:rPr>
        <w:t xml:space="preserve">Isi </w:t>
      </w:r>
      <w:r w:rsidR="00C779C6" w:rsidRPr="001932B3">
        <w:rPr>
          <w:rFonts w:asciiTheme="minorBidi" w:eastAsia="Times New Roman" w:hAnsiTheme="minorBidi"/>
          <w:sz w:val="24"/>
          <w:szCs w:val="24"/>
        </w:rPr>
        <w:t>ben</w:t>
      </w:r>
      <w:r w:rsidRPr="001932B3">
        <w:rPr>
          <w:rFonts w:asciiTheme="minorBidi" w:eastAsia="Times New Roman" w:hAnsiTheme="minorBidi"/>
          <w:sz w:val="24"/>
          <w:szCs w:val="24"/>
        </w:rPr>
        <w:t xml:space="preserve"> Yehuda says: </w:t>
      </w:r>
      <w:r w:rsidR="00623734">
        <w:rPr>
          <w:rFonts w:asciiTheme="minorBidi" w:eastAsia="Times New Roman" w:hAnsiTheme="minorBidi"/>
          <w:sz w:val="24"/>
          <w:szCs w:val="24"/>
        </w:rPr>
        <w:t>“‘</w:t>
      </w:r>
      <w:r w:rsidR="00623734" w:rsidRPr="008C05F4">
        <w:rPr>
          <w:rFonts w:asciiTheme="minorBidi" w:hAnsiTheme="minorBidi"/>
          <w:sz w:val="24"/>
          <w:szCs w:val="24"/>
        </w:rPr>
        <w:t>You shall rise before the</w:t>
      </w:r>
      <w:r w:rsidR="00623734">
        <w:rPr>
          <w:rFonts w:asciiTheme="minorBidi" w:hAnsiTheme="minorBidi"/>
          <w:sz w:val="24"/>
          <w:szCs w:val="24"/>
        </w:rPr>
        <w:t xml:space="preserve"> aged’ — this includes all old people.”</w:t>
      </w:r>
    </w:p>
    <w:p w:rsidR="00483BDE" w:rsidRPr="001932B3" w:rsidRDefault="00483BDE" w:rsidP="001932B3">
      <w:pPr>
        <w:pStyle w:val="NoSpacing"/>
        <w:bidi w:val="0"/>
        <w:jc w:val="both"/>
        <w:rPr>
          <w:rFonts w:asciiTheme="minorBidi" w:hAnsiTheme="minorBidi"/>
          <w:sz w:val="24"/>
          <w:szCs w:val="24"/>
        </w:rPr>
      </w:pPr>
    </w:p>
    <w:p w:rsidR="00ED7230" w:rsidRPr="001932B3" w:rsidRDefault="00623734" w:rsidP="00623734">
      <w:pPr>
        <w:pStyle w:val="NoSpacing"/>
        <w:bidi w:val="0"/>
        <w:ind w:firstLine="720"/>
        <w:jc w:val="both"/>
        <w:rPr>
          <w:rFonts w:asciiTheme="minorBidi" w:hAnsiTheme="minorBidi"/>
          <w:sz w:val="24"/>
          <w:szCs w:val="24"/>
        </w:rPr>
      </w:pPr>
      <w:r>
        <w:rPr>
          <w:rFonts w:asciiTheme="minorBidi" w:hAnsiTheme="minorBidi"/>
          <w:sz w:val="24"/>
          <w:szCs w:val="24"/>
        </w:rPr>
        <w:lastRenderedPageBreak/>
        <w:t xml:space="preserve">The Rif understands that </w:t>
      </w:r>
      <w:r w:rsidR="00C779C6" w:rsidRPr="001932B3">
        <w:rPr>
          <w:rFonts w:asciiTheme="minorBidi" w:hAnsiTheme="minorBidi"/>
          <w:sz w:val="24"/>
          <w:szCs w:val="24"/>
        </w:rPr>
        <w:t xml:space="preserve">Isi ben Yehuda holds the only relevant factor to be old age, </w:t>
      </w:r>
      <w:r>
        <w:rPr>
          <w:rFonts w:asciiTheme="minorBidi" w:hAnsiTheme="minorBidi"/>
          <w:sz w:val="24"/>
          <w:szCs w:val="24"/>
        </w:rPr>
        <w:t xml:space="preserve">but </w:t>
      </w:r>
      <w:r w:rsidR="00C779C6" w:rsidRPr="001932B3">
        <w:rPr>
          <w:rFonts w:asciiTheme="minorBidi" w:hAnsiTheme="minorBidi"/>
          <w:sz w:val="24"/>
          <w:szCs w:val="24"/>
        </w:rPr>
        <w:t xml:space="preserve">Rashi disagrees, explaining that </w:t>
      </w:r>
      <w:r>
        <w:rPr>
          <w:rFonts w:asciiTheme="minorBidi" w:hAnsiTheme="minorBidi"/>
          <w:sz w:val="24"/>
          <w:szCs w:val="24"/>
        </w:rPr>
        <w:t>either</w:t>
      </w:r>
      <w:r w:rsidR="00C779C6" w:rsidRPr="001932B3">
        <w:rPr>
          <w:rFonts w:asciiTheme="minorBidi" w:hAnsiTheme="minorBidi"/>
          <w:sz w:val="24"/>
          <w:szCs w:val="24"/>
        </w:rPr>
        <w:t xml:space="preserve"> old age </w:t>
      </w:r>
      <w:r>
        <w:rPr>
          <w:rFonts w:asciiTheme="minorBidi" w:hAnsiTheme="minorBidi"/>
          <w:sz w:val="24"/>
          <w:szCs w:val="24"/>
        </w:rPr>
        <w:t>or learnedness is</w:t>
      </w:r>
      <w:r w:rsidR="001F163D" w:rsidRPr="001932B3">
        <w:rPr>
          <w:rFonts w:asciiTheme="minorBidi" w:hAnsiTheme="minorBidi"/>
          <w:sz w:val="24"/>
          <w:szCs w:val="24"/>
        </w:rPr>
        <w:t xml:space="preserve"> sufficient to command</w:t>
      </w:r>
      <w:r w:rsidR="00C779C6" w:rsidRPr="001932B3">
        <w:rPr>
          <w:rFonts w:asciiTheme="minorBidi" w:hAnsiTheme="minorBidi"/>
          <w:sz w:val="24"/>
          <w:szCs w:val="24"/>
        </w:rPr>
        <w:t xml:space="preserve"> respect. </w:t>
      </w:r>
      <w:r w:rsidR="00ED7230" w:rsidRPr="001932B3">
        <w:rPr>
          <w:rFonts w:asciiTheme="minorBidi" w:hAnsiTheme="minorBidi"/>
          <w:sz w:val="24"/>
          <w:szCs w:val="24"/>
        </w:rPr>
        <w:t>The Shul</w:t>
      </w:r>
      <w:r w:rsidR="001932B3">
        <w:rPr>
          <w:rFonts w:asciiTheme="minorBidi" w:hAnsiTheme="minorBidi"/>
          <w:sz w:val="24"/>
          <w:szCs w:val="24"/>
        </w:rPr>
        <w:t>c</w:t>
      </w:r>
      <w:r w:rsidR="00ED7230" w:rsidRPr="001932B3">
        <w:rPr>
          <w:rFonts w:asciiTheme="minorBidi" w:hAnsiTheme="minorBidi"/>
          <w:sz w:val="24"/>
          <w:szCs w:val="24"/>
        </w:rPr>
        <w:t>han Arukh rules in accordance with Rashi, indicating that there are two relevant factors that cal</w:t>
      </w:r>
      <w:r>
        <w:rPr>
          <w:rFonts w:asciiTheme="minorBidi" w:hAnsiTheme="minorBidi"/>
          <w:sz w:val="24"/>
          <w:szCs w:val="24"/>
        </w:rPr>
        <w:t>l for special respect and honor:</w:t>
      </w:r>
      <w:r w:rsidR="00ED7230" w:rsidRPr="001932B3">
        <w:rPr>
          <w:rFonts w:asciiTheme="minorBidi" w:hAnsiTheme="minorBidi"/>
          <w:sz w:val="24"/>
          <w:szCs w:val="24"/>
        </w:rPr>
        <w:t xml:space="preserve"> age and wisdom.</w:t>
      </w:r>
    </w:p>
    <w:p w:rsidR="00C779C6" w:rsidRPr="001932B3" w:rsidRDefault="00C779C6" w:rsidP="001932B3">
      <w:pPr>
        <w:pStyle w:val="NoSpacing"/>
        <w:bidi w:val="0"/>
        <w:jc w:val="both"/>
        <w:rPr>
          <w:rFonts w:asciiTheme="minorBidi" w:hAnsiTheme="minorBidi"/>
          <w:sz w:val="24"/>
          <w:szCs w:val="24"/>
        </w:rPr>
      </w:pPr>
    </w:p>
    <w:p w:rsidR="001F163D" w:rsidRPr="001932B3" w:rsidRDefault="00483BDE" w:rsidP="00623734">
      <w:pPr>
        <w:pStyle w:val="NoSpacing"/>
        <w:bidi w:val="0"/>
        <w:ind w:firstLine="720"/>
        <w:jc w:val="both"/>
        <w:rPr>
          <w:rFonts w:asciiTheme="minorBidi" w:hAnsiTheme="minorBidi"/>
          <w:sz w:val="24"/>
          <w:szCs w:val="24"/>
        </w:rPr>
      </w:pPr>
      <w:r w:rsidRPr="001932B3">
        <w:rPr>
          <w:rFonts w:asciiTheme="minorBidi" w:hAnsiTheme="minorBidi"/>
          <w:sz w:val="24"/>
          <w:szCs w:val="24"/>
        </w:rPr>
        <w:t xml:space="preserve">In the final analysis, we are left with three </w:t>
      </w:r>
      <w:r w:rsidR="00623734">
        <w:rPr>
          <w:rFonts w:asciiTheme="minorBidi" w:hAnsiTheme="minorBidi"/>
          <w:sz w:val="24"/>
          <w:szCs w:val="24"/>
        </w:rPr>
        <w:t>views</w:t>
      </w:r>
      <w:r w:rsidRPr="001932B3">
        <w:rPr>
          <w:rFonts w:asciiTheme="minorBidi" w:hAnsiTheme="minorBidi"/>
          <w:sz w:val="24"/>
          <w:szCs w:val="24"/>
        </w:rPr>
        <w:t xml:space="preserve"> that are quoted in the</w:t>
      </w:r>
      <w:r w:rsidR="001932B3">
        <w:rPr>
          <w:rFonts w:asciiTheme="minorBidi" w:hAnsiTheme="minorBidi"/>
          <w:sz w:val="24"/>
          <w:szCs w:val="24"/>
        </w:rPr>
        <w:t xml:space="preserve"> </w:t>
      </w:r>
      <w:r w:rsidRPr="001932B3">
        <w:rPr>
          <w:rFonts w:asciiTheme="minorBidi" w:hAnsiTheme="minorBidi"/>
          <w:i/>
          <w:iCs/>
          <w:sz w:val="24"/>
          <w:szCs w:val="24"/>
        </w:rPr>
        <w:t>beraita</w:t>
      </w:r>
      <w:r w:rsidR="00623734">
        <w:rPr>
          <w:rFonts w:asciiTheme="minorBidi" w:hAnsiTheme="minorBidi"/>
          <w:sz w:val="24"/>
          <w:szCs w:val="24"/>
        </w:rPr>
        <w:t xml:space="preserve">. </w:t>
      </w:r>
      <w:r w:rsidR="001F163D" w:rsidRPr="001932B3">
        <w:rPr>
          <w:rFonts w:asciiTheme="minorBidi" w:hAnsiTheme="minorBidi"/>
          <w:sz w:val="24"/>
          <w:szCs w:val="24"/>
        </w:rPr>
        <w:t xml:space="preserve">The </w:t>
      </w:r>
      <w:r w:rsidR="00623734">
        <w:rPr>
          <w:rFonts w:asciiTheme="minorBidi" w:hAnsiTheme="minorBidi"/>
          <w:sz w:val="24"/>
          <w:szCs w:val="24"/>
        </w:rPr>
        <w:t xml:space="preserve">first opinion mandates </w:t>
      </w:r>
      <w:r w:rsidR="001F163D" w:rsidRPr="00623734">
        <w:rPr>
          <w:rFonts w:asciiTheme="minorBidi" w:hAnsiTheme="minorBidi"/>
          <w:sz w:val="24"/>
          <w:szCs w:val="24"/>
        </w:rPr>
        <w:t>honor for a</w:t>
      </w:r>
      <w:r w:rsidR="00623734">
        <w:rPr>
          <w:rFonts w:asciiTheme="minorBidi" w:hAnsiTheme="minorBidi"/>
          <w:sz w:val="24"/>
          <w:szCs w:val="24"/>
        </w:rPr>
        <w:t>n elder who has acquired wisdom while</w:t>
      </w:r>
      <w:r w:rsidR="001F163D" w:rsidRPr="00623734">
        <w:rPr>
          <w:rFonts w:asciiTheme="minorBidi" w:hAnsiTheme="minorBidi"/>
          <w:sz w:val="24"/>
          <w:szCs w:val="24"/>
        </w:rPr>
        <w:t xml:space="preserve"> Rabbi Yosei </w:t>
      </w:r>
      <w:r w:rsidR="00F62A0D" w:rsidRPr="00623734">
        <w:rPr>
          <w:rFonts w:asciiTheme="minorBidi" w:hAnsiTheme="minorBidi"/>
          <w:sz w:val="24"/>
          <w:szCs w:val="24"/>
        </w:rPr>
        <w:t>the Galilean</w:t>
      </w:r>
      <w:r w:rsidR="00623734">
        <w:rPr>
          <w:rFonts w:asciiTheme="minorBidi" w:hAnsiTheme="minorBidi"/>
          <w:sz w:val="24"/>
          <w:szCs w:val="24"/>
        </w:rPr>
        <w:t xml:space="preserve"> adds</w:t>
      </w:r>
      <w:r w:rsidR="001F163D" w:rsidRPr="001932B3">
        <w:rPr>
          <w:rFonts w:asciiTheme="minorBidi" w:hAnsiTheme="minorBidi"/>
          <w:sz w:val="24"/>
          <w:szCs w:val="24"/>
        </w:rPr>
        <w:t xml:space="preserve"> young scholar</w:t>
      </w:r>
      <w:r w:rsidR="00623734">
        <w:rPr>
          <w:rFonts w:asciiTheme="minorBidi" w:hAnsiTheme="minorBidi"/>
          <w:sz w:val="24"/>
          <w:szCs w:val="24"/>
        </w:rPr>
        <w:t>s</w:t>
      </w:r>
      <w:r w:rsidR="001F163D" w:rsidRPr="001932B3">
        <w:rPr>
          <w:rFonts w:asciiTheme="minorBidi" w:hAnsiTheme="minorBidi"/>
          <w:sz w:val="24"/>
          <w:szCs w:val="24"/>
        </w:rPr>
        <w:t xml:space="preserve"> </w:t>
      </w:r>
      <w:r w:rsidR="00623734">
        <w:rPr>
          <w:rFonts w:asciiTheme="minorBidi" w:hAnsiTheme="minorBidi"/>
          <w:sz w:val="24"/>
          <w:szCs w:val="24"/>
        </w:rPr>
        <w:t xml:space="preserve">as well and Isi ben Yehuda </w:t>
      </w:r>
      <w:r w:rsidR="001F163D" w:rsidRPr="001932B3">
        <w:rPr>
          <w:rFonts w:asciiTheme="minorBidi" w:hAnsiTheme="minorBidi"/>
          <w:sz w:val="24"/>
          <w:szCs w:val="24"/>
        </w:rPr>
        <w:t xml:space="preserve">requires one to stand for </w:t>
      </w:r>
      <w:r w:rsidR="00623734">
        <w:rPr>
          <w:rFonts w:asciiTheme="minorBidi" w:hAnsiTheme="minorBidi"/>
          <w:sz w:val="24"/>
          <w:szCs w:val="24"/>
        </w:rPr>
        <w:t>either</w:t>
      </w:r>
      <w:r w:rsidR="001F163D" w:rsidRPr="001932B3">
        <w:rPr>
          <w:rFonts w:asciiTheme="minorBidi" w:hAnsiTheme="minorBidi"/>
          <w:sz w:val="24"/>
          <w:szCs w:val="24"/>
        </w:rPr>
        <w:t xml:space="preserve"> an elder </w:t>
      </w:r>
      <w:r w:rsidR="00623734">
        <w:rPr>
          <w:rFonts w:asciiTheme="minorBidi" w:hAnsiTheme="minorBidi"/>
          <w:sz w:val="24"/>
          <w:szCs w:val="24"/>
        </w:rPr>
        <w:t>or</w:t>
      </w:r>
      <w:r w:rsidR="001F163D" w:rsidRPr="001932B3">
        <w:rPr>
          <w:rFonts w:asciiTheme="minorBidi" w:hAnsiTheme="minorBidi"/>
          <w:sz w:val="24"/>
          <w:szCs w:val="24"/>
        </w:rPr>
        <w:t xml:space="preserve"> a </w:t>
      </w:r>
      <w:r w:rsidR="00623734">
        <w:rPr>
          <w:rFonts w:asciiTheme="minorBidi" w:hAnsiTheme="minorBidi"/>
          <w:sz w:val="24"/>
          <w:szCs w:val="24"/>
        </w:rPr>
        <w:t>sage</w:t>
      </w:r>
      <w:r w:rsidR="001F163D" w:rsidRPr="001932B3">
        <w:rPr>
          <w:rFonts w:asciiTheme="minorBidi" w:hAnsiTheme="minorBidi"/>
          <w:sz w:val="24"/>
          <w:szCs w:val="24"/>
        </w:rPr>
        <w:t>.</w:t>
      </w:r>
    </w:p>
    <w:p w:rsidR="00DD5C2B" w:rsidRPr="001932B3" w:rsidRDefault="00DD5C2B" w:rsidP="001932B3">
      <w:pPr>
        <w:pStyle w:val="NoSpacing"/>
        <w:bidi w:val="0"/>
        <w:jc w:val="both"/>
        <w:rPr>
          <w:rFonts w:asciiTheme="minorBidi" w:hAnsiTheme="minorBidi"/>
          <w:sz w:val="24"/>
          <w:szCs w:val="24"/>
        </w:rPr>
      </w:pPr>
    </w:p>
    <w:p w:rsidR="002073C9" w:rsidRPr="001932B3" w:rsidRDefault="00623734" w:rsidP="00623734">
      <w:pPr>
        <w:pStyle w:val="NoSpacing"/>
        <w:bidi w:val="0"/>
        <w:ind w:firstLine="720"/>
        <w:jc w:val="both"/>
        <w:rPr>
          <w:rFonts w:asciiTheme="minorBidi" w:hAnsiTheme="minorBidi"/>
          <w:sz w:val="24"/>
          <w:szCs w:val="24"/>
        </w:rPr>
      </w:pPr>
      <w:r>
        <w:rPr>
          <w:rFonts w:asciiTheme="minorBidi" w:hAnsiTheme="minorBidi"/>
          <w:sz w:val="24"/>
          <w:szCs w:val="24"/>
        </w:rPr>
        <w:t>We must try to understand thi</w:t>
      </w:r>
      <w:r w:rsidR="002073C9" w:rsidRPr="001932B3">
        <w:rPr>
          <w:rFonts w:asciiTheme="minorBidi" w:hAnsiTheme="minorBidi"/>
          <w:sz w:val="24"/>
          <w:szCs w:val="24"/>
        </w:rPr>
        <w:t>s third opinion</w:t>
      </w:r>
      <w:r>
        <w:rPr>
          <w:rFonts w:asciiTheme="minorBidi" w:hAnsiTheme="minorBidi"/>
          <w:sz w:val="24"/>
          <w:szCs w:val="24"/>
        </w:rPr>
        <w:t>, which the Talmud ratifies.</w:t>
      </w:r>
    </w:p>
    <w:p w:rsidR="002073C9" w:rsidRPr="001932B3" w:rsidRDefault="002073C9" w:rsidP="001932B3">
      <w:pPr>
        <w:pStyle w:val="NoSpacing"/>
        <w:bidi w:val="0"/>
        <w:jc w:val="both"/>
        <w:rPr>
          <w:rFonts w:asciiTheme="minorBidi" w:hAnsiTheme="minorBidi"/>
          <w:sz w:val="24"/>
          <w:szCs w:val="24"/>
        </w:rPr>
      </w:pPr>
    </w:p>
    <w:p w:rsidR="00A42D31" w:rsidRPr="001932B3" w:rsidRDefault="00623734" w:rsidP="001932B3">
      <w:pPr>
        <w:pStyle w:val="NoSpacing"/>
        <w:bidi w:val="0"/>
        <w:jc w:val="both"/>
        <w:rPr>
          <w:rFonts w:asciiTheme="minorBidi" w:hAnsiTheme="minorBidi"/>
          <w:b/>
          <w:bCs/>
          <w:sz w:val="24"/>
          <w:szCs w:val="24"/>
        </w:rPr>
      </w:pPr>
      <w:r>
        <w:rPr>
          <w:rFonts w:asciiTheme="minorBidi" w:hAnsiTheme="minorBidi"/>
          <w:b/>
          <w:bCs/>
          <w:sz w:val="24"/>
          <w:szCs w:val="24"/>
        </w:rPr>
        <w:t>What Does This Mitzva E</w:t>
      </w:r>
      <w:r w:rsidR="00A42D31" w:rsidRPr="001932B3">
        <w:rPr>
          <w:rFonts w:asciiTheme="minorBidi" w:hAnsiTheme="minorBidi"/>
          <w:b/>
          <w:bCs/>
          <w:sz w:val="24"/>
          <w:szCs w:val="24"/>
        </w:rPr>
        <w:t>ntail?</w:t>
      </w:r>
    </w:p>
    <w:p w:rsidR="00A42D31" w:rsidRPr="001932B3" w:rsidRDefault="00A42D31" w:rsidP="001932B3">
      <w:pPr>
        <w:pStyle w:val="NoSpacing"/>
        <w:bidi w:val="0"/>
        <w:jc w:val="both"/>
        <w:rPr>
          <w:rFonts w:asciiTheme="minorBidi" w:hAnsiTheme="minorBidi"/>
          <w:sz w:val="24"/>
          <w:szCs w:val="24"/>
        </w:rPr>
      </w:pPr>
    </w:p>
    <w:p w:rsidR="00A42D31" w:rsidRPr="001932B3" w:rsidRDefault="00D84637" w:rsidP="00C26C88">
      <w:pPr>
        <w:pStyle w:val="NoSpacing"/>
        <w:bidi w:val="0"/>
        <w:ind w:firstLine="720"/>
        <w:jc w:val="both"/>
        <w:rPr>
          <w:rFonts w:asciiTheme="minorBidi" w:hAnsiTheme="minorBidi"/>
          <w:sz w:val="24"/>
          <w:szCs w:val="24"/>
        </w:rPr>
      </w:pPr>
      <w:r>
        <w:rPr>
          <w:rFonts w:asciiTheme="minorBidi" w:hAnsiTheme="minorBidi"/>
          <w:sz w:val="24"/>
          <w:szCs w:val="24"/>
        </w:rPr>
        <w:t xml:space="preserve">What exactly is </w:t>
      </w:r>
      <w:r w:rsidRPr="00D84637">
        <w:rPr>
          <w:rFonts w:asciiTheme="minorBidi" w:hAnsiTheme="minorBidi"/>
          <w:i/>
          <w:iCs/>
          <w:sz w:val="24"/>
          <w:szCs w:val="24"/>
        </w:rPr>
        <w:t>kima</w:t>
      </w:r>
      <w:r>
        <w:rPr>
          <w:rFonts w:asciiTheme="minorBidi" w:hAnsiTheme="minorBidi"/>
          <w:sz w:val="24"/>
          <w:szCs w:val="24"/>
        </w:rPr>
        <w:t xml:space="preserve">, and what exactly is </w:t>
      </w:r>
      <w:r w:rsidRPr="00D84637">
        <w:rPr>
          <w:rFonts w:asciiTheme="minorBidi" w:hAnsiTheme="minorBidi"/>
          <w:i/>
          <w:iCs/>
          <w:sz w:val="24"/>
          <w:szCs w:val="24"/>
        </w:rPr>
        <w:t>hiddur</w:t>
      </w:r>
      <w:r>
        <w:rPr>
          <w:rFonts w:asciiTheme="minorBidi" w:hAnsiTheme="minorBidi"/>
          <w:sz w:val="24"/>
          <w:szCs w:val="24"/>
        </w:rPr>
        <w:t xml:space="preserve">? The Talmud </w:t>
      </w:r>
      <w:r w:rsidR="000764CF">
        <w:rPr>
          <w:rFonts w:asciiTheme="minorBidi" w:hAnsiTheme="minorBidi"/>
          <w:sz w:val="24"/>
          <w:szCs w:val="24"/>
        </w:rPr>
        <w:t>(</w:t>
      </w:r>
      <w:r w:rsidR="000764CF" w:rsidRPr="000764CF">
        <w:rPr>
          <w:rFonts w:asciiTheme="minorBidi" w:hAnsiTheme="minorBidi"/>
          <w:i/>
          <w:iCs/>
          <w:sz w:val="24"/>
          <w:szCs w:val="24"/>
        </w:rPr>
        <w:t>ibid</w:t>
      </w:r>
      <w:r w:rsidR="000764CF">
        <w:rPr>
          <w:rFonts w:asciiTheme="minorBidi" w:hAnsiTheme="minorBidi"/>
          <w:sz w:val="24"/>
          <w:szCs w:val="24"/>
        </w:rPr>
        <w:t xml:space="preserve">. 33a) </w:t>
      </w:r>
      <w:r>
        <w:rPr>
          <w:rFonts w:asciiTheme="minorBidi" w:hAnsiTheme="minorBidi"/>
          <w:sz w:val="24"/>
          <w:szCs w:val="24"/>
        </w:rPr>
        <w:t xml:space="preserve">cites a </w:t>
      </w:r>
      <w:r w:rsidRPr="00D84637">
        <w:rPr>
          <w:rFonts w:asciiTheme="minorBidi" w:hAnsiTheme="minorBidi"/>
          <w:i/>
          <w:iCs/>
          <w:sz w:val="24"/>
          <w:szCs w:val="24"/>
        </w:rPr>
        <w:t>beraita</w:t>
      </w:r>
      <w:r>
        <w:rPr>
          <w:rFonts w:asciiTheme="minorBidi" w:hAnsiTheme="minorBidi"/>
          <w:sz w:val="24"/>
          <w:szCs w:val="24"/>
        </w:rPr>
        <w:t xml:space="preserve"> </w:t>
      </w:r>
      <w:r w:rsidR="000567B9">
        <w:rPr>
          <w:rFonts w:asciiTheme="minorBidi" w:hAnsiTheme="minorBidi"/>
          <w:sz w:val="24"/>
          <w:szCs w:val="24"/>
        </w:rPr>
        <w:t>indicating</w:t>
      </w:r>
      <w:r>
        <w:rPr>
          <w:rFonts w:asciiTheme="minorBidi" w:hAnsiTheme="minorBidi"/>
          <w:sz w:val="24"/>
          <w:szCs w:val="24"/>
        </w:rPr>
        <w:t xml:space="preserve"> that </w:t>
      </w:r>
      <w:r>
        <w:rPr>
          <w:rFonts w:asciiTheme="minorBidi" w:hAnsiTheme="minorBidi"/>
          <w:i/>
          <w:iCs/>
          <w:sz w:val="24"/>
          <w:szCs w:val="24"/>
        </w:rPr>
        <w:t>ki</w:t>
      </w:r>
      <w:r w:rsidR="00A42D31" w:rsidRPr="001932B3">
        <w:rPr>
          <w:rFonts w:asciiTheme="minorBidi" w:hAnsiTheme="minorBidi"/>
          <w:i/>
          <w:iCs/>
          <w:sz w:val="24"/>
          <w:szCs w:val="24"/>
        </w:rPr>
        <w:t xml:space="preserve">ma </w:t>
      </w:r>
      <w:r w:rsidR="00A42D31" w:rsidRPr="001932B3">
        <w:rPr>
          <w:rFonts w:asciiTheme="minorBidi" w:hAnsiTheme="minorBidi"/>
          <w:sz w:val="24"/>
          <w:szCs w:val="24"/>
        </w:rPr>
        <w:t xml:space="preserve">requires </w:t>
      </w:r>
      <w:r>
        <w:rPr>
          <w:rFonts w:asciiTheme="minorBidi" w:hAnsiTheme="minorBidi"/>
          <w:sz w:val="24"/>
          <w:szCs w:val="24"/>
        </w:rPr>
        <w:t>rising</w:t>
      </w:r>
      <w:r w:rsidR="00A42D31" w:rsidRPr="001932B3">
        <w:rPr>
          <w:rFonts w:asciiTheme="minorBidi" w:hAnsiTheme="minorBidi"/>
          <w:sz w:val="24"/>
          <w:szCs w:val="24"/>
        </w:rPr>
        <w:t xml:space="preserve"> in the presence of an elder </w:t>
      </w:r>
      <w:r>
        <w:rPr>
          <w:rFonts w:asciiTheme="minorBidi" w:hAnsiTheme="minorBidi"/>
          <w:sz w:val="24"/>
          <w:szCs w:val="24"/>
        </w:rPr>
        <w:t>once he gets</w:t>
      </w:r>
      <w:r w:rsidR="00A42D31" w:rsidRPr="001932B3">
        <w:rPr>
          <w:rFonts w:asciiTheme="minorBidi" w:hAnsiTheme="minorBidi"/>
          <w:sz w:val="24"/>
          <w:szCs w:val="24"/>
        </w:rPr>
        <w:t xml:space="preserve"> within </w:t>
      </w:r>
      <w:r>
        <w:rPr>
          <w:rFonts w:asciiTheme="minorBidi" w:hAnsiTheme="minorBidi"/>
          <w:sz w:val="24"/>
          <w:szCs w:val="24"/>
        </w:rPr>
        <w:t>four cubits</w:t>
      </w:r>
      <w:r w:rsidR="00A42D31" w:rsidRPr="001932B3">
        <w:rPr>
          <w:rFonts w:asciiTheme="minorBidi" w:hAnsiTheme="minorBidi"/>
          <w:sz w:val="24"/>
          <w:szCs w:val="24"/>
        </w:rPr>
        <w:t>. Rashi</w:t>
      </w:r>
      <w:r w:rsidR="00C26C88">
        <w:rPr>
          <w:rFonts w:asciiTheme="minorBidi" w:hAnsiTheme="minorBidi"/>
          <w:sz w:val="24"/>
          <w:szCs w:val="24"/>
        </w:rPr>
        <w:t>,</w:t>
      </w:r>
      <w:r w:rsidR="00A42D31" w:rsidRPr="001932B3">
        <w:rPr>
          <w:rFonts w:asciiTheme="minorBidi" w:hAnsiTheme="minorBidi"/>
          <w:sz w:val="24"/>
          <w:szCs w:val="24"/>
        </w:rPr>
        <w:t xml:space="preserve"> in his commentary on the Torah</w:t>
      </w:r>
      <w:r w:rsidR="00C26C88">
        <w:rPr>
          <w:rFonts w:asciiTheme="minorBidi" w:hAnsiTheme="minorBidi"/>
          <w:sz w:val="24"/>
          <w:szCs w:val="24"/>
        </w:rPr>
        <w:t>,</w:t>
      </w:r>
      <w:r w:rsidR="00A42D31" w:rsidRPr="001932B3">
        <w:rPr>
          <w:rFonts w:asciiTheme="minorBidi" w:hAnsiTheme="minorBidi"/>
          <w:sz w:val="24"/>
          <w:szCs w:val="24"/>
        </w:rPr>
        <w:t xml:space="preserve"> explains th</w:t>
      </w:r>
      <w:r w:rsidR="00C26C88">
        <w:rPr>
          <w:rFonts w:asciiTheme="minorBidi" w:hAnsiTheme="minorBidi"/>
          <w:sz w:val="24"/>
          <w:szCs w:val="24"/>
        </w:rPr>
        <w:t>at</w:t>
      </w:r>
      <w:r w:rsidR="00A42D31" w:rsidRPr="001932B3">
        <w:rPr>
          <w:rFonts w:asciiTheme="minorBidi" w:hAnsiTheme="minorBidi"/>
          <w:sz w:val="24"/>
          <w:szCs w:val="24"/>
        </w:rPr>
        <w:t xml:space="preserve"> </w:t>
      </w:r>
      <w:r w:rsidR="00A42D31" w:rsidRPr="001932B3">
        <w:rPr>
          <w:rFonts w:asciiTheme="minorBidi" w:hAnsiTheme="minorBidi"/>
          <w:i/>
          <w:iCs/>
          <w:sz w:val="24"/>
          <w:szCs w:val="24"/>
        </w:rPr>
        <w:t>hiddur</w:t>
      </w:r>
      <w:r w:rsidR="00A42D31" w:rsidRPr="001932B3">
        <w:rPr>
          <w:rFonts w:asciiTheme="minorBidi" w:hAnsiTheme="minorBidi"/>
          <w:sz w:val="24"/>
          <w:szCs w:val="24"/>
        </w:rPr>
        <w:t xml:space="preserve"> prohibits stand</w:t>
      </w:r>
      <w:r w:rsidR="00C26C88">
        <w:rPr>
          <w:rFonts w:asciiTheme="minorBidi" w:hAnsiTheme="minorBidi"/>
          <w:sz w:val="24"/>
          <w:szCs w:val="24"/>
        </w:rPr>
        <w:t>ing</w:t>
      </w:r>
      <w:r w:rsidR="00A42D31" w:rsidRPr="001932B3">
        <w:rPr>
          <w:rFonts w:asciiTheme="minorBidi" w:hAnsiTheme="minorBidi"/>
          <w:sz w:val="24"/>
          <w:szCs w:val="24"/>
        </w:rPr>
        <w:t xml:space="preserve"> in a</w:t>
      </w:r>
      <w:r w:rsidR="00114074">
        <w:rPr>
          <w:rFonts w:asciiTheme="minorBidi" w:hAnsiTheme="minorBidi"/>
          <w:sz w:val="24"/>
          <w:szCs w:val="24"/>
        </w:rPr>
        <w:t>n elder’s</w:t>
      </w:r>
      <w:r w:rsidR="00A42D31" w:rsidRPr="001932B3">
        <w:rPr>
          <w:rFonts w:asciiTheme="minorBidi" w:hAnsiTheme="minorBidi"/>
          <w:i/>
          <w:iCs/>
          <w:sz w:val="24"/>
          <w:szCs w:val="24"/>
        </w:rPr>
        <w:t xml:space="preserve"> </w:t>
      </w:r>
      <w:r w:rsidR="00A42D31" w:rsidRPr="001932B3">
        <w:rPr>
          <w:rFonts w:asciiTheme="minorBidi" w:hAnsiTheme="minorBidi"/>
          <w:sz w:val="24"/>
          <w:szCs w:val="24"/>
        </w:rPr>
        <w:t>place or sitting in his seat</w:t>
      </w:r>
      <w:r w:rsidR="00A42D31" w:rsidRPr="001932B3">
        <w:rPr>
          <w:rFonts w:asciiTheme="minorBidi" w:hAnsiTheme="minorBidi"/>
          <w:i/>
          <w:iCs/>
          <w:sz w:val="24"/>
          <w:szCs w:val="24"/>
        </w:rPr>
        <w:t xml:space="preserve">, </w:t>
      </w:r>
      <w:r w:rsidR="00A42D31" w:rsidRPr="001932B3">
        <w:rPr>
          <w:rFonts w:asciiTheme="minorBidi" w:hAnsiTheme="minorBidi"/>
          <w:sz w:val="24"/>
          <w:szCs w:val="24"/>
        </w:rPr>
        <w:t>speaking in place of him or contradicting him.</w:t>
      </w:r>
    </w:p>
    <w:p w:rsidR="00A42D31" w:rsidRPr="001932B3" w:rsidRDefault="00A42D31" w:rsidP="001932B3">
      <w:pPr>
        <w:pStyle w:val="NoSpacing"/>
        <w:bidi w:val="0"/>
        <w:jc w:val="both"/>
        <w:rPr>
          <w:rFonts w:asciiTheme="minorBidi" w:hAnsiTheme="minorBidi"/>
          <w:sz w:val="24"/>
          <w:szCs w:val="24"/>
        </w:rPr>
      </w:pPr>
    </w:p>
    <w:p w:rsidR="00A42D31" w:rsidRPr="001932B3" w:rsidRDefault="00C26C88" w:rsidP="00C26C88">
      <w:pPr>
        <w:pStyle w:val="NoSpacing"/>
        <w:bidi w:val="0"/>
        <w:ind w:firstLine="720"/>
        <w:jc w:val="both"/>
        <w:rPr>
          <w:rFonts w:asciiTheme="minorBidi" w:hAnsiTheme="minorBidi"/>
          <w:sz w:val="24"/>
          <w:szCs w:val="24"/>
        </w:rPr>
      </w:pPr>
      <w:r>
        <w:rPr>
          <w:rFonts w:asciiTheme="minorBidi" w:hAnsiTheme="minorBidi"/>
          <w:sz w:val="24"/>
          <w:szCs w:val="24"/>
        </w:rPr>
        <w:t xml:space="preserve">Ostensibly, since the aged and the elder are two different people, we might apply </w:t>
      </w:r>
      <w:r w:rsidR="00A42D31" w:rsidRPr="001932B3">
        <w:rPr>
          <w:rFonts w:asciiTheme="minorBidi" w:hAnsiTheme="minorBidi"/>
          <w:i/>
          <w:iCs/>
          <w:sz w:val="24"/>
          <w:szCs w:val="24"/>
        </w:rPr>
        <w:t xml:space="preserve">kima </w:t>
      </w:r>
      <w:r>
        <w:rPr>
          <w:rFonts w:asciiTheme="minorBidi" w:hAnsiTheme="minorBidi"/>
          <w:sz w:val="24"/>
          <w:szCs w:val="24"/>
        </w:rPr>
        <w:t>only to the former an</w:t>
      </w:r>
      <w:r w:rsidR="00A42D31" w:rsidRPr="001932B3">
        <w:rPr>
          <w:rFonts w:asciiTheme="minorBidi" w:hAnsiTheme="minorBidi"/>
          <w:sz w:val="24"/>
          <w:szCs w:val="24"/>
        </w:rPr>
        <w:t xml:space="preserve">d </w:t>
      </w:r>
      <w:r w:rsidR="00A42D31" w:rsidRPr="001932B3">
        <w:rPr>
          <w:rFonts w:asciiTheme="minorBidi" w:hAnsiTheme="minorBidi"/>
          <w:i/>
          <w:iCs/>
          <w:sz w:val="24"/>
          <w:szCs w:val="24"/>
        </w:rPr>
        <w:t xml:space="preserve">hiddur </w:t>
      </w:r>
      <w:r>
        <w:rPr>
          <w:rFonts w:asciiTheme="minorBidi" w:hAnsiTheme="minorBidi"/>
          <w:sz w:val="24"/>
          <w:szCs w:val="24"/>
        </w:rPr>
        <w:t xml:space="preserve">only to the latter; however, the </w:t>
      </w:r>
      <w:r w:rsidR="004F7242">
        <w:rPr>
          <w:rFonts w:asciiTheme="minorBidi" w:hAnsiTheme="minorBidi"/>
          <w:sz w:val="24"/>
          <w:szCs w:val="24"/>
        </w:rPr>
        <w:t>Talmud</w:t>
      </w:r>
      <w:r>
        <w:rPr>
          <w:rFonts w:asciiTheme="minorBidi" w:hAnsiTheme="minorBidi"/>
          <w:sz w:val="24"/>
          <w:szCs w:val="24"/>
        </w:rPr>
        <w:t xml:space="preserve"> </w:t>
      </w:r>
      <w:r w:rsidR="00A42D31" w:rsidRPr="001932B3">
        <w:rPr>
          <w:rFonts w:asciiTheme="minorBidi" w:hAnsiTheme="minorBidi"/>
          <w:sz w:val="24"/>
          <w:szCs w:val="24"/>
        </w:rPr>
        <w:t>understand</w:t>
      </w:r>
      <w:r>
        <w:rPr>
          <w:rFonts w:asciiTheme="minorBidi" w:hAnsiTheme="minorBidi"/>
          <w:sz w:val="24"/>
          <w:szCs w:val="24"/>
        </w:rPr>
        <w:t>s</w:t>
      </w:r>
      <w:r w:rsidR="00A42D31" w:rsidRPr="001932B3">
        <w:rPr>
          <w:rFonts w:asciiTheme="minorBidi" w:hAnsiTheme="minorBidi"/>
          <w:sz w:val="24"/>
          <w:szCs w:val="24"/>
        </w:rPr>
        <w:t xml:space="preserve"> that their juxtaposition indicates that there is a connection between the two of them, and one should </w:t>
      </w:r>
      <w:r>
        <w:rPr>
          <w:rFonts w:asciiTheme="minorBidi" w:hAnsiTheme="minorBidi"/>
          <w:sz w:val="24"/>
          <w:szCs w:val="24"/>
        </w:rPr>
        <w:t>practice</w:t>
      </w:r>
      <w:r w:rsidR="00A42D31" w:rsidRPr="001932B3">
        <w:rPr>
          <w:rFonts w:asciiTheme="minorBidi" w:hAnsiTheme="minorBidi"/>
          <w:sz w:val="24"/>
          <w:szCs w:val="24"/>
        </w:rPr>
        <w:t xml:space="preserve"> </w:t>
      </w:r>
      <w:r w:rsidR="00A42D31" w:rsidRPr="001932B3">
        <w:rPr>
          <w:rFonts w:asciiTheme="minorBidi" w:hAnsiTheme="minorBidi"/>
          <w:i/>
          <w:iCs/>
          <w:sz w:val="24"/>
          <w:szCs w:val="24"/>
        </w:rPr>
        <w:t xml:space="preserve">kima </w:t>
      </w:r>
      <w:r w:rsidR="00A42D31" w:rsidRPr="001932B3">
        <w:rPr>
          <w:rFonts w:asciiTheme="minorBidi" w:hAnsiTheme="minorBidi"/>
          <w:sz w:val="24"/>
          <w:szCs w:val="24"/>
        </w:rPr>
        <w:t xml:space="preserve">and </w:t>
      </w:r>
      <w:r w:rsidR="00A42D31" w:rsidRPr="001932B3">
        <w:rPr>
          <w:rFonts w:asciiTheme="minorBidi" w:hAnsiTheme="minorBidi"/>
          <w:i/>
          <w:iCs/>
          <w:sz w:val="24"/>
          <w:szCs w:val="24"/>
        </w:rPr>
        <w:t xml:space="preserve">hiddur </w:t>
      </w:r>
      <w:r>
        <w:rPr>
          <w:rFonts w:asciiTheme="minorBidi" w:hAnsiTheme="minorBidi"/>
          <w:sz w:val="24"/>
          <w:szCs w:val="24"/>
        </w:rPr>
        <w:t>for both</w:t>
      </w:r>
      <w:r w:rsidR="00A42D31" w:rsidRPr="001932B3">
        <w:rPr>
          <w:rFonts w:asciiTheme="minorBidi" w:hAnsiTheme="minorBidi"/>
          <w:sz w:val="24"/>
          <w:szCs w:val="24"/>
        </w:rPr>
        <w:t xml:space="preserve">. </w:t>
      </w:r>
    </w:p>
    <w:p w:rsidR="00A42D31" w:rsidRPr="001932B3" w:rsidRDefault="00A42D31" w:rsidP="001932B3">
      <w:pPr>
        <w:pStyle w:val="NoSpacing"/>
        <w:bidi w:val="0"/>
        <w:jc w:val="both"/>
        <w:rPr>
          <w:rFonts w:asciiTheme="minorBidi" w:hAnsiTheme="minorBidi"/>
          <w:sz w:val="24"/>
          <w:szCs w:val="24"/>
        </w:rPr>
      </w:pPr>
    </w:p>
    <w:p w:rsidR="00A42D31" w:rsidRPr="001932B3" w:rsidRDefault="00C26C88" w:rsidP="000567B9">
      <w:pPr>
        <w:pStyle w:val="NoSpacing"/>
        <w:bidi w:val="0"/>
        <w:ind w:firstLine="720"/>
        <w:jc w:val="both"/>
        <w:rPr>
          <w:rFonts w:asciiTheme="minorBidi" w:hAnsiTheme="minorBidi"/>
          <w:sz w:val="24"/>
          <w:szCs w:val="24"/>
          <w:rtl/>
        </w:rPr>
      </w:pPr>
      <w:r>
        <w:rPr>
          <w:rFonts w:asciiTheme="minorBidi" w:hAnsiTheme="minorBidi"/>
          <w:sz w:val="24"/>
          <w:szCs w:val="24"/>
        </w:rPr>
        <w:t>Interestingly, the Aramaic translations of the verse point in two different directions. Both Targum Onkelos and Targum Yonatan render “</w:t>
      </w:r>
      <w:r w:rsidRPr="00C26C88">
        <w:rPr>
          <w:rFonts w:asciiTheme="minorBidi" w:hAnsiTheme="minorBidi"/>
          <w:i/>
          <w:iCs/>
          <w:sz w:val="24"/>
          <w:szCs w:val="24"/>
        </w:rPr>
        <w:t>seiva</w:t>
      </w:r>
      <w:r>
        <w:rPr>
          <w:rFonts w:asciiTheme="minorBidi" w:hAnsiTheme="minorBidi"/>
          <w:sz w:val="24"/>
          <w:szCs w:val="24"/>
        </w:rPr>
        <w:t>” as “learned in Torah,” while “</w:t>
      </w:r>
      <w:r w:rsidRPr="00C26C88">
        <w:rPr>
          <w:rFonts w:asciiTheme="minorBidi" w:hAnsiTheme="minorBidi"/>
          <w:i/>
          <w:iCs/>
          <w:sz w:val="24"/>
          <w:szCs w:val="24"/>
        </w:rPr>
        <w:t>zaken</w:t>
      </w:r>
      <w:r>
        <w:rPr>
          <w:rFonts w:asciiTheme="minorBidi" w:hAnsiTheme="minorBidi"/>
          <w:sz w:val="24"/>
          <w:szCs w:val="24"/>
        </w:rPr>
        <w:t xml:space="preserve">” is explained as “an old person” by the former and “a sage” by the latter. </w:t>
      </w:r>
      <w:r w:rsidR="00A42D31" w:rsidRPr="001932B3">
        <w:rPr>
          <w:rFonts w:asciiTheme="minorBidi" w:hAnsiTheme="minorBidi"/>
          <w:sz w:val="24"/>
          <w:szCs w:val="24"/>
        </w:rPr>
        <w:t xml:space="preserve">The Ramban points out that </w:t>
      </w:r>
      <w:r>
        <w:rPr>
          <w:rFonts w:asciiTheme="minorBidi" w:hAnsiTheme="minorBidi"/>
          <w:sz w:val="24"/>
          <w:szCs w:val="24"/>
        </w:rPr>
        <w:t>the Talmud’s conclusion is that “</w:t>
      </w:r>
      <w:r w:rsidRPr="00C26C88">
        <w:rPr>
          <w:rFonts w:asciiTheme="minorBidi" w:hAnsiTheme="minorBidi"/>
          <w:i/>
          <w:iCs/>
          <w:sz w:val="24"/>
          <w:szCs w:val="24"/>
        </w:rPr>
        <w:t>seiva</w:t>
      </w:r>
      <w:r>
        <w:rPr>
          <w:rFonts w:asciiTheme="minorBidi" w:hAnsiTheme="minorBidi"/>
          <w:sz w:val="24"/>
          <w:szCs w:val="24"/>
        </w:rPr>
        <w:t xml:space="preserve">” includes </w:t>
      </w:r>
      <w:r w:rsidR="00A42D31" w:rsidRPr="001932B3">
        <w:rPr>
          <w:rFonts w:asciiTheme="minorBidi" w:hAnsiTheme="minorBidi"/>
          <w:sz w:val="24"/>
          <w:szCs w:val="24"/>
        </w:rPr>
        <w:t xml:space="preserve">any </w:t>
      </w:r>
      <w:r>
        <w:rPr>
          <w:rFonts w:asciiTheme="minorBidi" w:hAnsiTheme="minorBidi"/>
          <w:sz w:val="24"/>
          <w:szCs w:val="24"/>
        </w:rPr>
        <w:t>senior citizen</w:t>
      </w:r>
      <w:r w:rsidR="00A42D31" w:rsidRPr="001932B3">
        <w:rPr>
          <w:rFonts w:asciiTheme="minorBidi" w:hAnsiTheme="minorBidi"/>
          <w:sz w:val="24"/>
          <w:szCs w:val="24"/>
        </w:rPr>
        <w:t xml:space="preserve">, even an ignoramus, </w:t>
      </w:r>
      <w:r w:rsidR="000567B9">
        <w:rPr>
          <w:rFonts w:asciiTheme="minorBidi" w:hAnsiTheme="minorBidi"/>
          <w:sz w:val="24"/>
          <w:szCs w:val="24"/>
        </w:rPr>
        <w:t>and even a young scholar is entitled to</w:t>
      </w:r>
      <w:r w:rsidR="00A42D31" w:rsidRPr="001932B3">
        <w:rPr>
          <w:rFonts w:asciiTheme="minorBidi" w:hAnsiTheme="minorBidi"/>
          <w:sz w:val="24"/>
          <w:szCs w:val="24"/>
        </w:rPr>
        <w:t xml:space="preserve"> </w:t>
      </w:r>
      <w:r w:rsidR="00A42D31" w:rsidRPr="001932B3">
        <w:rPr>
          <w:rFonts w:asciiTheme="minorBidi" w:hAnsiTheme="minorBidi"/>
          <w:i/>
          <w:iCs/>
          <w:sz w:val="24"/>
          <w:szCs w:val="24"/>
        </w:rPr>
        <w:t>hiddur.</w:t>
      </w:r>
      <w:r w:rsidR="000567B9">
        <w:rPr>
          <w:rFonts w:asciiTheme="minorBidi" w:hAnsiTheme="minorBidi"/>
          <w:sz w:val="24"/>
          <w:szCs w:val="24"/>
        </w:rPr>
        <w:t xml:space="preserve"> </w:t>
      </w:r>
      <w:r w:rsidR="00A42D31" w:rsidRPr="001932B3">
        <w:rPr>
          <w:rFonts w:asciiTheme="minorBidi" w:hAnsiTheme="minorBidi"/>
          <w:sz w:val="24"/>
          <w:szCs w:val="24"/>
        </w:rPr>
        <w:t xml:space="preserve">Rabbeinu </w:t>
      </w:r>
      <w:r w:rsidR="00114074" w:rsidRPr="001932B3">
        <w:rPr>
          <w:rFonts w:asciiTheme="minorBidi" w:hAnsiTheme="minorBidi"/>
          <w:sz w:val="24"/>
          <w:szCs w:val="24"/>
        </w:rPr>
        <w:t>Bachya</w:t>
      </w:r>
      <w:r w:rsidR="00A42D31" w:rsidRPr="001932B3">
        <w:rPr>
          <w:rFonts w:asciiTheme="minorBidi" w:hAnsiTheme="minorBidi"/>
          <w:sz w:val="24"/>
          <w:szCs w:val="24"/>
        </w:rPr>
        <w:t xml:space="preserve"> explains </w:t>
      </w:r>
      <w:r w:rsidR="000567B9">
        <w:rPr>
          <w:rFonts w:asciiTheme="minorBidi" w:hAnsiTheme="minorBidi"/>
          <w:sz w:val="24"/>
          <w:szCs w:val="24"/>
        </w:rPr>
        <w:t xml:space="preserve">that according to </w:t>
      </w:r>
      <w:r w:rsidR="00A42D31" w:rsidRPr="001932B3">
        <w:rPr>
          <w:rFonts w:asciiTheme="minorBidi" w:hAnsiTheme="minorBidi"/>
          <w:sz w:val="24"/>
          <w:szCs w:val="24"/>
        </w:rPr>
        <w:t xml:space="preserve">Targum </w:t>
      </w:r>
      <w:r w:rsidR="004F7242">
        <w:rPr>
          <w:rFonts w:asciiTheme="minorBidi" w:hAnsiTheme="minorBidi"/>
          <w:sz w:val="24"/>
          <w:szCs w:val="24"/>
        </w:rPr>
        <w:t>Yonatan</w:t>
      </w:r>
      <w:r w:rsidR="000567B9">
        <w:rPr>
          <w:rFonts w:asciiTheme="minorBidi" w:hAnsiTheme="minorBidi"/>
          <w:sz w:val="24"/>
          <w:szCs w:val="24"/>
        </w:rPr>
        <w:t>,</w:t>
      </w:r>
      <w:r w:rsidR="00A42D31" w:rsidRPr="001932B3">
        <w:rPr>
          <w:rFonts w:asciiTheme="minorBidi" w:hAnsiTheme="minorBidi"/>
          <w:sz w:val="24"/>
          <w:szCs w:val="24"/>
        </w:rPr>
        <w:t xml:space="preserve"> </w:t>
      </w:r>
      <w:r w:rsidR="000567B9" w:rsidRPr="000567B9">
        <w:rPr>
          <w:rFonts w:asciiTheme="minorBidi" w:hAnsiTheme="minorBidi"/>
          <w:i/>
          <w:iCs/>
          <w:sz w:val="24"/>
          <w:szCs w:val="24"/>
        </w:rPr>
        <w:t>seiva</w:t>
      </w:r>
      <w:r w:rsidR="000567B9">
        <w:rPr>
          <w:rFonts w:asciiTheme="minorBidi" w:hAnsiTheme="minorBidi"/>
          <w:sz w:val="24"/>
          <w:szCs w:val="24"/>
        </w:rPr>
        <w:t xml:space="preserve"> includes all who have mastered the Wr</w:t>
      </w:r>
      <w:r w:rsidR="00A42D31" w:rsidRPr="001932B3">
        <w:rPr>
          <w:rFonts w:asciiTheme="minorBidi" w:hAnsiTheme="minorBidi"/>
          <w:sz w:val="24"/>
          <w:szCs w:val="24"/>
        </w:rPr>
        <w:t xml:space="preserve">itten Torah, while a </w:t>
      </w:r>
      <w:r w:rsidR="00A42D31" w:rsidRPr="001932B3">
        <w:rPr>
          <w:rFonts w:asciiTheme="minorBidi" w:hAnsiTheme="minorBidi"/>
          <w:i/>
          <w:iCs/>
          <w:sz w:val="24"/>
          <w:szCs w:val="24"/>
        </w:rPr>
        <w:t xml:space="preserve">zaken </w:t>
      </w:r>
      <w:r w:rsidR="00A42D31" w:rsidRPr="001932B3">
        <w:rPr>
          <w:rFonts w:asciiTheme="minorBidi" w:hAnsiTheme="minorBidi"/>
          <w:sz w:val="24"/>
          <w:szCs w:val="24"/>
        </w:rPr>
        <w:t xml:space="preserve">is one who has mastered </w:t>
      </w:r>
      <w:r w:rsidR="00114074">
        <w:rPr>
          <w:rFonts w:asciiTheme="minorBidi" w:hAnsiTheme="minorBidi"/>
          <w:sz w:val="24"/>
          <w:szCs w:val="24"/>
        </w:rPr>
        <w:t>the Oral Torah</w:t>
      </w:r>
      <w:r w:rsidR="00A42D31" w:rsidRPr="001932B3">
        <w:rPr>
          <w:rFonts w:asciiTheme="minorBidi" w:hAnsiTheme="minorBidi"/>
          <w:sz w:val="24"/>
          <w:szCs w:val="24"/>
        </w:rPr>
        <w:t>.</w:t>
      </w:r>
    </w:p>
    <w:p w:rsidR="00A42D31" w:rsidRPr="001932B3" w:rsidRDefault="00A42D31" w:rsidP="001932B3">
      <w:pPr>
        <w:pStyle w:val="NoSpacing"/>
        <w:bidi w:val="0"/>
        <w:jc w:val="both"/>
        <w:rPr>
          <w:rFonts w:asciiTheme="minorBidi" w:hAnsiTheme="minorBidi"/>
          <w:sz w:val="24"/>
          <w:szCs w:val="24"/>
        </w:rPr>
      </w:pPr>
    </w:p>
    <w:p w:rsidR="00A42D31" w:rsidRPr="001932B3" w:rsidRDefault="00A42D31" w:rsidP="000567B9">
      <w:pPr>
        <w:pStyle w:val="NoSpacing"/>
        <w:bidi w:val="0"/>
        <w:ind w:firstLine="720"/>
        <w:jc w:val="both"/>
        <w:rPr>
          <w:rFonts w:asciiTheme="minorBidi" w:hAnsiTheme="minorBidi"/>
          <w:sz w:val="24"/>
          <w:szCs w:val="24"/>
        </w:rPr>
      </w:pPr>
      <w:r w:rsidRPr="001932B3">
        <w:rPr>
          <w:rFonts w:asciiTheme="minorBidi" w:hAnsiTheme="minorBidi"/>
          <w:sz w:val="24"/>
          <w:szCs w:val="24"/>
        </w:rPr>
        <w:t xml:space="preserve">Although according to Onkelos the verse still requires special treatment for </w:t>
      </w:r>
      <w:r w:rsidR="000567B9">
        <w:rPr>
          <w:rFonts w:asciiTheme="minorBidi" w:hAnsiTheme="minorBidi"/>
          <w:sz w:val="24"/>
          <w:szCs w:val="24"/>
        </w:rPr>
        <w:t>both</w:t>
      </w:r>
      <w:r w:rsidRPr="001932B3">
        <w:rPr>
          <w:rFonts w:asciiTheme="minorBidi" w:hAnsiTheme="minorBidi"/>
          <w:sz w:val="24"/>
          <w:szCs w:val="24"/>
        </w:rPr>
        <w:t xml:space="preserve"> elder</w:t>
      </w:r>
      <w:r w:rsidR="000567B9">
        <w:rPr>
          <w:rFonts w:asciiTheme="minorBidi" w:hAnsiTheme="minorBidi"/>
          <w:sz w:val="24"/>
          <w:szCs w:val="24"/>
        </w:rPr>
        <w:t xml:space="preserve">s and </w:t>
      </w:r>
      <w:r w:rsidRPr="001932B3">
        <w:rPr>
          <w:rFonts w:asciiTheme="minorBidi" w:hAnsiTheme="minorBidi"/>
          <w:sz w:val="24"/>
          <w:szCs w:val="24"/>
        </w:rPr>
        <w:t>scholar</w:t>
      </w:r>
      <w:r w:rsidR="000567B9">
        <w:rPr>
          <w:rFonts w:asciiTheme="minorBidi" w:hAnsiTheme="minorBidi"/>
          <w:sz w:val="24"/>
          <w:szCs w:val="24"/>
        </w:rPr>
        <w:t>s</w:t>
      </w:r>
      <w:r w:rsidRPr="001932B3">
        <w:rPr>
          <w:rFonts w:asciiTheme="minorBidi" w:hAnsiTheme="minorBidi"/>
          <w:sz w:val="24"/>
          <w:szCs w:val="24"/>
        </w:rPr>
        <w:t xml:space="preserve">, he reverses the </w:t>
      </w:r>
      <w:r w:rsidR="000567B9">
        <w:rPr>
          <w:rFonts w:asciiTheme="minorBidi" w:hAnsiTheme="minorBidi"/>
          <w:sz w:val="24"/>
          <w:szCs w:val="24"/>
        </w:rPr>
        <w:t>Talmudic definitions</w:t>
      </w:r>
      <w:r w:rsidRPr="001932B3">
        <w:rPr>
          <w:rFonts w:asciiTheme="minorBidi" w:hAnsiTheme="minorBidi"/>
          <w:sz w:val="24"/>
          <w:szCs w:val="24"/>
        </w:rPr>
        <w:t xml:space="preserve">. The difference might be at what age one </w:t>
      </w:r>
      <w:r w:rsidR="000567B9">
        <w:rPr>
          <w:rFonts w:asciiTheme="minorBidi" w:hAnsiTheme="minorBidi"/>
          <w:sz w:val="24"/>
          <w:szCs w:val="24"/>
        </w:rPr>
        <w:t xml:space="preserve">is </w:t>
      </w:r>
      <w:r w:rsidRPr="001932B3">
        <w:rPr>
          <w:rFonts w:asciiTheme="minorBidi" w:hAnsiTheme="minorBidi"/>
          <w:sz w:val="24"/>
          <w:szCs w:val="24"/>
        </w:rPr>
        <w:t>deemed an elder.</w:t>
      </w:r>
    </w:p>
    <w:p w:rsidR="00A42D31" w:rsidRPr="001932B3" w:rsidRDefault="00A42D31" w:rsidP="001932B3">
      <w:pPr>
        <w:pStyle w:val="NoSpacing"/>
        <w:bidi w:val="0"/>
        <w:jc w:val="both"/>
        <w:rPr>
          <w:rFonts w:asciiTheme="minorBidi" w:hAnsiTheme="minorBidi"/>
          <w:sz w:val="24"/>
          <w:szCs w:val="24"/>
        </w:rPr>
      </w:pPr>
    </w:p>
    <w:p w:rsidR="00A42D31" w:rsidRPr="001932B3" w:rsidRDefault="000567B9" w:rsidP="000567B9">
      <w:pPr>
        <w:pStyle w:val="NoSpacing"/>
        <w:bidi w:val="0"/>
        <w:ind w:firstLine="720"/>
        <w:jc w:val="both"/>
        <w:rPr>
          <w:rFonts w:asciiTheme="minorBidi" w:hAnsiTheme="minorBidi"/>
          <w:sz w:val="24"/>
          <w:szCs w:val="24"/>
        </w:rPr>
      </w:pPr>
      <w:r>
        <w:rPr>
          <w:rFonts w:asciiTheme="minorBidi" w:hAnsiTheme="minorBidi"/>
          <w:sz w:val="24"/>
          <w:szCs w:val="24"/>
        </w:rPr>
        <w:t>The M</w:t>
      </w:r>
      <w:r w:rsidR="00A42D31" w:rsidRPr="001932B3">
        <w:rPr>
          <w:rFonts w:asciiTheme="minorBidi" w:hAnsiTheme="minorBidi"/>
          <w:sz w:val="24"/>
          <w:szCs w:val="24"/>
        </w:rPr>
        <w:t>ishna (</w:t>
      </w:r>
      <w:r w:rsidR="00A42D31" w:rsidRPr="001932B3">
        <w:rPr>
          <w:rFonts w:asciiTheme="minorBidi" w:hAnsiTheme="minorBidi"/>
          <w:i/>
          <w:iCs/>
          <w:sz w:val="24"/>
          <w:szCs w:val="24"/>
        </w:rPr>
        <w:t>Avot</w:t>
      </w:r>
      <w:r w:rsidR="00A42D31" w:rsidRPr="001932B3">
        <w:rPr>
          <w:rFonts w:asciiTheme="minorBidi" w:hAnsiTheme="minorBidi"/>
          <w:sz w:val="24"/>
          <w:szCs w:val="24"/>
        </w:rPr>
        <w:t xml:space="preserve"> 5:21) states:</w:t>
      </w:r>
    </w:p>
    <w:p w:rsidR="00A42D31" w:rsidRPr="001932B3" w:rsidRDefault="00A42D31" w:rsidP="001932B3">
      <w:pPr>
        <w:pStyle w:val="NoSpacing"/>
        <w:bidi w:val="0"/>
        <w:jc w:val="both"/>
        <w:rPr>
          <w:rFonts w:asciiTheme="minorBidi" w:hAnsiTheme="minorBidi"/>
          <w:sz w:val="24"/>
          <w:szCs w:val="24"/>
        </w:rPr>
      </w:pPr>
    </w:p>
    <w:p w:rsidR="00A42D31" w:rsidRPr="001932B3" w:rsidRDefault="000567B9" w:rsidP="000567B9">
      <w:pPr>
        <w:pStyle w:val="NoSpacing"/>
        <w:bidi w:val="0"/>
        <w:ind w:left="720"/>
        <w:jc w:val="both"/>
        <w:rPr>
          <w:rFonts w:asciiTheme="minorBidi" w:hAnsiTheme="minorBidi"/>
          <w:i/>
          <w:iCs/>
          <w:sz w:val="24"/>
          <w:szCs w:val="24"/>
        </w:rPr>
      </w:pPr>
      <w:r>
        <w:rPr>
          <w:rFonts w:asciiTheme="minorBidi" w:hAnsiTheme="minorBidi"/>
          <w:sz w:val="24"/>
          <w:szCs w:val="24"/>
        </w:rPr>
        <w:t xml:space="preserve">A sixty-year-old is elderly; a seventy-year-old is </w:t>
      </w:r>
      <w:r w:rsidR="004F7242" w:rsidRPr="000567B9">
        <w:rPr>
          <w:rFonts w:asciiTheme="minorBidi" w:hAnsiTheme="minorBidi"/>
          <w:sz w:val="24"/>
          <w:szCs w:val="24"/>
        </w:rPr>
        <w:t>aged</w:t>
      </w:r>
      <w:r w:rsidR="00A42D31" w:rsidRPr="001932B3">
        <w:rPr>
          <w:rFonts w:asciiTheme="minorBidi" w:hAnsiTheme="minorBidi"/>
          <w:i/>
          <w:iCs/>
          <w:sz w:val="24"/>
          <w:szCs w:val="24"/>
        </w:rPr>
        <w:t>.</w:t>
      </w:r>
    </w:p>
    <w:p w:rsidR="00A42D31" w:rsidRPr="001932B3" w:rsidRDefault="00A42D31" w:rsidP="001932B3">
      <w:pPr>
        <w:pStyle w:val="NoSpacing"/>
        <w:bidi w:val="0"/>
        <w:jc w:val="both"/>
        <w:rPr>
          <w:rFonts w:asciiTheme="minorBidi" w:hAnsiTheme="minorBidi"/>
          <w:sz w:val="24"/>
          <w:szCs w:val="24"/>
        </w:rPr>
      </w:pPr>
    </w:p>
    <w:p w:rsidR="00A42D31" w:rsidRPr="001932B3" w:rsidRDefault="000567B9" w:rsidP="000567B9">
      <w:pPr>
        <w:pStyle w:val="NoSpacing"/>
        <w:bidi w:val="0"/>
        <w:ind w:firstLine="720"/>
        <w:jc w:val="both"/>
        <w:rPr>
          <w:rFonts w:asciiTheme="minorBidi" w:hAnsiTheme="minorBidi"/>
          <w:sz w:val="24"/>
          <w:szCs w:val="24"/>
        </w:rPr>
      </w:pPr>
      <w:r>
        <w:rPr>
          <w:rFonts w:asciiTheme="minorBidi" w:hAnsiTheme="minorBidi"/>
          <w:sz w:val="24"/>
          <w:szCs w:val="24"/>
        </w:rPr>
        <w:t xml:space="preserve">This would indicate that between sixty and seventy, the term </w:t>
      </w:r>
      <w:r w:rsidRPr="000567B9">
        <w:rPr>
          <w:rFonts w:asciiTheme="minorBidi" w:hAnsiTheme="minorBidi"/>
          <w:i/>
          <w:iCs/>
          <w:sz w:val="24"/>
          <w:szCs w:val="24"/>
        </w:rPr>
        <w:t>zaken</w:t>
      </w:r>
      <w:r>
        <w:rPr>
          <w:rFonts w:asciiTheme="minorBidi" w:hAnsiTheme="minorBidi"/>
          <w:sz w:val="24"/>
          <w:szCs w:val="24"/>
        </w:rPr>
        <w:t xml:space="preserve"> is applicable</w:t>
      </w:r>
      <w:r w:rsidR="00C26C88">
        <w:rPr>
          <w:rFonts w:asciiTheme="minorBidi" w:hAnsiTheme="minorBidi"/>
          <w:sz w:val="24"/>
          <w:szCs w:val="24"/>
        </w:rPr>
        <w:t>. The Shulchan Arukh (YD</w:t>
      </w:r>
      <w:r w:rsidR="00A42D31" w:rsidRPr="001932B3">
        <w:rPr>
          <w:rFonts w:asciiTheme="minorBidi" w:hAnsiTheme="minorBidi"/>
          <w:sz w:val="24"/>
          <w:szCs w:val="24"/>
        </w:rPr>
        <w:t xml:space="preserve"> 244:1) rules in accordance with our </w:t>
      </w:r>
      <w:r>
        <w:rPr>
          <w:rFonts w:asciiTheme="minorBidi" w:hAnsiTheme="minorBidi"/>
          <w:sz w:val="24"/>
          <w:szCs w:val="24"/>
        </w:rPr>
        <w:t>passage, s</w:t>
      </w:r>
      <w:r w:rsidR="00A42D31" w:rsidRPr="001932B3">
        <w:rPr>
          <w:rFonts w:asciiTheme="minorBidi" w:hAnsiTheme="minorBidi"/>
          <w:sz w:val="24"/>
          <w:szCs w:val="24"/>
        </w:rPr>
        <w:t xml:space="preserve">tating that one </w:t>
      </w:r>
      <w:r>
        <w:rPr>
          <w:rFonts w:asciiTheme="minorBidi" w:hAnsiTheme="minorBidi"/>
          <w:sz w:val="24"/>
          <w:szCs w:val="24"/>
        </w:rPr>
        <w:t xml:space="preserve">must stand only for a </w:t>
      </w:r>
      <w:r w:rsidR="00A42D31" w:rsidRPr="001932B3">
        <w:rPr>
          <w:rFonts w:asciiTheme="minorBidi" w:hAnsiTheme="minorBidi"/>
          <w:sz w:val="24"/>
          <w:szCs w:val="24"/>
        </w:rPr>
        <w:t>seventy</w:t>
      </w:r>
      <w:r>
        <w:rPr>
          <w:rFonts w:asciiTheme="minorBidi" w:hAnsiTheme="minorBidi"/>
          <w:sz w:val="24"/>
          <w:szCs w:val="24"/>
        </w:rPr>
        <w:t>-year-</w:t>
      </w:r>
      <w:r w:rsidR="00A42D31" w:rsidRPr="001932B3">
        <w:rPr>
          <w:rFonts w:asciiTheme="minorBidi" w:hAnsiTheme="minorBidi"/>
          <w:sz w:val="24"/>
          <w:szCs w:val="24"/>
        </w:rPr>
        <w:t xml:space="preserve">old. Obviously, one doesn't have to card an individual to </w:t>
      </w:r>
      <w:r>
        <w:rPr>
          <w:rFonts w:asciiTheme="minorBidi" w:hAnsiTheme="minorBidi"/>
          <w:sz w:val="24"/>
          <w:szCs w:val="24"/>
        </w:rPr>
        <w:t>prove</w:t>
      </w:r>
      <w:r w:rsidR="00A42D31" w:rsidRPr="001932B3">
        <w:rPr>
          <w:rFonts w:asciiTheme="minorBidi" w:hAnsiTheme="minorBidi"/>
          <w:sz w:val="24"/>
          <w:szCs w:val="24"/>
        </w:rPr>
        <w:t xml:space="preserve"> his exact age before standing, </w:t>
      </w:r>
      <w:r>
        <w:rPr>
          <w:rFonts w:asciiTheme="minorBidi" w:hAnsiTheme="minorBidi"/>
          <w:sz w:val="24"/>
          <w:szCs w:val="24"/>
        </w:rPr>
        <w:t>certainly in light of the rule of being stringent when it comes to biblical law</w:t>
      </w:r>
      <w:r w:rsidR="00A42D31" w:rsidRPr="001932B3">
        <w:rPr>
          <w:rFonts w:asciiTheme="minorBidi" w:hAnsiTheme="minorBidi"/>
          <w:sz w:val="24"/>
          <w:szCs w:val="24"/>
        </w:rPr>
        <w:t>.</w:t>
      </w:r>
    </w:p>
    <w:p w:rsidR="00A42D31" w:rsidRPr="001932B3" w:rsidRDefault="00A42D31" w:rsidP="001932B3">
      <w:pPr>
        <w:pStyle w:val="NoSpacing"/>
        <w:bidi w:val="0"/>
        <w:jc w:val="both"/>
        <w:rPr>
          <w:rFonts w:asciiTheme="minorBidi" w:hAnsiTheme="minorBidi"/>
          <w:sz w:val="24"/>
          <w:szCs w:val="24"/>
        </w:rPr>
      </w:pPr>
    </w:p>
    <w:p w:rsidR="00A42D31" w:rsidRPr="001932B3" w:rsidRDefault="00A42D31" w:rsidP="001932B3">
      <w:pPr>
        <w:pStyle w:val="NoSpacing"/>
        <w:bidi w:val="0"/>
        <w:jc w:val="both"/>
        <w:rPr>
          <w:rFonts w:asciiTheme="minorBidi" w:hAnsiTheme="minorBidi"/>
          <w:b/>
          <w:bCs/>
          <w:sz w:val="24"/>
          <w:szCs w:val="24"/>
        </w:rPr>
      </w:pPr>
      <w:r w:rsidRPr="001932B3">
        <w:rPr>
          <w:rFonts w:asciiTheme="minorBidi" w:hAnsiTheme="minorBidi"/>
          <w:b/>
          <w:bCs/>
          <w:sz w:val="24"/>
          <w:szCs w:val="24"/>
        </w:rPr>
        <w:lastRenderedPageBreak/>
        <w:t>The Connection and Distinction</w:t>
      </w:r>
    </w:p>
    <w:p w:rsidR="00A42D31" w:rsidRPr="001932B3" w:rsidRDefault="00A42D31" w:rsidP="001932B3">
      <w:pPr>
        <w:pStyle w:val="NoSpacing"/>
        <w:bidi w:val="0"/>
        <w:jc w:val="both"/>
        <w:rPr>
          <w:rFonts w:asciiTheme="minorBidi" w:hAnsiTheme="minorBidi"/>
          <w:sz w:val="24"/>
          <w:szCs w:val="24"/>
        </w:rPr>
      </w:pPr>
    </w:p>
    <w:p w:rsidR="007D4EA5" w:rsidRPr="001932B3" w:rsidRDefault="00A42D31" w:rsidP="000764CF">
      <w:pPr>
        <w:pStyle w:val="NoSpacing"/>
        <w:bidi w:val="0"/>
        <w:ind w:firstLine="720"/>
        <w:jc w:val="both"/>
        <w:rPr>
          <w:rFonts w:asciiTheme="minorBidi" w:hAnsiTheme="minorBidi"/>
          <w:sz w:val="24"/>
          <w:szCs w:val="24"/>
        </w:rPr>
      </w:pPr>
      <w:r w:rsidRPr="001932B3">
        <w:rPr>
          <w:rFonts w:asciiTheme="minorBidi" w:hAnsiTheme="minorBidi"/>
          <w:sz w:val="24"/>
          <w:szCs w:val="24"/>
        </w:rPr>
        <w:t>At the end of the day, a</w:t>
      </w:r>
      <w:r w:rsidR="000567B9">
        <w:rPr>
          <w:rFonts w:asciiTheme="minorBidi" w:hAnsiTheme="minorBidi"/>
          <w:sz w:val="24"/>
          <w:szCs w:val="24"/>
        </w:rPr>
        <w:t xml:space="preserve">ll require one to stand for </w:t>
      </w:r>
      <w:r w:rsidRPr="001932B3">
        <w:rPr>
          <w:rFonts w:asciiTheme="minorBidi" w:hAnsiTheme="minorBidi"/>
          <w:sz w:val="24"/>
          <w:szCs w:val="24"/>
        </w:rPr>
        <w:t>elder</w:t>
      </w:r>
      <w:r w:rsidR="000567B9">
        <w:rPr>
          <w:rFonts w:asciiTheme="minorBidi" w:hAnsiTheme="minorBidi"/>
          <w:sz w:val="24"/>
          <w:szCs w:val="24"/>
        </w:rPr>
        <w:t>s</w:t>
      </w:r>
      <w:r w:rsidRPr="001932B3">
        <w:rPr>
          <w:rFonts w:asciiTheme="minorBidi" w:hAnsiTheme="minorBidi"/>
          <w:sz w:val="24"/>
          <w:szCs w:val="24"/>
        </w:rPr>
        <w:t xml:space="preserve"> and scholar</w:t>
      </w:r>
      <w:r w:rsidR="000764CF">
        <w:rPr>
          <w:rFonts w:asciiTheme="minorBidi" w:hAnsiTheme="minorBidi"/>
          <w:sz w:val="24"/>
          <w:szCs w:val="24"/>
        </w:rPr>
        <w:t>s</w:t>
      </w:r>
      <w:r w:rsidRPr="001932B3">
        <w:rPr>
          <w:rFonts w:asciiTheme="minorBidi" w:hAnsiTheme="minorBidi"/>
          <w:sz w:val="24"/>
          <w:szCs w:val="24"/>
        </w:rPr>
        <w:t xml:space="preserve">. </w:t>
      </w:r>
      <w:r w:rsidR="000764CF">
        <w:rPr>
          <w:rFonts w:asciiTheme="minorBidi" w:hAnsiTheme="minorBidi"/>
          <w:sz w:val="24"/>
          <w:szCs w:val="24"/>
        </w:rPr>
        <w:t>Theoretically, these two obligations might be seen as two separa</w:t>
      </w:r>
      <w:r w:rsidR="007D4EA5" w:rsidRPr="001932B3">
        <w:rPr>
          <w:rFonts w:asciiTheme="minorBidi" w:hAnsiTheme="minorBidi"/>
          <w:sz w:val="24"/>
          <w:szCs w:val="24"/>
        </w:rPr>
        <w:t xml:space="preserve">te </w:t>
      </w:r>
      <w:r w:rsidR="007D4EA5" w:rsidRPr="001932B3">
        <w:rPr>
          <w:rFonts w:asciiTheme="minorBidi" w:hAnsiTheme="minorBidi"/>
          <w:i/>
          <w:iCs/>
          <w:sz w:val="24"/>
          <w:szCs w:val="24"/>
        </w:rPr>
        <w:t>mitzvot</w:t>
      </w:r>
      <w:r w:rsidR="000764CF">
        <w:rPr>
          <w:rFonts w:asciiTheme="minorBidi" w:hAnsiTheme="minorBidi"/>
          <w:sz w:val="24"/>
          <w:szCs w:val="24"/>
        </w:rPr>
        <w:t xml:space="preserve">, but </w:t>
      </w:r>
      <w:r w:rsidR="00AA5496" w:rsidRPr="001932B3">
        <w:rPr>
          <w:rFonts w:asciiTheme="minorBidi" w:hAnsiTheme="minorBidi"/>
          <w:sz w:val="24"/>
          <w:szCs w:val="24"/>
        </w:rPr>
        <w:t>most of</w:t>
      </w:r>
      <w:r w:rsidR="004F7242">
        <w:rPr>
          <w:rFonts w:asciiTheme="minorBidi" w:hAnsiTheme="minorBidi"/>
          <w:sz w:val="24"/>
          <w:szCs w:val="24"/>
        </w:rPr>
        <w:t xml:space="preserve"> </w:t>
      </w:r>
      <w:r w:rsidR="00E742B2" w:rsidRPr="001932B3">
        <w:rPr>
          <w:rFonts w:asciiTheme="minorBidi" w:hAnsiTheme="minorBidi"/>
          <w:sz w:val="24"/>
          <w:szCs w:val="24"/>
        </w:rPr>
        <w:t xml:space="preserve">the </w:t>
      </w:r>
      <w:r w:rsidR="000764CF">
        <w:rPr>
          <w:rFonts w:asciiTheme="minorBidi" w:hAnsiTheme="minorBidi"/>
          <w:sz w:val="24"/>
          <w:szCs w:val="24"/>
        </w:rPr>
        <w:t>authorities who enumerate the 613 commandments regard them as one. Why is this?</w:t>
      </w:r>
      <w:r w:rsidR="00E742B2" w:rsidRPr="001932B3">
        <w:rPr>
          <w:rFonts w:asciiTheme="minorBidi" w:hAnsiTheme="minorBidi"/>
          <w:sz w:val="24"/>
          <w:szCs w:val="24"/>
        </w:rPr>
        <w:t xml:space="preserve"> </w:t>
      </w:r>
    </w:p>
    <w:p w:rsidR="007D4EA5" w:rsidRPr="001932B3" w:rsidRDefault="007D4EA5" w:rsidP="001932B3">
      <w:pPr>
        <w:pStyle w:val="NoSpacing"/>
        <w:bidi w:val="0"/>
        <w:jc w:val="both"/>
        <w:rPr>
          <w:rFonts w:asciiTheme="minorBidi" w:hAnsiTheme="minorBidi"/>
          <w:sz w:val="24"/>
          <w:szCs w:val="24"/>
        </w:rPr>
      </w:pPr>
    </w:p>
    <w:p w:rsidR="00BC2E95" w:rsidRPr="001932B3" w:rsidRDefault="006B3022" w:rsidP="00CA3A25">
      <w:pPr>
        <w:pStyle w:val="NoSpacing"/>
        <w:bidi w:val="0"/>
        <w:ind w:firstLine="720"/>
        <w:jc w:val="both"/>
        <w:rPr>
          <w:rFonts w:asciiTheme="minorBidi" w:hAnsiTheme="minorBidi"/>
          <w:sz w:val="24"/>
          <w:szCs w:val="24"/>
        </w:rPr>
      </w:pPr>
      <w:r w:rsidRPr="001932B3">
        <w:rPr>
          <w:rFonts w:asciiTheme="minorBidi" w:hAnsiTheme="minorBidi"/>
          <w:sz w:val="24"/>
          <w:szCs w:val="24"/>
        </w:rPr>
        <w:t>Ra</w:t>
      </w:r>
      <w:r w:rsidR="000764CF">
        <w:rPr>
          <w:rFonts w:asciiTheme="minorBidi" w:hAnsiTheme="minorBidi"/>
          <w:sz w:val="24"/>
          <w:szCs w:val="24"/>
        </w:rPr>
        <w:t>bbi</w:t>
      </w:r>
      <w:r w:rsidRPr="001932B3">
        <w:rPr>
          <w:rFonts w:asciiTheme="minorBidi" w:hAnsiTheme="minorBidi"/>
          <w:sz w:val="24"/>
          <w:szCs w:val="24"/>
        </w:rPr>
        <w:t xml:space="preserve"> Yochanan ru</w:t>
      </w:r>
      <w:r w:rsidR="000764CF">
        <w:rPr>
          <w:rFonts w:asciiTheme="minorBidi" w:hAnsiTheme="minorBidi"/>
          <w:sz w:val="24"/>
          <w:szCs w:val="24"/>
        </w:rPr>
        <w:t>les</w:t>
      </w:r>
      <w:r w:rsidRPr="001932B3">
        <w:rPr>
          <w:rFonts w:asciiTheme="minorBidi" w:hAnsiTheme="minorBidi"/>
          <w:sz w:val="24"/>
          <w:szCs w:val="24"/>
        </w:rPr>
        <w:t xml:space="preserve"> like Isi ben Yehuda and </w:t>
      </w:r>
      <w:r w:rsidR="000764CF">
        <w:rPr>
          <w:rFonts w:asciiTheme="minorBidi" w:hAnsiTheme="minorBidi"/>
          <w:sz w:val="24"/>
          <w:szCs w:val="24"/>
        </w:rPr>
        <w:t>requires standing</w:t>
      </w:r>
      <w:r w:rsidRPr="001932B3">
        <w:rPr>
          <w:rFonts w:asciiTheme="minorBidi" w:hAnsiTheme="minorBidi"/>
          <w:sz w:val="24"/>
          <w:szCs w:val="24"/>
        </w:rPr>
        <w:t xml:space="preserve"> for elderly </w:t>
      </w:r>
      <w:r w:rsidR="004F7242">
        <w:rPr>
          <w:rFonts w:asciiTheme="minorBidi" w:hAnsiTheme="minorBidi"/>
          <w:sz w:val="24"/>
          <w:szCs w:val="24"/>
        </w:rPr>
        <w:t>non-Jew</w:t>
      </w:r>
      <w:r w:rsidRPr="001932B3">
        <w:rPr>
          <w:rFonts w:asciiTheme="minorBidi" w:hAnsiTheme="minorBidi"/>
          <w:sz w:val="24"/>
          <w:szCs w:val="24"/>
        </w:rPr>
        <w:t xml:space="preserve">s, </w:t>
      </w:r>
      <w:r w:rsidR="000764CF">
        <w:rPr>
          <w:rFonts w:asciiTheme="minorBidi" w:hAnsiTheme="minorBidi"/>
          <w:sz w:val="24"/>
          <w:szCs w:val="24"/>
        </w:rPr>
        <w:t xml:space="preserve">indicating that the term </w:t>
      </w:r>
      <w:r w:rsidR="000764CF" w:rsidRPr="000764CF">
        <w:rPr>
          <w:rFonts w:asciiTheme="minorBidi" w:hAnsiTheme="minorBidi"/>
          <w:i/>
          <w:iCs/>
          <w:sz w:val="24"/>
          <w:szCs w:val="24"/>
        </w:rPr>
        <w:t>seiva</w:t>
      </w:r>
      <w:r w:rsidR="000764CF">
        <w:rPr>
          <w:rFonts w:asciiTheme="minorBidi" w:hAnsiTheme="minorBidi"/>
          <w:sz w:val="24"/>
          <w:szCs w:val="24"/>
        </w:rPr>
        <w:t xml:space="preserve"> includes them as well; he remarks (</w:t>
      </w:r>
      <w:r w:rsidR="000764CF" w:rsidRPr="000764CF">
        <w:rPr>
          <w:rFonts w:asciiTheme="minorBidi" w:hAnsiTheme="minorBidi"/>
          <w:i/>
          <w:iCs/>
          <w:sz w:val="24"/>
          <w:szCs w:val="24"/>
        </w:rPr>
        <w:t>ibid</w:t>
      </w:r>
      <w:r w:rsidR="000764CF">
        <w:rPr>
          <w:rFonts w:asciiTheme="minorBidi" w:hAnsiTheme="minorBidi"/>
          <w:sz w:val="24"/>
          <w:szCs w:val="24"/>
        </w:rPr>
        <w:t>.): “</w:t>
      </w:r>
      <w:r w:rsidR="006D7C76" w:rsidRPr="001932B3">
        <w:rPr>
          <w:rFonts w:asciiTheme="minorBidi" w:hAnsiTheme="minorBidi"/>
          <w:sz w:val="24"/>
          <w:szCs w:val="24"/>
        </w:rPr>
        <w:t xml:space="preserve">How many experiences have befallen these elderly </w:t>
      </w:r>
      <w:r w:rsidR="004F7242">
        <w:rPr>
          <w:rFonts w:asciiTheme="minorBidi" w:hAnsiTheme="minorBidi"/>
          <w:sz w:val="24"/>
          <w:szCs w:val="24"/>
        </w:rPr>
        <w:t>non-Jew</w:t>
      </w:r>
      <w:r w:rsidR="006D7C76" w:rsidRPr="001932B3">
        <w:rPr>
          <w:rFonts w:asciiTheme="minorBidi" w:hAnsiTheme="minorBidi"/>
          <w:sz w:val="24"/>
          <w:szCs w:val="24"/>
        </w:rPr>
        <w:t>s in their lifetime</w:t>
      </w:r>
      <w:r w:rsidR="000764CF">
        <w:rPr>
          <w:rFonts w:asciiTheme="minorBidi" w:hAnsiTheme="minorBidi"/>
          <w:sz w:val="24"/>
          <w:szCs w:val="24"/>
        </w:rPr>
        <w:t>s!</w:t>
      </w:r>
      <w:r w:rsidR="00683A95" w:rsidRPr="001932B3">
        <w:rPr>
          <w:rFonts w:asciiTheme="minorBidi" w:hAnsiTheme="minorBidi"/>
          <w:sz w:val="24"/>
          <w:szCs w:val="24"/>
        </w:rPr>
        <w:t>"</w:t>
      </w:r>
      <w:r w:rsidR="006D7C76" w:rsidRPr="001932B3">
        <w:rPr>
          <w:rFonts w:asciiTheme="minorBidi" w:hAnsiTheme="minorBidi"/>
          <w:sz w:val="24"/>
          <w:szCs w:val="24"/>
        </w:rPr>
        <w:t xml:space="preserve"> Rashi explains that they must have experienced numerou</w:t>
      </w:r>
      <w:r w:rsidR="000764CF">
        <w:rPr>
          <w:rFonts w:asciiTheme="minorBidi" w:hAnsiTheme="minorBidi"/>
          <w:sz w:val="24"/>
          <w:szCs w:val="24"/>
        </w:rPr>
        <w:t xml:space="preserve">s miracles throughout their lives, and this </w:t>
      </w:r>
      <w:r w:rsidR="006D7C76" w:rsidRPr="001932B3">
        <w:rPr>
          <w:rFonts w:asciiTheme="minorBidi" w:hAnsiTheme="minorBidi"/>
          <w:sz w:val="24"/>
          <w:szCs w:val="24"/>
        </w:rPr>
        <w:t xml:space="preserve">is reason enough to show them honor. </w:t>
      </w:r>
      <w:r w:rsidR="00467562" w:rsidRPr="001932B3">
        <w:rPr>
          <w:rFonts w:asciiTheme="minorBidi" w:hAnsiTheme="minorBidi"/>
          <w:sz w:val="24"/>
          <w:szCs w:val="24"/>
        </w:rPr>
        <w:t xml:space="preserve">The </w:t>
      </w:r>
      <w:r w:rsidR="004F7242">
        <w:rPr>
          <w:rFonts w:asciiTheme="minorBidi" w:hAnsiTheme="minorBidi"/>
          <w:sz w:val="24"/>
          <w:szCs w:val="24"/>
        </w:rPr>
        <w:t>Talmud</w:t>
      </w:r>
      <w:r w:rsidR="00467562" w:rsidRPr="001932B3">
        <w:rPr>
          <w:rFonts w:asciiTheme="minorBidi" w:hAnsiTheme="minorBidi"/>
          <w:sz w:val="24"/>
          <w:szCs w:val="24"/>
        </w:rPr>
        <w:t xml:space="preserve"> </w:t>
      </w:r>
      <w:r w:rsidR="000764CF">
        <w:rPr>
          <w:rFonts w:asciiTheme="minorBidi" w:hAnsiTheme="minorBidi"/>
          <w:sz w:val="24"/>
          <w:szCs w:val="24"/>
        </w:rPr>
        <w:t>notes</w:t>
      </w:r>
      <w:r w:rsidR="00467562" w:rsidRPr="001932B3">
        <w:rPr>
          <w:rFonts w:asciiTheme="minorBidi" w:hAnsiTheme="minorBidi"/>
          <w:sz w:val="24"/>
          <w:szCs w:val="24"/>
        </w:rPr>
        <w:t xml:space="preserve"> </w:t>
      </w:r>
      <w:r w:rsidR="006D7C76" w:rsidRPr="001932B3">
        <w:rPr>
          <w:rFonts w:asciiTheme="minorBidi" w:hAnsiTheme="minorBidi"/>
          <w:sz w:val="24"/>
          <w:szCs w:val="24"/>
        </w:rPr>
        <w:t>that o</w:t>
      </w:r>
      <w:r w:rsidR="00CA3A25">
        <w:rPr>
          <w:rFonts w:asciiTheme="minorBidi" w:hAnsiTheme="minorBidi"/>
          <w:sz w:val="24"/>
          <w:szCs w:val="24"/>
        </w:rPr>
        <w:t>thers do</w:t>
      </w:r>
      <w:r w:rsidR="006D7C76" w:rsidRPr="001932B3">
        <w:rPr>
          <w:rFonts w:asciiTheme="minorBidi" w:hAnsiTheme="minorBidi"/>
          <w:sz w:val="24"/>
          <w:szCs w:val="24"/>
        </w:rPr>
        <w:t xml:space="preserve"> not </w:t>
      </w:r>
      <w:r w:rsidR="00CA3A25">
        <w:rPr>
          <w:rFonts w:asciiTheme="minorBidi" w:hAnsiTheme="minorBidi"/>
          <w:sz w:val="24"/>
          <w:szCs w:val="24"/>
        </w:rPr>
        <w:t>require rising</w:t>
      </w:r>
      <w:r w:rsidR="000764CF">
        <w:rPr>
          <w:rFonts w:asciiTheme="minorBidi" w:hAnsiTheme="minorBidi"/>
          <w:sz w:val="24"/>
          <w:szCs w:val="24"/>
        </w:rPr>
        <w:t xml:space="preserve"> </w:t>
      </w:r>
      <w:r w:rsidR="006D7C76" w:rsidRPr="001932B3">
        <w:rPr>
          <w:rFonts w:asciiTheme="minorBidi" w:hAnsiTheme="minorBidi"/>
          <w:sz w:val="24"/>
          <w:szCs w:val="24"/>
        </w:rPr>
        <w:t xml:space="preserve">for elderly </w:t>
      </w:r>
      <w:r w:rsidR="004F7242">
        <w:rPr>
          <w:rFonts w:asciiTheme="minorBidi" w:hAnsiTheme="minorBidi"/>
          <w:sz w:val="24"/>
          <w:szCs w:val="24"/>
        </w:rPr>
        <w:t>non-Jew</w:t>
      </w:r>
      <w:r w:rsidR="006D7C76" w:rsidRPr="001932B3">
        <w:rPr>
          <w:rFonts w:asciiTheme="minorBidi" w:hAnsiTheme="minorBidi"/>
          <w:sz w:val="24"/>
          <w:szCs w:val="24"/>
        </w:rPr>
        <w:t>s</w:t>
      </w:r>
      <w:r w:rsidR="00CA3A25">
        <w:rPr>
          <w:rFonts w:asciiTheme="minorBidi" w:hAnsiTheme="minorBidi"/>
          <w:sz w:val="24"/>
          <w:szCs w:val="24"/>
        </w:rPr>
        <w:t xml:space="preserve"> but do support </w:t>
      </w:r>
      <w:r w:rsidR="006D7C76" w:rsidRPr="001932B3">
        <w:rPr>
          <w:rFonts w:asciiTheme="minorBidi" w:hAnsiTheme="minorBidi"/>
          <w:sz w:val="24"/>
          <w:szCs w:val="24"/>
        </w:rPr>
        <w:t>accord</w:t>
      </w:r>
      <w:r w:rsidR="00CA3A25">
        <w:rPr>
          <w:rFonts w:asciiTheme="minorBidi" w:hAnsiTheme="minorBidi"/>
          <w:sz w:val="24"/>
          <w:szCs w:val="24"/>
        </w:rPr>
        <w:t>ing</w:t>
      </w:r>
      <w:r w:rsidR="006D7C76" w:rsidRPr="001932B3">
        <w:rPr>
          <w:rFonts w:asciiTheme="minorBidi" w:hAnsiTheme="minorBidi"/>
          <w:sz w:val="24"/>
          <w:szCs w:val="24"/>
        </w:rPr>
        <w:t xml:space="preserve"> them extra respect, </w:t>
      </w:r>
      <w:r w:rsidR="000764CF">
        <w:rPr>
          <w:rFonts w:asciiTheme="minorBidi" w:hAnsiTheme="minorBidi"/>
          <w:sz w:val="24"/>
          <w:szCs w:val="24"/>
        </w:rPr>
        <w:t>lending</w:t>
      </w:r>
      <w:r w:rsidR="006D7C76" w:rsidRPr="001932B3">
        <w:rPr>
          <w:rFonts w:asciiTheme="minorBidi" w:hAnsiTheme="minorBidi"/>
          <w:sz w:val="24"/>
          <w:szCs w:val="24"/>
        </w:rPr>
        <w:t xml:space="preserve"> a helping hand </w:t>
      </w:r>
      <w:r w:rsidR="00821924">
        <w:rPr>
          <w:rFonts w:asciiTheme="minorBidi" w:hAnsiTheme="minorBidi"/>
          <w:sz w:val="24"/>
          <w:szCs w:val="24"/>
        </w:rPr>
        <w:t>directly</w:t>
      </w:r>
      <w:r w:rsidR="000764CF">
        <w:rPr>
          <w:rFonts w:asciiTheme="minorBidi" w:hAnsiTheme="minorBidi"/>
          <w:sz w:val="24"/>
          <w:szCs w:val="24"/>
        </w:rPr>
        <w:t xml:space="preserve"> or </w:t>
      </w:r>
      <w:r w:rsidR="00821924">
        <w:rPr>
          <w:rFonts w:asciiTheme="minorBidi" w:hAnsiTheme="minorBidi"/>
          <w:sz w:val="24"/>
          <w:szCs w:val="24"/>
        </w:rPr>
        <w:t>indirectly</w:t>
      </w:r>
      <w:r w:rsidR="000764CF">
        <w:rPr>
          <w:rFonts w:asciiTheme="minorBidi" w:hAnsiTheme="minorBidi"/>
          <w:sz w:val="24"/>
          <w:szCs w:val="24"/>
        </w:rPr>
        <w:t xml:space="preserve">. </w:t>
      </w:r>
      <w:r w:rsidR="007E6721" w:rsidRPr="001932B3">
        <w:rPr>
          <w:rFonts w:asciiTheme="minorBidi" w:hAnsiTheme="minorBidi"/>
          <w:sz w:val="24"/>
          <w:szCs w:val="24"/>
        </w:rPr>
        <w:t xml:space="preserve">These </w:t>
      </w:r>
      <w:r w:rsidR="00CA3A25">
        <w:rPr>
          <w:rFonts w:asciiTheme="minorBidi" w:hAnsiTheme="minorBidi"/>
          <w:sz w:val="24"/>
          <w:szCs w:val="24"/>
        </w:rPr>
        <w:t xml:space="preserve">scholars seem to </w:t>
      </w:r>
      <w:r w:rsidR="00821924">
        <w:rPr>
          <w:rFonts w:asciiTheme="minorBidi" w:hAnsiTheme="minorBidi"/>
          <w:sz w:val="24"/>
          <w:szCs w:val="24"/>
        </w:rPr>
        <w:t>believe</w:t>
      </w:r>
      <w:r w:rsidR="00CA3A25">
        <w:rPr>
          <w:rFonts w:asciiTheme="minorBidi" w:hAnsiTheme="minorBidi"/>
          <w:sz w:val="24"/>
          <w:szCs w:val="24"/>
        </w:rPr>
        <w:t xml:space="preserve"> that there is </w:t>
      </w:r>
      <w:r w:rsidR="007E6721" w:rsidRPr="001932B3">
        <w:rPr>
          <w:rFonts w:asciiTheme="minorBidi" w:hAnsiTheme="minorBidi"/>
          <w:sz w:val="24"/>
          <w:szCs w:val="24"/>
        </w:rPr>
        <w:t xml:space="preserve">reason to treat elderly </w:t>
      </w:r>
      <w:r w:rsidR="004F7242">
        <w:rPr>
          <w:rFonts w:asciiTheme="minorBidi" w:hAnsiTheme="minorBidi"/>
          <w:sz w:val="24"/>
          <w:szCs w:val="24"/>
        </w:rPr>
        <w:t>non-Jew</w:t>
      </w:r>
      <w:r w:rsidR="007E6721" w:rsidRPr="001932B3">
        <w:rPr>
          <w:rFonts w:asciiTheme="minorBidi" w:hAnsiTheme="minorBidi"/>
          <w:sz w:val="24"/>
          <w:szCs w:val="24"/>
        </w:rPr>
        <w:t>s honorably, but it is not part of the mitzva</w:t>
      </w:r>
      <w:r w:rsidR="00CA3A25">
        <w:rPr>
          <w:rFonts w:asciiTheme="minorBidi" w:hAnsiTheme="minorBidi"/>
          <w:sz w:val="24"/>
          <w:szCs w:val="24"/>
        </w:rPr>
        <w:t xml:space="preserve"> </w:t>
      </w:r>
      <w:r w:rsidR="00CA3A25">
        <w:rPr>
          <w:rFonts w:asciiTheme="minorBidi" w:hAnsiTheme="minorBidi"/>
          <w:i/>
          <w:iCs/>
          <w:sz w:val="24"/>
          <w:szCs w:val="24"/>
        </w:rPr>
        <w:t>per se</w:t>
      </w:r>
      <w:r w:rsidR="007E6721" w:rsidRPr="001932B3">
        <w:rPr>
          <w:rFonts w:asciiTheme="minorBidi" w:hAnsiTheme="minorBidi"/>
          <w:sz w:val="24"/>
          <w:szCs w:val="24"/>
        </w:rPr>
        <w:t>.</w:t>
      </w:r>
    </w:p>
    <w:p w:rsidR="00467562" w:rsidRPr="001932B3" w:rsidRDefault="00467562" w:rsidP="001932B3">
      <w:pPr>
        <w:pStyle w:val="NoSpacing"/>
        <w:bidi w:val="0"/>
        <w:jc w:val="both"/>
        <w:rPr>
          <w:rFonts w:asciiTheme="minorBidi" w:hAnsiTheme="minorBidi"/>
          <w:sz w:val="24"/>
          <w:szCs w:val="24"/>
        </w:rPr>
      </w:pPr>
    </w:p>
    <w:p w:rsidR="00467562" w:rsidRPr="001932B3" w:rsidRDefault="00467562" w:rsidP="00CA3A25">
      <w:pPr>
        <w:pStyle w:val="NoSpacing"/>
        <w:bidi w:val="0"/>
        <w:ind w:firstLine="720"/>
        <w:jc w:val="both"/>
        <w:rPr>
          <w:rFonts w:asciiTheme="minorBidi" w:hAnsiTheme="minorBidi"/>
          <w:sz w:val="24"/>
          <w:szCs w:val="24"/>
        </w:rPr>
      </w:pPr>
      <w:r w:rsidRPr="001932B3">
        <w:rPr>
          <w:rFonts w:asciiTheme="minorBidi" w:hAnsiTheme="minorBidi"/>
          <w:sz w:val="24"/>
          <w:szCs w:val="24"/>
        </w:rPr>
        <w:t>Some Rishonim (</w:t>
      </w:r>
      <w:r w:rsidR="00CA3A25">
        <w:rPr>
          <w:rFonts w:asciiTheme="minorBidi" w:hAnsiTheme="minorBidi"/>
          <w:sz w:val="24"/>
          <w:szCs w:val="24"/>
        </w:rPr>
        <w:t xml:space="preserve">e.g. </w:t>
      </w:r>
      <w:r w:rsidRPr="001932B3">
        <w:rPr>
          <w:rFonts w:asciiTheme="minorBidi" w:hAnsiTheme="minorBidi"/>
          <w:sz w:val="24"/>
          <w:szCs w:val="24"/>
        </w:rPr>
        <w:t>S</w:t>
      </w:r>
      <w:r w:rsidR="004F7242">
        <w:rPr>
          <w:rFonts w:asciiTheme="minorBidi" w:hAnsiTheme="minorBidi"/>
          <w:sz w:val="24"/>
          <w:szCs w:val="24"/>
        </w:rPr>
        <w:t>e</w:t>
      </w:r>
      <w:r w:rsidRPr="001932B3">
        <w:rPr>
          <w:rFonts w:asciiTheme="minorBidi" w:hAnsiTheme="minorBidi"/>
          <w:sz w:val="24"/>
          <w:szCs w:val="24"/>
        </w:rPr>
        <w:t>mag</w:t>
      </w:r>
      <w:r w:rsidR="00CA3A25">
        <w:rPr>
          <w:rFonts w:asciiTheme="minorBidi" w:hAnsiTheme="minorBidi"/>
          <w:sz w:val="24"/>
          <w:szCs w:val="24"/>
        </w:rPr>
        <w:t>,</w:t>
      </w:r>
      <w:r w:rsidRPr="001932B3">
        <w:rPr>
          <w:rFonts w:asciiTheme="minorBidi" w:hAnsiTheme="minorBidi"/>
          <w:sz w:val="24"/>
          <w:szCs w:val="24"/>
        </w:rPr>
        <w:t xml:space="preserve"> 13) have a different version of the text indicating that </w:t>
      </w:r>
      <w:r w:rsidR="007E6721" w:rsidRPr="001932B3">
        <w:rPr>
          <w:rFonts w:asciiTheme="minorBidi" w:hAnsiTheme="minorBidi"/>
          <w:sz w:val="24"/>
          <w:szCs w:val="24"/>
        </w:rPr>
        <w:t>even Ra</w:t>
      </w:r>
      <w:r w:rsidR="00CA3A25">
        <w:rPr>
          <w:rFonts w:asciiTheme="minorBidi" w:hAnsiTheme="minorBidi"/>
          <w:sz w:val="24"/>
          <w:szCs w:val="24"/>
        </w:rPr>
        <w:t>bbi</w:t>
      </w:r>
      <w:r w:rsidR="007E6721" w:rsidRPr="001932B3">
        <w:rPr>
          <w:rFonts w:asciiTheme="minorBidi" w:hAnsiTheme="minorBidi"/>
          <w:sz w:val="24"/>
          <w:szCs w:val="24"/>
        </w:rPr>
        <w:t xml:space="preserve"> Yochanan </w:t>
      </w:r>
      <w:r w:rsidR="00CA3A25">
        <w:rPr>
          <w:rFonts w:asciiTheme="minorBidi" w:hAnsiTheme="minorBidi"/>
          <w:sz w:val="24"/>
          <w:szCs w:val="24"/>
        </w:rPr>
        <w:t>would</w:t>
      </w:r>
      <w:r w:rsidR="007E6721" w:rsidRPr="001932B3">
        <w:rPr>
          <w:rFonts w:asciiTheme="minorBidi" w:hAnsiTheme="minorBidi"/>
          <w:sz w:val="24"/>
          <w:szCs w:val="24"/>
        </w:rPr>
        <w:t xml:space="preserve"> not stand for elderly </w:t>
      </w:r>
      <w:r w:rsidR="004F7242">
        <w:rPr>
          <w:rFonts w:asciiTheme="minorBidi" w:hAnsiTheme="minorBidi"/>
          <w:sz w:val="24"/>
          <w:szCs w:val="24"/>
        </w:rPr>
        <w:t>non-Jew</w:t>
      </w:r>
      <w:r w:rsidR="007E6721" w:rsidRPr="001932B3">
        <w:rPr>
          <w:rFonts w:asciiTheme="minorBidi" w:hAnsiTheme="minorBidi"/>
          <w:sz w:val="24"/>
          <w:szCs w:val="24"/>
        </w:rPr>
        <w:t>s</w:t>
      </w:r>
      <w:r w:rsidRPr="001932B3">
        <w:rPr>
          <w:rFonts w:asciiTheme="minorBidi" w:hAnsiTheme="minorBidi"/>
          <w:sz w:val="24"/>
          <w:szCs w:val="24"/>
        </w:rPr>
        <w:t xml:space="preserve"> out of a sense of obligation but rather because </w:t>
      </w:r>
      <w:r w:rsidR="003813F3" w:rsidRPr="001932B3">
        <w:rPr>
          <w:rFonts w:asciiTheme="minorBidi" w:hAnsiTheme="minorBidi"/>
          <w:sz w:val="24"/>
          <w:szCs w:val="24"/>
        </w:rPr>
        <w:t>he fe</w:t>
      </w:r>
      <w:r w:rsidR="00CA3A25">
        <w:rPr>
          <w:rFonts w:asciiTheme="minorBidi" w:hAnsiTheme="minorBidi"/>
          <w:sz w:val="24"/>
          <w:szCs w:val="24"/>
        </w:rPr>
        <w:t>els it</w:t>
      </w:r>
      <w:r w:rsidRPr="001932B3">
        <w:rPr>
          <w:rFonts w:asciiTheme="minorBidi" w:hAnsiTheme="minorBidi"/>
          <w:sz w:val="24"/>
          <w:szCs w:val="24"/>
        </w:rPr>
        <w:t xml:space="preserve"> essential for maintaining peace with </w:t>
      </w:r>
      <w:r w:rsidR="00CA3A25">
        <w:rPr>
          <w:rFonts w:asciiTheme="minorBidi" w:hAnsiTheme="minorBidi"/>
          <w:sz w:val="24"/>
          <w:szCs w:val="24"/>
        </w:rPr>
        <w:t>one’s</w:t>
      </w:r>
      <w:r w:rsidRPr="001932B3">
        <w:rPr>
          <w:rFonts w:asciiTheme="minorBidi" w:hAnsiTheme="minorBidi"/>
          <w:sz w:val="24"/>
          <w:szCs w:val="24"/>
        </w:rPr>
        <w:t xml:space="preserve"> </w:t>
      </w:r>
      <w:r w:rsidR="004F7242">
        <w:rPr>
          <w:rFonts w:asciiTheme="minorBidi" w:hAnsiTheme="minorBidi"/>
          <w:sz w:val="24"/>
          <w:szCs w:val="24"/>
        </w:rPr>
        <w:t>non-Jew</w:t>
      </w:r>
      <w:r w:rsidR="00CA3A25">
        <w:rPr>
          <w:rFonts w:asciiTheme="minorBidi" w:hAnsiTheme="minorBidi"/>
          <w:sz w:val="24"/>
          <w:szCs w:val="24"/>
        </w:rPr>
        <w:t>ish</w:t>
      </w:r>
      <w:r w:rsidRPr="001932B3">
        <w:rPr>
          <w:rFonts w:asciiTheme="minorBidi" w:hAnsiTheme="minorBidi"/>
          <w:sz w:val="24"/>
          <w:szCs w:val="24"/>
        </w:rPr>
        <w:t xml:space="preserve"> neighbors.</w:t>
      </w:r>
    </w:p>
    <w:p w:rsidR="00467562" w:rsidRPr="001932B3" w:rsidRDefault="00467562" w:rsidP="001932B3">
      <w:pPr>
        <w:pStyle w:val="NoSpacing"/>
        <w:bidi w:val="0"/>
        <w:jc w:val="both"/>
        <w:rPr>
          <w:rFonts w:asciiTheme="minorBidi" w:hAnsiTheme="minorBidi"/>
          <w:sz w:val="24"/>
          <w:szCs w:val="24"/>
        </w:rPr>
      </w:pPr>
    </w:p>
    <w:p w:rsidR="00467562" w:rsidRPr="001932B3" w:rsidRDefault="00BC2E95" w:rsidP="00CA3A25">
      <w:pPr>
        <w:pStyle w:val="NoSpacing"/>
        <w:bidi w:val="0"/>
        <w:ind w:firstLine="720"/>
        <w:jc w:val="both"/>
        <w:rPr>
          <w:rFonts w:asciiTheme="minorBidi" w:hAnsiTheme="minorBidi"/>
          <w:sz w:val="24"/>
          <w:szCs w:val="24"/>
        </w:rPr>
      </w:pPr>
      <w:r w:rsidRPr="001932B3">
        <w:rPr>
          <w:rFonts w:asciiTheme="minorBidi" w:hAnsiTheme="minorBidi"/>
          <w:sz w:val="24"/>
          <w:szCs w:val="24"/>
        </w:rPr>
        <w:t>The Rambam (</w:t>
      </w:r>
      <w:r w:rsidR="00CA3A25" w:rsidRPr="00CA3A25">
        <w:rPr>
          <w:rFonts w:asciiTheme="minorBidi" w:hAnsiTheme="minorBidi"/>
          <w:i/>
          <w:iCs/>
          <w:sz w:val="24"/>
          <w:szCs w:val="24"/>
        </w:rPr>
        <w:t xml:space="preserve">Hilkhot </w:t>
      </w:r>
      <w:r w:rsidRPr="00CA3A25">
        <w:rPr>
          <w:rFonts w:asciiTheme="minorBidi" w:hAnsiTheme="minorBidi"/>
          <w:i/>
          <w:iCs/>
          <w:sz w:val="24"/>
          <w:szCs w:val="24"/>
        </w:rPr>
        <w:t>Talmud</w:t>
      </w:r>
      <w:r w:rsidR="007E6721" w:rsidRPr="00CA3A25">
        <w:rPr>
          <w:rFonts w:asciiTheme="minorBidi" w:hAnsiTheme="minorBidi"/>
          <w:i/>
          <w:iCs/>
          <w:sz w:val="24"/>
          <w:szCs w:val="24"/>
        </w:rPr>
        <w:t xml:space="preserve"> Torah</w:t>
      </w:r>
      <w:r w:rsidR="007E6721" w:rsidRPr="001932B3">
        <w:rPr>
          <w:rFonts w:asciiTheme="minorBidi" w:hAnsiTheme="minorBidi"/>
          <w:sz w:val="24"/>
          <w:szCs w:val="24"/>
        </w:rPr>
        <w:t xml:space="preserve"> 6:9) rules that one must treat elderly </w:t>
      </w:r>
      <w:r w:rsidR="004F7242">
        <w:rPr>
          <w:rFonts w:asciiTheme="minorBidi" w:hAnsiTheme="minorBidi"/>
          <w:sz w:val="24"/>
          <w:szCs w:val="24"/>
        </w:rPr>
        <w:t>non-Jew</w:t>
      </w:r>
      <w:r w:rsidR="007E6721" w:rsidRPr="001932B3">
        <w:rPr>
          <w:rFonts w:asciiTheme="minorBidi" w:hAnsiTheme="minorBidi"/>
          <w:sz w:val="24"/>
          <w:szCs w:val="24"/>
        </w:rPr>
        <w:t>s with add</w:t>
      </w:r>
      <w:r w:rsidR="00CA3A25">
        <w:rPr>
          <w:rFonts w:asciiTheme="minorBidi" w:hAnsiTheme="minorBidi"/>
          <w:sz w:val="24"/>
          <w:szCs w:val="24"/>
        </w:rPr>
        <w:t xml:space="preserve">itional </w:t>
      </w:r>
      <w:r w:rsidR="007E6721" w:rsidRPr="001932B3">
        <w:rPr>
          <w:rFonts w:asciiTheme="minorBidi" w:hAnsiTheme="minorBidi"/>
          <w:sz w:val="24"/>
          <w:szCs w:val="24"/>
        </w:rPr>
        <w:t>honor, but there is no need to stand for them.</w:t>
      </w:r>
      <w:r w:rsidR="00CA3A25">
        <w:rPr>
          <w:rFonts w:asciiTheme="minorBidi" w:hAnsiTheme="minorBidi"/>
          <w:sz w:val="24"/>
          <w:szCs w:val="24"/>
        </w:rPr>
        <w:t xml:space="preserve"> </w:t>
      </w:r>
      <w:r w:rsidR="007E6721" w:rsidRPr="001932B3">
        <w:rPr>
          <w:rFonts w:asciiTheme="minorBidi" w:hAnsiTheme="minorBidi"/>
          <w:sz w:val="24"/>
          <w:szCs w:val="24"/>
        </w:rPr>
        <w:t xml:space="preserve">The </w:t>
      </w:r>
      <w:r w:rsidR="00467562" w:rsidRPr="00CA3A25">
        <w:rPr>
          <w:rFonts w:asciiTheme="minorBidi" w:hAnsiTheme="minorBidi"/>
          <w:sz w:val="24"/>
          <w:szCs w:val="24"/>
        </w:rPr>
        <w:t>Kessef Mishn</w:t>
      </w:r>
      <w:r w:rsidR="00CA3A25">
        <w:rPr>
          <w:rFonts w:asciiTheme="minorBidi" w:hAnsiTheme="minorBidi"/>
          <w:sz w:val="24"/>
          <w:szCs w:val="24"/>
        </w:rPr>
        <w:t>eh</w:t>
      </w:r>
      <w:r w:rsidR="00467562" w:rsidRPr="00CA3A25">
        <w:rPr>
          <w:rFonts w:asciiTheme="minorBidi" w:hAnsiTheme="minorBidi"/>
          <w:sz w:val="24"/>
          <w:szCs w:val="24"/>
        </w:rPr>
        <w:t xml:space="preserve"> </w:t>
      </w:r>
      <w:r w:rsidR="007E6721" w:rsidRPr="001932B3">
        <w:rPr>
          <w:rFonts w:asciiTheme="minorBidi" w:hAnsiTheme="minorBidi"/>
          <w:sz w:val="24"/>
          <w:szCs w:val="24"/>
        </w:rPr>
        <w:t>explains that the Rambam underst</w:t>
      </w:r>
      <w:r w:rsidR="00CA3A25">
        <w:rPr>
          <w:rFonts w:asciiTheme="minorBidi" w:hAnsiTheme="minorBidi"/>
          <w:sz w:val="24"/>
          <w:szCs w:val="24"/>
        </w:rPr>
        <w:t>ands</w:t>
      </w:r>
      <w:r w:rsidR="007E6721" w:rsidRPr="001932B3">
        <w:rPr>
          <w:rFonts w:asciiTheme="minorBidi" w:hAnsiTheme="minorBidi"/>
          <w:sz w:val="24"/>
          <w:szCs w:val="24"/>
        </w:rPr>
        <w:t xml:space="preserve"> this to be</w:t>
      </w:r>
      <w:r w:rsidR="00467562" w:rsidRPr="001932B3">
        <w:rPr>
          <w:rFonts w:asciiTheme="minorBidi" w:hAnsiTheme="minorBidi"/>
          <w:sz w:val="24"/>
          <w:szCs w:val="24"/>
        </w:rPr>
        <w:t xml:space="preserve"> a </w:t>
      </w:r>
      <w:r w:rsidR="00CA3A25">
        <w:rPr>
          <w:rFonts w:asciiTheme="minorBidi" w:hAnsiTheme="minorBidi"/>
          <w:sz w:val="24"/>
          <w:szCs w:val="24"/>
        </w:rPr>
        <w:t xml:space="preserve">biblical obligation; </w:t>
      </w:r>
      <w:r w:rsidR="00821924">
        <w:rPr>
          <w:rFonts w:asciiTheme="minorBidi" w:hAnsiTheme="minorBidi"/>
          <w:sz w:val="24"/>
          <w:szCs w:val="24"/>
        </w:rPr>
        <w:t>nevertheless</w:t>
      </w:r>
      <w:r w:rsidR="00CA3A25">
        <w:rPr>
          <w:rFonts w:asciiTheme="minorBidi" w:hAnsiTheme="minorBidi"/>
          <w:sz w:val="24"/>
          <w:szCs w:val="24"/>
        </w:rPr>
        <w:t xml:space="preserve">, </w:t>
      </w:r>
      <w:r w:rsidR="00467562" w:rsidRPr="001932B3">
        <w:rPr>
          <w:rFonts w:asciiTheme="minorBidi" w:hAnsiTheme="minorBidi"/>
          <w:sz w:val="24"/>
          <w:szCs w:val="24"/>
        </w:rPr>
        <w:t>it is limited in scope</w:t>
      </w:r>
      <w:r w:rsidR="00CA3A25">
        <w:rPr>
          <w:rFonts w:asciiTheme="minorBidi" w:hAnsiTheme="minorBidi"/>
          <w:sz w:val="24"/>
          <w:szCs w:val="24"/>
        </w:rPr>
        <w:t xml:space="preserve">, unlike the deference for Jewish elders which requires </w:t>
      </w:r>
      <w:r w:rsidR="00CA3A25">
        <w:rPr>
          <w:rFonts w:asciiTheme="minorBidi" w:hAnsiTheme="minorBidi"/>
          <w:i/>
          <w:iCs/>
          <w:sz w:val="24"/>
          <w:szCs w:val="24"/>
        </w:rPr>
        <w:t>kima</w:t>
      </w:r>
      <w:r w:rsidR="007E6721" w:rsidRPr="001932B3">
        <w:rPr>
          <w:rFonts w:asciiTheme="minorBidi" w:hAnsiTheme="minorBidi"/>
          <w:sz w:val="24"/>
          <w:szCs w:val="24"/>
        </w:rPr>
        <w:t xml:space="preserve"> and</w:t>
      </w:r>
      <w:r w:rsidR="00467562" w:rsidRPr="001932B3">
        <w:rPr>
          <w:rFonts w:asciiTheme="minorBidi" w:hAnsiTheme="minorBidi"/>
          <w:sz w:val="24"/>
          <w:szCs w:val="24"/>
        </w:rPr>
        <w:t xml:space="preserve"> </w:t>
      </w:r>
      <w:r w:rsidR="00467562" w:rsidRPr="001932B3">
        <w:rPr>
          <w:rFonts w:asciiTheme="minorBidi" w:hAnsiTheme="minorBidi"/>
          <w:i/>
          <w:iCs/>
          <w:sz w:val="24"/>
          <w:szCs w:val="24"/>
        </w:rPr>
        <w:t>hiddur</w:t>
      </w:r>
      <w:r w:rsidR="007E6721" w:rsidRPr="001932B3">
        <w:rPr>
          <w:rFonts w:asciiTheme="minorBidi" w:hAnsiTheme="minorBidi"/>
          <w:i/>
          <w:iCs/>
          <w:sz w:val="24"/>
          <w:szCs w:val="24"/>
        </w:rPr>
        <w:t>.</w:t>
      </w:r>
    </w:p>
    <w:p w:rsidR="00467562" w:rsidRPr="001932B3" w:rsidRDefault="00467562" w:rsidP="001932B3">
      <w:pPr>
        <w:pStyle w:val="NoSpacing"/>
        <w:bidi w:val="0"/>
        <w:jc w:val="both"/>
        <w:rPr>
          <w:rFonts w:asciiTheme="minorBidi" w:hAnsiTheme="minorBidi"/>
          <w:sz w:val="24"/>
          <w:szCs w:val="24"/>
        </w:rPr>
      </w:pPr>
    </w:p>
    <w:p w:rsidR="00027CB4" w:rsidRPr="001932B3" w:rsidRDefault="00467562" w:rsidP="00CA3A25">
      <w:pPr>
        <w:pStyle w:val="NoSpacing"/>
        <w:bidi w:val="0"/>
        <w:ind w:firstLine="720"/>
        <w:jc w:val="both"/>
        <w:rPr>
          <w:rFonts w:asciiTheme="minorBidi" w:hAnsiTheme="minorBidi"/>
          <w:sz w:val="24"/>
          <w:szCs w:val="24"/>
        </w:rPr>
      </w:pPr>
      <w:r w:rsidRPr="001932B3">
        <w:rPr>
          <w:rFonts w:asciiTheme="minorBidi" w:hAnsiTheme="minorBidi"/>
          <w:sz w:val="24"/>
          <w:szCs w:val="24"/>
        </w:rPr>
        <w:t xml:space="preserve">Tosafot (32b </w:t>
      </w:r>
      <w:r w:rsidR="004F7242">
        <w:rPr>
          <w:rFonts w:asciiTheme="minorBidi" w:hAnsiTheme="minorBidi"/>
          <w:i/>
          <w:iCs/>
          <w:sz w:val="24"/>
          <w:szCs w:val="24"/>
        </w:rPr>
        <w:t>s.v. M</w:t>
      </w:r>
      <w:r w:rsidRPr="001932B3">
        <w:rPr>
          <w:rFonts w:asciiTheme="minorBidi" w:hAnsiTheme="minorBidi"/>
          <w:i/>
          <w:iCs/>
          <w:sz w:val="24"/>
          <w:szCs w:val="24"/>
        </w:rPr>
        <w:t>ai</w:t>
      </w:r>
      <w:r w:rsidRPr="001932B3">
        <w:rPr>
          <w:rFonts w:asciiTheme="minorBidi" w:hAnsiTheme="minorBidi"/>
          <w:sz w:val="24"/>
          <w:szCs w:val="24"/>
        </w:rPr>
        <w:t>)</w:t>
      </w:r>
      <w:r w:rsidR="007E6721" w:rsidRPr="001932B3">
        <w:rPr>
          <w:rFonts w:asciiTheme="minorBidi" w:hAnsiTheme="minorBidi"/>
          <w:sz w:val="24"/>
          <w:szCs w:val="24"/>
        </w:rPr>
        <w:t>, however,</w:t>
      </w:r>
      <w:r w:rsidR="00CA3A25">
        <w:rPr>
          <w:rFonts w:asciiTheme="minorBidi" w:hAnsiTheme="minorBidi"/>
          <w:sz w:val="24"/>
          <w:szCs w:val="24"/>
        </w:rPr>
        <w:t xml:space="preserve"> disagree, seeing Rabbi Yochanan’s practice as non-biblical in nature.</w:t>
      </w:r>
      <w:r w:rsidR="00683A95" w:rsidRPr="001932B3">
        <w:rPr>
          <w:rFonts w:asciiTheme="minorBidi" w:hAnsiTheme="minorBidi"/>
          <w:sz w:val="24"/>
          <w:szCs w:val="24"/>
        </w:rPr>
        <w:t xml:space="preserve"> Most Rishonim </w:t>
      </w:r>
      <w:r w:rsidR="00CA3A25">
        <w:rPr>
          <w:rFonts w:asciiTheme="minorBidi" w:hAnsiTheme="minorBidi"/>
          <w:sz w:val="24"/>
          <w:szCs w:val="24"/>
        </w:rPr>
        <w:t>seem to agree that there is no b</w:t>
      </w:r>
      <w:r w:rsidR="00683A95" w:rsidRPr="001932B3">
        <w:rPr>
          <w:rFonts w:asciiTheme="minorBidi" w:hAnsiTheme="minorBidi"/>
          <w:sz w:val="24"/>
          <w:szCs w:val="24"/>
        </w:rPr>
        <w:t xml:space="preserve">iblical obligation to stand for </w:t>
      </w:r>
      <w:r w:rsidR="00CA3A25">
        <w:rPr>
          <w:rFonts w:asciiTheme="minorBidi" w:hAnsiTheme="minorBidi"/>
          <w:sz w:val="24"/>
          <w:szCs w:val="24"/>
        </w:rPr>
        <w:t xml:space="preserve">an </w:t>
      </w:r>
      <w:r w:rsidR="00683A95" w:rsidRPr="001932B3">
        <w:rPr>
          <w:rFonts w:asciiTheme="minorBidi" w:hAnsiTheme="minorBidi"/>
          <w:sz w:val="24"/>
          <w:szCs w:val="24"/>
        </w:rPr>
        <w:t xml:space="preserve">elderly </w:t>
      </w:r>
      <w:r w:rsidR="004F7242">
        <w:rPr>
          <w:rFonts w:asciiTheme="minorBidi" w:hAnsiTheme="minorBidi"/>
          <w:sz w:val="24"/>
          <w:szCs w:val="24"/>
        </w:rPr>
        <w:t>non-Jew</w:t>
      </w:r>
      <w:r w:rsidR="00683A95" w:rsidRPr="001932B3">
        <w:rPr>
          <w:rFonts w:asciiTheme="minorBidi" w:hAnsiTheme="minorBidi"/>
          <w:sz w:val="24"/>
          <w:szCs w:val="24"/>
        </w:rPr>
        <w:t>, and some, like the Bach,</w:t>
      </w:r>
      <w:r w:rsidR="00027CB4" w:rsidRPr="001932B3">
        <w:rPr>
          <w:rFonts w:asciiTheme="minorBidi" w:hAnsiTheme="minorBidi"/>
          <w:sz w:val="24"/>
          <w:szCs w:val="24"/>
        </w:rPr>
        <w:t xml:space="preserve"> </w:t>
      </w:r>
      <w:r w:rsidR="00683A95" w:rsidRPr="001932B3">
        <w:rPr>
          <w:rFonts w:asciiTheme="minorBidi" w:hAnsiTheme="minorBidi"/>
          <w:sz w:val="24"/>
          <w:szCs w:val="24"/>
        </w:rPr>
        <w:t>explain</w:t>
      </w:r>
      <w:r w:rsidR="00027CB4" w:rsidRPr="001932B3">
        <w:rPr>
          <w:rFonts w:asciiTheme="minorBidi" w:hAnsiTheme="minorBidi"/>
          <w:sz w:val="24"/>
          <w:szCs w:val="24"/>
        </w:rPr>
        <w:t xml:space="preserve"> the Rambam </w:t>
      </w:r>
      <w:r w:rsidR="00CA3A25">
        <w:rPr>
          <w:rFonts w:asciiTheme="minorBidi" w:hAnsiTheme="minorBidi"/>
          <w:sz w:val="24"/>
          <w:szCs w:val="24"/>
        </w:rPr>
        <w:t xml:space="preserve">in </w:t>
      </w:r>
      <w:r w:rsidR="00027CB4" w:rsidRPr="001932B3">
        <w:rPr>
          <w:rFonts w:asciiTheme="minorBidi" w:hAnsiTheme="minorBidi"/>
          <w:sz w:val="24"/>
          <w:szCs w:val="24"/>
        </w:rPr>
        <w:t>the same way.</w:t>
      </w:r>
    </w:p>
    <w:p w:rsidR="00027CB4" w:rsidRPr="001932B3" w:rsidRDefault="00027CB4" w:rsidP="001932B3">
      <w:pPr>
        <w:pStyle w:val="NoSpacing"/>
        <w:bidi w:val="0"/>
        <w:jc w:val="both"/>
        <w:rPr>
          <w:rFonts w:asciiTheme="minorBidi" w:hAnsiTheme="minorBidi"/>
          <w:sz w:val="24"/>
          <w:szCs w:val="24"/>
        </w:rPr>
      </w:pPr>
    </w:p>
    <w:p w:rsidR="00546CFE" w:rsidRPr="001932B3" w:rsidRDefault="00683A95" w:rsidP="00CA3A25">
      <w:pPr>
        <w:pStyle w:val="NoSpacing"/>
        <w:bidi w:val="0"/>
        <w:ind w:firstLine="720"/>
        <w:jc w:val="both"/>
        <w:rPr>
          <w:rFonts w:asciiTheme="minorBidi" w:hAnsiTheme="minorBidi"/>
          <w:sz w:val="24"/>
          <w:szCs w:val="24"/>
        </w:rPr>
      </w:pPr>
      <w:r w:rsidRPr="001932B3">
        <w:rPr>
          <w:rFonts w:asciiTheme="minorBidi" w:hAnsiTheme="minorBidi"/>
          <w:sz w:val="24"/>
          <w:szCs w:val="24"/>
        </w:rPr>
        <w:t>There is, h</w:t>
      </w:r>
      <w:r w:rsidR="00027CB4" w:rsidRPr="001932B3">
        <w:rPr>
          <w:rFonts w:asciiTheme="minorBidi" w:hAnsiTheme="minorBidi"/>
          <w:sz w:val="24"/>
          <w:szCs w:val="24"/>
        </w:rPr>
        <w:t xml:space="preserve">owever, </w:t>
      </w:r>
      <w:r w:rsidRPr="001932B3">
        <w:rPr>
          <w:rFonts w:asciiTheme="minorBidi" w:hAnsiTheme="minorBidi"/>
          <w:sz w:val="24"/>
          <w:szCs w:val="24"/>
        </w:rPr>
        <w:t>another way to look at the picture. T</w:t>
      </w:r>
      <w:r w:rsidR="00027CB4" w:rsidRPr="001932B3">
        <w:rPr>
          <w:rFonts w:asciiTheme="minorBidi" w:hAnsiTheme="minorBidi"/>
          <w:sz w:val="24"/>
          <w:szCs w:val="24"/>
        </w:rPr>
        <w:t xml:space="preserve">he </w:t>
      </w:r>
      <w:r w:rsidR="00CA3A25">
        <w:rPr>
          <w:rFonts w:asciiTheme="minorBidi" w:hAnsiTheme="minorBidi"/>
          <w:sz w:val="24"/>
          <w:szCs w:val="24"/>
        </w:rPr>
        <w:t>Ch</w:t>
      </w:r>
      <w:r w:rsidR="00027CB4" w:rsidRPr="001932B3">
        <w:rPr>
          <w:rFonts w:asciiTheme="minorBidi" w:hAnsiTheme="minorBidi"/>
          <w:sz w:val="24"/>
          <w:szCs w:val="24"/>
        </w:rPr>
        <w:t>i</w:t>
      </w:r>
      <w:r w:rsidR="00CA3A25">
        <w:rPr>
          <w:rFonts w:asciiTheme="minorBidi" w:hAnsiTheme="minorBidi"/>
          <w:sz w:val="24"/>
          <w:szCs w:val="24"/>
        </w:rPr>
        <w:t>n</w:t>
      </w:r>
      <w:r w:rsidR="00027CB4" w:rsidRPr="001932B3">
        <w:rPr>
          <w:rFonts w:asciiTheme="minorBidi" w:hAnsiTheme="minorBidi"/>
          <w:sz w:val="24"/>
          <w:szCs w:val="24"/>
        </w:rPr>
        <w:t xml:space="preserve">nukh </w:t>
      </w:r>
      <w:r w:rsidRPr="001932B3">
        <w:rPr>
          <w:rFonts w:asciiTheme="minorBidi" w:hAnsiTheme="minorBidi"/>
          <w:sz w:val="24"/>
          <w:szCs w:val="24"/>
        </w:rPr>
        <w:t>explains the</w:t>
      </w:r>
      <w:r w:rsidR="00CA3A25">
        <w:rPr>
          <w:rFonts w:asciiTheme="minorBidi" w:hAnsiTheme="minorBidi"/>
          <w:sz w:val="24"/>
          <w:szCs w:val="24"/>
        </w:rPr>
        <w:t xml:space="preserve"> underlying theme in the mitzva</w:t>
      </w:r>
      <w:r w:rsidRPr="001932B3">
        <w:rPr>
          <w:rFonts w:asciiTheme="minorBidi" w:hAnsiTheme="minorBidi"/>
          <w:sz w:val="24"/>
          <w:szCs w:val="24"/>
        </w:rPr>
        <w:t xml:space="preserve"> in a way that </w:t>
      </w:r>
      <w:r w:rsidR="00A803D2" w:rsidRPr="001932B3">
        <w:rPr>
          <w:rFonts w:asciiTheme="minorBidi" w:hAnsiTheme="minorBidi"/>
          <w:sz w:val="24"/>
          <w:szCs w:val="24"/>
        </w:rPr>
        <w:t>unifies the two parts of the verse</w:t>
      </w:r>
      <w:r w:rsidR="00CA3A25">
        <w:rPr>
          <w:rFonts w:asciiTheme="minorBidi" w:hAnsiTheme="minorBidi"/>
          <w:sz w:val="24"/>
          <w:szCs w:val="24"/>
        </w:rPr>
        <w:t xml:space="preserve"> (M</w:t>
      </w:r>
      <w:r w:rsidR="00A803D2" w:rsidRPr="001932B3">
        <w:rPr>
          <w:rFonts w:asciiTheme="minorBidi" w:hAnsiTheme="minorBidi"/>
          <w:sz w:val="24"/>
          <w:szCs w:val="24"/>
        </w:rPr>
        <w:t xml:space="preserve">itzva </w:t>
      </w:r>
      <w:r w:rsidR="00546CFE" w:rsidRPr="001932B3">
        <w:rPr>
          <w:rFonts w:asciiTheme="minorBidi" w:hAnsiTheme="minorBidi"/>
          <w:sz w:val="24"/>
          <w:szCs w:val="24"/>
        </w:rPr>
        <w:t>257</w:t>
      </w:r>
      <w:r w:rsidR="00CA3A25">
        <w:rPr>
          <w:rFonts w:asciiTheme="minorBidi" w:hAnsiTheme="minorBidi"/>
          <w:sz w:val="24"/>
          <w:szCs w:val="24"/>
        </w:rPr>
        <w:t>):</w:t>
      </w:r>
    </w:p>
    <w:p w:rsidR="00A803D2" w:rsidRPr="001932B3" w:rsidRDefault="00A803D2" w:rsidP="001932B3">
      <w:pPr>
        <w:pStyle w:val="NoSpacing"/>
        <w:bidi w:val="0"/>
        <w:jc w:val="both"/>
        <w:rPr>
          <w:rFonts w:asciiTheme="minorBidi" w:hAnsiTheme="minorBidi"/>
          <w:sz w:val="24"/>
          <w:szCs w:val="24"/>
        </w:rPr>
      </w:pPr>
    </w:p>
    <w:p w:rsidR="00546CFE" w:rsidRPr="001932B3" w:rsidRDefault="00CA3A25" w:rsidP="00CA3A25">
      <w:pPr>
        <w:pStyle w:val="NoSpacing"/>
        <w:bidi w:val="0"/>
        <w:ind w:left="720"/>
        <w:jc w:val="both"/>
        <w:rPr>
          <w:rFonts w:asciiTheme="minorBidi" w:hAnsiTheme="minorBidi"/>
          <w:sz w:val="24"/>
          <w:szCs w:val="24"/>
        </w:rPr>
      </w:pPr>
      <w:r>
        <w:rPr>
          <w:rFonts w:asciiTheme="minorBidi" w:hAnsiTheme="minorBidi"/>
          <w:sz w:val="24"/>
          <w:szCs w:val="24"/>
        </w:rPr>
        <w:t>This reason lies a</w:t>
      </w:r>
      <w:r w:rsidR="00546CFE" w:rsidRPr="001932B3">
        <w:rPr>
          <w:rFonts w:asciiTheme="minorBidi" w:hAnsiTheme="minorBidi"/>
          <w:sz w:val="24"/>
          <w:szCs w:val="24"/>
        </w:rPr>
        <w:t>t the root of the precept</w:t>
      </w:r>
      <w:r>
        <w:rPr>
          <w:rFonts w:asciiTheme="minorBidi" w:hAnsiTheme="minorBidi"/>
          <w:sz w:val="24"/>
          <w:szCs w:val="24"/>
        </w:rPr>
        <w:t xml:space="preserve">: </w:t>
      </w:r>
      <w:r w:rsidR="00546CFE" w:rsidRPr="001932B3">
        <w:rPr>
          <w:rFonts w:asciiTheme="minorBidi" w:hAnsiTheme="minorBidi"/>
          <w:sz w:val="24"/>
          <w:szCs w:val="24"/>
        </w:rPr>
        <w:t>the main point of man's</w:t>
      </w:r>
      <w:r>
        <w:rPr>
          <w:rFonts w:asciiTheme="minorBidi" w:hAnsiTheme="minorBidi"/>
          <w:sz w:val="24"/>
          <w:szCs w:val="24"/>
        </w:rPr>
        <w:t xml:space="preserve"> existence</w:t>
      </w:r>
      <w:r w:rsidR="00546CFE" w:rsidRPr="001932B3">
        <w:rPr>
          <w:rFonts w:asciiTheme="minorBidi" w:hAnsiTheme="minorBidi"/>
          <w:sz w:val="24"/>
          <w:szCs w:val="24"/>
        </w:rPr>
        <w:t xml:space="preserve"> in the world is for the sake of wisdom, so that he will become aware of his Creator. It is therefore fitting for one to honor</w:t>
      </w:r>
      <w:r>
        <w:rPr>
          <w:rFonts w:asciiTheme="minorBidi" w:hAnsiTheme="minorBidi"/>
          <w:sz w:val="24"/>
          <w:szCs w:val="24"/>
        </w:rPr>
        <w:t xml:space="preserve"> those who have attained wisdom; other may thereby be </w:t>
      </w:r>
      <w:r w:rsidR="00546CFE" w:rsidRPr="001932B3">
        <w:rPr>
          <w:rFonts w:asciiTheme="minorBidi" w:hAnsiTheme="minorBidi"/>
          <w:sz w:val="24"/>
          <w:szCs w:val="24"/>
        </w:rPr>
        <w:t>moved to try to attain wisdom as well. For this reason Isi ben Yehuda rules that even an uneducated old man is included in this precept: it is right to honor him, because in his great number of years he has seen and recognized a bit of the workings of th</w:t>
      </w:r>
      <w:r w:rsidR="00A803D2" w:rsidRPr="001932B3">
        <w:rPr>
          <w:rFonts w:asciiTheme="minorBidi" w:hAnsiTheme="minorBidi"/>
          <w:sz w:val="24"/>
          <w:szCs w:val="24"/>
        </w:rPr>
        <w:t>e Eternal Lord and His wonders…</w:t>
      </w:r>
    </w:p>
    <w:p w:rsidR="00546CFE" w:rsidRPr="001932B3" w:rsidRDefault="00546CFE" w:rsidP="001932B3">
      <w:pPr>
        <w:pStyle w:val="NoSpacing"/>
        <w:bidi w:val="0"/>
        <w:jc w:val="both"/>
        <w:rPr>
          <w:rFonts w:asciiTheme="minorBidi" w:hAnsiTheme="minorBidi"/>
          <w:sz w:val="24"/>
          <w:szCs w:val="24"/>
        </w:rPr>
      </w:pPr>
    </w:p>
    <w:p w:rsidR="00631A81" w:rsidRPr="001932B3" w:rsidRDefault="00A803D2" w:rsidP="00821924">
      <w:pPr>
        <w:pStyle w:val="NoSpacing"/>
        <w:bidi w:val="0"/>
        <w:ind w:firstLine="720"/>
        <w:jc w:val="both"/>
        <w:rPr>
          <w:rFonts w:asciiTheme="minorBidi" w:hAnsiTheme="minorBidi"/>
          <w:sz w:val="24"/>
          <w:szCs w:val="24"/>
        </w:rPr>
      </w:pPr>
      <w:r w:rsidRPr="001932B3">
        <w:rPr>
          <w:rFonts w:asciiTheme="minorBidi" w:hAnsiTheme="minorBidi"/>
          <w:sz w:val="24"/>
          <w:szCs w:val="24"/>
        </w:rPr>
        <w:t xml:space="preserve">Essentially, this is a </w:t>
      </w:r>
      <w:r w:rsidR="004F7242" w:rsidRPr="001932B3">
        <w:rPr>
          <w:rFonts w:asciiTheme="minorBidi" w:hAnsiTheme="minorBidi"/>
          <w:sz w:val="24"/>
          <w:szCs w:val="24"/>
        </w:rPr>
        <w:t>mitzva</w:t>
      </w:r>
      <w:r w:rsidRPr="001932B3">
        <w:rPr>
          <w:rFonts w:asciiTheme="minorBidi" w:hAnsiTheme="minorBidi"/>
          <w:sz w:val="24"/>
          <w:szCs w:val="24"/>
        </w:rPr>
        <w:t xml:space="preserve"> to accord respect to thos</w:t>
      </w:r>
      <w:r w:rsidR="001932B3">
        <w:rPr>
          <w:rFonts w:asciiTheme="minorBidi" w:hAnsiTheme="minorBidi"/>
          <w:sz w:val="24"/>
          <w:szCs w:val="24"/>
        </w:rPr>
        <w:t>e</w:t>
      </w:r>
      <w:r w:rsidRPr="001932B3">
        <w:rPr>
          <w:rFonts w:asciiTheme="minorBidi" w:hAnsiTheme="minorBidi"/>
          <w:sz w:val="24"/>
          <w:szCs w:val="24"/>
        </w:rPr>
        <w:t xml:space="preserve"> who have attained wisdom. Some m</w:t>
      </w:r>
      <w:r w:rsidR="00CA3A25">
        <w:rPr>
          <w:rFonts w:asciiTheme="minorBidi" w:hAnsiTheme="minorBidi"/>
          <w:sz w:val="24"/>
          <w:szCs w:val="24"/>
        </w:rPr>
        <w:t>ay</w:t>
      </w:r>
      <w:r w:rsidRPr="001932B3">
        <w:rPr>
          <w:rFonts w:asciiTheme="minorBidi" w:hAnsiTheme="minorBidi"/>
          <w:sz w:val="24"/>
          <w:szCs w:val="24"/>
        </w:rPr>
        <w:t xml:space="preserve"> have attained wisdom through life experience, as </w:t>
      </w:r>
      <w:r w:rsidR="00CA3A25">
        <w:rPr>
          <w:rFonts w:asciiTheme="minorBidi" w:hAnsiTheme="minorBidi"/>
          <w:sz w:val="24"/>
          <w:szCs w:val="24"/>
        </w:rPr>
        <w:t>Rabbi Yochanan explains</w:t>
      </w:r>
      <w:r w:rsidRPr="001932B3">
        <w:rPr>
          <w:rFonts w:asciiTheme="minorBidi" w:hAnsiTheme="minorBidi"/>
          <w:sz w:val="24"/>
          <w:szCs w:val="24"/>
        </w:rPr>
        <w:t xml:space="preserve"> regarding elderly </w:t>
      </w:r>
      <w:r w:rsidR="004F7242">
        <w:rPr>
          <w:rFonts w:asciiTheme="minorBidi" w:hAnsiTheme="minorBidi"/>
          <w:sz w:val="24"/>
          <w:szCs w:val="24"/>
        </w:rPr>
        <w:t>non-Jew</w:t>
      </w:r>
      <w:r w:rsidRPr="001932B3">
        <w:rPr>
          <w:rFonts w:asciiTheme="minorBidi" w:hAnsiTheme="minorBidi"/>
          <w:sz w:val="24"/>
          <w:szCs w:val="24"/>
        </w:rPr>
        <w:t>s, and some m</w:t>
      </w:r>
      <w:r w:rsidR="00CA3A25">
        <w:rPr>
          <w:rFonts w:asciiTheme="minorBidi" w:hAnsiTheme="minorBidi"/>
          <w:sz w:val="24"/>
          <w:szCs w:val="24"/>
        </w:rPr>
        <w:t>ay</w:t>
      </w:r>
      <w:r w:rsidRPr="001932B3">
        <w:rPr>
          <w:rFonts w:asciiTheme="minorBidi" w:hAnsiTheme="minorBidi"/>
          <w:sz w:val="24"/>
          <w:szCs w:val="24"/>
        </w:rPr>
        <w:t xml:space="preserve"> have done so even in their youth through a</w:t>
      </w:r>
      <w:r w:rsidR="00CA3A25">
        <w:rPr>
          <w:rFonts w:asciiTheme="minorBidi" w:hAnsiTheme="minorBidi"/>
          <w:sz w:val="24"/>
          <w:szCs w:val="24"/>
        </w:rPr>
        <w:t>cquir</w:t>
      </w:r>
      <w:r w:rsidRPr="001932B3">
        <w:rPr>
          <w:rFonts w:asciiTheme="minorBidi" w:hAnsiTheme="minorBidi"/>
          <w:sz w:val="24"/>
          <w:szCs w:val="24"/>
        </w:rPr>
        <w:t xml:space="preserve">ing the ultimate wisdom of the </w:t>
      </w:r>
      <w:r w:rsidRPr="001932B3">
        <w:rPr>
          <w:rFonts w:asciiTheme="minorBidi" w:hAnsiTheme="minorBidi"/>
          <w:sz w:val="24"/>
          <w:szCs w:val="24"/>
        </w:rPr>
        <w:lastRenderedPageBreak/>
        <w:t>Torah. The</w:t>
      </w:r>
      <w:r w:rsidR="00546CFE" w:rsidRPr="001932B3">
        <w:rPr>
          <w:rFonts w:asciiTheme="minorBidi" w:hAnsiTheme="minorBidi"/>
          <w:sz w:val="24"/>
          <w:szCs w:val="24"/>
        </w:rPr>
        <w:t xml:space="preserve"> Chin</w:t>
      </w:r>
      <w:r w:rsidR="00CA3A25">
        <w:rPr>
          <w:rFonts w:asciiTheme="minorBidi" w:hAnsiTheme="minorBidi"/>
          <w:sz w:val="24"/>
          <w:szCs w:val="24"/>
        </w:rPr>
        <w:t>n</w:t>
      </w:r>
      <w:r w:rsidR="00546CFE" w:rsidRPr="001932B3">
        <w:rPr>
          <w:rFonts w:asciiTheme="minorBidi" w:hAnsiTheme="minorBidi"/>
          <w:sz w:val="24"/>
          <w:szCs w:val="24"/>
        </w:rPr>
        <w:t xml:space="preserve">ukh </w:t>
      </w:r>
      <w:r w:rsidRPr="001932B3">
        <w:rPr>
          <w:rFonts w:asciiTheme="minorBidi" w:hAnsiTheme="minorBidi"/>
          <w:sz w:val="24"/>
          <w:szCs w:val="24"/>
        </w:rPr>
        <w:t xml:space="preserve">adds that </w:t>
      </w:r>
      <w:r w:rsidR="0092606E">
        <w:rPr>
          <w:rFonts w:asciiTheme="minorBidi" w:hAnsiTheme="minorBidi"/>
          <w:sz w:val="24"/>
          <w:szCs w:val="24"/>
        </w:rPr>
        <w:t>the old person still must</w:t>
      </w:r>
      <w:r w:rsidR="00546CFE" w:rsidRPr="001932B3">
        <w:rPr>
          <w:rFonts w:asciiTheme="minorBidi" w:hAnsiTheme="minorBidi"/>
          <w:sz w:val="24"/>
          <w:szCs w:val="24"/>
        </w:rPr>
        <w:t xml:space="preserve"> not </w:t>
      </w:r>
      <w:r w:rsidR="0092606E">
        <w:rPr>
          <w:rFonts w:asciiTheme="minorBidi" w:hAnsiTheme="minorBidi"/>
          <w:sz w:val="24"/>
          <w:szCs w:val="24"/>
        </w:rPr>
        <w:t xml:space="preserve">be </w:t>
      </w:r>
      <w:r w:rsidR="00546CFE" w:rsidRPr="001932B3">
        <w:rPr>
          <w:rFonts w:asciiTheme="minorBidi" w:hAnsiTheme="minorBidi"/>
          <w:sz w:val="24"/>
          <w:szCs w:val="24"/>
        </w:rPr>
        <w:t>a confirmed sinner, as "he has deprived himself of honor</w:t>
      </w:r>
      <w:r w:rsidR="001932B3">
        <w:rPr>
          <w:rFonts w:asciiTheme="minorBidi" w:hAnsiTheme="minorBidi"/>
          <w:sz w:val="24"/>
          <w:szCs w:val="24"/>
        </w:rPr>
        <w:t>,”</w:t>
      </w:r>
      <w:r w:rsidRPr="001932B3">
        <w:rPr>
          <w:rFonts w:asciiTheme="minorBidi" w:hAnsiTheme="minorBidi"/>
          <w:sz w:val="24"/>
          <w:szCs w:val="24"/>
        </w:rPr>
        <w:t xml:space="preserve"> by showing that he has not </w:t>
      </w:r>
      <w:r w:rsidR="0092606E">
        <w:rPr>
          <w:rFonts w:asciiTheme="minorBidi" w:hAnsiTheme="minorBidi"/>
          <w:sz w:val="24"/>
          <w:szCs w:val="24"/>
        </w:rPr>
        <w:t>acquired</w:t>
      </w:r>
      <w:r w:rsidRPr="001932B3">
        <w:rPr>
          <w:rFonts w:asciiTheme="minorBidi" w:hAnsiTheme="minorBidi"/>
          <w:sz w:val="24"/>
          <w:szCs w:val="24"/>
        </w:rPr>
        <w:t xml:space="preserve"> any of the wisdom that his life experience should have imparted.</w:t>
      </w:r>
      <w:r w:rsidR="00434258" w:rsidRPr="001932B3">
        <w:rPr>
          <w:rFonts w:asciiTheme="minorBidi" w:hAnsiTheme="minorBidi"/>
          <w:sz w:val="24"/>
          <w:szCs w:val="24"/>
        </w:rPr>
        <w:t xml:space="preserve"> The mitzva calls for honoring wisdom by </w:t>
      </w:r>
      <w:r w:rsidR="0092606E">
        <w:rPr>
          <w:rFonts w:asciiTheme="minorBidi" w:hAnsiTheme="minorBidi"/>
          <w:sz w:val="24"/>
          <w:szCs w:val="24"/>
        </w:rPr>
        <w:t xml:space="preserve">venerating </w:t>
      </w:r>
      <w:r w:rsidR="00434258" w:rsidRPr="001932B3">
        <w:rPr>
          <w:rFonts w:asciiTheme="minorBidi" w:hAnsiTheme="minorBidi"/>
          <w:sz w:val="24"/>
          <w:szCs w:val="24"/>
        </w:rPr>
        <w:t>those who are identified with it.</w:t>
      </w:r>
    </w:p>
    <w:p w:rsidR="00631A81" w:rsidRPr="001932B3" w:rsidRDefault="00631A81" w:rsidP="001932B3">
      <w:pPr>
        <w:pStyle w:val="NoSpacing"/>
        <w:bidi w:val="0"/>
        <w:jc w:val="both"/>
        <w:rPr>
          <w:rFonts w:asciiTheme="minorBidi" w:hAnsiTheme="minorBidi"/>
          <w:sz w:val="24"/>
          <w:szCs w:val="24"/>
        </w:rPr>
      </w:pPr>
    </w:p>
    <w:p w:rsidR="00631A81" w:rsidRPr="001932B3" w:rsidRDefault="00631A81" w:rsidP="0092606E">
      <w:pPr>
        <w:pStyle w:val="NoSpacing"/>
        <w:bidi w:val="0"/>
        <w:ind w:firstLine="720"/>
        <w:jc w:val="both"/>
        <w:rPr>
          <w:rFonts w:asciiTheme="minorBidi" w:hAnsiTheme="minorBidi"/>
          <w:sz w:val="24"/>
          <w:szCs w:val="24"/>
          <w:rtl/>
        </w:rPr>
      </w:pPr>
      <w:r w:rsidRPr="001932B3">
        <w:rPr>
          <w:rFonts w:asciiTheme="minorBidi" w:hAnsiTheme="minorBidi"/>
          <w:sz w:val="24"/>
          <w:szCs w:val="24"/>
        </w:rPr>
        <w:t xml:space="preserve">In fact, the </w:t>
      </w:r>
      <w:r w:rsidR="004F7242" w:rsidRPr="001932B3">
        <w:rPr>
          <w:rFonts w:asciiTheme="minorBidi" w:hAnsiTheme="minorBidi"/>
          <w:sz w:val="24"/>
          <w:szCs w:val="24"/>
        </w:rPr>
        <w:t>Alshikh</w:t>
      </w:r>
      <w:r w:rsidRPr="001932B3">
        <w:rPr>
          <w:rFonts w:asciiTheme="minorBidi" w:hAnsiTheme="minorBidi"/>
          <w:sz w:val="24"/>
          <w:szCs w:val="24"/>
        </w:rPr>
        <w:t xml:space="preserve"> explains that the way in which one treats the </w:t>
      </w:r>
      <w:r w:rsidR="0092606E">
        <w:rPr>
          <w:rFonts w:asciiTheme="minorBidi" w:hAnsiTheme="minorBidi"/>
          <w:sz w:val="24"/>
          <w:szCs w:val="24"/>
        </w:rPr>
        <w:t xml:space="preserve">elders and the aged </w:t>
      </w:r>
      <w:r w:rsidRPr="001932B3">
        <w:rPr>
          <w:rFonts w:asciiTheme="minorBidi" w:hAnsiTheme="minorBidi"/>
          <w:sz w:val="24"/>
          <w:szCs w:val="24"/>
        </w:rPr>
        <w:t xml:space="preserve">is meant to have an impact on </w:t>
      </w:r>
      <w:r w:rsidR="00745ADF" w:rsidRPr="001932B3">
        <w:rPr>
          <w:rFonts w:asciiTheme="minorBidi" w:hAnsiTheme="minorBidi"/>
          <w:sz w:val="24"/>
          <w:szCs w:val="24"/>
        </w:rPr>
        <w:t>the individual</w:t>
      </w:r>
      <w:r w:rsidR="0092606E">
        <w:rPr>
          <w:rFonts w:asciiTheme="minorBidi" w:hAnsiTheme="minorBidi"/>
          <w:sz w:val="24"/>
          <w:szCs w:val="24"/>
        </w:rPr>
        <w:t xml:space="preserve">, improving one’s character and level of </w:t>
      </w:r>
      <w:r w:rsidRPr="001932B3">
        <w:rPr>
          <w:rFonts w:asciiTheme="minorBidi" w:hAnsiTheme="minorBidi"/>
          <w:sz w:val="24"/>
          <w:szCs w:val="24"/>
        </w:rPr>
        <w:t>devotion.</w:t>
      </w:r>
      <w:r w:rsidR="0092606E">
        <w:rPr>
          <w:rFonts w:asciiTheme="minorBidi" w:hAnsiTheme="minorBidi"/>
          <w:sz w:val="24"/>
          <w:szCs w:val="24"/>
        </w:rPr>
        <w:t xml:space="preserve"> The conclusion of the verse, "A</w:t>
      </w:r>
      <w:r w:rsidRPr="001932B3">
        <w:rPr>
          <w:rFonts w:asciiTheme="minorBidi" w:hAnsiTheme="minorBidi"/>
          <w:sz w:val="24"/>
          <w:szCs w:val="24"/>
        </w:rPr>
        <w:t xml:space="preserve">nd you shall fear </w:t>
      </w:r>
      <w:r w:rsidR="0092606E">
        <w:rPr>
          <w:rFonts w:asciiTheme="minorBidi" w:hAnsiTheme="minorBidi"/>
          <w:sz w:val="24"/>
          <w:szCs w:val="24"/>
        </w:rPr>
        <w:t xml:space="preserve">your </w:t>
      </w:r>
      <w:r w:rsidRPr="001932B3">
        <w:rPr>
          <w:rFonts w:asciiTheme="minorBidi" w:hAnsiTheme="minorBidi"/>
          <w:sz w:val="24"/>
          <w:szCs w:val="24"/>
        </w:rPr>
        <w:t>God</w:t>
      </w:r>
      <w:r w:rsidR="0092606E">
        <w:rPr>
          <w:rFonts w:asciiTheme="minorBidi" w:hAnsiTheme="minorBidi"/>
          <w:sz w:val="24"/>
          <w:szCs w:val="24"/>
        </w:rPr>
        <w:t>,</w:t>
      </w:r>
      <w:r w:rsidRPr="001932B3">
        <w:rPr>
          <w:rFonts w:asciiTheme="minorBidi" w:hAnsiTheme="minorBidi"/>
          <w:sz w:val="24"/>
          <w:szCs w:val="24"/>
        </w:rPr>
        <w:t xml:space="preserve">" </w:t>
      </w:r>
      <w:r w:rsidR="0092606E">
        <w:rPr>
          <w:rFonts w:asciiTheme="minorBidi" w:hAnsiTheme="minorBidi"/>
          <w:sz w:val="24"/>
          <w:szCs w:val="24"/>
        </w:rPr>
        <w:t>is</w:t>
      </w:r>
      <w:r w:rsidRPr="001932B3">
        <w:rPr>
          <w:rFonts w:asciiTheme="minorBidi" w:hAnsiTheme="minorBidi"/>
          <w:sz w:val="24"/>
          <w:szCs w:val="24"/>
        </w:rPr>
        <w:t xml:space="preserve"> a necessary outgrowth of </w:t>
      </w:r>
      <w:r w:rsidR="0092606E">
        <w:rPr>
          <w:rFonts w:asciiTheme="minorBidi" w:hAnsiTheme="minorBidi"/>
          <w:sz w:val="24"/>
          <w:szCs w:val="24"/>
        </w:rPr>
        <w:t>connecting</w:t>
      </w:r>
      <w:r w:rsidRPr="001932B3">
        <w:rPr>
          <w:rFonts w:asciiTheme="minorBidi" w:hAnsiTheme="minorBidi"/>
          <w:sz w:val="24"/>
          <w:szCs w:val="24"/>
        </w:rPr>
        <w:t xml:space="preserve"> with scholars and learn</w:t>
      </w:r>
      <w:r w:rsidR="0092606E">
        <w:rPr>
          <w:rFonts w:asciiTheme="minorBidi" w:hAnsiTheme="minorBidi"/>
          <w:sz w:val="24"/>
          <w:szCs w:val="24"/>
        </w:rPr>
        <w:t>ing</w:t>
      </w:r>
      <w:r w:rsidRPr="001932B3">
        <w:rPr>
          <w:rFonts w:asciiTheme="minorBidi" w:hAnsiTheme="minorBidi"/>
          <w:sz w:val="24"/>
          <w:szCs w:val="24"/>
        </w:rPr>
        <w:t xml:space="preserve"> from their ways</w:t>
      </w:r>
      <w:r w:rsidR="00745ADF" w:rsidRPr="001932B3">
        <w:rPr>
          <w:rFonts w:asciiTheme="minorBidi" w:hAnsiTheme="minorBidi"/>
          <w:sz w:val="24"/>
          <w:szCs w:val="24"/>
        </w:rPr>
        <w:t>, as one who respects wisdom will want to acquire it.</w:t>
      </w:r>
    </w:p>
    <w:p w:rsidR="00631A81" w:rsidRPr="001932B3" w:rsidRDefault="00631A81" w:rsidP="001932B3">
      <w:pPr>
        <w:pStyle w:val="NoSpacing"/>
        <w:bidi w:val="0"/>
        <w:jc w:val="both"/>
        <w:rPr>
          <w:rFonts w:asciiTheme="minorBidi" w:hAnsiTheme="minorBidi"/>
          <w:sz w:val="24"/>
          <w:szCs w:val="24"/>
        </w:rPr>
      </w:pPr>
    </w:p>
    <w:p w:rsidR="00327B79" w:rsidRPr="001932B3" w:rsidRDefault="00327B79" w:rsidP="00CA3A25">
      <w:pPr>
        <w:pStyle w:val="NoSpacing"/>
        <w:bidi w:val="0"/>
        <w:jc w:val="both"/>
        <w:rPr>
          <w:rFonts w:asciiTheme="minorBidi" w:hAnsiTheme="minorBidi"/>
          <w:b/>
          <w:bCs/>
          <w:sz w:val="24"/>
          <w:szCs w:val="24"/>
        </w:rPr>
      </w:pPr>
      <w:r w:rsidRPr="001932B3">
        <w:rPr>
          <w:rFonts w:asciiTheme="minorBidi" w:hAnsiTheme="minorBidi"/>
          <w:b/>
          <w:bCs/>
          <w:sz w:val="24"/>
          <w:szCs w:val="24"/>
        </w:rPr>
        <w:t xml:space="preserve">Distinguishing Between the </w:t>
      </w:r>
      <w:r w:rsidR="00CA3A25">
        <w:rPr>
          <w:rFonts w:asciiTheme="minorBidi" w:hAnsiTheme="minorBidi"/>
          <w:b/>
          <w:bCs/>
          <w:sz w:val="24"/>
          <w:szCs w:val="24"/>
        </w:rPr>
        <w:t>Two P</w:t>
      </w:r>
      <w:r w:rsidRPr="001932B3">
        <w:rPr>
          <w:rFonts w:asciiTheme="minorBidi" w:hAnsiTheme="minorBidi"/>
          <w:b/>
          <w:bCs/>
          <w:sz w:val="24"/>
          <w:szCs w:val="24"/>
        </w:rPr>
        <w:t xml:space="preserve">arts of the </w:t>
      </w:r>
      <w:r w:rsidR="00CA3A25">
        <w:rPr>
          <w:rFonts w:asciiTheme="minorBidi" w:hAnsiTheme="minorBidi"/>
          <w:b/>
          <w:bCs/>
          <w:sz w:val="24"/>
          <w:szCs w:val="24"/>
        </w:rPr>
        <w:t>M</w:t>
      </w:r>
      <w:r w:rsidRPr="001932B3">
        <w:rPr>
          <w:rFonts w:asciiTheme="minorBidi" w:hAnsiTheme="minorBidi"/>
          <w:b/>
          <w:bCs/>
          <w:sz w:val="24"/>
          <w:szCs w:val="24"/>
        </w:rPr>
        <w:t>itzva</w:t>
      </w:r>
    </w:p>
    <w:p w:rsidR="00327B79" w:rsidRPr="001932B3" w:rsidRDefault="00327B79" w:rsidP="001932B3">
      <w:pPr>
        <w:pStyle w:val="NoSpacing"/>
        <w:bidi w:val="0"/>
        <w:jc w:val="both"/>
        <w:rPr>
          <w:rFonts w:asciiTheme="minorBidi" w:hAnsiTheme="minorBidi"/>
          <w:sz w:val="24"/>
          <w:szCs w:val="24"/>
        </w:rPr>
      </w:pPr>
    </w:p>
    <w:p w:rsidR="00352E98" w:rsidRPr="001932B3" w:rsidRDefault="0092606E" w:rsidP="0092606E">
      <w:pPr>
        <w:pStyle w:val="NoSpacing"/>
        <w:bidi w:val="0"/>
        <w:ind w:firstLine="720"/>
        <w:jc w:val="both"/>
        <w:rPr>
          <w:rFonts w:asciiTheme="minorBidi" w:hAnsiTheme="minorBidi"/>
          <w:sz w:val="24"/>
          <w:szCs w:val="24"/>
        </w:rPr>
      </w:pPr>
      <w:r>
        <w:rPr>
          <w:rFonts w:asciiTheme="minorBidi" w:hAnsiTheme="minorBidi"/>
          <w:sz w:val="24"/>
          <w:szCs w:val="24"/>
        </w:rPr>
        <w:t xml:space="preserve">Ultimately, though </w:t>
      </w:r>
      <w:r w:rsidR="008C085F" w:rsidRPr="001932B3">
        <w:rPr>
          <w:rFonts w:asciiTheme="minorBidi" w:hAnsiTheme="minorBidi"/>
          <w:i/>
          <w:iCs/>
          <w:sz w:val="24"/>
          <w:szCs w:val="24"/>
        </w:rPr>
        <w:t>hiddur</w:t>
      </w:r>
      <w:r w:rsidR="008C085F" w:rsidRPr="001932B3">
        <w:rPr>
          <w:rFonts w:asciiTheme="minorBidi" w:hAnsiTheme="minorBidi"/>
          <w:sz w:val="24"/>
          <w:szCs w:val="24"/>
        </w:rPr>
        <w:t xml:space="preserve"> and </w:t>
      </w:r>
      <w:r w:rsidR="008C085F" w:rsidRPr="001932B3">
        <w:rPr>
          <w:rFonts w:asciiTheme="minorBidi" w:hAnsiTheme="minorBidi"/>
          <w:i/>
          <w:iCs/>
          <w:sz w:val="24"/>
          <w:szCs w:val="24"/>
        </w:rPr>
        <w:t>kima</w:t>
      </w:r>
      <w:r>
        <w:rPr>
          <w:rFonts w:asciiTheme="minorBidi" w:hAnsiTheme="minorBidi"/>
          <w:sz w:val="24"/>
          <w:szCs w:val="24"/>
        </w:rPr>
        <w:t xml:space="preserve"> apply to both seniors and scholars</w:t>
      </w:r>
      <w:r w:rsidR="00327B79" w:rsidRPr="001932B3">
        <w:rPr>
          <w:rFonts w:asciiTheme="minorBidi" w:hAnsiTheme="minorBidi"/>
          <w:sz w:val="24"/>
          <w:szCs w:val="24"/>
        </w:rPr>
        <w:t xml:space="preserve">, </w:t>
      </w:r>
      <w:r w:rsidR="008C085F" w:rsidRPr="001932B3">
        <w:rPr>
          <w:rFonts w:asciiTheme="minorBidi" w:hAnsiTheme="minorBidi"/>
          <w:sz w:val="24"/>
          <w:szCs w:val="24"/>
        </w:rPr>
        <w:t>the O</w:t>
      </w:r>
      <w:r>
        <w:rPr>
          <w:rFonts w:asciiTheme="minorBidi" w:hAnsiTheme="minorBidi"/>
          <w:sz w:val="24"/>
          <w:szCs w:val="24"/>
        </w:rPr>
        <w:t>r Ha-c</w:t>
      </w:r>
      <w:r w:rsidR="008C085F" w:rsidRPr="001932B3">
        <w:rPr>
          <w:rFonts w:asciiTheme="minorBidi" w:hAnsiTheme="minorBidi"/>
          <w:sz w:val="24"/>
          <w:szCs w:val="24"/>
        </w:rPr>
        <w:t>ha</w:t>
      </w:r>
      <w:r>
        <w:rPr>
          <w:rFonts w:asciiTheme="minorBidi" w:hAnsiTheme="minorBidi"/>
          <w:sz w:val="24"/>
          <w:szCs w:val="24"/>
        </w:rPr>
        <w:t>y</w:t>
      </w:r>
      <w:r w:rsidR="008C085F" w:rsidRPr="001932B3">
        <w:rPr>
          <w:rFonts w:asciiTheme="minorBidi" w:hAnsiTheme="minorBidi"/>
          <w:sz w:val="24"/>
          <w:szCs w:val="24"/>
        </w:rPr>
        <w:t>im says there is still a difference between them.</w:t>
      </w:r>
      <w:r w:rsidR="00FE779C" w:rsidRPr="001932B3">
        <w:rPr>
          <w:rFonts w:asciiTheme="minorBidi" w:hAnsiTheme="minorBidi"/>
          <w:sz w:val="24"/>
          <w:szCs w:val="24"/>
        </w:rPr>
        <w:t xml:space="preserve"> </w:t>
      </w:r>
      <w:r>
        <w:rPr>
          <w:rFonts w:asciiTheme="minorBidi" w:hAnsiTheme="minorBidi"/>
          <w:sz w:val="24"/>
          <w:szCs w:val="24"/>
        </w:rPr>
        <w:t>Perhaps</w:t>
      </w:r>
      <w:r w:rsidR="00FE779C" w:rsidRPr="001932B3">
        <w:rPr>
          <w:rFonts w:asciiTheme="minorBidi" w:hAnsiTheme="minorBidi"/>
          <w:sz w:val="24"/>
          <w:szCs w:val="24"/>
        </w:rPr>
        <w:t xml:space="preserve"> it m</w:t>
      </w:r>
      <w:r>
        <w:rPr>
          <w:rFonts w:asciiTheme="minorBidi" w:hAnsiTheme="minorBidi"/>
          <w:sz w:val="24"/>
          <w:szCs w:val="24"/>
        </w:rPr>
        <w:t>ay</w:t>
      </w:r>
      <w:r w:rsidR="00352E98" w:rsidRPr="001932B3">
        <w:rPr>
          <w:rFonts w:asciiTheme="minorBidi" w:hAnsiTheme="minorBidi"/>
          <w:sz w:val="24"/>
          <w:szCs w:val="24"/>
        </w:rPr>
        <w:t xml:space="preserve"> be enough to </w:t>
      </w:r>
      <w:r>
        <w:rPr>
          <w:rFonts w:asciiTheme="minorBidi" w:hAnsiTheme="minorBidi"/>
          <w:sz w:val="24"/>
          <w:szCs w:val="24"/>
        </w:rPr>
        <w:t>rise</w:t>
      </w:r>
      <w:r w:rsidR="00352E98" w:rsidRPr="001932B3">
        <w:rPr>
          <w:rFonts w:asciiTheme="minorBidi" w:hAnsiTheme="minorBidi"/>
          <w:sz w:val="24"/>
          <w:szCs w:val="24"/>
        </w:rPr>
        <w:t xml:space="preserve"> momentarily for </w:t>
      </w:r>
      <w:r>
        <w:rPr>
          <w:rFonts w:asciiTheme="minorBidi" w:hAnsiTheme="minorBidi"/>
          <w:sz w:val="24"/>
          <w:szCs w:val="24"/>
        </w:rPr>
        <w:t xml:space="preserve">the </w:t>
      </w:r>
      <w:r w:rsidR="00352E98" w:rsidRPr="001932B3">
        <w:rPr>
          <w:rFonts w:asciiTheme="minorBidi" w:hAnsiTheme="minorBidi"/>
          <w:sz w:val="24"/>
          <w:szCs w:val="24"/>
        </w:rPr>
        <w:t>age</w:t>
      </w:r>
      <w:r>
        <w:rPr>
          <w:rFonts w:asciiTheme="minorBidi" w:hAnsiTheme="minorBidi"/>
          <w:sz w:val="24"/>
          <w:szCs w:val="24"/>
        </w:rPr>
        <w:t>d</w:t>
      </w:r>
      <w:r w:rsidR="00352E98" w:rsidRPr="001932B3">
        <w:rPr>
          <w:rFonts w:asciiTheme="minorBidi" w:hAnsiTheme="minorBidi"/>
          <w:sz w:val="24"/>
          <w:szCs w:val="24"/>
        </w:rPr>
        <w:t>, but</w:t>
      </w:r>
      <w:r>
        <w:rPr>
          <w:rFonts w:asciiTheme="minorBidi" w:hAnsiTheme="minorBidi"/>
          <w:sz w:val="24"/>
          <w:szCs w:val="24"/>
        </w:rPr>
        <w:t xml:space="preserve"> one</w:t>
      </w:r>
      <w:r w:rsidR="00352E98" w:rsidRPr="001932B3">
        <w:rPr>
          <w:rFonts w:asciiTheme="minorBidi" w:hAnsiTheme="minorBidi"/>
          <w:sz w:val="24"/>
          <w:szCs w:val="24"/>
        </w:rPr>
        <w:t xml:space="preserve"> must remain standing longer for wi</w:t>
      </w:r>
      <w:r w:rsidR="00F75EF7" w:rsidRPr="001932B3">
        <w:rPr>
          <w:rFonts w:asciiTheme="minorBidi" w:hAnsiTheme="minorBidi"/>
          <w:sz w:val="24"/>
          <w:szCs w:val="24"/>
        </w:rPr>
        <w:t>sdom</w:t>
      </w:r>
      <w:r w:rsidR="00A42D31" w:rsidRPr="001932B3">
        <w:rPr>
          <w:rFonts w:asciiTheme="minorBidi" w:hAnsiTheme="minorBidi"/>
          <w:sz w:val="24"/>
          <w:szCs w:val="24"/>
        </w:rPr>
        <w:t>, as</w:t>
      </w:r>
      <w:r w:rsidR="00352E98" w:rsidRPr="001932B3">
        <w:rPr>
          <w:rFonts w:asciiTheme="minorBidi" w:hAnsiTheme="minorBidi"/>
          <w:sz w:val="24"/>
          <w:szCs w:val="24"/>
        </w:rPr>
        <w:t xml:space="preserve"> </w:t>
      </w:r>
      <w:r w:rsidR="00A42D31" w:rsidRPr="001932B3">
        <w:rPr>
          <w:rFonts w:asciiTheme="minorBidi" w:hAnsiTheme="minorBidi"/>
          <w:sz w:val="24"/>
          <w:szCs w:val="24"/>
        </w:rPr>
        <w:t>s</w:t>
      </w:r>
      <w:r w:rsidR="00352E98" w:rsidRPr="001932B3">
        <w:rPr>
          <w:rFonts w:asciiTheme="minorBidi" w:hAnsiTheme="minorBidi"/>
          <w:sz w:val="24"/>
          <w:szCs w:val="24"/>
        </w:rPr>
        <w:t>piritual maturi</w:t>
      </w:r>
      <w:r w:rsidR="00A42D31" w:rsidRPr="001932B3">
        <w:rPr>
          <w:rFonts w:asciiTheme="minorBidi" w:hAnsiTheme="minorBidi"/>
          <w:sz w:val="24"/>
          <w:szCs w:val="24"/>
        </w:rPr>
        <w:t xml:space="preserve">ty rates a degree of recognition greater than that </w:t>
      </w:r>
      <w:r>
        <w:rPr>
          <w:rFonts w:asciiTheme="minorBidi" w:hAnsiTheme="minorBidi"/>
          <w:sz w:val="24"/>
          <w:szCs w:val="24"/>
        </w:rPr>
        <w:t>accorded for</w:t>
      </w:r>
      <w:r w:rsidR="00352E98" w:rsidRPr="001932B3">
        <w:rPr>
          <w:rFonts w:asciiTheme="minorBidi" w:hAnsiTheme="minorBidi"/>
          <w:sz w:val="24"/>
          <w:szCs w:val="24"/>
        </w:rPr>
        <w:t xml:space="preserve"> mere physical old age.</w:t>
      </w:r>
    </w:p>
    <w:p w:rsidR="00352E98" w:rsidRPr="001932B3" w:rsidRDefault="00352E98" w:rsidP="001932B3">
      <w:pPr>
        <w:pStyle w:val="NoSpacing"/>
        <w:bidi w:val="0"/>
        <w:jc w:val="both"/>
        <w:rPr>
          <w:rFonts w:asciiTheme="minorBidi" w:hAnsiTheme="minorBidi"/>
          <w:sz w:val="24"/>
          <w:szCs w:val="24"/>
        </w:rPr>
      </w:pPr>
    </w:p>
    <w:p w:rsidR="00FC0577" w:rsidRPr="001932B3" w:rsidRDefault="00FC0577" w:rsidP="0092606E">
      <w:pPr>
        <w:pStyle w:val="NoSpacing"/>
        <w:bidi w:val="0"/>
        <w:ind w:firstLine="720"/>
        <w:jc w:val="both"/>
        <w:rPr>
          <w:rFonts w:asciiTheme="minorBidi" w:hAnsiTheme="minorBidi"/>
          <w:sz w:val="24"/>
          <w:szCs w:val="24"/>
        </w:rPr>
      </w:pPr>
      <w:r w:rsidRPr="001932B3">
        <w:rPr>
          <w:rFonts w:asciiTheme="minorBidi" w:hAnsiTheme="minorBidi"/>
          <w:sz w:val="24"/>
          <w:szCs w:val="24"/>
        </w:rPr>
        <w:t xml:space="preserve">Rav </w:t>
      </w:r>
      <w:r w:rsidR="0092606E">
        <w:rPr>
          <w:rFonts w:asciiTheme="minorBidi" w:hAnsiTheme="minorBidi"/>
          <w:sz w:val="24"/>
          <w:szCs w:val="24"/>
        </w:rPr>
        <w:t xml:space="preserve">S.R. </w:t>
      </w:r>
      <w:r w:rsidRPr="001932B3">
        <w:rPr>
          <w:rFonts w:asciiTheme="minorBidi" w:hAnsiTheme="minorBidi"/>
          <w:sz w:val="24"/>
          <w:szCs w:val="24"/>
        </w:rPr>
        <w:t>Hirsch</w:t>
      </w:r>
      <w:r w:rsidR="0092606E">
        <w:rPr>
          <w:rFonts w:asciiTheme="minorBidi" w:hAnsiTheme="minorBidi"/>
          <w:sz w:val="24"/>
          <w:szCs w:val="24"/>
        </w:rPr>
        <w:t>,</w:t>
      </w:r>
      <w:r w:rsidRPr="001932B3">
        <w:rPr>
          <w:rFonts w:asciiTheme="minorBidi" w:hAnsiTheme="minorBidi"/>
          <w:sz w:val="24"/>
          <w:szCs w:val="24"/>
        </w:rPr>
        <w:t xml:space="preserve"> in his commentary on the verse</w:t>
      </w:r>
      <w:r w:rsidR="0092606E">
        <w:rPr>
          <w:rFonts w:asciiTheme="minorBidi" w:hAnsiTheme="minorBidi"/>
          <w:sz w:val="24"/>
          <w:szCs w:val="24"/>
        </w:rPr>
        <w:t>,</w:t>
      </w:r>
      <w:r w:rsidRPr="001932B3">
        <w:rPr>
          <w:rFonts w:asciiTheme="minorBidi" w:hAnsiTheme="minorBidi"/>
          <w:sz w:val="24"/>
          <w:szCs w:val="24"/>
        </w:rPr>
        <w:t xml:space="preserve"> also seems to recognize this distinction, although he</w:t>
      </w:r>
      <w:r w:rsidR="0092606E">
        <w:rPr>
          <w:rFonts w:asciiTheme="minorBidi" w:hAnsiTheme="minorBidi"/>
          <w:sz w:val="24"/>
          <w:szCs w:val="24"/>
        </w:rPr>
        <w:t xml:space="preserve"> </w:t>
      </w:r>
      <w:r w:rsidR="00821924">
        <w:rPr>
          <w:rFonts w:asciiTheme="minorBidi" w:hAnsiTheme="minorBidi"/>
          <w:sz w:val="24"/>
          <w:szCs w:val="24"/>
        </w:rPr>
        <w:t>echoes</w:t>
      </w:r>
      <w:r w:rsidRPr="001932B3">
        <w:rPr>
          <w:rFonts w:asciiTheme="minorBidi" w:hAnsiTheme="minorBidi"/>
          <w:sz w:val="24"/>
          <w:szCs w:val="24"/>
        </w:rPr>
        <w:t xml:space="preserve"> the </w:t>
      </w:r>
      <w:r w:rsidR="0092606E">
        <w:rPr>
          <w:rFonts w:asciiTheme="minorBidi" w:hAnsiTheme="minorBidi"/>
          <w:sz w:val="24"/>
          <w:szCs w:val="24"/>
        </w:rPr>
        <w:t>Chinnu</w:t>
      </w:r>
      <w:r w:rsidRPr="001932B3">
        <w:rPr>
          <w:rFonts w:asciiTheme="minorBidi" w:hAnsiTheme="minorBidi"/>
          <w:sz w:val="24"/>
          <w:szCs w:val="24"/>
        </w:rPr>
        <w:t xml:space="preserve">kh. Rav Hirsch notes that </w:t>
      </w:r>
      <w:r w:rsidR="0092606E">
        <w:rPr>
          <w:rFonts w:asciiTheme="minorBidi" w:hAnsiTheme="minorBidi"/>
          <w:i/>
          <w:iCs/>
          <w:sz w:val="24"/>
          <w:szCs w:val="24"/>
        </w:rPr>
        <w:t>seiva</w:t>
      </w:r>
      <w:r w:rsidRPr="001932B3">
        <w:rPr>
          <w:rFonts w:asciiTheme="minorBidi" w:hAnsiTheme="minorBidi"/>
          <w:sz w:val="24"/>
          <w:szCs w:val="24"/>
        </w:rPr>
        <w:t xml:space="preserve"> </w:t>
      </w:r>
      <w:r w:rsidR="0092606E">
        <w:rPr>
          <w:rFonts w:asciiTheme="minorBidi" w:hAnsiTheme="minorBidi"/>
          <w:sz w:val="24"/>
          <w:szCs w:val="24"/>
        </w:rPr>
        <w:t xml:space="preserve">refers to the white hair of </w:t>
      </w:r>
      <w:r w:rsidRPr="001932B3">
        <w:rPr>
          <w:rFonts w:asciiTheme="minorBidi" w:hAnsiTheme="minorBidi"/>
          <w:sz w:val="24"/>
          <w:szCs w:val="24"/>
        </w:rPr>
        <w:t>old age, whereas</w:t>
      </w:r>
      <w:r w:rsidR="0092606E">
        <w:rPr>
          <w:rFonts w:asciiTheme="minorBidi" w:hAnsiTheme="minorBidi"/>
          <w:sz w:val="24"/>
          <w:szCs w:val="24"/>
        </w:rPr>
        <w:t xml:space="preserve"> a</w:t>
      </w:r>
      <w:r w:rsidRPr="001932B3">
        <w:rPr>
          <w:rFonts w:asciiTheme="minorBidi" w:hAnsiTheme="minorBidi"/>
          <w:sz w:val="24"/>
          <w:szCs w:val="24"/>
        </w:rPr>
        <w:t xml:space="preserve"> </w:t>
      </w:r>
      <w:r w:rsidRPr="001932B3">
        <w:rPr>
          <w:rFonts w:asciiTheme="minorBidi" w:hAnsiTheme="minorBidi"/>
          <w:i/>
          <w:iCs/>
          <w:sz w:val="24"/>
          <w:szCs w:val="24"/>
        </w:rPr>
        <w:t>zaken</w:t>
      </w:r>
      <w:r w:rsidRPr="001932B3">
        <w:rPr>
          <w:rFonts w:asciiTheme="minorBidi" w:hAnsiTheme="minorBidi"/>
          <w:sz w:val="24"/>
          <w:szCs w:val="24"/>
        </w:rPr>
        <w:t xml:space="preserve"> shows maturity in wisdom </w:t>
      </w:r>
      <w:r w:rsidR="0092606E">
        <w:rPr>
          <w:rFonts w:asciiTheme="minorBidi" w:hAnsiTheme="minorBidi"/>
          <w:sz w:val="24"/>
          <w:szCs w:val="24"/>
        </w:rPr>
        <w:t xml:space="preserve">and intellectual accomplishment, as seen in </w:t>
      </w:r>
      <w:r w:rsidR="0092606E" w:rsidRPr="0092606E">
        <w:rPr>
          <w:rFonts w:asciiTheme="minorBidi" w:hAnsiTheme="minorBidi"/>
          <w:i/>
          <w:iCs/>
          <w:sz w:val="24"/>
          <w:szCs w:val="24"/>
        </w:rPr>
        <w:t>M</w:t>
      </w:r>
      <w:r w:rsidRPr="0092606E">
        <w:rPr>
          <w:rFonts w:asciiTheme="minorBidi" w:hAnsiTheme="minorBidi"/>
          <w:i/>
          <w:iCs/>
          <w:sz w:val="24"/>
          <w:szCs w:val="24"/>
        </w:rPr>
        <w:t>ishlei</w:t>
      </w:r>
      <w:r w:rsidRPr="001932B3">
        <w:rPr>
          <w:rFonts w:asciiTheme="minorBidi" w:hAnsiTheme="minorBidi"/>
          <w:sz w:val="24"/>
          <w:szCs w:val="24"/>
        </w:rPr>
        <w:t xml:space="preserve"> 16:31</w:t>
      </w:r>
      <w:r w:rsidR="0092606E">
        <w:rPr>
          <w:rFonts w:asciiTheme="minorBidi" w:hAnsiTheme="minorBidi"/>
          <w:sz w:val="24"/>
          <w:szCs w:val="24"/>
        </w:rPr>
        <w:t>.</w:t>
      </w:r>
    </w:p>
    <w:p w:rsidR="00FC0577" w:rsidRPr="001932B3" w:rsidRDefault="00FC0577" w:rsidP="001932B3">
      <w:pPr>
        <w:pStyle w:val="NoSpacing"/>
        <w:bidi w:val="0"/>
        <w:jc w:val="both"/>
        <w:rPr>
          <w:rFonts w:asciiTheme="minorBidi" w:hAnsiTheme="minorBidi"/>
          <w:sz w:val="24"/>
          <w:szCs w:val="24"/>
        </w:rPr>
      </w:pPr>
    </w:p>
    <w:p w:rsidR="00FC0577" w:rsidRPr="001932B3" w:rsidRDefault="00FC0577" w:rsidP="0092606E">
      <w:pPr>
        <w:pStyle w:val="NoSpacing"/>
        <w:bidi w:val="0"/>
        <w:ind w:left="720"/>
        <w:jc w:val="both"/>
        <w:rPr>
          <w:rFonts w:asciiTheme="minorBidi" w:hAnsiTheme="minorBidi"/>
          <w:sz w:val="24"/>
          <w:szCs w:val="24"/>
        </w:rPr>
      </w:pPr>
      <w:r w:rsidRPr="001932B3">
        <w:rPr>
          <w:rFonts w:asciiTheme="minorBidi" w:hAnsiTheme="minorBidi"/>
          <w:sz w:val="24"/>
          <w:szCs w:val="24"/>
        </w:rPr>
        <w:t xml:space="preserve">He who honors </w:t>
      </w:r>
      <w:r w:rsidR="0092606E">
        <w:rPr>
          <w:rFonts w:asciiTheme="minorBidi" w:hAnsiTheme="minorBidi"/>
          <w:i/>
          <w:iCs/>
          <w:sz w:val="24"/>
          <w:szCs w:val="24"/>
        </w:rPr>
        <w:t>seiva</w:t>
      </w:r>
      <w:r w:rsidR="0092606E">
        <w:rPr>
          <w:rFonts w:asciiTheme="minorBidi" w:hAnsiTheme="minorBidi"/>
          <w:sz w:val="24"/>
          <w:szCs w:val="24"/>
        </w:rPr>
        <w:t xml:space="preserve"> honors experience; </w:t>
      </w:r>
      <w:r w:rsidRPr="001932B3">
        <w:rPr>
          <w:rFonts w:asciiTheme="minorBidi" w:hAnsiTheme="minorBidi"/>
          <w:sz w:val="24"/>
          <w:szCs w:val="24"/>
        </w:rPr>
        <w:t xml:space="preserve">he honors the natural human perception </w:t>
      </w:r>
      <w:r w:rsidR="0092606E">
        <w:rPr>
          <w:rFonts w:asciiTheme="minorBidi" w:hAnsiTheme="minorBidi"/>
          <w:sz w:val="24"/>
          <w:szCs w:val="24"/>
        </w:rPr>
        <w:t xml:space="preserve">which </w:t>
      </w:r>
      <w:r w:rsidRPr="001932B3">
        <w:rPr>
          <w:rFonts w:asciiTheme="minorBidi" w:hAnsiTheme="minorBidi"/>
          <w:sz w:val="24"/>
          <w:szCs w:val="24"/>
        </w:rPr>
        <w:t xml:space="preserve">matures through the repeated events of life and nature. He who honors </w:t>
      </w:r>
      <w:r w:rsidR="0092606E">
        <w:rPr>
          <w:rFonts w:asciiTheme="minorBidi" w:hAnsiTheme="minorBidi"/>
          <w:sz w:val="24"/>
          <w:szCs w:val="24"/>
        </w:rPr>
        <w:t>elder</w:t>
      </w:r>
      <w:r w:rsidR="004F7242">
        <w:rPr>
          <w:rFonts w:asciiTheme="minorBidi" w:hAnsiTheme="minorBidi"/>
          <w:sz w:val="24"/>
          <w:szCs w:val="24"/>
        </w:rPr>
        <w:t>s</w:t>
      </w:r>
      <w:r w:rsidR="0092606E">
        <w:rPr>
          <w:rFonts w:asciiTheme="minorBidi" w:hAnsiTheme="minorBidi"/>
          <w:sz w:val="24"/>
          <w:szCs w:val="24"/>
        </w:rPr>
        <w:t xml:space="preserve"> honors wisdom;</w:t>
      </w:r>
      <w:r w:rsidRPr="001932B3">
        <w:rPr>
          <w:rFonts w:asciiTheme="minorBidi" w:hAnsiTheme="minorBidi"/>
          <w:sz w:val="24"/>
          <w:szCs w:val="24"/>
        </w:rPr>
        <w:t xml:space="preserve"> he honors the understanding of life and nature that is obtained </w:t>
      </w:r>
      <w:r w:rsidR="0092606E">
        <w:rPr>
          <w:rFonts w:asciiTheme="minorBidi" w:hAnsiTheme="minorBidi"/>
          <w:sz w:val="24"/>
          <w:szCs w:val="24"/>
        </w:rPr>
        <w:t>through</w:t>
      </w:r>
      <w:r w:rsidRPr="001932B3">
        <w:rPr>
          <w:rFonts w:asciiTheme="minorBidi" w:hAnsiTheme="minorBidi"/>
          <w:sz w:val="24"/>
          <w:szCs w:val="24"/>
        </w:rPr>
        <w:t xml:space="preserve"> God's Word. For God's word reveals the Divine source </w:t>
      </w:r>
      <w:r w:rsidR="0092606E">
        <w:rPr>
          <w:rFonts w:asciiTheme="minorBidi" w:hAnsiTheme="minorBidi"/>
          <w:sz w:val="24"/>
          <w:szCs w:val="24"/>
        </w:rPr>
        <w:t>and purpose of life and nature; this lends significance to</w:t>
      </w:r>
      <w:r w:rsidRPr="001932B3">
        <w:rPr>
          <w:rFonts w:asciiTheme="minorBidi" w:hAnsiTheme="minorBidi"/>
          <w:sz w:val="24"/>
          <w:szCs w:val="24"/>
        </w:rPr>
        <w:t xml:space="preserve"> our mission. We must pay tribute to both: the clear and circumspect human intellect, which matures through experience, and the spirit of God, which proceeds from the Torah. And whenever we find them, in the aged and in the wise, we are to show homage by honoring and rising.</w:t>
      </w:r>
    </w:p>
    <w:p w:rsidR="00FC0577" w:rsidRPr="001932B3" w:rsidRDefault="00FC0577" w:rsidP="001932B3">
      <w:pPr>
        <w:pStyle w:val="NoSpacing"/>
        <w:bidi w:val="0"/>
        <w:jc w:val="both"/>
        <w:rPr>
          <w:rFonts w:asciiTheme="minorBidi" w:hAnsiTheme="minorBidi"/>
          <w:sz w:val="24"/>
          <w:szCs w:val="24"/>
        </w:rPr>
      </w:pPr>
    </w:p>
    <w:p w:rsidR="00FC0577" w:rsidRPr="001932B3" w:rsidRDefault="0092606E" w:rsidP="00B02B7A">
      <w:pPr>
        <w:pStyle w:val="NoSpacing"/>
        <w:bidi w:val="0"/>
        <w:ind w:firstLine="720"/>
        <w:jc w:val="both"/>
        <w:rPr>
          <w:rFonts w:asciiTheme="minorBidi" w:hAnsiTheme="minorBidi"/>
          <w:sz w:val="24"/>
          <w:szCs w:val="24"/>
        </w:rPr>
      </w:pPr>
      <w:r>
        <w:rPr>
          <w:rFonts w:asciiTheme="minorBidi" w:hAnsiTheme="minorBidi"/>
          <w:sz w:val="24"/>
          <w:szCs w:val="24"/>
        </w:rPr>
        <w:t>This, he notes, stands in opposition to the previous verse, which forbids consulting</w:t>
      </w:r>
      <w:r w:rsidR="00B02B7A">
        <w:rPr>
          <w:rFonts w:asciiTheme="minorBidi" w:hAnsiTheme="minorBidi"/>
          <w:sz w:val="24"/>
          <w:szCs w:val="24"/>
        </w:rPr>
        <w:t xml:space="preserve"> soothsayers</w:t>
      </w:r>
      <w:r>
        <w:rPr>
          <w:rFonts w:asciiTheme="minorBidi" w:hAnsiTheme="minorBidi"/>
          <w:sz w:val="24"/>
          <w:szCs w:val="24"/>
        </w:rPr>
        <w:t>, who t</w:t>
      </w:r>
      <w:r w:rsidR="00FC0577" w:rsidRPr="001932B3">
        <w:rPr>
          <w:rFonts w:asciiTheme="minorBidi" w:hAnsiTheme="minorBidi"/>
          <w:sz w:val="24"/>
          <w:szCs w:val="24"/>
        </w:rPr>
        <w:t>ry to sub</w:t>
      </w:r>
      <w:r>
        <w:rPr>
          <w:rFonts w:asciiTheme="minorBidi" w:hAnsiTheme="minorBidi"/>
          <w:sz w:val="24"/>
          <w:szCs w:val="24"/>
        </w:rPr>
        <w:t xml:space="preserve">jugate </w:t>
      </w:r>
      <w:r w:rsidR="00FC0577" w:rsidRPr="001932B3">
        <w:rPr>
          <w:rFonts w:asciiTheme="minorBidi" w:hAnsiTheme="minorBidi"/>
          <w:sz w:val="24"/>
          <w:szCs w:val="24"/>
        </w:rPr>
        <w:t xml:space="preserve">nature </w:t>
      </w:r>
      <w:r>
        <w:rPr>
          <w:rFonts w:asciiTheme="minorBidi" w:hAnsiTheme="minorBidi"/>
          <w:sz w:val="24"/>
          <w:szCs w:val="24"/>
        </w:rPr>
        <w:t>with dark</w:t>
      </w:r>
      <w:r w:rsidR="00FC0577" w:rsidRPr="001932B3">
        <w:rPr>
          <w:rFonts w:asciiTheme="minorBidi" w:hAnsiTheme="minorBidi"/>
          <w:sz w:val="24"/>
          <w:szCs w:val="24"/>
        </w:rPr>
        <w:t xml:space="preserve"> forces.</w:t>
      </w:r>
      <w:r w:rsidR="00B02B7A">
        <w:rPr>
          <w:rFonts w:asciiTheme="minorBidi" w:hAnsiTheme="minorBidi"/>
          <w:sz w:val="24"/>
          <w:szCs w:val="24"/>
        </w:rPr>
        <w:t xml:space="preserve"> The path of </w:t>
      </w:r>
      <w:r w:rsidR="00B02B7A" w:rsidRPr="00B02B7A">
        <w:rPr>
          <w:rFonts w:asciiTheme="minorBidi" w:hAnsiTheme="minorBidi"/>
          <w:i/>
          <w:iCs/>
          <w:sz w:val="24"/>
          <w:szCs w:val="24"/>
        </w:rPr>
        <w:t>kedusha</w:t>
      </w:r>
      <w:r w:rsidR="00B02B7A">
        <w:rPr>
          <w:rFonts w:asciiTheme="minorBidi" w:hAnsiTheme="minorBidi"/>
          <w:sz w:val="24"/>
          <w:szCs w:val="24"/>
        </w:rPr>
        <w:t xml:space="preserve"> is the path of wisdom and maturity</w:t>
      </w:r>
      <w:r w:rsidR="00FC0577" w:rsidRPr="001932B3">
        <w:rPr>
          <w:rFonts w:asciiTheme="minorBidi" w:hAnsiTheme="minorBidi"/>
          <w:sz w:val="24"/>
          <w:szCs w:val="24"/>
        </w:rPr>
        <w:t xml:space="preserve">. </w:t>
      </w:r>
    </w:p>
    <w:p w:rsidR="00FC0577" w:rsidRPr="001932B3" w:rsidRDefault="00FC0577" w:rsidP="001932B3">
      <w:pPr>
        <w:pStyle w:val="NoSpacing"/>
        <w:bidi w:val="0"/>
        <w:jc w:val="both"/>
        <w:rPr>
          <w:rFonts w:asciiTheme="minorBidi" w:hAnsiTheme="minorBidi"/>
          <w:sz w:val="24"/>
          <w:szCs w:val="24"/>
        </w:rPr>
      </w:pPr>
    </w:p>
    <w:p w:rsidR="00B11DBC" w:rsidRPr="001932B3" w:rsidRDefault="00B02B7A" w:rsidP="00B02B7A">
      <w:pPr>
        <w:pStyle w:val="NoSpacing"/>
        <w:bidi w:val="0"/>
        <w:ind w:firstLine="720"/>
        <w:jc w:val="both"/>
        <w:rPr>
          <w:rFonts w:asciiTheme="minorBidi" w:hAnsiTheme="minorBidi"/>
          <w:sz w:val="24"/>
          <w:szCs w:val="24"/>
        </w:rPr>
      </w:pPr>
      <w:r>
        <w:rPr>
          <w:rFonts w:asciiTheme="minorBidi" w:hAnsiTheme="minorBidi"/>
          <w:sz w:val="24"/>
          <w:szCs w:val="24"/>
        </w:rPr>
        <w:t>Indeed, t</w:t>
      </w:r>
      <w:r w:rsidR="008C085F" w:rsidRPr="001932B3">
        <w:rPr>
          <w:rFonts w:asciiTheme="minorBidi" w:hAnsiTheme="minorBidi"/>
          <w:sz w:val="24"/>
          <w:szCs w:val="24"/>
        </w:rPr>
        <w:t>he Meshivat Nefesh</w:t>
      </w:r>
      <w:r>
        <w:rPr>
          <w:rFonts w:asciiTheme="minorBidi" w:hAnsiTheme="minorBidi"/>
          <w:sz w:val="24"/>
          <w:szCs w:val="24"/>
        </w:rPr>
        <w:t>,</w:t>
      </w:r>
      <w:r w:rsidR="008C085F" w:rsidRPr="001932B3">
        <w:rPr>
          <w:rFonts w:asciiTheme="minorBidi" w:hAnsiTheme="minorBidi"/>
          <w:sz w:val="24"/>
          <w:szCs w:val="24"/>
        </w:rPr>
        <w:t xml:space="preserve"> in his commentary on the Torah</w:t>
      </w:r>
      <w:r>
        <w:rPr>
          <w:rFonts w:asciiTheme="minorBidi" w:hAnsiTheme="minorBidi"/>
          <w:sz w:val="24"/>
          <w:szCs w:val="24"/>
        </w:rPr>
        <w:t>,</w:t>
      </w:r>
      <w:r w:rsidR="008C085F" w:rsidRPr="001932B3">
        <w:rPr>
          <w:rFonts w:asciiTheme="minorBidi" w:hAnsiTheme="minorBidi"/>
          <w:sz w:val="24"/>
          <w:szCs w:val="24"/>
        </w:rPr>
        <w:t xml:space="preserve"> </w:t>
      </w:r>
      <w:r>
        <w:rPr>
          <w:rFonts w:asciiTheme="minorBidi" w:hAnsiTheme="minorBidi"/>
          <w:sz w:val="24"/>
          <w:szCs w:val="24"/>
        </w:rPr>
        <w:t xml:space="preserve">notes the lack of symmetry: </w:t>
      </w:r>
      <w:r w:rsidRPr="00B02B7A">
        <w:rPr>
          <w:rFonts w:asciiTheme="minorBidi" w:hAnsiTheme="minorBidi"/>
          <w:i/>
          <w:iCs/>
          <w:sz w:val="24"/>
          <w:szCs w:val="24"/>
        </w:rPr>
        <w:t>seiva</w:t>
      </w:r>
      <w:r>
        <w:rPr>
          <w:rFonts w:asciiTheme="minorBidi" w:hAnsiTheme="minorBidi"/>
          <w:sz w:val="24"/>
          <w:szCs w:val="24"/>
        </w:rPr>
        <w:t xml:space="preserve">, after all, is a general term, which does not seem to jibe with </w:t>
      </w:r>
      <w:r w:rsidRPr="00B02B7A">
        <w:rPr>
          <w:rFonts w:asciiTheme="minorBidi" w:hAnsiTheme="minorBidi"/>
          <w:i/>
          <w:iCs/>
          <w:sz w:val="24"/>
          <w:szCs w:val="24"/>
        </w:rPr>
        <w:t>zaken</w:t>
      </w:r>
      <w:r>
        <w:rPr>
          <w:rFonts w:asciiTheme="minorBidi" w:hAnsiTheme="minorBidi"/>
          <w:sz w:val="24"/>
          <w:szCs w:val="24"/>
        </w:rPr>
        <w:t xml:space="preserve">, an </w:t>
      </w:r>
      <w:r w:rsidR="00821924">
        <w:rPr>
          <w:rFonts w:asciiTheme="minorBidi" w:hAnsiTheme="minorBidi"/>
          <w:sz w:val="24"/>
          <w:szCs w:val="24"/>
        </w:rPr>
        <w:t>individual</w:t>
      </w:r>
      <w:r>
        <w:rPr>
          <w:rFonts w:asciiTheme="minorBidi" w:hAnsiTheme="minorBidi"/>
          <w:sz w:val="24"/>
          <w:szCs w:val="24"/>
        </w:rPr>
        <w:t xml:space="preserve"> elder. One might exp</w:t>
      </w:r>
      <w:r w:rsidR="008C085F" w:rsidRPr="001932B3">
        <w:rPr>
          <w:rFonts w:asciiTheme="minorBidi" w:hAnsiTheme="minorBidi"/>
          <w:sz w:val="24"/>
          <w:szCs w:val="24"/>
        </w:rPr>
        <w:t>lain that that is the exact difference</w:t>
      </w:r>
      <w:r>
        <w:rPr>
          <w:rFonts w:asciiTheme="minorBidi" w:hAnsiTheme="minorBidi"/>
          <w:sz w:val="24"/>
          <w:szCs w:val="24"/>
        </w:rPr>
        <w:t xml:space="preserve"> between a senior and a sage.</w:t>
      </w:r>
      <w:r w:rsidR="008C085F" w:rsidRPr="001932B3">
        <w:rPr>
          <w:rFonts w:asciiTheme="minorBidi" w:hAnsiTheme="minorBidi"/>
          <w:sz w:val="24"/>
          <w:szCs w:val="24"/>
        </w:rPr>
        <w:t xml:space="preserve"> The s</w:t>
      </w:r>
      <w:r>
        <w:rPr>
          <w:rFonts w:asciiTheme="minorBidi" w:hAnsiTheme="minorBidi"/>
          <w:sz w:val="24"/>
          <w:szCs w:val="24"/>
        </w:rPr>
        <w:t>age</w:t>
      </w:r>
      <w:r w:rsidR="008C085F" w:rsidRPr="001932B3">
        <w:rPr>
          <w:rFonts w:asciiTheme="minorBidi" w:hAnsiTheme="minorBidi"/>
          <w:sz w:val="24"/>
          <w:szCs w:val="24"/>
        </w:rPr>
        <w:t xml:space="preserve"> </w:t>
      </w:r>
      <w:r w:rsidR="00FC0577" w:rsidRPr="001932B3">
        <w:rPr>
          <w:rFonts w:asciiTheme="minorBidi" w:hAnsiTheme="minorBidi"/>
          <w:sz w:val="24"/>
          <w:szCs w:val="24"/>
        </w:rPr>
        <w:t xml:space="preserve">deserves honor personally, as he </w:t>
      </w:r>
      <w:r w:rsidR="008C085F" w:rsidRPr="001932B3">
        <w:rPr>
          <w:rFonts w:asciiTheme="minorBidi" w:hAnsiTheme="minorBidi"/>
          <w:sz w:val="24"/>
          <w:szCs w:val="24"/>
        </w:rPr>
        <w:t xml:space="preserve">has toiled, and therefore </w:t>
      </w:r>
      <w:r w:rsidR="00FC0577" w:rsidRPr="001932B3">
        <w:rPr>
          <w:rFonts w:asciiTheme="minorBidi" w:hAnsiTheme="minorBidi"/>
          <w:sz w:val="24"/>
          <w:szCs w:val="24"/>
        </w:rPr>
        <w:t>his accomplishment</w:t>
      </w:r>
      <w:r>
        <w:rPr>
          <w:rFonts w:asciiTheme="minorBidi" w:hAnsiTheme="minorBidi"/>
          <w:sz w:val="24"/>
          <w:szCs w:val="24"/>
        </w:rPr>
        <w:t>s,</w:t>
      </w:r>
      <w:r w:rsidR="00FC0577" w:rsidRPr="001932B3">
        <w:rPr>
          <w:rFonts w:asciiTheme="minorBidi" w:hAnsiTheme="minorBidi"/>
          <w:sz w:val="24"/>
          <w:szCs w:val="24"/>
        </w:rPr>
        <w:t xml:space="preserve"> not his </w:t>
      </w:r>
      <w:r w:rsidR="008C085F" w:rsidRPr="001932B3">
        <w:rPr>
          <w:rFonts w:asciiTheme="minorBidi" w:hAnsiTheme="minorBidi"/>
          <w:sz w:val="24"/>
          <w:szCs w:val="24"/>
        </w:rPr>
        <w:t>age</w:t>
      </w:r>
      <w:r>
        <w:rPr>
          <w:rFonts w:asciiTheme="minorBidi" w:hAnsiTheme="minorBidi"/>
          <w:sz w:val="24"/>
          <w:szCs w:val="24"/>
        </w:rPr>
        <w:t>,</w:t>
      </w:r>
      <w:r w:rsidR="008C085F" w:rsidRPr="001932B3">
        <w:rPr>
          <w:rFonts w:asciiTheme="minorBidi" w:hAnsiTheme="minorBidi"/>
          <w:sz w:val="24"/>
          <w:szCs w:val="24"/>
        </w:rPr>
        <w:t xml:space="preserve"> </w:t>
      </w:r>
      <w:r w:rsidR="00FC0577" w:rsidRPr="001932B3">
        <w:rPr>
          <w:rFonts w:asciiTheme="minorBidi" w:hAnsiTheme="minorBidi"/>
          <w:sz w:val="24"/>
          <w:szCs w:val="24"/>
        </w:rPr>
        <w:t>are the determining</w:t>
      </w:r>
      <w:r w:rsidR="008C085F" w:rsidRPr="001932B3">
        <w:rPr>
          <w:rFonts w:asciiTheme="minorBidi" w:hAnsiTheme="minorBidi"/>
          <w:sz w:val="24"/>
          <w:szCs w:val="24"/>
        </w:rPr>
        <w:t xml:space="preserve"> factor, </w:t>
      </w:r>
      <w:r w:rsidR="00B11DBC" w:rsidRPr="001932B3">
        <w:rPr>
          <w:rFonts w:asciiTheme="minorBidi" w:hAnsiTheme="minorBidi"/>
          <w:sz w:val="24"/>
          <w:szCs w:val="24"/>
        </w:rPr>
        <w:t>proving</w:t>
      </w:r>
      <w:r w:rsidR="008C085F" w:rsidRPr="001932B3">
        <w:rPr>
          <w:rFonts w:asciiTheme="minorBidi" w:hAnsiTheme="minorBidi"/>
          <w:sz w:val="24"/>
          <w:szCs w:val="24"/>
        </w:rPr>
        <w:t xml:space="preserve"> his </w:t>
      </w:r>
      <w:r w:rsidR="00B11DBC" w:rsidRPr="001932B3">
        <w:rPr>
          <w:rFonts w:asciiTheme="minorBidi" w:hAnsiTheme="minorBidi"/>
          <w:sz w:val="24"/>
          <w:szCs w:val="24"/>
        </w:rPr>
        <w:t>successful inculcation of Torah</w:t>
      </w:r>
      <w:r w:rsidR="008C085F" w:rsidRPr="001932B3">
        <w:rPr>
          <w:rFonts w:asciiTheme="minorBidi" w:hAnsiTheme="minorBidi"/>
          <w:sz w:val="24"/>
          <w:szCs w:val="24"/>
        </w:rPr>
        <w:t xml:space="preserve">. On the other hand, </w:t>
      </w:r>
      <w:r w:rsidR="004F7242" w:rsidRPr="001932B3">
        <w:rPr>
          <w:rFonts w:asciiTheme="minorBidi" w:hAnsiTheme="minorBidi"/>
          <w:sz w:val="24"/>
          <w:szCs w:val="24"/>
        </w:rPr>
        <w:t>a</w:t>
      </w:r>
      <w:r>
        <w:rPr>
          <w:rFonts w:asciiTheme="minorBidi" w:hAnsiTheme="minorBidi"/>
          <w:sz w:val="24"/>
          <w:szCs w:val="24"/>
        </w:rPr>
        <w:t xml:space="preserve"> senior</w:t>
      </w:r>
      <w:r w:rsidR="008C085F" w:rsidRPr="001932B3">
        <w:rPr>
          <w:rFonts w:asciiTheme="minorBidi" w:hAnsiTheme="minorBidi"/>
          <w:sz w:val="24"/>
          <w:szCs w:val="24"/>
        </w:rPr>
        <w:t xml:space="preserve"> has experienced things </w:t>
      </w:r>
      <w:r>
        <w:rPr>
          <w:rFonts w:asciiTheme="minorBidi" w:hAnsiTheme="minorBidi"/>
          <w:sz w:val="24"/>
          <w:szCs w:val="24"/>
        </w:rPr>
        <w:t xml:space="preserve">by dint of surviving </w:t>
      </w:r>
      <w:r w:rsidR="00B11DBC" w:rsidRPr="001932B3">
        <w:rPr>
          <w:rFonts w:asciiTheme="minorBidi" w:hAnsiTheme="minorBidi"/>
          <w:sz w:val="24"/>
          <w:szCs w:val="24"/>
        </w:rPr>
        <w:t xml:space="preserve">in the world. </w:t>
      </w:r>
      <w:r w:rsidR="00821924">
        <w:rPr>
          <w:rFonts w:asciiTheme="minorBidi" w:hAnsiTheme="minorBidi"/>
          <w:sz w:val="24"/>
          <w:szCs w:val="24"/>
        </w:rPr>
        <w:t>Achieving</w:t>
      </w:r>
      <w:r>
        <w:rPr>
          <w:rFonts w:asciiTheme="minorBidi" w:hAnsiTheme="minorBidi"/>
          <w:sz w:val="24"/>
          <w:szCs w:val="24"/>
        </w:rPr>
        <w:t xml:space="preserve"> </w:t>
      </w:r>
      <w:r w:rsidRPr="00B02B7A">
        <w:rPr>
          <w:rFonts w:asciiTheme="minorBidi" w:hAnsiTheme="minorBidi"/>
          <w:i/>
          <w:iCs/>
          <w:sz w:val="24"/>
          <w:szCs w:val="24"/>
        </w:rPr>
        <w:t>seiva</w:t>
      </w:r>
      <w:r>
        <w:rPr>
          <w:rFonts w:asciiTheme="minorBidi" w:hAnsiTheme="minorBidi"/>
          <w:sz w:val="24"/>
          <w:szCs w:val="24"/>
        </w:rPr>
        <w:t xml:space="preserve"> is a passive experience</w:t>
      </w:r>
      <w:r w:rsidR="00B11DBC" w:rsidRPr="001932B3">
        <w:rPr>
          <w:rFonts w:asciiTheme="minorBidi" w:hAnsiTheme="minorBidi"/>
          <w:sz w:val="24"/>
          <w:szCs w:val="24"/>
        </w:rPr>
        <w:t>, and theref</w:t>
      </w:r>
      <w:r>
        <w:rPr>
          <w:rFonts w:asciiTheme="minorBidi" w:hAnsiTheme="minorBidi"/>
          <w:sz w:val="24"/>
          <w:szCs w:val="24"/>
        </w:rPr>
        <w:t xml:space="preserve">ore the honor one accords to a </w:t>
      </w:r>
      <w:r w:rsidR="00821924">
        <w:rPr>
          <w:rFonts w:asciiTheme="minorBidi" w:hAnsiTheme="minorBidi"/>
          <w:sz w:val="24"/>
          <w:szCs w:val="24"/>
        </w:rPr>
        <w:t>senior</w:t>
      </w:r>
      <w:r>
        <w:rPr>
          <w:rFonts w:asciiTheme="minorBidi" w:hAnsiTheme="minorBidi"/>
          <w:sz w:val="24"/>
          <w:szCs w:val="24"/>
        </w:rPr>
        <w:t xml:space="preserve"> citizen does not redound to that </w:t>
      </w:r>
      <w:r w:rsidR="00821924">
        <w:rPr>
          <w:rFonts w:asciiTheme="minorBidi" w:hAnsiTheme="minorBidi"/>
          <w:sz w:val="24"/>
          <w:szCs w:val="24"/>
        </w:rPr>
        <w:t>individual’s</w:t>
      </w:r>
      <w:r>
        <w:rPr>
          <w:rFonts w:asciiTheme="minorBidi" w:hAnsiTheme="minorBidi"/>
          <w:sz w:val="24"/>
          <w:szCs w:val="24"/>
        </w:rPr>
        <w:t xml:space="preserve"> credit but is attributable to the concept of </w:t>
      </w:r>
      <w:r w:rsidRPr="00B02B7A">
        <w:rPr>
          <w:rFonts w:asciiTheme="minorBidi" w:hAnsiTheme="minorBidi"/>
          <w:i/>
          <w:iCs/>
          <w:sz w:val="24"/>
          <w:szCs w:val="24"/>
        </w:rPr>
        <w:t>seiva</w:t>
      </w:r>
      <w:r>
        <w:rPr>
          <w:rFonts w:asciiTheme="minorBidi" w:hAnsiTheme="minorBidi"/>
          <w:sz w:val="24"/>
          <w:szCs w:val="24"/>
        </w:rPr>
        <w:t xml:space="preserve"> and</w:t>
      </w:r>
      <w:r w:rsidR="00B11DBC" w:rsidRPr="001932B3">
        <w:rPr>
          <w:rFonts w:asciiTheme="minorBidi" w:hAnsiTheme="minorBidi"/>
          <w:sz w:val="24"/>
          <w:szCs w:val="24"/>
        </w:rPr>
        <w:t xml:space="preserve"> the wisdom that old age brings.</w:t>
      </w:r>
    </w:p>
    <w:p w:rsidR="00745ADF" w:rsidRPr="001932B3" w:rsidRDefault="00745ADF" w:rsidP="001932B3">
      <w:pPr>
        <w:pStyle w:val="NoSpacing"/>
        <w:bidi w:val="0"/>
        <w:jc w:val="both"/>
        <w:rPr>
          <w:rFonts w:asciiTheme="minorBidi" w:hAnsiTheme="minorBidi"/>
          <w:sz w:val="24"/>
          <w:szCs w:val="24"/>
        </w:rPr>
      </w:pPr>
    </w:p>
    <w:p w:rsidR="00745ADF" w:rsidRPr="001932B3" w:rsidRDefault="00745ADF" w:rsidP="003F23AD">
      <w:pPr>
        <w:pStyle w:val="NoSpacing"/>
        <w:bidi w:val="0"/>
        <w:ind w:firstLine="720"/>
        <w:jc w:val="both"/>
        <w:rPr>
          <w:rFonts w:asciiTheme="minorBidi" w:hAnsiTheme="minorBidi"/>
          <w:sz w:val="24"/>
          <w:szCs w:val="24"/>
        </w:rPr>
      </w:pPr>
      <w:r w:rsidRPr="001932B3">
        <w:rPr>
          <w:rFonts w:asciiTheme="minorBidi" w:hAnsiTheme="minorBidi"/>
          <w:sz w:val="24"/>
          <w:szCs w:val="24"/>
        </w:rPr>
        <w:t xml:space="preserve">This idea is stated explicitly by the </w:t>
      </w:r>
      <w:r w:rsidR="004F7242" w:rsidRPr="001932B3">
        <w:rPr>
          <w:rFonts w:asciiTheme="minorBidi" w:hAnsiTheme="minorBidi"/>
          <w:sz w:val="24"/>
          <w:szCs w:val="24"/>
        </w:rPr>
        <w:t>Keli</w:t>
      </w:r>
      <w:r w:rsidRPr="001932B3">
        <w:rPr>
          <w:rFonts w:asciiTheme="minorBidi" w:hAnsiTheme="minorBidi"/>
          <w:sz w:val="24"/>
          <w:szCs w:val="24"/>
        </w:rPr>
        <w:t xml:space="preserve"> Yakar, who notes that the reason the </w:t>
      </w:r>
      <w:r w:rsidR="004F7242">
        <w:rPr>
          <w:rFonts w:asciiTheme="minorBidi" w:hAnsiTheme="minorBidi"/>
          <w:sz w:val="24"/>
          <w:szCs w:val="24"/>
        </w:rPr>
        <w:t>Talmud</w:t>
      </w:r>
      <w:r w:rsidRPr="001932B3">
        <w:rPr>
          <w:rFonts w:asciiTheme="minorBidi" w:hAnsiTheme="minorBidi"/>
          <w:sz w:val="24"/>
          <w:szCs w:val="24"/>
        </w:rPr>
        <w:t xml:space="preserve"> </w:t>
      </w:r>
      <w:r w:rsidR="003F23AD">
        <w:rPr>
          <w:rFonts w:asciiTheme="minorBidi" w:hAnsiTheme="minorBidi"/>
          <w:sz w:val="24"/>
          <w:szCs w:val="24"/>
        </w:rPr>
        <w:t xml:space="preserve">sets aside the literal definition and defines </w:t>
      </w:r>
      <w:r w:rsidRPr="001932B3">
        <w:rPr>
          <w:rFonts w:asciiTheme="minorBidi" w:hAnsiTheme="minorBidi"/>
          <w:i/>
          <w:iCs/>
          <w:sz w:val="24"/>
          <w:szCs w:val="24"/>
        </w:rPr>
        <w:t xml:space="preserve">zaken </w:t>
      </w:r>
      <w:r w:rsidR="003F23AD">
        <w:rPr>
          <w:rFonts w:asciiTheme="minorBidi" w:hAnsiTheme="minorBidi"/>
          <w:sz w:val="24"/>
          <w:szCs w:val="24"/>
        </w:rPr>
        <w:t>a</w:t>
      </w:r>
      <w:r w:rsidRPr="001932B3">
        <w:rPr>
          <w:rFonts w:asciiTheme="minorBidi" w:hAnsiTheme="minorBidi"/>
          <w:sz w:val="24"/>
          <w:szCs w:val="24"/>
        </w:rPr>
        <w:t xml:space="preserve">s a scholar, is because the obligation of </w:t>
      </w:r>
      <w:r w:rsidRPr="001932B3">
        <w:rPr>
          <w:rFonts w:asciiTheme="minorBidi" w:hAnsiTheme="minorBidi"/>
          <w:i/>
          <w:iCs/>
          <w:sz w:val="24"/>
          <w:szCs w:val="24"/>
        </w:rPr>
        <w:t xml:space="preserve">hiddur </w:t>
      </w:r>
      <w:r w:rsidRPr="001932B3">
        <w:rPr>
          <w:rFonts w:asciiTheme="minorBidi" w:hAnsiTheme="minorBidi"/>
          <w:sz w:val="24"/>
          <w:szCs w:val="24"/>
        </w:rPr>
        <w:t xml:space="preserve">for a </w:t>
      </w:r>
      <w:r w:rsidRPr="001932B3">
        <w:rPr>
          <w:rFonts w:asciiTheme="minorBidi" w:hAnsiTheme="minorBidi"/>
          <w:i/>
          <w:iCs/>
          <w:sz w:val="24"/>
          <w:szCs w:val="24"/>
        </w:rPr>
        <w:t xml:space="preserve">zaken </w:t>
      </w:r>
      <w:r w:rsidRPr="001932B3">
        <w:rPr>
          <w:rFonts w:asciiTheme="minorBidi" w:hAnsiTheme="minorBidi"/>
          <w:sz w:val="24"/>
          <w:szCs w:val="24"/>
        </w:rPr>
        <w:t xml:space="preserve">is greater than that of </w:t>
      </w:r>
      <w:r w:rsidRPr="001932B3">
        <w:rPr>
          <w:rFonts w:asciiTheme="minorBidi" w:hAnsiTheme="minorBidi"/>
          <w:i/>
          <w:iCs/>
          <w:sz w:val="24"/>
          <w:szCs w:val="24"/>
        </w:rPr>
        <w:t xml:space="preserve">kima </w:t>
      </w:r>
      <w:r w:rsidRPr="001932B3">
        <w:rPr>
          <w:rFonts w:asciiTheme="minorBidi" w:hAnsiTheme="minorBidi"/>
          <w:sz w:val="24"/>
          <w:szCs w:val="24"/>
        </w:rPr>
        <w:t xml:space="preserve">for </w:t>
      </w:r>
      <w:r w:rsidR="003F23AD">
        <w:rPr>
          <w:rFonts w:asciiTheme="minorBidi" w:hAnsiTheme="minorBidi"/>
          <w:sz w:val="24"/>
          <w:szCs w:val="24"/>
        </w:rPr>
        <w:t>an aged person</w:t>
      </w:r>
      <w:r w:rsidRPr="001932B3">
        <w:rPr>
          <w:rFonts w:asciiTheme="minorBidi" w:hAnsiTheme="minorBidi"/>
          <w:i/>
          <w:iCs/>
          <w:sz w:val="24"/>
          <w:szCs w:val="24"/>
        </w:rPr>
        <w:t xml:space="preserve">. </w:t>
      </w:r>
      <w:r w:rsidRPr="001932B3">
        <w:rPr>
          <w:rFonts w:asciiTheme="minorBidi" w:hAnsiTheme="minorBidi"/>
          <w:sz w:val="24"/>
          <w:szCs w:val="24"/>
        </w:rPr>
        <w:t>The only way to explain th</w:t>
      </w:r>
      <w:r w:rsidR="003F23AD">
        <w:rPr>
          <w:rFonts w:asciiTheme="minorBidi" w:hAnsiTheme="minorBidi"/>
          <w:sz w:val="24"/>
          <w:szCs w:val="24"/>
        </w:rPr>
        <w:t>is</w:t>
      </w:r>
      <w:r w:rsidRPr="001932B3">
        <w:rPr>
          <w:rFonts w:asciiTheme="minorBidi" w:hAnsiTheme="minorBidi"/>
          <w:sz w:val="24"/>
          <w:szCs w:val="24"/>
        </w:rPr>
        <w:t xml:space="preserve"> is to understand that although both words are similar, the passive wisdom of the </w:t>
      </w:r>
      <w:r w:rsidR="003F23AD">
        <w:rPr>
          <w:rFonts w:asciiTheme="minorBidi" w:hAnsiTheme="minorBidi"/>
          <w:sz w:val="24"/>
          <w:szCs w:val="24"/>
        </w:rPr>
        <w:t>seniors</w:t>
      </w:r>
      <w:r w:rsidRPr="001932B3">
        <w:rPr>
          <w:rFonts w:asciiTheme="minorBidi" w:hAnsiTheme="minorBidi"/>
          <w:sz w:val="24"/>
          <w:szCs w:val="24"/>
        </w:rPr>
        <w:t xml:space="preserve"> cannot be co</w:t>
      </w:r>
      <w:r w:rsidR="001932B3">
        <w:rPr>
          <w:rFonts w:asciiTheme="minorBidi" w:hAnsiTheme="minorBidi"/>
          <w:sz w:val="24"/>
          <w:szCs w:val="24"/>
        </w:rPr>
        <w:t>mpared to the accomplished wisd</w:t>
      </w:r>
      <w:r w:rsidRPr="001932B3">
        <w:rPr>
          <w:rFonts w:asciiTheme="minorBidi" w:hAnsiTheme="minorBidi"/>
          <w:sz w:val="24"/>
          <w:szCs w:val="24"/>
        </w:rPr>
        <w:t>om of the scholars, which calls for extra special treatment.</w:t>
      </w:r>
    </w:p>
    <w:p w:rsidR="00B11DBC" w:rsidRPr="001932B3" w:rsidRDefault="00B11DBC" w:rsidP="001932B3">
      <w:pPr>
        <w:pStyle w:val="NoSpacing"/>
        <w:bidi w:val="0"/>
        <w:jc w:val="both"/>
        <w:rPr>
          <w:rFonts w:asciiTheme="minorBidi" w:hAnsiTheme="minorBidi"/>
          <w:sz w:val="24"/>
          <w:szCs w:val="24"/>
        </w:rPr>
      </w:pPr>
    </w:p>
    <w:p w:rsidR="00726C6B" w:rsidRPr="001932B3" w:rsidRDefault="003F23AD" w:rsidP="00DF2293">
      <w:pPr>
        <w:pStyle w:val="NoSpacing"/>
        <w:bidi w:val="0"/>
        <w:ind w:firstLine="720"/>
        <w:jc w:val="both"/>
        <w:rPr>
          <w:rFonts w:asciiTheme="minorBidi" w:hAnsiTheme="minorBidi"/>
          <w:sz w:val="24"/>
          <w:szCs w:val="24"/>
        </w:rPr>
      </w:pPr>
      <w:r>
        <w:rPr>
          <w:rFonts w:asciiTheme="minorBidi" w:hAnsiTheme="minorBidi"/>
          <w:sz w:val="24"/>
          <w:szCs w:val="24"/>
        </w:rPr>
        <w:t xml:space="preserve">In fact, one might argue that </w:t>
      </w:r>
      <w:r w:rsidR="00B11DBC" w:rsidRPr="001932B3">
        <w:rPr>
          <w:rFonts w:asciiTheme="minorBidi" w:hAnsiTheme="minorBidi"/>
          <w:sz w:val="24"/>
          <w:szCs w:val="24"/>
        </w:rPr>
        <w:t xml:space="preserve">even </w:t>
      </w:r>
      <w:r>
        <w:rPr>
          <w:rFonts w:asciiTheme="minorBidi" w:hAnsiTheme="minorBidi"/>
          <w:sz w:val="24"/>
          <w:szCs w:val="24"/>
        </w:rPr>
        <w:t>though the honor due a scholar is great</w:t>
      </w:r>
      <w:r w:rsidR="00B11DBC" w:rsidRPr="001932B3">
        <w:rPr>
          <w:rFonts w:asciiTheme="minorBidi" w:hAnsiTheme="minorBidi"/>
          <w:sz w:val="24"/>
          <w:szCs w:val="24"/>
        </w:rPr>
        <w:t>er, he would be able to forgo his honor</w:t>
      </w:r>
      <w:r>
        <w:rPr>
          <w:rFonts w:asciiTheme="minorBidi" w:hAnsiTheme="minorBidi"/>
          <w:sz w:val="24"/>
          <w:szCs w:val="24"/>
        </w:rPr>
        <w:t>,</w:t>
      </w:r>
      <w:r w:rsidR="00B11DBC" w:rsidRPr="001932B3">
        <w:rPr>
          <w:rFonts w:asciiTheme="minorBidi" w:hAnsiTheme="minorBidi"/>
          <w:sz w:val="24"/>
          <w:szCs w:val="24"/>
        </w:rPr>
        <w:t xml:space="preserve"> while a</w:t>
      </w:r>
      <w:r>
        <w:rPr>
          <w:rFonts w:asciiTheme="minorBidi" w:hAnsiTheme="minorBidi"/>
          <w:sz w:val="24"/>
          <w:szCs w:val="24"/>
        </w:rPr>
        <w:t xml:space="preserve"> senior citizen</w:t>
      </w:r>
      <w:r w:rsidR="00B11DBC" w:rsidRPr="001932B3">
        <w:rPr>
          <w:rFonts w:asciiTheme="minorBidi" w:hAnsiTheme="minorBidi"/>
          <w:sz w:val="24"/>
          <w:szCs w:val="24"/>
        </w:rPr>
        <w:t xml:space="preserve"> would not</w:t>
      </w:r>
      <w:r>
        <w:rPr>
          <w:rFonts w:asciiTheme="minorBidi" w:hAnsiTheme="minorBidi"/>
          <w:sz w:val="24"/>
          <w:szCs w:val="24"/>
        </w:rPr>
        <w:t xml:space="preserve"> be able to do so</w:t>
      </w:r>
      <w:r w:rsidR="00B11DBC" w:rsidRPr="001932B3">
        <w:rPr>
          <w:rFonts w:asciiTheme="minorBidi" w:hAnsiTheme="minorBidi"/>
          <w:sz w:val="24"/>
          <w:szCs w:val="24"/>
        </w:rPr>
        <w:t xml:space="preserve">, as the honor accorded to </w:t>
      </w:r>
      <w:r>
        <w:rPr>
          <w:rFonts w:asciiTheme="minorBidi" w:hAnsiTheme="minorBidi"/>
          <w:sz w:val="24"/>
          <w:szCs w:val="24"/>
        </w:rPr>
        <w:t xml:space="preserve">the former is due to personal </w:t>
      </w:r>
      <w:r w:rsidR="00821924">
        <w:rPr>
          <w:rFonts w:asciiTheme="minorBidi" w:hAnsiTheme="minorBidi"/>
          <w:sz w:val="24"/>
          <w:szCs w:val="24"/>
        </w:rPr>
        <w:t>merit</w:t>
      </w:r>
      <w:r>
        <w:rPr>
          <w:rFonts w:asciiTheme="minorBidi" w:hAnsiTheme="minorBidi"/>
          <w:sz w:val="24"/>
          <w:szCs w:val="24"/>
        </w:rPr>
        <w:t xml:space="preserve">, while the honor </w:t>
      </w:r>
      <w:r w:rsidR="00DF2293">
        <w:rPr>
          <w:rFonts w:asciiTheme="minorBidi" w:hAnsiTheme="minorBidi"/>
          <w:sz w:val="24"/>
          <w:szCs w:val="24"/>
        </w:rPr>
        <w:t xml:space="preserve">due </w:t>
      </w:r>
      <w:r>
        <w:rPr>
          <w:rFonts w:asciiTheme="minorBidi" w:hAnsiTheme="minorBidi"/>
          <w:sz w:val="24"/>
          <w:szCs w:val="24"/>
        </w:rPr>
        <w:t xml:space="preserve">the latter is </w:t>
      </w:r>
      <w:r w:rsidR="00DF2293">
        <w:rPr>
          <w:rFonts w:asciiTheme="minorBidi" w:hAnsiTheme="minorBidi"/>
          <w:sz w:val="24"/>
          <w:szCs w:val="24"/>
        </w:rPr>
        <w:t>on account of</w:t>
      </w:r>
      <w:r>
        <w:rPr>
          <w:rFonts w:asciiTheme="minorBidi" w:hAnsiTheme="minorBidi"/>
          <w:sz w:val="24"/>
          <w:szCs w:val="24"/>
        </w:rPr>
        <w:t xml:space="preserve"> the wisdom of </w:t>
      </w:r>
      <w:r w:rsidRPr="003F23AD">
        <w:rPr>
          <w:rFonts w:asciiTheme="minorBidi" w:hAnsiTheme="minorBidi"/>
          <w:i/>
          <w:iCs/>
          <w:sz w:val="24"/>
          <w:szCs w:val="24"/>
        </w:rPr>
        <w:t>seiva</w:t>
      </w:r>
      <w:r>
        <w:rPr>
          <w:rFonts w:asciiTheme="minorBidi" w:hAnsiTheme="minorBidi"/>
          <w:sz w:val="24"/>
          <w:szCs w:val="24"/>
        </w:rPr>
        <w:t xml:space="preserve"> </w:t>
      </w:r>
      <w:r w:rsidR="00B11DBC" w:rsidRPr="001932B3">
        <w:rPr>
          <w:rFonts w:asciiTheme="minorBidi" w:hAnsiTheme="minorBidi"/>
          <w:sz w:val="24"/>
          <w:szCs w:val="24"/>
        </w:rPr>
        <w:t>in general.</w:t>
      </w:r>
    </w:p>
    <w:p w:rsidR="004B7D7B" w:rsidRPr="001932B3" w:rsidRDefault="004B7D7B" w:rsidP="001932B3">
      <w:pPr>
        <w:pStyle w:val="NoSpacing"/>
        <w:bidi w:val="0"/>
        <w:jc w:val="both"/>
        <w:rPr>
          <w:rFonts w:asciiTheme="minorBidi" w:hAnsiTheme="minorBidi"/>
          <w:sz w:val="24"/>
          <w:szCs w:val="24"/>
        </w:rPr>
      </w:pPr>
    </w:p>
    <w:p w:rsidR="004B7D7B" w:rsidRPr="001932B3" w:rsidRDefault="004B7D7B" w:rsidP="001932B3">
      <w:pPr>
        <w:pStyle w:val="NoSpacing"/>
        <w:bidi w:val="0"/>
        <w:jc w:val="both"/>
        <w:rPr>
          <w:rFonts w:asciiTheme="minorBidi" w:hAnsiTheme="minorBidi"/>
          <w:b/>
          <w:bCs/>
          <w:sz w:val="24"/>
          <w:szCs w:val="24"/>
        </w:rPr>
      </w:pPr>
      <w:r w:rsidRPr="001932B3">
        <w:rPr>
          <w:rFonts w:asciiTheme="minorBidi" w:hAnsiTheme="minorBidi"/>
          <w:b/>
          <w:bCs/>
          <w:sz w:val="24"/>
          <w:szCs w:val="24"/>
        </w:rPr>
        <w:t>Respecting Elders</w:t>
      </w:r>
    </w:p>
    <w:p w:rsidR="004B7D7B" w:rsidRPr="001932B3" w:rsidRDefault="004B7D7B" w:rsidP="001932B3">
      <w:pPr>
        <w:pStyle w:val="NoSpacing"/>
        <w:bidi w:val="0"/>
        <w:jc w:val="both"/>
        <w:rPr>
          <w:rFonts w:asciiTheme="minorBidi" w:hAnsiTheme="minorBidi"/>
          <w:sz w:val="24"/>
          <w:szCs w:val="24"/>
        </w:rPr>
      </w:pPr>
    </w:p>
    <w:p w:rsidR="004B7D7B" w:rsidRPr="001932B3" w:rsidRDefault="004B7D7B" w:rsidP="00DF2293">
      <w:pPr>
        <w:pStyle w:val="NoSpacing"/>
        <w:bidi w:val="0"/>
        <w:ind w:firstLine="720"/>
        <w:jc w:val="both"/>
        <w:rPr>
          <w:rFonts w:asciiTheme="minorBidi" w:hAnsiTheme="minorBidi"/>
          <w:sz w:val="24"/>
          <w:szCs w:val="24"/>
        </w:rPr>
      </w:pPr>
      <w:r w:rsidRPr="001932B3">
        <w:rPr>
          <w:rFonts w:asciiTheme="minorBidi" w:hAnsiTheme="minorBidi"/>
          <w:sz w:val="24"/>
          <w:szCs w:val="24"/>
        </w:rPr>
        <w:t xml:space="preserve">Although respecting </w:t>
      </w:r>
      <w:r w:rsidR="00DF2293">
        <w:rPr>
          <w:rFonts w:asciiTheme="minorBidi" w:hAnsiTheme="minorBidi"/>
          <w:sz w:val="24"/>
          <w:szCs w:val="24"/>
        </w:rPr>
        <w:t>seniors</w:t>
      </w:r>
      <w:r w:rsidRPr="001932B3">
        <w:rPr>
          <w:rFonts w:asciiTheme="minorBidi" w:hAnsiTheme="minorBidi"/>
          <w:sz w:val="24"/>
          <w:szCs w:val="24"/>
        </w:rPr>
        <w:t xml:space="preserve"> might be of secondary importance </w:t>
      </w:r>
      <w:r w:rsidR="00DF2293">
        <w:rPr>
          <w:rFonts w:asciiTheme="minorBidi" w:hAnsiTheme="minorBidi"/>
          <w:sz w:val="24"/>
          <w:szCs w:val="24"/>
        </w:rPr>
        <w:t xml:space="preserve">when compared </w:t>
      </w:r>
      <w:r w:rsidRPr="001932B3">
        <w:rPr>
          <w:rFonts w:asciiTheme="minorBidi" w:hAnsiTheme="minorBidi"/>
          <w:sz w:val="24"/>
          <w:szCs w:val="24"/>
        </w:rPr>
        <w:t xml:space="preserve">to honoring scholars, </w:t>
      </w:r>
      <w:r w:rsidR="00DF2293">
        <w:rPr>
          <w:rFonts w:asciiTheme="minorBidi" w:hAnsiTheme="minorBidi"/>
          <w:sz w:val="24"/>
          <w:szCs w:val="24"/>
        </w:rPr>
        <w:t xml:space="preserve">but the Torah still accords it special </w:t>
      </w:r>
      <w:r w:rsidR="00821924">
        <w:rPr>
          <w:rFonts w:asciiTheme="minorBidi" w:hAnsiTheme="minorBidi"/>
          <w:sz w:val="24"/>
          <w:szCs w:val="24"/>
        </w:rPr>
        <w:t>significance</w:t>
      </w:r>
      <w:r w:rsidR="00DF2293">
        <w:rPr>
          <w:rFonts w:asciiTheme="minorBidi" w:hAnsiTheme="minorBidi"/>
          <w:sz w:val="24"/>
          <w:szCs w:val="24"/>
        </w:rPr>
        <w:t>.</w:t>
      </w:r>
      <w:r w:rsidRPr="001932B3">
        <w:rPr>
          <w:rFonts w:asciiTheme="minorBidi" w:hAnsiTheme="minorBidi"/>
          <w:sz w:val="24"/>
          <w:szCs w:val="24"/>
        </w:rPr>
        <w:t xml:space="preserve"> </w:t>
      </w:r>
      <w:r w:rsidR="00DF2293">
        <w:rPr>
          <w:rFonts w:asciiTheme="minorBidi" w:hAnsiTheme="minorBidi"/>
          <w:sz w:val="24"/>
          <w:szCs w:val="24"/>
        </w:rPr>
        <w:t>The Midrash (</w:t>
      </w:r>
      <w:r w:rsidR="00821924">
        <w:rPr>
          <w:rFonts w:asciiTheme="minorBidi" w:hAnsiTheme="minorBidi"/>
          <w:i/>
          <w:iCs/>
          <w:sz w:val="24"/>
          <w:szCs w:val="24"/>
        </w:rPr>
        <w:t>Bereishit</w:t>
      </w:r>
      <w:r w:rsidR="00DF2293">
        <w:rPr>
          <w:rFonts w:asciiTheme="minorBidi" w:hAnsiTheme="minorBidi"/>
          <w:i/>
          <w:iCs/>
          <w:sz w:val="24"/>
          <w:szCs w:val="24"/>
        </w:rPr>
        <w:t xml:space="preserve"> Rabba </w:t>
      </w:r>
      <w:r w:rsidR="00DF2293">
        <w:rPr>
          <w:rFonts w:asciiTheme="minorBidi" w:hAnsiTheme="minorBidi"/>
          <w:sz w:val="24"/>
          <w:szCs w:val="24"/>
        </w:rPr>
        <w:t xml:space="preserve">65:9) states: </w:t>
      </w:r>
    </w:p>
    <w:p w:rsidR="004B7D7B" w:rsidRPr="001932B3" w:rsidRDefault="004B7D7B" w:rsidP="001932B3">
      <w:pPr>
        <w:pStyle w:val="NoSpacing"/>
        <w:bidi w:val="0"/>
        <w:jc w:val="both"/>
        <w:rPr>
          <w:rFonts w:asciiTheme="minorBidi" w:hAnsiTheme="minorBidi"/>
          <w:sz w:val="24"/>
          <w:szCs w:val="24"/>
        </w:rPr>
      </w:pPr>
    </w:p>
    <w:p w:rsidR="004B7D7B" w:rsidRPr="00DF2293" w:rsidRDefault="001932B3" w:rsidP="00F5447C">
      <w:pPr>
        <w:pStyle w:val="NoSpacing"/>
        <w:bidi w:val="0"/>
        <w:ind w:left="720"/>
        <w:jc w:val="both"/>
        <w:rPr>
          <w:rFonts w:asciiTheme="minorBidi" w:hAnsiTheme="minorBidi"/>
          <w:sz w:val="24"/>
          <w:szCs w:val="24"/>
        </w:rPr>
      </w:pPr>
      <w:r>
        <w:rPr>
          <w:rFonts w:asciiTheme="minorBidi" w:hAnsiTheme="minorBidi"/>
          <w:sz w:val="24"/>
          <w:szCs w:val="24"/>
        </w:rPr>
        <w:t>Rabbi Yehuda</w:t>
      </w:r>
      <w:r w:rsidR="004B7D7B" w:rsidRPr="001932B3">
        <w:rPr>
          <w:rFonts w:asciiTheme="minorBidi" w:hAnsiTheme="minorBidi"/>
          <w:sz w:val="24"/>
          <w:szCs w:val="24"/>
        </w:rPr>
        <w:t xml:space="preserve"> ben Shimon said: </w:t>
      </w:r>
      <w:r w:rsidR="00DF2293">
        <w:rPr>
          <w:rFonts w:asciiTheme="minorBidi" w:hAnsiTheme="minorBidi"/>
          <w:sz w:val="24"/>
          <w:szCs w:val="24"/>
        </w:rPr>
        <w:t>“Av</w:t>
      </w:r>
      <w:r w:rsidR="004B7D7B" w:rsidRPr="001932B3">
        <w:rPr>
          <w:rFonts w:asciiTheme="minorBidi" w:hAnsiTheme="minorBidi"/>
          <w:sz w:val="24"/>
          <w:szCs w:val="24"/>
        </w:rPr>
        <w:t xml:space="preserve">raham asked for old age, pleading before </w:t>
      </w:r>
      <w:r w:rsidR="00DF2293">
        <w:rPr>
          <w:rFonts w:asciiTheme="minorBidi" w:hAnsiTheme="minorBidi"/>
          <w:sz w:val="24"/>
          <w:szCs w:val="24"/>
        </w:rPr>
        <w:t>God, ‘Sovereign of the Universe, w</w:t>
      </w:r>
      <w:r w:rsidR="004B7D7B" w:rsidRPr="001932B3">
        <w:rPr>
          <w:rFonts w:asciiTheme="minorBidi" w:hAnsiTheme="minorBidi"/>
          <w:sz w:val="24"/>
          <w:szCs w:val="24"/>
        </w:rPr>
        <w:t>hen a man and his son enter a town, p</w:t>
      </w:r>
      <w:r w:rsidR="00DF2293">
        <w:rPr>
          <w:rFonts w:asciiTheme="minorBidi" w:hAnsiTheme="minorBidi"/>
          <w:sz w:val="24"/>
          <w:szCs w:val="24"/>
        </w:rPr>
        <w:t>eople don't know whom to honor, b</w:t>
      </w:r>
      <w:r w:rsidR="004B7D7B" w:rsidRPr="001932B3">
        <w:rPr>
          <w:rFonts w:asciiTheme="minorBidi" w:hAnsiTheme="minorBidi"/>
          <w:sz w:val="24"/>
          <w:szCs w:val="24"/>
        </w:rPr>
        <w:t xml:space="preserve">ut if You crown the father with the appearance of old age, they will know whom to </w:t>
      </w:r>
      <w:r w:rsidR="004F7242" w:rsidRPr="001932B3">
        <w:rPr>
          <w:rFonts w:asciiTheme="minorBidi" w:hAnsiTheme="minorBidi"/>
          <w:sz w:val="24"/>
          <w:szCs w:val="24"/>
        </w:rPr>
        <w:t>honor</w:t>
      </w:r>
      <w:r w:rsidR="00DF2293">
        <w:rPr>
          <w:rFonts w:asciiTheme="minorBidi" w:hAnsiTheme="minorBidi"/>
          <w:sz w:val="24"/>
          <w:szCs w:val="24"/>
        </w:rPr>
        <w:t>.’</w:t>
      </w:r>
      <w:r w:rsidR="004B7D7B" w:rsidRPr="001932B3">
        <w:rPr>
          <w:rFonts w:asciiTheme="minorBidi" w:hAnsiTheme="minorBidi"/>
          <w:sz w:val="24"/>
          <w:szCs w:val="24"/>
        </w:rPr>
        <w:t xml:space="preserve"> The Holy One</w:t>
      </w:r>
      <w:r w:rsidR="00DF2293">
        <w:rPr>
          <w:rFonts w:asciiTheme="minorBidi" w:hAnsiTheme="minorBidi"/>
          <w:sz w:val="24"/>
          <w:szCs w:val="24"/>
        </w:rPr>
        <w:t>, Blessed be He, said to him: ‘</w:t>
      </w:r>
      <w:r w:rsidR="004B7D7B" w:rsidRPr="001932B3">
        <w:rPr>
          <w:rFonts w:asciiTheme="minorBidi" w:hAnsiTheme="minorBidi"/>
          <w:sz w:val="24"/>
          <w:szCs w:val="24"/>
        </w:rPr>
        <w:t>You have asked well</w:t>
      </w:r>
      <w:r w:rsidR="00DF2293">
        <w:rPr>
          <w:rFonts w:asciiTheme="minorBidi" w:hAnsiTheme="minorBidi"/>
          <w:sz w:val="24"/>
          <w:szCs w:val="24"/>
        </w:rPr>
        <w:t>,</w:t>
      </w:r>
      <w:r w:rsidR="004B7D7B" w:rsidRPr="001932B3">
        <w:rPr>
          <w:rFonts w:asciiTheme="minorBidi" w:hAnsiTheme="minorBidi"/>
          <w:sz w:val="24"/>
          <w:szCs w:val="24"/>
        </w:rPr>
        <w:t xml:space="preserve"> and it shall begin with you.</w:t>
      </w:r>
      <w:r w:rsidR="00DF2293">
        <w:rPr>
          <w:rFonts w:asciiTheme="minorBidi" w:hAnsiTheme="minorBidi"/>
          <w:sz w:val="24"/>
          <w:szCs w:val="24"/>
        </w:rPr>
        <w:t>’</w:t>
      </w:r>
      <w:r w:rsidR="004B7D7B" w:rsidRPr="001932B3">
        <w:rPr>
          <w:rFonts w:asciiTheme="minorBidi" w:hAnsiTheme="minorBidi"/>
          <w:sz w:val="24"/>
          <w:szCs w:val="24"/>
        </w:rPr>
        <w:t xml:space="preserve"> From the beginning of </w:t>
      </w:r>
      <w:r w:rsidR="00DF2293">
        <w:rPr>
          <w:rFonts w:asciiTheme="minorBidi" w:hAnsiTheme="minorBidi"/>
          <w:sz w:val="24"/>
          <w:szCs w:val="24"/>
        </w:rPr>
        <w:t xml:space="preserve">the book </w:t>
      </w:r>
      <w:r w:rsidR="004B7D7B" w:rsidRPr="001932B3">
        <w:rPr>
          <w:rFonts w:asciiTheme="minorBidi" w:hAnsiTheme="minorBidi"/>
          <w:sz w:val="24"/>
          <w:szCs w:val="24"/>
        </w:rPr>
        <w:t>until here, old age is not mentioned, but when A</w:t>
      </w:r>
      <w:r w:rsidR="00DF2293">
        <w:rPr>
          <w:rFonts w:asciiTheme="minorBidi" w:hAnsiTheme="minorBidi"/>
          <w:sz w:val="24"/>
          <w:szCs w:val="24"/>
        </w:rPr>
        <w:t>vraham aris</w:t>
      </w:r>
      <w:r w:rsidR="004B7D7B" w:rsidRPr="001932B3">
        <w:rPr>
          <w:rFonts w:asciiTheme="minorBidi" w:hAnsiTheme="minorBidi"/>
          <w:sz w:val="24"/>
          <w:szCs w:val="24"/>
        </w:rPr>
        <w:t>e</w:t>
      </w:r>
      <w:r w:rsidR="00DF2293">
        <w:rPr>
          <w:rFonts w:asciiTheme="minorBidi" w:hAnsiTheme="minorBidi"/>
          <w:sz w:val="24"/>
          <w:szCs w:val="24"/>
        </w:rPr>
        <w:t>s,</w:t>
      </w:r>
      <w:r w:rsidR="004B7D7B" w:rsidRPr="001932B3">
        <w:rPr>
          <w:rFonts w:asciiTheme="minorBidi" w:hAnsiTheme="minorBidi"/>
          <w:sz w:val="24"/>
          <w:szCs w:val="24"/>
        </w:rPr>
        <w:t xml:space="preserve"> the appearance of old age </w:t>
      </w:r>
      <w:r w:rsidR="00DF2293">
        <w:rPr>
          <w:rFonts w:asciiTheme="minorBidi" w:hAnsiTheme="minorBidi"/>
          <w:sz w:val="24"/>
          <w:szCs w:val="24"/>
        </w:rPr>
        <w:t>is</w:t>
      </w:r>
      <w:r w:rsidR="004B7D7B" w:rsidRPr="001932B3">
        <w:rPr>
          <w:rFonts w:asciiTheme="minorBidi" w:hAnsiTheme="minorBidi"/>
          <w:sz w:val="24"/>
          <w:szCs w:val="24"/>
        </w:rPr>
        <w:t xml:space="preserve"> granted to him</w:t>
      </w:r>
      <w:r w:rsidR="004B7D7B" w:rsidRPr="00DF2293">
        <w:rPr>
          <w:rFonts w:asciiTheme="minorBidi" w:hAnsiTheme="minorBidi"/>
          <w:sz w:val="24"/>
          <w:szCs w:val="24"/>
        </w:rPr>
        <w:t>:</w:t>
      </w:r>
      <w:r w:rsidRPr="00DF2293">
        <w:rPr>
          <w:rFonts w:asciiTheme="minorBidi" w:hAnsiTheme="minorBidi"/>
          <w:sz w:val="24"/>
          <w:szCs w:val="24"/>
        </w:rPr>
        <w:t xml:space="preserve"> </w:t>
      </w:r>
      <w:r w:rsidR="00F5447C">
        <w:rPr>
          <w:rFonts w:asciiTheme="minorBidi" w:hAnsiTheme="minorBidi"/>
          <w:sz w:val="24"/>
          <w:szCs w:val="24"/>
        </w:rPr>
        <w:t>‘</w:t>
      </w:r>
      <w:r w:rsidR="00DF2293" w:rsidRPr="00DF2293">
        <w:rPr>
          <w:rFonts w:asciiTheme="minorBidi" w:hAnsiTheme="minorBidi"/>
          <w:sz w:val="24"/>
          <w:szCs w:val="24"/>
        </w:rPr>
        <w:t>And Avr</w:t>
      </w:r>
      <w:r w:rsidR="004B7D7B" w:rsidRPr="00DF2293">
        <w:rPr>
          <w:rFonts w:asciiTheme="minorBidi" w:hAnsiTheme="minorBidi"/>
          <w:sz w:val="24"/>
          <w:szCs w:val="24"/>
        </w:rPr>
        <w:t xml:space="preserve">aham was old, well </w:t>
      </w:r>
      <w:r w:rsidR="00DF2293" w:rsidRPr="00DF2293">
        <w:rPr>
          <w:rFonts w:asciiTheme="minorBidi" w:hAnsiTheme="minorBidi"/>
          <w:sz w:val="24"/>
          <w:szCs w:val="24"/>
        </w:rPr>
        <w:t>advanced</w:t>
      </w:r>
      <w:r w:rsidR="004B7D7B" w:rsidRPr="00DF2293">
        <w:rPr>
          <w:rFonts w:asciiTheme="minorBidi" w:hAnsiTheme="minorBidi"/>
          <w:sz w:val="24"/>
          <w:szCs w:val="24"/>
        </w:rPr>
        <w:t xml:space="preserve"> in </w:t>
      </w:r>
      <w:r w:rsidR="00DF2293" w:rsidRPr="00DF2293">
        <w:rPr>
          <w:rFonts w:asciiTheme="minorBidi" w:hAnsiTheme="minorBidi"/>
          <w:sz w:val="24"/>
          <w:szCs w:val="24"/>
        </w:rPr>
        <w:t>years</w:t>
      </w:r>
      <w:r w:rsidR="00F5447C">
        <w:rPr>
          <w:rFonts w:asciiTheme="minorBidi" w:hAnsiTheme="minorBidi"/>
          <w:sz w:val="24"/>
          <w:szCs w:val="24"/>
        </w:rPr>
        <w:t>’</w:t>
      </w:r>
      <w:r w:rsidR="00DF2293" w:rsidRPr="00DF2293">
        <w:rPr>
          <w:rFonts w:asciiTheme="minorBidi" w:hAnsiTheme="minorBidi"/>
          <w:sz w:val="24"/>
          <w:szCs w:val="24"/>
        </w:rPr>
        <w:t xml:space="preserve"> (</w:t>
      </w:r>
      <w:r w:rsidR="00DF2293" w:rsidRPr="00DF2293">
        <w:rPr>
          <w:rFonts w:asciiTheme="minorBidi" w:hAnsiTheme="minorBidi"/>
          <w:i/>
          <w:iCs/>
          <w:sz w:val="24"/>
          <w:szCs w:val="24"/>
        </w:rPr>
        <w:t>Bereishit</w:t>
      </w:r>
      <w:r w:rsidR="00DF2293" w:rsidRPr="00DF2293">
        <w:rPr>
          <w:rFonts w:asciiTheme="minorBidi" w:hAnsiTheme="minorBidi"/>
          <w:sz w:val="24"/>
          <w:szCs w:val="24"/>
        </w:rPr>
        <w:t xml:space="preserve"> 24:1).</w:t>
      </w:r>
      <w:r w:rsidR="00F5447C">
        <w:rPr>
          <w:rFonts w:asciiTheme="minorBidi" w:hAnsiTheme="minorBidi"/>
          <w:sz w:val="24"/>
          <w:szCs w:val="24"/>
        </w:rPr>
        <w:t>”</w:t>
      </w:r>
    </w:p>
    <w:p w:rsidR="004B7D7B" w:rsidRPr="001932B3" w:rsidRDefault="004B7D7B" w:rsidP="001932B3">
      <w:pPr>
        <w:pStyle w:val="NoSpacing"/>
        <w:bidi w:val="0"/>
        <w:jc w:val="both"/>
        <w:rPr>
          <w:rFonts w:asciiTheme="minorBidi" w:hAnsiTheme="minorBidi"/>
          <w:sz w:val="24"/>
          <w:szCs w:val="24"/>
        </w:rPr>
      </w:pPr>
    </w:p>
    <w:p w:rsidR="006819A2" w:rsidRPr="001932B3" w:rsidRDefault="006819A2" w:rsidP="00F5447C">
      <w:pPr>
        <w:pStyle w:val="NoSpacing"/>
        <w:bidi w:val="0"/>
        <w:ind w:firstLine="720"/>
        <w:jc w:val="both"/>
        <w:rPr>
          <w:rFonts w:asciiTheme="minorBidi" w:hAnsiTheme="minorBidi"/>
          <w:sz w:val="24"/>
          <w:szCs w:val="24"/>
        </w:rPr>
      </w:pPr>
      <w:r w:rsidRPr="001932B3">
        <w:rPr>
          <w:rFonts w:asciiTheme="minorBidi" w:hAnsiTheme="minorBidi"/>
          <w:sz w:val="24"/>
          <w:szCs w:val="24"/>
        </w:rPr>
        <w:t xml:space="preserve">The </w:t>
      </w:r>
      <w:r w:rsidR="00DF2293">
        <w:rPr>
          <w:rFonts w:asciiTheme="minorBidi" w:hAnsiTheme="minorBidi"/>
          <w:sz w:val="24"/>
          <w:szCs w:val="24"/>
        </w:rPr>
        <w:t>Or Ha-chayim</w:t>
      </w:r>
      <w:r w:rsidR="00F5447C">
        <w:rPr>
          <w:rFonts w:asciiTheme="minorBidi" w:hAnsiTheme="minorBidi"/>
          <w:sz w:val="24"/>
          <w:szCs w:val="24"/>
        </w:rPr>
        <w:t xml:space="preserve"> notes that this request of Av</w:t>
      </w:r>
      <w:r w:rsidRPr="001932B3">
        <w:rPr>
          <w:rFonts w:asciiTheme="minorBidi" w:hAnsiTheme="minorBidi"/>
          <w:sz w:val="24"/>
          <w:szCs w:val="24"/>
        </w:rPr>
        <w:t>raham m</w:t>
      </w:r>
      <w:r w:rsidR="00F5447C">
        <w:rPr>
          <w:rFonts w:asciiTheme="minorBidi" w:hAnsiTheme="minorBidi"/>
          <w:sz w:val="24"/>
          <w:szCs w:val="24"/>
        </w:rPr>
        <w:t>ay lie</w:t>
      </w:r>
      <w:r w:rsidRPr="001932B3">
        <w:rPr>
          <w:rFonts w:asciiTheme="minorBidi" w:hAnsiTheme="minorBidi"/>
          <w:sz w:val="24"/>
          <w:szCs w:val="24"/>
        </w:rPr>
        <w:t xml:space="preserve"> be at the heart of the obligation.</w:t>
      </w:r>
    </w:p>
    <w:p w:rsidR="006819A2" w:rsidRPr="001932B3" w:rsidRDefault="006819A2" w:rsidP="001932B3">
      <w:pPr>
        <w:pStyle w:val="NoSpacing"/>
        <w:bidi w:val="0"/>
        <w:jc w:val="both"/>
        <w:rPr>
          <w:rFonts w:asciiTheme="minorBidi" w:hAnsiTheme="minorBidi"/>
          <w:sz w:val="24"/>
          <w:szCs w:val="24"/>
        </w:rPr>
      </w:pPr>
    </w:p>
    <w:p w:rsidR="00F5447C" w:rsidRDefault="006819A2" w:rsidP="00F5447C">
      <w:pPr>
        <w:pStyle w:val="NoSpacing"/>
        <w:bidi w:val="0"/>
        <w:ind w:left="720"/>
        <w:jc w:val="both"/>
        <w:rPr>
          <w:rFonts w:asciiTheme="minorBidi" w:hAnsiTheme="minorBidi"/>
          <w:sz w:val="24"/>
          <w:szCs w:val="24"/>
        </w:rPr>
      </w:pPr>
      <w:r w:rsidRPr="001932B3">
        <w:rPr>
          <w:rFonts w:asciiTheme="minorBidi" w:hAnsiTheme="minorBidi"/>
          <w:sz w:val="24"/>
          <w:szCs w:val="24"/>
        </w:rPr>
        <w:t xml:space="preserve">We may also take our cue from </w:t>
      </w:r>
      <w:r w:rsidRPr="00F5447C">
        <w:rPr>
          <w:rFonts w:asciiTheme="minorBidi" w:hAnsiTheme="minorBidi"/>
          <w:i/>
          <w:iCs/>
          <w:sz w:val="24"/>
          <w:szCs w:val="24"/>
        </w:rPr>
        <w:t>Bereishit Rabba</w:t>
      </w:r>
      <w:r w:rsidR="00F5447C">
        <w:rPr>
          <w:rFonts w:asciiTheme="minorBidi" w:hAnsiTheme="minorBidi"/>
          <w:i/>
          <w:iCs/>
          <w:sz w:val="24"/>
          <w:szCs w:val="24"/>
        </w:rPr>
        <w:t>,</w:t>
      </w:r>
      <w:r w:rsidRPr="001932B3">
        <w:rPr>
          <w:rFonts w:asciiTheme="minorBidi" w:hAnsiTheme="minorBidi"/>
          <w:sz w:val="24"/>
          <w:szCs w:val="24"/>
        </w:rPr>
        <w:t xml:space="preserve"> where we are told that </w:t>
      </w:r>
      <w:r w:rsidR="00F5447C">
        <w:rPr>
          <w:rFonts w:asciiTheme="minorBidi" w:hAnsiTheme="minorBidi"/>
          <w:sz w:val="24"/>
          <w:szCs w:val="24"/>
        </w:rPr>
        <w:t>Avraham</w:t>
      </w:r>
      <w:r w:rsidRPr="001932B3">
        <w:rPr>
          <w:rFonts w:asciiTheme="minorBidi" w:hAnsiTheme="minorBidi"/>
          <w:sz w:val="24"/>
          <w:szCs w:val="24"/>
        </w:rPr>
        <w:t xml:space="preserve"> asked to look old in order that he </w:t>
      </w:r>
      <w:r w:rsidR="00F5447C">
        <w:rPr>
          <w:rFonts w:asciiTheme="minorBidi" w:hAnsiTheme="minorBidi"/>
          <w:sz w:val="24"/>
          <w:szCs w:val="24"/>
        </w:rPr>
        <w:t>might</w:t>
      </w:r>
      <w:r w:rsidRPr="001932B3">
        <w:rPr>
          <w:rFonts w:asciiTheme="minorBidi" w:hAnsiTheme="minorBidi"/>
          <w:sz w:val="24"/>
          <w:szCs w:val="24"/>
        </w:rPr>
        <w:t xml:space="preserve"> be </w:t>
      </w:r>
      <w:r w:rsidR="00F5447C">
        <w:rPr>
          <w:rFonts w:asciiTheme="minorBidi" w:hAnsiTheme="minorBidi"/>
          <w:sz w:val="24"/>
          <w:szCs w:val="24"/>
        </w:rPr>
        <w:t>distinguished</w:t>
      </w:r>
      <w:r w:rsidRPr="001932B3">
        <w:rPr>
          <w:rFonts w:asciiTheme="minorBidi" w:hAnsiTheme="minorBidi"/>
          <w:sz w:val="24"/>
          <w:szCs w:val="24"/>
        </w:rPr>
        <w:t xml:space="preserve"> from his son </w:t>
      </w:r>
      <w:r w:rsidR="00F5447C">
        <w:rPr>
          <w:rFonts w:asciiTheme="minorBidi" w:hAnsiTheme="minorBidi"/>
          <w:sz w:val="24"/>
          <w:szCs w:val="24"/>
        </w:rPr>
        <w:t>Yitzchak,</w:t>
      </w:r>
      <w:r w:rsidRPr="001932B3">
        <w:rPr>
          <w:rFonts w:asciiTheme="minorBidi" w:hAnsiTheme="minorBidi"/>
          <w:sz w:val="24"/>
          <w:szCs w:val="24"/>
        </w:rPr>
        <w:t xml:space="preserve"> who resembled him greatly</w:t>
      </w:r>
      <w:r w:rsidR="00F5447C">
        <w:rPr>
          <w:rFonts w:asciiTheme="minorBidi" w:hAnsiTheme="minorBidi"/>
          <w:sz w:val="24"/>
          <w:szCs w:val="24"/>
        </w:rPr>
        <w:t xml:space="preserve">, as it says, “And Avraham was old.” This is why it says, “You shall rise before the aged” and in this way you will </w:t>
      </w:r>
      <w:r w:rsidR="005F245E">
        <w:rPr>
          <w:rFonts w:asciiTheme="minorBidi" w:hAnsiTheme="minorBidi"/>
          <w:sz w:val="24"/>
          <w:szCs w:val="24"/>
        </w:rPr>
        <w:t>“</w:t>
      </w:r>
      <w:r w:rsidR="00F5447C">
        <w:rPr>
          <w:rFonts w:asciiTheme="minorBidi" w:hAnsiTheme="minorBidi"/>
          <w:sz w:val="24"/>
          <w:szCs w:val="24"/>
        </w:rPr>
        <w:t>show favor to</w:t>
      </w:r>
      <w:r w:rsidR="005F245E">
        <w:rPr>
          <w:rFonts w:asciiTheme="minorBidi" w:hAnsiTheme="minorBidi"/>
          <w:sz w:val="24"/>
          <w:szCs w:val="24"/>
        </w:rPr>
        <w:t>”</w:t>
      </w:r>
      <w:r w:rsidR="00F5447C">
        <w:rPr>
          <w:rFonts w:asciiTheme="minorBidi" w:hAnsiTheme="minorBidi"/>
          <w:sz w:val="24"/>
          <w:szCs w:val="24"/>
        </w:rPr>
        <w:t xml:space="preserve"> the Elder, i.e. Avraham, of whom it is written, “And Avraham was old,” because it was by his hand that this was made to happen.</w:t>
      </w:r>
    </w:p>
    <w:p w:rsidR="006819A2" w:rsidRPr="001932B3" w:rsidRDefault="006819A2" w:rsidP="001932B3">
      <w:pPr>
        <w:pStyle w:val="NoSpacing"/>
        <w:bidi w:val="0"/>
        <w:jc w:val="both"/>
        <w:rPr>
          <w:rFonts w:asciiTheme="minorBidi" w:hAnsiTheme="minorBidi"/>
          <w:sz w:val="24"/>
          <w:szCs w:val="24"/>
        </w:rPr>
      </w:pPr>
    </w:p>
    <w:p w:rsidR="004B7D7B" w:rsidRPr="001932B3" w:rsidRDefault="00821924" w:rsidP="005F245E">
      <w:pPr>
        <w:pStyle w:val="NoSpacing"/>
        <w:bidi w:val="0"/>
        <w:ind w:firstLine="720"/>
        <w:jc w:val="both"/>
        <w:rPr>
          <w:rFonts w:asciiTheme="minorBidi" w:hAnsiTheme="minorBidi"/>
          <w:sz w:val="24"/>
          <w:szCs w:val="24"/>
        </w:rPr>
      </w:pPr>
      <w:r>
        <w:rPr>
          <w:rFonts w:asciiTheme="minorBidi" w:hAnsiTheme="minorBidi"/>
          <w:sz w:val="24"/>
          <w:szCs w:val="24"/>
        </w:rPr>
        <w:t>Unfortunately</w:t>
      </w:r>
      <w:r w:rsidR="005F245E">
        <w:rPr>
          <w:rFonts w:asciiTheme="minorBidi" w:hAnsiTheme="minorBidi"/>
          <w:sz w:val="24"/>
          <w:szCs w:val="24"/>
        </w:rPr>
        <w:t>, i</w:t>
      </w:r>
      <w:r w:rsidR="006819A2" w:rsidRPr="001932B3">
        <w:rPr>
          <w:rFonts w:asciiTheme="minorBidi" w:hAnsiTheme="minorBidi"/>
          <w:sz w:val="24"/>
          <w:szCs w:val="24"/>
        </w:rPr>
        <w:t xml:space="preserve">n modern society, the elderly are often looked </w:t>
      </w:r>
      <w:r w:rsidR="005F245E">
        <w:rPr>
          <w:rFonts w:asciiTheme="minorBidi" w:hAnsiTheme="minorBidi"/>
          <w:sz w:val="24"/>
          <w:szCs w:val="24"/>
        </w:rPr>
        <w:t>upon</w:t>
      </w:r>
      <w:r w:rsidR="006819A2" w:rsidRPr="001932B3">
        <w:rPr>
          <w:rFonts w:asciiTheme="minorBidi" w:hAnsiTheme="minorBidi"/>
          <w:sz w:val="24"/>
          <w:szCs w:val="24"/>
        </w:rPr>
        <w:t xml:space="preserve"> as </w:t>
      </w:r>
      <w:r w:rsidR="005F245E">
        <w:rPr>
          <w:rFonts w:asciiTheme="minorBidi" w:hAnsiTheme="minorBidi"/>
          <w:sz w:val="24"/>
          <w:szCs w:val="24"/>
        </w:rPr>
        <w:t>being hopelessly behind the times; they are</w:t>
      </w:r>
      <w:r w:rsidR="006819A2" w:rsidRPr="001932B3">
        <w:rPr>
          <w:rFonts w:asciiTheme="minorBidi" w:hAnsiTheme="minorBidi"/>
          <w:sz w:val="24"/>
          <w:szCs w:val="24"/>
        </w:rPr>
        <w:t xml:space="preserve"> often the last ones to be treated with respec</w:t>
      </w:r>
      <w:r w:rsidR="005F245E">
        <w:rPr>
          <w:rFonts w:asciiTheme="minorBidi" w:hAnsiTheme="minorBidi"/>
          <w:sz w:val="24"/>
          <w:szCs w:val="24"/>
        </w:rPr>
        <w:t xml:space="preserve">t. The Torah declares otherwise: a life of </w:t>
      </w:r>
      <w:r w:rsidR="005F245E" w:rsidRPr="005F245E">
        <w:rPr>
          <w:rFonts w:asciiTheme="minorBidi" w:hAnsiTheme="minorBidi"/>
          <w:i/>
          <w:iCs/>
          <w:sz w:val="24"/>
          <w:szCs w:val="24"/>
        </w:rPr>
        <w:t>k</w:t>
      </w:r>
      <w:r w:rsidR="006819A2" w:rsidRPr="005F245E">
        <w:rPr>
          <w:rFonts w:asciiTheme="minorBidi" w:hAnsiTheme="minorBidi"/>
          <w:i/>
          <w:iCs/>
          <w:sz w:val="24"/>
          <w:szCs w:val="24"/>
        </w:rPr>
        <w:t>edusha</w:t>
      </w:r>
      <w:r w:rsidR="006819A2" w:rsidRPr="001932B3">
        <w:rPr>
          <w:rFonts w:asciiTheme="minorBidi" w:hAnsiTheme="minorBidi"/>
          <w:sz w:val="24"/>
          <w:szCs w:val="24"/>
        </w:rPr>
        <w:t xml:space="preserve"> re</w:t>
      </w:r>
      <w:r w:rsidR="005F245E">
        <w:rPr>
          <w:rFonts w:asciiTheme="minorBidi" w:hAnsiTheme="minorBidi"/>
          <w:sz w:val="24"/>
          <w:szCs w:val="24"/>
        </w:rPr>
        <w:t>quires recognizing</w:t>
      </w:r>
      <w:r w:rsidR="006819A2" w:rsidRPr="001932B3">
        <w:rPr>
          <w:rFonts w:asciiTheme="minorBidi" w:hAnsiTheme="minorBidi"/>
          <w:sz w:val="24"/>
          <w:szCs w:val="24"/>
        </w:rPr>
        <w:t xml:space="preserve"> the wisd</w:t>
      </w:r>
      <w:r w:rsidR="005F245E">
        <w:rPr>
          <w:rFonts w:asciiTheme="minorBidi" w:hAnsiTheme="minorBidi"/>
          <w:sz w:val="24"/>
          <w:szCs w:val="24"/>
        </w:rPr>
        <w:t xml:space="preserve">om of the elderly. We must learn from their experiences </w:t>
      </w:r>
      <w:r w:rsidR="006819A2" w:rsidRPr="001932B3">
        <w:rPr>
          <w:rFonts w:asciiTheme="minorBidi" w:hAnsiTheme="minorBidi"/>
          <w:sz w:val="24"/>
          <w:szCs w:val="24"/>
        </w:rPr>
        <w:t xml:space="preserve">and </w:t>
      </w:r>
      <w:r w:rsidR="005F245E">
        <w:rPr>
          <w:rFonts w:asciiTheme="minorBidi" w:hAnsiTheme="minorBidi"/>
          <w:sz w:val="24"/>
          <w:szCs w:val="24"/>
        </w:rPr>
        <w:t>t</w:t>
      </w:r>
      <w:r w:rsidR="006819A2" w:rsidRPr="001932B3">
        <w:rPr>
          <w:rFonts w:asciiTheme="minorBidi" w:hAnsiTheme="minorBidi"/>
          <w:sz w:val="24"/>
          <w:szCs w:val="24"/>
        </w:rPr>
        <w:t>heir lessons of the past lest we be foolish enough to repeat their mistakes.</w:t>
      </w:r>
    </w:p>
    <w:p w:rsidR="006819A2" w:rsidRPr="001932B3" w:rsidRDefault="006819A2" w:rsidP="001932B3">
      <w:pPr>
        <w:pStyle w:val="NoSpacing"/>
        <w:bidi w:val="0"/>
        <w:jc w:val="both"/>
        <w:rPr>
          <w:rFonts w:asciiTheme="minorBidi" w:hAnsiTheme="minorBidi"/>
          <w:sz w:val="24"/>
          <w:szCs w:val="24"/>
        </w:rPr>
      </w:pPr>
    </w:p>
    <w:p w:rsidR="00726C6B" w:rsidRPr="001932B3" w:rsidRDefault="006819A2" w:rsidP="005F245E">
      <w:pPr>
        <w:pStyle w:val="NoSpacing"/>
        <w:bidi w:val="0"/>
        <w:ind w:firstLine="720"/>
        <w:jc w:val="both"/>
        <w:rPr>
          <w:rFonts w:asciiTheme="minorBidi" w:hAnsiTheme="minorBidi"/>
          <w:sz w:val="24"/>
          <w:szCs w:val="24"/>
        </w:rPr>
      </w:pPr>
      <w:r w:rsidRPr="001932B3">
        <w:rPr>
          <w:rFonts w:asciiTheme="minorBidi" w:hAnsiTheme="minorBidi"/>
          <w:sz w:val="24"/>
          <w:szCs w:val="24"/>
        </w:rPr>
        <w:t xml:space="preserve">Although the simple understanding of the mitzva is essentially to </w:t>
      </w:r>
      <w:r w:rsidR="005F245E">
        <w:rPr>
          <w:rFonts w:asciiTheme="minorBidi" w:hAnsiTheme="minorBidi"/>
          <w:sz w:val="24"/>
          <w:szCs w:val="24"/>
        </w:rPr>
        <w:t>rise</w:t>
      </w:r>
      <w:r w:rsidR="00726C6B" w:rsidRPr="001932B3">
        <w:rPr>
          <w:rFonts w:asciiTheme="minorBidi" w:hAnsiTheme="minorBidi"/>
          <w:sz w:val="24"/>
          <w:szCs w:val="24"/>
        </w:rPr>
        <w:t xml:space="preserve"> for </w:t>
      </w:r>
      <w:r w:rsidR="00821924">
        <w:rPr>
          <w:rFonts w:asciiTheme="minorBidi" w:hAnsiTheme="minorBidi"/>
          <w:sz w:val="24"/>
          <w:szCs w:val="24"/>
        </w:rPr>
        <w:t>seniors</w:t>
      </w:r>
      <w:r w:rsidRPr="001932B3">
        <w:rPr>
          <w:rFonts w:asciiTheme="minorBidi" w:hAnsiTheme="minorBidi"/>
          <w:sz w:val="24"/>
          <w:szCs w:val="24"/>
        </w:rPr>
        <w:t xml:space="preserve">, it would include </w:t>
      </w:r>
      <w:r w:rsidR="00726C6B" w:rsidRPr="001932B3">
        <w:rPr>
          <w:rFonts w:asciiTheme="minorBidi" w:hAnsiTheme="minorBidi"/>
          <w:sz w:val="24"/>
          <w:szCs w:val="24"/>
        </w:rPr>
        <w:t xml:space="preserve">showing respect to </w:t>
      </w:r>
      <w:r w:rsidR="00BF4D07" w:rsidRPr="001932B3">
        <w:rPr>
          <w:rFonts w:asciiTheme="minorBidi" w:hAnsiTheme="minorBidi"/>
          <w:sz w:val="24"/>
          <w:szCs w:val="24"/>
        </w:rPr>
        <w:t xml:space="preserve">them by listening to their </w:t>
      </w:r>
      <w:r w:rsidR="005F245E">
        <w:rPr>
          <w:rFonts w:asciiTheme="minorBidi" w:hAnsiTheme="minorBidi"/>
          <w:sz w:val="24"/>
          <w:szCs w:val="24"/>
        </w:rPr>
        <w:lastRenderedPageBreak/>
        <w:t>advice and</w:t>
      </w:r>
      <w:r w:rsidR="00BF4D07" w:rsidRPr="001932B3">
        <w:rPr>
          <w:rFonts w:asciiTheme="minorBidi" w:hAnsiTheme="minorBidi"/>
          <w:sz w:val="24"/>
          <w:szCs w:val="24"/>
        </w:rPr>
        <w:t xml:space="preserve"> respecting their life experience</w:t>
      </w:r>
      <w:r w:rsidR="005F245E">
        <w:rPr>
          <w:rFonts w:asciiTheme="minorBidi" w:hAnsiTheme="minorBidi"/>
          <w:sz w:val="24"/>
          <w:szCs w:val="24"/>
        </w:rPr>
        <w:t>s.</w:t>
      </w:r>
      <w:r w:rsidR="00BF4D07" w:rsidRPr="001932B3">
        <w:rPr>
          <w:rFonts w:asciiTheme="minorBidi" w:hAnsiTheme="minorBidi"/>
          <w:sz w:val="24"/>
          <w:szCs w:val="24"/>
        </w:rPr>
        <w:t xml:space="preserve"> </w:t>
      </w:r>
      <w:r w:rsidR="005F245E">
        <w:rPr>
          <w:rFonts w:asciiTheme="minorBidi" w:hAnsiTheme="minorBidi"/>
          <w:sz w:val="24"/>
          <w:szCs w:val="24"/>
        </w:rPr>
        <w:t xml:space="preserve">Indeed, it may encompass not using their </w:t>
      </w:r>
      <w:r w:rsidR="00821924">
        <w:rPr>
          <w:rFonts w:asciiTheme="minorBidi" w:hAnsiTheme="minorBidi"/>
          <w:sz w:val="24"/>
          <w:szCs w:val="24"/>
        </w:rPr>
        <w:t>fi</w:t>
      </w:r>
      <w:r w:rsidR="00821924" w:rsidRPr="001932B3">
        <w:rPr>
          <w:rFonts w:asciiTheme="minorBidi" w:hAnsiTheme="minorBidi"/>
          <w:sz w:val="24"/>
          <w:szCs w:val="24"/>
        </w:rPr>
        <w:t>rst</w:t>
      </w:r>
      <w:r w:rsidR="00BF4D07" w:rsidRPr="001932B3">
        <w:rPr>
          <w:rFonts w:asciiTheme="minorBidi" w:hAnsiTheme="minorBidi"/>
          <w:sz w:val="24"/>
          <w:szCs w:val="24"/>
        </w:rPr>
        <w:t xml:space="preserve"> name</w:t>
      </w:r>
      <w:r w:rsidR="005F245E">
        <w:rPr>
          <w:rFonts w:asciiTheme="minorBidi" w:hAnsiTheme="minorBidi"/>
          <w:sz w:val="24"/>
          <w:szCs w:val="24"/>
        </w:rPr>
        <w:t>s</w:t>
      </w:r>
      <w:r w:rsidR="00BF4D07" w:rsidRPr="001932B3">
        <w:rPr>
          <w:rFonts w:asciiTheme="minorBidi" w:hAnsiTheme="minorBidi"/>
          <w:sz w:val="24"/>
          <w:szCs w:val="24"/>
        </w:rPr>
        <w:t xml:space="preserve"> unless asked to do so</w:t>
      </w:r>
      <w:r w:rsidR="005F245E">
        <w:rPr>
          <w:rFonts w:asciiTheme="minorBidi" w:hAnsiTheme="minorBidi"/>
          <w:sz w:val="24"/>
          <w:szCs w:val="24"/>
        </w:rPr>
        <w:t xml:space="preserve">, as well as expressing </w:t>
      </w:r>
      <w:r w:rsidR="00821924">
        <w:rPr>
          <w:rFonts w:asciiTheme="minorBidi" w:hAnsiTheme="minorBidi"/>
          <w:sz w:val="24"/>
          <w:szCs w:val="24"/>
        </w:rPr>
        <w:t>wi</w:t>
      </w:r>
      <w:r w:rsidR="00821924" w:rsidRPr="001932B3">
        <w:rPr>
          <w:rFonts w:asciiTheme="minorBidi" w:hAnsiTheme="minorBidi"/>
          <w:sz w:val="24"/>
          <w:szCs w:val="24"/>
        </w:rPr>
        <w:t>llingness</w:t>
      </w:r>
      <w:r w:rsidR="00BF4D07" w:rsidRPr="001932B3">
        <w:rPr>
          <w:rFonts w:asciiTheme="minorBidi" w:hAnsiTheme="minorBidi"/>
          <w:sz w:val="24"/>
          <w:szCs w:val="24"/>
        </w:rPr>
        <w:t xml:space="preserve"> to help</w:t>
      </w:r>
      <w:r w:rsidR="005F245E">
        <w:rPr>
          <w:rFonts w:asciiTheme="minorBidi" w:hAnsiTheme="minorBidi"/>
          <w:sz w:val="24"/>
          <w:szCs w:val="24"/>
        </w:rPr>
        <w:t xml:space="preserve"> them in whatever they may require. M</w:t>
      </w:r>
      <w:r w:rsidR="00BF4D07" w:rsidRPr="001932B3">
        <w:rPr>
          <w:rFonts w:asciiTheme="minorBidi" w:hAnsiTheme="minorBidi"/>
          <w:sz w:val="24"/>
          <w:szCs w:val="24"/>
        </w:rPr>
        <w:t>ost importantly</w:t>
      </w:r>
      <w:r w:rsidR="005F245E">
        <w:rPr>
          <w:rFonts w:asciiTheme="minorBidi" w:hAnsiTheme="minorBidi"/>
          <w:sz w:val="24"/>
          <w:szCs w:val="24"/>
        </w:rPr>
        <w:t>,</w:t>
      </w:r>
      <w:r w:rsidR="00BF4D07" w:rsidRPr="001932B3">
        <w:rPr>
          <w:rFonts w:asciiTheme="minorBidi" w:hAnsiTheme="minorBidi"/>
          <w:sz w:val="24"/>
          <w:szCs w:val="24"/>
        </w:rPr>
        <w:t xml:space="preserve"> it regar</w:t>
      </w:r>
      <w:r w:rsidR="005F245E">
        <w:rPr>
          <w:rFonts w:asciiTheme="minorBidi" w:hAnsiTheme="minorBidi"/>
          <w:sz w:val="24"/>
          <w:szCs w:val="24"/>
        </w:rPr>
        <w:t>ds showing interest in their liv</w:t>
      </w:r>
      <w:r w:rsidR="00BF4D07" w:rsidRPr="001932B3">
        <w:rPr>
          <w:rFonts w:asciiTheme="minorBidi" w:hAnsiTheme="minorBidi"/>
          <w:sz w:val="24"/>
          <w:szCs w:val="24"/>
        </w:rPr>
        <w:t>e</w:t>
      </w:r>
      <w:r w:rsidR="005F245E">
        <w:rPr>
          <w:rFonts w:asciiTheme="minorBidi" w:hAnsiTheme="minorBidi"/>
          <w:sz w:val="24"/>
          <w:szCs w:val="24"/>
        </w:rPr>
        <w:t>s</w:t>
      </w:r>
      <w:r w:rsidR="00BF4D07" w:rsidRPr="001932B3">
        <w:rPr>
          <w:rFonts w:asciiTheme="minorBidi" w:hAnsiTheme="minorBidi"/>
          <w:sz w:val="24"/>
          <w:szCs w:val="24"/>
        </w:rPr>
        <w:t>.</w:t>
      </w:r>
    </w:p>
    <w:p w:rsidR="00BF4D07" w:rsidRPr="001932B3" w:rsidRDefault="00BF4D07" w:rsidP="001932B3">
      <w:pPr>
        <w:pStyle w:val="NoSpacing"/>
        <w:bidi w:val="0"/>
        <w:jc w:val="both"/>
        <w:rPr>
          <w:rFonts w:asciiTheme="minorBidi" w:hAnsiTheme="minorBidi"/>
          <w:sz w:val="24"/>
          <w:szCs w:val="24"/>
        </w:rPr>
      </w:pPr>
    </w:p>
    <w:p w:rsidR="00D474F1" w:rsidRPr="001932B3" w:rsidRDefault="005F245E" w:rsidP="005F245E">
      <w:pPr>
        <w:pStyle w:val="NoSpacing"/>
        <w:bidi w:val="0"/>
        <w:ind w:firstLine="720"/>
        <w:jc w:val="both"/>
        <w:rPr>
          <w:rFonts w:asciiTheme="minorBidi" w:hAnsiTheme="minorBidi"/>
          <w:sz w:val="24"/>
          <w:szCs w:val="24"/>
        </w:rPr>
      </w:pPr>
      <w:r>
        <w:rPr>
          <w:rFonts w:asciiTheme="minorBidi" w:hAnsiTheme="minorBidi"/>
          <w:sz w:val="24"/>
          <w:szCs w:val="24"/>
        </w:rPr>
        <w:t xml:space="preserve">This verse should always be </w:t>
      </w:r>
      <w:r w:rsidR="00821924">
        <w:rPr>
          <w:rFonts w:asciiTheme="minorBidi" w:hAnsiTheme="minorBidi"/>
          <w:sz w:val="24"/>
          <w:szCs w:val="24"/>
        </w:rPr>
        <w:t>foremost</w:t>
      </w:r>
      <w:r>
        <w:rPr>
          <w:rFonts w:asciiTheme="minorBidi" w:hAnsiTheme="minorBidi"/>
          <w:sz w:val="24"/>
          <w:szCs w:val="24"/>
        </w:rPr>
        <w:t xml:space="preserve"> in our minds when we encounter the elderly: “They shall still</w:t>
      </w:r>
      <w:r w:rsidR="00D474F1" w:rsidRPr="001932B3">
        <w:rPr>
          <w:rFonts w:asciiTheme="minorBidi" w:hAnsiTheme="minorBidi"/>
          <w:sz w:val="24"/>
          <w:szCs w:val="24"/>
        </w:rPr>
        <w:t xml:space="preserve"> bear fruit even in old age</w:t>
      </w:r>
      <w:r>
        <w:rPr>
          <w:rFonts w:asciiTheme="minorBidi" w:hAnsiTheme="minorBidi"/>
          <w:sz w:val="24"/>
          <w:szCs w:val="24"/>
        </w:rPr>
        <w:t>; t</w:t>
      </w:r>
      <w:r w:rsidR="00D474F1" w:rsidRPr="001932B3">
        <w:rPr>
          <w:rFonts w:asciiTheme="minorBidi" w:hAnsiTheme="minorBidi"/>
          <w:sz w:val="24"/>
          <w:szCs w:val="24"/>
        </w:rPr>
        <w:t>hey shall be fresh and fragrant</w:t>
      </w:r>
      <w:r w:rsidR="00BF4D07" w:rsidRPr="001932B3">
        <w:rPr>
          <w:rFonts w:asciiTheme="minorBidi" w:hAnsiTheme="minorBidi"/>
          <w:sz w:val="24"/>
          <w:szCs w:val="24"/>
        </w:rPr>
        <w:t>" (</w:t>
      </w:r>
      <w:r>
        <w:rPr>
          <w:rFonts w:asciiTheme="minorBidi" w:hAnsiTheme="minorBidi"/>
          <w:i/>
          <w:iCs/>
          <w:sz w:val="24"/>
          <w:szCs w:val="24"/>
        </w:rPr>
        <w:t>Tehillim</w:t>
      </w:r>
      <w:r w:rsidR="001932B3">
        <w:rPr>
          <w:rFonts w:asciiTheme="minorBidi" w:hAnsiTheme="minorBidi"/>
          <w:sz w:val="24"/>
          <w:szCs w:val="24"/>
        </w:rPr>
        <w:t xml:space="preserve"> </w:t>
      </w:r>
      <w:r w:rsidR="00D474F1" w:rsidRPr="001932B3">
        <w:rPr>
          <w:rFonts w:asciiTheme="minorBidi" w:hAnsiTheme="minorBidi"/>
          <w:sz w:val="24"/>
          <w:szCs w:val="24"/>
        </w:rPr>
        <w:t>92:15</w:t>
      </w:r>
      <w:r>
        <w:rPr>
          <w:rFonts w:asciiTheme="minorBidi" w:hAnsiTheme="minorBidi"/>
          <w:sz w:val="24"/>
          <w:szCs w:val="24"/>
        </w:rPr>
        <w:t>).</w:t>
      </w:r>
      <w:r w:rsidR="00BF4D07" w:rsidRPr="001932B3">
        <w:rPr>
          <w:rFonts w:asciiTheme="minorBidi" w:hAnsiTheme="minorBidi"/>
          <w:sz w:val="24"/>
          <w:szCs w:val="24"/>
        </w:rPr>
        <w:t xml:space="preserve"> </w:t>
      </w:r>
      <w:r>
        <w:rPr>
          <w:rFonts w:asciiTheme="minorBidi" w:hAnsiTheme="minorBidi"/>
          <w:sz w:val="24"/>
          <w:szCs w:val="24"/>
        </w:rPr>
        <w:t>This is the greatest blessing, following in Avraham’s footsteps.</w:t>
      </w:r>
    </w:p>
    <w:p w:rsidR="00726C6B" w:rsidRPr="001932B3" w:rsidRDefault="00726C6B" w:rsidP="001932B3">
      <w:pPr>
        <w:pStyle w:val="NoSpacing"/>
        <w:bidi w:val="0"/>
        <w:jc w:val="both"/>
        <w:rPr>
          <w:rFonts w:asciiTheme="minorBidi" w:hAnsiTheme="minorBidi"/>
          <w:sz w:val="24"/>
          <w:szCs w:val="24"/>
        </w:rPr>
      </w:pPr>
    </w:p>
    <w:p w:rsidR="00E23CCC" w:rsidRPr="001932B3" w:rsidRDefault="00FE35DD" w:rsidP="005F245E">
      <w:pPr>
        <w:pStyle w:val="NoSpacing"/>
        <w:bidi w:val="0"/>
        <w:jc w:val="both"/>
        <w:rPr>
          <w:rFonts w:asciiTheme="minorBidi" w:hAnsiTheme="minorBidi"/>
          <w:b/>
          <w:bCs/>
          <w:sz w:val="24"/>
          <w:szCs w:val="24"/>
        </w:rPr>
      </w:pPr>
      <w:r w:rsidRPr="001932B3">
        <w:rPr>
          <w:rFonts w:asciiTheme="minorBidi" w:hAnsiTheme="minorBidi"/>
          <w:b/>
          <w:bCs/>
          <w:sz w:val="24"/>
          <w:szCs w:val="24"/>
        </w:rPr>
        <w:t>The</w:t>
      </w:r>
      <w:r w:rsidR="00E23CCC" w:rsidRPr="001932B3">
        <w:rPr>
          <w:rFonts w:asciiTheme="minorBidi" w:hAnsiTheme="minorBidi"/>
          <w:b/>
          <w:bCs/>
          <w:sz w:val="24"/>
          <w:szCs w:val="24"/>
        </w:rPr>
        <w:t xml:space="preserve"> </w:t>
      </w:r>
      <w:r w:rsidR="005F245E">
        <w:rPr>
          <w:rFonts w:asciiTheme="minorBidi" w:hAnsiTheme="minorBidi"/>
          <w:b/>
          <w:bCs/>
          <w:i/>
          <w:iCs/>
          <w:sz w:val="24"/>
          <w:szCs w:val="24"/>
        </w:rPr>
        <w:t>Hi</w:t>
      </w:r>
      <w:r w:rsidR="00E23CCC" w:rsidRPr="001932B3">
        <w:rPr>
          <w:rFonts w:asciiTheme="minorBidi" w:hAnsiTheme="minorBidi"/>
          <w:b/>
          <w:bCs/>
          <w:i/>
          <w:iCs/>
          <w:sz w:val="24"/>
          <w:szCs w:val="24"/>
        </w:rPr>
        <w:t>d</w:t>
      </w:r>
      <w:r w:rsidR="005F245E">
        <w:rPr>
          <w:rFonts w:asciiTheme="minorBidi" w:hAnsiTheme="minorBidi"/>
          <w:b/>
          <w:bCs/>
          <w:i/>
          <w:iCs/>
          <w:sz w:val="24"/>
          <w:szCs w:val="24"/>
        </w:rPr>
        <w:t>du</w:t>
      </w:r>
      <w:r w:rsidR="00E23CCC" w:rsidRPr="001932B3">
        <w:rPr>
          <w:rFonts w:asciiTheme="minorBidi" w:hAnsiTheme="minorBidi"/>
          <w:b/>
          <w:bCs/>
          <w:i/>
          <w:iCs/>
          <w:sz w:val="24"/>
          <w:szCs w:val="24"/>
        </w:rPr>
        <w:t>r</w:t>
      </w:r>
      <w:r w:rsidRPr="001932B3">
        <w:rPr>
          <w:rFonts w:asciiTheme="minorBidi" w:hAnsiTheme="minorBidi"/>
          <w:b/>
          <w:bCs/>
          <w:sz w:val="24"/>
          <w:szCs w:val="24"/>
        </w:rPr>
        <w:t xml:space="preserve"> of </w:t>
      </w:r>
      <w:r w:rsidR="005F245E">
        <w:rPr>
          <w:rFonts w:asciiTheme="minorBidi" w:hAnsiTheme="minorBidi"/>
          <w:b/>
          <w:bCs/>
          <w:sz w:val="24"/>
          <w:szCs w:val="24"/>
        </w:rPr>
        <w:t>T</w:t>
      </w:r>
      <w:r w:rsidRPr="001932B3">
        <w:rPr>
          <w:rFonts w:asciiTheme="minorBidi" w:hAnsiTheme="minorBidi"/>
          <w:b/>
          <w:bCs/>
          <w:sz w:val="24"/>
          <w:szCs w:val="24"/>
        </w:rPr>
        <w:t>his Mitzva</w:t>
      </w:r>
    </w:p>
    <w:p w:rsidR="00E23CCC" w:rsidRPr="001932B3" w:rsidRDefault="00E23CCC" w:rsidP="001932B3">
      <w:pPr>
        <w:pStyle w:val="NoSpacing"/>
        <w:bidi w:val="0"/>
        <w:jc w:val="both"/>
        <w:rPr>
          <w:rFonts w:asciiTheme="minorBidi" w:hAnsiTheme="minorBidi"/>
          <w:sz w:val="24"/>
          <w:szCs w:val="24"/>
        </w:rPr>
      </w:pPr>
    </w:p>
    <w:p w:rsidR="009A7BB4" w:rsidRPr="001932B3" w:rsidRDefault="009A7BB4" w:rsidP="00AA3D02">
      <w:pPr>
        <w:pStyle w:val="NoSpacing"/>
        <w:bidi w:val="0"/>
        <w:ind w:firstLine="720"/>
        <w:jc w:val="both"/>
        <w:rPr>
          <w:rFonts w:asciiTheme="minorBidi" w:hAnsiTheme="minorBidi"/>
          <w:sz w:val="24"/>
          <w:szCs w:val="24"/>
        </w:rPr>
      </w:pPr>
      <w:r w:rsidRPr="001932B3">
        <w:rPr>
          <w:rFonts w:asciiTheme="minorBidi" w:hAnsiTheme="minorBidi"/>
          <w:sz w:val="24"/>
          <w:szCs w:val="24"/>
        </w:rPr>
        <w:t>The religious import of th</w:t>
      </w:r>
      <w:r w:rsidR="005F245E">
        <w:rPr>
          <w:rFonts w:asciiTheme="minorBidi" w:hAnsiTheme="minorBidi"/>
          <w:sz w:val="24"/>
          <w:szCs w:val="24"/>
        </w:rPr>
        <w:t>is mitzva is expressed nicely in</w:t>
      </w:r>
      <w:r w:rsidRPr="001932B3">
        <w:rPr>
          <w:rFonts w:asciiTheme="minorBidi" w:hAnsiTheme="minorBidi"/>
          <w:sz w:val="24"/>
          <w:szCs w:val="24"/>
        </w:rPr>
        <w:t xml:space="preserve"> a fascinating incident recorded about Ra</w:t>
      </w:r>
      <w:r w:rsidR="005F245E">
        <w:rPr>
          <w:rFonts w:asciiTheme="minorBidi" w:hAnsiTheme="minorBidi"/>
          <w:sz w:val="24"/>
          <w:szCs w:val="24"/>
        </w:rPr>
        <w:t>bbi Aryeh Levin</w:t>
      </w:r>
      <w:r w:rsidRPr="001932B3">
        <w:rPr>
          <w:rFonts w:asciiTheme="minorBidi" w:hAnsiTheme="minorBidi"/>
          <w:sz w:val="24"/>
          <w:szCs w:val="24"/>
        </w:rPr>
        <w:t xml:space="preserve">, </w:t>
      </w:r>
      <w:r w:rsidR="005F245E">
        <w:rPr>
          <w:rFonts w:asciiTheme="minorBidi" w:hAnsiTheme="minorBidi"/>
          <w:sz w:val="24"/>
          <w:szCs w:val="24"/>
        </w:rPr>
        <w:t xml:space="preserve">known </w:t>
      </w:r>
      <w:r w:rsidRPr="001932B3">
        <w:rPr>
          <w:rFonts w:asciiTheme="minorBidi" w:hAnsiTheme="minorBidi"/>
          <w:sz w:val="24"/>
          <w:szCs w:val="24"/>
        </w:rPr>
        <w:t xml:space="preserve">the </w:t>
      </w:r>
      <w:r w:rsidR="005F245E">
        <w:rPr>
          <w:rFonts w:asciiTheme="minorBidi" w:hAnsiTheme="minorBidi"/>
          <w:i/>
          <w:iCs/>
          <w:sz w:val="24"/>
          <w:szCs w:val="24"/>
        </w:rPr>
        <w:t>Tz</w:t>
      </w:r>
      <w:r w:rsidRPr="001932B3">
        <w:rPr>
          <w:rFonts w:asciiTheme="minorBidi" w:hAnsiTheme="minorBidi"/>
          <w:i/>
          <w:iCs/>
          <w:sz w:val="24"/>
          <w:szCs w:val="24"/>
        </w:rPr>
        <w:t xml:space="preserve">addik </w:t>
      </w:r>
      <w:r w:rsidRPr="001932B3">
        <w:rPr>
          <w:rFonts w:asciiTheme="minorBidi" w:hAnsiTheme="minorBidi"/>
          <w:sz w:val="24"/>
          <w:szCs w:val="24"/>
        </w:rPr>
        <w:t>of Jerusalem</w:t>
      </w:r>
      <w:r w:rsidR="00813A02" w:rsidRPr="001932B3">
        <w:rPr>
          <w:rFonts w:asciiTheme="minorBidi" w:hAnsiTheme="minorBidi"/>
          <w:sz w:val="24"/>
          <w:szCs w:val="24"/>
        </w:rPr>
        <w:t xml:space="preserve">, in the book </w:t>
      </w:r>
      <w:r w:rsidR="00813A02" w:rsidRPr="001932B3">
        <w:rPr>
          <w:rFonts w:asciiTheme="minorBidi" w:hAnsiTheme="minorBidi"/>
          <w:i/>
          <w:iCs/>
          <w:sz w:val="24"/>
          <w:szCs w:val="24"/>
        </w:rPr>
        <w:t xml:space="preserve">Chavalim </w:t>
      </w:r>
      <w:r w:rsidR="00813A02" w:rsidRPr="001932B3">
        <w:rPr>
          <w:rFonts w:asciiTheme="minorBidi" w:hAnsiTheme="minorBidi"/>
          <w:sz w:val="24"/>
          <w:szCs w:val="24"/>
        </w:rPr>
        <w:t>by Chaim Be'er</w:t>
      </w:r>
      <w:r w:rsidRPr="001932B3">
        <w:rPr>
          <w:rFonts w:asciiTheme="minorBidi" w:hAnsiTheme="minorBidi"/>
          <w:sz w:val="24"/>
          <w:szCs w:val="24"/>
        </w:rPr>
        <w:t>.</w:t>
      </w:r>
      <w:r w:rsidR="003F1D0A" w:rsidRPr="001932B3">
        <w:rPr>
          <w:rFonts w:asciiTheme="minorBidi" w:hAnsiTheme="minorBidi"/>
          <w:sz w:val="24"/>
          <w:szCs w:val="24"/>
        </w:rPr>
        <w:t xml:space="preserve"> The author </w:t>
      </w:r>
      <w:r w:rsidR="005F245E">
        <w:rPr>
          <w:rFonts w:asciiTheme="minorBidi" w:hAnsiTheme="minorBidi"/>
          <w:sz w:val="24"/>
          <w:szCs w:val="24"/>
        </w:rPr>
        <w:t xml:space="preserve">recounts how he encountered Reb </w:t>
      </w:r>
      <w:r w:rsidR="00821924">
        <w:rPr>
          <w:rFonts w:asciiTheme="minorBidi" w:hAnsiTheme="minorBidi"/>
          <w:sz w:val="24"/>
          <w:szCs w:val="24"/>
        </w:rPr>
        <w:t>Aryeh</w:t>
      </w:r>
      <w:r w:rsidR="005F245E">
        <w:rPr>
          <w:rFonts w:asciiTheme="minorBidi" w:hAnsiTheme="minorBidi"/>
          <w:sz w:val="24"/>
          <w:szCs w:val="24"/>
        </w:rPr>
        <w:t xml:space="preserve"> </w:t>
      </w:r>
      <w:r w:rsidR="00AA3D02">
        <w:rPr>
          <w:rFonts w:asciiTheme="minorBidi" w:hAnsiTheme="minorBidi"/>
          <w:sz w:val="24"/>
          <w:szCs w:val="24"/>
        </w:rPr>
        <w:t xml:space="preserve">as he was hurrying to purchase a beautiful </w:t>
      </w:r>
      <w:r w:rsidR="00AA3D02" w:rsidRPr="00AA3D02">
        <w:rPr>
          <w:rFonts w:asciiTheme="minorBidi" w:hAnsiTheme="minorBidi"/>
          <w:i/>
          <w:iCs/>
          <w:sz w:val="24"/>
          <w:szCs w:val="24"/>
        </w:rPr>
        <w:t>etrog</w:t>
      </w:r>
      <w:r w:rsidR="00AA3D02">
        <w:rPr>
          <w:rFonts w:asciiTheme="minorBidi" w:hAnsiTheme="minorBidi"/>
          <w:sz w:val="24"/>
          <w:szCs w:val="24"/>
        </w:rPr>
        <w:t xml:space="preserve"> for the holiday of</w:t>
      </w:r>
      <w:r w:rsidR="003F1D0A" w:rsidRPr="001932B3">
        <w:rPr>
          <w:rFonts w:asciiTheme="minorBidi" w:hAnsiTheme="minorBidi"/>
          <w:sz w:val="24"/>
          <w:szCs w:val="24"/>
        </w:rPr>
        <w:t xml:space="preserve"> Sukkot. </w:t>
      </w:r>
      <w:r w:rsidR="00AA3D02">
        <w:rPr>
          <w:rFonts w:asciiTheme="minorBidi" w:hAnsiTheme="minorBidi"/>
          <w:sz w:val="24"/>
          <w:szCs w:val="24"/>
        </w:rPr>
        <w:t>Reb Aryeh</w:t>
      </w:r>
      <w:r w:rsidR="00586CA0" w:rsidRPr="001932B3">
        <w:rPr>
          <w:rFonts w:asciiTheme="minorBidi" w:hAnsiTheme="minorBidi"/>
          <w:sz w:val="24"/>
          <w:szCs w:val="24"/>
        </w:rPr>
        <w:t xml:space="preserve"> asked the seller if he had found him an </w:t>
      </w:r>
      <w:r w:rsidR="00586CA0" w:rsidRPr="001932B3">
        <w:rPr>
          <w:rFonts w:asciiTheme="minorBidi" w:hAnsiTheme="minorBidi"/>
          <w:i/>
          <w:iCs/>
          <w:sz w:val="24"/>
          <w:szCs w:val="24"/>
        </w:rPr>
        <w:t>etrog</w:t>
      </w:r>
      <w:r w:rsidR="00AA3D02">
        <w:rPr>
          <w:rFonts w:asciiTheme="minorBidi" w:hAnsiTheme="minorBidi"/>
          <w:i/>
          <w:iCs/>
          <w:sz w:val="24"/>
          <w:szCs w:val="24"/>
        </w:rPr>
        <w:t>,</w:t>
      </w:r>
      <w:r w:rsidR="00586CA0" w:rsidRPr="001932B3">
        <w:rPr>
          <w:rFonts w:asciiTheme="minorBidi" w:hAnsiTheme="minorBidi"/>
          <w:sz w:val="24"/>
          <w:szCs w:val="24"/>
        </w:rPr>
        <w:t xml:space="preserve"> and after being handed one</w:t>
      </w:r>
      <w:r w:rsidR="00AA3D02">
        <w:rPr>
          <w:rFonts w:asciiTheme="minorBidi" w:hAnsiTheme="minorBidi"/>
          <w:sz w:val="24"/>
          <w:szCs w:val="24"/>
        </w:rPr>
        <w:t>,</w:t>
      </w:r>
      <w:r w:rsidR="00586CA0" w:rsidRPr="001932B3">
        <w:rPr>
          <w:rFonts w:asciiTheme="minorBidi" w:hAnsiTheme="minorBidi"/>
          <w:sz w:val="24"/>
          <w:szCs w:val="24"/>
        </w:rPr>
        <w:t xml:space="preserve"> </w:t>
      </w:r>
      <w:r w:rsidR="00AA3D02">
        <w:rPr>
          <w:rFonts w:asciiTheme="minorBidi" w:hAnsiTheme="minorBidi"/>
          <w:sz w:val="24"/>
          <w:szCs w:val="24"/>
        </w:rPr>
        <w:t>Reb Aryeh</w:t>
      </w:r>
      <w:r w:rsidR="00586CA0" w:rsidRPr="001932B3">
        <w:rPr>
          <w:rFonts w:asciiTheme="minorBidi" w:hAnsiTheme="minorBidi"/>
          <w:sz w:val="24"/>
          <w:szCs w:val="24"/>
        </w:rPr>
        <w:t xml:space="preserve"> quickly took it</w:t>
      </w:r>
      <w:r w:rsidR="00AA3D02">
        <w:rPr>
          <w:rFonts w:asciiTheme="minorBidi" w:hAnsiTheme="minorBidi"/>
          <w:sz w:val="24"/>
          <w:szCs w:val="24"/>
        </w:rPr>
        <w:t>,</w:t>
      </w:r>
      <w:r w:rsidR="00586CA0" w:rsidRPr="001932B3">
        <w:rPr>
          <w:rFonts w:asciiTheme="minorBidi" w:hAnsiTheme="minorBidi"/>
          <w:sz w:val="24"/>
          <w:szCs w:val="24"/>
        </w:rPr>
        <w:t xml:space="preserve"> without even looking, and </w:t>
      </w:r>
      <w:r w:rsidR="00AA3D02">
        <w:rPr>
          <w:rFonts w:asciiTheme="minorBidi" w:hAnsiTheme="minorBidi"/>
          <w:sz w:val="24"/>
          <w:szCs w:val="24"/>
        </w:rPr>
        <w:t>rushed</w:t>
      </w:r>
      <w:r w:rsidR="00586CA0" w:rsidRPr="001932B3">
        <w:rPr>
          <w:rFonts w:asciiTheme="minorBidi" w:hAnsiTheme="minorBidi"/>
          <w:sz w:val="24"/>
          <w:szCs w:val="24"/>
        </w:rPr>
        <w:t xml:space="preserve"> out of the store. One of the onlookers</w:t>
      </w:r>
      <w:r w:rsidR="00AA3D02">
        <w:rPr>
          <w:rFonts w:asciiTheme="minorBidi" w:hAnsiTheme="minorBidi"/>
          <w:sz w:val="24"/>
          <w:szCs w:val="24"/>
        </w:rPr>
        <w:t>,</w:t>
      </w:r>
      <w:r w:rsidR="00586CA0" w:rsidRPr="001932B3">
        <w:rPr>
          <w:rFonts w:asciiTheme="minorBidi" w:hAnsiTheme="minorBidi"/>
          <w:sz w:val="24"/>
          <w:szCs w:val="24"/>
        </w:rPr>
        <w:t xml:space="preserve"> who had noticed this out of the corner of his eye</w:t>
      </w:r>
      <w:r w:rsidR="00AA3D02">
        <w:rPr>
          <w:rFonts w:asciiTheme="minorBidi" w:hAnsiTheme="minorBidi"/>
          <w:sz w:val="24"/>
          <w:szCs w:val="24"/>
        </w:rPr>
        <w:t>,</w:t>
      </w:r>
      <w:r w:rsidR="00586CA0" w:rsidRPr="001932B3">
        <w:rPr>
          <w:rFonts w:asciiTheme="minorBidi" w:hAnsiTheme="minorBidi"/>
          <w:sz w:val="24"/>
          <w:szCs w:val="24"/>
        </w:rPr>
        <w:t xml:space="preserve"> </w:t>
      </w:r>
      <w:r w:rsidR="00AA3D02">
        <w:rPr>
          <w:rFonts w:asciiTheme="minorBidi" w:hAnsiTheme="minorBidi"/>
          <w:sz w:val="24"/>
          <w:szCs w:val="24"/>
        </w:rPr>
        <w:t>follow</w:t>
      </w:r>
      <w:r w:rsidR="00586CA0" w:rsidRPr="001932B3">
        <w:rPr>
          <w:rFonts w:asciiTheme="minorBidi" w:hAnsiTheme="minorBidi"/>
          <w:sz w:val="24"/>
          <w:szCs w:val="24"/>
        </w:rPr>
        <w:t xml:space="preserve">ed </w:t>
      </w:r>
      <w:r w:rsidR="00AA3D02">
        <w:rPr>
          <w:rFonts w:asciiTheme="minorBidi" w:hAnsiTheme="minorBidi"/>
          <w:sz w:val="24"/>
          <w:szCs w:val="24"/>
        </w:rPr>
        <w:t>Reb Aryeh</w:t>
      </w:r>
      <w:r w:rsidR="00586CA0" w:rsidRPr="001932B3">
        <w:rPr>
          <w:rFonts w:asciiTheme="minorBidi" w:hAnsiTheme="minorBidi"/>
          <w:sz w:val="24"/>
          <w:szCs w:val="24"/>
        </w:rPr>
        <w:t xml:space="preserve"> out of the store and asked him in disbelief.</w:t>
      </w:r>
    </w:p>
    <w:p w:rsidR="00586CA0" w:rsidRPr="001932B3" w:rsidRDefault="00586CA0" w:rsidP="001932B3">
      <w:pPr>
        <w:pStyle w:val="NoSpacing"/>
        <w:bidi w:val="0"/>
        <w:jc w:val="both"/>
        <w:rPr>
          <w:rFonts w:asciiTheme="minorBidi" w:hAnsiTheme="minorBidi"/>
          <w:sz w:val="24"/>
          <w:szCs w:val="24"/>
        </w:rPr>
      </w:pPr>
    </w:p>
    <w:p w:rsidR="00586CA0" w:rsidRPr="001932B3" w:rsidRDefault="00813A02" w:rsidP="00821924">
      <w:pPr>
        <w:pStyle w:val="NoSpacing"/>
        <w:bidi w:val="0"/>
        <w:ind w:left="720"/>
        <w:jc w:val="both"/>
        <w:rPr>
          <w:rFonts w:asciiTheme="minorBidi" w:hAnsiTheme="minorBidi"/>
          <w:sz w:val="24"/>
          <w:szCs w:val="24"/>
        </w:rPr>
      </w:pPr>
      <w:r w:rsidRPr="001932B3">
        <w:rPr>
          <w:rFonts w:asciiTheme="minorBidi" w:hAnsiTheme="minorBidi"/>
          <w:sz w:val="24"/>
          <w:szCs w:val="24"/>
        </w:rPr>
        <w:t>"</w:t>
      </w:r>
      <w:r w:rsidR="00586CA0" w:rsidRPr="001932B3">
        <w:rPr>
          <w:rFonts w:asciiTheme="minorBidi" w:hAnsiTheme="minorBidi"/>
          <w:sz w:val="24"/>
          <w:szCs w:val="24"/>
        </w:rPr>
        <w:t xml:space="preserve">Can it be that every God-fearing Jew spends an extensive amount of time searching for the nicest </w:t>
      </w:r>
      <w:r w:rsidR="00AA3D02">
        <w:rPr>
          <w:rFonts w:asciiTheme="minorBidi" w:hAnsiTheme="minorBidi"/>
          <w:i/>
          <w:iCs/>
          <w:sz w:val="24"/>
          <w:szCs w:val="24"/>
        </w:rPr>
        <w:t>e</w:t>
      </w:r>
      <w:r w:rsidR="00586CA0" w:rsidRPr="001932B3">
        <w:rPr>
          <w:rFonts w:asciiTheme="minorBidi" w:hAnsiTheme="minorBidi"/>
          <w:i/>
          <w:iCs/>
          <w:sz w:val="24"/>
          <w:szCs w:val="24"/>
        </w:rPr>
        <w:t>trog</w:t>
      </w:r>
      <w:r w:rsidR="00586CA0" w:rsidRPr="001932B3">
        <w:rPr>
          <w:rFonts w:asciiTheme="minorBidi" w:hAnsiTheme="minorBidi"/>
          <w:sz w:val="24"/>
          <w:szCs w:val="24"/>
        </w:rPr>
        <w:t xml:space="preserve"> as if it were </w:t>
      </w:r>
      <w:r w:rsidR="00AA3D02">
        <w:rPr>
          <w:rFonts w:asciiTheme="minorBidi" w:hAnsiTheme="minorBidi"/>
          <w:sz w:val="24"/>
          <w:szCs w:val="24"/>
        </w:rPr>
        <w:t>a precious jewel,</w:t>
      </w:r>
      <w:r w:rsidR="00586CA0" w:rsidRPr="001932B3">
        <w:rPr>
          <w:rFonts w:asciiTheme="minorBidi" w:hAnsiTheme="minorBidi"/>
          <w:sz w:val="24"/>
          <w:szCs w:val="24"/>
        </w:rPr>
        <w:t xml:space="preserve"> </w:t>
      </w:r>
      <w:r w:rsidR="00821924">
        <w:rPr>
          <w:rFonts w:asciiTheme="minorBidi" w:hAnsiTheme="minorBidi"/>
          <w:sz w:val="24"/>
          <w:szCs w:val="24"/>
        </w:rPr>
        <w:t>but</w:t>
      </w:r>
      <w:r w:rsidR="00586CA0" w:rsidRPr="001932B3">
        <w:rPr>
          <w:rFonts w:asciiTheme="minorBidi" w:hAnsiTheme="minorBidi"/>
          <w:sz w:val="24"/>
          <w:szCs w:val="24"/>
        </w:rPr>
        <w:t xml:space="preserve"> you just take the first one they give you just like that?</w:t>
      </w:r>
      <w:r w:rsidRPr="001932B3">
        <w:rPr>
          <w:rFonts w:asciiTheme="minorBidi" w:hAnsiTheme="minorBidi"/>
          <w:sz w:val="24"/>
          <w:szCs w:val="24"/>
        </w:rPr>
        <w:t>"</w:t>
      </w:r>
    </w:p>
    <w:p w:rsidR="00813A02" w:rsidRPr="001932B3" w:rsidRDefault="00813A02" w:rsidP="001932B3">
      <w:pPr>
        <w:pStyle w:val="NoSpacing"/>
        <w:bidi w:val="0"/>
        <w:jc w:val="both"/>
        <w:rPr>
          <w:rFonts w:asciiTheme="minorBidi" w:hAnsiTheme="minorBidi"/>
          <w:sz w:val="24"/>
          <w:szCs w:val="24"/>
        </w:rPr>
      </w:pPr>
    </w:p>
    <w:p w:rsidR="003A59E8" w:rsidRPr="001932B3" w:rsidRDefault="00AA3D02" w:rsidP="00AA3D02">
      <w:pPr>
        <w:pStyle w:val="NoSpacing"/>
        <w:bidi w:val="0"/>
        <w:ind w:firstLine="720"/>
        <w:jc w:val="both"/>
        <w:rPr>
          <w:rFonts w:asciiTheme="minorBidi" w:hAnsiTheme="minorBidi"/>
          <w:sz w:val="24"/>
          <w:szCs w:val="24"/>
        </w:rPr>
      </w:pPr>
      <w:r>
        <w:rPr>
          <w:rFonts w:asciiTheme="minorBidi" w:hAnsiTheme="minorBidi"/>
          <w:sz w:val="24"/>
          <w:szCs w:val="24"/>
        </w:rPr>
        <w:t>Reb Aryeh</w:t>
      </w:r>
      <w:r w:rsidR="00383286" w:rsidRPr="001932B3">
        <w:rPr>
          <w:rFonts w:asciiTheme="minorBidi" w:hAnsiTheme="minorBidi"/>
          <w:sz w:val="24"/>
          <w:szCs w:val="24"/>
        </w:rPr>
        <w:t xml:space="preserve"> smiled and said th</w:t>
      </w:r>
      <w:r>
        <w:rPr>
          <w:rFonts w:asciiTheme="minorBidi" w:hAnsiTheme="minorBidi"/>
          <w:sz w:val="24"/>
          <w:szCs w:val="24"/>
        </w:rPr>
        <w:t>at th</w:t>
      </w:r>
      <w:r w:rsidR="00383286" w:rsidRPr="001932B3">
        <w:rPr>
          <w:rFonts w:asciiTheme="minorBidi" w:hAnsiTheme="minorBidi"/>
          <w:sz w:val="24"/>
          <w:szCs w:val="24"/>
        </w:rPr>
        <w:t xml:space="preserve">e question </w:t>
      </w:r>
      <w:r>
        <w:rPr>
          <w:rFonts w:asciiTheme="minorBidi" w:hAnsiTheme="minorBidi"/>
          <w:sz w:val="24"/>
          <w:szCs w:val="24"/>
        </w:rPr>
        <w:t>was indeed</w:t>
      </w:r>
      <w:r w:rsidR="00383286" w:rsidRPr="001932B3">
        <w:rPr>
          <w:rFonts w:asciiTheme="minorBidi" w:hAnsiTheme="minorBidi"/>
          <w:sz w:val="24"/>
          <w:szCs w:val="24"/>
        </w:rPr>
        <w:t xml:space="preserve"> a very good one</w:t>
      </w:r>
      <w:r>
        <w:rPr>
          <w:rFonts w:asciiTheme="minorBidi" w:hAnsiTheme="minorBidi"/>
          <w:sz w:val="24"/>
          <w:szCs w:val="24"/>
        </w:rPr>
        <w:t>. Nevertheless, he explained:</w:t>
      </w:r>
      <w:r w:rsidR="00383286" w:rsidRPr="001932B3">
        <w:rPr>
          <w:rFonts w:asciiTheme="minorBidi" w:hAnsiTheme="minorBidi"/>
          <w:sz w:val="24"/>
          <w:szCs w:val="24"/>
        </w:rPr>
        <w:t xml:space="preserve"> </w:t>
      </w:r>
    </w:p>
    <w:p w:rsidR="003A59E8" w:rsidRPr="001932B3" w:rsidRDefault="003A59E8" w:rsidP="001932B3">
      <w:pPr>
        <w:pStyle w:val="NoSpacing"/>
        <w:bidi w:val="0"/>
        <w:jc w:val="both"/>
        <w:rPr>
          <w:rFonts w:asciiTheme="minorBidi" w:hAnsiTheme="minorBidi"/>
          <w:sz w:val="24"/>
          <w:szCs w:val="24"/>
        </w:rPr>
      </w:pPr>
    </w:p>
    <w:p w:rsidR="00AA3D02" w:rsidRDefault="00813A02" w:rsidP="001C6ADF">
      <w:pPr>
        <w:pStyle w:val="NoSpacing"/>
        <w:bidi w:val="0"/>
        <w:ind w:left="720"/>
        <w:jc w:val="both"/>
        <w:rPr>
          <w:rFonts w:asciiTheme="minorBidi" w:hAnsiTheme="minorBidi"/>
          <w:sz w:val="24"/>
          <w:szCs w:val="24"/>
        </w:rPr>
      </w:pPr>
      <w:r w:rsidRPr="001932B3">
        <w:rPr>
          <w:rFonts w:asciiTheme="minorBidi" w:hAnsiTheme="minorBidi"/>
          <w:sz w:val="24"/>
          <w:szCs w:val="24"/>
        </w:rPr>
        <w:t>"</w:t>
      </w:r>
      <w:r w:rsidR="00383286" w:rsidRPr="001932B3">
        <w:rPr>
          <w:rFonts w:asciiTheme="minorBidi" w:hAnsiTheme="minorBidi"/>
          <w:sz w:val="24"/>
          <w:szCs w:val="24"/>
        </w:rPr>
        <w:t xml:space="preserve">There are only two </w:t>
      </w:r>
      <w:r w:rsidR="00383286" w:rsidRPr="00AA3D02">
        <w:rPr>
          <w:rFonts w:asciiTheme="minorBidi" w:hAnsiTheme="minorBidi"/>
          <w:i/>
          <w:iCs/>
          <w:sz w:val="24"/>
          <w:szCs w:val="24"/>
        </w:rPr>
        <w:t>mitzvot</w:t>
      </w:r>
      <w:r w:rsidR="00383286" w:rsidRPr="001932B3">
        <w:rPr>
          <w:rFonts w:asciiTheme="minorBidi" w:hAnsiTheme="minorBidi"/>
          <w:sz w:val="24"/>
          <w:szCs w:val="24"/>
        </w:rPr>
        <w:t xml:space="preserve"> in the Torah </w:t>
      </w:r>
      <w:r w:rsidR="00AA3D02">
        <w:rPr>
          <w:rFonts w:asciiTheme="minorBidi" w:hAnsiTheme="minorBidi"/>
          <w:sz w:val="24"/>
          <w:szCs w:val="24"/>
        </w:rPr>
        <w:t>concerning</w:t>
      </w:r>
      <w:r w:rsidR="00383286" w:rsidRPr="001932B3">
        <w:rPr>
          <w:rFonts w:asciiTheme="minorBidi" w:hAnsiTheme="minorBidi"/>
          <w:sz w:val="24"/>
          <w:szCs w:val="24"/>
        </w:rPr>
        <w:t xml:space="preserve"> which the Torah </w:t>
      </w:r>
      <w:r w:rsidR="00AA3D02">
        <w:rPr>
          <w:rFonts w:asciiTheme="minorBidi" w:hAnsiTheme="minorBidi"/>
          <w:sz w:val="24"/>
          <w:szCs w:val="24"/>
        </w:rPr>
        <w:t xml:space="preserve">speaks of </w:t>
      </w:r>
      <w:r w:rsidR="00383286" w:rsidRPr="001932B3">
        <w:rPr>
          <w:rFonts w:asciiTheme="minorBidi" w:hAnsiTheme="minorBidi"/>
          <w:i/>
          <w:iCs/>
          <w:sz w:val="24"/>
          <w:szCs w:val="24"/>
        </w:rPr>
        <w:t xml:space="preserve">hiddur. </w:t>
      </w:r>
      <w:r w:rsidR="00383286" w:rsidRPr="001932B3">
        <w:rPr>
          <w:rFonts w:asciiTheme="minorBidi" w:hAnsiTheme="minorBidi"/>
          <w:sz w:val="24"/>
          <w:szCs w:val="24"/>
        </w:rPr>
        <w:t xml:space="preserve">One is the mitzva of </w:t>
      </w:r>
      <w:r w:rsidR="00AA3D02">
        <w:rPr>
          <w:rFonts w:asciiTheme="minorBidi" w:hAnsiTheme="minorBidi"/>
          <w:i/>
          <w:iCs/>
          <w:sz w:val="24"/>
          <w:szCs w:val="24"/>
        </w:rPr>
        <w:t>e</w:t>
      </w:r>
      <w:r w:rsidR="00383286" w:rsidRPr="001932B3">
        <w:rPr>
          <w:rFonts w:asciiTheme="minorBidi" w:hAnsiTheme="minorBidi"/>
          <w:i/>
          <w:iCs/>
          <w:sz w:val="24"/>
          <w:szCs w:val="24"/>
        </w:rPr>
        <w:t>trog</w:t>
      </w:r>
      <w:r w:rsidR="00383286" w:rsidRPr="001932B3">
        <w:rPr>
          <w:rFonts w:asciiTheme="minorBidi" w:hAnsiTheme="minorBidi"/>
          <w:sz w:val="24"/>
          <w:szCs w:val="24"/>
        </w:rPr>
        <w:t xml:space="preserve">, as the Torah says: </w:t>
      </w:r>
      <w:r w:rsidR="00AA3D02">
        <w:rPr>
          <w:rFonts w:asciiTheme="minorBidi" w:hAnsiTheme="minorBidi"/>
          <w:sz w:val="24"/>
          <w:szCs w:val="24"/>
        </w:rPr>
        <w:t>“You shall take for yourselves the fruit of a favored tree” (</w:t>
      </w:r>
      <w:r w:rsidR="00AA3D02">
        <w:rPr>
          <w:rFonts w:asciiTheme="minorBidi" w:hAnsiTheme="minorBidi"/>
          <w:i/>
          <w:iCs/>
          <w:sz w:val="24"/>
          <w:szCs w:val="24"/>
        </w:rPr>
        <w:t xml:space="preserve">Vayikra </w:t>
      </w:r>
      <w:r w:rsidR="00AA3D02">
        <w:rPr>
          <w:rFonts w:asciiTheme="minorBidi" w:hAnsiTheme="minorBidi"/>
          <w:sz w:val="24"/>
          <w:szCs w:val="24"/>
        </w:rPr>
        <w:t xml:space="preserve">23:40); </w:t>
      </w:r>
      <w:r w:rsidR="00383286" w:rsidRPr="001932B3">
        <w:rPr>
          <w:rFonts w:asciiTheme="minorBidi" w:hAnsiTheme="minorBidi"/>
          <w:sz w:val="24"/>
          <w:szCs w:val="24"/>
        </w:rPr>
        <w:t xml:space="preserve">the </w:t>
      </w:r>
      <w:r w:rsidR="00AA3D02">
        <w:rPr>
          <w:rFonts w:asciiTheme="minorBidi" w:hAnsiTheme="minorBidi"/>
          <w:sz w:val="24"/>
          <w:szCs w:val="24"/>
        </w:rPr>
        <w:t>other</w:t>
      </w:r>
      <w:r w:rsidR="00383286" w:rsidRPr="001932B3">
        <w:rPr>
          <w:rFonts w:asciiTheme="minorBidi" w:hAnsiTheme="minorBidi"/>
          <w:sz w:val="24"/>
          <w:szCs w:val="24"/>
        </w:rPr>
        <w:t xml:space="preserve"> is taking c</w:t>
      </w:r>
      <w:r w:rsidR="00AA3D02">
        <w:rPr>
          <w:rFonts w:asciiTheme="minorBidi" w:hAnsiTheme="minorBidi"/>
          <w:sz w:val="24"/>
          <w:szCs w:val="24"/>
        </w:rPr>
        <w:t>are of the needs of the elderly:</w:t>
      </w:r>
      <w:r w:rsidR="00383286" w:rsidRPr="001932B3">
        <w:rPr>
          <w:rFonts w:asciiTheme="minorBidi" w:hAnsiTheme="minorBidi"/>
          <w:sz w:val="24"/>
          <w:szCs w:val="24"/>
        </w:rPr>
        <w:t xml:space="preserve"> </w:t>
      </w:r>
      <w:r w:rsidR="00AA3D02">
        <w:rPr>
          <w:rFonts w:asciiTheme="minorBidi" w:hAnsiTheme="minorBidi"/>
          <w:sz w:val="24"/>
          <w:szCs w:val="24"/>
        </w:rPr>
        <w:t xml:space="preserve">“Show favor to an elder.” Most Jews </w:t>
      </w:r>
      <w:r w:rsidR="00383286" w:rsidRPr="001932B3">
        <w:rPr>
          <w:rFonts w:asciiTheme="minorBidi" w:hAnsiTheme="minorBidi"/>
          <w:sz w:val="24"/>
          <w:szCs w:val="24"/>
        </w:rPr>
        <w:t xml:space="preserve">go above and beyond the call of duty in the way they search for the </w:t>
      </w:r>
      <w:r w:rsidR="00AA3D02">
        <w:rPr>
          <w:rFonts w:asciiTheme="minorBidi" w:hAnsiTheme="minorBidi"/>
          <w:i/>
          <w:iCs/>
          <w:sz w:val="24"/>
          <w:szCs w:val="24"/>
        </w:rPr>
        <w:t>hiddur</w:t>
      </w:r>
      <w:r w:rsidR="00383286" w:rsidRPr="001932B3">
        <w:rPr>
          <w:rFonts w:asciiTheme="minorBidi" w:hAnsiTheme="minorBidi"/>
          <w:sz w:val="24"/>
          <w:szCs w:val="24"/>
        </w:rPr>
        <w:t xml:space="preserve"> of </w:t>
      </w:r>
      <w:r w:rsidR="00AA3D02">
        <w:rPr>
          <w:rFonts w:asciiTheme="minorBidi" w:hAnsiTheme="minorBidi"/>
          <w:sz w:val="24"/>
          <w:szCs w:val="24"/>
        </w:rPr>
        <w:t>the</w:t>
      </w:r>
      <w:r w:rsidR="00383286" w:rsidRPr="001932B3">
        <w:rPr>
          <w:rFonts w:asciiTheme="minorBidi" w:hAnsiTheme="minorBidi"/>
          <w:sz w:val="24"/>
          <w:szCs w:val="24"/>
        </w:rPr>
        <w:t xml:space="preserve"> </w:t>
      </w:r>
      <w:r w:rsidR="00383286" w:rsidRPr="001932B3">
        <w:rPr>
          <w:rFonts w:asciiTheme="minorBidi" w:hAnsiTheme="minorBidi"/>
          <w:i/>
          <w:iCs/>
          <w:sz w:val="24"/>
          <w:szCs w:val="24"/>
        </w:rPr>
        <w:t>etrog</w:t>
      </w:r>
      <w:r w:rsidR="00383286" w:rsidRPr="001932B3">
        <w:rPr>
          <w:rFonts w:asciiTheme="minorBidi" w:hAnsiTheme="minorBidi"/>
          <w:sz w:val="24"/>
          <w:szCs w:val="24"/>
        </w:rPr>
        <w:t xml:space="preserve">, but </w:t>
      </w:r>
      <w:r w:rsidR="00AA3D02">
        <w:rPr>
          <w:rFonts w:asciiTheme="minorBidi" w:hAnsiTheme="minorBidi"/>
          <w:sz w:val="24"/>
          <w:szCs w:val="24"/>
        </w:rPr>
        <w:t>little old me — I deci</w:t>
      </w:r>
      <w:r w:rsidR="00114074">
        <w:rPr>
          <w:rFonts w:asciiTheme="minorBidi" w:hAnsiTheme="minorBidi"/>
          <w:sz w:val="24"/>
          <w:szCs w:val="24"/>
        </w:rPr>
        <w:t>ded to</w:t>
      </w:r>
      <w:bookmarkStart w:id="0" w:name="_GoBack"/>
      <w:bookmarkEnd w:id="0"/>
      <w:r w:rsidR="00114074">
        <w:rPr>
          <w:rFonts w:asciiTheme="minorBidi" w:hAnsiTheme="minorBidi"/>
          <w:sz w:val="24"/>
          <w:szCs w:val="24"/>
        </w:rPr>
        <w:t xml:space="preserve"> </w:t>
      </w:r>
      <w:r w:rsidR="00AA3D02">
        <w:rPr>
          <w:rFonts w:asciiTheme="minorBidi" w:hAnsiTheme="minorBidi"/>
          <w:sz w:val="24"/>
          <w:szCs w:val="24"/>
        </w:rPr>
        <w:t xml:space="preserve">pursue </w:t>
      </w:r>
      <w:r w:rsidR="00AA3D02" w:rsidRPr="00AA3D02">
        <w:rPr>
          <w:rFonts w:asciiTheme="minorBidi" w:hAnsiTheme="minorBidi"/>
          <w:i/>
          <w:iCs/>
          <w:sz w:val="24"/>
          <w:szCs w:val="24"/>
        </w:rPr>
        <w:t>hiddur</w:t>
      </w:r>
      <w:r w:rsidR="00AA3D02">
        <w:rPr>
          <w:rFonts w:asciiTheme="minorBidi" w:hAnsiTheme="minorBidi"/>
          <w:sz w:val="24"/>
          <w:szCs w:val="24"/>
        </w:rPr>
        <w:t xml:space="preserve"> in the</w:t>
      </w:r>
      <w:r w:rsidRPr="001932B3">
        <w:rPr>
          <w:rFonts w:asciiTheme="minorBidi" w:hAnsiTheme="minorBidi"/>
          <w:sz w:val="24"/>
          <w:szCs w:val="24"/>
        </w:rPr>
        <w:t xml:space="preserve"> mitzva of helping the elderly." </w:t>
      </w:r>
    </w:p>
    <w:p w:rsidR="00AA3D02" w:rsidRDefault="00AA3D02" w:rsidP="00AA3D02">
      <w:pPr>
        <w:pStyle w:val="NoSpacing"/>
        <w:bidi w:val="0"/>
        <w:jc w:val="both"/>
        <w:rPr>
          <w:rFonts w:asciiTheme="minorBidi" w:hAnsiTheme="minorBidi"/>
          <w:sz w:val="24"/>
          <w:szCs w:val="24"/>
        </w:rPr>
      </w:pPr>
    </w:p>
    <w:p w:rsidR="00586CA0" w:rsidRPr="001932B3" w:rsidRDefault="00AA3D02" w:rsidP="00AA3D02">
      <w:pPr>
        <w:pStyle w:val="NoSpacing"/>
        <w:bidi w:val="0"/>
        <w:ind w:firstLine="720"/>
        <w:jc w:val="both"/>
        <w:rPr>
          <w:rFonts w:asciiTheme="minorBidi" w:hAnsiTheme="minorBidi"/>
          <w:sz w:val="24"/>
          <w:szCs w:val="24"/>
        </w:rPr>
      </w:pPr>
      <w:r>
        <w:rPr>
          <w:rFonts w:asciiTheme="minorBidi" w:hAnsiTheme="minorBidi"/>
          <w:sz w:val="24"/>
          <w:szCs w:val="24"/>
        </w:rPr>
        <w:t>Reb Aryeh</w:t>
      </w:r>
      <w:r w:rsidR="00813A02" w:rsidRPr="001932B3">
        <w:rPr>
          <w:rFonts w:asciiTheme="minorBidi" w:hAnsiTheme="minorBidi"/>
          <w:sz w:val="24"/>
          <w:szCs w:val="24"/>
        </w:rPr>
        <w:t xml:space="preserve"> </w:t>
      </w:r>
      <w:r>
        <w:rPr>
          <w:rFonts w:asciiTheme="minorBidi" w:hAnsiTheme="minorBidi"/>
          <w:sz w:val="24"/>
          <w:szCs w:val="24"/>
        </w:rPr>
        <w:t xml:space="preserve">then apologized to his questioner, telling him that he would not be able to </w:t>
      </w:r>
      <w:r w:rsidR="00813A02" w:rsidRPr="001932B3">
        <w:rPr>
          <w:rFonts w:asciiTheme="minorBidi" w:hAnsiTheme="minorBidi"/>
          <w:sz w:val="24"/>
          <w:szCs w:val="24"/>
        </w:rPr>
        <w:t>continue the conversation</w:t>
      </w:r>
      <w:r>
        <w:rPr>
          <w:rFonts w:asciiTheme="minorBidi" w:hAnsiTheme="minorBidi"/>
          <w:sz w:val="24"/>
          <w:szCs w:val="24"/>
        </w:rPr>
        <w:t xml:space="preserve"> properly</w:t>
      </w:r>
      <w:r w:rsidR="00813A02" w:rsidRPr="001932B3">
        <w:rPr>
          <w:rFonts w:asciiTheme="minorBidi" w:hAnsiTheme="minorBidi"/>
          <w:sz w:val="24"/>
          <w:szCs w:val="24"/>
        </w:rPr>
        <w:t xml:space="preserve">, as he </w:t>
      </w:r>
      <w:r>
        <w:rPr>
          <w:rFonts w:asciiTheme="minorBidi" w:hAnsiTheme="minorBidi"/>
          <w:sz w:val="24"/>
          <w:szCs w:val="24"/>
        </w:rPr>
        <w:t>was</w:t>
      </w:r>
      <w:r w:rsidR="00813A02" w:rsidRPr="001932B3">
        <w:rPr>
          <w:rFonts w:asciiTheme="minorBidi" w:hAnsiTheme="minorBidi"/>
          <w:sz w:val="24"/>
          <w:szCs w:val="24"/>
        </w:rPr>
        <w:t xml:space="preserve"> on his way to a</w:t>
      </w:r>
      <w:r>
        <w:rPr>
          <w:rFonts w:asciiTheme="minorBidi" w:hAnsiTheme="minorBidi"/>
          <w:sz w:val="24"/>
          <w:szCs w:val="24"/>
        </w:rPr>
        <w:t xml:space="preserve"> seniors’</w:t>
      </w:r>
      <w:r w:rsidR="00813A02" w:rsidRPr="001932B3">
        <w:rPr>
          <w:rFonts w:asciiTheme="minorBidi" w:hAnsiTheme="minorBidi"/>
          <w:sz w:val="24"/>
          <w:szCs w:val="24"/>
        </w:rPr>
        <w:t xml:space="preserve"> home to visit a childless old man who ha</w:t>
      </w:r>
      <w:r>
        <w:rPr>
          <w:rFonts w:asciiTheme="minorBidi" w:hAnsiTheme="minorBidi"/>
          <w:sz w:val="24"/>
          <w:szCs w:val="24"/>
        </w:rPr>
        <w:t>d no one to care for his needs.</w:t>
      </w:r>
    </w:p>
    <w:p w:rsidR="00813A02" w:rsidRPr="001932B3" w:rsidRDefault="00813A02" w:rsidP="001932B3">
      <w:pPr>
        <w:pStyle w:val="NoSpacing"/>
        <w:bidi w:val="0"/>
        <w:jc w:val="both"/>
        <w:rPr>
          <w:rFonts w:asciiTheme="minorBidi" w:hAnsiTheme="minorBidi"/>
          <w:sz w:val="24"/>
          <w:szCs w:val="24"/>
        </w:rPr>
      </w:pPr>
    </w:p>
    <w:p w:rsidR="00813A02" w:rsidRPr="001932B3" w:rsidRDefault="00813A02" w:rsidP="00AA3D02">
      <w:pPr>
        <w:pStyle w:val="NoSpacing"/>
        <w:bidi w:val="0"/>
        <w:ind w:firstLine="720"/>
        <w:jc w:val="both"/>
        <w:rPr>
          <w:rFonts w:asciiTheme="minorBidi" w:hAnsiTheme="minorBidi"/>
          <w:sz w:val="24"/>
          <w:szCs w:val="24"/>
        </w:rPr>
      </w:pPr>
      <w:r w:rsidRPr="001932B3">
        <w:rPr>
          <w:rFonts w:asciiTheme="minorBidi" w:hAnsiTheme="minorBidi"/>
          <w:sz w:val="24"/>
          <w:szCs w:val="24"/>
        </w:rPr>
        <w:t>The author mentions h</w:t>
      </w:r>
      <w:r w:rsidR="00AA3D02">
        <w:rPr>
          <w:rFonts w:asciiTheme="minorBidi" w:hAnsiTheme="minorBidi"/>
          <w:sz w:val="24"/>
          <w:szCs w:val="24"/>
        </w:rPr>
        <w:t>ow he was left speechless by this</w:t>
      </w:r>
      <w:r w:rsidRPr="001932B3">
        <w:rPr>
          <w:rFonts w:asciiTheme="minorBidi" w:hAnsiTheme="minorBidi"/>
          <w:sz w:val="24"/>
          <w:szCs w:val="24"/>
        </w:rPr>
        <w:t xml:space="preserve"> man</w:t>
      </w:r>
      <w:r w:rsidR="00AA3D02">
        <w:rPr>
          <w:rFonts w:asciiTheme="minorBidi" w:hAnsiTheme="minorBidi"/>
          <w:sz w:val="24"/>
          <w:szCs w:val="24"/>
        </w:rPr>
        <w:t>,</w:t>
      </w:r>
      <w:r w:rsidRPr="001932B3">
        <w:rPr>
          <w:rFonts w:asciiTheme="minorBidi" w:hAnsiTheme="minorBidi"/>
          <w:sz w:val="24"/>
          <w:szCs w:val="24"/>
        </w:rPr>
        <w:t xml:space="preserve"> small in physical height</w:t>
      </w:r>
      <w:r w:rsidR="00AA3D02">
        <w:rPr>
          <w:rFonts w:asciiTheme="minorBidi" w:hAnsiTheme="minorBidi"/>
          <w:sz w:val="24"/>
          <w:szCs w:val="24"/>
        </w:rPr>
        <w:t>,</w:t>
      </w:r>
      <w:r w:rsidRPr="001932B3">
        <w:rPr>
          <w:rFonts w:asciiTheme="minorBidi" w:hAnsiTheme="minorBidi"/>
          <w:sz w:val="24"/>
          <w:szCs w:val="24"/>
        </w:rPr>
        <w:t xml:space="preserve"> </w:t>
      </w:r>
      <w:r w:rsidR="00AA3D02">
        <w:rPr>
          <w:rFonts w:asciiTheme="minorBidi" w:hAnsiTheme="minorBidi"/>
          <w:sz w:val="24"/>
          <w:szCs w:val="24"/>
        </w:rPr>
        <w:t xml:space="preserve">but </w:t>
      </w:r>
      <w:r w:rsidRPr="001932B3">
        <w:rPr>
          <w:rFonts w:asciiTheme="minorBidi" w:hAnsiTheme="minorBidi"/>
          <w:sz w:val="24"/>
          <w:szCs w:val="24"/>
        </w:rPr>
        <w:t xml:space="preserve">of enormous presence in </w:t>
      </w:r>
      <w:r w:rsidR="00AA3D02">
        <w:rPr>
          <w:rFonts w:asciiTheme="minorBidi" w:hAnsiTheme="minorBidi"/>
          <w:sz w:val="24"/>
          <w:szCs w:val="24"/>
        </w:rPr>
        <w:t xml:space="preserve">moral </w:t>
      </w:r>
      <w:r w:rsidR="00790E1B" w:rsidRPr="001932B3">
        <w:rPr>
          <w:rFonts w:asciiTheme="minorBidi" w:hAnsiTheme="minorBidi"/>
          <w:sz w:val="24"/>
          <w:szCs w:val="24"/>
        </w:rPr>
        <w:t xml:space="preserve">greatness. Does the forgotten mitzva of </w:t>
      </w:r>
      <w:r w:rsidR="00790E1B" w:rsidRPr="001932B3">
        <w:rPr>
          <w:rFonts w:asciiTheme="minorBidi" w:hAnsiTheme="minorBidi"/>
          <w:i/>
          <w:iCs/>
          <w:sz w:val="24"/>
          <w:szCs w:val="24"/>
        </w:rPr>
        <w:t>hiddur</w:t>
      </w:r>
      <w:r w:rsidR="00790E1B" w:rsidRPr="001932B3">
        <w:rPr>
          <w:rFonts w:asciiTheme="minorBidi" w:hAnsiTheme="minorBidi"/>
          <w:sz w:val="24"/>
          <w:szCs w:val="24"/>
        </w:rPr>
        <w:t xml:space="preserve"> of the elderly not deserve as much attention as the</w:t>
      </w:r>
      <w:r w:rsidR="00AA3D02">
        <w:rPr>
          <w:rFonts w:asciiTheme="minorBidi" w:hAnsiTheme="minorBidi"/>
          <w:sz w:val="24"/>
          <w:szCs w:val="24"/>
        </w:rPr>
        <w:t xml:space="preserve"> </w:t>
      </w:r>
      <w:r w:rsidR="00AA3D02" w:rsidRPr="00AA3D02">
        <w:rPr>
          <w:rFonts w:asciiTheme="minorBidi" w:hAnsiTheme="minorBidi"/>
          <w:i/>
          <w:iCs/>
          <w:sz w:val="24"/>
          <w:szCs w:val="24"/>
        </w:rPr>
        <w:t>hiddur</w:t>
      </w:r>
      <w:r w:rsidR="00AA3D02">
        <w:rPr>
          <w:rFonts w:asciiTheme="minorBidi" w:hAnsiTheme="minorBidi"/>
          <w:sz w:val="24"/>
          <w:szCs w:val="24"/>
        </w:rPr>
        <w:t xml:space="preserve"> of the </w:t>
      </w:r>
      <w:r w:rsidR="00AA3D02" w:rsidRPr="00AA3D02">
        <w:rPr>
          <w:rFonts w:asciiTheme="minorBidi" w:hAnsiTheme="minorBidi"/>
          <w:i/>
          <w:iCs/>
          <w:sz w:val="24"/>
          <w:szCs w:val="24"/>
        </w:rPr>
        <w:t>etrog</w:t>
      </w:r>
      <w:r w:rsidR="00790E1B" w:rsidRPr="001932B3">
        <w:rPr>
          <w:rFonts w:asciiTheme="minorBidi" w:hAnsiTheme="minorBidi"/>
          <w:sz w:val="24"/>
          <w:szCs w:val="24"/>
        </w:rPr>
        <w:t>?</w:t>
      </w:r>
    </w:p>
    <w:p w:rsidR="00790E1B" w:rsidRPr="001932B3" w:rsidRDefault="00790E1B" w:rsidP="001932B3">
      <w:pPr>
        <w:pStyle w:val="NoSpacing"/>
        <w:bidi w:val="0"/>
        <w:jc w:val="both"/>
        <w:rPr>
          <w:rFonts w:asciiTheme="minorBidi" w:hAnsiTheme="minorBidi"/>
          <w:sz w:val="24"/>
          <w:szCs w:val="24"/>
        </w:rPr>
      </w:pPr>
    </w:p>
    <w:p w:rsidR="003F1D0A" w:rsidRPr="001932B3" w:rsidRDefault="00BF3827" w:rsidP="00AA3D02">
      <w:pPr>
        <w:pStyle w:val="NoSpacing"/>
        <w:bidi w:val="0"/>
        <w:ind w:firstLine="720"/>
        <w:jc w:val="both"/>
        <w:rPr>
          <w:rFonts w:asciiTheme="minorBidi" w:hAnsiTheme="minorBidi"/>
          <w:sz w:val="24"/>
          <w:szCs w:val="24"/>
        </w:rPr>
      </w:pPr>
      <w:r w:rsidRPr="001932B3">
        <w:rPr>
          <w:rFonts w:asciiTheme="minorBidi" w:hAnsiTheme="minorBidi"/>
          <w:sz w:val="24"/>
          <w:szCs w:val="24"/>
        </w:rPr>
        <w:t xml:space="preserve">In </w:t>
      </w:r>
      <w:r w:rsidR="00B02B7A">
        <w:rPr>
          <w:rFonts w:asciiTheme="minorBidi" w:hAnsiTheme="minorBidi"/>
          <w:sz w:val="24"/>
          <w:szCs w:val="24"/>
        </w:rPr>
        <w:t xml:space="preserve">the </w:t>
      </w:r>
      <w:r w:rsidRPr="001932B3">
        <w:rPr>
          <w:rFonts w:asciiTheme="minorBidi" w:hAnsiTheme="minorBidi"/>
          <w:sz w:val="24"/>
          <w:szCs w:val="24"/>
        </w:rPr>
        <w:t>next lesson</w:t>
      </w:r>
      <w:r w:rsidR="00B02B7A">
        <w:rPr>
          <w:rFonts w:asciiTheme="minorBidi" w:hAnsiTheme="minorBidi"/>
          <w:sz w:val="24"/>
          <w:szCs w:val="24"/>
        </w:rPr>
        <w:t>,</w:t>
      </w:r>
      <w:r w:rsidRPr="001932B3">
        <w:rPr>
          <w:rFonts w:asciiTheme="minorBidi" w:hAnsiTheme="minorBidi"/>
          <w:sz w:val="24"/>
          <w:szCs w:val="24"/>
        </w:rPr>
        <w:t xml:space="preserve"> we will try to appreciate </w:t>
      </w:r>
      <w:r w:rsidR="00AA3D02">
        <w:rPr>
          <w:rFonts w:asciiTheme="minorBidi" w:hAnsiTheme="minorBidi"/>
          <w:sz w:val="24"/>
          <w:szCs w:val="24"/>
        </w:rPr>
        <w:t xml:space="preserve">more of the precious nature of the </w:t>
      </w:r>
      <w:r w:rsidRPr="001932B3">
        <w:rPr>
          <w:rFonts w:asciiTheme="minorBidi" w:hAnsiTheme="minorBidi"/>
          <w:sz w:val="24"/>
          <w:szCs w:val="24"/>
        </w:rPr>
        <w:t xml:space="preserve">honor </w:t>
      </w:r>
      <w:r w:rsidR="00AA3D02">
        <w:rPr>
          <w:rFonts w:asciiTheme="minorBidi" w:hAnsiTheme="minorBidi"/>
          <w:sz w:val="24"/>
          <w:szCs w:val="24"/>
        </w:rPr>
        <w:t>due to</w:t>
      </w:r>
      <w:r w:rsidRPr="001932B3">
        <w:rPr>
          <w:rFonts w:asciiTheme="minorBidi" w:hAnsiTheme="minorBidi"/>
          <w:sz w:val="24"/>
          <w:szCs w:val="24"/>
        </w:rPr>
        <w:t xml:space="preserve"> Torah scholars.</w:t>
      </w:r>
      <w:r w:rsidR="00790E1B" w:rsidRPr="001932B3">
        <w:rPr>
          <w:rFonts w:asciiTheme="minorBidi" w:hAnsiTheme="minorBidi"/>
          <w:sz w:val="24"/>
          <w:szCs w:val="24"/>
        </w:rPr>
        <w:t xml:space="preserve"> </w:t>
      </w:r>
    </w:p>
    <w:sectPr w:rsidR="003F1D0A" w:rsidRPr="001932B3" w:rsidSect="009B028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DD2" w:rsidRDefault="00DF2DD2" w:rsidP="003B1F99">
      <w:pPr>
        <w:spacing w:after="0" w:line="240" w:lineRule="auto"/>
      </w:pPr>
      <w:r>
        <w:separator/>
      </w:r>
    </w:p>
  </w:endnote>
  <w:endnote w:type="continuationSeparator" w:id="0">
    <w:p w:rsidR="00DF2DD2" w:rsidRDefault="00DF2DD2" w:rsidP="003B1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DD2" w:rsidRDefault="00DF2DD2" w:rsidP="003B1F99">
      <w:pPr>
        <w:spacing w:after="0" w:line="240" w:lineRule="auto"/>
      </w:pPr>
      <w:r>
        <w:separator/>
      </w:r>
    </w:p>
  </w:footnote>
  <w:footnote w:type="continuationSeparator" w:id="0">
    <w:p w:rsidR="00DF2DD2" w:rsidRDefault="00DF2DD2" w:rsidP="003B1F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618"/>
    <w:rsid w:val="00027CB4"/>
    <w:rsid w:val="000567B9"/>
    <w:rsid w:val="0005761F"/>
    <w:rsid w:val="00060160"/>
    <w:rsid w:val="000764CF"/>
    <w:rsid w:val="00081CE6"/>
    <w:rsid w:val="000E2B6C"/>
    <w:rsid w:val="00105C91"/>
    <w:rsid w:val="00114074"/>
    <w:rsid w:val="00173F78"/>
    <w:rsid w:val="00190133"/>
    <w:rsid w:val="001932B3"/>
    <w:rsid w:val="001A4E43"/>
    <w:rsid w:val="001C0B6D"/>
    <w:rsid w:val="001C6ADF"/>
    <w:rsid w:val="001C79A6"/>
    <w:rsid w:val="001D74D7"/>
    <w:rsid w:val="001E00C3"/>
    <w:rsid w:val="001F163D"/>
    <w:rsid w:val="001F2591"/>
    <w:rsid w:val="00200E4C"/>
    <w:rsid w:val="002073C9"/>
    <w:rsid w:val="00211224"/>
    <w:rsid w:val="00287F32"/>
    <w:rsid w:val="002939E0"/>
    <w:rsid w:val="002C656B"/>
    <w:rsid w:val="00302ACE"/>
    <w:rsid w:val="00327B79"/>
    <w:rsid w:val="00352E98"/>
    <w:rsid w:val="00380053"/>
    <w:rsid w:val="003813F3"/>
    <w:rsid w:val="00383286"/>
    <w:rsid w:val="00392D30"/>
    <w:rsid w:val="003A59E8"/>
    <w:rsid w:val="003B1F99"/>
    <w:rsid w:val="003C1AF5"/>
    <w:rsid w:val="003C5E57"/>
    <w:rsid w:val="003F1D0A"/>
    <w:rsid w:val="003F23AD"/>
    <w:rsid w:val="003F57A1"/>
    <w:rsid w:val="00434258"/>
    <w:rsid w:val="00437432"/>
    <w:rsid w:val="00467562"/>
    <w:rsid w:val="00474BA6"/>
    <w:rsid w:val="00483BDE"/>
    <w:rsid w:val="00487C01"/>
    <w:rsid w:val="004B69AC"/>
    <w:rsid w:val="004B7D7B"/>
    <w:rsid w:val="004D3F0B"/>
    <w:rsid w:val="004F7242"/>
    <w:rsid w:val="00546CFE"/>
    <w:rsid w:val="00561A6A"/>
    <w:rsid w:val="00586CA0"/>
    <w:rsid w:val="005F245E"/>
    <w:rsid w:val="005F3432"/>
    <w:rsid w:val="005F4AFC"/>
    <w:rsid w:val="00623734"/>
    <w:rsid w:val="00631A81"/>
    <w:rsid w:val="006819A2"/>
    <w:rsid w:val="00683A95"/>
    <w:rsid w:val="006B3022"/>
    <w:rsid w:val="006D7C76"/>
    <w:rsid w:val="00726C6B"/>
    <w:rsid w:val="00745ADF"/>
    <w:rsid w:val="00773217"/>
    <w:rsid w:val="00773CF3"/>
    <w:rsid w:val="007759BF"/>
    <w:rsid w:val="00790E1B"/>
    <w:rsid w:val="007D4EA5"/>
    <w:rsid w:val="007E6721"/>
    <w:rsid w:val="007F3B52"/>
    <w:rsid w:val="008112BB"/>
    <w:rsid w:val="00813A02"/>
    <w:rsid w:val="00821924"/>
    <w:rsid w:val="00885638"/>
    <w:rsid w:val="008A2007"/>
    <w:rsid w:val="008C085F"/>
    <w:rsid w:val="0091792D"/>
    <w:rsid w:val="0092606E"/>
    <w:rsid w:val="009355A9"/>
    <w:rsid w:val="00965B32"/>
    <w:rsid w:val="009A5287"/>
    <w:rsid w:val="009A7BB4"/>
    <w:rsid w:val="009B0284"/>
    <w:rsid w:val="009B0783"/>
    <w:rsid w:val="009B2504"/>
    <w:rsid w:val="00A30704"/>
    <w:rsid w:val="00A347F7"/>
    <w:rsid w:val="00A42D31"/>
    <w:rsid w:val="00A72618"/>
    <w:rsid w:val="00A803D2"/>
    <w:rsid w:val="00AA3D02"/>
    <w:rsid w:val="00AA5496"/>
    <w:rsid w:val="00AE1FC2"/>
    <w:rsid w:val="00AE20D7"/>
    <w:rsid w:val="00AF4B45"/>
    <w:rsid w:val="00B02B7A"/>
    <w:rsid w:val="00B11DBC"/>
    <w:rsid w:val="00B33713"/>
    <w:rsid w:val="00B426C9"/>
    <w:rsid w:val="00B4699A"/>
    <w:rsid w:val="00B55930"/>
    <w:rsid w:val="00B634B8"/>
    <w:rsid w:val="00B664B9"/>
    <w:rsid w:val="00BC2E95"/>
    <w:rsid w:val="00BE43A6"/>
    <w:rsid w:val="00BF3827"/>
    <w:rsid w:val="00BF4D07"/>
    <w:rsid w:val="00C04278"/>
    <w:rsid w:val="00C0749C"/>
    <w:rsid w:val="00C26C88"/>
    <w:rsid w:val="00C63100"/>
    <w:rsid w:val="00C779C6"/>
    <w:rsid w:val="00CA28C6"/>
    <w:rsid w:val="00CA3A25"/>
    <w:rsid w:val="00CA4D46"/>
    <w:rsid w:val="00CB5D9D"/>
    <w:rsid w:val="00CE2E16"/>
    <w:rsid w:val="00D42463"/>
    <w:rsid w:val="00D44E0F"/>
    <w:rsid w:val="00D474F1"/>
    <w:rsid w:val="00D62C8B"/>
    <w:rsid w:val="00D84637"/>
    <w:rsid w:val="00DA7A84"/>
    <w:rsid w:val="00DD5C2B"/>
    <w:rsid w:val="00DE52DA"/>
    <w:rsid w:val="00DF2293"/>
    <w:rsid w:val="00DF2DD2"/>
    <w:rsid w:val="00E23AD9"/>
    <w:rsid w:val="00E23CCC"/>
    <w:rsid w:val="00E27F2B"/>
    <w:rsid w:val="00E72727"/>
    <w:rsid w:val="00E742B2"/>
    <w:rsid w:val="00EB5175"/>
    <w:rsid w:val="00ED6B45"/>
    <w:rsid w:val="00ED7230"/>
    <w:rsid w:val="00F03B8C"/>
    <w:rsid w:val="00F24E9C"/>
    <w:rsid w:val="00F427BE"/>
    <w:rsid w:val="00F5447C"/>
    <w:rsid w:val="00F62A0D"/>
    <w:rsid w:val="00F75EF7"/>
    <w:rsid w:val="00F774CE"/>
    <w:rsid w:val="00FC0577"/>
    <w:rsid w:val="00FE1860"/>
    <w:rsid w:val="00FE35DD"/>
    <w:rsid w:val="00FE77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CE6"/>
    <w:pPr>
      <w:bidi/>
    </w:pPr>
  </w:style>
  <w:style w:type="paragraph" w:styleId="Heading1">
    <w:name w:val="heading 1"/>
    <w:basedOn w:val="Normal"/>
    <w:next w:val="Normal"/>
    <w:link w:val="Heading1Char"/>
    <w:uiPriority w:val="9"/>
    <w:qFormat/>
    <w:rsid w:val="003B1F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2618"/>
    <w:pPr>
      <w:bidi/>
      <w:spacing w:after="0" w:line="240" w:lineRule="auto"/>
    </w:pPr>
  </w:style>
  <w:style w:type="paragraph" w:styleId="NormalWeb">
    <w:name w:val="Normal (Web)"/>
    <w:basedOn w:val="Normal"/>
    <w:uiPriority w:val="99"/>
    <w:unhideWhenUsed/>
    <w:rsid w:val="00A7261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72618"/>
    <w:rPr>
      <w:color w:val="0000FF"/>
      <w:u w:val="single"/>
    </w:rPr>
  </w:style>
  <w:style w:type="character" w:customStyle="1" w:styleId="apple-converted-space">
    <w:name w:val="apple-converted-space"/>
    <w:basedOn w:val="DefaultParagraphFont"/>
    <w:rsid w:val="00A72618"/>
  </w:style>
  <w:style w:type="character" w:styleId="Strong">
    <w:name w:val="Strong"/>
    <w:basedOn w:val="DefaultParagraphFont"/>
    <w:uiPriority w:val="22"/>
    <w:qFormat/>
    <w:rsid w:val="00A72618"/>
    <w:rPr>
      <w:b/>
      <w:bCs/>
    </w:rPr>
  </w:style>
  <w:style w:type="character" w:styleId="Emphasis">
    <w:name w:val="Emphasis"/>
    <w:basedOn w:val="DefaultParagraphFont"/>
    <w:uiPriority w:val="20"/>
    <w:qFormat/>
    <w:rsid w:val="00A72618"/>
    <w:rPr>
      <w:i/>
      <w:iCs/>
    </w:rPr>
  </w:style>
  <w:style w:type="character" w:customStyle="1" w:styleId="spelle">
    <w:name w:val="spelle"/>
    <w:basedOn w:val="DefaultParagraphFont"/>
    <w:rsid w:val="0005761F"/>
  </w:style>
  <w:style w:type="character" w:customStyle="1" w:styleId="grame">
    <w:name w:val="grame"/>
    <w:basedOn w:val="DefaultParagraphFont"/>
    <w:rsid w:val="0005761F"/>
  </w:style>
  <w:style w:type="paragraph" w:styleId="FootnoteText">
    <w:name w:val="footnote text"/>
    <w:basedOn w:val="Normal"/>
    <w:link w:val="FootnoteTextChar"/>
    <w:semiHidden/>
    <w:unhideWhenUsed/>
    <w:rsid w:val="003B1F99"/>
    <w:pPr>
      <w:autoSpaceDE w:val="0"/>
      <w:autoSpaceDN w:val="0"/>
      <w:spacing w:after="80" w:line="220" w:lineRule="exact"/>
      <w:ind w:left="227" w:hanging="227"/>
      <w:jc w:val="both"/>
    </w:pPr>
    <w:rPr>
      <w:rFonts w:ascii="Times New Roman" w:eastAsia="Times New Roman" w:hAnsi="Times New Roman" w:cs="Narkisim"/>
      <w:position w:val="6"/>
      <w:sz w:val="15"/>
      <w:szCs w:val="17"/>
    </w:rPr>
  </w:style>
  <w:style w:type="character" w:customStyle="1" w:styleId="FootnoteTextChar">
    <w:name w:val="Footnote Text Char"/>
    <w:basedOn w:val="DefaultParagraphFont"/>
    <w:link w:val="FootnoteText"/>
    <w:semiHidden/>
    <w:rsid w:val="003B1F99"/>
    <w:rPr>
      <w:rFonts w:ascii="Times New Roman" w:eastAsia="Times New Roman" w:hAnsi="Times New Roman" w:cs="Narkisim"/>
      <w:position w:val="6"/>
      <w:sz w:val="15"/>
      <w:szCs w:val="17"/>
    </w:rPr>
  </w:style>
  <w:style w:type="paragraph" w:customStyle="1" w:styleId="2">
    <w:name w:val="כותרת2"/>
    <w:basedOn w:val="Normal"/>
    <w:rsid w:val="003B1F99"/>
    <w:pPr>
      <w:keepNext/>
      <w:autoSpaceDE w:val="0"/>
      <w:autoSpaceDN w:val="0"/>
      <w:spacing w:before="120" w:after="60" w:line="360" w:lineRule="exact"/>
      <w:jc w:val="center"/>
      <w:outlineLvl w:val="1"/>
    </w:pPr>
    <w:rPr>
      <w:rFonts w:ascii="Times New Roman" w:eastAsia="Times New Roman" w:hAnsi="Times New Roman" w:cs="Arial"/>
      <w:b/>
      <w:bCs/>
      <w:sz w:val="26"/>
      <w:szCs w:val="28"/>
    </w:rPr>
  </w:style>
  <w:style w:type="paragraph" w:customStyle="1" w:styleId="3">
    <w:name w:val="כותרת3"/>
    <w:basedOn w:val="Normal"/>
    <w:rsid w:val="003B1F99"/>
    <w:pPr>
      <w:keepNext/>
      <w:autoSpaceDE w:val="0"/>
      <w:autoSpaceDN w:val="0"/>
      <w:spacing w:before="120" w:after="120" w:line="300" w:lineRule="exact"/>
      <w:jc w:val="both"/>
    </w:pPr>
    <w:rPr>
      <w:rFonts w:ascii="Times New Roman" w:eastAsia="Times New Roman" w:hAnsi="Times New Roman" w:cs="Arial"/>
      <w:b/>
      <w:bCs/>
      <w:sz w:val="20"/>
      <w:szCs w:val="21"/>
    </w:rPr>
  </w:style>
  <w:style w:type="paragraph" w:customStyle="1" w:styleId="a">
    <w:name w:val="פרשה"/>
    <w:basedOn w:val="Heading1"/>
    <w:rsid w:val="003B1F99"/>
    <w:pPr>
      <w:keepLines w:val="0"/>
      <w:autoSpaceDE w:val="0"/>
      <w:autoSpaceDN w:val="0"/>
      <w:spacing w:before="120" w:after="240" w:line="240" w:lineRule="auto"/>
      <w:jc w:val="center"/>
    </w:pPr>
    <w:rPr>
      <w:rFonts w:ascii="Times New Roman" w:eastAsia="Times New Roman" w:hAnsi="Times New Roman" w:cs="Arial"/>
      <w:color w:val="auto"/>
      <w:sz w:val="46"/>
      <w:szCs w:val="50"/>
    </w:rPr>
  </w:style>
  <w:style w:type="character" w:customStyle="1" w:styleId="a0">
    <w:name w:val="ציטוט תו"/>
    <w:basedOn w:val="DefaultParagraphFont"/>
    <w:link w:val="a1"/>
    <w:locked/>
    <w:rsid w:val="003B1F99"/>
    <w:rPr>
      <w:rFonts w:cs="Narkisim"/>
    </w:rPr>
  </w:style>
  <w:style w:type="paragraph" w:customStyle="1" w:styleId="a1">
    <w:name w:val="ציטוט"/>
    <w:basedOn w:val="Normal"/>
    <w:link w:val="a0"/>
    <w:rsid w:val="003B1F99"/>
    <w:pPr>
      <w:tabs>
        <w:tab w:val="right" w:pos="4621"/>
      </w:tabs>
      <w:autoSpaceDE w:val="0"/>
      <w:autoSpaceDN w:val="0"/>
      <w:spacing w:after="120" w:line="280" w:lineRule="exact"/>
      <w:ind w:left="567"/>
      <w:jc w:val="both"/>
    </w:pPr>
    <w:rPr>
      <w:rFonts w:cs="Narkisim"/>
    </w:rPr>
  </w:style>
  <w:style w:type="paragraph" w:customStyle="1" w:styleId="a2">
    <w:name w:val="סיעוף"/>
    <w:basedOn w:val="Normal"/>
    <w:rsid w:val="003B1F99"/>
    <w:pPr>
      <w:tabs>
        <w:tab w:val="left" w:pos="284"/>
      </w:tabs>
      <w:autoSpaceDE w:val="0"/>
      <w:autoSpaceDN w:val="0"/>
      <w:spacing w:after="120" w:line="280" w:lineRule="exact"/>
      <w:ind w:left="284" w:hanging="284"/>
      <w:jc w:val="both"/>
    </w:pPr>
    <w:rPr>
      <w:rFonts w:ascii="Times New Roman" w:eastAsia="Times New Roman" w:hAnsi="Times New Roman" w:cs="Narkisim"/>
      <w:sz w:val="20"/>
    </w:rPr>
  </w:style>
  <w:style w:type="character" w:styleId="FootnoteReference">
    <w:name w:val="footnote reference"/>
    <w:basedOn w:val="DefaultParagraphFont"/>
    <w:semiHidden/>
    <w:unhideWhenUsed/>
    <w:rsid w:val="003B1F99"/>
    <w:rPr>
      <w:rFonts w:cs="Narkisim" w:hint="cs"/>
      <w:position w:val="6"/>
      <w:sz w:val="17"/>
      <w:szCs w:val="17"/>
      <w:lang w:bidi="he-IL"/>
    </w:rPr>
  </w:style>
  <w:style w:type="character" w:customStyle="1" w:styleId="a3">
    <w:name w:val="רגיל מודגש"/>
    <w:rsid w:val="003B1F99"/>
    <w:rPr>
      <w:rFonts w:ascii="Arial" w:hAnsi="Arial" w:cs="Arial" w:hint="default"/>
      <w:bCs/>
      <w:szCs w:val="20"/>
    </w:rPr>
  </w:style>
  <w:style w:type="character" w:customStyle="1" w:styleId="a4">
    <w:name w:val="מקור"/>
    <w:rsid w:val="003B1F99"/>
    <w:rPr>
      <w:rFonts w:cs="Narkisim" w:hint="cs"/>
      <w:szCs w:val="16"/>
    </w:rPr>
  </w:style>
  <w:style w:type="character" w:customStyle="1" w:styleId="Heading1Char">
    <w:name w:val="Heading 1 Char"/>
    <w:basedOn w:val="DefaultParagraphFont"/>
    <w:link w:val="Heading1"/>
    <w:uiPriority w:val="9"/>
    <w:rsid w:val="003B1F99"/>
    <w:rPr>
      <w:rFonts w:asciiTheme="majorHAnsi" w:eastAsiaTheme="majorEastAsia" w:hAnsiTheme="majorHAnsi" w:cstheme="majorBidi"/>
      <w:b/>
      <w:bCs/>
      <w:color w:val="365F91" w:themeColor="accent1" w:themeShade="BF"/>
      <w:sz w:val="28"/>
      <w:szCs w:val="28"/>
    </w:rPr>
  </w:style>
  <w:style w:type="character" w:customStyle="1" w:styleId="hebrew">
    <w:name w:val="hebrew"/>
    <w:basedOn w:val="DefaultParagraphFont"/>
    <w:rsid w:val="00726C6B"/>
  </w:style>
  <w:style w:type="paragraph" w:customStyle="1" w:styleId="CC">
    <w:name w:val="CC"/>
    <w:basedOn w:val="BodyText"/>
    <w:uiPriority w:val="99"/>
    <w:rsid w:val="001932B3"/>
    <w:pPr>
      <w:keepLines/>
      <w:overflowPunct w:val="0"/>
      <w:autoSpaceDE w:val="0"/>
      <w:autoSpaceDN w:val="0"/>
      <w:adjustRightInd w:val="0"/>
      <w:spacing w:after="160" w:line="240" w:lineRule="auto"/>
      <w:ind w:right="360" w:hanging="360"/>
    </w:pPr>
    <w:rPr>
      <w:rFonts w:ascii="Times New Roman" w:eastAsia="Times New Roman" w:hAnsi="Times New Roman" w:cs="Times New Roman"/>
      <w:sz w:val="20"/>
      <w:szCs w:val="20"/>
    </w:rPr>
  </w:style>
  <w:style w:type="paragraph" w:customStyle="1" w:styleId="a5">
    <w:name w:val="מחבר"/>
    <w:basedOn w:val="Normal"/>
    <w:uiPriority w:val="99"/>
    <w:rsid w:val="001932B3"/>
    <w:pPr>
      <w:keepNext/>
      <w:autoSpaceDE w:val="0"/>
      <w:autoSpaceDN w:val="0"/>
      <w:spacing w:before="120" w:after="0" w:line="240" w:lineRule="auto"/>
      <w:outlineLvl w:val="0"/>
    </w:pPr>
    <w:rPr>
      <w:rFonts w:ascii="Arial" w:eastAsia="Times New Roman" w:hAnsi="Arial" w:cs="Times New Roman"/>
      <w:b/>
      <w:bCs/>
      <w:sz w:val="42"/>
      <w:szCs w:val="20"/>
      <w:lang w:eastAsia="he-IL"/>
    </w:rPr>
  </w:style>
  <w:style w:type="paragraph" w:styleId="BodyText">
    <w:name w:val="Body Text"/>
    <w:basedOn w:val="Normal"/>
    <w:link w:val="BodyTextChar"/>
    <w:uiPriority w:val="99"/>
    <w:semiHidden/>
    <w:unhideWhenUsed/>
    <w:rsid w:val="001932B3"/>
    <w:pPr>
      <w:spacing w:after="120"/>
    </w:pPr>
  </w:style>
  <w:style w:type="character" w:customStyle="1" w:styleId="BodyTextChar">
    <w:name w:val="Body Text Char"/>
    <w:basedOn w:val="DefaultParagraphFont"/>
    <w:link w:val="BodyText"/>
    <w:uiPriority w:val="99"/>
    <w:semiHidden/>
    <w:rsid w:val="001932B3"/>
  </w:style>
  <w:style w:type="paragraph" w:styleId="Header">
    <w:name w:val="header"/>
    <w:basedOn w:val="Normal"/>
    <w:link w:val="HeaderChar"/>
    <w:uiPriority w:val="99"/>
    <w:unhideWhenUsed/>
    <w:rsid w:val="001932B3"/>
    <w:pPr>
      <w:tabs>
        <w:tab w:val="center" w:pos="4320"/>
        <w:tab w:val="right" w:pos="8640"/>
      </w:tabs>
      <w:spacing w:after="0" w:line="240" w:lineRule="auto"/>
    </w:pPr>
  </w:style>
  <w:style w:type="character" w:customStyle="1" w:styleId="HeaderChar">
    <w:name w:val="Header Char"/>
    <w:basedOn w:val="DefaultParagraphFont"/>
    <w:link w:val="Header"/>
    <w:uiPriority w:val="99"/>
    <w:rsid w:val="001932B3"/>
  </w:style>
  <w:style w:type="paragraph" w:styleId="Footer">
    <w:name w:val="footer"/>
    <w:basedOn w:val="Normal"/>
    <w:link w:val="FooterChar"/>
    <w:uiPriority w:val="99"/>
    <w:unhideWhenUsed/>
    <w:rsid w:val="001932B3"/>
    <w:pPr>
      <w:tabs>
        <w:tab w:val="center" w:pos="4320"/>
        <w:tab w:val="right" w:pos="8640"/>
      </w:tabs>
      <w:spacing w:after="0" w:line="240" w:lineRule="auto"/>
    </w:pPr>
  </w:style>
  <w:style w:type="character" w:customStyle="1" w:styleId="FooterChar">
    <w:name w:val="Footer Char"/>
    <w:basedOn w:val="DefaultParagraphFont"/>
    <w:link w:val="Footer"/>
    <w:uiPriority w:val="99"/>
    <w:rsid w:val="001932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CE6"/>
    <w:pPr>
      <w:bidi/>
    </w:pPr>
  </w:style>
  <w:style w:type="paragraph" w:styleId="Heading1">
    <w:name w:val="heading 1"/>
    <w:basedOn w:val="Normal"/>
    <w:next w:val="Normal"/>
    <w:link w:val="Heading1Char"/>
    <w:uiPriority w:val="9"/>
    <w:qFormat/>
    <w:rsid w:val="003B1F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2618"/>
    <w:pPr>
      <w:bidi/>
      <w:spacing w:after="0" w:line="240" w:lineRule="auto"/>
    </w:pPr>
  </w:style>
  <w:style w:type="paragraph" w:styleId="NormalWeb">
    <w:name w:val="Normal (Web)"/>
    <w:basedOn w:val="Normal"/>
    <w:uiPriority w:val="99"/>
    <w:unhideWhenUsed/>
    <w:rsid w:val="00A7261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72618"/>
    <w:rPr>
      <w:color w:val="0000FF"/>
      <w:u w:val="single"/>
    </w:rPr>
  </w:style>
  <w:style w:type="character" w:customStyle="1" w:styleId="apple-converted-space">
    <w:name w:val="apple-converted-space"/>
    <w:basedOn w:val="DefaultParagraphFont"/>
    <w:rsid w:val="00A72618"/>
  </w:style>
  <w:style w:type="character" w:styleId="Strong">
    <w:name w:val="Strong"/>
    <w:basedOn w:val="DefaultParagraphFont"/>
    <w:uiPriority w:val="22"/>
    <w:qFormat/>
    <w:rsid w:val="00A72618"/>
    <w:rPr>
      <w:b/>
      <w:bCs/>
    </w:rPr>
  </w:style>
  <w:style w:type="character" w:styleId="Emphasis">
    <w:name w:val="Emphasis"/>
    <w:basedOn w:val="DefaultParagraphFont"/>
    <w:uiPriority w:val="20"/>
    <w:qFormat/>
    <w:rsid w:val="00A72618"/>
    <w:rPr>
      <w:i/>
      <w:iCs/>
    </w:rPr>
  </w:style>
  <w:style w:type="character" w:customStyle="1" w:styleId="spelle">
    <w:name w:val="spelle"/>
    <w:basedOn w:val="DefaultParagraphFont"/>
    <w:rsid w:val="0005761F"/>
  </w:style>
  <w:style w:type="character" w:customStyle="1" w:styleId="grame">
    <w:name w:val="grame"/>
    <w:basedOn w:val="DefaultParagraphFont"/>
    <w:rsid w:val="0005761F"/>
  </w:style>
  <w:style w:type="paragraph" w:styleId="FootnoteText">
    <w:name w:val="footnote text"/>
    <w:basedOn w:val="Normal"/>
    <w:link w:val="FootnoteTextChar"/>
    <w:semiHidden/>
    <w:unhideWhenUsed/>
    <w:rsid w:val="003B1F99"/>
    <w:pPr>
      <w:autoSpaceDE w:val="0"/>
      <w:autoSpaceDN w:val="0"/>
      <w:spacing w:after="80" w:line="220" w:lineRule="exact"/>
      <w:ind w:left="227" w:hanging="227"/>
      <w:jc w:val="both"/>
    </w:pPr>
    <w:rPr>
      <w:rFonts w:ascii="Times New Roman" w:eastAsia="Times New Roman" w:hAnsi="Times New Roman" w:cs="Narkisim"/>
      <w:position w:val="6"/>
      <w:sz w:val="15"/>
      <w:szCs w:val="17"/>
    </w:rPr>
  </w:style>
  <w:style w:type="character" w:customStyle="1" w:styleId="FootnoteTextChar">
    <w:name w:val="Footnote Text Char"/>
    <w:basedOn w:val="DefaultParagraphFont"/>
    <w:link w:val="FootnoteText"/>
    <w:semiHidden/>
    <w:rsid w:val="003B1F99"/>
    <w:rPr>
      <w:rFonts w:ascii="Times New Roman" w:eastAsia="Times New Roman" w:hAnsi="Times New Roman" w:cs="Narkisim"/>
      <w:position w:val="6"/>
      <w:sz w:val="15"/>
      <w:szCs w:val="17"/>
    </w:rPr>
  </w:style>
  <w:style w:type="paragraph" w:customStyle="1" w:styleId="2">
    <w:name w:val="כותרת2"/>
    <w:basedOn w:val="Normal"/>
    <w:rsid w:val="003B1F99"/>
    <w:pPr>
      <w:keepNext/>
      <w:autoSpaceDE w:val="0"/>
      <w:autoSpaceDN w:val="0"/>
      <w:spacing w:before="120" w:after="60" w:line="360" w:lineRule="exact"/>
      <w:jc w:val="center"/>
      <w:outlineLvl w:val="1"/>
    </w:pPr>
    <w:rPr>
      <w:rFonts w:ascii="Times New Roman" w:eastAsia="Times New Roman" w:hAnsi="Times New Roman" w:cs="Arial"/>
      <w:b/>
      <w:bCs/>
      <w:sz w:val="26"/>
      <w:szCs w:val="28"/>
    </w:rPr>
  </w:style>
  <w:style w:type="paragraph" w:customStyle="1" w:styleId="3">
    <w:name w:val="כותרת3"/>
    <w:basedOn w:val="Normal"/>
    <w:rsid w:val="003B1F99"/>
    <w:pPr>
      <w:keepNext/>
      <w:autoSpaceDE w:val="0"/>
      <w:autoSpaceDN w:val="0"/>
      <w:spacing w:before="120" w:after="120" w:line="300" w:lineRule="exact"/>
      <w:jc w:val="both"/>
    </w:pPr>
    <w:rPr>
      <w:rFonts w:ascii="Times New Roman" w:eastAsia="Times New Roman" w:hAnsi="Times New Roman" w:cs="Arial"/>
      <w:b/>
      <w:bCs/>
      <w:sz w:val="20"/>
      <w:szCs w:val="21"/>
    </w:rPr>
  </w:style>
  <w:style w:type="paragraph" w:customStyle="1" w:styleId="a">
    <w:name w:val="פרשה"/>
    <w:basedOn w:val="Heading1"/>
    <w:rsid w:val="003B1F99"/>
    <w:pPr>
      <w:keepLines w:val="0"/>
      <w:autoSpaceDE w:val="0"/>
      <w:autoSpaceDN w:val="0"/>
      <w:spacing w:before="120" w:after="240" w:line="240" w:lineRule="auto"/>
      <w:jc w:val="center"/>
    </w:pPr>
    <w:rPr>
      <w:rFonts w:ascii="Times New Roman" w:eastAsia="Times New Roman" w:hAnsi="Times New Roman" w:cs="Arial"/>
      <w:color w:val="auto"/>
      <w:sz w:val="46"/>
      <w:szCs w:val="50"/>
    </w:rPr>
  </w:style>
  <w:style w:type="character" w:customStyle="1" w:styleId="a0">
    <w:name w:val="ציטוט תו"/>
    <w:basedOn w:val="DefaultParagraphFont"/>
    <w:link w:val="a1"/>
    <w:locked/>
    <w:rsid w:val="003B1F99"/>
    <w:rPr>
      <w:rFonts w:cs="Narkisim"/>
    </w:rPr>
  </w:style>
  <w:style w:type="paragraph" w:customStyle="1" w:styleId="a1">
    <w:name w:val="ציטוט"/>
    <w:basedOn w:val="Normal"/>
    <w:link w:val="a0"/>
    <w:rsid w:val="003B1F99"/>
    <w:pPr>
      <w:tabs>
        <w:tab w:val="right" w:pos="4621"/>
      </w:tabs>
      <w:autoSpaceDE w:val="0"/>
      <w:autoSpaceDN w:val="0"/>
      <w:spacing w:after="120" w:line="280" w:lineRule="exact"/>
      <w:ind w:left="567"/>
      <w:jc w:val="both"/>
    </w:pPr>
    <w:rPr>
      <w:rFonts w:cs="Narkisim"/>
    </w:rPr>
  </w:style>
  <w:style w:type="paragraph" w:customStyle="1" w:styleId="a2">
    <w:name w:val="סיעוף"/>
    <w:basedOn w:val="Normal"/>
    <w:rsid w:val="003B1F99"/>
    <w:pPr>
      <w:tabs>
        <w:tab w:val="left" w:pos="284"/>
      </w:tabs>
      <w:autoSpaceDE w:val="0"/>
      <w:autoSpaceDN w:val="0"/>
      <w:spacing w:after="120" w:line="280" w:lineRule="exact"/>
      <w:ind w:left="284" w:hanging="284"/>
      <w:jc w:val="both"/>
    </w:pPr>
    <w:rPr>
      <w:rFonts w:ascii="Times New Roman" w:eastAsia="Times New Roman" w:hAnsi="Times New Roman" w:cs="Narkisim"/>
      <w:sz w:val="20"/>
    </w:rPr>
  </w:style>
  <w:style w:type="character" w:styleId="FootnoteReference">
    <w:name w:val="footnote reference"/>
    <w:basedOn w:val="DefaultParagraphFont"/>
    <w:semiHidden/>
    <w:unhideWhenUsed/>
    <w:rsid w:val="003B1F99"/>
    <w:rPr>
      <w:rFonts w:cs="Narkisim" w:hint="cs"/>
      <w:position w:val="6"/>
      <w:sz w:val="17"/>
      <w:szCs w:val="17"/>
      <w:lang w:bidi="he-IL"/>
    </w:rPr>
  </w:style>
  <w:style w:type="character" w:customStyle="1" w:styleId="a3">
    <w:name w:val="רגיל מודגש"/>
    <w:rsid w:val="003B1F99"/>
    <w:rPr>
      <w:rFonts w:ascii="Arial" w:hAnsi="Arial" w:cs="Arial" w:hint="default"/>
      <w:bCs/>
      <w:szCs w:val="20"/>
    </w:rPr>
  </w:style>
  <w:style w:type="character" w:customStyle="1" w:styleId="a4">
    <w:name w:val="מקור"/>
    <w:rsid w:val="003B1F99"/>
    <w:rPr>
      <w:rFonts w:cs="Narkisim" w:hint="cs"/>
      <w:szCs w:val="16"/>
    </w:rPr>
  </w:style>
  <w:style w:type="character" w:customStyle="1" w:styleId="Heading1Char">
    <w:name w:val="Heading 1 Char"/>
    <w:basedOn w:val="DefaultParagraphFont"/>
    <w:link w:val="Heading1"/>
    <w:uiPriority w:val="9"/>
    <w:rsid w:val="003B1F99"/>
    <w:rPr>
      <w:rFonts w:asciiTheme="majorHAnsi" w:eastAsiaTheme="majorEastAsia" w:hAnsiTheme="majorHAnsi" w:cstheme="majorBidi"/>
      <w:b/>
      <w:bCs/>
      <w:color w:val="365F91" w:themeColor="accent1" w:themeShade="BF"/>
      <w:sz w:val="28"/>
      <w:szCs w:val="28"/>
    </w:rPr>
  </w:style>
  <w:style w:type="character" w:customStyle="1" w:styleId="hebrew">
    <w:name w:val="hebrew"/>
    <w:basedOn w:val="DefaultParagraphFont"/>
    <w:rsid w:val="00726C6B"/>
  </w:style>
  <w:style w:type="paragraph" w:customStyle="1" w:styleId="CC">
    <w:name w:val="CC"/>
    <w:basedOn w:val="BodyText"/>
    <w:uiPriority w:val="99"/>
    <w:rsid w:val="001932B3"/>
    <w:pPr>
      <w:keepLines/>
      <w:overflowPunct w:val="0"/>
      <w:autoSpaceDE w:val="0"/>
      <w:autoSpaceDN w:val="0"/>
      <w:adjustRightInd w:val="0"/>
      <w:spacing w:after="160" w:line="240" w:lineRule="auto"/>
      <w:ind w:right="360" w:hanging="360"/>
    </w:pPr>
    <w:rPr>
      <w:rFonts w:ascii="Times New Roman" w:eastAsia="Times New Roman" w:hAnsi="Times New Roman" w:cs="Times New Roman"/>
      <w:sz w:val="20"/>
      <w:szCs w:val="20"/>
    </w:rPr>
  </w:style>
  <w:style w:type="paragraph" w:customStyle="1" w:styleId="a5">
    <w:name w:val="מחבר"/>
    <w:basedOn w:val="Normal"/>
    <w:uiPriority w:val="99"/>
    <w:rsid w:val="001932B3"/>
    <w:pPr>
      <w:keepNext/>
      <w:autoSpaceDE w:val="0"/>
      <w:autoSpaceDN w:val="0"/>
      <w:spacing w:before="120" w:after="0" w:line="240" w:lineRule="auto"/>
      <w:outlineLvl w:val="0"/>
    </w:pPr>
    <w:rPr>
      <w:rFonts w:ascii="Arial" w:eastAsia="Times New Roman" w:hAnsi="Arial" w:cs="Times New Roman"/>
      <w:b/>
      <w:bCs/>
      <w:sz w:val="42"/>
      <w:szCs w:val="20"/>
      <w:lang w:eastAsia="he-IL"/>
    </w:rPr>
  </w:style>
  <w:style w:type="paragraph" w:styleId="BodyText">
    <w:name w:val="Body Text"/>
    <w:basedOn w:val="Normal"/>
    <w:link w:val="BodyTextChar"/>
    <w:uiPriority w:val="99"/>
    <w:semiHidden/>
    <w:unhideWhenUsed/>
    <w:rsid w:val="001932B3"/>
    <w:pPr>
      <w:spacing w:after="120"/>
    </w:pPr>
  </w:style>
  <w:style w:type="character" w:customStyle="1" w:styleId="BodyTextChar">
    <w:name w:val="Body Text Char"/>
    <w:basedOn w:val="DefaultParagraphFont"/>
    <w:link w:val="BodyText"/>
    <w:uiPriority w:val="99"/>
    <w:semiHidden/>
    <w:rsid w:val="001932B3"/>
  </w:style>
  <w:style w:type="paragraph" w:styleId="Header">
    <w:name w:val="header"/>
    <w:basedOn w:val="Normal"/>
    <w:link w:val="HeaderChar"/>
    <w:uiPriority w:val="99"/>
    <w:unhideWhenUsed/>
    <w:rsid w:val="001932B3"/>
    <w:pPr>
      <w:tabs>
        <w:tab w:val="center" w:pos="4320"/>
        <w:tab w:val="right" w:pos="8640"/>
      </w:tabs>
      <w:spacing w:after="0" w:line="240" w:lineRule="auto"/>
    </w:pPr>
  </w:style>
  <w:style w:type="character" w:customStyle="1" w:styleId="HeaderChar">
    <w:name w:val="Header Char"/>
    <w:basedOn w:val="DefaultParagraphFont"/>
    <w:link w:val="Header"/>
    <w:uiPriority w:val="99"/>
    <w:rsid w:val="001932B3"/>
  </w:style>
  <w:style w:type="paragraph" w:styleId="Footer">
    <w:name w:val="footer"/>
    <w:basedOn w:val="Normal"/>
    <w:link w:val="FooterChar"/>
    <w:uiPriority w:val="99"/>
    <w:unhideWhenUsed/>
    <w:rsid w:val="001932B3"/>
    <w:pPr>
      <w:tabs>
        <w:tab w:val="center" w:pos="4320"/>
        <w:tab w:val="right" w:pos="8640"/>
      </w:tabs>
      <w:spacing w:after="0" w:line="240" w:lineRule="auto"/>
    </w:pPr>
  </w:style>
  <w:style w:type="character" w:customStyle="1" w:styleId="FooterChar">
    <w:name w:val="Footer Char"/>
    <w:basedOn w:val="DefaultParagraphFont"/>
    <w:link w:val="Footer"/>
    <w:uiPriority w:val="99"/>
    <w:rsid w:val="00193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7609">
      <w:bodyDiv w:val="1"/>
      <w:marLeft w:val="0"/>
      <w:marRight w:val="0"/>
      <w:marTop w:val="0"/>
      <w:marBottom w:val="0"/>
      <w:divBdr>
        <w:top w:val="none" w:sz="0" w:space="0" w:color="auto"/>
        <w:left w:val="none" w:sz="0" w:space="0" w:color="auto"/>
        <w:bottom w:val="none" w:sz="0" w:space="0" w:color="auto"/>
        <w:right w:val="none" w:sz="0" w:space="0" w:color="auto"/>
      </w:divBdr>
    </w:div>
    <w:div w:id="87892556">
      <w:bodyDiv w:val="1"/>
      <w:marLeft w:val="0"/>
      <w:marRight w:val="0"/>
      <w:marTop w:val="0"/>
      <w:marBottom w:val="0"/>
      <w:divBdr>
        <w:top w:val="none" w:sz="0" w:space="0" w:color="auto"/>
        <w:left w:val="none" w:sz="0" w:space="0" w:color="auto"/>
        <w:bottom w:val="none" w:sz="0" w:space="0" w:color="auto"/>
        <w:right w:val="none" w:sz="0" w:space="0" w:color="auto"/>
      </w:divBdr>
    </w:div>
    <w:div w:id="117914882">
      <w:bodyDiv w:val="1"/>
      <w:marLeft w:val="0"/>
      <w:marRight w:val="0"/>
      <w:marTop w:val="0"/>
      <w:marBottom w:val="0"/>
      <w:divBdr>
        <w:top w:val="none" w:sz="0" w:space="0" w:color="auto"/>
        <w:left w:val="none" w:sz="0" w:space="0" w:color="auto"/>
        <w:bottom w:val="none" w:sz="0" w:space="0" w:color="auto"/>
        <w:right w:val="none" w:sz="0" w:space="0" w:color="auto"/>
      </w:divBdr>
    </w:div>
    <w:div w:id="135682731">
      <w:bodyDiv w:val="1"/>
      <w:marLeft w:val="0"/>
      <w:marRight w:val="0"/>
      <w:marTop w:val="0"/>
      <w:marBottom w:val="0"/>
      <w:divBdr>
        <w:top w:val="none" w:sz="0" w:space="0" w:color="auto"/>
        <w:left w:val="none" w:sz="0" w:space="0" w:color="auto"/>
        <w:bottom w:val="none" w:sz="0" w:space="0" w:color="auto"/>
        <w:right w:val="none" w:sz="0" w:space="0" w:color="auto"/>
      </w:divBdr>
    </w:div>
    <w:div w:id="164439309">
      <w:bodyDiv w:val="1"/>
      <w:marLeft w:val="0"/>
      <w:marRight w:val="0"/>
      <w:marTop w:val="0"/>
      <w:marBottom w:val="0"/>
      <w:divBdr>
        <w:top w:val="none" w:sz="0" w:space="0" w:color="auto"/>
        <w:left w:val="none" w:sz="0" w:space="0" w:color="auto"/>
        <w:bottom w:val="none" w:sz="0" w:space="0" w:color="auto"/>
        <w:right w:val="none" w:sz="0" w:space="0" w:color="auto"/>
      </w:divBdr>
    </w:div>
    <w:div w:id="242952816">
      <w:bodyDiv w:val="1"/>
      <w:marLeft w:val="0"/>
      <w:marRight w:val="0"/>
      <w:marTop w:val="0"/>
      <w:marBottom w:val="0"/>
      <w:divBdr>
        <w:top w:val="none" w:sz="0" w:space="0" w:color="auto"/>
        <w:left w:val="none" w:sz="0" w:space="0" w:color="auto"/>
        <w:bottom w:val="none" w:sz="0" w:space="0" w:color="auto"/>
        <w:right w:val="none" w:sz="0" w:space="0" w:color="auto"/>
      </w:divBdr>
    </w:div>
    <w:div w:id="388891888">
      <w:bodyDiv w:val="1"/>
      <w:marLeft w:val="0"/>
      <w:marRight w:val="0"/>
      <w:marTop w:val="0"/>
      <w:marBottom w:val="0"/>
      <w:divBdr>
        <w:top w:val="none" w:sz="0" w:space="0" w:color="auto"/>
        <w:left w:val="none" w:sz="0" w:space="0" w:color="auto"/>
        <w:bottom w:val="none" w:sz="0" w:space="0" w:color="auto"/>
        <w:right w:val="none" w:sz="0" w:space="0" w:color="auto"/>
      </w:divBdr>
    </w:div>
    <w:div w:id="396978170">
      <w:bodyDiv w:val="1"/>
      <w:marLeft w:val="0"/>
      <w:marRight w:val="0"/>
      <w:marTop w:val="0"/>
      <w:marBottom w:val="0"/>
      <w:divBdr>
        <w:top w:val="none" w:sz="0" w:space="0" w:color="auto"/>
        <w:left w:val="none" w:sz="0" w:space="0" w:color="auto"/>
        <w:bottom w:val="none" w:sz="0" w:space="0" w:color="auto"/>
        <w:right w:val="none" w:sz="0" w:space="0" w:color="auto"/>
      </w:divBdr>
    </w:div>
    <w:div w:id="428081875">
      <w:bodyDiv w:val="1"/>
      <w:marLeft w:val="0"/>
      <w:marRight w:val="0"/>
      <w:marTop w:val="0"/>
      <w:marBottom w:val="0"/>
      <w:divBdr>
        <w:top w:val="none" w:sz="0" w:space="0" w:color="auto"/>
        <w:left w:val="none" w:sz="0" w:space="0" w:color="auto"/>
        <w:bottom w:val="none" w:sz="0" w:space="0" w:color="auto"/>
        <w:right w:val="none" w:sz="0" w:space="0" w:color="auto"/>
      </w:divBdr>
    </w:div>
    <w:div w:id="517935011">
      <w:bodyDiv w:val="1"/>
      <w:marLeft w:val="0"/>
      <w:marRight w:val="0"/>
      <w:marTop w:val="0"/>
      <w:marBottom w:val="0"/>
      <w:divBdr>
        <w:top w:val="none" w:sz="0" w:space="0" w:color="auto"/>
        <w:left w:val="none" w:sz="0" w:space="0" w:color="auto"/>
        <w:bottom w:val="none" w:sz="0" w:space="0" w:color="auto"/>
        <w:right w:val="none" w:sz="0" w:space="0" w:color="auto"/>
      </w:divBdr>
    </w:div>
    <w:div w:id="537547965">
      <w:bodyDiv w:val="1"/>
      <w:marLeft w:val="0"/>
      <w:marRight w:val="0"/>
      <w:marTop w:val="0"/>
      <w:marBottom w:val="0"/>
      <w:divBdr>
        <w:top w:val="none" w:sz="0" w:space="0" w:color="auto"/>
        <w:left w:val="none" w:sz="0" w:space="0" w:color="auto"/>
        <w:bottom w:val="none" w:sz="0" w:space="0" w:color="auto"/>
        <w:right w:val="none" w:sz="0" w:space="0" w:color="auto"/>
      </w:divBdr>
    </w:div>
    <w:div w:id="564488762">
      <w:bodyDiv w:val="1"/>
      <w:marLeft w:val="0"/>
      <w:marRight w:val="0"/>
      <w:marTop w:val="0"/>
      <w:marBottom w:val="0"/>
      <w:divBdr>
        <w:top w:val="none" w:sz="0" w:space="0" w:color="auto"/>
        <w:left w:val="none" w:sz="0" w:space="0" w:color="auto"/>
        <w:bottom w:val="none" w:sz="0" w:space="0" w:color="auto"/>
        <w:right w:val="none" w:sz="0" w:space="0" w:color="auto"/>
      </w:divBdr>
    </w:div>
    <w:div w:id="604848802">
      <w:bodyDiv w:val="1"/>
      <w:marLeft w:val="0"/>
      <w:marRight w:val="0"/>
      <w:marTop w:val="0"/>
      <w:marBottom w:val="0"/>
      <w:divBdr>
        <w:top w:val="none" w:sz="0" w:space="0" w:color="auto"/>
        <w:left w:val="none" w:sz="0" w:space="0" w:color="auto"/>
        <w:bottom w:val="none" w:sz="0" w:space="0" w:color="auto"/>
        <w:right w:val="none" w:sz="0" w:space="0" w:color="auto"/>
      </w:divBdr>
    </w:div>
    <w:div w:id="617489377">
      <w:bodyDiv w:val="1"/>
      <w:marLeft w:val="0"/>
      <w:marRight w:val="0"/>
      <w:marTop w:val="0"/>
      <w:marBottom w:val="0"/>
      <w:divBdr>
        <w:top w:val="none" w:sz="0" w:space="0" w:color="auto"/>
        <w:left w:val="none" w:sz="0" w:space="0" w:color="auto"/>
        <w:bottom w:val="none" w:sz="0" w:space="0" w:color="auto"/>
        <w:right w:val="none" w:sz="0" w:space="0" w:color="auto"/>
      </w:divBdr>
    </w:div>
    <w:div w:id="629483356">
      <w:bodyDiv w:val="1"/>
      <w:marLeft w:val="0"/>
      <w:marRight w:val="0"/>
      <w:marTop w:val="0"/>
      <w:marBottom w:val="0"/>
      <w:divBdr>
        <w:top w:val="none" w:sz="0" w:space="0" w:color="auto"/>
        <w:left w:val="none" w:sz="0" w:space="0" w:color="auto"/>
        <w:bottom w:val="none" w:sz="0" w:space="0" w:color="auto"/>
        <w:right w:val="none" w:sz="0" w:space="0" w:color="auto"/>
      </w:divBdr>
    </w:div>
    <w:div w:id="708652245">
      <w:bodyDiv w:val="1"/>
      <w:marLeft w:val="0"/>
      <w:marRight w:val="0"/>
      <w:marTop w:val="0"/>
      <w:marBottom w:val="0"/>
      <w:divBdr>
        <w:top w:val="none" w:sz="0" w:space="0" w:color="auto"/>
        <w:left w:val="none" w:sz="0" w:space="0" w:color="auto"/>
        <w:bottom w:val="none" w:sz="0" w:space="0" w:color="auto"/>
        <w:right w:val="none" w:sz="0" w:space="0" w:color="auto"/>
      </w:divBdr>
    </w:div>
    <w:div w:id="764499604">
      <w:bodyDiv w:val="1"/>
      <w:marLeft w:val="0"/>
      <w:marRight w:val="0"/>
      <w:marTop w:val="0"/>
      <w:marBottom w:val="0"/>
      <w:divBdr>
        <w:top w:val="none" w:sz="0" w:space="0" w:color="auto"/>
        <w:left w:val="none" w:sz="0" w:space="0" w:color="auto"/>
        <w:bottom w:val="none" w:sz="0" w:space="0" w:color="auto"/>
        <w:right w:val="none" w:sz="0" w:space="0" w:color="auto"/>
      </w:divBdr>
    </w:div>
    <w:div w:id="792945343">
      <w:bodyDiv w:val="1"/>
      <w:marLeft w:val="0"/>
      <w:marRight w:val="0"/>
      <w:marTop w:val="0"/>
      <w:marBottom w:val="0"/>
      <w:divBdr>
        <w:top w:val="none" w:sz="0" w:space="0" w:color="auto"/>
        <w:left w:val="none" w:sz="0" w:space="0" w:color="auto"/>
        <w:bottom w:val="none" w:sz="0" w:space="0" w:color="auto"/>
        <w:right w:val="none" w:sz="0" w:space="0" w:color="auto"/>
      </w:divBdr>
    </w:div>
    <w:div w:id="880826627">
      <w:bodyDiv w:val="1"/>
      <w:marLeft w:val="0"/>
      <w:marRight w:val="0"/>
      <w:marTop w:val="0"/>
      <w:marBottom w:val="0"/>
      <w:divBdr>
        <w:top w:val="none" w:sz="0" w:space="0" w:color="auto"/>
        <w:left w:val="none" w:sz="0" w:space="0" w:color="auto"/>
        <w:bottom w:val="none" w:sz="0" w:space="0" w:color="auto"/>
        <w:right w:val="none" w:sz="0" w:space="0" w:color="auto"/>
      </w:divBdr>
    </w:div>
    <w:div w:id="944732418">
      <w:bodyDiv w:val="1"/>
      <w:marLeft w:val="0"/>
      <w:marRight w:val="0"/>
      <w:marTop w:val="0"/>
      <w:marBottom w:val="0"/>
      <w:divBdr>
        <w:top w:val="none" w:sz="0" w:space="0" w:color="auto"/>
        <w:left w:val="none" w:sz="0" w:space="0" w:color="auto"/>
        <w:bottom w:val="none" w:sz="0" w:space="0" w:color="auto"/>
        <w:right w:val="none" w:sz="0" w:space="0" w:color="auto"/>
      </w:divBdr>
    </w:div>
    <w:div w:id="965432608">
      <w:bodyDiv w:val="1"/>
      <w:marLeft w:val="0"/>
      <w:marRight w:val="0"/>
      <w:marTop w:val="0"/>
      <w:marBottom w:val="0"/>
      <w:divBdr>
        <w:top w:val="none" w:sz="0" w:space="0" w:color="auto"/>
        <w:left w:val="none" w:sz="0" w:space="0" w:color="auto"/>
        <w:bottom w:val="none" w:sz="0" w:space="0" w:color="auto"/>
        <w:right w:val="none" w:sz="0" w:space="0" w:color="auto"/>
      </w:divBdr>
    </w:div>
    <w:div w:id="1009914261">
      <w:bodyDiv w:val="1"/>
      <w:marLeft w:val="0"/>
      <w:marRight w:val="0"/>
      <w:marTop w:val="0"/>
      <w:marBottom w:val="0"/>
      <w:divBdr>
        <w:top w:val="none" w:sz="0" w:space="0" w:color="auto"/>
        <w:left w:val="none" w:sz="0" w:space="0" w:color="auto"/>
        <w:bottom w:val="none" w:sz="0" w:space="0" w:color="auto"/>
        <w:right w:val="none" w:sz="0" w:space="0" w:color="auto"/>
      </w:divBdr>
    </w:div>
    <w:div w:id="1263684493">
      <w:bodyDiv w:val="1"/>
      <w:marLeft w:val="0"/>
      <w:marRight w:val="0"/>
      <w:marTop w:val="0"/>
      <w:marBottom w:val="0"/>
      <w:divBdr>
        <w:top w:val="none" w:sz="0" w:space="0" w:color="auto"/>
        <w:left w:val="none" w:sz="0" w:space="0" w:color="auto"/>
        <w:bottom w:val="none" w:sz="0" w:space="0" w:color="auto"/>
        <w:right w:val="none" w:sz="0" w:space="0" w:color="auto"/>
      </w:divBdr>
    </w:div>
    <w:div w:id="1324966410">
      <w:bodyDiv w:val="1"/>
      <w:marLeft w:val="0"/>
      <w:marRight w:val="0"/>
      <w:marTop w:val="0"/>
      <w:marBottom w:val="0"/>
      <w:divBdr>
        <w:top w:val="none" w:sz="0" w:space="0" w:color="auto"/>
        <w:left w:val="none" w:sz="0" w:space="0" w:color="auto"/>
        <w:bottom w:val="none" w:sz="0" w:space="0" w:color="auto"/>
        <w:right w:val="none" w:sz="0" w:space="0" w:color="auto"/>
      </w:divBdr>
    </w:div>
    <w:div w:id="1345011244">
      <w:bodyDiv w:val="1"/>
      <w:marLeft w:val="0"/>
      <w:marRight w:val="0"/>
      <w:marTop w:val="0"/>
      <w:marBottom w:val="0"/>
      <w:divBdr>
        <w:top w:val="none" w:sz="0" w:space="0" w:color="auto"/>
        <w:left w:val="none" w:sz="0" w:space="0" w:color="auto"/>
        <w:bottom w:val="none" w:sz="0" w:space="0" w:color="auto"/>
        <w:right w:val="none" w:sz="0" w:space="0" w:color="auto"/>
      </w:divBdr>
    </w:div>
    <w:div w:id="1366057679">
      <w:bodyDiv w:val="1"/>
      <w:marLeft w:val="0"/>
      <w:marRight w:val="0"/>
      <w:marTop w:val="0"/>
      <w:marBottom w:val="0"/>
      <w:divBdr>
        <w:top w:val="none" w:sz="0" w:space="0" w:color="auto"/>
        <w:left w:val="none" w:sz="0" w:space="0" w:color="auto"/>
        <w:bottom w:val="none" w:sz="0" w:space="0" w:color="auto"/>
        <w:right w:val="none" w:sz="0" w:space="0" w:color="auto"/>
      </w:divBdr>
    </w:div>
    <w:div w:id="1408959888">
      <w:bodyDiv w:val="1"/>
      <w:marLeft w:val="0"/>
      <w:marRight w:val="0"/>
      <w:marTop w:val="0"/>
      <w:marBottom w:val="0"/>
      <w:divBdr>
        <w:top w:val="none" w:sz="0" w:space="0" w:color="auto"/>
        <w:left w:val="none" w:sz="0" w:space="0" w:color="auto"/>
        <w:bottom w:val="none" w:sz="0" w:space="0" w:color="auto"/>
        <w:right w:val="none" w:sz="0" w:space="0" w:color="auto"/>
      </w:divBdr>
    </w:div>
    <w:div w:id="1754428558">
      <w:bodyDiv w:val="1"/>
      <w:marLeft w:val="0"/>
      <w:marRight w:val="0"/>
      <w:marTop w:val="0"/>
      <w:marBottom w:val="0"/>
      <w:divBdr>
        <w:top w:val="none" w:sz="0" w:space="0" w:color="auto"/>
        <w:left w:val="none" w:sz="0" w:space="0" w:color="auto"/>
        <w:bottom w:val="none" w:sz="0" w:space="0" w:color="auto"/>
        <w:right w:val="none" w:sz="0" w:space="0" w:color="auto"/>
      </w:divBdr>
    </w:div>
    <w:div w:id="1771049576">
      <w:bodyDiv w:val="1"/>
      <w:marLeft w:val="0"/>
      <w:marRight w:val="0"/>
      <w:marTop w:val="0"/>
      <w:marBottom w:val="0"/>
      <w:divBdr>
        <w:top w:val="none" w:sz="0" w:space="0" w:color="auto"/>
        <w:left w:val="none" w:sz="0" w:space="0" w:color="auto"/>
        <w:bottom w:val="none" w:sz="0" w:space="0" w:color="auto"/>
        <w:right w:val="none" w:sz="0" w:space="0" w:color="auto"/>
      </w:divBdr>
      <w:divsChild>
        <w:div w:id="292322769">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sChild>
    </w:div>
    <w:div w:id="1849056247">
      <w:bodyDiv w:val="1"/>
      <w:marLeft w:val="0"/>
      <w:marRight w:val="0"/>
      <w:marTop w:val="0"/>
      <w:marBottom w:val="0"/>
      <w:divBdr>
        <w:top w:val="none" w:sz="0" w:space="0" w:color="auto"/>
        <w:left w:val="none" w:sz="0" w:space="0" w:color="auto"/>
        <w:bottom w:val="none" w:sz="0" w:space="0" w:color="auto"/>
        <w:right w:val="none" w:sz="0" w:space="0" w:color="auto"/>
      </w:divBdr>
    </w:div>
    <w:div w:id="188016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bm-torah.org/archive/chavero3/06chavero.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7</Pages>
  <Words>2721</Words>
  <Characters>15510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Binyamin</dc:creator>
  <cp:lastModifiedBy>yossie</cp:lastModifiedBy>
  <cp:revision>7</cp:revision>
  <dcterms:created xsi:type="dcterms:W3CDTF">2013-11-06T18:01:00Z</dcterms:created>
  <dcterms:modified xsi:type="dcterms:W3CDTF">2013-11-10T10:04:00Z</dcterms:modified>
</cp:coreProperties>
</file>