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91" w:rsidRDefault="008B2161" w:rsidP="00DE169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bookmarkStart w:id="0" w:name="_GoBack"/>
      <w:bookmarkEnd w:id="0"/>
      <w:r w:rsidRPr="00DE7ED2">
        <w:rPr>
          <w:rFonts w:asciiTheme="minorBidi" w:hAnsiTheme="minorBidi"/>
          <w:b/>
          <w:bCs/>
          <w:sz w:val="24"/>
          <w:szCs w:val="24"/>
          <w:lang w:val="en-GB"/>
        </w:rPr>
        <w:t>YESHIVAT HAR ETZION</w:t>
      </w:r>
    </w:p>
    <w:p w:rsidR="00102F26" w:rsidRDefault="008B2161" w:rsidP="00DE169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DE7ED2">
        <w:rPr>
          <w:rFonts w:asciiTheme="minorBidi" w:hAnsiTheme="minorBidi"/>
          <w:b/>
          <w:bCs/>
          <w:sz w:val="24"/>
          <w:szCs w:val="24"/>
          <w:lang w:val="en-GB"/>
        </w:rPr>
        <w:t>ISRAEL KOSCHITZKY VIRTUAL BEIT MIDRASH PROJECT (VBM)</w:t>
      </w:r>
    </w:p>
    <w:p w:rsidR="00102F26" w:rsidRDefault="008B2161" w:rsidP="00DE169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DE7ED2">
        <w:rPr>
          <w:rFonts w:asciiTheme="minorBidi" w:hAnsiTheme="minorBidi"/>
          <w:b/>
          <w:bCs/>
          <w:sz w:val="24"/>
          <w:szCs w:val="24"/>
          <w:lang w:val="en-GB"/>
        </w:rPr>
        <w:t>**************************************************************</w:t>
      </w:r>
    </w:p>
    <w:p w:rsidR="00102F26" w:rsidRDefault="00102F26" w:rsidP="00DE169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02F26" w:rsidRDefault="008B2161" w:rsidP="00DE169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DE7ED2">
        <w:rPr>
          <w:rFonts w:asciiTheme="minorBidi" w:hAnsiTheme="minorBidi"/>
          <w:b/>
          <w:bCs/>
          <w:sz w:val="24"/>
          <w:szCs w:val="24"/>
        </w:rPr>
        <w:t>Laws of Conversion and Circumcision</w:t>
      </w:r>
    </w:p>
    <w:p w:rsidR="00102F26" w:rsidRDefault="008B2161" w:rsidP="00DE1691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bidi="ar-SA"/>
        </w:rPr>
      </w:pPr>
      <w:r w:rsidRPr="00DE7ED2">
        <w:rPr>
          <w:rFonts w:asciiTheme="minorBidi" w:hAnsiTheme="minorBidi"/>
          <w:b/>
          <w:bCs/>
          <w:sz w:val="24"/>
          <w:szCs w:val="24"/>
        </w:rPr>
        <w:t>Rav David Brofsky</w:t>
      </w:r>
    </w:p>
    <w:p w:rsidR="00102F26" w:rsidRDefault="00102F26" w:rsidP="00DE1691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bidi="ar-SA"/>
        </w:rPr>
      </w:pPr>
    </w:p>
    <w:p w:rsidR="00102F26" w:rsidRDefault="00102F26" w:rsidP="00DE1691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bidi="ar-SA"/>
        </w:rPr>
      </w:pPr>
    </w:p>
    <w:p w:rsidR="00102F26" w:rsidRDefault="002F62A1" w:rsidP="00DE169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B2161">
        <w:rPr>
          <w:rFonts w:asciiTheme="minorBidi" w:hAnsiTheme="minorBidi"/>
          <w:b/>
          <w:bCs/>
          <w:sz w:val="24"/>
          <w:szCs w:val="24"/>
        </w:rPr>
        <w:t xml:space="preserve">The Time </w:t>
      </w:r>
      <w:r w:rsidR="009C6669" w:rsidRPr="008B2161">
        <w:rPr>
          <w:rFonts w:asciiTheme="minorBidi" w:hAnsiTheme="minorBidi"/>
          <w:b/>
          <w:bCs/>
          <w:sz w:val="24"/>
          <w:szCs w:val="24"/>
        </w:rPr>
        <w:t>for</w:t>
      </w:r>
      <w:r w:rsidRPr="008B2161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347A4" w:rsidRPr="003347A4">
        <w:rPr>
          <w:rFonts w:asciiTheme="minorBidi" w:hAnsiTheme="minorBidi"/>
          <w:b/>
          <w:bCs/>
          <w:i/>
          <w:iCs/>
          <w:sz w:val="24"/>
          <w:szCs w:val="24"/>
        </w:rPr>
        <w:t xml:space="preserve">Brit </w:t>
      </w:r>
      <w:r w:rsidR="00DE32BF">
        <w:rPr>
          <w:rFonts w:asciiTheme="minorBidi" w:hAnsiTheme="minorBidi"/>
          <w:b/>
          <w:bCs/>
          <w:i/>
          <w:iCs/>
          <w:sz w:val="24"/>
          <w:szCs w:val="24"/>
        </w:rPr>
        <w:t>M</w:t>
      </w:r>
      <w:r w:rsidR="003347A4" w:rsidRPr="003347A4">
        <w:rPr>
          <w:rFonts w:asciiTheme="minorBidi" w:hAnsiTheme="minorBidi"/>
          <w:b/>
          <w:bCs/>
          <w:i/>
          <w:iCs/>
          <w:sz w:val="24"/>
          <w:szCs w:val="24"/>
        </w:rPr>
        <w:t>ila</w:t>
      </w:r>
      <w:r w:rsidRPr="008B2161">
        <w:rPr>
          <w:rFonts w:asciiTheme="minorBidi" w:hAnsiTheme="minorBidi"/>
          <w:b/>
          <w:bCs/>
          <w:sz w:val="24"/>
          <w:szCs w:val="24"/>
        </w:rPr>
        <w:t xml:space="preserve"> (3)</w:t>
      </w:r>
    </w:p>
    <w:p w:rsidR="00102F26" w:rsidRDefault="008B0CEA" w:rsidP="00DE1691">
      <w:pPr>
        <w:spacing w:after="0" w:line="240" w:lineRule="auto"/>
        <w:jc w:val="center"/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 xml:space="preserve">Mila She-lo </w:t>
      </w:r>
      <w:r w:rsidR="00DE1691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>Bi-zmana</w:t>
      </w:r>
    </w:p>
    <w:p w:rsidR="00102F26" w:rsidRDefault="003347A4" w:rsidP="00DE1691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bidi="ar-SA"/>
        </w:rPr>
      </w:pPr>
      <w:r w:rsidRPr="003347A4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 xml:space="preserve">Brit </w:t>
      </w:r>
      <w:r w:rsidR="00DE32BF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>M</w:t>
      </w:r>
      <w:r w:rsidRPr="003347A4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>ila</w:t>
      </w:r>
      <w:r w:rsidR="008B0CEA" w:rsidRPr="008B2161">
        <w:rPr>
          <w:rFonts w:asciiTheme="minorBidi" w:eastAsia="Calibri" w:hAnsiTheme="minorBidi"/>
          <w:b/>
          <w:bCs/>
          <w:sz w:val="24"/>
          <w:szCs w:val="24"/>
          <w:lang w:bidi="ar-SA"/>
        </w:rPr>
        <w:t xml:space="preserve"> After the Eight Day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>The Torah commands, in two places, that a child must be circumcised on the eight day (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Bereishit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17:12 and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Vayikra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12:3). However, at times the </w:t>
      </w:r>
      <w:r w:rsidR="003347A4" w:rsidRP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brit 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is not performed on the eighth day,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, either due to medical concerns or </w:t>
      </w:r>
      <w:r w:rsidR="00022B0C">
        <w:rPr>
          <w:rFonts w:asciiTheme="minorBidi" w:eastAsia="Calibri" w:hAnsiTheme="minorBidi"/>
          <w:sz w:val="24"/>
          <w:szCs w:val="24"/>
          <w:lang w:bidi="ar-SA"/>
        </w:rPr>
        <w:t>various conflicts with Shabbat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. We will discuss these scenarios in future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shiurim</w:t>
      </w:r>
      <w:r w:rsidR="00DE32BF">
        <w:rPr>
          <w:rFonts w:asciiTheme="minorBidi" w:eastAsia="Calibri" w:hAnsiTheme="minorBidi"/>
          <w:i/>
          <w:iCs/>
          <w:sz w:val="24"/>
          <w:szCs w:val="24"/>
          <w:lang w:bidi="ar-SA"/>
        </w:rPr>
        <w:t>.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A </w:t>
      </w:r>
      <w:r w:rsidR="003347A4" w:rsidRP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brit 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performed after the eighth day is known as a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. In this case, the </w:t>
      </w:r>
      <w:r w:rsidR="003347A4" w:rsidRP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brit 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should be performed as soon as halakhically and medically possibl</w:t>
      </w:r>
      <w:r w:rsidR="00022B0C">
        <w:rPr>
          <w:rFonts w:asciiTheme="minorBidi" w:eastAsia="Calibri" w:hAnsiTheme="minorBidi"/>
          <w:sz w:val="24"/>
          <w:szCs w:val="24"/>
          <w:lang w:bidi="ar-SA"/>
        </w:rPr>
        <w:t>e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. However, it may not be performed on Shabbat (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Shabbat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132a).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This week, we will discuss whether one may delay a circumcision held after the eighth day, whether there are any practical or conceptual differences between a 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and a 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>mila she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-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lo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, and whether a 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>mila sh</w:t>
      </w:r>
      <w:r w:rsidR="00022B0C">
        <w:rPr>
          <w:rFonts w:asciiTheme="minorBidi" w:eastAsia="Calibri" w:hAnsiTheme="minorBidi"/>
          <w:i/>
          <w:iCs/>
          <w:sz w:val="24"/>
          <w:szCs w:val="24"/>
          <w:lang w:bidi="ar-SA"/>
        </w:rPr>
        <w:t>e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-lo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may be performed on Thursday or Friday, or on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yom tov sheini.</w:t>
      </w:r>
    </w:p>
    <w:p w:rsidR="008B2161" w:rsidRDefault="008B2161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b/>
          <w:bCs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b/>
          <w:bCs/>
          <w:sz w:val="24"/>
          <w:szCs w:val="24"/>
          <w:lang w:bidi="ar-SA"/>
        </w:rPr>
        <w:t xml:space="preserve">May One Delay a </w:t>
      </w:r>
      <w:r w:rsidRPr="008B2161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 xml:space="preserve">Mila She-lo </w:t>
      </w:r>
      <w:r w:rsidR="009C6669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b/>
          <w:bCs/>
          <w:sz w:val="24"/>
          <w:szCs w:val="24"/>
          <w:lang w:bidi="ar-SA"/>
        </w:rPr>
        <w:t>?</w:t>
      </w:r>
    </w:p>
    <w:p w:rsidR="00F645F1" w:rsidRDefault="00F645F1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>The Talmud (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Yevamot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72</w:t>
      </w:r>
      <w:r w:rsidR="008965B6">
        <w:rPr>
          <w:rFonts w:asciiTheme="minorBidi" w:eastAsia="Calibri" w:hAnsiTheme="minorBidi"/>
          <w:sz w:val="24"/>
          <w:szCs w:val="24"/>
        </w:rPr>
        <w:t>a-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b) records a debate regarding whether a circumcision performed after the eighth </w:t>
      </w:r>
      <w:r w:rsidR="00DE32BF">
        <w:rPr>
          <w:rFonts w:asciiTheme="minorBidi" w:eastAsia="Calibri" w:hAnsiTheme="minorBidi"/>
          <w:sz w:val="24"/>
          <w:szCs w:val="24"/>
          <w:lang w:bidi="ar-SA"/>
        </w:rPr>
        <w:t xml:space="preserve">day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must also be performed during the day</w:t>
      </w:r>
      <w:r w:rsidR="00DE32BF">
        <w:rPr>
          <w:rFonts w:asciiTheme="minorBidi" w:eastAsia="Calibri" w:hAnsiTheme="minorBidi"/>
          <w:sz w:val="24"/>
          <w:szCs w:val="24"/>
          <w:lang w:bidi="ar-SA"/>
        </w:rPr>
        <w:t>time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.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216CB1" w:rsidRDefault="008B0CEA" w:rsidP="00DE16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A child whose appropriate time for circumcision </w:t>
      </w:r>
      <w:r w:rsidR="00DE32BF">
        <w:rPr>
          <w:rFonts w:asciiTheme="minorBidi" w:eastAsia="Calibri" w:hAnsiTheme="minorBidi"/>
          <w:sz w:val="24"/>
          <w:szCs w:val="24"/>
          <w:lang w:bidi="ar-SA"/>
        </w:rPr>
        <w:t xml:space="preserve">has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already passed … may be circumcised only during the day. R. Elazar bar Shimon says: If the circumcision is performed at its appropriate time, i.e., on the eighth day, </w:t>
      </w:r>
      <w:r w:rsidR="00216CB1">
        <w:rPr>
          <w:rFonts w:asciiTheme="minorBidi" w:eastAsia="Calibri" w:hAnsiTheme="minorBidi"/>
          <w:sz w:val="24"/>
          <w:szCs w:val="24"/>
          <w:lang w:bidi="ar-SA"/>
        </w:rPr>
        <w:t>he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may be circumcised only during the day. However, if the circumcision is performed not at its appropriate time, </w:t>
      </w:r>
      <w:r w:rsidR="00216CB1">
        <w:rPr>
          <w:rFonts w:asciiTheme="minorBidi" w:eastAsia="Calibri" w:hAnsiTheme="minorBidi"/>
          <w:sz w:val="24"/>
          <w:szCs w:val="24"/>
          <w:lang w:bidi="ar-SA"/>
        </w:rPr>
        <w:t>he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may be circumcised either during the day or at night… </w:t>
      </w:r>
    </w:p>
    <w:p w:rsidR="00216CB1" w:rsidRDefault="00216CB1" w:rsidP="00DE16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216CB1" w:rsidP="00DE16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eastAsia="Calibri" w:hAnsiTheme="minorBidi"/>
          <w:sz w:val="24"/>
          <w:szCs w:val="24"/>
          <w:lang w:bidi="ar-SA"/>
        </w:rPr>
      </w:pPr>
      <w:r>
        <w:rPr>
          <w:rFonts w:asciiTheme="minorBidi" w:eastAsia="Calibri" w:hAnsiTheme="minorBidi"/>
          <w:sz w:val="24"/>
          <w:szCs w:val="24"/>
          <w:lang w:bidi="ar-SA"/>
        </w:rPr>
        <w:t>T</w:t>
      </w:r>
      <w:r w:rsidR="008B0CEA" w:rsidRPr="008B2161">
        <w:rPr>
          <w:rFonts w:asciiTheme="minorBidi" w:eastAsia="Calibri" w:hAnsiTheme="minorBidi"/>
          <w:sz w:val="24"/>
          <w:szCs w:val="24"/>
          <w:lang w:bidi="ar-SA"/>
        </w:rPr>
        <w:t xml:space="preserve">hey disagree with regard to the following: One </w:t>
      </w:r>
      <w:r>
        <w:rPr>
          <w:rFonts w:asciiTheme="minorBidi" w:eastAsia="Calibri" w:hAnsiTheme="minorBidi"/>
          <w:sz w:val="24"/>
          <w:szCs w:val="24"/>
          <w:lang w:bidi="ar-SA"/>
        </w:rPr>
        <w:t>s</w:t>
      </w:r>
      <w:r w:rsidR="008B0CEA" w:rsidRPr="008B2161">
        <w:rPr>
          <w:rFonts w:asciiTheme="minorBidi" w:eastAsia="Calibri" w:hAnsiTheme="minorBidi"/>
          <w:sz w:val="24"/>
          <w:szCs w:val="24"/>
          <w:lang w:bidi="ar-SA"/>
        </w:rPr>
        <w:t>age holds that we expound the phrase “and on the day” [in the verse “And on the eighth day the flesh of his foreskin shall be circumcised” (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Vayikra</w:t>
      </w:r>
      <w:r w:rsidR="008B0CEA" w:rsidRPr="008B2161">
        <w:rPr>
          <w:rFonts w:asciiTheme="minorBidi" w:eastAsia="Calibri" w:hAnsiTheme="minorBidi"/>
          <w:sz w:val="24"/>
          <w:szCs w:val="24"/>
          <w:lang w:bidi="ar-SA"/>
        </w:rPr>
        <w:t xml:space="preserve"> 12:3)</w:t>
      </w:r>
      <w:r>
        <w:rPr>
          <w:rFonts w:asciiTheme="minorBidi" w:eastAsia="Calibri" w:hAnsiTheme="minorBidi"/>
          <w:sz w:val="24"/>
          <w:szCs w:val="24"/>
          <w:lang w:bidi="ar-SA"/>
        </w:rPr>
        <w:t>; t</w:t>
      </w:r>
      <w:r w:rsidR="008B0CEA" w:rsidRPr="008B2161">
        <w:rPr>
          <w:rFonts w:asciiTheme="minorBidi" w:eastAsia="Calibri" w:hAnsiTheme="minorBidi"/>
          <w:sz w:val="24"/>
          <w:szCs w:val="24"/>
          <w:lang w:bidi="ar-SA"/>
        </w:rPr>
        <w:t xml:space="preserve">he superfluous word “and” indicates that even if the child was not circumcised on the eighth day, the procedure must still be performed during the </w:t>
      </w:r>
      <w:r w:rsidR="008B0CEA" w:rsidRPr="008B2161">
        <w:rPr>
          <w:rFonts w:asciiTheme="minorBidi" w:eastAsia="Calibri" w:hAnsiTheme="minorBidi"/>
          <w:sz w:val="24"/>
          <w:szCs w:val="24"/>
          <w:lang w:bidi="ar-SA"/>
        </w:rPr>
        <w:lastRenderedPageBreak/>
        <w:t>day</w:t>
      </w:r>
      <w:r w:rsidR="000A0060">
        <w:rPr>
          <w:rFonts w:asciiTheme="minorBidi" w:eastAsia="Calibri" w:hAnsiTheme="minorBidi"/>
          <w:sz w:val="24"/>
          <w:szCs w:val="24"/>
          <w:lang w:bidi="ar-SA"/>
        </w:rPr>
        <w:t>time</w:t>
      </w:r>
      <w:r w:rsidR="008B0CEA" w:rsidRPr="008B2161">
        <w:rPr>
          <w:rFonts w:asciiTheme="minorBidi" w:eastAsia="Calibri" w:hAnsiTheme="minorBidi"/>
          <w:sz w:val="24"/>
          <w:szCs w:val="24"/>
          <w:lang w:bidi="ar-SA"/>
        </w:rPr>
        <w:t>]</w:t>
      </w:r>
      <w:r>
        <w:rPr>
          <w:rFonts w:asciiTheme="minorBidi" w:eastAsia="Calibri" w:hAnsiTheme="minorBidi"/>
          <w:sz w:val="24"/>
          <w:szCs w:val="24"/>
          <w:lang w:bidi="ar-SA"/>
        </w:rPr>
        <w:t>.</w:t>
      </w:r>
      <w:r w:rsidR="008B0CEA" w:rsidRPr="008B2161">
        <w:rPr>
          <w:rFonts w:asciiTheme="minorBidi" w:eastAsia="Calibri" w:hAnsiTheme="minorBidi"/>
          <w:sz w:val="24"/>
          <w:szCs w:val="24"/>
          <w:lang w:bidi="ar-SA"/>
        </w:rPr>
        <w:t xml:space="preserve"> And one </w:t>
      </w:r>
      <w:r>
        <w:rPr>
          <w:rFonts w:asciiTheme="minorBidi" w:eastAsia="Calibri" w:hAnsiTheme="minorBidi"/>
          <w:sz w:val="24"/>
          <w:szCs w:val="24"/>
          <w:lang w:bidi="ar-SA"/>
        </w:rPr>
        <w:t>s</w:t>
      </w:r>
      <w:r w:rsidR="008B0CEA" w:rsidRPr="008B2161">
        <w:rPr>
          <w:rFonts w:asciiTheme="minorBidi" w:eastAsia="Calibri" w:hAnsiTheme="minorBidi"/>
          <w:sz w:val="24"/>
          <w:szCs w:val="24"/>
          <w:lang w:bidi="ar-SA"/>
        </w:rPr>
        <w:t>age holds that we do not expound the phrase “and on the day.”</w:t>
      </w:r>
    </w:p>
    <w:p w:rsidR="00102F26" w:rsidRDefault="008B0CEA" w:rsidP="00DE16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The </w:t>
      </w:r>
      <w:r w:rsidR="00AD6292" w:rsidRPr="00DE1691">
        <w:rPr>
          <w:rFonts w:asciiTheme="minorBidi" w:eastAsia="Calibri" w:hAnsiTheme="minorBidi"/>
          <w:sz w:val="24"/>
          <w:szCs w:val="24"/>
          <w:lang w:bidi="ar-SA"/>
        </w:rPr>
        <w:t>halakha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="000A0060">
        <w:rPr>
          <w:rFonts w:asciiTheme="minorBidi" w:eastAsia="Calibri" w:hAnsiTheme="minorBidi"/>
          <w:sz w:val="24"/>
          <w:szCs w:val="24"/>
          <w:lang w:bidi="ar-SA"/>
        </w:rPr>
        <w:t>follows the view 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hat a circumcision performed after the eighth day must also be done during the day</w:t>
      </w:r>
      <w:r w:rsidR="000A0060">
        <w:rPr>
          <w:rFonts w:asciiTheme="minorBidi" w:eastAsia="Calibri" w:hAnsiTheme="minorBidi"/>
          <w:sz w:val="24"/>
          <w:szCs w:val="24"/>
          <w:lang w:bidi="ar-SA"/>
        </w:rPr>
        <w:t>time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.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Once a </w:t>
      </w:r>
      <w:r w:rsidR="003347A4" w:rsidRP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brit mila</w:t>
      </w:r>
      <w:r w:rsidR="00216CB1">
        <w:rPr>
          <w:rFonts w:asciiTheme="minorBidi" w:eastAsia="Calibri" w:hAnsiTheme="minorBidi"/>
          <w:sz w:val="24"/>
          <w:szCs w:val="24"/>
          <w:lang w:bidi="ar-SA"/>
        </w:rPr>
        <w:t xml:space="preserve"> has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not </w:t>
      </w:r>
      <w:r w:rsidR="00216CB1">
        <w:rPr>
          <w:rFonts w:asciiTheme="minorBidi" w:eastAsia="Calibri" w:hAnsiTheme="minorBidi"/>
          <w:sz w:val="24"/>
          <w:szCs w:val="24"/>
          <w:lang w:bidi="ar-SA"/>
        </w:rPr>
        <w:t xml:space="preserve">been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performed on time, i.e., on the eighth day, must it be performed on the first day possible? R. </w:t>
      </w:r>
      <w:r w:rsidR="009C6669" w:rsidRPr="008B2161">
        <w:rPr>
          <w:rFonts w:asciiTheme="minorBidi" w:eastAsia="Calibri" w:hAnsiTheme="minorBidi"/>
          <w:sz w:val="24"/>
          <w:szCs w:val="24"/>
          <w:lang w:bidi="ar-SA"/>
        </w:rPr>
        <w:t>Yechezkel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Landau (1713–1793), in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Noda Bi-Y</w:t>
      </w:r>
      <w:r w:rsidR="00DE1691">
        <w:rPr>
          <w:rFonts w:asciiTheme="minorBidi" w:eastAsia="Calibri" w:hAnsiTheme="minorBidi"/>
          <w:i/>
          <w:iCs/>
          <w:sz w:val="24"/>
          <w:szCs w:val="24"/>
          <w:lang w:bidi="ar-SA"/>
        </w:rPr>
        <w:t>e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huda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(Mahadura Tinyana,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YD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166) relates that he was asked the following question regarding a 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: </w:t>
      </w:r>
      <w:r w:rsidR="00216CB1">
        <w:rPr>
          <w:rFonts w:asciiTheme="minorBidi" w:eastAsia="Calibri" w:hAnsiTheme="minorBidi"/>
          <w:sz w:val="24"/>
          <w:szCs w:val="24"/>
          <w:lang w:bidi="ar-SA"/>
        </w:rPr>
        <w:t>m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ay a child’s circumcision, which was not held on the eighth day, be delayed until Erev Pesach, allowing the firstborn, who would usually fast, to eat at the festive meal?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R. Landau writes that delaying the </w:t>
      </w:r>
      <w:r w:rsidR="003347A4" w:rsidRP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brit 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would </w:t>
      </w:r>
      <w:r w:rsidR="00DE32BF" w:rsidRPr="008B2161">
        <w:rPr>
          <w:rFonts w:asciiTheme="minorBidi" w:eastAsia="Calibri" w:hAnsiTheme="minorBidi"/>
          <w:sz w:val="24"/>
          <w:szCs w:val="24"/>
          <w:lang w:bidi="ar-SA"/>
        </w:rPr>
        <w:t>be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highly inappropriate (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>meguna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), as even though the circumcision </w:t>
      </w:r>
      <w:r w:rsidR="00216CB1">
        <w:rPr>
          <w:rFonts w:asciiTheme="minorBidi" w:eastAsia="Calibri" w:hAnsiTheme="minorBidi"/>
          <w:sz w:val="24"/>
          <w:szCs w:val="24"/>
          <w:lang w:bidi="ar-SA"/>
        </w:rPr>
        <w:t>has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already </w:t>
      </w:r>
      <w:r w:rsidR="00216CB1">
        <w:rPr>
          <w:rFonts w:asciiTheme="minorBidi" w:eastAsia="Calibri" w:hAnsiTheme="minorBidi"/>
          <w:sz w:val="24"/>
          <w:szCs w:val="24"/>
          <w:lang w:bidi="ar-SA"/>
        </w:rPr>
        <w:t xml:space="preserve">been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delayed, “every </w:t>
      </w:r>
      <w:r w:rsidR="00216CB1">
        <w:rPr>
          <w:rFonts w:asciiTheme="minorBidi" w:eastAsia="Calibri" w:hAnsiTheme="minorBidi"/>
          <w:sz w:val="24"/>
          <w:szCs w:val="24"/>
          <w:lang w:bidi="ar-SA"/>
        </w:rPr>
        <w:t xml:space="preserve">[subsequent]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day is considered to be its time.” Interestingly, he adds that even if the child </w:t>
      </w:r>
      <w:r w:rsidR="003347A4">
        <w:rPr>
          <w:rFonts w:asciiTheme="minorBidi" w:eastAsia="Calibri" w:hAnsiTheme="minorBidi"/>
          <w:sz w:val="24"/>
          <w:szCs w:val="24"/>
          <w:lang w:bidi="ar-SA"/>
        </w:rPr>
        <w:t xml:space="preserve">has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not yet </w:t>
      </w:r>
      <w:r w:rsidR="003347A4">
        <w:rPr>
          <w:rFonts w:asciiTheme="minorBidi" w:eastAsia="Calibri" w:hAnsiTheme="minorBidi"/>
          <w:sz w:val="24"/>
          <w:szCs w:val="24"/>
          <w:lang w:bidi="ar-SA"/>
        </w:rPr>
        <w:t xml:space="preserve">been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circumcised, the local rabbi should prohibit performing the circumcision on Erev Pesach, in order that this behavior </w:t>
      </w:r>
      <w:r w:rsidR="003347A4">
        <w:rPr>
          <w:rFonts w:asciiTheme="minorBidi" w:eastAsia="Calibri" w:hAnsiTheme="minorBidi"/>
          <w:sz w:val="24"/>
          <w:szCs w:val="24"/>
          <w:lang w:bidi="ar-SA"/>
        </w:rPr>
        <w:t>will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not be repeated by others in the future. 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>In addition, he adds two</w:t>
      </w:r>
      <w:r w:rsidR="00047972">
        <w:rPr>
          <w:rFonts w:asciiTheme="minorBidi" w:eastAsia="Calibri" w:hAnsiTheme="minorBidi"/>
          <w:sz w:val="24"/>
          <w:szCs w:val="24"/>
          <w:lang w:bidi="ar-SA"/>
        </w:rPr>
        <w:t xml:space="preserve"> other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objections. First, delaying a circumcision until the day before Yom Tov may itself be problematic, as we will discuss below. Second, it is questionable whether the festive meal held after a circumcision permits the firstborn to eat on Erev Pesach (see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Magen Avraham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470 and 559:11). He urges the parents to hold the circumcision without delay. </w:t>
      </w:r>
    </w:p>
    <w:p w:rsidR="008B2161" w:rsidRDefault="008B2161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b/>
          <w:bCs/>
          <w:sz w:val="24"/>
          <w:szCs w:val="24"/>
          <w:lang w:bidi="ar-SA"/>
        </w:rPr>
        <w:t xml:space="preserve">The Nature and Scope of the Prohibition of Delaying a </w:t>
      </w:r>
      <w:r w:rsidR="003347A4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>Brit M</w:t>
      </w:r>
      <w:r w:rsidRPr="008B2161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 xml:space="preserve">ila She-lo </w:t>
      </w:r>
      <w:r w:rsidR="009C6669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>Bi-zmanah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b/>
          <w:bCs/>
          <w:sz w:val="24"/>
          <w:szCs w:val="24"/>
          <w:lang w:bidi="ar-SA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As we discussed previously, the Rambam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(Hilkhot 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1:1) rules that if the father does not circumcise his son, he violates the 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>mitzvat aseh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(positive commandment) of </w:t>
      </w:r>
      <w:r w:rsidR="003347A4" w:rsidRP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brit 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. If the child has not been circumcised, he assumes the responsibility of </w:t>
      </w:r>
      <w:r w:rsidR="003347A4" w:rsidRP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brit 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when he becomes an adult (i.e., 13 years old). Every day he delays the circumcision, he violates the positive commandment. If he dies uncircumcised, he incurs the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karet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punishment. The Ra</w:t>
      </w:r>
      <w:r w:rsidR="003347A4">
        <w:rPr>
          <w:rFonts w:asciiTheme="minorBidi" w:eastAsia="Calibri" w:hAnsiTheme="minorBidi"/>
          <w:sz w:val="24"/>
          <w:szCs w:val="24"/>
          <w:lang w:bidi="ar-SA"/>
        </w:rPr>
        <w:t>’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avad </w:t>
      </w:r>
      <w:r w:rsidR="00DE32BF" w:rsidRPr="008B2161">
        <w:rPr>
          <w:rFonts w:asciiTheme="minorBidi" w:eastAsia="Calibri" w:hAnsiTheme="minorBidi"/>
          <w:sz w:val="24"/>
          <w:szCs w:val="24"/>
          <w:lang w:bidi="ar-SA"/>
        </w:rPr>
        <w:t>disagrees and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insists that one incurs the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karet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punishment every day that he remains uncircumcised. 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The Acharonim discuss the degree of urgency to which the 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must be performed regarding </w:t>
      </w:r>
      <w:r w:rsidR="009C6669" w:rsidRPr="008B2161">
        <w:rPr>
          <w:rFonts w:asciiTheme="minorBidi" w:eastAsia="Calibri" w:hAnsiTheme="minorBidi"/>
          <w:sz w:val="24"/>
          <w:szCs w:val="24"/>
          <w:lang w:bidi="ar-SA"/>
        </w:rPr>
        <w:t>several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scenarios. </w:t>
      </w:r>
    </w:p>
    <w:p w:rsidR="008B2161" w:rsidRDefault="008B2161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b/>
          <w:bCs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b/>
          <w:bCs/>
          <w:sz w:val="24"/>
          <w:szCs w:val="24"/>
          <w:lang w:bidi="ar-SA"/>
        </w:rPr>
        <w:t>1. Two Circumcisions on the Same Day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lastRenderedPageBreak/>
        <w:t xml:space="preserve">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Pitchei Teshuva (YD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265:9), discusses the circumcision of two children on the same day. He writes that if both children were born on the same day, i.e.</w:t>
      </w:r>
      <w:r w:rsidR="003347A4">
        <w:rPr>
          <w:rFonts w:asciiTheme="minorBidi" w:eastAsia="Calibri" w:hAnsiTheme="minorBidi"/>
          <w:sz w:val="24"/>
          <w:szCs w:val="24"/>
          <w:lang w:bidi="ar-SA"/>
        </w:rPr>
        <w:t xml:space="preserve"> they are both subject to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, there is no </w:t>
      </w:r>
      <w:r w:rsidR="009C6669" w:rsidRPr="008B2161">
        <w:rPr>
          <w:rFonts w:asciiTheme="minorBidi" w:eastAsia="Calibri" w:hAnsiTheme="minorBidi"/>
          <w:sz w:val="24"/>
          <w:szCs w:val="24"/>
          <w:lang w:bidi="ar-SA"/>
        </w:rPr>
        <w:t>reason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to perform the circumcision of one child before the other. However, in order to avoid communal strife, the child who was born first is usually circumcised first. 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However, what if one child’s circumcision is a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(the eighth day), and the second child’s </w:t>
      </w:r>
      <w:r w:rsidR="003347A4" w:rsidRP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brit 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="003347A4">
        <w:rPr>
          <w:rFonts w:asciiTheme="minorBidi" w:eastAsia="Calibri" w:hAnsiTheme="minorBidi"/>
          <w:sz w:val="24"/>
          <w:szCs w:val="24"/>
          <w:lang w:bidi="ar-SA"/>
        </w:rPr>
        <w:t>has been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delayed? He cites 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Yad Eliyahu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(41)</w:t>
      </w:r>
      <w:r w:rsidR="003347A4">
        <w:rPr>
          <w:rFonts w:asciiTheme="minorBidi" w:eastAsia="Calibri" w:hAnsiTheme="minorBidi"/>
          <w:sz w:val="24"/>
          <w:szCs w:val="24"/>
          <w:lang w:bidi="ar-SA"/>
        </w:rPr>
        <w:t>,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who rules that the 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should be performed first. 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>R. Avraham Dov</w:t>
      </w:r>
      <w:r w:rsidR="000A0060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Ber Kahana Shapiro (1870–1943), in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Devar Avraham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(1:33), disagrees. He notes that when performing a circumcision on the eighth day, one should preferably perform the </w:t>
      </w:r>
      <w:r w:rsidR="009C6669">
        <w:rPr>
          <w:rFonts w:asciiTheme="minorBidi" w:eastAsia="Calibri" w:hAnsiTheme="minorBidi"/>
          <w:sz w:val="24"/>
          <w:szCs w:val="24"/>
          <w:lang w:bidi="ar-SA"/>
        </w:rPr>
        <w:t>mitzva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as soon as possible, due to the principle of 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>zerizin makdimin le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-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>mitzvot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. However, after the eighth day, </w:t>
      </w:r>
      <w:r w:rsidR="000A0060">
        <w:rPr>
          <w:rFonts w:asciiTheme="minorBidi" w:eastAsia="Calibri" w:hAnsiTheme="minorBidi"/>
          <w:sz w:val="24"/>
          <w:szCs w:val="24"/>
          <w:lang w:bidi="ar-SA"/>
        </w:rPr>
        <w:t xml:space="preserve">for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every moment which he delays performing a 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="000A0060">
        <w:rPr>
          <w:rFonts w:asciiTheme="minorBidi" w:eastAsia="Calibri" w:hAnsiTheme="minorBidi"/>
          <w:i/>
          <w:iCs/>
          <w:sz w:val="24"/>
          <w:szCs w:val="24"/>
          <w:lang w:bidi="ar-SA"/>
        </w:rPr>
        <w:t>,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he violates the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mitzvat aseh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. Therefore, the performance of a 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is </w:t>
      </w:r>
      <w:r w:rsidR="00AD6292" w:rsidRPr="00AD6292">
        <w:rPr>
          <w:rFonts w:asciiTheme="minorBidi" w:eastAsia="Calibri" w:hAnsiTheme="minorBidi"/>
          <w:b/>
          <w:bCs/>
          <w:sz w:val="24"/>
          <w:szCs w:val="24"/>
          <w:lang w:bidi="ar-SA"/>
        </w:rPr>
        <w:t>more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="009C6669" w:rsidRPr="008B2161">
        <w:rPr>
          <w:rFonts w:asciiTheme="minorBidi" w:eastAsia="Calibri" w:hAnsiTheme="minorBidi"/>
          <w:sz w:val="24"/>
          <w:szCs w:val="24"/>
          <w:lang w:bidi="ar-SA"/>
        </w:rPr>
        <w:t>urgent and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should be performed before a 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. Furthermore, i</w:t>
      </w:r>
      <w:r w:rsidR="003347A4">
        <w:rPr>
          <w:rFonts w:asciiTheme="minorBidi" w:eastAsia="Calibri" w:hAnsiTheme="minorBidi"/>
          <w:sz w:val="24"/>
          <w:szCs w:val="24"/>
          <w:lang w:bidi="ar-SA"/>
        </w:rPr>
        <w:t>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should not be delayed even in order to wait for invited guests to arrive. </w:t>
      </w:r>
    </w:p>
    <w:p w:rsidR="008B2161" w:rsidRDefault="008B2161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b/>
          <w:bCs/>
          <w:sz w:val="24"/>
          <w:szCs w:val="24"/>
          <w:rtl/>
        </w:rPr>
      </w:pPr>
      <w:r w:rsidRPr="008B2161">
        <w:rPr>
          <w:rFonts w:asciiTheme="minorBidi" w:eastAsia="Calibri" w:hAnsiTheme="minorBidi"/>
          <w:b/>
          <w:bCs/>
          <w:sz w:val="24"/>
          <w:szCs w:val="24"/>
          <w:lang w:bidi="ar-SA"/>
        </w:rPr>
        <w:t xml:space="preserve">2. </w:t>
      </w:r>
      <w:r w:rsidRPr="008B2161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>Pidyon Ha-</w:t>
      </w:r>
      <w:r w:rsidR="003347A4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>b</w:t>
      </w:r>
      <w:r w:rsidRPr="008B2161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>en</w:t>
      </w:r>
      <w:r w:rsidRPr="008B2161">
        <w:rPr>
          <w:rFonts w:asciiTheme="minorBidi" w:eastAsia="Calibri" w:hAnsiTheme="minorBidi"/>
          <w:b/>
          <w:bCs/>
          <w:sz w:val="24"/>
          <w:szCs w:val="24"/>
          <w:lang w:bidi="ar-SA"/>
        </w:rPr>
        <w:t xml:space="preserve"> and </w:t>
      </w:r>
      <w:r w:rsidR="003347A4" w:rsidRPr="003347A4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 xml:space="preserve">Brit </w:t>
      </w:r>
      <w:r w:rsidR="000A0060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>M</w:t>
      </w:r>
      <w:r w:rsidR="003347A4" w:rsidRPr="003347A4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>ila</w:t>
      </w:r>
      <w:r w:rsidRPr="008B2161">
        <w:rPr>
          <w:rFonts w:asciiTheme="minorBidi" w:eastAsia="Calibri" w:hAnsiTheme="minorBidi"/>
          <w:b/>
          <w:bCs/>
          <w:sz w:val="24"/>
          <w:szCs w:val="24"/>
          <w:lang w:bidi="ar-SA"/>
        </w:rPr>
        <w:t xml:space="preserve"> on </w:t>
      </w:r>
      <w:r w:rsidR="00AD6292" w:rsidRPr="00AD6292">
        <w:rPr>
          <w:rFonts w:asciiTheme="minorBidi" w:eastAsia="Calibri" w:hAnsiTheme="minorBidi"/>
          <w:b/>
          <w:bCs/>
          <w:sz w:val="24"/>
          <w:szCs w:val="24"/>
          <w:lang w:bidi="ar-SA"/>
        </w:rPr>
        <w:t>Erev Shabbat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b/>
          <w:bCs/>
          <w:sz w:val="24"/>
          <w:szCs w:val="24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>The Rema (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OC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249) rules that one may hold a festive meal in honor of a </w:t>
      </w:r>
      <w:r w:rsidR="003347A4" w:rsidRPr="003347A4">
        <w:rPr>
          <w:rFonts w:asciiTheme="minorBidi" w:eastAsia="Calibri" w:hAnsiTheme="minorBidi"/>
          <w:i/>
          <w:sz w:val="24"/>
          <w:szCs w:val="24"/>
          <w:lang w:bidi="ar-SA"/>
        </w:rPr>
        <w:t>brit 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or a </w:t>
      </w:r>
      <w:r w:rsidR="003347A4" w:rsidRPr="003347A4">
        <w:rPr>
          <w:rFonts w:asciiTheme="minorBidi" w:eastAsia="Calibri" w:hAnsiTheme="minorBidi"/>
          <w:i/>
          <w:sz w:val="24"/>
          <w:szCs w:val="24"/>
          <w:lang w:bidi="ar-SA"/>
        </w:rPr>
        <w:t>pidyon ha-ben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on Erev Shabbat. 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Magen Avraham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(ibid. 5) writes that if the </w:t>
      </w:r>
      <w:r w:rsidR="003347A4" w:rsidRPr="003347A4">
        <w:rPr>
          <w:rFonts w:asciiTheme="minorBidi" w:eastAsia="Calibri" w:hAnsiTheme="minorBidi"/>
          <w:i/>
          <w:sz w:val="24"/>
          <w:szCs w:val="24"/>
          <w:lang w:bidi="ar-SA"/>
        </w:rPr>
        <w:t>pidyon ha-ben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="003347A4">
        <w:rPr>
          <w:rFonts w:asciiTheme="minorBidi" w:eastAsia="Calibri" w:hAnsiTheme="minorBidi"/>
          <w:sz w:val="24"/>
          <w:szCs w:val="24"/>
          <w:lang w:bidi="ar-SA"/>
        </w:rPr>
        <w:t xml:space="preserve">has been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delayed, the festive meal should not be held on Friday. However, the meal celebrating a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may be held on </w:t>
      </w:r>
      <w:r w:rsidR="00AD6292" w:rsidRPr="00AD6292">
        <w:rPr>
          <w:rFonts w:asciiTheme="minorBidi" w:eastAsia="Calibri" w:hAnsiTheme="minorBidi"/>
          <w:sz w:val="24"/>
          <w:szCs w:val="24"/>
          <w:lang w:bidi="ar-SA"/>
        </w:rPr>
        <w:t>Erev Shabbat</w:t>
      </w:r>
      <w:r w:rsidR="00AD6292">
        <w:rPr>
          <w:rFonts w:asciiTheme="minorBidi" w:eastAsia="Calibri" w:hAnsiTheme="minorBidi"/>
          <w:sz w:val="24"/>
          <w:szCs w:val="24"/>
          <w:lang w:bidi="ar-SA"/>
        </w:rPr>
        <w:t>, as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“every moment is considered to be its time.” </w:t>
      </w:r>
      <w:r w:rsidR="003347A4">
        <w:rPr>
          <w:rFonts w:asciiTheme="minorBidi" w:eastAsia="Calibri" w:hAnsiTheme="minorBidi"/>
          <w:sz w:val="24"/>
          <w:szCs w:val="24"/>
          <w:lang w:bidi="ar-SA"/>
        </w:rPr>
        <w:t>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Mishna Berura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ibid. 12 disagrees and rules in accordance with 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Nishmat Avraham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, who maintains the even the meal celebrating a delayed </w:t>
      </w:r>
      <w:r w:rsidR="003347A4" w:rsidRPr="003347A4">
        <w:rPr>
          <w:rFonts w:asciiTheme="minorBidi" w:eastAsia="Calibri" w:hAnsiTheme="minorBidi"/>
          <w:i/>
          <w:sz w:val="24"/>
          <w:szCs w:val="24"/>
          <w:lang w:bidi="ar-SA"/>
        </w:rPr>
        <w:t>pidyon ha-ben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may be held on Friday. 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Magen Avraham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’s opinion is further discussed by R. Natan Gestetner (1912</w:t>
      </w:r>
      <w:r w:rsidR="009C6669">
        <w:rPr>
          <w:rFonts w:asciiTheme="minorBidi" w:eastAsia="Calibri" w:hAnsiTheme="minorBidi"/>
          <w:sz w:val="24"/>
          <w:szCs w:val="24"/>
          <w:lang w:bidi="ar-SA"/>
        </w:rPr>
        <w:t>-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2010) in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Le-horot Natan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(YD 6:90).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Magen Avraham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appears to agree with 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Devar Avraham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, cited above.</w:t>
      </w:r>
    </w:p>
    <w:p w:rsidR="008B2161" w:rsidRDefault="008B2161" w:rsidP="00DE1691">
      <w:pPr>
        <w:spacing w:after="0" w:line="240" w:lineRule="auto"/>
        <w:jc w:val="both"/>
        <w:rPr>
          <w:rFonts w:asciiTheme="minorBidi" w:eastAsia="Calibri" w:hAnsiTheme="minorBidi"/>
          <w:b/>
          <w:bCs/>
          <w:sz w:val="24"/>
          <w:szCs w:val="24"/>
        </w:rPr>
      </w:pP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b/>
          <w:bCs/>
          <w:sz w:val="24"/>
          <w:szCs w:val="24"/>
          <w:rtl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b/>
          <w:bCs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b/>
          <w:bCs/>
          <w:sz w:val="24"/>
          <w:szCs w:val="24"/>
          <w:lang w:bidi="ar-SA"/>
        </w:rPr>
        <w:t xml:space="preserve">3. </w:t>
      </w:r>
      <w:r w:rsidRPr="008B2161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 xml:space="preserve">Biur </w:t>
      </w:r>
      <w:r w:rsidR="003347A4" w:rsidRPr="003347A4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>Chametz</w:t>
      </w:r>
      <w:r w:rsidRPr="008B2161">
        <w:rPr>
          <w:rFonts w:asciiTheme="minorBidi" w:eastAsia="Calibri" w:hAnsiTheme="minorBidi"/>
          <w:b/>
          <w:bCs/>
          <w:sz w:val="24"/>
          <w:szCs w:val="24"/>
          <w:lang w:bidi="ar-SA"/>
        </w:rPr>
        <w:t xml:space="preserve"> and </w:t>
      </w:r>
      <w:r w:rsidR="003347A4" w:rsidRPr="003347A4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 xml:space="preserve">Brit </w:t>
      </w:r>
      <w:r w:rsidR="000A0060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>M</w:t>
      </w:r>
      <w:r w:rsidR="003347A4" w:rsidRPr="003347A4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>ila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Shulchan Arukh (OC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444:7) discusses a case in which a person has left his home on the 14</w:t>
      </w:r>
      <w:r w:rsidRPr="008B2161">
        <w:rPr>
          <w:rFonts w:asciiTheme="minorBidi" w:eastAsia="Calibri" w:hAnsiTheme="minorBidi"/>
          <w:sz w:val="24"/>
          <w:szCs w:val="24"/>
          <w:vertAlign w:val="superscript"/>
          <w:lang w:bidi="ar-SA"/>
        </w:rPr>
        <w:t>th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of Nissan in order to perform a mitzva, such as to circumcise his son, without first searching for and disposing of his </w:t>
      </w:r>
      <w:r w:rsidR="003347A4" w:rsidRPr="003347A4">
        <w:rPr>
          <w:rFonts w:asciiTheme="minorBidi" w:eastAsia="Calibri" w:hAnsiTheme="minorBidi"/>
          <w:i/>
          <w:sz w:val="24"/>
          <w:szCs w:val="24"/>
          <w:lang w:bidi="ar-SA"/>
        </w:rPr>
        <w:t>chametz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. He rules that if he does not have time to return to his home and destroy the </w:t>
      </w:r>
      <w:r w:rsidR="003347A4" w:rsidRPr="003347A4">
        <w:rPr>
          <w:rFonts w:asciiTheme="minorBidi" w:eastAsia="Calibri" w:hAnsiTheme="minorBidi"/>
          <w:i/>
          <w:sz w:val="24"/>
          <w:szCs w:val="24"/>
          <w:lang w:bidi="ar-SA"/>
        </w:rPr>
        <w:t>chametz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, he should nullify the </w:t>
      </w:r>
      <w:r w:rsidR="003347A4" w:rsidRPr="003347A4">
        <w:rPr>
          <w:rFonts w:asciiTheme="minorBidi" w:eastAsia="Calibri" w:hAnsiTheme="minorBidi"/>
          <w:i/>
          <w:sz w:val="24"/>
          <w:szCs w:val="24"/>
          <w:lang w:bidi="ar-SA"/>
        </w:rPr>
        <w:t>chametz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in his heart (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bitul </w:t>
      </w:r>
      <w:r w:rsidR="003347A4" w:rsidRP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chametz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) and tend to the mitzva. 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What if the person realizes that he has not disposed of his </w:t>
      </w:r>
      <w:r w:rsidR="003347A4" w:rsidRP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chametz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after midday, at which point he may no longer nullify his </w:t>
      </w:r>
      <w:r w:rsidR="003347A4" w:rsidRP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chametz</w:t>
      </w:r>
      <w:r w:rsidR="003347A4">
        <w:rPr>
          <w:rFonts w:asciiTheme="minorBidi" w:eastAsia="Calibri" w:hAnsiTheme="minorBidi"/>
          <w:sz w:val="24"/>
          <w:szCs w:val="24"/>
          <w:lang w:bidi="ar-SA"/>
        </w:rPr>
        <w:t xml:space="preserve">? Should he return home and destroy the </w:t>
      </w:r>
      <w:r w:rsid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chametz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to avoid violating the 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 xml:space="preserve">positive </w:t>
      </w:r>
      <w:r w:rsidR="009C6669">
        <w:rPr>
          <w:rFonts w:asciiTheme="minorBidi" w:eastAsia="Calibri" w:hAnsiTheme="minorBidi"/>
          <w:sz w:val="24"/>
          <w:szCs w:val="24"/>
          <w:lang w:bidi="ar-SA"/>
        </w:rPr>
        <w:t>mitzva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of 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>“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>tashbitu</w:t>
      </w:r>
      <w:r w:rsidR="001D6EE7">
        <w:rPr>
          <w:rFonts w:asciiTheme="minorBidi" w:eastAsia="Calibri" w:hAnsiTheme="minorBidi"/>
          <w:i/>
          <w:iCs/>
          <w:sz w:val="24"/>
          <w:szCs w:val="24"/>
          <w:lang w:bidi="ar-SA"/>
        </w:rPr>
        <w:t>,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”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 xml:space="preserve"> to </w:t>
      </w:r>
      <w:r w:rsidR="00DE32BF">
        <w:rPr>
          <w:rFonts w:asciiTheme="minorBidi" w:eastAsia="Calibri" w:hAnsiTheme="minorBidi"/>
          <w:sz w:val="24"/>
          <w:szCs w:val="24"/>
          <w:lang w:bidi="ar-SA"/>
        </w:rPr>
        <w:lastRenderedPageBreak/>
        <w:t>eliminate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="001D6EE7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chametz 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>from one’s domain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? In this case, 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Magen Avraham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(ibid. 29) rules that it is better to return home and destroy the </w:t>
      </w:r>
      <w:r w:rsidR="003347A4" w:rsidRPr="003347A4">
        <w:rPr>
          <w:rFonts w:asciiTheme="minorBidi" w:eastAsia="Calibri" w:hAnsiTheme="minorBidi"/>
          <w:i/>
          <w:sz w:val="24"/>
          <w:szCs w:val="24"/>
          <w:lang w:bidi="ar-SA"/>
        </w:rPr>
        <w:t>chametz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, even if the </w:t>
      </w:r>
      <w:r w:rsidR="003347A4" w:rsidRP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brit 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will be delayed, because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tashbitu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is a commandment which one violate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>s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every moment, unlike </w:t>
      </w:r>
      <w:r w:rsidR="003347A4" w:rsidRP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brit 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. 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Some Acharonim note that 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Magen Avraham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appears to contradict what he wr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 xml:space="preserve">ites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previously regarding holding a festive meal for a delayed </w:t>
      </w:r>
      <w:r w:rsidR="003347A4" w:rsidRP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brit 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on Erev Shabbat. 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Mishna Berura (Shaar Ha-tziyun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24) explains that although the obligation to perform a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>exists at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“each and every moment,” the commandment to destroy </w:t>
      </w:r>
      <w:r w:rsidR="003347A4" w:rsidRPr="003347A4">
        <w:rPr>
          <w:rFonts w:asciiTheme="minorBidi" w:eastAsia="Calibri" w:hAnsiTheme="minorBidi"/>
          <w:i/>
          <w:iCs/>
          <w:sz w:val="24"/>
          <w:szCs w:val="24"/>
          <w:lang w:bidi="ar-SA"/>
        </w:rPr>
        <w:t>chametz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>o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n the 14</w:t>
      </w:r>
      <w:r w:rsidRPr="008B2161">
        <w:rPr>
          <w:rFonts w:asciiTheme="minorBidi" w:eastAsia="Calibri" w:hAnsiTheme="minorBidi"/>
          <w:sz w:val="24"/>
          <w:szCs w:val="24"/>
          <w:vertAlign w:val="superscript"/>
          <w:lang w:bidi="ar-SA"/>
        </w:rPr>
        <w:t>th</w:t>
      </w:r>
      <w:r w:rsidR="003C5E6D">
        <w:rPr>
          <w:rFonts w:asciiTheme="minorBidi" w:eastAsia="Calibri" w:hAnsiTheme="minorBidi"/>
          <w:sz w:val="24"/>
          <w:szCs w:val="24"/>
          <w:lang w:bidi="ar-SA"/>
        </w:rPr>
        <w:t xml:space="preserve"> of Nissan cannot be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performed </w:t>
      </w:r>
      <w:r w:rsidR="009C6669" w:rsidRPr="008B2161">
        <w:rPr>
          <w:rFonts w:asciiTheme="minorBidi" w:eastAsia="Calibri" w:hAnsiTheme="minorBidi"/>
          <w:sz w:val="24"/>
          <w:szCs w:val="24"/>
          <w:lang w:bidi="ar-SA"/>
        </w:rPr>
        <w:t>later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, unlike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which may still be performed 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>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he next day. Alternatively, some explain that 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 xml:space="preserve">in the first instance,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Magen Avraham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>does not mean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to claim that the obligation to perform a delayed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>applies at</w:t>
      </w:r>
      <w:r w:rsidR="001D6EE7"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“each and every 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>moment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,” but rather, that it </w:t>
      </w:r>
      <w:r w:rsidR="009C6669" w:rsidRPr="008B2161">
        <w:rPr>
          <w:rFonts w:asciiTheme="minorBidi" w:eastAsia="Calibri" w:hAnsiTheme="minorBidi"/>
          <w:sz w:val="24"/>
          <w:szCs w:val="24"/>
          <w:lang w:bidi="ar-SA"/>
        </w:rPr>
        <w:t>is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like a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mila bi-</w:t>
      </w:r>
      <w:r w:rsidR="009C6669"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>to the extent that it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justifies holding a festive </w:t>
      </w:r>
      <w:r w:rsidR="00AD6292">
        <w:rPr>
          <w:rFonts w:asciiTheme="minorBidi" w:eastAsia="Calibri" w:hAnsiTheme="minorBidi"/>
          <w:sz w:val="24"/>
          <w:szCs w:val="24"/>
          <w:lang w:bidi="ar-SA"/>
        </w:rPr>
        <w:t xml:space="preserve">meal on </w:t>
      </w:r>
      <w:r w:rsidR="00AD6292" w:rsidRPr="00AD6292">
        <w:rPr>
          <w:rFonts w:asciiTheme="minorBidi" w:eastAsia="Calibri" w:hAnsiTheme="minorBidi"/>
          <w:sz w:val="24"/>
          <w:szCs w:val="24"/>
          <w:lang w:bidi="ar-SA"/>
        </w:rPr>
        <w:t>Erev Shabbat</w:t>
      </w:r>
      <w:r w:rsidR="00AD6292">
        <w:rPr>
          <w:rFonts w:asciiTheme="minorBidi" w:eastAsia="Calibri" w:hAnsiTheme="minorBidi"/>
          <w:sz w:val="24"/>
          <w:szCs w:val="24"/>
          <w:lang w:bidi="ar-SA"/>
        </w:rPr>
        <w:t>.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We delineated above two understandings of the obligation of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mila she-lo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. Some assume the obligation to circumcise a child after the eighth day is fundamentally no different tha</w:t>
      </w:r>
      <w:r w:rsidR="000A0060">
        <w:rPr>
          <w:rFonts w:asciiTheme="minorBidi" w:eastAsia="Calibri" w:hAnsiTheme="minorBidi"/>
          <w:sz w:val="24"/>
          <w:szCs w:val="24"/>
          <w:lang w:bidi="ar-SA"/>
        </w:rPr>
        <w:t>n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the mitzva to circumcise a child on the eighth day. Others insist that the obligation of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is more pressing, and while the obligation of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mila b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i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-</w:t>
      </w:r>
      <w:r w:rsidR="009C6669"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lasts for the entire eighth day, afterwards,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 xml:space="preserve"> at </w:t>
      </w:r>
      <w:r w:rsidR="009C6669" w:rsidRPr="008B2161">
        <w:rPr>
          <w:rFonts w:asciiTheme="minorBidi" w:eastAsia="Calibri" w:hAnsiTheme="minorBidi"/>
          <w:sz w:val="24"/>
          <w:szCs w:val="24"/>
          <w:lang w:bidi="ar-SA"/>
        </w:rPr>
        <w:t>each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moment</w:t>
      </w:r>
      <w:r w:rsidR="000A0060">
        <w:rPr>
          <w:rFonts w:asciiTheme="minorBidi" w:eastAsia="Calibri" w:hAnsiTheme="minorBidi"/>
          <w:sz w:val="24"/>
          <w:szCs w:val="24"/>
          <w:lang w:bidi="ar-SA"/>
        </w:rPr>
        <w:t>,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one is obligated to </w:t>
      </w:r>
      <w:r w:rsidR="003C5E6D" w:rsidRPr="008B2161">
        <w:rPr>
          <w:rFonts w:asciiTheme="minorBidi" w:eastAsia="Calibri" w:hAnsiTheme="minorBidi"/>
          <w:sz w:val="24"/>
          <w:szCs w:val="24"/>
          <w:lang w:bidi="ar-SA"/>
        </w:rPr>
        <w:t>perform</w:t>
      </w:r>
      <w:r w:rsidR="003C5E6D"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 w:rsidR="003C5E6D">
        <w:rPr>
          <w:rFonts w:asciiTheme="minorBidi" w:eastAsia="Calibri" w:hAnsiTheme="minorBidi"/>
          <w:sz w:val="24"/>
          <w:szCs w:val="24"/>
          <w:lang w:bidi="ar-SA"/>
        </w:rPr>
        <w:t>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he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. 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However, some Acharonim challenge these interpretations. 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R. </w:t>
      </w:r>
      <w:r w:rsidR="000A0060">
        <w:rPr>
          <w:rFonts w:asciiTheme="minorBidi" w:eastAsia="Calibri" w:hAnsiTheme="minorBidi"/>
          <w:sz w:val="24"/>
          <w:szCs w:val="24"/>
          <w:lang w:bidi="ar-SA"/>
        </w:rPr>
        <w:t>Chai</w:t>
      </w:r>
      <w:r w:rsidR="000A0060" w:rsidRPr="008B2161">
        <w:rPr>
          <w:rFonts w:asciiTheme="minorBidi" w:eastAsia="Calibri" w:hAnsiTheme="minorBidi"/>
          <w:sz w:val="24"/>
          <w:szCs w:val="24"/>
          <w:lang w:bidi="ar-SA"/>
        </w:rPr>
        <w:t xml:space="preserve">m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Soloveitchik (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Haggadat Roshei Yeshiva</w:t>
      </w:r>
      <w:r w:rsidR="001D6EE7">
        <w:rPr>
          <w:rFonts w:asciiTheme="minorBidi" w:eastAsia="Calibri" w:hAnsiTheme="minorBidi"/>
          <w:i/>
          <w:iCs/>
          <w:sz w:val="24"/>
          <w:szCs w:val="24"/>
          <w:lang w:bidi="ar-SA"/>
        </w:rPr>
        <w:t>t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 Volozhin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, pg. 162) also disagree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>s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with 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Devar Avraham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. He insists that while when the child becomes an adult, “each and every moment” that he remains an “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arel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” he violates the positive commandment, the father’s only obligation is to ensure that his son is circumcised, and he does not violate the commandment of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 xml:space="preserve">at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“each and every moment.” He therefore rules that the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should be performed before the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, in accordance with the </w:t>
      </w:r>
      <w:r w:rsidR="003C5E6D" w:rsidRPr="008B2161">
        <w:rPr>
          <w:rFonts w:asciiTheme="minorBidi" w:eastAsia="Calibri" w:hAnsiTheme="minorBidi"/>
          <w:sz w:val="24"/>
          <w:szCs w:val="24"/>
          <w:lang w:bidi="ar-SA"/>
        </w:rPr>
        <w:t>authorities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cited above. See also R. Chanoch Zundel Grossberg,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Kovetz Ma’ayan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4. </w:t>
      </w:r>
    </w:p>
    <w:p w:rsidR="008B2161" w:rsidRDefault="008B2161" w:rsidP="00DE1691">
      <w:pPr>
        <w:spacing w:after="0" w:line="240" w:lineRule="auto"/>
        <w:jc w:val="both"/>
        <w:rPr>
          <w:rFonts w:asciiTheme="minorBidi" w:eastAsia="Calibri" w:hAnsiTheme="minorBidi"/>
          <w:b/>
          <w:bCs/>
          <w:i/>
          <w:iCs/>
          <w:sz w:val="24"/>
          <w:szCs w:val="24"/>
        </w:rPr>
      </w:pP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b/>
          <w:bCs/>
          <w:i/>
          <w:iCs/>
          <w:sz w:val="24"/>
          <w:szCs w:val="24"/>
          <w:rtl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b/>
          <w:bCs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 xml:space="preserve">Mila She-lo </w:t>
      </w:r>
      <w:r w:rsidR="009C6669">
        <w:rPr>
          <w:rFonts w:asciiTheme="minorBidi" w:eastAsia="Calibri" w:hAnsiTheme="minorBidi"/>
          <w:b/>
          <w:bCs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b/>
          <w:bCs/>
          <w:sz w:val="24"/>
          <w:szCs w:val="24"/>
          <w:lang w:bidi="ar-SA"/>
        </w:rPr>
        <w:t xml:space="preserve"> on Thursday and Friday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>R. Shimon ben Tzema</w:t>
      </w:r>
      <w:r w:rsidR="000A0060">
        <w:rPr>
          <w:rFonts w:asciiTheme="minorBidi" w:eastAsia="Calibri" w:hAnsiTheme="minorBidi"/>
          <w:sz w:val="24"/>
          <w:szCs w:val="24"/>
          <w:lang w:bidi="ar-SA"/>
        </w:rPr>
        <w:t>c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h Duran (1361–1444)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 xml:space="preserve"> cites (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Tashbetz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1:21) the following passage from the Talmud (</w:t>
      </w:r>
      <w:r w:rsidR="001D6EE7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Shabbat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19a):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102F26" w:rsidRDefault="008B0CEA" w:rsidP="00DE16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The Sages taught: One may not set sail on a ship fewer than three days before Shabbat. In what case is this statement said? In a case where he set sail for a voluntary matter; however, if he sailed for a matter involving a mitzva, he may well do so. </w:t>
      </w:r>
    </w:p>
    <w:p w:rsidR="00102F26" w:rsidRDefault="00102F26" w:rsidP="00DE169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lastRenderedPageBreak/>
        <w:t>The Talmud teaches that one should not set sail three days before Shabbat. The Rishonim offer different reasons from this prohibition. For example, Rabbe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>i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nu Chananel maintains that this is included in the violation of traveling beyond Shabbat limits (</w:t>
      </w:r>
      <w:r w:rsidRPr="008B2161">
        <w:rPr>
          <w:rFonts w:asciiTheme="minorBidi" w:eastAsia="Calibri" w:hAnsiTheme="minorBidi"/>
          <w:i/>
          <w:iCs/>
          <w:sz w:val="24"/>
          <w:szCs w:val="24"/>
          <w:lang w:bidi="ar-SA"/>
        </w:rPr>
        <w:t>techum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>)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. The Rif suggests that during the first few days of a travel, a person experiences discomfort (seasickness), which would disrupt one’s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oneg Shabbat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(enjoyment of the Sabbath). R. Zerach</w:t>
      </w:r>
      <w:r w:rsidR="009C6669">
        <w:rPr>
          <w:rFonts w:asciiTheme="minorBidi" w:eastAsia="Calibri" w:hAnsiTheme="minorBidi"/>
          <w:sz w:val="24"/>
          <w:szCs w:val="24"/>
          <w:lang w:bidi="ar-SA"/>
        </w:rPr>
        <w:t>y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a Ha-Levi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 xml:space="preserve"> (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Baal Ha-maor</w:t>
      </w:r>
      <w:r w:rsidR="001D6EE7">
        <w:rPr>
          <w:rFonts w:asciiTheme="minorBidi" w:eastAsia="Calibri" w:hAnsiTheme="minorBidi"/>
          <w:sz w:val="24"/>
          <w:szCs w:val="24"/>
          <w:lang w:bidi="ar-SA"/>
        </w:rPr>
        <w:t>)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, suggests that one should not embark on a journey so close to Shabbat </w:t>
      </w:r>
      <w:r w:rsidR="000A0060">
        <w:rPr>
          <w:rFonts w:asciiTheme="minorBidi" w:eastAsia="Calibri" w:hAnsiTheme="minorBidi"/>
          <w:sz w:val="24"/>
          <w:szCs w:val="24"/>
          <w:lang w:bidi="ar-SA"/>
        </w:rPr>
        <w:t xml:space="preserve">because it will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inevitably lead to desecration of the Shabbat. </w:t>
      </w:r>
    </w:p>
    <w:p w:rsidR="00102F26" w:rsidRDefault="00102F26" w:rsidP="00DE169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Tashbetz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, based upon this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gemara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, writes:</w:t>
      </w:r>
    </w:p>
    <w:p w:rsidR="00102F26" w:rsidRDefault="00102F26" w:rsidP="00DE169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From here I prohibit circumcising a convert on Thursday, in order that the third day after his circumcision should not fall on Shabbat and he will need to violate the Sabbath … and this is also the case regarding a child who was ill and </w:t>
      </w:r>
      <w:r w:rsidR="000A0060">
        <w:rPr>
          <w:rFonts w:asciiTheme="minorBidi" w:eastAsia="Calibri" w:hAnsiTheme="minorBidi"/>
          <w:sz w:val="24"/>
          <w:szCs w:val="24"/>
          <w:lang w:bidi="ar-SA"/>
        </w:rPr>
        <w:t>recovered [that he should not be circumcised]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on Thursday. </w:t>
      </w:r>
    </w:p>
    <w:p w:rsidR="00102F26" w:rsidRDefault="00102F26" w:rsidP="00DE16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eastAsia="Calibri" w:hAnsiTheme="minorBidi"/>
          <w:sz w:val="24"/>
          <w:szCs w:val="24"/>
          <w:lang w:bidi="ar-SA"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B2161">
        <w:rPr>
          <w:rFonts w:asciiTheme="minorBidi" w:eastAsia="Calibri" w:hAnsiTheme="minorBidi"/>
          <w:sz w:val="24"/>
          <w:szCs w:val="24"/>
        </w:rPr>
        <w:t xml:space="preserve">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</w:rPr>
        <w:t>Tashbetz</w:t>
      </w:r>
      <w:r w:rsidRPr="008B2161">
        <w:rPr>
          <w:rFonts w:asciiTheme="minorBidi" w:eastAsia="Calibri" w:hAnsiTheme="minorBidi"/>
          <w:sz w:val="24"/>
          <w:szCs w:val="24"/>
        </w:rPr>
        <w:t xml:space="preserve"> rules that a </w:t>
      </w:r>
      <w:r w:rsidRPr="003C5E6D">
        <w:rPr>
          <w:rFonts w:asciiTheme="minorBidi" w:eastAsia="Calibri" w:hAnsiTheme="minorBidi"/>
          <w:i/>
          <w:iCs/>
          <w:sz w:val="24"/>
          <w:szCs w:val="24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</w:rPr>
        <w:t>bi-zmanah</w:t>
      </w:r>
      <w:r w:rsidRPr="008B2161">
        <w:rPr>
          <w:rFonts w:asciiTheme="minorBidi" w:eastAsia="Calibri" w:hAnsiTheme="minorBidi"/>
          <w:sz w:val="24"/>
          <w:szCs w:val="24"/>
        </w:rPr>
        <w:t xml:space="preserve"> should not be performed on Thursday. R. Yosef Karo cites this passage in his emendations to 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</w:rPr>
        <w:t>Beit Yosef, Bedek Ha-bayit</w:t>
      </w:r>
      <w:r w:rsidRPr="008B2161">
        <w:rPr>
          <w:rFonts w:asciiTheme="minorBidi" w:eastAsia="Calibri" w:hAnsiTheme="minorBidi"/>
          <w:sz w:val="24"/>
          <w:szCs w:val="24"/>
        </w:rPr>
        <w:t xml:space="preserve">. 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B2161">
        <w:rPr>
          <w:rFonts w:asciiTheme="minorBidi" w:eastAsia="Calibri" w:hAnsiTheme="minorBidi"/>
          <w:sz w:val="24"/>
          <w:szCs w:val="24"/>
        </w:rPr>
        <w:t xml:space="preserve">A number of Acharonim (see Shakh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</w:rPr>
        <w:t>YD</w:t>
      </w:r>
      <w:r w:rsidRPr="008B2161">
        <w:rPr>
          <w:rFonts w:asciiTheme="minorBidi" w:eastAsia="Calibri" w:hAnsiTheme="minorBidi"/>
          <w:sz w:val="24"/>
          <w:szCs w:val="24"/>
        </w:rPr>
        <w:t xml:space="preserve"> 262:18) note that the Talmud states explicitly that one may embark on a journey, even immediately before Shabbat, for the sake of a </w:t>
      </w:r>
      <w:r w:rsidR="009C6669">
        <w:rPr>
          <w:rFonts w:asciiTheme="minorBidi" w:eastAsia="Calibri" w:hAnsiTheme="minorBidi"/>
          <w:sz w:val="24"/>
          <w:szCs w:val="24"/>
        </w:rPr>
        <w:t>mitzva</w:t>
      </w:r>
      <w:r w:rsidRPr="008B2161">
        <w:rPr>
          <w:rFonts w:asciiTheme="minorBidi" w:eastAsia="Calibri" w:hAnsiTheme="minorBidi"/>
          <w:sz w:val="24"/>
          <w:szCs w:val="24"/>
        </w:rPr>
        <w:t>. If so, in this case, the child’s circumcision should set aside the prohibition of entering a potentially dangerous situation three days before Shabbat. Some (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</w:rPr>
        <w:t>Chatam Sofer, Shabbat</w:t>
      </w:r>
      <w:r w:rsidRPr="008B2161">
        <w:rPr>
          <w:rFonts w:asciiTheme="minorBidi" w:eastAsia="Calibri" w:hAnsiTheme="minorBidi"/>
          <w:sz w:val="24"/>
          <w:szCs w:val="24"/>
        </w:rPr>
        <w:t xml:space="preserve"> 137;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</w:rPr>
        <w:t>Rishon Le-Tziyon, YD</w:t>
      </w:r>
      <w:r w:rsidRPr="008B2161">
        <w:rPr>
          <w:rFonts w:asciiTheme="minorBidi" w:eastAsia="Calibri" w:hAnsiTheme="minorBidi"/>
          <w:sz w:val="24"/>
          <w:szCs w:val="24"/>
        </w:rPr>
        <w:t xml:space="preserve"> 266) explain that the </w:t>
      </w:r>
      <w:r w:rsidR="001D6EE7">
        <w:rPr>
          <w:rFonts w:asciiTheme="minorBidi" w:eastAsia="Calibri" w:hAnsiTheme="minorBidi"/>
          <w:sz w:val="24"/>
          <w:szCs w:val="24"/>
        </w:rPr>
        <w:t>G</w:t>
      </w:r>
      <w:r w:rsidRPr="008B2161">
        <w:rPr>
          <w:rFonts w:asciiTheme="minorBidi" w:eastAsia="Calibri" w:hAnsiTheme="minorBidi"/>
          <w:sz w:val="24"/>
          <w:szCs w:val="24"/>
        </w:rPr>
        <w:t>emara only permit</w:t>
      </w:r>
      <w:r w:rsidR="001D6EE7">
        <w:rPr>
          <w:rFonts w:asciiTheme="minorBidi" w:eastAsia="Calibri" w:hAnsiTheme="minorBidi"/>
          <w:sz w:val="24"/>
          <w:szCs w:val="24"/>
        </w:rPr>
        <w:t>s</w:t>
      </w:r>
      <w:r w:rsidRPr="008B2161">
        <w:rPr>
          <w:rFonts w:asciiTheme="minorBidi" w:eastAsia="Calibri" w:hAnsiTheme="minorBidi"/>
          <w:sz w:val="24"/>
          <w:szCs w:val="24"/>
        </w:rPr>
        <w:t xml:space="preserve"> embarking on a journey before Shabbat if the </w:t>
      </w:r>
      <w:r w:rsidR="009C6669">
        <w:rPr>
          <w:rFonts w:asciiTheme="minorBidi" w:eastAsia="Calibri" w:hAnsiTheme="minorBidi"/>
          <w:sz w:val="24"/>
          <w:szCs w:val="24"/>
        </w:rPr>
        <w:t>mitzva</w:t>
      </w:r>
      <w:r w:rsidRPr="008B2161">
        <w:rPr>
          <w:rFonts w:asciiTheme="minorBidi" w:eastAsia="Calibri" w:hAnsiTheme="minorBidi"/>
          <w:sz w:val="24"/>
          <w:szCs w:val="24"/>
        </w:rPr>
        <w:t xml:space="preserve"> cannot be performed </w:t>
      </w:r>
      <w:r w:rsidR="009C6669" w:rsidRPr="008B2161">
        <w:rPr>
          <w:rFonts w:asciiTheme="minorBidi" w:eastAsia="Calibri" w:hAnsiTheme="minorBidi"/>
          <w:sz w:val="24"/>
          <w:szCs w:val="24"/>
        </w:rPr>
        <w:t>later</w:t>
      </w:r>
      <w:r w:rsidRPr="008B2161">
        <w:rPr>
          <w:rFonts w:asciiTheme="minorBidi" w:eastAsia="Calibri" w:hAnsiTheme="minorBidi"/>
          <w:sz w:val="24"/>
          <w:szCs w:val="24"/>
        </w:rPr>
        <w:t xml:space="preserve">. However, if the </w:t>
      </w:r>
      <w:r w:rsidR="009C6669">
        <w:rPr>
          <w:rFonts w:asciiTheme="minorBidi" w:eastAsia="Calibri" w:hAnsiTheme="minorBidi"/>
          <w:sz w:val="24"/>
          <w:szCs w:val="24"/>
        </w:rPr>
        <w:t>mitzva</w:t>
      </w:r>
      <w:r w:rsidRPr="008B2161">
        <w:rPr>
          <w:rFonts w:asciiTheme="minorBidi" w:eastAsia="Calibri" w:hAnsiTheme="minorBidi"/>
          <w:sz w:val="24"/>
          <w:szCs w:val="24"/>
        </w:rPr>
        <w:t xml:space="preserve"> can be performed </w:t>
      </w:r>
      <w:r w:rsidR="001D6EE7">
        <w:rPr>
          <w:rFonts w:asciiTheme="minorBidi" w:eastAsia="Calibri" w:hAnsiTheme="minorBidi"/>
          <w:sz w:val="24"/>
          <w:szCs w:val="24"/>
        </w:rPr>
        <w:t xml:space="preserve">at </w:t>
      </w:r>
      <w:r w:rsidRPr="008B2161">
        <w:rPr>
          <w:rFonts w:asciiTheme="minorBidi" w:eastAsia="Calibri" w:hAnsiTheme="minorBidi"/>
          <w:sz w:val="24"/>
          <w:szCs w:val="24"/>
        </w:rPr>
        <w:t xml:space="preserve">another time, one should not embark on a journey three days before Shabbat. Therefore, in our case, since the circumcision may be performed after the Shabbat, it would be prohibited to perform a </w:t>
      </w:r>
      <w:r w:rsidRPr="008B2161">
        <w:rPr>
          <w:rFonts w:asciiTheme="minorBidi" w:eastAsia="Calibri" w:hAnsiTheme="minorBidi"/>
          <w:i/>
          <w:iCs/>
          <w:sz w:val="24"/>
          <w:szCs w:val="24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</w:rPr>
        <w:t>bi-zmanah</w:t>
      </w:r>
      <w:r w:rsidRPr="008B2161">
        <w:rPr>
          <w:rFonts w:asciiTheme="minorBidi" w:eastAsia="Calibri" w:hAnsiTheme="minorBidi"/>
          <w:sz w:val="24"/>
          <w:szCs w:val="24"/>
        </w:rPr>
        <w:t xml:space="preserve"> on Thursday or Friday.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B2161">
        <w:rPr>
          <w:rFonts w:asciiTheme="minorBidi" w:eastAsia="Calibri" w:hAnsiTheme="minorBidi"/>
          <w:sz w:val="24"/>
          <w:szCs w:val="24"/>
        </w:rPr>
        <w:t xml:space="preserve">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</w:rPr>
        <w:t>Taz</w:t>
      </w:r>
      <w:r w:rsidRPr="008B2161">
        <w:rPr>
          <w:rFonts w:asciiTheme="minorBidi" w:eastAsia="Calibri" w:hAnsiTheme="minorBidi"/>
          <w:sz w:val="24"/>
          <w:szCs w:val="24"/>
        </w:rPr>
        <w:t xml:space="preserve"> (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</w:rPr>
        <w:t>OC</w:t>
      </w:r>
      <w:r w:rsidRPr="008B2161">
        <w:rPr>
          <w:rFonts w:asciiTheme="minorBidi" w:eastAsia="Calibri" w:hAnsiTheme="minorBidi"/>
          <w:sz w:val="24"/>
          <w:szCs w:val="24"/>
        </w:rPr>
        <w:t xml:space="preserve"> 262:3) cites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</w:rPr>
        <w:t>Bedek Ha-Bayit</w:t>
      </w:r>
      <w:r w:rsidR="009C6669" w:rsidRPr="008B2161">
        <w:rPr>
          <w:rFonts w:asciiTheme="minorBidi" w:eastAsia="Calibri" w:hAnsiTheme="minorBidi"/>
          <w:sz w:val="24"/>
          <w:szCs w:val="24"/>
        </w:rPr>
        <w:t xml:space="preserve"> and</w:t>
      </w:r>
      <w:r w:rsidRPr="008B2161">
        <w:rPr>
          <w:rFonts w:asciiTheme="minorBidi" w:eastAsia="Calibri" w:hAnsiTheme="minorBidi"/>
          <w:sz w:val="24"/>
          <w:szCs w:val="24"/>
        </w:rPr>
        <w:t xml:space="preserve"> adds that since the child would experience discomfort on Shabbat, any </w:t>
      </w:r>
      <w:r w:rsidRPr="008B2161">
        <w:rPr>
          <w:rFonts w:asciiTheme="minorBidi" w:eastAsia="Calibri" w:hAnsiTheme="minorBidi"/>
          <w:i/>
          <w:iCs/>
          <w:sz w:val="24"/>
          <w:szCs w:val="24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</w:rPr>
        <w:t>bi-zmanah</w:t>
      </w:r>
      <w:r w:rsidRPr="008B2161">
        <w:rPr>
          <w:rFonts w:asciiTheme="minorBidi" w:eastAsia="Calibri" w:hAnsiTheme="minorBidi"/>
          <w:sz w:val="24"/>
          <w:szCs w:val="24"/>
        </w:rPr>
        <w:t xml:space="preserve"> should not be performed on Friday either. The Shakh (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</w:rPr>
        <w:t>YD</w:t>
      </w:r>
      <w:r w:rsidRPr="008B2161">
        <w:rPr>
          <w:rFonts w:asciiTheme="minorBidi" w:eastAsia="Calibri" w:hAnsiTheme="minorBidi"/>
          <w:sz w:val="24"/>
          <w:szCs w:val="24"/>
        </w:rPr>
        <w:t xml:space="preserve"> 262:18), however, rejects 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</w:rPr>
        <w:t>Tashbetz</w:t>
      </w:r>
      <w:r w:rsidRPr="008B2161">
        <w:rPr>
          <w:rFonts w:asciiTheme="minorBidi" w:eastAsia="Calibri" w:hAnsiTheme="minorBidi"/>
          <w:sz w:val="24"/>
          <w:szCs w:val="24"/>
        </w:rPr>
        <w:t xml:space="preserve"> and rules that a </w:t>
      </w:r>
      <w:r w:rsidRPr="008B2161">
        <w:rPr>
          <w:rFonts w:asciiTheme="minorBidi" w:eastAsia="Calibri" w:hAnsiTheme="minorBidi"/>
          <w:i/>
          <w:iCs/>
          <w:sz w:val="24"/>
          <w:szCs w:val="24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</w:rPr>
        <w:t>bi-zmanah</w:t>
      </w:r>
      <w:r w:rsidRPr="008B2161">
        <w:rPr>
          <w:rFonts w:asciiTheme="minorBidi" w:eastAsia="Calibri" w:hAnsiTheme="minorBidi"/>
          <w:sz w:val="24"/>
          <w:szCs w:val="24"/>
        </w:rPr>
        <w:t xml:space="preserve"> </w:t>
      </w:r>
      <w:r w:rsidR="001D6EE7">
        <w:rPr>
          <w:rFonts w:asciiTheme="minorBidi" w:eastAsia="Calibri" w:hAnsiTheme="minorBidi"/>
          <w:sz w:val="24"/>
          <w:szCs w:val="24"/>
        </w:rPr>
        <w:t>may be</w:t>
      </w:r>
      <w:r w:rsidRPr="008B2161">
        <w:rPr>
          <w:rFonts w:asciiTheme="minorBidi" w:eastAsia="Calibri" w:hAnsiTheme="minorBidi"/>
          <w:sz w:val="24"/>
          <w:szCs w:val="24"/>
        </w:rPr>
        <w:t xml:space="preserve"> performed on a Thursday or Friday. This is the ruling of 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</w:rPr>
        <w:t>Mishna Berura</w:t>
      </w:r>
      <w:r w:rsidRPr="008B2161">
        <w:rPr>
          <w:rFonts w:asciiTheme="minorBidi" w:eastAsia="Calibri" w:hAnsiTheme="minorBidi"/>
          <w:sz w:val="24"/>
          <w:szCs w:val="24"/>
        </w:rPr>
        <w:t xml:space="preserve"> (331:33) as well.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B2161">
        <w:rPr>
          <w:rFonts w:asciiTheme="minorBidi" w:eastAsia="Calibri" w:hAnsiTheme="minorBidi"/>
          <w:sz w:val="24"/>
          <w:szCs w:val="24"/>
        </w:rPr>
        <w:t>In practice, although R. Ovad</w:t>
      </w:r>
      <w:r w:rsidR="001D6EE7">
        <w:rPr>
          <w:rFonts w:asciiTheme="minorBidi" w:eastAsia="Calibri" w:hAnsiTheme="minorBidi"/>
          <w:sz w:val="24"/>
          <w:szCs w:val="24"/>
        </w:rPr>
        <w:t>y</w:t>
      </w:r>
      <w:r w:rsidRPr="008B2161">
        <w:rPr>
          <w:rFonts w:asciiTheme="minorBidi" w:eastAsia="Calibri" w:hAnsiTheme="minorBidi"/>
          <w:sz w:val="24"/>
          <w:szCs w:val="24"/>
        </w:rPr>
        <w:t>a Yosef (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</w:rPr>
        <w:t>Yabia Omer</w:t>
      </w:r>
      <w:r w:rsidR="001D6EE7">
        <w:rPr>
          <w:rFonts w:asciiTheme="minorBidi" w:eastAsia="Calibri" w:hAnsiTheme="minorBidi"/>
          <w:i/>
          <w:iCs/>
          <w:sz w:val="24"/>
          <w:szCs w:val="24"/>
        </w:rPr>
        <w:t>,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</w:rPr>
        <w:t xml:space="preserve"> YD</w:t>
      </w:r>
      <w:r w:rsidRPr="008B2161">
        <w:rPr>
          <w:rFonts w:asciiTheme="minorBidi" w:eastAsia="Calibri" w:hAnsiTheme="minorBidi"/>
          <w:sz w:val="24"/>
          <w:szCs w:val="24"/>
        </w:rPr>
        <w:t xml:space="preserve"> 5:23) rules in accordance with the Tashbetz, it appears that common custom is to perform a </w:t>
      </w:r>
      <w:r w:rsidRPr="008B2161">
        <w:rPr>
          <w:rFonts w:asciiTheme="minorBidi" w:eastAsia="Calibri" w:hAnsiTheme="minorBidi"/>
          <w:i/>
          <w:iCs/>
          <w:sz w:val="24"/>
          <w:szCs w:val="24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</w:rPr>
        <w:t>bi-zmanah</w:t>
      </w:r>
      <w:r w:rsidRPr="008B2161">
        <w:rPr>
          <w:rFonts w:asciiTheme="minorBidi" w:eastAsia="Calibri" w:hAnsiTheme="minorBidi"/>
          <w:sz w:val="24"/>
          <w:szCs w:val="24"/>
        </w:rPr>
        <w:t xml:space="preserve"> on Thursday </w:t>
      </w:r>
      <w:r w:rsidR="001D6EE7">
        <w:rPr>
          <w:rFonts w:asciiTheme="minorBidi" w:eastAsia="Calibri" w:hAnsiTheme="minorBidi"/>
          <w:sz w:val="24"/>
          <w:szCs w:val="24"/>
        </w:rPr>
        <w:t>or</w:t>
      </w:r>
      <w:r w:rsidRPr="008B2161">
        <w:rPr>
          <w:rFonts w:asciiTheme="minorBidi" w:eastAsia="Calibri" w:hAnsiTheme="minorBidi"/>
          <w:sz w:val="24"/>
          <w:szCs w:val="24"/>
        </w:rPr>
        <w:t xml:space="preserve"> Friday (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</w:rPr>
        <w:t>Otzar Ha-brit</w:t>
      </w:r>
      <w:r w:rsidRPr="008B2161">
        <w:rPr>
          <w:rFonts w:asciiTheme="minorBidi" w:eastAsia="Calibri" w:hAnsiTheme="minorBidi"/>
          <w:sz w:val="24"/>
          <w:szCs w:val="24"/>
        </w:rPr>
        <w:t xml:space="preserve"> 9:6:26–27). </w:t>
      </w:r>
    </w:p>
    <w:p w:rsidR="008B2161" w:rsidRDefault="008B2161" w:rsidP="00DE1691">
      <w:pPr>
        <w:spacing w:after="0" w:line="240" w:lineRule="auto"/>
        <w:jc w:val="both"/>
        <w:rPr>
          <w:rFonts w:asciiTheme="minorBidi" w:eastAsia="Calibri" w:hAnsiTheme="minorBidi"/>
          <w:b/>
          <w:bCs/>
          <w:i/>
          <w:iCs/>
          <w:sz w:val="24"/>
          <w:szCs w:val="24"/>
        </w:rPr>
      </w:pP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b/>
          <w:bCs/>
          <w:i/>
          <w:iCs/>
          <w:sz w:val="24"/>
          <w:szCs w:val="24"/>
          <w:rtl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b/>
          <w:bCs/>
          <w:sz w:val="24"/>
          <w:szCs w:val="24"/>
        </w:rPr>
      </w:pPr>
      <w:r w:rsidRPr="008B2161">
        <w:rPr>
          <w:rFonts w:asciiTheme="minorBidi" w:eastAsia="Calibri" w:hAnsiTheme="minorBidi"/>
          <w:b/>
          <w:bCs/>
          <w:i/>
          <w:iCs/>
          <w:sz w:val="24"/>
          <w:szCs w:val="24"/>
        </w:rPr>
        <w:t xml:space="preserve">Mila She-lo </w:t>
      </w:r>
      <w:r w:rsidR="009C6669">
        <w:rPr>
          <w:rFonts w:asciiTheme="minorBidi" w:eastAsia="Calibri" w:hAnsiTheme="minorBidi"/>
          <w:b/>
          <w:bCs/>
          <w:i/>
          <w:iCs/>
          <w:sz w:val="24"/>
          <w:szCs w:val="24"/>
        </w:rPr>
        <w:t>Bi-zmanah</w:t>
      </w:r>
      <w:r w:rsidRPr="008B2161">
        <w:rPr>
          <w:rFonts w:asciiTheme="minorBidi" w:eastAsia="Calibri" w:hAnsiTheme="minorBidi"/>
          <w:b/>
          <w:bCs/>
          <w:sz w:val="24"/>
          <w:szCs w:val="24"/>
        </w:rPr>
        <w:t xml:space="preserve"> on </w:t>
      </w:r>
      <w:r w:rsidR="00AD6292" w:rsidRPr="00AD6292">
        <w:rPr>
          <w:rFonts w:asciiTheme="minorBidi" w:eastAsia="Calibri" w:hAnsiTheme="minorBidi"/>
          <w:b/>
          <w:bCs/>
          <w:i/>
          <w:iCs/>
          <w:sz w:val="24"/>
          <w:szCs w:val="24"/>
        </w:rPr>
        <w:t>Yom Tov She</w:t>
      </w:r>
      <w:r w:rsidR="00DE32BF">
        <w:rPr>
          <w:rFonts w:asciiTheme="minorBidi" w:eastAsia="Calibri" w:hAnsiTheme="minorBidi"/>
          <w:b/>
          <w:bCs/>
          <w:i/>
          <w:iCs/>
          <w:sz w:val="24"/>
          <w:szCs w:val="24"/>
        </w:rPr>
        <w:t>i</w:t>
      </w:r>
      <w:r w:rsidR="00AD6292" w:rsidRPr="00AD6292">
        <w:rPr>
          <w:rFonts w:asciiTheme="minorBidi" w:eastAsia="Calibri" w:hAnsiTheme="minorBidi"/>
          <w:b/>
          <w:bCs/>
          <w:i/>
          <w:iCs/>
          <w:sz w:val="24"/>
          <w:szCs w:val="24"/>
        </w:rPr>
        <w:t>ni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lastRenderedPageBreak/>
        <w:t xml:space="preserve">As mentioned above, a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she-lo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is not performed on Shabbat or Yom Tov. The Rambam (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Hilkhot Yom Tov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1:15) rules that it is also not held on the two days of Rosh H</w:t>
      </w:r>
      <w:r w:rsidR="00DE32BF">
        <w:rPr>
          <w:rFonts w:asciiTheme="minorBidi" w:eastAsia="Calibri" w:hAnsiTheme="minorBidi"/>
          <w:sz w:val="24"/>
          <w:szCs w:val="24"/>
          <w:lang w:bidi="ar-SA"/>
        </w:rPr>
        <w:t>as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hana, implying that on </w:t>
      </w:r>
      <w:r w:rsidR="00DE32BF" w:rsidRPr="00DE32BF">
        <w:rPr>
          <w:rFonts w:asciiTheme="minorBidi" w:eastAsia="Calibri" w:hAnsiTheme="minorBidi"/>
          <w:i/>
          <w:sz w:val="24"/>
          <w:szCs w:val="24"/>
          <w:lang w:bidi="ar-SA"/>
        </w:rPr>
        <w:t>yom tov sheini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of Pesach, Sukkot and Shavuot, a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would be performed. The Rosh (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Teshuvot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26:5) disagrees and rules that a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does </w:t>
      </w:r>
      <w:r w:rsidR="00DE32BF">
        <w:rPr>
          <w:rFonts w:asciiTheme="minorBidi" w:eastAsia="Calibri" w:hAnsiTheme="minorBidi"/>
          <w:sz w:val="24"/>
          <w:szCs w:val="24"/>
          <w:lang w:bidi="ar-SA"/>
        </w:rPr>
        <w:t xml:space="preserve">not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set aside </w:t>
      </w:r>
      <w:r w:rsidR="00DE32BF" w:rsidRPr="00DE32BF">
        <w:rPr>
          <w:rFonts w:asciiTheme="minorBidi" w:eastAsia="Calibri" w:hAnsiTheme="minorBidi"/>
          <w:i/>
          <w:sz w:val="24"/>
          <w:szCs w:val="24"/>
          <w:lang w:bidi="ar-SA"/>
        </w:rPr>
        <w:t>yom tov sheini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.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</w:p>
    <w:p w:rsidR="00102F26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Shulchan Arukh (YD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266:8) rules in accordance with the Rosh, and therefore in his view a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mila she-lo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bi-zmanah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does not set aside </w:t>
      </w:r>
      <w:r w:rsidR="00DE32BF" w:rsidRPr="00DE32BF">
        <w:rPr>
          <w:rFonts w:asciiTheme="minorBidi" w:eastAsia="Calibri" w:hAnsiTheme="minorBidi"/>
          <w:i/>
          <w:sz w:val="24"/>
          <w:szCs w:val="24"/>
          <w:lang w:bidi="ar-SA"/>
        </w:rPr>
        <w:t>yom tov sheini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. The Shakh (8) disagrees and rules in accordance with the Rambam.</w:t>
      </w:r>
    </w:p>
    <w:p w:rsidR="00102F26" w:rsidRDefault="00102F26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</w:p>
    <w:p w:rsidR="00B029A3" w:rsidRDefault="008B0CEA" w:rsidP="00DE169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SA"/>
        </w:rPr>
      </w:pP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Interestingly, R. Yechezkel Landau, in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Noda Bi-Y</w:t>
      </w:r>
      <w:r w:rsidR="00DE1691">
        <w:rPr>
          <w:rFonts w:asciiTheme="minorBidi" w:eastAsia="Calibri" w:hAnsiTheme="minorBidi"/>
          <w:i/>
          <w:iCs/>
          <w:sz w:val="24"/>
          <w:szCs w:val="24"/>
          <w:lang w:bidi="ar-SA"/>
        </w:rPr>
        <w:t>e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huda (OC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30, cited in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Pitchei Teshuva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7) writes that in a case in which there is a doubt whether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y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 xml:space="preserve">om 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t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ov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she</w:t>
      </w:r>
      <w:r w:rsidR="009C6669">
        <w:rPr>
          <w:rFonts w:asciiTheme="minorBidi" w:eastAsia="Calibri" w:hAnsiTheme="minorBidi"/>
          <w:i/>
          <w:iCs/>
          <w:sz w:val="24"/>
          <w:szCs w:val="24"/>
          <w:lang w:bidi="ar-SA"/>
        </w:rPr>
        <w:t>i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ni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falls on the seventh or eighth day, or on the eighth or ninth day, the circumcision should be performed. He argues that in this case, there is a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sefek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sefeika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(a double</w:t>
      </w:r>
      <w:r w:rsidR="000A0060">
        <w:rPr>
          <w:rFonts w:asciiTheme="minorBidi" w:eastAsia="Calibri" w:hAnsiTheme="minorBidi"/>
          <w:sz w:val="24"/>
          <w:szCs w:val="24"/>
          <w:lang w:bidi="ar-SA"/>
        </w:rPr>
        <w:t xml:space="preserve">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doubt): there is a doubt whether today is the eighth day or not, and another doubt whether today is even Yom Tov at all. The </w:t>
      </w:r>
      <w:r w:rsidR="00AD6292" w:rsidRPr="00AD6292">
        <w:rPr>
          <w:rFonts w:asciiTheme="minorBidi" w:eastAsia="Calibri" w:hAnsiTheme="minorBidi"/>
          <w:i/>
          <w:iCs/>
          <w:sz w:val="24"/>
          <w:szCs w:val="24"/>
          <w:lang w:bidi="ar-SA"/>
        </w:rPr>
        <w:t>Chatam Sofer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(2:250) agrees, but due to a different reason. He argues that one may be leni</w:t>
      </w:r>
      <w:r w:rsidR="003C5E6D">
        <w:rPr>
          <w:rFonts w:asciiTheme="minorBidi" w:eastAsia="Calibri" w:hAnsiTheme="minorBidi"/>
          <w:sz w:val="24"/>
          <w:szCs w:val="24"/>
          <w:lang w:bidi="ar-SA"/>
        </w:rPr>
        <w:t>ent because the biblical mitzva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of </w:t>
      </w:r>
      <w:r w:rsidRPr="003C5E6D">
        <w:rPr>
          <w:rFonts w:asciiTheme="minorBidi" w:eastAsia="Calibri" w:hAnsiTheme="minorBidi"/>
          <w:i/>
          <w:iCs/>
          <w:sz w:val="24"/>
          <w:szCs w:val="24"/>
          <w:lang w:bidi="ar-SA"/>
        </w:rPr>
        <w:t>mila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 should not be set aside due to a doubt </w:t>
      </w:r>
      <w:r w:rsidR="000A0060">
        <w:rPr>
          <w:rFonts w:asciiTheme="minorBidi" w:eastAsia="Calibri" w:hAnsiTheme="minorBidi"/>
          <w:sz w:val="24"/>
          <w:szCs w:val="24"/>
          <w:lang w:bidi="ar-SA"/>
        </w:rPr>
        <w:t xml:space="preserve">as to 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whether to violate the rabbinic custom to observe </w:t>
      </w:r>
      <w:r w:rsidR="00DE32BF" w:rsidRPr="00DE32BF">
        <w:rPr>
          <w:rFonts w:asciiTheme="minorBidi" w:eastAsia="Calibri" w:hAnsiTheme="minorBidi"/>
          <w:i/>
          <w:sz w:val="24"/>
          <w:szCs w:val="24"/>
          <w:lang w:bidi="ar-SA"/>
        </w:rPr>
        <w:t>yom tov sheini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>; he is strict regarding the second day of Rosh Ha</w:t>
      </w:r>
      <w:r w:rsidR="00DE32BF">
        <w:rPr>
          <w:rFonts w:asciiTheme="minorBidi" w:eastAsia="Calibri" w:hAnsiTheme="minorBidi"/>
          <w:sz w:val="24"/>
          <w:szCs w:val="24"/>
          <w:lang w:bidi="ar-SA"/>
        </w:rPr>
        <w:t>s</w:t>
      </w:r>
      <w:r w:rsidRPr="008B2161">
        <w:rPr>
          <w:rFonts w:asciiTheme="minorBidi" w:eastAsia="Calibri" w:hAnsiTheme="minorBidi"/>
          <w:sz w:val="24"/>
          <w:szCs w:val="24"/>
          <w:lang w:bidi="ar-SA"/>
        </w:rPr>
        <w:t xml:space="preserve">hana. </w:t>
      </w:r>
    </w:p>
    <w:sectPr w:rsidR="00B029A3" w:rsidSect="008B2161">
      <w:headerReference w:type="default" r:id="rId7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CC" w:rsidRDefault="003F12CC" w:rsidP="003F12CC">
      <w:pPr>
        <w:spacing w:after="0" w:line="240" w:lineRule="auto"/>
      </w:pPr>
      <w:r>
        <w:separator/>
      </w:r>
    </w:p>
  </w:endnote>
  <w:endnote w:type="continuationSeparator" w:id="0">
    <w:p w:rsidR="003F12CC" w:rsidRDefault="003F12CC" w:rsidP="003F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CC" w:rsidRDefault="003F12CC" w:rsidP="003F12CC">
      <w:pPr>
        <w:spacing w:after="0" w:line="240" w:lineRule="auto"/>
      </w:pPr>
      <w:r>
        <w:separator/>
      </w:r>
    </w:p>
  </w:footnote>
  <w:footnote w:type="continuationSeparator" w:id="0">
    <w:p w:rsidR="003F12CC" w:rsidRDefault="003F12CC" w:rsidP="003F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4405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12CC" w:rsidRDefault="003F12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12CC" w:rsidRDefault="003F12C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ssie Bloch">
    <w15:presenceInfo w15:providerId="Windows Live" w15:userId="91faa974e45adc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NTcxMTU3Nrc0M7VQ0lEKTi0uzszPAykwrgUA008btSwAAAA="/>
  </w:docVars>
  <w:rsids>
    <w:rsidRoot w:val="002F62A1"/>
    <w:rsid w:val="00022B0C"/>
    <w:rsid w:val="00047972"/>
    <w:rsid w:val="000A0060"/>
    <w:rsid w:val="00102F26"/>
    <w:rsid w:val="001D6EE7"/>
    <w:rsid w:val="00216CB1"/>
    <w:rsid w:val="002E5542"/>
    <w:rsid w:val="002F5EE6"/>
    <w:rsid w:val="002F62A1"/>
    <w:rsid w:val="003347A4"/>
    <w:rsid w:val="003C5E6D"/>
    <w:rsid w:val="003F12CC"/>
    <w:rsid w:val="00542DAA"/>
    <w:rsid w:val="005563FC"/>
    <w:rsid w:val="005E482E"/>
    <w:rsid w:val="007C11D4"/>
    <w:rsid w:val="007D5AE3"/>
    <w:rsid w:val="008965B6"/>
    <w:rsid w:val="008B0CEA"/>
    <w:rsid w:val="008B2161"/>
    <w:rsid w:val="00900E5E"/>
    <w:rsid w:val="0095169D"/>
    <w:rsid w:val="009C6669"/>
    <w:rsid w:val="00A44810"/>
    <w:rsid w:val="00A73F5A"/>
    <w:rsid w:val="00AD6292"/>
    <w:rsid w:val="00AF568A"/>
    <w:rsid w:val="00B029A3"/>
    <w:rsid w:val="00B30EE2"/>
    <w:rsid w:val="00B814ED"/>
    <w:rsid w:val="00CB35BD"/>
    <w:rsid w:val="00DE1691"/>
    <w:rsid w:val="00DE32BF"/>
    <w:rsid w:val="00F645F1"/>
    <w:rsid w:val="00FB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2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CC"/>
  </w:style>
  <w:style w:type="paragraph" w:styleId="Footer">
    <w:name w:val="footer"/>
    <w:basedOn w:val="Normal"/>
    <w:link w:val="FooterChar"/>
    <w:uiPriority w:val="99"/>
    <w:unhideWhenUsed/>
    <w:rsid w:val="003F12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2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CC"/>
  </w:style>
  <w:style w:type="paragraph" w:styleId="Footer">
    <w:name w:val="footer"/>
    <w:basedOn w:val="Normal"/>
    <w:link w:val="FooterChar"/>
    <w:uiPriority w:val="99"/>
    <w:unhideWhenUsed/>
    <w:rsid w:val="003F12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Brofsky</dc:creator>
  <cp:lastModifiedBy>tmpUser</cp:lastModifiedBy>
  <cp:revision>4</cp:revision>
  <dcterms:created xsi:type="dcterms:W3CDTF">2019-01-02T09:07:00Z</dcterms:created>
  <dcterms:modified xsi:type="dcterms:W3CDTF">2019-01-02T09:19:00Z</dcterms:modified>
</cp:coreProperties>
</file>