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E1" w:rsidRPr="00F8473C" w:rsidRDefault="00E634E1" w:rsidP="00AC23DD">
      <w:pPr>
        <w:pStyle w:val="BlockText"/>
        <w:widowControl w:val="0"/>
        <w:bidi w:val="0"/>
        <w:spacing w:after="0"/>
        <w:ind w:left="0"/>
        <w:jc w:val="center"/>
        <w:rPr>
          <w:rFonts w:asciiTheme="minorBidi" w:hAnsiTheme="minorBidi" w:cstheme="minorBidi"/>
          <w:caps/>
          <w:lang w:val="de-DE"/>
        </w:rPr>
      </w:pPr>
      <w:r w:rsidRPr="00F8473C">
        <w:rPr>
          <w:rFonts w:asciiTheme="minorBidi" w:hAnsiTheme="minorBidi" w:cstheme="minorBidi"/>
          <w:caps/>
          <w:lang w:val="de-DE"/>
        </w:rPr>
        <w:t>YESHIVAT HAR ETZION</w:t>
      </w:r>
    </w:p>
    <w:p w:rsidR="00E634E1" w:rsidRPr="00F8473C" w:rsidRDefault="00E634E1" w:rsidP="00AC23DD">
      <w:pPr>
        <w:widowControl w:val="0"/>
        <w:bidi w:val="0"/>
        <w:spacing w:after="0" w:line="240" w:lineRule="auto"/>
        <w:jc w:val="center"/>
        <w:rPr>
          <w:rFonts w:asciiTheme="minorBidi" w:hAnsiTheme="minorBidi" w:cstheme="minorBidi"/>
          <w:caps/>
          <w:sz w:val="24"/>
          <w:szCs w:val="24"/>
          <w:lang w:val="de-DE"/>
        </w:rPr>
      </w:pPr>
      <w:r w:rsidRPr="00F8473C">
        <w:rPr>
          <w:rFonts w:asciiTheme="minorBidi" w:hAnsiTheme="minorBidi" w:cstheme="minorBidi"/>
          <w:caps/>
          <w:sz w:val="24"/>
          <w:szCs w:val="24"/>
          <w:lang w:val="de-DE"/>
        </w:rPr>
        <w:t>ISRAEL KOSCHITZKY VIRTUAL BEIT MIDRASH (VBM)</w:t>
      </w:r>
    </w:p>
    <w:p w:rsidR="00E634E1" w:rsidRPr="00F8473C" w:rsidRDefault="00E634E1" w:rsidP="00AC23DD">
      <w:pPr>
        <w:widowControl w:val="0"/>
        <w:bidi w:val="0"/>
        <w:spacing w:after="0" w:line="240" w:lineRule="auto"/>
        <w:jc w:val="center"/>
        <w:rPr>
          <w:rFonts w:asciiTheme="minorBidi" w:hAnsiTheme="minorBidi" w:cstheme="minorBidi"/>
          <w:caps/>
          <w:sz w:val="24"/>
          <w:szCs w:val="24"/>
          <w:lang w:val="en-GB"/>
        </w:rPr>
      </w:pPr>
      <w:r w:rsidRPr="00F8473C">
        <w:rPr>
          <w:rFonts w:asciiTheme="minorBidi" w:hAnsiTheme="minorBidi" w:cstheme="minorBidi"/>
          <w:caps/>
          <w:sz w:val="24"/>
          <w:szCs w:val="24"/>
          <w:lang w:val="en-GB"/>
        </w:rPr>
        <w:t>*********************************************************</w:t>
      </w:r>
    </w:p>
    <w:p w:rsidR="00E634E1" w:rsidRPr="00F8473C" w:rsidRDefault="00E634E1" w:rsidP="00AC23DD">
      <w:pPr>
        <w:widowControl w:val="0"/>
        <w:bidi w:val="0"/>
        <w:spacing w:after="0" w:line="240" w:lineRule="auto"/>
        <w:jc w:val="center"/>
        <w:rPr>
          <w:rFonts w:asciiTheme="minorBidi" w:hAnsiTheme="minorBidi" w:cstheme="minorBidi"/>
          <w:b/>
          <w:bCs/>
          <w:caps/>
          <w:sz w:val="24"/>
          <w:szCs w:val="24"/>
        </w:rPr>
      </w:pPr>
    </w:p>
    <w:p w:rsidR="00E634E1" w:rsidRPr="00F8473C" w:rsidRDefault="00E634E1" w:rsidP="00AC23DD">
      <w:pPr>
        <w:widowControl w:val="0"/>
        <w:bidi w:val="0"/>
        <w:spacing w:after="0" w:line="240" w:lineRule="auto"/>
        <w:jc w:val="center"/>
        <w:rPr>
          <w:rFonts w:asciiTheme="minorBidi" w:hAnsiTheme="minorBidi" w:cstheme="minorBidi"/>
          <w:b/>
          <w:bCs/>
          <w:i/>
          <w:iCs/>
          <w:caps/>
          <w:sz w:val="24"/>
          <w:szCs w:val="24"/>
        </w:rPr>
      </w:pPr>
      <w:r w:rsidRPr="00F8473C">
        <w:rPr>
          <w:rFonts w:asciiTheme="minorBidi" w:hAnsiTheme="minorBidi" w:cstheme="minorBidi"/>
          <w:b/>
          <w:bCs/>
          <w:caps/>
          <w:sz w:val="24"/>
          <w:szCs w:val="24"/>
        </w:rPr>
        <w:t xml:space="preserve">Talmudic </w:t>
      </w:r>
      <w:r w:rsidRPr="00F8473C">
        <w:rPr>
          <w:rFonts w:asciiTheme="minorBidi" w:hAnsiTheme="minorBidi" w:cstheme="minorBidi"/>
          <w:b/>
          <w:bCs/>
          <w:i/>
          <w:caps/>
          <w:sz w:val="24"/>
          <w:szCs w:val="24"/>
        </w:rPr>
        <w:t>Aggadot</w:t>
      </w:r>
    </w:p>
    <w:p w:rsidR="00E634E1" w:rsidRPr="00F8473C" w:rsidRDefault="00E634E1" w:rsidP="00AC23DD">
      <w:pPr>
        <w:pStyle w:val="a2"/>
        <w:keepNext w:val="0"/>
        <w:widowControl w:val="0"/>
        <w:bidi w:val="0"/>
        <w:spacing w:before="0"/>
        <w:rPr>
          <w:rFonts w:asciiTheme="minorBidi" w:hAnsiTheme="minorBidi" w:cstheme="minorBidi"/>
          <w:sz w:val="24"/>
          <w:szCs w:val="24"/>
        </w:rPr>
      </w:pPr>
      <w:r w:rsidRPr="00F8473C">
        <w:rPr>
          <w:rFonts w:asciiTheme="minorBidi" w:hAnsiTheme="minorBidi" w:cstheme="minorBidi"/>
          <w:sz w:val="24"/>
          <w:szCs w:val="24"/>
        </w:rPr>
        <w:t>Rav Dr. Yonatan Feintuch</w:t>
      </w:r>
    </w:p>
    <w:p w:rsidR="00E634E1" w:rsidRDefault="00E634E1" w:rsidP="00AC23DD">
      <w:pPr>
        <w:pStyle w:val="a2"/>
        <w:keepNext w:val="0"/>
        <w:widowControl w:val="0"/>
        <w:bidi w:val="0"/>
        <w:spacing w:before="0"/>
        <w:rPr>
          <w:rFonts w:asciiTheme="minorBidi" w:hAnsiTheme="minorBidi" w:cstheme="minorBidi"/>
          <w:sz w:val="24"/>
          <w:szCs w:val="24"/>
        </w:rPr>
      </w:pPr>
    </w:p>
    <w:p w:rsidR="00E634E1" w:rsidRDefault="00E634E1" w:rsidP="00AC23DD">
      <w:pPr>
        <w:pStyle w:val="a2"/>
        <w:keepNext w:val="0"/>
        <w:widowControl w:val="0"/>
        <w:bidi w:val="0"/>
        <w:spacing w:before="0"/>
        <w:rPr>
          <w:rFonts w:asciiTheme="minorBidi" w:hAnsiTheme="minorBidi" w:cstheme="minorBidi"/>
          <w:sz w:val="24"/>
          <w:szCs w:val="24"/>
        </w:rPr>
      </w:pPr>
    </w:p>
    <w:p w:rsidR="007A722A" w:rsidRPr="0008317A" w:rsidRDefault="00E634E1" w:rsidP="00AC23DD">
      <w:pPr>
        <w:pStyle w:val="a2"/>
        <w:keepNext w:val="0"/>
        <w:widowControl w:val="0"/>
        <w:bidi w:val="0"/>
        <w:spacing w:before="0"/>
        <w:rPr>
          <w:rFonts w:asciiTheme="minorBidi" w:hAnsiTheme="minorBidi" w:cstheme="minorBidi"/>
          <w:sz w:val="24"/>
          <w:szCs w:val="24"/>
        </w:rPr>
      </w:pPr>
      <w:r w:rsidRPr="00AC23DD">
        <w:rPr>
          <w:rFonts w:asciiTheme="minorBidi" w:hAnsiTheme="minorBidi" w:cstheme="minorBidi"/>
          <w:sz w:val="24"/>
          <w:szCs w:val="24"/>
        </w:rPr>
        <w:t>Shiur</w:t>
      </w:r>
      <w:r>
        <w:rPr>
          <w:rFonts w:asciiTheme="minorBidi" w:hAnsiTheme="minorBidi" w:cstheme="minorBidi"/>
          <w:sz w:val="24"/>
          <w:szCs w:val="24"/>
        </w:rPr>
        <w:t xml:space="preserve"> #</w:t>
      </w:r>
      <w:r w:rsidR="00410A86" w:rsidRPr="0008317A">
        <w:rPr>
          <w:rFonts w:asciiTheme="minorBidi" w:hAnsiTheme="minorBidi" w:cstheme="minorBidi"/>
          <w:sz w:val="24"/>
          <w:szCs w:val="24"/>
        </w:rPr>
        <w:t>0</w:t>
      </w:r>
      <w:r w:rsidR="006F0083" w:rsidRPr="0008317A">
        <w:rPr>
          <w:rFonts w:asciiTheme="minorBidi" w:hAnsiTheme="minorBidi" w:cstheme="minorBidi"/>
          <w:sz w:val="24"/>
          <w:szCs w:val="24"/>
        </w:rPr>
        <w:t>8</w:t>
      </w:r>
      <w:r w:rsidR="00410A86" w:rsidRPr="0008317A">
        <w:rPr>
          <w:rFonts w:asciiTheme="minorBidi" w:hAnsiTheme="minorBidi" w:cstheme="minorBidi"/>
          <w:sz w:val="24"/>
          <w:szCs w:val="24"/>
        </w:rPr>
        <w:t xml:space="preserve">: </w:t>
      </w:r>
      <w:r w:rsidR="009B1E4C" w:rsidRPr="0008317A">
        <w:rPr>
          <w:rFonts w:asciiTheme="minorBidi" w:hAnsiTheme="minorBidi" w:cstheme="minorBidi"/>
          <w:sz w:val="24"/>
          <w:szCs w:val="24"/>
        </w:rPr>
        <w:t xml:space="preserve">The </w:t>
      </w:r>
      <w:r w:rsidR="00D611A6" w:rsidRPr="0008317A">
        <w:rPr>
          <w:rFonts w:asciiTheme="minorBidi" w:hAnsiTheme="minorBidi" w:cstheme="minorBidi"/>
          <w:sz w:val="24"/>
          <w:szCs w:val="24"/>
        </w:rPr>
        <w:t xml:space="preserve">Purpose and </w:t>
      </w:r>
      <w:r w:rsidR="007A722A" w:rsidRPr="0008317A">
        <w:rPr>
          <w:rFonts w:asciiTheme="minorBidi" w:hAnsiTheme="minorBidi" w:cstheme="minorBidi"/>
          <w:sz w:val="24"/>
          <w:szCs w:val="24"/>
        </w:rPr>
        <w:t xml:space="preserve">Status of </w:t>
      </w:r>
      <w:r w:rsidR="00057569" w:rsidRPr="0008317A">
        <w:rPr>
          <w:rFonts w:asciiTheme="minorBidi" w:hAnsiTheme="minorBidi" w:cstheme="minorBidi"/>
          <w:i/>
          <w:sz w:val="24"/>
          <w:szCs w:val="24"/>
        </w:rPr>
        <w:t>Aggada</w:t>
      </w:r>
      <w:r w:rsidR="007A722A" w:rsidRPr="0008317A">
        <w:rPr>
          <w:rFonts w:asciiTheme="minorBidi" w:hAnsiTheme="minorBidi" w:cstheme="minorBidi"/>
          <w:sz w:val="24"/>
          <w:szCs w:val="24"/>
        </w:rPr>
        <w:t xml:space="preserve"> in Halakhic </w:t>
      </w:r>
      <w:r w:rsidR="00057569" w:rsidRPr="0008317A">
        <w:rPr>
          <w:rFonts w:asciiTheme="minorBidi" w:hAnsiTheme="minorBidi" w:cstheme="minorBidi"/>
          <w:i/>
          <w:sz w:val="24"/>
          <w:szCs w:val="24"/>
        </w:rPr>
        <w:t>Sugyot</w:t>
      </w:r>
      <w:r w:rsidR="007A722A" w:rsidRPr="0008317A">
        <w:rPr>
          <w:rFonts w:asciiTheme="minorBidi" w:hAnsiTheme="minorBidi" w:cstheme="minorBidi"/>
          <w:sz w:val="24"/>
          <w:szCs w:val="24"/>
        </w:rPr>
        <w:t xml:space="preserve"> of the </w:t>
      </w:r>
      <w:r w:rsidR="00461292" w:rsidRPr="0008317A">
        <w:rPr>
          <w:rFonts w:asciiTheme="minorBidi" w:hAnsiTheme="minorBidi" w:cstheme="minorBidi"/>
          <w:sz w:val="24"/>
          <w:szCs w:val="24"/>
        </w:rPr>
        <w:t>Babylonian</w:t>
      </w:r>
      <w:r w:rsidR="007A722A" w:rsidRPr="0008317A">
        <w:rPr>
          <w:rFonts w:asciiTheme="minorBidi" w:hAnsiTheme="minorBidi" w:cstheme="minorBidi"/>
          <w:sz w:val="24"/>
          <w:szCs w:val="24"/>
        </w:rPr>
        <w:t xml:space="preserve"> </w:t>
      </w:r>
      <w:r w:rsidR="00461292" w:rsidRPr="0008317A">
        <w:rPr>
          <w:rFonts w:asciiTheme="minorBidi" w:hAnsiTheme="minorBidi" w:cstheme="minorBidi"/>
          <w:sz w:val="24"/>
          <w:szCs w:val="24"/>
        </w:rPr>
        <w:t>Talmud</w:t>
      </w:r>
      <w:r w:rsidR="00ED1DAC">
        <w:rPr>
          <w:rFonts w:asciiTheme="minorBidi" w:hAnsiTheme="minorBidi" w:cstheme="minorBidi"/>
          <w:sz w:val="24"/>
          <w:szCs w:val="24"/>
        </w:rPr>
        <w:t>:</w:t>
      </w:r>
    </w:p>
    <w:p w:rsidR="00370905" w:rsidRPr="0008317A" w:rsidRDefault="00ED1DAC" w:rsidP="00AC23DD">
      <w:pPr>
        <w:pStyle w:val="a2"/>
        <w:keepNext w:val="0"/>
        <w:widowControl w:val="0"/>
        <w:bidi w:val="0"/>
        <w:spacing w:before="0"/>
        <w:rPr>
          <w:rFonts w:asciiTheme="minorBidi" w:hAnsiTheme="minorBidi" w:cstheme="minorBidi"/>
          <w:i/>
          <w:iCs/>
          <w:sz w:val="24"/>
          <w:szCs w:val="24"/>
        </w:rPr>
      </w:pPr>
      <w:r>
        <w:rPr>
          <w:rFonts w:asciiTheme="minorBidi" w:hAnsiTheme="minorBidi" w:cstheme="minorBidi"/>
          <w:i/>
          <w:sz w:val="24"/>
          <w:szCs w:val="24"/>
        </w:rPr>
        <w:t>Inuy</w:t>
      </w:r>
      <w:r w:rsidR="007A722A" w:rsidRPr="0008317A">
        <w:rPr>
          <w:rFonts w:asciiTheme="minorBidi" w:hAnsiTheme="minorBidi" w:cstheme="minorBidi"/>
          <w:sz w:val="24"/>
          <w:szCs w:val="24"/>
        </w:rPr>
        <w:t xml:space="preserve"> in Tractate </w:t>
      </w:r>
      <w:r w:rsidR="00E356FF" w:rsidRPr="0008317A">
        <w:rPr>
          <w:rFonts w:asciiTheme="minorBidi" w:hAnsiTheme="minorBidi" w:cstheme="minorBidi"/>
          <w:i/>
          <w:sz w:val="24"/>
          <w:szCs w:val="24"/>
        </w:rPr>
        <w:t>Yoma</w:t>
      </w:r>
      <w:r w:rsidR="007A722A" w:rsidRPr="0008317A">
        <w:rPr>
          <w:rFonts w:asciiTheme="minorBidi" w:hAnsiTheme="minorBidi" w:cstheme="minorBidi"/>
          <w:sz w:val="24"/>
          <w:szCs w:val="24"/>
        </w:rPr>
        <w:t xml:space="preserve"> </w:t>
      </w:r>
      <w:r>
        <w:rPr>
          <w:rFonts w:asciiTheme="minorBidi" w:hAnsiTheme="minorBidi" w:cstheme="minorBidi"/>
          <w:sz w:val="24"/>
          <w:szCs w:val="24"/>
        </w:rPr>
        <w:t>(</w:t>
      </w:r>
      <w:r w:rsidR="007A722A" w:rsidRPr="0008317A">
        <w:rPr>
          <w:rFonts w:asciiTheme="minorBidi" w:hAnsiTheme="minorBidi" w:cstheme="minorBidi"/>
          <w:sz w:val="24"/>
          <w:szCs w:val="24"/>
        </w:rPr>
        <w:t xml:space="preserve">Part </w:t>
      </w:r>
      <w:r w:rsidR="006F0083" w:rsidRPr="0008317A">
        <w:rPr>
          <w:rFonts w:asciiTheme="minorBidi" w:hAnsiTheme="minorBidi" w:cstheme="minorBidi"/>
          <w:sz w:val="24"/>
          <w:szCs w:val="24"/>
        </w:rPr>
        <w:t>I</w:t>
      </w:r>
      <w:r w:rsidR="00A17F05" w:rsidRPr="0008317A">
        <w:rPr>
          <w:rFonts w:asciiTheme="minorBidi" w:hAnsiTheme="minorBidi" w:cstheme="minorBidi"/>
          <w:sz w:val="24"/>
          <w:szCs w:val="24"/>
        </w:rPr>
        <w:t>I</w:t>
      </w:r>
      <w:r>
        <w:rPr>
          <w:rFonts w:asciiTheme="minorBidi" w:hAnsiTheme="minorBidi" w:cstheme="minorBidi"/>
          <w:sz w:val="24"/>
          <w:szCs w:val="24"/>
        </w:rPr>
        <w:t>)</w:t>
      </w:r>
    </w:p>
    <w:p w:rsidR="00C4550D" w:rsidRPr="0008317A" w:rsidRDefault="00C4550D" w:rsidP="00AC23DD">
      <w:pPr>
        <w:pStyle w:val="a2"/>
        <w:keepNext w:val="0"/>
        <w:widowControl w:val="0"/>
        <w:bidi w:val="0"/>
        <w:spacing w:before="0"/>
        <w:rPr>
          <w:rFonts w:asciiTheme="minorBidi" w:hAnsiTheme="minorBidi" w:cstheme="minorBidi"/>
          <w:sz w:val="24"/>
          <w:szCs w:val="24"/>
        </w:rPr>
      </w:pPr>
    </w:p>
    <w:p w:rsidR="003246BB" w:rsidRPr="0008317A" w:rsidRDefault="003246BB" w:rsidP="00AC23DD">
      <w:pPr>
        <w:pStyle w:val="a2"/>
        <w:keepNext w:val="0"/>
        <w:widowControl w:val="0"/>
        <w:bidi w:val="0"/>
        <w:spacing w:before="0"/>
        <w:rPr>
          <w:rFonts w:asciiTheme="minorBidi" w:hAnsiTheme="minorBidi" w:cstheme="minorBidi"/>
          <w:sz w:val="24"/>
          <w:szCs w:val="24"/>
        </w:rPr>
      </w:pPr>
    </w:p>
    <w:p w:rsidR="00370905" w:rsidRPr="0008317A" w:rsidRDefault="009B1E4C" w:rsidP="00AC23DD">
      <w:pPr>
        <w:pStyle w:val="a2"/>
        <w:keepNext w:val="0"/>
        <w:widowControl w:val="0"/>
        <w:bidi w:val="0"/>
        <w:spacing w:before="0"/>
        <w:rPr>
          <w:rFonts w:asciiTheme="minorBidi" w:hAnsiTheme="minorBidi" w:cstheme="minorBidi"/>
          <w:sz w:val="24"/>
          <w:szCs w:val="24"/>
        </w:rPr>
      </w:pPr>
      <w:r w:rsidRPr="0008317A">
        <w:rPr>
          <w:rFonts w:asciiTheme="minorBidi" w:hAnsiTheme="minorBidi" w:cstheme="minorBidi"/>
          <w:sz w:val="24"/>
          <w:szCs w:val="24"/>
        </w:rPr>
        <w:t>Introduction</w:t>
      </w:r>
    </w:p>
    <w:p w:rsidR="0008317A" w:rsidRPr="0008317A" w:rsidRDefault="0008317A" w:rsidP="00AC23DD">
      <w:pPr>
        <w:bidi w:val="0"/>
        <w:spacing w:after="0" w:line="240" w:lineRule="auto"/>
        <w:rPr>
          <w:rFonts w:asciiTheme="minorBidi" w:hAnsiTheme="minorBidi" w:cstheme="minorBidi"/>
          <w:sz w:val="24"/>
          <w:szCs w:val="24"/>
          <w:rtl/>
        </w:rPr>
      </w:pPr>
    </w:p>
    <w:p w:rsidR="00D641E5" w:rsidRPr="0008317A" w:rsidRDefault="00370905" w:rsidP="00AC23DD">
      <w:pPr>
        <w:pStyle w:val="Heading1"/>
        <w:keepNext w:val="0"/>
        <w:widowControl w:val="0"/>
        <w:bidi w:val="0"/>
        <w:spacing w:before="0" w:after="0" w:line="240" w:lineRule="auto"/>
        <w:ind w:right="0"/>
        <w:rPr>
          <w:rFonts w:asciiTheme="minorBidi" w:hAnsiTheme="minorBidi" w:cstheme="minorBidi"/>
          <w:b w:val="0"/>
          <w:bCs w:val="0"/>
          <w:iCs/>
          <w:sz w:val="24"/>
          <w:szCs w:val="24"/>
        </w:rPr>
      </w:pPr>
      <w:r w:rsidRPr="0008317A">
        <w:rPr>
          <w:rFonts w:asciiTheme="minorBidi" w:hAnsiTheme="minorBidi" w:cstheme="minorBidi"/>
          <w:b w:val="0"/>
          <w:bCs w:val="0"/>
          <w:sz w:val="24"/>
          <w:szCs w:val="24"/>
        </w:rPr>
        <w:t xml:space="preserve">In the </w:t>
      </w:r>
      <w:hyperlink r:id="rId9" w:history="1">
        <w:r w:rsidR="002978BA" w:rsidRPr="00E634E1">
          <w:rPr>
            <w:rStyle w:val="Hyperlink"/>
            <w:rFonts w:asciiTheme="minorBidi" w:hAnsiTheme="minorBidi" w:cstheme="minorBidi"/>
            <w:b w:val="0"/>
            <w:bCs w:val="0"/>
            <w:sz w:val="24"/>
            <w:szCs w:val="24"/>
          </w:rPr>
          <w:t>previous</w:t>
        </w:r>
        <w:r w:rsidRPr="00E634E1">
          <w:rPr>
            <w:rStyle w:val="Hyperlink"/>
            <w:rFonts w:asciiTheme="minorBidi" w:hAnsiTheme="minorBidi" w:cstheme="minorBidi"/>
            <w:b w:val="0"/>
            <w:bCs w:val="0"/>
            <w:sz w:val="24"/>
            <w:szCs w:val="24"/>
          </w:rPr>
          <w:t xml:space="preserve"> </w:t>
        </w:r>
        <w:r w:rsidR="00057569" w:rsidRPr="00E634E1">
          <w:rPr>
            <w:rStyle w:val="Hyperlink"/>
            <w:rFonts w:asciiTheme="minorBidi" w:hAnsiTheme="minorBidi" w:cstheme="minorBidi"/>
            <w:b w:val="0"/>
            <w:bCs w:val="0"/>
            <w:i/>
            <w:sz w:val="24"/>
            <w:szCs w:val="24"/>
          </w:rPr>
          <w:t>shiur</w:t>
        </w:r>
      </w:hyperlink>
      <w:r w:rsidR="007A722A" w:rsidRPr="0008317A">
        <w:rPr>
          <w:rFonts w:asciiTheme="minorBidi" w:hAnsiTheme="minorBidi" w:cstheme="minorBidi"/>
          <w:b w:val="0"/>
          <w:bCs w:val="0"/>
          <w:i/>
          <w:sz w:val="24"/>
          <w:szCs w:val="24"/>
        </w:rPr>
        <w:t xml:space="preserve">, </w:t>
      </w:r>
      <w:r w:rsidR="002978BA" w:rsidRPr="0008317A">
        <w:rPr>
          <w:rFonts w:asciiTheme="minorBidi" w:hAnsiTheme="minorBidi" w:cstheme="minorBidi"/>
          <w:b w:val="0"/>
          <w:bCs w:val="0"/>
          <w:iCs/>
          <w:sz w:val="24"/>
          <w:szCs w:val="24"/>
        </w:rPr>
        <w:t xml:space="preserve">we studied the </w:t>
      </w:r>
      <w:r w:rsidR="00057569" w:rsidRPr="0008317A">
        <w:rPr>
          <w:rFonts w:asciiTheme="minorBidi" w:hAnsiTheme="minorBidi" w:cstheme="minorBidi"/>
          <w:b w:val="0"/>
          <w:bCs w:val="0"/>
          <w:i/>
          <w:iCs/>
          <w:sz w:val="24"/>
          <w:szCs w:val="24"/>
        </w:rPr>
        <w:t>sugya</w:t>
      </w:r>
      <w:r w:rsidR="002978BA" w:rsidRPr="0008317A">
        <w:rPr>
          <w:rFonts w:asciiTheme="minorBidi" w:hAnsiTheme="minorBidi" w:cstheme="minorBidi"/>
          <w:b w:val="0"/>
          <w:bCs w:val="0"/>
          <w:iCs/>
          <w:sz w:val="24"/>
          <w:szCs w:val="24"/>
        </w:rPr>
        <w:t xml:space="preserve"> dealing with </w:t>
      </w:r>
      <w:r w:rsidR="00ED1DAC">
        <w:rPr>
          <w:rFonts w:asciiTheme="minorBidi" w:hAnsiTheme="minorBidi" w:cstheme="minorBidi"/>
          <w:b w:val="0"/>
          <w:bCs w:val="0"/>
          <w:i/>
          <w:iCs/>
          <w:sz w:val="24"/>
          <w:szCs w:val="24"/>
        </w:rPr>
        <w:t>i</w:t>
      </w:r>
      <w:r w:rsidR="00ED1DAC" w:rsidRPr="00ED1DAC">
        <w:rPr>
          <w:rFonts w:asciiTheme="minorBidi" w:hAnsiTheme="minorBidi" w:cstheme="minorBidi"/>
          <w:b w:val="0"/>
          <w:bCs w:val="0"/>
          <w:i/>
          <w:iCs/>
          <w:sz w:val="24"/>
          <w:szCs w:val="24"/>
        </w:rPr>
        <w:t>nuy</w:t>
      </w:r>
      <w:r w:rsidR="002978BA" w:rsidRPr="0008317A">
        <w:rPr>
          <w:rFonts w:asciiTheme="minorBidi" w:hAnsiTheme="minorBidi" w:cstheme="minorBidi"/>
          <w:b w:val="0"/>
          <w:bCs w:val="0"/>
          <w:iCs/>
          <w:sz w:val="24"/>
          <w:szCs w:val="24"/>
        </w:rPr>
        <w:t xml:space="preserve"> on Yom Kippur</w:t>
      </w:r>
      <w:r w:rsidR="00057569" w:rsidRPr="0008317A">
        <w:rPr>
          <w:rFonts w:asciiTheme="minorBidi" w:hAnsiTheme="minorBidi" w:cstheme="minorBidi"/>
          <w:b w:val="0"/>
          <w:bCs w:val="0"/>
          <w:iCs/>
          <w:sz w:val="24"/>
          <w:szCs w:val="24"/>
        </w:rPr>
        <w:t xml:space="preserve"> (</w:t>
      </w:r>
      <w:r w:rsidR="00057569" w:rsidRPr="0008317A">
        <w:rPr>
          <w:rFonts w:asciiTheme="minorBidi" w:hAnsiTheme="minorBidi" w:cstheme="minorBidi"/>
          <w:b w:val="0"/>
          <w:bCs w:val="0"/>
          <w:i/>
          <w:sz w:val="24"/>
          <w:szCs w:val="24"/>
        </w:rPr>
        <w:t>Yoma</w:t>
      </w:r>
      <w:r w:rsidR="00057569" w:rsidRPr="0008317A">
        <w:rPr>
          <w:rFonts w:asciiTheme="minorBidi" w:hAnsiTheme="minorBidi" w:cstheme="minorBidi"/>
          <w:b w:val="0"/>
          <w:bCs w:val="0"/>
          <w:iCs/>
          <w:sz w:val="24"/>
          <w:szCs w:val="24"/>
        </w:rPr>
        <w:t xml:space="preserve"> 73b-76a)</w:t>
      </w:r>
      <w:r w:rsidR="00ED1DAC">
        <w:rPr>
          <w:rFonts w:asciiTheme="minorBidi" w:hAnsiTheme="minorBidi" w:cstheme="minorBidi"/>
          <w:b w:val="0"/>
          <w:bCs w:val="0"/>
          <w:iCs/>
          <w:sz w:val="24"/>
          <w:szCs w:val="24"/>
        </w:rPr>
        <w:t>.</w:t>
      </w:r>
      <w:r w:rsidR="002978BA" w:rsidRPr="0008317A">
        <w:rPr>
          <w:rFonts w:asciiTheme="minorBidi" w:hAnsiTheme="minorBidi" w:cstheme="minorBidi"/>
          <w:b w:val="0"/>
          <w:bCs w:val="0"/>
          <w:iCs/>
          <w:sz w:val="24"/>
          <w:szCs w:val="24"/>
        </w:rPr>
        <w:t xml:space="preserve"> </w:t>
      </w:r>
      <w:r w:rsidR="00ED1DAC">
        <w:rPr>
          <w:rFonts w:asciiTheme="minorBidi" w:hAnsiTheme="minorBidi" w:cstheme="minorBidi"/>
          <w:b w:val="0"/>
          <w:bCs w:val="0"/>
          <w:iCs/>
          <w:sz w:val="24"/>
          <w:szCs w:val="24"/>
        </w:rPr>
        <w:t>We</w:t>
      </w:r>
      <w:r w:rsidR="002978BA" w:rsidRPr="0008317A">
        <w:rPr>
          <w:rFonts w:asciiTheme="minorBidi" w:hAnsiTheme="minorBidi" w:cstheme="minorBidi"/>
          <w:b w:val="0"/>
          <w:bCs w:val="0"/>
          <w:iCs/>
          <w:sz w:val="24"/>
          <w:szCs w:val="24"/>
        </w:rPr>
        <w:t xml:space="preserve"> discovered that it has two parts, a halakhic section and an aggadic section.</w:t>
      </w:r>
    </w:p>
    <w:p w:rsidR="002B4F93" w:rsidRPr="0008317A" w:rsidRDefault="002B4F93" w:rsidP="00AC23DD">
      <w:pPr>
        <w:widowControl w:val="0"/>
        <w:bidi w:val="0"/>
        <w:spacing w:after="0" w:line="240" w:lineRule="auto"/>
        <w:rPr>
          <w:rFonts w:asciiTheme="minorBidi" w:hAnsiTheme="minorBidi" w:cstheme="minorBidi"/>
          <w:sz w:val="24"/>
          <w:szCs w:val="24"/>
        </w:rPr>
      </w:pPr>
    </w:p>
    <w:p w:rsidR="00D349A7" w:rsidRPr="0008317A" w:rsidRDefault="00D349A7"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In the halakhic section, we saw the exegetical analysis of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which determines that the only prohibitions included under the rubric of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would </w:t>
      </w:r>
      <w:r w:rsidR="00EB5F3E" w:rsidRPr="0008317A">
        <w:rPr>
          <w:rFonts w:asciiTheme="minorBidi" w:hAnsiTheme="minorBidi" w:cstheme="minorBidi"/>
          <w:sz w:val="24"/>
          <w:szCs w:val="24"/>
        </w:rPr>
        <w:t xml:space="preserve">be eating and drinking (which are classified as one blanket prohibition of </w:t>
      </w:r>
      <w:r w:rsidR="00E65A71" w:rsidRPr="0008317A">
        <w:rPr>
          <w:rFonts w:asciiTheme="minorBidi" w:hAnsiTheme="minorBidi" w:cstheme="minorBidi"/>
          <w:sz w:val="24"/>
          <w:szCs w:val="24"/>
        </w:rPr>
        <w:t>ingestion</w:t>
      </w:r>
      <w:r w:rsidR="00EB5F3E" w:rsidRPr="0008317A">
        <w:rPr>
          <w:rFonts w:asciiTheme="minorBidi" w:hAnsiTheme="minorBidi" w:cstheme="minorBidi"/>
          <w:sz w:val="24"/>
          <w:szCs w:val="24"/>
        </w:rPr>
        <w:t xml:space="preserve">). The </w:t>
      </w:r>
      <w:r w:rsidR="00057569" w:rsidRPr="0008317A">
        <w:rPr>
          <w:rFonts w:asciiTheme="minorBidi" w:hAnsiTheme="minorBidi" w:cstheme="minorBidi"/>
          <w:sz w:val="24"/>
          <w:szCs w:val="24"/>
        </w:rPr>
        <w:t xml:space="preserve">four </w:t>
      </w:r>
      <w:r w:rsidR="00EB5F3E" w:rsidRPr="0008317A">
        <w:rPr>
          <w:rFonts w:asciiTheme="minorBidi" w:hAnsiTheme="minorBidi" w:cstheme="minorBidi"/>
          <w:sz w:val="24"/>
          <w:szCs w:val="24"/>
        </w:rPr>
        <w:t xml:space="preserve">other </w:t>
      </w:r>
      <w:r w:rsidR="00E65A71" w:rsidRPr="0008317A">
        <w:rPr>
          <w:rFonts w:asciiTheme="minorBidi" w:hAnsiTheme="minorBidi" w:cstheme="minorBidi"/>
          <w:sz w:val="24"/>
          <w:szCs w:val="24"/>
        </w:rPr>
        <w:t>prohibitions</w:t>
      </w:r>
      <w:r w:rsidR="00EB5F3E" w:rsidRPr="0008317A">
        <w:rPr>
          <w:rFonts w:asciiTheme="minorBidi" w:hAnsiTheme="minorBidi" w:cstheme="minorBidi"/>
          <w:sz w:val="24"/>
          <w:szCs w:val="24"/>
        </w:rPr>
        <w:t xml:space="preserve"> mentioned in the </w:t>
      </w:r>
      <w:r w:rsidR="00AF224A" w:rsidRPr="0008317A">
        <w:rPr>
          <w:rFonts w:asciiTheme="minorBidi" w:hAnsiTheme="minorBidi" w:cstheme="minorBidi"/>
          <w:i/>
          <w:sz w:val="24"/>
          <w:szCs w:val="24"/>
        </w:rPr>
        <w:t>mishna</w:t>
      </w:r>
      <w:r w:rsidR="00EB5F3E" w:rsidRPr="0008317A">
        <w:rPr>
          <w:rFonts w:asciiTheme="minorBidi" w:hAnsiTheme="minorBidi" w:cstheme="minorBidi"/>
          <w:sz w:val="24"/>
          <w:szCs w:val="24"/>
        </w:rPr>
        <w:t xml:space="preserve"> are not classified as </w:t>
      </w:r>
      <w:r w:rsidR="00057569" w:rsidRPr="0008317A">
        <w:rPr>
          <w:rFonts w:asciiTheme="minorBidi" w:hAnsiTheme="minorBidi" w:cstheme="minorBidi"/>
          <w:i/>
          <w:sz w:val="24"/>
          <w:szCs w:val="24"/>
        </w:rPr>
        <w:t>inuyim</w:t>
      </w:r>
      <w:r w:rsidR="00EB5F3E" w:rsidRPr="0008317A">
        <w:rPr>
          <w:rFonts w:asciiTheme="minorBidi" w:hAnsiTheme="minorBidi" w:cstheme="minorBidi"/>
          <w:sz w:val="24"/>
          <w:szCs w:val="24"/>
        </w:rPr>
        <w:t xml:space="preserve">, but rather as a fulfillment of the command to make Yom Kippur a </w:t>
      </w:r>
      <w:r w:rsidR="00ED1DAC">
        <w:rPr>
          <w:rFonts w:asciiTheme="minorBidi" w:hAnsiTheme="minorBidi" w:cstheme="minorBidi"/>
          <w:sz w:val="24"/>
          <w:szCs w:val="24"/>
        </w:rPr>
        <w:t>“</w:t>
      </w:r>
      <w:r w:rsidR="00EB5F3E" w:rsidRPr="0008317A">
        <w:rPr>
          <w:rFonts w:asciiTheme="minorBidi" w:hAnsiTheme="minorBidi" w:cstheme="minorBidi"/>
          <w:sz w:val="24"/>
          <w:szCs w:val="24"/>
        </w:rPr>
        <w:t>sabbath of rest</w:t>
      </w:r>
      <w:r w:rsidR="00ED1DAC">
        <w:rPr>
          <w:rFonts w:asciiTheme="minorBidi" w:hAnsiTheme="minorBidi" w:cstheme="minorBidi"/>
          <w:sz w:val="24"/>
          <w:szCs w:val="24"/>
        </w:rPr>
        <w:t>”</w:t>
      </w:r>
      <w:r w:rsidR="00EB5F3E" w:rsidRPr="0008317A">
        <w:rPr>
          <w:rFonts w:asciiTheme="minorBidi" w:hAnsiTheme="minorBidi" w:cstheme="minorBidi"/>
          <w:sz w:val="24"/>
          <w:szCs w:val="24"/>
        </w:rPr>
        <w:t xml:space="preserve"> (</w:t>
      </w:r>
      <w:r w:rsidR="00EB5F3E" w:rsidRPr="0008317A">
        <w:rPr>
          <w:rFonts w:asciiTheme="minorBidi" w:hAnsiTheme="minorBidi" w:cstheme="minorBidi"/>
          <w:i/>
          <w:iCs/>
          <w:sz w:val="24"/>
          <w:szCs w:val="24"/>
        </w:rPr>
        <w:t>shabbat shabbaton</w:t>
      </w:r>
      <w:r w:rsidR="00EB5F3E" w:rsidRPr="0008317A">
        <w:rPr>
          <w:rFonts w:asciiTheme="minorBidi" w:hAnsiTheme="minorBidi" w:cstheme="minorBidi"/>
          <w:sz w:val="24"/>
          <w:szCs w:val="24"/>
        </w:rPr>
        <w:t xml:space="preserve">), as </w:t>
      </w:r>
      <w:r w:rsidR="00ED1DAC">
        <w:rPr>
          <w:rFonts w:asciiTheme="minorBidi" w:hAnsiTheme="minorBidi" w:cstheme="minorBidi"/>
          <w:sz w:val="24"/>
          <w:szCs w:val="24"/>
        </w:rPr>
        <w:t xml:space="preserve">indicated by </w:t>
      </w:r>
      <w:r w:rsidR="00EB5F3E" w:rsidRPr="0008317A">
        <w:rPr>
          <w:rFonts w:asciiTheme="minorBidi" w:hAnsiTheme="minorBidi" w:cstheme="minorBidi"/>
          <w:sz w:val="24"/>
          <w:szCs w:val="24"/>
        </w:rPr>
        <w:t xml:space="preserve">another </w:t>
      </w:r>
      <w:r w:rsidR="00057569" w:rsidRPr="0008317A">
        <w:rPr>
          <w:rFonts w:asciiTheme="minorBidi" w:hAnsiTheme="minorBidi" w:cstheme="minorBidi"/>
          <w:i/>
          <w:sz w:val="24"/>
          <w:szCs w:val="24"/>
        </w:rPr>
        <w:t>baraita</w:t>
      </w:r>
      <w:r w:rsidR="00EB5F3E" w:rsidRPr="0008317A">
        <w:rPr>
          <w:rFonts w:asciiTheme="minorBidi" w:hAnsiTheme="minorBidi" w:cstheme="minorBidi"/>
          <w:sz w:val="24"/>
          <w:szCs w:val="24"/>
        </w:rPr>
        <w:t xml:space="preserve"> cited in the </w:t>
      </w:r>
      <w:r w:rsidR="00057569" w:rsidRPr="0008317A">
        <w:rPr>
          <w:rFonts w:asciiTheme="minorBidi" w:hAnsiTheme="minorBidi" w:cstheme="minorBidi"/>
          <w:i/>
          <w:sz w:val="24"/>
          <w:szCs w:val="24"/>
        </w:rPr>
        <w:t>sugya</w:t>
      </w:r>
      <w:r w:rsidR="00EB5F3E" w:rsidRPr="0008317A">
        <w:rPr>
          <w:rFonts w:asciiTheme="minorBidi" w:hAnsiTheme="minorBidi" w:cstheme="minorBidi"/>
          <w:sz w:val="24"/>
          <w:szCs w:val="24"/>
        </w:rPr>
        <w:t xml:space="preserve">. The central distinction between the two sources is that only </w:t>
      </w:r>
      <w:r w:rsidR="00ED1DAC">
        <w:rPr>
          <w:rFonts w:asciiTheme="minorBidi" w:hAnsiTheme="minorBidi" w:cstheme="minorBidi"/>
          <w:i/>
          <w:sz w:val="24"/>
          <w:szCs w:val="24"/>
        </w:rPr>
        <w:t>inuy</w:t>
      </w:r>
      <w:r w:rsidR="00EB5F3E" w:rsidRPr="0008317A">
        <w:rPr>
          <w:rFonts w:asciiTheme="minorBidi" w:hAnsiTheme="minorBidi" w:cstheme="minorBidi"/>
          <w:sz w:val="24"/>
          <w:szCs w:val="24"/>
        </w:rPr>
        <w:t xml:space="preserve"> carries the ultimate penalty of excision</w:t>
      </w:r>
      <w:r w:rsidR="00ED1DAC">
        <w:rPr>
          <w:rFonts w:asciiTheme="minorBidi" w:hAnsiTheme="minorBidi" w:cstheme="minorBidi"/>
          <w:sz w:val="24"/>
          <w:szCs w:val="24"/>
        </w:rPr>
        <w:t xml:space="preserve"> (</w:t>
      </w:r>
      <w:r w:rsidR="00ED1DAC">
        <w:rPr>
          <w:rFonts w:asciiTheme="minorBidi" w:hAnsiTheme="minorBidi" w:cstheme="minorBidi"/>
          <w:i/>
          <w:iCs/>
          <w:sz w:val="24"/>
          <w:szCs w:val="24"/>
        </w:rPr>
        <w:t>karet</w:t>
      </w:r>
      <w:r w:rsidR="00ED1DAC">
        <w:rPr>
          <w:rFonts w:asciiTheme="minorBidi" w:hAnsiTheme="minorBidi" w:cstheme="minorBidi"/>
          <w:sz w:val="24"/>
          <w:szCs w:val="24"/>
        </w:rPr>
        <w:t>)</w:t>
      </w:r>
      <w:r w:rsidR="00EB5F3E" w:rsidRPr="0008317A">
        <w:rPr>
          <w:rFonts w:asciiTheme="minorBidi" w:hAnsiTheme="minorBidi" w:cstheme="minorBidi"/>
          <w:sz w:val="24"/>
          <w:szCs w:val="24"/>
        </w:rPr>
        <w:t xml:space="preserve">, being cut off from the Jewish </w:t>
      </w:r>
      <w:r w:rsidR="00ED1DAC">
        <w:rPr>
          <w:rFonts w:asciiTheme="minorBidi" w:hAnsiTheme="minorBidi" w:cstheme="minorBidi"/>
          <w:sz w:val="24"/>
          <w:szCs w:val="24"/>
        </w:rPr>
        <w:t>P</w:t>
      </w:r>
      <w:r w:rsidR="00EB5F3E" w:rsidRPr="0008317A">
        <w:rPr>
          <w:rFonts w:asciiTheme="minorBidi" w:hAnsiTheme="minorBidi" w:cstheme="minorBidi"/>
          <w:sz w:val="24"/>
          <w:szCs w:val="24"/>
        </w:rPr>
        <w:t>eople forever.</w:t>
      </w:r>
    </w:p>
    <w:p w:rsidR="002B4F93" w:rsidRPr="0008317A" w:rsidRDefault="002B4F93" w:rsidP="00AC23DD">
      <w:pPr>
        <w:widowControl w:val="0"/>
        <w:bidi w:val="0"/>
        <w:spacing w:after="0" w:line="240" w:lineRule="auto"/>
        <w:rPr>
          <w:rFonts w:asciiTheme="minorBidi" w:hAnsiTheme="minorBidi" w:cstheme="minorBidi"/>
          <w:sz w:val="24"/>
          <w:szCs w:val="24"/>
        </w:rPr>
      </w:pPr>
    </w:p>
    <w:p w:rsidR="00F81316" w:rsidRPr="0008317A" w:rsidRDefault="00EB5F3E"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As for the aggadic section, we noted that it is </w:t>
      </w:r>
      <w:r w:rsidR="00E65A71" w:rsidRPr="0008317A">
        <w:rPr>
          <w:rFonts w:asciiTheme="minorBidi" w:hAnsiTheme="minorBidi" w:cstheme="minorBidi"/>
          <w:sz w:val="24"/>
          <w:szCs w:val="24"/>
        </w:rPr>
        <w:t>essentially</w:t>
      </w:r>
      <w:r w:rsidRPr="0008317A">
        <w:rPr>
          <w:rFonts w:asciiTheme="minorBidi" w:hAnsiTheme="minorBidi" w:cstheme="minorBidi"/>
          <w:sz w:val="24"/>
          <w:szCs w:val="24"/>
        </w:rPr>
        <w:t xml:space="preserve"> a massive compilation of arguments between the </w:t>
      </w:r>
      <w:r w:rsidRPr="00ED1DAC">
        <w:rPr>
          <w:rFonts w:asciiTheme="minorBidi" w:hAnsiTheme="minorBidi" w:cstheme="minorBidi"/>
          <w:i/>
          <w:iCs/>
          <w:sz w:val="24"/>
          <w:szCs w:val="24"/>
        </w:rPr>
        <w:t>Amora’im</w:t>
      </w:r>
      <w:r w:rsidR="00AF224A" w:rsidRPr="0008317A">
        <w:rPr>
          <w:rFonts w:asciiTheme="minorBidi" w:hAnsiTheme="minorBidi" w:cstheme="minorBidi"/>
          <w:sz w:val="24"/>
          <w:szCs w:val="24"/>
        </w:rPr>
        <w:t xml:space="preserve"> R</w:t>
      </w:r>
      <w:r w:rsidR="00ED1DAC">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Pr="0008317A">
        <w:rPr>
          <w:rFonts w:asciiTheme="minorBidi" w:hAnsiTheme="minorBidi" w:cstheme="minorBidi"/>
          <w:sz w:val="24"/>
          <w:szCs w:val="24"/>
        </w:rPr>
        <w:t>Ammi and</w:t>
      </w:r>
      <w:r w:rsidR="00AF224A" w:rsidRPr="0008317A">
        <w:rPr>
          <w:rFonts w:asciiTheme="minorBidi" w:hAnsiTheme="minorBidi" w:cstheme="minorBidi"/>
          <w:sz w:val="24"/>
          <w:szCs w:val="24"/>
        </w:rPr>
        <w:t xml:space="preserve"> R</w:t>
      </w:r>
      <w:r w:rsidR="00ED1DAC">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Pr="0008317A">
        <w:rPr>
          <w:rFonts w:asciiTheme="minorBidi" w:hAnsiTheme="minorBidi" w:cstheme="minorBidi"/>
          <w:sz w:val="24"/>
          <w:szCs w:val="24"/>
        </w:rPr>
        <w:t xml:space="preserve">Assi, intertwined with aggadic </w:t>
      </w:r>
      <w:r w:rsidR="00057569" w:rsidRPr="0008317A">
        <w:rPr>
          <w:rFonts w:asciiTheme="minorBidi" w:hAnsiTheme="minorBidi" w:cstheme="minorBidi"/>
          <w:i/>
          <w:sz w:val="24"/>
          <w:szCs w:val="24"/>
        </w:rPr>
        <w:t>derashot</w:t>
      </w:r>
      <w:r w:rsidRPr="0008317A">
        <w:rPr>
          <w:rFonts w:asciiTheme="minorBidi" w:hAnsiTheme="minorBidi" w:cstheme="minorBidi"/>
          <w:sz w:val="24"/>
          <w:szCs w:val="24"/>
        </w:rPr>
        <w:t xml:space="preserve"> of various verses, followed by another aggadic compilation of various </w:t>
      </w:r>
      <w:r w:rsidR="00057569" w:rsidRPr="0008317A">
        <w:rPr>
          <w:rFonts w:asciiTheme="minorBidi" w:hAnsiTheme="minorBidi" w:cstheme="minorBidi"/>
          <w:i/>
          <w:sz w:val="24"/>
          <w:szCs w:val="24"/>
        </w:rPr>
        <w:lastRenderedPageBreak/>
        <w:t>derashot</w:t>
      </w:r>
      <w:r w:rsidRPr="0008317A">
        <w:rPr>
          <w:rFonts w:asciiTheme="minorBidi" w:hAnsiTheme="minorBidi" w:cstheme="minorBidi"/>
          <w:sz w:val="24"/>
          <w:szCs w:val="24"/>
        </w:rPr>
        <w:t xml:space="preserve"> concerning the manna </w:t>
      </w:r>
      <w:r w:rsidR="00ED1DAC">
        <w:rPr>
          <w:rFonts w:asciiTheme="minorBidi" w:hAnsiTheme="minorBidi" w:cstheme="minorBidi"/>
          <w:sz w:val="24"/>
          <w:szCs w:val="24"/>
        </w:rPr>
        <w:t>that</w:t>
      </w:r>
      <w:r w:rsidRPr="0008317A">
        <w:rPr>
          <w:rFonts w:asciiTheme="minorBidi" w:hAnsiTheme="minorBidi" w:cstheme="minorBidi"/>
          <w:sz w:val="24"/>
          <w:szCs w:val="24"/>
        </w:rPr>
        <w:t xml:space="preserve"> the </w:t>
      </w:r>
      <w:r w:rsidR="00E65A71" w:rsidRPr="0008317A">
        <w:rPr>
          <w:rFonts w:asciiTheme="minorBidi" w:hAnsiTheme="minorBidi" w:cstheme="minorBidi"/>
          <w:sz w:val="24"/>
          <w:szCs w:val="24"/>
        </w:rPr>
        <w:t>Israelites</w:t>
      </w:r>
      <w:r w:rsidRPr="0008317A">
        <w:rPr>
          <w:rFonts w:asciiTheme="minorBidi" w:hAnsiTheme="minorBidi" w:cstheme="minorBidi"/>
          <w:sz w:val="24"/>
          <w:szCs w:val="24"/>
        </w:rPr>
        <w:t xml:space="preserve"> ate in the desert. Ostensibly, the link between the </w:t>
      </w:r>
      <w:r w:rsidR="00266602" w:rsidRPr="0008317A">
        <w:rPr>
          <w:rFonts w:asciiTheme="minorBidi" w:hAnsiTheme="minorBidi" w:cstheme="minorBidi"/>
          <w:sz w:val="24"/>
          <w:szCs w:val="24"/>
        </w:rPr>
        <w:t xml:space="preserve">two </w:t>
      </w:r>
      <w:r w:rsidR="00E65A71" w:rsidRPr="0008317A">
        <w:rPr>
          <w:rFonts w:asciiTheme="minorBidi" w:hAnsiTheme="minorBidi" w:cstheme="minorBidi"/>
          <w:sz w:val="24"/>
          <w:szCs w:val="24"/>
        </w:rPr>
        <w:t>halves</w:t>
      </w:r>
      <w:r w:rsidR="00266602" w:rsidRPr="0008317A">
        <w:rPr>
          <w:rFonts w:asciiTheme="minorBidi" w:hAnsiTheme="minorBidi" w:cstheme="minorBidi"/>
          <w:sz w:val="24"/>
          <w:szCs w:val="24"/>
        </w:rPr>
        <w:t xml:space="preserve"> of the </w:t>
      </w:r>
      <w:r w:rsidR="00E65A71" w:rsidRPr="0008317A">
        <w:rPr>
          <w:rFonts w:asciiTheme="minorBidi" w:hAnsiTheme="minorBidi" w:cstheme="minorBidi"/>
          <w:sz w:val="24"/>
          <w:szCs w:val="24"/>
        </w:rPr>
        <w:t>aggadic</w:t>
      </w:r>
      <w:r w:rsidR="00ED1DAC">
        <w:rPr>
          <w:rFonts w:asciiTheme="minorBidi" w:hAnsiTheme="minorBidi" w:cstheme="minorBidi"/>
          <w:sz w:val="24"/>
          <w:szCs w:val="24"/>
        </w:rPr>
        <w:t xml:space="preserve"> unit –</w:t>
      </w:r>
      <w:r w:rsidR="00266602" w:rsidRPr="0008317A">
        <w:rPr>
          <w:rFonts w:asciiTheme="minorBidi" w:hAnsiTheme="minorBidi" w:cstheme="minorBidi"/>
          <w:sz w:val="24"/>
          <w:szCs w:val="24"/>
        </w:rPr>
        <w:t xml:space="preserve"> </w:t>
      </w:r>
      <w:r w:rsidRPr="0008317A">
        <w:rPr>
          <w:rFonts w:asciiTheme="minorBidi" w:hAnsiTheme="minorBidi" w:cstheme="minorBidi"/>
          <w:sz w:val="24"/>
          <w:szCs w:val="24"/>
        </w:rPr>
        <w:t xml:space="preserve">disputes </w:t>
      </w:r>
      <w:r w:rsidR="00ED1DAC">
        <w:rPr>
          <w:rFonts w:asciiTheme="minorBidi" w:hAnsiTheme="minorBidi" w:cstheme="minorBidi"/>
          <w:sz w:val="24"/>
          <w:szCs w:val="24"/>
        </w:rPr>
        <w:t>between</w:t>
      </w:r>
      <w:r w:rsidR="00AF224A" w:rsidRPr="0008317A">
        <w:rPr>
          <w:rFonts w:asciiTheme="minorBidi" w:hAnsiTheme="minorBidi" w:cstheme="minorBidi"/>
          <w:sz w:val="24"/>
          <w:szCs w:val="24"/>
        </w:rPr>
        <w:t xml:space="preserve"> R</w:t>
      </w:r>
      <w:r w:rsidR="00ED1DAC">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t>Ammi</w:t>
      </w:r>
      <w:r w:rsidRPr="0008317A">
        <w:rPr>
          <w:rFonts w:asciiTheme="minorBidi" w:hAnsiTheme="minorBidi" w:cstheme="minorBidi"/>
          <w:sz w:val="24"/>
          <w:szCs w:val="24"/>
        </w:rPr>
        <w:t xml:space="preserve"> and</w:t>
      </w:r>
      <w:r w:rsidR="00AF224A" w:rsidRPr="0008317A">
        <w:rPr>
          <w:rFonts w:asciiTheme="minorBidi" w:hAnsiTheme="minorBidi" w:cstheme="minorBidi"/>
          <w:sz w:val="24"/>
          <w:szCs w:val="24"/>
        </w:rPr>
        <w:t xml:space="preserve"> R</w:t>
      </w:r>
      <w:r w:rsidR="00ED1DAC">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Pr="0008317A">
        <w:rPr>
          <w:rFonts w:asciiTheme="minorBidi" w:hAnsiTheme="minorBidi" w:cstheme="minorBidi"/>
          <w:sz w:val="24"/>
          <w:szCs w:val="24"/>
        </w:rPr>
        <w:t>Assi</w:t>
      </w:r>
      <w:r w:rsidR="00ED1DAC">
        <w:rPr>
          <w:rFonts w:asciiTheme="minorBidi" w:hAnsiTheme="minorBidi" w:cstheme="minorBidi"/>
          <w:sz w:val="24"/>
          <w:szCs w:val="24"/>
        </w:rPr>
        <w:t>,</w:t>
      </w:r>
      <w:r w:rsidRPr="0008317A">
        <w:rPr>
          <w:rFonts w:asciiTheme="minorBidi" w:hAnsiTheme="minorBidi" w:cstheme="minorBidi"/>
          <w:sz w:val="24"/>
          <w:szCs w:val="24"/>
        </w:rPr>
        <w:t xml:space="preserve"> on the one hand</w:t>
      </w:r>
      <w:r w:rsidR="00ED1DAC">
        <w:rPr>
          <w:rFonts w:asciiTheme="minorBidi" w:hAnsiTheme="minorBidi" w:cstheme="minorBidi"/>
          <w:sz w:val="24"/>
          <w:szCs w:val="24"/>
        </w:rPr>
        <w:t>,</w:t>
      </w:r>
      <w:r w:rsidRPr="0008317A">
        <w:rPr>
          <w:rFonts w:asciiTheme="minorBidi" w:hAnsiTheme="minorBidi" w:cstheme="minorBidi"/>
          <w:sz w:val="24"/>
          <w:szCs w:val="24"/>
        </w:rPr>
        <w:t xml:space="preserve"> and the exegetical exploration of the manna</w:t>
      </w:r>
      <w:r w:rsidR="00ED1DAC">
        <w:rPr>
          <w:rFonts w:asciiTheme="minorBidi" w:hAnsiTheme="minorBidi" w:cstheme="minorBidi"/>
          <w:sz w:val="24"/>
          <w:szCs w:val="24"/>
        </w:rPr>
        <w:t>,</w:t>
      </w:r>
      <w:r w:rsidRPr="0008317A">
        <w:rPr>
          <w:rFonts w:asciiTheme="minorBidi" w:hAnsiTheme="minorBidi" w:cstheme="minorBidi"/>
          <w:sz w:val="24"/>
          <w:szCs w:val="24"/>
        </w:rPr>
        <w:t xml:space="preserve"> </w:t>
      </w:r>
      <w:r w:rsidR="00ED1DAC">
        <w:rPr>
          <w:rFonts w:asciiTheme="minorBidi" w:hAnsiTheme="minorBidi" w:cstheme="minorBidi"/>
          <w:sz w:val="24"/>
          <w:szCs w:val="24"/>
        </w:rPr>
        <w:t>on the other –</w:t>
      </w:r>
      <w:r w:rsidR="00266602" w:rsidRPr="0008317A">
        <w:rPr>
          <w:rFonts w:asciiTheme="minorBidi" w:hAnsiTheme="minorBidi" w:cstheme="minorBidi"/>
          <w:sz w:val="24"/>
          <w:szCs w:val="24"/>
        </w:rPr>
        <w:t xml:space="preserve"> </w:t>
      </w:r>
      <w:r w:rsidRPr="0008317A">
        <w:rPr>
          <w:rFonts w:asciiTheme="minorBidi" w:hAnsiTheme="minorBidi" w:cstheme="minorBidi"/>
          <w:sz w:val="24"/>
          <w:szCs w:val="24"/>
        </w:rPr>
        <w:t xml:space="preserve">seems to be technical, an </w:t>
      </w:r>
      <w:r w:rsidR="00E65A71" w:rsidRPr="0008317A">
        <w:rPr>
          <w:rFonts w:asciiTheme="minorBidi" w:hAnsiTheme="minorBidi" w:cstheme="minorBidi"/>
          <w:sz w:val="24"/>
          <w:szCs w:val="24"/>
        </w:rPr>
        <w:t>associative</w:t>
      </w:r>
      <w:r w:rsidRPr="0008317A">
        <w:rPr>
          <w:rFonts w:asciiTheme="minorBidi" w:hAnsiTheme="minorBidi" w:cstheme="minorBidi"/>
          <w:sz w:val="24"/>
          <w:szCs w:val="24"/>
        </w:rPr>
        <w:t xml:space="preserve"> </w:t>
      </w:r>
      <w:r w:rsidR="00057569" w:rsidRPr="0008317A">
        <w:rPr>
          <w:rFonts w:asciiTheme="minorBidi" w:hAnsiTheme="minorBidi" w:cstheme="minorBidi"/>
          <w:sz w:val="24"/>
          <w:szCs w:val="24"/>
        </w:rPr>
        <w:t>progression</w:t>
      </w:r>
      <w:r w:rsidR="00266602" w:rsidRPr="0008317A">
        <w:rPr>
          <w:rFonts w:asciiTheme="minorBidi" w:hAnsiTheme="minorBidi" w:cstheme="minorBidi"/>
          <w:sz w:val="24"/>
          <w:szCs w:val="24"/>
        </w:rPr>
        <w:t>.</w:t>
      </w:r>
      <w:r w:rsidR="00057569" w:rsidRPr="0008317A">
        <w:rPr>
          <w:rFonts w:asciiTheme="minorBidi" w:hAnsiTheme="minorBidi" w:cstheme="minorBidi"/>
          <w:sz w:val="24"/>
          <w:szCs w:val="24"/>
        </w:rPr>
        <w:t xml:space="preserve"> </w:t>
      </w:r>
      <w:r w:rsidR="00266602" w:rsidRPr="0008317A">
        <w:rPr>
          <w:rFonts w:asciiTheme="minorBidi" w:hAnsiTheme="minorBidi" w:cstheme="minorBidi"/>
          <w:sz w:val="24"/>
          <w:szCs w:val="24"/>
        </w:rPr>
        <w:t xml:space="preserve">The </w:t>
      </w:r>
      <w:r w:rsidR="00E65A71" w:rsidRPr="0008317A">
        <w:rPr>
          <w:rFonts w:asciiTheme="minorBidi" w:hAnsiTheme="minorBidi" w:cstheme="minorBidi"/>
          <w:sz w:val="24"/>
          <w:szCs w:val="24"/>
        </w:rPr>
        <w:t>halakhic</w:t>
      </w:r>
      <w:r w:rsidR="00266602" w:rsidRPr="0008317A">
        <w:rPr>
          <w:rFonts w:asciiTheme="minorBidi" w:hAnsiTheme="minorBidi" w:cstheme="minorBidi"/>
          <w:sz w:val="24"/>
          <w:szCs w:val="24"/>
        </w:rPr>
        <w:t xml:space="preserve"> debate ends with the verse, “And He a</w:t>
      </w:r>
      <w:r w:rsidR="00ED1DAC">
        <w:rPr>
          <w:rFonts w:asciiTheme="minorBidi" w:hAnsiTheme="minorBidi" w:cstheme="minorBidi"/>
          <w:sz w:val="24"/>
          <w:szCs w:val="24"/>
        </w:rPr>
        <w:t>fflicted you and He starved you</w:t>
      </w:r>
      <w:r w:rsidR="00266602" w:rsidRPr="0008317A">
        <w:rPr>
          <w:rFonts w:asciiTheme="minorBidi" w:hAnsiTheme="minorBidi" w:cstheme="minorBidi"/>
          <w:sz w:val="24"/>
          <w:szCs w:val="24"/>
        </w:rPr>
        <w:t>”</w:t>
      </w:r>
      <w:r w:rsidR="00ED1DAC">
        <w:rPr>
          <w:rFonts w:asciiTheme="minorBidi" w:hAnsiTheme="minorBidi" w:cstheme="minorBidi"/>
          <w:sz w:val="24"/>
          <w:szCs w:val="24"/>
        </w:rPr>
        <w:t xml:space="preserve"> (</w:t>
      </w:r>
      <w:r w:rsidR="00ED1DAC">
        <w:rPr>
          <w:rFonts w:asciiTheme="minorBidi" w:hAnsiTheme="minorBidi" w:cstheme="minorBidi"/>
          <w:i/>
          <w:iCs/>
          <w:sz w:val="24"/>
          <w:szCs w:val="24"/>
        </w:rPr>
        <w:t xml:space="preserve">Devarim </w:t>
      </w:r>
      <w:r w:rsidR="00ED1DAC">
        <w:rPr>
          <w:rFonts w:asciiTheme="minorBidi" w:hAnsiTheme="minorBidi" w:cstheme="minorBidi"/>
          <w:sz w:val="24"/>
          <w:szCs w:val="24"/>
        </w:rPr>
        <w:t>8:3), and t</w:t>
      </w:r>
      <w:r w:rsidR="00266602" w:rsidRPr="0008317A">
        <w:rPr>
          <w:rFonts w:asciiTheme="minorBidi" w:hAnsiTheme="minorBidi" w:cstheme="minorBidi"/>
          <w:sz w:val="24"/>
          <w:szCs w:val="24"/>
        </w:rPr>
        <w:t>he very next words refer to the manna</w:t>
      </w:r>
      <w:r w:rsidR="00ED1DAC">
        <w:rPr>
          <w:rFonts w:asciiTheme="minorBidi" w:hAnsiTheme="minorBidi" w:cstheme="minorBidi"/>
          <w:sz w:val="24"/>
          <w:szCs w:val="24"/>
        </w:rPr>
        <w:t xml:space="preserve">: </w:t>
      </w:r>
      <w:r w:rsidR="00ED1DAC" w:rsidRPr="00ED1DAC">
        <w:rPr>
          <w:rFonts w:asciiTheme="minorBidi" w:hAnsiTheme="minorBidi" w:cstheme="minorBidi"/>
          <w:sz w:val="24"/>
          <w:szCs w:val="24"/>
        </w:rPr>
        <w:t>“And he fed you the manna which you had not known…”</w:t>
      </w:r>
      <w:r w:rsidR="00057569" w:rsidRPr="0008317A">
        <w:rPr>
          <w:rFonts w:asciiTheme="minorBidi" w:hAnsiTheme="minorBidi" w:cstheme="minorBidi"/>
          <w:sz w:val="24"/>
          <w:szCs w:val="24"/>
        </w:rPr>
        <w:t xml:space="preserve"> </w:t>
      </w:r>
      <w:r w:rsidR="00F81316" w:rsidRPr="0008317A">
        <w:rPr>
          <w:rFonts w:asciiTheme="minorBidi" w:hAnsiTheme="minorBidi" w:cstheme="minorBidi"/>
          <w:sz w:val="24"/>
          <w:szCs w:val="24"/>
        </w:rPr>
        <w:t xml:space="preserve">The aggadic section </w:t>
      </w:r>
      <w:r w:rsidR="00E65A71" w:rsidRPr="0008317A">
        <w:rPr>
          <w:rFonts w:asciiTheme="minorBidi" w:hAnsiTheme="minorBidi" w:cstheme="minorBidi"/>
          <w:sz w:val="24"/>
          <w:szCs w:val="24"/>
        </w:rPr>
        <w:t>begins</w:t>
      </w:r>
      <w:r w:rsidR="00F81316" w:rsidRPr="0008317A">
        <w:rPr>
          <w:rFonts w:asciiTheme="minorBidi" w:hAnsiTheme="minorBidi" w:cstheme="minorBidi"/>
          <w:sz w:val="24"/>
          <w:szCs w:val="24"/>
        </w:rPr>
        <w:t xml:space="preserve"> with a verse from the </w:t>
      </w:r>
      <w:r w:rsidR="00E65A71" w:rsidRPr="0008317A">
        <w:rPr>
          <w:rFonts w:asciiTheme="minorBidi" w:hAnsiTheme="minorBidi" w:cstheme="minorBidi"/>
          <w:sz w:val="24"/>
          <w:szCs w:val="24"/>
        </w:rPr>
        <w:t>continuation</w:t>
      </w:r>
      <w:r w:rsidR="00F81316" w:rsidRPr="0008317A">
        <w:rPr>
          <w:rFonts w:asciiTheme="minorBidi" w:hAnsiTheme="minorBidi" w:cstheme="minorBidi"/>
          <w:sz w:val="24"/>
          <w:szCs w:val="24"/>
        </w:rPr>
        <w:t xml:space="preserve"> of that chapter, which also invokes </w:t>
      </w:r>
      <w:r w:rsidR="00ED1DAC">
        <w:rPr>
          <w:rFonts w:asciiTheme="minorBidi" w:hAnsiTheme="minorBidi" w:cstheme="minorBidi"/>
          <w:i/>
          <w:sz w:val="24"/>
          <w:szCs w:val="24"/>
        </w:rPr>
        <w:t>inuy</w:t>
      </w:r>
      <w:r w:rsidR="00F81316" w:rsidRPr="0008317A">
        <w:rPr>
          <w:rFonts w:asciiTheme="minorBidi" w:hAnsiTheme="minorBidi" w:cstheme="minorBidi"/>
          <w:sz w:val="24"/>
          <w:szCs w:val="24"/>
        </w:rPr>
        <w:t xml:space="preserve"> and mentions the manna as well</w:t>
      </w:r>
      <w:r w:rsidR="00AF224A" w:rsidRPr="0008317A">
        <w:rPr>
          <w:rFonts w:asciiTheme="minorBidi" w:hAnsiTheme="minorBidi" w:cstheme="minorBidi"/>
          <w:sz w:val="24"/>
          <w:szCs w:val="24"/>
        </w:rPr>
        <w:t>:</w:t>
      </w:r>
      <w:r w:rsidR="00F81316" w:rsidRPr="0008317A">
        <w:rPr>
          <w:rFonts w:asciiTheme="minorBidi" w:hAnsiTheme="minorBidi" w:cstheme="minorBidi"/>
          <w:sz w:val="24"/>
          <w:szCs w:val="24"/>
        </w:rPr>
        <w:t xml:space="preserve"> “Who feeds you manna in the </w:t>
      </w:r>
      <w:r w:rsidR="00ED1DAC">
        <w:rPr>
          <w:rFonts w:asciiTheme="minorBidi" w:hAnsiTheme="minorBidi" w:cstheme="minorBidi"/>
          <w:sz w:val="24"/>
          <w:szCs w:val="24"/>
        </w:rPr>
        <w:t>desert… in order to afflict you” (Ibid. 8:16).</w:t>
      </w:r>
    </w:p>
    <w:p w:rsidR="002B4F93" w:rsidRPr="0008317A" w:rsidRDefault="002B4F93" w:rsidP="00AC23DD">
      <w:pPr>
        <w:widowControl w:val="0"/>
        <w:bidi w:val="0"/>
        <w:spacing w:after="0" w:line="240" w:lineRule="auto"/>
        <w:rPr>
          <w:rFonts w:asciiTheme="minorBidi" w:hAnsiTheme="minorBidi" w:cstheme="minorBidi"/>
          <w:sz w:val="24"/>
          <w:szCs w:val="24"/>
        </w:rPr>
      </w:pPr>
    </w:p>
    <w:p w:rsidR="00F81316" w:rsidRPr="0008317A" w:rsidRDefault="00F81316"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I would like to suggest that the connection between the two sections </w:t>
      </w:r>
      <w:r w:rsidR="00ED1DAC">
        <w:rPr>
          <w:rFonts w:asciiTheme="minorBidi" w:hAnsiTheme="minorBidi" w:cstheme="minorBidi"/>
          <w:sz w:val="24"/>
          <w:szCs w:val="24"/>
        </w:rPr>
        <w:t>of</w:t>
      </w:r>
      <w:r w:rsidRPr="0008317A">
        <w:rPr>
          <w:rFonts w:asciiTheme="minorBidi" w:hAnsiTheme="minorBidi" w:cstheme="minorBidi"/>
          <w:sz w:val="24"/>
          <w:szCs w:val="24"/>
        </w:rPr>
        <w:t xml:space="preserve"> the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xml:space="preserve">, the halakhic and the aggadic, is far stronger than might appear at first glance. Throughout both sections, the central debate revolves around consumption, but at the margins the issue of copulation </w:t>
      </w:r>
      <w:r w:rsidR="00ED1DAC">
        <w:rPr>
          <w:rFonts w:asciiTheme="minorBidi" w:hAnsiTheme="minorBidi" w:cstheme="minorBidi"/>
          <w:sz w:val="24"/>
          <w:szCs w:val="24"/>
        </w:rPr>
        <w:t>arises</w:t>
      </w:r>
      <w:r w:rsidR="00AF224A" w:rsidRPr="0008317A">
        <w:rPr>
          <w:rFonts w:asciiTheme="minorBidi" w:hAnsiTheme="minorBidi" w:cstheme="minorBidi"/>
          <w:sz w:val="24"/>
          <w:szCs w:val="24"/>
        </w:rPr>
        <w:t xml:space="preserve"> as well</w:t>
      </w:r>
      <w:r w:rsidRPr="0008317A">
        <w:rPr>
          <w:rFonts w:asciiTheme="minorBidi" w:hAnsiTheme="minorBidi" w:cstheme="minorBidi"/>
          <w:sz w:val="24"/>
          <w:szCs w:val="24"/>
        </w:rPr>
        <w:t xml:space="preserve">.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D11CCC" w:rsidRPr="0008317A" w:rsidRDefault="00F81316"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In the aggadic unit, </w:t>
      </w:r>
      <w:r w:rsidR="00AF224A" w:rsidRPr="0008317A">
        <w:rPr>
          <w:rFonts w:asciiTheme="minorBidi" w:hAnsiTheme="minorBidi" w:cstheme="minorBidi"/>
          <w:sz w:val="24"/>
          <w:szCs w:val="24"/>
        </w:rPr>
        <w:t>many</w:t>
      </w:r>
      <w:r w:rsidR="00D11CCC" w:rsidRPr="0008317A">
        <w:rPr>
          <w:rFonts w:asciiTheme="minorBidi" w:hAnsiTheme="minorBidi" w:cstheme="minorBidi"/>
          <w:sz w:val="24"/>
          <w:szCs w:val="24"/>
        </w:rPr>
        <w:t xml:space="preserve"> of the </w:t>
      </w:r>
      <w:r w:rsidR="00057569" w:rsidRPr="0008317A">
        <w:rPr>
          <w:rFonts w:asciiTheme="minorBidi" w:hAnsiTheme="minorBidi" w:cstheme="minorBidi"/>
          <w:i/>
          <w:sz w:val="24"/>
          <w:szCs w:val="24"/>
        </w:rPr>
        <w:t>derashot</w:t>
      </w:r>
      <w:r w:rsidR="00D11CCC" w:rsidRPr="0008317A">
        <w:rPr>
          <w:rFonts w:asciiTheme="minorBidi" w:hAnsiTheme="minorBidi" w:cstheme="minorBidi"/>
          <w:sz w:val="24"/>
          <w:szCs w:val="24"/>
        </w:rPr>
        <w:t xml:space="preserve"> use sex</w:t>
      </w:r>
      <w:r w:rsidR="00ED1DAC">
        <w:rPr>
          <w:rFonts w:asciiTheme="minorBidi" w:hAnsiTheme="minorBidi" w:cstheme="minorBidi"/>
          <w:sz w:val="24"/>
          <w:szCs w:val="24"/>
        </w:rPr>
        <w:t>ual relations</w:t>
      </w:r>
      <w:r w:rsidR="00D11CCC" w:rsidRPr="0008317A">
        <w:rPr>
          <w:rFonts w:asciiTheme="minorBidi" w:hAnsiTheme="minorBidi" w:cstheme="minorBidi"/>
          <w:sz w:val="24"/>
          <w:szCs w:val="24"/>
        </w:rPr>
        <w:t xml:space="preserve"> as an </w:t>
      </w:r>
      <w:r w:rsidR="00E65A71" w:rsidRPr="0008317A">
        <w:rPr>
          <w:rFonts w:asciiTheme="minorBidi" w:hAnsiTheme="minorBidi" w:cstheme="minorBidi"/>
          <w:sz w:val="24"/>
          <w:szCs w:val="24"/>
        </w:rPr>
        <w:t>analogy</w:t>
      </w:r>
      <w:r w:rsidR="00D11CCC" w:rsidRPr="0008317A">
        <w:rPr>
          <w:rFonts w:asciiTheme="minorBidi" w:hAnsiTheme="minorBidi" w:cstheme="minorBidi"/>
          <w:sz w:val="24"/>
          <w:szCs w:val="24"/>
        </w:rPr>
        <w:t xml:space="preserve"> for consuming food and drink. </w:t>
      </w:r>
      <w:r w:rsidR="00ED1DAC">
        <w:rPr>
          <w:rFonts w:asciiTheme="minorBidi" w:hAnsiTheme="minorBidi" w:cstheme="minorBidi"/>
          <w:sz w:val="24"/>
          <w:szCs w:val="24"/>
        </w:rPr>
        <w:t>We have already seen that i</w:t>
      </w:r>
      <w:r w:rsidR="00D11CCC" w:rsidRPr="0008317A">
        <w:rPr>
          <w:rFonts w:asciiTheme="minorBidi" w:hAnsiTheme="minorBidi" w:cstheme="minorBidi"/>
          <w:sz w:val="24"/>
          <w:szCs w:val="24"/>
        </w:rPr>
        <w:t xml:space="preserve">n the halakhic section, </w:t>
      </w:r>
      <w:r w:rsidR="00ED1DAC">
        <w:rPr>
          <w:rFonts w:asciiTheme="minorBidi" w:hAnsiTheme="minorBidi" w:cstheme="minorBidi"/>
          <w:sz w:val="24"/>
          <w:szCs w:val="24"/>
        </w:rPr>
        <w:t xml:space="preserve">three times in a row, the </w:t>
      </w:r>
      <w:r w:rsidR="00ED1DAC" w:rsidRPr="00ED1DAC">
        <w:rPr>
          <w:rFonts w:asciiTheme="minorBidi" w:hAnsiTheme="minorBidi" w:cstheme="minorBidi"/>
          <w:i/>
          <w:iCs/>
          <w:sz w:val="24"/>
          <w:szCs w:val="24"/>
        </w:rPr>
        <w:t>g</w:t>
      </w:r>
      <w:r w:rsidR="00D11CCC" w:rsidRPr="00ED1DAC">
        <w:rPr>
          <w:rFonts w:asciiTheme="minorBidi" w:hAnsiTheme="minorBidi" w:cstheme="minorBidi"/>
          <w:i/>
          <w:iCs/>
          <w:sz w:val="24"/>
          <w:szCs w:val="24"/>
        </w:rPr>
        <w:t>emara</w:t>
      </w:r>
      <w:r w:rsidR="00D11CCC" w:rsidRPr="0008317A">
        <w:rPr>
          <w:rFonts w:asciiTheme="minorBidi" w:hAnsiTheme="minorBidi" w:cstheme="minorBidi"/>
          <w:sz w:val="24"/>
          <w:szCs w:val="24"/>
        </w:rPr>
        <w:t xml:space="preserve">’s editors challenge the </w:t>
      </w:r>
      <w:r w:rsidR="00E65A71" w:rsidRPr="0008317A">
        <w:rPr>
          <w:rFonts w:asciiTheme="minorBidi" w:hAnsiTheme="minorBidi" w:cstheme="minorBidi"/>
          <w:sz w:val="24"/>
          <w:szCs w:val="24"/>
        </w:rPr>
        <w:t>approach</w:t>
      </w:r>
      <w:r w:rsidR="00D11CCC" w:rsidRPr="0008317A">
        <w:rPr>
          <w:rFonts w:asciiTheme="minorBidi" w:hAnsiTheme="minorBidi" w:cstheme="minorBidi"/>
          <w:sz w:val="24"/>
          <w:szCs w:val="24"/>
        </w:rPr>
        <w:t xml:space="preserve"> of the </w:t>
      </w:r>
      <w:r w:rsidR="00057569" w:rsidRPr="0008317A">
        <w:rPr>
          <w:rFonts w:asciiTheme="minorBidi" w:hAnsiTheme="minorBidi" w:cstheme="minorBidi"/>
          <w:i/>
          <w:sz w:val="24"/>
          <w:szCs w:val="24"/>
        </w:rPr>
        <w:t>baraita</w:t>
      </w:r>
      <w:r w:rsidR="00D11CCC" w:rsidRPr="0008317A">
        <w:rPr>
          <w:rFonts w:asciiTheme="minorBidi" w:hAnsiTheme="minorBidi" w:cstheme="minorBidi"/>
          <w:sz w:val="24"/>
          <w:szCs w:val="24"/>
        </w:rPr>
        <w:t xml:space="preserve">, which </w:t>
      </w:r>
      <w:r w:rsidR="00E65A71" w:rsidRPr="0008317A">
        <w:rPr>
          <w:rFonts w:asciiTheme="minorBidi" w:hAnsiTheme="minorBidi" w:cstheme="minorBidi"/>
          <w:sz w:val="24"/>
          <w:szCs w:val="24"/>
        </w:rPr>
        <w:t>maintains</w:t>
      </w:r>
      <w:r w:rsidR="00D11CCC" w:rsidRPr="0008317A">
        <w:rPr>
          <w:rFonts w:asciiTheme="minorBidi" w:hAnsiTheme="minorBidi" w:cstheme="minorBidi"/>
          <w:sz w:val="24"/>
          <w:szCs w:val="24"/>
        </w:rPr>
        <w:t xml:space="preserve"> that only </w:t>
      </w:r>
      <w:r w:rsidR="00ED1DAC">
        <w:rPr>
          <w:rFonts w:asciiTheme="minorBidi" w:hAnsiTheme="minorBidi" w:cstheme="minorBidi"/>
          <w:sz w:val="24"/>
          <w:szCs w:val="24"/>
        </w:rPr>
        <w:t xml:space="preserve">abstention from </w:t>
      </w:r>
      <w:r w:rsidR="00D11CCC" w:rsidRPr="0008317A">
        <w:rPr>
          <w:rFonts w:asciiTheme="minorBidi" w:hAnsiTheme="minorBidi" w:cstheme="minorBidi"/>
          <w:sz w:val="24"/>
          <w:szCs w:val="24"/>
        </w:rPr>
        <w:t xml:space="preserve">eating and drinking may be classified as </w:t>
      </w:r>
      <w:r w:rsidR="00ED1DAC">
        <w:rPr>
          <w:rFonts w:asciiTheme="minorBidi" w:hAnsiTheme="minorBidi" w:cstheme="minorBidi"/>
          <w:i/>
          <w:sz w:val="24"/>
          <w:szCs w:val="24"/>
        </w:rPr>
        <w:t>inuy</w:t>
      </w:r>
      <w:r w:rsidR="00ED1DAC">
        <w:rPr>
          <w:rFonts w:asciiTheme="minorBidi" w:hAnsiTheme="minorBidi" w:cstheme="minorBidi"/>
          <w:sz w:val="24"/>
          <w:szCs w:val="24"/>
        </w:rPr>
        <w:t>.</w:t>
      </w:r>
      <w:r w:rsidR="00D11CCC" w:rsidRPr="0008317A">
        <w:rPr>
          <w:rFonts w:asciiTheme="minorBidi" w:hAnsiTheme="minorBidi" w:cstheme="minorBidi"/>
          <w:sz w:val="24"/>
          <w:szCs w:val="24"/>
        </w:rPr>
        <w:t xml:space="preserve"> </w:t>
      </w:r>
      <w:r w:rsidR="00ED1DAC">
        <w:rPr>
          <w:rFonts w:asciiTheme="minorBidi" w:hAnsiTheme="minorBidi" w:cstheme="minorBidi"/>
          <w:sz w:val="24"/>
          <w:szCs w:val="24"/>
        </w:rPr>
        <w:t xml:space="preserve">The </w:t>
      </w:r>
      <w:r w:rsidR="00ED1DAC" w:rsidRPr="00ED1DAC">
        <w:rPr>
          <w:rFonts w:asciiTheme="minorBidi" w:hAnsiTheme="minorBidi" w:cstheme="minorBidi"/>
          <w:i/>
          <w:iCs/>
          <w:sz w:val="24"/>
          <w:szCs w:val="24"/>
        </w:rPr>
        <w:t>g</w:t>
      </w:r>
      <w:r w:rsidR="00D11CCC" w:rsidRPr="00ED1DAC">
        <w:rPr>
          <w:rFonts w:asciiTheme="minorBidi" w:hAnsiTheme="minorBidi" w:cstheme="minorBidi"/>
          <w:i/>
          <w:iCs/>
          <w:sz w:val="24"/>
          <w:szCs w:val="24"/>
        </w:rPr>
        <w:t>emara</w:t>
      </w:r>
      <w:r w:rsidR="00D11CCC" w:rsidRPr="0008317A">
        <w:rPr>
          <w:rFonts w:asciiTheme="minorBidi" w:hAnsiTheme="minorBidi" w:cstheme="minorBidi"/>
          <w:sz w:val="24"/>
          <w:szCs w:val="24"/>
        </w:rPr>
        <w:t xml:space="preserve"> suggests that </w:t>
      </w:r>
      <w:r w:rsidR="00ED1DAC">
        <w:rPr>
          <w:rFonts w:asciiTheme="minorBidi" w:hAnsiTheme="minorBidi" w:cstheme="minorBidi"/>
          <w:sz w:val="24"/>
          <w:szCs w:val="24"/>
        </w:rPr>
        <w:t xml:space="preserve">abstention from </w:t>
      </w:r>
      <w:r w:rsidR="00D11CCC" w:rsidRPr="0008317A">
        <w:rPr>
          <w:rFonts w:asciiTheme="minorBidi" w:hAnsiTheme="minorBidi" w:cstheme="minorBidi"/>
          <w:sz w:val="24"/>
          <w:szCs w:val="24"/>
        </w:rPr>
        <w:t xml:space="preserve">marital </w:t>
      </w:r>
      <w:r w:rsidR="00E65A71" w:rsidRPr="0008317A">
        <w:rPr>
          <w:rFonts w:asciiTheme="minorBidi" w:hAnsiTheme="minorBidi" w:cstheme="minorBidi"/>
          <w:sz w:val="24"/>
          <w:szCs w:val="24"/>
        </w:rPr>
        <w:t>relations</w:t>
      </w:r>
      <w:r w:rsidR="00D11CCC" w:rsidRPr="0008317A">
        <w:rPr>
          <w:rFonts w:asciiTheme="minorBidi" w:hAnsiTheme="minorBidi" w:cstheme="minorBidi"/>
          <w:sz w:val="24"/>
          <w:szCs w:val="24"/>
        </w:rPr>
        <w:t xml:space="preserve"> should </w:t>
      </w:r>
      <w:r w:rsidR="00E65A71" w:rsidRPr="0008317A">
        <w:rPr>
          <w:rFonts w:asciiTheme="minorBidi" w:hAnsiTheme="minorBidi" w:cstheme="minorBidi"/>
          <w:sz w:val="24"/>
          <w:szCs w:val="24"/>
        </w:rPr>
        <w:t>also</w:t>
      </w:r>
      <w:r w:rsidR="00D11CCC" w:rsidRPr="0008317A">
        <w:rPr>
          <w:rFonts w:asciiTheme="minorBidi" w:hAnsiTheme="minorBidi" w:cstheme="minorBidi"/>
          <w:sz w:val="24"/>
          <w:szCs w:val="24"/>
        </w:rPr>
        <w:t xml:space="preserve"> be included, and this is because various verses use the term </w:t>
      </w:r>
      <w:r w:rsidR="00ED1DAC">
        <w:rPr>
          <w:rFonts w:asciiTheme="minorBidi" w:hAnsiTheme="minorBidi" w:cstheme="minorBidi"/>
          <w:i/>
          <w:sz w:val="24"/>
          <w:szCs w:val="24"/>
        </w:rPr>
        <w:t>inuy</w:t>
      </w:r>
      <w:r w:rsidR="00D11CCC" w:rsidRPr="0008317A">
        <w:rPr>
          <w:rFonts w:asciiTheme="minorBidi" w:hAnsiTheme="minorBidi" w:cstheme="minorBidi"/>
          <w:sz w:val="24"/>
          <w:szCs w:val="24"/>
        </w:rPr>
        <w:t xml:space="preserve"> to refer to sex</w:t>
      </w:r>
      <w:r w:rsidR="00ED1DAC">
        <w:rPr>
          <w:rFonts w:asciiTheme="minorBidi" w:hAnsiTheme="minorBidi" w:cstheme="minorBidi"/>
          <w:sz w:val="24"/>
          <w:szCs w:val="24"/>
        </w:rPr>
        <w:t>ual relations</w:t>
      </w:r>
      <w:r w:rsidR="00D11CCC" w:rsidRPr="0008317A">
        <w:rPr>
          <w:rFonts w:asciiTheme="minorBidi" w:hAnsiTheme="minorBidi" w:cstheme="minorBidi"/>
          <w:sz w:val="24"/>
          <w:szCs w:val="24"/>
        </w:rPr>
        <w:t>.</w:t>
      </w:r>
    </w:p>
    <w:p w:rsidR="002B4F93" w:rsidRPr="0008317A" w:rsidRDefault="002B4F93" w:rsidP="00AC23DD">
      <w:pPr>
        <w:widowControl w:val="0"/>
        <w:bidi w:val="0"/>
        <w:spacing w:after="0" w:line="240" w:lineRule="auto"/>
        <w:rPr>
          <w:rFonts w:asciiTheme="minorBidi" w:hAnsiTheme="minorBidi" w:cstheme="minorBidi"/>
          <w:sz w:val="24"/>
          <w:szCs w:val="24"/>
        </w:rPr>
      </w:pPr>
    </w:p>
    <w:p w:rsidR="00F81316" w:rsidRPr="0008317A" w:rsidRDefault="00D11CCC"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When we consider the halakhic unit as the background for the aggadic unit, the two issues </w:t>
      </w:r>
      <w:r w:rsidR="00ED1DAC">
        <w:rPr>
          <w:rFonts w:asciiTheme="minorBidi" w:hAnsiTheme="minorBidi" w:cstheme="minorBidi"/>
          <w:sz w:val="24"/>
          <w:szCs w:val="24"/>
        </w:rPr>
        <w:t>that arise in it –</w:t>
      </w:r>
      <w:r w:rsidRPr="0008317A">
        <w:rPr>
          <w:rFonts w:asciiTheme="minorBidi" w:hAnsiTheme="minorBidi" w:cstheme="minorBidi"/>
          <w:sz w:val="24"/>
          <w:szCs w:val="24"/>
        </w:rPr>
        <w:t xml:space="preserve"> that of </w:t>
      </w:r>
      <w:r w:rsidR="00ED1DAC">
        <w:rPr>
          <w:rFonts w:asciiTheme="minorBidi" w:hAnsiTheme="minorBidi" w:cstheme="minorBidi"/>
          <w:sz w:val="24"/>
          <w:szCs w:val="24"/>
        </w:rPr>
        <w:t>consumption and that of coition –</w:t>
      </w:r>
      <w:r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t>directly</w:t>
      </w:r>
      <w:r w:rsidRPr="0008317A">
        <w:rPr>
          <w:rFonts w:asciiTheme="minorBidi" w:hAnsiTheme="minorBidi" w:cstheme="minorBidi"/>
          <w:sz w:val="24"/>
          <w:szCs w:val="24"/>
        </w:rPr>
        <w:t xml:space="preserve"> connect to two of the </w:t>
      </w:r>
      <w:r w:rsidR="00E65A71" w:rsidRPr="0008317A">
        <w:rPr>
          <w:rFonts w:asciiTheme="minorBidi" w:hAnsiTheme="minorBidi" w:cstheme="minorBidi"/>
          <w:sz w:val="24"/>
          <w:szCs w:val="24"/>
        </w:rPr>
        <w:t>prohibitions</w:t>
      </w:r>
      <w:r w:rsidRPr="0008317A">
        <w:rPr>
          <w:rFonts w:asciiTheme="minorBidi" w:hAnsiTheme="minorBidi" w:cstheme="minorBidi"/>
          <w:sz w:val="24"/>
          <w:szCs w:val="24"/>
        </w:rPr>
        <w:t xml:space="preserve"> in the </w:t>
      </w:r>
      <w:r w:rsidR="00AF224A" w:rsidRPr="0008317A">
        <w:rPr>
          <w:rFonts w:asciiTheme="minorBidi" w:hAnsiTheme="minorBidi" w:cstheme="minorBidi"/>
          <w:i/>
          <w:sz w:val="24"/>
          <w:szCs w:val="24"/>
        </w:rPr>
        <w:t>mishna</w:t>
      </w:r>
      <w:r w:rsidRPr="0008317A">
        <w:rPr>
          <w:rFonts w:asciiTheme="minorBidi" w:hAnsiTheme="minorBidi" w:cstheme="minorBidi"/>
          <w:sz w:val="24"/>
          <w:szCs w:val="24"/>
        </w:rPr>
        <w:t xml:space="preserve">: eating/ drinking and marital relations. Naturally, such a reading would acknowledge a certain statement made by the aggadic section concerning the </w:t>
      </w:r>
      <w:r w:rsidR="00057569" w:rsidRPr="0008317A">
        <w:rPr>
          <w:rFonts w:asciiTheme="minorBidi" w:hAnsiTheme="minorBidi" w:cstheme="minorBidi"/>
          <w:i/>
          <w:sz w:val="24"/>
          <w:szCs w:val="24"/>
        </w:rPr>
        <w:t>inuyim</w:t>
      </w:r>
      <w:r w:rsidRPr="0008317A">
        <w:rPr>
          <w:rFonts w:asciiTheme="minorBidi" w:hAnsiTheme="minorBidi" w:cstheme="minorBidi"/>
          <w:sz w:val="24"/>
          <w:szCs w:val="24"/>
        </w:rPr>
        <w:t xml:space="preserve"> of Yom </w:t>
      </w:r>
      <w:r w:rsidR="00E65A71" w:rsidRPr="0008317A">
        <w:rPr>
          <w:rFonts w:asciiTheme="minorBidi" w:hAnsiTheme="minorBidi" w:cstheme="minorBidi"/>
          <w:sz w:val="24"/>
          <w:szCs w:val="24"/>
        </w:rPr>
        <w:t>Kippur</w:t>
      </w:r>
      <w:r w:rsidRPr="0008317A">
        <w:rPr>
          <w:rFonts w:asciiTheme="minorBidi" w:hAnsiTheme="minorBidi" w:cstheme="minorBidi"/>
          <w:sz w:val="24"/>
          <w:szCs w:val="24"/>
        </w:rPr>
        <w:t xml:space="preserve">, and this requires further </w:t>
      </w:r>
      <w:r w:rsidR="00FC5F4C" w:rsidRPr="0008317A">
        <w:rPr>
          <w:rFonts w:asciiTheme="minorBidi" w:hAnsiTheme="minorBidi" w:cstheme="minorBidi"/>
          <w:sz w:val="24"/>
          <w:szCs w:val="24"/>
        </w:rPr>
        <w:t>analysis</w:t>
      </w:r>
      <w:r w:rsidRPr="0008317A">
        <w:rPr>
          <w:rFonts w:asciiTheme="minorBidi" w:hAnsiTheme="minorBidi" w:cstheme="minorBidi"/>
          <w:sz w:val="24"/>
          <w:szCs w:val="24"/>
        </w:rPr>
        <w:t xml:space="preserve">.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167E81" w:rsidRPr="0008317A" w:rsidRDefault="00167E81" w:rsidP="00AC23DD">
      <w:pPr>
        <w:widowControl w:val="0"/>
        <w:bidi w:val="0"/>
        <w:spacing w:after="0" w:line="240" w:lineRule="auto"/>
        <w:rPr>
          <w:rFonts w:asciiTheme="minorBidi" w:hAnsiTheme="minorBidi" w:cstheme="minorBidi"/>
          <w:b/>
          <w:bCs/>
          <w:sz w:val="24"/>
          <w:szCs w:val="24"/>
        </w:rPr>
      </w:pPr>
      <w:r w:rsidRPr="0008317A">
        <w:rPr>
          <w:rFonts w:asciiTheme="minorBidi" w:hAnsiTheme="minorBidi" w:cstheme="minorBidi"/>
          <w:b/>
          <w:bCs/>
          <w:sz w:val="24"/>
          <w:szCs w:val="24"/>
        </w:rPr>
        <w:t xml:space="preserve">Connection </w:t>
      </w:r>
      <w:r w:rsidR="00ED1DAC">
        <w:rPr>
          <w:rFonts w:asciiTheme="minorBidi" w:hAnsiTheme="minorBidi" w:cstheme="minorBidi"/>
          <w:b/>
          <w:bCs/>
          <w:sz w:val="24"/>
          <w:szCs w:val="24"/>
        </w:rPr>
        <w:t>B</w:t>
      </w:r>
      <w:r w:rsidRPr="0008317A">
        <w:rPr>
          <w:rFonts w:asciiTheme="minorBidi" w:hAnsiTheme="minorBidi" w:cstheme="minorBidi"/>
          <w:b/>
          <w:bCs/>
          <w:sz w:val="24"/>
          <w:szCs w:val="24"/>
        </w:rPr>
        <w:t xml:space="preserve">etween the </w:t>
      </w:r>
      <w:r w:rsidR="00E65A71" w:rsidRPr="0008317A">
        <w:rPr>
          <w:rFonts w:asciiTheme="minorBidi" w:hAnsiTheme="minorBidi" w:cstheme="minorBidi"/>
          <w:b/>
          <w:bCs/>
          <w:sz w:val="24"/>
          <w:szCs w:val="24"/>
        </w:rPr>
        <w:t>Halakhic</w:t>
      </w:r>
      <w:r w:rsidRPr="0008317A">
        <w:rPr>
          <w:rFonts w:asciiTheme="minorBidi" w:hAnsiTheme="minorBidi" w:cstheme="minorBidi"/>
          <w:b/>
          <w:bCs/>
          <w:sz w:val="24"/>
          <w:szCs w:val="24"/>
        </w:rPr>
        <w:t xml:space="preserve"> and Aggadic Units</w:t>
      </w:r>
    </w:p>
    <w:p w:rsidR="002B4F93" w:rsidRPr="0008317A" w:rsidRDefault="002B4F93" w:rsidP="00AC23DD">
      <w:pPr>
        <w:widowControl w:val="0"/>
        <w:bidi w:val="0"/>
        <w:spacing w:after="0" w:line="240" w:lineRule="auto"/>
        <w:rPr>
          <w:rFonts w:asciiTheme="minorBidi" w:hAnsiTheme="minorBidi" w:cstheme="minorBidi"/>
          <w:sz w:val="24"/>
          <w:szCs w:val="24"/>
        </w:rPr>
      </w:pPr>
    </w:p>
    <w:p w:rsidR="00167E81" w:rsidRPr="0008317A" w:rsidRDefault="00167E81"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Let us assume that the link between the halakhic and aggadic sections of the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xml:space="preserve"> goes beyond the merely technical or associative; we must then </w:t>
      </w:r>
      <w:r w:rsidR="00E65A71" w:rsidRPr="0008317A">
        <w:rPr>
          <w:rFonts w:asciiTheme="minorBidi" w:hAnsiTheme="minorBidi" w:cstheme="minorBidi"/>
          <w:sz w:val="24"/>
          <w:szCs w:val="24"/>
        </w:rPr>
        <w:t>explain</w:t>
      </w:r>
      <w:r w:rsidRPr="0008317A">
        <w:rPr>
          <w:rFonts w:asciiTheme="minorBidi" w:hAnsiTheme="minorBidi" w:cstheme="minorBidi"/>
          <w:sz w:val="24"/>
          <w:szCs w:val="24"/>
        </w:rPr>
        <w:t xml:space="preserve"> what the relationship is. In the two sections of this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xml:space="preserve">, we may observe different </w:t>
      </w:r>
      <w:r w:rsidR="00E65A71" w:rsidRPr="0008317A">
        <w:rPr>
          <w:rFonts w:asciiTheme="minorBidi" w:hAnsiTheme="minorBidi" w:cstheme="minorBidi"/>
          <w:sz w:val="24"/>
          <w:szCs w:val="24"/>
        </w:rPr>
        <w:t>conceptualizations</w:t>
      </w:r>
      <w:r w:rsidRPr="0008317A">
        <w:rPr>
          <w:rFonts w:asciiTheme="minorBidi" w:hAnsiTheme="minorBidi" w:cstheme="minorBidi"/>
          <w:sz w:val="24"/>
          <w:szCs w:val="24"/>
        </w:rPr>
        <w:t xml:space="preserve"> of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on Yom Kippur.</w:t>
      </w:r>
    </w:p>
    <w:p w:rsidR="002B4F93" w:rsidRPr="0008317A" w:rsidRDefault="002B4F93" w:rsidP="00AC23DD">
      <w:pPr>
        <w:widowControl w:val="0"/>
        <w:bidi w:val="0"/>
        <w:spacing w:after="0" w:line="240" w:lineRule="auto"/>
        <w:rPr>
          <w:rFonts w:asciiTheme="minorBidi" w:hAnsiTheme="minorBidi" w:cstheme="minorBidi"/>
          <w:sz w:val="24"/>
          <w:szCs w:val="24"/>
        </w:rPr>
      </w:pPr>
    </w:p>
    <w:p w:rsidR="00D11CCC" w:rsidRPr="0008317A" w:rsidRDefault="00167E81"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As we noted previously, the </w:t>
      </w:r>
      <w:r w:rsidR="00E65A71" w:rsidRPr="0008317A">
        <w:rPr>
          <w:rFonts w:asciiTheme="minorBidi" w:hAnsiTheme="minorBidi" w:cstheme="minorBidi"/>
          <w:sz w:val="24"/>
          <w:szCs w:val="24"/>
        </w:rPr>
        <w:t>halakhic</w:t>
      </w:r>
      <w:r w:rsidRPr="0008317A">
        <w:rPr>
          <w:rFonts w:asciiTheme="minorBidi" w:hAnsiTheme="minorBidi" w:cstheme="minorBidi"/>
          <w:sz w:val="24"/>
          <w:szCs w:val="24"/>
        </w:rPr>
        <w:t xml:space="preserve"> unit contains Tannaitic </w:t>
      </w:r>
      <w:r w:rsidR="00057569" w:rsidRPr="0008317A">
        <w:rPr>
          <w:rFonts w:asciiTheme="minorBidi" w:hAnsiTheme="minorBidi" w:cstheme="minorBidi"/>
          <w:i/>
          <w:sz w:val="24"/>
          <w:szCs w:val="24"/>
        </w:rPr>
        <w:t>derashot</w:t>
      </w:r>
      <w:r w:rsidRPr="0008317A">
        <w:rPr>
          <w:rFonts w:asciiTheme="minorBidi" w:hAnsiTheme="minorBidi" w:cstheme="minorBidi"/>
          <w:sz w:val="24"/>
          <w:szCs w:val="24"/>
        </w:rPr>
        <w:t xml:space="preserve"> </w:t>
      </w:r>
      <w:r w:rsidR="00ED1DAC">
        <w:rPr>
          <w:rFonts w:asciiTheme="minorBidi" w:hAnsiTheme="minorBidi" w:cstheme="minorBidi"/>
          <w:sz w:val="24"/>
          <w:szCs w:val="24"/>
        </w:rPr>
        <w:t>that</w:t>
      </w:r>
      <w:r w:rsidRPr="0008317A">
        <w:rPr>
          <w:rFonts w:asciiTheme="minorBidi" w:hAnsiTheme="minorBidi" w:cstheme="minorBidi"/>
          <w:sz w:val="24"/>
          <w:szCs w:val="24"/>
        </w:rPr>
        <w:t xml:space="preserve"> appear in </w:t>
      </w:r>
      <w:r w:rsidR="00057569" w:rsidRPr="0008317A">
        <w:rPr>
          <w:rFonts w:asciiTheme="minorBidi" w:hAnsiTheme="minorBidi" w:cstheme="minorBidi"/>
          <w:i/>
          <w:sz w:val="24"/>
          <w:szCs w:val="24"/>
        </w:rPr>
        <w:t>baraitot</w:t>
      </w:r>
      <w:r w:rsidRPr="0008317A">
        <w:rPr>
          <w:rFonts w:asciiTheme="minorBidi" w:hAnsiTheme="minorBidi" w:cstheme="minorBidi"/>
          <w:sz w:val="24"/>
          <w:szCs w:val="24"/>
        </w:rPr>
        <w:t xml:space="preserve"> of halakhic Midrash. These </w:t>
      </w:r>
      <w:r w:rsidR="00057569" w:rsidRPr="0008317A">
        <w:rPr>
          <w:rFonts w:asciiTheme="minorBidi" w:hAnsiTheme="minorBidi" w:cstheme="minorBidi"/>
          <w:i/>
          <w:sz w:val="24"/>
          <w:szCs w:val="24"/>
        </w:rPr>
        <w:t>derashot</w:t>
      </w:r>
      <w:r w:rsidRPr="0008317A">
        <w:rPr>
          <w:rFonts w:asciiTheme="minorBidi" w:hAnsiTheme="minorBidi" w:cstheme="minorBidi"/>
          <w:sz w:val="24"/>
          <w:szCs w:val="24"/>
        </w:rPr>
        <w:t xml:space="preserve"> portray a </w:t>
      </w:r>
      <w:r w:rsidR="00E65A71" w:rsidRPr="0008317A">
        <w:rPr>
          <w:rFonts w:asciiTheme="minorBidi" w:hAnsiTheme="minorBidi" w:cstheme="minorBidi"/>
          <w:sz w:val="24"/>
          <w:szCs w:val="24"/>
        </w:rPr>
        <w:t>clear</w:t>
      </w:r>
      <w:r w:rsidRPr="0008317A">
        <w:rPr>
          <w:rFonts w:asciiTheme="minorBidi" w:hAnsiTheme="minorBidi" w:cstheme="minorBidi"/>
          <w:sz w:val="24"/>
          <w:szCs w:val="24"/>
        </w:rPr>
        <w:t xml:space="preserve"> dichotomy between eating and drinking, on the one hand, and all the other </w:t>
      </w:r>
      <w:r w:rsidR="00E65A71" w:rsidRPr="0008317A">
        <w:rPr>
          <w:rFonts w:asciiTheme="minorBidi" w:hAnsiTheme="minorBidi" w:cstheme="minorBidi"/>
          <w:sz w:val="24"/>
          <w:szCs w:val="24"/>
        </w:rPr>
        <w:t>prohibitions</w:t>
      </w:r>
      <w:r w:rsidRPr="0008317A">
        <w:rPr>
          <w:rFonts w:asciiTheme="minorBidi" w:hAnsiTheme="minorBidi" w:cstheme="minorBidi"/>
          <w:sz w:val="24"/>
          <w:szCs w:val="24"/>
        </w:rPr>
        <w:t xml:space="preserve">, on the other.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167E81" w:rsidRPr="0008317A" w:rsidRDefault="00167E81"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Only abstaining from food and drink is understood as a realization of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on Yom Kippur, of God’s directive: “You must afflict your souls.” </w:t>
      </w:r>
      <w:r w:rsidR="00ED1DAC">
        <w:rPr>
          <w:rFonts w:asciiTheme="minorBidi" w:hAnsiTheme="minorBidi" w:cstheme="minorBidi"/>
          <w:sz w:val="24"/>
          <w:szCs w:val="24"/>
        </w:rPr>
        <w:t>In contrast</w:t>
      </w:r>
      <w:r w:rsidRPr="0008317A">
        <w:rPr>
          <w:rFonts w:asciiTheme="minorBidi" w:hAnsiTheme="minorBidi" w:cstheme="minorBidi"/>
          <w:sz w:val="24"/>
          <w:szCs w:val="24"/>
        </w:rPr>
        <w:t xml:space="preserve">, the other </w:t>
      </w:r>
      <w:r w:rsidR="00E65A71" w:rsidRPr="0008317A">
        <w:rPr>
          <w:rFonts w:asciiTheme="minorBidi" w:hAnsiTheme="minorBidi" w:cstheme="minorBidi"/>
          <w:sz w:val="24"/>
          <w:szCs w:val="24"/>
        </w:rPr>
        <w:t>prohibitions</w:t>
      </w:r>
      <w:r w:rsidRPr="0008317A">
        <w:rPr>
          <w:rFonts w:asciiTheme="minorBidi" w:hAnsiTheme="minorBidi" w:cstheme="minorBidi"/>
          <w:sz w:val="24"/>
          <w:szCs w:val="24"/>
        </w:rPr>
        <w:t xml:space="preserve"> </w:t>
      </w:r>
      <w:r w:rsidR="00ED1DAC">
        <w:rPr>
          <w:rFonts w:asciiTheme="minorBidi" w:hAnsiTheme="minorBidi" w:cstheme="minorBidi"/>
          <w:sz w:val="24"/>
          <w:szCs w:val="24"/>
        </w:rPr>
        <w:t>that</w:t>
      </w:r>
      <w:r w:rsidRPr="0008317A">
        <w:rPr>
          <w:rFonts w:asciiTheme="minorBidi" w:hAnsiTheme="minorBidi" w:cstheme="minorBidi"/>
          <w:sz w:val="24"/>
          <w:szCs w:val="24"/>
        </w:rPr>
        <w:t xml:space="preserve"> the </w:t>
      </w:r>
      <w:r w:rsidR="00AF224A" w:rsidRPr="0008317A">
        <w:rPr>
          <w:rFonts w:asciiTheme="minorBidi" w:hAnsiTheme="minorBidi" w:cstheme="minorBidi"/>
          <w:i/>
          <w:sz w:val="24"/>
          <w:szCs w:val="24"/>
        </w:rPr>
        <w:t>mishna</w:t>
      </w:r>
      <w:r w:rsidRPr="0008317A">
        <w:rPr>
          <w:rFonts w:asciiTheme="minorBidi" w:hAnsiTheme="minorBidi" w:cstheme="minorBidi"/>
          <w:sz w:val="24"/>
          <w:szCs w:val="24"/>
        </w:rPr>
        <w:t xml:space="preserve"> lists are forbidden on</w:t>
      </w:r>
      <w:r w:rsidR="00ED1DAC">
        <w:rPr>
          <w:rFonts w:asciiTheme="minorBidi" w:hAnsiTheme="minorBidi" w:cstheme="minorBidi"/>
          <w:sz w:val="24"/>
          <w:szCs w:val="24"/>
        </w:rPr>
        <w:t xml:space="preserve"> the basis of a broader command:</w:t>
      </w:r>
      <w:r w:rsidRPr="0008317A">
        <w:rPr>
          <w:rFonts w:asciiTheme="minorBidi" w:hAnsiTheme="minorBidi" w:cstheme="minorBidi"/>
          <w:sz w:val="24"/>
          <w:szCs w:val="24"/>
        </w:rPr>
        <w:t xml:space="preserve"> “The v</w:t>
      </w:r>
      <w:r w:rsidR="00ED1DAC">
        <w:rPr>
          <w:rFonts w:asciiTheme="minorBidi" w:hAnsiTheme="minorBidi" w:cstheme="minorBidi"/>
          <w:sz w:val="24"/>
          <w:szCs w:val="24"/>
        </w:rPr>
        <w:t>erse says, ‘[A sabbath of] rest</w:t>
      </w:r>
      <w:r w:rsidRPr="0008317A">
        <w:rPr>
          <w:rFonts w:asciiTheme="minorBidi" w:hAnsiTheme="minorBidi" w:cstheme="minorBidi"/>
          <w:sz w:val="24"/>
          <w:szCs w:val="24"/>
        </w:rPr>
        <w:t>’</w:t>
      </w:r>
      <w:r w:rsidR="00ED1DAC">
        <w:rPr>
          <w:rFonts w:asciiTheme="minorBidi" w:hAnsiTheme="minorBidi" w:cstheme="minorBidi"/>
          <w:sz w:val="24"/>
          <w:szCs w:val="24"/>
        </w:rPr>
        <w:t xml:space="preserve"> –</w:t>
      </w:r>
      <w:r w:rsidRPr="0008317A">
        <w:rPr>
          <w:rFonts w:asciiTheme="minorBidi" w:hAnsiTheme="minorBidi" w:cstheme="minorBidi"/>
          <w:sz w:val="24"/>
          <w:szCs w:val="24"/>
        </w:rPr>
        <w:t xml:space="preserve"> so rest</w:t>
      </w:r>
      <w:r w:rsidR="00ED1DAC">
        <w:rPr>
          <w:rFonts w:asciiTheme="minorBidi" w:hAnsiTheme="minorBidi" w:cstheme="minorBidi"/>
          <w:sz w:val="24"/>
          <w:szCs w:val="24"/>
        </w:rPr>
        <w:t xml:space="preserve"> (</w:t>
      </w:r>
      <w:r w:rsidR="00ED1DAC">
        <w:rPr>
          <w:rFonts w:asciiTheme="minorBidi" w:hAnsiTheme="minorBidi" w:cstheme="minorBidi"/>
          <w:i/>
          <w:iCs/>
          <w:sz w:val="24"/>
          <w:szCs w:val="24"/>
        </w:rPr>
        <w:t>shvot</w:t>
      </w:r>
      <w:r w:rsidR="00ED1DAC">
        <w:rPr>
          <w:rFonts w:asciiTheme="minorBidi" w:hAnsiTheme="minorBidi" w:cstheme="minorBidi"/>
          <w:sz w:val="24"/>
          <w:szCs w:val="24"/>
        </w:rPr>
        <w:t>)</w:t>
      </w:r>
      <w:r w:rsidRPr="0008317A">
        <w:rPr>
          <w:rFonts w:asciiTheme="minorBidi" w:hAnsiTheme="minorBidi" w:cstheme="minorBidi"/>
          <w:sz w:val="24"/>
          <w:szCs w:val="24"/>
        </w:rPr>
        <w:t xml:space="preserve">!” Let us </w:t>
      </w:r>
      <w:r w:rsidR="00E65A71" w:rsidRPr="0008317A">
        <w:rPr>
          <w:rFonts w:asciiTheme="minorBidi" w:hAnsiTheme="minorBidi" w:cstheme="minorBidi"/>
          <w:sz w:val="24"/>
          <w:szCs w:val="24"/>
        </w:rPr>
        <w:t>explore</w:t>
      </w:r>
      <w:r w:rsidRPr="0008317A">
        <w:rPr>
          <w:rFonts w:asciiTheme="minorBidi" w:hAnsiTheme="minorBidi" w:cstheme="minorBidi"/>
          <w:sz w:val="24"/>
          <w:szCs w:val="24"/>
        </w:rPr>
        <w:t xml:space="preserve"> what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means according to this taxonomy.</w:t>
      </w:r>
    </w:p>
    <w:p w:rsidR="002B4F93" w:rsidRPr="0008317A" w:rsidRDefault="002B4F93" w:rsidP="00AC23DD">
      <w:pPr>
        <w:widowControl w:val="0"/>
        <w:bidi w:val="0"/>
        <w:spacing w:after="0" w:line="240" w:lineRule="auto"/>
        <w:rPr>
          <w:rFonts w:asciiTheme="minorBidi" w:hAnsiTheme="minorBidi" w:cstheme="minorBidi"/>
          <w:sz w:val="24"/>
          <w:szCs w:val="24"/>
        </w:rPr>
      </w:pPr>
    </w:p>
    <w:p w:rsidR="00167E81" w:rsidRPr="0008317A" w:rsidRDefault="00167E81"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The </w:t>
      </w:r>
      <w:r w:rsidR="00057569" w:rsidRPr="0008317A">
        <w:rPr>
          <w:rFonts w:asciiTheme="minorBidi" w:hAnsiTheme="minorBidi" w:cstheme="minorBidi"/>
          <w:i/>
          <w:sz w:val="24"/>
          <w:szCs w:val="24"/>
        </w:rPr>
        <w:t>derasha</w:t>
      </w:r>
      <w:r w:rsidRPr="0008317A">
        <w:rPr>
          <w:rFonts w:asciiTheme="minorBidi" w:hAnsiTheme="minorBidi" w:cstheme="minorBidi"/>
          <w:sz w:val="24"/>
          <w:szCs w:val="24"/>
        </w:rPr>
        <w:t xml:space="preserve"> in the </w:t>
      </w:r>
      <w:r w:rsidR="00057569" w:rsidRPr="0008317A">
        <w:rPr>
          <w:rFonts w:asciiTheme="minorBidi" w:hAnsiTheme="minorBidi" w:cstheme="minorBidi"/>
          <w:i/>
          <w:sz w:val="24"/>
          <w:szCs w:val="24"/>
        </w:rPr>
        <w:t>baraita</w:t>
      </w:r>
      <w:r w:rsidRPr="0008317A">
        <w:rPr>
          <w:rFonts w:asciiTheme="minorBidi" w:hAnsiTheme="minorBidi" w:cstheme="minorBidi"/>
          <w:sz w:val="24"/>
          <w:szCs w:val="24"/>
        </w:rPr>
        <w:t xml:space="preserve"> indicates that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is </w:t>
      </w:r>
      <w:r w:rsidR="00E65A71" w:rsidRPr="0008317A">
        <w:rPr>
          <w:rFonts w:asciiTheme="minorBidi" w:hAnsiTheme="minorBidi" w:cstheme="minorBidi"/>
          <w:sz w:val="24"/>
          <w:szCs w:val="24"/>
        </w:rPr>
        <w:t>concrete</w:t>
      </w:r>
      <w:r w:rsidRPr="0008317A">
        <w:rPr>
          <w:rFonts w:asciiTheme="minorBidi" w:hAnsiTheme="minorBidi" w:cstheme="minorBidi"/>
          <w:sz w:val="24"/>
          <w:szCs w:val="24"/>
        </w:rPr>
        <w:t xml:space="preserve"> discomfort or suffering </w:t>
      </w:r>
      <w:r w:rsidR="00ED1DAC">
        <w:rPr>
          <w:rFonts w:asciiTheme="minorBidi" w:hAnsiTheme="minorBidi" w:cstheme="minorBidi"/>
          <w:sz w:val="24"/>
          <w:szCs w:val="24"/>
        </w:rPr>
        <w:t>that</w:t>
      </w:r>
      <w:r w:rsidRPr="0008317A">
        <w:rPr>
          <w:rFonts w:asciiTheme="minorBidi" w:hAnsiTheme="minorBidi" w:cstheme="minorBidi"/>
          <w:sz w:val="24"/>
          <w:szCs w:val="24"/>
        </w:rPr>
        <w:t xml:space="preserve"> is imposed upon the body. Such concrete discomfort or suffering can undoubtedly be </w:t>
      </w:r>
      <w:r w:rsidR="00E65A71" w:rsidRPr="0008317A">
        <w:rPr>
          <w:rFonts w:asciiTheme="minorBidi" w:hAnsiTheme="minorBidi" w:cstheme="minorBidi"/>
          <w:sz w:val="24"/>
          <w:szCs w:val="24"/>
        </w:rPr>
        <w:t>created</w:t>
      </w:r>
      <w:r w:rsidRPr="0008317A">
        <w:rPr>
          <w:rFonts w:asciiTheme="minorBidi" w:hAnsiTheme="minorBidi" w:cstheme="minorBidi"/>
          <w:sz w:val="24"/>
          <w:szCs w:val="24"/>
        </w:rPr>
        <w:t xml:space="preserve"> by abstaining from food and drink, even for </w:t>
      </w:r>
      <w:r w:rsidR="00AF224A" w:rsidRPr="0008317A">
        <w:rPr>
          <w:rFonts w:asciiTheme="minorBidi" w:hAnsiTheme="minorBidi" w:cstheme="minorBidi"/>
          <w:sz w:val="24"/>
          <w:szCs w:val="24"/>
        </w:rPr>
        <w:t xml:space="preserve">the span of </w:t>
      </w:r>
      <w:r w:rsidRPr="0008317A">
        <w:rPr>
          <w:rFonts w:asciiTheme="minorBidi" w:hAnsiTheme="minorBidi" w:cstheme="minorBidi"/>
          <w:sz w:val="24"/>
          <w:szCs w:val="24"/>
        </w:rPr>
        <w:t xml:space="preserve">only one day. The same cannot be said for the other </w:t>
      </w:r>
      <w:r w:rsidR="00E65A71" w:rsidRPr="0008317A">
        <w:rPr>
          <w:rFonts w:asciiTheme="minorBidi" w:hAnsiTheme="minorBidi" w:cstheme="minorBidi"/>
          <w:sz w:val="24"/>
          <w:szCs w:val="24"/>
        </w:rPr>
        <w:t>prohibitions</w:t>
      </w:r>
      <w:r w:rsidRPr="0008317A">
        <w:rPr>
          <w:rFonts w:asciiTheme="minorBidi" w:hAnsiTheme="minorBidi" w:cstheme="minorBidi"/>
          <w:sz w:val="24"/>
          <w:szCs w:val="24"/>
        </w:rPr>
        <w:t xml:space="preserve"> of the </w:t>
      </w:r>
      <w:r w:rsidR="00AF224A" w:rsidRPr="0008317A">
        <w:rPr>
          <w:rFonts w:asciiTheme="minorBidi" w:hAnsiTheme="minorBidi" w:cstheme="minorBidi"/>
          <w:i/>
          <w:sz w:val="24"/>
          <w:szCs w:val="24"/>
        </w:rPr>
        <w:t>mishna</w:t>
      </w:r>
      <w:r w:rsidRPr="0008317A">
        <w:rPr>
          <w:rFonts w:asciiTheme="minorBidi" w:hAnsiTheme="minorBidi" w:cstheme="minorBidi"/>
          <w:sz w:val="24"/>
          <w:szCs w:val="24"/>
        </w:rPr>
        <w:t>, i.e. washing, anointing, having sex</w:t>
      </w:r>
      <w:r w:rsidR="00ED1DAC">
        <w:rPr>
          <w:rFonts w:asciiTheme="minorBidi" w:hAnsiTheme="minorBidi" w:cstheme="minorBidi"/>
          <w:sz w:val="24"/>
          <w:szCs w:val="24"/>
        </w:rPr>
        <w:t>ual relations, and wearing shoes.</w:t>
      </w:r>
      <w:r w:rsidRPr="0008317A">
        <w:rPr>
          <w:rFonts w:asciiTheme="minorBidi" w:hAnsiTheme="minorBidi" w:cstheme="minorBidi"/>
          <w:sz w:val="24"/>
          <w:szCs w:val="24"/>
        </w:rPr>
        <w:t xml:space="preserve"> </w:t>
      </w:r>
      <w:r w:rsidR="00ED1DAC">
        <w:rPr>
          <w:rFonts w:asciiTheme="minorBidi" w:hAnsiTheme="minorBidi" w:cstheme="minorBidi"/>
          <w:sz w:val="24"/>
          <w:szCs w:val="24"/>
        </w:rPr>
        <w:t>A</w:t>
      </w:r>
      <w:r w:rsidR="00E65A71" w:rsidRPr="0008317A">
        <w:rPr>
          <w:rFonts w:asciiTheme="minorBidi" w:hAnsiTheme="minorBidi" w:cstheme="minorBidi"/>
          <w:sz w:val="24"/>
          <w:szCs w:val="24"/>
        </w:rPr>
        <w:t>bstaining</w:t>
      </w:r>
      <w:r w:rsidRPr="0008317A">
        <w:rPr>
          <w:rFonts w:asciiTheme="minorBidi" w:hAnsiTheme="minorBidi" w:cstheme="minorBidi"/>
          <w:sz w:val="24"/>
          <w:szCs w:val="24"/>
        </w:rPr>
        <w:t xml:space="preserve"> from these activities for twenty-four hours </w:t>
      </w:r>
      <w:r w:rsidR="004647DB" w:rsidRPr="0008317A">
        <w:rPr>
          <w:rFonts w:asciiTheme="minorBidi" w:hAnsiTheme="minorBidi" w:cstheme="minorBidi"/>
          <w:sz w:val="24"/>
          <w:szCs w:val="24"/>
        </w:rPr>
        <w:t xml:space="preserve">does not create a sense of true </w:t>
      </w:r>
      <w:r w:rsidR="00E65A71" w:rsidRPr="0008317A">
        <w:rPr>
          <w:rFonts w:asciiTheme="minorBidi" w:hAnsiTheme="minorBidi" w:cstheme="minorBidi"/>
          <w:sz w:val="24"/>
          <w:szCs w:val="24"/>
        </w:rPr>
        <w:t>deprivation</w:t>
      </w:r>
      <w:r w:rsidR="004647DB" w:rsidRPr="0008317A">
        <w:rPr>
          <w:rFonts w:asciiTheme="minorBidi" w:hAnsiTheme="minorBidi" w:cstheme="minorBidi"/>
          <w:sz w:val="24"/>
          <w:szCs w:val="24"/>
        </w:rPr>
        <w:t xml:space="preserve">. These are pleasurable </w:t>
      </w:r>
      <w:r w:rsidR="00E65A71" w:rsidRPr="0008317A">
        <w:rPr>
          <w:rFonts w:asciiTheme="minorBidi" w:hAnsiTheme="minorBidi" w:cstheme="minorBidi"/>
          <w:sz w:val="24"/>
          <w:szCs w:val="24"/>
        </w:rPr>
        <w:t>activities</w:t>
      </w:r>
      <w:r w:rsidR="004647DB" w:rsidRPr="0008317A">
        <w:rPr>
          <w:rFonts w:asciiTheme="minorBidi" w:hAnsiTheme="minorBidi" w:cstheme="minorBidi"/>
          <w:sz w:val="24"/>
          <w:szCs w:val="24"/>
        </w:rPr>
        <w:t>, if not luxuries, for the body; abstaining from them for the span of a day does not directly cause pain.</w:t>
      </w:r>
    </w:p>
    <w:p w:rsidR="002B4F93" w:rsidRPr="0008317A" w:rsidRDefault="002B4F93" w:rsidP="00AC23DD">
      <w:pPr>
        <w:widowControl w:val="0"/>
        <w:bidi w:val="0"/>
        <w:spacing w:after="0" w:line="240" w:lineRule="auto"/>
        <w:rPr>
          <w:rFonts w:asciiTheme="minorBidi" w:hAnsiTheme="minorBidi" w:cstheme="minorBidi"/>
          <w:sz w:val="24"/>
          <w:szCs w:val="24"/>
        </w:rPr>
      </w:pPr>
    </w:p>
    <w:p w:rsidR="004647DB" w:rsidRPr="0008317A" w:rsidRDefault="004647DB"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This interpretation is consistent with the </w:t>
      </w:r>
      <w:r w:rsidR="00E65A71" w:rsidRPr="0008317A">
        <w:rPr>
          <w:rFonts w:asciiTheme="minorBidi" w:hAnsiTheme="minorBidi" w:cstheme="minorBidi"/>
          <w:sz w:val="24"/>
          <w:szCs w:val="24"/>
        </w:rPr>
        <w:t>hypothesis</w:t>
      </w:r>
      <w:r w:rsidRPr="0008317A">
        <w:rPr>
          <w:rFonts w:asciiTheme="minorBidi" w:hAnsiTheme="minorBidi" w:cstheme="minorBidi"/>
          <w:sz w:val="24"/>
          <w:szCs w:val="24"/>
        </w:rPr>
        <w:t xml:space="preserve"> raised in the </w:t>
      </w:r>
      <w:r w:rsidR="00057569" w:rsidRPr="0008317A">
        <w:rPr>
          <w:rFonts w:asciiTheme="minorBidi" w:hAnsiTheme="minorBidi" w:cstheme="minorBidi"/>
          <w:i/>
          <w:sz w:val="24"/>
          <w:szCs w:val="24"/>
        </w:rPr>
        <w:t>baraita</w:t>
      </w:r>
      <w:r w:rsidRPr="0008317A">
        <w:rPr>
          <w:rFonts w:asciiTheme="minorBidi" w:hAnsiTheme="minorBidi" w:cstheme="minorBidi"/>
          <w:sz w:val="24"/>
          <w:szCs w:val="24"/>
        </w:rPr>
        <w:t xml:space="preserve">: “I might think that one should sit in the sun or in the cold in order to experience discomfort.” There is a suggestion that the command of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w:t>
      </w:r>
      <w:r w:rsidR="00ED1DAC">
        <w:rPr>
          <w:rFonts w:asciiTheme="minorBidi" w:hAnsiTheme="minorBidi" w:cstheme="minorBidi"/>
          <w:sz w:val="24"/>
          <w:szCs w:val="24"/>
        </w:rPr>
        <w:t xml:space="preserve">should </w:t>
      </w:r>
      <w:r w:rsidRPr="0008317A">
        <w:rPr>
          <w:rFonts w:asciiTheme="minorBidi" w:hAnsiTheme="minorBidi" w:cstheme="minorBidi"/>
          <w:sz w:val="24"/>
          <w:szCs w:val="24"/>
        </w:rPr>
        <w:t xml:space="preserve">be understood as actively causing bodily </w:t>
      </w:r>
      <w:r w:rsidR="00E65A71" w:rsidRPr="0008317A">
        <w:rPr>
          <w:rFonts w:asciiTheme="minorBidi" w:hAnsiTheme="minorBidi" w:cstheme="minorBidi"/>
          <w:sz w:val="24"/>
          <w:szCs w:val="24"/>
        </w:rPr>
        <w:t>discomfort</w:t>
      </w:r>
      <w:r w:rsidRPr="0008317A">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ED1DAC">
        <w:rPr>
          <w:rFonts w:asciiTheme="minorBidi" w:hAnsiTheme="minorBidi" w:cstheme="minorBidi"/>
          <w:sz w:val="24"/>
          <w:szCs w:val="24"/>
        </w:rPr>
        <w:t>Although</w:t>
      </w:r>
      <w:r w:rsidRPr="0008317A">
        <w:rPr>
          <w:rFonts w:asciiTheme="minorBidi" w:hAnsiTheme="minorBidi" w:cstheme="minorBidi"/>
          <w:sz w:val="24"/>
          <w:szCs w:val="24"/>
        </w:rPr>
        <w:t xml:space="preserve"> the </w:t>
      </w:r>
      <w:r w:rsidR="00057569" w:rsidRPr="0008317A">
        <w:rPr>
          <w:rFonts w:asciiTheme="minorBidi" w:hAnsiTheme="minorBidi" w:cstheme="minorBidi"/>
          <w:i/>
          <w:sz w:val="24"/>
          <w:szCs w:val="24"/>
        </w:rPr>
        <w:t>baraita</w:t>
      </w:r>
      <w:r w:rsidRPr="0008317A">
        <w:rPr>
          <w:rFonts w:asciiTheme="minorBidi" w:hAnsiTheme="minorBidi" w:cstheme="minorBidi"/>
          <w:sz w:val="24"/>
          <w:szCs w:val="24"/>
        </w:rPr>
        <w:t xml:space="preserve"> rejects this possibility, it does not appear to </w:t>
      </w:r>
      <w:r w:rsidR="00E65A71" w:rsidRPr="0008317A">
        <w:rPr>
          <w:rFonts w:asciiTheme="minorBidi" w:hAnsiTheme="minorBidi" w:cstheme="minorBidi"/>
          <w:sz w:val="24"/>
          <w:szCs w:val="24"/>
        </w:rPr>
        <w:t>reject</w:t>
      </w:r>
      <w:r w:rsidRPr="0008317A">
        <w:rPr>
          <w:rFonts w:asciiTheme="minorBidi" w:hAnsiTheme="minorBidi" w:cstheme="minorBidi"/>
          <w:sz w:val="24"/>
          <w:szCs w:val="24"/>
        </w:rPr>
        <w:t xml:space="preserve"> th</w:t>
      </w:r>
      <w:r w:rsidR="00AF224A" w:rsidRPr="0008317A">
        <w:rPr>
          <w:rFonts w:asciiTheme="minorBidi" w:hAnsiTheme="minorBidi" w:cstheme="minorBidi"/>
          <w:sz w:val="24"/>
          <w:szCs w:val="24"/>
        </w:rPr>
        <w:t>e</w:t>
      </w:r>
      <w:r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t>conceptualization</w:t>
      </w:r>
      <w:r w:rsidRPr="0008317A">
        <w:rPr>
          <w:rFonts w:asciiTheme="minorBidi" w:hAnsiTheme="minorBidi" w:cstheme="minorBidi"/>
          <w:sz w:val="24"/>
          <w:szCs w:val="24"/>
        </w:rPr>
        <w:t xml:space="preserve"> of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w:t>
      </w:r>
      <w:r w:rsidR="00ED1DAC">
        <w:rPr>
          <w:rFonts w:asciiTheme="minorBidi" w:hAnsiTheme="minorBidi" w:cstheme="minorBidi"/>
          <w:sz w:val="24"/>
          <w:szCs w:val="24"/>
        </w:rPr>
        <w:t>that</w:t>
      </w:r>
      <w:r w:rsidRPr="0008317A">
        <w:rPr>
          <w:rFonts w:asciiTheme="minorBidi" w:hAnsiTheme="minorBidi" w:cstheme="minorBidi"/>
          <w:sz w:val="24"/>
          <w:szCs w:val="24"/>
        </w:rPr>
        <w:t xml:space="preserve"> stands </w:t>
      </w:r>
      <w:r w:rsidRPr="0008317A">
        <w:rPr>
          <w:rFonts w:asciiTheme="minorBidi" w:hAnsiTheme="minorBidi" w:cstheme="minorBidi"/>
          <w:sz w:val="24"/>
          <w:szCs w:val="24"/>
        </w:rPr>
        <w:lastRenderedPageBreak/>
        <w:t>behind it.</w:t>
      </w:r>
    </w:p>
    <w:p w:rsidR="002B4F93" w:rsidRPr="0008317A" w:rsidRDefault="002B4F93" w:rsidP="00AC23DD">
      <w:pPr>
        <w:widowControl w:val="0"/>
        <w:bidi w:val="0"/>
        <w:spacing w:after="0" w:line="240" w:lineRule="auto"/>
        <w:rPr>
          <w:rFonts w:asciiTheme="minorBidi" w:hAnsiTheme="minorBidi" w:cstheme="minorBidi"/>
          <w:sz w:val="24"/>
          <w:szCs w:val="24"/>
        </w:rPr>
      </w:pPr>
    </w:p>
    <w:p w:rsidR="004647DB" w:rsidRPr="0008317A" w:rsidRDefault="004647DB"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In this </w:t>
      </w:r>
      <w:r w:rsidR="00057569" w:rsidRPr="0008317A">
        <w:rPr>
          <w:rFonts w:asciiTheme="minorBidi" w:hAnsiTheme="minorBidi" w:cstheme="minorBidi"/>
          <w:i/>
          <w:sz w:val="24"/>
          <w:szCs w:val="24"/>
        </w:rPr>
        <w:t>baraita</w:t>
      </w:r>
      <w:r w:rsidRPr="0008317A">
        <w:rPr>
          <w:rFonts w:asciiTheme="minorBidi" w:hAnsiTheme="minorBidi" w:cstheme="minorBidi"/>
          <w:sz w:val="24"/>
          <w:szCs w:val="24"/>
        </w:rPr>
        <w:t xml:space="preserve">, </w:t>
      </w:r>
      <w:r w:rsidR="00ED1DAC">
        <w:rPr>
          <w:rFonts w:asciiTheme="minorBidi" w:hAnsiTheme="minorBidi" w:cstheme="minorBidi"/>
          <w:i/>
          <w:sz w:val="24"/>
          <w:szCs w:val="24"/>
        </w:rPr>
        <w:t>inuy</w:t>
      </w:r>
      <w:r w:rsidR="00A40CB5" w:rsidRPr="0008317A">
        <w:rPr>
          <w:rFonts w:asciiTheme="minorBidi" w:hAnsiTheme="minorBidi" w:cstheme="minorBidi"/>
          <w:sz w:val="24"/>
          <w:szCs w:val="24"/>
        </w:rPr>
        <w:t xml:space="preserve"> is compared to the prohibition of labor. In the Torah, the verses clearly connect them, prescribing the penalty of excision for one who violates Yom Kippur’s sanctity either by eschewing </w:t>
      </w:r>
      <w:r w:rsidR="00ED1DAC">
        <w:rPr>
          <w:rFonts w:asciiTheme="minorBidi" w:hAnsiTheme="minorBidi" w:cstheme="minorBidi"/>
          <w:i/>
          <w:sz w:val="24"/>
          <w:szCs w:val="24"/>
        </w:rPr>
        <w:t>inuy</w:t>
      </w:r>
      <w:r w:rsidR="00A40CB5" w:rsidRPr="0008317A">
        <w:rPr>
          <w:rFonts w:asciiTheme="minorBidi" w:hAnsiTheme="minorBidi" w:cstheme="minorBidi"/>
          <w:sz w:val="24"/>
          <w:szCs w:val="24"/>
        </w:rPr>
        <w:t xml:space="preserve"> or by engaging in forbidden labor</w:t>
      </w:r>
      <w:r w:rsidR="00ED1DAC">
        <w:rPr>
          <w:rFonts w:asciiTheme="minorBidi" w:hAnsiTheme="minorBidi" w:cstheme="minorBidi"/>
          <w:sz w:val="24"/>
          <w:szCs w:val="24"/>
        </w:rPr>
        <w:t xml:space="preserve"> (</w:t>
      </w:r>
      <w:r w:rsidR="00ED1DAC">
        <w:rPr>
          <w:rFonts w:asciiTheme="minorBidi" w:hAnsiTheme="minorBidi" w:cstheme="minorBidi"/>
          <w:i/>
          <w:iCs/>
          <w:sz w:val="24"/>
          <w:szCs w:val="24"/>
        </w:rPr>
        <w:t>Vayikra</w:t>
      </w:r>
      <w:r w:rsidR="00ED1DAC">
        <w:rPr>
          <w:rFonts w:asciiTheme="minorBidi" w:hAnsiTheme="minorBidi" w:cstheme="minorBidi"/>
          <w:sz w:val="24"/>
          <w:szCs w:val="24"/>
        </w:rPr>
        <w:t xml:space="preserve"> 23:29-30)</w:t>
      </w:r>
      <w:r w:rsidR="00A40CB5" w:rsidRPr="0008317A">
        <w:rPr>
          <w:rFonts w:asciiTheme="minorBidi" w:hAnsiTheme="minorBidi" w:cstheme="minorBidi"/>
          <w:sz w:val="24"/>
          <w:szCs w:val="24"/>
        </w:rPr>
        <w:t>.</w:t>
      </w:r>
      <w:r w:rsidR="00ED1DAC">
        <w:rPr>
          <w:rFonts w:asciiTheme="minorBidi" w:hAnsiTheme="minorBidi" w:cstheme="minorBidi"/>
          <w:sz w:val="24"/>
          <w:szCs w:val="24"/>
        </w:rPr>
        <w:t xml:space="preserve"> In light of this, the </w:t>
      </w:r>
      <w:r w:rsidR="00ED1DAC" w:rsidRPr="00ED1DAC">
        <w:rPr>
          <w:rFonts w:asciiTheme="minorBidi" w:hAnsiTheme="minorBidi" w:cstheme="minorBidi"/>
          <w:i/>
          <w:iCs/>
          <w:sz w:val="24"/>
          <w:szCs w:val="24"/>
        </w:rPr>
        <w:t>m</w:t>
      </w:r>
      <w:r w:rsidR="00A40CB5" w:rsidRPr="00ED1DAC">
        <w:rPr>
          <w:rFonts w:asciiTheme="minorBidi" w:hAnsiTheme="minorBidi" w:cstheme="minorBidi"/>
          <w:i/>
          <w:iCs/>
          <w:sz w:val="24"/>
          <w:szCs w:val="24"/>
        </w:rPr>
        <w:t>idrash</w:t>
      </w:r>
      <w:r w:rsidR="00A40CB5" w:rsidRPr="0008317A">
        <w:rPr>
          <w:rFonts w:asciiTheme="minorBidi" w:hAnsiTheme="minorBidi" w:cstheme="minorBidi"/>
          <w:sz w:val="24"/>
          <w:szCs w:val="24"/>
        </w:rPr>
        <w:t xml:space="preserve"> goes one step further by using the latter to define the former.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A40CB5" w:rsidRPr="0008317A" w:rsidRDefault="00A40CB5"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In the first </w:t>
      </w:r>
      <w:r w:rsidR="00057569" w:rsidRPr="0008317A">
        <w:rPr>
          <w:rFonts w:asciiTheme="minorBidi" w:hAnsiTheme="minorBidi" w:cstheme="minorBidi"/>
          <w:i/>
          <w:sz w:val="24"/>
          <w:szCs w:val="24"/>
        </w:rPr>
        <w:t>baraita</w:t>
      </w:r>
      <w:r w:rsidRPr="0008317A">
        <w:rPr>
          <w:rFonts w:asciiTheme="minorBidi" w:hAnsiTheme="minorBidi" w:cstheme="minorBidi"/>
          <w:sz w:val="24"/>
          <w:szCs w:val="24"/>
        </w:rPr>
        <w:t xml:space="preserve"> cited in the Babylonian </w:t>
      </w:r>
      <w:r w:rsidR="00E65A71" w:rsidRPr="0008317A">
        <w:rPr>
          <w:rFonts w:asciiTheme="minorBidi" w:hAnsiTheme="minorBidi" w:cstheme="minorBidi"/>
          <w:sz w:val="24"/>
          <w:szCs w:val="24"/>
        </w:rPr>
        <w:t>Talmud</w:t>
      </w:r>
      <w:r w:rsidRPr="0008317A">
        <w:rPr>
          <w:rFonts w:asciiTheme="minorBidi" w:hAnsiTheme="minorBidi" w:cstheme="minorBidi"/>
          <w:sz w:val="24"/>
          <w:szCs w:val="24"/>
        </w:rPr>
        <w:t>, the connection to the prohi</w:t>
      </w:r>
      <w:r w:rsidR="00E65A71" w:rsidRPr="0008317A">
        <w:rPr>
          <w:rFonts w:asciiTheme="minorBidi" w:hAnsiTheme="minorBidi" w:cstheme="minorBidi"/>
          <w:sz w:val="24"/>
          <w:szCs w:val="24"/>
        </w:rPr>
        <w:t>bi</w:t>
      </w:r>
      <w:r w:rsidRPr="0008317A">
        <w:rPr>
          <w:rFonts w:asciiTheme="minorBidi" w:hAnsiTheme="minorBidi" w:cstheme="minorBidi"/>
          <w:sz w:val="24"/>
          <w:szCs w:val="24"/>
        </w:rPr>
        <w:t xml:space="preserve">tion of labor defines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as a command </w:t>
      </w:r>
      <w:r w:rsidR="00E65A71" w:rsidRPr="0008317A">
        <w:rPr>
          <w:rFonts w:asciiTheme="minorBidi" w:hAnsiTheme="minorBidi" w:cstheme="minorBidi"/>
          <w:sz w:val="24"/>
          <w:szCs w:val="24"/>
        </w:rPr>
        <w:t>fulfilled</w:t>
      </w:r>
      <w:r w:rsidRPr="0008317A">
        <w:rPr>
          <w:rFonts w:asciiTheme="minorBidi" w:hAnsiTheme="minorBidi" w:cstheme="minorBidi"/>
          <w:sz w:val="24"/>
          <w:szCs w:val="24"/>
        </w:rPr>
        <w:t xml:space="preserve"> by abstaining from something, not by proactively doing something</w:t>
      </w:r>
      <w:r w:rsidR="00ED1DAC">
        <w:rPr>
          <w:rFonts w:asciiTheme="minorBidi" w:hAnsiTheme="minorBidi" w:cstheme="minorBidi"/>
          <w:sz w:val="24"/>
          <w:szCs w:val="24"/>
        </w:rPr>
        <w:t>,</w:t>
      </w:r>
      <w:r w:rsidRPr="0008317A">
        <w:rPr>
          <w:rFonts w:asciiTheme="minorBidi" w:hAnsiTheme="minorBidi" w:cstheme="minorBidi"/>
          <w:sz w:val="24"/>
          <w:szCs w:val="24"/>
        </w:rPr>
        <w:t xml:space="preserve"> such as sitting down in the glare of the noonday sun. Following the same path, in the second </w:t>
      </w:r>
      <w:r w:rsidR="00057569" w:rsidRPr="0008317A">
        <w:rPr>
          <w:rFonts w:asciiTheme="minorBidi" w:hAnsiTheme="minorBidi" w:cstheme="minorBidi"/>
          <w:i/>
          <w:sz w:val="24"/>
          <w:szCs w:val="24"/>
        </w:rPr>
        <w:t>baraita</w:t>
      </w:r>
      <w:r w:rsidRPr="0008317A">
        <w:rPr>
          <w:rFonts w:asciiTheme="minorBidi" w:hAnsiTheme="minorBidi" w:cstheme="minorBidi"/>
          <w:sz w:val="24"/>
          <w:szCs w:val="24"/>
        </w:rPr>
        <w:t xml:space="preserve"> the </w:t>
      </w:r>
      <w:r w:rsidR="00E65A71" w:rsidRPr="0008317A">
        <w:rPr>
          <w:rFonts w:asciiTheme="minorBidi" w:hAnsiTheme="minorBidi" w:cstheme="minorBidi"/>
          <w:sz w:val="24"/>
          <w:szCs w:val="24"/>
        </w:rPr>
        <w:t>relationship</w:t>
      </w:r>
      <w:r w:rsidRPr="0008317A">
        <w:rPr>
          <w:rFonts w:asciiTheme="minorBidi" w:hAnsiTheme="minorBidi" w:cstheme="minorBidi"/>
          <w:sz w:val="24"/>
          <w:szCs w:val="24"/>
        </w:rPr>
        <w:t xml:space="preserve"> to </w:t>
      </w:r>
      <w:r w:rsidR="00E65A71" w:rsidRPr="0008317A">
        <w:rPr>
          <w:rFonts w:asciiTheme="minorBidi" w:hAnsiTheme="minorBidi" w:cstheme="minorBidi"/>
          <w:sz w:val="24"/>
          <w:szCs w:val="24"/>
        </w:rPr>
        <w:t>prohibition</w:t>
      </w:r>
      <w:r w:rsidRPr="0008317A">
        <w:rPr>
          <w:rFonts w:asciiTheme="minorBidi" w:hAnsiTheme="minorBidi" w:cstheme="minorBidi"/>
          <w:sz w:val="24"/>
          <w:szCs w:val="24"/>
        </w:rPr>
        <w:t xml:space="preserve"> of labor </w:t>
      </w:r>
      <w:r w:rsidR="00E65A71" w:rsidRPr="0008317A">
        <w:rPr>
          <w:rFonts w:asciiTheme="minorBidi" w:hAnsiTheme="minorBidi" w:cstheme="minorBidi"/>
          <w:sz w:val="24"/>
          <w:szCs w:val="24"/>
        </w:rPr>
        <w:t>confines</w:t>
      </w:r>
      <w:r w:rsidRPr="0008317A">
        <w:rPr>
          <w:rFonts w:asciiTheme="minorBidi" w:hAnsiTheme="minorBidi" w:cstheme="minorBidi"/>
          <w:sz w:val="24"/>
          <w:szCs w:val="24"/>
        </w:rPr>
        <w:t xml:space="preserve">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to formalistic </w:t>
      </w:r>
      <w:r w:rsidR="00E65A71" w:rsidRPr="0008317A">
        <w:rPr>
          <w:rFonts w:asciiTheme="minorBidi" w:hAnsiTheme="minorBidi" w:cstheme="minorBidi"/>
          <w:sz w:val="24"/>
          <w:szCs w:val="24"/>
        </w:rPr>
        <w:t>categories</w:t>
      </w:r>
      <w:r w:rsidRPr="0008317A">
        <w:rPr>
          <w:rFonts w:asciiTheme="minorBidi" w:hAnsiTheme="minorBidi" w:cstheme="minorBidi"/>
          <w:sz w:val="24"/>
          <w:szCs w:val="24"/>
        </w:rPr>
        <w:t xml:space="preserve"> </w:t>
      </w:r>
      <w:r w:rsidR="00ED1DAC">
        <w:rPr>
          <w:rFonts w:asciiTheme="minorBidi" w:hAnsiTheme="minorBidi" w:cstheme="minorBidi"/>
          <w:sz w:val="24"/>
          <w:szCs w:val="24"/>
        </w:rPr>
        <w:t>that</w:t>
      </w:r>
      <w:r w:rsidRPr="0008317A">
        <w:rPr>
          <w:rFonts w:asciiTheme="minorBidi" w:hAnsiTheme="minorBidi" w:cstheme="minorBidi"/>
          <w:sz w:val="24"/>
          <w:szCs w:val="24"/>
        </w:rPr>
        <w:t xml:space="preserve"> Halakha </w:t>
      </w:r>
      <w:r w:rsidR="00E65A71" w:rsidRPr="0008317A">
        <w:rPr>
          <w:rFonts w:asciiTheme="minorBidi" w:hAnsiTheme="minorBidi" w:cstheme="minorBidi"/>
          <w:sz w:val="24"/>
          <w:szCs w:val="24"/>
        </w:rPr>
        <w:t>acknowledges</w:t>
      </w:r>
      <w:r w:rsidRPr="0008317A">
        <w:rPr>
          <w:rFonts w:asciiTheme="minorBidi" w:hAnsiTheme="minorBidi" w:cstheme="minorBidi"/>
          <w:sz w:val="24"/>
          <w:szCs w:val="24"/>
        </w:rPr>
        <w:t xml:space="preserve"> in other contexts, i.e. prohibitions of consumption.</w:t>
      </w:r>
    </w:p>
    <w:p w:rsidR="002B4F93" w:rsidRPr="0008317A" w:rsidRDefault="002B4F93" w:rsidP="00AC23DD">
      <w:pPr>
        <w:widowControl w:val="0"/>
        <w:bidi w:val="0"/>
        <w:spacing w:after="0" w:line="240" w:lineRule="auto"/>
        <w:rPr>
          <w:rFonts w:asciiTheme="minorBidi" w:hAnsiTheme="minorBidi" w:cstheme="minorBidi"/>
          <w:sz w:val="24"/>
          <w:szCs w:val="24"/>
        </w:rPr>
      </w:pPr>
    </w:p>
    <w:p w:rsidR="008A19F8" w:rsidRPr="0008317A" w:rsidRDefault="00A40CB5"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In both cases, the ideological principle </w:t>
      </w:r>
      <w:r w:rsidR="00ED1DAC">
        <w:rPr>
          <w:rFonts w:asciiTheme="minorBidi" w:hAnsiTheme="minorBidi" w:cstheme="minorBidi"/>
          <w:sz w:val="24"/>
          <w:szCs w:val="24"/>
        </w:rPr>
        <w:t>that</w:t>
      </w:r>
      <w:r w:rsidRPr="0008317A">
        <w:rPr>
          <w:rFonts w:asciiTheme="minorBidi" w:hAnsiTheme="minorBidi" w:cstheme="minorBidi"/>
          <w:sz w:val="24"/>
          <w:szCs w:val="24"/>
        </w:rPr>
        <w:t xml:space="preserve"> drives the creation o</w:t>
      </w:r>
      <w:r w:rsidR="00ED1DAC">
        <w:rPr>
          <w:rFonts w:asciiTheme="minorBidi" w:hAnsiTheme="minorBidi" w:cstheme="minorBidi"/>
          <w:sz w:val="24"/>
          <w:szCs w:val="24"/>
        </w:rPr>
        <w:t>f the dichotomy between eating/</w:t>
      </w:r>
      <w:r w:rsidRPr="0008317A">
        <w:rPr>
          <w:rFonts w:asciiTheme="minorBidi" w:hAnsiTheme="minorBidi" w:cstheme="minorBidi"/>
          <w:sz w:val="24"/>
          <w:szCs w:val="24"/>
        </w:rPr>
        <w:t xml:space="preserve">drinking and the other </w:t>
      </w:r>
      <w:r w:rsidR="00E65A71" w:rsidRPr="0008317A">
        <w:rPr>
          <w:rFonts w:asciiTheme="minorBidi" w:hAnsiTheme="minorBidi" w:cstheme="minorBidi"/>
          <w:sz w:val="24"/>
          <w:szCs w:val="24"/>
        </w:rPr>
        <w:t>prohibitions</w:t>
      </w:r>
      <w:r w:rsidRPr="0008317A">
        <w:rPr>
          <w:rFonts w:asciiTheme="minorBidi" w:hAnsiTheme="minorBidi" w:cstheme="minorBidi"/>
          <w:sz w:val="24"/>
          <w:szCs w:val="24"/>
        </w:rPr>
        <w:t xml:space="preserve"> is </w:t>
      </w:r>
      <w:r w:rsidR="008A19F8" w:rsidRPr="0008317A">
        <w:rPr>
          <w:rFonts w:asciiTheme="minorBidi" w:hAnsiTheme="minorBidi" w:cstheme="minorBidi"/>
          <w:sz w:val="24"/>
          <w:szCs w:val="24"/>
        </w:rPr>
        <w:t xml:space="preserve">the distinction between </w:t>
      </w:r>
      <w:r w:rsidR="00E65A71" w:rsidRPr="0008317A">
        <w:rPr>
          <w:rFonts w:asciiTheme="minorBidi" w:hAnsiTheme="minorBidi" w:cstheme="minorBidi"/>
          <w:sz w:val="24"/>
          <w:szCs w:val="24"/>
        </w:rPr>
        <w:t>abstaining</w:t>
      </w:r>
      <w:r w:rsidR="008A19F8" w:rsidRPr="0008317A">
        <w:rPr>
          <w:rFonts w:asciiTheme="minorBidi" w:hAnsiTheme="minorBidi" w:cstheme="minorBidi"/>
          <w:sz w:val="24"/>
          <w:szCs w:val="24"/>
        </w:rPr>
        <w:t xml:space="preserve"> </w:t>
      </w:r>
      <w:r w:rsidR="00AF224A" w:rsidRPr="0008317A">
        <w:rPr>
          <w:rFonts w:asciiTheme="minorBidi" w:hAnsiTheme="minorBidi" w:cstheme="minorBidi"/>
          <w:sz w:val="24"/>
          <w:szCs w:val="24"/>
        </w:rPr>
        <w:t xml:space="preserve">from those activities </w:t>
      </w:r>
      <w:r w:rsidR="00ED1DAC">
        <w:rPr>
          <w:rFonts w:asciiTheme="minorBidi" w:hAnsiTheme="minorBidi" w:cstheme="minorBidi"/>
          <w:sz w:val="24"/>
          <w:szCs w:val="24"/>
        </w:rPr>
        <w:t>that</w:t>
      </w:r>
      <w:r w:rsidR="008A19F8" w:rsidRPr="0008317A">
        <w:rPr>
          <w:rFonts w:asciiTheme="minorBidi" w:hAnsiTheme="minorBidi" w:cstheme="minorBidi"/>
          <w:sz w:val="24"/>
          <w:szCs w:val="24"/>
        </w:rPr>
        <w:t xml:space="preserve"> are so integral to one’s </w:t>
      </w:r>
      <w:r w:rsidR="00E65A71" w:rsidRPr="0008317A">
        <w:rPr>
          <w:rFonts w:asciiTheme="minorBidi" w:hAnsiTheme="minorBidi" w:cstheme="minorBidi"/>
          <w:sz w:val="24"/>
          <w:szCs w:val="24"/>
        </w:rPr>
        <w:t>bodily</w:t>
      </w:r>
      <w:r w:rsidR="008A19F8"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t>functions</w:t>
      </w:r>
      <w:r w:rsidR="008A19F8" w:rsidRPr="0008317A">
        <w:rPr>
          <w:rFonts w:asciiTheme="minorBidi" w:hAnsiTheme="minorBidi" w:cstheme="minorBidi"/>
          <w:sz w:val="24"/>
          <w:szCs w:val="24"/>
        </w:rPr>
        <w:t xml:space="preserve"> that abstaining from them even for a day causes actual suffering and abstaining from those activities </w:t>
      </w:r>
      <w:r w:rsidR="00ED1DAC">
        <w:rPr>
          <w:rFonts w:asciiTheme="minorBidi" w:hAnsiTheme="minorBidi" w:cstheme="minorBidi"/>
          <w:sz w:val="24"/>
          <w:szCs w:val="24"/>
        </w:rPr>
        <w:t>that</w:t>
      </w:r>
      <w:r w:rsidR="008A19F8" w:rsidRPr="0008317A">
        <w:rPr>
          <w:rFonts w:asciiTheme="minorBidi" w:hAnsiTheme="minorBidi" w:cstheme="minorBidi"/>
          <w:sz w:val="24"/>
          <w:szCs w:val="24"/>
        </w:rPr>
        <w:t xml:space="preserve"> are </w:t>
      </w:r>
      <w:r w:rsidR="00E65A71" w:rsidRPr="0008317A">
        <w:rPr>
          <w:rFonts w:asciiTheme="minorBidi" w:hAnsiTheme="minorBidi" w:cstheme="minorBidi"/>
          <w:sz w:val="24"/>
          <w:szCs w:val="24"/>
        </w:rPr>
        <w:t>merely</w:t>
      </w:r>
      <w:r w:rsidR="008A19F8" w:rsidRPr="0008317A">
        <w:rPr>
          <w:rFonts w:asciiTheme="minorBidi" w:hAnsiTheme="minorBidi" w:cstheme="minorBidi"/>
          <w:sz w:val="24"/>
          <w:szCs w:val="24"/>
        </w:rPr>
        <w:t xml:space="preserve"> enjoyable or comfortable.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A40CB5" w:rsidRPr="0008317A" w:rsidRDefault="00ED1DAC" w:rsidP="00AC23DD">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However</w:t>
      </w:r>
      <w:r w:rsidR="008A19F8" w:rsidRPr="0008317A">
        <w:rPr>
          <w:rFonts w:asciiTheme="minorBidi" w:hAnsiTheme="minorBidi" w:cstheme="minorBidi"/>
          <w:sz w:val="24"/>
          <w:szCs w:val="24"/>
        </w:rPr>
        <w:t xml:space="preserve">, the aggadic section presents a totally </w:t>
      </w:r>
      <w:r w:rsidR="00E65A71" w:rsidRPr="0008317A">
        <w:rPr>
          <w:rFonts w:asciiTheme="minorBidi" w:hAnsiTheme="minorBidi" w:cstheme="minorBidi"/>
          <w:sz w:val="24"/>
          <w:szCs w:val="24"/>
        </w:rPr>
        <w:t>different</w:t>
      </w:r>
      <w:r w:rsidR="008A19F8" w:rsidRPr="0008317A">
        <w:rPr>
          <w:rFonts w:asciiTheme="minorBidi" w:hAnsiTheme="minorBidi" w:cstheme="minorBidi"/>
          <w:sz w:val="24"/>
          <w:szCs w:val="24"/>
        </w:rPr>
        <w:t xml:space="preserve"> conceptualization of </w:t>
      </w:r>
      <w:r>
        <w:rPr>
          <w:rFonts w:asciiTheme="minorBidi" w:hAnsiTheme="minorBidi" w:cstheme="minorBidi"/>
          <w:i/>
          <w:sz w:val="24"/>
          <w:szCs w:val="24"/>
        </w:rPr>
        <w:t>inuy</w:t>
      </w:r>
      <w:r w:rsidR="008A19F8" w:rsidRPr="0008317A">
        <w:rPr>
          <w:rFonts w:asciiTheme="minorBidi" w:hAnsiTheme="minorBidi" w:cstheme="minorBidi"/>
          <w:sz w:val="24"/>
          <w:szCs w:val="24"/>
        </w:rPr>
        <w:t xml:space="preserve">. This approach is expressed, first and foremost, by the citation of verses and their attendant </w:t>
      </w:r>
      <w:r w:rsidR="00057569" w:rsidRPr="0008317A">
        <w:rPr>
          <w:rFonts w:asciiTheme="minorBidi" w:hAnsiTheme="minorBidi" w:cstheme="minorBidi"/>
          <w:i/>
          <w:sz w:val="24"/>
          <w:szCs w:val="24"/>
        </w:rPr>
        <w:t>derashot</w:t>
      </w:r>
      <w:r w:rsidR="008A19F8" w:rsidRPr="0008317A">
        <w:rPr>
          <w:rFonts w:asciiTheme="minorBidi" w:hAnsiTheme="minorBidi" w:cstheme="minorBidi"/>
          <w:sz w:val="24"/>
          <w:szCs w:val="24"/>
        </w:rPr>
        <w:t xml:space="preserve"> dealing with the manna, some of which refer to the experience of eating the manna as </w:t>
      </w:r>
      <w:r>
        <w:rPr>
          <w:rFonts w:asciiTheme="minorBidi" w:hAnsiTheme="minorBidi" w:cstheme="minorBidi"/>
          <w:i/>
          <w:sz w:val="24"/>
          <w:szCs w:val="24"/>
        </w:rPr>
        <w:t>inuy</w:t>
      </w:r>
      <w:r w:rsidR="008A19F8" w:rsidRPr="0008317A">
        <w:rPr>
          <w:rFonts w:asciiTheme="minorBidi" w:hAnsiTheme="minorBidi" w:cstheme="minorBidi"/>
          <w:sz w:val="24"/>
          <w:szCs w:val="24"/>
        </w:rPr>
        <w:t xml:space="preserve">. Indeed, the first </w:t>
      </w:r>
      <w:r w:rsidR="00057569" w:rsidRPr="0008317A">
        <w:rPr>
          <w:rFonts w:asciiTheme="minorBidi" w:hAnsiTheme="minorBidi" w:cstheme="minorBidi"/>
          <w:i/>
          <w:sz w:val="24"/>
          <w:szCs w:val="24"/>
        </w:rPr>
        <w:t>derasha</w:t>
      </w:r>
      <w:r w:rsidR="008A19F8" w:rsidRPr="0008317A">
        <w:rPr>
          <w:rFonts w:asciiTheme="minorBidi" w:hAnsiTheme="minorBidi" w:cstheme="minorBidi"/>
          <w:sz w:val="24"/>
          <w:szCs w:val="24"/>
        </w:rPr>
        <w:t xml:space="preserve"> in this section —</w:t>
      </w:r>
      <w:r>
        <w:rPr>
          <w:rFonts w:asciiTheme="minorBidi" w:hAnsiTheme="minorBidi" w:cstheme="minorBidi"/>
          <w:sz w:val="24"/>
          <w:szCs w:val="24"/>
        </w:rPr>
        <w:t xml:space="preserve"> </w:t>
      </w:r>
      <w:r w:rsidR="008A19F8" w:rsidRPr="0008317A">
        <w:rPr>
          <w:rFonts w:asciiTheme="minorBidi" w:hAnsiTheme="minorBidi" w:cstheme="minorBidi"/>
          <w:sz w:val="24"/>
          <w:szCs w:val="24"/>
        </w:rPr>
        <w:t xml:space="preserve">the first of the </w:t>
      </w:r>
      <w:r w:rsidR="00E65A71" w:rsidRPr="0008317A">
        <w:rPr>
          <w:rFonts w:asciiTheme="minorBidi" w:hAnsiTheme="minorBidi" w:cstheme="minorBidi"/>
          <w:sz w:val="24"/>
          <w:szCs w:val="24"/>
        </w:rPr>
        <w:t>disputes</w:t>
      </w:r>
      <w:r w:rsidR="008A19F8" w:rsidRPr="0008317A">
        <w:rPr>
          <w:rFonts w:asciiTheme="minorBidi" w:hAnsiTheme="minorBidi" w:cstheme="minorBidi"/>
          <w:sz w:val="24"/>
          <w:szCs w:val="24"/>
        </w:rPr>
        <w:t xml:space="preserve"> between</w:t>
      </w:r>
      <w:r w:rsidR="00AF224A" w:rsidRPr="0008317A">
        <w:rPr>
          <w:rFonts w:asciiTheme="minorBidi" w:hAnsiTheme="minorBidi" w:cstheme="minorBidi"/>
          <w:sz w:val="24"/>
          <w:szCs w:val="24"/>
        </w:rPr>
        <w:t xml:space="preserve"> R</w:t>
      </w:r>
      <w:r>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8A19F8" w:rsidRPr="0008317A">
        <w:rPr>
          <w:rFonts w:asciiTheme="minorBidi" w:hAnsiTheme="minorBidi" w:cstheme="minorBidi"/>
          <w:sz w:val="24"/>
          <w:szCs w:val="24"/>
        </w:rPr>
        <w:t>Ammi and</w:t>
      </w:r>
      <w:r w:rsidR="00AF224A" w:rsidRPr="0008317A">
        <w:rPr>
          <w:rFonts w:asciiTheme="minorBidi" w:hAnsiTheme="minorBidi" w:cstheme="minorBidi"/>
          <w:sz w:val="24"/>
          <w:szCs w:val="24"/>
        </w:rPr>
        <w:t xml:space="preserve"> R</w:t>
      </w:r>
      <w:r>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8A19F8" w:rsidRPr="0008317A">
        <w:rPr>
          <w:rFonts w:asciiTheme="minorBidi" w:hAnsiTheme="minorBidi" w:cstheme="minorBidi"/>
          <w:sz w:val="24"/>
          <w:szCs w:val="24"/>
        </w:rPr>
        <w:t xml:space="preserve">Assi cited </w:t>
      </w:r>
      <w:r w:rsidR="00E65A71" w:rsidRPr="0008317A">
        <w:rPr>
          <w:rFonts w:asciiTheme="minorBidi" w:hAnsiTheme="minorBidi" w:cstheme="minorBidi"/>
          <w:sz w:val="24"/>
          <w:szCs w:val="24"/>
        </w:rPr>
        <w:t>previously</w:t>
      </w:r>
      <w:r w:rsidR="008A19F8" w:rsidRPr="0008317A">
        <w:rPr>
          <w:rFonts w:asciiTheme="minorBidi" w:hAnsiTheme="minorBidi" w:cstheme="minorBidi"/>
          <w:sz w:val="24"/>
          <w:szCs w:val="24"/>
        </w:rPr>
        <w:t xml:space="preserve"> — cites a verse </w:t>
      </w:r>
      <w:r>
        <w:rPr>
          <w:rFonts w:asciiTheme="minorBidi" w:hAnsiTheme="minorBidi" w:cstheme="minorBidi"/>
          <w:sz w:val="24"/>
          <w:szCs w:val="24"/>
        </w:rPr>
        <w:t>that</w:t>
      </w:r>
      <w:r w:rsidR="008A19F8" w:rsidRPr="0008317A">
        <w:rPr>
          <w:rFonts w:asciiTheme="minorBidi" w:hAnsiTheme="minorBidi" w:cstheme="minorBidi"/>
          <w:sz w:val="24"/>
          <w:szCs w:val="24"/>
        </w:rPr>
        <w:t xml:space="preserve"> defines the diet of manna as </w:t>
      </w:r>
      <w:r>
        <w:rPr>
          <w:rFonts w:asciiTheme="minorBidi" w:hAnsiTheme="minorBidi" w:cstheme="minorBidi"/>
          <w:i/>
          <w:sz w:val="24"/>
          <w:szCs w:val="24"/>
        </w:rPr>
        <w:t>inuy</w:t>
      </w:r>
      <w:r w:rsidR="008A19F8" w:rsidRPr="0008317A">
        <w:rPr>
          <w:rFonts w:asciiTheme="minorBidi" w:hAnsiTheme="minorBidi" w:cstheme="minorBidi"/>
          <w:sz w:val="24"/>
          <w:szCs w:val="24"/>
        </w:rPr>
        <w:t>: “Who feeds you manna in the desert, which your fathers had not known, in order to afflict you.</w:t>
      </w:r>
      <w:r w:rsidR="00AF224A" w:rsidRPr="0008317A">
        <w:rPr>
          <w:rFonts w:asciiTheme="minorBidi" w:hAnsiTheme="minorBidi" w:cstheme="minorBidi"/>
          <w:sz w:val="24"/>
          <w:szCs w:val="24"/>
        </w:rPr>
        <w:t>”</w:t>
      </w:r>
      <w:r w:rsidR="008A19F8" w:rsidRPr="0008317A">
        <w:rPr>
          <w:rFonts w:asciiTheme="minorBidi" w:hAnsiTheme="minorBidi" w:cstheme="minorBidi"/>
          <w:sz w:val="24"/>
          <w:szCs w:val="24"/>
        </w:rPr>
        <w:t xml:space="preserve">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8A19F8" w:rsidRPr="0008317A" w:rsidRDefault="00ED1DAC" w:rsidP="00AC23DD">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However, there is an undeniable </w:t>
      </w:r>
      <w:r w:rsidR="008A19F8" w:rsidRPr="0008317A">
        <w:rPr>
          <w:rFonts w:asciiTheme="minorBidi" w:hAnsiTheme="minorBidi" w:cstheme="minorBidi"/>
          <w:sz w:val="24"/>
          <w:szCs w:val="24"/>
        </w:rPr>
        <w:t xml:space="preserve">conceptual gap between the </w:t>
      </w:r>
      <w:r>
        <w:rPr>
          <w:rFonts w:asciiTheme="minorBidi" w:hAnsiTheme="minorBidi" w:cstheme="minorBidi"/>
          <w:i/>
          <w:sz w:val="24"/>
          <w:szCs w:val="24"/>
        </w:rPr>
        <w:t>inuy</w:t>
      </w:r>
      <w:r w:rsidR="008A19F8" w:rsidRPr="0008317A">
        <w:rPr>
          <w:rFonts w:asciiTheme="minorBidi" w:hAnsiTheme="minorBidi" w:cstheme="minorBidi"/>
          <w:sz w:val="24"/>
          <w:szCs w:val="24"/>
        </w:rPr>
        <w:t xml:space="preserve"> described in this </w:t>
      </w:r>
      <w:r w:rsidR="00057569" w:rsidRPr="0008317A">
        <w:rPr>
          <w:rFonts w:asciiTheme="minorBidi" w:hAnsiTheme="minorBidi" w:cstheme="minorBidi"/>
          <w:i/>
          <w:sz w:val="24"/>
          <w:szCs w:val="24"/>
        </w:rPr>
        <w:t>derasha</w:t>
      </w:r>
      <w:r w:rsidR="008A19F8" w:rsidRPr="0008317A">
        <w:rPr>
          <w:rFonts w:asciiTheme="minorBidi" w:hAnsiTheme="minorBidi" w:cstheme="minorBidi"/>
          <w:sz w:val="24"/>
          <w:szCs w:val="24"/>
        </w:rPr>
        <w:t xml:space="preserve"> and the </w:t>
      </w:r>
      <w:r>
        <w:rPr>
          <w:rFonts w:asciiTheme="minorBidi" w:hAnsiTheme="minorBidi" w:cstheme="minorBidi"/>
          <w:i/>
          <w:sz w:val="24"/>
          <w:szCs w:val="24"/>
        </w:rPr>
        <w:t>inuy</w:t>
      </w:r>
      <w:r w:rsidR="008A19F8" w:rsidRPr="0008317A">
        <w:rPr>
          <w:rFonts w:asciiTheme="minorBidi" w:hAnsiTheme="minorBidi" w:cstheme="minorBidi"/>
          <w:sz w:val="24"/>
          <w:szCs w:val="24"/>
        </w:rPr>
        <w:t xml:space="preserve"> of abstaining from food and drink. A person who fasts </w:t>
      </w:r>
      <w:r w:rsidR="00E65A71" w:rsidRPr="0008317A">
        <w:rPr>
          <w:rFonts w:asciiTheme="minorBidi" w:hAnsiTheme="minorBidi" w:cstheme="minorBidi"/>
          <w:sz w:val="24"/>
          <w:szCs w:val="24"/>
        </w:rPr>
        <w:lastRenderedPageBreak/>
        <w:t>experiences</w:t>
      </w:r>
      <w:r w:rsidR="008A19F8" w:rsidRPr="0008317A">
        <w:rPr>
          <w:rFonts w:asciiTheme="minorBidi" w:hAnsiTheme="minorBidi" w:cstheme="minorBidi"/>
          <w:sz w:val="24"/>
          <w:szCs w:val="24"/>
        </w:rPr>
        <w:t xml:space="preserve"> actual pain and suffering, as fasting involves withholding the body’s </w:t>
      </w:r>
      <w:r w:rsidR="00E65A71" w:rsidRPr="0008317A">
        <w:rPr>
          <w:rFonts w:asciiTheme="minorBidi" w:hAnsiTheme="minorBidi" w:cstheme="minorBidi"/>
          <w:sz w:val="24"/>
          <w:szCs w:val="24"/>
        </w:rPr>
        <w:t>most</w:t>
      </w:r>
      <w:r w:rsidR="008A19F8" w:rsidRPr="0008317A">
        <w:rPr>
          <w:rFonts w:asciiTheme="minorBidi" w:hAnsiTheme="minorBidi" w:cstheme="minorBidi"/>
          <w:sz w:val="24"/>
          <w:szCs w:val="24"/>
        </w:rPr>
        <w:t xml:space="preserve"> basic needs. </w:t>
      </w:r>
      <w:r>
        <w:rPr>
          <w:rFonts w:asciiTheme="minorBidi" w:hAnsiTheme="minorBidi" w:cstheme="minorBidi"/>
          <w:i/>
          <w:sz w:val="24"/>
          <w:szCs w:val="24"/>
        </w:rPr>
        <w:t>Inuy</w:t>
      </w:r>
      <w:r w:rsidR="008A19F8" w:rsidRPr="0008317A">
        <w:rPr>
          <w:rFonts w:asciiTheme="minorBidi" w:hAnsiTheme="minorBidi" w:cstheme="minorBidi"/>
          <w:sz w:val="24"/>
          <w:szCs w:val="24"/>
        </w:rPr>
        <w:t xml:space="preserve"> such as this was undoubtedly not the experience of the </w:t>
      </w:r>
      <w:r w:rsidR="00E65A71" w:rsidRPr="0008317A">
        <w:rPr>
          <w:rFonts w:asciiTheme="minorBidi" w:hAnsiTheme="minorBidi" w:cstheme="minorBidi"/>
          <w:sz w:val="24"/>
          <w:szCs w:val="24"/>
        </w:rPr>
        <w:t>Israelites</w:t>
      </w:r>
      <w:r w:rsidR="008A19F8" w:rsidRPr="0008317A">
        <w:rPr>
          <w:rFonts w:asciiTheme="minorBidi" w:hAnsiTheme="minorBidi" w:cstheme="minorBidi"/>
          <w:sz w:val="24"/>
          <w:szCs w:val="24"/>
        </w:rPr>
        <w:t xml:space="preserve"> in the desert </w:t>
      </w:r>
      <w:r>
        <w:rPr>
          <w:rFonts w:asciiTheme="minorBidi" w:hAnsiTheme="minorBidi" w:cstheme="minorBidi"/>
          <w:sz w:val="24"/>
          <w:szCs w:val="24"/>
        </w:rPr>
        <w:t>when</w:t>
      </w:r>
      <w:r w:rsidR="008A19F8" w:rsidRPr="0008317A">
        <w:rPr>
          <w:rFonts w:asciiTheme="minorBidi" w:hAnsiTheme="minorBidi" w:cstheme="minorBidi"/>
          <w:sz w:val="24"/>
          <w:szCs w:val="24"/>
        </w:rPr>
        <w:t xml:space="preserve"> they ate the manna for forty years. Moreover, the manna was not tasteless, as the final dispute between</w:t>
      </w:r>
      <w:r w:rsidR="00AF224A" w:rsidRPr="0008317A">
        <w:rPr>
          <w:rFonts w:asciiTheme="minorBidi" w:hAnsiTheme="minorBidi" w:cstheme="minorBidi"/>
          <w:sz w:val="24"/>
          <w:szCs w:val="24"/>
        </w:rPr>
        <w:t xml:space="preserve"> R</w:t>
      </w:r>
      <w:r>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8A19F8" w:rsidRPr="0008317A">
        <w:rPr>
          <w:rFonts w:asciiTheme="minorBidi" w:hAnsiTheme="minorBidi" w:cstheme="minorBidi"/>
          <w:sz w:val="24"/>
          <w:szCs w:val="24"/>
        </w:rPr>
        <w:t>Ammi and</w:t>
      </w:r>
      <w:r w:rsidR="00AF224A" w:rsidRPr="0008317A">
        <w:rPr>
          <w:rFonts w:asciiTheme="minorBidi" w:hAnsiTheme="minorBidi" w:cstheme="minorBidi"/>
          <w:sz w:val="24"/>
          <w:szCs w:val="24"/>
        </w:rPr>
        <w:t xml:space="preserve"> R</w:t>
      </w:r>
      <w:r>
        <w:rPr>
          <w:rFonts w:asciiTheme="minorBidi" w:hAnsiTheme="minorBidi" w:cstheme="minorBidi"/>
          <w:sz w:val="24"/>
          <w:szCs w:val="24"/>
        </w:rPr>
        <w:t>.</w:t>
      </w:r>
      <w:r w:rsidR="00AF224A" w:rsidRPr="0008317A">
        <w:rPr>
          <w:rFonts w:asciiTheme="minorBidi" w:hAnsiTheme="minorBidi" w:cstheme="minorBidi"/>
          <w:sz w:val="24"/>
          <w:szCs w:val="24"/>
        </w:rPr>
        <w:t xml:space="preserve"> </w:t>
      </w:r>
      <w:r>
        <w:rPr>
          <w:rFonts w:asciiTheme="minorBidi" w:hAnsiTheme="minorBidi" w:cstheme="minorBidi"/>
          <w:sz w:val="24"/>
          <w:szCs w:val="24"/>
        </w:rPr>
        <w:t>Assi clearly establishes:</w:t>
      </w:r>
      <w:r w:rsidR="008A19F8" w:rsidRPr="0008317A">
        <w:rPr>
          <w:rFonts w:asciiTheme="minorBidi" w:hAnsiTheme="minorBidi" w:cstheme="minorBidi"/>
          <w:sz w:val="24"/>
          <w:szCs w:val="24"/>
        </w:rPr>
        <w:t xml:space="preserve"> </w:t>
      </w:r>
    </w:p>
    <w:p w:rsidR="002B4F93" w:rsidRPr="0008317A" w:rsidRDefault="002B4F93" w:rsidP="00AC23DD">
      <w:pPr>
        <w:widowControl w:val="0"/>
        <w:autoSpaceDE/>
        <w:autoSpaceDN/>
        <w:bidi w:val="0"/>
        <w:spacing w:after="0" w:line="240" w:lineRule="auto"/>
        <w:ind w:left="720"/>
        <w:rPr>
          <w:rFonts w:asciiTheme="minorBidi" w:hAnsiTheme="minorBidi" w:cstheme="minorBidi"/>
          <w:sz w:val="24"/>
          <w:szCs w:val="24"/>
        </w:rPr>
      </w:pPr>
    </w:p>
    <w:p w:rsidR="0033171C" w:rsidRPr="0008317A" w:rsidRDefault="0033171C" w:rsidP="00AC23DD">
      <w:pPr>
        <w:widowControl w:val="0"/>
        <w:autoSpaceDE/>
        <w:autoSpaceDN/>
        <w:bidi w:val="0"/>
        <w:spacing w:after="0" w:line="240" w:lineRule="auto"/>
        <w:ind w:left="720"/>
        <w:rPr>
          <w:rFonts w:asciiTheme="minorBidi" w:hAnsiTheme="minorBidi" w:cstheme="minorBidi"/>
          <w:sz w:val="24"/>
          <w:szCs w:val="24"/>
        </w:rPr>
      </w:pPr>
      <w:r w:rsidRPr="0008317A">
        <w:rPr>
          <w:rFonts w:asciiTheme="minorBidi" w:hAnsiTheme="minorBidi" w:cstheme="minorBidi"/>
          <w:sz w:val="24"/>
          <w:szCs w:val="24"/>
        </w:rPr>
        <w:t>The cucumbers and the melons</w:t>
      </w:r>
      <w:r w:rsidRPr="0008317A">
        <w:rPr>
          <w:rStyle w:val="st"/>
          <w:rFonts w:asciiTheme="minorBidi" w:hAnsiTheme="minorBidi" w:cstheme="minorBidi"/>
          <w:sz w:val="24"/>
          <w:szCs w:val="24"/>
        </w:rPr>
        <w:t xml:space="preserve"> [and the leeks, and the onions, and the garlic]</w:t>
      </w:r>
      <w:r w:rsidRPr="0008317A">
        <w:rPr>
          <w:rFonts w:asciiTheme="minorBidi" w:hAnsiTheme="minorBidi" w:cstheme="minorBidi"/>
          <w:sz w:val="24"/>
          <w:szCs w:val="24"/>
        </w:rPr>
        <w:t>” —</w:t>
      </w:r>
      <w:r w:rsidR="00AF224A" w:rsidRPr="0008317A">
        <w:rPr>
          <w:rFonts w:asciiTheme="minorBidi" w:hAnsiTheme="minorBidi" w:cstheme="minorBidi"/>
          <w:sz w:val="24"/>
          <w:szCs w:val="24"/>
        </w:rPr>
        <w:t xml:space="preserve"> R</w:t>
      </w:r>
      <w:r w:rsidR="00ED1DAC">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Pr="0008317A">
        <w:rPr>
          <w:rFonts w:asciiTheme="minorBidi" w:hAnsiTheme="minorBidi" w:cstheme="minorBidi"/>
          <w:sz w:val="24"/>
          <w:szCs w:val="24"/>
        </w:rPr>
        <w:t>Ammi and</w:t>
      </w:r>
      <w:r w:rsidR="00AF224A" w:rsidRPr="0008317A">
        <w:rPr>
          <w:rFonts w:asciiTheme="minorBidi" w:hAnsiTheme="minorBidi" w:cstheme="minorBidi"/>
          <w:sz w:val="24"/>
          <w:szCs w:val="24"/>
        </w:rPr>
        <w:t xml:space="preserve"> R</w:t>
      </w:r>
      <w:r w:rsidR="00ED1DAC">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ED1DAC">
        <w:rPr>
          <w:rFonts w:asciiTheme="minorBidi" w:hAnsiTheme="minorBidi" w:cstheme="minorBidi"/>
          <w:sz w:val="24"/>
          <w:szCs w:val="24"/>
        </w:rPr>
        <w:t>Assi [argue].</w:t>
      </w:r>
      <w:r w:rsidRPr="0008317A">
        <w:rPr>
          <w:rFonts w:asciiTheme="minorBidi" w:hAnsiTheme="minorBidi" w:cstheme="minorBidi"/>
          <w:sz w:val="24"/>
          <w:szCs w:val="24"/>
        </w:rPr>
        <w:t xml:space="preserve"> </w:t>
      </w:r>
      <w:r w:rsidR="00ED1DAC">
        <w:rPr>
          <w:rFonts w:asciiTheme="minorBidi" w:hAnsiTheme="minorBidi" w:cstheme="minorBidi"/>
          <w:sz w:val="24"/>
          <w:szCs w:val="24"/>
        </w:rPr>
        <w:t>O</w:t>
      </w:r>
      <w:r w:rsidRPr="0008317A">
        <w:rPr>
          <w:rFonts w:asciiTheme="minorBidi" w:hAnsiTheme="minorBidi" w:cstheme="minorBidi"/>
          <w:sz w:val="24"/>
          <w:szCs w:val="24"/>
        </w:rPr>
        <w:t xml:space="preserve">ne said: They found in the manna the taste of every kind of food, </w:t>
      </w:r>
      <w:r w:rsidR="00ED1DAC">
        <w:rPr>
          <w:rFonts w:asciiTheme="minorBidi" w:hAnsiTheme="minorBidi" w:cstheme="minorBidi"/>
          <w:sz w:val="24"/>
          <w:szCs w:val="24"/>
        </w:rPr>
        <w:t>but not the taste of these five.</w:t>
      </w:r>
      <w:r w:rsidRPr="0008317A">
        <w:rPr>
          <w:rFonts w:asciiTheme="minorBidi" w:hAnsiTheme="minorBidi" w:cstheme="minorBidi"/>
          <w:sz w:val="24"/>
          <w:szCs w:val="24"/>
        </w:rPr>
        <w:t xml:space="preserve"> </w:t>
      </w:r>
      <w:r w:rsidR="00ED1DAC">
        <w:rPr>
          <w:rFonts w:asciiTheme="minorBidi" w:hAnsiTheme="minorBidi" w:cstheme="minorBidi"/>
          <w:sz w:val="24"/>
          <w:szCs w:val="24"/>
        </w:rPr>
        <w:t>T</w:t>
      </w:r>
      <w:r w:rsidRPr="0008317A">
        <w:rPr>
          <w:rFonts w:asciiTheme="minorBidi" w:hAnsiTheme="minorBidi" w:cstheme="minorBidi"/>
          <w:sz w:val="24"/>
          <w:szCs w:val="24"/>
        </w:rPr>
        <w:t>he other said: Of all kinds of food they felt both taste and substance, but of these the taste only</w:t>
      </w:r>
      <w:r w:rsidR="00A05167">
        <w:rPr>
          <w:rFonts w:asciiTheme="minorBidi" w:hAnsiTheme="minorBidi" w:cstheme="minorBidi"/>
          <w:sz w:val="24"/>
          <w:szCs w:val="24"/>
        </w:rPr>
        <w:t>,</w:t>
      </w:r>
      <w:r w:rsidRPr="0008317A">
        <w:rPr>
          <w:rFonts w:asciiTheme="minorBidi" w:hAnsiTheme="minorBidi" w:cstheme="minorBidi"/>
          <w:sz w:val="24"/>
          <w:szCs w:val="24"/>
        </w:rPr>
        <w:t xml:space="preserve"> without the substance.</w:t>
      </w:r>
    </w:p>
    <w:p w:rsidR="002B4F93" w:rsidRPr="0008317A" w:rsidRDefault="002B4F93" w:rsidP="00AC23DD">
      <w:pPr>
        <w:widowControl w:val="0"/>
        <w:bidi w:val="0"/>
        <w:spacing w:after="0" w:line="240" w:lineRule="auto"/>
        <w:rPr>
          <w:rFonts w:asciiTheme="minorBidi" w:hAnsiTheme="minorBidi" w:cstheme="minorBidi"/>
          <w:sz w:val="24"/>
          <w:szCs w:val="24"/>
        </w:rPr>
      </w:pPr>
    </w:p>
    <w:p w:rsidR="0033171C" w:rsidRPr="0008317A" w:rsidRDefault="00ED1DAC" w:rsidP="00AC23DD">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Manna had a taste;</w:t>
      </w:r>
      <w:r w:rsidR="0033171C" w:rsidRPr="0008317A">
        <w:rPr>
          <w:rFonts w:asciiTheme="minorBidi" w:hAnsiTheme="minorBidi" w:cstheme="minorBidi"/>
          <w:sz w:val="24"/>
          <w:szCs w:val="24"/>
        </w:rPr>
        <w:t xml:space="preserve"> indeed</w:t>
      </w:r>
      <w:r>
        <w:rPr>
          <w:rFonts w:asciiTheme="minorBidi" w:hAnsiTheme="minorBidi" w:cstheme="minorBidi"/>
          <w:sz w:val="24"/>
          <w:szCs w:val="24"/>
        </w:rPr>
        <w:t>,</w:t>
      </w:r>
      <w:r w:rsidR="0033171C" w:rsidRPr="0008317A">
        <w:rPr>
          <w:rFonts w:asciiTheme="minorBidi" w:hAnsiTheme="minorBidi" w:cstheme="minorBidi"/>
          <w:sz w:val="24"/>
          <w:szCs w:val="24"/>
        </w:rPr>
        <w:t xml:space="preserve"> it had </w:t>
      </w:r>
      <w:r w:rsidR="00AF224A" w:rsidRPr="0008317A">
        <w:rPr>
          <w:rFonts w:asciiTheme="minorBidi" w:hAnsiTheme="minorBidi" w:cstheme="minorBidi"/>
          <w:sz w:val="24"/>
          <w:szCs w:val="24"/>
        </w:rPr>
        <w:t xml:space="preserve">virtually </w:t>
      </w:r>
      <w:r>
        <w:rPr>
          <w:rFonts w:asciiTheme="minorBidi" w:hAnsiTheme="minorBidi" w:cstheme="minorBidi"/>
          <w:sz w:val="24"/>
          <w:szCs w:val="24"/>
        </w:rPr>
        <w:t>every taste.</w:t>
      </w:r>
      <w:r w:rsidR="0033171C" w:rsidRPr="0008317A">
        <w:rPr>
          <w:rFonts w:asciiTheme="minorBidi" w:hAnsiTheme="minorBidi" w:cstheme="minorBidi"/>
          <w:sz w:val="24"/>
          <w:szCs w:val="24"/>
        </w:rPr>
        <w:t xml:space="preserve"> </w:t>
      </w:r>
      <w:r>
        <w:rPr>
          <w:rFonts w:asciiTheme="minorBidi" w:hAnsiTheme="minorBidi" w:cstheme="minorBidi"/>
          <w:sz w:val="24"/>
          <w:szCs w:val="24"/>
        </w:rPr>
        <w:t>However,</w:t>
      </w:r>
      <w:r w:rsidR="0033171C" w:rsidRPr="0008317A">
        <w:rPr>
          <w:rFonts w:asciiTheme="minorBidi" w:hAnsiTheme="minorBidi" w:cstheme="minorBidi"/>
          <w:sz w:val="24"/>
          <w:szCs w:val="24"/>
        </w:rPr>
        <w:t xml:space="preserve"> as</w:t>
      </w:r>
      <w:r w:rsidR="00AF224A" w:rsidRPr="0008317A">
        <w:rPr>
          <w:rFonts w:asciiTheme="minorBidi" w:hAnsiTheme="minorBidi" w:cstheme="minorBidi"/>
          <w:sz w:val="24"/>
          <w:szCs w:val="24"/>
        </w:rPr>
        <w:t xml:space="preserve"> R</w:t>
      </w:r>
      <w:r>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33171C" w:rsidRPr="0008317A">
        <w:rPr>
          <w:rFonts w:asciiTheme="minorBidi" w:hAnsiTheme="minorBidi" w:cstheme="minorBidi"/>
          <w:sz w:val="24"/>
          <w:szCs w:val="24"/>
        </w:rPr>
        <w:t>Ammi and</w:t>
      </w:r>
      <w:r w:rsidR="00AF224A" w:rsidRPr="0008317A">
        <w:rPr>
          <w:rFonts w:asciiTheme="minorBidi" w:hAnsiTheme="minorBidi" w:cstheme="minorBidi"/>
          <w:sz w:val="24"/>
          <w:szCs w:val="24"/>
        </w:rPr>
        <w:t xml:space="preserve"> R</w:t>
      </w:r>
      <w:r>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33171C" w:rsidRPr="0008317A">
        <w:rPr>
          <w:rFonts w:asciiTheme="minorBidi" w:hAnsiTheme="minorBidi" w:cstheme="minorBidi"/>
          <w:sz w:val="24"/>
          <w:szCs w:val="24"/>
        </w:rPr>
        <w:t xml:space="preserve">Assi expound, eating it did not provide the full sensory experience, as the manna did not convey the taste or substance of the five specific foods mentioned in the verse.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33171C" w:rsidRPr="0008317A" w:rsidRDefault="0033171C"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Eating normally provides a full sensory experience, not only via the taste buds, but through the other senses as well. The sight of the food stirs the digestive juices long before the food is ingested, and the sense of touch is </w:t>
      </w:r>
      <w:r w:rsidR="00E65A71" w:rsidRPr="0008317A">
        <w:rPr>
          <w:rFonts w:asciiTheme="minorBidi" w:hAnsiTheme="minorBidi" w:cstheme="minorBidi"/>
          <w:sz w:val="24"/>
          <w:szCs w:val="24"/>
        </w:rPr>
        <w:t>equally</w:t>
      </w:r>
      <w:r w:rsidRPr="0008317A">
        <w:rPr>
          <w:rFonts w:asciiTheme="minorBidi" w:hAnsiTheme="minorBidi" w:cstheme="minorBidi"/>
          <w:sz w:val="24"/>
          <w:szCs w:val="24"/>
        </w:rPr>
        <w:t xml:space="preserve"> integral as one </w:t>
      </w:r>
      <w:r w:rsidR="00E65A71" w:rsidRPr="0008317A">
        <w:rPr>
          <w:rFonts w:asciiTheme="minorBidi" w:hAnsiTheme="minorBidi" w:cstheme="minorBidi"/>
          <w:sz w:val="24"/>
          <w:szCs w:val="24"/>
        </w:rPr>
        <w:t>encounters</w:t>
      </w:r>
      <w:r w:rsidRPr="0008317A">
        <w:rPr>
          <w:rFonts w:asciiTheme="minorBidi" w:hAnsiTheme="minorBidi" w:cstheme="minorBidi"/>
          <w:sz w:val="24"/>
          <w:szCs w:val="24"/>
        </w:rPr>
        <w:t xml:space="preserve"> th</w:t>
      </w:r>
      <w:r w:rsidR="00AF224A" w:rsidRPr="0008317A">
        <w:rPr>
          <w:rFonts w:asciiTheme="minorBidi" w:hAnsiTheme="minorBidi" w:cstheme="minorBidi"/>
          <w:sz w:val="24"/>
          <w:szCs w:val="24"/>
        </w:rPr>
        <w:t>e texture of each food. However</w:t>
      </w:r>
      <w:r w:rsidRPr="0008317A">
        <w:rPr>
          <w:rFonts w:asciiTheme="minorBidi" w:hAnsiTheme="minorBidi" w:cstheme="minorBidi"/>
          <w:sz w:val="24"/>
          <w:szCs w:val="24"/>
        </w:rPr>
        <w:t xml:space="preserve">, in the case of the </w:t>
      </w:r>
      <w:r w:rsidR="00E65A71" w:rsidRPr="0008317A">
        <w:rPr>
          <w:rFonts w:asciiTheme="minorBidi" w:hAnsiTheme="minorBidi" w:cstheme="minorBidi"/>
          <w:sz w:val="24"/>
          <w:szCs w:val="24"/>
        </w:rPr>
        <w:t>manna</w:t>
      </w:r>
      <w:r w:rsidR="00A05167">
        <w:rPr>
          <w:rFonts w:asciiTheme="minorBidi" w:hAnsiTheme="minorBidi" w:cstheme="minorBidi"/>
          <w:sz w:val="24"/>
          <w:szCs w:val="24"/>
        </w:rPr>
        <w:t>, there wa</w:t>
      </w:r>
      <w:r w:rsidRPr="0008317A">
        <w:rPr>
          <w:rFonts w:asciiTheme="minorBidi" w:hAnsiTheme="minorBidi" w:cstheme="minorBidi"/>
          <w:sz w:val="24"/>
          <w:szCs w:val="24"/>
        </w:rPr>
        <w:t xml:space="preserve">s something missing, as the </w:t>
      </w:r>
      <w:r w:rsidR="00057569" w:rsidRPr="0008317A">
        <w:rPr>
          <w:rFonts w:asciiTheme="minorBidi" w:hAnsiTheme="minorBidi" w:cstheme="minorBidi"/>
          <w:i/>
          <w:sz w:val="24"/>
          <w:szCs w:val="24"/>
        </w:rPr>
        <w:t>derasha</w:t>
      </w:r>
      <w:r w:rsidRPr="0008317A">
        <w:rPr>
          <w:rFonts w:asciiTheme="minorBidi" w:hAnsiTheme="minorBidi" w:cstheme="minorBidi"/>
          <w:sz w:val="24"/>
          <w:szCs w:val="24"/>
        </w:rPr>
        <w:t xml:space="preserve"> states: “but of these the taste only</w:t>
      </w:r>
      <w:r w:rsidR="00A05167">
        <w:rPr>
          <w:rFonts w:asciiTheme="minorBidi" w:hAnsiTheme="minorBidi" w:cstheme="minorBidi"/>
          <w:sz w:val="24"/>
          <w:szCs w:val="24"/>
        </w:rPr>
        <w:t>,</w:t>
      </w:r>
      <w:r w:rsidRPr="0008317A">
        <w:rPr>
          <w:rFonts w:asciiTheme="minorBidi" w:hAnsiTheme="minorBidi" w:cstheme="minorBidi"/>
          <w:sz w:val="24"/>
          <w:szCs w:val="24"/>
        </w:rPr>
        <w:t xml:space="preserve"> without the substance.” Thus, eating the manna did not give the </w:t>
      </w:r>
      <w:r w:rsidR="00E65A71" w:rsidRPr="0008317A">
        <w:rPr>
          <w:rFonts w:asciiTheme="minorBidi" w:hAnsiTheme="minorBidi" w:cstheme="minorBidi"/>
          <w:sz w:val="24"/>
          <w:szCs w:val="24"/>
        </w:rPr>
        <w:t>Israelites</w:t>
      </w:r>
      <w:r w:rsidRPr="0008317A">
        <w:rPr>
          <w:rFonts w:asciiTheme="minorBidi" w:hAnsiTheme="minorBidi" w:cstheme="minorBidi"/>
          <w:sz w:val="24"/>
          <w:szCs w:val="24"/>
        </w:rPr>
        <w:t xml:space="preserve"> the enjoyment of normal eating, and their gastronomic desires were </w:t>
      </w:r>
      <w:r w:rsidR="00A05167">
        <w:rPr>
          <w:rFonts w:asciiTheme="minorBidi" w:hAnsiTheme="minorBidi" w:cstheme="minorBidi"/>
          <w:sz w:val="24"/>
          <w:szCs w:val="24"/>
        </w:rPr>
        <w:t xml:space="preserve">therefore </w:t>
      </w:r>
      <w:r w:rsidRPr="0008317A">
        <w:rPr>
          <w:rFonts w:asciiTheme="minorBidi" w:hAnsiTheme="minorBidi" w:cstheme="minorBidi"/>
          <w:sz w:val="24"/>
          <w:szCs w:val="24"/>
        </w:rPr>
        <w:t>frustrated.</w:t>
      </w:r>
    </w:p>
    <w:p w:rsidR="002B4F93" w:rsidRPr="0008317A" w:rsidRDefault="002B4F93" w:rsidP="00AC23DD">
      <w:pPr>
        <w:widowControl w:val="0"/>
        <w:bidi w:val="0"/>
        <w:spacing w:after="0" w:line="240" w:lineRule="auto"/>
        <w:rPr>
          <w:rFonts w:asciiTheme="minorBidi" w:hAnsiTheme="minorBidi" w:cstheme="minorBidi"/>
          <w:sz w:val="24"/>
          <w:szCs w:val="24"/>
        </w:rPr>
      </w:pPr>
    </w:p>
    <w:p w:rsidR="000F778D" w:rsidRPr="0008317A" w:rsidRDefault="00A05167" w:rsidP="00AC23DD">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W</w:t>
      </w:r>
      <w:r w:rsidR="0033171C" w:rsidRPr="0008317A">
        <w:rPr>
          <w:rFonts w:asciiTheme="minorBidi" w:hAnsiTheme="minorBidi" w:cstheme="minorBidi"/>
          <w:sz w:val="24"/>
          <w:szCs w:val="24"/>
        </w:rPr>
        <w:t xml:space="preserve">e may </w:t>
      </w:r>
      <w:r>
        <w:rPr>
          <w:rFonts w:asciiTheme="minorBidi" w:hAnsiTheme="minorBidi" w:cstheme="minorBidi"/>
          <w:sz w:val="24"/>
          <w:szCs w:val="24"/>
        </w:rPr>
        <w:t xml:space="preserve">thus </w:t>
      </w:r>
      <w:r w:rsidR="000F778D" w:rsidRPr="0008317A">
        <w:rPr>
          <w:rFonts w:asciiTheme="minorBidi" w:hAnsiTheme="minorBidi" w:cstheme="minorBidi"/>
          <w:sz w:val="24"/>
          <w:szCs w:val="24"/>
        </w:rPr>
        <w:t xml:space="preserve">define the </w:t>
      </w:r>
      <w:r w:rsidR="00ED1DAC">
        <w:rPr>
          <w:rFonts w:asciiTheme="minorBidi" w:hAnsiTheme="minorBidi" w:cstheme="minorBidi"/>
          <w:i/>
          <w:sz w:val="24"/>
          <w:szCs w:val="24"/>
        </w:rPr>
        <w:t>inuy</w:t>
      </w:r>
      <w:r w:rsidR="000F778D" w:rsidRPr="0008317A">
        <w:rPr>
          <w:rFonts w:asciiTheme="minorBidi" w:hAnsiTheme="minorBidi" w:cstheme="minorBidi"/>
          <w:sz w:val="24"/>
          <w:szCs w:val="24"/>
        </w:rPr>
        <w:t xml:space="preserve"> </w:t>
      </w:r>
      <w:r>
        <w:rPr>
          <w:rFonts w:asciiTheme="minorBidi" w:hAnsiTheme="minorBidi" w:cstheme="minorBidi"/>
          <w:sz w:val="24"/>
          <w:szCs w:val="24"/>
        </w:rPr>
        <w:t>that</w:t>
      </w:r>
      <w:r w:rsidR="000F778D" w:rsidRPr="0008317A">
        <w:rPr>
          <w:rFonts w:asciiTheme="minorBidi" w:hAnsiTheme="minorBidi" w:cstheme="minorBidi"/>
          <w:sz w:val="24"/>
          <w:szCs w:val="24"/>
        </w:rPr>
        <w:t xml:space="preserve"> the aggadic section </w:t>
      </w:r>
      <w:r>
        <w:rPr>
          <w:rFonts w:asciiTheme="minorBidi" w:hAnsiTheme="minorBidi" w:cstheme="minorBidi"/>
          <w:sz w:val="24"/>
          <w:szCs w:val="24"/>
        </w:rPr>
        <w:t>describes</w:t>
      </w:r>
      <w:r w:rsidR="000F778D" w:rsidRPr="0008317A">
        <w:rPr>
          <w:rFonts w:asciiTheme="minorBidi" w:hAnsiTheme="minorBidi" w:cstheme="minorBidi"/>
          <w:sz w:val="24"/>
          <w:szCs w:val="24"/>
        </w:rPr>
        <w:t xml:space="preserve"> not as causing bodily suffering, but rather </w:t>
      </w:r>
      <w:r w:rsidR="00AF224A" w:rsidRPr="0008317A">
        <w:rPr>
          <w:rFonts w:asciiTheme="minorBidi" w:hAnsiTheme="minorBidi" w:cstheme="minorBidi"/>
          <w:sz w:val="24"/>
          <w:szCs w:val="24"/>
        </w:rPr>
        <w:t xml:space="preserve">as </w:t>
      </w:r>
      <w:r w:rsidR="000F778D" w:rsidRPr="0008317A">
        <w:rPr>
          <w:rFonts w:asciiTheme="minorBidi" w:hAnsiTheme="minorBidi" w:cstheme="minorBidi"/>
          <w:sz w:val="24"/>
          <w:szCs w:val="24"/>
        </w:rPr>
        <w:t xml:space="preserve">withholding the satisfaction of bodily desires. Eating the manna fills one up and prevents the suffering of starvation, as it provides the </w:t>
      </w:r>
      <w:r w:rsidR="00E65A71" w:rsidRPr="0008317A">
        <w:rPr>
          <w:rFonts w:asciiTheme="minorBidi" w:hAnsiTheme="minorBidi" w:cstheme="minorBidi"/>
          <w:sz w:val="24"/>
          <w:szCs w:val="24"/>
        </w:rPr>
        <w:t>essential</w:t>
      </w:r>
      <w:r w:rsidR="000F778D"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t>nutrients</w:t>
      </w:r>
      <w:r w:rsidR="000F778D" w:rsidRPr="0008317A">
        <w:rPr>
          <w:rFonts w:asciiTheme="minorBidi" w:hAnsiTheme="minorBidi" w:cstheme="minorBidi"/>
          <w:sz w:val="24"/>
          <w:szCs w:val="24"/>
        </w:rPr>
        <w:t xml:space="preserve"> </w:t>
      </w:r>
      <w:r>
        <w:rPr>
          <w:rFonts w:asciiTheme="minorBidi" w:hAnsiTheme="minorBidi" w:cstheme="minorBidi"/>
          <w:sz w:val="24"/>
          <w:szCs w:val="24"/>
        </w:rPr>
        <w:t xml:space="preserve">that </w:t>
      </w:r>
      <w:r w:rsidR="000F778D" w:rsidRPr="0008317A">
        <w:rPr>
          <w:rFonts w:asciiTheme="minorBidi" w:hAnsiTheme="minorBidi" w:cstheme="minorBidi"/>
          <w:sz w:val="24"/>
          <w:szCs w:val="24"/>
        </w:rPr>
        <w:t xml:space="preserve">the </w:t>
      </w:r>
      <w:r w:rsidR="00E65A71" w:rsidRPr="0008317A">
        <w:rPr>
          <w:rFonts w:asciiTheme="minorBidi" w:hAnsiTheme="minorBidi" w:cstheme="minorBidi"/>
          <w:sz w:val="24"/>
          <w:szCs w:val="24"/>
        </w:rPr>
        <w:t>body</w:t>
      </w:r>
      <w:r w:rsidR="000F778D"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t>requires</w:t>
      </w:r>
      <w:r w:rsidR="000F778D" w:rsidRPr="0008317A">
        <w:rPr>
          <w:rFonts w:asciiTheme="minorBidi" w:hAnsiTheme="minorBidi" w:cstheme="minorBidi"/>
          <w:sz w:val="24"/>
          <w:szCs w:val="24"/>
        </w:rPr>
        <w:t xml:space="preserve">, but it does not satisfy the desire to eat earthly food, which alone can provide the full </w:t>
      </w:r>
      <w:r w:rsidR="00E65A71" w:rsidRPr="0008317A">
        <w:rPr>
          <w:rFonts w:asciiTheme="minorBidi" w:hAnsiTheme="minorBidi" w:cstheme="minorBidi"/>
          <w:sz w:val="24"/>
          <w:szCs w:val="24"/>
        </w:rPr>
        <w:t>range</w:t>
      </w:r>
      <w:r w:rsidR="000F778D" w:rsidRPr="0008317A">
        <w:rPr>
          <w:rFonts w:asciiTheme="minorBidi" w:hAnsiTheme="minorBidi" w:cstheme="minorBidi"/>
          <w:sz w:val="24"/>
          <w:szCs w:val="24"/>
        </w:rPr>
        <w:t xml:space="preserve"> of sensory </w:t>
      </w:r>
      <w:r w:rsidR="00E65A71" w:rsidRPr="0008317A">
        <w:rPr>
          <w:rFonts w:asciiTheme="minorBidi" w:hAnsiTheme="minorBidi" w:cstheme="minorBidi"/>
          <w:sz w:val="24"/>
          <w:szCs w:val="24"/>
        </w:rPr>
        <w:t>enjoyment</w:t>
      </w:r>
      <w:r w:rsidR="000F778D"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lastRenderedPageBreak/>
        <w:t>including</w:t>
      </w:r>
      <w:r w:rsidR="000F778D" w:rsidRPr="0008317A">
        <w:rPr>
          <w:rFonts w:asciiTheme="minorBidi" w:hAnsiTheme="minorBidi" w:cstheme="minorBidi"/>
          <w:sz w:val="24"/>
          <w:szCs w:val="24"/>
        </w:rPr>
        <w:t xml:space="preserve"> the experience of seeing and </w:t>
      </w:r>
      <w:r w:rsidR="002C5C9E" w:rsidRPr="0008317A">
        <w:rPr>
          <w:rFonts w:asciiTheme="minorBidi" w:hAnsiTheme="minorBidi" w:cstheme="minorBidi"/>
          <w:sz w:val="24"/>
          <w:szCs w:val="24"/>
        </w:rPr>
        <w:t>feeling</w:t>
      </w:r>
      <w:r w:rsidR="000F778D" w:rsidRPr="0008317A">
        <w:rPr>
          <w:rFonts w:asciiTheme="minorBidi" w:hAnsiTheme="minorBidi" w:cstheme="minorBidi"/>
          <w:sz w:val="24"/>
          <w:szCs w:val="24"/>
        </w:rPr>
        <w:t xml:space="preserve"> what </w:t>
      </w:r>
      <w:r w:rsidR="00E65A71" w:rsidRPr="0008317A">
        <w:rPr>
          <w:rFonts w:asciiTheme="minorBidi" w:hAnsiTheme="minorBidi" w:cstheme="minorBidi"/>
          <w:sz w:val="24"/>
          <w:szCs w:val="24"/>
        </w:rPr>
        <w:t>one</w:t>
      </w:r>
      <w:r w:rsidR="000F778D" w:rsidRPr="0008317A">
        <w:rPr>
          <w:rFonts w:asciiTheme="minorBidi" w:hAnsiTheme="minorBidi" w:cstheme="minorBidi"/>
          <w:sz w:val="24"/>
          <w:szCs w:val="24"/>
        </w:rPr>
        <w:t xml:space="preserve"> eats.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33171C" w:rsidRPr="0008317A" w:rsidRDefault="00FF42D6"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Evidently</w:t>
      </w:r>
      <w:r w:rsidR="002C5C9E" w:rsidRPr="0008317A">
        <w:rPr>
          <w:rFonts w:asciiTheme="minorBidi" w:hAnsiTheme="minorBidi" w:cstheme="minorBidi"/>
          <w:sz w:val="24"/>
          <w:szCs w:val="24"/>
        </w:rPr>
        <w:t xml:space="preserve">, </w:t>
      </w:r>
      <w:r w:rsidR="00A05167">
        <w:rPr>
          <w:rFonts w:asciiTheme="minorBidi" w:hAnsiTheme="minorBidi" w:cstheme="minorBidi"/>
          <w:sz w:val="24"/>
          <w:szCs w:val="24"/>
        </w:rPr>
        <w:t xml:space="preserve">the aggadic section’s </w:t>
      </w:r>
      <w:r w:rsidR="000F778D" w:rsidRPr="0008317A">
        <w:rPr>
          <w:rFonts w:asciiTheme="minorBidi" w:hAnsiTheme="minorBidi" w:cstheme="minorBidi"/>
          <w:sz w:val="24"/>
          <w:szCs w:val="24"/>
        </w:rPr>
        <w:t xml:space="preserve">definition of </w:t>
      </w:r>
      <w:r w:rsidR="00ED1DAC">
        <w:rPr>
          <w:rFonts w:asciiTheme="minorBidi" w:hAnsiTheme="minorBidi" w:cstheme="minorBidi"/>
          <w:i/>
          <w:sz w:val="24"/>
          <w:szCs w:val="24"/>
        </w:rPr>
        <w:t>inuy</w:t>
      </w:r>
      <w:r w:rsidR="000F778D" w:rsidRPr="0008317A">
        <w:rPr>
          <w:rFonts w:asciiTheme="minorBidi" w:hAnsiTheme="minorBidi" w:cstheme="minorBidi"/>
          <w:sz w:val="24"/>
          <w:szCs w:val="24"/>
        </w:rPr>
        <w:t xml:space="preserve"> would include sexual abstinence, which also constitutes </w:t>
      </w:r>
      <w:r w:rsidR="00E65A71" w:rsidRPr="0008317A">
        <w:rPr>
          <w:rFonts w:asciiTheme="minorBidi" w:hAnsiTheme="minorBidi" w:cstheme="minorBidi"/>
          <w:sz w:val="24"/>
          <w:szCs w:val="24"/>
        </w:rPr>
        <w:t>withholding</w:t>
      </w:r>
      <w:r w:rsidR="000F778D" w:rsidRPr="0008317A">
        <w:rPr>
          <w:rFonts w:asciiTheme="minorBidi" w:hAnsiTheme="minorBidi" w:cstheme="minorBidi"/>
          <w:sz w:val="24"/>
          <w:szCs w:val="24"/>
        </w:rPr>
        <w:t xml:space="preserve"> a </w:t>
      </w:r>
      <w:r w:rsidR="00E65A71" w:rsidRPr="0008317A">
        <w:rPr>
          <w:rFonts w:asciiTheme="minorBidi" w:hAnsiTheme="minorBidi" w:cstheme="minorBidi"/>
          <w:sz w:val="24"/>
          <w:szCs w:val="24"/>
        </w:rPr>
        <w:t>bodily</w:t>
      </w:r>
      <w:r w:rsidR="000F778D" w:rsidRPr="0008317A">
        <w:rPr>
          <w:rFonts w:asciiTheme="minorBidi" w:hAnsiTheme="minorBidi" w:cstheme="minorBidi"/>
          <w:sz w:val="24"/>
          <w:szCs w:val="24"/>
        </w:rPr>
        <w:t xml:space="preserve"> desire. </w:t>
      </w:r>
      <w:r w:rsidR="00A05167">
        <w:rPr>
          <w:rFonts w:asciiTheme="minorBidi" w:hAnsiTheme="minorBidi" w:cstheme="minorBidi"/>
          <w:sz w:val="24"/>
          <w:szCs w:val="24"/>
        </w:rPr>
        <w:t>At the same time</w:t>
      </w:r>
      <w:r w:rsidR="000F778D" w:rsidRPr="0008317A">
        <w:rPr>
          <w:rFonts w:asciiTheme="minorBidi" w:hAnsiTheme="minorBidi" w:cstheme="minorBidi"/>
          <w:sz w:val="24"/>
          <w:szCs w:val="24"/>
        </w:rPr>
        <w:t xml:space="preserve">, one may draw a conceptual line </w:t>
      </w:r>
      <w:r w:rsidR="00E65A71" w:rsidRPr="0008317A">
        <w:rPr>
          <w:rFonts w:asciiTheme="minorBidi" w:hAnsiTheme="minorBidi" w:cstheme="minorBidi"/>
          <w:sz w:val="24"/>
          <w:szCs w:val="24"/>
        </w:rPr>
        <w:t>between</w:t>
      </w:r>
      <w:r w:rsidR="000F778D" w:rsidRPr="0008317A">
        <w:rPr>
          <w:rFonts w:asciiTheme="minorBidi" w:hAnsiTheme="minorBidi" w:cstheme="minorBidi"/>
          <w:sz w:val="24"/>
          <w:szCs w:val="24"/>
        </w:rPr>
        <w:t xml:space="preserve"> the prominent examples in the aggadic section — eating, drinking</w:t>
      </w:r>
      <w:r w:rsidR="00A05167">
        <w:rPr>
          <w:rFonts w:asciiTheme="minorBidi" w:hAnsiTheme="minorBidi" w:cstheme="minorBidi"/>
          <w:sz w:val="24"/>
          <w:szCs w:val="24"/>
        </w:rPr>
        <w:t>,</w:t>
      </w:r>
      <w:r w:rsidR="000F778D" w:rsidRPr="0008317A">
        <w:rPr>
          <w:rFonts w:asciiTheme="minorBidi" w:hAnsiTheme="minorBidi" w:cstheme="minorBidi"/>
          <w:sz w:val="24"/>
          <w:szCs w:val="24"/>
        </w:rPr>
        <w:t xml:space="preserve"> and having sex</w:t>
      </w:r>
      <w:r w:rsidR="00A05167">
        <w:rPr>
          <w:rFonts w:asciiTheme="minorBidi" w:hAnsiTheme="minorBidi" w:cstheme="minorBidi"/>
          <w:sz w:val="24"/>
          <w:szCs w:val="24"/>
        </w:rPr>
        <w:t>ual relations</w:t>
      </w:r>
      <w:r w:rsidR="000F778D" w:rsidRPr="0008317A">
        <w:rPr>
          <w:rFonts w:asciiTheme="minorBidi" w:hAnsiTheme="minorBidi" w:cstheme="minorBidi"/>
          <w:sz w:val="24"/>
          <w:szCs w:val="24"/>
        </w:rPr>
        <w:t xml:space="preserve"> — and the other three </w:t>
      </w:r>
      <w:r w:rsidR="00E65A71" w:rsidRPr="0008317A">
        <w:rPr>
          <w:rFonts w:asciiTheme="minorBidi" w:hAnsiTheme="minorBidi" w:cstheme="minorBidi"/>
          <w:sz w:val="24"/>
          <w:szCs w:val="24"/>
        </w:rPr>
        <w:t>prohibitions</w:t>
      </w:r>
      <w:r w:rsidR="000F778D" w:rsidRPr="0008317A">
        <w:rPr>
          <w:rFonts w:asciiTheme="minorBidi" w:hAnsiTheme="minorBidi" w:cstheme="minorBidi"/>
          <w:sz w:val="24"/>
          <w:szCs w:val="24"/>
        </w:rPr>
        <w:t xml:space="preserve"> in the </w:t>
      </w:r>
      <w:r w:rsidR="00AF224A" w:rsidRPr="0008317A">
        <w:rPr>
          <w:rFonts w:asciiTheme="minorBidi" w:hAnsiTheme="minorBidi" w:cstheme="minorBidi"/>
          <w:i/>
          <w:sz w:val="24"/>
          <w:szCs w:val="24"/>
        </w:rPr>
        <w:t>mishna</w:t>
      </w:r>
      <w:r w:rsidR="000F778D" w:rsidRPr="0008317A">
        <w:rPr>
          <w:rFonts w:asciiTheme="minorBidi" w:hAnsiTheme="minorBidi" w:cstheme="minorBidi"/>
          <w:sz w:val="24"/>
          <w:szCs w:val="24"/>
        </w:rPr>
        <w:t xml:space="preserve"> — washing, anointing</w:t>
      </w:r>
      <w:r w:rsidR="00A05167">
        <w:rPr>
          <w:rFonts w:asciiTheme="minorBidi" w:hAnsiTheme="minorBidi" w:cstheme="minorBidi"/>
          <w:sz w:val="24"/>
          <w:szCs w:val="24"/>
        </w:rPr>
        <w:t>,</w:t>
      </w:r>
      <w:r w:rsidR="000F778D" w:rsidRPr="0008317A">
        <w:rPr>
          <w:rFonts w:asciiTheme="minorBidi" w:hAnsiTheme="minorBidi" w:cstheme="minorBidi"/>
          <w:sz w:val="24"/>
          <w:szCs w:val="24"/>
        </w:rPr>
        <w:t xml:space="preserve"> and wearing shoes. These last three would seem to occupy a still lower level of exigence.</w:t>
      </w:r>
      <w:r w:rsidR="002C5C9E" w:rsidRPr="0008317A">
        <w:rPr>
          <w:rFonts w:asciiTheme="minorBidi" w:hAnsiTheme="minorBidi" w:cstheme="minorBidi"/>
          <w:sz w:val="24"/>
          <w:szCs w:val="24"/>
        </w:rPr>
        <w:t xml:space="preserve"> </w:t>
      </w:r>
      <w:r w:rsidR="000F778D" w:rsidRPr="0008317A">
        <w:rPr>
          <w:rFonts w:asciiTheme="minorBidi" w:hAnsiTheme="minorBidi" w:cstheme="minorBidi"/>
          <w:sz w:val="24"/>
          <w:szCs w:val="24"/>
        </w:rPr>
        <w:t xml:space="preserve">Washing, </w:t>
      </w:r>
      <w:r w:rsidR="00E65A71" w:rsidRPr="0008317A">
        <w:rPr>
          <w:rFonts w:asciiTheme="minorBidi" w:hAnsiTheme="minorBidi" w:cstheme="minorBidi"/>
          <w:sz w:val="24"/>
          <w:szCs w:val="24"/>
        </w:rPr>
        <w:t>anointing</w:t>
      </w:r>
      <w:r w:rsidR="00A05167">
        <w:rPr>
          <w:rFonts w:asciiTheme="minorBidi" w:hAnsiTheme="minorBidi" w:cstheme="minorBidi"/>
          <w:sz w:val="24"/>
          <w:szCs w:val="24"/>
        </w:rPr>
        <w:t>,</w:t>
      </w:r>
      <w:r w:rsidR="000F778D" w:rsidRPr="0008317A">
        <w:rPr>
          <w:rFonts w:asciiTheme="minorBidi" w:hAnsiTheme="minorBidi" w:cstheme="minorBidi"/>
          <w:sz w:val="24"/>
          <w:szCs w:val="24"/>
        </w:rPr>
        <w:t xml:space="preserve"> and </w:t>
      </w:r>
      <w:r w:rsidR="00E65A71" w:rsidRPr="0008317A">
        <w:rPr>
          <w:rFonts w:asciiTheme="minorBidi" w:hAnsiTheme="minorBidi" w:cstheme="minorBidi"/>
          <w:sz w:val="24"/>
          <w:szCs w:val="24"/>
        </w:rPr>
        <w:t>wearing</w:t>
      </w:r>
      <w:r w:rsidR="000F778D" w:rsidRPr="0008317A">
        <w:rPr>
          <w:rFonts w:asciiTheme="minorBidi" w:hAnsiTheme="minorBidi" w:cstheme="minorBidi"/>
          <w:sz w:val="24"/>
          <w:szCs w:val="24"/>
        </w:rPr>
        <w:t xml:space="preserve"> shoes are bodily </w:t>
      </w:r>
      <w:r w:rsidR="00E65A71" w:rsidRPr="0008317A">
        <w:rPr>
          <w:rFonts w:asciiTheme="minorBidi" w:hAnsiTheme="minorBidi" w:cstheme="minorBidi"/>
          <w:sz w:val="24"/>
          <w:szCs w:val="24"/>
        </w:rPr>
        <w:t>pleasures</w:t>
      </w:r>
      <w:r w:rsidR="000F778D" w:rsidRPr="0008317A">
        <w:rPr>
          <w:rFonts w:asciiTheme="minorBidi" w:hAnsiTheme="minorBidi" w:cstheme="minorBidi"/>
          <w:sz w:val="24"/>
          <w:szCs w:val="24"/>
        </w:rPr>
        <w:t xml:space="preserve"> or creature comforts, but they do not satisfy carnal desires. The </w:t>
      </w:r>
      <w:r w:rsidR="00E65A71" w:rsidRPr="0008317A">
        <w:rPr>
          <w:rFonts w:asciiTheme="minorBidi" w:hAnsiTheme="minorBidi" w:cstheme="minorBidi"/>
          <w:sz w:val="24"/>
          <w:szCs w:val="24"/>
        </w:rPr>
        <w:t>most</w:t>
      </w:r>
      <w:r w:rsidR="000F778D" w:rsidRPr="0008317A">
        <w:rPr>
          <w:rFonts w:asciiTheme="minorBidi" w:hAnsiTheme="minorBidi" w:cstheme="minorBidi"/>
          <w:sz w:val="24"/>
          <w:szCs w:val="24"/>
        </w:rPr>
        <w:t xml:space="preserve"> basic </w:t>
      </w:r>
      <w:r w:rsidR="00174E7E">
        <w:rPr>
          <w:rFonts w:asciiTheme="minorBidi" w:hAnsiTheme="minorBidi" w:cstheme="minorBidi"/>
          <w:sz w:val="24"/>
          <w:szCs w:val="24"/>
        </w:rPr>
        <w:t xml:space="preserve">earthly </w:t>
      </w:r>
      <w:r w:rsidR="000F778D" w:rsidRPr="0008317A">
        <w:rPr>
          <w:rFonts w:asciiTheme="minorBidi" w:hAnsiTheme="minorBidi" w:cstheme="minorBidi"/>
          <w:sz w:val="24"/>
          <w:szCs w:val="24"/>
        </w:rPr>
        <w:t>drives of any human being are for food and sex</w:t>
      </w:r>
      <w:r w:rsidR="00174E7E">
        <w:rPr>
          <w:rFonts w:asciiTheme="minorBidi" w:hAnsiTheme="minorBidi" w:cstheme="minorBidi"/>
          <w:sz w:val="24"/>
          <w:szCs w:val="24"/>
        </w:rPr>
        <w:t>ual relations</w:t>
      </w:r>
      <w:r w:rsidR="000F778D" w:rsidRPr="0008317A">
        <w:rPr>
          <w:rFonts w:asciiTheme="minorBidi" w:hAnsiTheme="minorBidi" w:cstheme="minorBidi"/>
          <w:sz w:val="24"/>
          <w:szCs w:val="24"/>
        </w:rPr>
        <w:t xml:space="preserve">. Thus, it is </w:t>
      </w:r>
      <w:r w:rsidR="00E65A71" w:rsidRPr="0008317A">
        <w:rPr>
          <w:rFonts w:asciiTheme="minorBidi" w:hAnsiTheme="minorBidi" w:cstheme="minorBidi"/>
          <w:sz w:val="24"/>
          <w:szCs w:val="24"/>
        </w:rPr>
        <w:t>understood</w:t>
      </w:r>
      <w:r w:rsidR="000F778D" w:rsidRPr="0008317A">
        <w:rPr>
          <w:rFonts w:asciiTheme="minorBidi" w:hAnsiTheme="minorBidi" w:cstheme="minorBidi"/>
          <w:sz w:val="24"/>
          <w:szCs w:val="24"/>
        </w:rPr>
        <w:t xml:space="preserve"> that when the aggadic unit redefines </w:t>
      </w:r>
      <w:r w:rsidR="00ED1DAC">
        <w:rPr>
          <w:rFonts w:asciiTheme="minorBidi" w:hAnsiTheme="minorBidi" w:cstheme="minorBidi"/>
          <w:i/>
          <w:sz w:val="24"/>
          <w:szCs w:val="24"/>
        </w:rPr>
        <w:t>inuy</w:t>
      </w:r>
      <w:r w:rsidR="000F778D" w:rsidRPr="0008317A">
        <w:rPr>
          <w:rFonts w:asciiTheme="minorBidi" w:hAnsiTheme="minorBidi" w:cstheme="minorBidi"/>
          <w:sz w:val="24"/>
          <w:szCs w:val="24"/>
        </w:rPr>
        <w:t xml:space="preserve"> by </w:t>
      </w:r>
      <w:r w:rsidR="00E65A71" w:rsidRPr="0008317A">
        <w:rPr>
          <w:rFonts w:asciiTheme="minorBidi" w:hAnsiTheme="minorBidi" w:cstheme="minorBidi"/>
          <w:sz w:val="24"/>
          <w:szCs w:val="24"/>
        </w:rPr>
        <w:t>employing</w:t>
      </w:r>
      <w:r w:rsidR="000F778D" w:rsidRPr="0008317A">
        <w:rPr>
          <w:rFonts w:asciiTheme="minorBidi" w:hAnsiTheme="minorBidi" w:cstheme="minorBidi"/>
          <w:sz w:val="24"/>
          <w:szCs w:val="24"/>
        </w:rPr>
        <w:t xml:space="preserve"> </w:t>
      </w:r>
      <w:r w:rsidR="00057569" w:rsidRPr="0008317A">
        <w:rPr>
          <w:rFonts w:asciiTheme="minorBidi" w:hAnsiTheme="minorBidi" w:cstheme="minorBidi"/>
          <w:i/>
          <w:sz w:val="24"/>
          <w:szCs w:val="24"/>
        </w:rPr>
        <w:t>derashot</w:t>
      </w:r>
      <w:r w:rsidR="000F778D" w:rsidRPr="0008317A">
        <w:rPr>
          <w:rFonts w:asciiTheme="minorBidi" w:hAnsiTheme="minorBidi" w:cstheme="minorBidi"/>
          <w:sz w:val="24"/>
          <w:szCs w:val="24"/>
        </w:rPr>
        <w:t xml:space="preserve"> about the manna focusing on eating, it </w:t>
      </w:r>
      <w:r w:rsidR="00A05167">
        <w:rPr>
          <w:rFonts w:asciiTheme="minorBidi" w:hAnsiTheme="minorBidi" w:cstheme="minorBidi"/>
          <w:sz w:val="24"/>
          <w:szCs w:val="24"/>
        </w:rPr>
        <w:t>includes in its different parts –</w:t>
      </w:r>
      <w:r w:rsidR="009257C2" w:rsidRPr="0008317A">
        <w:rPr>
          <w:rFonts w:asciiTheme="minorBidi" w:hAnsiTheme="minorBidi" w:cstheme="minorBidi"/>
          <w:sz w:val="24"/>
          <w:szCs w:val="24"/>
        </w:rPr>
        <w:t xml:space="preserve"> even if only</w:t>
      </w:r>
      <w:r w:rsidR="00A05167">
        <w:rPr>
          <w:rFonts w:asciiTheme="minorBidi" w:hAnsiTheme="minorBidi" w:cstheme="minorBidi"/>
          <w:sz w:val="24"/>
          <w:szCs w:val="24"/>
        </w:rPr>
        <w:t xml:space="preserve"> through allusion and euphemism –</w:t>
      </w:r>
      <w:r w:rsidR="009257C2" w:rsidRPr="0008317A">
        <w:rPr>
          <w:rFonts w:asciiTheme="minorBidi" w:hAnsiTheme="minorBidi" w:cstheme="minorBidi"/>
          <w:sz w:val="24"/>
          <w:szCs w:val="24"/>
        </w:rPr>
        <w:t xml:space="preserve"> the realms of intimate relations.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9257C2" w:rsidRPr="0008317A" w:rsidRDefault="009257C2"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The meaning of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in the aggadic section is further enriched by </w:t>
      </w:r>
      <w:r w:rsidR="00E65A71" w:rsidRPr="0008317A">
        <w:rPr>
          <w:rFonts w:asciiTheme="minorBidi" w:hAnsiTheme="minorBidi" w:cstheme="minorBidi"/>
          <w:sz w:val="24"/>
          <w:szCs w:val="24"/>
        </w:rPr>
        <w:t>another</w:t>
      </w:r>
      <w:r w:rsidRPr="0008317A">
        <w:rPr>
          <w:rFonts w:asciiTheme="minorBidi" w:hAnsiTheme="minorBidi" w:cstheme="minorBidi"/>
          <w:sz w:val="24"/>
          <w:szCs w:val="24"/>
        </w:rPr>
        <w:t xml:space="preserve"> </w:t>
      </w:r>
      <w:r w:rsidR="00057569" w:rsidRPr="0008317A">
        <w:rPr>
          <w:rFonts w:asciiTheme="minorBidi" w:hAnsiTheme="minorBidi" w:cstheme="minorBidi"/>
          <w:i/>
          <w:sz w:val="24"/>
          <w:szCs w:val="24"/>
        </w:rPr>
        <w:t>derasha</w:t>
      </w:r>
      <w:r w:rsidRPr="0008317A">
        <w:rPr>
          <w:rFonts w:asciiTheme="minorBidi" w:hAnsiTheme="minorBidi" w:cstheme="minorBidi"/>
          <w:sz w:val="24"/>
          <w:szCs w:val="24"/>
        </w:rPr>
        <w:t xml:space="preserve"> </w:t>
      </w:r>
      <w:r w:rsidR="00A05167">
        <w:rPr>
          <w:rFonts w:asciiTheme="minorBidi" w:hAnsiTheme="minorBidi" w:cstheme="minorBidi"/>
          <w:sz w:val="24"/>
          <w:szCs w:val="24"/>
        </w:rPr>
        <w:t>that</w:t>
      </w:r>
      <w:r w:rsidRPr="0008317A">
        <w:rPr>
          <w:rFonts w:asciiTheme="minorBidi" w:hAnsiTheme="minorBidi" w:cstheme="minorBidi"/>
          <w:sz w:val="24"/>
          <w:szCs w:val="24"/>
        </w:rPr>
        <w:t xml:space="preserve"> appears </w:t>
      </w:r>
      <w:r w:rsidR="00A05167">
        <w:rPr>
          <w:rFonts w:asciiTheme="minorBidi" w:hAnsiTheme="minorBidi" w:cstheme="minorBidi"/>
          <w:sz w:val="24"/>
          <w:szCs w:val="24"/>
        </w:rPr>
        <w:t>with regard</w:t>
      </w:r>
      <w:r w:rsidRPr="0008317A">
        <w:rPr>
          <w:rFonts w:asciiTheme="minorBidi" w:hAnsiTheme="minorBidi" w:cstheme="minorBidi"/>
          <w:sz w:val="24"/>
          <w:szCs w:val="24"/>
        </w:rPr>
        <w:t xml:space="preserve"> to the manna</w:t>
      </w:r>
      <w:r w:rsidR="00135A42" w:rsidRPr="0008317A">
        <w:rPr>
          <w:rFonts w:asciiTheme="minorBidi" w:hAnsiTheme="minorBidi" w:cstheme="minorBidi"/>
          <w:sz w:val="24"/>
          <w:szCs w:val="24"/>
        </w:rPr>
        <w:t xml:space="preserve">, </w:t>
      </w:r>
      <w:r w:rsidR="00A05167">
        <w:rPr>
          <w:rFonts w:asciiTheme="minorBidi" w:hAnsiTheme="minorBidi" w:cstheme="minorBidi"/>
          <w:sz w:val="24"/>
          <w:szCs w:val="24"/>
        </w:rPr>
        <w:t xml:space="preserve">when the </w:t>
      </w:r>
      <w:r w:rsidR="00A05167" w:rsidRPr="00A05167">
        <w:rPr>
          <w:rFonts w:asciiTheme="minorBidi" w:hAnsiTheme="minorBidi" w:cstheme="minorBidi"/>
          <w:i/>
          <w:iCs/>
          <w:sz w:val="24"/>
          <w:szCs w:val="24"/>
        </w:rPr>
        <w:t>g</w:t>
      </w:r>
      <w:r w:rsidR="00135A42" w:rsidRPr="00A05167">
        <w:rPr>
          <w:rFonts w:asciiTheme="minorBidi" w:hAnsiTheme="minorBidi" w:cstheme="minorBidi"/>
          <w:i/>
          <w:iCs/>
          <w:sz w:val="24"/>
          <w:szCs w:val="24"/>
        </w:rPr>
        <w:t>emara</w:t>
      </w:r>
      <w:r w:rsidR="002C5C9E" w:rsidRPr="0008317A">
        <w:rPr>
          <w:rFonts w:asciiTheme="minorBidi" w:hAnsiTheme="minorBidi" w:cstheme="minorBidi"/>
          <w:sz w:val="24"/>
          <w:szCs w:val="24"/>
        </w:rPr>
        <w:t xml:space="preserve"> (75b)</w:t>
      </w:r>
      <w:r w:rsidR="00135A42" w:rsidRPr="0008317A">
        <w:rPr>
          <w:rFonts w:asciiTheme="minorBidi" w:hAnsiTheme="minorBidi" w:cstheme="minorBidi"/>
          <w:sz w:val="24"/>
          <w:szCs w:val="24"/>
        </w:rPr>
        <w:t xml:space="preserve"> expounds a verse describing the Israelites’ experience in the desert</w:t>
      </w:r>
      <w:r w:rsidRPr="0008317A">
        <w:rPr>
          <w:rFonts w:asciiTheme="minorBidi" w:hAnsiTheme="minorBidi" w:cstheme="minorBidi"/>
          <w:sz w:val="24"/>
          <w:szCs w:val="24"/>
        </w:rPr>
        <w:t>:</w:t>
      </w:r>
    </w:p>
    <w:p w:rsidR="002B4F93" w:rsidRPr="0008317A" w:rsidRDefault="002B4F93" w:rsidP="00AC23DD">
      <w:pPr>
        <w:widowControl w:val="0"/>
        <w:autoSpaceDE/>
        <w:autoSpaceDN/>
        <w:bidi w:val="0"/>
        <w:spacing w:after="0" w:line="240" w:lineRule="auto"/>
        <w:rPr>
          <w:rFonts w:asciiTheme="minorBidi" w:hAnsiTheme="minorBidi" w:cstheme="minorBidi"/>
          <w:sz w:val="24"/>
          <w:szCs w:val="24"/>
        </w:rPr>
      </w:pPr>
    </w:p>
    <w:p w:rsidR="00FA43D6" w:rsidRPr="0008317A" w:rsidRDefault="00FA43D6" w:rsidP="00AC23DD">
      <w:pPr>
        <w:widowControl w:val="0"/>
        <w:autoSpaceDE/>
        <w:autoSpaceDN/>
        <w:bidi w:val="0"/>
        <w:spacing w:after="0" w:line="240" w:lineRule="auto"/>
        <w:ind w:left="720"/>
        <w:rPr>
          <w:rFonts w:asciiTheme="minorBidi" w:hAnsiTheme="minorBidi" w:cstheme="minorBidi"/>
          <w:sz w:val="24"/>
          <w:szCs w:val="24"/>
        </w:rPr>
      </w:pPr>
      <w:r w:rsidRPr="0008317A">
        <w:rPr>
          <w:rFonts w:asciiTheme="minorBidi" w:hAnsiTheme="minorBidi" w:cstheme="minorBidi"/>
          <w:sz w:val="24"/>
          <w:szCs w:val="24"/>
        </w:rPr>
        <w:t xml:space="preserve">Our Rabbis taught: </w:t>
      </w:r>
      <w:r w:rsidR="002C5C9E" w:rsidRPr="0008317A">
        <w:rPr>
          <w:rFonts w:asciiTheme="minorBidi" w:hAnsiTheme="minorBidi" w:cstheme="minorBidi"/>
          <w:sz w:val="24"/>
          <w:szCs w:val="24"/>
          <w:rtl/>
        </w:rPr>
        <w:t>"</w:t>
      </w:r>
      <w:r w:rsidR="002C5C9E" w:rsidRPr="0008317A">
        <w:rPr>
          <w:rFonts w:asciiTheme="minorBidi" w:hAnsiTheme="minorBidi" w:cstheme="minorBidi"/>
          <w:sz w:val="24"/>
          <w:szCs w:val="24"/>
        </w:rPr>
        <w:t>Man was</w:t>
      </w:r>
      <w:r w:rsidRPr="0008317A">
        <w:rPr>
          <w:rFonts w:asciiTheme="minorBidi" w:hAnsiTheme="minorBidi" w:cstheme="minorBidi"/>
          <w:sz w:val="24"/>
          <w:szCs w:val="24"/>
        </w:rPr>
        <w:t xml:space="preserve"> eat</w:t>
      </w:r>
      <w:r w:rsidR="002C5C9E" w:rsidRPr="0008317A">
        <w:rPr>
          <w:rFonts w:asciiTheme="minorBidi" w:hAnsiTheme="minorBidi" w:cstheme="minorBidi"/>
          <w:sz w:val="24"/>
          <w:szCs w:val="24"/>
        </w:rPr>
        <w:t>ing</w:t>
      </w:r>
      <w:r w:rsidRPr="0008317A">
        <w:rPr>
          <w:rFonts w:asciiTheme="minorBidi" w:hAnsiTheme="minorBidi" w:cstheme="minorBidi"/>
          <w:sz w:val="24"/>
          <w:szCs w:val="24"/>
        </w:rPr>
        <w:t xml:space="preserve"> the bread of the mighty (</w:t>
      </w:r>
      <w:r w:rsidRPr="0008317A">
        <w:rPr>
          <w:rFonts w:asciiTheme="minorBidi" w:hAnsiTheme="minorBidi" w:cstheme="minorBidi"/>
          <w:i/>
          <w:iCs/>
          <w:sz w:val="24"/>
          <w:szCs w:val="24"/>
        </w:rPr>
        <w:t>lechem abirim</w:t>
      </w:r>
      <w:r w:rsidRPr="0008317A">
        <w:rPr>
          <w:rFonts w:asciiTheme="minorBidi" w:hAnsiTheme="minorBidi" w:cstheme="minorBidi"/>
          <w:sz w:val="24"/>
          <w:szCs w:val="24"/>
        </w:rPr>
        <w:t>)</w:t>
      </w:r>
      <w:r w:rsidR="002C5C9E" w:rsidRPr="0008317A">
        <w:rPr>
          <w:rFonts w:asciiTheme="minorBidi" w:hAnsiTheme="minorBidi" w:cstheme="minorBidi"/>
          <w:sz w:val="24"/>
          <w:szCs w:val="24"/>
        </w:rPr>
        <w:t>” (</w:t>
      </w:r>
      <w:r w:rsidR="002C5C9E" w:rsidRPr="0008317A">
        <w:rPr>
          <w:rFonts w:asciiTheme="minorBidi" w:hAnsiTheme="minorBidi" w:cstheme="minorBidi"/>
          <w:i/>
          <w:iCs/>
          <w:sz w:val="24"/>
          <w:szCs w:val="24"/>
        </w:rPr>
        <w:t xml:space="preserve">Tehillim </w:t>
      </w:r>
      <w:r w:rsidR="002C5C9E" w:rsidRPr="0008317A">
        <w:rPr>
          <w:rFonts w:asciiTheme="minorBidi" w:hAnsiTheme="minorBidi" w:cstheme="minorBidi"/>
          <w:sz w:val="24"/>
          <w:szCs w:val="24"/>
        </w:rPr>
        <w:t xml:space="preserve">78:25) — </w:t>
      </w:r>
      <w:r w:rsidR="00A05167">
        <w:rPr>
          <w:rFonts w:asciiTheme="minorBidi" w:hAnsiTheme="minorBidi" w:cstheme="minorBidi"/>
          <w:sz w:val="24"/>
          <w:szCs w:val="24"/>
        </w:rPr>
        <w:t>A</w:t>
      </w:r>
      <w:r w:rsidR="002C5C9E" w:rsidRPr="0008317A">
        <w:rPr>
          <w:rFonts w:asciiTheme="minorBidi" w:hAnsiTheme="minorBidi" w:cstheme="minorBidi"/>
          <w:sz w:val="24"/>
          <w:szCs w:val="24"/>
        </w:rPr>
        <w:t>ccording to the view of R</w:t>
      </w:r>
      <w:r w:rsidR="00A05167">
        <w:rPr>
          <w:rFonts w:asciiTheme="minorBidi" w:hAnsiTheme="minorBidi" w:cstheme="minorBidi"/>
          <w:sz w:val="24"/>
          <w:szCs w:val="24"/>
        </w:rPr>
        <w:t>.</w:t>
      </w:r>
      <w:r w:rsidR="002C5C9E" w:rsidRPr="0008317A">
        <w:rPr>
          <w:rFonts w:asciiTheme="minorBidi" w:hAnsiTheme="minorBidi" w:cstheme="minorBidi"/>
          <w:sz w:val="24"/>
          <w:szCs w:val="24"/>
        </w:rPr>
        <w:t xml:space="preserve"> Akiva, this means the </w:t>
      </w:r>
      <w:r w:rsidRPr="0008317A">
        <w:rPr>
          <w:rFonts w:asciiTheme="minorBidi" w:hAnsiTheme="minorBidi" w:cstheme="minorBidi"/>
          <w:sz w:val="24"/>
          <w:szCs w:val="24"/>
        </w:rPr>
        <w:t xml:space="preserve">bread </w:t>
      </w:r>
      <w:r w:rsidR="00A05167">
        <w:rPr>
          <w:rFonts w:asciiTheme="minorBidi" w:hAnsiTheme="minorBidi" w:cstheme="minorBidi"/>
          <w:sz w:val="24"/>
          <w:szCs w:val="24"/>
        </w:rPr>
        <w:t>that</w:t>
      </w:r>
      <w:r w:rsidRPr="0008317A">
        <w:rPr>
          <w:rFonts w:asciiTheme="minorBidi" w:hAnsiTheme="minorBidi" w:cstheme="minorBidi"/>
          <w:sz w:val="24"/>
          <w:szCs w:val="24"/>
        </w:rPr>
        <w:t xml:space="preserve"> ministering angels eat. When these words were reported to</w:t>
      </w:r>
      <w:r w:rsidR="00AF224A" w:rsidRPr="0008317A">
        <w:rPr>
          <w:rFonts w:asciiTheme="minorBidi" w:hAnsiTheme="minorBidi" w:cstheme="minorBidi"/>
          <w:sz w:val="24"/>
          <w:szCs w:val="24"/>
        </w:rPr>
        <w:t xml:space="preserve"> R</w:t>
      </w:r>
      <w:r w:rsidR="00A05167">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2C5C9E" w:rsidRPr="0008317A">
        <w:rPr>
          <w:rFonts w:asciiTheme="minorBidi" w:hAnsiTheme="minorBidi" w:cstheme="minorBidi"/>
          <w:sz w:val="24"/>
          <w:szCs w:val="24"/>
        </w:rPr>
        <w:t>Yi</w:t>
      </w:r>
      <w:r w:rsidRPr="0008317A">
        <w:rPr>
          <w:rFonts w:asciiTheme="minorBidi" w:hAnsiTheme="minorBidi" w:cstheme="minorBidi"/>
          <w:sz w:val="24"/>
          <w:szCs w:val="24"/>
        </w:rPr>
        <w:t>shmael</w:t>
      </w:r>
      <w:r w:rsidR="00A05167">
        <w:rPr>
          <w:rFonts w:asciiTheme="minorBidi" w:hAnsiTheme="minorBidi" w:cstheme="minorBidi"/>
          <w:sz w:val="24"/>
          <w:szCs w:val="24"/>
        </w:rPr>
        <w:t>,</w:t>
      </w:r>
      <w:r w:rsidRPr="0008317A">
        <w:rPr>
          <w:rFonts w:asciiTheme="minorBidi" w:hAnsiTheme="minorBidi" w:cstheme="minorBidi"/>
          <w:sz w:val="24"/>
          <w:szCs w:val="24"/>
        </w:rPr>
        <w:t xml:space="preserve"> he said to them: Go forth and tell </w:t>
      </w:r>
      <w:r w:rsidR="00E65A71" w:rsidRPr="0008317A">
        <w:rPr>
          <w:rFonts w:asciiTheme="minorBidi" w:hAnsiTheme="minorBidi" w:cstheme="minorBidi"/>
          <w:sz w:val="24"/>
          <w:szCs w:val="24"/>
        </w:rPr>
        <w:t>Akiva</w:t>
      </w:r>
      <w:r w:rsidRPr="0008317A">
        <w:rPr>
          <w:rFonts w:asciiTheme="minorBidi" w:hAnsiTheme="minorBidi" w:cstheme="minorBidi"/>
          <w:sz w:val="24"/>
          <w:szCs w:val="24"/>
        </w:rPr>
        <w:t xml:space="preserve">: Akiva, you are mistaken. Do the ministering angels actually eat </w:t>
      </w:r>
      <w:r w:rsidR="00E65A71" w:rsidRPr="0008317A">
        <w:rPr>
          <w:rFonts w:asciiTheme="minorBidi" w:hAnsiTheme="minorBidi" w:cstheme="minorBidi"/>
          <w:sz w:val="24"/>
          <w:szCs w:val="24"/>
        </w:rPr>
        <w:t>bread? Was</w:t>
      </w:r>
      <w:r w:rsidRPr="0008317A">
        <w:rPr>
          <w:rFonts w:asciiTheme="minorBidi" w:hAnsiTheme="minorBidi" w:cstheme="minorBidi"/>
          <w:sz w:val="24"/>
          <w:szCs w:val="24"/>
        </w:rPr>
        <w:t xml:space="preserve"> it not said long ago</w:t>
      </w:r>
      <w:r w:rsidR="002C5C9E" w:rsidRPr="0008317A">
        <w:rPr>
          <w:rFonts w:asciiTheme="minorBidi" w:hAnsiTheme="minorBidi" w:cstheme="minorBidi"/>
          <w:sz w:val="24"/>
          <w:szCs w:val="24"/>
          <w:rtl/>
        </w:rPr>
        <w:t xml:space="preserve"> </w:t>
      </w:r>
      <w:r w:rsidR="002C5C9E" w:rsidRPr="0008317A">
        <w:rPr>
          <w:rFonts w:asciiTheme="minorBidi" w:hAnsiTheme="minorBidi" w:cstheme="minorBidi"/>
          <w:sz w:val="24"/>
          <w:szCs w:val="24"/>
        </w:rPr>
        <w:t>(</w:t>
      </w:r>
      <w:r w:rsidR="002C5C9E" w:rsidRPr="0008317A">
        <w:rPr>
          <w:rFonts w:asciiTheme="minorBidi" w:hAnsiTheme="minorBidi" w:cstheme="minorBidi"/>
          <w:i/>
          <w:iCs/>
          <w:sz w:val="24"/>
          <w:szCs w:val="24"/>
        </w:rPr>
        <w:t>Devarim</w:t>
      </w:r>
      <w:r w:rsidR="002C5C9E" w:rsidRPr="0008317A">
        <w:rPr>
          <w:rFonts w:asciiTheme="minorBidi" w:hAnsiTheme="minorBidi" w:cstheme="minorBidi"/>
          <w:sz w:val="24"/>
          <w:szCs w:val="24"/>
        </w:rPr>
        <w:t xml:space="preserve"> 9:9)</w:t>
      </w:r>
      <w:r w:rsidRPr="0008317A">
        <w:rPr>
          <w:rFonts w:asciiTheme="minorBidi" w:hAnsiTheme="minorBidi" w:cstheme="minorBidi"/>
          <w:sz w:val="24"/>
          <w:szCs w:val="24"/>
        </w:rPr>
        <w:t xml:space="preserve">: </w:t>
      </w:r>
      <w:r w:rsidR="002C5C9E" w:rsidRPr="0008317A">
        <w:rPr>
          <w:rFonts w:asciiTheme="minorBidi" w:hAnsiTheme="minorBidi" w:cstheme="minorBidi"/>
          <w:sz w:val="24"/>
          <w:szCs w:val="24"/>
        </w:rPr>
        <w:t>“</w:t>
      </w:r>
      <w:r w:rsidRPr="0008317A">
        <w:rPr>
          <w:rFonts w:asciiTheme="minorBidi" w:hAnsiTheme="minorBidi" w:cstheme="minorBidi"/>
          <w:sz w:val="24"/>
          <w:szCs w:val="24"/>
        </w:rPr>
        <w:t>I did neither eat bread, nor drink water</w:t>
      </w:r>
      <w:r w:rsidR="002C5C9E" w:rsidRPr="0008317A">
        <w:rPr>
          <w:rFonts w:asciiTheme="minorBidi" w:hAnsiTheme="minorBidi" w:cstheme="minorBidi"/>
          <w:sz w:val="24"/>
          <w:szCs w:val="24"/>
        </w:rPr>
        <w:t>”</w:t>
      </w:r>
      <w:r w:rsidRPr="0008317A">
        <w:rPr>
          <w:rFonts w:asciiTheme="minorBidi" w:hAnsiTheme="minorBidi" w:cstheme="minorBidi"/>
          <w:sz w:val="24"/>
          <w:szCs w:val="24"/>
        </w:rPr>
        <w:t xml:space="preserve">? How, then, do I interpret </w:t>
      </w:r>
      <w:r w:rsidRPr="0008317A">
        <w:rPr>
          <w:rFonts w:asciiTheme="minorBidi" w:hAnsiTheme="minorBidi" w:cstheme="minorBidi"/>
          <w:i/>
          <w:iCs/>
          <w:sz w:val="24"/>
          <w:szCs w:val="24"/>
        </w:rPr>
        <w:t>lechem abirim</w:t>
      </w:r>
      <w:r w:rsidRPr="0008317A">
        <w:rPr>
          <w:rFonts w:asciiTheme="minorBidi" w:hAnsiTheme="minorBidi" w:cstheme="minorBidi"/>
          <w:sz w:val="24"/>
          <w:szCs w:val="24"/>
        </w:rPr>
        <w:t xml:space="preserve">? Read it as bread </w:t>
      </w:r>
      <w:r w:rsidR="00A05167">
        <w:rPr>
          <w:rFonts w:asciiTheme="minorBidi" w:hAnsiTheme="minorBidi" w:cstheme="minorBidi"/>
          <w:sz w:val="24"/>
          <w:szCs w:val="24"/>
        </w:rPr>
        <w:t>that</w:t>
      </w:r>
      <w:r w:rsidRPr="0008317A">
        <w:rPr>
          <w:rFonts w:asciiTheme="minorBidi" w:hAnsiTheme="minorBidi" w:cstheme="minorBidi"/>
          <w:sz w:val="24"/>
          <w:szCs w:val="24"/>
        </w:rPr>
        <w:t xml:space="preserve"> was absorbed by the two hundred and forty-eight parts (</w:t>
      </w:r>
      <w:r w:rsidRPr="0008317A">
        <w:rPr>
          <w:rFonts w:asciiTheme="minorBidi" w:hAnsiTheme="minorBidi" w:cstheme="minorBidi"/>
          <w:i/>
          <w:iCs/>
          <w:sz w:val="24"/>
          <w:szCs w:val="24"/>
        </w:rPr>
        <w:t>eivarim</w:t>
      </w:r>
      <w:r w:rsidRPr="0008317A">
        <w:rPr>
          <w:rFonts w:asciiTheme="minorBidi" w:hAnsiTheme="minorBidi" w:cstheme="minorBidi"/>
          <w:sz w:val="24"/>
          <w:szCs w:val="24"/>
        </w:rPr>
        <w:t xml:space="preserve">). </w:t>
      </w:r>
    </w:p>
    <w:p w:rsidR="00FA43D6" w:rsidRPr="0008317A" w:rsidRDefault="00FA43D6" w:rsidP="00AC23DD">
      <w:pPr>
        <w:widowControl w:val="0"/>
        <w:bidi w:val="0"/>
        <w:spacing w:after="0" w:line="240" w:lineRule="auto"/>
        <w:rPr>
          <w:rFonts w:asciiTheme="minorBidi" w:hAnsiTheme="minorBidi" w:cstheme="minorBidi"/>
          <w:sz w:val="24"/>
          <w:szCs w:val="24"/>
        </w:rPr>
      </w:pPr>
    </w:p>
    <w:p w:rsidR="009257C2" w:rsidRPr="0008317A" w:rsidRDefault="009257C2"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R</w:t>
      </w:r>
      <w:r w:rsidR="00A05167">
        <w:rPr>
          <w:rFonts w:asciiTheme="minorBidi" w:hAnsiTheme="minorBidi" w:cstheme="minorBidi"/>
          <w:sz w:val="24"/>
          <w:szCs w:val="24"/>
        </w:rPr>
        <w:t>.</w:t>
      </w:r>
      <w:r w:rsidRPr="0008317A">
        <w:rPr>
          <w:rFonts w:asciiTheme="minorBidi" w:hAnsiTheme="minorBidi" w:cstheme="minorBidi"/>
          <w:sz w:val="24"/>
          <w:szCs w:val="24"/>
        </w:rPr>
        <w:t xml:space="preserve"> Akiva </w:t>
      </w:r>
      <w:r w:rsidR="00E65A71" w:rsidRPr="0008317A">
        <w:rPr>
          <w:rFonts w:asciiTheme="minorBidi" w:hAnsiTheme="minorBidi" w:cstheme="minorBidi"/>
          <w:sz w:val="24"/>
          <w:szCs w:val="24"/>
        </w:rPr>
        <w:t>equates</w:t>
      </w:r>
      <w:r w:rsidRPr="0008317A">
        <w:rPr>
          <w:rFonts w:asciiTheme="minorBidi" w:hAnsiTheme="minorBidi" w:cstheme="minorBidi"/>
          <w:sz w:val="24"/>
          <w:szCs w:val="24"/>
        </w:rPr>
        <w:t xml:space="preserve"> the manna to the bread consumed by the ministering angels. It appears that the point of comparison is that angelic eating does </w:t>
      </w:r>
      <w:r w:rsidR="00E65A71" w:rsidRPr="0008317A">
        <w:rPr>
          <w:rFonts w:asciiTheme="minorBidi" w:hAnsiTheme="minorBidi" w:cstheme="minorBidi"/>
          <w:sz w:val="24"/>
          <w:szCs w:val="24"/>
        </w:rPr>
        <w:t>not</w:t>
      </w:r>
      <w:r w:rsidRPr="0008317A">
        <w:rPr>
          <w:rFonts w:asciiTheme="minorBidi" w:hAnsiTheme="minorBidi" w:cstheme="minorBidi"/>
          <w:sz w:val="24"/>
          <w:szCs w:val="24"/>
        </w:rPr>
        <w:t xml:space="preserve"> involve the sensory enjoyment inherent to human eating, as we </w:t>
      </w:r>
      <w:r w:rsidR="00E65A71" w:rsidRPr="0008317A">
        <w:rPr>
          <w:rFonts w:asciiTheme="minorBidi" w:hAnsiTheme="minorBidi" w:cstheme="minorBidi"/>
          <w:sz w:val="24"/>
          <w:szCs w:val="24"/>
        </w:rPr>
        <w:t>explained</w:t>
      </w:r>
      <w:r w:rsidRPr="0008317A">
        <w:rPr>
          <w:rFonts w:asciiTheme="minorBidi" w:hAnsiTheme="minorBidi" w:cstheme="minorBidi"/>
          <w:sz w:val="24"/>
          <w:szCs w:val="24"/>
        </w:rPr>
        <w:t xml:space="preserve"> a</w:t>
      </w:r>
      <w:r w:rsidR="00A05167">
        <w:rPr>
          <w:rFonts w:asciiTheme="minorBidi" w:hAnsiTheme="minorBidi" w:cstheme="minorBidi"/>
          <w:sz w:val="24"/>
          <w:szCs w:val="24"/>
        </w:rPr>
        <w:t>bove.</w:t>
      </w:r>
      <w:r w:rsidRPr="0008317A">
        <w:rPr>
          <w:rFonts w:asciiTheme="minorBidi" w:hAnsiTheme="minorBidi" w:cstheme="minorBidi"/>
          <w:sz w:val="24"/>
          <w:szCs w:val="24"/>
        </w:rPr>
        <w:t xml:space="preserve"> However, </w:t>
      </w:r>
      <w:r w:rsidRPr="0008317A">
        <w:rPr>
          <w:rFonts w:asciiTheme="minorBidi" w:hAnsiTheme="minorBidi" w:cstheme="minorBidi"/>
          <w:sz w:val="24"/>
          <w:szCs w:val="24"/>
        </w:rPr>
        <w:lastRenderedPageBreak/>
        <w:t>R</w:t>
      </w:r>
      <w:r w:rsidR="00A05167">
        <w:rPr>
          <w:rFonts w:asciiTheme="minorBidi" w:hAnsiTheme="minorBidi" w:cstheme="minorBidi"/>
          <w:sz w:val="24"/>
          <w:szCs w:val="24"/>
        </w:rPr>
        <w:t>.</w:t>
      </w:r>
      <w:r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t>Yishmael</w:t>
      </w:r>
      <w:r w:rsidRPr="0008317A">
        <w:rPr>
          <w:rFonts w:asciiTheme="minorBidi" w:hAnsiTheme="minorBidi" w:cstheme="minorBidi"/>
          <w:sz w:val="24"/>
          <w:szCs w:val="24"/>
        </w:rPr>
        <w:t xml:space="preserve"> disputes the very idea that angels </w:t>
      </w:r>
      <w:r w:rsidR="00A05167">
        <w:rPr>
          <w:rFonts w:asciiTheme="minorBidi" w:hAnsiTheme="minorBidi" w:cstheme="minorBidi"/>
          <w:sz w:val="24"/>
          <w:szCs w:val="24"/>
        </w:rPr>
        <w:t>eat</w:t>
      </w:r>
      <w:r w:rsidRPr="0008317A">
        <w:rPr>
          <w:rFonts w:asciiTheme="minorBidi" w:hAnsiTheme="minorBidi" w:cstheme="minorBidi"/>
          <w:sz w:val="24"/>
          <w:szCs w:val="24"/>
        </w:rPr>
        <w:t xml:space="preserve"> in any shape or </w:t>
      </w:r>
      <w:r w:rsidR="00E65A71" w:rsidRPr="0008317A">
        <w:rPr>
          <w:rFonts w:asciiTheme="minorBidi" w:hAnsiTheme="minorBidi" w:cstheme="minorBidi"/>
          <w:sz w:val="24"/>
          <w:szCs w:val="24"/>
        </w:rPr>
        <w:t>form</w:t>
      </w:r>
      <w:r w:rsidRPr="0008317A">
        <w:rPr>
          <w:rFonts w:asciiTheme="minorBidi" w:hAnsiTheme="minorBidi" w:cstheme="minorBidi"/>
          <w:sz w:val="24"/>
          <w:szCs w:val="24"/>
        </w:rPr>
        <w:t>.</w:t>
      </w:r>
      <w:r w:rsidR="00A05167" w:rsidRPr="00A05167">
        <w:rPr>
          <w:rStyle w:val="FootnoteReference"/>
          <w:rFonts w:asciiTheme="minorBidi" w:hAnsiTheme="minorBidi"/>
          <w:sz w:val="16"/>
          <w:szCs w:val="8"/>
        </w:rPr>
        <w:footnoteReference w:id="1"/>
      </w:r>
      <w:r w:rsidRPr="0008317A">
        <w:rPr>
          <w:rFonts w:asciiTheme="minorBidi" w:hAnsiTheme="minorBidi" w:cstheme="minorBidi"/>
          <w:sz w:val="24"/>
          <w:szCs w:val="24"/>
        </w:rPr>
        <w:t xml:space="preserve"> </w:t>
      </w:r>
      <w:r w:rsidR="00A05167">
        <w:rPr>
          <w:rFonts w:asciiTheme="minorBidi" w:hAnsiTheme="minorBidi" w:cstheme="minorBidi"/>
          <w:sz w:val="24"/>
          <w:szCs w:val="24"/>
        </w:rPr>
        <w:t>In contrast</w:t>
      </w:r>
      <w:r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t>R</w:t>
      </w:r>
      <w:r w:rsidR="00A05167">
        <w:rPr>
          <w:rFonts w:asciiTheme="minorBidi" w:hAnsiTheme="minorBidi" w:cstheme="minorBidi"/>
          <w:sz w:val="24"/>
          <w:szCs w:val="24"/>
        </w:rPr>
        <w:t>.</w:t>
      </w:r>
      <w:r w:rsidR="002C5C9E" w:rsidRPr="0008317A">
        <w:rPr>
          <w:rFonts w:asciiTheme="minorBidi" w:hAnsiTheme="minorBidi" w:cstheme="minorBidi"/>
          <w:sz w:val="24"/>
          <w:szCs w:val="24"/>
        </w:rPr>
        <w:t xml:space="preserve"> Akiva understands this</w:t>
      </w:r>
      <w:r w:rsidRPr="0008317A">
        <w:rPr>
          <w:rFonts w:asciiTheme="minorBidi" w:hAnsiTheme="minorBidi" w:cstheme="minorBidi"/>
          <w:sz w:val="24"/>
          <w:szCs w:val="24"/>
        </w:rPr>
        <w:t xml:space="preserve"> </w:t>
      </w:r>
      <w:r w:rsidR="002C5C9E" w:rsidRPr="0008317A">
        <w:rPr>
          <w:rFonts w:asciiTheme="minorBidi" w:hAnsiTheme="minorBidi" w:cstheme="minorBidi"/>
          <w:sz w:val="24"/>
          <w:szCs w:val="24"/>
        </w:rPr>
        <w:t>“</w:t>
      </w:r>
      <w:r w:rsidRPr="0008317A">
        <w:rPr>
          <w:rFonts w:asciiTheme="minorBidi" w:hAnsiTheme="minorBidi" w:cstheme="minorBidi"/>
          <w:sz w:val="24"/>
          <w:szCs w:val="24"/>
        </w:rPr>
        <w:t xml:space="preserve">eating </w:t>
      </w:r>
      <w:r w:rsidR="002C5C9E" w:rsidRPr="0008317A">
        <w:rPr>
          <w:rFonts w:asciiTheme="minorBidi" w:hAnsiTheme="minorBidi" w:cstheme="minorBidi"/>
          <w:sz w:val="24"/>
          <w:szCs w:val="24"/>
        </w:rPr>
        <w:t xml:space="preserve">the bread of the mighty” </w:t>
      </w:r>
      <w:r w:rsidR="00E65A71" w:rsidRPr="0008317A">
        <w:rPr>
          <w:rFonts w:asciiTheme="minorBidi" w:hAnsiTheme="minorBidi" w:cstheme="minorBidi"/>
          <w:sz w:val="24"/>
          <w:szCs w:val="24"/>
        </w:rPr>
        <w:t>along</w:t>
      </w:r>
      <w:r w:rsidRPr="0008317A">
        <w:rPr>
          <w:rFonts w:asciiTheme="minorBidi" w:hAnsiTheme="minorBidi" w:cstheme="minorBidi"/>
          <w:sz w:val="24"/>
          <w:szCs w:val="24"/>
        </w:rPr>
        <w:t xml:space="preserve"> the lines of consuming the manna, which did not fulfill </w:t>
      </w:r>
      <w:r w:rsidR="00E65A71" w:rsidRPr="0008317A">
        <w:rPr>
          <w:rFonts w:asciiTheme="minorBidi" w:hAnsiTheme="minorBidi" w:cstheme="minorBidi"/>
          <w:sz w:val="24"/>
          <w:szCs w:val="24"/>
        </w:rPr>
        <w:t>sensory</w:t>
      </w:r>
      <w:r w:rsidRPr="0008317A">
        <w:rPr>
          <w:rFonts w:asciiTheme="minorBidi" w:hAnsiTheme="minorBidi" w:cstheme="minorBidi"/>
          <w:sz w:val="24"/>
          <w:szCs w:val="24"/>
        </w:rPr>
        <w:t xml:space="preserve"> desires but merely provided the necessary sustenance to </w:t>
      </w:r>
      <w:r w:rsidR="00E65A71" w:rsidRPr="0008317A">
        <w:rPr>
          <w:rFonts w:asciiTheme="minorBidi" w:hAnsiTheme="minorBidi" w:cstheme="minorBidi"/>
          <w:sz w:val="24"/>
          <w:szCs w:val="24"/>
        </w:rPr>
        <w:t>survive</w:t>
      </w:r>
      <w:r w:rsidRPr="0008317A">
        <w:rPr>
          <w:rFonts w:asciiTheme="minorBidi" w:hAnsiTheme="minorBidi" w:cstheme="minorBidi"/>
          <w:sz w:val="24"/>
          <w:szCs w:val="24"/>
        </w:rPr>
        <w:t xml:space="preserve">, </w:t>
      </w:r>
      <w:r w:rsidR="00A05167">
        <w:rPr>
          <w:rFonts w:asciiTheme="minorBidi" w:hAnsiTheme="minorBidi" w:cstheme="minorBidi"/>
          <w:sz w:val="24"/>
          <w:szCs w:val="24"/>
        </w:rPr>
        <w:t>such that</w:t>
      </w:r>
      <w:r w:rsidR="002C5C9E" w:rsidRPr="0008317A">
        <w:rPr>
          <w:rFonts w:asciiTheme="minorBidi" w:hAnsiTheme="minorBidi" w:cstheme="minorBidi"/>
          <w:sz w:val="24"/>
          <w:szCs w:val="24"/>
        </w:rPr>
        <w:t xml:space="preserve"> it </w:t>
      </w:r>
      <w:r w:rsidRPr="0008317A">
        <w:rPr>
          <w:rFonts w:asciiTheme="minorBidi" w:hAnsiTheme="minorBidi" w:cstheme="minorBidi"/>
          <w:sz w:val="24"/>
          <w:szCs w:val="24"/>
        </w:rPr>
        <w:t xml:space="preserve">would be </w:t>
      </w:r>
      <w:r w:rsidR="00E65A71" w:rsidRPr="0008317A">
        <w:rPr>
          <w:rFonts w:asciiTheme="minorBidi" w:hAnsiTheme="minorBidi" w:cstheme="minorBidi"/>
          <w:sz w:val="24"/>
          <w:szCs w:val="24"/>
        </w:rPr>
        <w:t>relevant</w:t>
      </w:r>
      <w:r w:rsidRPr="0008317A">
        <w:rPr>
          <w:rFonts w:asciiTheme="minorBidi" w:hAnsiTheme="minorBidi" w:cstheme="minorBidi"/>
          <w:sz w:val="24"/>
          <w:szCs w:val="24"/>
        </w:rPr>
        <w:t xml:space="preserve"> for angels as well.</w:t>
      </w:r>
    </w:p>
    <w:p w:rsidR="002B4F93" w:rsidRPr="0008317A" w:rsidRDefault="002B4F93" w:rsidP="00AC23DD">
      <w:pPr>
        <w:widowControl w:val="0"/>
        <w:bidi w:val="0"/>
        <w:spacing w:after="0" w:line="240" w:lineRule="auto"/>
        <w:rPr>
          <w:rFonts w:asciiTheme="minorBidi" w:hAnsiTheme="minorBidi" w:cstheme="minorBidi"/>
          <w:sz w:val="24"/>
          <w:szCs w:val="24"/>
        </w:rPr>
      </w:pPr>
    </w:p>
    <w:p w:rsidR="009257C2" w:rsidRPr="0008317A" w:rsidRDefault="009257C2"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If </w:t>
      </w:r>
      <w:r w:rsidR="00FA43D6" w:rsidRPr="0008317A">
        <w:rPr>
          <w:rFonts w:asciiTheme="minorBidi" w:hAnsiTheme="minorBidi" w:cstheme="minorBidi"/>
          <w:sz w:val="24"/>
          <w:szCs w:val="24"/>
        </w:rPr>
        <w:t>we read</w:t>
      </w:r>
      <w:r w:rsidR="00AF224A" w:rsidRPr="0008317A">
        <w:rPr>
          <w:rFonts w:asciiTheme="minorBidi" w:hAnsiTheme="minorBidi" w:cstheme="minorBidi"/>
          <w:sz w:val="24"/>
          <w:szCs w:val="24"/>
        </w:rPr>
        <w:t xml:space="preserve"> Rabbi </w:t>
      </w:r>
      <w:r w:rsidR="00FA43D6" w:rsidRPr="0008317A">
        <w:rPr>
          <w:rFonts w:asciiTheme="minorBidi" w:hAnsiTheme="minorBidi" w:cstheme="minorBidi"/>
          <w:sz w:val="24"/>
          <w:szCs w:val="24"/>
        </w:rPr>
        <w:t xml:space="preserve">Akiva’s </w:t>
      </w:r>
      <w:r w:rsidR="00057569" w:rsidRPr="0008317A">
        <w:rPr>
          <w:rFonts w:asciiTheme="minorBidi" w:hAnsiTheme="minorBidi" w:cstheme="minorBidi"/>
          <w:i/>
          <w:sz w:val="24"/>
          <w:szCs w:val="24"/>
        </w:rPr>
        <w:t>derasha</w:t>
      </w:r>
      <w:r w:rsidR="00FA43D6" w:rsidRPr="0008317A">
        <w:rPr>
          <w:rFonts w:asciiTheme="minorBidi" w:hAnsiTheme="minorBidi" w:cstheme="minorBidi"/>
          <w:sz w:val="24"/>
          <w:szCs w:val="24"/>
        </w:rPr>
        <w:t xml:space="preserve"> in its </w:t>
      </w:r>
      <w:r w:rsidR="00E65A71" w:rsidRPr="0008317A">
        <w:rPr>
          <w:rFonts w:asciiTheme="minorBidi" w:hAnsiTheme="minorBidi" w:cstheme="minorBidi"/>
          <w:sz w:val="24"/>
          <w:szCs w:val="24"/>
        </w:rPr>
        <w:t>broader</w:t>
      </w:r>
      <w:r w:rsidR="00FA43D6" w:rsidRPr="0008317A">
        <w:rPr>
          <w:rFonts w:asciiTheme="minorBidi" w:hAnsiTheme="minorBidi" w:cstheme="minorBidi"/>
          <w:sz w:val="24"/>
          <w:szCs w:val="24"/>
        </w:rPr>
        <w:t xml:space="preserve"> context in the </w:t>
      </w:r>
      <w:r w:rsidR="00057569" w:rsidRPr="0008317A">
        <w:rPr>
          <w:rFonts w:asciiTheme="minorBidi" w:hAnsiTheme="minorBidi" w:cstheme="minorBidi"/>
          <w:i/>
          <w:sz w:val="24"/>
          <w:szCs w:val="24"/>
        </w:rPr>
        <w:t>sugya</w:t>
      </w:r>
      <w:r w:rsidR="00FA43D6" w:rsidRPr="0008317A">
        <w:rPr>
          <w:rFonts w:asciiTheme="minorBidi" w:hAnsiTheme="minorBidi" w:cstheme="minorBidi"/>
          <w:sz w:val="24"/>
          <w:szCs w:val="24"/>
        </w:rPr>
        <w:t xml:space="preserve">, </w:t>
      </w:r>
      <w:r w:rsidR="00135A42" w:rsidRPr="0008317A">
        <w:rPr>
          <w:rFonts w:asciiTheme="minorBidi" w:hAnsiTheme="minorBidi" w:cstheme="minorBidi"/>
          <w:sz w:val="24"/>
          <w:szCs w:val="24"/>
        </w:rPr>
        <w:t xml:space="preserve">we </w:t>
      </w:r>
      <w:r w:rsidR="00FA43D6" w:rsidRPr="0008317A">
        <w:rPr>
          <w:rFonts w:asciiTheme="minorBidi" w:hAnsiTheme="minorBidi" w:cstheme="minorBidi"/>
          <w:sz w:val="24"/>
          <w:szCs w:val="24"/>
        </w:rPr>
        <w:t xml:space="preserve">may learn from it </w:t>
      </w:r>
      <w:r w:rsidR="00E65A71" w:rsidRPr="0008317A">
        <w:rPr>
          <w:rFonts w:asciiTheme="minorBidi" w:hAnsiTheme="minorBidi" w:cstheme="minorBidi"/>
          <w:sz w:val="24"/>
          <w:szCs w:val="24"/>
        </w:rPr>
        <w:t>about</w:t>
      </w:r>
      <w:r w:rsidR="00FA43D6" w:rsidRPr="0008317A">
        <w:rPr>
          <w:rFonts w:asciiTheme="minorBidi" w:hAnsiTheme="minorBidi" w:cstheme="minorBidi"/>
          <w:sz w:val="24"/>
          <w:szCs w:val="24"/>
        </w:rPr>
        <w:t xml:space="preserve"> the ideal contained in God’s command concerning </w:t>
      </w:r>
      <w:r w:rsidR="00ED1DAC">
        <w:rPr>
          <w:rFonts w:asciiTheme="minorBidi" w:hAnsiTheme="minorBidi" w:cstheme="minorBidi"/>
          <w:i/>
          <w:sz w:val="24"/>
          <w:szCs w:val="24"/>
        </w:rPr>
        <w:t>inuy</w:t>
      </w:r>
      <w:r w:rsidR="00FA43D6" w:rsidRPr="0008317A">
        <w:rPr>
          <w:rFonts w:asciiTheme="minorBidi" w:hAnsiTheme="minorBidi" w:cstheme="minorBidi"/>
          <w:sz w:val="24"/>
          <w:szCs w:val="24"/>
        </w:rPr>
        <w:t xml:space="preserve"> on Yom Kippur. The aim of </w:t>
      </w:r>
      <w:r w:rsidR="00ED1DAC">
        <w:rPr>
          <w:rFonts w:asciiTheme="minorBidi" w:hAnsiTheme="minorBidi" w:cstheme="minorBidi"/>
          <w:i/>
          <w:sz w:val="24"/>
          <w:szCs w:val="24"/>
        </w:rPr>
        <w:t>inuy</w:t>
      </w:r>
      <w:r w:rsidR="00FA43D6" w:rsidRPr="0008317A">
        <w:rPr>
          <w:rFonts w:asciiTheme="minorBidi" w:hAnsiTheme="minorBidi" w:cstheme="minorBidi"/>
          <w:sz w:val="24"/>
          <w:szCs w:val="24"/>
        </w:rPr>
        <w:t xml:space="preserve">, as understood by aggadic sources, is to spend Yom Kippur on a plane </w:t>
      </w:r>
      <w:r w:rsidR="00A05167">
        <w:rPr>
          <w:rFonts w:asciiTheme="minorBidi" w:hAnsiTheme="minorBidi" w:cstheme="minorBidi"/>
          <w:sz w:val="24"/>
          <w:szCs w:val="24"/>
        </w:rPr>
        <w:t>that</w:t>
      </w:r>
      <w:r w:rsidR="00FA43D6" w:rsidRPr="0008317A">
        <w:rPr>
          <w:rFonts w:asciiTheme="minorBidi" w:hAnsiTheme="minorBidi" w:cstheme="minorBidi"/>
          <w:sz w:val="24"/>
          <w:szCs w:val="24"/>
        </w:rPr>
        <w:t xml:space="preserve"> is similar to that of the angels. Even if angels have some corporeal needs, as</w:t>
      </w:r>
      <w:r w:rsidR="00AF224A" w:rsidRPr="0008317A">
        <w:rPr>
          <w:rFonts w:asciiTheme="minorBidi" w:hAnsiTheme="minorBidi" w:cstheme="minorBidi"/>
          <w:sz w:val="24"/>
          <w:szCs w:val="24"/>
        </w:rPr>
        <w:t xml:space="preserve"> R</w:t>
      </w:r>
      <w:r w:rsidR="00A05167">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FA43D6" w:rsidRPr="0008317A">
        <w:rPr>
          <w:rFonts w:asciiTheme="minorBidi" w:hAnsiTheme="minorBidi" w:cstheme="minorBidi"/>
          <w:sz w:val="24"/>
          <w:szCs w:val="24"/>
        </w:rPr>
        <w:t xml:space="preserve">Akiva indicates, they certainly do not have anything </w:t>
      </w:r>
      <w:r w:rsidR="00A05167">
        <w:rPr>
          <w:rFonts w:asciiTheme="minorBidi" w:hAnsiTheme="minorBidi" w:cstheme="minorBidi"/>
          <w:sz w:val="24"/>
          <w:szCs w:val="24"/>
        </w:rPr>
        <w:t>that</w:t>
      </w:r>
      <w:r w:rsidR="00FA43D6" w:rsidRPr="0008317A">
        <w:rPr>
          <w:rFonts w:asciiTheme="minorBidi" w:hAnsiTheme="minorBidi" w:cstheme="minorBidi"/>
          <w:sz w:val="24"/>
          <w:szCs w:val="24"/>
        </w:rPr>
        <w:t xml:space="preserve"> approximates human desire.</w:t>
      </w:r>
      <w:r w:rsidR="00FA43D6" w:rsidRPr="00A05167">
        <w:rPr>
          <w:rStyle w:val="FootnoteReference"/>
          <w:rFonts w:asciiTheme="minorBidi" w:hAnsiTheme="minorBidi" w:cstheme="minorBidi"/>
          <w:sz w:val="16"/>
        </w:rPr>
        <w:footnoteReference w:id="2"/>
      </w:r>
      <w:r w:rsidR="00FA43D6" w:rsidRPr="00A05167">
        <w:rPr>
          <w:rFonts w:asciiTheme="minorBidi" w:hAnsiTheme="minorBidi" w:cstheme="minorBidi"/>
          <w:sz w:val="16"/>
          <w:szCs w:val="16"/>
        </w:rPr>
        <w:t xml:space="preserve">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41532C" w:rsidRPr="0008317A" w:rsidRDefault="00A05167" w:rsidP="00AC23DD">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W</w:t>
      </w:r>
      <w:r w:rsidR="00D10035" w:rsidRPr="0008317A">
        <w:rPr>
          <w:rFonts w:asciiTheme="minorBidi" w:hAnsiTheme="minorBidi" w:cstheme="minorBidi"/>
          <w:sz w:val="24"/>
          <w:szCs w:val="24"/>
        </w:rPr>
        <w:t xml:space="preserve">e may </w:t>
      </w:r>
      <w:r>
        <w:rPr>
          <w:rFonts w:asciiTheme="minorBidi" w:hAnsiTheme="minorBidi" w:cstheme="minorBidi"/>
          <w:sz w:val="24"/>
          <w:szCs w:val="24"/>
        </w:rPr>
        <w:t xml:space="preserve">thus </w:t>
      </w:r>
      <w:r w:rsidR="00D10035" w:rsidRPr="0008317A">
        <w:rPr>
          <w:rFonts w:asciiTheme="minorBidi" w:hAnsiTheme="minorBidi" w:cstheme="minorBidi"/>
          <w:sz w:val="24"/>
          <w:szCs w:val="24"/>
        </w:rPr>
        <w:t xml:space="preserve">summarize the </w:t>
      </w:r>
      <w:r w:rsidR="00E65A71" w:rsidRPr="0008317A">
        <w:rPr>
          <w:rFonts w:asciiTheme="minorBidi" w:hAnsiTheme="minorBidi" w:cstheme="minorBidi"/>
          <w:sz w:val="24"/>
          <w:szCs w:val="24"/>
        </w:rPr>
        <w:t>meaning</w:t>
      </w:r>
      <w:r w:rsidR="00D10035" w:rsidRPr="0008317A">
        <w:rPr>
          <w:rFonts w:asciiTheme="minorBidi" w:hAnsiTheme="minorBidi" w:cstheme="minorBidi"/>
          <w:sz w:val="24"/>
          <w:szCs w:val="24"/>
        </w:rPr>
        <w:t xml:space="preserve"> of the </w:t>
      </w:r>
      <w:r w:rsidR="00057569" w:rsidRPr="0008317A">
        <w:rPr>
          <w:rFonts w:asciiTheme="minorBidi" w:hAnsiTheme="minorBidi" w:cstheme="minorBidi"/>
          <w:i/>
          <w:sz w:val="24"/>
          <w:szCs w:val="24"/>
        </w:rPr>
        <w:t>sugya</w:t>
      </w:r>
      <w:r w:rsidR="00D10035" w:rsidRPr="0008317A">
        <w:rPr>
          <w:rFonts w:asciiTheme="minorBidi" w:hAnsiTheme="minorBidi" w:cstheme="minorBidi"/>
          <w:sz w:val="24"/>
          <w:szCs w:val="24"/>
        </w:rPr>
        <w:t xml:space="preserve"> </w:t>
      </w:r>
      <w:r>
        <w:rPr>
          <w:rFonts w:asciiTheme="minorBidi" w:hAnsiTheme="minorBidi" w:cstheme="minorBidi"/>
          <w:sz w:val="24"/>
          <w:szCs w:val="24"/>
        </w:rPr>
        <w:t>as follows</w:t>
      </w:r>
      <w:r w:rsidR="00D10035" w:rsidRPr="0008317A">
        <w:rPr>
          <w:rFonts w:asciiTheme="minorBidi" w:hAnsiTheme="minorBidi" w:cstheme="minorBidi"/>
          <w:sz w:val="24"/>
          <w:szCs w:val="24"/>
        </w:rPr>
        <w:t xml:space="preserve">: </w:t>
      </w:r>
      <w:r>
        <w:rPr>
          <w:rFonts w:asciiTheme="minorBidi" w:hAnsiTheme="minorBidi" w:cstheme="minorBidi"/>
          <w:sz w:val="24"/>
          <w:szCs w:val="24"/>
        </w:rPr>
        <w:t>T</w:t>
      </w:r>
      <w:r w:rsidR="008C5429" w:rsidRPr="0008317A">
        <w:rPr>
          <w:rFonts w:asciiTheme="minorBidi" w:hAnsiTheme="minorBidi" w:cstheme="minorBidi"/>
          <w:sz w:val="24"/>
          <w:szCs w:val="24"/>
        </w:rPr>
        <w:t xml:space="preserve">he halakhic section and the view it </w:t>
      </w:r>
      <w:r w:rsidR="00E65A71" w:rsidRPr="0008317A">
        <w:rPr>
          <w:rFonts w:asciiTheme="minorBidi" w:hAnsiTheme="minorBidi" w:cstheme="minorBidi"/>
          <w:sz w:val="24"/>
          <w:szCs w:val="24"/>
        </w:rPr>
        <w:t>reflects</w:t>
      </w:r>
      <w:r w:rsidR="008C5429" w:rsidRPr="0008317A">
        <w:rPr>
          <w:rFonts w:asciiTheme="minorBidi" w:hAnsiTheme="minorBidi" w:cstheme="minorBidi"/>
          <w:sz w:val="24"/>
          <w:szCs w:val="24"/>
        </w:rPr>
        <w:t xml:space="preserve"> follow the </w:t>
      </w:r>
      <w:r w:rsidR="00057569" w:rsidRPr="0008317A">
        <w:rPr>
          <w:rFonts w:asciiTheme="minorBidi" w:hAnsiTheme="minorBidi" w:cstheme="minorBidi"/>
          <w:i/>
          <w:sz w:val="24"/>
          <w:szCs w:val="24"/>
        </w:rPr>
        <w:t>baraitot</w:t>
      </w:r>
      <w:r w:rsidR="008C5429" w:rsidRPr="0008317A">
        <w:rPr>
          <w:rFonts w:asciiTheme="minorBidi" w:hAnsiTheme="minorBidi" w:cstheme="minorBidi"/>
          <w:sz w:val="24"/>
          <w:szCs w:val="24"/>
        </w:rPr>
        <w:t xml:space="preserve"> of halakhic Midrash, which define </w:t>
      </w:r>
      <w:r w:rsidR="00ED1DAC">
        <w:rPr>
          <w:rFonts w:asciiTheme="minorBidi" w:hAnsiTheme="minorBidi" w:cstheme="minorBidi"/>
          <w:i/>
          <w:sz w:val="24"/>
          <w:szCs w:val="24"/>
        </w:rPr>
        <w:t>inuy</w:t>
      </w:r>
      <w:r w:rsidR="008C5429" w:rsidRPr="0008317A">
        <w:rPr>
          <w:rFonts w:asciiTheme="minorBidi" w:hAnsiTheme="minorBidi" w:cstheme="minorBidi"/>
          <w:sz w:val="24"/>
          <w:szCs w:val="24"/>
        </w:rPr>
        <w:t xml:space="preserve"> as causing suffering to the body by w</w:t>
      </w:r>
      <w:r>
        <w:rPr>
          <w:rFonts w:asciiTheme="minorBidi" w:hAnsiTheme="minorBidi" w:cstheme="minorBidi"/>
          <w:sz w:val="24"/>
          <w:szCs w:val="24"/>
        </w:rPr>
        <w:t>ithholding its most basic needs –</w:t>
      </w:r>
      <w:r w:rsidR="008C5429" w:rsidRPr="0008317A">
        <w:rPr>
          <w:rFonts w:asciiTheme="minorBidi" w:hAnsiTheme="minorBidi" w:cstheme="minorBidi"/>
          <w:sz w:val="24"/>
          <w:szCs w:val="24"/>
        </w:rPr>
        <w:t xml:space="preserve"> eating and drinking. However, the aggadic section of the </w:t>
      </w:r>
      <w:r w:rsidR="00057569" w:rsidRPr="0008317A">
        <w:rPr>
          <w:rFonts w:asciiTheme="minorBidi" w:hAnsiTheme="minorBidi" w:cstheme="minorBidi"/>
          <w:i/>
          <w:sz w:val="24"/>
          <w:szCs w:val="24"/>
        </w:rPr>
        <w:t>sugya</w:t>
      </w:r>
      <w:r w:rsidR="008C5429" w:rsidRPr="0008317A">
        <w:rPr>
          <w:rFonts w:asciiTheme="minorBidi" w:hAnsiTheme="minorBidi" w:cstheme="minorBidi"/>
          <w:sz w:val="24"/>
          <w:szCs w:val="24"/>
        </w:rPr>
        <w:t xml:space="preserve"> </w:t>
      </w:r>
      <w:r w:rsidR="00E65A71" w:rsidRPr="0008317A">
        <w:rPr>
          <w:rFonts w:asciiTheme="minorBidi" w:hAnsiTheme="minorBidi" w:cstheme="minorBidi"/>
          <w:sz w:val="24"/>
          <w:szCs w:val="24"/>
        </w:rPr>
        <w:t>challenges</w:t>
      </w:r>
      <w:r w:rsidR="008C5429" w:rsidRPr="0008317A">
        <w:rPr>
          <w:rFonts w:asciiTheme="minorBidi" w:hAnsiTheme="minorBidi" w:cstheme="minorBidi"/>
          <w:sz w:val="24"/>
          <w:szCs w:val="24"/>
        </w:rPr>
        <w:t xml:space="preserve"> this view to a certain extent, </w:t>
      </w:r>
      <w:r>
        <w:rPr>
          <w:rFonts w:asciiTheme="minorBidi" w:hAnsiTheme="minorBidi" w:cstheme="minorBidi"/>
          <w:sz w:val="24"/>
          <w:szCs w:val="24"/>
        </w:rPr>
        <w:t>viewing</w:t>
      </w:r>
      <w:r w:rsidR="008C5429" w:rsidRPr="0008317A">
        <w:rPr>
          <w:rFonts w:asciiTheme="minorBidi" w:hAnsiTheme="minorBidi" w:cstheme="minorBidi"/>
          <w:sz w:val="24"/>
          <w:szCs w:val="24"/>
        </w:rPr>
        <w:t xml:space="preserve"> the </w:t>
      </w:r>
      <w:r w:rsidR="00E65A71" w:rsidRPr="0008317A">
        <w:rPr>
          <w:rFonts w:asciiTheme="minorBidi" w:hAnsiTheme="minorBidi" w:cstheme="minorBidi"/>
          <w:sz w:val="24"/>
          <w:szCs w:val="24"/>
        </w:rPr>
        <w:t>anticipated</w:t>
      </w:r>
      <w:r w:rsidR="008C5429" w:rsidRPr="0008317A">
        <w:rPr>
          <w:rFonts w:asciiTheme="minorBidi" w:hAnsiTheme="minorBidi" w:cstheme="minorBidi"/>
          <w:sz w:val="24"/>
          <w:szCs w:val="24"/>
        </w:rPr>
        <w:t xml:space="preserve"> </w:t>
      </w:r>
      <w:r w:rsidR="00ED1DAC">
        <w:rPr>
          <w:rFonts w:asciiTheme="minorBidi" w:hAnsiTheme="minorBidi" w:cstheme="minorBidi"/>
          <w:i/>
          <w:sz w:val="24"/>
          <w:szCs w:val="24"/>
        </w:rPr>
        <w:t>inuy</w:t>
      </w:r>
      <w:r w:rsidR="008C5429" w:rsidRPr="0008317A">
        <w:rPr>
          <w:rFonts w:asciiTheme="minorBidi" w:hAnsiTheme="minorBidi" w:cstheme="minorBidi"/>
          <w:sz w:val="24"/>
          <w:szCs w:val="24"/>
        </w:rPr>
        <w:t xml:space="preserve"> of Yom Kippur in </w:t>
      </w:r>
      <w:r w:rsidR="00E65A71" w:rsidRPr="0008317A">
        <w:rPr>
          <w:rFonts w:asciiTheme="minorBidi" w:hAnsiTheme="minorBidi" w:cstheme="minorBidi"/>
          <w:sz w:val="24"/>
          <w:szCs w:val="24"/>
        </w:rPr>
        <w:t>another</w:t>
      </w:r>
      <w:r w:rsidR="008C5429" w:rsidRPr="0008317A">
        <w:rPr>
          <w:rFonts w:asciiTheme="minorBidi" w:hAnsiTheme="minorBidi" w:cstheme="minorBidi"/>
          <w:sz w:val="24"/>
          <w:szCs w:val="24"/>
        </w:rPr>
        <w:t xml:space="preserve"> way. </w:t>
      </w:r>
      <w:r w:rsidR="00ED1DAC">
        <w:rPr>
          <w:rFonts w:asciiTheme="minorBidi" w:hAnsiTheme="minorBidi" w:cstheme="minorBidi"/>
          <w:i/>
          <w:sz w:val="24"/>
          <w:szCs w:val="24"/>
        </w:rPr>
        <w:t>Inuy</w:t>
      </w:r>
      <w:r w:rsidR="008C5429" w:rsidRPr="0008317A">
        <w:rPr>
          <w:rFonts w:asciiTheme="minorBidi" w:hAnsiTheme="minorBidi" w:cstheme="minorBidi"/>
          <w:sz w:val="24"/>
          <w:szCs w:val="24"/>
        </w:rPr>
        <w:t xml:space="preserve">, following this </w:t>
      </w:r>
      <w:r w:rsidR="00E65A71" w:rsidRPr="0008317A">
        <w:rPr>
          <w:rFonts w:asciiTheme="minorBidi" w:hAnsiTheme="minorBidi" w:cstheme="minorBidi"/>
          <w:sz w:val="24"/>
          <w:szCs w:val="24"/>
        </w:rPr>
        <w:t>approach</w:t>
      </w:r>
      <w:r w:rsidR="008C5429" w:rsidRPr="0008317A">
        <w:rPr>
          <w:rFonts w:asciiTheme="minorBidi" w:hAnsiTheme="minorBidi" w:cstheme="minorBidi"/>
          <w:sz w:val="24"/>
          <w:szCs w:val="24"/>
        </w:rPr>
        <w:t xml:space="preserve">, is not causing bodily suffering or </w:t>
      </w:r>
      <w:r w:rsidR="00E65A71" w:rsidRPr="0008317A">
        <w:rPr>
          <w:rFonts w:asciiTheme="minorBidi" w:hAnsiTheme="minorBidi" w:cstheme="minorBidi"/>
          <w:sz w:val="24"/>
          <w:szCs w:val="24"/>
        </w:rPr>
        <w:t>withholding</w:t>
      </w:r>
      <w:r w:rsidR="008C5429" w:rsidRPr="0008317A">
        <w:rPr>
          <w:rFonts w:asciiTheme="minorBidi" w:hAnsiTheme="minorBidi" w:cstheme="minorBidi"/>
          <w:sz w:val="24"/>
          <w:szCs w:val="24"/>
        </w:rPr>
        <w:t xml:space="preserve"> basic needs, but </w:t>
      </w:r>
      <w:r>
        <w:rPr>
          <w:rFonts w:asciiTheme="minorBidi" w:hAnsiTheme="minorBidi" w:cstheme="minorBidi"/>
          <w:sz w:val="24"/>
          <w:szCs w:val="24"/>
        </w:rPr>
        <w:t xml:space="preserve">rather </w:t>
      </w:r>
      <w:r w:rsidR="008C5429" w:rsidRPr="0008317A">
        <w:rPr>
          <w:rFonts w:asciiTheme="minorBidi" w:hAnsiTheme="minorBidi" w:cstheme="minorBidi"/>
          <w:sz w:val="24"/>
          <w:szCs w:val="24"/>
        </w:rPr>
        <w:t>subsuming one’s desires. In this conte</w:t>
      </w:r>
      <w:r w:rsidR="0041532C" w:rsidRPr="0008317A">
        <w:rPr>
          <w:rFonts w:asciiTheme="minorBidi" w:hAnsiTheme="minorBidi" w:cstheme="minorBidi"/>
          <w:sz w:val="24"/>
          <w:szCs w:val="24"/>
        </w:rPr>
        <w:t xml:space="preserve">xt, consumption and coition are inextricably linked, and they may be severed under no circumstances.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41532C" w:rsidRPr="0008317A" w:rsidRDefault="0041532C"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There are two additional noteworthy points to be made concerning this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xml:space="preserve">, in keeping with the </w:t>
      </w:r>
      <w:r w:rsidR="00E65A71" w:rsidRPr="0008317A">
        <w:rPr>
          <w:rFonts w:asciiTheme="minorBidi" w:hAnsiTheme="minorBidi" w:cstheme="minorBidi"/>
          <w:sz w:val="24"/>
          <w:szCs w:val="24"/>
        </w:rPr>
        <w:t>above</w:t>
      </w:r>
      <w:r w:rsidRPr="0008317A">
        <w:rPr>
          <w:rFonts w:asciiTheme="minorBidi" w:hAnsiTheme="minorBidi" w:cstheme="minorBidi"/>
          <w:sz w:val="24"/>
          <w:szCs w:val="24"/>
        </w:rPr>
        <w:t xml:space="preserve"> analysis.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41532C" w:rsidRPr="0008317A" w:rsidRDefault="0041532C"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First of all, let us consider the transition from the halakhic</w:t>
      </w:r>
      <w:r w:rsidR="00D215F0" w:rsidRPr="0008317A">
        <w:rPr>
          <w:rFonts w:asciiTheme="minorBidi" w:hAnsiTheme="minorBidi" w:cstheme="minorBidi"/>
          <w:sz w:val="24"/>
          <w:szCs w:val="24"/>
        </w:rPr>
        <w:t xml:space="preserve"> section</w:t>
      </w:r>
      <w:r w:rsidRPr="0008317A">
        <w:rPr>
          <w:rFonts w:asciiTheme="minorBidi" w:hAnsiTheme="minorBidi" w:cstheme="minorBidi"/>
          <w:sz w:val="24"/>
          <w:szCs w:val="24"/>
        </w:rPr>
        <w:t xml:space="preserve"> to the </w:t>
      </w:r>
      <w:r w:rsidR="00D215F0" w:rsidRPr="0008317A">
        <w:rPr>
          <w:rFonts w:asciiTheme="minorBidi" w:hAnsiTheme="minorBidi" w:cstheme="minorBidi"/>
          <w:sz w:val="24"/>
          <w:szCs w:val="24"/>
        </w:rPr>
        <w:t>aggadic</w:t>
      </w:r>
      <w:r w:rsidRPr="0008317A">
        <w:rPr>
          <w:rFonts w:asciiTheme="minorBidi" w:hAnsiTheme="minorBidi" w:cstheme="minorBidi"/>
          <w:sz w:val="24"/>
          <w:szCs w:val="24"/>
        </w:rPr>
        <w:t xml:space="preserve"> section, which is quite clever. The halakhic section </w:t>
      </w:r>
      <w:r w:rsidR="00D215F0" w:rsidRPr="0008317A">
        <w:rPr>
          <w:rFonts w:asciiTheme="minorBidi" w:hAnsiTheme="minorBidi" w:cstheme="minorBidi"/>
          <w:sz w:val="24"/>
          <w:szCs w:val="24"/>
        </w:rPr>
        <w:t>concludes</w:t>
      </w:r>
      <w:r w:rsidR="00135A42" w:rsidRPr="0008317A">
        <w:rPr>
          <w:rFonts w:asciiTheme="minorBidi" w:hAnsiTheme="minorBidi" w:cstheme="minorBidi"/>
          <w:sz w:val="24"/>
          <w:szCs w:val="24"/>
        </w:rPr>
        <w:t xml:space="preserve"> with a</w:t>
      </w:r>
      <w:r w:rsidRPr="0008317A">
        <w:rPr>
          <w:rFonts w:asciiTheme="minorBidi" w:hAnsiTheme="minorBidi" w:cstheme="minorBidi"/>
          <w:sz w:val="24"/>
          <w:szCs w:val="24"/>
        </w:rPr>
        <w:t xml:space="preserve"> </w:t>
      </w:r>
      <w:r w:rsidR="00057569" w:rsidRPr="0008317A">
        <w:rPr>
          <w:rFonts w:asciiTheme="minorBidi" w:hAnsiTheme="minorBidi" w:cstheme="minorBidi"/>
          <w:i/>
          <w:sz w:val="24"/>
          <w:szCs w:val="24"/>
        </w:rPr>
        <w:t>derasha</w:t>
      </w:r>
      <w:r w:rsidRPr="0008317A">
        <w:rPr>
          <w:rFonts w:asciiTheme="minorBidi" w:hAnsiTheme="minorBidi" w:cstheme="minorBidi"/>
          <w:sz w:val="24"/>
          <w:szCs w:val="24"/>
        </w:rPr>
        <w:t xml:space="preserve"> from</w:t>
      </w:r>
      <w:r w:rsidR="00AF224A" w:rsidRPr="0008317A">
        <w:rPr>
          <w:rFonts w:asciiTheme="minorBidi" w:hAnsiTheme="minorBidi" w:cstheme="minorBidi"/>
          <w:sz w:val="24"/>
          <w:szCs w:val="24"/>
        </w:rPr>
        <w:t xml:space="preserve"> R</w:t>
      </w:r>
      <w:r w:rsidR="00A05167">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00D215F0" w:rsidRPr="0008317A">
        <w:rPr>
          <w:rFonts w:asciiTheme="minorBidi" w:hAnsiTheme="minorBidi" w:cstheme="minorBidi"/>
          <w:sz w:val="24"/>
          <w:szCs w:val="24"/>
        </w:rPr>
        <w:t>Yishmael</w:t>
      </w:r>
      <w:r w:rsidRPr="0008317A">
        <w:rPr>
          <w:rFonts w:asciiTheme="minorBidi" w:hAnsiTheme="minorBidi" w:cstheme="minorBidi"/>
          <w:sz w:val="24"/>
          <w:szCs w:val="24"/>
        </w:rPr>
        <w:t xml:space="preserve"> </w:t>
      </w:r>
      <w:r w:rsidR="00135A42" w:rsidRPr="0008317A">
        <w:rPr>
          <w:rFonts w:asciiTheme="minorBidi" w:hAnsiTheme="minorBidi" w:cstheme="minorBidi"/>
          <w:sz w:val="24"/>
          <w:szCs w:val="24"/>
        </w:rPr>
        <w:t>expounding</w:t>
      </w:r>
      <w:r w:rsidRPr="0008317A">
        <w:rPr>
          <w:rFonts w:asciiTheme="minorBidi" w:hAnsiTheme="minorBidi" w:cstheme="minorBidi"/>
          <w:sz w:val="24"/>
          <w:szCs w:val="24"/>
        </w:rPr>
        <w:t xml:space="preserve"> a verse </w:t>
      </w:r>
      <w:r w:rsidR="00D215F0" w:rsidRPr="0008317A">
        <w:rPr>
          <w:rFonts w:asciiTheme="minorBidi" w:hAnsiTheme="minorBidi" w:cstheme="minorBidi"/>
          <w:sz w:val="24"/>
          <w:szCs w:val="24"/>
        </w:rPr>
        <w:t>concerning</w:t>
      </w:r>
      <w:r w:rsidRPr="0008317A">
        <w:rPr>
          <w:rFonts w:asciiTheme="minorBidi" w:hAnsiTheme="minorBidi" w:cstheme="minorBidi"/>
          <w:sz w:val="24"/>
          <w:szCs w:val="24"/>
        </w:rPr>
        <w:t xml:space="preserve"> the manna</w:t>
      </w:r>
      <w:r w:rsidR="00A05167">
        <w:rPr>
          <w:rFonts w:asciiTheme="minorBidi" w:hAnsiTheme="minorBidi" w:cstheme="minorBidi"/>
          <w:sz w:val="24"/>
          <w:szCs w:val="24"/>
        </w:rPr>
        <w:t>,</w:t>
      </w:r>
      <w:r w:rsidRPr="0008317A">
        <w:rPr>
          <w:rFonts w:asciiTheme="minorBidi" w:hAnsiTheme="minorBidi" w:cstheme="minorBidi"/>
          <w:sz w:val="24"/>
          <w:szCs w:val="24"/>
        </w:rPr>
        <w:t xml:space="preserve"> which invokes </w:t>
      </w:r>
      <w:r w:rsidR="00ED1DAC">
        <w:rPr>
          <w:rFonts w:asciiTheme="minorBidi" w:hAnsiTheme="minorBidi" w:cstheme="minorBidi"/>
          <w:i/>
          <w:sz w:val="24"/>
          <w:szCs w:val="24"/>
        </w:rPr>
        <w:t>inuy</w:t>
      </w:r>
      <w:r w:rsidRPr="0008317A">
        <w:rPr>
          <w:rFonts w:asciiTheme="minorBidi" w:hAnsiTheme="minorBidi" w:cstheme="minorBidi"/>
          <w:sz w:val="24"/>
          <w:szCs w:val="24"/>
        </w:rPr>
        <w:t>:</w:t>
      </w:r>
    </w:p>
    <w:p w:rsidR="0041532C" w:rsidRPr="0008317A" w:rsidRDefault="0041532C" w:rsidP="00AC23DD">
      <w:pPr>
        <w:widowControl w:val="0"/>
        <w:bidi w:val="0"/>
        <w:spacing w:after="0" w:line="240" w:lineRule="auto"/>
        <w:rPr>
          <w:rFonts w:asciiTheme="minorBidi" w:hAnsiTheme="minorBidi" w:cstheme="minorBidi"/>
          <w:sz w:val="24"/>
          <w:szCs w:val="24"/>
        </w:rPr>
      </w:pPr>
    </w:p>
    <w:p w:rsidR="0041532C" w:rsidRPr="0008317A" w:rsidRDefault="0041532C" w:rsidP="00AC23DD">
      <w:pPr>
        <w:widowControl w:val="0"/>
        <w:bidi w:val="0"/>
        <w:spacing w:after="0" w:line="240" w:lineRule="auto"/>
        <w:ind w:left="720"/>
        <w:rPr>
          <w:rFonts w:asciiTheme="minorBidi" w:hAnsiTheme="minorBidi" w:cstheme="minorBidi"/>
          <w:sz w:val="24"/>
          <w:szCs w:val="24"/>
        </w:rPr>
      </w:pPr>
      <w:r w:rsidRPr="0008317A">
        <w:rPr>
          <w:rFonts w:asciiTheme="minorBidi" w:hAnsiTheme="minorBidi" w:cstheme="minorBidi"/>
          <w:sz w:val="24"/>
          <w:szCs w:val="24"/>
        </w:rPr>
        <w:t>In the name of R</w:t>
      </w:r>
      <w:r w:rsidR="00A05167">
        <w:rPr>
          <w:rFonts w:asciiTheme="minorBidi" w:hAnsiTheme="minorBidi" w:cstheme="minorBidi"/>
          <w:sz w:val="24"/>
          <w:szCs w:val="24"/>
        </w:rPr>
        <w:t>.</w:t>
      </w:r>
      <w:r w:rsidRPr="0008317A">
        <w:rPr>
          <w:rFonts w:asciiTheme="minorBidi" w:hAnsiTheme="minorBidi" w:cstheme="minorBidi"/>
          <w:sz w:val="24"/>
          <w:szCs w:val="24"/>
        </w:rPr>
        <w:t xml:space="preserve"> Yishmael, they say: It says here</w:t>
      </w:r>
      <w:r w:rsidR="00A05167">
        <w:rPr>
          <w:rFonts w:asciiTheme="minorBidi" w:hAnsiTheme="minorBidi" w:cstheme="minorBidi"/>
          <w:sz w:val="24"/>
          <w:szCs w:val="24"/>
        </w:rPr>
        <w:t>,</w:t>
      </w:r>
      <w:r w:rsidRPr="0008317A">
        <w:rPr>
          <w:rFonts w:asciiTheme="minorBidi" w:hAnsiTheme="minorBidi" w:cstheme="minorBidi"/>
          <w:sz w:val="24"/>
          <w:szCs w:val="24"/>
        </w:rPr>
        <w:t xml:space="preserve"> “You must afflict your souls,” and it says below, “And He afflicted you and He starved you.” Just as the affliction referred to there is starvation, the affliction referred to here is starvation.</w:t>
      </w:r>
    </w:p>
    <w:p w:rsidR="0041532C" w:rsidRPr="0008317A" w:rsidRDefault="0041532C" w:rsidP="00AC23DD">
      <w:pPr>
        <w:widowControl w:val="0"/>
        <w:bidi w:val="0"/>
        <w:spacing w:after="0" w:line="240" w:lineRule="auto"/>
        <w:rPr>
          <w:rFonts w:asciiTheme="minorBidi" w:hAnsiTheme="minorBidi" w:cstheme="minorBidi"/>
          <w:sz w:val="24"/>
          <w:szCs w:val="24"/>
        </w:rPr>
      </w:pPr>
    </w:p>
    <w:p w:rsidR="00FA43D6" w:rsidRPr="0008317A" w:rsidRDefault="0041532C"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However, this </w:t>
      </w:r>
      <w:r w:rsidR="00057569" w:rsidRPr="0008317A">
        <w:rPr>
          <w:rFonts w:asciiTheme="minorBidi" w:hAnsiTheme="minorBidi" w:cstheme="minorBidi"/>
          <w:i/>
          <w:sz w:val="24"/>
          <w:szCs w:val="24"/>
        </w:rPr>
        <w:t>derasha</w:t>
      </w:r>
      <w:r w:rsidRPr="0008317A">
        <w:rPr>
          <w:rFonts w:asciiTheme="minorBidi" w:hAnsiTheme="minorBidi" w:cstheme="minorBidi"/>
          <w:sz w:val="24"/>
          <w:szCs w:val="24"/>
        </w:rPr>
        <w:t xml:space="preserve"> only cites the opening of the verse</w:t>
      </w:r>
      <w:r w:rsidR="00A05167">
        <w:rPr>
          <w:rFonts w:asciiTheme="minorBidi" w:hAnsiTheme="minorBidi" w:cstheme="minorBidi"/>
          <w:sz w:val="24"/>
          <w:szCs w:val="24"/>
        </w:rPr>
        <w:t xml:space="preserve"> (</w:t>
      </w:r>
      <w:r w:rsidR="00A05167">
        <w:rPr>
          <w:rFonts w:asciiTheme="minorBidi" w:hAnsiTheme="minorBidi" w:cstheme="minorBidi"/>
          <w:i/>
          <w:iCs/>
          <w:sz w:val="24"/>
          <w:szCs w:val="24"/>
        </w:rPr>
        <w:t xml:space="preserve">Devarim </w:t>
      </w:r>
      <w:r w:rsidR="00A05167">
        <w:rPr>
          <w:rFonts w:asciiTheme="minorBidi" w:hAnsiTheme="minorBidi" w:cstheme="minorBidi"/>
          <w:sz w:val="24"/>
          <w:szCs w:val="24"/>
        </w:rPr>
        <w:t>8:3)</w:t>
      </w:r>
      <w:r w:rsidRPr="0008317A">
        <w:rPr>
          <w:rFonts w:asciiTheme="minorBidi" w:hAnsiTheme="minorBidi" w:cstheme="minorBidi"/>
          <w:sz w:val="24"/>
          <w:szCs w:val="24"/>
        </w:rPr>
        <w:t>: “And He afflicted you and He starved you.”</w:t>
      </w:r>
      <w:r w:rsidRPr="0008317A">
        <w:rPr>
          <w:rStyle w:val="FootnoteReference"/>
          <w:rFonts w:asciiTheme="minorBidi" w:hAnsiTheme="minorBidi" w:cstheme="minorBidi"/>
          <w:sz w:val="24"/>
          <w:szCs w:val="24"/>
          <w:rtl/>
        </w:rPr>
        <w:t xml:space="preserve"> </w:t>
      </w:r>
      <w:r w:rsidRPr="0008317A">
        <w:rPr>
          <w:rFonts w:asciiTheme="minorBidi" w:hAnsiTheme="minorBidi" w:cstheme="minorBidi"/>
          <w:sz w:val="24"/>
          <w:szCs w:val="24"/>
        </w:rPr>
        <w:t>The very next words are, “And he fed you the manna</w:t>
      </w:r>
      <w:r w:rsidR="00A05167">
        <w:rPr>
          <w:rFonts w:asciiTheme="minorBidi" w:hAnsiTheme="minorBidi" w:cstheme="minorBidi"/>
          <w:sz w:val="24"/>
          <w:szCs w:val="24"/>
        </w:rPr>
        <w:t>,</w:t>
      </w:r>
      <w:r w:rsidRPr="0008317A">
        <w:rPr>
          <w:rFonts w:asciiTheme="minorBidi" w:hAnsiTheme="minorBidi" w:cstheme="minorBidi"/>
          <w:sz w:val="24"/>
          <w:szCs w:val="24"/>
        </w:rPr>
        <w:t xml:space="preserve"> which you had not known.” The </w:t>
      </w:r>
      <w:r w:rsidR="00057569" w:rsidRPr="0008317A">
        <w:rPr>
          <w:rFonts w:asciiTheme="minorBidi" w:hAnsiTheme="minorBidi" w:cstheme="minorBidi"/>
          <w:i/>
          <w:sz w:val="24"/>
          <w:szCs w:val="24"/>
        </w:rPr>
        <w:t>derasha</w:t>
      </w:r>
      <w:r w:rsidRPr="0008317A">
        <w:rPr>
          <w:rFonts w:asciiTheme="minorBidi" w:hAnsiTheme="minorBidi" w:cstheme="minorBidi"/>
          <w:sz w:val="24"/>
          <w:szCs w:val="24"/>
        </w:rPr>
        <w:t xml:space="preserve"> avoids tying the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to the manna itself, and instead equates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to starvation. Indeed, even when reading the verse in its entirety, we may understand the manna as a subsequent entry in the list of experiences of the Israelites in the desert, not </w:t>
      </w:r>
      <w:r w:rsidR="00D215F0" w:rsidRPr="0008317A">
        <w:rPr>
          <w:rFonts w:asciiTheme="minorBidi" w:hAnsiTheme="minorBidi" w:cstheme="minorBidi"/>
          <w:sz w:val="24"/>
          <w:szCs w:val="24"/>
        </w:rPr>
        <w:t>necessarily</w:t>
      </w:r>
      <w:r w:rsidRPr="0008317A">
        <w:rPr>
          <w:rFonts w:asciiTheme="minorBidi" w:hAnsiTheme="minorBidi" w:cstheme="minorBidi"/>
          <w:sz w:val="24"/>
          <w:szCs w:val="24"/>
        </w:rPr>
        <w:t xml:space="preserve"> as defining “And he starved you.” </w:t>
      </w:r>
      <w:r w:rsidR="008C5429" w:rsidRPr="0008317A">
        <w:rPr>
          <w:rFonts w:asciiTheme="minorBidi" w:hAnsiTheme="minorBidi" w:cstheme="minorBidi"/>
          <w:sz w:val="24"/>
          <w:szCs w:val="24"/>
        </w:rPr>
        <w:t xml:space="preserve"> </w:t>
      </w:r>
    </w:p>
    <w:p w:rsidR="002B4F93" w:rsidRPr="0008317A" w:rsidRDefault="002B4F93" w:rsidP="00AC23DD">
      <w:pPr>
        <w:widowControl w:val="0"/>
        <w:bidi w:val="0"/>
        <w:spacing w:after="0" w:line="240" w:lineRule="auto"/>
        <w:rPr>
          <w:rFonts w:asciiTheme="minorBidi" w:hAnsiTheme="minorBidi" w:cstheme="minorBidi"/>
          <w:sz w:val="24"/>
          <w:szCs w:val="24"/>
        </w:rPr>
      </w:pPr>
    </w:p>
    <w:p w:rsidR="00895C0C" w:rsidRPr="0008317A" w:rsidRDefault="00A05167" w:rsidP="00AC23DD">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In contrast</w:t>
      </w:r>
      <w:r w:rsidR="00895C0C" w:rsidRPr="0008317A">
        <w:rPr>
          <w:rFonts w:asciiTheme="minorBidi" w:hAnsiTheme="minorBidi" w:cstheme="minorBidi"/>
          <w:sz w:val="24"/>
          <w:szCs w:val="24"/>
        </w:rPr>
        <w:t xml:space="preserve">, the aggadic unit opens with a </w:t>
      </w:r>
      <w:r w:rsidR="00057569" w:rsidRPr="0008317A">
        <w:rPr>
          <w:rFonts w:asciiTheme="minorBidi" w:hAnsiTheme="minorBidi" w:cstheme="minorBidi"/>
          <w:i/>
          <w:sz w:val="24"/>
          <w:szCs w:val="24"/>
        </w:rPr>
        <w:t>derasha</w:t>
      </w:r>
      <w:r w:rsidR="00895C0C" w:rsidRPr="0008317A">
        <w:rPr>
          <w:rFonts w:asciiTheme="minorBidi" w:hAnsiTheme="minorBidi" w:cstheme="minorBidi"/>
          <w:sz w:val="24"/>
          <w:szCs w:val="24"/>
        </w:rPr>
        <w:t xml:space="preserve"> on another verse from the same chapter </w:t>
      </w:r>
      <w:r>
        <w:rPr>
          <w:rFonts w:asciiTheme="minorBidi" w:hAnsiTheme="minorBidi" w:cstheme="minorBidi"/>
          <w:sz w:val="24"/>
          <w:szCs w:val="24"/>
        </w:rPr>
        <w:t>that</w:t>
      </w:r>
      <w:r w:rsidR="00895C0C" w:rsidRPr="0008317A">
        <w:rPr>
          <w:rFonts w:asciiTheme="minorBidi" w:hAnsiTheme="minorBidi" w:cstheme="minorBidi"/>
          <w:sz w:val="24"/>
          <w:szCs w:val="24"/>
        </w:rPr>
        <w:t xml:space="preserve"> also mentions </w:t>
      </w:r>
      <w:r w:rsidR="00ED1DAC">
        <w:rPr>
          <w:rFonts w:asciiTheme="minorBidi" w:hAnsiTheme="minorBidi" w:cstheme="minorBidi"/>
          <w:i/>
          <w:sz w:val="24"/>
          <w:szCs w:val="24"/>
        </w:rPr>
        <w:t>inuy</w:t>
      </w:r>
      <w:r w:rsidR="00895C0C" w:rsidRPr="0008317A">
        <w:rPr>
          <w:rFonts w:asciiTheme="minorBidi" w:hAnsiTheme="minorBidi" w:cstheme="minorBidi"/>
          <w:sz w:val="24"/>
          <w:szCs w:val="24"/>
        </w:rPr>
        <w:t xml:space="preserve">. However, this verse does not speak of starvation; instead, it explicitly </w:t>
      </w:r>
      <w:r w:rsidR="00D215F0" w:rsidRPr="0008317A">
        <w:rPr>
          <w:rFonts w:asciiTheme="minorBidi" w:hAnsiTheme="minorBidi" w:cstheme="minorBidi"/>
          <w:sz w:val="24"/>
          <w:szCs w:val="24"/>
        </w:rPr>
        <w:t>associates</w:t>
      </w:r>
      <w:r w:rsidR="00895C0C" w:rsidRPr="0008317A">
        <w:rPr>
          <w:rFonts w:asciiTheme="minorBidi" w:hAnsiTheme="minorBidi" w:cstheme="minorBidi"/>
          <w:sz w:val="24"/>
          <w:szCs w:val="24"/>
        </w:rPr>
        <w:t xml:space="preserve"> </w:t>
      </w:r>
      <w:r w:rsidR="00D215F0" w:rsidRPr="0008317A">
        <w:rPr>
          <w:rFonts w:asciiTheme="minorBidi" w:hAnsiTheme="minorBidi" w:cstheme="minorBidi"/>
          <w:sz w:val="24"/>
          <w:szCs w:val="24"/>
        </w:rPr>
        <w:t>affliction</w:t>
      </w:r>
      <w:r w:rsidR="00895C0C" w:rsidRPr="0008317A">
        <w:rPr>
          <w:rFonts w:asciiTheme="minorBidi" w:hAnsiTheme="minorBidi" w:cstheme="minorBidi"/>
          <w:sz w:val="24"/>
          <w:szCs w:val="24"/>
        </w:rPr>
        <w:t xml:space="preserve"> with eating the manna: “Who feeds you manna in the desert… in order to afflict you.</w:t>
      </w:r>
      <w:r w:rsidR="00135A42" w:rsidRPr="0008317A">
        <w:rPr>
          <w:rFonts w:asciiTheme="minorBidi" w:hAnsiTheme="minorBidi" w:cstheme="minorBidi"/>
          <w:sz w:val="24"/>
          <w:szCs w:val="24"/>
        </w:rPr>
        <w:t>”</w:t>
      </w:r>
    </w:p>
    <w:p w:rsidR="002B4F93" w:rsidRPr="0008317A" w:rsidRDefault="002B4F93" w:rsidP="00AC23DD">
      <w:pPr>
        <w:widowControl w:val="0"/>
        <w:bidi w:val="0"/>
        <w:spacing w:after="0" w:line="240" w:lineRule="auto"/>
        <w:rPr>
          <w:rFonts w:asciiTheme="minorBidi" w:hAnsiTheme="minorBidi" w:cstheme="minorBidi"/>
          <w:sz w:val="24"/>
          <w:szCs w:val="24"/>
        </w:rPr>
      </w:pPr>
    </w:p>
    <w:p w:rsidR="00B9667A" w:rsidRPr="0008317A" w:rsidRDefault="00895C0C"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This indicates </w:t>
      </w:r>
      <w:r w:rsidR="00B9667A" w:rsidRPr="0008317A">
        <w:rPr>
          <w:rFonts w:asciiTheme="minorBidi" w:hAnsiTheme="minorBidi" w:cstheme="minorBidi"/>
          <w:sz w:val="24"/>
          <w:szCs w:val="24"/>
        </w:rPr>
        <w:t xml:space="preserve">a firm </w:t>
      </w:r>
      <w:r w:rsidR="00D215F0" w:rsidRPr="0008317A">
        <w:rPr>
          <w:rFonts w:asciiTheme="minorBidi" w:hAnsiTheme="minorBidi" w:cstheme="minorBidi"/>
          <w:sz w:val="24"/>
          <w:szCs w:val="24"/>
        </w:rPr>
        <w:t>relationship</w:t>
      </w:r>
      <w:r w:rsidR="00B9667A" w:rsidRPr="0008317A">
        <w:rPr>
          <w:rFonts w:asciiTheme="minorBidi" w:hAnsiTheme="minorBidi" w:cstheme="minorBidi"/>
          <w:sz w:val="24"/>
          <w:szCs w:val="24"/>
        </w:rPr>
        <w:t xml:space="preserve"> between the conclusion of the </w:t>
      </w:r>
      <w:r w:rsidR="00D215F0" w:rsidRPr="0008317A">
        <w:rPr>
          <w:rFonts w:asciiTheme="minorBidi" w:hAnsiTheme="minorBidi" w:cstheme="minorBidi"/>
          <w:sz w:val="24"/>
          <w:szCs w:val="24"/>
        </w:rPr>
        <w:t>halakhic</w:t>
      </w:r>
      <w:r w:rsidR="00B9667A" w:rsidRPr="0008317A">
        <w:rPr>
          <w:rFonts w:asciiTheme="minorBidi" w:hAnsiTheme="minorBidi" w:cstheme="minorBidi"/>
          <w:sz w:val="24"/>
          <w:szCs w:val="24"/>
        </w:rPr>
        <w:t xml:space="preserve"> unit and the opening of the aggadic unit. However, a </w:t>
      </w:r>
      <w:r w:rsidR="00D215F0" w:rsidRPr="0008317A">
        <w:rPr>
          <w:rFonts w:asciiTheme="minorBidi" w:hAnsiTheme="minorBidi" w:cstheme="minorBidi"/>
          <w:sz w:val="24"/>
          <w:szCs w:val="24"/>
        </w:rPr>
        <w:t>close</w:t>
      </w:r>
      <w:r w:rsidR="00B9667A" w:rsidRPr="0008317A">
        <w:rPr>
          <w:rFonts w:asciiTheme="minorBidi" w:hAnsiTheme="minorBidi" w:cstheme="minorBidi"/>
          <w:sz w:val="24"/>
          <w:szCs w:val="24"/>
        </w:rPr>
        <w:t xml:space="preserve"> reading of the </w:t>
      </w:r>
      <w:r w:rsidR="00D215F0" w:rsidRPr="0008317A">
        <w:rPr>
          <w:rFonts w:asciiTheme="minorBidi" w:hAnsiTheme="minorBidi" w:cstheme="minorBidi"/>
          <w:sz w:val="24"/>
          <w:szCs w:val="24"/>
        </w:rPr>
        <w:t>transition</w:t>
      </w:r>
      <w:r w:rsidR="00B9667A" w:rsidRPr="0008317A">
        <w:rPr>
          <w:rFonts w:asciiTheme="minorBidi" w:hAnsiTheme="minorBidi" w:cstheme="minorBidi"/>
          <w:sz w:val="24"/>
          <w:szCs w:val="24"/>
        </w:rPr>
        <w:t xml:space="preserve"> </w:t>
      </w:r>
      <w:r w:rsidR="00D215F0" w:rsidRPr="0008317A">
        <w:rPr>
          <w:rFonts w:asciiTheme="minorBidi" w:hAnsiTheme="minorBidi" w:cstheme="minorBidi"/>
          <w:sz w:val="24"/>
          <w:szCs w:val="24"/>
        </w:rPr>
        <w:t>immediately</w:t>
      </w:r>
      <w:r w:rsidR="00B9667A" w:rsidRPr="0008317A">
        <w:rPr>
          <w:rFonts w:asciiTheme="minorBidi" w:hAnsiTheme="minorBidi" w:cstheme="minorBidi"/>
          <w:sz w:val="24"/>
          <w:szCs w:val="24"/>
        </w:rPr>
        <w:t xml:space="preserve"> indicates to the reader the sharp </w:t>
      </w:r>
      <w:r w:rsidR="00D215F0" w:rsidRPr="0008317A">
        <w:rPr>
          <w:rFonts w:asciiTheme="minorBidi" w:hAnsiTheme="minorBidi" w:cstheme="minorBidi"/>
          <w:sz w:val="24"/>
          <w:szCs w:val="24"/>
        </w:rPr>
        <w:t>distinction</w:t>
      </w:r>
      <w:r w:rsidR="00B9667A" w:rsidRPr="0008317A">
        <w:rPr>
          <w:rFonts w:asciiTheme="minorBidi" w:hAnsiTheme="minorBidi" w:cstheme="minorBidi"/>
          <w:sz w:val="24"/>
          <w:szCs w:val="24"/>
        </w:rPr>
        <w:t xml:space="preserve"> between the two sections in terms of defining </w:t>
      </w:r>
      <w:r w:rsidR="00ED1DAC">
        <w:rPr>
          <w:rFonts w:asciiTheme="minorBidi" w:hAnsiTheme="minorBidi" w:cstheme="minorBidi"/>
          <w:i/>
          <w:sz w:val="24"/>
          <w:szCs w:val="24"/>
        </w:rPr>
        <w:t>inuy</w:t>
      </w:r>
      <w:r w:rsidR="00B9667A" w:rsidRPr="0008317A">
        <w:rPr>
          <w:rFonts w:asciiTheme="minorBidi" w:hAnsiTheme="minorBidi" w:cstheme="minorBidi"/>
          <w:sz w:val="24"/>
          <w:szCs w:val="24"/>
        </w:rPr>
        <w:t>.</w:t>
      </w:r>
    </w:p>
    <w:p w:rsidR="002B4F93" w:rsidRPr="0008317A" w:rsidRDefault="002B4F93" w:rsidP="00AC23DD">
      <w:pPr>
        <w:widowControl w:val="0"/>
        <w:bidi w:val="0"/>
        <w:spacing w:after="0" w:line="240" w:lineRule="auto"/>
        <w:rPr>
          <w:rFonts w:asciiTheme="minorBidi" w:hAnsiTheme="minorBidi" w:cstheme="minorBidi"/>
          <w:sz w:val="24"/>
          <w:szCs w:val="24"/>
        </w:rPr>
      </w:pPr>
    </w:p>
    <w:p w:rsidR="00895C0C" w:rsidRPr="0008317A" w:rsidRDefault="00D215F0"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Moreover</w:t>
      </w:r>
      <w:r w:rsidR="00B9667A" w:rsidRPr="0008317A">
        <w:rPr>
          <w:rFonts w:asciiTheme="minorBidi" w:hAnsiTheme="minorBidi" w:cstheme="minorBidi"/>
          <w:sz w:val="24"/>
          <w:szCs w:val="24"/>
        </w:rPr>
        <w:t xml:space="preserve">, the </w:t>
      </w:r>
      <w:r w:rsidRPr="0008317A">
        <w:rPr>
          <w:rFonts w:asciiTheme="minorBidi" w:hAnsiTheme="minorBidi" w:cstheme="minorBidi"/>
          <w:sz w:val="24"/>
          <w:szCs w:val="24"/>
        </w:rPr>
        <w:t>editorial</w:t>
      </w:r>
      <w:r w:rsidR="00A05167">
        <w:rPr>
          <w:rFonts w:asciiTheme="minorBidi" w:hAnsiTheme="minorBidi" w:cstheme="minorBidi"/>
          <w:sz w:val="24"/>
          <w:szCs w:val="24"/>
        </w:rPr>
        <w:t xml:space="preserve"> comments of the </w:t>
      </w:r>
      <w:r w:rsidR="00A05167" w:rsidRPr="00A05167">
        <w:rPr>
          <w:rFonts w:asciiTheme="minorBidi" w:hAnsiTheme="minorBidi" w:cstheme="minorBidi"/>
          <w:i/>
          <w:iCs/>
          <w:sz w:val="24"/>
          <w:szCs w:val="24"/>
        </w:rPr>
        <w:t>g</w:t>
      </w:r>
      <w:r w:rsidR="00B9667A" w:rsidRPr="00A05167">
        <w:rPr>
          <w:rFonts w:asciiTheme="minorBidi" w:hAnsiTheme="minorBidi" w:cstheme="minorBidi"/>
          <w:i/>
          <w:iCs/>
          <w:sz w:val="24"/>
          <w:szCs w:val="24"/>
        </w:rPr>
        <w:t>emara</w:t>
      </w:r>
      <w:r w:rsidR="00B9667A" w:rsidRPr="0008317A">
        <w:rPr>
          <w:rFonts w:asciiTheme="minorBidi" w:hAnsiTheme="minorBidi" w:cstheme="minorBidi"/>
          <w:sz w:val="24"/>
          <w:szCs w:val="24"/>
        </w:rPr>
        <w:t xml:space="preserve"> serve to </w:t>
      </w:r>
      <w:r w:rsidRPr="0008317A">
        <w:rPr>
          <w:rFonts w:asciiTheme="minorBidi" w:hAnsiTheme="minorBidi" w:cstheme="minorBidi"/>
          <w:sz w:val="24"/>
          <w:szCs w:val="24"/>
        </w:rPr>
        <w:t>further sharpen the relations</w:t>
      </w:r>
      <w:r w:rsidR="00B9667A" w:rsidRPr="0008317A">
        <w:rPr>
          <w:rFonts w:asciiTheme="minorBidi" w:hAnsiTheme="minorBidi" w:cstheme="minorBidi"/>
          <w:sz w:val="24"/>
          <w:szCs w:val="24"/>
        </w:rPr>
        <w:t>hip between the sections, as they challenge</w:t>
      </w:r>
      <w:r w:rsidR="00AF224A" w:rsidRPr="0008317A">
        <w:rPr>
          <w:rFonts w:asciiTheme="minorBidi" w:hAnsiTheme="minorBidi" w:cstheme="minorBidi"/>
          <w:sz w:val="24"/>
          <w:szCs w:val="24"/>
        </w:rPr>
        <w:t xml:space="preserve"> R</w:t>
      </w:r>
      <w:r w:rsidR="00A05167">
        <w:rPr>
          <w:rFonts w:asciiTheme="minorBidi" w:hAnsiTheme="minorBidi" w:cstheme="minorBidi"/>
          <w:sz w:val="24"/>
          <w:szCs w:val="24"/>
        </w:rPr>
        <w:t>.</w:t>
      </w:r>
      <w:r w:rsidR="00AF224A" w:rsidRPr="0008317A">
        <w:rPr>
          <w:rFonts w:asciiTheme="minorBidi" w:hAnsiTheme="minorBidi" w:cstheme="minorBidi"/>
          <w:sz w:val="24"/>
          <w:szCs w:val="24"/>
        </w:rPr>
        <w:t xml:space="preserve"> </w:t>
      </w:r>
      <w:r w:rsidRPr="0008317A">
        <w:rPr>
          <w:rFonts w:asciiTheme="minorBidi" w:hAnsiTheme="minorBidi" w:cstheme="minorBidi"/>
          <w:sz w:val="24"/>
          <w:szCs w:val="24"/>
        </w:rPr>
        <w:t>Yishmael’s</w:t>
      </w:r>
      <w:r w:rsidR="00B9667A" w:rsidRPr="0008317A">
        <w:rPr>
          <w:rFonts w:asciiTheme="minorBidi" w:hAnsiTheme="minorBidi" w:cstheme="minorBidi"/>
          <w:sz w:val="24"/>
          <w:szCs w:val="24"/>
        </w:rPr>
        <w:t xml:space="preserve"> </w:t>
      </w:r>
      <w:r w:rsidR="00057569" w:rsidRPr="0008317A">
        <w:rPr>
          <w:rFonts w:asciiTheme="minorBidi" w:hAnsiTheme="minorBidi" w:cstheme="minorBidi"/>
          <w:i/>
          <w:sz w:val="24"/>
          <w:szCs w:val="24"/>
        </w:rPr>
        <w:t>derasha</w:t>
      </w:r>
      <w:r w:rsidR="00135A42" w:rsidRPr="0008317A">
        <w:rPr>
          <w:rFonts w:asciiTheme="minorBidi" w:hAnsiTheme="minorBidi" w:cstheme="minorBidi"/>
          <w:i/>
          <w:sz w:val="24"/>
          <w:szCs w:val="24"/>
        </w:rPr>
        <w:t>,</w:t>
      </w:r>
      <w:r w:rsidR="00B9667A" w:rsidRPr="0008317A">
        <w:rPr>
          <w:rFonts w:asciiTheme="minorBidi" w:hAnsiTheme="minorBidi" w:cstheme="minorBidi"/>
          <w:sz w:val="24"/>
          <w:szCs w:val="24"/>
        </w:rPr>
        <w:t xml:space="preserve"> </w:t>
      </w:r>
      <w:r w:rsidRPr="0008317A">
        <w:rPr>
          <w:rFonts w:asciiTheme="minorBidi" w:hAnsiTheme="minorBidi" w:cstheme="minorBidi"/>
          <w:sz w:val="24"/>
          <w:szCs w:val="24"/>
        </w:rPr>
        <w:t>which</w:t>
      </w:r>
      <w:r w:rsidR="00B9667A" w:rsidRPr="0008317A">
        <w:rPr>
          <w:rFonts w:asciiTheme="minorBidi" w:hAnsiTheme="minorBidi" w:cstheme="minorBidi"/>
          <w:sz w:val="24"/>
          <w:szCs w:val="24"/>
        </w:rPr>
        <w:t xml:space="preserve"> concludes the </w:t>
      </w:r>
      <w:r w:rsidRPr="0008317A">
        <w:rPr>
          <w:rFonts w:asciiTheme="minorBidi" w:hAnsiTheme="minorBidi" w:cstheme="minorBidi"/>
          <w:sz w:val="24"/>
          <w:szCs w:val="24"/>
        </w:rPr>
        <w:t>halakhic</w:t>
      </w:r>
      <w:r w:rsidR="00B9667A" w:rsidRPr="0008317A">
        <w:rPr>
          <w:rFonts w:asciiTheme="minorBidi" w:hAnsiTheme="minorBidi" w:cstheme="minorBidi"/>
          <w:sz w:val="24"/>
          <w:szCs w:val="24"/>
        </w:rPr>
        <w:t xml:space="preserve"> section and immediately precedes the opening of </w:t>
      </w:r>
      <w:r w:rsidR="00B9667A" w:rsidRPr="0008317A">
        <w:rPr>
          <w:rFonts w:asciiTheme="minorBidi" w:hAnsiTheme="minorBidi" w:cstheme="minorBidi"/>
          <w:sz w:val="24"/>
          <w:szCs w:val="24"/>
        </w:rPr>
        <w:lastRenderedPageBreak/>
        <w:t xml:space="preserve">the aggadic section: </w:t>
      </w:r>
    </w:p>
    <w:p w:rsidR="002B4F93" w:rsidRPr="0008317A" w:rsidRDefault="002B4F93" w:rsidP="00AC23DD">
      <w:pPr>
        <w:pStyle w:val="ListParagraph"/>
        <w:widowControl w:val="0"/>
        <w:bidi w:val="0"/>
        <w:spacing w:after="0" w:line="240" w:lineRule="auto"/>
        <w:jc w:val="both"/>
        <w:rPr>
          <w:rFonts w:asciiTheme="minorBidi" w:hAnsiTheme="minorBidi"/>
          <w:sz w:val="24"/>
          <w:szCs w:val="24"/>
        </w:rPr>
      </w:pPr>
    </w:p>
    <w:p w:rsidR="00B9667A" w:rsidRPr="0008317A" w:rsidRDefault="00B9667A" w:rsidP="00AC23DD">
      <w:pPr>
        <w:pStyle w:val="ListParagraph"/>
        <w:widowControl w:val="0"/>
        <w:bidi w:val="0"/>
        <w:spacing w:after="0" w:line="240" w:lineRule="auto"/>
        <w:jc w:val="both"/>
        <w:rPr>
          <w:rFonts w:asciiTheme="minorBidi" w:hAnsiTheme="minorBidi"/>
          <w:sz w:val="24"/>
          <w:szCs w:val="24"/>
        </w:rPr>
      </w:pPr>
      <w:r w:rsidRPr="0008317A">
        <w:rPr>
          <w:rFonts w:asciiTheme="minorBidi" w:hAnsiTheme="minorBidi"/>
          <w:sz w:val="24"/>
          <w:szCs w:val="24"/>
        </w:rPr>
        <w:t>And why do we not derive it from</w:t>
      </w:r>
      <w:r w:rsidR="00A05167">
        <w:rPr>
          <w:rFonts w:asciiTheme="minorBidi" w:hAnsiTheme="minorBidi"/>
          <w:sz w:val="24"/>
          <w:szCs w:val="24"/>
        </w:rPr>
        <w:t>,</w:t>
      </w:r>
      <w:r w:rsidRPr="0008317A">
        <w:rPr>
          <w:rFonts w:asciiTheme="minorBidi" w:hAnsiTheme="minorBidi"/>
          <w:sz w:val="24"/>
          <w:szCs w:val="24"/>
        </w:rPr>
        <w:t xml:space="preserve"> “And He saw our affliction,” concerning which the master says that this is separation from the way of the world [</w:t>
      </w:r>
      <w:r w:rsidR="00A05167">
        <w:rPr>
          <w:rFonts w:asciiTheme="minorBidi" w:hAnsiTheme="minorBidi"/>
          <w:sz w:val="24"/>
          <w:szCs w:val="24"/>
        </w:rPr>
        <w:t>marital relations</w:t>
      </w:r>
      <w:r w:rsidRPr="0008317A">
        <w:rPr>
          <w:rFonts w:asciiTheme="minorBidi" w:hAnsiTheme="minorBidi"/>
          <w:sz w:val="24"/>
          <w:szCs w:val="24"/>
        </w:rPr>
        <w:t>]? We derive Heavenly affliction from Heavenly affliction; we do not derive Heavenly affliction from man</w:t>
      </w:r>
      <w:r w:rsidR="00A05167">
        <w:rPr>
          <w:rFonts w:asciiTheme="minorBidi" w:hAnsiTheme="minorBidi"/>
          <w:sz w:val="24"/>
          <w:szCs w:val="24"/>
        </w:rPr>
        <w:t>-</w:t>
      </w:r>
      <w:r w:rsidRPr="0008317A">
        <w:rPr>
          <w:rFonts w:asciiTheme="minorBidi" w:hAnsiTheme="minorBidi"/>
          <w:sz w:val="24"/>
          <w:szCs w:val="24"/>
        </w:rPr>
        <w:t>made affliction.</w:t>
      </w:r>
    </w:p>
    <w:p w:rsidR="002B4F93" w:rsidRPr="0008317A" w:rsidRDefault="002B4F93" w:rsidP="00AC23DD">
      <w:pPr>
        <w:widowControl w:val="0"/>
        <w:bidi w:val="0"/>
        <w:spacing w:after="0" w:line="240" w:lineRule="auto"/>
        <w:rPr>
          <w:rFonts w:asciiTheme="minorBidi" w:hAnsiTheme="minorBidi" w:cstheme="minorBidi"/>
          <w:sz w:val="24"/>
          <w:szCs w:val="24"/>
        </w:rPr>
      </w:pPr>
    </w:p>
    <w:p w:rsidR="00B9667A" w:rsidRPr="0008317A" w:rsidRDefault="00B9667A"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The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of preventing husband and wife from </w:t>
      </w:r>
      <w:r w:rsidR="00D215F0" w:rsidRPr="0008317A">
        <w:rPr>
          <w:rFonts w:asciiTheme="minorBidi" w:hAnsiTheme="minorBidi" w:cstheme="minorBidi"/>
          <w:sz w:val="24"/>
          <w:szCs w:val="24"/>
        </w:rPr>
        <w:t>living</w:t>
      </w:r>
      <w:r w:rsidRPr="0008317A">
        <w:rPr>
          <w:rFonts w:asciiTheme="minorBidi" w:hAnsiTheme="minorBidi" w:cstheme="minorBidi"/>
          <w:sz w:val="24"/>
          <w:szCs w:val="24"/>
        </w:rPr>
        <w:t xml:space="preserve"> toget</w:t>
      </w:r>
      <w:r w:rsidR="00600A3D">
        <w:rPr>
          <w:rFonts w:asciiTheme="minorBidi" w:hAnsiTheme="minorBidi" w:cstheme="minorBidi"/>
          <w:sz w:val="24"/>
          <w:szCs w:val="24"/>
        </w:rPr>
        <w:t>her normally is the work of men –</w:t>
      </w:r>
      <w:r w:rsidRPr="0008317A">
        <w:rPr>
          <w:rFonts w:asciiTheme="minorBidi" w:hAnsiTheme="minorBidi" w:cstheme="minorBidi"/>
          <w:sz w:val="24"/>
          <w:szCs w:val="24"/>
        </w:rPr>
        <w:t xml:space="preserve"> namely</w:t>
      </w:r>
      <w:r w:rsidR="00600A3D">
        <w:rPr>
          <w:rFonts w:asciiTheme="minorBidi" w:hAnsiTheme="minorBidi" w:cstheme="minorBidi"/>
          <w:sz w:val="24"/>
          <w:szCs w:val="24"/>
        </w:rPr>
        <w:t>,</w:t>
      </w:r>
      <w:r w:rsidRPr="0008317A">
        <w:rPr>
          <w:rFonts w:asciiTheme="minorBidi" w:hAnsiTheme="minorBidi" w:cstheme="minorBidi"/>
          <w:sz w:val="24"/>
          <w:szCs w:val="24"/>
        </w:rPr>
        <w:t xml:space="preserve"> </w:t>
      </w:r>
      <w:r w:rsidR="00D215F0" w:rsidRPr="0008317A">
        <w:rPr>
          <w:rFonts w:asciiTheme="minorBidi" w:hAnsiTheme="minorBidi" w:cstheme="minorBidi"/>
          <w:sz w:val="24"/>
          <w:szCs w:val="24"/>
        </w:rPr>
        <w:t>Pharaoh</w:t>
      </w:r>
      <w:r w:rsidR="00600A3D">
        <w:rPr>
          <w:rFonts w:asciiTheme="minorBidi" w:hAnsiTheme="minorBidi" w:cstheme="minorBidi"/>
          <w:sz w:val="24"/>
          <w:szCs w:val="24"/>
        </w:rPr>
        <w:t xml:space="preserve"> and the Egyptians –</w:t>
      </w:r>
      <w:r w:rsidRPr="0008317A">
        <w:rPr>
          <w:rFonts w:asciiTheme="minorBidi" w:hAnsiTheme="minorBidi" w:cstheme="minorBidi"/>
          <w:sz w:val="24"/>
          <w:szCs w:val="24"/>
        </w:rPr>
        <w:t xml:space="preserve"> so it </w:t>
      </w:r>
      <w:r w:rsidR="00D215F0" w:rsidRPr="0008317A">
        <w:rPr>
          <w:rFonts w:asciiTheme="minorBidi" w:hAnsiTheme="minorBidi" w:cstheme="minorBidi"/>
          <w:sz w:val="24"/>
          <w:szCs w:val="24"/>
        </w:rPr>
        <w:t>cannot</w:t>
      </w:r>
      <w:r w:rsidRPr="0008317A">
        <w:rPr>
          <w:rFonts w:asciiTheme="minorBidi" w:hAnsiTheme="minorBidi" w:cstheme="minorBidi"/>
          <w:sz w:val="24"/>
          <w:szCs w:val="24"/>
        </w:rPr>
        <w:t xml:space="preserve"> be compared to the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mandated on Yom Kippur, which is decreed by Heaven. Immediately after drawing this </w:t>
      </w:r>
      <w:r w:rsidR="00D215F0" w:rsidRPr="0008317A">
        <w:rPr>
          <w:rFonts w:asciiTheme="minorBidi" w:hAnsiTheme="minorBidi" w:cstheme="minorBidi"/>
          <w:sz w:val="24"/>
          <w:szCs w:val="24"/>
        </w:rPr>
        <w:t>distinction</w:t>
      </w:r>
      <w:r w:rsidRPr="0008317A">
        <w:rPr>
          <w:rFonts w:asciiTheme="minorBidi" w:hAnsiTheme="minorBidi" w:cstheme="minorBidi"/>
          <w:sz w:val="24"/>
          <w:szCs w:val="24"/>
        </w:rPr>
        <w:t xml:space="preserve">, the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xml:space="preserve"> cites the first aggadic </w:t>
      </w:r>
      <w:r w:rsidR="00057569" w:rsidRPr="0008317A">
        <w:rPr>
          <w:rFonts w:asciiTheme="minorBidi" w:hAnsiTheme="minorBidi" w:cstheme="minorBidi"/>
          <w:i/>
          <w:sz w:val="24"/>
          <w:szCs w:val="24"/>
        </w:rPr>
        <w:t>derasha</w:t>
      </w:r>
      <w:r w:rsidRPr="0008317A">
        <w:rPr>
          <w:rFonts w:asciiTheme="minorBidi" w:hAnsiTheme="minorBidi" w:cstheme="minorBidi"/>
          <w:sz w:val="24"/>
          <w:szCs w:val="24"/>
        </w:rPr>
        <w:t xml:space="preserve"> </w:t>
      </w:r>
      <w:r w:rsidR="00600A3D">
        <w:rPr>
          <w:rFonts w:asciiTheme="minorBidi" w:hAnsiTheme="minorBidi" w:cstheme="minorBidi"/>
          <w:sz w:val="24"/>
          <w:szCs w:val="24"/>
        </w:rPr>
        <w:t>that</w:t>
      </w:r>
      <w:r w:rsidRPr="0008317A">
        <w:rPr>
          <w:rFonts w:asciiTheme="minorBidi" w:hAnsiTheme="minorBidi" w:cstheme="minorBidi"/>
          <w:sz w:val="24"/>
          <w:szCs w:val="24"/>
        </w:rPr>
        <w:t xml:space="preserve"> defines eating the manna as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as mentioned above. However, eating the manna is no regular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it is defined quite explicitly in the verses as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from Heaven.</w:t>
      </w:r>
    </w:p>
    <w:p w:rsidR="002B4F93" w:rsidRPr="0008317A" w:rsidRDefault="002B4F93" w:rsidP="00AC23DD">
      <w:pPr>
        <w:widowControl w:val="0"/>
        <w:bidi w:val="0"/>
        <w:spacing w:after="0" w:line="240" w:lineRule="auto"/>
        <w:rPr>
          <w:rFonts w:asciiTheme="minorBidi" w:hAnsiTheme="minorBidi" w:cstheme="minorBidi"/>
          <w:sz w:val="24"/>
          <w:szCs w:val="24"/>
        </w:rPr>
      </w:pPr>
    </w:p>
    <w:p w:rsidR="00B9667A" w:rsidRPr="0008317A" w:rsidRDefault="00B9667A"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Thus, the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xml:space="preserve"> </w:t>
      </w:r>
      <w:r w:rsidR="00D215F0" w:rsidRPr="0008317A">
        <w:rPr>
          <w:rFonts w:asciiTheme="minorBidi" w:hAnsiTheme="minorBidi" w:cstheme="minorBidi"/>
          <w:sz w:val="24"/>
          <w:szCs w:val="24"/>
        </w:rPr>
        <w:t>presents</w:t>
      </w:r>
      <w:r w:rsidRPr="0008317A">
        <w:rPr>
          <w:rFonts w:asciiTheme="minorBidi" w:hAnsiTheme="minorBidi" w:cstheme="minorBidi"/>
          <w:sz w:val="24"/>
          <w:szCs w:val="24"/>
        </w:rPr>
        <w:t xml:space="preserve"> a consistent tone, going from the definition of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on Yom Kippur as “</w:t>
      </w:r>
      <w:r w:rsidR="00D215F0" w:rsidRPr="0008317A">
        <w:rPr>
          <w:rFonts w:asciiTheme="minorBidi" w:hAnsiTheme="minorBidi" w:cstheme="minorBidi"/>
          <w:sz w:val="24"/>
          <w:szCs w:val="24"/>
        </w:rPr>
        <w:t>Heavenly</w:t>
      </w:r>
      <w:r w:rsidRPr="0008317A">
        <w:rPr>
          <w:rFonts w:asciiTheme="minorBidi" w:hAnsiTheme="minorBidi" w:cstheme="minorBidi"/>
          <w:sz w:val="24"/>
          <w:szCs w:val="24"/>
        </w:rPr>
        <w:t xml:space="preserve"> </w:t>
      </w:r>
      <w:r w:rsidR="00D215F0" w:rsidRPr="0008317A">
        <w:rPr>
          <w:rFonts w:asciiTheme="minorBidi" w:hAnsiTheme="minorBidi" w:cstheme="minorBidi"/>
          <w:sz w:val="24"/>
          <w:szCs w:val="24"/>
        </w:rPr>
        <w:t>affliction</w:t>
      </w:r>
      <w:r w:rsidRPr="0008317A">
        <w:rPr>
          <w:rFonts w:asciiTheme="minorBidi" w:hAnsiTheme="minorBidi" w:cstheme="minorBidi"/>
          <w:sz w:val="24"/>
          <w:szCs w:val="24"/>
        </w:rPr>
        <w:t xml:space="preserve">” at the end of the </w:t>
      </w:r>
      <w:r w:rsidR="00D215F0" w:rsidRPr="0008317A">
        <w:rPr>
          <w:rFonts w:asciiTheme="minorBidi" w:hAnsiTheme="minorBidi" w:cstheme="minorBidi"/>
          <w:sz w:val="24"/>
          <w:szCs w:val="24"/>
        </w:rPr>
        <w:t>halakhic</w:t>
      </w:r>
      <w:r w:rsidRPr="0008317A">
        <w:rPr>
          <w:rFonts w:asciiTheme="minorBidi" w:hAnsiTheme="minorBidi" w:cstheme="minorBidi"/>
          <w:sz w:val="24"/>
          <w:szCs w:val="24"/>
        </w:rPr>
        <w:t xml:space="preserve"> section to </w:t>
      </w:r>
      <w:r w:rsidR="00D215F0" w:rsidRPr="0008317A">
        <w:rPr>
          <w:rFonts w:asciiTheme="minorBidi" w:hAnsiTheme="minorBidi" w:cstheme="minorBidi"/>
          <w:sz w:val="24"/>
          <w:szCs w:val="24"/>
        </w:rPr>
        <w:t>another</w:t>
      </w:r>
      <w:r w:rsidRPr="0008317A">
        <w:rPr>
          <w:rFonts w:asciiTheme="minorBidi" w:hAnsiTheme="minorBidi" w:cstheme="minorBidi"/>
          <w:sz w:val="24"/>
          <w:szCs w:val="24"/>
        </w:rPr>
        <w:t xml:space="preserve">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w:t>
      </w:r>
      <w:r w:rsidR="00600A3D">
        <w:rPr>
          <w:rFonts w:asciiTheme="minorBidi" w:hAnsiTheme="minorBidi" w:cstheme="minorBidi"/>
          <w:sz w:val="24"/>
          <w:szCs w:val="24"/>
        </w:rPr>
        <w:t>that</w:t>
      </w:r>
      <w:r w:rsidRPr="0008317A">
        <w:rPr>
          <w:rFonts w:asciiTheme="minorBidi" w:hAnsiTheme="minorBidi" w:cstheme="minorBidi"/>
          <w:sz w:val="24"/>
          <w:szCs w:val="24"/>
        </w:rPr>
        <w:t xml:space="preserve"> comes from Heaven, which </w:t>
      </w:r>
      <w:r w:rsidR="00D215F0" w:rsidRPr="0008317A">
        <w:rPr>
          <w:rFonts w:asciiTheme="minorBidi" w:hAnsiTheme="minorBidi" w:cstheme="minorBidi"/>
          <w:sz w:val="24"/>
          <w:szCs w:val="24"/>
        </w:rPr>
        <w:t>initiates</w:t>
      </w:r>
      <w:r w:rsidRPr="0008317A">
        <w:rPr>
          <w:rFonts w:asciiTheme="minorBidi" w:hAnsiTheme="minorBidi" w:cstheme="minorBidi"/>
          <w:sz w:val="24"/>
          <w:szCs w:val="24"/>
        </w:rPr>
        <w:t xml:space="preserve"> the aggadic section.</w:t>
      </w:r>
    </w:p>
    <w:p w:rsidR="00135A42" w:rsidRPr="0008317A" w:rsidRDefault="00135A42" w:rsidP="00AC23DD">
      <w:pPr>
        <w:widowControl w:val="0"/>
        <w:bidi w:val="0"/>
        <w:spacing w:after="0" w:line="240" w:lineRule="auto"/>
        <w:rPr>
          <w:rFonts w:asciiTheme="minorBidi" w:hAnsiTheme="minorBidi" w:cstheme="minorBidi"/>
          <w:sz w:val="24"/>
          <w:szCs w:val="24"/>
        </w:rPr>
      </w:pPr>
    </w:p>
    <w:p w:rsidR="00895C0C" w:rsidRPr="0008317A" w:rsidRDefault="002B4F93"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Second, we have seen previously</w:t>
      </w:r>
      <w:r w:rsidR="00600A3D">
        <w:rPr>
          <w:rFonts w:asciiTheme="minorBidi" w:hAnsiTheme="minorBidi" w:cstheme="minorBidi"/>
          <w:sz w:val="24"/>
          <w:szCs w:val="24"/>
        </w:rPr>
        <w:t xml:space="preserve"> the editorial comments of the </w:t>
      </w:r>
      <w:r w:rsidR="00600A3D" w:rsidRPr="00600A3D">
        <w:rPr>
          <w:rFonts w:asciiTheme="minorBidi" w:hAnsiTheme="minorBidi" w:cstheme="minorBidi"/>
          <w:i/>
          <w:iCs/>
          <w:sz w:val="24"/>
          <w:szCs w:val="24"/>
        </w:rPr>
        <w:t>g</w:t>
      </w:r>
      <w:r w:rsidRPr="00600A3D">
        <w:rPr>
          <w:rFonts w:asciiTheme="minorBidi" w:hAnsiTheme="minorBidi" w:cstheme="minorBidi"/>
          <w:i/>
          <w:iCs/>
          <w:sz w:val="24"/>
          <w:szCs w:val="24"/>
        </w:rPr>
        <w:t>emara</w:t>
      </w:r>
      <w:r w:rsidRPr="0008317A">
        <w:rPr>
          <w:rFonts w:asciiTheme="minorBidi" w:hAnsiTheme="minorBidi" w:cstheme="minorBidi"/>
          <w:sz w:val="24"/>
          <w:szCs w:val="24"/>
        </w:rPr>
        <w:t xml:space="preserve"> about </w:t>
      </w:r>
      <w:r w:rsidR="00600A3D">
        <w:rPr>
          <w:rFonts w:asciiTheme="minorBidi" w:hAnsiTheme="minorBidi" w:cstheme="minorBidi"/>
          <w:sz w:val="24"/>
          <w:szCs w:val="24"/>
        </w:rPr>
        <w:t>defining</w:t>
      </w:r>
      <w:r w:rsidRPr="0008317A">
        <w:rPr>
          <w:rFonts w:asciiTheme="minorBidi" w:hAnsiTheme="minorBidi" w:cstheme="minorBidi"/>
          <w:sz w:val="24"/>
          <w:szCs w:val="24"/>
        </w:rPr>
        <w:t xml:space="preserve">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according to the </w:t>
      </w:r>
      <w:r w:rsidR="00057569" w:rsidRPr="0008317A">
        <w:rPr>
          <w:rFonts w:asciiTheme="minorBidi" w:hAnsiTheme="minorBidi" w:cstheme="minorBidi"/>
          <w:i/>
          <w:sz w:val="24"/>
          <w:szCs w:val="24"/>
        </w:rPr>
        <w:t>baraitot</w:t>
      </w:r>
      <w:r w:rsidRPr="0008317A">
        <w:rPr>
          <w:rFonts w:asciiTheme="minorBidi" w:hAnsiTheme="minorBidi" w:cstheme="minorBidi"/>
          <w:sz w:val="24"/>
          <w:szCs w:val="24"/>
        </w:rPr>
        <w:t xml:space="preserve">, which try to include in the definition of </w:t>
      </w:r>
      <w:r w:rsidR="00ED1DAC">
        <w:rPr>
          <w:rFonts w:asciiTheme="minorBidi" w:hAnsiTheme="minorBidi" w:cstheme="minorBidi"/>
          <w:i/>
          <w:sz w:val="24"/>
          <w:szCs w:val="24"/>
        </w:rPr>
        <w:t>inuy</w:t>
      </w:r>
      <w:r w:rsidRPr="0008317A">
        <w:rPr>
          <w:rFonts w:asciiTheme="minorBidi" w:hAnsiTheme="minorBidi" w:cstheme="minorBidi"/>
          <w:sz w:val="24"/>
          <w:szCs w:val="24"/>
        </w:rPr>
        <w:t xml:space="preserve"> abstinence from sexual relations as well. If we take a broad, </w:t>
      </w:r>
      <w:r w:rsidR="00FC5F4C" w:rsidRPr="0008317A">
        <w:rPr>
          <w:rFonts w:asciiTheme="minorBidi" w:hAnsiTheme="minorBidi" w:cstheme="minorBidi"/>
          <w:sz w:val="24"/>
          <w:szCs w:val="24"/>
        </w:rPr>
        <w:t>global</w:t>
      </w:r>
      <w:r w:rsidRPr="0008317A">
        <w:rPr>
          <w:rFonts w:asciiTheme="minorBidi" w:hAnsiTheme="minorBidi" w:cstheme="minorBidi"/>
          <w:sz w:val="24"/>
          <w:szCs w:val="24"/>
        </w:rPr>
        <w:t xml:space="preserve"> view of the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considering its split in</w:t>
      </w:r>
      <w:r w:rsidR="00FE5673" w:rsidRPr="0008317A">
        <w:rPr>
          <w:rFonts w:asciiTheme="minorBidi" w:hAnsiTheme="minorBidi" w:cstheme="minorBidi"/>
          <w:sz w:val="24"/>
          <w:szCs w:val="24"/>
        </w:rPr>
        <w:t>to two sections, we may observe</w:t>
      </w:r>
      <w:r w:rsidR="00600A3D">
        <w:rPr>
          <w:rFonts w:asciiTheme="minorBidi" w:hAnsiTheme="minorBidi" w:cstheme="minorBidi"/>
          <w:sz w:val="24"/>
          <w:szCs w:val="24"/>
        </w:rPr>
        <w:t xml:space="preserve"> the editorial comments of the </w:t>
      </w:r>
      <w:r w:rsidR="00600A3D" w:rsidRPr="00600A3D">
        <w:rPr>
          <w:rFonts w:asciiTheme="minorBidi" w:hAnsiTheme="minorBidi" w:cstheme="minorBidi"/>
          <w:i/>
          <w:iCs/>
          <w:sz w:val="24"/>
          <w:szCs w:val="24"/>
        </w:rPr>
        <w:t>g</w:t>
      </w:r>
      <w:r w:rsidR="00FE5673" w:rsidRPr="00600A3D">
        <w:rPr>
          <w:rFonts w:asciiTheme="minorBidi" w:hAnsiTheme="minorBidi" w:cstheme="minorBidi"/>
          <w:i/>
          <w:iCs/>
          <w:sz w:val="24"/>
          <w:szCs w:val="24"/>
        </w:rPr>
        <w:t>emara</w:t>
      </w:r>
      <w:r w:rsidR="00FE5673" w:rsidRPr="0008317A">
        <w:rPr>
          <w:rFonts w:asciiTheme="minorBidi" w:hAnsiTheme="minorBidi" w:cstheme="minorBidi"/>
          <w:sz w:val="24"/>
          <w:szCs w:val="24"/>
        </w:rPr>
        <w:t xml:space="preserve"> as the conceptions of the aggadic section bleeding into the halakhic section.</w:t>
      </w:r>
    </w:p>
    <w:p w:rsidR="00FE5673" w:rsidRPr="0008317A" w:rsidRDefault="00FE5673" w:rsidP="00AC23DD">
      <w:pPr>
        <w:widowControl w:val="0"/>
        <w:bidi w:val="0"/>
        <w:spacing w:after="0" w:line="240" w:lineRule="auto"/>
        <w:rPr>
          <w:rFonts w:asciiTheme="minorBidi" w:hAnsiTheme="minorBidi" w:cstheme="minorBidi"/>
          <w:sz w:val="24"/>
          <w:szCs w:val="24"/>
        </w:rPr>
      </w:pPr>
    </w:p>
    <w:p w:rsidR="00135A42" w:rsidRPr="0008317A" w:rsidRDefault="00FE5673"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With a degree of </w:t>
      </w:r>
      <w:r w:rsidR="00FC5F4C" w:rsidRPr="0008317A">
        <w:rPr>
          <w:rFonts w:asciiTheme="minorBidi" w:hAnsiTheme="minorBidi" w:cstheme="minorBidi"/>
          <w:sz w:val="24"/>
          <w:szCs w:val="24"/>
        </w:rPr>
        <w:t>caution</w:t>
      </w:r>
      <w:r w:rsidRPr="0008317A">
        <w:rPr>
          <w:rFonts w:asciiTheme="minorBidi" w:hAnsiTheme="minorBidi" w:cstheme="minorBidi"/>
          <w:sz w:val="24"/>
          <w:szCs w:val="24"/>
        </w:rPr>
        <w:t>, we may suggest (</w:t>
      </w:r>
      <w:r w:rsidR="00600A3D">
        <w:rPr>
          <w:rFonts w:asciiTheme="minorBidi" w:hAnsiTheme="minorBidi" w:cstheme="minorBidi"/>
          <w:sz w:val="24"/>
          <w:szCs w:val="24"/>
        </w:rPr>
        <w:t>al</w:t>
      </w:r>
      <w:r w:rsidRPr="0008317A">
        <w:rPr>
          <w:rFonts w:asciiTheme="minorBidi" w:hAnsiTheme="minorBidi" w:cstheme="minorBidi"/>
          <w:sz w:val="24"/>
          <w:szCs w:val="24"/>
        </w:rPr>
        <w:t xml:space="preserve">though we cannot determine with certainty) that the editors who integrated the aggadic unit into the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xml:space="preserve"> as it stands today are the ones who </w:t>
      </w:r>
      <w:r w:rsidR="00AB32B6" w:rsidRPr="0008317A">
        <w:rPr>
          <w:rFonts w:asciiTheme="minorBidi" w:hAnsiTheme="minorBidi" w:cstheme="minorBidi"/>
          <w:sz w:val="24"/>
          <w:szCs w:val="24"/>
        </w:rPr>
        <w:t>injected</w:t>
      </w:r>
      <w:r w:rsidRPr="0008317A">
        <w:rPr>
          <w:rFonts w:asciiTheme="minorBidi" w:hAnsiTheme="minorBidi" w:cstheme="minorBidi"/>
          <w:sz w:val="24"/>
          <w:szCs w:val="24"/>
        </w:rPr>
        <w:t xml:space="preserve"> this aggadic conception of </w:t>
      </w:r>
      <w:r w:rsidR="00ED1DAC">
        <w:rPr>
          <w:rFonts w:asciiTheme="minorBidi" w:hAnsiTheme="minorBidi" w:cstheme="minorBidi"/>
          <w:i/>
          <w:sz w:val="24"/>
          <w:szCs w:val="24"/>
        </w:rPr>
        <w:t>inuy</w:t>
      </w:r>
      <w:r w:rsidR="00135A42" w:rsidRPr="0008317A">
        <w:rPr>
          <w:rFonts w:asciiTheme="minorBidi" w:hAnsiTheme="minorBidi" w:cstheme="minorBidi"/>
          <w:sz w:val="24"/>
          <w:szCs w:val="24"/>
        </w:rPr>
        <w:t xml:space="preserve"> into the halakhic section. This is accomplished</w:t>
      </w:r>
      <w:r w:rsidRPr="0008317A">
        <w:rPr>
          <w:rFonts w:asciiTheme="minorBidi" w:hAnsiTheme="minorBidi" w:cstheme="minorBidi"/>
          <w:sz w:val="24"/>
          <w:szCs w:val="24"/>
        </w:rPr>
        <w:t xml:space="preserve"> </w:t>
      </w:r>
      <w:r w:rsidR="00600A3D">
        <w:rPr>
          <w:rFonts w:asciiTheme="minorBidi" w:hAnsiTheme="minorBidi" w:cstheme="minorBidi"/>
          <w:sz w:val="24"/>
          <w:szCs w:val="24"/>
        </w:rPr>
        <w:t xml:space="preserve">by </w:t>
      </w:r>
      <w:r w:rsidRPr="0008317A">
        <w:rPr>
          <w:rFonts w:asciiTheme="minorBidi" w:hAnsiTheme="minorBidi" w:cstheme="minorBidi"/>
          <w:sz w:val="24"/>
          <w:szCs w:val="24"/>
        </w:rPr>
        <w:t>raising these anonymous challenges</w:t>
      </w:r>
      <w:r w:rsidR="00600A3D">
        <w:rPr>
          <w:rFonts w:asciiTheme="minorBidi" w:hAnsiTheme="minorBidi" w:cstheme="minorBidi"/>
          <w:sz w:val="24"/>
          <w:szCs w:val="24"/>
        </w:rPr>
        <w:t>,</w:t>
      </w:r>
      <w:r w:rsidRPr="0008317A">
        <w:rPr>
          <w:rFonts w:asciiTheme="minorBidi" w:hAnsiTheme="minorBidi" w:cstheme="minorBidi"/>
          <w:sz w:val="24"/>
          <w:szCs w:val="24"/>
        </w:rPr>
        <w:t xml:space="preserve"> which strengthen the relationship between the two sections of the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w:t>
      </w:r>
      <w:r w:rsidR="00135A42" w:rsidRPr="0008317A">
        <w:rPr>
          <w:rFonts w:asciiTheme="minorBidi" w:hAnsiTheme="minorBidi" w:cstheme="minorBidi"/>
          <w:sz w:val="24"/>
          <w:szCs w:val="24"/>
        </w:rPr>
        <w:t xml:space="preserve"> </w:t>
      </w:r>
    </w:p>
    <w:p w:rsidR="00135A42" w:rsidRPr="0008317A" w:rsidRDefault="00135A42" w:rsidP="00AC23DD">
      <w:pPr>
        <w:widowControl w:val="0"/>
        <w:bidi w:val="0"/>
        <w:spacing w:after="0" w:line="240" w:lineRule="auto"/>
        <w:rPr>
          <w:rFonts w:asciiTheme="minorBidi" w:hAnsiTheme="minorBidi" w:cstheme="minorBidi"/>
          <w:sz w:val="24"/>
          <w:szCs w:val="24"/>
        </w:rPr>
      </w:pPr>
    </w:p>
    <w:p w:rsidR="00FE5673" w:rsidRPr="0008317A" w:rsidRDefault="00FE5673"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lastRenderedPageBreak/>
        <w:t xml:space="preserve">However, we cannot help but </w:t>
      </w:r>
      <w:r w:rsidR="00AB32B6" w:rsidRPr="0008317A">
        <w:rPr>
          <w:rFonts w:asciiTheme="minorBidi" w:hAnsiTheme="minorBidi" w:cstheme="minorBidi"/>
          <w:sz w:val="24"/>
          <w:szCs w:val="24"/>
        </w:rPr>
        <w:t>notice</w:t>
      </w:r>
      <w:r w:rsidRPr="0008317A">
        <w:rPr>
          <w:rFonts w:asciiTheme="minorBidi" w:hAnsiTheme="minorBidi" w:cstheme="minorBidi"/>
          <w:sz w:val="24"/>
          <w:szCs w:val="24"/>
        </w:rPr>
        <w:t xml:space="preserve"> the fate of the questio</w:t>
      </w:r>
      <w:r w:rsidR="00600A3D">
        <w:rPr>
          <w:rFonts w:asciiTheme="minorBidi" w:hAnsiTheme="minorBidi" w:cstheme="minorBidi"/>
          <w:sz w:val="24"/>
          <w:szCs w:val="24"/>
        </w:rPr>
        <w:t xml:space="preserve">ns posed by the editors of the </w:t>
      </w:r>
      <w:r w:rsidR="00600A3D" w:rsidRPr="00600A3D">
        <w:rPr>
          <w:rFonts w:asciiTheme="minorBidi" w:hAnsiTheme="minorBidi" w:cstheme="minorBidi"/>
          <w:i/>
          <w:iCs/>
          <w:sz w:val="24"/>
          <w:szCs w:val="24"/>
        </w:rPr>
        <w:t>g</w:t>
      </w:r>
      <w:r w:rsidRPr="00600A3D">
        <w:rPr>
          <w:rFonts w:asciiTheme="minorBidi" w:hAnsiTheme="minorBidi" w:cstheme="minorBidi"/>
          <w:i/>
          <w:iCs/>
          <w:sz w:val="24"/>
          <w:szCs w:val="24"/>
        </w:rPr>
        <w:t>emara</w:t>
      </w:r>
      <w:r w:rsidR="00600A3D">
        <w:rPr>
          <w:rFonts w:asciiTheme="minorBidi" w:hAnsiTheme="minorBidi" w:cstheme="minorBidi"/>
          <w:sz w:val="24"/>
          <w:szCs w:val="24"/>
        </w:rPr>
        <w:t xml:space="preserve"> in the halakhic section – </w:t>
      </w:r>
      <w:r w:rsidRPr="0008317A">
        <w:rPr>
          <w:rFonts w:asciiTheme="minorBidi" w:hAnsiTheme="minorBidi" w:cstheme="minorBidi"/>
          <w:sz w:val="24"/>
          <w:szCs w:val="24"/>
        </w:rPr>
        <w:t>they are summarily rejected!</w:t>
      </w:r>
    </w:p>
    <w:p w:rsidR="00FE5673" w:rsidRPr="0008317A" w:rsidRDefault="00FE5673" w:rsidP="00AC23DD">
      <w:pPr>
        <w:widowControl w:val="0"/>
        <w:bidi w:val="0"/>
        <w:spacing w:after="0" w:line="240" w:lineRule="auto"/>
        <w:rPr>
          <w:rFonts w:asciiTheme="minorBidi" w:hAnsiTheme="minorBidi" w:cstheme="minorBidi"/>
          <w:sz w:val="24"/>
          <w:szCs w:val="24"/>
        </w:rPr>
      </w:pPr>
    </w:p>
    <w:p w:rsidR="00FE5673" w:rsidRPr="0008317A" w:rsidRDefault="00FE5673"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Now let us </w:t>
      </w:r>
      <w:r w:rsidR="00AB32B6" w:rsidRPr="0008317A">
        <w:rPr>
          <w:rFonts w:asciiTheme="minorBidi" w:hAnsiTheme="minorBidi" w:cstheme="minorBidi"/>
          <w:sz w:val="24"/>
          <w:szCs w:val="24"/>
        </w:rPr>
        <w:t>return</w:t>
      </w:r>
      <w:r w:rsidRPr="0008317A">
        <w:rPr>
          <w:rFonts w:asciiTheme="minorBidi" w:hAnsiTheme="minorBidi" w:cstheme="minorBidi"/>
          <w:sz w:val="24"/>
          <w:szCs w:val="24"/>
        </w:rPr>
        <w:t xml:space="preserve"> to one of the questions </w:t>
      </w:r>
      <w:r w:rsidR="00600A3D">
        <w:rPr>
          <w:rFonts w:asciiTheme="minorBidi" w:hAnsiTheme="minorBidi" w:cstheme="minorBidi"/>
          <w:sz w:val="24"/>
          <w:szCs w:val="24"/>
        </w:rPr>
        <w:t>that</w:t>
      </w:r>
      <w:r w:rsidRPr="0008317A">
        <w:rPr>
          <w:rFonts w:asciiTheme="minorBidi" w:hAnsiTheme="minorBidi" w:cstheme="minorBidi"/>
          <w:sz w:val="24"/>
          <w:szCs w:val="24"/>
        </w:rPr>
        <w:t xml:space="preserve"> we presented at the beginning of the </w:t>
      </w:r>
      <w:r w:rsidR="00057569" w:rsidRPr="0008317A">
        <w:rPr>
          <w:rFonts w:asciiTheme="minorBidi" w:hAnsiTheme="minorBidi" w:cstheme="minorBidi"/>
          <w:i/>
          <w:sz w:val="24"/>
          <w:szCs w:val="24"/>
        </w:rPr>
        <w:t>shiur</w:t>
      </w:r>
      <w:r w:rsidR="00600A3D">
        <w:rPr>
          <w:rFonts w:asciiTheme="minorBidi" w:hAnsiTheme="minorBidi" w:cstheme="minorBidi"/>
          <w:sz w:val="24"/>
          <w:szCs w:val="24"/>
        </w:rPr>
        <w:t xml:space="preserve"> –</w:t>
      </w:r>
      <w:r w:rsidRPr="0008317A">
        <w:rPr>
          <w:rFonts w:asciiTheme="minorBidi" w:hAnsiTheme="minorBidi" w:cstheme="minorBidi"/>
          <w:sz w:val="24"/>
          <w:szCs w:val="24"/>
        </w:rPr>
        <w:t xml:space="preserve"> the status of aggadic passages integrated in halakhic </w:t>
      </w:r>
      <w:r w:rsidR="00057569" w:rsidRPr="0008317A">
        <w:rPr>
          <w:rFonts w:asciiTheme="minorBidi" w:hAnsiTheme="minorBidi" w:cstheme="minorBidi"/>
          <w:i/>
          <w:sz w:val="24"/>
          <w:szCs w:val="24"/>
        </w:rPr>
        <w:t>sugyot</w:t>
      </w:r>
      <w:r w:rsidRPr="0008317A">
        <w:rPr>
          <w:rFonts w:asciiTheme="minorBidi" w:hAnsiTheme="minorBidi" w:cstheme="minorBidi"/>
          <w:sz w:val="24"/>
          <w:szCs w:val="24"/>
        </w:rPr>
        <w:t xml:space="preserve">. </w:t>
      </w:r>
      <w:r w:rsidR="00600A3D">
        <w:rPr>
          <w:rFonts w:asciiTheme="minorBidi" w:hAnsiTheme="minorBidi" w:cstheme="minorBidi"/>
          <w:sz w:val="24"/>
          <w:szCs w:val="24"/>
        </w:rPr>
        <w:t>W</w:t>
      </w:r>
      <w:r w:rsidRPr="0008317A">
        <w:rPr>
          <w:rFonts w:asciiTheme="minorBidi" w:hAnsiTheme="minorBidi" w:cstheme="minorBidi"/>
          <w:sz w:val="24"/>
          <w:szCs w:val="24"/>
        </w:rPr>
        <w:t xml:space="preserve">e must ask </w:t>
      </w:r>
      <w:r w:rsidR="00690C42" w:rsidRPr="0008317A">
        <w:rPr>
          <w:rFonts w:asciiTheme="minorBidi" w:hAnsiTheme="minorBidi" w:cstheme="minorBidi"/>
          <w:sz w:val="24"/>
          <w:szCs w:val="24"/>
        </w:rPr>
        <w:t xml:space="preserve">how the sages who crafted this </w:t>
      </w:r>
      <w:r w:rsidR="00057569" w:rsidRPr="0008317A">
        <w:rPr>
          <w:rFonts w:asciiTheme="minorBidi" w:hAnsiTheme="minorBidi" w:cstheme="minorBidi"/>
          <w:i/>
          <w:sz w:val="24"/>
          <w:szCs w:val="24"/>
        </w:rPr>
        <w:t>sugya</w:t>
      </w:r>
      <w:r w:rsidR="00690C42" w:rsidRPr="0008317A">
        <w:rPr>
          <w:rFonts w:asciiTheme="minorBidi" w:hAnsiTheme="minorBidi" w:cstheme="minorBidi"/>
          <w:sz w:val="24"/>
          <w:szCs w:val="24"/>
        </w:rPr>
        <w:t xml:space="preserve"> saw the relationship between its parts. Even if we cannot answer this question with certainty, it appears that we may make an educated guess. The questions of</w:t>
      </w:r>
      <w:r w:rsidR="00600A3D">
        <w:rPr>
          <w:rFonts w:asciiTheme="minorBidi" w:hAnsiTheme="minorBidi" w:cstheme="minorBidi"/>
          <w:sz w:val="24"/>
          <w:szCs w:val="24"/>
        </w:rPr>
        <w:t xml:space="preserve"> the editorial comments of the </w:t>
      </w:r>
      <w:r w:rsidR="00600A3D" w:rsidRPr="00600A3D">
        <w:rPr>
          <w:rFonts w:asciiTheme="minorBidi" w:hAnsiTheme="minorBidi" w:cstheme="minorBidi"/>
          <w:i/>
          <w:iCs/>
          <w:sz w:val="24"/>
          <w:szCs w:val="24"/>
        </w:rPr>
        <w:t>g</w:t>
      </w:r>
      <w:r w:rsidR="00690C42" w:rsidRPr="00600A3D">
        <w:rPr>
          <w:rFonts w:asciiTheme="minorBidi" w:hAnsiTheme="minorBidi" w:cstheme="minorBidi"/>
          <w:i/>
          <w:iCs/>
          <w:sz w:val="24"/>
          <w:szCs w:val="24"/>
        </w:rPr>
        <w:t>emara</w:t>
      </w:r>
      <w:r w:rsidR="00690C42" w:rsidRPr="0008317A">
        <w:rPr>
          <w:rFonts w:asciiTheme="minorBidi" w:hAnsiTheme="minorBidi" w:cstheme="minorBidi"/>
          <w:sz w:val="24"/>
          <w:szCs w:val="24"/>
        </w:rPr>
        <w:t xml:space="preserve"> indeed raise already in the halakhic section of the </w:t>
      </w:r>
      <w:r w:rsidR="00057569" w:rsidRPr="0008317A">
        <w:rPr>
          <w:rFonts w:asciiTheme="minorBidi" w:hAnsiTheme="minorBidi" w:cstheme="minorBidi"/>
          <w:i/>
          <w:sz w:val="24"/>
          <w:szCs w:val="24"/>
        </w:rPr>
        <w:t>sugya</w:t>
      </w:r>
      <w:r w:rsidR="00690C42" w:rsidRPr="0008317A">
        <w:rPr>
          <w:rFonts w:asciiTheme="minorBidi" w:hAnsiTheme="minorBidi" w:cstheme="minorBidi"/>
          <w:sz w:val="24"/>
          <w:szCs w:val="24"/>
        </w:rPr>
        <w:t xml:space="preserve"> the view of the aggadic section and turn the reader’s attention to it; however, the same editors also reject the question </w:t>
      </w:r>
      <w:r w:rsidR="00AB32B6" w:rsidRPr="0008317A">
        <w:rPr>
          <w:rFonts w:asciiTheme="minorBidi" w:hAnsiTheme="minorBidi" w:cstheme="minorBidi"/>
          <w:sz w:val="24"/>
          <w:szCs w:val="24"/>
        </w:rPr>
        <w:t>repeatedly</w:t>
      </w:r>
      <w:r w:rsidR="00690C42" w:rsidRPr="0008317A">
        <w:rPr>
          <w:rFonts w:asciiTheme="minorBidi" w:hAnsiTheme="minorBidi" w:cstheme="minorBidi"/>
          <w:sz w:val="24"/>
          <w:szCs w:val="24"/>
        </w:rPr>
        <w:t xml:space="preserve">. In other words, even according to these editors, the halakhic plane remains unaltered; the </w:t>
      </w:r>
      <w:r w:rsidR="00AB32B6" w:rsidRPr="0008317A">
        <w:rPr>
          <w:rFonts w:asciiTheme="minorBidi" w:hAnsiTheme="minorBidi" w:cstheme="minorBidi"/>
          <w:sz w:val="24"/>
          <w:szCs w:val="24"/>
        </w:rPr>
        <w:t>absolute</w:t>
      </w:r>
      <w:r w:rsidR="00690C42" w:rsidRPr="0008317A">
        <w:rPr>
          <w:rFonts w:asciiTheme="minorBidi" w:hAnsiTheme="minorBidi" w:cstheme="minorBidi"/>
          <w:sz w:val="24"/>
          <w:szCs w:val="24"/>
        </w:rPr>
        <w:t xml:space="preserve"> </w:t>
      </w:r>
      <w:r w:rsidR="00AB32B6" w:rsidRPr="0008317A">
        <w:rPr>
          <w:rFonts w:asciiTheme="minorBidi" w:hAnsiTheme="minorBidi" w:cstheme="minorBidi"/>
          <w:sz w:val="24"/>
          <w:szCs w:val="24"/>
        </w:rPr>
        <w:t>dichotomy</w:t>
      </w:r>
      <w:r w:rsidR="00600A3D">
        <w:rPr>
          <w:rFonts w:asciiTheme="minorBidi" w:hAnsiTheme="minorBidi" w:cstheme="minorBidi"/>
          <w:sz w:val="24"/>
          <w:szCs w:val="24"/>
        </w:rPr>
        <w:t xml:space="preserve"> between eating/</w:t>
      </w:r>
      <w:r w:rsidR="00690C42" w:rsidRPr="0008317A">
        <w:rPr>
          <w:rFonts w:asciiTheme="minorBidi" w:hAnsiTheme="minorBidi" w:cstheme="minorBidi"/>
          <w:sz w:val="24"/>
          <w:szCs w:val="24"/>
        </w:rPr>
        <w:t xml:space="preserve">drinking and the other </w:t>
      </w:r>
      <w:r w:rsidR="00AB32B6" w:rsidRPr="0008317A">
        <w:rPr>
          <w:rFonts w:asciiTheme="minorBidi" w:hAnsiTheme="minorBidi" w:cstheme="minorBidi"/>
          <w:sz w:val="24"/>
          <w:szCs w:val="24"/>
        </w:rPr>
        <w:t>prohibitions</w:t>
      </w:r>
      <w:r w:rsidR="00690C42" w:rsidRPr="0008317A">
        <w:rPr>
          <w:rFonts w:asciiTheme="minorBidi" w:hAnsiTheme="minorBidi" w:cstheme="minorBidi"/>
          <w:sz w:val="24"/>
          <w:szCs w:val="24"/>
        </w:rPr>
        <w:t xml:space="preserve"> is </w:t>
      </w:r>
      <w:r w:rsidR="00AB32B6" w:rsidRPr="0008317A">
        <w:rPr>
          <w:rFonts w:asciiTheme="minorBidi" w:hAnsiTheme="minorBidi" w:cstheme="minorBidi"/>
          <w:sz w:val="24"/>
          <w:szCs w:val="24"/>
        </w:rPr>
        <w:t>intact</w:t>
      </w:r>
      <w:r w:rsidR="00690C42" w:rsidRPr="0008317A">
        <w:rPr>
          <w:rFonts w:asciiTheme="minorBidi" w:hAnsiTheme="minorBidi" w:cstheme="minorBidi"/>
          <w:sz w:val="24"/>
          <w:szCs w:val="24"/>
        </w:rPr>
        <w:t xml:space="preserve">. In their </w:t>
      </w:r>
      <w:r w:rsidR="00600A3D">
        <w:rPr>
          <w:rFonts w:asciiTheme="minorBidi" w:hAnsiTheme="minorBidi" w:cstheme="minorBidi"/>
          <w:sz w:val="24"/>
          <w:szCs w:val="24"/>
        </w:rPr>
        <w:t>view</w:t>
      </w:r>
      <w:r w:rsidR="00690C42" w:rsidRPr="0008317A">
        <w:rPr>
          <w:rFonts w:asciiTheme="minorBidi" w:hAnsiTheme="minorBidi" w:cstheme="minorBidi"/>
          <w:sz w:val="24"/>
          <w:szCs w:val="24"/>
        </w:rPr>
        <w:t>,</w:t>
      </w:r>
      <w:r w:rsidR="00135A42" w:rsidRPr="0008317A">
        <w:rPr>
          <w:rFonts w:asciiTheme="minorBidi" w:hAnsiTheme="minorBidi" w:cstheme="minorBidi"/>
          <w:sz w:val="24"/>
          <w:szCs w:val="24"/>
        </w:rPr>
        <w:t xml:space="preserve"> the penalty of excision would</w:t>
      </w:r>
      <w:r w:rsidR="00690C42" w:rsidRPr="0008317A">
        <w:rPr>
          <w:rFonts w:asciiTheme="minorBidi" w:hAnsiTheme="minorBidi" w:cstheme="minorBidi"/>
          <w:sz w:val="24"/>
          <w:szCs w:val="24"/>
        </w:rPr>
        <w:t xml:space="preserve"> be incurred only by </w:t>
      </w:r>
      <w:r w:rsidR="00AB32B6" w:rsidRPr="0008317A">
        <w:rPr>
          <w:rFonts w:asciiTheme="minorBidi" w:hAnsiTheme="minorBidi" w:cstheme="minorBidi"/>
          <w:sz w:val="24"/>
          <w:szCs w:val="24"/>
        </w:rPr>
        <w:t>someone</w:t>
      </w:r>
      <w:r w:rsidR="00690C42" w:rsidRPr="0008317A">
        <w:rPr>
          <w:rFonts w:asciiTheme="minorBidi" w:hAnsiTheme="minorBidi" w:cstheme="minorBidi"/>
          <w:sz w:val="24"/>
          <w:szCs w:val="24"/>
        </w:rPr>
        <w:t xml:space="preserve"> who either eats or drinks on Yom Kippur, not someone who is sexually active. The</w:t>
      </w:r>
      <w:r w:rsidR="00600A3D">
        <w:rPr>
          <w:rFonts w:asciiTheme="minorBidi" w:hAnsiTheme="minorBidi" w:cstheme="minorBidi"/>
          <w:sz w:val="24"/>
          <w:szCs w:val="24"/>
        </w:rPr>
        <w:t xml:space="preserve"> </w:t>
      </w:r>
      <w:r w:rsidR="00690C42" w:rsidRPr="0008317A">
        <w:rPr>
          <w:rFonts w:asciiTheme="minorBidi" w:hAnsiTheme="minorBidi" w:cstheme="minorBidi"/>
          <w:sz w:val="24"/>
          <w:szCs w:val="24"/>
        </w:rPr>
        <w:t xml:space="preserve">anonymous challenges in the halakhic section merely allow the worldview of the aggadic section to </w:t>
      </w:r>
      <w:r w:rsidR="00600A3D">
        <w:rPr>
          <w:rFonts w:asciiTheme="minorBidi" w:hAnsiTheme="minorBidi" w:cstheme="minorBidi"/>
          <w:sz w:val="24"/>
          <w:szCs w:val="24"/>
        </w:rPr>
        <w:t>spill</w:t>
      </w:r>
      <w:r w:rsidR="00690C42" w:rsidRPr="0008317A">
        <w:rPr>
          <w:rFonts w:asciiTheme="minorBidi" w:hAnsiTheme="minorBidi" w:cstheme="minorBidi"/>
          <w:sz w:val="24"/>
          <w:szCs w:val="24"/>
        </w:rPr>
        <w:t xml:space="preserve"> over into the pool of halakhic thought; however, its essential nature is undiminished.</w:t>
      </w:r>
    </w:p>
    <w:p w:rsidR="00933F18" w:rsidRPr="0008317A" w:rsidRDefault="00933F18" w:rsidP="00AC23DD">
      <w:pPr>
        <w:widowControl w:val="0"/>
        <w:bidi w:val="0"/>
        <w:spacing w:after="0" w:line="240" w:lineRule="auto"/>
        <w:rPr>
          <w:rFonts w:asciiTheme="minorBidi" w:hAnsiTheme="minorBidi" w:cstheme="minorBidi"/>
          <w:sz w:val="24"/>
          <w:szCs w:val="24"/>
        </w:rPr>
      </w:pPr>
    </w:p>
    <w:p w:rsidR="00690C42" w:rsidRPr="0008317A" w:rsidRDefault="00690C42"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We may see the contribution of the aggadic secti</w:t>
      </w:r>
      <w:r w:rsidR="00277B99" w:rsidRPr="0008317A">
        <w:rPr>
          <w:rFonts w:asciiTheme="minorBidi" w:hAnsiTheme="minorBidi" w:cstheme="minorBidi"/>
          <w:sz w:val="24"/>
          <w:szCs w:val="24"/>
        </w:rPr>
        <w:t xml:space="preserve">on to the </w:t>
      </w:r>
      <w:r w:rsidR="00057569" w:rsidRPr="0008317A">
        <w:rPr>
          <w:rFonts w:asciiTheme="minorBidi" w:hAnsiTheme="minorBidi" w:cstheme="minorBidi"/>
          <w:i/>
          <w:sz w:val="24"/>
          <w:szCs w:val="24"/>
        </w:rPr>
        <w:t>sugya</w:t>
      </w:r>
      <w:r w:rsidR="00277B99" w:rsidRPr="0008317A">
        <w:rPr>
          <w:rFonts w:asciiTheme="minorBidi" w:hAnsiTheme="minorBidi" w:cstheme="minorBidi"/>
          <w:sz w:val="24"/>
          <w:szCs w:val="24"/>
        </w:rPr>
        <w:t xml:space="preserve"> in another area. When </w:t>
      </w:r>
      <w:r w:rsidR="00933F18" w:rsidRPr="0008317A">
        <w:rPr>
          <w:rFonts w:asciiTheme="minorBidi" w:hAnsiTheme="minorBidi" w:cstheme="minorBidi"/>
          <w:sz w:val="24"/>
          <w:szCs w:val="24"/>
        </w:rPr>
        <w:t>the aggadic section is read in the context of the halakhic section and</w:t>
      </w:r>
      <w:r w:rsidR="00AB32B6" w:rsidRPr="0008317A">
        <w:rPr>
          <w:rFonts w:asciiTheme="minorBidi" w:hAnsiTheme="minorBidi" w:cstheme="minorBidi"/>
          <w:sz w:val="24"/>
          <w:szCs w:val="24"/>
        </w:rPr>
        <w:t xml:space="preserve"> understood as presenting an alternative</w:t>
      </w:r>
      <w:r w:rsidR="00933F18" w:rsidRPr="0008317A">
        <w:rPr>
          <w:rFonts w:asciiTheme="minorBidi" w:hAnsiTheme="minorBidi" w:cstheme="minorBidi"/>
          <w:sz w:val="24"/>
          <w:szCs w:val="24"/>
        </w:rPr>
        <w:t xml:space="preserve"> view of the definition of </w:t>
      </w:r>
      <w:r w:rsidR="00ED1DAC">
        <w:rPr>
          <w:rFonts w:asciiTheme="minorBidi" w:hAnsiTheme="minorBidi" w:cstheme="minorBidi"/>
          <w:i/>
          <w:sz w:val="24"/>
          <w:szCs w:val="24"/>
        </w:rPr>
        <w:t>inuy</w:t>
      </w:r>
      <w:r w:rsidR="00933F18" w:rsidRPr="0008317A">
        <w:rPr>
          <w:rFonts w:asciiTheme="minorBidi" w:hAnsiTheme="minorBidi" w:cstheme="minorBidi"/>
          <w:sz w:val="24"/>
          <w:szCs w:val="24"/>
        </w:rPr>
        <w:t xml:space="preserve">, it appears that it does not interfere in the normative domain of the obligation, but </w:t>
      </w:r>
      <w:r w:rsidR="00600A3D">
        <w:rPr>
          <w:rFonts w:asciiTheme="minorBidi" w:hAnsiTheme="minorBidi" w:cstheme="minorBidi"/>
          <w:sz w:val="24"/>
          <w:szCs w:val="24"/>
        </w:rPr>
        <w:t xml:space="preserve">rather </w:t>
      </w:r>
      <w:r w:rsidR="00933F18" w:rsidRPr="0008317A">
        <w:rPr>
          <w:rFonts w:asciiTheme="minorBidi" w:hAnsiTheme="minorBidi" w:cstheme="minorBidi"/>
          <w:sz w:val="24"/>
          <w:szCs w:val="24"/>
        </w:rPr>
        <w:t>propose</w:t>
      </w:r>
      <w:r w:rsidR="00600A3D">
        <w:rPr>
          <w:rFonts w:asciiTheme="minorBidi" w:hAnsiTheme="minorBidi" w:cstheme="minorBidi"/>
          <w:sz w:val="24"/>
          <w:szCs w:val="24"/>
        </w:rPr>
        <w:t>s</w:t>
      </w:r>
      <w:r w:rsidR="00933F18" w:rsidRPr="0008317A">
        <w:rPr>
          <w:rFonts w:asciiTheme="minorBidi" w:hAnsiTheme="minorBidi" w:cstheme="minorBidi"/>
          <w:sz w:val="24"/>
          <w:szCs w:val="24"/>
        </w:rPr>
        <w:t xml:space="preserve"> a different standard or </w:t>
      </w:r>
      <w:r w:rsidR="00AB32B6" w:rsidRPr="0008317A">
        <w:rPr>
          <w:rFonts w:asciiTheme="minorBidi" w:hAnsiTheme="minorBidi" w:cstheme="minorBidi"/>
          <w:sz w:val="24"/>
          <w:szCs w:val="24"/>
        </w:rPr>
        <w:t>expectation</w:t>
      </w:r>
      <w:r w:rsidR="00933F18" w:rsidRPr="0008317A">
        <w:rPr>
          <w:rFonts w:asciiTheme="minorBidi" w:hAnsiTheme="minorBidi" w:cstheme="minorBidi"/>
          <w:sz w:val="24"/>
          <w:szCs w:val="24"/>
        </w:rPr>
        <w:t xml:space="preserve"> than that which is offered in the </w:t>
      </w:r>
      <w:r w:rsidR="00AB32B6" w:rsidRPr="0008317A">
        <w:rPr>
          <w:rFonts w:asciiTheme="minorBidi" w:hAnsiTheme="minorBidi" w:cstheme="minorBidi"/>
          <w:sz w:val="24"/>
          <w:szCs w:val="24"/>
        </w:rPr>
        <w:t>halakhic</w:t>
      </w:r>
      <w:r w:rsidR="00933F18" w:rsidRPr="0008317A">
        <w:rPr>
          <w:rFonts w:asciiTheme="minorBidi" w:hAnsiTheme="minorBidi" w:cstheme="minorBidi"/>
          <w:sz w:val="24"/>
          <w:szCs w:val="24"/>
        </w:rPr>
        <w:t xml:space="preserve"> section. This standard is in the domain of religious enthusiasm, not the normative </w:t>
      </w:r>
      <w:r w:rsidR="00AB32B6" w:rsidRPr="0008317A">
        <w:rPr>
          <w:rFonts w:asciiTheme="minorBidi" w:hAnsiTheme="minorBidi" w:cstheme="minorBidi"/>
          <w:sz w:val="24"/>
          <w:szCs w:val="24"/>
        </w:rPr>
        <w:t>halakhic</w:t>
      </w:r>
      <w:r w:rsidR="00933F18" w:rsidRPr="0008317A">
        <w:rPr>
          <w:rFonts w:asciiTheme="minorBidi" w:hAnsiTheme="minorBidi" w:cstheme="minorBidi"/>
          <w:sz w:val="24"/>
          <w:szCs w:val="24"/>
        </w:rPr>
        <w:t xml:space="preserve"> </w:t>
      </w:r>
      <w:r w:rsidR="00AB32B6" w:rsidRPr="0008317A">
        <w:rPr>
          <w:rFonts w:asciiTheme="minorBidi" w:hAnsiTheme="minorBidi" w:cstheme="minorBidi"/>
          <w:sz w:val="24"/>
          <w:szCs w:val="24"/>
        </w:rPr>
        <w:t>realm</w:t>
      </w:r>
      <w:r w:rsidR="00933F18" w:rsidRPr="0008317A">
        <w:rPr>
          <w:rFonts w:asciiTheme="minorBidi" w:hAnsiTheme="minorBidi" w:cstheme="minorBidi"/>
          <w:sz w:val="24"/>
          <w:szCs w:val="24"/>
        </w:rPr>
        <w:t xml:space="preserve">. The aggadic domain does not dare to challenge halakhic </w:t>
      </w:r>
      <w:r w:rsidR="00AB32B6" w:rsidRPr="0008317A">
        <w:rPr>
          <w:rFonts w:asciiTheme="minorBidi" w:hAnsiTheme="minorBidi" w:cstheme="minorBidi"/>
          <w:sz w:val="24"/>
          <w:szCs w:val="24"/>
        </w:rPr>
        <w:t>definitions</w:t>
      </w:r>
      <w:r w:rsidR="00600A3D">
        <w:rPr>
          <w:rFonts w:asciiTheme="minorBidi" w:hAnsiTheme="minorBidi" w:cstheme="minorBidi"/>
          <w:sz w:val="24"/>
          <w:szCs w:val="24"/>
        </w:rPr>
        <w:t>;</w:t>
      </w:r>
      <w:r w:rsidR="00933F18" w:rsidRPr="0008317A">
        <w:rPr>
          <w:rFonts w:asciiTheme="minorBidi" w:hAnsiTheme="minorBidi" w:cstheme="minorBidi"/>
          <w:sz w:val="24"/>
          <w:szCs w:val="24"/>
        </w:rPr>
        <w:t xml:space="preserve"> </w:t>
      </w:r>
      <w:r w:rsidR="00600A3D">
        <w:rPr>
          <w:rFonts w:asciiTheme="minorBidi" w:hAnsiTheme="minorBidi" w:cstheme="minorBidi"/>
          <w:sz w:val="24"/>
          <w:szCs w:val="24"/>
        </w:rPr>
        <w:t>it</w:t>
      </w:r>
      <w:r w:rsidR="00933F18" w:rsidRPr="0008317A">
        <w:rPr>
          <w:rFonts w:asciiTheme="minorBidi" w:hAnsiTheme="minorBidi" w:cstheme="minorBidi"/>
          <w:sz w:val="24"/>
          <w:szCs w:val="24"/>
        </w:rPr>
        <w:t xml:space="preserve"> therefore should not lead </w:t>
      </w:r>
      <w:r w:rsidR="00AB32B6" w:rsidRPr="0008317A">
        <w:rPr>
          <w:rFonts w:asciiTheme="minorBidi" w:hAnsiTheme="minorBidi" w:cstheme="minorBidi"/>
          <w:sz w:val="24"/>
          <w:szCs w:val="24"/>
        </w:rPr>
        <w:t>one</w:t>
      </w:r>
      <w:r w:rsidR="00933F18" w:rsidRPr="0008317A">
        <w:rPr>
          <w:rFonts w:asciiTheme="minorBidi" w:hAnsiTheme="minorBidi" w:cstheme="minorBidi"/>
          <w:sz w:val="24"/>
          <w:szCs w:val="24"/>
        </w:rPr>
        <w:t xml:space="preserve"> to the conclusion that anyon</w:t>
      </w:r>
      <w:r w:rsidR="00135A42" w:rsidRPr="0008317A">
        <w:rPr>
          <w:rFonts w:asciiTheme="minorBidi" w:hAnsiTheme="minorBidi" w:cstheme="minorBidi"/>
          <w:sz w:val="24"/>
          <w:szCs w:val="24"/>
        </w:rPr>
        <w:t>e who has sex</w:t>
      </w:r>
      <w:r w:rsidR="00600A3D">
        <w:rPr>
          <w:rFonts w:asciiTheme="minorBidi" w:hAnsiTheme="minorBidi" w:cstheme="minorBidi"/>
          <w:sz w:val="24"/>
          <w:szCs w:val="24"/>
        </w:rPr>
        <w:t>ual relations</w:t>
      </w:r>
      <w:r w:rsidR="00135A42" w:rsidRPr="0008317A">
        <w:rPr>
          <w:rFonts w:asciiTheme="minorBidi" w:hAnsiTheme="minorBidi" w:cstheme="minorBidi"/>
          <w:sz w:val="24"/>
          <w:szCs w:val="24"/>
        </w:rPr>
        <w:t xml:space="preserve"> on Yom Kippur would</w:t>
      </w:r>
      <w:r w:rsidR="00933F18" w:rsidRPr="0008317A">
        <w:rPr>
          <w:rFonts w:asciiTheme="minorBidi" w:hAnsiTheme="minorBidi" w:cstheme="minorBidi"/>
          <w:sz w:val="24"/>
          <w:szCs w:val="24"/>
        </w:rPr>
        <w:t xml:space="preserve"> incur the penalty of excision. </w:t>
      </w:r>
      <w:r w:rsidR="00AB32B6" w:rsidRPr="0008317A">
        <w:rPr>
          <w:rFonts w:asciiTheme="minorBidi" w:hAnsiTheme="minorBidi" w:cstheme="minorBidi"/>
          <w:sz w:val="24"/>
          <w:szCs w:val="24"/>
        </w:rPr>
        <w:t>However</w:t>
      </w:r>
      <w:r w:rsidR="00933F18" w:rsidRPr="0008317A">
        <w:rPr>
          <w:rFonts w:asciiTheme="minorBidi" w:hAnsiTheme="minorBidi" w:cstheme="minorBidi"/>
          <w:sz w:val="24"/>
          <w:szCs w:val="24"/>
        </w:rPr>
        <w:t xml:space="preserve">, it does suggest another </w:t>
      </w:r>
      <w:r w:rsidR="00AB32B6" w:rsidRPr="0008317A">
        <w:rPr>
          <w:rFonts w:asciiTheme="minorBidi" w:hAnsiTheme="minorBidi" w:cstheme="minorBidi"/>
          <w:sz w:val="24"/>
          <w:szCs w:val="24"/>
        </w:rPr>
        <w:t>spiritual</w:t>
      </w:r>
      <w:r w:rsidR="00933F18" w:rsidRPr="0008317A">
        <w:rPr>
          <w:rFonts w:asciiTheme="minorBidi" w:hAnsiTheme="minorBidi" w:cstheme="minorBidi"/>
          <w:sz w:val="24"/>
          <w:szCs w:val="24"/>
        </w:rPr>
        <w:t xml:space="preserve"> </w:t>
      </w:r>
      <w:r w:rsidR="00AB32B6" w:rsidRPr="0008317A">
        <w:rPr>
          <w:rFonts w:asciiTheme="minorBidi" w:hAnsiTheme="minorBidi" w:cstheme="minorBidi"/>
          <w:sz w:val="24"/>
          <w:szCs w:val="24"/>
        </w:rPr>
        <w:t>direction</w:t>
      </w:r>
      <w:r w:rsidR="00933F18" w:rsidRPr="0008317A">
        <w:rPr>
          <w:rFonts w:asciiTheme="minorBidi" w:hAnsiTheme="minorBidi" w:cstheme="minorBidi"/>
          <w:sz w:val="24"/>
          <w:szCs w:val="24"/>
        </w:rPr>
        <w:t xml:space="preserve"> for those who </w:t>
      </w:r>
      <w:r w:rsidR="00AB32B6" w:rsidRPr="0008317A">
        <w:rPr>
          <w:rFonts w:asciiTheme="minorBidi" w:hAnsiTheme="minorBidi" w:cstheme="minorBidi"/>
          <w:sz w:val="24"/>
          <w:szCs w:val="24"/>
        </w:rPr>
        <w:t>undertake</w:t>
      </w:r>
      <w:r w:rsidR="00933F18" w:rsidRPr="0008317A">
        <w:rPr>
          <w:rFonts w:asciiTheme="minorBidi" w:hAnsiTheme="minorBidi" w:cstheme="minorBidi"/>
          <w:sz w:val="24"/>
          <w:szCs w:val="24"/>
        </w:rPr>
        <w:t xml:space="preserve"> </w:t>
      </w:r>
      <w:r w:rsidR="00ED1DAC">
        <w:rPr>
          <w:rFonts w:asciiTheme="minorBidi" w:hAnsiTheme="minorBidi" w:cstheme="minorBidi"/>
          <w:i/>
          <w:sz w:val="24"/>
          <w:szCs w:val="24"/>
        </w:rPr>
        <w:t>inuy</w:t>
      </w:r>
      <w:r w:rsidR="00600A3D">
        <w:rPr>
          <w:rFonts w:asciiTheme="minorBidi" w:hAnsiTheme="minorBidi" w:cstheme="minorBidi"/>
          <w:sz w:val="24"/>
          <w:szCs w:val="24"/>
        </w:rPr>
        <w:t xml:space="preserve"> on Yom Kippur – a different focus and</w:t>
      </w:r>
      <w:r w:rsidR="00933F18" w:rsidRPr="0008317A">
        <w:rPr>
          <w:rFonts w:asciiTheme="minorBidi" w:hAnsiTheme="minorBidi" w:cstheme="minorBidi"/>
          <w:sz w:val="24"/>
          <w:szCs w:val="24"/>
        </w:rPr>
        <w:t xml:space="preserve"> a different ideal, perhaps a </w:t>
      </w:r>
      <w:r w:rsidR="00135A42" w:rsidRPr="0008317A">
        <w:rPr>
          <w:rFonts w:asciiTheme="minorBidi" w:hAnsiTheme="minorBidi" w:cstheme="minorBidi"/>
          <w:sz w:val="24"/>
          <w:szCs w:val="24"/>
        </w:rPr>
        <w:t>loftier</w:t>
      </w:r>
      <w:r w:rsidR="00933F18" w:rsidRPr="0008317A">
        <w:rPr>
          <w:rFonts w:asciiTheme="minorBidi" w:hAnsiTheme="minorBidi" w:cstheme="minorBidi"/>
          <w:sz w:val="24"/>
          <w:szCs w:val="24"/>
        </w:rPr>
        <w:t xml:space="preserve"> one.  </w:t>
      </w:r>
    </w:p>
    <w:p w:rsidR="00FC5F4C" w:rsidRPr="0008317A" w:rsidRDefault="00FC5F4C" w:rsidP="00AC23DD">
      <w:pPr>
        <w:widowControl w:val="0"/>
        <w:bidi w:val="0"/>
        <w:spacing w:after="0" w:line="240" w:lineRule="auto"/>
        <w:rPr>
          <w:rFonts w:asciiTheme="minorBidi" w:hAnsiTheme="minorBidi" w:cstheme="minorBidi"/>
          <w:sz w:val="24"/>
          <w:szCs w:val="24"/>
        </w:rPr>
      </w:pPr>
    </w:p>
    <w:p w:rsidR="00933F18" w:rsidRPr="0008317A" w:rsidRDefault="00AB32B6"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lastRenderedPageBreak/>
        <w:t>According</w:t>
      </w:r>
      <w:r w:rsidR="00933F18" w:rsidRPr="0008317A">
        <w:rPr>
          <w:rFonts w:asciiTheme="minorBidi" w:hAnsiTheme="minorBidi" w:cstheme="minorBidi"/>
          <w:sz w:val="24"/>
          <w:szCs w:val="24"/>
        </w:rPr>
        <w:t xml:space="preserve"> to the </w:t>
      </w:r>
      <w:r w:rsidRPr="0008317A">
        <w:rPr>
          <w:rFonts w:asciiTheme="minorBidi" w:hAnsiTheme="minorBidi" w:cstheme="minorBidi"/>
          <w:sz w:val="24"/>
          <w:szCs w:val="24"/>
        </w:rPr>
        <w:t>aggadic</w:t>
      </w:r>
      <w:r w:rsidR="00933F18" w:rsidRPr="0008317A">
        <w:rPr>
          <w:rFonts w:asciiTheme="minorBidi" w:hAnsiTheme="minorBidi" w:cstheme="minorBidi"/>
          <w:sz w:val="24"/>
          <w:szCs w:val="24"/>
        </w:rPr>
        <w:t xml:space="preserve"> </w:t>
      </w:r>
      <w:r w:rsidRPr="0008317A">
        <w:rPr>
          <w:rFonts w:asciiTheme="minorBidi" w:hAnsiTheme="minorBidi" w:cstheme="minorBidi"/>
          <w:sz w:val="24"/>
          <w:szCs w:val="24"/>
        </w:rPr>
        <w:t>section</w:t>
      </w:r>
      <w:r w:rsidR="00933F18" w:rsidRPr="0008317A">
        <w:rPr>
          <w:rFonts w:asciiTheme="minorBidi" w:hAnsiTheme="minorBidi" w:cstheme="minorBidi"/>
          <w:sz w:val="24"/>
          <w:szCs w:val="24"/>
        </w:rPr>
        <w:t xml:space="preserve">, </w:t>
      </w:r>
      <w:r w:rsidR="00ED1DAC">
        <w:rPr>
          <w:rFonts w:asciiTheme="minorBidi" w:hAnsiTheme="minorBidi" w:cstheme="minorBidi"/>
          <w:i/>
          <w:sz w:val="24"/>
          <w:szCs w:val="24"/>
        </w:rPr>
        <w:t>inuy</w:t>
      </w:r>
      <w:r w:rsidR="00933F18" w:rsidRPr="0008317A">
        <w:rPr>
          <w:rFonts w:asciiTheme="minorBidi" w:hAnsiTheme="minorBidi" w:cstheme="minorBidi"/>
          <w:sz w:val="24"/>
          <w:szCs w:val="24"/>
        </w:rPr>
        <w:t xml:space="preserve"> is not to be understood as causing oneself bodily pain and suffering, but rather </w:t>
      </w:r>
      <w:r w:rsidR="00600A3D">
        <w:rPr>
          <w:rFonts w:asciiTheme="minorBidi" w:hAnsiTheme="minorBidi" w:cstheme="minorBidi"/>
          <w:sz w:val="24"/>
          <w:szCs w:val="24"/>
        </w:rPr>
        <w:t xml:space="preserve">as </w:t>
      </w:r>
      <w:r w:rsidRPr="0008317A">
        <w:rPr>
          <w:rFonts w:asciiTheme="minorBidi" w:hAnsiTheme="minorBidi" w:cstheme="minorBidi"/>
          <w:sz w:val="24"/>
          <w:szCs w:val="24"/>
        </w:rPr>
        <w:t>abstaining</w:t>
      </w:r>
      <w:r w:rsidR="00933F18" w:rsidRPr="0008317A">
        <w:rPr>
          <w:rFonts w:asciiTheme="minorBidi" w:hAnsiTheme="minorBidi" w:cstheme="minorBidi"/>
          <w:sz w:val="24"/>
          <w:szCs w:val="24"/>
        </w:rPr>
        <w:t>, disengaging</w:t>
      </w:r>
      <w:r w:rsidR="00600A3D">
        <w:rPr>
          <w:rFonts w:asciiTheme="minorBidi" w:hAnsiTheme="minorBidi" w:cstheme="minorBidi"/>
          <w:sz w:val="24"/>
          <w:szCs w:val="24"/>
        </w:rPr>
        <w:t>,</w:t>
      </w:r>
      <w:r w:rsidR="00933F18" w:rsidRPr="0008317A">
        <w:rPr>
          <w:rFonts w:asciiTheme="minorBidi" w:hAnsiTheme="minorBidi" w:cstheme="minorBidi"/>
          <w:sz w:val="24"/>
          <w:szCs w:val="24"/>
        </w:rPr>
        <w:t xml:space="preserve"> and cleansing oneself from </w:t>
      </w:r>
      <w:r w:rsidRPr="0008317A">
        <w:rPr>
          <w:rFonts w:asciiTheme="minorBidi" w:hAnsiTheme="minorBidi" w:cstheme="minorBidi"/>
          <w:sz w:val="24"/>
          <w:szCs w:val="24"/>
        </w:rPr>
        <w:t>bodily</w:t>
      </w:r>
      <w:r w:rsidR="00933F18" w:rsidRPr="0008317A">
        <w:rPr>
          <w:rFonts w:asciiTheme="minorBidi" w:hAnsiTheme="minorBidi" w:cstheme="minorBidi"/>
          <w:sz w:val="24"/>
          <w:szCs w:val="24"/>
        </w:rPr>
        <w:t xml:space="preserve"> </w:t>
      </w:r>
      <w:r w:rsidRPr="0008317A">
        <w:rPr>
          <w:rFonts w:asciiTheme="minorBidi" w:hAnsiTheme="minorBidi" w:cstheme="minorBidi"/>
          <w:sz w:val="24"/>
          <w:szCs w:val="24"/>
        </w:rPr>
        <w:t>desires</w:t>
      </w:r>
      <w:r w:rsidR="00135A42" w:rsidRPr="0008317A">
        <w:rPr>
          <w:rFonts w:asciiTheme="minorBidi" w:hAnsiTheme="minorBidi" w:cstheme="minorBidi"/>
          <w:sz w:val="24"/>
          <w:szCs w:val="24"/>
        </w:rPr>
        <w:t xml:space="preserve"> and lusts</w:t>
      </w:r>
      <w:r w:rsidR="00933F18" w:rsidRPr="0008317A">
        <w:rPr>
          <w:rFonts w:asciiTheme="minorBidi" w:hAnsiTheme="minorBidi" w:cstheme="minorBidi"/>
          <w:sz w:val="24"/>
          <w:szCs w:val="24"/>
        </w:rPr>
        <w:t xml:space="preserve"> for one day out of the year. This fo</w:t>
      </w:r>
      <w:r w:rsidR="00135A42" w:rsidRPr="0008317A">
        <w:rPr>
          <w:rFonts w:asciiTheme="minorBidi" w:hAnsiTheme="minorBidi" w:cstheme="minorBidi"/>
          <w:sz w:val="24"/>
          <w:szCs w:val="24"/>
        </w:rPr>
        <w:t xml:space="preserve">cus is best illustrated by the </w:t>
      </w:r>
      <w:r w:rsidR="00135A42" w:rsidRPr="0008317A">
        <w:rPr>
          <w:rFonts w:asciiTheme="minorBidi" w:hAnsiTheme="minorBidi" w:cstheme="minorBidi"/>
          <w:i/>
          <w:iCs/>
          <w:sz w:val="24"/>
          <w:szCs w:val="24"/>
        </w:rPr>
        <w:t>m</w:t>
      </w:r>
      <w:r w:rsidR="00933F18" w:rsidRPr="0008317A">
        <w:rPr>
          <w:rFonts w:asciiTheme="minorBidi" w:hAnsiTheme="minorBidi" w:cstheme="minorBidi"/>
          <w:i/>
          <w:iCs/>
          <w:sz w:val="24"/>
          <w:szCs w:val="24"/>
        </w:rPr>
        <w:t>idrash</w:t>
      </w:r>
      <w:r w:rsidR="00600A3D">
        <w:rPr>
          <w:rFonts w:asciiTheme="minorBidi" w:hAnsiTheme="minorBidi" w:cstheme="minorBidi"/>
          <w:sz w:val="24"/>
          <w:szCs w:val="24"/>
        </w:rPr>
        <w:t>,</w:t>
      </w:r>
      <w:r w:rsidR="00933F18" w:rsidRPr="0008317A">
        <w:rPr>
          <w:rFonts w:asciiTheme="minorBidi" w:hAnsiTheme="minorBidi" w:cstheme="minorBidi"/>
          <w:sz w:val="24"/>
          <w:szCs w:val="24"/>
        </w:rPr>
        <w:t xml:space="preserve"> which </w:t>
      </w:r>
      <w:r w:rsidRPr="0008317A">
        <w:rPr>
          <w:rFonts w:asciiTheme="minorBidi" w:hAnsiTheme="minorBidi" w:cstheme="minorBidi"/>
          <w:sz w:val="24"/>
          <w:szCs w:val="24"/>
        </w:rPr>
        <w:t>compares</w:t>
      </w:r>
      <w:r w:rsidR="00933F18" w:rsidRPr="0008317A">
        <w:rPr>
          <w:rFonts w:asciiTheme="minorBidi" w:hAnsiTheme="minorBidi" w:cstheme="minorBidi"/>
          <w:sz w:val="24"/>
          <w:szCs w:val="24"/>
        </w:rPr>
        <w:t xml:space="preserve"> the manna to the </w:t>
      </w:r>
      <w:r w:rsidRPr="0008317A">
        <w:rPr>
          <w:rFonts w:asciiTheme="minorBidi" w:hAnsiTheme="minorBidi" w:cstheme="minorBidi"/>
          <w:sz w:val="24"/>
          <w:szCs w:val="24"/>
        </w:rPr>
        <w:t>food</w:t>
      </w:r>
      <w:r w:rsidR="00933F18" w:rsidRPr="0008317A">
        <w:rPr>
          <w:rFonts w:asciiTheme="minorBidi" w:hAnsiTheme="minorBidi" w:cstheme="minorBidi"/>
          <w:sz w:val="24"/>
          <w:szCs w:val="24"/>
        </w:rPr>
        <w:t xml:space="preserve"> of the angels. </w:t>
      </w:r>
    </w:p>
    <w:p w:rsidR="00FC5F4C" w:rsidRPr="0008317A" w:rsidRDefault="00FC5F4C" w:rsidP="00AC23DD">
      <w:pPr>
        <w:widowControl w:val="0"/>
        <w:bidi w:val="0"/>
        <w:spacing w:after="0" w:line="240" w:lineRule="auto"/>
        <w:rPr>
          <w:rFonts w:asciiTheme="minorBidi" w:hAnsiTheme="minorBidi" w:cstheme="minorBidi"/>
          <w:sz w:val="24"/>
          <w:szCs w:val="24"/>
        </w:rPr>
      </w:pPr>
    </w:p>
    <w:p w:rsidR="00FC5F4C" w:rsidRPr="0008317A" w:rsidRDefault="00933F18"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Indeed,</w:t>
      </w:r>
      <w:r w:rsidR="00FC5F4C" w:rsidRPr="0008317A">
        <w:rPr>
          <w:rFonts w:asciiTheme="minorBidi" w:hAnsiTheme="minorBidi" w:cstheme="minorBidi"/>
          <w:sz w:val="24"/>
          <w:szCs w:val="24"/>
        </w:rPr>
        <w:t xml:space="preserve"> the </w:t>
      </w:r>
      <w:r w:rsidR="00AB32B6" w:rsidRPr="0008317A">
        <w:rPr>
          <w:rFonts w:asciiTheme="minorBidi" w:hAnsiTheme="minorBidi" w:cstheme="minorBidi"/>
          <w:sz w:val="24"/>
          <w:szCs w:val="24"/>
        </w:rPr>
        <w:t>challenge</w:t>
      </w:r>
      <w:r w:rsidR="00FC5F4C" w:rsidRPr="0008317A">
        <w:rPr>
          <w:rFonts w:asciiTheme="minorBidi" w:hAnsiTheme="minorBidi" w:cstheme="minorBidi"/>
          <w:sz w:val="24"/>
          <w:szCs w:val="24"/>
        </w:rPr>
        <w:t xml:space="preserve"> presented by the aggadic</w:t>
      </w:r>
      <w:r w:rsidR="00135A42" w:rsidRPr="0008317A">
        <w:rPr>
          <w:rFonts w:asciiTheme="minorBidi" w:hAnsiTheme="minorBidi" w:cstheme="minorBidi"/>
          <w:sz w:val="24"/>
          <w:szCs w:val="24"/>
        </w:rPr>
        <w:t xml:space="preserve"> section of</w:t>
      </w:r>
      <w:r w:rsidR="00FC5F4C" w:rsidRPr="0008317A">
        <w:rPr>
          <w:rFonts w:asciiTheme="minorBidi" w:hAnsiTheme="minorBidi" w:cstheme="minorBidi"/>
          <w:sz w:val="24"/>
          <w:szCs w:val="24"/>
        </w:rPr>
        <w:t xml:space="preserve"> </w:t>
      </w:r>
      <w:r w:rsidR="00ED1DAC">
        <w:rPr>
          <w:rFonts w:asciiTheme="minorBidi" w:hAnsiTheme="minorBidi" w:cstheme="minorBidi"/>
          <w:i/>
          <w:sz w:val="24"/>
          <w:szCs w:val="24"/>
        </w:rPr>
        <w:t>inuy</w:t>
      </w:r>
      <w:r w:rsidR="00FC5F4C" w:rsidRPr="0008317A">
        <w:rPr>
          <w:rFonts w:asciiTheme="minorBidi" w:hAnsiTheme="minorBidi" w:cstheme="minorBidi"/>
          <w:sz w:val="24"/>
          <w:szCs w:val="24"/>
        </w:rPr>
        <w:t xml:space="preserve"> on Yom </w:t>
      </w:r>
      <w:r w:rsidR="00AB32B6" w:rsidRPr="0008317A">
        <w:rPr>
          <w:rFonts w:asciiTheme="minorBidi" w:hAnsiTheme="minorBidi" w:cstheme="minorBidi"/>
          <w:sz w:val="24"/>
          <w:szCs w:val="24"/>
        </w:rPr>
        <w:t>Kippur</w:t>
      </w:r>
      <w:r w:rsidR="00FC5F4C" w:rsidRPr="0008317A">
        <w:rPr>
          <w:rFonts w:asciiTheme="minorBidi" w:hAnsiTheme="minorBidi" w:cstheme="minorBidi"/>
          <w:sz w:val="24"/>
          <w:szCs w:val="24"/>
        </w:rPr>
        <w:t xml:space="preserve"> is to </w:t>
      </w:r>
      <w:r w:rsidR="00AB32B6" w:rsidRPr="0008317A">
        <w:rPr>
          <w:rFonts w:asciiTheme="minorBidi" w:hAnsiTheme="minorBidi" w:cstheme="minorBidi"/>
          <w:sz w:val="24"/>
          <w:szCs w:val="24"/>
        </w:rPr>
        <w:t>temporarily</w:t>
      </w:r>
      <w:r w:rsidR="00FC5F4C" w:rsidRPr="0008317A">
        <w:rPr>
          <w:rFonts w:asciiTheme="minorBidi" w:hAnsiTheme="minorBidi" w:cstheme="minorBidi"/>
          <w:sz w:val="24"/>
          <w:szCs w:val="24"/>
        </w:rPr>
        <w:t xml:space="preserve"> become like or experience the existence of the angels, devoid of every bodily need or desire.</w:t>
      </w:r>
    </w:p>
    <w:p w:rsidR="00FC5F4C" w:rsidRPr="0008317A" w:rsidRDefault="00FC5F4C" w:rsidP="00AC23DD">
      <w:pPr>
        <w:widowControl w:val="0"/>
        <w:bidi w:val="0"/>
        <w:spacing w:after="0" w:line="240" w:lineRule="auto"/>
        <w:rPr>
          <w:rFonts w:asciiTheme="minorBidi" w:hAnsiTheme="minorBidi" w:cstheme="minorBidi"/>
          <w:sz w:val="24"/>
          <w:szCs w:val="24"/>
        </w:rPr>
      </w:pPr>
    </w:p>
    <w:p w:rsidR="00933F18" w:rsidRPr="0008317A" w:rsidRDefault="00FC5F4C" w:rsidP="00AC23DD">
      <w:pPr>
        <w:widowControl w:val="0"/>
        <w:bidi w:val="0"/>
        <w:spacing w:after="0" w:line="240" w:lineRule="auto"/>
        <w:rPr>
          <w:rFonts w:asciiTheme="minorBidi" w:hAnsiTheme="minorBidi" w:cstheme="minorBidi"/>
          <w:sz w:val="24"/>
          <w:szCs w:val="24"/>
        </w:rPr>
      </w:pPr>
      <w:r w:rsidRPr="0008317A">
        <w:rPr>
          <w:rFonts w:asciiTheme="minorBidi" w:hAnsiTheme="minorBidi" w:cstheme="minorBidi"/>
          <w:sz w:val="24"/>
          <w:szCs w:val="24"/>
        </w:rPr>
        <w:t xml:space="preserve">As for the </w:t>
      </w:r>
      <w:r w:rsidR="00AB32B6" w:rsidRPr="0008317A">
        <w:rPr>
          <w:rFonts w:asciiTheme="minorBidi" w:hAnsiTheme="minorBidi" w:cstheme="minorBidi"/>
          <w:sz w:val="24"/>
          <w:szCs w:val="24"/>
        </w:rPr>
        <w:t>essential</w:t>
      </w:r>
      <w:r w:rsidRPr="0008317A">
        <w:rPr>
          <w:rFonts w:asciiTheme="minorBidi" w:hAnsiTheme="minorBidi" w:cstheme="minorBidi"/>
          <w:sz w:val="24"/>
          <w:szCs w:val="24"/>
        </w:rPr>
        <w:t xml:space="preserve"> question of the relationship between the aggadic section and the </w:t>
      </w:r>
      <w:r w:rsidR="00AB32B6" w:rsidRPr="0008317A">
        <w:rPr>
          <w:rFonts w:asciiTheme="minorBidi" w:hAnsiTheme="minorBidi" w:cstheme="minorBidi"/>
          <w:sz w:val="24"/>
          <w:szCs w:val="24"/>
        </w:rPr>
        <w:t>halakhic</w:t>
      </w:r>
      <w:r w:rsidRPr="0008317A">
        <w:rPr>
          <w:rFonts w:asciiTheme="minorBidi" w:hAnsiTheme="minorBidi" w:cstheme="minorBidi"/>
          <w:sz w:val="24"/>
          <w:szCs w:val="24"/>
        </w:rPr>
        <w:t xml:space="preserve"> section in the Talmud, we may attempt to reach a conclusion, at least in terms of the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xml:space="preserve"> we are discussing. In this </w:t>
      </w:r>
      <w:r w:rsidR="00057569" w:rsidRPr="0008317A">
        <w:rPr>
          <w:rFonts w:asciiTheme="minorBidi" w:hAnsiTheme="minorBidi" w:cstheme="minorBidi"/>
          <w:i/>
          <w:sz w:val="24"/>
          <w:szCs w:val="24"/>
        </w:rPr>
        <w:t>sugya</w:t>
      </w:r>
      <w:r w:rsidRPr="0008317A">
        <w:rPr>
          <w:rFonts w:asciiTheme="minorBidi" w:hAnsiTheme="minorBidi" w:cstheme="minorBidi"/>
          <w:sz w:val="24"/>
          <w:szCs w:val="24"/>
        </w:rPr>
        <w:t xml:space="preserve">, the aggadic </w:t>
      </w:r>
      <w:r w:rsidR="00AB32B6" w:rsidRPr="0008317A">
        <w:rPr>
          <w:rFonts w:asciiTheme="minorBidi" w:hAnsiTheme="minorBidi" w:cstheme="minorBidi"/>
          <w:sz w:val="24"/>
          <w:szCs w:val="24"/>
        </w:rPr>
        <w:t>component</w:t>
      </w:r>
      <w:r w:rsidRPr="0008317A">
        <w:rPr>
          <w:rFonts w:asciiTheme="minorBidi" w:hAnsiTheme="minorBidi" w:cstheme="minorBidi"/>
          <w:sz w:val="24"/>
          <w:szCs w:val="24"/>
        </w:rPr>
        <w:t xml:space="preserve"> does not influence the </w:t>
      </w:r>
      <w:r w:rsidR="00AB32B6" w:rsidRPr="0008317A">
        <w:rPr>
          <w:rFonts w:asciiTheme="minorBidi" w:hAnsiTheme="minorBidi" w:cstheme="minorBidi"/>
          <w:sz w:val="24"/>
          <w:szCs w:val="24"/>
        </w:rPr>
        <w:t>halakhic</w:t>
      </w:r>
      <w:r w:rsidRPr="0008317A">
        <w:rPr>
          <w:rFonts w:asciiTheme="minorBidi" w:hAnsiTheme="minorBidi" w:cstheme="minorBidi"/>
          <w:sz w:val="24"/>
          <w:szCs w:val="24"/>
        </w:rPr>
        <w:t xml:space="preserve"> debate in</w:t>
      </w:r>
      <w:r w:rsidR="00135A42" w:rsidRPr="0008317A">
        <w:rPr>
          <w:rFonts w:asciiTheme="minorBidi" w:hAnsiTheme="minorBidi" w:cstheme="minorBidi"/>
          <w:sz w:val="24"/>
          <w:szCs w:val="24"/>
        </w:rPr>
        <w:t xml:space="preserve"> the </w:t>
      </w:r>
      <w:r w:rsidRPr="0008317A">
        <w:rPr>
          <w:rFonts w:asciiTheme="minorBidi" w:hAnsiTheme="minorBidi" w:cstheme="minorBidi"/>
          <w:sz w:val="24"/>
          <w:szCs w:val="24"/>
        </w:rPr>
        <w:t xml:space="preserve">normative domain of </w:t>
      </w:r>
      <w:r w:rsidR="00057569" w:rsidRPr="0008317A">
        <w:rPr>
          <w:rFonts w:asciiTheme="minorBidi" w:hAnsiTheme="minorBidi" w:cstheme="minorBidi"/>
          <w:sz w:val="24"/>
          <w:szCs w:val="24"/>
        </w:rPr>
        <w:t>practical</w:t>
      </w:r>
      <w:r w:rsidRPr="0008317A">
        <w:rPr>
          <w:rFonts w:asciiTheme="minorBidi" w:hAnsiTheme="minorBidi" w:cstheme="minorBidi"/>
          <w:sz w:val="24"/>
          <w:szCs w:val="24"/>
        </w:rPr>
        <w:t xml:space="preserve"> ruling</w:t>
      </w:r>
      <w:r w:rsidR="003D0C26">
        <w:rPr>
          <w:rFonts w:asciiTheme="minorBidi" w:hAnsiTheme="minorBidi" w:cstheme="minorBidi"/>
          <w:sz w:val="24"/>
          <w:szCs w:val="24"/>
        </w:rPr>
        <w:t>.</w:t>
      </w:r>
      <w:r w:rsidR="00174E7E">
        <w:rPr>
          <w:rFonts w:asciiTheme="minorBidi" w:hAnsiTheme="minorBidi" w:cstheme="minorBidi"/>
          <w:sz w:val="24"/>
          <w:szCs w:val="24"/>
        </w:rPr>
        <w:t xml:space="preserve"> </w:t>
      </w:r>
      <w:r w:rsidR="003D0C26">
        <w:rPr>
          <w:rFonts w:asciiTheme="minorBidi" w:hAnsiTheme="minorBidi" w:cstheme="minorBidi"/>
          <w:sz w:val="24"/>
          <w:szCs w:val="24"/>
        </w:rPr>
        <w:t>I</w:t>
      </w:r>
      <w:r w:rsidR="00174E7E">
        <w:rPr>
          <w:rFonts w:asciiTheme="minorBidi" w:hAnsiTheme="minorBidi" w:cstheme="minorBidi"/>
          <w:sz w:val="24"/>
          <w:szCs w:val="24"/>
        </w:rPr>
        <w:t xml:space="preserve">n the case, </w:t>
      </w:r>
      <w:r w:rsidR="003D0C26">
        <w:rPr>
          <w:rFonts w:asciiTheme="minorBidi" w:hAnsiTheme="minorBidi" w:cstheme="minorBidi"/>
          <w:sz w:val="24"/>
          <w:szCs w:val="24"/>
        </w:rPr>
        <w:t xml:space="preserve">this is reflected in </w:t>
      </w:r>
      <w:r w:rsidR="00174E7E">
        <w:rPr>
          <w:rFonts w:asciiTheme="minorBidi" w:hAnsiTheme="minorBidi" w:cstheme="minorBidi"/>
          <w:sz w:val="24"/>
          <w:szCs w:val="24"/>
        </w:rPr>
        <w:t xml:space="preserve">the punishment that is inflicted on transgressors: the </w:t>
      </w:r>
      <w:r w:rsidR="00174E7E">
        <w:rPr>
          <w:rFonts w:asciiTheme="minorBidi" w:hAnsiTheme="minorBidi" w:cstheme="minorBidi"/>
          <w:i/>
          <w:iCs/>
          <w:sz w:val="24"/>
          <w:szCs w:val="24"/>
        </w:rPr>
        <w:t>sugya</w:t>
      </w:r>
      <w:r w:rsidR="00174E7E">
        <w:rPr>
          <w:rFonts w:asciiTheme="minorBidi" w:hAnsiTheme="minorBidi" w:cstheme="minorBidi"/>
          <w:sz w:val="24"/>
          <w:szCs w:val="24"/>
        </w:rPr>
        <w:t xml:space="preserve"> does not attempt to claim, in its aggadic part, that </w:t>
      </w:r>
      <w:r w:rsidR="00174E7E">
        <w:rPr>
          <w:rFonts w:asciiTheme="minorBidi" w:hAnsiTheme="minorBidi" w:cstheme="minorBidi"/>
          <w:i/>
          <w:iCs/>
          <w:sz w:val="24"/>
          <w:szCs w:val="24"/>
        </w:rPr>
        <w:t>karet</w:t>
      </w:r>
      <w:r w:rsidR="00174E7E">
        <w:rPr>
          <w:rFonts w:asciiTheme="minorBidi" w:hAnsiTheme="minorBidi" w:cstheme="minorBidi"/>
          <w:sz w:val="24"/>
          <w:szCs w:val="24"/>
        </w:rPr>
        <w:t xml:space="preserve"> would be inflicted on those who have sexual rel</w:t>
      </w:r>
      <w:r w:rsidR="003D0C26">
        <w:rPr>
          <w:rFonts w:asciiTheme="minorBidi" w:hAnsiTheme="minorBidi" w:cstheme="minorBidi"/>
          <w:sz w:val="24"/>
          <w:szCs w:val="24"/>
        </w:rPr>
        <w:t>a</w:t>
      </w:r>
      <w:r w:rsidR="00174E7E">
        <w:rPr>
          <w:rFonts w:asciiTheme="minorBidi" w:hAnsiTheme="minorBidi" w:cstheme="minorBidi"/>
          <w:sz w:val="24"/>
          <w:szCs w:val="24"/>
        </w:rPr>
        <w:t xml:space="preserve">tions on Yom Kippur, </w:t>
      </w:r>
      <w:r w:rsidR="003D0C26">
        <w:rPr>
          <w:rFonts w:asciiTheme="minorBidi" w:hAnsiTheme="minorBidi" w:cstheme="minorBidi"/>
          <w:sz w:val="24"/>
          <w:szCs w:val="24"/>
        </w:rPr>
        <w:t>in contrast</w:t>
      </w:r>
      <w:r w:rsidR="00174E7E">
        <w:rPr>
          <w:rFonts w:asciiTheme="minorBidi" w:hAnsiTheme="minorBidi" w:cstheme="minorBidi"/>
          <w:sz w:val="24"/>
          <w:szCs w:val="24"/>
        </w:rPr>
        <w:t xml:space="preserve"> to the halakhic part that </w:t>
      </w:r>
      <w:r w:rsidR="006D4A08">
        <w:rPr>
          <w:rFonts w:asciiTheme="minorBidi" w:hAnsiTheme="minorBidi" w:cstheme="minorBidi"/>
          <w:sz w:val="24"/>
          <w:szCs w:val="24"/>
        </w:rPr>
        <w:t>designates</w:t>
      </w:r>
      <w:r w:rsidR="00174E7E">
        <w:rPr>
          <w:rFonts w:asciiTheme="minorBidi" w:hAnsiTheme="minorBidi" w:cstheme="minorBidi"/>
          <w:sz w:val="24"/>
          <w:szCs w:val="24"/>
        </w:rPr>
        <w:t xml:space="preserve"> </w:t>
      </w:r>
      <w:r w:rsidR="00174E7E">
        <w:rPr>
          <w:rFonts w:asciiTheme="minorBidi" w:hAnsiTheme="minorBidi" w:cstheme="minorBidi"/>
          <w:i/>
          <w:iCs/>
          <w:sz w:val="24"/>
          <w:szCs w:val="24"/>
        </w:rPr>
        <w:t>karet</w:t>
      </w:r>
      <w:r w:rsidR="00174E7E">
        <w:rPr>
          <w:rFonts w:asciiTheme="minorBidi" w:hAnsiTheme="minorBidi" w:cstheme="minorBidi"/>
          <w:sz w:val="24"/>
          <w:szCs w:val="24"/>
        </w:rPr>
        <w:t xml:space="preserve"> only </w:t>
      </w:r>
      <w:r w:rsidR="006D4A08">
        <w:rPr>
          <w:rFonts w:asciiTheme="minorBidi" w:hAnsiTheme="minorBidi" w:cstheme="minorBidi"/>
          <w:sz w:val="24"/>
          <w:szCs w:val="24"/>
        </w:rPr>
        <w:t>for</w:t>
      </w:r>
      <w:r w:rsidR="00174E7E">
        <w:rPr>
          <w:rFonts w:asciiTheme="minorBidi" w:hAnsiTheme="minorBidi" w:cstheme="minorBidi"/>
          <w:sz w:val="24"/>
          <w:szCs w:val="24"/>
        </w:rPr>
        <w:t xml:space="preserve"> those who eat or drink</w:t>
      </w:r>
      <w:r w:rsidRPr="0008317A">
        <w:rPr>
          <w:rFonts w:asciiTheme="minorBidi" w:hAnsiTheme="minorBidi" w:cstheme="minorBidi"/>
          <w:sz w:val="24"/>
          <w:szCs w:val="24"/>
        </w:rPr>
        <w:t xml:space="preserve">. What the aggadic component proposes as an alternative is only in the sphere of spirituality and experiential religion, within the soul of the adherent who observes this </w:t>
      </w:r>
      <w:r w:rsidRPr="00600A3D">
        <w:rPr>
          <w:rFonts w:asciiTheme="minorBidi" w:hAnsiTheme="minorBidi" w:cstheme="minorBidi"/>
          <w:i/>
          <w:iCs/>
          <w:sz w:val="24"/>
          <w:szCs w:val="24"/>
        </w:rPr>
        <w:t>mitzva</w:t>
      </w:r>
      <w:r w:rsidRPr="0008317A">
        <w:rPr>
          <w:rFonts w:asciiTheme="minorBidi" w:hAnsiTheme="minorBidi" w:cstheme="minorBidi"/>
          <w:sz w:val="24"/>
          <w:szCs w:val="24"/>
        </w:rPr>
        <w:t xml:space="preserve">. This view is a challenge or a recommendation, but it does not </w:t>
      </w:r>
      <w:r w:rsidR="00174E7E">
        <w:rPr>
          <w:rFonts w:asciiTheme="minorBidi" w:hAnsiTheme="minorBidi" w:cstheme="minorBidi"/>
          <w:sz w:val="24"/>
          <w:szCs w:val="24"/>
        </w:rPr>
        <w:t>attempt</w:t>
      </w:r>
      <w:r w:rsidR="00174E7E" w:rsidRPr="0008317A">
        <w:rPr>
          <w:rFonts w:asciiTheme="minorBidi" w:hAnsiTheme="minorBidi" w:cstheme="minorBidi"/>
          <w:sz w:val="24"/>
          <w:szCs w:val="24"/>
        </w:rPr>
        <w:t xml:space="preserve"> </w:t>
      </w:r>
      <w:r w:rsidRPr="0008317A">
        <w:rPr>
          <w:rFonts w:asciiTheme="minorBidi" w:hAnsiTheme="minorBidi" w:cstheme="minorBidi"/>
          <w:sz w:val="24"/>
          <w:szCs w:val="24"/>
        </w:rPr>
        <w:t xml:space="preserve">to be a normative binding obligation.  </w:t>
      </w:r>
      <w:r w:rsidR="00933F18" w:rsidRPr="0008317A">
        <w:rPr>
          <w:rFonts w:asciiTheme="minorBidi" w:hAnsiTheme="minorBidi" w:cstheme="minorBidi"/>
          <w:sz w:val="24"/>
          <w:szCs w:val="24"/>
        </w:rPr>
        <w:t xml:space="preserve">    </w:t>
      </w:r>
    </w:p>
    <w:p w:rsidR="00FC5F4C" w:rsidRPr="0008317A" w:rsidRDefault="00FC5F4C" w:rsidP="00AC23DD">
      <w:pPr>
        <w:widowControl w:val="0"/>
        <w:bidi w:val="0"/>
        <w:spacing w:after="0" w:line="240" w:lineRule="auto"/>
        <w:rPr>
          <w:rFonts w:asciiTheme="minorBidi" w:hAnsiTheme="minorBidi" w:cstheme="minorBidi"/>
          <w:sz w:val="24"/>
          <w:szCs w:val="24"/>
        </w:rPr>
      </w:pPr>
    </w:p>
    <w:p w:rsidR="00461292" w:rsidRDefault="00600A3D" w:rsidP="00AC23DD">
      <w:pPr>
        <w:widowControl w:val="0"/>
        <w:bidi w:val="0"/>
        <w:spacing w:after="0" w:line="240" w:lineRule="auto"/>
        <w:rPr>
          <w:rFonts w:asciiTheme="minorBidi" w:hAnsiTheme="minorBidi" w:cstheme="minorBidi"/>
          <w:sz w:val="24"/>
          <w:szCs w:val="24"/>
        </w:rPr>
      </w:pPr>
      <w:r>
        <w:rPr>
          <w:rFonts w:asciiTheme="minorBidi" w:hAnsiTheme="minorBidi" w:cstheme="minorBidi"/>
          <w:sz w:val="24"/>
          <w:szCs w:val="24"/>
        </w:rPr>
        <w:t>Although</w:t>
      </w:r>
      <w:r w:rsidR="00FC5F4C" w:rsidRPr="0008317A">
        <w:rPr>
          <w:rFonts w:asciiTheme="minorBidi" w:hAnsiTheme="minorBidi" w:cstheme="minorBidi"/>
          <w:sz w:val="24"/>
          <w:szCs w:val="24"/>
        </w:rPr>
        <w:t xml:space="preserve"> we </w:t>
      </w:r>
      <w:r w:rsidR="00057569" w:rsidRPr="0008317A">
        <w:rPr>
          <w:rFonts w:asciiTheme="minorBidi" w:hAnsiTheme="minorBidi" w:cstheme="minorBidi"/>
          <w:sz w:val="24"/>
          <w:szCs w:val="24"/>
        </w:rPr>
        <w:t>must</w:t>
      </w:r>
      <w:r w:rsidR="00FC5F4C" w:rsidRPr="0008317A">
        <w:rPr>
          <w:rFonts w:asciiTheme="minorBidi" w:hAnsiTheme="minorBidi" w:cstheme="minorBidi"/>
          <w:sz w:val="24"/>
          <w:szCs w:val="24"/>
        </w:rPr>
        <w:t xml:space="preserve"> recognize that these findings are limited to this specific </w:t>
      </w:r>
      <w:r w:rsidR="00057569" w:rsidRPr="0008317A">
        <w:rPr>
          <w:rFonts w:asciiTheme="minorBidi" w:hAnsiTheme="minorBidi" w:cstheme="minorBidi"/>
          <w:i/>
          <w:sz w:val="24"/>
          <w:szCs w:val="24"/>
        </w:rPr>
        <w:t>sugya</w:t>
      </w:r>
      <w:r w:rsidR="00FC5F4C" w:rsidRPr="0008317A">
        <w:rPr>
          <w:rFonts w:asciiTheme="minorBidi" w:hAnsiTheme="minorBidi" w:cstheme="minorBidi"/>
          <w:sz w:val="24"/>
          <w:szCs w:val="24"/>
        </w:rPr>
        <w:t xml:space="preserve">, the opening passage of Tractate </w:t>
      </w:r>
      <w:r w:rsidR="00FC5F4C" w:rsidRPr="0008317A">
        <w:rPr>
          <w:rFonts w:asciiTheme="minorBidi" w:hAnsiTheme="minorBidi" w:cstheme="minorBidi"/>
          <w:i/>
          <w:iCs/>
          <w:sz w:val="24"/>
          <w:szCs w:val="24"/>
        </w:rPr>
        <w:t>Yoma</w:t>
      </w:r>
      <w:r w:rsidR="00FC5F4C" w:rsidRPr="0008317A">
        <w:rPr>
          <w:rFonts w:asciiTheme="minorBidi" w:hAnsiTheme="minorBidi" w:cstheme="minorBidi"/>
          <w:sz w:val="24"/>
          <w:szCs w:val="24"/>
        </w:rPr>
        <w:t xml:space="preserve">’s eighth chapter. </w:t>
      </w:r>
      <w:r w:rsidR="00057569" w:rsidRPr="0008317A">
        <w:rPr>
          <w:rFonts w:asciiTheme="minorBidi" w:hAnsiTheme="minorBidi" w:cstheme="minorBidi"/>
          <w:sz w:val="24"/>
          <w:szCs w:val="24"/>
        </w:rPr>
        <w:t>Nevertheless</w:t>
      </w:r>
      <w:r w:rsidR="00FC5F4C" w:rsidRPr="0008317A">
        <w:rPr>
          <w:rFonts w:asciiTheme="minorBidi" w:hAnsiTheme="minorBidi" w:cstheme="minorBidi"/>
          <w:sz w:val="24"/>
          <w:szCs w:val="24"/>
        </w:rPr>
        <w:t xml:space="preserve">, they may indicate a direction in the intent of the editors of various </w:t>
      </w:r>
      <w:r w:rsidR="00057569" w:rsidRPr="0008317A">
        <w:rPr>
          <w:rFonts w:asciiTheme="minorBidi" w:hAnsiTheme="minorBidi" w:cstheme="minorBidi"/>
          <w:i/>
          <w:sz w:val="24"/>
          <w:szCs w:val="24"/>
        </w:rPr>
        <w:t>sugyot</w:t>
      </w:r>
      <w:r w:rsidR="00FC5F4C" w:rsidRPr="0008317A">
        <w:rPr>
          <w:rFonts w:asciiTheme="minorBidi" w:hAnsiTheme="minorBidi" w:cstheme="minorBidi"/>
          <w:sz w:val="24"/>
          <w:szCs w:val="24"/>
        </w:rPr>
        <w:t xml:space="preserve"> throughout the </w:t>
      </w:r>
      <w:r w:rsidR="00057569" w:rsidRPr="0008317A">
        <w:rPr>
          <w:rFonts w:asciiTheme="minorBidi" w:hAnsiTheme="minorBidi" w:cstheme="minorBidi"/>
          <w:sz w:val="24"/>
          <w:szCs w:val="24"/>
        </w:rPr>
        <w:t>Babylonian</w:t>
      </w:r>
      <w:r w:rsidR="00FC5F4C" w:rsidRPr="0008317A">
        <w:rPr>
          <w:rFonts w:asciiTheme="minorBidi" w:hAnsiTheme="minorBidi" w:cstheme="minorBidi"/>
          <w:sz w:val="24"/>
          <w:szCs w:val="24"/>
        </w:rPr>
        <w:t xml:space="preserve"> </w:t>
      </w:r>
      <w:r w:rsidR="00057569" w:rsidRPr="0008317A">
        <w:rPr>
          <w:rFonts w:asciiTheme="minorBidi" w:hAnsiTheme="minorBidi" w:cstheme="minorBidi"/>
          <w:sz w:val="24"/>
          <w:szCs w:val="24"/>
        </w:rPr>
        <w:t>Talmud</w:t>
      </w:r>
      <w:r w:rsidR="00FC5F4C" w:rsidRPr="0008317A">
        <w:rPr>
          <w:rFonts w:asciiTheme="minorBidi" w:hAnsiTheme="minorBidi" w:cstheme="minorBidi"/>
          <w:sz w:val="24"/>
          <w:szCs w:val="24"/>
        </w:rPr>
        <w:t xml:space="preserve"> </w:t>
      </w:r>
      <w:r>
        <w:rPr>
          <w:rFonts w:asciiTheme="minorBidi" w:hAnsiTheme="minorBidi" w:cstheme="minorBidi"/>
          <w:sz w:val="24"/>
          <w:szCs w:val="24"/>
        </w:rPr>
        <w:t>that</w:t>
      </w:r>
      <w:r w:rsidR="00FC5F4C" w:rsidRPr="0008317A">
        <w:rPr>
          <w:rFonts w:asciiTheme="minorBidi" w:hAnsiTheme="minorBidi" w:cstheme="minorBidi"/>
          <w:sz w:val="24"/>
          <w:szCs w:val="24"/>
        </w:rPr>
        <w:t xml:space="preserve"> </w:t>
      </w:r>
      <w:r w:rsidR="00057569" w:rsidRPr="0008317A">
        <w:rPr>
          <w:rFonts w:asciiTheme="minorBidi" w:hAnsiTheme="minorBidi" w:cstheme="minorBidi"/>
          <w:sz w:val="24"/>
          <w:szCs w:val="24"/>
        </w:rPr>
        <w:t>interweave</w:t>
      </w:r>
      <w:r w:rsidR="00FC5F4C" w:rsidRPr="0008317A">
        <w:rPr>
          <w:rFonts w:asciiTheme="minorBidi" w:hAnsiTheme="minorBidi" w:cstheme="minorBidi"/>
          <w:sz w:val="24"/>
          <w:szCs w:val="24"/>
        </w:rPr>
        <w:t xml:space="preserve"> </w:t>
      </w:r>
      <w:r w:rsidR="00057569" w:rsidRPr="0008317A">
        <w:rPr>
          <w:rFonts w:asciiTheme="minorBidi" w:hAnsiTheme="minorBidi" w:cstheme="minorBidi"/>
          <w:sz w:val="24"/>
          <w:szCs w:val="24"/>
        </w:rPr>
        <w:t>halakhic</w:t>
      </w:r>
      <w:r w:rsidR="00FC5F4C" w:rsidRPr="0008317A">
        <w:rPr>
          <w:rFonts w:asciiTheme="minorBidi" w:hAnsiTheme="minorBidi" w:cstheme="minorBidi"/>
          <w:sz w:val="24"/>
          <w:szCs w:val="24"/>
        </w:rPr>
        <w:t xml:space="preserve"> and </w:t>
      </w:r>
      <w:r w:rsidR="00057569" w:rsidRPr="0008317A">
        <w:rPr>
          <w:rFonts w:asciiTheme="minorBidi" w:hAnsiTheme="minorBidi" w:cstheme="minorBidi"/>
          <w:sz w:val="24"/>
          <w:szCs w:val="24"/>
        </w:rPr>
        <w:t>aggadic</w:t>
      </w:r>
      <w:r w:rsidR="00FC5F4C" w:rsidRPr="0008317A">
        <w:rPr>
          <w:rFonts w:asciiTheme="minorBidi" w:hAnsiTheme="minorBidi" w:cstheme="minorBidi"/>
          <w:sz w:val="24"/>
          <w:szCs w:val="24"/>
        </w:rPr>
        <w:t xml:space="preserve"> material.</w:t>
      </w:r>
    </w:p>
    <w:p w:rsidR="006A36BE" w:rsidRDefault="006A36BE" w:rsidP="006A36BE">
      <w:pPr>
        <w:widowControl w:val="0"/>
        <w:bidi w:val="0"/>
        <w:spacing w:after="0" w:line="240" w:lineRule="auto"/>
        <w:rPr>
          <w:rFonts w:asciiTheme="minorBidi" w:hAnsiTheme="minorBidi" w:cstheme="minorBidi"/>
          <w:sz w:val="24"/>
          <w:szCs w:val="24"/>
        </w:rPr>
      </w:pPr>
    </w:p>
    <w:p w:rsidR="006A36BE" w:rsidRPr="00107900" w:rsidRDefault="006A36BE" w:rsidP="006A36BE">
      <w:pPr>
        <w:widowControl w:val="0"/>
        <w:autoSpaceDE/>
        <w:autoSpaceDN/>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Translated by </w:t>
      </w:r>
      <w:proofErr w:type="spellStart"/>
      <w:r>
        <w:rPr>
          <w:rFonts w:asciiTheme="minorBidi" w:hAnsiTheme="minorBidi" w:cstheme="minorBidi"/>
          <w:sz w:val="24"/>
          <w:szCs w:val="24"/>
        </w:rPr>
        <w:t>Yoseif</w:t>
      </w:r>
      <w:proofErr w:type="spellEnd"/>
      <w:r>
        <w:rPr>
          <w:rFonts w:asciiTheme="minorBidi" w:hAnsiTheme="minorBidi" w:cstheme="minorBidi"/>
          <w:sz w:val="24"/>
          <w:szCs w:val="24"/>
        </w:rPr>
        <w:t xml:space="preserve"> Bloch</w:t>
      </w:r>
    </w:p>
    <w:p w:rsidR="006A36BE" w:rsidRPr="0008317A" w:rsidRDefault="006A36BE" w:rsidP="006A36BE">
      <w:pPr>
        <w:widowControl w:val="0"/>
        <w:bidi w:val="0"/>
        <w:spacing w:after="0" w:line="240" w:lineRule="auto"/>
        <w:rPr>
          <w:rFonts w:asciiTheme="minorBidi" w:hAnsiTheme="minorBidi" w:cstheme="minorBidi"/>
          <w:sz w:val="24"/>
          <w:szCs w:val="24"/>
        </w:rPr>
      </w:pPr>
      <w:bookmarkStart w:id="0" w:name="_GoBack"/>
      <w:bookmarkEnd w:id="0"/>
    </w:p>
    <w:sectPr w:rsidR="006A36BE" w:rsidRPr="0008317A" w:rsidSect="0008317A">
      <w:type w:val="continuous"/>
      <w:pgSz w:w="12240" w:h="15840"/>
      <w:pgMar w:top="1440" w:right="1797" w:bottom="1440" w:left="1797"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A85" w:rsidRDefault="00B67A85" w:rsidP="0075394C">
      <w:r>
        <w:separator/>
      </w:r>
    </w:p>
    <w:p w:rsidR="00B67A85" w:rsidRDefault="00B67A85" w:rsidP="0075394C"/>
  </w:endnote>
  <w:endnote w:type="continuationSeparator" w:id="0">
    <w:p w:rsidR="00B67A85" w:rsidRDefault="00B67A85" w:rsidP="0075394C">
      <w:r>
        <w:continuationSeparator/>
      </w:r>
    </w:p>
    <w:p w:rsidR="00B67A85" w:rsidRDefault="00B67A85" w:rsidP="00753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Drogolin">
    <w:panose1 w:val="02010401010101010101"/>
    <w:charset w:val="B1"/>
    <w:family w:val="auto"/>
    <w:pitch w:val="variable"/>
    <w:sig w:usb0="00000801" w:usb1="40000000" w:usb2="00000000" w:usb3="00000000" w:csb0="0000002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A85" w:rsidRDefault="00B67A85" w:rsidP="00E634E1">
      <w:pPr>
        <w:bidi w:val="0"/>
      </w:pPr>
      <w:r>
        <w:separator/>
      </w:r>
    </w:p>
  </w:footnote>
  <w:footnote w:type="continuationSeparator" w:id="0">
    <w:p w:rsidR="00B67A85" w:rsidRDefault="00B67A85" w:rsidP="0075394C">
      <w:r>
        <w:continuationSeparator/>
      </w:r>
    </w:p>
    <w:p w:rsidR="00B67A85" w:rsidRDefault="00B67A85" w:rsidP="0075394C"/>
  </w:footnote>
  <w:footnote w:id="1">
    <w:p w:rsidR="00A05167" w:rsidRPr="00A05167" w:rsidRDefault="00A05167" w:rsidP="00AC23DD">
      <w:pPr>
        <w:pStyle w:val="FootnoteText"/>
        <w:bidi w:val="0"/>
        <w:spacing w:after="0" w:line="240" w:lineRule="auto"/>
        <w:ind w:right="6" w:firstLine="0"/>
        <w:rPr>
          <w:rFonts w:asciiTheme="minorBidi" w:hAnsiTheme="minorBidi" w:cstheme="minorBidi"/>
          <w:szCs w:val="20"/>
        </w:rPr>
      </w:pPr>
      <w:r w:rsidRPr="00A05167">
        <w:rPr>
          <w:rStyle w:val="FootnoteReference"/>
          <w:rFonts w:asciiTheme="minorBidi" w:hAnsiTheme="minorBidi" w:cstheme="minorBidi"/>
          <w:szCs w:val="20"/>
        </w:rPr>
        <w:footnoteRef/>
      </w:r>
      <w:r w:rsidRPr="00A05167">
        <w:rPr>
          <w:rFonts w:asciiTheme="minorBidi" w:hAnsiTheme="minorBidi" w:cstheme="minorBidi"/>
          <w:szCs w:val="20"/>
          <w:rtl/>
        </w:rPr>
        <w:t xml:space="preserve"> </w:t>
      </w:r>
      <w:r>
        <w:rPr>
          <w:rFonts w:asciiTheme="minorBidi" w:hAnsiTheme="minorBidi" w:cstheme="minorBidi"/>
          <w:szCs w:val="20"/>
        </w:rPr>
        <w:t>R. Yishmael’s proof is that Moshe reported</w:t>
      </w:r>
      <w:r w:rsidRPr="00A05167">
        <w:rPr>
          <w:rFonts w:asciiTheme="minorBidi" w:hAnsiTheme="minorBidi" w:cstheme="minorBidi"/>
          <w:szCs w:val="20"/>
        </w:rPr>
        <w:t xml:space="preserve"> that when he was with God after ascending Mount Sinai, he neither ate nor drank for forty days; all the more so those who reside with God on a permanent basis, the ministering angels</w:t>
      </w:r>
      <w:r>
        <w:rPr>
          <w:rFonts w:asciiTheme="minorBidi" w:hAnsiTheme="minorBidi" w:cstheme="minorBidi"/>
          <w:szCs w:val="20"/>
        </w:rPr>
        <w:t>, would not need food or drink.</w:t>
      </w:r>
    </w:p>
  </w:footnote>
  <w:footnote w:id="2">
    <w:p w:rsidR="00AF224A" w:rsidRPr="00A05167" w:rsidRDefault="00AF224A" w:rsidP="00AC23DD">
      <w:pPr>
        <w:pStyle w:val="FootnoteText"/>
        <w:bidi w:val="0"/>
        <w:spacing w:after="0" w:line="240" w:lineRule="auto"/>
        <w:ind w:right="0" w:firstLine="0"/>
        <w:rPr>
          <w:rFonts w:asciiTheme="minorBidi" w:hAnsiTheme="minorBidi" w:cstheme="minorBidi"/>
          <w:szCs w:val="20"/>
        </w:rPr>
      </w:pPr>
      <w:r w:rsidRPr="00A05167">
        <w:rPr>
          <w:rStyle w:val="FootnoteReference"/>
          <w:rFonts w:asciiTheme="minorBidi" w:hAnsiTheme="minorBidi" w:cstheme="minorBidi"/>
          <w:szCs w:val="20"/>
        </w:rPr>
        <w:footnoteRef/>
      </w:r>
      <w:r w:rsidRPr="00A05167">
        <w:rPr>
          <w:rFonts w:asciiTheme="minorBidi" w:hAnsiTheme="minorBidi" w:cstheme="minorBidi"/>
          <w:szCs w:val="20"/>
          <w:rtl/>
        </w:rPr>
        <w:t xml:space="preserve"> </w:t>
      </w:r>
      <w:r w:rsidRPr="00A05167">
        <w:rPr>
          <w:rFonts w:asciiTheme="minorBidi" w:hAnsiTheme="minorBidi" w:cstheme="minorBidi"/>
          <w:szCs w:val="20"/>
        </w:rPr>
        <w:t>In fact, even R</w:t>
      </w:r>
      <w:r w:rsidR="00A05167">
        <w:rPr>
          <w:rFonts w:asciiTheme="minorBidi" w:hAnsiTheme="minorBidi" w:cstheme="minorBidi"/>
          <w:szCs w:val="20"/>
        </w:rPr>
        <w:t>.</w:t>
      </w:r>
      <w:r w:rsidRPr="00A05167">
        <w:rPr>
          <w:rFonts w:asciiTheme="minorBidi" w:hAnsiTheme="minorBidi" w:cstheme="minorBidi"/>
          <w:szCs w:val="20"/>
        </w:rPr>
        <w:t xml:space="preserve"> Yishmael, who argues with R</w:t>
      </w:r>
      <w:r w:rsidR="00A05167">
        <w:rPr>
          <w:rFonts w:asciiTheme="minorBidi" w:hAnsiTheme="minorBidi" w:cstheme="minorBidi"/>
          <w:szCs w:val="20"/>
        </w:rPr>
        <w:t>.</w:t>
      </w:r>
      <w:r w:rsidRPr="00A05167">
        <w:rPr>
          <w:rFonts w:asciiTheme="minorBidi" w:hAnsiTheme="minorBidi" w:cstheme="minorBidi"/>
          <w:szCs w:val="20"/>
        </w:rPr>
        <w:t xml:space="preserve"> Akiva, may be e</w:t>
      </w:r>
      <w:r w:rsidR="00A05167">
        <w:rPr>
          <w:rFonts w:asciiTheme="minorBidi" w:hAnsiTheme="minorBidi" w:cstheme="minorBidi"/>
          <w:szCs w:val="20"/>
        </w:rPr>
        <w:t>nlisted to support our approach.</w:t>
      </w:r>
      <w:r w:rsidRPr="00A05167">
        <w:rPr>
          <w:rFonts w:asciiTheme="minorBidi" w:hAnsiTheme="minorBidi" w:cstheme="minorBidi"/>
          <w:szCs w:val="20"/>
        </w:rPr>
        <w:t xml:space="preserve"> R</w:t>
      </w:r>
      <w:r w:rsidR="00A05167">
        <w:rPr>
          <w:rFonts w:asciiTheme="minorBidi" w:hAnsiTheme="minorBidi" w:cstheme="minorBidi"/>
          <w:szCs w:val="20"/>
        </w:rPr>
        <w:t>.</w:t>
      </w:r>
      <w:r w:rsidRPr="00A05167">
        <w:rPr>
          <w:rFonts w:asciiTheme="minorBidi" w:hAnsiTheme="minorBidi" w:cstheme="minorBidi"/>
          <w:szCs w:val="20"/>
        </w:rPr>
        <w:t xml:space="preserve"> Yishmael </w:t>
      </w:r>
      <w:r w:rsidR="00A05167">
        <w:rPr>
          <w:rFonts w:asciiTheme="minorBidi" w:hAnsiTheme="minorBidi" w:cstheme="minorBidi"/>
          <w:szCs w:val="20"/>
        </w:rPr>
        <w:t>maintains</w:t>
      </w:r>
      <w:r w:rsidRPr="00A05167">
        <w:rPr>
          <w:rFonts w:asciiTheme="minorBidi" w:hAnsiTheme="minorBidi" w:cstheme="minorBidi"/>
          <w:szCs w:val="20"/>
        </w:rPr>
        <w:t xml:space="preserve"> that eating the manna required no excretion, as the manna contained nothing extraneous, but only nutrients necessary to sustain</w:t>
      </w:r>
      <w:r w:rsidR="00135A42" w:rsidRPr="00A05167">
        <w:rPr>
          <w:rFonts w:asciiTheme="minorBidi" w:hAnsiTheme="minorBidi" w:cstheme="minorBidi"/>
          <w:szCs w:val="20"/>
        </w:rPr>
        <w:t xml:space="preserve"> life. Thus</w:t>
      </w:r>
      <w:r w:rsidRPr="00A05167">
        <w:rPr>
          <w:rFonts w:asciiTheme="minorBidi" w:hAnsiTheme="minorBidi" w:cstheme="minorBidi"/>
          <w:szCs w:val="20"/>
        </w:rPr>
        <w:t>, the manna had no supplementary material includ</w:t>
      </w:r>
      <w:r w:rsidR="00135A42" w:rsidRPr="00A05167">
        <w:rPr>
          <w:rFonts w:asciiTheme="minorBidi" w:hAnsiTheme="minorBidi" w:cstheme="minorBidi"/>
          <w:szCs w:val="20"/>
        </w:rPr>
        <w:t>ed merely to shape</w:t>
      </w:r>
      <w:r w:rsidRPr="00A05167">
        <w:rPr>
          <w:rFonts w:asciiTheme="minorBidi" w:hAnsiTheme="minorBidi" w:cstheme="minorBidi"/>
          <w:szCs w:val="20"/>
        </w:rPr>
        <w:t xml:space="preserve"> and to intensify the sensory experience of eating.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2CD1901"/>
    <w:multiLevelType w:val="singleLevel"/>
    <w:tmpl w:val="EB384762"/>
    <w:lvl w:ilvl="0">
      <w:start w:val="1"/>
      <w:numFmt w:val="bullet"/>
      <w:lvlText w:val=""/>
      <w:lvlJc w:val="left"/>
      <w:pPr>
        <w:tabs>
          <w:tab w:val="num" w:pos="814"/>
        </w:tabs>
        <w:ind w:hanging="340"/>
      </w:pPr>
      <w:rPr>
        <w:rFonts w:ascii="Symbol" w:hAnsi="Symbol" w:hint="default"/>
        <w:sz w:val="24"/>
      </w:rPr>
    </w:lvl>
  </w:abstractNum>
  <w:abstractNum w:abstractNumId="2">
    <w:nsid w:val="11F52023"/>
    <w:multiLevelType w:val="hybridMultilevel"/>
    <w:tmpl w:val="830E299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nsid w:val="16F868BB"/>
    <w:multiLevelType w:val="singleLevel"/>
    <w:tmpl w:val="2634ECDA"/>
    <w:lvl w:ilvl="0">
      <w:start w:val="1"/>
      <w:numFmt w:val="bullet"/>
      <w:lvlText w:val=""/>
      <w:lvlJc w:val="left"/>
      <w:pPr>
        <w:tabs>
          <w:tab w:val="num" w:pos="814"/>
        </w:tabs>
        <w:ind w:firstLine="170"/>
      </w:pPr>
      <w:rPr>
        <w:rFonts w:ascii="Symbol" w:hAnsi="Symbol" w:hint="default"/>
        <w:sz w:val="24"/>
      </w:rPr>
    </w:lvl>
  </w:abstractNum>
  <w:abstractNum w:abstractNumId="4">
    <w:nsid w:val="1C773042"/>
    <w:multiLevelType w:val="singleLevel"/>
    <w:tmpl w:val="E2EC1328"/>
    <w:lvl w:ilvl="0">
      <w:start w:val="1"/>
      <w:numFmt w:val="bullet"/>
      <w:lvlText w:val=""/>
      <w:lvlJc w:val="left"/>
      <w:pPr>
        <w:tabs>
          <w:tab w:val="num" w:pos="814"/>
        </w:tabs>
        <w:ind w:hanging="340"/>
      </w:pPr>
      <w:rPr>
        <w:rFonts w:ascii="Times New Roman" w:hAnsi="Times New Roman" w:hint="default"/>
      </w:rPr>
    </w:lvl>
  </w:abstractNum>
  <w:abstractNum w:abstractNumId="5">
    <w:nsid w:val="22E324EB"/>
    <w:multiLevelType w:val="hybridMultilevel"/>
    <w:tmpl w:val="698A3112"/>
    <w:lvl w:ilvl="0" w:tplc="6C883A0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5A467F"/>
    <w:multiLevelType w:val="hybridMultilevel"/>
    <w:tmpl w:val="12E2D40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26083BE4"/>
    <w:multiLevelType w:val="singleLevel"/>
    <w:tmpl w:val="9950FA82"/>
    <w:lvl w:ilvl="0">
      <w:start w:val="1"/>
      <w:numFmt w:val="hebrew1"/>
      <w:lvlText w:val="%1."/>
      <w:lvlJc w:val="left"/>
      <w:pPr>
        <w:tabs>
          <w:tab w:val="num" w:pos="722"/>
        </w:tabs>
        <w:ind w:hanging="495"/>
      </w:pPr>
      <w:rPr>
        <w:rFonts w:cs="Narkisim" w:hint="cs"/>
        <w:sz w:val="22"/>
      </w:rPr>
    </w:lvl>
  </w:abstractNum>
  <w:abstractNum w:abstractNumId="8">
    <w:nsid w:val="26664326"/>
    <w:multiLevelType w:val="singleLevel"/>
    <w:tmpl w:val="0414B25E"/>
    <w:lvl w:ilvl="0">
      <w:start w:val="1"/>
      <w:numFmt w:val="bullet"/>
      <w:lvlText w:val=""/>
      <w:lvlJc w:val="left"/>
      <w:pPr>
        <w:tabs>
          <w:tab w:val="num" w:pos="814"/>
        </w:tabs>
        <w:ind w:hanging="311"/>
      </w:pPr>
      <w:rPr>
        <w:rFonts w:ascii="Times New Roman" w:hAnsi="Times New Roman" w:hint="default"/>
      </w:rPr>
    </w:lvl>
  </w:abstractNum>
  <w:abstractNum w:abstractNumId="9">
    <w:nsid w:val="343806FC"/>
    <w:multiLevelType w:val="singleLevel"/>
    <w:tmpl w:val="5A501D24"/>
    <w:lvl w:ilvl="0">
      <w:start w:val="1"/>
      <w:numFmt w:val="hebrew1"/>
      <w:lvlText w:val="%1."/>
      <w:lvlJc w:val="left"/>
      <w:pPr>
        <w:tabs>
          <w:tab w:val="num" w:pos="722"/>
        </w:tabs>
        <w:ind w:hanging="495"/>
      </w:pPr>
      <w:rPr>
        <w:rFonts w:cs="Narkisim" w:hint="cs"/>
        <w:sz w:val="22"/>
      </w:rPr>
    </w:lvl>
  </w:abstractNum>
  <w:abstractNum w:abstractNumId="10">
    <w:nsid w:val="36B914DC"/>
    <w:multiLevelType w:val="singleLevel"/>
    <w:tmpl w:val="364A03CE"/>
    <w:lvl w:ilvl="0">
      <w:start w:val="1"/>
      <w:numFmt w:val="bullet"/>
      <w:lvlText w:val=""/>
      <w:lvlJc w:val="left"/>
      <w:pPr>
        <w:tabs>
          <w:tab w:val="num" w:pos="814"/>
        </w:tabs>
        <w:ind w:hanging="113"/>
      </w:pPr>
      <w:rPr>
        <w:rFonts w:ascii="Symbol" w:hAnsi="Symbol" w:hint="default"/>
        <w:sz w:val="24"/>
      </w:rPr>
    </w:lvl>
  </w:abstractNum>
  <w:abstractNum w:abstractNumId="11">
    <w:nsid w:val="372366B1"/>
    <w:multiLevelType w:val="hybridMultilevel"/>
    <w:tmpl w:val="2818636E"/>
    <w:lvl w:ilvl="0" w:tplc="A7A849A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81E1AD1"/>
    <w:multiLevelType w:val="hybridMultilevel"/>
    <w:tmpl w:val="631ED81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BF58F1"/>
    <w:multiLevelType w:val="singleLevel"/>
    <w:tmpl w:val="040D0013"/>
    <w:lvl w:ilvl="0">
      <w:start w:val="1"/>
      <w:numFmt w:val="hebrew1"/>
      <w:lvlText w:val="%1."/>
      <w:lvlJc w:val="center"/>
      <w:pPr>
        <w:tabs>
          <w:tab w:val="num" w:pos="648"/>
        </w:tabs>
        <w:ind w:hanging="360"/>
      </w:pPr>
      <w:rPr>
        <w:rFonts w:cs="Narkisim"/>
      </w:rPr>
    </w:lvl>
  </w:abstractNum>
  <w:abstractNum w:abstractNumId="14">
    <w:nsid w:val="3FD74CA8"/>
    <w:multiLevelType w:val="singleLevel"/>
    <w:tmpl w:val="E6FAB7BE"/>
    <w:lvl w:ilvl="0">
      <w:start w:val="1"/>
      <w:numFmt w:val="bullet"/>
      <w:lvlText w:val=""/>
      <w:lvlJc w:val="left"/>
      <w:pPr>
        <w:tabs>
          <w:tab w:val="num" w:pos="927"/>
        </w:tabs>
        <w:ind w:firstLine="283"/>
      </w:pPr>
      <w:rPr>
        <w:rFonts w:ascii="Symbol" w:hAnsi="Symbol" w:hint="default"/>
        <w:sz w:val="24"/>
      </w:rPr>
    </w:lvl>
  </w:abstractNum>
  <w:abstractNum w:abstractNumId="15">
    <w:nsid w:val="446524A5"/>
    <w:multiLevelType w:val="singleLevel"/>
    <w:tmpl w:val="09207BEA"/>
    <w:lvl w:ilvl="0">
      <w:start w:val="1"/>
      <w:numFmt w:val="hebrew1"/>
      <w:lvlText w:val="%1."/>
      <w:lvlJc w:val="center"/>
      <w:pPr>
        <w:tabs>
          <w:tab w:val="num" w:pos="360"/>
        </w:tabs>
      </w:pPr>
      <w:rPr>
        <w:rFonts w:cs="David" w:hint="cs"/>
        <w:bCs w:val="0"/>
        <w:iCs w:val="0"/>
        <w:szCs w:val="16"/>
      </w:rPr>
    </w:lvl>
  </w:abstractNum>
  <w:abstractNum w:abstractNumId="16">
    <w:nsid w:val="517A0672"/>
    <w:multiLevelType w:val="hybridMultilevel"/>
    <w:tmpl w:val="DC46E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326166"/>
    <w:multiLevelType w:val="hybridMultilevel"/>
    <w:tmpl w:val="B9AEBDF8"/>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A3567E"/>
    <w:multiLevelType w:val="singleLevel"/>
    <w:tmpl w:val="767E1F86"/>
    <w:lvl w:ilvl="0">
      <w:start w:val="1"/>
      <w:numFmt w:val="bullet"/>
      <w:lvlText w:val=""/>
      <w:lvlJc w:val="left"/>
      <w:pPr>
        <w:tabs>
          <w:tab w:val="num" w:pos="814"/>
        </w:tabs>
        <w:ind w:hanging="294"/>
      </w:pPr>
      <w:rPr>
        <w:rFonts w:ascii="Times New Roman" w:hAnsi="Times New Roman" w:hint="default"/>
      </w:rPr>
    </w:lvl>
  </w:abstractNum>
  <w:abstractNum w:abstractNumId="19">
    <w:nsid w:val="5D2F134F"/>
    <w:multiLevelType w:val="singleLevel"/>
    <w:tmpl w:val="C0DE8746"/>
    <w:lvl w:ilvl="0">
      <w:start w:val="1"/>
      <w:numFmt w:val="hebrew1"/>
      <w:lvlText w:val="%1."/>
      <w:lvlJc w:val="left"/>
      <w:pPr>
        <w:tabs>
          <w:tab w:val="num" w:pos="360"/>
        </w:tabs>
        <w:ind w:hanging="360"/>
      </w:pPr>
      <w:rPr>
        <w:rFonts w:cs="Narkisim" w:hint="cs"/>
        <w:sz w:val="24"/>
      </w:rPr>
    </w:lvl>
  </w:abstractNum>
  <w:abstractNum w:abstractNumId="20">
    <w:nsid w:val="5F0A5F08"/>
    <w:multiLevelType w:val="singleLevel"/>
    <w:tmpl w:val="1F0C91F6"/>
    <w:lvl w:ilvl="0">
      <w:start w:val="1"/>
      <w:numFmt w:val="bullet"/>
      <w:lvlText w:val=""/>
      <w:lvlJc w:val="left"/>
      <w:pPr>
        <w:tabs>
          <w:tab w:val="num" w:pos="1440"/>
        </w:tabs>
        <w:ind w:hanging="720"/>
      </w:pPr>
      <w:rPr>
        <w:rFonts w:ascii="Symbol" w:hAnsi="Symbol" w:hint="default"/>
        <w:sz w:val="24"/>
      </w:rPr>
    </w:lvl>
  </w:abstractNum>
  <w:abstractNum w:abstractNumId="21">
    <w:nsid w:val="630910C9"/>
    <w:multiLevelType w:val="singleLevel"/>
    <w:tmpl w:val="39223E26"/>
    <w:lvl w:ilvl="0">
      <w:start w:val="1"/>
      <w:numFmt w:val="bullet"/>
      <w:lvlText w:val=""/>
      <w:lvlJc w:val="left"/>
      <w:pPr>
        <w:tabs>
          <w:tab w:val="num" w:pos="814"/>
        </w:tabs>
        <w:ind w:firstLine="114"/>
      </w:pPr>
      <w:rPr>
        <w:rFonts w:ascii="Symbol" w:hAnsi="Symbol" w:hint="default"/>
        <w:sz w:val="24"/>
      </w:rPr>
    </w:lvl>
  </w:abstractNum>
  <w:abstractNum w:abstractNumId="22">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771345A"/>
    <w:multiLevelType w:val="hybridMultilevel"/>
    <w:tmpl w:val="F5A45082"/>
    <w:lvl w:ilvl="0" w:tplc="BEFC84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083095"/>
    <w:multiLevelType w:val="singleLevel"/>
    <w:tmpl w:val="C3784D46"/>
    <w:lvl w:ilvl="0">
      <w:start w:val="1"/>
      <w:numFmt w:val="bullet"/>
      <w:lvlText w:val=""/>
      <w:lvlJc w:val="left"/>
      <w:pPr>
        <w:tabs>
          <w:tab w:val="num" w:pos="814"/>
        </w:tabs>
        <w:ind w:hanging="328"/>
      </w:pPr>
      <w:rPr>
        <w:rFonts w:ascii="Times New Roman" w:hAnsi="Times New Roman" w:hint="default"/>
      </w:rPr>
    </w:lvl>
  </w:abstractNum>
  <w:abstractNum w:abstractNumId="25">
    <w:nsid w:val="69FC42C0"/>
    <w:multiLevelType w:val="hybridMultilevel"/>
    <w:tmpl w:val="DE5E5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C36226"/>
    <w:multiLevelType w:val="singleLevel"/>
    <w:tmpl w:val="449CA95E"/>
    <w:lvl w:ilvl="0">
      <w:start w:val="1"/>
      <w:numFmt w:val="decimal"/>
      <w:lvlText w:val="%1."/>
      <w:lvlJc w:val="right"/>
      <w:pPr>
        <w:tabs>
          <w:tab w:val="num" w:pos="397"/>
        </w:tabs>
        <w:ind w:hanging="113"/>
      </w:pPr>
      <w:rPr>
        <w:rFonts w:cs="David" w:hint="cs"/>
        <w:bCs/>
        <w:iCs w:val="0"/>
        <w:sz w:val="24"/>
        <w:szCs w:val="22"/>
      </w:rPr>
    </w:lvl>
  </w:abstractNum>
  <w:abstractNum w:abstractNumId="27">
    <w:nsid w:val="708C6CFE"/>
    <w:multiLevelType w:val="hybridMultilevel"/>
    <w:tmpl w:val="4A724888"/>
    <w:lvl w:ilvl="0" w:tplc="520AAD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7CA05089"/>
    <w:multiLevelType w:val="multilevel"/>
    <w:tmpl w:val="2A9286B0"/>
    <w:lvl w:ilvl="0">
      <w:start w:val="1"/>
      <w:numFmt w:val="koreanLegal"/>
      <w:lvlText w:val="%1."/>
      <w:lvlJc w:val="left"/>
      <w:pPr>
        <w:tabs>
          <w:tab w:val="num" w:pos="720"/>
        </w:tabs>
        <w:ind w:left="720" w:hanging="360"/>
      </w:pPr>
      <w:rPr>
        <w:rFonts w:cs="Narkisim" w:hint="cs"/>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30">
    <w:nsid w:val="7E4327F4"/>
    <w:multiLevelType w:val="singleLevel"/>
    <w:tmpl w:val="D1425700"/>
    <w:lvl w:ilvl="0">
      <w:start w:val="1"/>
      <w:numFmt w:val="bullet"/>
      <w:lvlText w:val=""/>
      <w:lvlJc w:val="left"/>
      <w:pPr>
        <w:tabs>
          <w:tab w:val="num" w:pos="851"/>
        </w:tabs>
        <w:ind w:hanging="397"/>
      </w:pPr>
      <w:rPr>
        <w:rFonts w:ascii="Symbol" w:hAnsi="Symbol" w:hint="default"/>
        <w:sz w:val="24"/>
      </w:rPr>
    </w:lvl>
  </w:abstractNum>
  <w:abstractNum w:abstractNumId="31">
    <w:nsid w:val="7E735105"/>
    <w:multiLevelType w:val="singleLevel"/>
    <w:tmpl w:val="0F1040DE"/>
    <w:lvl w:ilvl="0">
      <w:start w:val="1"/>
      <w:numFmt w:val="bullet"/>
      <w:lvlText w:val=""/>
      <w:lvlJc w:val="left"/>
      <w:pPr>
        <w:tabs>
          <w:tab w:val="num" w:pos="1080"/>
        </w:tabs>
        <w:ind w:firstLine="436"/>
      </w:pPr>
      <w:rPr>
        <w:rFonts w:ascii="Symbol" w:hAnsi="Symbol" w:hint="default"/>
        <w:sz w:val="24"/>
      </w:rPr>
    </w:lvl>
  </w:abstractNum>
  <w:abstractNum w:abstractNumId="32">
    <w:nsid w:val="7E991721"/>
    <w:multiLevelType w:val="hybridMultilevel"/>
    <w:tmpl w:val="8AFA1B90"/>
    <w:lvl w:ilvl="0" w:tplc="D9869144">
      <w:start w:val="1"/>
      <w:numFmt w:val="upp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31"/>
  </w:num>
  <w:num w:numId="4">
    <w:abstractNumId w:val="14"/>
  </w:num>
  <w:num w:numId="5">
    <w:abstractNumId w:val="3"/>
  </w:num>
  <w:num w:numId="6">
    <w:abstractNumId w:val="21"/>
  </w:num>
  <w:num w:numId="7">
    <w:abstractNumId w:val="10"/>
  </w:num>
  <w:num w:numId="8">
    <w:abstractNumId w:val="30"/>
  </w:num>
  <w:num w:numId="9">
    <w:abstractNumId w:val="1"/>
  </w:num>
  <w:num w:numId="10">
    <w:abstractNumId w:val="4"/>
  </w:num>
  <w:num w:numId="11">
    <w:abstractNumId w:val="24"/>
  </w:num>
  <w:num w:numId="12">
    <w:abstractNumId w:val="8"/>
  </w:num>
  <w:num w:numId="13">
    <w:abstractNumId w:val="18"/>
  </w:num>
  <w:num w:numId="14">
    <w:abstractNumId w:val="15"/>
  </w:num>
  <w:num w:numId="15">
    <w:abstractNumId w:val="19"/>
  </w:num>
  <w:num w:numId="16">
    <w:abstractNumId w:val="7"/>
  </w:num>
  <w:num w:numId="17">
    <w:abstractNumId w:val="9"/>
  </w:num>
  <w:num w:numId="18">
    <w:abstractNumId w:val="13"/>
  </w:num>
  <w:num w:numId="19">
    <w:abstractNumId w:val="29"/>
  </w:num>
  <w:num w:numId="20">
    <w:abstractNumId w:val="0"/>
  </w:num>
  <w:num w:numId="21">
    <w:abstractNumId w:val="16"/>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2"/>
  </w:num>
  <w:num w:numId="28">
    <w:abstractNumId w:val="27"/>
  </w:num>
  <w:num w:numId="29">
    <w:abstractNumId w:val="28"/>
  </w:num>
  <w:num w:numId="30">
    <w:abstractNumId w:val="22"/>
  </w:num>
  <w:num w:numId="31">
    <w:abstractNumId w:val="23"/>
  </w:num>
  <w:num w:numId="32">
    <w:abstractNumId w:val="2"/>
  </w:num>
  <w:num w:numId="33">
    <w:abstractNumId w:val="1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295"/>
    <w:rsid w:val="000139D3"/>
    <w:rsid w:val="000265F0"/>
    <w:rsid w:val="00031DDE"/>
    <w:rsid w:val="00033691"/>
    <w:rsid w:val="0004211B"/>
    <w:rsid w:val="00044CF8"/>
    <w:rsid w:val="00045190"/>
    <w:rsid w:val="00050996"/>
    <w:rsid w:val="000518C8"/>
    <w:rsid w:val="0005342A"/>
    <w:rsid w:val="00057569"/>
    <w:rsid w:val="000576EC"/>
    <w:rsid w:val="000755C7"/>
    <w:rsid w:val="000808F5"/>
    <w:rsid w:val="00081E26"/>
    <w:rsid w:val="0008317A"/>
    <w:rsid w:val="0008386C"/>
    <w:rsid w:val="00086DBB"/>
    <w:rsid w:val="00091536"/>
    <w:rsid w:val="0009389E"/>
    <w:rsid w:val="000977C9"/>
    <w:rsid w:val="000A44C9"/>
    <w:rsid w:val="000A5058"/>
    <w:rsid w:val="000B4152"/>
    <w:rsid w:val="000C43B4"/>
    <w:rsid w:val="000C4F52"/>
    <w:rsid w:val="000D4E46"/>
    <w:rsid w:val="000D5560"/>
    <w:rsid w:val="000E363D"/>
    <w:rsid w:val="000E77BF"/>
    <w:rsid w:val="000F6DA2"/>
    <w:rsid w:val="000F778D"/>
    <w:rsid w:val="00102A6C"/>
    <w:rsid w:val="00104323"/>
    <w:rsid w:val="00107900"/>
    <w:rsid w:val="00110984"/>
    <w:rsid w:val="00112385"/>
    <w:rsid w:val="00122778"/>
    <w:rsid w:val="001304C1"/>
    <w:rsid w:val="001339BD"/>
    <w:rsid w:val="00135A42"/>
    <w:rsid w:val="001514A9"/>
    <w:rsid w:val="0015157C"/>
    <w:rsid w:val="00160B6A"/>
    <w:rsid w:val="00164797"/>
    <w:rsid w:val="00167E81"/>
    <w:rsid w:val="00174E7E"/>
    <w:rsid w:val="00176371"/>
    <w:rsid w:val="00187DBE"/>
    <w:rsid w:val="001C4D41"/>
    <w:rsid w:val="001D70F8"/>
    <w:rsid w:val="001E26B3"/>
    <w:rsid w:val="001F31ED"/>
    <w:rsid w:val="00203791"/>
    <w:rsid w:val="002047D2"/>
    <w:rsid w:val="00204885"/>
    <w:rsid w:val="002109E2"/>
    <w:rsid w:val="002170DA"/>
    <w:rsid w:val="00220B8F"/>
    <w:rsid w:val="002223B2"/>
    <w:rsid w:val="002227FC"/>
    <w:rsid w:val="00224BA6"/>
    <w:rsid w:val="00231347"/>
    <w:rsid w:val="00244BFD"/>
    <w:rsid w:val="00247EF3"/>
    <w:rsid w:val="00253F18"/>
    <w:rsid w:val="00253F87"/>
    <w:rsid w:val="0026314A"/>
    <w:rsid w:val="00266602"/>
    <w:rsid w:val="00267CA6"/>
    <w:rsid w:val="0027235A"/>
    <w:rsid w:val="00277B99"/>
    <w:rsid w:val="0028284F"/>
    <w:rsid w:val="00290350"/>
    <w:rsid w:val="0029246C"/>
    <w:rsid w:val="00294410"/>
    <w:rsid w:val="00295485"/>
    <w:rsid w:val="002978BA"/>
    <w:rsid w:val="002A3CA5"/>
    <w:rsid w:val="002B4196"/>
    <w:rsid w:val="002B4F93"/>
    <w:rsid w:val="002B6A0F"/>
    <w:rsid w:val="002C2187"/>
    <w:rsid w:val="002C42BD"/>
    <w:rsid w:val="002C5C9E"/>
    <w:rsid w:val="002D023D"/>
    <w:rsid w:val="002D378F"/>
    <w:rsid w:val="002D50D3"/>
    <w:rsid w:val="002E2B5B"/>
    <w:rsid w:val="002E3173"/>
    <w:rsid w:val="002F55F8"/>
    <w:rsid w:val="002F6C20"/>
    <w:rsid w:val="00305E39"/>
    <w:rsid w:val="00307A56"/>
    <w:rsid w:val="00310C12"/>
    <w:rsid w:val="0031726D"/>
    <w:rsid w:val="003246BB"/>
    <w:rsid w:val="00325CA3"/>
    <w:rsid w:val="0033171C"/>
    <w:rsid w:val="0033418D"/>
    <w:rsid w:val="00340D4E"/>
    <w:rsid w:val="003542B3"/>
    <w:rsid w:val="00354D64"/>
    <w:rsid w:val="00356FA2"/>
    <w:rsid w:val="00364A67"/>
    <w:rsid w:val="00367BB3"/>
    <w:rsid w:val="00370905"/>
    <w:rsid w:val="003710DB"/>
    <w:rsid w:val="0037601D"/>
    <w:rsid w:val="00381C6F"/>
    <w:rsid w:val="00385408"/>
    <w:rsid w:val="003856D0"/>
    <w:rsid w:val="003A35EA"/>
    <w:rsid w:val="003B0F74"/>
    <w:rsid w:val="003C0031"/>
    <w:rsid w:val="003C0E92"/>
    <w:rsid w:val="003C5AD7"/>
    <w:rsid w:val="003D0C26"/>
    <w:rsid w:val="003D3EFD"/>
    <w:rsid w:val="003E397C"/>
    <w:rsid w:val="003E3ADA"/>
    <w:rsid w:val="003E6B97"/>
    <w:rsid w:val="00400295"/>
    <w:rsid w:val="0040770A"/>
    <w:rsid w:val="00410A86"/>
    <w:rsid w:val="0041532C"/>
    <w:rsid w:val="00415FAC"/>
    <w:rsid w:val="004215D9"/>
    <w:rsid w:val="00426C56"/>
    <w:rsid w:val="00430616"/>
    <w:rsid w:val="00437E63"/>
    <w:rsid w:val="004567AD"/>
    <w:rsid w:val="00461292"/>
    <w:rsid w:val="00463458"/>
    <w:rsid w:val="004647DB"/>
    <w:rsid w:val="00470086"/>
    <w:rsid w:val="00473446"/>
    <w:rsid w:val="0048398D"/>
    <w:rsid w:val="004874D3"/>
    <w:rsid w:val="004B18B2"/>
    <w:rsid w:val="004B4586"/>
    <w:rsid w:val="004E5C8F"/>
    <w:rsid w:val="004F4DD6"/>
    <w:rsid w:val="005009F5"/>
    <w:rsid w:val="00507414"/>
    <w:rsid w:val="00510D38"/>
    <w:rsid w:val="005222E1"/>
    <w:rsid w:val="00522A22"/>
    <w:rsid w:val="005247A1"/>
    <w:rsid w:val="005251DB"/>
    <w:rsid w:val="00525293"/>
    <w:rsid w:val="00535514"/>
    <w:rsid w:val="005540E4"/>
    <w:rsid w:val="0055748A"/>
    <w:rsid w:val="00563070"/>
    <w:rsid w:val="00565C53"/>
    <w:rsid w:val="00567209"/>
    <w:rsid w:val="00572419"/>
    <w:rsid w:val="00594EBD"/>
    <w:rsid w:val="005D7871"/>
    <w:rsid w:val="005E1D7E"/>
    <w:rsid w:val="005E3921"/>
    <w:rsid w:val="00600A3D"/>
    <w:rsid w:val="00611B3E"/>
    <w:rsid w:val="00617E42"/>
    <w:rsid w:val="0062069C"/>
    <w:rsid w:val="00624CC1"/>
    <w:rsid w:val="0062770B"/>
    <w:rsid w:val="006460BD"/>
    <w:rsid w:val="006465D9"/>
    <w:rsid w:val="00653369"/>
    <w:rsid w:val="006569A4"/>
    <w:rsid w:val="00660406"/>
    <w:rsid w:val="00664FCF"/>
    <w:rsid w:val="00682C8A"/>
    <w:rsid w:val="00690C42"/>
    <w:rsid w:val="00694C32"/>
    <w:rsid w:val="00695495"/>
    <w:rsid w:val="00696D08"/>
    <w:rsid w:val="006A01DF"/>
    <w:rsid w:val="006A3123"/>
    <w:rsid w:val="006A36BE"/>
    <w:rsid w:val="006D4A08"/>
    <w:rsid w:val="006F0083"/>
    <w:rsid w:val="006F37B8"/>
    <w:rsid w:val="0070294B"/>
    <w:rsid w:val="00703D7F"/>
    <w:rsid w:val="00707F9F"/>
    <w:rsid w:val="0071386E"/>
    <w:rsid w:val="00715389"/>
    <w:rsid w:val="0072521D"/>
    <w:rsid w:val="007412ED"/>
    <w:rsid w:val="007527E2"/>
    <w:rsid w:val="0075394C"/>
    <w:rsid w:val="0075594A"/>
    <w:rsid w:val="007578EE"/>
    <w:rsid w:val="00761117"/>
    <w:rsid w:val="007731AC"/>
    <w:rsid w:val="00786A2C"/>
    <w:rsid w:val="00795351"/>
    <w:rsid w:val="007A213A"/>
    <w:rsid w:val="007A722A"/>
    <w:rsid w:val="007B54EA"/>
    <w:rsid w:val="007B595C"/>
    <w:rsid w:val="007E55FD"/>
    <w:rsid w:val="007F07B9"/>
    <w:rsid w:val="007F36E1"/>
    <w:rsid w:val="00810BF4"/>
    <w:rsid w:val="00820560"/>
    <w:rsid w:val="00820B7E"/>
    <w:rsid w:val="00820DEC"/>
    <w:rsid w:val="008263D7"/>
    <w:rsid w:val="008437DC"/>
    <w:rsid w:val="00851674"/>
    <w:rsid w:val="008707D5"/>
    <w:rsid w:val="00874268"/>
    <w:rsid w:val="00886654"/>
    <w:rsid w:val="008875B1"/>
    <w:rsid w:val="00893417"/>
    <w:rsid w:val="00895C0C"/>
    <w:rsid w:val="008A19F8"/>
    <w:rsid w:val="008A5D66"/>
    <w:rsid w:val="008B006C"/>
    <w:rsid w:val="008B1FFF"/>
    <w:rsid w:val="008C2DF0"/>
    <w:rsid w:val="008C5429"/>
    <w:rsid w:val="008E1644"/>
    <w:rsid w:val="008E2E6D"/>
    <w:rsid w:val="008E57E2"/>
    <w:rsid w:val="008F37FB"/>
    <w:rsid w:val="008F3BD5"/>
    <w:rsid w:val="00902D82"/>
    <w:rsid w:val="00903460"/>
    <w:rsid w:val="00905D3E"/>
    <w:rsid w:val="00920360"/>
    <w:rsid w:val="0092300B"/>
    <w:rsid w:val="009257C2"/>
    <w:rsid w:val="0093029D"/>
    <w:rsid w:val="00933F18"/>
    <w:rsid w:val="00936952"/>
    <w:rsid w:val="00942FD1"/>
    <w:rsid w:val="00950D52"/>
    <w:rsid w:val="00955672"/>
    <w:rsid w:val="00956AF7"/>
    <w:rsid w:val="00975424"/>
    <w:rsid w:val="00982354"/>
    <w:rsid w:val="009909FD"/>
    <w:rsid w:val="00992B92"/>
    <w:rsid w:val="009933A1"/>
    <w:rsid w:val="0099503D"/>
    <w:rsid w:val="009B1E4C"/>
    <w:rsid w:val="009C48DB"/>
    <w:rsid w:val="009C7E33"/>
    <w:rsid w:val="009D2C59"/>
    <w:rsid w:val="009E4906"/>
    <w:rsid w:val="009F084A"/>
    <w:rsid w:val="009F5862"/>
    <w:rsid w:val="00A0026F"/>
    <w:rsid w:val="00A03813"/>
    <w:rsid w:val="00A05167"/>
    <w:rsid w:val="00A06D66"/>
    <w:rsid w:val="00A14525"/>
    <w:rsid w:val="00A14558"/>
    <w:rsid w:val="00A14DA4"/>
    <w:rsid w:val="00A17F05"/>
    <w:rsid w:val="00A21656"/>
    <w:rsid w:val="00A37BB8"/>
    <w:rsid w:val="00A40913"/>
    <w:rsid w:val="00A40CB5"/>
    <w:rsid w:val="00A542B1"/>
    <w:rsid w:val="00A6304A"/>
    <w:rsid w:val="00A7288A"/>
    <w:rsid w:val="00A85CC6"/>
    <w:rsid w:val="00A939FA"/>
    <w:rsid w:val="00A94099"/>
    <w:rsid w:val="00AA4212"/>
    <w:rsid w:val="00AB32B6"/>
    <w:rsid w:val="00AC23D7"/>
    <w:rsid w:val="00AC23DD"/>
    <w:rsid w:val="00AC2899"/>
    <w:rsid w:val="00AC356F"/>
    <w:rsid w:val="00AC4478"/>
    <w:rsid w:val="00AC4632"/>
    <w:rsid w:val="00AD16D0"/>
    <w:rsid w:val="00AD2D28"/>
    <w:rsid w:val="00AD5F00"/>
    <w:rsid w:val="00AD62BD"/>
    <w:rsid w:val="00AF224A"/>
    <w:rsid w:val="00AF2E9F"/>
    <w:rsid w:val="00AF54D8"/>
    <w:rsid w:val="00AF57CE"/>
    <w:rsid w:val="00B448C7"/>
    <w:rsid w:val="00B46F3E"/>
    <w:rsid w:val="00B615AE"/>
    <w:rsid w:val="00B67A85"/>
    <w:rsid w:val="00B70302"/>
    <w:rsid w:val="00B739AC"/>
    <w:rsid w:val="00B92579"/>
    <w:rsid w:val="00B935F5"/>
    <w:rsid w:val="00B955C6"/>
    <w:rsid w:val="00B9667A"/>
    <w:rsid w:val="00BA46D0"/>
    <w:rsid w:val="00BB1036"/>
    <w:rsid w:val="00BB6553"/>
    <w:rsid w:val="00BB781C"/>
    <w:rsid w:val="00BC29F0"/>
    <w:rsid w:val="00BC5860"/>
    <w:rsid w:val="00BD478A"/>
    <w:rsid w:val="00BD7501"/>
    <w:rsid w:val="00BE462C"/>
    <w:rsid w:val="00BE6B74"/>
    <w:rsid w:val="00BF20AC"/>
    <w:rsid w:val="00BF2428"/>
    <w:rsid w:val="00BF733E"/>
    <w:rsid w:val="00BF7B98"/>
    <w:rsid w:val="00C01032"/>
    <w:rsid w:val="00C22CB9"/>
    <w:rsid w:val="00C23CDD"/>
    <w:rsid w:val="00C306A6"/>
    <w:rsid w:val="00C311DB"/>
    <w:rsid w:val="00C41D53"/>
    <w:rsid w:val="00C4550D"/>
    <w:rsid w:val="00C5400A"/>
    <w:rsid w:val="00C54193"/>
    <w:rsid w:val="00C55486"/>
    <w:rsid w:val="00C56C1D"/>
    <w:rsid w:val="00C61748"/>
    <w:rsid w:val="00C739D1"/>
    <w:rsid w:val="00C74DC3"/>
    <w:rsid w:val="00C751F5"/>
    <w:rsid w:val="00C91FCB"/>
    <w:rsid w:val="00C96268"/>
    <w:rsid w:val="00CA1708"/>
    <w:rsid w:val="00CB0525"/>
    <w:rsid w:val="00CB2D89"/>
    <w:rsid w:val="00CB774A"/>
    <w:rsid w:val="00CB7B7A"/>
    <w:rsid w:val="00CE1CC6"/>
    <w:rsid w:val="00CE7E6C"/>
    <w:rsid w:val="00CF1C5A"/>
    <w:rsid w:val="00CF301F"/>
    <w:rsid w:val="00CF4652"/>
    <w:rsid w:val="00D031AF"/>
    <w:rsid w:val="00D10035"/>
    <w:rsid w:val="00D11CCC"/>
    <w:rsid w:val="00D17CFA"/>
    <w:rsid w:val="00D215F0"/>
    <w:rsid w:val="00D21809"/>
    <w:rsid w:val="00D24E7B"/>
    <w:rsid w:val="00D254AA"/>
    <w:rsid w:val="00D349A7"/>
    <w:rsid w:val="00D42F09"/>
    <w:rsid w:val="00D46C29"/>
    <w:rsid w:val="00D479DC"/>
    <w:rsid w:val="00D50E1C"/>
    <w:rsid w:val="00D52EEC"/>
    <w:rsid w:val="00D611A6"/>
    <w:rsid w:val="00D641E5"/>
    <w:rsid w:val="00D868D5"/>
    <w:rsid w:val="00D96CD4"/>
    <w:rsid w:val="00D977E9"/>
    <w:rsid w:val="00DB4898"/>
    <w:rsid w:val="00DC1033"/>
    <w:rsid w:val="00DC4493"/>
    <w:rsid w:val="00DF1CE9"/>
    <w:rsid w:val="00E00CA2"/>
    <w:rsid w:val="00E03453"/>
    <w:rsid w:val="00E13510"/>
    <w:rsid w:val="00E26CE0"/>
    <w:rsid w:val="00E356FF"/>
    <w:rsid w:val="00E36A69"/>
    <w:rsid w:val="00E458AF"/>
    <w:rsid w:val="00E56B93"/>
    <w:rsid w:val="00E56CA7"/>
    <w:rsid w:val="00E62323"/>
    <w:rsid w:val="00E634E1"/>
    <w:rsid w:val="00E65A71"/>
    <w:rsid w:val="00E72158"/>
    <w:rsid w:val="00E80C2A"/>
    <w:rsid w:val="00E80DA0"/>
    <w:rsid w:val="00E85915"/>
    <w:rsid w:val="00EB2260"/>
    <w:rsid w:val="00EB5F3E"/>
    <w:rsid w:val="00ED1DAC"/>
    <w:rsid w:val="00ED3C03"/>
    <w:rsid w:val="00ED3E16"/>
    <w:rsid w:val="00ED75E4"/>
    <w:rsid w:val="00EE5306"/>
    <w:rsid w:val="00EF1785"/>
    <w:rsid w:val="00EF4F4E"/>
    <w:rsid w:val="00F04F73"/>
    <w:rsid w:val="00F06338"/>
    <w:rsid w:val="00F06967"/>
    <w:rsid w:val="00F1106C"/>
    <w:rsid w:val="00F2623F"/>
    <w:rsid w:val="00F35FBE"/>
    <w:rsid w:val="00F42793"/>
    <w:rsid w:val="00F429CD"/>
    <w:rsid w:val="00F55218"/>
    <w:rsid w:val="00F71FA5"/>
    <w:rsid w:val="00F81316"/>
    <w:rsid w:val="00F90F26"/>
    <w:rsid w:val="00FA43D6"/>
    <w:rsid w:val="00FC00C1"/>
    <w:rsid w:val="00FC5F4C"/>
    <w:rsid w:val="00FD1664"/>
    <w:rsid w:val="00FD45F4"/>
    <w:rsid w:val="00FD480B"/>
    <w:rsid w:val="00FD77FF"/>
    <w:rsid w:val="00FE038B"/>
    <w:rsid w:val="00FE43CE"/>
    <w:rsid w:val="00FE5673"/>
    <w:rsid w:val="00FE6403"/>
    <w:rsid w:val="00FF42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4C"/>
    <w:pPr>
      <w:autoSpaceDE w:val="0"/>
      <w:autoSpaceDN w:val="0"/>
      <w:bidi/>
      <w:spacing w:after="12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paragraph" w:styleId="Heading5">
    <w:name w:val="heading 5"/>
    <w:basedOn w:val="Normal"/>
    <w:next w:val="Normal"/>
    <w:link w:val="Heading5Char"/>
    <w:uiPriority w:val="9"/>
    <w:unhideWhenUsed/>
    <w:qFormat/>
    <w:rsid w:val="00044C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FootnoteText">
    <w:name w:val="footnote text"/>
    <w:aliases w:val="הערות שוליים דוקטורט"/>
    <w:basedOn w:val="Normal"/>
    <w:link w:val="FootnoteTextChar"/>
    <w:uiPriority w:val="99"/>
    <w:pPr>
      <w:spacing w:line="210" w:lineRule="exact"/>
      <w:ind w:right="227" w:hanging="227"/>
    </w:pPr>
    <w:rPr>
      <w:position w:val="6"/>
      <w:szCs w:val="16"/>
    </w:rPr>
  </w:style>
  <w:style w:type="character" w:customStyle="1" w:styleId="FootnoteTextChar">
    <w:name w:val="Footnote Text Char"/>
    <w:aliases w:val="הערות שוליים דוקטורט Char"/>
    <w:link w:val="FootnoteText"/>
    <w:uiPriority w:val="99"/>
    <w:rPr>
      <w:rFonts w:ascii="Times New Roman" w:hAnsi="Times New Roman" w:cs="Narkisim"/>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sz w:val="20"/>
    </w:rPr>
  </w:style>
  <w:style w:type="paragraph" w:customStyle="1" w:styleId="a0">
    <w:name w:val="פרשה"/>
    <w:basedOn w:val="Heading1"/>
    <w:uiPriority w:val="99"/>
    <w:pPr>
      <w:spacing w:after="240" w:line="240" w:lineRule="auto"/>
      <w:jc w:val="center"/>
    </w:pPr>
    <w:rPr>
      <w:b w:val="0"/>
      <w:bCs w:val="0"/>
      <w:sz w:val="46"/>
      <w:szCs w:val="50"/>
    </w:rPr>
  </w:style>
  <w:style w:type="paragraph" w:styleId="Quote">
    <w:name w:val="Quote"/>
    <w:basedOn w:val="Normal"/>
    <w:link w:val="QuoteChar"/>
    <w:qFormat/>
    <w:rsid w:val="0075394C"/>
    <w:pPr>
      <w:tabs>
        <w:tab w:val="right" w:pos="4620"/>
      </w:tabs>
      <w:ind w:left="567"/>
    </w:pPr>
  </w:style>
  <w:style w:type="character" w:customStyle="1" w:styleId="QuoteChar">
    <w:name w:val="Quote Char"/>
    <w:link w:val="Quote"/>
    <w:rsid w:val="0075394C"/>
    <w:rPr>
      <w:rFonts w:ascii="Times New Roman" w:hAnsi="Times New Roman" w:cs="Narkisim"/>
      <w:szCs w:val="22"/>
    </w:rPr>
  </w:style>
  <w:style w:type="paragraph" w:customStyle="1" w:styleId="a">
    <w:name w:val="כותרת"/>
    <w:basedOn w:val="Normal"/>
    <w:uiPriority w:val="99"/>
    <w:pPr>
      <w:keepNext/>
      <w:spacing w:before="240" w:line="380" w:lineRule="exact"/>
      <w:ind w:right="-284"/>
      <w:outlineLvl w:val="1"/>
    </w:pPr>
    <w:rPr>
      <w:rFonts w:cs="Guttman Drogolin"/>
      <w:b/>
      <w:bCs/>
      <w:sz w:val="32"/>
      <w:szCs w:val="34"/>
    </w:rPr>
  </w:style>
  <w:style w:type="paragraph" w:customStyle="1" w:styleId="2">
    <w:name w:val="כותרת2"/>
    <w:basedOn w:val="a"/>
    <w:link w:val="20"/>
    <w:uiPriority w:val="99"/>
    <w:rsid w:val="0075394C"/>
    <w:pPr>
      <w:spacing w:before="120" w:after="60" w:line="360" w:lineRule="exact"/>
      <w:ind w:right="0"/>
      <w:jc w:val="center"/>
    </w:pPr>
    <w:rPr>
      <w:rFonts w:cs="Arial"/>
      <w:sz w:val="26"/>
      <w:szCs w:val="28"/>
    </w:rPr>
  </w:style>
  <w:style w:type="paragraph" w:customStyle="1" w:styleId="a1">
    <w:name w:val="לוגו תחתון"/>
    <w:basedOn w:val="Normal"/>
    <w:uiPriority w:val="99"/>
    <w:pPr>
      <w:tabs>
        <w:tab w:val="right" w:pos="3895"/>
      </w:tabs>
      <w:spacing w:after="0" w:line="240" w:lineRule="auto"/>
      <w:jc w:val="center"/>
    </w:pPr>
    <w:rPr>
      <w:rFonts w:ascii="Arial" w:hAnsi="Arial"/>
      <w:b/>
      <w:bCs/>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sz w:val="20"/>
    </w:rPr>
  </w:style>
  <w:style w:type="paragraph" w:customStyle="1" w:styleId="3">
    <w:name w:val="כותרת3"/>
    <w:basedOn w:val="Normal"/>
    <w:uiPriority w:val="99"/>
    <w:pPr>
      <w:spacing w:before="120"/>
    </w:pPr>
    <w:rPr>
      <w:b/>
      <w:bCs/>
    </w:rPr>
  </w:style>
  <w:style w:type="paragraph" w:styleId="EndnoteText">
    <w:name w:val="endnote text"/>
    <w:basedOn w:val="Normal"/>
    <w:link w:val="EndnoteTextChar"/>
    <w:uiPriority w:val="99"/>
    <w:pPr>
      <w:spacing w:after="0" w:line="240" w:lineRule="auto"/>
      <w:jc w:val="left"/>
    </w:pPr>
    <w:rPr>
      <w:szCs w:val="20"/>
    </w:rPr>
  </w:style>
  <w:style w:type="character" w:customStyle="1" w:styleId="EndnoteTextChar">
    <w:name w:val="Endnote Text Char"/>
    <w:link w:val="EndnoteText"/>
    <w:uiPriority w:val="99"/>
    <w:semiHidden/>
    <w:rPr>
      <w:rFonts w:ascii="Times New Roman" w:hAnsi="Times New Roman" w:cs="Narkisim"/>
      <w:sz w:val="20"/>
      <w:szCs w:val="20"/>
    </w:rPr>
  </w:style>
  <w:style w:type="character" w:styleId="EndnoteReference">
    <w:name w:val="endnote reference"/>
    <w:uiPriority w:val="99"/>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customStyle="1" w:styleId="1">
    <w:name w:val="פיסקת רשימה1"/>
    <w:rsid w:val="00160B6A"/>
    <w:pPr>
      <w:widowControl w:val="0"/>
      <w:suppressAutoHyphens/>
      <w:spacing w:after="200" w:line="276" w:lineRule="auto"/>
      <w:ind w:left="720"/>
      <w:jc w:val="right"/>
    </w:pPr>
    <w:rPr>
      <w:rFonts w:ascii="Times New Roman" w:eastAsia="Tahoma" w:hAnsi="Times New Roman" w:cs="Calibri"/>
      <w:kern w:val="1"/>
      <w:sz w:val="24"/>
      <w:szCs w:val="24"/>
      <w:lang w:eastAsia="he-IL"/>
    </w:rPr>
  </w:style>
  <w:style w:type="paragraph" w:customStyle="1" w:styleId="a2">
    <w:name w:val="פרשה ומחבר"/>
    <w:basedOn w:val="Normal"/>
    <w:uiPriority w:val="99"/>
    <w:rsid w:val="0075394C"/>
    <w:pPr>
      <w:keepNext/>
      <w:tabs>
        <w:tab w:val="right" w:pos="9638"/>
      </w:tabs>
      <w:spacing w:before="120" w:after="0" w:line="240" w:lineRule="auto"/>
      <w:jc w:val="center"/>
      <w:outlineLvl w:val="0"/>
    </w:pPr>
    <w:rPr>
      <w:rFonts w:ascii="Arial" w:hAnsi="Arial" w:cs="Arial"/>
      <w:b/>
      <w:bCs/>
      <w:sz w:val="36"/>
      <w:szCs w:val="36"/>
    </w:rPr>
  </w:style>
  <w:style w:type="character" w:customStyle="1" w:styleId="20">
    <w:name w:val="כותרת2 תו"/>
    <w:link w:val="2"/>
    <w:uiPriority w:val="99"/>
    <w:rsid w:val="0075394C"/>
    <w:rPr>
      <w:rFonts w:ascii="Times New Roman" w:hAnsi="Times New Roman"/>
      <w:b/>
      <w:bCs/>
      <w:sz w:val="26"/>
      <w:szCs w:val="28"/>
    </w:rPr>
  </w:style>
  <w:style w:type="character" w:customStyle="1" w:styleId="10">
    <w:name w:val="ציטוט תו1"/>
    <w:rsid w:val="00470086"/>
    <w:rPr>
      <w:rFonts w:cs="Narkisim"/>
      <w:szCs w:val="22"/>
      <w:lang w:val="en-US" w:eastAsia="en-US" w:bidi="he-IL"/>
    </w:rPr>
  </w:style>
  <w:style w:type="character" w:customStyle="1" w:styleId="a3">
    <w:name w:val="מקור"/>
    <w:rsid w:val="00470086"/>
    <w:rPr>
      <w:rFonts w:cs="Narkisim"/>
      <w:sz w:val="16"/>
      <w:szCs w:val="16"/>
    </w:rPr>
  </w:style>
  <w:style w:type="character" w:styleId="CommentReference">
    <w:name w:val="annotation reference"/>
    <w:uiPriority w:val="99"/>
    <w:semiHidden/>
    <w:unhideWhenUsed/>
    <w:rsid w:val="002227FC"/>
    <w:rPr>
      <w:sz w:val="16"/>
      <w:szCs w:val="16"/>
    </w:rPr>
  </w:style>
  <w:style w:type="paragraph" w:styleId="CommentText">
    <w:name w:val="annotation text"/>
    <w:basedOn w:val="Normal"/>
    <w:link w:val="CommentTextChar"/>
    <w:uiPriority w:val="99"/>
    <w:semiHidden/>
    <w:unhideWhenUsed/>
    <w:rsid w:val="002227FC"/>
    <w:rPr>
      <w:szCs w:val="20"/>
    </w:rPr>
  </w:style>
  <w:style w:type="character" w:customStyle="1" w:styleId="CommentTextChar">
    <w:name w:val="Comment Text Char"/>
    <w:link w:val="CommentText"/>
    <w:uiPriority w:val="99"/>
    <w:semiHidden/>
    <w:rsid w:val="002227FC"/>
    <w:rPr>
      <w:rFonts w:ascii="Times New Roman" w:hAnsi="Times New Roman" w:cs="Narkisim"/>
    </w:rPr>
  </w:style>
  <w:style w:type="paragraph" w:styleId="CommentSubject">
    <w:name w:val="annotation subject"/>
    <w:basedOn w:val="CommentText"/>
    <w:next w:val="CommentText"/>
    <w:link w:val="CommentSubjectChar"/>
    <w:uiPriority w:val="99"/>
    <w:semiHidden/>
    <w:unhideWhenUsed/>
    <w:rsid w:val="002227FC"/>
    <w:rPr>
      <w:b/>
      <w:bCs/>
    </w:rPr>
  </w:style>
  <w:style w:type="character" w:customStyle="1" w:styleId="CommentSubjectChar">
    <w:name w:val="Comment Subject Char"/>
    <w:link w:val="CommentSubject"/>
    <w:uiPriority w:val="99"/>
    <w:semiHidden/>
    <w:rsid w:val="002227FC"/>
    <w:rPr>
      <w:rFonts w:ascii="Times New Roman" w:hAnsi="Times New Roman" w:cs="Narkisim"/>
      <w:b/>
      <w:bCs/>
    </w:rPr>
  </w:style>
  <w:style w:type="paragraph" w:styleId="BalloonText">
    <w:name w:val="Balloon Text"/>
    <w:basedOn w:val="Normal"/>
    <w:link w:val="BalloonTextChar"/>
    <w:uiPriority w:val="99"/>
    <w:semiHidden/>
    <w:unhideWhenUsed/>
    <w:rsid w:val="00222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27FC"/>
    <w:rPr>
      <w:rFonts w:ascii="Tahoma" w:hAnsi="Tahoma" w:cs="Tahoma"/>
      <w:sz w:val="16"/>
      <w:szCs w:val="16"/>
    </w:rPr>
  </w:style>
  <w:style w:type="table" w:styleId="TableGrid">
    <w:name w:val="Table Grid"/>
    <w:basedOn w:val="TableNormal"/>
    <w:uiPriority w:val="59"/>
    <w:rsid w:val="00535514"/>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A14558"/>
  </w:style>
  <w:style w:type="character" w:styleId="Strong">
    <w:name w:val="Strong"/>
    <w:basedOn w:val="DefaultParagraphFont"/>
    <w:uiPriority w:val="22"/>
    <w:qFormat/>
    <w:rsid w:val="00A14558"/>
    <w:rPr>
      <w:b/>
      <w:bCs/>
    </w:rPr>
  </w:style>
  <w:style w:type="paragraph" w:styleId="Revision">
    <w:name w:val="Revision"/>
    <w:hidden/>
    <w:uiPriority w:val="99"/>
    <w:semiHidden/>
    <w:rsid w:val="00C01032"/>
    <w:rPr>
      <w:rFonts w:ascii="Times New Roman" w:hAnsi="Times New Roman" w:cs="Narkisim"/>
      <w:szCs w:val="22"/>
    </w:rPr>
  </w:style>
  <w:style w:type="paragraph" w:styleId="BlockText">
    <w:name w:val="Block Text"/>
    <w:basedOn w:val="Normal"/>
    <w:link w:val="BlockTextChar"/>
    <w:uiPriority w:val="99"/>
    <w:rsid w:val="00410A86"/>
    <w:pPr>
      <w:spacing w:line="240" w:lineRule="auto"/>
      <w:ind w:left="720"/>
    </w:pPr>
    <w:rPr>
      <w:rFonts w:ascii="Arial" w:hAnsi="Arial"/>
      <w:sz w:val="24"/>
      <w:szCs w:val="24"/>
    </w:rPr>
  </w:style>
  <w:style w:type="character" w:customStyle="1" w:styleId="BlockTextChar">
    <w:name w:val="Block Text Char"/>
    <w:link w:val="BlockText"/>
    <w:uiPriority w:val="99"/>
    <w:locked/>
    <w:rsid w:val="00410A86"/>
    <w:rPr>
      <w:rFonts w:ascii="Arial" w:hAnsi="Arial" w:cs="Narkisim"/>
      <w:sz w:val="24"/>
      <w:szCs w:val="24"/>
    </w:rPr>
  </w:style>
  <w:style w:type="paragraph" w:styleId="NormalWeb">
    <w:name w:val="Normal (Web)"/>
    <w:basedOn w:val="Normal"/>
    <w:uiPriority w:val="99"/>
    <w:unhideWhenUsed/>
    <w:rsid w:val="00D46C29"/>
    <w:pPr>
      <w:autoSpaceDE/>
      <w:autoSpaceDN/>
      <w:bidi w:val="0"/>
      <w:spacing w:before="100" w:beforeAutospacing="1" w:after="100" w:afterAutospacing="1" w:line="240" w:lineRule="auto"/>
      <w:jc w:val="left"/>
    </w:pPr>
    <w:rPr>
      <w:rFonts w:cs="Times New Roman"/>
      <w:sz w:val="24"/>
      <w:szCs w:val="24"/>
    </w:rPr>
  </w:style>
  <w:style w:type="character" w:customStyle="1" w:styleId="st">
    <w:name w:val="st"/>
    <w:basedOn w:val="DefaultParagraphFont"/>
    <w:rsid w:val="0093029D"/>
  </w:style>
  <w:style w:type="character" w:styleId="Emphasis">
    <w:name w:val="Emphasis"/>
    <w:basedOn w:val="DefaultParagraphFont"/>
    <w:uiPriority w:val="20"/>
    <w:qFormat/>
    <w:rsid w:val="0093029D"/>
    <w:rPr>
      <w:i/>
      <w:iCs/>
    </w:rPr>
  </w:style>
  <w:style w:type="paragraph" w:styleId="HTMLPreformatted">
    <w:name w:val="HTML Preformatted"/>
    <w:basedOn w:val="Normal"/>
    <w:link w:val="HTMLPreformattedChar"/>
    <w:uiPriority w:val="99"/>
    <w:semiHidden/>
    <w:unhideWhenUsed/>
    <w:rsid w:val="00310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spacing w:after="0" w:line="240" w:lineRule="auto"/>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310C12"/>
    <w:rPr>
      <w:rFonts w:ascii="Courier New" w:hAnsi="Courier New" w:cs="Courier New"/>
    </w:rPr>
  </w:style>
  <w:style w:type="paragraph" w:styleId="ListParagraph">
    <w:name w:val="List Paragraph"/>
    <w:basedOn w:val="Normal"/>
    <w:uiPriority w:val="34"/>
    <w:qFormat/>
    <w:rsid w:val="00CF4652"/>
    <w:pPr>
      <w:autoSpaceDE/>
      <w:autoSpaceDN/>
      <w:spacing w:after="200" w:line="276" w:lineRule="auto"/>
      <w:ind w:left="720"/>
      <w:contextualSpacing/>
      <w:jc w:val="left"/>
    </w:pPr>
    <w:rPr>
      <w:rFonts w:asciiTheme="minorHAnsi" w:eastAsiaTheme="minorHAnsi" w:hAnsiTheme="minorHAnsi" w:cstheme="minorBidi"/>
      <w:sz w:val="22"/>
    </w:rPr>
  </w:style>
  <w:style w:type="character" w:styleId="SubtleEmphasis">
    <w:name w:val="Subtle Emphasis"/>
    <w:basedOn w:val="DefaultParagraphFont"/>
    <w:uiPriority w:val="19"/>
    <w:qFormat/>
    <w:rsid w:val="00A85CC6"/>
    <w:rPr>
      <w:i/>
      <w:iCs/>
      <w:color w:val="404040" w:themeColor="text1" w:themeTint="BF"/>
    </w:rPr>
  </w:style>
  <w:style w:type="character" w:customStyle="1" w:styleId="Heading5Char">
    <w:name w:val="Heading 5 Char"/>
    <w:basedOn w:val="DefaultParagraphFont"/>
    <w:link w:val="Heading5"/>
    <w:uiPriority w:val="9"/>
    <w:rsid w:val="00044CF8"/>
    <w:rPr>
      <w:rFonts w:asciiTheme="majorHAnsi" w:eastAsiaTheme="majorEastAsia" w:hAnsiTheme="majorHAnsi" w:cstheme="majorBidi"/>
      <w:color w:val="365F91" w:themeColor="accent1" w:themeShade="BF"/>
      <w:szCs w:val="22"/>
    </w:rPr>
  </w:style>
  <w:style w:type="character" w:customStyle="1" w:styleId="segment">
    <w:name w:val="segment"/>
    <w:basedOn w:val="DefaultParagraphFont"/>
    <w:rsid w:val="003E3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6645">
      <w:bodyDiv w:val="1"/>
      <w:marLeft w:val="0"/>
      <w:marRight w:val="0"/>
      <w:marTop w:val="0"/>
      <w:marBottom w:val="0"/>
      <w:divBdr>
        <w:top w:val="none" w:sz="0" w:space="0" w:color="auto"/>
        <w:left w:val="none" w:sz="0" w:space="0" w:color="auto"/>
        <w:bottom w:val="none" w:sz="0" w:space="0" w:color="auto"/>
        <w:right w:val="none" w:sz="0" w:space="0" w:color="auto"/>
      </w:divBdr>
      <w:divsChild>
        <w:div w:id="2053191029">
          <w:marLeft w:val="0"/>
          <w:marRight w:val="0"/>
          <w:marTop w:val="0"/>
          <w:marBottom w:val="0"/>
          <w:divBdr>
            <w:top w:val="none" w:sz="0" w:space="0" w:color="auto"/>
            <w:left w:val="none" w:sz="0" w:space="0" w:color="auto"/>
            <w:bottom w:val="none" w:sz="0" w:space="0" w:color="auto"/>
            <w:right w:val="none" w:sz="0" w:space="0" w:color="auto"/>
          </w:divBdr>
        </w:div>
        <w:div w:id="1599094764">
          <w:marLeft w:val="0"/>
          <w:marRight w:val="0"/>
          <w:marTop w:val="0"/>
          <w:marBottom w:val="0"/>
          <w:divBdr>
            <w:top w:val="none" w:sz="0" w:space="0" w:color="auto"/>
            <w:left w:val="none" w:sz="0" w:space="0" w:color="auto"/>
            <w:bottom w:val="none" w:sz="0" w:space="0" w:color="auto"/>
            <w:right w:val="none" w:sz="0" w:space="0" w:color="auto"/>
          </w:divBdr>
        </w:div>
        <w:div w:id="1856771150">
          <w:marLeft w:val="0"/>
          <w:marRight w:val="0"/>
          <w:marTop w:val="0"/>
          <w:marBottom w:val="0"/>
          <w:divBdr>
            <w:top w:val="none" w:sz="0" w:space="0" w:color="auto"/>
            <w:left w:val="none" w:sz="0" w:space="0" w:color="auto"/>
            <w:bottom w:val="none" w:sz="0" w:space="0" w:color="auto"/>
            <w:right w:val="none" w:sz="0" w:space="0" w:color="auto"/>
          </w:divBdr>
        </w:div>
        <w:div w:id="59598077">
          <w:marLeft w:val="0"/>
          <w:marRight w:val="0"/>
          <w:marTop w:val="0"/>
          <w:marBottom w:val="0"/>
          <w:divBdr>
            <w:top w:val="none" w:sz="0" w:space="0" w:color="auto"/>
            <w:left w:val="none" w:sz="0" w:space="0" w:color="auto"/>
            <w:bottom w:val="none" w:sz="0" w:space="0" w:color="auto"/>
            <w:right w:val="none" w:sz="0" w:space="0" w:color="auto"/>
          </w:divBdr>
        </w:div>
        <w:div w:id="1545021377">
          <w:marLeft w:val="0"/>
          <w:marRight w:val="0"/>
          <w:marTop w:val="0"/>
          <w:marBottom w:val="0"/>
          <w:divBdr>
            <w:top w:val="none" w:sz="0" w:space="0" w:color="auto"/>
            <w:left w:val="none" w:sz="0" w:space="0" w:color="auto"/>
            <w:bottom w:val="none" w:sz="0" w:space="0" w:color="auto"/>
            <w:right w:val="none" w:sz="0" w:space="0" w:color="auto"/>
          </w:divBdr>
        </w:div>
        <w:div w:id="1005939645">
          <w:marLeft w:val="0"/>
          <w:marRight w:val="0"/>
          <w:marTop w:val="0"/>
          <w:marBottom w:val="0"/>
          <w:divBdr>
            <w:top w:val="none" w:sz="0" w:space="0" w:color="auto"/>
            <w:left w:val="none" w:sz="0" w:space="0" w:color="auto"/>
            <w:bottom w:val="none" w:sz="0" w:space="0" w:color="auto"/>
            <w:right w:val="none" w:sz="0" w:space="0" w:color="auto"/>
          </w:divBdr>
        </w:div>
        <w:div w:id="1687364863">
          <w:marLeft w:val="0"/>
          <w:marRight w:val="0"/>
          <w:marTop w:val="0"/>
          <w:marBottom w:val="0"/>
          <w:divBdr>
            <w:top w:val="none" w:sz="0" w:space="0" w:color="auto"/>
            <w:left w:val="none" w:sz="0" w:space="0" w:color="auto"/>
            <w:bottom w:val="none" w:sz="0" w:space="0" w:color="auto"/>
            <w:right w:val="none" w:sz="0" w:space="0" w:color="auto"/>
          </w:divBdr>
        </w:div>
        <w:div w:id="1811362156">
          <w:marLeft w:val="0"/>
          <w:marRight w:val="0"/>
          <w:marTop w:val="0"/>
          <w:marBottom w:val="0"/>
          <w:divBdr>
            <w:top w:val="none" w:sz="0" w:space="0" w:color="auto"/>
            <w:left w:val="none" w:sz="0" w:space="0" w:color="auto"/>
            <w:bottom w:val="none" w:sz="0" w:space="0" w:color="auto"/>
            <w:right w:val="none" w:sz="0" w:space="0" w:color="auto"/>
          </w:divBdr>
        </w:div>
        <w:div w:id="62458700">
          <w:marLeft w:val="0"/>
          <w:marRight w:val="0"/>
          <w:marTop w:val="0"/>
          <w:marBottom w:val="0"/>
          <w:divBdr>
            <w:top w:val="none" w:sz="0" w:space="0" w:color="auto"/>
            <w:left w:val="none" w:sz="0" w:space="0" w:color="auto"/>
            <w:bottom w:val="none" w:sz="0" w:space="0" w:color="auto"/>
            <w:right w:val="none" w:sz="0" w:space="0" w:color="auto"/>
          </w:divBdr>
        </w:div>
        <w:div w:id="1758089528">
          <w:marLeft w:val="0"/>
          <w:marRight w:val="0"/>
          <w:marTop w:val="0"/>
          <w:marBottom w:val="0"/>
          <w:divBdr>
            <w:top w:val="none" w:sz="0" w:space="0" w:color="auto"/>
            <w:left w:val="none" w:sz="0" w:space="0" w:color="auto"/>
            <w:bottom w:val="none" w:sz="0" w:space="0" w:color="auto"/>
            <w:right w:val="none" w:sz="0" w:space="0" w:color="auto"/>
          </w:divBdr>
        </w:div>
        <w:div w:id="1831943950">
          <w:marLeft w:val="0"/>
          <w:marRight w:val="0"/>
          <w:marTop w:val="0"/>
          <w:marBottom w:val="0"/>
          <w:divBdr>
            <w:top w:val="none" w:sz="0" w:space="0" w:color="auto"/>
            <w:left w:val="none" w:sz="0" w:space="0" w:color="auto"/>
            <w:bottom w:val="none" w:sz="0" w:space="0" w:color="auto"/>
            <w:right w:val="none" w:sz="0" w:space="0" w:color="auto"/>
          </w:divBdr>
        </w:div>
        <w:div w:id="520820893">
          <w:marLeft w:val="0"/>
          <w:marRight w:val="0"/>
          <w:marTop w:val="0"/>
          <w:marBottom w:val="0"/>
          <w:divBdr>
            <w:top w:val="none" w:sz="0" w:space="0" w:color="auto"/>
            <w:left w:val="none" w:sz="0" w:space="0" w:color="auto"/>
            <w:bottom w:val="none" w:sz="0" w:space="0" w:color="auto"/>
            <w:right w:val="none" w:sz="0" w:space="0" w:color="auto"/>
          </w:divBdr>
        </w:div>
        <w:div w:id="1365323419">
          <w:marLeft w:val="0"/>
          <w:marRight w:val="0"/>
          <w:marTop w:val="0"/>
          <w:marBottom w:val="0"/>
          <w:divBdr>
            <w:top w:val="none" w:sz="0" w:space="0" w:color="auto"/>
            <w:left w:val="none" w:sz="0" w:space="0" w:color="auto"/>
            <w:bottom w:val="none" w:sz="0" w:space="0" w:color="auto"/>
            <w:right w:val="none" w:sz="0" w:space="0" w:color="auto"/>
          </w:divBdr>
        </w:div>
      </w:divsChild>
    </w:div>
    <w:div w:id="79758075">
      <w:bodyDiv w:val="1"/>
      <w:marLeft w:val="0"/>
      <w:marRight w:val="0"/>
      <w:marTop w:val="0"/>
      <w:marBottom w:val="0"/>
      <w:divBdr>
        <w:top w:val="none" w:sz="0" w:space="0" w:color="auto"/>
        <w:left w:val="none" w:sz="0" w:space="0" w:color="auto"/>
        <w:bottom w:val="none" w:sz="0" w:space="0" w:color="auto"/>
        <w:right w:val="none" w:sz="0" w:space="0" w:color="auto"/>
      </w:divBdr>
      <w:divsChild>
        <w:div w:id="1288703637">
          <w:marLeft w:val="0"/>
          <w:marRight w:val="0"/>
          <w:marTop w:val="0"/>
          <w:marBottom w:val="0"/>
          <w:divBdr>
            <w:top w:val="none" w:sz="0" w:space="0" w:color="auto"/>
            <w:left w:val="none" w:sz="0" w:space="0" w:color="auto"/>
            <w:bottom w:val="none" w:sz="0" w:space="0" w:color="auto"/>
            <w:right w:val="none" w:sz="0" w:space="0" w:color="auto"/>
          </w:divBdr>
          <w:divsChild>
            <w:div w:id="484394252">
              <w:marLeft w:val="0"/>
              <w:marRight w:val="0"/>
              <w:marTop w:val="0"/>
              <w:marBottom w:val="0"/>
              <w:divBdr>
                <w:top w:val="none" w:sz="0" w:space="0" w:color="auto"/>
                <w:left w:val="none" w:sz="0" w:space="0" w:color="auto"/>
                <w:bottom w:val="none" w:sz="0" w:space="0" w:color="auto"/>
                <w:right w:val="none" w:sz="0" w:space="0" w:color="auto"/>
              </w:divBdr>
            </w:div>
            <w:div w:id="2015372930">
              <w:marLeft w:val="0"/>
              <w:marRight w:val="0"/>
              <w:marTop w:val="0"/>
              <w:marBottom w:val="0"/>
              <w:divBdr>
                <w:top w:val="none" w:sz="0" w:space="0" w:color="auto"/>
                <w:left w:val="none" w:sz="0" w:space="0" w:color="auto"/>
                <w:bottom w:val="none" w:sz="0" w:space="0" w:color="auto"/>
                <w:right w:val="none" w:sz="0" w:space="0" w:color="auto"/>
              </w:divBdr>
            </w:div>
            <w:div w:id="1806779802">
              <w:marLeft w:val="0"/>
              <w:marRight w:val="0"/>
              <w:marTop w:val="0"/>
              <w:marBottom w:val="0"/>
              <w:divBdr>
                <w:top w:val="none" w:sz="0" w:space="0" w:color="auto"/>
                <w:left w:val="none" w:sz="0" w:space="0" w:color="auto"/>
                <w:bottom w:val="none" w:sz="0" w:space="0" w:color="auto"/>
                <w:right w:val="none" w:sz="0" w:space="0" w:color="auto"/>
              </w:divBdr>
            </w:div>
            <w:div w:id="789319614">
              <w:marLeft w:val="0"/>
              <w:marRight w:val="0"/>
              <w:marTop w:val="0"/>
              <w:marBottom w:val="0"/>
              <w:divBdr>
                <w:top w:val="none" w:sz="0" w:space="0" w:color="auto"/>
                <w:left w:val="none" w:sz="0" w:space="0" w:color="auto"/>
                <w:bottom w:val="none" w:sz="0" w:space="0" w:color="auto"/>
                <w:right w:val="none" w:sz="0" w:space="0" w:color="auto"/>
              </w:divBdr>
            </w:div>
            <w:div w:id="1781413529">
              <w:marLeft w:val="0"/>
              <w:marRight w:val="0"/>
              <w:marTop w:val="0"/>
              <w:marBottom w:val="0"/>
              <w:divBdr>
                <w:top w:val="none" w:sz="0" w:space="0" w:color="auto"/>
                <w:left w:val="none" w:sz="0" w:space="0" w:color="auto"/>
                <w:bottom w:val="none" w:sz="0" w:space="0" w:color="auto"/>
                <w:right w:val="none" w:sz="0" w:space="0" w:color="auto"/>
              </w:divBdr>
            </w:div>
            <w:div w:id="437792500">
              <w:marLeft w:val="0"/>
              <w:marRight w:val="0"/>
              <w:marTop w:val="0"/>
              <w:marBottom w:val="0"/>
              <w:divBdr>
                <w:top w:val="none" w:sz="0" w:space="0" w:color="auto"/>
                <w:left w:val="none" w:sz="0" w:space="0" w:color="auto"/>
                <w:bottom w:val="none" w:sz="0" w:space="0" w:color="auto"/>
                <w:right w:val="none" w:sz="0" w:space="0" w:color="auto"/>
              </w:divBdr>
            </w:div>
            <w:div w:id="1410270784">
              <w:marLeft w:val="0"/>
              <w:marRight w:val="0"/>
              <w:marTop w:val="0"/>
              <w:marBottom w:val="0"/>
              <w:divBdr>
                <w:top w:val="none" w:sz="0" w:space="0" w:color="auto"/>
                <w:left w:val="none" w:sz="0" w:space="0" w:color="auto"/>
                <w:bottom w:val="none" w:sz="0" w:space="0" w:color="auto"/>
                <w:right w:val="none" w:sz="0" w:space="0" w:color="auto"/>
              </w:divBdr>
            </w:div>
            <w:div w:id="1163937625">
              <w:marLeft w:val="0"/>
              <w:marRight w:val="0"/>
              <w:marTop w:val="0"/>
              <w:marBottom w:val="0"/>
              <w:divBdr>
                <w:top w:val="none" w:sz="0" w:space="0" w:color="auto"/>
                <w:left w:val="none" w:sz="0" w:space="0" w:color="auto"/>
                <w:bottom w:val="none" w:sz="0" w:space="0" w:color="auto"/>
                <w:right w:val="none" w:sz="0" w:space="0" w:color="auto"/>
              </w:divBdr>
            </w:div>
            <w:div w:id="923028088">
              <w:marLeft w:val="0"/>
              <w:marRight w:val="0"/>
              <w:marTop w:val="0"/>
              <w:marBottom w:val="0"/>
              <w:divBdr>
                <w:top w:val="none" w:sz="0" w:space="0" w:color="auto"/>
                <w:left w:val="none" w:sz="0" w:space="0" w:color="auto"/>
                <w:bottom w:val="none" w:sz="0" w:space="0" w:color="auto"/>
                <w:right w:val="none" w:sz="0" w:space="0" w:color="auto"/>
              </w:divBdr>
            </w:div>
            <w:div w:id="2131629715">
              <w:marLeft w:val="0"/>
              <w:marRight w:val="0"/>
              <w:marTop w:val="0"/>
              <w:marBottom w:val="0"/>
              <w:divBdr>
                <w:top w:val="none" w:sz="0" w:space="0" w:color="auto"/>
                <w:left w:val="none" w:sz="0" w:space="0" w:color="auto"/>
                <w:bottom w:val="none" w:sz="0" w:space="0" w:color="auto"/>
                <w:right w:val="none" w:sz="0" w:space="0" w:color="auto"/>
              </w:divBdr>
            </w:div>
            <w:div w:id="158690494">
              <w:marLeft w:val="0"/>
              <w:marRight w:val="0"/>
              <w:marTop w:val="0"/>
              <w:marBottom w:val="0"/>
              <w:divBdr>
                <w:top w:val="none" w:sz="0" w:space="0" w:color="auto"/>
                <w:left w:val="none" w:sz="0" w:space="0" w:color="auto"/>
                <w:bottom w:val="none" w:sz="0" w:space="0" w:color="auto"/>
                <w:right w:val="none" w:sz="0" w:space="0" w:color="auto"/>
              </w:divBdr>
            </w:div>
            <w:div w:id="1252617178">
              <w:marLeft w:val="0"/>
              <w:marRight w:val="0"/>
              <w:marTop w:val="0"/>
              <w:marBottom w:val="0"/>
              <w:divBdr>
                <w:top w:val="none" w:sz="0" w:space="0" w:color="auto"/>
                <w:left w:val="none" w:sz="0" w:space="0" w:color="auto"/>
                <w:bottom w:val="none" w:sz="0" w:space="0" w:color="auto"/>
                <w:right w:val="none" w:sz="0" w:space="0" w:color="auto"/>
              </w:divBdr>
            </w:div>
            <w:div w:id="534543661">
              <w:marLeft w:val="0"/>
              <w:marRight w:val="0"/>
              <w:marTop w:val="0"/>
              <w:marBottom w:val="0"/>
              <w:divBdr>
                <w:top w:val="none" w:sz="0" w:space="0" w:color="auto"/>
                <w:left w:val="none" w:sz="0" w:space="0" w:color="auto"/>
                <w:bottom w:val="none" w:sz="0" w:space="0" w:color="auto"/>
                <w:right w:val="none" w:sz="0" w:space="0" w:color="auto"/>
              </w:divBdr>
            </w:div>
            <w:div w:id="1353072741">
              <w:marLeft w:val="0"/>
              <w:marRight w:val="0"/>
              <w:marTop w:val="0"/>
              <w:marBottom w:val="0"/>
              <w:divBdr>
                <w:top w:val="none" w:sz="0" w:space="0" w:color="auto"/>
                <w:left w:val="none" w:sz="0" w:space="0" w:color="auto"/>
                <w:bottom w:val="none" w:sz="0" w:space="0" w:color="auto"/>
                <w:right w:val="none" w:sz="0" w:space="0" w:color="auto"/>
              </w:divBdr>
            </w:div>
            <w:div w:id="2058890580">
              <w:marLeft w:val="0"/>
              <w:marRight w:val="0"/>
              <w:marTop w:val="0"/>
              <w:marBottom w:val="0"/>
              <w:divBdr>
                <w:top w:val="none" w:sz="0" w:space="0" w:color="auto"/>
                <w:left w:val="none" w:sz="0" w:space="0" w:color="auto"/>
                <w:bottom w:val="none" w:sz="0" w:space="0" w:color="auto"/>
                <w:right w:val="none" w:sz="0" w:space="0" w:color="auto"/>
              </w:divBdr>
            </w:div>
            <w:div w:id="250706268">
              <w:marLeft w:val="0"/>
              <w:marRight w:val="0"/>
              <w:marTop w:val="0"/>
              <w:marBottom w:val="0"/>
              <w:divBdr>
                <w:top w:val="none" w:sz="0" w:space="0" w:color="auto"/>
                <w:left w:val="none" w:sz="0" w:space="0" w:color="auto"/>
                <w:bottom w:val="none" w:sz="0" w:space="0" w:color="auto"/>
                <w:right w:val="none" w:sz="0" w:space="0" w:color="auto"/>
              </w:divBdr>
            </w:div>
            <w:div w:id="2031564048">
              <w:marLeft w:val="0"/>
              <w:marRight w:val="0"/>
              <w:marTop w:val="0"/>
              <w:marBottom w:val="0"/>
              <w:divBdr>
                <w:top w:val="none" w:sz="0" w:space="0" w:color="auto"/>
                <w:left w:val="none" w:sz="0" w:space="0" w:color="auto"/>
                <w:bottom w:val="none" w:sz="0" w:space="0" w:color="auto"/>
                <w:right w:val="none" w:sz="0" w:space="0" w:color="auto"/>
              </w:divBdr>
            </w:div>
            <w:div w:id="1187331092">
              <w:marLeft w:val="0"/>
              <w:marRight w:val="0"/>
              <w:marTop w:val="0"/>
              <w:marBottom w:val="0"/>
              <w:divBdr>
                <w:top w:val="none" w:sz="0" w:space="0" w:color="auto"/>
                <w:left w:val="none" w:sz="0" w:space="0" w:color="auto"/>
                <w:bottom w:val="none" w:sz="0" w:space="0" w:color="auto"/>
                <w:right w:val="none" w:sz="0" w:space="0" w:color="auto"/>
              </w:divBdr>
            </w:div>
            <w:div w:id="1534658837">
              <w:marLeft w:val="0"/>
              <w:marRight w:val="0"/>
              <w:marTop w:val="0"/>
              <w:marBottom w:val="0"/>
              <w:divBdr>
                <w:top w:val="none" w:sz="0" w:space="0" w:color="auto"/>
                <w:left w:val="none" w:sz="0" w:space="0" w:color="auto"/>
                <w:bottom w:val="none" w:sz="0" w:space="0" w:color="auto"/>
                <w:right w:val="none" w:sz="0" w:space="0" w:color="auto"/>
              </w:divBdr>
            </w:div>
            <w:div w:id="81218193">
              <w:marLeft w:val="0"/>
              <w:marRight w:val="0"/>
              <w:marTop w:val="0"/>
              <w:marBottom w:val="0"/>
              <w:divBdr>
                <w:top w:val="none" w:sz="0" w:space="0" w:color="auto"/>
                <w:left w:val="none" w:sz="0" w:space="0" w:color="auto"/>
                <w:bottom w:val="none" w:sz="0" w:space="0" w:color="auto"/>
                <w:right w:val="none" w:sz="0" w:space="0" w:color="auto"/>
              </w:divBdr>
            </w:div>
            <w:div w:id="966083887">
              <w:marLeft w:val="0"/>
              <w:marRight w:val="0"/>
              <w:marTop w:val="0"/>
              <w:marBottom w:val="0"/>
              <w:divBdr>
                <w:top w:val="none" w:sz="0" w:space="0" w:color="auto"/>
                <w:left w:val="none" w:sz="0" w:space="0" w:color="auto"/>
                <w:bottom w:val="none" w:sz="0" w:space="0" w:color="auto"/>
                <w:right w:val="none" w:sz="0" w:space="0" w:color="auto"/>
              </w:divBdr>
            </w:div>
            <w:div w:id="1266033001">
              <w:marLeft w:val="0"/>
              <w:marRight w:val="0"/>
              <w:marTop w:val="0"/>
              <w:marBottom w:val="0"/>
              <w:divBdr>
                <w:top w:val="none" w:sz="0" w:space="0" w:color="auto"/>
                <w:left w:val="none" w:sz="0" w:space="0" w:color="auto"/>
                <w:bottom w:val="none" w:sz="0" w:space="0" w:color="auto"/>
                <w:right w:val="none" w:sz="0" w:space="0" w:color="auto"/>
              </w:divBdr>
            </w:div>
            <w:div w:id="1399209042">
              <w:marLeft w:val="0"/>
              <w:marRight w:val="0"/>
              <w:marTop w:val="0"/>
              <w:marBottom w:val="0"/>
              <w:divBdr>
                <w:top w:val="none" w:sz="0" w:space="0" w:color="auto"/>
                <w:left w:val="none" w:sz="0" w:space="0" w:color="auto"/>
                <w:bottom w:val="none" w:sz="0" w:space="0" w:color="auto"/>
                <w:right w:val="none" w:sz="0" w:space="0" w:color="auto"/>
              </w:divBdr>
            </w:div>
            <w:div w:id="981347112">
              <w:marLeft w:val="0"/>
              <w:marRight w:val="0"/>
              <w:marTop w:val="0"/>
              <w:marBottom w:val="0"/>
              <w:divBdr>
                <w:top w:val="none" w:sz="0" w:space="0" w:color="auto"/>
                <w:left w:val="none" w:sz="0" w:space="0" w:color="auto"/>
                <w:bottom w:val="none" w:sz="0" w:space="0" w:color="auto"/>
                <w:right w:val="none" w:sz="0" w:space="0" w:color="auto"/>
              </w:divBdr>
            </w:div>
            <w:div w:id="887305178">
              <w:marLeft w:val="0"/>
              <w:marRight w:val="0"/>
              <w:marTop w:val="0"/>
              <w:marBottom w:val="0"/>
              <w:divBdr>
                <w:top w:val="none" w:sz="0" w:space="0" w:color="auto"/>
                <w:left w:val="none" w:sz="0" w:space="0" w:color="auto"/>
                <w:bottom w:val="none" w:sz="0" w:space="0" w:color="auto"/>
                <w:right w:val="none" w:sz="0" w:space="0" w:color="auto"/>
              </w:divBdr>
            </w:div>
            <w:div w:id="961153591">
              <w:marLeft w:val="0"/>
              <w:marRight w:val="0"/>
              <w:marTop w:val="0"/>
              <w:marBottom w:val="0"/>
              <w:divBdr>
                <w:top w:val="none" w:sz="0" w:space="0" w:color="auto"/>
                <w:left w:val="none" w:sz="0" w:space="0" w:color="auto"/>
                <w:bottom w:val="none" w:sz="0" w:space="0" w:color="auto"/>
                <w:right w:val="none" w:sz="0" w:space="0" w:color="auto"/>
              </w:divBdr>
            </w:div>
            <w:div w:id="1507792419">
              <w:marLeft w:val="0"/>
              <w:marRight w:val="0"/>
              <w:marTop w:val="0"/>
              <w:marBottom w:val="0"/>
              <w:divBdr>
                <w:top w:val="none" w:sz="0" w:space="0" w:color="auto"/>
                <w:left w:val="none" w:sz="0" w:space="0" w:color="auto"/>
                <w:bottom w:val="none" w:sz="0" w:space="0" w:color="auto"/>
                <w:right w:val="none" w:sz="0" w:space="0" w:color="auto"/>
              </w:divBdr>
            </w:div>
            <w:div w:id="1266039637">
              <w:marLeft w:val="0"/>
              <w:marRight w:val="0"/>
              <w:marTop w:val="0"/>
              <w:marBottom w:val="0"/>
              <w:divBdr>
                <w:top w:val="none" w:sz="0" w:space="0" w:color="auto"/>
                <w:left w:val="none" w:sz="0" w:space="0" w:color="auto"/>
                <w:bottom w:val="none" w:sz="0" w:space="0" w:color="auto"/>
                <w:right w:val="none" w:sz="0" w:space="0" w:color="auto"/>
              </w:divBdr>
            </w:div>
            <w:div w:id="1016224663">
              <w:marLeft w:val="0"/>
              <w:marRight w:val="0"/>
              <w:marTop w:val="0"/>
              <w:marBottom w:val="0"/>
              <w:divBdr>
                <w:top w:val="none" w:sz="0" w:space="0" w:color="auto"/>
                <w:left w:val="none" w:sz="0" w:space="0" w:color="auto"/>
                <w:bottom w:val="none" w:sz="0" w:space="0" w:color="auto"/>
                <w:right w:val="none" w:sz="0" w:space="0" w:color="auto"/>
              </w:divBdr>
            </w:div>
            <w:div w:id="1465923075">
              <w:marLeft w:val="0"/>
              <w:marRight w:val="0"/>
              <w:marTop w:val="0"/>
              <w:marBottom w:val="0"/>
              <w:divBdr>
                <w:top w:val="none" w:sz="0" w:space="0" w:color="auto"/>
                <w:left w:val="none" w:sz="0" w:space="0" w:color="auto"/>
                <w:bottom w:val="none" w:sz="0" w:space="0" w:color="auto"/>
                <w:right w:val="none" w:sz="0" w:space="0" w:color="auto"/>
              </w:divBdr>
            </w:div>
            <w:div w:id="693726589">
              <w:marLeft w:val="0"/>
              <w:marRight w:val="0"/>
              <w:marTop w:val="0"/>
              <w:marBottom w:val="0"/>
              <w:divBdr>
                <w:top w:val="none" w:sz="0" w:space="0" w:color="auto"/>
                <w:left w:val="none" w:sz="0" w:space="0" w:color="auto"/>
                <w:bottom w:val="none" w:sz="0" w:space="0" w:color="auto"/>
                <w:right w:val="none" w:sz="0" w:space="0" w:color="auto"/>
              </w:divBdr>
            </w:div>
            <w:div w:id="2133815342">
              <w:marLeft w:val="0"/>
              <w:marRight w:val="0"/>
              <w:marTop w:val="0"/>
              <w:marBottom w:val="0"/>
              <w:divBdr>
                <w:top w:val="none" w:sz="0" w:space="0" w:color="auto"/>
                <w:left w:val="none" w:sz="0" w:space="0" w:color="auto"/>
                <w:bottom w:val="none" w:sz="0" w:space="0" w:color="auto"/>
                <w:right w:val="none" w:sz="0" w:space="0" w:color="auto"/>
              </w:divBdr>
            </w:div>
            <w:div w:id="946037961">
              <w:marLeft w:val="0"/>
              <w:marRight w:val="0"/>
              <w:marTop w:val="0"/>
              <w:marBottom w:val="0"/>
              <w:divBdr>
                <w:top w:val="none" w:sz="0" w:space="0" w:color="auto"/>
                <w:left w:val="none" w:sz="0" w:space="0" w:color="auto"/>
                <w:bottom w:val="none" w:sz="0" w:space="0" w:color="auto"/>
                <w:right w:val="none" w:sz="0" w:space="0" w:color="auto"/>
              </w:divBdr>
            </w:div>
            <w:div w:id="149909602">
              <w:marLeft w:val="0"/>
              <w:marRight w:val="0"/>
              <w:marTop w:val="0"/>
              <w:marBottom w:val="0"/>
              <w:divBdr>
                <w:top w:val="none" w:sz="0" w:space="0" w:color="auto"/>
                <w:left w:val="none" w:sz="0" w:space="0" w:color="auto"/>
                <w:bottom w:val="none" w:sz="0" w:space="0" w:color="auto"/>
                <w:right w:val="none" w:sz="0" w:space="0" w:color="auto"/>
              </w:divBdr>
            </w:div>
            <w:div w:id="321548698">
              <w:marLeft w:val="0"/>
              <w:marRight w:val="0"/>
              <w:marTop w:val="0"/>
              <w:marBottom w:val="0"/>
              <w:divBdr>
                <w:top w:val="none" w:sz="0" w:space="0" w:color="auto"/>
                <w:left w:val="none" w:sz="0" w:space="0" w:color="auto"/>
                <w:bottom w:val="none" w:sz="0" w:space="0" w:color="auto"/>
                <w:right w:val="none" w:sz="0" w:space="0" w:color="auto"/>
              </w:divBdr>
            </w:div>
            <w:div w:id="1479112245">
              <w:marLeft w:val="0"/>
              <w:marRight w:val="0"/>
              <w:marTop w:val="0"/>
              <w:marBottom w:val="0"/>
              <w:divBdr>
                <w:top w:val="none" w:sz="0" w:space="0" w:color="auto"/>
                <w:left w:val="none" w:sz="0" w:space="0" w:color="auto"/>
                <w:bottom w:val="none" w:sz="0" w:space="0" w:color="auto"/>
                <w:right w:val="none" w:sz="0" w:space="0" w:color="auto"/>
              </w:divBdr>
            </w:div>
            <w:div w:id="2112310233">
              <w:marLeft w:val="0"/>
              <w:marRight w:val="0"/>
              <w:marTop w:val="0"/>
              <w:marBottom w:val="0"/>
              <w:divBdr>
                <w:top w:val="none" w:sz="0" w:space="0" w:color="auto"/>
                <w:left w:val="none" w:sz="0" w:space="0" w:color="auto"/>
                <w:bottom w:val="none" w:sz="0" w:space="0" w:color="auto"/>
                <w:right w:val="none" w:sz="0" w:space="0" w:color="auto"/>
              </w:divBdr>
            </w:div>
            <w:div w:id="16148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492">
      <w:bodyDiv w:val="1"/>
      <w:marLeft w:val="0"/>
      <w:marRight w:val="0"/>
      <w:marTop w:val="0"/>
      <w:marBottom w:val="0"/>
      <w:divBdr>
        <w:top w:val="none" w:sz="0" w:space="0" w:color="auto"/>
        <w:left w:val="none" w:sz="0" w:space="0" w:color="auto"/>
        <w:bottom w:val="none" w:sz="0" w:space="0" w:color="auto"/>
        <w:right w:val="none" w:sz="0" w:space="0" w:color="auto"/>
      </w:divBdr>
    </w:div>
    <w:div w:id="183327259">
      <w:bodyDiv w:val="1"/>
      <w:marLeft w:val="0"/>
      <w:marRight w:val="0"/>
      <w:marTop w:val="0"/>
      <w:marBottom w:val="0"/>
      <w:divBdr>
        <w:top w:val="none" w:sz="0" w:space="0" w:color="auto"/>
        <w:left w:val="none" w:sz="0" w:space="0" w:color="auto"/>
        <w:bottom w:val="none" w:sz="0" w:space="0" w:color="auto"/>
        <w:right w:val="none" w:sz="0" w:space="0" w:color="auto"/>
      </w:divBdr>
      <w:divsChild>
        <w:div w:id="990987240">
          <w:marLeft w:val="0"/>
          <w:marRight w:val="0"/>
          <w:marTop w:val="0"/>
          <w:marBottom w:val="0"/>
          <w:divBdr>
            <w:top w:val="none" w:sz="0" w:space="0" w:color="auto"/>
            <w:left w:val="none" w:sz="0" w:space="0" w:color="auto"/>
            <w:bottom w:val="none" w:sz="0" w:space="0" w:color="auto"/>
            <w:right w:val="none" w:sz="0" w:space="0" w:color="auto"/>
          </w:divBdr>
        </w:div>
        <w:div w:id="680811774">
          <w:marLeft w:val="0"/>
          <w:marRight w:val="0"/>
          <w:marTop w:val="0"/>
          <w:marBottom w:val="0"/>
          <w:divBdr>
            <w:top w:val="none" w:sz="0" w:space="0" w:color="auto"/>
            <w:left w:val="none" w:sz="0" w:space="0" w:color="auto"/>
            <w:bottom w:val="none" w:sz="0" w:space="0" w:color="auto"/>
            <w:right w:val="none" w:sz="0" w:space="0" w:color="auto"/>
          </w:divBdr>
        </w:div>
        <w:div w:id="580872085">
          <w:marLeft w:val="0"/>
          <w:marRight w:val="0"/>
          <w:marTop w:val="0"/>
          <w:marBottom w:val="0"/>
          <w:divBdr>
            <w:top w:val="none" w:sz="0" w:space="0" w:color="auto"/>
            <w:left w:val="none" w:sz="0" w:space="0" w:color="auto"/>
            <w:bottom w:val="none" w:sz="0" w:space="0" w:color="auto"/>
            <w:right w:val="none" w:sz="0" w:space="0" w:color="auto"/>
          </w:divBdr>
        </w:div>
        <w:div w:id="1770351869">
          <w:marLeft w:val="0"/>
          <w:marRight w:val="0"/>
          <w:marTop w:val="0"/>
          <w:marBottom w:val="0"/>
          <w:divBdr>
            <w:top w:val="none" w:sz="0" w:space="0" w:color="auto"/>
            <w:left w:val="none" w:sz="0" w:space="0" w:color="auto"/>
            <w:bottom w:val="none" w:sz="0" w:space="0" w:color="auto"/>
            <w:right w:val="none" w:sz="0" w:space="0" w:color="auto"/>
          </w:divBdr>
        </w:div>
        <w:div w:id="1290547783">
          <w:marLeft w:val="0"/>
          <w:marRight w:val="0"/>
          <w:marTop w:val="0"/>
          <w:marBottom w:val="0"/>
          <w:divBdr>
            <w:top w:val="none" w:sz="0" w:space="0" w:color="auto"/>
            <w:left w:val="none" w:sz="0" w:space="0" w:color="auto"/>
            <w:bottom w:val="none" w:sz="0" w:space="0" w:color="auto"/>
            <w:right w:val="none" w:sz="0" w:space="0" w:color="auto"/>
          </w:divBdr>
        </w:div>
        <w:div w:id="1462068174">
          <w:marLeft w:val="0"/>
          <w:marRight w:val="0"/>
          <w:marTop w:val="0"/>
          <w:marBottom w:val="0"/>
          <w:divBdr>
            <w:top w:val="none" w:sz="0" w:space="0" w:color="auto"/>
            <w:left w:val="none" w:sz="0" w:space="0" w:color="auto"/>
            <w:bottom w:val="none" w:sz="0" w:space="0" w:color="auto"/>
            <w:right w:val="none" w:sz="0" w:space="0" w:color="auto"/>
          </w:divBdr>
        </w:div>
        <w:div w:id="1848129920">
          <w:marLeft w:val="0"/>
          <w:marRight w:val="0"/>
          <w:marTop w:val="0"/>
          <w:marBottom w:val="0"/>
          <w:divBdr>
            <w:top w:val="none" w:sz="0" w:space="0" w:color="auto"/>
            <w:left w:val="none" w:sz="0" w:space="0" w:color="auto"/>
            <w:bottom w:val="none" w:sz="0" w:space="0" w:color="auto"/>
            <w:right w:val="none" w:sz="0" w:space="0" w:color="auto"/>
          </w:divBdr>
        </w:div>
      </w:divsChild>
    </w:div>
    <w:div w:id="496191483">
      <w:bodyDiv w:val="1"/>
      <w:marLeft w:val="0"/>
      <w:marRight w:val="0"/>
      <w:marTop w:val="0"/>
      <w:marBottom w:val="0"/>
      <w:divBdr>
        <w:top w:val="none" w:sz="0" w:space="0" w:color="auto"/>
        <w:left w:val="none" w:sz="0" w:space="0" w:color="auto"/>
        <w:bottom w:val="none" w:sz="0" w:space="0" w:color="auto"/>
        <w:right w:val="none" w:sz="0" w:space="0" w:color="auto"/>
      </w:divBdr>
    </w:div>
    <w:div w:id="582489971">
      <w:bodyDiv w:val="1"/>
      <w:marLeft w:val="0"/>
      <w:marRight w:val="0"/>
      <w:marTop w:val="0"/>
      <w:marBottom w:val="0"/>
      <w:divBdr>
        <w:top w:val="none" w:sz="0" w:space="0" w:color="auto"/>
        <w:left w:val="none" w:sz="0" w:space="0" w:color="auto"/>
        <w:bottom w:val="none" w:sz="0" w:space="0" w:color="auto"/>
        <w:right w:val="none" w:sz="0" w:space="0" w:color="auto"/>
      </w:divBdr>
      <w:divsChild>
        <w:div w:id="1351177035">
          <w:marLeft w:val="0"/>
          <w:marRight w:val="0"/>
          <w:marTop w:val="0"/>
          <w:marBottom w:val="0"/>
          <w:divBdr>
            <w:top w:val="none" w:sz="0" w:space="0" w:color="auto"/>
            <w:left w:val="none" w:sz="0" w:space="0" w:color="auto"/>
            <w:bottom w:val="none" w:sz="0" w:space="0" w:color="auto"/>
            <w:right w:val="none" w:sz="0" w:space="0" w:color="auto"/>
          </w:divBdr>
        </w:div>
        <w:div w:id="2145195618">
          <w:marLeft w:val="0"/>
          <w:marRight w:val="0"/>
          <w:marTop w:val="0"/>
          <w:marBottom w:val="0"/>
          <w:divBdr>
            <w:top w:val="none" w:sz="0" w:space="0" w:color="auto"/>
            <w:left w:val="none" w:sz="0" w:space="0" w:color="auto"/>
            <w:bottom w:val="none" w:sz="0" w:space="0" w:color="auto"/>
            <w:right w:val="none" w:sz="0" w:space="0" w:color="auto"/>
          </w:divBdr>
        </w:div>
        <w:div w:id="1207258160">
          <w:marLeft w:val="0"/>
          <w:marRight w:val="0"/>
          <w:marTop w:val="0"/>
          <w:marBottom w:val="0"/>
          <w:divBdr>
            <w:top w:val="none" w:sz="0" w:space="0" w:color="auto"/>
            <w:left w:val="none" w:sz="0" w:space="0" w:color="auto"/>
            <w:bottom w:val="none" w:sz="0" w:space="0" w:color="auto"/>
            <w:right w:val="none" w:sz="0" w:space="0" w:color="auto"/>
          </w:divBdr>
        </w:div>
        <w:div w:id="1572496565">
          <w:marLeft w:val="0"/>
          <w:marRight w:val="0"/>
          <w:marTop w:val="0"/>
          <w:marBottom w:val="0"/>
          <w:divBdr>
            <w:top w:val="none" w:sz="0" w:space="0" w:color="auto"/>
            <w:left w:val="none" w:sz="0" w:space="0" w:color="auto"/>
            <w:bottom w:val="none" w:sz="0" w:space="0" w:color="auto"/>
            <w:right w:val="none" w:sz="0" w:space="0" w:color="auto"/>
          </w:divBdr>
        </w:div>
        <w:div w:id="242840206">
          <w:marLeft w:val="0"/>
          <w:marRight w:val="0"/>
          <w:marTop w:val="0"/>
          <w:marBottom w:val="0"/>
          <w:divBdr>
            <w:top w:val="none" w:sz="0" w:space="0" w:color="auto"/>
            <w:left w:val="none" w:sz="0" w:space="0" w:color="auto"/>
            <w:bottom w:val="none" w:sz="0" w:space="0" w:color="auto"/>
            <w:right w:val="none" w:sz="0" w:space="0" w:color="auto"/>
          </w:divBdr>
        </w:div>
        <w:div w:id="1545169103">
          <w:marLeft w:val="0"/>
          <w:marRight w:val="0"/>
          <w:marTop w:val="0"/>
          <w:marBottom w:val="0"/>
          <w:divBdr>
            <w:top w:val="none" w:sz="0" w:space="0" w:color="auto"/>
            <w:left w:val="none" w:sz="0" w:space="0" w:color="auto"/>
            <w:bottom w:val="none" w:sz="0" w:space="0" w:color="auto"/>
            <w:right w:val="none" w:sz="0" w:space="0" w:color="auto"/>
          </w:divBdr>
        </w:div>
        <w:div w:id="125123073">
          <w:marLeft w:val="0"/>
          <w:marRight w:val="0"/>
          <w:marTop w:val="0"/>
          <w:marBottom w:val="0"/>
          <w:divBdr>
            <w:top w:val="none" w:sz="0" w:space="0" w:color="auto"/>
            <w:left w:val="none" w:sz="0" w:space="0" w:color="auto"/>
            <w:bottom w:val="none" w:sz="0" w:space="0" w:color="auto"/>
            <w:right w:val="none" w:sz="0" w:space="0" w:color="auto"/>
          </w:divBdr>
        </w:div>
        <w:div w:id="1075204316">
          <w:marLeft w:val="0"/>
          <w:marRight w:val="0"/>
          <w:marTop w:val="0"/>
          <w:marBottom w:val="0"/>
          <w:divBdr>
            <w:top w:val="none" w:sz="0" w:space="0" w:color="auto"/>
            <w:left w:val="none" w:sz="0" w:space="0" w:color="auto"/>
            <w:bottom w:val="none" w:sz="0" w:space="0" w:color="auto"/>
            <w:right w:val="none" w:sz="0" w:space="0" w:color="auto"/>
          </w:divBdr>
        </w:div>
        <w:div w:id="639074193">
          <w:marLeft w:val="0"/>
          <w:marRight w:val="0"/>
          <w:marTop w:val="0"/>
          <w:marBottom w:val="0"/>
          <w:divBdr>
            <w:top w:val="none" w:sz="0" w:space="0" w:color="auto"/>
            <w:left w:val="none" w:sz="0" w:space="0" w:color="auto"/>
            <w:bottom w:val="none" w:sz="0" w:space="0" w:color="auto"/>
            <w:right w:val="none" w:sz="0" w:space="0" w:color="auto"/>
          </w:divBdr>
        </w:div>
        <w:div w:id="210532585">
          <w:marLeft w:val="0"/>
          <w:marRight w:val="0"/>
          <w:marTop w:val="0"/>
          <w:marBottom w:val="0"/>
          <w:divBdr>
            <w:top w:val="none" w:sz="0" w:space="0" w:color="auto"/>
            <w:left w:val="none" w:sz="0" w:space="0" w:color="auto"/>
            <w:bottom w:val="none" w:sz="0" w:space="0" w:color="auto"/>
            <w:right w:val="none" w:sz="0" w:space="0" w:color="auto"/>
          </w:divBdr>
        </w:div>
        <w:div w:id="641886609">
          <w:marLeft w:val="0"/>
          <w:marRight w:val="0"/>
          <w:marTop w:val="0"/>
          <w:marBottom w:val="0"/>
          <w:divBdr>
            <w:top w:val="none" w:sz="0" w:space="0" w:color="auto"/>
            <w:left w:val="none" w:sz="0" w:space="0" w:color="auto"/>
            <w:bottom w:val="none" w:sz="0" w:space="0" w:color="auto"/>
            <w:right w:val="none" w:sz="0" w:space="0" w:color="auto"/>
          </w:divBdr>
        </w:div>
        <w:div w:id="2105760263">
          <w:marLeft w:val="0"/>
          <w:marRight w:val="0"/>
          <w:marTop w:val="0"/>
          <w:marBottom w:val="0"/>
          <w:divBdr>
            <w:top w:val="none" w:sz="0" w:space="0" w:color="auto"/>
            <w:left w:val="none" w:sz="0" w:space="0" w:color="auto"/>
            <w:bottom w:val="none" w:sz="0" w:space="0" w:color="auto"/>
            <w:right w:val="none" w:sz="0" w:space="0" w:color="auto"/>
          </w:divBdr>
        </w:div>
        <w:div w:id="1661544775">
          <w:marLeft w:val="0"/>
          <w:marRight w:val="0"/>
          <w:marTop w:val="0"/>
          <w:marBottom w:val="0"/>
          <w:divBdr>
            <w:top w:val="none" w:sz="0" w:space="0" w:color="auto"/>
            <w:left w:val="none" w:sz="0" w:space="0" w:color="auto"/>
            <w:bottom w:val="none" w:sz="0" w:space="0" w:color="auto"/>
            <w:right w:val="none" w:sz="0" w:space="0" w:color="auto"/>
          </w:divBdr>
        </w:div>
        <w:div w:id="179663895">
          <w:marLeft w:val="0"/>
          <w:marRight w:val="0"/>
          <w:marTop w:val="0"/>
          <w:marBottom w:val="0"/>
          <w:divBdr>
            <w:top w:val="none" w:sz="0" w:space="0" w:color="auto"/>
            <w:left w:val="none" w:sz="0" w:space="0" w:color="auto"/>
            <w:bottom w:val="none" w:sz="0" w:space="0" w:color="auto"/>
            <w:right w:val="none" w:sz="0" w:space="0" w:color="auto"/>
          </w:divBdr>
        </w:div>
        <w:div w:id="1050958435">
          <w:marLeft w:val="0"/>
          <w:marRight w:val="0"/>
          <w:marTop w:val="0"/>
          <w:marBottom w:val="0"/>
          <w:divBdr>
            <w:top w:val="none" w:sz="0" w:space="0" w:color="auto"/>
            <w:left w:val="none" w:sz="0" w:space="0" w:color="auto"/>
            <w:bottom w:val="none" w:sz="0" w:space="0" w:color="auto"/>
            <w:right w:val="none" w:sz="0" w:space="0" w:color="auto"/>
          </w:divBdr>
        </w:div>
      </w:divsChild>
    </w:div>
    <w:div w:id="660079610">
      <w:bodyDiv w:val="1"/>
      <w:marLeft w:val="0"/>
      <w:marRight w:val="0"/>
      <w:marTop w:val="0"/>
      <w:marBottom w:val="0"/>
      <w:divBdr>
        <w:top w:val="none" w:sz="0" w:space="0" w:color="auto"/>
        <w:left w:val="none" w:sz="0" w:space="0" w:color="auto"/>
        <w:bottom w:val="none" w:sz="0" w:space="0" w:color="auto"/>
        <w:right w:val="none" w:sz="0" w:space="0" w:color="auto"/>
      </w:divBdr>
    </w:div>
    <w:div w:id="713845850">
      <w:bodyDiv w:val="1"/>
      <w:marLeft w:val="0"/>
      <w:marRight w:val="0"/>
      <w:marTop w:val="0"/>
      <w:marBottom w:val="0"/>
      <w:divBdr>
        <w:top w:val="none" w:sz="0" w:space="0" w:color="auto"/>
        <w:left w:val="none" w:sz="0" w:space="0" w:color="auto"/>
        <w:bottom w:val="none" w:sz="0" w:space="0" w:color="auto"/>
        <w:right w:val="none" w:sz="0" w:space="0" w:color="auto"/>
      </w:divBdr>
      <w:divsChild>
        <w:div w:id="263272543">
          <w:marLeft w:val="0"/>
          <w:marRight w:val="0"/>
          <w:marTop w:val="0"/>
          <w:marBottom w:val="0"/>
          <w:divBdr>
            <w:top w:val="none" w:sz="0" w:space="0" w:color="auto"/>
            <w:left w:val="none" w:sz="0" w:space="0" w:color="auto"/>
            <w:bottom w:val="none" w:sz="0" w:space="0" w:color="auto"/>
            <w:right w:val="none" w:sz="0" w:space="0" w:color="auto"/>
          </w:divBdr>
        </w:div>
        <w:div w:id="916015336">
          <w:marLeft w:val="0"/>
          <w:marRight w:val="0"/>
          <w:marTop w:val="0"/>
          <w:marBottom w:val="0"/>
          <w:divBdr>
            <w:top w:val="none" w:sz="0" w:space="0" w:color="auto"/>
            <w:left w:val="none" w:sz="0" w:space="0" w:color="auto"/>
            <w:bottom w:val="none" w:sz="0" w:space="0" w:color="auto"/>
            <w:right w:val="none" w:sz="0" w:space="0" w:color="auto"/>
          </w:divBdr>
        </w:div>
        <w:div w:id="237784996">
          <w:marLeft w:val="0"/>
          <w:marRight w:val="0"/>
          <w:marTop w:val="0"/>
          <w:marBottom w:val="0"/>
          <w:divBdr>
            <w:top w:val="none" w:sz="0" w:space="0" w:color="auto"/>
            <w:left w:val="none" w:sz="0" w:space="0" w:color="auto"/>
            <w:bottom w:val="none" w:sz="0" w:space="0" w:color="auto"/>
            <w:right w:val="none" w:sz="0" w:space="0" w:color="auto"/>
          </w:divBdr>
        </w:div>
        <w:div w:id="1942182338">
          <w:marLeft w:val="0"/>
          <w:marRight w:val="0"/>
          <w:marTop w:val="0"/>
          <w:marBottom w:val="0"/>
          <w:divBdr>
            <w:top w:val="none" w:sz="0" w:space="0" w:color="auto"/>
            <w:left w:val="none" w:sz="0" w:space="0" w:color="auto"/>
            <w:bottom w:val="none" w:sz="0" w:space="0" w:color="auto"/>
            <w:right w:val="none" w:sz="0" w:space="0" w:color="auto"/>
          </w:divBdr>
        </w:div>
        <w:div w:id="2086367078">
          <w:marLeft w:val="0"/>
          <w:marRight w:val="0"/>
          <w:marTop w:val="0"/>
          <w:marBottom w:val="0"/>
          <w:divBdr>
            <w:top w:val="none" w:sz="0" w:space="0" w:color="auto"/>
            <w:left w:val="none" w:sz="0" w:space="0" w:color="auto"/>
            <w:bottom w:val="none" w:sz="0" w:space="0" w:color="auto"/>
            <w:right w:val="none" w:sz="0" w:space="0" w:color="auto"/>
          </w:divBdr>
        </w:div>
        <w:div w:id="1412121510">
          <w:marLeft w:val="0"/>
          <w:marRight w:val="0"/>
          <w:marTop w:val="0"/>
          <w:marBottom w:val="0"/>
          <w:divBdr>
            <w:top w:val="none" w:sz="0" w:space="0" w:color="auto"/>
            <w:left w:val="none" w:sz="0" w:space="0" w:color="auto"/>
            <w:bottom w:val="none" w:sz="0" w:space="0" w:color="auto"/>
            <w:right w:val="none" w:sz="0" w:space="0" w:color="auto"/>
          </w:divBdr>
        </w:div>
        <w:div w:id="1648364527">
          <w:marLeft w:val="0"/>
          <w:marRight w:val="0"/>
          <w:marTop w:val="0"/>
          <w:marBottom w:val="0"/>
          <w:divBdr>
            <w:top w:val="none" w:sz="0" w:space="0" w:color="auto"/>
            <w:left w:val="none" w:sz="0" w:space="0" w:color="auto"/>
            <w:bottom w:val="none" w:sz="0" w:space="0" w:color="auto"/>
            <w:right w:val="none" w:sz="0" w:space="0" w:color="auto"/>
          </w:divBdr>
        </w:div>
        <w:div w:id="1342585780">
          <w:marLeft w:val="0"/>
          <w:marRight w:val="0"/>
          <w:marTop w:val="0"/>
          <w:marBottom w:val="0"/>
          <w:divBdr>
            <w:top w:val="none" w:sz="0" w:space="0" w:color="auto"/>
            <w:left w:val="none" w:sz="0" w:space="0" w:color="auto"/>
            <w:bottom w:val="none" w:sz="0" w:space="0" w:color="auto"/>
            <w:right w:val="none" w:sz="0" w:space="0" w:color="auto"/>
          </w:divBdr>
        </w:div>
        <w:div w:id="1927685936">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2084182253">
          <w:marLeft w:val="0"/>
          <w:marRight w:val="0"/>
          <w:marTop w:val="0"/>
          <w:marBottom w:val="0"/>
          <w:divBdr>
            <w:top w:val="none" w:sz="0" w:space="0" w:color="auto"/>
            <w:left w:val="none" w:sz="0" w:space="0" w:color="auto"/>
            <w:bottom w:val="none" w:sz="0" w:space="0" w:color="auto"/>
            <w:right w:val="none" w:sz="0" w:space="0" w:color="auto"/>
          </w:divBdr>
        </w:div>
        <w:div w:id="1022392160">
          <w:marLeft w:val="0"/>
          <w:marRight w:val="0"/>
          <w:marTop w:val="0"/>
          <w:marBottom w:val="0"/>
          <w:divBdr>
            <w:top w:val="none" w:sz="0" w:space="0" w:color="auto"/>
            <w:left w:val="none" w:sz="0" w:space="0" w:color="auto"/>
            <w:bottom w:val="none" w:sz="0" w:space="0" w:color="auto"/>
            <w:right w:val="none" w:sz="0" w:space="0" w:color="auto"/>
          </w:divBdr>
        </w:div>
        <w:div w:id="1540968678">
          <w:marLeft w:val="0"/>
          <w:marRight w:val="0"/>
          <w:marTop w:val="0"/>
          <w:marBottom w:val="0"/>
          <w:divBdr>
            <w:top w:val="none" w:sz="0" w:space="0" w:color="auto"/>
            <w:left w:val="none" w:sz="0" w:space="0" w:color="auto"/>
            <w:bottom w:val="none" w:sz="0" w:space="0" w:color="auto"/>
            <w:right w:val="none" w:sz="0" w:space="0" w:color="auto"/>
          </w:divBdr>
        </w:div>
        <w:div w:id="860244846">
          <w:marLeft w:val="0"/>
          <w:marRight w:val="0"/>
          <w:marTop w:val="0"/>
          <w:marBottom w:val="0"/>
          <w:divBdr>
            <w:top w:val="none" w:sz="0" w:space="0" w:color="auto"/>
            <w:left w:val="none" w:sz="0" w:space="0" w:color="auto"/>
            <w:bottom w:val="none" w:sz="0" w:space="0" w:color="auto"/>
            <w:right w:val="none" w:sz="0" w:space="0" w:color="auto"/>
          </w:divBdr>
        </w:div>
        <w:div w:id="1242564697">
          <w:marLeft w:val="0"/>
          <w:marRight w:val="0"/>
          <w:marTop w:val="0"/>
          <w:marBottom w:val="0"/>
          <w:divBdr>
            <w:top w:val="none" w:sz="0" w:space="0" w:color="auto"/>
            <w:left w:val="none" w:sz="0" w:space="0" w:color="auto"/>
            <w:bottom w:val="none" w:sz="0" w:space="0" w:color="auto"/>
            <w:right w:val="none" w:sz="0" w:space="0" w:color="auto"/>
          </w:divBdr>
        </w:div>
        <w:div w:id="1094859419">
          <w:marLeft w:val="0"/>
          <w:marRight w:val="0"/>
          <w:marTop w:val="0"/>
          <w:marBottom w:val="0"/>
          <w:divBdr>
            <w:top w:val="none" w:sz="0" w:space="0" w:color="auto"/>
            <w:left w:val="none" w:sz="0" w:space="0" w:color="auto"/>
            <w:bottom w:val="none" w:sz="0" w:space="0" w:color="auto"/>
            <w:right w:val="none" w:sz="0" w:space="0" w:color="auto"/>
          </w:divBdr>
        </w:div>
        <w:div w:id="1965189676">
          <w:marLeft w:val="0"/>
          <w:marRight w:val="0"/>
          <w:marTop w:val="0"/>
          <w:marBottom w:val="0"/>
          <w:divBdr>
            <w:top w:val="none" w:sz="0" w:space="0" w:color="auto"/>
            <w:left w:val="none" w:sz="0" w:space="0" w:color="auto"/>
            <w:bottom w:val="none" w:sz="0" w:space="0" w:color="auto"/>
            <w:right w:val="none" w:sz="0" w:space="0" w:color="auto"/>
          </w:divBdr>
        </w:div>
        <w:div w:id="1185285617">
          <w:marLeft w:val="0"/>
          <w:marRight w:val="0"/>
          <w:marTop w:val="0"/>
          <w:marBottom w:val="0"/>
          <w:divBdr>
            <w:top w:val="none" w:sz="0" w:space="0" w:color="auto"/>
            <w:left w:val="none" w:sz="0" w:space="0" w:color="auto"/>
            <w:bottom w:val="none" w:sz="0" w:space="0" w:color="auto"/>
            <w:right w:val="none" w:sz="0" w:space="0" w:color="auto"/>
          </w:divBdr>
        </w:div>
        <w:div w:id="2027831513">
          <w:marLeft w:val="0"/>
          <w:marRight w:val="0"/>
          <w:marTop w:val="0"/>
          <w:marBottom w:val="0"/>
          <w:divBdr>
            <w:top w:val="none" w:sz="0" w:space="0" w:color="auto"/>
            <w:left w:val="none" w:sz="0" w:space="0" w:color="auto"/>
            <w:bottom w:val="none" w:sz="0" w:space="0" w:color="auto"/>
            <w:right w:val="none" w:sz="0" w:space="0" w:color="auto"/>
          </w:divBdr>
        </w:div>
        <w:div w:id="1599479555">
          <w:marLeft w:val="0"/>
          <w:marRight w:val="0"/>
          <w:marTop w:val="0"/>
          <w:marBottom w:val="0"/>
          <w:divBdr>
            <w:top w:val="none" w:sz="0" w:space="0" w:color="auto"/>
            <w:left w:val="none" w:sz="0" w:space="0" w:color="auto"/>
            <w:bottom w:val="none" w:sz="0" w:space="0" w:color="auto"/>
            <w:right w:val="none" w:sz="0" w:space="0" w:color="auto"/>
          </w:divBdr>
        </w:div>
        <w:div w:id="1306663161">
          <w:marLeft w:val="0"/>
          <w:marRight w:val="0"/>
          <w:marTop w:val="0"/>
          <w:marBottom w:val="0"/>
          <w:divBdr>
            <w:top w:val="none" w:sz="0" w:space="0" w:color="auto"/>
            <w:left w:val="none" w:sz="0" w:space="0" w:color="auto"/>
            <w:bottom w:val="none" w:sz="0" w:space="0" w:color="auto"/>
            <w:right w:val="none" w:sz="0" w:space="0" w:color="auto"/>
          </w:divBdr>
        </w:div>
        <w:div w:id="657732276">
          <w:marLeft w:val="0"/>
          <w:marRight w:val="0"/>
          <w:marTop w:val="0"/>
          <w:marBottom w:val="0"/>
          <w:divBdr>
            <w:top w:val="none" w:sz="0" w:space="0" w:color="auto"/>
            <w:left w:val="none" w:sz="0" w:space="0" w:color="auto"/>
            <w:bottom w:val="none" w:sz="0" w:space="0" w:color="auto"/>
            <w:right w:val="none" w:sz="0" w:space="0" w:color="auto"/>
          </w:divBdr>
        </w:div>
        <w:div w:id="920337546">
          <w:marLeft w:val="0"/>
          <w:marRight w:val="0"/>
          <w:marTop w:val="0"/>
          <w:marBottom w:val="0"/>
          <w:divBdr>
            <w:top w:val="none" w:sz="0" w:space="0" w:color="auto"/>
            <w:left w:val="none" w:sz="0" w:space="0" w:color="auto"/>
            <w:bottom w:val="none" w:sz="0" w:space="0" w:color="auto"/>
            <w:right w:val="none" w:sz="0" w:space="0" w:color="auto"/>
          </w:divBdr>
        </w:div>
        <w:div w:id="33238863">
          <w:marLeft w:val="0"/>
          <w:marRight w:val="0"/>
          <w:marTop w:val="0"/>
          <w:marBottom w:val="0"/>
          <w:divBdr>
            <w:top w:val="none" w:sz="0" w:space="0" w:color="auto"/>
            <w:left w:val="none" w:sz="0" w:space="0" w:color="auto"/>
            <w:bottom w:val="none" w:sz="0" w:space="0" w:color="auto"/>
            <w:right w:val="none" w:sz="0" w:space="0" w:color="auto"/>
          </w:divBdr>
        </w:div>
        <w:div w:id="1862084844">
          <w:marLeft w:val="0"/>
          <w:marRight w:val="0"/>
          <w:marTop w:val="0"/>
          <w:marBottom w:val="0"/>
          <w:divBdr>
            <w:top w:val="none" w:sz="0" w:space="0" w:color="auto"/>
            <w:left w:val="none" w:sz="0" w:space="0" w:color="auto"/>
            <w:bottom w:val="none" w:sz="0" w:space="0" w:color="auto"/>
            <w:right w:val="none" w:sz="0" w:space="0" w:color="auto"/>
          </w:divBdr>
        </w:div>
        <w:div w:id="2099328996">
          <w:marLeft w:val="0"/>
          <w:marRight w:val="0"/>
          <w:marTop w:val="0"/>
          <w:marBottom w:val="0"/>
          <w:divBdr>
            <w:top w:val="none" w:sz="0" w:space="0" w:color="auto"/>
            <w:left w:val="none" w:sz="0" w:space="0" w:color="auto"/>
            <w:bottom w:val="none" w:sz="0" w:space="0" w:color="auto"/>
            <w:right w:val="none" w:sz="0" w:space="0" w:color="auto"/>
          </w:divBdr>
        </w:div>
        <w:div w:id="883709728">
          <w:marLeft w:val="0"/>
          <w:marRight w:val="0"/>
          <w:marTop w:val="0"/>
          <w:marBottom w:val="0"/>
          <w:divBdr>
            <w:top w:val="none" w:sz="0" w:space="0" w:color="auto"/>
            <w:left w:val="none" w:sz="0" w:space="0" w:color="auto"/>
            <w:bottom w:val="none" w:sz="0" w:space="0" w:color="auto"/>
            <w:right w:val="none" w:sz="0" w:space="0" w:color="auto"/>
          </w:divBdr>
        </w:div>
        <w:div w:id="386421740">
          <w:marLeft w:val="0"/>
          <w:marRight w:val="0"/>
          <w:marTop w:val="0"/>
          <w:marBottom w:val="0"/>
          <w:divBdr>
            <w:top w:val="none" w:sz="0" w:space="0" w:color="auto"/>
            <w:left w:val="none" w:sz="0" w:space="0" w:color="auto"/>
            <w:bottom w:val="none" w:sz="0" w:space="0" w:color="auto"/>
            <w:right w:val="none" w:sz="0" w:space="0" w:color="auto"/>
          </w:divBdr>
        </w:div>
        <w:div w:id="799304187">
          <w:marLeft w:val="0"/>
          <w:marRight w:val="0"/>
          <w:marTop w:val="0"/>
          <w:marBottom w:val="0"/>
          <w:divBdr>
            <w:top w:val="none" w:sz="0" w:space="0" w:color="auto"/>
            <w:left w:val="none" w:sz="0" w:space="0" w:color="auto"/>
            <w:bottom w:val="none" w:sz="0" w:space="0" w:color="auto"/>
            <w:right w:val="none" w:sz="0" w:space="0" w:color="auto"/>
          </w:divBdr>
        </w:div>
        <w:div w:id="1874611980">
          <w:marLeft w:val="0"/>
          <w:marRight w:val="0"/>
          <w:marTop w:val="0"/>
          <w:marBottom w:val="0"/>
          <w:divBdr>
            <w:top w:val="none" w:sz="0" w:space="0" w:color="auto"/>
            <w:left w:val="none" w:sz="0" w:space="0" w:color="auto"/>
            <w:bottom w:val="none" w:sz="0" w:space="0" w:color="auto"/>
            <w:right w:val="none" w:sz="0" w:space="0" w:color="auto"/>
          </w:divBdr>
        </w:div>
        <w:div w:id="557668876">
          <w:marLeft w:val="0"/>
          <w:marRight w:val="0"/>
          <w:marTop w:val="0"/>
          <w:marBottom w:val="0"/>
          <w:divBdr>
            <w:top w:val="none" w:sz="0" w:space="0" w:color="auto"/>
            <w:left w:val="none" w:sz="0" w:space="0" w:color="auto"/>
            <w:bottom w:val="none" w:sz="0" w:space="0" w:color="auto"/>
            <w:right w:val="none" w:sz="0" w:space="0" w:color="auto"/>
          </w:divBdr>
        </w:div>
        <w:div w:id="574780262">
          <w:marLeft w:val="0"/>
          <w:marRight w:val="0"/>
          <w:marTop w:val="0"/>
          <w:marBottom w:val="0"/>
          <w:divBdr>
            <w:top w:val="none" w:sz="0" w:space="0" w:color="auto"/>
            <w:left w:val="none" w:sz="0" w:space="0" w:color="auto"/>
            <w:bottom w:val="none" w:sz="0" w:space="0" w:color="auto"/>
            <w:right w:val="none" w:sz="0" w:space="0" w:color="auto"/>
          </w:divBdr>
        </w:div>
        <w:div w:id="1236016368">
          <w:marLeft w:val="0"/>
          <w:marRight w:val="0"/>
          <w:marTop w:val="0"/>
          <w:marBottom w:val="0"/>
          <w:divBdr>
            <w:top w:val="none" w:sz="0" w:space="0" w:color="auto"/>
            <w:left w:val="none" w:sz="0" w:space="0" w:color="auto"/>
            <w:bottom w:val="none" w:sz="0" w:space="0" w:color="auto"/>
            <w:right w:val="none" w:sz="0" w:space="0" w:color="auto"/>
          </w:divBdr>
        </w:div>
        <w:div w:id="884682580">
          <w:marLeft w:val="0"/>
          <w:marRight w:val="0"/>
          <w:marTop w:val="0"/>
          <w:marBottom w:val="0"/>
          <w:divBdr>
            <w:top w:val="none" w:sz="0" w:space="0" w:color="auto"/>
            <w:left w:val="none" w:sz="0" w:space="0" w:color="auto"/>
            <w:bottom w:val="none" w:sz="0" w:space="0" w:color="auto"/>
            <w:right w:val="none" w:sz="0" w:space="0" w:color="auto"/>
          </w:divBdr>
        </w:div>
        <w:div w:id="767696265">
          <w:marLeft w:val="0"/>
          <w:marRight w:val="0"/>
          <w:marTop w:val="0"/>
          <w:marBottom w:val="0"/>
          <w:divBdr>
            <w:top w:val="none" w:sz="0" w:space="0" w:color="auto"/>
            <w:left w:val="none" w:sz="0" w:space="0" w:color="auto"/>
            <w:bottom w:val="none" w:sz="0" w:space="0" w:color="auto"/>
            <w:right w:val="none" w:sz="0" w:space="0" w:color="auto"/>
          </w:divBdr>
        </w:div>
        <w:div w:id="760491607">
          <w:marLeft w:val="0"/>
          <w:marRight w:val="0"/>
          <w:marTop w:val="0"/>
          <w:marBottom w:val="0"/>
          <w:divBdr>
            <w:top w:val="none" w:sz="0" w:space="0" w:color="auto"/>
            <w:left w:val="none" w:sz="0" w:space="0" w:color="auto"/>
            <w:bottom w:val="none" w:sz="0" w:space="0" w:color="auto"/>
            <w:right w:val="none" w:sz="0" w:space="0" w:color="auto"/>
          </w:divBdr>
        </w:div>
        <w:div w:id="1452823865">
          <w:marLeft w:val="0"/>
          <w:marRight w:val="0"/>
          <w:marTop w:val="0"/>
          <w:marBottom w:val="0"/>
          <w:divBdr>
            <w:top w:val="none" w:sz="0" w:space="0" w:color="auto"/>
            <w:left w:val="none" w:sz="0" w:space="0" w:color="auto"/>
            <w:bottom w:val="none" w:sz="0" w:space="0" w:color="auto"/>
            <w:right w:val="none" w:sz="0" w:space="0" w:color="auto"/>
          </w:divBdr>
        </w:div>
        <w:div w:id="203835057">
          <w:marLeft w:val="0"/>
          <w:marRight w:val="0"/>
          <w:marTop w:val="0"/>
          <w:marBottom w:val="0"/>
          <w:divBdr>
            <w:top w:val="none" w:sz="0" w:space="0" w:color="auto"/>
            <w:left w:val="none" w:sz="0" w:space="0" w:color="auto"/>
            <w:bottom w:val="none" w:sz="0" w:space="0" w:color="auto"/>
            <w:right w:val="none" w:sz="0" w:space="0" w:color="auto"/>
          </w:divBdr>
        </w:div>
        <w:div w:id="271740887">
          <w:marLeft w:val="0"/>
          <w:marRight w:val="0"/>
          <w:marTop w:val="0"/>
          <w:marBottom w:val="0"/>
          <w:divBdr>
            <w:top w:val="none" w:sz="0" w:space="0" w:color="auto"/>
            <w:left w:val="none" w:sz="0" w:space="0" w:color="auto"/>
            <w:bottom w:val="none" w:sz="0" w:space="0" w:color="auto"/>
            <w:right w:val="none" w:sz="0" w:space="0" w:color="auto"/>
          </w:divBdr>
        </w:div>
        <w:div w:id="559561901">
          <w:marLeft w:val="0"/>
          <w:marRight w:val="0"/>
          <w:marTop w:val="0"/>
          <w:marBottom w:val="0"/>
          <w:divBdr>
            <w:top w:val="none" w:sz="0" w:space="0" w:color="auto"/>
            <w:left w:val="none" w:sz="0" w:space="0" w:color="auto"/>
            <w:bottom w:val="none" w:sz="0" w:space="0" w:color="auto"/>
            <w:right w:val="none" w:sz="0" w:space="0" w:color="auto"/>
          </w:divBdr>
        </w:div>
        <w:div w:id="1353678059">
          <w:marLeft w:val="0"/>
          <w:marRight w:val="0"/>
          <w:marTop w:val="0"/>
          <w:marBottom w:val="0"/>
          <w:divBdr>
            <w:top w:val="none" w:sz="0" w:space="0" w:color="auto"/>
            <w:left w:val="none" w:sz="0" w:space="0" w:color="auto"/>
            <w:bottom w:val="none" w:sz="0" w:space="0" w:color="auto"/>
            <w:right w:val="none" w:sz="0" w:space="0" w:color="auto"/>
          </w:divBdr>
        </w:div>
        <w:div w:id="1995330867">
          <w:marLeft w:val="0"/>
          <w:marRight w:val="0"/>
          <w:marTop w:val="0"/>
          <w:marBottom w:val="0"/>
          <w:divBdr>
            <w:top w:val="none" w:sz="0" w:space="0" w:color="auto"/>
            <w:left w:val="none" w:sz="0" w:space="0" w:color="auto"/>
            <w:bottom w:val="none" w:sz="0" w:space="0" w:color="auto"/>
            <w:right w:val="none" w:sz="0" w:space="0" w:color="auto"/>
          </w:divBdr>
        </w:div>
        <w:div w:id="455027225">
          <w:marLeft w:val="0"/>
          <w:marRight w:val="0"/>
          <w:marTop w:val="0"/>
          <w:marBottom w:val="0"/>
          <w:divBdr>
            <w:top w:val="none" w:sz="0" w:space="0" w:color="auto"/>
            <w:left w:val="none" w:sz="0" w:space="0" w:color="auto"/>
            <w:bottom w:val="none" w:sz="0" w:space="0" w:color="auto"/>
            <w:right w:val="none" w:sz="0" w:space="0" w:color="auto"/>
          </w:divBdr>
        </w:div>
        <w:div w:id="229507989">
          <w:marLeft w:val="0"/>
          <w:marRight w:val="0"/>
          <w:marTop w:val="0"/>
          <w:marBottom w:val="0"/>
          <w:divBdr>
            <w:top w:val="none" w:sz="0" w:space="0" w:color="auto"/>
            <w:left w:val="none" w:sz="0" w:space="0" w:color="auto"/>
            <w:bottom w:val="none" w:sz="0" w:space="0" w:color="auto"/>
            <w:right w:val="none" w:sz="0" w:space="0" w:color="auto"/>
          </w:divBdr>
        </w:div>
        <w:div w:id="1782190689">
          <w:marLeft w:val="0"/>
          <w:marRight w:val="0"/>
          <w:marTop w:val="0"/>
          <w:marBottom w:val="0"/>
          <w:divBdr>
            <w:top w:val="none" w:sz="0" w:space="0" w:color="auto"/>
            <w:left w:val="none" w:sz="0" w:space="0" w:color="auto"/>
            <w:bottom w:val="none" w:sz="0" w:space="0" w:color="auto"/>
            <w:right w:val="none" w:sz="0" w:space="0" w:color="auto"/>
          </w:divBdr>
        </w:div>
        <w:div w:id="303201437">
          <w:marLeft w:val="0"/>
          <w:marRight w:val="0"/>
          <w:marTop w:val="0"/>
          <w:marBottom w:val="0"/>
          <w:divBdr>
            <w:top w:val="none" w:sz="0" w:space="0" w:color="auto"/>
            <w:left w:val="none" w:sz="0" w:space="0" w:color="auto"/>
            <w:bottom w:val="none" w:sz="0" w:space="0" w:color="auto"/>
            <w:right w:val="none" w:sz="0" w:space="0" w:color="auto"/>
          </w:divBdr>
        </w:div>
        <w:div w:id="1279798568">
          <w:marLeft w:val="0"/>
          <w:marRight w:val="0"/>
          <w:marTop w:val="0"/>
          <w:marBottom w:val="0"/>
          <w:divBdr>
            <w:top w:val="none" w:sz="0" w:space="0" w:color="auto"/>
            <w:left w:val="none" w:sz="0" w:space="0" w:color="auto"/>
            <w:bottom w:val="none" w:sz="0" w:space="0" w:color="auto"/>
            <w:right w:val="none" w:sz="0" w:space="0" w:color="auto"/>
          </w:divBdr>
        </w:div>
        <w:div w:id="1724137647">
          <w:marLeft w:val="0"/>
          <w:marRight w:val="0"/>
          <w:marTop w:val="0"/>
          <w:marBottom w:val="0"/>
          <w:divBdr>
            <w:top w:val="none" w:sz="0" w:space="0" w:color="auto"/>
            <w:left w:val="none" w:sz="0" w:space="0" w:color="auto"/>
            <w:bottom w:val="none" w:sz="0" w:space="0" w:color="auto"/>
            <w:right w:val="none" w:sz="0" w:space="0" w:color="auto"/>
          </w:divBdr>
        </w:div>
        <w:div w:id="561522944">
          <w:marLeft w:val="0"/>
          <w:marRight w:val="0"/>
          <w:marTop w:val="0"/>
          <w:marBottom w:val="0"/>
          <w:divBdr>
            <w:top w:val="none" w:sz="0" w:space="0" w:color="auto"/>
            <w:left w:val="none" w:sz="0" w:space="0" w:color="auto"/>
            <w:bottom w:val="none" w:sz="0" w:space="0" w:color="auto"/>
            <w:right w:val="none" w:sz="0" w:space="0" w:color="auto"/>
          </w:divBdr>
        </w:div>
        <w:div w:id="1797216847">
          <w:marLeft w:val="0"/>
          <w:marRight w:val="0"/>
          <w:marTop w:val="0"/>
          <w:marBottom w:val="0"/>
          <w:divBdr>
            <w:top w:val="none" w:sz="0" w:space="0" w:color="auto"/>
            <w:left w:val="none" w:sz="0" w:space="0" w:color="auto"/>
            <w:bottom w:val="none" w:sz="0" w:space="0" w:color="auto"/>
            <w:right w:val="none" w:sz="0" w:space="0" w:color="auto"/>
          </w:divBdr>
        </w:div>
        <w:div w:id="899944518">
          <w:marLeft w:val="0"/>
          <w:marRight w:val="0"/>
          <w:marTop w:val="0"/>
          <w:marBottom w:val="0"/>
          <w:divBdr>
            <w:top w:val="none" w:sz="0" w:space="0" w:color="auto"/>
            <w:left w:val="none" w:sz="0" w:space="0" w:color="auto"/>
            <w:bottom w:val="none" w:sz="0" w:space="0" w:color="auto"/>
            <w:right w:val="none" w:sz="0" w:space="0" w:color="auto"/>
          </w:divBdr>
        </w:div>
        <w:div w:id="1325283979">
          <w:marLeft w:val="0"/>
          <w:marRight w:val="0"/>
          <w:marTop w:val="0"/>
          <w:marBottom w:val="0"/>
          <w:divBdr>
            <w:top w:val="none" w:sz="0" w:space="0" w:color="auto"/>
            <w:left w:val="none" w:sz="0" w:space="0" w:color="auto"/>
            <w:bottom w:val="none" w:sz="0" w:space="0" w:color="auto"/>
            <w:right w:val="none" w:sz="0" w:space="0" w:color="auto"/>
          </w:divBdr>
        </w:div>
        <w:div w:id="127629013">
          <w:marLeft w:val="0"/>
          <w:marRight w:val="0"/>
          <w:marTop w:val="0"/>
          <w:marBottom w:val="0"/>
          <w:divBdr>
            <w:top w:val="none" w:sz="0" w:space="0" w:color="auto"/>
            <w:left w:val="none" w:sz="0" w:space="0" w:color="auto"/>
            <w:bottom w:val="none" w:sz="0" w:space="0" w:color="auto"/>
            <w:right w:val="none" w:sz="0" w:space="0" w:color="auto"/>
          </w:divBdr>
        </w:div>
        <w:div w:id="1899171885">
          <w:marLeft w:val="0"/>
          <w:marRight w:val="0"/>
          <w:marTop w:val="0"/>
          <w:marBottom w:val="0"/>
          <w:divBdr>
            <w:top w:val="none" w:sz="0" w:space="0" w:color="auto"/>
            <w:left w:val="none" w:sz="0" w:space="0" w:color="auto"/>
            <w:bottom w:val="none" w:sz="0" w:space="0" w:color="auto"/>
            <w:right w:val="none" w:sz="0" w:space="0" w:color="auto"/>
          </w:divBdr>
        </w:div>
        <w:div w:id="561448220">
          <w:marLeft w:val="0"/>
          <w:marRight w:val="0"/>
          <w:marTop w:val="0"/>
          <w:marBottom w:val="0"/>
          <w:divBdr>
            <w:top w:val="none" w:sz="0" w:space="0" w:color="auto"/>
            <w:left w:val="none" w:sz="0" w:space="0" w:color="auto"/>
            <w:bottom w:val="none" w:sz="0" w:space="0" w:color="auto"/>
            <w:right w:val="none" w:sz="0" w:space="0" w:color="auto"/>
          </w:divBdr>
        </w:div>
        <w:div w:id="209272326">
          <w:marLeft w:val="0"/>
          <w:marRight w:val="0"/>
          <w:marTop w:val="0"/>
          <w:marBottom w:val="0"/>
          <w:divBdr>
            <w:top w:val="none" w:sz="0" w:space="0" w:color="auto"/>
            <w:left w:val="none" w:sz="0" w:space="0" w:color="auto"/>
            <w:bottom w:val="none" w:sz="0" w:space="0" w:color="auto"/>
            <w:right w:val="none" w:sz="0" w:space="0" w:color="auto"/>
          </w:divBdr>
        </w:div>
        <w:div w:id="198668001">
          <w:marLeft w:val="0"/>
          <w:marRight w:val="0"/>
          <w:marTop w:val="0"/>
          <w:marBottom w:val="0"/>
          <w:divBdr>
            <w:top w:val="none" w:sz="0" w:space="0" w:color="auto"/>
            <w:left w:val="none" w:sz="0" w:space="0" w:color="auto"/>
            <w:bottom w:val="none" w:sz="0" w:space="0" w:color="auto"/>
            <w:right w:val="none" w:sz="0" w:space="0" w:color="auto"/>
          </w:divBdr>
        </w:div>
        <w:div w:id="1636981458">
          <w:marLeft w:val="0"/>
          <w:marRight w:val="0"/>
          <w:marTop w:val="0"/>
          <w:marBottom w:val="0"/>
          <w:divBdr>
            <w:top w:val="none" w:sz="0" w:space="0" w:color="auto"/>
            <w:left w:val="none" w:sz="0" w:space="0" w:color="auto"/>
            <w:bottom w:val="none" w:sz="0" w:space="0" w:color="auto"/>
            <w:right w:val="none" w:sz="0" w:space="0" w:color="auto"/>
          </w:divBdr>
        </w:div>
        <w:div w:id="1247836544">
          <w:marLeft w:val="0"/>
          <w:marRight w:val="0"/>
          <w:marTop w:val="0"/>
          <w:marBottom w:val="0"/>
          <w:divBdr>
            <w:top w:val="none" w:sz="0" w:space="0" w:color="auto"/>
            <w:left w:val="none" w:sz="0" w:space="0" w:color="auto"/>
            <w:bottom w:val="none" w:sz="0" w:space="0" w:color="auto"/>
            <w:right w:val="none" w:sz="0" w:space="0" w:color="auto"/>
          </w:divBdr>
        </w:div>
        <w:div w:id="1389963155">
          <w:marLeft w:val="0"/>
          <w:marRight w:val="0"/>
          <w:marTop w:val="0"/>
          <w:marBottom w:val="0"/>
          <w:divBdr>
            <w:top w:val="none" w:sz="0" w:space="0" w:color="auto"/>
            <w:left w:val="none" w:sz="0" w:space="0" w:color="auto"/>
            <w:bottom w:val="none" w:sz="0" w:space="0" w:color="auto"/>
            <w:right w:val="none" w:sz="0" w:space="0" w:color="auto"/>
          </w:divBdr>
        </w:div>
        <w:div w:id="1422485954">
          <w:marLeft w:val="0"/>
          <w:marRight w:val="0"/>
          <w:marTop w:val="0"/>
          <w:marBottom w:val="0"/>
          <w:divBdr>
            <w:top w:val="none" w:sz="0" w:space="0" w:color="auto"/>
            <w:left w:val="none" w:sz="0" w:space="0" w:color="auto"/>
            <w:bottom w:val="none" w:sz="0" w:space="0" w:color="auto"/>
            <w:right w:val="none" w:sz="0" w:space="0" w:color="auto"/>
          </w:divBdr>
        </w:div>
        <w:div w:id="1435441109">
          <w:marLeft w:val="0"/>
          <w:marRight w:val="0"/>
          <w:marTop w:val="0"/>
          <w:marBottom w:val="0"/>
          <w:divBdr>
            <w:top w:val="none" w:sz="0" w:space="0" w:color="auto"/>
            <w:left w:val="none" w:sz="0" w:space="0" w:color="auto"/>
            <w:bottom w:val="none" w:sz="0" w:space="0" w:color="auto"/>
            <w:right w:val="none" w:sz="0" w:space="0" w:color="auto"/>
          </w:divBdr>
        </w:div>
        <w:div w:id="1668944065">
          <w:marLeft w:val="0"/>
          <w:marRight w:val="0"/>
          <w:marTop w:val="0"/>
          <w:marBottom w:val="0"/>
          <w:divBdr>
            <w:top w:val="none" w:sz="0" w:space="0" w:color="auto"/>
            <w:left w:val="none" w:sz="0" w:space="0" w:color="auto"/>
            <w:bottom w:val="none" w:sz="0" w:space="0" w:color="auto"/>
            <w:right w:val="none" w:sz="0" w:space="0" w:color="auto"/>
          </w:divBdr>
        </w:div>
        <w:div w:id="1056664094">
          <w:marLeft w:val="0"/>
          <w:marRight w:val="0"/>
          <w:marTop w:val="0"/>
          <w:marBottom w:val="0"/>
          <w:divBdr>
            <w:top w:val="none" w:sz="0" w:space="0" w:color="auto"/>
            <w:left w:val="none" w:sz="0" w:space="0" w:color="auto"/>
            <w:bottom w:val="none" w:sz="0" w:space="0" w:color="auto"/>
            <w:right w:val="none" w:sz="0" w:space="0" w:color="auto"/>
          </w:divBdr>
        </w:div>
        <w:div w:id="887497488">
          <w:marLeft w:val="0"/>
          <w:marRight w:val="0"/>
          <w:marTop w:val="0"/>
          <w:marBottom w:val="0"/>
          <w:divBdr>
            <w:top w:val="none" w:sz="0" w:space="0" w:color="auto"/>
            <w:left w:val="none" w:sz="0" w:space="0" w:color="auto"/>
            <w:bottom w:val="none" w:sz="0" w:space="0" w:color="auto"/>
            <w:right w:val="none" w:sz="0" w:space="0" w:color="auto"/>
          </w:divBdr>
        </w:div>
        <w:div w:id="812136857">
          <w:marLeft w:val="0"/>
          <w:marRight w:val="0"/>
          <w:marTop w:val="0"/>
          <w:marBottom w:val="0"/>
          <w:divBdr>
            <w:top w:val="none" w:sz="0" w:space="0" w:color="auto"/>
            <w:left w:val="none" w:sz="0" w:space="0" w:color="auto"/>
            <w:bottom w:val="none" w:sz="0" w:space="0" w:color="auto"/>
            <w:right w:val="none" w:sz="0" w:space="0" w:color="auto"/>
          </w:divBdr>
        </w:div>
        <w:div w:id="1226186092">
          <w:marLeft w:val="0"/>
          <w:marRight w:val="0"/>
          <w:marTop w:val="0"/>
          <w:marBottom w:val="0"/>
          <w:divBdr>
            <w:top w:val="none" w:sz="0" w:space="0" w:color="auto"/>
            <w:left w:val="none" w:sz="0" w:space="0" w:color="auto"/>
            <w:bottom w:val="none" w:sz="0" w:space="0" w:color="auto"/>
            <w:right w:val="none" w:sz="0" w:space="0" w:color="auto"/>
          </w:divBdr>
        </w:div>
        <w:div w:id="1009871067">
          <w:marLeft w:val="0"/>
          <w:marRight w:val="0"/>
          <w:marTop w:val="0"/>
          <w:marBottom w:val="0"/>
          <w:divBdr>
            <w:top w:val="none" w:sz="0" w:space="0" w:color="auto"/>
            <w:left w:val="none" w:sz="0" w:space="0" w:color="auto"/>
            <w:bottom w:val="none" w:sz="0" w:space="0" w:color="auto"/>
            <w:right w:val="none" w:sz="0" w:space="0" w:color="auto"/>
          </w:divBdr>
        </w:div>
        <w:div w:id="999967462">
          <w:marLeft w:val="0"/>
          <w:marRight w:val="0"/>
          <w:marTop w:val="0"/>
          <w:marBottom w:val="0"/>
          <w:divBdr>
            <w:top w:val="none" w:sz="0" w:space="0" w:color="auto"/>
            <w:left w:val="none" w:sz="0" w:space="0" w:color="auto"/>
            <w:bottom w:val="none" w:sz="0" w:space="0" w:color="auto"/>
            <w:right w:val="none" w:sz="0" w:space="0" w:color="auto"/>
          </w:divBdr>
        </w:div>
        <w:div w:id="2076003259">
          <w:marLeft w:val="0"/>
          <w:marRight w:val="0"/>
          <w:marTop w:val="0"/>
          <w:marBottom w:val="0"/>
          <w:divBdr>
            <w:top w:val="none" w:sz="0" w:space="0" w:color="auto"/>
            <w:left w:val="none" w:sz="0" w:space="0" w:color="auto"/>
            <w:bottom w:val="none" w:sz="0" w:space="0" w:color="auto"/>
            <w:right w:val="none" w:sz="0" w:space="0" w:color="auto"/>
          </w:divBdr>
        </w:div>
        <w:div w:id="1420446546">
          <w:marLeft w:val="0"/>
          <w:marRight w:val="0"/>
          <w:marTop w:val="0"/>
          <w:marBottom w:val="0"/>
          <w:divBdr>
            <w:top w:val="none" w:sz="0" w:space="0" w:color="auto"/>
            <w:left w:val="none" w:sz="0" w:space="0" w:color="auto"/>
            <w:bottom w:val="none" w:sz="0" w:space="0" w:color="auto"/>
            <w:right w:val="none" w:sz="0" w:space="0" w:color="auto"/>
          </w:divBdr>
        </w:div>
        <w:div w:id="456333662">
          <w:marLeft w:val="0"/>
          <w:marRight w:val="0"/>
          <w:marTop w:val="0"/>
          <w:marBottom w:val="0"/>
          <w:divBdr>
            <w:top w:val="none" w:sz="0" w:space="0" w:color="auto"/>
            <w:left w:val="none" w:sz="0" w:space="0" w:color="auto"/>
            <w:bottom w:val="none" w:sz="0" w:space="0" w:color="auto"/>
            <w:right w:val="none" w:sz="0" w:space="0" w:color="auto"/>
          </w:divBdr>
        </w:div>
      </w:divsChild>
    </w:div>
    <w:div w:id="753625543">
      <w:bodyDiv w:val="1"/>
      <w:marLeft w:val="0"/>
      <w:marRight w:val="0"/>
      <w:marTop w:val="0"/>
      <w:marBottom w:val="0"/>
      <w:divBdr>
        <w:top w:val="none" w:sz="0" w:space="0" w:color="auto"/>
        <w:left w:val="none" w:sz="0" w:space="0" w:color="auto"/>
        <w:bottom w:val="none" w:sz="0" w:space="0" w:color="auto"/>
        <w:right w:val="none" w:sz="0" w:space="0" w:color="auto"/>
      </w:divBdr>
    </w:div>
    <w:div w:id="834566094">
      <w:bodyDiv w:val="1"/>
      <w:marLeft w:val="0"/>
      <w:marRight w:val="0"/>
      <w:marTop w:val="0"/>
      <w:marBottom w:val="0"/>
      <w:divBdr>
        <w:top w:val="none" w:sz="0" w:space="0" w:color="auto"/>
        <w:left w:val="none" w:sz="0" w:space="0" w:color="auto"/>
        <w:bottom w:val="none" w:sz="0" w:space="0" w:color="auto"/>
        <w:right w:val="none" w:sz="0" w:space="0" w:color="auto"/>
      </w:divBdr>
      <w:divsChild>
        <w:div w:id="1966500295">
          <w:marLeft w:val="0"/>
          <w:marRight w:val="0"/>
          <w:marTop w:val="0"/>
          <w:marBottom w:val="0"/>
          <w:divBdr>
            <w:top w:val="none" w:sz="0" w:space="0" w:color="auto"/>
            <w:left w:val="none" w:sz="0" w:space="0" w:color="auto"/>
            <w:bottom w:val="none" w:sz="0" w:space="0" w:color="auto"/>
            <w:right w:val="none" w:sz="0" w:space="0" w:color="auto"/>
          </w:divBdr>
        </w:div>
        <w:div w:id="494567307">
          <w:marLeft w:val="0"/>
          <w:marRight w:val="0"/>
          <w:marTop w:val="0"/>
          <w:marBottom w:val="0"/>
          <w:divBdr>
            <w:top w:val="none" w:sz="0" w:space="0" w:color="auto"/>
            <w:left w:val="none" w:sz="0" w:space="0" w:color="auto"/>
            <w:bottom w:val="none" w:sz="0" w:space="0" w:color="auto"/>
            <w:right w:val="none" w:sz="0" w:space="0" w:color="auto"/>
          </w:divBdr>
        </w:div>
        <w:div w:id="738212318">
          <w:marLeft w:val="0"/>
          <w:marRight w:val="0"/>
          <w:marTop w:val="0"/>
          <w:marBottom w:val="0"/>
          <w:divBdr>
            <w:top w:val="none" w:sz="0" w:space="0" w:color="auto"/>
            <w:left w:val="none" w:sz="0" w:space="0" w:color="auto"/>
            <w:bottom w:val="none" w:sz="0" w:space="0" w:color="auto"/>
            <w:right w:val="none" w:sz="0" w:space="0" w:color="auto"/>
          </w:divBdr>
        </w:div>
        <w:div w:id="483203701">
          <w:marLeft w:val="0"/>
          <w:marRight w:val="0"/>
          <w:marTop w:val="0"/>
          <w:marBottom w:val="0"/>
          <w:divBdr>
            <w:top w:val="none" w:sz="0" w:space="0" w:color="auto"/>
            <w:left w:val="none" w:sz="0" w:space="0" w:color="auto"/>
            <w:bottom w:val="none" w:sz="0" w:space="0" w:color="auto"/>
            <w:right w:val="none" w:sz="0" w:space="0" w:color="auto"/>
          </w:divBdr>
        </w:div>
        <w:div w:id="79644328">
          <w:marLeft w:val="0"/>
          <w:marRight w:val="0"/>
          <w:marTop w:val="0"/>
          <w:marBottom w:val="0"/>
          <w:divBdr>
            <w:top w:val="none" w:sz="0" w:space="0" w:color="auto"/>
            <w:left w:val="none" w:sz="0" w:space="0" w:color="auto"/>
            <w:bottom w:val="none" w:sz="0" w:space="0" w:color="auto"/>
            <w:right w:val="none" w:sz="0" w:space="0" w:color="auto"/>
          </w:divBdr>
        </w:div>
        <w:div w:id="975570319">
          <w:marLeft w:val="0"/>
          <w:marRight w:val="0"/>
          <w:marTop w:val="0"/>
          <w:marBottom w:val="0"/>
          <w:divBdr>
            <w:top w:val="none" w:sz="0" w:space="0" w:color="auto"/>
            <w:left w:val="none" w:sz="0" w:space="0" w:color="auto"/>
            <w:bottom w:val="none" w:sz="0" w:space="0" w:color="auto"/>
            <w:right w:val="none" w:sz="0" w:space="0" w:color="auto"/>
          </w:divBdr>
        </w:div>
        <w:div w:id="1178809238">
          <w:marLeft w:val="0"/>
          <w:marRight w:val="0"/>
          <w:marTop w:val="0"/>
          <w:marBottom w:val="0"/>
          <w:divBdr>
            <w:top w:val="none" w:sz="0" w:space="0" w:color="auto"/>
            <w:left w:val="none" w:sz="0" w:space="0" w:color="auto"/>
            <w:bottom w:val="none" w:sz="0" w:space="0" w:color="auto"/>
            <w:right w:val="none" w:sz="0" w:space="0" w:color="auto"/>
          </w:divBdr>
        </w:div>
        <w:div w:id="313918508">
          <w:marLeft w:val="0"/>
          <w:marRight w:val="0"/>
          <w:marTop w:val="0"/>
          <w:marBottom w:val="0"/>
          <w:divBdr>
            <w:top w:val="none" w:sz="0" w:space="0" w:color="auto"/>
            <w:left w:val="none" w:sz="0" w:space="0" w:color="auto"/>
            <w:bottom w:val="none" w:sz="0" w:space="0" w:color="auto"/>
            <w:right w:val="none" w:sz="0" w:space="0" w:color="auto"/>
          </w:divBdr>
        </w:div>
        <w:div w:id="457383049">
          <w:marLeft w:val="0"/>
          <w:marRight w:val="0"/>
          <w:marTop w:val="0"/>
          <w:marBottom w:val="0"/>
          <w:divBdr>
            <w:top w:val="none" w:sz="0" w:space="0" w:color="auto"/>
            <w:left w:val="none" w:sz="0" w:space="0" w:color="auto"/>
            <w:bottom w:val="none" w:sz="0" w:space="0" w:color="auto"/>
            <w:right w:val="none" w:sz="0" w:space="0" w:color="auto"/>
          </w:divBdr>
        </w:div>
        <w:div w:id="1053117995">
          <w:marLeft w:val="0"/>
          <w:marRight w:val="0"/>
          <w:marTop w:val="0"/>
          <w:marBottom w:val="0"/>
          <w:divBdr>
            <w:top w:val="none" w:sz="0" w:space="0" w:color="auto"/>
            <w:left w:val="none" w:sz="0" w:space="0" w:color="auto"/>
            <w:bottom w:val="none" w:sz="0" w:space="0" w:color="auto"/>
            <w:right w:val="none" w:sz="0" w:space="0" w:color="auto"/>
          </w:divBdr>
        </w:div>
        <w:div w:id="1863326447">
          <w:marLeft w:val="0"/>
          <w:marRight w:val="0"/>
          <w:marTop w:val="0"/>
          <w:marBottom w:val="0"/>
          <w:divBdr>
            <w:top w:val="none" w:sz="0" w:space="0" w:color="auto"/>
            <w:left w:val="none" w:sz="0" w:space="0" w:color="auto"/>
            <w:bottom w:val="none" w:sz="0" w:space="0" w:color="auto"/>
            <w:right w:val="none" w:sz="0" w:space="0" w:color="auto"/>
          </w:divBdr>
        </w:div>
        <w:div w:id="1371101756">
          <w:marLeft w:val="0"/>
          <w:marRight w:val="0"/>
          <w:marTop w:val="0"/>
          <w:marBottom w:val="0"/>
          <w:divBdr>
            <w:top w:val="none" w:sz="0" w:space="0" w:color="auto"/>
            <w:left w:val="none" w:sz="0" w:space="0" w:color="auto"/>
            <w:bottom w:val="none" w:sz="0" w:space="0" w:color="auto"/>
            <w:right w:val="none" w:sz="0" w:space="0" w:color="auto"/>
          </w:divBdr>
        </w:div>
        <w:div w:id="1133793719">
          <w:marLeft w:val="0"/>
          <w:marRight w:val="0"/>
          <w:marTop w:val="0"/>
          <w:marBottom w:val="0"/>
          <w:divBdr>
            <w:top w:val="none" w:sz="0" w:space="0" w:color="auto"/>
            <w:left w:val="none" w:sz="0" w:space="0" w:color="auto"/>
            <w:bottom w:val="none" w:sz="0" w:space="0" w:color="auto"/>
            <w:right w:val="none" w:sz="0" w:space="0" w:color="auto"/>
          </w:divBdr>
        </w:div>
        <w:div w:id="1919778763">
          <w:marLeft w:val="0"/>
          <w:marRight w:val="0"/>
          <w:marTop w:val="0"/>
          <w:marBottom w:val="0"/>
          <w:divBdr>
            <w:top w:val="none" w:sz="0" w:space="0" w:color="auto"/>
            <w:left w:val="none" w:sz="0" w:space="0" w:color="auto"/>
            <w:bottom w:val="none" w:sz="0" w:space="0" w:color="auto"/>
            <w:right w:val="none" w:sz="0" w:space="0" w:color="auto"/>
          </w:divBdr>
        </w:div>
        <w:div w:id="1024985120">
          <w:marLeft w:val="0"/>
          <w:marRight w:val="0"/>
          <w:marTop w:val="0"/>
          <w:marBottom w:val="0"/>
          <w:divBdr>
            <w:top w:val="none" w:sz="0" w:space="0" w:color="auto"/>
            <w:left w:val="none" w:sz="0" w:space="0" w:color="auto"/>
            <w:bottom w:val="none" w:sz="0" w:space="0" w:color="auto"/>
            <w:right w:val="none" w:sz="0" w:space="0" w:color="auto"/>
          </w:divBdr>
        </w:div>
      </w:divsChild>
    </w:div>
    <w:div w:id="1173494540">
      <w:bodyDiv w:val="1"/>
      <w:marLeft w:val="0"/>
      <w:marRight w:val="0"/>
      <w:marTop w:val="0"/>
      <w:marBottom w:val="0"/>
      <w:divBdr>
        <w:top w:val="none" w:sz="0" w:space="0" w:color="auto"/>
        <w:left w:val="none" w:sz="0" w:space="0" w:color="auto"/>
        <w:bottom w:val="none" w:sz="0" w:space="0" w:color="auto"/>
        <w:right w:val="none" w:sz="0" w:space="0" w:color="auto"/>
      </w:divBdr>
      <w:divsChild>
        <w:div w:id="269359379">
          <w:marLeft w:val="0"/>
          <w:marRight w:val="0"/>
          <w:marTop w:val="0"/>
          <w:marBottom w:val="0"/>
          <w:divBdr>
            <w:top w:val="none" w:sz="0" w:space="0" w:color="auto"/>
            <w:left w:val="none" w:sz="0" w:space="0" w:color="auto"/>
            <w:bottom w:val="none" w:sz="0" w:space="0" w:color="auto"/>
            <w:right w:val="none" w:sz="0" w:space="0" w:color="auto"/>
          </w:divBdr>
        </w:div>
        <w:div w:id="514927119">
          <w:marLeft w:val="0"/>
          <w:marRight w:val="0"/>
          <w:marTop w:val="0"/>
          <w:marBottom w:val="0"/>
          <w:divBdr>
            <w:top w:val="none" w:sz="0" w:space="0" w:color="auto"/>
            <w:left w:val="none" w:sz="0" w:space="0" w:color="auto"/>
            <w:bottom w:val="none" w:sz="0" w:space="0" w:color="auto"/>
            <w:right w:val="none" w:sz="0" w:space="0" w:color="auto"/>
          </w:divBdr>
        </w:div>
        <w:div w:id="611477514">
          <w:marLeft w:val="0"/>
          <w:marRight w:val="0"/>
          <w:marTop w:val="0"/>
          <w:marBottom w:val="0"/>
          <w:divBdr>
            <w:top w:val="none" w:sz="0" w:space="0" w:color="auto"/>
            <w:left w:val="none" w:sz="0" w:space="0" w:color="auto"/>
            <w:bottom w:val="none" w:sz="0" w:space="0" w:color="auto"/>
            <w:right w:val="none" w:sz="0" w:space="0" w:color="auto"/>
          </w:divBdr>
        </w:div>
        <w:div w:id="676421116">
          <w:marLeft w:val="0"/>
          <w:marRight w:val="0"/>
          <w:marTop w:val="0"/>
          <w:marBottom w:val="0"/>
          <w:divBdr>
            <w:top w:val="none" w:sz="0" w:space="0" w:color="auto"/>
            <w:left w:val="none" w:sz="0" w:space="0" w:color="auto"/>
            <w:bottom w:val="none" w:sz="0" w:space="0" w:color="auto"/>
            <w:right w:val="none" w:sz="0" w:space="0" w:color="auto"/>
          </w:divBdr>
        </w:div>
        <w:div w:id="692851578">
          <w:marLeft w:val="0"/>
          <w:marRight w:val="0"/>
          <w:marTop w:val="0"/>
          <w:marBottom w:val="0"/>
          <w:divBdr>
            <w:top w:val="none" w:sz="0" w:space="0" w:color="auto"/>
            <w:left w:val="none" w:sz="0" w:space="0" w:color="auto"/>
            <w:bottom w:val="none" w:sz="0" w:space="0" w:color="auto"/>
            <w:right w:val="none" w:sz="0" w:space="0" w:color="auto"/>
          </w:divBdr>
        </w:div>
        <w:div w:id="806826108">
          <w:marLeft w:val="0"/>
          <w:marRight w:val="0"/>
          <w:marTop w:val="0"/>
          <w:marBottom w:val="0"/>
          <w:divBdr>
            <w:top w:val="none" w:sz="0" w:space="0" w:color="auto"/>
            <w:left w:val="none" w:sz="0" w:space="0" w:color="auto"/>
            <w:bottom w:val="none" w:sz="0" w:space="0" w:color="auto"/>
            <w:right w:val="none" w:sz="0" w:space="0" w:color="auto"/>
          </w:divBdr>
        </w:div>
        <w:div w:id="910966345">
          <w:marLeft w:val="0"/>
          <w:marRight w:val="0"/>
          <w:marTop w:val="0"/>
          <w:marBottom w:val="0"/>
          <w:divBdr>
            <w:top w:val="none" w:sz="0" w:space="0" w:color="auto"/>
            <w:left w:val="none" w:sz="0" w:space="0" w:color="auto"/>
            <w:bottom w:val="none" w:sz="0" w:space="0" w:color="auto"/>
            <w:right w:val="none" w:sz="0" w:space="0" w:color="auto"/>
          </w:divBdr>
        </w:div>
        <w:div w:id="1184394142">
          <w:marLeft w:val="0"/>
          <w:marRight w:val="0"/>
          <w:marTop w:val="0"/>
          <w:marBottom w:val="0"/>
          <w:divBdr>
            <w:top w:val="none" w:sz="0" w:space="0" w:color="auto"/>
            <w:left w:val="none" w:sz="0" w:space="0" w:color="auto"/>
            <w:bottom w:val="none" w:sz="0" w:space="0" w:color="auto"/>
            <w:right w:val="none" w:sz="0" w:space="0" w:color="auto"/>
          </w:divBdr>
        </w:div>
        <w:div w:id="1266113429">
          <w:marLeft w:val="0"/>
          <w:marRight w:val="0"/>
          <w:marTop w:val="0"/>
          <w:marBottom w:val="0"/>
          <w:divBdr>
            <w:top w:val="none" w:sz="0" w:space="0" w:color="auto"/>
            <w:left w:val="none" w:sz="0" w:space="0" w:color="auto"/>
            <w:bottom w:val="none" w:sz="0" w:space="0" w:color="auto"/>
            <w:right w:val="none" w:sz="0" w:space="0" w:color="auto"/>
          </w:divBdr>
        </w:div>
        <w:div w:id="1456487445">
          <w:marLeft w:val="0"/>
          <w:marRight w:val="0"/>
          <w:marTop w:val="0"/>
          <w:marBottom w:val="0"/>
          <w:divBdr>
            <w:top w:val="none" w:sz="0" w:space="0" w:color="auto"/>
            <w:left w:val="none" w:sz="0" w:space="0" w:color="auto"/>
            <w:bottom w:val="none" w:sz="0" w:space="0" w:color="auto"/>
            <w:right w:val="none" w:sz="0" w:space="0" w:color="auto"/>
          </w:divBdr>
        </w:div>
        <w:div w:id="1905946357">
          <w:marLeft w:val="0"/>
          <w:marRight w:val="0"/>
          <w:marTop w:val="0"/>
          <w:marBottom w:val="0"/>
          <w:divBdr>
            <w:top w:val="none" w:sz="0" w:space="0" w:color="auto"/>
            <w:left w:val="none" w:sz="0" w:space="0" w:color="auto"/>
            <w:bottom w:val="none" w:sz="0" w:space="0" w:color="auto"/>
            <w:right w:val="none" w:sz="0" w:space="0" w:color="auto"/>
          </w:divBdr>
        </w:div>
        <w:div w:id="2125071515">
          <w:marLeft w:val="0"/>
          <w:marRight w:val="0"/>
          <w:marTop w:val="0"/>
          <w:marBottom w:val="0"/>
          <w:divBdr>
            <w:top w:val="none" w:sz="0" w:space="0" w:color="auto"/>
            <w:left w:val="none" w:sz="0" w:space="0" w:color="auto"/>
            <w:bottom w:val="none" w:sz="0" w:space="0" w:color="auto"/>
            <w:right w:val="none" w:sz="0" w:space="0" w:color="auto"/>
          </w:divBdr>
        </w:div>
        <w:div w:id="2145536363">
          <w:marLeft w:val="0"/>
          <w:marRight w:val="0"/>
          <w:marTop w:val="0"/>
          <w:marBottom w:val="0"/>
          <w:divBdr>
            <w:top w:val="none" w:sz="0" w:space="0" w:color="auto"/>
            <w:left w:val="none" w:sz="0" w:space="0" w:color="auto"/>
            <w:bottom w:val="none" w:sz="0" w:space="0" w:color="auto"/>
            <w:right w:val="none" w:sz="0" w:space="0" w:color="auto"/>
          </w:divBdr>
        </w:div>
      </w:divsChild>
    </w:div>
    <w:div w:id="1182429019">
      <w:bodyDiv w:val="1"/>
      <w:marLeft w:val="0"/>
      <w:marRight w:val="0"/>
      <w:marTop w:val="0"/>
      <w:marBottom w:val="0"/>
      <w:divBdr>
        <w:top w:val="none" w:sz="0" w:space="0" w:color="auto"/>
        <w:left w:val="none" w:sz="0" w:space="0" w:color="auto"/>
        <w:bottom w:val="none" w:sz="0" w:space="0" w:color="auto"/>
        <w:right w:val="none" w:sz="0" w:space="0" w:color="auto"/>
      </w:divBdr>
      <w:divsChild>
        <w:div w:id="724910999">
          <w:marLeft w:val="0"/>
          <w:marRight w:val="0"/>
          <w:marTop w:val="0"/>
          <w:marBottom w:val="0"/>
          <w:divBdr>
            <w:top w:val="none" w:sz="0" w:space="0" w:color="auto"/>
            <w:left w:val="none" w:sz="0" w:space="0" w:color="auto"/>
            <w:bottom w:val="none" w:sz="0" w:space="0" w:color="auto"/>
            <w:right w:val="none" w:sz="0" w:space="0" w:color="auto"/>
          </w:divBdr>
        </w:div>
        <w:div w:id="303854696">
          <w:marLeft w:val="0"/>
          <w:marRight w:val="0"/>
          <w:marTop w:val="0"/>
          <w:marBottom w:val="0"/>
          <w:divBdr>
            <w:top w:val="none" w:sz="0" w:space="0" w:color="auto"/>
            <w:left w:val="none" w:sz="0" w:space="0" w:color="auto"/>
            <w:bottom w:val="none" w:sz="0" w:space="0" w:color="auto"/>
            <w:right w:val="none" w:sz="0" w:space="0" w:color="auto"/>
          </w:divBdr>
        </w:div>
        <w:div w:id="1521621223">
          <w:marLeft w:val="0"/>
          <w:marRight w:val="0"/>
          <w:marTop w:val="0"/>
          <w:marBottom w:val="0"/>
          <w:divBdr>
            <w:top w:val="none" w:sz="0" w:space="0" w:color="auto"/>
            <w:left w:val="none" w:sz="0" w:space="0" w:color="auto"/>
            <w:bottom w:val="none" w:sz="0" w:space="0" w:color="auto"/>
            <w:right w:val="none" w:sz="0" w:space="0" w:color="auto"/>
          </w:divBdr>
        </w:div>
        <w:div w:id="1889488892">
          <w:marLeft w:val="0"/>
          <w:marRight w:val="0"/>
          <w:marTop w:val="0"/>
          <w:marBottom w:val="0"/>
          <w:divBdr>
            <w:top w:val="none" w:sz="0" w:space="0" w:color="auto"/>
            <w:left w:val="none" w:sz="0" w:space="0" w:color="auto"/>
            <w:bottom w:val="none" w:sz="0" w:space="0" w:color="auto"/>
            <w:right w:val="none" w:sz="0" w:space="0" w:color="auto"/>
          </w:divBdr>
        </w:div>
        <w:div w:id="63064715">
          <w:marLeft w:val="0"/>
          <w:marRight w:val="0"/>
          <w:marTop w:val="0"/>
          <w:marBottom w:val="0"/>
          <w:divBdr>
            <w:top w:val="none" w:sz="0" w:space="0" w:color="auto"/>
            <w:left w:val="none" w:sz="0" w:space="0" w:color="auto"/>
            <w:bottom w:val="none" w:sz="0" w:space="0" w:color="auto"/>
            <w:right w:val="none" w:sz="0" w:space="0" w:color="auto"/>
          </w:divBdr>
        </w:div>
        <w:div w:id="1235312553">
          <w:marLeft w:val="0"/>
          <w:marRight w:val="0"/>
          <w:marTop w:val="0"/>
          <w:marBottom w:val="0"/>
          <w:divBdr>
            <w:top w:val="none" w:sz="0" w:space="0" w:color="auto"/>
            <w:left w:val="none" w:sz="0" w:space="0" w:color="auto"/>
            <w:bottom w:val="none" w:sz="0" w:space="0" w:color="auto"/>
            <w:right w:val="none" w:sz="0" w:space="0" w:color="auto"/>
          </w:divBdr>
        </w:div>
        <w:div w:id="1777870425">
          <w:marLeft w:val="0"/>
          <w:marRight w:val="0"/>
          <w:marTop w:val="0"/>
          <w:marBottom w:val="0"/>
          <w:divBdr>
            <w:top w:val="none" w:sz="0" w:space="0" w:color="auto"/>
            <w:left w:val="none" w:sz="0" w:space="0" w:color="auto"/>
            <w:bottom w:val="none" w:sz="0" w:space="0" w:color="auto"/>
            <w:right w:val="none" w:sz="0" w:space="0" w:color="auto"/>
          </w:divBdr>
        </w:div>
        <w:div w:id="1198078133">
          <w:marLeft w:val="0"/>
          <w:marRight w:val="0"/>
          <w:marTop w:val="0"/>
          <w:marBottom w:val="0"/>
          <w:divBdr>
            <w:top w:val="none" w:sz="0" w:space="0" w:color="auto"/>
            <w:left w:val="none" w:sz="0" w:space="0" w:color="auto"/>
            <w:bottom w:val="none" w:sz="0" w:space="0" w:color="auto"/>
            <w:right w:val="none" w:sz="0" w:space="0" w:color="auto"/>
          </w:divBdr>
        </w:div>
        <w:div w:id="431124618">
          <w:marLeft w:val="0"/>
          <w:marRight w:val="0"/>
          <w:marTop w:val="0"/>
          <w:marBottom w:val="0"/>
          <w:divBdr>
            <w:top w:val="none" w:sz="0" w:space="0" w:color="auto"/>
            <w:left w:val="none" w:sz="0" w:space="0" w:color="auto"/>
            <w:bottom w:val="none" w:sz="0" w:space="0" w:color="auto"/>
            <w:right w:val="none" w:sz="0" w:space="0" w:color="auto"/>
          </w:divBdr>
        </w:div>
        <w:div w:id="88505686">
          <w:marLeft w:val="0"/>
          <w:marRight w:val="0"/>
          <w:marTop w:val="0"/>
          <w:marBottom w:val="0"/>
          <w:divBdr>
            <w:top w:val="none" w:sz="0" w:space="0" w:color="auto"/>
            <w:left w:val="none" w:sz="0" w:space="0" w:color="auto"/>
            <w:bottom w:val="none" w:sz="0" w:space="0" w:color="auto"/>
            <w:right w:val="none" w:sz="0" w:space="0" w:color="auto"/>
          </w:divBdr>
        </w:div>
        <w:div w:id="77333810">
          <w:marLeft w:val="0"/>
          <w:marRight w:val="0"/>
          <w:marTop w:val="0"/>
          <w:marBottom w:val="0"/>
          <w:divBdr>
            <w:top w:val="none" w:sz="0" w:space="0" w:color="auto"/>
            <w:left w:val="none" w:sz="0" w:space="0" w:color="auto"/>
            <w:bottom w:val="none" w:sz="0" w:space="0" w:color="auto"/>
            <w:right w:val="none" w:sz="0" w:space="0" w:color="auto"/>
          </w:divBdr>
        </w:div>
        <w:div w:id="1252664889">
          <w:marLeft w:val="0"/>
          <w:marRight w:val="0"/>
          <w:marTop w:val="0"/>
          <w:marBottom w:val="0"/>
          <w:divBdr>
            <w:top w:val="none" w:sz="0" w:space="0" w:color="auto"/>
            <w:left w:val="none" w:sz="0" w:space="0" w:color="auto"/>
            <w:bottom w:val="none" w:sz="0" w:space="0" w:color="auto"/>
            <w:right w:val="none" w:sz="0" w:space="0" w:color="auto"/>
          </w:divBdr>
        </w:div>
        <w:div w:id="1921983569">
          <w:marLeft w:val="0"/>
          <w:marRight w:val="0"/>
          <w:marTop w:val="0"/>
          <w:marBottom w:val="0"/>
          <w:divBdr>
            <w:top w:val="none" w:sz="0" w:space="0" w:color="auto"/>
            <w:left w:val="none" w:sz="0" w:space="0" w:color="auto"/>
            <w:bottom w:val="none" w:sz="0" w:space="0" w:color="auto"/>
            <w:right w:val="none" w:sz="0" w:space="0" w:color="auto"/>
          </w:divBdr>
        </w:div>
        <w:div w:id="1158229175">
          <w:marLeft w:val="0"/>
          <w:marRight w:val="0"/>
          <w:marTop w:val="0"/>
          <w:marBottom w:val="0"/>
          <w:divBdr>
            <w:top w:val="none" w:sz="0" w:space="0" w:color="auto"/>
            <w:left w:val="none" w:sz="0" w:space="0" w:color="auto"/>
            <w:bottom w:val="none" w:sz="0" w:space="0" w:color="auto"/>
            <w:right w:val="none" w:sz="0" w:space="0" w:color="auto"/>
          </w:divBdr>
        </w:div>
        <w:div w:id="53046693">
          <w:marLeft w:val="0"/>
          <w:marRight w:val="0"/>
          <w:marTop w:val="0"/>
          <w:marBottom w:val="0"/>
          <w:divBdr>
            <w:top w:val="none" w:sz="0" w:space="0" w:color="auto"/>
            <w:left w:val="none" w:sz="0" w:space="0" w:color="auto"/>
            <w:bottom w:val="none" w:sz="0" w:space="0" w:color="auto"/>
            <w:right w:val="none" w:sz="0" w:space="0" w:color="auto"/>
          </w:divBdr>
        </w:div>
        <w:div w:id="2045521587">
          <w:marLeft w:val="0"/>
          <w:marRight w:val="0"/>
          <w:marTop w:val="0"/>
          <w:marBottom w:val="0"/>
          <w:divBdr>
            <w:top w:val="none" w:sz="0" w:space="0" w:color="auto"/>
            <w:left w:val="none" w:sz="0" w:space="0" w:color="auto"/>
            <w:bottom w:val="none" w:sz="0" w:space="0" w:color="auto"/>
            <w:right w:val="none" w:sz="0" w:space="0" w:color="auto"/>
          </w:divBdr>
        </w:div>
        <w:div w:id="664819636">
          <w:marLeft w:val="0"/>
          <w:marRight w:val="0"/>
          <w:marTop w:val="0"/>
          <w:marBottom w:val="0"/>
          <w:divBdr>
            <w:top w:val="none" w:sz="0" w:space="0" w:color="auto"/>
            <w:left w:val="none" w:sz="0" w:space="0" w:color="auto"/>
            <w:bottom w:val="none" w:sz="0" w:space="0" w:color="auto"/>
            <w:right w:val="none" w:sz="0" w:space="0" w:color="auto"/>
          </w:divBdr>
        </w:div>
      </w:divsChild>
    </w:div>
    <w:div w:id="1250700271">
      <w:bodyDiv w:val="1"/>
      <w:marLeft w:val="0"/>
      <w:marRight w:val="0"/>
      <w:marTop w:val="0"/>
      <w:marBottom w:val="0"/>
      <w:divBdr>
        <w:top w:val="none" w:sz="0" w:space="0" w:color="auto"/>
        <w:left w:val="none" w:sz="0" w:space="0" w:color="auto"/>
        <w:bottom w:val="none" w:sz="0" w:space="0" w:color="auto"/>
        <w:right w:val="none" w:sz="0" w:space="0" w:color="auto"/>
      </w:divBdr>
      <w:divsChild>
        <w:div w:id="1767000676">
          <w:marLeft w:val="0"/>
          <w:marRight w:val="0"/>
          <w:marTop w:val="0"/>
          <w:marBottom w:val="0"/>
          <w:divBdr>
            <w:top w:val="none" w:sz="0" w:space="0" w:color="auto"/>
            <w:left w:val="none" w:sz="0" w:space="0" w:color="auto"/>
            <w:bottom w:val="none" w:sz="0" w:space="0" w:color="auto"/>
            <w:right w:val="none" w:sz="0" w:space="0" w:color="auto"/>
          </w:divBdr>
        </w:div>
        <w:div w:id="234779198">
          <w:marLeft w:val="0"/>
          <w:marRight w:val="0"/>
          <w:marTop w:val="0"/>
          <w:marBottom w:val="0"/>
          <w:divBdr>
            <w:top w:val="none" w:sz="0" w:space="0" w:color="auto"/>
            <w:left w:val="none" w:sz="0" w:space="0" w:color="auto"/>
            <w:bottom w:val="none" w:sz="0" w:space="0" w:color="auto"/>
            <w:right w:val="none" w:sz="0" w:space="0" w:color="auto"/>
          </w:divBdr>
        </w:div>
        <w:div w:id="1518034506">
          <w:marLeft w:val="0"/>
          <w:marRight w:val="0"/>
          <w:marTop w:val="0"/>
          <w:marBottom w:val="0"/>
          <w:divBdr>
            <w:top w:val="none" w:sz="0" w:space="0" w:color="auto"/>
            <w:left w:val="none" w:sz="0" w:space="0" w:color="auto"/>
            <w:bottom w:val="none" w:sz="0" w:space="0" w:color="auto"/>
            <w:right w:val="none" w:sz="0" w:space="0" w:color="auto"/>
          </w:divBdr>
        </w:div>
        <w:div w:id="1607077329">
          <w:marLeft w:val="0"/>
          <w:marRight w:val="0"/>
          <w:marTop w:val="0"/>
          <w:marBottom w:val="0"/>
          <w:divBdr>
            <w:top w:val="none" w:sz="0" w:space="0" w:color="auto"/>
            <w:left w:val="none" w:sz="0" w:space="0" w:color="auto"/>
            <w:bottom w:val="none" w:sz="0" w:space="0" w:color="auto"/>
            <w:right w:val="none" w:sz="0" w:space="0" w:color="auto"/>
          </w:divBdr>
        </w:div>
        <w:div w:id="221717105">
          <w:marLeft w:val="0"/>
          <w:marRight w:val="0"/>
          <w:marTop w:val="0"/>
          <w:marBottom w:val="0"/>
          <w:divBdr>
            <w:top w:val="none" w:sz="0" w:space="0" w:color="auto"/>
            <w:left w:val="none" w:sz="0" w:space="0" w:color="auto"/>
            <w:bottom w:val="none" w:sz="0" w:space="0" w:color="auto"/>
            <w:right w:val="none" w:sz="0" w:space="0" w:color="auto"/>
          </w:divBdr>
        </w:div>
      </w:divsChild>
    </w:div>
    <w:div w:id="1259288690">
      <w:bodyDiv w:val="1"/>
      <w:marLeft w:val="0"/>
      <w:marRight w:val="0"/>
      <w:marTop w:val="0"/>
      <w:marBottom w:val="0"/>
      <w:divBdr>
        <w:top w:val="none" w:sz="0" w:space="0" w:color="auto"/>
        <w:left w:val="none" w:sz="0" w:space="0" w:color="auto"/>
        <w:bottom w:val="none" w:sz="0" w:space="0" w:color="auto"/>
        <w:right w:val="none" w:sz="0" w:space="0" w:color="auto"/>
      </w:divBdr>
      <w:divsChild>
        <w:div w:id="951397602">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 w:id="1493646661">
          <w:marLeft w:val="0"/>
          <w:marRight w:val="0"/>
          <w:marTop w:val="0"/>
          <w:marBottom w:val="0"/>
          <w:divBdr>
            <w:top w:val="none" w:sz="0" w:space="0" w:color="auto"/>
            <w:left w:val="none" w:sz="0" w:space="0" w:color="auto"/>
            <w:bottom w:val="none" w:sz="0" w:space="0" w:color="auto"/>
            <w:right w:val="none" w:sz="0" w:space="0" w:color="auto"/>
          </w:divBdr>
        </w:div>
        <w:div w:id="719745114">
          <w:marLeft w:val="0"/>
          <w:marRight w:val="0"/>
          <w:marTop w:val="0"/>
          <w:marBottom w:val="0"/>
          <w:divBdr>
            <w:top w:val="none" w:sz="0" w:space="0" w:color="auto"/>
            <w:left w:val="none" w:sz="0" w:space="0" w:color="auto"/>
            <w:bottom w:val="none" w:sz="0" w:space="0" w:color="auto"/>
            <w:right w:val="none" w:sz="0" w:space="0" w:color="auto"/>
          </w:divBdr>
        </w:div>
        <w:div w:id="1585534940">
          <w:marLeft w:val="0"/>
          <w:marRight w:val="0"/>
          <w:marTop w:val="0"/>
          <w:marBottom w:val="0"/>
          <w:divBdr>
            <w:top w:val="none" w:sz="0" w:space="0" w:color="auto"/>
            <w:left w:val="none" w:sz="0" w:space="0" w:color="auto"/>
            <w:bottom w:val="none" w:sz="0" w:space="0" w:color="auto"/>
            <w:right w:val="none" w:sz="0" w:space="0" w:color="auto"/>
          </w:divBdr>
        </w:div>
        <w:div w:id="769664661">
          <w:marLeft w:val="0"/>
          <w:marRight w:val="0"/>
          <w:marTop w:val="0"/>
          <w:marBottom w:val="0"/>
          <w:divBdr>
            <w:top w:val="none" w:sz="0" w:space="0" w:color="auto"/>
            <w:left w:val="none" w:sz="0" w:space="0" w:color="auto"/>
            <w:bottom w:val="none" w:sz="0" w:space="0" w:color="auto"/>
            <w:right w:val="none" w:sz="0" w:space="0" w:color="auto"/>
          </w:divBdr>
        </w:div>
        <w:div w:id="637760855">
          <w:marLeft w:val="0"/>
          <w:marRight w:val="0"/>
          <w:marTop w:val="0"/>
          <w:marBottom w:val="0"/>
          <w:divBdr>
            <w:top w:val="none" w:sz="0" w:space="0" w:color="auto"/>
            <w:left w:val="none" w:sz="0" w:space="0" w:color="auto"/>
            <w:bottom w:val="none" w:sz="0" w:space="0" w:color="auto"/>
            <w:right w:val="none" w:sz="0" w:space="0" w:color="auto"/>
          </w:divBdr>
        </w:div>
        <w:div w:id="781265673">
          <w:marLeft w:val="0"/>
          <w:marRight w:val="0"/>
          <w:marTop w:val="0"/>
          <w:marBottom w:val="0"/>
          <w:divBdr>
            <w:top w:val="none" w:sz="0" w:space="0" w:color="auto"/>
            <w:left w:val="none" w:sz="0" w:space="0" w:color="auto"/>
            <w:bottom w:val="none" w:sz="0" w:space="0" w:color="auto"/>
            <w:right w:val="none" w:sz="0" w:space="0" w:color="auto"/>
          </w:divBdr>
        </w:div>
        <w:div w:id="217668723">
          <w:marLeft w:val="0"/>
          <w:marRight w:val="0"/>
          <w:marTop w:val="0"/>
          <w:marBottom w:val="0"/>
          <w:divBdr>
            <w:top w:val="none" w:sz="0" w:space="0" w:color="auto"/>
            <w:left w:val="none" w:sz="0" w:space="0" w:color="auto"/>
            <w:bottom w:val="none" w:sz="0" w:space="0" w:color="auto"/>
            <w:right w:val="none" w:sz="0" w:space="0" w:color="auto"/>
          </w:divBdr>
        </w:div>
        <w:div w:id="1467428042">
          <w:marLeft w:val="0"/>
          <w:marRight w:val="0"/>
          <w:marTop w:val="0"/>
          <w:marBottom w:val="0"/>
          <w:divBdr>
            <w:top w:val="none" w:sz="0" w:space="0" w:color="auto"/>
            <w:left w:val="none" w:sz="0" w:space="0" w:color="auto"/>
            <w:bottom w:val="none" w:sz="0" w:space="0" w:color="auto"/>
            <w:right w:val="none" w:sz="0" w:space="0" w:color="auto"/>
          </w:divBdr>
        </w:div>
      </w:divsChild>
    </w:div>
    <w:div w:id="1294480518">
      <w:bodyDiv w:val="1"/>
      <w:marLeft w:val="0"/>
      <w:marRight w:val="0"/>
      <w:marTop w:val="0"/>
      <w:marBottom w:val="0"/>
      <w:divBdr>
        <w:top w:val="none" w:sz="0" w:space="0" w:color="auto"/>
        <w:left w:val="none" w:sz="0" w:space="0" w:color="auto"/>
        <w:bottom w:val="none" w:sz="0" w:space="0" w:color="auto"/>
        <w:right w:val="none" w:sz="0" w:space="0" w:color="auto"/>
      </w:divBdr>
      <w:divsChild>
        <w:div w:id="373701964">
          <w:marLeft w:val="0"/>
          <w:marRight w:val="0"/>
          <w:marTop w:val="0"/>
          <w:marBottom w:val="0"/>
          <w:divBdr>
            <w:top w:val="none" w:sz="0" w:space="0" w:color="auto"/>
            <w:left w:val="none" w:sz="0" w:space="0" w:color="auto"/>
            <w:bottom w:val="none" w:sz="0" w:space="0" w:color="auto"/>
            <w:right w:val="none" w:sz="0" w:space="0" w:color="auto"/>
          </w:divBdr>
        </w:div>
        <w:div w:id="774374288">
          <w:marLeft w:val="0"/>
          <w:marRight w:val="0"/>
          <w:marTop w:val="0"/>
          <w:marBottom w:val="0"/>
          <w:divBdr>
            <w:top w:val="none" w:sz="0" w:space="0" w:color="auto"/>
            <w:left w:val="none" w:sz="0" w:space="0" w:color="auto"/>
            <w:bottom w:val="none" w:sz="0" w:space="0" w:color="auto"/>
            <w:right w:val="none" w:sz="0" w:space="0" w:color="auto"/>
          </w:divBdr>
        </w:div>
        <w:div w:id="1063989589">
          <w:marLeft w:val="0"/>
          <w:marRight w:val="0"/>
          <w:marTop w:val="0"/>
          <w:marBottom w:val="0"/>
          <w:divBdr>
            <w:top w:val="none" w:sz="0" w:space="0" w:color="auto"/>
            <w:left w:val="none" w:sz="0" w:space="0" w:color="auto"/>
            <w:bottom w:val="none" w:sz="0" w:space="0" w:color="auto"/>
            <w:right w:val="none" w:sz="0" w:space="0" w:color="auto"/>
          </w:divBdr>
        </w:div>
        <w:div w:id="715740621">
          <w:marLeft w:val="0"/>
          <w:marRight w:val="0"/>
          <w:marTop w:val="0"/>
          <w:marBottom w:val="0"/>
          <w:divBdr>
            <w:top w:val="none" w:sz="0" w:space="0" w:color="auto"/>
            <w:left w:val="none" w:sz="0" w:space="0" w:color="auto"/>
            <w:bottom w:val="none" w:sz="0" w:space="0" w:color="auto"/>
            <w:right w:val="none" w:sz="0" w:space="0" w:color="auto"/>
          </w:divBdr>
        </w:div>
        <w:div w:id="1056275584">
          <w:marLeft w:val="0"/>
          <w:marRight w:val="0"/>
          <w:marTop w:val="0"/>
          <w:marBottom w:val="0"/>
          <w:divBdr>
            <w:top w:val="none" w:sz="0" w:space="0" w:color="auto"/>
            <w:left w:val="none" w:sz="0" w:space="0" w:color="auto"/>
            <w:bottom w:val="none" w:sz="0" w:space="0" w:color="auto"/>
            <w:right w:val="none" w:sz="0" w:space="0" w:color="auto"/>
          </w:divBdr>
        </w:div>
        <w:div w:id="2056005546">
          <w:marLeft w:val="0"/>
          <w:marRight w:val="0"/>
          <w:marTop w:val="0"/>
          <w:marBottom w:val="0"/>
          <w:divBdr>
            <w:top w:val="none" w:sz="0" w:space="0" w:color="auto"/>
            <w:left w:val="none" w:sz="0" w:space="0" w:color="auto"/>
            <w:bottom w:val="none" w:sz="0" w:space="0" w:color="auto"/>
            <w:right w:val="none" w:sz="0" w:space="0" w:color="auto"/>
          </w:divBdr>
        </w:div>
        <w:div w:id="888958455">
          <w:marLeft w:val="0"/>
          <w:marRight w:val="0"/>
          <w:marTop w:val="0"/>
          <w:marBottom w:val="0"/>
          <w:divBdr>
            <w:top w:val="none" w:sz="0" w:space="0" w:color="auto"/>
            <w:left w:val="none" w:sz="0" w:space="0" w:color="auto"/>
            <w:bottom w:val="none" w:sz="0" w:space="0" w:color="auto"/>
            <w:right w:val="none" w:sz="0" w:space="0" w:color="auto"/>
          </w:divBdr>
        </w:div>
        <w:div w:id="868105817">
          <w:marLeft w:val="0"/>
          <w:marRight w:val="0"/>
          <w:marTop w:val="0"/>
          <w:marBottom w:val="0"/>
          <w:divBdr>
            <w:top w:val="none" w:sz="0" w:space="0" w:color="auto"/>
            <w:left w:val="none" w:sz="0" w:space="0" w:color="auto"/>
            <w:bottom w:val="none" w:sz="0" w:space="0" w:color="auto"/>
            <w:right w:val="none" w:sz="0" w:space="0" w:color="auto"/>
          </w:divBdr>
        </w:div>
        <w:div w:id="1974097692">
          <w:marLeft w:val="0"/>
          <w:marRight w:val="0"/>
          <w:marTop w:val="0"/>
          <w:marBottom w:val="0"/>
          <w:divBdr>
            <w:top w:val="none" w:sz="0" w:space="0" w:color="auto"/>
            <w:left w:val="none" w:sz="0" w:space="0" w:color="auto"/>
            <w:bottom w:val="none" w:sz="0" w:space="0" w:color="auto"/>
            <w:right w:val="none" w:sz="0" w:space="0" w:color="auto"/>
          </w:divBdr>
        </w:div>
        <w:div w:id="2062441690">
          <w:marLeft w:val="0"/>
          <w:marRight w:val="0"/>
          <w:marTop w:val="0"/>
          <w:marBottom w:val="0"/>
          <w:divBdr>
            <w:top w:val="none" w:sz="0" w:space="0" w:color="auto"/>
            <w:left w:val="none" w:sz="0" w:space="0" w:color="auto"/>
            <w:bottom w:val="none" w:sz="0" w:space="0" w:color="auto"/>
            <w:right w:val="none" w:sz="0" w:space="0" w:color="auto"/>
          </w:divBdr>
        </w:div>
      </w:divsChild>
    </w:div>
    <w:div w:id="1356495673">
      <w:bodyDiv w:val="1"/>
      <w:marLeft w:val="0"/>
      <w:marRight w:val="0"/>
      <w:marTop w:val="0"/>
      <w:marBottom w:val="0"/>
      <w:divBdr>
        <w:top w:val="none" w:sz="0" w:space="0" w:color="auto"/>
        <w:left w:val="none" w:sz="0" w:space="0" w:color="auto"/>
        <w:bottom w:val="none" w:sz="0" w:space="0" w:color="auto"/>
        <w:right w:val="none" w:sz="0" w:space="0" w:color="auto"/>
      </w:divBdr>
      <w:divsChild>
        <w:div w:id="1856000538">
          <w:marLeft w:val="0"/>
          <w:marRight w:val="0"/>
          <w:marTop w:val="0"/>
          <w:marBottom w:val="0"/>
          <w:divBdr>
            <w:top w:val="none" w:sz="0" w:space="0" w:color="auto"/>
            <w:left w:val="none" w:sz="0" w:space="0" w:color="auto"/>
            <w:bottom w:val="none" w:sz="0" w:space="0" w:color="auto"/>
            <w:right w:val="none" w:sz="0" w:space="0" w:color="auto"/>
          </w:divBdr>
        </w:div>
        <w:div w:id="1602836101">
          <w:marLeft w:val="0"/>
          <w:marRight w:val="0"/>
          <w:marTop w:val="0"/>
          <w:marBottom w:val="0"/>
          <w:divBdr>
            <w:top w:val="none" w:sz="0" w:space="0" w:color="auto"/>
            <w:left w:val="none" w:sz="0" w:space="0" w:color="auto"/>
            <w:bottom w:val="none" w:sz="0" w:space="0" w:color="auto"/>
            <w:right w:val="none" w:sz="0" w:space="0" w:color="auto"/>
          </w:divBdr>
        </w:div>
        <w:div w:id="1333141264">
          <w:marLeft w:val="0"/>
          <w:marRight w:val="0"/>
          <w:marTop w:val="0"/>
          <w:marBottom w:val="0"/>
          <w:divBdr>
            <w:top w:val="none" w:sz="0" w:space="0" w:color="auto"/>
            <w:left w:val="none" w:sz="0" w:space="0" w:color="auto"/>
            <w:bottom w:val="none" w:sz="0" w:space="0" w:color="auto"/>
            <w:right w:val="none" w:sz="0" w:space="0" w:color="auto"/>
          </w:divBdr>
        </w:div>
        <w:div w:id="858200440">
          <w:marLeft w:val="0"/>
          <w:marRight w:val="0"/>
          <w:marTop w:val="0"/>
          <w:marBottom w:val="0"/>
          <w:divBdr>
            <w:top w:val="none" w:sz="0" w:space="0" w:color="auto"/>
            <w:left w:val="none" w:sz="0" w:space="0" w:color="auto"/>
            <w:bottom w:val="none" w:sz="0" w:space="0" w:color="auto"/>
            <w:right w:val="none" w:sz="0" w:space="0" w:color="auto"/>
          </w:divBdr>
        </w:div>
        <w:div w:id="420028626">
          <w:marLeft w:val="0"/>
          <w:marRight w:val="0"/>
          <w:marTop w:val="0"/>
          <w:marBottom w:val="0"/>
          <w:divBdr>
            <w:top w:val="none" w:sz="0" w:space="0" w:color="auto"/>
            <w:left w:val="none" w:sz="0" w:space="0" w:color="auto"/>
            <w:bottom w:val="none" w:sz="0" w:space="0" w:color="auto"/>
            <w:right w:val="none" w:sz="0" w:space="0" w:color="auto"/>
          </w:divBdr>
        </w:div>
        <w:div w:id="505634950">
          <w:marLeft w:val="0"/>
          <w:marRight w:val="0"/>
          <w:marTop w:val="0"/>
          <w:marBottom w:val="0"/>
          <w:divBdr>
            <w:top w:val="none" w:sz="0" w:space="0" w:color="auto"/>
            <w:left w:val="none" w:sz="0" w:space="0" w:color="auto"/>
            <w:bottom w:val="none" w:sz="0" w:space="0" w:color="auto"/>
            <w:right w:val="none" w:sz="0" w:space="0" w:color="auto"/>
          </w:divBdr>
        </w:div>
        <w:div w:id="162011429">
          <w:marLeft w:val="0"/>
          <w:marRight w:val="0"/>
          <w:marTop w:val="0"/>
          <w:marBottom w:val="0"/>
          <w:divBdr>
            <w:top w:val="none" w:sz="0" w:space="0" w:color="auto"/>
            <w:left w:val="none" w:sz="0" w:space="0" w:color="auto"/>
            <w:bottom w:val="none" w:sz="0" w:space="0" w:color="auto"/>
            <w:right w:val="none" w:sz="0" w:space="0" w:color="auto"/>
          </w:divBdr>
        </w:div>
        <w:div w:id="832642547">
          <w:marLeft w:val="0"/>
          <w:marRight w:val="0"/>
          <w:marTop w:val="0"/>
          <w:marBottom w:val="0"/>
          <w:divBdr>
            <w:top w:val="none" w:sz="0" w:space="0" w:color="auto"/>
            <w:left w:val="none" w:sz="0" w:space="0" w:color="auto"/>
            <w:bottom w:val="none" w:sz="0" w:space="0" w:color="auto"/>
            <w:right w:val="none" w:sz="0" w:space="0" w:color="auto"/>
          </w:divBdr>
        </w:div>
        <w:div w:id="1929465076">
          <w:marLeft w:val="0"/>
          <w:marRight w:val="0"/>
          <w:marTop w:val="0"/>
          <w:marBottom w:val="0"/>
          <w:divBdr>
            <w:top w:val="none" w:sz="0" w:space="0" w:color="auto"/>
            <w:left w:val="none" w:sz="0" w:space="0" w:color="auto"/>
            <w:bottom w:val="none" w:sz="0" w:space="0" w:color="auto"/>
            <w:right w:val="none" w:sz="0" w:space="0" w:color="auto"/>
          </w:divBdr>
        </w:div>
        <w:div w:id="1277713129">
          <w:marLeft w:val="0"/>
          <w:marRight w:val="0"/>
          <w:marTop w:val="0"/>
          <w:marBottom w:val="0"/>
          <w:divBdr>
            <w:top w:val="none" w:sz="0" w:space="0" w:color="auto"/>
            <w:left w:val="none" w:sz="0" w:space="0" w:color="auto"/>
            <w:bottom w:val="none" w:sz="0" w:space="0" w:color="auto"/>
            <w:right w:val="none" w:sz="0" w:space="0" w:color="auto"/>
          </w:divBdr>
        </w:div>
        <w:div w:id="1012075932">
          <w:marLeft w:val="0"/>
          <w:marRight w:val="0"/>
          <w:marTop w:val="0"/>
          <w:marBottom w:val="0"/>
          <w:divBdr>
            <w:top w:val="none" w:sz="0" w:space="0" w:color="auto"/>
            <w:left w:val="none" w:sz="0" w:space="0" w:color="auto"/>
            <w:bottom w:val="none" w:sz="0" w:space="0" w:color="auto"/>
            <w:right w:val="none" w:sz="0" w:space="0" w:color="auto"/>
          </w:divBdr>
        </w:div>
        <w:div w:id="633950545">
          <w:marLeft w:val="0"/>
          <w:marRight w:val="0"/>
          <w:marTop w:val="0"/>
          <w:marBottom w:val="0"/>
          <w:divBdr>
            <w:top w:val="none" w:sz="0" w:space="0" w:color="auto"/>
            <w:left w:val="none" w:sz="0" w:space="0" w:color="auto"/>
            <w:bottom w:val="none" w:sz="0" w:space="0" w:color="auto"/>
            <w:right w:val="none" w:sz="0" w:space="0" w:color="auto"/>
          </w:divBdr>
        </w:div>
        <w:div w:id="1114330855">
          <w:marLeft w:val="0"/>
          <w:marRight w:val="0"/>
          <w:marTop w:val="0"/>
          <w:marBottom w:val="0"/>
          <w:divBdr>
            <w:top w:val="none" w:sz="0" w:space="0" w:color="auto"/>
            <w:left w:val="none" w:sz="0" w:space="0" w:color="auto"/>
            <w:bottom w:val="none" w:sz="0" w:space="0" w:color="auto"/>
            <w:right w:val="none" w:sz="0" w:space="0" w:color="auto"/>
          </w:divBdr>
        </w:div>
        <w:div w:id="188761031">
          <w:marLeft w:val="0"/>
          <w:marRight w:val="0"/>
          <w:marTop w:val="0"/>
          <w:marBottom w:val="0"/>
          <w:divBdr>
            <w:top w:val="none" w:sz="0" w:space="0" w:color="auto"/>
            <w:left w:val="none" w:sz="0" w:space="0" w:color="auto"/>
            <w:bottom w:val="none" w:sz="0" w:space="0" w:color="auto"/>
            <w:right w:val="none" w:sz="0" w:space="0" w:color="auto"/>
          </w:divBdr>
        </w:div>
        <w:div w:id="1412897049">
          <w:marLeft w:val="0"/>
          <w:marRight w:val="0"/>
          <w:marTop w:val="0"/>
          <w:marBottom w:val="0"/>
          <w:divBdr>
            <w:top w:val="none" w:sz="0" w:space="0" w:color="auto"/>
            <w:left w:val="none" w:sz="0" w:space="0" w:color="auto"/>
            <w:bottom w:val="none" w:sz="0" w:space="0" w:color="auto"/>
            <w:right w:val="none" w:sz="0" w:space="0" w:color="auto"/>
          </w:divBdr>
        </w:div>
        <w:div w:id="1826778398">
          <w:marLeft w:val="0"/>
          <w:marRight w:val="0"/>
          <w:marTop w:val="0"/>
          <w:marBottom w:val="0"/>
          <w:divBdr>
            <w:top w:val="none" w:sz="0" w:space="0" w:color="auto"/>
            <w:left w:val="none" w:sz="0" w:space="0" w:color="auto"/>
            <w:bottom w:val="none" w:sz="0" w:space="0" w:color="auto"/>
            <w:right w:val="none" w:sz="0" w:space="0" w:color="auto"/>
          </w:divBdr>
        </w:div>
        <w:div w:id="1349138152">
          <w:marLeft w:val="0"/>
          <w:marRight w:val="0"/>
          <w:marTop w:val="0"/>
          <w:marBottom w:val="0"/>
          <w:divBdr>
            <w:top w:val="none" w:sz="0" w:space="0" w:color="auto"/>
            <w:left w:val="none" w:sz="0" w:space="0" w:color="auto"/>
            <w:bottom w:val="none" w:sz="0" w:space="0" w:color="auto"/>
            <w:right w:val="none" w:sz="0" w:space="0" w:color="auto"/>
          </w:divBdr>
        </w:div>
        <w:div w:id="1826120532">
          <w:marLeft w:val="0"/>
          <w:marRight w:val="0"/>
          <w:marTop w:val="0"/>
          <w:marBottom w:val="0"/>
          <w:divBdr>
            <w:top w:val="none" w:sz="0" w:space="0" w:color="auto"/>
            <w:left w:val="none" w:sz="0" w:space="0" w:color="auto"/>
            <w:bottom w:val="none" w:sz="0" w:space="0" w:color="auto"/>
            <w:right w:val="none" w:sz="0" w:space="0" w:color="auto"/>
          </w:divBdr>
        </w:div>
        <w:div w:id="746924379">
          <w:marLeft w:val="0"/>
          <w:marRight w:val="0"/>
          <w:marTop w:val="0"/>
          <w:marBottom w:val="0"/>
          <w:divBdr>
            <w:top w:val="none" w:sz="0" w:space="0" w:color="auto"/>
            <w:left w:val="none" w:sz="0" w:space="0" w:color="auto"/>
            <w:bottom w:val="none" w:sz="0" w:space="0" w:color="auto"/>
            <w:right w:val="none" w:sz="0" w:space="0" w:color="auto"/>
          </w:divBdr>
        </w:div>
        <w:div w:id="612513521">
          <w:marLeft w:val="0"/>
          <w:marRight w:val="0"/>
          <w:marTop w:val="0"/>
          <w:marBottom w:val="0"/>
          <w:divBdr>
            <w:top w:val="none" w:sz="0" w:space="0" w:color="auto"/>
            <w:left w:val="none" w:sz="0" w:space="0" w:color="auto"/>
            <w:bottom w:val="none" w:sz="0" w:space="0" w:color="auto"/>
            <w:right w:val="none" w:sz="0" w:space="0" w:color="auto"/>
          </w:divBdr>
        </w:div>
        <w:div w:id="1219198351">
          <w:marLeft w:val="0"/>
          <w:marRight w:val="0"/>
          <w:marTop w:val="0"/>
          <w:marBottom w:val="0"/>
          <w:divBdr>
            <w:top w:val="none" w:sz="0" w:space="0" w:color="auto"/>
            <w:left w:val="none" w:sz="0" w:space="0" w:color="auto"/>
            <w:bottom w:val="none" w:sz="0" w:space="0" w:color="auto"/>
            <w:right w:val="none" w:sz="0" w:space="0" w:color="auto"/>
          </w:divBdr>
        </w:div>
        <w:div w:id="2106227180">
          <w:marLeft w:val="0"/>
          <w:marRight w:val="0"/>
          <w:marTop w:val="0"/>
          <w:marBottom w:val="0"/>
          <w:divBdr>
            <w:top w:val="none" w:sz="0" w:space="0" w:color="auto"/>
            <w:left w:val="none" w:sz="0" w:space="0" w:color="auto"/>
            <w:bottom w:val="none" w:sz="0" w:space="0" w:color="auto"/>
            <w:right w:val="none" w:sz="0" w:space="0" w:color="auto"/>
          </w:divBdr>
        </w:div>
        <w:div w:id="206263395">
          <w:marLeft w:val="0"/>
          <w:marRight w:val="0"/>
          <w:marTop w:val="0"/>
          <w:marBottom w:val="0"/>
          <w:divBdr>
            <w:top w:val="none" w:sz="0" w:space="0" w:color="auto"/>
            <w:left w:val="none" w:sz="0" w:space="0" w:color="auto"/>
            <w:bottom w:val="none" w:sz="0" w:space="0" w:color="auto"/>
            <w:right w:val="none" w:sz="0" w:space="0" w:color="auto"/>
          </w:divBdr>
        </w:div>
        <w:div w:id="2057048867">
          <w:marLeft w:val="0"/>
          <w:marRight w:val="0"/>
          <w:marTop w:val="0"/>
          <w:marBottom w:val="0"/>
          <w:divBdr>
            <w:top w:val="none" w:sz="0" w:space="0" w:color="auto"/>
            <w:left w:val="none" w:sz="0" w:space="0" w:color="auto"/>
            <w:bottom w:val="none" w:sz="0" w:space="0" w:color="auto"/>
            <w:right w:val="none" w:sz="0" w:space="0" w:color="auto"/>
          </w:divBdr>
        </w:div>
        <w:div w:id="1079865104">
          <w:marLeft w:val="0"/>
          <w:marRight w:val="0"/>
          <w:marTop w:val="0"/>
          <w:marBottom w:val="0"/>
          <w:divBdr>
            <w:top w:val="none" w:sz="0" w:space="0" w:color="auto"/>
            <w:left w:val="none" w:sz="0" w:space="0" w:color="auto"/>
            <w:bottom w:val="none" w:sz="0" w:space="0" w:color="auto"/>
            <w:right w:val="none" w:sz="0" w:space="0" w:color="auto"/>
          </w:divBdr>
        </w:div>
        <w:div w:id="1735468070">
          <w:marLeft w:val="0"/>
          <w:marRight w:val="0"/>
          <w:marTop w:val="0"/>
          <w:marBottom w:val="0"/>
          <w:divBdr>
            <w:top w:val="none" w:sz="0" w:space="0" w:color="auto"/>
            <w:left w:val="none" w:sz="0" w:space="0" w:color="auto"/>
            <w:bottom w:val="none" w:sz="0" w:space="0" w:color="auto"/>
            <w:right w:val="none" w:sz="0" w:space="0" w:color="auto"/>
          </w:divBdr>
        </w:div>
        <w:div w:id="1179583239">
          <w:marLeft w:val="0"/>
          <w:marRight w:val="0"/>
          <w:marTop w:val="0"/>
          <w:marBottom w:val="0"/>
          <w:divBdr>
            <w:top w:val="none" w:sz="0" w:space="0" w:color="auto"/>
            <w:left w:val="none" w:sz="0" w:space="0" w:color="auto"/>
            <w:bottom w:val="none" w:sz="0" w:space="0" w:color="auto"/>
            <w:right w:val="none" w:sz="0" w:space="0" w:color="auto"/>
          </w:divBdr>
        </w:div>
        <w:div w:id="737941977">
          <w:marLeft w:val="0"/>
          <w:marRight w:val="0"/>
          <w:marTop w:val="0"/>
          <w:marBottom w:val="0"/>
          <w:divBdr>
            <w:top w:val="none" w:sz="0" w:space="0" w:color="auto"/>
            <w:left w:val="none" w:sz="0" w:space="0" w:color="auto"/>
            <w:bottom w:val="none" w:sz="0" w:space="0" w:color="auto"/>
            <w:right w:val="none" w:sz="0" w:space="0" w:color="auto"/>
          </w:divBdr>
        </w:div>
        <w:div w:id="474418640">
          <w:marLeft w:val="0"/>
          <w:marRight w:val="0"/>
          <w:marTop w:val="0"/>
          <w:marBottom w:val="0"/>
          <w:divBdr>
            <w:top w:val="none" w:sz="0" w:space="0" w:color="auto"/>
            <w:left w:val="none" w:sz="0" w:space="0" w:color="auto"/>
            <w:bottom w:val="none" w:sz="0" w:space="0" w:color="auto"/>
            <w:right w:val="none" w:sz="0" w:space="0" w:color="auto"/>
          </w:divBdr>
        </w:div>
        <w:div w:id="2034183577">
          <w:marLeft w:val="0"/>
          <w:marRight w:val="0"/>
          <w:marTop w:val="0"/>
          <w:marBottom w:val="0"/>
          <w:divBdr>
            <w:top w:val="none" w:sz="0" w:space="0" w:color="auto"/>
            <w:left w:val="none" w:sz="0" w:space="0" w:color="auto"/>
            <w:bottom w:val="none" w:sz="0" w:space="0" w:color="auto"/>
            <w:right w:val="none" w:sz="0" w:space="0" w:color="auto"/>
          </w:divBdr>
        </w:div>
        <w:div w:id="1300693616">
          <w:marLeft w:val="0"/>
          <w:marRight w:val="0"/>
          <w:marTop w:val="0"/>
          <w:marBottom w:val="0"/>
          <w:divBdr>
            <w:top w:val="none" w:sz="0" w:space="0" w:color="auto"/>
            <w:left w:val="none" w:sz="0" w:space="0" w:color="auto"/>
            <w:bottom w:val="none" w:sz="0" w:space="0" w:color="auto"/>
            <w:right w:val="none" w:sz="0" w:space="0" w:color="auto"/>
          </w:divBdr>
        </w:div>
        <w:div w:id="499392559">
          <w:marLeft w:val="0"/>
          <w:marRight w:val="0"/>
          <w:marTop w:val="0"/>
          <w:marBottom w:val="0"/>
          <w:divBdr>
            <w:top w:val="none" w:sz="0" w:space="0" w:color="auto"/>
            <w:left w:val="none" w:sz="0" w:space="0" w:color="auto"/>
            <w:bottom w:val="none" w:sz="0" w:space="0" w:color="auto"/>
            <w:right w:val="none" w:sz="0" w:space="0" w:color="auto"/>
          </w:divBdr>
        </w:div>
        <w:div w:id="1163163640">
          <w:marLeft w:val="0"/>
          <w:marRight w:val="0"/>
          <w:marTop w:val="0"/>
          <w:marBottom w:val="0"/>
          <w:divBdr>
            <w:top w:val="none" w:sz="0" w:space="0" w:color="auto"/>
            <w:left w:val="none" w:sz="0" w:space="0" w:color="auto"/>
            <w:bottom w:val="none" w:sz="0" w:space="0" w:color="auto"/>
            <w:right w:val="none" w:sz="0" w:space="0" w:color="auto"/>
          </w:divBdr>
        </w:div>
        <w:div w:id="284435199">
          <w:marLeft w:val="0"/>
          <w:marRight w:val="0"/>
          <w:marTop w:val="0"/>
          <w:marBottom w:val="0"/>
          <w:divBdr>
            <w:top w:val="none" w:sz="0" w:space="0" w:color="auto"/>
            <w:left w:val="none" w:sz="0" w:space="0" w:color="auto"/>
            <w:bottom w:val="none" w:sz="0" w:space="0" w:color="auto"/>
            <w:right w:val="none" w:sz="0" w:space="0" w:color="auto"/>
          </w:divBdr>
        </w:div>
        <w:div w:id="579564079">
          <w:marLeft w:val="0"/>
          <w:marRight w:val="0"/>
          <w:marTop w:val="0"/>
          <w:marBottom w:val="0"/>
          <w:divBdr>
            <w:top w:val="none" w:sz="0" w:space="0" w:color="auto"/>
            <w:left w:val="none" w:sz="0" w:space="0" w:color="auto"/>
            <w:bottom w:val="none" w:sz="0" w:space="0" w:color="auto"/>
            <w:right w:val="none" w:sz="0" w:space="0" w:color="auto"/>
          </w:divBdr>
        </w:div>
        <w:div w:id="247739027">
          <w:marLeft w:val="0"/>
          <w:marRight w:val="0"/>
          <w:marTop w:val="0"/>
          <w:marBottom w:val="0"/>
          <w:divBdr>
            <w:top w:val="none" w:sz="0" w:space="0" w:color="auto"/>
            <w:left w:val="none" w:sz="0" w:space="0" w:color="auto"/>
            <w:bottom w:val="none" w:sz="0" w:space="0" w:color="auto"/>
            <w:right w:val="none" w:sz="0" w:space="0" w:color="auto"/>
          </w:divBdr>
        </w:div>
        <w:div w:id="1340622490">
          <w:marLeft w:val="0"/>
          <w:marRight w:val="0"/>
          <w:marTop w:val="0"/>
          <w:marBottom w:val="0"/>
          <w:divBdr>
            <w:top w:val="none" w:sz="0" w:space="0" w:color="auto"/>
            <w:left w:val="none" w:sz="0" w:space="0" w:color="auto"/>
            <w:bottom w:val="none" w:sz="0" w:space="0" w:color="auto"/>
            <w:right w:val="none" w:sz="0" w:space="0" w:color="auto"/>
          </w:divBdr>
        </w:div>
        <w:div w:id="233130895">
          <w:marLeft w:val="0"/>
          <w:marRight w:val="0"/>
          <w:marTop w:val="0"/>
          <w:marBottom w:val="0"/>
          <w:divBdr>
            <w:top w:val="none" w:sz="0" w:space="0" w:color="auto"/>
            <w:left w:val="none" w:sz="0" w:space="0" w:color="auto"/>
            <w:bottom w:val="none" w:sz="0" w:space="0" w:color="auto"/>
            <w:right w:val="none" w:sz="0" w:space="0" w:color="auto"/>
          </w:divBdr>
        </w:div>
        <w:div w:id="1505128647">
          <w:marLeft w:val="0"/>
          <w:marRight w:val="0"/>
          <w:marTop w:val="0"/>
          <w:marBottom w:val="0"/>
          <w:divBdr>
            <w:top w:val="none" w:sz="0" w:space="0" w:color="auto"/>
            <w:left w:val="none" w:sz="0" w:space="0" w:color="auto"/>
            <w:bottom w:val="none" w:sz="0" w:space="0" w:color="auto"/>
            <w:right w:val="none" w:sz="0" w:space="0" w:color="auto"/>
          </w:divBdr>
        </w:div>
        <w:div w:id="452556261">
          <w:marLeft w:val="0"/>
          <w:marRight w:val="0"/>
          <w:marTop w:val="0"/>
          <w:marBottom w:val="0"/>
          <w:divBdr>
            <w:top w:val="none" w:sz="0" w:space="0" w:color="auto"/>
            <w:left w:val="none" w:sz="0" w:space="0" w:color="auto"/>
            <w:bottom w:val="none" w:sz="0" w:space="0" w:color="auto"/>
            <w:right w:val="none" w:sz="0" w:space="0" w:color="auto"/>
          </w:divBdr>
        </w:div>
        <w:div w:id="51973517">
          <w:marLeft w:val="0"/>
          <w:marRight w:val="0"/>
          <w:marTop w:val="0"/>
          <w:marBottom w:val="0"/>
          <w:divBdr>
            <w:top w:val="none" w:sz="0" w:space="0" w:color="auto"/>
            <w:left w:val="none" w:sz="0" w:space="0" w:color="auto"/>
            <w:bottom w:val="none" w:sz="0" w:space="0" w:color="auto"/>
            <w:right w:val="none" w:sz="0" w:space="0" w:color="auto"/>
          </w:divBdr>
        </w:div>
        <w:div w:id="1656101654">
          <w:marLeft w:val="0"/>
          <w:marRight w:val="0"/>
          <w:marTop w:val="0"/>
          <w:marBottom w:val="0"/>
          <w:divBdr>
            <w:top w:val="none" w:sz="0" w:space="0" w:color="auto"/>
            <w:left w:val="none" w:sz="0" w:space="0" w:color="auto"/>
            <w:bottom w:val="none" w:sz="0" w:space="0" w:color="auto"/>
            <w:right w:val="none" w:sz="0" w:space="0" w:color="auto"/>
          </w:divBdr>
        </w:div>
        <w:div w:id="791753584">
          <w:marLeft w:val="0"/>
          <w:marRight w:val="0"/>
          <w:marTop w:val="0"/>
          <w:marBottom w:val="0"/>
          <w:divBdr>
            <w:top w:val="none" w:sz="0" w:space="0" w:color="auto"/>
            <w:left w:val="none" w:sz="0" w:space="0" w:color="auto"/>
            <w:bottom w:val="none" w:sz="0" w:space="0" w:color="auto"/>
            <w:right w:val="none" w:sz="0" w:space="0" w:color="auto"/>
          </w:divBdr>
        </w:div>
        <w:div w:id="1441758993">
          <w:marLeft w:val="0"/>
          <w:marRight w:val="0"/>
          <w:marTop w:val="0"/>
          <w:marBottom w:val="0"/>
          <w:divBdr>
            <w:top w:val="none" w:sz="0" w:space="0" w:color="auto"/>
            <w:left w:val="none" w:sz="0" w:space="0" w:color="auto"/>
            <w:bottom w:val="none" w:sz="0" w:space="0" w:color="auto"/>
            <w:right w:val="none" w:sz="0" w:space="0" w:color="auto"/>
          </w:divBdr>
        </w:div>
        <w:div w:id="1409881198">
          <w:marLeft w:val="0"/>
          <w:marRight w:val="0"/>
          <w:marTop w:val="0"/>
          <w:marBottom w:val="0"/>
          <w:divBdr>
            <w:top w:val="none" w:sz="0" w:space="0" w:color="auto"/>
            <w:left w:val="none" w:sz="0" w:space="0" w:color="auto"/>
            <w:bottom w:val="none" w:sz="0" w:space="0" w:color="auto"/>
            <w:right w:val="none" w:sz="0" w:space="0" w:color="auto"/>
          </w:divBdr>
        </w:div>
        <w:div w:id="1124229752">
          <w:marLeft w:val="0"/>
          <w:marRight w:val="0"/>
          <w:marTop w:val="0"/>
          <w:marBottom w:val="0"/>
          <w:divBdr>
            <w:top w:val="none" w:sz="0" w:space="0" w:color="auto"/>
            <w:left w:val="none" w:sz="0" w:space="0" w:color="auto"/>
            <w:bottom w:val="none" w:sz="0" w:space="0" w:color="auto"/>
            <w:right w:val="none" w:sz="0" w:space="0" w:color="auto"/>
          </w:divBdr>
        </w:div>
        <w:div w:id="1056316695">
          <w:marLeft w:val="0"/>
          <w:marRight w:val="0"/>
          <w:marTop w:val="0"/>
          <w:marBottom w:val="0"/>
          <w:divBdr>
            <w:top w:val="none" w:sz="0" w:space="0" w:color="auto"/>
            <w:left w:val="none" w:sz="0" w:space="0" w:color="auto"/>
            <w:bottom w:val="none" w:sz="0" w:space="0" w:color="auto"/>
            <w:right w:val="none" w:sz="0" w:space="0" w:color="auto"/>
          </w:divBdr>
        </w:div>
        <w:div w:id="2095468127">
          <w:marLeft w:val="0"/>
          <w:marRight w:val="0"/>
          <w:marTop w:val="0"/>
          <w:marBottom w:val="0"/>
          <w:divBdr>
            <w:top w:val="none" w:sz="0" w:space="0" w:color="auto"/>
            <w:left w:val="none" w:sz="0" w:space="0" w:color="auto"/>
            <w:bottom w:val="none" w:sz="0" w:space="0" w:color="auto"/>
            <w:right w:val="none" w:sz="0" w:space="0" w:color="auto"/>
          </w:divBdr>
        </w:div>
        <w:div w:id="660280846">
          <w:marLeft w:val="0"/>
          <w:marRight w:val="0"/>
          <w:marTop w:val="0"/>
          <w:marBottom w:val="0"/>
          <w:divBdr>
            <w:top w:val="none" w:sz="0" w:space="0" w:color="auto"/>
            <w:left w:val="none" w:sz="0" w:space="0" w:color="auto"/>
            <w:bottom w:val="none" w:sz="0" w:space="0" w:color="auto"/>
            <w:right w:val="none" w:sz="0" w:space="0" w:color="auto"/>
          </w:divBdr>
        </w:div>
        <w:div w:id="485442455">
          <w:marLeft w:val="0"/>
          <w:marRight w:val="0"/>
          <w:marTop w:val="0"/>
          <w:marBottom w:val="0"/>
          <w:divBdr>
            <w:top w:val="none" w:sz="0" w:space="0" w:color="auto"/>
            <w:left w:val="none" w:sz="0" w:space="0" w:color="auto"/>
            <w:bottom w:val="none" w:sz="0" w:space="0" w:color="auto"/>
            <w:right w:val="none" w:sz="0" w:space="0" w:color="auto"/>
          </w:divBdr>
        </w:div>
        <w:div w:id="541525523">
          <w:marLeft w:val="0"/>
          <w:marRight w:val="0"/>
          <w:marTop w:val="0"/>
          <w:marBottom w:val="0"/>
          <w:divBdr>
            <w:top w:val="none" w:sz="0" w:space="0" w:color="auto"/>
            <w:left w:val="none" w:sz="0" w:space="0" w:color="auto"/>
            <w:bottom w:val="none" w:sz="0" w:space="0" w:color="auto"/>
            <w:right w:val="none" w:sz="0" w:space="0" w:color="auto"/>
          </w:divBdr>
        </w:div>
        <w:div w:id="258102957">
          <w:marLeft w:val="0"/>
          <w:marRight w:val="0"/>
          <w:marTop w:val="0"/>
          <w:marBottom w:val="0"/>
          <w:divBdr>
            <w:top w:val="none" w:sz="0" w:space="0" w:color="auto"/>
            <w:left w:val="none" w:sz="0" w:space="0" w:color="auto"/>
            <w:bottom w:val="none" w:sz="0" w:space="0" w:color="auto"/>
            <w:right w:val="none" w:sz="0" w:space="0" w:color="auto"/>
          </w:divBdr>
        </w:div>
        <w:div w:id="1409962867">
          <w:marLeft w:val="0"/>
          <w:marRight w:val="0"/>
          <w:marTop w:val="0"/>
          <w:marBottom w:val="0"/>
          <w:divBdr>
            <w:top w:val="none" w:sz="0" w:space="0" w:color="auto"/>
            <w:left w:val="none" w:sz="0" w:space="0" w:color="auto"/>
            <w:bottom w:val="none" w:sz="0" w:space="0" w:color="auto"/>
            <w:right w:val="none" w:sz="0" w:space="0" w:color="auto"/>
          </w:divBdr>
        </w:div>
        <w:div w:id="211819137">
          <w:marLeft w:val="0"/>
          <w:marRight w:val="0"/>
          <w:marTop w:val="0"/>
          <w:marBottom w:val="0"/>
          <w:divBdr>
            <w:top w:val="none" w:sz="0" w:space="0" w:color="auto"/>
            <w:left w:val="none" w:sz="0" w:space="0" w:color="auto"/>
            <w:bottom w:val="none" w:sz="0" w:space="0" w:color="auto"/>
            <w:right w:val="none" w:sz="0" w:space="0" w:color="auto"/>
          </w:divBdr>
        </w:div>
        <w:div w:id="1438863825">
          <w:marLeft w:val="0"/>
          <w:marRight w:val="0"/>
          <w:marTop w:val="0"/>
          <w:marBottom w:val="0"/>
          <w:divBdr>
            <w:top w:val="none" w:sz="0" w:space="0" w:color="auto"/>
            <w:left w:val="none" w:sz="0" w:space="0" w:color="auto"/>
            <w:bottom w:val="none" w:sz="0" w:space="0" w:color="auto"/>
            <w:right w:val="none" w:sz="0" w:space="0" w:color="auto"/>
          </w:divBdr>
        </w:div>
        <w:div w:id="1916813015">
          <w:marLeft w:val="0"/>
          <w:marRight w:val="0"/>
          <w:marTop w:val="0"/>
          <w:marBottom w:val="0"/>
          <w:divBdr>
            <w:top w:val="none" w:sz="0" w:space="0" w:color="auto"/>
            <w:left w:val="none" w:sz="0" w:space="0" w:color="auto"/>
            <w:bottom w:val="none" w:sz="0" w:space="0" w:color="auto"/>
            <w:right w:val="none" w:sz="0" w:space="0" w:color="auto"/>
          </w:divBdr>
        </w:div>
        <w:div w:id="1639915951">
          <w:marLeft w:val="0"/>
          <w:marRight w:val="0"/>
          <w:marTop w:val="0"/>
          <w:marBottom w:val="0"/>
          <w:divBdr>
            <w:top w:val="none" w:sz="0" w:space="0" w:color="auto"/>
            <w:left w:val="none" w:sz="0" w:space="0" w:color="auto"/>
            <w:bottom w:val="none" w:sz="0" w:space="0" w:color="auto"/>
            <w:right w:val="none" w:sz="0" w:space="0" w:color="auto"/>
          </w:divBdr>
        </w:div>
        <w:div w:id="1529294616">
          <w:marLeft w:val="0"/>
          <w:marRight w:val="0"/>
          <w:marTop w:val="0"/>
          <w:marBottom w:val="0"/>
          <w:divBdr>
            <w:top w:val="none" w:sz="0" w:space="0" w:color="auto"/>
            <w:left w:val="none" w:sz="0" w:space="0" w:color="auto"/>
            <w:bottom w:val="none" w:sz="0" w:space="0" w:color="auto"/>
            <w:right w:val="none" w:sz="0" w:space="0" w:color="auto"/>
          </w:divBdr>
        </w:div>
        <w:div w:id="956453231">
          <w:marLeft w:val="0"/>
          <w:marRight w:val="0"/>
          <w:marTop w:val="0"/>
          <w:marBottom w:val="0"/>
          <w:divBdr>
            <w:top w:val="none" w:sz="0" w:space="0" w:color="auto"/>
            <w:left w:val="none" w:sz="0" w:space="0" w:color="auto"/>
            <w:bottom w:val="none" w:sz="0" w:space="0" w:color="auto"/>
            <w:right w:val="none" w:sz="0" w:space="0" w:color="auto"/>
          </w:divBdr>
        </w:div>
        <w:div w:id="984621954">
          <w:marLeft w:val="0"/>
          <w:marRight w:val="0"/>
          <w:marTop w:val="0"/>
          <w:marBottom w:val="0"/>
          <w:divBdr>
            <w:top w:val="none" w:sz="0" w:space="0" w:color="auto"/>
            <w:left w:val="none" w:sz="0" w:space="0" w:color="auto"/>
            <w:bottom w:val="none" w:sz="0" w:space="0" w:color="auto"/>
            <w:right w:val="none" w:sz="0" w:space="0" w:color="auto"/>
          </w:divBdr>
        </w:div>
      </w:divsChild>
    </w:div>
    <w:div w:id="1358038916">
      <w:bodyDiv w:val="1"/>
      <w:marLeft w:val="0"/>
      <w:marRight w:val="0"/>
      <w:marTop w:val="0"/>
      <w:marBottom w:val="0"/>
      <w:divBdr>
        <w:top w:val="none" w:sz="0" w:space="0" w:color="auto"/>
        <w:left w:val="none" w:sz="0" w:space="0" w:color="auto"/>
        <w:bottom w:val="none" w:sz="0" w:space="0" w:color="auto"/>
        <w:right w:val="none" w:sz="0" w:space="0" w:color="auto"/>
      </w:divBdr>
    </w:div>
    <w:div w:id="1542131225">
      <w:bodyDiv w:val="1"/>
      <w:marLeft w:val="0"/>
      <w:marRight w:val="0"/>
      <w:marTop w:val="0"/>
      <w:marBottom w:val="0"/>
      <w:divBdr>
        <w:top w:val="none" w:sz="0" w:space="0" w:color="auto"/>
        <w:left w:val="none" w:sz="0" w:space="0" w:color="auto"/>
        <w:bottom w:val="none" w:sz="0" w:space="0" w:color="auto"/>
        <w:right w:val="none" w:sz="0" w:space="0" w:color="auto"/>
      </w:divBdr>
    </w:div>
    <w:div w:id="1783958697">
      <w:bodyDiv w:val="1"/>
      <w:marLeft w:val="0"/>
      <w:marRight w:val="0"/>
      <w:marTop w:val="0"/>
      <w:marBottom w:val="0"/>
      <w:divBdr>
        <w:top w:val="none" w:sz="0" w:space="0" w:color="auto"/>
        <w:left w:val="none" w:sz="0" w:space="0" w:color="auto"/>
        <w:bottom w:val="none" w:sz="0" w:space="0" w:color="auto"/>
        <w:right w:val="none" w:sz="0" w:space="0" w:color="auto"/>
      </w:divBdr>
      <w:divsChild>
        <w:div w:id="179856457">
          <w:marLeft w:val="0"/>
          <w:marRight w:val="0"/>
          <w:marTop w:val="0"/>
          <w:marBottom w:val="0"/>
          <w:divBdr>
            <w:top w:val="none" w:sz="0" w:space="0" w:color="auto"/>
            <w:left w:val="none" w:sz="0" w:space="0" w:color="auto"/>
            <w:bottom w:val="none" w:sz="0" w:space="0" w:color="auto"/>
            <w:right w:val="none" w:sz="0" w:space="0" w:color="auto"/>
          </w:divBdr>
        </w:div>
        <w:div w:id="593829210">
          <w:marLeft w:val="0"/>
          <w:marRight w:val="0"/>
          <w:marTop w:val="0"/>
          <w:marBottom w:val="0"/>
          <w:divBdr>
            <w:top w:val="none" w:sz="0" w:space="0" w:color="auto"/>
            <w:left w:val="none" w:sz="0" w:space="0" w:color="auto"/>
            <w:bottom w:val="none" w:sz="0" w:space="0" w:color="auto"/>
            <w:right w:val="none" w:sz="0" w:space="0" w:color="auto"/>
          </w:divBdr>
        </w:div>
        <w:div w:id="1656832935">
          <w:marLeft w:val="0"/>
          <w:marRight w:val="0"/>
          <w:marTop w:val="0"/>
          <w:marBottom w:val="0"/>
          <w:divBdr>
            <w:top w:val="none" w:sz="0" w:space="0" w:color="auto"/>
            <w:left w:val="none" w:sz="0" w:space="0" w:color="auto"/>
            <w:bottom w:val="none" w:sz="0" w:space="0" w:color="auto"/>
            <w:right w:val="none" w:sz="0" w:space="0" w:color="auto"/>
          </w:divBdr>
        </w:div>
        <w:div w:id="1954820811">
          <w:marLeft w:val="0"/>
          <w:marRight w:val="0"/>
          <w:marTop w:val="0"/>
          <w:marBottom w:val="0"/>
          <w:divBdr>
            <w:top w:val="none" w:sz="0" w:space="0" w:color="auto"/>
            <w:left w:val="none" w:sz="0" w:space="0" w:color="auto"/>
            <w:bottom w:val="none" w:sz="0" w:space="0" w:color="auto"/>
            <w:right w:val="none" w:sz="0" w:space="0" w:color="auto"/>
          </w:divBdr>
        </w:div>
      </w:divsChild>
    </w:div>
    <w:div w:id="1901477717">
      <w:bodyDiv w:val="1"/>
      <w:marLeft w:val="0"/>
      <w:marRight w:val="0"/>
      <w:marTop w:val="0"/>
      <w:marBottom w:val="0"/>
      <w:divBdr>
        <w:top w:val="none" w:sz="0" w:space="0" w:color="auto"/>
        <w:left w:val="none" w:sz="0" w:space="0" w:color="auto"/>
        <w:bottom w:val="none" w:sz="0" w:space="0" w:color="auto"/>
        <w:right w:val="none" w:sz="0" w:space="0" w:color="auto"/>
      </w:divBdr>
      <w:divsChild>
        <w:div w:id="44303956">
          <w:marLeft w:val="0"/>
          <w:marRight w:val="0"/>
          <w:marTop w:val="0"/>
          <w:marBottom w:val="0"/>
          <w:divBdr>
            <w:top w:val="none" w:sz="0" w:space="0" w:color="auto"/>
            <w:left w:val="none" w:sz="0" w:space="0" w:color="auto"/>
            <w:bottom w:val="none" w:sz="0" w:space="0" w:color="auto"/>
            <w:right w:val="none" w:sz="0" w:space="0" w:color="auto"/>
          </w:divBdr>
        </w:div>
        <w:div w:id="95637957">
          <w:marLeft w:val="0"/>
          <w:marRight w:val="0"/>
          <w:marTop w:val="0"/>
          <w:marBottom w:val="0"/>
          <w:divBdr>
            <w:top w:val="none" w:sz="0" w:space="0" w:color="auto"/>
            <w:left w:val="none" w:sz="0" w:space="0" w:color="auto"/>
            <w:bottom w:val="none" w:sz="0" w:space="0" w:color="auto"/>
            <w:right w:val="none" w:sz="0" w:space="0" w:color="auto"/>
          </w:divBdr>
        </w:div>
        <w:div w:id="520318236">
          <w:marLeft w:val="0"/>
          <w:marRight w:val="0"/>
          <w:marTop w:val="0"/>
          <w:marBottom w:val="0"/>
          <w:divBdr>
            <w:top w:val="none" w:sz="0" w:space="0" w:color="auto"/>
            <w:left w:val="none" w:sz="0" w:space="0" w:color="auto"/>
            <w:bottom w:val="none" w:sz="0" w:space="0" w:color="auto"/>
            <w:right w:val="none" w:sz="0" w:space="0" w:color="auto"/>
          </w:divBdr>
        </w:div>
        <w:div w:id="542062711">
          <w:marLeft w:val="0"/>
          <w:marRight w:val="0"/>
          <w:marTop w:val="0"/>
          <w:marBottom w:val="0"/>
          <w:divBdr>
            <w:top w:val="none" w:sz="0" w:space="0" w:color="auto"/>
            <w:left w:val="none" w:sz="0" w:space="0" w:color="auto"/>
            <w:bottom w:val="none" w:sz="0" w:space="0" w:color="auto"/>
            <w:right w:val="none" w:sz="0" w:space="0" w:color="auto"/>
          </w:divBdr>
        </w:div>
        <w:div w:id="642153892">
          <w:marLeft w:val="0"/>
          <w:marRight w:val="0"/>
          <w:marTop w:val="0"/>
          <w:marBottom w:val="0"/>
          <w:divBdr>
            <w:top w:val="none" w:sz="0" w:space="0" w:color="auto"/>
            <w:left w:val="none" w:sz="0" w:space="0" w:color="auto"/>
            <w:bottom w:val="none" w:sz="0" w:space="0" w:color="auto"/>
            <w:right w:val="none" w:sz="0" w:space="0" w:color="auto"/>
          </w:divBdr>
        </w:div>
        <w:div w:id="645941307">
          <w:marLeft w:val="0"/>
          <w:marRight w:val="0"/>
          <w:marTop w:val="0"/>
          <w:marBottom w:val="0"/>
          <w:divBdr>
            <w:top w:val="none" w:sz="0" w:space="0" w:color="auto"/>
            <w:left w:val="none" w:sz="0" w:space="0" w:color="auto"/>
            <w:bottom w:val="none" w:sz="0" w:space="0" w:color="auto"/>
            <w:right w:val="none" w:sz="0" w:space="0" w:color="auto"/>
          </w:divBdr>
        </w:div>
        <w:div w:id="729114067">
          <w:marLeft w:val="0"/>
          <w:marRight w:val="0"/>
          <w:marTop w:val="0"/>
          <w:marBottom w:val="0"/>
          <w:divBdr>
            <w:top w:val="none" w:sz="0" w:space="0" w:color="auto"/>
            <w:left w:val="none" w:sz="0" w:space="0" w:color="auto"/>
            <w:bottom w:val="none" w:sz="0" w:space="0" w:color="auto"/>
            <w:right w:val="none" w:sz="0" w:space="0" w:color="auto"/>
          </w:divBdr>
        </w:div>
        <w:div w:id="759834788">
          <w:marLeft w:val="0"/>
          <w:marRight w:val="0"/>
          <w:marTop w:val="0"/>
          <w:marBottom w:val="0"/>
          <w:divBdr>
            <w:top w:val="none" w:sz="0" w:space="0" w:color="auto"/>
            <w:left w:val="none" w:sz="0" w:space="0" w:color="auto"/>
            <w:bottom w:val="none" w:sz="0" w:space="0" w:color="auto"/>
            <w:right w:val="none" w:sz="0" w:space="0" w:color="auto"/>
          </w:divBdr>
        </w:div>
        <w:div w:id="818884341">
          <w:marLeft w:val="0"/>
          <w:marRight w:val="0"/>
          <w:marTop w:val="0"/>
          <w:marBottom w:val="0"/>
          <w:divBdr>
            <w:top w:val="none" w:sz="0" w:space="0" w:color="auto"/>
            <w:left w:val="none" w:sz="0" w:space="0" w:color="auto"/>
            <w:bottom w:val="none" w:sz="0" w:space="0" w:color="auto"/>
            <w:right w:val="none" w:sz="0" w:space="0" w:color="auto"/>
          </w:divBdr>
        </w:div>
        <w:div w:id="1122190859">
          <w:marLeft w:val="0"/>
          <w:marRight w:val="0"/>
          <w:marTop w:val="0"/>
          <w:marBottom w:val="0"/>
          <w:divBdr>
            <w:top w:val="none" w:sz="0" w:space="0" w:color="auto"/>
            <w:left w:val="none" w:sz="0" w:space="0" w:color="auto"/>
            <w:bottom w:val="none" w:sz="0" w:space="0" w:color="auto"/>
            <w:right w:val="none" w:sz="0" w:space="0" w:color="auto"/>
          </w:divBdr>
        </w:div>
        <w:div w:id="1127815142">
          <w:marLeft w:val="0"/>
          <w:marRight w:val="0"/>
          <w:marTop w:val="0"/>
          <w:marBottom w:val="0"/>
          <w:divBdr>
            <w:top w:val="none" w:sz="0" w:space="0" w:color="auto"/>
            <w:left w:val="none" w:sz="0" w:space="0" w:color="auto"/>
            <w:bottom w:val="none" w:sz="0" w:space="0" w:color="auto"/>
            <w:right w:val="none" w:sz="0" w:space="0" w:color="auto"/>
          </w:divBdr>
        </w:div>
        <w:div w:id="1362895474">
          <w:marLeft w:val="0"/>
          <w:marRight w:val="0"/>
          <w:marTop w:val="0"/>
          <w:marBottom w:val="0"/>
          <w:divBdr>
            <w:top w:val="none" w:sz="0" w:space="0" w:color="auto"/>
            <w:left w:val="none" w:sz="0" w:space="0" w:color="auto"/>
            <w:bottom w:val="none" w:sz="0" w:space="0" w:color="auto"/>
            <w:right w:val="none" w:sz="0" w:space="0" w:color="auto"/>
          </w:divBdr>
        </w:div>
        <w:div w:id="1474373716">
          <w:marLeft w:val="0"/>
          <w:marRight w:val="0"/>
          <w:marTop w:val="0"/>
          <w:marBottom w:val="0"/>
          <w:divBdr>
            <w:top w:val="none" w:sz="0" w:space="0" w:color="auto"/>
            <w:left w:val="none" w:sz="0" w:space="0" w:color="auto"/>
            <w:bottom w:val="none" w:sz="0" w:space="0" w:color="auto"/>
            <w:right w:val="none" w:sz="0" w:space="0" w:color="auto"/>
          </w:divBdr>
        </w:div>
        <w:div w:id="1504319148">
          <w:marLeft w:val="0"/>
          <w:marRight w:val="0"/>
          <w:marTop w:val="0"/>
          <w:marBottom w:val="0"/>
          <w:divBdr>
            <w:top w:val="none" w:sz="0" w:space="0" w:color="auto"/>
            <w:left w:val="none" w:sz="0" w:space="0" w:color="auto"/>
            <w:bottom w:val="none" w:sz="0" w:space="0" w:color="auto"/>
            <w:right w:val="none" w:sz="0" w:space="0" w:color="auto"/>
          </w:divBdr>
        </w:div>
        <w:div w:id="1534805340">
          <w:marLeft w:val="0"/>
          <w:marRight w:val="0"/>
          <w:marTop w:val="0"/>
          <w:marBottom w:val="0"/>
          <w:divBdr>
            <w:top w:val="none" w:sz="0" w:space="0" w:color="auto"/>
            <w:left w:val="none" w:sz="0" w:space="0" w:color="auto"/>
            <w:bottom w:val="none" w:sz="0" w:space="0" w:color="auto"/>
            <w:right w:val="none" w:sz="0" w:space="0" w:color="auto"/>
          </w:divBdr>
        </w:div>
        <w:div w:id="2078741387">
          <w:marLeft w:val="0"/>
          <w:marRight w:val="0"/>
          <w:marTop w:val="0"/>
          <w:marBottom w:val="0"/>
          <w:divBdr>
            <w:top w:val="none" w:sz="0" w:space="0" w:color="auto"/>
            <w:left w:val="none" w:sz="0" w:space="0" w:color="auto"/>
            <w:bottom w:val="none" w:sz="0" w:space="0" w:color="auto"/>
            <w:right w:val="none" w:sz="0" w:space="0" w:color="auto"/>
          </w:divBdr>
        </w:div>
        <w:div w:id="2135446355">
          <w:marLeft w:val="0"/>
          <w:marRight w:val="0"/>
          <w:marTop w:val="0"/>
          <w:marBottom w:val="0"/>
          <w:divBdr>
            <w:top w:val="none" w:sz="0" w:space="0" w:color="auto"/>
            <w:left w:val="none" w:sz="0" w:space="0" w:color="auto"/>
            <w:bottom w:val="none" w:sz="0" w:space="0" w:color="auto"/>
            <w:right w:val="none" w:sz="0" w:space="0" w:color="auto"/>
          </w:divBdr>
        </w:div>
      </w:divsChild>
    </w:div>
    <w:div w:id="19763342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2">
          <w:marLeft w:val="0"/>
          <w:marRight w:val="0"/>
          <w:marTop w:val="0"/>
          <w:marBottom w:val="0"/>
          <w:divBdr>
            <w:top w:val="none" w:sz="0" w:space="0" w:color="auto"/>
            <w:left w:val="none" w:sz="0" w:space="0" w:color="auto"/>
            <w:bottom w:val="none" w:sz="0" w:space="0" w:color="auto"/>
            <w:right w:val="none" w:sz="0" w:space="0" w:color="auto"/>
          </w:divBdr>
        </w:div>
        <w:div w:id="1184779170">
          <w:marLeft w:val="0"/>
          <w:marRight w:val="0"/>
          <w:marTop w:val="0"/>
          <w:marBottom w:val="0"/>
          <w:divBdr>
            <w:top w:val="none" w:sz="0" w:space="0" w:color="auto"/>
            <w:left w:val="none" w:sz="0" w:space="0" w:color="auto"/>
            <w:bottom w:val="none" w:sz="0" w:space="0" w:color="auto"/>
            <w:right w:val="none" w:sz="0" w:space="0" w:color="auto"/>
          </w:divBdr>
        </w:div>
        <w:div w:id="880289571">
          <w:marLeft w:val="0"/>
          <w:marRight w:val="0"/>
          <w:marTop w:val="0"/>
          <w:marBottom w:val="0"/>
          <w:divBdr>
            <w:top w:val="none" w:sz="0" w:space="0" w:color="auto"/>
            <w:left w:val="none" w:sz="0" w:space="0" w:color="auto"/>
            <w:bottom w:val="none" w:sz="0" w:space="0" w:color="auto"/>
            <w:right w:val="none" w:sz="0" w:space="0" w:color="auto"/>
          </w:divBdr>
        </w:div>
        <w:div w:id="225143747">
          <w:marLeft w:val="0"/>
          <w:marRight w:val="0"/>
          <w:marTop w:val="0"/>
          <w:marBottom w:val="0"/>
          <w:divBdr>
            <w:top w:val="none" w:sz="0" w:space="0" w:color="auto"/>
            <w:left w:val="none" w:sz="0" w:space="0" w:color="auto"/>
            <w:bottom w:val="none" w:sz="0" w:space="0" w:color="auto"/>
            <w:right w:val="none" w:sz="0" w:space="0" w:color="auto"/>
          </w:divBdr>
        </w:div>
        <w:div w:id="1330330713">
          <w:marLeft w:val="0"/>
          <w:marRight w:val="0"/>
          <w:marTop w:val="0"/>
          <w:marBottom w:val="0"/>
          <w:divBdr>
            <w:top w:val="none" w:sz="0" w:space="0" w:color="auto"/>
            <w:left w:val="none" w:sz="0" w:space="0" w:color="auto"/>
            <w:bottom w:val="none" w:sz="0" w:space="0" w:color="auto"/>
            <w:right w:val="none" w:sz="0" w:space="0" w:color="auto"/>
          </w:divBdr>
        </w:div>
        <w:div w:id="1235510047">
          <w:marLeft w:val="0"/>
          <w:marRight w:val="0"/>
          <w:marTop w:val="0"/>
          <w:marBottom w:val="0"/>
          <w:divBdr>
            <w:top w:val="none" w:sz="0" w:space="0" w:color="auto"/>
            <w:left w:val="none" w:sz="0" w:space="0" w:color="auto"/>
            <w:bottom w:val="none" w:sz="0" w:space="0" w:color="auto"/>
            <w:right w:val="none" w:sz="0" w:space="0" w:color="auto"/>
          </w:divBdr>
        </w:div>
        <w:div w:id="1203253612">
          <w:marLeft w:val="0"/>
          <w:marRight w:val="0"/>
          <w:marTop w:val="0"/>
          <w:marBottom w:val="0"/>
          <w:divBdr>
            <w:top w:val="none" w:sz="0" w:space="0" w:color="auto"/>
            <w:left w:val="none" w:sz="0" w:space="0" w:color="auto"/>
            <w:bottom w:val="none" w:sz="0" w:space="0" w:color="auto"/>
            <w:right w:val="none" w:sz="0" w:space="0" w:color="auto"/>
          </w:divBdr>
        </w:div>
        <w:div w:id="239019868">
          <w:marLeft w:val="0"/>
          <w:marRight w:val="0"/>
          <w:marTop w:val="0"/>
          <w:marBottom w:val="0"/>
          <w:divBdr>
            <w:top w:val="none" w:sz="0" w:space="0" w:color="auto"/>
            <w:left w:val="none" w:sz="0" w:space="0" w:color="auto"/>
            <w:bottom w:val="none" w:sz="0" w:space="0" w:color="auto"/>
            <w:right w:val="none" w:sz="0" w:space="0" w:color="auto"/>
          </w:divBdr>
        </w:div>
        <w:div w:id="225534142">
          <w:marLeft w:val="0"/>
          <w:marRight w:val="0"/>
          <w:marTop w:val="0"/>
          <w:marBottom w:val="0"/>
          <w:divBdr>
            <w:top w:val="none" w:sz="0" w:space="0" w:color="auto"/>
            <w:left w:val="none" w:sz="0" w:space="0" w:color="auto"/>
            <w:bottom w:val="none" w:sz="0" w:space="0" w:color="auto"/>
            <w:right w:val="none" w:sz="0" w:space="0" w:color="auto"/>
          </w:divBdr>
        </w:div>
        <w:div w:id="2057964489">
          <w:marLeft w:val="0"/>
          <w:marRight w:val="0"/>
          <w:marTop w:val="0"/>
          <w:marBottom w:val="0"/>
          <w:divBdr>
            <w:top w:val="none" w:sz="0" w:space="0" w:color="auto"/>
            <w:left w:val="none" w:sz="0" w:space="0" w:color="auto"/>
            <w:bottom w:val="none" w:sz="0" w:space="0" w:color="auto"/>
            <w:right w:val="none" w:sz="0" w:space="0" w:color="auto"/>
          </w:divBdr>
        </w:div>
        <w:div w:id="519974569">
          <w:marLeft w:val="0"/>
          <w:marRight w:val="0"/>
          <w:marTop w:val="0"/>
          <w:marBottom w:val="0"/>
          <w:divBdr>
            <w:top w:val="none" w:sz="0" w:space="0" w:color="auto"/>
            <w:left w:val="none" w:sz="0" w:space="0" w:color="auto"/>
            <w:bottom w:val="none" w:sz="0" w:space="0" w:color="auto"/>
            <w:right w:val="none" w:sz="0" w:space="0" w:color="auto"/>
          </w:divBdr>
        </w:div>
        <w:div w:id="474840152">
          <w:marLeft w:val="0"/>
          <w:marRight w:val="0"/>
          <w:marTop w:val="0"/>
          <w:marBottom w:val="0"/>
          <w:divBdr>
            <w:top w:val="none" w:sz="0" w:space="0" w:color="auto"/>
            <w:left w:val="none" w:sz="0" w:space="0" w:color="auto"/>
            <w:bottom w:val="none" w:sz="0" w:space="0" w:color="auto"/>
            <w:right w:val="none" w:sz="0" w:space="0" w:color="auto"/>
          </w:divBdr>
        </w:div>
        <w:div w:id="2015984824">
          <w:marLeft w:val="0"/>
          <w:marRight w:val="0"/>
          <w:marTop w:val="0"/>
          <w:marBottom w:val="0"/>
          <w:divBdr>
            <w:top w:val="none" w:sz="0" w:space="0" w:color="auto"/>
            <w:left w:val="none" w:sz="0" w:space="0" w:color="auto"/>
            <w:bottom w:val="none" w:sz="0" w:space="0" w:color="auto"/>
            <w:right w:val="none" w:sz="0" w:space="0" w:color="auto"/>
          </w:divBdr>
        </w:div>
        <w:div w:id="1527523906">
          <w:marLeft w:val="0"/>
          <w:marRight w:val="0"/>
          <w:marTop w:val="0"/>
          <w:marBottom w:val="0"/>
          <w:divBdr>
            <w:top w:val="none" w:sz="0" w:space="0" w:color="auto"/>
            <w:left w:val="none" w:sz="0" w:space="0" w:color="auto"/>
            <w:bottom w:val="none" w:sz="0" w:space="0" w:color="auto"/>
            <w:right w:val="none" w:sz="0" w:space="0" w:color="auto"/>
          </w:divBdr>
        </w:div>
        <w:div w:id="1096249390">
          <w:marLeft w:val="0"/>
          <w:marRight w:val="0"/>
          <w:marTop w:val="0"/>
          <w:marBottom w:val="0"/>
          <w:divBdr>
            <w:top w:val="none" w:sz="0" w:space="0" w:color="auto"/>
            <w:left w:val="none" w:sz="0" w:space="0" w:color="auto"/>
            <w:bottom w:val="none" w:sz="0" w:space="0" w:color="auto"/>
            <w:right w:val="none" w:sz="0" w:space="0" w:color="auto"/>
          </w:divBdr>
        </w:div>
        <w:div w:id="1325817473">
          <w:marLeft w:val="0"/>
          <w:marRight w:val="0"/>
          <w:marTop w:val="0"/>
          <w:marBottom w:val="0"/>
          <w:divBdr>
            <w:top w:val="none" w:sz="0" w:space="0" w:color="auto"/>
            <w:left w:val="none" w:sz="0" w:space="0" w:color="auto"/>
            <w:bottom w:val="none" w:sz="0" w:space="0" w:color="auto"/>
            <w:right w:val="none" w:sz="0" w:space="0" w:color="auto"/>
          </w:divBdr>
        </w:div>
        <w:div w:id="815531574">
          <w:marLeft w:val="0"/>
          <w:marRight w:val="0"/>
          <w:marTop w:val="0"/>
          <w:marBottom w:val="0"/>
          <w:divBdr>
            <w:top w:val="none" w:sz="0" w:space="0" w:color="auto"/>
            <w:left w:val="none" w:sz="0" w:space="0" w:color="auto"/>
            <w:bottom w:val="none" w:sz="0" w:space="0" w:color="auto"/>
            <w:right w:val="none" w:sz="0" w:space="0" w:color="auto"/>
          </w:divBdr>
        </w:div>
        <w:div w:id="1360621801">
          <w:marLeft w:val="0"/>
          <w:marRight w:val="0"/>
          <w:marTop w:val="0"/>
          <w:marBottom w:val="0"/>
          <w:divBdr>
            <w:top w:val="none" w:sz="0" w:space="0" w:color="auto"/>
            <w:left w:val="none" w:sz="0" w:space="0" w:color="auto"/>
            <w:bottom w:val="none" w:sz="0" w:space="0" w:color="auto"/>
            <w:right w:val="none" w:sz="0" w:space="0" w:color="auto"/>
          </w:divBdr>
        </w:div>
        <w:div w:id="852957397">
          <w:marLeft w:val="0"/>
          <w:marRight w:val="0"/>
          <w:marTop w:val="0"/>
          <w:marBottom w:val="0"/>
          <w:divBdr>
            <w:top w:val="none" w:sz="0" w:space="0" w:color="auto"/>
            <w:left w:val="none" w:sz="0" w:space="0" w:color="auto"/>
            <w:bottom w:val="none" w:sz="0" w:space="0" w:color="auto"/>
            <w:right w:val="none" w:sz="0" w:space="0" w:color="auto"/>
          </w:divBdr>
        </w:div>
        <w:div w:id="529949942">
          <w:marLeft w:val="0"/>
          <w:marRight w:val="0"/>
          <w:marTop w:val="0"/>
          <w:marBottom w:val="0"/>
          <w:divBdr>
            <w:top w:val="none" w:sz="0" w:space="0" w:color="auto"/>
            <w:left w:val="none" w:sz="0" w:space="0" w:color="auto"/>
            <w:bottom w:val="none" w:sz="0" w:space="0" w:color="auto"/>
            <w:right w:val="none" w:sz="0" w:space="0" w:color="auto"/>
          </w:divBdr>
        </w:div>
        <w:div w:id="1370956289">
          <w:marLeft w:val="0"/>
          <w:marRight w:val="0"/>
          <w:marTop w:val="0"/>
          <w:marBottom w:val="0"/>
          <w:divBdr>
            <w:top w:val="none" w:sz="0" w:space="0" w:color="auto"/>
            <w:left w:val="none" w:sz="0" w:space="0" w:color="auto"/>
            <w:bottom w:val="none" w:sz="0" w:space="0" w:color="auto"/>
            <w:right w:val="none" w:sz="0" w:space="0" w:color="auto"/>
          </w:divBdr>
        </w:div>
        <w:div w:id="133258646">
          <w:marLeft w:val="0"/>
          <w:marRight w:val="0"/>
          <w:marTop w:val="0"/>
          <w:marBottom w:val="0"/>
          <w:divBdr>
            <w:top w:val="none" w:sz="0" w:space="0" w:color="auto"/>
            <w:left w:val="none" w:sz="0" w:space="0" w:color="auto"/>
            <w:bottom w:val="none" w:sz="0" w:space="0" w:color="auto"/>
            <w:right w:val="none" w:sz="0" w:space="0" w:color="auto"/>
          </w:divBdr>
        </w:div>
        <w:div w:id="2007900004">
          <w:marLeft w:val="0"/>
          <w:marRight w:val="0"/>
          <w:marTop w:val="0"/>
          <w:marBottom w:val="0"/>
          <w:divBdr>
            <w:top w:val="none" w:sz="0" w:space="0" w:color="auto"/>
            <w:left w:val="none" w:sz="0" w:space="0" w:color="auto"/>
            <w:bottom w:val="none" w:sz="0" w:space="0" w:color="auto"/>
            <w:right w:val="none" w:sz="0" w:space="0" w:color="auto"/>
          </w:divBdr>
        </w:div>
        <w:div w:id="1048259725">
          <w:marLeft w:val="0"/>
          <w:marRight w:val="0"/>
          <w:marTop w:val="0"/>
          <w:marBottom w:val="0"/>
          <w:divBdr>
            <w:top w:val="none" w:sz="0" w:space="0" w:color="auto"/>
            <w:left w:val="none" w:sz="0" w:space="0" w:color="auto"/>
            <w:bottom w:val="none" w:sz="0" w:space="0" w:color="auto"/>
            <w:right w:val="none" w:sz="0" w:space="0" w:color="auto"/>
          </w:divBdr>
        </w:div>
        <w:div w:id="863597913">
          <w:marLeft w:val="0"/>
          <w:marRight w:val="0"/>
          <w:marTop w:val="0"/>
          <w:marBottom w:val="0"/>
          <w:divBdr>
            <w:top w:val="none" w:sz="0" w:space="0" w:color="auto"/>
            <w:left w:val="none" w:sz="0" w:space="0" w:color="auto"/>
            <w:bottom w:val="none" w:sz="0" w:space="0" w:color="auto"/>
            <w:right w:val="none" w:sz="0" w:space="0" w:color="auto"/>
          </w:divBdr>
        </w:div>
        <w:div w:id="345062494">
          <w:marLeft w:val="0"/>
          <w:marRight w:val="0"/>
          <w:marTop w:val="0"/>
          <w:marBottom w:val="0"/>
          <w:divBdr>
            <w:top w:val="none" w:sz="0" w:space="0" w:color="auto"/>
            <w:left w:val="none" w:sz="0" w:space="0" w:color="auto"/>
            <w:bottom w:val="none" w:sz="0" w:space="0" w:color="auto"/>
            <w:right w:val="none" w:sz="0" w:space="0" w:color="auto"/>
          </w:divBdr>
        </w:div>
        <w:div w:id="2016567215">
          <w:marLeft w:val="0"/>
          <w:marRight w:val="0"/>
          <w:marTop w:val="0"/>
          <w:marBottom w:val="0"/>
          <w:divBdr>
            <w:top w:val="none" w:sz="0" w:space="0" w:color="auto"/>
            <w:left w:val="none" w:sz="0" w:space="0" w:color="auto"/>
            <w:bottom w:val="none" w:sz="0" w:space="0" w:color="auto"/>
            <w:right w:val="none" w:sz="0" w:space="0" w:color="auto"/>
          </w:divBdr>
        </w:div>
        <w:div w:id="1886524049">
          <w:marLeft w:val="0"/>
          <w:marRight w:val="0"/>
          <w:marTop w:val="0"/>
          <w:marBottom w:val="0"/>
          <w:divBdr>
            <w:top w:val="none" w:sz="0" w:space="0" w:color="auto"/>
            <w:left w:val="none" w:sz="0" w:space="0" w:color="auto"/>
            <w:bottom w:val="none" w:sz="0" w:space="0" w:color="auto"/>
            <w:right w:val="none" w:sz="0" w:space="0" w:color="auto"/>
          </w:divBdr>
        </w:div>
        <w:div w:id="1692563680">
          <w:marLeft w:val="0"/>
          <w:marRight w:val="0"/>
          <w:marTop w:val="0"/>
          <w:marBottom w:val="0"/>
          <w:divBdr>
            <w:top w:val="none" w:sz="0" w:space="0" w:color="auto"/>
            <w:left w:val="none" w:sz="0" w:space="0" w:color="auto"/>
            <w:bottom w:val="none" w:sz="0" w:space="0" w:color="auto"/>
            <w:right w:val="none" w:sz="0" w:space="0" w:color="auto"/>
          </w:divBdr>
        </w:div>
        <w:div w:id="1683315551">
          <w:marLeft w:val="0"/>
          <w:marRight w:val="0"/>
          <w:marTop w:val="0"/>
          <w:marBottom w:val="0"/>
          <w:divBdr>
            <w:top w:val="none" w:sz="0" w:space="0" w:color="auto"/>
            <w:left w:val="none" w:sz="0" w:space="0" w:color="auto"/>
            <w:bottom w:val="none" w:sz="0" w:space="0" w:color="auto"/>
            <w:right w:val="none" w:sz="0" w:space="0" w:color="auto"/>
          </w:divBdr>
        </w:div>
        <w:div w:id="1591312204">
          <w:marLeft w:val="0"/>
          <w:marRight w:val="0"/>
          <w:marTop w:val="0"/>
          <w:marBottom w:val="0"/>
          <w:divBdr>
            <w:top w:val="none" w:sz="0" w:space="0" w:color="auto"/>
            <w:left w:val="none" w:sz="0" w:space="0" w:color="auto"/>
            <w:bottom w:val="none" w:sz="0" w:space="0" w:color="auto"/>
            <w:right w:val="none" w:sz="0" w:space="0" w:color="auto"/>
          </w:divBdr>
        </w:div>
        <w:div w:id="722680243">
          <w:marLeft w:val="0"/>
          <w:marRight w:val="0"/>
          <w:marTop w:val="0"/>
          <w:marBottom w:val="0"/>
          <w:divBdr>
            <w:top w:val="none" w:sz="0" w:space="0" w:color="auto"/>
            <w:left w:val="none" w:sz="0" w:space="0" w:color="auto"/>
            <w:bottom w:val="none" w:sz="0" w:space="0" w:color="auto"/>
            <w:right w:val="none" w:sz="0" w:space="0" w:color="auto"/>
          </w:divBdr>
        </w:div>
        <w:div w:id="811483769">
          <w:marLeft w:val="0"/>
          <w:marRight w:val="0"/>
          <w:marTop w:val="0"/>
          <w:marBottom w:val="0"/>
          <w:divBdr>
            <w:top w:val="none" w:sz="0" w:space="0" w:color="auto"/>
            <w:left w:val="none" w:sz="0" w:space="0" w:color="auto"/>
            <w:bottom w:val="none" w:sz="0" w:space="0" w:color="auto"/>
            <w:right w:val="none" w:sz="0" w:space="0" w:color="auto"/>
          </w:divBdr>
        </w:div>
        <w:div w:id="861624385">
          <w:marLeft w:val="0"/>
          <w:marRight w:val="0"/>
          <w:marTop w:val="0"/>
          <w:marBottom w:val="0"/>
          <w:divBdr>
            <w:top w:val="none" w:sz="0" w:space="0" w:color="auto"/>
            <w:left w:val="none" w:sz="0" w:space="0" w:color="auto"/>
            <w:bottom w:val="none" w:sz="0" w:space="0" w:color="auto"/>
            <w:right w:val="none" w:sz="0" w:space="0" w:color="auto"/>
          </w:divBdr>
        </w:div>
        <w:div w:id="1309629371">
          <w:marLeft w:val="0"/>
          <w:marRight w:val="0"/>
          <w:marTop w:val="0"/>
          <w:marBottom w:val="0"/>
          <w:divBdr>
            <w:top w:val="none" w:sz="0" w:space="0" w:color="auto"/>
            <w:left w:val="none" w:sz="0" w:space="0" w:color="auto"/>
            <w:bottom w:val="none" w:sz="0" w:space="0" w:color="auto"/>
            <w:right w:val="none" w:sz="0" w:space="0" w:color="auto"/>
          </w:divBdr>
        </w:div>
        <w:div w:id="825441101">
          <w:marLeft w:val="0"/>
          <w:marRight w:val="0"/>
          <w:marTop w:val="0"/>
          <w:marBottom w:val="0"/>
          <w:divBdr>
            <w:top w:val="none" w:sz="0" w:space="0" w:color="auto"/>
            <w:left w:val="none" w:sz="0" w:space="0" w:color="auto"/>
            <w:bottom w:val="none" w:sz="0" w:space="0" w:color="auto"/>
            <w:right w:val="none" w:sz="0" w:space="0" w:color="auto"/>
          </w:divBdr>
        </w:div>
        <w:div w:id="79300702">
          <w:marLeft w:val="0"/>
          <w:marRight w:val="0"/>
          <w:marTop w:val="0"/>
          <w:marBottom w:val="0"/>
          <w:divBdr>
            <w:top w:val="none" w:sz="0" w:space="0" w:color="auto"/>
            <w:left w:val="none" w:sz="0" w:space="0" w:color="auto"/>
            <w:bottom w:val="none" w:sz="0" w:space="0" w:color="auto"/>
            <w:right w:val="none" w:sz="0" w:space="0" w:color="auto"/>
          </w:divBdr>
        </w:div>
      </w:divsChild>
    </w:div>
    <w:div w:id="2109033554">
      <w:bodyDiv w:val="1"/>
      <w:marLeft w:val="0"/>
      <w:marRight w:val="0"/>
      <w:marTop w:val="0"/>
      <w:marBottom w:val="0"/>
      <w:divBdr>
        <w:top w:val="none" w:sz="0" w:space="0" w:color="auto"/>
        <w:left w:val="none" w:sz="0" w:space="0" w:color="auto"/>
        <w:bottom w:val="none" w:sz="0" w:space="0" w:color="auto"/>
        <w:right w:val="none" w:sz="0" w:space="0" w:color="auto"/>
      </w:divBdr>
      <w:divsChild>
        <w:div w:id="876576767">
          <w:marLeft w:val="0"/>
          <w:marRight w:val="0"/>
          <w:marTop w:val="0"/>
          <w:marBottom w:val="0"/>
          <w:divBdr>
            <w:top w:val="none" w:sz="0" w:space="0" w:color="auto"/>
            <w:left w:val="none" w:sz="0" w:space="0" w:color="auto"/>
            <w:bottom w:val="none" w:sz="0" w:space="0" w:color="auto"/>
            <w:right w:val="none" w:sz="0" w:space="0" w:color="auto"/>
          </w:divBdr>
        </w:div>
        <w:div w:id="310673004">
          <w:marLeft w:val="0"/>
          <w:marRight w:val="0"/>
          <w:marTop w:val="0"/>
          <w:marBottom w:val="0"/>
          <w:divBdr>
            <w:top w:val="none" w:sz="0" w:space="0" w:color="auto"/>
            <w:left w:val="none" w:sz="0" w:space="0" w:color="auto"/>
            <w:bottom w:val="none" w:sz="0" w:space="0" w:color="auto"/>
            <w:right w:val="none" w:sz="0" w:space="0" w:color="auto"/>
          </w:divBdr>
        </w:div>
        <w:div w:id="597491866">
          <w:marLeft w:val="0"/>
          <w:marRight w:val="0"/>
          <w:marTop w:val="0"/>
          <w:marBottom w:val="0"/>
          <w:divBdr>
            <w:top w:val="none" w:sz="0" w:space="0" w:color="auto"/>
            <w:left w:val="none" w:sz="0" w:space="0" w:color="auto"/>
            <w:bottom w:val="none" w:sz="0" w:space="0" w:color="auto"/>
            <w:right w:val="none" w:sz="0" w:space="0" w:color="auto"/>
          </w:divBdr>
        </w:div>
        <w:div w:id="618416514">
          <w:marLeft w:val="0"/>
          <w:marRight w:val="0"/>
          <w:marTop w:val="0"/>
          <w:marBottom w:val="0"/>
          <w:divBdr>
            <w:top w:val="none" w:sz="0" w:space="0" w:color="auto"/>
            <w:left w:val="none" w:sz="0" w:space="0" w:color="auto"/>
            <w:bottom w:val="none" w:sz="0" w:space="0" w:color="auto"/>
            <w:right w:val="none" w:sz="0" w:space="0" w:color="auto"/>
          </w:divBdr>
        </w:div>
        <w:div w:id="227228613">
          <w:marLeft w:val="0"/>
          <w:marRight w:val="0"/>
          <w:marTop w:val="0"/>
          <w:marBottom w:val="0"/>
          <w:divBdr>
            <w:top w:val="none" w:sz="0" w:space="0" w:color="auto"/>
            <w:left w:val="none" w:sz="0" w:space="0" w:color="auto"/>
            <w:bottom w:val="none" w:sz="0" w:space="0" w:color="auto"/>
            <w:right w:val="none" w:sz="0" w:space="0" w:color="auto"/>
          </w:divBdr>
        </w:div>
        <w:div w:id="284435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tzion.org.il/en/shiur-07-purpose-and-status-aggada-halakhic-sugyot-babylonian-talmud-inuy-tractate-yoma-part-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6607B-04F3-4029-8438-EE1AC0FD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20210</CharactersWithSpaces>
  <SharedDoc>false</SharedDoc>
  <HLinks>
    <vt:vector size="12" baseType="variant">
      <vt:variant>
        <vt:i4>1048688</vt:i4>
      </vt:variant>
      <vt:variant>
        <vt:i4>3</vt:i4>
      </vt:variant>
      <vt:variant>
        <vt:i4>0</vt:i4>
      </vt:variant>
      <vt:variant>
        <vt:i4>5</vt:i4>
      </vt:variant>
      <vt:variant>
        <vt:lpwstr>mailto:YHE@etzion.org.il</vt:lpwstr>
      </vt:variant>
      <vt:variant>
        <vt:lpwstr/>
      </vt:variant>
      <vt:variant>
        <vt:i4>6488144</vt:i4>
      </vt:variant>
      <vt:variant>
        <vt:i4>0</vt:i4>
      </vt:variant>
      <vt:variant>
        <vt:i4>0</vt:i4>
      </vt:variant>
      <vt:variant>
        <vt:i4>5</vt:i4>
      </vt:variant>
      <vt:variant>
        <vt:lpwstr>mailto:ekrumbein@yahoo.com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2017-12-13T07:50:00Z</dcterms:created>
  <dcterms:modified xsi:type="dcterms:W3CDTF">2017-12-13T07:59:00Z</dcterms:modified>
</cp:coreProperties>
</file>