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59A7" w14:textId="560C84F2" w:rsidR="00BD0D01" w:rsidRDefault="00AB36CD" w:rsidP="00AB36CD">
      <w:pPr>
        <w:pStyle w:val="1"/>
        <w:contextualSpacing/>
        <w:rPr>
          <w:rtl/>
        </w:rPr>
      </w:pPr>
      <w:r>
        <w:rPr>
          <w:rFonts w:hint="cs"/>
          <w:rtl/>
        </w:rPr>
        <w:t xml:space="preserve">08 השישי </w:t>
      </w:r>
      <w:r w:rsidR="00926169">
        <w:rPr>
          <w:rFonts w:hint="cs"/>
          <w:rtl/>
        </w:rPr>
        <w:t>ב</w:t>
      </w:r>
      <w:r>
        <w:rPr>
          <w:rFonts w:hint="cs"/>
          <w:rtl/>
        </w:rPr>
        <w:t>אוקטובר 1973: מלחמת יום כיפור (א')</w:t>
      </w:r>
    </w:p>
    <w:p w14:paraId="7C6B1BF4" w14:textId="10436307" w:rsidR="00AB36CD" w:rsidRDefault="00AB36CD" w:rsidP="00AB36CD">
      <w:pPr>
        <w:rPr>
          <w:rtl/>
        </w:rPr>
      </w:pPr>
      <w:r>
        <w:rPr>
          <w:rFonts w:hint="cs"/>
          <w:rtl/>
        </w:rPr>
        <w:t xml:space="preserve">בצהרי שבת השישי באוקטובר 1973, קצת אחרי השעה שתיים אחר הצהריים, פתחו צבאות מצרים וסוריה במתקפה דו-חזיתית על ישראל. יום ההתקפה נבחר </w:t>
      </w:r>
      <w:r w:rsidR="00BA0028">
        <w:rPr>
          <w:rFonts w:hint="cs"/>
          <w:rtl/>
        </w:rPr>
        <w:t>ותוכנן במכוון ל</w:t>
      </w:r>
      <w:r>
        <w:rPr>
          <w:rFonts w:hint="cs"/>
          <w:rtl/>
        </w:rPr>
        <w:t xml:space="preserve">יום </w:t>
      </w:r>
      <w:r w:rsidR="00BA0028">
        <w:rPr>
          <w:rFonts w:hint="cs"/>
          <w:rtl/>
        </w:rPr>
        <w:t>ה</w:t>
      </w:r>
      <w:r>
        <w:rPr>
          <w:rFonts w:hint="cs"/>
          <w:rtl/>
        </w:rPr>
        <w:t>כיפור</w:t>
      </w:r>
      <w:r w:rsidR="00BA0028">
        <w:rPr>
          <w:rFonts w:hint="cs"/>
          <w:rtl/>
        </w:rPr>
        <w:t>ים</w:t>
      </w:r>
      <w:r>
        <w:rPr>
          <w:rFonts w:hint="cs"/>
          <w:rtl/>
        </w:rPr>
        <w:t>: יום בו המדינה נסגרת לחלוטין, יום בו מאות אלפי ישראלים, כולל חיילים, נמצאים בבית הכנסת בצום ומתפללים.</w:t>
      </w:r>
    </w:p>
    <w:p w14:paraId="341C5A00" w14:textId="2F91B8B3" w:rsidR="00AB36CD" w:rsidRDefault="00AB36CD" w:rsidP="00AB36CD">
      <w:pPr>
        <w:rPr>
          <w:rtl/>
        </w:rPr>
      </w:pPr>
      <w:r>
        <w:rPr>
          <w:rFonts w:hint="cs"/>
          <w:rtl/>
        </w:rPr>
        <w:t>ההתקפה תפס</w:t>
      </w:r>
      <w:r w:rsidR="001A0FA6">
        <w:rPr>
          <w:rFonts w:hint="cs"/>
          <w:rtl/>
        </w:rPr>
        <w:t>ה</w:t>
      </w:r>
      <w:r>
        <w:rPr>
          <w:rFonts w:hint="cs"/>
          <w:rtl/>
        </w:rPr>
        <w:t xml:space="preserve"> את הצבא הישראלי </w:t>
      </w:r>
      <w:r w:rsidR="001A0FA6">
        <w:rPr>
          <w:rFonts w:hint="cs"/>
          <w:rtl/>
        </w:rPr>
        <w:t>בהפתעה גמורה</w:t>
      </w:r>
      <w:r>
        <w:rPr>
          <w:rFonts w:hint="cs"/>
          <w:rtl/>
        </w:rPr>
        <w:t xml:space="preserve">. </w:t>
      </w:r>
      <w:r w:rsidR="006A2B3D">
        <w:rPr>
          <w:rFonts w:hint="cs"/>
          <w:rtl/>
        </w:rPr>
        <w:t xml:space="preserve"> </w:t>
      </w:r>
      <w:r>
        <w:rPr>
          <w:rFonts w:hint="cs"/>
          <w:rtl/>
        </w:rPr>
        <w:t xml:space="preserve">למרות שהיו סימנים רבים ומבוהקים לכך </w:t>
      </w:r>
      <w:r w:rsidR="00026188">
        <w:rPr>
          <w:rFonts w:hint="cs"/>
          <w:rtl/>
        </w:rPr>
        <w:t>ש</w:t>
      </w:r>
      <w:r>
        <w:rPr>
          <w:rFonts w:hint="cs"/>
          <w:rtl/>
        </w:rPr>
        <w:t>מלחמה בלתי נמנעת</w:t>
      </w:r>
      <w:r w:rsidR="001A0FA6">
        <w:rPr>
          <w:rFonts w:hint="cs"/>
          <w:rtl/>
        </w:rPr>
        <w:t xml:space="preserve"> בפתח</w:t>
      </w:r>
      <w:r>
        <w:rPr>
          <w:rFonts w:hint="cs"/>
          <w:rtl/>
        </w:rPr>
        <w:t>, המודיעין הישראלי התעלם מהם לחלוטין. בשלושת הימים הראשונים התקדמו ש</w:t>
      </w:r>
      <w:r w:rsidR="001A0FA6">
        <w:rPr>
          <w:rFonts w:hint="cs"/>
          <w:rtl/>
        </w:rPr>
        <w:t>נ</w:t>
      </w:r>
      <w:r>
        <w:rPr>
          <w:rFonts w:hint="cs"/>
          <w:rtl/>
        </w:rPr>
        <w:t xml:space="preserve">י צבאות ערב במהירות, ותפסו את עמדת החרמון בצפון ושטחים </w:t>
      </w:r>
      <w:r w:rsidR="001A0FA6">
        <w:rPr>
          <w:rFonts w:hint="cs"/>
          <w:rtl/>
        </w:rPr>
        <w:t xml:space="preserve">נרחבים </w:t>
      </w:r>
      <w:r>
        <w:rPr>
          <w:rFonts w:hint="cs"/>
          <w:rtl/>
        </w:rPr>
        <w:t>בסיני בדרום.</w:t>
      </w:r>
      <w:r>
        <w:rPr>
          <w:rStyle w:val="a5"/>
          <w:rtl/>
        </w:rPr>
        <w:footnoteReference w:id="1"/>
      </w:r>
    </w:p>
    <w:p w14:paraId="3EB57D4E" w14:textId="13D293A5" w:rsidR="00AB36CD" w:rsidRDefault="00AB36CD" w:rsidP="00AB36CD">
      <w:pPr>
        <w:rPr>
          <w:rtl/>
        </w:rPr>
      </w:pPr>
      <w:r>
        <w:rPr>
          <w:rFonts w:hint="cs"/>
          <w:rtl/>
        </w:rPr>
        <w:t>כשהגיע</w:t>
      </w:r>
      <w:r w:rsidR="001A0FA6">
        <w:rPr>
          <w:rFonts w:hint="cs"/>
          <w:rtl/>
        </w:rPr>
        <w:t>ו</w:t>
      </w:r>
      <w:r>
        <w:rPr>
          <w:rFonts w:hint="cs"/>
          <w:rtl/>
        </w:rPr>
        <w:t xml:space="preserve"> לקהל הישראלי החדשות הנוראיות על </w:t>
      </w:r>
      <w:r w:rsidR="005F068D">
        <w:rPr>
          <w:rFonts w:hint="cs"/>
          <w:rtl/>
        </w:rPr>
        <w:t>התקדמות צבאות ערב</w:t>
      </w:r>
      <w:r>
        <w:rPr>
          <w:rFonts w:hint="cs"/>
          <w:rtl/>
        </w:rPr>
        <w:t>, היה חשש עמוק שמדינת ישראל עומדת בפני איום קיומי. על פי השמועה, שר הביטחון משה דיין התייחס למצב כ"חורבן בית המקדש השלישי".</w:t>
      </w:r>
    </w:p>
    <w:p w14:paraId="5394E1DE" w14:textId="1207EE55" w:rsidR="00AB36CD" w:rsidRDefault="00AB36CD" w:rsidP="00AB36CD">
      <w:pPr>
        <w:rPr>
          <w:rtl/>
        </w:rPr>
      </w:pPr>
      <w:r>
        <w:rPr>
          <w:rFonts w:hint="cs"/>
          <w:rtl/>
        </w:rPr>
        <w:t xml:space="preserve">התפילות ושירותי הדת באותו יום קדוש הופרעו כאשר אלפי חיילי המילואים נקראו לעלות על מדים ונשלחו </w:t>
      </w:r>
      <w:r w:rsidR="00026188">
        <w:rPr>
          <w:rFonts w:hint="cs"/>
          <w:rtl/>
        </w:rPr>
        <w:t>ה</w:t>
      </w:r>
      <w:r>
        <w:rPr>
          <w:rFonts w:hint="cs"/>
          <w:rtl/>
        </w:rPr>
        <w:t xml:space="preserve">יישר לשדות הקרב העקובים מדם. התחושה של רבים הייתה </w:t>
      </w:r>
      <w:r w:rsidR="00026188">
        <w:rPr>
          <w:rFonts w:hint="cs"/>
          <w:rtl/>
        </w:rPr>
        <w:t>שזוהי מלחמה על הבית.</w:t>
      </w:r>
    </w:p>
    <w:p w14:paraId="11A9D4E6" w14:textId="50BC8DA6" w:rsidR="00AB36CD" w:rsidRDefault="00AB36CD" w:rsidP="00AB36CD">
      <w:pPr>
        <w:rPr>
          <w:rtl/>
        </w:rPr>
      </w:pPr>
      <w:r>
        <w:rPr>
          <w:rFonts w:hint="cs"/>
          <w:rtl/>
        </w:rPr>
        <w:t xml:space="preserve">באותם ימים ראשונים של המלחמה חיילים רבים נהרגו, נפצעו או נלקחו בשבי. </w:t>
      </w:r>
      <w:r w:rsidR="00026188">
        <w:rPr>
          <w:rFonts w:hint="cs"/>
          <w:rtl/>
        </w:rPr>
        <w:t xml:space="preserve">בשל </w:t>
      </w:r>
      <w:r>
        <w:rPr>
          <w:rFonts w:hint="cs"/>
          <w:rtl/>
        </w:rPr>
        <w:t>אובדן כבד של חיילים ישראלים, הרבנות הראשית של צה"ל הקימה בתי קברות זמניים. הנופלים נקברו בקברים זמניים אלה, ורק לאחר המלחמה הוצאו הגופות ונקברו מחדש בבתי קברות צבאיים. בחלק מהמקרים, בני המשפחה התבשרו על מות קרובם מספר שבועות לאחר מותו. גופות רבות של חיילים לא נמצאו מעולם.</w:t>
      </w:r>
    </w:p>
    <w:p w14:paraId="3B592777" w14:textId="3DB61D36" w:rsidR="00AB36CD" w:rsidRDefault="001A0FA6" w:rsidP="00AB36CD">
      <w:pPr>
        <w:rPr>
          <w:rtl/>
        </w:rPr>
      </w:pPr>
      <w:r>
        <w:rPr>
          <w:rFonts w:hint="cs"/>
          <w:rtl/>
        </w:rPr>
        <w:t>ה</w:t>
      </w:r>
      <w:r w:rsidR="00AB36CD">
        <w:rPr>
          <w:rFonts w:hint="cs"/>
          <w:rtl/>
        </w:rPr>
        <w:t>בלבול ו</w:t>
      </w:r>
      <w:r>
        <w:rPr>
          <w:rFonts w:hint="cs"/>
          <w:rtl/>
        </w:rPr>
        <w:t>ה</w:t>
      </w:r>
      <w:r w:rsidR="00AB36CD">
        <w:rPr>
          <w:rFonts w:hint="cs"/>
          <w:rtl/>
        </w:rPr>
        <w:t xml:space="preserve">כאוס </w:t>
      </w:r>
      <w:r>
        <w:rPr>
          <w:rFonts w:hint="cs"/>
          <w:rtl/>
        </w:rPr>
        <w:t xml:space="preserve">שלט בכל הגזרות. </w:t>
      </w:r>
      <w:r w:rsidR="00AB36CD">
        <w:rPr>
          <w:rFonts w:hint="cs"/>
          <w:rtl/>
        </w:rPr>
        <w:t xml:space="preserve">ובכל זאת, תוך מספר ימים, לאחר קרבות גבורה, הצליח צה"ל להחזיק את קו </w:t>
      </w:r>
      <w:r>
        <w:rPr>
          <w:rFonts w:hint="cs"/>
          <w:rtl/>
        </w:rPr>
        <w:t xml:space="preserve">הגבול ולבלום </w:t>
      </w:r>
      <w:r w:rsidR="00AB36CD">
        <w:rPr>
          <w:rFonts w:hint="cs"/>
          <w:rtl/>
        </w:rPr>
        <w:t>את התקדמות האויב.</w:t>
      </w:r>
    </w:p>
    <w:p w14:paraId="03C39B34" w14:textId="6467BD1C" w:rsidR="00AB36CD" w:rsidRDefault="00AB36CD" w:rsidP="001A0FA6">
      <w:pPr>
        <w:rPr>
          <w:rtl/>
        </w:rPr>
      </w:pPr>
      <w:r>
        <w:rPr>
          <w:rFonts w:hint="cs"/>
          <w:rtl/>
        </w:rPr>
        <w:t>השינוי הדרמטי במהלך המלחמה התרחש בסוכות.</w:t>
      </w:r>
      <w:r w:rsidR="001A0FA6">
        <w:rPr>
          <w:rFonts w:hint="cs"/>
          <w:rtl/>
        </w:rPr>
        <w:t xml:space="preserve"> </w:t>
      </w:r>
      <w:r>
        <w:rPr>
          <w:rFonts w:hint="cs"/>
          <w:rtl/>
        </w:rPr>
        <w:t xml:space="preserve">בצפון, ביום הראשון של סוכות (חמישה ימים לאחר יום כיפור), </w:t>
      </w:r>
      <w:r w:rsidR="005F068D">
        <w:rPr>
          <w:rFonts w:hint="cs"/>
          <w:rtl/>
        </w:rPr>
        <w:t>עבר צה"ל ממצב של מגננה להתקפה</w:t>
      </w:r>
      <w:r>
        <w:rPr>
          <w:rFonts w:hint="cs"/>
          <w:rtl/>
        </w:rPr>
        <w:t xml:space="preserve">. בימים </w:t>
      </w:r>
      <w:r>
        <w:rPr>
          <w:rFonts w:hint="cs"/>
          <w:rtl/>
        </w:rPr>
        <w:t>הבאים צה"ל נלחם באומץ ברמת הגולן כנגד כוחות עירקיים וירדנים שהגיעו לעזרת הכוחות הסורים.</w:t>
      </w:r>
    </w:p>
    <w:p w14:paraId="0225C248" w14:textId="4B709412" w:rsidR="00AB36CD" w:rsidRDefault="00AB36CD" w:rsidP="00AB36CD">
      <w:pPr>
        <w:rPr>
          <w:rtl/>
        </w:rPr>
      </w:pPr>
      <w:r>
        <w:rPr>
          <w:rFonts w:hint="cs"/>
          <w:rtl/>
        </w:rPr>
        <w:t xml:space="preserve">בדרום הדברים לקחו קצת יותר זמן. ב-15 באוקטובר, היום הרביעי של חול המועד סוכות, החל הצבא במתקפת נגד שהמשיך עד תום המלחמה עם ההתקדמות של צה"ל מעבר לתעלת סואץ והטלת מצור על הצבא המצרי. הפסקת האש, שנכפתה על ישראל בלחץ רוסי, </w:t>
      </w:r>
      <w:r w:rsidR="001A0FA6">
        <w:rPr>
          <w:rFonts w:hint="cs"/>
          <w:rtl/>
        </w:rPr>
        <w:t>עצרה את ה</w:t>
      </w:r>
      <w:r>
        <w:rPr>
          <w:rFonts w:hint="cs"/>
          <w:rtl/>
        </w:rPr>
        <w:t xml:space="preserve">טנקים </w:t>
      </w:r>
      <w:r w:rsidR="001A0FA6">
        <w:rPr>
          <w:rFonts w:hint="cs"/>
          <w:rtl/>
        </w:rPr>
        <w:t>ה</w:t>
      </w:r>
      <w:r>
        <w:rPr>
          <w:rFonts w:hint="cs"/>
          <w:rtl/>
        </w:rPr>
        <w:t xml:space="preserve">ישראלים </w:t>
      </w:r>
      <w:r w:rsidR="001A0FA6">
        <w:rPr>
          <w:rFonts w:hint="cs"/>
          <w:rtl/>
        </w:rPr>
        <w:t xml:space="preserve">במרחק של </w:t>
      </w:r>
      <w:r>
        <w:rPr>
          <w:rFonts w:hint="cs"/>
          <w:rtl/>
        </w:rPr>
        <w:t>100 ק"מ מקהיר ו-35 ק"מ מדמשק.</w:t>
      </w:r>
    </w:p>
    <w:p w14:paraId="7D9AF3F5" w14:textId="4A51B9D6" w:rsidR="00AB36CD" w:rsidRDefault="00AB36CD" w:rsidP="00AB36CD">
      <w:pPr>
        <w:rPr>
          <w:rtl/>
        </w:rPr>
      </w:pPr>
      <w:r>
        <w:rPr>
          <w:rFonts w:hint="cs"/>
          <w:rtl/>
        </w:rPr>
        <w:t xml:space="preserve">כתוצאה מהמהפך הקיצוני בזמן כה קצר, </w:t>
      </w:r>
      <w:r w:rsidR="00026188">
        <w:rPr>
          <w:rFonts w:hint="cs"/>
          <w:rtl/>
        </w:rPr>
        <w:t xml:space="preserve">מאימת האסון </w:t>
      </w:r>
      <w:r>
        <w:rPr>
          <w:rFonts w:hint="cs"/>
          <w:rtl/>
        </w:rPr>
        <w:t xml:space="preserve">לניצחון מדהים של צבאות מרובים, רבים הכירו בקרבות המלחמה הזו </w:t>
      </w:r>
      <w:r w:rsidR="001A0FA6">
        <w:rPr>
          <w:rFonts w:hint="cs"/>
          <w:rtl/>
        </w:rPr>
        <w:t>כ</w:t>
      </w:r>
      <w:r>
        <w:rPr>
          <w:rFonts w:hint="cs"/>
          <w:rtl/>
        </w:rPr>
        <w:t>נ</w:t>
      </w:r>
      <w:r w:rsidR="001A0FA6">
        <w:rPr>
          <w:rFonts w:hint="cs"/>
          <w:rtl/>
        </w:rPr>
        <w:t>י</w:t>
      </w:r>
      <w:r>
        <w:rPr>
          <w:rFonts w:hint="cs"/>
          <w:rtl/>
        </w:rPr>
        <w:t>סים.</w:t>
      </w:r>
    </w:p>
    <w:p w14:paraId="2DB7676E" w14:textId="25B55F47" w:rsidR="00AB36CD" w:rsidRDefault="00AB36CD" w:rsidP="00026188">
      <w:pPr>
        <w:rPr>
          <w:rtl/>
        </w:rPr>
      </w:pPr>
      <w:r>
        <w:rPr>
          <w:rFonts w:hint="cs"/>
          <w:rtl/>
        </w:rPr>
        <w:t>לאחר המלחמה מונתה ועדה על ידי הממשלה שתחקור את אי-ההיערכות של צה"ל למלחמה ואת כישלונ</w:t>
      </w:r>
      <w:r w:rsidR="00026188">
        <w:rPr>
          <w:rFonts w:hint="cs"/>
          <w:rtl/>
        </w:rPr>
        <w:t>ו</w:t>
      </w:r>
      <w:r>
        <w:rPr>
          <w:rFonts w:hint="cs"/>
          <w:rtl/>
        </w:rPr>
        <w:t xml:space="preserve"> בניתוח </w:t>
      </w:r>
      <w:r w:rsidR="00026188">
        <w:rPr>
          <w:rFonts w:hint="cs"/>
          <w:rtl/>
        </w:rPr>
        <w:t>ה</w:t>
      </w:r>
      <w:r>
        <w:rPr>
          <w:rFonts w:hint="cs"/>
          <w:rtl/>
        </w:rPr>
        <w:t xml:space="preserve">מידע </w:t>
      </w:r>
      <w:r w:rsidR="00026188">
        <w:rPr>
          <w:rFonts w:hint="cs"/>
          <w:rtl/>
        </w:rPr>
        <w:t>ה</w:t>
      </w:r>
      <w:r>
        <w:rPr>
          <w:rFonts w:hint="cs"/>
          <w:rtl/>
        </w:rPr>
        <w:t xml:space="preserve">מודיעיני. בדו"ח הוועדה </w:t>
      </w:r>
      <w:r w:rsidR="001A0FA6">
        <w:rPr>
          <w:rFonts w:hint="cs"/>
          <w:rtl/>
        </w:rPr>
        <w:t xml:space="preserve">ניתנה </w:t>
      </w:r>
      <w:r>
        <w:rPr>
          <w:rFonts w:hint="cs"/>
          <w:rtl/>
        </w:rPr>
        <w:t xml:space="preserve">ביקורת על מה </w:t>
      </w:r>
      <w:r w:rsidR="001A0FA6">
        <w:rPr>
          <w:rFonts w:hint="cs"/>
          <w:rtl/>
        </w:rPr>
        <w:t xml:space="preserve">שכונתה </w:t>
      </w:r>
      <w:r>
        <w:rPr>
          <w:rFonts w:hint="cs"/>
          <w:rtl/>
        </w:rPr>
        <w:t>ה"קונספציה" בחשיבה המודיעינית הצבאית. ה"קונספציה" התבסס</w:t>
      </w:r>
      <w:r w:rsidR="00026188">
        <w:rPr>
          <w:rFonts w:hint="cs"/>
          <w:rtl/>
        </w:rPr>
        <w:t>ה</w:t>
      </w:r>
      <w:r>
        <w:rPr>
          <w:rFonts w:hint="cs"/>
          <w:rtl/>
        </w:rPr>
        <w:t xml:space="preserve"> על ההנחה שמצרים תתקוף רק אם תהיה לה היכולת </w:t>
      </w:r>
      <w:r w:rsidR="00026188">
        <w:rPr>
          <w:rFonts w:hint="cs"/>
          <w:rtl/>
        </w:rPr>
        <w:t xml:space="preserve">הצבאית </w:t>
      </w:r>
      <w:r>
        <w:rPr>
          <w:rFonts w:hint="cs"/>
          <w:rtl/>
        </w:rPr>
        <w:t>להשתלט על חיל האוויר הישראלי. המודיעין הצבאי גם חשב שסוריה תתקוף רק אם מצרים תעשה זאת</w:t>
      </w:r>
      <w:r w:rsidR="008A5352">
        <w:rPr>
          <w:rFonts w:hint="cs"/>
          <w:rtl/>
        </w:rPr>
        <w:t>. לפיכך, בשל היעדרה של יכולת אוירית מצרית משמעותית</w:t>
      </w:r>
      <w:r>
        <w:rPr>
          <w:rFonts w:hint="cs"/>
          <w:rtl/>
        </w:rPr>
        <w:t>, הגיע המט</w:t>
      </w:r>
      <w:r w:rsidR="001A0FA6">
        <w:rPr>
          <w:rFonts w:hint="cs"/>
          <w:rtl/>
        </w:rPr>
        <w:t>ה</w:t>
      </w:r>
      <w:r>
        <w:rPr>
          <w:rFonts w:hint="cs"/>
          <w:rtl/>
        </w:rPr>
        <w:t xml:space="preserve"> הכללי למסקנה כי אין איום </w:t>
      </w:r>
      <w:r w:rsidR="001A0FA6">
        <w:rPr>
          <w:rFonts w:hint="cs"/>
          <w:rtl/>
        </w:rPr>
        <w:t xml:space="preserve">של </w:t>
      </w:r>
      <w:r>
        <w:rPr>
          <w:rFonts w:hint="cs"/>
          <w:rtl/>
        </w:rPr>
        <w:t>מלחמה מיידית.</w:t>
      </w:r>
    </w:p>
    <w:p w14:paraId="7007C01F" w14:textId="77777777" w:rsidR="00AB36CD" w:rsidRDefault="00AB36CD" w:rsidP="00AB36CD">
      <w:pPr>
        <w:pStyle w:val="2"/>
        <w:rPr>
          <w:rtl/>
        </w:rPr>
      </w:pPr>
    </w:p>
    <w:p w14:paraId="74626B4E" w14:textId="77777777" w:rsidR="00AB36CD" w:rsidRDefault="00AB36CD" w:rsidP="00AB36CD">
      <w:pPr>
        <w:pStyle w:val="2"/>
        <w:rPr>
          <w:rtl/>
        </w:rPr>
      </w:pPr>
      <w:r>
        <w:rPr>
          <w:rFonts w:hint="cs"/>
          <w:rtl/>
        </w:rPr>
        <w:t>המשמעות הדתית של המלחמה</w:t>
      </w:r>
    </w:p>
    <w:p w14:paraId="7EBB8DE3" w14:textId="77777777" w:rsidR="00AB36CD" w:rsidRDefault="00AB36CD" w:rsidP="00AB36CD">
      <w:pPr>
        <w:rPr>
          <w:rtl/>
        </w:rPr>
      </w:pPr>
      <w:r>
        <w:rPr>
          <w:rFonts w:hint="cs"/>
          <w:rtl/>
        </w:rPr>
        <w:t>השאלות הקשות, ההלם והמבוכה הורגשו גם בעולם הדתי. הרב הראשי של חיל האוויר, הרב רבינוביץ', מתאר את האווירה באותה תקופה:</w:t>
      </w:r>
    </w:p>
    <w:p w14:paraId="7C3F35B9" w14:textId="69AF3DCA" w:rsidR="00AB36CD" w:rsidRDefault="00AB36CD" w:rsidP="00926169">
      <w:pPr>
        <w:ind w:left="720"/>
        <w:rPr>
          <w:rtl/>
        </w:rPr>
      </w:pPr>
      <w:r>
        <w:rPr>
          <w:rFonts w:hint="cs"/>
          <w:rtl/>
        </w:rPr>
        <w:t xml:space="preserve">"הרב, מדוע זה קרה ביום כיפור?" השאלה הושמעה על ידי </w:t>
      </w:r>
      <w:r w:rsidR="00026188">
        <w:rPr>
          <w:rFonts w:hint="cs"/>
          <w:rtl/>
        </w:rPr>
        <w:t xml:space="preserve">צוערת </w:t>
      </w:r>
      <w:r>
        <w:rPr>
          <w:rFonts w:hint="cs"/>
          <w:rtl/>
        </w:rPr>
        <w:t xml:space="preserve">צעירה באחת </w:t>
      </w:r>
      <w:r w:rsidR="00026188">
        <w:rPr>
          <w:rFonts w:hint="cs"/>
          <w:rtl/>
        </w:rPr>
        <w:t>מ</w:t>
      </w:r>
      <w:r>
        <w:rPr>
          <w:rFonts w:hint="cs"/>
          <w:rtl/>
        </w:rPr>
        <w:t xml:space="preserve">המפגשים שלי בבית הספר לקצונה. היא לא שאלה </w:t>
      </w:r>
      <w:r w:rsidR="00026188">
        <w:rPr>
          <w:rFonts w:hint="cs"/>
          <w:rtl/>
        </w:rPr>
        <w:t xml:space="preserve">למה </w:t>
      </w:r>
      <w:r>
        <w:rPr>
          <w:rFonts w:hint="cs"/>
          <w:rtl/>
        </w:rPr>
        <w:t xml:space="preserve">זה קרה; היא ידעה </w:t>
      </w:r>
      <w:r w:rsidR="00026188">
        <w:rPr>
          <w:rFonts w:hint="cs"/>
          <w:rtl/>
        </w:rPr>
        <w:t>טוב מאוד</w:t>
      </w:r>
      <w:r>
        <w:rPr>
          <w:rFonts w:hint="cs"/>
          <w:rtl/>
        </w:rPr>
        <w:t>. כל ישראל</w:t>
      </w:r>
      <w:r w:rsidR="00026188">
        <w:rPr>
          <w:rFonts w:hint="cs"/>
          <w:rtl/>
        </w:rPr>
        <w:t>י</w:t>
      </w:r>
      <w:r>
        <w:rPr>
          <w:rFonts w:hint="cs"/>
          <w:rtl/>
        </w:rPr>
        <w:t xml:space="preserve"> גדל על התחושה שהוא כנראה </w:t>
      </w:r>
      <w:r w:rsidR="00026188">
        <w:rPr>
          <w:rFonts w:hint="cs"/>
          <w:rtl/>
        </w:rPr>
        <w:t xml:space="preserve">יצטרך </w:t>
      </w:r>
      <w:r>
        <w:rPr>
          <w:rFonts w:hint="cs"/>
          <w:rtl/>
        </w:rPr>
        <w:t>להילחם כדי לחיות. אחי</w:t>
      </w:r>
      <w:r w:rsidR="00926169">
        <w:rPr>
          <w:rFonts w:hint="cs"/>
          <w:rtl/>
        </w:rPr>
        <w:t>ה</w:t>
      </w:r>
      <w:r>
        <w:rPr>
          <w:rFonts w:hint="cs"/>
          <w:rtl/>
        </w:rPr>
        <w:t>, אחיותי</w:t>
      </w:r>
      <w:r w:rsidR="00926169">
        <w:rPr>
          <w:rFonts w:hint="cs"/>
          <w:rtl/>
        </w:rPr>
        <w:t>ה</w:t>
      </w:r>
      <w:r>
        <w:rPr>
          <w:rFonts w:hint="cs"/>
          <w:rtl/>
        </w:rPr>
        <w:t>, הורי</w:t>
      </w:r>
      <w:r w:rsidR="00926169">
        <w:rPr>
          <w:rFonts w:hint="cs"/>
          <w:rtl/>
        </w:rPr>
        <w:t>ה</w:t>
      </w:r>
      <w:r>
        <w:rPr>
          <w:rFonts w:hint="cs"/>
          <w:rtl/>
        </w:rPr>
        <w:t>, דודי</w:t>
      </w:r>
      <w:r w:rsidR="00926169">
        <w:rPr>
          <w:rFonts w:hint="cs"/>
          <w:rtl/>
        </w:rPr>
        <w:t>ה</w:t>
      </w:r>
      <w:r>
        <w:rPr>
          <w:rFonts w:hint="cs"/>
          <w:rtl/>
        </w:rPr>
        <w:t xml:space="preserve"> ודודותי</w:t>
      </w:r>
      <w:r w:rsidR="00926169">
        <w:rPr>
          <w:rFonts w:hint="cs"/>
          <w:rtl/>
        </w:rPr>
        <w:t>ה</w:t>
      </w:r>
      <w:r>
        <w:rPr>
          <w:rFonts w:hint="cs"/>
          <w:rtl/>
        </w:rPr>
        <w:t xml:space="preserve"> עשו ועושים בדיוק את זה. מדוע </w:t>
      </w:r>
      <w:r w:rsidR="00926169">
        <w:rPr>
          <w:rFonts w:hint="cs"/>
          <w:rtl/>
        </w:rPr>
        <w:t>שהיא תתייחס אחרת למציאות של עולם עוין</w:t>
      </w:r>
      <w:r>
        <w:rPr>
          <w:rFonts w:hint="cs"/>
          <w:rtl/>
        </w:rPr>
        <w:t xml:space="preserve">? "אבל, הרב מה הייתה המשמעות שזה קרה ביום כיפור?" השאלה נשמעה אז ברחבי האולם והיא נשמעה לי באוזניי מאז ולעולם. בפעם הראשונה בחיי הייתי כמעט חסר מילים. החיילת הצעירה הזאת חשה את המשמעות העמוקה יותר שהמלחמה </w:t>
      </w:r>
      <w:r w:rsidR="007D35A2">
        <w:rPr>
          <w:rFonts w:hint="cs"/>
          <w:rtl/>
        </w:rPr>
        <w:t xml:space="preserve">פרצה </w:t>
      </w:r>
      <w:r>
        <w:rPr>
          <w:rFonts w:hint="cs"/>
          <w:rtl/>
        </w:rPr>
        <w:t xml:space="preserve">ביום כיפור. היא הרגישה את זה; ואני לא יכולתי להסביר. </w:t>
      </w:r>
      <w:r>
        <w:rPr>
          <w:rFonts w:hint="cs"/>
          <w:rtl/>
        </w:rPr>
        <w:lastRenderedPageBreak/>
        <w:t>תגובתי הצולעת</w:t>
      </w:r>
      <w:r w:rsidR="007D35A2">
        <w:rPr>
          <w:rFonts w:hint="cs"/>
          <w:rtl/>
        </w:rPr>
        <w:t xml:space="preserve"> </w:t>
      </w:r>
      <w:r>
        <w:rPr>
          <w:rFonts w:hint="cs"/>
          <w:rtl/>
        </w:rPr>
        <w:t xml:space="preserve">אינה דורשת </w:t>
      </w:r>
      <w:r w:rsidR="007D35A2">
        <w:rPr>
          <w:rFonts w:hint="cs"/>
          <w:rtl/>
        </w:rPr>
        <w:t>אי</w:t>
      </w:r>
      <w:r>
        <w:rPr>
          <w:rFonts w:hint="cs"/>
          <w:rtl/>
        </w:rPr>
        <w:t xml:space="preserve">זכור נוסף. נכשלתי באופן פרוע. אולי יותר מאשר הכשלתי אותה, את עצמי הכשלתי. למה זה היה צריך להיות יום כיפור? איזה היגיון היסטורי יהודי נמצא מתחת לפני השטח? איפה בתוך המבוך המבולבל של ימי המשיח טמון המפתח? הנשמה והתודעה היהודית </w:t>
      </w:r>
      <w:r w:rsidR="007D35A2">
        <w:rPr>
          <w:rFonts w:hint="cs"/>
          <w:rtl/>
        </w:rPr>
        <w:t xml:space="preserve">שלי </w:t>
      </w:r>
      <w:r>
        <w:rPr>
          <w:rFonts w:hint="cs"/>
          <w:rtl/>
        </w:rPr>
        <w:t>הוטרדו בצורה בלתי ניתנת לתיאור, ואותה ט</w:t>
      </w:r>
      <w:r w:rsidR="007D35A2">
        <w:rPr>
          <w:rFonts w:hint="cs"/>
          <w:rtl/>
        </w:rPr>
        <w:t>י</w:t>
      </w:r>
      <w:r>
        <w:rPr>
          <w:rFonts w:hint="cs"/>
          <w:rtl/>
        </w:rPr>
        <w:t>רדה התייחסה למהות ההוויה היהודית. למה יום כיפור?</w:t>
      </w:r>
      <w:r>
        <w:rPr>
          <w:rStyle w:val="a5"/>
          <w:rtl/>
        </w:rPr>
        <w:footnoteReference w:id="2"/>
      </w:r>
    </w:p>
    <w:p w14:paraId="1FFCE894" w14:textId="77777777" w:rsidR="00AB36CD" w:rsidRDefault="00AB36CD" w:rsidP="00AB36CD">
      <w:pPr>
        <w:rPr>
          <w:rtl/>
        </w:rPr>
      </w:pPr>
      <w:r>
        <w:rPr>
          <w:rFonts w:hint="cs"/>
          <w:rtl/>
        </w:rPr>
        <w:t>הרב רבינוביץ' מבין את המלחמה כקריאת השכמה למדינת היהודית כולה. זוועות המלחמה מחייבות את עם ישראל לשאול את עצמן את השאלות ה"גדולות" הנוגעות לקשר שבין היותם ישראלים ליהודים. הוא מייחס משמעות רבה לעובדה שהמלחמה החלה ביום הקדוש ביותר שלנו בשנה:</w:t>
      </w:r>
    </w:p>
    <w:p w14:paraId="44733EAC" w14:textId="77777777" w:rsidR="00AB36CD" w:rsidRDefault="00AB36CD" w:rsidP="00AB36CD">
      <w:pPr>
        <w:ind w:left="720"/>
        <w:rPr>
          <w:rtl/>
        </w:rPr>
      </w:pPr>
      <w:r>
        <w:rPr>
          <w:rFonts w:hint="cs"/>
          <w:rtl/>
        </w:rPr>
        <w:t>זה היה צריך להיות ביום כיפור. זה יכול היה לקרות רק ביום כיפור. מכיוון שיום כיפור הוא אותו רגע בחיים שבו היהודי מתמודד מול עצמו. כשעם מתמודד פנים אל פנים עם ישותו, עם עברו ועם עתידו.</w:t>
      </w:r>
    </w:p>
    <w:p w14:paraId="14381C36" w14:textId="02E26A18" w:rsidR="00AB36CD" w:rsidRDefault="00AB36CD" w:rsidP="00AB36CD">
      <w:pPr>
        <w:rPr>
          <w:rtl/>
        </w:rPr>
      </w:pPr>
      <w:r>
        <w:rPr>
          <w:rFonts w:hint="cs"/>
          <w:rtl/>
        </w:rPr>
        <w:t>הרב נחום לאם, בהתייחס ל</w:t>
      </w:r>
      <w:r w:rsidR="00775386">
        <w:rPr>
          <w:rFonts w:hint="cs"/>
          <w:rtl/>
        </w:rPr>
        <w:t>לקח</w:t>
      </w:r>
      <w:r>
        <w:rPr>
          <w:rFonts w:hint="cs"/>
          <w:rtl/>
        </w:rPr>
        <w:t>ים שנלמדו ממלחמת ששת הימים, מהרהר במחשבותיו בעקבות מלחמת יום הכיפור. לדעתו האופוריה הגדולה שנוצרה בעקבות הצלחתה של מלחמת ששת הימים הביאה ליוהרה ושכחת א-לוהים:</w:t>
      </w:r>
    </w:p>
    <w:p w14:paraId="42F91B7A" w14:textId="74C41171" w:rsidR="00AB36CD" w:rsidRDefault="00AB36CD" w:rsidP="007D35A2">
      <w:pPr>
        <w:ind w:left="720"/>
        <w:rPr>
          <w:rtl/>
          <w:lang w:val="en-AU"/>
        </w:rPr>
      </w:pPr>
      <w:r>
        <w:rPr>
          <w:rFonts w:hint="cs"/>
          <w:rtl/>
        </w:rPr>
        <w:t>שהרגשות הסותרים – זו של האופוריה המשיחית וזו של הביטחון העצמי בצבא – לא היו מציאותיים, הוכח על ידי מתקפת ההפתעה הערבית ביום כיפור 1973, שניקבה את בלון הבלתי-מנוצחות הדמיונית של ישראל. ישראל לא הייתה מוכנה, הכוחות לא התאמנו למלחמה, האספקות</w:t>
      </w:r>
      <w:r>
        <w:rPr>
          <w:rFonts w:cs="Arial"/>
          <w:rtl/>
        </w:rPr>
        <w:t xml:space="preserve"> </w:t>
      </w:r>
      <w:r>
        <w:rPr>
          <w:rFonts w:hint="cs"/>
          <w:rtl/>
        </w:rPr>
        <w:t>ברובם לא היו זמינות מתי והיכן שצריך, וכן הלאה. התקפת הנגד המוצלחת של הישראלים, לא משנה כמה מבריקה היא הייתה, לא פיצתה בתחושה הפתאומית ש</w:t>
      </w:r>
      <w:r w:rsidR="007D35A2">
        <w:rPr>
          <w:rFonts w:hint="cs"/>
          <w:rtl/>
        </w:rPr>
        <w:t>ה</w:t>
      </w:r>
      <w:r>
        <w:rPr>
          <w:rFonts w:hint="cs"/>
          <w:rtl/>
        </w:rPr>
        <w:t>כל "נלקח" מאיתנו</w:t>
      </w:r>
      <w:r w:rsidR="007D35A2">
        <w:rPr>
          <w:rFonts w:hint="cs"/>
          <w:rtl/>
        </w:rPr>
        <w:t xml:space="preserve"> [</w:t>
      </w:r>
      <w:r>
        <w:rPr>
          <w:rFonts w:hint="cs"/>
          <w:rtl/>
        </w:rPr>
        <w:t>...</w:t>
      </w:r>
      <w:r w:rsidR="007D35A2">
        <w:rPr>
          <w:rFonts w:hint="cs"/>
          <w:rtl/>
        </w:rPr>
        <w:t>]</w:t>
      </w:r>
      <w:r>
        <w:rPr>
          <w:rFonts w:hint="cs"/>
          <w:rtl/>
        </w:rPr>
        <w:t xml:space="preserve"> בתקופה זו מחשבותיי פנו באופן בלתי נמנע לפסוקים העוצמתיים בספר דברים </w:t>
      </w:r>
      <w:r w:rsidRPr="007D35A2">
        <w:rPr>
          <w:rFonts w:hint="cs"/>
          <w:sz w:val="20"/>
          <w:szCs w:val="20"/>
          <w:rtl/>
        </w:rPr>
        <w:t>(ח', יא-יח)</w:t>
      </w:r>
      <w:r>
        <w:rPr>
          <w:rFonts w:hint="cs"/>
          <w:rtl/>
        </w:rPr>
        <w:t>:</w:t>
      </w:r>
      <w:r w:rsidR="007D35A2">
        <w:rPr>
          <w:rFonts w:hint="cs"/>
          <w:rtl/>
        </w:rPr>
        <w:t xml:space="preserve"> "</w:t>
      </w:r>
      <w:r>
        <w:rPr>
          <w:rFonts w:hint="cs"/>
          <w:rtl/>
        </w:rPr>
        <w:t xml:space="preserve">הִשָּׁמֶר לְךָ פֶּן תִּשְׁכַּח אֶת </w:t>
      </w:r>
      <w:r w:rsidR="007D35A2">
        <w:rPr>
          <w:rFonts w:hint="cs"/>
          <w:rtl/>
        </w:rPr>
        <w:t xml:space="preserve">ה' </w:t>
      </w:r>
      <w:r>
        <w:rPr>
          <w:rFonts w:hint="cs"/>
          <w:rtl/>
        </w:rPr>
        <w:t xml:space="preserve">אֱ-לֹהֶיךָ [...] וְאָמַרְתָּ בִּלְבָבֶךָ כֹּחִי </w:t>
      </w:r>
      <w:r>
        <w:rPr>
          <w:rFonts w:hint="cs"/>
          <w:rtl/>
        </w:rPr>
        <w:t xml:space="preserve">וְעֹצֶם יָדִי עָשָׂה לִי אֶת הַחַיִל הַזֶּה: וְזָכַרְתָּ אֶת </w:t>
      </w:r>
      <w:r w:rsidR="007D35A2">
        <w:rPr>
          <w:rFonts w:hint="cs"/>
          <w:rtl/>
        </w:rPr>
        <w:t xml:space="preserve">ה' </w:t>
      </w:r>
      <w:r>
        <w:rPr>
          <w:rFonts w:hint="cs"/>
          <w:rtl/>
        </w:rPr>
        <w:t>אֱ</w:t>
      </w:r>
      <w:r w:rsidR="007D35A2">
        <w:rPr>
          <w:rFonts w:hint="cs"/>
          <w:rtl/>
        </w:rPr>
        <w:t>-</w:t>
      </w:r>
      <w:r>
        <w:rPr>
          <w:rFonts w:hint="cs"/>
          <w:rtl/>
        </w:rPr>
        <w:t>לֹהֶיךָ כִּי הוּא הַנֹּתֵן לְךָ כֹּחַ לַעֲשׂוֹת חָיִל לְמַעַן הָקִים אֶת בְּרִיתוֹ אֲשֶׁר נִשְׁבַּע לַאֲבֹתֶיךָ כַּיּוֹם הַזֶּ</w:t>
      </w:r>
      <w:r w:rsidR="007D35A2">
        <w:rPr>
          <w:rFonts w:hint="cs"/>
          <w:rtl/>
        </w:rPr>
        <w:t xml:space="preserve">ה". מה </w:t>
      </w:r>
      <w:r>
        <w:rPr>
          <w:rFonts w:hint="cs"/>
          <w:rtl/>
        </w:rPr>
        <w:t>קרה שגרם להיפוך כה חזק? מה שקרה היה שביטחון עצמי התחלף ליוהרה, ויהירות לחוסר זהירות בלתי ניתנת למחילה.</w:t>
      </w:r>
      <w:r w:rsidR="007D35A2">
        <w:rPr>
          <w:rFonts w:hint="cs"/>
          <w:rtl/>
        </w:rPr>
        <w:t xml:space="preserve"> </w:t>
      </w:r>
      <w:r>
        <w:rPr>
          <w:rFonts w:hint="cs"/>
          <w:rtl/>
        </w:rPr>
        <w:t>שכחנו את א-לוהי ישראל ולא למדנו דבר מניצחון מלחמת ששת הימים</w:t>
      </w:r>
      <w:r>
        <w:rPr>
          <w:rStyle w:val="a5"/>
          <w:rtl/>
        </w:rPr>
        <w:footnoteReference w:id="3"/>
      </w:r>
    </w:p>
    <w:p w14:paraId="699FE192" w14:textId="4FDACC64" w:rsidR="00AB36CD" w:rsidRDefault="00AB36CD" w:rsidP="00AB36CD">
      <w:pPr>
        <w:rPr>
          <w:rtl/>
        </w:rPr>
      </w:pPr>
      <w:r>
        <w:rPr>
          <w:rFonts w:hint="cs"/>
          <w:rtl/>
        </w:rPr>
        <w:t xml:space="preserve">ישיבת הר עציון איבדה שמונה תלמידים במהלך המלחמה. הרב עמיטל, ראש הישיבה המייסד, נקרע בין ייסורים אישיים לבין הצורך לחזק ולתת תקווה לתלמידיו, כמו גם הרצון להבין מה שהיה נראה כהיפוך בתהליך הגאולה. הוא שאל </w:t>
      </w:r>
      <w:r w:rsidR="00775386">
        <w:rPr>
          <w:rFonts w:hint="cs"/>
          <w:rtl/>
        </w:rPr>
        <w:t>שאלות נוקבות על</w:t>
      </w:r>
      <w:r>
        <w:rPr>
          <w:rFonts w:hint="cs"/>
          <w:rtl/>
        </w:rPr>
        <w:t xml:space="preserve"> משמעות</w:t>
      </w:r>
      <w:r w:rsidR="00775386">
        <w:rPr>
          <w:rFonts w:hint="cs"/>
          <w:rtl/>
        </w:rPr>
        <w:t>ה של</w:t>
      </w:r>
      <w:r>
        <w:rPr>
          <w:rFonts w:hint="cs"/>
          <w:rtl/>
        </w:rPr>
        <w:t xml:space="preserve"> המלחמה</w:t>
      </w:r>
      <w:r w:rsidR="00775386">
        <w:rPr>
          <w:rFonts w:hint="cs"/>
          <w:rtl/>
        </w:rPr>
        <w:t>:</w:t>
      </w:r>
      <w:r>
        <w:rPr>
          <w:rFonts w:hint="cs"/>
          <w:rtl/>
        </w:rPr>
        <w:t xml:space="preserve"> האם הי</w:t>
      </w:r>
      <w:r w:rsidR="003A3F7F">
        <w:rPr>
          <w:rFonts w:hint="cs"/>
          <w:rtl/>
        </w:rPr>
        <w:t>ת</w:t>
      </w:r>
      <w:r>
        <w:rPr>
          <w:rFonts w:hint="cs"/>
          <w:rtl/>
        </w:rPr>
        <w:t xml:space="preserve">ה </w:t>
      </w:r>
      <w:r w:rsidR="003A3F7F">
        <w:rPr>
          <w:rFonts w:hint="cs"/>
          <w:rtl/>
        </w:rPr>
        <w:t xml:space="preserve">זו </w:t>
      </w:r>
      <w:r>
        <w:rPr>
          <w:rFonts w:hint="cs"/>
          <w:rtl/>
        </w:rPr>
        <w:t>נסיגה מתוכנית הגאולה של האל</w:t>
      </w:r>
      <w:r w:rsidR="00775386">
        <w:rPr>
          <w:rFonts w:hint="cs"/>
          <w:rtl/>
        </w:rPr>
        <w:t>?</w:t>
      </w:r>
      <w:r>
        <w:rPr>
          <w:rFonts w:hint="cs"/>
          <w:rtl/>
        </w:rPr>
        <w:t xml:space="preserve"> האם עדיין </w:t>
      </w:r>
      <w:r w:rsidR="003A3F7F">
        <w:rPr>
          <w:rFonts w:hint="cs"/>
          <w:rtl/>
        </w:rPr>
        <w:t xml:space="preserve">אפשר לומר שאנו מצויים </w:t>
      </w:r>
      <w:r>
        <w:rPr>
          <w:rFonts w:hint="cs"/>
          <w:rtl/>
        </w:rPr>
        <w:t>בתקופ</w:t>
      </w:r>
      <w:r w:rsidR="003A3F7F">
        <w:rPr>
          <w:rFonts w:hint="cs"/>
          <w:rtl/>
        </w:rPr>
        <w:t>ה של</w:t>
      </w:r>
      <w:r>
        <w:rPr>
          <w:rFonts w:hint="cs"/>
          <w:rtl/>
        </w:rPr>
        <w:t xml:space="preserve"> אתחלתא דגאולה?</w:t>
      </w:r>
      <w:r>
        <w:rPr>
          <w:rStyle w:val="a5"/>
          <w:rtl/>
        </w:rPr>
        <w:footnoteReference w:id="4"/>
      </w:r>
    </w:p>
    <w:p w14:paraId="359D9E78" w14:textId="4FE2A393" w:rsidR="00AB36CD" w:rsidRDefault="007D35A2" w:rsidP="00AB36CD">
      <w:pPr>
        <w:rPr>
          <w:rtl/>
        </w:rPr>
      </w:pPr>
      <w:bookmarkStart w:id="0" w:name="_GoBack"/>
      <w:bookmarkEnd w:id="0"/>
      <w:r>
        <w:rPr>
          <w:rFonts w:hint="cs"/>
          <w:rtl/>
        </w:rPr>
        <w:t xml:space="preserve">אמנם </w:t>
      </w:r>
      <w:r w:rsidR="00AB36CD">
        <w:rPr>
          <w:rFonts w:hint="cs"/>
          <w:rtl/>
        </w:rPr>
        <w:t>קריאתו הגאולית של אירועי</w:t>
      </w:r>
      <w:r>
        <w:rPr>
          <w:rFonts w:hint="cs"/>
          <w:rtl/>
        </w:rPr>
        <w:t xml:space="preserve"> ההיסטוריה</w:t>
      </w:r>
      <w:r w:rsidR="00AB36CD">
        <w:rPr>
          <w:rFonts w:hint="cs"/>
          <w:rtl/>
        </w:rPr>
        <w:t xml:space="preserve"> </w:t>
      </w:r>
      <w:r w:rsidR="00B91F93">
        <w:rPr>
          <w:rFonts w:hint="cs"/>
          <w:rtl/>
        </w:rPr>
        <w:t>מעט חשכה</w:t>
      </w:r>
      <w:r w:rsidR="00AB36CD">
        <w:rPr>
          <w:rFonts w:hint="cs"/>
          <w:rtl/>
        </w:rPr>
        <w:t xml:space="preserve">, אך לא </w:t>
      </w:r>
      <w:r w:rsidR="00775386">
        <w:rPr>
          <w:rFonts w:hint="cs"/>
          <w:rtl/>
        </w:rPr>
        <w:t>התערערה לחלוטין</w:t>
      </w:r>
      <w:r w:rsidR="00AB36CD">
        <w:rPr>
          <w:rFonts w:hint="cs"/>
          <w:rtl/>
        </w:rPr>
        <w:t>. בתגובתו התיאולוגית לאירועים הטראומטיים הוא כותב, "על פי כל מה שמתרחש בתקופתנו ברור שאנחנו נמצאים בשלבי הגאולה שבדרך היסורים"</w:t>
      </w:r>
      <w:r w:rsidR="00AB36CD">
        <w:rPr>
          <w:rStyle w:val="a5"/>
          <w:rtl/>
        </w:rPr>
        <w:footnoteReference w:id="5"/>
      </w:r>
      <w:r w:rsidR="00AB36CD">
        <w:rPr>
          <w:rFonts w:hint="cs"/>
          <w:rtl/>
        </w:rPr>
        <w:t>. הוא טוען שיש שלוש סיבות משכנעות לראות את המלחמה הזו כחלק מתכנית משיחית גדולה יותר</w:t>
      </w:r>
      <w:r w:rsidR="00AB36CD">
        <w:rPr>
          <w:rStyle w:val="a5"/>
          <w:rtl/>
        </w:rPr>
        <w:footnoteReference w:id="6"/>
      </w:r>
      <w:r w:rsidR="00AB36CD">
        <w:rPr>
          <w:rFonts w:hint="cs"/>
          <w:rtl/>
        </w:rPr>
        <w:t>:</w:t>
      </w:r>
    </w:p>
    <w:p w14:paraId="64E0B36B" w14:textId="418D1C7A" w:rsidR="00AB36CD" w:rsidRDefault="00B91F93" w:rsidP="00B91F93">
      <w:r>
        <w:rPr>
          <w:rFonts w:hint="cs"/>
          <w:rtl/>
        </w:rPr>
        <w:t xml:space="preserve">ראשית, </w:t>
      </w:r>
      <w:r w:rsidR="00AB36CD">
        <w:rPr>
          <w:rFonts w:hint="cs"/>
          <w:rtl/>
        </w:rPr>
        <w:t>המלחמה פרצה על רקע תקומת מלכות ישרא</w:t>
      </w:r>
      <w:r>
        <w:rPr>
          <w:rFonts w:hint="cs"/>
          <w:rtl/>
        </w:rPr>
        <w:t xml:space="preserve">ל. שנית, מדינות </w:t>
      </w:r>
      <w:r w:rsidR="00AB36CD">
        <w:rPr>
          <w:rFonts w:hint="cs"/>
          <w:rtl/>
        </w:rPr>
        <w:t>ערב רבות השתתפו במלחמה, שכמעט והביאה לעימות גרעיני אמריקני-סובייטי.</w:t>
      </w:r>
      <w:r>
        <w:rPr>
          <w:rFonts w:hint="cs"/>
          <w:rtl/>
        </w:rPr>
        <w:t xml:space="preserve"> שלישית, </w:t>
      </w:r>
      <w:r w:rsidR="00AB36CD">
        <w:rPr>
          <w:rFonts w:hint="cs"/>
          <w:rtl/>
        </w:rPr>
        <w:t>הניצחון הסופי היה גדול, פלאי ובעל ממדים תנ"כים.</w:t>
      </w:r>
    </w:p>
    <w:p w14:paraId="1B4FF76D" w14:textId="77777777" w:rsidR="00AB36CD" w:rsidRDefault="00AB36CD" w:rsidP="00AB36CD">
      <w:pPr>
        <w:rPr>
          <w:rtl/>
        </w:rPr>
      </w:pPr>
      <w:r>
        <w:rPr>
          <w:rFonts w:hint="cs"/>
          <w:rtl/>
        </w:rPr>
        <w:t>ביחס לנקודה האחרונה, הרב עמיטל מזכיר כי עם כל הכאב והעצב שבאו במלחמה, עדיין מוטלת עלינו חובה להודות לאל על הנסים הגדולים שהתרחשו במהלך הקרבות.</w:t>
      </w:r>
      <w:r>
        <w:rPr>
          <w:rStyle w:val="a5"/>
          <w:rtl/>
        </w:rPr>
        <w:footnoteReference w:id="7"/>
      </w:r>
    </w:p>
    <w:p w14:paraId="65D3C51F" w14:textId="3C732DFF" w:rsidR="00AB36CD" w:rsidRDefault="00AB36CD" w:rsidP="00AB36CD">
      <w:pPr>
        <w:rPr>
          <w:rtl/>
        </w:rPr>
      </w:pPr>
      <w:r>
        <w:rPr>
          <w:rFonts w:hint="cs"/>
          <w:rtl/>
        </w:rPr>
        <w:t>לאמיתו של דבר, בעקבות הוויכוח הגדול בין הפוסקים בדבר אמירת הלל ביום העצמאות, הצהיר הרב שלמה גורן לאחר מלחמת יום הכיפור כי כעת יותר מתמיד יש לומר הלל בברכה.</w:t>
      </w:r>
      <w:r>
        <w:rPr>
          <w:rStyle w:val="a5"/>
          <w:rtl/>
        </w:rPr>
        <w:footnoteReference w:id="8"/>
      </w:r>
      <w:r>
        <w:rPr>
          <w:rFonts w:hint="cs"/>
          <w:rtl/>
        </w:rPr>
        <w:t xml:space="preserve"> </w:t>
      </w:r>
      <w:r w:rsidR="00CB1981">
        <w:rPr>
          <w:rFonts w:hint="cs"/>
          <w:rtl/>
        </w:rPr>
        <w:t xml:space="preserve">זאת, מתוך </w:t>
      </w:r>
      <w:r>
        <w:rPr>
          <w:rFonts w:hint="cs"/>
          <w:rtl/>
        </w:rPr>
        <w:t xml:space="preserve">ההבנה כי ניצחונות </w:t>
      </w:r>
      <w:r w:rsidR="00CB1981">
        <w:rPr>
          <w:rFonts w:hint="cs"/>
          <w:rtl/>
        </w:rPr>
        <w:t>ה</w:t>
      </w:r>
      <w:r>
        <w:rPr>
          <w:rFonts w:hint="cs"/>
          <w:rtl/>
        </w:rPr>
        <w:t xml:space="preserve">מלחמה </w:t>
      </w:r>
      <w:r w:rsidR="00CB1981">
        <w:rPr>
          <w:rFonts w:hint="cs"/>
          <w:rtl/>
        </w:rPr>
        <w:t>ה</w:t>
      </w:r>
      <w:r>
        <w:rPr>
          <w:rFonts w:hint="cs"/>
          <w:rtl/>
        </w:rPr>
        <w:t>זו</w:t>
      </w:r>
      <w:r w:rsidR="00CB1981">
        <w:rPr>
          <w:rFonts w:hint="cs"/>
          <w:rtl/>
        </w:rPr>
        <w:t>,</w:t>
      </w:r>
      <w:r>
        <w:rPr>
          <w:rFonts w:hint="cs"/>
          <w:rtl/>
        </w:rPr>
        <w:t xml:space="preserve"> אולי היו המופלאים ביותר מכל המלחמות.</w:t>
      </w:r>
      <w:r>
        <w:rPr>
          <w:rStyle w:val="a5"/>
          <w:rtl/>
        </w:rPr>
        <w:footnoteReference w:id="9"/>
      </w:r>
    </w:p>
    <w:p w14:paraId="51E25143" w14:textId="2FC16C0C" w:rsidR="00AB36CD" w:rsidRDefault="00AB36CD" w:rsidP="008C1B74">
      <w:pPr>
        <w:rPr>
          <w:rtl/>
        </w:rPr>
      </w:pPr>
      <w:r>
        <w:rPr>
          <w:rFonts w:hint="cs"/>
          <w:rtl/>
        </w:rPr>
        <w:t xml:space="preserve">הרב חיים דוד הלוי, הרב הראשי של תל אביב, התייחס למשמעות המלחמה במפגש השנתי של רבנים במוסד </w:t>
      </w:r>
      <w:r>
        <w:rPr>
          <w:rFonts w:hint="cs"/>
          <w:rtl/>
        </w:rPr>
        <w:lastRenderedPageBreak/>
        <w:t>הרב קוק בירושלים.</w:t>
      </w:r>
      <w:r>
        <w:rPr>
          <w:rStyle w:val="a5"/>
          <w:rtl/>
        </w:rPr>
        <w:footnoteReference w:id="10"/>
      </w:r>
      <w:r>
        <w:rPr>
          <w:rFonts w:hint="cs"/>
          <w:rtl/>
        </w:rPr>
        <w:t xml:space="preserve"> מצד אחד, הוא הטיל ספק בדעתו של הרב מנחם כשר כי יש לראות במלחמה זו כמלחמת גוג ומגוג </w:t>
      </w:r>
      <w:r w:rsidR="00CB1981">
        <w:rPr>
          <w:rFonts w:hint="cs"/>
          <w:rtl/>
        </w:rPr>
        <w:t xml:space="preserve">המסמלת את מלחמת </w:t>
      </w:r>
      <w:r>
        <w:rPr>
          <w:rFonts w:hint="cs"/>
          <w:rtl/>
        </w:rPr>
        <w:t>אחרית הימים</w:t>
      </w:r>
      <w:r w:rsidR="00CB1981">
        <w:rPr>
          <w:rFonts w:hint="cs"/>
          <w:rtl/>
        </w:rPr>
        <w:t xml:space="preserve">. </w:t>
      </w:r>
      <w:r>
        <w:rPr>
          <w:rFonts w:hint="cs"/>
          <w:rtl/>
        </w:rPr>
        <w:t xml:space="preserve">מצד שני הוא </w:t>
      </w:r>
      <w:r w:rsidR="008C1B74">
        <w:rPr>
          <w:rFonts w:hint="cs"/>
          <w:rtl/>
        </w:rPr>
        <w:t>ה</w:t>
      </w:r>
      <w:r>
        <w:rPr>
          <w:rFonts w:hint="cs"/>
          <w:rtl/>
        </w:rPr>
        <w:t>בטיח לקהל כי תהליך הגאולה שהחל עם הקמת מדינת ישראל עדיין שלם.</w:t>
      </w:r>
      <w:r w:rsidR="008C1B74">
        <w:rPr>
          <w:rFonts w:hint="cs"/>
          <w:rtl/>
        </w:rPr>
        <w:t xml:space="preserve"> בחיפושו אחר </w:t>
      </w:r>
      <w:r>
        <w:rPr>
          <w:rFonts w:hint="cs"/>
          <w:rtl/>
        </w:rPr>
        <w:t xml:space="preserve">המשמעות של המכה הנוראה שקיבלה המדינה, </w:t>
      </w:r>
      <w:r w:rsidR="008C1B74">
        <w:rPr>
          <w:rFonts w:hint="cs"/>
          <w:rtl/>
        </w:rPr>
        <w:t xml:space="preserve">הוא תהה </w:t>
      </w:r>
      <w:r>
        <w:rPr>
          <w:rFonts w:hint="cs"/>
          <w:rtl/>
        </w:rPr>
        <w:t>שמא היעדר המחויבות לארץ ישראל ובעיקר לשטחים ששוחררו לאחרונה</w:t>
      </w:r>
      <w:r w:rsidR="008C1B74">
        <w:rPr>
          <w:rFonts w:hint="cs"/>
          <w:rtl/>
        </w:rPr>
        <w:t xml:space="preserve"> </w:t>
      </w:r>
      <w:r w:rsidR="008C1B74">
        <w:rPr>
          <w:rtl/>
        </w:rPr>
        <w:t>–</w:t>
      </w:r>
      <w:r>
        <w:rPr>
          <w:rFonts w:hint="cs"/>
          <w:rtl/>
        </w:rPr>
        <w:t xml:space="preserve"> יהודה, שומרון ו</w:t>
      </w:r>
      <w:r w:rsidR="00B03819">
        <w:rPr>
          <w:rFonts w:hint="cs"/>
          <w:rtl/>
        </w:rPr>
        <w:t xml:space="preserve">חבל </w:t>
      </w:r>
      <w:r>
        <w:rPr>
          <w:rFonts w:hint="cs"/>
          <w:rtl/>
        </w:rPr>
        <w:t>עזה</w:t>
      </w:r>
      <w:r w:rsidR="008C1B74">
        <w:rPr>
          <w:rFonts w:hint="cs"/>
          <w:rtl/>
        </w:rPr>
        <w:t xml:space="preserve"> </w:t>
      </w:r>
      <w:r w:rsidR="008C1B74">
        <w:rPr>
          <w:rtl/>
        </w:rPr>
        <w:t>–</w:t>
      </w:r>
      <w:r>
        <w:rPr>
          <w:rFonts w:hint="cs"/>
          <w:rtl/>
        </w:rPr>
        <w:t xml:space="preserve"> יכול</w:t>
      </w:r>
      <w:r w:rsidR="00B03819">
        <w:rPr>
          <w:rFonts w:hint="cs"/>
          <w:rtl/>
        </w:rPr>
        <w:t>ה</w:t>
      </w:r>
      <w:r w:rsidR="008C1B74">
        <w:rPr>
          <w:rFonts w:hint="cs"/>
          <w:rtl/>
        </w:rPr>
        <w:t xml:space="preserve"> </w:t>
      </w:r>
      <w:r>
        <w:rPr>
          <w:rFonts w:hint="cs"/>
          <w:rtl/>
        </w:rPr>
        <w:t>הי</w:t>
      </w:r>
      <w:r w:rsidR="008C1B74">
        <w:rPr>
          <w:rFonts w:hint="cs"/>
          <w:rtl/>
        </w:rPr>
        <w:t>ת</w:t>
      </w:r>
      <w:r>
        <w:rPr>
          <w:rFonts w:hint="cs"/>
          <w:rtl/>
        </w:rPr>
        <w:t>ה להיות הסיבה.</w:t>
      </w:r>
      <w:r w:rsidR="00826007">
        <w:rPr>
          <w:rStyle w:val="a5"/>
          <w:rtl/>
        </w:rPr>
        <w:footnoteReference w:id="11"/>
      </w:r>
    </w:p>
    <w:p w14:paraId="72544ACF" w14:textId="5210D765" w:rsidR="00AB36CD" w:rsidRDefault="00AB36CD" w:rsidP="00AB36CD">
      <w:pPr>
        <w:rPr>
          <w:rtl/>
        </w:rPr>
      </w:pPr>
    </w:p>
    <w:p w14:paraId="663181D9" w14:textId="65B503CC" w:rsidR="008E5895" w:rsidRDefault="008E5895" w:rsidP="008E5895">
      <w:pPr>
        <w:pStyle w:val="2"/>
        <w:rPr>
          <w:rtl/>
        </w:rPr>
      </w:pPr>
      <w:r>
        <w:rPr>
          <w:rFonts w:hint="cs"/>
          <w:rtl/>
        </w:rPr>
        <w:t>תורה היא וללמוד אנו צריכים</w:t>
      </w:r>
    </w:p>
    <w:p w14:paraId="33E8175C" w14:textId="498AA039" w:rsidR="00AB36CD" w:rsidRDefault="00AB36CD" w:rsidP="008E5895">
      <w:pPr>
        <w:rPr>
          <w:rtl/>
        </w:rPr>
      </w:pPr>
      <w:r>
        <w:rPr>
          <w:rFonts w:hint="cs"/>
          <w:rtl/>
        </w:rPr>
        <w:t>הרב עמיטל בעצמו מסביר בתחילת מאמרו מדוע החיפוש אחר משמעות הוא כה חשוב:</w:t>
      </w:r>
    </w:p>
    <w:p w14:paraId="69D50022" w14:textId="77777777" w:rsidR="00AB36CD" w:rsidRDefault="00AB36CD" w:rsidP="00AB36CD">
      <w:pPr>
        <w:ind w:left="720"/>
        <w:rPr>
          <w:rtl/>
        </w:rPr>
      </w:pPr>
      <w:r>
        <w:rPr>
          <w:rFonts w:hint="cs"/>
          <w:rtl/>
        </w:rPr>
        <w:t xml:space="preserve">אדם מישראל, המאמין כי מאורעות הנוגעים לחיי עם ישראל מכוונים בידי ההשגחה העליונה, טבעי לו שישאל מה פשרם ומה משמעותם. </w:t>
      </w:r>
    </w:p>
    <w:p w14:paraId="2B72FEC8" w14:textId="77777777" w:rsidR="00AB36CD" w:rsidRDefault="00AB36CD" w:rsidP="00AB36CD">
      <w:pPr>
        <w:ind w:left="720"/>
        <w:rPr>
          <w:rtl/>
        </w:rPr>
      </w:pPr>
      <w:r>
        <w:rPr>
          <w:rFonts w:hint="cs"/>
          <w:rtl/>
        </w:rPr>
        <w:t>התורה והנביאים מצווים עלינו ללא הרף להתבונן. זו גם דרישה אינטלקטואלית טבעית של מי שעומד על בסים האמונה, חז"ל מגדירים אדם, שהמאורעות עוברים עליו ולידו מבלי שינסה לחדור לעומק משמעותם האמיתית, כאדם מת.</w:t>
      </w:r>
      <w:r>
        <w:rPr>
          <w:rStyle w:val="a5"/>
          <w:rtl/>
        </w:rPr>
        <w:footnoteReference w:id="12"/>
      </w:r>
    </w:p>
    <w:p w14:paraId="75A4FDBE" w14:textId="04157F07" w:rsidR="00AB36CD" w:rsidRDefault="00AB36CD" w:rsidP="00AB36CD">
      <w:pPr>
        <w:rPr>
          <w:rtl/>
        </w:rPr>
      </w:pPr>
      <w:r>
        <w:rPr>
          <w:rFonts w:hint="cs"/>
          <w:rtl/>
        </w:rPr>
        <w:t>עם זאת, אני מאמין שבמילים הבאות ניתן לחוש כי הרב עמיטל נחרץ כי יש מגבלות לניסיון של האדם להבין לחלוטין את משמעויות ההיסטוריה</w:t>
      </w:r>
      <w:r w:rsidR="00B03819">
        <w:rPr>
          <w:rFonts w:hint="cs"/>
          <w:rtl/>
        </w:rPr>
        <w:t>:</w:t>
      </w:r>
    </w:p>
    <w:p w14:paraId="55A75FFA" w14:textId="77777777" w:rsidR="00AB36CD" w:rsidRDefault="00AB36CD" w:rsidP="00AB36CD">
      <w:pPr>
        <w:ind w:left="720"/>
        <w:rPr>
          <w:rtl/>
          <w:lang w:val="en-AU"/>
        </w:rPr>
      </w:pPr>
      <w:r>
        <w:rPr>
          <w:rFonts w:hint="cs"/>
          <w:rtl/>
        </w:rPr>
        <w:t>ברור שאין לנו הכלים לדעת כבשי דרחמנא ולרבוע, מה היו שיקולי ההשגחה האלוהית, מניעיה וכוונותיה. "כי לא מחשבותי מחשבותיכם". אבל אין זה משחרר אותנו מחובתנו להעמיק להתבונן. תורה היא וללמוד אנו צריכים.</w:t>
      </w:r>
      <w:r>
        <w:rPr>
          <w:rStyle w:val="a5"/>
          <w:rtl/>
        </w:rPr>
        <w:footnoteReference w:id="13"/>
      </w:r>
    </w:p>
    <w:p w14:paraId="1119E0B3" w14:textId="77777777" w:rsidR="00AB36CD" w:rsidRDefault="00AB36CD" w:rsidP="00AB36CD">
      <w:pPr>
        <w:rPr>
          <w:rtl/>
        </w:rPr>
      </w:pPr>
      <w:r>
        <w:rPr>
          <w:rFonts w:hint="cs"/>
          <w:rtl/>
        </w:rPr>
        <w:t>בשבוע הבא נדון בשאלות ההלכתיות שעלו במהלך המלחמה.</w:t>
      </w:r>
    </w:p>
    <w:p w14:paraId="28CDF591" w14:textId="77777777" w:rsidR="000D48F1" w:rsidRDefault="000D48F1" w:rsidP="00C07EF2">
      <w:pPr>
        <w:rPr>
          <w:rtl/>
        </w:rPr>
      </w:pPr>
    </w:p>
    <w:p w14:paraId="00527A8B" w14:textId="77777777" w:rsidR="00AB36CD" w:rsidRDefault="00AB36CD" w:rsidP="00C07EF2">
      <w:pPr>
        <w:rPr>
          <w:rtl/>
        </w:rPr>
      </w:pPr>
    </w:p>
    <w:p w14:paraId="7733E92E" w14:textId="77777777" w:rsidR="00C07EF2" w:rsidRDefault="00C07EF2" w:rsidP="00C07EF2">
      <w:pPr>
        <w:rPr>
          <w:rtl/>
        </w:rPr>
      </w:pPr>
    </w:p>
    <w:p w14:paraId="1D857CE1" w14:textId="77777777" w:rsidR="00C07EF2" w:rsidRPr="00CB4529" w:rsidRDefault="00C07EF2" w:rsidP="00C07EF2"/>
    <w:p w14:paraId="25148CA5"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4115F22" w14:textId="77777777" w:rsidTr="002C3C5F">
        <w:trPr>
          <w:cantSplit/>
        </w:trPr>
        <w:tc>
          <w:tcPr>
            <w:tcW w:w="283" w:type="dxa"/>
            <w:tcBorders>
              <w:top w:val="nil"/>
              <w:left w:val="nil"/>
              <w:bottom w:val="nil"/>
              <w:right w:val="nil"/>
            </w:tcBorders>
          </w:tcPr>
          <w:p w14:paraId="206465AB" w14:textId="77777777" w:rsidR="002C3C5F" w:rsidRDefault="002C3C5F" w:rsidP="002C3C5F">
            <w:pPr>
              <w:pStyle w:val="ab"/>
              <w:contextualSpacing/>
            </w:pPr>
            <w:r>
              <w:rPr>
                <w:rtl/>
              </w:rPr>
              <w:t>*</w:t>
            </w:r>
          </w:p>
        </w:tc>
        <w:tc>
          <w:tcPr>
            <w:tcW w:w="4111" w:type="dxa"/>
            <w:tcBorders>
              <w:top w:val="nil"/>
              <w:left w:val="nil"/>
              <w:bottom w:val="nil"/>
              <w:right w:val="nil"/>
            </w:tcBorders>
          </w:tcPr>
          <w:p w14:paraId="469D0EC9" w14:textId="77777777" w:rsidR="002C3C5F" w:rsidRDefault="002C3C5F" w:rsidP="002C3C5F">
            <w:pPr>
              <w:pStyle w:val="ab"/>
              <w:contextualSpacing/>
            </w:pPr>
            <w:r>
              <w:rPr>
                <w:rtl/>
              </w:rPr>
              <w:t>**********************************************************</w:t>
            </w:r>
          </w:p>
        </w:tc>
        <w:tc>
          <w:tcPr>
            <w:tcW w:w="284" w:type="dxa"/>
            <w:tcBorders>
              <w:top w:val="nil"/>
              <w:left w:val="nil"/>
              <w:bottom w:val="nil"/>
              <w:right w:val="nil"/>
            </w:tcBorders>
          </w:tcPr>
          <w:p w14:paraId="124D21AB" w14:textId="77777777" w:rsidR="002C3C5F" w:rsidRDefault="002C3C5F" w:rsidP="002C3C5F">
            <w:pPr>
              <w:pStyle w:val="ab"/>
              <w:contextualSpacing/>
            </w:pPr>
            <w:r>
              <w:rPr>
                <w:rtl/>
              </w:rPr>
              <w:t>*</w:t>
            </w:r>
          </w:p>
        </w:tc>
      </w:tr>
      <w:tr w:rsidR="002C3C5F" w14:paraId="0E3715C3" w14:textId="77777777" w:rsidTr="002C3C5F">
        <w:trPr>
          <w:cantSplit/>
        </w:trPr>
        <w:tc>
          <w:tcPr>
            <w:tcW w:w="283" w:type="dxa"/>
            <w:tcBorders>
              <w:top w:val="nil"/>
              <w:left w:val="nil"/>
              <w:bottom w:val="nil"/>
              <w:right w:val="nil"/>
            </w:tcBorders>
          </w:tcPr>
          <w:p w14:paraId="197B762B"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307108CB" w14:textId="47B6D169" w:rsidR="002C3C5F" w:rsidRDefault="002C3C5F" w:rsidP="002C3C5F">
            <w:pPr>
              <w:pStyle w:val="ab"/>
              <w:contextualSpacing/>
              <w:rPr>
                <w:rtl/>
              </w:rPr>
            </w:pPr>
            <w:r>
              <w:rPr>
                <w:rtl/>
              </w:rPr>
              <w:t>כל הזכויות שמורות לישיבת הר עציון</w:t>
            </w:r>
            <w:r>
              <w:rPr>
                <w:rFonts w:hint="cs"/>
                <w:rtl/>
              </w:rPr>
              <w:t xml:space="preserve"> ו</w:t>
            </w:r>
            <w:r w:rsidR="005022B3">
              <w:rPr>
                <w:rFonts w:hint="cs"/>
                <w:rtl/>
              </w:rPr>
              <w:t>ל</w:t>
            </w:r>
            <w:r w:rsidR="007B6B92">
              <w:rPr>
                <w:rFonts w:hint="cs"/>
                <w:rtl/>
              </w:rPr>
              <w:t>רב אביעד תבורי</w:t>
            </w:r>
          </w:p>
          <w:p w14:paraId="7B6B1DEC" w14:textId="77777777" w:rsidR="007B6B92" w:rsidRDefault="007B6B92" w:rsidP="002C3C5F">
            <w:pPr>
              <w:pStyle w:val="ab"/>
              <w:contextualSpacing/>
              <w:rPr>
                <w:rtl/>
              </w:rPr>
            </w:pPr>
            <w:r>
              <w:rPr>
                <w:rFonts w:hint="cs"/>
                <w:rtl/>
              </w:rPr>
              <w:t>תרגום: אילן בוכריס</w:t>
            </w:r>
          </w:p>
          <w:p w14:paraId="5767E031" w14:textId="4E6FDE95"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4710A293" w14:textId="77777777" w:rsidR="002C3C5F" w:rsidRDefault="002C3C5F" w:rsidP="002C3C5F">
            <w:pPr>
              <w:pStyle w:val="ab"/>
              <w:contextualSpacing/>
              <w:rPr>
                <w:rtl/>
              </w:rPr>
            </w:pPr>
            <w:r>
              <w:rPr>
                <w:rtl/>
              </w:rPr>
              <w:t>*******************************************************</w:t>
            </w:r>
          </w:p>
          <w:p w14:paraId="6439B505" w14:textId="77777777" w:rsidR="002C3C5F" w:rsidRDefault="002C3C5F" w:rsidP="002C3C5F">
            <w:pPr>
              <w:pStyle w:val="ab"/>
              <w:contextualSpacing/>
              <w:rPr>
                <w:rtl/>
              </w:rPr>
            </w:pPr>
            <w:r>
              <w:rPr>
                <w:rtl/>
              </w:rPr>
              <w:t xml:space="preserve">בית המדרש הוירטואלי </w:t>
            </w:r>
          </w:p>
          <w:p w14:paraId="14E275EF" w14:textId="77777777" w:rsidR="002C3C5F" w:rsidRPr="005734F1" w:rsidRDefault="002C3C5F" w:rsidP="002C3C5F">
            <w:pPr>
              <w:pStyle w:val="ab"/>
              <w:contextualSpacing/>
              <w:rPr>
                <w:rtl/>
              </w:rPr>
            </w:pPr>
            <w:r w:rsidRPr="005734F1">
              <w:rPr>
                <w:rtl/>
              </w:rPr>
              <w:t xml:space="preserve">מיסודו של </w:t>
            </w:r>
          </w:p>
          <w:p w14:paraId="4ED301A1" w14:textId="77777777" w:rsidR="002C3C5F" w:rsidRPr="005734F1" w:rsidRDefault="002C3C5F" w:rsidP="002C3C5F">
            <w:pPr>
              <w:pStyle w:val="ab"/>
              <w:contextualSpacing/>
              <w:rPr>
                <w:rtl/>
              </w:rPr>
            </w:pPr>
            <w:r w:rsidRPr="005734F1">
              <w:t>The Israel Koschitzky Virtual Beit Midrash</w:t>
            </w:r>
          </w:p>
          <w:p w14:paraId="0FF252F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E664AB0"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54C242C" w14:textId="77777777" w:rsidR="002C3C5F" w:rsidRDefault="002C3C5F" w:rsidP="002C3C5F">
            <w:pPr>
              <w:pStyle w:val="ab"/>
              <w:contextualSpacing/>
              <w:rPr>
                <w:rtl/>
              </w:rPr>
            </w:pPr>
          </w:p>
          <w:p w14:paraId="2514647B" w14:textId="77777777" w:rsidR="002C3C5F" w:rsidRDefault="002C3C5F" w:rsidP="002C3C5F">
            <w:pPr>
              <w:pStyle w:val="ab"/>
              <w:contextualSpacing/>
              <w:rPr>
                <w:rtl/>
              </w:rPr>
            </w:pPr>
            <w:r>
              <w:rPr>
                <w:rtl/>
              </w:rPr>
              <w:t xml:space="preserve">משרדי בית המדרש הוירטואלי: 02-9937300 שלוחה 5 </w:t>
            </w:r>
          </w:p>
          <w:p w14:paraId="1A5F9AE0"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0C55532" w14:textId="77777777" w:rsidR="002C3C5F" w:rsidRDefault="002C3C5F" w:rsidP="002C3C5F">
            <w:pPr>
              <w:pStyle w:val="ab"/>
              <w:contextualSpacing/>
            </w:pPr>
          </w:p>
        </w:tc>
        <w:tc>
          <w:tcPr>
            <w:tcW w:w="284" w:type="dxa"/>
            <w:tcBorders>
              <w:top w:val="nil"/>
              <w:left w:val="nil"/>
              <w:bottom w:val="nil"/>
              <w:right w:val="nil"/>
            </w:tcBorders>
          </w:tcPr>
          <w:p w14:paraId="0D62467E" w14:textId="77777777" w:rsidR="002C3C5F" w:rsidRDefault="002C3C5F" w:rsidP="002C3C5F">
            <w:pPr>
              <w:pStyle w:val="ab"/>
              <w:contextualSpacing/>
              <w:rPr>
                <w:rtl/>
              </w:rPr>
            </w:pPr>
            <w:r>
              <w:rPr>
                <w:rtl/>
              </w:rPr>
              <w:t xml:space="preserve">* * * * * * * </w:t>
            </w:r>
          </w:p>
        </w:tc>
      </w:tr>
    </w:tbl>
    <w:p w14:paraId="724A7FF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EC1D" w14:textId="77777777" w:rsidR="0066422E" w:rsidRDefault="0066422E" w:rsidP="00405665">
      <w:r>
        <w:separator/>
      </w:r>
    </w:p>
  </w:endnote>
  <w:endnote w:type="continuationSeparator" w:id="0">
    <w:p w14:paraId="16331328" w14:textId="77777777" w:rsidR="0066422E" w:rsidRDefault="0066422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5555" w14:textId="77777777" w:rsidR="0066422E" w:rsidRDefault="0066422E" w:rsidP="00405665">
      <w:r>
        <w:separator/>
      </w:r>
    </w:p>
  </w:footnote>
  <w:footnote w:type="continuationSeparator" w:id="0">
    <w:p w14:paraId="2EC06366" w14:textId="77777777" w:rsidR="0066422E" w:rsidRDefault="0066422E" w:rsidP="00405665">
      <w:r>
        <w:continuationSeparator/>
      </w:r>
    </w:p>
  </w:footnote>
  <w:footnote w:id="1">
    <w:p w14:paraId="01F9B759" w14:textId="4B8C86E1" w:rsidR="006A2B3D" w:rsidRDefault="006A2B3D" w:rsidP="00AB36CD">
      <w:pPr>
        <w:pStyle w:val="a3"/>
        <w:rPr>
          <w:rtl/>
        </w:rPr>
      </w:pPr>
      <w:r>
        <w:rPr>
          <w:rStyle w:val="a5"/>
          <w:rFonts w:eastAsia="Narkisim"/>
        </w:rPr>
        <w:footnoteRef/>
      </w:r>
      <w:r>
        <w:rPr>
          <w:rtl/>
        </w:rPr>
        <w:t xml:space="preserve"> </w:t>
      </w:r>
      <w:r>
        <w:rPr>
          <w:rFonts w:hint="cs"/>
          <w:rtl/>
        </w:rPr>
        <w:t xml:space="preserve">לתיאור מפורט של </w:t>
      </w:r>
      <w:r w:rsidR="00826007">
        <w:rPr>
          <w:rFonts w:hint="cs"/>
          <w:rtl/>
        </w:rPr>
        <w:t xml:space="preserve">מהלך </w:t>
      </w:r>
      <w:r>
        <w:rPr>
          <w:rFonts w:hint="cs"/>
          <w:rtl/>
        </w:rPr>
        <w:t>המלחמה, ראו בספרו של חיים הרצוג, 'מלחמת יום הדין' (מהדורה חדשה, 2013, ידיעות ספרים).</w:t>
      </w:r>
    </w:p>
  </w:footnote>
  <w:footnote w:id="2">
    <w:p w14:paraId="63FB7140" w14:textId="1DEC4634" w:rsidR="006A2B3D" w:rsidRDefault="006A2B3D" w:rsidP="00926169">
      <w:pPr>
        <w:pStyle w:val="a3"/>
        <w:rPr>
          <w:rtl/>
        </w:rPr>
      </w:pPr>
      <w:r>
        <w:rPr>
          <w:rStyle w:val="a5"/>
          <w:rFonts w:eastAsia="Narkisim"/>
        </w:rPr>
        <w:footnoteRef/>
      </w:r>
      <w:r>
        <w:rPr>
          <w:rtl/>
        </w:rPr>
        <w:t xml:space="preserve"> </w:t>
      </w:r>
      <w:r w:rsidR="00926169" w:rsidRPr="00926169">
        <w:rPr>
          <w:rtl/>
        </w:rPr>
        <w:t>מתורגם (א.ב) מתוך:</w:t>
      </w:r>
      <w:r>
        <w:t xml:space="preserve">A. H. Rabinowitz, “Why Yom Kippur?” </w:t>
      </w:r>
      <w:r>
        <w:rPr>
          <w:i/>
          <w:iCs/>
        </w:rPr>
        <w:t>Tradition</w:t>
      </w:r>
      <w:r>
        <w:t>, Vol. 15, No. 3 (Fall 1975).</w:t>
      </w:r>
    </w:p>
  </w:footnote>
  <w:footnote w:id="3">
    <w:p w14:paraId="4F7DBD91" w14:textId="000F757D" w:rsidR="006A2B3D" w:rsidRDefault="006A2B3D" w:rsidP="00886BB3">
      <w:pPr>
        <w:pStyle w:val="a3"/>
      </w:pPr>
      <w:r>
        <w:rPr>
          <w:rStyle w:val="a5"/>
          <w:rFonts w:eastAsia="Narkisim"/>
        </w:rPr>
        <w:footnoteRef/>
      </w:r>
      <w:r>
        <w:rPr>
          <w:rtl/>
        </w:rPr>
        <w:t xml:space="preserve"> </w:t>
      </w:r>
      <w:r w:rsidR="00886BB3" w:rsidRPr="00926169">
        <w:rPr>
          <w:rtl/>
        </w:rPr>
        <w:t>מתורגם (א.ב) מתוך:</w:t>
      </w:r>
      <w:r>
        <w:t xml:space="preserve">Norman Lamm, “Remembering the Six-Day War: Then and Now,” </w:t>
      </w:r>
      <w:r>
        <w:rPr>
          <w:i/>
          <w:iCs/>
        </w:rPr>
        <w:t>Tradition</w:t>
      </w:r>
      <w:r>
        <w:t>, Vol. 40, No. 2 (Summer 2007).</w:t>
      </w:r>
    </w:p>
  </w:footnote>
  <w:footnote w:id="4">
    <w:p w14:paraId="3B03C7F1" w14:textId="6C1AE2C5" w:rsidR="006A2B3D" w:rsidRDefault="006A2B3D" w:rsidP="00AB36CD">
      <w:pPr>
        <w:pStyle w:val="a3"/>
      </w:pPr>
      <w:r>
        <w:rPr>
          <w:rStyle w:val="a5"/>
          <w:rFonts w:eastAsia="Narkisim"/>
        </w:rPr>
        <w:footnoteRef/>
      </w:r>
      <w:r>
        <w:rPr>
          <w:rtl/>
        </w:rPr>
        <w:t xml:space="preserve"> </w:t>
      </w:r>
      <w:r>
        <w:rPr>
          <w:rFonts w:hint="cs"/>
          <w:rtl/>
        </w:rPr>
        <w:t>כל הציטוטים והמקורות המובאים לה</w:t>
      </w:r>
      <w:r w:rsidR="00886BB3">
        <w:rPr>
          <w:rFonts w:hint="cs"/>
          <w:rtl/>
        </w:rPr>
        <w:t>ל</w:t>
      </w:r>
      <w:r>
        <w:rPr>
          <w:rFonts w:hint="cs"/>
          <w:rtl/>
        </w:rPr>
        <w:t xml:space="preserve">ן נלקחו מתוך "למשמעותה של מלחמת יום הכיפורים", פרק מתוך ספרו של הרב עמיטל "המעלות ממעמקים" (אלון שבות, 1974). </w:t>
      </w:r>
    </w:p>
  </w:footnote>
  <w:footnote w:id="5">
    <w:p w14:paraId="1B1A3F05" w14:textId="77777777" w:rsidR="006A2B3D" w:rsidRDefault="006A2B3D" w:rsidP="00AB36CD">
      <w:pPr>
        <w:pStyle w:val="a3"/>
      </w:pPr>
      <w:r>
        <w:rPr>
          <w:rStyle w:val="a5"/>
          <w:rFonts w:eastAsia="Narkisim"/>
        </w:rPr>
        <w:footnoteRef/>
      </w:r>
      <w:r>
        <w:rPr>
          <w:rtl/>
        </w:rPr>
        <w:t xml:space="preserve"> </w:t>
      </w:r>
      <w:r>
        <w:rPr>
          <w:rFonts w:hint="cs"/>
          <w:rtl/>
        </w:rPr>
        <w:t>המעלות ממעמקים, עמ' 31-32.</w:t>
      </w:r>
    </w:p>
  </w:footnote>
  <w:footnote w:id="6">
    <w:p w14:paraId="58F06DD2" w14:textId="77777777" w:rsidR="006A2B3D" w:rsidRDefault="006A2B3D" w:rsidP="00AB36CD">
      <w:pPr>
        <w:pStyle w:val="a3"/>
      </w:pPr>
      <w:r>
        <w:rPr>
          <w:rStyle w:val="a5"/>
          <w:rFonts w:eastAsia="Narkisim"/>
        </w:rPr>
        <w:footnoteRef/>
      </w:r>
      <w:r>
        <w:rPr>
          <w:rtl/>
        </w:rPr>
        <w:t xml:space="preserve"> </w:t>
      </w:r>
      <w:r>
        <w:rPr>
          <w:rFonts w:hint="cs"/>
          <w:rtl/>
        </w:rPr>
        <w:t>המעלות ממעמקים, עמ' 22-24.</w:t>
      </w:r>
    </w:p>
  </w:footnote>
  <w:footnote w:id="7">
    <w:p w14:paraId="1AB1E450" w14:textId="77777777" w:rsidR="006A2B3D" w:rsidRDefault="006A2B3D" w:rsidP="00AB36CD">
      <w:pPr>
        <w:pStyle w:val="a3"/>
      </w:pPr>
      <w:r>
        <w:rPr>
          <w:rStyle w:val="a5"/>
          <w:rFonts w:eastAsia="Narkisim"/>
        </w:rPr>
        <w:footnoteRef/>
      </w:r>
      <w:r>
        <w:rPr>
          <w:rtl/>
        </w:rPr>
        <w:t xml:space="preserve"> </w:t>
      </w:r>
      <w:r>
        <w:rPr>
          <w:rFonts w:hint="cs"/>
          <w:rtl/>
        </w:rPr>
        <w:t>המעלות ממעמקים, עמ' 17.</w:t>
      </w:r>
    </w:p>
  </w:footnote>
  <w:footnote w:id="8">
    <w:p w14:paraId="35908E6E" w14:textId="77777777" w:rsidR="006A2B3D" w:rsidRDefault="006A2B3D" w:rsidP="00AB36CD">
      <w:pPr>
        <w:pStyle w:val="a3"/>
      </w:pPr>
      <w:r>
        <w:rPr>
          <w:rStyle w:val="a5"/>
          <w:rFonts w:eastAsia="Narkisim"/>
        </w:rPr>
        <w:footnoteRef/>
      </w:r>
      <w:r>
        <w:rPr>
          <w:rtl/>
        </w:rPr>
        <w:t xml:space="preserve"> </w:t>
      </w:r>
      <w:r>
        <w:rPr>
          <w:rFonts w:hint="cs"/>
          <w:rtl/>
        </w:rPr>
        <w:t>מאמר בעיתון "הצופה", 17 לאפריל 1974.</w:t>
      </w:r>
    </w:p>
  </w:footnote>
  <w:footnote w:id="9">
    <w:p w14:paraId="05B4E2BD" w14:textId="0774F512" w:rsidR="006A2B3D" w:rsidRDefault="006A2B3D" w:rsidP="00AB36CD">
      <w:pPr>
        <w:pStyle w:val="a3"/>
      </w:pPr>
      <w:r>
        <w:rPr>
          <w:rStyle w:val="a5"/>
          <w:rFonts w:eastAsia="Narkisim"/>
        </w:rPr>
        <w:footnoteRef/>
      </w:r>
      <w:r>
        <w:rPr>
          <w:rtl/>
        </w:rPr>
        <w:t xml:space="preserve"> </w:t>
      </w:r>
      <w:r>
        <w:rPr>
          <w:rFonts w:hint="cs"/>
          <w:rtl/>
        </w:rPr>
        <w:t>ראו</w:t>
      </w:r>
      <w:r w:rsidR="00826007">
        <w:rPr>
          <w:rFonts w:hint="cs"/>
          <w:rtl/>
        </w:rPr>
        <w:t>:</w:t>
      </w:r>
      <w:r>
        <w:rPr>
          <w:rFonts w:hint="cs"/>
          <w:rtl/>
        </w:rPr>
        <w:t xml:space="preserve"> הרב הרצוג, עמוד 250, אשר קורא למלחמה זו ההישג הגדול ביותר של הצבא הישראלי בכל תולדותיה. </w:t>
      </w:r>
    </w:p>
  </w:footnote>
  <w:footnote w:id="10">
    <w:p w14:paraId="076B18CC" w14:textId="77777777" w:rsidR="006A2B3D" w:rsidRDefault="006A2B3D" w:rsidP="00AB36CD">
      <w:pPr>
        <w:pStyle w:val="a3"/>
      </w:pPr>
      <w:r>
        <w:rPr>
          <w:rStyle w:val="a5"/>
          <w:rFonts w:eastAsia="Narkisim"/>
        </w:rPr>
        <w:footnoteRef/>
      </w:r>
      <w:r>
        <w:rPr>
          <w:rtl/>
        </w:rPr>
        <w:t xml:space="preserve"> </w:t>
      </w:r>
      <w:r>
        <w:rPr>
          <w:rFonts w:hint="cs"/>
          <w:rtl/>
        </w:rPr>
        <w:t>תורה שבעל פה (1975), עמ' 63-68.</w:t>
      </w:r>
    </w:p>
  </w:footnote>
  <w:footnote w:id="11">
    <w:p w14:paraId="178DE69B" w14:textId="24C4332C" w:rsidR="00826007" w:rsidRDefault="00826007">
      <w:pPr>
        <w:pStyle w:val="a3"/>
      </w:pPr>
      <w:r>
        <w:rPr>
          <w:rStyle w:val="a5"/>
          <w:rFonts w:eastAsia="Narkisim"/>
        </w:rPr>
        <w:footnoteRef/>
      </w:r>
      <w:r>
        <w:rPr>
          <w:rtl/>
        </w:rPr>
        <w:t xml:space="preserve"> </w:t>
      </w:r>
      <w:r w:rsidRPr="00826007">
        <w:rPr>
          <w:rtl/>
        </w:rPr>
        <w:t>מעניין לציין שלמעשה המלחמה האיצה את האנרגיות המשיחיות של תנועת המתנחלים "גוש אמונים" שהחלה להתגבש באותן שנים.</w:t>
      </w:r>
    </w:p>
  </w:footnote>
  <w:footnote w:id="12">
    <w:p w14:paraId="31D31612" w14:textId="77777777" w:rsidR="006A2B3D" w:rsidRDefault="006A2B3D" w:rsidP="00AB36CD">
      <w:pPr>
        <w:pStyle w:val="a3"/>
      </w:pPr>
      <w:r>
        <w:rPr>
          <w:rStyle w:val="a5"/>
          <w:rFonts w:eastAsia="Narkisim"/>
        </w:rPr>
        <w:footnoteRef/>
      </w:r>
      <w:r>
        <w:rPr>
          <w:rtl/>
        </w:rPr>
        <w:t xml:space="preserve"> </w:t>
      </w:r>
      <w:r>
        <w:rPr>
          <w:rFonts w:hint="cs"/>
          <w:rtl/>
        </w:rPr>
        <w:t>המעלות ממעמקים, עמ' 11.</w:t>
      </w:r>
    </w:p>
  </w:footnote>
  <w:footnote w:id="13">
    <w:p w14:paraId="0A02806B" w14:textId="77777777" w:rsidR="006A2B3D" w:rsidRDefault="006A2B3D" w:rsidP="00AB36CD">
      <w:pPr>
        <w:pStyle w:val="a3"/>
      </w:pPr>
      <w:r>
        <w:rPr>
          <w:rStyle w:val="a5"/>
          <w:rFonts w:eastAsia="Narkisim"/>
        </w:rPr>
        <w:footnoteRef/>
      </w:r>
      <w:r>
        <w:rPr>
          <w:rtl/>
        </w:rPr>
        <w:t xml:space="preserve"> </w:t>
      </w:r>
      <w:r>
        <w:rPr>
          <w:rFonts w:hint="cs"/>
          <w:rtl/>
        </w:rPr>
        <w:t>המעלות ממעמקים, עמ'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92F3" w14:textId="77777777" w:rsidR="006A2B3D" w:rsidRDefault="006A2B3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97AC0">
      <w:rPr>
        <w:noProof/>
        <w:rtl/>
      </w:rPr>
      <w:t>3</w:t>
    </w:r>
    <w:r>
      <w:rPr>
        <w:rtl/>
      </w:rPr>
      <w:fldChar w:fldCharType="end"/>
    </w:r>
    <w:r>
      <w:rPr>
        <w:rtl/>
      </w:rPr>
      <w:t xml:space="preserve"> -</w:t>
    </w:r>
  </w:p>
  <w:p w14:paraId="702D529C" w14:textId="77777777" w:rsidR="006A2B3D" w:rsidRDefault="006A2B3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A2B3D" w:rsidRPr="006216C9" w14:paraId="319F9DA5" w14:textId="77777777" w:rsidTr="00FA1793">
      <w:tc>
        <w:tcPr>
          <w:tcW w:w="6506" w:type="dxa"/>
          <w:tcBorders>
            <w:bottom w:val="double" w:sz="4" w:space="0" w:color="auto"/>
          </w:tcBorders>
        </w:tcPr>
        <w:p w14:paraId="12F5DA05" w14:textId="77777777" w:rsidR="006A2B3D" w:rsidRPr="006216C9" w:rsidRDefault="006A2B3D"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CB9BE17" w14:textId="77777777" w:rsidR="006A2B3D" w:rsidRPr="006216C9" w:rsidRDefault="006A2B3D"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7CBE751C" w14:textId="77777777" w:rsidR="006A2B3D" w:rsidRPr="006216C9" w:rsidRDefault="006A2B3D" w:rsidP="006216C9">
          <w:pPr>
            <w:bidi w:val="0"/>
            <w:spacing w:after="0"/>
            <w:rPr>
              <w:sz w:val="22"/>
              <w:szCs w:val="22"/>
            </w:rPr>
          </w:pPr>
          <w:r w:rsidRPr="006216C9">
            <w:rPr>
              <w:sz w:val="22"/>
              <w:szCs w:val="22"/>
            </w:rPr>
            <w:t>etzion.org.il</w:t>
          </w:r>
        </w:p>
      </w:tc>
    </w:tr>
  </w:tbl>
  <w:p w14:paraId="536FA120" w14:textId="77777777" w:rsidR="006A2B3D" w:rsidRPr="00AC2922" w:rsidRDefault="006A2B3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12B"/>
    <w:multiLevelType w:val="hybridMultilevel"/>
    <w:tmpl w:val="28CA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78"/>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188"/>
    <w:rsid w:val="00026734"/>
    <w:rsid w:val="000268F4"/>
    <w:rsid w:val="00031797"/>
    <w:rsid w:val="00032E49"/>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0FA6"/>
    <w:rsid w:val="001A160E"/>
    <w:rsid w:val="001A4B13"/>
    <w:rsid w:val="001A5C79"/>
    <w:rsid w:val="001A6573"/>
    <w:rsid w:val="001B0107"/>
    <w:rsid w:val="001B7F24"/>
    <w:rsid w:val="001C1CAA"/>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C95"/>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3F7F"/>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5FDE"/>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3D73"/>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22B3"/>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068D"/>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22E"/>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2B3D"/>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5386"/>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35A2"/>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10D7F"/>
    <w:rsid w:val="00811A01"/>
    <w:rsid w:val="00820E72"/>
    <w:rsid w:val="00824C63"/>
    <w:rsid w:val="00826007"/>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86BB3"/>
    <w:rsid w:val="00890769"/>
    <w:rsid w:val="0089145F"/>
    <w:rsid w:val="00895B8B"/>
    <w:rsid w:val="00896063"/>
    <w:rsid w:val="00897D94"/>
    <w:rsid w:val="008A0C18"/>
    <w:rsid w:val="008A1CA1"/>
    <w:rsid w:val="008A253C"/>
    <w:rsid w:val="008A37C4"/>
    <w:rsid w:val="008A3C03"/>
    <w:rsid w:val="008A5352"/>
    <w:rsid w:val="008A5995"/>
    <w:rsid w:val="008A5B88"/>
    <w:rsid w:val="008A6431"/>
    <w:rsid w:val="008A7986"/>
    <w:rsid w:val="008A7B5C"/>
    <w:rsid w:val="008B6DAB"/>
    <w:rsid w:val="008B754C"/>
    <w:rsid w:val="008C0308"/>
    <w:rsid w:val="008C0A08"/>
    <w:rsid w:val="008C169E"/>
    <w:rsid w:val="008C1B74"/>
    <w:rsid w:val="008C1C3B"/>
    <w:rsid w:val="008C30B9"/>
    <w:rsid w:val="008C677E"/>
    <w:rsid w:val="008C7D5D"/>
    <w:rsid w:val="008D059F"/>
    <w:rsid w:val="008D1AC0"/>
    <w:rsid w:val="008D30E6"/>
    <w:rsid w:val="008D390A"/>
    <w:rsid w:val="008E2279"/>
    <w:rsid w:val="008E2357"/>
    <w:rsid w:val="008E5674"/>
    <w:rsid w:val="008E5895"/>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169"/>
    <w:rsid w:val="00926A5D"/>
    <w:rsid w:val="0093096E"/>
    <w:rsid w:val="00932F37"/>
    <w:rsid w:val="00933CB5"/>
    <w:rsid w:val="00942486"/>
    <w:rsid w:val="00944737"/>
    <w:rsid w:val="0094617E"/>
    <w:rsid w:val="009464C8"/>
    <w:rsid w:val="00947D7E"/>
    <w:rsid w:val="00950244"/>
    <w:rsid w:val="00950804"/>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78"/>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BFD"/>
    <w:rsid w:val="00A86F24"/>
    <w:rsid w:val="00A92C0A"/>
    <w:rsid w:val="00A92E9A"/>
    <w:rsid w:val="00A95BD5"/>
    <w:rsid w:val="00A96885"/>
    <w:rsid w:val="00AA284F"/>
    <w:rsid w:val="00AA2E53"/>
    <w:rsid w:val="00AA4FCC"/>
    <w:rsid w:val="00AA6B58"/>
    <w:rsid w:val="00AB17BF"/>
    <w:rsid w:val="00AB248F"/>
    <w:rsid w:val="00AB36CD"/>
    <w:rsid w:val="00AB39B7"/>
    <w:rsid w:val="00AB415E"/>
    <w:rsid w:val="00AB473F"/>
    <w:rsid w:val="00AB6820"/>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3819"/>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79AC"/>
    <w:rsid w:val="00B91F93"/>
    <w:rsid w:val="00B948EF"/>
    <w:rsid w:val="00B94A1E"/>
    <w:rsid w:val="00B96F8B"/>
    <w:rsid w:val="00B97AC0"/>
    <w:rsid w:val="00BA0028"/>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981"/>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77CCB"/>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36AF"/>
    <w:rsid w:val="00EA4D37"/>
    <w:rsid w:val="00EB0485"/>
    <w:rsid w:val="00EB058B"/>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09127"/>
  <w15:docId w15:val="{57A675FA-956E-4A86-B6EF-DF801678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11965097">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6339-15E4-4ACD-993F-75A63C7A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208</TotalTime>
  <Pages>3</Pages>
  <Words>1344</Words>
  <Characters>6724</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18</cp:revision>
  <cp:lastPrinted>2001-10-24T10:13:00Z</cp:lastPrinted>
  <dcterms:created xsi:type="dcterms:W3CDTF">2020-02-17T06:43:00Z</dcterms:created>
  <dcterms:modified xsi:type="dcterms:W3CDTF">2020-02-20T07:42:00Z</dcterms:modified>
</cp:coreProperties>
</file>