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9" w:rsidRPr="008001D7" w:rsidRDefault="008A6DF9" w:rsidP="00161943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sz w:val="24"/>
          <w:szCs w:val="24"/>
        </w:rPr>
      </w:pPr>
      <w:r w:rsidRPr="008001D7">
        <w:rPr>
          <w:rFonts w:asciiTheme="minorBidi" w:hAnsiTheme="minorBidi" w:cstheme="minorBidi"/>
          <w:b w:val="0"/>
          <w:bCs w:val="0"/>
          <w:caps/>
          <w:sz w:val="24"/>
          <w:szCs w:val="24"/>
          <w:lang w:eastAsia="en-GB"/>
        </w:rPr>
        <w:t>YESHIVAT HAR ETZION</w:t>
      </w:r>
    </w:p>
    <w:p w:rsidR="008A6DF9" w:rsidRPr="008001D7" w:rsidRDefault="008A6DF9" w:rsidP="00161943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001D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8A6DF9" w:rsidRPr="008001D7" w:rsidRDefault="008A6DF9" w:rsidP="00161943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001D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8A6DF9" w:rsidRPr="008001D7" w:rsidRDefault="008A6DF9" w:rsidP="0016194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A6DF9" w:rsidRPr="008001D7" w:rsidRDefault="008A6DF9" w:rsidP="00161943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8001D7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TALMUDIC METHODOLOGY</w:t>
      </w:r>
    </w:p>
    <w:p w:rsidR="008A6DF9" w:rsidRPr="008001D7" w:rsidRDefault="008A6DF9" w:rsidP="00161943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8001D7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By Rav Moshe Taragin</w:t>
      </w:r>
    </w:p>
    <w:p w:rsidR="008A6DF9" w:rsidRDefault="008A6DF9" w:rsidP="0016194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161943" w:rsidRPr="008001D7" w:rsidRDefault="00161943" w:rsidP="0016194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161943" w:rsidRPr="00ED7ACA" w:rsidRDefault="00161943" w:rsidP="00161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ACA">
        <w:rPr>
          <w:rFonts w:ascii="Arial" w:hAnsi="Arial" w:cs="Arial"/>
          <w:sz w:val="24"/>
          <w:szCs w:val="24"/>
        </w:rPr>
        <w:t>*********************************************************</w:t>
      </w:r>
    </w:p>
    <w:p w:rsidR="00161943" w:rsidRPr="00ED7ACA" w:rsidRDefault="00161943" w:rsidP="00161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ACA">
        <w:rPr>
          <w:rFonts w:ascii="Arial" w:hAnsi="Arial" w:cs="Arial"/>
          <w:sz w:val="24"/>
          <w:szCs w:val="24"/>
          <w:lang w:val="en-GB"/>
        </w:rPr>
        <w:t>This week’s shiurim are d</w:t>
      </w:r>
      <w:r w:rsidRPr="00ED7ACA">
        <w:rPr>
          <w:rFonts w:ascii="Arial" w:hAnsi="Arial" w:cs="Arial"/>
          <w:sz w:val="24"/>
          <w:szCs w:val="24"/>
        </w:rPr>
        <w:t xml:space="preserve">edicated in commemoration of the yarhzeit of </w:t>
      </w:r>
      <w:r w:rsidRPr="00ED7ACA">
        <w:rPr>
          <w:rFonts w:ascii="Arial" w:hAnsi="Arial" w:cs="Arial"/>
          <w:sz w:val="24"/>
          <w:szCs w:val="24"/>
        </w:rPr>
        <w:br/>
        <w:t>Rabbi Lipman Z. Rabinowitz, by his family</w:t>
      </w:r>
    </w:p>
    <w:p w:rsidR="00161943" w:rsidRPr="00ED7ACA" w:rsidRDefault="00161943" w:rsidP="001619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ACA">
        <w:rPr>
          <w:rFonts w:ascii="Arial" w:hAnsi="Arial" w:cs="Arial"/>
          <w:sz w:val="24"/>
          <w:szCs w:val="24"/>
        </w:rPr>
        <w:t>*********************************************************</w:t>
      </w:r>
    </w:p>
    <w:p w:rsidR="00161943" w:rsidRPr="00ED7ACA" w:rsidRDefault="00161943" w:rsidP="0016194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1943" w:rsidRPr="00000049" w:rsidRDefault="00161943" w:rsidP="0016194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00049">
        <w:rPr>
          <w:rFonts w:asciiTheme="minorBidi" w:eastAsia="Arial" w:hAnsiTheme="minorBidi"/>
          <w:color w:val="222222"/>
          <w:sz w:val="24"/>
          <w:szCs w:val="24"/>
        </w:rPr>
        <w:t>*********************************************************</w:t>
      </w:r>
    </w:p>
    <w:p w:rsidR="00161943" w:rsidRPr="00000049" w:rsidRDefault="00161943" w:rsidP="0016194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00049">
        <w:rPr>
          <w:rFonts w:asciiTheme="minorBidi" w:eastAsia="Arial" w:hAnsiTheme="minorBidi"/>
          <w:color w:val="222222"/>
          <w:sz w:val="24"/>
          <w:szCs w:val="24"/>
          <w:highlight w:val="white"/>
        </w:rPr>
        <w:t>Please daven for a refua sheleima for YHE </w:t>
      </w:r>
      <w:r w:rsidRPr="00000049">
        <w:rPr>
          <w:rFonts w:asciiTheme="minorBidi" w:eastAsia="Arial" w:hAnsiTheme="minorBidi"/>
          <w:sz w:val="24"/>
          <w:szCs w:val="24"/>
          <w:highlight w:val="white"/>
        </w:rPr>
        <w:t>alumnus </w:t>
      </w:r>
      <w:r w:rsidRPr="00000049">
        <w:rPr>
          <w:rFonts w:asciiTheme="minorBidi" w:eastAsia="Arial" w:hAnsiTheme="minorBidi"/>
          <w:sz w:val="24"/>
          <w:szCs w:val="24"/>
          <w:highlight w:val="white"/>
        </w:rPr>
        <w:br/>
        <w:t>Rav Daniel ben Miriam Chaya Rut</w:t>
      </w:r>
    </w:p>
    <w:p w:rsidR="00161943" w:rsidRPr="00000049" w:rsidRDefault="00161943" w:rsidP="0016194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00049">
        <w:rPr>
          <w:rFonts w:asciiTheme="minorBidi" w:eastAsia="Arial" w:hAnsiTheme="minorBidi"/>
          <w:color w:val="222222"/>
          <w:sz w:val="24"/>
          <w:szCs w:val="24"/>
        </w:rPr>
        <w:t>*********************************************************</w:t>
      </w:r>
    </w:p>
    <w:p w:rsidR="0094131B" w:rsidRDefault="0094131B" w:rsidP="0016194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A6DF9" w:rsidRPr="00F10DBF" w:rsidRDefault="008A6DF9" w:rsidP="0016194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61943">
        <w:rPr>
          <w:rFonts w:asciiTheme="minorBidi" w:hAnsiTheme="minorBidi"/>
          <w:b/>
          <w:bCs/>
          <w:sz w:val="24"/>
          <w:szCs w:val="24"/>
        </w:rPr>
        <w:t>Shiur</w:t>
      </w:r>
      <w:r w:rsidRPr="008A6DF9">
        <w:rPr>
          <w:rFonts w:asciiTheme="minorBidi" w:hAnsiTheme="minorBidi"/>
          <w:b/>
          <w:bCs/>
          <w:sz w:val="24"/>
          <w:szCs w:val="24"/>
        </w:rPr>
        <w:t xml:space="preserve"> #09: </w:t>
      </w:r>
      <w:r w:rsidR="00F10DBF">
        <w:rPr>
          <w:rFonts w:asciiTheme="minorBidi" w:hAnsiTheme="minorBidi"/>
          <w:b/>
          <w:bCs/>
          <w:sz w:val="24"/>
          <w:szCs w:val="24"/>
        </w:rPr>
        <w:t xml:space="preserve">Is a </w:t>
      </w:r>
      <w:r w:rsidRPr="00F10DBF">
        <w:rPr>
          <w:rFonts w:asciiTheme="minorBidi" w:hAnsiTheme="minorBidi"/>
          <w:b/>
          <w:bCs/>
          <w:i/>
          <w:iCs/>
          <w:sz w:val="24"/>
          <w:szCs w:val="24"/>
        </w:rPr>
        <w:t>Shevua</w:t>
      </w:r>
      <w:r w:rsidRPr="008A6DF9">
        <w:rPr>
          <w:rFonts w:asciiTheme="minorBidi" w:hAnsiTheme="minorBidi"/>
          <w:b/>
          <w:bCs/>
          <w:sz w:val="24"/>
          <w:szCs w:val="24"/>
        </w:rPr>
        <w:t xml:space="preserve"> a </w:t>
      </w:r>
      <w:r w:rsidRPr="00F10DBF">
        <w:rPr>
          <w:rFonts w:asciiTheme="minorBidi" w:hAnsiTheme="minorBidi"/>
          <w:b/>
          <w:bCs/>
          <w:i/>
          <w:iCs/>
          <w:sz w:val="24"/>
          <w:szCs w:val="24"/>
        </w:rPr>
        <w:t>Beirur</w:t>
      </w:r>
      <w:r w:rsidRPr="008A6DF9">
        <w:rPr>
          <w:rFonts w:asciiTheme="minorBidi" w:hAnsiTheme="minorBidi"/>
          <w:b/>
          <w:bCs/>
          <w:sz w:val="24"/>
          <w:szCs w:val="24"/>
        </w:rPr>
        <w:t xml:space="preserve"> or a </w:t>
      </w:r>
      <w:r w:rsidRPr="00F10DBF">
        <w:rPr>
          <w:rFonts w:asciiTheme="minorBidi" w:hAnsiTheme="minorBidi"/>
          <w:b/>
          <w:bCs/>
          <w:i/>
          <w:iCs/>
          <w:sz w:val="24"/>
          <w:szCs w:val="24"/>
        </w:rPr>
        <w:t>Chov</w:t>
      </w:r>
      <w:r w:rsidR="00F10DBF">
        <w:rPr>
          <w:rFonts w:asciiTheme="minorBidi" w:hAnsiTheme="minorBidi"/>
          <w:b/>
          <w:bCs/>
          <w:sz w:val="24"/>
          <w:szCs w:val="24"/>
        </w:rPr>
        <w:t>?</w:t>
      </w:r>
    </w:p>
    <w:p w:rsidR="008A6DF9" w:rsidRDefault="008A6DF9" w:rsidP="0016194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1943" w:rsidRDefault="00161943" w:rsidP="0016194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A6DF9" w:rsidRDefault="00944113" w:rsidP="00F9535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4131B">
        <w:rPr>
          <w:rFonts w:asciiTheme="minorBidi" w:hAnsiTheme="minorBidi"/>
          <w:sz w:val="24"/>
          <w:szCs w:val="24"/>
        </w:rPr>
        <w:t xml:space="preserve">All three </w:t>
      </w:r>
      <w:r w:rsidRPr="008A6DF9">
        <w:rPr>
          <w:rFonts w:asciiTheme="minorBidi" w:hAnsiTheme="minorBidi"/>
          <w:i/>
          <w:iCs/>
          <w:sz w:val="24"/>
          <w:szCs w:val="24"/>
        </w:rPr>
        <w:t>shevuot</w:t>
      </w:r>
      <w:r w:rsidR="00F10DBF">
        <w:rPr>
          <w:rFonts w:asciiTheme="minorBidi" w:hAnsiTheme="minorBidi"/>
          <w:sz w:val="24"/>
          <w:szCs w:val="24"/>
        </w:rPr>
        <w:t xml:space="preserve"> that are required</w:t>
      </w:r>
      <w:r w:rsidRPr="008A6DF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10DBF">
        <w:rPr>
          <w:rFonts w:asciiTheme="minorBidi" w:hAnsiTheme="minorBidi"/>
          <w:i/>
          <w:iCs/>
          <w:sz w:val="24"/>
          <w:szCs w:val="24"/>
        </w:rPr>
        <w:t>mi-</w:t>
      </w:r>
      <w:r w:rsidRPr="008A6DF9">
        <w:rPr>
          <w:rFonts w:asciiTheme="minorBidi" w:hAnsiTheme="minorBidi"/>
          <w:i/>
          <w:iCs/>
          <w:sz w:val="24"/>
          <w:szCs w:val="24"/>
        </w:rPr>
        <w:t>d</w:t>
      </w:r>
      <w:r w:rsidR="00F10DBF">
        <w:rPr>
          <w:rFonts w:asciiTheme="minorBidi" w:hAnsiTheme="minorBidi"/>
          <w:i/>
          <w:iCs/>
          <w:sz w:val="24"/>
          <w:szCs w:val="24"/>
        </w:rPr>
        <w:t>e</w:t>
      </w:r>
      <w:r w:rsidRPr="008A6DF9">
        <w:rPr>
          <w:rFonts w:asciiTheme="minorBidi" w:hAnsiTheme="minorBidi"/>
          <w:i/>
          <w:iCs/>
          <w:sz w:val="24"/>
          <w:szCs w:val="24"/>
        </w:rPr>
        <w:t>’oraita</w:t>
      </w:r>
      <w:r w:rsidRPr="0094131B">
        <w:rPr>
          <w:rFonts w:asciiTheme="minorBidi" w:hAnsiTheme="minorBidi"/>
          <w:sz w:val="24"/>
          <w:szCs w:val="24"/>
        </w:rPr>
        <w:t xml:space="preserve"> are </w:t>
      </w:r>
      <w:r w:rsidR="008A6DF9">
        <w:rPr>
          <w:rFonts w:asciiTheme="minorBidi" w:hAnsiTheme="minorBidi"/>
          <w:sz w:val="24"/>
          <w:szCs w:val="24"/>
        </w:rPr>
        <w:t>“</w:t>
      </w:r>
      <w:r w:rsidRPr="0094131B">
        <w:rPr>
          <w:rFonts w:asciiTheme="minorBidi" w:hAnsiTheme="minorBidi"/>
          <w:sz w:val="24"/>
          <w:szCs w:val="24"/>
        </w:rPr>
        <w:t>defensive</w:t>
      </w:r>
      <w:r w:rsidR="00F10DBF">
        <w:rPr>
          <w:rFonts w:asciiTheme="minorBidi" w:hAnsiTheme="minorBidi"/>
          <w:sz w:val="24"/>
          <w:szCs w:val="24"/>
        </w:rPr>
        <w:t>;</w:t>
      </w:r>
      <w:r w:rsidR="008A6DF9">
        <w:rPr>
          <w:rFonts w:asciiTheme="minorBidi" w:hAnsiTheme="minorBidi"/>
          <w:sz w:val="24"/>
          <w:szCs w:val="24"/>
        </w:rPr>
        <w:t>”</w:t>
      </w:r>
      <w:r w:rsidRPr="0094131B">
        <w:rPr>
          <w:rFonts w:asciiTheme="minorBidi" w:hAnsiTheme="minorBidi"/>
          <w:sz w:val="24"/>
          <w:szCs w:val="24"/>
        </w:rPr>
        <w:t xml:space="preserve"> they are taken by the defendant “in place” of payment. When describing these oaths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the Torah </w:t>
      </w:r>
      <w:r w:rsidR="008A6DF9" w:rsidRPr="0094131B">
        <w:rPr>
          <w:rFonts w:asciiTheme="minorBidi" w:hAnsiTheme="minorBidi"/>
          <w:sz w:val="24"/>
          <w:szCs w:val="24"/>
        </w:rPr>
        <w:t>employs</w:t>
      </w:r>
      <w:r w:rsidR="00F10DBF">
        <w:rPr>
          <w:rFonts w:asciiTheme="minorBidi" w:hAnsiTheme="minorBidi"/>
          <w:sz w:val="24"/>
          <w:szCs w:val="24"/>
        </w:rPr>
        <w:t xml:space="preserve"> two very different terms</w:t>
      </w:r>
      <w:r w:rsidRPr="0094131B">
        <w:rPr>
          <w:rFonts w:asciiTheme="minorBidi" w:hAnsiTheme="minorBidi"/>
          <w:sz w:val="24"/>
          <w:szCs w:val="24"/>
        </w:rPr>
        <w:t xml:space="preserve">. One </w:t>
      </w:r>
      <w:r w:rsidRPr="008A6DF9">
        <w:rPr>
          <w:rFonts w:asciiTheme="minorBidi" w:hAnsiTheme="minorBidi"/>
          <w:i/>
          <w:iCs/>
          <w:sz w:val="24"/>
          <w:szCs w:val="24"/>
        </w:rPr>
        <w:t>pasuk</w:t>
      </w:r>
      <w:r w:rsidR="008A6DF9">
        <w:rPr>
          <w:rFonts w:asciiTheme="minorBidi" w:hAnsiTheme="minorBidi"/>
          <w:sz w:val="24"/>
          <w:szCs w:val="24"/>
        </w:rPr>
        <w:t xml:space="preserve"> casts the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Pr="0094131B">
        <w:rPr>
          <w:rFonts w:asciiTheme="minorBidi" w:hAnsiTheme="minorBidi"/>
          <w:sz w:val="24"/>
          <w:szCs w:val="24"/>
        </w:rPr>
        <w:t xml:space="preserve"> as an interaction between the two litigant</w:t>
      </w:r>
      <w:r w:rsidR="008A6DF9">
        <w:rPr>
          <w:rFonts w:asciiTheme="minorBidi" w:hAnsiTheme="minorBidi"/>
          <w:sz w:val="24"/>
          <w:szCs w:val="24"/>
        </w:rPr>
        <w:t>s</w:t>
      </w:r>
      <w:r w:rsidR="00F10DBF">
        <w:rPr>
          <w:rFonts w:asciiTheme="minorBidi" w:hAnsiTheme="minorBidi"/>
          <w:sz w:val="24"/>
          <w:szCs w:val="24"/>
        </w:rPr>
        <w:t>:</w:t>
      </w:r>
      <w:r w:rsidRPr="0094131B">
        <w:rPr>
          <w:rFonts w:asciiTheme="minorBidi" w:hAnsiTheme="minorBidi"/>
          <w:sz w:val="24"/>
          <w:szCs w:val="24"/>
        </w:rPr>
        <w:t xml:space="preserve"> “</w:t>
      </w:r>
      <w:r w:rsidR="00F10DBF">
        <w:rPr>
          <w:rFonts w:asciiTheme="minorBidi" w:hAnsiTheme="minorBidi"/>
          <w:i/>
          <w:iCs/>
          <w:sz w:val="24"/>
          <w:szCs w:val="24"/>
        </w:rPr>
        <w:t>S</w:t>
      </w:r>
      <w:r w:rsidRPr="008A6DF9">
        <w:rPr>
          <w:rFonts w:asciiTheme="minorBidi" w:hAnsiTheme="minorBidi"/>
          <w:i/>
          <w:iCs/>
          <w:sz w:val="24"/>
          <w:szCs w:val="24"/>
        </w:rPr>
        <w:t xml:space="preserve">hevuat Hashem tihyeh </w:t>
      </w:r>
      <w:proofErr w:type="spellStart"/>
      <w:r w:rsidRPr="008A6DF9">
        <w:rPr>
          <w:rFonts w:asciiTheme="minorBidi" w:hAnsiTheme="minorBidi"/>
          <w:i/>
          <w:iCs/>
          <w:sz w:val="24"/>
          <w:szCs w:val="24"/>
        </w:rPr>
        <w:t>bein</w:t>
      </w:r>
      <w:proofErr w:type="spellEnd"/>
      <w:r w:rsidRPr="008A6DF9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8A6DF9">
        <w:rPr>
          <w:rFonts w:asciiTheme="minorBidi" w:hAnsiTheme="minorBidi"/>
          <w:i/>
          <w:iCs/>
          <w:sz w:val="24"/>
          <w:szCs w:val="24"/>
        </w:rPr>
        <w:t>shneihem</w:t>
      </w:r>
      <w:proofErr w:type="spellEnd"/>
      <w:r w:rsidR="008A6DF9">
        <w:rPr>
          <w:rFonts w:asciiTheme="minorBidi" w:hAnsiTheme="minorBidi"/>
          <w:sz w:val="24"/>
          <w:szCs w:val="24"/>
        </w:rPr>
        <w:t>”</w:t>
      </w:r>
      <w:r w:rsidR="00F10DBF">
        <w:rPr>
          <w:rFonts w:asciiTheme="minorBidi" w:hAnsiTheme="minorBidi"/>
          <w:sz w:val="24"/>
          <w:szCs w:val="24"/>
        </w:rPr>
        <w:t xml:space="preserve"> </w:t>
      </w:r>
      <w:r w:rsidR="00F10DBF" w:rsidRPr="00161943">
        <w:rPr>
          <w:rFonts w:asciiTheme="minorBidi" w:hAnsiTheme="minorBidi"/>
          <w:sz w:val="24"/>
          <w:szCs w:val="24"/>
        </w:rPr>
        <w:t>(</w:t>
      </w:r>
      <w:proofErr w:type="spellStart"/>
      <w:r w:rsidR="00161943">
        <w:rPr>
          <w:rFonts w:asciiTheme="minorBidi" w:hAnsiTheme="minorBidi"/>
          <w:i/>
          <w:iCs/>
          <w:sz w:val="24"/>
          <w:szCs w:val="24"/>
        </w:rPr>
        <w:t>Shemot</w:t>
      </w:r>
      <w:proofErr w:type="spellEnd"/>
      <w:r w:rsidR="00161943">
        <w:rPr>
          <w:rFonts w:asciiTheme="minorBidi" w:hAnsiTheme="minorBidi"/>
          <w:sz w:val="24"/>
          <w:szCs w:val="24"/>
        </w:rPr>
        <w:t xml:space="preserve"> 22:</w:t>
      </w:r>
      <w:r w:rsidR="00F95359">
        <w:rPr>
          <w:rFonts w:asciiTheme="minorBidi" w:hAnsiTheme="minorBidi"/>
          <w:sz w:val="24"/>
          <w:szCs w:val="24"/>
        </w:rPr>
        <w:t>8</w:t>
      </w:r>
      <w:r w:rsidR="00F10DBF" w:rsidRPr="00161943">
        <w:rPr>
          <w:rFonts w:asciiTheme="minorBidi" w:hAnsiTheme="minorBidi"/>
          <w:sz w:val="24"/>
          <w:szCs w:val="24"/>
        </w:rPr>
        <w:t>).</w:t>
      </w:r>
      <w:r w:rsidR="008845C8" w:rsidRPr="0094131B">
        <w:rPr>
          <w:rFonts w:asciiTheme="minorBidi" w:hAnsiTheme="minorBidi"/>
          <w:sz w:val="24"/>
          <w:szCs w:val="24"/>
        </w:rPr>
        <w:t xml:space="preserve"> A different </w:t>
      </w:r>
      <w:r w:rsidR="008845C8" w:rsidRPr="008A6DF9">
        <w:rPr>
          <w:rFonts w:asciiTheme="minorBidi" w:hAnsiTheme="minorBidi"/>
          <w:i/>
          <w:iCs/>
          <w:sz w:val="24"/>
          <w:szCs w:val="24"/>
        </w:rPr>
        <w:t>pasuk</w:t>
      </w:r>
      <w:r w:rsidR="008845C8" w:rsidRPr="0094131B">
        <w:rPr>
          <w:rFonts w:asciiTheme="minorBidi" w:hAnsiTheme="minorBidi"/>
          <w:sz w:val="24"/>
          <w:szCs w:val="24"/>
        </w:rPr>
        <w:t xml:space="preserve"> suggests that the oat</w:t>
      </w:r>
      <w:r w:rsidR="00F10DBF">
        <w:rPr>
          <w:rFonts w:asciiTheme="minorBidi" w:hAnsiTheme="minorBidi"/>
          <w:sz w:val="24"/>
          <w:szCs w:val="24"/>
        </w:rPr>
        <w:t xml:space="preserve">h is primarily directed toward </w:t>
      </w:r>
      <w:r w:rsidR="00F10DBF" w:rsidRPr="00F10DBF">
        <w:rPr>
          <w:rFonts w:asciiTheme="minorBidi" w:hAnsiTheme="minorBidi"/>
          <w:i/>
          <w:iCs/>
          <w:sz w:val="24"/>
          <w:szCs w:val="24"/>
        </w:rPr>
        <w:t>b</w:t>
      </w:r>
      <w:r w:rsidR="008845C8" w:rsidRPr="00F10DBF">
        <w:rPr>
          <w:rFonts w:asciiTheme="minorBidi" w:hAnsiTheme="minorBidi"/>
          <w:i/>
          <w:iCs/>
          <w:sz w:val="24"/>
          <w:szCs w:val="24"/>
        </w:rPr>
        <w:t>eit</w:t>
      </w:r>
      <w:r w:rsidR="00F10DBF">
        <w:rPr>
          <w:rFonts w:asciiTheme="minorBidi" w:hAnsiTheme="minorBidi"/>
          <w:sz w:val="24"/>
          <w:szCs w:val="24"/>
        </w:rPr>
        <w:t xml:space="preserve"> </w:t>
      </w:r>
      <w:r w:rsidR="00F10DBF" w:rsidRPr="00161943">
        <w:rPr>
          <w:rFonts w:asciiTheme="minorBidi" w:hAnsiTheme="minorBidi"/>
          <w:i/>
          <w:iCs/>
          <w:sz w:val="24"/>
          <w:szCs w:val="24"/>
        </w:rPr>
        <w:t>d</w:t>
      </w:r>
      <w:r w:rsidR="008845C8" w:rsidRPr="00161943">
        <w:rPr>
          <w:rFonts w:asciiTheme="minorBidi" w:hAnsiTheme="minorBidi"/>
          <w:i/>
          <w:iCs/>
          <w:sz w:val="24"/>
          <w:szCs w:val="24"/>
        </w:rPr>
        <w:t>in</w:t>
      </w:r>
      <w:r w:rsidR="00F10DBF">
        <w:rPr>
          <w:rFonts w:asciiTheme="minorBidi" w:hAnsiTheme="minorBidi"/>
          <w:sz w:val="24"/>
          <w:szCs w:val="24"/>
        </w:rPr>
        <w:t xml:space="preserve"> </w:t>
      </w:r>
      <w:bookmarkStart w:id="0" w:name="_GoBack"/>
      <w:bookmarkEnd w:id="0"/>
      <w:r w:rsidR="00F10DBF" w:rsidRPr="00161943">
        <w:rPr>
          <w:rFonts w:asciiTheme="minorBidi" w:hAnsiTheme="minorBidi"/>
          <w:sz w:val="24"/>
          <w:szCs w:val="24"/>
        </w:rPr>
        <w:t>(</w:t>
      </w:r>
      <w:r w:rsidR="00161943">
        <w:rPr>
          <w:rFonts w:asciiTheme="minorBidi" w:hAnsiTheme="minorBidi"/>
          <w:i/>
          <w:iCs/>
          <w:sz w:val="24"/>
          <w:szCs w:val="24"/>
        </w:rPr>
        <w:t>Shemot</w:t>
      </w:r>
      <w:r w:rsidR="00161943">
        <w:rPr>
          <w:rFonts w:asciiTheme="minorBidi" w:hAnsiTheme="minorBidi"/>
          <w:sz w:val="24"/>
          <w:szCs w:val="24"/>
        </w:rPr>
        <w:t xml:space="preserve"> 22:10</w:t>
      </w:r>
      <w:r w:rsidR="00F10DBF" w:rsidRPr="00161943">
        <w:rPr>
          <w:rFonts w:asciiTheme="minorBidi" w:hAnsiTheme="minorBidi"/>
          <w:sz w:val="24"/>
          <w:szCs w:val="24"/>
        </w:rPr>
        <w:t>)</w:t>
      </w:r>
      <w:r w:rsidR="008845C8" w:rsidRPr="00161943">
        <w:rPr>
          <w:rFonts w:asciiTheme="minorBidi" w:hAnsiTheme="minorBidi"/>
          <w:sz w:val="24"/>
          <w:szCs w:val="24"/>
        </w:rPr>
        <w:t>.</w:t>
      </w:r>
      <w:r w:rsidR="008845C8" w:rsidRPr="0094131B">
        <w:rPr>
          <w:rFonts w:asciiTheme="minorBidi" w:hAnsiTheme="minorBidi"/>
          <w:sz w:val="24"/>
          <w:szCs w:val="24"/>
        </w:rPr>
        <w:t xml:space="preserve"> These two different </w:t>
      </w:r>
      <w:r w:rsidR="00F10DBF">
        <w:rPr>
          <w:rFonts w:asciiTheme="minorBidi" w:hAnsiTheme="minorBidi"/>
          <w:sz w:val="24"/>
          <w:szCs w:val="24"/>
        </w:rPr>
        <w:t>formulations</w:t>
      </w:r>
      <w:r w:rsidR="008845C8" w:rsidRPr="0094131B">
        <w:rPr>
          <w:rFonts w:asciiTheme="minorBidi" w:hAnsiTheme="minorBidi"/>
          <w:sz w:val="24"/>
          <w:szCs w:val="24"/>
        </w:rPr>
        <w:t xml:space="preserve"> imply very different notions of </w:t>
      </w:r>
      <w:r w:rsidR="008A6DF9">
        <w:rPr>
          <w:rFonts w:asciiTheme="minorBidi" w:hAnsiTheme="minorBidi"/>
          <w:i/>
          <w:iCs/>
          <w:sz w:val="24"/>
          <w:szCs w:val="24"/>
        </w:rPr>
        <w:t>shevua</w:t>
      </w:r>
      <w:r w:rsidR="008845C8" w:rsidRPr="0094131B">
        <w:rPr>
          <w:rFonts w:asciiTheme="minorBidi" w:hAnsiTheme="minorBidi"/>
          <w:sz w:val="24"/>
          <w:szCs w:val="24"/>
        </w:rPr>
        <w:t xml:space="preserve">. Is an oath </w:t>
      </w:r>
      <w:r w:rsidR="00F10DBF">
        <w:rPr>
          <w:rFonts w:asciiTheme="minorBidi" w:hAnsiTheme="minorBidi"/>
          <w:sz w:val="24"/>
          <w:szCs w:val="24"/>
        </w:rPr>
        <w:t xml:space="preserve">essentially an attempt to help </w:t>
      </w:r>
      <w:r w:rsidR="00F10DBF" w:rsidRPr="00F10DBF">
        <w:rPr>
          <w:rFonts w:asciiTheme="minorBidi" w:hAnsiTheme="minorBidi"/>
          <w:i/>
          <w:iCs/>
          <w:sz w:val="24"/>
          <w:szCs w:val="24"/>
        </w:rPr>
        <w:t>b</w:t>
      </w:r>
      <w:r w:rsidR="008845C8" w:rsidRPr="00F10DBF">
        <w:rPr>
          <w:rFonts w:asciiTheme="minorBidi" w:hAnsiTheme="minorBidi"/>
          <w:i/>
          <w:iCs/>
          <w:sz w:val="24"/>
          <w:szCs w:val="24"/>
        </w:rPr>
        <w:t>eit</w:t>
      </w:r>
      <w:r w:rsidR="00F10DBF">
        <w:rPr>
          <w:rFonts w:asciiTheme="minorBidi" w:hAnsiTheme="minorBidi"/>
          <w:sz w:val="24"/>
          <w:szCs w:val="24"/>
        </w:rPr>
        <w:t xml:space="preserve"> </w:t>
      </w:r>
      <w:r w:rsidR="00F10DBF" w:rsidRPr="00F10DBF">
        <w:rPr>
          <w:rFonts w:asciiTheme="minorBidi" w:hAnsiTheme="minorBidi"/>
          <w:i/>
          <w:iCs/>
          <w:sz w:val="24"/>
          <w:szCs w:val="24"/>
        </w:rPr>
        <w:t>d</w:t>
      </w:r>
      <w:r w:rsidR="008845C8" w:rsidRPr="00F10DBF">
        <w:rPr>
          <w:rFonts w:asciiTheme="minorBidi" w:hAnsiTheme="minorBidi"/>
          <w:i/>
          <w:iCs/>
          <w:sz w:val="24"/>
          <w:szCs w:val="24"/>
        </w:rPr>
        <w:t>in</w:t>
      </w:r>
      <w:r w:rsidR="008845C8" w:rsidRPr="0094131B">
        <w:rPr>
          <w:rFonts w:asciiTheme="minorBidi" w:hAnsiTheme="minorBidi"/>
          <w:sz w:val="24"/>
          <w:szCs w:val="24"/>
        </w:rPr>
        <w:t xml:space="preserve"> clarify the details of the disputed case? </w:t>
      </w:r>
      <w:r w:rsidR="00F10DBF">
        <w:rPr>
          <w:rFonts w:asciiTheme="minorBidi" w:hAnsiTheme="minorBidi"/>
          <w:sz w:val="24"/>
          <w:szCs w:val="24"/>
        </w:rPr>
        <w:t>That is, i</w:t>
      </w:r>
      <w:r w:rsidR="008845C8" w:rsidRPr="0094131B">
        <w:rPr>
          <w:rFonts w:asciiTheme="minorBidi" w:hAnsiTheme="minorBidi"/>
          <w:sz w:val="24"/>
          <w:szCs w:val="24"/>
        </w:rPr>
        <w:t>n the absence of witnesses</w:t>
      </w:r>
      <w:r w:rsidR="00F10DBF">
        <w:rPr>
          <w:rFonts w:asciiTheme="minorBidi" w:hAnsiTheme="minorBidi"/>
          <w:sz w:val="24"/>
          <w:szCs w:val="24"/>
        </w:rPr>
        <w:t>,</w:t>
      </w:r>
      <w:r w:rsidR="008845C8" w:rsidRPr="0094131B">
        <w:rPr>
          <w:rFonts w:asciiTheme="minorBidi" w:hAnsiTheme="minorBidi"/>
          <w:sz w:val="24"/>
          <w:szCs w:val="24"/>
        </w:rPr>
        <w:t xml:space="preserve"> </w:t>
      </w:r>
      <w:r w:rsidR="00F10DBF" w:rsidRPr="00F10DBF">
        <w:rPr>
          <w:rFonts w:asciiTheme="minorBidi" w:hAnsiTheme="minorBidi"/>
          <w:i/>
          <w:iCs/>
          <w:sz w:val="24"/>
          <w:szCs w:val="24"/>
        </w:rPr>
        <w:t>b</w:t>
      </w:r>
      <w:r w:rsidR="008845C8" w:rsidRPr="00F10DBF">
        <w:rPr>
          <w:rFonts w:asciiTheme="minorBidi" w:hAnsiTheme="minorBidi"/>
          <w:i/>
          <w:iCs/>
          <w:sz w:val="24"/>
          <w:szCs w:val="24"/>
        </w:rPr>
        <w:t>eit</w:t>
      </w:r>
      <w:r w:rsidR="00F10DB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10DBF" w:rsidRPr="00F10DBF">
        <w:rPr>
          <w:rFonts w:asciiTheme="minorBidi" w:hAnsiTheme="minorBidi"/>
          <w:i/>
          <w:iCs/>
          <w:sz w:val="24"/>
          <w:szCs w:val="24"/>
        </w:rPr>
        <w:t>d</w:t>
      </w:r>
      <w:r w:rsidR="008845C8" w:rsidRPr="00F10DBF">
        <w:rPr>
          <w:rFonts w:asciiTheme="minorBidi" w:hAnsiTheme="minorBidi"/>
          <w:i/>
          <w:iCs/>
          <w:sz w:val="24"/>
          <w:szCs w:val="24"/>
        </w:rPr>
        <w:t>in</w:t>
      </w:r>
      <w:r w:rsidR="008845C8" w:rsidRPr="0094131B">
        <w:rPr>
          <w:rFonts w:asciiTheme="minorBidi" w:hAnsiTheme="minorBidi"/>
          <w:sz w:val="24"/>
          <w:szCs w:val="24"/>
        </w:rPr>
        <w:t xml:space="preserve"> can demand that a defendant provide an o</w:t>
      </w:r>
      <w:r w:rsidR="008A6DF9">
        <w:rPr>
          <w:rFonts w:asciiTheme="minorBidi" w:hAnsiTheme="minorBidi"/>
          <w:sz w:val="24"/>
          <w:szCs w:val="24"/>
        </w:rPr>
        <w:t>ath to help ascertain the facts</w:t>
      </w:r>
      <w:r w:rsidR="008845C8" w:rsidRPr="0094131B">
        <w:rPr>
          <w:rFonts w:asciiTheme="minorBidi" w:hAnsiTheme="minorBidi"/>
          <w:sz w:val="24"/>
          <w:szCs w:val="24"/>
        </w:rPr>
        <w:t xml:space="preserve">. Or is an oath primarily an obligation toward the </w:t>
      </w:r>
      <w:r w:rsidR="008A6DF9">
        <w:rPr>
          <w:rFonts w:asciiTheme="minorBidi" w:hAnsiTheme="minorBidi"/>
          <w:i/>
          <w:iCs/>
          <w:sz w:val="24"/>
          <w:szCs w:val="24"/>
        </w:rPr>
        <w:t>tovei’a</w:t>
      </w:r>
      <w:r w:rsidR="008845C8" w:rsidRPr="0094131B"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(</w:t>
      </w:r>
      <w:r w:rsidR="008845C8" w:rsidRPr="0094131B">
        <w:rPr>
          <w:rFonts w:asciiTheme="minorBidi" w:hAnsiTheme="minorBidi"/>
          <w:sz w:val="24"/>
          <w:szCs w:val="24"/>
        </w:rPr>
        <w:t>plaintiff</w:t>
      </w:r>
      <w:r w:rsidR="00F10DBF">
        <w:rPr>
          <w:rFonts w:asciiTheme="minorBidi" w:hAnsiTheme="minorBidi"/>
          <w:sz w:val="24"/>
          <w:szCs w:val="24"/>
        </w:rPr>
        <w:t>)?</w:t>
      </w:r>
      <w:r w:rsidR="008845C8" w:rsidRPr="0094131B"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Perhaps u</w:t>
      </w:r>
      <w:r w:rsidR="008845C8" w:rsidRPr="0094131B">
        <w:rPr>
          <w:rFonts w:asciiTheme="minorBidi" w:hAnsiTheme="minorBidi"/>
          <w:sz w:val="24"/>
          <w:szCs w:val="24"/>
        </w:rPr>
        <w:t>nder c</w:t>
      </w:r>
      <w:r w:rsidR="008A6DF9">
        <w:rPr>
          <w:rFonts w:asciiTheme="minorBidi" w:hAnsiTheme="minorBidi"/>
          <w:sz w:val="24"/>
          <w:szCs w:val="24"/>
        </w:rPr>
        <w:t>ertain conditions the defendant</w:t>
      </w:r>
      <w:r w:rsidR="008845C8" w:rsidRPr="0094131B">
        <w:rPr>
          <w:rFonts w:asciiTheme="minorBidi" w:hAnsiTheme="minorBidi"/>
          <w:sz w:val="24"/>
          <w:szCs w:val="24"/>
        </w:rPr>
        <w:t xml:space="preserve">, </w:t>
      </w:r>
      <w:r w:rsidR="00F10DBF">
        <w:rPr>
          <w:rFonts w:asciiTheme="minorBidi" w:hAnsiTheme="minorBidi"/>
          <w:sz w:val="24"/>
          <w:szCs w:val="24"/>
        </w:rPr>
        <w:t>al</w:t>
      </w:r>
      <w:r w:rsidR="008845C8" w:rsidRPr="0094131B">
        <w:rPr>
          <w:rFonts w:asciiTheme="minorBidi" w:hAnsiTheme="minorBidi"/>
          <w:sz w:val="24"/>
          <w:szCs w:val="24"/>
        </w:rPr>
        <w:t>though excu</w:t>
      </w:r>
      <w:r w:rsidR="008A6DF9">
        <w:rPr>
          <w:rFonts w:asciiTheme="minorBidi" w:hAnsiTheme="minorBidi"/>
          <w:sz w:val="24"/>
          <w:szCs w:val="24"/>
        </w:rPr>
        <w:t>sed from actual payment</w:t>
      </w:r>
      <w:r w:rsidR="008845C8" w:rsidRPr="0094131B">
        <w:rPr>
          <w:rFonts w:asciiTheme="minorBidi" w:hAnsiTheme="minorBidi"/>
          <w:sz w:val="24"/>
          <w:szCs w:val="24"/>
        </w:rPr>
        <w:t xml:space="preserve">, must still offer the </w:t>
      </w:r>
      <w:r w:rsidR="008A6DF9">
        <w:rPr>
          <w:rFonts w:asciiTheme="minorBidi" w:hAnsiTheme="minorBidi"/>
          <w:i/>
          <w:iCs/>
          <w:sz w:val="24"/>
          <w:szCs w:val="24"/>
        </w:rPr>
        <w:t>tovei’a</w:t>
      </w:r>
      <w:r w:rsidR="008845C8" w:rsidRPr="0094131B">
        <w:rPr>
          <w:rFonts w:asciiTheme="minorBidi" w:hAnsiTheme="minorBidi"/>
          <w:sz w:val="24"/>
          <w:szCs w:val="24"/>
        </w:rPr>
        <w:t xml:space="preserve"> his sworn statement affirming his innoce</w:t>
      </w:r>
      <w:r w:rsidR="008A6DF9">
        <w:rPr>
          <w:rFonts w:asciiTheme="minorBidi" w:hAnsiTheme="minorBidi"/>
          <w:sz w:val="24"/>
          <w:szCs w:val="24"/>
        </w:rPr>
        <w:t xml:space="preserve">nce. </w:t>
      </w:r>
      <w:r w:rsidR="00F10DBF">
        <w:rPr>
          <w:rFonts w:asciiTheme="minorBidi" w:hAnsiTheme="minorBidi"/>
          <w:sz w:val="24"/>
          <w:szCs w:val="24"/>
        </w:rPr>
        <w:t>To phrase the distinction differently,</w:t>
      </w:r>
      <w:r w:rsidR="008A6DF9">
        <w:rPr>
          <w:rFonts w:asciiTheme="minorBidi" w:hAnsiTheme="minorBidi"/>
          <w:sz w:val="24"/>
          <w:szCs w:val="24"/>
        </w:rPr>
        <w:t xml:space="preserve"> is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8845C8" w:rsidRPr="0094131B">
        <w:rPr>
          <w:rFonts w:asciiTheme="minorBidi" w:hAnsiTheme="minorBidi"/>
          <w:sz w:val="24"/>
          <w:szCs w:val="24"/>
        </w:rPr>
        <w:t xml:space="preserve"> a </w:t>
      </w:r>
      <w:r w:rsidR="00F10DBF">
        <w:rPr>
          <w:rFonts w:asciiTheme="minorBidi" w:hAnsiTheme="minorBidi"/>
          <w:sz w:val="24"/>
          <w:szCs w:val="24"/>
        </w:rPr>
        <w:t>“</w:t>
      </w:r>
      <w:r w:rsidR="008845C8" w:rsidRPr="008A6DF9">
        <w:rPr>
          <w:rFonts w:asciiTheme="minorBidi" w:hAnsiTheme="minorBidi"/>
          <w:i/>
          <w:iCs/>
          <w:sz w:val="24"/>
          <w:szCs w:val="24"/>
        </w:rPr>
        <w:t>beirur</w:t>
      </w:r>
      <w:r w:rsidR="00F10DBF">
        <w:rPr>
          <w:rFonts w:asciiTheme="minorBidi" w:hAnsiTheme="minorBidi"/>
          <w:sz w:val="24"/>
          <w:szCs w:val="24"/>
        </w:rPr>
        <w:t>,</w:t>
      </w:r>
      <w:r w:rsidR="00F10DBF">
        <w:rPr>
          <w:rFonts w:asciiTheme="minorBidi" w:hAnsiTheme="minorBidi"/>
          <w:i/>
          <w:iCs/>
          <w:sz w:val="24"/>
          <w:szCs w:val="24"/>
        </w:rPr>
        <w:t>”</w:t>
      </w:r>
      <w:r w:rsidR="00F10DBF">
        <w:rPr>
          <w:rFonts w:asciiTheme="minorBidi" w:hAnsiTheme="minorBidi"/>
          <w:sz w:val="24"/>
          <w:szCs w:val="24"/>
        </w:rPr>
        <w:t xml:space="preserve"> </w:t>
      </w:r>
      <w:r w:rsidR="008845C8" w:rsidRPr="0094131B">
        <w:rPr>
          <w:rFonts w:asciiTheme="minorBidi" w:hAnsiTheme="minorBidi"/>
          <w:sz w:val="24"/>
          <w:szCs w:val="24"/>
        </w:rPr>
        <w:t xml:space="preserve">an attempt to clarify the details of the case to </w:t>
      </w:r>
      <w:r w:rsidR="008845C8" w:rsidRPr="00F10DBF">
        <w:rPr>
          <w:rFonts w:asciiTheme="minorBidi" w:hAnsiTheme="minorBidi"/>
          <w:i/>
          <w:iCs/>
          <w:sz w:val="24"/>
          <w:szCs w:val="24"/>
        </w:rPr>
        <w:t>beit din</w:t>
      </w:r>
      <w:r w:rsidR="008845C8" w:rsidRPr="0094131B">
        <w:rPr>
          <w:rFonts w:asciiTheme="minorBidi" w:hAnsiTheme="minorBidi"/>
          <w:sz w:val="24"/>
          <w:szCs w:val="24"/>
        </w:rPr>
        <w:t>, or is it a “</w:t>
      </w:r>
      <w:r w:rsidR="008845C8" w:rsidRPr="008A6DF9">
        <w:rPr>
          <w:rFonts w:asciiTheme="minorBidi" w:hAnsiTheme="minorBidi"/>
          <w:i/>
          <w:iCs/>
          <w:sz w:val="24"/>
          <w:szCs w:val="24"/>
        </w:rPr>
        <w:t>chov</w:t>
      </w:r>
      <w:r w:rsidR="00F10DBF">
        <w:rPr>
          <w:rFonts w:asciiTheme="minorBidi" w:hAnsiTheme="minorBidi"/>
          <w:sz w:val="24"/>
          <w:szCs w:val="24"/>
        </w:rPr>
        <w:t>,”</w:t>
      </w:r>
      <w:r w:rsidR="008845C8" w:rsidRPr="0094131B">
        <w:rPr>
          <w:rFonts w:asciiTheme="minorBidi" w:hAnsiTheme="minorBidi"/>
          <w:sz w:val="24"/>
          <w:szCs w:val="24"/>
        </w:rPr>
        <w:t xml:space="preserve"> a non-monetary obligation to the </w:t>
      </w:r>
      <w:r w:rsidR="008845C8" w:rsidRPr="008A6DF9">
        <w:rPr>
          <w:rFonts w:asciiTheme="minorBidi" w:hAnsiTheme="minorBidi"/>
          <w:i/>
          <w:iCs/>
          <w:sz w:val="24"/>
          <w:szCs w:val="24"/>
        </w:rPr>
        <w:t>tove</w:t>
      </w:r>
      <w:r w:rsidR="008A6DF9">
        <w:rPr>
          <w:rFonts w:asciiTheme="minorBidi" w:hAnsiTheme="minorBidi"/>
          <w:i/>
          <w:iCs/>
          <w:sz w:val="24"/>
          <w:szCs w:val="24"/>
        </w:rPr>
        <w:t>i’a</w:t>
      </w:r>
      <w:r w:rsidR="00F10DBF">
        <w:rPr>
          <w:rFonts w:asciiTheme="minorBidi" w:hAnsiTheme="minorBidi"/>
          <w:sz w:val="24"/>
          <w:szCs w:val="24"/>
        </w:rPr>
        <w:t>?</w:t>
      </w:r>
    </w:p>
    <w:p w:rsidR="00161943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10DBF" w:rsidRDefault="00A14F26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4131B">
        <w:rPr>
          <w:rFonts w:asciiTheme="minorBidi" w:hAnsiTheme="minorBidi"/>
          <w:sz w:val="24"/>
          <w:szCs w:val="24"/>
        </w:rPr>
        <w:t xml:space="preserve">This core question shapes </w:t>
      </w:r>
      <w:r w:rsidR="008A6DF9">
        <w:rPr>
          <w:rFonts w:asciiTheme="minorBidi" w:hAnsiTheme="minorBidi"/>
          <w:sz w:val="24"/>
          <w:szCs w:val="24"/>
        </w:rPr>
        <w:t xml:space="preserve">multiple applications of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Pr="0094131B">
        <w:rPr>
          <w:rFonts w:asciiTheme="minorBidi" w:hAnsiTheme="minorBidi"/>
          <w:sz w:val="24"/>
          <w:szCs w:val="24"/>
        </w:rPr>
        <w:t xml:space="preserve">. One application surrounds the concept of </w:t>
      </w:r>
      <w:r w:rsidRPr="008A6DF9">
        <w:rPr>
          <w:rFonts w:asciiTheme="minorBidi" w:hAnsiTheme="minorBidi"/>
          <w:i/>
          <w:iCs/>
          <w:sz w:val="24"/>
          <w:szCs w:val="24"/>
        </w:rPr>
        <w:t>mito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k</w:t>
      </w:r>
      <w:r w:rsidR="00F10DBF">
        <w:rPr>
          <w:rFonts w:asciiTheme="minorBidi" w:hAnsiTheme="minorBidi"/>
          <w:i/>
          <w:iCs/>
          <w:sz w:val="24"/>
          <w:szCs w:val="24"/>
        </w:rPr>
        <w:t>h she-</w:t>
      </w:r>
      <w:r w:rsidRPr="008A6DF9">
        <w:rPr>
          <w:rFonts w:asciiTheme="minorBidi" w:hAnsiTheme="minorBidi"/>
          <w:i/>
          <w:iCs/>
          <w:sz w:val="24"/>
          <w:szCs w:val="24"/>
        </w:rPr>
        <w:t>eino yachol li</w:t>
      </w:r>
      <w:r w:rsidR="00F10DBF">
        <w:rPr>
          <w:rFonts w:asciiTheme="minorBidi" w:hAnsiTheme="minorBidi"/>
          <w:i/>
          <w:iCs/>
          <w:sz w:val="24"/>
          <w:szCs w:val="24"/>
        </w:rPr>
        <w:t>-</w:t>
      </w:r>
      <w:r w:rsidRPr="008A6DF9">
        <w:rPr>
          <w:rFonts w:asciiTheme="minorBidi" w:hAnsiTheme="minorBidi"/>
          <w:i/>
          <w:iCs/>
          <w:sz w:val="24"/>
          <w:szCs w:val="24"/>
        </w:rPr>
        <w:t>shava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Pr="008A6DF9">
        <w:rPr>
          <w:rFonts w:asciiTheme="minorBidi" w:hAnsiTheme="minorBidi"/>
          <w:i/>
          <w:iCs/>
          <w:sz w:val="24"/>
          <w:szCs w:val="24"/>
        </w:rPr>
        <w:t>meshalem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the </w:t>
      </w:r>
      <w:r w:rsidR="008A6DF9" w:rsidRPr="0094131B">
        <w:rPr>
          <w:rFonts w:asciiTheme="minorBidi" w:hAnsiTheme="minorBidi"/>
          <w:sz w:val="24"/>
          <w:szCs w:val="24"/>
        </w:rPr>
        <w:t>principle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that</w:t>
      </w:r>
      <w:r w:rsidRPr="0094131B">
        <w:rPr>
          <w:rFonts w:asciiTheme="minorBidi" w:hAnsiTheme="minorBidi"/>
          <w:sz w:val="24"/>
          <w:szCs w:val="24"/>
        </w:rPr>
        <w:t xml:space="preserve"> dictates that if the d</w:t>
      </w:r>
      <w:r w:rsidR="008A6DF9">
        <w:rPr>
          <w:rFonts w:asciiTheme="minorBidi" w:hAnsiTheme="minorBidi"/>
          <w:sz w:val="24"/>
          <w:szCs w:val="24"/>
        </w:rPr>
        <w:t xml:space="preserve">efendant cannot render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he must pay the disputed money. This principle is gen</w:t>
      </w:r>
      <w:r w:rsidR="008A6DF9">
        <w:rPr>
          <w:rFonts w:asciiTheme="minorBidi" w:hAnsiTheme="minorBidi"/>
          <w:sz w:val="24"/>
          <w:szCs w:val="24"/>
        </w:rPr>
        <w:t xml:space="preserve">erally assumed to be a </w:t>
      </w:r>
      <w:r w:rsidR="00F10DBF">
        <w:rPr>
          <w:rFonts w:asciiTheme="minorBidi" w:hAnsiTheme="minorBidi"/>
          <w:i/>
          <w:iCs/>
          <w:sz w:val="24"/>
          <w:szCs w:val="24"/>
        </w:rPr>
        <w:t>de-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oraita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Pr="00161943">
        <w:rPr>
          <w:rFonts w:asciiTheme="minorBidi" w:hAnsiTheme="minorBidi"/>
          <w:sz w:val="24"/>
          <w:szCs w:val="24"/>
        </w:rPr>
        <w:t>hala</w:t>
      </w:r>
      <w:r w:rsidR="008A6DF9" w:rsidRPr="00161943">
        <w:rPr>
          <w:rFonts w:asciiTheme="minorBidi" w:hAnsiTheme="minorBidi"/>
          <w:sz w:val="24"/>
          <w:szCs w:val="24"/>
        </w:rPr>
        <w:t>k</w:t>
      </w:r>
      <w:r w:rsidRPr="00161943">
        <w:rPr>
          <w:rFonts w:asciiTheme="minorBidi" w:hAnsiTheme="minorBidi"/>
          <w:sz w:val="24"/>
          <w:szCs w:val="24"/>
        </w:rPr>
        <w:t>ha</w:t>
      </w:r>
      <w:r w:rsidRPr="0094131B">
        <w:rPr>
          <w:rFonts w:asciiTheme="minorBidi" w:hAnsiTheme="minorBidi"/>
          <w:sz w:val="24"/>
          <w:szCs w:val="24"/>
        </w:rPr>
        <w:t xml:space="preserve"> derived from a </w:t>
      </w:r>
      <w:r w:rsidRPr="008A6DF9">
        <w:rPr>
          <w:rFonts w:asciiTheme="minorBidi" w:hAnsiTheme="minorBidi"/>
          <w:i/>
          <w:iCs/>
          <w:sz w:val="24"/>
          <w:szCs w:val="24"/>
        </w:rPr>
        <w:t>pasuk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by</w:t>
      </w:r>
      <w:r w:rsidRPr="0094131B">
        <w:rPr>
          <w:rFonts w:asciiTheme="minorBidi" w:hAnsiTheme="minorBidi"/>
          <w:sz w:val="24"/>
          <w:szCs w:val="24"/>
        </w:rPr>
        <w:t xml:space="preserve"> the </w:t>
      </w:r>
      <w:r w:rsidRPr="00F10DBF">
        <w:rPr>
          <w:rFonts w:asciiTheme="minorBidi" w:hAnsiTheme="minorBidi"/>
          <w:i/>
          <w:iCs/>
          <w:sz w:val="24"/>
          <w:szCs w:val="24"/>
        </w:rPr>
        <w:t>gemara</w:t>
      </w:r>
      <w:r w:rsidRPr="0094131B">
        <w:rPr>
          <w:rFonts w:asciiTheme="minorBidi" w:hAnsiTheme="minorBidi"/>
          <w:sz w:val="24"/>
          <w:szCs w:val="24"/>
        </w:rPr>
        <w:t xml:space="preserve"> in </w:t>
      </w:r>
      <w:r w:rsidRPr="008A6DF9">
        <w:rPr>
          <w:rFonts w:asciiTheme="minorBidi" w:hAnsiTheme="minorBidi"/>
          <w:i/>
          <w:iCs/>
          <w:sz w:val="24"/>
          <w:szCs w:val="24"/>
        </w:rPr>
        <w:t>Shavuot</w:t>
      </w:r>
      <w:r w:rsidR="008A6DF9">
        <w:rPr>
          <w:rFonts w:asciiTheme="minorBidi" w:hAnsiTheme="minorBidi"/>
          <w:sz w:val="24"/>
          <w:szCs w:val="24"/>
        </w:rPr>
        <w:t xml:space="preserve"> (47a) (</w:t>
      </w:r>
      <w:r w:rsidR="00F10DBF">
        <w:rPr>
          <w:rFonts w:asciiTheme="minorBidi" w:hAnsiTheme="minorBidi"/>
          <w:sz w:val="24"/>
          <w:szCs w:val="24"/>
        </w:rPr>
        <w:t>al</w:t>
      </w:r>
      <w:r w:rsidR="008A6DF9">
        <w:rPr>
          <w:rFonts w:asciiTheme="minorBidi" w:hAnsiTheme="minorBidi"/>
          <w:sz w:val="24"/>
          <w:szCs w:val="24"/>
        </w:rPr>
        <w:t xml:space="preserve">though </w:t>
      </w:r>
      <w:r w:rsidRPr="0094131B">
        <w:rPr>
          <w:rFonts w:asciiTheme="minorBidi" w:hAnsiTheme="minorBidi"/>
          <w:sz w:val="24"/>
          <w:szCs w:val="24"/>
        </w:rPr>
        <w:t xml:space="preserve">the </w:t>
      </w:r>
      <w:r w:rsidRPr="008A6DF9">
        <w:rPr>
          <w:rFonts w:asciiTheme="minorBidi" w:hAnsiTheme="minorBidi"/>
          <w:i/>
          <w:iCs/>
          <w:sz w:val="24"/>
          <w:szCs w:val="24"/>
        </w:rPr>
        <w:t>Ke</w:t>
      </w:r>
      <w:r w:rsidR="00F10DBF">
        <w:rPr>
          <w:rFonts w:asciiTheme="minorBidi" w:hAnsiTheme="minorBidi"/>
          <w:i/>
          <w:iCs/>
          <w:sz w:val="24"/>
          <w:szCs w:val="24"/>
        </w:rPr>
        <w:t>t</w:t>
      </w:r>
      <w:r w:rsidRPr="008A6DF9">
        <w:rPr>
          <w:rFonts w:asciiTheme="minorBidi" w:hAnsiTheme="minorBidi"/>
          <w:i/>
          <w:iCs/>
          <w:sz w:val="24"/>
          <w:szCs w:val="24"/>
        </w:rPr>
        <w:t>zot</w:t>
      </w:r>
      <w:r w:rsidR="00F10DBF">
        <w:rPr>
          <w:rFonts w:asciiTheme="minorBidi" w:hAnsiTheme="minorBidi"/>
          <w:i/>
          <w:iCs/>
          <w:sz w:val="24"/>
          <w:szCs w:val="24"/>
        </w:rPr>
        <w:t xml:space="preserve"> Ha-Choshen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chapter 92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does cite a Maharshach who </w:t>
      </w:r>
      <w:r w:rsidR="00F10DBF">
        <w:rPr>
          <w:rFonts w:asciiTheme="minorBidi" w:hAnsiTheme="minorBidi"/>
          <w:sz w:val="24"/>
          <w:szCs w:val="24"/>
        </w:rPr>
        <w:t>maintains that</w:t>
      </w:r>
      <w:r w:rsidRPr="0094131B">
        <w:rPr>
          <w:rFonts w:asciiTheme="minorBidi" w:hAnsiTheme="minorBidi"/>
          <w:sz w:val="24"/>
          <w:szCs w:val="24"/>
        </w:rPr>
        <w:t xml:space="preserve"> this is merely a Rabbinic adjustment</w:t>
      </w:r>
      <w:r w:rsidR="00F10DBF">
        <w:rPr>
          <w:rFonts w:asciiTheme="minorBidi" w:hAnsiTheme="minorBidi"/>
          <w:sz w:val="24"/>
          <w:szCs w:val="24"/>
        </w:rPr>
        <w:t>)</w:t>
      </w:r>
      <w:r w:rsidRPr="0094131B">
        <w:rPr>
          <w:rFonts w:asciiTheme="minorBidi" w:hAnsiTheme="minorBidi"/>
          <w:sz w:val="24"/>
          <w:szCs w:val="24"/>
        </w:rPr>
        <w:t xml:space="preserve">. </w:t>
      </w:r>
      <w:r w:rsidR="00F10DBF">
        <w:rPr>
          <w:rFonts w:asciiTheme="minorBidi" w:hAnsiTheme="minorBidi"/>
          <w:sz w:val="24"/>
          <w:szCs w:val="24"/>
        </w:rPr>
        <w:t>Those</w:t>
      </w:r>
      <w:r w:rsidRPr="0094131B">
        <w:rPr>
          <w:rFonts w:asciiTheme="minorBidi" w:hAnsiTheme="minorBidi"/>
          <w:sz w:val="24"/>
          <w:szCs w:val="24"/>
        </w:rPr>
        <w:t xml:space="preserve"> who cannot legally offer a </w:t>
      </w:r>
      <w:r w:rsidR="008A6DF9">
        <w:rPr>
          <w:rFonts w:asciiTheme="minorBidi" w:hAnsiTheme="minorBidi"/>
          <w:i/>
          <w:iCs/>
          <w:sz w:val="24"/>
          <w:szCs w:val="24"/>
        </w:rPr>
        <w:t>shevua</w:t>
      </w:r>
      <w:r w:rsidRPr="0094131B">
        <w:rPr>
          <w:rFonts w:asciiTheme="minorBidi" w:hAnsiTheme="minorBidi"/>
          <w:sz w:val="24"/>
          <w:szCs w:val="24"/>
        </w:rPr>
        <w:t xml:space="preserve"> include a defendant who claims</w:t>
      </w:r>
      <w:r w:rsidR="00161943">
        <w:rPr>
          <w:rFonts w:asciiTheme="minorBidi" w:hAnsiTheme="minorBidi"/>
          <w:sz w:val="24"/>
          <w:szCs w:val="24"/>
        </w:rPr>
        <w:t xml:space="preserve"> that</w:t>
      </w:r>
      <w:r w:rsidRPr="0094131B">
        <w:rPr>
          <w:rFonts w:asciiTheme="minorBidi" w:hAnsiTheme="minorBidi"/>
          <w:sz w:val="24"/>
          <w:szCs w:val="24"/>
        </w:rPr>
        <w:t xml:space="preserve"> he does</w:t>
      </w:r>
      <w:r w:rsidR="00F10DBF">
        <w:rPr>
          <w:rFonts w:asciiTheme="minorBidi" w:hAnsiTheme="minorBidi"/>
          <w:sz w:val="24"/>
          <w:szCs w:val="24"/>
        </w:rPr>
        <w:t xml:space="preserve"> no</w:t>
      </w:r>
      <w:r w:rsidRPr="0094131B">
        <w:rPr>
          <w:rFonts w:asciiTheme="minorBidi" w:hAnsiTheme="minorBidi"/>
          <w:sz w:val="24"/>
          <w:szCs w:val="24"/>
        </w:rPr>
        <w:t>t remember owing money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as well</w:t>
      </w:r>
      <w:r w:rsidR="008A6DF9">
        <w:rPr>
          <w:rFonts w:asciiTheme="minorBidi" w:hAnsiTheme="minorBidi"/>
          <w:sz w:val="24"/>
          <w:szCs w:val="24"/>
        </w:rPr>
        <w:t xml:space="preserve"> </w:t>
      </w:r>
      <w:r w:rsidRPr="0094131B">
        <w:rPr>
          <w:rFonts w:asciiTheme="minorBidi" w:hAnsiTheme="minorBidi"/>
          <w:sz w:val="24"/>
          <w:szCs w:val="24"/>
        </w:rPr>
        <w:t>as a defendant who h</w:t>
      </w:r>
      <w:r w:rsidR="00F10DBF">
        <w:rPr>
          <w:rFonts w:asciiTheme="minorBidi" w:hAnsiTheme="minorBidi"/>
          <w:sz w:val="24"/>
          <w:szCs w:val="24"/>
        </w:rPr>
        <w:t>as been caught grabbing money that</w:t>
      </w:r>
      <w:r w:rsidR="008A6DF9">
        <w:rPr>
          <w:rFonts w:asciiTheme="minorBidi" w:hAnsiTheme="minorBidi"/>
          <w:sz w:val="24"/>
          <w:szCs w:val="24"/>
        </w:rPr>
        <w:t xml:space="preserve"> he claims </w:t>
      </w:r>
      <w:r w:rsidR="00F10DBF">
        <w:rPr>
          <w:rFonts w:asciiTheme="minorBidi" w:hAnsiTheme="minorBidi"/>
          <w:sz w:val="24"/>
          <w:szCs w:val="24"/>
        </w:rPr>
        <w:t>is</w:t>
      </w:r>
      <w:r w:rsidR="008A6DF9">
        <w:rPr>
          <w:rFonts w:asciiTheme="minorBidi" w:hAnsiTheme="minorBidi"/>
          <w:sz w:val="24"/>
          <w:szCs w:val="24"/>
        </w:rPr>
        <w:t xml:space="preserve"> his</w:t>
      </w:r>
      <w:r w:rsidRPr="0094131B">
        <w:rPr>
          <w:rFonts w:asciiTheme="minorBidi" w:hAnsiTheme="minorBidi"/>
          <w:sz w:val="24"/>
          <w:szCs w:val="24"/>
        </w:rPr>
        <w:t>. In either case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</w:t>
      </w:r>
      <w:r w:rsidR="008A6DF9">
        <w:rPr>
          <w:rFonts w:asciiTheme="minorBidi" w:hAnsiTheme="minorBidi"/>
          <w:sz w:val="24"/>
          <w:szCs w:val="24"/>
        </w:rPr>
        <w:t xml:space="preserve">e inability to produce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Pr="0094131B">
        <w:rPr>
          <w:rFonts w:asciiTheme="minorBidi" w:hAnsiTheme="minorBidi"/>
          <w:sz w:val="24"/>
          <w:szCs w:val="24"/>
        </w:rPr>
        <w:t xml:space="preserve"> requires full payment. </w:t>
      </w:r>
    </w:p>
    <w:p w:rsidR="00161943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14F26" w:rsidRDefault="00A14F26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4131B">
        <w:rPr>
          <w:rFonts w:asciiTheme="minorBidi" w:hAnsiTheme="minorBidi"/>
          <w:sz w:val="24"/>
          <w:szCs w:val="24"/>
        </w:rPr>
        <w:t>On the surface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this</w:t>
      </w:r>
      <w:r w:rsidR="00F10DBF">
        <w:rPr>
          <w:rFonts w:asciiTheme="minorBidi" w:hAnsiTheme="minorBidi"/>
          <w:sz w:val="24"/>
          <w:szCs w:val="24"/>
        </w:rPr>
        <w:t xml:space="preserve"> seems to</w:t>
      </w:r>
      <w:r w:rsidRPr="0094131B">
        <w:rPr>
          <w:rFonts w:asciiTheme="minorBidi" w:hAnsiTheme="minorBidi"/>
          <w:sz w:val="24"/>
          <w:szCs w:val="24"/>
        </w:rPr>
        <w:t xml:space="preserve"> su</w:t>
      </w:r>
      <w:r w:rsidR="008A6DF9">
        <w:rPr>
          <w:rFonts w:asciiTheme="minorBidi" w:hAnsiTheme="minorBidi"/>
          <w:sz w:val="24"/>
          <w:szCs w:val="24"/>
        </w:rPr>
        <w:t xml:space="preserve">pport the notion that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Pr="0094131B">
        <w:rPr>
          <w:rFonts w:asciiTheme="minorBidi" w:hAnsiTheme="minorBidi"/>
          <w:sz w:val="24"/>
          <w:szCs w:val="24"/>
        </w:rPr>
        <w:t xml:space="preserve"> is an interpersonal</w:t>
      </w:r>
      <w:r w:rsidR="00F10DBF">
        <w:rPr>
          <w:rFonts w:asciiTheme="minorBidi" w:hAnsiTheme="minorBidi"/>
          <w:sz w:val="24"/>
          <w:szCs w:val="24"/>
        </w:rPr>
        <w:t>, non-monetary obligation.</w:t>
      </w:r>
      <w:r w:rsidRPr="0094131B">
        <w:rPr>
          <w:rFonts w:asciiTheme="minorBidi" w:hAnsiTheme="minorBidi"/>
          <w:sz w:val="24"/>
          <w:szCs w:val="24"/>
        </w:rPr>
        <w:t xml:space="preserve"> In typical cases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the defendant owes the </w:t>
      </w:r>
      <w:r w:rsidRPr="008A6DF9">
        <w:rPr>
          <w:rFonts w:asciiTheme="minorBidi" w:hAnsiTheme="minorBidi"/>
          <w:i/>
          <w:iCs/>
          <w:sz w:val="24"/>
          <w:szCs w:val="24"/>
        </w:rPr>
        <w:t>tove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’</w:t>
      </w:r>
      <w:r w:rsidRPr="008A6DF9">
        <w:rPr>
          <w:rFonts w:asciiTheme="minorBidi" w:hAnsiTheme="minorBidi"/>
          <w:i/>
          <w:iCs/>
          <w:sz w:val="24"/>
          <w:szCs w:val="24"/>
        </w:rPr>
        <w:t>ia</w:t>
      </w:r>
      <w:r w:rsidR="00F10DBF">
        <w:rPr>
          <w:rFonts w:asciiTheme="minorBidi" w:hAnsiTheme="minorBidi"/>
          <w:sz w:val="24"/>
          <w:szCs w:val="24"/>
        </w:rPr>
        <w:t xml:space="preserve"> an oath-based explanation</w:t>
      </w:r>
      <w:r w:rsidRPr="0094131B">
        <w:rPr>
          <w:rFonts w:asciiTheme="minorBidi" w:hAnsiTheme="minorBidi"/>
          <w:sz w:val="24"/>
          <w:szCs w:val="24"/>
        </w:rPr>
        <w:t>. I</w:t>
      </w:r>
      <w:r w:rsidR="008A6DF9">
        <w:rPr>
          <w:rFonts w:asciiTheme="minorBidi" w:hAnsiTheme="minorBidi"/>
          <w:sz w:val="24"/>
          <w:szCs w:val="24"/>
        </w:rPr>
        <w:t>n</w:t>
      </w:r>
      <w:r w:rsidRPr="0094131B">
        <w:rPr>
          <w:rFonts w:asciiTheme="minorBidi" w:hAnsiTheme="minorBidi"/>
          <w:sz w:val="24"/>
          <w:szCs w:val="24"/>
        </w:rPr>
        <w:t xml:space="preserve"> unique</w:t>
      </w:r>
      <w:r w:rsidR="008A6DF9">
        <w:rPr>
          <w:rFonts w:asciiTheme="minorBidi" w:hAnsiTheme="minorBidi"/>
          <w:sz w:val="24"/>
          <w:szCs w:val="24"/>
        </w:rPr>
        <w:t xml:space="preserve"> s</w:t>
      </w:r>
      <w:r w:rsidRPr="0094131B">
        <w:rPr>
          <w:rFonts w:asciiTheme="minorBidi" w:hAnsiTheme="minorBidi"/>
          <w:sz w:val="24"/>
          <w:szCs w:val="24"/>
        </w:rPr>
        <w:t>ituations i</w:t>
      </w:r>
      <w:r w:rsidR="008A6DF9">
        <w:rPr>
          <w:rFonts w:asciiTheme="minorBidi" w:hAnsiTheme="minorBidi"/>
          <w:sz w:val="24"/>
          <w:szCs w:val="24"/>
        </w:rPr>
        <w:t xml:space="preserve">n which this verbal obligation </w:t>
      </w:r>
      <w:r w:rsidR="00F10DBF">
        <w:rPr>
          <w:rFonts w:asciiTheme="minorBidi" w:hAnsiTheme="minorBidi"/>
          <w:sz w:val="24"/>
          <w:szCs w:val="24"/>
        </w:rPr>
        <w:t>canno</w:t>
      </w:r>
      <w:r w:rsidR="008A6DF9" w:rsidRPr="0094131B">
        <w:rPr>
          <w:rFonts w:asciiTheme="minorBidi" w:hAnsiTheme="minorBidi"/>
          <w:sz w:val="24"/>
          <w:szCs w:val="24"/>
        </w:rPr>
        <w:t>t</w:t>
      </w:r>
      <w:r w:rsidRPr="0094131B">
        <w:rPr>
          <w:rFonts w:asciiTheme="minorBidi" w:hAnsiTheme="minorBidi"/>
          <w:sz w:val="24"/>
          <w:szCs w:val="24"/>
        </w:rPr>
        <w:t xml:space="preserve"> be met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the </w:t>
      </w:r>
      <w:r w:rsidR="008A6DF9" w:rsidRPr="00F10DBF">
        <w:rPr>
          <w:rFonts w:asciiTheme="minorBidi" w:hAnsiTheme="minorBidi"/>
          <w:i/>
          <w:iCs/>
          <w:sz w:val="24"/>
          <w:szCs w:val="24"/>
        </w:rPr>
        <w:t>n</w:t>
      </w:r>
      <w:r w:rsidRPr="00F10DBF">
        <w:rPr>
          <w:rFonts w:asciiTheme="minorBidi" w:hAnsiTheme="minorBidi"/>
          <w:i/>
          <w:iCs/>
          <w:sz w:val="24"/>
          <w:szCs w:val="24"/>
        </w:rPr>
        <w:t>itva</w:t>
      </w:r>
      <w:r w:rsidRPr="0094131B">
        <w:rPr>
          <w:rFonts w:asciiTheme="minorBidi" w:hAnsiTheme="minorBidi"/>
          <w:sz w:val="24"/>
          <w:szCs w:val="24"/>
        </w:rPr>
        <w:t xml:space="preserve"> must actually pay the disputed money. </w:t>
      </w:r>
      <w:r w:rsidR="00F10DBF">
        <w:rPr>
          <w:rFonts w:asciiTheme="minorBidi" w:hAnsiTheme="minorBidi"/>
          <w:sz w:val="24"/>
          <w:szCs w:val="24"/>
        </w:rPr>
        <w:t>On the other hand, i</w:t>
      </w:r>
      <w:r w:rsidR="008A6DF9">
        <w:rPr>
          <w:rFonts w:asciiTheme="minorBidi" w:hAnsiTheme="minorBidi"/>
          <w:sz w:val="24"/>
          <w:szCs w:val="24"/>
        </w:rPr>
        <w:t xml:space="preserve">f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8977D2" w:rsidRPr="0094131B"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is</w:t>
      </w:r>
      <w:r w:rsidR="008977D2" w:rsidRPr="0094131B">
        <w:rPr>
          <w:rFonts w:asciiTheme="minorBidi" w:hAnsiTheme="minorBidi"/>
          <w:sz w:val="24"/>
          <w:szCs w:val="24"/>
        </w:rPr>
        <w:t xml:space="preserve"> merely an obligation to assist </w:t>
      </w:r>
      <w:r w:rsidR="008977D2" w:rsidRPr="008A6DF9">
        <w:rPr>
          <w:rFonts w:asciiTheme="minorBidi" w:hAnsiTheme="minorBidi"/>
          <w:i/>
          <w:iCs/>
          <w:sz w:val="24"/>
          <w:szCs w:val="24"/>
        </w:rPr>
        <w:t>beit din</w:t>
      </w:r>
      <w:r w:rsidR="008977D2" w:rsidRPr="0094131B">
        <w:rPr>
          <w:rFonts w:asciiTheme="minorBidi" w:hAnsiTheme="minorBidi"/>
          <w:sz w:val="24"/>
          <w:szCs w:val="24"/>
        </w:rPr>
        <w:t xml:space="preserve"> in ascertaining the facts</w:t>
      </w:r>
      <w:r w:rsidR="00F10DBF">
        <w:rPr>
          <w:rFonts w:asciiTheme="minorBidi" w:hAnsiTheme="minorBidi"/>
          <w:sz w:val="24"/>
          <w:szCs w:val="24"/>
        </w:rPr>
        <w:t>,</w:t>
      </w:r>
      <w:r w:rsidR="008977D2" w:rsidRPr="0094131B">
        <w:rPr>
          <w:rFonts w:asciiTheme="minorBidi" w:hAnsiTheme="minorBidi"/>
          <w:sz w:val="24"/>
          <w:szCs w:val="24"/>
        </w:rPr>
        <w:t xml:space="preserve"> the rule of </w:t>
      </w:r>
      <w:r w:rsidR="008977D2" w:rsidRPr="008A6DF9">
        <w:rPr>
          <w:rFonts w:asciiTheme="minorBidi" w:hAnsiTheme="minorBidi"/>
          <w:i/>
          <w:iCs/>
          <w:sz w:val="24"/>
          <w:szCs w:val="24"/>
        </w:rPr>
        <w:t>mito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k</w:t>
      </w:r>
      <w:r w:rsidR="008977D2" w:rsidRPr="008A6DF9">
        <w:rPr>
          <w:rFonts w:asciiTheme="minorBidi" w:hAnsiTheme="minorBidi"/>
          <w:i/>
          <w:iCs/>
          <w:sz w:val="24"/>
          <w:szCs w:val="24"/>
        </w:rPr>
        <w:t>h</w:t>
      </w:r>
      <w:r w:rsidR="008977D2" w:rsidRPr="0094131B">
        <w:rPr>
          <w:rFonts w:asciiTheme="minorBidi" w:hAnsiTheme="minorBidi"/>
          <w:sz w:val="24"/>
          <w:szCs w:val="24"/>
        </w:rPr>
        <w:t xml:space="preserve"> would be attributed to </w:t>
      </w:r>
      <w:r w:rsidR="00F10DBF">
        <w:rPr>
          <w:rFonts w:asciiTheme="minorBidi" w:hAnsiTheme="minorBidi"/>
          <w:sz w:val="24"/>
          <w:szCs w:val="24"/>
        </w:rPr>
        <w:t>a penal category;</w:t>
      </w:r>
      <w:r w:rsidR="008977D2" w:rsidRPr="0094131B">
        <w:rPr>
          <w:rFonts w:asciiTheme="minorBidi" w:hAnsiTheme="minorBidi"/>
          <w:sz w:val="24"/>
          <w:szCs w:val="24"/>
        </w:rPr>
        <w:t xml:space="preserve"> defaulting on oath obligations is </w:t>
      </w:r>
      <w:r w:rsidR="008977D2" w:rsidRPr="00161943">
        <w:rPr>
          <w:rFonts w:asciiTheme="minorBidi" w:hAnsiTheme="minorBidi"/>
          <w:b/>
          <w:bCs/>
          <w:sz w:val="24"/>
          <w:szCs w:val="24"/>
        </w:rPr>
        <w:t>penalized</w:t>
      </w:r>
      <w:r w:rsidR="008977D2" w:rsidRPr="0094131B">
        <w:rPr>
          <w:rFonts w:asciiTheme="minorBidi" w:hAnsiTheme="minorBidi"/>
          <w:sz w:val="24"/>
          <w:szCs w:val="24"/>
        </w:rPr>
        <w:t xml:space="preserve"> through payment requirements. Of course</w:t>
      </w:r>
      <w:r w:rsidR="00F10DBF">
        <w:rPr>
          <w:rFonts w:asciiTheme="minorBidi" w:hAnsiTheme="minorBidi"/>
          <w:sz w:val="24"/>
          <w:szCs w:val="24"/>
        </w:rPr>
        <w:t>,</w:t>
      </w:r>
      <w:r w:rsidR="008977D2" w:rsidRPr="0094131B">
        <w:rPr>
          <w:rFonts w:asciiTheme="minorBidi" w:hAnsiTheme="minorBidi"/>
          <w:sz w:val="24"/>
          <w:szCs w:val="24"/>
        </w:rPr>
        <w:t xml:space="preserve"> the nature of </w:t>
      </w:r>
      <w:r w:rsidR="008977D2" w:rsidRPr="008A6DF9">
        <w:rPr>
          <w:rFonts w:asciiTheme="minorBidi" w:hAnsiTheme="minorBidi"/>
          <w:i/>
          <w:iCs/>
          <w:sz w:val="24"/>
          <w:szCs w:val="24"/>
        </w:rPr>
        <w:t>mito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k</w:t>
      </w:r>
      <w:r w:rsidR="008977D2" w:rsidRPr="008A6DF9">
        <w:rPr>
          <w:rFonts w:asciiTheme="minorBidi" w:hAnsiTheme="minorBidi"/>
          <w:i/>
          <w:iCs/>
          <w:sz w:val="24"/>
          <w:szCs w:val="24"/>
        </w:rPr>
        <w:t>h</w:t>
      </w:r>
      <w:r w:rsidR="008977D2" w:rsidRPr="0094131B">
        <w:rPr>
          <w:rFonts w:asciiTheme="minorBidi" w:hAnsiTheme="minorBidi"/>
          <w:sz w:val="24"/>
          <w:szCs w:val="24"/>
        </w:rPr>
        <w:t xml:space="preserve"> dramatically </w:t>
      </w:r>
      <w:r w:rsidR="00F10DBF">
        <w:rPr>
          <w:rFonts w:asciiTheme="minorBidi" w:hAnsiTheme="minorBidi"/>
          <w:sz w:val="24"/>
          <w:szCs w:val="24"/>
        </w:rPr>
        <w:t>affects</w:t>
      </w:r>
      <w:r w:rsidR="008977D2" w:rsidRPr="0094131B">
        <w:rPr>
          <w:rFonts w:asciiTheme="minorBidi" w:hAnsiTheme="minorBidi"/>
          <w:sz w:val="24"/>
          <w:szCs w:val="24"/>
        </w:rPr>
        <w:t xml:space="preserve"> the scope of when </w:t>
      </w:r>
      <w:r w:rsidR="008977D2" w:rsidRPr="008A6DF9">
        <w:rPr>
          <w:rFonts w:asciiTheme="minorBidi" w:hAnsiTheme="minorBidi"/>
          <w:i/>
          <w:iCs/>
          <w:sz w:val="24"/>
          <w:szCs w:val="24"/>
        </w:rPr>
        <w:t>mito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k</w:t>
      </w:r>
      <w:r w:rsidR="008977D2" w:rsidRPr="008A6DF9">
        <w:rPr>
          <w:rFonts w:asciiTheme="minorBidi" w:hAnsiTheme="minorBidi"/>
          <w:i/>
          <w:iCs/>
          <w:sz w:val="24"/>
          <w:szCs w:val="24"/>
        </w:rPr>
        <w:t>h</w:t>
      </w:r>
      <w:r w:rsidR="008977D2" w:rsidRPr="0094131B">
        <w:rPr>
          <w:rFonts w:asciiTheme="minorBidi" w:hAnsiTheme="minorBidi"/>
          <w:sz w:val="24"/>
          <w:szCs w:val="24"/>
        </w:rPr>
        <w:t xml:space="preserve"> applies. </w:t>
      </w:r>
    </w:p>
    <w:p w:rsidR="00161943" w:rsidRPr="0094131B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10DBF" w:rsidRDefault="008A6DF9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second </w:t>
      </w:r>
      <w:r w:rsidR="00F10DBF">
        <w:rPr>
          <w:rFonts w:asciiTheme="minorBidi" w:hAnsiTheme="minorBidi"/>
          <w:sz w:val="24"/>
          <w:szCs w:val="24"/>
        </w:rPr>
        <w:t xml:space="preserve">relevant </w:t>
      </w:r>
      <w:r w:rsidR="00422A23" w:rsidRPr="0094131B">
        <w:rPr>
          <w:rFonts w:asciiTheme="minorBidi" w:hAnsiTheme="minorBidi"/>
          <w:sz w:val="24"/>
          <w:szCs w:val="24"/>
        </w:rPr>
        <w:t xml:space="preserve">question </w:t>
      </w:r>
      <w:r w:rsidR="00F10DBF">
        <w:rPr>
          <w:rFonts w:asciiTheme="minorBidi" w:hAnsiTheme="minorBidi"/>
          <w:sz w:val="24"/>
          <w:szCs w:val="24"/>
        </w:rPr>
        <w:t>is</w:t>
      </w:r>
      <w:r w:rsidR="00422A23" w:rsidRPr="0094131B">
        <w:rPr>
          <w:rFonts w:asciiTheme="minorBidi" w:hAnsiTheme="minorBidi"/>
          <w:sz w:val="24"/>
          <w:szCs w:val="24"/>
        </w:rPr>
        <w:t xml:space="preserve"> the suitability of a suspi</w:t>
      </w:r>
      <w:r>
        <w:rPr>
          <w:rFonts w:asciiTheme="minorBidi" w:hAnsiTheme="minorBidi"/>
          <w:sz w:val="24"/>
          <w:szCs w:val="24"/>
        </w:rPr>
        <w:t xml:space="preserve">cious person to render a </w:t>
      </w:r>
      <w:r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F10DBF">
        <w:rPr>
          <w:rFonts w:asciiTheme="minorBidi" w:hAnsiTheme="minorBidi"/>
          <w:sz w:val="24"/>
          <w:szCs w:val="24"/>
        </w:rPr>
        <w:t xml:space="preserve">. The </w:t>
      </w:r>
      <w:r w:rsidR="00F10DBF" w:rsidRPr="00F10DBF">
        <w:rPr>
          <w:rFonts w:asciiTheme="minorBidi" w:hAnsiTheme="minorBidi"/>
          <w:i/>
          <w:iCs/>
          <w:sz w:val="24"/>
          <w:szCs w:val="24"/>
        </w:rPr>
        <w:t>m</w:t>
      </w:r>
      <w:r w:rsidRPr="00F10DBF">
        <w:rPr>
          <w:rFonts w:asciiTheme="minorBidi" w:hAnsiTheme="minorBidi"/>
          <w:i/>
          <w:iCs/>
          <w:sz w:val="24"/>
          <w:szCs w:val="24"/>
        </w:rPr>
        <w:t>ishna</w:t>
      </w:r>
      <w:r w:rsidR="00422A23" w:rsidRPr="0094131B">
        <w:rPr>
          <w:rFonts w:asciiTheme="minorBidi" w:hAnsiTheme="minorBidi"/>
          <w:sz w:val="24"/>
          <w:szCs w:val="24"/>
        </w:rPr>
        <w:t xml:space="preserve"> in </w:t>
      </w:r>
      <w:r w:rsidR="00422A23" w:rsidRPr="008A6DF9">
        <w:rPr>
          <w:rFonts w:asciiTheme="minorBidi" w:hAnsiTheme="minorBidi"/>
          <w:i/>
          <w:iCs/>
          <w:sz w:val="24"/>
          <w:szCs w:val="24"/>
        </w:rPr>
        <w:t>Shevuot</w:t>
      </w:r>
      <w:r>
        <w:rPr>
          <w:rFonts w:asciiTheme="minorBidi" w:hAnsiTheme="minorBidi"/>
          <w:sz w:val="24"/>
          <w:szCs w:val="24"/>
        </w:rPr>
        <w:t xml:space="preserve"> (</w:t>
      </w:r>
      <w:r w:rsidR="00422A23" w:rsidRPr="0094131B">
        <w:rPr>
          <w:rFonts w:asciiTheme="minorBidi" w:hAnsiTheme="minorBidi"/>
          <w:sz w:val="24"/>
          <w:szCs w:val="24"/>
        </w:rPr>
        <w:t>44b) establishes tha</w:t>
      </w:r>
      <w:r w:rsidR="00F10DBF">
        <w:rPr>
          <w:rFonts w:asciiTheme="minorBidi" w:hAnsiTheme="minorBidi"/>
          <w:sz w:val="24"/>
          <w:szCs w:val="24"/>
        </w:rPr>
        <w:t xml:space="preserve">t a suspicious </w:t>
      </w:r>
      <w:r w:rsidR="00422A23" w:rsidRPr="0094131B">
        <w:rPr>
          <w:rFonts w:asciiTheme="minorBidi" w:hAnsiTheme="minorBidi"/>
          <w:sz w:val="24"/>
          <w:szCs w:val="24"/>
        </w:rPr>
        <w:t>individual cannot def</w:t>
      </w:r>
      <w:r>
        <w:rPr>
          <w:rFonts w:asciiTheme="minorBidi" w:hAnsiTheme="minorBidi"/>
          <w:sz w:val="24"/>
          <w:szCs w:val="24"/>
        </w:rPr>
        <w:t xml:space="preserve">end his position with a </w:t>
      </w:r>
      <w:r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F10DBF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nstead</w:t>
      </w:r>
      <w:r w:rsidR="00F10DB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8A6DF9">
        <w:rPr>
          <w:rFonts w:asciiTheme="minorBidi" w:hAnsiTheme="minorBidi"/>
          <w:i/>
          <w:iCs/>
          <w:sz w:val="24"/>
          <w:szCs w:val="24"/>
        </w:rPr>
        <w:t>tovei’a</w:t>
      </w:r>
      <w:r w:rsidR="00422A23" w:rsidRPr="0094131B">
        <w:rPr>
          <w:rFonts w:asciiTheme="minorBidi" w:hAnsiTheme="minorBidi"/>
          <w:sz w:val="24"/>
          <w:szCs w:val="24"/>
        </w:rPr>
        <w:t xml:space="preserve"> has the option of HIMSELF taking an oath and extracting the disputed monies. In assessing this </w:t>
      </w:r>
      <w:r w:rsidR="00422A23" w:rsidRPr="00161943">
        <w:rPr>
          <w:rFonts w:asciiTheme="minorBidi" w:hAnsiTheme="minorBidi"/>
          <w:sz w:val="24"/>
          <w:szCs w:val="24"/>
        </w:rPr>
        <w:t>hala</w:t>
      </w:r>
      <w:r w:rsidRPr="00161943">
        <w:rPr>
          <w:rFonts w:asciiTheme="minorBidi" w:hAnsiTheme="minorBidi"/>
          <w:sz w:val="24"/>
          <w:szCs w:val="24"/>
        </w:rPr>
        <w:t>k</w:t>
      </w:r>
      <w:r w:rsidR="00422A23" w:rsidRPr="00161943">
        <w:rPr>
          <w:rFonts w:asciiTheme="minorBidi" w:hAnsiTheme="minorBidi"/>
          <w:sz w:val="24"/>
          <w:szCs w:val="24"/>
        </w:rPr>
        <w:t>ha</w:t>
      </w:r>
      <w:r w:rsidR="00F10DBF">
        <w:rPr>
          <w:rFonts w:asciiTheme="minorBidi" w:hAnsiTheme="minorBidi"/>
          <w:sz w:val="24"/>
          <w:szCs w:val="24"/>
        </w:rPr>
        <w:t>,</w:t>
      </w:r>
      <w:r w:rsidR="00422A23" w:rsidRPr="0094131B">
        <w:rPr>
          <w:rFonts w:asciiTheme="minorBidi" w:hAnsiTheme="minorBidi"/>
          <w:sz w:val="24"/>
          <w:szCs w:val="24"/>
        </w:rPr>
        <w:t xml:space="preserve"> Tosafot </w:t>
      </w:r>
      <w:r w:rsidR="00F10DBF">
        <w:rPr>
          <w:rFonts w:asciiTheme="minorBidi" w:hAnsiTheme="minorBidi"/>
          <w:sz w:val="24"/>
          <w:szCs w:val="24"/>
        </w:rPr>
        <w:t>(</w:t>
      </w:r>
      <w:r w:rsidR="00422A23" w:rsidRPr="008A6DF9">
        <w:rPr>
          <w:rFonts w:asciiTheme="minorBidi" w:hAnsiTheme="minorBidi"/>
          <w:i/>
          <w:iCs/>
          <w:sz w:val="24"/>
          <w:szCs w:val="24"/>
        </w:rPr>
        <w:t>Bava Metzia</w:t>
      </w:r>
      <w:r w:rsidR="00F10DBF">
        <w:rPr>
          <w:rFonts w:asciiTheme="minorBidi" w:hAnsiTheme="minorBidi"/>
          <w:sz w:val="24"/>
          <w:szCs w:val="24"/>
        </w:rPr>
        <w:t xml:space="preserve"> 5a) offer</w:t>
      </w:r>
      <w:r w:rsidR="00422A23" w:rsidRPr="0094131B">
        <w:rPr>
          <w:rFonts w:asciiTheme="minorBidi" w:hAnsiTheme="minorBidi"/>
          <w:sz w:val="24"/>
          <w:szCs w:val="24"/>
        </w:rPr>
        <w:t xml:space="preserve"> two different opinions as to whether this suspicious person is completel</w:t>
      </w:r>
      <w:r>
        <w:rPr>
          <w:rFonts w:asciiTheme="minorBidi" w:hAnsiTheme="minorBidi"/>
          <w:sz w:val="24"/>
          <w:szCs w:val="24"/>
        </w:rPr>
        <w:t xml:space="preserve">y unsuited for his </w:t>
      </w:r>
      <w:r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422A23" w:rsidRPr="0094131B">
        <w:rPr>
          <w:rFonts w:asciiTheme="minorBidi" w:hAnsiTheme="minorBidi"/>
          <w:sz w:val="24"/>
          <w:szCs w:val="24"/>
        </w:rPr>
        <w:t>. According to one opinion</w:t>
      </w:r>
      <w:r w:rsidR="00F10DBF">
        <w:rPr>
          <w:rFonts w:asciiTheme="minorBidi" w:hAnsiTheme="minorBidi"/>
          <w:sz w:val="24"/>
          <w:szCs w:val="24"/>
        </w:rPr>
        <w:t>,</w:t>
      </w:r>
      <w:r w:rsidR="00422A23" w:rsidRPr="0094131B">
        <w:rPr>
          <w:rFonts w:asciiTheme="minorBidi" w:hAnsiTheme="minorBidi"/>
          <w:sz w:val="24"/>
          <w:szCs w:val="24"/>
        </w:rPr>
        <w:t xml:space="preserve"> despi</w:t>
      </w:r>
      <w:r>
        <w:rPr>
          <w:rFonts w:asciiTheme="minorBidi" w:hAnsiTheme="minorBidi"/>
          <w:sz w:val="24"/>
          <w:szCs w:val="24"/>
        </w:rPr>
        <w:t>te his suspect nature</w:t>
      </w:r>
      <w:r w:rsidR="00F10DB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he </w:t>
      </w:r>
      <w:r w:rsidRPr="00161943">
        <w:rPr>
          <w:rFonts w:asciiTheme="minorBidi" w:hAnsiTheme="minorBidi"/>
          <w:b/>
          <w:bCs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a candidate for </w:t>
      </w:r>
      <w:r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F10DBF">
        <w:rPr>
          <w:rFonts w:asciiTheme="minorBidi" w:hAnsiTheme="minorBidi"/>
          <w:sz w:val="24"/>
          <w:szCs w:val="24"/>
        </w:rPr>
        <w:t>,</w:t>
      </w:r>
      <w:r w:rsidR="00422A23" w:rsidRPr="0094131B">
        <w:rPr>
          <w:rFonts w:asciiTheme="minorBidi" w:hAnsiTheme="minorBidi"/>
          <w:sz w:val="24"/>
          <w:szCs w:val="24"/>
        </w:rPr>
        <w:t xml:space="preserve"> but </w:t>
      </w:r>
      <w:r w:rsidR="00F10DBF">
        <w:rPr>
          <w:rFonts w:asciiTheme="minorBidi" w:hAnsiTheme="minorBidi"/>
          <w:i/>
          <w:iCs/>
          <w:sz w:val="24"/>
          <w:szCs w:val="24"/>
        </w:rPr>
        <w:t>beit d</w:t>
      </w:r>
      <w:r w:rsidR="00422A23" w:rsidRPr="008A6DF9">
        <w:rPr>
          <w:rFonts w:asciiTheme="minorBidi" w:hAnsiTheme="minorBidi"/>
          <w:i/>
          <w:iCs/>
          <w:sz w:val="24"/>
          <w:szCs w:val="24"/>
        </w:rPr>
        <w:t>in</w:t>
      </w:r>
      <w:r w:rsidR="00F10DBF">
        <w:rPr>
          <w:rFonts w:asciiTheme="minorBidi" w:hAnsiTheme="minorBidi"/>
          <w:sz w:val="24"/>
          <w:szCs w:val="24"/>
        </w:rPr>
        <w:t xml:space="preserve"> still “</w:t>
      </w:r>
      <w:r>
        <w:rPr>
          <w:rFonts w:asciiTheme="minorBidi" w:hAnsiTheme="minorBidi"/>
          <w:sz w:val="24"/>
          <w:szCs w:val="24"/>
        </w:rPr>
        <w:t>flip</w:t>
      </w:r>
      <w:r w:rsidR="00F10DBF">
        <w:rPr>
          <w:rFonts w:asciiTheme="minorBidi" w:hAnsiTheme="minorBidi"/>
          <w:sz w:val="24"/>
          <w:szCs w:val="24"/>
        </w:rPr>
        <w:t>s”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8A6DF9">
        <w:rPr>
          <w:rFonts w:asciiTheme="minorBidi" w:hAnsiTheme="minorBidi"/>
          <w:i/>
          <w:iCs/>
          <w:sz w:val="24"/>
          <w:szCs w:val="24"/>
        </w:rPr>
        <w:t>shevua</w:t>
      </w:r>
      <w:r>
        <w:rPr>
          <w:rFonts w:asciiTheme="minorBidi" w:hAnsiTheme="minorBidi"/>
          <w:sz w:val="24"/>
          <w:szCs w:val="24"/>
        </w:rPr>
        <w:t xml:space="preserve"> to the </w:t>
      </w:r>
      <w:r w:rsidRPr="008A6DF9">
        <w:rPr>
          <w:rFonts w:asciiTheme="minorBidi" w:hAnsiTheme="minorBidi"/>
          <w:i/>
          <w:iCs/>
          <w:sz w:val="24"/>
          <w:szCs w:val="24"/>
        </w:rPr>
        <w:t>tovei’a</w:t>
      </w:r>
      <w:r w:rsidR="00422A23" w:rsidRPr="0094131B">
        <w:rPr>
          <w:rFonts w:asciiTheme="minorBidi" w:hAnsiTheme="minorBidi"/>
          <w:sz w:val="24"/>
          <w:szCs w:val="24"/>
        </w:rPr>
        <w:t xml:space="preserve">. </w:t>
      </w:r>
    </w:p>
    <w:p w:rsidR="00161943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22A23" w:rsidRDefault="00422A2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4131B">
        <w:rPr>
          <w:rFonts w:asciiTheme="minorBidi" w:hAnsiTheme="minorBidi"/>
          <w:sz w:val="24"/>
          <w:szCs w:val="24"/>
        </w:rPr>
        <w:t>R</w:t>
      </w:r>
      <w:r w:rsidR="00F10DBF">
        <w:rPr>
          <w:rFonts w:asciiTheme="minorBidi" w:hAnsiTheme="minorBidi"/>
          <w:sz w:val="24"/>
          <w:szCs w:val="24"/>
        </w:rPr>
        <w:t>.</w:t>
      </w:r>
      <w:r w:rsidRPr="0094131B">
        <w:rPr>
          <w:rFonts w:asciiTheme="minorBidi" w:hAnsiTheme="minorBidi"/>
          <w:sz w:val="24"/>
          <w:szCs w:val="24"/>
        </w:rPr>
        <w:t xml:space="preserve"> Naftali Trop </w:t>
      </w:r>
      <w:r w:rsidR="00F10DBF">
        <w:rPr>
          <w:rFonts w:asciiTheme="minorBidi" w:hAnsiTheme="minorBidi"/>
          <w:sz w:val="24"/>
          <w:szCs w:val="24"/>
        </w:rPr>
        <w:t>maintained</w:t>
      </w:r>
      <w:r w:rsidRPr="0094131B">
        <w:rPr>
          <w:rFonts w:asciiTheme="minorBidi" w:hAnsiTheme="minorBidi"/>
          <w:sz w:val="24"/>
          <w:szCs w:val="24"/>
        </w:rPr>
        <w:t xml:space="preserve"> that this issue </w:t>
      </w:r>
      <w:r w:rsidR="00F10DBF">
        <w:rPr>
          <w:rFonts w:asciiTheme="minorBidi" w:hAnsiTheme="minorBidi"/>
          <w:sz w:val="24"/>
          <w:szCs w:val="24"/>
        </w:rPr>
        <w:t>is</w:t>
      </w:r>
      <w:r w:rsidRPr="0094131B">
        <w:rPr>
          <w:rFonts w:asciiTheme="minorBidi" w:hAnsiTheme="minorBidi"/>
          <w:sz w:val="24"/>
          <w:szCs w:val="24"/>
        </w:rPr>
        <w:t xml:space="preserve"> dependent on the nature of an oath. If the entire purpose of an oath is to assist </w:t>
      </w:r>
      <w:r w:rsidRPr="008A6DF9">
        <w:rPr>
          <w:rFonts w:asciiTheme="minorBidi" w:hAnsiTheme="minorBidi"/>
          <w:i/>
          <w:iCs/>
          <w:sz w:val="24"/>
          <w:szCs w:val="24"/>
        </w:rPr>
        <w:t>beit din</w:t>
      </w:r>
      <w:r w:rsidRPr="0094131B">
        <w:rPr>
          <w:rFonts w:asciiTheme="minorBidi" w:hAnsiTheme="minorBidi"/>
          <w:sz w:val="24"/>
          <w:szCs w:val="24"/>
        </w:rPr>
        <w:t>, a suspicious person would be completely unsuited for this task. If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howev</w:t>
      </w:r>
      <w:r w:rsidR="008A6DF9">
        <w:rPr>
          <w:rFonts w:asciiTheme="minorBidi" w:hAnsiTheme="minorBidi"/>
          <w:sz w:val="24"/>
          <w:szCs w:val="24"/>
        </w:rPr>
        <w:t>er</w:t>
      </w:r>
      <w:r w:rsidR="00F10DBF">
        <w:rPr>
          <w:rFonts w:asciiTheme="minorBidi" w:hAnsiTheme="minorBidi"/>
          <w:sz w:val="24"/>
          <w:szCs w:val="24"/>
        </w:rPr>
        <w:t>,</w:t>
      </w:r>
      <w:r w:rsidR="008A6DF9">
        <w:rPr>
          <w:rFonts w:asciiTheme="minorBidi" w:hAnsiTheme="minorBidi"/>
          <w:sz w:val="24"/>
          <w:szCs w:val="24"/>
        </w:rPr>
        <w:t xml:space="preserve"> the primary role of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8A6DF9"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is</w:t>
      </w:r>
      <w:r w:rsidR="008A6DF9">
        <w:rPr>
          <w:rFonts w:asciiTheme="minorBidi" w:hAnsiTheme="minorBidi"/>
          <w:sz w:val="24"/>
          <w:szCs w:val="24"/>
        </w:rPr>
        <w:t xml:space="preserve"> to </w:t>
      </w:r>
      <w:r w:rsidRPr="0094131B">
        <w:rPr>
          <w:rFonts w:asciiTheme="minorBidi" w:hAnsiTheme="minorBidi"/>
          <w:sz w:val="24"/>
          <w:szCs w:val="24"/>
        </w:rPr>
        <w:t xml:space="preserve">offer verbal </w:t>
      </w:r>
      <w:r w:rsidRPr="00161943">
        <w:rPr>
          <w:rFonts w:asciiTheme="minorBidi" w:hAnsiTheme="minorBidi"/>
          <w:b/>
          <w:bCs/>
          <w:sz w:val="24"/>
          <w:szCs w:val="24"/>
        </w:rPr>
        <w:t>payment</w:t>
      </w:r>
      <w:r w:rsidRPr="0094131B">
        <w:rPr>
          <w:rFonts w:asciiTheme="minorBidi" w:hAnsiTheme="minorBidi"/>
          <w:sz w:val="24"/>
          <w:szCs w:val="24"/>
        </w:rPr>
        <w:t xml:space="preserve"> to the </w:t>
      </w:r>
      <w:r w:rsidRPr="008A6DF9">
        <w:rPr>
          <w:rFonts w:asciiTheme="minorBidi" w:hAnsiTheme="minorBidi"/>
          <w:i/>
          <w:iCs/>
          <w:sz w:val="24"/>
          <w:szCs w:val="24"/>
        </w:rPr>
        <w:t>tovei’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a</w:t>
      </w:r>
      <w:r w:rsidR="00F10DBF">
        <w:rPr>
          <w:rFonts w:asciiTheme="minorBidi" w:hAnsiTheme="minorBidi"/>
          <w:sz w:val="24"/>
          <w:szCs w:val="24"/>
        </w:rPr>
        <w:t>,</w:t>
      </w:r>
      <w:r w:rsidR="008A6DF9">
        <w:rPr>
          <w:rFonts w:asciiTheme="minorBidi" w:hAnsiTheme="minorBidi"/>
          <w:sz w:val="24"/>
          <w:szCs w:val="24"/>
        </w:rPr>
        <w:t xml:space="preserve"> we might envision a suspicious person</w:t>
      </w:r>
      <w:r w:rsidRPr="0094131B">
        <w:rPr>
          <w:rFonts w:asciiTheme="minorBidi" w:hAnsiTheme="minorBidi"/>
          <w:sz w:val="24"/>
          <w:szCs w:val="24"/>
        </w:rPr>
        <w:t xml:space="preserve"> as basically obligated toward this</w:t>
      </w:r>
      <w:r w:rsidR="00584E44" w:rsidRPr="0094131B">
        <w:rPr>
          <w:rFonts w:asciiTheme="minorBidi" w:hAnsiTheme="minorBidi"/>
          <w:sz w:val="24"/>
          <w:szCs w:val="24"/>
        </w:rPr>
        <w:t xml:space="preserve"> debt. </w:t>
      </w:r>
      <w:r w:rsidR="00584E44" w:rsidRPr="008A6DF9">
        <w:rPr>
          <w:rFonts w:asciiTheme="minorBidi" w:hAnsiTheme="minorBidi"/>
          <w:i/>
          <w:iCs/>
          <w:sz w:val="24"/>
          <w:szCs w:val="24"/>
        </w:rPr>
        <w:t>Beit Din</w:t>
      </w:r>
      <w:r w:rsidR="00584E44" w:rsidRPr="0094131B">
        <w:rPr>
          <w:rFonts w:asciiTheme="minorBidi" w:hAnsiTheme="minorBidi"/>
          <w:sz w:val="24"/>
          <w:szCs w:val="24"/>
        </w:rPr>
        <w:t xml:space="preserve"> may not be willing to process this oath</w:t>
      </w:r>
      <w:r w:rsidR="00F10DB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="00584E44" w:rsidRPr="0094131B">
        <w:rPr>
          <w:rFonts w:asciiTheme="minorBidi" w:hAnsiTheme="minorBidi"/>
          <w:sz w:val="24"/>
          <w:szCs w:val="24"/>
        </w:rPr>
        <w:t xml:space="preserve">but </w:t>
      </w:r>
      <w:r w:rsidR="008A6DF9" w:rsidRPr="0094131B">
        <w:rPr>
          <w:rFonts w:asciiTheme="minorBidi" w:hAnsiTheme="minorBidi"/>
          <w:sz w:val="24"/>
          <w:szCs w:val="24"/>
        </w:rPr>
        <w:t>fundamentally</w:t>
      </w:r>
      <w:r w:rsidR="00F10DBF">
        <w:rPr>
          <w:rFonts w:asciiTheme="minorBidi" w:hAnsiTheme="minorBidi"/>
          <w:sz w:val="24"/>
          <w:szCs w:val="24"/>
        </w:rPr>
        <w:t>,</w:t>
      </w:r>
      <w:r w:rsidR="00584E44" w:rsidRPr="0094131B">
        <w:rPr>
          <w:rFonts w:asciiTheme="minorBidi" w:hAnsiTheme="minorBidi"/>
          <w:sz w:val="24"/>
          <w:szCs w:val="24"/>
        </w:rPr>
        <w:t xml:space="preserve"> the defendant </w:t>
      </w:r>
      <w:r w:rsidR="00F10DBF">
        <w:rPr>
          <w:rFonts w:asciiTheme="minorBidi" w:hAnsiTheme="minorBidi"/>
          <w:sz w:val="24"/>
          <w:szCs w:val="24"/>
        </w:rPr>
        <w:t>is obligated to take the oath.</w:t>
      </w:r>
    </w:p>
    <w:p w:rsidR="00161943" w:rsidRPr="0094131B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23A6F" w:rsidRDefault="00584E44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4131B">
        <w:rPr>
          <w:rFonts w:asciiTheme="minorBidi" w:hAnsiTheme="minorBidi"/>
          <w:sz w:val="24"/>
          <w:szCs w:val="24"/>
        </w:rPr>
        <w:t xml:space="preserve">Another question </w:t>
      </w:r>
      <w:r w:rsidR="00F10DBF">
        <w:rPr>
          <w:rFonts w:asciiTheme="minorBidi" w:hAnsiTheme="minorBidi"/>
          <w:sz w:val="24"/>
          <w:szCs w:val="24"/>
        </w:rPr>
        <w:t>that</w:t>
      </w:r>
      <w:r w:rsidRPr="0094131B">
        <w:rPr>
          <w:rFonts w:asciiTheme="minorBidi" w:hAnsiTheme="minorBidi"/>
          <w:sz w:val="24"/>
          <w:szCs w:val="24"/>
        </w:rPr>
        <w:t xml:space="preserve"> may be impacted </w:t>
      </w:r>
      <w:r w:rsidR="00921326" w:rsidRPr="0094131B">
        <w:rPr>
          <w:rFonts w:asciiTheme="minorBidi" w:hAnsiTheme="minorBidi"/>
          <w:sz w:val="24"/>
          <w:szCs w:val="24"/>
        </w:rPr>
        <w:t xml:space="preserve">is </w:t>
      </w:r>
      <w:r w:rsidRPr="0094131B">
        <w:rPr>
          <w:rFonts w:asciiTheme="minorBidi" w:hAnsiTheme="minorBidi"/>
          <w:sz w:val="24"/>
          <w:szCs w:val="24"/>
        </w:rPr>
        <w:t xml:space="preserve">the issue of </w:t>
      </w:r>
      <w:r w:rsidR="00F10DBF">
        <w:rPr>
          <w:rFonts w:asciiTheme="minorBidi" w:hAnsiTheme="minorBidi"/>
          <w:i/>
          <w:iCs/>
          <w:sz w:val="24"/>
          <w:szCs w:val="24"/>
        </w:rPr>
        <w:t>m</w:t>
      </w:r>
      <w:r w:rsidRPr="008A6DF9">
        <w:rPr>
          <w:rFonts w:asciiTheme="minorBidi" w:hAnsiTheme="minorBidi"/>
          <w:i/>
          <w:iCs/>
          <w:sz w:val="24"/>
          <w:szCs w:val="24"/>
        </w:rPr>
        <w:t>igu</w:t>
      </w:r>
      <w:r w:rsidRPr="0094131B">
        <w:rPr>
          <w:rFonts w:asciiTheme="minorBidi" w:hAnsiTheme="minorBidi"/>
          <w:sz w:val="24"/>
          <w:szCs w:val="24"/>
        </w:rPr>
        <w:t xml:space="preserve"> replacing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921326" w:rsidRPr="0094131B">
        <w:rPr>
          <w:rFonts w:asciiTheme="minorBidi" w:hAnsiTheme="minorBidi"/>
          <w:sz w:val="24"/>
          <w:szCs w:val="24"/>
        </w:rPr>
        <w:t xml:space="preserve">. Most </w:t>
      </w:r>
      <w:r w:rsidR="00921326" w:rsidRPr="00F10DBF">
        <w:rPr>
          <w:rFonts w:asciiTheme="minorBidi" w:hAnsiTheme="minorBidi"/>
          <w:i/>
          <w:iCs/>
          <w:sz w:val="24"/>
          <w:szCs w:val="24"/>
        </w:rPr>
        <w:t>Rishonim</w:t>
      </w:r>
      <w:r w:rsidR="00921326" w:rsidRPr="0094131B">
        <w:rPr>
          <w:rFonts w:asciiTheme="minorBidi" w:hAnsiTheme="minorBidi"/>
          <w:sz w:val="24"/>
          <w:szCs w:val="24"/>
        </w:rPr>
        <w:t xml:space="preserve"> believe </w:t>
      </w:r>
      <w:r w:rsidRPr="0094131B">
        <w:rPr>
          <w:rFonts w:asciiTheme="minorBidi" w:hAnsiTheme="minorBidi"/>
          <w:sz w:val="24"/>
          <w:szCs w:val="24"/>
        </w:rPr>
        <w:t xml:space="preserve">that </w:t>
      </w:r>
      <w:r w:rsidRPr="008A6DF9">
        <w:rPr>
          <w:rFonts w:asciiTheme="minorBidi" w:hAnsiTheme="minorBidi"/>
          <w:i/>
          <w:iCs/>
          <w:sz w:val="24"/>
          <w:szCs w:val="24"/>
        </w:rPr>
        <w:t>she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vua</w:t>
      </w:r>
      <w:r w:rsidR="00921326" w:rsidRPr="0094131B">
        <w:rPr>
          <w:rFonts w:asciiTheme="minorBidi" w:hAnsiTheme="minorBidi"/>
          <w:sz w:val="24"/>
          <w:szCs w:val="24"/>
        </w:rPr>
        <w:t xml:space="preserve"> may indeed by acquitted through a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migu</w:t>
      </w:r>
      <w:r w:rsidR="00921326" w:rsidRPr="0094131B">
        <w:rPr>
          <w:rFonts w:asciiTheme="minorBidi" w:hAnsiTheme="minorBidi"/>
          <w:sz w:val="24"/>
          <w:szCs w:val="24"/>
        </w:rPr>
        <w:t>. In fact</w:t>
      </w:r>
      <w:r w:rsidR="00F10DBF">
        <w:rPr>
          <w:rFonts w:asciiTheme="minorBidi" w:hAnsiTheme="minorBidi"/>
          <w:sz w:val="24"/>
          <w:szCs w:val="24"/>
        </w:rPr>
        <w:t>,</w:t>
      </w:r>
      <w:r w:rsidR="00921326" w:rsidRPr="0094131B">
        <w:rPr>
          <w:rFonts w:asciiTheme="minorBidi" w:hAnsiTheme="minorBidi"/>
          <w:sz w:val="24"/>
          <w:szCs w:val="24"/>
        </w:rPr>
        <w:t xml:space="preserve"> the classic example of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m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o</w:t>
      </w:r>
      <w:r w:rsidR="00F10DBF">
        <w:rPr>
          <w:rFonts w:asciiTheme="minorBidi" w:hAnsiTheme="minorBidi"/>
          <w:i/>
          <w:iCs/>
          <w:sz w:val="24"/>
          <w:szCs w:val="24"/>
        </w:rPr>
        <w:t>deh be-</w:t>
      </w:r>
      <w:r w:rsidR="008A6DF9">
        <w:rPr>
          <w:rFonts w:asciiTheme="minorBidi" w:hAnsiTheme="minorBidi"/>
          <w:i/>
          <w:iCs/>
          <w:sz w:val="24"/>
          <w:szCs w:val="24"/>
        </w:rPr>
        <w:t>mik</w:t>
      </w:r>
      <w:r w:rsidR="00F10DBF">
        <w:rPr>
          <w:rFonts w:asciiTheme="minorBidi" w:hAnsiTheme="minorBidi"/>
          <w:i/>
          <w:iCs/>
          <w:sz w:val="24"/>
          <w:szCs w:val="24"/>
        </w:rPr>
        <w:t>t</w:t>
      </w:r>
      <w:r w:rsidR="008A6DF9">
        <w:rPr>
          <w:rFonts w:asciiTheme="minorBidi" w:hAnsiTheme="minorBidi"/>
          <w:i/>
          <w:iCs/>
          <w:sz w:val="24"/>
          <w:szCs w:val="24"/>
        </w:rPr>
        <w:t>zat shevua</w:t>
      </w:r>
      <w:r w:rsidR="00921326" w:rsidRPr="0094131B">
        <w:rPr>
          <w:rFonts w:asciiTheme="minorBidi" w:hAnsiTheme="minorBidi"/>
          <w:sz w:val="24"/>
          <w:szCs w:val="24"/>
        </w:rPr>
        <w:t xml:space="preserve"> </w:t>
      </w:r>
      <w:r w:rsidR="00F10DBF">
        <w:rPr>
          <w:rFonts w:asciiTheme="minorBidi" w:hAnsiTheme="minorBidi"/>
          <w:sz w:val="24"/>
          <w:szCs w:val="24"/>
        </w:rPr>
        <w:t>entails</w:t>
      </w:r>
      <w:r w:rsidR="00921326" w:rsidRPr="0094131B">
        <w:rPr>
          <w:rFonts w:asciiTheme="minorBidi" w:hAnsiTheme="minorBidi"/>
          <w:sz w:val="24"/>
          <w:szCs w:val="24"/>
        </w:rPr>
        <w:t xml:space="preserve"> a built-in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migu</w:t>
      </w:r>
      <w:r w:rsidR="00921326" w:rsidRPr="0094131B">
        <w:rPr>
          <w:rFonts w:asciiTheme="minorBidi" w:hAnsiTheme="minorBidi"/>
          <w:sz w:val="24"/>
          <w:szCs w:val="24"/>
        </w:rPr>
        <w:t xml:space="preserve">. The defendant </w:t>
      </w:r>
      <w:r w:rsidR="00F10DBF">
        <w:rPr>
          <w:rFonts w:asciiTheme="minorBidi" w:hAnsiTheme="minorBidi"/>
          <w:sz w:val="24"/>
          <w:szCs w:val="24"/>
        </w:rPr>
        <w:t>had</w:t>
      </w:r>
      <w:r w:rsidR="00921326" w:rsidRPr="0094131B">
        <w:rPr>
          <w:rFonts w:asciiTheme="minorBidi" w:hAnsiTheme="minorBidi"/>
          <w:sz w:val="24"/>
          <w:szCs w:val="24"/>
        </w:rPr>
        <w:t xml:space="preserve"> the option of denying the </w:t>
      </w:r>
      <w:r w:rsidR="008A6DF9" w:rsidRPr="0094131B">
        <w:rPr>
          <w:rFonts w:asciiTheme="minorBidi" w:hAnsiTheme="minorBidi"/>
          <w:sz w:val="24"/>
          <w:szCs w:val="24"/>
        </w:rPr>
        <w:t>entire</w:t>
      </w:r>
      <w:r w:rsidR="00921326" w:rsidRPr="0094131B">
        <w:rPr>
          <w:rFonts w:asciiTheme="minorBidi" w:hAnsiTheme="minorBidi"/>
          <w:sz w:val="24"/>
          <w:szCs w:val="24"/>
        </w:rPr>
        <w:t xml:space="preserve"> claim and escaping wi</w:t>
      </w:r>
      <w:r w:rsidR="008A6DF9">
        <w:rPr>
          <w:rFonts w:asciiTheme="minorBidi" w:hAnsiTheme="minorBidi"/>
          <w:sz w:val="24"/>
          <w:szCs w:val="24"/>
        </w:rPr>
        <w:t xml:space="preserve">thout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921326" w:rsidRPr="0094131B">
        <w:rPr>
          <w:rFonts w:asciiTheme="minorBidi" w:hAnsiTheme="minorBidi"/>
          <w:sz w:val="24"/>
          <w:szCs w:val="24"/>
        </w:rPr>
        <w:t xml:space="preserve">. The logic of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migu</w:t>
      </w:r>
      <w:r w:rsidR="00921326" w:rsidRPr="0094131B">
        <w:rPr>
          <w:rFonts w:asciiTheme="minorBidi" w:hAnsiTheme="minorBidi"/>
          <w:sz w:val="24"/>
          <w:szCs w:val="24"/>
        </w:rPr>
        <w:t xml:space="preserve"> mandates that</w:t>
      </w:r>
      <w:r w:rsidR="00F10DBF">
        <w:rPr>
          <w:rFonts w:asciiTheme="minorBidi" w:hAnsiTheme="minorBidi"/>
          <w:sz w:val="24"/>
          <w:szCs w:val="24"/>
        </w:rPr>
        <w:t xml:space="preserve"> </w:t>
      </w:r>
      <w:r w:rsidR="00161943">
        <w:rPr>
          <w:rFonts w:asciiTheme="minorBidi" w:hAnsiTheme="minorBidi"/>
          <w:sz w:val="24"/>
          <w:szCs w:val="24"/>
        </w:rPr>
        <w:t>despite</w:t>
      </w:r>
      <w:r w:rsidR="00F10DBF">
        <w:rPr>
          <w:rFonts w:asciiTheme="minorBidi" w:hAnsiTheme="minorBidi"/>
          <w:sz w:val="24"/>
          <w:szCs w:val="24"/>
        </w:rPr>
        <w:t xml:space="preserve"> of his partial confession,</w:t>
      </w:r>
      <w:r w:rsidR="00921326" w:rsidRPr="0094131B">
        <w:rPr>
          <w:rFonts w:asciiTheme="minorBidi" w:hAnsiTheme="minorBidi"/>
          <w:sz w:val="24"/>
          <w:szCs w:val="24"/>
        </w:rPr>
        <w:t xml:space="preserve"> he should be </w:t>
      </w:r>
      <w:r w:rsidR="008A6DF9">
        <w:rPr>
          <w:rFonts w:asciiTheme="minorBidi" w:hAnsiTheme="minorBidi"/>
          <w:sz w:val="24"/>
          <w:szCs w:val="24"/>
        </w:rPr>
        <w:t xml:space="preserve">excused from his current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F10DBF">
        <w:rPr>
          <w:rFonts w:asciiTheme="minorBidi" w:hAnsiTheme="minorBidi"/>
          <w:sz w:val="24"/>
          <w:szCs w:val="24"/>
        </w:rPr>
        <w:t>.</w:t>
      </w:r>
      <w:r w:rsidR="00921326" w:rsidRPr="0094131B">
        <w:rPr>
          <w:rFonts w:asciiTheme="minorBidi" w:hAnsiTheme="minorBidi"/>
          <w:sz w:val="24"/>
          <w:szCs w:val="24"/>
        </w:rPr>
        <w:t xml:space="preserve"> Many </w:t>
      </w:r>
      <w:r w:rsidR="00F10DBF">
        <w:rPr>
          <w:rFonts w:asciiTheme="minorBidi" w:hAnsiTheme="minorBidi"/>
          <w:sz w:val="24"/>
          <w:szCs w:val="24"/>
        </w:rPr>
        <w:t>maintain</w:t>
      </w:r>
      <w:r w:rsidR="00921326" w:rsidRPr="0094131B">
        <w:rPr>
          <w:rFonts w:asciiTheme="minorBidi" w:hAnsiTheme="minorBidi"/>
          <w:sz w:val="24"/>
          <w:szCs w:val="24"/>
        </w:rPr>
        <w:t xml:space="preserve"> that</w:t>
      </w:r>
      <w:r w:rsidR="00F10DBF">
        <w:rPr>
          <w:rFonts w:asciiTheme="minorBidi" w:hAnsiTheme="minorBidi"/>
          <w:sz w:val="24"/>
          <w:szCs w:val="24"/>
        </w:rPr>
        <w:t xml:space="preserve"> the </w:t>
      </w:r>
      <w:r w:rsidR="00F10DBF">
        <w:rPr>
          <w:rFonts w:asciiTheme="minorBidi" w:hAnsiTheme="minorBidi"/>
          <w:i/>
          <w:iCs/>
          <w:sz w:val="24"/>
          <w:szCs w:val="24"/>
        </w:rPr>
        <w:t>Amora</w:t>
      </w:r>
      <w:r w:rsidR="00921326" w:rsidRPr="0094131B">
        <w:rPr>
          <w:rFonts w:asciiTheme="minorBidi" w:hAnsiTheme="minorBidi"/>
          <w:sz w:val="24"/>
          <w:szCs w:val="24"/>
        </w:rPr>
        <w:t xml:space="preserve"> Rab</w:t>
      </w:r>
      <w:r w:rsidR="008A6DF9">
        <w:rPr>
          <w:rFonts w:asciiTheme="minorBidi" w:hAnsiTheme="minorBidi"/>
          <w:sz w:val="24"/>
          <w:szCs w:val="24"/>
        </w:rPr>
        <w:t>ba asked this very question (</w:t>
      </w:r>
      <w:r w:rsidR="00921326" w:rsidRPr="0094131B">
        <w:rPr>
          <w:rFonts w:asciiTheme="minorBidi" w:hAnsiTheme="minorBidi"/>
          <w:sz w:val="24"/>
          <w:szCs w:val="24"/>
        </w:rPr>
        <w:t xml:space="preserve">see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Bava Metzia</w:t>
      </w:r>
      <w:r w:rsidR="00921326" w:rsidRPr="0094131B">
        <w:rPr>
          <w:rFonts w:asciiTheme="minorBidi" w:hAnsiTheme="minorBidi"/>
          <w:sz w:val="24"/>
          <w:szCs w:val="24"/>
        </w:rPr>
        <w:t xml:space="preserve"> 4a and assorted other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gemarot</w:t>
      </w:r>
      <w:r w:rsidR="00F10DBF">
        <w:rPr>
          <w:rFonts w:asciiTheme="minorBidi" w:hAnsiTheme="minorBidi"/>
          <w:sz w:val="24"/>
          <w:szCs w:val="24"/>
        </w:rPr>
        <w:t>,</w:t>
      </w:r>
      <w:r w:rsidR="00921326" w:rsidRPr="0094131B">
        <w:rPr>
          <w:rFonts w:asciiTheme="minorBidi" w:hAnsiTheme="minorBidi"/>
          <w:sz w:val="24"/>
          <w:szCs w:val="24"/>
        </w:rPr>
        <w:t xml:space="preserve"> which quote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Ra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va</w:t>
      </w:r>
      <w:r w:rsidR="00921326" w:rsidRPr="0094131B">
        <w:rPr>
          <w:rFonts w:asciiTheme="minorBidi" w:hAnsiTheme="minorBidi"/>
          <w:sz w:val="24"/>
          <w:szCs w:val="24"/>
        </w:rPr>
        <w:t xml:space="preserve">) and </w:t>
      </w:r>
      <w:r w:rsidR="00A23A6F">
        <w:rPr>
          <w:rFonts w:asciiTheme="minorBidi" w:hAnsiTheme="minorBidi"/>
          <w:sz w:val="24"/>
          <w:szCs w:val="24"/>
        </w:rPr>
        <w:t>maintains that there is another</w:t>
      </w:r>
      <w:r w:rsidR="00921326" w:rsidRPr="0094131B">
        <w:rPr>
          <w:rFonts w:asciiTheme="minorBidi" w:hAnsiTheme="minorBidi"/>
          <w:sz w:val="24"/>
          <w:szCs w:val="24"/>
        </w:rPr>
        <w:t xml:space="preserve"> reason that </w:t>
      </w:r>
      <w:r w:rsidR="00A23A6F">
        <w:rPr>
          <w:rFonts w:asciiTheme="minorBidi" w:hAnsiTheme="minorBidi"/>
          <w:sz w:val="24"/>
          <w:szCs w:val="24"/>
        </w:rPr>
        <w:t xml:space="preserve">that </w:t>
      </w:r>
      <w:r w:rsidR="00921326" w:rsidRPr="0094131B">
        <w:rPr>
          <w:rFonts w:asciiTheme="minorBidi" w:hAnsiTheme="minorBidi"/>
          <w:sz w:val="24"/>
          <w:szCs w:val="24"/>
        </w:rPr>
        <w:t xml:space="preserve">this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migu</w:t>
      </w:r>
      <w:r w:rsidR="00921326" w:rsidRPr="0094131B">
        <w:rPr>
          <w:rFonts w:asciiTheme="minorBidi" w:hAnsiTheme="minorBidi"/>
          <w:sz w:val="24"/>
          <w:szCs w:val="24"/>
        </w:rPr>
        <w:t xml:space="preserve"> is flawed. Fundamentally</w:t>
      </w:r>
      <w:r w:rsidR="00A23A6F">
        <w:rPr>
          <w:rFonts w:asciiTheme="minorBidi" w:hAnsiTheme="minorBidi"/>
          <w:sz w:val="24"/>
          <w:szCs w:val="24"/>
        </w:rPr>
        <w:t>,</w:t>
      </w:r>
      <w:r w:rsidR="00921326" w:rsidRPr="0094131B">
        <w:rPr>
          <w:rFonts w:asciiTheme="minorBidi" w:hAnsiTheme="minorBidi"/>
          <w:sz w:val="24"/>
          <w:szCs w:val="24"/>
        </w:rPr>
        <w:t xml:space="preserve"> </w:t>
      </w:r>
      <w:r w:rsidR="00A23A6F">
        <w:rPr>
          <w:rFonts w:asciiTheme="minorBidi" w:hAnsiTheme="minorBidi"/>
          <w:sz w:val="24"/>
          <w:szCs w:val="24"/>
        </w:rPr>
        <w:t>however,</w:t>
      </w:r>
      <w:r w:rsidR="00921326" w:rsidRPr="0094131B">
        <w:rPr>
          <w:rFonts w:asciiTheme="minorBidi" w:hAnsiTheme="minorBidi"/>
          <w:sz w:val="24"/>
          <w:szCs w:val="24"/>
        </w:rPr>
        <w:t xml:space="preserve"> a </w:t>
      </w:r>
      <w:r w:rsidR="00921326" w:rsidRPr="008A6DF9">
        <w:rPr>
          <w:rFonts w:asciiTheme="minorBidi" w:hAnsiTheme="minorBidi"/>
          <w:i/>
          <w:iCs/>
          <w:sz w:val="24"/>
          <w:szCs w:val="24"/>
        </w:rPr>
        <w:t>migu</w:t>
      </w:r>
      <w:r w:rsidR="008A6DF9">
        <w:rPr>
          <w:rFonts w:asciiTheme="minorBidi" w:hAnsiTheme="minorBidi"/>
          <w:sz w:val="24"/>
          <w:szCs w:val="24"/>
        </w:rPr>
        <w:t xml:space="preserve"> DOES replace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921326" w:rsidRPr="0094131B">
        <w:rPr>
          <w:rFonts w:asciiTheme="minorBidi" w:hAnsiTheme="minorBidi"/>
          <w:sz w:val="24"/>
          <w:szCs w:val="24"/>
        </w:rPr>
        <w:t xml:space="preserve">. </w:t>
      </w:r>
    </w:p>
    <w:p w:rsidR="00161943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84E44" w:rsidRDefault="00921326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4131B">
        <w:rPr>
          <w:rFonts w:asciiTheme="minorBidi" w:hAnsiTheme="minorBidi"/>
          <w:sz w:val="24"/>
          <w:szCs w:val="24"/>
        </w:rPr>
        <w:t>By contrast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the Ri Migash claimed that a </w:t>
      </w:r>
      <w:r w:rsidRPr="008A6DF9">
        <w:rPr>
          <w:rFonts w:asciiTheme="minorBidi" w:hAnsiTheme="minorBidi"/>
          <w:i/>
          <w:iCs/>
          <w:sz w:val="24"/>
          <w:szCs w:val="24"/>
        </w:rPr>
        <w:t>migu</w:t>
      </w:r>
      <w:r w:rsidR="008A6DF9">
        <w:rPr>
          <w:rFonts w:asciiTheme="minorBidi" w:hAnsiTheme="minorBidi"/>
          <w:sz w:val="24"/>
          <w:szCs w:val="24"/>
        </w:rPr>
        <w:t xml:space="preserve"> CANNOT replace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A23A6F">
        <w:rPr>
          <w:rFonts w:asciiTheme="minorBidi" w:hAnsiTheme="minorBidi"/>
          <w:sz w:val="24"/>
          <w:szCs w:val="24"/>
        </w:rPr>
        <w:t>.</w:t>
      </w:r>
      <w:r w:rsidRPr="0094131B">
        <w:rPr>
          <w:rFonts w:asciiTheme="minorBidi" w:hAnsiTheme="minorBidi"/>
          <w:sz w:val="24"/>
          <w:szCs w:val="24"/>
        </w:rPr>
        <w:t xml:space="preserve"> In part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the R</w:t>
      </w:r>
      <w:r w:rsidR="008A6DF9">
        <w:rPr>
          <w:rFonts w:asciiTheme="minorBidi" w:hAnsiTheme="minorBidi"/>
          <w:sz w:val="24"/>
          <w:szCs w:val="24"/>
        </w:rPr>
        <w:t>i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="008A6DF9">
        <w:rPr>
          <w:rFonts w:asciiTheme="minorBidi" w:hAnsiTheme="minorBidi"/>
          <w:sz w:val="24"/>
          <w:szCs w:val="24"/>
        </w:rPr>
        <w:t xml:space="preserve">Migash may have viewed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Pr="0094131B">
        <w:rPr>
          <w:rFonts w:asciiTheme="minorBidi" w:hAnsiTheme="minorBidi"/>
          <w:sz w:val="24"/>
          <w:szCs w:val="24"/>
        </w:rPr>
        <w:t xml:space="preserve"> as an interpersonal OBLIGATIO</w:t>
      </w:r>
      <w:r w:rsidR="008A6DF9">
        <w:rPr>
          <w:rFonts w:asciiTheme="minorBidi" w:hAnsiTheme="minorBidi"/>
          <w:sz w:val="24"/>
          <w:szCs w:val="24"/>
        </w:rPr>
        <w:t xml:space="preserve">N to the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tove’ia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which </w:t>
      </w:r>
      <w:r w:rsidR="00A23A6F">
        <w:rPr>
          <w:rFonts w:asciiTheme="minorBidi" w:hAnsiTheme="minorBidi"/>
          <w:sz w:val="24"/>
          <w:szCs w:val="24"/>
        </w:rPr>
        <w:t>canno</w:t>
      </w:r>
      <w:r w:rsidR="008A6DF9" w:rsidRPr="0094131B">
        <w:rPr>
          <w:rFonts w:asciiTheme="minorBidi" w:hAnsiTheme="minorBidi"/>
          <w:sz w:val="24"/>
          <w:szCs w:val="24"/>
        </w:rPr>
        <w:t>t</w:t>
      </w:r>
      <w:r w:rsidRPr="0094131B">
        <w:rPr>
          <w:rFonts w:asciiTheme="minorBidi" w:hAnsiTheme="minorBidi"/>
          <w:sz w:val="24"/>
          <w:szCs w:val="24"/>
        </w:rPr>
        <w:t xml:space="preserve"> be absolved with a </w:t>
      </w:r>
      <w:r w:rsidRPr="008A6DF9">
        <w:rPr>
          <w:rFonts w:asciiTheme="minorBidi" w:hAnsiTheme="minorBidi"/>
          <w:i/>
          <w:iCs/>
          <w:sz w:val="24"/>
          <w:szCs w:val="24"/>
        </w:rPr>
        <w:t>migu</w:t>
      </w:r>
      <w:r w:rsidRPr="0094131B">
        <w:rPr>
          <w:rFonts w:asciiTheme="minorBidi" w:hAnsiTheme="minorBidi"/>
          <w:sz w:val="24"/>
          <w:szCs w:val="24"/>
        </w:rPr>
        <w:t xml:space="preserve">. Other </w:t>
      </w:r>
      <w:r w:rsidRPr="00A23A6F">
        <w:rPr>
          <w:rFonts w:asciiTheme="minorBidi" w:hAnsiTheme="minorBidi"/>
          <w:i/>
          <w:iCs/>
          <w:sz w:val="24"/>
          <w:szCs w:val="24"/>
        </w:rPr>
        <w:t>Rishonim</w:t>
      </w:r>
      <w:r w:rsidRPr="0094131B">
        <w:rPr>
          <w:rFonts w:asciiTheme="minorBidi" w:hAnsiTheme="minorBidi"/>
          <w:sz w:val="24"/>
          <w:szCs w:val="24"/>
        </w:rPr>
        <w:t xml:space="preserve"> who </w:t>
      </w:r>
      <w:r w:rsidR="00A23A6F">
        <w:rPr>
          <w:rFonts w:asciiTheme="minorBidi" w:hAnsiTheme="minorBidi"/>
          <w:sz w:val="24"/>
          <w:szCs w:val="24"/>
        </w:rPr>
        <w:t>maintained</w:t>
      </w:r>
      <w:r w:rsidRPr="0094131B">
        <w:rPr>
          <w:rFonts w:asciiTheme="minorBidi" w:hAnsiTheme="minorBidi"/>
          <w:sz w:val="24"/>
          <w:szCs w:val="24"/>
        </w:rPr>
        <w:t xml:space="preserve"> that </w:t>
      </w:r>
      <w:r w:rsidRPr="008A6DF9">
        <w:rPr>
          <w:rFonts w:asciiTheme="minorBidi" w:hAnsiTheme="minorBidi"/>
          <w:i/>
          <w:iCs/>
          <w:sz w:val="24"/>
          <w:szCs w:val="24"/>
        </w:rPr>
        <w:t>migu</w:t>
      </w:r>
      <w:r w:rsidR="008A6DF9">
        <w:rPr>
          <w:rFonts w:asciiTheme="minorBidi" w:hAnsiTheme="minorBidi"/>
          <w:sz w:val="24"/>
          <w:szCs w:val="24"/>
        </w:rPr>
        <w:t xml:space="preserve"> </w:t>
      </w:r>
      <w:r w:rsidR="008A6DF9" w:rsidRPr="00161943">
        <w:rPr>
          <w:rFonts w:asciiTheme="minorBidi" w:hAnsiTheme="minorBidi"/>
          <w:b/>
          <w:bCs/>
          <w:sz w:val="24"/>
          <w:szCs w:val="24"/>
        </w:rPr>
        <w:t>can</w:t>
      </w:r>
      <w:r w:rsidR="008A6DF9">
        <w:rPr>
          <w:rFonts w:asciiTheme="minorBidi" w:hAnsiTheme="minorBidi"/>
          <w:sz w:val="24"/>
          <w:szCs w:val="24"/>
        </w:rPr>
        <w:t xml:space="preserve"> replace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8A6DF9">
        <w:rPr>
          <w:rFonts w:asciiTheme="minorBidi" w:hAnsiTheme="minorBidi"/>
          <w:sz w:val="24"/>
          <w:szCs w:val="24"/>
        </w:rPr>
        <w:t xml:space="preserve"> may have defined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Pr="0094131B">
        <w:rPr>
          <w:rFonts w:asciiTheme="minorBidi" w:hAnsiTheme="minorBidi"/>
          <w:sz w:val="24"/>
          <w:szCs w:val="24"/>
        </w:rPr>
        <w:t xml:space="preserve"> as an attempt to clarify the facts to </w:t>
      </w:r>
      <w:r w:rsidRPr="008A6DF9">
        <w:rPr>
          <w:rFonts w:asciiTheme="minorBidi" w:hAnsiTheme="minorBidi"/>
          <w:i/>
          <w:iCs/>
          <w:sz w:val="24"/>
          <w:szCs w:val="24"/>
        </w:rPr>
        <w:t>beit din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or a </w:t>
      </w:r>
      <w:r w:rsidRPr="008A6DF9">
        <w:rPr>
          <w:rFonts w:asciiTheme="minorBidi" w:hAnsiTheme="minorBidi"/>
          <w:i/>
          <w:iCs/>
          <w:sz w:val="24"/>
          <w:szCs w:val="24"/>
        </w:rPr>
        <w:t>beirur</w:t>
      </w:r>
      <w:r w:rsidRPr="0094131B">
        <w:rPr>
          <w:rFonts w:asciiTheme="minorBidi" w:hAnsiTheme="minorBidi"/>
          <w:sz w:val="24"/>
          <w:szCs w:val="24"/>
        </w:rPr>
        <w:t xml:space="preserve">. </w:t>
      </w:r>
      <w:r w:rsidR="00A23A6F">
        <w:rPr>
          <w:rFonts w:asciiTheme="minorBidi" w:hAnsiTheme="minorBidi"/>
          <w:sz w:val="24"/>
          <w:szCs w:val="24"/>
        </w:rPr>
        <w:t>Since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Pr="008A6DF9">
        <w:rPr>
          <w:rFonts w:asciiTheme="minorBidi" w:hAnsiTheme="minorBidi"/>
          <w:i/>
          <w:iCs/>
          <w:sz w:val="24"/>
          <w:szCs w:val="24"/>
        </w:rPr>
        <w:t>migu</w:t>
      </w:r>
      <w:r w:rsidRPr="0094131B">
        <w:rPr>
          <w:rFonts w:asciiTheme="minorBidi" w:hAnsiTheme="minorBidi"/>
          <w:sz w:val="24"/>
          <w:szCs w:val="24"/>
        </w:rPr>
        <w:t xml:space="preserve"> may provide an alternate </w:t>
      </w:r>
      <w:r w:rsidRPr="008A6DF9">
        <w:rPr>
          <w:rFonts w:asciiTheme="minorBidi" w:hAnsiTheme="minorBidi"/>
          <w:i/>
          <w:iCs/>
          <w:sz w:val="24"/>
          <w:szCs w:val="24"/>
        </w:rPr>
        <w:t>beirur</w:t>
      </w:r>
      <w:r w:rsidRPr="0094131B">
        <w:rPr>
          <w:rFonts w:asciiTheme="minorBidi" w:hAnsiTheme="minorBidi"/>
          <w:sz w:val="24"/>
          <w:szCs w:val="24"/>
        </w:rPr>
        <w:t xml:space="preserve"> or clarification of truth, it may</w:t>
      </w:r>
      <w:r w:rsidR="008A6DF9">
        <w:rPr>
          <w:rFonts w:asciiTheme="minorBidi" w:hAnsiTheme="minorBidi"/>
          <w:sz w:val="24"/>
          <w:szCs w:val="24"/>
        </w:rPr>
        <w:t xml:space="preserve"> replace the need for a </w:t>
      </w:r>
      <w:r w:rsidR="008A6DF9"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A23A6F">
        <w:rPr>
          <w:rFonts w:asciiTheme="minorBidi" w:hAnsiTheme="minorBidi"/>
          <w:sz w:val="24"/>
          <w:szCs w:val="24"/>
        </w:rPr>
        <w:t>.</w:t>
      </w:r>
      <w:r w:rsidRPr="0094131B">
        <w:rPr>
          <w:rFonts w:asciiTheme="minorBidi" w:hAnsiTheme="minorBidi"/>
          <w:sz w:val="24"/>
          <w:szCs w:val="24"/>
        </w:rPr>
        <w:t xml:space="preserve"> </w:t>
      </w:r>
    </w:p>
    <w:p w:rsidR="00161943" w:rsidRPr="0094131B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658D1" w:rsidRDefault="008A6DF9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Another interesting </w:t>
      </w:r>
      <w:r w:rsidR="00A23A6F">
        <w:rPr>
          <w:rFonts w:asciiTheme="minorBidi" w:hAnsiTheme="minorBidi"/>
          <w:i/>
          <w:iCs/>
          <w:sz w:val="24"/>
          <w:szCs w:val="24"/>
        </w:rPr>
        <w:t>s</w:t>
      </w:r>
      <w:r w:rsidRPr="008A6DF9">
        <w:rPr>
          <w:rFonts w:asciiTheme="minorBidi" w:hAnsiTheme="minorBidi"/>
          <w:i/>
          <w:iCs/>
          <w:sz w:val="24"/>
          <w:szCs w:val="24"/>
        </w:rPr>
        <w:t>hevua</w:t>
      </w:r>
      <w:r w:rsidR="00D658D1" w:rsidRPr="0094131B">
        <w:rPr>
          <w:rFonts w:asciiTheme="minorBidi" w:hAnsiTheme="minorBidi"/>
          <w:sz w:val="24"/>
          <w:szCs w:val="24"/>
        </w:rPr>
        <w:t xml:space="preserve"> rule </w:t>
      </w:r>
      <w:r w:rsidR="00161943">
        <w:rPr>
          <w:rFonts w:asciiTheme="minorBidi" w:hAnsiTheme="minorBidi"/>
          <w:sz w:val="24"/>
          <w:szCs w:val="24"/>
        </w:rPr>
        <w:t>which</w:t>
      </w:r>
      <w:r w:rsidR="00D658D1" w:rsidRPr="0094131B">
        <w:rPr>
          <w:rFonts w:asciiTheme="minorBidi" w:hAnsiTheme="minorBidi"/>
          <w:sz w:val="24"/>
          <w:szCs w:val="24"/>
        </w:rPr>
        <w:t xml:space="preserve"> may be </w:t>
      </w:r>
      <w:r w:rsidR="00A23A6F">
        <w:rPr>
          <w:rFonts w:asciiTheme="minorBidi" w:hAnsiTheme="minorBidi"/>
          <w:sz w:val="24"/>
          <w:szCs w:val="24"/>
        </w:rPr>
        <w:t>a</w:t>
      </w:r>
      <w:r w:rsidR="00D658D1" w:rsidRPr="0094131B">
        <w:rPr>
          <w:rFonts w:asciiTheme="minorBidi" w:hAnsiTheme="minorBidi"/>
          <w:sz w:val="24"/>
          <w:szCs w:val="24"/>
        </w:rPr>
        <w:t>ffec</w:t>
      </w:r>
      <w:r>
        <w:rPr>
          <w:rFonts w:asciiTheme="minorBidi" w:hAnsiTheme="minorBidi"/>
          <w:sz w:val="24"/>
          <w:szCs w:val="24"/>
        </w:rPr>
        <w:t xml:space="preserve">ted by the definition of </w:t>
      </w:r>
      <w:r w:rsidRPr="008A6DF9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is the concept of </w:t>
      </w:r>
      <w:r w:rsidR="00D658D1" w:rsidRPr="008A6DF9">
        <w:rPr>
          <w:rFonts w:asciiTheme="minorBidi" w:hAnsiTheme="minorBidi"/>
          <w:i/>
          <w:iCs/>
          <w:sz w:val="24"/>
          <w:szCs w:val="24"/>
        </w:rPr>
        <w:t>gilgul</w:t>
      </w:r>
      <w:r w:rsidR="00D658D1" w:rsidRPr="0094131B">
        <w:rPr>
          <w:rFonts w:asciiTheme="minorBidi" w:hAnsiTheme="minorBidi"/>
          <w:sz w:val="24"/>
          <w:szCs w:val="24"/>
        </w:rPr>
        <w:t xml:space="preserve">. If a </w:t>
      </w:r>
      <w:r w:rsidR="00D658D1" w:rsidRPr="00A23A6F">
        <w:rPr>
          <w:rFonts w:asciiTheme="minorBidi" w:hAnsiTheme="minorBidi"/>
          <w:i/>
          <w:iCs/>
          <w:sz w:val="24"/>
          <w:szCs w:val="24"/>
        </w:rPr>
        <w:t>nitva</w:t>
      </w:r>
      <w:r w:rsidR="00D658D1" w:rsidRPr="0094131B">
        <w:rPr>
          <w:rFonts w:asciiTheme="minorBidi" w:hAnsiTheme="minorBidi"/>
          <w:sz w:val="24"/>
          <w:szCs w:val="24"/>
        </w:rPr>
        <w:t xml:space="preserve"> is obligated to take an oath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he can be required to swear about previous litigations </w:t>
      </w:r>
      <w:r w:rsidR="00A23A6F">
        <w:rPr>
          <w:rFonts w:asciiTheme="minorBidi" w:hAnsiTheme="minorBidi"/>
          <w:sz w:val="24"/>
          <w:szCs w:val="24"/>
        </w:rPr>
        <w:t>that,</w:t>
      </w:r>
      <w:r w:rsidR="00D658D1" w:rsidRPr="0094131B">
        <w:rPr>
          <w:rFonts w:asciiTheme="minorBidi" w:hAnsiTheme="minorBidi"/>
          <w:sz w:val="24"/>
          <w:szCs w:val="24"/>
        </w:rPr>
        <w:t xml:space="preserve"> for whatever hala</w:t>
      </w:r>
      <w:r w:rsidR="00D42F74">
        <w:rPr>
          <w:rFonts w:asciiTheme="minorBidi" w:hAnsiTheme="minorBidi"/>
          <w:sz w:val="24"/>
          <w:szCs w:val="24"/>
        </w:rPr>
        <w:t>k</w:t>
      </w:r>
      <w:r w:rsidR="00D658D1" w:rsidRPr="0094131B">
        <w:rPr>
          <w:rFonts w:asciiTheme="minorBidi" w:hAnsiTheme="minorBidi"/>
          <w:sz w:val="24"/>
          <w:szCs w:val="24"/>
        </w:rPr>
        <w:t>hi</w:t>
      </w:r>
      <w:r w:rsidR="00D42F74">
        <w:rPr>
          <w:rFonts w:asciiTheme="minorBidi" w:hAnsiTheme="minorBidi"/>
          <w:sz w:val="24"/>
          <w:szCs w:val="24"/>
        </w:rPr>
        <w:t>c</w:t>
      </w:r>
      <w:r w:rsidR="00A23A6F">
        <w:rPr>
          <w:rFonts w:asciiTheme="minorBidi" w:hAnsiTheme="minorBidi"/>
          <w:sz w:val="24"/>
          <w:szCs w:val="24"/>
        </w:rPr>
        <w:t xml:space="preserve"> reason,</w:t>
      </w:r>
      <w:r w:rsidR="00D658D1" w:rsidRPr="0094131B">
        <w:rPr>
          <w:rFonts w:asciiTheme="minorBidi" w:hAnsiTheme="minorBidi"/>
          <w:sz w:val="24"/>
          <w:szCs w:val="24"/>
        </w:rPr>
        <w:t xml:space="preserve"> did</w:t>
      </w:r>
      <w:r w:rsidR="00A23A6F">
        <w:rPr>
          <w:rFonts w:asciiTheme="minorBidi" w:hAnsiTheme="minorBidi"/>
          <w:sz w:val="24"/>
          <w:szCs w:val="24"/>
        </w:rPr>
        <w:t xml:space="preserve"> no</w:t>
      </w:r>
      <w:r w:rsidR="00D658D1" w:rsidRPr="0094131B">
        <w:rPr>
          <w:rFonts w:asciiTheme="minorBidi" w:hAnsiTheme="minorBidi"/>
          <w:sz w:val="24"/>
          <w:szCs w:val="24"/>
        </w:rPr>
        <w:t>t yield oaths. For example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if he currently is swearing to defeat</w:t>
      </w:r>
      <w:r w:rsidR="00D42F74">
        <w:rPr>
          <w:rFonts w:asciiTheme="minorBidi" w:hAnsiTheme="minorBidi"/>
          <w:sz w:val="24"/>
          <w:szCs w:val="24"/>
        </w:rPr>
        <w:t xml:space="preserve"> the incriminating testimony of</w:t>
      </w:r>
      <w:r w:rsidR="00D658D1" w:rsidRPr="0094131B">
        <w:rPr>
          <w:rFonts w:asciiTheme="minorBidi" w:hAnsiTheme="minorBidi"/>
          <w:sz w:val="24"/>
          <w:szCs w:val="24"/>
        </w:rPr>
        <w:t xml:space="preserve"> a lone </w:t>
      </w:r>
      <w:r w:rsidR="00A23A6F">
        <w:rPr>
          <w:rFonts w:asciiTheme="minorBidi" w:hAnsiTheme="minorBidi"/>
          <w:sz w:val="24"/>
          <w:szCs w:val="24"/>
        </w:rPr>
        <w:t>witness</w:t>
      </w:r>
      <w:r w:rsidR="00D42F74">
        <w:rPr>
          <w:rFonts w:asciiTheme="minorBidi" w:hAnsiTheme="minorBidi"/>
          <w:sz w:val="24"/>
          <w:szCs w:val="24"/>
        </w:rPr>
        <w:t xml:space="preserve"> (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eid echad</w:t>
      </w:r>
      <w:r w:rsidR="00D658D1" w:rsidRPr="0094131B">
        <w:rPr>
          <w:rFonts w:asciiTheme="minorBidi" w:hAnsiTheme="minorBidi"/>
          <w:sz w:val="24"/>
          <w:szCs w:val="24"/>
        </w:rPr>
        <w:t>)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he can be required to ALSO swear </w:t>
      </w:r>
      <w:r w:rsidR="00A23A6F">
        <w:rPr>
          <w:rFonts w:asciiTheme="minorBidi" w:hAnsiTheme="minorBidi"/>
          <w:sz w:val="24"/>
          <w:szCs w:val="24"/>
        </w:rPr>
        <w:t>regarding</w:t>
      </w:r>
      <w:r w:rsidR="00D658D1" w:rsidRPr="0094131B">
        <w:rPr>
          <w:rFonts w:asciiTheme="minorBidi" w:hAnsiTheme="minorBidi"/>
          <w:sz w:val="24"/>
          <w:szCs w:val="24"/>
        </w:rPr>
        <w:t xml:space="preserve"> past denied claims about which he was</w:t>
      </w:r>
      <w:r w:rsidR="00A23A6F">
        <w:rPr>
          <w:rFonts w:asciiTheme="minorBidi" w:hAnsiTheme="minorBidi"/>
          <w:sz w:val="24"/>
          <w:szCs w:val="24"/>
        </w:rPr>
        <w:t xml:space="preserve"> no</w:t>
      </w:r>
      <w:r w:rsidR="00D658D1" w:rsidRPr="0094131B">
        <w:rPr>
          <w:rFonts w:asciiTheme="minorBidi" w:hAnsiTheme="minorBidi"/>
          <w:sz w:val="24"/>
          <w:szCs w:val="24"/>
        </w:rPr>
        <w:t xml:space="preserve">t required to take an oath. </w:t>
      </w:r>
      <w:r w:rsidR="00A23A6F">
        <w:rPr>
          <w:rFonts w:asciiTheme="minorBidi" w:hAnsiTheme="minorBidi"/>
          <w:sz w:val="24"/>
          <w:szCs w:val="24"/>
        </w:rPr>
        <w:t>T</w:t>
      </w:r>
      <w:r w:rsidR="00D658D1" w:rsidRPr="0094131B">
        <w:rPr>
          <w:rFonts w:asciiTheme="minorBidi" w:hAnsiTheme="minorBidi"/>
          <w:sz w:val="24"/>
          <w:szCs w:val="24"/>
        </w:rPr>
        <w:t xml:space="preserve">he notion of 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gilgul</w:t>
      </w:r>
      <w:r w:rsidR="00D42F74">
        <w:rPr>
          <w:rFonts w:asciiTheme="minorBidi" w:hAnsiTheme="minorBidi"/>
          <w:sz w:val="24"/>
          <w:szCs w:val="24"/>
        </w:rPr>
        <w:t xml:space="preserve"> is </w:t>
      </w:r>
      <w:r w:rsidR="00A23A6F">
        <w:rPr>
          <w:rFonts w:asciiTheme="minorBidi" w:hAnsiTheme="minorBidi"/>
          <w:sz w:val="24"/>
          <w:szCs w:val="24"/>
        </w:rPr>
        <w:t>certainly more logical if</w:t>
      </w:r>
      <w:r w:rsidR="00D42F74">
        <w:rPr>
          <w:rFonts w:asciiTheme="minorBidi" w:hAnsiTheme="minorBidi"/>
          <w:sz w:val="24"/>
          <w:szCs w:val="24"/>
        </w:rPr>
        <w:t xml:space="preserve"> a </w:t>
      </w:r>
      <w:r w:rsidR="00D42F74"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is a responsibility to clarify the facts to </w:t>
      </w:r>
      <w:r w:rsidR="00A23A6F">
        <w:rPr>
          <w:rFonts w:asciiTheme="minorBidi" w:hAnsiTheme="minorBidi"/>
          <w:i/>
          <w:iCs/>
          <w:sz w:val="24"/>
          <w:szCs w:val="24"/>
        </w:rPr>
        <w:t>b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A23A6F">
        <w:rPr>
          <w:rFonts w:asciiTheme="minorBidi" w:hAnsiTheme="minorBidi"/>
          <w:i/>
          <w:iCs/>
          <w:sz w:val="24"/>
          <w:szCs w:val="24"/>
        </w:rPr>
        <w:t>d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in</w:t>
      </w:r>
      <w:r w:rsidR="00D658D1" w:rsidRPr="0094131B">
        <w:rPr>
          <w:rFonts w:asciiTheme="minorBidi" w:hAnsiTheme="minorBidi"/>
          <w:sz w:val="24"/>
          <w:szCs w:val="24"/>
        </w:rPr>
        <w:t>. Once he is mandated to swear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</w:t>
      </w:r>
      <w:r w:rsidR="00A23A6F">
        <w:rPr>
          <w:rFonts w:asciiTheme="minorBidi" w:hAnsiTheme="minorBidi"/>
          <w:i/>
          <w:iCs/>
          <w:sz w:val="24"/>
          <w:szCs w:val="24"/>
        </w:rPr>
        <w:t>beit d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in</w:t>
      </w:r>
      <w:r w:rsidR="00D658D1" w:rsidRPr="0094131B">
        <w:rPr>
          <w:rFonts w:asciiTheme="minorBidi" w:hAnsiTheme="minorBidi"/>
          <w:sz w:val="24"/>
          <w:szCs w:val="24"/>
        </w:rPr>
        <w:t xml:space="preserve"> can conceivab</w:t>
      </w:r>
      <w:r w:rsidR="00A23A6F">
        <w:rPr>
          <w:rFonts w:asciiTheme="minorBidi" w:hAnsiTheme="minorBidi"/>
          <w:sz w:val="24"/>
          <w:szCs w:val="24"/>
        </w:rPr>
        <w:t>ly “stretch”</w:t>
      </w:r>
      <w:r w:rsidR="00D42F74">
        <w:rPr>
          <w:rFonts w:asciiTheme="minorBidi" w:hAnsiTheme="minorBidi"/>
          <w:sz w:val="24"/>
          <w:szCs w:val="24"/>
        </w:rPr>
        <w:t xml:space="preserve"> the current </w:t>
      </w:r>
      <w:r w:rsidR="00D42F74"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to include previously unre</w:t>
      </w:r>
      <w:r w:rsidR="00D42F74">
        <w:rPr>
          <w:rFonts w:asciiTheme="minorBidi" w:hAnsiTheme="minorBidi"/>
          <w:sz w:val="24"/>
          <w:szCs w:val="24"/>
        </w:rPr>
        <w:t xml:space="preserve">solved litigations. If a </w:t>
      </w:r>
      <w:r w:rsidR="00D42F74"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is an interpersonal obligation to provide clarity to the 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tovei</w:t>
      </w:r>
      <w:r w:rsidR="00D42F74" w:rsidRPr="00D42F74">
        <w:rPr>
          <w:rFonts w:asciiTheme="minorBidi" w:hAnsiTheme="minorBidi"/>
          <w:i/>
          <w:iCs/>
          <w:sz w:val="24"/>
          <w:szCs w:val="24"/>
        </w:rPr>
        <w:t>’a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the notion o</w:t>
      </w:r>
      <w:r w:rsidR="00D42F74">
        <w:rPr>
          <w:rFonts w:asciiTheme="minorBidi" w:hAnsiTheme="minorBidi"/>
          <w:sz w:val="24"/>
          <w:szCs w:val="24"/>
        </w:rPr>
        <w:t xml:space="preserve">f expanding a </w:t>
      </w:r>
      <w:r w:rsidR="00D42F74"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through 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gilgul</w:t>
      </w:r>
      <w:r w:rsidR="00D658D1" w:rsidRPr="0094131B">
        <w:rPr>
          <w:rFonts w:asciiTheme="minorBidi" w:hAnsiTheme="minorBidi"/>
          <w:sz w:val="24"/>
          <w:szCs w:val="24"/>
        </w:rPr>
        <w:t xml:space="preserve"> would be far less obvious.</w:t>
      </w:r>
    </w:p>
    <w:p w:rsidR="00161943" w:rsidRPr="0094131B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658D1" w:rsidRDefault="00D658D1" w:rsidP="00A85A8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4131B">
        <w:rPr>
          <w:rFonts w:asciiTheme="minorBidi" w:hAnsiTheme="minorBidi"/>
          <w:sz w:val="24"/>
          <w:szCs w:val="24"/>
        </w:rPr>
        <w:t xml:space="preserve">This question would also impacts how </w:t>
      </w:r>
      <w:r w:rsidR="00A85A81">
        <w:rPr>
          <w:rFonts w:asciiTheme="minorBidi" w:hAnsiTheme="minorBidi"/>
          <w:sz w:val="24"/>
          <w:szCs w:val="24"/>
        </w:rPr>
        <w:t>h</w:t>
      </w:r>
      <w:r w:rsidRPr="0094131B">
        <w:rPr>
          <w:rFonts w:asciiTheme="minorBidi" w:hAnsiTheme="minorBidi"/>
          <w:sz w:val="24"/>
          <w:szCs w:val="24"/>
        </w:rPr>
        <w:t>ala</w:t>
      </w:r>
      <w:r w:rsidR="00D42F74">
        <w:rPr>
          <w:rFonts w:asciiTheme="minorBidi" w:hAnsiTheme="minorBidi"/>
          <w:sz w:val="24"/>
          <w:szCs w:val="24"/>
        </w:rPr>
        <w:t>k</w:t>
      </w:r>
      <w:r w:rsidRPr="0094131B">
        <w:rPr>
          <w:rFonts w:asciiTheme="minorBidi" w:hAnsiTheme="minorBidi"/>
          <w:sz w:val="24"/>
          <w:szCs w:val="24"/>
        </w:rPr>
        <w:t xml:space="preserve">ha defines cases </w:t>
      </w:r>
      <w:r w:rsidR="00A23A6F">
        <w:rPr>
          <w:rFonts w:asciiTheme="minorBidi" w:hAnsiTheme="minorBidi"/>
          <w:sz w:val="24"/>
          <w:szCs w:val="24"/>
        </w:rPr>
        <w:t>that</w:t>
      </w:r>
      <w:r w:rsidRPr="0094131B">
        <w:rPr>
          <w:rFonts w:asciiTheme="minorBidi" w:hAnsiTheme="minorBidi"/>
          <w:sz w:val="24"/>
          <w:szCs w:val="24"/>
        </w:rPr>
        <w:t xml:space="preserve"> are immune to oaths. The </w:t>
      </w:r>
      <w:r w:rsidRPr="00A23A6F">
        <w:rPr>
          <w:rFonts w:asciiTheme="minorBidi" w:hAnsiTheme="minorBidi"/>
          <w:i/>
          <w:iCs/>
          <w:sz w:val="24"/>
          <w:szCs w:val="24"/>
        </w:rPr>
        <w:t>gemara</w:t>
      </w:r>
      <w:r w:rsidRPr="0094131B">
        <w:rPr>
          <w:rFonts w:asciiTheme="minorBidi" w:hAnsiTheme="minorBidi"/>
          <w:sz w:val="24"/>
          <w:szCs w:val="24"/>
        </w:rPr>
        <w:t xml:space="preserve"> in </w:t>
      </w:r>
      <w:r w:rsidRPr="00D42F74">
        <w:rPr>
          <w:rFonts w:asciiTheme="minorBidi" w:hAnsiTheme="minorBidi"/>
          <w:i/>
          <w:iCs/>
          <w:sz w:val="24"/>
          <w:szCs w:val="24"/>
        </w:rPr>
        <w:t>Shavuot</w:t>
      </w:r>
      <w:r w:rsidRPr="0094131B">
        <w:rPr>
          <w:rFonts w:asciiTheme="minorBidi" w:hAnsiTheme="minorBidi"/>
          <w:sz w:val="24"/>
          <w:szCs w:val="24"/>
        </w:rPr>
        <w:t xml:space="preserve"> claims that oaths are</w:t>
      </w:r>
      <w:r w:rsidR="00A23A6F">
        <w:rPr>
          <w:rFonts w:asciiTheme="minorBidi" w:hAnsiTheme="minorBidi"/>
          <w:sz w:val="24"/>
          <w:szCs w:val="24"/>
        </w:rPr>
        <w:t xml:space="preserve"> no</w:t>
      </w:r>
      <w:r w:rsidRPr="0094131B">
        <w:rPr>
          <w:rFonts w:asciiTheme="minorBidi" w:hAnsiTheme="minorBidi"/>
          <w:sz w:val="24"/>
          <w:szCs w:val="24"/>
        </w:rPr>
        <w:t xml:space="preserve">t rendered </w:t>
      </w:r>
      <w:r w:rsidR="00A23A6F">
        <w:rPr>
          <w:rFonts w:asciiTheme="minorBidi" w:hAnsiTheme="minorBidi"/>
          <w:sz w:val="24"/>
          <w:szCs w:val="24"/>
        </w:rPr>
        <w:t>regarding</w:t>
      </w:r>
      <w:r w:rsidRPr="0094131B">
        <w:rPr>
          <w:rFonts w:asciiTheme="minorBidi" w:hAnsiTheme="minorBidi"/>
          <w:sz w:val="24"/>
          <w:szCs w:val="24"/>
        </w:rPr>
        <w:t xml:space="preserve"> land disputes. What type of land disputes are exempted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those </w:t>
      </w:r>
      <w:r w:rsidR="00A23A6F">
        <w:rPr>
          <w:rFonts w:asciiTheme="minorBidi" w:hAnsiTheme="minorBidi"/>
          <w:sz w:val="24"/>
          <w:szCs w:val="24"/>
        </w:rPr>
        <w:t xml:space="preserve">that involve land </w:t>
      </w:r>
      <w:r w:rsidR="00A23A6F" w:rsidRPr="00161943">
        <w:rPr>
          <w:rFonts w:asciiTheme="minorBidi" w:hAnsiTheme="minorBidi"/>
          <w:b/>
          <w:bCs/>
          <w:sz w:val="24"/>
          <w:szCs w:val="24"/>
        </w:rPr>
        <w:t>litigation</w:t>
      </w:r>
      <w:r w:rsidR="00A23A6F">
        <w:rPr>
          <w:rFonts w:asciiTheme="minorBidi" w:hAnsiTheme="minorBidi"/>
          <w:sz w:val="24"/>
          <w:szCs w:val="24"/>
        </w:rPr>
        <w:t xml:space="preserve"> or</w:t>
      </w:r>
      <w:r w:rsidRPr="0094131B">
        <w:rPr>
          <w:rFonts w:asciiTheme="minorBidi" w:hAnsiTheme="minorBidi"/>
          <w:sz w:val="24"/>
          <w:szCs w:val="24"/>
        </w:rPr>
        <w:t xml:space="preserve"> those </w:t>
      </w:r>
      <w:r w:rsidR="00A23A6F">
        <w:rPr>
          <w:rFonts w:asciiTheme="minorBidi" w:hAnsiTheme="minorBidi"/>
          <w:sz w:val="24"/>
          <w:szCs w:val="24"/>
        </w:rPr>
        <w:t xml:space="preserve">that involve land </w:t>
      </w:r>
      <w:r w:rsidR="00A23A6F" w:rsidRPr="00161943">
        <w:rPr>
          <w:rFonts w:asciiTheme="minorBidi" w:hAnsiTheme="minorBidi"/>
          <w:b/>
          <w:bCs/>
          <w:sz w:val="24"/>
          <w:szCs w:val="24"/>
        </w:rPr>
        <w:t>collection</w:t>
      </w:r>
      <w:r w:rsidR="00A23A6F">
        <w:rPr>
          <w:rFonts w:asciiTheme="minorBidi" w:hAnsiTheme="minorBidi"/>
          <w:sz w:val="24"/>
          <w:szCs w:val="24"/>
        </w:rPr>
        <w:t>?</w:t>
      </w:r>
      <w:r w:rsidRPr="0094131B">
        <w:rPr>
          <w:rFonts w:asciiTheme="minorBidi" w:hAnsiTheme="minorBidi"/>
          <w:sz w:val="24"/>
          <w:szCs w:val="24"/>
        </w:rPr>
        <w:t xml:space="preserve"> For example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="00A23A6F">
        <w:rPr>
          <w:rFonts w:asciiTheme="minorBidi" w:hAnsiTheme="minorBidi"/>
          <w:sz w:val="24"/>
          <w:szCs w:val="24"/>
        </w:rPr>
        <w:t xml:space="preserve">although </w:t>
      </w:r>
      <w:r w:rsidRPr="0094131B">
        <w:rPr>
          <w:rFonts w:asciiTheme="minorBidi" w:hAnsiTheme="minorBidi"/>
          <w:sz w:val="24"/>
          <w:szCs w:val="24"/>
        </w:rPr>
        <w:t xml:space="preserve">debts are litigations </w:t>
      </w:r>
      <w:r w:rsidR="00A23A6F">
        <w:rPr>
          <w:rFonts w:asciiTheme="minorBidi" w:hAnsiTheme="minorBidi"/>
          <w:sz w:val="24"/>
          <w:szCs w:val="24"/>
        </w:rPr>
        <w:t>regarding</w:t>
      </w:r>
      <w:r w:rsidRPr="0094131B">
        <w:rPr>
          <w:rFonts w:asciiTheme="minorBidi" w:hAnsiTheme="minorBidi"/>
          <w:sz w:val="24"/>
          <w:szCs w:val="24"/>
        </w:rPr>
        <w:t xml:space="preserve"> funds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="00A23A6F">
        <w:rPr>
          <w:rFonts w:asciiTheme="minorBidi" w:hAnsiTheme="minorBidi"/>
          <w:sz w:val="24"/>
          <w:szCs w:val="24"/>
        </w:rPr>
        <w:t>they</w:t>
      </w:r>
      <w:r w:rsidRPr="0094131B">
        <w:rPr>
          <w:rFonts w:asciiTheme="minorBidi" w:hAnsiTheme="minorBidi"/>
          <w:sz w:val="24"/>
          <w:szCs w:val="24"/>
        </w:rPr>
        <w:t xml:space="preserve"> may </w:t>
      </w:r>
      <w:r w:rsidR="00A23A6F">
        <w:rPr>
          <w:rFonts w:asciiTheme="minorBidi" w:hAnsiTheme="minorBidi"/>
          <w:sz w:val="24"/>
          <w:szCs w:val="24"/>
        </w:rPr>
        <w:t>lead to</w:t>
      </w:r>
      <w:r w:rsidRPr="0094131B">
        <w:rPr>
          <w:rFonts w:asciiTheme="minorBidi" w:hAnsiTheme="minorBidi"/>
          <w:sz w:val="24"/>
          <w:szCs w:val="24"/>
        </w:rPr>
        <w:t xml:space="preserve"> land collection. Are </w:t>
      </w:r>
      <w:r w:rsidR="00A23A6F">
        <w:rPr>
          <w:rFonts w:asciiTheme="minorBidi" w:hAnsiTheme="minorBidi"/>
          <w:sz w:val="24"/>
          <w:szCs w:val="24"/>
        </w:rPr>
        <w:t>such cases</w:t>
      </w:r>
      <w:r w:rsidRPr="0094131B">
        <w:rPr>
          <w:rFonts w:asciiTheme="minorBidi" w:hAnsiTheme="minorBidi"/>
          <w:sz w:val="24"/>
          <w:szCs w:val="24"/>
        </w:rPr>
        <w:t xml:space="preserve"> exempted from oaths because the collection will te</w:t>
      </w:r>
      <w:r w:rsidR="00A23A6F">
        <w:rPr>
          <w:rFonts w:asciiTheme="minorBidi" w:hAnsiTheme="minorBidi"/>
          <w:sz w:val="24"/>
          <w:szCs w:val="24"/>
        </w:rPr>
        <w:t>chnically be rendered with land</w:t>
      </w:r>
      <w:r w:rsidRPr="0094131B">
        <w:rPr>
          <w:rFonts w:asciiTheme="minorBidi" w:hAnsiTheme="minorBidi"/>
          <w:sz w:val="24"/>
          <w:szCs w:val="24"/>
        </w:rPr>
        <w:t>? Or is an oath required because the basis of the litigation is</w:t>
      </w:r>
      <w:r w:rsidR="00A23A6F">
        <w:rPr>
          <w:rFonts w:asciiTheme="minorBidi" w:hAnsiTheme="minorBidi"/>
          <w:sz w:val="24"/>
          <w:szCs w:val="24"/>
        </w:rPr>
        <w:t xml:space="preserve"> not primarily about land</w:t>
      </w:r>
      <w:r w:rsidRPr="0094131B">
        <w:rPr>
          <w:rFonts w:asciiTheme="minorBidi" w:hAnsiTheme="minorBidi"/>
          <w:sz w:val="24"/>
          <w:szCs w:val="24"/>
        </w:rPr>
        <w:t>? What about a reverse situation in which the litigation surrounds land but the payment will be rendered in ca</w:t>
      </w:r>
      <w:r w:rsidR="00A23A6F">
        <w:rPr>
          <w:rFonts w:asciiTheme="minorBidi" w:hAnsiTheme="minorBidi"/>
          <w:sz w:val="24"/>
          <w:szCs w:val="24"/>
        </w:rPr>
        <w:t>sh?</w:t>
      </w:r>
      <w:r w:rsidRPr="0094131B">
        <w:rPr>
          <w:rFonts w:asciiTheme="minorBidi" w:hAnsiTheme="minorBidi"/>
          <w:sz w:val="24"/>
          <w:szCs w:val="24"/>
        </w:rPr>
        <w:t xml:space="preserve"> For example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if the litigation involves land DAMAGES </w:t>
      </w:r>
      <w:r w:rsidR="00A23A6F">
        <w:rPr>
          <w:rFonts w:asciiTheme="minorBidi" w:hAnsiTheme="minorBidi"/>
          <w:sz w:val="24"/>
          <w:szCs w:val="24"/>
        </w:rPr>
        <w:t>that</w:t>
      </w:r>
      <w:r w:rsidRPr="0094131B">
        <w:rPr>
          <w:rFonts w:asciiTheme="minorBidi" w:hAnsiTheme="minorBidi"/>
          <w:sz w:val="24"/>
          <w:szCs w:val="24"/>
        </w:rPr>
        <w:t xml:space="preserve"> will be compensated with money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can a </w:t>
      </w:r>
      <w:r w:rsidRPr="00A23A6F">
        <w:rPr>
          <w:rFonts w:asciiTheme="minorBidi" w:hAnsiTheme="minorBidi"/>
          <w:i/>
          <w:iCs/>
          <w:sz w:val="24"/>
          <w:szCs w:val="24"/>
        </w:rPr>
        <w:t>sh</w:t>
      </w:r>
      <w:r w:rsidR="00D42F74" w:rsidRPr="00A23A6F">
        <w:rPr>
          <w:rFonts w:asciiTheme="minorBidi" w:hAnsiTheme="minorBidi"/>
          <w:i/>
          <w:iCs/>
          <w:sz w:val="24"/>
          <w:szCs w:val="24"/>
        </w:rPr>
        <w:t>evua</w:t>
      </w:r>
      <w:r w:rsidR="00D42F74">
        <w:rPr>
          <w:rFonts w:asciiTheme="minorBidi" w:hAnsiTheme="minorBidi"/>
          <w:sz w:val="24"/>
          <w:szCs w:val="24"/>
        </w:rPr>
        <w:t xml:space="preserve"> </w:t>
      </w:r>
      <w:r w:rsidR="00A23A6F">
        <w:rPr>
          <w:rFonts w:asciiTheme="minorBidi" w:hAnsiTheme="minorBidi"/>
          <w:sz w:val="24"/>
          <w:szCs w:val="24"/>
        </w:rPr>
        <w:t>result?</w:t>
      </w:r>
      <w:r w:rsidR="00D42F74">
        <w:rPr>
          <w:rFonts w:asciiTheme="minorBidi" w:hAnsiTheme="minorBidi"/>
          <w:sz w:val="24"/>
          <w:szCs w:val="24"/>
        </w:rPr>
        <w:t xml:space="preserve"> These two cases </w:t>
      </w:r>
      <w:r w:rsidRPr="0094131B">
        <w:rPr>
          <w:rFonts w:asciiTheme="minorBidi" w:hAnsiTheme="minorBidi"/>
          <w:sz w:val="24"/>
          <w:szCs w:val="24"/>
        </w:rPr>
        <w:t xml:space="preserve">are hotly debated by the </w:t>
      </w:r>
      <w:r w:rsidRPr="00A23A6F">
        <w:rPr>
          <w:rFonts w:asciiTheme="minorBidi" w:hAnsiTheme="minorBidi"/>
          <w:i/>
          <w:iCs/>
          <w:sz w:val="24"/>
          <w:szCs w:val="24"/>
        </w:rPr>
        <w:t>Rishonim</w:t>
      </w:r>
      <w:r w:rsidRPr="0094131B">
        <w:rPr>
          <w:rFonts w:asciiTheme="minorBidi" w:hAnsiTheme="minorBidi"/>
          <w:sz w:val="24"/>
          <w:szCs w:val="24"/>
        </w:rPr>
        <w:t xml:space="preserve">. The first situation </w:t>
      </w:r>
      <w:r w:rsidR="00A23A6F">
        <w:rPr>
          <w:rFonts w:asciiTheme="minorBidi" w:hAnsiTheme="minorBidi"/>
          <w:sz w:val="24"/>
          <w:szCs w:val="24"/>
        </w:rPr>
        <w:t>is termed</w:t>
      </w:r>
      <w:r w:rsidRPr="0094131B">
        <w:rPr>
          <w:rFonts w:asciiTheme="minorBidi" w:hAnsiTheme="minorBidi"/>
          <w:sz w:val="24"/>
          <w:szCs w:val="24"/>
        </w:rPr>
        <w:t xml:space="preserve"> a </w:t>
      </w:r>
      <w:r w:rsidRPr="00D42F74">
        <w:rPr>
          <w:rFonts w:asciiTheme="minorBidi" w:hAnsiTheme="minorBidi"/>
          <w:i/>
          <w:iCs/>
          <w:sz w:val="24"/>
          <w:szCs w:val="24"/>
        </w:rPr>
        <w:t>milveh ba’al peh</w:t>
      </w:r>
      <w:r w:rsidR="00D42F74">
        <w:rPr>
          <w:rFonts w:asciiTheme="minorBidi" w:hAnsiTheme="minorBidi"/>
          <w:sz w:val="24"/>
          <w:szCs w:val="24"/>
        </w:rPr>
        <w:t xml:space="preserve"> (</w:t>
      </w:r>
      <w:r w:rsidRPr="0094131B">
        <w:rPr>
          <w:rFonts w:asciiTheme="minorBidi" w:hAnsiTheme="minorBidi"/>
          <w:sz w:val="24"/>
          <w:szCs w:val="24"/>
        </w:rPr>
        <w:t>a non-contractual loan)</w:t>
      </w:r>
      <w:r w:rsidR="00A23A6F">
        <w:rPr>
          <w:rFonts w:asciiTheme="minorBidi" w:hAnsiTheme="minorBidi"/>
          <w:sz w:val="24"/>
          <w:szCs w:val="24"/>
        </w:rPr>
        <w:t>,</w:t>
      </w:r>
      <w:r w:rsidRPr="0094131B">
        <w:rPr>
          <w:rFonts w:asciiTheme="minorBidi" w:hAnsiTheme="minorBidi"/>
          <w:sz w:val="24"/>
          <w:szCs w:val="24"/>
        </w:rPr>
        <w:t xml:space="preserve"> while the second scenario is referred to as </w:t>
      </w:r>
      <w:r w:rsidRPr="00D42F74">
        <w:rPr>
          <w:rFonts w:asciiTheme="minorBidi" w:hAnsiTheme="minorBidi"/>
          <w:i/>
          <w:iCs/>
          <w:sz w:val="24"/>
          <w:szCs w:val="24"/>
        </w:rPr>
        <w:t>demei karka</w:t>
      </w:r>
      <w:r w:rsidRPr="0094131B">
        <w:rPr>
          <w:rFonts w:asciiTheme="minorBidi" w:hAnsiTheme="minorBidi"/>
          <w:sz w:val="24"/>
          <w:szCs w:val="24"/>
        </w:rPr>
        <w:t xml:space="preserve"> </w:t>
      </w:r>
      <w:r w:rsidR="00161943">
        <w:rPr>
          <w:rFonts w:asciiTheme="minorBidi" w:hAnsiTheme="minorBidi"/>
          <w:sz w:val="24"/>
          <w:szCs w:val="24"/>
        </w:rPr>
        <w:t xml:space="preserve">litigations surrounding land damage </w:t>
      </w:r>
      <w:r w:rsidRPr="0094131B">
        <w:rPr>
          <w:rFonts w:asciiTheme="minorBidi" w:hAnsiTheme="minorBidi"/>
          <w:sz w:val="24"/>
          <w:szCs w:val="24"/>
        </w:rPr>
        <w:t xml:space="preserve">and is the source of a </w:t>
      </w:r>
      <w:r w:rsidRPr="00D42F74">
        <w:rPr>
          <w:rFonts w:asciiTheme="minorBidi" w:hAnsiTheme="minorBidi"/>
          <w:i/>
          <w:iCs/>
          <w:sz w:val="24"/>
          <w:szCs w:val="24"/>
        </w:rPr>
        <w:t>machloket</w:t>
      </w:r>
      <w:r w:rsidRPr="0094131B">
        <w:rPr>
          <w:rFonts w:asciiTheme="minorBidi" w:hAnsiTheme="minorBidi"/>
          <w:sz w:val="24"/>
          <w:szCs w:val="24"/>
        </w:rPr>
        <w:t xml:space="preserve"> between the Rambam and the Ra’avad. </w:t>
      </w:r>
    </w:p>
    <w:p w:rsidR="00161943" w:rsidRPr="0094131B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658D1" w:rsidRDefault="00D42F74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Presumably</w:t>
      </w:r>
      <w:r w:rsidR="00A23A6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if a </w:t>
      </w:r>
      <w:r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is primarily directed to 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beit din</w:t>
      </w:r>
      <w:r w:rsidR="00D658D1" w:rsidRPr="0094131B">
        <w:rPr>
          <w:rFonts w:asciiTheme="minorBidi" w:hAnsiTheme="minorBidi"/>
          <w:sz w:val="24"/>
          <w:szCs w:val="24"/>
        </w:rPr>
        <w:t xml:space="preserve"> as an attempt to clarify the uncertainties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the topic </w:t>
      </w:r>
      <w:r w:rsidR="00A23A6F">
        <w:rPr>
          <w:rFonts w:asciiTheme="minorBidi" w:hAnsiTheme="minorBidi"/>
          <w:sz w:val="24"/>
          <w:szCs w:val="24"/>
        </w:rPr>
        <w:t>that</w:t>
      </w:r>
      <w:r w:rsidR="00D658D1" w:rsidRPr="0094131B">
        <w:rPr>
          <w:rFonts w:asciiTheme="minorBidi" w:hAnsiTheme="minorBidi"/>
          <w:sz w:val="24"/>
          <w:szCs w:val="24"/>
        </w:rPr>
        <w:t xml:space="preserve"> 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beit din</w:t>
      </w:r>
      <w:r w:rsidR="00D658D1" w:rsidRPr="0094131B">
        <w:rPr>
          <w:rFonts w:asciiTheme="minorBidi" w:hAnsiTheme="minorBidi"/>
          <w:sz w:val="24"/>
          <w:szCs w:val="24"/>
        </w:rPr>
        <w:t xml:space="preserve"> is </w:t>
      </w:r>
      <w:r w:rsidR="00A23A6F">
        <w:rPr>
          <w:rFonts w:asciiTheme="minorBidi" w:hAnsiTheme="minorBidi"/>
          <w:sz w:val="24"/>
          <w:szCs w:val="24"/>
        </w:rPr>
        <w:t xml:space="preserve">currently </w:t>
      </w:r>
      <w:r w:rsidR="00D658D1" w:rsidRPr="0094131B">
        <w:rPr>
          <w:rFonts w:asciiTheme="minorBidi" w:hAnsiTheme="minorBidi"/>
          <w:sz w:val="24"/>
          <w:szCs w:val="24"/>
        </w:rPr>
        <w:t xml:space="preserve">deliberating would be paramount. If </w:t>
      </w:r>
      <w:r w:rsidR="00D658D1" w:rsidRPr="00D42F74">
        <w:rPr>
          <w:rFonts w:asciiTheme="minorBidi" w:hAnsiTheme="minorBidi"/>
          <w:i/>
          <w:iCs/>
          <w:sz w:val="24"/>
          <w:szCs w:val="24"/>
        </w:rPr>
        <w:t>beit din</w:t>
      </w:r>
      <w:r w:rsidR="00D658D1" w:rsidRPr="0094131B">
        <w:rPr>
          <w:rFonts w:asciiTheme="minorBidi" w:hAnsiTheme="minorBidi"/>
          <w:sz w:val="24"/>
          <w:szCs w:val="24"/>
        </w:rPr>
        <w:t xml:space="preserve"> </w:t>
      </w:r>
      <w:r w:rsidR="00A23A6F">
        <w:rPr>
          <w:rFonts w:asciiTheme="minorBidi" w:hAnsiTheme="minorBidi"/>
          <w:sz w:val="24"/>
          <w:szCs w:val="24"/>
        </w:rPr>
        <w:t xml:space="preserve">is </w:t>
      </w:r>
      <w:r w:rsidR="00A23A6F" w:rsidRPr="00161943">
        <w:rPr>
          <w:rFonts w:asciiTheme="minorBidi" w:hAnsiTheme="minorBidi"/>
          <w:b/>
          <w:bCs/>
          <w:sz w:val="24"/>
          <w:szCs w:val="24"/>
        </w:rPr>
        <w:t>focused</w:t>
      </w:r>
      <w:r w:rsidR="00A23A6F">
        <w:rPr>
          <w:rFonts w:asciiTheme="minorBidi" w:hAnsiTheme="minorBidi"/>
          <w:sz w:val="24"/>
          <w:szCs w:val="24"/>
        </w:rPr>
        <w:t xml:space="preserve"> on</w:t>
      </w:r>
      <w:r w:rsidR="00D658D1" w:rsidRPr="0094131B">
        <w:rPr>
          <w:rFonts w:asciiTheme="minorBidi" w:hAnsiTheme="minorBidi"/>
          <w:sz w:val="24"/>
          <w:szCs w:val="24"/>
        </w:rPr>
        <w:t xml:space="preserve"> land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no </w:t>
      </w:r>
      <w:r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should obtain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even if </w:t>
      </w:r>
      <w:r w:rsidR="00D658D1" w:rsidRPr="00161943">
        <w:rPr>
          <w:rFonts w:asciiTheme="minorBidi" w:hAnsiTheme="minorBidi"/>
          <w:b/>
          <w:bCs/>
          <w:sz w:val="24"/>
          <w:szCs w:val="24"/>
        </w:rPr>
        <w:t>payment</w:t>
      </w:r>
      <w:r w:rsidR="00D658D1" w:rsidRPr="0094131B">
        <w:rPr>
          <w:rFonts w:asciiTheme="minorBidi" w:hAnsiTheme="minorBidi"/>
          <w:sz w:val="24"/>
          <w:szCs w:val="24"/>
        </w:rPr>
        <w:t xml:space="preserve"> is rendered in money. </w:t>
      </w:r>
      <w:r w:rsidR="00A23A6F">
        <w:rPr>
          <w:rFonts w:asciiTheme="minorBidi" w:hAnsiTheme="minorBidi"/>
          <w:sz w:val="24"/>
          <w:szCs w:val="24"/>
        </w:rPr>
        <w:t>On the other hand,</w:t>
      </w:r>
      <w:r w:rsidR="00D658D1" w:rsidRPr="0094131B">
        <w:rPr>
          <w:rFonts w:asciiTheme="minorBidi" w:hAnsiTheme="minorBidi"/>
          <w:sz w:val="24"/>
          <w:szCs w:val="24"/>
        </w:rPr>
        <w:t xml:space="preserve"> if they </w:t>
      </w:r>
      <w:r w:rsidR="00A23A6F">
        <w:rPr>
          <w:rFonts w:asciiTheme="minorBidi" w:hAnsiTheme="minorBidi"/>
          <w:sz w:val="24"/>
          <w:szCs w:val="24"/>
        </w:rPr>
        <w:t xml:space="preserve">are deliberating regarding a </w:t>
      </w:r>
      <w:r w:rsidR="00A23A6F" w:rsidRPr="00161943">
        <w:rPr>
          <w:rFonts w:asciiTheme="minorBidi" w:hAnsiTheme="minorBidi"/>
          <w:b/>
          <w:bCs/>
          <w:sz w:val="24"/>
          <w:szCs w:val="24"/>
        </w:rPr>
        <w:t>monetary</w:t>
      </w:r>
      <w:r w:rsidR="00A23A6F">
        <w:rPr>
          <w:rFonts w:asciiTheme="minorBidi" w:hAnsiTheme="minorBidi"/>
          <w:sz w:val="24"/>
          <w:szCs w:val="24"/>
        </w:rPr>
        <w:t xml:space="preserve"> dispute,</w:t>
      </w:r>
      <w:r w:rsidR="00D658D1" w:rsidRPr="0094131B">
        <w:rPr>
          <w:rFonts w:asciiTheme="minorBidi" w:hAnsiTheme="minorBidi"/>
          <w:sz w:val="24"/>
          <w:szCs w:val="24"/>
        </w:rPr>
        <w:t xml:space="preserve"> a </w:t>
      </w:r>
      <w:r w:rsidR="00D658D1" w:rsidRPr="00A23A6F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should be mandated even if the </w:t>
      </w:r>
      <w:r w:rsidR="00D658D1" w:rsidRPr="00161943">
        <w:rPr>
          <w:rFonts w:asciiTheme="minorBidi" w:hAnsiTheme="minorBidi"/>
          <w:b/>
          <w:bCs/>
          <w:sz w:val="24"/>
          <w:szCs w:val="24"/>
        </w:rPr>
        <w:t>p</w:t>
      </w:r>
      <w:r w:rsidR="00A23A6F" w:rsidRPr="00161943">
        <w:rPr>
          <w:rFonts w:asciiTheme="minorBidi" w:hAnsiTheme="minorBidi"/>
          <w:b/>
          <w:bCs/>
          <w:sz w:val="24"/>
          <w:szCs w:val="24"/>
        </w:rPr>
        <w:t xml:space="preserve">ayment </w:t>
      </w:r>
      <w:r w:rsidR="00A23A6F">
        <w:rPr>
          <w:rFonts w:asciiTheme="minorBidi" w:hAnsiTheme="minorBidi"/>
          <w:sz w:val="24"/>
          <w:szCs w:val="24"/>
        </w:rPr>
        <w:t>will be rendered in land</w:t>
      </w:r>
      <w:r w:rsidR="00D658D1" w:rsidRPr="0094131B">
        <w:rPr>
          <w:rFonts w:asciiTheme="minorBidi" w:hAnsiTheme="minorBidi"/>
          <w:sz w:val="24"/>
          <w:szCs w:val="24"/>
        </w:rPr>
        <w:t>.</w:t>
      </w:r>
    </w:p>
    <w:p w:rsidR="00161943" w:rsidRPr="0094131B" w:rsidRDefault="00161943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D658D1" w:rsidRPr="0094131B" w:rsidRDefault="00D42F74" w:rsidP="0016194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If</w:t>
      </w:r>
      <w:r w:rsidR="00A23A6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however</w:t>
      </w:r>
      <w:r w:rsidR="00A23A6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 </w:t>
      </w:r>
      <w:r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is an interpersonal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non-monetary payment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the key determinant should be the pot</w:t>
      </w:r>
      <w:r>
        <w:rPr>
          <w:rFonts w:asciiTheme="minorBidi" w:hAnsiTheme="minorBidi"/>
          <w:sz w:val="24"/>
          <w:szCs w:val="24"/>
        </w:rPr>
        <w:t xml:space="preserve">ential PAYMENT </w:t>
      </w:r>
      <w:r w:rsidR="00A23A6F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absol</w:t>
      </w:r>
      <w:r>
        <w:rPr>
          <w:rFonts w:asciiTheme="minorBidi" w:hAnsiTheme="minorBidi"/>
          <w:sz w:val="24"/>
          <w:szCs w:val="24"/>
        </w:rPr>
        <w:t>ves. If the potential payment (</w:t>
      </w:r>
      <w:r w:rsidR="00D658D1" w:rsidRPr="0094131B">
        <w:rPr>
          <w:rFonts w:asciiTheme="minorBidi" w:hAnsiTheme="minorBidi"/>
          <w:sz w:val="24"/>
          <w:szCs w:val="24"/>
        </w:rPr>
        <w:t>in the</w:t>
      </w:r>
      <w:r>
        <w:rPr>
          <w:rFonts w:asciiTheme="minorBidi" w:hAnsiTheme="minorBidi"/>
          <w:sz w:val="24"/>
          <w:szCs w:val="24"/>
        </w:rPr>
        <w:t xml:space="preserve"> absence of a successful </w:t>
      </w:r>
      <w:r w:rsidRPr="00D42F74">
        <w:rPr>
          <w:rFonts w:asciiTheme="minorBidi" w:hAnsiTheme="minorBidi"/>
          <w:i/>
          <w:iCs/>
          <w:sz w:val="24"/>
          <w:szCs w:val="24"/>
        </w:rPr>
        <w:t>shevua</w:t>
      </w:r>
      <w:r>
        <w:rPr>
          <w:rFonts w:asciiTheme="minorBidi" w:hAnsiTheme="minorBidi"/>
          <w:sz w:val="24"/>
          <w:szCs w:val="24"/>
        </w:rPr>
        <w:t>) will be land-based</w:t>
      </w:r>
      <w:r w:rsidR="00A23A6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can be considered an oath about land</w:t>
      </w:r>
      <w:r w:rsidR="00A23A6F">
        <w:rPr>
          <w:rFonts w:asciiTheme="minorBidi" w:hAnsiTheme="minorBidi"/>
          <w:sz w:val="24"/>
          <w:szCs w:val="24"/>
        </w:rPr>
        <w:t>,</w:t>
      </w:r>
      <w:r w:rsidR="00D658D1" w:rsidRPr="0094131B">
        <w:rPr>
          <w:rFonts w:asciiTheme="minorBidi" w:hAnsiTheme="minorBidi"/>
          <w:sz w:val="24"/>
          <w:szCs w:val="24"/>
        </w:rPr>
        <w:t xml:space="preserve"> which </w:t>
      </w:r>
      <w:r w:rsidR="00A23A6F">
        <w:rPr>
          <w:rFonts w:asciiTheme="minorBidi" w:hAnsiTheme="minorBidi"/>
          <w:sz w:val="24"/>
          <w:szCs w:val="24"/>
        </w:rPr>
        <w:t xml:space="preserve">is </w:t>
      </w:r>
      <w:r w:rsidR="00D658D1" w:rsidRPr="0094131B">
        <w:rPr>
          <w:rFonts w:asciiTheme="minorBidi" w:hAnsiTheme="minorBidi"/>
          <w:sz w:val="24"/>
          <w:szCs w:val="24"/>
        </w:rPr>
        <w:t>hala</w:t>
      </w:r>
      <w:r>
        <w:rPr>
          <w:rFonts w:asciiTheme="minorBidi" w:hAnsiTheme="minorBidi"/>
          <w:sz w:val="24"/>
          <w:szCs w:val="24"/>
        </w:rPr>
        <w:t>k</w:t>
      </w:r>
      <w:r w:rsidR="00D658D1" w:rsidRPr="0094131B">
        <w:rPr>
          <w:rFonts w:asciiTheme="minorBidi" w:hAnsiTheme="minorBidi"/>
          <w:sz w:val="24"/>
          <w:szCs w:val="24"/>
        </w:rPr>
        <w:t>hi</w:t>
      </w:r>
      <w:r>
        <w:rPr>
          <w:rFonts w:asciiTheme="minorBidi" w:hAnsiTheme="minorBidi"/>
          <w:sz w:val="24"/>
          <w:szCs w:val="24"/>
        </w:rPr>
        <w:t>c</w:t>
      </w:r>
      <w:r w:rsidR="00D658D1" w:rsidRPr="0094131B">
        <w:rPr>
          <w:rFonts w:asciiTheme="minorBidi" w:hAnsiTheme="minorBidi"/>
          <w:sz w:val="24"/>
          <w:szCs w:val="24"/>
        </w:rPr>
        <w:t xml:space="preserve">ally </w:t>
      </w:r>
      <w:r w:rsidR="00A23A6F">
        <w:rPr>
          <w:rFonts w:asciiTheme="minorBidi" w:hAnsiTheme="minorBidi"/>
          <w:sz w:val="24"/>
          <w:szCs w:val="24"/>
        </w:rPr>
        <w:t>void</w:t>
      </w:r>
      <w:r w:rsidR="00D658D1" w:rsidRPr="0094131B">
        <w:rPr>
          <w:rFonts w:asciiTheme="minorBidi" w:hAnsiTheme="minorBidi"/>
          <w:sz w:val="24"/>
          <w:szCs w:val="24"/>
        </w:rPr>
        <w:t xml:space="preserve">. </w:t>
      </w:r>
      <w:r w:rsidR="00A23A6F">
        <w:rPr>
          <w:rFonts w:asciiTheme="minorBidi" w:hAnsiTheme="minorBidi"/>
          <w:sz w:val="24"/>
          <w:szCs w:val="24"/>
        </w:rPr>
        <w:t>However,</w:t>
      </w:r>
      <w:r w:rsidR="00D658D1" w:rsidRPr="0094131B">
        <w:rPr>
          <w:rFonts w:asciiTheme="minorBidi" w:hAnsiTheme="minorBidi"/>
          <w:sz w:val="24"/>
          <w:szCs w:val="24"/>
        </w:rPr>
        <w:t xml:space="preserve"> if the payment will be monies, even if the source litigation su</w:t>
      </w:r>
      <w:r>
        <w:rPr>
          <w:rFonts w:asciiTheme="minorBidi" w:hAnsiTheme="minorBidi"/>
          <w:sz w:val="24"/>
          <w:szCs w:val="24"/>
        </w:rPr>
        <w:t xml:space="preserve">rrounds </w:t>
      </w:r>
      <w:r w:rsidR="00A23A6F">
        <w:rPr>
          <w:rFonts w:asciiTheme="minorBidi" w:hAnsiTheme="minorBidi"/>
          <w:sz w:val="24"/>
          <w:szCs w:val="24"/>
        </w:rPr>
        <w:t>a land dispute,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D42F74">
        <w:rPr>
          <w:rFonts w:asciiTheme="minorBidi" w:hAnsiTheme="minorBidi"/>
          <w:i/>
          <w:iCs/>
          <w:sz w:val="24"/>
          <w:szCs w:val="24"/>
        </w:rPr>
        <w:t>shevua</w:t>
      </w:r>
      <w:r w:rsidR="00D658D1" w:rsidRPr="0094131B">
        <w:rPr>
          <w:rFonts w:asciiTheme="minorBidi" w:hAnsiTheme="minorBidi"/>
          <w:sz w:val="24"/>
          <w:szCs w:val="24"/>
        </w:rPr>
        <w:t xml:space="preserve"> can be considered an exemptor of money and should </w:t>
      </w:r>
      <w:r w:rsidR="00A23A6F">
        <w:rPr>
          <w:rFonts w:asciiTheme="minorBidi" w:hAnsiTheme="minorBidi"/>
          <w:sz w:val="24"/>
          <w:szCs w:val="24"/>
        </w:rPr>
        <w:t>apply</w:t>
      </w:r>
      <w:r w:rsidR="00D658D1" w:rsidRPr="0094131B">
        <w:rPr>
          <w:rFonts w:asciiTheme="minorBidi" w:hAnsiTheme="minorBidi"/>
          <w:sz w:val="24"/>
          <w:szCs w:val="24"/>
        </w:rPr>
        <w:t xml:space="preserve">. </w:t>
      </w:r>
    </w:p>
    <w:sectPr w:rsidR="00D658D1" w:rsidRPr="0094131B" w:rsidSect="008A6DF9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EC" w:rsidRDefault="00D51BEC" w:rsidP="00921326">
      <w:pPr>
        <w:spacing w:after="0" w:line="240" w:lineRule="auto"/>
      </w:pPr>
      <w:r>
        <w:separator/>
      </w:r>
    </w:p>
  </w:endnote>
  <w:endnote w:type="continuationSeparator" w:id="0">
    <w:p w:rsidR="00D51BEC" w:rsidRDefault="00D51BEC" w:rsidP="0092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EC" w:rsidRDefault="00D51BEC" w:rsidP="00921326">
      <w:pPr>
        <w:spacing w:after="0" w:line="240" w:lineRule="auto"/>
      </w:pPr>
      <w:r>
        <w:separator/>
      </w:r>
    </w:p>
  </w:footnote>
  <w:footnote w:type="continuationSeparator" w:id="0">
    <w:p w:rsidR="00D51BEC" w:rsidRDefault="00D51BEC" w:rsidP="00921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13"/>
    <w:rsid w:val="000042E1"/>
    <w:rsid w:val="000070A8"/>
    <w:rsid w:val="00026668"/>
    <w:rsid w:val="000417D6"/>
    <w:rsid w:val="00047CCE"/>
    <w:rsid w:val="00052489"/>
    <w:rsid w:val="00052B88"/>
    <w:rsid w:val="00054333"/>
    <w:rsid w:val="000566A7"/>
    <w:rsid w:val="00057819"/>
    <w:rsid w:val="000634C2"/>
    <w:rsid w:val="00074926"/>
    <w:rsid w:val="000B17B2"/>
    <w:rsid w:val="000C1AD1"/>
    <w:rsid w:val="000D6630"/>
    <w:rsid w:val="000E0039"/>
    <w:rsid w:val="000E3365"/>
    <w:rsid w:val="000E6AEB"/>
    <w:rsid w:val="000F2915"/>
    <w:rsid w:val="000F2ABD"/>
    <w:rsid w:val="00115D89"/>
    <w:rsid w:val="00126AFE"/>
    <w:rsid w:val="00131A2B"/>
    <w:rsid w:val="00150C04"/>
    <w:rsid w:val="00151DF4"/>
    <w:rsid w:val="00154328"/>
    <w:rsid w:val="00161943"/>
    <w:rsid w:val="00192230"/>
    <w:rsid w:val="00194DFD"/>
    <w:rsid w:val="001A6AF6"/>
    <w:rsid w:val="001C2E8A"/>
    <w:rsid w:val="001D0D8D"/>
    <w:rsid w:val="001D6E2E"/>
    <w:rsid w:val="001E087B"/>
    <w:rsid w:val="001E7DBE"/>
    <w:rsid w:val="001F6FCA"/>
    <w:rsid w:val="00204374"/>
    <w:rsid w:val="002244BA"/>
    <w:rsid w:val="002505AE"/>
    <w:rsid w:val="00254981"/>
    <w:rsid w:val="00262CE7"/>
    <w:rsid w:val="0026476E"/>
    <w:rsid w:val="002722A6"/>
    <w:rsid w:val="00295759"/>
    <w:rsid w:val="002957B2"/>
    <w:rsid w:val="002B4BBD"/>
    <w:rsid w:val="002C62D1"/>
    <w:rsid w:val="002D3975"/>
    <w:rsid w:val="002E3FF5"/>
    <w:rsid w:val="002F01AD"/>
    <w:rsid w:val="002F2B27"/>
    <w:rsid w:val="002F63DB"/>
    <w:rsid w:val="002F7864"/>
    <w:rsid w:val="00312A70"/>
    <w:rsid w:val="00321A45"/>
    <w:rsid w:val="00333103"/>
    <w:rsid w:val="003348A9"/>
    <w:rsid w:val="00335BFF"/>
    <w:rsid w:val="00355A50"/>
    <w:rsid w:val="0036245F"/>
    <w:rsid w:val="00362EB6"/>
    <w:rsid w:val="00376E6E"/>
    <w:rsid w:val="003779C7"/>
    <w:rsid w:val="00381A87"/>
    <w:rsid w:val="0039055E"/>
    <w:rsid w:val="00390D04"/>
    <w:rsid w:val="00391F44"/>
    <w:rsid w:val="003955FF"/>
    <w:rsid w:val="003A3353"/>
    <w:rsid w:val="003B1A71"/>
    <w:rsid w:val="003B5FDF"/>
    <w:rsid w:val="003B7641"/>
    <w:rsid w:val="003D5171"/>
    <w:rsid w:val="003E1F1D"/>
    <w:rsid w:val="003F011D"/>
    <w:rsid w:val="003F3D9A"/>
    <w:rsid w:val="003F704A"/>
    <w:rsid w:val="00412D9D"/>
    <w:rsid w:val="00422A23"/>
    <w:rsid w:val="00431345"/>
    <w:rsid w:val="00437C22"/>
    <w:rsid w:val="004616D3"/>
    <w:rsid w:val="00462161"/>
    <w:rsid w:val="004A0001"/>
    <w:rsid w:val="004A30F1"/>
    <w:rsid w:val="004A3A14"/>
    <w:rsid w:val="004A4343"/>
    <w:rsid w:val="004A4C31"/>
    <w:rsid w:val="004A5046"/>
    <w:rsid w:val="004C5B89"/>
    <w:rsid w:val="004C6600"/>
    <w:rsid w:val="004D0E6A"/>
    <w:rsid w:val="004D1734"/>
    <w:rsid w:val="004D5B3F"/>
    <w:rsid w:val="004E2B74"/>
    <w:rsid w:val="004F63FB"/>
    <w:rsid w:val="004F7B07"/>
    <w:rsid w:val="00523D39"/>
    <w:rsid w:val="00525003"/>
    <w:rsid w:val="005312F1"/>
    <w:rsid w:val="00533D75"/>
    <w:rsid w:val="005610E8"/>
    <w:rsid w:val="00563BE3"/>
    <w:rsid w:val="00566604"/>
    <w:rsid w:val="00566A85"/>
    <w:rsid w:val="00571D72"/>
    <w:rsid w:val="0057373F"/>
    <w:rsid w:val="00584E44"/>
    <w:rsid w:val="00594DF3"/>
    <w:rsid w:val="00595A53"/>
    <w:rsid w:val="00597AFE"/>
    <w:rsid w:val="005A7151"/>
    <w:rsid w:val="005B0D55"/>
    <w:rsid w:val="005B366E"/>
    <w:rsid w:val="005B43DC"/>
    <w:rsid w:val="005C206B"/>
    <w:rsid w:val="005D2ADC"/>
    <w:rsid w:val="005E063B"/>
    <w:rsid w:val="005E73A1"/>
    <w:rsid w:val="005F77CC"/>
    <w:rsid w:val="00606077"/>
    <w:rsid w:val="00611CD6"/>
    <w:rsid w:val="0062001A"/>
    <w:rsid w:val="0062770C"/>
    <w:rsid w:val="006328E0"/>
    <w:rsid w:val="006436FD"/>
    <w:rsid w:val="006437C7"/>
    <w:rsid w:val="00654445"/>
    <w:rsid w:val="006612CC"/>
    <w:rsid w:val="00663EC1"/>
    <w:rsid w:val="00686737"/>
    <w:rsid w:val="006977AF"/>
    <w:rsid w:val="006B3AD6"/>
    <w:rsid w:val="006C288A"/>
    <w:rsid w:val="006E0392"/>
    <w:rsid w:val="006E6F4B"/>
    <w:rsid w:val="006F35CD"/>
    <w:rsid w:val="007032C7"/>
    <w:rsid w:val="007033C7"/>
    <w:rsid w:val="007134DD"/>
    <w:rsid w:val="00722ECF"/>
    <w:rsid w:val="007243CB"/>
    <w:rsid w:val="00725F57"/>
    <w:rsid w:val="00737E8F"/>
    <w:rsid w:val="00745971"/>
    <w:rsid w:val="00777B3F"/>
    <w:rsid w:val="0078084D"/>
    <w:rsid w:val="00790B3C"/>
    <w:rsid w:val="007921D5"/>
    <w:rsid w:val="00794CF5"/>
    <w:rsid w:val="007966DF"/>
    <w:rsid w:val="007B4A55"/>
    <w:rsid w:val="007C05A7"/>
    <w:rsid w:val="007C390C"/>
    <w:rsid w:val="007D2B48"/>
    <w:rsid w:val="007E3485"/>
    <w:rsid w:val="007E4D35"/>
    <w:rsid w:val="008014F1"/>
    <w:rsid w:val="008149C2"/>
    <w:rsid w:val="00816DB4"/>
    <w:rsid w:val="0083445C"/>
    <w:rsid w:val="00845D2A"/>
    <w:rsid w:val="00847161"/>
    <w:rsid w:val="00870490"/>
    <w:rsid w:val="008773EB"/>
    <w:rsid w:val="008845C8"/>
    <w:rsid w:val="00886DB4"/>
    <w:rsid w:val="008977D2"/>
    <w:rsid w:val="00897883"/>
    <w:rsid w:val="008A6DF9"/>
    <w:rsid w:val="008B08A1"/>
    <w:rsid w:val="008B2C05"/>
    <w:rsid w:val="008B5C15"/>
    <w:rsid w:val="008B7B90"/>
    <w:rsid w:val="008C7397"/>
    <w:rsid w:val="008D0819"/>
    <w:rsid w:val="008D7623"/>
    <w:rsid w:val="008D7803"/>
    <w:rsid w:val="008E1372"/>
    <w:rsid w:val="008E1A81"/>
    <w:rsid w:val="008E44BA"/>
    <w:rsid w:val="008E60CE"/>
    <w:rsid w:val="00901090"/>
    <w:rsid w:val="00905531"/>
    <w:rsid w:val="00916323"/>
    <w:rsid w:val="00916504"/>
    <w:rsid w:val="00921326"/>
    <w:rsid w:val="00921DE2"/>
    <w:rsid w:val="009230C1"/>
    <w:rsid w:val="00923A4E"/>
    <w:rsid w:val="009337BB"/>
    <w:rsid w:val="0094131B"/>
    <w:rsid w:val="00943D9D"/>
    <w:rsid w:val="00944113"/>
    <w:rsid w:val="00947D36"/>
    <w:rsid w:val="00954C3E"/>
    <w:rsid w:val="00955E4E"/>
    <w:rsid w:val="00961898"/>
    <w:rsid w:val="009A61F2"/>
    <w:rsid w:val="009B47B3"/>
    <w:rsid w:val="009B70D4"/>
    <w:rsid w:val="009C060E"/>
    <w:rsid w:val="009C4746"/>
    <w:rsid w:val="009E2521"/>
    <w:rsid w:val="009E33A1"/>
    <w:rsid w:val="009E35CD"/>
    <w:rsid w:val="009F3383"/>
    <w:rsid w:val="00A04DC1"/>
    <w:rsid w:val="00A139D6"/>
    <w:rsid w:val="00A14F26"/>
    <w:rsid w:val="00A17E28"/>
    <w:rsid w:val="00A23A6F"/>
    <w:rsid w:val="00A2580F"/>
    <w:rsid w:val="00A40A81"/>
    <w:rsid w:val="00A6351C"/>
    <w:rsid w:val="00A85A81"/>
    <w:rsid w:val="00A86492"/>
    <w:rsid w:val="00A8692E"/>
    <w:rsid w:val="00A86CFC"/>
    <w:rsid w:val="00A910A6"/>
    <w:rsid w:val="00A954A1"/>
    <w:rsid w:val="00A95690"/>
    <w:rsid w:val="00AA1D86"/>
    <w:rsid w:val="00AA1FB0"/>
    <w:rsid w:val="00AB6D6B"/>
    <w:rsid w:val="00AC5781"/>
    <w:rsid w:val="00AD12E5"/>
    <w:rsid w:val="00AD63FF"/>
    <w:rsid w:val="00AE0627"/>
    <w:rsid w:val="00AE570B"/>
    <w:rsid w:val="00AF0B17"/>
    <w:rsid w:val="00AF60ED"/>
    <w:rsid w:val="00B01CDA"/>
    <w:rsid w:val="00B02C67"/>
    <w:rsid w:val="00B05E01"/>
    <w:rsid w:val="00B1399C"/>
    <w:rsid w:val="00B20E0B"/>
    <w:rsid w:val="00B229DC"/>
    <w:rsid w:val="00B24A7D"/>
    <w:rsid w:val="00B26AD1"/>
    <w:rsid w:val="00B30487"/>
    <w:rsid w:val="00B45A94"/>
    <w:rsid w:val="00B47DCA"/>
    <w:rsid w:val="00B87F06"/>
    <w:rsid w:val="00B90256"/>
    <w:rsid w:val="00BA38CE"/>
    <w:rsid w:val="00BA53A6"/>
    <w:rsid w:val="00BB3171"/>
    <w:rsid w:val="00BD01C6"/>
    <w:rsid w:val="00BD07C2"/>
    <w:rsid w:val="00BD4C74"/>
    <w:rsid w:val="00BD70BB"/>
    <w:rsid w:val="00BD773A"/>
    <w:rsid w:val="00BE55A9"/>
    <w:rsid w:val="00BE6F94"/>
    <w:rsid w:val="00BF1994"/>
    <w:rsid w:val="00BF5C0B"/>
    <w:rsid w:val="00C000E0"/>
    <w:rsid w:val="00C106E3"/>
    <w:rsid w:val="00C13FAC"/>
    <w:rsid w:val="00C153A2"/>
    <w:rsid w:val="00C252CE"/>
    <w:rsid w:val="00C36215"/>
    <w:rsid w:val="00C46E5D"/>
    <w:rsid w:val="00C50E03"/>
    <w:rsid w:val="00C57490"/>
    <w:rsid w:val="00C57D89"/>
    <w:rsid w:val="00C66619"/>
    <w:rsid w:val="00C72313"/>
    <w:rsid w:val="00C8131C"/>
    <w:rsid w:val="00CA1880"/>
    <w:rsid w:val="00CA39FF"/>
    <w:rsid w:val="00CB5EBA"/>
    <w:rsid w:val="00CB6B75"/>
    <w:rsid w:val="00CC18B8"/>
    <w:rsid w:val="00CE4325"/>
    <w:rsid w:val="00CE72DB"/>
    <w:rsid w:val="00CF699D"/>
    <w:rsid w:val="00D02333"/>
    <w:rsid w:val="00D05F93"/>
    <w:rsid w:val="00D1211F"/>
    <w:rsid w:val="00D25EDB"/>
    <w:rsid w:val="00D27E40"/>
    <w:rsid w:val="00D42F74"/>
    <w:rsid w:val="00D51BEC"/>
    <w:rsid w:val="00D537EB"/>
    <w:rsid w:val="00D6173C"/>
    <w:rsid w:val="00D658D1"/>
    <w:rsid w:val="00D85E6A"/>
    <w:rsid w:val="00D86EA9"/>
    <w:rsid w:val="00D94B7B"/>
    <w:rsid w:val="00DB3A32"/>
    <w:rsid w:val="00DB6F05"/>
    <w:rsid w:val="00DC7F63"/>
    <w:rsid w:val="00DE7F10"/>
    <w:rsid w:val="00DF44F5"/>
    <w:rsid w:val="00DF5D24"/>
    <w:rsid w:val="00DF64A7"/>
    <w:rsid w:val="00E0267D"/>
    <w:rsid w:val="00E054EC"/>
    <w:rsid w:val="00E0649C"/>
    <w:rsid w:val="00E2197A"/>
    <w:rsid w:val="00E440C2"/>
    <w:rsid w:val="00E602F2"/>
    <w:rsid w:val="00E841CC"/>
    <w:rsid w:val="00E842E5"/>
    <w:rsid w:val="00E84687"/>
    <w:rsid w:val="00EA240C"/>
    <w:rsid w:val="00EA4B61"/>
    <w:rsid w:val="00EC52FC"/>
    <w:rsid w:val="00EC5CD9"/>
    <w:rsid w:val="00EC61E3"/>
    <w:rsid w:val="00ED275C"/>
    <w:rsid w:val="00F10DBF"/>
    <w:rsid w:val="00F11DC1"/>
    <w:rsid w:val="00F13EBB"/>
    <w:rsid w:val="00F23D29"/>
    <w:rsid w:val="00F2575E"/>
    <w:rsid w:val="00F32A35"/>
    <w:rsid w:val="00F35293"/>
    <w:rsid w:val="00F41597"/>
    <w:rsid w:val="00F42F5B"/>
    <w:rsid w:val="00F478FE"/>
    <w:rsid w:val="00F52C1A"/>
    <w:rsid w:val="00F5761A"/>
    <w:rsid w:val="00F714D5"/>
    <w:rsid w:val="00F7253E"/>
    <w:rsid w:val="00F95359"/>
    <w:rsid w:val="00FB2349"/>
    <w:rsid w:val="00FB2D7D"/>
    <w:rsid w:val="00FB3101"/>
    <w:rsid w:val="00FB42BC"/>
    <w:rsid w:val="00FC3A28"/>
    <w:rsid w:val="00FC59DC"/>
    <w:rsid w:val="00FD760E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26"/>
  </w:style>
  <w:style w:type="paragraph" w:styleId="Footer">
    <w:name w:val="footer"/>
    <w:basedOn w:val="Normal"/>
    <w:link w:val="FooterChar"/>
    <w:uiPriority w:val="99"/>
    <w:unhideWhenUsed/>
    <w:rsid w:val="00921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26"/>
  </w:style>
  <w:style w:type="character" w:customStyle="1" w:styleId="BlockTextChar">
    <w:name w:val="Block Text Char"/>
    <w:link w:val="BlockText"/>
    <w:semiHidden/>
    <w:locked/>
    <w:rsid w:val="008A6DF9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A6DF9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paragraph" w:customStyle="1" w:styleId="CC">
    <w:name w:val="CC"/>
    <w:basedOn w:val="BodyText"/>
    <w:rsid w:val="008A6DF9"/>
    <w:pPr>
      <w:keepLines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pple-converted-space">
    <w:name w:val="apple-converted-space"/>
    <w:rsid w:val="008A6DF9"/>
  </w:style>
  <w:style w:type="character" w:customStyle="1" w:styleId="im">
    <w:name w:val="im"/>
    <w:rsid w:val="008A6DF9"/>
  </w:style>
  <w:style w:type="paragraph" w:styleId="BodyText">
    <w:name w:val="Body Text"/>
    <w:basedOn w:val="Normal"/>
    <w:link w:val="BodyTextChar"/>
    <w:uiPriority w:val="99"/>
    <w:semiHidden/>
    <w:unhideWhenUsed/>
    <w:rsid w:val="008A6D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26"/>
  </w:style>
  <w:style w:type="paragraph" w:styleId="Footer">
    <w:name w:val="footer"/>
    <w:basedOn w:val="Normal"/>
    <w:link w:val="FooterChar"/>
    <w:uiPriority w:val="99"/>
    <w:unhideWhenUsed/>
    <w:rsid w:val="00921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26"/>
  </w:style>
  <w:style w:type="character" w:customStyle="1" w:styleId="BlockTextChar">
    <w:name w:val="Block Text Char"/>
    <w:link w:val="BlockText"/>
    <w:semiHidden/>
    <w:locked/>
    <w:rsid w:val="008A6DF9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A6DF9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paragraph" w:customStyle="1" w:styleId="CC">
    <w:name w:val="CC"/>
    <w:basedOn w:val="BodyText"/>
    <w:rsid w:val="008A6DF9"/>
    <w:pPr>
      <w:keepLines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pple-converted-space">
    <w:name w:val="apple-converted-space"/>
    <w:rsid w:val="008A6DF9"/>
  </w:style>
  <w:style w:type="character" w:customStyle="1" w:styleId="im">
    <w:name w:val="im"/>
    <w:rsid w:val="008A6DF9"/>
  </w:style>
  <w:style w:type="paragraph" w:styleId="BodyText">
    <w:name w:val="Body Text"/>
    <w:basedOn w:val="Normal"/>
    <w:link w:val="BodyTextChar"/>
    <w:uiPriority w:val="99"/>
    <w:semiHidden/>
    <w:unhideWhenUsed/>
    <w:rsid w:val="008A6D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tmpUser</cp:lastModifiedBy>
  <cp:revision>5</cp:revision>
  <dcterms:created xsi:type="dcterms:W3CDTF">2015-12-14T08:06:00Z</dcterms:created>
  <dcterms:modified xsi:type="dcterms:W3CDTF">2015-12-16T08:48:00Z</dcterms:modified>
</cp:coreProperties>
</file>