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D4D8" w14:textId="25175AD5" w:rsidR="005A3037" w:rsidRPr="003A7A8D" w:rsidRDefault="005A3037" w:rsidP="000A06D5">
      <w:pPr>
        <w:pStyle w:val="a4"/>
        <w:bidi w:val="0"/>
        <w:jc w:val="center"/>
        <w:rPr>
          <w:rFonts w:asciiTheme="minorBidi" w:hAnsiTheme="minorBidi" w:cstheme="minorBidi"/>
          <w:b/>
          <w:bCs/>
          <w:lang w:val="de-DE"/>
        </w:rPr>
      </w:pPr>
      <w:r w:rsidRPr="003A7A8D">
        <w:rPr>
          <w:rFonts w:asciiTheme="minorBidi" w:hAnsiTheme="minorBidi" w:cstheme="minorBidi"/>
          <w:b/>
          <w:bCs/>
          <w:lang w:val="de-DE"/>
        </w:rPr>
        <w:t>YESHIVAT HAR ETZION</w:t>
      </w:r>
    </w:p>
    <w:p w14:paraId="5B30466C" w14:textId="77777777" w:rsidR="005A3037" w:rsidRPr="003A7A8D" w:rsidRDefault="005A3037" w:rsidP="000A06D5">
      <w:pPr>
        <w:pStyle w:val="CC"/>
        <w:keepLines w:val="0"/>
        <w:spacing w:after="0"/>
        <w:ind w:left="0" w:firstLine="0"/>
        <w:jc w:val="center"/>
        <w:rPr>
          <w:rFonts w:asciiTheme="minorBidi" w:hAnsiTheme="minorBidi" w:cstheme="minorBidi"/>
          <w:b/>
          <w:bCs/>
          <w:sz w:val="24"/>
          <w:szCs w:val="24"/>
          <w:lang w:val="de-DE"/>
        </w:rPr>
      </w:pPr>
      <w:r w:rsidRPr="003A7A8D">
        <w:rPr>
          <w:rFonts w:asciiTheme="minorBidi" w:hAnsiTheme="minorBidi" w:cstheme="minorBidi"/>
          <w:b/>
          <w:bCs/>
          <w:sz w:val="24"/>
          <w:szCs w:val="24"/>
          <w:lang w:val="de-DE"/>
        </w:rPr>
        <w:t>ISRAEL KOSCHITZKY VIRTUAL BEIT MIDRASH (VBM)</w:t>
      </w:r>
    </w:p>
    <w:p w14:paraId="660A82E9" w14:textId="77777777" w:rsidR="005A3037" w:rsidRPr="003A7A8D" w:rsidRDefault="005A3037" w:rsidP="000A06D5">
      <w:pPr>
        <w:pStyle w:val="CC"/>
        <w:keepLines w:val="0"/>
        <w:spacing w:after="0"/>
        <w:ind w:left="0" w:firstLine="0"/>
        <w:jc w:val="center"/>
        <w:rPr>
          <w:rFonts w:asciiTheme="minorBidi" w:hAnsiTheme="minorBidi" w:cstheme="minorBidi"/>
          <w:b/>
          <w:bCs/>
          <w:sz w:val="24"/>
          <w:szCs w:val="24"/>
          <w:lang w:val="en-GB"/>
        </w:rPr>
      </w:pPr>
      <w:r w:rsidRPr="003A7A8D">
        <w:rPr>
          <w:rFonts w:asciiTheme="minorBidi" w:hAnsiTheme="minorBidi" w:cstheme="minorBidi"/>
          <w:b/>
          <w:bCs/>
          <w:sz w:val="24"/>
          <w:szCs w:val="24"/>
          <w:lang w:val="en-GB"/>
        </w:rPr>
        <w:t>*********************************************************</w:t>
      </w:r>
    </w:p>
    <w:p w14:paraId="73976C84" w14:textId="77777777" w:rsidR="005A3037" w:rsidRPr="003A7A8D" w:rsidRDefault="005A3037" w:rsidP="000A06D5">
      <w:pPr>
        <w:pStyle w:val="CC"/>
        <w:keepLines w:val="0"/>
        <w:widowControl/>
        <w:spacing w:after="0"/>
        <w:ind w:left="0" w:firstLine="0"/>
        <w:jc w:val="center"/>
        <w:rPr>
          <w:rFonts w:asciiTheme="minorBidi" w:hAnsiTheme="minorBidi" w:cstheme="minorBidi"/>
          <w:sz w:val="24"/>
          <w:szCs w:val="24"/>
          <w:lang w:val="en-GB"/>
        </w:rPr>
      </w:pPr>
    </w:p>
    <w:p w14:paraId="132AE703" w14:textId="77777777" w:rsidR="005A3037" w:rsidRPr="003A7A8D" w:rsidRDefault="005A3037" w:rsidP="000A06D5">
      <w:pPr>
        <w:spacing w:after="0" w:line="240" w:lineRule="auto"/>
        <w:jc w:val="center"/>
        <w:rPr>
          <w:rFonts w:asciiTheme="minorBidi" w:hAnsiTheme="minorBidi" w:cstheme="minorBidi"/>
          <w:b/>
          <w:bCs/>
        </w:rPr>
      </w:pPr>
      <w:r w:rsidRPr="003A7A8D">
        <w:rPr>
          <w:rFonts w:asciiTheme="minorBidi" w:hAnsiTheme="minorBidi" w:cstheme="minorBidi"/>
          <w:b/>
          <w:bCs/>
        </w:rPr>
        <w:t>THE STRAINED BONDS OF DIVINE LOVE</w:t>
      </w:r>
    </w:p>
    <w:p w14:paraId="6FED16A8" w14:textId="77777777" w:rsidR="005A3037" w:rsidRPr="003A7A8D" w:rsidRDefault="005A3037" w:rsidP="000A06D5">
      <w:pPr>
        <w:spacing w:after="0" w:line="240" w:lineRule="auto"/>
        <w:jc w:val="center"/>
        <w:rPr>
          <w:rFonts w:asciiTheme="minorBidi" w:hAnsiTheme="minorBidi" w:cstheme="minorBidi"/>
          <w:b/>
          <w:bCs/>
        </w:rPr>
      </w:pPr>
      <w:r w:rsidRPr="003A7A8D">
        <w:rPr>
          <w:rFonts w:asciiTheme="minorBidi" w:hAnsiTheme="minorBidi" w:cstheme="minorBidi"/>
          <w:b/>
          <w:bCs/>
        </w:rPr>
        <w:t>THE PROPHECIES OF HOSHEA AND AMOS</w:t>
      </w:r>
    </w:p>
    <w:p w14:paraId="77D2856F" w14:textId="77777777" w:rsidR="005A3037" w:rsidRPr="003A7A8D" w:rsidRDefault="005A3037" w:rsidP="000A06D5">
      <w:pPr>
        <w:spacing w:after="0" w:line="240" w:lineRule="auto"/>
        <w:jc w:val="center"/>
        <w:rPr>
          <w:rFonts w:asciiTheme="minorBidi" w:hAnsiTheme="minorBidi" w:cstheme="minorBidi"/>
          <w:b/>
          <w:bCs/>
        </w:rPr>
      </w:pPr>
    </w:p>
    <w:p w14:paraId="6255E909" w14:textId="77777777" w:rsidR="005A3037" w:rsidRPr="003A7A8D" w:rsidRDefault="005A3037" w:rsidP="000A06D5">
      <w:pPr>
        <w:spacing w:after="0" w:line="240" w:lineRule="auto"/>
        <w:jc w:val="center"/>
        <w:rPr>
          <w:rFonts w:asciiTheme="minorBidi" w:hAnsiTheme="minorBidi" w:cstheme="minorBidi"/>
          <w:b/>
          <w:bCs/>
        </w:rPr>
      </w:pPr>
      <w:r w:rsidRPr="003A7A8D">
        <w:rPr>
          <w:rFonts w:asciiTheme="minorBidi" w:hAnsiTheme="minorBidi" w:cstheme="minorBidi"/>
          <w:b/>
          <w:bCs/>
        </w:rPr>
        <w:t>By Rav Yitzchak Etshalom</w:t>
      </w:r>
    </w:p>
    <w:p w14:paraId="14D9E5E6" w14:textId="77777777" w:rsidR="005A3037" w:rsidRDefault="005A3037" w:rsidP="000A06D5">
      <w:pPr>
        <w:spacing w:after="0" w:line="240" w:lineRule="auto"/>
        <w:jc w:val="center"/>
        <w:rPr>
          <w:rFonts w:asciiTheme="minorBidi" w:eastAsia="Times New Roman" w:hAnsiTheme="minorBidi" w:cstheme="minorBidi"/>
          <w:b/>
          <w:bCs/>
          <w:iCs/>
          <w:color w:val="000000"/>
        </w:rPr>
      </w:pPr>
    </w:p>
    <w:p w14:paraId="5194CB39" w14:textId="77777777" w:rsidR="006F62E2" w:rsidRPr="003A7A8D" w:rsidRDefault="006F62E2" w:rsidP="000A06D5">
      <w:pPr>
        <w:spacing w:after="0" w:line="240" w:lineRule="auto"/>
        <w:jc w:val="center"/>
        <w:rPr>
          <w:rFonts w:asciiTheme="minorBidi" w:eastAsia="Times New Roman" w:hAnsiTheme="minorBidi" w:cstheme="minorBidi"/>
          <w:b/>
          <w:bCs/>
          <w:iCs/>
          <w:color w:val="000000"/>
        </w:rPr>
      </w:pPr>
    </w:p>
    <w:p w14:paraId="0655640D" w14:textId="6867A8D0" w:rsidR="005A3037" w:rsidRPr="003A7A8D" w:rsidRDefault="005A3037" w:rsidP="000A06D5">
      <w:pPr>
        <w:spacing w:after="0" w:line="240" w:lineRule="auto"/>
        <w:jc w:val="center"/>
        <w:rPr>
          <w:rFonts w:asciiTheme="minorBidi" w:eastAsia="Times New Roman" w:hAnsiTheme="minorBidi" w:cstheme="minorBidi"/>
          <w:b/>
          <w:bCs/>
          <w:color w:val="000000"/>
        </w:rPr>
      </w:pPr>
      <w:r w:rsidRPr="003A7A8D">
        <w:rPr>
          <w:rFonts w:asciiTheme="minorBidi" w:eastAsia="Times New Roman" w:hAnsiTheme="minorBidi" w:cstheme="minorBidi"/>
          <w:b/>
          <w:bCs/>
          <w:iCs/>
          <w:color w:val="000000"/>
        </w:rPr>
        <w:t>Shiur</w:t>
      </w:r>
      <w:r w:rsidRPr="003A7A8D">
        <w:rPr>
          <w:rFonts w:asciiTheme="minorBidi" w:eastAsia="Times New Roman" w:hAnsiTheme="minorBidi" w:cstheme="minorBidi"/>
          <w:b/>
          <w:bCs/>
          <w:color w:val="000000"/>
        </w:rPr>
        <w:t xml:space="preserve"> #</w:t>
      </w:r>
      <w:r w:rsidR="009E28D8">
        <w:rPr>
          <w:rFonts w:asciiTheme="minorBidi" w:eastAsia="Times New Roman" w:hAnsiTheme="minorBidi" w:cstheme="minorBidi"/>
          <w:b/>
          <w:bCs/>
          <w:color w:val="000000"/>
        </w:rPr>
        <w:t>10</w:t>
      </w:r>
      <w:r w:rsidRPr="003A7A8D">
        <w:rPr>
          <w:rFonts w:asciiTheme="minorBidi" w:eastAsia="Times New Roman" w:hAnsiTheme="minorBidi" w:cstheme="minorBidi"/>
          <w:b/>
          <w:bCs/>
          <w:color w:val="000000"/>
        </w:rPr>
        <w:t>:</w:t>
      </w:r>
    </w:p>
    <w:p w14:paraId="14EC02BE" w14:textId="77777777" w:rsidR="005A3037" w:rsidRDefault="005A3037" w:rsidP="000A06D5">
      <w:pPr>
        <w:spacing w:after="0" w:line="240" w:lineRule="auto"/>
        <w:jc w:val="center"/>
        <w:rPr>
          <w:rFonts w:asciiTheme="minorBidi" w:eastAsia="Times New Roman" w:hAnsiTheme="minorBidi" w:cstheme="minorBidi"/>
          <w:b/>
          <w:bCs/>
          <w:color w:val="000000"/>
        </w:rPr>
      </w:pPr>
      <w:r w:rsidRPr="003A7A8D">
        <w:rPr>
          <w:rFonts w:asciiTheme="minorBidi" w:eastAsia="Times New Roman" w:hAnsiTheme="minorBidi" w:cstheme="minorBidi"/>
          <w:b/>
          <w:bCs/>
          <w:color w:val="000000"/>
        </w:rPr>
        <w:t>The Prophecies of Hoshea:</w:t>
      </w:r>
    </w:p>
    <w:p w14:paraId="7A1B72EB" w14:textId="74A5CA64" w:rsidR="006F62E2" w:rsidRPr="003A7A8D" w:rsidRDefault="009E28D8" w:rsidP="000A06D5">
      <w:pPr>
        <w:spacing w:after="0" w:line="240" w:lineRule="auto"/>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Chapter 4</w:t>
      </w:r>
      <w:r w:rsidR="006F62E2">
        <w:rPr>
          <w:rFonts w:asciiTheme="minorBidi" w:eastAsia="Times New Roman" w:hAnsiTheme="minorBidi" w:cstheme="minorBidi"/>
          <w:b/>
          <w:bCs/>
          <w:color w:val="000000"/>
        </w:rPr>
        <w:t xml:space="preserve">: </w:t>
      </w:r>
      <w:r>
        <w:rPr>
          <w:rFonts w:asciiTheme="minorBidi" w:eastAsia="Times New Roman" w:hAnsiTheme="minorBidi" w:cstheme="minorBidi"/>
          <w:b/>
          <w:bCs/>
          <w:color w:val="000000"/>
        </w:rPr>
        <w:t>Now It Begins</w:t>
      </w:r>
      <w:r w:rsidR="00AF3E35">
        <w:rPr>
          <w:rFonts w:asciiTheme="minorBidi" w:eastAsia="Times New Roman" w:hAnsiTheme="minorBidi" w:cstheme="minorBidi"/>
          <w:b/>
          <w:bCs/>
          <w:color w:val="000000"/>
        </w:rPr>
        <w:t xml:space="preserve"> </w:t>
      </w:r>
    </w:p>
    <w:p w14:paraId="2E45ADB7" w14:textId="77777777" w:rsidR="005A3037" w:rsidRPr="006F62E2" w:rsidRDefault="005A3037" w:rsidP="000A06D5">
      <w:pPr>
        <w:spacing w:after="0" w:line="240" w:lineRule="auto"/>
        <w:ind w:left="720"/>
        <w:rPr>
          <w:rFonts w:asciiTheme="minorBidi" w:eastAsia="Times New Roman" w:hAnsiTheme="minorBidi" w:cstheme="minorBidi"/>
          <w:color w:val="000000"/>
        </w:rPr>
      </w:pPr>
    </w:p>
    <w:p w14:paraId="6B248EF1" w14:textId="77777777" w:rsidR="006F62E2" w:rsidRPr="006F62E2" w:rsidRDefault="006F62E2" w:rsidP="000A06D5">
      <w:pPr>
        <w:spacing w:after="0" w:line="240" w:lineRule="auto"/>
        <w:ind w:left="720"/>
        <w:rPr>
          <w:rFonts w:asciiTheme="minorBidi" w:eastAsia="Times New Roman" w:hAnsiTheme="minorBidi" w:cstheme="minorBidi"/>
          <w:color w:val="000000"/>
        </w:rPr>
      </w:pPr>
    </w:p>
    <w:p w14:paraId="418DA4BB" w14:textId="4EF93CE5" w:rsidR="00347570" w:rsidRDefault="005A3037"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last week’s </w:t>
      </w:r>
      <w:r w:rsidRPr="00E158CA">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w:t>
      </w:r>
      <w:r w:rsidR="00977C33">
        <w:rPr>
          <w:rFonts w:asciiTheme="minorBidi" w:eastAsia="Times New Roman" w:hAnsiTheme="minorBidi" w:cstheme="minorBidi"/>
          <w:color w:val="000000"/>
        </w:rPr>
        <w:t xml:space="preserve">we took a brief break from the specifics of the text and looked at the entire first section – some may even consider it a separate book – of Hoshea, comprising the first three chapters. We discussed the incomplete fulfillment of the directive in </w:t>
      </w:r>
      <w:r w:rsidR="00B5499F">
        <w:rPr>
          <w:rFonts w:asciiTheme="minorBidi" w:eastAsia="Times New Roman" w:hAnsiTheme="minorBidi" w:cstheme="minorBidi"/>
          <w:color w:val="000000"/>
        </w:rPr>
        <w:t>Chapter</w:t>
      </w:r>
      <w:r w:rsidR="00977C33">
        <w:rPr>
          <w:rFonts w:asciiTheme="minorBidi" w:eastAsia="Times New Roman" w:hAnsiTheme="minorBidi" w:cstheme="minorBidi"/>
          <w:color w:val="000000"/>
        </w:rPr>
        <w:t xml:space="preserve"> 1</w:t>
      </w:r>
      <w:r w:rsidR="00B5499F">
        <w:rPr>
          <w:rFonts w:asciiTheme="minorBidi" w:eastAsia="Times New Roman" w:hAnsiTheme="minorBidi" w:cstheme="minorBidi"/>
          <w:color w:val="000000"/>
        </w:rPr>
        <w:t>,</w:t>
      </w:r>
      <w:r w:rsidR="00977C33">
        <w:rPr>
          <w:rFonts w:asciiTheme="minorBidi" w:eastAsia="Times New Roman" w:hAnsiTheme="minorBidi" w:cstheme="minorBidi"/>
          <w:color w:val="000000"/>
        </w:rPr>
        <w:t xml:space="preserve"> </w:t>
      </w:r>
      <w:r w:rsidR="00A84B29">
        <w:rPr>
          <w:rFonts w:asciiTheme="minorBidi" w:eastAsia="Times New Roman" w:hAnsiTheme="minorBidi" w:cstheme="minorBidi"/>
          <w:color w:val="000000"/>
        </w:rPr>
        <w:t>and the</w:t>
      </w:r>
      <w:r w:rsidR="00977C33">
        <w:rPr>
          <w:rFonts w:asciiTheme="minorBidi" w:eastAsia="Times New Roman" w:hAnsiTheme="minorBidi" w:cstheme="minorBidi"/>
          <w:color w:val="000000"/>
        </w:rPr>
        <w:t xml:space="preserve"> “Divine adjustment” to the new reality of Hoshea’s growing family of legitimate children born to him by a proper wife. </w:t>
      </w:r>
      <w:r w:rsidR="00B5499F">
        <w:rPr>
          <w:rFonts w:asciiTheme="minorBidi" w:eastAsia="Times New Roman" w:hAnsiTheme="minorBidi" w:cstheme="minorBidi"/>
          <w:color w:val="000000"/>
        </w:rPr>
        <w:t xml:space="preserve">Chapter 2 </w:t>
      </w:r>
      <w:r w:rsidR="00977C33">
        <w:rPr>
          <w:rFonts w:asciiTheme="minorBidi" w:eastAsia="Times New Roman" w:hAnsiTheme="minorBidi" w:cstheme="minorBidi"/>
          <w:color w:val="000000"/>
        </w:rPr>
        <w:t xml:space="preserve">followed </w:t>
      </w:r>
      <w:r w:rsidR="00B5499F">
        <w:rPr>
          <w:rFonts w:asciiTheme="minorBidi" w:eastAsia="Times New Roman" w:hAnsiTheme="minorBidi" w:cstheme="minorBidi"/>
          <w:color w:val="000000"/>
        </w:rPr>
        <w:t xml:space="preserve">with a </w:t>
      </w:r>
      <w:r w:rsidR="00977C33">
        <w:rPr>
          <w:rFonts w:asciiTheme="minorBidi" w:eastAsia="Times New Roman" w:hAnsiTheme="minorBidi" w:cstheme="minorBidi"/>
          <w:color w:val="000000"/>
        </w:rPr>
        <w:t>healing prophecy</w:t>
      </w:r>
      <w:r w:rsidR="00B5499F">
        <w:rPr>
          <w:rFonts w:asciiTheme="minorBidi" w:eastAsia="Times New Roman" w:hAnsiTheme="minorBidi" w:cstheme="minorBidi"/>
          <w:color w:val="000000"/>
        </w:rPr>
        <w:t>. Chapter 3</w:t>
      </w:r>
      <w:r w:rsidR="00977C33">
        <w:rPr>
          <w:rFonts w:asciiTheme="minorBidi" w:eastAsia="Times New Roman" w:hAnsiTheme="minorBidi" w:cstheme="minorBidi"/>
          <w:color w:val="000000"/>
        </w:rPr>
        <w:t xml:space="preserve"> </w:t>
      </w:r>
      <w:r w:rsidR="00B5499F">
        <w:rPr>
          <w:rFonts w:asciiTheme="minorBidi" w:eastAsia="Times New Roman" w:hAnsiTheme="minorBidi" w:cstheme="minorBidi"/>
          <w:color w:val="000000"/>
        </w:rPr>
        <w:t>brought</w:t>
      </w:r>
      <w:r w:rsidR="00977C33">
        <w:rPr>
          <w:rFonts w:asciiTheme="minorBidi" w:eastAsia="Times New Roman" w:hAnsiTheme="minorBidi" w:cstheme="minorBidi"/>
          <w:color w:val="000000"/>
        </w:rPr>
        <w:t xml:space="preserve"> the re-directive to </w:t>
      </w:r>
      <w:r w:rsidR="00B5499F">
        <w:rPr>
          <w:rFonts w:asciiTheme="minorBidi" w:eastAsia="Times New Roman" w:hAnsiTheme="minorBidi" w:cstheme="minorBidi"/>
          <w:color w:val="000000"/>
        </w:rPr>
        <w:t xml:space="preserve">Hoshea to </w:t>
      </w:r>
      <w:r w:rsidR="00977C33">
        <w:rPr>
          <w:rFonts w:asciiTheme="minorBidi" w:eastAsia="Times New Roman" w:hAnsiTheme="minorBidi" w:cstheme="minorBidi"/>
          <w:color w:val="000000"/>
        </w:rPr>
        <w:t xml:space="preserve">take yet another wife, a “proper” </w:t>
      </w:r>
      <w:r w:rsidR="00977C33">
        <w:rPr>
          <w:rFonts w:asciiTheme="minorBidi" w:eastAsia="Times New Roman" w:hAnsiTheme="minorBidi" w:cstheme="minorBidi"/>
          <w:i/>
          <w:iCs/>
          <w:color w:val="000000"/>
        </w:rPr>
        <w:t>eshet zenunim</w:t>
      </w:r>
      <w:r w:rsidR="00977C33">
        <w:rPr>
          <w:rFonts w:asciiTheme="minorBidi" w:eastAsia="Times New Roman" w:hAnsiTheme="minorBidi" w:cstheme="minorBidi"/>
          <w:color w:val="000000"/>
        </w:rPr>
        <w:t xml:space="preserve"> and practice celibacy with her as </w:t>
      </w:r>
      <w:r w:rsidR="00B5499F">
        <w:rPr>
          <w:rFonts w:asciiTheme="minorBidi" w:eastAsia="Times New Roman" w:hAnsiTheme="minorBidi" w:cstheme="minorBidi"/>
          <w:color w:val="000000"/>
        </w:rPr>
        <w:t>a</w:t>
      </w:r>
      <w:r w:rsidR="00977C33">
        <w:rPr>
          <w:rFonts w:asciiTheme="minorBidi" w:eastAsia="Times New Roman" w:hAnsiTheme="minorBidi" w:cstheme="minorBidi"/>
          <w:color w:val="000000"/>
        </w:rPr>
        <w:t xml:space="preserve"> demonstration to Bnei Yisrael of the relationship that God has had</w:t>
      </w:r>
      <w:r w:rsidR="00724865">
        <w:rPr>
          <w:rFonts w:asciiTheme="minorBidi" w:eastAsia="Times New Roman" w:hAnsiTheme="minorBidi" w:cstheme="minorBidi"/>
          <w:color w:val="000000"/>
        </w:rPr>
        <w:t xml:space="preserve"> </w:t>
      </w:r>
      <w:r w:rsidR="00993B32">
        <w:rPr>
          <w:rFonts w:asciiTheme="minorBidi" w:eastAsia="Times New Roman" w:hAnsiTheme="minorBidi" w:cstheme="minorBidi"/>
          <w:color w:val="000000"/>
        </w:rPr>
        <w:t>and will have</w:t>
      </w:r>
      <w:r w:rsidR="00977C33">
        <w:rPr>
          <w:rFonts w:asciiTheme="minorBidi" w:eastAsia="Times New Roman" w:hAnsiTheme="minorBidi" w:cstheme="minorBidi"/>
          <w:color w:val="000000"/>
        </w:rPr>
        <w:t xml:space="preserve"> with His people. </w:t>
      </w:r>
      <w:r w:rsidR="00A84B29">
        <w:rPr>
          <w:rFonts w:asciiTheme="minorBidi" w:eastAsia="Times New Roman" w:hAnsiTheme="minorBidi" w:cstheme="minorBidi"/>
          <w:color w:val="000000"/>
        </w:rPr>
        <w:t>All this provided what</w:t>
      </w:r>
      <w:r w:rsidR="00977C33">
        <w:rPr>
          <w:rFonts w:asciiTheme="minorBidi" w:eastAsia="Times New Roman" w:hAnsiTheme="minorBidi" w:cstheme="minorBidi"/>
          <w:color w:val="000000"/>
        </w:rPr>
        <w:t xml:space="preserve"> we called a “necessary prologue</w:t>
      </w:r>
      <w:r w:rsidR="00A84B29">
        <w:rPr>
          <w:rFonts w:asciiTheme="minorBidi" w:eastAsia="Times New Roman" w:hAnsiTheme="minorBidi" w:cstheme="minorBidi"/>
          <w:color w:val="000000"/>
        </w:rPr>
        <w:t>,</w:t>
      </w:r>
      <w:r w:rsidR="00977C33">
        <w:rPr>
          <w:rFonts w:asciiTheme="minorBidi" w:eastAsia="Times New Roman" w:hAnsiTheme="minorBidi" w:cstheme="minorBidi"/>
          <w:color w:val="000000"/>
        </w:rPr>
        <w:t xml:space="preserve">” not only to the rest of Hoshea’s prophetic </w:t>
      </w:r>
      <w:r w:rsidR="00A84B29">
        <w:rPr>
          <w:rFonts w:asciiTheme="minorBidi" w:eastAsia="Times New Roman" w:hAnsiTheme="minorBidi" w:cstheme="minorBidi"/>
          <w:color w:val="000000"/>
        </w:rPr>
        <w:t>oeuvre</w:t>
      </w:r>
      <w:r w:rsidR="00977C33">
        <w:rPr>
          <w:rFonts w:asciiTheme="minorBidi" w:eastAsia="Times New Roman" w:hAnsiTheme="minorBidi" w:cstheme="minorBidi"/>
          <w:color w:val="000000"/>
        </w:rPr>
        <w:t xml:space="preserve">, but also to the entire prophetic corpus of the era, </w:t>
      </w:r>
      <w:r w:rsidR="00A84B29">
        <w:rPr>
          <w:rFonts w:asciiTheme="minorBidi" w:eastAsia="Times New Roman" w:hAnsiTheme="minorBidi" w:cstheme="minorBidi"/>
          <w:color w:val="000000"/>
        </w:rPr>
        <w:t xml:space="preserve">that included </w:t>
      </w:r>
      <w:r w:rsidR="00977C33">
        <w:rPr>
          <w:rFonts w:asciiTheme="minorBidi" w:eastAsia="Times New Roman" w:hAnsiTheme="minorBidi" w:cstheme="minorBidi"/>
          <w:color w:val="000000"/>
        </w:rPr>
        <w:t xml:space="preserve">the </w:t>
      </w:r>
      <w:r w:rsidR="00A84B29">
        <w:rPr>
          <w:rFonts w:asciiTheme="minorBidi" w:eastAsia="Times New Roman" w:hAnsiTheme="minorBidi" w:cstheme="minorBidi"/>
          <w:color w:val="000000"/>
        </w:rPr>
        <w:t xml:space="preserve">oratory </w:t>
      </w:r>
      <w:r w:rsidR="00977C33">
        <w:rPr>
          <w:rFonts w:asciiTheme="minorBidi" w:eastAsia="Times New Roman" w:hAnsiTheme="minorBidi" w:cstheme="minorBidi"/>
          <w:color w:val="000000"/>
        </w:rPr>
        <w:t xml:space="preserve">of Yeshayahu and Micha and possibly Amos. </w:t>
      </w:r>
    </w:p>
    <w:p w14:paraId="55A52CA4" w14:textId="77777777" w:rsidR="00E158CA" w:rsidRDefault="00E158CA" w:rsidP="000A06D5">
      <w:pPr>
        <w:spacing w:after="0" w:line="240" w:lineRule="auto"/>
        <w:jc w:val="both"/>
        <w:rPr>
          <w:rFonts w:asciiTheme="minorBidi" w:eastAsia="Times New Roman" w:hAnsiTheme="minorBidi" w:cstheme="minorBidi"/>
          <w:color w:val="000000"/>
        </w:rPr>
      </w:pPr>
    </w:p>
    <w:p w14:paraId="799E538D" w14:textId="4AA20A70" w:rsidR="00977C33" w:rsidRDefault="00977C33"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Now that Hoshea has established himself</w:t>
      </w:r>
      <w:r w:rsidR="00724865">
        <w:rPr>
          <w:rFonts w:asciiTheme="minorBidi" w:eastAsia="Times New Roman" w:hAnsiTheme="minorBidi" w:cstheme="minorBidi"/>
          <w:color w:val="000000"/>
        </w:rPr>
        <w:t xml:space="preserve"> </w:t>
      </w:r>
      <w:r>
        <w:rPr>
          <w:rFonts w:asciiTheme="minorBidi" w:eastAsia="Times New Roman" w:hAnsiTheme="minorBidi" w:cstheme="minorBidi"/>
          <w:color w:val="000000"/>
        </w:rPr>
        <w:t>– or been established – as a proper spokesman for God, we are ready to hear the words, absorb the rebukes</w:t>
      </w:r>
      <w:r w:rsidR="00CB6A38">
        <w:rPr>
          <w:rFonts w:asciiTheme="minorBidi" w:eastAsia="Times New Roman" w:hAnsiTheme="minorBidi" w:cstheme="minorBidi"/>
          <w:color w:val="000000"/>
        </w:rPr>
        <w:t>,</w:t>
      </w:r>
      <w:r>
        <w:rPr>
          <w:rFonts w:asciiTheme="minorBidi" w:eastAsia="Times New Roman" w:hAnsiTheme="minorBidi" w:cstheme="minorBidi"/>
          <w:color w:val="000000"/>
        </w:rPr>
        <w:t xml:space="preserve"> and (hopefully) soar with the hopeful promises of a better day. </w:t>
      </w:r>
    </w:p>
    <w:p w14:paraId="3CAE73AF" w14:textId="77777777" w:rsidR="00E158CA" w:rsidRDefault="00E158CA" w:rsidP="000A06D5">
      <w:pPr>
        <w:spacing w:after="0" w:line="240" w:lineRule="auto"/>
        <w:jc w:val="both"/>
        <w:rPr>
          <w:rFonts w:asciiTheme="minorBidi" w:eastAsia="Times New Roman" w:hAnsiTheme="minorBidi" w:cstheme="minorBidi"/>
          <w:color w:val="000000"/>
        </w:rPr>
      </w:pPr>
    </w:p>
    <w:p w14:paraId="1267B4E2" w14:textId="45773E15" w:rsidR="004378CF" w:rsidRPr="00977C33" w:rsidRDefault="004378CF"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this </w:t>
      </w:r>
      <w:r w:rsidRPr="00E158CA">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we will first engage in an overview of the chapter and its structure, then we will study the first half of the chapter in detail. The next shiur will be devoted to the second half of the chapter. </w:t>
      </w:r>
    </w:p>
    <w:p w14:paraId="3304457D" w14:textId="504E6AD2" w:rsidR="00E82658" w:rsidRDefault="00E82658" w:rsidP="000A06D5">
      <w:pPr>
        <w:spacing w:after="0" w:line="240" w:lineRule="auto"/>
        <w:jc w:val="both"/>
        <w:rPr>
          <w:rFonts w:asciiTheme="minorBidi" w:eastAsia="Times New Roman" w:hAnsiTheme="minorBidi" w:cstheme="minorBidi"/>
          <w:color w:val="000000"/>
        </w:rPr>
      </w:pPr>
    </w:p>
    <w:p w14:paraId="6BBE6BAE" w14:textId="4EE2952F" w:rsidR="00B9065A" w:rsidRDefault="009E28D8"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INTRODUCTION TO THE TEXT</w:t>
      </w:r>
    </w:p>
    <w:p w14:paraId="0B98CDD4" w14:textId="77777777" w:rsidR="00E158CA" w:rsidRDefault="00E158CA" w:rsidP="000A06D5">
      <w:pPr>
        <w:spacing w:after="0" w:line="240" w:lineRule="auto"/>
        <w:jc w:val="both"/>
        <w:rPr>
          <w:rFonts w:asciiTheme="minorBidi" w:eastAsia="Times New Roman" w:hAnsiTheme="minorBidi" w:cstheme="minorBidi"/>
          <w:color w:val="000000"/>
        </w:rPr>
      </w:pPr>
    </w:p>
    <w:p w14:paraId="6581FA13" w14:textId="0FBD61FB" w:rsidR="002150C0" w:rsidRDefault="002150C0" w:rsidP="00690A87">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chapters divisions throughout Tanakh are not inherent, nor do they have any Jewish tradition. They were instituted, with uneven results, by </w:t>
      </w:r>
      <w:r w:rsidR="00BE7405">
        <w:rPr>
          <w:rFonts w:asciiTheme="minorBidi" w:eastAsia="Times New Roman" w:hAnsiTheme="minorBidi" w:cstheme="minorBidi"/>
          <w:color w:val="000000"/>
        </w:rPr>
        <w:t xml:space="preserve">Bishop Stephen Langton, </w:t>
      </w:r>
      <w:r>
        <w:rPr>
          <w:rFonts w:asciiTheme="minorBidi" w:eastAsia="Times New Roman" w:hAnsiTheme="minorBidi" w:cstheme="minorBidi"/>
          <w:color w:val="000000"/>
        </w:rPr>
        <w:t>an English churchman, at the beginning of the 13</w:t>
      </w:r>
      <w:r w:rsidRPr="002150C0">
        <w:rPr>
          <w:rFonts w:asciiTheme="minorBidi" w:eastAsia="Times New Roman" w:hAnsiTheme="minorBidi" w:cstheme="minorBidi"/>
          <w:color w:val="000000"/>
          <w:vertAlign w:val="superscript"/>
        </w:rPr>
        <w:t>th</w:t>
      </w:r>
      <w:r>
        <w:rPr>
          <w:rFonts w:asciiTheme="minorBidi" w:eastAsia="Times New Roman" w:hAnsiTheme="minorBidi" w:cstheme="minorBidi"/>
          <w:color w:val="000000"/>
        </w:rPr>
        <w:t xml:space="preserve"> century. In numerous places in Tanakh, the divisions “missed the mark</w:t>
      </w:r>
      <w:r w:rsidR="00BE7405">
        <w:rPr>
          <w:rFonts w:asciiTheme="minorBidi" w:eastAsia="Times New Roman" w:hAnsiTheme="minorBidi" w:cstheme="minorBidi"/>
          <w:color w:val="000000"/>
        </w:rPr>
        <w:t>,</w:t>
      </w:r>
      <w:r>
        <w:rPr>
          <w:rFonts w:asciiTheme="minorBidi" w:eastAsia="Times New Roman" w:hAnsiTheme="minorBidi" w:cstheme="minorBidi"/>
          <w:color w:val="000000"/>
        </w:rPr>
        <w:t>” cut</w:t>
      </w:r>
      <w:r w:rsidR="00BE7405">
        <w:rPr>
          <w:rFonts w:asciiTheme="minorBidi" w:eastAsia="Times New Roman" w:hAnsiTheme="minorBidi" w:cstheme="minorBidi"/>
          <w:color w:val="000000"/>
        </w:rPr>
        <w:t>ting</w:t>
      </w:r>
      <w:r>
        <w:rPr>
          <w:rFonts w:asciiTheme="minorBidi" w:eastAsia="Times New Roman" w:hAnsiTheme="minorBidi" w:cstheme="minorBidi"/>
          <w:color w:val="000000"/>
        </w:rPr>
        <w:t xml:space="preserve"> stories in the middle, </w:t>
      </w:r>
      <w:r w:rsidR="00BE7405">
        <w:rPr>
          <w:rFonts w:asciiTheme="minorBidi" w:eastAsia="Times New Roman" w:hAnsiTheme="minorBidi" w:cstheme="minorBidi"/>
          <w:color w:val="000000"/>
        </w:rPr>
        <w:t xml:space="preserve">including </w:t>
      </w:r>
      <w:r>
        <w:rPr>
          <w:rFonts w:asciiTheme="minorBidi" w:eastAsia="Times New Roman" w:hAnsiTheme="minorBidi" w:cstheme="minorBidi"/>
          <w:color w:val="000000"/>
        </w:rPr>
        <w:t>unrelated passages in the same chapter</w:t>
      </w:r>
      <w:r w:rsidR="00BE7405">
        <w:rPr>
          <w:rFonts w:asciiTheme="minorBidi" w:eastAsia="Times New Roman" w:hAnsiTheme="minorBidi" w:cstheme="minorBidi"/>
          <w:color w:val="000000"/>
        </w:rPr>
        <w:t>,</w:t>
      </w:r>
      <w:r>
        <w:rPr>
          <w:rFonts w:asciiTheme="minorBidi" w:eastAsia="Times New Roman" w:hAnsiTheme="minorBidi" w:cstheme="minorBidi"/>
          <w:color w:val="000000"/>
        </w:rPr>
        <w:t xml:space="preserve"> and so on. </w:t>
      </w:r>
      <w:r w:rsidR="00BE7405">
        <w:rPr>
          <w:rFonts w:asciiTheme="minorBidi" w:eastAsia="Times New Roman" w:hAnsiTheme="minorBidi" w:cstheme="minorBidi"/>
          <w:color w:val="000000"/>
        </w:rPr>
        <w:t>(T</w:t>
      </w:r>
      <w:r>
        <w:rPr>
          <w:rFonts w:asciiTheme="minorBidi" w:eastAsia="Times New Roman" w:hAnsiTheme="minorBidi" w:cstheme="minorBidi"/>
          <w:color w:val="000000"/>
        </w:rPr>
        <w:t xml:space="preserve">he first chapter of </w:t>
      </w:r>
      <w:r w:rsidRPr="00E158CA">
        <w:rPr>
          <w:rFonts w:asciiTheme="minorBidi" w:eastAsia="Times New Roman" w:hAnsiTheme="minorBidi" w:cstheme="minorBidi"/>
          <w:i/>
          <w:iCs/>
          <w:color w:val="000000"/>
        </w:rPr>
        <w:t>Bere</w:t>
      </w:r>
      <w:r w:rsidR="00E158CA" w:rsidRPr="00E158CA">
        <w:rPr>
          <w:rFonts w:asciiTheme="minorBidi" w:eastAsia="Times New Roman" w:hAnsiTheme="minorBidi" w:cstheme="minorBidi"/>
          <w:i/>
          <w:iCs/>
          <w:color w:val="000000"/>
        </w:rPr>
        <w:t>i</w:t>
      </w:r>
      <w:r w:rsidRPr="00E158CA">
        <w:rPr>
          <w:rFonts w:asciiTheme="minorBidi" w:eastAsia="Times New Roman" w:hAnsiTheme="minorBidi" w:cstheme="minorBidi"/>
          <w:i/>
          <w:iCs/>
          <w:color w:val="000000"/>
        </w:rPr>
        <w:t>sh</w:t>
      </w:r>
      <w:r w:rsidR="00E158CA" w:rsidRPr="00E158CA">
        <w:rPr>
          <w:rFonts w:asciiTheme="minorBidi" w:eastAsia="Times New Roman" w:hAnsiTheme="minorBidi" w:cstheme="minorBidi"/>
          <w:i/>
          <w:iCs/>
          <w:color w:val="000000"/>
        </w:rPr>
        <w:t>i</w:t>
      </w:r>
      <w:r w:rsidRPr="00E158CA">
        <w:rPr>
          <w:rFonts w:asciiTheme="minorBidi" w:eastAsia="Times New Roman" w:hAnsiTheme="minorBidi" w:cstheme="minorBidi"/>
          <w:i/>
          <w:iCs/>
          <w:color w:val="000000"/>
        </w:rPr>
        <w:t>t</w:t>
      </w:r>
      <w:r>
        <w:rPr>
          <w:rFonts w:asciiTheme="minorBidi" w:eastAsia="Times New Roman" w:hAnsiTheme="minorBidi" w:cstheme="minorBidi"/>
          <w:color w:val="000000"/>
        </w:rPr>
        <w:t xml:space="preserve"> </w:t>
      </w:r>
      <w:r w:rsidR="00BE7405">
        <w:rPr>
          <w:rFonts w:asciiTheme="minorBidi" w:eastAsia="Times New Roman" w:hAnsiTheme="minorBidi" w:cstheme="minorBidi"/>
          <w:color w:val="000000"/>
        </w:rPr>
        <w:t>amply</w:t>
      </w:r>
      <w:r>
        <w:rPr>
          <w:rFonts w:asciiTheme="minorBidi" w:eastAsia="Times New Roman" w:hAnsiTheme="minorBidi" w:cstheme="minorBidi"/>
          <w:color w:val="000000"/>
        </w:rPr>
        <w:t xml:space="preserve"> demonstrate</w:t>
      </w:r>
      <w:r w:rsidR="00BE7405">
        <w:rPr>
          <w:rFonts w:asciiTheme="minorBidi" w:eastAsia="Times New Roman" w:hAnsiTheme="minorBidi" w:cstheme="minorBidi"/>
          <w:color w:val="000000"/>
        </w:rPr>
        <w:t>s</w:t>
      </w:r>
      <w:r>
        <w:rPr>
          <w:rFonts w:asciiTheme="minorBidi" w:eastAsia="Times New Roman" w:hAnsiTheme="minorBidi" w:cstheme="minorBidi"/>
          <w:color w:val="000000"/>
        </w:rPr>
        <w:t xml:space="preserve"> that these divisions were </w:t>
      </w:r>
      <w:r w:rsidR="00BE7405">
        <w:rPr>
          <w:rFonts w:asciiTheme="minorBidi" w:eastAsia="Times New Roman" w:hAnsiTheme="minorBidi" w:cstheme="minorBidi"/>
          <w:color w:val="000000"/>
        </w:rPr>
        <w:t xml:space="preserve">apparently </w:t>
      </w:r>
      <w:r>
        <w:rPr>
          <w:rFonts w:asciiTheme="minorBidi" w:eastAsia="Times New Roman" w:hAnsiTheme="minorBidi" w:cstheme="minorBidi"/>
          <w:color w:val="000000"/>
        </w:rPr>
        <w:t xml:space="preserve">made </w:t>
      </w:r>
      <w:r w:rsidR="00BE7405">
        <w:rPr>
          <w:rFonts w:asciiTheme="minorBidi" w:eastAsia="Times New Roman" w:hAnsiTheme="minorBidi" w:cstheme="minorBidi"/>
          <w:color w:val="000000"/>
        </w:rPr>
        <w:t xml:space="preserve">not </w:t>
      </w:r>
      <w:r>
        <w:rPr>
          <w:rFonts w:asciiTheme="minorBidi" w:eastAsia="Times New Roman" w:hAnsiTheme="minorBidi" w:cstheme="minorBidi"/>
          <w:color w:val="000000"/>
        </w:rPr>
        <w:t>thematically</w:t>
      </w:r>
      <w:r w:rsidR="00BE7405">
        <w:rPr>
          <w:rFonts w:asciiTheme="minorBidi" w:eastAsia="Times New Roman" w:hAnsiTheme="minorBidi" w:cstheme="minorBidi"/>
          <w:color w:val="000000"/>
        </w:rPr>
        <w:t>,</w:t>
      </w:r>
      <w:r>
        <w:rPr>
          <w:rFonts w:asciiTheme="minorBidi" w:eastAsia="Times New Roman" w:hAnsiTheme="minorBidi" w:cstheme="minorBidi"/>
          <w:color w:val="000000"/>
        </w:rPr>
        <w:t xml:space="preserve"> but rather as an attempt </w:t>
      </w:r>
      <w:r w:rsidR="00BE7405">
        <w:rPr>
          <w:rFonts w:asciiTheme="minorBidi" w:eastAsia="Times New Roman" w:hAnsiTheme="minorBidi" w:cstheme="minorBidi"/>
          <w:color w:val="000000"/>
        </w:rPr>
        <w:t>at</w:t>
      </w:r>
      <w:r>
        <w:rPr>
          <w:rFonts w:asciiTheme="minorBidi" w:eastAsia="Times New Roman" w:hAnsiTheme="minorBidi" w:cstheme="minorBidi"/>
          <w:color w:val="000000"/>
        </w:rPr>
        <w:t xml:space="preserve"> standard chapter size</w:t>
      </w:r>
      <w:r w:rsidR="00BE7405">
        <w:rPr>
          <w:rFonts w:asciiTheme="minorBidi" w:eastAsia="Times New Roman" w:hAnsiTheme="minorBidi" w:cstheme="minorBidi"/>
          <w:color w:val="000000"/>
        </w:rPr>
        <w:t>–</w:t>
      </w:r>
      <w:r>
        <w:rPr>
          <w:rFonts w:asciiTheme="minorBidi" w:eastAsia="Times New Roman" w:hAnsiTheme="minorBidi" w:cstheme="minorBidi"/>
          <w:color w:val="000000"/>
        </w:rPr>
        <w:t xml:space="preserve">perhaps for daily devotional reading and the like). Some books in Tanakh are easy to divide. </w:t>
      </w:r>
      <w:r w:rsidR="00690A87">
        <w:rPr>
          <w:rFonts w:asciiTheme="minorBidi" w:eastAsia="Times New Roman" w:hAnsiTheme="minorBidi" w:cstheme="minorBidi"/>
          <w:color w:val="000000"/>
        </w:rPr>
        <w:t>H</w:t>
      </w:r>
      <w:r w:rsidR="00993B32">
        <w:rPr>
          <w:rFonts w:asciiTheme="minorBidi" w:eastAsia="Times New Roman" w:hAnsiTheme="minorBidi" w:cstheme="minorBidi"/>
          <w:color w:val="000000"/>
        </w:rPr>
        <w:t>owever</w:t>
      </w:r>
      <w:r>
        <w:rPr>
          <w:rFonts w:asciiTheme="minorBidi" w:eastAsia="Times New Roman" w:hAnsiTheme="minorBidi" w:cstheme="minorBidi"/>
          <w:color w:val="000000"/>
        </w:rPr>
        <w:t xml:space="preserve">, as we saw in our Amos series, the </w:t>
      </w:r>
      <w:r w:rsidR="00BE7405">
        <w:rPr>
          <w:rFonts w:asciiTheme="minorBidi" w:eastAsia="Times New Roman" w:hAnsiTheme="minorBidi" w:cstheme="minorBidi"/>
          <w:color w:val="000000"/>
        </w:rPr>
        <w:t xml:space="preserve">chapter </w:t>
      </w:r>
      <w:r>
        <w:rPr>
          <w:rFonts w:asciiTheme="minorBidi" w:eastAsia="Times New Roman" w:hAnsiTheme="minorBidi" w:cstheme="minorBidi"/>
          <w:color w:val="000000"/>
        </w:rPr>
        <w:t xml:space="preserve">divisions </w:t>
      </w:r>
      <w:r w:rsidR="00BE7405">
        <w:rPr>
          <w:rFonts w:asciiTheme="minorBidi" w:eastAsia="Times New Roman" w:hAnsiTheme="minorBidi" w:cstheme="minorBidi"/>
          <w:color w:val="000000"/>
        </w:rPr>
        <w:t xml:space="preserve">in </w:t>
      </w:r>
      <w:r>
        <w:rPr>
          <w:rFonts w:asciiTheme="minorBidi" w:eastAsia="Times New Roman" w:hAnsiTheme="minorBidi" w:cstheme="minorBidi"/>
          <w:color w:val="000000"/>
        </w:rPr>
        <w:t xml:space="preserve">the </w:t>
      </w:r>
      <w:r>
        <w:rPr>
          <w:rFonts w:asciiTheme="minorBidi" w:eastAsia="Times New Roman" w:hAnsiTheme="minorBidi" w:cstheme="minorBidi"/>
          <w:i/>
          <w:iCs/>
          <w:color w:val="000000"/>
        </w:rPr>
        <w:t>nevi’im a</w:t>
      </w:r>
      <w:r w:rsidR="00E158CA">
        <w:rPr>
          <w:rFonts w:asciiTheme="minorBidi" w:eastAsia="Times New Roman" w:hAnsiTheme="minorBidi" w:cstheme="minorBidi"/>
          <w:i/>
          <w:iCs/>
          <w:color w:val="000000"/>
        </w:rPr>
        <w:t>c</w:t>
      </w:r>
      <w:r>
        <w:rPr>
          <w:rFonts w:asciiTheme="minorBidi" w:eastAsia="Times New Roman" w:hAnsiTheme="minorBidi" w:cstheme="minorBidi"/>
          <w:i/>
          <w:iCs/>
          <w:color w:val="000000"/>
        </w:rPr>
        <w:t>haronim</w:t>
      </w:r>
      <w:r>
        <w:rPr>
          <w:rFonts w:asciiTheme="minorBidi" w:eastAsia="Times New Roman" w:hAnsiTheme="minorBidi" w:cstheme="minorBidi"/>
          <w:color w:val="000000"/>
        </w:rPr>
        <w:t xml:space="preserve"> (i.e. the literary prophets) are often awkward </w:t>
      </w:r>
      <w:r>
        <w:rPr>
          <w:rFonts w:asciiTheme="minorBidi" w:eastAsia="Times New Roman" w:hAnsiTheme="minorBidi" w:cstheme="minorBidi"/>
          <w:color w:val="000000"/>
        </w:rPr>
        <w:lastRenderedPageBreak/>
        <w:t xml:space="preserve">and misleading. </w:t>
      </w:r>
      <w:r w:rsidR="00BE7405">
        <w:rPr>
          <w:rFonts w:asciiTheme="minorBidi" w:eastAsia="Times New Roman" w:hAnsiTheme="minorBidi" w:cstheme="minorBidi"/>
          <w:color w:val="000000"/>
        </w:rPr>
        <w:t>T</w:t>
      </w:r>
      <w:r>
        <w:rPr>
          <w:rFonts w:asciiTheme="minorBidi" w:eastAsia="Times New Roman" w:hAnsiTheme="minorBidi" w:cstheme="minorBidi"/>
          <w:color w:val="000000"/>
        </w:rPr>
        <w:t xml:space="preserve">hankfully, </w:t>
      </w:r>
      <w:r w:rsidR="00BE7405">
        <w:rPr>
          <w:rFonts w:asciiTheme="minorBidi" w:eastAsia="Times New Roman" w:hAnsiTheme="minorBidi" w:cstheme="minorBidi"/>
          <w:color w:val="000000"/>
        </w:rPr>
        <w:t xml:space="preserve">that is not </w:t>
      </w:r>
      <w:r>
        <w:rPr>
          <w:rFonts w:asciiTheme="minorBidi" w:eastAsia="Times New Roman" w:hAnsiTheme="minorBidi" w:cstheme="minorBidi"/>
          <w:color w:val="000000"/>
        </w:rPr>
        <w:t xml:space="preserve">the case in </w:t>
      </w:r>
      <w:r w:rsidR="00BE7405">
        <w:rPr>
          <w:rFonts w:asciiTheme="minorBidi" w:eastAsia="Times New Roman" w:hAnsiTheme="minorBidi" w:cstheme="minorBidi"/>
          <w:color w:val="000000"/>
        </w:rPr>
        <w:t>Chapter 4, a single</w:t>
      </w:r>
      <w:r>
        <w:rPr>
          <w:rFonts w:asciiTheme="minorBidi" w:eastAsia="Times New Roman" w:hAnsiTheme="minorBidi" w:cstheme="minorBidi"/>
          <w:color w:val="000000"/>
        </w:rPr>
        <w:t xml:space="preserve"> </w:t>
      </w:r>
      <w:r w:rsidR="00E158CA">
        <w:rPr>
          <w:rFonts w:asciiTheme="minorBidi" w:eastAsia="Times New Roman" w:hAnsiTheme="minorBidi" w:cstheme="minorBidi"/>
          <w:i/>
          <w:iCs/>
          <w:color w:val="000000"/>
        </w:rPr>
        <w:t>parasha</w:t>
      </w:r>
      <w:r>
        <w:rPr>
          <w:rFonts w:asciiTheme="minorBidi" w:eastAsia="Times New Roman" w:hAnsiTheme="minorBidi" w:cstheme="minorBidi"/>
          <w:i/>
          <w:iCs/>
          <w:color w:val="000000"/>
        </w:rPr>
        <w:t xml:space="preserve"> petucha</w:t>
      </w:r>
      <w:r>
        <w:rPr>
          <w:rFonts w:asciiTheme="minorBidi" w:eastAsia="Times New Roman" w:hAnsiTheme="minorBidi" w:cstheme="minorBidi"/>
          <w:color w:val="000000"/>
        </w:rPr>
        <w:t xml:space="preserve"> in the Masoretic text</w:t>
      </w:r>
      <w:r w:rsidR="00BE7405">
        <w:rPr>
          <w:rFonts w:asciiTheme="minorBidi" w:eastAsia="Times New Roman" w:hAnsiTheme="minorBidi" w:cstheme="minorBidi"/>
          <w:color w:val="000000"/>
        </w:rPr>
        <w:t xml:space="preserve">. It stands </w:t>
      </w:r>
      <w:r>
        <w:rPr>
          <w:rFonts w:asciiTheme="minorBidi" w:eastAsia="Times New Roman" w:hAnsiTheme="minorBidi" w:cstheme="minorBidi"/>
          <w:color w:val="000000"/>
        </w:rPr>
        <w:t xml:space="preserve">alone as </w:t>
      </w:r>
      <w:r w:rsidR="00BE7405">
        <w:rPr>
          <w:rFonts w:asciiTheme="minorBidi" w:eastAsia="Times New Roman" w:hAnsiTheme="minorBidi" w:cstheme="minorBidi"/>
          <w:color w:val="000000"/>
        </w:rPr>
        <w:t>a discrete</w:t>
      </w:r>
      <w:r>
        <w:rPr>
          <w:rFonts w:asciiTheme="minorBidi" w:eastAsia="Times New Roman" w:hAnsiTheme="minorBidi" w:cstheme="minorBidi"/>
          <w:color w:val="000000"/>
        </w:rPr>
        <w:t xml:space="preserve"> section, clearly and graphically disconnected from chapter 3</w:t>
      </w:r>
      <w:r w:rsidR="00EC7E11">
        <w:rPr>
          <w:rFonts w:asciiTheme="minorBidi" w:eastAsia="Times New Roman" w:hAnsiTheme="minorBidi" w:cstheme="minorBidi"/>
          <w:color w:val="000000"/>
        </w:rPr>
        <w:t>,</w:t>
      </w:r>
      <w:r>
        <w:rPr>
          <w:rFonts w:asciiTheme="minorBidi" w:eastAsia="Times New Roman" w:hAnsiTheme="minorBidi" w:cstheme="minorBidi"/>
          <w:color w:val="000000"/>
        </w:rPr>
        <w:t xml:space="preserve"> as well as chapter 5. As such, it provides us with a ready-made division</w:t>
      </w:r>
      <w:r w:rsidR="00EC7E11">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EC7E11">
        <w:rPr>
          <w:rFonts w:asciiTheme="minorBidi" w:eastAsia="Times New Roman" w:hAnsiTheme="minorBidi" w:cstheme="minorBidi"/>
          <w:color w:val="000000"/>
        </w:rPr>
        <w:t xml:space="preserve">whose internal structure we will assess. </w:t>
      </w:r>
    </w:p>
    <w:p w14:paraId="25D4C5E1" w14:textId="77777777" w:rsidR="009558B2" w:rsidRDefault="009558B2" w:rsidP="000A06D5">
      <w:pPr>
        <w:spacing w:after="0" w:line="240" w:lineRule="auto"/>
        <w:jc w:val="both"/>
        <w:rPr>
          <w:rFonts w:asciiTheme="minorBidi" w:eastAsia="Times New Roman" w:hAnsiTheme="minorBidi" w:cstheme="minorBidi"/>
          <w:color w:val="000000"/>
        </w:rPr>
      </w:pPr>
    </w:p>
    <w:p w14:paraId="1E0553F8" w14:textId="77777777" w:rsidR="009558B2" w:rsidRDefault="009558B2"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STRUCTURE OF THE PROPHECY</w:t>
      </w:r>
    </w:p>
    <w:p w14:paraId="29F1E89A" w14:textId="77777777" w:rsidR="00E158CA" w:rsidRDefault="00E158CA" w:rsidP="000A06D5">
      <w:pPr>
        <w:spacing w:after="0" w:line="240" w:lineRule="auto"/>
        <w:jc w:val="both"/>
        <w:rPr>
          <w:rFonts w:asciiTheme="minorBidi" w:eastAsia="Times New Roman" w:hAnsiTheme="minorBidi" w:cstheme="minorBidi"/>
          <w:color w:val="000000"/>
        </w:rPr>
      </w:pPr>
    </w:p>
    <w:p w14:paraId="14F39DF9" w14:textId="70F23A7D" w:rsidR="002150C0" w:rsidRDefault="002150C0"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chapter is made up of nineteen verses and</w:t>
      </w:r>
      <w:r w:rsidR="00993B32">
        <w:rPr>
          <w:rFonts w:asciiTheme="minorBidi" w:eastAsia="Times New Roman" w:hAnsiTheme="minorBidi" w:cstheme="minorBidi"/>
          <w:color w:val="000000"/>
        </w:rPr>
        <w:t xml:space="preserve"> </w:t>
      </w:r>
      <w:r>
        <w:rPr>
          <w:rFonts w:asciiTheme="minorBidi" w:eastAsia="Times New Roman" w:hAnsiTheme="minorBidi" w:cstheme="minorBidi"/>
          <w:color w:val="000000"/>
        </w:rPr>
        <w:t>divides</w:t>
      </w:r>
      <w:r w:rsidR="00AC107D">
        <w:rPr>
          <w:rFonts w:asciiTheme="minorBidi" w:eastAsia="Times New Roman" w:hAnsiTheme="minorBidi" w:cstheme="minorBidi"/>
          <w:color w:val="000000"/>
        </w:rPr>
        <w:t xml:space="preserve"> evenly</w:t>
      </w:r>
      <w:r w:rsidR="00993B32">
        <w:rPr>
          <w:rStyle w:val="a7"/>
          <w:rFonts w:asciiTheme="minorBidi" w:eastAsia="Times New Roman" w:hAnsiTheme="minorBidi" w:cstheme="minorBidi"/>
          <w:color w:val="000000"/>
        </w:rPr>
        <w:footnoteReference w:id="1"/>
      </w:r>
      <w:r>
        <w:rPr>
          <w:rFonts w:asciiTheme="minorBidi" w:eastAsia="Times New Roman" w:hAnsiTheme="minorBidi" w:cstheme="minorBidi"/>
          <w:color w:val="000000"/>
        </w:rPr>
        <w:t xml:space="preserve">. The </w:t>
      </w:r>
      <w:r w:rsidR="004837CA">
        <w:rPr>
          <w:rFonts w:asciiTheme="minorBidi" w:eastAsia="Times New Roman" w:hAnsiTheme="minorBidi" w:cstheme="minorBidi"/>
          <w:color w:val="000000"/>
        </w:rPr>
        <w:t xml:space="preserve">two </w:t>
      </w:r>
      <w:r w:rsidR="00AC107D">
        <w:rPr>
          <w:rFonts w:asciiTheme="minorBidi" w:eastAsia="Times New Roman" w:hAnsiTheme="minorBidi" w:cstheme="minorBidi"/>
          <w:color w:val="000000"/>
        </w:rPr>
        <w:t>group</w:t>
      </w:r>
      <w:r w:rsidR="004837CA">
        <w:rPr>
          <w:rFonts w:asciiTheme="minorBidi" w:eastAsia="Times New Roman" w:hAnsiTheme="minorBidi" w:cstheme="minorBidi"/>
          <w:color w:val="000000"/>
        </w:rPr>
        <w:t>s</w:t>
      </w:r>
      <w:r w:rsidR="00AC107D">
        <w:rPr>
          <w:rFonts w:asciiTheme="minorBidi" w:eastAsia="Times New Roman" w:hAnsiTheme="minorBidi" w:cstheme="minorBidi"/>
          <w:color w:val="000000"/>
        </w:rPr>
        <w:t xml:space="preserve"> of </w:t>
      </w:r>
      <w:r>
        <w:rPr>
          <w:rFonts w:asciiTheme="minorBidi" w:eastAsia="Times New Roman" w:hAnsiTheme="minorBidi" w:cstheme="minorBidi"/>
          <w:color w:val="000000"/>
        </w:rPr>
        <w:t>nine verses</w:t>
      </w:r>
      <w:r w:rsidR="004837CA">
        <w:rPr>
          <w:rFonts w:asciiTheme="minorBidi" w:eastAsia="Times New Roman" w:hAnsiTheme="minorBidi" w:cstheme="minorBidi"/>
          <w:color w:val="000000"/>
        </w:rPr>
        <w:t xml:space="preserve">, which surround the “central axis in verse 10, each focus </w:t>
      </w:r>
      <w:r>
        <w:rPr>
          <w:rFonts w:asciiTheme="minorBidi" w:eastAsia="Times New Roman" w:hAnsiTheme="minorBidi" w:cstheme="minorBidi"/>
          <w:color w:val="000000"/>
        </w:rPr>
        <w:t>on their own sub-theme</w:t>
      </w:r>
      <w:r w:rsidR="004837CA">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14:paraId="40753316" w14:textId="77777777" w:rsidR="00E158CA" w:rsidRDefault="00E158CA" w:rsidP="000A06D5">
      <w:pPr>
        <w:spacing w:after="0" w:line="240" w:lineRule="auto"/>
        <w:jc w:val="both"/>
        <w:rPr>
          <w:rFonts w:asciiTheme="minorBidi" w:eastAsia="Times New Roman" w:hAnsiTheme="minorBidi" w:cstheme="minorBidi"/>
          <w:color w:val="000000"/>
        </w:rPr>
      </w:pPr>
    </w:p>
    <w:p w14:paraId="62490EF3" w14:textId="0538A102" w:rsidR="00EE4892" w:rsidRPr="00D16455" w:rsidRDefault="004837CA" w:rsidP="000A06D5">
      <w:pPr>
        <w:spacing w:after="0" w:line="240" w:lineRule="auto"/>
        <w:jc w:val="both"/>
        <w:rPr>
          <w:rFonts w:asciiTheme="minorBidi" w:eastAsia="Times New Roman" w:hAnsiTheme="minorBidi" w:cstheme="minorBidi"/>
          <w:iCs/>
          <w:color w:val="000000"/>
        </w:rPr>
      </w:pPr>
      <w:r w:rsidRPr="002F736D">
        <w:rPr>
          <w:rFonts w:asciiTheme="minorBidi" w:eastAsia="Times New Roman" w:hAnsiTheme="minorBidi" w:cstheme="minorBidi"/>
          <w:b/>
          <w:bCs/>
          <w:color w:val="000000"/>
        </w:rPr>
        <w:t>Section One, verses 1-9</w:t>
      </w:r>
      <w:r>
        <w:rPr>
          <w:rFonts w:asciiTheme="minorBidi" w:eastAsia="Times New Roman" w:hAnsiTheme="minorBidi" w:cstheme="minorBidi"/>
          <w:color w:val="000000"/>
        </w:rPr>
        <w:t>, describes the</w:t>
      </w:r>
      <w:r w:rsidR="009558B2">
        <w:rPr>
          <w:rFonts w:asciiTheme="minorBidi" w:eastAsia="Times New Roman" w:hAnsiTheme="minorBidi" w:cstheme="minorBidi"/>
          <w:color w:val="000000"/>
        </w:rPr>
        <w:t xml:space="preserve"> </w:t>
      </w:r>
      <w:r>
        <w:rPr>
          <w:rFonts w:asciiTheme="minorBidi" w:eastAsia="Times New Roman" w:hAnsiTheme="minorBidi" w:cstheme="minorBidi"/>
          <w:color w:val="000000"/>
        </w:rPr>
        <w:t>l</w:t>
      </w:r>
      <w:r w:rsidR="009558B2">
        <w:rPr>
          <w:rFonts w:asciiTheme="minorBidi" w:eastAsia="Times New Roman" w:hAnsiTheme="minorBidi" w:cstheme="minorBidi"/>
          <w:color w:val="000000"/>
        </w:rPr>
        <w:t xml:space="preserve">oss of the mandate to be </w:t>
      </w:r>
      <w:r w:rsidR="009558B2" w:rsidRPr="009558B2">
        <w:rPr>
          <w:rFonts w:asciiTheme="minorBidi" w:eastAsia="Times New Roman" w:hAnsiTheme="minorBidi" w:cstheme="minorBidi"/>
          <w:i/>
          <w:iCs/>
          <w:color w:val="000000"/>
        </w:rPr>
        <w:t>Mamlekhet Kohanim ve</w:t>
      </w:r>
      <w:r w:rsidR="00E158CA">
        <w:rPr>
          <w:rFonts w:asciiTheme="minorBidi" w:eastAsia="Times New Roman" w:hAnsiTheme="minorBidi" w:cstheme="minorBidi"/>
          <w:i/>
          <w:iCs/>
          <w:color w:val="000000"/>
        </w:rPr>
        <w:t>-</w:t>
      </w:r>
      <w:r w:rsidR="009558B2" w:rsidRPr="009558B2">
        <w:rPr>
          <w:rFonts w:asciiTheme="minorBidi" w:eastAsia="Times New Roman" w:hAnsiTheme="minorBidi" w:cstheme="minorBidi"/>
          <w:i/>
          <w:iCs/>
          <w:color w:val="000000"/>
        </w:rPr>
        <w:t>Goy Kadosh</w:t>
      </w:r>
      <w:r w:rsidR="009558B2">
        <w:rPr>
          <w:rFonts w:asciiTheme="minorBidi" w:eastAsia="Times New Roman" w:hAnsiTheme="minorBidi" w:cstheme="minorBidi"/>
          <w:color w:val="000000"/>
        </w:rPr>
        <w:t xml:space="preserve"> – a “Kingdom of </w:t>
      </w:r>
      <w:r w:rsidR="009558B2" w:rsidRPr="002F736D">
        <w:rPr>
          <w:rFonts w:asciiTheme="minorBidi" w:eastAsia="Times New Roman" w:hAnsiTheme="minorBidi" w:cstheme="minorBidi"/>
          <w:color w:val="000000"/>
        </w:rPr>
        <w:t>Kohanim</w:t>
      </w:r>
      <w:r w:rsidR="009558B2">
        <w:rPr>
          <w:rFonts w:asciiTheme="minorBidi" w:eastAsia="Times New Roman" w:hAnsiTheme="minorBidi" w:cstheme="minorBidi"/>
          <w:color w:val="000000"/>
        </w:rPr>
        <w:t xml:space="preserve"> and a Holy Nation” (</w:t>
      </w:r>
      <w:r w:rsidR="009558B2" w:rsidRPr="00E158CA">
        <w:rPr>
          <w:rFonts w:asciiTheme="minorBidi" w:eastAsia="Times New Roman" w:hAnsiTheme="minorBidi" w:cstheme="minorBidi"/>
          <w:i/>
          <w:iCs/>
          <w:color w:val="000000"/>
        </w:rPr>
        <w:t>Shemot</w:t>
      </w:r>
      <w:r w:rsidR="009558B2">
        <w:rPr>
          <w:rFonts w:asciiTheme="minorBidi" w:eastAsia="Times New Roman" w:hAnsiTheme="minorBidi" w:cstheme="minorBidi"/>
          <w:color w:val="000000"/>
        </w:rPr>
        <w:t xml:space="preserve"> 19:6)</w:t>
      </w:r>
      <w:r>
        <w:rPr>
          <w:rFonts w:asciiTheme="minorBidi" w:eastAsia="Times New Roman" w:hAnsiTheme="minorBidi" w:cstheme="minorBidi"/>
          <w:color w:val="000000"/>
        </w:rPr>
        <w:t xml:space="preserve">. </w:t>
      </w:r>
      <w:r w:rsidR="00EE4892">
        <w:rPr>
          <w:rFonts w:asciiTheme="minorBidi" w:eastAsia="Times New Roman" w:hAnsiTheme="minorBidi" w:cstheme="minorBidi"/>
          <w:color w:val="000000"/>
        </w:rPr>
        <w:t xml:space="preserve">The words </w:t>
      </w:r>
      <w:r w:rsidR="00EE4892">
        <w:rPr>
          <w:rFonts w:asciiTheme="minorBidi" w:eastAsia="Times New Roman" w:hAnsiTheme="minorBidi" w:cstheme="minorBidi"/>
          <w:i/>
          <w:iCs/>
          <w:color w:val="000000"/>
        </w:rPr>
        <w:t>kohen</w:t>
      </w:r>
      <w:r w:rsidR="00EE4892">
        <w:rPr>
          <w:rFonts w:asciiTheme="minorBidi" w:eastAsia="Times New Roman" w:hAnsiTheme="minorBidi" w:cstheme="minorBidi"/>
          <w:color w:val="000000"/>
        </w:rPr>
        <w:t xml:space="preserve"> and </w:t>
      </w:r>
      <w:r w:rsidR="00EE4892">
        <w:rPr>
          <w:rFonts w:asciiTheme="minorBidi" w:eastAsia="Times New Roman" w:hAnsiTheme="minorBidi" w:cstheme="minorBidi"/>
          <w:i/>
          <w:color w:val="000000"/>
        </w:rPr>
        <w:t>navi</w:t>
      </w:r>
      <w:r w:rsidR="00EE4892">
        <w:rPr>
          <w:rFonts w:asciiTheme="minorBidi" w:eastAsia="Times New Roman" w:hAnsiTheme="minorBidi" w:cstheme="minorBidi"/>
          <w:iCs/>
          <w:color w:val="000000"/>
        </w:rPr>
        <w:t xml:space="preserve">, both </w:t>
      </w:r>
      <w:r>
        <w:rPr>
          <w:rFonts w:asciiTheme="minorBidi" w:eastAsia="Times New Roman" w:hAnsiTheme="minorBidi" w:cstheme="minorBidi"/>
          <w:iCs/>
          <w:color w:val="000000"/>
        </w:rPr>
        <w:t xml:space="preserve">references to those who </w:t>
      </w:r>
      <w:r w:rsidR="00EE4892">
        <w:rPr>
          <w:rFonts w:asciiTheme="minorBidi" w:eastAsia="Times New Roman" w:hAnsiTheme="minorBidi" w:cstheme="minorBidi"/>
          <w:iCs/>
          <w:color w:val="000000"/>
        </w:rPr>
        <w:t xml:space="preserve">should have been the communal leaders, the personalities worthy of emulation and the representatives of God’s word and will, repeat in this section. </w:t>
      </w:r>
      <w:r w:rsidR="00D16455">
        <w:rPr>
          <w:rFonts w:asciiTheme="minorBidi" w:eastAsia="Times New Roman" w:hAnsiTheme="minorBidi" w:cstheme="minorBidi"/>
          <w:iCs/>
          <w:color w:val="000000"/>
        </w:rPr>
        <w:t xml:space="preserve">There are three mentions of </w:t>
      </w:r>
      <w:r w:rsidR="00D16455">
        <w:rPr>
          <w:rFonts w:asciiTheme="minorBidi" w:eastAsia="Times New Roman" w:hAnsiTheme="minorBidi" w:cstheme="minorBidi"/>
          <w:i/>
          <w:color w:val="000000"/>
        </w:rPr>
        <w:t>kohen</w:t>
      </w:r>
      <w:r w:rsidR="00D16455">
        <w:rPr>
          <w:rFonts w:asciiTheme="minorBidi" w:eastAsia="Times New Roman" w:hAnsiTheme="minorBidi" w:cstheme="minorBidi"/>
          <w:iCs/>
          <w:color w:val="000000"/>
        </w:rPr>
        <w:t xml:space="preserve"> (and another in verbal form </w:t>
      </w:r>
      <w:r>
        <w:rPr>
          <w:rFonts w:asciiTheme="minorBidi" w:eastAsia="Times New Roman" w:hAnsiTheme="minorBidi" w:cstheme="minorBidi"/>
          <w:iCs/>
          <w:color w:val="000000"/>
        </w:rPr>
        <w:t xml:space="preserve">in </w:t>
      </w:r>
      <w:r w:rsidR="00D16455">
        <w:rPr>
          <w:rFonts w:asciiTheme="minorBidi" w:eastAsia="Times New Roman" w:hAnsiTheme="minorBidi" w:cstheme="minorBidi"/>
          <w:iCs/>
          <w:color w:val="000000"/>
        </w:rPr>
        <w:t>v</w:t>
      </w:r>
      <w:r>
        <w:rPr>
          <w:rFonts w:asciiTheme="minorBidi" w:eastAsia="Times New Roman" w:hAnsiTheme="minorBidi" w:cstheme="minorBidi"/>
          <w:iCs/>
          <w:color w:val="000000"/>
        </w:rPr>
        <w:t xml:space="preserve">erse </w:t>
      </w:r>
      <w:r w:rsidR="00D16455">
        <w:rPr>
          <w:rFonts w:asciiTheme="minorBidi" w:eastAsia="Times New Roman" w:hAnsiTheme="minorBidi" w:cstheme="minorBidi"/>
          <w:iCs/>
          <w:color w:val="000000"/>
        </w:rPr>
        <w:t xml:space="preserve">6) and one </w:t>
      </w:r>
      <w:r>
        <w:rPr>
          <w:rFonts w:asciiTheme="minorBidi" w:eastAsia="Times New Roman" w:hAnsiTheme="minorBidi" w:cstheme="minorBidi"/>
          <w:iCs/>
          <w:color w:val="000000"/>
        </w:rPr>
        <w:t xml:space="preserve">of </w:t>
      </w:r>
      <w:r w:rsidR="00D16455">
        <w:rPr>
          <w:rFonts w:asciiTheme="minorBidi" w:eastAsia="Times New Roman" w:hAnsiTheme="minorBidi" w:cstheme="minorBidi"/>
          <w:i/>
          <w:color w:val="000000"/>
        </w:rPr>
        <w:t>navi</w:t>
      </w:r>
      <w:r w:rsidR="00D16455">
        <w:rPr>
          <w:rFonts w:asciiTheme="minorBidi" w:eastAsia="Times New Roman" w:hAnsiTheme="minorBidi" w:cstheme="minorBidi"/>
          <w:iCs/>
          <w:color w:val="000000"/>
        </w:rPr>
        <w:t xml:space="preserve">. These – and other leaders – are completely absent from the second </w:t>
      </w:r>
      <w:r>
        <w:rPr>
          <w:rFonts w:asciiTheme="minorBidi" w:eastAsia="Times New Roman" w:hAnsiTheme="minorBidi" w:cstheme="minorBidi"/>
          <w:iCs/>
          <w:color w:val="000000"/>
        </w:rPr>
        <w:t>section</w:t>
      </w:r>
      <w:r w:rsidR="00D16455">
        <w:rPr>
          <w:rFonts w:asciiTheme="minorBidi" w:eastAsia="Times New Roman" w:hAnsiTheme="minorBidi" w:cstheme="minorBidi"/>
          <w:iCs/>
          <w:color w:val="000000"/>
        </w:rPr>
        <w:t>.</w:t>
      </w:r>
      <w:r w:rsidR="008A0B24">
        <w:rPr>
          <w:rFonts w:asciiTheme="minorBidi" w:eastAsia="Times New Roman" w:hAnsiTheme="minorBidi" w:cstheme="minorBidi"/>
          <w:iCs/>
          <w:color w:val="000000"/>
        </w:rPr>
        <w:t xml:space="preserve"> </w:t>
      </w:r>
      <w:r>
        <w:rPr>
          <w:rFonts w:asciiTheme="minorBidi" w:eastAsia="Times New Roman" w:hAnsiTheme="minorBidi" w:cstheme="minorBidi"/>
          <w:iCs/>
          <w:color w:val="000000"/>
        </w:rPr>
        <w:t xml:space="preserve">We </w:t>
      </w:r>
      <w:r w:rsidR="00D16455">
        <w:rPr>
          <w:rFonts w:asciiTheme="minorBidi" w:eastAsia="Times New Roman" w:hAnsiTheme="minorBidi" w:cstheme="minorBidi"/>
          <w:iCs/>
          <w:color w:val="000000"/>
        </w:rPr>
        <w:t xml:space="preserve">will see </w:t>
      </w:r>
      <w:r>
        <w:rPr>
          <w:rFonts w:asciiTheme="minorBidi" w:eastAsia="Times New Roman" w:hAnsiTheme="minorBidi" w:cstheme="minorBidi"/>
          <w:iCs/>
          <w:color w:val="000000"/>
        </w:rPr>
        <w:t xml:space="preserve">whether the leaders have failed to lead or the people have brought them down when </w:t>
      </w:r>
      <w:r w:rsidR="00D16455">
        <w:rPr>
          <w:rFonts w:asciiTheme="minorBidi" w:eastAsia="Times New Roman" w:hAnsiTheme="minorBidi" w:cstheme="minorBidi"/>
          <w:iCs/>
          <w:color w:val="000000"/>
        </w:rPr>
        <w:t xml:space="preserve">we analyze the text itself. In any case, it is clear that the people have lost their way and have distanced themselves from God and from His true service. </w:t>
      </w:r>
    </w:p>
    <w:p w14:paraId="4D7980D3" w14:textId="49500D8C" w:rsidR="009558B2" w:rsidRDefault="009558B2" w:rsidP="000A06D5">
      <w:pPr>
        <w:spacing w:after="0" w:line="240" w:lineRule="auto"/>
        <w:jc w:val="both"/>
        <w:rPr>
          <w:rFonts w:asciiTheme="minorBidi" w:eastAsia="Times New Roman" w:hAnsiTheme="minorBidi" w:cstheme="minorBidi"/>
          <w:color w:val="000000"/>
        </w:rPr>
      </w:pPr>
    </w:p>
    <w:p w14:paraId="1F24871B" w14:textId="6AEA6282" w:rsidR="009558B2" w:rsidRDefault="009558B2" w:rsidP="008A0B24">
      <w:pPr>
        <w:spacing w:after="0" w:line="240" w:lineRule="auto"/>
        <w:jc w:val="both"/>
        <w:rPr>
          <w:rFonts w:asciiTheme="minorBidi" w:eastAsia="Times New Roman" w:hAnsiTheme="minorBidi" w:cstheme="minorBidi"/>
          <w:color w:val="000000"/>
        </w:rPr>
      </w:pPr>
      <w:r w:rsidRPr="00EE4892">
        <w:rPr>
          <w:rFonts w:asciiTheme="minorBidi" w:eastAsia="Times New Roman" w:hAnsiTheme="minorBidi" w:cstheme="minorBidi"/>
          <w:b/>
          <w:bCs/>
          <w:color w:val="000000"/>
        </w:rPr>
        <w:t>Section 2</w:t>
      </w:r>
      <w:r w:rsidR="005818F9">
        <w:rPr>
          <w:rFonts w:asciiTheme="minorBidi" w:eastAsia="Times New Roman" w:hAnsiTheme="minorBidi" w:cstheme="minorBidi"/>
          <w:b/>
          <w:bCs/>
          <w:color w:val="000000"/>
        </w:rPr>
        <w:t>,</w:t>
      </w:r>
      <w:r w:rsidRPr="00EE4892">
        <w:rPr>
          <w:rFonts w:asciiTheme="minorBidi" w:eastAsia="Times New Roman" w:hAnsiTheme="minorBidi" w:cstheme="minorBidi"/>
          <w:b/>
          <w:bCs/>
          <w:color w:val="000000"/>
        </w:rPr>
        <w:t xml:space="preserve"> </w:t>
      </w:r>
      <w:r w:rsidR="005818F9">
        <w:rPr>
          <w:rFonts w:asciiTheme="minorBidi" w:eastAsia="Times New Roman" w:hAnsiTheme="minorBidi" w:cstheme="minorBidi"/>
          <w:b/>
          <w:bCs/>
          <w:color w:val="000000"/>
        </w:rPr>
        <w:t xml:space="preserve">Verses </w:t>
      </w:r>
      <w:r w:rsidRPr="00EE4892">
        <w:rPr>
          <w:rFonts w:asciiTheme="minorBidi" w:eastAsia="Times New Roman" w:hAnsiTheme="minorBidi" w:cstheme="minorBidi"/>
          <w:b/>
          <w:bCs/>
          <w:color w:val="000000"/>
        </w:rPr>
        <w:t>11-19</w:t>
      </w:r>
      <w:r w:rsidR="005818F9">
        <w:rPr>
          <w:rFonts w:asciiTheme="minorBidi" w:eastAsia="Times New Roman" w:hAnsiTheme="minorBidi" w:cstheme="minorBidi"/>
          <w:b/>
          <w:bCs/>
          <w:color w:val="000000"/>
        </w:rPr>
        <w:t>,</w:t>
      </w:r>
      <w:r w:rsidR="006A7020">
        <w:rPr>
          <w:rFonts w:asciiTheme="minorBidi" w:eastAsia="Times New Roman" w:hAnsiTheme="minorBidi" w:cstheme="minorBidi"/>
          <w:b/>
          <w:bCs/>
          <w:color w:val="000000"/>
        </w:rPr>
        <w:t xml:space="preserve"> </w:t>
      </w:r>
      <w:r w:rsidR="005818F9">
        <w:rPr>
          <w:rFonts w:asciiTheme="minorBidi" w:eastAsia="Times New Roman" w:hAnsiTheme="minorBidi" w:cstheme="minorBidi"/>
          <w:color w:val="000000"/>
        </w:rPr>
        <w:t>focuses on i</w:t>
      </w:r>
      <w:r>
        <w:rPr>
          <w:rFonts w:asciiTheme="minorBidi" w:eastAsia="Times New Roman" w:hAnsiTheme="minorBidi" w:cstheme="minorBidi"/>
          <w:color w:val="000000"/>
        </w:rPr>
        <w:t>nfidelity and betrayal</w:t>
      </w:r>
      <w:r w:rsidR="00D16455">
        <w:rPr>
          <w:rFonts w:asciiTheme="minorBidi" w:eastAsia="Times New Roman" w:hAnsiTheme="minorBidi" w:cstheme="minorBidi"/>
          <w:color w:val="000000"/>
        </w:rPr>
        <w:t xml:space="preserve">. At this point, the leaders are </w:t>
      </w:r>
      <w:r w:rsidR="005818F9">
        <w:rPr>
          <w:rFonts w:asciiTheme="minorBidi" w:eastAsia="Times New Roman" w:hAnsiTheme="minorBidi" w:cstheme="minorBidi"/>
          <w:color w:val="000000"/>
        </w:rPr>
        <w:t>gone</w:t>
      </w:r>
      <w:r w:rsidR="00D16455">
        <w:rPr>
          <w:rFonts w:asciiTheme="minorBidi" w:eastAsia="Times New Roman" w:hAnsiTheme="minorBidi" w:cstheme="minorBidi"/>
          <w:color w:val="000000"/>
        </w:rPr>
        <w:t xml:space="preserve"> and the possibilities of </w:t>
      </w:r>
      <w:r w:rsidR="00D16455">
        <w:rPr>
          <w:rFonts w:asciiTheme="minorBidi" w:eastAsia="Times New Roman" w:hAnsiTheme="minorBidi" w:cstheme="minorBidi"/>
          <w:i/>
          <w:iCs/>
          <w:color w:val="000000"/>
        </w:rPr>
        <w:t xml:space="preserve">emet </w:t>
      </w:r>
      <w:r w:rsidR="00D16455">
        <w:rPr>
          <w:rFonts w:asciiTheme="minorBidi" w:eastAsia="Times New Roman" w:hAnsiTheme="minorBidi" w:cstheme="minorBidi"/>
          <w:color w:val="000000"/>
        </w:rPr>
        <w:t xml:space="preserve">(truth), </w:t>
      </w:r>
      <w:r w:rsidR="008A0B24" w:rsidRPr="008A0B24">
        <w:rPr>
          <w:rFonts w:asciiTheme="minorBidi" w:eastAsia="Times New Roman" w:hAnsiTheme="minorBidi" w:cstheme="minorBidi"/>
          <w:i/>
          <w:iCs/>
          <w:color w:val="000000"/>
        </w:rPr>
        <w:t>c</w:t>
      </w:r>
      <w:r w:rsidR="00D16455">
        <w:rPr>
          <w:rFonts w:asciiTheme="minorBidi" w:eastAsia="Times New Roman" w:hAnsiTheme="minorBidi" w:cstheme="minorBidi"/>
          <w:i/>
          <w:iCs/>
          <w:color w:val="000000"/>
        </w:rPr>
        <w:t xml:space="preserve">hessed </w:t>
      </w:r>
      <w:r w:rsidR="00D16455">
        <w:rPr>
          <w:rFonts w:asciiTheme="minorBidi" w:eastAsia="Times New Roman" w:hAnsiTheme="minorBidi" w:cstheme="minorBidi"/>
          <w:color w:val="000000"/>
        </w:rPr>
        <w:t>(loving kindness)</w:t>
      </w:r>
      <w:r w:rsidR="005818F9">
        <w:rPr>
          <w:rFonts w:asciiTheme="minorBidi" w:eastAsia="Times New Roman" w:hAnsiTheme="minorBidi" w:cstheme="minorBidi"/>
          <w:color w:val="000000"/>
        </w:rPr>
        <w:t>,</w:t>
      </w:r>
      <w:r w:rsidR="00D16455">
        <w:rPr>
          <w:rFonts w:asciiTheme="minorBidi" w:eastAsia="Times New Roman" w:hAnsiTheme="minorBidi" w:cstheme="minorBidi"/>
          <w:color w:val="000000"/>
        </w:rPr>
        <w:t xml:space="preserve"> and </w:t>
      </w:r>
      <w:r w:rsidR="00D16455">
        <w:rPr>
          <w:rFonts w:asciiTheme="minorBidi" w:eastAsia="Times New Roman" w:hAnsiTheme="minorBidi" w:cstheme="minorBidi"/>
          <w:i/>
          <w:iCs/>
          <w:color w:val="000000"/>
        </w:rPr>
        <w:t>da’at Elokim</w:t>
      </w:r>
      <w:r w:rsidR="00D16455">
        <w:rPr>
          <w:rFonts w:asciiTheme="minorBidi" w:eastAsia="Times New Roman" w:hAnsiTheme="minorBidi" w:cstheme="minorBidi"/>
          <w:color w:val="000000"/>
        </w:rPr>
        <w:t xml:space="preserve"> (knowledge of God) - all mentioned in the first section</w:t>
      </w:r>
      <w:r w:rsidR="005818F9">
        <w:rPr>
          <w:rFonts w:asciiTheme="minorBidi" w:eastAsia="Times New Roman" w:hAnsiTheme="minorBidi" w:cstheme="minorBidi"/>
          <w:color w:val="000000"/>
        </w:rPr>
        <w:t xml:space="preserve"> - </w:t>
      </w:r>
      <w:r w:rsidR="00D16455">
        <w:rPr>
          <w:rFonts w:asciiTheme="minorBidi" w:eastAsia="Times New Roman" w:hAnsiTheme="minorBidi" w:cstheme="minorBidi"/>
          <w:color w:val="000000"/>
        </w:rPr>
        <w:t xml:space="preserve">are not even on the horizon. The precipitous fall from a holy nation, a nation of </w:t>
      </w:r>
      <w:r w:rsidR="00D16455" w:rsidRPr="002F736D">
        <w:rPr>
          <w:rFonts w:asciiTheme="minorBidi" w:eastAsia="Times New Roman" w:hAnsiTheme="minorBidi" w:cstheme="minorBidi"/>
          <w:i/>
          <w:iCs/>
          <w:color w:val="000000"/>
        </w:rPr>
        <w:t>Kohanim</w:t>
      </w:r>
      <w:r w:rsidR="00D16455">
        <w:rPr>
          <w:rFonts w:asciiTheme="minorBidi" w:eastAsia="Times New Roman" w:hAnsiTheme="minorBidi" w:cstheme="minorBidi"/>
          <w:color w:val="000000"/>
        </w:rPr>
        <w:t xml:space="preserve"> and </w:t>
      </w:r>
      <w:r w:rsidR="00D16455" w:rsidRPr="002F736D">
        <w:rPr>
          <w:rFonts w:asciiTheme="minorBidi" w:eastAsia="Times New Roman" w:hAnsiTheme="minorBidi" w:cstheme="minorBidi"/>
          <w:i/>
          <w:iCs/>
          <w:color w:val="000000"/>
        </w:rPr>
        <w:t>Nevi’im</w:t>
      </w:r>
      <w:r w:rsidR="00D16455">
        <w:rPr>
          <w:rFonts w:asciiTheme="minorBidi" w:eastAsia="Times New Roman" w:hAnsiTheme="minorBidi" w:cstheme="minorBidi"/>
          <w:color w:val="000000"/>
        </w:rPr>
        <w:t xml:space="preserve">, </w:t>
      </w:r>
      <w:r w:rsidR="005818F9">
        <w:rPr>
          <w:rFonts w:asciiTheme="minorBidi" w:eastAsia="Times New Roman" w:hAnsiTheme="minorBidi" w:cstheme="minorBidi"/>
          <w:color w:val="000000"/>
        </w:rPr>
        <w:t>who</w:t>
      </w:r>
      <w:r w:rsidR="00D16455">
        <w:rPr>
          <w:rFonts w:asciiTheme="minorBidi" w:eastAsia="Times New Roman" w:hAnsiTheme="minorBidi" w:cstheme="minorBidi"/>
          <w:color w:val="000000"/>
        </w:rPr>
        <w:t xml:space="preserve"> practiced, promoted and propagated truth, kindness</w:t>
      </w:r>
      <w:r w:rsidR="005818F9">
        <w:rPr>
          <w:rFonts w:asciiTheme="minorBidi" w:eastAsia="Times New Roman" w:hAnsiTheme="minorBidi" w:cstheme="minorBidi"/>
          <w:color w:val="000000"/>
        </w:rPr>
        <w:t>,</w:t>
      </w:r>
      <w:r w:rsidR="00D16455">
        <w:rPr>
          <w:rFonts w:asciiTheme="minorBidi" w:eastAsia="Times New Roman" w:hAnsiTheme="minorBidi" w:cstheme="minorBidi"/>
          <w:color w:val="000000"/>
        </w:rPr>
        <w:t xml:space="preserve"> and the knowledge of God, to a whoring people</w:t>
      </w:r>
      <w:r w:rsidR="005818F9">
        <w:rPr>
          <w:rFonts w:asciiTheme="minorBidi" w:eastAsia="Times New Roman" w:hAnsiTheme="minorBidi" w:cstheme="minorBidi"/>
          <w:color w:val="000000"/>
        </w:rPr>
        <w:t>,</w:t>
      </w:r>
      <w:r w:rsidR="00D16455">
        <w:rPr>
          <w:rFonts w:asciiTheme="minorBidi" w:eastAsia="Times New Roman" w:hAnsiTheme="minorBidi" w:cstheme="minorBidi"/>
          <w:color w:val="000000"/>
        </w:rPr>
        <w:t xml:space="preserve"> </w:t>
      </w:r>
      <w:r w:rsidR="005818F9">
        <w:rPr>
          <w:rFonts w:asciiTheme="minorBidi" w:eastAsia="Times New Roman" w:hAnsiTheme="minorBidi" w:cstheme="minorBidi"/>
          <w:color w:val="000000"/>
        </w:rPr>
        <w:t>barely</w:t>
      </w:r>
      <w:r w:rsidR="00D16455">
        <w:rPr>
          <w:rFonts w:asciiTheme="minorBidi" w:eastAsia="Times New Roman" w:hAnsiTheme="minorBidi" w:cstheme="minorBidi"/>
          <w:color w:val="000000"/>
        </w:rPr>
        <w:t xml:space="preserve"> ashamed of their idolatry, is almost too much to bear. To describe this </w:t>
      </w:r>
      <w:r w:rsidR="005818F9">
        <w:rPr>
          <w:rFonts w:asciiTheme="minorBidi" w:eastAsia="Times New Roman" w:hAnsiTheme="minorBidi" w:cstheme="minorBidi"/>
          <w:color w:val="000000"/>
        </w:rPr>
        <w:t xml:space="preserve">devastating </w:t>
      </w:r>
      <w:r w:rsidR="00D16455">
        <w:rPr>
          <w:rFonts w:asciiTheme="minorBidi" w:eastAsia="Times New Roman" w:hAnsiTheme="minorBidi" w:cstheme="minorBidi"/>
          <w:color w:val="000000"/>
        </w:rPr>
        <w:t xml:space="preserve">fall in </w:t>
      </w:r>
      <w:r w:rsidR="005818F9">
        <w:rPr>
          <w:rFonts w:asciiTheme="minorBidi" w:eastAsia="Times New Roman" w:hAnsiTheme="minorBidi" w:cstheme="minorBidi"/>
          <w:color w:val="000000"/>
        </w:rPr>
        <w:t xml:space="preserve">a </w:t>
      </w:r>
      <w:r w:rsidR="00D16455">
        <w:rPr>
          <w:rFonts w:asciiTheme="minorBidi" w:eastAsia="Times New Roman" w:hAnsiTheme="minorBidi" w:cstheme="minorBidi"/>
          <w:color w:val="000000"/>
        </w:rPr>
        <w:t xml:space="preserve">brief nineteen verses is </w:t>
      </w:r>
      <w:r w:rsidR="005818F9">
        <w:rPr>
          <w:rFonts w:asciiTheme="minorBidi" w:eastAsia="Times New Roman" w:hAnsiTheme="minorBidi" w:cstheme="minorBidi"/>
          <w:color w:val="000000"/>
        </w:rPr>
        <w:t>a huge</w:t>
      </w:r>
      <w:r w:rsidR="00D16455">
        <w:rPr>
          <w:rFonts w:asciiTheme="minorBidi" w:eastAsia="Times New Roman" w:hAnsiTheme="minorBidi" w:cstheme="minorBidi"/>
          <w:color w:val="000000"/>
        </w:rPr>
        <w:t xml:space="preserve"> artistic </w:t>
      </w:r>
      <w:r w:rsidR="005818F9">
        <w:rPr>
          <w:rFonts w:asciiTheme="minorBidi" w:eastAsia="Times New Roman" w:hAnsiTheme="minorBidi" w:cstheme="minorBidi"/>
          <w:color w:val="000000"/>
        </w:rPr>
        <w:t>achievement. And, in fact, we admire the elegant oratory that paints such a vivid and hard-hitting picture</w:t>
      </w:r>
      <w:r w:rsidR="005818F9" w:rsidDel="005818F9">
        <w:rPr>
          <w:rFonts w:asciiTheme="minorBidi" w:eastAsia="Times New Roman" w:hAnsiTheme="minorBidi" w:cstheme="minorBidi"/>
          <w:color w:val="000000"/>
        </w:rPr>
        <w:t xml:space="preserve"> </w:t>
      </w:r>
      <w:r w:rsidR="005818F9">
        <w:rPr>
          <w:rFonts w:asciiTheme="minorBidi" w:eastAsia="Times New Roman" w:hAnsiTheme="minorBidi" w:cstheme="minorBidi"/>
          <w:color w:val="000000"/>
        </w:rPr>
        <w:t xml:space="preserve">even as </w:t>
      </w:r>
      <w:r w:rsidR="00D16455">
        <w:rPr>
          <w:rFonts w:asciiTheme="minorBidi" w:eastAsia="Times New Roman" w:hAnsiTheme="minorBidi" w:cstheme="minorBidi"/>
          <w:color w:val="000000"/>
        </w:rPr>
        <w:t xml:space="preserve">we gasp at the </w:t>
      </w:r>
      <w:r w:rsidR="005818F9">
        <w:rPr>
          <w:rFonts w:asciiTheme="minorBidi" w:eastAsia="Times New Roman" w:hAnsiTheme="minorBidi" w:cstheme="minorBidi"/>
          <w:color w:val="000000"/>
        </w:rPr>
        <w:t xml:space="preserve">downward spiral </w:t>
      </w:r>
      <w:r w:rsidR="00D16455">
        <w:rPr>
          <w:rFonts w:asciiTheme="minorBidi" w:eastAsia="Times New Roman" w:hAnsiTheme="minorBidi" w:cstheme="minorBidi"/>
          <w:color w:val="000000"/>
        </w:rPr>
        <w:t>described here</w:t>
      </w:r>
      <w:r w:rsidR="005818F9">
        <w:rPr>
          <w:rFonts w:asciiTheme="minorBidi" w:eastAsia="Times New Roman" w:hAnsiTheme="minorBidi" w:cstheme="minorBidi"/>
          <w:color w:val="000000"/>
        </w:rPr>
        <w:t>.</w:t>
      </w:r>
      <w:r w:rsidR="00BB43A8">
        <w:rPr>
          <w:rFonts w:asciiTheme="minorBidi" w:eastAsia="Times New Roman" w:hAnsiTheme="minorBidi" w:cstheme="minorBidi"/>
          <w:color w:val="000000"/>
        </w:rPr>
        <w:t xml:space="preserve"> </w:t>
      </w:r>
      <w:r w:rsidR="00D04C44">
        <w:rPr>
          <w:rFonts w:asciiTheme="minorBidi" w:eastAsia="Times New Roman" w:hAnsiTheme="minorBidi" w:cstheme="minorBidi"/>
          <w:color w:val="000000"/>
        </w:rPr>
        <w:t xml:space="preserve"> </w:t>
      </w:r>
      <w:r w:rsidR="00A91DFD">
        <w:rPr>
          <w:rFonts w:asciiTheme="minorBidi" w:eastAsia="Times New Roman" w:hAnsiTheme="minorBidi" w:cstheme="minorBidi"/>
          <w:color w:val="000000"/>
        </w:rPr>
        <w:t>From “My people” to “your people</w:t>
      </w:r>
      <w:r w:rsidR="005818F9">
        <w:rPr>
          <w:rFonts w:asciiTheme="minorBidi" w:eastAsia="Times New Roman" w:hAnsiTheme="minorBidi" w:cstheme="minorBidi"/>
          <w:color w:val="000000"/>
        </w:rPr>
        <w:t>,</w:t>
      </w:r>
      <w:r w:rsidR="00A91DFD">
        <w:rPr>
          <w:rFonts w:asciiTheme="minorBidi" w:eastAsia="Times New Roman" w:hAnsiTheme="minorBidi" w:cstheme="minorBidi"/>
          <w:color w:val="000000"/>
        </w:rPr>
        <w:t xml:space="preserve">” from the somewhat affectionate </w:t>
      </w:r>
      <w:proofErr w:type="spellStart"/>
      <w:r w:rsidR="00A91DFD">
        <w:rPr>
          <w:rFonts w:asciiTheme="minorBidi" w:eastAsia="Times New Roman" w:hAnsiTheme="minorBidi" w:cstheme="minorBidi"/>
          <w:i/>
          <w:iCs/>
          <w:color w:val="000000"/>
        </w:rPr>
        <w:t>bnei</w:t>
      </w:r>
      <w:proofErr w:type="spellEnd"/>
      <w:r w:rsidR="00A91DFD">
        <w:rPr>
          <w:rFonts w:asciiTheme="minorBidi" w:eastAsia="Times New Roman" w:hAnsiTheme="minorBidi" w:cstheme="minorBidi"/>
          <w:i/>
          <w:iCs/>
          <w:color w:val="000000"/>
        </w:rPr>
        <w:t xml:space="preserve"> Yisrael</w:t>
      </w:r>
      <w:r w:rsidR="00A91DFD">
        <w:rPr>
          <w:rFonts w:asciiTheme="minorBidi" w:eastAsia="Times New Roman" w:hAnsiTheme="minorBidi" w:cstheme="minorBidi"/>
          <w:color w:val="000000"/>
        </w:rPr>
        <w:t xml:space="preserve"> to the antiseptic </w:t>
      </w:r>
      <w:r w:rsidR="00A91DFD">
        <w:rPr>
          <w:rFonts w:asciiTheme="minorBidi" w:eastAsia="Times New Roman" w:hAnsiTheme="minorBidi" w:cstheme="minorBidi"/>
          <w:i/>
          <w:iCs/>
          <w:color w:val="000000"/>
        </w:rPr>
        <w:t>Yisrael</w:t>
      </w:r>
      <w:r w:rsidR="00A91DFD">
        <w:rPr>
          <w:rFonts w:asciiTheme="minorBidi" w:eastAsia="Times New Roman" w:hAnsiTheme="minorBidi" w:cstheme="minorBidi"/>
          <w:color w:val="000000"/>
        </w:rPr>
        <w:t xml:space="preserve">, the chapter charts a loss of virtue and a severed connection with God. </w:t>
      </w:r>
    </w:p>
    <w:p w14:paraId="62A87681" w14:textId="77777777" w:rsidR="008A0B24" w:rsidRDefault="008A0B24" w:rsidP="000A06D5">
      <w:pPr>
        <w:spacing w:after="0" w:line="240" w:lineRule="auto"/>
        <w:jc w:val="both"/>
        <w:rPr>
          <w:rFonts w:asciiTheme="minorBidi" w:eastAsia="Times New Roman" w:hAnsiTheme="minorBidi" w:cstheme="minorBidi"/>
          <w:color w:val="000000"/>
        </w:rPr>
      </w:pPr>
    </w:p>
    <w:p w14:paraId="798F594C" w14:textId="1C68430E" w:rsidR="00D04C44" w:rsidRDefault="00D04C44"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Between these two sections stands the axis verse</w:t>
      </w:r>
      <w:r w:rsidR="00C621E0">
        <w:rPr>
          <w:rFonts w:asciiTheme="minorBidi" w:eastAsia="Times New Roman" w:hAnsiTheme="minorBidi" w:cstheme="minorBidi"/>
          <w:color w:val="000000"/>
        </w:rPr>
        <w:t xml:space="preserve"> Verse 10</w:t>
      </w:r>
      <w:r>
        <w:rPr>
          <w:rFonts w:asciiTheme="minorBidi" w:eastAsia="Times New Roman" w:hAnsiTheme="minorBidi" w:cstheme="minorBidi"/>
          <w:color w:val="000000"/>
        </w:rPr>
        <w:t>:</w:t>
      </w:r>
      <w:r w:rsidR="008A0B24">
        <w:rPr>
          <w:rFonts w:asciiTheme="minorBidi" w:eastAsia="Times New Roman" w:hAnsiTheme="minorBidi" w:cstheme="minorBidi"/>
          <w:color w:val="000000"/>
        </w:rPr>
        <w:t xml:space="preserve"> </w:t>
      </w:r>
    </w:p>
    <w:p w14:paraId="73D70F06" w14:textId="77777777" w:rsidR="008A0B24" w:rsidRDefault="008A0B24" w:rsidP="000A06D5">
      <w:pPr>
        <w:spacing w:after="0" w:line="240" w:lineRule="auto"/>
        <w:jc w:val="both"/>
        <w:rPr>
          <w:rFonts w:asciiTheme="minorBidi" w:eastAsia="Times New Roman" w:hAnsiTheme="minorBidi" w:cstheme="minorBidi"/>
          <w:color w:val="000000"/>
        </w:rPr>
      </w:pPr>
    </w:p>
    <w:p w14:paraId="47A0A511" w14:textId="77777777" w:rsidR="00D04C44" w:rsidRDefault="00D04C44" w:rsidP="000A06D5">
      <w:pPr>
        <w:spacing w:after="0" w:line="240" w:lineRule="auto"/>
        <w:ind w:left="1440"/>
        <w:jc w:val="both"/>
        <w:rPr>
          <w:rFonts w:asciiTheme="minorBidi" w:eastAsia="Times New Roman" w:hAnsiTheme="minorBidi" w:cstheme="minorBidi"/>
          <w:i/>
          <w:iCs/>
          <w:color w:val="000000"/>
        </w:rPr>
      </w:pPr>
      <w:r w:rsidRPr="002B11AD">
        <w:rPr>
          <w:rFonts w:asciiTheme="minorBidi" w:eastAsia="Times New Roman" w:hAnsiTheme="minorBidi" w:cstheme="minorBidi"/>
          <w:b/>
          <w:bCs/>
          <w:color w:val="000000"/>
        </w:rPr>
        <w:t>Axis</w:t>
      </w:r>
      <w:r>
        <w:rPr>
          <w:rFonts w:asciiTheme="minorBidi" w:eastAsia="Times New Roman" w:hAnsiTheme="minorBidi" w:cstheme="minorBidi"/>
          <w:color w:val="000000"/>
        </w:rPr>
        <w:t xml:space="preserve">: </w:t>
      </w:r>
      <w:r>
        <w:rPr>
          <w:rFonts w:asciiTheme="minorBidi" w:eastAsia="Times New Roman" w:hAnsiTheme="minorBidi" w:cstheme="minorBidi"/>
          <w:i/>
          <w:iCs/>
          <w:color w:val="000000"/>
        </w:rPr>
        <w:t xml:space="preserve">ve’akhlu velo yisba’u, </w:t>
      </w:r>
      <w:r w:rsidRPr="002B11AD">
        <w:rPr>
          <w:rFonts w:asciiTheme="minorBidi" w:eastAsia="Times New Roman" w:hAnsiTheme="minorBidi" w:cstheme="minorBidi"/>
          <w:b/>
          <w:bCs/>
          <w:i/>
          <w:iCs/>
          <w:color w:val="000000"/>
        </w:rPr>
        <w:t>hiznu</w:t>
      </w:r>
      <w:r>
        <w:rPr>
          <w:rFonts w:asciiTheme="minorBidi" w:eastAsia="Times New Roman" w:hAnsiTheme="minorBidi" w:cstheme="minorBidi"/>
          <w:i/>
          <w:iCs/>
          <w:color w:val="000000"/>
        </w:rPr>
        <w:t xml:space="preserve"> velo yifrotzu</w:t>
      </w:r>
    </w:p>
    <w:p w14:paraId="78E948C6" w14:textId="77777777" w:rsidR="00D04C44" w:rsidRPr="002B11AD" w:rsidRDefault="00D04C44" w:rsidP="000A06D5">
      <w:pPr>
        <w:spacing w:after="0" w:line="240" w:lineRule="auto"/>
        <w:ind w:left="216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Ki et Hashem azvu lishmor</w:t>
      </w:r>
    </w:p>
    <w:p w14:paraId="2899DEB3" w14:textId="77777777" w:rsidR="00D04C44" w:rsidRDefault="00D04C44" w:rsidP="000A06D5">
      <w:pPr>
        <w:spacing w:after="0" w:line="240" w:lineRule="auto"/>
        <w:ind w:left="1440"/>
        <w:jc w:val="both"/>
        <w:rPr>
          <w:rFonts w:asciiTheme="minorBidi" w:eastAsia="Times New Roman" w:hAnsiTheme="minorBidi" w:cstheme="minorBidi"/>
          <w:color w:val="000000"/>
        </w:rPr>
      </w:pPr>
    </w:p>
    <w:p w14:paraId="32013BCA" w14:textId="77777777" w:rsidR="00D04C44" w:rsidRDefault="00D04C44"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 xml:space="preserve">And they shall eat, and not have enough, </w:t>
      </w:r>
    </w:p>
    <w:p w14:paraId="745F8826" w14:textId="77777777" w:rsidR="00D04C44" w:rsidRDefault="00D04C44"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 xml:space="preserve">They shall commit harlotry, and shall not increase; </w:t>
      </w:r>
    </w:p>
    <w:p w14:paraId="0FF71CDC" w14:textId="77777777" w:rsidR="00D04C44" w:rsidRDefault="00D04C44"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Because they have left off to take heed to the Lord.</w:t>
      </w:r>
    </w:p>
    <w:p w14:paraId="161ACB90" w14:textId="77777777" w:rsidR="00D04C44" w:rsidRDefault="00D04C44" w:rsidP="000A06D5">
      <w:pPr>
        <w:spacing w:after="0" w:line="240" w:lineRule="auto"/>
        <w:jc w:val="both"/>
        <w:rPr>
          <w:rFonts w:asciiTheme="minorBidi" w:eastAsia="Times New Roman" w:hAnsiTheme="minorBidi" w:cstheme="minorBidi"/>
          <w:color w:val="000000"/>
        </w:rPr>
      </w:pPr>
    </w:p>
    <w:p w14:paraId="04F3A08F" w14:textId="7C80F3FB" w:rsidR="00D04C44" w:rsidRPr="002B11AD" w:rsidRDefault="00D04C44"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 xml:space="preserve">Note that the “axis” verse contains the first instance of the verb </w:t>
      </w:r>
      <w:r>
        <w:rPr>
          <w:rFonts w:asciiTheme="minorBidi" w:eastAsia="Times New Roman" w:hAnsiTheme="minorBidi" w:cstheme="minorBidi"/>
          <w:i/>
          <w:iCs/>
          <w:color w:val="000000"/>
        </w:rPr>
        <w:t xml:space="preserve">zanoh </w:t>
      </w:r>
      <w:r>
        <w:rPr>
          <w:rFonts w:asciiTheme="minorBidi" w:eastAsia="Times New Roman" w:hAnsiTheme="minorBidi" w:cstheme="minorBidi"/>
          <w:color w:val="000000"/>
        </w:rPr>
        <w:t xml:space="preserve">in the chapter (to stray/act as a harlot). Though it is completely absent from the first half, there are nine more instances of the root in the second half. This word is clearly the </w:t>
      </w:r>
      <w:r>
        <w:rPr>
          <w:rFonts w:asciiTheme="minorBidi" w:eastAsia="Times New Roman" w:hAnsiTheme="minorBidi" w:cstheme="minorBidi"/>
          <w:i/>
          <w:iCs/>
          <w:color w:val="000000"/>
        </w:rPr>
        <w:t>leitwort</w:t>
      </w:r>
      <w:r>
        <w:rPr>
          <w:rFonts w:asciiTheme="minorBidi" w:eastAsia="Times New Roman" w:hAnsiTheme="minorBidi" w:cstheme="minorBidi"/>
          <w:color w:val="000000"/>
        </w:rPr>
        <w:t xml:space="preserve"> of the section and drives the </w:t>
      </w:r>
      <w:r>
        <w:rPr>
          <w:rFonts w:asciiTheme="minorBidi" w:eastAsia="Times New Roman" w:hAnsiTheme="minorBidi" w:cstheme="minorBidi"/>
          <w:i/>
          <w:iCs/>
          <w:color w:val="000000"/>
        </w:rPr>
        <w:t>leitmotif</w:t>
      </w:r>
      <w:r>
        <w:rPr>
          <w:rFonts w:asciiTheme="minorBidi" w:eastAsia="Times New Roman" w:hAnsiTheme="minorBidi" w:cstheme="minorBidi"/>
          <w:color w:val="000000"/>
        </w:rPr>
        <w:t xml:space="preserve"> of betrayal and treachery, introduced in this central axis verse. </w:t>
      </w:r>
    </w:p>
    <w:p w14:paraId="0B9754E6" w14:textId="77777777" w:rsidR="00D04C44" w:rsidRPr="00A91DFD" w:rsidRDefault="00D04C44" w:rsidP="000A06D5">
      <w:pPr>
        <w:spacing w:after="0" w:line="240" w:lineRule="auto"/>
        <w:jc w:val="both"/>
        <w:rPr>
          <w:rFonts w:asciiTheme="minorBidi" w:eastAsia="Times New Roman" w:hAnsiTheme="minorBidi" w:cstheme="minorBidi"/>
          <w:color w:val="000000"/>
        </w:rPr>
      </w:pPr>
    </w:p>
    <w:p w14:paraId="2FADD11D" w14:textId="3AAE79AD" w:rsidR="00A91DFD" w:rsidRDefault="009E28D8"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TEXT</w:t>
      </w:r>
      <w:r w:rsidR="00A91DFD">
        <w:rPr>
          <w:rFonts w:asciiTheme="minorBidi" w:eastAsia="Times New Roman" w:hAnsiTheme="minorBidi" w:cstheme="minorBidi"/>
          <w:color w:val="000000"/>
        </w:rPr>
        <w:t xml:space="preserve"> OF SECTION 1: THE LOST MANDATE</w:t>
      </w:r>
    </w:p>
    <w:p w14:paraId="527EAD13" w14:textId="60C299D4" w:rsidR="00BC25BE" w:rsidRDefault="00BC25BE" w:rsidP="000A06D5">
      <w:pPr>
        <w:spacing w:after="0" w:line="240" w:lineRule="auto"/>
        <w:jc w:val="both"/>
        <w:rPr>
          <w:rFonts w:asciiTheme="minorBidi" w:eastAsia="Times New Roman" w:hAnsiTheme="minorBidi" w:cstheme="minorBidi"/>
          <w:color w:val="000000"/>
        </w:rPr>
      </w:pPr>
    </w:p>
    <w:p w14:paraId="24943162" w14:textId="5061B085" w:rsidR="00BC25BE" w:rsidRDefault="00BC25BE"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first section </w:t>
      </w:r>
      <w:r w:rsidR="00D04C44">
        <w:rPr>
          <w:rFonts w:asciiTheme="minorBidi" w:eastAsia="Times New Roman" w:hAnsiTheme="minorBidi" w:cstheme="minorBidi"/>
          <w:color w:val="000000"/>
        </w:rPr>
        <w:t xml:space="preserve">is </w:t>
      </w:r>
      <w:r>
        <w:rPr>
          <w:rFonts w:asciiTheme="minorBidi" w:eastAsia="Times New Roman" w:hAnsiTheme="minorBidi" w:cstheme="minorBidi"/>
          <w:color w:val="000000"/>
        </w:rPr>
        <w:t xml:space="preserve">presented as </w:t>
      </w:r>
      <w:r w:rsidR="00D04C44">
        <w:rPr>
          <w:rFonts w:asciiTheme="minorBidi" w:eastAsia="Times New Roman" w:hAnsiTheme="minorBidi" w:cstheme="minorBidi"/>
          <w:color w:val="000000"/>
        </w:rPr>
        <w:t xml:space="preserve">a </w:t>
      </w:r>
      <w:r>
        <w:rPr>
          <w:rFonts w:asciiTheme="minorBidi" w:eastAsia="Times New Roman" w:hAnsiTheme="minorBidi" w:cstheme="minorBidi"/>
          <w:color w:val="000000"/>
        </w:rPr>
        <w:t>case brought before the (Heavenly?) court. It is made up of three stages, each comprising three verses. The stages follow the steps of a</w:t>
      </w:r>
      <w:r w:rsidR="006A7020">
        <w:rPr>
          <w:rFonts w:asciiTheme="minorBidi" w:eastAsia="Times New Roman" w:hAnsiTheme="minorBidi" w:cstheme="minorBidi"/>
          <w:color w:val="000000"/>
        </w:rPr>
        <w:t xml:space="preserve"> trial – a heavenly trial</w:t>
      </w:r>
      <w:r>
        <w:rPr>
          <w:rFonts w:asciiTheme="minorBidi" w:eastAsia="Times New Roman" w:hAnsiTheme="minorBidi" w:cstheme="minorBidi"/>
          <w:color w:val="000000"/>
        </w:rPr>
        <w:t xml:space="preserve"> which exceeds the boundaries and limitations of a human court. As a matter of form, the proceedings begin with an indictment followed by a statement of the cause behind the criminal behavior and </w:t>
      </w:r>
      <w:r w:rsidR="00D04C44">
        <w:rPr>
          <w:rFonts w:asciiTheme="minorBidi" w:eastAsia="Times New Roman" w:hAnsiTheme="minorBidi" w:cstheme="minorBidi"/>
          <w:color w:val="000000"/>
        </w:rPr>
        <w:t xml:space="preserve">they </w:t>
      </w:r>
      <w:r>
        <w:rPr>
          <w:rFonts w:asciiTheme="minorBidi" w:eastAsia="Times New Roman" w:hAnsiTheme="minorBidi" w:cstheme="minorBidi"/>
          <w:color w:val="000000"/>
        </w:rPr>
        <w:t xml:space="preserve">conclude with a proposed sentence. </w:t>
      </w:r>
    </w:p>
    <w:p w14:paraId="5B848A9D" w14:textId="77777777" w:rsidR="00A91DFD" w:rsidRDefault="00A91DFD" w:rsidP="000A06D5">
      <w:pPr>
        <w:spacing w:after="0" w:line="240" w:lineRule="auto"/>
        <w:jc w:val="both"/>
        <w:rPr>
          <w:rFonts w:asciiTheme="minorBidi" w:eastAsia="Times New Roman" w:hAnsiTheme="minorBidi" w:cstheme="minorBidi"/>
          <w:color w:val="000000"/>
        </w:rPr>
      </w:pPr>
    </w:p>
    <w:p w14:paraId="26FBFE38" w14:textId="0A958BD7" w:rsidR="00A91DFD" w:rsidRPr="00BC25BE" w:rsidRDefault="00A91DFD" w:rsidP="000A06D5">
      <w:pPr>
        <w:spacing w:after="0" w:line="240" w:lineRule="auto"/>
        <w:jc w:val="both"/>
        <w:rPr>
          <w:rFonts w:asciiTheme="minorBidi" w:eastAsia="Times New Roman" w:hAnsiTheme="minorBidi" w:cstheme="minorBidi"/>
          <w:b/>
          <w:bCs/>
          <w:color w:val="000000"/>
        </w:rPr>
      </w:pPr>
      <w:r w:rsidRPr="00BC25BE">
        <w:rPr>
          <w:rFonts w:asciiTheme="minorBidi" w:eastAsia="Times New Roman" w:hAnsiTheme="minorBidi" w:cstheme="minorBidi"/>
          <w:b/>
          <w:bCs/>
          <w:color w:val="000000"/>
        </w:rPr>
        <w:t xml:space="preserve">First </w:t>
      </w:r>
      <w:r w:rsidR="00DB7A1C">
        <w:rPr>
          <w:rFonts w:asciiTheme="minorBidi" w:eastAsia="Times New Roman" w:hAnsiTheme="minorBidi" w:cstheme="minorBidi"/>
          <w:b/>
          <w:bCs/>
          <w:color w:val="000000"/>
        </w:rPr>
        <w:t>S</w:t>
      </w:r>
      <w:r w:rsidR="00DB7A1C" w:rsidRPr="00BC25BE">
        <w:rPr>
          <w:rFonts w:asciiTheme="minorBidi" w:eastAsia="Times New Roman" w:hAnsiTheme="minorBidi" w:cstheme="minorBidi"/>
          <w:b/>
          <w:bCs/>
          <w:color w:val="000000"/>
        </w:rPr>
        <w:t>tage</w:t>
      </w:r>
      <w:r w:rsidRPr="00BC25BE">
        <w:rPr>
          <w:rFonts w:asciiTheme="minorBidi" w:eastAsia="Times New Roman" w:hAnsiTheme="minorBidi" w:cstheme="minorBidi"/>
          <w:b/>
          <w:bCs/>
          <w:color w:val="000000"/>
        </w:rPr>
        <w:t xml:space="preserve">: The </w:t>
      </w:r>
      <w:r w:rsidR="00DB7A1C">
        <w:rPr>
          <w:rFonts w:asciiTheme="minorBidi" w:eastAsia="Times New Roman" w:hAnsiTheme="minorBidi" w:cstheme="minorBidi"/>
          <w:b/>
          <w:bCs/>
          <w:color w:val="000000"/>
        </w:rPr>
        <w:t>I</w:t>
      </w:r>
      <w:r w:rsidRPr="00BC25BE">
        <w:rPr>
          <w:rFonts w:asciiTheme="minorBidi" w:eastAsia="Times New Roman" w:hAnsiTheme="minorBidi" w:cstheme="minorBidi"/>
          <w:b/>
          <w:bCs/>
          <w:color w:val="000000"/>
        </w:rPr>
        <w:t xml:space="preserve">ndictment – </w:t>
      </w:r>
      <w:r w:rsidR="00D04C44">
        <w:rPr>
          <w:rFonts w:asciiTheme="minorBidi" w:eastAsia="Times New Roman" w:hAnsiTheme="minorBidi" w:cstheme="minorBidi"/>
          <w:b/>
          <w:bCs/>
          <w:color w:val="000000"/>
        </w:rPr>
        <w:t>S</w:t>
      </w:r>
      <w:r w:rsidR="00D04C44" w:rsidRPr="00BC25BE">
        <w:rPr>
          <w:rFonts w:asciiTheme="minorBidi" w:eastAsia="Times New Roman" w:hAnsiTheme="minorBidi" w:cstheme="minorBidi"/>
          <w:b/>
          <w:bCs/>
          <w:color w:val="000000"/>
        </w:rPr>
        <w:t xml:space="preserve">tatement </w:t>
      </w:r>
      <w:r w:rsidRPr="00BC25BE">
        <w:rPr>
          <w:rFonts w:asciiTheme="minorBidi" w:eastAsia="Times New Roman" w:hAnsiTheme="minorBidi" w:cstheme="minorBidi"/>
          <w:b/>
          <w:bCs/>
          <w:color w:val="000000"/>
        </w:rPr>
        <w:t xml:space="preserve">of the </w:t>
      </w:r>
      <w:r w:rsidR="00DB7A1C">
        <w:rPr>
          <w:rFonts w:asciiTheme="minorBidi" w:eastAsia="Times New Roman" w:hAnsiTheme="minorBidi" w:cstheme="minorBidi"/>
          <w:b/>
          <w:bCs/>
          <w:i/>
          <w:iCs/>
          <w:color w:val="000000"/>
        </w:rPr>
        <w:t>R</w:t>
      </w:r>
      <w:r w:rsidR="00DB7A1C" w:rsidRPr="00BC25BE">
        <w:rPr>
          <w:rFonts w:asciiTheme="minorBidi" w:eastAsia="Times New Roman" w:hAnsiTheme="minorBidi" w:cstheme="minorBidi"/>
          <w:b/>
          <w:bCs/>
          <w:i/>
          <w:iCs/>
          <w:color w:val="000000"/>
        </w:rPr>
        <w:t xml:space="preserve">iv </w:t>
      </w:r>
      <w:r w:rsidR="00BC25BE" w:rsidRPr="00BC25BE">
        <w:rPr>
          <w:rFonts w:asciiTheme="minorBidi" w:eastAsia="Times New Roman" w:hAnsiTheme="minorBidi" w:cstheme="minorBidi"/>
          <w:b/>
          <w:bCs/>
          <w:color w:val="000000"/>
        </w:rPr>
        <w:t>(</w:t>
      </w:r>
      <w:r w:rsidR="00DB7A1C">
        <w:rPr>
          <w:rFonts w:asciiTheme="minorBidi" w:eastAsia="Times New Roman" w:hAnsiTheme="minorBidi" w:cstheme="minorBidi"/>
          <w:b/>
          <w:bCs/>
          <w:color w:val="000000"/>
        </w:rPr>
        <w:t>V</w:t>
      </w:r>
      <w:r w:rsidR="00DB7A1C" w:rsidRPr="00BC25BE">
        <w:rPr>
          <w:rFonts w:asciiTheme="minorBidi" w:eastAsia="Times New Roman" w:hAnsiTheme="minorBidi" w:cstheme="minorBidi"/>
          <w:b/>
          <w:bCs/>
          <w:color w:val="000000"/>
        </w:rPr>
        <w:t xml:space="preserve">erses </w:t>
      </w:r>
      <w:r w:rsidR="00BC25BE" w:rsidRPr="00BC25BE">
        <w:rPr>
          <w:rFonts w:asciiTheme="minorBidi" w:eastAsia="Times New Roman" w:hAnsiTheme="minorBidi" w:cstheme="minorBidi"/>
          <w:b/>
          <w:bCs/>
          <w:color w:val="000000"/>
        </w:rPr>
        <w:t>1-3)</w:t>
      </w:r>
    </w:p>
    <w:p w14:paraId="74CE19AF" w14:textId="77777777" w:rsidR="00605846" w:rsidRDefault="00605846" w:rsidP="000A06D5">
      <w:pPr>
        <w:spacing w:after="0" w:line="240" w:lineRule="auto"/>
        <w:ind w:left="1440"/>
        <w:jc w:val="both"/>
        <w:rPr>
          <w:rFonts w:asciiTheme="minorBidi" w:eastAsia="Times New Roman" w:hAnsiTheme="minorBidi" w:cstheme="minorBidi"/>
          <w:i/>
          <w:iCs/>
          <w:color w:val="000000"/>
        </w:rPr>
      </w:pPr>
    </w:p>
    <w:p w14:paraId="581BD092" w14:textId="6E19B2B9" w:rsidR="00A91DFD" w:rsidRDefault="00A91DFD" w:rsidP="000A06D5">
      <w:pPr>
        <w:spacing w:after="0" w:line="240" w:lineRule="auto"/>
        <w:ind w:left="1440"/>
        <w:jc w:val="both"/>
        <w:rPr>
          <w:rFonts w:asciiTheme="minorBidi" w:eastAsia="Times New Roman" w:hAnsiTheme="minorBidi" w:cstheme="minorBidi"/>
          <w:i/>
          <w:iCs/>
          <w:color w:val="000000"/>
        </w:rPr>
      </w:pPr>
      <w:proofErr w:type="spellStart"/>
      <w:r>
        <w:rPr>
          <w:rFonts w:asciiTheme="minorBidi" w:eastAsia="Times New Roman" w:hAnsiTheme="minorBidi" w:cstheme="minorBidi"/>
          <w:i/>
          <w:iCs/>
          <w:color w:val="000000"/>
        </w:rPr>
        <w:t>Shim’u</w:t>
      </w:r>
      <w:proofErr w:type="spellEnd"/>
      <w:r>
        <w:rPr>
          <w:rFonts w:asciiTheme="minorBidi" w:eastAsia="Times New Roman" w:hAnsiTheme="minorBidi" w:cstheme="minorBidi"/>
          <w:i/>
          <w:iCs/>
          <w:color w:val="000000"/>
        </w:rPr>
        <w:t xml:space="preserve"> </w:t>
      </w:r>
      <w:proofErr w:type="spellStart"/>
      <w:r>
        <w:rPr>
          <w:rFonts w:asciiTheme="minorBidi" w:eastAsia="Times New Roman" w:hAnsiTheme="minorBidi" w:cstheme="minorBidi"/>
          <w:i/>
          <w:iCs/>
          <w:color w:val="000000"/>
        </w:rPr>
        <w:t>d’var</w:t>
      </w:r>
      <w:proofErr w:type="spellEnd"/>
      <w:r w:rsidR="00605846">
        <w:rPr>
          <w:rFonts w:asciiTheme="minorBidi" w:eastAsia="Times New Roman" w:hAnsiTheme="minorBidi" w:cstheme="minorBidi"/>
          <w:i/>
          <w:iCs/>
          <w:color w:val="000000"/>
        </w:rPr>
        <w:t>-</w:t>
      </w:r>
      <w:r w:rsidR="008A0B24">
        <w:rPr>
          <w:rFonts w:asciiTheme="minorBidi" w:eastAsia="Times New Roman" w:hAnsiTheme="minorBidi" w:cstheme="minorBidi"/>
          <w:i/>
          <w:iCs/>
          <w:color w:val="000000"/>
        </w:rPr>
        <w:t>Hashem B</w:t>
      </w:r>
      <w:r>
        <w:rPr>
          <w:rFonts w:asciiTheme="minorBidi" w:eastAsia="Times New Roman" w:hAnsiTheme="minorBidi" w:cstheme="minorBidi"/>
          <w:i/>
          <w:iCs/>
          <w:color w:val="000000"/>
        </w:rPr>
        <w:t>nei Yisrael</w:t>
      </w:r>
    </w:p>
    <w:p w14:paraId="298E168C" w14:textId="106735FB" w:rsidR="00833AD1" w:rsidRDefault="00833AD1"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Hear the word of the Lord, ye children of Israel!</w:t>
      </w:r>
    </w:p>
    <w:p w14:paraId="0FD4D0E9" w14:textId="77777777" w:rsidR="00E158CA" w:rsidRDefault="00E158CA" w:rsidP="000A06D5">
      <w:pPr>
        <w:spacing w:after="0" w:line="240" w:lineRule="auto"/>
        <w:ind w:left="1440"/>
        <w:jc w:val="both"/>
        <w:rPr>
          <w:rFonts w:asciiTheme="minorBidi" w:eastAsia="Times New Roman" w:hAnsiTheme="minorBidi" w:cstheme="minorBidi"/>
          <w:i/>
          <w:iCs/>
          <w:color w:val="000000"/>
        </w:rPr>
      </w:pPr>
    </w:p>
    <w:p w14:paraId="628EAA3C" w14:textId="55E97C0A" w:rsidR="00AD2B5F" w:rsidRDefault="00AD2B5F" w:rsidP="00000724">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introductory </w:t>
      </w:r>
      <w:r>
        <w:rPr>
          <w:rFonts w:asciiTheme="minorBidi" w:eastAsia="Times New Roman" w:hAnsiTheme="minorBidi" w:cstheme="minorBidi"/>
          <w:i/>
          <w:iCs/>
          <w:color w:val="000000"/>
        </w:rPr>
        <w:t>shim’u</w:t>
      </w:r>
      <w:r>
        <w:rPr>
          <w:rFonts w:asciiTheme="minorBidi" w:eastAsia="Times New Roman" w:hAnsiTheme="minorBidi" w:cstheme="minorBidi"/>
          <w:color w:val="000000"/>
        </w:rPr>
        <w:t xml:space="preserve"> is familiar to us; Amos </w:t>
      </w:r>
      <w:r w:rsidR="00E6564B">
        <w:rPr>
          <w:rFonts w:asciiTheme="minorBidi" w:eastAsia="Times New Roman" w:hAnsiTheme="minorBidi" w:cstheme="minorBidi"/>
          <w:color w:val="000000"/>
        </w:rPr>
        <w:t xml:space="preserve">uses </w:t>
      </w:r>
      <w:r>
        <w:rPr>
          <w:rFonts w:asciiTheme="minorBidi" w:eastAsia="Times New Roman" w:hAnsiTheme="minorBidi" w:cstheme="minorBidi"/>
          <w:color w:val="000000"/>
        </w:rPr>
        <w:t>it five times, each at the beginning of an oracle. Mi</w:t>
      </w:r>
      <w:r w:rsidR="00000724">
        <w:rPr>
          <w:rFonts w:asciiTheme="minorBidi" w:eastAsia="Times New Roman" w:hAnsiTheme="minorBidi" w:cstheme="minorBidi"/>
          <w:color w:val="000000"/>
        </w:rPr>
        <w:t>c</w:t>
      </w:r>
      <w:bookmarkStart w:id="0" w:name="_GoBack"/>
      <w:bookmarkEnd w:id="0"/>
      <w:r>
        <w:rPr>
          <w:rFonts w:asciiTheme="minorBidi" w:eastAsia="Times New Roman" w:hAnsiTheme="minorBidi" w:cstheme="minorBidi"/>
          <w:color w:val="000000"/>
        </w:rPr>
        <w:t>ha and (8</w:t>
      </w:r>
      <w:r w:rsidRPr="00AD2B5F">
        <w:rPr>
          <w:rFonts w:asciiTheme="minorBidi" w:eastAsia="Times New Roman" w:hAnsiTheme="minorBidi" w:cstheme="minorBidi"/>
          <w:color w:val="000000"/>
          <w:vertAlign w:val="superscript"/>
        </w:rPr>
        <w:t>th</w:t>
      </w:r>
      <w:r w:rsidR="00E158CA">
        <w:rPr>
          <w:rFonts w:asciiTheme="minorBidi" w:eastAsia="Times New Roman" w:hAnsiTheme="minorBidi" w:cstheme="minorBidi"/>
          <w:color w:val="000000"/>
        </w:rPr>
        <w:t xml:space="preserve"> century BCE) Yeshaya</w:t>
      </w:r>
      <w:r w:rsidR="00E6564B">
        <w:rPr>
          <w:rFonts w:asciiTheme="minorBidi" w:eastAsia="Times New Roman" w:hAnsiTheme="minorBidi" w:cstheme="minorBidi"/>
          <w:color w:val="000000"/>
        </w:rPr>
        <w:t>hu</w:t>
      </w:r>
      <w:r>
        <w:rPr>
          <w:rFonts w:asciiTheme="minorBidi" w:eastAsia="Times New Roman" w:hAnsiTheme="minorBidi" w:cstheme="minorBidi"/>
          <w:color w:val="000000"/>
        </w:rPr>
        <w:t xml:space="preserve"> each uses it six times. </w:t>
      </w:r>
      <w:r w:rsidR="00CE4BBB">
        <w:rPr>
          <w:rFonts w:asciiTheme="minorBidi" w:eastAsia="Times New Roman" w:hAnsiTheme="minorBidi" w:cstheme="minorBidi"/>
          <w:color w:val="000000"/>
        </w:rPr>
        <w:t>A</w:t>
      </w:r>
      <w:r>
        <w:rPr>
          <w:rFonts w:asciiTheme="minorBidi" w:eastAsia="Times New Roman" w:hAnsiTheme="minorBidi" w:cstheme="minorBidi"/>
          <w:color w:val="000000"/>
        </w:rPr>
        <w:t xml:space="preserve"> powerful word</w:t>
      </w:r>
      <w:r w:rsidR="00CE4BBB">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CE4BBB">
        <w:rPr>
          <w:rFonts w:asciiTheme="minorBidi" w:eastAsia="Times New Roman" w:hAnsiTheme="minorBidi" w:cstheme="minorBidi"/>
          <w:color w:val="000000"/>
        </w:rPr>
        <w:t xml:space="preserve">it </w:t>
      </w:r>
      <w:r>
        <w:rPr>
          <w:rFonts w:asciiTheme="minorBidi" w:eastAsia="Times New Roman" w:hAnsiTheme="minorBidi" w:cstheme="minorBidi"/>
          <w:color w:val="000000"/>
        </w:rPr>
        <w:t xml:space="preserve">onomatopoetically silences the audience (with the sibilant </w:t>
      </w:r>
      <w:r>
        <w:rPr>
          <w:rFonts w:asciiTheme="minorBidi" w:eastAsia="Times New Roman" w:hAnsiTheme="minorBidi" w:cstheme="minorBidi"/>
          <w:i/>
          <w:iCs/>
          <w:color w:val="000000"/>
        </w:rPr>
        <w:t>sh</w:t>
      </w:r>
      <w:r>
        <w:rPr>
          <w:rFonts w:asciiTheme="minorBidi" w:eastAsia="Times New Roman" w:hAnsiTheme="minorBidi" w:cstheme="minorBidi"/>
          <w:color w:val="000000"/>
        </w:rPr>
        <w:t xml:space="preserve"> at the beginning) and invites them to listen (with the open syllable at the end – </w:t>
      </w:r>
      <w:r>
        <w:rPr>
          <w:rFonts w:asciiTheme="minorBidi" w:eastAsia="Times New Roman" w:hAnsiTheme="minorBidi" w:cstheme="minorBidi"/>
          <w:i/>
          <w:iCs/>
          <w:color w:val="000000"/>
        </w:rPr>
        <w:t>oo</w:t>
      </w:r>
      <w:r>
        <w:rPr>
          <w:rFonts w:asciiTheme="minorBidi" w:eastAsia="Times New Roman" w:hAnsiTheme="minorBidi" w:cstheme="minorBidi"/>
          <w:color w:val="000000"/>
        </w:rPr>
        <w:t>)</w:t>
      </w:r>
      <w:r w:rsidR="00CE4BBB">
        <w:rPr>
          <w:rFonts w:asciiTheme="minorBidi" w:eastAsia="Times New Roman" w:hAnsiTheme="minorBidi" w:cstheme="minorBidi"/>
          <w:color w:val="000000"/>
        </w:rPr>
        <w:t>,</w:t>
      </w:r>
      <w:r>
        <w:rPr>
          <w:rFonts w:asciiTheme="minorBidi" w:eastAsia="Times New Roman" w:hAnsiTheme="minorBidi" w:cstheme="minorBidi"/>
          <w:color w:val="000000"/>
        </w:rPr>
        <w:t xml:space="preserve"> and we can regard it as a successful tool in the rhetorical arsenal of the prophets. All of which makes Hoshea’s selective use of </w:t>
      </w:r>
      <w:r>
        <w:rPr>
          <w:rFonts w:asciiTheme="minorBidi" w:eastAsia="Times New Roman" w:hAnsiTheme="minorBidi" w:cstheme="minorBidi"/>
          <w:i/>
          <w:iCs/>
          <w:color w:val="000000"/>
        </w:rPr>
        <w:t>shim’u</w:t>
      </w:r>
      <w:r>
        <w:rPr>
          <w:rFonts w:asciiTheme="minorBidi" w:eastAsia="Times New Roman" w:hAnsiTheme="minorBidi" w:cstheme="minorBidi"/>
          <w:color w:val="000000"/>
        </w:rPr>
        <w:t xml:space="preserve"> – besides here, he uses it only once more </w:t>
      </w:r>
      <w:r w:rsidR="00C4657A">
        <w:rPr>
          <w:rFonts w:asciiTheme="minorBidi" w:eastAsia="Times New Roman" w:hAnsiTheme="minorBidi" w:cstheme="minorBidi"/>
          <w:color w:val="000000"/>
        </w:rPr>
        <w:t xml:space="preserve">at the beginning of the next speech – all the more unusual. If we take a look at the first instances of </w:t>
      </w:r>
      <w:r w:rsidR="00C4657A">
        <w:rPr>
          <w:rFonts w:asciiTheme="minorBidi" w:eastAsia="Times New Roman" w:hAnsiTheme="minorBidi" w:cstheme="minorBidi"/>
          <w:i/>
          <w:iCs/>
          <w:color w:val="000000"/>
        </w:rPr>
        <w:t>shim’u</w:t>
      </w:r>
      <w:r w:rsidR="00C4657A">
        <w:rPr>
          <w:rFonts w:asciiTheme="minorBidi" w:eastAsia="Times New Roman" w:hAnsiTheme="minorBidi" w:cstheme="minorBidi"/>
          <w:color w:val="000000"/>
        </w:rPr>
        <w:t xml:space="preserve"> – “hear me” or “hear my words” – in </w:t>
      </w:r>
      <w:r w:rsidR="008A0B24" w:rsidRPr="008A0B24">
        <w:rPr>
          <w:rFonts w:asciiTheme="minorBidi" w:eastAsia="Times New Roman" w:hAnsiTheme="minorBidi" w:cstheme="minorBidi"/>
          <w:color w:val="000000"/>
        </w:rPr>
        <w:t>Ch</w:t>
      </w:r>
      <w:r w:rsidR="00C4657A">
        <w:rPr>
          <w:rFonts w:asciiTheme="minorBidi" w:eastAsia="Times New Roman" w:hAnsiTheme="minorBidi" w:cstheme="minorBidi"/>
          <w:color w:val="000000"/>
        </w:rPr>
        <w:t xml:space="preserve">umash, we will find that they are all spoken to potential (or actual) rebels. </w:t>
      </w:r>
      <w:r>
        <w:rPr>
          <w:rFonts w:asciiTheme="minorBidi" w:eastAsia="Times New Roman" w:hAnsiTheme="minorBidi" w:cstheme="minorBidi"/>
          <w:color w:val="000000"/>
        </w:rPr>
        <w:t xml:space="preserve"> </w:t>
      </w:r>
      <w:r w:rsidR="00C4657A">
        <w:rPr>
          <w:rFonts w:asciiTheme="minorBidi" w:eastAsia="Times New Roman" w:hAnsiTheme="minorBidi" w:cstheme="minorBidi"/>
          <w:color w:val="000000"/>
        </w:rPr>
        <w:t xml:space="preserve">Besides the one mention in </w:t>
      </w:r>
      <w:r w:rsidR="00C4657A" w:rsidRPr="0047753E">
        <w:rPr>
          <w:rFonts w:asciiTheme="minorBidi" w:eastAsia="Times New Roman" w:hAnsiTheme="minorBidi" w:cstheme="minorBidi"/>
          <w:i/>
          <w:iCs/>
          <w:color w:val="000000"/>
        </w:rPr>
        <w:t>Bere</w:t>
      </w:r>
      <w:r w:rsidR="00E158CA" w:rsidRPr="0047753E">
        <w:rPr>
          <w:rFonts w:asciiTheme="minorBidi" w:eastAsia="Times New Roman" w:hAnsiTheme="minorBidi" w:cstheme="minorBidi"/>
          <w:i/>
          <w:iCs/>
          <w:color w:val="000000"/>
        </w:rPr>
        <w:t>i</w:t>
      </w:r>
      <w:r w:rsidR="00C4657A" w:rsidRPr="0047753E">
        <w:rPr>
          <w:rFonts w:asciiTheme="minorBidi" w:eastAsia="Times New Roman" w:hAnsiTheme="minorBidi" w:cstheme="minorBidi"/>
          <w:i/>
          <w:iCs/>
          <w:color w:val="000000"/>
        </w:rPr>
        <w:t>sh</w:t>
      </w:r>
      <w:r w:rsidR="0047753E" w:rsidRPr="0047753E">
        <w:rPr>
          <w:rFonts w:asciiTheme="minorBidi" w:eastAsia="Times New Roman" w:hAnsiTheme="minorBidi" w:cstheme="minorBidi"/>
          <w:i/>
          <w:iCs/>
          <w:color w:val="000000"/>
        </w:rPr>
        <w:t>it</w:t>
      </w:r>
      <w:r w:rsidR="00C4657A">
        <w:rPr>
          <w:rStyle w:val="a7"/>
          <w:rFonts w:asciiTheme="minorBidi" w:eastAsia="Times New Roman" w:hAnsiTheme="minorBidi" w:cstheme="minorBidi"/>
          <w:color w:val="000000"/>
        </w:rPr>
        <w:footnoteReference w:id="2"/>
      </w:r>
      <w:r w:rsidR="00C4657A">
        <w:rPr>
          <w:rFonts w:asciiTheme="minorBidi" w:eastAsia="Times New Roman" w:hAnsiTheme="minorBidi" w:cstheme="minorBidi"/>
          <w:color w:val="000000"/>
        </w:rPr>
        <w:t xml:space="preserve">, the only appearances of </w:t>
      </w:r>
      <w:r w:rsidR="00C4657A">
        <w:rPr>
          <w:rFonts w:asciiTheme="minorBidi" w:eastAsia="Times New Roman" w:hAnsiTheme="minorBidi" w:cstheme="minorBidi"/>
          <w:i/>
          <w:iCs/>
          <w:color w:val="000000"/>
        </w:rPr>
        <w:t>shimu</w:t>
      </w:r>
      <w:r w:rsidR="00C4657A">
        <w:rPr>
          <w:rFonts w:asciiTheme="minorBidi" w:eastAsia="Times New Roman" w:hAnsiTheme="minorBidi" w:cstheme="minorBidi"/>
          <w:color w:val="000000"/>
        </w:rPr>
        <w:t xml:space="preserve"> are in </w:t>
      </w:r>
      <w:r w:rsidR="00C4657A" w:rsidRPr="00E158CA">
        <w:rPr>
          <w:rFonts w:asciiTheme="minorBidi" w:eastAsia="Times New Roman" w:hAnsiTheme="minorBidi" w:cstheme="minorBidi"/>
          <w:i/>
          <w:iCs/>
          <w:color w:val="000000"/>
        </w:rPr>
        <w:t>Bamidbar</w:t>
      </w:r>
      <w:r w:rsidR="00C4657A">
        <w:rPr>
          <w:rFonts w:asciiTheme="minorBidi" w:eastAsia="Times New Roman" w:hAnsiTheme="minorBidi" w:cstheme="minorBidi"/>
          <w:color w:val="000000"/>
        </w:rPr>
        <w:t>. T</w:t>
      </w:r>
      <w:r w:rsidR="00E158CA">
        <w:rPr>
          <w:rFonts w:asciiTheme="minorBidi" w:eastAsia="Times New Roman" w:hAnsiTheme="minorBidi" w:cstheme="minorBidi"/>
          <w:color w:val="000000"/>
        </w:rPr>
        <w:t xml:space="preserve">wice it is used by Moshe - once </w:t>
      </w:r>
      <w:r w:rsidR="007C07B4">
        <w:rPr>
          <w:rFonts w:asciiTheme="minorBidi" w:eastAsia="Times New Roman" w:hAnsiTheme="minorBidi" w:cstheme="minorBidi"/>
          <w:color w:val="000000"/>
        </w:rPr>
        <w:t>in his interactions with the Korahides (16:8)</w:t>
      </w:r>
      <w:r w:rsidR="00CE4BBB">
        <w:rPr>
          <w:rFonts w:asciiTheme="minorBidi" w:eastAsia="Times New Roman" w:hAnsiTheme="minorBidi" w:cstheme="minorBidi"/>
          <w:color w:val="000000"/>
        </w:rPr>
        <w:t>,</w:t>
      </w:r>
      <w:r w:rsidR="007C07B4">
        <w:rPr>
          <w:rFonts w:asciiTheme="minorBidi" w:eastAsia="Times New Roman" w:hAnsiTheme="minorBidi" w:cstheme="minorBidi"/>
          <w:color w:val="000000"/>
        </w:rPr>
        <w:t xml:space="preserve"> and a second time, when he explicitly calls his audience </w:t>
      </w:r>
      <w:r w:rsidR="007C07B4">
        <w:rPr>
          <w:rFonts w:asciiTheme="minorBidi" w:eastAsia="Times New Roman" w:hAnsiTheme="minorBidi" w:cstheme="minorBidi"/>
          <w:i/>
          <w:iCs/>
          <w:color w:val="000000"/>
        </w:rPr>
        <w:t>morim</w:t>
      </w:r>
      <w:r w:rsidR="007C07B4">
        <w:rPr>
          <w:rFonts w:asciiTheme="minorBidi" w:eastAsia="Times New Roman" w:hAnsiTheme="minorBidi" w:cstheme="minorBidi"/>
          <w:color w:val="000000"/>
        </w:rPr>
        <w:t xml:space="preserve"> – rebels, before striking the rock (20:10). The other instance (12:6) is when Hashem begins his rebuke of Miriam and Aharon, who </w:t>
      </w:r>
      <w:r w:rsidR="002A3496">
        <w:rPr>
          <w:rFonts w:asciiTheme="minorBidi" w:eastAsia="Times New Roman" w:hAnsiTheme="minorBidi" w:cstheme="minorBidi"/>
          <w:color w:val="000000"/>
        </w:rPr>
        <w:t xml:space="preserve">presumed </w:t>
      </w:r>
      <w:r w:rsidR="007C07B4">
        <w:rPr>
          <w:rFonts w:asciiTheme="minorBidi" w:eastAsia="Times New Roman" w:hAnsiTheme="minorBidi" w:cstheme="minorBidi"/>
          <w:color w:val="000000"/>
        </w:rPr>
        <w:t xml:space="preserve">to understand God’s prophecy, specifically as it affected them and their brother Moshe. </w:t>
      </w:r>
    </w:p>
    <w:p w14:paraId="725F2846" w14:textId="77777777" w:rsidR="00E158CA" w:rsidRDefault="00E158CA" w:rsidP="000A06D5">
      <w:pPr>
        <w:spacing w:after="0" w:line="240" w:lineRule="auto"/>
        <w:jc w:val="both"/>
        <w:rPr>
          <w:rFonts w:asciiTheme="minorBidi" w:eastAsia="Times New Roman" w:hAnsiTheme="minorBidi" w:cstheme="minorBidi"/>
          <w:color w:val="000000"/>
        </w:rPr>
      </w:pPr>
    </w:p>
    <w:p w14:paraId="0D76B825" w14:textId="733BCCF0" w:rsidR="00EC14A9" w:rsidRDefault="00EC14A9"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As Hoshea </w:t>
      </w:r>
      <w:r w:rsidR="002A3496">
        <w:rPr>
          <w:rFonts w:asciiTheme="minorBidi" w:eastAsia="Times New Roman" w:hAnsiTheme="minorBidi" w:cstheme="minorBidi"/>
          <w:color w:val="000000"/>
        </w:rPr>
        <w:t>begins to speak</w:t>
      </w:r>
      <w:r>
        <w:rPr>
          <w:rFonts w:asciiTheme="minorBidi" w:eastAsia="Times New Roman" w:hAnsiTheme="minorBidi" w:cstheme="minorBidi"/>
          <w:color w:val="000000"/>
        </w:rPr>
        <w:t xml:space="preserve">, we will see that unlike Amos, Yeshayahu and Micha, </w:t>
      </w:r>
      <w:r w:rsidR="002A3496">
        <w:rPr>
          <w:rFonts w:asciiTheme="minorBidi" w:eastAsia="Times New Roman" w:hAnsiTheme="minorBidi" w:cstheme="minorBidi"/>
          <w:color w:val="000000"/>
        </w:rPr>
        <w:t>he</w:t>
      </w:r>
      <w:r>
        <w:rPr>
          <w:rFonts w:asciiTheme="minorBidi" w:eastAsia="Times New Roman" w:hAnsiTheme="minorBidi" w:cstheme="minorBidi"/>
          <w:color w:val="000000"/>
        </w:rPr>
        <w:t xml:space="preserve"> does not focus his accusations on the </w:t>
      </w:r>
      <w:r>
        <w:rPr>
          <w:rFonts w:asciiTheme="minorBidi" w:eastAsia="Times New Roman" w:hAnsiTheme="minorBidi" w:cstheme="minorBidi"/>
          <w:i/>
          <w:iCs/>
          <w:color w:val="000000"/>
        </w:rPr>
        <w:t>rebellious</w:t>
      </w:r>
      <w:r>
        <w:rPr>
          <w:rFonts w:asciiTheme="minorBidi" w:eastAsia="Times New Roman" w:hAnsiTheme="minorBidi" w:cstheme="minorBidi"/>
          <w:color w:val="000000"/>
        </w:rPr>
        <w:t xml:space="preserve"> nature of the people nearly as much as on the moral softness and ethics of convenience practiced by the people. </w:t>
      </w:r>
      <w:r w:rsidR="00DA3D15">
        <w:rPr>
          <w:rFonts w:asciiTheme="minorBidi" w:eastAsia="Times New Roman" w:hAnsiTheme="minorBidi" w:cstheme="minorBidi"/>
          <w:color w:val="000000"/>
        </w:rPr>
        <w:t xml:space="preserve">The root </w:t>
      </w:r>
      <w:r w:rsidR="00DA3D15">
        <w:rPr>
          <w:rFonts w:asciiTheme="minorBidi" w:eastAsia="Times New Roman" w:hAnsiTheme="minorBidi" w:cstheme="minorBidi"/>
          <w:i/>
          <w:iCs/>
          <w:color w:val="000000"/>
        </w:rPr>
        <w:t>p-sh-‘a</w:t>
      </w:r>
      <w:r w:rsidR="00724865">
        <w:rPr>
          <w:rFonts w:asciiTheme="minorBidi" w:eastAsia="Times New Roman" w:hAnsiTheme="minorBidi" w:cstheme="minorBidi"/>
          <w:color w:val="000000"/>
        </w:rPr>
        <w:t>,</w:t>
      </w:r>
      <w:r w:rsidR="00DA3D15">
        <w:rPr>
          <w:rFonts w:asciiTheme="minorBidi" w:eastAsia="Times New Roman" w:hAnsiTheme="minorBidi" w:cstheme="minorBidi"/>
          <w:i/>
          <w:iCs/>
          <w:color w:val="000000"/>
        </w:rPr>
        <w:t xml:space="preserve"> </w:t>
      </w:r>
      <w:r w:rsidR="00DA3D15">
        <w:rPr>
          <w:rFonts w:asciiTheme="minorBidi" w:eastAsia="Times New Roman" w:hAnsiTheme="minorBidi" w:cstheme="minorBidi"/>
          <w:color w:val="000000"/>
        </w:rPr>
        <w:t>which is so prevalent in Amos (10 instances) as well as Micha (6 appearances) and even makes its way into Yeshayahu once</w:t>
      </w:r>
      <w:r w:rsidR="00724865">
        <w:rPr>
          <w:rFonts w:asciiTheme="minorBidi" w:eastAsia="Times New Roman" w:hAnsiTheme="minorBidi" w:cstheme="minorBidi"/>
          <w:color w:val="000000"/>
        </w:rPr>
        <w:t>,</w:t>
      </w:r>
      <w:r w:rsidR="00DA3D15">
        <w:rPr>
          <w:rStyle w:val="a7"/>
          <w:rFonts w:asciiTheme="minorBidi" w:eastAsia="Times New Roman" w:hAnsiTheme="minorBidi" w:cstheme="minorBidi"/>
          <w:color w:val="000000"/>
        </w:rPr>
        <w:footnoteReference w:id="3"/>
      </w:r>
      <w:r w:rsidR="00DA3D15">
        <w:rPr>
          <w:rFonts w:asciiTheme="minorBidi" w:eastAsia="Times New Roman" w:hAnsiTheme="minorBidi" w:cstheme="minorBidi"/>
          <w:color w:val="000000"/>
        </w:rPr>
        <w:t xml:space="preserve"> does not appear at all in Hoshea. </w:t>
      </w:r>
      <w:r>
        <w:rPr>
          <w:rFonts w:asciiTheme="minorBidi" w:eastAsia="Times New Roman" w:hAnsiTheme="minorBidi" w:cstheme="minorBidi"/>
          <w:color w:val="000000"/>
        </w:rPr>
        <w:t xml:space="preserve">Their waywardness, unlike that of the defiant Samarians we met in our study of Amos, is a product of their fear </w:t>
      </w:r>
      <w:r>
        <w:rPr>
          <w:rFonts w:asciiTheme="minorBidi" w:eastAsia="Times New Roman" w:hAnsiTheme="minorBidi" w:cstheme="minorBidi"/>
          <w:color w:val="000000"/>
        </w:rPr>
        <w:lastRenderedPageBreak/>
        <w:t xml:space="preserve">and their sloth. </w:t>
      </w:r>
      <w:r w:rsidR="00571439">
        <w:rPr>
          <w:rFonts w:asciiTheme="minorBidi" w:eastAsia="Times New Roman" w:hAnsiTheme="minorBidi" w:cstheme="minorBidi"/>
          <w:color w:val="000000"/>
        </w:rPr>
        <w:t xml:space="preserve">Hence, the entire prophetic corpus begins (after our “necessary prologue” of the first three chapters) with a rousing </w:t>
      </w:r>
      <w:r w:rsidR="00571439">
        <w:rPr>
          <w:rFonts w:asciiTheme="minorBidi" w:eastAsia="Times New Roman" w:hAnsiTheme="minorBidi" w:cstheme="minorBidi"/>
          <w:i/>
          <w:iCs/>
          <w:color w:val="000000"/>
        </w:rPr>
        <w:t>shim’u</w:t>
      </w:r>
      <w:r w:rsidR="00F3786B">
        <w:rPr>
          <w:rFonts w:asciiTheme="minorBidi" w:eastAsia="Times New Roman" w:hAnsiTheme="minorBidi" w:cstheme="minorBidi"/>
          <w:color w:val="000000"/>
        </w:rPr>
        <w:t>.</w:t>
      </w:r>
      <w:r w:rsidR="00571439">
        <w:rPr>
          <w:rFonts w:asciiTheme="minorBidi" w:eastAsia="Times New Roman" w:hAnsiTheme="minorBidi" w:cstheme="minorBidi"/>
          <w:color w:val="000000"/>
        </w:rPr>
        <w:t xml:space="preserve"> </w:t>
      </w:r>
      <w:r w:rsidR="00F3786B">
        <w:rPr>
          <w:rFonts w:asciiTheme="minorBidi" w:eastAsia="Times New Roman" w:hAnsiTheme="minorBidi" w:cstheme="minorBidi"/>
          <w:color w:val="000000"/>
        </w:rPr>
        <w:t>T</w:t>
      </w:r>
      <w:r w:rsidR="00571439">
        <w:rPr>
          <w:rFonts w:asciiTheme="minorBidi" w:eastAsia="Times New Roman" w:hAnsiTheme="minorBidi" w:cstheme="minorBidi"/>
          <w:color w:val="000000"/>
        </w:rPr>
        <w:t xml:space="preserve">here will be one more reserved for the Kohanim (in the next chapter); otherwise, this </w:t>
      </w:r>
      <w:r w:rsidR="00F3786B">
        <w:rPr>
          <w:rFonts w:asciiTheme="minorBidi" w:eastAsia="Times New Roman" w:hAnsiTheme="minorBidi" w:cstheme="minorBidi"/>
          <w:color w:val="000000"/>
        </w:rPr>
        <w:t xml:space="preserve">implication </w:t>
      </w:r>
      <w:r w:rsidR="00571439">
        <w:rPr>
          <w:rFonts w:asciiTheme="minorBidi" w:eastAsia="Times New Roman" w:hAnsiTheme="minorBidi" w:cstheme="minorBidi"/>
          <w:color w:val="000000"/>
        </w:rPr>
        <w:t xml:space="preserve">is subdued. </w:t>
      </w:r>
    </w:p>
    <w:p w14:paraId="7F7DB4FC" w14:textId="77777777" w:rsidR="0047753E" w:rsidRDefault="0047753E" w:rsidP="000A06D5">
      <w:pPr>
        <w:spacing w:after="0" w:line="240" w:lineRule="auto"/>
        <w:jc w:val="both"/>
        <w:rPr>
          <w:rFonts w:asciiTheme="minorBidi" w:eastAsia="Times New Roman" w:hAnsiTheme="minorBidi" w:cstheme="minorBidi"/>
          <w:color w:val="000000"/>
        </w:rPr>
      </w:pPr>
    </w:p>
    <w:p w14:paraId="64533289" w14:textId="3CAD0961" w:rsidR="00DA3D15" w:rsidRPr="00571439" w:rsidRDefault="00DA3D15"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Hoshea’s opening rebuke is directed to </w:t>
      </w:r>
      <w:r w:rsidR="0047753E">
        <w:rPr>
          <w:rFonts w:asciiTheme="minorBidi" w:eastAsia="Times New Roman" w:hAnsiTheme="minorBidi" w:cstheme="minorBidi"/>
          <w:color w:val="000000"/>
        </w:rPr>
        <w:t>“B</w:t>
      </w:r>
      <w:r>
        <w:rPr>
          <w:rFonts w:asciiTheme="minorBidi" w:eastAsia="Times New Roman" w:hAnsiTheme="minorBidi" w:cstheme="minorBidi"/>
          <w:color w:val="000000"/>
        </w:rPr>
        <w:t>nei Yisrael</w:t>
      </w:r>
      <w:r w:rsidR="0047753E">
        <w:rPr>
          <w:rFonts w:asciiTheme="minorBidi" w:eastAsia="Times New Roman" w:hAnsiTheme="minorBidi" w:cstheme="minorBidi"/>
          <w:color w:val="000000"/>
        </w:rPr>
        <w:t>,”</w:t>
      </w:r>
      <w:r>
        <w:rPr>
          <w:rFonts w:asciiTheme="minorBidi" w:eastAsia="Times New Roman" w:hAnsiTheme="minorBidi" w:cstheme="minorBidi"/>
          <w:color w:val="000000"/>
        </w:rPr>
        <w:t xml:space="preserve"> whereas the next prophecy is directed to the Kohanim. </w:t>
      </w:r>
      <w:r w:rsidR="00F3786B">
        <w:rPr>
          <w:rFonts w:asciiTheme="minorBidi" w:eastAsia="Times New Roman" w:hAnsiTheme="minorBidi" w:cstheme="minorBidi"/>
          <w:color w:val="000000"/>
        </w:rPr>
        <w:t xml:space="preserve">In contradistinction to Amos, whose diatribes were almost exclusively aimed at the royal house, the aristocracy, and the judiciary of Shomeron, Hoshea speaks here </w:t>
      </w:r>
      <w:r>
        <w:rPr>
          <w:rFonts w:asciiTheme="minorBidi" w:eastAsia="Times New Roman" w:hAnsiTheme="minorBidi" w:cstheme="minorBidi"/>
          <w:color w:val="000000"/>
        </w:rPr>
        <w:t>broadly and not to a specific group</w:t>
      </w:r>
      <w:r w:rsidR="00EC24F1">
        <w:rPr>
          <w:rFonts w:asciiTheme="minorBidi" w:eastAsia="Times New Roman" w:hAnsiTheme="minorBidi" w:cstheme="minorBidi"/>
          <w:color w:val="000000"/>
        </w:rPr>
        <w:t>.</w:t>
      </w:r>
    </w:p>
    <w:p w14:paraId="7AA55B83" w14:textId="77777777" w:rsidR="00833AD1" w:rsidRDefault="00833AD1" w:rsidP="000A06D5">
      <w:pPr>
        <w:spacing w:after="0" w:line="240" w:lineRule="auto"/>
        <w:ind w:left="1440"/>
        <w:jc w:val="both"/>
        <w:rPr>
          <w:rFonts w:asciiTheme="minorBidi" w:eastAsia="Times New Roman" w:hAnsiTheme="minorBidi" w:cstheme="minorBidi"/>
          <w:i/>
          <w:iCs/>
          <w:color w:val="000000"/>
        </w:rPr>
      </w:pPr>
    </w:p>
    <w:p w14:paraId="06C0E26D" w14:textId="0E646E29" w:rsidR="00A91DFD" w:rsidRDefault="00A91DFD"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Ki riv laShem im</w:t>
      </w:r>
      <w:r w:rsidR="00605846">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yoshvei </w:t>
      </w:r>
      <w:r w:rsidRPr="00E775B3">
        <w:rPr>
          <w:rFonts w:asciiTheme="minorBidi" w:eastAsia="Times New Roman" w:hAnsiTheme="minorBidi" w:cstheme="minorBidi"/>
          <w:i/>
          <w:iCs/>
          <w:color w:val="000000"/>
        </w:rPr>
        <w:t>ha’aretz</w:t>
      </w:r>
    </w:p>
    <w:p w14:paraId="3959A2E7" w14:textId="554DB471" w:rsidR="00833AD1" w:rsidRDefault="00833AD1"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For the Lord hath a controversy with the inhabitants of the land</w:t>
      </w:r>
    </w:p>
    <w:p w14:paraId="75FACA88" w14:textId="77777777" w:rsidR="0047753E" w:rsidRDefault="0047753E" w:rsidP="000A06D5">
      <w:pPr>
        <w:spacing w:after="0" w:line="240" w:lineRule="auto"/>
        <w:ind w:left="1440"/>
        <w:jc w:val="both"/>
        <w:rPr>
          <w:rFonts w:asciiTheme="minorBidi" w:eastAsia="Times New Roman" w:hAnsiTheme="minorBidi" w:cstheme="minorBidi"/>
          <w:i/>
          <w:iCs/>
          <w:color w:val="000000"/>
        </w:rPr>
      </w:pPr>
    </w:p>
    <w:p w14:paraId="0967577E" w14:textId="3C81B8A7" w:rsidR="00E775B3" w:rsidRPr="00F620F6" w:rsidRDefault="00E775B3"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We have already seen the word </w:t>
      </w:r>
      <w:r>
        <w:rPr>
          <w:rFonts w:asciiTheme="minorBidi" w:eastAsia="Times New Roman" w:hAnsiTheme="minorBidi" w:cstheme="minorBidi"/>
          <w:i/>
          <w:iCs/>
          <w:color w:val="000000"/>
        </w:rPr>
        <w:t>riv</w:t>
      </w:r>
      <w:r>
        <w:rPr>
          <w:rFonts w:asciiTheme="minorBidi" w:eastAsia="Times New Roman" w:hAnsiTheme="minorBidi" w:cstheme="minorBidi"/>
          <w:color w:val="000000"/>
        </w:rPr>
        <w:t xml:space="preserve"> – in the prophetic utterance which bridged </w:t>
      </w:r>
      <w:r w:rsidR="00F3786B">
        <w:rPr>
          <w:rFonts w:asciiTheme="minorBidi" w:eastAsia="Times New Roman" w:hAnsiTheme="minorBidi" w:cstheme="minorBidi"/>
          <w:color w:val="000000"/>
        </w:rPr>
        <w:t xml:space="preserve">between </w:t>
      </w:r>
      <w:r>
        <w:rPr>
          <w:rFonts w:asciiTheme="minorBidi" w:eastAsia="Times New Roman" w:hAnsiTheme="minorBidi" w:cstheme="minorBidi"/>
          <w:color w:val="000000"/>
        </w:rPr>
        <w:t>Hoshea’s marriage to Gomer and the birth and naming of their three children</w:t>
      </w:r>
      <w:r w:rsidR="00F3786B">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F3786B">
        <w:rPr>
          <w:rFonts w:asciiTheme="minorBidi" w:eastAsia="Times New Roman" w:hAnsiTheme="minorBidi" w:cstheme="minorBidi"/>
          <w:color w:val="000000"/>
        </w:rPr>
        <w:t xml:space="preserve">and </w:t>
      </w:r>
      <w:r>
        <w:rPr>
          <w:rFonts w:asciiTheme="minorBidi" w:eastAsia="Times New Roman" w:hAnsiTheme="minorBidi" w:cstheme="minorBidi"/>
          <w:color w:val="000000"/>
        </w:rPr>
        <w:t xml:space="preserve">his second marriage with the anonymous harlot. In </w:t>
      </w:r>
      <w:r w:rsidR="00F3786B">
        <w:rPr>
          <w:rFonts w:asciiTheme="minorBidi" w:eastAsia="Times New Roman" w:hAnsiTheme="minorBidi" w:cstheme="minorBidi"/>
          <w:color w:val="000000"/>
        </w:rPr>
        <w:t xml:space="preserve">Chapter </w:t>
      </w:r>
      <w:r>
        <w:rPr>
          <w:rFonts w:asciiTheme="minorBidi" w:eastAsia="Times New Roman" w:hAnsiTheme="minorBidi" w:cstheme="minorBidi"/>
          <w:color w:val="000000"/>
        </w:rPr>
        <w:t>2, the people were adjured to take their lead</w:t>
      </w:r>
      <w:r w:rsidR="0047753E">
        <w:rPr>
          <w:rFonts w:asciiTheme="minorBidi" w:eastAsia="Times New Roman" w:hAnsiTheme="minorBidi" w:cstheme="minorBidi"/>
          <w:color w:val="000000"/>
        </w:rPr>
        <w:t xml:space="preserve">ers – their “mother” – to task </w:t>
      </w:r>
      <w:r w:rsidR="00F3786B">
        <w:rPr>
          <w:rFonts w:asciiTheme="minorBidi" w:eastAsia="Times New Roman" w:hAnsiTheme="minorBidi" w:cstheme="minorBidi"/>
          <w:color w:val="000000"/>
        </w:rPr>
        <w:t>for her disloyalty to God:</w:t>
      </w:r>
      <w:r w:rsidR="00F3786B">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rivu b’imkhem rivu</w:t>
      </w:r>
      <w:r>
        <w:rPr>
          <w:rFonts w:asciiTheme="minorBidi" w:eastAsia="Times New Roman" w:hAnsiTheme="minorBidi" w:cstheme="minorBidi"/>
          <w:color w:val="000000"/>
        </w:rPr>
        <w:t xml:space="preserve">. </w:t>
      </w:r>
      <w:r w:rsidR="00A810BD">
        <w:rPr>
          <w:rFonts w:asciiTheme="minorBidi" w:eastAsia="Times New Roman" w:hAnsiTheme="minorBidi" w:cstheme="minorBidi"/>
          <w:color w:val="000000"/>
        </w:rPr>
        <w:t xml:space="preserve">That </w:t>
      </w:r>
      <w:r w:rsidR="00A810BD">
        <w:rPr>
          <w:rFonts w:asciiTheme="minorBidi" w:eastAsia="Times New Roman" w:hAnsiTheme="minorBidi" w:cstheme="minorBidi"/>
          <w:i/>
          <w:iCs/>
          <w:color w:val="000000"/>
        </w:rPr>
        <w:t>riv</w:t>
      </w:r>
      <w:r w:rsidR="00A810BD">
        <w:rPr>
          <w:rFonts w:asciiTheme="minorBidi" w:eastAsia="Times New Roman" w:hAnsiTheme="minorBidi" w:cstheme="minorBidi"/>
          <w:color w:val="000000"/>
        </w:rPr>
        <w:t xml:space="preserve">, which was part of the prologue, now takes form as God Himself challenges His people – all of His people – regarding their wayward behavior. We can almost imagine God’s coaxing the people to challenge the national leadership and when that </w:t>
      </w:r>
      <w:r w:rsidR="00F3786B">
        <w:rPr>
          <w:rFonts w:asciiTheme="minorBidi" w:eastAsia="Times New Roman" w:hAnsiTheme="minorBidi" w:cstheme="minorBidi"/>
          <w:color w:val="000000"/>
        </w:rPr>
        <w:t>fails</w:t>
      </w:r>
      <w:r w:rsidR="00A810BD">
        <w:rPr>
          <w:rFonts w:asciiTheme="minorBidi" w:eastAsia="Times New Roman" w:hAnsiTheme="minorBidi" w:cstheme="minorBidi"/>
          <w:color w:val="000000"/>
        </w:rPr>
        <w:t xml:space="preserve">, He takes up the </w:t>
      </w:r>
      <w:r w:rsidR="00A810BD">
        <w:rPr>
          <w:rFonts w:asciiTheme="minorBidi" w:eastAsia="Times New Roman" w:hAnsiTheme="minorBidi" w:cstheme="minorBidi"/>
          <w:i/>
          <w:iCs/>
          <w:color w:val="000000"/>
        </w:rPr>
        <w:t>riv</w:t>
      </w:r>
      <w:r w:rsidR="00A810BD">
        <w:rPr>
          <w:rFonts w:asciiTheme="minorBidi" w:eastAsia="Times New Roman" w:hAnsiTheme="minorBidi" w:cstheme="minorBidi"/>
          <w:color w:val="000000"/>
        </w:rPr>
        <w:t xml:space="preserve"> Himself</w:t>
      </w:r>
      <w:r w:rsidR="00F3786B">
        <w:rPr>
          <w:rFonts w:asciiTheme="minorBidi" w:eastAsia="Times New Roman" w:hAnsiTheme="minorBidi" w:cstheme="minorBidi"/>
          <w:color w:val="000000"/>
        </w:rPr>
        <w:t>,</w:t>
      </w:r>
      <w:r w:rsidR="00A810BD">
        <w:rPr>
          <w:rFonts w:asciiTheme="minorBidi" w:eastAsia="Times New Roman" w:hAnsiTheme="minorBidi" w:cstheme="minorBidi"/>
          <w:color w:val="000000"/>
        </w:rPr>
        <w:t xml:space="preserve"> </w:t>
      </w:r>
      <w:r w:rsidR="00F3786B">
        <w:rPr>
          <w:rFonts w:asciiTheme="minorBidi" w:eastAsia="Times New Roman" w:hAnsiTheme="minorBidi" w:cstheme="minorBidi"/>
          <w:color w:val="000000"/>
        </w:rPr>
        <w:t xml:space="preserve">taking </w:t>
      </w:r>
      <w:r w:rsidR="00F620F6">
        <w:rPr>
          <w:rFonts w:asciiTheme="minorBidi" w:eastAsia="Times New Roman" w:hAnsiTheme="minorBidi" w:cstheme="minorBidi"/>
          <w:color w:val="000000"/>
        </w:rPr>
        <w:t xml:space="preserve">the people </w:t>
      </w:r>
      <w:r w:rsidR="00A810BD">
        <w:rPr>
          <w:rFonts w:asciiTheme="minorBidi" w:eastAsia="Times New Roman" w:hAnsiTheme="minorBidi" w:cstheme="minorBidi"/>
          <w:color w:val="000000"/>
        </w:rPr>
        <w:t xml:space="preserve">to task, for failing to </w:t>
      </w:r>
      <w:r w:rsidR="00F620F6">
        <w:rPr>
          <w:rFonts w:asciiTheme="minorBidi" w:eastAsia="Times New Roman" w:hAnsiTheme="minorBidi" w:cstheme="minorBidi"/>
          <w:color w:val="000000"/>
        </w:rPr>
        <w:t xml:space="preserve">take up the cause of the </w:t>
      </w:r>
      <w:r w:rsidR="00F620F6">
        <w:rPr>
          <w:rFonts w:asciiTheme="minorBidi" w:eastAsia="Times New Roman" w:hAnsiTheme="minorBidi" w:cstheme="minorBidi"/>
          <w:i/>
          <w:iCs/>
          <w:color w:val="000000"/>
        </w:rPr>
        <w:t>riv</w:t>
      </w:r>
    </w:p>
    <w:p w14:paraId="47A08DA7" w14:textId="77777777" w:rsidR="00833AD1" w:rsidRDefault="00833AD1" w:rsidP="000A06D5">
      <w:pPr>
        <w:spacing w:after="0" w:line="240" w:lineRule="auto"/>
        <w:ind w:left="1440"/>
        <w:jc w:val="both"/>
        <w:rPr>
          <w:rFonts w:asciiTheme="minorBidi" w:eastAsia="Times New Roman" w:hAnsiTheme="minorBidi" w:cstheme="minorBidi"/>
          <w:i/>
          <w:iCs/>
          <w:color w:val="000000"/>
        </w:rPr>
      </w:pPr>
    </w:p>
    <w:p w14:paraId="1778FB32" w14:textId="77777777" w:rsidR="00833AD1" w:rsidRDefault="00833AD1"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 xml:space="preserve">Ki </w:t>
      </w:r>
    </w:p>
    <w:p w14:paraId="16EE3007" w14:textId="040E7637" w:rsidR="00A91DFD" w:rsidRDefault="00833AD1"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Ein</w:t>
      </w:r>
      <w:r w:rsidR="00605846">
        <w:rPr>
          <w:rFonts w:asciiTheme="minorBidi" w:eastAsia="Times New Roman" w:hAnsiTheme="minorBidi" w:cstheme="minorBidi"/>
          <w:i/>
          <w:iCs/>
          <w:color w:val="000000"/>
        </w:rPr>
        <w:t>-</w:t>
      </w:r>
      <w:r>
        <w:rPr>
          <w:rFonts w:asciiTheme="minorBidi" w:eastAsia="Times New Roman" w:hAnsiTheme="minorBidi" w:cstheme="minorBidi"/>
          <w:i/>
          <w:iCs/>
          <w:color w:val="000000"/>
        </w:rPr>
        <w:t>emet</w:t>
      </w:r>
      <w:r w:rsidR="00B0681C">
        <w:rPr>
          <w:rFonts w:asciiTheme="minorBidi" w:eastAsia="Times New Roman" w:hAnsiTheme="minorBidi" w:cstheme="minorBidi"/>
          <w:i/>
          <w:iCs/>
          <w:color w:val="000000"/>
        </w:rPr>
        <w:t>, v’ein chessed, v’ein da’at Elokim</w:t>
      </w:r>
      <w:r>
        <w:rPr>
          <w:rFonts w:asciiTheme="minorBidi" w:eastAsia="Times New Roman" w:hAnsiTheme="minorBidi" w:cstheme="minorBidi"/>
          <w:i/>
          <w:iCs/>
          <w:color w:val="000000"/>
        </w:rPr>
        <w:t xml:space="preserve"> </w:t>
      </w:r>
    </w:p>
    <w:p w14:paraId="569977FA" w14:textId="0336CAA9" w:rsidR="00833AD1" w:rsidRDefault="00833AD1"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Because there is no truth,</w:t>
      </w:r>
      <w:r w:rsidR="00B0681C">
        <w:rPr>
          <w:rFonts w:asciiTheme="minorBidi" w:eastAsia="Times New Roman" w:hAnsiTheme="minorBidi" w:cstheme="minorBidi"/>
          <w:color w:val="000000"/>
        </w:rPr>
        <w:t xml:space="preserve"> </w:t>
      </w:r>
      <w:r w:rsidR="006A7020" w:rsidRPr="006D3426">
        <w:rPr>
          <w:rFonts w:asciiTheme="minorBidi" w:eastAsia="Times New Roman" w:hAnsiTheme="minorBidi" w:cstheme="minorBidi"/>
          <w:color w:val="000000"/>
        </w:rPr>
        <w:t>nor loving-kindness</w:t>
      </w:r>
      <w:r w:rsidR="006A7020">
        <w:rPr>
          <w:rStyle w:val="a7"/>
          <w:rFonts w:ascii="Segoe UI" w:hAnsi="Segoe UI" w:cs="Segoe UI"/>
          <w:color w:val="000000"/>
          <w:sz w:val="18"/>
          <w:szCs w:val="18"/>
        </w:rPr>
        <w:footnoteReference w:id="4"/>
      </w:r>
      <w:r w:rsidR="006A7020">
        <w:rPr>
          <w:rFonts w:ascii="Segoe UI" w:hAnsi="Segoe UI" w:cs="Segoe UI"/>
          <w:color w:val="000000"/>
          <w:sz w:val="18"/>
          <w:szCs w:val="18"/>
        </w:rPr>
        <w:t xml:space="preserve">, </w:t>
      </w:r>
      <w:r w:rsidR="006A7020" w:rsidRPr="006D3426">
        <w:rPr>
          <w:rFonts w:asciiTheme="minorBidi" w:eastAsia="Times New Roman" w:hAnsiTheme="minorBidi" w:cstheme="minorBidi"/>
          <w:color w:val="000000"/>
        </w:rPr>
        <w:t>nor the knowledge of God</w:t>
      </w:r>
    </w:p>
    <w:p w14:paraId="79410210" w14:textId="77777777" w:rsidR="0047753E" w:rsidRDefault="0047753E" w:rsidP="000A06D5">
      <w:pPr>
        <w:spacing w:after="0" w:line="240" w:lineRule="auto"/>
        <w:ind w:left="1440"/>
        <w:jc w:val="both"/>
        <w:rPr>
          <w:rFonts w:asciiTheme="minorBidi" w:eastAsia="Times New Roman" w:hAnsiTheme="minorBidi" w:cstheme="minorBidi"/>
          <w:i/>
          <w:iCs/>
          <w:color w:val="000000"/>
        </w:rPr>
      </w:pPr>
    </w:p>
    <w:p w14:paraId="4B06FF15" w14:textId="3699B5DB" w:rsidR="00A810BD" w:rsidRDefault="00A810BD"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Note the anaphora here – the word </w:t>
      </w:r>
      <w:r>
        <w:rPr>
          <w:rFonts w:asciiTheme="minorBidi" w:eastAsia="Times New Roman" w:hAnsiTheme="minorBidi" w:cstheme="minorBidi"/>
          <w:i/>
          <w:iCs/>
          <w:color w:val="000000"/>
        </w:rPr>
        <w:t>ein</w:t>
      </w:r>
      <w:r>
        <w:rPr>
          <w:rFonts w:asciiTheme="minorBidi" w:eastAsia="Times New Roman" w:hAnsiTheme="minorBidi" w:cstheme="minorBidi"/>
          <w:color w:val="000000"/>
        </w:rPr>
        <w:t xml:space="preserve"> is used at the beginning of each sub-clause to create a rhythmic epigram, one easily chanted and remembered. </w:t>
      </w:r>
      <w:r w:rsidR="00B0681C">
        <w:rPr>
          <w:rFonts w:asciiTheme="minorBidi" w:eastAsia="Times New Roman" w:hAnsiTheme="minorBidi" w:cstheme="minorBidi"/>
          <w:color w:val="000000"/>
        </w:rPr>
        <w:t>It’s the sort of ditty that could get stuck in your head, i</w:t>
      </w:r>
      <w:r>
        <w:rPr>
          <w:rFonts w:asciiTheme="minorBidi" w:eastAsia="Times New Roman" w:hAnsiTheme="minorBidi" w:cstheme="minorBidi"/>
          <w:color w:val="000000"/>
        </w:rPr>
        <w:t xml:space="preserve">n spite of </w:t>
      </w:r>
      <w:r w:rsidR="00B0681C">
        <w:rPr>
          <w:rFonts w:asciiTheme="minorBidi" w:eastAsia="Times New Roman" w:hAnsiTheme="minorBidi" w:cstheme="minorBidi"/>
          <w:color w:val="000000"/>
        </w:rPr>
        <w:t xml:space="preserve">its </w:t>
      </w:r>
      <w:r>
        <w:rPr>
          <w:rFonts w:asciiTheme="minorBidi" w:eastAsia="Times New Roman" w:hAnsiTheme="minorBidi" w:cstheme="minorBidi"/>
          <w:color w:val="000000"/>
        </w:rPr>
        <w:t xml:space="preserve">dire description. </w:t>
      </w:r>
    </w:p>
    <w:p w14:paraId="4DF90B56" w14:textId="77777777" w:rsidR="0047753E" w:rsidRDefault="0047753E" w:rsidP="000A06D5">
      <w:pPr>
        <w:spacing w:after="0" w:line="240" w:lineRule="auto"/>
        <w:jc w:val="both"/>
        <w:rPr>
          <w:rFonts w:asciiTheme="minorBidi" w:eastAsia="Times New Roman" w:hAnsiTheme="minorBidi" w:cstheme="minorBidi"/>
          <w:color w:val="000000"/>
        </w:rPr>
      </w:pPr>
    </w:p>
    <w:p w14:paraId="7DC31D01" w14:textId="163C60B1" w:rsidR="00A810BD" w:rsidRDefault="00A810BD"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Each of these terms, </w:t>
      </w:r>
      <w:r w:rsidR="00B0681C">
        <w:rPr>
          <w:rFonts w:asciiTheme="minorBidi" w:eastAsia="Times New Roman" w:hAnsiTheme="minorBidi" w:cstheme="minorBidi"/>
          <w:color w:val="000000"/>
        </w:rPr>
        <w:t>an</w:t>
      </w:r>
      <w:r>
        <w:rPr>
          <w:rFonts w:asciiTheme="minorBidi" w:eastAsia="Times New Roman" w:hAnsiTheme="minorBidi" w:cstheme="minorBidi"/>
          <w:color w:val="000000"/>
        </w:rPr>
        <w:t xml:space="preserve"> ephemeral </w:t>
      </w:r>
      <w:r w:rsidR="00B0681C">
        <w:rPr>
          <w:rFonts w:asciiTheme="minorBidi" w:eastAsia="Times New Roman" w:hAnsiTheme="minorBidi" w:cstheme="minorBidi"/>
          <w:color w:val="000000"/>
        </w:rPr>
        <w:t xml:space="preserve">quality that is </w:t>
      </w:r>
      <w:r>
        <w:rPr>
          <w:rFonts w:asciiTheme="minorBidi" w:eastAsia="Times New Roman" w:hAnsiTheme="minorBidi" w:cstheme="minorBidi"/>
          <w:color w:val="000000"/>
        </w:rPr>
        <w:t xml:space="preserve">missing, </w:t>
      </w:r>
      <w:r w:rsidR="00B0681C">
        <w:rPr>
          <w:rFonts w:asciiTheme="minorBidi" w:eastAsia="Times New Roman" w:hAnsiTheme="minorBidi" w:cstheme="minorBidi"/>
          <w:color w:val="000000"/>
        </w:rPr>
        <w:t xml:space="preserve">will </w:t>
      </w:r>
      <w:r>
        <w:rPr>
          <w:rFonts w:asciiTheme="minorBidi" w:eastAsia="Times New Roman" w:hAnsiTheme="minorBidi" w:cstheme="minorBidi"/>
          <w:color w:val="000000"/>
        </w:rPr>
        <w:t xml:space="preserve">be substantiated in the next verse. In order to understand what Hoshea means by opening up the </w:t>
      </w:r>
      <w:r>
        <w:rPr>
          <w:rFonts w:asciiTheme="minorBidi" w:eastAsia="Times New Roman" w:hAnsiTheme="minorBidi" w:cstheme="minorBidi"/>
          <w:i/>
          <w:iCs/>
          <w:color w:val="000000"/>
        </w:rPr>
        <w:t>riv</w:t>
      </w:r>
      <w:r>
        <w:rPr>
          <w:rFonts w:asciiTheme="minorBidi" w:eastAsia="Times New Roman" w:hAnsiTheme="minorBidi" w:cstheme="minorBidi"/>
          <w:color w:val="000000"/>
        </w:rPr>
        <w:t xml:space="preserve"> by pointing out what </w:t>
      </w:r>
      <w:r>
        <w:rPr>
          <w:rFonts w:asciiTheme="minorBidi" w:eastAsia="Times New Roman" w:hAnsiTheme="minorBidi" w:cstheme="minorBidi"/>
          <w:i/>
          <w:iCs/>
          <w:color w:val="000000"/>
        </w:rPr>
        <w:t>isn’t</w:t>
      </w:r>
      <w:r>
        <w:rPr>
          <w:rFonts w:asciiTheme="minorBidi" w:eastAsia="Times New Roman" w:hAnsiTheme="minorBidi" w:cstheme="minorBidi"/>
          <w:color w:val="000000"/>
        </w:rPr>
        <w:t xml:space="preserve">, we have to see his evidence. That the </w:t>
      </w:r>
      <w:r>
        <w:rPr>
          <w:rFonts w:asciiTheme="minorBidi" w:eastAsia="Times New Roman" w:hAnsiTheme="minorBidi" w:cstheme="minorBidi"/>
          <w:b/>
          <w:bCs/>
          <w:color w:val="000000"/>
        </w:rPr>
        <w:t>presence</w:t>
      </w:r>
      <w:r>
        <w:rPr>
          <w:rFonts w:asciiTheme="minorBidi" w:eastAsia="Times New Roman" w:hAnsiTheme="minorBidi" w:cstheme="minorBidi"/>
          <w:color w:val="000000"/>
        </w:rPr>
        <w:t xml:space="preserve"> of </w:t>
      </w:r>
      <w:r>
        <w:rPr>
          <w:rFonts w:asciiTheme="minorBidi" w:eastAsia="Times New Roman" w:hAnsiTheme="minorBidi" w:cstheme="minorBidi"/>
          <w:i/>
          <w:iCs/>
          <w:color w:val="000000"/>
        </w:rPr>
        <w:t xml:space="preserve">emet, </w:t>
      </w:r>
      <w:r w:rsidR="0047753E">
        <w:rPr>
          <w:rFonts w:asciiTheme="minorBidi" w:eastAsia="Times New Roman" w:hAnsiTheme="minorBidi" w:cstheme="minorBidi"/>
          <w:i/>
          <w:iCs/>
          <w:color w:val="000000"/>
        </w:rPr>
        <w:t>c</w:t>
      </w:r>
      <w:r>
        <w:rPr>
          <w:rFonts w:asciiTheme="minorBidi" w:eastAsia="Times New Roman" w:hAnsiTheme="minorBidi" w:cstheme="minorBidi"/>
          <w:i/>
          <w:iCs/>
          <w:color w:val="000000"/>
        </w:rPr>
        <w:t xml:space="preserve">hessed </w:t>
      </w:r>
      <w:r>
        <w:rPr>
          <w:rFonts w:asciiTheme="minorBidi" w:eastAsia="Times New Roman" w:hAnsiTheme="minorBidi" w:cstheme="minorBidi"/>
          <w:color w:val="000000"/>
        </w:rPr>
        <w:t xml:space="preserve">and </w:t>
      </w:r>
      <w:r>
        <w:rPr>
          <w:rFonts w:asciiTheme="minorBidi" w:eastAsia="Times New Roman" w:hAnsiTheme="minorBidi" w:cstheme="minorBidi"/>
          <w:i/>
          <w:iCs/>
          <w:color w:val="000000"/>
        </w:rPr>
        <w:t>da’at Elokim</w:t>
      </w:r>
      <w:r>
        <w:rPr>
          <w:rFonts w:asciiTheme="minorBidi" w:eastAsia="Times New Roman" w:hAnsiTheme="minorBidi" w:cstheme="minorBidi"/>
          <w:color w:val="000000"/>
        </w:rPr>
        <w:t xml:space="preserve"> </w:t>
      </w:r>
      <w:r w:rsidR="00B0681C">
        <w:rPr>
          <w:rFonts w:asciiTheme="minorBidi" w:eastAsia="Times New Roman" w:hAnsiTheme="minorBidi" w:cstheme="minorBidi"/>
          <w:color w:val="000000"/>
        </w:rPr>
        <w:t>is the desirable, ideal even, condition</w:t>
      </w:r>
      <w:r>
        <w:rPr>
          <w:rFonts w:asciiTheme="minorBidi" w:eastAsia="Times New Roman" w:hAnsiTheme="minorBidi" w:cstheme="minorBidi"/>
          <w:color w:val="000000"/>
        </w:rPr>
        <w:t xml:space="preserve"> of the national landscape is both self-evident as well as reflective of the great promise in </w:t>
      </w:r>
      <w:r w:rsidR="00B0681C">
        <w:rPr>
          <w:rFonts w:asciiTheme="minorBidi" w:eastAsia="Times New Roman" w:hAnsiTheme="minorBidi" w:cstheme="minorBidi"/>
          <w:color w:val="000000"/>
        </w:rPr>
        <w:t xml:space="preserve">the </w:t>
      </w:r>
      <w:r>
        <w:rPr>
          <w:rFonts w:asciiTheme="minorBidi" w:eastAsia="Times New Roman" w:hAnsiTheme="minorBidi" w:cstheme="minorBidi"/>
          <w:color w:val="000000"/>
        </w:rPr>
        <w:t xml:space="preserve">bridging prophecy of </w:t>
      </w:r>
      <w:r w:rsidR="00B0681C">
        <w:rPr>
          <w:rFonts w:asciiTheme="minorBidi" w:eastAsia="Times New Roman" w:hAnsiTheme="minorBidi" w:cstheme="minorBidi"/>
          <w:color w:val="000000"/>
        </w:rPr>
        <w:t xml:space="preserve">Chapter </w:t>
      </w:r>
      <w:r>
        <w:rPr>
          <w:rFonts w:asciiTheme="minorBidi" w:eastAsia="Times New Roman" w:hAnsiTheme="minorBidi" w:cstheme="minorBidi"/>
          <w:color w:val="000000"/>
        </w:rPr>
        <w:t xml:space="preserve">2: </w:t>
      </w:r>
    </w:p>
    <w:p w14:paraId="0E265A11" w14:textId="77777777" w:rsidR="0047753E" w:rsidRDefault="0047753E" w:rsidP="000A06D5">
      <w:pPr>
        <w:spacing w:after="0" w:line="240" w:lineRule="auto"/>
        <w:jc w:val="both"/>
        <w:rPr>
          <w:rFonts w:asciiTheme="minorBidi" w:eastAsia="Times New Roman" w:hAnsiTheme="minorBidi" w:cstheme="minorBidi"/>
          <w:color w:val="000000"/>
        </w:rPr>
      </w:pPr>
    </w:p>
    <w:p w14:paraId="11DE0CB5" w14:textId="7A2F6B0F" w:rsidR="00A810BD" w:rsidRDefault="00A810BD" w:rsidP="000A06D5">
      <w:pPr>
        <w:spacing w:after="0"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And I will be betrothed to you for ever</w:t>
      </w:r>
    </w:p>
    <w:p w14:paraId="082B130B" w14:textId="44FD2C53" w:rsidR="00A810BD" w:rsidRDefault="00A810BD" w:rsidP="000A06D5">
      <w:pPr>
        <w:spacing w:after="0"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And I will be betrothed to you by justice and righteousness, with lovingkindness (</w:t>
      </w:r>
      <w:r w:rsidR="0047753E">
        <w:rPr>
          <w:rFonts w:asciiTheme="minorBidi" w:eastAsia="Times New Roman" w:hAnsiTheme="minorBidi" w:cstheme="minorBidi"/>
          <w:color w:val="000000"/>
        </w:rPr>
        <w:t>c</w:t>
      </w:r>
      <w:r>
        <w:rPr>
          <w:rFonts w:asciiTheme="minorBidi" w:eastAsia="Times New Roman" w:hAnsiTheme="minorBidi" w:cstheme="minorBidi"/>
          <w:i/>
          <w:iCs/>
          <w:color w:val="000000"/>
        </w:rPr>
        <w:t>hessed</w:t>
      </w:r>
      <w:r>
        <w:rPr>
          <w:rFonts w:asciiTheme="minorBidi" w:eastAsia="Times New Roman" w:hAnsiTheme="minorBidi" w:cstheme="minorBidi"/>
          <w:color w:val="000000"/>
        </w:rPr>
        <w:t>) and compassion</w:t>
      </w:r>
    </w:p>
    <w:p w14:paraId="2D91621C" w14:textId="3F9A3DE6" w:rsidR="00A810BD" w:rsidRDefault="00A810BD" w:rsidP="000A06D5">
      <w:pPr>
        <w:spacing w:after="0"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And I will be betrothed to you by faith (</w:t>
      </w:r>
      <w:r>
        <w:rPr>
          <w:rFonts w:asciiTheme="minorBidi" w:eastAsia="Times New Roman" w:hAnsiTheme="minorBidi" w:cstheme="minorBidi"/>
          <w:i/>
          <w:iCs/>
          <w:color w:val="000000"/>
        </w:rPr>
        <w:t>Emuna [=emet])</w:t>
      </w:r>
      <w:r>
        <w:rPr>
          <w:rFonts w:asciiTheme="minorBidi" w:eastAsia="Times New Roman" w:hAnsiTheme="minorBidi" w:cstheme="minorBidi"/>
          <w:color w:val="000000"/>
        </w:rPr>
        <w:t xml:space="preserve"> </w:t>
      </w:r>
    </w:p>
    <w:p w14:paraId="2F3BCC49" w14:textId="7E029037" w:rsidR="00A810BD" w:rsidRPr="00A810BD" w:rsidRDefault="00A810BD" w:rsidP="000A06D5">
      <w:pPr>
        <w:spacing w:after="0"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And you will know Hashem (</w:t>
      </w:r>
      <w:r>
        <w:rPr>
          <w:rFonts w:asciiTheme="minorBidi" w:eastAsia="Times New Roman" w:hAnsiTheme="minorBidi" w:cstheme="minorBidi"/>
          <w:i/>
          <w:iCs/>
          <w:color w:val="000000"/>
        </w:rPr>
        <w:t>veyada’at et Hashem</w:t>
      </w:r>
      <w:r>
        <w:rPr>
          <w:rFonts w:asciiTheme="minorBidi" w:eastAsia="Times New Roman" w:hAnsiTheme="minorBidi" w:cstheme="minorBidi"/>
          <w:color w:val="000000"/>
        </w:rPr>
        <w:t>)</w:t>
      </w:r>
    </w:p>
    <w:p w14:paraId="6B02EA52" w14:textId="77777777" w:rsidR="00A810BD" w:rsidRPr="00A810BD" w:rsidRDefault="00A810BD" w:rsidP="000A06D5">
      <w:pPr>
        <w:spacing w:after="0" w:line="240" w:lineRule="auto"/>
        <w:jc w:val="both"/>
        <w:rPr>
          <w:rFonts w:asciiTheme="minorBidi" w:eastAsia="Times New Roman" w:hAnsiTheme="minorBidi" w:cstheme="minorBidi"/>
          <w:color w:val="000000"/>
        </w:rPr>
      </w:pPr>
    </w:p>
    <w:p w14:paraId="2B8CB529" w14:textId="44CBF7B2" w:rsidR="00E22A0A" w:rsidRPr="007C36E6" w:rsidRDefault="008A55DB" w:rsidP="008A0B24">
      <w:pPr>
        <w:spacing w:after="0" w:line="240" w:lineRule="auto"/>
        <w:jc w:val="both"/>
      </w:pPr>
      <w:r>
        <w:rPr>
          <w:rFonts w:asciiTheme="minorBidi" w:eastAsia="Times New Roman" w:hAnsiTheme="minorBidi" w:cstheme="minorBidi"/>
          <w:color w:val="000000"/>
        </w:rPr>
        <w:lastRenderedPageBreak/>
        <w:t xml:space="preserve">As we discussed in </w:t>
      </w:r>
      <w:r w:rsidR="007453E3">
        <w:rPr>
          <w:rFonts w:asciiTheme="minorBidi" w:eastAsia="Times New Roman" w:hAnsiTheme="minorBidi" w:cstheme="minorBidi"/>
          <w:i/>
          <w:iCs/>
          <w:color w:val="000000"/>
        </w:rPr>
        <w:t>S</w:t>
      </w:r>
      <w:r w:rsidR="007453E3" w:rsidRPr="0047753E">
        <w:rPr>
          <w:rFonts w:asciiTheme="minorBidi" w:eastAsia="Times New Roman" w:hAnsiTheme="minorBidi" w:cstheme="minorBidi"/>
          <w:i/>
          <w:iCs/>
          <w:color w:val="000000"/>
        </w:rPr>
        <w:t>hiur</w:t>
      </w:r>
      <w:r w:rsidR="007453E3">
        <w:rPr>
          <w:rFonts w:asciiTheme="minorBidi" w:eastAsia="Times New Roman" w:hAnsiTheme="minorBidi" w:cstheme="minorBidi"/>
          <w:color w:val="000000"/>
        </w:rPr>
        <w:t xml:space="preserve"> </w:t>
      </w:r>
      <w:r w:rsidR="007B308A">
        <w:rPr>
          <w:rFonts w:asciiTheme="minorBidi" w:eastAsia="Times New Roman" w:hAnsiTheme="minorBidi" w:cstheme="minorBidi"/>
          <w:color w:val="000000"/>
        </w:rPr>
        <w:t xml:space="preserve">#6, </w:t>
      </w:r>
      <w:r w:rsidR="007453E3">
        <w:rPr>
          <w:rFonts w:asciiTheme="minorBidi" w:eastAsia="Times New Roman" w:hAnsiTheme="minorBidi" w:cstheme="minorBidi"/>
          <w:color w:val="000000"/>
        </w:rPr>
        <w:t>the</w:t>
      </w:r>
      <w:r w:rsidR="007B308A">
        <w:rPr>
          <w:rFonts w:asciiTheme="minorBidi" w:eastAsia="Times New Roman" w:hAnsiTheme="minorBidi" w:cstheme="minorBidi"/>
          <w:color w:val="000000"/>
        </w:rPr>
        <w:t xml:space="preserve"> meaning of </w:t>
      </w:r>
      <w:r w:rsidR="0047753E">
        <w:rPr>
          <w:rFonts w:asciiTheme="minorBidi" w:eastAsia="Times New Roman" w:hAnsiTheme="minorBidi" w:cstheme="minorBidi"/>
          <w:color w:val="000000"/>
        </w:rPr>
        <w:t>c</w:t>
      </w:r>
      <w:r w:rsidR="007B308A">
        <w:rPr>
          <w:rFonts w:asciiTheme="minorBidi" w:eastAsia="Times New Roman" w:hAnsiTheme="minorBidi" w:cstheme="minorBidi"/>
          <w:i/>
          <w:iCs/>
          <w:color w:val="000000"/>
        </w:rPr>
        <w:t>hessed</w:t>
      </w:r>
      <w:r w:rsidR="007B308A">
        <w:rPr>
          <w:rFonts w:asciiTheme="minorBidi" w:eastAsia="Times New Roman" w:hAnsiTheme="minorBidi" w:cstheme="minorBidi"/>
          <w:color w:val="000000"/>
        </w:rPr>
        <w:t xml:space="preserve"> in Tanakh is </w:t>
      </w:r>
      <w:r w:rsidR="007453E3">
        <w:rPr>
          <w:rFonts w:asciiTheme="minorBidi" w:eastAsia="Times New Roman" w:hAnsiTheme="minorBidi" w:cstheme="minorBidi"/>
          <w:color w:val="000000"/>
        </w:rPr>
        <w:t xml:space="preserve">most likely </w:t>
      </w:r>
      <w:r w:rsidR="007B308A">
        <w:rPr>
          <w:rFonts w:asciiTheme="minorBidi" w:eastAsia="Times New Roman" w:hAnsiTheme="minorBidi" w:cstheme="minorBidi"/>
          <w:color w:val="000000"/>
        </w:rPr>
        <w:t>closer to “loyalty</w:t>
      </w:r>
      <w:r w:rsidR="0047753E">
        <w:rPr>
          <w:rFonts w:asciiTheme="minorBidi" w:eastAsia="Times New Roman" w:hAnsiTheme="minorBidi" w:cstheme="minorBidi"/>
          <w:color w:val="000000"/>
        </w:rPr>
        <w:t>,”</w:t>
      </w:r>
      <w:r w:rsidR="007B308A">
        <w:rPr>
          <w:rFonts w:asciiTheme="minorBidi" w:eastAsia="Times New Roman" w:hAnsiTheme="minorBidi" w:cstheme="minorBidi"/>
          <w:color w:val="000000"/>
        </w:rPr>
        <w:t xml:space="preserve"> which fits the tone and setting of this rebuke </w:t>
      </w:r>
      <w:r w:rsidR="007C36E6">
        <w:rPr>
          <w:rFonts w:asciiTheme="minorBidi" w:eastAsia="Times New Roman" w:hAnsiTheme="minorBidi" w:cstheme="minorBidi"/>
          <w:color w:val="000000"/>
        </w:rPr>
        <w:t xml:space="preserve">quite well. It is indeed hard to chastise people for a lack of </w:t>
      </w:r>
      <w:r w:rsidR="0047753E">
        <w:rPr>
          <w:rFonts w:asciiTheme="minorBidi" w:eastAsia="Times New Roman" w:hAnsiTheme="minorBidi" w:cstheme="minorBidi"/>
          <w:color w:val="000000"/>
        </w:rPr>
        <w:t>c</w:t>
      </w:r>
      <w:r w:rsidR="007C36E6">
        <w:rPr>
          <w:rFonts w:asciiTheme="minorBidi" w:eastAsia="Times New Roman" w:hAnsiTheme="minorBidi" w:cstheme="minorBidi"/>
          <w:i/>
          <w:iCs/>
          <w:color w:val="000000"/>
        </w:rPr>
        <w:t>hessed</w:t>
      </w:r>
      <w:r w:rsidR="007C36E6">
        <w:rPr>
          <w:rFonts w:asciiTheme="minorBidi" w:eastAsia="Times New Roman" w:hAnsiTheme="minorBidi" w:cstheme="minorBidi"/>
          <w:color w:val="000000"/>
        </w:rPr>
        <w:t xml:space="preserve"> </w:t>
      </w:r>
      <w:r w:rsidR="007453E3">
        <w:rPr>
          <w:rFonts w:asciiTheme="minorBidi" w:eastAsia="Times New Roman" w:hAnsiTheme="minorBidi" w:cstheme="minorBidi"/>
          <w:color w:val="000000"/>
        </w:rPr>
        <w:t>as understood</w:t>
      </w:r>
      <w:r w:rsidR="007C36E6">
        <w:rPr>
          <w:rFonts w:asciiTheme="minorBidi" w:eastAsia="Times New Roman" w:hAnsiTheme="minorBidi" w:cstheme="minorBidi"/>
          <w:color w:val="000000"/>
        </w:rPr>
        <w:t xml:space="preserve"> in the conventional manner. Although we certainly understand </w:t>
      </w:r>
      <w:r w:rsidR="007C36E6" w:rsidRPr="007C36E6">
        <w:rPr>
          <w:rFonts w:asciiTheme="minorBidi" w:eastAsia="Times New Roman" w:hAnsiTheme="minorBidi" w:cstheme="minorBidi"/>
          <w:color w:val="000000"/>
        </w:rPr>
        <w:t xml:space="preserve">the inherent moral </w:t>
      </w:r>
      <w:r w:rsidR="007453E3" w:rsidRPr="007C36E6">
        <w:rPr>
          <w:rFonts w:asciiTheme="minorBidi" w:eastAsia="Times New Roman" w:hAnsiTheme="minorBidi" w:cstheme="minorBidi"/>
          <w:color w:val="000000"/>
        </w:rPr>
        <w:t>imp</w:t>
      </w:r>
      <w:r w:rsidR="007453E3">
        <w:rPr>
          <w:rFonts w:asciiTheme="minorBidi" w:eastAsia="Times New Roman" w:hAnsiTheme="minorBidi" w:cstheme="minorBidi"/>
          <w:color w:val="000000"/>
        </w:rPr>
        <w:t>erative</w:t>
      </w:r>
      <w:r w:rsidR="007453E3" w:rsidRPr="007C36E6">
        <w:rPr>
          <w:rFonts w:asciiTheme="minorBidi" w:eastAsia="Times New Roman" w:hAnsiTheme="minorBidi" w:cstheme="minorBidi"/>
          <w:color w:val="000000"/>
        </w:rPr>
        <w:t xml:space="preserve"> </w:t>
      </w:r>
      <w:r w:rsidR="007C36E6" w:rsidRPr="007C36E6">
        <w:rPr>
          <w:rFonts w:asciiTheme="minorBidi" w:eastAsia="Times New Roman" w:hAnsiTheme="minorBidi" w:cstheme="minorBidi"/>
          <w:color w:val="000000"/>
        </w:rPr>
        <w:t xml:space="preserve">to act kindly, to extend a hand to those in need and so forth, it would be difficult to understand the justification of a rebuke based on a lack of that altruism. </w:t>
      </w:r>
      <w:r w:rsidR="006A7020">
        <w:rPr>
          <w:rFonts w:asciiTheme="minorBidi" w:eastAsia="Times New Roman" w:hAnsiTheme="minorBidi" w:cstheme="minorBidi"/>
          <w:color w:val="000000"/>
        </w:rPr>
        <w:t>Although the Torah commands us regarding numerous expressions of kindness towards each other, we rarely find prophetic rebukes and never with such harsh consequences for failing to fulfill those commands</w:t>
      </w:r>
      <w:r w:rsidR="006A7020">
        <w:rPr>
          <w:rStyle w:val="a7"/>
          <w:rFonts w:asciiTheme="minorBidi" w:eastAsia="Times New Roman" w:hAnsiTheme="minorBidi" w:cstheme="minorBidi"/>
          <w:color w:val="000000"/>
        </w:rPr>
        <w:footnoteReference w:id="5"/>
      </w:r>
      <w:r w:rsidR="006A7020">
        <w:rPr>
          <w:rFonts w:asciiTheme="minorBidi" w:eastAsia="Times New Roman" w:hAnsiTheme="minorBidi" w:cstheme="minorBidi"/>
          <w:color w:val="000000"/>
        </w:rPr>
        <w:t xml:space="preserve">. </w:t>
      </w:r>
      <w:r w:rsidR="007C36E6" w:rsidRPr="007C36E6">
        <w:rPr>
          <w:rFonts w:asciiTheme="minorBidi" w:eastAsia="Times New Roman" w:hAnsiTheme="minorBidi" w:cstheme="minorBidi"/>
          <w:color w:val="000000"/>
        </w:rPr>
        <w:t>“Loyalty” is also a closer pairing with “truth</w:t>
      </w:r>
      <w:r w:rsidR="00841C5B">
        <w:rPr>
          <w:rFonts w:asciiTheme="minorBidi" w:eastAsia="Times New Roman" w:hAnsiTheme="minorBidi" w:cstheme="minorBidi"/>
          <w:color w:val="000000"/>
        </w:rPr>
        <w:t>,</w:t>
      </w:r>
      <w:r w:rsidR="007C36E6" w:rsidRPr="007C36E6">
        <w:rPr>
          <w:rFonts w:asciiTheme="minorBidi" w:eastAsia="Times New Roman" w:hAnsiTheme="minorBidi" w:cstheme="minorBidi"/>
          <w:color w:val="000000"/>
        </w:rPr>
        <w:t xml:space="preserve">” which is likely why </w:t>
      </w:r>
      <w:r w:rsidR="008A0B24" w:rsidRPr="008A0B24">
        <w:rPr>
          <w:rFonts w:asciiTheme="minorBidi" w:eastAsia="Times New Roman" w:hAnsiTheme="minorBidi" w:cstheme="minorBidi"/>
          <w:i/>
          <w:iCs/>
          <w:color w:val="000000"/>
        </w:rPr>
        <w:t>c</w:t>
      </w:r>
      <w:r w:rsidR="007C36E6" w:rsidRPr="007C36E6">
        <w:rPr>
          <w:rFonts w:asciiTheme="minorBidi" w:eastAsia="Times New Roman" w:hAnsiTheme="minorBidi" w:cstheme="minorBidi"/>
          <w:i/>
          <w:iCs/>
          <w:color w:val="000000"/>
        </w:rPr>
        <w:t>hessed</w:t>
      </w:r>
      <w:r w:rsidR="007C36E6" w:rsidRPr="007C36E6">
        <w:rPr>
          <w:rFonts w:asciiTheme="minorBidi" w:hAnsiTheme="minorBidi" w:cstheme="minorBidi"/>
        </w:rPr>
        <w:t xml:space="preserve"> and </w:t>
      </w:r>
      <w:r w:rsidR="007C36E6" w:rsidRPr="007C36E6">
        <w:rPr>
          <w:rFonts w:asciiTheme="minorBidi" w:hAnsiTheme="minorBidi" w:cstheme="minorBidi"/>
          <w:i/>
          <w:iCs/>
        </w:rPr>
        <w:t>emet</w:t>
      </w:r>
      <w:r w:rsidR="007C36E6" w:rsidRPr="007C36E6">
        <w:rPr>
          <w:rFonts w:asciiTheme="minorBidi" w:hAnsiTheme="minorBidi" w:cstheme="minorBidi"/>
        </w:rPr>
        <w:t xml:space="preserve"> are often paired together</w:t>
      </w:r>
      <w:r w:rsidR="00841C5B">
        <w:rPr>
          <w:rFonts w:asciiTheme="minorBidi" w:hAnsiTheme="minorBidi" w:cstheme="minorBidi"/>
        </w:rPr>
        <w:t>.</w:t>
      </w:r>
      <w:r w:rsidR="007C36E6" w:rsidRPr="007C36E6">
        <w:rPr>
          <w:rFonts w:asciiTheme="minorBidi" w:hAnsiTheme="minorBidi" w:cstheme="minorBidi"/>
        </w:rPr>
        <w:t xml:space="preserve"> </w:t>
      </w:r>
      <w:r w:rsidR="00841C5B">
        <w:rPr>
          <w:rFonts w:asciiTheme="minorBidi" w:hAnsiTheme="minorBidi" w:cstheme="minorBidi"/>
        </w:rPr>
        <w:t xml:space="preserve">The words </w:t>
      </w:r>
      <w:r w:rsidR="007C36E6" w:rsidRPr="007C36E6">
        <w:rPr>
          <w:rFonts w:asciiTheme="minorBidi" w:hAnsiTheme="minorBidi" w:cstheme="minorBidi"/>
        </w:rPr>
        <w:t>form a hendiadys (two nouns in which the first should be understood as an adjective)</w:t>
      </w:r>
      <w:r w:rsidR="00841C5B">
        <w:rPr>
          <w:rFonts w:asciiTheme="minorBidi" w:hAnsiTheme="minorBidi" w:cstheme="minorBidi"/>
        </w:rPr>
        <w:t>, whose meaning is essentially</w:t>
      </w:r>
      <w:r w:rsidR="007C36E6" w:rsidRPr="007C36E6">
        <w:rPr>
          <w:rFonts w:asciiTheme="minorBidi" w:hAnsiTheme="minorBidi" w:cstheme="minorBidi"/>
        </w:rPr>
        <w:t xml:space="preserve"> “an act of true loyalty” (for instance, Yose</w:t>
      </w:r>
      <w:r w:rsidR="008A0B24">
        <w:rPr>
          <w:rFonts w:asciiTheme="minorBidi" w:hAnsiTheme="minorBidi" w:cstheme="minorBidi"/>
        </w:rPr>
        <w:t>f</w:t>
      </w:r>
      <w:r w:rsidR="007C36E6" w:rsidRPr="007C36E6">
        <w:rPr>
          <w:rFonts w:asciiTheme="minorBidi" w:hAnsiTheme="minorBidi" w:cstheme="minorBidi"/>
        </w:rPr>
        <w:t xml:space="preserve">’s commitment to bury his father in Canaan – see </w:t>
      </w:r>
      <w:r w:rsidR="007C36E6" w:rsidRPr="0047753E">
        <w:rPr>
          <w:rFonts w:asciiTheme="minorBidi" w:hAnsiTheme="minorBidi" w:cstheme="minorBidi"/>
          <w:i/>
          <w:iCs/>
        </w:rPr>
        <w:t>Bere</w:t>
      </w:r>
      <w:r w:rsidR="0047753E" w:rsidRPr="0047753E">
        <w:rPr>
          <w:rFonts w:asciiTheme="minorBidi" w:hAnsiTheme="minorBidi" w:cstheme="minorBidi"/>
          <w:i/>
          <w:iCs/>
        </w:rPr>
        <w:t>i</w:t>
      </w:r>
      <w:r w:rsidR="007C36E6" w:rsidRPr="0047753E">
        <w:rPr>
          <w:rFonts w:asciiTheme="minorBidi" w:hAnsiTheme="minorBidi" w:cstheme="minorBidi"/>
          <w:i/>
          <w:iCs/>
        </w:rPr>
        <w:t>sh</w:t>
      </w:r>
      <w:r w:rsidR="0047753E" w:rsidRPr="0047753E">
        <w:rPr>
          <w:rFonts w:asciiTheme="minorBidi" w:hAnsiTheme="minorBidi" w:cstheme="minorBidi"/>
          <w:i/>
          <w:iCs/>
        </w:rPr>
        <w:t>i</w:t>
      </w:r>
      <w:r w:rsidR="007C36E6" w:rsidRPr="0047753E">
        <w:rPr>
          <w:rFonts w:asciiTheme="minorBidi" w:hAnsiTheme="minorBidi" w:cstheme="minorBidi"/>
          <w:i/>
          <w:iCs/>
        </w:rPr>
        <w:t>t</w:t>
      </w:r>
      <w:r w:rsidR="007C36E6" w:rsidRPr="007C36E6">
        <w:rPr>
          <w:rFonts w:asciiTheme="minorBidi" w:hAnsiTheme="minorBidi" w:cstheme="minorBidi"/>
        </w:rPr>
        <w:t xml:space="preserve"> 47:29).</w:t>
      </w:r>
      <w:r w:rsidR="007C36E6">
        <w:t xml:space="preserve"> </w:t>
      </w:r>
    </w:p>
    <w:p w14:paraId="02E01400" w14:textId="77777777" w:rsidR="00833AD1" w:rsidRDefault="00833AD1" w:rsidP="000A06D5">
      <w:pPr>
        <w:spacing w:after="0" w:line="240" w:lineRule="auto"/>
        <w:ind w:left="1440"/>
        <w:jc w:val="both"/>
        <w:rPr>
          <w:rFonts w:asciiTheme="minorBidi" w:eastAsia="Times New Roman" w:hAnsiTheme="minorBidi" w:cstheme="minorBidi"/>
          <w:i/>
          <w:iCs/>
          <w:color w:val="000000"/>
        </w:rPr>
      </w:pPr>
    </w:p>
    <w:p w14:paraId="7094C153" w14:textId="2A4B0207" w:rsidR="007C36E6" w:rsidRPr="007C36E6" w:rsidRDefault="00841C5B"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w:t>
      </w:r>
      <w:r w:rsidR="007C36E6">
        <w:rPr>
          <w:rFonts w:asciiTheme="minorBidi" w:eastAsia="Times New Roman" w:hAnsiTheme="minorBidi" w:cstheme="minorBidi"/>
          <w:color w:val="000000"/>
        </w:rPr>
        <w:t xml:space="preserve">he “knowledge of God” </w:t>
      </w:r>
      <w:r>
        <w:rPr>
          <w:rFonts w:asciiTheme="minorBidi" w:eastAsia="Times New Roman" w:hAnsiTheme="minorBidi" w:cstheme="minorBidi"/>
          <w:color w:val="000000"/>
        </w:rPr>
        <w:t xml:space="preserve">is </w:t>
      </w:r>
      <w:r w:rsidR="007C36E6">
        <w:rPr>
          <w:rFonts w:asciiTheme="minorBidi" w:eastAsia="Times New Roman" w:hAnsiTheme="minorBidi" w:cstheme="minorBidi"/>
          <w:color w:val="000000"/>
        </w:rPr>
        <w:t xml:space="preserve">joined </w:t>
      </w:r>
      <w:r>
        <w:rPr>
          <w:rFonts w:asciiTheme="minorBidi" w:eastAsia="Times New Roman" w:hAnsiTheme="minorBidi" w:cstheme="minorBidi"/>
          <w:color w:val="000000"/>
        </w:rPr>
        <w:t xml:space="preserve">here </w:t>
      </w:r>
      <w:r w:rsidR="007C36E6">
        <w:rPr>
          <w:rFonts w:asciiTheme="minorBidi" w:eastAsia="Times New Roman" w:hAnsiTheme="minorBidi" w:cstheme="minorBidi"/>
          <w:color w:val="000000"/>
        </w:rPr>
        <w:t xml:space="preserve">with the other proper interpersonal and social </w:t>
      </w:r>
      <w:r>
        <w:rPr>
          <w:rFonts w:asciiTheme="minorBidi" w:eastAsia="Times New Roman" w:hAnsiTheme="minorBidi" w:cstheme="minorBidi"/>
          <w:color w:val="000000"/>
        </w:rPr>
        <w:t xml:space="preserve">attributes </w:t>
      </w:r>
      <w:r w:rsidR="007C36E6">
        <w:rPr>
          <w:rFonts w:asciiTheme="minorBidi" w:eastAsia="Times New Roman" w:hAnsiTheme="minorBidi" w:cstheme="minorBidi"/>
          <w:color w:val="000000"/>
        </w:rPr>
        <w:t xml:space="preserve">(e.g. </w:t>
      </w:r>
      <w:r w:rsidR="007C36E6">
        <w:rPr>
          <w:rFonts w:asciiTheme="minorBidi" w:eastAsia="Times New Roman" w:hAnsiTheme="minorBidi" w:cstheme="minorBidi"/>
          <w:i/>
          <w:iCs/>
          <w:color w:val="000000"/>
        </w:rPr>
        <w:t>tzedek, mishpat</w:t>
      </w:r>
      <w:r w:rsidR="007C36E6">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as it was in </w:t>
      </w:r>
      <w:r w:rsidR="007C36E6">
        <w:rPr>
          <w:rFonts w:asciiTheme="minorBidi" w:eastAsia="Times New Roman" w:hAnsiTheme="minorBidi" w:cstheme="minorBidi"/>
          <w:color w:val="000000"/>
        </w:rPr>
        <w:t xml:space="preserve">the great “betrothal speech” of </w:t>
      </w:r>
      <w:r>
        <w:rPr>
          <w:rFonts w:asciiTheme="minorBidi" w:eastAsia="Times New Roman" w:hAnsiTheme="minorBidi" w:cstheme="minorBidi"/>
          <w:color w:val="000000"/>
        </w:rPr>
        <w:t xml:space="preserve">Chapter </w:t>
      </w:r>
      <w:r w:rsidR="007C36E6">
        <w:rPr>
          <w:rFonts w:asciiTheme="minorBidi" w:eastAsia="Times New Roman" w:hAnsiTheme="minorBidi" w:cstheme="minorBidi"/>
          <w:color w:val="000000"/>
        </w:rPr>
        <w:t>2. The establishment of a proper, just society based on truth and loyalty to its ideals, to its citizens</w:t>
      </w:r>
      <w:r>
        <w:rPr>
          <w:rFonts w:asciiTheme="minorBidi" w:eastAsia="Times New Roman" w:hAnsiTheme="minorBidi" w:cstheme="minorBidi"/>
          <w:color w:val="000000"/>
        </w:rPr>
        <w:t>,</w:t>
      </w:r>
      <w:r w:rsidR="007C36E6">
        <w:rPr>
          <w:rFonts w:asciiTheme="minorBidi" w:eastAsia="Times New Roman" w:hAnsiTheme="minorBidi" w:cstheme="minorBidi"/>
          <w:color w:val="000000"/>
        </w:rPr>
        <w:t xml:space="preserve"> and to its destiny and history not only enables a knowledge of God</w:t>
      </w:r>
      <w:r>
        <w:rPr>
          <w:rFonts w:asciiTheme="minorBidi" w:eastAsia="Times New Roman" w:hAnsiTheme="minorBidi" w:cstheme="minorBidi"/>
          <w:color w:val="000000"/>
        </w:rPr>
        <w:t>,</w:t>
      </w:r>
      <w:r w:rsidR="007C36E6">
        <w:rPr>
          <w:rFonts w:asciiTheme="minorBidi" w:eastAsia="Times New Roman" w:hAnsiTheme="minorBidi" w:cstheme="minorBidi"/>
          <w:color w:val="000000"/>
        </w:rPr>
        <w:t xml:space="preserve"> it also emanates from that knowledge. So the knowledge of God operates both as </w:t>
      </w:r>
      <w:r w:rsidR="007C36E6">
        <w:rPr>
          <w:rFonts w:asciiTheme="minorBidi" w:eastAsia="Times New Roman" w:hAnsiTheme="minorBidi" w:cstheme="minorBidi"/>
          <w:i/>
          <w:iCs/>
          <w:color w:val="000000"/>
        </w:rPr>
        <w:t>cause</w:t>
      </w:r>
      <w:r w:rsidR="007C36E6">
        <w:rPr>
          <w:rFonts w:asciiTheme="minorBidi" w:eastAsia="Times New Roman" w:hAnsiTheme="minorBidi" w:cstheme="minorBidi"/>
          <w:color w:val="000000"/>
        </w:rPr>
        <w:t xml:space="preserve"> </w:t>
      </w:r>
      <w:r>
        <w:rPr>
          <w:rFonts w:asciiTheme="minorBidi" w:eastAsia="Times New Roman" w:hAnsiTheme="minorBidi" w:cstheme="minorBidi"/>
          <w:color w:val="000000"/>
        </w:rPr>
        <w:t>and</w:t>
      </w:r>
      <w:r w:rsidR="007C36E6">
        <w:rPr>
          <w:rFonts w:asciiTheme="minorBidi" w:eastAsia="Times New Roman" w:hAnsiTheme="minorBidi" w:cstheme="minorBidi"/>
          <w:i/>
          <w:iCs/>
          <w:color w:val="000000"/>
        </w:rPr>
        <w:t xml:space="preserve"> effect </w:t>
      </w:r>
      <w:r w:rsidR="007C36E6">
        <w:rPr>
          <w:rFonts w:asciiTheme="minorBidi" w:eastAsia="Times New Roman" w:hAnsiTheme="minorBidi" w:cstheme="minorBidi"/>
          <w:color w:val="000000"/>
        </w:rPr>
        <w:t>of practicing these traits</w:t>
      </w:r>
      <w:r>
        <w:rPr>
          <w:rFonts w:asciiTheme="minorBidi" w:eastAsia="Times New Roman" w:hAnsiTheme="minorBidi" w:cstheme="minorBidi"/>
          <w:color w:val="000000"/>
        </w:rPr>
        <w:t>. The converse is also true.</w:t>
      </w:r>
      <w:r w:rsidR="007C36E6">
        <w:rPr>
          <w:rFonts w:asciiTheme="minorBidi" w:eastAsia="Times New Roman" w:hAnsiTheme="minorBidi" w:cstheme="minorBidi"/>
          <w:color w:val="000000"/>
        </w:rPr>
        <w:t xml:space="preserve"> </w:t>
      </w:r>
      <w:r>
        <w:rPr>
          <w:rFonts w:asciiTheme="minorBidi" w:eastAsia="Times New Roman" w:hAnsiTheme="minorBidi" w:cstheme="minorBidi"/>
          <w:color w:val="000000"/>
        </w:rPr>
        <w:t>A</w:t>
      </w:r>
      <w:r w:rsidR="007C36E6">
        <w:rPr>
          <w:rFonts w:asciiTheme="minorBidi" w:eastAsia="Times New Roman" w:hAnsiTheme="minorBidi" w:cstheme="minorBidi"/>
          <w:color w:val="000000"/>
        </w:rPr>
        <w:t xml:space="preserve"> lack of these traits means there is no authentic knowledge of God, </w:t>
      </w:r>
      <w:r>
        <w:rPr>
          <w:rFonts w:asciiTheme="minorBidi" w:eastAsia="Times New Roman" w:hAnsiTheme="minorBidi" w:cstheme="minorBidi"/>
          <w:color w:val="000000"/>
        </w:rPr>
        <w:t>and thus no</w:t>
      </w:r>
      <w:r w:rsidR="007C36E6">
        <w:rPr>
          <w:rFonts w:asciiTheme="minorBidi" w:eastAsia="Times New Roman" w:hAnsiTheme="minorBidi" w:cstheme="minorBidi"/>
          <w:color w:val="000000"/>
        </w:rPr>
        <w:t xml:space="preserve"> </w:t>
      </w:r>
      <w:r w:rsidR="007C36E6">
        <w:rPr>
          <w:rFonts w:asciiTheme="minorBidi" w:eastAsia="Times New Roman" w:hAnsiTheme="minorBidi" w:cstheme="minorBidi"/>
          <w:i/>
          <w:iCs/>
          <w:color w:val="000000"/>
        </w:rPr>
        <w:t>emet</w:t>
      </w:r>
      <w:r w:rsidR="007C36E6">
        <w:rPr>
          <w:rFonts w:asciiTheme="minorBidi" w:eastAsia="Times New Roman" w:hAnsiTheme="minorBidi" w:cstheme="minorBidi"/>
          <w:color w:val="000000"/>
        </w:rPr>
        <w:t xml:space="preserve"> and </w:t>
      </w:r>
      <w:r w:rsidR="0047753E">
        <w:rPr>
          <w:rFonts w:asciiTheme="minorBidi" w:eastAsia="Times New Roman" w:hAnsiTheme="minorBidi" w:cstheme="minorBidi"/>
          <w:color w:val="000000"/>
        </w:rPr>
        <w:t>c</w:t>
      </w:r>
      <w:r w:rsidR="007C36E6">
        <w:rPr>
          <w:rFonts w:asciiTheme="minorBidi" w:eastAsia="Times New Roman" w:hAnsiTheme="minorBidi" w:cstheme="minorBidi"/>
          <w:i/>
          <w:iCs/>
          <w:color w:val="000000"/>
        </w:rPr>
        <w:t>hessed</w:t>
      </w:r>
      <w:r w:rsidR="007C36E6">
        <w:rPr>
          <w:rFonts w:asciiTheme="minorBidi" w:eastAsia="Times New Roman" w:hAnsiTheme="minorBidi" w:cstheme="minorBidi"/>
          <w:color w:val="000000"/>
        </w:rPr>
        <w:t xml:space="preserve">; </w:t>
      </w:r>
      <w:r>
        <w:rPr>
          <w:rFonts w:asciiTheme="minorBidi" w:eastAsia="Times New Roman" w:hAnsiTheme="minorBidi" w:cstheme="minorBidi"/>
          <w:color w:val="000000"/>
        </w:rPr>
        <w:t>a situation that prevents</w:t>
      </w:r>
      <w:r w:rsidR="007C36E6">
        <w:rPr>
          <w:rFonts w:asciiTheme="minorBidi" w:eastAsia="Times New Roman" w:hAnsiTheme="minorBidi" w:cstheme="minorBidi"/>
          <w:color w:val="000000"/>
        </w:rPr>
        <w:t xml:space="preserve"> an even more intense knowledge of the Divine. </w:t>
      </w:r>
    </w:p>
    <w:p w14:paraId="0D6FA4DB" w14:textId="77777777" w:rsidR="00833AD1" w:rsidRDefault="00833AD1" w:rsidP="000A06D5">
      <w:pPr>
        <w:spacing w:after="0" w:line="240" w:lineRule="auto"/>
        <w:ind w:left="1440"/>
        <w:jc w:val="both"/>
        <w:rPr>
          <w:rFonts w:asciiTheme="minorBidi" w:eastAsia="Times New Roman" w:hAnsiTheme="minorBidi" w:cstheme="minorBidi"/>
          <w:i/>
          <w:iCs/>
          <w:color w:val="000000"/>
        </w:rPr>
      </w:pPr>
    </w:p>
    <w:p w14:paraId="1FDCD955" w14:textId="56A35EA2" w:rsidR="00833AD1" w:rsidRPr="009D5A2C" w:rsidDel="00222777" w:rsidRDefault="00833AD1" w:rsidP="000A06D5">
      <w:pPr>
        <w:spacing w:after="0" w:line="240" w:lineRule="auto"/>
        <w:ind w:left="1440"/>
        <w:jc w:val="both"/>
        <w:rPr>
          <w:rFonts w:asciiTheme="minorBidi" w:eastAsia="Times New Roman" w:hAnsiTheme="minorBidi" w:cstheme="minorBidi"/>
          <w:i/>
          <w:iCs/>
          <w:color w:val="000000"/>
        </w:rPr>
      </w:pPr>
      <w:r w:rsidRPr="009D5A2C" w:rsidDel="00222777">
        <w:rPr>
          <w:rFonts w:asciiTheme="minorBidi" w:eastAsia="Times New Roman" w:hAnsiTheme="minorBidi" w:cstheme="minorBidi"/>
          <w:i/>
          <w:iCs/>
          <w:color w:val="000000"/>
        </w:rPr>
        <w:t>Ba’aretz</w:t>
      </w:r>
    </w:p>
    <w:p w14:paraId="28D470FA" w14:textId="3DC714B7" w:rsidR="00833AD1" w:rsidDel="00222777" w:rsidRDefault="00833AD1" w:rsidP="000A06D5">
      <w:pPr>
        <w:spacing w:after="0" w:line="240" w:lineRule="auto"/>
        <w:ind w:left="1440"/>
        <w:jc w:val="both"/>
        <w:rPr>
          <w:rFonts w:asciiTheme="minorBidi" w:eastAsia="Times New Roman" w:hAnsiTheme="minorBidi" w:cstheme="minorBidi"/>
          <w:color w:val="000000"/>
        </w:rPr>
      </w:pPr>
      <w:r w:rsidRPr="009E28D8" w:rsidDel="00222777">
        <w:rPr>
          <w:rFonts w:asciiTheme="minorBidi" w:eastAsia="Times New Roman" w:hAnsiTheme="minorBidi" w:cstheme="minorBidi"/>
          <w:color w:val="000000"/>
        </w:rPr>
        <w:t>in the land.</w:t>
      </w:r>
    </w:p>
    <w:p w14:paraId="55F4E109" w14:textId="77777777" w:rsidR="0047753E" w:rsidRDefault="0047753E" w:rsidP="000A06D5">
      <w:pPr>
        <w:spacing w:after="0" w:line="240" w:lineRule="auto"/>
        <w:ind w:left="1440"/>
        <w:jc w:val="both"/>
        <w:rPr>
          <w:rFonts w:asciiTheme="minorBidi" w:eastAsia="Times New Roman" w:hAnsiTheme="minorBidi" w:cstheme="minorBidi"/>
          <w:i/>
          <w:iCs/>
          <w:color w:val="000000"/>
        </w:rPr>
      </w:pPr>
    </w:p>
    <w:p w14:paraId="57FCC6C5" w14:textId="4B8D1653" w:rsidR="00E87FBF" w:rsidRPr="00DA0B1E" w:rsidRDefault="00222777" w:rsidP="000A06D5">
      <w:pPr>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color w:val="000000"/>
        </w:rPr>
        <w:t xml:space="preserve">The </w:t>
      </w:r>
      <w:r w:rsidRPr="00D71F2D">
        <w:rPr>
          <w:rFonts w:asciiTheme="minorBidi" w:eastAsia="Times New Roman" w:hAnsiTheme="minorBidi" w:cstheme="minorBidi"/>
          <w:i/>
          <w:iCs/>
          <w:color w:val="000000"/>
        </w:rPr>
        <w:t>navi</w:t>
      </w:r>
      <w:r>
        <w:rPr>
          <w:rFonts w:asciiTheme="minorBidi" w:eastAsia="Times New Roman" w:hAnsiTheme="minorBidi" w:cstheme="minorBidi"/>
          <w:color w:val="000000"/>
        </w:rPr>
        <w:t xml:space="preserve"> points out that this is the situation </w:t>
      </w:r>
      <w:r w:rsidR="00DA0B1E">
        <w:rPr>
          <w:rFonts w:asciiTheme="minorBidi" w:eastAsia="Times New Roman" w:hAnsiTheme="minorBidi" w:cstheme="minorBidi"/>
          <w:color w:val="000000"/>
        </w:rPr>
        <w:t xml:space="preserve">This last word, which would seem superfluous here, </w:t>
      </w:r>
      <w:r w:rsidR="00D71F2D">
        <w:rPr>
          <w:rFonts w:asciiTheme="minorBidi" w:eastAsia="Times New Roman" w:hAnsiTheme="minorBidi" w:cstheme="minorBidi"/>
          <w:color w:val="000000"/>
        </w:rPr>
        <w:t>mirrors</w:t>
      </w:r>
      <w:r w:rsidR="00DA0B1E">
        <w:rPr>
          <w:rFonts w:asciiTheme="minorBidi" w:eastAsia="Times New Roman" w:hAnsiTheme="minorBidi" w:cstheme="minorBidi"/>
          <w:color w:val="000000"/>
        </w:rPr>
        <w:t xml:space="preserve"> the use of </w:t>
      </w:r>
      <w:r w:rsidR="00DA0B1E">
        <w:rPr>
          <w:rFonts w:asciiTheme="minorBidi" w:eastAsia="Times New Roman" w:hAnsiTheme="minorBidi" w:cstheme="minorBidi"/>
          <w:i/>
          <w:iCs/>
          <w:color w:val="000000"/>
        </w:rPr>
        <w:t xml:space="preserve">ha’aretz </w:t>
      </w:r>
      <w:r w:rsidR="00DA0B1E">
        <w:rPr>
          <w:rFonts w:asciiTheme="minorBidi" w:eastAsia="Times New Roman" w:hAnsiTheme="minorBidi" w:cstheme="minorBidi"/>
          <w:color w:val="000000"/>
        </w:rPr>
        <w:t>earlier in the verse</w:t>
      </w:r>
      <w:r w:rsidR="007A4E8D">
        <w:rPr>
          <w:rFonts w:asciiTheme="minorBidi" w:eastAsia="Times New Roman" w:hAnsiTheme="minorBidi" w:cstheme="minorBidi"/>
          <w:color w:val="000000"/>
        </w:rPr>
        <w:t>.</w:t>
      </w:r>
      <w:r w:rsidR="00DA0B1E">
        <w:rPr>
          <w:rFonts w:asciiTheme="minorBidi" w:eastAsia="Times New Roman" w:hAnsiTheme="minorBidi" w:cstheme="minorBidi"/>
          <w:color w:val="000000"/>
        </w:rPr>
        <w:t xml:space="preserve"> God has a claim against the dwellers of the </w:t>
      </w:r>
      <w:r w:rsidR="00DA0B1E">
        <w:rPr>
          <w:rFonts w:asciiTheme="minorBidi" w:eastAsia="Times New Roman" w:hAnsiTheme="minorBidi" w:cstheme="minorBidi"/>
          <w:b/>
          <w:bCs/>
          <w:color w:val="000000"/>
        </w:rPr>
        <w:t>land</w:t>
      </w:r>
      <w:r w:rsidR="00DA0B1E">
        <w:rPr>
          <w:rFonts w:asciiTheme="minorBidi" w:eastAsia="Times New Roman" w:hAnsiTheme="minorBidi" w:cstheme="minorBidi"/>
          <w:color w:val="000000"/>
        </w:rPr>
        <w:t>, because there is no truth</w:t>
      </w:r>
      <w:r w:rsidR="007A4E8D">
        <w:rPr>
          <w:rFonts w:asciiTheme="minorBidi" w:eastAsia="Times New Roman" w:hAnsiTheme="minorBidi" w:cstheme="minorBidi"/>
          <w:color w:val="000000"/>
        </w:rPr>
        <w:t xml:space="preserve"> </w:t>
      </w:r>
      <w:r w:rsidR="00DA0B1E">
        <w:rPr>
          <w:rFonts w:asciiTheme="minorBidi" w:eastAsia="Times New Roman" w:hAnsiTheme="minorBidi" w:cstheme="minorBidi"/>
          <w:color w:val="000000"/>
        </w:rPr>
        <w:t xml:space="preserve">in the </w:t>
      </w:r>
      <w:r w:rsidR="00DA0B1E">
        <w:rPr>
          <w:rFonts w:asciiTheme="minorBidi" w:eastAsia="Times New Roman" w:hAnsiTheme="minorBidi" w:cstheme="minorBidi"/>
          <w:b/>
          <w:bCs/>
          <w:color w:val="000000"/>
        </w:rPr>
        <w:t>land</w:t>
      </w:r>
      <w:r w:rsidR="00DA0B1E">
        <w:rPr>
          <w:rFonts w:asciiTheme="minorBidi" w:eastAsia="Times New Roman" w:hAnsiTheme="minorBidi" w:cstheme="minorBidi"/>
          <w:color w:val="000000"/>
        </w:rPr>
        <w:t xml:space="preserve">. It is that </w:t>
      </w:r>
      <w:r w:rsidR="007A4E8D">
        <w:rPr>
          <w:rFonts w:asciiTheme="minorBidi" w:eastAsia="Times New Roman" w:hAnsiTheme="minorBidi" w:cstheme="minorBidi"/>
          <w:color w:val="000000"/>
        </w:rPr>
        <w:t xml:space="preserve">land </w:t>
      </w:r>
      <w:r w:rsidR="00DA0B1E">
        <w:rPr>
          <w:rFonts w:asciiTheme="minorBidi" w:eastAsia="Times New Roman" w:hAnsiTheme="minorBidi" w:cstheme="minorBidi"/>
          <w:color w:val="000000"/>
        </w:rPr>
        <w:t xml:space="preserve">that was intended to become a lighthouse for the world, a beacon of righteousness that would draw nations towards God (see </w:t>
      </w:r>
      <w:r w:rsidR="00DA0B1E" w:rsidRPr="0047753E">
        <w:rPr>
          <w:rFonts w:asciiTheme="minorBidi" w:eastAsia="Times New Roman" w:hAnsiTheme="minorBidi" w:cstheme="minorBidi"/>
          <w:i/>
          <w:iCs/>
          <w:color w:val="000000"/>
        </w:rPr>
        <w:t>Yeshayahu</w:t>
      </w:r>
      <w:r w:rsidR="00DA0B1E">
        <w:rPr>
          <w:rFonts w:asciiTheme="minorBidi" w:eastAsia="Times New Roman" w:hAnsiTheme="minorBidi" w:cstheme="minorBidi"/>
          <w:color w:val="000000"/>
        </w:rPr>
        <w:t xml:space="preserve"> 2:1-4)</w:t>
      </w:r>
      <w:r w:rsidR="007A4E8D">
        <w:rPr>
          <w:rFonts w:asciiTheme="minorBidi" w:eastAsia="Times New Roman" w:hAnsiTheme="minorBidi" w:cstheme="minorBidi"/>
          <w:color w:val="000000"/>
        </w:rPr>
        <w:t>,</w:t>
      </w:r>
      <w:r w:rsidR="00DA0B1E">
        <w:rPr>
          <w:rFonts w:asciiTheme="minorBidi" w:eastAsia="Times New Roman" w:hAnsiTheme="minorBidi" w:cstheme="minorBidi"/>
          <w:color w:val="000000"/>
        </w:rPr>
        <w:t xml:space="preserve"> that now suffers from an utter lack of those qualities that would attract the nations. </w:t>
      </w:r>
    </w:p>
    <w:p w14:paraId="5D9B0A8C" w14:textId="77777777" w:rsidR="00605846" w:rsidRDefault="00605846" w:rsidP="000A06D5">
      <w:pPr>
        <w:spacing w:after="0" w:line="240" w:lineRule="auto"/>
        <w:jc w:val="both"/>
        <w:rPr>
          <w:rFonts w:asciiTheme="minorBidi" w:eastAsia="Times New Roman" w:hAnsiTheme="minorBidi" w:cstheme="minorBidi"/>
          <w:i/>
          <w:iCs/>
          <w:color w:val="000000"/>
        </w:rPr>
      </w:pPr>
    </w:p>
    <w:p w14:paraId="4A77E79F" w14:textId="63D54894" w:rsidR="00605846" w:rsidDel="007A4E8D" w:rsidRDefault="00605846" w:rsidP="000A06D5">
      <w:pPr>
        <w:spacing w:after="0" w:line="240" w:lineRule="auto"/>
        <w:ind w:left="1440"/>
        <w:jc w:val="both"/>
        <w:rPr>
          <w:rFonts w:asciiTheme="minorBidi" w:eastAsia="Times New Roman" w:hAnsiTheme="minorBidi" w:cstheme="minorBidi"/>
          <w:i/>
          <w:iCs/>
          <w:color w:val="000000"/>
        </w:rPr>
      </w:pPr>
      <w:r w:rsidDel="007A4E8D">
        <w:rPr>
          <w:rFonts w:asciiTheme="minorBidi" w:eastAsia="Times New Roman" w:hAnsiTheme="minorBidi" w:cstheme="minorBidi"/>
          <w:i/>
          <w:iCs/>
          <w:color w:val="000000"/>
        </w:rPr>
        <w:t>Aloh vekachesh</w:t>
      </w:r>
    </w:p>
    <w:p w14:paraId="30298628" w14:textId="3B0C38E7" w:rsidR="00605846" w:rsidDel="007A4E8D" w:rsidRDefault="00605846" w:rsidP="000A06D5">
      <w:pPr>
        <w:spacing w:after="0" w:line="240" w:lineRule="auto"/>
        <w:ind w:left="1440"/>
        <w:jc w:val="both"/>
        <w:rPr>
          <w:rFonts w:asciiTheme="minorBidi" w:eastAsia="Times New Roman" w:hAnsiTheme="minorBidi" w:cstheme="minorBidi"/>
          <w:color w:val="000000"/>
        </w:rPr>
      </w:pPr>
      <w:r w:rsidRPr="009E28D8" w:rsidDel="007A4E8D">
        <w:rPr>
          <w:rFonts w:asciiTheme="minorBidi" w:eastAsia="Times New Roman" w:hAnsiTheme="minorBidi" w:cstheme="minorBidi"/>
          <w:color w:val="000000"/>
        </w:rPr>
        <w:t>Swearing and lying,</w:t>
      </w:r>
    </w:p>
    <w:p w14:paraId="32F91F27" w14:textId="77777777" w:rsidR="0047753E" w:rsidRDefault="0047753E" w:rsidP="000A06D5">
      <w:pPr>
        <w:spacing w:after="0" w:line="240" w:lineRule="auto"/>
        <w:ind w:left="1440"/>
        <w:jc w:val="both"/>
        <w:rPr>
          <w:rFonts w:asciiTheme="minorBidi" w:eastAsia="Times New Roman" w:hAnsiTheme="minorBidi" w:cstheme="minorBidi"/>
          <w:i/>
          <w:iCs/>
          <w:color w:val="000000"/>
        </w:rPr>
      </w:pPr>
    </w:p>
    <w:p w14:paraId="48B4CE5F" w14:textId="5B6A5647" w:rsidR="00DA0B1E" w:rsidRPr="00DA0B1E" w:rsidRDefault="00DA0B1E"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Hoshea begins, in clear and unadorned terms, to describe the ills of the society. These first two are the evidence for the lack of </w:t>
      </w:r>
      <w:r>
        <w:rPr>
          <w:rFonts w:asciiTheme="minorBidi" w:eastAsia="Times New Roman" w:hAnsiTheme="minorBidi" w:cstheme="minorBidi"/>
          <w:i/>
          <w:iCs/>
          <w:color w:val="000000"/>
        </w:rPr>
        <w:t>emet</w:t>
      </w:r>
      <w:r>
        <w:rPr>
          <w:rFonts w:asciiTheme="minorBidi" w:eastAsia="Times New Roman" w:hAnsiTheme="minorBidi" w:cstheme="minorBidi"/>
          <w:color w:val="000000"/>
        </w:rPr>
        <w:t xml:space="preserve">. </w:t>
      </w:r>
    </w:p>
    <w:p w14:paraId="151D9F0A" w14:textId="77777777" w:rsidR="00605846" w:rsidRDefault="00605846" w:rsidP="000A06D5">
      <w:pPr>
        <w:spacing w:after="0" w:line="240" w:lineRule="auto"/>
        <w:ind w:left="1440"/>
        <w:jc w:val="both"/>
        <w:rPr>
          <w:rFonts w:asciiTheme="minorBidi" w:eastAsia="Times New Roman" w:hAnsiTheme="minorBidi" w:cstheme="minorBidi"/>
          <w:i/>
          <w:iCs/>
          <w:color w:val="000000"/>
        </w:rPr>
      </w:pPr>
    </w:p>
    <w:p w14:paraId="0541ECBA" w14:textId="0989556E" w:rsidR="00605846" w:rsidRDefault="00605846"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Veratzoach veganov vena’of</w:t>
      </w:r>
    </w:p>
    <w:p w14:paraId="636D4553" w14:textId="771B7423" w:rsidR="00605846" w:rsidRDefault="00605846"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and killing, and stealing, and committing adultery!</w:t>
      </w:r>
    </w:p>
    <w:p w14:paraId="1A2CED5E" w14:textId="77777777" w:rsidR="0047753E" w:rsidRDefault="0047753E" w:rsidP="000A06D5">
      <w:pPr>
        <w:spacing w:after="0" w:line="240" w:lineRule="auto"/>
        <w:ind w:left="1440"/>
        <w:jc w:val="both"/>
        <w:rPr>
          <w:rFonts w:asciiTheme="minorBidi" w:eastAsia="Times New Roman" w:hAnsiTheme="minorBidi" w:cstheme="minorBidi"/>
          <w:i/>
          <w:iCs/>
          <w:color w:val="000000"/>
        </w:rPr>
      </w:pPr>
    </w:p>
    <w:p w14:paraId="57478075" w14:textId="0E784256" w:rsidR="00DA0B1E" w:rsidRPr="004A63FC" w:rsidRDefault="00DA0B1E" w:rsidP="000A06D5">
      <w:pPr>
        <w:spacing w:after="0" w:line="240" w:lineRule="auto"/>
        <w:jc w:val="both"/>
        <w:rPr>
          <w:rFonts w:asciiTheme="minorBidi" w:eastAsia="Times New Roman" w:hAnsiTheme="minorBidi" w:cstheme="minorBidi"/>
          <w:iCs/>
          <w:color w:val="000000"/>
        </w:rPr>
      </w:pPr>
      <w:r>
        <w:rPr>
          <w:rFonts w:asciiTheme="minorBidi" w:eastAsia="Times New Roman" w:hAnsiTheme="minorBidi" w:cstheme="minorBidi"/>
          <w:color w:val="000000"/>
        </w:rPr>
        <w:t xml:space="preserve">There can be no </w:t>
      </w:r>
      <w:r w:rsidR="00010186">
        <w:rPr>
          <w:rFonts w:asciiTheme="minorBidi" w:eastAsia="Times New Roman" w:hAnsiTheme="minorBidi" w:cstheme="minorBidi"/>
          <w:color w:val="000000"/>
        </w:rPr>
        <w:t xml:space="preserve">compelling </w:t>
      </w:r>
      <w:r>
        <w:rPr>
          <w:rFonts w:asciiTheme="minorBidi" w:eastAsia="Times New Roman" w:hAnsiTheme="minorBidi" w:cstheme="minorBidi"/>
          <w:color w:val="000000"/>
        </w:rPr>
        <w:t xml:space="preserve">proof of a lack of </w:t>
      </w:r>
      <w:r w:rsidR="0047753E">
        <w:rPr>
          <w:rFonts w:asciiTheme="minorBidi" w:eastAsia="Times New Roman" w:hAnsiTheme="minorBidi" w:cstheme="minorBidi"/>
          <w:color w:val="000000"/>
        </w:rPr>
        <w:t>c</w:t>
      </w:r>
      <w:r>
        <w:rPr>
          <w:rFonts w:asciiTheme="minorBidi" w:eastAsia="Times New Roman" w:hAnsiTheme="minorBidi" w:cstheme="minorBidi"/>
          <w:i/>
          <w:iCs/>
          <w:color w:val="000000"/>
        </w:rPr>
        <w:t>hessed</w:t>
      </w:r>
      <w:r>
        <w:rPr>
          <w:rFonts w:asciiTheme="minorBidi" w:eastAsia="Times New Roman" w:hAnsiTheme="minorBidi" w:cstheme="minorBidi"/>
          <w:color w:val="000000"/>
        </w:rPr>
        <w:t xml:space="preserve"> in the way the word is </w:t>
      </w:r>
      <w:r w:rsidR="00A04182">
        <w:rPr>
          <w:rFonts w:asciiTheme="minorBidi" w:eastAsia="Times New Roman" w:hAnsiTheme="minorBidi" w:cstheme="minorBidi"/>
          <w:color w:val="000000"/>
        </w:rPr>
        <w:t xml:space="preserve">generally </w:t>
      </w:r>
      <w:r>
        <w:rPr>
          <w:rFonts w:asciiTheme="minorBidi" w:eastAsia="Times New Roman" w:hAnsiTheme="minorBidi" w:cstheme="minorBidi"/>
          <w:color w:val="000000"/>
        </w:rPr>
        <w:t>understood. The sequence here is odd</w:t>
      </w:r>
      <w:r w:rsidR="00A04182">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A04182">
        <w:rPr>
          <w:rFonts w:asciiTheme="minorBidi" w:eastAsia="Times New Roman" w:hAnsiTheme="minorBidi" w:cstheme="minorBidi"/>
          <w:color w:val="000000"/>
        </w:rPr>
        <w:t>I</w:t>
      </w:r>
      <w:r>
        <w:rPr>
          <w:rFonts w:asciiTheme="minorBidi" w:eastAsia="Times New Roman" w:hAnsiTheme="minorBidi" w:cstheme="minorBidi"/>
          <w:color w:val="000000"/>
        </w:rPr>
        <w:t xml:space="preserve">t goes from the seemingly most severe, to a </w:t>
      </w:r>
      <w:r>
        <w:rPr>
          <w:rFonts w:asciiTheme="minorBidi" w:eastAsia="Times New Roman" w:hAnsiTheme="minorBidi" w:cstheme="minorBidi"/>
          <w:color w:val="000000"/>
        </w:rPr>
        <w:lastRenderedPageBreak/>
        <w:t xml:space="preserve">lesser crime </w:t>
      </w:r>
      <w:r w:rsidR="00A04182">
        <w:rPr>
          <w:rFonts w:asciiTheme="minorBidi" w:eastAsia="Times New Roman" w:hAnsiTheme="minorBidi" w:cstheme="minorBidi"/>
          <w:color w:val="000000"/>
        </w:rPr>
        <w:t xml:space="preserve">and back </w:t>
      </w:r>
      <w:r>
        <w:rPr>
          <w:rFonts w:asciiTheme="minorBidi" w:eastAsia="Times New Roman" w:hAnsiTheme="minorBidi" w:cstheme="minorBidi"/>
          <w:color w:val="000000"/>
        </w:rPr>
        <w:t xml:space="preserve">to a more severe crime. Even </w:t>
      </w:r>
      <w:r w:rsidR="00A04182">
        <w:rPr>
          <w:rFonts w:asciiTheme="minorBidi" w:eastAsia="Times New Roman" w:hAnsiTheme="minorBidi" w:cstheme="minorBidi"/>
          <w:color w:val="000000"/>
        </w:rPr>
        <w:t xml:space="preserve">if </w:t>
      </w:r>
      <w:r>
        <w:rPr>
          <w:rFonts w:asciiTheme="minorBidi" w:eastAsia="Times New Roman" w:hAnsiTheme="minorBidi" w:cstheme="minorBidi"/>
          <w:color w:val="000000"/>
        </w:rPr>
        <w:t xml:space="preserve">the Decalogue </w:t>
      </w:r>
      <w:r w:rsidR="00A04182">
        <w:rPr>
          <w:rFonts w:asciiTheme="minorBidi" w:eastAsia="Times New Roman" w:hAnsiTheme="minorBidi" w:cstheme="minorBidi"/>
          <w:color w:val="000000"/>
        </w:rPr>
        <w:t xml:space="preserve">is the </w:t>
      </w:r>
      <w:r>
        <w:rPr>
          <w:rFonts w:asciiTheme="minorBidi" w:eastAsia="Times New Roman" w:hAnsiTheme="minorBidi" w:cstheme="minorBidi"/>
          <w:color w:val="000000"/>
        </w:rPr>
        <w:t xml:space="preserve">model (which might be assumed here, </w:t>
      </w:r>
      <w:r w:rsidR="00A04182">
        <w:rPr>
          <w:rFonts w:asciiTheme="minorBidi" w:eastAsia="Times New Roman" w:hAnsiTheme="minorBidi" w:cstheme="minorBidi"/>
          <w:color w:val="000000"/>
        </w:rPr>
        <w:t xml:space="preserve">with the accusations </w:t>
      </w:r>
      <w:r>
        <w:rPr>
          <w:rFonts w:asciiTheme="minorBidi" w:eastAsia="Times New Roman" w:hAnsiTheme="minorBidi" w:cstheme="minorBidi"/>
          <w:color w:val="000000"/>
        </w:rPr>
        <w:t>starting with false oaths [Dibber #3], then moving on to murder, adultery</w:t>
      </w:r>
      <w:r w:rsidR="00A04182">
        <w:rPr>
          <w:rFonts w:asciiTheme="minorBidi" w:eastAsia="Times New Roman" w:hAnsiTheme="minorBidi" w:cstheme="minorBidi"/>
          <w:color w:val="000000"/>
        </w:rPr>
        <w:t>,</w:t>
      </w:r>
      <w:r>
        <w:rPr>
          <w:rFonts w:asciiTheme="minorBidi" w:eastAsia="Times New Roman" w:hAnsiTheme="minorBidi" w:cstheme="minorBidi"/>
          <w:color w:val="000000"/>
        </w:rPr>
        <w:t xml:space="preserve"> and stealing), </w:t>
      </w:r>
      <w:r w:rsidR="00A04182">
        <w:rPr>
          <w:rFonts w:asciiTheme="minorBidi" w:eastAsia="Times New Roman" w:hAnsiTheme="minorBidi" w:cstheme="minorBidi"/>
          <w:color w:val="000000"/>
        </w:rPr>
        <w:t xml:space="preserve">our text </w:t>
      </w:r>
      <w:r>
        <w:rPr>
          <w:rFonts w:asciiTheme="minorBidi" w:eastAsia="Times New Roman" w:hAnsiTheme="minorBidi" w:cstheme="minorBidi"/>
          <w:color w:val="000000"/>
        </w:rPr>
        <w:t>subverts that sequence as well. I’d like to suggest that along with other rhetorical considerations (see below), Hoshea is teasing out the idea of “knowledge of God</w:t>
      </w:r>
      <w:r w:rsidR="00A04182">
        <w:rPr>
          <w:rFonts w:asciiTheme="minorBidi" w:eastAsia="Times New Roman" w:hAnsiTheme="minorBidi" w:cstheme="minorBidi"/>
          <w:color w:val="000000"/>
        </w:rPr>
        <w:t>,</w:t>
      </w:r>
      <w:r>
        <w:rPr>
          <w:rFonts w:asciiTheme="minorBidi" w:eastAsia="Times New Roman" w:hAnsiTheme="minorBidi" w:cstheme="minorBidi"/>
          <w:color w:val="000000"/>
        </w:rPr>
        <w:t xml:space="preserve">” which is the culmination of the “betrothal passage” in </w:t>
      </w:r>
      <w:r w:rsidR="00A04182">
        <w:rPr>
          <w:rFonts w:asciiTheme="minorBidi" w:eastAsia="Times New Roman" w:hAnsiTheme="minorBidi" w:cstheme="minorBidi"/>
          <w:color w:val="000000"/>
        </w:rPr>
        <w:t xml:space="preserve">Chapter </w:t>
      </w:r>
      <w:r>
        <w:rPr>
          <w:rFonts w:asciiTheme="minorBidi" w:eastAsia="Times New Roman" w:hAnsiTheme="minorBidi" w:cstheme="minorBidi"/>
          <w:color w:val="000000"/>
        </w:rPr>
        <w:t>2</w:t>
      </w:r>
      <w:r w:rsidR="004A63FC">
        <w:rPr>
          <w:rFonts w:asciiTheme="minorBidi" w:eastAsia="Times New Roman" w:hAnsiTheme="minorBidi" w:cstheme="minorBidi"/>
          <w:color w:val="000000"/>
        </w:rPr>
        <w:t xml:space="preserve">. The sublime union of man and woman within the secure loyalty of </w:t>
      </w:r>
      <w:r w:rsidR="00A04182">
        <w:rPr>
          <w:rFonts w:asciiTheme="minorBidi" w:eastAsia="Times New Roman" w:hAnsiTheme="minorBidi" w:cstheme="minorBidi"/>
          <w:color w:val="000000"/>
        </w:rPr>
        <w:t xml:space="preserve">the </w:t>
      </w:r>
      <w:r w:rsidR="004A63FC">
        <w:rPr>
          <w:rFonts w:asciiTheme="minorBidi" w:eastAsia="Times New Roman" w:hAnsiTheme="minorBidi" w:cstheme="minorBidi"/>
          <w:color w:val="000000"/>
        </w:rPr>
        <w:t xml:space="preserve">marital relationship is sometimes termed </w:t>
      </w:r>
      <w:r w:rsidR="004A63FC">
        <w:rPr>
          <w:rFonts w:asciiTheme="minorBidi" w:eastAsia="Times New Roman" w:hAnsiTheme="minorBidi" w:cstheme="minorBidi"/>
          <w:i/>
          <w:iCs/>
          <w:color w:val="000000"/>
        </w:rPr>
        <w:t>yediah</w:t>
      </w:r>
      <w:r w:rsidR="004A63FC">
        <w:rPr>
          <w:rFonts w:asciiTheme="minorBidi" w:eastAsia="Times New Roman" w:hAnsiTheme="minorBidi" w:cstheme="minorBidi"/>
          <w:color w:val="000000"/>
        </w:rPr>
        <w:t xml:space="preserve"> in Tanakh (as in Bere</w:t>
      </w:r>
      <w:r w:rsidR="0047753E">
        <w:rPr>
          <w:rFonts w:asciiTheme="minorBidi" w:eastAsia="Times New Roman" w:hAnsiTheme="minorBidi" w:cstheme="minorBidi"/>
          <w:color w:val="000000"/>
        </w:rPr>
        <w:t>i</w:t>
      </w:r>
      <w:r w:rsidR="004A63FC">
        <w:rPr>
          <w:rFonts w:asciiTheme="minorBidi" w:eastAsia="Times New Roman" w:hAnsiTheme="minorBidi" w:cstheme="minorBidi"/>
          <w:color w:val="000000"/>
        </w:rPr>
        <w:t>sh</w:t>
      </w:r>
      <w:r w:rsidR="0047753E">
        <w:rPr>
          <w:rFonts w:asciiTheme="minorBidi" w:eastAsia="Times New Roman" w:hAnsiTheme="minorBidi" w:cstheme="minorBidi"/>
          <w:color w:val="000000"/>
        </w:rPr>
        <w:t>i</w:t>
      </w:r>
      <w:r w:rsidR="004A63FC">
        <w:rPr>
          <w:rFonts w:asciiTheme="minorBidi" w:eastAsia="Times New Roman" w:hAnsiTheme="minorBidi" w:cstheme="minorBidi"/>
          <w:color w:val="000000"/>
        </w:rPr>
        <w:t>t 4:1)</w:t>
      </w:r>
      <w:r w:rsidR="00A04182">
        <w:rPr>
          <w:rFonts w:asciiTheme="minorBidi" w:eastAsia="Times New Roman" w:hAnsiTheme="minorBidi" w:cstheme="minorBidi"/>
          <w:color w:val="000000"/>
        </w:rPr>
        <w:t xml:space="preserve">, an idea we discussed in the previous </w:t>
      </w:r>
      <w:r w:rsidR="00A04182" w:rsidRPr="00A04182">
        <w:rPr>
          <w:rFonts w:asciiTheme="minorBidi" w:eastAsia="Times New Roman" w:hAnsiTheme="minorBidi" w:cstheme="minorBidi"/>
          <w:i/>
          <w:iCs/>
          <w:color w:val="000000"/>
        </w:rPr>
        <w:t>shiur</w:t>
      </w:r>
      <w:r w:rsidR="00A04182">
        <w:rPr>
          <w:rFonts w:asciiTheme="minorBidi" w:eastAsia="Times New Roman" w:hAnsiTheme="minorBidi" w:cstheme="minorBidi"/>
          <w:color w:val="000000"/>
        </w:rPr>
        <w:t>.</w:t>
      </w:r>
      <w:r w:rsidR="004A63FC">
        <w:rPr>
          <w:rFonts w:asciiTheme="minorBidi" w:eastAsia="Times New Roman" w:hAnsiTheme="minorBidi" w:cstheme="minorBidi"/>
          <w:color w:val="000000"/>
        </w:rPr>
        <w:t xml:space="preserve"> The adultery which was rife (as seen from </w:t>
      </w:r>
      <w:r w:rsidR="004A63FC">
        <w:rPr>
          <w:rFonts w:asciiTheme="minorBidi" w:eastAsia="Times New Roman" w:hAnsiTheme="minorBidi" w:cstheme="minorBidi"/>
          <w:i/>
          <w:iCs/>
          <w:color w:val="000000"/>
        </w:rPr>
        <w:t>paratzu</w:t>
      </w:r>
      <w:r w:rsidR="004A63FC">
        <w:rPr>
          <w:rFonts w:asciiTheme="minorBidi" w:eastAsia="Times New Roman" w:hAnsiTheme="minorBidi" w:cstheme="minorBidi"/>
          <w:color w:val="000000"/>
        </w:rPr>
        <w:t xml:space="preserve">) </w:t>
      </w:r>
      <w:r w:rsidR="00A04182">
        <w:rPr>
          <w:rFonts w:asciiTheme="minorBidi" w:eastAsia="Times New Roman" w:hAnsiTheme="minorBidi" w:cstheme="minorBidi"/>
          <w:color w:val="000000"/>
        </w:rPr>
        <w:t xml:space="preserve">flips </w:t>
      </w:r>
      <w:r w:rsidR="004A63FC">
        <w:rPr>
          <w:rFonts w:asciiTheme="minorBidi" w:eastAsia="Times New Roman" w:hAnsiTheme="minorBidi" w:cstheme="minorBidi"/>
          <w:i/>
          <w:color w:val="000000"/>
        </w:rPr>
        <w:t xml:space="preserve">da’at </w:t>
      </w:r>
      <w:r w:rsidR="004A63FC">
        <w:rPr>
          <w:rFonts w:asciiTheme="minorBidi" w:eastAsia="Times New Roman" w:hAnsiTheme="minorBidi" w:cstheme="minorBidi"/>
          <w:iCs/>
          <w:color w:val="000000"/>
        </w:rPr>
        <w:t xml:space="preserve">on its </w:t>
      </w:r>
      <w:r w:rsidR="00A04182">
        <w:rPr>
          <w:rFonts w:asciiTheme="minorBidi" w:eastAsia="Times New Roman" w:hAnsiTheme="minorBidi" w:cstheme="minorBidi"/>
          <w:iCs/>
          <w:color w:val="000000"/>
        </w:rPr>
        <w:t>head:</w:t>
      </w:r>
      <w:r w:rsidR="004A63FC">
        <w:rPr>
          <w:rFonts w:asciiTheme="minorBidi" w:eastAsia="Times New Roman" w:hAnsiTheme="minorBidi" w:cstheme="minorBidi"/>
          <w:iCs/>
          <w:color w:val="000000"/>
        </w:rPr>
        <w:t xml:space="preserve"> how can there be “knowledge” of God when that basic human union is betrayed? </w:t>
      </w:r>
    </w:p>
    <w:p w14:paraId="16420A1A" w14:textId="77777777" w:rsidR="00605846" w:rsidRDefault="00605846" w:rsidP="000A06D5">
      <w:pPr>
        <w:spacing w:after="0" w:line="240" w:lineRule="auto"/>
        <w:ind w:left="1440"/>
        <w:jc w:val="both"/>
        <w:rPr>
          <w:rFonts w:asciiTheme="minorBidi" w:eastAsia="Times New Roman" w:hAnsiTheme="minorBidi" w:cstheme="minorBidi"/>
          <w:i/>
          <w:iCs/>
          <w:color w:val="000000"/>
        </w:rPr>
      </w:pPr>
    </w:p>
    <w:p w14:paraId="7BD2F970" w14:textId="098E858E" w:rsidR="00605846" w:rsidDel="00A04182" w:rsidRDefault="00605846" w:rsidP="000A06D5">
      <w:pPr>
        <w:spacing w:after="0" w:line="240" w:lineRule="auto"/>
        <w:ind w:left="1440"/>
        <w:jc w:val="both"/>
        <w:rPr>
          <w:rFonts w:asciiTheme="minorBidi" w:eastAsia="Times New Roman" w:hAnsiTheme="minorBidi" w:cstheme="minorBidi"/>
          <w:i/>
          <w:iCs/>
          <w:color w:val="000000"/>
        </w:rPr>
      </w:pPr>
      <w:r w:rsidDel="00A04182">
        <w:rPr>
          <w:rFonts w:asciiTheme="minorBidi" w:eastAsia="Times New Roman" w:hAnsiTheme="minorBidi" w:cstheme="minorBidi"/>
          <w:i/>
          <w:iCs/>
          <w:color w:val="000000"/>
        </w:rPr>
        <w:t>Paratzu</w:t>
      </w:r>
    </w:p>
    <w:p w14:paraId="629A3281" w14:textId="75C0D37B" w:rsidR="00605846" w:rsidDel="00A04182" w:rsidRDefault="00605846" w:rsidP="000A06D5">
      <w:pPr>
        <w:spacing w:after="0" w:line="240" w:lineRule="auto"/>
        <w:ind w:left="1440"/>
        <w:jc w:val="both"/>
        <w:rPr>
          <w:rFonts w:asciiTheme="minorBidi" w:eastAsia="Times New Roman" w:hAnsiTheme="minorBidi" w:cstheme="minorBidi"/>
          <w:color w:val="000000"/>
        </w:rPr>
      </w:pPr>
      <w:r w:rsidRPr="009E28D8" w:rsidDel="00A04182">
        <w:rPr>
          <w:rFonts w:asciiTheme="minorBidi" w:eastAsia="Times New Roman" w:hAnsiTheme="minorBidi" w:cstheme="minorBidi"/>
          <w:color w:val="000000"/>
        </w:rPr>
        <w:t>They break all bounds,</w:t>
      </w:r>
    </w:p>
    <w:p w14:paraId="759AD977" w14:textId="77777777" w:rsidR="0047753E" w:rsidRDefault="0047753E" w:rsidP="000A06D5">
      <w:pPr>
        <w:spacing w:after="0" w:line="240" w:lineRule="auto"/>
        <w:ind w:left="1440"/>
        <w:jc w:val="both"/>
        <w:rPr>
          <w:rFonts w:asciiTheme="minorBidi" w:eastAsia="Times New Roman" w:hAnsiTheme="minorBidi" w:cstheme="minorBidi"/>
          <w:i/>
          <w:iCs/>
          <w:color w:val="000000"/>
        </w:rPr>
      </w:pPr>
    </w:p>
    <w:p w14:paraId="215EEB55" w14:textId="70D17286" w:rsidR="004A63FC" w:rsidRPr="004A63FC" w:rsidRDefault="004A63FC"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All of these crimes are violations of boundaries</w:t>
      </w:r>
      <w:r w:rsidR="00A04182">
        <w:rPr>
          <w:rFonts w:asciiTheme="minorBidi" w:eastAsia="Times New Roman" w:hAnsiTheme="minorBidi" w:cstheme="minorBidi"/>
          <w:color w:val="000000"/>
        </w:rPr>
        <w:t>, expressed by Hoshea as</w:t>
      </w:r>
      <w:r w:rsidR="006D3426">
        <w:rPr>
          <w:rFonts w:asciiTheme="minorBidi" w:eastAsia="Times New Roman" w:hAnsiTheme="minorBidi" w:cstheme="minorBidi"/>
          <w:color w:val="000000"/>
        </w:rPr>
        <w:t>,</w:t>
      </w:r>
    </w:p>
    <w:p w14:paraId="21BD7BD3" w14:textId="77777777" w:rsidR="00605846" w:rsidRDefault="00605846" w:rsidP="000A06D5">
      <w:pPr>
        <w:spacing w:after="0" w:line="240" w:lineRule="auto"/>
        <w:ind w:left="1440"/>
        <w:jc w:val="both"/>
        <w:rPr>
          <w:rFonts w:asciiTheme="minorBidi" w:eastAsia="Times New Roman" w:hAnsiTheme="minorBidi" w:cstheme="minorBidi"/>
          <w:i/>
          <w:iCs/>
          <w:color w:val="000000"/>
        </w:rPr>
      </w:pPr>
    </w:p>
    <w:p w14:paraId="5AEB06D7" w14:textId="665E4099" w:rsidR="00605846" w:rsidDel="00A611DD" w:rsidRDefault="00605846" w:rsidP="000A06D5">
      <w:pPr>
        <w:spacing w:after="0" w:line="240" w:lineRule="auto"/>
        <w:ind w:left="1440"/>
        <w:jc w:val="both"/>
        <w:rPr>
          <w:rFonts w:asciiTheme="minorBidi" w:eastAsia="Times New Roman" w:hAnsiTheme="minorBidi" w:cstheme="minorBidi"/>
          <w:i/>
          <w:iCs/>
          <w:color w:val="000000"/>
        </w:rPr>
      </w:pPr>
      <w:r w:rsidRPr="003D648D" w:rsidDel="00A611DD">
        <w:rPr>
          <w:rFonts w:asciiTheme="minorBidi" w:eastAsia="Times New Roman" w:hAnsiTheme="minorBidi" w:cstheme="minorBidi"/>
          <w:b/>
          <w:bCs/>
          <w:i/>
          <w:iCs/>
          <w:color w:val="000000"/>
        </w:rPr>
        <w:t>Ve</w:t>
      </w:r>
      <w:r w:rsidR="0047753E" w:rsidDel="00A611DD">
        <w:rPr>
          <w:rFonts w:asciiTheme="minorBidi" w:eastAsia="Times New Roman" w:hAnsiTheme="minorBidi" w:cstheme="minorBidi"/>
          <w:b/>
          <w:bCs/>
          <w:i/>
          <w:iCs/>
          <w:color w:val="000000"/>
        </w:rPr>
        <w:t>-</w:t>
      </w:r>
      <w:r w:rsidRPr="003D648D" w:rsidDel="00A611DD">
        <w:rPr>
          <w:rFonts w:asciiTheme="minorBidi" w:eastAsia="Times New Roman" w:hAnsiTheme="minorBidi" w:cstheme="minorBidi"/>
          <w:b/>
          <w:bCs/>
          <w:i/>
          <w:iCs/>
          <w:color w:val="000000"/>
        </w:rPr>
        <w:t>damim be</w:t>
      </w:r>
      <w:r w:rsidR="0047753E" w:rsidDel="00A611DD">
        <w:rPr>
          <w:rFonts w:asciiTheme="minorBidi" w:eastAsia="Times New Roman" w:hAnsiTheme="minorBidi" w:cstheme="minorBidi"/>
          <w:b/>
          <w:bCs/>
          <w:i/>
          <w:iCs/>
          <w:color w:val="000000"/>
        </w:rPr>
        <w:t>-</w:t>
      </w:r>
      <w:r w:rsidRPr="003D648D" w:rsidDel="00A611DD">
        <w:rPr>
          <w:rFonts w:asciiTheme="minorBidi" w:eastAsia="Times New Roman" w:hAnsiTheme="minorBidi" w:cstheme="minorBidi"/>
          <w:b/>
          <w:bCs/>
          <w:i/>
          <w:iCs/>
          <w:color w:val="000000"/>
        </w:rPr>
        <w:t>damim</w:t>
      </w:r>
      <w:r w:rsidDel="00A611DD">
        <w:rPr>
          <w:rFonts w:asciiTheme="minorBidi" w:eastAsia="Times New Roman" w:hAnsiTheme="minorBidi" w:cstheme="minorBidi"/>
          <w:i/>
          <w:iCs/>
          <w:color w:val="000000"/>
        </w:rPr>
        <w:t xml:space="preserve"> naga’u</w:t>
      </w:r>
    </w:p>
    <w:p w14:paraId="293C8CEF" w14:textId="48E1179B" w:rsidR="00605846" w:rsidRDefault="00605846" w:rsidP="000A06D5">
      <w:pPr>
        <w:spacing w:after="0" w:line="240" w:lineRule="auto"/>
        <w:ind w:left="1440"/>
        <w:jc w:val="both"/>
        <w:rPr>
          <w:rFonts w:asciiTheme="minorBidi" w:eastAsia="Times New Roman" w:hAnsiTheme="minorBidi" w:cstheme="minorBidi"/>
          <w:color w:val="000000"/>
        </w:rPr>
      </w:pPr>
      <w:r w:rsidRPr="009E28D8" w:rsidDel="00A611DD">
        <w:rPr>
          <w:rFonts w:asciiTheme="minorBidi" w:eastAsia="Times New Roman" w:hAnsiTheme="minorBidi" w:cstheme="minorBidi"/>
          <w:color w:val="000000"/>
        </w:rPr>
        <w:t>and blood toucheth blood</w:t>
      </w:r>
      <w:r w:rsidRPr="009E28D8">
        <w:rPr>
          <w:rFonts w:asciiTheme="minorBidi" w:eastAsia="Times New Roman" w:hAnsiTheme="minorBidi" w:cstheme="minorBidi"/>
          <w:color w:val="000000"/>
        </w:rPr>
        <w:t>.</w:t>
      </w:r>
    </w:p>
    <w:p w14:paraId="50959ED1" w14:textId="77777777" w:rsidR="0047753E" w:rsidRDefault="0047753E" w:rsidP="000A06D5">
      <w:pPr>
        <w:spacing w:after="0" w:line="240" w:lineRule="auto"/>
        <w:ind w:left="1440"/>
        <w:jc w:val="both"/>
        <w:rPr>
          <w:rFonts w:asciiTheme="minorBidi" w:eastAsia="Times New Roman" w:hAnsiTheme="minorBidi" w:cstheme="minorBidi"/>
          <w:i/>
          <w:iCs/>
          <w:color w:val="000000"/>
        </w:rPr>
      </w:pPr>
    </w:p>
    <w:p w14:paraId="12B73414" w14:textId="5D2925C4" w:rsidR="002D4E7F" w:rsidRPr="002D4E7F" w:rsidRDefault="002D4E7F"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w:t>
      </w:r>
      <w:r w:rsidR="006D3426">
        <w:rPr>
          <w:rFonts w:asciiTheme="minorBidi" w:eastAsia="Times New Roman" w:hAnsiTheme="minorBidi" w:cstheme="minorBidi"/>
          <w:color w:val="000000"/>
        </w:rPr>
        <w:t>is</w:t>
      </w:r>
      <w:r>
        <w:rPr>
          <w:rFonts w:asciiTheme="minorBidi" w:eastAsia="Times New Roman" w:hAnsiTheme="minorBidi" w:cstheme="minorBidi"/>
          <w:color w:val="000000"/>
        </w:rPr>
        <w:t xml:space="preserve"> </w:t>
      </w:r>
      <w:r w:rsidR="00A611DD">
        <w:rPr>
          <w:rFonts w:asciiTheme="minorBidi" w:eastAsia="Times New Roman" w:hAnsiTheme="minorBidi" w:cstheme="minorBidi"/>
          <w:color w:val="000000"/>
        </w:rPr>
        <w:t xml:space="preserve">accusation highlights the notion of “breaking boundaries.” The </w:t>
      </w:r>
      <w:r w:rsidR="00A611DD">
        <w:rPr>
          <w:rFonts w:asciiTheme="minorBidi" w:eastAsia="Times New Roman" w:hAnsiTheme="minorBidi" w:cstheme="minorBidi"/>
          <w:i/>
          <w:iCs/>
          <w:color w:val="000000"/>
        </w:rPr>
        <w:t>Rishonim</w:t>
      </w:r>
      <w:r w:rsidR="00A611DD">
        <w:rPr>
          <w:rFonts w:asciiTheme="minorBidi" w:eastAsia="Times New Roman" w:hAnsiTheme="minorBidi" w:cstheme="minorBidi"/>
          <w:color w:val="000000"/>
        </w:rPr>
        <w:t xml:space="preserve">’s </w:t>
      </w:r>
      <w:r>
        <w:rPr>
          <w:rFonts w:asciiTheme="minorBidi" w:eastAsia="Times New Roman" w:hAnsiTheme="minorBidi" w:cstheme="minorBidi"/>
          <w:color w:val="000000"/>
        </w:rPr>
        <w:t xml:space="preserve">broad understanding of this phrase </w:t>
      </w:r>
      <w:r w:rsidR="00A611DD">
        <w:rPr>
          <w:rFonts w:asciiTheme="minorBidi" w:eastAsia="Times New Roman" w:hAnsiTheme="minorBidi" w:cstheme="minorBidi"/>
          <w:color w:val="000000"/>
        </w:rPr>
        <w:t xml:space="preserve">is as </w:t>
      </w:r>
      <w:r>
        <w:rPr>
          <w:rFonts w:asciiTheme="minorBidi" w:eastAsia="Times New Roman" w:hAnsiTheme="minorBidi" w:cstheme="minorBidi"/>
          <w:color w:val="000000"/>
        </w:rPr>
        <w:t xml:space="preserve">the proliferation of </w:t>
      </w:r>
      <w:r>
        <w:rPr>
          <w:rFonts w:asciiTheme="minorBidi" w:eastAsia="Times New Roman" w:hAnsiTheme="minorBidi" w:cstheme="minorBidi"/>
          <w:i/>
          <w:iCs/>
          <w:color w:val="000000"/>
        </w:rPr>
        <w:t>ratzoach</w:t>
      </w:r>
      <w:r w:rsidR="00A611DD">
        <w:rPr>
          <w:rFonts w:asciiTheme="minorBidi" w:eastAsia="Times New Roman" w:hAnsiTheme="minorBidi" w:cstheme="minorBidi"/>
          <w:color w:val="000000"/>
        </w:rPr>
        <w:t>,</w:t>
      </w:r>
      <w:r>
        <w:rPr>
          <w:rFonts w:asciiTheme="minorBidi" w:eastAsia="Times New Roman" w:hAnsiTheme="minorBidi" w:cstheme="minorBidi"/>
          <w:color w:val="000000"/>
        </w:rPr>
        <w:t xml:space="preserve"> such that the blood of one murder victim mixes with that of the next victim. </w:t>
      </w:r>
      <w:r w:rsidR="00A611DD">
        <w:rPr>
          <w:rFonts w:asciiTheme="minorBidi" w:eastAsia="Times New Roman" w:hAnsiTheme="minorBidi" w:cstheme="minorBidi"/>
          <w:color w:val="000000"/>
        </w:rPr>
        <w:t xml:space="preserve">Even </w:t>
      </w:r>
      <w:r>
        <w:rPr>
          <w:rFonts w:asciiTheme="minorBidi" w:eastAsia="Times New Roman" w:hAnsiTheme="minorBidi" w:cstheme="minorBidi"/>
          <w:color w:val="000000"/>
        </w:rPr>
        <w:t>in death, the victims aren’t accorded any dignity or basic humanity; their blood mixes together like</w:t>
      </w:r>
      <w:r w:rsidR="00A611DD">
        <w:rPr>
          <w:rFonts w:asciiTheme="minorBidi" w:eastAsia="Times New Roman" w:hAnsiTheme="minorBidi" w:cstheme="minorBidi"/>
          <w:color w:val="000000"/>
        </w:rPr>
        <w:t xml:space="preserve"> that on</w:t>
      </w:r>
      <w:r>
        <w:rPr>
          <w:rFonts w:asciiTheme="minorBidi" w:eastAsia="Times New Roman" w:hAnsiTheme="minorBidi" w:cstheme="minorBidi"/>
          <w:color w:val="000000"/>
        </w:rPr>
        <w:t xml:space="preserve"> the floor of a slaughterhouse. </w:t>
      </w:r>
    </w:p>
    <w:p w14:paraId="021769C1" w14:textId="5740C8EF" w:rsidR="00605846" w:rsidRDefault="00605846" w:rsidP="000A06D5">
      <w:pPr>
        <w:spacing w:after="0" w:line="240" w:lineRule="auto"/>
        <w:ind w:left="1440"/>
        <w:jc w:val="both"/>
        <w:rPr>
          <w:rFonts w:asciiTheme="minorBidi" w:eastAsia="Times New Roman" w:hAnsiTheme="minorBidi" w:cstheme="minorBidi"/>
          <w:i/>
          <w:iCs/>
          <w:color w:val="000000"/>
        </w:rPr>
      </w:pPr>
    </w:p>
    <w:p w14:paraId="6B695F07" w14:textId="760854DB" w:rsidR="00605846" w:rsidDel="00AA3875" w:rsidRDefault="00605846" w:rsidP="000A06D5">
      <w:pPr>
        <w:spacing w:after="0" w:line="240" w:lineRule="auto"/>
        <w:ind w:left="1440"/>
        <w:jc w:val="both"/>
        <w:rPr>
          <w:rFonts w:asciiTheme="minorBidi" w:eastAsia="Times New Roman" w:hAnsiTheme="minorBidi" w:cstheme="minorBidi"/>
          <w:i/>
          <w:iCs/>
          <w:color w:val="000000"/>
        </w:rPr>
      </w:pPr>
      <w:r w:rsidDel="00AA3875">
        <w:rPr>
          <w:rFonts w:asciiTheme="minorBidi" w:eastAsia="Times New Roman" w:hAnsiTheme="minorBidi" w:cstheme="minorBidi"/>
          <w:i/>
          <w:iCs/>
          <w:color w:val="000000"/>
        </w:rPr>
        <w:t xml:space="preserve">Al-ken te’eval </w:t>
      </w:r>
      <w:r w:rsidRPr="002D4E7F" w:rsidDel="00AA3875">
        <w:rPr>
          <w:rFonts w:asciiTheme="minorBidi" w:eastAsia="Times New Roman" w:hAnsiTheme="minorBidi" w:cstheme="minorBidi"/>
          <w:i/>
          <w:iCs/>
          <w:color w:val="000000"/>
        </w:rPr>
        <w:t>ha’aretz</w:t>
      </w:r>
    </w:p>
    <w:p w14:paraId="214162E0" w14:textId="2B83FD06" w:rsidR="00605846" w:rsidDel="00AA3875" w:rsidRDefault="00605846" w:rsidP="000A06D5">
      <w:pPr>
        <w:spacing w:after="0" w:line="240" w:lineRule="auto"/>
        <w:ind w:left="1440"/>
        <w:jc w:val="both"/>
        <w:rPr>
          <w:rFonts w:asciiTheme="minorBidi" w:eastAsia="Times New Roman" w:hAnsiTheme="minorBidi" w:cstheme="minorBidi"/>
          <w:color w:val="000000"/>
        </w:rPr>
      </w:pPr>
      <w:r w:rsidRPr="009E28D8" w:rsidDel="00AA3875">
        <w:rPr>
          <w:rFonts w:asciiTheme="minorBidi" w:eastAsia="Times New Roman" w:hAnsiTheme="minorBidi" w:cstheme="minorBidi"/>
          <w:color w:val="000000"/>
        </w:rPr>
        <w:t>Therefore doth the land mourn</w:t>
      </w:r>
    </w:p>
    <w:p w14:paraId="0488B858" w14:textId="77777777" w:rsidR="0047753E" w:rsidRDefault="0047753E" w:rsidP="000A06D5">
      <w:pPr>
        <w:spacing w:after="0" w:line="240" w:lineRule="auto"/>
        <w:ind w:left="1440"/>
        <w:jc w:val="both"/>
        <w:rPr>
          <w:rFonts w:asciiTheme="minorBidi" w:eastAsia="Times New Roman" w:hAnsiTheme="minorBidi" w:cstheme="minorBidi"/>
          <w:i/>
          <w:iCs/>
          <w:color w:val="000000"/>
        </w:rPr>
      </w:pPr>
    </w:p>
    <w:p w14:paraId="0B914EC6" w14:textId="5752F766" w:rsidR="00B50853" w:rsidRPr="00B50853" w:rsidRDefault="00B50853"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That same </w:t>
      </w:r>
      <w:r>
        <w:rPr>
          <w:rFonts w:asciiTheme="minorBidi" w:eastAsia="Times New Roman" w:hAnsiTheme="minorBidi" w:cstheme="minorBidi"/>
          <w:i/>
          <w:iCs/>
          <w:color w:val="000000"/>
        </w:rPr>
        <w:t>aretz</w:t>
      </w:r>
      <w:r>
        <w:rPr>
          <w:rFonts w:asciiTheme="minorBidi" w:eastAsia="Times New Roman" w:hAnsiTheme="minorBidi" w:cstheme="minorBidi"/>
          <w:color w:val="000000"/>
        </w:rPr>
        <w:t xml:space="preserve"> which held so much promise and is now bereft of truth and loyalty, will mourn (this verse might be understood as future tense; see the next comment). </w:t>
      </w:r>
    </w:p>
    <w:p w14:paraId="41930712" w14:textId="77777777" w:rsidR="00605846" w:rsidRDefault="00605846" w:rsidP="000A06D5">
      <w:pPr>
        <w:spacing w:after="0" w:line="240" w:lineRule="auto"/>
        <w:ind w:left="1440"/>
        <w:jc w:val="both"/>
        <w:rPr>
          <w:rFonts w:asciiTheme="minorBidi" w:eastAsia="Times New Roman" w:hAnsiTheme="minorBidi" w:cstheme="minorBidi"/>
          <w:i/>
          <w:iCs/>
          <w:color w:val="000000"/>
        </w:rPr>
      </w:pPr>
    </w:p>
    <w:p w14:paraId="4FA1E553" w14:textId="1EA09D53" w:rsidR="00605846" w:rsidDel="00AA3875" w:rsidRDefault="00605846" w:rsidP="000A06D5">
      <w:pPr>
        <w:spacing w:after="0" w:line="240" w:lineRule="auto"/>
        <w:ind w:left="1440"/>
        <w:jc w:val="both"/>
        <w:rPr>
          <w:rFonts w:asciiTheme="minorBidi" w:eastAsia="Times New Roman" w:hAnsiTheme="minorBidi" w:cstheme="minorBidi"/>
          <w:i/>
          <w:iCs/>
          <w:color w:val="000000"/>
        </w:rPr>
      </w:pPr>
      <w:r w:rsidDel="00AA3875">
        <w:rPr>
          <w:rFonts w:asciiTheme="minorBidi" w:eastAsia="Times New Roman" w:hAnsiTheme="minorBidi" w:cstheme="minorBidi"/>
          <w:i/>
          <w:iCs/>
          <w:color w:val="000000"/>
        </w:rPr>
        <w:t>Ve’umlal kol -yoshev bah</w:t>
      </w:r>
    </w:p>
    <w:p w14:paraId="5ADD744C" w14:textId="018E9278" w:rsidR="00605846" w:rsidDel="00AA3875" w:rsidRDefault="00605846" w:rsidP="000A06D5">
      <w:pPr>
        <w:spacing w:after="0" w:line="240" w:lineRule="auto"/>
        <w:ind w:left="1440"/>
        <w:jc w:val="both"/>
        <w:rPr>
          <w:rFonts w:asciiTheme="minorBidi" w:eastAsia="Times New Roman" w:hAnsiTheme="minorBidi" w:cstheme="minorBidi"/>
          <w:color w:val="000000"/>
        </w:rPr>
      </w:pPr>
      <w:r w:rsidRPr="009E28D8" w:rsidDel="00AA3875">
        <w:rPr>
          <w:rFonts w:asciiTheme="minorBidi" w:eastAsia="Times New Roman" w:hAnsiTheme="minorBidi" w:cstheme="minorBidi"/>
          <w:color w:val="000000"/>
        </w:rPr>
        <w:t>And everyone that dwelleth therein doth languish</w:t>
      </w:r>
    </w:p>
    <w:p w14:paraId="14392F4A" w14:textId="77777777" w:rsidR="00555073" w:rsidRDefault="00555073" w:rsidP="000A06D5">
      <w:pPr>
        <w:spacing w:after="0" w:line="240" w:lineRule="auto"/>
        <w:ind w:left="1440"/>
        <w:jc w:val="both"/>
        <w:rPr>
          <w:rFonts w:asciiTheme="minorBidi" w:eastAsia="Times New Roman" w:hAnsiTheme="minorBidi" w:cstheme="minorBidi"/>
          <w:i/>
          <w:iCs/>
          <w:color w:val="000000"/>
        </w:rPr>
      </w:pPr>
    </w:p>
    <w:p w14:paraId="76BA1171" w14:textId="615458D1" w:rsidR="00AA3875" w:rsidRDefault="00AA3875"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next </w:t>
      </w:r>
      <w:r w:rsidR="00B50853">
        <w:rPr>
          <w:rFonts w:asciiTheme="minorBidi" w:eastAsia="Times New Roman" w:hAnsiTheme="minorBidi" w:cstheme="minorBidi"/>
          <w:color w:val="000000"/>
        </w:rPr>
        <w:t>passage (both clauses) could be read as a threat that the inhabitants of the land will all mourn and suffer</w:t>
      </w:r>
      <w:r w:rsidR="006D3426">
        <w:rPr>
          <w:rFonts w:asciiTheme="minorBidi" w:eastAsia="Times New Roman" w:hAnsiTheme="minorBidi" w:cstheme="minorBidi"/>
          <w:color w:val="000000"/>
        </w:rPr>
        <w:t>.</w:t>
      </w:r>
    </w:p>
    <w:p w14:paraId="51C7D6D0" w14:textId="2B61972B" w:rsidR="00605846" w:rsidRDefault="00B50853"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If so, they are presumably being held accountable for not correcting the course of their society. Alternatively, it may be read as a </w:t>
      </w:r>
      <w:r>
        <w:rPr>
          <w:rFonts w:asciiTheme="minorBidi" w:eastAsia="Times New Roman" w:hAnsiTheme="minorBidi" w:cstheme="minorBidi"/>
          <w:i/>
          <w:iCs/>
          <w:color w:val="000000"/>
        </w:rPr>
        <w:t>description</w:t>
      </w:r>
      <w:r>
        <w:rPr>
          <w:rFonts w:asciiTheme="minorBidi" w:eastAsia="Times New Roman" w:hAnsiTheme="minorBidi" w:cstheme="minorBidi"/>
          <w:color w:val="000000"/>
        </w:rPr>
        <w:t xml:space="preserve"> (which is how the translation here presents it). In this case, the inhabitants of the land are not the guilty enablers, rather the secondary victims of the sinful society</w:t>
      </w:r>
      <w:r w:rsidR="00AA3875">
        <w:rPr>
          <w:rFonts w:asciiTheme="minorBidi" w:eastAsia="Times New Roman" w:hAnsiTheme="minorBidi" w:cstheme="minorBidi"/>
          <w:color w:val="000000"/>
        </w:rPr>
        <w:t>, that</w:t>
      </w:r>
      <w:r w:rsidR="00D21113">
        <w:rPr>
          <w:rFonts w:asciiTheme="minorBidi" w:eastAsia="Times New Roman" w:hAnsiTheme="minorBidi" w:cstheme="minorBidi"/>
          <w:color w:val="000000"/>
        </w:rPr>
        <w:t xml:space="preserve"> will inevitably and fairly immediately impact in a horrific manner on all of its residents. The second half of the verse seems to argue for this “present-tense” reading</w:t>
      </w:r>
      <w:r w:rsidR="006D3426">
        <w:rPr>
          <w:rFonts w:asciiTheme="minorBidi" w:eastAsia="Times New Roman" w:hAnsiTheme="minorBidi" w:cstheme="minorBidi"/>
          <w:color w:val="000000"/>
        </w:rPr>
        <w:t xml:space="preserve">. </w:t>
      </w:r>
      <w:r w:rsidR="00AA3875">
        <w:rPr>
          <w:rFonts w:asciiTheme="minorBidi" w:eastAsia="Times New Roman" w:hAnsiTheme="minorBidi" w:cstheme="minorBidi"/>
          <w:color w:val="000000"/>
        </w:rPr>
        <w:t>W</w:t>
      </w:r>
      <w:r w:rsidR="00D21113">
        <w:rPr>
          <w:rFonts w:asciiTheme="minorBidi" w:eastAsia="Times New Roman" w:hAnsiTheme="minorBidi" w:cstheme="minorBidi"/>
          <w:color w:val="000000"/>
        </w:rPr>
        <w:t>e would have no reason to think of the beasts of the field, birds</w:t>
      </w:r>
      <w:r w:rsidR="00AA3875">
        <w:rPr>
          <w:rFonts w:asciiTheme="minorBidi" w:eastAsia="Times New Roman" w:hAnsiTheme="minorBidi" w:cstheme="minorBidi"/>
          <w:color w:val="000000"/>
        </w:rPr>
        <w:t>,</w:t>
      </w:r>
      <w:r w:rsidR="00D21113">
        <w:rPr>
          <w:rFonts w:asciiTheme="minorBidi" w:eastAsia="Times New Roman" w:hAnsiTheme="minorBidi" w:cstheme="minorBidi"/>
          <w:color w:val="000000"/>
        </w:rPr>
        <w:t xml:space="preserve"> and fish as guilty and worthy of punishment. </w:t>
      </w:r>
      <w:r w:rsidR="00AA3875">
        <w:rPr>
          <w:rFonts w:asciiTheme="minorBidi" w:eastAsia="Times New Roman" w:hAnsiTheme="minorBidi" w:cstheme="minorBidi"/>
          <w:color w:val="000000"/>
        </w:rPr>
        <w:t xml:space="preserve">Yet they too are victims of the sinners. </w:t>
      </w:r>
      <w:r w:rsidR="00D21113">
        <w:rPr>
          <w:rFonts w:asciiTheme="minorBidi" w:eastAsia="Times New Roman" w:hAnsiTheme="minorBidi" w:cstheme="minorBidi"/>
          <w:color w:val="000000"/>
        </w:rPr>
        <w:t xml:space="preserve">This is the direction taken by most of the medieval commentators. </w:t>
      </w:r>
      <w:r w:rsidR="00E34429">
        <w:rPr>
          <w:rFonts w:asciiTheme="minorBidi" w:eastAsia="Times New Roman" w:hAnsiTheme="minorBidi" w:cstheme="minorBidi"/>
          <w:color w:val="000000"/>
        </w:rPr>
        <w:t>T</w:t>
      </w:r>
      <w:r w:rsidR="00D21113">
        <w:rPr>
          <w:rFonts w:asciiTheme="minorBidi" w:eastAsia="Times New Roman" w:hAnsiTheme="minorBidi" w:cstheme="minorBidi"/>
          <w:color w:val="000000"/>
        </w:rPr>
        <w:t>here may</w:t>
      </w:r>
      <w:r w:rsidR="00E34429">
        <w:rPr>
          <w:rFonts w:asciiTheme="minorBidi" w:eastAsia="Times New Roman" w:hAnsiTheme="minorBidi" w:cstheme="minorBidi"/>
          <w:color w:val="000000"/>
        </w:rPr>
        <w:t>, however,</w:t>
      </w:r>
      <w:r w:rsidR="00D21113">
        <w:rPr>
          <w:rFonts w:asciiTheme="minorBidi" w:eastAsia="Times New Roman" w:hAnsiTheme="minorBidi" w:cstheme="minorBidi"/>
          <w:color w:val="000000"/>
        </w:rPr>
        <w:t xml:space="preserve"> be </w:t>
      </w:r>
      <w:r w:rsidR="0079098A">
        <w:rPr>
          <w:rFonts w:asciiTheme="minorBidi" w:eastAsia="Times New Roman" w:hAnsiTheme="minorBidi" w:cstheme="minorBidi"/>
          <w:color w:val="000000"/>
        </w:rPr>
        <w:t xml:space="preserve">other </w:t>
      </w:r>
      <w:r w:rsidR="00D21113">
        <w:rPr>
          <w:rFonts w:asciiTheme="minorBidi" w:eastAsia="Times New Roman" w:hAnsiTheme="minorBidi" w:cstheme="minorBidi"/>
          <w:color w:val="000000"/>
        </w:rPr>
        <w:t>way</w:t>
      </w:r>
      <w:r w:rsidR="0079098A">
        <w:rPr>
          <w:rFonts w:asciiTheme="minorBidi" w:eastAsia="Times New Roman" w:hAnsiTheme="minorBidi" w:cstheme="minorBidi"/>
          <w:color w:val="000000"/>
        </w:rPr>
        <w:t>s</w:t>
      </w:r>
      <w:r w:rsidR="00D21113">
        <w:rPr>
          <w:rFonts w:asciiTheme="minorBidi" w:eastAsia="Times New Roman" w:hAnsiTheme="minorBidi" w:cstheme="minorBidi"/>
          <w:color w:val="000000"/>
        </w:rPr>
        <w:t xml:space="preserve"> to understand </w:t>
      </w:r>
      <w:r w:rsidR="0079098A">
        <w:rPr>
          <w:rFonts w:asciiTheme="minorBidi" w:eastAsia="Times New Roman" w:hAnsiTheme="minorBidi" w:cstheme="minorBidi"/>
          <w:color w:val="000000"/>
        </w:rPr>
        <w:t>the phrase</w:t>
      </w:r>
      <w:r w:rsidR="00AA3875">
        <w:rPr>
          <w:rFonts w:asciiTheme="minorBidi" w:eastAsia="Times New Roman" w:hAnsiTheme="minorBidi" w:cstheme="minorBidi"/>
          <w:color w:val="000000"/>
        </w:rPr>
        <w:t>.</w:t>
      </w:r>
      <w:r w:rsidR="00D21113">
        <w:rPr>
          <w:rFonts w:asciiTheme="minorBidi" w:eastAsia="Times New Roman" w:hAnsiTheme="minorBidi" w:cstheme="minorBidi"/>
          <w:color w:val="000000"/>
        </w:rPr>
        <w:t xml:space="preserve"> </w:t>
      </w:r>
    </w:p>
    <w:p w14:paraId="5FEA3583" w14:textId="77777777" w:rsidR="008A0B24" w:rsidRDefault="008A0B24" w:rsidP="000A06D5">
      <w:pPr>
        <w:spacing w:after="0" w:line="240" w:lineRule="auto"/>
        <w:jc w:val="both"/>
        <w:rPr>
          <w:rFonts w:asciiTheme="minorBidi" w:eastAsia="Times New Roman" w:hAnsiTheme="minorBidi" w:cstheme="minorBidi"/>
          <w:i/>
          <w:iCs/>
          <w:color w:val="000000"/>
        </w:rPr>
      </w:pPr>
    </w:p>
    <w:p w14:paraId="1BF7E0DF" w14:textId="44EBB142" w:rsidR="00605846" w:rsidRPr="00D21113" w:rsidDel="00AA3875" w:rsidRDefault="00605846" w:rsidP="000A06D5">
      <w:pPr>
        <w:spacing w:after="0" w:line="240" w:lineRule="auto"/>
        <w:ind w:left="1440"/>
        <w:jc w:val="both"/>
        <w:rPr>
          <w:rFonts w:asciiTheme="minorBidi" w:eastAsia="Times New Roman" w:hAnsiTheme="minorBidi" w:cstheme="minorBidi"/>
          <w:i/>
          <w:iCs/>
          <w:color w:val="000000"/>
        </w:rPr>
      </w:pPr>
      <w:r w:rsidRPr="00D21113" w:rsidDel="00AA3875">
        <w:rPr>
          <w:rFonts w:asciiTheme="minorBidi" w:eastAsia="Times New Roman" w:hAnsiTheme="minorBidi" w:cstheme="minorBidi"/>
          <w:i/>
          <w:iCs/>
          <w:color w:val="000000"/>
        </w:rPr>
        <w:lastRenderedPageBreak/>
        <w:t>Be</w:t>
      </w:r>
      <w:r w:rsidR="00555073" w:rsidDel="00AA3875">
        <w:rPr>
          <w:rFonts w:asciiTheme="minorBidi" w:eastAsia="Times New Roman" w:hAnsiTheme="minorBidi" w:cstheme="minorBidi"/>
          <w:i/>
          <w:iCs/>
          <w:color w:val="000000"/>
        </w:rPr>
        <w:t>c</w:t>
      </w:r>
      <w:r w:rsidRPr="00D21113" w:rsidDel="00AA3875">
        <w:rPr>
          <w:rFonts w:asciiTheme="minorBidi" w:eastAsia="Times New Roman" w:hAnsiTheme="minorBidi" w:cstheme="minorBidi"/>
          <w:i/>
          <w:iCs/>
          <w:color w:val="000000"/>
        </w:rPr>
        <w:t>hayat ha</w:t>
      </w:r>
      <w:r w:rsidR="00555073" w:rsidDel="00AA3875">
        <w:rPr>
          <w:rFonts w:asciiTheme="minorBidi" w:eastAsia="Times New Roman" w:hAnsiTheme="minorBidi" w:cstheme="minorBidi"/>
          <w:i/>
          <w:iCs/>
          <w:color w:val="000000"/>
        </w:rPr>
        <w:t>-</w:t>
      </w:r>
      <w:r w:rsidRPr="00D21113" w:rsidDel="00AA3875">
        <w:rPr>
          <w:rFonts w:asciiTheme="minorBidi" w:eastAsia="Times New Roman" w:hAnsiTheme="minorBidi" w:cstheme="minorBidi"/>
          <w:i/>
          <w:iCs/>
          <w:color w:val="000000"/>
        </w:rPr>
        <w:t>sadeh</w:t>
      </w:r>
    </w:p>
    <w:p w14:paraId="6D19522A" w14:textId="01237AFF" w:rsidR="00605846" w:rsidDel="00AA3875" w:rsidRDefault="00605846" w:rsidP="000A06D5">
      <w:pPr>
        <w:spacing w:after="0" w:line="240" w:lineRule="auto"/>
        <w:ind w:left="1440"/>
        <w:jc w:val="both"/>
        <w:rPr>
          <w:rFonts w:asciiTheme="minorBidi" w:eastAsia="Times New Roman" w:hAnsiTheme="minorBidi" w:cstheme="minorBidi"/>
          <w:color w:val="000000"/>
        </w:rPr>
      </w:pPr>
      <w:r w:rsidRPr="00D21113" w:rsidDel="00AA3875">
        <w:rPr>
          <w:rFonts w:asciiTheme="minorBidi" w:eastAsia="Times New Roman" w:hAnsiTheme="minorBidi" w:cstheme="minorBidi"/>
          <w:color w:val="000000"/>
        </w:rPr>
        <w:t>With the beasts of the field</w:t>
      </w:r>
    </w:p>
    <w:p w14:paraId="357C7973" w14:textId="6CBAD9A6" w:rsidR="00555073" w:rsidRPr="00D21113" w:rsidRDefault="00555073" w:rsidP="000A06D5">
      <w:pPr>
        <w:spacing w:after="0" w:line="240" w:lineRule="auto"/>
        <w:ind w:left="1440"/>
        <w:jc w:val="both"/>
        <w:rPr>
          <w:rFonts w:asciiTheme="minorBidi" w:eastAsia="Times New Roman" w:hAnsiTheme="minorBidi" w:cstheme="minorBidi"/>
          <w:i/>
          <w:iCs/>
          <w:color w:val="000000"/>
        </w:rPr>
      </w:pPr>
    </w:p>
    <w:p w14:paraId="0C489919" w14:textId="79EB9FFB" w:rsidR="00D21113" w:rsidRPr="00D21113" w:rsidRDefault="00D21113"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We may be reading of a society that has become so dysfunctional as a result of its waywardness that all manner of life is suffering due to neglect, a paucity of resources</w:t>
      </w:r>
      <w:r w:rsidR="0079098A">
        <w:rPr>
          <w:rFonts w:asciiTheme="minorBidi" w:eastAsia="Times New Roman" w:hAnsiTheme="minorBidi" w:cstheme="minorBidi"/>
          <w:color w:val="000000"/>
        </w:rPr>
        <w:t>,</w:t>
      </w:r>
      <w:r>
        <w:rPr>
          <w:rFonts w:asciiTheme="minorBidi" w:eastAsia="Times New Roman" w:hAnsiTheme="minorBidi" w:cstheme="minorBidi"/>
          <w:color w:val="000000"/>
        </w:rPr>
        <w:t xml:space="preserve"> and the like. </w:t>
      </w:r>
      <w:r w:rsidR="00F620F6">
        <w:rPr>
          <w:rFonts w:asciiTheme="minorBidi" w:eastAsia="Times New Roman" w:hAnsiTheme="minorBidi" w:cstheme="minorBidi"/>
          <w:color w:val="000000"/>
        </w:rPr>
        <w:t>Alternatively, we may be reading about a Divine punishment, where the center (mankind) sins so grievously that the entire environment is made to suffer. The “just effect” of this punishment is that</w:t>
      </w:r>
      <w:r>
        <w:rPr>
          <w:rFonts w:asciiTheme="minorBidi" w:eastAsia="Times New Roman" w:hAnsiTheme="minorBidi" w:cstheme="minorBidi"/>
          <w:color w:val="000000"/>
        </w:rPr>
        <w:t xml:space="preserve"> the human inhabitants now </w:t>
      </w:r>
      <w:r w:rsidR="00F620F6">
        <w:rPr>
          <w:rFonts w:asciiTheme="minorBidi" w:eastAsia="Times New Roman" w:hAnsiTheme="minorBidi" w:cstheme="minorBidi"/>
          <w:color w:val="000000"/>
        </w:rPr>
        <w:t xml:space="preserve">find that their material resources are diminished and their way of life, ipso facto, is directly and significantly harmed. </w:t>
      </w:r>
    </w:p>
    <w:p w14:paraId="565AC63C" w14:textId="77777777" w:rsidR="00605846" w:rsidRPr="00D21113" w:rsidRDefault="00605846" w:rsidP="000A06D5">
      <w:pPr>
        <w:spacing w:after="0" w:line="240" w:lineRule="auto"/>
        <w:ind w:left="1440"/>
        <w:jc w:val="both"/>
        <w:rPr>
          <w:rFonts w:asciiTheme="minorBidi" w:eastAsia="Times New Roman" w:hAnsiTheme="minorBidi" w:cstheme="minorBidi"/>
          <w:i/>
          <w:iCs/>
          <w:color w:val="000000"/>
        </w:rPr>
      </w:pPr>
    </w:p>
    <w:p w14:paraId="1CA54E22" w14:textId="1D6841FD" w:rsidR="00605846" w:rsidRPr="00D21113" w:rsidRDefault="00605846" w:rsidP="000A06D5">
      <w:pPr>
        <w:spacing w:after="0" w:line="240" w:lineRule="auto"/>
        <w:ind w:left="1440"/>
        <w:jc w:val="both"/>
        <w:rPr>
          <w:rFonts w:asciiTheme="minorBidi" w:eastAsia="Times New Roman" w:hAnsiTheme="minorBidi" w:cstheme="minorBidi"/>
          <w:i/>
          <w:iCs/>
          <w:color w:val="000000"/>
        </w:rPr>
      </w:pPr>
      <w:r w:rsidRPr="00D21113">
        <w:rPr>
          <w:rFonts w:asciiTheme="minorBidi" w:eastAsia="Times New Roman" w:hAnsiTheme="minorBidi" w:cstheme="minorBidi"/>
          <w:i/>
          <w:iCs/>
          <w:color w:val="000000"/>
        </w:rPr>
        <w:t>Uv’of hashamayim</w:t>
      </w:r>
    </w:p>
    <w:p w14:paraId="6326EA58" w14:textId="5595BD6A" w:rsidR="00605846" w:rsidRDefault="00605846" w:rsidP="000A06D5">
      <w:pPr>
        <w:spacing w:after="0" w:line="240" w:lineRule="auto"/>
        <w:ind w:left="1440"/>
        <w:jc w:val="both"/>
        <w:rPr>
          <w:rFonts w:asciiTheme="minorBidi" w:eastAsia="Times New Roman" w:hAnsiTheme="minorBidi" w:cstheme="minorBidi"/>
          <w:color w:val="000000"/>
        </w:rPr>
      </w:pPr>
      <w:r w:rsidRPr="00D21113">
        <w:rPr>
          <w:rFonts w:asciiTheme="minorBidi" w:eastAsia="Times New Roman" w:hAnsiTheme="minorBidi" w:cstheme="minorBidi"/>
          <w:color w:val="000000"/>
        </w:rPr>
        <w:t>and the fowls of heaven</w:t>
      </w:r>
    </w:p>
    <w:p w14:paraId="034BF710" w14:textId="77777777" w:rsidR="00555073" w:rsidRDefault="00555073" w:rsidP="000A06D5">
      <w:pPr>
        <w:spacing w:after="0" w:line="240" w:lineRule="auto"/>
        <w:ind w:left="1440"/>
        <w:jc w:val="both"/>
        <w:rPr>
          <w:rFonts w:asciiTheme="minorBidi" w:eastAsia="Times New Roman" w:hAnsiTheme="minorBidi" w:cstheme="minorBidi"/>
          <w:i/>
          <w:iCs/>
          <w:color w:val="000000"/>
        </w:rPr>
      </w:pPr>
    </w:p>
    <w:p w14:paraId="2FB9505F" w14:textId="4314ADEA" w:rsidR="00605846" w:rsidRDefault="00D21113"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threesome</w:t>
      </w:r>
      <w:r w:rsidR="0079098A">
        <w:rPr>
          <w:rFonts w:asciiTheme="minorBidi" w:eastAsia="Times New Roman" w:hAnsiTheme="minorBidi" w:cstheme="minorBidi"/>
          <w:color w:val="000000"/>
        </w:rPr>
        <w:t>, of beasts, birds, and fish,</w:t>
      </w:r>
      <w:r>
        <w:rPr>
          <w:rFonts w:asciiTheme="minorBidi" w:eastAsia="Times New Roman" w:hAnsiTheme="minorBidi" w:cstheme="minorBidi"/>
          <w:color w:val="000000"/>
        </w:rPr>
        <w:t xml:space="preserve"> seems to radiate further </w:t>
      </w:r>
      <w:r w:rsidR="0079098A">
        <w:rPr>
          <w:rFonts w:asciiTheme="minorBidi" w:eastAsia="Times New Roman" w:hAnsiTheme="minorBidi" w:cstheme="minorBidi"/>
          <w:color w:val="000000"/>
        </w:rPr>
        <w:t xml:space="preserve">and further </w:t>
      </w:r>
      <w:r>
        <w:rPr>
          <w:rFonts w:asciiTheme="minorBidi" w:eastAsia="Times New Roman" w:hAnsiTheme="minorBidi" w:cstheme="minorBidi"/>
          <w:color w:val="000000"/>
        </w:rPr>
        <w:t xml:space="preserve">away from the core of society. Mammals have </w:t>
      </w:r>
      <w:r w:rsidR="0079098A">
        <w:rPr>
          <w:rFonts w:asciiTheme="minorBidi" w:eastAsia="Times New Roman" w:hAnsiTheme="minorBidi" w:cstheme="minorBidi"/>
          <w:color w:val="000000"/>
        </w:rPr>
        <w:t xml:space="preserve">the most </w:t>
      </w:r>
      <w:r>
        <w:rPr>
          <w:rFonts w:asciiTheme="minorBidi" w:eastAsia="Times New Roman" w:hAnsiTheme="minorBidi" w:cstheme="minorBidi"/>
          <w:color w:val="000000"/>
        </w:rPr>
        <w:t>direct interaction with humans and also rely, to some extent (if they are domesticated) on human success to provide them with necessary resources. Birds are further removed</w:t>
      </w:r>
      <w:r w:rsidR="0079098A">
        <w:rPr>
          <w:rFonts w:asciiTheme="minorBidi" w:eastAsia="Times New Roman" w:hAnsiTheme="minorBidi" w:cstheme="minorBidi"/>
          <w:color w:val="000000"/>
        </w:rPr>
        <w:t>, with fish the furthest. The image of the fish also dying (or migrating away) due to a lack of food means that the land is completely devastated in an almost unimaginable way.</w:t>
      </w:r>
    </w:p>
    <w:p w14:paraId="618F467B" w14:textId="77777777" w:rsidR="00613386" w:rsidRPr="00D21113" w:rsidRDefault="00613386" w:rsidP="000A06D5">
      <w:pPr>
        <w:spacing w:after="0" w:line="240" w:lineRule="auto"/>
        <w:jc w:val="both"/>
        <w:rPr>
          <w:rFonts w:asciiTheme="minorBidi" w:eastAsia="Times New Roman" w:hAnsiTheme="minorBidi" w:cstheme="minorBidi"/>
          <w:i/>
          <w:iCs/>
          <w:color w:val="000000"/>
        </w:rPr>
      </w:pPr>
    </w:p>
    <w:p w14:paraId="0F76269E" w14:textId="604E0892" w:rsidR="00605846" w:rsidRPr="00D21113" w:rsidRDefault="00605846" w:rsidP="000A06D5">
      <w:pPr>
        <w:spacing w:after="0" w:line="240" w:lineRule="auto"/>
        <w:ind w:left="1440"/>
        <w:jc w:val="both"/>
        <w:rPr>
          <w:rFonts w:asciiTheme="minorBidi" w:eastAsia="Times New Roman" w:hAnsiTheme="minorBidi" w:cstheme="minorBidi"/>
          <w:i/>
          <w:iCs/>
          <w:color w:val="000000"/>
        </w:rPr>
      </w:pPr>
      <w:proofErr w:type="spellStart"/>
      <w:r w:rsidRPr="00D21113">
        <w:rPr>
          <w:rFonts w:asciiTheme="minorBidi" w:eastAsia="Times New Roman" w:hAnsiTheme="minorBidi" w:cstheme="minorBidi"/>
          <w:i/>
          <w:iCs/>
          <w:color w:val="000000"/>
        </w:rPr>
        <w:t>Ve</w:t>
      </w:r>
      <w:proofErr w:type="spellEnd"/>
      <w:r w:rsidR="008A0B24">
        <w:rPr>
          <w:rFonts w:asciiTheme="minorBidi" w:eastAsia="Times New Roman" w:hAnsiTheme="minorBidi" w:cstheme="minorBidi"/>
          <w:i/>
          <w:iCs/>
          <w:color w:val="000000"/>
        </w:rPr>
        <w:t>-</w:t>
      </w:r>
      <w:r w:rsidRPr="00D21113">
        <w:rPr>
          <w:rFonts w:asciiTheme="minorBidi" w:eastAsia="Times New Roman" w:hAnsiTheme="minorBidi" w:cstheme="minorBidi"/>
          <w:i/>
          <w:iCs/>
          <w:color w:val="000000"/>
        </w:rPr>
        <w:t>gam-</w:t>
      </w:r>
      <w:proofErr w:type="spellStart"/>
      <w:r w:rsidRPr="00D21113">
        <w:rPr>
          <w:rFonts w:asciiTheme="minorBidi" w:eastAsia="Times New Roman" w:hAnsiTheme="minorBidi" w:cstheme="minorBidi"/>
          <w:i/>
          <w:iCs/>
          <w:color w:val="000000"/>
        </w:rPr>
        <w:t>d’gei</w:t>
      </w:r>
      <w:proofErr w:type="spellEnd"/>
      <w:r w:rsidRPr="00D21113">
        <w:rPr>
          <w:rFonts w:asciiTheme="minorBidi" w:eastAsia="Times New Roman" w:hAnsiTheme="minorBidi" w:cstheme="minorBidi"/>
          <w:i/>
          <w:iCs/>
          <w:color w:val="000000"/>
        </w:rPr>
        <w:t xml:space="preserve"> ha</w:t>
      </w:r>
      <w:r w:rsidR="008A0B24">
        <w:rPr>
          <w:rFonts w:asciiTheme="minorBidi" w:eastAsia="Times New Roman" w:hAnsiTheme="minorBidi" w:cstheme="minorBidi"/>
          <w:i/>
          <w:iCs/>
          <w:color w:val="000000"/>
        </w:rPr>
        <w:t>-</w:t>
      </w:r>
      <w:r w:rsidRPr="00D21113">
        <w:rPr>
          <w:rFonts w:asciiTheme="minorBidi" w:eastAsia="Times New Roman" w:hAnsiTheme="minorBidi" w:cstheme="minorBidi"/>
          <w:i/>
          <w:iCs/>
          <w:color w:val="000000"/>
        </w:rPr>
        <w:t>yam</w:t>
      </w:r>
    </w:p>
    <w:p w14:paraId="5196EF2B" w14:textId="5DA495BD" w:rsidR="00605846" w:rsidRDefault="00605846" w:rsidP="000A06D5">
      <w:pPr>
        <w:spacing w:after="0" w:line="240" w:lineRule="auto"/>
        <w:ind w:left="1440"/>
        <w:jc w:val="both"/>
        <w:rPr>
          <w:rFonts w:asciiTheme="minorBidi" w:eastAsia="Times New Roman" w:hAnsiTheme="minorBidi" w:cstheme="minorBidi"/>
          <w:i/>
          <w:iCs/>
          <w:color w:val="000000"/>
        </w:rPr>
      </w:pPr>
      <w:r w:rsidRPr="009E28D8">
        <w:rPr>
          <w:rFonts w:asciiTheme="minorBidi" w:eastAsia="Times New Roman" w:hAnsiTheme="minorBidi" w:cstheme="minorBidi"/>
          <w:color w:val="000000"/>
        </w:rPr>
        <w:t>Yea, the fishes of the sea also</w:t>
      </w:r>
    </w:p>
    <w:p w14:paraId="0BB7919E" w14:textId="0E114A6E" w:rsidR="00605846" w:rsidRDefault="00605846"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Ye’aseifu</w:t>
      </w:r>
    </w:p>
    <w:p w14:paraId="0E5DD076" w14:textId="48611E79" w:rsidR="00605846" w:rsidRDefault="00605846"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are taken away.</w:t>
      </w:r>
    </w:p>
    <w:p w14:paraId="5CDF3DD8" w14:textId="77777777" w:rsidR="006D3426" w:rsidRDefault="006D3426" w:rsidP="000A06D5">
      <w:pPr>
        <w:spacing w:after="0" w:line="240" w:lineRule="auto"/>
        <w:jc w:val="both"/>
        <w:rPr>
          <w:rFonts w:asciiTheme="minorBidi" w:eastAsia="Times New Roman" w:hAnsiTheme="minorBidi" w:cstheme="minorBidi"/>
          <w:b/>
          <w:bCs/>
          <w:color w:val="000000"/>
        </w:rPr>
      </w:pPr>
    </w:p>
    <w:p w14:paraId="635D87DF" w14:textId="72CEFB35" w:rsidR="00BC25BE" w:rsidRPr="0027254C" w:rsidRDefault="00BC25BE" w:rsidP="000A06D5">
      <w:pPr>
        <w:spacing w:after="0" w:line="240" w:lineRule="auto"/>
        <w:jc w:val="both"/>
        <w:rPr>
          <w:rFonts w:asciiTheme="minorBidi" w:eastAsia="Times New Roman" w:hAnsiTheme="minorBidi" w:cstheme="minorBidi"/>
          <w:b/>
          <w:bCs/>
          <w:color w:val="000000"/>
        </w:rPr>
      </w:pPr>
      <w:r w:rsidRPr="0027254C">
        <w:rPr>
          <w:rFonts w:asciiTheme="minorBidi" w:eastAsia="Times New Roman" w:hAnsiTheme="minorBidi" w:cstheme="minorBidi"/>
          <w:b/>
          <w:bCs/>
          <w:color w:val="000000"/>
        </w:rPr>
        <w:t xml:space="preserve">Second </w:t>
      </w:r>
      <w:r w:rsidR="00DB7A1C">
        <w:rPr>
          <w:rFonts w:asciiTheme="minorBidi" w:eastAsia="Times New Roman" w:hAnsiTheme="minorBidi" w:cstheme="minorBidi"/>
          <w:b/>
          <w:bCs/>
          <w:color w:val="000000"/>
        </w:rPr>
        <w:t>S</w:t>
      </w:r>
      <w:r w:rsidR="00DB7A1C" w:rsidRPr="0027254C">
        <w:rPr>
          <w:rFonts w:asciiTheme="minorBidi" w:eastAsia="Times New Roman" w:hAnsiTheme="minorBidi" w:cstheme="minorBidi"/>
          <w:b/>
          <w:bCs/>
          <w:color w:val="000000"/>
        </w:rPr>
        <w:t>tage</w:t>
      </w:r>
      <w:r w:rsidRPr="0027254C">
        <w:rPr>
          <w:rFonts w:asciiTheme="minorBidi" w:eastAsia="Times New Roman" w:hAnsiTheme="minorBidi" w:cstheme="minorBidi"/>
          <w:b/>
          <w:bCs/>
          <w:color w:val="000000"/>
        </w:rPr>
        <w:t xml:space="preserve">: The </w:t>
      </w:r>
      <w:r w:rsidR="00DB7A1C" w:rsidRPr="0027254C">
        <w:rPr>
          <w:rFonts w:asciiTheme="minorBidi" w:eastAsia="Times New Roman" w:hAnsiTheme="minorBidi" w:cstheme="minorBidi"/>
          <w:b/>
          <w:bCs/>
          <w:color w:val="000000"/>
        </w:rPr>
        <w:t xml:space="preserve">Cause </w:t>
      </w:r>
      <w:r w:rsidR="00DB7A1C">
        <w:rPr>
          <w:rFonts w:asciiTheme="minorBidi" w:eastAsia="Times New Roman" w:hAnsiTheme="minorBidi" w:cstheme="minorBidi"/>
          <w:b/>
          <w:bCs/>
          <w:color w:val="000000"/>
        </w:rPr>
        <w:t xml:space="preserve">of the Delinquent Behavior </w:t>
      </w:r>
      <w:r w:rsidRPr="0027254C">
        <w:rPr>
          <w:rFonts w:asciiTheme="minorBidi" w:eastAsia="Times New Roman" w:hAnsiTheme="minorBidi" w:cstheme="minorBidi"/>
          <w:b/>
          <w:bCs/>
          <w:color w:val="000000"/>
        </w:rPr>
        <w:t>(</w:t>
      </w:r>
      <w:r w:rsidR="00DB7A1C">
        <w:rPr>
          <w:rFonts w:asciiTheme="minorBidi" w:eastAsia="Times New Roman" w:hAnsiTheme="minorBidi" w:cstheme="minorBidi"/>
          <w:b/>
          <w:bCs/>
          <w:color w:val="000000"/>
        </w:rPr>
        <w:t>V</w:t>
      </w:r>
      <w:r w:rsidR="00DB7A1C" w:rsidRPr="0027254C">
        <w:rPr>
          <w:rFonts w:asciiTheme="minorBidi" w:eastAsia="Times New Roman" w:hAnsiTheme="minorBidi" w:cstheme="minorBidi"/>
          <w:b/>
          <w:bCs/>
          <w:color w:val="000000"/>
        </w:rPr>
        <w:t xml:space="preserve">erses </w:t>
      </w:r>
      <w:r w:rsidRPr="0027254C">
        <w:rPr>
          <w:rFonts w:asciiTheme="minorBidi" w:eastAsia="Times New Roman" w:hAnsiTheme="minorBidi" w:cstheme="minorBidi"/>
          <w:b/>
          <w:bCs/>
          <w:color w:val="000000"/>
        </w:rPr>
        <w:t>4-6)</w:t>
      </w:r>
    </w:p>
    <w:p w14:paraId="24779378" w14:textId="77777777" w:rsidR="00555073" w:rsidRDefault="00555073" w:rsidP="000A06D5">
      <w:pPr>
        <w:spacing w:after="0" w:line="240" w:lineRule="auto"/>
        <w:ind w:left="1440"/>
        <w:jc w:val="both"/>
        <w:rPr>
          <w:rFonts w:asciiTheme="minorBidi" w:eastAsia="Times New Roman" w:hAnsiTheme="minorBidi" w:cstheme="minorBidi"/>
          <w:i/>
          <w:iCs/>
          <w:color w:val="000000"/>
        </w:rPr>
      </w:pPr>
    </w:p>
    <w:p w14:paraId="62F9CF1C" w14:textId="09881F43" w:rsidR="00965150" w:rsidRDefault="00965150"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Hoshea, again demonstrating clever rhetoric</w:t>
      </w:r>
      <w:r w:rsidR="006D3426">
        <w:rPr>
          <w:rFonts w:asciiTheme="minorBidi" w:eastAsia="Times New Roman" w:hAnsiTheme="minorBidi" w:cstheme="minorBidi"/>
          <w:color w:val="000000"/>
        </w:rPr>
        <w:t>al</w:t>
      </w:r>
      <w:r>
        <w:rPr>
          <w:rFonts w:asciiTheme="minorBidi" w:eastAsia="Times New Roman" w:hAnsiTheme="minorBidi" w:cstheme="minorBidi"/>
          <w:color w:val="000000"/>
        </w:rPr>
        <w:t xml:space="preserve"> technique, begins this second stage by telescoping down from the society and all of its broader exo-systems to the “man</w:t>
      </w:r>
      <w:r w:rsidR="0047753E">
        <w:rPr>
          <w:rFonts w:asciiTheme="minorBidi" w:eastAsia="Times New Roman" w:hAnsiTheme="minorBidi" w:cstheme="minorBidi"/>
          <w:color w:val="000000"/>
        </w:rPr>
        <w:t>,”</w:t>
      </w:r>
      <w:r>
        <w:rPr>
          <w:rFonts w:asciiTheme="minorBidi" w:eastAsia="Times New Roman" w:hAnsiTheme="minorBidi" w:cstheme="minorBidi"/>
          <w:color w:val="000000"/>
        </w:rPr>
        <w:t xml:space="preserve"> the individual, who is the focus of this verse</w:t>
      </w:r>
      <w:r w:rsidR="00155437">
        <w:rPr>
          <w:rFonts w:asciiTheme="minorBidi" w:eastAsia="Times New Roman" w:hAnsiTheme="minorBidi" w:cstheme="minorBidi"/>
          <w:color w:val="000000"/>
        </w:rPr>
        <w:t xml:space="preserve"> – the clause begins and ends with </w:t>
      </w:r>
      <w:r w:rsidR="00155437">
        <w:rPr>
          <w:rFonts w:asciiTheme="minorBidi" w:eastAsia="Times New Roman" w:hAnsiTheme="minorBidi" w:cstheme="minorBidi"/>
          <w:i/>
          <w:iCs/>
          <w:color w:val="000000"/>
        </w:rPr>
        <w:t>ish</w:t>
      </w:r>
      <w:r w:rsidR="0033091E">
        <w:rPr>
          <w:rFonts w:asciiTheme="minorBidi" w:eastAsia="Times New Roman" w:hAnsiTheme="minorBidi" w:cstheme="minorBidi"/>
          <w:color w:val="000000"/>
        </w:rPr>
        <w:t xml:space="preserve">: </w:t>
      </w:r>
    </w:p>
    <w:p w14:paraId="0A96D86F" w14:textId="77777777" w:rsidR="0033091E" w:rsidRDefault="0033091E" w:rsidP="000A06D5">
      <w:pPr>
        <w:spacing w:after="0" w:line="240" w:lineRule="auto"/>
        <w:jc w:val="both"/>
        <w:rPr>
          <w:rFonts w:asciiTheme="minorBidi" w:eastAsia="Times New Roman" w:hAnsiTheme="minorBidi" w:cstheme="minorBidi"/>
          <w:color w:val="000000"/>
        </w:rPr>
      </w:pPr>
    </w:p>
    <w:p w14:paraId="240B9226" w14:textId="77777777" w:rsidR="0033091E" w:rsidRDefault="0033091E"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 xml:space="preserve">Akh </w:t>
      </w:r>
      <w:r w:rsidRPr="003D648D">
        <w:rPr>
          <w:rFonts w:asciiTheme="minorBidi" w:eastAsia="Times New Roman" w:hAnsiTheme="minorBidi" w:cstheme="minorBidi"/>
          <w:b/>
          <w:bCs/>
          <w:i/>
          <w:iCs/>
          <w:color w:val="000000"/>
        </w:rPr>
        <w:t>ish</w:t>
      </w:r>
      <w:r>
        <w:rPr>
          <w:rFonts w:asciiTheme="minorBidi" w:eastAsia="Times New Roman" w:hAnsiTheme="minorBidi" w:cstheme="minorBidi"/>
          <w:i/>
          <w:iCs/>
          <w:color w:val="000000"/>
        </w:rPr>
        <w:t xml:space="preserve"> </w:t>
      </w:r>
    </w:p>
    <w:p w14:paraId="6AF28083" w14:textId="77777777" w:rsidR="0033091E" w:rsidRDefault="0033091E"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Al-yarev</w:t>
      </w:r>
    </w:p>
    <w:p w14:paraId="74391115" w14:textId="77777777" w:rsidR="0033091E" w:rsidRDefault="0033091E"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 xml:space="preserve">V’al-yokhach </w:t>
      </w:r>
    </w:p>
    <w:p w14:paraId="4C513742" w14:textId="77777777" w:rsidR="0033091E" w:rsidRPr="003D648D" w:rsidRDefault="0033091E" w:rsidP="000A06D5">
      <w:pPr>
        <w:spacing w:after="0" w:line="240" w:lineRule="auto"/>
        <w:ind w:left="1440"/>
        <w:jc w:val="both"/>
        <w:rPr>
          <w:rFonts w:asciiTheme="minorBidi" w:eastAsia="Times New Roman" w:hAnsiTheme="minorBidi" w:cstheme="minorBidi"/>
          <w:b/>
          <w:bCs/>
          <w:i/>
          <w:iCs/>
          <w:color w:val="000000"/>
        </w:rPr>
      </w:pPr>
      <w:r w:rsidRPr="003D648D">
        <w:rPr>
          <w:rFonts w:asciiTheme="minorBidi" w:eastAsia="Times New Roman" w:hAnsiTheme="minorBidi" w:cstheme="minorBidi"/>
          <w:b/>
          <w:bCs/>
          <w:i/>
          <w:iCs/>
          <w:color w:val="000000"/>
        </w:rPr>
        <w:t>Ish</w:t>
      </w:r>
    </w:p>
    <w:p w14:paraId="62C1B6B7" w14:textId="7C672F20" w:rsidR="0033091E" w:rsidRDefault="0033091E"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Yet let no man strive, neither let any man reprove</w:t>
      </w:r>
      <w:r w:rsidR="00177A0F">
        <w:rPr>
          <w:rFonts w:asciiTheme="minorBidi" w:eastAsia="Times New Roman" w:hAnsiTheme="minorBidi" w:cstheme="minorBidi"/>
          <w:color w:val="000000"/>
        </w:rPr>
        <w:t>.</w:t>
      </w:r>
    </w:p>
    <w:p w14:paraId="1A6132C5" w14:textId="77777777" w:rsidR="00555073" w:rsidRDefault="00555073" w:rsidP="000A06D5">
      <w:pPr>
        <w:spacing w:after="0" w:line="240" w:lineRule="auto"/>
        <w:jc w:val="both"/>
        <w:rPr>
          <w:rFonts w:asciiTheme="minorBidi" w:eastAsia="Times New Roman" w:hAnsiTheme="minorBidi" w:cstheme="minorBidi"/>
          <w:color w:val="000000"/>
        </w:rPr>
      </w:pPr>
    </w:p>
    <w:p w14:paraId="386A440B" w14:textId="0D400A09" w:rsidR="00155437" w:rsidRPr="00155437" w:rsidRDefault="00155437"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statement speaks of the absolute hopelessness of the prophet’s endeavor</w:t>
      </w:r>
      <w:r w:rsidR="0033091E">
        <w:rPr>
          <w:rFonts w:asciiTheme="minorBidi" w:eastAsia="Times New Roman" w:hAnsiTheme="minorBidi" w:cstheme="minorBidi"/>
          <w:color w:val="000000"/>
        </w:rPr>
        <w:t>;</w:t>
      </w:r>
      <w:r>
        <w:rPr>
          <w:rFonts w:asciiTheme="minorBidi" w:eastAsia="Times New Roman" w:hAnsiTheme="minorBidi" w:cstheme="minorBidi"/>
          <w:color w:val="000000"/>
        </w:rPr>
        <w:t xml:space="preserve"> there is no point in trying to rebuke anyone. This can be for one of two reasons</w:t>
      </w:r>
      <w:r w:rsidR="0033091E">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33091E">
        <w:rPr>
          <w:rFonts w:asciiTheme="minorBidi" w:eastAsia="Times New Roman" w:hAnsiTheme="minorBidi" w:cstheme="minorBidi"/>
          <w:color w:val="000000"/>
        </w:rPr>
        <w:t>E</w:t>
      </w:r>
      <w:r>
        <w:rPr>
          <w:rFonts w:asciiTheme="minorBidi" w:eastAsia="Times New Roman" w:hAnsiTheme="minorBidi" w:cstheme="minorBidi"/>
          <w:color w:val="000000"/>
        </w:rPr>
        <w:t>ither everyone is guilty such that any rebuke will be met with “let he who is without sin cast the first stone</w:t>
      </w:r>
      <w:r w:rsidR="0033091E">
        <w:rPr>
          <w:rFonts w:asciiTheme="minorBidi" w:eastAsia="Times New Roman" w:hAnsiTheme="minorBidi" w:cstheme="minorBidi"/>
          <w:color w:val="000000"/>
        </w:rPr>
        <w:t>,</w:t>
      </w:r>
      <w:r>
        <w:rPr>
          <w:rFonts w:asciiTheme="minorBidi" w:eastAsia="Times New Roman" w:hAnsiTheme="minorBidi" w:cstheme="minorBidi"/>
          <w:color w:val="000000"/>
        </w:rPr>
        <w:t>” or because anyone who would try to rebuke would be ignored (best case) or threatened</w:t>
      </w:r>
      <w:r w:rsidR="0033091E">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33091E">
        <w:rPr>
          <w:rFonts w:asciiTheme="minorBidi" w:eastAsia="Times New Roman" w:hAnsiTheme="minorBidi" w:cstheme="minorBidi"/>
          <w:color w:val="000000"/>
        </w:rPr>
        <w:t>This</w:t>
      </w:r>
      <w:r>
        <w:rPr>
          <w:rFonts w:asciiTheme="minorBidi" w:eastAsia="Times New Roman" w:hAnsiTheme="minorBidi" w:cstheme="minorBidi"/>
          <w:color w:val="000000"/>
        </w:rPr>
        <w:t xml:space="preserve"> is implicit in the next clause</w:t>
      </w:r>
      <w:r w:rsidR="0033091E">
        <w:rPr>
          <w:rFonts w:asciiTheme="minorBidi" w:eastAsia="Times New Roman" w:hAnsiTheme="minorBidi" w:cstheme="minorBidi"/>
          <w:color w:val="000000"/>
        </w:rPr>
        <w:t xml:space="preserve">: </w:t>
      </w:r>
    </w:p>
    <w:p w14:paraId="0D472CF3" w14:textId="77777777" w:rsidR="0027254C" w:rsidRDefault="0027254C" w:rsidP="000A06D5">
      <w:pPr>
        <w:spacing w:after="0" w:line="240" w:lineRule="auto"/>
        <w:ind w:left="1440"/>
        <w:jc w:val="both"/>
        <w:rPr>
          <w:rFonts w:asciiTheme="minorBidi" w:eastAsia="Times New Roman" w:hAnsiTheme="minorBidi" w:cstheme="minorBidi"/>
          <w:i/>
          <w:iCs/>
          <w:color w:val="000000"/>
        </w:rPr>
      </w:pPr>
    </w:p>
    <w:p w14:paraId="0B84B201" w14:textId="5C719AA9" w:rsidR="0027254C" w:rsidRDefault="0027254C"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V’amkha kim’rivei kohein</w:t>
      </w:r>
    </w:p>
    <w:p w14:paraId="3B40A9A5" w14:textId="3C1AB6F0" w:rsidR="0027254C" w:rsidRDefault="0027254C"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For thy people are as they that strive with the priest</w:t>
      </w:r>
      <w:r w:rsidR="009D5A2C">
        <w:rPr>
          <w:rFonts w:asciiTheme="minorBidi" w:eastAsia="Times New Roman" w:hAnsiTheme="minorBidi" w:cstheme="minorBidi"/>
          <w:color w:val="000000"/>
        </w:rPr>
        <w:t>.</w:t>
      </w:r>
    </w:p>
    <w:p w14:paraId="1DE570AE" w14:textId="77777777" w:rsidR="00555073" w:rsidRDefault="00555073" w:rsidP="000A06D5">
      <w:pPr>
        <w:spacing w:after="0" w:line="240" w:lineRule="auto"/>
        <w:ind w:left="1440"/>
        <w:jc w:val="both"/>
        <w:rPr>
          <w:rFonts w:asciiTheme="minorBidi" w:eastAsia="Times New Roman" w:hAnsiTheme="minorBidi" w:cstheme="minorBidi"/>
          <w:color w:val="000000"/>
        </w:rPr>
      </w:pPr>
    </w:p>
    <w:p w14:paraId="556D55CF" w14:textId="6CCDBF14" w:rsidR="00155437" w:rsidRDefault="00BA112F"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Comparing the incorrigible populace with “those who challenge the Kohen” opens an unpleasant window into the reality of Hoshea’s time. If someone charged with teaching God’s word to the people (i.e. the Kohen) would give instruction, his audience, instead of eagerly listening to learn how to properly fulfill God’s will, would challenge his teaching. Now, anyone who tries to correct his fellow is met with the same obstinance. </w:t>
      </w:r>
    </w:p>
    <w:p w14:paraId="1B56FA5E" w14:textId="72CFB300" w:rsidR="0027254C" w:rsidRDefault="0027254C" w:rsidP="000A06D5">
      <w:pPr>
        <w:spacing w:after="0" w:line="240" w:lineRule="auto"/>
        <w:ind w:left="1440"/>
        <w:jc w:val="both"/>
        <w:rPr>
          <w:rFonts w:asciiTheme="minorBidi" w:eastAsia="Times New Roman" w:hAnsiTheme="minorBidi" w:cstheme="minorBidi"/>
          <w:color w:val="000000"/>
        </w:rPr>
      </w:pPr>
    </w:p>
    <w:p w14:paraId="2512F273" w14:textId="3713D83A" w:rsidR="0027254C" w:rsidRPr="00BA112F" w:rsidDel="0033091E" w:rsidRDefault="0027254C" w:rsidP="000A06D5">
      <w:pPr>
        <w:spacing w:after="0" w:line="240" w:lineRule="auto"/>
        <w:ind w:left="1440"/>
        <w:jc w:val="both"/>
        <w:rPr>
          <w:rFonts w:asciiTheme="minorBidi" w:eastAsia="Times New Roman" w:hAnsiTheme="minorBidi" w:cstheme="minorBidi"/>
          <w:i/>
          <w:iCs/>
          <w:color w:val="000000"/>
        </w:rPr>
      </w:pPr>
      <w:r w:rsidRPr="00BA112F" w:rsidDel="0033091E">
        <w:rPr>
          <w:rFonts w:asciiTheme="minorBidi" w:eastAsia="Times New Roman" w:hAnsiTheme="minorBidi" w:cstheme="minorBidi"/>
          <w:i/>
          <w:iCs/>
          <w:color w:val="000000"/>
        </w:rPr>
        <w:t>Vekhashalta ha</w:t>
      </w:r>
      <w:r w:rsidR="008A0B24">
        <w:rPr>
          <w:rFonts w:asciiTheme="minorBidi" w:eastAsia="Times New Roman" w:hAnsiTheme="minorBidi" w:cstheme="minorBidi"/>
          <w:i/>
          <w:iCs/>
          <w:color w:val="000000"/>
        </w:rPr>
        <w:t>-</w:t>
      </w:r>
      <w:r w:rsidRPr="00BA112F" w:rsidDel="0033091E">
        <w:rPr>
          <w:rFonts w:asciiTheme="minorBidi" w:eastAsia="Times New Roman" w:hAnsiTheme="minorBidi" w:cstheme="minorBidi"/>
          <w:i/>
          <w:iCs/>
          <w:color w:val="000000"/>
        </w:rPr>
        <w:t>yom</w:t>
      </w:r>
    </w:p>
    <w:p w14:paraId="450B5701" w14:textId="00CCB925" w:rsidR="003D648D" w:rsidDel="0033091E" w:rsidRDefault="003D648D" w:rsidP="000A06D5">
      <w:pPr>
        <w:spacing w:after="0" w:line="240" w:lineRule="auto"/>
        <w:ind w:left="1440"/>
        <w:jc w:val="both"/>
        <w:rPr>
          <w:rFonts w:asciiTheme="minorBidi" w:eastAsia="Times New Roman" w:hAnsiTheme="minorBidi" w:cstheme="minorBidi"/>
          <w:color w:val="000000"/>
        </w:rPr>
      </w:pPr>
      <w:r w:rsidRPr="009E28D8" w:rsidDel="0033091E">
        <w:rPr>
          <w:rFonts w:asciiTheme="minorBidi" w:eastAsia="Times New Roman" w:hAnsiTheme="minorBidi" w:cstheme="minorBidi"/>
          <w:color w:val="000000"/>
        </w:rPr>
        <w:t>Therefore shalt thou stumble in the day</w:t>
      </w:r>
    </w:p>
    <w:p w14:paraId="06209722" w14:textId="77777777" w:rsidR="00555073" w:rsidRDefault="00555073" w:rsidP="000A06D5">
      <w:pPr>
        <w:spacing w:after="0" w:line="240" w:lineRule="auto"/>
        <w:ind w:left="1440"/>
        <w:jc w:val="both"/>
        <w:rPr>
          <w:rFonts w:asciiTheme="minorBidi" w:eastAsia="Times New Roman" w:hAnsiTheme="minorBidi" w:cstheme="minorBidi"/>
          <w:color w:val="000000"/>
        </w:rPr>
      </w:pPr>
    </w:p>
    <w:p w14:paraId="3764603E" w14:textId="4623FC52" w:rsidR="0033091E" w:rsidRDefault="00BA112F"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According to ibn Ezra and (apparently) R. Eliezer of Beaugency</w:t>
      </w:r>
      <w:r w:rsidR="006D3426">
        <w:rPr>
          <w:rFonts w:asciiTheme="minorBidi" w:eastAsia="Times New Roman" w:hAnsiTheme="minorBidi" w:cstheme="minorBidi"/>
          <w:color w:val="000000"/>
        </w:rPr>
        <w:t>,</w:t>
      </w:r>
      <w:r w:rsidR="0033091E">
        <w:rPr>
          <w:rFonts w:asciiTheme="minorBidi" w:eastAsia="Times New Roman" w:hAnsiTheme="minorBidi" w:cstheme="minorBidi"/>
          <w:color w:val="000000"/>
        </w:rPr>
        <w:t xml:space="preserve"> the</w:t>
      </w:r>
      <w:r w:rsidR="001B729D">
        <w:rPr>
          <w:rFonts w:asciiTheme="minorBidi" w:eastAsia="Times New Roman" w:hAnsiTheme="minorBidi" w:cstheme="minorBidi"/>
          <w:color w:val="000000"/>
        </w:rPr>
        <w:t>se</w:t>
      </w:r>
      <w:r w:rsidR="0033091E">
        <w:rPr>
          <w:rFonts w:asciiTheme="minorBidi" w:eastAsia="Times New Roman" w:hAnsiTheme="minorBidi" w:cstheme="minorBidi"/>
          <w:color w:val="000000"/>
        </w:rPr>
        <w:t xml:space="preserve"> next words are</w:t>
      </w:r>
      <w:r>
        <w:rPr>
          <w:rFonts w:asciiTheme="minorBidi" w:eastAsia="Times New Roman" w:hAnsiTheme="minorBidi" w:cstheme="minorBidi"/>
          <w:color w:val="000000"/>
        </w:rPr>
        <w:t xml:space="preserve"> directed to the Kohen Gadol (High Priest) whose words should be moving and improving the nation</w:t>
      </w:r>
      <w:r w:rsidR="0033091E">
        <w:rPr>
          <w:rFonts w:asciiTheme="minorBidi" w:eastAsia="Times New Roman" w:hAnsiTheme="minorBidi" w:cstheme="minorBidi"/>
          <w:color w:val="000000"/>
        </w:rPr>
        <w:t>:</w:t>
      </w:r>
    </w:p>
    <w:p w14:paraId="4174278E" w14:textId="201E52B9" w:rsidR="00A73D65" w:rsidRDefault="00A73D65" w:rsidP="000A06D5">
      <w:pPr>
        <w:spacing w:after="0" w:line="240" w:lineRule="auto"/>
        <w:jc w:val="both"/>
        <w:rPr>
          <w:rFonts w:asciiTheme="minorBidi" w:eastAsia="Times New Roman" w:hAnsiTheme="minorBidi" w:cstheme="minorBidi"/>
          <w:color w:val="000000"/>
        </w:rPr>
      </w:pPr>
    </w:p>
    <w:p w14:paraId="4178C646" w14:textId="0F5B09A8" w:rsidR="00A73D65" w:rsidRPr="00BA112F" w:rsidRDefault="00A73D65" w:rsidP="000A06D5">
      <w:pPr>
        <w:spacing w:after="0" w:line="240" w:lineRule="auto"/>
        <w:ind w:left="1440"/>
        <w:jc w:val="both"/>
        <w:rPr>
          <w:rFonts w:asciiTheme="minorBidi" w:eastAsia="Times New Roman" w:hAnsiTheme="minorBidi" w:cstheme="minorBidi"/>
          <w:i/>
          <w:iCs/>
          <w:color w:val="000000"/>
        </w:rPr>
      </w:pPr>
      <w:r w:rsidRPr="00BA112F">
        <w:rPr>
          <w:rFonts w:asciiTheme="minorBidi" w:eastAsia="Times New Roman" w:hAnsiTheme="minorBidi" w:cstheme="minorBidi"/>
          <w:i/>
          <w:iCs/>
          <w:color w:val="000000"/>
        </w:rPr>
        <w:t>Ve</w:t>
      </w:r>
      <w:r w:rsidR="008A0B24">
        <w:rPr>
          <w:rFonts w:asciiTheme="minorBidi" w:eastAsia="Times New Roman" w:hAnsiTheme="minorBidi" w:cstheme="minorBidi"/>
          <w:i/>
          <w:iCs/>
          <w:color w:val="000000"/>
        </w:rPr>
        <w:t>-</w:t>
      </w:r>
      <w:r w:rsidRPr="00BA112F">
        <w:rPr>
          <w:rFonts w:asciiTheme="minorBidi" w:eastAsia="Times New Roman" w:hAnsiTheme="minorBidi" w:cstheme="minorBidi"/>
          <w:i/>
          <w:iCs/>
          <w:color w:val="000000"/>
        </w:rPr>
        <w:t>khashal gam-navi imkha layla</w:t>
      </w:r>
    </w:p>
    <w:p w14:paraId="515B32C3" w14:textId="77777777" w:rsidR="00A73D65" w:rsidRDefault="00A73D65" w:rsidP="000A06D5">
      <w:pPr>
        <w:spacing w:after="0" w:line="240" w:lineRule="auto"/>
        <w:ind w:left="1440"/>
        <w:jc w:val="both"/>
        <w:rPr>
          <w:rFonts w:asciiTheme="minorBidi" w:eastAsia="Times New Roman" w:hAnsiTheme="minorBidi" w:cstheme="minorBidi"/>
          <w:color w:val="000000"/>
          <w:rtl/>
        </w:rPr>
      </w:pPr>
      <w:r w:rsidRPr="009E28D8">
        <w:rPr>
          <w:rFonts w:asciiTheme="minorBidi" w:eastAsia="Times New Roman" w:hAnsiTheme="minorBidi" w:cstheme="minorBidi"/>
          <w:color w:val="000000"/>
        </w:rPr>
        <w:t>And the prophet also shall stumble with thee in the night</w:t>
      </w:r>
      <w:r>
        <w:rPr>
          <w:rFonts w:asciiTheme="minorBidi" w:eastAsia="Times New Roman" w:hAnsiTheme="minorBidi" w:cstheme="minorBidi"/>
          <w:color w:val="000000"/>
        </w:rPr>
        <w:t>.</w:t>
      </w:r>
    </w:p>
    <w:p w14:paraId="46583868" w14:textId="77777777" w:rsidR="00A73D65" w:rsidRDefault="00A73D65" w:rsidP="000A06D5">
      <w:pPr>
        <w:spacing w:after="0" w:line="240" w:lineRule="auto"/>
        <w:jc w:val="both"/>
        <w:rPr>
          <w:rFonts w:asciiTheme="minorBidi" w:eastAsia="Times New Roman" w:hAnsiTheme="minorBidi" w:cstheme="minorBidi"/>
          <w:color w:val="000000"/>
        </w:rPr>
      </w:pPr>
    </w:p>
    <w:p w14:paraId="347F5424" w14:textId="78EC3C90" w:rsidR="0033091E" w:rsidRDefault="00BA112F"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Since he is not prepared to challenge them, rather he listens to the (false) prophets who assure him that all is well, he and they will all trip up and fall</w:t>
      </w:r>
      <w:r w:rsidR="0033091E">
        <w:rPr>
          <w:rFonts w:asciiTheme="minorBidi" w:eastAsia="Times New Roman" w:hAnsiTheme="minorBidi" w:cstheme="minorBidi"/>
          <w:color w:val="000000"/>
        </w:rPr>
        <w:t>.</w:t>
      </w:r>
    </w:p>
    <w:p w14:paraId="2C73FF2A" w14:textId="13CBB189" w:rsidR="00BA112F" w:rsidRDefault="00BA112F"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Radak understands that the object of this verse is the nation, who will fall along with their false prophets. Either way, they will trip and fall </w:t>
      </w:r>
      <w:r w:rsidR="003F73A3">
        <w:rPr>
          <w:rFonts w:asciiTheme="minorBidi" w:eastAsia="Times New Roman" w:hAnsiTheme="minorBidi" w:cstheme="minorBidi"/>
          <w:color w:val="000000"/>
        </w:rPr>
        <w:t xml:space="preserve">as if it were nighttime. </w:t>
      </w:r>
    </w:p>
    <w:p w14:paraId="52E662CF" w14:textId="77777777" w:rsidR="003D648D" w:rsidRDefault="003D648D" w:rsidP="000A06D5">
      <w:pPr>
        <w:spacing w:after="0" w:line="240" w:lineRule="auto"/>
        <w:ind w:left="1440"/>
        <w:jc w:val="both"/>
        <w:rPr>
          <w:rFonts w:asciiTheme="minorBidi" w:eastAsia="Times New Roman" w:hAnsiTheme="minorBidi" w:cstheme="minorBidi"/>
          <w:i/>
          <w:iCs/>
          <w:color w:val="000000"/>
        </w:rPr>
      </w:pPr>
    </w:p>
    <w:p w14:paraId="25B85B52" w14:textId="328E2AAE" w:rsidR="003D648D" w:rsidRDefault="0027254C"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8A0B24">
        <w:rPr>
          <w:rFonts w:asciiTheme="minorBidi" w:eastAsia="Times New Roman" w:hAnsiTheme="minorBidi" w:cstheme="minorBidi"/>
          <w:i/>
          <w:iCs/>
          <w:color w:val="000000"/>
        </w:rPr>
        <w:t>-</w:t>
      </w:r>
      <w:r>
        <w:rPr>
          <w:rFonts w:asciiTheme="minorBidi" w:eastAsia="Times New Roman" w:hAnsiTheme="minorBidi" w:cstheme="minorBidi"/>
          <w:i/>
          <w:iCs/>
          <w:color w:val="000000"/>
        </w:rPr>
        <w:t>damiti imekha</w:t>
      </w:r>
    </w:p>
    <w:p w14:paraId="48653DAC" w14:textId="0C5BE2DC" w:rsidR="003F73A3" w:rsidRDefault="003D648D"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And I will destroy thy mother</w:t>
      </w:r>
      <w:r w:rsidR="009D5A2C">
        <w:rPr>
          <w:rFonts w:asciiTheme="minorBidi" w:eastAsia="Times New Roman" w:hAnsiTheme="minorBidi" w:cstheme="minorBidi"/>
          <w:color w:val="000000"/>
        </w:rPr>
        <w:t>.</w:t>
      </w:r>
    </w:p>
    <w:p w14:paraId="2B52B79D" w14:textId="77777777" w:rsidR="00555073" w:rsidRDefault="00555073" w:rsidP="000A06D5">
      <w:pPr>
        <w:spacing w:after="0" w:line="240" w:lineRule="auto"/>
        <w:ind w:left="1440"/>
        <w:jc w:val="both"/>
        <w:rPr>
          <w:rFonts w:asciiTheme="minorBidi" w:eastAsia="Times New Roman" w:hAnsiTheme="minorBidi" w:cstheme="minorBidi"/>
          <w:i/>
          <w:iCs/>
          <w:color w:val="000000"/>
        </w:rPr>
      </w:pPr>
    </w:p>
    <w:p w14:paraId="17B60A23" w14:textId="126C2EE7" w:rsidR="003F73A3" w:rsidRPr="00A73D65" w:rsidRDefault="003F73A3" w:rsidP="008A0B24">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i/>
          <w:iCs/>
          <w:color w:val="000000"/>
        </w:rPr>
        <w:t>Damiti</w:t>
      </w:r>
      <w:r>
        <w:rPr>
          <w:rFonts w:asciiTheme="minorBidi" w:eastAsia="Times New Roman" w:hAnsiTheme="minorBidi" w:cstheme="minorBidi"/>
          <w:color w:val="000000"/>
        </w:rPr>
        <w:t xml:space="preserve"> is a relatively rare verb (appears less than </w:t>
      </w:r>
      <w:r w:rsidR="0033091E">
        <w:rPr>
          <w:rFonts w:asciiTheme="minorBidi" w:eastAsia="Times New Roman" w:hAnsiTheme="minorBidi" w:cstheme="minorBidi"/>
          <w:color w:val="000000"/>
        </w:rPr>
        <w:t xml:space="preserve">twenty </w:t>
      </w:r>
      <w:r>
        <w:rPr>
          <w:rFonts w:asciiTheme="minorBidi" w:eastAsia="Times New Roman" w:hAnsiTheme="minorBidi" w:cstheme="minorBidi"/>
          <w:color w:val="000000"/>
        </w:rPr>
        <w:t>times in the canon) and means “cease” or “cut off</w:t>
      </w:r>
      <w:r w:rsidR="0033091E">
        <w:rPr>
          <w:rFonts w:asciiTheme="minorBidi" w:eastAsia="Times New Roman" w:hAnsiTheme="minorBidi" w:cstheme="minorBidi"/>
          <w:color w:val="000000"/>
        </w:rPr>
        <w:t>.</w:t>
      </w:r>
      <w:r>
        <w:rPr>
          <w:rFonts w:asciiTheme="minorBidi" w:eastAsia="Times New Roman" w:hAnsiTheme="minorBidi" w:cstheme="minorBidi"/>
          <w:color w:val="000000"/>
        </w:rPr>
        <w:t xml:space="preserve">” The “mother” here is, as we saw at the beginning of </w:t>
      </w:r>
      <w:r w:rsidR="0033091E">
        <w:rPr>
          <w:rFonts w:asciiTheme="minorBidi" w:eastAsia="Times New Roman" w:hAnsiTheme="minorBidi" w:cstheme="minorBidi"/>
          <w:color w:val="000000"/>
        </w:rPr>
        <w:t xml:space="preserve">Chapter </w:t>
      </w:r>
      <w:r>
        <w:rPr>
          <w:rFonts w:asciiTheme="minorBidi" w:eastAsia="Times New Roman" w:hAnsiTheme="minorBidi" w:cstheme="minorBidi"/>
          <w:color w:val="000000"/>
        </w:rPr>
        <w:t xml:space="preserve">2, the nation or its leaders. </w:t>
      </w:r>
      <w:r w:rsidR="00A73D65">
        <w:rPr>
          <w:rFonts w:asciiTheme="minorBidi" w:eastAsia="Times New Roman" w:hAnsiTheme="minorBidi" w:cstheme="minorBidi"/>
          <w:color w:val="000000"/>
        </w:rPr>
        <w:t xml:space="preserve">This notion continues into the next clause, along with another instance of the root </w:t>
      </w:r>
      <w:r w:rsidR="00A73D65">
        <w:rPr>
          <w:rFonts w:asciiTheme="minorBidi" w:eastAsia="Times New Roman" w:hAnsiTheme="minorBidi" w:cstheme="minorBidi"/>
          <w:i/>
          <w:iCs/>
          <w:color w:val="000000"/>
        </w:rPr>
        <w:t>d-m-h</w:t>
      </w:r>
      <w:r w:rsidR="008A0B24">
        <w:rPr>
          <w:rFonts w:asciiTheme="minorBidi" w:eastAsia="Times New Roman" w:hAnsiTheme="minorBidi" w:cstheme="minorBidi"/>
          <w:color w:val="000000"/>
        </w:rPr>
        <w:t>, hinting at a</w:t>
      </w:r>
      <w:r w:rsidR="00A73D65">
        <w:rPr>
          <w:rFonts w:asciiTheme="minorBidi" w:eastAsia="Times New Roman" w:hAnsiTheme="minorBidi" w:cstheme="minorBidi"/>
          <w:color w:val="000000"/>
        </w:rPr>
        <w:t xml:space="preserve"> root cause of the “destruction”</w:t>
      </w:r>
      <w:r w:rsidR="006D3426">
        <w:rPr>
          <w:rFonts w:asciiTheme="minorBidi" w:eastAsia="Times New Roman" w:hAnsiTheme="minorBidi" w:cstheme="minorBidi"/>
          <w:color w:val="000000"/>
        </w:rPr>
        <w:t>:</w:t>
      </w:r>
    </w:p>
    <w:p w14:paraId="4B799799" w14:textId="12B99AEE" w:rsidR="0027254C" w:rsidRDefault="0027254C" w:rsidP="000A06D5">
      <w:pPr>
        <w:spacing w:after="0" w:line="240" w:lineRule="auto"/>
        <w:ind w:left="1440"/>
        <w:jc w:val="both"/>
        <w:rPr>
          <w:rFonts w:asciiTheme="minorBidi" w:eastAsia="Times New Roman" w:hAnsiTheme="minorBidi" w:cstheme="minorBidi"/>
          <w:i/>
          <w:iCs/>
          <w:color w:val="000000"/>
        </w:rPr>
      </w:pPr>
    </w:p>
    <w:p w14:paraId="757967D6" w14:textId="1B885D5A" w:rsidR="0027254C" w:rsidDel="002238AA" w:rsidRDefault="0027254C" w:rsidP="000A06D5">
      <w:pPr>
        <w:spacing w:after="0" w:line="240" w:lineRule="auto"/>
        <w:ind w:left="1440"/>
        <w:jc w:val="both"/>
        <w:rPr>
          <w:rFonts w:asciiTheme="minorBidi" w:eastAsia="Times New Roman" w:hAnsiTheme="minorBidi" w:cstheme="minorBidi"/>
          <w:i/>
          <w:iCs/>
          <w:color w:val="000000"/>
        </w:rPr>
      </w:pPr>
      <w:r w:rsidDel="002238AA">
        <w:rPr>
          <w:rFonts w:asciiTheme="minorBidi" w:eastAsia="Times New Roman" w:hAnsiTheme="minorBidi" w:cstheme="minorBidi"/>
          <w:i/>
          <w:iCs/>
          <w:color w:val="000000"/>
        </w:rPr>
        <w:t xml:space="preserve">Nidmu ‘ami mib’li </w:t>
      </w:r>
      <w:r w:rsidRPr="0027254C" w:rsidDel="002238AA">
        <w:rPr>
          <w:rFonts w:asciiTheme="minorBidi" w:eastAsia="Times New Roman" w:hAnsiTheme="minorBidi" w:cstheme="minorBidi"/>
          <w:b/>
          <w:bCs/>
          <w:i/>
          <w:iCs/>
          <w:color w:val="000000"/>
        </w:rPr>
        <w:t>da’at</w:t>
      </w:r>
    </w:p>
    <w:p w14:paraId="084F119F" w14:textId="484C6FC6" w:rsidR="003D648D" w:rsidDel="002238AA" w:rsidRDefault="003D648D" w:rsidP="000A06D5">
      <w:pPr>
        <w:spacing w:after="0" w:line="240" w:lineRule="auto"/>
        <w:ind w:left="1440"/>
        <w:jc w:val="both"/>
        <w:rPr>
          <w:rFonts w:asciiTheme="minorBidi" w:eastAsia="Times New Roman" w:hAnsiTheme="minorBidi" w:cstheme="minorBidi"/>
          <w:color w:val="000000"/>
        </w:rPr>
      </w:pPr>
      <w:r w:rsidRPr="009E28D8" w:rsidDel="002238AA">
        <w:rPr>
          <w:rFonts w:asciiTheme="minorBidi" w:eastAsia="Times New Roman" w:hAnsiTheme="minorBidi" w:cstheme="minorBidi"/>
          <w:color w:val="000000"/>
        </w:rPr>
        <w:t>My people are destroyed for lack of knowledge</w:t>
      </w:r>
    </w:p>
    <w:p w14:paraId="1F5AC7B9" w14:textId="77777777" w:rsidR="00555073" w:rsidRDefault="00555073" w:rsidP="000A06D5">
      <w:pPr>
        <w:spacing w:after="0" w:line="240" w:lineRule="auto"/>
        <w:ind w:left="1440"/>
        <w:jc w:val="both"/>
        <w:rPr>
          <w:rFonts w:asciiTheme="minorBidi" w:eastAsia="Times New Roman" w:hAnsiTheme="minorBidi" w:cstheme="minorBidi"/>
          <w:color w:val="000000"/>
        </w:rPr>
      </w:pPr>
    </w:p>
    <w:p w14:paraId="5819F212" w14:textId="52A6EDFF" w:rsidR="001B729D" w:rsidRDefault="003F73A3"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We come back to the theme of “knowledge</w:t>
      </w:r>
      <w:r w:rsidR="002238AA">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2238AA" w:rsidRPr="008A0B24">
        <w:rPr>
          <w:rFonts w:asciiTheme="minorBidi" w:eastAsia="Times New Roman" w:hAnsiTheme="minorBidi" w:cstheme="minorBidi"/>
          <w:i/>
          <w:iCs/>
          <w:color w:val="000000"/>
        </w:rPr>
        <w:t>D</w:t>
      </w:r>
      <w:r>
        <w:rPr>
          <w:rFonts w:asciiTheme="minorBidi" w:eastAsia="Times New Roman" w:hAnsiTheme="minorBidi" w:cstheme="minorBidi"/>
          <w:i/>
          <w:iCs/>
          <w:color w:val="000000"/>
        </w:rPr>
        <w:t>aat Elokim</w:t>
      </w:r>
      <w:r>
        <w:rPr>
          <w:rFonts w:asciiTheme="minorBidi" w:eastAsia="Times New Roman" w:hAnsiTheme="minorBidi" w:cstheme="minorBidi"/>
          <w:color w:val="000000"/>
        </w:rPr>
        <w:t xml:space="preserve">, which, as we pointed out above, is both the </w:t>
      </w:r>
      <w:r>
        <w:rPr>
          <w:rFonts w:asciiTheme="minorBidi" w:eastAsia="Times New Roman" w:hAnsiTheme="minorBidi" w:cstheme="minorBidi"/>
          <w:b/>
          <w:bCs/>
          <w:color w:val="000000"/>
        </w:rPr>
        <w:t>source</w:t>
      </w:r>
      <w:r>
        <w:rPr>
          <w:rFonts w:asciiTheme="minorBidi" w:eastAsia="Times New Roman" w:hAnsiTheme="minorBidi" w:cstheme="minorBidi"/>
          <w:color w:val="000000"/>
        </w:rPr>
        <w:t xml:space="preserve"> as well as the </w:t>
      </w:r>
      <w:r>
        <w:rPr>
          <w:rFonts w:asciiTheme="minorBidi" w:eastAsia="Times New Roman" w:hAnsiTheme="minorBidi" w:cstheme="minorBidi"/>
          <w:b/>
          <w:bCs/>
          <w:color w:val="000000"/>
        </w:rPr>
        <w:t>result</w:t>
      </w:r>
      <w:r>
        <w:rPr>
          <w:rFonts w:asciiTheme="minorBidi" w:eastAsia="Times New Roman" w:hAnsiTheme="minorBidi" w:cstheme="minorBidi"/>
          <w:color w:val="000000"/>
        </w:rPr>
        <w:t xml:space="preserve"> of a proper value system</w:t>
      </w:r>
      <w:r w:rsidR="002238AA">
        <w:rPr>
          <w:rFonts w:asciiTheme="minorBidi" w:eastAsia="Times New Roman" w:hAnsiTheme="minorBidi" w:cstheme="minorBidi"/>
          <w:color w:val="000000"/>
        </w:rPr>
        <w:t>. Its lack</w:t>
      </w:r>
      <w:r>
        <w:rPr>
          <w:rFonts w:asciiTheme="minorBidi" w:eastAsia="Times New Roman" w:hAnsiTheme="minorBidi" w:cstheme="minorBidi"/>
          <w:color w:val="000000"/>
        </w:rPr>
        <w:t xml:space="preserve"> is the rotten core </w:t>
      </w:r>
      <w:r w:rsidR="002238AA">
        <w:rPr>
          <w:rFonts w:asciiTheme="minorBidi" w:eastAsia="Times New Roman" w:hAnsiTheme="minorBidi" w:cstheme="minorBidi"/>
          <w:color w:val="000000"/>
        </w:rPr>
        <w:t xml:space="preserve">that </w:t>
      </w:r>
      <w:r>
        <w:rPr>
          <w:rFonts w:asciiTheme="minorBidi" w:eastAsia="Times New Roman" w:hAnsiTheme="minorBidi" w:cstheme="minorBidi"/>
          <w:color w:val="000000"/>
        </w:rPr>
        <w:t xml:space="preserve">eats away at the society and will be the cause of </w:t>
      </w:r>
      <w:r w:rsidR="006D3426">
        <w:rPr>
          <w:rFonts w:asciiTheme="minorBidi" w:eastAsia="Times New Roman" w:hAnsiTheme="minorBidi" w:cstheme="minorBidi"/>
          <w:color w:val="000000"/>
        </w:rPr>
        <w:t>its</w:t>
      </w:r>
      <w:r>
        <w:rPr>
          <w:rFonts w:asciiTheme="minorBidi" w:eastAsia="Times New Roman" w:hAnsiTheme="minorBidi" w:cstheme="minorBidi"/>
          <w:color w:val="000000"/>
        </w:rPr>
        <w:t xml:space="preserve"> destruction</w:t>
      </w:r>
      <w:r w:rsidR="002238AA">
        <w:rPr>
          <w:rFonts w:asciiTheme="minorBidi" w:eastAsia="Times New Roman" w:hAnsiTheme="minorBidi" w:cstheme="minorBidi"/>
          <w:color w:val="000000"/>
        </w:rPr>
        <w:t xml:space="preserve">: </w:t>
      </w:r>
    </w:p>
    <w:p w14:paraId="07E4BB98" w14:textId="77777777" w:rsidR="006D3426" w:rsidRPr="003F73A3" w:rsidRDefault="006D3426" w:rsidP="000A06D5">
      <w:pPr>
        <w:spacing w:after="0" w:line="240" w:lineRule="auto"/>
        <w:jc w:val="both"/>
        <w:rPr>
          <w:rFonts w:asciiTheme="minorBidi" w:eastAsia="Times New Roman" w:hAnsiTheme="minorBidi" w:cstheme="minorBidi"/>
          <w:color w:val="000000"/>
        </w:rPr>
      </w:pPr>
    </w:p>
    <w:p w14:paraId="12FD4DCD" w14:textId="5DCFCF2D" w:rsidR="0027254C" w:rsidDel="002238AA" w:rsidRDefault="0027254C" w:rsidP="000A06D5">
      <w:pPr>
        <w:spacing w:after="0" w:line="240" w:lineRule="auto"/>
        <w:ind w:left="1440"/>
        <w:jc w:val="both"/>
        <w:rPr>
          <w:rFonts w:asciiTheme="minorBidi" w:eastAsia="Times New Roman" w:hAnsiTheme="minorBidi" w:cstheme="minorBidi"/>
          <w:i/>
          <w:iCs/>
          <w:color w:val="000000"/>
        </w:rPr>
      </w:pPr>
      <w:r w:rsidDel="002238AA">
        <w:rPr>
          <w:rFonts w:asciiTheme="minorBidi" w:eastAsia="Times New Roman" w:hAnsiTheme="minorBidi" w:cstheme="minorBidi"/>
          <w:i/>
          <w:iCs/>
          <w:color w:val="000000"/>
        </w:rPr>
        <w:t xml:space="preserve">Ki-atah </w:t>
      </w:r>
      <w:r w:rsidRPr="0027254C" w:rsidDel="002238AA">
        <w:rPr>
          <w:rFonts w:asciiTheme="minorBidi" w:eastAsia="Times New Roman" w:hAnsiTheme="minorBidi" w:cstheme="minorBidi"/>
          <w:b/>
          <w:bCs/>
          <w:i/>
          <w:iCs/>
          <w:color w:val="000000"/>
        </w:rPr>
        <w:t>hada’at</w:t>
      </w:r>
      <w:r w:rsidDel="002238AA">
        <w:rPr>
          <w:rFonts w:asciiTheme="minorBidi" w:eastAsia="Times New Roman" w:hAnsiTheme="minorBidi" w:cstheme="minorBidi"/>
          <w:i/>
          <w:iCs/>
          <w:color w:val="000000"/>
        </w:rPr>
        <w:t xml:space="preserve"> </w:t>
      </w:r>
      <w:r w:rsidRPr="0027254C" w:rsidDel="002238AA">
        <w:rPr>
          <w:rFonts w:asciiTheme="minorBidi" w:eastAsia="Times New Roman" w:hAnsiTheme="minorBidi" w:cstheme="minorBidi"/>
          <w:b/>
          <w:bCs/>
          <w:i/>
          <w:iCs/>
          <w:color w:val="000000"/>
        </w:rPr>
        <w:t>ma’asta</w:t>
      </w:r>
    </w:p>
    <w:p w14:paraId="6CCD9B0D" w14:textId="7345654F" w:rsidR="003D648D" w:rsidDel="002238AA" w:rsidRDefault="003D648D" w:rsidP="000A06D5">
      <w:pPr>
        <w:spacing w:after="0" w:line="240" w:lineRule="auto"/>
        <w:ind w:left="1440"/>
        <w:jc w:val="both"/>
        <w:rPr>
          <w:rFonts w:asciiTheme="minorBidi" w:eastAsia="Times New Roman" w:hAnsiTheme="minorBidi" w:cstheme="minorBidi"/>
          <w:color w:val="000000"/>
        </w:rPr>
      </w:pPr>
      <w:r w:rsidRPr="009E28D8" w:rsidDel="002238AA">
        <w:rPr>
          <w:rFonts w:asciiTheme="minorBidi" w:eastAsia="Times New Roman" w:hAnsiTheme="minorBidi" w:cstheme="minorBidi"/>
          <w:color w:val="000000"/>
        </w:rPr>
        <w:t>Because thou hast rejected knowledge</w:t>
      </w:r>
    </w:p>
    <w:p w14:paraId="78ACB4D5" w14:textId="77777777" w:rsidR="00555073" w:rsidRDefault="00555073" w:rsidP="000A06D5">
      <w:pPr>
        <w:spacing w:after="0" w:line="240" w:lineRule="auto"/>
        <w:ind w:left="1440"/>
        <w:jc w:val="both"/>
        <w:rPr>
          <w:rFonts w:asciiTheme="minorBidi" w:eastAsia="Times New Roman" w:hAnsiTheme="minorBidi" w:cstheme="minorBidi"/>
          <w:color w:val="000000"/>
        </w:rPr>
      </w:pPr>
    </w:p>
    <w:p w14:paraId="57DF3355" w14:textId="3FE7E3B7" w:rsidR="003F73A3" w:rsidRDefault="003F73A3" w:rsidP="000A06D5">
      <w:pPr>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color w:val="000000"/>
        </w:rPr>
        <w:t xml:space="preserve">Artfully, Hoshea turns that lack of knowledge into something the people cannot excuse due to lack of opportunity (see </w:t>
      </w:r>
      <w:r w:rsidRPr="00555073">
        <w:rPr>
          <w:rFonts w:asciiTheme="minorBidi" w:eastAsia="Times New Roman" w:hAnsiTheme="minorBidi" w:cstheme="minorBidi"/>
          <w:i/>
          <w:iCs/>
          <w:color w:val="000000"/>
        </w:rPr>
        <w:t>Devarim</w:t>
      </w:r>
      <w:r>
        <w:rPr>
          <w:rFonts w:asciiTheme="minorBidi" w:eastAsia="Times New Roman" w:hAnsiTheme="minorBidi" w:cstheme="minorBidi"/>
          <w:color w:val="000000"/>
        </w:rPr>
        <w:t xml:space="preserve"> 30:1</w:t>
      </w:r>
      <w:r w:rsidR="008A57DA">
        <w:rPr>
          <w:rFonts w:asciiTheme="minorBidi" w:eastAsia="Times New Roman" w:hAnsiTheme="minorBidi" w:cstheme="minorBidi" w:hint="cs"/>
          <w:color w:val="000000"/>
          <w:rtl/>
        </w:rPr>
        <w:t>1</w:t>
      </w:r>
      <w:r>
        <w:rPr>
          <w:rFonts w:asciiTheme="minorBidi" w:eastAsia="Times New Roman" w:hAnsiTheme="minorBidi" w:cstheme="minorBidi"/>
          <w:color w:val="000000"/>
        </w:rPr>
        <w:t>-14)</w:t>
      </w:r>
      <w:r w:rsidR="0078712B">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14:paraId="0DA8D9B4" w14:textId="77777777" w:rsidR="003D648D" w:rsidRDefault="003D648D" w:rsidP="000A06D5">
      <w:pPr>
        <w:spacing w:after="0" w:line="240" w:lineRule="auto"/>
        <w:ind w:left="1440"/>
        <w:jc w:val="both"/>
        <w:rPr>
          <w:rFonts w:asciiTheme="minorBidi" w:eastAsia="Times New Roman" w:hAnsiTheme="minorBidi" w:cstheme="minorBidi"/>
          <w:i/>
          <w:iCs/>
          <w:color w:val="000000"/>
        </w:rPr>
      </w:pPr>
    </w:p>
    <w:p w14:paraId="487CD78C" w14:textId="6CEE0EA1" w:rsidR="0027254C" w:rsidRDefault="0027254C" w:rsidP="000A06D5">
      <w:pPr>
        <w:spacing w:after="0" w:line="240" w:lineRule="auto"/>
        <w:ind w:left="1440"/>
        <w:jc w:val="both"/>
        <w:rPr>
          <w:rFonts w:asciiTheme="minorBidi" w:eastAsia="Times New Roman" w:hAnsiTheme="minorBidi" w:cstheme="minorBidi"/>
          <w:i/>
          <w:iCs/>
          <w:color w:val="000000"/>
        </w:rPr>
      </w:pPr>
      <w:r w:rsidRPr="0027254C">
        <w:rPr>
          <w:rFonts w:asciiTheme="minorBidi" w:eastAsia="Times New Roman" w:hAnsiTheme="minorBidi" w:cstheme="minorBidi"/>
          <w:b/>
          <w:bCs/>
          <w:i/>
          <w:iCs/>
          <w:color w:val="000000"/>
        </w:rPr>
        <w:t>Va’emas’kha</w:t>
      </w:r>
      <w:r>
        <w:rPr>
          <w:rFonts w:asciiTheme="minorBidi" w:eastAsia="Times New Roman" w:hAnsiTheme="minorBidi" w:cstheme="minorBidi"/>
          <w:i/>
          <w:iCs/>
          <w:color w:val="000000"/>
        </w:rPr>
        <w:t xml:space="preserve"> mikahen li</w:t>
      </w:r>
    </w:p>
    <w:p w14:paraId="03B42935" w14:textId="3768E44F" w:rsidR="003D648D" w:rsidRDefault="003D648D"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I will also reject thee, that thou shalt be no priest to Me</w:t>
      </w:r>
    </w:p>
    <w:p w14:paraId="14A24B2A" w14:textId="77777777" w:rsidR="00555073" w:rsidRDefault="00555073" w:rsidP="000A06D5">
      <w:pPr>
        <w:spacing w:after="0" w:line="240" w:lineRule="auto"/>
        <w:ind w:left="1440"/>
        <w:jc w:val="both"/>
        <w:rPr>
          <w:rFonts w:asciiTheme="minorBidi" w:eastAsia="Times New Roman" w:hAnsiTheme="minorBidi" w:cstheme="minorBidi"/>
          <w:color w:val="000000"/>
        </w:rPr>
      </w:pPr>
    </w:p>
    <w:p w14:paraId="26B0CC6F" w14:textId="5A7F8BD9" w:rsidR="00475F0C" w:rsidRPr="00475F0C" w:rsidRDefault="002238AA"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 xml:space="preserve">The people have rejected </w:t>
      </w:r>
      <w:r w:rsidR="000F51C2" w:rsidRPr="000F51C2">
        <w:rPr>
          <w:rFonts w:asciiTheme="minorBidi" w:eastAsia="Times New Roman" w:hAnsiTheme="minorBidi" w:cstheme="minorBidi"/>
          <w:i/>
          <w:iCs/>
          <w:color w:val="000000"/>
        </w:rPr>
        <w:t>daat</w:t>
      </w:r>
      <w:r w:rsidR="000F51C2">
        <w:rPr>
          <w:rFonts w:asciiTheme="minorBidi" w:eastAsia="Times New Roman" w:hAnsiTheme="minorBidi" w:cstheme="minorBidi"/>
          <w:color w:val="000000"/>
        </w:rPr>
        <w:t xml:space="preserve">, and they will be rejected. </w:t>
      </w:r>
      <w:r w:rsidR="00475F0C">
        <w:rPr>
          <w:rFonts w:asciiTheme="minorBidi" w:eastAsia="Times New Roman" w:hAnsiTheme="minorBidi" w:cstheme="minorBidi"/>
          <w:color w:val="000000"/>
        </w:rPr>
        <w:t>The notion of “rejection</w:t>
      </w:r>
      <w:r w:rsidR="000F51C2">
        <w:rPr>
          <w:rFonts w:asciiTheme="minorBidi" w:eastAsia="Times New Roman" w:hAnsiTheme="minorBidi" w:cstheme="minorBidi"/>
          <w:color w:val="000000"/>
        </w:rPr>
        <w:t>,</w:t>
      </w:r>
      <w:r w:rsidR="00475F0C">
        <w:rPr>
          <w:rFonts w:asciiTheme="minorBidi" w:eastAsia="Times New Roman" w:hAnsiTheme="minorBidi" w:cstheme="minorBidi"/>
          <w:color w:val="000000"/>
        </w:rPr>
        <w:t xml:space="preserve">” </w:t>
      </w:r>
      <w:r w:rsidR="00475F0C">
        <w:rPr>
          <w:rFonts w:asciiTheme="minorBidi" w:eastAsia="Times New Roman" w:hAnsiTheme="minorBidi" w:cstheme="minorBidi"/>
          <w:i/>
          <w:iCs/>
          <w:color w:val="000000"/>
        </w:rPr>
        <w:t>ma’os</w:t>
      </w:r>
      <w:r w:rsidR="000F51C2">
        <w:rPr>
          <w:rFonts w:asciiTheme="minorBidi" w:eastAsia="Times New Roman" w:hAnsiTheme="minorBidi" w:cstheme="minorBidi"/>
          <w:color w:val="000000"/>
        </w:rPr>
        <w:t>,</w:t>
      </w:r>
      <w:r w:rsidR="00475F0C">
        <w:rPr>
          <w:rFonts w:asciiTheme="minorBidi" w:eastAsia="Times New Roman" w:hAnsiTheme="minorBidi" w:cstheme="minorBidi"/>
          <w:color w:val="000000"/>
        </w:rPr>
        <w:t xml:space="preserve"> is often presented as a tit-for-tat. For example, Shaul is accused of “rejecting” God’s command regarding Amalek, so God “rejects” Shaul as His king. (Shmuel I 15:26). Hoshea, however, </w:t>
      </w:r>
      <w:r w:rsidR="000F51C2">
        <w:rPr>
          <w:rFonts w:asciiTheme="minorBidi" w:eastAsia="Times New Roman" w:hAnsiTheme="minorBidi" w:cstheme="minorBidi"/>
          <w:color w:val="000000"/>
        </w:rPr>
        <w:t xml:space="preserve">intensifies </w:t>
      </w:r>
      <w:r w:rsidR="00475F0C">
        <w:rPr>
          <w:rFonts w:asciiTheme="minorBidi" w:eastAsia="Times New Roman" w:hAnsiTheme="minorBidi" w:cstheme="minorBidi"/>
          <w:color w:val="000000"/>
        </w:rPr>
        <w:t>matters here. His consistent use of doubles and triples (</w:t>
      </w:r>
      <w:r w:rsidR="00475F0C">
        <w:rPr>
          <w:rFonts w:asciiTheme="minorBidi" w:eastAsia="Times New Roman" w:hAnsiTheme="minorBidi" w:cstheme="minorBidi"/>
          <w:i/>
          <w:iCs/>
          <w:color w:val="000000"/>
        </w:rPr>
        <w:t>ein-ein-ein</w:t>
      </w:r>
      <w:r w:rsidR="00475F0C">
        <w:rPr>
          <w:rFonts w:asciiTheme="minorBidi" w:eastAsia="Times New Roman" w:hAnsiTheme="minorBidi" w:cstheme="minorBidi"/>
          <w:color w:val="000000"/>
        </w:rPr>
        <w:t xml:space="preserve">, </w:t>
      </w:r>
      <w:r w:rsidR="00475F0C">
        <w:rPr>
          <w:rFonts w:asciiTheme="minorBidi" w:eastAsia="Times New Roman" w:hAnsiTheme="minorBidi" w:cstheme="minorBidi"/>
          <w:i/>
          <w:iCs/>
          <w:color w:val="000000"/>
        </w:rPr>
        <w:t>ish-ish</w:t>
      </w:r>
      <w:r w:rsidR="00475F0C">
        <w:rPr>
          <w:rFonts w:asciiTheme="minorBidi" w:eastAsia="Times New Roman" w:hAnsiTheme="minorBidi" w:cstheme="minorBidi"/>
          <w:color w:val="000000"/>
        </w:rPr>
        <w:t xml:space="preserve">, </w:t>
      </w:r>
      <w:r w:rsidR="00475F0C">
        <w:rPr>
          <w:rFonts w:asciiTheme="minorBidi" w:eastAsia="Times New Roman" w:hAnsiTheme="minorBidi" w:cstheme="minorBidi"/>
          <w:i/>
          <w:iCs/>
          <w:color w:val="000000"/>
        </w:rPr>
        <w:t>kashal-kashal</w:t>
      </w:r>
      <w:r w:rsidR="000F51C2">
        <w:rPr>
          <w:rFonts w:asciiTheme="minorBidi" w:eastAsia="Times New Roman" w:hAnsiTheme="minorBidi" w:cstheme="minorBidi"/>
          <w:color w:val="000000"/>
        </w:rPr>
        <w:t>,</w:t>
      </w:r>
      <w:r w:rsidR="00475F0C">
        <w:rPr>
          <w:rFonts w:asciiTheme="minorBidi" w:eastAsia="Times New Roman" w:hAnsiTheme="minorBidi" w:cstheme="minorBidi"/>
          <w:color w:val="000000"/>
        </w:rPr>
        <w:t xml:space="preserve"> and now </w:t>
      </w:r>
      <w:r w:rsidR="00475F0C">
        <w:rPr>
          <w:rFonts w:asciiTheme="minorBidi" w:eastAsia="Times New Roman" w:hAnsiTheme="minorBidi" w:cstheme="minorBidi"/>
          <w:i/>
          <w:iCs/>
          <w:color w:val="000000"/>
        </w:rPr>
        <w:t>ma’os-ma’os</w:t>
      </w:r>
      <w:r w:rsidR="00475F0C">
        <w:rPr>
          <w:rFonts w:asciiTheme="minorBidi" w:eastAsia="Times New Roman" w:hAnsiTheme="minorBidi" w:cstheme="minorBidi"/>
          <w:color w:val="000000"/>
        </w:rPr>
        <w:t>) creates a</w:t>
      </w:r>
      <w:r w:rsidR="000F51C2">
        <w:rPr>
          <w:rFonts w:asciiTheme="minorBidi" w:eastAsia="Times New Roman" w:hAnsiTheme="minorBidi" w:cstheme="minorBidi"/>
          <w:color w:val="000000"/>
        </w:rPr>
        <w:t>n</w:t>
      </w:r>
      <w:r w:rsidR="00475F0C">
        <w:rPr>
          <w:rFonts w:asciiTheme="minorBidi" w:eastAsia="Times New Roman" w:hAnsiTheme="minorBidi" w:cstheme="minorBidi"/>
          <w:color w:val="000000"/>
        </w:rPr>
        <w:t xml:space="preserve"> entrancing rhythm and a strong sense of both inevitability (repetition as a guarantee of it happening</w:t>
      </w:r>
      <w:r w:rsidR="000F51C2">
        <w:rPr>
          <w:rFonts w:asciiTheme="minorBidi" w:eastAsia="Times New Roman" w:hAnsiTheme="minorBidi" w:cstheme="minorBidi"/>
          <w:color w:val="000000"/>
        </w:rPr>
        <w:t>,</w:t>
      </w:r>
      <w:r w:rsidR="00475F0C">
        <w:rPr>
          <w:rFonts w:asciiTheme="minorBidi" w:eastAsia="Times New Roman" w:hAnsiTheme="minorBidi" w:cstheme="minorBidi"/>
          <w:color w:val="000000"/>
        </w:rPr>
        <w:t xml:space="preserve"> see </w:t>
      </w:r>
      <w:r w:rsidR="00475F0C" w:rsidRPr="00555073">
        <w:rPr>
          <w:rFonts w:asciiTheme="minorBidi" w:eastAsia="Times New Roman" w:hAnsiTheme="minorBidi" w:cstheme="minorBidi"/>
          <w:i/>
          <w:iCs/>
          <w:color w:val="000000"/>
        </w:rPr>
        <w:t>Bere</w:t>
      </w:r>
      <w:r w:rsidR="00555073" w:rsidRPr="00555073">
        <w:rPr>
          <w:rFonts w:asciiTheme="minorBidi" w:eastAsia="Times New Roman" w:hAnsiTheme="minorBidi" w:cstheme="minorBidi"/>
          <w:i/>
          <w:iCs/>
          <w:color w:val="000000"/>
        </w:rPr>
        <w:t>i</w:t>
      </w:r>
      <w:r w:rsidR="00475F0C" w:rsidRPr="00555073">
        <w:rPr>
          <w:rFonts w:asciiTheme="minorBidi" w:eastAsia="Times New Roman" w:hAnsiTheme="minorBidi" w:cstheme="minorBidi"/>
          <w:i/>
          <w:iCs/>
          <w:color w:val="000000"/>
        </w:rPr>
        <w:t>sh</w:t>
      </w:r>
      <w:r w:rsidR="00555073" w:rsidRPr="00555073">
        <w:rPr>
          <w:rFonts w:asciiTheme="minorBidi" w:eastAsia="Times New Roman" w:hAnsiTheme="minorBidi" w:cstheme="minorBidi"/>
          <w:i/>
          <w:iCs/>
          <w:color w:val="000000"/>
        </w:rPr>
        <w:t>i</w:t>
      </w:r>
      <w:r w:rsidR="00475F0C" w:rsidRPr="00555073">
        <w:rPr>
          <w:rFonts w:asciiTheme="minorBidi" w:eastAsia="Times New Roman" w:hAnsiTheme="minorBidi" w:cstheme="minorBidi"/>
          <w:i/>
          <w:iCs/>
          <w:color w:val="000000"/>
        </w:rPr>
        <w:t>t</w:t>
      </w:r>
      <w:r w:rsidR="00475F0C">
        <w:rPr>
          <w:rFonts w:asciiTheme="minorBidi" w:eastAsia="Times New Roman" w:hAnsiTheme="minorBidi" w:cstheme="minorBidi"/>
          <w:color w:val="000000"/>
        </w:rPr>
        <w:t xml:space="preserve"> 41:32) and justice (just as you rejected Me, I reject you)</w:t>
      </w:r>
      <w:r w:rsidR="000F51C2">
        <w:rPr>
          <w:rFonts w:asciiTheme="minorBidi" w:eastAsia="Times New Roman" w:hAnsiTheme="minorBidi" w:cstheme="minorBidi"/>
          <w:color w:val="000000"/>
        </w:rPr>
        <w:t>.</w:t>
      </w:r>
    </w:p>
    <w:p w14:paraId="2FED9A74" w14:textId="77777777" w:rsidR="003D648D" w:rsidRDefault="003D648D" w:rsidP="000A06D5">
      <w:pPr>
        <w:spacing w:after="0" w:line="240" w:lineRule="auto"/>
        <w:ind w:left="1440"/>
        <w:jc w:val="both"/>
        <w:rPr>
          <w:rFonts w:asciiTheme="minorBidi" w:eastAsia="Times New Roman" w:hAnsiTheme="minorBidi" w:cstheme="minorBidi"/>
          <w:i/>
          <w:iCs/>
          <w:color w:val="000000"/>
        </w:rPr>
      </w:pPr>
    </w:p>
    <w:p w14:paraId="0AD501B9" w14:textId="34532BF3" w:rsidR="00475F0C" w:rsidRDefault="000F51C2"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Now Torah appears, </w:t>
      </w:r>
      <w:r w:rsidR="00475F0C">
        <w:rPr>
          <w:rFonts w:asciiTheme="minorBidi" w:eastAsia="Times New Roman" w:hAnsiTheme="minorBidi" w:cstheme="minorBidi"/>
          <w:color w:val="000000"/>
        </w:rPr>
        <w:t>the first time in Hoshea (it will show up twice more</w:t>
      </w:r>
      <w:r>
        <w:rPr>
          <w:rFonts w:asciiTheme="minorBidi" w:eastAsia="Times New Roman" w:hAnsiTheme="minorBidi" w:cstheme="minorBidi"/>
          <w:color w:val="000000"/>
        </w:rPr>
        <w:t xml:space="preserve">). </w:t>
      </w:r>
      <w:r w:rsidR="0078712B">
        <w:rPr>
          <w:rFonts w:asciiTheme="minorBidi" w:eastAsia="Times New Roman" w:hAnsiTheme="minorBidi" w:cstheme="minorBidi"/>
          <w:color w:val="000000"/>
        </w:rPr>
        <w:t>I</w:t>
      </w:r>
      <w:r w:rsidR="00475F0C">
        <w:rPr>
          <w:rFonts w:asciiTheme="minorBidi" w:eastAsia="Times New Roman" w:hAnsiTheme="minorBidi" w:cstheme="minorBidi"/>
          <w:color w:val="000000"/>
        </w:rPr>
        <w:t>t seems that Hoshea is speaking to the keepers of the Law – the Kohanim – who have forgotten to teach it to the people. Alternatively, he is accusing the people of forgetting the lessons and value system implicit in the law of God</w:t>
      </w:r>
      <w:r>
        <w:rPr>
          <w:rFonts w:asciiTheme="minorBidi" w:eastAsia="Times New Roman" w:hAnsiTheme="minorBidi" w:cstheme="minorBidi"/>
          <w:color w:val="000000"/>
        </w:rPr>
        <w:t>,</w:t>
      </w:r>
      <w:r w:rsidR="00475F0C">
        <w:rPr>
          <w:rFonts w:asciiTheme="minorBidi" w:eastAsia="Times New Roman" w:hAnsiTheme="minorBidi" w:cstheme="minorBidi"/>
          <w:color w:val="000000"/>
        </w:rPr>
        <w:t xml:space="preserve"> which they have thus</w:t>
      </w:r>
      <w:r w:rsidR="0078712B">
        <w:rPr>
          <w:rFonts w:asciiTheme="minorBidi" w:eastAsia="Times New Roman" w:hAnsiTheme="minorBidi" w:cstheme="minorBidi"/>
          <w:color w:val="000000"/>
        </w:rPr>
        <w:t xml:space="preserve"> </w:t>
      </w:r>
      <w:r w:rsidR="00475F0C">
        <w:rPr>
          <w:rFonts w:asciiTheme="minorBidi" w:eastAsia="Times New Roman" w:hAnsiTheme="minorBidi" w:cstheme="minorBidi"/>
          <w:color w:val="000000"/>
        </w:rPr>
        <w:t xml:space="preserve">failed to uphold in their communities. </w:t>
      </w:r>
    </w:p>
    <w:p w14:paraId="5B501C99" w14:textId="77777777" w:rsidR="008A0B24" w:rsidRPr="00475F0C" w:rsidRDefault="008A0B24" w:rsidP="000A06D5">
      <w:pPr>
        <w:spacing w:after="0" w:line="240" w:lineRule="auto"/>
        <w:jc w:val="both"/>
        <w:rPr>
          <w:rFonts w:asciiTheme="minorBidi" w:eastAsia="Times New Roman" w:hAnsiTheme="minorBidi" w:cstheme="minorBidi"/>
          <w:color w:val="000000"/>
        </w:rPr>
      </w:pPr>
    </w:p>
    <w:p w14:paraId="369B7AF3" w14:textId="77777777" w:rsidR="000F51C2" w:rsidRDefault="000F51C2" w:rsidP="000A06D5">
      <w:pPr>
        <w:spacing w:after="0" w:line="240" w:lineRule="auto"/>
        <w:ind w:left="1440"/>
        <w:jc w:val="both"/>
        <w:rPr>
          <w:rFonts w:asciiTheme="minorBidi" w:eastAsia="Times New Roman" w:hAnsiTheme="minorBidi" w:cstheme="minorBidi"/>
          <w:i/>
          <w:iCs/>
          <w:color w:val="000000"/>
        </w:rPr>
      </w:pPr>
      <w:r w:rsidRPr="0027254C">
        <w:rPr>
          <w:rFonts w:asciiTheme="minorBidi" w:eastAsia="Times New Roman" w:hAnsiTheme="minorBidi" w:cstheme="minorBidi"/>
          <w:b/>
          <w:bCs/>
          <w:i/>
          <w:iCs/>
          <w:color w:val="000000"/>
        </w:rPr>
        <w:t>Vatishkach</w:t>
      </w:r>
      <w:r>
        <w:rPr>
          <w:rFonts w:asciiTheme="minorBidi" w:eastAsia="Times New Roman" w:hAnsiTheme="minorBidi" w:cstheme="minorBidi"/>
          <w:i/>
          <w:iCs/>
          <w:color w:val="000000"/>
        </w:rPr>
        <w:t xml:space="preserve"> torat Elokekha</w:t>
      </w:r>
    </w:p>
    <w:p w14:paraId="1C77E40A" w14:textId="75C9CD9C" w:rsidR="003D648D" w:rsidRDefault="000F51C2" w:rsidP="000A06D5">
      <w:pPr>
        <w:spacing w:after="0" w:line="240" w:lineRule="auto"/>
        <w:ind w:left="1440"/>
        <w:jc w:val="both"/>
        <w:rPr>
          <w:rFonts w:asciiTheme="minorBidi" w:eastAsia="Times New Roman" w:hAnsiTheme="minorBidi" w:cstheme="minorBidi"/>
          <w:i/>
          <w:iCs/>
          <w:color w:val="000000"/>
        </w:rPr>
      </w:pPr>
      <w:r w:rsidRPr="009E28D8">
        <w:rPr>
          <w:rFonts w:asciiTheme="minorBidi" w:eastAsia="Times New Roman" w:hAnsiTheme="minorBidi" w:cstheme="minorBidi"/>
          <w:color w:val="000000"/>
        </w:rPr>
        <w:t>Seeing thou hast forgotten the law of thy God</w:t>
      </w:r>
    </w:p>
    <w:p w14:paraId="7F73DF53" w14:textId="59E1CCB0" w:rsidR="003D648D" w:rsidRDefault="003D648D" w:rsidP="000A06D5">
      <w:pPr>
        <w:spacing w:after="0" w:line="240" w:lineRule="auto"/>
        <w:ind w:left="1440"/>
        <w:jc w:val="both"/>
        <w:rPr>
          <w:rFonts w:asciiTheme="minorBidi" w:eastAsia="Times New Roman" w:hAnsiTheme="minorBidi" w:cstheme="minorBidi"/>
          <w:color w:val="000000"/>
        </w:rPr>
      </w:pPr>
    </w:p>
    <w:p w14:paraId="6F3E2CCF" w14:textId="2986E3B7" w:rsidR="000F51C2" w:rsidRDefault="000F51C2"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consequence is</w:t>
      </w:r>
      <w:r w:rsidR="00177A0F">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Pr="001B729D">
        <w:rPr>
          <w:rFonts w:asciiTheme="minorBidi" w:eastAsia="Times New Roman" w:hAnsiTheme="minorBidi" w:cstheme="minorBidi"/>
          <w:i/>
          <w:iCs/>
          <w:color w:val="000000"/>
        </w:rPr>
        <w:t>Eshkach banekha gam-ani</w:t>
      </w:r>
      <w:r>
        <w:rPr>
          <w:rFonts w:asciiTheme="minorBidi" w:eastAsia="Times New Roman" w:hAnsiTheme="minorBidi" w:cstheme="minorBidi"/>
          <w:color w:val="000000"/>
        </w:rPr>
        <w:t>, “</w:t>
      </w:r>
      <w:r w:rsidRPr="009E28D8">
        <w:rPr>
          <w:rFonts w:asciiTheme="minorBidi" w:eastAsia="Times New Roman" w:hAnsiTheme="minorBidi" w:cstheme="minorBidi"/>
          <w:color w:val="000000"/>
        </w:rPr>
        <w:t>I also will forget thy children</w:t>
      </w:r>
      <w:r>
        <w:rPr>
          <w:rFonts w:asciiTheme="minorBidi" w:eastAsia="Times New Roman" w:hAnsiTheme="minorBidi" w:cstheme="minorBidi"/>
          <w:color w:val="000000"/>
        </w:rPr>
        <w:t>.”</w:t>
      </w:r>
    </w:p>
    <w:p w14:paraId="2CF34916" w14:textId="2318FBD0" w:rsidR="000F51C2" w:rsidRDefault="00475F0C"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Compare this with the promise (in Deutero-Isaiah</w:t>
      </w:r>
      <w:r w:rsidR="000F51C2">
        <w:rPr>
          <w:rFonts w:asciiTheme="minorBidi" w:eastAsia="Times New Roman" w:hAnsiTheme="minorBidi" w:cstheme="minorBidi"/>
          <w:color w:val="000000"/>
        </w:rPr>
        <w:t>):</w:t>
      </w:r>
    </w:p>
    <w:p w14:paraId="23DFF38E" w14:textId="77777777" w:rsidR="00613386" w:rsidRDefault="00613386" w:rsidP="000A06D5">
      <w:pPr>
        <w:spacing w:after="0" w:line="240" w:lineRule="auto"/>
        <w:jc w:val="both"/>
        <w:rPr>
          <w:rFonts w:asciiTheme="minorBidi" w:eastAsia="Times New Roman" w:hAnsiTheme="minorBidi" w:cstheme="minorBidi"/>
          <w:color w:val="000000"/>
        </w:rPr>
      </w:pPr>
    </w:p>
    <w:p w14:paraId="7F0B42E8" w14:textId="43BD10DD" w:rsidR="000F51C2" w:rsidRPr="000F51C2" w:rsidRDefault="0078712B"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H</w:t>
      </w:r>
      <w:r w:rsidR="00475F0C" w:rsidRPr="000F51C2">
        <w:rPr>
          <w:rFonts w:asciiTheme="minorBidi" w:eastAsia="Times New Roman" w:hAnsiTheme="minorBidi" w:cstheme="minorBidi"/>
          <w:i/>
          <w:iCs/>
          <w:color w:val="000000"/>
        </w:rPr>
        <w:t>atishkach isha ulah, meracheim ben-bitnah</w:t>
      </w:r>
    </w:p>
    <w:p w14:paraId="4408419E" w14:textId="473CC32E" w:rsidR="000F51C2" w:rsidRDefault="00E30649" w:rsidP="000A06D5">
      <w:pPr>
        <w:spacing w:after="0" w:line="240" w:lineRule="auto"/>
        <w:ind w:left="1440"/>
        <w:jc w:val="both"/>
        <w:rPr>
          <w:rFonts w:asciiTheme="minorBidi" w:eastAsia="Times New Roman" w:hAnsiTheme="minorBidi" w:cstheme="minorBidi"/>
          <w:color w:val="000000"/>
        </w:rPr>
      </w:pPr>
      <w:r w:rsidRPr="000F51C2">
        <w:rPr>
          <w:rFonts w:asciiTheme="minorBidi" w:eastAsia="Times New Roman" w:hAnsiTheme="minorBidi" w:cstheme="minorBidi"/>
          <w:color w:val="000000"/>
        </w:rPr>
        <w:t>Can a woman forget her sucking child</w:t>
      </w:r>
      <w:r w:rsidR="000F51C2" w:rsidRPr="000F51C2">
        <w:rPr>
          <w:rFonts w:asciiTheme="minorBidi" w:eastAsia="Times New Roman" w:hAnsiTheme="minorBidi" w:cstheme="minorBidi"/>
          <w:color w:val="000000"/>
        </w:rPr>
        <w:t>,</w:t>
      </w:r>
    </w:p>
    <w:p w14:paraId="0FB560F3" w14:textId="2981AECE" w:rsidR="000F51C2" w:rsidRDefault="00E30649" w:rsidP="000A06D5">
      <w:pPr>
        <w:spacing w:after="0" w:line="240" w:lineRule="auto"/>
        <w:ind w:left="1440"/>
        <w:jc w:val="both"/>
        <w:rPr>
          <w:rFonts w:asciiTheme="minorBidi" w:eastAsia="Times New Roman" w:hAnsiTheme="minorBidi" w:cstheme="minorBidi"/>
          <w:color w:val="000000"/>
        </w:rPr>
      </w:pPr>
      <w:r w:rsidRPr="000F51C2">
        <w:rPr>
          <w:rFonts w:asciiTheme="minorBidi" w:eastAsia="Times New Roman" w:hAnsiTheme="minorBidi" w:cstheme="minorBidi"/>
          <w:color w:val="000000"/>
        </w:rPr>
        <w:t>That she should not have compassion on the son of her womb</w:t>
      </w:r>
      <w:r w:rsidR="000F51C2" w:rsidRPr="000F51C2">
        <w:rPr>
          <w:rFonts w:asciiTheme="minorBidi" w:eastAsia="Times New Roman" w:hAnsiTheme="minorBidi" w:cstheme="minorBidi"/>
          <w:color w:val="000000"/>
        </w:rPr>
        <w:t>?</w:t>
      </w:r>
    </w:p>
    <w:p w14:paraId="323298EB" w14:textId="01188DD6" w:rsidR="000F51C2" w:rsidRDefault="00E30649" w:rsidP="000A06D5">
      <w:pPr>
        <w:spacing w:after="0" w:line="240" w:lineRule="auto"/>
        <w:ind w:left="1440"/>
        <w:jc w:val="both"/>
        <w:rPr>
          <w:rFonts w:asciiTheme="minorBidi" w:eastAsia="Times New Roman" w:hAnsiTheme="minorBidi" w:cstheme="minorBidi"/>
          <w:color w:val="000000"/>
        </w:rPr>
      </w:pPr>
      <w:r w:rsidRPr="000F51C2">
        <w:rPr>
          <w:rFonts w:asciiTheme="minorBidi" w:eastAsia="Times New Roman" w:hAnsiTheme="minorBidi" w:cstheme="minorBidi"/>
          <w:color w:val="000000"/>
        </w:rPr>
        <w:t>Yea, these may forget, Yet will not I forget thee. (Yeshayahu 49:15)</w:t>
      </w:r>
    </w:p>
    <w:p w14:paraId="26060138" w14:textId="77777777" w:rsidR="0078712B" w:rsidRPr="000F51C2" w:rsidRDefault="0078712B" w:rsidP="000A06D5">
      <w:pPr>
        <w:spacing w:after="0" w:line="240" w:lineRule="auto"/>
        <w:ind w:left="1440"/>
        <w:jc w:val="both"/>
        <w:rPr>
          <w:rFonts w:asciiTheme="minorBidi" w:eastAsia="Times New Roman" w:hAnsiTheme="minorBidi" w:cstheme="minorBidi"/>
          <w:color w:val="000000"/>
        </w:rPr>
      </w:pPr>
    </w:p>
    <w:p w14:paraId="2748A0FF" w14:textId="5515A7F7" w:rsidR="00475F0C" w:rsidRPr="00E30649" w:rsidRDefault="00E30649"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that passage, God presents Himself as </w:t>
      </w:r>
      <w:r>
        <w:rPr>
          <w:rFonts w:asciiTheme="minorBidi" w:eastAsia="Times New Roman" w:hAnsiTheme="minorBidi" w:cstheme="minorBidi"/>
          <w:b/>
          <w:bCs/>
          <w:color w:val="000000"/>
        </w:rPr>
        <w:t>incapable</w:t>
      </w:r>
      <w:r>
        <w:rPr>
          <w:rFonts w:asciiTheme="minorBidi" w:eastAsia="Times New Roman" w:hAnsiTheme="minorBidi" w:cstheme="minorBidi"/>
          <w:color w:val="000000"/>
        </w:rPr>
        <w:t xml:space="preserve"> of forgetting His children. That is the soul of consolation and belongs to the period of Shivat Tziyyon</w:t>
      </w:r>
      <w:r w:rsidR="000F51C2">
        <w:rPr>
          <w:rFonts w:asciiTheme="minorBidi" w:eastAsia="Times New Roman" w:hAnsiTheme="minorBidi" w:cstheme="minorBidi"/>
          <w:color w:val="000000"/>
        </w:rPr>
        <w:t>. O</w:t>
      </w:r>
      <w:r>
        <w:rPr>
          <w:rFonts w:asciiTheme="minorBidi" w:eastAsia="Times New Roman" w:hAnsiTheme="minorBidi" w:cstheme="minorBidi"/>
          <w:color w:val="000000"/>
        </w:rPr>
        <w:t>ur verse, from the Assyrian era, reflects a different, threatening</w:t>
      </w:r>
      <w:r w:rsidR="000F51C2">
        <w:rPr>
          <w:rFonts w:asciiTheme="minorBidi" w:eastAsia="Times New Roman" w:hAnsiTheme="minorBidi" w:cstheme="minorBidi"/>
          <w:color w:val="000000"/>
        </w:rPr>
        <w:t>,</w:t>
      </w:r>
      <w:r>
        <w:rPr>
          <w:rFonts w:asciiTheme="minorBidi" w:eastAsia="Times New Roman" w:hAnsiTheme="minorBidi" w:cstheme="minorBidi"/>
          <w:color w:val="000000"/>
        </w:rPr>
        <w:t xml:space="preserve"> and frightening possibility. </w:t>
      </w:r>
    </w:p>
    <w:p w14:paraId="46F694C2" w14:textId="77777777" w:rsidR="00555073" w:rsidRDefault="00555073" w:rsidP="000A06D5">
      <w:pPr>
        <w:spacing w:after="0" w:line="240" w:lineRule="auto"/>
        <w:jc w:val="both"/>
        <w:rPr>
          <w:rFonts w:ascii="aakt" w:eastAsia="Times New Roman" w:hAnsi="aakt" w:cs="aakt"/>
          <w:color w:val="000000"/>
          <w:sz w:val="20"/>
          <w:szCs w:val="20"/>
        </w:rPr>
      </w:pPr>
    </w:p>
    <w:p w14:paraId="671328BD" w14:textId="4F6976D8" w:rsidR="003D648D" w:rsidRDefault="003D648D" w:rsidP="000A06D5">
      <w:pPr>
        <w:spacing w:after="0" w:line="240" w:lineRule="auto"/>
        <w:jc w:val="both"/>
        <w:rPr>
          <w:rFonts w:asciiTheme="minorBidi" w:eastAsia="Times New Roman" w:hAnsiTheme="minorBidi" w:cstheme="minorBidi"/>
          <w:b/>
          <w:bCs/>
          <w:color w:val="000000"/>
        </w:rPr>
      </w:pPr>
      <w:r>
        <w:rPr>
          <w:rFonts w:asciiTheme="minorBidi" w:eastAsia="Times New Roman" w:hAnsiTheme="minorBidi" w:cstheme="minorBidi"/>
          <w:b/>
          <w:bCs/>
          <w:color w:val="000000"/>
        </w:rPr>
        <w:t>Third</w:t>
      </w:r>
      <w:r w:rsidRPr="0027254C">
        <w:rPr>
          <w:rFonts w:asciiTheme="minorBidi" w:eastAsia="Times New Roman" w:hAnsiTheme="minorBidi" w:cstheme="minorBidi"/>
          <w:b/>
          <w:bCs/>
          <w:color w:val="000000"/>
        </w:rPr>
        <w:t xml:space="preserve"> stage: </w:t>
      </w:r>
      <w:r>
        <w:rPr>
          <w:rFonts w:asciiTheme="minorBidi" w:eastAsia="Times New Roman" w:hAnsiTheme="minorBidi" w:cstheme="minorBidi"/>
          <w:b/>
          <w:bCs/>
          <w:color w:val="000000"/>
        </w:rPr>
        <w:t xml:space="preserve">The </w:t>
      </w:r>
      <w:r w:rsidR="000F51C2">
        <w:rPr>
          <w:rFonts w:asciiTheme="minorBidi" w:eastAsia="Times New Roman" w:hAnsiTheme="minorBidi" w:cstheme="minorBidi"/>
          <w:b/>
          <w:bCs/>
          <w:color w:val="000000"/>
        </w:rPr>
        <w:t xml:space="preserve">Sentence </w:t>
      </w:r>
      <w:r>
        <w:rPr>
          <w:rFonts w:asciiTheme="minorBidi" w:eastAsia="Times New Roman" w:hAnsiTheme="minorBidi" w:cstheme="minorBidi"/>
          <w:b/>
          <w:bCs/>
          <w:color w:val="000000"/>
        </w:rPr>
        <w:t>(</w:t>
      </w:r>
      <w:r w:rsidR="000F51C2">
        <w:rPr>
          <w:rFonts w:asciiTheme="minorBidi" w:eastAsia="Times New Roman" w:hAnsiTheme="minorBidi" w:cstheme="minorBidi"/>
          <w:b/>
          <w:bCs/>
          <w:color w:val="000000"/>
        </w:rPr>
        <w:t>V</w:t>
      </w:r>
      <w:r w:rsidR="000F51C2" w:rsidRPr="0027254C">
        <w:rPr>
          <w:rFonts w:asciiTheme="minorBidi" w:eastAsia="Times New Roman" w:hAnsiTheme="minorBidi" w:cstheme="minorBidi"/>
          <w:b/>
          <w:bCs/>
          <w:color w:val="000000"/>
        </w:rPr>
        <w:t xml:space="preserve">erses </w:t>
      </w:r>
      <w:r>
        <w:rPr>
          <w:rFonts w:asciiTheme="minorBidi" w:eastAsia="Times New Roman" w:hAnsiTheme="minorBidi" w:cstheme="minorBidi"/>
          <w:b/>
          <w:bCs/>
          <w:color w:val="000000"/>
        </w:rPr>
        <w:t>7-9</w:t>
      </w:r>
      <w:r w:rsidRPr="0027254C">
        <w:rPr>
          <w:rFonts w:asciiTheme="minorBidi" w:eastAsia="Times New Roman" w:hAnsiTheme="minorBidi" w:cstheme="minorBidi"/>
          <w:b/>
          <w:bCs/>
          <w:color w:val="000000"/>
        </w:rPr>
        <w:t>)</w:t>
      </w:r>
    </w:p>
    <w:p w14:paraId="7CB5B508" w14:textId="77777777" w:rsidR="00555073" w:rsidRDefault="00555073" w:rsidP="000A06D5">
      <w:pPr>
        <w:spacing w:after="0" w:line="240" w:lineRule="auto"/>
        <w:jc w:val="both"/>
        <w:rPr>
          <w:rFonts w:asciiTheme="minorBidi" w:eastAsia="Times New Roman" w:hAnsiTheme="minorBidi" w:cstheme="minorBidi"/>
          <w:b/>
          <w:bCs/>
          <w:color w:val="000000"/>
        </w:rPr>
      </w:pPr>
    </w:p>
    <w:p w14:paraId="2A7F55C8" w14:textId="27127CF6" w:rsidR="000F51C2" w:rsidRDefault="00E30649"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Instead of the great vision of the multitudinous nation of Avraham, who are a source of blessing to the world</w:t>
      </w:r>
      <w:r w:rsidR="000F51C2">
        <w:rPr>
          <w:rFonts w:asciiTheme="minorBidi" w:eastAsia="Times New Roman" w:hAnsiTheme="minorBidi" w:cstheme="minorBidi"/>
          <w:color w:val="000000"/>
        </w:rPr>
        <w:t xml:space="preserve">, </w:t>
      </w:r>
      <w:r>
        <w:rPr>
          <w:rFonts w:asciiTheme="minorBidi" w:eastAsia="Times New Roman" w:hAnsiTheme="minorBidi" w:cstheme="minorBidi"/>
          <w:color w:val="000000"/>
        </w:rPr>
        <w:t>this nation has grown in its sinfulness as it has grown in its numbers</w:t>
      </w:r>
      <w:r w:rsidR="000F51C2">
        <w:rPr>
          <w:rFonts w:asciiTheme="minorBidi" w:eastAsia="Times New Roman" w:hAnsiTheme="minorBidi" w:cstheme="minorBidi"/>
          <w:color w:val="000000"/>
        </w:rPr>
        <w:t>:</w:t>
      </w:r>
    </w:p>
    <w:p w14:paraId="2B6611C5" w14:textId="77777777" w:rsidR="008A0B24" w:rsidRDefault="008A0B24" w:rsidP="000A06D5">
      <w:pPr>
        <w:spacing w:after="0" w:line="240" w:lineRule="auto"/>
        <w:jc w:val="both"/>
        <w:rPr>
          <w:rFonts w:asciiTheme="minorBidi" w:eastAsia="Times New Roman" w:hAnsiTheme="minorBidi" w:cstheme="minorBidi"/>
          <w:color w:val="000000"/>
        </w:rPr>
      </w:pPr>
    </w:p>
    <w:p w14:paraId="1AA139D8" w14:textId="77777777" w:rsidR="000F51C2" w:rsidRDefault="000F51C2"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K’rubam kein hat’u-li</w:t>
      </w:r>
    </w:p>
    <w:p w14:paraId="3634D4E2" w14:textId="36DA9EAD" w:rsidR="000F51C2" w:rsidRDefault="000F51C2"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The more they were increased, the more they sinned against Me</w:t>
      </w:r>
    </w:p>
    <w:p w14:paraId="359934FB" w14:textId="77777777" w:rsidR="00F620F6" w:rsidRDefault="00F620F6" w:rsidP="000A06D5">
      <w:pPr>
        <w:spacing w:after="0" w:line="240" w:lineRule="auto"/>
        <w:ind w:left="1440"/>
        <w:jc w:val="both"/>
        <w:rPr>
          <w:rFonts w:asciiTheme="minorBidi" w:eastAsia="Times New Roman" w:hAnsiTheme="minorBidi" w:cstheme="minorBidi"/>
          <w:color w:val="000000"/>
        </w:rPr>
      </w:pPr>
    </w:p>
    <w:p w14:paraId="354E9304" w14:textId="70B4B6FD" w:rsidR="00F620F6" w:rsidRDefault="00F620F6"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And, as a result</w:t>
      </w:r>
      <w:r w:rsidR="0078712B">
        <w:rPr>
          <w:rFonts w:asciiTheme="minorBidi" w:eastAsia="Times New Roman" w:hAnsiTheme="minorBidi" w:cstheme="minorBidi"/>
          <w:color w:val="000000"/>
        </w:rPr>
        <w:t>,</w:t>
      </w:r>
    </w:p>
    <w:p w14:paraId="61344597" w14:textId="23D7AB89" w:rsidR="00E30649" w:rsidRPr="00E30649" w:rsidRDefault="00E30649" w:rsidP="000A06D5">
      <w:pPr>
        <w:spacing w:after="0" w:line="240" w:lineRule="auto"/>
        <w:jc w:val="both"/>
        <w:rPr>
          <w:rFonts w:asciiTheme="minorBidi" w:eastAsia="Times New Roman" w:hAnsiTheme="minorBidi" w:cstheme="minorBidi"/>
          <w:color w:val="000000"/>
          <w:rtl/>
        </w:rPr>
      </w:pPr>
    </w:p>
    <w:p w14:paraId="3B25C711" w14:textId="77777777" w:rsidR="00E30649" w:rsidRDefault="003D648D"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Kevodam bekalon amir</w:t>
      </w:r>
    </w:p>
    <w:p w14:paraId="4FFB30F9" w14:textId="60732D4C" w:rsidR="009E28D8" w:rsidRDefault="009E28D8"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I will change their glory into shame.</w:t>
      </w:r>
    </w:p>
    <w:p w14:paraId="286AD8A9" w14:textId="77777777" w:rsidR="00555073" w:rsidRDefault="00555073" w:rsidP="000A06D5">
      <w:pPr>
        <w:spacing w:after="0" w:line="240" w:lineRule="auto"/>
        <w:ind w:left="1440"/>
        <w:jc w:val="both"/>
        <w:rPr>
          <w:rFonts w:asciiTheme="minorBidi" w:eastAsia="Times New Roman" w:hAnsiTheme="minorBidi" w:cstheme="minorBidi"/>
          <w:i/>
          <w:iCs/>
          <w:color w:val="000000"/>
        </w:rPr>
      </w:pPr>
    </w:p>
    <w:p w14:paraId="3D9D97A6" w14:textId="5C90EE63" w:rsidR="00E30649" w:rsidRPr="00E30649" w:rsidRDefault="00E30649"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i/>
          <w:iCs/>
          <w:color w:val="000000"/>
        </w:rPr>
        <w:t>Kavod</w:t>
      </w:r>
      <w:r>
        <w:rPr>
          <w:rFonts w:asciiTheme="minorBidi" w:eastAsia="Times New Roman" w:hAnsiTheme="minorBidi" w:cstheme="minorBidi"/>
          <w:color w:val="000000"/>
        </w:rPr>
        <w:t xml:space="preserve"> and </w:t>
      </w:r>
      <w:r>
        <w:rPr>
          <w:rFonts w:asciiTheme="minorBidi" w:eastAsia="Times New Roman" w:hAnsiTheme="minorBidi" w:cstheme="minorBidi"/>
          <w:i/>
          <w:iCs/>
          <w:color w:val="000000"/>
        </w:rPr>
        <w:t>kalon</w:t>
      </w:r>
      <w:r>
        <w:rPr>
          <w:rFonts w:asciiTheme="minorBidi" w:eastAsia="Times New Roman" w:hAnsiTheme="minorBidi" w:cstheme="minorBidi"/>
          <w:color w:val="000000"/>
        </w:rPr>
        <w:t xml:space="preserve"> - literally “gravitas” and “</w:t>
      </w:r>
      <w:r w:rsidR="008E39B2">
        <w:rPr>
          <w:rFonts w:asciiTheme="minorBidi" w:eastAsia="Times New Roman" w:hAnsiTheme="minorBidi" w:cstheme="minorBidi"/>
          <w:color w:val="000000"/>
        </w:rPr>
        <w:t>insubstantial</w:t>
      </w:r>
      <w:r w:rsidR="00613386">
        <w:rPr>
          <w:rFonts w:asciiTheme="minorBidi" w:eastAsia="Times New Roman" w:hAnsiTheme="minorBidi" w:cstheme="minorBidi"/>
          <w:color w:val="000000"/>
        </w:rPr>
        <w:t>ity</w:t>
      </w:r>
      <w:r>
        <w:rPr>
          <w:rFonts w:asciiTheme="minorBidi" w:eastAsia="Times New Roman" w:hAnsiTheme="minorBidi" w:cstheme="minorBidi"/>
          <w:color w:val="000000"/>
        </w:rPr>
        <w:t xml:space="preserve">” – are often presented as opposites in Tanakh. There is a subtle harshness here beyond the obvious. God commanded His people not to engage in </w:t>
      </w:r>
      <w:r w:rsidR="008A0B24">
        <w:rPr>
          <w:rFonts w:asciiTheme="minorBidi" w:eastAsia="Times New Roman" w:hAnsiTheme="minorBidi" w:cstheme="minorBidi"/>
          <w:i/>
          <w:iCs/>
          <w:color w:val="000000"/>
        </w:rPr>
        <w:t>temura</w:t>
      </w:r>
      <w:r w:rsidR="002429CF">
        <w:rPr>
          <w:rFonts w:asciiTheme="minorBidi" w:eastAsia="Times New Roman" w:hAnsiTheme="minorBidi" w:cstheme="minorBidi"/>
          <w:i/>
          <w:iCs/>
          <w:color w:val="000000"/>
        </w:rPr>
        <w:t>,</w:t>
      </w:r>
      <w:r>
        <w:rPr>
          <w:rFonts w:asciiTheme="minorBidi" w:eastAsia="Times New Roman" w:hAnsiTheme="minorBidi" w:cstheme="minorBidi"/>
          <w:color w:val="000000"/>
        </w:rPr>
        <w:t xml:space="preserve"> switching one sanctified animal for </w:t>
      </w:r>
      <w:r>
        <w:rPr>
          <w:rFonts w:asciiTheme="minorBidi" w:eastAsia="Times New Roman" w:hAnsiTheme="minorBidi" w:cstheme="minorBidi"/>
          <w:color w:val="000000"/>
        </w:rPr>
        <w:lastRenderedPageBreak/>
        <w:t>anot</w:t>
      </w:r>
      <w:r w:rsidR="00555073">
        <w:rPr>
          <w:rFonts w:asciiTheme="minorBidi" w:eastAsia="Times New Roman" w:hAnsiTheme="minorBidi" w:cstheme="minorBidi"/>
          <w:color w:val="000000"/>
        </w:rPr>
        <w:t>her (</w:t>
      </w:r>
      <w:r w:rsidR="00555073" w:rsidRPr="00555073">
        <w:rPr>
          <w:rFonts w:asciiTheme="minorBidi" w:eastAsia="Times New Roman" w:hAnsiTheme="minorBidi" w:cstheme="minorBidi"/>
          <w:i/>
          <w:iCs/>
          <w:color w:val="000000"/>
        </w:rPr>
        <w:t>Va</w:t>
      </w:r>
      <w:r w:rsidRPr="00555073">
        <w:rPr>
          <w:rFonts w:asciiTheme="minorBidi" w:eastAsia="Times New Roman" w:hAnsiTheme="minorBidi" w:cstheme="minorBidi"/>
          <w:i/>
          <w:iCs/>
          <w:color w:val="000000"/>
        </w:rPr>
        <w:t>yikra</w:t>
      </w:r>
      <w:r>
        <w:rPr>
          <w:rFonts w:asciiTheme="minorBidi" w:eastAsia="Times New Roman" w:hAnsiTheme="minorBidi" w:cstheme="minorBidi"/>
          <w:color w:val="000000"/>
        </w:rPr>
        <w:t xml:space="preserve"> 27:33</w:t>
      </w:r>
      <w:r w:rsidR="002429CF">
        <w:rPr>
          <w:rFonts w:asciiTheme="minorBidi" w:eastAsia="Times New Roman" w:hAnsiTheme="minorBidi" w:cstheme="minorBidi"/>
          <w:color w:val="000000"/>
        </w:rPr>
        <w:t xml:space="preserve">), </w:t>
      </w:r>
      <w:r>
        <w:rPr>
          <w:rFonts w:asciiTheme="minorBidi" w:eastAsia="Times New Roman" w:hAnsiTheme="minorBidi" w:cstheme="minorBidi"/>
          <w:color w:val="000000"/>
        </w:rPr>
        <w:t>yet here, He is ready to engage in a “swap</w:t>
      </w:r>
      <w:r w:rsidR="00613386">
        <w:rPr>
          <w:rFonts w:asciiTheme="minorBidi" w:eastAsia="Times New Roman" w:hAnsiTheme="minorBidi" w:cstheme="minorBidi"/>
          <w:color w:val="000000"/>
        </w:rPr>
        <w:t>,</w:t>
      </w:r>
      <w:r>
        <w:rPr>
          <w:rFonts w:asciiTheme="minorBidi" w:eastAsia="Times New Roman" w:hAnsiTheme="minorBidi" w:cstheme="minorBidi"/>
          <w:color w:val="000000"/>
        </w:rPr>
        <w:t xml:space="preserve">” changing the glory </w:t>
      </w:r>
      <w:r w:rsidR="002429CF">
        <w:rPr>
          <w:rFonts w:asciiTheme="minorBidi" w:eastAsia="Times New Roman" w:hAnsiTheme="minorBidi" w:cstheme="minorBidi"/>
          <w:color w:val="000000"/>
        </w:rPr>
        <w:t xml:space="preserve">of His people </w:t>
      </w:r>
      <w:r>
        <w:rPr>
          <w:rFonts w:asciiTheme="minorBidi" w:eastAsia="Times New Roman" w:hAnsiTheme="minorBidi" w:cstheme="minorBidi"/>
          <w:color w:val="000000"/>
        </w:rPr>
        <w:t xml:space="preserve">into degradation. </w:t>
      </w:r>
    </w:p>
    <w:p w14:paraId="187F999A" w14:textId="77777777" w:rsidR="00E30649" w:rsidRDefault="00E30649" w:rsidP="000A06D5">
      <w:pPr>
        <w:spacing w:after="0" w:line="240" w:lineRule="auto"/>
        <w:ind w:left="1440"/>
        <w:jc w:val="both"/>
        <w:rPr>
          <w:rFonts w:asciiTheme="minorBidi" w:eastAsia="Times New Roman" w:hAnsiTheme="minorBidi" w:cstheme="minorBidi"/>
          <w:i/>
          <w:iCs/>
          <w:color w:val="000000"/>
        </w:rPr>
      </w:pPr>
    </w:p>
    <w:p w14:paraId="751EA27F" w14:textId="52B17919" w:rsidR="003D648D" w:rsidRDefault="008A0B24"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Ch</w:t>
      </w:r>
      <w:r w:rsidR="000B6A7B">
        <w:rPr>
          <w:rFonts w:asciiTheme="minorBidi" w:eastAsia="Times New Roman" w:hAnsiTheme="minorBidi" w:cstheme="minorBidi"/>
          <w:i/>
          <w:iCs/>
          <w:color w:val="000000"/>
        </w:rPr>
        <w:t>atat ami yokhelu</w:t>
      </w:r>
    </w:p>
    <w:p w14:paraId="01C2B88B" w14:textId="1C95777B" w:rsidR="00AD0B86" w:rsidRDefault="000B6A7B"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 xml:space="preserve">They </w:t>
      </w:r>
      <w:r w:rsidR="00AD0B86">
        <w:rPr>
          <w:rFonts w:asciiTheme="minorBidi" w:eastAsia="Times New Roman" w:hAnsiTheme="minorBidi" w:cstheme="minorBidi"/>
          <w:color w:val="000000"/>
        </w:rPr>
        <w:t xml:space="preserve">eat the </w:t>
      </w:r>
      <w:r w:rsidR="00FE67CE">
        <w:rPr>
          <w:rFonts w:asciiTheme="minorBidi" w:eastAsia="Times New Roman" w:hAnsiTheme="minorBidi" w:cstheme="minorBidi"/>
          <w:color w:val="000000"/>
        </w:rPr>
        <w:t>sin-</w:t>
      </w:r>
      <w:r w:rsidR="00AD0B86">
        <w:rPr>
          <w:rFonts w:asciiTheme="minorBidi" w:eastAsia="Times New Roman" w:hAnsiTheme="minorBidi" w:cstheme="minorBidi"/>
          <w:color w:val="000000"/>
        </w:rPr>
        <w:t>offerings of My people</w:t>
      </w:r>
    </w:p>
    <w:p w14:paraId="6FA43141" w14:textId="77777777" w:rsidR="00555073" w:rsidRDefault="00555073" w:rsidP="000A06D5">
      <w:pPr>
        <w:spacing w:after="0" w:line="240" w:lineRule="auto"/>
        <w:ind w:left="1440"/>
        <w:jc w:val="both"/>
        <w:rPr>
          <w:rFonts w:asciiTheme="minorBidi" w:eastAsia="Times New Roman" w:hAnsiTheme="minorBidi" w:cstheme="minorBidi"/>
          <w:color w:val="000000"/>
        </w:rPr>
      </w:pPr>
    </w:p>
    <w:p w14:paraId="0E6622D0" w14:textId="2D1578E2" w:rsidR="00AD0B86" w:rsidRPr="00AD0B86" w:rsidRDefault="00AD0B86" w:rsidP="000A06D5">
      <w:pPr>
        <w:spacing w:after="0" w:line="240" w:lineRule="auto"/>
        <w:jc w:val="both"/>
        <w:rPr>
          <w:rFonts w:asciiTheme="minorBidi" w:eastAsia="Times New Roman" w:hAnsiTheme="minorBidi" w:cstheme="minorBidi"/>
          <w:i/>
          <w:iCs/>
          <w:color w:val="000000"/>
        </w:rPr>
      </w:pPr>
      <w:r>
        <w:rPr>
          <w:rFonts w:asciiTheme="minorBidi" w:eastAsia="Times New Roman" w:hAnsiTheme="minorBidi" w:cstheme="minorBidi"/>
          <w:color w:val="000000"/>
        </w:rPr>
        <w:t xml:space="preserve">Some </w:t>
      </w:r>
      <w:r w:rsidRPr="00555073">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w:t>
      </w:r>
      <w:r w:rsidR="00282665">
        <w:rPr>
          <w:rFonts w:asciiTheme="minorBidi" w:eastAsia="Times New Roman" w:hAnsiTheme="minorBidi" w:cstheme="minorBidi"/>
          <w:color w:val="000000"/>
        </w:rPr>
        <w:t xml:space="preserve">(e.g. R. Eliezer of Beaugency) </w:t>
      </w:r>
      <w:r>
        <w:rPr>
          <w:rFonts w:asciiTheme="minorBidi" w:eastAsia="Times New Roman" w:hAnsiTheme="minorBidi" w:cstheme="minorBidi"/>
          <w:color w:val="000000"/>
        </w:rPr>
        <w:t xml:space="preserve">understand that the reference here is to proper sin-offerings, but the charge is against those Kohanim who only engage in the </w:t>
      </w:r>
      <w:r w:rsidRPr="00555073">
        <w:rPr>
          <w:rFonts w:asciiTheme="minorBidi" w:eastAsia="Times New Roman" w:hAnsiTheme="minorBidi" w:cstheme="minorBidi"/>
          <w:i/>
          <w:iCs/>
          <w:color w:val="000000"/>
        </w:rPr>
        <w:t>Mikdash</w:t>
      </w:r>
      <w:r>
        <w:rPr>
          <w:rFonts w:asciiTheme="minorBidi" w:eastAsia="Times New Roman" w:hAnsiTheme="minorBidi" w:cstheme="minorBidi"/>
          <w:color w:val="000000"/>
        </w:rPr>
        <w:t xml:space="preserve"> worship in order to be able to eat. As a result, they have every interest that the people continue sinning so as to increase their offerings. Others </w:t>
      </w:r>
      <w:r w:rsidR="00282665">
        <w:rPr>
          <w:rFonts w:asciiTheme="minorBidi" w:eastAsia="Times New Roman" w:hAnsiTheme="minorBidi" w:cstheme="minorBidi"/>
          <w:color w:val="000000"/>
        </w:rPr>
        <w:t xml:space="preserve">(e.g. R. Yosef Kara) </w:t>
      </w:r>
      <w:r>
        <w:rPr>
          <w:rFonts w:asciiTheme="minorBidi" w:eastAsia="Times New Roman" w:hAnsiTheme="minorBidi" w:cstheme="minorBidi"/>
          <w:color w:val="000000"/>
        </w:rPr>
        <w:t>read it as priests of the Ba’al cult, who eat My people’s offerings</w:t>
      </w:r>
      <w:r w:rsidR="00FE67CE">
        <w:rPr>
          <w:rFonts w:asciiTheme="minorBidi" w:eastAsia="Times New Roman" w:hAnsiTheme="minorBidi" w:cstheme="minorBidi"/>
          <w:color w:val="000000"/>
        </w:rPr>
        <w:t>,</w:t>
      </w:r>
      <w:r>
        <w:rPr>
          <w:rFonts w:asciiTheme="minorBidi" w:eastAsia="Times New Roman" w:hAnsiTheme="minorBidi" w:cstheme="minorBidi"/>
          <w:color w:val="000000"/>
        </w:rPr>
        <w:t xml:space="preserve"> which should be eaten by the proper </w:t>
      </w:r>
      <w:r w:rsidRPr="00555073">
        <w:rPr>
          <w:rFonts w:asciiTheme="minorBidi" w:eastAsia="Times New Roman" w:hAnsiTheme="minorBidi" w:cstheme="minorBidi"/>
          <w:i/>
          <w:iCs/>
          <w:color w:val="000000"/>
        </w:rPr>
        <w:t>Kohanim</w:t>
      </w:r>
      <w:r>
        <w:rPr>
          <w:rFonts w:asciiTheme="minorBidi" w:eastAsia="Times New Roman" w:hAnsiTheme="minorBidi" w:cstheme="minorBidi"/>
          <w:color w:val="000000"/>
        </w:rPr>
        <w:t xml:space="preserve"> of the Mikdash. </w:t>
      </w:r>
    </w:p>
    <w:p w14:paraId="00D95C92" w14:textId="77777777" w:rsidR="000B6A7B" w:rsidRDefault="000B6A7B" w:rsidP="000A06D5">
      <w:pPr>
        <w:spacing w:after="0" w:line="240" w:lineRule="auto"/>
        <w:ind w:left="1440"/>
        <w:jc w:val="both"/>
        <w:rPr>
          <w:rFonts w:asciiTheme="minorBidi" w:eastAsia="Times New Roman" w:hAnsiTheme="minorBidi" w:cstheme="minorBidi"/>
          <w:i/>
          <w:iCs/>
          <w:color w:val="000000"/>
        </w:rPr>
      </w:pPr>
    </w:p>
    <w:p w14:paraId="535E6282" w14:textId="77777777" w:rsidR="000B6A7B" w:rsidRDefault="000B6A7B"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V’el avonam yis’u naphsho</w:t>
      </w:r>
    </w:p>
    <w:p w14:paraId="72928DDB" w14:textId="2D9C5459" w:rsidR="009E28D8" w:rsidRDefault="009E28D8"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And set their heart on their iniquity.</w:t>
      </w:r>
    </w:p>
    <w:p w14:paraId="09027431" w14:textId="77777777" w:rsidR="00555073" w:rsidRDefault="00555073" w:rsidP="000A06D5">
      <w:pPr>
        <w:spacing w:after="0" w:line="240" w:lineRule="auto"/>
        <w:ind w:left="1440"/>
        <w:jc w:val="both"/>
        <w:rPr>
          <w:rFonts w:asciiTheme="minorBidi" w:eastAsia="Times New Roman" w:hAnsiTheme="minorBidi" w:cstheme="minorBidi"/>
          <w:i/>
          <w:iCs/>
          <w:color w:val="000000"/>
        </w:rPr>
      </w:pPr>
    </w:p>
    <w:p w14:paraId="615CAA34" w14:textId="7D7F8C58" w:rsidR="00282665" w:rsidRPr="00282665" w:rsidRDefault="00282665"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could be read either way (see previous comment) and would serve to explain their interest in seeing the people continue to incur</w:t>
      </w:r>
      <w:r w:rsidRPr="008A0B24">
        <w:rPr>
          <w:rFonts w:asciiTheme="minorBidi" w:eastAsia="Times New Roman" w:hAnsiTheme="minorBidi" w:cstheme="minorBidi"/>
          <w:i/>
          <w:iCs/>
          <w:color w:val="000000"/>
        </w:rPr>
        <w:t xml:space="preserve"> </w:t>
      </w:r>
      <w:r w:rsidR="008A0B24" w:rsidRPr="008A0B24">
        <w:rPr>
          <w:rFonts w:asciiTheme="minorBidi" w:eastAsia="Times New Roman" w:hAnsiTheme="minorBidi" w:cstheme="minorBidi"/>
          <w:i/>
          <w:iCs/>
          <w:color w:val="000000"/>
        </w:rPr>
        <w:t>c</w:t>
      </w:r>
      <w:r w:rsidRPr="008A0B24">
        <w:rPr>
          <w:rFonts w:asciiTheme="minorBidi" w:eastAsia="Times New Roman" w:hAnsiTheme="minorBidi" w:cstheme="minorBidi"/>
          <w:i/>
          <w:iCs/>
          <w:color w:val="000000"/>
        </w:rPr>
        <w:t>hatat</w:t>
      </w:r>
      <w:r>
        <w:rPr>
          <w:rFonts w:asciiTheme="minorBidi" w:eastAsia="Times New Roman" w:hAnsiTheme="minorBidi" w:cstheme="minorBidi"/>
          <w:color w:val="000000"/>
        </w:rPr>
        <w:t xml:space="preserve">-liability. </w:t>
      </w:r>
    </w:p>
    <w:p w14:paraId="04E6C515" w14:textId="77777777" w:rsidR="000B6A7B" w:rsidRDefault="000B6A7B" w:rsidP="000A06D5">
      <w:pPr>
        <w:spacing w:after="0" w:line="240" w:lineRule="auto"/>
        <w:jc w:val="both"/>
        <w:rPr>
          <w:rFonts w:asciiTheme="minorBidi" w:eastAsia="Times New Roman" w:hAnsiTheme="minorBidi" w:cstheme="minorBidi"/>
          <w:color w:val="000000"/>
        </w:rPr>
      </w:pPr>
    </w:p>
    <w:p w14:paraId="7EE3B161" w14:textId="7E0F878A" w:rsidR="000B6A7B" w:rsidRDefault="000B6A7B"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555073">
        <w:rPr>
          <w:rFonts w:asciiTheme="minorBidi" w:eastAsia="Times New Roman" w:hAnsiTheme="minorBidi" w:cstheme="minorBidi"/>
          <w:i/>
          <w:iCs/>
          <w:color w:val="000000"/>
        </w:rPr>
        <w:t>-</w:t>
      </w:r>
      <w:r w:rsidR="008A0B24">
        <w:rPr>
          <w:rFonts w:asciiTheme="minorBidi" w:eastAsia="Times New Roman" w:hAnsiTheme="minorBidi" w:cstheme="minorBidi"/>
          <w:i/>
          <w:iCs/>
          <w:color w:val="000000"/>
        </w:rPr>
        <w:t>haya</w:t>
      </w:r>
      <w:r>
        <w:rPr>
          <w:rFonts w:asciiTheme="minorBidi" w:eastAsia="Times New Roman" w:hAnsiTheme="minorBidi" w:cstheme="minorBidi"/>
          <w:i/>
          <w:iCs/>
          <w:color w:val="000000"/>
        </w:rPr>
        <w:t xml:space="preserve"> ka’am kakohen</w:t>
      </w:r>
    </w:p>
    <w:p w14:paraId="0AFF964D" w14:textId="7C06195A" w:rsidR="000B6A7B" w:rsidRDefault="000B6A7B"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And it is like people, like priest</w:t>
      </w:r>
    </w:p>
    <w:p w14:paraId="3E302CBB" w14:textId="77777777" w:rsidR="00555073" w:rsidRDefault="00555073" w:rsidP="000A06D5">
      <w:pPr>
        <w:spacing w:after="0" w:line="240" w:lineRule="auto"/>
        <w:ind w:left="1440"/>
        <w:jc w:val="both"/>
        <w:rPr>
          <w:rFonts w:asciiTheme="minorBidi" w:eastAsia="Times New Roman" w:hAnsiTheme="minorBidi" w:cstheme="minorBidi"/>
          <w:i/>
          <w:iCs/>
          <w:color w:val="000000"/>
        </w:rPr>
      </w:pPr>
    </w:p>
    <w:p w14:paraId="1A6BEDE4" w14:textId="23B3FFAC" w:rsidR="00282665" w:rsidRPr="00282665" w:rsidRDefault="00282665"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sense here is that even though the </w:t>
      </w:r>
      <w:r w:rsidRPr="00555073">
        <w:rPr>
          <w:rFonts w:asciiTheme="minorBidi" w:eastAsia="Times New Roman" w:hAnsiTheme="minorBidi" w:cstheme="minorBidi"/>
          <w:i/>
          <w:iCs/>
          <w:color w:val="000000"/>
        </w:rPr>
        <w:t>Kohanim</w:t>
      </w:r>
      <w:r>
        <w:rPr>
          <w:rFonts w:asciiTheme="minorBidi" w:eastAsia="Times New Roman" w:hAnsiTheme="minorBidi" w:cstheme="minorBidi"/>
          <w:color w:val="000000"/>
        </w:rPr>
        <w:t xml:space="preserve"> (of the </w:t>
      </w:r>
      <w:r w:rsidRPr="00555073">
        <w:rPr>
          <w:rFonts w:asciiTheme="minorBidi" w:eastAsia="Times New Roman" w:hAnsiTheme="minorBidi" w:cstheme="minorBidi"/>
          <w:i/>
          <w:iCs/>
          <w:color w:val="000000"/>
        </w:rPr>
        <w:t>Mikdash</w:t>
      </w:r>
      <w:r>
        <w:rPr>
          <w:rFonts w:asciiTheme="minorBidi" w:eastAsia="Times New Roman" w:hAnsiTheme="minorBidi" w:cstheme="minorBidi"/>
          <w:color w:val="000000"/>
        </w:rPr>
        <w:t xml:space="preserve"> or, per R. Yosef Kara, of Ba’al) are misleading the people, God will hold the people as guilty as He holds the </w:t>
      </w:r>
      <w:r w:rsidRPr="008A0B24">
        <w:rPr>
          <w:rFonts w:asciiTheme="minorBidi" w:eastAsia="Times New Roman" w:hAnsiTheme="minorBidi" w:cstheme="minorBidi"/>
          <w:i/>
          <w:iCs/>
          <w:color w:val="000000"/>
        </w:rPr>
        <w:t>Kohanim</w:t>
      </w:r>
      <w:r>
        <w:rPr>
          <w:rFonts w:asciiTheme="minorBidi" w:eastAsia="Times New Roman" w:hAnsiTheme="minorBidi" w:cstheme="minorBidi"/>
          <w:color w:val="000000"/>
        </w:rPr>
        <w:t xml:space="preserve">. </w:t>
      </w:r>
    </w:p>
    <w:p w14:paraId="75723738" w14:textId="77777777" w:rsidR="000B6A7B" w:rsidRDefault="000B6A7B" w:rsidP="000A06D5">
      <w:pPr>
        <w:spacing w:after="0" w:line="240" w:lineRule="auto"/>
        <w:ind w:left="1440"/>
        <w:jc w:val="both"/>
        <w:rPr>
          <w:rFonts w:asciiTheme="minorBidi" w:eastAsia="Times New Roman" w:hAnsiTheme="minorBidi" w:cstheme="minorBidi"/>
          <w:i/>
          <w:iCs/>
          <w:color w:val="000000"/>
        </w:rPr>
      </w:pPr>
    </w:p>
    <w:p w14:paraId="55C941B0" w14:textId="5CA442BE" w:rsidR="000B6A7B" w:rsidRDefault="000B6A7B"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Ufakadti alav derakhav</w:t>
      </w:r>
    </w:p>
    <w:p w14:paraId="6EA0C1F8" w14:textId="11078EFB" w:rsidR="000B6A7B" w:rsidRDefault="000B6A7B"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And I will punish him for his ways</w:t>
      </w:r>
    </w:p>
    <w:p w14:paraId="40300656" w14:textId="77777777" w:rsidR="00555073" w:rsidRDefault="00555073" w:rsidP="000A06D5">
      <w:pPr>
        <w:spacing w:after="0" w:line="240" w:lineRule="auto"/>
        <w:ind w:left="1440"/>
        <w:jc w:val="both"/>
        <w:rPr>
          <w:rFonts w:asciiTheme="minorBidi" w:eastAsia="Times New Roman" w:hAnsiTheme="minorBidi" w:cstheme="minorBidi"/>
          <w:i/>
          <w:iCs/>
          <w:color w:val="000000"/>
        </w:rPr>
      </w:pPr>
    </w:p>
    <w:p w14:paraId="12C79F1E" w14:textId="5DB5D602" w:rsidR="00282665" w:rsidRDefault="00282665"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is the culmination of the indictment</w:t>
      </w:r>
      <w:r w:rsidR="00613386">
        <w:rPr>
          <w:rFonts w:asciiTheme="minorBidi" w:eastAsia="Times New Roman" w:hAnsiTheme="minorBidi" w:cstheme="minorBidi"/>
          <w:color w:val="000000"/>
        </w:rPr>
        <w:t>,</w:t>
      </w:r>
      <w:r>
        <w:rPr>
          <w:rFonts w:asciiTheme="minorBidi" w:eastAsia="Times New Roman" w:hAnsiTheme="minorBidi" w:cstheme="minorBidi"/>
          <w:color w:val="000000"/>
        </w:rPr>
        <w:t xml:space="preserve"> the proposed punishment. </w:t>
      </w:r>
    </w:p>
    <w:p w14:paraId="34CFACD3" w14:textId="77777777" w:rsidR="008A0B24" w:rsidRPr="00282665" w:rsidRDefault="008A0B24" w:rsidP="000A06D5">
      <w:pPr>
        <w:spacing w:after="0" w:line="240" w:lineRule="auto"/>
        <w:jc w:val="both"/>
        <w:rPr>
          <w:rFonts w:asciiTheme="minorBidi" w:eastAsia="Times New Roman" w:hAnsiTheme="minorBidi" w:cstheme="minorBidi"/>
          <w:color w:val="000000"/>
        </w:rPr>
      </w:pPr>
    </w:p>
    <w:p w14:paraId="01D83C0C" w14:textId="5F84398D" w:rsidR="000B6A7B" w:rsidRDefault="000B6A7B" w:rsidP="000A06D5">
      <w:pPr>
        <w:spacing w:after="0"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Uma’a’alav ashiv lo</w:t>
      </w:r>
    </w:p>
    <w:p w14:paraId="7B58FCBF" w14:textId="68CBC237" w:rsidR="009E28D8" w:rsidRDefault="009E28D8" w:rsidP="000A06D5">
      <w:pPr>
        <w:spacing w:after="0" w:line="240" w:lineRule="auto"/>
        <w:ind w:left="1440"/>
        <w:jc w:val="both"/>
        <w:rPr>
          <w:rFonts w:asciiTheme="minorBidi" w:eastAsia="Times New Roman" w:hAnsiTheme="minorBidi" w:cstheme="minorBidi"/>
          <w:color w:val="000000"/>
        </w:rPr>
      </w:pPr>
      <w:r w:rsidRPr="009E28D8">
        <w:rPr>
          <w:rFonts w:asciiTheme="minorBidi" w:eastAsia="Times New Roman" w:hAnsiTheme="minorBidi" w:cstheme="minorBidi"/>
          <w:color w:val="000000"/>
        </w:rPr>
        <w:t>And will recompense him his doings.</w:t>
      </w:r>
    </w:p>
    <w:p w14:paraId="0D6FF919" w14:textId="77777777" w:rsidR="00555073" w:rsidRDefault="00555073" w:rsidP="000A06D5">
      <w:pPr>
        <w:spacing w:after="0" w:line="240" w:lineRule="auto"/>
        <w:ind w:left="1440"/>
        <w:jc w:val="both"/>
        <w:rPr>
          <w:rFonts w:asciiTheme="minorBidi" w:eastAsia="Times New Roman" w:hAnsiTheme="minorBidi" w:cstheme="minorBidi"/>
          <w:i/>
          <w:iCs/>
          <w:color w:val="000000"/>
        </w:rPr>
      </w:pPr>
    </w:p>
    <w:p w14:paraId="3EA4091A" w14:textId="5648BC14" w:rsidR="00282665" w:rsidRPr="00282665" w:rsidRDefault="00282665"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verb </w:t>
      </w:r>
      <w:r>
        <w:rPr>
          <w:rFonts w:asciiTheme="minorBidi" w:eastAsia="Times New Roman" w:hAnsiTheme="minorBidi" w:cstheme="minorBidi"/>
          <w:i/>
          <w:iCs/>
          <w:color w:val="000000"/>
        </w:rPr>
        <w:t>ashiv</w:t>
      </w:r>
      <w:r>
        <w:rPr>
          <w:rFonts w:asciiTheme="minorBidi" w:eastAsia="Times New Roman" w:hAnsiTheme="minorBidi" w:cstheme="minorBidi"/>
          <w:color w:val="000000"/>
        </w:rPr>
        <w:t xml:space="preserve"> here perfectly sums up the terms of the accusation, which frequently uses repetition to give a sense of poetic justice (as pointed out above). What happens to the people is the direct result of their own behavior and they will be punished in kind. Their failure to listen to the proper teachers of the law, to internalize the proper system for their society from the Torah</w:t>
      </w:r>
      <w:r w:rsidR="00FE67CE">
        <w:rPr>
          <w:rFonts w:asciiTheme="minorBidi" w:eastAsia="Times New Roman" w:hAnsiTheme="minorBidi" w:cstheme="minorBidi"/>
          <w:color w:val="000000"/>
        </w:rPr>
        <w:t>,</w:t>
      </w:r>
      <w:r>
        <w:rPr>
          <w:rFonts w:asciiTheme="minorBidi" w:eastAsia="Times New Roman" w:hAnsiTheme="minorBidi" w:cstheme="minorBidi"/>
          <w:color w:val="000000"/>
        </w:rPr>
        <w:t xml:space="preserve"> and their willingness to be led astray by the failed teachers and leaders will all come back to them</w:t>
      </w:r>
      <w:r w:rsidR="00FE67CE">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FE67CE">
        <w:rPr>
          <w:rFonts w:asciiTheme="minorBidi" w:eastAsia="Times New Roman" w:hAnsiTheme="minorBidi" w:cstheme="minorBidi"/>
          <w:color w:val="000000"/>
        </w:rPr>
        <w:t>T</w:t>
      </w:r>
      <w:r>
        <w:rPr>
          <w:rFonts w:asciiTheme="minorBidi" w:eastAsia="Times New Roman" w:hAnsiTheme="minorBidi" w:cstheme="minorBidi"/>
          <w:color w:val="000000"/>
        </w:rPr>
        <w:t xml:space="preserve">hey will not be able to hide behind a claim of (feigned) innocence or ignorance. </w:t>
      </w:r>
    </w:p>
    <w:p w14:paraId="4D9CB773" w14:textId="10368D2C" w:rsidR="00AD0B86" w:rsidRDefault="00AD0B86" w:rsidP="000A06D5">
      <w:pPr>
        <w:spacing w:after="0" w:line="240" w:lineRule="auto"/>
        <w:jc w:val="both"/>
        <w:rPr>
          <w:rFonts w:asciiTheme="minorBidi" w:eastAsia="Times New Roman" w:hAnsiTheme="minorBidi" w:cstheme="minorBidi"/>
          <w:color w:val="000000"/>
        </w:rPr>
      </w:pPr>
    </w:p>
    <w:p w14:paraId="17D29506" w14:textId="480E56E2" w:rsidR="00AD0B86" w:rsidRPr="00AD0B86" w:rsidRDefault="00AD0B86" w:rsidP="000A06D5">
      <w:pPr>
        <w:spacing w:after="0"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We will begin the next shiur with an analysis of the axis verse (verse 10) and then address the second half of the prophecy. </w:t>
      </w:r>
    </w:p>
    <w:p w14:paraId="558628B8" w14:textId="77777777" w:rsidR="007055FF" w:rsidRDefault="007055FF" w:rsidP="000A06D5">
      <w:pPr>
        <w:spacing w:after="0" w:line="240" w:lineRule="auto"/>
        <w:jc w:val="both"/>
        <w:rPr>
          <w:rFonts w:asciiTheme="minorBidi" w:eastAsia="Times New Roman" w:hAnsiTheme="minorBidi" w:cstheme="minorBidi"/>
          <w:color w:val="000000"/>
        </w:rPr>
      </w:pPr>
    </w:p>
    <w:sectPr w:rsidR="007055FF" w:rsidSect="00D16455">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1897C" w16cid:durableId="2392CFA8"/>
  <w16cid:commentId w16cid:paraId="65C3CCA6" w16cid:durableId="2392CFEA"/>
  <w16cid:commentId w16cid:paraId="0413F4DA" w16cid:durableId="2392CFA9"/>
  <w16cid:commentId w16cid:paraId="0B1E734E" w16cid:durableId="2392D047"/>
  <w16cid:commentId w16cid:paraId="0D84A78C" w16cid:durableId="2392CFAB"/>
  <w16cid:commentId w16cid:paraId="78101377" w16cid:durableId="2392D106"/>
  <w16cid:commentId w16cid:paraId="1BB172D3" w16cid:durableId="2392D10D"/>
  <w16cid:commentId w16cid:paraId="5572394E" w16cid:durableId="2392CFAF"/>
  <w16cid:commentId w16cid:paraId="7D5BE99F" w16cid:durableId="2392D25A"/>
  <w16cid:commentId w16cid:paraId="14C3072A" w16cid:durableId="2392D25F"/>
  <w16cid:commentId w16cid:paraId="658BDBE0" w16cid:durableId="2392CFB0"/>
  <w16cid:commentId w16cid:paraId="4EBDBFB9" w16cid:durableId="2392D2A0"/>
  <w16cid:commentId w16cid:paraId="10699D43" w16cid:durableId="2392CFB1"/>
  <w16cid:commentId w16cid:paraId="5795A300" w16cid:durableId="2392D753"/>
  <w16cid:commentId w16cid:paraId="00C9DBA6" w16cid:durableId="2392CFB3"/>
  <w16cid:commentId w16cid:paraId="624CF870" w16cid:durableId="2392D379"/>
  <w16cid:commentId w16cid:paraId="51BDB1B6" w16cid:durableId="2392CFB4"/>
  <w16cid:commentId w16cid:paraId="2ADD4E7F" w16cid:durableId="2392D471"/>
  <w16cid:commentId w16cid:paraId="437E92C6" w16cid:durableId="2392D47D"/>
  <w16cid:commentId w16cid:paraId="32B739AF" w16cid:durableId="2392DAF1"/>
  <w16cid:commentId w16cid:paraId="3A2CB60E" w16cid:durableId="2392DAFA"/>
  <w16cid:commentId w16cid:paraId="53968588" w16cid:durableId="2392CFBA"/>
  <w16cid:commentId w16cid:paraId="46008D6A" w16cid:durableId="2392DBA3"/>
  <w16cid:commentId w16cid:paraId="5B646FE2" w16cid:durableId="2392CFBB"/>
  <w16cid:commentId w16cid:paraId="5F65681A" w16cid:durableId="2392D8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2D218" w14:textId="77777777" w:rsidR="00895DEA" w:rsidRDefault="00895DEA" w:rsidP="005A3037">
      <w:pPr>
        <w:spacing w:line="240" w:lineRule="auto"/>
      </w:pPr>
      <w:r>
        <w:separator/>
      </w:r>
    </w:p>
  </w:endnote>
  <w:endnote w:type="continuationSeparator" w:id="0">
    <w:p w14:paraId="59AF506C" w14:textId="77777777" w:rsidR="00895DEA" w:rsidRDefault="00895DEA" w:rsidP="005A30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akt">
    <w:altName w:val="Times New Roman"/>
    <w:charset w:val="00"/>
    <w:family w:val="roman"/>
    <w:pitch w:val="variable"/>
    <w:sig w:usb0="80000827" w:usb1="5000004A" w:usb2="0000002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FFA38" w14:textId="77777777" w:rsidR="006A7020" w:rsidRDefault="006A702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638649"/>
      <w:docPartObj>
        <w:docPartGallery w:val="Page Numbers (Bottom of Page)"/>
        <w:docPartUnique/>
      </w:docPartObj>
    </w:sdtPr>
    <w:sdtEndPr>
      <w:rPr>
        <w:noProof/>
      </w:rPr>
    </w:sdtEndPr>
    <w:sdtContent>
      <w:p w14:paraId="2FD27385" w14:textId="088D28B6" w:rsidR="006A7020" w:rsidRDefault="006A7020">
        <w:pPr>
          <w:pStyle w:val="ab"/>
          <w:jc w:val="center"/>
        </w:pPr>
        <w:r>
          <w:fldChar w:fldCharType="begin"/>
        </w:r>
        <w:r>
          <w:instrText xml:space="preserve"> PAGE   \* MERGEFORMAT </w:instrText>
        </w:r>
        <w:r>
          <w:fldChar w:fldCharType="separate"/>
        </w:r>
        <w:r w:rsidR="00000724">
          <w:rPr>
            <w:noProof/>
          </w:rPr>
          <w:t>10</w:t>
        </w:r>
        <w:r>
          <w:rPr>
            <w:noProof/>
          </w:rPr>
          <w:fldChar w:fldCharType="end"/>
        </w:r>
      </w:p>
    </w:sdtContent>
  </w:sdt>
  <w:p w14:paraId="0978130A" w14:textId="77777777" w:rsidR="006A7020" w:rsidRDefault="006A702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4BAD3" w14:textId="77777777" w:rsidR="006A7020" w:rsidRDefault="006A702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95BCF" w14:textId="77777777" w:rsidR="00895DEA" w:rsidRDefault="00895DEA" w:rsidP="007C07B4">
      <w:pPr>
        <w:spacing w:line="240" w:lineRule="auto"/>
      </w:pPr>
      <w:r>
        <w:separator/>
      </w:r>
    </w:p>
  </w:footnote>
  <w:footnote w:type="continuationSeparator" w:id="0">
    <w:p w14:paraId="18230459" w14:textId="77777777" w:rsidR="00895DEA" w:rsidRDefault="00895DEA" w:rsidP="005A3037">
      <w:pPr>
        <w:spacing w:line="240" w:lineRule="auto"/>
      </w:pPr>
      <w:r>
        <w:continuationSeparator/>
      </w:r>
    </w:p>
  </w:footnote>
  <w:footnote w:id="1">
    <w:p w14:paraId="25137B33" w14:textId="5C66A594" w:rsidR="006A7020" w:rsidRPr="00724865" w:rsidRDefault="006A7020" w:rsidP="008A0B24">
      <w:pPr>
        <w:pStyle w:val="a5"/>
        <w:spacing w:after="0"/>
        <w:rPr>
          <w:rFonts w:asciiTheme="minorBidi" w:hAnsiTheme="minorBidi" w:cstheme="minorBidi"/>
        </w:rPr>
      </w:pPr>
      <w:r>
        <w:rPr>
          <w:rStyle w:val="a7"/>
        </w:rPr>
        <w:footnoteRef/>
      </w:r>
      <w:r>
        <w:t xml:space="preserve"> </w:t>
      </w:r>
      <w:r w:rsidRPr="00724865">
        <w:rPr>
          <w:rFonts w:asciiTheme="minorBidi" w:hAnsiTheme="minorBidi" w:cstheme="minorBidi"/>
        </w:rPr>
        <w:t xml:space="preserve">This is often the case in narrative texts; less frequent in poetic texts, of which prophetic rhetoric is a type. Nonetheless, our prophetic section does follow this scheme. </w:t>
      </w:r>
    </w:p>
  </w:footnote>
  <w:footnote w:id="2">
    <w:p w14:paraId="58E3F865" w14:textId="6066189A" w:rsidR="006A7020" w:rsidRPr="0047753E" w:rsidRDefault="006A7020" w:rsidP="008A0B24">
      <w:pPr>
        <w:pStyle w:val="a5"/>
        <w:spacing w:after="0"/>
        <w:jc w:val="both"/>
        <w:rPr>
          <w:rFonts w:asciiTheme="minorBidi" w:hAnsiTheme="minorBidi" w:cstheme="minorBidi"/>
        </w:rPr>
      </w:pPr>
      <w:r w:rsidRPr="0047753E">
        <w:rPr>
          <w:rStyle w:val="a7"/>
          <w:rFonts w:asciiTheme="minorBidi" w:hAnsiTheme="minorBidi" w:cstheme="minorBidi"/>
        </w:rPr>
        <w:footnoteRef/>
      </w:r>
      <w:r w:rsidRPr="0047753E">
        <w:rPr>
          <w:rFonts w:asciiTheme="minorBidi" w:hAnsiTheme="minorBidi" w:cstheme="minorBidi"/>
          <w:rtl/>
        </w:rPr>
        <w:t xml:space="preserve"> </w:t>
      </w:r>
      <w:r w:rsidRPr="0047753E">
        <w:rPr>
          <w:rFonts w:asciiTheme="minorBidi" w:hAnsiTheme="minorBidi" w:cstheme="minorBidi"/>
        </w:rPr>
        <w:t>37:6, where Yose</w:t>
      </w:r>
      <w:r>
        <w:rPr>
          <w:rFonts w:asciiTheme="minorBidi" w:hAnsiTheme="minorBidi" w:cstheme="minorBidi"/>
        </w:rPr>
        <w:t>f</w:t>
      </w:r>
      <w:r w:rsidRPr="0047753E">
        <w:rPr>
          <w:rFonts w:asciiTheme="minorBidi" w:hAnsiTheme="minorBidi" w:cstheme="minorBidi"/>
        </w:rPr>
        <w:t xml:space="preserve"> summons his brothers to tell them about his first dream – the dream of the sheaves. That instance is (possibly) mitigated with the word </w:t>
      </w:r>
      <w:r w:rsidRPr="0047753E">
        <w:rPr>
          <w:rFonts w:asciiTheme="minorBidi" w:hAnsiTheme="minorBidi" w:cstheme="minorBidi"/>
          <w:i/>
          <w:iCs/>
        </w:rPr>
        <w:t>na</w:t>
      </w:r>
      <w:r>
        <w:rPr>
          <w:rFonts w:asciiTheme="minorBidi" w:hAnsiTheme="minorBidi" w:cstheme="minorBidi"/>
        </w:rPr>
        <w:t>,</w:t>
      </w:r>
      <w:r w:rsidRPr="0047753E">
        <w:rPr>
          <w:rFonts w:asciiTheme="minorBidi" w:hAnsiTheme="minorBidi" w:cstheme="minorBidi"/>
        </w:rPr>
        <w:t xml:space="preserve"> yet may actually allude to the lordly position that he occupies in the family</w:t>
      </w:r>
      <w:r>
        <w:rPr>
          <w:rFonts w:asciiTheme="minorBidi" w:hAnsiTheme="minorBidi" w:cstheme="minorBidi"/>
        </w:rPr>
        <w:t xml:space="preserve">; </w:t>
      </w:r>
      <w:r w:rsidRPr="0047753E">
        <w:rPr>
          <w:rFonts w:asciiTheme="minorBidi" w:hAnsiTheme="minorBidi" w:cstheme="minorBidi"/>
        </w:rPr>
        <w:t xml:space="preserve">see their reaction – </w:t>
      </w:r>
      <w:r w:rsidRPr="0047753E">
        <w:rPr>
          <w:rFonts w:asciiTheme="minorBidi" w:hAnsiTheme="minorBidi" w:cstheme="minorBidi"/>
          <w:i/>
          <w:iCs/>
        </w:rPr>
        <w:t>hamalokh timlokh aleinu</w:t>
      </w:r>
      <w:r w:rsidRPr="0047753E">
        <w:rPr>
          <w:rFonts w:asciiTheme="minorBidi" w:hAnsiTheme="minorBidi" w:cstheme="minorBidi"/>
        </w:rPr>
        <w:t xml:space="preserve">…? </w:t>
      </w:r>
    </w:p>
  </w:footnote>
  <w:footnote w:id="3">
    <w:p w14:paraId="6764EAB5" w14:textId="7B4ADD30" w:rsidR="006A7020" w:rsidRPr="0047753E" w:rsidRDefault="006A7020" w:rsidP="008A0B24">
      <w:pPr>
        <w:pStyle w:val="a5"/>
        <w:spacing w:after="0"/>
        <w:jc w:val="both"/>
        <w:rPr>
          <w:rFonts w:asciiTheme="minorBidi" w:hAnsiTheme="minorBidi" w:cstheme="minorBidi"/>
        </w:rPr>
      </w:pPr>
      <w:r w:rsidRPr="0047753E">
        <w:rPr>
          <w:rStyle w:val="a7"/>
          <w:rFonts w:asciiTheme="minorBidi" w:hAnsiTheme="minorBidi" w:cstheme="minorBidi"/>
        </w:rPr>
        <w:footnoteRef/>
      </w:r>
      <w:r w:rsidRPr="0047753E">
        <w:rPr>
          <w:rFonts w:asciiTheme="minorBidi" w:hAnsiTheme="minorBidi" w:cstheme="minorBidi"/>
          <w:rtl/>
        </w:rPr>
        <w:t xml:space="preserve"> </w:t>
      </w:r>
      <w:r w:rsidRPr="0047753E">
        <w:rPr>
          <w:rFonts w:asciiTheme="minorBidi" w:hAnsiTheme="minorBidi" w:cstheme="minorBidi"/>
        </w:rPr>
        <w:t xml:space="preserve">It does appear 11 times in Yeshayahu, but 10 of them are in the latter half of the book which we generally date to the period of Shivat Tziyon and are not the prophecies of Yeshayahu of Yerushalayim of the Assyrian period. </w:t>
      </w:r>
    </w:p>
  </w:footnote>
  <w:footnote w:id="4">
    <w:p w14:paraId="68096F03" w14:textId="5D5AFB45" w:rsidR="006A7020" w:rsidRPr="006A7020" w:rsidRDefault="006A7020" w:rsidP="008A0B24">
      <w:pPr>
        <w:pStyle w:val="a5"/>
        <w:spacing w:after="0"/>
      </w:pPr>
      <w:r>
        <w:rPr>
          <w:rStyle w:val="a7"/>
        </w:rPr>
        <w:footnoteRef/>
      </w:r>
      <w:r>
        <w:t xml:space="preserve"> </w:t>
      </w:r>
      <w:r w:rsidRPr="00724865">
        <w:rPr>
          <w:rFonts w:asciiTheme="minorBidi" w:hAnsiTheme="minorBidi" w:cstheme="minorBidi"/>
        </w:rPr>
        <w:t xml:space="preserve">See below for a discussion about the meaning of </w:t>
      </w:r>
      <w:r w:rsidR="008A0B24" w:rsidRPr="008A0B24">
        <w:rPr>
          <w:rFonts w:asciiTheme="minorBidi" w:hAnsiTheme="minorBidi" w:cstheme="minorBidi"/>
          <w:i/>
          <w:iCs/>
        </w:rPr>
        <w:t>c</w:t>
      </w:r>
      <w:r w:rsidRPr="008A0B24">
        <w:rPr>
          <w:rFonts w:asciiTheme="minorBidi" w:hAnsiTheme="minorBidi" w:cstheme="minorBidi"/>
          <w:i/>
          <w:iCs/>
        </w:rPr>
        <w:t>hessed</w:t>
      </w:r>
      <w:r w:rsidRPr="00724865">
        <w:rPr>
          <w:rFonts w:asciiTheme="minorBidi" w:hAnsiTheme="minorBidi" w:cstheme="minorBidi"/>
        </w:rPr>
        <w:t xml:space="preserve"> in Tanakh</w:t>
      </w:r>
      <w:r w:rsidR="00724865">
        <w:rPr>
          <w:rFonts w:asciiTheme="minorBidi" w:hAnsiTheme="minorBidi" w:cstheme="minorBidi"/>
        </w:rPr>
        <w:t>.</w:t>
      </w:r>
    </w:p>
  </w:footnote>
  <w:footnote w:id="5">
    <w:p w14:paraId="467B0772" w14:textId="42F21D4D" w:rsidR="006A7020" w:rsidRDefault="006A7020" w:rsidP="008A0B24">
      <w:pPr>
        <w:pStyle w:val="a5"/>
        <w:spacing w:after="0"/>
      </w:pPr>
      <w:r>
        <w:rPr>
          <w:rStyle w:val="a7"/>
        </w:rPr>
        <w:footnoteRef/>
      </w:r>
      <w:r>
        <w:t xml:space="preserve"> </w:t>
      </w:r>
      <w:r w:rsidRPr="006D3426">
        <w:rPr>
          <w:rFonts w:asciiTheme="minorBidi" w:hAnsiTheme="minorBidi" w:cstheme="minorBidi"/>
        </w:rPr>
        <w:t xml:space="preserve">The one counter-example may be </w:t>
      </w:r>
      <w:r w:rsidRPr="008A0B24">
        <w:rPr>
          <w:rFonts w:asciiTheme="minorBidi" w:hAnsiTheme="minorBidi" w:cstheme="minorBidi"/>
          <w:i/>
          <w:iCs/>
        </w:rPr>
        <w:t>Ye</w:t>
      </w:r>
      <w:r w:rsidR="008A0B24" w:rsidRPr="008A0B24">
        <w:rPr>
          <w:rFonts w:asciiTheme="minorBidi" w:hAnsiTheme="minorBidi" w:cstheme="minorBidi"/>
          <w:i/>
          <w:iCs/>
        </w:rPr>
        <w:t>c</w:t>
      </w:r>
      <w:r w:rsidRPr="008A0B24">
        <w:rPr>
          <w:rFonts w:asciiTheme="minorBidi" w:hAnsiTheme="minorBidi" w:cstheme="minorBidi"/>
          <w:i/>
          <w:iCs/>
        </w:rPr>
        <w:t>hez</w:t>
      </w:r>
      <w:r w:rsidR="008A0B24" w:rsidRPr="008A0B24">
        <w:rPr>
          <w:rFonts w:asciiTheme="minorBidi" w:hAnsiTheme="minorBidi" w:cstheme="minorBidi"/>
          <w:i/>
          <w:iCs/>
        </w:rPr>
        <w:t>k</w:t>
      </w:r>
      <w:r w:rsidRPr="008A0B24">
        <w:rPr>
          <w:rFonts w:asciiTheme="minorBidi" w:hAnsiTheme="minorBidi" w:cstheme="minorBidi"/>
          <w:i/>
          <w:iCs/>
        </w:rPr>
        <w:t>el</w:t>
      </w:r>
      <w:r w:rsidRPr="006D3426">
        <w:rPr>
          <w:rFonts w:asciiTheme="minorBidi" w:hAnsiTheme="minorBidi" w:cstheme="minorBidi"/>
        </w:rPr>
        <w:t xml:space="preserve"> 16:49</w:t>
      </w:r>
      <w:r w:rsidR="006D3426">
        <w:rPr>
          <w:rFonts w:asciiTheme="minorBidi" w:hAnsiTheme="minorBidi" w:cstheme="min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552BC" w14:textId="77777777" w:rsidR="006A7020" w:rsidRDefault="006A702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3DFD" w14:textId="77777777" w:rsidR="006A7020" w:rsidRDefault="006A702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8DE86" w14:textId="77777777" w:rsidR="006A7020" w:rsidRDefault="006A702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79"/>
    <w:rsid w:val="00000724"/>
    <w:rsid w:val="00004B93"/>
    <w:rsid w:val="000077D4"/>
    <w:rsid w:val="00010186"/>
    <w:rsid w:val="00013531"/>
    <w:rsid w:val="00017BF2"/>
    <w:rsid w:val="00025AC9"/>
    <w:rsid w:val="00045B36"/>
    <w:rsid w:val="00056EAA"/>
    <w:rsid w:val="00077E1C"/>
    <w:rsid w:val="000A06D5"/>
    <w:rsid w:val="000B6A7B"/>
    <w:rsid w:val="000D6EF5"/>
    <w:rsid w:val="000E4D76"/>
    <w:rsid w:val="000E5240"/>
    <w:rsid w:val="000E56CE"/>
    <w:rsid w:val="000F51C2"/>
    <w:rsid w:val="00106C85"/>
    <w:rsid w:val="00120A13"/>
    <w:rsid w:val="00123042"/>
    <w:rsid w:val="0012513A"/>
    <w:rsid w:val="00155437"/>
    <w:rsid w:val="00173241"/>
    <w:rsid w:val="00177A0F"/>
    <w:rsid w:val="001B28E2"/>
    <w:rsid w:val="001B729D"/>
    <w:rsid w:val="001D1D73"/>
    <w:rsid w:val="001E3068"/>
    <w:rsid w:val="00212F8A"/>
    <w:rsid w:val="0021386C"/>
    <w:rsid w:val="002150C0"/>
    <w:rsid w:val="00215E02"/>
    <w:rsid w:val="00222777"/>
    <w:rsid w:val="002238AA"/>
    <w:rsid w:val="00226BE6"/>
    <w:rsid w:val="00230883"/>
    <w:rsid w:val="00232595"/>
    <w:rsid w:val="002336A8"/>
    <w:rsid w:val="00242085"/>
    <w:rsid w:val="002429CF"/>
    <w:rsid w:val="00257FBB"/>
    <w:rsid w:val="002724EE"/>
    <w:rsid w:val="0027254C"/>
    <w:rsid w:val="00282665"/>
    <w:rsid w:val="002A3496"/>
    <w:rsid w:val="002A52CC"/>
    <w:rsid w:val="002B11AD"/>
    <w:rsid w:val="002B76EF"/>
    <w:rsid w:val="002C3452"/>
    <w:rsid w:val="002C6BD2"/>
    <w:rsid w:val="002D1546"/>
    <w:rsid w:val="002D4E7F"/>
    <w:rsid w:val="002F1E3F"/>
    <w:rsid w:val="002F736D"/>
    <w:rsid w:val="00307260"/>
    <w:rsid w:val="00310067"/>
    <w:rsid w:val="0033091E"/>
    <w:rsid w:val="00347570"/>
    <w:rsid w:val="003554FE"/>
    <w:rsid w:val="0036071D"/>
    <w:rsid w:val="00384EB3"/>
    <w:rsid w:val="003900C6"/>
    <w:rsid w:val="003939CE"/>
    <w:rsid w:val="003A0BFD"/>
    <w:rsid w:val="003A7126"/>
    <w:rsid w:val="003D33FB"/>
    <w:rsid w:val="003D648D"/>
    <w:rsid w:val="003F40FE"/>
    <w:rsid w:val="003F73A3"/>
    <w:rsid w:val="00426587"/>
    <w:rsid w:val="004315B5"/>
    <w:rsid w:val="004378CF"/>
    <w:rsid w:val="00475F0C"/>
    <w:rsid w:val="00477229"/>
    <w:rsid w:val="0047753E"/>
    <w:rsid w:val="004811C6"/>
    <w:rsid w:val="004837CA"/>
    <w:rsid w:val="004850D2"/>
    <w:rsid w:val="0049693B"/>
    <w:rsid w:val="004A63FC"/>
    <w:rsid w:val="004B542A"/>
    <w:rsid w:val="004D3F76"/>
    <w:rsid w:val="00504023"/>
    <w:rsid w:val="005059DB"/>
    <w:rsid w:val="0052219B"/>
    <w:rsid w:val="00530087"/>
    <w:rsid w:val="00534212"/>
    <w:rsid w:val="00534DA6"/>
    <w:rsid w:val="0054369E"/>
    <w:rsid w:val="00555073"/>
    <w:rsid w:val="005560A6"/>
    <w:rsid w:val="0056117F"/>
    <w:rsid w:val="00565113"/>
    <w:rsid w:val="00571439"/>
    <w:rsid w:val="00577D20"/>
    <w:rsid w:val="005818F9"/>
    <w:rsid w:val="00594475"/>
    <w:rsid w:val="00596AF7"/>
    <w:rsid w:val="005A3037"/>
    <w:rsid w:val="005D3241"/>
    <w:rsid w:val="005F2FD6"/>
    <w:rsid w:val="0060112F"/>
    <w:rsid w:val="006038E6"/>
    <w:rsid w:val="00605846"/>
    <w:rsid w:val="00613386"/>
    <w:rsid w:val="00633B02"/>
    <w:rsid w:val="00646C65"/>
    <w:rsid w:val="0065278B"/>
    <w:rsid w:val="0065758B"/>
    <w:rsid w:val="006854BB"/>
    <w:rsid w:val="00690679"/>
    <w:rsid w:val="00690A87"/>
    <w:rsid w:val="006928AC"/>
    <w:rsid w:val="006A4CBF"/>
    <w:rsid w:val="006A7020"/>
    <w:rsid w:val="006B1553"/>
    <w:rsid w:val="006D3426"/>
    <w:rsid w:val="006E2064"/>
    <w:rsid w:val="006F62E2"/>
    <w:rsid w:val="007055FF"/>
    <w:rsid w:val="0071594C"/>
    <w:rsid w:val="00715ACC"/>
    <w:rsid w:val="00724865"/>
    <w:rsid w:val="007453E3"/>
    <w:rsid w:val="00746FDE"/>
    <w:rsid w:val="007532FA"/>
    <w:rsid w:val="00772328"/>
    <w:rsid w:val="0078712B"/>
    <w:rsid w:val="0079098A"/>
    <w:rsid w:val="007A18AE"/>
    <w:rsid w:val="007A3F30"/>
    <w:rsid w:val="007A4E8D"/>
    <w:rsid w:val="007B1613"/>
    <w:rsid w:val="007B308A"/>
    <w:rsid w:val="007B3CD2"/>
    <w:rsid w:val="007C03BF"/>
    <w:rsid w:val="007C07B4"/>
    <w:rsid w:val="007C36E6"/>
    <w:rsid w:val="007C69F8"/>
    <w:rsid w:val="007D0C34"/>
    <w:rsid w:val="007D5C7C"/>
    <w:rsid w:val="00805C53"/>
    <w:rsid w:val="008071D1"/>
    <w:rsid w:val="00816A7B"/>
    <w:rsid w:val="00825ADA"/>
    <w:rsid w:val="00833AD1"/>
    <w:rsid w:val="00841C5B"/>
    <w:rsid w:val="00856C46"/>
    <w:rsid w:val="00874319"/>
    <w:rsid w:val="00874661"/>
    <w:rsid w:val="00894822"/>
    <w:rsid w:val="00895DEA"/>
    <w:rsid w:val="00897202"/>
    <w:rsid w:val="008A0B24"/>
    <w:rsid w:val="008A55DB"/>
    <w:rsid w:val="008A57DA"/>
    <w:rsid w:val="008A7D34"/>
    <w:rsid w:val="008B3BFA"/>
    <w:rsid w:val="008D6B24"/>
    <w:rsid w:val="008E39B2"/>
    <w:rsid w:val="008F5ACA"/>
    <w:rsid w:val="00923B6F"/>
    <w:rsid w:val="00927E7D"/>
    <w:rsid w:val="00932215"/>
    <w:rsid w:val="009363B9"/>
    <w:rsid w:val="00943653"/>
    <w:rsid w:val="00945634"/>
    <w:rsid w:val="009558B2"/>
    <w:rsid w:val="00965150"/>
    <w:rsid w:val="00972EC5"/>
    <w:rsid w:val="00977C33"/>
    <w:rsid w:val="0098513C"/>
    <w:rsid w:val="00993B32"/>
    <w:rsid w:val="009A3A2B"/>
    <w:rsid w:val="009D5A2C"/>
    <w:rsid w:val="009E28D8"/>
    <w:rsid w:val="009F7FA9"/>
    <w:rsid w:val="00A02A45"/>
    <w:rsid w:val="00A04182"/>
    <w:rsid w:val="00A26ED0"/>
    <w:rsid w:val="00A3156A"/>
    <w:rsid w:val="00A611DD"/>
    <w:rsid w:val="00A73D65"/>
    <w:rsid w:val="00A810BD"/>
    <w:rsid w:val="00A84B29"/>
    <w:rsid w:val="00A8708A"/>
    <w:rsid w:val="00A91DFD"/>
    <w:rsid w:val="00AA3875"/>
    <w:rsid w:val="00AC107D"/>
    <w:rsid w:val="00AC15AA"/>
    <w:rsid w:val="00AD0B86"/>
    <w:rsid w:val="00AD2B5F"/>
    <w:rsid w:val="00AD7757"/>
    <w:rsid w:val="00AD7A43"/>
    <w:rsid w:val="00AF3E35"/>
    <w:rsid w:val="00B0681C"/>
    <w:rsid w:val="00B10C5B"/>
    <w:rsid w:val="00B17A0E"/>
    <w:rsid w:val="00B468E4"/>
    <w:rsid w:val="00B50853"/>
    <w:rsid w:val="00B5499F"/>
    <w:rsid w:val="00B5500F"/>
    <w:rsid w:val="00B56C2E"/>
    <w:rsid w:val="00B7467F"/>
    <w:rsid w:val="00B9065A"/>
    <w:rsid w:val="00B97105"/>
    <w:rsid w:val="00BA112F"/>
    <w:rsid w:val="00BA4761"/>
    <w:rsid w:val="00BA64F2"/>
    <w:rsid w:val="00BB12A5"/>
    <w:rsid w:val="00BB43A8"/>
    <w:rsid w:val="00BC1E85"/>
    <w:rsid w:val="00BC25BE"/>
    <w:rsid w:val="00BE7405"/>
    <w:rsid w:val="00BF3AEE"/>
    <w:rsid w:val="00C26C8E"/>
    <w:rsid w:val="00C4657A"/>
    <w:rsid w:val="00C513A5"/>
    <w:rsid w:val="00C621E0"/>
    <w:rsid w:val="00C75449"/>
    <w:rsid w:val="00C759A2"/>
    <w:rsid w:val="00C77022"/>
    <w:rsid w:val="00CA3A3B"/>
    <w:rsid w:val="00CB17FB"/>
    <w:rsid w:val="00CB3FB5"/>
    <w:rsid w:val="00CB6A38"/>
    <w:rsid w:val="00CC2119"/>
    <w:rsid w:val="00CC2552"/>
    <w:rsid w:val="00CC417C"/>
    <w:rsid w:val="00CE4BBB"/>
    <w:rsid w:val="00D04C44"/>
    <w:rsid w:val="00D16455"/>
    <w:rsid w:val="00D21113"/>
    <w:rsid w:val="00D439DD"/>
    <w:rsid w:val="00D5592E"/>
    <w:rsid w:val="00D568D1"/>
    <w:rsid w:val="00D607C4"/>
    <w:rsid w:val="00D6688F"/>
    <w:rsid w:val="00D66CF7"/>
    <w:rsid w:val="00D71F2D"/>
    <w:rsid w:val="00DA0B1E"/>
    <w:rsid w:val="00DA3D15"/>
    <w:rsid w:val="00DB7A1C"/>
    <w:rsid w:val="00DE26FC"/>
    <w:rsid w:val="00E14DDD"/>
    <w:rsid w:val="00E158CA"/>
    <w:rsid w:val="00E22A0A"/>
    <w:rsid w:val="00E24668"/>
    <w:rsid w:val="00E30348"/>
    <w:rsid w:val="00E30649"/>
    <w:rsid w:val="00E34429"/>
    <w:rsid w:val="00E423FF"/>
    <w:rsid w:val="00E6564B"/>
    <w:rsid w:val="00E75D72"/>
    <w:rsid w:val="00E775B3"/>
    <w:rsid w:val="00E82658"/>
    <w:rsid w:val="00E860DB"/>
    <w:rsid w:val="00E86806"/>
    <w:rsid w:val="00E87FBF"/>
    <w:rsid w:val="00EB20B7"/>
    <w:rsid w:val="00EB5BA7"/>
    <w:rsid w:val="00EC14A9"/>
    <w:rsid w:val="00EC24F1"/>
    <w:rsid w:val="00EC7E11"/>
    <w:rsid w:val="00EE10E9"/>
    <w:rsid w:val="00EE4892"/>
    <w:rsid w:val="00F2204B"/>
    <w:rsid w:val="00F25427"/>
    <w:rsid w:val="00F35A12"/>
    <w:rsid w:val="00F3786B"/>
    <w:rsid w:val="00F43254"/>
    <w:rsid w:val="00F57A76"/>
    <w:rsid w:val="00F620F6"/>
    <w:rsid w:val="00F83BCE"/>
    <w:rsid w:val="00F83C59"/>
    <w:rsid w:val="00FD0B7F"/>
    <w:rsid w:val="00FE6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73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679"/>
    <w:rPr>
      <w:rFonts w:ascii="Palatino Linotype" w:hAnsi="Palatino Linotype" w:cs="Narkisim"/>
      <w:sz w:val="24"/>
      <w:szCs w:val="24"/>
    </w:rPr>
  </w:style>
  <w:style w:type="paragraph" w:styleId="2">
    <w:name w:val="heading 2"/>
    <w:basedOn w:val="a"/>
    <w:link w:val="20"/>
    <w:uiPriority w:val="9"/>
    <w:qFormat/>
    <w:rsid w:val="007C69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7C69F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5A3037"/>
    <w:pPr>
      <w:keepLines/>
      <w:widowControl w:val="0"/>
      <w:autoSpaceDE w:val="0"/>
      <w:autoSpaceDN w:val="0"/>
      <w:spacing w:after="160" w:line="240" w:lineRule="auto"/>
      <w:ind w:left="360" w:hanging="360"/>
    </w:pPr>
    <w:rPr>
      <w:rFonts w:ascii="CG Times" w:eastAsia="Times New Roman" w:hAnsi="CG Times" w:cs="Miriam"/>
      <w:sz w:val="20"/>
      <w:szCs w:val="20"/>
    </w:rPr>
  </w:style>
  <w:style w:type="paragraph" w:styleId="a4">
    <w:name w:val="No Spacing"/>
    <w:uiPriority w:val="1"/>
    <w:qFormat/>
    <w:rsid w:val="005A3037"/>
    <w:pPr>
      <w:bidi/>
      <w:spacing w:after="0" w:line="240" w:lineRule="auto"/>
    </w:pPr>
    <w:rPr>
      <w:rFonts w:ascii="Palatino Linotype" w:hAnsi="Palatino Linotype" w:cs="Narkisim"/>
      <w:sz w:val="24"/>
      <w:szCs w:val="24"/>
    </w:rPr>
  </w:style>
  <w:style w:type="paragraph" w:styleId="a5">
    <w:name w:val="footnote text"/>
    <w:basedOn w:val="a"/>
    <w:link w:val="a6"/>
    <w:uiPriority w:val="99"/>
    <w:semiHidden/>
    <w:unhideWhenUsed/>
    <w:rsid w:val="005A3037"/>
    <w:pPr>
      <w:spacing w:line="240" w:lineRule="auto"/>
    </w:pPr>
    <w:rPr>
      <w:sz w:val="20"/>
      <w:szCs w:val="20"/>
    </w:rPr>
  </w:style>
  <w:style w:type="character" w:customStyle="1" w:styleId="a6">
    <w:name w:val="טקסט הערת שוליים תו"/>
    <w:basedOn w:val="a0"/>
    <w:link w:val="a5"/>
    <w:uiPriority w:val="99"/>
    <w:semiHidden/>
    <w:rsid w:val="005A3037"/>
    <w:rPr>
      <w:rFonts w:ascii="Palatino Linotype" w:hAnsi="Palatino Linotype" w:cs="Narkisim"/>
      <w:sz w:val="20"/>
      <w:szCs w:val="20"/>
    </w:rPr>
  </w:style>
  <w:style w:type="character" w:styleId="a7">
    <w:name w:val="footnote reference"/>
    <w:basedOn w:val="a0"/>
    <w:uiPriority w:val="99"/>
    <w:semiHidden/>
    <w:unhideWhenUsed/>
    <w:rsid w:val="005A3037"/>
    <w:rPr>
      <w:vertAlign w:val="superscript"/>
    </w:rPr>
  </w:style>
  <w:style w:type="paragraph" w:styleId="a3">
    <w:name w:val="Body Text"/>
    <w:basedOn w:val="a"/>
    <w:link w:val="a8"/>
    <w:uiPriority w:val="99"/>
    <w:semiHidden/>
    <w:unhideWhenUsed/>
    <w:rsid w:val="005A3037"/>
    <w:pPr>
      <w:spacing w:after="120"/>
    </w:pPr>
  </w:style>
  <w:style w:type="character" w:customStyle="1" w:styleId="a8">
    <w:name w:val="גוף טקסט תו"/>
    <w:basedOn w:val="a0"/>
    <w:link w:val="a3"/>
    <w:uiPriority w:val="99"/>
    <w:semiHidden/>
    <w:rsid w:val="005A3037"/>
    <w:rPr>
      <w:rFonts w:ascii="Palatino Linotype" w:hAnsi="Palatino Linotype" w:cs="Narkisim"/>
      <w:sz w:val="24"/>
      <w:szCs w:val="24"/>
    </w:rPr>
  </w:style>
  <w:style w:type="character" w:customStyle="1" w:styleId="20">
    <w:name w:val="כותרת 2 תו"/>
    <w:basedOn w:val="a0"/>
    <w:link w:val="2"/>
    <w:uiPriority w:val="9"/>
    <w:rsid w:val="007C69F8"/>
    <w:rPr>
      <w:rFonts w:ascii="Times New Roman" w:eastAsia="Times New Roman" w:hAnsi="Times New Roman" w:cs="Times New Roman"/>
      <w:b/>
      <w:bCs/>
      <w:sz w:val="36"/>
      <w:szCs w:val="36"/>
    </w:rPr>
  </w:style>
  <w:style w:type="character" w:customStyle="1" w:styleId="50">
    <w:name w:val="כותרת 5 תו"/>
    <w:basedOn w:val="a0"/>
    <w:link w:val="5"/>
    <w:uiPriority w:val="9"/>
    <w:rsid w:val="007C69F8"/>
    <w:rPr>
      <w:rFonts w:ascii="Times New Roman" w:eastAsia="Times New Roman" w:hAnsi="Times New Roman" w:cs="Times New Roman"/>
      <w:b/>
      <w:bCs/>
      <w:sz w:val="20"/>
      <w:szCs w:val="20"/>
    </w:rPr>
  </w:style>
  <w:style w:type="character" w:styleId="Hyperlink">
    <w:name w:val="Hyperlink"/>
    <w:basedOn w:val="a0"/>
    <w:uiPriority w:val="99"/>
    <w:semiHidden/>
    <w:unhideWhenUsed/>
    <w:rsid w:val="007C69F8"/>
    <w:rPr>
      <w:color w:val="0000FF"/>
      <w:u w:val="single"/>
    </w:rPr>
  </w:style>
  <w:style w:type="paragraph" w:styleId="a9">
    <w:name w:val="header"/>
    <w:basedOn w:val="a"/>
    <w:link w:val="aa"/>
    <w:uiPriority w:val="99"/>
    <w:unhideWhenUsed/>
    <w:rsid w:val="006F62E2"/>
    <w:pPr>
      <w:tabs>
        <w:tab w:val="center" w:pos="4153"/>
        <w:tab w:val="right" w:pos="8306"/>
      </w:tabs>
      <w:spacing w:line="240" w:lineRule="auto"/>
    </w:pPr>
  </w:style>
  <w:style w:type="character" w:customStyle="1" w:styleId="aa">
    <w:name w:val="כותרת עליונה תו"/>
    <w:basedOn w:val="a0"/>
    <w:link w:val="a9"/>
    <w:uiPriority w:val="99"/>
    <w:rsid w:val="006F62E2"/>
    <w:rPr>
      <w:rFonts w:ascii="Palatino Linotype" w:hAnsi="Palatino Linotype" w:cs="Narkisim"/>
      <w:sz w:val="24"/>
      <w:szCs w:val="24"/>
    </w:rPr>
  </w:style>
  <w:style w:type="paragraph" w:styleId="ab">
    <w:name w:val="footer"/>
    <w:basedOn w:val="a"/>
    <w:link w:val="ac"/>
    <w:uiPriority w:val="99"/>
    <w:unhideWhenUsed/>
    <w:rsid w:val="006F62E2"/>
    <w:pPr>
      <w:tabs>
        <w:tab w:val="center" w:pos="4153"/>
        <w:tab w:val="right" w:pos="8306"/>
      </w:tabs>
      <w:spacing w:line="240" w:lineRule="auto"/>
    </w:pPr>
  </w:style>
  <w:style w:type="character" w:customStyle="1" w:styleId="ac">
    <w:name w:val="כותרת תחתונה תו"/>
    <w:basedOn w:val="a0"/>
    <w:link w:val="ab"/>
    <w:uiPriority w:val="99"/>
    <w:rsid w:val="006F62E2"/>
    <w:rPr>
      <w:rFonts w:ascii="Palatino Linotype" w:hAnsi="Palatino Linotype" w:cs="Narkisim"/>
      <w:sz w:val="24"/>
      <w:szCs w:val="24"/>
    </w:rPr>
  </w:style>
  <w:style w:type="paragraph" w:styleId="ad">
    <w:name w:val="Balloon Text"/>
    <w:basedOn w:val="a"/>
    <w:link w:val="ae"/>
    <w:uiPriority w:val="99"/>
    <w:semiHidden/>
    <w:unhideWhenUsed/>
    <w:rsid w:val="00B5500F"/>
    <w:pPr>
      <w:spacing w:line="240" w:lineRule="auto"/>
    </w:pPr>
    <w:rPr>
      <w:rFonts w:ascii="Segoe UI" w:hAnsi="Segoe UI" w:cs="Segoe UI"/>
      <w:sz w:val="18"/>
      <w:szCs w:val="18"/>
    </w:rPr>
  </w:style>
  <w:style w:type="character" w:customStyle="1" w:styleId="ae">
    <w:name w:val="טקסט בלונים תו"/>
    <w:basedOn w:val="a0"/>
    <w:link w:val="ad"/>
    <w:uiPriority w:val="99"/>
    <w:semiHidden/>
    <w:rsid w:val="00B5500F"/>
    <w:rPr>
      <w:rFonts w:ascii="Segoe UI" w:hAnsi="Segoe UI" w:cs="Segoe UI"/>
      <w:sz w:val="18"/>
      <w:szCs w:val="18"/>
    </w:rPr>
  </w:style>
  <w:style w:type="character" w:styleId="af">
    <w:name w:val="annotation reference"/>
    <w:basedOn w:val="a0"/>
    <w:uiPriority w:val="99"/>
    <w:semiHidden/>
    <w:unhideWhenUsed/>
    <w:rsid w:val="00B5500F"/>
    <w:rPr>
      <w:sz w:val="16"/>
      <w:szCs w:val="16"/>
    </w:rPr>
  </w:style>
  <w:style w:type="paragraph" w:styleId="af0">
    <w:name w:val="annotation text"/>
    <w:basedOn w:val="a"/>
    <w:link w:val="af1"/>
    <w:uiPriority w:val="99"/>
    <w:semiHidden/>
    <w:unhideWhenUsed/>
    <w:rsid w:val="00B5500F"/>
    <w:pPr>
      <w:spacing w:line="240" w:lineRule="auto"/>
    </w:pPr>
    <w:rPr>
      <w:sz w:val="20"/>
      <w:szCs w:val="20"/>
    </w:rPr>
  </w:style>
  <w:style w:type="character" w:customStyle="1" w:styleId="af1">
    <w:name w:val="טקסט הערה תו"/>
    <w:basedOn w:val="a0"/>
    <w:link w:val="af0"/>
    <w:uiPriority w:val="99"/>
    <w:semiHidden/>
    <w:rsid w:val="00B5500F"/>
    <w:rPr>
      <w:rFonts w:ascii="Palatino Linotype" w:hAnsi="Palatino Linotype" w:cs="Narkisim"/>
      <w:sz w:val="20"/>
      <w:szCs w:val="20"/>
    </w:rPr>
  </w:style>
  <w:style w:type="paragraph" w:styleId="af2">
    <w:name w:val="annotation subject"/>
    <w:basedOn w:val="af0"/>
    <w:next w:val="af0"/>
    <w:link w:val="af3"/>
    <w:uiPriority w:val="99"/>
    <w:semiHidden/>
    <w:unhideWhenUsed/>
    <w:rsid w:val="00B5500F"/>
    <w:rPr>
      <w:b/>
      <w:bCs/>
    </w:rPr>
  </w:style>
  <w:style w:type="character" w:customStyle="1" w:styleId="af3">
    <w:name w:val="נושא הערה תו"/>
    <w:basedOn w:val="af1"/>
    <w:link w:val="af2"/>
    <w:uiPriority w:val="99"/>
    <w:semiHidden/>
    <w:rsid w:val="00B5500F"/>
    <w:rPr>
      <w:rFonts w:ascii="Palatino Linotype" w:hAnsi="Palatino Linotype"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458770">
      <w:bodyDiv w:val="1"/>
      <w:marLeft w:val="0"/>
      <w:marRight w:val="0"/>
      <w:marTop w:val="0"/>
      <w:marBottom w:val="0"/>
      <w:divBdr>
        <w:top w:val="none" w:sz="0" w:space="0" w:color="auto"/>
        <w:left w:val="none" w:sz="0" w:space="0" w:color="auto"/>
        <w:bottom w:val="none" w:sz="0" w:space="0" w:color="auto"/>
        <w:right w:val="none" w:sz="0" w:space="0" w:color="auto"/>
      </w:divBdr>
      <w:divsChild>
        <w:div w:id="1926380588">
          <w:marLeft w:val="-225"/>
          <w:marRight w:val="-225"/>
          <w:marTop w:val="0"/>
          <w:marBottom w:val="0"/>
          <w:divBdr>
            <w:top w:val="none" w:sz="0" w:space="0" w:color="auto"/>
            <w:left w:val="none" w:sz="0" w:space="0" w:color="auto"/>
            <w:bottom w:val="none" w:sz="0" w:space="0" w:color="auto"/>
            <w:right w:val="none" w:sz="0" w:space="0" w:color="auto"/>
          </w:divBdr>
          <w:divsChild>
            <w:div w:id="2069986072">
              <w:marLeft w:val="0"/>
              <w:marRight w:val="0"/>
              <w:marTop w:val="0"/>
              <w:marBottom w:val="0"/>
              <w:divBdr>
                <w:top w:val="none" w:sz="0" w:space="0" w:color="auto"/>
                <w:left w:val="none" w:sz="0" w:space="0" w:color="auto"/>
                <w:bottom w:val="none" w:sz="0" w:space="0" w:color="auto"/>
                <w:right w:val="none" w:sz="0" w:space="0" w:color="auto"/>
              </w:divBdr>
              <w:divsChild>
                <w:div w:id="214782418">
                  <w:marLeft w:val="-225"/>
                  <w:marRight w:val="-225"/>
                  <w:marTop w:val="0"/>
                  <w:marBottom w:val="0"/>
                  <w:divBdr>
                    <w:top w:val="none" w:sz="0" w:space="0" w:color="auto"/>
                    <w:left w:val="none" w:sz="0" w:space="0" w:color="auto"/>
                    <w:bottom w:val="none" w:sz="0" w:space="0" w:color="auto"/>
                    <w:right w:val="none" w:sz="0" w:space="0" w:color="auto"/>
                  </w:divBdr>
                  <w:divsChild>
                    <w:div w:id="1521358027">
                      <w:marLeft w:val="0"/>
                      <w:marRight w:val="0"/>
                      <w:marTop w:val="0"/>
                      <w:marBottom w:val="0"/>
                      <w:divBdr>
                        <w:top w:val="none" w:sz="0" w:space="0" w:color="auto"/>
                        <w:left w:val="none" w:sz="0" w:space="0" w:color="auto"/>
                        <w:bottom w:val="none" w:sz="0" w:space="0" w:color="auto"/>
                        <w:right w:val="none" w:sz="0" w:space="0" w:color="auto"/>
                      </w:divBdr>
                      <w:divsChild>
                        <w:div w:id="840466096">
                          <w:marLeft w:val="0"/>
                          <w:marRight w:val="0"/>
                          <w:marTop w:val="0"/>
                          <w:marBottom w:val="300"/>
                          <w:divBdr>
                            <w:top w:val="none" w:sz="0" w:space="0" w:color="auto"/>
                            <w:left w:val="none" w:sz="0" w:space="0" w:color="auto"/>
                            <w:bottom w:val="none" w:sz="0" w:space="0" w:color="auto"/>
                            <w:right w:val="none" w:sz="0" w:space="0" w:color="auto"/>
                          </w:divBdr>
                        </w:div>
                      </w:divsChild>
                    </w:div>
                    <w:div w:id="844787713">
                      <w:marLeft w:val="0"/>
                      <w:marRight w:val="0"/>
                      <w:marTop w:val="0"/>
                      <w:marBottom w:val="0"/>
                      <w:divBdr>
                        <w:top w:val="none" w:sz="0" w:space="0" w:color="auto"/>
                        <w:left w:val="none" w:sz="0" w:space="0" w:color="auto"/>
                        <w:bottom w:val="none" w:sz="0" w:space="0" w:color="auto"/>
                        <w:right w:val="none" w:sz="0" w:space="0" w:color="auto"/>
                      </w:divBdr>
                      <w:divsChild>
                        <w:div w:id="1742019467">
                          <w:marLeft w:val="0"/>
                          <w:marRight w:val="0"/>
                          <w:marTop w:val="0"/>
                          <w:marBottom w:val="375"/>
                          <w:divBdr>
                            <w:top w:val="none" w:sz="0" w:space="0" w:color="auto"/>
                            <w:left w:val="none" w:sz="0" w:space="0" w:color="auto"/>
                            <w:bottom w:val="none" w:sz="0" w:space="0" w:color="auto"/>
                            <w:right w:val="none" w:sz="0" w:space="0" w:color="auto"/>
                          </w:divBdr>
                          <w:divsChild>
                            <w:div w:id="8549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4031">
                  <w:marLeft w:val="0"/>
                  <w:marRight w:val="0"/>
                  <w:marTop w:val="0"/>
                  <w:marBottom w:val="375"/>
                  <w:divBdr>
                    <w:top w:val="none" w:sz="0" w:space="0" w:color="auto"/>
                    <w:left w:val="none" w:sz="0" w:space="0" w:color="auto"/>
                    <w:bottom w:val="none" w:sz="0" w:space="0" w:color="auto"/>
                    <w:right w:val="none" w:sz="0" w:space="0" w:color="auto"/>
                  </w:divBdr>
                </w:div>
                <w:div w:id="607540232">
                  <w:marLeft w:val="0"/>
                  <w:marRight w:val="0"/>
                  <w:marTop w:val="0"/>
                  <w:marBottom w:val="375"/>
                  <w:divBdr>
                    <w:top w:val="none" w:sz="0" w:space="0" w:color="auto"/>
                    <w:left w:val="none" w:sz="0" w:space="0" w:color="auto"/>
                    <w:bottom w:val="none" w:sz="0" w:space="0" w:color="auto"/>
                    <w:right w:val="none" w:sz="0" w:space="0" w:color="auto"/>
                  </w:divBdr>
                </w:div>
                <w:div w:id="1606424591">
                  <w:marLeft w:val="0"/>
                  <w:marRight w:val="0"/>
                  <w:marTop w:val="0"/>
                  <w:marBottom w:val="375"/>
                  <w:divBdr>
                    <w:top w:val="none" w:sz="0" w:space="0" w:color="auto"/>
                    <w:left w:val="none" w:sz="0" w:space="0" w:color="auto"/>
                    <w:bottom w:val="none" w:sz="0" w:space="0" w:color="auto"/>
                    <w:right w:val="none" w:sz="0" w:space="0" w:color="auto"/>
                  </w:divBdr>
                </w:div>
              </w:divsChild>
            </w:div>
            <w:div w:id="1992978870">
              <w:marLeft w:val="0"/>
              <w:marRight w:val="0"/>
              <w:marTop w:val="0"/>
              <w:marBottom w:val="0"/>
              <w:divBdr>
                <w:top w:val="none" w:sz="0" w:space="0" w:color="auto"/>
                <w:left w:val="none" w:sz="0" w:space="0" w:color="auto"/>
                <w:bottom w:val="none" w:sz="0" w:space="0" w:color="auto"/>
                <w:right w:val="none" w:sz="0" w:space="0" w:color="auto"/>
              </w:divBdr>
              <w:divsChild>
                <w:div w:id="1890802490">
                  <w:marLeft w:val="0"/>
                  <w:marRight w:val="0"/>
                  <w:marTop w:val="0"/>
                  <w:marBottom w:val="375"/>
                  <w:divBdr>
                    <w:top w:val="none" w:sz="0" w:space="0" w:color="auto"/>
                    <w:left w:val="none" w:sz="0" w:space="0" w:color="auto"/>
                    <w:bottom w:val="none" w:sz="0" w:space="0" w:color="auto"/>
                    <w:right w:val="none" w:sz="0" w:space="0" w:color="auto"/>
                  </w:divBdr>
                </w:div>
                <w:div w:id="150470847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E7F7F-70E1-499D-BED4-3A4B0261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3541</Words>
  <Characters>20186</Characters>
  <Application>Microsoft Office Word</Application>
  <DocSecurity>0</DocSecurity>
  <Lines>168</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2020-12-28T10:10:00Z</dcterms:created>
  <dcterms:modified xsi:type="dcterms:W3CDTF">2020-12-28T10:11:00Z</dcterms:modified>
</cp:coreProperties>
</file>