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ED183" w14:textId="77777777" w:rsidR="0050738E" w:rsidRPr="00F7620B" w:rsidRDefault="0050738E" w:rsidP="00FC37DD">
      <w:pPr>
        <w:pStyle w:val="a3"/>
        <w:widowControl w:val="0"/>
        <w:spacing w:line="240" w:lineRule="auto"/>
        <w:ind w:left="0"/>
        <w:jc w:val="center"/>
        <w:rPr>
          <w:rFonts w:asciiTheme="minorBidi" w:hAnsiTheme="minorBidi" w:cstheme="minorBidi"/>
          <w:caps/>
          <w:sz w:val="24"/>
          <w:szCs w:val="24"/>
        </w:rPr>
      </w:pPr>
      <w:r w:rsidRPr="00F7620B">
        <w:rPr>
          <w:rFonts w:asciiTheme="minorBidi" w:hAnsiTheme="minorBidi" w:cstheme="minorBidi"/>
          <w:caps/>
          <w:sz w:val="24"/>
          <w:szCs w:val="24"/>
          <w:lang w:val="en-GB"/>
        </w:rPr>
        <w:t>YESHIVAT HAR ETZION</w:t>
      </w:r>
    </w:p>
    <w:p w14:paraId="30B84943" w14:textId="77777777" w:rsidR="0050738E" w:rsidRPr="00F7620B" w:rsidRDefault="0050738E" w:rsidP="00FC37DD">
      <w:pPr>
        <w:widowControl w:val="0"/>
        <w:spacing w:line="240" w:lineRule="auto"/>
        <w:jc w:val="center"/>
        <w:rPr>
          <w:rFonts w:asciiTheme="minorBidi" w:hAnsiTheme="minorBidi" w:cstheme="minorBidi"/>
          <w:caps/>
          <w:sz w:val="24"/>
          <w:szCs w:val="24"/>
          <w:lang w:val="en-GB"/>
        </w:rPr>
      </w:pPr>
      <w:r w:rsidRPr="00F7620B">
        <w:rPr>
          <w:rFonts w:asciiTheme="minorBidi" w:hAnsiTheme="minorBidi" w:cstheme="minorBidi"/>
          <w:caps/>
          <w:sz w:val="24"/>
          <w:szCs w:val="24"/>
          <w:lang w:val="en-GB"/>
        </w:rPr>
        <w:t>ISRAEL KOSCHITZKY VIRTUAL BEIT MIDRASH (VBM)</w:t>
      </w:r>
    </w:p>
    <w:p w14:paraId="28DF4B6F" w14:textId="77777777" w:rsidR="0050738E" w:rsidRPr="00F7620B" w:rsidRDefault="0050738E" w:rsidP="00FC37DD">
      <w:pPr>
        <w:widowControl w:val="0"/>
        <w:spacing w:line="240" w:lineRule="auto"/>
        <w:jc w:val="center"/>
        <w:rPr>
          <w:rFonts w:asciiTheme="minorBidi" w:hAnsiTheme="minorBidi" w:cstheme="minorBidi"/>
          <w:caps/>
          <w:sz w:val="24"/>
          <w:szCs w:val="24"/>
          <w:lang w:val="en-GB"/>
        </w:rPr>
      </w:pPr>
      <w:r w:rsidRPr="00F7620B">
        <w:rPr>
          <w:rFonts w:asciiTheme="minorBidi" w:hAnsiTheme="minorBidi" w:cstheme="minorBidi"/>
          <w:caps/>
          <w:sz w:val="24"/>
          <w:szCs w:val="24"/>
          <w:lang w:val="en-GB"/>
        </w:rPr>
        <w:t>*********************************************************</w:t>
      </w:r>
    </w:p>
    <w:p w14:paraId="195DAEBA" w14:textId="77777777" w:rsidR="0050738E" w:rsidRPr="00F7620B" w:rsidRDefault="0050738E" w:rsidP="00FC37DD">
      <w:pPr>
        <w:widowControl w:val="0"/>
        <w:spacing w:line="240" w:lineRule="auto"/>
        <w:jc w:val="center"/>
        <w:rPr>
          <w:rFonts w:asciiTheme="minorBidi" w:hAnsiTheme="minorBidi" w:cstheme="minorBidi"/>
          <w:caps/>
          <w:sz w:val="24"/>
          <w:szCs w:val="24"/>
        </w:rPr>
      </w:pPr>
    </w:p>
    <w:p w14:paraId="3A04E166" w14:textId="77777777" w:rsidR="0050738E" w:rsidRPr="00F7620B" w:rsidRDefault="0050738E" w:rsidP="00FC37DD">
      <w:pPr>
        <w:widowControl w:val="0"/>
        <w:spacing w:line="240" w:lineRule="auto"/>
        <w:jc w:val="center"/>
        <w:rPr>
          <w:rFonts w:asciiTheme="minorBidi" w:hAnsiTheme="minorBidi" w:cstheme="minorBidi"/>
          <w:b/>
          <w:bCs/>
          <w:caps/>
          <w:sz w:val="24"/>
          <w:szCs w:val="24"/>
        </w:rPr>
      </w:pPr>
      <w:r w:rsidRPr="00F7620B">
        <w:rPr>
          <w:rFonts w:asciiTheme="minorBidi" w:hAnsiTheme="minorBidi" w:cstheme="minorBidi"/>
          <w:b/>
          <w:bCs/>
          <w:caps/>
          <w:sz w:val="24"/>
          <w:szCs w:val="24"/>
        </w:rPr>
        <w:t xml:space="preserve">Talmudic </w:t>
      </w:r>
      <w:r w:rsidRPr="00F7620B">
        <w:rPr>
          <w:rFonts w:asciiTheme="minorBidi" w:hAnsiTheme="minorBidi" w:cstheme="minorBidi"/>
          <w:b/>
          <w:bCs/>
          <w:i/>
          <w:iCs/>
          <w:caps/>
          <w:sz w:val="24"/>
          <w:szCs w:val="24"/>
        </w:rPr>
        <w:t xml:space="preserve">Aggadot </w:t>
      </w:r>
    </w:p>
    <w:p w14:paraId="6847D900" w14:textId="77777777" w:rsidR="0050738E" w:rsidRPr="00F7620B" w:rsidRDefault="0050738E" w:rsidP="00FC37DD">
      <w:pPr>
        <w:widowControl w:val="0"/>
        <w:spacing w:line="240" w:lineRule="auto"/>
        <w:jc w:val="center"/>
        <w:rPr>
          <w:rFonts w:asciiTheme="minorBidi" w:hAnsiTheme="minorBidi" w:cstheme="minorBidi"/>
          <w:b/>
          <w:bCs/>
          <w:sz w:val="24"/>
          <w:szCs w:val="24"/>
        </w:rPr>
      </w:pPr>
      <w:proofErr w:type="spellStart"/>
      <w:r w:rsidRPr="00F7620B">
        <w:rPr>
          <w:rFonts w:asciiTheme="minorBidi" w:hAnsiTheme="minorBidi" w:cstheme="minorBidi"/>
          <w:b/>
          <w:bCs/>
          <w:caps/>
          <w:sz w:val="24"/>
          <w:szCs w:val="24"/>
        </w:rPr>
        <w:t>R</w:t>
      </w:r>
      <w:r w:rsidRPr="00F7620B">
        <w:rPr>
          <w:rFonts w:asciiTheme="minorBidi" w:hAnsiTheme="minorBidi" w:cstheme="minorBidi"/>
          <w:b/>
          <w:bCs/>
          <w:sz w:val="24"/>
          <w:szCs w:val="24"/>
        </w:rPr>
        <w:t>av</w:t>
      </w:r>
      <w:proofErr w:type="spellEnd"/>
      <w:r w:rsidRPr="00F7620B">
        <w:rPr>
          <w:rFonts w:asciiTheme="minorBidi" w:hAnsiTheme="minorBidi" w:cstheme="minorBidi"/>
          <w:b/>
          <w:bCs/>
          <w:sz w:val="24"/>
          <w:szCs w:val="24"/>
        </w:rPr>
        <w:t xml:space="preserve"> Dr. Yonatan </w:t>
      </w:r>
      <w:proofErr w:type="spellStart"/>
      <w:r w:rsidRPr="00F7620B">
        <w:rPr>
          <w:rFonts w:asciiTheme="minorBidi" w:hAnsiTheme="minorBidi" w:cstheme="minorBidi"/>
          <w:b/>
          <w:bCs/>
          <w:sz w:val="24"/>
          <w:szCs w:val="24"/>
        </w:rPr>
        <w:t>Feintuch</w:t>
      </w:r>
      <w:proofErr w:type="spellEnd"/>
    </w:p>
    <w:p w14:paraId="275CB1C3" w14:textId="77777777" w:rsidR="0050738E" w:rsidRDefault="0050738E" w:rsidP="00FC37DD">
      <w:pPr>
        <w:widowControl w:val="0"/>
        <w:spacing w:line="240" w:lineRule="auto"/>
        <w:jc w:val="center"/>
        <w:rPr>
          <w:rFonts w:asciiTheme="minorBidi" w:hAnsiTheme="minorBidi" w:cstheme="minorBidi"/>
          <w:b/>
          <w:bCs/>
          <w:sz w:val="24"/>
          <w:szCs w:val="24"/>
        </w:rPr>
      </w:pPr>
    </w:p>
    <w:p w14:paraId="2A1C5ABC" w14:textId="77777777" w:rsidR="00F7620B" w:rsidRPr="00F7620B" w:rsidRDefault="00F7620B" w:rsidP="00FC37DD">
      <w:pPr>
        <w:widowControl w:val="0"/>
        <w:spacing w:line="240" w:lineRule="auto"/>
        <w:jc w:val="center"/>
        <w:rPr>
          <w:rFonts w:asciiTheme="minorBidi" w:hAnsiTheme="minorBidi" w:cstheme="minorBidi"/>
          <w:b/>
          <w:bCs/>
          <w:sz w:val="24"/>
          <w:szCs w:val="24"/>
        </w:rPr>
      </w:pPr>
    </w:p>
    <w:p w14:paraId="1CD1B06C" w14:textId="77777777" w:rsidR="0050738E" w:rsidRPr="00F7620B" w:rsidRDefault="00F7620B" w:rsidP="00FC37DD">
      <w:pPr>
        <w:widowControl w:val="0"/>
        <w:spacing w:line="240" w:lineRule="auto"/>
        <w:jc w:val="center"/>
        <w:rPr>
          <w:rFonts w:asciiTheme="minorBidi" w:hAnsiTheme="minorBidi" w:cstheme="minorBidi"/>
          <w:b/>
          <w:bCs/>
          <w:sz w:val="24"/>
          <w:szCs w:val="24"/>
        </w:rPr>
      </w:pPr>
      <w:proofErr w:type="spellStart"/>
      <w:r>
        <w:rPr>
          <w:rFonts w:asciiTheme="minorBidi" w:hAnsiTheme="minorBidi" w:cstheme="minorBidi"/>
          <w:b/>
          <w:bCs/>
          <w:sz w:val="24"/>
          <w:szCs w:val="24"/>
        </w:rPr>
        <w:t>Shiur</w:t>
      </w:r>
      <w:proofErr w:type="spellEnd"/>
      <w:r>
        <w:rPr>
          <w:rFonts w:asciiTheme="minorBidi" w:hAnsiTheme="minorBidi" w:cstheme="minorBidi"/>
          <w:b/>
          <w:bCs/>
          <w:sz w:val="24"/>
          <w:szCs w:val="24"/>
        </w:rPr>
        <w:t xml:space="preserve"> #</w:t>
      </w:r>
      <w:r w:rsidR="0050738E" w:rsidRPr="00F7620B">
        <w:rPr>
          <w:rFonts w:asciiTheme="minorBidi" w:hAnsiTheme="minorBidi" w:cstheme="minorBidi"/>
          <w:b/>
          <w:bCs/>
          <w:sz w:val="24"/>
          <w:szCs w:val="24"/>
        </w:rPr>
        <w:t xml:space="preserve">10: The </w:t>
      </w:r>
      <w:proofErr w:type="spellStart"/>
      <w:r w:rsidRPr="00F20333">
        <w:rPr>
          <w:rFonts w:asciiTheme="minorBidi" w:hAnsiTheme="minorBidi" w:cstheme="minorBidi"/>
          <w:b/>
          <w:bCs/>
          <w:i/>
          <w:sz w:val="24"/>
          <w:szCs w:val="24"/>
        </w:rPr>
        <w:t>Aggada</w:t>
      </w:r>
      <w:proofErr w:type="spellEnd"/>
      <w:r w:rsidR="0050738E" w:rsidRPr="00F7620B">
        <w:rPr>
          <w:rFonts w:asciiTheme="minorBidi" w:hAnsiTheme="minorBidi" w:cstheme="minorBidi"/>
          <w:b/>
          <w:bCs/>
          <w:sz w:val="24"/>
          <w:szCs w:val="24"/>
        </w:rPr>
        <w:t xml:space="preserve"> of the </w:t>
      </w:r>
      <w:proofErr w:type="spellStart"/>
      <w:r w:rsidR="004F2DA7" w:rsidRPr="004F2DA7">
        <w:rPr>
          <w:rFonts w:asciiTheme="minorBidi" w:hAnsiTheme="minorBidi" w:cstheme="minorBidi"/>
          <w:b/>
          <w:bCs/>
          <w:sz w:val="24"/>
          <w:szCs w:val="24"/>
        </w:rPr>
        <w:t>Chashmonaim</w:t>
      </w:r>
      <w:proofErr w:type="spellEnd"/>
      <w:r w:rsidR="00CF1583" w:rsidRPr="00F7620B">
        <w:rPr>
          <w:rFonts w:asciiTheme="minorBidi" w:hAnsiTheme="minorBidi" w:cstheme="minorBidi"/>
          <w:b/>
          <w:bCs/>
          <w:sz w:val="24"/>
          <w:szCs w:val="24"/>
        </w:rPr>
        <w:t xml:space="preserve"> </w:t>
      </w:r>
      <w:r>
        <w:rPr>
          <w:rFonts w:asciiTheme="minorBidi" w:hAnsiTheme="minorBidi" w:cstheme="minorBidi"/>
          <w:b/>
          <w:bCs/>
          <w:sz w:val="24"/>
          <w:szCs w:val="24"/>
        </w:rPr>
        <w:t>a</w:t>
      </w:r>
      <w:r w:rsidR="00CF1583" w:rsidRPr="00F7620B">
        <w:rPr>
          <w:rFonts w:asciiTheme="minorBidi" w:hAnsiTheme="minorBidi" w:cstheme="minorBidi"/>
          <w:b/>
          <w:bCs/>
          <w:sz w:val="24"/>
          <w:szCs w:val="24"/>
        </w:rPr>
        <w:t>nd</w:t>
      </w:r>
      <w:r w:rsidR="0050738E" w:rsidRPr="00F7620B">
        <w:rPr>
          <w:rFonts w:asciiTheme="minorBidi" w:hAnsiTheme="minorBidi" w:cstheme="minorBidi"/>
          <w:b/>
          <w:bCs/>
          <w:sz w:val="24"/>
          <w:szCs w:val="24"/>
        </w:rPr>
        <w:t xml:space="preserve"> </w:t>
      </w:r>
    </w:p>
    <w:p w14:paraId="3369D5B5" w14:textId="044545AF" w:rsidR="00727E9A" w:rsidRDefault="0050738E" w:rsidP="00FC37DD">
      <w:pPr>
        <w:widowControl w:val="0"/>
        <w:spacing w:line="240" w:lineRule="auto"/>
        <w:jc w:val="center"/>
        <w:rPr>
          <w:rFonts w:asciiTheme="minorBidi" w:hAnsiTheme="minorBidi" w:cstheme="minorBidi"/>
          <w:b/>
          <w:bCs/>
          <w:sz w:val="24"/>
          <w:szCs w:val="24"/>
        </w:rPr>
      </w:pPr>
      <w:proofErr w:type="gramStart"/>
      <w:r w:rsidRPr="00F7620B">
        <w:rPr>
          <w:rFonts w:asciiTheme="minorBidi" w:hAnsiTheme="minorBidi" w:cstheme="minorBidi"/>
          <w:b/>
          <w:bCs/>
          <w:sz w:val="24"/>
          <w:szCs w:val="24"/>
        </w:rPr>
        <w:t>the</w:t>
      </w:r>
      <w:proofErr w:type="gramEnd"/>
      <w:r w:rsidRPr="00F7620B">
        <w:rPr>
          <w:rFonts w:asciiTheme="minorBidi" w:hAnsiTheme="minorBidi" w:cstheme="minorBidi"/>
          <w:b/>
          <w:bCs/>
          <w:sz w:val="24"/>
          <w:szCs w:val="24"/>
        </w:rPr>
        <w:t xml:space="preserve"> </w:t>
      </w:r>
      <w:proofErr w:type="spellStart"/>
      <w:r w:rsidR="00F7620B" w:rsidRPr="00F20333">
        <w:rPr>
          <w:rFonts w:asciiTheme="minorBidi" w:hAnsiTheme="minorBidi" w:cstheme="minorBidi"/>
          <w:b/>
          <w:bCs/>
          <w:i/>
          <w:sz w:val="24"/>
          <w:szCs w:val="24"/>
        </w:rPr>
        <w:t>Aggada</w:t>
      </w:r>
      <w:proofErr w:type="spellEnd"/>
      <w:r w:rsidRPr="00F7620B">
        <w:rPr>
          <w:rFonts w:asciiTheme="minorBidi" w:hAnsiTheme="minorBidi" w:cstheme="minorBidi"/>
          <w:b/>
          <w:bCs/>
          <w:sz w:val="24"/>
          <w:szCs w:val="24"/>
        </w:rPr>
        <w:t xml:space="preserve"> of the </w:t>
      </w:r>
      <w:r w:rsidR="00F7620B">
        <w:rPr>
          <w:rFonts w:asciiTheme="minorBidi" w:hAnsiTheme="minorBidi" w:cstheme="minorBidi"/>
          <w:b/>
          <w:bCs/>
          <w:sz w:val="24"/>
          <w:szCs w:val="24"/>
        </w:rPr>
        <w:t>K</w:t>
      </w:r>
      <w:r w:rsidRPr="00F7620B">
        <w:rPr>
          <w:rFonts w:asciiTheme="minorBidi" w:hAnsiTheme="minorBidi" w:cstheme="minorBidi"/>
          <w:b/>
          <w:bCs/>
          <w:sz w:val="24"/>
          <w:szCs w:val="24"/>
        </w:rPr>
        <w:t xml:space="preserve">ohen </w:t>
      </w:r>
      <w:proofErr w:type="spellStart"/>
      <w:r w:rsidR="00F7620B">
        <w:rPr>
          <w:rFonts w:asciiTheme="minorBidi" w:hAnsiTheme="minorBidi" w:cstheme="minorBidi"/>
          <w:b/>
          <w:bCs/>
          <w:sz w:val="24"/>
          <w:szCs w:val="24"/>
        </w:rPr>
        <w:t>G</w:t>
      </w:r>
      <w:r w:rsidRPr="00F7620B">
        <w:rPr>
          <w:rFonts w:asciiTheme="minorBidi" w:hAnsiTheme="minorBidi" w:cstheme="minorBidi"/>
          <w:b/>
          <w:bCs/>
          <w:sz w:val="24"/>
          <w:szCs w:val="24"/>
        </w:rPr>
        <w:t>adol</w:t>
      </w:r>
      <w:proofErr w:type="spellEnd"/>
      <w:r w:rsidRPr="00F7620B">
        <w:rPr>
          <w:rFonts w:asciiTheme="minorBidi" w:hAnsiTheme="minorBidi" w:cstheme="minorBidi"/>
          <w:b/>
          <w:bCs/>
          <w:sz w:val="24"/>
          <w:szCs w:val="24"/>
        </w:rPr>
        <w:t xml:space="preserve"> and </w:t>
      </w:r>
      <w:proofErr w:type="spellStart"/>
      <w:r w:rsidR="00F7620B">
        <w:rPr>
          <w:rFonts w:asciiTheme="minorBidi" w:hAnsiTheme="minorBidi" w:cstheme="minorBidi"/>
          <w:b/>
          <w:bCs/>
          <w:sz w:val="24"/>
          <w:szCs w:val="24"/>
        </w:rPr>
        <w:t>S</w:t>
      </w:r>
      <w:r w:rsidRPr="00F7620B">
        <w:rPr>
          <w:rFonts w:asciiTheme="minorBidi" w:hAnsiTheme="minorBidi" w:cstheme="minorBidi"/>
          <w:b/>
          <w:bCs/>
          <w:sz w:val="24"/>
          <w:szCs w:val="24"/>
        </w:rPr>
        <w:t>hemaya</w:t>
      </w:r>
      <w:proofErr w:type="spellEnd"/>
      <w:r w:rsidRPr="00F7620B">
        <w:rPr>
          <w:rFonts w:asciiTheme="minorBidi" w:hAnsiTheme="minorBidi" w:cstheme="minorBidi"/>
          <w:b/>
          <w:bCs/>
          <w:sz w:val="24"/>
          <w:szCs w:val="24"/>
        </w:rPr>
        <w:t xml:space="preserve"> and </w:t>
      </w:r>
      <w:proofErr w:type="spellStart"/>
      <w:r w:rsidR="00F7620B">
        <w:rPr>
          <w:rFonts w:asciiTheme="minorBidi" w:hAnsiTheme="minorBidi" w:cstheme="minorBidi"/>
          <w:b/>
          <w:bCs/>
          <w:sz w:val="24"/>
          <w:szCs w:val="24"/>
        </w:rPr>
        <w:t>A</w:t>
      </w:r>
      <w:r w:rsidRPr="00F7620B">
        <w:rPr>
          <w:rFonts w:asciiTheme="minorBidi" w:hAnsiTheme="minorBidi" w:cstheme="minorBidi"/>
          <w:b/>
          <w:bCs/>
          <w:sz w:val="24"/>
          <w:szCs w:val="24"/>
        </w:rPr>
        <w:t>vtalyon</w:t>
      </w:r>
      <w:proofErr w:type="spellEnd"/>
    </w:p>
    <w:p w14:paraId="1B650DE1" w14:textId="77777777" w:rsidR="00FC37DD" w:rsidRPr="00F7620B" w:rsidRDefault="00FC37DD" w:rsidP="00FC37DD">
      <w:pPr>
        <w:widowControl w:val="0"/>
        <w:spacing w:line="240" w:lineRule="auto"/>
        <w:jc w:val="center"/>
        <w:rPr>
          <w:rFonts w:asciiTheme="minorBidi" w:hAnsiTheme="minorBidi" w:cstheme="minorBidi"/>
          <w:b/>
          <w:bCs/>
          <w:sz w:val="24"/>
          <w:szCs w:val="24"/>
        </w:rPr>
      </w:pPr>
    </w:p>
    <w:p w14:paraId="1D0D5769" w14:textId="77777777" w:rsidR="00FC37DD" w:rsidRPr="00FC37DD" w:rsidRDefault="00FC37DD" w:rsidP="00FC37DD">
      <w:pPr>
        <w:pStyle w:val="NormalWeb"/>
        <w:shd w:val="clear" w:color="auto" w:fill="FFFFFF"/>
        <w:spacing w:before="0" w:beforeAutospacing="0" w:after="0" w:afterAutospacing="0"/>
        <w:jc w:val="center"/>
        <w:rPr>
          <w:rFonts w:ascii="Arial" w:hAnsi="Arial" w:cs="Arial"/>
          <w:color w:val="222222"/>
        </w:rPr>
      </w:pPr>
      <w:r w:rsidRPr="00FC37DD">
        <w:rPr>
          <w:rFonts w:ascii="Arial" w:hAnsi="Arial" w:cs="Arial"/>
          <w:caps/>
          <w:color w:val="222222"/>
        </w:rPr>
        <w:t>***************************************************</w:t>
      </w:r>
    </w:p>
    <w:p w14:paraId="23DF12DD" w14:textId="77777777" w:rsidR="00FC37DD" w:rsidRPr="00FC37DD" w:rsidRDefault="00FC37DD" w:rsidP="00FC37DD">
      <w:pPr>
        <w:pStyle w:val="NormalWeb"/>
        <w:shd w:val="clear" w:color="auto" w:fill="FFFFFF"/>
        <w:spacing w:before="0" w:beforeAutospacing="0" w:after="0" w:afterAutospacing="0"/>
        <w:jc w:val="center"/>
        <w:rPr>
          <w:rFonts w:ascii="Arial" w:hAnsi="Arial" w:cs="Arial"/>
          <w:color w:val="222222"/>
        </w:rPr>
      </w:pPr>
      <w:r w:rsidRPr="00FC37DD">
        <w:rPr>
          <w:rFonts w:ascii="Arial" w:hAnsi="Arial" w:cs="Arial"/>
          <w:color w:val="222222"/>
          <w:shd w:val="clear" w:color="auto" w:fill="FFFFFF"/>
        </w:rPr>
        <w:t xml:space="preserve">In memory of </w:t>
      </w:r>
      <w:proofErr w:type="spellStart"/>
      <w:r w:rsidRPr="00FC37DD">
        <w:rPr>
          <w:rFonts w:ascii="Arial" w:hAnsi="Arial" w:cs="Arial"/>
          <w:color w:val="222222"/>
          <w:shd w:val="clear" w:color="auto" w:fill="FFFFFF"/>
        </w:rPr>
        <w:t>Rebbetzin</w:t>
      </w:r>
      <w:proofErr w:type="spellEnd"/>
      <w:r w:rsidRPr="00FC37DD">
        <w:rPr>
          <w:rFonts w:ascii="Arial" w:hAnsi="Arial" w:cs="Arial"/>
          <w:color w:val="222222"/>
          <w:shd w:val="clear" w:color="auto" w:fill="FFFFFF"/>
        </w:rPr>
        <w:t xml:space="preserve"> Miriam Wise, Miriam bat Yitzhak </w:t>
      </w:r>
      <w:proofErr w:type="spellStart"/>
      <w:r w:rsidRPr="00FC37DD">
        <w:rPr>
          <w:rFonts w:ascii="Arial" w:hAnsi="Arial" w:cs="Arial"/>
          <w:color w:val="222222"/>
          <w:shd w:val="clear" w:color="auto" w:fill="FFFFFF"/>
        </w:rPr>
        <w:t>veRivkah</w:t>
      </w:r>
      <w:proofErr w:type="spellEnd"/>
      <w:r w:rsidRPr="00FC37DD">
        <w:rPr>
          <w:rFonts w:ascii="Arial" w:hAnsi="Arial" w:cs="Arial"/>
          <w:color w:val="222222"/>
          <w:shd w:val="clear" w:color="auto" w:fill="FFFFFF"/>
        </w:rPr>
        <w:t xml:space="preserve"> </w:t>
      </w:r>
      <w:proofErr w:type="spellStart"/>
      <w:r w:rsidRPr="00FC37DD">
        <w:rPr>
          <w:rFonts w:ascii="Arial" w:hAnsi="Arial" w:cs="Arial"/>
          <w:color w:val="222222"/>
          <w:shd w:val="clear" w:color="auto" w:fill="FFFFFF"/>
        </w:rPr>
        <w:t>z”l</w:t>
      </w:r>
      <w:proofErr w:type="spellEnd"/>
      <w:r w:rsidRPr="00FC37DD">
        <w:rPr>
          <w:rFonts w:ascii="Arial" w:hAnsi="Arial" w:cs="Arial"/>
          <w:color w:val="222222"/>
          <w:shd w:val="clear" w:color="auto" w:fill="FFFFFF"/>
        </w:rPr>
        <w:t>,</w:t>
      </w:r>
      <w:r w:rsidRPr="00FC37DD">
        <w:rPr>
          <w:rStyle w:val="apple-converted-space"/>
          <w:rFonts w:ascii="Arial" w:hAnsi="Arial" w:cs="Arial"/>
          <w:color w:val="222222"/>
          <w:shd w:val="clear" w:color="auto" w:fill="FFFFFF"/>
        </w:rPr>
        <w:t> </w:t>
      </w:r>
      <w:r w:rsidRPr="00FC37DD">
        <w:rPr>
          <w:rFonts w:ascii="Arial" w:hAnsi="Arial" w:cs="Arial"/>
          <w:color w:val="222222"/>
          <w:shd w:val="clear" w:color="auto" w:fill="FFFFFF"/>
        </w:rPr>
        <w:br/>
        <w:t>whose</w:t>
      </w:r>
      <w:r w:rsidRPr="00FC37DD">
        <w:rPr>
          <w:rStyle w:val="apple-converted-space"/>
          <w:rFonts w:ascii="Arial" w:hAnsi="Arial" w:cs="Arial"/>
          <w:color w:val="222222"/>
          <w:shd w:val="clear" w:color="auto" w:fill="FFFFFF"/>
        </w:rPr>
        <w:t> </w:t>
      </w:r>
      <w:proofErr w:type="spellStart"/>
      <w:r w:rsidRPr="00FC37DD">
        <w:rPr>
          <w:rFonts w:ascii="Arial" w:hAnsi="Arial" w:cs="Arial"/>
          <w:i/>
          <w:iCs/>
          <w:color w:val="222222"/>
          <w:shd w:val="clear" w:color="auto" w:fill="FFFFFF"/>
        </w:rPr>
        <w:t>yahrtzeit</w:t>
      </w:r>
      <w:proofErr w:type="spellEnd"/>
      <w:r w:rsidRPr="00FC37DD">
        <w:rPr>
          <w:rStyle w:val="apple-converted-space"/>
          <w:rFonts w:ascii="Arial" w:hAnsi="Arial" w:cs="Arial"/>
          <w:color w:val="222222"/>
          <w:shd w:val="clear" w:color="auto" w:fill="FFFFFF"/>
        </w:rPr>
        <w:t> </w:t>
      </w:r>
      <w:r w:rsidRPr="00FC37DD">
        <w:rPr>
          <w:rFonts w:ascii="Arial" w:hAnsi="Arial" w:cs="Arial"/>
          <w:color w:val="222222"/>
          <w:shd w:val="clear" w:color="auto" w:fill="FFFFFF"/>
        </w:rPr>
        <w:t>is on 9 Tevet.</w:t>
      </w:r>
    </w:p>
    <w:p w14:paraId="3FE37935" w14:textId="77777777" w:rsidR="00FC37DD" w:rsidRPr="00FC37DD" w:rsidRDefault="00FC37DD" w:rsidP="00FC37DD">
      <w:pPr>
        <w:pStyle w:val="NormalWeb"/>
        <w:shd w:val="clear" w:color="auto" w:fill="FFFFFF"/>
        <w:spacing w:before="0" w:beforeAutospacing="0" w:after="0" w:afterAutospacing="0"/>
        <w:jc w:val="center"/>
        <w:rPr>
          <w:rFonts w:ascii="Arial" w:hAnsi="Arial" w:cs="Arial"/>
          <w:color w:val="222222"/>
        </w:rPr>
      </w:pPr>
      <w:r w:rsidRPr="00FC37DD">
        <w:rPr>
          <w:rFonts w:ascii="Arial" w:hAnsi="Arial" w:cs="Arial"/>
          <w:color w:val="222222"/>
          <w:shd w:val="clear" w:color="auto" w:fill="FFFFFF"/>
        </w:rPr>
        <w:t xml:space="preserve">By </w:t>
      </w:r>
      <w:proofErr w:type="spellStart"/>
      <w:r w:rsidRPr="00FC37DD">
        <w:rPr>
          <w:rFonts w:ascii="Arial" w:hAnsi="Arial" w:cs="Arial"/>
          <w:color w:val="222222"/>
          <w:shd w:val="clear" w:color="auto" w:fill="FFFFFF"/>
        </w:rPr>
        <w:t>Rav</w:t>
      </w:r>
      <w:proofErr w:type="spellEnd"/>
      <w:r w:rsidRPr="00FC37DD">
        <w:rPr>
          <w:rFonts w:ascii="Arial" w:hAnsi="Arial" w:cs="Arial"/>
          <w:color w:val="222222"/>
          <w:shd w:val="clear" w:color="auto" w:fill="FFFFFF"/>
        </w:rPr>
        <w:t xml:space="preserve"> Yitzchak and Stefanie </w:t>
      </w:r>
      <w:proofErr w:type="spellStart"/>
      <w:r w:rsidRPr="00FC37DD">
        <w:rPr>
          <w:rFonts w:ascii="Arial" w:hAnsi="Arial" w:cs="Arial"/>
          <w:color w:val="222222"/>
          <w:shd w:val="clear" w:color="auto" w:fill="FFFFFF"/>
        </w:rPr>
        <w:t>Etshalom</w:t>
      </w:r>
      <w:proofErr w:type="spellEnd"/>
      <w:r w:rsidRPr="00FC37DD">
        <w:rPr>
          <w:rFonts w:ascii="Arial" w:hAnsi="Arial" w:cs="Arial"/>
          <w:color w:val="222222"/>
          <w:shd w:val="clear" w:color="auto" w:fill="FFFFFF"/>
        </w:rPr>
        <w:br/>
      </w:r>
      <w:r w:rsidRPr="00FC37DD">
        <w:rPr>
          <w:rFonts w:ascii="Arial" w:hAnsi="Arial" w:cs="Arial"/>
          <w:caps/>
          <w:color w:val="222222"/>
        </w:rPr>
        <w:t>***************************************************</w:t>
      </w:r>
    </w:p>
    <w:p w14:paraId="7E385C9D" w14:textId="77777777" w:rsidR="00727E9A" w:rsidRDefault="00727E9A" w:rsidP="00FC37DD">
      <w:pPr>
        <w:widowControl w:val="0"/>
        <w:spacing w:line="240" w:lineRule="auto"/>
        <w:rPr>
          <w:rFonts w:asciiTheme="minorBidi" w:hAnsiTheme="minorBidi" w:cstheme="minorBidi"/>
          <w:sz w:val="24"/>
          <w:szCs w:val="24"/>
        </w:rPr>
      </w:pPr>
    </w:p>
    <w:p w14:paraId="5345E766" w14:textId="77777777" w:rsidR="00F7620B" w:rsidRPr="00F7620B" w:rsidRDefault="00F7620B" w:rsidP="00FC37DD">
      <w:pPr>
        <w:widowControl w:val="0"/>
        <w:spacing w:line="240" w:lineRule="auto"/>
        <w:rPr>
          <w:rFonts w:asciiTheme="minorBidi" w:hAnsiTheme="minorBidi" w:cstheme="minorBidi"/>
          <w:sz w:val="24"/>
          <w:szCs w:val="24"/>
        </w:rPr>
      </w:pPr>
    </w:p>
    <w:p w14:paraId="3BCB1157" w14:textId="708F0AA3" w:rsidR="00727E9A" w:rsidRPr="00F7620B" w:rsidRDefault="0050738E" w:rsidP="00FC37DD">
      <w:pPr>
        <w:widowControl w:val="0"/>
        <w:spacing w:line="240" w:lineRule="auto"/>
        <w:ind w:firstLine="426"/>
        <w:rPr>
          <w:rFonts w:asciiTheme="minorBidi" w:hAnsiTheme="minorBidi" w:cstheme="minorBidi"/>
          <w:sz w:val="24"/>
          <w:szCs w:val="24"/>
        </w:rPr>
      </w:pPr>
      <w:r w:rsidRPr="00F7620B">
        <w:rPr>
          <w:rFonts w:asciiTheme="minorBidi" w:hAnsiTheme="minorBidi" w:cstheme="minorBidi"/>
          <w:sz w:val="24"/>
          <w:szCs w:val="24"/>
        </w:rPr>
        <w:t xml:space="preserve">In this week’s </w:t>
      </w:r>
      <w:r w:rsidRPr="00F7620B">
        <w:rPr>
          <w:rFonts w:asciiTheme="minorBidi" w:hAnsiTheme="minorBidi" w:cstheme="minorBidi"/>
          <w:i/>
          <w:iCs/>
          <w:sz w:val="24"/>
          <w:szCs w:val="24"/>
        </w:rPr>
        <w:t>shiur</w:t>
      </w:r>
      <w:r w:rsidR="00C61A72">
        <w:rPr>
          <w:rFonts w:asciiTheme="minorBidi" w:hAnsiTheme="minorBidi" w:cstheme="minorBidi"/>
          <w:i/>
          <w:iCs/>
          <w:sz w:val="24"/>
          <w:szCs w:val="24"/>
        </w:rPr>
        <w:t>,</w:t>
      </w:r>
      <w:r w:rsidRPr="00F7620B">
        <w:rPr>
          <w:rFonts w:asciiTheme="minorBidi" w:hAnsiTheme="minorBidi" w:cstheme="minorBidi"/>
          <w:sz w:val="24"/>
          <w:szCs w:val="24"/>
        </w:rPr>
        <w:t xml:space="preserve"> we will examine two brief </w:t>
      </w:r>
      <w:proofErr w:type="spellStart"/>
      <w:r w:rsidRPr="00F7620B">
        <w:rPr>
          <w:rFonts w:asciiTheme="minorBidi" w:hAnsiTheme="minorBidi" w:cstheme="minorBidi"/>
          <w:i/>
          <w:iCs/>
          <w:sz w:val="24"/>
          <w:szCs w:val="24"/>
        </w:rPr>
        <w:t>aggadot</w:t>
      </w:r>
      <w:proofErr w:type="spellEnd"/>
      <w:r w:rsidRPr="00F7620B">
        <w:rPr>
          <w:rFonts w:asciiTheme="minorBidi" w:hAnsiTheme="minorBidi" w:cstheme="minorBidi"/>
          <w:sz w:val="24"/>
          <w:szCs w:val="24"/>
        </w:rPr>
        <w:t xml:space="preserve">, the first dealing with the conclusion of the period of the </w:t>
      </w:r>
      <w:proofErr w:type="spellStart"/>
      <w:r w:rsidR="004F2DA7" w:rsidRPr="004F2DA7">
        <w:rPr>
          <w:rFonts w:asciiTheme="minorBidi" w:hAnsiTheme="minorBidi" w:cstheme="minorBidi"/>
          <w:sz w:val="24"/>
          <w:szCs w:val="24"/>
        </w:rPr>
        <w:t>Chashmonaim</w:t>
      </w:r>
      <w:proofErr w:type="spellEnd"/>
      <w:r w:rsidRPr="00F7620B">
        <w:rPr>
          <w:rFonts w:asciiTheme="minorBidi" w:hAnsiTheme="minorBidi" w:cstheme="minorBidi"/>
          <w:sz w:val="24"/>
          <w:szCs w:val="24"/>
        </w:rPr>
        <w:t>, and the second rel</w:t>
      </w:r>
      <w:r w:rsidR="00DE4498" w:rsidRPr="00F7620B">
        <w:rPr>
          <w:rFonts w:asciiTheme="minorBidi" w:hAnsiTheme="minorBidi" w:cstheme="minorBidi"/>
          <w:sz w:val="24"/>
          <w:szCs w:val="24"/>
        </w:rPr>
        <w:t xml:space="preserve">ating to the </w:t>
      </w:r>
      <w:proofErr w:type="spellStart"/>
      <w:r w:rsidR="00DE4498" w:rsidRPr="00F7620B">
        <w:rPr>
          <w:rFonts w:asciiTheme="minorBidi" w:hAnsiTheme="minorBidi" w:cstheme="minorBidi"/>
          <w:i/>
          <w:iCs/>
          <w:sz w:val="24"/>
          <w:szCs w:val="24"/>
        </w:rPr>
        <w:t>kohanim</w:t>
      </w:r>
      <w:proofErr w:type="spellEnd"/>
      <w:r w:rsidR="00DE4498" w:rsidRPr="00F7620B">
        <w:rPr>
          <w:rFonts w:asciiTheme="minorBidi" w:hAnsiTheme="minorBidi" w:cstheme="minorBidi"/>
          <w:sz w:val="24"/>
          <w:szCs w:val="24"/>
        </w:rPr>
        <w:t xml:space="preserve"> who came after</w:t>
      </w:r>
      <w:r w:rsidR="00C61A72">
        <w:rPr>
          <w:rFonts w:asciiTheme="minorBidi" w:hAnsiTheme="minorBidi" w:cstheme="minorBidi"/>
          <w:sz w:val="24"/>
          <w:szCs w:val="24"/>
        </w:rPr>
        <w:t>ward</w:t>
      </w:r>
      <w:r w:rsidR="00F20333">
        <w:rPr>
          <w:rFonts w:asciiTheme="minorBidi" w:hAnsiTheme="minorBidi" w:cstheme="minorBidi"/>
          <w:sz w:val="24"/>
          <w:szCs w:val="24"/>
        </w:rPr>
        <w:t>, toward</w:t>
      </w:r>
      <w:r w:rsidRPr="00F7620B">
        <w:rPr>
          <w:rFonts w:asciiTheme="minorBidi" w:hAnsiTheme="minorBidi" w:cstheme="minorBidi"/>
          <w:sz w:val="24"/>
          <w:szCs w:val="24"/>
        </w:rPr>
        <w:t xml:space="preserve"> the end of the Second Temple Period.</w:t>
      </w:r>
    </w:p>
    <w:p w14:paraId="786515E9" w14:textId="77777777" w:rsidR="00DE4498" w:rsidRPr="00F7620B" w:rsidRDefault="00DE4498" w:rsidP="00FC37DD">
      <w:pPr>
        <w:widowControl w:val="0"/>
        <w:spacing w:line="240" w:lineRule="auto"/>
        <w:ind w:firstLine="426"/>
        <w:rPr>
          <w:rFonts w:asciiTheme="minorBidi" w:hAnsiTheme="minorBidi" w:cstheme="minorBidi"/>
          <w:sz w:val="24"/>
          <w:szCs w:val="24"/>
        </w:rPr>
      </w:pPr>
    </w:p>
    <w:p w14:paraId="59068DA5" w14:textId="3A97F4AB" w:rsidR="00727E9A" w:rsidRDefault="0050738E" w:rsidP="00FC37DD">
      <w:pPr>
        <w:pStyle w:val="ab"/>
        <w:widowControl w:val="0"/>
        <w:numPr>
          <w:ilvl w:val="0"/>
          <w:numId w:val="9"/>
        </w:numPr>
        <w:spacing w:line="240" w:lineRule="auto"/>
        <w:ind w:left="0" w:firstLine="0"/>
        <w:rPr>
          <w:rFonts w:asciiTheme="minorBidi" w:hAnsiTheme="minorBidi" w:cstheme="minorBidi"/>
          <w:b/>
          <w:bCs/>
          <w:sz w:val="24"/>
          <w:szCs w:val="24"/>
        </w:rPr>
      </w:pPr>
      <w:r w:rsidRPr="00F7620B">
        <w:rPr>
          <w:rFonts w:asciiTheme="minorBidi" w:hAnsiTheme="minorBidi" w:cstheme="minorBidi"/>
          <w:b/>
          <w:bCs/>
          <w:sz w:val="24"/>
          <w:szCs w:val="24"/>
        </w:rPr>
        <w:t xml:space="preserve">The </w:t>
      </w:r>
      <w:proofErr w:type="spellStart"/>
      <w:r w:rsidR="00C61A72">
        <w:rPr>
          <w:rFonts w:asciiTheme="minorBidi" w:hAnsiTheme="minorBidi" w:cstheme="minorBidi"/>
          <w:b/>
          <w:bCs/>
          <w:i/>
          <w:iCs/>
          <w:sz w:val="24"/>
          <w:szCs w:val="24"/>
        </w:rPr>
        <w:t>A</w:t>
      </w:r>
      <w:r w:rsidR="00F7620B" w:rsidRPr="00F7620B">
        <w:rPr>
          <w:rFonts w:asciiTheme="minorBidi" w:hAnsiTheme="minorBidi" w:cstheme="minorBidi"/>
          <w:b/>
          <w:bCs/>
          <w:i/>
          <w:iCs/>
          <w:sz w:val="24"/>
          <w:szCs w:val="24"/>
        </w:rPr>
        <w:t>ggada</w:t>
      </w:r>
      <w:proofErr w:type="spellEnd"/>
      <w:r w:rsidRPr="00F7620B">
        <w:rPr>
          <w:rFonts w:asciiTheme="minorBidi" w:hAnsiTheme="minorBidi" w:cstheme="minorBidi"/>
          <w:b/>
          <w:bCs/>
          <w:sz w:val="24"/>
          <w:szCs w:val="24"/>
        </w:rPr>
        <w:t xml:space="preserve"> of the </w:t>
      </w:r>
      <w:proofErr w:type="spellStart"/>
      <w:r w:rsidR="004F2DA7" w:rsidRPr="004F2DA7">
        <w:rPr>
          <w:rFonts w:asciiTheme="minorBidi" w:hAnsiTheme="minorBidi" w:cstheme="minorBidi"/>
          <w:b/>
          <w:bCs/>
          <w:sz w:val="24"/>
          <w:szCs w:val="24"/>
        </w:rPr>
        <w:t>Chashmonaim</w:t>
      </w:r>
      <w:proofErr w:type="spellEnd"/>
      <w:r w:rsidR="00727E9A" w:rsidRPr="00F7620B">
        <w:rPr>
          <w:rFonts w:asciiTheme="minorBidi" w:hAnsiTheme="minorBidi" w:cstheme="minorBidi"/>
          <w:b/>
          <w:bCs/>
          <w:sz w:val="24"/>
          <w:szCs w:val="24"/>
        </w:rPr>
        <w:t xml:space="preserve"> </w:t>
      </w:r>
    </w:p>
    <w:p w14:paraId="6B74D279" w14:textId="77777777" w:rsidR="00F7620B" w:rsidRPr="00F7620B" w:rsidRDefault="00F7620B" w:rsidP="00FC37DD">
      <w:pPr>
        <w:pStyle w:val="ab"/>
        <w:widowControl w:val="0"/>
        <w:spacing w:line="240" w:lineRule="auto"/>
        <w:ind w:left="0"/>
        <w:rPr>
          <w:rFonts w:asciiTheme="minorBidi" w:hAnsiTheme="minorBidi" w:cstheme="minorBidi"/>
          <w:b/>
          <w:bCs/>
          <w:sz w:val="24"/>
          <w:szCs w:val="24"/>
        </w:rPr>
      </w:pPr>
    </w:p>
    <w:p w14:paraId="7BBB5C7F" w14:textId="77777777" w:rsidR="00727E9A" w:rsidRDefault="00727E9A" w:rsidP="00FC37DD">
      <w:pPr>
        <w:widowControl w:val="0"/>
        <w:spacing w:line="240" w:lineRule="auto"/>
        <w:ind w:firstLine="720"/>
        <w:rPr>
          <w:rFonts w:asciiTheme="minorBidi" w:hAnsiTheme="minorBidi" w:cstheme="minorBidi"/>
          <w:sz w:val="24"/>
          <w:szCs w:val="24"/>
        </w:rPr>
      </w:pPr>
      <w:r w:rsidRPr="00F7620B">
        <w:rPr>
          <w:rFonts w:asciiTheme="minorBidi" w:hAnsiTheme="minorBidi" w:cstheme="minorBidi"/>
          <w:sz w:val="24"/>
          <w:szCs w:val="24"/>
        </w:rPr>
        <w:t xml:space="preserve">The </w:t>
      </w:r>
      <w:proofErr w:type="spellStart"/>
      <w:r w:rsidR="00F7620B" w:rsidRPr="00073416">
        <w:rPr>
          <w:rFonts w:asciiTheme="minorBidi" w:hAnsiTheme="minorBidi" w:cstheme="minorBidi"/>
          <w:i/>
          <w:sz w:val="24"/>
          <w:szCs w:val="24"/>
        </w:rPr>
        <w:t>aggada</w:t>
      </w:r>
      <w:proofErr w:type="spellEnd"/>
      <w:r w:rsidRPr="00F7620B">
        <w:rPr>
          <w:rFonts w:asciiTheme="minorBidi" w:hAnsiTheme="minorBidi" w:cstheme="minorBidi"/>
          <w:sz w:val="24"/>
          <w:szCs w:val="24"/>
        </w:rPr>
        <w:t xml:space="preserve"> recounting the war among the brothers of the </w:t>
      </w:r>
      <w:proofErr w:type="spellStart"/>
      <w:r w:rsidRPr="00F7620B">
        <w:rPr>
          <w:rFonts w:asciiTheme="minorBidi" w:hAnsiTheme="minorBidi" w:cstheme="minorBidi"/>
          <w:sz w:val="24"/>
          <w:szCs w:val="24"/>
        </w:rPr>
        <w:t>Chashmonai</w:t>
      </w:r>
      <w:proofErr w:type="spellEnd"/>
      <w:r w:rsidRPr="00F7620B">
        <w:rPr>
          <w:rFonts w:asciiTheme="minorBidi" w:hAnsiTheme="minorBidi" w:cstheme="minorBidi"/>
          <w:sz w:val="24"/>
          <w:szCs w:val="24"/>
        </w:rPr>
        <w:t xml:space="preserve"> family appears in several places</w:t>
      </w:r>
      <w:r w:rsidR="00F7620B">
        <w:rPr>
          <w:rFonts w:asciiTheme="minorBidi" w:hAnsiTheme="minorBidi" w:cstheme="minorBidi"/>
          <w:sz w:val="24"/>
          <w:szCs w:val="24"/>
        </w:rPr>
        <w:t xml:space="preserve"> in the Babylonian Talmud (</w:t>
      </w:r>
      <w:proofErr w:type="spellStart"/>
      <w:r w:rsidR="00F7620B" w:rsidRPr="00F7620B">
        <w:rPr>
          <w:rFonts w:asciiTheme="minorBidi" w:hAnsiTheme="minorBidi" w:cstheme="minorBidi"/>
          <w:i/>
          <w:iCs/>
          <w:sz w:val="24"/>
          <w:szCs w:val="24"/>
        </w:rPr>
        <w:t>Sota</w:t>
      </w:r>
      <w:proofErr w:type="spellEnd"/>
      <w:r w:rsidRPr="00F7620B">
        <w:rPr>
          <w:rFonts w:asciiTheme="minorBidi" w:hAnsiTheme="minorBidi" w:cstheme="minorBidi"/>
          <w:sz w:val="24"/>
          <w:szCs w:val="24"/>
        </w:rPr>
        <w:t xml:space="preserve"> 49b; </w:t>
      </w:r>
      <w:proofErr w:type="spellStart"/>
      <w:r w:rsidRPr="00F7620B">
        <w:rPr>
          <w:rFonts w:asciiTheme="minorBidi" w:hAnsiTheme="minorBidi" w:cstheme="minorBidi"/>
          <w:i/>
          <w:iCs/>
          <w:sz w:val="24"/>
          <w:szCs w:val="24"/>
        </w:rPr>
        <w:t>Bava</w:t>
      </w:r>
      <w:proofErr w:type="spellEnd"/>
      <w:r w:rsidRPr="00F7620B">
        <w:rPr>
          <w:rFonts w:asciiTheme="minorBidi" w:hAnsiTheme="minorBidi" w:cstheme="minorBidi"/>
          <w:sz w:val="24"/>
          <w:szCs w:val="24"/>
        </w:rPr>
        <w:t xml:space="preserve"> </w:t>
      </w:r>
      <w:r w:rsidRPr="00F7620B">
        <w:rPr>
          <w:rFonts w:asciiTheme="minorBidi" w:hAnsiTheme="minorBidi" w:cstheme="minorBidi"/>
          <w:i/>
          <w:iCs/>
          <w:sz w:val="24"/>
          <w:szCs w:val="24"/>
        </w:rPr>
        <w:t>Kama</w:t>
      </w:r>
      <w:r w:rsidRPr="00F7620B">
        <w:rPr>
          <w:rFonts w:asciiTheme="minorBidi" w:hAnsiTheme="minorBidi" w:cstheme="minorBidi"/>
          <w:sz w:val="24"/>
          <w:szCs w:val="24"/>
        </w:rPr>
        <w:t xml:space="preserve"> 82b; and </w:t>
      </w:r>
      <w:proofErr w:type="spellStart"/>
      <w:r w:rsidRPr="00F7620B">
        <w:rPr>
          <w:rFonts w:asciiTheme="minorBidi" w:hAnsiTheme="minorBidi" w:cstheme="minorBidi"/>
          <w:i/>
          <w:iCs/>
          <w:sz w:val="24"/>
          <w:szCs w:val="24"/>
        </w:rPr>
        <w:t>Menachot</w:t>
      </w:r>
      <w:proofErr w:type="spellEnd"/>
      <w:r w:rsidRPr="00F7620B">
        <w:rPr>
          <w:rFonts w:asciiTheme="minorBidi" w:hAnsiTheme="minorBidi" w:cstheme="minorBidi"/>
          <w:sz w:val="24"/>
          <w:szCs w:val="24"/>
        </w:rPr>
        <w:t xml:space="preserve"> 67b), in almost identical form:</w:t>
      </w:r>
    </w:p>
    <w:p w14:paraId="5DD86DBE" w14:textId="77777777" w:rsidR="00F7620B" w:rsidRPr="00F7620B" w:rsidRDefault="00F7620B" w:rsidP="00FC37DD">
      <w:pPr>
        <w:widowControl w:val="0"/>
        <w:spacing w:line="240" w:lineRule="auto"/>
        <w:ind w:firstLine="426"/>
        <w:rPr>
          <w:rFonts w:asciiTheme="minorBidi" w:hAnsiTheme="minorBidi" w:cstheme="minorBidi"/>
          <w:sz w:val="24"/>
          <w:szCs w:val="24"/>
        </w:rPr>
      </w:pPr>
    </w:p>
    <w:p w14:paraId="52F70ABB" w14:textId="77777777" w:rsidR="00727E9A" w:rsidRPr="00F7620B" w:rsidRDefault="00727E9A" w:rsidP="00FC37DD">
      <w:pPr>
        <w:pStyle w:val="ab"/>
        <w:widowControl w:val="0"/>
        <w:numPr>
          <w:ilvl w:val="0"/>
          <w:numId w:val="8"/>
        </w:numPr>
        <w:spacing w:line="240" w:lineRule="auto"/>
        <w:rPr>
          <w:rFonts w:asciiTheme="minorBidi" w:hAnsiTheme="minorBidi" w:cstheme="minorBidi"/>
          <w:sz w:val="24"/>
          <w:szCs w:val="24"/>
        </w:rPr>
      </w:pPr>
      <w:r w:rsidRPr="00F7620B">
        <w:rPr>
          <w:rFonts w:asciiTheme="minorBidi" w:hAnsiTheme="minorBidi" w:cstheme="minorBidi"/>
          <w:sz w:val="24"/>
          <w:szCs w:val="24"/>
        </w:rPr>
        <w:t xml:space="preserve">Our Rabbis taught: When the kings of the House of the </w:t>
      </w:r>
      <w:proofErr w:type="spellStart"/>
      <w:r w:rsidR="004F2DA7" w:rsidRPr="004F2DA7">
        <w:rPr>
          <w:rFonts w:asciiTheme="minorBidi" w:hAnsiTheme="minorBidi" w:cstheme="minorBidi"/>
          <w:sz w:val="24"/>
          <w:szCs w:val="24"/>
        </w:rPr>
        <w:t>Chashmonaim</w:t>
      </w:r>
      <w:proofErr w:type="spellEnd"/>
      <w:r w:rsidRPr="00F7620B">
        <w:rPr>
          <w:rFonts w:asciiTheme="minorBidi" w:hAnsiTheme="minorBidi" w:cstheme="minorBidi"/>
          <w:sz w:val="24"/>
          <w:szCs w:val="24"/>
        </w:rPr>
        <w:t xml:space="preserve"> fought one another,</w:t>
      </w:r>
    </w:p>
    <w:p w14:paraId="6A6399AC" w14:textId="77777777" w:rsidR="00727E9A" w:rsidRPr="00F7620B" w:rsidRDefault="00727E9A" w:rsidP="00FC37DD">
      <w:pPr>
        <w:pStyle w:val="ab"/>
        <w:widowControl w:val="0"/>
        <w:numPr>
          <w:ilvl w:val="0"/>
          <w:numId w:val="8"/>
        </w:numPr>
        <w:spacing w:line="240" w:lineRule="auto"/>
        <w:rPr>
          <w:rFonts w:asciiTheme="minorBidi" w:hAnsiTheme="minorBidi" w:cstheme="minorBidi"/>
          <w:sz w:val="24"/>
          <w:szCs w:val="24"/>
        </w:rPr>
      </w:pPr>
      <w:proofErr w:type="spellStart"/>
      <w:r w:rsidRPr="00F7620B">
        <w:rPr>
          <w:rFonts w:asciiTheme="minorBidi" w:hAnsiTheme="minorBidi" w:cstheme="minorBidi"/>
          <w:sz w:val="24"/>
          <w:szCs w:val="24"/>
        </w:rPr>
        <w:t>Hyrcanus</w:t>
      </w:r>
      <w:proofErr w:type="spellEnd"/>
      <w:r w:rsidRPr="00F7620B">
        <w:rPr>
          <w:rFonts w:asciiTheme="minorBidi" w:hAnsiTheme="minorBidi" w:cstheme="minorBidi"/>
          <w:sz w:val="24"/>
          <w:szCs w:val="24"/>
        </w:rPr>
        <w:t xml:space="preserve"> was inside [the city walls] and </w:t>
      </w:r>
      <w:proofErr w:type="spellStart"/>
      <w:r w:rsidRPr="00F7620B">
        <w:rPr>
          <w:rFonts w:asciiTheme="minorBidi" w:hAnsiTheme="minorBidi" w:cstheme="minorBidi"/>
          <w:sz w:val="24"/>
          <w:szCs w:val="24"/>
        </w:rPr>
        <w:t>Aristobulus</w:t>
      </w:r>
      <w:proofErr w:type="spellEnd"/>
      <w:r w:rsidRPr="00F7620B">
        <w:rPr>
          <w:rFonts w:asciiTheme="minorBidi" w:hAnsiTheme="minorBidi" w:cstheme="minorBidi"/>
          <w:sz w:val="24"/>
          <w:szCs w:val="24"/>
        </w:rPr>
        <w:t xml:space="preserve"> outside.</w:t>
      </w:r>
    </w:p>
    <w:p w14:paraId="0A0B515A" w14:textId="77777777" w:rsidR="00727E9A" w:rsidRPr="00F7620B" w:rsidRDefault="00727E9A" w:rsidP="00FC37DD">
      <w:pPr>
        <w:pStyle w:val="ab"/>
        <w:widowControl w:val="0"/>
        <w:numPr>
          <w:ilvl w:val="0"/>
          <w:numId w:val="8"/>
        </w:numPr>
        <w:spacing w:line="240" w:lineRule="auto"/>
        <w:rPr>
          <w:rFonts w:asciiTheme="minorBidi" w:hAnsiTheme="minorBidi" w:cstheme="minorBidi"/>
          <w:sz w:val="24"/>
          <w:szCs w:val="24"/>
        </w:rPr>
      </w:pPr>
      <w:r w:rsidRPr="00F7620B">
        <w:rPr>
          <w:rFonts w:asciiTheme="minorBidi" w:hAnsiTheme="minorBidi" w:cstheme="minorBidi"/>
          <w:sz w:val="24"/>
          <w:szCs w:val="24"/>
        </w:rPr>
        <w:t xml:space="preserve">Each day, [those within the city] </w:t>
      </w:r>
      <w:r w:rsidR="00834986" w:rsidRPr="00F7620B">
        <w:rPr>
          <w:rFonts w:asciiTheme="minorBidi" w:hAnsiTheme="minorBidi" w:cstheme="minorBidi"/>
          <w:sz w:val="24"/>
          <w:szCs w:val="24"/>
        </w:rPr>
        <w:t xml:space="preserve">would </w:t>
      </w:r>
      <w:r w:rsidRPr="00F7620B">
        <w:rPr>
          <w:rFonts w:asciiTheme="minorBidi" w:hAnsiTheme="minorBidi" w:cstheme="minorBidi"/>
          <w:sz w:val="24"/>
          <w:szCs w:val="24"/>
        </w:rPr>
        <w:t xml:space="preserve">let down to the other party a basket of denarii, </w:t>
      </w:r>
    </w:p>
    <w:p w14:paraId="6F3C9274" w14:textId="77777777" w:rsidR="00727E9A" w:rsidRPr="00F7620B" w:rsidRDefault="00727E9A" w:rsidP="00FC37DD">
      <w:pPr>
        <w:pStyle w:val="ab"/>
        <w:widowControl w:val="0"/>
        <w:numPr>
          <w:ilvl w:val="0"/>
          <w:numId w:val="8"/>
        </w:numPr>
        <w:spacing w:line="240" w:lineRule="auto"/>
        <w:rPr>
          <w:rFonts w:asciiTheme="minorBidi" w:hAnsiTheme="minorBidi" w:cstheme="minorBidi"/>
          <w:sz w:val="24"/>
          <w:szCs w:val="24"/>
        </w:rPr>
      </w:pPr>
      <w:r w:rsidRPr="00F7620B">
        <w:rPr>
          <w:rFonts w:asciiTheme="minorBidi" w:hAnsiTheme="minorBidi" w:cstheme="minorBidi"/>
          <w:sz w:val="24"/>
          <w:szCs w:val="24"/>
        </w:rPr>
        <w:t xml:space="preserve">And they [in return] would hoist up </w:t>
      </w:r>
      <w:r w:rsidR="00DE4498" w:rsidRPr="00F7620B">
        <w:rPr>
          <w:rFonts w:asciiTheme="minorBidi" w:hAnsiTheme="minorBidi" w:cstheme="minorBidi"/>
          <w:sz w:val="24"/>
          <w:szCs w:val="24"/>
        </w:rPr>
        <w:t xml:space="preserve">animals </w:t>
      </w:r>
      <w:r w:rsidR="00430379" w:rsidRPr="00F7620B">
        <w:rPr>
          <w:rFonts w:asciiTheme="minorBidi" w:hAnsiTheme="minorBidi" w:cstheme="minorBidi"/>
          <w:sz w:val="24"/>
          <w:szCs w:val="24"/>
        </w:rPr>
        <w:t xml:space="preserve">for them </w:t>
      </w:r>
      <w:r w:rsidRPr="00F7620B">
        <w:rPr>
          <w:rFonts w:asciiTheme="minorBidi" w:hAnsiTheme="minorBidi" w:cstheme="minorBidi"/>
          <w:sz w:val="24"/>
          <w:szCs w:val="24"/>
        </w:rPr>
        <w:t>for the daily sacrifices.</w:t>
      </w:r>
    </w:p>
    <w:p w14:paraId="01CB6527" w14:textId="77777777" w:rsidR="00727E9A" w:rsidRPr="00F7620B" w:rsidRDefault="00727E9A" w:rsidP="00FC37DD">
      <w:pPr>
        <w:pStyle w:val="ab"/>
        <w:widowControl w:val="0"/>
        <w:numPr>
          <w:ilvl w:val="0"/>
          <w:numId w:val="8"/>
        </w:numPr>
        <w:spacing w:line="240" w:lineRule="auto"/>
        <w:rPr>
          <w:rFonts w:asciiTheme="minorBidi" w:hAnsiTheme="minorBidi" w:cstheme="minorBidi"/>
          <w:sz w:val="24"/>
          <w:szCs w:val="24"/>
        </w:rPr>
      </w:pPr>
      <w:r w:rsidRPr="00F7620B">
        <w:rPr>
          <w:rFonts w:asciiTheme="minorBidi" w:hAnsiTheme="minorBidi" w:cstheme="minorBidi"/>
          <w:sz w:val="24"/>
          <w:szCs w:val="24"/>
        </w:rPr>
        <w:t xml:space="preserve">There was an old man </w:t>
      </w:r>
      <w:r w:rsidR="00430379" w:rsidRPr="00F7620B">
        <w:rPr>
          <w:rFonts w:asciiTheme="minorBidi" w:hAnsiTheme="minorBidi" w:cstheme="minorBidi"/>
          <w:sz w:val="24"/>
          <w:szCs w:val="24"/>
        </w:rPr>
        <w:t xml:space="preserve">there </w:t>
      </w:r>
      <w:r w:rsidRPr="00F7620B">
        <w:rPr>
          <w:rFonts w:asciiTheme="minorBidi" w:hAnsiTheme="minorBidi" w:cstheme="minorBidi"/>
          <w:sz w:val="24"/>
          <w:szCs w:val="24"/>
        </w:rPr>
        <w:t xml:space="preserve">who </w:t>
      </w:r>
      <w:r w:rsidR="00430379" w:rsidRPr="00F7620B">
        <w:rPr>
          <w:rFonts w:asciiTheme="minorBidi" w:hAnsiTheme="minorBidi" w:cstheme="minorBidi"/>
          <w:sz w:val="24"/>
          <w:szCs w:val="24"/>
        </w:rPr>
        <w:t xml:space="preserve">was familiar with </w:t>
      </w:r>
      <w:r w:rsidRPr="00F7620B">
        <w:rPr>
          <w:rFonts w:asciiTheme="minorBidi" w:hAnsiTheme="minorBidi" w:cstheme="minorBidi"/>
          <w:sz w:val="24"/>
          <w:szCs w:val="24"/>
        </w:rPr>
        <w:t>Greek</w:t>
      </w:r>
      <w:r w:rsidR="00430379" w:rsidRPr="00F7620B">
        <w:rPr>
          <w:rFonts w:asciiTheme="minorBidi" w:hAnsiTheme="minorBidi" w:cstheme="minorBidi"/>
          <w:sz w:val="24"/>
          <w:szCs w:val="24"/>
        </w:rPr>
        <w:t xml:space="preserve"> wisdom (or “told them Greek wisdom”)</w:t>
      </w:r>
      <w:r w:rsidRPr="00F7620B">
        <w:rPr>
          <w:rFonts w:asciiTheme="minorBidi" w:hAnsiTheme="minorBidi" w:cstheme="minorBidi"/>
          <w:sz w:val="24"/>
          <w:szCs w:val="24"/>
        </w:rPr>
        <w:t>.</w:t>
      </w:r>
    </w:p>
    <w:p w14:paraId="72F44A21" w14:textId="77777777" w:rsidR="00727E9A" w:rsidRPr="00F7620B" w:rsidRDefault="00727E9A" w:rsidP="00FC37DD">
      <w:pPr>
        <w:pStyle w:val="ab"/>
        <w:widowControl w:val="0"/>
        <w:numPr>
          <w:ilvl w:val="0"/>
          <w:numId w:val="8"/>
        </w:numPr>
        <w:spacing w:line="240" w:lineRule="auto"/>
        <w:rPr>
          <w:rFonts w:asciiTheme="minorBidi" w:hAnsiTheme="minorBidi" w:cstheme="minorBidi"/>
          <w:sz w:val="24"/>
          <w:szCs w:val="24"/>
        </w:rPr>
      </w:pPr>
      <w:r w:rsidRPr="00F7620B">
        <w:rPr>
          <w:rFonts w:asciiTheme="minorBidi" w:hAnsiTheme="minorBidi" w:cstheme="minorBidi"/>
          <w:sz w:val="24"/>
          <w:szCs w:val="24"/>
        </w:rPr>
        <w:t>He said to them, ‘So long as they continue performing the [sacrificial] service, they will not be delivered into your hands.’</w:t>
      </w:r>
    </w:p>
    <w:p w14:paraId="20CCC057" w14:textId="77777777" w:rsidR="00727E9A" w:rsidRPr="00F7620B" w:rsidRDefault="00727E9A" w:rsidP="00FC37DD">
      <w:pPr>
        <w:pStyle w:val="ab"/>
        <w:widowControl w:val="0"/>
        <w:numPr>
          <w:ilvl w:val="0"/>
          <w:numId w:val="8"/>
        </w:numPr>
        <w:spacing w:line="240" w:lineRule="auto"/>
        <w:rPr>
          <w:rFonts w:asciiTheme="minorBidi" w:hAnsiTheme="minorBidi" w:cstheme="minorBidi"/>
          <w:sz w:val="24"/>
          <w:szCs w:val="24"/>
        </w:rPr>
      </w:pPr>
      <w:r w:rsidRPr="00F7620B">
        <w:rPr>
          <w:rFonts w:asciiTheme="minorBidi" w:hAnsiTheme="minorBidi" w:cstheme="minorBidi"/>
          <w:sz w:val="24"/>
          <w:szCs w:val="24"/>
        </w:rPr>
        <w:t>The next day, when [those in the city] let down a basket of denarii, they sent up a pig.</w:t>
      </w:r>
    </w:p>
    <w:p w14:paraId="69FB86D2" w14:textId="77777777" w:rsidR="00DE4498" w:rsidRPr="00F7620B" w:rsidRDefault="00727E9A" w:rsidP="00FC37DD">
      <w:pPr>
        <w:pStyle w:val="ab"/>
        <w:widowControl w:val="0"/>
        <w:numPr>
          <w:ilvl w:val="0"/>
          <w:numId w:val="8"/>
        </w:numPr>
        <w:spacing w:line="240" w:lineRule="auto"/>
        <w:rPr>
          <w:rFonts w:asciiTheme="minorBidi" w:hAnsiTheme="minorBidi" w:cstheme="minorBidi"/>
          <w:sz w:val="24"/>
          <w:szCs w:val="24"/>
        </w:rPr>
      </w:pPr>
      <w:r w:rsidRPr="00F7620B">
        <w:rPr>
          <w:rFonts w:asciiTheme="minorBidi" w:hAnsiTheme="minorBidi" w:cstheme="minorBidi"/>
          <w:sz w:val="24"/>
          <w:szCs w:val="24"/>
        </w:rPr>
        <w:t xml:space="preserve">When </w:t>
      </w:r>
      <w:r w:rsidR="00DE4498" w:rsidRPr="00F7620B">
        <w:rPr>
          <w:rFonts w:asciiTheme="minorBidi" w:hAnsiTheme="minorBidi" w:cstheme="minorBidi"/>
          <w:sz w:val="24"/>
          <w:szCs w:val="24"/>
        </w:rPr>
        <w:t>the pig reached halfway up the w</w:t>
      </w:r>
      <w:r w:rsidRPr="00F7620B">
        <w:rPr>
          <w:rFonts w:asciiTheme="minorBidi" w:hAnsiTheme="minorBidi" w:cstheme="minorBidi"/>
          <w:sz w:val="24"/>
          <w:szCs w:val="24"/>
        </w:rPr>
        <w:t>all, it stuck its hoofs into the wall,</w:t>
      </w:r>
    </w:p>
    <w:p w14:paraId="71700F7C" w14:textId="77777777" w:rsidR="00727E9A" w:rsidRPr="00F7620B" w:rsidRDefault="00727E9A" w:rsidP="00FC37DD">
      <w:pPr>
        <w:pStyle w:val="ab"/>
        <w:widowControl w:val="0"/>
        <w:numPr>
          <w:ilvl w:val="0"/>
          <w:numId w:val="8"/>
        </w:numPr>
        <w:spacing w:line="240" w:lineRule="auto"/>
        <w:rPr>
          <w:rFonts w:asciiTheme="minorBidi" w:hAnsiTheme="minorBidi" w:cstheme="minorBidi"/>
          <w:sz w:val="24"/>
          <w:szCs w:val="24"/>
        </w:rPr>
      </w:pPr>
      <w:r w:rsidRPr="00F7620B">
        <w:rPr>
          <w:rFonts w:asciiTheme="minorBidi" w:hAnsiTheme="minorBidi" w:cstheme="minorBidi"/>
          <w:sz w:val="24"/>
          <w:szCs w:val="24"/>
        </w:rPr>
        <w:t xml:space="preserve"> And the Land of Israel quaked over a distance of four hundred </w:t>
      </w:r>
      <w:proofErr w:type="spellStart"/>
      <w:r w:rsidRPr="00F7620B">
        <w:rPr>
          <w:rFonts w:asciiTheme="minorBidi" w:hAnsiTheme="minorBidi" w:cstheme="minorBidi"/>
          <w:i/>
          <w:iCs/>
          <w:sz w:val="24"/>
          <w:szCs w:val="24"/>
        </w:rPr>
        <w:t>parsa</w:t>
      </w:r>
      <w:proofErr w:type="spellEnd"/>
      <w:r w:rsidRPr="00F7620B">
        <w:rPr>
          <w:rFonts w:asciiTheme="minorBidi" w:hAnsiTheme="minorBidi" w:cstheme="minorBidi"/>
          <w:sz w:val="24"/>
          <w:szCs w:val="24"/>
        </w:rPr>
        <w:t xml:space="preserve"> by four hundred </w:t>
      </w:r>
      <w:proofErr w:type="spellStart"/>
      <w:r w:rsidRPr="00F7620B">
        <w:rPr>
          <w:rFonts w:asciiTheme="minorBidi" w:hAnsiTheme="minorBidi" w:cstheme="minorBidi"/>
          <w:i/>
          <w:iCs/>
          <w:sz w:val="24"/>
          <w:szCs w:val="24"/>
        </w:rPr>
        <w:t>parsa</w:t>
      </w:r>
      <w:proofErr w:type="spellEnd"/>
      <w:r w:rsidRPr="00F7620B">
        <w:rPr>
          <w:rFonts w:asciiTheme="minorBidi" w:hAnsiTheme="minorBidi" w:cstheme="minorBidi"/>
          <w:sz w:val="24"/>
          <w:szCs w:val="24"/>
        </w:rPr>
        <w:t>.</w:t>
      </w:r>
    </w:p>
    <w:p w14:paraId="730F0925" w14:textId="77777777" w:rsidR="00727E9A" w:rsidRPr="00F7620B" w:rsidRDefault="00DE4498" w:rsidP="00FC37DD">
      <w:pPr>
        <w:pStyle w:val="ab"/>
        <w:widowControl w:val="0"/>
        <w:numPr>
          <w:ilvl w:val="0"/>
          <w:numId w:val="8"/>
        </w:numPr>
        <w:spacing w:line="240" w:lineRule="auto"/>
        <w:rPr>
          <w:rFonts w:asciiTheme="minorBidi" w:hAnsiTheme="minorBidi" w:cstheme="minorBidi"/>
          <w:sz w:val="24"/>
          <w:szCs w:val="24"/>
        </w:rPr>
      </w:pPr>
      <w:r w:rsidRPr="00F7620B">
        <w:rPr>
          <w:rFonts w:asciiTheme="minorBidi" w:hAnsiTheme="minorBidi" w:cstheme="minorBidi"/>
          <w:sz w:val="24"/>
          <w:szCs w:val="24"/>
        </w:rPr>
        <w:t xml:space="preserve">On that </w:t>
      </w:r>
      <w:r w:rsidR="00727E9A" w:rsidRPr="00F7620B">
        <w:rPr>
          <w:rFonts w:asciiTheme="minorBidi" w:hAnsiTheme="minorBidi" w:cstheme="minorBidi"/>
          <w:sz w:val="24"/>
          <w:szCs w:val="24"/>
        </w:rPr>
        <w:t xml:space="preserve">occasion it was proclaimed: ‘Cursed is the man who would breed swine, </w:t>
      </w:r>
    </w:p>
    <w:p w14:paraId="22DECF72" w14:textId="77777777" w:rsidR="00727E9A" w:rsidRPr="00F7620B" w:rsidRDefault="00727E9A" w:rsidP="00FC37DD">
      <w:pPr>
        <w:pStyle w:val="ab"/>
        <w:widowControl w:val="0"/>
        <w:numPr>
          <w:ilvl w:val="0"/>
          <w:numId w:val="8"/>
        </w:numPr>
        <w:spacing w:line="240" w:lineRule="auto"/>
        <w:rPr>
          <w:rFonts w:asciiTheme="minorBidi" w:hAnsiTheme="minorBidi" w:cstheme="minorBidi"/>
          <w:sz w:val="24"/>
          <w:szCs w:val="24"/>
        </w:rPr>
      </w:pPr>
      <w:proofErr w:type="gramStart"/>
      <w:r w:rsidRPr="00F7620B">
        <w:rPr>
          <w:rFonts w:asciiTheme="minorBidi" w:hAnsiTheme="minorBidi" w:cstheme="minorBidi"/>
          <w:sz w:val="24"/>
          <w:szCs w:val="24"/>
        </w:rPr>
        <w:t>and</w:t>
      </w:r>
      <w:proofErr w:type="gramEnd"/>
      <w:r w:rsidRPr="00F7620B">
        <w:rPr>
          <w:rFonts w:asciiTheme="minorBidi" w:hAnsiTheme="minorBidi" w:cstheme="minorBidi"/>
          <w:sz w:val="24"/>
          <w:szCs w:val="24"/>
        </w:rPr>
        <w:t xml:space="preserve"> cursed is the man who would teach his son Greek wisdom.’</w:t>
      </w:r>
    </w:p>
    <w:p w14:paraId="58C91DC2" w14:textId="77777777" w:rsidR="00727E9A" w:rsidRPr="00F7620B" w:rsidRDefault="00727E9A" w:rsidP="00FC37DD">
      <w:pPr>
        <w:pStyle w:val="ab"/>
        <w:widowControl w:val="0"/>
        <w:numPr>
          <w:ilvl w:val="0"/>
          <w:numId w:val="8"/>
        </w:numPr>
        <w:spacing w:line="240" w:lineRule="auto"/>
        <w:rPr>
          <w:rFonts w:asciiTheme="minorBidi" w:hAnsiTheme="minorBidi" w:cstheme="minorBidi"/>
          <w:sz w:val="24"/>
          <w:szCs w:val="24"/>
        </w:rPr>
      </w:pPr>
      <w:r w:rsidRPr="00F7620B">
        <w:rPr>
          <w:rFonts w:asciiTheme="minorBidi" w:hAnsiTheme="minorBidi" w:cstheme="minorBidi"/>
          <w:sz w:val="24"/>
          <w:szCs w:val="24"/>
        </w:rPr>
        <w:t>Concerning this time we have learned: the ‘</w:t>
      </w:r>
      <w:proofErr w:type="spellStart"/>
      <w:r w:rsidRPr="00F7620B">
        <w:rPr>
          <w:rFonts w:asciiTheme="minorBidi" w:hAnsiTheme="minorBidi" w:cstheme="minorBidi"/>
          <w:sz w:val="24"/>
          <w:szCs w:val="24"/>
        </w:rPr>
        <w:t>omer</w:t>
      </w:r>
      <w:proofErr w:type="spellEnd"/>
      <w:r w:rsidRPr="00F7620B">
        <w:rPr>
          <w:rFonts w:asciiTheme="minorBidi" w:hAnsiTheme="minorBidi" w:cstheme="minorBidi"/>
          <w:sz w:val="24"/>
          <w:szCs w:val="24"/>
        </w:rPr>
        <w:t xml:space="preserve"> was once brought </w:t>
      </w:r>
      <w:r w:rsidRPr="00F7620B">
        <w:rPr>
          <w:rFonts w:asciiTheme="minorBidi" w:hAnsiTheme="minorBidi" w:cstheme="minorBidi"/>
          <w:sz w:val="24"/>
          <w:szCs w:val="24"/>
        </w:rPr>
        <w:lastRenderedPageBreak/>
        <w:t xml:space="preserve">from the gardens of </w:t>
      </w:r>
      <w:proofErr w:type="spellStart"/>
      <w:r w:rsidRPr="00F7620B">
        <w:rPr>
          <w:rFonts w:asciiTheme="minorBidi" w:hAnsiTheme="minorBidi" w:cstheme="minorBidi"/>
          <w:sz w:val="24"/>
          <w:szCs w:val="24"/>
        </w:rPr>
        <w:t>Tzerifin</w:t>
      </w:r>
      <w:proofErr w:type="spellEnd"/>
      <w:r w:rsidRPr="00F7620B">
        <w:rPr>
          <w:rFonts w:asciiTheme="minorBidi" w:hAnsiTheme="minorBidi" w:cstheme="minorBidi"/>
          <w:sz w:val="24"/>
          <w:szCs w:val="24"/>
        </w:rPr>
        <w:t xml:space="preserve">, and the two loaves [were once brought] from the Valley of </w:t>
      </w:r>
      <w:proofErr w:type="spellStart"/>
      <w:r w:rsidRPr="00F7620B">
        <w:rPr>
          <w:rFonts w:asciiTheme="minorBidi" w:hAnsiTheme="minorBidi" w:cstheme="minorBidi"/>
          <w:sz w:val="24"/>
          <w:szCs w:val="24"/>
        </w:rPr>
        <w:t>Ein</w:t>
      </w:r>
      <w:proofErr w:type="spellEnd"/>
      <w:r w:rsidRPr="00F7620B">
        <w:rPr>
          <w:rFonts w:asciiTheme="minorBidi" w:hAnsiTheme="minorBidi" w:cstheme="minorBidi"/>
          <w:sz w:val="24"/>
          <w:szCs w:val="24"/>
        </w:rPr>
        <w:t xml:space="preserve"> </w:t>
      </w:r>
      <w:proofErr w:type="spellStart"/>
      <w:r w:rsidRPr="00F7620B">
        <w:rPr>
          <w:rFonts w:asciiTheme="minorBidi" w:hAnsiTheme="minorBidi" w:cstheme="minorBidi"/>
          <w:sz w:val="24"/>
          <w:szCs w:val="24"/>
        </w:rPr>
        <w:t>Soker</w:t>
      </w:r>
      <w:proofErr w:type="spellEnd"/>
      <w:r w:rsidRPr="00F7620B">
        <w:rPr>
          <w:rFonts w:asciiTheme="minorBidi" w:hAnsiTheme="minorBidi" w:cstheme="minorBidi"/>
          <w:sz w:val="24"/>
          <w:szCs w:val="24"/>
        </w:rPr>
        <w:t>.”</w:t>
      </w:r>
    </w:p>
    <w:p w14:paraId="3687710C" w14:textId="77777777" w:rsidR="00F7620B" w:rsidRDefault="00F7620B" w:rsidP="00FC37DD">
      <w:pPr>
        <w:pStyle w:val="a9"/>
        <w:keepNext w:val="0"/>
        <w:widowControl w:val="0"/>
        <w:bidi w:val="0"/>
        <w:spacing w:before="0" w:after="0"/>
        <w:ind w:firstLine="426"/>
        <w:jc w:val="both"/>
        <w:rPr>
          <w:rFonts w:asciiTheme="minorBidi" w:hAnsiTheme="minorBidi" w:cstheme="minorBidi"/>
          <w:b w:val="0"/>
          <w:bCs w:val="0"/>
          <w:sz w:val="24"/>
          <w:szCs w:val="24"/>
        </w:rPr>
      </w:pPr>
    </w:p>
    <w:p w14:paraId="05089D79" w14:textId="72921BB6" w:rsidR="00727E9A" w:rsidRPr="00F7620B" w:rsidRDefault="00727E9A" w:rsidP="00FC37DD">
      <w:pPr>
        <w:pStyle w:val="a9"/>
        <w:keepNext w:val="0"/>
        <w:widowControl w:val="0"/>
        <w:bidi w:val="0"/>
        <w:spacing w:before="0" w:after="0"/>
        <w:ind w:firstLine="426"/>
        <w:jc w:val="both"/>
        <w:rPr>
          <w:rFonts w:asciiTheme="minorBidi" w:hAnsiTheme="minorBidi" w:cstheme="minorBidi"/>
          <w:b w:val="0"/>
          <w:bCs w:val="0"/>
          <w:sz w:val="24"/>
          <w:szCs w:val="24"/>
        </w:rPr>
      </w:pPr>
      <w:r w:rsidRPr="00F7620B">
        <w:rPr>
          <w:rFonts w:asciiTheme="minorBidi" w:hAnsiTheme="minorBidi" w:cstheme="minorBidi"/>
          <w:b w:val="0"/>
          <w:bCs w:val="0"/>
          <w:sz w:val="24"/>
          <w:szCs w:val="24"/>
        </w:rPr>
        <w:t xml:space="preserve">Many scholars have approached this </w:t>
      </w:r>
      <w:proofErr w:type="spellStart"/>
      <w:r w:rsidR="00F7620B" w:rsidRPr="00F7620B">
        <w:rPr>
          <w:rFonts w:asciiTheme="minorBidi" w:hAnsiTheme="minorBidi" w:cstheme="minorBidi"/>
          <w:b w:val="0"/>
          <w:bCs w:val="0"/>
          <w:i/>
          <w:iCs/>
          <w:sz w:val="24"/>
          <w:szCs w:val="24"/>
        </w:rPr>
        <w:t>aggada</w:t>
      </w:r>
      <w:proofErr w:type="spellEnd"/>
      <w:r w:rsidR="00F20333">
        <w:rPr>
          <w:rFonts w:asciiTheme="minorBidi" w:hAnsiTheme="minorBidi" w:cstheme="minorBidi"/>
          <w:b w:val="0"/>
          <w:bCs w:val="0"/>
          <w:sz w:val="24"/>
          <w:szCs w:val="24"/>
        </w:rPr>
        <w:t xml:space="preserve"> from a</w:t>
      </w:r>
      <w:r w:rsidRPr="00F7620B">
        <w:rPr>
          <w:rFonts w:asciiTheme="minorBidi" w:hAnsiTheme="minorBidi" w:cstheme="minorBidi"/>
          <w:b w:val="0"/>
          <w:bCs w:val="0"/>
          <w:sz w:val="24"/>
          <w:szCs w:val="24"/>
        </w:rPr>
        <w:t xml:space="preserve"> historical perspective, attempting to piece together the historical event upon which the text is based. Indeed, a similar story, with some details changed, is </w:t>
      </w:r>
      <w:r w:rsidR="00DE4498" w:rsidRPr="00F7620B">
        <w:rPr>
          <w:rFonts w:asciiTheme="minorBidi" w:hAnsiTheme="minorBidi" w:cstheme="minorBidi"/>
          <w:b w:val="0"/>
          <w:bCs w:val="0"/>
          <w:sz w:val="24"/>
          <w:szCs w:val="24"/>
        </w:rPr>
        <w:t xml:space="preserve">recounted </w:t>
      </w:r>
      <w:r w:rsidRPr="00F7620B">
        <w:rPr>
          <w:rFonts w:asciiTheme="minorBidi" w:hAnsiTheme="minorBidi" w:cstheme="minorBidi"/>
          <w:b w:val="0"/>
          <w:bCs w:val="0"/>
          <w:sz w:val="24"/>
          <w:szCs w:val="24"/>
        </w:rPr>
        <w:t xml:space="preserve">by Josephus in his discussion of the period in question. </w:t>
      </w:r>
      <w:r w:rsidR="00DE4498" w:rsidRPr="00F7620B">
        <w:rPr>
          <w:rFonts w:asciiTheme="minorBidi" w:hAnsiTheme="minorBidi" w:cstheme="minorBidi"/>
          <w:b w:val="0"/>
          <w:bCs w:val="0"/>
          <w:sz w:val="24"/>
          <w:szCs w:val="24"/>
        </w:rPr>
        <w:t xml:space="preserve">A full </w:t>
      </w:r>
      <w:r w:rsidRPr="00F7620B">
        <w:rPr>
          <w:rFonts w:asciiTheme="minorBidi" w:hAnsiTheme="minorBidi" w:cstheme="minorBidi"/>
          <w:b w:val="0"/>
          <w:bCs w:val="0"/>
          <w:sz w:val="24"/>
          <w:szCs w:val="24"/>
        </w:rPr>
        <w:t xml:space="preserve">discussion of the historical question lies beyond the scope of this shiur, since our main focus is the story itself, its literary features, and the message that Chazal sought to convey. The story has been analyzed comprehensively by Prof. </w:t>
      </w:r>
      <w:proofErr w:type="spellStart"/>
      <w:r w:rsidRPr="00F7620B">
        <w:rPr>
          <w:rFonts w:asciiTheme="minorBidi" w:hAnsiTheme="minorBidi" w:cstheme="minorBidi"/>
          <w:b w:val="0"/>
          <w:bCs w:val="0"/>
          <w:sz w:val="24"/>
          <w:szCs w:val="24"/>
        </w:rPr>
        <w:t>Yona</w:t>
      </w:r>
      <w:proofErr w:type="spellEnd"/>
      <w:r w:rsidRPr="00F7620B">
        <w:rPr>
          <w:rFonts w:asciiTheme="minorBidi" w:hAnsiTheme="minorBidi" w:cstheme="minorBidi"/>
          <w:b w:val="0"/>
          <w:bCs w:val="0"/>
          <w:sz w:val="24"/>
          <w:szCs w:val="24"/>
        </w:rPr>
        <w:t xml:space="preserve"> Frankel</w:t>
      </w:r>
      <w:r w:rsidRPr="00F7620B">
        <w:rPr>
          <w:rStyle w:val="a7"/>
          <w:rFonts w:asciiTheme="minorBidi" w:hAnsiTheme="minorBidi" w:cstheme="minorBidi"/>
          <w:b w:val="0"/>
          <w:bCs w:val="0"/>
          <w:sz w:val="24"/>
          <w:szCs w:val="24"/>
        </w:rPr>
        <w:footnoteReference w:id="1"/>
      </w:r>
      <w:r w:rsidRPr="00F7620B">
        <w:rPr>
          <w:rFonts w:asciiTheme="minorBidi" w:hAnsiTheme="minorBidi" w:cstheme="minorBidi"/>
          <w:b w:val="0"/>
          <w:bCs w:val="0"/>
          <w:sz w:val="24"/>
          <w:szCs w:val="24"/>
        </w:rPr>
        <w:t>, and the analysis below is largely based on his work.</w:t>
      </w:r>
      <w:r w:rsidRPr="00F7620B">
        <w:rPr>
          <w:rStyle w:val="a7"/>
          <w:rFonts w:asciiTheme="minorBidi" w:hAnsiTheme="minorBidi" w:cstheme="minorBidi"/>
          <w:b w:val="0"/>
          <w:bCs w:val="0"/>
          <w:sz w:val="24"/>
          <w:szCs w:val="24"/>
        </w:rPr>
        <w:footnoteReference w:id="2"/>
      </w:r>
    </w:p>
    <w:p w14:paraId="368DE2B4" w14:textId="77777777" w:rsidR="00727E9A" w:rsidRPr="00F7620B" w:rsidRDefault="00727E9A" w:rsidP="00FC37DD">
      <w:pPr>
        <w:pStyle w:val="a9"/>
        <w:keepNext w:val="0"/>
        <w:widowControl w:val="0"/>
        <w:bidi w:val="0"/>
        <w:spacing w:before="0" w:after="0"/>
        <w:ind w:firstLine="426"/>
        <w:jc w:val="left"/>
        <w:rPr>
          <w:rFonts w:asciiTheme="minorBidi" w:hAnsiTheme="minorBidi" w:cstheme="minorBidi"/>
          <w:b w:val="0"/>
          <w:bCs w:val="0"/>
          <w:sz w:val="24"/>
          <w:szCs w:val="24"/>
        </w:rPr>
      </w:pPr>
    </w:p>
    <w:p w14:paraId="7C3EF29F" w14:textId="77777777" w:rsidR="00727E9A" w:rsidRPr="00F7620B" w:rsidRDefault="00727E9A" w:rsidP="00FC37DD">
      <w:pPr>
        <w:pStyle w:val="a9"/>
        <w:keepNext w:val="0"/>
        <w:widowControl w:val="0"/>
        <w:numPr>
          <w:ilvl w:val="0"/>
          <w:numId w:val="9"/>
        </w:numPr>
        <w:bidi w:val="0"/>
        <w:spacing w:before="0" w:after="0"/>
        <w:ind w:left="0" w:firstLine="0"/>
        <w:jc w:val="left"/>
        <w:rPr>
          <w:rFonts w:asciiTheme="minorBidi" w:hAnsiTheme="minorBidi" w:cstheme="minorBidi"/>
          <w:sz w:val="24"/>
          <w:szCs w:val="24"/>
        </w:rPr>
      </w:pPr>
      <w:r w:rsidRPr="00F7620B">
        <w:rPr>
          <w:rFonts w:asciiTheme="minorBidi" w:hAnsiTheme="minorBidi" w:cstheme="minorBidi"/>
          <w:sz w:val="24"/>
          <w:szCs w:val="24"/>
        </w:rPr>
        <w:t>Literary analysis of the story</w:t>
      </w:r>
    </w:p>
    <w:p w14:paraId="15EEB8CC" w14:textId="77777777" w:rsidR="00727E9A" w:rsidRPr="00F7620B" w:rsidRDefault="00727E9A" w:rsidP="00FC37DD">
      <w:pPr>
        <w:pStyle w:val="a9"/>
        <w:keepNext w:val="0"/>
        <w:widowControl w:val="0"/>
        <w:bidi w:val="0"/>
        <w:spacing w:before="0" w:after="0"/>
        <w:ind w:firstLine="720"/>
        <w:jc w:val="left"/>
        <w:rPr>
          <w:rFonts w:asciiTheme="minorBidi" w:hAnsiTheme="minorBidi" w:cstheme="minorBidi"/>
          <w:b w:val="0"/>
          <w:bCs w:val="0"/>
          <w:sz w:val="24"/>
          <w:szCs w:val="24"/>
          <w:u w:val="single"/>
        </w:rPr>
      </w:pPr>
      <w:r w:rsidRPr="00F7620B">
        <w:rPr>
          <w:rFonts w:asciiTheme="minorBidi" w:hAnsiTheme="minorBidi" w:cstheme="minorBidi"/>
          <w:b w:val="0"/>
          <w:bCs w:val="0"/>
          <w:sz w:val="24"/>
          <w:szCs w:val="24"/>
          <w:u w:val="single"/>
        </w:rPr>
        <w:t>Parts of the story</w:t>
      </w:r>
    </w:p>
    <w:p w14:paraId="0234277B" w14:textId="77777777" w:rsidR="00F7620B" w:rsidRDefault="00F7620B" w:rsidP="00FC37DD">
      <w:pPr>
        <w:pStyle w:val="a9"/>
        <w:keepNext w:val="0"/>
        <w:widowControl w:val="0"/>
        <w:bidi w:val="0"/>
        <w:spacing w:before="0" w:after="0"/>
        <w:ind w:firstLine="720"/>
        <w:jc w:val="left"/>
        <w:rPr>
          <w:rFonts w:asciiTheme="minorBidi" w:hAnsiTheme="minorBidi" w:cstheme="minorBidi"/>
          <w:b w:val="0"/>
          <w:bCs w:val="0"/>
          <w:sz w:val="24"/>
          <w:szCs w:val="24"/>
        </w:rPr>
      </w:pPr>
    </w:p>
    <w:p w14:paraId="25DB4418" w14:textId="1796743D" w:rsidR="0050738E" w:rsidRPr="00F7620B" w:rsidRDefault="00727E9A" w:rsidP="00FC37DD">
      <w:pPr>
        <w:pStyle w:val="a9"/>
        <w:keepNext w:val="0"/>
        <w:widowControl w:val="0"/>
        <w:bidi w:val="0"/>
        <w:spacing w:before="0" w:after="0"/>
        <w:ind w:firstLine="720"/>
        <w:jc w:val="both"/>
        <w:rPr>
          <w:rFonts w:asciiTheme="minorBidi" w:hAnsiTheme="minorBidi" w:cstheme="minorBidi"/>
          <w:b w:val="0"/>
          <w:bCs w:val="0"/>
          <w:sz w:val="24"/>
          <w:szCs w:val="24"/>
        </w:rPr>
      </w:pPr>
      <w:r w:rsidRPr="00F7620B">
        <w:rPr>
          <w:rFonts w:asciiTheme="minorBidi" w:hAnsiTheme="minorBidi" w:cstheme="minorBidi"/>
          <w:b w:val="0"/>
          <w:bCs w:val="0"/>
          <w:sz w:val="24"/>
          <w:szCs w:val="24"/>
        </w:rPr>
        <w:t>The story comprises three parts: a description of the situation prior to the advice by the old man (lines 1-4); the advice (5-6); and the situation afterward (7-9).</w:t>
      </w:r>
      <w:r w:rsidRPr="00F7620B">
        <w:rPr>
          <w:rStyle w:val="a7"/>
          <w:rFonts w:asciiTheme="minorBidi" w:hAnsiTheme="minorBidi" w:cstheme="minorBidi"/>
          <w:b w:val="0"/>
          <w:bCs w:val="0"/>
          <w:sz w:val="24"/>
          <w:szCs w:val="24"/>
        </w:rPr>
        <w:footnoteReference w:id="3"/>
      </w:r>
      <w:r w:rsidRPr="00F7620B">
        <w:rPr>
          <w:rFonts w:asciiTheme="minorBidi" w:hAnsiTheme="minorBidi" w:cstheme="minorBidi"/>
          <w:b w:val="0"/>
          <w:bCs w:val="0"/>
          <w:sz w:val="24"/>
          <w:szCs w:val="24"/>
        </w:rPr>
        <w:t xml:space="preserve"> There is a parallel between the first and third parts</w:t>
      </w:r>
      <w:r w:rsidR="00DE4498" w:rsidRPr="00F7620B">
        <w:rPr>
          <w:rFonts w:asciiTheme="minorBidi" w:hAnsiTheme="minorBidi" w:cstheme="minorBidi"/>
          <w:b w:val="0"/>
          <w:bCs w:val="0"/>
          <w:sz w:val="24"/>
          <w:szCs w:val="24"/>
        </w:rPr>
        <w:t>, in terms of both language and content</w:t>
      </w:r>
      <w:r w:rsidRPr="00F7620B">
        <w:rPr>
          <w:rFonts w:asciiTheme="minorBidi" w:hAnsiTheme="minorBidi" w:cstheme="minorBidi"/>
          <w:b w:val="0"/>
          <w:bCs w:val="0"/>
          <w:sz w:val="24"/>
          <w:szCs w:val="24"/>
        </w:rPr>
        <w:t xml:space="preserve">: in each case, one party lowers a basket of denarii </w:t>
      </w:r>
      <w:r w:rsidR="00275926" w:rsidRPr="00F7620B">
        <w:rPr>
          <w:rFonts w:asciiTheme="minorBidi" w:hAnsiTheme="minorBidi" w:cstheme="minorBidi"/>
          <w:b w:val="0"/>
          <w:bCs w:val="0"/>
          <w:sz w:val="24"/>
          <w:szCs w:val="24"/>
        </w:rPr>
        <w:t>and the o</w:t>
      </w:r>
      <w:r w:rsidR="00DE4498" w:rsidRPr="00F7620B">
        <w:rPr>
          <w:rFonts w:asciiTheme="minorBidi" w:hAnsiTheme="minorBidi" w:cstheme="minorBidi"/>
          <w:b w:val="0"/>
          <w:bCs w:val="0"/>
          <w:sz w:val="24"/>
          <w:szCs w:val="24"/>
        </w:rPr>
        <w:t>ther party hoists an animal. This</w:t>
      </w:r>
      <w:r w:rsidR="00275926" w:rsidRPr="00F7620B">
        <w:rPr>
          <w:rFonts w:asciiTheme="minorBidi" w:hAnsiTheme="minorBidi" w:cstheme="minorBidi"/>
          <w:b w:val="0"/>
          <w:bCs w:val="0"/>
          <w:sz w:val="24"/>
          <w:szCs w:val="24"/>
        </w:rPr>
        <w:t xml:space="preserve"> parallel serves to emphasize the contrast between the two acts, which also pertains to the contrast in the broader situation: in the first section, there is a siege</w:t>
      </w:r>
      <w:r w:rsidR="00954E97" w:rsidRPr="00F7620B">
        <w:rPr>
          <w:rFonts w:asciiTheme="minorBidi" w:hAnsiTheme="minorBidi" w:cstheme="minorBidi"/>
          <w:b w:val="0"/>
          <w:bCs w:val="0"/>
          <w:sz w:val="24"/>
          <w:szCs w:val="24"/>
        </w:rPr>
        <w:t xml:space="preserve"> that seems set to continue indefinitely</w:t>
      </w:r>
      <w:r w:rsidR="00275926" w:rsidRPr="00F7620B">
        <w:rPr>
          <w:rFonts w:asciiTheme="minorBidi" w:hAnsiTheme="minorBidi" w:cstheme="minorBidi"/>
          <w:b w:val="0"/>
          <w:bCs w:val="0"/>
          <w:sz w:val="24"/>
          <w:szCs w:val="24"/>
        </w:rPr>
        <w:t>; in the third section, there is catastrophe that impacts all parties. The middle section provides a ca</w:t>
      </w:r>
      <w:r w:rsidR="00954E97" w:rsidRPr="00F7620B">
        <w:rPr>
          <w:rFonts w:asciiTheme="minorBidi" w:hAnsiTheme="minorBidi" w:cstheme="minorBidi"/>
          <w:b w:val="0"/>
          <w:bCs w:val="0"/>
          <w:sz w:val="24"/>
          <w:szCs w:val="24"/>
        </w:rPr>
        <w:t xml:space="preserve">usal link between the sections: it is here that we find </w:t>
      </w:r>
      <w:r w:rsidR="00275926" w:rsidRPr="00F7620B">
        <w:rPr>
          <w:rFonts w:asciiTheme="minorBidi" w:hAnsiTheme="minorBidi" w:cstheme="minorBidi"/>
          <w:b w:val="0"/>
          <w:bCs w:val="0"/>
          <w:sz w:val="24"/>
          <w:szCs w:val="24"/>
        </w:rPr>
        <w:t xml:space="preserve">the turning point in the actions undertaken (the hoisting of a pig instead of a sheep), causing a change in the </w:t>
      </w:r>
      <w:r w:rsidR="00954E97" w:rsidRPr="00F7620B">
        <w:rPr>
          <w:rFonts w:asciiTheme="minorBidi" w:hAnsiTheme="minorBidi" w:cstheme="minorBidi"/>
          <w:b w:val="0"/>
          <w:bCs w:val="0"/>
          <w:sz w:val="24"/>
          <w:szCs w:val="24"/>
        </w:rPr>
        <w:t xml:space="preserve">general </w:t>
      </w:r>
      <w:r w:rsidR="00275926" w:rsidRPr="00F7620B">
        <w:rPr>
          <w:rFonts w:asciiTheme="minorBidi" w:hAnsiTheme="minorBidi" w:cstheme="minorBidi"/>
          <w:b w:val="0"/>
          <w:bCs w:val="0"/>
          <w:sz w:val="24"/>
          <w:szCs w:val="24"/>
        </w:rPr>
        <w:t>situation (an earthquake).</w:t>
      </w:r>
    </w:p>
    <w:p w14:paraId="67D01F37" w14:textId="77777777" w:rsidR="00275926" w:rsidRPr="00F7620B" w:rsidRDefault="00275926" w:rsidP="00FC37DD">
      <w:pPr>
        <w:pStyle w:val="a9"/>
        <w:keepNext w:val="0"/>
        <w:widowControl w:val="0"/>
        <w:bidi w:val="0"/>
        <w:spacing w:before="0" w:after="0"/>
        <w:ind w:left="360" w:firstLine="426"/>
        <w:jc w:val="left"/>
        <w:rPr>
          <w:rFonts w:asciiTheme="minorBidi" w:hAnsiTheme="minorBidi" w:cstheme="minorBidi"/>
          <w:b w:val="0"/>
          <w:bCs w:val="0"/>
          <w:sz w:val="24"/>
          <w:szCs w:val="24"/>
        </w:rPr>
      </w:pPr>
    </w:p>
    <w:p w14:paraId="364A714D" w14:textId="77777777" w:rsidR="00275926" w:rsidRPr="00F7620B" w:rsidRDefault="00275926" w:rsidP="00FC37DD">
      <w:pPr>
        <w:pStyle w:val="a9"/>
        <w:keepNext w:val="0"/>
        <w:widowControl w:val="0"/>
        <w:bidi w:val="0"/>
        <w:spacing w:before="0" w:after="0"/>
        <w:ind w:firstLine="720"/>
        <w:jc w:val="both"/>
        <w:rPr>
          <w:rFonts w:asciiTheme="minorBidi" w:hAnsiTheme="minorBidi" w:cstheme="minorBidi"/>
          <w:b w:val="0"/>
          <w:bCs w:val="0"/>
          <w:sz w:val="24"/>
          <w:szCs w:val="24"/>
          <w:u w:val="single"/>
        </w:rPr>
      </w:pPr>
      <w:r w:rsidRPr="00F7620B">
        <w:rPr>
          <w:rFonts w:asciiTheme="minorBidi" w:hAnsiTheme="minorBidi" w:cstheme="minorBidi"/>
          <w:b w:val="0"/>
          <w:bCs w:val="0"/>
          <w:sz w:val="24"/>
          <w:szCs w:val="24"/>
          <w:u w:val="single"/>
        </w:rPr>
        <w:t>Unity in the first section</w:t>
      </w:r>
    </w:p>
    <w:p w14:paraId="60E95529" w14:textId="77777777" w:rsidR="00F7620B" w:rsidRDefault="00F7620B" w:rsidP="00FC37DD">
      <w:pPr>
        <w:pStyle w:val="a9"/>
        <w:keepNext w:val="0"/>
        <w:widowControl w:val="0"/>
        <w:bidi w:val="0"/>
        <w:spacing w:before="0" w:after="0"/>
        <w:ind w:firstLine="720"/>
        <w:jc w:val="both"/>
        <w:rPr>
          <w:rFonts w:asciiTheme="minorBidi" w:hAnsiTheme="minorBidi" w:cstheme="minorBidi"/>
          <w:b w:val="0"/>
          <w:bCs w:val="0"/>
          <w:sz w:val="24"/>
          <w:szCs w:val="24"/>
        </w:rPr>
      </w:pPr>
    </w:p>
    <w:p w14:paraId="7274FCF4" w14:textId="7B60A895" w:rsidR="00275926" w:rsidRPr="00F7620B" w:rsidRDefault="00275926" w:rsidP="00FC37DD">
      <w:pPr>
        <w:pStyle w:val="a9"/>
        <w:keepNext w:val="0"/>
        <w:widowControl w:val="0"/>
        <w:bidi w:val="0"/>
        <w:spacing w:before="0" w:after="0"/>
        <w:ind w:firstLine="720"/>
        <w:jc w:val="both"/>
        <w:rPr>
          <w:rFonts w:asciiTheme="minorBidi" w:hAnsiTheme="minorBidi" w:cstheme="minorBidi"/>
          <w:b w:val="0"/>
          <w:bCs w:val="0"/>
          <w:sz w:val="24"/>
          <w:szCs w:val="24"/>
        </w:rPr>
      </w:pPr>
      <w:r w:rsidRPr="00F7620B">
        <w:rPr>
          <w:rFonts w:asciiTheme="minorBidi" w:hAnsiTheme="minorBidi" w:cstheme="minorBidi"/>
          <w:b w:val="0"/>
          <w:bCs w:val="0"/>
          <w:sz w:val="24"/>
          <w:szCs w:val="24"/>
        </w:rPr>
        <w:t>The first section desc</w:t>
      </w:r>
      <w:r w:rsidR="005D2235" w:rsidRPr="00F7620B">
        <w:rPr>
          <w:rFonts w:asciiTheme="minorBidi" w:hAnsiTheme="minorBidi" w:cstheme="minorBidi"/>
          <w:b w:val="0"/>
          <w:bCs w:val="0"/>
          <w:sz w:val="24"/>
          <w:szCs w:val="24"/>
        </w:rPr>
        <w:t>ribes a siege which is part of the</w:t>
      </w:r>
      <w:r w:rsidRPr="00F7620B">
        <w:rPr>
          <w:rFonts w:asciiTheme="minorBidi" w:hAnsiTheme="minorBidi" w:cstheme="minorBidi"/>
          <w:b w:val="0"/>
          <w:bCs w:val="0"/>
          <w:sz w:val="24"/>
          <w:szCs w:val="24"/>
        </w:rPr>
        <w:t xml:space="preserve"> struggle </w:t>
      </w:r>
      <w:r w:rsidR="00C61A72">
        <w:rPr>
          <w:rFonts w:asciiTheme="minorBidi" w:hAnsiTheme="minorBidi" w:cstheme="minorBidi"/>
          <w:b w:val="0"/>
          <w:bCs w:val="0"/>
          <w:sz w:val="24"/>
          <w:szCs w:val="24"/>
        </w:rPr>
        <w:t>waged</w:t>
      </w:r>
      <w:r w:rsidRPr="00F7620B">
        <w:rPr>
          <w:rFonts w:asciiTheme="minorBidi" w:hAnsiTheme="minorBidi" w:cstheme="minorBidi"/>
          <w:b w:val="0"/>
          <w:bCs w:val="0"/>
          <w:sz w:val="24"/>
          <w:szCs w:val="24"/>
        </w:rPr>
        <w:t xml:space="preserve"> between the brothers. The brothers, </w:t>
      </w:r>
      <w:proofErr w:type="spellStart"/>
      <w:r w:rsidRPr="00F7620B">
        <w:rPr>
          <w:rFonts w:asciiTheme="minorBidi" w:hAnsiTheme="minorBidi" w:cstheme="minorBidi"/>
          <w:b w:val="0"/>
          <w:bCs w:val="0"/>
          <w:sz w:val="24"/>
          <w:szCs w:val="24"/>
        </w:rPr>
        <w:t>Hyrcanus</w:t>
      </w:r>
      <w:proofErr w:type="spellEnd"/>
      <w:r w:rsidRPr="00F7620B">
        <w:rPr>
          <w:rFonts w:asciiTheme="minorBidi" w:hAnsiTheme="minorBidi" w:cstheme="minorBidi"/>
          <w:b w:val="0"/>
          <w:bCs w:val="0"/>
          <w:sz w:val="24"/>
          <w:szCs w:val="24"/>
        </w:rPr>
        <w:t xml:space="preserve"> and </w:t>
      </w:r>
      <w:proofErr w:type="spellStart"/>
      <w:r w:rsidRPr="00F7620B">
        <w:rPr>
          <w:rFonts w:asciiTheme="minorBidi" w:hAnsiTheme="minorBidi" w:cstheme="minorBidi"/>
          <w:b w:val="0"/>
          <w:bCs w:val="0"/>
          <w:sz w:val="24"/>
          <w:szCs w:val="24"/>
        </w:rPr>
        <w:t>Aristobolus</w:t>
      </w:r>
      <w:proofErr w:type="spellEnd"/>
      <w:r w:rsidRPr="00F7620B">
        <w:rPr>
          <w:rFonts w:asciiTheme="minorBidi" w:hAnsiTheme="minorBidi" w:cstheme="minorBidi"/>
          <w:b w:val="0"/>
          <w:bCs w:val="0"/>
          <w:sz w:val="24"/>
          <w:szCs w:val="24"/>
        </w:rPr>
        <w:t xml:space="preserve">, are the last scions of the </w:t>
      </w:r>
      <w:proofErr w:type="spellStart"/>
      <w:r w:rsidRPr="00F7620B">
        <w:rPr>
          <w:rFonts w:asciiTheme="minorBidi" w:hAnsiTheme="minorBidi" w:cstheme="minorBidi"/>
          <w:b w:val="0"/>
          <w:bCs w:val="0"/>
          <w:sz w:val="24"/>
          <w:szCs w:val="24"/>
        </w:rPr>
        <w:t>Chashmonai</w:t>
      </w:r>
      <w:proofErr w:type="spellEnd"/>
      <w:r w:rsidRPr="00F7620B">
        <w:rPr>
          <w:rFonts w:asciiTheme="minorBidi" w:hAnsiTheme="minorBidi" w:cstheme="minorBidi"/>
          <w:b w:val="0"/>
          <w:bCs w:val="0"/>
          <w:sz w:val="24"/>
          <w:szCs w:val="24"/>
        </w:rPr>
        <w:t xml:space="preserve"> dynasty. After them Herod, </w:t>
      </w:r>
      <w:r w:rsidR="00C61A72">
        <w:rPr>
          <w:rFonts w:asciiTheme="minorBidi" w:hAnsiTheme="minorBidi" w:cstheme="minorBidi"/>
          <w:b w:val="0"/>
          <w:bCs w:val="0"/>
          <w:sz w:val="24"/>
          <w:szCs w:val="24"/>
        </w:rPr>
        <w:t xml:space="preserve">who </w:t>
      </w:r>
      <w:r w:rsidR="00C61A72" w:rsidRPr="00F7620B">
        <w:rPr>
          <w:rFonts w:asciiTheme="minorBidi" w:hAnsiTheme="minorBidi" w:cstheme="minorBidi"/>
          <w:b w:val="0"/>
          <w:bCs w:val="0"/>
          <w:sz w:val="24"/>
          <w:szCs w:val="24"/>
        </w:rPr>
        <w:t>represent</w:t>
      </w:r>
      <w:r w:rsidR="00C61A72">
        <w:rPr>
          <w:rFonts w:asciiTheme="minorBidi" w:hAnsiTheme="minorBidi" w:cstheme="minorBidi"/>
          <w:b w:val="0"/>
          <w:bCs w:val="0"/>
          <w:sz w:val="24"/>
          <w:szCs w:val="24"/>
        </w:rPr>
        <w:t>s</w:t>
      </w:r>
      <w:r w:rsidR="00C61A72" w:rsidRPr="00F7620B">
        <w:rPr>
          <w:rFonts w:asciiTheme="minorBidi" w:hAnsiTheme="minorBidi" w:cstheme="minorBidi"/>
          <w:b w:val="0"/>
          <w:bCs w:val="0"/>
          <w:sz w:val="24"/>
          <w:szCs w:val="24"/>
        </w:rPr>
        <w:t xml:space="preserve"> </w:t>
      </w:r>
      <w:r w:rsidRPr="00F7620B">
        <w:rPr>
          <w:rFonts w:asciiTheme="minorBidi" w:hAnsiTheme="minorBidi" w:cstheme="minorBidi"/>
          <w:b w:val="0"/>
          <w:bCs w:val="0"/>
          <w:sz w:val="24"/>
          <w:szCs w:val="24"/>
        </w:rPr>
        <w:t xml:space="preserve">the Roman rule in </w:t>
      </w:r>
      <w:proofErr w:type="spellStart"/>
      <w:r w:rsidRPr="00F7620B">
        <w:rPr>
          <w:rFonts w:asciiTheme="minorBidi" w:hAnsiTheme="minorBidi" w:cstheme="minorBidi"/>
          <w:b w:val="0"/>
          <w:bCs w:val="0"/>
          <w:sz w:val="24"/>
          <w:szCs w:val="24"/>
        </w:rPr>
        <w:t>Eretz</w:t>
      </w:r>
      <w:proofErr w:type="spellEnd"/>
      <w:r w:rsidRPr="00F7620B">
        <w:rPr>
          <w:rFonts w:asciiTheme="minorBidi" w:hAnsiTheme="minorBidi" w:cstheme="minorBidi"/>
          <w:b w:val="0"/>
          <w:bCs w:val="0"/>
          <w:sz w:val="24"/>
          <w:szCs w:val="24"/>
        </w:rPr>
        <w:t xml:space="preserve"> </w:t>
      </w:r>
      <w:proofErr w:type="spellStart"/>
      <w:r w:rsidRPr="00F7620B">
        <w:rPr>
          <w:rFonts w:asciiTheme="minorBidi" w:hAnsiTheme="minorBidi" w:cstheme="minorBidi"/>
          <w:b w:val="0"/>
          <w:bCs w:val="0"/>
          <w:sz w:val="24"/>
          <w:szCs w:val="24"/>
        </w:rPr>
        <w:t>Yisrael</w:t>
      </w:r>
      <w:proofErr w:type="spellEnd"/>
      <w:r w:rsidRPr="00F7620B">
        <w:rPr>
          <w:rFonts w:asciiTheme="minorBidi" w:hAnsiTheme="minorBidi" w:cstheme="minorBidi"/>
          <w:b w:val="0"/>
          <w:bCs w:val="0"/>
          <w:sz w:val="24"/>
          <w:szCs w:val="24"/>
        </w:rPr>
        <w:t xml:space="preserve">, seizes power. The </w:t>
      </w:r>
      <w:proofErr w:type="spellStart"/>
      <w:r w:rsidRPr="00F7620B">
        <w:rPr>
          <w:rFonts w:asciiTheme="minorBidi" w:hAnsiTheme="minorBidi" w:cstheme="minorBidi"/>
          <w:b w:val="0"/>
          <w:bCs w:val="0"/>
          <w:sz w:val="24"/>
          <w:szCs w:val="24"/>
        </w:rPr>
        <w:t>Chashmonai</w:t>
      </w:r>
      <w:proofErr w:type="spellEnd"/>
      <w:r w:rsidRPr="00F7620B">
        <w:rPr>
          <w:rFonts w:asciiTheme="minorBidi" w:hAnsiTheme="minorBidi" w:cstheme="minorBidi"/>
          <w:b w:val="0"/>
          <w:bCs w:val="0"/>
          <w:sz w:val="24"/>
          <w:szCs w:val="24"/>
        </w:rPr>
        <w:t xml:space="preserve"> brothers are fighting over </w:t>
      </w:r>
      <w:r w:rsidR="00011EA3" w:rsidRPr="00F7620B">
        <w:rPr>
          <w:rFonts w:asciiTheme="minorBidi" w:hAnsiTheme="minorBidi" w:cstheme="minorBidi"/>
          <w:b w:val="0"/>
          <w:bCs w:val="0"/>
          <w:sz w:val="24"/>
          <w:szCs w:val="24"/>
        </w:rPr>
        <w:t xml:space="preserve">the throne, and as part of this struggle one brother fortifies himself in Jerusalem while the other lays siege to the city. Despite the war, they both agree that the daily sacrifice – and </w:t>
      </w:r>
      <w:r w:rsidR="00073416">
        <w:rPr>
          <w:rFonts w:asciiTheme="minorBidi" w:hAnsiTheme="minorBidi" w:cstheme="minorBidi"/>
          <w:b w:val="0"/>
          <w:bCs w:val="0"/>
          <w:sz w:val="24"/>
          <w:szCs w:val="24"/>
        </w:rPr>
        <w:t>presumably</w:t>
      </w:r>
      <w:r w:rsidR="00011EA3" w:rsidRPr="00F7620B">
        <w:rPr>
          <w:rFonts w:asciiTheme="minorBidi" w:hAnsiTheme="minorBidi" w:cstheme="minorBidi"/>
          <w:b w:val="0"/>
          <w:bCs w:val="0"/>
          <w:sz w:val="24"/>
          <w:szCs w:val="24"/>
        </w:rPr>
        <w:t xml:space="preserve"> the Temple service in general – must continue. To this end they engage in rather surprising cooperation: the party that is outside the city supplies the animals, while the party inside the city transfers payment from the Temple, and offers the sacrifices. This cooperation in the Temple service is all the more paradoxical considering the fact that an important element in the struggle between the brothers concerns the “position” of High Priest, which has been occupied for several generations by rulers of the House of </w:t>
      </w:r>
      <w:proofErr w:type="spellStart"/>
      <w:r w:rsidR="00011EA3" w:rsidRPr="00F7620B">
        <w:rPr>
          <w:rFonts w:asciiTheme="minorBidi" w:hAnsiTheme="minorBidi" w:cstheme="minorBidi"/>
          <w:b w:val="0"/>
          <w:bCs w:val="0"/>
          <w:sz w:val="24"/>
          <w:szCs w:val="24"/>
        </w:rPr>
        <w:t>Chashmonai</w:t>
      </w:r>
      <w:proofErr w:type="spellEnd"/>
      <w:r w:rsidR="00011EA3" w:rsidRPr="00F7620B">
        <w:rPr>
          <w:rFonts w:asciiTheme="minorBidi" w:hAnsiTheme="minorBidi" w:cstheme="minorBidi"/>
          <w:b w:val="0"/>
          <w:bCs w:val="0"/>
          <w:sz w:val="24"/>
          <w:szCs w:val="24"/>
        </w:rPr>
        <w:t xml:space="preserve">. In any event, their cooperation in this regard expresses a form of unity, which runs counter to </w:t>
      </w:r>
      <w:r w:rsidR="00011EA3" w:rsidRPr="00F7620B">
        <w:rPr>
          <w:rFonts w:asciiTheme="minorBidi" w:hAnsiTheme="minorBidi" w:cstheme="minorBidi"/>
          <w:b w:val="0"/>
          <w:bCs w:val="0"/>
          <w:sz w:val="24"/>
          <w:szCs w:val="24"/>
        </w:rPr>
        <w:lastRenderedPageBreak/>
        <w:t xml:space="preserve">their struggle. According to Frankel, their cooperation in the matter of the sacrifices, </w:t>
      </w:r>
      <w:r w:rsidR="00C61A72">
        <w:rPr>
          <w:rFonts w:asciiTheme="minorBidi" w:hAnsiTheme="minorBidi" w:cstheme="minorBidi"/>
          <w:b w:val="0"/>
          <w:bCs w:val="0"/>
          <w:sz w:val="24"/>
          <w:szCs w:val="24"/>
        </w:rPr>
        <w:t xml:space="preserve">which </w:t>
      </w:r>
      <w:r w:rsidR="00C61A72" w:rsidRPr="00F7620B">
        <w:rPr>
          <w:rFonts w:asciiTheme="minorBidi" w:hAnsiTheme="minorBidi" w:cstheme="minorBidi"/>
          <w:b w:val="0"/>
          <w:bCs w:val="0"/>
          <w:sz w:val="24"/>
          <w:szCs w:val="24"/>
        </w:rPr>
        <w:t>express</w:t>
      </w:r>
      <w:r w:rsidR="00C61A72">
        <w:rPr>
          <w:rFonts w:asciiTheme="minorBidi" w:hAnsiTheme="minorBidi" w:cstheme="minorBidi"/>
          <w:b w:val="0"/>
          <w:bCs w:val="0"/>
          <w:sz w:val="24"/>
          <w:szCs w:val="24"/>
        </w:rPr>
        <w:t>es</w:t>
      </w:r>
      <w:r w:rsidR="00C61A72" w:rsidRPr="00F7620B">
        <w:rPr>
          <w:rFonts w:asciiTheme="minorBidi" w:hAnsiTheme="minorBidi" w:cstheme="minorBidi"/>
          <w:b w:val="0"/>
          <w:bCs w:val="0"/>
          <w:sz w:val="24"/>
          <w:szCs w:val="24"/>
        </w:rPr>
        <w:t xml:space="preserve"> </w:t>
      </w:r>
      <w:r w:rsidR="00C01975">
        <w:rPr>
          <w:rFonts w:asciiTheme="minorBidi" w:hAnsiTheme="minorBidi" w:cstheme="minorBidi"/>
          <w:b w:val="0"/>
          <w:bCs w:val="0"/>
          <w:sz w:val="24"/>
          <w:szCs w:val="24"/>
        </w:rPr>
        <w:t xml:space="preserve">religious </w:t>
      </w:r>
      <w:r w:rsidR="00011EA3" w:rsidRPr="00F7620B">
        <w:rPr>
          <w:rFonts w:asciiTheme="minorBidi" w:hAnsiTheme="minorBidi" w:cstheme="minorBidi"/>
          <w:b w:val="0"/>
          <w:bCs w:val="0"/>
          <w:sz w:val="24"/>
          <w:szCs w:val="24"/>
        </w:rPr>
        <w:t>unity and indicat</w:t>
      </w:r>
      <w:r w:rsidR="00C61A72">
        <w:rPr>
          <w:rFonts w:asciiTheme="minorBidi" w:hAnsiTheme="minorBidi" w:cstheme="minorBidi"/>
          <w:b w:val="0"/>
          <w:bCs w:val="0"/>
          <w:sz w:val="24"/>
          <w:szCs w:val="24"/>
        </w:rPr>
        <w:t>es</w:t>
      </w:r>
      <w:r w:rsidR="00011EA3" w:rsidRPr="00F7620B">
        <w:rPr>
          <w:rFonts w:asciiTheme="minorBidi" w:hAnsiTheme="minorBidi" w:cstheme="minorBidi"/>
          <w:b w:val="0"/>
          <w:bCs w:val="0"/>
          <w:sz w:val="24"/>
          <w:szCs w:val="24"/>
        </w:rPr>
        <w:t xml:space="preserve"> a proper order of priorities in this area, prevents the struggle from being decided in favor of either side</w:t>
      </w:r>
      <w:r w:rsidR="00C61A72">
        <w:rPr>
          <w:rFonts w:asciiTheme="minorBidi" w:hAnsiTheme="minorBidi" w:cstheme="minorBidi"/>
          <w:b w:val="0"/>
          <w:bCs w:val="0"/>
          <w:sz w:val="24"/>
          <w:szCs w:val="24"/>
        </w:rPr>
        <w:t xml:space="preserve"> and prevents both</w:t>
      </w:r>
      <w:r w:rsidR="00834986" w:rsidRPr="00F7620B">
        <w:rPr>
          <w:rFonts w:asciiTheme="minorBidi" w:hAnsiTheme="minorBidi" w:cstheme="minorBidi"/>
          <w:b w:val="0"/>
          <w:bCs w:val="0"/>
          <w:sz w:val="24"/>
          <w:szCs w:val="24"/>
        </w:rPr>
        <w:t xml:space="preserve"> side</w:t>
      </w:r>
      <w:r w:rsidR="00C61A72">
        <w:rPr>
          <w:rFonts w:asciiTheme="minorBidi" w:hAnsiTheme="minorBidi" w:cstheme="minorBidi"/>
          <w:b w:val="0"/>
          <w:bCs w:val="0"/>
          <w:sz w:val="24"/>
          <w:szCs w:val="24"/>
        </w:rPr>
        <w:t>s from</w:t>
      </w:r>
      <w:r w:rsidR="00834986" w:rsidRPr="00F7620B">
        <w:rPr>
          <w:rFonts w:asciiTheme="minorBidi" w:hAnsiTheme="minorBidi" w:cstheme="minorBidi"/>
          <w:b w:val="0"/>
          <w:bCs w:val="0"/>
          <w:sz w:val="24"/>
          <w:szCs w:val="24"/>
        </w:rPr>
        <w:t xml:space="preserve"> suffering</w:t>
      </w:r>
      <w:r w:rsidR="00011EA3" w:rsidRPr="00F7620B">
        <w:rPr>
          <w:rFonts w:asciiTheme="minorBidi" w:hAnsiTheme="minorBidi" w:cstheme="minorBidi"/>
          <w:b w:val="0"/>
          <w:bCs w:val="0"/>
          <w:sz w:val="24"/>
          <w:szCs w:val="24"/>
        </w:rPr>
        <w:t xml:space="preserve"> catastrophe.</w:t>
      </w:r>
    </w:p>
    <w:p w14:paraId="0D190E89" w14:textId="77777777" w:rsidR="00834986" w:rsidRPr="00F7620B" w:rsidRDefault="00834986" w:rsidP="00FC37DD">
      <w:pPr>
        <w:pStyle w:val="a9"/>
        <w:keepNext w:val="0"/>
        <w:widowControl w:val="0"/>
        <w:bidi w:val="0"/>
        <w:spacing w:before="0" w:after="0"/>
        <w:ind w:firstLine="426"/>
        <w:jc w:val="both"/>
        <w:rPr>
          <w:rFonts w:asciiTheme="minorBidi" w:hAnsiTheme="minorBidi" w:cstheme="minorBidi"/>
          <w:b w:val="0"/>
          <w:bCs w:val="0"/>
          <w:sz w:val="24"/>
          <w:szCs w:val="24"/>
        </w:rPr>
      </w:pPr>
      <w:r w:rsidRPr="00F7620B">
        <w:rPr>
          <w:rFonts w:asciiTheme="minorBidi" w:hAnsiTheme="minorBidi" w:cstheme="minorBidi"/>
          <w:b w:val="0"/>
          <w:bCs w:val="0"/>
          <w:sz w:val="24"/>
          <w:szCs w:val="24"/>
        </w:rPr>
        <w:t>The literary molding of the first section likewise expresses a certain unity despite the struggle: the story begins with the kings who “</w:t>
      </w:r>
      <w:r w:rsidRPr="00F7620B">
        <w:rPr>
          <w:rFonts w:asciiTheme="minorBidi" w:hAnsiTheme="minorBidi" w:cstheme="minorBidi"/>
          <w:sz w:val="24"/>
          <w:szCs w:val="24"/>
        </w:rPr>
        <w:t>fought one another</w:t>
      </w:r>
      <w:r w:rsidRPr="00F7620B">
        <w:rPr>
          <w:rFonts w:asciiTheme="minorBidi" w:hAnsiTheme="minorBidi" w:cstheme="minorBidi"/>
          <w:b w:val="0"/>
          <w:bCs w:val="0"/>
          <w:sz w:val="24"/>
          <w:szCs w:val="24"/>
        </w:rPr>
        <w:t>” (</w:t>
      </w:r>
      <w:proofErr w:type="spellStart"/>
      <w:r w:rsidRPr="00F7620B">
        <w:rPr>
          <w:rFonts w:asciiTheme="minorBidi" w:hAnsiTheme="minorBidi" w:cstheme="minorBidi"/>
          <w:b w:val="0"/>
          <w:bCs w:val="0"/>
          <w:i/>
          <w:iCs/>
          <w:sz w:val="24"/>
          <w:szCs w:val="24"/>
        </w:rPr>
        <w:t>zeh</w:t>
      </w:r>
      <w:proofErr w:type="spellEnd"/>
      <w:r w:rsidRPr="00F7620B">
        <w:rPr>
          <w:rFonts w:asciiTheme="minorBidi" w:hAnsiTheme="minorBidi" w:cstheme="minorBidi"/>
          <w:b w:val="0"/>
          <w:bCs w:val="0"/>
          <w:i/>
          <w:iCs/>
          <w:sz w:val="24"/>
          <w:szCs w:val="24"/>
        </w:rPr>
        <w:t xml:space="preserve"> al </w:t>
      </w:r>
      <w:proofErr w:type="spellStart"/>
      <w:r w:rsidRPr="00F7620B">
        <w:rPr>
          <w:rFonts w:asciiTheme="minorBidi" w:hAnsiTheme="minorBidi" w:cstheme="minorBidi"/>
          <w:b w:val="0"/>
          <w:bCs w:val="0"/>
          <w:i/>
          <w:iCs/>
          <w:sz w:val="24"/>
          <w:szCs w:val="24"/>
        </w:rPr>
        <w:t>zeh</w:t>
      </w:r>
      <w:proofErr w:type="spellEnd"/>
      <w:r w:rsidRPr="00F7620B">
        <w:rPr>
          <w:rFonts w:asciiTheme="minorBidi" w:hAnsiTheme="minorBidi" w:cstheme="minorBidi"/>
          <w:b w:val="0"/>
          <w:bCs w:val="0"/>
          <w:sz w:val="24"/>
          <w:szCs w:val="24"/>
        </w:rPr>
        <w:t>)</w:t>
      </w:r>
      <w:r w:rsidR="00C61A72">
        <w:rPr>
          <w:rFonts w:asciiTheme="minorBidi" w:hAnsiTheme="minorBidi" w:cstheme="minorBidi"/>
          <w:b w:val="0"/>
          <w:bCs w:val="0"/>
          <w:sz w:val="24"/>
          <w:szCs w:val="24"/>
        </w:rPr>
        <w:t xml:space="preserve"> </w:t>
      </w:r>
      <w:r w:rsidRPr="00F7620B">
        <w:rPr>
          <w:rFonts w:asciiTheme="minorBidi" w:hAnsiTheme="minorBidi" w:cstheme="minorBidi"/>
          <w:b w:val="0"/>
          <w:bCs w:val="0"/>
          <w:sz w:val="24"/>
          <w:szCs w:val="24"/>
        </w:rPr>
        <w:t>(</w:t>
      </w:r>
      <w:r w:rsidR="00C61A72">
        <w:rPr>
          <w:rFonts w:asciiTheme="minorBidi" w:hAnsiTheme="minorBidi" w:cstheme="minorBidi"/>
          <w:b w:val="0"/>
          <w:bCs w:val="0"/>
          <w:sz w:val="24"/>
          <w:szCs w:val="24"/>
        </w:rPr>
        <w:t xml:space="preserve">line </w:t>
      </w:r>
      <w:r w:rsidRPr="00F7620B">
        <w:rPr>
          <w:rFonts w:asciiTheme="minorBidi" w:hAnsiTheme="minorBidi" w:cstheme="minorBidi"/>
          <w:b w:val="0"/>
          <w:bCs w:val="0"/>
          <w:sz w:val="24"/>
          <w:szCs w:val="24"/>
        </w:rPr>
        <w:t>1), which is a strange formulation, considering that a siege is not a reciprocal action; the party outside the city lays siege to the party inside. The expression “each day” (or “day by day”, in some manuscripts) (</w:t>
      </w:r>
      <w:r w:rsidR="00C61A72">
        <w:rPr>
          <w:rFonts w:asciiTheme="minorBidi" w:hAnsiTheme="minorBidi" w:cstheme="minorBidi"/>
          <w:b w:val="0"/>
          <w:bCs w:val="0"/>
          <w:sz w:val="24"/>
          <w:szCs w:val="24"/>
        </w:rPr>
        <w:t xml:space="preserve">line </w:t>
      </w:r>
      <w:r w:rsidRPr="00F7620B">
        <w:rPr>
          <w:rFonts w:asciiTheme="minorBidi" w:hAnsiTheme="minorBidi" w:cstheme="minorBidi"/>
          <w:b w:val="0"/>
          <w:bCs w:val="0"/>
          <w:sz w:val="24"/>
          <w:szCs w:val="24"/>
        </w:rPr>
        <w:t>3) expresses the fixed, ongoing nature of the agreement between them. Likewise, the expressions “would let down” and “would hoist up”, describing the cooperation in the ma</w:t>
      </w:r>
      <w:r w:rsidR="006C4D4F" w:rsidRPr="00F7620B">
        <w:rPr>
          <w:rFonts w:asciiTheme="minorBidi" w:hAnsiTheme="minorBidi" w:cstheme="minorBidi"/>
          <w:b w:val="0"/>
          <w:bCs w:val="0"/>
          <w:sz w:val="24"/>
          <w:szCs w:val="24"/>
        </w:rPr>
        <w:t>tter of the daily sacrifice, are symmetrical, expressing unity.</w:t>
      </w:r>
      <w:r w:rsidR="006C4D4F" w:rsidRPr="00F7620B">
        <w:rPr>
          <w:rStyle w:val="a7"/>
          <w:rFonts w:asciiTheme="minorBidi" w:hAnsiTheme="minorBidi" w:cstheme="minorBidi"/>
          <w:b w:val="0"/>
          <w:bCs w:val="0"/>
          <w:sz w:val="24"/>
          <w:szCs w:val="24"/>
        </w:rPr>
        <w:footnoteReference w:id="4"/>
      </w:r>
      <w:r w:rsidR="006C4D4F" w:rsidRPr="00F7620B">
        <w:rPr>
          <w:rFonts w:asciiTheme="minorBidi" w:hAnsiTheme="minorBidi" w:cstheme="minorBidi"/>
          <w:b w:val="0"/>
          <w:bCs w:val="0"/>
          <w:sz w:val="24"/>
          <w:szCs w:val="24"/>
        </w:rPr>
        <w:t xml:space="preserve"> In particular, the expression “would hoist up </w:t>
      </w:r>
      <w:r w:rsidR="006C4D4F" w:rsidRPr="00F7620B">
        <w:rPr>
          <w:rFonts w:asciiTheme="minorBidi" w:hAnsiTheme="minorBidi" w:cstheme="minorBidi"/>
          <w:sz w:val="24"/>
          <w:szCs w:val="24"/>
        </w:rPr>
        <w:t>for them</w:t>
      </w:r>
      <w:r w:rsidR="006C4D4F" w:rsidRPr="00F7620B">
        <w:rPr>
          <w:rFonts w:asciiTheme="minorBidi" w:hAnsiTheme="minorBidi" w:cstheme="minorBidi"/>
          <w:b w:val="0"/>
          <w:bCs w:val="0"/>
          <w:sz w:val="24"/>
          <w:szCs w:val="24"/>
        </w:rPr>
        <w:t>” emphasizes that the party within the city felt that they were offering the sacrifices on behalf of both sides, and this is another point emphasizing unity.</w:t>
      </w:r>
    </w:p>
    <w:p w14:paraId="154F54D8" w14:textId="77777777" w:rsidR="006C4D4F" w:rsidRPr="00F7620B" w:rsidRDefault="006C4D4F" w:rsidP="00FC37DD">
      <w:pPr>
        <w:pStyle w:val="a9"/>
        <w:keepNext w:val="0"/>
        <w:widowControl w:val="0"/>
        <w:bidi w:val="0"/>
        <w:spacing w:before="0" w:after="0"/>
        <w:ind w:firstLine="426"/>
        <w:jc w:val="left"/>
        <w:rPr>
          <w:rFonts w:asciiTheme="minorBidi" w:hAnsiTheme="minorBidi" w:cstheme="minorBidi"/>
          <w:b w:val="0"/>
          <w:bCs w:val="0"/>
          <w:sz w:val="24"/>
          <w:szCs w:val="24"/>
        </w:rPr>
      </w:pPr>
    </w:p>
    <w:p w14:paraId="1F76A95A" w14:textId="77777777" w:rsidR="006C4D4F" w:rsidRPr="00F7620B" w:rsidRDefault="006C4D4F" w:rsidP="00FC37DD">
      <w:pPr>
        <w:pStyle w:val="a9"/>
        <w:keepNext w:val="0"/>
        <w:widowControl w:val="0"/>
        <w:bidi w:val="0"/>
        <w:spacing w:before="0" w:after="0"/>
        <w:ind w:firstLine="720"/>
        <w:jc w:val="left"/>
        <w:rPr>
          <w:rFonts w:asciiTheme="minorBidi" w:hAnsiTheme="minorBidi" w:cstheme="minorBidi"/>
          <w:b w:val="0"/>
          <w:bCs w:val="0"/>
          <w:sz w:val="24"/>
          <w:szCs w:val="24"/>
          <w:u w:val="single"/>
        </w:rPr>
      </w:pPr>
      <w:r w:rsidRPr="00F7620B">
        <w:rPr>
          <w:rFonts w:asciiTheme="minorBidi" w:hAnsiTheme="minorBidi" w:cstheme="minorBidi"/>
          <w:b w:val="0"/>
          <w:bCs w:val="0"/>
          <w:sz w:val="24"/>
          <w:szCs w:val="24"/>
          <w:u w:val="single"/>
        </w:rPr>
        <w:t>Greek view vs. Jewish view in sections 2 and 3</w:t>
      </w:r>
    </w:p>
    <w:p w14:paraId="264BB518" w14:textId="77777777" w:rsidR="00F7620B" w:rsidRDefault="00F7620B" w:rsidP="00FC37DD">
      <w:pPr>
        <w:pStyle w:val="a9"/>
        <w:keepNext w:val="0"/>
        <w:widowControl w:val="0"/>
        <w:bidi w:val="0"/>
        <w:spacing w:before="0" w:after="0"/>
        <w:ind w:firstLine="720"/>
        <w:jc w:val="both"/>
        <w:rPr>
          <w:rFonts w:asciiTheme="minorBidi" w:hAnsiTheme="minorBidi" w:cstheme="minorBidi"/>
          <w:b w:val="0"/>
          <w:bCs w:val="0"/>
          <w:sz w:val="24"/>
          <w:szCs w:val="24"/>
        </w:rPr>
      </w:pPr>
    </w:p>
    <w:p w14:paraId="416F1390" w14:textId="5ABF4BDF" w:rsidR="006C4D4F" w:rsidRDefault="00130278" w:rsidP="00FC37DD">
      <w:pPr>
        <w:pStyle w:val="a9"/>
        <w:keepNext w:val="0"/>
        <w:widowControl w:val="0"/>
        <w:bidi w:val="0"/>
        <w:spacing w:before="0" w:after="0"/>
        <w:ind w:firstLine="720"/>
        <w:jc w:val="both"/>
        <w:rPr>
          <w:rFonts w:asciiTheme="minorBidi" w:hAnsiTheme="minorBidi" w:cstheme="minorBidi"/>
          <w:b w:val="0"/>
          <w:bCs w:val="0"/>
          <w:sz w:val="24"/>
          <w:szCs w:val="24"/>
        </w:rPr>
      </w:pPr>
      <w:r w:rsidRPr="00F7620B">
        <w:rPr>
          <w:rFonts w:asciiTheme="minorBidi" w:hAnsiTheme="minorBidi" w:cstheme="minorBidi"/>
          <w:b w:val="0"/>
          <w:bCs w:val="0"/>
          <w:sz w:val="24"/>
          <w:szCs w:val="24"/>
        </w:rPr>
        <w:t>The second section recounts the intervention of the old man. This elder, in his wisdom, recognizes that the continued offering of the daily sacrifice is preventing the war from being decided one way or the other. His act – “</w:t>
      </w:r>
      <w:proofErr w:type="spellStart"/>
      <w:r w:rsidRPr="00F7620B">
        <w:rPr>
          <w:rFonts w:asciiTheme="minorBidi" w:hAnsiTheme="minorBidi" w:cstheme="minorBidi"/>
          <w:b w:val="0"/>
          <w:bCs w:val="0"/>
          <w:i/>
          <w:iCs/>
          <w:sz w:val="24"/>
          <w:szCs w:val="24"/>
        </w:rPr>
        <w:t>la’az</w:t>
      </w:r>
      <w:proofErr w:type="spellEnd"/>
      <w:r w:rsidRPr="00F7620B">
        <w:rPr>
          <w:rFonts w:asciiTheme="minorBidi" w:hAnsiTheme="minorBidi" w:cstheme="minorBidi"/>
          <w:b w:val="0"/>
          <w:bCs w:val="0"/>
          <w:i/>
          <w:iCs/>
          <w:sz w:val="24"/>
          <w:szCs w:val="24"/>
        </w:rPr>
        <w:t xml:space="preserve"> </w:t>
      </w:r>
      <w:proofErr w:type="spellStart"/>
      <w:r w:rsidRPr="00F7620B">
        <w:rPr>
          <w:rFonts w:asciiTheme="minorBidi" w:hAnsiTheme="minorBidi" w:cstheme="minorBidi"/>
          <w:b w:val="0"/>
          <w:bCs w:val="0"/>
          <w:i/>
          <w:iCs/>
          <w:sz w:val="24"/>
          <w:szCs w:val="24"/>
        </w:rPr>
        <w:t>lahem</w:t>
      </w:r>
      <w:proofErr w:type="spellEnd"/>
      <w:r w:rsidRPr="00F7620B">
        <w:rPr>
          <w:rFonts w:asciiTheme="minorBidi" w:hAnsiTheme="minorBidi" w:cstheme="minorBidi"/>
          <w:b w:val="0"/>
          <w:bCs w:val="0"/>
          <w:i/>
          <w:iCs/>
          <w:sz w:val="24"/>
          <w:szCs w:val="24"/>
        </w:rPr>
        <w:t xml:space="preserve"> be-</w:t>
      </w:r>
      <w:proofErr w:type="spellStart"/>
      <w:r w:rsidRPr="00F7620B">
        <w:rPr>
          <w:rFonts w:asciiTheme="minorBidi" w:hAnsiTheme="minorBidi" w:cstheme="minorBidi"/>
          <w:b w:val="0"/>
          <w:bCs w:val="0"/>
          <w:i/>
          <w:iCs/>
          <w:sz w:val="24"/>
          <w:szCs w:val="24"/>
        </w:rPr>
        <w:t>chokhmah</w:t>
      </w:r>
      <w:proofErr w:type="spellEnd"/>
      <w:r w:rsidRPr="00F7620B">
        <w:rPr>
          <w:rFonts w:asciiTheme="minorBidi" w:hAnsiTheme="minorBidi" w:cstheme="minorBidi"/>
          <w:b w:val="0"/>
          <w:bCs w:val="0"/>
          <w:i/>
          <w:iCs/>
          <w:sz w:val="24"/>
          <w:szCs w:val="24"/>
        </w:rPr>
        <w:t xml:space="preserve"> </w:t>
      </w:r>
      <w:proofErr w:type="spellStart"/>
      <w:r w:rsidRPr="00F7620B">
        <w:rPr>
          <w:rFonts w:asciiTheme="minorBidi" w:hAnsiTheme="minorBidi" w:cstheme="minorBidi"/>
          <w:b w:val="0"/>
          <w:bCs w:val="0"/>
          <w:i/>
          <w:iCs/>
          <w:sz w:val="24"/>
          <w:szCs w:val="24"/>
        </w:rPr>
        <w:t>yevanit</w:t>
      </w:r>
      <w:proofErr w:type="spellEnd"/>
      <w:r w:rsidR="00F7620B">
        <w:rPr>
          <w:rFonts w:asciiTheme="minorBidi" w:hAnsiTheme="minorBidi" w:cstheme="minorBidi"/>
          <w:b w:val="0"/>
          <w:bCs w:val="0"/>
          <w:i/>
          <w:iCs/>
          <w:sz w:val="24"/>
          <w:szCs w:val="24"/>
        </w:rPr>
        <w:t>,</w:t>
      </w:r>
      <w:r w:rsidR="00F7620B">
        <w:rPr>
          <w:rFonts w:asciiTheme="minorBidi" w:hAnsiTheme="minorBidi" w:cstheme="minorBidi"/>
          <w:b w:val="0"/>
          <w:bCs w:val="0"/>
          <w:sz w:val="24"/>
          <w:szCs w:val="24"/>
        </w:rPr>
        <w:t>”</w:t>
      </w:r>
      <w:r w:rsidR="00430379" w:rsidRPr="00F7620B">
        <w:rPr>
          <w:rStyle w:val="a7"/>
          <w:rFonts w:asciiTheme="minorBidi" w:hAnsiTheme="minorBidi" w:cstheme="minorBidi"/>
          <w:b w:val="0"/>
          <w:bCs w:val="0"/>
          <w:sz w:val="24"/>
          <w:szCs w:val="24"/>
        </w:rPr>
        <w:t xml:space="preserve"> </w:t>
      </w:r>
      <w:r w:rsidR="00430379" w:rsidRPr="00F7620B">
        <w:rPr>
          <w:rStyle w:val="a7"/>
          <w:rFonts w:asciiTheme="minorBidi" w:hAnsiTheme="minorBidi" w:cstheme="minorBidi"/>
          <w:b w:val="0"/>
          <w:bCs w:val="0"/>
          <w:sz w:val="24"/>
          <w:szCs w:val="24"/>
        </w:rPr>
        <w:footnoteReference w:id="5"/>
      </w:r>
      <w:r w:rsidRPr="00F7620B">
        <w:rPr>
          <w:rFonts w:asciiTheme="minorBidi" w:hAnsiTheme="minorBidi" w:cstheme="minorBidi"/>
          <w:b w:val="0"/>
          <w:bCs w:val="0"/>
          <w:sz w:val="24"/>
          <w:szCs w:val="24"/>
        </w:rPr>
        <w:t xml:space="preserve"> is interpreted by </w:t>
      </w:r>
      <w:proofErr w:type="spellStart"/>
      <w:r w:rsidRPr="00F7620B">
        <w:rPr>
          <w:rFonts w:asciiTheme="minorBidi" w:hAnsiTheme="minorBidi" w:cstheme="minorBidi"/>
          <w:b w:val="0"/>
          <w:bCs w:val="0"/>
          <w:sz w:val="24"/>
          <w:szCs w:val="24"/>
        </w:rPr>
        <w:t>Rashi</w:t>
      </w:r>
      <w:proofErr w:type="spellEnd"/>
      <w:r w:rsidRPr="00F7620B">
        <w:rPr>
          <w:rFonts w:asciiTheme="minorBidi" w:hAnsiTheme="minorBidi" w:cstheme="minorBidi"/>
          <w:b w:val="0"/>
          <w:bCs w:val="0"/>
          <w:sz w:val="24"/>
          <w:szCs w:val="24"/>
        </w:rPr>
        <w:t xml:space="preserve"> to mean that the old man was inside the city, and he spoke with those who were outside the city in Greek – apparently so that those around him would not understand that he was advising to their detriment. Frankel adds that aside from the issue of the language, the old man’s way of thinking and the advice that he gives are characterized as “Greek wisdom”, in the sense of the cu</w:t>
      </w:r>
      <w:r w:rsidR="00430379" w:rsidRPr="00F7620B">
        <w:rPr>
          <w:rFonts w:asciiTheme="minorBidi" w:hAnsiTheme="minorBidi" w:cstheme="minorBidi"/>
          <w:b w:val="0"/>
          <w:bCs w:val="0"/>
          <w:sz w:val="24"/>
          <w:szCs w:val="24"/>
        </w:rPr>
        <w:t>lture informing them</w:t>
      </w:r>
      <w:r w:rsidRPr="00F7620B">
        <w:rPr>
          <w:rFonts w:asciiTheme="minorBidi" w:hAnsiTheme="minorBidi" w:cstheme="minorBidi"/>
          <w:b w:val="0"/>
          <w:bCs w:val="0"/>
          <w:sz w:val="24"/>
          <w:szCs w:val="24"/>
        </w:rPr>
        <w:t xml:space="preserve">. This elder, according to Frankel, </w:t>
      </w:r>
      <w:r w:rsidR="00430379" w:rsidRPr="00F7620B">
        <w:rPr>
          <w:rFonts w:asciiTheme="minorBidi" w:hAnsiTheme="minorBidi" w:cstheme="minorBidi"/>
          <w:b w:val="0"/>
          <w:bCs w:val="0"/>
          <w:sz w:val="24"/>
          <w:szCs w:val="24"/>
        </w:rPr>
        <w:t xml:space="preserve">is characterized by a Greek pagan </w:t>
      </w:r>
      <w:r w:rsidRPr="00F7620B">
        <w:rPr>
          <w:rFonts w:asciiTheme="minorBidi" w:hAnsiTheme="minorBidi" w:cstheme="minorBidi"/>
          <w:b w:val="0"/>
          <w:bCs w:val="0"/>
          <w:sz w:val="24"/>
          <w:szCs w:val="24"/>
        </w:rPr>
        <w:t xml:space="preserve">world-view, according to which a person who offers a sacrifice to a god receives personal protection, and therefore the Jews who are inside the city cannot be defeated. The moment the </w:t>
      </w:r>
      <w:r w:rsidR="00430379" w:rsidRPr="00F7620B">
        <w:rPr>
          <w:rFonts w:asciiTheme="minorBidi" w:hAnsiTheme="minorBidi" w:cstheme="minorBidi"/>
          <w:b w:val="0"/>
          <w:bCs w:val="0"/>
          <w:sz w:val="24"/>
          <w:szCs w:val="24"/>
        </w:rPr>
        <w:t xml:space="preserve">daily </w:t>
      </w:r>
      <w:r w:rsidRPr="00F7620B">
        <w:rPr>
          <w:rFonts w:asciiTheme="minorBidi" w:hAnsiTheme="minorBidi" w:cstheme="minorBidi"/>
          <w:b w:val="0"/>
          <w:bCs w:val="0"/>
          <w:sz w:val="24"/>
          <w:szCs w:val="24"/>
        </w:rPr>
        <w:t>sacrifice ceases, the battle will be won, since</w:t>
      </w:r>
      <w:r w:rsidR="00430379" w:rsidRPr="00F7620B">
        <w:rPr>
          <w:rFonts w:asciiTheme="minorBidi" w:hAnsiTheme="minorBidi" w:cstheme="minorBidi"/>
          <w:b w:val="0"/>
          <w:bCs w:val="0"/>
          <w:sz w:val="24"/>
          <w:szCs w:val="24"/>
        </w:rPr>
        <w:t xml:space="preserve"> God – who no longer receives H</w:t>
      </w:r>
      <w:r w:rsidRPr="00F7620B">
        <w:rPr>
          <w:rFonts w:asciiTheme="minorBidi" w:hAnsiTheme="minorBidi" w:cstheme="minorBidi"/>
          <w:b w:val="0"/>
          <w:bCs w:val="0"/>
          <w:sz w:val="24"/>
          <w:szCs w:val="24"/>
        </w:rPr>
        <w:t xml:space="preserve">is due – will cease to extend </w:t>
      </w:r>
      <w:r w:rsidR="006C201B" w:rsidRPr="00F7620B">
        <w:rPr>
          <w:rFonts w:asciiTheme="minorBidi" w:hAnsiTheme="minorBidi" w:cstheme="minorBidi"/>
          <w:b w:val="0"/>
          <w:bCs w:val="0"/>
          <w:sz w:val="24"/>
          <w:szCs w:val="24"/>
        </w:rPr>
        <w:t xml:space="preserve">protection to </w:t>
      </w:r>
      <w:r w:rsidR="00430379" w:rsidRPr="00F7620B">
        <w:rPr>
          <w:rFonts w:asciiTheme="minorBidi" w:hAnsiTheme="minorBidi" w:cstheme="minorBidi"/>
          <w:b w:val="0"/>
          <w:bCs w:val="0"/>
          <w:sz w:val="24"/>
          <w:szCs w:val="24"/>
        </w:rPr>
        <w:t xml:space="preserve">His </w:t>
      </w:r>
      <w:r w:rsidR="006C201B" w:rsidRPr="00F7620B">
        <w:rPr>
          <w:rFonts w:asciiTheme="minorBidi" w:hAnsiTheme="minorBidi" w:cstheme="minorBidi"/>
          <w:b w:val="0"/>
          <w:bCs w:val="0"/>
          <w:sz w:val="24"/>
          <w:szCs w:val="24"/>
        </w:rPr>
        <w:t>former devotees. This is a contrast to the Jewish world-view of the narrator, which views the offering of the sacrifice as a positive act of religious cooperation that brings Divine protection to both sides, with no harm coming to either side so long as the battle is no</w:t>
      </w:r>
      <w:r w:rsidR="00430379" w:rsidRPr="00F7620B">
        <w:rPr>
          <w:rFonts w:asciiTheme="minorBidi" w:hAnsiTheme="minorBidi" w:cstheme="minorBidi"/>
          <w:b w:val="0"/>
          <w:bCs w:val="0"/>
          <w:sz w:val="24"/>
          <w:szCs w:val="24"/>
        </w:rPr>
        <w:t xml:space="preserve">t decided. Frankel identifies </w:t>
      </w:r>
      <w:r w:rsidR="006C201B" w:rsidRPr="00F7620B">
        <w:rPr>
          <w:rFonts w:asciiTheme="minorBidi" w:hAnsiTheme="minorBidi" w:cstheme="minorBidi"/>
          <w:b w:val="0"/>
          <w:bCs w:val="0"/>
          <w:sz w:val="24"/>
          <w:szCs w:val="24"/>
        </w:rPr>
        <w:t>reciprocity between the sides in this section, too, but here in the negative sense: he understand the “Greek” advice of the old man inside the city as being reciprocated with a “Greek” initiative from the outside – the hoisting of a pig, a typical Greek sacrifice.</w:t>
      </w:r>
    </w:p>
    <w:p w14:paraId="5D4E5DD7" w14:textId="77777777" w:rsidR="00F7620B" w:rsidRPr="00F7620B" w:rsidRDefault="00F7620B" w:rsidP="00FC37DD">
      <w:pPr>
        <w:pStyle w:val="a9"/>
        <w:keepNext w:val="0"/>
        <w:widowControl w:val="0"/>
        <w:bidi w:val="0"/>
        <w:spacing w:before="0" w:after="0"/>
        <w:ind w:firstLine="720"/>
        <w:jc w:val="both"/>
        <w:rPr>
          <w:rFonts w:asciiTheme="minorBidi" w:hAnsiTheme="minorBidi" w:cstheme="minorBidi"/>
          <w:b w:val="0"/>
          <w:bCs w:val="0"/>
          <w:sz w:val="24"/>
          <w:szCs w:val="24"/>
        </w:rPr>
      </w:pPr>
    </w:p>
    <w:p w14:paraId="2272FBD7" w14:textId="50C42B29" w:rsidR="00D17763" w:rsidRDefault="00D17763" w:rsidP="00FC37DD">
      <w:pPr>
        <w:pStyle w:val="a9"/>
        <w:keepNext w:val="0"/>
        <w:widowControl w:val="0"/>
        <w:bidi w:val="0"/>
        <w:spacing w:before="0" w:after="0"/>
        <w:ind w:firstLine="720"/>
        <w:jc w:val="both"/>
        <w:rPr>
          <w:rFonts w:asciiTheme="minorBidi" w:hAnsiTheme="minorBidi" w:cstheme="minorBidi"/>
          <w:b w:val="0"/>
          <w:bCs w:val="0"/>
          <w:sz w:val="24"/>
          <w:szCs w:val="24"/>
        </w:rPr>
      </w:pPr>
      <w:r w:rsidRPr="00F7620B">
        <w:rPr>
          <w:rFonts w:asciiTheme="minorBidi" w:hAnsiTheme="minorBidi" w:cstheme="minorBidi"/>
          <w:b w:val="0"/>
          <w:bCs w:val="0"/>
          <w:sz w:val="24"/>
          <w:szCs w:val="24"/>
        </w:rPr>
        <w:t xml:space="preserve">According to Frankel, the third section also contains an element of reciprocity, where the pig lodges its hoofs in the clefts in the wall. Just as the two sides were formerly partners in the positive joint decision to continue the daily sacrifice, and this agreement prevented bloodshed for all concerned, so the negative, “Greek” initiative on each side brings suffering to both. </w:t>
      </w:r>
      <w:r w:rsidR="00073416">
        <w:rPr>
          <w:rFonts w:asciiTheme="minorBidi" w:hAnsiTheme="minorBidi" w:cstheme="minorBidi"/>
          <w:b w:val="0"/>
          <w:bCs w:val="0"/>
          <w:sz w:val="24"/>
          <w:szCs w:val="24"/>
        </w:rPr>
        <w:t xml:space="preserve">This is </w:t>
      </w:r>
      <w:r w:rsidR="00073416">
        <w:rPr>
          <w:rFonts w:asciiTheme="minorBidi" w:hAnsiTheme="minorBidi" w:cstheme="minorBidi"/>
          <w:b w:val="0"/>
          <w:bCs w:val="0"/>
          <w:sz w:val="24"/>
          <w:szCs w:val="24"/>
        </w:rPr>
        <w:lastRenderedPageBreak/>
        <w:t xml:space="preserve">symbolized by the pig lodging its hoofs halfway up the wall. </w:t>
      </w:r>
      <w:r w:rsidRPr="00F7620B">
        <w:rPr>
          <w:rFonts w:asciiTheme="minorBidi" w:hAnsiTheme="minorBidi" w:cstheme="minorBidi"/>
          <w:b w:val="0"/>
          <w:bCs w:val="0"/>
          <w:sz w:val="24"/>
          <w:szCs w:val="24"/>
        </w:rPr>
        <w:t xml:space="preserve">Indeed, while it seems that the old man’s advice has been taken, </w:t>
      </w:r>
      <w:r w:rsidR="00430379" w:rsidRPr="00F7620B">
        <w:rPr>
          <w:rFonts w:asciiTheme="minorBidi" w:hAnsiTheme="minorBidi" w:cstheme="minorBidi"/>
          <w:b w:val="0"/>
          <w:bCs w:val="0"/>
          <w:sz w:val="24"/>
          <w:szCs w:val="24"/>
        </w:rPr>
        <w:t>the outcome he expected does not transpire</w:t>
      </w:r>
      <w:r w:rsidRPr="00F7620B">
        <w:rPr>
          <w:rFonts w:asciiTheme="minorBidi" w:hAnsiTheme="minorBidi" w:cstheme="minorBidi"/>
          <w:b w:val="0"/>
          <w:bCs w:val="0"/>
          <w:sz w:val="24"/>
          <w:szCs w:val="24"/>
        </w:rPr>
        <w:t>, owing to his erroneous perception. T</w:t>
      </w:r>
      <w:r w:rsidR="00073416">
        <w:rPr>
          <w:rFonts w:asciiTheme="minorBidi" w:hAnsiTheme="minorBidi" w:cstheme="minorBidi"/>
          <w:b w:val="0"/>
          <w:bCs w:val="0"/>
          <w:sz w:val="24"/>
          <w:szCs w:val="24"/>
        </w:rPr>
        <w:t xml:space="preserve">his is symbolized </w:t>
      </w:r>
      <w:r w:rsidRPr="00F7620B">
        <w:rPr>
          <w:rFonts w:asciiTheme="minorBidi" w:hAnsiTheme="minorBidi" w:cstheme="minorBidi"/>
          <w:b w:val="0"/>
          <w:bCs w:val="0"/>
          <w:sz w:val="24"/>
          <w:szCs w:val="24"/>
        </w:rPr>
        <w:t>he party inside the city, which has ceased to offer up the sacrifice, has not been defeated; rather, a catastrophe befalls everyone.</w:t>
      </w:r>
    </w:p>
    <w:p w14:paraId="30342ED0" w14:textId="77777777" w:rsidR="00F7620B" w:rsidRPr="00F7620B" w:rsidRDefault="00F7620B" w:rsidP="00FC37DD">
      <w:pPr>
        <w:pStyle w:val="a9"/>
        <w:keepNext w:val="0"/>
        <w:widowControl w:val="0"/>
        <w:bidi w:val="0"/>
        <w:spacing w:before="0" w:after="0"/>
        <w:ind w:firstLine="720"/>
        <w:jc w:val="both"/>
        <w:rPr>
          <w:rFonts w:asciiTheme="minorBidi" w:hAnsiTheme="minorBidi" w:cstheme="minorBidi"/>
          <w:b w:val="0"/>
          <w:bCs w:val="0"/>
          <w:sz w:val="24"/>
          <w:szCs w:val="24"/>
        </w:rPr>
      </w:pPr>
    </w:p>
    <w:p w14:paraId="5CF4B4E2" w14:textId="6275D25E" w:rsidR="006110EE" w:rsidRPr="00F7620B" w:rsidRDefault="006110EE" w:rsidP="00FC37DD">
      <w:pPr>
        <w:pStyle w:val="a9"/>
        <w:keepNext w:val="0"/>
        <w:widowControl w:val="0"/>
        <w:bidi w:val="0"/>
        <w:spacing w:before="0" w:after="0"/>
        <w:ind w:firstLine="720"/>
        <w:jc w:val="both"/>
        <w:rPr>
          <w:rFonts w:asciiTheme="minorBidi" w:hAnsiTheme="minorBidi" w:cstheme="minorBidi"/>
          <w:b w:val="0"/>
          <w:bCs w:val="0"/>
          <w:sz w:val="24"/>
          <w:szCs w:val="24"/>
        </w:rPr>
      </w:pPr>
      <w:r w:rsidRPr="00F7620B">
        <w:rPr>
          <w:rFonts w:asciiTheme="minorBidi" w:hAnsiTheme="minorBidi" w:cstheme="minorBidi"/>
          <w:b w:val="0"/>
          <w:bCs w:val="0"/>
          <w:sz w:val="24"/>
          <w:szCs w:val="24"/>
        </w:rPr>
        <w:t>In summary, according to Frankel</w:t>
      </w:r>
      <w:r w:rsidR="00CB0701">
        <w:rPr>
          <w:rFonts w:asciiTheme="minorBidi" w:hAnsiTheme="minorBidi" w:cstheme="minorBidi"/>
          <w:b w:val="0"/>
          <w:bCs w:val="0"/>
          <w:sz w:val="24"/>
          <w:szCs w:val="24"/>
        </w:rPr>
        <w:t>,</w:t>
      </w:r>
      <w:r w:rsidRPr="00F7620B">
        <w:rPr>
          <w:rFonts w:asciiTheme="minorBidi" w:hAnsiTheme="minorBidi" w:cstheme="minorBidi"/>
          <w:b w:val="0"/>
          <w:bCs w:val="0"/>
          <w:sz w:val="24"/>
          <w:szCs w:val="24"/>
        </w:rPr>
        <w:t xml:space="preserve"> the central theme of the story, interwoven through all its three sections and underlined through its literary molding, is the chasm separating the Jewish world-view held by the narrator and the “Greek” perspective on the religious question of “how a person’s religious actions influence reality.”</w:t>
      </w:r>
      <w:r w:rsidRPr="00F7620B">
        <w:rPr>
          <w:rStyle w:val="a7"/>
          <w:rFonts w:asciiTheme="minorBidi" w:hAnsiTheme="minorBidi" w:cstheme="minorBidi"/>
          <w:b w:val="0"/>
          <w:bCs w:val="0"/>
          <w:sz w:val="24"/>
          <w:szCs w:val="24"/>
        </w:rPr>
        <w:footnoteReference w:id="6"/>
      </w:r>
      <w:r w:rsidRPr="00F7620B">
        <w:rPr>
          <w:rFonts w:asciiTheme="minorBidi" w:hAnsiTheme="minorBidi" w:cstheme="minorBidi"/>
          <w:b w:val="0"/>
          <w:bCs w:val="0"/>
          <w:sz w:val="24"/>
          <w:szCs w:val="24"/>
        </w:rPr>
        <w:t xml:space="preserve"> Both the Jewish view and the Greek view agree that man’s actions have some impact on reality. However, there is a very significant difference of opinion as to the proper religious path to attaining divine favor and influencing what happens. According to the Greek view, as represented in the story, the main aim is for a person to appease the god – in effect, to bribe him, by means of a sacrifice – and thereby to receive his help.</w:t>
      </w:r>
      <w:r w:rsidR="00073416">
        <w:rPr>
          <w:rFonts w:asciiTheme="minorBidi" w:hAnsiTheme="minorBidi" w:cstheme="minorBidi"/>
          <w:b w:val="0"/>
          <w:bCs w:val="0"/>
          <w:sz w:val="24"/>
          <w:szCs w:val="24"/>
        </w:rPr>
        <w:t xml:space="preserve"> The Jewish view maintains that </w:t>
      </w:r>
      <w:r w:rsidR="00073416" w:rsidRPr="00F7620B">
        <w:rPr>
          <w:rFonts w:asciiTheme="minorBidi" w:hAnsiTheme="minorBidi" w:cstheme="minorBidi"/>
          <w:b w:val="0"/>
          <w:bCs w:val="0"/>
          <w:sz w:val="24"/>
          <w:szCs w:val="24"/>
        </w:rPr>
        <w:t xml:space="preserve">God is </w:t>
      </w:r>
      <w:r w:rsidR="00073416">
        <w:rPr>
          <w:rFonts w:asciiTheme="minorBidi" w:hAnsiTheme="minorBidi" w:cstheme="minorBidi"/>
          <w:b w:val="0"/>
          <w:bCs w:val="0"/>
          <w:sz w:val="24"/>
          <w:szCs w:val="24"/>
        </w:rPr>
        <w:t xml:space="preserve">just as </w:t>
      </w:r>
      <w:r w:rsidR="00073416" w:rsidRPr="00F7620B">
        <w:rPr>
          <w:rFonts w:asciiTheme="minorBidi" w:hAnsiTheme="minorBidi" w:cstheme="minorBidi"/>
          <w:b w:val="0"/>
          <w:bCs w:val="0"/>
          <w:sz w:val="24"/>
          <w:szCs w:val="24"/>
        </w:rPr>
        <w:t>interested in the person’s religi</w:t>
      </w:r>
      <w:r w:rsidR="00073416">
        <w:rPr>
          <w:rFonts w:asciiTheme="minorBidi" w:hAnsiTheme="minorBidi" w:cstheme="minorBidi"/>
          <w:b w:val="0"/>
          <w:bCs w:val="0"/>
          <w:sz w:val="24"/>
          <w:szCs w:val="24"/>
        </w:rPr>
        <w:t>ous and moral commitment</w:t>
      </w:r>
      <w:r w:rsidRPr="00F7620B">
        <w:rPr>
          <w:rFonts w:asciiTheme="minorBidi" w:hAnsiTheme="minorBidi" w:cstheme="minorBidi"/>
          <w:b w:val="0"/>
          <w:bCs w:val="0"/>
          <w:sz w:val="24"/>
          <w:szCs w:val="24"/>
        </w:rPr>
        <w:t xml:space="preserve"> </w:t>
      </w:r>
      <w:r w:rsidR="00073416">
        <w:rPr>
          <w:rFonts w:asciiTheme="minorBidi" w:hAnsiTheme="minorBidi" w:cstheme="minorBidi"/>
          <w:b w:val="0"/>
          <w:bCs w:val="0"/>
          <w:sz w:val="24"/>
          <w:szCs w:val="24"/>
        </w:rPr>
        <w:t>as in</w:t>
      </w:r>
      <w:r w:rsidRPr="00F7620B">
        <w:rPr>
          <w:rFonts w:asciiTheme="minorBidi" w:hAnsiTheme="minorBidi" w:cstheme="minorBidi"/>
          <w:b w:val="0"/>
          <w:bCs w:val="0"/>
          <w:sz w:val="24"/>
          <w:szCs w:val="24"/>
        </w:rPr>
        <w:t xml:space="preserve"> the sacrifice itself.</w:t>
      </w:r>
    </w:p>
    <w:p w14:paraId="32CC1B58" w14:textId="77777777" w:rsidR="006110EE" w:rsidRPr="00F7620B" w:rsidRDefault="006110EE" w:rsidP="00FC37DD">
      <w:pPr>
        <w:pStyle w:val="a9"/>
        <w:keepNext w:val="0"/>
        <w:widowControl w:val="0"/>
        <w:bidi w:val="0"/>
        <w:spacing w:before="0" w:after="0"/>
        <w:ind w:firstLine="720"/>
        <w:jc w:val="left"/>
        <w:rPr>
          <w:rFonts w:asciiTheme="minorBidi" w:hAnsiTheme="minorBidi" w:cstheme="minorBidi"/>
          <w:b w:val="0"/>
          <w:bCs w:val="0"/>
          <w:sz w:val="24"/>
          <w:szCs w:val="24"/>
        </w:rPr>
      </w:pPr>
    </w:p>
    <w:p w14:paraId="5B41BF42" w14:textId="113526CC" w:rsidR="006110EE" w:rsidRPr="00F7620B" w:rsidRDefault="006110EE" w:rsidP="00FC37DD">
      <w:pPr>
        <w:pStyle w:val="a9"/>
        <w:keepNext w:val="0"/>
        <w:widowControl w:val="0"/>
        <w:bidi w:val="0"/>
        <w:spacing w:before="0" w:after="0"/>
        <w:ind w:firstLine="720"/>
        <w:jc w:val="left"/>
        <w:rPr>
          <w:rFonts w:asciiTheme="minorBidi" w:hAnsiTheme="minorBidi" w:cstheme="minorBidi"/>
          <w:b w:val="0"/>
          <w:bCs w:val="0"/>
          <w:sz w:val="24"/>
          <w:szCs w:val="24"/>
          <w:u w:val="single"/>
        </w:rPr>
      </w:pPr>
      <w:r w:rsidRPr="00F7620B">
        <w:rPr>
          <w:rFonts w:asciiTheme="minorBidi" w:hAnsiTheme="minorBidi" w:cstheme="minorBidi"/>
          <w:b w:val="0"/>
          <w:bCs w:val="0"/>
          <w:sz w:val="24"/>
          <w:szCs w:val="24"/>
          <w:u w:val="single"/>
        </w:rPr>
        <w:t xml:space="preserve">The </w:t>
      </w:r>
      <w:r w:rsidR="00CB0701">
        <w:rPr>
          <w:rFonts w:asciiTheme="minorBidi" w:hAnsiTheme="minorBidi" w:cstheme="minorBidi"/>
          <w:b w:val="0"/>
          <w:bCs w:val="0"/>
          <w:sz w:val="24"/>
          <w:szCs w:val="24"/>
          <w:u w:val="single"/>
        </w:rPr>
        <w:t>C</w:t>
      </w:r>
      <w:r w:rsidRPr="00F7620B">
        <w:rPr>
          <w:rFonts w:asciiTheme="minorBidi" w:hAnsiTheme="minorBidi" w:cstheme="minorBidi"/>
          <w:b w:val="0"/>
          <w:bCs w:val="0"/>
          <w:sz w:val="24"/>
          <w:szCs w:val="24"/>
          <w:u w:val="single"/>
        </w:rPr>
        <w:t xml:space="preserve">ollapse of the </w:t>
      </w:r>
      <w:proofErr w:type="spellStart"/>
      <w:r w:rsidRPr="00F7620B">
        <w:rPr>
          <w:rFonts w:asciiTheme="minorBidi" w:hAnsiTheme="minorBidi" w:cstheme="minorBidi"/>
          <w:b w:val="0"/>
          <w:bCs w:val="0"/>
          <w:sz w:val="24"/>
          <w:szCs w:val="24"/>
          <w:u w:val="single"/>
        </w:rPr>
        <w:t>Chashmonai</w:t>
      </w:r>
      <w:proofErr w:type="spellEnd"/>
      <w:r w:rsidRPr="00F7620B">
        <w:rPr>
          <w:rFonts w:asciiTheme="minorBidi" w:hAnsiTheme="minorBidi" w:cstheme="minorBidi"/>
          <w:b w:val="0"/>
          <w:bCs w:val="0"/>
          <w:sz w:val="24"/>
          <w:szCs w:val="24"/>
          <w:u w:val="single"/>
        </w:rPr>
        <w:t xml:space="preserve"> </w:t>
      </w:r>
      <w:r w:rsidR="00CB0701">
        <w:rPr>
          <w:rFonts w:asciiTheme="minorBidi" w:hAnsiTheme="minorBidi" w:cstheme="minorBidi"/>
          <w:b w:val="0"/>
          <w:bCs w:val="0"/>
          <w:sz w:val="24"/>
          <w:szCs w:val="24"/>
          <w:u w:val="single"/>
        </w:rPr>
        <w:t>D</w:t>
      </w:r>
      <w:r w:rsidRPr="00F7620B">
        <w:rPr>
          <w:rFonts w:asciiTheme="minorBidi" w:hAnsiTheme="minorBidi" w:cstheme="minorBidi"/>
          <w:b w:val="0"/>
          <w:bCs w:val="0"/>
          <w:sz w:val="24"/>
          <w:szCs w:val="24"/>
          <w:u w:val="single"/>
        </w:rPr>
        <w:t>ynasty</w:t>
      </w:r>
    </w:p>
    <w:p w14:paraId="04531AFA" w14:textId="77777777" w:rsidR="00F7620B" w:rsidRDefault="00F7620B" w:rsidP="00FC37DD">
      <w:pPr>
        <w:pStyle w:val="a9"/>
        <w:keepNext w:val="0"/>
        <w:widowControl w:val="0"/>
        <w:bidi w:val="0"/>
        <w:spacing w:before="0" w:after="0"/>
        <w:ind w:firstLine="720"/>
        <w:jc w:val="both"/>
        <w:rPr>
          <w:rFonts w:asciiTheme="minorBidi" w:hAnsiTheme="minorBidi" w:cstheme="minorBidi"/>
          <w:b w:val="0"/>
          <w:bCs w:val="0"/>
          <w:sz w:val="24"/>
          <w:szCs w:val="24"/>
        </w:rPr>
      </w:pPr>
    </w:p>
    <w:p w14:paraId="033E8DB0" w14:textId="78D39147" w:rsidR="00420105" w:rsidRPr="00F7620B" w:rsidRDefault="0001674F" w:rsidP="00FC37DD">
      <w:pPr>
        <w:pStyle w:val="a9"/>
        <w:keepNext w:val="0"/>
        <w:widowControl w:val="0"/>
        <w:bidi w:val="0"/>
        <w:spacing w:before="0" w:after="0"/>
        <w:ind w:firstLine="720"/>
        <w:jc w:val="both"/>
        <w:rPr>
          <w:rFonts w:asciiTheme="minorBidi" w:hAnsiTheme="minorBidi" w:cstheme="minorBidi"/>
          <w:b w:val="0"/>
          <w:bCs w:val="0"/>
          <w:sz w:val="24"/>
          <w:szCs w:val="24"/>
        </w:rPr>
      </w:pPr>
      <w:r w:rsidRPr="00F7620B">
        <w:rPr>
          <w:rFonts w:asciiTheme="minorBidi" w:hAnsiTheme="minorBidi" w:cstheme="minorBidi"/>
          <w:b w:val="0"/>
          <w:bCs w:val="0"/>
          <w:sz w:val="24"/>
          <w:szCs w:val="24"/>
        </w:rPr>
        <w:t xml:space="preserve">We might add another layer to Frankel’s interpretation, paying attention to the symbols </w:t>
      </w:r>
      <w:r w:rsidR="00C01975">
        <w:rPr>
          <w:rFonts w:asciiTheme="minorBidi" w:hAnsiTheme="minorBidi" w:cstheme="minorBidi"/>
          <w:b w:val="0"/>
          <w:bCs w:val="0"/>
          <w:sz w:val="24"/>
          <w:szCs w:val="24"/>
        </w:rPr>
        <w:t xml:space="preserve">that appear </w:t>
      </w:r>
      <w:r w:rsidRPr="00F7620B">
        <w:rPr>
          <w:rFonts w:asciiTheme="minorBidi" w:hAnsiTheme="minorBidi" w:cstheme="minorBidi"/>
          <w:b w:val="0"/>
          <w:bCs w:val="0"/>
          <w:sz w:val="24"/>
          <w:szCs w:val="24"/>
        </w:rPr>
        <w:t>in the story. The party outside of the city adopts the old man’s “Greek” advice and wisdom concerning the sacrifice, and stops delivering sheep for the daily sacrifice. However, the matter does not stop there</w:t>
      </w:r>
      <w:r w:rsidR="00C01975">
        <w:rPr>
          <w:rFonts w:asciiTheme="minorBidi" w:hAnsiTheme="minorBidi" w:cstheme="minorBidi"/>
          <w:b w:val="0"/>
          <w:bCs w:val="0"/>
          <w:sz w:val="24"/>
          <w:szCs w:val="24"/>
        </w:rPr>
        <w:t>. This</w:t>
      </w:r>
      <w:r w:rsidRPr="00F7620B">
        <w:rPr>
          <w:rFonts w:asciiTheme="minorBidi" w:hAnsiTheme="minorBidi" w:cstheme="minorBidi"/>
          <w:b w:val="0"/>
          <w:bCs w:val="0"/>
          <w:sz w:val="24"/>
          <w:szCs w:val="24"/>
        </w:rPr>
        <w:t xml:space="preserve"> party goes a step further and takes another “Greek” action: it hoists a pig</w:t>
      </w:r>
      <w:r w:rsidR="00430379" w:rsidRPr="00F7620B">
        <w:rPr>
          <w:rFonts w:asciiTheme="minorBidi" w:hAnsiTheme="minorBidi" w:cstheme="minorBidi"/>
          <w:b w:val="0"/>
          <w:bCs w:val="0"/>
          <w:sz w:val="24"/>
          <w:szCs w:val="24"/>
        </w:rPr>
        <w:t xml:space="preserve">, as if for sacrifice </w:t>
      </w:r>
      <w:r w:rsidRPr="00F7620B">
        <w:rPr>
          <w:rFonts w:asciiTheme="minorBidi" w:hAnsiTheme="minorBidi" w:cstheme="minorBidi"/>
          <w:b w:val="0"/>
          <w:bCs w:val="0"/>
          <w:sz w:val="24"/>
          <w:szCs w:val="24"/>
        </w:rPr>
        <w:t xml:space="preserve">in the Temple. </w:t>
      </w:r>
      <w:r w:rsidR="00661595" w:rsidRPr="00F7620B">
        <w:rPr>
          <w:rFonts w:asciiTheme="minorBidi" w:hAnsiTheme="minorBidi" w:cstheme="minorBidi"/>
          <w:b w:val="0"/>
          <w:bCs w:val="0"/>
          <w:sz w:val="24"/>
          <w:szCs w:val="24"/>
        </w:rPr>
        <w:t xml:space="preserve">While we may assume that the besieging party </w:t>
      </w:r>
      <w:r w:rsidR="00CB0701" w:rsidRPr="00F7620B">
        <w:rPr>
          <w:rFonts w:asciiTheme="minorBidi" w:hAnsiTheme="minorBidi" w:cstheme="minorBidi"/>
          <w:b w:val="0"/>
          <w:bCs w:val="0"/>
          <w:sz w:val="24"/>
          <w:szCs w:val="24"/>
        </w:rPr>
        <w:t>d</w:t>
      </w:r>
      <w:r w:rsidR="00CB0701">
        <w:rPr>
          <w:rFonts w:asciiTheme="minorBidi" w:hAnsiTheme="minorBidi" w:cstheme="minorBidi"/>
          <w:b w:val="0"/>
          <w:bCs w:val="0"/>
          <w:sz w:val="24"/>
          <w:szCs w:val="24"/>
        </w:rPr>
        <w:t>oes</w:t>
      </w:r>
      <w:r w:rsidR="00CB0701" w:rsidRPr="00F7620B">
        <w:rPr>
          <w:rFonts w:asciiTheme="minorBidi" w:hAnsiTheme="minorBidi" w:cstheme="minorBidi"/>
          <w:b w:val="0"/>
          <w:bCs w:val="0"/>
          <w:sz w:val="24"/>
          <w:szCs w:val="24"/>
        </w:rPr>
        <w:t xml:space="preserve"> </w:t>
      </w:r>
      <w:r w:rsidR="00661595" w:rsidRPr="00F7620B">
        <w:rPr>
          <w:rFonts w:asciiTheme="minorBidi" w:hAnsiTheme="minorBidi" w:cstheme="minorBidi"/>
          <w:b w:val="0"/>
          <w:bCs w:val="0"/>
          <w:sz w:val="24"/>
          <w:szCs w:val="24"/>
        </w:rPr>
        <w:t xml:space="preserve">not really think that the besieged Jews would offer it up (although if one were to take the Greek view above to an extreme, one might conclude that sacrificing a pig is better than no sacrifice at all), the use of this particular animal is highly symbolic in this </w:t>
      </w:r>
      <w:proofErr w:type="spellStart"/>
      <w:r w:rsidR="00F7620B" w:rsidRPr="004F2DA7">
        <w:rPr>
          <w:rFonts w:asciiTheme="minorBidi" w:hAnsiTheme="minorBidi" w:cstheme="minorBidi"/>
          <w:b w:val="0"/>
          <w:bCs w:val="0"/>
          <w:i/>
          <w:iCs/>
          <w:sz w:val="24"/>
          <w:szCs w:val="24"/>
        </w:rPr>
        <w:t>aggada</w:t>
      </w:r>
      <w:proofErr w:type="spellEnd"/>
      <w:r w:rsidR="00661595" w:rsidRPr="00F7620B">
        <w:rPr>
          <w:rFonts w:asciiTheme="minorBidi" w:hAnsiTheme="minorBidi" w:cstheme="minorBidi"/>
          <w:b w:val="0"/>
          <w:bCs w:val="0"/>
          <w:sz w:val="24"/>
          <w:szCs w:val="24"/>
        </w:rPr>
        <w:t xml:space="preserve"> describing the decline of the </w:t>
      </w:r>
      <w:proofErr w:type="spellStart"/>
      <w:r w:rsidR="00661595" w:rsidRPr="004F2DA7">
        <w:rPr>
          <w:rFonts w:asciiTheme="minorBidi" w:hAnsiTheme="minorBidi" w:cstheme="minorBidi"/>
          <w:b w:val="0"/>
          <w:bCs w:val="0"/>
          <w:sz w:val="24"/>
          <w:szCs w:val="24"/>
        </w:rPr>
        <w:t>Chashmonai</w:t>
      </w:r>
      <w:proofErr w:type="spellEnd"/>
      <w:r w:rsidR="00661595" w:rsidRPr="00F7620B">
        <w:rPr>
          <w:rFonts w:asciiTheme="minorBidi" w:hAnsiTheme="minorBidi" w:cstheme="minorBidi"/>
          <w:b w:val="0"/>
          <w:bCs w:val="0"/>
          <w:sz w:val="24"/>
          <w:szCs w:val="24"/>
        </w:rPr>
        <w:t xml:space="preserve"> dynasty. This debacle is the mirror image of the event which, according to tradition, brought the </w:t>
      </w:r>
      <w:proofErr w:type="spellStart"/>
      <w:r w:rsidR="00661595" w:rsidRPr="004F2DA7">
        <w:rPr>
          <w:rFonts w:asciiTheme="minorBidi" w:hAnsiTheme="minorBidi" w:cstheme="minorBidi"/>
          <w:b w:val="0"/>
          <w:bCs w:val="0"/>
          <w:sz w:val="24"/>
          <w:szCs w:val="24"/>
        </w:rPr>
        <w:t>Chash</w:t>
      </w:r>
      <w:r w:rsidR="004F2DA7">
        <w:rPr>
          <w:rFonts w:asciiTheme="minorBidi" w:hAnsiTheme="minorBidi" w:cstheme="minorBidi"/>
          <w:b w:val="0"/>
          <w:bCs w:val="0"/>
          <w:sz w:val="24"/>
          <w:szCs w:val="24"/>
        </w:rPr>
        <w:t>m</w:t>
      </w:r>
      <w:r w:rsidR="00661595" w:rsidRPr="004F2DA7">
        <w:rPr>
          <w:rFonts w:asciiTheme="minorBidi" w:hAnsiTheme="minorBidi" w:cstheme="minorBidi"/>
          <w:b w:val="0"/>
          <w:bCs w:val="0"/>
          <w:sz w:val="24"/>
          <w:szCs w:val="24"/>
        </w:rPr>
        <w:t>onaim</w:t>
      </w:r>
      <w:proofErr w:type="spellEnd"/>
      <w:r w:rsidR="00661595" w:rsidRPr="00F7620B">
        <w:rPr>
          <w:rFonts w:asciiTheme="minorBidi" w:hAnsiTheme="minorBidi" w:cstheme="minorBidi"/>
          <w:b w:val="0"/>
          <w:bCs w:val="0"/>
          <w:sz w:val="24"/>
          <w:szCs w:val="24"/>
        </w:rPr>
        <w:t xml:space="preserve"> to power in the first place: </w:t>
      </w:r>
      <w:r w:rsidR="0030682C" w:rsidRPr="00F7620B">
        <w:rPr>
          <w:rFonts w:asciiTheme="minorBidi" w:hAnsiTheme="minorBidi" w:cstheme="minorBidi"/>
          <w:b w:val="0"/>
          <w:bCs w:val="0"/>
          <w:sz w:val="24"/>
          <w:szCs w:val="24"/>
        </w:rPr>
        <w:t xml:space="preserve">the rebellion started out as </w:t>
      </w:r>
      <w:r w:rsidR="00661595" w:rsidRPr="00F7620B">
        <w:rPr>
          <w:rFonts w:asciiTheme="minorBidi" w:hAnsiTheme="minorBidi" w:cstheme="minorBidi"/>
          <w:b w:val="0"/>
          <w:bCs w:val="0"/>
          <w:sz w:val="24"/>
          <w:szCs w:val="24"/>
        </w:rPr>
        <w:t xml:space="preserve">a protest against the offering of pigs by the Greeks and Hellenists (as recounted, for example, in </w:t>
      </w:r>
      <w:proofErr w:type="spellStart"/>
      <w:r w:rsidR="00661595" w:rsidRPr="004F2DA7">
        <w:rPr>
          <w:rFonts w:asciiTheme="minorBidi" w:hAnsiTheme="minorBidi" w:cstheme="minorBidi"/>
          <w:b w:val="0"/>
          <w:bCs w:val="0"/>
          <w:i/>
          <w:iCs/>
          <w:sz w:val="24"/>
          <w:szCs w:val="24"/>
        </w:rPr>
        <w:t>Makkabim</w:t>
      </w:r>
      <w:proofErr w:type="spellEnd"/>
      <w:r w:rsidR="00661595" w:rsidRPr="00F7620B">
        <w:rPr>
          <w:rFonts w:asciiTheme="minorBidi" w:hAnsiTheme="minorBidi" w:cstheme="minorBidi"/>
          <w:b w:val="0"/>
          <w:bCs w:val="0"/>
          <w:sz w:val="24"/>
          <w:szCs w:val="24"/>
        </w:rPr>
        <w:t xml:space="preserve"> I 1-2). Therefore, it is highly ironic that the resistance to the Greek religious influence in general, and to pigs in particular, brought the </w:t>
      </w:r>
      <w:proofErr w:type="spellStart"/>
      <w:r w:rsidR="004F2DA7" w:rsidRPr="004F2DA7">
        <w:rPr>
          <w:rFonts w:asciiTheme="minorBidi" w:hAnsiTheme="minorBidi" w:cstheme="minorBidi"/>
          <w:b w:val="0"/>
          <w:bCs w:val="0"/>
          <w:sz w:val="24"/>
          <w:szCs w:val="24"/>
        </w:rPr>
        <w:t>Chashmonaim</w:t>
      </w:r>
      <w:proofErr w:type="spellEnd"/>
      <w:r w:rsidR="00661595" w:rsidRPr="00F7620B">
        <w:rPr>
          <w:rFonts w:asciiTheme="minorBidi" w:hAnsiTheme="minorBidi" w:cstheme="minorBidi"/>
          <w:b w:val="0"/>
          <w:bCs w:val="0"/>
          <w:sz w:val="24"/>
          <w:szCs w:val="24"/>
        </w:rPr>
        <w:t xml:space="preserve"> to power, and the re-adoption of those same Greek religious views and customs </w:t>
      </w:r>
      <w:r w:rsidR="0030682C" w:rsidRPr="00F7620B">
        <w:rPr>
          <w:rFonts w:asciiTheme="minorBidi" w:hAnsiTheme="minorBidi" w:cstheme="minorBidi"/>
          <w:b w:val="0"/>
          <w:bCs w:val="0"/>
          <w:sz w:val="24"/>
          <w:szCs w:val="24"/>
        </w:rPr>
        <w:t xml:space="preserve">eventually </w:t>
      </w:r>
      <w:r w:rsidR="00661595" w:rsidRPr="00F7620B">
        <w:rPr>
          <w:rFonts w:asciiTheme="minorBidi" w:hAnsiTheme="minorBidi" w:cstheme="minorBidi"/>
          <w:b w:val="0"/>
          <w:bCs w:val="0"/>
          <w:sz w:val="24"/>
          <w:szCs w:val="24"/>
        </w:rPr>
        <w:t xml:space="preserve">led to their downfall. When the </w:t>
      </w:r>
      <w:proofErr w:type="spellStart"/>
      <w:r w:rsidR="004F2DA7" w:rsidRPr="004F2DA7">
        <w:rPr>
          <w:rFonts w:asciiTheme="minorBidi" w:hAnsiTheme="minorBidi" w:cstheme="minorBidi"/>
          <w:b w:val="0"/>
          <w:bCs w:val="0"/>
          <w:sz w:val="24"/>
          <w:szCs w:val="24"/>
        </w:rPr>
        <w:t>Chashmonaim</w:t>
      </w:r>
      <w:proofErr w:type="spellEnd"/>
      <w:r w:rsidR="00420105" w:rsidRPr="00F7620B">
        <w:rPr>
          <w:rFonts w:asciiTheme="minorBidi" w:hAnsiTheme="minorBidi" w:cstheme="minorBidi"/>
          <w:b w:val="0"/>
          <w:bCs w:val="0"/>
          <w:sz w:val="24"/>
          <w:szCs w:val="24"/>
        </w:rPr>
        <w:t xml:space="preserve"> themselves abandon the ways of their forebears – Matityahu and his sons – and revert to Greek religious ideas and practices, the justification for their reign is lost</w:t>
      </w:r>
      <w:r w:rsidR="00CB0701">
        <w:rPr>
          <w:rFonts w:asciiTheme="minorBidi" w:hAnsiTheme="minorBidi" w:cstheme="minorBidi"/>
          <w:b w:val="0"/>
          <w:bCs w:val="0"/>
          <w:sz w:val="24"/>
          <w:szCs w:val="24"/>
        </w:rPr>
        <w:t>.</w:t>
      </w:r>
    </w:p>
    <w:p w14:paraId="11CE5A81" w14:textId="77777777" w:rsidR="00F7620B" w:rsidRDefault="00F7620B" w:rsidP="00FC37DD">
      <w:pPr>
        <w:pStyle w:val="a9"/>
        <w:keepNext w:val="0"/>
        <w:widowControl w:val="0"/>
        <w:bidi w:val="0"/>
        <w:spacing w:before="0" w:after="0"/>
        <w:ind w:firstLine="426"/>
        <w:jc w:val="left"/>
        <w:rPr>
          <w:rFonts w:asciiTheme="minorBidi" w:hAnsiTheme="minorBidi" w:cstheme="minorBidi"/>
          <w:b w:val="0"/>
          <w:bCs w:val="0"/>
          <w:sz w:val="24"/>
          <w:szCs w:val="24"/>
        </w:rPr>
      </w:pPr>
    </w:p>
    <w:p w14:paraId="3472B7DF" w14:textId="677956B0" w:rsidR="008B4F06" w:rsidRDefault="00420105" w:rsidP="00FC37DD">
      <w:pPr>
        <w:pStyle w:val="a9"/>
        <w:keepNext w:val="0"/>
        <w:widowControl w:val="0"/>
        <w:bidi w:val="0"/>
        <w:spacing w:before="0" w:after="0"/>
        <w:ind w:firstLine="426"/>
        <w:jc w:val="both"/>
        <w:rPr>
          <w:rFonts w:asciiTheme="minorBidi" w:hAnsiTheme="minorBidi" w:cstheme="minorBidi"/>
          <w:b w:val="0"/>
          <w:bCs w:val="0"/>
          <w:sz w:val="24"/>
          <w:szCs w:val="24"/>
        </w:rPr>
      </w:pPr>
      <w:r w:rsidRPr="00F7620B">
        <w:rPr>
          <w:rFonts w:asciiTheme="minorBidi" w:hAnsiTheme="minorBidi" w:cstheme="minorBidi"/>
          <w:b w:val="0"/>
          <w:bCs w:val="0"/>
          <w:sz w:val="24"/>
          <w:szCs w:val="24"/>
        </w:rPr>
        <w:t xml:space="preserve">This is a sad account that records the tragic end of the </w:t>
      </w:r>
      <w:proofErr w:type="spellStart"/>
      <w:r w:rsidRPr="004F2DA7">
        <w:rPr>
          <w:rFonts w:asciiTheme="minorBidi" w:hAnsiTheme="minorBidi" w:cstheme="minorBidi"/>
          <w:b w:val="0"/>
          <w:bCs w:val="0"/>
          <w:sz w:val="24"/>
          <w:szCs w:val="24"/>
        </w:rPr>
        <w:t>Chashmonai</w:t>
      </w:r>
      <w:proofErr w:type="spellEnd"/>
      <w:r w:rsidRPr="00F7620B">
        <w:rPr>
          <w:rFonts w:asciiTheme="minorBidi" w:hAnsiTheme="minorBidi" w:cstheme="minorBidi"/>
          <w:b w:val="0"/>
          <w:bCs w:val="0"/>
          <w:sz w:val="24"/>
          <w:szCs w:val="24"/>
        </w:rPr>
        <w:t xml:space="preserve"> dynasty and </w:t>
      </w:r>
      <w:proofErr w:type="spellStart"/>
      <w:r w:rsidRPr="00073416">
        <w:rPr>
          <w:rFonts w:asciiTheme="minorBidi" w:hAnsiTheme="minorBidi" w:cstheme="minorBidi"/>
          <w:b w:val="0"/>
          <w:bCs w:val="0"/>
          <w:iCs/>
          <w:sz w:val="24"/>
          <w:szCs w:val="24"/>
        </w:rPr>
        <w:t>Chazal’s</w:t>
      </w:r>
      <w:proofErr w:type="spellEnd"/>
      <w:r w:rsidRPr="00CB0701">
        <w:rPr>
          <w:rFonts w:asciiTheme="minorBidi" w:hAnsiTheme="minorBidi" w:cstheme="minorBidi"/>
          <w:b w:val="0"/>
          <w:bCs w:val="0"/>
          <w:sz w:val="24"/>
          <w:szCs w:val="24"/>
        </w:rPr>
        <w:t xml:space="preserve"> spiritual</w:t>
      </w:r>
      <w:r w:rsidRPr="00F7620B">
        <w:rPr>
          <w:rFonts w:asciiTheme="minorBidi" w:hAnsiTheme="minorBidi" w:cstheme="minorBidi"/>
          <w:b w:val="0"/>
          <w:bCs w:val="0"/>
          <w:sz w:val="24"/>
          <w:szCs w:val="24"/>
        </w:rPr>
        <w:t xml:space="preserve"> interpretation of their fate. It would appear that, more than offering an exact description of the historical events, it was important to Chazal to </w:t>
      </w:r>
      <w:r w:rsidR="0030682C" w:rsidRPr="00F7620B">
        <w:rPr>
          <w:rFonts w:asciiTheme="minorBidi" w:hAnsiTheme="minorBidi" w:cstheme="minorBidi"/>
          <w:b w:val="0"/>
          <w:bCs w:val="0"/>
          <w:sz w:val="24"/>
          <w:szCs w:val="24"/>
        </w:rPr>
        <w:t xml:space="preserve">offer </w:t>
      </w:r>
      <w:r w:rsidRPr="00F7620B">
        <w:rPr>
          <w:rFonts w:asciiTheme="minorBidi" w:hAnsiTheme="minorBidi" w:cstheme="minorBidi"/>
          <w:b w:val="0"/>
          <w:bCs w:val="0"/>
          <w:sz w:val="24"/>
          <w:szCs w:val="24"/>
        </w:rPr>
        <w:t xml:space="preserve">their religious and spiritual interpretation. Their criticism of the </w:t>
      </w:r>
      <w:r w:rsidR="008B4F06" w:rsidRPr="00F7620B">
        <w:rPr>
          <w:rFonts w:asciiTheme="minorBidi" w:hAnsiTheme="minorBidi" w:cstheme="minorBidi"/>
          <w:b w:val="0"/>
          <w:bCs w:val="0"/>
          <w:sz w:val="24"/>
          <w:szCs w:val="24"/>
        </w:rPr>
        <w:t>l</w:t>
      </w:r>
      <w:r w:rsidR="0030682C" w:rsidRPr="00F7620B">
        <w:rPr>
          <w:rFonts w:asciiTheme="minorBidi" w:hAnsiTheme="minorBidi" w:cstheme="minorBidi"/>
          <w:b w:val="0"/>
          <w:bCs w:val="0"/>
          <w:sz w:val="24"/>
          <w:szCs w:val="24"/>
        </w:rPr>
        <w:t xml:space="preserve">ast of the </w:t>
      </w:r>
      <w:proofErr w:type="spellStart"/>
      <w:r w:rsidR="004F2DA7" w:rsidRPr="004F2DA7">
        <w:rPr>
          <w:rFonts w:asciiTheme="minorBidi" w:hAnsiTheme="minorBidi" w:cstheme="minorBidi"/>
          <w:b w:val="0"/>
          <w:bCs w:val="0"/>
          <w:sz w:val="24"/>
          <w:szCs w:val="24"/>
        </w:rPr>
        <w:t>Chashmonaim</w:t>
      </w:r>
      <w:proofErr w:type="spellEnd"/>
      <w:r w:rsidR="0030682C" w:rsidRPr="00F7620B">
        <w:rPr>
          <w:rFonts w:asciiTheme="minorBidi" w:hAnsiTheme="minorBidi" w:cstheme="minorBidi"/>
          <w:b w:val="0"/>
          <w:bCs w:val="0"/>
          <w:sz w:val="24"/>
          <w:szCs w:val="24"/>
        </w:rPr>
        <w:t xml:space="preserve"> who served </w:t>
      </w:r>
      <w:r w:rsidR="008B4F06" w:rsidRPr="00F7620B">
        <w:rPr>
          <w:rFonts w:asciiTheme="minorBidi" w:hAnsiTheme="minorBidi" w:cstheme="minorBidi"/>
          <w:b w:val="0"/>
          <w:bCs w:val="0"/>
          <w:sz w:val="24"/>
          <w:szCs w:val="24"/>
        </w:rPr>
        <w:t xml:space="preserve">as </w:t>
      </w:r>
      <w:proofErr w:type="spellStart"/>
      <w:r w:rsidR="008B4F06" w:rsidRPr="00F7620B">
        <w:rPr>
          <w:rFonts w:asciiTheme="minorBidi" w:hAnsiTheme="minorBidi" w:cstheme="minorBidi"/>
          <w:b w:val="0"/>
          <w:bCs w:val="0"/>
          <w:i/>
          <w:iCs/>
          <w:sz w:val="24"/>
          <w:szCs w:val="24"/>
        </w:rPr>
        <w:t>kohanim</w:t>
      </w:r>
      <w:proofErr w:type="spellEnd"/>
      <w:r w:rsidR="008B4F06" w:rsidRPr="00F7620B">
        <w:rPr>
          <w:rFonts w:asciiTheme="minorBidi" w:hAnsiTheme="minorBidi" w:cstheme="minorBidi"/>
          <w:b w:val="0"/>
          <w:bCs w:val="0"/>
          <w:sz w:val="24"/>
          <w:szCs w:val="24"/>
        </w:rPr>
        <w:t xml:space="preserve"> and as rulers</w:t>
      </w:r>
      <w:r w:rsidR="00CB0701">
        <w:rPr>
          <w:rFonts w:asciiTheme="minorBidi" w:hAnsiTheme="minorBidi" w:cstheme="minorBidi"/>
          <w:b w:val="0"/>
          <w:bCs w:val="0"/>
          <w:sz w:val="24"/>
          <w:szCs w:val="24"/>
        </w:rPr>
        <w:t xml:space="preserve"> </w:t>
      </w:r>
      <w:r w:rsidR="008B4F06" w:rsidRPr="00F7620B">
        <w:rPr>
          <w:rFonts w:asciiTheme="minorBidi" w:hAnsiTheme="minorBidi" w:cstheme="minorBidi"/>
          <w:b w:val="0"/>
          <w:bCs w:val="0"/>
          <w:sz w:val="24"/>
          <w:szCs w:val="24"/>
        </w:rPr>
        <w:t xml:space="preserve">is clearly evident in this </w:t>
      </w:r>
      <w:proofErr w:type="spellStart"/>
      <w:r w:rsidR="00F7620B" w:rsidRPr="00F7620B">
        <w:rPr>
          <w:rFonts w:asciiTheme="minorBidi" w:hAnsiTheme="minorBidi" w:cstheme="minorBidi"/>
          <w:b w:val="0"/>
          <w:bCs w:val="0"/>
          <w:i/>
          <w:iCs/>
          <w:sz w:val="24"/>
          <w:szCs w:val="24"/>
        </w:rPr>
        <w:t>aggada</w:t>
      </w:r>
      <w:proofErr w:type="spellEnd"/>
      <w:r w:rsidR="008B4F06" w:rsidRPr="00F7620B">
        <w:rPr>
          <w:rFonts w:asciiTheme="minorBidi" w:hAnsiTheme="minorBidi" w:cstheme="minorBidi"/>
          <w:b w:val="0"/>
          <w:bCs w:val="0"/>
          <w:sz w:val="24"/>
          <w:szCs w:val="24"/>
        </w:rPr>
        <w:t>.</w:t>
      </w:r>
    </w:p>
    <w:p w14:paraId="3004A88D" w14:textId="77777777" w:rsidR="00F7620B" w:rsidRPr="00F7620B" w:rsidRDefault="00F7620B" w:rsidP="00FC37DD">
      <w:pPr>
        <w:pStyle w:val="a9"/>
        <w:keepNext w:val="0"/>
        <w:widowControl w:val="0"/>
        <w:bidi w:val="0"/>
        <w:spacing w:before="0" w:after="0"/>
        <w:ind w:firstLine="426"/>
        <w:jc w:val="both"/>
        <w:rPr>
          <w:rFonts w:asciiTheme="minorBidi" w:hAnsiTheme="minorBidi" w:cstheme="minorBidi"/>
          <w:b w:val="0"/>
          <w:bCs w:val="0"/>
          <w:sz w:val="24"/>
          <w:szCs w:val="24"/>
        </w:rPr>
      </w:pPr>
    </w:p>
    <w:p w14:paraId="3DC2E817" w14:textId="77777777" w:rsidR="008B4F06" w:rsidRDefault="008B4F06" w:rsidP="00FC37DD">
      <w:pPr>
        <w:pStyle w:val="a9"/>
        <w:keepNext w:val="0"/>
        <w:widowControl w:val="0"/>
        <w:bidi w:val="0"/>
        <w:spacing w:before="0" w:after="0"/>
        <w:ind w:firstLine="720"/>
        <w:jc w:val="both"/>
        <w:rPr>
          <w:rFonts w:asciiTheme="minorBidi" w:hAnsiTheme="minorBidi" w:cstheme="minorBidi"/>
          <w:b w:val="0"/>
          <w:bCs w:val="0"/>
          <w:sz w:val="24"/>
          <w:szCs w:val="24"/>
        </w:rPr>
      </w:pPr>
      <w:r w:rsidRPr="00F7620B">
        <w:rPr>
          <w:rFonts w:asciiTheme="minorBidi" w:hAnsiTheme="minorBidi" w:cstheme="minorBidi"/>
          <w:b w:val="0"/>
          <w:bCs w:val="0"/>
          <w:sz w:val="24"/>
          <w:szCs w:val="24"/>
        </w:rPr>
        <w:t xml:space="preserve">In this regard it is worth remembering </w:t>
      </w:r>
      <w:proofErr w:type="spellStart"/>
      <w:r w:rsidRPr="00F7620B">
        <w:rPr>
          <w:rFonts w:asciiTheme="minorBidi" w:hAnsiTheme="minorBidi" w:cstheme="minorBidi"/>
          <w:b w:val="0"/>
          <w:bCs w:val="0"/>
          <w:sz w:val="24"/>
          <w:szCs w:val="24"/>
        </w:rPr>
        <w:t>Ramban’s</w:t>
      </w:r>
      <w:proofErr w:type="spellEnd"/>
      <w:r w:rsidRPr="00F7620B">
        <w:rPr>
          <w:rFonts w:asciiTheme="minorBidi" w:hAnsiTheme="minorBidi" w:cstheme="minorBidi"/>
          <w:b w:val="0"/>
          <w:bCs w:val="0"/>
          <w:sz w:val="24"/>
          <w:szCs w:val="24"/>
        </w:rPr>
        <w:t xml:space="preserve"> comment about the </w:t>
      </w:r>
      <w:proofErr w:type="spellStart"/>
      <w:r w:rsidRPr="004F2DA7">
        <w:rPr>
          <w:rFonts w:asciiTheme="minorBidi" w:hAnsiTheme="minorBidi" w:cstheme="minorBidi"/>
          <w:b w:val="0"/>
          <w:bCs w:val="0"/>
          <w:sz w:val="24"/>
          <w:szCs w:val="24"/>
        </w:rPr>
        <w:t>Chashmonai</w:t>
      </w:r>
      <w:proofErr w:type="spellEnd"/>
      <w:r w:rsidRPr="00F7620B">
        <w:rPr>
          <w:rFonts w:asciiTheme="minorBidi" w:hAnsiTheme="minorBidi" w:cstheme="minorBidi"/>
          <w:b w:val="0"/>
          <w:bCs w:val="0"/>
          <w:sz w:val="24"/>
          <w:szCs w:val="24"/>
        </w:rPr>
        <w:t xml:space="preserve"> kings:</w:t>
      </w:r>
    </w:p>
    <w:p w14:paraId="794E7D0A" w14:textId="77777777" w:rsidR="00F7620B" w:rsidRPr="00F7620B" w:rsidRDefault="00F7620B" w:rsidP="00FC37DD">
      <w:pPr>
        <w:pStyle w:val="a9"/>
        <w:keepNext w:val="0"/>
        <w:widowControl w:val="0"/>
        <w:bidi w:val="0"/>
        <w:spacing w:before="0" w:after="0"/>
        <w:ind w:firstLine="426"/>
        <w:jc w:val="both"/>
        <w:rPr>
          <w:rFonts w:asciiTheme="minorBidi" w:hAnsiTheme="minorBidi" w:cstheme="minorBidi"/>
          <w:b w:val="0"/>
          <w:bCs w:val="0"/>
          <w:sz w:val="24"/>
          <w:szCs w:val="24"/>
        </w:rPr>
      </w:pPr>
    </w:p>
    <w:p w14:paraId="531FDBCC" w14:textId="77777777" w:rsidR="008B4F06" w:rsidRPr="00F7620B" w:rsidRDefault="008B4F06" w:rsidP="00FC37DD">
      <w:pPr>
        <w:pStyle w:val="a9"/>
        <w:keepNext w:val="0"/>
        <w:widowControl w:val="0"/>
        <w:bidi w:val="0"/>
        <w:spacing w:before="0" w:after="0"/>
        <w:ind w:left="720"/>
        <w:jc w:val="both"/>
        <w:rPr>
          <w:rFonts w:asciiTheme="minorBidi" w:hAnsiTheme="minorBidi" w:cstheme="minorBidi"/>
          <w:b w:val="0"/>
          <w:bCs w:val="0"/>
          <w:sz w:val="24"/>
          <w:szCs w:val="24"/>
        </w:rPr>
      </w:pPr>
      <w:r w:rsidRPr="00F7620B">
        <w:rPr>
          <w:rFonts w:asciiTheme="minorBidi" w:hAnsiTheme="minorBidi" w:cstheme="minorBidi"/>
          <w:b w:val="0"/>
          <w:bCs w:val="0"/>
          <w:sz w:val="24"/>
          <w:szCs w:val="24"/>
        </w:rPr>
        <w:t xml:space="preserve">“This was the punishment of the </w:t>
      </w:r>
      <w:proofErr w:type="spellStart"/>
      <w:r w:rsidR="004F2DA7" w:rsidRPr="004F2DA7">
        <w:rPr>
          <w:rFonts w:asciiTheme="minorBidi" w:hAnsiTheme="minorBidi" w:cstheme="minorBidi"/>
          <w:b w:val="0"/>
          <w:bCs w:val="0"/>
          <w:sz w:val="24"/>
          <w:szCs w:val="24"/>
        </w:rPr>
        <w:t>Chashmonaim</w:t>
      </w:r>
      <w:proofErr w:type="spellEnd"/>
      <w:r w:rsidRPr="00F7620B">
        <w:rPr>
          <w:rFonts w:asciiTheme="minorBidi" w:hAnsiTheme="minorBidi" w:cstheme="minorBidi"/>
          <w:b w:val="0"/>
          <w:bCs w:val="0"/>
          <w:sz w:val="24"/>
          <w:szCs w:val="24"/>
        </w:rPr>
        <w:t xml:space="preserve"> who ruled during the Second Temple Period. For they were righteous</w:t>
      </w:r>
      <w:r w:rsidR="00BD361A" w:rsidRPr="00F7620B">
        <w:rPr>
          <w:rFonts w:asciiTheme="minorBidi" w:hAnsiTheme="minorBidi" w:cstheme="minorBidi"/>
          <w:b w:val="0"/>
          <w:bCs w:val="0"/>
          <w:sz w:val="24"/>
          <w:szCs w:val="24"/>
        </w:rPr>
        <w:t xml:space="preserve"> [servants] of the Most High</w:t>
      </w:r>
      <w:r w:rsidRPr="00F7620B">
        <w:rPr>
          <w:rFonts w:asciiTheme="minorBidi" w:hAnsiTheme="minorBidi" w:cstheme="minorBidi"/>
          <w:b w:val="0"/>
          <w:bCs w:val="0"/>
          <w:sz w:val="24"/>
          <w:szCs w:val="24"/>
        </w:rPr>
        <w:t>, and had it not been for them, Torah and the commandments would have been forgotten amongst Israel. Nevertheless, th</w:t>
      </w:r>
      <w:r w:rsidR="00BD361A" w:rsidRPr="00F7620B">
        <w:rPr>
          <w:rFonts w:asciiTheme="minorBidi" w:hAnsiTheme="minorBidi" w:cstheme="minorBidi"/>
          <w:b w:val="0"/>
          <w:bCs w:val="0"/>
          <w:sz w:val="24"/>
          <w:szCs w:val="24"/>
        </w:rPr>
        <w:t xml:space="preserve">ey </w:t>
      </w:r>
      <w:r w:rsidR="0030682C" w:rsidRPr="00F7620B">
        <w:rPr>
          <w:rFonts w:asciiTheme="minorBidi" w:hAnsiTheme="minorBidi" w:cstheme="minorBidi"/>
          <w:b w:val="0"/>
          <w:bCs w:val="0"/>
          <w:sz w:val="24"/>
          <w:szCs w:val="24"/>
        </w:rPr>
        <w:t xml:space="preserve">were punished very severely. </w:t>
      </w:r>
      <w:r w:rsidR="00BD361A" w:rsidRPr="00F7620B">
        <w:rPr>
          <w:rFonts w:asciiTheme="minorBidi" w:hAnsiTheme="minorBidi" w:cstheme="minorBidi"/>
          <w:b w:val="0"/>
          <w:bCs w:val="0"/>
          <w:sz w:val="24"/>
          <w:szCs w:val="24"/>
        </w:rPr>
        <w:t>A</w:t>
      </w:r>
      <w:r w:rsidRPr="00F7620B">
        <w:rPr>
          <w:rFonts w:asciiTheme="minorBidi" w:hAnsiTheme="minorBidi" w:cstheme="minorBidi"/>
          <w:b w:val="0"/>
          <w:bCs w:val="0"/>
          <w:sz w:val="24"/>
          <w:szCs w:val="24"/>
        </w:rPr>
        <w:t xml:space="preserve">ll four sons of the elder </w:t>
      </w:r>
      <w:proofErr w:type="spellStart"/>
      <w:r w:rsidRPr="004F2DA7">
        <w:rPr>
          <w:rFonts w:asciiTheme="minorBidi" w:hAnsiTheme="minorBidi" w:cstheme="minorBidi"/>
          <w:b w:val="0"/>
          <w:bCs w:val="0"/>
          <w:sz w:val="24"/>
          <w:szCs w:val="24"/>
        </w:rPr>
        <w:t>Chashmonai</w:t>
      </w:r>
      <w:proofErr w:type="spellEnd"/>
      <w:r w:rsidRPr="00F7620B">
        <w:rPr>
          <w:rFonts w:asciiTheme="minorBidi" w:hAnsiTheme="minorBidi" w:cstheme="minorBidi"/>
          <w:b w:val="0"/>
          <w:bCs w:val="0"/>
          <w:sz w:val="24"/>
          <w:szCs w:val="24"/>
        </w:rPr>
        <w:t xml:space="preserve">, righteous </w:t>
      </w:r>
      <w:r w:rsidR="00BD361A" w:rsidRPr="00F7620B">
        <w:rPr>
          <w:rFonts w:asciiTheme="minorBidi" w:hAnsiTheme="minorBidi" w:cstheme="minorBidi"/>
          <w:b w:val="0"/>
          <w:bCs w:val="0"/>
          <w:sz w:val="24"/>
          <w:szCs w:val="24"/>
        </w:rPr>
        <w:t xml:space="preserve">men </w:t>
      </w:r>
      <w:r w:rsidRPr="00F7620B">
        <w:rPr>
          <w:rFonts w:asciiTheme="minorBidi" w:hAnsiTheme="minorBidi" w:cstheme="minorBidi"/>
          <w:b w:val="0"/>
          <w:bCs w:val="0"/>
          <w:sz w:val="24"/>
          <w:szCs w:val="24"/>
        </w:rPr>
        <w:t xml:space="preserve">who ruled consecutively, </w:t>
      </w:r>
      <w:r w:rsidR="00BD361A" w:rsidRPr="00F7620B">
        <w:rPr>
          <w:rFonts w:asciiTheme="minorBidi" w:hAnsiTheme="minorBidi" w:cstheme="minorBidi"/>
          <w:b w:val="0"/>
          <w:bCs w:val="0"/>
          <w:sz w:val="24"/>
          <w:szCs w:val="24"/>
        </w:rPr>
        <w:t xml:space="preserve">despite </w:t>
      </w:r>
      <w:r w:rsidRPr="00F7620B">
        <w:rPr>
          <w:rFonts w:asciiTheme="minorBidi" w:hAnsiTheme="minorBidi" w:cstheme="minorBidi"/>
          <w:b w:val="0"/>
          <w:bCs w:val="0"/>
          <w:sz w:val="24"/>
          <w:szCs w:val="24"/>
        </w:rPr>
        <w:t xml:space="preserve">all their valor and all their success, fell by the sword to the enemy. </w:t>
      </w:r>
      <w:r w:rsidR="00BD361A" w:rsidRPr="00F7620B">
        <w:rPr>
          <w:rFonts w:asciiTheme="minorBidi" w:hAnsiTheme="minorBidi" w:cstheme="minorBidi"/>
          <w:b w:val="0"/>
          <w:bCs w:val="0"/>
          <w:sz w:val="24"/>
          <w:szCs w:val="24"/>
        </w:rPr>
        <w:t>And ultimately the punishment reached the stage as described by our Sages (</w:t>
      </w:r>
      <w:proofErr w:type="spellStart"/>
      <w:r w:rsidR="00BD361A" w:rsidRPr="00F7620B">
        <w:rPr>
          <w:rFonts w:asciiTheme="minorBidi" w:hAnsiTheme="minorBidi" w:cstheme="minorBidi"/>
          <w:b w:val="0"/>
          <w:bCs w:val="0"/>
          <w:i/>
          <w:iCs/>
          <w:sz w:val="24"/>
          <w:szCs w:val="24"/>
        </w:rPr>
        <w:t>Bava</w:t>
      </w:r>
      <w:proofErr w:type="spellEnd"/>
      <w:r w:rsidR="00BD361A" w:rsidRPr="00F7620B">
        <w:rPr>
          <w:rFonts w:asciiTheme="minorBidi" w:hAnsiTheme="minorBidi" w:cstheme="minorBidi"/>
          <w:b w:val="0"/>
          <w:bCs w:val="0"/>
          <w:i/>
          <w:iCs/>
          <w:sz w:val="24"/>
          <w:szCs w:val="24"/>
        </w:rPr>
        <w:t xml:space="preserve"> </w:t>
      </w:r>
      <w:proofErr w:type="spellStart"/>
      <w:r w:rsidR="00BD361A" w:rsidRPr="00F7620B">
        <w:rPr>
          <w:rFonts w:asciiTheme="minorBidi" w:hAnsiTheme="minorBidi" w:cstheme="minorBidi"/>
          <w:b w:val="0"/>
          <w:bCs w:val="0"/>
          <w:i/>
          <w:iCs/>
          <w:sz w:val="24"/>
          <w:szCs w:val="24"/>
        </w:rPr>
        <w:t>Batra</w:t>
      </w:r>
      <w:proofErr w:type="spellEnd"/>
      <w:r w:rsidR="00BD361A" w:rsidRPr="00F7620B">
        <w:rPr>
          <w:rFonts w:asciiTheme="minorBidi" w:hAnsiTheme="minorBidi" w:cstheme="minorBidi"/>
          <w:b w:val="0"/>
          <w:bCs w:val="0"/>
          <w:sz w:val="24"/>
          <w:szCs w:val="24"/>
        </w:rPr>
        <w:t xml:space="preserve"> 3b), “One who says, ‘I come from the House of the </w:t>
      </w:r>
      <w:proofErr w:type="spellStart"/>
      <w:r w:rsidR="004F2DA7" w:rsidRPr="004F2DA7">
        <w:rPr>
          <w:rFonts w:asciiTheme="minorBidi" w:hAnsiTheme="minorBidi" w:cstheme="minorBidi"/>
          <w:b w:val="0"/>
          <w:bCs w:val="0"/>
          <w:sz w:val="24"/>
          <w:szCs w:val="24"/>
        </w:rPr>
        <w:t>Chashmonaim</w:t>
      </w:r>
      <w:proofErr w:type="spellEnd"/>
      <w:r w:rsidR="00F7620B">
        <w:rPr>
          <w:rFonts w:asciiTheme="minorBidi" w:hAnsiTheme="minorBidi" w:cstheme="minorBidi"/>
          <w:b w:val="0"/>
          <w:bCs w:val="0"/>
          <w:i/>
          <w:iCs/>
          <w:sz w:val="24"/>
          <w:szCs w:val="24"/>
        </w:rPr>
        <w:t>,</w:t>
      </w:r>
      <w:r w:rsidR="00BD361A" w:rsidRPr="00F7620B">
        <w:rPr>
          <w:rFonts w:asciiTheme="minorBidi" w:hAnsiTheme="minorBidi" w:cstheme="minorBidi"/>
          <w:b w:val="0"/>
          <w:bCs w:val="0"/>
          <w:i/>
          <w:iCs/>
          <w:sz w:val="24"/>
          <w:szCs w:val="24"/>
        </w:rPr>
        <w:t>’</w:t>
      </w:r>
      <w:r w:rsidR="00BD361A" w:rsidRPr="00F7620B">
        <w:rPr>
          <w:rFonts w:asciiTheme="minorBidi" w:hAnsiTheme="minorBidi" w:cstheme="minorBidi"/>
          <w:b w:val="0"/>
          <w:bCs w:val="0"/>
          <w:sz w:val="24"/>
          <w:szCs w:val="24"/>
        </w:rPr>
        <w:t xml:space="preserve"> is a slave” – since they were all destroyed, because of this sin… And all the children of the righteous </w:t>
      </w:r>
      <w:proofErr w:type="spellStart"/>
      <w:r w:rsidR="00BD361A" w:rsidRPr="004F2DA7">
        <w:rPr>
          <w:rFonts w:asciiTheme="minorBidi" w:hAnsiTheme="minorBidi" w:cstheme="minorBidi"/>
          <w:b w:val="0"/>
          <w:bCs w:val="0"/>
          <w:sz w:val="24"/>
          <w:szCs w:val="24"/>
        </w:rPr>
        <w:t>Chashmonai</w:t>
      </w:r>
      <w:proofErr w:type="spellEnd"/>
      <w:r w:rsidR="00BD361A" w:rsidRPr="00F7620B">
        <w:rPr>
          <w:rFonts w:asciiTheme="minorBidi" w:hAnsiTheme="minorBidi" w:cstheme="minorBidi"/>
          <w:b w:val="0"/>
          <w:bCs w:val="0"/>
          <w:sz w:val="24"/>
          <w:szCs w:val="24"/>
        </w:rPr>
        <w:t xml:space="preserve">, </w:t>
      </w:r>
      <w:proofErr w:type="spellStart"/>
      <w:r w:rsidR="00BD361A" w:rsidRPr="00F7620B">
        <w:rPr>
          <w:rFonts w:asciiTheme="minorBidi" w:hAnsiTheme="minorBidi" w:cstheme="minorBidi"/>
          <w:b w:val="0"/>
          <w:bCs w:val="0"/>
          <w:sz w:val="24"/>
          <w:szCs w:val="24"/>
        </w:rPr>
        <w:t>Matityahu</w:t>
      </w:r>
      <w:proofErr w:type="spellEnd"/>
      <w:r w:rsidR="00BD361A" w:rsidRPr="00F7620B">
        <w:rPr>
          <w:rFonts w:asciiTheme="minorBidi" w:hAnsiTheme="minorBidi" w:cstheme="minorBidi"/>
          <w:b w:val="0"/>
          <w:bCs w:val="0"/>
          <w:sz w:val="24"/>
          <w:szCs w:val="24"/>
        </w:rPr>
        <w:t xml:space="preserve">, were deposed only for this reason – that they ruled even though they were not from the seed of Yehuda and from the House of David, and thus they ‘removed the scepter and the lawgiver’ completely [from Yehuda]. And their punishment was measure for measure, for the Holy One, blessed be He, caused their slaves (Herod) to rule over them, and it was they who destroyed them. And it may also be that they sinned in ruling because they were </w:t>
      </w:r>
      <w:proofErr w:type="spellStart"/>
      <w:r w:rsidR="00BD361A" w:rsidRPr="00F7620B">
        <w:rPr>
          <w:rFonts w:asciiTheme="minorBidi" w:hAnsiTheme="minorBidi" w:cstheme="minorBidi"/>
          <w:b w:val="0"/>
          <w:bCs w:val="0"/>
          <w:i/>
          <w:iCs/>
          <w:sz w:val="24"/>
          <w:szCs w:val="24"/>
        </w:rPr>
        <w:t>kohanim</w:t>
      </w:r>
      <w:proofErr w:type="spellEnd"/>
      <w:r w:rsidR="00BD361A" w:rsidRPr="00F7620B">
        <w:rPr>
          <w:rFonts w:asciiTheme="minorBidi" w:hAnsiTheme="minorBidi" w:cstheme="minorBidi"/>
          <w:b w:val="0"/>
          <w:bCs w:val="0"/>
          <w:sz w:val="24"/>
          <w:szCs w:val="24"/>
        </w:rPr>
        <w:t>, and had been commanded (</w:t>
      </w:r>
      <w:proofErr w:type="spellStart"/>
      <w:r w:rsidR="00BD361A" w:rsidRPr="00F7620B">
        <w:rPr>
          <w:rFonts w:asciiTheme="minorBidi" w:hAnsiTheme="minorBidi" w:cstheme="minorBidi"/>
          <w:b w:val="0"/>
          <w:bCs w:val="0"/>
          <w:i/>
          <w:iCs/>
          <w:sz w:val="24"/>
          <w:szCs w:val="24"/>
        </w:rPr>
        <w:t>Bamidbar</w:t>
      </w:r>
      <w:proofErr w:type="spellEnd"/>
      <w:r w:rsidR="00BD361A" w:rsidRPr="00F7620B">
        <w:rPr>
          <w:rFonts w:asciiTheme="minorBidi" w:hAnsiTheme="minorBidi" w:cstheme="minorBidi"/>
          <w:b w:val="0"/>
          <w:bCs w:val="0"/>
          <w:sz w:val="24"/>
          <w:szCs w:val="24"/>
        </w:rPr>
        <w:t xml:space="preserve"> 18:7), ‘…You shall keep your </w:t>
      </w:r>
      <w:proofErr w:type="spellStart"/>
      <w:r w:rsidR="00BD361A" w:rsidRPr="00F7620B">
        <w:rPr>
          <w:rFonts w:asciiTheme="minorBidi" w:hAnsiTheme="minorBidi" w:cstheme="minorBidi"/>
          <w:b w:val="0"/>
          <w:bCs w:val="0"/>
          <w:i/>
          <w:iCs/>
          <w:sz w:val="24"/>
          <w:szCs w:val="24"/>
        </w:rPr>
        <w:t>kehuna</w:t>
      </w:r>
      <w:proofErr w:type="spellEnd"/>
      <w:r w:rsidR="00BD361A" w:rsidRPr="00F7620B">
        <w:rPr>
          <w:rFonts w:asciiTheme="minorBidi" w:hAnsiTheme="minorBidi" w:cstheme="minorBidi"/>
          <w:b w:val="0"/>
          <w:bCs w:val="0"/>
          <w:sz w:val="24"/>
          <w:szCs w:val="24"/>
        </w:rPr>
        <w:t xml:space="preserve"> for everything that concerns the altar, and within the veil, and you shall serve; I have given your </w:t>
      </w:r>
      <w:proofErr w:type="spellStart"/>
      <w:r w:rsidR="00BD361A" w:rsidRPr="00F7620B">
        <w:rPr>
          <w:rFonts w:asciiTheme="minorBidi" w:hAnsiTheme="minorBidi" w:cstheme="minorBidi"/>
          <w:b w:val="0"/>
          <w:bCs w:val="0"/>
          <w:i/>
          <w:iCs/>
          <w:sz w:val="24"/>
          <w:szCs w:val="24"/>
        </w:rPr>
        <w:t>kehuna</w:t>
      </w:r>
      <w:proofErr w:type="spellEnd"/>
      <w:r w:rsidR="00BD361A" w:rsidRPr="00F7620B">
        <w:rPr>
          <w:rFonts w:asciiTheme="minorBidi" w:hAnsiTheme="minorBidi" w:cstheme="minorBidi"/>
          <w:b w:val="0"/>
          <w:bCs w:val="0"/>
          <w:sz w:val="24"/>
          <w:szCs w:val="24"/>
        </w:rPr>
        <w:t xml:space="preserve"> to you as a service of gift, and the stranger who comes near shall be put to death.’ They had no right to rule; they were meant only to perform the Divine service.” (</w:t>
      </w:r>
      <w:proofErr w:type="spellStart"/>
      <w:r w:rsidR="00BD361A" w:rsidRPr="00F7620B">
        <w:rPr>
          <w:rFonts w:asciiTheme="minorBidi" w:hAnsiTheme="minorBidi" w:cstheme="minorBidi"/>
          <w:b w:val="0"/>
          <w:bCs w:val="0"/>
          <w:sz w:val="24"/>
          <w:szCs w:val="24"/>
        </w:rPr>
        <w:t>Ramban</w:t>
      </w:r>
      <w:proofErr w:type="spellEnd"/>
      <w:r w:rsidR="00BD361A" w:rsidRPr="00F7620B">
        <w:rPr>
          <w:rFonts w:asciiTheme="minorBidi" w:hAnsiTheme="minorBidi" w:cstheme="minorBidi"/>
          <w:b w:val="0"/>
          <w:bCs w:val="0"/>
          <w:sz w:val="24"/>
          <w:szCs w:val="24"/>
        </w:rPr>
        <w:t xml:space="preserve">, </w:t>
      </w:r>
      <w:proofErr w:type="spellStart"/>
      <w:r w:rsidR="00BD361A" w:rsidRPr="00F7620B">
        <w:rPr>
          <w:rFonts w:asciiTheme="minorBidi" w:hAnsiTheme="minorBidi" w:cstheme="minorBidi"/>
          <w:b w:val="0"/>
          <w:bCs w:val="0"/>
          <w:i/>
          <w:iCs/>
          <w:sz w:val="24"/>
          <w:szCs w:val="24"/>
        </w:rPr>
        <w:t>Bereishit</w:t>
      </w:r>
      <w:proofErr w:type="spellEnd"/>
      <w:r w:rsidR="00BD361A" w:rsidRPr="00F7620B">
        <w:rPr>
          <w:rFonts w:asciiTheme="minorBidi" w:hAnsiTheme="minorBidi" w:cstheme="minorBidi"/>
          <w:b w:val="0"/>
          <w:bCs w:val="0"/>
          <w:sz w:val="24"/>
          <w:szCs w:val="24"/>
        </w:rPr>
        <w:t xml:space="preserve"> 49:10)</w:t>
      </w:r>
    </w:p>
    <w:p w14:paraId="084001FF" w14:textId="77777777" w:rsidR="00F7620B" w:rsidRDefault="00F7620B" w:rsidP="00FC37DD">
      <w:pPr>
        <w:pStyle w:val="a9"/>
        <w:keepNext w:val="0"/>
        <w:widowControl w:val="0"/>
        <w:bidi w:val="0"/>
        <w:spacing w:before="0" w:after="0"/>
        <w:ind w:firstLine="426"/>
        <w:jc w:val="left"/>
        <w:rPr>
          <w:rFonts w:asciiTheme="minorBidi" w:hAnsiTheme="minorBidi" w:cstheme="minorBidi"/>
          <w:b w:val="0"/>
          <w:bCs w:val="0"/>
          <w:sz w:val="24"/>
          <w:szCs w:val="24"/>
        </w:rPr>
      </w:pPr>
    </w:p>
    <w:p w14:paraId="1A9941CC" w14:textId="77777777" w:rsidR="000E36A8" w:rsidRDefault="000E36A8" w:rsidP="00FC37DD">
      <w:pPr>
        <w:pStyle w:val="a9"/>
        <w:keepNext w:val="0"/>
        <w:widowControl w:val="0"/>
        <w:bidi w:val="0"/>
        <w:spacing w:before="0" w:after="0"/>
        <w:ind w:firstLine="720"/>
        <w:jc w:val="both"/>
        <w:rPr>
          <w:rFonts w:asciiTheme="minorBidi" w:hAnsiTheme="minorBidi" w:cstheme="minorBidi"/>
          <w:b w:val="0"/>
          <w:bCs w:val="0"/>
          <w:sz w:val="24"/>
          <w:szCs w:val="24"/>
        </w:rPr>
      </w:pPr>
      <w:r w:rsidRPr="00F7620B">
        <w:rPr>
          <w:rFonts w:asciiTheme="minorBidi" w:hAnsiTheme="minorBidi" w:cstheme="minorBidi"/>
          <w:b w:val="0"/>
          <w:bCs w:val="0"/>
          <w:i/>
          <w:iCs/>
          <w:sz w:val="24"/>
          <w:szCs w:val="24"/>
        </w:rPr>
        <w:t>Chazal</w:t>
      </w:r>
      <w:r w:rsidRPr="00F7620B">
        <w:rPr>
          <w:rFonts w:asciiTheme="minorBidi" w:hAnsiTheme="minorBidi" w:cstheme="minorBidi"/>
          <w:b w:val="0"/>
          <w:bCs w:val="0"/>
          <w:sz w:val="24"/>
          <w:szCs w:val="24"/>
        </w:rPr>
        <w:t xml:space="preserve"> were also critical of the </w:t>
      </w:r>
      <w:proofErr w:type="spellStart"/>
      <w:r w:rsidRPr="00F7620B">
        <w:rPr>
          <w:rFonts w:asciiTheme="minorBidi" w:hAnsiTheme="minorBidi" w:cstheme="minorBidi"/>
          <w:b w:val="0"/>
          <w:bCs w:val="0"/>
          <w:i/>
          <w:iCs/>
          <w:sz w:val="24"/>
          <w:szCs w:val="24"/>
        </w:rPr>
        <w:t>kohanim</w:t>
      </w:r>
      <w:proofErr w:type="spellEnd"/>
      <w:r w:rsidRPr="00F7620B">
        <w:rPr>
          <w:rFonts w:asciiTheme="minorBidi" w:hAnsiTheme="minorBidi" w:cstheme="minorBidi"/>
          <w:b w:val="0"/>
          <w:bCs w:val="0"/>
          <w:sz w:val="24"/>
          <w:szCs w:val="24"/>
        </w:rPr>
        <w:t xml:space="preserve"> – and especially those who served as </w:t>
      </w:r>
      <w:r w:rsidRPr="00F7620B">
        <w:rPr>
          <w:rFonts w:asciiTheme="minorBidi" w:hAnsiTheme="minorBidi" w:cstheme="minorBidi"/>
          <w:b w:val="0"/>
          <w:bCs w:val="0"/>
          <w:i/>
          <w:iCs/>
          <w:sz w:val="24"/>
          <w:szCs w:val="24"/>
        </w:rPr>
        <w:t xml:space="preserve">Kohen </w:t>
      </w:r>
      <w:proofErr w:type="spellStart"/>
      <w:r w:rsidRPr="00F7620B">
        <w:rPr>
          <w:rFonts w:asciiTheme="minorBidi" w:hAnsiTheme="minorBidi" w:cstheme="minorBidi"/>
          <w:b w:val="0"/>
          <w:bCs w:val="0"/>
          <w:i/>
          <w:iCs/>
          <w:sz w:val="24"/>
          <w:szCs w:val="24"/>
        </w:rPr>
        <w:t>Gadol</w:t>
      </w:r>
      <w:proofErr w:type="spellEnd"/>
      <w:r w:rsidRPr="00F7620B">
        <w:rPr>
          <w:rFonts w:asciiTheme="minorBidi" w:hAnsiTheme="minorBidi" w:cstheme="minorBidi"/>
          <w:b w:val="0"/>
          <w:bCs w:val="0"/>
          <w:sz w:val="24"/>
          <w:szCs w:val="24"/>
        </w:rPr>
        <w:t xml:space="preserve"> – in the period after the </w:t>
      </w:r>
      <w:proofErr w:type="spellStart"/>
      <w:r w:rsidR="004F2DA7" w:rsidRPr="004F2DA7">
        <w:rPr>
          <w:rFonts w:asciiTheme="minorBidi" w:hAnsiTheme="minorBidi" w:cstheme="minorBidi"/>
          <w:b w:val="0"/>
          <w:bCs w:val="0"/>
          <w:sz w:val="24"/>
          <w:szCs w:val="24"/>
        </w:rPr>
        <w:t>Chashmonaim</w:t>
      </w:r>
      <w:proofErr w:type="spellEnd"/>
      <w:r w:rsidRPr="00F7620B">
        <w:rPr>
          <w:rFonts w:asciiTheme="minorBidi" w:hAnsiTheme="minorBidi" w:cstheme="minorBidi"/>
          <w:b w:val="0"/>
          <w:bCs w:val="0"/>
          <w:sz w:val="24"/>
          <w:szCs w:val="24"/>
        </w:rPr>
        <w:t>. We encounter their criticism in a number of different places in the Talmud, including the following:</w:t>
      </w:r>
    </w:p>
    <w:p w14:paraId="047DDE65" w14:textId="77777777" w:rsidR="00F7620B" w:rsidRPr="00F7620B" w:rsidRDefault="00F7620B" w:rsidP="00FC37DD">
      <w:pPr>
        <w:pStyle w:val="a9"/>
        <w:keepNext w:val="0"/>
        <w:widowControl w:val="0"/>
        <w:bidi w:val="0"/>
        <w:spacing w:before="0" w:after="0"/>
        <w:ind w:firstLine="426"/>
        <w:jc w:val="left"/>
        <w:rPr>
          <w:rFonts w:asciiTheme="minorBidi" w:hAnsiTheme="minorBidi" w:cstheme="minorBidi"/>
          <w:b w:val="0"/>
          <w:bCs w:val="0"/>
          <w:sz w:val="24"/>
          <w:szCs w:val="24"/>
        </w:rPr>
      </w:pPr>
    </w:p>
    <w:p w14:paraId="6BC96D67" w14:textId="77777777" w:rsidR="00992F1D" w:rsidRPr="00F7620B" w:rsidRDefault="005D3163" w:rsidP="00FC37DD">
      <w:pPr>
        <w:pStyle w:val="a9"/>
        <w:keepNext w:val="0"/>
        <w:widowControl w:val="0"/>
        <w:bidi w:val="0"/>
        <w:spacing w:before="0" w:after="0"/>
        <w:ind w:left="720" w:hanging="11"/>
        <w:jc w:val="both"/>
        <w:rPr>
          <w:rFonts w:asciiTheme="minorBidi" w:hAnsiTheme="minorBidi" w:cstheme="minorBidi"/>
          <w:b w:val="0"/>
          <w:bCs w:val="0"/>
          <w:sz w:val="24"/>
          <w:szCs w:val="24"/>
        </w:rPr>
      </w:pPr>
      <w:r w:rsidRPr="00F7620B">
        <w:rPr>
          <w:rFonts w:asciiTheme="minorBidi" w:hAnsiTheme="minorBidi" w:cstheme="minorBidi"/>
          <w:b w:val="0"/>
          <w:bCs w:val="0"/>
          <w:sz w:val="24"/>
          <w:szCs w:val="24"/>
        </w:rPr>
        <w:t>“</w:t>
      </w:r>
      <w:proofErr w:type="spellStart"/>
      <w:r w:rsidR="00F7620B">
        <w:rPr>
          <w:rFonts w:asciiTheme="minorBidi" w:hAnsiTheme="minorBidi" w:cstheme="minorBidi"/>
          <w:b w:val="0"/>
          <w:bCs w:val="0"/>
          <w:sz w:val="24"/>
          <w:szCs w:val="24"/>
        </w:rPr>
        <w:t>Rabba</w:t>
      </w:r>
      <w:proofErr w:type="spellEnd"/>
      <w:r w:rsidR="000E36A8" w:rsidRPr="00F7620B">
        <w:rPr>
          <w:rFonts w:asciiTheme="minorBidi" w:hAnsiTheme="minorBidi" w:cstheme="minorBidi"/>
          <w:b w:val="0"/>
          <w:bCs w:val="0"/>
          <w:sz w:val="24"/>
          <w:szCs w:val="24"/>
        </w:rPr>
        <w:t xml:space="preserve"> b. Bar Hana said: What is the meaning of the</w:t>
      </w:r>
      <w:r w:rsidRPr="00F7620B">
        <w:rPr>
          <w:rFonts w:asciiTheme="minorBidi" w:hAnsiTheme="minorBidi" w:cstheme="minorBidi"/>
          <w:b w:val="0"/>
          <w:bCs w:val="0"/>
          <w:sz w:val="24"/>
          <w:szCs w:val="24"/>
        </w:rPr>
        <w:t xml:space="preserve"> verse</w:t>
      </w:r>
      <w:r w:rsidR="000E36A8" w:rsidRPr="00F7620B">
        <w:rPr>
          <w:rFonts w:asciiTheme="minorBidi" w:hAnsiTheme="minorBidi" w:cstheme="minorBidi"/>
          <w:b w:val="0"/>
          <w:bCs w:val="0"/>
          <w:sz w:val="24"/>
          <w:szCs w:val="24"/>
        </w:rPr>
        <w:t xml:space="preserve">, </w:t>
      </w:r>
      <w:r w:rsidRPr="00F7620B">
        <w:rPr>
          <w:rFonts w:asciiTheme="minorBidi" w:hAnsiTheme="minorBidi" w:cstheme="minorBidi"/>
          <w:b w:val="0"/>
          <w:bCs w:val="0"/>
          <w:sz w:val="24"/>
          <w:szCs w:val="24"/>
        </w:rPr>
        <w:t>‘</w:t>
      </w:r>
      <w:r w:rsidR="000E36A8" w:rsidRPr="00F7620B">
        <w:rPr>
          <w:rFonts w:asciiTheme="minorBidi" w:hAnsiTheme="minorBidi" w:cstheme="minorBidi"/>
          <w:b w:val="0"/>
          <w:bCs w:val="0"/>
          <w:sz w:val="24"/>
          <w:szCs w:val="24"/>
        </w:rPr>
        <w:t>T</w:t>
      </w:r>
      <w:r w:rsidRPr="00F7620B">
        <w:rPr>
          <w:rFonts w:asciiTheme="minorBidi" w:hAnsiTheme="minorBidi" w:cstheme="minorBidi"/>
          <w:b w:val="0"/>
          <w:bCs w:val="0"/>
          <w:sz w:val="24"/>
          <w:szCs w:val="24"/>
        </w:rPr>
        <w:t>he fear of the Lord prolongs days,</w:t>
      </w:r>
      <w:r w:rsidR="000E36A8" w:rsidRPr="00F7620B">
        <w:rPr>
          <w:rFonts w:asciiTheme="minorBidi" w:hAnsiTheme="minorBidi" w:cstheme="minorBidi"/>
          <w:b w:val="0"/>
          <w:bCs w:val="0"/>
          <w:sz w:val="24"/>
          <w:szCs w:val="24"/>
        </w:rPr>
        <w:t xml:space="preserve"> but the years of </w:t>
      </w:r>
      <w:r w:rsidRPr="00F7620B">
        <w:rPr>
          <w:rFonts w:asciiTheme="minorBidi" w:hAnsiTheme="minorBidi" w:cstheme="minorBidi"/>
          <w:b w:val="0"/>
          <w:bCs w:val="0"/>
          <w:sz w:val="24"/>
          <w:szCs w:val="24"/>
        </w:rPr>
        <w:t>the wicked shall be shortened’?</w:t>
      </w:r>
      <w:r w:rsidR="000E36A8" w:rsidRPr="00F7620B">
        <w:rPr>
          <w:rFonts w:asciiTheme="minorBidi" w:hAnsiTheme="minorBidi" w:cstheme="minorBidi"/>
          <w:b w:val="0"/>
          <w:bCs w:val="0"/>
          <w:sz w:val="24"/>
          <w:szCs w:val="24"/>
        </w:rPr>
        <w:t xml:space="preserve"> </w:t>
      </w:r>
      <w:r w:rsidRPr="00F7620B">
        <w:rPr>
          <w:rFonts w:asciiTheme="minorBidi" w:hAnsiTheme="minorBidi" w:cstheme="minorBidi"/>
          <w:b w:val="0"/>
          <w:bCs w:val="0"/>
          <w:sz w:val="24"/>
          <w:szCs w:val="24"/>
        </w:rPr>
        <w:t>‘The fear of the Lord prolongs</w:t>
      </w:r>
      <w:r w:rsidR="000E36A8" w:rsidRPr="00F7620B">
        <w:rPr>
          <w:rFonts w:asciiTheme="minorBidi" w:hAnsiTheme="minorBidi" w:cstheme="minorBidi"/>
          <w:b w:val="0"/>
          <w:bCs w:val="0"/>
          <w:sz w:val="24"/>
          <w:szCs w:val="24"/>
        </w:rPr>
        <w:t xml:space="preserve"> days’</w:t>
      </w:r>
      <w:r w:rsidRPr="00F7620B">
        <w:rPr>
          <w:rFonts w:asciiTheme="minorBidi" w:hAnsiTheme="minorBidi" w:cstheme="minorBidi"/>
          <w:b w:val="0"/>
          <w:bCs w:val="0"/>
          <w:sz w:val="24"/>
          <w:szCs w:val="24"/>
        </w:rPr>
        <w:t xml:space="preserve"> refers to the first Temple, </w:t>
      </w:r>
      <w:r w:rsidR="000E36A8" w:rsidRPr="00F7620B">
        <w:rPr>
          <w:rFonts w:asciiTheme="minorBidi" w:hAnsiTheme="minorBidi" w:cstheme="minorBidi"/>
          <w:b w:val="0"/>
          <w:bCs w:val="0"/>
          <w:sz w:val="24"/>
          <w:szCs w:val="24"/>
        </w:rPr>
        <w:t>which remained standing for four hundred and ten years and in wh</w:t>
      </w:r>
      <w:r w:rsidRPr="00F7620B">
        <w:rPr>
          <w:rFonts w:asciiTheme="minorBidi" w:hAnsiTheme="minorBidi" w:cstheme="minorBidi"/>
          <w:b w:val="0"/>
          <w:bCs w:val="0"/>
          <w:sz w:val="24"/>
          <w:szCs w:val="24"/>
        </w:rPr>
        <w:t>ich there served only eighteen</w:t>
      </w:r>
      <w:r w:rsidR="000E36A8" w:rsidRPr="00F7620B">
        <w:rPr>
          <w:rFonts w:asciiTheme="minorBidi" w:hAnsiTheme="minorBidi" w:cstheme="minorBidi"/>
          <w:b w:val="0"/>
          <w:bCs w:val="0"/>
          <w:sz w:val="24"/>
          <w:szCs w:val="24"/>
        </w:rPr>
        <w:t xml:space="preserve"> </w:t>
      </w:r>
      <w:proofErr w:type="spellStart"/>
      <w:r w:rsidRPr="00F7620B">
        <w:rPr>
          <w:rFonts w:asciiTheme="minorBidi" w:hAnsiTheme="minorBidi" w:cstheme="minorBidi"/>
          <w:b w:val="0"/>
          <w:bCs w:val="0"/>
          <w:i/>
          <w:iCs/>
          <w:sz w:val="24"/>
          <w:szCs w:val="24"/>
        </w:rPr>
        <w:t>Kohanim</w:t>
      </w:r>
      <w:proofErr w:type="spellEnd"/>
      <w:r w:rsidRPr="00F7620B">
        <w:rPr>
          <w:rFonts w:asciiTheme="minorBidi" w:hAnsiTheme="minorBidi" w:cstheme="minorBidi"/>
          <w:b w:val="0"/>
          <w:bCs w:val="0"/>
          <w:i/>
          <w:iCs/>
          <w:sz w:val="24"/>
          <w:szCs w:val="24"/>
        </w:rPr>
        <w:t xml:space="preserve"> </w:t>
      </w:r>
      <w:proofErr w:type="spellStart"/>
      <w:r w:rsidRPr="00F7620B">
        <w:rPr>
          <w:rFonts w:asciiTheme="minorBidi" w:hAnsiTheme="minorBidi" w:cstheme="minorBidi"/>
          <w:b w:val="0"/>
          <w:bCs w:val="0"/>
          <w:i/>
          <w:iCs/>
          <w:sz w:val="24"/>
          <w:szCs w:val="24"/>
        </w:rPr>
        <w:t>Gedolim</w:t>
      </w:r>
      <w:proofErr w:type="spellEnd"/>
      <w:r w:rsidR="000E36A8" w:rsidRPr="00F7620B">
        <w:rPr>
          <w:rFonts w:asciiTheme="minorBidi" w:hAnsiTheme="minorBidi" w:cstheme="minorBidi"/>
          <w:b w:val="0"/>
          <w:bCs w:val="0"/>
          <w:sz w:val="24"/>
          <w:szCs w:val="24"/>
        </w:rPr>
        <w:t>. ‘But the years of</w:t>
      </w:r>
      <w:r w:rsidRPr="00F7620B">
        <w:rPr>
          <w:rFonts w:asciiTheme="minorBidi" w:hAnsiTheme="minorBidi" w:cstheme="minorBidi"/>
          <w:b w:val="0"/>
          <w:bCs w:val="0"/>
          <w:sz w:val="24"/>
          <w:szCs w:val="24"/>
        </w:rPr>
        <w:t xml:space="preserve"> the wicked shall be shortened’</w:t>
      </w:r>
      <w:r w:rsidR="000E36A8" w:rsidRPr="00F7620B">
        <w:rPr>
          <w:rFonts w:asciiTheme="minorBidi" w:hAnsiTheme="minorBidi" w:cstheme="minorBidi"/>
          <w:b w:val="0"/>
          <w:bCs w:val="0"/>
          <w:sz w:val="24"/>
          <w:szCs w:val="24"/>
        </w:rPr>
        <w:t xml:space="preserve"> refers to the second </w:t>
      </w:r>
      <w:r w:rsidRPr="00F7620B">
        <w:rPr>
          <w:rFonts w:asciiTheme="minorBidi" w:hAnsiTheme="minorBidi" w:cstheme="minorBidi"/>
          <w:b w:val="0"/>
          <w:bCs w:val="0"/>
          <w:sz w:val="24"/>
          <w:szCs w:val="24"/>
        </w:rPr>
        <w:t>Temple</w:t>
      </w:r>
      <w:r w:rsidR="000E36A8" w:rsidRPr="00F7620B">
        <w:rPr>
          <w:rFonts w:asciiTheme="minorBidi" w:hAnsiTheme="minorBidi" w:cstheme="minorBidi"/>
          <w:b w:val="0"/>
          <w:bCs w:val="0"/>
          <w:sz w:val="24"/>
          <w:szCs w:val="24"/>
        </w:rPr>
        <w:t xml:space="preserve">, which </w:t>
      </w:r>
      <w:r w:rsidRPr="00F7620B">
        <w:rPr>
          <w:rFonts w:asciiTheme="minorBidi" w:hAnsiTheme="minorBidi" w:cstheme="minorBidi"/>
          <w:b w:val="0"/>
          <w:bCs w:val="0"/>
          <w:sz w:val="24"/>
          <w:szCs w:val="24"/>
        </w:rPr>
        <w:t xml:space="preserve">stood </w:t>
      </w:r>
      <w:r w:rsidR="000E36A8" w:rsidRPr="00F7620B">
        <w:rPr>
          <w:rFonts w:asciiTheme="minorBidi" w:hAnsiTheme="minorBidi" w:cstheme="minorBidi"/>
          <w:b w:val="0"/>
          <w:bCs w:val="0"/>
          <w:sz w:val="24"/>
          <w:szCs w:val="24"/>
        </w:rPr>
        <w:t xml:space="preserve">for four hundred and twenty years and </w:t>
      </w:r>
      <w:r w:rsidRPr="00F7620B">
        <w:rPr>
          <w:rFonts w:asciiTheme="minorBidi" w:hAnsiTheme="minorBidi" w:cstheme="minorBidi"/>
          <w:b w:val="0"/>
          <w:bCs w:val="0"/>
          <w:sz w:val="24"/>
          <w:szCs w:val="24"/>
        </w:rPr>
        <w:t xml:space="preserve">in which more than three hundred </w:t>
      </w:r>
      <w:proofErr w:type="spellStart"/>
      <w:r w:rsidRPr="00F7620B">
        <w:rPr>
          <w:rFonts w:asciiTheme="minorBidi" w:hAnsiTheme="minorBidi" w:cstheme="minorBidi"/>
          <w:b w:val="0"/>
          <w:bCs w:val="0"/>
          <w:i/>
          <w:iCs/>
          <w:sz w:val="24"/>
          <w:szCs w:val="24"/>
        </w:rPr>
        <w:t>Kohanim</w:t>
      </w:r>
      <w:proofErr w:type="spellEnd"/>
      <w:r w:rsidRPr="00F7620B">
        <w:rPr>
          <w:rFonts w:asciiTheme="minorBidi" w:hAnsiTheme="minorBidi" w:cstheme="minorBidi"/>
          <w:b w:val="0"/>
          <w:bCs w:val="0"/>
          <w:i/>
          <w:iCs/>
          <w:sz w:val="24"/>
          <w:szCs w:val="24"/>
        </w:rPr>
        <w:t xml:space="preserve"> </w:t>
      </w:r>
      <w:proofErr w:type="spellStart"/>
      <w:r w:rsidRPr="00F7620B">
        <w:rPr>
          <w:rFonts w:asciiTheme="minorBidi" w:hAnsiTheme="minorBidi" w:cstheme="minorBidi"/>
          <w:b w:val="0"/>
          <w:bCs w:val="0"/>
          <w:i/>
          <w:iCs/>
          <w:sz w:val="24"/>
          <w:szCs w:val="24"/>
        </w:rPr>
        <w:t>Gedolim</w:t>
      </w:r>
      <w:proofErr w:type="spellEnd"/>
      <w:r w:rsidRPr="00F7620B">
        <w:rPr>
          <w:rFonts w:asciiTheme="minorBidi" w:hAnsiTheme="minorBidi" w:cstheme="minorBidi"/>
          <w:b w:val="0"/>
          <w:bCs w:val="0"/>
          <w:sz w:val="24"/>
          <w:szCs w:val="24"/>
        </w:rPr>
        <w:t xml:space="preserve"> served</w:t>
      </w:r>
      <w:r w:rsidR="000E36A8" w:rsidRPr="00F7620B">
        <w:rPr>
          <w:rFonts w:asciiTheme="minorBidi" w:hAnsiTheme="minorBidi" w:cstheme="minorBidi"/>
          <w:b w:val="0"/>
          <w:bCs w:val="0"/>
          <w:sz w:val="24"/>
          <w:szCs w:val="24"/>
        </w:rPr>
        <w:t xml:space="preserve">. </w:t>
      </w:r>
      <w:r w:rsidRPr="00F7620B">
        <w:rPr>
          <w:rFonts w:asciiTheme="minorBidi" w:hAnsiTheme="minorBidi" w:cstheme="minorBidi"/>
          <w:b w:val="0"/>
          <w:bCs w:val="0"/>
          <w:sz w:val="24"/>
          <w:szCs w:val="24"/>
        </w:rPr>
        <w:t xml:space="preserve">Deduct from this total </w:t>
      </w:r>
      <w:r w:rsidR="000E36A8" w:rsidRPr="00F7620B">
        <w:rPr>
          <w:rFonts w:asciiTheme="minorBidi" w:hAnsiTheme="minorBidi" w:cstheme="minorBidi"/>
          <w:b w:val="0"/>
          <w:bCs w:val="0"/>
          <w:sz w:val="24"/>
          <w:szCs w:val="24"/>
        </w:rPr>
        <w:t xml:space="preserve">the forty years </w:t>
      </w:r>
      <w:r w:rsidRPr="00F7620B">
        <w:rPr>
          <w:rFonts w:asciiTheme="minorBidi" w:hAnsiTheme="minorBidi" w:cstheme="minorBidi"/>
          <w:b w:val="0"/>
          <w:bCs w:val="0"/>
          <w:sz w:val="24"/>
          <w:szCs w:val="24"/>
        </w:rPr>
        <w:t xml:space="preserve">during </w:t>
      </w:r>
      <w:r w:rsidR="000E36A8" w:rsidRPr="00F7620B">
        <w:rPr>
          <w:rFonts w:asciiTheme="minorBidi" w:hAnsiTheme="minorBidi" w:cstheme="minorBidi"/>
          <w:b w:val="0"/>
          <w:bCs w:val="0"/>
          <w:sz w:val="24"/>
          <w:szCs w:val="24"/>
        </w:rPr>
        <w:t xml:space="preserve">which </w:t>
      </w:r>
      <w:r w:rsidRPr="00F7620B">
        <w:rPr>
          <w:rFonts w:asciiTheme="minorBidi" w:hAnsiTheme="minorBidi" w:cstheme="minorBidi"/>
          <w:b w:val="0"/>
          <w:bCs w:val="0"/>
          <w:sz w:val="24"/>
          <w:szCs w:val="24"/>
        </w:rPr>
        <w:t>Shimon ha-</w:t>
      </w:r>
      <w:proofErr w:type="spellStart"/>
      <w:r w:rsidRPr="00F7620B">
        <w:rPr>
          <w:rFonts w:asciiTheme="minorBidi" w:hAnsiTheme="minorBidi" w:cstheme="minorBidi"/>
          <w:b w:val="0"/>
          <w:bCs w:val="0"/>
          <w:sz w:val="24"/>
          <w:szCs w:val="24"/>
        </w:rPr>
        <w:t>Tzaddik</w:t>
      </w:r>
      <w:proofErr w:type="spellEnd"/>
      <w:r w:rsidRPr="00F7620B">
        <w:rPr>
          <w:rFonts w:asciiTheme="minorBidi" w:hAnsiTheme="minorBidi" w:cstheme="minorBidi"/>
          <w:b w:val="0"/>
          <w:bCs w:val="0"/>
          <w:sz w:val="24"/>
          <w:szCs w:val="24"/>
        </w:rPr>
        <w:t xml:space="preserve"> </w:t>
      </w:r>
      <w:r w:rsidR="000E36A8" w:rsidRPr="00F7620B">
        <w:rPr>
          <w:rFonts w:asciiTheme="minorBidi" w:hAnsiTheme="minorBidi" w:cstheme="minorBidi"/>
          <w:b w:val="0"/>
          <w:bCs w:val="0"/>
          <w:sz w:val="24"/>
          <w:szCs w:val="24"/>
        </w:rPr>
        <w:t xml:space="preserve">served, eighty years </w:t>
      </w:r>
      <w:r w:rsidR="0030682C" w:rsidRPr="00F7620B">
        <w:rPr>
          <w:rFonts w:asciiTheme="minorBidi" w:hAnsiTheme="minorBidi" w:cstheme="minorBidi"/>
          <w:b w:val="0"/>
          <w:bCs w:val="0"/>
          <w:sz w:val="24"/>
          <w:szCs w:val="24"/>
        </w:rPr>
        <w:t xml:space="preserve">during </w:t>
      </w:r>
      <w:r w:rsidR="000E36A8" w:rsidRPr="00F7620B">
        <w:rPr>
          <w:rFonts w:asciiTheme="minorBidi" w:hAnsiTheme="minorBidi" w:cstheme="minorBidi"/>
          <w:b w:val="0"/>
          <w:bCs w:val="0"/>
          <w:sz w:val="24"/>
          <w:szCs w:val="24"/>
        </w:rPr>
        <w:t xml:space="preserve">which </w:t>
      </w:r>
      <w:proofErr w:type="spellStart"/>
      <w:r w:rsidRPr="00F7620B">
        <w:rPr>
          <w:rFonts w:asciiTheme="minorBidi" w:hAnsiTheme="minorBidi" w:cstheme="minorBidi"/>
          <w:b w:val="0"/>
          <w:bCs w:val="0"/>
          <w:sz w:val="24"/>
          <w:szCs w:val="24"/>
        </w:rPr>
        <w:t>Yochanan</w:t>
      </w:r>
      <w:proofErr w:type="spellEnd"/>
      <w:r w:rsidRPr="00F7620B">
        <w:rPr>
          <w:rFonts w:asciiTheme="minorBidi" w:hAnsiTheme="minorBidi" w:cstheme="minorBidi"/>
          <w:b w:val="0"/>
          <w:bCs w:val="0"/>
          <w:sz w:val="24"/>
          <w:szCs w:val="24"/>
        </w:rPr>
        <w:t xml:space="preserve"> Kohen </w:t>
      </w:r>
      <w:proofErr w:type="spellStart"/>
      <w:r w:rsidRPr="00F7620B">
        <w:rPr>
          <w:rFonts w:asciiTheme="minorBidi" w:hAnsiTheme="minorBidi" w:cstheme="minorBidi"/>
          <w:b w:val="0"/>
          <w:bCs w:val="0"/>
          <w:sz w:val="24"/>
          <w:szCs w:val="24"/>
        </w:rPr>
        <w:t>Gadol</w:t>
      </w:r>
      <w:proofErr w:type="spellEnd"/>
      <w:r w:rsidRPr="00F7620B">
        <w:rPr>
          <w:rFonts w:asciiTheme="minorBidi" w:hAnsiTheme="minorBidi" w:cstheme="minorBidi"/>
          <w:b w:val="0"/>
          <w:bCs w:val="0"/>
          <w:sz w:val="24"/>
          <w:szCs w:val="24"/>
        </w:rPr>
        <w:t xml:space="preserve"> served, ten years during which </w:t>
      </w:r>
      <w:proofErr w:type="spellStart"/>
      <w:r w:rsidRPr="00F7620B">
        <w:rPr>
          <w:rFonts w:asciiTheme="minorBidi" w:hAnsiTheme="minorBidi" w:cstheme="minorBidi"/>
          <w:b w:val="0"/>
          <w:bCs w:val="0"/>
          <w:sz w:val="24"/>
          <w:szCs w:val="24"/>
        </w:rPr>
        <w:t>Yishmael</w:t>
      </w:r>
      <w:proofErr w:type="spellEnd"/>
      <w:r w:rsidRPr="00F7620B">
        <w:rPr>
          <w:rFonts w:asciiTheme="minorBidi" w:hAnsiTheme="minorBidi" w:cstheme="minorBidi"/>
          <w:b w:val="0"/>
          <w:bCs w:val="0"/>
          <w:sz w:val="24"/>
          <w:szCs w:val="24"/>
        </w:rPr>
        <w:t xml:space="preserve"> b. </w:t>
      </w:r>
      <w:proofErr w:type="spellStart"/>
      <w:r w:rsidRPr="00F7620B">
        <w:rPr>
          <w:rFonts w:asciiTheme="minorBidi" w:hAnsiTheme="minorBidi" w:cstheme="minorBidi"/>
          <w:b w:val="0"/>
          <w:bCs w:val="0"/>
          <w:sz w:val="24"/>
          <w:szCs w:val="24"/>
        </w:rPr>
        <w:t>Fabi</w:t>
      </w:r>
      <w:proofErr w:type="spellEnd"/>
      <w:r w:rsidRPr="00F7620B">
        <w:rPr>
          <w:rFonts w:asciiTheme="minorBidi" w:hAnsiTheme="minorBidi" w:cstheme="minorBidi"/>
          <w:b w:val="0"/>
          <w:bCs w:val="0"/>
          <w:sz w:val="24"/>
          <w:szCs w:val="24"/>
        </w:rPr>
        <w:t xml:space="preserve"> served</w:t>
      </w:r>
      <w:r w:rsidR="000E36A8" w:rsidRPr="00F7620B">
        <w:rPr>
          <w:rFonts w:asciiTheme="minorBidi" w:hAnsiTheme="minorBidi" w:cstheme="minorBidi"/>
          <w:b w:val="0"/>
          <w:bCs w:val="0"/>
          <w:sz w:val="24"/>
          <w:szCs w:val="24"/>
        </w:rPr>
        <w:t xml:space="preserve"> </w:t>
      </w:r>
      <w:r w:rsidRPr="00F7620B">
        <w:rPr>
          <w:rFonts w:asciiTheme="minorBidi" w:hAnsiTheme="minorBidi" w:cstheme="minorBidi"/>
          <w:b w:val="0"/>
          <w:bCs w:val="0"/>
          <w:sz w:val="24"/>
          <w:szCs w:val="24"/>
        </w:rPr>
        <w:t>(</w:t>
      </w:r>
      <w:r w:rsidR="000E36A8" w:rsidRPr="00F7620B">
        <w:rPr>
          <w:rFonts w:asciiTheme="minorBidi" w:hAnsiTheme="minorBidi" w:cstheme="minorBidi"/>
          <w:b w:val="0"/>
          <w:bCs w:val="0"/>
          <w:sz w:val="24"/>
          <w:szCs w:val="24"/>
        </w:rPr>
        <w:t xml:space="preserve">or, as some say, the eleven </w:t>
      </w:r>
      <w:r w:rsidRPr="00F7620B">
        <w:rPr>
          <w:rFonts w:asciiTheme="minorBidi" w:hAnsiTheme="minorBidi" w:cstheme="minorBidi"/>
          <w:b w:val="0"/>
          <w:bCs w:val="0"/>
          <w:sz w:val="24"/>
          <w:szCs w:val="24"/>
        </w:rPr>
        <w:t xml:space="preserve">years of R. Elazar b. </w:t>
      </w:r>
      <w:proofErr w:type="spellStart"/>
      <w:r w:rsidRPr="00F7620B">
        <w:rPr>
          <w:rFonts w:asciiTheme="minorBidi" w:hAnsiTheme="minorBidi" w:cstheme="minorBidi"/>
          <w:b w:val="0"/>
          <w:bCs w:val="0"/>
          <w:sz w:val="24"/>
          <w:szCs w:val="24"/>
        </w:rPr>
        <w:t>Charsum</w:t>
      </w:r>
      <w:proofErr w:type="spellEnd"/>
      <w:r w:rsidRPr="00F7620B">
        <w:rPr>
          <w:rFonts w:asciiTheme="minorBidi" w:hAnsiTheme="minorBidi" w:cstheme="minorBidi"/>
          <w:b w:val="0"/>
          <w:bCs w:val="0"/>
          <w:sz w:val="24"/>
          <w:szCs w:val="24"/>
        </w:rPr>
        <w:t>).</w:t>
      </w:r>
      <w:r w:rsidR="000E36A8" w:rsidRPr="00F7620B">
        <w:rPr>
          <w:rFonts w:asciiTheme="minorBidi" w:hAnsiTheme="minorBidi" w:cstheme="minorBidi"/>
          <w:b w:val="0"/>
          <w:bCs w:val="0"/>
          <w:sz w:val="24"/>
          <w:szCs w:val="24"/>
        </w:rPr>
        <w:t xml:space="preserve"> Count </w:t>
      </w:r>
      <w:r w:rsidRPr="00F7620B">
        <w:rPr>
          <w:rFonts w:asciiTheme="minorBidi" w:hAnsiTheme="minorBidi" w:cstheme="minorBidi"/>
          <w:b w:val="0"/>
          <w:bCs w:val="0"/>
          <w:sz w:val="24"/>
          <w:szCs w:val="24"/>
        </w:rPr>
        <w:t xml:space="preserve">the remaining years </w:t>
      </w:r>
      <w:r w:rsidR="000E36A8" w:rsidRPr="00F7620B">
        <w:rPr>
          <w:rFonts w:asciiTheme="minorBidi" w:hAnsiTheme="minorBidi" w:cstheme="minorBidi"/>
          <w:b w:val="0"/>
          <w:bCs w:val="0"/>
          <w:sz w:val="24"/>
          <w:szCs w:val="24"/>
        </w:rPr>
        <w:t>and</w:t>
      </w:r>
      <w:r w:rsidR="00992F1D" w:rsidRPr="00F7620B">
        <w:rPr>
          <w:rFonts w:asciiTheme="minorBidi" w:hAnsiTheme="minorBidi" w:cstheme="minorBidi"/>
          <w:b w:val="0"/>
          <w:bCs w:val="0"/>
          <w:sz w:val="24"/>
          <w:szCs w:val="24"/>
        </w:rPr>
        <w:t xml:space="preserve"> you will find that none of the other </w:t>
      </w:r>
      <w:proofErr w:type="spellStart"/>
      <w:r w:rsidR="00992F1D" w:rsidRPr="00F7620B">
        <w:rPr>
          <w:rFonts w:asciiTheme="minorBidi" w:hAnsiTheme="minorBidi" w:cstheme="minorBidi"/>
          <w:b w:val="0"/>
          <w:bCs w:val="0"/>
          <w:i/>
          <w:iCs/>
          <w:sz w:val="24"/>
          <w:szCs w:val="24"/>
        </w:rPr>
        <w:t>Kohanim</w:t>
      </w:r>
      <w:proofErr w:type="spellEnd"/>
      <w:r w:rsidR="00992F1D" w:rsidRPr="00F7620B">
        <w:rPr>
          <w:rFonts w:asciiTheme="minorBidi" w:hAnsiTheme="minorBidi" w:cstheme="minorBidi"/>
          <w:b w:val="0"/>
          <w:bCs w:val="0"/>
          <w:i/>
          <w:iCs/>
          <w:sz w:val="24"/>
          <w:szCs w:val="24"/>
        </w:rPr>
        <w:t xml:space="preserve"> </w:t>
      </w:r>
      <w:proofErr w:type="spellStart"/>
      <w:r w:rsidR="00992F1D" w:rsidRPr="00F7620B">
        <w:rPr>
          <w:rFonts w:asciiTheme="minorBidi" w:hAnsiTheme="minorBidi" w:cstheme="minorBidi"/>
          <w:b w:val="0"/>
          <w:bCs w:val="0"/>
          <w:i/>
          <w:iCs/>
          <w:sz w:val="24"/>
          <w:szCs w:val="24"/>
        </w:rPr>
        <w:t>Gedolim</w:t>
      </w:r>
      <w:proofErr w:type="spellEnd"/>
      <w:r w:rsidR="000E36A8" w:rsidRPr="00F7620B">
        <w:rPr>
          <w:rFonts w:asciiTheme="minorBidi" w:hAnsiTheme="minorBidi" w:cstheme="minorBidi"/>
          <w:b w:val="0"/>
          <w:bCs w:val="0"/>
          <w:sz w:val="24"/>
          <w:szCs w:val="24"/>
        </w:rPr>
        <w:t xml:space="preserve"> completed his year [in office].</w:t>
      </w:r>
      <w:r w:rsidR="00992F1D" w:rsidRPr="00F7620B">
        <w:rPr>
          <w:rFonts w:asciiTheme="minorBidi" w:hAnsiTheme="minorBidi" w:cstheme="minorBidi"/>
          <w:b w:val="0"/>
          <w:bCs w:val="0"/>
          <w:sz w:val="24"/>
          <w:szCs w:val="24"/>
        </w:rPr>
        <w:t>” (</w:t>
      </w:r>
      <w:proofErr w:type="spellStart"/>
      <w:r w:rsidR="00992F1D" w:rsidRPr="00F7620B">
        <w:rPr>
          <w:rFonts w:asciiTheme="minorBidi" w:hAnsiTheme="minorBidi" w:cstheme="minorBidi"/>
          <w:b w:val="0"/>
          <w:bCs w:val="0"/>
          <w:i/>
          <w:iCs/>
          <w:sz w:val="24"/>
          <w:szCs w:val="24"/>
        </w:rPr>
        <w:t>Yoma</w:t>
      </w:r>
      <w:proofErr w:type="spellEnd"/>
      <w:r w:rsidR="00992F1D" w:rsidRPr="00F7620B">
        <w:rPr>
          <w:rFonts w:asciiTheme="minorBidi" w:hAnsiTheme="minorBidi" w:cstheme="minorBidi"/>
          <w:b w:val="0"/>
          <w:bCs w:val="0"/>
          <w:sz w:val="24"/>
          <w:szCs w:val="24"/>
        </w:rPr>
        <w:t xml:space="preserve"> 9a)</w:t>
      </w:r>
    </w:p>
    <w:p w14:paraId="297708C6" w14:textId="77777777" w:rsidR="00F7620B" w:rsidRDefault="00F7620B" w:rsidP="00FC37DD">
      <w:pPr>
        <w:pStyle w:val="a9"/>
        <w:keepNext w:val="0"/>
        <w:widowControl w:val="0"/>
        <w:bidi w:val="0"/>
        <w:spacing w:before="0" w:after="0"/>
        <w:ind w:firstLine="426"/>
        <w:jc w:val="left"/>
        <w:rPr>
          <w:rFonts w:asciiTheme="minorBidi" w:hAnsiTheme="minorBidi" w:cstheme="minorBidi"/>
          <w:b w:val="0"/>
          <w:bCs w:val="0"/>
          <w:sz w:val="24"/>
          <w:szCs w:val="24"/>
        </w:rPr>
      </w:pPr>
    </w:p>
    <w:p w14:paraId="56984D40" w14:textId="77777777" w:rsidR="00992F1D" w:rsidRDefault="00992F1D" w:rsidP="00FC37DD">
      <w:pPr>
        <w:pStyle w:val="a9"/>
        <w:keepNext w:val="0"/>
        <w:widowControl w:val="0"/>
        <w:bidi w:val="0"/>
        <w:spacing w:before="0" w:after="0"/>
        <w:ind w:firstLine="426"/>
        <w:jc w:val="both"/>
        <w:rPr>
          <w:rFonts w:asciiTheme="minorBidi" w:hAnsiTheme="minorBidi" w:cstheme="minorBidi"/>
          <w:b w:val="0"/>
          <w:bCs w:val="0"/>
          <w:sz w:val="24"/>
          <w:szCs w:val="24"/>
        </w:rPr>
      </w:pPr>
      <w:r w:rsidRPr="00F7620B">
        <w:rPr>
          <w:rFonts w:asciiTheme="minorBidi" w:hAnsiTheme="minorBidi" w:cstheme="minorBidi"/>
          <w:b w:val="0"/>
          <w:bCs w:val="0"/>
          <w:sz w:val="24"/>
          <w:szCs w:val="24"/>
        </w:rPr>
        <w:t xml:space="preserve">This criticism relates, </w:t>
      </w:r>
      <w:r w:rsidRPr="00F7620B">
        <w:rPr>
          <w:rFonts w:asciiTheme="minorBidi" w:hAnsiTheme="minorBidi" w:cstheme="minorBidi"/>
          <w:b w:val="0"/>
          <w:bCs w:val="0"/>
          <w:i/>
          <w:iCs/>
          <w:sz w:val="24"/>
          <w:szCs w:val="24"/>
        </w:rPr>
        <w:t>inter alia</w:t>
      </w:r>
      <w:r w:rsidRPr="00F7620B">
        <w:rPr>
          <w:rFonts w:asciiTheme="minorBidi" w:hAnsiTheme="minorBidi" w:cstheme="minorBidi"/>
          <w:b w:val="0"/>
          <w:bCs w:val="0"/>
          <w:sz w:val="24"/>
          <w:szCs w:val="24"/>
        </w:rPr>
        <w:t xml:space="preserve">, to the fact that these other </w:t>
      </w:r>
      <w:proofErr w:type="spellStart"/>
      <w:r w:rsidRPr="00F7620B">
        <w:rPr>
          <w:rFonts w:asciiTheme="minorBidi" w:hAnsiTheme="minorBidi" w:cstheme="minorBidi"/>
          <w:b w:val="0"/>
          <w:bCs w:val="0"/>
          <w:i/>
          <w:iCs/>
          <w:sz w:val="24"/>
          <w:szCs w:val="24"/>
        </w:rPr>
        <w:t>Kohanim</w:t>
      </w:r>
      <w:proofErr w:type="spellEnd"/>
      <w:r w:rsidRPr="00F7620B">
        <w:rPr>
          <w:rFonts w:asciiTheme="minorBidi" w:hAnsiTheme="minorBidi" w:cstheme="minorBidi"/>
          <w:b w:val="0"/>
          <w:bCs w:val="0"/>
          <w:sz w:val="24"/>
          <w:szCs w:val="24"/>
        </w:rPr>
        <w:t xml:space="preserve"> </w:t>
      </w:r>
      <w:proofErr w:type="spellStart"/>
      <w:r w:rsidRPr="00F7620B">
        <w:rPr>
          <w:rFonts w:asciiTheme="minorBidi" w:hAnsiTheme="minorBidi" w:cstheme="minorBidi"/>
          <w:b w:val="0"/>
          <w:bCs w:val="0"/>
          <w:i/>
          <w:iCs/>
          <w:sz w:val="24"/>
          <w:szCs w:val="24"/>
        </w:rPr>
        <w:t>Gedolim</w:t>
      </w:r>
      <w:proofErr w:type="spellEnd"/>
      <w:r w:rsidRPr="00F7620B">
        <w:rPr>
          <w:rFonts w:asciiTheme="minorBidi" w:hAnsiTheme="minorBidi" w:cstheme="minorBidi"/>
          <w:b w:val="0"/>
          <w:bCs w:val="0"/>
          <w:sz w:val="24"/>
          <w:szCs w:val="24"/>
        </w:rPr>
        <w:t xml:space="preserve"> belonged to the Sadducee sect, which had its origins at the end of </w:t>
      </w:r>
      <w:r w:rsidRPr="00F7620B">
        <w:rPr>
          <w:rFonts w:asciiTheme="minorBidi" w:hAnsiTheme="minorBidi" w:cstheme="minorBidi"/>
          <w:b w:val="0"/>
          <w:bCs w:val="0"/>
          <w:sz w:val="24"/>
          <w:szCs w:val="24"/>
        </w:rPr>
        <w:lastRenderedPageBreak/>
        <w:t xml:space="preserve">the period of </w:t>
      </w:r>
      <w:proofErr w:type="spellStart"/>
      <w:r w:rsidRPr="00F7620B">
        <w:rPr>
          <w:rFonts w:asciiTheme="minorBidi" w:hAnsiTheme="minorBidi" w:cstheme="minorBidi"/>
          <w:b w:val="0"/>
          <w:bCs w:val="0"/>
          <w:sz w:val="24"/>
          <w:szCs w:val="24"/>
        </w:rPr>
        <w:t>Yochanan</w:t>
      </w:r>
      <w:proofErr w:type="spellEnd"/>
      <w:r w:rsidRPr="00F7620B">
        <w:rPr>
          <w:rFonts w:asciiTheme="minorBidi" w:hAnsiTheme="minorBidi" w:cstheme="minorBidi"/>
          <w:b w:val="0"/>
          <w:bCs w:val="0"/>
          <w:sz w:val="24"/>
          <w:szCs w:val="24"/>
        </w:rPr>
        <w:t xml:space="preserve"> Kohen </w:t>
      </w:r>
      <w:proofErr w:type="spellStart"/>
      <w:r w:rsidRPr="00F7620B">
        <w:rPr>
          <w:rFonts w:asciiTheme="minorBidi" w:hAnsiTheme="minorBidi" w:cstheme="minorBidi"/>
          <w:b w:val="0"/>
          <w:bCs w:val="0"/>
          <w:sz w:val="24"/>
          <w:szCs w:val="24"/>
        </w:rPr>
        <w:t>Gadol</w:t>
      </w:r>
      <w:proofErr w:type="spellEnd"/>
      <w:r w:rsidRPr="00F7620B">
        <w:rPr>
          <w:rFonts w:asciiTheme="minorBidi" w:hAnsiTheme="minorBidi" w:cstheme="minorBidi"/>
          <w:b w:val="0"/>
          <w:bCs w:val="0"/>
          <w:sz w:val="24"/>
          <w:szCs w:val="24"/>
        </w:rPr>
        <w:t>, as we know from the following well-known source (</w:t>
      </w:r>
      <w:proofErr w:type="spellStart"/>
      <w:r w:rsidRPr="00F7620B">
        <w:rPr>
          <w:rFonts w:asciiTheme="minorBidi" w:hAnsiTheme="minorBidi" w:cstheme="minorBidi"/>
          <w:b w:val="0"/>
          <w:bCs w:val="0"/>
          <w:i/>
          <w:iCs/>
          <w:sz w:val="24"/>
          <w:szCs w:val="24"/>
        </w:rPr>
        <w:t>Pesikta</w:t>
      </w:r>
      <w:proofErr w:type="spellEnd"/>
      <w:r w:rsidRPr="00F7620B">
        <w:rPr>
          <w:rFonts w:asciiTheme="minorBidi" w:hAnsiTheme="minorBidi" w:cstheme="minorBidi"/>
          <w:b w:val="0"/>
          <w:bCs w:val="0"/>
          <w:i/>
          <w:iCs/>
          <w:sz w:val="24"/>
          <w:szCs w:val="24"/>
        </w:rPr>
        <w:t xml:space="preserve"> de-</w:t>
      </w:r>
      <w:proofErr w:type="spellStart"/>
      <w:r w:rsidRPr="00F7620B">
        <w:rPr>
          <w:rFonts w:asciiTheme="minorBidi" w:hAnsiTheme="minorBidi" w:cstheme="minorBidi"/>
          <w:b w:val="0"/>
          <w:bCs w:val="0"/>
          <w:i/>
          <w:iCs/>
          <w:sz w:val="24"/>
          <w:szCs w:val="24"/>
        </w:rPr>
        <w:t>Rav</w:t>
      </w:r>
      <w:proofErr w:type="spellEnd"/>
      <w:r w:rsidRPr="00F7620B">
        <w:rPr>
          <w:rFonts w:asciiTheme="minorBidi" w:hAnsiTheme="minorBidi" w:cstheme="minorBidi"/>
          <w:b w:val="0"/>
          <w:bCs w:val="0"/>
          <w:i/>
          <w:iCs/>
          <w:sz w:val="24"/>
          <w:szCs w:val="24"/>
        </w:rPr>
        <w:t xml:space="preserve"> </w:t>
      </w:r>
      <w:proofErr w:type="spellStart"/>
      <w:r w:rsidRPr="00F7620B">
        <w:rPr>
          <w:rFonts w:asciiTheme="minorBidi" w:hAnsiTheme="minorBidi" w:cstheme="minorBidi"/>
          <w:b w:val="0"/>
          <w:bCs w:val="0"/>
          <w:i/>
          <w:iCs/>
          <w:sz w:val="24"/>
          <w:szCs w:val="24"/>
        </w:rPr>
        <w:t>Kahana</w:t>
      </w:r>
      <w:proofErr w:type="spellEnd"/>
      <w:r w:rsidRPr="00F7620B">
        <w:rPr>
          <w:rFonts w:asciiTheme="minorBidi" w:hAnsiTheme="minorBidi" w:cstheme="minorBidi"/>
          <w:b w:val="0"/>
          <w:bCs w:val="0"/>
          <w:sz w:val="24"/>
          <w:szCs w:val="24"/>
        </w:rPr>
        <w:t xml:space="preserve"> 11):</w:t>
      </w:r>
    </w:p>
    <w:p w14:paraId="2BD8685E" w14:textId="77777777" w:rsidR="00F7620B" w:rsidRPr="00F7620B" w:rsidRDefault="00F7620B" w:rsidP="00FC37DD">
      <w:pPr>
        <w:pStyle w:val="a9"/>
        <w:keepNext w:val="0"/>
        <w:widowControl w:val="0"/>
        <w:bidi w:val="0"/>
        <w:spacing w:before="0" w:after="0"/>
        <w:ind w:firstLine="426"/>
        <w:jc w:val="both"/>
        <w:rPr>
          <w:rFonts w:asciiTheme="minorBidi" w:hAnsiTheme="minorBidi" w:cstheme="minorBidi"/>
          <w:b w:val="0"/>
          <w:bCs w:val="0"/>
          <w:sz w:val="24"/>
          <w:szCs w:val="24"/>
        </w:rPr>
      </w:pPr>
    </w:p>
    <w:p w14:paraId="2828A901" w14:textId="77777777" w:rsidR="00992F1D" w:rsidRPr="00F7620B" w:rsidRDefault="00992F1D" w:rsidP="00FC37DD">
      <w:pPr>
        <w:pStyle w:val="a9"/>
        <w:keepNext w:val="0"/>
        <w:widowControl w:val="0"/>
        <w:bidi w:val="0"/>
        <w:spacing w:before="0" w:after="0"/>
        <w:ind w:left="720" w:hanging="11"/>
        <w:jc w:val="both"/>
        <w:rPr>
          <w:rFonts w:asciiTheme="minorBidi" w:hAnsiTheme="minorBidi" w:cstheme="minorBidi"/>
          <w:b w:val="0"/>
          <w:bCs w:val="0"/>
          <w:sz w:val="24"/>
          <w:szCs w:val="24"/>
        </w:rPr>
      </w:pPr>
      <w:r w:rsidRPr="00F7620B">
        <w:rPr>
          <w:rFonts w:asciiTheme="minorBidi" w:hAnsiTheme="minorBidi" w:cstheme="minorBidi"/>
          <w:b w:val="0"/>
          <w:bCs w:val="0"/>
          <w:sz w:val="24"/>
          <w:szCs w:val="24"/>
        </w:rPr>
        <w:t xml:space="preserve">“It was said of </w:t>
      </w:r>
      <w:proofErr w:type="spellStart"/>
      <w:r w:rsidRPr="00F7620B">
        <w:rPr>
          <w:rFonts w:asciiTheme="minorBidi" w:hAnsiTheme="minorBidi" w:cstheme="minorBidi"/>
          <w:b w:val="0"/>
          <w:bCs w:val="0"/>
          <w:sz w:val="24"/>
          <w:szCs w:val="24"/>
        </w:rPr>
        <w:t>Yochanan</w:t>
      </w:r>
      <w:proofErr w:type="spellEnd"/>
      <w:r w:rsidRPr="00F7620B">
        <w:rPr>
          <w:rFonts w:asciiTheme="minorBidi" w:hAnsiTheme="minorBidi" w:cstheme="minorBidi"/>
          <w:b w:val="0"/>
          <w:bCs w:val="0"/>
          <w:sz w:val="24"/>
          <w:szCs w:val="24"/>
        </w:rPr>
        <w:t xml:space="preserve"> Kohen </w:t>
      </w:r>
      <w:proofErr w:type="spellStart"/>
      <w:r w:rsidRPr="00F7620B">
        <w:rPr>
          <w:rFonts w:asciiTheme="minorBidi" w:hAnsiTheme="minorBidi" w:cstheme="minorBidi"/>
          <w:b w:val="0"/>
          <w:bCs w:val="0"/>
          <w:sz w:val="24"/>
          <w:szCs w:val="24"/>
        </w:rPr>
        <w:t>Gadol</w:t>
      </w:r>
      <w:proofErr w:type="spellEnd"/>
      <w:r w:rsidRPr="00F7620B">
        <w:rPr>
          <w:rFonts w:asciiTheme="minorBidi" w:hAnsiTheme="minorBidi" w:cstheme="minorBidi"/>
          <w:b w:val="0"/>
          <w:bCs w:val="0"/>
          <w:sz w:val="24"/>
          <w:szCs w:val="24"/>
        </w:rPr>
        <w:t xml:space="preserve"> that he served as </w:t>
      </w:r>
      <w:r w:rsidRPr="00F7620B">
        <w:rPr>
          <w:rFonts w:asciiTheme="minorBidi" w:hAnsiTheme="minorBidi" w:cstheme="minorBidi"/>
          <w:b w:val="0"/>
          <w:bCs w:val="0"/>
          <w:i/>
          <w:iCs/>
          <w:sz w:val="24"/>
          <w:szCs w:val="24"/>
        </w:rPr>
        <w:t xml:space="preserve">Kohen </w:t>
      </w:r>
      <w:proofErr w:type="spellStart"/>
      <w:r w:rsidRPr="00F7620B">
        <w:rPr>
          <w:rFonts w:asciiTheme="minorBidi" w:hAnsiTheme="minorBidi" w:cstheme="minorBidi"/>
          <w:b w:val="0"/>
          <w:bCs w:val="0"/>
          <w:i/>
          <w:iCs/>
          <w:sz w:val="24"/>
          <w:szCs w:val="24"/>
        </w:rPr>
        <w:t>Gadol</w:t>
      </w:r>
      <w:proofErr w:type="spellEnd"/>
      <w:r w:rsidRPr="00F7620B">
        <w:rPr>
          <w:rFonts w:asciiTheme="minorBidi" w:hAnsiTheme="minorBidi" w:cstheme="minorBidi"/>
          <w:b w:val="0"/>
          <w:bCs w:val="0"/>
          <w:sz w:val="24"/>
          <w:szCs w:val="24"/>
        </w:rPr>
        <w:t xml:space="preserve"> for eighty years, but in the end he became a Sadducee.”</w:t>
      </w:r>
    </w:p>
    <w:p w14:paraId="3AE85073" w14:textId="77777777" w:rsidR="00F7620B" w:rsidRDefault="00F7620B" w:rsidP="00FC37DD">
      <w:pPr>
        <w:pStyle w:val="a9"/>
        <w:keepNext w:val="0"/>
        <w:widowControl w:val="0"/>
        <w:bidi w:val="0"/>
        <w:spacing w:before="0" w:after="0"/>
        <w:ind w:firstLine="426"/>
        <w:jc w:val="both"/>
        <w:rPr>
          <w:rFonts w:asciiTheme="minorBidi" w:hAnsiTheme="minorBidi" w:cstheme="minorBidi"/>
          <w:b w:val="0"/>
          <w:bCs w:val="0"/>
          <w:sz w:val="24"/>
          <w:szCs w:val="24"/>
        </w:rPr>
      </w:pPr>
    </w:p>
    <w:p w14:paraId="7D631162" w14:textId="34FF8E8E" w:rsidR="00992F1D" w:rsidRPr="00F7620B" w:rsidRDefault="00992F1D" w:rsidP="00FC37DD">
      <w:pPr>
        <w:pStyle w:val="a9"/>
        <w:keepNext w:val="0"/>
        <w:widowControl w:val="0"/>
        <w:bidi w:val="0"/>
        <w:spacing w:before="0" w:after="0"/>
        <w:ind w:firstLine="720"/>
        <w:jc w:val="both"/>
        <w:rPr>
          <w:rFonts w:asciiTheme="minorBidi" w:hAnsiTheme="minorBidi" w:cstheme="minorBidi"/>
          <w:b w:val="0"/>
          <w:bCs w:val="0"/>
          <w:sz w:val="24"/>
          <w:szCs w:val="24"/>
        </w:rPr>
      </w:pPr>
      <w:r w:rsidRPr="00F7620B">
        <w:rPr>
          <w:rFonts w:asciiTheme="minorBidi" w:hAnsiTheme="minorBidi" w:cstheme="minorBidi"/>
          <w:b w:val="0"/>
          <w:bCs w:val="0"/>
          <w:sz w:val="24"/>
          <w:szCs w:val="24"/>
        </w:rPr>
        <w:t xml:space="preserve">The previous source testifies to a great number of </w:t>
      </w:r>
      <w:proofErr w:type="spellStart"/>
      <w:r w:rsidRPr="00F7620B">
        <w:rPr>
          <w:rFonts w:asciiTheme="minorBidi" w:hAnsiTheme="minorBidi" w:cstheme="minorBidi"/>
          <w:b w:val="0"/>
          <w:bCs w:val="0"/>
          <w:i/>
          <w:iCs/>
          <w:sz w:val="24"/>
          <w:szCs w:val="24"/>
        </w:rPr>
        <w:t>Kohanim</w:t>
      </w:r>
      <w:proofErr w:type="spellEnd"/>
      <w:r w:rsidRPr="00F7620B">
        <w:rPr>
          <w:rFonts w:asciiTheme="minorBidi" w:hAnsiTheme="minorBidi" w:cstheme="minorBidi"/>
          <w:b w:val="0"/>
          <w:bCs w:val="0"/>
          <w:i/>
          <w:iCs/>
          <w:sz w:val="24"/>
          <w:szCs w:val="24"/>
        </w:rPr>
        <w:t xml:space="preserve"> </w:t>
      </w:r>
      <w:proofErr w:type="spellStart"/>
      <w:r w:rsidRPr="00F7620B">
        <w:rPr>
          <w:rFonts w:asciiTheme="minorBidi" w:hAnsiTheme="minorBidi" w:cstheme="minorBidi"/>
          <w:b w:val="0"/>
          <w:bCs w:val="0"/>
          <w:i/>
          <w:iCs/>
          <w:sz w:val="24"/>
          <w:szCs w:val="24"/>
        </w:rPr>
        <w:t>Gedolim</w:t>
      </w:r>
      <w:proofErr w:type="spellEnd"/>
      <w:r w:rsidRPr="00F7620B">
        <w:rPr>
          <w:rFonts w:asciiTheme="minorBidi" w:hAnsiTheme="minorBidi" w:cstheme="minorBidi"/>
          <w:b w:val="0"/>
          <w:bCs w:val="0"/>
          <w:sz w:val="24"/>
          <w:szCs w:val="24"/>
        </w:rPr>
        <w:t xml:space="preserve"> who “did not complete a year in office”, and it is reasonable to assume that they were representatives of the Sadducee sect. In this context there is another </w:t>
      </w:r>
      <w:proofErr w:type="spellStart"/>
      <w:r w:rsidR="00F7620B" w:rsidRPr="00F7620B">
        <w:rPr>
          <w:rFonts w:asciiTheme="minorBidi" w:hAnsiTheme="minorBidi" w:cstheme="minorBidi"/>
          <w:b w:val="0"/>
          <w:bCs w:val="0"/>
          <w:i/>
          <w:iCs/>
          <w:sz w:val="24"/>
          <w:szCs w:val="24"/>
        </w:rPr>
        <w:t>aggada</w:t>
      </w:r>
      <w:proofErr w:type="spellEnd"/>
      <w:r w:rsidRPr="00F7620B">
        <w:rPr>
          <w:rFonts w:asciiTheme="minorBidi" w:hAnsiTheme="minorBidi" w:cstheme="minorBidi"/>
          <w:b w:val="0"/>
          <w:bCs w:val="0"/>
          <w:sz w:val="24"/>
          <w:szCs w:val="24"/>
        </w:rPr>
        <w:t xml:space="preserve"> that criticizes the conduct of one </w:t>
      </w:r>
      <w:r w:rsidRPr="00F7620B">
        <w:rPr>
          <w:rFonts w:asciiTheme="minorBidi" w:hAnsiTheme="minorBidi" w:cstheme="minorBidi"/>
          <w:b w:val="0"/>
          <w:bCs w:val="0"/>
          <w:i/>
          <w:iCs/>
          <w:sz w:val="24"/>
          <w:szCs w:val="24"/>
        </w:rPr>
        <w:t xml:space="preserve">Kohen </w:t>
      </w:r>
      <w:proofErr w:type="spellStart"/>
      <w:r w:rsidRPr="00F7620B">
        <w:rPr>
          <w:rFonts w:asciiTheme="minorBidi" w:hAnsiTheme="minorBidi" w:cstheme="minorBidi"/>
          <w:b w:val="0"/>
          <w:bCs w:val="0"/>
          <w:i/>
          <w:iCs/>
          <w:sz w:val="24"/>
          <w:szCs w:val="24"/>
        </w:rPr>
        <w:t>Gadol</w:t>
      </w:r>
      <w:proofErr w:type="spellEnd"/>
      <w:r w:rsidRPr="00F7620B">
        <w:rPr>
          <w:rFonts w:asciiTheme="minorBidi" w:hAnsiTheme="minorBidi" w:cstheme="minorBidi"/>
          <w:b w:val="0"/>
          <w:bCs w:val="0"/>
          <w:sz w:val="24"/>
          <w:szCs w:val="24"/>
        </w:rPr>
        <w:t xml:space="preserve"> at the end of the Second Temple </w:t>
      </w:r>
      <w:r w:rsidR="00CB0701">
        <w:rPr>
          <w:rFonts w:asciiTheme="minorBidi" w:hAnsiTheme="minorBidi" w:cstheme="minorBidi"/>
          <w:b w:val="0"/>
          <w:bCs w:val="0"/>
          <w:sz w:val="24"/>
          <w:szCs w:val="24"/>
        </w:rPr>
        <w:t>p</w:t>
      </w:r>
      <w:r w:rsidRPr="00F7620B">
        <w:rPr>
          <w:rFonts w:asciiTheme="minorBidi" w:hAnsiTheme="minorBidi" w:cstheme="minorBidi"/>
          <w:b w:val="0"/>
          <w:bCs w:val="0"/>
          <w:sz w:val="24"/>
          <w:szCs w:val="24"/>
        </w:rPr>
        <w:t>eriod; we will examine it below.</w:t>
      </w:r>
    </w:p>
    <w:p w14:paraId="5C9ED2FD" w14:textId="77777777" w:rsidR="00992F1D" w:rsidRPr="00F7620B" w:rsidRDefault="00992F1D" w:rsidP="00FC37DD">
      <w:pPr>
        <w:pStyle w:val="a9"/>
        <w:keepNext w:val="0"/>
        <w:widowControl w:val="0"/>
        <w:bidi w:val="0"/>
        <w:spacing w:before="0" w:after="0"/>
        <w:ind w:firstLine="426"/>
        <w:jc w:val="left"/>
        <w:rPr>
          <w:rFonts w:asciiTheme="minorBidi" w:hAnsiTheme="minorBidi" w:cstheme="minorBidi"/>
          <w:b w:val="0"/>
          <w:bCs w:val="0"/>
          <w:sz w:val="24"/>
          <w:szCs w:val="24"/>
        </w:rPr>
      </w:pPr>
    </w:p>
    <w:p w14:paraId="54110D73" w14:textId="77777777" w:rsidR="00BF3F2D" w:rsidRPr="00F7620B" w:rsidRDefault="00F7620B" w:rsidP="00FC37DD">
      <w:pPr>
        <w:pStyle w:val="a9"/>
        <w:keepNext w:val="0"/>
        <w:widowControl w:val="0"/>
        <w:numPr>
          <w:ilvl w:val="0"/>
          <w:numId w:val="9"/>
        </w:numPr>
        <w:bidi w:val="0"/>
        <w:spacing w:before="0" w:after="0"/>
        <w:ind w:left="0" w:firstLine="0"/>
        <w:jc w:val="left"/>
        <w:rPr>
          <w:rFonts w:asciiTheme="minorBidi" w:hAnsiTheme="minorBidi" w:cstheme="minorBidi"/>
          <w:sz w:val="24"/>
          <w:szCs w:val="24"/>
        </w:rPr>
      </w:pPr>
      <w:proofErr w:type="spellStart"/>
      <w:r w:rsidRPr="00F7620B">
        <w:rPr>
          <w:rFonts w:asciiTheme="minorBidi" w:hAnsiTheme="minorBidi" w:cstheme="minorBidi"/>
          <w:i/>
          <w:iCs/>
          <w:sz w:val="24"/>
          <w:szCs w:val="24"/>
        </w:rPr>
        <w:t>Aggada</w:t>
      </w:r>
      <w:proofErr w:type="spellEnd"/>
      <w:r w:rsidR="00BF3F2D" w:rsidRPr="00F7620B">
        <w:rPr>
          <w:rFonts w:asciiTheme="minorBidi" w:hAnsiTheme="minorBidi" w:cstheme="minorBidi"/>
          <w:sz w:val="24"/>
          <w:szCs w:val="24"/>
        </w:rPr>
        <w:t xml:space="preserve"> of the </w:t>
      </w:r>
      <w:r w:rsidR="00BF3F2D" w:rsidRPr="00F7620B">
        <w:rPr>
          <w:rFonts w:asciiTheme="minorBidi" w:hAnsiTheme="minorBidi" w:cstheme="minorBidi"/>
          <w:i/>
          <w:iCs/>
          <w:sz w:val="24"/>
          <w:szCs w:val="24"/>
        </w:rPr>
        <w:t xml:space="preserve">Kohen </w:t>
      </w:r>
      <w:proofErr w:type="spellStart"/>
      <w:r w:rsidR="00BF3F2D" w:rsidRPr="00F7620B">
        <w:rPr>
          <w:rFonts w:asciiTheme="minorBidi" w:hAnsiTheme="minorBidi" w:cstheme="minorBidi"/>
          <w:i/>
          <w:iCs/>
          <w:sz w:val="24"/>
          <w:szCs w:val="24"/>
        </w:rPr>
        <w:t>Gadol</w:t>
      </w:r>
      <w:proofErr w:type="spellEnd"/>
      <w:r w:rsidR="00BF3F2D" w:rsidRPr="00F7620B">
        <w:rPr>
          <w:rFonts w:asciiTheme="minorBidi" w:hAnsiTheme="minorBidi" w:cstheme="minorBidi"/>
          <w:sz w:val="24"/>
          <w:szCs w:val="24"/>
        </w:rPr>
        <w:t xml:space="preserve"> and </w:t>
      </w:r>
      <w:proofErr w:type="spellStart"/>
      <w:r w:rsidR="00BF3F2D" w:rsidRPr="00F7620B">
        <w:rPr>
          <w:rFonts w:asciiTheme="minorBidi" w:hAnsiTheme="minorBidi" w:cstheme="minorBidi"/>
          <w:sz w:val="24"/>
          <w:szCs w:val="24"/>
        </w:rPr>
        <w:t>Shemaya</w:t>
      </w:r>
      <w:proofErr w:type="spellEnd"/>
      <w:r w:rsidR="00BF3F2D" w:rsidRPr="00F7620B">
        <w:rPr>
          <w:rFonts w:asciiTheme="minorBidi" w:hAnsiTheme="minorBidi" w:cstheme="minorBidi"/>
          <w:sz w:val="24"/>
          <w:szCs w:val="24"/>
        </w:rPr>
        <w:t xml:space="preserve"> and </w:t>
      </w:r>
      <w:proofErr w:type="spellStart"/>
      <w:r w:rsidR="00BF3F2D" w:rsidRPr="00F7620B">
        <w:rPr>
          <w:rFonts w:asciiTheme="minorBidi" w:hAnsiTheme="minorBidi" w:cstheme="minorBidi"/>
          <w:sz w:val="24"/>
          <w:szCs w:val="24"/>
        </w:rPr>
        <w:t>Avtalyon</w:t>
      </w:r>
      <w:proofErr w:type="spellEnd"/>
    </w:p>
    <w:p w14:paraId="2D3DD0F1" w14:textId="77777777" w:rsidR="00F7620B" w:rsidRDefault="00F7620B" w:rsidP="00FC37DD">
      <w:pPr>
        <w:pStyle w:val="a9"/>
        <w:keepNext w:val="0"/>
        <w:widowControl w:val="0"/>
        <w:bidi w:val="0"/>
        <w:spacing w:before="0" w:after="0"/>
        <w:ind w:firstLine="426"/>
        <w:jc w:val="left"/>
        <w:rPr>
          <w:rFonts w:asciiTheme="minorBidi" w:hAnsiTheme="minorBidi" w:cstheme="minorBidi"/>
          <w:b w:val="0"/>
          <w:bCs w:val="0"/>
          <w:sz w:val="24"/>
          <w:szCs w:val="24"/>
        </w:rPr>
      </w:pPr>
    </w:p>
    <w:p w14:paraId="37857110" w14:textId="77777777" w:rsidR="00BF3F2D" w:rsidRDefault="00BF3F2D" w:rsidP="00FC37DD">
      <w:pPr>
        <w:pStyle w:val="a9"/>
        <w:keepNext w:val="0"/>
        <w:widowControl w:val="0"/>
        <w:bidi w:val="0"/>
        <w:spacing w:before="0" w:after="0"/>
        <w:ind w:firstLine="720"/>
        <w:jc w:val="both"/>
        <w:rPr>
          <w:rFonts w:asciiTheme="minorBidi" w:hAnsiTheme="minorBidi" w:cstheme="minorBidi"/>
          <w:b w:val="0"/>
          <w:bCs w:val="0"/>
          <w:sz w:val="24"/>
          <w:szCs w:val="24"/>
        </w:rPr>
      </w:pPr>
      <w:r w:rsidRPr="00F7620B">
        <w:rPr>
          <w:rFonts w:asciiTheme="minorBidi" w:hAnsiTheme="minorBidi" w:cstheme="minorBidi"/>
          <w:b w:val="0"/>
          <w:bCs w:val="0"/>
          <w:sz w:val="24"/>
          <w:szCs w:val="24"/>
        </w:rPr>
        <w:t xml:space="preserve">In the seventh chapter of </w:t>
      </w:r>
      <w:proofErr w:type="spellStart"/>
      <w:r w:rsidRPr="00F7620B">
        <w:rPr>
          <w:rFonts w:asciiTheme="minorBidi" w:hAnsiTheme="minorBidi" w:cstheme="minorBidi"/>
          <w:b w:val="0"/>
          <w:bCs w:val="0"/>
          <w:i/>
          <w:iCs/>
          <w:sz w:val="24"/>
          <w:szCs w:val="24"/>
        </w:rPr>
        <w:t>Massekhet</w:t>
      </w:r>
      <w:proofErr w:type="spellEnd"/>
      <w:r w:rsidRPr="00F7620B">
        <w:rPr>
          <w:rFonts w:asciiTheme="minorBidi" w:hAnsiTheme="minorBidi" w:cstheme="minorBidi"/>
          <w:b w:val="0"/>
          <w:bCs w:val="0"/>
          <w:i/>
          <w:iCs/>
          <w:sz w:val="24"/>
          <w:szCs w:val="24"/>
        </w:rPr>
        <w:t xml:space="preserve"> </w:t>
      </w:r>
      <w:proofErr w:type="spellStart"/>
      <w:r w:rsidRPr="00F7620B">
        <w:rPr>
          <w:rFonts w:asciiTheme="minorBidi" w:hAnsiTheme="minorBidi" w:cstheme="minorBidi"/>
          <w:b w:val="0"/>
          <w:bCs w:val="0"/>
          <w:i/>
          <w:iCs/>
          <w:sz w:val="24"/>
          <w:szCs w:val="24"/>
        </w:rPr>
        <w:t>Yoma</w:t>
      </w:r>
      <w:proofErr w:type="spellEnd"/>
      <w:r w:rsidRPr="00F7620B">
        <w:rPr>
          <w:rFonts w:asciiTheme="minorBidi" w:hAnsiTheme="minorBidi" w:cstheme="minorBidi"/>
          <w:b w:val="0"/>
          <w:bCs w:val="0"/>
          <w:sz w:val="24"/>
          <w:szCs w:val="24"/>
        </w:rPr>
        <w:t xml:space="preserve"> (71b), we find an </w:t>
      </w:r>
      <w:proofErr w:type="spellStart"/>
      <w:r w:rsidR="00F7620B" w:rsidRPr="00F7620B">
        <w:rPr>
          <w:rFonts w:asciiTheme="minorBidi" w:hAnsiTheme="minorBidi" w:cstheme="minorBidi"/>
          <w:b w:val="0"/>
          <w:bCs w:val="0"/>
          <w:i/>
          <w:iCs/>
          <w:sz w:val="24"/>
          <w:szCs w:val="24"/>
        </w:rPr>
        <w:t>aggada</w:t>
      </w:r>
      <w:proofErr w:type="spellEnd"/>
      <w:r w:rsidRPr="00F7620B">
        <w:rPr>
          <w:rFonts w:asciiTheme="minorBidi" w:hAnsiTheme="minorBidi" w:cstheme="minorBidi"/>
          <w:b w:val="0"/>
          <w:bCs w:val="0"/>
          <w:sz w:val="24"/>
          <w:szCs w:val="24"/>
        </w:rPr>
        <w:t xml:space="preserve"> about a </w:t>
      </w:r>
      <w:r w:rsidRPr="00F7620B">
        <w:rPr>
          <w:rFonts w:asciiTheme="minorBidi" w:hAnsiTheme="minorBidi" w:cstheme="minorBidi"/>
          <w:b w:val="0"/>
          <w:bCs w:val="0"/>
          <w:i/>
          <w:iCs/>
          <w:sz w:val="24"/>
          <w:szCs w:val="24"/>
        </w:rPr>
        <w:t xml:space="preserve">Kohen </w:t>
      </w:r>
      <w:proofErr w:type="spellStart"/>
      <w:r w:rsidRPr="00F7620B">
        <w:rPr>
          <w:rFonts w:asciiTheme="minorBidi" w:hAnsiTheme="minorBidi" w:cstheme="minorBidi"/>
          <w:b w:val="0"/>
          <w:bCs w:val="0"/>
          <w:i/>
          <w:iCs/>
          <w:sz w:val="24"/>
          <w:szCs w:val="24"/>
        </w:rPr>
        <w:t>Gadol</w:t>
      </w:r>
      <w:proofErr w:type="spellEnd"/>
      <w:r w:rsidRPr="00F7620B">
        <w:rPr>
          <w:rFonts w:asciiTheme="minorBidi" w:hAnsiTheme="minorBidi" w:cstheme="minorBidi"/>
          <w:b w:val="0"/>
          <w:bCs w:val="0"/>
          <w:sz w:val="24"/>
          <w:szCs w:val="24"/>
        </w:rPr>
        <w:t xml:space="preserve"> who encounters </w:t>
      </w:r>
      <w:proofErr w:type="spellStart"/>
      <w:r w:rsidRPr="00F7620B">
        <w:rPr>
          <w:rFonts w:asciiTheme="minorBidi" w:hAnsiTheme="minorBidi" w:cstheme="minorBidi"/>
          <w:b w:val="0"/>
          <w:bCs w:val="0"/>
          <w:sz w:val="24"/>
          <w:szCs w:val="24"/>
        </w:rPr>
        <w:t>Shemaya</w:t>
      </w:r>
      <w:proofErr w:type="spellEnd"/>
      <w:r w:rsidRPr="00F7620B">
        <w:rPr>
          <w:rFonts w:asciiTheme="minorBidi" w:hAnsiTheme="minorBidi" w:cstheme="minorBidi"/>
          <w:b w:val="0"/>
          <w:bCs w:val="0"/>
          <w:sz w:val="24"/>
          <w:szCs w:val="24"/>
        </w:rPr>
        <w:t xml:space="preserve"> and </w:t>
      </w:r>
      <w:proofErr w:type="spellStart"/>
      <w:r w:rsidRPr="00F7620B">
        <w:rPr>
          <w:rFonts w:asciiTheme="minorBidi" w:hAnsiTheme="minorBidi" w:cstheme="minorBidi"/>
          <w:b w:val="0"/>
          <w:bCs w:val="0"/>
          <w:sz w:val="24"/>
          <w:szCs w:val="24"/>
        </w:rPr>
        <w:t>Avtalyon</w:t>
      </w:r>
      <w:proofErr w:type="spellEnd"/>
      <w:r w:rsidRPr="00F7620B">
        <w:rPr>
          <w:rFonts w:asciiTheme="minorBidi" w:hAnsiTheme="minorBidi" w:cstheme="minorBidi"/>
          <w:b w:val="0"/>
          <w:bCs w:val="0"/>
          <w:sz w:val="24"/>
          <w:szCs w:val="24"/>
        </w:rPr>
        <w:t xml:space="preserve"> at the </w:t>
      </w:r>
      <w:r w:rsidR="0030682C" w:rsidRPr="00F7620B">
        <w:rPr>
          <w:rFonts w:asciiTheme="minorBidi" w:hAnsiTheme="minorBidi" w:cstheme="minorBidi"/>
          <w:b w:val="0"/>
          <w:bCs w:val="0"/>
          <w:sz w:val="24"/>
          <w:szCs w:val="24"/>
        </w:rPr>
        <w:t xml:space="preserve">conclusion </w:t>
      </w:r>
      <w:r w:rsidRPr="00F7620B">
        <w:rPr>
          <w:rFonts w:asciiTheme="minorBidi" w:hAnsiTheme="minorBidi" w:cstheme="minorBidi"/>
          <w:b w:val="0"/>
          <w:bCs w:val="0"/>
          <w:sz w:val="24"/>
          <w:szCs w:val="24"/>
        </w:rPr>
        <w:t>of Yom Kippur:</w:t>
      </w:r>
    </w:p>
    <w:p w14:paraId="154F3F8B" w14:textId="77777777" w:rsidR="00F7620B" w:rsidRPr="00F7620B" w:rsidRDefault="00F7620B" w:rsidP="00FC37DD">
      <w:pPr>
        <w:pStyle w:val="a9"/>
        <w:keepNext w:val="0"/>
        <w:widowControl w:val="0"/>
        <w:bidi w:val="0"/>
        <w:spacing w:before="0" w:after="0"/>
        <w:ind w:firstLine="426"/>
        <w:jc w:val="both"/>
        <w:rPr>
          <w:rFonts w:asciiTheme="minorBidi" w:hAnsiTheme="minorBidi" w:cstheme="minorBidi"/>
          <w:b w:val="0"/>
          <w:bCs w:val="0"/>
          <w:sz w:val="24"/>
          <w:szCs w:val="24"/>
        </w:rPr>
      </w:pPr>
    </w:p>
    <w:p w14:paraId="1C456AF9" w14:textId="77777777" w:rsidR="00BF3F2D" w:rsidRDefault="00BF3F2D" w:rsidP="00FC37DD">
      <w:pPr>
        <w:pStyle w:val="a9"/>
        <w:keepNext w:val="0"/>
        <w:widowControl w:val="0"/>
        <w:bidi w:val="0"/>
        <w:spacing w:before="0" w:after="0"/>
        <w:ind w:left="720"/>
        <w:jc w:val="both"/>
        <w:rPr>
          <w:rFonts w:asciiTheme="minorBidi" w:hAnsiTheme="minorBidi" w:cstheme="minorBidi"/>
          <w:b w:val="0"/>
          <w:bCs w:val="0"/>
          <w:sz w:val="24"/>
          <w:szCs w:val="24"/>
        </w:rPr>
      </w:pPr>
      <w:r w:rsidRPr="00F7620B">
        <w:rPr>
          <w:rFonts w:asciiTheme="minorBidi" w:hAnsiTheme="minorBidi" w:cstheme="minorBidi"/>
          <w:b w:val="0"/>
          <w:bCs w:val="0"/>
          <w:sz w:val="24"/>
          <w:szCs w:val="24"/>
        </w:rPr>
        <w:t xml:space="preserve">“Our Sages taught: It once happened that as the </w:t>
      </w:r>
      <w:r w:rsidRPr="00F7620B">
        <w:rPr>
          <w:rFonts w:asciiTheme="minorBidi" w:hAnsiTheme="minorBidi" w:cstheme="minorBidi"/>
          <w:b w:val="0"/>
          <w:bCs w:val="0"/>
          <w:i/>
          <w:iCs/>
          <w:sz w:val="24"/>
          <w:szCs w:val="24"/>
        </w:rPr>
        <w:t xml:space="preserve">Kohen </w:t>
      </w:r>
      <w:proofErr w:type="spellStart"/>
      <w:r w:rsidRPr="00F7620B">
        <w:rPr>
          <w:rFonts w:asciiTheme="minorBidi" w:hAnsiTheme="minorBidi" w:cstheme="minorBidi"/>
          <w:b w:val="0"/>
          <w:bCs w:val="0"/>
          <w:i/>
          <w:iCs/>
          <w:sz w:val="24"/>
          <w:szCs w:val="24"/>
        </w:rPr>
        <w:t>Gadol</w:t>
      </w:r>
      <w:proofErr w:type="spellEnd"/>
      <w:r w:rsidRPr="00F7620B">
        <w:rPr>
          <w:rFonts w:asciiTheme="minorBidi" w:hAnsiTheme="minorBidi" w:cstheme="minorBidi"/>
          <w:b w:val="0"/>
          <w:bCs w:val="0"/>
          <w:sz w:val="24"/>
          <w:szCs w:val="24"/>
        </w:rPr>
        <w:t xml:space="preserve"> came forth from the Temple, all the people followed him, but when they saw </w:t>
      </w:r>
      <w:proofErr w:type="spellStart"/>
      <w:r w:rsidRPr="00F7620B">
        <w:rPr>
          <w:rFonts w:asciiTheme="minorBidi" w:hAnsiTheme="minorBidi" w:cstheme="minorBidi"/>
          <w:b w:val="0"/>
          <w:bCs w:val="0"/>
          <w:sz w:val="24"/>
          <w:szCs w:val="24"/>
        </w:rPr>
        <w:t>Shemaya</w:t>
      </w:r>
      <w:proofErr w:type="spellEnd"/>
      <w:r w:rsidRPr="00F7620B">
        <w:rPr>
          <w:rFonts w:asciiTheme="minorBidi" w:hAnsiTheme="minorBidi" w:cstheme="minorBidi"/>
          <w:b w:val="0"/>
          <w:bCs w:val="0"/>
          <w:sz w:val="24"/>
          <w:szCs w:val="24"/>
        </w:rPr>
        <w:t xml:space="preserve"> and </w:t>
      </w:r>
      <w:proofErr w:type="spellStart"/>
      <w:r w:rsidRPr="00F7620B">
        <w:rPr>
          <w:rFonts w:asciiTheme="minorBidi" w:hAnsiTheme="minorBidi" w:cstheme="minorBidi"/>
          <w:b w:val="0"/>
          <w:bCs w:val="0"/>
          <w:sz w:val="24"/>
          <w:szCs w:val="24"/>
        </w:rPr>
        <w:t>Avtalyon</w:t>
      </w:r>
      <w:proofErr w:type="spellEnd"/>
      <w:r w:rsidRPr="00F7620B">
        <w:rPr>
          <w:rFonts w:asciiTheme="minorBidi" w:hAnsiTheme="minorBidi" w:cstheme="minorBidi"/>
          <w:b w:val="0"/>
          <w:bCs w:val="0"/>
          <w:sz w:val="24"/>
          <w:szCs w:val="24"/>
        </w:rPr>
        <w:t xml:space="preserve">, they left him alone and went after </w:t>
      </w:r>
      <w:proofErr w:type="spellStart"/>
      <w:r w:rsidRPr="00F7620B">
        <w:rPr>
          <w:rFonts w:asciiTheme="minorBidi" w:hAnsiTheme="minorBidi" w:cstheme="minorBidi"/>
          <w:b w:val="0"/>
          <w:bCs w:val="0"/>
          <w:sz w:val="24"/>
          <w:szCs w:val="24"/>
        </w:rPr>
        <w:t>Shemaya</w:t>
      </w:r>
      <w:proofErr w:type="spellEnd"/>
      <w:r w:rsidRPr="00F7620B">
        <w:rPr>
          <w:rFonts w:asciiTheme="minorBidi" w:hAnsiTheme="minorBidi" w:cstheme="minorBidi"/>
          <w:b w:val="0"/>
          <w:bCs w:val="0"/>
          <w:sz w:val="24"/>
          <w:szCs w:val="24"/>
        </w:rPr>
        <w:t xml:space="preserve"> and </w:t>
      </w:r>
      <w:proofErr w:type="spellStart"/>
      <w:r w:rsidRPr="00F7620B">
        <w:rPr>
          <w:rFonts w:asciiTheme="minorBidi" w:hAnsiTheme="minorBidi" w:cstheme="minorBidi"/>
          <w:b w:val="0"/>
          <w:bCs w:val="0"/>
          <w:sz w:val="24"/>
          <w:szCs w:val="24"/>
        </w:rPr>
        <w:t>Avtalyon</w:t>
      </w:r>
      <w:proofErr w:type="spellEnd"/>
      <w:r w:rsidRPr="00F7620B">
        <w:rPr>
          <w:rFonts w:asciiTheme="minorBidi" w:hAnsiTheme="minorBidi" w:cstheme="minorBidi"/>
          <w:b w:val="0"/>
          <w:bCs w:val="0"/>
          <w:sz w:val="24"/>
          <w:szCs w:val="24"/>
        </w:rPr>
        <w:t xml:space="preserve">. Eventually </w:t>
      </w:r>
      <w:proofErr w:type="spellStart"/>
      <w:r w:rsidRPr="00F7620B">
        <w:rPr>
          <w:rFonts w:asciiTheme="minorBidi" w:hAnsiTheme="minorBidi" w:cstheme="minorBidi"/>
          <w:b w:val="0"/>
          <w:bCs w:val="0"/>
          <w:sz w:val="24"/>
          <w:szCs w:val="24"/>
        </w:rPr>
        <w:t>Shemaya</w:t>
      </w:r>
      <w:proofErr w:type="spellEnd"/>
      <w:r w:rsidRPr="00F7620B">
        <w:rPr>
          <w:rFonts w:asciiTheme="minorBidi" w:hAnsiTheme="minorBidi" w:cstheme="minorBidi"/>
          <w:b w:val="0"/>
          <w:bCs w:val="0"/>
          <w:sz w:val="24"/>
          <w:szCs w:val="24"/>
        </w:rPr>
        <w:t xml:space="preserve"> and </w:t>
      </w:r>
      <w:proofErr w:type="spellStart"/>
      <w:r w:rsidRPr="00F7620B">
        <w:rPr>
          <w:rFonts w:asciiTheme="minorBidi" w:hAnsiTheme="minorBidi" w:cstheme="minorBidi"/>
          <w:b w:val="0"/>
          <w:bCs w:val="0"/>
          <w:sz w:val="24"/>
          <w:szCs w:val="24"/>
        </w:rPr>
        <w:t>Avtalyon</w:t>
      </w:r>
      <w:proofErr w:type="spellEnd"/>
      <w:r w:rsidRPr="00F7620B">
        <w:rPr>
          <w:rFonts w:asciiTheme="minorBidi" w:hAnsiTheme="minorBidi" w:cstheme="minorBidi"/>
          <w:b w:val="0"/>
          <w:bCs w:val="0"/>
          <w:sz w:val="24"/>
          <w:szCs w:val="24"/>
        </w:rPr>
        <w:t xml:space="preserve"> came to him, to take their leave of the </w:t>
      </w:r>
      <w:r w:rsidRPr="00F7620B">
        <w:rPr>
          <w:rFonts w:asciiTheme="minorBidi" w:hAnsiTheme="minorBidi" w:cstheme="minorBidi"/>
          <w:b w:val="0"/>
          <w:bCs w:val="0"/>
          <w:i/>
          <w:iCs/>
          <w:sz w:val="24"/>
          <w:szCs w:val="24"/>
        </w:rPr>
        <w:t xml:space="preserve">Kohen </w:t>
      </w:r>
      <w:proofErr w:type="spellStart"/>
      <w:r w:rsidRPr="00F7620B">
        <w:rPr>
          <w:rFonts w:asciiTheme="minorBidi" w:hAnsiTheme="minorBidi" w:cstheme="minorBidi"/>
          <w:b w:val="0"/>
          <w:bCs w:val="0"/>
          <w:i/>
          <w:iCs/>
          <w:sz w:val="24"/>
          <w:szCs w:val="24"/>
        </w:rPr>
        <w:t>Gadol</w:t>
      </w:r>
      <w:proofErr w:type="spellEnd"/>
      <w:r w:rsidRPr="00F7620B">
        <w:rPr>
          <w:rFonts w:asciiTheme="minorBidi" w:hAnsiTheme="minorBidi" w:cstheme="minorBidi"/>
          <w:b w:val="0"/>
          <w:bCs w:val="0"/>
          <w:sz w:val="24"/>
          <w:szCs w:val="24"/>
        </w:rPr>
        <w:t xml:space="preserve">. He said to them: ‘May the </w:t>
      </w:r>
      <w:r w:rsidR="0030682C" w:rsidRPr="00F7620B">
        <w:rPr>
          <w:rFonts w:asciiTheme="minorBidi" w:hAnsiTheme="minorBidi" w:cstheme="minorBidi"/>
          <w:b w:val="0"/>
          <w:bCs w:val="0"/>
          <w:sz w:val="24"/>
          <w:szCs w:val="24"/>
        </w:rPr>
        <w:t xml:space="preserve">sons of the foreign nations </w:t>
      </w:r>
      <w:r w:rsidRPr="00F7620B">
        <w:rPr>
          <w:rFonts w:asciiTheme="minorBidi" w:hAnsiTheme="minorBidi" w:cstheme="minorBidi"/>
          <w:b w:val="0"/>
          <w:bCs w:val="0"/>
          <w:sz w:val="24"/>
          <w:szCs w:val="24"/>
        </w:rPr>
        <w:t xml:space="preserve">[i.e., converts who came from other nations] come in peace!’ They answered him: ‘May the descendants of the </w:t>
      </w:r>
      <w:r w:rsidR="0030682C" w:rsidRPr="00F7620B">
        <w:rPr>
          <w:rFonts w:asciiTheme="minorBidi" w:hAnsiTheme="minorBidi" w:cstheme="minorBidi"/>
          <w:b w:val="0"/>
          <w:bCs w:val="0"/>
          <w:sz w:val="24"/>
          <w:szCs w:val="24"/>
        </w:rPr>
        <w:t xml:space="preserve">foreign nations </w:t>
      </w:r>
      <w:r w:rsidRPr="00F7620B">
        <w:rPr>
          <w:rFonts w:asciiTheme="minorBidi" w:hAnsiTheme="minorBidi" w:cstheme="minorBidi"/>
          <w:b w:val="0"/>
          <w:bCs w:val="0"/>
          <w:sz w:val="24"/>
          <w:szCs w:val="24"/>
        </w:rPr>
        <w:t xml:space="preserve">come in peace – for they </w:t>
      </w:r>
      <w:r w:rsidR="0030682C" w:rsidRPr="00F7620B">
        <w:rPr>
          <w:rFonts w:asciiTheme="minorBidi" w:hAnsiTheme="minorBidi" w:cstheme="minorBidi"/>
          <w:b w:val="0"/>
          <w:bCs w:val="0"/>
          <w:sz w:val="24"/>
          <w:szCs w:val="24"/>
        </w:rPr>
        <w:t xml:space="preserve">do as </w:t>
      </w:r>
      <w:proofErr w:type="spellStart"/>
      <w:r w:rsidRPr="00F7620B">
        <w:rPr>
          <w:rFonts w:asciiTheme="minorBidi" w:hAnsiTheme="minorBidi" w:cstheme="minorBidi"/>
          <w:b w:val="0"/>
          <w:bCs w:val="0"/>
          <w:sz w:val="24"/>
          <w:szCs w:val="24"/>
        </w:rPr>
        <w:t>Aharon</w:t>
      </w:r>
      <w:proofErr w:type="spellEnd"/>
      <w:r w:rsidR="0030682C" w:rsidRPr="00F7620B">
        <w:rPr>
          <w:rFonts w:asciiTheme="minorBidi" w:hAnsiTheme="minorBidi" w:cstheme="minorBidi"/>
          <w:b w:val="0"/>
          <w:bCs w:val="0"/>
          <w:sz w:val="24"/>
          <w:szCs w:val="24"/>
        </w:rPr>
        <w:t xml:space="preserve"> did</w:t>
      </w:r>
      <w:r w:rsidRPr="00F7620B">
        <w:rPr>
          <w:rFonts w:asciiTheme="minorBidi" w:hAnsiTheme="minorBidi" w:cstheme="minorBidi"/>
          <w:b w:val="0"/>
          <w:bCs w:val="0"/>
          <w:sz w:val="24"/>
          <w:szCs w:val="24"/>
        </w:rPr>
        <w:t xml:space="preserve">, but may the descendant of </w:t>
      </w:r>
      <w:proofErr w:type="spellStart"/>
      <w:r w:rsidRPr="00F7620B">
        <w:rPr>
          <w:rFonts w:asciiTheme="minorBidi" w:hAnsiTheme="minorBidi" w:cstheme="minorBidi"/>
          <w:b w:val="0"/>
          <w:bCs w:val="0"/>
          <w:sz w:val="24"/>
          <w:szCs w:val="24"/>
        </w:rPr>
        <w:t>Aharon</w:t>
      </w:r>
      <w:proofErr w:type="spellEnd"/>
      <w:r w:rsidRPr="00F7620B">
        <w:rPr>
          <w:rFonts w:asciiTheme="minorBidi" w:hAnsiTheme="minorBidi" w:cstheme="minorBidi"/>
          <w:b w:val="0"/>
          <w:bCs w:val="0"/>
          <w:sz w:val="24"/>
          <w:szCs w:val="24"/>
        </w:rPr>
        <w:t xml:space="preserve"> not come in peace, for he does not </w:t>
      </w:r>
      <w:r w:rsidR="0030682C" w:rsidRPr="00F7620B">
        <w:rPr>
          <w:rFonts w:asciiTheme="minorBidi" w:hAnsiTheme="minorBidi" w:cstheme="minorBidi"/>
          <w:b w:val="0"/>
          <w:bCs w:val="0"/>
          <w:sz w:val="24"/>
          <w:szCs w:val="24"/>
        </w:rPr>
        <w:t xml:space="preserve">do as </w:t>
      </w:r>
      <w:proofErr w:type="spellStart"/>
      <w:r w:rsidRPr="00F7620B">
        <w:rPr>
          <w:rFonts w:asciiTheme="minorBidi" w:hAnsiTheme="minorBidi" w:cstheme="minorBidi"/>
          <w:b w:val="0"/>
          <w:bCs w:val="0"/>
          <w:sz w:val="24"/>
          <w:szCs w:val="24"/>
        </w:rPr>
        <w:t>Aharon</w:t>
      </w:r>
      <w:proofErr w:type="spellEnd"/>
      <w:r w:rsidR="0030682C" w:rsidRPr="00F7620B">
        <w:rPr>
          <w:rFonts w:asciiTheme="minorBidi" w:hAnsiTheme="minorBidi" w:cstheme="minorBidi"/>
          <w:b w:val="0"/>
          <w:bCs w:val="0"/>
          <w:sz w:val="24"/>
          <w:szCs w:val="24"/>
        </w:rPr>
        <w:t xml:space="preserve"> did</w:t>
      </w:r>
      <w:r w:rsidRPr="00F7620B">
        <w:rPr>
          <w:rFonts w:asciiTheme="minorBidi" w:hAnsiTheme="minorBidi" w:cstheme="minorBidi"/>
          <w:b w:val="0"/>
          <w:bCs w:val="0"/>
          <w:sz w:val="24"/>
          <w:szCs w:val="24"/>
        </w:rPr>
        <w:t>!’”</w:t>
      </w:r>
    </w:p>
    <w:p w14:paraId="2E25A421" w14:textId="77777777" w:rsidR="004F2DA7" w:rsidRPr="00F7620B" w:rsidRDefault="004F2DA7" w:rsidP="00FC37DD">
      <w:pPr>
        <w:pStyle w:val="a9"/>
        <w:keepNext w:val="0"/>
        <w:widowControl w:val="0"/>
        <w:bidi w:val="0"/>
        <w:spacing w:before="0" w:after="0"/>
        <w:ind w:left="720"/>
        <w:jc w:val="both"/>
        <w:rPr>
          <w:rFonts w:asciiTheme="minorBidi" w:hAnsiTheme="minorBidi" w:cstheme="minorBidi"/>
          <w:b w:val="0"/>
          <w:bCs w:val="0"/>
          <w:sz w:val="24"/>
          <w:szCs w:val="24"/>
        </w:rPr>
      </w:pPr>
    </w:p>
    <w:p w14:paraId="75165F60" w14:textId="4B0CB7A6" w:rsidR="003B4711" w:rsidRDefault="003B4711" w:rsidP="00FC37DD">
      <w:pPr>
        <w:pStyle w:val="a9"/>
        <w:keepNext w:val="0"/>
        <w:widowControl w:val="0"/>
        <w:bidi w:val="0"/>
        <w:spacing w:before="0" w:after="0"/>
        <w:ind w:firstLine="720"/>
        <w:jc w:val="both"/>
        <w:rPr>
          <w:rFonts w:asciiTheme="minorBidi" w:hAnsiTheme="minorBidi" w:cstheme="minorBidi"/>
          <w:b w:val="0"/>
          <w:bCs w:val="0"/>
          <w:sz w:val="24"/>
          <w:szCs w:val="24"/>
        </w:rPr>
      </w:pPr>
      <w:r w:rsidRPr="00F7620B">
        <w:rPr>
          <w:rFonts w:asciiTheme="minorBidi" w:hAnsiTheme="minorBidi" w:cstheme="minorBidi"/>
          <w:b w:val="0"/>
          <w:bCs w:val="0"/>
          <w:sz w:val="24"/>
          <w:szCs w:val="24"/>
        </w:rPr>
        <w:t xml:space="preserve">Despite the brevity of this </w:t>
      </w:r>
      <w:proofErr w:type="spellStart"/>
      <w:r w:rsidR="00F7620B" w:rsidRPr="00F7620B">
        <w:rPr>
          <w:rFonts w:asciiTheme="minorBidi" w:hAnsiTheme="minorBidi" w:cstheme="minorBidi"/>
          <w:b w:val="0"/>
          <w:bCs w:val="0"/>
          <w:i/>
          <w:iCs/>
          <w:sz w:val="24"/>
          <w:szCs w:val="24"/>
        </w:rPr>
        <w:t>aggada</w:t>
      </w:r>
      <w:proofErr w:type="spellEnd"/>
      <w:r w:rsidRPr="00F7620B">
        <w:rPr>
          <w:rFonts w:asciiTheme="minorBidi" w:hAnsiTheme="minorBidi" w:cstheme="minorBidi"/>
          <w:b w:val="0"/>
          <w:bCs w:val="0"/>
          <w:sz w:val="24"/>
          <w:szCs w:val="24"/>
        </w:rPr>
        <w:t xml:space="preserve">, it includes a few different subjects and messages. One subject is the proper attitude towards proselytes, and the message that great sensitivity should be shown towards them, including refraining from mentioning their background. Another related subject is the </w:t>
      </w:r>
      <w:r w:rsidR="0030682C" w:rsidRPr="00F7620B">
        <w:rPr>
          <w:rFonts w:asciiTheme="minorBidi" w:hAnsiTheme="minorBidi" w:cstheme="minorBidi"/>
          <w:b w:val="0"/>
          <w:bCs w:val="0"/>
          <w:sz w:val="24"/>
          <w:szCs w:val="24"/>
        </w:rPr>
        <w:t xml:space="preserve">supposed </w:t>
      </w:r>
      <w:r w:rsidRPr="00F7620B">
        <w:rPr>
          <w:rFonts w:asciiTheme="minorBidi" w:hAnsiTheme="minorBidi" w:cstheme="minorBidi"/>
          <w:b w:val="0"/>
          <w:bCs w:val="0"/>
          <w:sz w:val="24"/>
          <w:szCs w:val="24"/>
        </w:rPr>
        <w:t xml:space="preserve">connection between a person’s lineage and his achievements. The message in this regard is that greatness is not necessarily dependent on </w:t>
      </w:r>
      <w:r w:rsidR="0030682C" w:rsidRPr="00F7620B">
        <w:rPr>
          <w:rFonts w:asciiTheme="minorBidi" w:hAnsiTheme="minorBidi" w:cstheme="minorBidi"/>
          <w:b w:val="0"/>
          <w:bCs w:val="0"/>
          <w:sz w:val="24"/>
          <w:szCs w:val="24"/>
        </w:rPr>
        <w:t xml:space="preserve">venerable </w:t>
      </w:r>
      <w:r w:rsidRPr="00F7620B">
        <w:rPr>
          <w:rFonts w:asciiTheme="minorBidi" w:hAnsiTheme="minorBidi" w:cstheme="minorBidi"/>
          <w:b w:val="0"/>
          <w:bCs w:val="0"/>
          <w:sz w:val="24"/>
          <w:szCs w:val="24"/>
        </w:rPr>
        <w:t xml:space="preserve">lineage; rather, a person has to mold himself and his behavior. The story also includes a message about the caution that the </w:t>
      </w:r>
      <w:r w:rsidRPr="00F7620B">
        <w:rPr>
          <w:rFonts w:asciiTheme="minorBidi" w:hAnsiTheme="minorBidi" w:cstheme="minorBidi"/>
          <w:b w:val="0"/>
          <w:bCs w:val="0"/>
          <w:i/>
          <w:iCs/>
          <w:sz w:val="24"/>
          <w:szCs w:val="24"/>
        </w:rPr>
        <w:t xml:space="preserve">Kohen </w:t>
      </w:r>
      <w:proofErr w:type="spellStart"/>
      <w:r w:rsidRPr="00F7620B">
        <w:rPr>
          <w:rFonts w:asciiTheme="minorBidi" w:hAnsiTheme="minorBidi" w:cstheme="minorBidi"/>
          <w:b w:val="0"/>
          <w:bCs w:val="0"/>
          <w:i/>
          <w:iCs/>
          <w:sz w:val="24"/>
          <w:szCs w:val="24"/>
        </w:rPr>
        <w:t>Gadol</w:t>
      </w:r>
      <w:proofErr w:type="spellEnd"/>
      <w:r w:rsidRPr="00F7620B">
        <w:rPr>
          <w:rFonts w:asciiTheme="minorBidi" w:hAnsiTheme="minorBidi" w:cstheme="minorBidi"/>
          <w:b w:val="0"/>
          <w:bCs w:val="0"/>
          <w:sz w:val="24"/>
          <w:szCs w:val="24"/>
        </w:rPr>
        <w:t xml:space="preserve">, just like any representative of the community before God, must exercise in his performance of the Yom Kippur service, to ensure that </w:t>
      </w:r>
      <w:r w:rsidR="0030682C" w:rsidRPr="00F7620B">
        <w:rPr>
          <w:rFonts w:asciiTheme="minorBidi" w:hAnsiTheme="minorBidi" w:cstheme="minorBidi"/>
          <w:b w:val="0"/>
          <w:bCs w:val="0"/>
          <w:sz w:val="24"/>
          <w:szCs w:val="24"/>
        </w:rPr>
        <w:t xml:space="preserve">succeeding in </w:t>
      </w:r>
      <w:r w:rsidRPr="00F7620B">
        <w:rPr>
          <w:rFonts w:asciiTheme="minorBidi" w:hAnsiTheme="minorBidi" w:cstheme="minorBidi"/>
          <w:b w:val="0"/>
          <w:bCs w:val="0"/>
          <w:sz w:val="24"/>
          <w:szCs w:val="24"/>
        </w:rPr>
        <w:t xml:space="preserve">his mission will not cause him to become arrogant. Perhaps the story also conveys covert criticism of the public insensitivity towards the </w:t>
      </w:r>
      <w:r w:rsidRPr="00F7620B">
        <w:rPr>
          <w:rFonts w:asciiTheme="minorBidi" w:hAnsiTheme="minorBidi" w:cstheme="minorBidi"/>
          <w:b w:val="0"/>
          <w:bCs w:val="0"/>
          <w:i/>
          <w:iCs/>
          <w:sz w:val="24"/>
          <w:szCs w:val="24"/>
        </w:rPr>
        <w:t xml:space="preserve">Kohen </w:t>
      </w:r>
      <w:proofErr w:type="spellStart"/>
      <w:r w:rsidRPr="00F7620B">
        <w:rPr>
          <w:rFonts w:asciiTheme="minorBidi" w:hAnsiTheme="minorBidi" w:cstheme="minorBidi"/>
          <w:b w:val="0"/>
          <w:bCs w:val="0"/>
          <w:i/>
          <w:iCs/>
          <w:sz w:val="24"/>
          <w:szCs w:val="24"/>
        </w:rPr>
        <w:t>Gadol</w:t>
      </w:r>
      <w:proofErr w:type="spellEnd"/>
      <w:r w:rsidRPr="00F7620B">
        <w:rPr>
          <w:rFonts w:asciiTheme="minorBidi" w:hAnsiTheme="minorBidi" w:cstheme="minorBidi"/>
          <w:b w:val="0"/>
          <w:bCs w:val="0"/>
          <w:sz w:val="24"/>
          <w:szCs w:val="24"/>
        </w:rPr>
        <w:t>, although the end of the story shows that even in this sort of situation</w:t>
      </w:r>
      <w:r w:rsidR="00CB0701">
        <w:rPr>
          <w:rFonts w:asciiTheme="minorBidi" w:hAnsiTheme="minorBidi" w:cstheme="minorBidi"/>
          <w:b w:val="0"/>
          <w:bCs w:val="0"/>
          <w:sz w:val="24"/>
          <w:szCs w:val="24"/>
        </w:rPr>
        <w:t>,</w:t>
      </w:r>
      <w:r w:rsidRPr="00F7620B">
        <w:rPr>
          <w:rFonts w:asciiTheme="minorBidi" w:hAnsiTheme="minorBidi" w:cstheme="minorBidi"/>
          <w:b w:val="0"/>
          <w:bCs w:val="0"/>
          <w:sz w:val="24"/>
          <w:szCs w:val="24"/>
        </w:rPr>
        <w:t xml:space="preserve"> the </w:t>
      </w:r>
      <w:r w:rsidRPr="00F7620B">
        <w:rPr>
          <w:rFonts w:asciiTheme="minorBidi" w:hAnsiTheme="minorBidi" w:cstheme="minorBidi"/>
          <w:b w:val="0"/>
          <w:bCs w:val="0"/>
          <w:i/>
          <w:iCs/>
          <w:sz w:val="24"/>
          <w:szCs w:val="24"/>
        </w:rPr>
        <w:t xml:space="preserve">Kohen </w:t>
      </w:r>
      <w:proofErr w:type="spellStart"/>
      <w:r w:rsidRPr="00F7620B">
        <w:rPr>
          <w:rFonts w:asciiTheme="minorBidi" w:hAnsiTheme="minorBidi" w:cstheme="minorBidi"/>
          <w:b w:val="0"/>
          <w:bCs w:val="0"/>
          <w:i/>
          <w:iCs/>
          <w:sz w:val="24"/>
          <w:szCs w:val="24"/>
        </w:rPr>
        <w:t>Gadol</w:t>
      </w:r>
      <w:proofErr w:type="spellEnd"/>
      <w:r w:rsidRPr="00F7620B">
        <w:rPr>
          <w:rFonts w:asciiTheme="minorBidi" w:hAnsiTheme="minorBidi" w:cstheme="minorBidi"/>
          <w:b w:val="0"/>
          <w:bCs w:val="0"/>
          <w:sz w:val="24"/>
          <w:szCs w:val="24"/>
        </w:rPr>
        <w:t xml:space="preserve"> is expected to conduct himself in a more noble and forgiving manner.</w:t>
      </w:r>
    </w:p>
    <w:p w14:paraId="7655DA76" w14:textId="77777777" w:rsidR="00F7620B" w:rsidRPr="00F7620B" w:rsidRDefault="00F7620B" w:rsidP="00FC37DD">
      <w:pPr>
        <w:pStyle w:val="a9"/>
        <w:keepNext w:val="0"/>
        <w:widowControl w:val="0"/>
        <w:bidi w:val="0"/>
        <w:spacing w:before="0" w:after="0"/>
        <w:ind w:firstLine="720"/>
        <w:jc w:val="both"/>
        <w:rPr>
          <w:rFonts w:asciiTheme="minorBidi" w:hAnsiTheme="minorBidi" w:cstheme="minorBidi"/>
          <w:b w:val="0"/>
          <w:bCs w:val="0"/>
          <w:sz w:val="24"/>
          <w:szCs w:val="24"/>
        </w:rPr>
      </w:pPr>
    </w:p>
    <w:p w14:paraId="56AAD2FB" w14:textId="77777777" w:rsidR="003B4711" w:rsidRDefault="003B4711" w:rsidP="00FC37DD">
      <w:pPr>
        <w:pStyle w:val="a9"/>
        <w:keepNext w:val="0"/>
        <w:widowControl w:val="0"/>
        <w:bidi w:val="0"/>
        <w:spacing w:before="0" w:after="0"/>
        <w:ind w:firstLine="720"/>
        <w:jc w:val="both"/>
        <w:rPr>
          <w:rFonts w:asciiTheme="minorBidi" w:hAnsiTheme="minorBidi" w:cstheme="minorBidi"/>
          <w:b w:val="0"/>
          <w:bCs w:val="0"/>
          <w:sz w:val="24"/>
          <w:szCs w:val="24"/>
        </w:rPr>
      </w:pPr>
      <w:r w:rsidRPr="00F7620B">
        <w:rPr>
          <w:rFonts w:asciiTheme="minorBidi" w:hAnsiTheme="minorBidi" w:cstheme="minorBidi"/>
          <w:b w:val="0"/>
          <w:bCs w:val="0"/>
          <w:sz w:val="24"/>
          <w:szCs w:val="24"/>
        </w:rPr>
        <w:t xml:space="preserve">All these elements are bound together within this </w:t>
      </w:r>
      <w:proofErr w:type="spellStart"/>
      <w:r w:rsidR="00F7620B" w:rsidRPr="00F7620B">
        <w:rPr>
          <w:rFonts w:asciiTheme="minorBidi" w:hAnsiTheme="minorBidi" w:cstheme="minorBidi"/>
          <w:b w:val="0"/>
          <w:bCs w:val="0"/>
          <w:i/>
          <w:iCs/>
          <w:sz w:val="24"/>
          <w:szCs w:val="24"/>
        </w:rPr>
        <w:t>aggada</w:t>
      </w:r>
      <w:proofErr w:type="spellEnd"/>
      <w:r w:rsidRPr="00F7620B">
        <w:rPr>
          <w:rFonts w:asciiTheme="minorBidi" w:hAnsiTheme="minorBidi" w:cstheme="minorBidi"/>
          <w:b w:val="0"/>
          <w:bCs w:val="0"/>
          <w:sz w:val="24"/>
          <w:szCs w:val="24"/>
        </w:rPr>
        <w:t xml:space="preserve"> when it is read by itself, without any </w:t>
      </w:r>
      <w:r w:rsidR="00D50DE4" w:rsidRPr="00F7620B">
        <w:rPr>
          <w:rFonts w:asciiTheme="minorBidi" w:hAnsiTheme="minorBidi" w:cstheme="minorBidi"/>
          <w:b w:val="0"/>
          <w:bCs w:val="0"/>
          <w:sz w:val="24"/>
          <w:szCs w:val="24"/>
        </w:rPr>
        <w:t xml:space="preserve">context. However, a reading within its context in </w:t>
      </w:r>
      <w:proofErr w:type="spellStart"/>
      <w:r w:rsidR="00D50DE4" w:rsidRPr="00F7620B">
        <w:rPr>
          <w:rFonts w:asciiTheme="minorBidi" w:hAnsiTheme="minorBidi" w:cstheme="minorBidi"/>
          <w:b w:val="0"/>
          <w:bCs w:val="0"/>
          <w:i/>
          <w:iCs/>
          <w:sz w:val="24"/>
          <w:szCs w:val="24"/>
        </w:rPr>
        <w:t>Massekhet</w:t>
      </w:r>
      <w:proofErr w:type="spellEnd"/>
      <w:r w:rsidR="00D50DE4" w:rsidRPr="00F7620B">
        <w:rPr>
          <w:rFonts w:asciiTheme="minorBidi" w:hAnsiTheme="minorBidi" w:cstheme="minorBidi"/>
          <w:b w:val="0"/>
          <w:bCs w:val="0"/>
          <w:i/>
          <w:iCs/>
          <w:sz w:val="24"/>
          <w:szCs w:val="24"/>
        </w:rPr>
        <w:t xml:space="preserve"> </w:t>
      </w:r>
      <w:proofErr w:type="spellStart"/>
      <w:r w:rsidR="00D50DE4" w:rsidRPr="00F7620B">
        <w:rPr>
          <w:rFonts w:asciiTheme="minorBidi" w:hAnsiTheme="minorBidi" w:cstheme="minorBidi"/>
          <w:b w:val="0"/>
          <w:bCs w:val="0"/>
          <w:i/>
          <w:iCs/>
          <w:sz w:val="24"/>
          <w:szCs w:val="24"/>
        </w:rPr>
        <w:t>Yoma</w:t>
      </w:r>
      <w:proofErr w:type="spellEnd"/>
      <w:r w:rsidR="00D50DE4" w:rsidRPr="00F7620B">
        <w:rPr>
          <w:rFonts w:asciiTheme="minorBidi" w:hAnsiTheme="minorBidi" w:cstheme="minorBidi"/>
          <w:b w:val="0"/>
          <w:bCs w:val="0"/>
          <w:sz w:val="24"/>
          <w:szCs w:val="24"/>
        </w:rPr>
        <w:t xml:space="preserve"> places the focus on a different subject. Let us review a discussion that appears slightly before this </w:t>
      </w:r>
      <w:proofErr w:type="spellStart"/>
      <w:r w:rsidR="00F7620B" w:rsidRPr="00F7620B">
        <w:rPr>
          <w:rFonts w:asciiTheme="minorBidi" w:hAnsiTheme="minorBidi" w:cstheme="minorBidi"/>
          <w:b w:val="0"/>
          <w:bCs w:val="0"/>
          <w:i/>
          <w:iCs/>
          <w:sz w:val="24"/>
          <w:szCs w:val="24"/>
        </w:rPr>
        <w:t>aggada</w:t>
      </w:r>
      <w:proofErr w:type="spellEnd"/>
      <w:r w:rsidR="00D50DE4" w:rsidRPr="00F7620B">
        <w:rPr>
          <w:rFonts w:asciiTheme="minorBidi" w:hAnsiTheme="minorBidi" w:cstheme="minorBidi"/>
          <w:b w:val="0"/>
          <w:bCs w:val="0"/>
          <w:sz w:val="24"/>
          <w:szCs w:val="24"/>
        </w:rPr>
        <w:t>:</w:t>
      </w:r>
    </w:p>
    <w:p w14:paraId="726CD999" w14:textId="77777777" w:rsidR="00F7620B" w:rsidRPr="00F7620B" w:rsidRDefault="00F7620B" w:rsidP="00FC37DD">
      <w:pPr>
        <w:pStyle w:val="a9"/>
        <w:keepNext w:val="0"/>
        <w:widowControl w:val="0"/>
        <w:bidi w:val="0"/>
        <w:spacing w:before="0" w:after="0"/>
        <w:ind w:firstLine="720"/>
        <w:jc w:val="both"/>
        <w:rPr>
          <w:rFonts w:asciiTheme="minorBidi" w:hAnsiTheme="minorBidi" w:cstheme="minorBidi"/>
          <w:b w:val="0"/>
          <w:bCs w:val="0"/>
          <w:sz w:val="24"/>
          <w:szCs w:val="24"/>
        </w:rPr>
      </w:pPr>
    </w:p>
    <w:p w14:paraId="54E4AA6F" w14:textId="41EE41E2" w:rsidR="00D50DE4" w:rsidRDefault="00D50DE4" w:rsidP="00FC37DD">
      <w:pPr>
        <w:pStyle w:val="a9"/>
        <w:keepNext w:val="0"/>
        <w:widowControl w:val="0"/>
        <w:bidi w:val="0"/>
        <w:spacing w:before="0" w:after="0"/>
        <w:ind w:left="720" w:hanging="11"/>
        <w:jc w:val="both"/>
        <w:rPr>
          <w:rFonts w:asciiTheme="minorBidi" w:hAnsiTheme="minorBidi" w:cstheme="minorBidi"/>
          <w:b w:val="0"/>
          <w:bCs w:val="0"/>
          <w:sz w:val="24"/>
          <w:szCs w:val="24"/>
        </w:rPr>
      </w:pPr>
      <w:r w:rsidRPr="00F7620B">
        <w:rPr>
          <w:rFonts w:asciiTheme="minorBidi" w:hAnsiTheme="minorBidi" w:cstheme="minorBidi"/>
          <w:b w:val="0"/>
          <w:bCs w:val="0"/>
          <w:sz w:val="24"/>
          <w:szCs w:val="24"/>
        </w:rPr>
        <w:lastRenderedPageBreak/>
        <w:t xml:space="preserve">“When the man who </w:t>
      </w:r>
      <w:r w:rsidR="0030682C" w:rsidRPr="00F7620B">
        <w:rPr>
          <w:rFonts w:asciiTheme="minorBidi" w:hAnsiTheme="minorBidi" w:cstheme="minorBidi"/>
          <w:b w:val="0"/>
          <w:bCs w:val="0"/>
          <w:sz w:val="24"/>
          <w:szCs w:val="24"/>
        </w:rPr>
        <w:t xml:space="preserve">led </w:t>
      </w:r>
      <w:r w:rsidRPr="00F7620B">
        <w:rPr>
          <w:rFonts w:asciiTheme="minorBidi" w:hAnsiTheme="minorBidi" w:cstheme="minorBidi"/>
          <w:b w:val="0"/>
          <w:bCs w:val="0"/>
          <w:sz w:val="24"/>
          <w:szCs w:val="24"/>
        </w:rPr>
        <w:t xml:space="preserve">[the he-goat] away </w:t>
      </w:r>
      <w:r w:rsidR="0030682C" w:rsidRPr="00F7620B">
        <w:rPr>
          <w:rFonts w:asciiTheme="minorBidi" w:hAnsiTheme="minorBidi" w:cstheme="minorBidi"/>
          <w:b w:val="0"/>
          <w:bCs w:val="0"/>
          <w:sz w:val="24"/>
          <w:szCs w:val="24"/>
        </w:rPr>
        <w:t xml:space="preserve">[to Azazel, on Yom Kippur] would meet </w:t>
      </w:r>
      <w:r w:rsidRPr="00F7620B">
        <w:rPr>
          <w:rFonts w:asciiTheme="minorBidi" w:hAnsiTheme="minorBidi" w:cstheme="minorBidi"/>
          <w:b w:val="0"/>
          <w:bCs w:val="0"/>
          <w:sz w:val="24"/>
          <w:szCs w:val="24"/>
        </w:rPr>
        <w:t xml:space="preserve">the </w:t>
      </w:r>
      <w:r w:rsidRPr="00F7620B">
        <w:rPr>
          <w:rFonts w:asciiTheme="minorBidi" w:hAnsiTheme="minorBidi" w:cstheme="minorBidi"/>
          <w:b w:val="0"/>
          <w:bCs w:val="0"/>
          <w:i/>
          <w:iCs/>
          <w:sz w:val="24"/>
          <w:szCs w:val="24"/>
        </w:rPr>
        <w:t xml:space="preserve">Kohen </w:t>
      </w:r>
      <w:proofErr w:type="spellStart"/>
      <w:r w:rsidRPr="00F7620B">
        <w:rPr>
          <w:rFonts w:asciiTheme="minorBidi" w:hAnsiTheme="minorBidi" w:cstheme="minorBidi"/>
          <w:b w:val="0"/>
          <w:bCs w:val="0"/>
          <w:i/>
          <w:iCs/>
          <w:sz w:val="24"/>
          <w:szCs w:val="24"/>
        </w:rPr>
        <w:t>Gadol</w:t>
      </w:r>
      <w:proofErr w:type="spellEnd"/>
      <w:r w:rsidRPr="00F7620B">
        <w:rPr>
          <w:rFonts w:asciiTheme="minorBidi" w:hAnsiTheme="minorBidi" w:cstheme="minorBidi"/>
          <w:b w:val="0"/>
          <w:bCs w:val="0"/>
          <w:sz w:val="24"/>
          <w:szCs w:val="24"/>
        </w:rPr>
        <w:t xml:space="preserve"> </w:t>
      </w:r>
      <w:r w:rsidR="0030682C" w:rsidRPr="00F7620B">
        <w:rPr>
          <w:rFonts w:asciiTheme="minorBidi" w:hAnsiTheme="minorBidi" w:cstheme="minorBidi"/>
          <w:b w:val="0"/>
          <w:bCs w:val="0"/>
          <w:sz w:val="24"/>
          <w:szCs w:val="24"/>
        </w:rPr>
        <w:t xml:space="preserve">afterwards </w:t>
      </w:r>
      <w:r w:rsidRPr="00F7620B">
        <w:rPr>
          <w:rFonts w:asciiTheme="minorBidi" w:hAnsiTheme="minorBidi" w:cstheme="minorBidi"/>
          <w:b w:val="0"/>
          <w:bCs w:val="0"/>
          <w:sz w:val="24"/>
          <w:szCs w:val="24"/>
        </w:rPr>
        <w:t xml:space="preserve">in the street, he would say to him: ‘Sir, </w:t>
      </w:r>
      <w:r w:rsidRPr="00F7620B">
        <w:rPr>
          <w:rFonts w:asciiTheme="minorBidi" w:hAnsiTheme="minorBidi" w:cstheme="minorBidi"/>
          <w:b w:val="0"/>
          <w:bCs w:val="0"/>
          <w:i/>
          <w:iCs/>
          <w:sz w:val="24"/>
          <w:szCs w:val="24"/>
        </w:rPr>
        <w:t xml:space="preserve">Kohen </w:t>
      </w:r>
      <w:proofErr w:type="spellStart"/>
      <w:r w:rsidRPr="00F7620B">
        <w:rPr>
          <w:rFonts w:asciiTheme="minorBidi" w:hAnsiTheme="minorBidi" w:cstheme="minorBidi"/>
          <w:b w:val="0"/>
          <w:bCs w:val="0"/>
          <w:i/>
          <w:iCs/>
          <w:sz w:val="24"/>
          <w:szCs w:val="24"/>
        </w:rPr>
        <w:t>Gadol</w:t>
      </w:r>
      <w:proofErr w:type="spellEnd"/>
      <w:r w:rsidRPr="00F7620B">
        <w:rPr>
          <w:rFonts w:asciiTheme="minorBidi" w:hAnsiTheme="minorBidi" w:cstheme="minorBidi"/>
          <w:b w:val="0"/>
          <w:bCs w:val="0"/>
          <w:sz w:val="24"/>
          <w:szCs w:val="24"/>
        </w:rPr>
        <w:t>, we have fulfilled your request.’ If he met him in his house, he would say to him: ‘We have fulfilled the request of Him Who grants life to all who live.’</w:t>
      </w:r>
      <w:r w:rsidRPr="00F7620B">
        <w:rPr>
          <w:rFonts w:asciiTheme="minorBidi" w:hAnsiTheme="minorBidi" w:cstheme="minorBidi"/>
          <w:sz w:val="24"/>
          <w:szCs w:val="24"/>
        </w:rPr>
        <w:t xml:space="preserve"> </w:t>
      </w:r>
      <w:proofErr w:type="spellStart"/>
      <w:r w:rsidRPr="00F7620B">
        <w:rPr>
          <w:rFonts w:asciiTheme="minorBidi" w:hAnsiTheme="minorBidi" w:cstheme="minorBidi"/>
          <w:b w:val="0"/>
          <w:bCs w:val="0"/>
          <w:sz w:val="24"/>
          <w:szCs w:val="24"/>
        </w:rPr>
        <w:t>Rabba</w:t>
      </w:r>
      <w:proofErr w:type="spellEnd"/>
      <w:r w:rsidR="0030682C" w:rsidRPr="00F7620B">
        <w:rPr>
          <w:rFonts w:asciiTheme="minorBidi" w:hAnsiTheme="minorBidi" w:cstheme="minorBidi"/>
          <w:b w:val="0"/>
          <w:bCs w:val="0"/>
          <w:sz w:val="24"/>
          <w:szCs w:val="24"/>
        </w:rPr>
        <w:t xml:space="preserve"> said: When rabbis in </w:t>
      </w:r>
      <w:proofErr w:type="spellStart"/>
      <w:r w:rsidR="0030682C" w:rsidRPr="00F7620B">
        <w:rPr>
          <w:rFonts w:asciiTheme="minorBidi" w:hAnsiTheme="minorBidi" w:cstheme="minorBidi"/>
          <w:b w:val="0"/>
          <w:bCs w:val="0"/>
          <w:sz w:val="24"/>
          <w:szCs w:val="24"/>
        </w:rPr>
        <w:t>Pumbedit</w:t>
      </w:r>
      <w:r w:rsidRPr="00F7620B">
        <w:rPr>
          <w:rFonts w:asciiTheme="minorBidi" w:hAnsiTheme="minorBidi" w:cstheme="minorBidi"/>
          <w:b w:val="0"/>
          <w:bCs w:val="0"/>
          <w:sz w:val="24"/>
          <w:szCs w:val="24"/>
        </w:rPr>
        <w:t>a</w:t>
      </w:r>
      <w:proofErr w:type="spellEnd"/>
      <w:r w:rsidRPr="00F7620B">
        <w:rPr>
          <w:rFonts w:asciiTheme="minorBidi" w:hAnsiTheme="minorBidi" w:cstheme="minorBidi"/>
          <w:b w:val="0"/>
          <w:bCs w:val="0"/>
          <w:sz w:val="24"/>
          <w:szCs w:val="24"/>
        </w:rPr>
        <w:t xml:space="preserve"> would take leave of each other, they would say: ‘May He Who grants life to </w:t>
      </w:r>
      <w:r w:rsidR="0030682C" w:rsidRPr="00F7620B">
        <w:rPr>
          <w:rFonts w:asciiTheme="minorBidi" w:hAnsiTheme="minorBidi" w:cstheme="minorBidi"/>
          <w:b w:val="0"/>
          <w:bCs w:val="0"/>
          <w:sz w:val="24"/>
          <w:szCs w:val="24"/>
        </w:rPr>
        <w:t xml:space="preserve">all who live, grant you a long </w:t>
      </w:r>
      <w:r w:rsidRPr="00F7620B">
        <w:rPr>
          <w:rFonts w:asciiTheme="minorBidi" w:hAnsiTheme="minorBidi" w:cstheme="minorBidi"/>
          <w:b w:val="0"/>
          <w:bCs w:val="0"/>
          <w:sz w:val="24"/>
          <w:szCs w:val="24"/>
        </w:rPr>
        <w:t>l</w:t>
      </w:r>
      <w:r w:rsidR="0030682C" w:rsidRPr="00F7620B">
        <w:rPr>
          <w:rFonts w:asciiTheme="minorBidi" w:hAnsiTheme="minorBidi" w:cstheme="minorBidi"/>
          <w:b w:val="0"/>
          <w:bCs w:val="0"/>
          <w:sz w:val="24"/>
          <w:szCs w:val="24"/>
        </w:rPr>
        <w:t>ife […].’</w:t>
      </w:r>
      <w:r w:rsidRPr="00F7620B">
        <w:rPr>
          <w:rFonts w:asciiTheme="minorBidi" w:hAnsiTheme="minorBidi" w:cstheme="minorBidi"/>
          <w:b w:val="0"/>
          <w:bCs w:val="0"/>
          <w:sz w:val="24"/>
          <w:szCs w:val="24"/>
        </w:rPr>
        <w:t xml:space="preserve"> R. </w:t>
      </w:r>
      <w:proofErr w:type="spellStart"/>
      <w:r w:rsidRPr="00F7620B">
        <w:rPr>
          <w:rFonts w:asciiTheme="minorBidi" w:hAnsiTheme="minorBidi" w:cstheme="minorBidi"/>
          <w:b w:val="0"/>
          <w:bCs w:val="0"/>
          <w:sz w:val="24"/>
          <w:szCs w:val="24"/>
        </w:rPr>
        <w:t>Berekhia</w:t>
      </w:r>
      <w:proofErr w:type="spellEnd"/>
      <w:r w:rsidRPr="00F7620B">
        <w:rPr>
          <w:rFonts w:asciiTheme="minorBidi" w:hAnsiTheme="minorBidi" w:cstheme="minorBidi"/>
          <w:b w:val="0"/>
          <w:bCs w:val="0"/>
          <w:sz w:val="24"/>
          <w:szCs w:val="24"/>
        </w:rPr>
        <w:t xml:space="preserve"> also said: </w:t>
      </w:r>
      <w:r w:rsidR="0030682C" w:rsidRPr="00F7620B">
        <w:rPr>
          <w:rFonts w:asciiTheme="minorBidi" w:hAnsiTheme="minorBidi" w:cstheme="minorBidi"/>
          <w:b w:val="0"/>
          <w:bCs w:val="0"/>
          <w:sz w:val="24"/>
          <w:szCs w:val="24"/>
        </w:rPr>
        <w:t>‘</w:t>
      </w:r>
      <w:r w:rsidRPr="00F7620B">
        <w:rPr>
          <w:rFonts w:asciiTheme="minorBidi" w:hAnsiTheme="minorBidi" w:cstheme="minorBidi"/>
          <w:b w:val="0"/>
          <w:bCs w:val="0"/>
          <w:sz w:val="24"/>
          <w:szCs w:val="24"/>
        </w:rPr>
        <w:t xml:space="preserve">If a man wishes to offer a libation upon the altar, let him fill the throat of </w:t>
      </w:r>
      <w:r w:rsidR="0030682C" w:rsidRPr="00F7620B">
        <w:rPr>
          <w:rFonts w:asciiTheme="minorBidi" w:hAnsiTheme="minorBidi" w:cstheme="minorBidi"/>
          <w:b w:val="0"/>
          <w:bCs w:val="0"/>
          <w:sz w:val="24"/>
          <w:szCs w:val="24"/>
        </w:rPr>
        <w:t xml:space="preserve">Torah </w:t>
      </w:r>
      <w:r w:rsidR="00C01975">
        <w:rPr>
          <w:rFonts w:asciiTheme="minorBidi" w:hAnsiTheme="minorBidi" w:cstheme="minorBidi"/>
          <w:b w:val="0"/>
          <w:bCs w:val="0"/>
          <w:sz w:val="24"/>
          <w:szCs w:val="24"/>
        </w:rPr>
        <w:t>Sages</w:t>
      </w:r>
      <w:r w:rsidR="00C01975" w:rsidRPr="00F7620B">
        <w:rPr>
          <w:rFonts w:asciiTheme="minorBidi" w:hAnsiTheme="minorBidi" w:cstheme="minorBidi"/>
          <w:b w:val="0"/>
          <w:bCs w:val="0"/>
          <w:sz w:val="24"/>
          <w:szCs w:val="24"/>
        </w:rPr>
        <w:t xml:space="preserve"> </w:t>
      </w:r>
      <w:r w:rsidRPr="00F7620B">
        <w:rPr>
          <w:rFonts w:asciiTheme="minorBidi" w:hAnsiTheme="minorBidi" w:cstheme="minorBidi"/>
          <w:b w:val="0"/>
          <w:bCs w:val="0"/>
          <w:sz w:val="24"/>
          <w:szCs w:val="24"/>
        </w:rPr>
        <w:t>with wine […]’.”</w:t>
      </w:r>
    </w:p>
    <w:p w14:paraId="636B34DF" w14:textId="77777777" w:rsidR="00F7620B" w:rsidRPr="00F7620B" w:rsidRDefault="00F7620B" w:rsidP="00FC37DD">
      <w:pPr>
        <w:pStyle w:val="a9"/>
        <w:keepNext w:val="0"/>
        <w:widowControl w:val="0"/>
        <w:bidi w:val="0"/>
        <w:spacing w:before="0" w:after="0"/>
        <w:ind w:left="720" w:hanging="11"/>
        <w:jc w:val="left"/>
        <w:rPr>
          <w:rFonts w:asciiTheme="minorBidi" w:hAnsiTheme="minorBidi" w:cstheme="minorBidi"/>
          <w:b w:val="0"/>
          <w:bCs w:val="0"/>
          <w:sz w:val="24"/>
          <w:szCs w:val="24"/>
        </w:rPr>
      </w:pPr>
    </w:p>
    <w:p w14:paraId="20D16A12" w14:textId="73856FDD" w:rsidR="00CB0701" w:rsidRDefault="002F1719" w:rsidP="00FC37DD">
      <w:pPr>
        <w:pStyle w:val="a9"/>
        <w:keepNext w:val="0"/>
        <w:widowControl w:val="0"/>
        <w:bidi w:val="0"/>
        <w:spacing w:before="0" w:after="0"/>
        <w:ind w:firstLine="720"/>
        <w:jc w:val="both"/>
        <w:rPr>
          <w:rFonts w:asciiTheme="minorBidi" w:hAnsiTheme="minorBidi" w:cstheme="minorBidi"/>
          <w:b w:val="0"/>
          <w:bCs w:val="0"/>
          <w:sz w:val="24"/>
          <w:szCs w:val="24"/>
        </w:rPr>
      </w:pPr>
      <w:r w:rsidRPr="00F7620B">
        <w:rPr>
          <w:rFonts w:asciiTheme="minorBidi" w:hAnsiTheme="minorBidi" w:cstheme="minorBidi"/>
          <w:b w:val="0"/>
          <w:bCs w:val="0"/>
          <w:sz w:val="24"/>
          <w:szCs w:val="24"/>
        </w:rPr>
        <w:t xml:space="preserve">The story starts with the </w:t>
      </w:r>
      <w:r w:rsidRPr="00F7620B">
        <w:rPr>
          <w:rFonts w:asciiTheme="minorBidi" w:hAnsiTheme="minorBidi" w:cstheme="minorBidi"/>
          <w:b w:val="0"/>
          <w:bCs w:val="0"/>
          <w:i/>
          <w:iCs/>
          <w:sz w:val="24"/>
          <w:szCs w:val="24"/>
        </w:rPr>
        <w:t xml:space="preserve">Kohen </w:t>
      </w:r>
      <w:proofErr w:type="spellStart"/>
      <w:r w:rsidRPr="00F7620B">
        <w:rPr>
          <w:rFonts w:asciiTheme="minorBidi" w:hAnsiTheme="minorBidi" w:cstheme="minorBidi"/>
          <w:b w:val="0"/>
          <w:bCs w:val="0"/>
          <w:i/>
          <w:iCs/>
          <w:sz w:val="24"/>
          <w:szCs w:val="24"/>
        </w:rPr>
        <w:t>Gadol</w:t>
      </w:r>
      <w:proofErr w:type="spellEnd"/>
      <w:r w:rsidRPr="00F7620B">
        <w:rPr>
          <w:rFonts w:asciiTheme="minorBidi" w:hAnsiTheme="minorBidi" w:cstheme="minorBidi"/>
          <w:b w:val="0"/>
          <w:bCs w:val="0"/>
          <w:sz w:val="24"/>
          <w:szCs w:val="24"/>
        </w:rPr>
        <w:t xml:space="preserve"> who has just finished performing the Yom Kippur service, and the words addressed to him by the man appointed to lead the he-goat to Azazel. Immediately thereafter, there is a sudden change of subject, </w:t>
      </w:r>
      <w:r w:rsidR="002466E0" w:rsidRPr="00F7620B">
        <w:rPr>
          <w:rFonts w:asciiTheme="minorBidi" w:hAnsiTheme="minorBidi" w:cstheme="minorBidi"/>
          <w:b w:val="0"/>
          <w:bCs w:val="0"/>
          <w:sz w:val="24"/>
          <w:szCs w:val="24"/>
        </w:rPr>
        <w:t xml:space="preserve">recording </w:t>
      </w:r>
      <w:r w:rsidRPr="00F7620B">
        <w:rPr>
          <w:rFonts w:asciiTheme="minorBidi" w:hAnsiTheme="minorBidi" w:cstheme="minorBidi"/>
          <w:b w:val="0"/>
          <w:bCs w:val="0"/>
          <w:sz w:val="24"/>
          <w:szCs w:val="24"/>
        </w:rPr>
        <w:t xml:space="preserve">the words </w:t>
      </w:r>
      <w:r w:rsidR="002466E0" w:rsidRPr="00F7620B">
        <w:rPr>
          <w:rFonts w:asciiTheme="minorBidi" w:hAnsiTheme="minorBidi" w:cstheme="minorBidi"/>
          <w:b w:val="0"/>
          <w:bCs w:val="0"/>
          <w:sz w:val="24"/>
          <w:szCs w:val="24"/>
        </w:rPr>
        <w:t xml:space="preserve">with which </w:t>
      </w:r>
      <w:r w:rsidRPr="00F7620B">
        <w:rPr>
          <w:rFonts w:asciiTheme="minorBidi" w:hAnsiTheme="minorBidi" w:cstheme="minorBidi"/>
          <w:b w:val="0"/>
          <w:bCs w:val="0"/>
          <w:sz w:val="24"/>
          <w:szCs w:val="24"/>
        </w:rPr>
        <w:t xml:space="preserve">Torah </w:t>
      </w:r>
      <w:proofErr w:type="gramStart"/>
      <w:r w:rsidRPr="00F7620B">
        <w:rPr>
          <w:rFonts w:asciiTheme="minorBidi" w:hAnsiTheme="minorBidi" w:cstheme="minorBidi"/>
          <w:b w:val="0"/>
          <w:bCs w:val="0"/>
          <w:sz w:val="24"/>
          <w:szCs w:val="24"/>
        </w:rPr>
        <w:t>scholars</w:t>
      </w:r>
      <w:proofErr w:type="gramEnd"/>
      <w:r w:rsidR="002466E0" w:rsidRPr="00F7620B">
        <w:rPr>
          <w:rFonts w:asciiTheme="minorBidi" w:hAnsiTheme="minorBidi" w:cstheme="minorBidi"/>
          <w:b w:val="0"/>
          <w:bCs w:val="0"/>
          <w:sz w:val="24"/>
          <w:szCs w:val="24"/>
        </w:rPr>
        <w:t xml:space="preserve"> part from one another</w:t>
      </w:r>
      <w:r w:rsidRPr="00F7620B">
        <w:rPr>
          <w:rFonts w:asciiTheme="minorBidi" w:hAnsiTheme="minorBidi" w:cstheme="minorBidi"/>
          <w:b w:val="0"/>
          <w:bCs w:val="0"/>
          <w:sz w:val="24"/>
          <w:szCs w:val="24"/>
        </w:rPr>
        <w:t xml:space="preserve">. They use </w:t>
      </w:r>
      <w:r w:rsidR="002466E0" w:rsidRPr="00F7620B">
        <w:rPr>
          <w:rFonts w:asciiTheme="minorBidi" w:hAnsiTheme="minorBidi" w:cstheme="minorBidi"/>
          <w:b w:val="0"/>
          <w:bCs w:val="0"/>
          <w:sz w:val="24"/>
          <w:szCs w:val="24"/>
        </w:rPr>
        <w:t xml:space="preserve">the same expression that was used by </w:t>
      </w:r>
      <w:r w:rsidRPr="00F7620B">
        <w:rPr>
          <w:rFonts w:asciiTheme="minorBidi" w:hAnsiTheme="minorBidi" w:cstheme="minorBidi"/>
          <w:b w:val="0"/>
          <w:bCs w:val="0"/>
          <w:sz w:val="24"/>
          <w:szCs w:val="24"/>
        </w:rPr>
        <w:t xml:space="preserve">the appointee over </w:t>
      </w:r>
      <w:r w:rsidR="002466E0" w:rsidRPr="00F7620B">
        <w:rPr>
          <w:rFonts w:asciiTheme="minorBidi" w:hAnsiTheme="minorBidi" w:cstheme="minorBidi"/>
          <w:b w:val="0"/>
          <w:bCs w:val="0"/>
          <w:sz w:val="24"/>
          <w:szCs w:val="24"/>
        </w:rPr>
        <w:t>the he-goat led to Azazael: “He</w:t>
      </w:r>
      <w:r w:rsidRPr="00F7620B">
        <w:rPr>
          <w:rFonts w:asciiTheme="minorBidi" w:hAnsiTheme="minorBidi" w:cstheme="minorBidi"/>
          <w:b w:val="0"/>
          <w:bCs w:val="0"/>
          <w:sz w:val="24"/>
          <w:szCs w:val="24"/>
        </w:rPr>
        <w:t xml:space="preserve"> </w:t>
      </w:r>
      <w:proofErr w:type="gramStart"/>
      <w:r w:rsidRPr="00F7620B">
        <w:rPr>
          <w:rFonts w:asciiTheme="minorBidi" w:hAnsiTheme="minorBidi" w:cstheme="minorBidi"/>
          <w:b w:val="0"/>
          <w:bCs w:val="0"/>
          <w:sz w:val="24"/>
          <w:szCs w:val="24"/>
        </w:rPr>
        <w:t>Who</w:t>
      </w:r>
      <w:proofErr w:type="gramEnd"/>
      <w:r w:rsidRPr="00F7620B">
        <w:rPr>
          <w:rFonts w:asciiTheme="minorBidi" w:hAnsiTheme="minorBidi" w:cstheme="minorBidi"/>
          <w:b w:val="0"/>
          <w:bCs w:val="0"/>
          <w:sz w:val="24"/>
          <w:szCs w:val="24"/>
        </w:rPr>
        <w:t xml:space="preserve"> grants life”. The sharp change of focus may be connected to Chazal’s criticism of the </w:t>
      </w:r>
      <w:proofErr w:type="spellStart"/>
      <w:r w:rsidRPr="00F7620B">
        <w:rPr>
          <w:rFonts w:asciiTheme="minorBidi" w:hAnsiTheme="minorBidi" w:cstheme="minorBidi"/>
          <w:b w:val="0"/>
          <w:bCs w:val="0"/>
          <w:i/>
          <w:iCs/>
          <w:sz w:val="24"/>
          <w:szCs w:val="24"/>
        </w:rPr>
        <w:t>Kohanim</w:t>
      </w:r>
      <w:proofErr w:type="spellEnd"/>
      <w:r w:rsidRPr="00F7620B">
        <w:rPr>
          <w:rFonts w:asciiTheme="minorBidi" w:hAnsiTheme="minorBidi" w:cstheme="minorBidi"/>
          <w:b w:val="0"/>
          <w:bCs w:val="0"/>
          <w:sz w:val="24"/>
          <w:szCs w:val="24"/>
        </w:rPr>
        <w:t xml:space="preserve"> </w:t>
      </w:r>
      <w:proofErr w:type="spellStart"/>
      <w:r w:rsidRPr="00F7620B">
        <w:rPr>
          <w:rFonts w:asciiTheme="minorBidi" w:hAnsiTheme="minorBidi" w:cstheme="minorBidi"/>
          <w:b w:val="0"/>
          <w:bCs w:val="0"/>
          <w:i/>
          <w:iCs/>
          <w:sz w:val="24"/>
          <w:szCs w:val="24"/>
        </w:rPr>
        <w:t>Gedolim</w:t>
      </w:r>
      <w:proofErr w:type="spellEnd"/>
      <w:r w:rsidRPr="00F7620B">
        <w:rPr>
          <w:rFonts w:asciiTheme="minorBidi" w:hAnsiTheme="minorBidi" w:cstheme="minorBidi"/>
          <w:b w:val="0"/>
          <w:bCs w:val="0"/>
          <w:sz w:val="24"/>
          <w:szCs w:val="24"/>
        </w:rPr>
        <w:t xml:space="preserve"> at the end of the Second Temple Period, causing them to view Torah </w:t>
      </w:r>
      <w:r w:rsidR="00C01975">
        <w:rPr>
          <w:rFonts w:asciiTheme="minorBidi" w:hAnsiTheme="minorBidi" w:cstheme="minorBidi"/>
          <w:b w:val="0"/>
          <w:bCs w:val="0"/>
          <w:sz w:val="24"/>
          <w:szCs w:val="24"/>
        </w:rPr>
        <w:t>S</w:t>
      </w:r>
      <w:r w:rsidRPr="00F7620B">
        <w:rPr>
          <w:rFonts w:asciiTheme="minorBidi" w:hAnsiTheme="minorBidi" w:cstheme="minorBidi"/>
          <w:b w:val="0"/>
          <w:bCs w:val="0"/>
          <w:sz w:val="24"/>
          <w:szCs w:val="24"/>
        </w:rPr>
        <w:t xml:space="preserve">ages – especially after the Destruction – as a replacement (at least for as long as the Temple would </w:t>
      </w:r>
      <w:r w:rsidR="002466E0" w:rsidRPr="00F7620B">
        <w:rPr>
          <w:rFonts w:asciiTheme="minorBidi" w:hAnsiTheme="minorBidi" w:cstheme="minorBidi"/>
          <w:b w:val="0"/>
          <w:bCs w:val="0"/>
          <w:sz w:val="24"/>
          <w:szCs w:val="24"/>
        </w:rPr>
        <w:t xml:space="preserve">stand in </w:t>
      </w:r>
      <w:r w:rsidRPr="00F7620B">
        <w:rPr>
          <w:rFonts w:asciiTheme="minorBidi" w:hAnsiTheme="minorBidi" w:cstheme="minorBidi"/>
          <w:b w:val="0"/>
          <w:bCs w:val="0"/>
          <w:sz w:val="24"/>
          <w:szCs w:val="24"/>
        </w:rPr>
        <w:t xml:space="preserve">ruins) for the </w:t>
      </w:r>
      <w:proofErr w:type="spellStart"/>
      <w:r w:rsidRPr="00F7620B">
        <w:rPr>
          <w:rFonts w:asciiTheme="minorBidi" w:hAnsiTheme="minorBidi" w:cstheme="minorBidi"/>
          <w:b w:val="0"/>
          <w:bCs w:val="0"/>
          <w:i/>
          <w:iCs/>
          <w:sz w:val="24"/>
          <w:szCs w:val="24"/>
        </w:rPr>
        <w:t>kohanim</w:t>
      </w:r>
      <w:proofErr w:type="spellEnd"/>
      <w:r w:rsidRPr="00F7620B">
        <w:rPr>
          <w:rFonts w:asciiTheme="minorBidi" w:hAnsiTheme="minorBidi" w:cstheme="minorBidi"/>
          <w:b w:val="0"/>
          <w:bCs w:val="0"/>
          <w:sz w:val="24"/>
          <w:szCs w:val="24"/>
        </w:rPr>
        <w:t xml:space="preserve"> who had not fulfilled their role properly. The view of the Sages as an alternative is strongly emphasized in the words of R. </w:t>
      </w:r>
      <w:proofErr w:type="spellStart"/>
      <w:r w:rsidRPr="00F7620B">
        <w:rPr>
          <w:rFonts w:asciiTheme="minorBidi" w:hAnsiTheme="minorBidi" w:cstheme="minorBidi"/>
          <w:b w:val="0"/>
          <w:bCs w:val="0"/>
          <w:sz w:val="24"/>
          <w:szCs w:val="24"/>
        </w:rPr>
        <w:t>Berakhia</w:t>
      </w:r>
      <w:proofErr w:type="spellEnd"/>
      <w:r w:rsidRPr="00F7620B">
        <w:rPr>
          <w:rFonts w:asciiTheme="minorBidi" w:hAnsiTheme="minorBidi" w:cstheme="minorBidi"/>
          <w:b w:val="0"/>
          <w:bCs w:val="0"/>
          <w:sz w:val="24"/>
          <w:szCs w:val="24"/>
        </w:rPr>
        <w:t xml:space="preserve">, near the end of the discussion. R. </w:t>
      </w:r>
      <w:proofErr w:type="spellStart"/>
      <w:r w:rsidRPr="00F7620B">
        <w:rPr>
          <w:rFonts w:asciiTheme="minorBidi" w:hAnsiTheme="minorBidi" w:cstheme="minorBidi"/>
          <w:b w:val="0"/>
          <w:bCs w:val="0"/>
          <w:sz w:val="24"/>
          <w:szCs w:val="24"/>
        </w:rPr>
        <w:t>Berakhia</w:t>
      </w:r>
      <w:proofErr w:type="spellEnd"/>
      <w:r w:rsidRPr="00F7620B">
        <w:rPr>
          <w:rFonts w:asciiTheme="minorBidi" w:hAnsiTheme="minorBidi" w:cstheme="minorBidi"/>
          <w:b w:val="0"/>
          <w:bCs w:val="0"/>
          <w:sz w:val="24"/>
          <w:szCs w:val="24"/>
        </w:rPr>
        <w:t xml:space="preserve"> describes the wine that a person pours for the </w:t>
      </w:r>
      <w:r w:rsidR="00C01975">
        <w:rPr>
          <w:rFonts w:asciiTheme="minorBidi" w:hAnsiTheme="minorBidi" w:cstheme="minorBidi"/>
          <w:b w:val="0"/>
          <w:bCs w:val="0"/>
          <w:sz w:val="24"/>
          <w:szCs w:val="24"/>
        </w:rPr>
        <w:t>S</w:t>
      </w:r>
      <w:r w:rsidRPr="00F7620B">
        <w:rPr>
          <w:rFonts w:asciiTheme="minorBidi" w:hAnsiTheme="minorBidi" w:cstheme="minorBidi"/>
          <w:b w:val="0"/>
          <w:bCs w:val="0"/>
          <w:sz w:val="24"/>
          <w:szCs w:val="24"/>
        </w:rPr>
        <w:t>ages as a replacement for the wine libation on the altar, in a reality where the altar no longer exists.</w:t>
      </w:r>
      <w:r w:rsidRPr="00F7620B">
        <w:rPr>
          <w:rStyle w:val="a7"/>
          <w:rFonts w:asciiTheme="minorBidi" w:hAnsiTheme="minorBidi" w:cstheme="minorBidi"/>
          <w:b w:val="0"/>
          <w:bCs w:val="0"/>
          <w:sz w:val="24"/>
          <w:szCs w:val="24"/>
        </w:rPr>
        <w:footnoteReference w:id="7"/>
      </w:r>
      <w:r w:rsidR="00CF1583" w:rsidRPr="00F7620B">
        <w:rPr>
          <w:rFonts w:asciiTheme="minorBidi" w:hAnsiTheme="minorBidi" w:cstheme="minorBidi"/>
          <w:b w:val="0"/>
          <w:bCs w:val="0"/>
          <w:sz w:val="24"/>
          <w:szCs w:val="24"/>
        </w:rPr>
        <w:t xml:space="preserve"> Later on, there is another statement by R. </w:t>
      </w:r>
      <w:proofErr w:type="spellStart"/>
      <w:r w:rsidR="00CF1583" w:rsidRPr="00F7620B">
        <w:rPr>
          <w:rFonts w:asciiTheme="minorBidi" w:hAnsiTheme="minorBidi" w:cstheme="minorBidi"/>
          <w:b w:val="0"/>
          <w:bCs w:val="0"/>
          <w:sz w:val="24"/>
          <w:szCs w:val="24"/>
        </w:rPr>
        <w:t>Berakhia</w:t>
      </w:r>
      <w:proofErr w:type="spellEnd"/>
      <w:r w:rsidR="00CF1583" w:rsidRPr="00F7620B">
        <w:rPr>
          <w:rFonts w:asciiTheme="minorBidi" w:hAnsiTheme="minorBidi" w:cstheme="minorBidi"/>
          <w:b w:val="0"/>
          <w:bCs w:val="0"/>
          <w:sz w:val="24"/>
          <w:szCs w:val="24"/>
        </w:rPr>
        <w:t xml:space="preserve"> concerning a person’s obligation to ensure that his progeny will occupy themselves with Torah. </w:t>
      </w:r>
    </w:p>
    <w:p w14:paraId="22D832F8" w14:textId="5C3F2C3E" w:rsidR="00D50DE4" w:rsidRPr="00F7620B" w:rsidRDefault="00CF1583" w:rsidP="00FC37DD">
      <w:pPr>
        <w:pStyle w:val="a9"/>
        <w:keepNext w:val="0"/>
        <w:widowControl w:val="0"/>
        <w:bidi w:val="0"/>
        <w:spacing w:before="0" w:after="0"/>
        <w:ind w:firstLine="720"/>
        <w:jc w:val="both"/>
        <w:rPr>
          <w:rFonts w:asciiTheme="minorBidi" w:hAnsiTheme="minorBidi" w:cstheme="minorBidi"/>
          <w:b w:val="0"/>
          <w:bCs w:val="0"/>
          <w:sz w:val="24"/>
          <w:szCs w:val="24"/>
        </w:rPr>
      </w:pPr>
      <w:r w:rsidRPr="00F7620B">
        <w:rPr>
          <w:rFonts w:asciiTheme="minorBidi" w:hAnsiTheme="minorBidi" w:cstheme="minorBidi"/>
          <w:b w:val="0"/>
          <w:bCs w:val="0"/>
          <w:sz w:val="24"/>
          <w:szCs w:val="24"/>
        </w:rPr>
        <w:t xml:space="preserve">The next section in the </w:t>
      </w:r>
      <w:proofErr w:type="spellStart"/>
      <w:r w:rsidRPr="00F7620B">
        <w:rPr>
          <w:rFonts w:asciiTheme="minorBidi" w:hAnsiTheme="minorBidi" w:cstheme="minorBidi"/>
          <w:b w:val="0"/>
          <w:bCs w:val="0"/>
          <w:sz w:val="24"/>
          <w:szCs w:val="24"/>
        </w:rPr>
        <w:t>Gemara</w:t>
      </w:r>
      <w:proofErr w:type="spellEnd"/>
      <w:r w:rsidRPr="00F7620B">
        <w:rPr>
          <w:rFonts w:asciiTheme="minorBidi" w:hAnsiTheme="minorBidi" w:cstheme="minorBidi"/>
          <w:b w:val="0"/>
          <w:bCs w:val="0"/>
          <w:sz w:val="24"/>
          <w:szCs w:val="24"/>
        </w:rPr>
        <w:t xml:space="preserve"> is the story about the </w:t>
      </w:r>
      <w:r w:rsidRPr="004F2DA7">
        <w:rPr>
          <w:rFonts w:asciiTheme="minorBidi" w:hAnsiTheme="minorBidi" w:cstheme="minorBidi"/>
          <w:b w:val="0"/>
          <w:bCs w:val="0"/>
          <w:i/>
          <w:iCs/>
          <w:sz w:val="24"/>
          <w:szCs w:val="24"/>
        </w:rPr>
        <w:t xml:space="preserve">Kohen </w:t>
      </w:r>
      <w:proofErr w:type="spellStart"/>
      <w:r w:rsidRPr="004F2DA7">
        <w:rPr>
          <w:rFonts w:asciiTheme="minorBidi" w:hAnsiTheme="minorBidi" w:cstheme="minorBidi"/>
          <w:b w:val="0"/>
          <w:bCs w:val="0"/>
          <w:i/>
          <w:iCs/>
          <w:sz w:val="24"/>
          <w:szCs w:val="24"/>
        </w:rPr>
        <w:t>Gadol</w:t>
      </w:r>
      <w:proofErr w:type="spellEnd"/>
      <w:r w:rsidRPr="00F7620B">
        <w:rPr>
          <w:rFonts w:asciiTheme="minorBidi" w:hAnsiTheme="minorBidi" w:cstheme="minorBidi"/>
          <w:b w:val="0"/>
          <w:bCs w:val="0"/>
          <w:sz w:val="24"/>
          <w:szCs w:val="24"/>
        </w:rPr>
        <w:t xml:space="preserve"> and </w:t>
      </w:r>
      <w:proofErr w:type="spellStart"/>
      <w:r w:rsidRPr="00F7620B">
        <w:rPr>
          <w:rFonts w:asciiTheme="minorBidi" w:hAnsiTheme="minorBidi" w:cstheme="minorBidi"/>
          <w:b w:val="0"/>
          <w:bCs w:val="0"/>
          <w:sz w:val="24"/>
          <w:szCs w:val="24"/>
        </w:rPr>
        <w:t>Shemaya</w:t>
      </w:r>
      <w:proofErr w:type="spellEnd"/>
      <w:r w:rsidRPr="00F7620B">
        <w:rPr>
          <w:rFonts w:asciiTheme="minorBidi" w:hAnsiTheme="minorBidi" w:cstheme="minorBidi"/>
          <w:b w:val="0"/>
          <w:bCs w:val="0"/>
          <w:sz w:val="24"/>
          <w:szCs w:val="24"/>
        </w:rPr>
        <w:t xml:space="preserve"> and </w:t>
      </w:r>
      <w:proofErr w:type="spellStart"/>
      <w:r w:rsidRPr="00F7620B">
        <w:rPr>
          <w:rFonts w:asciiTheme="minorBidi" w:hAnsiTheme="minorBidi" w:cstheme="minorBidi"/>
          <w:b w:val="0"/>
          <w:bCs w:val="0"/>
          <w:sz w:val="24"/>
          <w:szCs w:val="24"/>
        </w:rPr>
        <w:t>Avtalyon</w:t>
      </w:r>
      <w:proofErr w:type="spellEnd"/>
      <w:r w:rsidRPr="00F7620B">
        <w:rPr>
          <w:rFonts w:asciiTheme="minorBidi" w:hAnsiTheme="minorBidi" w:cstheme="minorBidi"/>
          <w:b w:val="0"/>
          <w:bCs w:val="0"/>
          <w:sz w:val="24"/>
          <w:szCs w:val="24"/>
        </w:rPr>
        <w:t xml:space="preserve">. A reading of the story in the context of the discussion preceding it focuses us on the words of </w:t>
      </w:r>
      <w:proofErr w:type="spellStart"/>
      <w:r w:rsidRPr="00F7620B">
        <w:rPr>
          <w:rFonts w:asciiTheme="minorBidi" w:hAnsiTheme="minorBidi" w:cstheme="minorBidi"/>
          <w:b w:val="0"/>
          <w:bCs w:val="0"/>
          <w:sz w:val="24"/>
          <w:szCs w:val="24"/>
        </w:rPr>
        <w:t>Shemaya</w:t>
      </w:r>
      <w:proofErr w:type="spellEnd"/>
      <w:r w:rsidRPr="00F7620B">
        <w:rPr>
          <w:rFonts w:asciiTheme="minorBidi" w:hAnsiTheme="minorBidi" w:cstheme="minorBidi"/>
          <w:b w:val="0"/>
          <w:bCs w:val="0"/>
          <w:sz w:val="24"/>
          <w:szCs w:val="24"/>
        </w:rPr>
        <w:t xml:space="preserve"> and </w:t>
      </w:r>
      <w:proofErr w:type="spellStart"/>
      <w:r w:rsidRPr="00F7620B">
        <w:rPr>
          <w:rFonts w:asciiTheme="minorBidi" w:hAnsiTheme="minorBidi" w:cstheme="minorBidi"/>
          <w:b w:val="0"/>
          <w:bCs w:val="0"/>
          <w:sz w:val="24"/>
          <w:szCs w:val="24"/>
        </w:rPr>
        <w:t>Avtalyon</w:t>
      </w:r>
      <w:proofErr w:type="spellEnd"/>
      <w:r w:rsidRPr="00F7620B">
        <w:rPr>
          <w:rFonts w:asciiTheme="minorBidi" w:hAnsiTheme="minorBidi" w:cstheme="minorBidi"/>
          <w:b w:val="0"/>
          <w:bCs w:val="0"/>
          <w:sz w:val="24"/>
          <w:szCs w:val="24"/>
        </w:rPr>
        <w:t xml:space="preserve">: “May the descendants of the heathen come in peace – for they </w:t>
      </w:r>
      <w:r w:rsidR="002466E0" w:rsidRPr="00F7620B">
        <w:rPr>
          <w:rFonts w:asciiTheme="minorBidi" w:hAnsiTheme="minorBidi" w:cstheme="minorBidi"/>
          <w:b w:val="0"/>
          <w:bCs w:val="0"/>
          <w:sz w:val="24"/>
          <w:szCs w:val="24"/>
        </w:rPr>
        <w:t xml:space="preserve">act as </w:t>
      </w:r>
      <w:proofErr w:type="spellStart"/>
      <w:r w:rsidRPr="00F7620B">
        <w:rPr>
          <w:rFonts w:asciiTheme="minorBidi" w:hAnsiTheme="minorBidi" w:cstheme="minorBidi"/>
          <w:b w:val="0"/>
          <w:bCs w:val="0"/>
          <w:sz w:val="24"/>
          <w:szCs w:val="24"/>
        </w:rPr>
        <w:t>Aharon</w:t>
      </w:r>
      <w:proofErr w:type="spellEnd"/>
      <w:r w:rsidR="002466E0" w:rsidRPr="00F7620B">
        <w:rPr>
          <w:rFonts w:asciiTheme="minorBidi" w:hAnsiTheme="minorBidi" w:cstheme="minorBidi"/>
          <w:b w:val="0"/>
          <w:bCs w:val="0"/>
          <w:sz w:val="24"/>
          <w:szCs w:val="24"/>
        </w:rPr>
        <w:t xml:space="preserve"> did</w:t>
      </w:r>
      <w:r w:rsidRPr="00F7620B">
        <w:rPr>
          <w:rFonts w:asciiTheme="minorBidi" w:hAnsiTheme="minorBidi" w:cstheme="minorBidi"/>
          <w:b w:val="0"/>
          <w:bCs w:val="0"/>
          <w:sz w:val="24"/>
          <w:szCs w:val="24"/>
        </w:rPr>
        <w:t xml:space="preserve">, but may the descendant of </w:t>
      </w:r>
      <w:proofErr w:type="spellStart"/>
      <w:r w:rsidRPr="00F7620B">
        <w:rPr>
          <w:rFonts w:asciiTheme="minorBidi" w:hAnsiTheme="minorBidi" w:cstheme="minorBidi"/>
          <w:b w:val="0"/>
          <w:bCs w:val="0"/>
          <w:sz w:val="24"/>
          <w:szCs w:val="24"/>
        </w:rPr>
        <w:t>Aharon</w:t>
      </w:r>
      <w:proofErr w:type="spellEnd"/>
      <w:r w:rsidRPr="00F7620B">
        <w:rPr>
          <w:rFonts w:asciiTheme="minorBidi" w:hAnsiTheme="minorBidi" w:cstheme="minorBidi"/>
          <w:b w:val="0"/>
          <w:bCs w:val="0"/>
          <w:sz w:val="24"/>
          <w:szCs w:val="24"/>
        </w:rPr>
        <w:t xml:space="preserve"> not come in peace, for he does not act as </w:t>
      </w:r>
      <w:proofErr w:type="spellStart"/>
      <w:r w:rsidRPr="00F7620B">
        <w:rPr>
          <w:rFonts w:asciiTheme="minorBidi" w:hAnsiTheme="minorBidi" w:cstheme="minorBidi"/>
          <w:b w:val="0"/>
          <w:bCs w:val="0"/>
          <w:sz w:val="24"/>
          <w:szCs w:val="24"/>
        </w:rPr>
        <w:t>Aharon</w:t>
      </w:r>
      <w:proofErr w:type="spellEnd"/>
      <w:r w:rsidRPr="00F7620B">
        <w:rPr>
          <w:rFonts w:asciiTheme="minorBidi" w:hAnsiTheme="minorBidi" w:cstheme="minorBidi"/>
          <w:b w:val="0"/>
          <w:bCs w:val="0"/>
          <w:sz w:val="24"/>
          <w:szCs w:val="24"/>
        </w:rPr>
        <w:t xml:space="preserve"> did.” This </w:t>
      </w:r>
      <w:r w:rsidRPr="00F7620B">
        <w:rPr>
          <w:rFonts w:asciiTheme="minorBidi" w:hAnsiTheme="minorBidi" w:cstheme="minorBidi"/>
          <w:b w:val="0"/>
          <w:bCs w:val="0"/>
          <w:i/>
          <w:iCs/>
          <w:sz w:val="24"/>
          <w:szCs w:val="24"/>
        </w:rPr>
        <w:t xml:space="preserve">Kohen </w:t>
      </w:r>
      <w:proofErr w:type="spellStart"/>
      <w:r w:rsidRPr="00F7620B">
        <w:rPr>
          <w:rFonts w:asciiTheme="minorBidi" w:hAnsiTheme="minorBidi" w:cstheme="minorBidi"/>
          <w:b w:val="0"/>
          <w:bCs w:val="0"/>
          <w:i/>
          <w:iCs/>
          <w:sz w:val="24"/>
          <w:szCs w:val="24"/>
        </w:rPr>
        <w:t>Gadol</w:t>
      </w:r>
      <w:proofErr w:type="spellEnd"/>
      <w:r w:rsidRPr="00F7620B">
        <w:rPr>
          <w:rFonts w:asciiTheme="minorBidi" w:hAnsiTheme="minorBidi" w:cstheme="minorBidi"/>
          <w:b w:val="0"/>
          <w:bCs w:val="0"/>
          <w:sz w:val="24"/>
          <w:szCs w:val="24"/>
        </w:rPr>
        <w:t xml:space="preserve"> is an example of </w:t>
      </w:r>
      <w:proofErr w:type="spellStart"/>
      <w:r w:rsidRPr="00F7620B">
        <w:rPr>
          <w:rFonts w:asciiTheme="minorBidi" w:hAnsiTheme="minorBidi" w:cstheme="minorBidi"/>
          <w:b w:val="0"/>
          <w:bCs w:val="0"/>
          <w:i/>
          <w:iCs/>
          <w:sz w:val="24"/>
          <w:szCs w:val="24"/>
        </w:rPr>
        <w:t>Kohanim</w:t>
      </w:r>
      <w:proofErr w:type="spellEnd"/>
      <w:r w:rsidRPr="00F7620B">
        <w:rPr>
          <w:rFonts w:asciiTheme="minorBidi" w:hAnsiTheme="minorBidi" w:cstheme="minorBidi"/>
          <w:b w:val="0"/>
          <w:bCs w:val="0"/>
          <w:sz w:val="24"/>
          <w:szCs w:val="24"/>
        </w:rPr>
        <w:t xml:space="preserve"> </w:t>
      </w:r>
      <w:proofErr w:type="spellStart"/>
      <w:r w:rsidRPr="00F7620B">
        <w:rPr>
          <w:rFonts w:asciiTheme="minorBidi" w:hAnsiTheme="minorBidi" w:cstheme="minorBidi"/>
          <w:b w:val="0"/>
          <w:bCs w:val="0"/>
          <w:i/>
          <w:iCs/>
          <w:sz w:val="24"/>
          <w:szCs w:val="24"/>
        </w:rPr>
        <w:t>Gedolim</w:t>
      </w:r>
      <w:proofErr w:type="spellEnd"/>
      <w:r w:rsidRPr="00F7620B">
        <w:rPr>
          <w:rFonts w:asciiTheme="minorBidi" w:hAnsiTheme="minorBidi" w:cstheme="minorBidi"/>
          <w:b w:val="0"/>
          <w:bCs w:val="0"/>
          <w:sz w:val="24"/>
          <w:szCs w:val="24"/>
        </w:rPr>
        <w:t xml:space="preserve"> who do not act as </w:t>
      </w:r>
      <w:proofErr w:type="spellStart"/>
      <w:r w:rsidRPr="00F7620B">
        <w:rPr>
          <w:rFonts w:asciiTheme="minorBidi" w:hAnsiTheme="minorBidi" w:cstheme="minorBidi"/>
          <w:b w:val="0"/>
          <w:bCs w:val="0"/>
          <w:sz w:val="24"/>
          <w:szCs w:val="24"/>
        </w:rPr>
        <w:t>Aharon</w:t>
      </w:r>
      <w:proofErr w:type="spellEnd"/>
      <w:r w:rsidRPr="00F7620B">
        <w:rPr>
          <w:rFonts w:asciiTheme="minorBidi" w:hAnsiTheme="minorBidi" w:cstheme="minorBidi"/>
          <w:b w:val="0"/>
          <w:bCs w:val="0"/>
          <w:sz w:val="24"/>
          <w:szCs w:val="24"/>
        </w:rPr>
        <w:t xml:space="preserve"> did. Parallel to him are the Sages, who act as </w:t>
      </w:r>
      <w:proofErr w:type="spellStart"/>
      <w:r w:rsidRPr="00F7620B">
        <w:rPr>
          <w:rFonts w:asciiTheme="minorBidi" w:hAnsiTheme="minorBidi" w:cstheme="minorBidi"/>
          <w:b w:val="0"/>
          <w:bCs w:val="0"/>
          <w:sz w:val="24"/>
          <w:szCs w:val="24"/>
        </w:rPr>
        <w:t>Aharon</w:t>
      </w:r>
      <w:proofErr w:type="spellEnd"/>
      <w:r w:rsidRPr="00F7620B">
        <w:rPr>
          <w:rFonts w:asciiTheme="minorBidi" w:hAnsiTheme="minorBidi" w:cstheme="minorBidi"/>
          <w:b w:val="0"/>
          <w:bCs w:val="0"/>
          <w:sz w:val="24"/>
          <w:szCs w:val="24"/>
        </w:rPr>
        <w:t xml:space="preserve"> did – and therefore, as the text insinuates, might serve as a sort of alternative to the </w:t>
      </w:r>
      <w:proofErr w:type="spellStart"/>
      <w:r w:rsidRPr="00F7620B">
        <w:rPr>
          <w:rFonts w:asciiTheme="minorBidi" w:hAnsiTheme="minorBidi" w:cstheme="minorBidi"/>
          <w:b w:val="0"/>
          <w:bCs w:val="0"/>
          <w:i/>
          <w:iCs/>
          <w:sz w:val="24"/>
          <w:szCs w:val="24"/>
        </w:rPr>
        <w:t>kohanim</w:t>
      </w:r>
      <w:proofErr w:type="spellEnd"/>
      <w:r w:rsidRPr="00F7620B">
        <w:rPr>
          <w:rFonts w:asciiTheme="minorBidi" w:hAnsiTheme="minorBidi" w:cstheme="minorBidi"/>
          <w:b w:val="0"/>
          <w:bCs w:val="0"/>
          <w:sz w:val="24"/>
          <w:szCs w:val="24"/>
        </w:rPr>
        <w:t xml:space="preserve"> following the </w:t>
      </w:r>
      <w:r w:rsidR="00C01975">
        <w:rPr>
          <w:rFonts w:asciiTheme="minorBidi" w:hAnsiTheme="minorBidi" w:cstheme="minorBidi"/>
          <w:b w:val="0"/>
          <w:bCs w:val="0"/>
          <w:sz w:val="24"/>
          <w:szCs w:val="24"/>
        </w:rPr>
        <w:t>D</w:t>
      </w:r>
      <w:r w:rsidRPr="00F7620B">
        <w:rPr>
          <w:rFonts w:asciiTheme="minorBidi" w:hAnsiTheme="minorBidi" w:cstheme="minorBidi"/>
          <w:b w:val="0"/>
          <w:bCs w:val="0"/>
          <w:sz w:val="24"/>
          <w:szCs w:val="24"/>
        </w:rPr>
        <w:t>estruction.</w:t>
      </w:r>
    </w:p>
    <w:p w14:paraId="5B281368" w14:textId="77777777" w:rsidR="00CF1583" w:rsidRPr="00F7620B" w:rsidRDefault="00CF1583" w:rsidP="00FC37DD">
      <w:pPr>
        <w:pStyle w:val="a9"/>
        <w:keepNext w:val="0"/>
        <w:widowControl w:val="0"/>
        <w:bidi w:val="0"/>
        <w:spacing w:before="0" w:after="0"/>
        <w:ind w:firstLine="426"/>
        <w:jc w:val="left"/>
        <w:rPr>
          <w:rFonts w:asciiTheme="minorBidi" w:hAnsiTheme="minorBidi" w:cstheme="minorBidi"/>
          <w:b w:val="0"/>
          <w:bCs w:val="0"/>
          <w:sz w:val="24"/>
          <w:szCs w:val="24"/>
        </w:rPr>
      </w:pPr>
    </w:p>
    <w:p w14:paraId="2B7D6947" w14:textId="77777777" w:rsidR="00CF1583" w:rsidRPr="00F7620B" w:rsidRDefault="00CF1583" w:rsidP="00FC37DD">
      <w:pPr>
        <w:pStyle w:val="a9"/>
        <w:keepNext w:val="0"/>
        <w:widowControl w:val="0"/>
        <w:bidi w:val="0"/>
        <w:spacing w:before="0" w:after="0"/>
        <w:jc w:val="left"/>
        <w:rPr>
          <w:rFonts w:asciiTheme="minorBidi" w:hAnsiTheme="minorBidi" w:cstheme="minorBidi"/>
          <w:b w:val="0"/>
          <w:bCs w:val="0"/>
          <w:sz w:val="24"/>
          <w:szCs w:val="24"/>
        </w:rPr>
      </w:pPr>
      <w:r w:rsidRPr="00F7620B">
        <w:rPr>
          <w:rFonts w:asciiTheme="minorBidi" w:hAnsiTheme="minorBidi" w:cstheme="minorBidi"/>
          <w:b w:val="0"/>
          <w:bCs w:val="0"/>
          <w:sz w:val="24"/>
          <w:szCs w:val="24"/>
        </w:rPr>
        <w:t xml:space="preserve">Translated by </w:t>
      </w:r>
      <w:proofErr w:type="spellStart"/>
      <w:r w:rsidRPr="00F7620B">
        <w:rPr>
          <w:rFonts w:asciiTheme="minorBidi" w:hAnsiTheme="minorBidi" w:cstheme="minorBidi"/>
          <w:b w:val="0"/>
          <w:bCs w:val="0"/>
          <w:sz w:val="24"/>
          <w:szCs w:val="24"/>
        </w:rPr>
        <w:t>Kaeren</w:t>
      </w:r>
      <w:proofErr w:type="spellEnd"/>
      <w:r w:rsidRPr="00F7620B">
        <w:rPr>
          <w:rFonts w:asciiTheme="minorBidi" w:hAnsiTheme="minorBidi" w:cstheme="minorBidi"/>
          <w:b w:val="0"/>
          <w:bCs w:val="0"/>
          <w:sz w:val="24"/>
          <w:szCs w:val="24"/>
        </w:rPr>
        <w:t xml:space="preserve"> Fish</w:t>
      </w:r>
    </w:p>
    <w:sectPr w:rsidR="00CF1583" w:rsidRPr="00F7620B">
      <w:footerReference w:type="even" r:id="rId8"/>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CBE4D" w14:textId="77777777" w:rsidR="00893D1D" w:rsidRDefault="00893D1D" w:rsidP="0050738E">
      <w:pPr>
        <w:spacing w:line="240" w:lineRule="auto"/>
      </w:pPr>
      <w:r>
        <w:separator/>
      </w:r>
    </w:p>
  </w:endnote>
  <w:endnote w:type="continuationSeparator" w:id="0">
    <w:p w14:paraId="7755AD4D" w14:textId="77777777" w:rsidR="00893D1D" w:rsidRDefault="00893D1D" w:rsidP="00507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arkisim">
    <w:panose1 w:val="020E0502050101010101"/>
    <w:charset w:val="B1"/>
    <w:family w:val="swiss"/>
    <w:pitch w:val="variable"/>
    <w:sig w:usb0="00000801" w:usb1="00000000" w:usb2="00000000" w:usb3="00000000" w:csb0="00000020"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EFCC0" w14:textId="77777777" w:rsidR="00F20333" w:rsidRDefault="00F20333" w:rsidP="00F20333">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028324B3" w14:textId="77777777" w:rsidR="00F20333" w:rsidRDefault="00F20333" w:rsidP="00F2033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B337E" w14:textId="77777777" w:rsidR="00F20333" w:rsidRDefault="00F20333" w:rsidP="00F20333">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15792D">
      <w:rPr>
        <w:rStyle w:val="ae"/>
        <w:noProof/>
      </w:rPr>
      <w:t>4</w:t>
    </w:r>
    <w:r>
      <w:rPr>
        <w:rStyle w:val="ae"/>
      </w:rPr>
      <w:fldChar w:fldCharType="end"/>
    </w:r>
  </w:p>
  <w:p w14:paraId="2ED351E6" w14:textId="77777777" w:rsidR="00F20333" w:rsidRDefault="00F20333" w:rsidP="00F2033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B57A9" w14:textId="77777777" w:rsidR="00893D1D" w:rsidRDefault="00893D1D" w:rsidP="0050738E">
      <w:pPr>
        <w:spacing w:line="240" w:lineRule="auto"/>
      </w:pPr>
      <w:r>
        <w:separator/>
      </w:r>
    </w:p>
  </w:footnote>
  <w:footnote w:type="continuationSeparator" w:id="0">
    <w:p w14:paraId="655B9163" w14:textId="77777777" w:rsidR="00893D1D" w:rsidRDefault="00893D1D" w:rsidP="0050738E">
      <w:pPr>
        <w:spacing w:line="240" w:lineRule="auto"/>
      </w:pPr>
      <w:r>
        <w:continuationSeparator/>
      </w:r>
    </w:p>
  </w:footnote>
  <w:footnote w:id="1">
    <w:p w14:paraId="1ED58413" w14:textId="77777777" w:rsidR="00F20333" w:rsidRPr="00F7620B" w:rsidRDefault="00F20333" w:rsidP="0015792D">
      <w:pPr>
        <w:pStyle w:val="a5"/>
        <w:tabs>
          <w:tab w:val="left" w:pos="425"/>
        </w:tabs>
        <w:spacing w:line="240" w:lineRule="auto"/>
        <w:rPr>
          <w:rFonts w:asciiTheme="minorBidi" w:hAnsiTheme="minorBidi" w:cstheme="minorBidi"/>
        </w:rPr>
      </w:pPr>
      <w:bookmarkStart w:id="0" w:name="_GoBack"/>
      <w:r w:rsidRPr="00F7620B">
        <w:rPr>
          <w:rStyle w:val="a7"/>
          <w:rFonts w:asciiTheme="minorBidi" w:hAnsiTheme="minorBidi" w:cstheme="minorBidi"/>
        </w:rPr>
        <w:footnoteRef/>
      </w:r>
      <w:r>
        <w:rPr>
          <w:rFonts w:asciiTheme="minorBidi" w:hAnsiTheme="minorBidi" w:cstheme="minorBidi"/>
        </w:rPr>
        <w:tab/>
      </w:r>
      <w:r w:rsidRPr="00F7620B">
        <w:rPr>
          <w:rFonts w:asciiTheme="minorBidi" w:hAnsiTheme="minorBidi" w:cstheme="minorBidi"/>
        </w:rPr>
        <w:t xml:space="preserve">Y. Frankel, </w:t>
      </w:r>
      <w:r w:rsidRPr="00F7620B">
        <w:rPr>
          <w:rFonts w:asciiTheme="minorBidi" w:hAnsiTheme="minorBidi" w:cstheme="minorBidi"/>
          <w:i/>
          <w:iCs/>
        </w:rPr>
        <w:t>Darkhei ha-Aggadah ve-ha-Midrash</w:t>
      </w:r>
      <w:r w:rsidRPr="00F7620B">
        <w:rPr>
          <w:rFonts w:asciiTheme="minorBidi" w:hAnsiTheme="minorBidi" w:cstheme="minorBidi"/>
        </w:rPr>
        <w:t xml:space="preserve">, Givatayim, 1991, pp. 236-239; </w:t>
      </w:r>
      <w:r w:rsidRPr="00F7620B">
        <w:rPr>
          <w:rFonts w:asciiTheme="minorBidi" w:hAnsiTheme="minorBidi" w:cstheme="minorBidi"/>
          <w:i/>
          <w:iCs/>
        </w:rPr>
        <w:t>Midrah va-Aggadah</w:t>
      </w:r>
      <w:r w:rsidRPr="00F7620B">
        <w:rPr>
          <w:rFonts w:asciiTheme="minorBidi" w:hAnsiTheme="minorBidi" w:cstheme="minorBidi"/>
        </w:rPr>
        <w:t>, Tel Aviv, 1996, pp. 354-357.</w:t>
      </w:r>
    </w:p>
  </w:footnote>
  <w:footnote w:id="2">
    <w:p w14:paraId="00388B19" w14:textId="77777777" w:rsidR="00F20333" w:rsidRPr="00F7620B" w:rsidRDefault="00F20333" w:rsidP="0015792D">
      <w:pPr>
        <w:pStyle w:val="a5"/>
        <w:tabs>
          <w:tab w:val="left" w:pos="425"/>
        </w:tabs>
        <w:spacing w:line="240" w:lineRule="auto"/>
        <w:rPr>
          <w:rFonts w:asciiTheme="minorBidi" w:hAnsiTheme="minorBidi" w:cstheme="minorBidi"/>
        </w:rPr>
      </w:pPr>
      <w:r w:rsidRPr="00F7620B">
        <w:rPr>
          <w:rStyle w:val="a7"/>
          <w:rFonts w:asciiTheme="minorBidi" w:hAnsiTheme="minorBidi" w:cstheme="minorBidi"/>
        </w:rPr>
        <w:footnoteRef/>
      </w:r>
      <w:r w:rsidRPr="00F7620B">
        <w:rPr>
          <w:rFonts w:asciiTheme="minorBidi" w:hAnsiTheme="minorBidi" w:cstheme="minorBidi"/>
        </w:rPr>
        <w:t xml:space="preserve"> Frankel also addresses the parallel account by Josephus, and the historical approach; see Frankel, </w:t>
      </w:r>
      <w:r w:rsidRPr="00F7620B">
        <w:rPr>
          <w:rFonts w:asciiTheme="minorBidi" w:hAnsiTheme="minorBidi" w:cstheme="minorBidi"/>
          <w:i/>
          <w:iCs/>
        </w:rPr>
        <w:t>Midrash va-Aggadah</w:t>
      </w:r>
      <w:r w:rsidRPr="00F7620B">
        <w:rPr>
          <w:rFonts w:asciiTheme="minorBidi" w:hAnsiTheme="minorBidi" w:cstheme="minorBidi"/>
        </w:rPr>
        <w:t>, pp. 346-353; 357-361.</w:t>
      </w:r>
    </w:p>
  </w:footnote>
  <w:footnote w:id="3">
    <w:p w14:paraId="143CE86B" w14:textId="77777777" w:rsidR="00F20333" w:rsidRPr="00F7620B" w:rsidRDefault="00F20333" w:rsidP="0015792D">
      <w:pPr>
        <w:pStyle w:val="a5"/>
        <w:tabs>
          <w:tab w:val="left" w:pos="425"/>
        </w:tabs>
        <w:spacing w:line="240" w:lineRule="auto"/>
        <w:rPr>
          <w:rFonts w:asciiTheme="minorBidi" w:hAnsiTheme="minorBidi" w:cstheme="minorBidi"/>
        </w:rPr>
      </w:pPr>
      <w:r w:rsidRPr="00F7620B">
        <w:rPr>
          <w:rStyle w:val="a7"/>
          <w:rFonts w:asciiTheme="minorBidi" w:hAnsiTheme="minorBidi" w:cstheme="minorBidi"/>
        </w:rPr>
        <w:footnoteRef/>
      </w:r>
      <w:r>
        <w:rPr>
          <w:rFonts w:asciiTheme="minorBidi" w:hAnsiTheme="minorBidi" w:cstheme="minorBidi"/>
        </w:rPr>
        <w:tab/>
      </w:r>
      <w:r w:rsidRPr="00F7620B">
        <w:rPr>
          <w:rFonts w:asciiTheme="minorBidi" w:hAnsiTheme="minorBidi" w:cstheme="minorBidi"/>
        </w:rPr>
        <w:t xml:space="preserve">Lines 10-12 are not part of the actual plot (cf. Frankel, </w:t>
      </w:r>
      <w:r w:rsidRPr="00F7620B">
        <w:rPr>
          <w:rFonts w:asciiTheme="minorBidi" w:hAnsiTheme="minorBidi" w:cstheme="minorBidi"/>
          <w:i/>
          <w:iCs/>
        </w:rPr>
        <w:t>Midrash va-Aggadah</w:t>
      </w:r>
      <w:r w:rsidRPr="00F7620B">
        <w:rPr>
          <w:rFonts w:asciiTheme="minorBidi" w:hAnsiTheme="minorBidi" w:cstheme="minorBidi"/>
        </w:rPr>
        <w:t>, p. 354).</w:t>
      </w:r>
    </w:p>
  </w:footnote>
  <w:footnote w:id="4">
    <w:p w14:paraId="7FAD1C66" w14:textId="77777777" w:rsidR="00F20333" w:rsidRPr="00F7620B" w:rsidRDefault="00F20333" w:rsidP="0015792D">
      <w:pPr>
        <w:pStyle w:val="a5"/>
        <w:tabs>
          <w:tab w:val="left" w:pos="425"/>
        </w:tabs>
        <w:spacing w:line="240" w:lineRule="auto"/>
        <w:rPr>
          <w:rFonts w:asciiTheme="minorBidi" w:hAnsiTheme="minorBidi" w:cstheme="minorBidi"/>
        </w:rPr>
      </w:pPr>
      <w:r w:rsidRPr="00F7620B">
        <w:rPr>
          <w:rStyle w:val="a7"/>
          <w:rFonts w:asciiTheme="minorBidi" w:hAnsiTheme="minorBidi" w:cstheme="minorBidi"/>
        </w:rPr>
        <w:footnoteRef/>
      </w:r>
      <w:r w:rsidRPr="00F7620B">
        <w:rPr>
          <w:rFonts w:asciiTheme="minorBidi" w:hAnsiTheme="minorBidi" w:cstheme="minorBidi"/>
        </w:rPr>
        <w:t xml:space="preserve"> Cf. Frankel, ibid. p. 356. However, one might question this, since these terms are used in the third section, too, where the unity is broken. </w:t>
      </w:r>
    </w:p>
  </w:footnote>
  <w:footnote w:id="5">
    <w:p w14:paraId="2F2760DC" w14:textId="77777777" w:rsidR="00F20333" w:rsidRPr="00F7620B" w:rsidRDefault="00F20333" w:rsidP="0015792D">
      <w:pPr>
        <w:pStyle w:val="a5"/>
        <w:tabs>
          <w:tab w:val="left" w:pos="425"/>
        </w:tabs>
        <w:spacing w:line="240" w:lineRule="auto"/>
        <w:rPr>
          <w:rFonts w:asciiTheme="minorBidi" w:hAnsiTheme="minorBidi" w:cstheme="minorBidi"/>
        </w:rPr>
      </w:pPr>
      <w:r w:rsidRPr="00F7620B">
        <w:rPr>
          <w:rStyle w:val="a7"/>
          <w:rFonts w:asciiTheme="minorBidi" w:hAnsiTheme="minorBidi" w:cstheme="minorBidi"/>
        </w:rPr>
        <w:footnoteRef/>
      </w:r>
      <w:r w:rsidRPr="00F7620B">
        <w:rPr>
          <w:rFonts w:asciiTheme="minorBidi" w:hAnsiTheme="minorBidi" w:cstheme="minorBidi"/>
        </w:rPr>
        <w:t xml:space="preserve"> In Sotah 49b</w:t>
      </w:r>
    </w:p>
  </w:footnote>
  <w:footnote w:id="6">
    <w:p w14:paraId="14BBA1E1" w14:textId="77777777" w:rsidR="00F20333" w:rsidRPr="00F7620B" w:rsidRDefault="00F20333" w:rsidP="0015792D">
      <w:pPr>
        <w:pStyle w:val="a5"/>
        <w:tabs>
          <w:tab w:val="left" w:pos="425"/>
        </w:tabs>
        <w:spacing w:line="240" w:lineRule="auto"/>
        <w:rPr>
          <w:rFonts w:asciiTheme="minorBidi" w:hAnsiTheme="minorBidi" w:cstheme="minorBidi"/>
          <w:rtl/>
        </w:rPr>
      </w:pPr>
      <w:r w:rsidRPr="00F7620B">
        <w:rPr>
          <w:rStyle w:val="a7"/>
          <w:rFonts w:asciiTheme="minorBidi" w:hAnsiTheme="minorBidi" w:cstheme="minorBidi"/>
        </w:rPr>
        <w:footnoteRef/>
      </w:r>
      <w:r>
        <w:rPr>
          <w:rFonts w:asciiTheme="minorBidi" w:hAnsiTheme="minorBidi" w:cstheme="minorBidi"/>
        </w:rPr>
        <w:tab/>
      </w:r>
      <w:r w:rsidRPr="00F7620B">
        <w:rPr>
          <w:rFonts w:asciiTheme="minorBidi" w:hAnsiTheme="minorBidi" w:cstheme="minorBidi"/>
        </w:rPr>
        <w:t xml:space="preserve">Frankel, </w:t>
      </w:r>
      <w:r>
        <w:rPr>
          <w:rFonts w:asciiTheme="minorBidi" w:hAnsiTheme="minorBidi" w:cstheme="minorBidi"/>
          <w:i/>
          <w:iCs/>
        </w:rPr>
        <w:t>Darkhei ha-Aggada</w:t>
      </w:r>
      <w:r w:rsidRPr="00F7620B">
        <w:rPr>
          <w:rFonts w:asciiTheme="minorBidi" w:hAnsiTheme="minorBidi" w:cstheme="minorBidi"/>
        </w:rPr>
        <w:t>, p. 239</w:t>
      </w:r>
    </w:p>
  </w:footnote>
  <w:footnote w:id="7">
    <w:p w14:paraId="7D3DF2ED" w14:textId="77777777" w:rsidR="00F20333" w:rsidRPr="00F7620B" w:rsidRDefault="00F20333" w:rsidP="0015792D">
      <w:pPr>
        <w:pStyle w:val="a5"/>
        <w:tabs>
          <w:tab w:val="left" w:pos="425"/>
        </w:tabs>
        <w:spacing w:line="240" w:lineRule="auto"/>
        <w:rPr>
          <w:rFonts w:asciiTheme="minorBidi" w:hAnsiTheme="minorBidi" w:cstheme="minorBidi"/>
        </w:rPr>
      </w:pPr>
      <w:r w:rsidRPr="00F7620B">
        <w:rPr>
          <w:rStyle w:val="a7"/>
          <w:rFonts w:asciiTheme="minorBidi" w:hAnsiTheme="minorBidi" w:cstheme="minorBidi"/>
        </w:rPr>
        <w:footnoteRef/>
      </w:r>
      <w:r w:rsidRPr="00F7620B">
        <w:rPr>
          <w:rFonts w:asciiTheme="minorBidi" w:hAnsiTheme="minorBidi" w:cstheme="minorBidi"/>
        </w:rPr>
        <w:t xml:space="preserve"> Similarly, see Tosefta Bava Kama 7,6: “And this may be deduced as follows: If stones, which do not see and do not hear and do not speak, and concerning the atonement that they effect between Israel and their Father in heaven, the Torah says, ‘You shall not lift iron [weapons] over them’, then Torah scholars, who are an atonement for the world, should certianly not be harmed by any form of danger.” In this Tosefta, Torah scholars (bnei Torah) are presented as an alternative to the stones of the altar. Perhaps in this context, the use of the same term – “bnei Torah” – is a play on words involving the entities that are being compared to one another: “avanim” – “banim</w:t>
      </w:r>
      <w:r>
        <w:rPr>
          <w:rFonts w:asciiTheme="minorBidi" w:hAnsiTheme="minorBidi" w:cs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A0BF8"/>
    <w:multiLevelType w:val="hybridMultilevel"/>
    <w:tmpl w:val="4CF85F6E"/>
    <w:lvl w:ilvl="0" w:tplc="8D300CE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BCE07F2"/>
    <w:multiLevelType w:val="hybridMultilevel"/>
    <w:tmpl w:val="6A20C446"/>
    <w:lvl w:ilvl="0" w:tplc="A49C8F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0447CA"/>
    <w:multiLevelType w:val="hybridMultilevel"/>
    <w:tmpl w:val="B5DE9C2E"/>
    <w:lvl w:ilvl="0" w:tplc="7376F33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2CA61C42"/>
    <w:multiLevelType w:val="hybridMultilevel"/>
    <w:tmpl w:val="476C8F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1F7C85"/>
    <w:multiLevelType w:val="hybridMultilevel"/>
    <w:tmpl w:val="810AF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487179"/>
    <w:multiLevelType w:val="hybridMultilevel"/>
    <w:tmpl w:val="8BC6AC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A23138"/>
    <w:multiLevelType w:val="hybridMultilevel"/>
    <w:tmpl w:val="01EC2A04"/>
    <w:lvl w:ilvl="0" w:tplc="5C4674C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7B775091"/>
    <w:multiLevelType w:val="hybridMultilevel"/>
    <w:tmpl w:val="9AAEAAA2"/>
    <w:lvl w:ilvl="0" w:tplc="750CDFA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7E3E647B"/>
    <w:multiLevelType w:val="hybridMultilevel"/>
    <w:tmpl w:val="10F02F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7"/>
  </w:num>
  <w:num w:numId="5">
    <w:abstractNumId w:val="8"/>
  </w:num>
  <w:num w:numId="6">
    <w:abstractNumId w:val="1"/>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38E"/>
    <w:rsid w:val="00011EA3"/>
    <w:rsid w:val="0001674F"/>
    <w:rsid w:val="00055DE4"/>
    <w:rsid w:val="00073416"/>
    <w:rsid w:val="000E36A8"/>
    <w:rsid w:val="00130278"/>
    <w:rsid w:val="0015792D"/>
    <w:rsid w:val="001C7DA6"/>
    <w:rsid w:val="002257D1"/>
    <w:rsid w:val="00234597"/>
    <w:rsid w:val="002466E0"/>
    <w:rsid w:val="00275926"/>
    <w:rsid w:val="002E3980"/>
    <w:rsid w:val="002F1719"/>
    <w:rsid w:val="0030682C"/>
    <w:rsid w:val="00383896"/>
    <w:rsid w:val="003B4711"/>
    <w:rsid w:val="00420105"/>
    <w:rsid w:val="00430379"/>
    <w:rsid w:val="004F2DA7"/>
    <w:rsid w:val="0050738E"/>
    <w:rsid w:val="0059319C"/>
    <w:rsid w:val="005B1581"/>
    <w:rsid w:val="005D2235"/>
    <w:rsid w:val="005D3163"/>
    <w:rsid w:val="006110EE"/>
    <w:rsid w:val="0063637D"/>
    <w:rsid w:val="006401ED"/>
    <w:rsid w:val="00661595"/>
    <w:rsid w:val="006C201B"/>
    <w:rsid w:val="006C4D4F"/>
    <w:rsid w:val="00727E9A"/>
    <w:rsid w:val="00834986"/>
    <w:rsid w:val="00893D1D"/>
    <w:rsid w:val="008B4F06"/>
    <w:rsid w:val="00954E97"/>
    <w:rsid w:val="009730F0"/>
    <w:rsid w:val="00992F1D"/>
    <w:rsid w:val="00A52BCA"/>
    <w:rsid w:val="00AC5332"/>
    <w:rsid w:val="00BD361A"/>
    <w:rsid w:val="00BF3F2D"/>
    <w:rsid w:val="00C01975"/>
    <w:rsid w:val="00C61A72"/>
    <w:rsid w:val="00C706E3"/>
    <w:rsid w:val="00CB0701"/>
    <w:rsid w:val="00CF1583"/>
    <w:rsid w:val="00D17763"/>
    <w:rsid w:val="00D50DE4"/>
    <w:rsid w:val="00DE4498"/>
    <w:rsid w:val="00F20333"/>
    <w:rsid w:val="00F7620B"/>
    <w:rsid w:val="00FC37D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C6698A"/>
  <w15:docId w15:val="{E7D8359B-383E-4E72-9332-6A4842F4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38E"/>
    <w:pPr>
      <w:autoSpaceDE w:val="0"/>
      <w:autoSpaceDN w:val="0"/>
      <w:spacing w:after="0" w:line="360" w:lineRule="auto"/>
      <w:jc w:val="both"/>
    </w:pPr>
    <w:rPr>
      <w:rFonts w:ascii="Courier New" w:eastAsia="Times New Roman" w:hAnsi="Courier New" w:cs="Miriam"/>
      <w:szCs w:val="20"/>
    </w:rPr>
  </w:style>
  <w:style w:type="paragraph" w:styleId="1">
    <w:name w:val="heading 1"/>
    <w:basedOn w:val="a"/>
    <w:next w:val="a"/>
    <w:link w:val="10"/>
    <w:uiPriority w:val="9"/>
    <w:qFormat/>
    <w:rsid w:val="005073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0738E"/>
    <w:pPr>
      <w:keepNext/>
      <w:jc w:val="left"/>
      <w:outlineLvl w:val="2"/>
    </w:pPr>
    <w:rPr>
      <w:b/>
      <w:bCs/>
      <w:cap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rsid w:val="0050738E"/>
    <w:rPr>
      <w:rFonts w:ascii="Courier New" w:eastAsia="Times New Roman" w:hAnsi="Courier New" w:cs="Miriam"/>
      <w:b/>
      <w:bCs/>
      <w:caps/>
    </w:rPr>
  </w:style>
  <w:style w:type="paragraph" w:styleId="a3">
    <w:name w:val="Block Text"/>
    <w:basedOn w:val="a"/>
    <w:link w:val="a4"/>
    <w:rsid w:val="0050738E"/>
    <w:pPr>
      <w:ind w:left="567"/>
    </w:pPr>
  </w:style>
  <w:style w:type="paragraph" w:styleId="a5">
    <w:name w:val="footnote text"/>
    <w:aliases w:val="הערות שוליים דוקטורט"/>
    <w:basedOn w:val="a"/>
    <w:link w:val="a6"/>
    <w:uiPriority w:val="99"/>
    <w:rsid w:val="0050738E"/>
    <w:rPr>
      <w:noProof/>
      <w:sz w:val="20"/>
    </w:rPr>
  </w:style>
  <w:style w:type="character" w:customStyle="1" w:styleId="a6">
    <w:name w:val="טקסט הערת שוליים תו"/>
    <w:aliases w:val="הערות שוליים דוקטורט תו"/>
    <w:basedOn w:val="a0"/>
    <w:link w:val="a5"/>
    <w:uiPriority w:val="99"/>
    <w:rsid w:val="0050738E"/>
    <w:rPr>
      <w:rFonts w:ascii="Courier New" w:eastAsia="Times New Roman" w:hAnsi="Courier New" w:cs="Miriam"/>
      <w:noProof/>
      <w:sz w:val="20"/>
      <w:szCs w:val="20"/>
    </w:rPr>
  </w:style>
  <w:style w:type="character" w:styleId="a7">
    <w:name w:val="footnote reference"/>
    <w:uiPriority w:val="99"/>
    <w:rsid w:val="0050738E"/>
    <w:rPr>
      <w:rFonts w:cs="Miriam"/>
      <w:vertAlign w:val="superscript"/>
      <w:lang w:bidi="he-IL"/>
    </w:rPr>
  </w:style>
  <w:style w:type="character" w:customStyle="1" w:styleId="a4">
    <w:name w:val="טקסט בלוק תו"/>
    <w:link w:val="a3"/>
    <w:rsid w:val="0050738E"/>
    <w:rPr>
      <w:rFonts w:ascii="Courier New" w:eastAsia="Times New Roman" w:hAnsi="Courier New" w:cs="Miriam"/>
      <w:szCs w:val="20"/>
    </w:rPr>
  </w:style>
  <w:style w:type="character" w:customStyle="1" w:styleId="a8">
    <w:name w:val="פרשה תו"/>
    <w:basedOn w:val="a0"/>
    <w:link w:val="a9"/>
    <w:uiPriority w:val="99"/>
    <w:locked/>
    <w:rsid w:val="0050738E"/>
    <w:rPr>
      <w:rFonts w:ascii="Arial" w:hAnsi="Arial" w:cs="Narkisim"/>
      <w:b/>
      <w:bCs/>
      <w:sz w:val="50"/>
      <w:szCs w:val="50"/>
    </w:rPr>
  </w:style>
  <w:style w:type="paragraph" w:customStyle="1" w:styleId="a9">
    <w:name w:val="פרשה"/>
    <w:basedOn w:val="1"/>
    <w:link w:val="a8"/>
    <w:uiPriority w:val="99"/>
    <w:rsid w:val="0050738E"/>
    <w:pPr>
      <w:keepLines w:val="0"/>
      <w:bidi/>
      <w:spacing w:before="240" w:after="240" w:line="240" w:lineRule="auto"/>
      <w:jc w:val="center"/>
    </w:pPr>
    <w:rPr>
      <w:rFonts w:ascii="Arial" w:eastAsiaTheme="minorHAnsi" w:hAnsi="Arial" w:cs="Narkisim"/>
      <w:color w:val="auto"/>
      <w:sz w:val="50"/>
      <w:szCs w:val="50"/>
    </w:rPr>
  </w:style>
  <w:style w:type="paragraph" w:customStyle="1" w:styleId="11">
    <w:name w:val="ציטוט1"/>
    <w:basedOn w:val="a"/>
    <w:uiPriority w:val="99"/>
    <w:rsid w:val="0050738E"/>
    <w:pPr>
      <w:tabs>
        <w:tab w:val="right" w:pos="4620"/>
      </w:tabs>
      <w:bidi/>
      <w:spacing w:after="120" w:line="280" w:lineRule="exact"/>
      <w:ind w:left="567"/>
    </w:pPr>
    <w:rPr>
      <w:rFonts w:ascii="Times New Roman" w:hAnsi="Times New Roman" w:cs="Narkisim"/>
      <w:sz w:val="20"/>
      <w:szCs w:val="22"/>
    </w:rPr>
  </w:style>
  <w:style w:type="paragraph" w:customStyle="1" w:styleId="2">
    <w:name w:val="כותרת2"/>
    <w:basedOn w:val="a"/>
    <w:uiPriority w:val="99"/>
    <w:rsid w:val="0050738E"/>
    <w:pPr>
      <w:keepNext/>
      <w:bidi/>
      <w:spacing w:before="120" w:after="60" w:line="240" w:lineRule="auto"/>
      <w:jc w:val="center"/>
      <w:outlineLvl w:val="1"/>
    </w:pPr>
    <w:rPr>
      <w:rFonts w:ascii="Arial" w:hAnsi="Arial" w:cs="Arial"/>
      <w:b/>
      <w:bCs/>
      <w:sz w:val="26"/>
      <w:szCs w:val="28"/>
    </w:rPr>
  </w:style>
  <w:style w:type="paragraph" w:customStyle="1" w:styleId="31">
    <w:name w:val="כותרת3"/>
    <w:basedOn w:val="a"/>
    <w:uiPriority w:val="99"/>
    <w:rsid w:val="0050738E"/>
    <w:pPr>
      <w:bidi/>
      <w:spacing w:before="120" w:after="120" w:line="280" w:lineRule="exact"/>
    </w:pPr>
    <w:rPr>
      <w:rFonts w:ascii="Arial" w:hAnsi="Arial" w:cs="Arial"/>
      <w:b/>
      <w:bCs/>
      <w:sz w:val="20"/>
      <w:szCs w:val="22"/>
    </w:rPr>
  </w:style>
  <w:style w:type="paragraph" w:customStyle="1" w:styleId="aa">
    <w:name w:val="שיעור"/>
    <w:basedOn w:val="2"/>
    <w:uiPriority w:val="99"/>
    <w:rsid w:val="0050738E"/>
    <w:pPr>
      <w:spacing w:before="0" w:after="0"/>
      <w:jc w:val="both"/>
    </w:pPr>
    <w:rPr>
      <w:sz w:val="28"/>
      <w:szCs w:val="24"/>
    </w:rPr>
  </w:style>
  <w:style w:type="paragraph" w:customStyle="1" w:styleId="VBM">
    <w:name w:val="מודגש VBM"/>
    <w:basedOn w:val="a"/>
    <w:link w:val="VBMChar"/>
    <w:uiPriority w:val="99"/>
    <w:rsid w:val="0050738E"/>
    <w:pPr>
      <w:bidi/>
      <w:spacing w:after="120" w:line="280" w:lineRule="exact"/>
    </w:pPr>
    <w:rPr>
      <w:rFonts w:ascii="Times New Roman" w:hAnsi="Times New Roman" w:cs="Arial"/>
      <w:bCs/>
      <w:sz w:val="20"/>
      <w:szCs w:val="22"/>
    </w:rPr>
  </w:style>
  <w:style w:type="character" w:customStyle="1" w:styleId="VBMChar">
    <w:name w:val="מודגש VBM Char"/>
    <w:basedOn w:val="a0"/>
    <w:link w:val="VBM"/>
    <w:uiPriority w:val="99"/>
    <w:locked/>
    <w:rsid w:val="0050738E"/>
    <w:rPr>
      <w:rFonts w:ascii="Times New Roman" w:eastAsia="Times New Roman" w:hAnsi="Times New Roman" w:cs="Arial"/>
      <w:bCs/>
      <w:sz w:val="20"/>
    </w:rPr>
  </w:style>
  <w:style w:type="character" w:customStyle="1" w:styleId="10">
    <w:name w:val="כותרת 1 תו"/>
    <w:basedOn w:val="a0"/>
    <w:link w:val="1"/>
    <w:uiPriority w:val="9"/>
    <w:rsid w:val="0050738E"/>
    <w:rPr>
      <w:rFonts w:asciiTheme="majorHAnsi" w:eastAsiaTheme="majorEastAsia" w:hAnsiTheme="majorHAnsi" w:cstheme="majorBidi"/>
      <w:b/>
      <w:bCs/>
      <w:color w:val="365F91" w:themeColor="accent1" w:themeShade="BF"/>
      <w:sz w:val="28"/>
      <w:szCs w:val="28"/>
    </w:rPr>
  </w:style>
  <w:style w:type="paragraph" w:styleId="ab">
    <w:name w:val="List Paragraph"/>
    <w:basedOn w:val="a"/>
    <w:uiPriority w:val="34"/>
    <w:qFormat/>
    <w:rsid w:val="00727E9A"/>
    <w:pPr>
      <w:ind w:left="720"/>
      <w:contextualSpacing/>
    </w:pPr>
  </w:style>
  <w:style w:type="character" w:customStyle="1" w:styleId="apple-converted-space">
    <w:name w:val="apple-converted-space"/>
    <w:basedOn w:val="a0"/>
    <w:rsid w:val="00BD361A"/>
  </w:style>
  <w:style w:type="character" w:customStyle="1" w:styleId="glossaryitem">
    <w:name w:val="glossary_item"/>
    <w:basedOn w:val="a0"/>
    <w:rsid w:val="00BD361A"/>
  </w:style>
  <w:style w:type="paragraph" w:styleId="ac">
    <w:name w:val="footer"/>
    <w:basedOn w:val="a"/>
    <w:link w:val="ad"/>
    <w:uiPriority w:val="99"/>
    <w:unhideWhenUsed/>
    <w:rsid w:val="00F20333"/>
    <w:pPr>
      <w:tabs>
        <w:tab w:val="center" w:pos="4320"/>
        <w:tab w:val="right" w:pos="8640"/>
      </w:tabs>
      <w:spacing w:line="240" w:lineRule="auto"/>
    </w:pPr>
  </w:style>
  <w:style w:type="character" w:customStyle="1" w:styleId="ad">
    <w:name w:val="כותרת תחתונה תו"/>
    <w:basedOn w:val="a0"/>
    <w:link w:val="ac"/>
    <w:uiPriority w:val="99"/>
    <w:rsid w:val="00F20333"/>
    <w:rPr>
      <w:rFonts w:ascii="Courier New" w:eastAsia="Times New Roman" w:hAnsi="Courier New" w:cs="Miriam"/>
      <w:szCs w:val="20"/>
    </w:rPr>
  </w:style>
  <w:style w:type="character" w:styleId="ae">
    <w:name w:val="page number"/>
    <w:basedOn w:val="a0"/>
    <w:uiPriority w:val="99"/>
    <w:semiHidden/>
    <w:unhideWhenUsed/>
    <w:rsid w:val="00F20333"/>
  </w:style>
  <w:style w:type="paragraph" w:styleId="af">
    <w:name w:val="Balloon Text"/>
    <w:basedOn w:val="a"/>
    <w:link w:val="af0"/>
    <w:uiPriority w:val="99"/>
    <w:semiHidden/>
    <w:unhideWhenUsed/>
    <w:rsid w:val="00C61A72"/>
    <w:pPr>
      <w:spacing w:line="240" w:lineRule="auto"/>
    </w:pPr>
    <w:rPr>
      <w:rFonts w:ascii="Lucida Grande" w:hAnsi="Lucida Grande" w:cs="Lucida Grande"/>
      <w:sz w:val="18"/>
      <w:szCs w:val="18"/>
    </w:rPr>
  </w:style>
  <w:style w:type="character" w:customStyle="1" w:styleId="af0">
    <w:name w:val="טקסט בלונים תו"/>
    <w:basedOn w:val="a0"/>
    <w:link w:val="af"/>
    <w:uiPriority w:val="99"/>
    <w:semiHidden/>
    <w:rsid w:val="00C61A72"/>
    <w:rPr>
      <w:rFonts w:ascii="Lucida Grande" w:eastAsia="Times New Roman" w:hAnsi="Lucida Grande" w:cs="Lucida Grande"/>
      <w:sz w:val="18"/>
      <w:szCs w:val="18"/>
    </w:rPr>
  </w:style>
  <w:style w:type="character" w:styleId="af1">
    <w:name w:val="annotation reference"/>
    <w:basedOn w:val="a0"/>
    <w:uiPriority w:val="99"/>
    <w:semiHidden/>
    <w:unhideWhenUsed/>
    <w:rsid w:val="00C61A72"/>
    <w:rPr>
      <w:sz w:val="18"/>
      <w:szCs w:val="18"/>
    </w:rPr>
  </w:style>
  <w:style w:type="paragraph" w:styleId="af2">
    <w:name w:val="annotation text"/>
    <w:basedOn w:val="a"/>
    <w:link w:val="af3"/>
    <w:uiPriority w:val="99"/>
    <w:semiHidden/>
    <w:unhideWhenUsed/>
    <w:rsid w:val="00C61A72"/>
    <w:pPr>
      <w:spacing w:line="240" w:lineRule="auto"/>
    </w:pPr>
    <w:rPr>
      <w:sz w:val="24"/>
      <w:szCs w:val="24"/>
    </w:rPr>
  </w:style>
  <w:style w:type="character" w:customStyle="1" w:styleId="af3">
    <w:name w:val="טקסט הערה תו"/>
    <w:basedOn w:val="a0"/>
    <w:link w:val="af2"/>
    <w:uiPriority w:val="99"/>
    <w:semiHidden/>
    <w:rsid w:val="00C61A72"/>
    <w:rPr>
      <w:rFonts w:ascii="Courier New" w:eastAsia="Times New Roman" w:hAnsi="Courier New" w:cs="Miriam"/>
      <w:sz w:val="24"/>
      <w:szCs w:val="24"/>
    </w:rPr>
  </w:style>
  <w:style w:type="paragraph" w:styleId="af4">
    <w:name w:val="annotation subject"/>
    <w:basedOn w:val="af2"/>
    <w:next w:val="af2"/>
    <w:link w:val="af5"/>
    <w:uiPriority w:val="99"/>
    <w:semiHidden/>
    <w:unhideWhenUsed/>
    <w:rsid w:val="00C61A72"/>
    <w:rPr>
      <w:b/>
      <w:bCs/>
      <w:sz w:val="20"/>
      <w:szCs w:val="20"/>
    </w:rPr>
  </w:style>
  <w:style w:type="character" w:customStyle="1" w:styleId="af5">
    <w:name w:val="נושא הערה תו"/>
    <w:basedOn w:val="af3"/>
    <w:link w:val="af4"/>
    <w:uiPriority w:val="99"/>
    <w:semiHidden/>
    <w:rsid w:val="00C61A72"/>
    <w:rPr>
      <w:rFonts w:ascii="Courier New" w:eastAsia="Times New Roman" w:hAnsi="Courier New" w:cs="Miriam"/>
      <w:b/>
      <w:bCs/>
      <w:sz w:val="20"/>
      <w:szCs w:val="20"/>
    </w:rPr>
  </w:style>
  <w:style w:type="paragraph" w:styleId="NormalWeb">
    <w:name w:val="Normal (Web)"/>
    <w:basedOn w:val="a"/>
    <w:uiPriority w:val="99"/>
    <w:semiHidden/>
    <w:unhideWhenUsed/>
    <w:rsid w:val="00FC37DD"/>
    <w:pPr>
      <w:autoSpaceDE/>
      <w:autoSpaceDN/>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6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629CD-5D1C-41DD-AE5A-DBD000568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3206</Words>
  <Characters>16030</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
    </vt:vector>
  </TitlesOfParts>
  <Company>syntab</Company>
  <LinksUpToDate>false</LinksUpToDate>
  <CharactersWithSpaces>19198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Yitzchak</dc:creator>
  <cp:keywords/>
  <dc:description/>
  <cp:lastModifiedBy>aam</cp:lastModifiedBy>
  <cp:revision>8</cp:revision>
  <dcterms:created xsi:type="dcterms:W3CDTF">2015-12-22T11:58:00Z</dcterms:created>
  <dcterms:modified xsi:type="dcterms:W3CDTF">2015-12-24T07:45:00Z</dcterms:modified>
</cp:coreProperties>
</file>