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5D4" w:rsidRPr="004B1977" w:rsidRDefault="00C335D4" w:rsidP="00C85015">
      <w:pPr>
        <w:bidi w:val="0"/>
        <w:ind w:firstLine="0"/>
        <w:jc w:val="center"/>
        <w:rPr>
          <w:rFonts w:asciiTheme="minorBidi" w:hAnsiTheme="minorBidi" w:cstheme="minorBidi"/>
          <w:sz w:val="24"/>
          <w:szCs w:val="24"/>
        </w:rPr>
      </w:pPr>
      <w:r w:rsidRPr="004B1977">
        <w:rPr>
          <w:rFonts w:asciiTheme="minorBidi" w:hAnsiTheme="minorBidi" w:cstheme="minorBidi"/>
          <w:sz w:val="24"/>
          <w:szCs w:val="24"/>
        </w:rPr>
        <w:t>YESHIVAT HAR ETZION</w:t>
      </w:r>
    </w:p>
    <w:p w:rsidR="00C335D4" w:rsidRPr="004B1977" w:rsidRDefault="00C335D4" w:rsidP="00C85015">
      <w:pPr>
        <w:bidi w:val="0"/>
        <w:ind w:firstLine="0"/>
        <w:jc w:val="center"/>
        <w:rPr>
          <w:rFonts w:asciiTheme="minorBidi" w:hAnsiTheme="minorBidi" w:cstheme="minorBidi"/>
          <w:sz w:val="24"/>
          <w:szCs w:val="24"/>
        </w:rPr>
      </w:pPr>
      <w:r w:rsidRPr="004B1977">
        <w:rPr>
          <w:rFonts w:asciiTheme="minorBidi" w:hAnsiTheme="minorBidi" w:cstheme="minorBidi"/>
          <w:sz w:val="24"/>
          <w:szCs w:val="24"/>
        </w:rPr>
        <w:t>ISRAEL KOSCHITZKY VIRTUAL BEIT MIDRASH (VBM)</w:t>
      </w:r>
    </w:p>
    <w:p w:rsidR="00C335D4" w:rsidRPr="004B1977" w:rsidRDefault="00C335D4" w:rsidP="00C85015">
      <w:pPr>
        <w:bidi w:val="0"/>
        <w:ind w:firstLine="0"/>
        <w:jc w:val="center"/>
        <w:rPr>
          <w:rFonts w:asciiTheme="minorBidi" w:hAnsiTheme="minorBidi" w:cstheme="minorBidi"/>
          <w:sz w:val="24"/>
          <w:szCs w:val="24"/>
        </w:rPr>
      </w:pPr>
      <w:r w:rsidRPr="004B1977">
        <w:rPr>
          <w:rFonts w:asciiTheme="minorBidi" w:hAnsiTheme="minorBidi" w:cstheme="minorBidi"/>
          <w:sz w:val="24"/>
          <w:szCs w:val="24"/>
        </w:rPr>
        <w:t>******************************************************</w:t>
      </w:r>
    </w:p>
    <w:p w:rsidR="00C335D4" w:rsidRPr="004B1977" w:rsidRDefault="00C335D4" w:rsidP="00C85015">
      <w:pPr>
        <w:bidi w:val="0"/>
        <w:ind w:firstLine="0"/>
        <w:jc w:val="center"/>
        <w:rPr>
          <w:rFonts w:asciiTheme="minorBidi" w:hAnsiTheme="minorBidi" w:cstheme="minorBidi"/>
          <w:sz w:val="24"/>
          <w:szCs w:val="24"/>
        </w:rPr>
      </w:pPr>
    </w:p>
    <w:p w:rsidR="00C335D4" w:rsidRPr="004B1977" w:rsidRDefault="00C335D4" w:rsidP="00C85015">
      <w:pPr>
        <w:bidi w:val="0"/>
        <w:ind w:firstLine="0"/>
        <w:jc w:val="center"/>
        <w:rPr>
          <w:rFonts w:asciiTheme="minorBidi" w:hAnsiTheme="minorBidi" w:cstheme="minorBidi"/>
          <w:b/>
          <w:bCs/>
          <w:sz w:val="24"/>
          <w:szCs w:val="24"/>
        </w:rPr>
      </w:pPr>
      <w:r w:rsidRPr="004B1977">
        <w:rPr>
          <w:rFonts w:asciiTheme="minorBidi" w:hAnsiTheme="minorBidi" w:cstheme="minorBidi"/>
          <w:b/>
          <w:bCs/>
          <w:sz w:val="24"/>
          <w:szCs w:val="24"/>
        </w:rPr>
        <w:t>GREAT BIBLICAL EXEGETES</w:t>
      </w:r>
    </w:p>
    <w:p w:rsidR="00C335D4" w:rsidRPr="004B1977" w:rsidRDefault="00C335D4" w:rsidP="00C85015">
      <w:pPr>
        <w:bidi w:val="0"/>
        <w:ind w:firstLine="0"/>
        <w:jc w:val="center"/>
        <w:rPr>
          <w:rFonts w:asciiTheme="minorBidi" w:hAnsiTheme="minorBidi" w:cstheme="minorBidi"/>
          <w:b/>
          <w:bCs/>
          <w:sz w:val="24"/>
          <w:szCs w:val="24"/>
        </w:rPr>
      </w:pPr>
      <w:r w:rsidRPr="004B1977">
        <w:rPr>
          <w:rFonts w:asciiTheme="minorBidi" w:hAnsiTheme="minorBidi" w:cstheme="minorBidi"/>
          <w:b/>
          <w:bCs/>
          <w:sz w:val="24"/>
          <w:szCs w:val="24"/>
        </w:rPr>
        <w:t>By Dr. Avigail Rock</w:t>
      </w:r>
    </w:p>
    <w:p w:rsidR="00C335D4" w:rsidRPr="004B1977" w:rsidRDefault="00C335D4" w:rsidP="00C85015">
      <w:pPr>
        <w:bidi w:val="0"/>
        <w:ind w:firstLine="0"/>
        <w:jc w:val="center"/>
        <w:rPr>
          <w:rFonts w:asciiTheme="minorBidi" w:hAnsiTheme="minorBidi" w:cstheme="minorBidi"/>
          <w:b/>
          <w:bCs/>
          <w:sz w:val="24"/>
          <w:szCs w:val="24"/>
        </w:rPr>
      </w:pPr>
    </w:p>
    <w:p w:rsidR="00C335D4" w:rsidRPr="004B1977" w:rsidRDefault="00C335D4" w:rsidP="00C85015">
      <w:pPr>
        <w:pStyle w:val="CC"/>
        <w:keepLines w:val="0"/>
        <w:tabs>
          <w:tab w:val="left" w:pos="2552"/>
        </w:tabs>
        <w:spacing w:after="0" w:line="240" w:lineRule="auto"/>
        <w:ind w:left="0" w:firstLine="0"/>
        <w:jc w:val="center"/>
        <w:rPr>
          <w:rFonts w:asciiTheme="minorBidi" w:hAnsiTheme="minorBidi" w:cstheme="minorBidi"/>
          <w:sz w:val="24"/>
          <w:szCs w:val="24"/>
          <w:lang w:val="en-GB"/>
        </w:rPr>
      </w:pPr>
      <w:r w:rsidRPr="004B1977">
        <w:rPr>
          <w:rFonts w:asciiTheme="minorBidi" w:hAnsiTheme="minorBidi" w:cstheme="minorBidi"/>
          <w:sz w:val="24"/>
          <w:szCs w:val="24"/>
          <w:lang w:val="en-GB"/>
        </w:rPr>
        <w:t>For easy printing, see</w:t>
      </w:r>
    </w:p>
    <w:p w:rsidR="00C335D4" w:rsidRDefault="002362DA" w:rsidP="00C85015">
      <w:pPr>
        <w:bidi w:val="0"/>
        <w:ind w:firstLine="0"/>
        <w:jc w:val="center"/>
        <w:rPr>
          <w:rFonts w:asciiTheme="minorBidi" w:hAnsiTheme="minorBidi" w:cstheme="minorBidi"/>
          <w:sz w:val="24"/>
          <w:szCs w:val="24"/>
          <w:lang w:val="en-GB"/>
        </w:rPr>
      </w:pPr>
      <w:hyperlink r:id="rId8" w:history="1">
        <w:r w:rsidR="00C335D4" w:rsidRPr="00D91D7B">
          <w:rPr>
            <w:rStyle w:val="Hyperlink"/>
            <w:rFonts w:asciiTheme="minorBidi" w:hAnsiTheme="minorBidi" w:cstheme="minorBidi" w:hint="default"/>
            <w:sz w:val="24"/>
            <w:szCs w:val="24"/>
            <w:lang w:val="en-GB"/>
          </w:rPr>
          <w:t>http://vbm-torah.org/archive/parshanut/10parshanut.htm</w:t>
        </w:r>
      </w:hyperlink>
    </w:p>
    <w:p w:rsidR="00C335D4" w:rsidRPr="004B1977" w:rsidRDefault="00C335D4" w:rsidP="00C85015">
      <w:pPr>
        <w:bidi w:val="0"/>
        <w:ind w:firstLine="0"/>
        <w:jc w:val="center"/>
        <w:rPr>
          <w:rFonts w:asciiTheme="minorBidi" w:hAnsiTheme="minorBidi" w:cstheme="minorBidi"/>
          <w:sz w:val="24"/>
          <w:szCs w:val="24"/>
          <w:lang w:val="en-GB"/>
        </w:rPr>
      </w:pPr>
    </w:p>
    <w:p w:rsidR="00C335D4" w:rsidRDefault="00C335D4" w:rsidP="00C85015">
      <w:pPr>
        <w:bidi w:val="0"/>
        <w:ind w:firstLine="0"/>
        <w:jc w:val="center"/>
        <w:rPr>
          <w:rFonts w:asciiTheme="minorBidi" w:hAnsiTheme="minorBidi" w:cstheme="minorBidi"/>
          <w:sz w:val="24"/>
          <w:szCs w:val="24"/>
          <w:lang w:val="en-GB"/>
        </w:rPr>
      </w:pPr>
    </w:p>
    <w:p w:rsidR="00106967" w:rsidRPr="00D84504" w:rsidRDefault="00106967" w:rsidP="00C85015">
      <w:pPr>
        <w:bidi w:val="0"/>
        <w:ind w:firstLine="0"/>
        <w:jc w:val="center"/>
        <w:rPr>
          <w:rFonts w:asciiTheme="minorBidi" w:hAnsiTheme="minorBidi" w:cstheme="minorBidi"/>
          <w:b/>
          <w:bCs/>
          <w:sz w:val="24"/>
          <w:szCs w:val="24"/>
        </w:rPr>
      </w:pPr>
      <w:r w:rsidRPr="00D84504">
        <w:rPr>
          <w:rFonts w:asciiTheme="minorBidi" w:hAnsiTheme="minorBidi" w:cstheme="minorBidi"/>
          <w:b/>
          <w:bCs/>
          <w:sz w:val="24"/>
          <w:szCs w:val="24"/>
        </w:rPr>
        <w:t>Lecture #10:</w:t>
      </w:r>
    </w:p>
    <w:p w:rsidR="00106967" w:rsidRDefault="00106967" w:rsidP="00C85015">
      <w:pPr>
        <w:bidi w:val="0"/>
        <w:ind w:firstLine="0"/>
        <w:jc w:val="center"/>
        <w:rPr>
          <w:rFonts w:asciiTheme="minorBidi" w:hAnsiTheme="minorBidi" w:cstheme="minorBidi"/>
          <w:b/>
          <w:bCs/>
          <w:sz w:val="24"/>
          <w:szCs w:val="24"/>
        </w:rPr>
      </w:pPr>
      <w:r w:rsidRPr="00D84504">
        <w:rPr>
          <w:rFonts w:asciiTheme="minorBidi" w:hAnsiTheme="minorBidi" w:cstheme="minorBidi"/>
          <w:b/>
          <w:bCs/>
          <w:sz w:val="24"/>
          <w:szCs w:val="24"/>
        </w:rPr>
        <w:t>Rashbam, Part II</w:t>
      </w:r>
    </w:p>
    <w:p w:rsidR="00A01018" w:rsidRDefault="00A01018" w:rsidP="00C85015">
      <w:pPr>
        <w:bidi w:val="0"/>
        <w:ind w:firstLine="0"/>
        <w:jc w:val="center"/>
        <w:rPr>
          <w:rFonts w:asciiTheme="minorBidi" w:hAnsiTheme="minorBidi" w:cstheme="minorBidi"/>
          <w:b/>
          <w:bCs/>
          <w:sz w:val="24"/>
          <w:szCs w:val="24"/>
        </w:rPr>
      </w:pPr>
    </w:p>
    <w:p w:rsidR="00A01018" w:rsidRPr="00D84504" w:rsidRDefault="00A01018" w:rsidP="00A01018">
      <w:pPr>
        <w:bidi w:val="0"/>
        <w:ind w:firstLine="0"/>
        <w:jc w:val="center"/>
        <w:rPr>
          <w:rFonts w:asciiTheme="minorBidi" w:hAnsiTheme="minorBidi" w:cstheme="minorBidi"/>
          <w:b/>
          <w:bCs/>
          <w:sz w:val="24"/>
          <w:szCs w:val="24"/>
        </w:rPr>
      </w:pPr>
    </w:p>
    <w:p w:rsidR="00106967" w:rsidRDefault="000D3847" w:rsidP="00A01018">
      <w:pPr>
        <w:pStyle w:val="a6"/>
        <w:numPr>
          <w:ilvl w:val="0"/>
          <w:numId w:val="7"/>
        </w:numPr>
        <w:bidi w:val="0"/>
        <w:ind w:left="0" w:firstLine="0"/>
        <w:jc w:val="both"/>
        <w:rPr>
          <w:rFonts w:asciiTheme="minorBidi" w:hAnsiTheme="minorBidi" w:cstheme="minorBidi"/>
          <w:b/>
          <w:bCs/>
          <w:sz w:val="24"/>
          <w:szCs w:val="24"/>
        </w:rPr>
      </w:pPr>
      <w:r w:rsidRPr="00D84504">
        <w:rPr>
          <w:rFonts w:asciiTheme="minorBidi" w:hAnsiTheme="minorBidi" w:cstheme="minorBidi"/>
          <w:b/>
          <w:bCs/>
          <w:sz w:val="24"/>
          <w:szCs w:val="24"/>
        </w:rPr>
        <w:t>The Rashbam’s</w:t>
      </w:r>
      <w:r w:rsidR="00106967" w:rsidRPr="00D84504">
        <w:rPr>
          <w:rFonts w:asciiTheme="minorBidi" w:hAnsiTheme="minorBidi" w:cstheme="minorBidi"/>
          <w:b/>
          <w:bCs/>
          <w:sz w:val="24"/>
          <w:szCs w:val="24"/>
        </w:rPr>
        <w:t xml:space="preserve"> Understanding of the Narrative Sections of the Torah</w:t>
      </w:r>
    </w:p>
    <w:p w:rsidR="00A01018" w:rsidRDefault="00A01018" w:rsidP="00A01018">
      <w:pPr>
        <w:bidi w:val="0"/>
        <w:ind w:firstLine="0"/>
        <w:jc w:val="both"/>
        <w:rPr>
          <w:rFonts w:asciiTheme="minorBidi" w:hAnsiTheme="minorBidi" w:cstheme="minorBidi"/>
          <w:b/>
          <w:bCs/>
          <w:sz w:val="24"/>
          <w:szCs w:val="24"/>
        </w:rPr>
      </w:pPr>
    </w:p>
    <w:p w:rsidR="00106967" w:rsidRPr="00D84504" w:rsidRDefault="00106967" w:rsidP="00A01018">
      <w:pPr>
        <w:bidi w:val="0"/>
        <w:ind w:firstLine="0"/>
        <w:jc w:val="both"/>
        <w:rPr>
          <w:rFonts w:asciiTheme="minorBidi" w:hAnsiTheme="minorBidi" w:cstheme="minorBidi"/>
          <w:b/>
          <w:bCs/>
          <w:sz w:val="24"/>
          <w:szCs w:val="24"/>
        </w:rPr>
      </w:pPr>
      <w:r w:rsidRPr="00D84504">
        <w:rPr>
          <w:rFonts w:asciiTheme="minorBidi" w:hAnsiTheme="minorBidi" w:cstheme="minorBidi"/>
          <w:b/>
          <w:bCs/>
          <w:sz w:val="24"/>
          <w:szCs w:val="24"/>
        </w:rPr>
        <w:t xml:space="preserve">The Principle of </w:t>
      </w:r>
      <w:r w:rsidR="000D3847" w:rsidRPr="00D84504">
        <w:rPr>
          <w:rFonts w:asciiTheme="minorBidi" w:hAnsiTheme="minorBidi" w:cstheme="minorBidi"/>
          <w:b/>
          <w:bCs/>
          <w:sz w:val="24"/>
          <w:szCs w:val="24"/>
        </w:rPr>
        <w:t>Foreshadowing in the Rashbam’s Methodology</w:t>
      </w:r>
    </w:p>
    <w:p w:rsidR="00A01018" w:rsidRDefault="00A01018" w:rsidP="00A01018">
      <w:pPr>
        <w:pStyle w:val="a6"/>
        <w:bidi w:val="0"/>
        <w:ind w:left="0"/>
        <w:jc w:val="both"/>
        <w:rPr>
          <w:rFonts w:asciiTheme="minorBidi" w:hAnsiTheme="minorBidi" w:cstheme="minorBidi"/>
          <w:sz w:val="24"/>
          <w:szCs w:val="24"/>
        </w:rPr>
      </w:pPr>
    </w:p>
    <w:p w:rsidR="000D3847" w:rsidRPr="00D84504" w:rsidRDefault="008A3F50" w:rsidP="00A01018">
      <w:pPr>
        <w:pStyle w:val="a6"/>
        <w:bidi w:val="0"/>
        <w:ind w:left="0"/>
        <w:jc w:val="both"/>
        <w:rPr>
          <w:rFonts w:asciiTheme="minorBidi" w:hAnsiTheme="minorBidi" w:cstheme="minorBidi"/>
          <w:sz w:val="24"/>
          <w:szCs w:val="24"/>
        </w:rPr>
      </w:pPr>
      <w:r>
        <w:rPr>
          <w:rFonts w:asciiTheme="minorBidi" w:hAnsiTheme="minorBidi" w:cstheme="minorBidi"/>
          <w:sz w:val="24"/>
          <w:szCs w:val="24"/>
        </w:rPr>
        <w:tab/>
      </w:r>
      <w:r w:rsidR="00106967" w:rsidRPr="00D84504">
        <w:rPr>
          <w:rFonts w:asciiTheme="minorBidi" w:hAnsiTheme="minorBidi" w:cstheme="minorBidi"/>
          <w:sz w:val="24"/>
          <w:szCs w:val="24"/>
        </w:rPr>
        <w:t xml:space="preserve">One of the most important </w:t>
      </w:r>
      <w:r w:rsidR="000D3847" w:rsidRPr="00D84504">
        <w:rPr>
          <w:rFonts w:asciiTheme="minorBidi" w:hAnsiTheme="minorBidi" w:cstheme="minorBidi"/>
          <w:sz w:val="24"/>
          <w:szCs w:val="24"/>
        </w:rPr>
        <w:t>ideas</w:t>
      </w:r>
      <w:r w:rsidR="00106967" w:rsidRPr="00D84504">
        <w:rPr>
          <w:rFonts w:asciiTheme="minorBidi" w:hAnsiTheme="minorBidi" w:cstheme="minorBidi"/>
          <w:sz w:val="24"/>
          <w:szCs w:val="24"/>
        </w:rPr>
        <w:t xml:space="preserve"> that the Rashbam develops is the principle of foreshadowing</w:t>
      </w:r>
      <w:r>
        <w:rPr>
          <w:rFonts w:asciiTheme="minorBidi" w:hAnsiTheme="minorBidi" w:cstheme="minorBidi"/>
          <w:sz w:val="24"/>
          <w:szCs w:val="24"/>
        </w:rPr>
        <w:t>.</w:t>
      </w:r>
      <w:r w:rsidR="000D3847" w:rsidRPr="00D84504">
        <w:rPr>
          <w:rFonts w:asciiTheme="minorBidi" w:hAnsiTheme="minorBidi" w:cstheme="minorBidi"/>
          <w:sz w:val="24"/>
          <w:szCs w:val="24"/>
        </w:rPr>
        <w:t xml:space="preserve"> We</w:t>
      </w:r>
      <w:r w:rsidR="00106967" w:rsidRPr="00D84504">
        <w:rPr>
          <w:rFonts w:asciiTheme="minorBidi" w:hAnsiTheme="minorBidi" w:cstheme="minorBidi"/>
          <w:sz w:val="24"/>
          <w:szCs w:val="24"/>
        </w:rPr>
        <w:t xml:space="preserve"> have seen </w:t>
      </w:r>
      <w:r w:rsidR="000D3847" w:rsidRPr="00D84504">
        <w:rPr>
          <w:rFonts w:asciiTheme="minorBidi" w:hAnsiTheme="minorBidi" w:cstheme="minorBidi"/>
          <w:sz w:val="24"/>
          <w:szCs w:val="24"/>
        </w:rPr>
        <w:t xml:space="preserve">this </w:t>
      </w:r>
      <w:r w:rsidR="00106967" w:rsidRPr="00D84504">
        <w:rPr>
          <w:rFonts w:asciiTheme="minorBidi" w:hAnsiTheme="minorBidi" w:cstheme="minorBidi"/>
          <w:sz w:val="24"/>
          <w:szCs w:val="24"/>
        </w:rPr>
        <w:t>in the past, when we discussed the commentary of Mahari Kara, but the Rashbam</w:t>
      </w:r>
      <w:r w:rsidR="000D3847" w:rsidRPr="00D84504">
        <w:rPr>
          <w:rFonts w:asciiTheme="minorBidi" w:hAnsiTheme="minorBidi" w:cstheme="minorBidi"/>
          <w:sz w:val="24"/>
          <w:szCs w:val="24"/>
        </w:rPr>
        <w:t xml:space="preserve"> develops</w:t>
      </w:r>
      <w:r w:rsidR="00106967" w:rsidRPr="00D84504">
        <w:rPr>
          <w:rFonts w:asciiTheme="minorBidi" w:hAnsiTheme="minorBidi" w:cstheme="minorBidi"/>
          <w:sz w:val="24"/>
          <w:szCs w:val="24"/>
        </w:rPr>
        <w:t xml:space="preserve"> the principle further, </w:t>
      </w:r>
      <w:r w:rsidR="000D3847" w:rsidRPr="00D84504">
        <w:rPr>
          <w:rFonts w:asciiTheme="minorBidi" w:hAnsiTheme="minorBidi" w:cstheme="minorBidi"/>
          <w:sz w:val="24"/>
          <w:szCs w:val="24"/>
        </w:rPr>
        <w:t xml:space="preserve">giving it </w:t>
      </w:r>
      <w:r w:rsidR="00106967" w:rsidRPr="00D84504">
        <w:rPr>
          <w:rFonts w:asciiTheme="minorBidi" w:hAnsiTheme="minorBidi" w:cstheme="minorBidi"/>
          <w:sz w:val="24"/>
          <w:szCs w:val="24"/>
        </w:rPr>
        <w:t>a more central place in his methodology</w:t>
      </w:r>
      <w:r>
        <w:rPr>
          <w:rFonts w:asciiTheme="minorBidi" w:hAnsiTheme="minorBidi" w:cstheme="minorBidi"/>
          <w:sz w:val="24"/>
          <w:szCs w:val="24"/>
        </w:rPr>
        <w:t>.</w:t>
      </w:r>
      <w:r w:rsidR="000D3847" w:rsidRPr="00D84504">
        <w:rPr>
          <w:rFonts w:asciiTheme="minorBidi" w:hAnsiTheme="minorBidi" w:cstheme="minorBidi"/>
          <w:sz w:val="24"/>
          <w:szCs w:val="24"/>
        </w:rPr>
        <w:t xml:space="preserve"> </w:t>
      </w:r>
      <w:r>
        <w:rPr>
          <w:rFonts w:asciiTheme="minorBidi" w:hAnsiTheme="minorBidi" w:cstheme="minorBidi"/>
          <w:sz w:val="24"/>
          <w:szCs w:val="24"/>
        </w:rPr>
        <w:t>According to this principle, when</w:t>
      </w:r>
      <w:r w:rsidR="000D3847" w:rsidRPr="00D84504">
        <w:rPr>
          <w:rFonts w:asciiTheme="minorBidi" w:hAnsiTheme="minorBidi" w:cstheme="minorBidi"/>
          <w:sz w:val="24"/>
          <w:szCs w:val="24"/>
        </w:rPr>
        <w:t xml:space="preserve"> the Torah notes details </w:t>
      </w:r>
      <w:r>
        <w:rPr>
          <w:rFonts w:asciiTheme="minorBidi" w:hAnsiTheme="minorBidi" w:cstheme="minorBidi"/>
          <w:sz w:val="24"/>
          <w:szCs w:val="24"/>
        </w:rPr>
        <w:t>that</w:t>
      </w:r>
      <w:r w:rsidR="00106967" w:rsidRPr="00D84504">
        <w:rPr>
          <w:rFonts w:asciiTheme="minorBidi" w:hAnsiTheme="minorBidi" w:cstheme="minorBidi"/>
          <w:sz w:val="24"/>
          <w:szCs w:val="24"/>
        </w:rPr>
        <w:t xml:space="preserve"> appear to be disconnected, extraneous</w:t>
      </w:r>
      <w:r>
        <w:rPr>
          <w:rFonts w:asciiTheme="minorBidi" w:hAnsiTheme="minorBidi" w:cstheme="minorBidi"/>
          <w:sz w:val="24"/>
          <w:szCs w:val="24"/>
        </w:rPr>
        <w:t>,</w:t>
      </w:r>
      <w:r w:rsidR="00106967" w:rsidRPr="00D84504">
        <w:rPr>
          <w:rFonts w:asciiTheme="minorBidi" w:hAnsiTheme="minorBidi" w:cstheme="minorBidi"/>
          <w:sz w:val="24"/>
          <w:szCs w:val="24"/>
        </w:rPr>
        <w:t xml:space="preserve"> or anachronistic, </w:t>
      </w:r>
      <w:r>
        <w:rPr>
          <w:rFonts w:asciiTheme="minorBidi" w:hAnsiTheme="minorBidi" w:cstheme="minorBidi"/>
          <w:sz w:val="24"/>
          <w:szCs w:val="24"/>
        </w:rPr>
        <w:t>it actually provides</w:t>
      </w:r>
      <w:r w:rsidR="00106967" w:rsidRPr="00D84504">
        <w:rPr>
          <w:rFonts w:asciiTheme="minorBidi" w:hAnsiTheme="minorBidi" w:cstheme="minorBidi"/>
          <w:sz w:val="24"/>
          <w:szCs w:val="24"/>
        </w:rPr>
        <w:t xml:space="preserve"> them in order to explain </w:t>
      </w:r>
      <w:r>
        <w:rPr>
          <w:rFonts w:asciiTheme="minorBidi" w:hAnsiTheme="minorBidi" w:cstheme="minorBidi"/>
          <w:sz w:val="24"/>
          <w:szCs w:val="24"/>
        </w:rPr>
        <w:t>an</w:t>
      </w:r>
      <w:r w:rsidR="00106967" w:rsidRPr="00D84504">
        <w:rPr>
          <w:rFonts w:asciiTheme="minorBidi" w:hAnsiTheme="minorBidi" w:cstheme="minorBidi"/>
          <w:sz w:val="24"/>
          <w:szCs w:val="24"/>
        </w:rPr>
        <w:t xml:space="preserve"> event </w:t>
      </w:r>
      <w:r>
        <w:rPr>
          <w:rFonts w:asciiTheme="minorBidi" w:hAnsiTheme="minorBidi" w:cstheme="minorBidi"/>
          <w:sz w:val="24"/>
          <w:szCs w:val="24"/>
        </w:rPr>
        <w:t>that</w:t>
      </w:r>
      <w:r w:rsidR="00106967" w:rsidRPr="00D84504">
        <w:rPr>
          <w:rFonts w:asciiTheme="minorBidi" w:hAnsiTheme="minorBidi" w:cstheme="minorBidi"/>
          <w:sz w:val="24"/>
          <w:szCs w:val="24"/>
        </w:rPr>
        <w:t xml:space="preserve"> </w:t>
      </w:r>
      <w:r w:rsidR="000D3847" w:rsidRPr="00D84504">
        <w:rPr>
          <w:rFonts w:asciiTheme="minorBidi" w:hAnsiTheme="minorBidi" w:cstheme="minorBidi"/>
          <w:sz w:val="24"/>
          <w:szCs w:val="24"/>
        </w:rPr>
        <w:t>comes</w:t>
      </w:r>
      <w:r w:rsidR="00106967" w:rsidRPr="00D84504">
        <w:rPr>
          <w:rFonts w:asciiTheme="minorBidi" w:hAnsiTheme="minorBidi" w:cstheme="minorBidi"/>
          <w:sz w:val="24"/>
          <w:szCs w:val="24"/>
        </w:rPr>
        <w:t xml:space="preserve"> afterwards</w:t>
      </w:r>
      <w:r w:rsidR="000D3847" w:rsidRPr="00D84504">
        <w:rPr>
          <w:rFonts w:asciiTheme="minorBidi" w:hAnsiTheme="minorBidi" w:cstheme="minorBidi"/>
          <w:sz w:val="24"/>
          <w:szCs w:val="24"/>
        </w:rPr>
        <w:t>.</w:t>
      </w:r>
      <w:r>
        <w:rPr>
          <w:rFonts w:asciiTheme="minorBidi" w:hAnsiTheme="minorBidi" w:cstheme="minorBidi"/>
          <w:sz w:val="24"/>
          <w:szCs w:val="24"/>
        </w:rPr>
        <w:t xml:space="preserve"> </w:t>
      </w:r>
    </w:p>
    <w:p w:rsidR="00A01018" w:rsidRDefault="00A01018" w:rsidP="00A01018">
      <w:pPr>
        <w:pStyle w:val="a6"/>
        <w:bidi w:val="0"/>
        <w:ind w:left="0"/>
        <w:jc w:val="both"/>
        <w:rPr>
          <w:rFonts w:asciiTheme="minorBidi" w:hAnsiTheme="minorBidi" w:cstheme="minorBidi"/>
          <w:sz w:val="24"/>
          <w:szCs w:val="24"/>
        </w:rPr>
      </w:pPr>
    </w:p>
    <w:p w:rsidR="00106967" w:rsidRPr="00D84504" w:rsidRDefault="008A3F50" w:rsidP="00A01018">
      <w:pPr>
        <w:pStyle w:val="a6"/>
        <w:bidi w:val="0"/>
        <w:ind w:left="0"/>
        <w:jc w:val="both"/>
        <w:rPr>
          <w:rFonts w:asciiTheme="minorBidi" w:hAnsiTheme="minorBidi" w:cstheme="minorBidi"/>
          <w:sz w:val="24"/>
          <w:szCs w:val="24"/>
        </w:rPr>
      </w:pPr>
      <w:r>
        <w:rPr>
          <w:rFonts w:asciiTheme="minorBidi" w:hAnsiTheme="minorBidi" w:cstheme="minorBidi"/>
          <w:sz w:val="24"/>
          <w:szCs w:val="24"/>
        </w:rPr>
        <w:tab/>
      </w:r>
      <w:r w:rsidR="000D3847" w:rsidRPr="00D84504">
        <w:rPr>
          <w:rFonts w:asciiTheme="minorBidi" w:hAnsiTheme="minorBidi" w:cstheme="minorBidi"/>
          <w:sz w:val="24"/>
          <w:szCs w:val="24"/>
        </w:rPr>
        <w:t xml:space="preserve">Let us </w:t>
      </w:r>
      <w:r w:rsidR="00FB004E" w:rsidRPr="00D84504">
        <w:rPr>
          <w:rFonts w:asciiTheme="minorBidi" w:hAnsiTheme="minorBidi" w:cstheme="minorBidi"/>
          <w:sz w:val="24"/>
          <w:szCs w:val="24"/>
        </w:rPr>
        <w:t xml:space="preserve">see </w:t>
      </w:r>
      <w:r w:rsidR="000D3847" w:rsidRPr="00D84504">
        <w:rPr>
          <w:rFonts w:asciiTheme="minorBidi" w:hAnsiTheme="minorBidi" w:cstheme="minorBidi"/>
          <w:sz w:val="24"/>
          <w:szCs w:val="24"/>
        </w:rPr>
        <w:t>an example in the R</w:t>
      </w:r>
      <w:r w:rsidR="00106967" w:rsidRPr="00D84504">
        <w:rPr>
          <w:rFonts w:asciiTheme="minorBidi" w:hAnsiTheme="minorBidi" w:cstheme="minorBidi"/>
          <w:sz w:val="24"/>
          <w:szCs w:val="24"/>
        </w:rPr>
        <w:t>ashbam</w:t>
      </w:r>
      <w:r w:rsidR="000D3847" w:rsidRPr="00D84504">
        <w:rPr>
          <w:rFonts w:asciiTheme="minorBidi" w:hAnsiTheme="minorBidi" w:cstheme="minorBidi"/>
          <w:sz w:val="24"/>
          <w:szCs w:val="24"/>
        </w:rPr>
        <w:t>’s commentary.</w:t>
      </w:r>
      <w:r>
        <w:rPr>
          <w:rFonts w:asciiTheme="minorBidi" w:hAnsiTheme="minorBidi" w:cstheme="minorBidi"/>
          <w:sz w:val="24"/>
          <w:szCs w:val="24"/>
        </w:rPr>
        <w:t xml:space="preserve"> </w:t>
      </w:r>
      <w:r w:rsidR="00106967" w:rsidRPr="00D84504">
        <w:rPr>
          <w:rFonts w:asciiTheme="minorBidi" w:hAnsiTheme="minorBidi" w:cstheme="minorBidi"/>
          <w:sz w:val="24"/>
          <w:szCs w:val="24"/>
        </w:rPr>
        <w:t xml:space="preserve">Describing Yosef’s experiences and success in </w:t>
      </w:r>
      <w:r w:rsidR="000D3847" w:rsidRPr="00D84504">
        <w:rPr>
          <w:rFonts w:asciiTheme="minorBidi" w:hAnsiTheme="minorBidi" w:cstheme="minorBidi"/>
          <w:sz w:val="24"/>
          <w:szCs w:val="24"/>
        </w:rPr>
        <w:t>Pharaoh’s</w:t>
      </w:r>
      <w:r w:rsidR="00106967" w:rsidRPr="00D84504">
        <w:rPr>
          <w:rFonts w:asciiTheme="minorBidi" w:hAnsiTheme="minorBidi" w:cstheme="minorBidi"/>
          <w:sz w:val="24"/>
          <w:szCs w:val="24"/>
        </w:rPr>
        <w:t xml:space="preserve"> house, </w:t>
      </w:r>
      <w:r w:rsidR="000D3847" w:rsidRPr="00D84504">
        <w:rPr>
          <w:rFonts w:asciiTheme="minorBidi" w:hAnsiTheme="minorBidi" w:cstheme="minorBidi"/>
          <w:sz w:val="24"/>
          <w:szCs w:val="24"/>
        </w:rPr>
        <w:t>the Torah states</w:t>
      </w:r>
      <w:r w:rsidR="00106967" w:rsidRPr="00D84504">
        <w:rPr>
          <w:rFonts w:asciiTheme="minorBidi" w:hAnsiTheme="minorBidi" w:cstheme="minorBidi"/>
          <w:sz w:val="24"/>
          <w:szCs w:val="24"/>
        </w:rPr>
        <w:t>:</w:t>
      </w:r>
    </w:p>
    <w:p w:rsidR="00A01018" w:rsidRDefault="00A01018" w:rsidP="00A01018">
      <w:pPr>
        <w:pStyle w:val="regular"/>
        <w:spacing w:before="0" w:beforeAutospacing="0" w:after="0" w:afterAutospacing="0"/>
        <w:ind w:left="720"/>
        <w:jc w:val="both"/>
        <w:rPr>
          <w:rFonts w:asciiTheme="minorBidi" w:hAnsiTheme="minorBidi" w:cstheme="minorBidi"/>
        </w:rPr>
      </w:pPr>
    </w:p>
    <w:p w:rsidR="00106967" w:rsidRPr="00D84504" w:rsidRDefault="00106967" w:rsidP="00A01018">
      <w:pPr>
        <w:pStyle w:val="regular"/>
        <w:spacing w:before="0" w:beforeAutospacing="0" w:after="0" w:afterAutospacing="0"/>
        <w:ind w:left="720"/>
        <w:jc w:val="both"/>
        <w:rPr>
          <w:rFonts w:asciiTheme="minorBidi" w:hAnsiTheme="minorBidi" w:cstheme="minorBidi"/>
        </w:rPr>
      </w:pPr>
      <w:r w:rsidRPr="00D84504">
        <w:rPr>
          <w:rFonts w:asciiTheme="minorBidi" w:hAnsiTheme="minorBidi" w:cstheme="minorBidi"/>
        </w:rPr>
        <w:t xml:space="preserve">And </w:t>
      </w:r>
      <w:r w:rsidR="001F41EA" w:rsidRPr="00D84504">
        <w:rPr>
          <w:rFonts w:asciiTheme="minorBidi" w:hAnsiTheme="minorBidi" w:cstheme="minorBidi"/>
        </w:rPr>
        <w:t>Yosef</w:t>
      </w:r>
      <w:r w:rsidRPr="00D84504">
        <w:rPr>
          <w:rFonts w:asciiTheme="minorBidi" w:hAnsiTheme="minorBidi" w:cstheme="minorBidi"/>
        </w:rPr>
        <w:t xml:space="preserve"> stored up grain in great abundance, like the sand of the sea, until he ceased to measure it, for it could not be measured.</w:t>
      </w:r>
    </w:p>
    <w:p w:rsidR="00A01018" w:rsidRDefault="00A01018" w:rsidP="00A01018">
      <w:pPr>
        <w:pStyle w:val="regular"/>
        <w:spacing w:before="0" w:beforeAutospacing="0" w:after="0" w:afterAutospacing="0"/>
        <w:ind w:left="720"/>
        <w:jc w:val="both"/>
        <w:rPr>
          <w:rFonts w:asciiTheme="minorBidi" w:hAnsiTheme="minorBidi" w:cstheme="minorBidi"/>
          <w:b/>
          <w:bCs/>
        </w:rPr>
      </w:pPr>
    </w:p>
    <w:p w:rsidR="00106967" w:rsidRPr="00D84504" w:rsidRDefault="00106967" w:rsidP="00A01018">
      <w:pPr>
        <w:pStyle w:val="regular"/>
        <w:spacing w:before="0" w:beforeAutospacing="0" w:after="0" w:afterAutospacing="0"/>
        <w:ind w:left="720"/>
        <w:jc w:val="both"/>
        <w:rPr>
          <w:rFonts w:asciiTheme="minorBidi" w:hAnsiTheme="minorBidi" w:cstheme="minorBidi"/>
        </w:rPr>
      </w:pPr>
      <w:r w:rsidRPr="00D84504">
        <w:rPr>
          <w:rFonts w:asciiTheme="minorBidi" w:hAnsiTheme="minorBidi" w:cstheme="minorBidi"/>
          <w:b/>
          <w:bCs/>
        </w:rPr>
        <w:t>Before the year of famine came, two sons</w:t>
      </w:r>
      <w:r w:rsidR="00FB004E" w:rsidRPr="00D84504">
        <w:rPr>
          <w:rFonts w:asciiTheme="minorBidi" w:hAnsiTheme="minorBidi" w:cstheme="minorBidi"/>
        </w:rPr>
        <w:t xml:space="preserve"> were born to Yosef</w:t>
      </w:r>
      <w:r w:rsidR="000D3847" w:rsidRPr="00D84504">
        <w:rPr>
          <w:rFonts w:asciiTheme="minorBidi" w:hAnsiTheme="minorBidi" w:cstheme="minorBidi"/>
        </w:rPr>
        <w:t>.</w:t>
      </w:r>
      <w:r w:rsidR="008A3F50">
        <w:rPr>
          <w:rFonts w:asciiTheme="minorBidi" w:hAnsiTheme="minorBidi" w:cstheme="minorBidi"/>
        </w:rPr>
        <w:t xml:space="preserve"> </w:t>
      </w:r>
      <w:r w:rsidR="000D3847" w:rsidRPr="00D84504">
        <w:rPr>
          <w:rFonts w:asciiTheme="minorBidi" w:hAnsiTheme="minorBidi" w:cstheme="minorBidi"/>
        </w:rPr>
        <w:t>Osnat</w:t>
      </w:r>
      <w:r w:rsidRPr="00D84504">
        <w:rPr>
          <w:rFonts w:asciiTheme="minorBidi" w:hAnsiTheme="minorBidi" w:cstheme="minorBidi"/>
        </w:rPr>
        <w:t>, the daughter of Poti</w:t>
      </w:r>
      <w:r w:rsidR="000D3847" w:rsidRPr="00D84504">
        <w:rPr>
          <w:rFonts w:asciiTheme="minorBidi" w:hAnsiTheme="minorBidi" w:cstheme="minorBidi"/>
        </w:rPr>
        <w:t xml:space="preserve"> F</w:t>
      </w:r>
      <w:r w:rsidRPr="00D84504">
        <w:rPr>
          <w:rFonts w:asciiTheme="minorBidi" w:hAnsiTheme="minorBidi" w:cstheme="minorBidi"/>
        </w:rPr>
        <w:t>era</w:t>
      </w:r>
      <w:r w:rsidR="000D3847" w:rsidRPr="00D84504">
        <w:rPr>
          <w:rFonts w:asciiTheme="minorBidi" w:hAnsiTheme="minorBidi" w:cstheme="minorBidi"/>
        </w:rPr>
        <w:t>,</w:t>
      </w:r>
      <w:r w:rsidRPr="00D84504">
        <w:rPr>
          <w:rFonts w:asciiTheme="minorBidi" w:hAnsiTheme="minorBidi" w:cstheme="minorBidi"/>
        </w:rPr>
        <w:t xml:space="preserve"> priest of On, bore them to him</w:t>
      </w:r>
      <w:r w:rsidR="00FB004E" w:rsidRPr="00D84504">
        <w:rPr>
          <w:rFonts w:asciiTheme="minorBidi" w:hAnsiTheme="minorBidi" w:cstheme="minorBidi"/>
        </w:rPr>
        <w:t>.</w:t>
      </w:r>
      <w:r w:rsidR="008A3F50">
        <w:rPr>
          <w:rFonts w:asciiTheme="minorBidi" w:hAnsiTheme="minorBidi" w:cstheme="minorBidi"/>
        </w:rPr>
        <w:t xml:space="preserve"> </w:t>
      </w:r>
      <w:r w:rsidR="008A3F50" w:rsidRPr="00D84504">
        <w:rPr>
          <w:rFonts w:asciiTheme="minorBidi" w:hAnsiTheme="minorBidi" w:cstheme="minorBidi"/>
        </w:rPr>
        <w:t>(</w:t>
      </w:r>
      <w:r w:rsidR="008A3F50" w:rsidRPr="00D84504">
        <w:rPr>
          <w:rFonts w:asciiTheme="minorBidi" w:hAnsiTheme="minorBidi" w:cstheme="minorBidi"/>
          <w:i/>
        </w:rPr>
        <w:t>Bereishit</w:t>
      </w:r>
      <w:r w:rsidR="008A3F50" w:rsidRPr="00D84504">
        <w:rPr>
          <w:rFonts w:asciiTheme="minorBidi" w:hAnsiTheme="minorBidi" w:cstheme="minorBidi"/>
        </w:rPr>
        <w:t xml:space="preserve"> 41:49-50)</w:t>
      </w:r>
    </w:p>
    <w:p w:rsidR="008B329E" w:rsidRPr="00D84504" w:rsidRDefault="008B329E" w:rsidP="00A01018">
      <w:pPr>
        <w:pStyle w:val="regular"/>
        <w:spacing w:before="0" w:beforeAutospacing="0" w:after="0" w:afterAutospacing="0"/>
        <w:ind w:left="720"/>
        <w:jc w:val="both"/>
        <w:rPr>
          <w:rFonts w:asciiTheme="minorBidi" w:hAnsiTheme="minorBidi" w:cstheme="minorBidi"/>
        </w:rPr>
      </w:pPr>
    </w:p>
    <w:p w:rsidR="00A01018" w:rsidRDefault="00A01018" w:rsidP="00A01018">
      <w:pPr>
        <w:pStyle w:val="regular"/>
        <w:spacing w:before="0" w:beforeAutospacing="0" w:after="0" w:afterAutospacing="0"/>
        <w:ind w:firstLine="360"/>
        <w:jc w:val="both"/>
        <w:rPr>
          <w:rFonts w:asciiTheme="minorBidi" w:hAnsiTheme="minorBidi" w:cstheme="minorBidi"/>
        </w:rPr>
      </w:pPr>
    </w:p>
    <w:p w:rsidR="00106967" w:rsidRPr="00D84504" w:rsidRDefault="008A3F50" w:rsidP="00A01018">
      <w:pPr>
        <w:pStyle w:val="regular"/>
        <w:spacing w:before="0" w:beforeAutospacing="0" w:after="0" w:afterAutospacing="0"/>
        <w:ind w:firstLine="360"/>
        <w:jc w:val="both"/>
        <w:rPr>
          <w:rFonts w:asciiTheme="minorBidi" w:hAnsiTheme="minorBidi" w:cstheme="minorBidi"/>
        </w:rPr>
      </w:pPr>
      <w:r>
        <w:rPr>
          <w:rFonts w:asciiTheme="minorBidi" w:hAnsiTheme="minorBidi" w:cstheme="minorBidi"/>
        </w:rPr>
        <w:tab/>
      </w:r>
      <w:r w:rsidR="00106967" w:rsidRPr="00D84504">
        <w:rPr>
          <w:rFonts w:asciiTheme="minorBidi" w:hAnsiTheme="minorBidi" w:cstheme="minorBidi"/>
        </w:rPr>
        <w:t xml:space="preserve">Why is it important for the Torah to note that the </w:t>
      </w:r>
      <w:r w:rsidR="00FB004E" w:rsidRPr="00D84504">
        <w:rPr>
          <w:rFonts w:asciiTheme="minorBidi" w:hAnsiTheme="minorBidi" w:cstheme="minorBidi"/>
        </w:rPr>
        <w:t>two sons born to Yosef in Egypt</w:t>
      </w:r>
      <w:r w:rsidR="00106967" w:rsidRPr="00D84504">
        <w:rPr>
          <w:rFonts w:asciiTheme="minorBidi" w:hAnsiTheme="minorBidi" w:cstheme="minorBidi"/>
        </w:rPr>
        <w:t xml:space="preserve"> were born before the year of famine? The Rashbam explains this by appl</w:t>
      </w:r>
      <w:r>
        <w:rPr>
          <w:rFonts w:asciiTheme="minorBidi" w:hAnsiTheme="minorBidi" w:cstheme="minorBidi"/>
        </w:rPr>
        <w:t xml:space="preserve">ying </w:t>
      </w:r>
      <w:r w:rsidR="00106967" w:rsidRPr="00D84504">
        <w:rPr>
          <w:rFonts w:asciiTheme="minorBidi" w:hAnsiTheme="minorBidi" w:cstheme="minorBidi"/>
        </w:rPr>
        <w:t>the principle of foreshadowing:</w:t>
      </w:r>
    </w:p>
    <w:p w:rsidR="00A01018" w:rsidRDefault="00A01018" w:rsidP="00A01018">
      <w:pPr>
        <w:pStyle w:val="regular"/>
        <w:spacing w:before="0" w:beforeAutospacing="0" w:after="0" w:afterAutospacing="0"/>
        <w:ind w:left="720"/>
        <w:jc w:val="both"/>
        <w:rPr>
          <w:rFonts w:asciiTheme="minorBidi" w:hAnsiTheme="minorBidi" w:cstheme="minorBidi"/>
          <w:b/>
          <w:bCs/>
        </w:rPr>
      </w:pPr>
    </w:p>
    <w:p w:rsidR="00106967" w:rsidRPr="00D84504" w:rsidRDefault="00106967" w:rsidP="00A01018">
      <w:pPr>
        <w:pStyle w:val="regular"/>
        <w:spacing w:before="0" w:beforeAutospacing="0" w:after="0" w:afterAutospacing="0"/>
        <w:ind w:left="720"/>
        <w:jc w:val="both"/>
        <w:rPr>
          <w:rFonts w:asciiTheme="minorBidi" w:hAnsiTheme="minorBidi" w:cstheme="minorBidi"/>
        </w:rPr>
      </w:pPr>
      <w:r w:rsidRPr="00D84504">
        <w:rPr>
          <w:rFonts w:asciiTheme="minorBidi" w:hAnsiTheme="minorBidi" w:cstheme="minorBidi"/>
          <w:b/>
          <w:bCs/>
        </w:rPr>
        <w:t xml:space="preserve">“Before the year of famine came” </w:t>
      </w:r>
      <w:r w:rsidRPr="00D84504">
        <w:rPr>
          <w:rFonts w:asciiTheme="minorBidi" w:hAnsiTheme="minorBidi" w:cstheme="minorBidi"/>
        </w:rPr>
        <w:t xml:space="preserve">— </w:t>
      </w:r>
      <w:r w:rsidR="008A3F50">
        <w:rPr>
          <w:rFonts w:asciiTheme="minorBidi" w:hAnsiTheme="minorBidi" w:cstheme="minorBidi"/>
        </w:rPr>
        <w:t>B</w:t>
      </w:r>
      <w:r w:rsidRPr="00D84504">
        <w:rPr>
          <w:rFonts w:asciiTheme="minorBidi" w:hAnsiTheme="minorBidi" w:cstheme="minorBidi"/>
        </w:rPr>
        <w:t>ecause Yaakov came at the beginning of the second year of famine, and sevente</w:t>
      </w:r>
      <w:r w:rsidR="000D3847" w:rsidRPr="00D84504">
        <w:rPr>
          <w:rFonts w:asciiTheme="minorBidi" w:hAnsiTheme="minorBidi" w:cstheme="minorBidi"/>
        </w:rPr>
        <w:t>e</w:t>
      </w:r>
      <w:r w:rsidRPr="00D84504">
        <w:rPr>
          <w:rFonts w:asciiTheme="minorBidi" w:hAnsiTheme="minorBidi" w:cstheme="minorBidi"/>
        </w:rPr>
        <w:t>n years later, he said to Yosef (</w:t>
      </w:r>
      <w:r w:rsidR="00FB004E" w:rsidRPr="00D84504">
        <w:rPr>
          <w:rFonts w:asciiTheme="minorBidi" w:hAnsiTheme="minorBidi" w:cstheme="minorBidi"/>
          <w:i/>
        </w:rPr>
        <w:t xml:space="preserve">ibid. </w:t>
      </w:r>
      <w:r w:rsidRPr="00D84504">
        <w:rPr>
          <w:rFonts w:asciiTheme="minorBidi" w:hAnsiTheme="minorBidi" w:cstheme="minorBidi"/>
        </w:rPr>
        <w:t xml:space="preserve">48:5-6), “Your two sons, who were born to you… before I came to you… are mine,” but “the children that you fathered after them,” after I came </w:t>
      </w:r>
      <w:r w:rsidR="00FB004E" w:rsidRPr="00D84504">
        <w:rPr>
          <w:rFonts w:asciiTheme="minorBidi" w:hAnsiTheme="minorBidi" w:cstheme="minorBidi"/>
        </w:rPr>
        <w:t xml:space="preserve">to </w:t>
      </w:r>
      <w:r w:rsidRPr="00D84504">
        <w:rPr>
          <w:rFonts w:asciiTheme="minorBidi" w:hAnsiTheme="minorBidi" w:cstheme="minorBidi"/>
        </w:rPr>
        <w:t>you, “shall be yours</w:t>
      </w:r>
      <w:r w:rsidR="008B329E" w:rsidRPr="00D84504">
        <w:rPr>
          <w:rFonts w:asciiTheme="minorBidi" w:hAnsiTheme="minorBidi" w:cstheme="minorBidi"/>
        </w:rPr>
        <w:t>.”</w:t>
      </w:r>
      <w:r w:rsidR="008A3F50">
        <w:rPr>
          <w:rFonts w:asciiTheme="minorBidi" w:hAnsiTheme="minorBidi" w:cstheme="minorBidi"/>
        </w:rPr>
        <w:t xml:space="preserve"> </w:t>
      </w:r>
      <w:r w:rsidRPr="00D84504">
        <w:rPr>
          <w:rFonts w:asciiTheme="minorBidi" w:hAnsiTheme="minorBidi" w:cstheme="minorBidi"/>
        </w:rPr>
        <w:t xml:space="preserve">Therefore, he explained here </w:t>
      </w:r>
      <w:r w:rsidR="00FB004E" w:rsidRPr="00D84504">
        <w:rPr>
          <w:rFonts w:asciiTheme="minorBidi" w:hAnsiTheme="minorBidi" w:cstheme="minorBidi"/>
        </w:rPr>
        <w:t xml:space="preserve">that </w:t>
      </w:r>
      <w:r w:rsidR="008A3F50">
        <w:rPr>
          <w:rFonts w:asciiTheme="minorBidi" w:hAnsiTheme="minorBidi" w:cstheme="minorBidi"/>
        </w:rPr>
        <w:t>Ephra</w:t>
      </w:r>
      <w:r w:rsidRPr="00D84504">
        <w:rPr>
          <w:rFonts w:asciiTheme="minorBidi" w:hAnsiTheme="minorBidi" w:cstheme="minorBidi"/>
        </w:rPr>
        <w:t xml:space="preserve">im and Menasheh were born before the year of famine, before Yaakov came, but afterwards, </w:t>
      </w:r>
      <w:r w:rsidR="00FB004E" w:rsidRPr="00D84504">
        <w:rPr>
          <w:rFonts w:asciiTheme="minorBidi" w:hAnsiTheme="minorBidi" w:cstheme="minorBidi"/>
        </w:rPr>
        <w:t>[Yosef]</w:t>
      </w:r>
      <w:r w:rsidRPr="00D84504">
        <w:rPr>
          <w:rFonts w:asciiTheme="minorBidi" w:hAnsiTheme="minorBidi" w:cstheme="minorBidi"/>
        </w:rPr>
        <w:t xml:space="preserve"> had sons and </w:t>
      </w:r>
      <w:r w:rsidRPr="00D84504">
        <w:rPr>
          <w:rFonts w:asciiTheme="minorBidi" w:hAnsiTheme="minorBidi" w:cstheme="minorBidi"/>
        </w:rPr>
        <w:lastRenderedPageBreak/>
        <w:t>gr</w:t>
      </w:r>
      <w:r w:rsidR="000D3847" w:rsidRPr="00D84504">
        <w:rPr>
          <w:rFonts w:asciiTheme="minorBidi" w:hAnsiTheme="minorBidi" w:cstheme="minorBidi"/>
        </w:rPr>
        <w:t>an</w:t>
      </w:r>
      <w:r w:rsidRPr="00D84504">
        <w:rPr>
          <w:rFonts w:asciiTheme="minorBidi" w:hAnsiTheme="minorBidi" w:cstheme="minorBidi"/>
        </w:rPr>
        <w:t>dsons “called by the name of their brothers in their inheritance,” as Yaakov said.</w:t>
      </w:r>
    </w:p>
    <w:p w:rsidR="00106967" w:rsidRPr="00D84504" w:rsidRDefault="00106967" w:rsidP="00A01018">
      <w:pPr>
        <w:pStyle w:val="regular"/>
        <w:spacing w:before="0" w:beforeAutospacing="0" w:after="0" w:afterAutospacing="0"/>
        <w:ind w:left="720"/>
        <w:jc w:val="both"/>
        <w:rPr>
          <w:rFonts w:asciiTheme="minorBidi" w:hAnsiTheme="minorBidi" w:cstheme="minorBidi"/>
        </w:rPr>
      </w:pPr>
    </w:p>
    <w:p w:rsidR="00106967" w:rsidRPr="00D84504" w:rsidRDefault="008A3F50" w:rsidP="00A01018">
      <w:pPr>
        <w:pStyle w:val="regular"/>
        <w:spacing w:before="0" w:beforeAutospacing="0" w:after="0" w:afterAutospacing="0"/>
        <w:ind w:firstLine="360"/>
        <w:jc w:val="both"/>
        <w:rPr>
          <w:rFonts w:asciiTheme="minorBidi" w:hAnsiTheme="minorBidi" w:cstheme="minorBidi"/>
        </w:rPr>
      </w:pPr>
      <w:r>
        <w:rPr>
          <w:rFonts w:asciiTheme="minorBidi" w:hAnsiTheme="minorBidi" w:cstheme="minorBidi"/>
        </w:rPr>
        <w:tab/>
        <w:t>S</w:t>
      </w:r>
      <w:r w:rsidR="00106967" w:rsidRPr="00D84504">
        <w:rPr>
          <w:rFonts w:asciiTheme="minorBidi" w:hAnsiTheme="minorBidi" w:cstheme="minorBidi"/>
        </w:rPr>
        <w:t>hortly befor</w:t>
      </w:r>
      <w:r>
        <w:rPr>
          <w:rFonts w:asciiTheme="minorBidi" w:hAnsiTheme="minorBidi" w:cstheme="minorBidi"/>
        </w:rPr>
        <w:t>e his death, Yaakov tells Yosef,</w:t>
      </w:r>
      <w:r w:rsidR="00106967" w:rsidRPr="00D84504">
        <w:rPr>
          <w:rFonts w:asciiTheme="minorBidi" w:hAnsiTheme="minorBidi" w:cstheme="minorBidi"/>
        </w:rPr>
        <w:t xml:space="preserve"> “Your two sons, who were b</w:t>
      </w:r>
      <w:r>
        <w:rPr>
          <w:rFonts w:asciiTheme="minorBidi" w:hAnsiTheme="minorBidi" w:cstheme="minorBidi"/>
        </w:rPr>
        <w:t>orn to you in the land of Egypt</w:t>
      </w:r>
      <w:r w:rsidR="00106967" w:rsidRPr="00D84504">
        <w:rPr>
          <w:rFonts w:asciiTheme="minorBidi" w:hAnsiTheme="minorBidi" w:cstheme="minorBidi"/>
        </w:rPr>
        <w:t xml:space="preserve"> before I came to you in Egypt, are mine</w:t>
      </w:r>
      <w:r w:rsidR="00FB004E" w:rsidRPr="00D84504">
        <w:rPr>
          <w:rFonts w:asciiTheme="minorBidi" w:hAnsiTheme="minorBidi" w:cstheme="minorBidi"/>
        </w:rPr>
        <w:t>;</w:t>
      </w:r>
      <w:r w:rsidR="00106967" w:rsidRPr="00D84504">
        <w:rPr>
          <w:rFonts w:asciiTheme="minorBidi" w:hAnsiTheme="minorBidi" w:cstheme="minorBidi"/>
        </w:rPr>
        <w:t xml:space="preserve">” </w:t>
      </w:r>
      <w:r w:rsidR="00FB004E" w:rsidRPr="00D84504">
        <w:rPr>
          <w:rFonts w:asciiTheme="minorBidi" w:hAnsiTheme="minorBidi" w:cstheme="minorBidi"/>
        </w:rPr>
        <w:t>however,</w:t>
      </w:r>
      <w:r w:rsidR="00106967" w:rsidRPr="00D84504">
        <w:rPr>
          <w:rFonts w:asciiTheme="minorBidi" w:hAnsiTheme="minorBidi" w:cstheme="minorBidi"/>
        </w:rPr>
        <w:t xml:space="preserve"> if Yosef has additional children, they will not be considered Yaakov’s children</w:t>
      </w:r>
      <w:r w:rsidR="000D3847" w:rsidRPr="00D84504">
        <w:rPr>
          <w:rFonts w:asciiTheme="minorBidi" w:hAnsiTheme="minorBidi" w:cstheme="minorBidi"/>
        </w:rPr>
        <w:t>.</w:t>
      </w:r>
      <w:r>
        <w:rPr>
          <w:rFonts w:asciiTheme="minorBidi" w:hAnsiTheme="minorBidi" w:cstheme="minorBidi"/>
        </w:rPr>
        <w:t xml:space="preserve"> </w:t>
      </w:r>
      <w:r w:rsidR="00106967" w:rsidRPr="00D84504">
        <w:rPr>
          <w:rFonts w:asciiTheme="minorBidi" w:hAnsiTheme="minorBidi" w:cstheme="minorBidi"/>
        </w:rPr>
        <w:t>Therefore, it i</w:t>
      </w:r>
      <w:r>
        <w:rPr>
          <w:rFonts w:asciiTheme="minorBidi" w:hAnsiTheme="minorBidi" w:cstheme="minorBidi"/>
        </w:rPr>
        <w:t>s important that we know that Ephra</w:t>
      </w:r>
      <w:r w:rsidR="00106967" w:rsidRPr="00D84504">
        <w:rPr>
          <w:rFonts w:asciiTheme="minorBidi" w:hAnsiTheme="minorBidi" w:cstheme="minorBidi"/>
        </w:rPr>
        <w:t>im and Menasheh were born before Yaakov came down to Egypt</w:t>
      </w:r>
      <w:r w:rsidR="000D3847" w:rsidRPr="00D84504">
        <w:rPr>
          <w:rFonts w:asciiTheme="minorBidi" w:hAnsiTheme="minorBidi" w:cstheme="minorBidi"/>
        </w:rPr>
        <w:t>.</w:t>
      </w:r>
      <w:r>
        <w:rPr>
          <w:rFonts w:asciiTheme="minorBidi" w:hAnsiTheme="minorBidi" w:cstheme="minorBidi"/>
        </w:rPr>
        <w:t xml:space="preserve"> </w:t>
      </w:r>
    </w:p>
    <w:p w:rsidR="00A01018" w:rsidRDefault="00A01018" w:rsidP="00A01018">
      <w:pPr>
        <w:pStyle w:val="regular"/>
        <w:spacing w:before="0" w:beforeAutospacing="0" w:after="0" w:afterAutospacing="0"/>
        <w:ind w:firstLine="360"/>
        <w:jc w:val="both"/>
        <w:rPr>
          <w:rFonts w:asciiTheme="minorBidi" w:hAnsiTheme="minorBidi" w:cstheme="minorBidi"/>
        </w:rPr>
      </w:pPr>
    </w:p>
    <w:p w:rsidR="00106967" w:rsidRPr="00D84504" w:rsidRDefault="008A3F50" w:rsidP="00A01018">
      <w:pPr>
        <w:pStyle w:val="regular"/>
        <w:spacing w:before="0" w:beforeAutospacing="0" w:after="0" w:afterAutospacing="0"/>
        <w:ind w:firstLine="360"/>
        <w:jc w:val="both"/>
        <w:rPr>
          <w:rFonts w:asciiTheme="minorBidi" w:hAnsiTheme="minorBidi" w:cstheme="minorBidi"/>
        </w:rPr>
      </w:pPr>
      <w:r>
        <w:rPr>
          <w:rFonts w:asciiTheme="minorBidi" w:hAnsiTheme="minorBidi" w:cstheme="minorBidi"/>
        </w:rPr>
        <w:tab/>
      </w:r>
      <w:r w:rsidR="00106967" w:rsidRPr="00D84504">
        <w:rPr>
          <w:rFonts w:asciiTheme="minorBidi" w:hAnsiTheme="minorBidi" w:cstheme="minorBidi"/>
        </w:rPr>
        <w:t xml:space="preserve">As we </w:t>
      </w:r>
      <w:r>
        <w:rPr>
          <w:rFonts w:asciiTheme="minorBidi" w:hAnsiTheme="minorBidi" w:cstheme="minorBidi"/>
        </w:rPr>
        <w:t>noted</w:t>
      </w:r>
      <w:r w:rsidR="00106967" w:rsidRPr="00D84504">
        <w:rPr>
          <w:rFonts w:asciiTheme="minorBidi" w:hAnsiTheme="minorBidi" w:cstheme="minorBidi"/>
        </w:rPr>
        <w:t xml:space="preserve"> in the previous lecture, the Rashbam formulates exegetical principles </w:t>
      </w:r>
      <w:r>
        <w:rPr>
          <w:rFonts w:asciiTheme="minorBidi" w:hAnsiTheme="minorBidi" w:cstheme="minorBidi"/>
        </w:rPr>
        <w:t>that</w:t>
      </w:r>
      <w:r w:rsidR="00106967" w:rsidRPr="00D84504">
        <w:rPr>
          <w:rFonts w:asciiTheme="minorBidi" w:hAnsiTheme="minorBidi" w:cstheme="minorBidi"/>
        </w:rPr>
        <w:t xml:space="preserve"> he desc</w:t>
      </w:r>
      <w:r>
        <w:rPr>
          <w:rFonts w:asciiTheme="minorBidi" w:hAnsiTheme="minorBidi" w:cstheme="minorBidi"/>
        </w:rPr>
        <w:t>ribes as “the way of the verses,</w:t>
      </w:r>
      <w:r w:rsidR="00106967" w:rsidRPr="00D84504">
        <w:rPr>
          <w:rFonts w:asciiTheme="minorBidi" w:hAnsiTheme="minorBidi" w:cstheme="minorBidi"/>
        </w:rPr>
        <w:t xml:space="preserve">” </w:t>
      </w:r>
      <w:r>
        <w:rPr>
          <w:rFonts w:asciiTheme="minorBidi" w:hAnsiTheme="minorBidi" w:cstheme="minorBidi"/>
        </w:rPr>
        <w:t>and f</w:t>
      </w:r>
      <w:r w:rsidR="00106967" w:rsidRPr="00D84504">
        <w:rPr>
          <w:rFonts w:asciiTheme="minorBidi" w:hAnsiTheme="minorBidi" w:cstheme="minorBidi"/>
        </w:rPr>
        <w:t>oreshadowing is one of these techniques</w:t>
      </w:r>
      <w:r w:rsidR="000D3847" w:rsidRPr="00D84504">
        <w:rPr>
          <w:rFonts w:asciiTheme="minorBidi" w:hAnsiTheme="minorBidi" w:cstheme="minorBidi"/>
        </w:rPr>
        <w:t>.</w:t>
      </w:r>
      <w:r>
        <w:rPr>
          <w:rFonts w:asciiTheme="minorBidi" w:hAnsiTheme="minorBidi" w:cstheme="minorBidi"/>
        </w:rPr>
        <w:t xml:space="preserve"> </w:t>
      </w:r>
      <w:r w:rsidR="00106967" w:rsidRPr="00D84504">
        <w:rPr>
          <w:rFonts w:asciiTheme="minorBidi" w:hAnsiTheme="minorBidi" w:cstheme="minorBidi"/>
        </w:rPr>
        <w:t>Generally, the Rashbam signals this in his commentary by using the terminology “it prefaced</w:t>
      </w:r>
      <w:r>
        <w:rPr>
          <w:rFonts w:asciiTheme="minorBidi" w:hAnsiTheme="minorBidi" w:cstheme="minorBidi"/>
        </w:rPr>
        <w:t>,”</w:t>
      </w:r>
      <w:r w:rsidR="00106967" w:rsidRPr="00D84504">
        <w:rPr>
          <w:rFonts w:asciiTheme="minorBidi" w:hAnsiTheme="minorBidi" w:cstheme="minorBidi"/>
        </w:rPr>
        <w:t xml:space="preserve"> “the verse prefaced</w:t>
      </w:r>
      <w:r>
        <w:rPr>
          <w:rFonts w:asciiTheme="minorBidi" w:hAnsiTheme="minorBidi" w:cstheme="minorBidi"/>
        </w:rPr>
        <w:t>,</w:t>
      </w:r>
      <w:r w:rsidR="00106967" w:rsidRPr="00D84504">
        <w:rPr>
          <w:rFonts w:asciiTheme="minorBidi" w:hAnsiTheme="minorBidi" w:cstheme="minorBidi"/>
        </w:rPr>
        <w:t>”</w:t>
      </w:r>
      <w:r>
        <w:rPr>
          <w:rFonts w:asciiTheme="minorBidi" w:hAnsiTheme="minorBidi" w:cstheme="minorBidi"/>
        </w:rPr>
        <w:t xml:space="preserve"> or</w:t>
      </w:r>
      <w:r w:rsidR="00106967" w:rsidRPr="00D84504">
        <w:rPr>
          <w:rFonts w:asciiTheme="minorBidi" w:hAnsiTheme="minorBidi" w:cstheme="minorBidi"/>
        </w:rPr>
        <w:t xml:space="preserve"> “it was necessary to write</w:t>
      </w:r>
      <w:r>
        <w:rPr>
          <w:rFonts w:asciiTheme="minorBidi" w:hAnsiTheme="minorBidi" w:cstheme="minorBidi"/>
        </w:rPr>
        <w:t>.</w:t>
      </w:r>
      <w:r w:rsidR="00106967" w:rsidRPr="00D84504">
        <w:rPr>
          <w:rFonts w:asciiTheme="minorBidi" w:hAnsiTheme="minorBidi" w:cstheme="minorBidi"/>
        </w:rPr>
        <w:t>”</w:t>
      </w:r>
      <w:r>
        <w:rPr>
          <w:rFonts w:asciiTheme="minorBidi" w:hAnsiTheme="minorBidi" w:cstheme="minorBidi"/>
        </w:rPr>
        <w:t xml:space="preserve"> </w:t>
      </w:r>
    </w:p>
    <w:p w:rsidR="00A01018" w:rsidRDefault="00A01018" w:rsidP="00A01018">
      <w:pPr>
        <w:pStyle w:val="regular"/>
        <w:spacing w:before="0" w:beforeAutospacing="0" w:after="0" w:afterAutospacing="0"/>
        <w:ind w:firstLine="360"/>
        <w:jc w:val="both"/>
        <w:rPr>
          <w:rFonts w:asciiTheme="minorBidi" w:hAnsiTheme="minorBidi" w:cstheme="minorBidi"/>
        </w:rPr>
      </w:pPr>
    </w:p>
    <w:p w:rsidR="00106967" w:rsidRPr="00D84504" w:rsidRDefault="008A3F50" w:rsidP="00A01018">
      <w:pPr>
        <w:pStyle w:val="regular"/>
        <w:spacing w:before="0" w:beforeAutospacing="0" w:after="0" w:afterAutospacing="0"/>
        <w:ind w:firstLine="360"/>
        <w:jc w:val="both"/>
        <w:rPr>
          <w:rFonts w:asciiTheme="minorBidi" w:hAnsiTheme="minorBidi" w:cstheme="minorBidi"/>
        </w:rPr>
      </w:pPr>
      <w:r>
        <w:rPr>
          <w:rFonts w:asciiTheme="minorBidi" w:hAnsiTheme="minorBidi" w:cstheme="minorBidi"/>
        </w:rPr>
        <w:tab/>
      </w:r>
      <w:r w:rsidR="00106967" w:rsidRPr="00D84504">
        <w:rPr>
          <w:rFonts w:asciiTheme="minorBidi" w:hAnsiTheme="minorBidi" w:cstheme="minorBidi"/>
        </w:rPr>
        <w:t xml:space="preserve">In his introduction to </w:t>
      </w:r>
      <w:r w:rsidR="000D3847" w:rsidRPr="00D84504">
        <w:rPr>
          <w:rFonts w:asciiTheme="minorBidi" w:hAnsiTheme="minorBidi" w:cstheme="minorBidi"/>
          <w:i/>
        </w:rPr>
        <w:t>Bereishit</w:t>
      </w:r>
      <w:r w:rsidR="00106967" w:rsidRPr="00D84504">
        <w:rPr>
          <w:rFonts w:asciiTheme="minorBidi" w:hAnsiTheme="minorBidi" w:cstheme="minorBidi"/>
        </w:rPr>
        <w:t>, the Rashbam explains the concept of foreshadowing</w:t>
      </w:r>
      <w:r>
        <w:rPr>
          <w:rFonts w:asciiTheme="minorBidi" w:hAnsiTheme="minorBidi" w:cstheme="minorBidi"/>
        </w:rPr>
        <w:t xml:space="preserve"> </w:t>
      </w:r>
      <w:r w:rsidRPr="00D84504">
        <w:rPr>
          <w:rFonts w:asciiTheme="minorBidi" w:hAnsiTheme="minorBidi" w:cstheme="minorBidi"/>
        </w:rPr>
        <w:t>at length</w:t>
      </w:r>
      <w:r w:rsidR="00106967" w:rsidRPr="00D84504">
        <w:rPr>
          <w:rFonts w:asciiTheme="minorBidi" w:hAnsiTheme="minorBidi" w:cstheme="minorBidi"/>
        </w:rPr>
        <w:t xml:space="preserve"> and demonstrates it:</w:t>
      </w:r>
    </w:p>
    <w:p w:rsidR="00A01018" w:rsidRDefault="00A01018" w:rsidP="00A01018">
      <w:pPr>
        <w:pStyle w:val="regular"/>
        <w:spacing w:before="0" w:beforeAutospacing="0" w:after="0" w:afterAutospacing="0"/>
        <w:ind w:left="720"/>
        <w:jc w:val="both"/>
        <w:rPr>
          <w:rFonts w:asciiTheme="minorBidi" w:hAnsiTheme="minorBidi" w:cstheme="minorBidi"/>
        </w:rPr>
      </w:pPr>
    </w:p>
    <w:p w:rsidR="00106967" w:rsidRPr="00D84504" w:rsidRDefault="00106967" w:rsidP="00A01018">
      <w:pPr>
        <w:pStyle w:val="regular"/>
        <w:spacing w:before="0" w:beforeAutospacing="0" w:after="0" w:afterAutospacing="0"/>
        <w:ind w:left="720"/>
        <w:jc w:val="both"/>
        <w:rPr>
          <w:rFonts w:asciiTheme="minorBidi" w:hAnsiTheme="minorBidi" w:cstheme="minorBidi"/>
        </w:rPr>
      </w:pPr>
      <w:r w:rsidRPr="00D84504">
        <w:rPr>
          <w:rFonts w:asciiTheme="minorBidi" w:hAnsiTheme="minorBidi" w:cstheme="minorBidi"/>
        </w:rPr>
        <w:t xml:space="preserve">This is the essence of the simple </w:t>
      </w:r>
      <w:r w:rsidR="00FB004E" w:rsidRPr="00D84504">
        <w:rPr>
          <w:rFonts w:asciiTheme="minorBidi" w:hAnsiTheme="minorBidi" w:cstheme="minorBidi"/>
        </w:rPr>
        <w:t xml:space="preserve">meaning </w:t>
      </w:r>
      <w:r w:rsidRPr="00D84504">
        <w:rPr>
          <w:rFonts w:asciiTheme="minorBidi" w:hAnsiTheme="minorBidi" w:cstheme="minorBidi"/>
        </w:rPr>
        <w:t>according to the way of the verses, which are accustomed to preface and to mention explicitly an item which is superfluous at that point, because of an issue which is mentioned below</w:t>
      </w:r>
      <w:r w:rsidR="000D3847" w:rsidRPr="00D84504">
        <w:rPr>
          <w:rFonts w:asciiTheme="minorBidi" w:hAnsiTheme="minorBidi" w:cstheme="minorBidi"/>
        </w:rPr>
        <w:t>.</w:t>
      </w:r>
      <w:r w:rsidR="008A3F50">
        <w:rPr>
          <w:rFonts w:asciiTheme="minorBidi" w:hAnsiTheme="minorBidi" w:cstheme="minorBidi"/>
        </w:rPr>
        <w:t xml:space="preserve"> </w:t>
      </w:r>
      <w:r w:rsidRPr="00D84504">
        <w:rPr>
          <w:rFonts w:asciiTheme="minorBidi" w:hAnsiTheme="minorBidi" w:cstheme="minorBidi"/>
        </w:rPr>
        <w:t>As it says, “Shem, Cham</w:t>
      </w:r>
      <w:r w:rsidR="008A3F50">
        <w:rPr>
          <w:rFonts w:asciiTheme="minorBidi" w:hAnsiTheme="minorBidi" w:cstheme="minorBidi"/>
        </w:rPr>
        <w:t>,</w:t>
      </w:r>
      <w:r w:rsidRPr="00D84504">
        <w:rPr>
          <w:rFonts w:asciiTheme="minorBidi" w:hAnsiTheme="minorBidi" w:cstheme="minorBidi"/>
        </w:rPr>
        <w:t xml:space="preserve"> and Yefet” (</w:t>
      </w:r>
      <w:r w:rsidR="000D3847" w:rsidRPr="00D84504">
        <w:rPr>
          <w:rFonts w:asciiTheme="minorBidi" w:hAnsiTheme="minorBidi" w:cstheme="minorBidi"/>
          <w:i/>
        </w:rPr>
        <w:t>Bereishit</w:t>
      </w:r>
      <w:r w:rsidRPr="00D84504">
        <w:rPr>
          <w:rFonts w:asciiTheme="minorBidi" w:hAnsiTheme="minorBidi" w:cstheme="minorBidi"/>
        </w:rPr>
        <w:t xml:space="preserve"> 9:18), and it says</w:t>
      </w:r>
      <w:r w:rsidR="008A3F50">
        <w:rPr>
          <w:rFonts w:asciiTheme="minorBidi" w:hAnsiTheme="minorBidi" w:cstheme="minorBidi"/>
        </w:rPr>
        <w:t>,</w:t>
      </w:r>
      <w:r w:rsidRPr="00D84504">
        <w:rPr>
          <w:rFonts w:asciiTheme="minorBidi" w:hAnsiTheme="minorBidi" w:cstheme="minorBidi"/>
        </w:rPr>
        <w:t xml:space="preserve"> “And Cham, he is the father of </w:t>
      </w:r>
      <w:r w:rsidR="008A3F50">
        <w:rPr>
          <w:rFonts w:asciiTheme="minorBidi" w:hAnsiTheme="minorBidi" w:cstheme="minorBidi"/>
        </w:rPr>
        <w:t>Canaan</w:t>
      </w:r>
      <w:r w:rsidRPr="00D84504">
        <w:rPr>
          <w:rFonts w:asciiTheme="minorBidi" w:hAnsiTheme="minorBidi" w:cstheme="minorBidi"/>
        </w:rPr>
        <w:t>” (</w:t>
      </w:r>
      <w:r w:rsidR="000B66E8" w:rsidRPr="008A3F50">
        <w:rPr>
          <w:rFonts w:asciiTheme="minorBidi" w:hAnsiTheme="minorBidi" w:cstheme="minorBidi"/>
          <w:iCs/>
        </w:rPr>
        <w:t>ibid</w:t>
      </w:r>
      <w:r w:rsidR="000B66E8" w:rsidRPr="00D84504">
        <w:rPr>
          <w:rFonts w:asciiTheme="minorBidi" w:hAnsiTheme="minorBidi" w:cstheme="minorBidi"/>
          <w:i/>
        </w:rPr>
        <w:t>.</w:t>
      </w:r>
      <w:r w:rsidRPr="00D84504">
        <w:rPr>
          <w:rFonts w:asciiTheme="minorBidi" w:hAnsiTheme="minorBidi" w:cstheme="minorBidi"/>
        </w:rPr>
        <w:t>);</w:t>
      </w:r>
      <w:r w:rsidRPr="00C335D4">
        <w:rPr>
          <w:rStyle w:val="a5"/>
          <w:rFonts w:asciiTheme="minorBidi" w:hAnsiTheme="minorBidi" w:cstheme="minorBidi" w:hint="default"/>
          <w:sz w:val="20"/>
          <w:szCs w:val="20"/>
          <w:rtl/>
        </w:rPr>
        <w:footnoteReference w:id="1"/>
      </w:r>
      <w:r w:rsidRPr="00D84504">
        <w:rPr>
          <w:rFonts w:asciiTheme="minorBidi" w:hAnsiTheme="minorBidi" w:cstheme="minorBidi"/>
        </w:rPr>
        <w:t xml:space="preserve"> </w:t>
      </w:r>
      <w:r w:rsidR="00FB004E" w:rsidRPr="00D84504">
        <w:rPr>
          <w:rFonts w:asciiTheme="minorBidi" w:hAnsiTheme="minorBidi" w:cstheme="minorBidi"/>
        </w:rPr>
        <w:t>this is</w:t>
      </w:r>
      <w:r w:rsidRPr="00D84504">
        <w:rPr>
          <w:rFonts w:asciiTheme="minorBidi" w:hAnsiTheme="minorBidi" w:cstheme="minorBidi"/>
        </w:rPr>
        <w:t xml:space="preserve"> because it is written </w:t>
      </w:r>
      <w:r w:rsidR="00FB004E" w:rsidRPr="00D84504">
        <w:rPr>
          <w:rFonts w:asciiTheme="minorBidi" w:hAnsiTheme="minorBidi" w:cstheme="minorBidi"/>
        </w:rPr>
        <w:t>upon</w:t>
      </w:r>
      <w:r w:rsidR="008A3F50">
        <w:rPr>
          <w:rFonts w:asciiTheme="minorBidi" w:hAnsiTheme="minorBidi" w:cstheme="minorBidi"/>
        </w:rPr>
        <w:t xml:space="preserve"> [after]</w:t>
      </w:r>
      <w:r w:rsidR="00FB004E" w:rsidRPr="00D84504">
        <w:rPr>
          <w:rFonts w:asciiTheme="minorBidi" w:hAnsiTheme="minorBidi" w:cstheme="minorBidi"/>
        </w:rPr>
        <w:t xml:space="preserve"> it</w:t>
      </w:r>
      <w:r w:rsidRPr="00D84504">
        <w:rPr>
          <w:rFonts w:asciiTheme="minorBidi" w:hAnsiTheme="minorBidi" w:cstheme="minorBidi"/>
        </w:rPr>
        <w:t xml:space="preserve">, “Cursed be </w:t>
      </w:r>
      <w:r w:rsidR="008A3F50">
        <w:rPr>
          <w:rFonts w:asciiTheme="minorBidi" w:hAnsiTheme="minorBidi" w:cstheme="minorBidi"/>
        </w:rPr>
        <w:t>Canaan</w:t>
      </w:r>
      <w:r w:rsidRPr="00D84504">
        <w:rPr>
          <w:rFonts w:asciiTheme="minorBidi" w:hAnsiTheme="minorBidi" w:cstheme="minorBidi"/>
        </w:rPr>
        <w:t>” (</w:t>
      </w:r>
      <w:r w:rsidR="00FB004E" w:rsidRPr="008A3F50">
        <w:rPr>
          <w:rFonts w:asciiTheme="minorBidi" w:hAnsiTheme="minorBidi" w:cstheme="minorBidi"/>
          <w:iCs/>
        </w:rPr>
        <w:t>ibid</w:t>
      </w:r>
      <w:r w:rsidR="00FB004E" w:rsidRPr="00D84504">
        <w:rPr>
          <w:rFonts w:asciiTheme="minorBidi" w:hAnsiTheme="minorBidi" w:cstheme="minorBidi"/>
          <w:i/>
        </w:rPr>
        <w:t xml:space="preserve">. </w:t>
      </w:r>
      <w:r w:rsidR="000B66E8" w:rsidRPr="00D84504">
        <w:rPr>
          <w:rFonts w:asciiTheme="minorBidi" w:hAnsiTheme="minorBidi" w:cstheme="minorBidi"/>
        </w:rPr>
        <w:t xml:space="preserve">v. </w:t>
      </w:r>
      <w:r w:rsidRPr="00D84504">
        <w:rPr>
          <w:rFonts w:asciiTheme="minorBidi" w:hAnsiTheme="minorBidi" w:cstheme="minorBidi"/>
        </w:rPr>
        <w:t xml:space="preserve">25), and if it were not explained who </w:t>
      </w:r>
      <w:r w:rsidR="008A3F50">
        <w:rPr>
          <w:rFonts w:asciiTheme="minorBidi" w:hAnsiTheme="minorBidi" w:cstheme="minorBidi"/>
        </w:rPr>
        <w:t>Can</w:t>
      </w:r>
      <w:r w:rsidRPr="00D84504">
        <w:rPr>
          <w:rFonts w:asciiTheme="minorBidi" w:hAnsiTheme="minorBidi" w:cstheme="minorBidi"/>
        </w:rPr>
        <w:t>aan is, we would not know why Noach cursed him</w:t>
      </w:r>
      <w:r w:rsidR="000D3847" w:rsidRPr="00D84504">
        <w:rPr>
          <w:rFonts w:asciiTheme="minorBidi" w:hAnsiTheme="minorBidi" w:cstheme="minorBidi"/>
        </w:rPr>
        <w:t>.</w:t>
      </w:r>
      <w:r w:rsidR="008A3F50">
        <w:rPr>
          <w:rFonts w:asciiTheme="minorBidi" w:hAnsiTheme="minorBidi" w:cstheme="minorBidi"/>
        </w:rPr>
        <w:t xml:space="preserve"> </w:t>
      </w:r>
    </w:p>
    <w:p w:rsidR="00A01018" w:rsidRDefault="00A01018" w:rsidP="00A01018">
      <w:pPr>
        <w:pStyle w:val="regular"/>
        <w:spacing w:before="0" w:beforeAutospacing="0" w:after="0" w:afterAutospacing="0"/>
        <w:ind w:left="720"/>
        <w:jc w:val="both"/>
        <w:rPr>
          <w:rFonts w:asciiTheme="minorBidi" w:hAnsiTheme="minorBidi" w:cstheme="minorBidi"/>
        </w:rPr>
      </w:pPr>
    </w:p>
    <w:p w:rsidR="00106967" w:rsidRPr="00D84504" w:rsidRDefault="00106967" w:rsidP="00A01018">
      <w:pPr>
        <w:pStyle w:val="regular"/>
        <w:spacing w:before="0" w:beforeAutospacing="0" w:after="0" w:afterAutospacing="0"/>
        <w:ind w:left="720"/>
        <w:jc w:val="both"/>
        <w:rPr>
          <w:rStyle w:val="ln-indent"/>
          <w:rFonts w:asciiTheme="minorBidi" w:hAnsiTheme="minorBidi" w:cstheme="minorBidi"/>
        </w:rPr>
      </w:pPr>
      <w:r w:rsidRPr="00D84504">
        <w:rPr>
          <w:rFonts w:asciiTheme="minorBidi" w:hAnsiTheme="minorBidi" w:cstheme="minorBidi"/>
        </w:rPr>
        <w:t>“And he slept with Bilha, his father’s concubine, and Yisrael heard” (</w:t>
      </w:r>
      <w:r w:rsidR="000B66E8" w:rsidRPr="008A3F50">
        <w:rPr>
          <w:rFonts w:asciiTheme="minorBidi" w:hAnsiTheme="minorBidi" w:cstheme="minorBidi"/>
          <w:iCs/>
        </w:rPr>
        <w:t>ibid</w:t>
      </w:r>
      <w:r w:rsidR="000B66E8" w:rsidRPr="00D84504">
        <w:rPr>
          <w:rFonts w:asciiTheme="minorBidi" w:hAnsiTheme="minorBidi" w:cstheme="minorBidi"/>
          <w:i/>
        </w:rPr>
        <w:t>.</w:t>
      </w:r>
      <w:r w:rsidR="000D3847" w:rsidRPr="00D84504">
        <w:rPr>
          <w:rFonts w:asciiTheme="minorBidi" w:hAnsiTheme="minorBidi" w:cstheme="minorBidi"/>
        </w:rPr>
        <w:t xml:space="preserve"> </w:t>
      </w:r>
      <w:r w:rsidRPr="00D84504">
        <w:rPr>
          <w:rFonts w:asciiTheme="minorBidi" w:hAnsiTheme="minorBidi" w:cstheme="minorBidi"/>
        </w:rPr>
        <w:t>35:22)</w:t>
      </w:r>
      <w:r w:rsidR="000D3847" w:rsidRPr="00D84504">
        <w:rPr>
          <w:rFonts w:asciiTheme="minorBidi" w:hAnsiTheme="minorBidi" w:cstheme="minorBidi"/>
        </w:rPr>
        <w:t>.</w:t>
      </w:r>
      <w:r w:rsidR="008A3F50">
        <w:rPr>
          <w:rFonts w:asciiTheme="minorBidi" w:hAnsiTheme="minorBidi" w:cstheme="minorBidi"/>
        </w:rPr>
        <w:t xml:space="preserve"> </w:t>
      </w:r>
      <w:r w:rsidRPr="00D84504">
        <w:rPr>
          <w:rFonts w:asciiTheme="minorBidi" w:hAnsiTheme="minorBidi" w:cstheme="minorBidi"/>
        </w:rPr>
        <w:t>Why is it written here</w:t>
      </w:r>
      <w:r w:rsidR="008A3F50">
        <w:rPr>
          <w:rFonts w:asciiTheme="minorBidi" w:hAnsiTheme="minorBidi" w:cstheme="minorBidi"/>
        </w:rPr>
        <w:t>,</w:t>
      </w:r>
      <w:r w:rsidRPr="00D84504">
        <w:rPr>
          <w:rFonts w:asciiTheme="minorBidi" w:hAnsiTheme="minorBidi" w:cstheme="minorBidi"/>
        </w:rPr>
        <w:t xml:space="preserve"> “And Yisrael heard”? Is it written here that Yaakov said anything </w:t>
      </w:r>
      <w:r w:rsidR="00FB004E" w:rsidRPr="00D84504">
        <w:rPr>
          <w:rFonts w:asciiTheme="minorBidi" w:hAnsiTheme="minorBidi" w:cstheme="minorBidi"/>
        </w:rPr>
        <w:t>about</w:t>
      </w:r>
      <w:r w:rsidRPr="00D84504">
        <w:rPr>
          <w:rFonts w:asciiTheme="minorBidi" w:hAnsiTheme="minorBidi" w:cstheme="minorBidi"/>
        </w:rPr>
        <w:t xml:space="preserve"> Reuven?</w:t>
      </w:r>
      <w:r w:rsidR="008A3F50">
        <w:rPr>
          <w:rFonts w:asciiTheme="minorBidi" w:hAnsiTheme="minorBidi" w:cstheme="minorBidi"/>
        </w:rPr>
        <w:t xml:space="preserve"> </w:t>
      </w:r>
      <w:r w:rsidR="00FB004E" w:rsidRPr="00D84504">
        <w:rPr>
          <w:rFonts w:asciiTheme="minorBidi" w:hAnsiTheme="minorBidi" w:cstheme="minorBidi"/>
        </w:rPr>
        <w:t>Nevertheless,</w:t>
      </w:r>
      <w:r w:rsidRPr="00D84504">
        <w:rPr>
          <w:rFonts w:asciiTheme="minorBidi" w:hAnsiTheme="minorBidi" w:cstheme="minorBidi"/>
        </w:rPr>
        <w:t xml:space="preserve"> at the time of his passing, he sa</w:t>
      </w:r>
      <w:r w:rsidR="00FB004E" w:rsidRPr="00D84504">
        <w:rPr>
          <w:rFonts w:asciiTheme="minorBidi" w:hAnsiTheme="minorBidi" w:cstheme="minorBidi"/>
        </w:rPr>
        <w:t>ys</w:t>
      </w:r>
      <w:r w:rsidRPr="00D84504">
        <w:rPr>
          <w:rFonts w:asciiTheme="minorBidi" w:hAnsiTheme="minorBidi" w:cstheme="minorBidi"/>
        </w:rPr>
        <w:t>, “</w:t>
      </w:r>
      <w:r w:rsidRPr="00D84504">
        <w:rPr>
          <w:rStyle w:val="line"/>
          <w:rFonts w:asciiTheme="minorBidi" w:hAnsiTheme="minorBidi" w:cstheme="minorBidi"/>
        </w:rPr>
        <w:t xml:space="preserve">Unstable as water, you shall not have preeminence, </w:t>
      </w:r>
      <w:r w:rsidRPr="00D84504">
        <w:rPr>
          <w:rStyle w:val="ln-indent"/>
          <w:rFonts w:asciiTheme="minorBidi" w:hAnsiTheme="minorBidi" w:cstheme="minorBidi"/>
        </w:rPr>
        <w:t>because you went up to your father’s bed; then you defiled it</w:t>
      </w:r>
      <w:r w:rsidR="008A3F50">
        <w:rPr>
          <w:rStyle w:val="ln-indent"/>
          <w:rFonts w:asciiTheme="minorBidi" w:hAnsiTheme="minorBidi" w:cstheme="minorBidi"/>
        </w:rPr>
        <w:t xml:space="preserve"> –</w:t>
      </w:r>
      <w:r w:rsidR="00FB004E" w:rsidRPr="00D84504">
        <w:rPr>
          <w:rStyle w:val="ln-indent"/>
          <w:rFonts w:asciiTheme="minorBidi" w:hAnsiTheme="minorBidi" w:cstheme="minorBidi"/>
        </w:rPr>
        <w:t xml:space="preserve"> </w:t>
      </w:r>
      <w:r w:rsidRPr="00D84504">
        <w:rPr>
          <w:rStyle w:val="ln-indent"/>
          <w:rFonts w:asciiTheme="minorBidi" w:hAnsiTheme="minorBidi" w:cstheme="minorBidi"/>
        </w:rPr>
        <w:t>he went up to my couch!” Therefore, it prefaces, “And Yisrael heard,” that you should not be perplexed when you see that he rebuked him about this at the end of his days.</w:t>
      </w:r>
    </w:p>
    <w:p w:rsidR="008B329E" w:rsidRPr="00D84504" w:rsidRDefault="008B329E" w:rsidP="00A01018">
      <w:pPr>
        <w:pStyle w:val="regular"/>
        <w:spacing w:before="0" w:beforeAutospacing="0" w:after="0" w:afterAutospacing="0"/>
        <w:ind w:left="720"/>
        <w:jc w:val="both"/>
        <w:rPr>
          <w:rStyle w:val="ln-indent"/>
          <w:rFonts w:asciiTheme="minorBidi" w:hAnsiTheme="minorBidi" w:cstheme="minorBidi"/>
        </w:rPr>
      </w:pPr>
    </w:p>
    <w:p w:rsidR="00106967" w:rsidRPr="00D84504" w:rsidRDefault="00106967" w:rsidP="00A01018">
      <w:pPr>
        <w:pStyle w:val="regular"/>
        <w:spacing w:before="0" w:beforeAutospacing="0" w:after="0" w:afterAutospacing="0"/>
        <w:jc w:val="both"/>
        <w:rPr>
          <w:rFonts w:asciiTheme="minorBidi" w:hAnsiTheme="minorBidi" w:cstheme="minorBidi"/>
          <w:b/>
          <w:bCs/>
        </w:rPr>
      </w:pPr>
      <w:r w:rsidRPr="00D84504">
        <w:rPr>
          <w:rFonts w:asciiTheme="minorBidi" w:hAnsiTheme="minorBidi" w:cstheme="minorBidi"/>
          <w:b/>
          <w:bCs/>
        </w:rPr>
        <w:t xml:space="preserve">The Creation Narrative </w:t>
      </w:r>
      <w:r w:rsidR="00FB004E" w:rsidRPr="00D84504">
        <w:rPr>
          <w:rFonts w:asciiTheme="minorBidi" w:hAnsiTheme="minorBidi" w:cstheme="minorBidi"/>
          <w:b/>
          <w:bCs/>
        </w:rPr>
        <w:t xml:space="preserve">Prefaces </w:t>
      </w:r>
      <w:r w:rsidRPr="00D84504">
        <w:rPr>
          <w:rFonts w:asciiTheme="minorBidi" w:hAnsiTheme="minorBidi" w:cstheme="minorBidi"/>
          <w:b/>
          <w:bCs/>
        </w:rPr>
        <w:t>the Commandments</w:t>
      </w:r>
    </w:p>
    <w:p w:rsidR="00A01018" w:rsidRDefault="00A01018" w:rsidP="00A01018">
      <w:pPr>
        <w:pStyle w:val="regular"/>
        <w:spacing w:before="0" w:beforeAutospacing="0" w:after="0" w:afterAutospacing="0"/>
        <w:ind w:firstLine="360"/>
        <w:jc w:val="both"/>
        <w:rPr>
          <w:rFonts w:asciiTheme="minorBidi" w:hAnsiTheme="minorBidi" w:cstheme="minorBidi"/>
        </w:rPr>
      </w:pPr>
    </w:p>
    <w:p w:rsidR="00106967" w:rsidRPr="00D84504" w:rsidRDefault="008A3F50" w:rsidP="00A01018">
      <w:pPr>
        <w:pStyle w:val="regular"/>
        <w:spacing w:before="0" w:beforeAutospacing="0" w:after="0" w:afterAutospacing="0"/>
        <w:ind w:firstLine="360"/>
        <w:jc w:val="both"/>
        <w:rPr>
          <w:rFonts w:asciiTheme="minorBidi" w:hAnsiTheme="minorBidi" w:cstheme="minorBidi"/>
        </w:rPr>
      </w:pPr>
      <w:r>
        <w:rPr>
          <w:rFonts w:asciiTheme="minorBidi" w:hAnsiTheme="minorBidi" w:cstheme="minorBidi"/>
        </w:rPr>
        <w:tab/>
      </w:r>
      <w:r w:rsidR="00106967" w:rsidRPr="00D84504">
        <w:rPr>
          <w:rFonts w:asciiTheme="minorBidi" w:hAnsiTheme="minorBidi" w:cstheme="minorBidi"/>
        </w:rPr>
        <w:t xml:space="preserve">In all of these cases, the preface </w:t>
      </w:r>
      <w:r w:rsidR="00FB004E" w:rsidRPr="00D84504">
        <w:rPr>
          <w:rFonts w:asciiTheme="minorBidi" w:hAnsiTheme="minorBidi" w:cstheme="minorBidi"/>
        </w:rPr>
        <w:t xml:space="preserve">or foreshadowing </w:t>
      </w:r>
      <w:r w:rsidR="00106967" w:rsidRPr="00D84504">
        <w:rPr>
          <w:rFonts w:asciiTheme="minorBidi" w:hAnsiTheme="minorBidi" w:cstheme="minorBidi"/>
        </w:rPr>
        <w:t xml:space="preserve">is a verse or a </w:t>
      </w:r>
      <w:r w:rsidR="000D3847" w:rsidRPr="00D84504">
        <w:rPr>
          <w:rFonts w:asciiTheme="minorBidi" w:hAnsiTheme="minorBidi" w:cstheme="minorBidi"/>
        </w:rPr>
        <w:t>fragment</w:t>
      </w:r>
      <w:r w:rsidR="00106967" w:rsidRPr="00D84504">
        <w:rPr>
          <w:rFonts w:asciiTheme="minorBidi" w:hAnsiTheme="minorBidi" w:cstheme="minorBidi"/>
        </w:rPr>
        <w:t xml:space="preserve"> thereof, but from the next words of the Rashbam, we shall see that it is possible to apply the principle of foreshadowing even to larger segments</w:t>
      </w:r>
      <w:r w:rsidR="000D3847" w:rsidRPr="00D84504">
        <w:rPr>
          <w:rFonts w:asciiTheme="minorBidi" w:hAnsiTheme="minorBidi" w:cstheme="minorBidi"/>
        </w:rPr>
        <w:t>.</w:t>
      </w:r>
      <w:r>
        <w:rPr>
          <w:rFonts w:asciiTheme="minorBidi" w:hAnsiTheme="minorBidi" w:cstheme="minorBidi"/>
        </w:rPr>
        <w:t xml:space="preserve"> </w:t>
      </w:r>
      <w:r w:rsidR="00106967" w:rsidRPr="00D84504">
        <w:rPr>
          <w:rFonts w:asciiTheme="minorBidi" w:hAnsiTheme="minorBidi" w:cstheme="minorBidi"/>
        </w:rPr>
        <w:t xml:space="preserve">In the continuation of the Rashbam’s </w:t>
      </w:r>
      <w:r w:rsidR="000D3847" w:rsidRPr="00D84504">
        <w:rPr>
          <w:rFonts w:asciiTheme="minorBidi" w:hAnsiTheme="minorBidi" w:cstheme="minorBidi"/>
        </w:rPr>
        <w:t>introduction</w:t>
      </w:r>
      <w:r w:rsidR="00106967" w:rsidRPr="00D84504">
        <w:rPr>
          <w:rFonts w:asciiTheme="minorBidi" w:hAnsiTheme="minorBidi" w:cstheme="minorBidi"/>
        </w:rPr>
        <w:t xml:space="preserve"> to </w:t>
      </w:r>
      <w:r w:rsidR="000D3847" w:rsidRPr="00D84504">
        <w:rPr>
          <w:rFonts w:asciiTheme="minorBidi" w:hAnsiTheme="minorBidi" w:cstheme="minorBidi"/>
          <w:i/>
        </w:rPr>
        <w:t>Bereishit</w:t>
      </w:r>
      <w:r w:rsidR="00106967" w:rsidRPr="00D84504">
        <w:rPr>
          <w:rFonts w:asciiTheme="minorBidi" w:hAnsiTheme="minorBidi" w:cstheme="minorBidi"/>
        </w:rPr>
        <w:t>, he de</w:t>
      </w:r>
      <w:r w:rsidR="00FB004E" w:rsidRPr="00D84504">
        <w:rPr>
          <w:rFonts w:asciiTheme="minorBidi" w:hAnsiTheme="minorBidi" w:cstheme="minorBidi"/>
        </w:rPr>
        <w:t xml:space="preserve">clares that the story of Creation interests us solely because it helps us </w:t>
      </w:r>
      <w:r w:rsidR="001F41EA" w:rsidRPr="00D84504">
        <w:rPr>
          <w:rFonts w:asciiTheme="minorBidi" w:hAnsiTheme="minorBidi" w:cstheme="minorBidi"/>
        </w:rPr>
        <w:t>understand</w:t>
      </w:r>
      <w:r w:rsidR="00106967" w:rsidRPr="00D84504">
        <w:rPr>
          <w:rFonts w:asciiTheme="minorBidi" w:hAnsiTheme="minorBidi" w:cstheme="minorBidi"/>
        </w:rPr>
        <w:t xml:space="preserve"> the Ten Commandments:</w:t>
      </w:r>
    </w:p>
    <w:p w:rsidR="00A01018" w:rsidRDefault="00A01018" w:rsidP="00A01018">
      <w:pPr>
        <w:pStyle w:val="regular"/>
        <w:spacing w:before="0" w:beforeAutospacing="0" w:after="0" w:afterAutospacing="0"/>
        <w:ind w:left="720"/>
        <w:jc w:val="both"/>
        <w:rPr>
          <w:rFonts w:asciiTheme="minorBidi" w:hAnsiTheme="minorBidi" w:cstheme="minorBidi"/>
        </w:rPr>
      </w:pPr>
    </w:p>
    <w:p w:rsidR="00106967" w:rsidRPr="00D84504" w:rsidRDefault="00106967" w:rsidP="00A01018">
      <w:pPr>
        <w:pStyle w:val="regular"/>
        <w:spacing w:before="0" w:beforeAutospacing="0" w:after="0" w:afterAutospacing="0"/>
        <w:ind w:left="720"/>
        <w:jc w:val="both"/>
        <w:rPr>
          <w:rFonts w:asciiTheme="minorBidi" w:hAnsiTheme="minorBidi" w:cstheme="minorBidi"/>
        </w:rPr>
      </w:pPr>
      <w:r w:rsidRPr="00D84504">
        <w:rPr>
          <w:rFonts w:asciiTheme="minorBidi" w:hAnsiTheme="minorBidi" w:cstheme="minorBidi"/>
        </w:rPr>
        <w:lastRenderedPageBreak/>
        <w:t>In addition, Moshe Rabbeinu</w:t>
      </w:r>
      <w:r w:rsidRPr="00C335D4">
        <w:rPr>
          <w:rStyle w:val="a5"/>
          <w:rFonts w:asciiTheme="minorBidi" w:hAnsiTheme="minorBidi" w:cstheme="minorBidi" w:hint="default"/>
          <w:sz w:val="20"/>
          <w:szCs w:val="20"/>
          <w:rtl/>
        </w:rPr>
        <w:footnoteReference w:id="2"/>
      </w:r>
      <w:r w:rsidRPr="00D84504">
        <w:rPr>
          <w:rFonts w:asciiTheme="minorBidi" w:hAnsiTheme="minorBidi" w:cstheme="minorBidi"/>
        </w:rPr>
        <w:t xml:space="preserve"> prefaced this entire passage of the work of the six days to explain to you what the Holy One said </w:t>
      </w:r>
      <w:r w:rsidR="00FB004E" w:rsidRPr="00D84504">
        <w:rPr>
          <w:rFonts w:asciiTheme="minorBidi" w:hAnsiTheme="minorBidi" w:cstheme="minorBidi"/>
        </w:rPr>
        <w:t>at</w:t>
      </w:r>
      <w:r w:rsidRPr="00D84504">
        <w:rPr>
          <w:rFonts w:asciiTheme="minorBidi" w:hAnsiTheme="minorBidi" w:cstheme="minorBidi"/>
        </w:rPr>
        <w:t xml:space="preserve"> the tim</w:t>
      </w:r>
      <w:r w:rsidR="00FB004E" w:rsidRPr="00D84504">
        <w:rPr>
          <w:rFonts w:asciiTheme="minorBidi" w:hAnsiTheme="minorBidi" w:cstheme="minorBidi"/>
        </w:rPr>
        <w:t>e of the Giving of the Torah, “</w:t>
      </w:r>
      <w:r w:rsidRPr="00D84504">
        <w:rPr>
          <w:rFonts w:asciiTheme="minorBidi" w:hAnsiTheme="minorBidi" w:cstheme="minorBidi"/>
        </w:rPr>
        <w:t>Remember the Sabbath day, to keep it holy</w:t>
      </w:r>
      <w:r w:rsidR="00FB004E" w:rsidRPr="00D84504">
        <w:rPr>
          <w:rFonts w:asciiTheme="minorBidi" w:hAnsiTheme="minorBidi" w:cstheme="minorBidi"/>
        </w:rPr>
        <w:t>…</w:t>
      </w:r>
      <w:r w:rsidR="008A3F50">
        <w:rPr>
          <w:rFonts w:asciiTheme="minorBidi" w:hAnsiTheme="minorBidi" w:cstheme="minorBidi"/>
        </w:rPr>
        <w:t xml:space="preserve"> </w:t>
      </w:r>
      <w:r w:rsidR="00FB004E" w:rsidRPr="00D84504">
        <w:rPr>
          <w:rFonts w:asciiTheme="minorBidi" w:hAnsiTheme="minorBidi" w:cstheme="minorBidi"/>
        </w:rPr>
        <w:t>F</w:t>
      </w:r>
      <w:r w:rsidRPr="00D84504">
        <w:rPr>
          <w:rFonts w:asciiTheme="minorBidi" w:hAnsiTheme="minorBidi" w:cstheme="minorBidi"/>
        </w:rPr>
        <w:t xml:space="preserve">or in six days </w:t>
      </w:r>
      <w:r w:rsidR="00FB004E" w:rsidRPr="00D84504">
        <w:rPr>
          <w:rFonts w:asciiTheme="minorBidi" w:hAnsiTheme="minorBidi" w:cstheme="minorBidi"/>
        </w:rPr>
        <w:t>God</w:t>
      </w:r>
      <w:r w:rsidRPr="00D84504">
        <w:rPr>
          <w:rFonts w:asciiTheme="minorBidi" w:hAnsiTheme="minorBidi" w:cstheme="minorBidi"/>
        </w:rPr>
        <w:t xml:space="preserve"> made heaven and earth, the sea, and all that is in them, and rested on the seventh day</w:t>
      </w:r>
      <w:r w:rsidR="000D3847" w:rsidRPr="00D84504">
        <w:rPr>
          <w:rFonts w:asciiTheme="minorBidi" w:hAnsiTheme="minorBidi" w:cstheme="minorBidi"/>
        </w:rPr>
        <w:t>.</w:t>
      </w:r>
      <w:r w:rsidR="008A3F50">
        <w:rPr>
          <w:rFonts w:asciiTheme="minorBidi" w:hAnsiTheme="minorBidi" w:cstheme="minorBidi"/>
        </w:rPr>
        <w:t xml:space="preserve"> </w:t>
      </w:r>
      <w:r w:rsidRPr="00D84504">
        <w:rPr>
          <w:rFonts w:asciiTheme="minorBidi" w:hAnsiTheme="minorBidi" w:cstheme="minorBidi"/>
        </w:rPr>
        <w:t xml:space="preserve">Therefore </w:t>
      </w:r>
      <w:r w:rsidR="00FB004E" w:rsidRPr="00D84504">
        <w:rPr>
          <w:rFonts w:asciiTheme="minorBidi" w:hAnsiTheme="minorBidi" w:cstheme="minorBidi"/>
        </w:rPr>
        <w:t>God</w:t>
      </w:r>
      <w:r w:rsidRPr="00D84504">
        <w:rPr>
          <w:rFonts w:asciiTheme="minorBidi" w:hAnsiTheme="minorBidi" w:cstheme="minorBidi"/>
        </w:rPr>
        <w:t xml:space="preserve"> blessed the Sabbath day and made it holy” (</w:t>
      </w:r>
      <w:r w:rsidR="000B66E8" w:rsidRPr="00D84504">
        <w:rPr>
          <w:rFonts w:asciiTheme="minorBidi" w:hAnsiTheme="minorBidi" w:cstheme="minorBidi"/>
          <w:i/>
        </w:rPr>
        <w:t>Shemot</w:t>
      </w:r>
      <w:r w:rsidRPr="00D84504">
        <w:rPr>
          <w:rFonts w:asciiTheme="minorBidi" w:hAnsiTheme="minorBidi" w:cstheme="minorBidi"/>
        </w:rPr>
        <w:t xml:space="preserve"> 20:8-11)</w:t>
      </w:r>
      <w:r w:rsidR="000D3847" w:rsidRPr="00D84504">
        <w:rPr>
          <w:rFonts w:asciiTheme="minorBidi" w:hAnsiTheme="minorBidi" w:cstheme="minorBidi"/>
        </w:rPr>
        <w:t>.</w:t>
      </w:r>
      <w:r w:rsidR="008A3F50">
        <w:rPr>
          <w:rFonts w:asciiTheme="minorBidi" w:hAnsiTheme="minorBidi" w:cstheme="minorBidi"/>
        </w:rPr>
        <w:t xml:space="preserve"> </w:t>
      </w:r>
      <w:r w:rsidRPr="00D84504">
        <w:rPr>
          <w:rFonts w:asciiTheme="minorBidi" w:hAnsiTheme="minorBidi" w:cstheme="minorBidi"/>
        </w:rPr>
        <w:t>This is wh</w:t>
      </w:r>
      <w:r w:rsidR="00FB004E" w:rsidRPr="00D84504">
        <w:rPr>
          <w:rFonts w:asciiTheme="minorBidi" w:hAnsiTheme="minorBidi" w:cstheme="minorBidi"/>
        </w:rPr>
        <w:t>y</w:t>
      </w:r>
      <w:r w:rsidRPr="00D84504">
        <w:rPr>
          <w:rFonts w:asciiTheme="minorBidi" w:hAnsiTheme="minorBidi" w:cstheme="minorBidi"/>
        </w:rPr>
        <w:t xml:space="preserve"> i</w:t>
      </w:r>
      <w:r w:rsidR="00FB004E" w:rsidRPr="00D84504">
        <w:rPr>
          <w:rFonts w:asciiTheme="minorBidi" w:hAnsiTheme="minorBidi" w:cstheme="minorBidi"/>
        </w:rPr>
        <w:t>t i</w:t>
      </w:r>
      <w:r w:rsidRPr="00D84504">
        <w:rPr>
          <w:rFonts w:asciiTheme="minorBidi" w:hAnsiTheme="minorBidi" w:cstheme="minorBidi"/>
        </w:rPr>
        <w:t xml:space="preserve">s written, “And it was evening, and it was morning, </w:t>
      </w:r>
      <w:r w:rsidRPr="008A3F50">
        <w:rPr>
          <w:rFonts w:asciiTheme="minorBidi" w:hAnsiTheme="minorBidi" w:cstheme="minorBidi"/>
          <w:b/>
          <w:bCs/>
        </w:rPr>
        <w:t>the</w:t>
      </w:r>
      <w:r w:rsidRPr="00D84504">
        <w:rPr>
          <w:rFonts w:asciiTheme="minorBidi" w:hAnsiTheme="minorBidi" w:cstheme="minorBidi"/>
        </w:rPr>
        <w:t xml:space="preserve"> sixth day” (</w:t>
      </w:r>
      <w:r w:rsidR="000D3847" w:rsidRPr="00D84504">
        <w:rPr>
          <w:rFonts w:asciiTheme="minorBidi" w:hAnsiTheme="minorBidi" w:cstheme="minorBidi"/>
          <w:i/>
        </w:rPr>
        <w:t>Bereishit</w:t>
      </w:r>
      <w:r w:rsidR="008A3F50">
        <w:rPr>
          <w:rFonts w:asciiTheme="minorBidi" w:hAnsiTheme="minorBidi" w:cstheme="minorBidi"/>
        </w:rPr>
        <w:t xml:space="preserve"> 1:31) – </w:t>
      </w:r>
      <w:r w:rsidRPr="00D84504">
        <w:rPr>
          <w:rFonts w:asciiTheme="minorBidi" w:hAnsiTheme="minorBidi" w:cstheme="minorBidi"/>
        </w:rPr>
        <w:t xml:space="preserve"> that sixth which is the conclusion of the six days that the Holy One, Blessed be He, </w:t>
      </w:r>
      <w:r w:rsidR="00FB004E" w:rsidRPr="00D84504">
        <w:rPr>
          <w:rFonts w:asciiTheme="minorBidi" w:hAnsiTheme="minorBidi" w:cstheme="minorBidi"/>
        </w:rPr>
        <w:t>mentioned</w:t>
      </w:r>
      <w:r w:rsidRPr="00D84504">
        <w:rPr>
          <w:rFonts w:asciiTheme="minorBidi" w:hAnsiTheme="minorBidi" w:cstheme="minorBidi"/>
        </w:rPr>
        <w:t xml:space="preserve"> at the Giving of the Torah</w:t>
      </w:r>
      <w:r w:rsidR="000D3847" w:rsidRPr="00D84504">
        <w:rPr>
          <w:rFonts w:asciiTheme="minorBidi" w:hAnsiTheme="minorBidi" w:cstheme="minorBidi"/>
        </w:rPr>
        <w:t>.</w:t>
      </w:r>
      <w:r w:rsidR="008A3F50">
        <w:rPr>
          <w:rFonts w:asciiTheme="minorBidi" w:hAnsiTheme="minorBidi" w:cstheme="minorBidi"/>
        </w:rPr>
        <w:t xml:space="preserve"> </w:t>
      </w:r>
      <w:r w:rsidRPr="00D84504">
        <w:rPr>
          <w:rFonts w:asciiTheme="minorBidi" w:hAnsiTheme="minorBidi" w:cstheme="minorBidi"/>
        </w:rPr>
        <w:t xml:space="preserve">Therefore, Moshe </w:t>
      </w:r>
      <w:r w:rsidR="004C5DE8" w:rsidRPr="00D84504">
        <w:rPr>
          <w:rFonts w:asciiTheme="minorBidi" w:hAnsiTheme="minorBidi" w:cstheme="minorBidi"/>
        </w:rPr>
        <w:t xml:space="preserve">told this </w:t>
      </w:r>
      <w:r w:rsidRPr="00D84504">
        <w:rPr>
          <w:rFonts w:asciiTheme="minorBidi" w:hAnsiTheme="minorBidi" w:cstheme="minorBidi"/>
        </w:rPr>
        <w:t xml:space="preserve">to the </w:t>
      </w:r>
      <w:r w:rsidR="000D3847" w:rsidRPr="00D84504">
        <w:rPr>
          <w:rFonts w:asciiTheme="minorBidi" w:hAnsiTheme="minorBidi" w:cstheme="minorBidi"/>
        </w:rPr>
        <w:t>Israelites</w:t>
      </w:r>
      <w:r w:rsidRPr="00D84504">
        <w:rPr>
          <w:rFonts w:asciiTheme="minorBidi" w:hAnsiTheme="minorBidi" w:cstheme="minorBidi"/>
        </w:rPr>
        <w:t xml:space="preserve"> to </w:t>
      </w:r>
      <w:r w:rsidR="004C5DE8" w:rsidRPr="00D84504">
        <w:rPr>
          <w:rFonts w:asciiTheme="minorBidi" w:hAnsiTheme="minorBidi" w:cstheme="minorBidi"/>
        </w:rPr>
        <w:t>inform</w:t>
      </w:r>
      <w:r w:rsidRPr="00D84504">
        <w:rPr>
          <w:rFonts w:asciiTheme="minorBidi" w:hAnsiTheme="minorBidi" w:cstheme="minorBidi"/>
        </w:rPr>
        <w:t xml:space="preserve"> them that the word of the Holy One, Blessed be He, is truth, and that </w:t>
      </w:r>
      <w:r w:rsidR="004C5DE8" w:rsidRPr="00D84504">
        <w:rPr>
          <w:rFonts w:asciiTheme="minorBidi" w:hAnsiTheme="minorBidi" w:cstheme="minorBidi"/>
        </w:rPr>
        <w:t>one might</w:t>
      </w:r>
      <w:r w:rsidRPr="00D84504">
        <w:rPr>
          <w:rFonts w:asciiTheme="minorBidi" w:hAnsiTheme="minorBidi" w:cstheme="minorBidi"/>
        </w:rPr>
        <w:t xml:space="preserve"> think that this world </w:t>
      </w:r>
      <w:r w:rsidR="004C5DE8" w:rsidRPr="00D84504">
        <w:rPr>
          <w:rFonts w:asciiTheme="minorBidi" w:hAnsiTheme="minorBidi" w:cstheme="minorBidi"/>
        </w:rPr>
        <w:t>has always existed as it does today, full of every good thing — but this is not true.</w:t>
      </w:r>
      <w:r w:rsidR="008A3F50">
        <w:rPr>
          <w:rFonts w:asciiTheme="minorBidi" w:hAnsiTheme="minorBidi" w:cstheme="minorBidi"/>
        </w:rPr>
        <w:t xml:space="preserve"> </w:t>
      </w:r>
      <w:r w:rsidR="004C5DE8" w:rsidRPr="00D84504">
        <w:rPr>
          <w:rFonts w:asciiTheme="minorBidi" w:hAnsiTheme="minorBidi" w:cstheme="minorBidi"/>
        </w:rPr>
        <w:t>R</w:t>
      </w:r>
      <w:r w:rsidRPr="00D84504">
        <w:rPr>
          <w:rFonts w:asciiTheme="minorBidi" w:hAnsiTheme="minorBidi" w:cstheme="minorBidi"/>
        </w:rPr>
        <w:t>ather, “In the beginning, God created…”</w:t>
      </w:r>
    </w:p>
    <w:p w:rsidR="008B329E" w:rsidRPr="00D84504" w:rsidRDefault="008B329E" w:rsidP="00A01018">
      <w:pPr>
        <w:pStyle w:val="regular"/>
        <w:spacing w:before="0" w:beforeAutospacing="0" w:after="0" w:afterAutospacing="0"/>
        <w:ind w:left="720"/>
        <w:jc w:val="both"/>
        <w:rPr>
          <w:rFonts w:asciiTheme="minorBidi" w:hAnsiTheme="minorBidi" w:cstheme="minorBidi"/>
        </w:rPr>
      </w:pPr>
    </w:p>
    <w:p w:rsidR="00106967" w:rsidRPr="00D84504" w:rsidRDefault="008A3F50" w:rsidP="00A01018">
      <w:pPr>
        <w:pStyle w:val="regular"/>
        <w:spacing w:before="0" w:beforeAutospacing="0" w:after="0" w:afterAutospacing="0"/>
        <w:ind w:firstLine="360"/>
        <w:jc w:val="both"/>
        <w:rPr>
          <w:rFonts w:asciiTheme="minorBidi" w:hAnsiTheme="minorBidi" w:cstheme="minorBidi"/>
        </w:rPr>
      </w:pPr>
      <w:r>
        <w:rPr>
          <w:rFonts w:asciiTheme="minorBidi" w:hAnsiTheme="minorBidi" w:cstheme="minorBidi"/>
        </w:rPr>
        <w:tab/>
      </w:r>
      <w:r w:rsidR="00106967" w:rsidRPr="00D84504">
        <w:rPr>
          <w:rFonts w:asciiTheme="minorBidi" w:hAnsiTheme="minorBidi" w:cstheme="minorBidi"/>
        </w:rPr>
        <w:t xml:space="preserve">In other words, the </w:t>
      </w:r>
      <w:r w:rsidR="00E745B6">
        <w:rPr>
          <w:rFonts w:asciiTheme="minorBidi" w:hAnsiTheme="minorBidi" w:cstheme="minorBidi"/>
        </w:rPr>
        <w:t>story of C</w:t>
      </w:r>
      <w:r w:rsidR="00106967" w:rsidRPr="00D84504">
        <w:rPr>
          <w:rFonts w:asciiTheme="minorBidi" w:hAnsiTheme="minorBidi" w:cstheme="minorBidi"/>
        </w:rPr>
        <w:t xml:space="preserve">reation is written in the Torah in order to confirm that “in six days </w:t>
      </w:r>
      <w:r w:rsidR="00FB004E" w:rsidRPr="00D84504">
        <w:rPr>
          <w:rFonts w:asciiTheme="minorBidi" w:hAnsiTheme="minorBidi" w:cstheme="minorBidi"/>
        </w:rPr>
        <w:t>God</w:t>
      </w:r>
      <w:r w:rsidR="00106967" w:rsidRPr="00D84504">
        <w:rPr>
          <w:rFonts w:asciiTheme="minorBidi" w:hAnsiTheme="minorBidi" w:cstheme="minorBidi"/>
        </w:rPr>
        <w:t xml:space="preserve"> made heaven and earth.” The Rashbam adds that in the commandment of the </w:t>
      </w:r>
      <w:r w:rsidR="00106967" w:rsidRPr="00DE0347">
        <w:rPr>
          <w:rFonts w:asciiTheme="minorBidi" w:hAnsiTheme="minorBidi" w:cstheme="minorBidi"/>
        </w:rPr>
        <w:t>mitzva</w:t>
      </w:r>
      <w:r w:rsidR="00106967" w:rsidRPr="00D84504">
        <w:rPr>
          <w:rFonts w:asciiTheme="minorBidi" w:hAnsiTheme="minorBidi" w:cstheme="minorBidi"/>
        </w:rPr>
        <w:t xml:space="preserve"> of Shabbat, one may see the </w:t>
      </w:r>
      <w:r w:rsidR="004C5DE8" w:rsidRPr="00D84504">
        <w:rPr>
          <w:rFonts w:asciiTheme="minorBidi" w:hAnsiTheme="minorBidi" w:cstheme="minorBidi"/>
        </w:rPr>
        <w:t>verse’s reliance on the story of C</w:t>
      </w:r>
      <w:r w:rsidR="00106967" w:rsidRPr="00D84504">
        <w:rPr>
          <w:rFonts w:asciiTheme="minorBidi" w:hAnsiTheme="minorBidi" w:cstheme="minorBidi"/>
        </w:rPr>
        <w:t xml:space="preserve">reation — “This is what is written, ‘And it was evening, and it was morning, </w:t>
      </w:r>
      <w:r w:rsidR="00106967" w:rsidRPr="00D84504">
        <w:rPr>
          <w:rFonts w:asciiTheme="minorBidi" w:hAnsiTheme="minorBidi" w:cstheme="minorBidi"/>
          <w:b/>
          <w:bCs/>
        </w:rPr>
        <w:t>the</w:t>
      </w:r>
      <w:r>
        <w:rPr>
          <w:rFonts w:asciiTheme="minorBidi" w:hAnsiTheme="minorBidi" w:cstheme="minorBidi"/>
        </w:rPr>
        <w:t xml:space="preserve"> sixth day</w:t>
      </w:r>
      <w:r w:rsidR="004C5DE8" w:rsidRPr="00D84504">
        <w:rPr>
          <w:rFonts w:asciiTheme="minorBidi" w:hAnsiTheme="minorBidi" w:cstheme="minorBidi"/>
        </w:rPr>
        <w:t>’”</w:t>
      </w:r>
      <w:r>
        <w:rPr>
          <w:rFonts w:asciiTheme="minorBidi" w:hAnsiTheme="minorBidi" w:cstheme="minorBidi"/>
        </w:rPr>
        <w:t xml:space="preserve"> –</w:t>
      </w:r>
      <w:r w:rsidR="004C5DE8" w:rsidRPr="00D84504">
        <w:rPr>
          <w:rFonts w:asciiTheme="minorBidi" w:hAnsiTheme="minorBidi" w:cstheme="minorBidi"/>
        </w:rPr>
        <w:t xml:space="preserve"> </w:t>
      </w:r>
      <w:r w:rsidR="00106967" w:rsidRPr="00D84504">
        <w:rPr>
          <w:rFonts w:asciiTheme="minorBidi" w:hAnsiTheme="minorBidi" w:cstheme="minorBidi"/>
        </w:rPr>
        <w:t xml:space="preserve">this sixth </w:t>
      </w:r>
      <w:r w:rsidR="004C5DE8" w:rsidRPr="00D84504">
        <w:rPr>
          <w:rFonts w:asciiTheme="minorBidi" w:hAnsiTheme="minorBidi" w:cstheme="minorBidi"/>
        </w:rPr>
        <w:t xml:space="preserve">day, </w:t>
      </w:r>
      <w:r w:rsidR="00106967" w:rsidRPr="00D84504">
        <w:rPr>
          <w:rFonts w:asciiTheme="minorBidi" w:hAnsiTheme="minorBidi" w:cstheme="minorBidi"/>
        </w:rPr>
        <w:t xml:space="preserve">after which the Shabbat arrives, which God commands </w:t>
      </w:r>
      <w:r w:rsidR="004C5DE8" w:rsidRPr="00D84504">
        <w:rPr>
          <w:rFonts w:asciiTheme="minorBidi" w:hAnsiTheme="minorBidi" w:cstheme="minorBidi"/>
        </w:rPr>
        <w:t>the</w:t>
      </w:r>
      <w:r w:rsidR="00106967" w:rsidRPr="00D84504">
        <w:rPr>
          <w:rFonts w:asciiTheme="minorBidi" w:hAnsiTheme="minorBidi" w:cstheme="minorBidi"/>
        </w:rPr>
        <w:t xml:space="preserve">m about </w:t>
      </w:r>
      <w:r w:rsidR="004C5DE8" w:rsidRPr="00D84504">
        <w:rPr>
          <w:rFonts w:asciiTheme="minorBidi" w:hAnsiTheme="minorBidi" w:cstheme="minorBidi"/>
        </w:rPr>
        <w:t>at</w:t>
      </w:r>
      <w:r w:rsidR="00106967" w:rsidRPr="00D84504">
        <w:rPr>
          <w:rFonts w:asciiTheme="minorBidi" w:hAnsiTheme="minorBidi" w:cstheme="minorBidi"/>
        </w:rPr>
        <w:t xml:space="preserve"> the Convocation at Mount Sinai</w:t>
      </w:r>
      <w:r w:rsidR="000D3847" w:rsidRPr="00D84504">
        <w:rPr>
          <w:rFonts w:asciiTheme="minorBidi" w:hAnsiTheme="minorBidi" w:cstheme="minorBidi"/>
        </w:rPr>
        <w:t>.</w:t>
      </w:r>
      <w:r w:rsidR="00106967" w:rsidRPr="00C335D4">
        <w:rPr>
          <w:rStyle w:val="a5"/>
          <w:rFonts w:asciiTheme="minorBidi" w:hAnsiTheme="minorBidi" w:cstheme="minorBidi" w:hint="default"/>
          <w:sz w:val="20"/>
          <w:szCs w:val="20"/>
          <w:rtl/>
        </w:rPr>
        <w:footnoteReference w:id="3"/>
      </w:r>
    </w:p>
    <w:p w:rsidR="00A01018" w:rsidRDefault="00A01018" w:rsidP="00A01018">
      <w:pPr>
        <w:pStyle w:val="regular"/>
        <w:spacing w:before="0" w:beforeAutospacing="0" w:after="0" w:afterAutospacing="0"/>
        <w:ind w:firstLine="360"/>
        <w:jc w:val="both"/>
        <w:rPr>
          <w:rFonts w:asciiTheme="minorBidi" w:hAnsiTheme="minorBidi" w:cstheme="minorBidi"/>
        </w:rPr>
      </w:pPr>
    </w:p>
    <w:p w:rsidR="00106967" w:rsidRPr="00D84504" w:rsidRDefault="00E745B6" w:rsidP="00A01018">
      <w:pPr>
        <w:pStyle w:val="regular"/>
        <w:spacing w:before="0" w:beforeAutospacing="0" w:after="0" w:afterAutospacing="0"/>
        <w:ind w:firstLine="360"/>
        <w:jc w:val="both"/>
        <w:rPr>
          <w:rFonts w:asciiTheme="minorBidi" w:hAnsiTheme="minorBidi" w:cstheme="minorBidi"/>
        </w:rPr>
      </w:pPr>
      <w:r>
        <w:rPr>
          <w:rFonts w:asciiTheme="minorBidi" w:hAnsiTheme="minorBidi" w:cstheme="minorBidi"/>
        </w:rPr>
        <w:tab/>
      </w:r>
      <w:r w:rsidR="00106967" w:rsidRPr="00D84504">
        <w:rPr>
          <w:rFonts w:asciiTheme="minorBidi" w:hAnsiTheme="minorBidi" w:cstheme="minorBidi"/>
        </w:rPr>
        <w:t xml:space="preserve">In the continuation of his interpretation of </w:t>
      </w:r>
      <w:r>
        <w:rPr>
          <w:rFonts w:asciiTheme="minorBidi" w:hAnsiTheme="minorBidi" w:cstheme="minorBidi"/>
        </w:rPr>
        <w:t>C</w:t>
      </w:r>
      <w:r w:rsidR="00106967" w:rsidRPr="00D84504">
        <w:rPr>
          <w:rFonts w:asciiTheme="minorBidi" w:hAnsiTheme="minorBidi" w:cstheme="minorBidi"/>
        </w:rPr>
        <w:t>reation (</w:t>
      </w:r>
      <w:r w:rsidR="000B66E8" w:rsidRPr="00D84504">
        <w:rPr>
          <w:rFonts w:asciiTheme="minorBidi" w:hAnsiTheme="minorBidi" w:cstheme="minorBidi"/>
        </w:rPr>
        <w:t xml:space="preserve">v. </w:t>
      </w:r>
      <w:r w:rsidR="00106967" w:rsidRPr="00D84504">
        <w:rPr>
          <w:rFonts w:asciiTheme="minorBidi" w:hAnsiTheme="minorBidi" w:cstheme="minorBidi"/>
        </w:rPr>
        <w:t xml:space="preserve">27), the Rashbam explains why </w:t>
      </w:r>
      <w:r>
        <w:rPr>
          <w:rFonts w:asciiTheme="minorBidi" w:hAnsiTheme="minorBidi" w:cstheme="minorBidi"/>
        </w:rPr>
        <w:t>other things</w:t>
      </w:r>
      <w:r w:rsidR="00106967" w:rsidRPr="00D84504">
        <w:rPr>
          <w:rFonts w:asciiTheme="minorBidi" w:hAnsiTheme="minorBidi" w:cstheme="minorBidi"/>
        </w:rPr>
        <w:t xml:space="preserve"> created by God are omitted</w:t>
      </w:r>
      <w:r>
        <w:rPr>
          <w:rFonts w:asciiTheme="minorBidi" w:hAnsiTheme="minorBidi" w:cstheme="minorBidi"/>
        </w:rPr>
        <w:t xml:space="preserve"> from the narrative, such as the angels, Gehennom,</w:t>
      </w:r>
      <w:r w:rsidR="00106967" w:rsidRPr="00D84504">
        <w:rPr>
          <w:rFonts w:asciiTheme="minorBidi" w:hAnsiTheme="minorBidi" w:cstheme="minorBidi"/>
        </w:rPr>
        <w:t xml:space="preserve"> and the Divine Chariot:</w:t>
      </w:r>
    </w:p>
    <w:p w:rsidR="00A01018" w:rsidRDefault="00A01018" w:rsidP="00A01018">
      <w:pPr>
        <w:pStyle w:val="regular"/>
        <w:spacing w:before="0" w:beforeAutospacing="0" w:after="0" w:afterAutospacing="0"/>
        <w:ind w:left="720"/>
        <w:jc w:val="both"/>
        <w:rPr>
          <w:rFonts w:asciiTheme="minorBidi" w:hAnsiTheme="minorBidi" w:cstheme="minorBidi"/>
        </w:rPr>
      </w:pPr>
    </w:p>
    <w:p w:rsidR="00106967" w:rsidRPr="00D84504" w:rsidRDefault="00106967" w:rsidP="00A01018">
      <w:pPr>
        <w:pStyle w:val="regular"/>
        <w:spacing w:before="0" w:beforeAutospacing="0" w:after="0" w:afterAutospacing="0"/>
        <w:ind w:left="720"/>
        <w:jc w:val="both"/>
        <w:rPr>
          <w:rFonts w:asciiTheme="minorBidi" w:hAnsiTheme="minorBidi" w:cstheme="minorBidi"/>
        </w:rPr>
      </w:pPr>
      <w:r w:rsidRPr="00D84504">
        <w:rPr>
          <w:rFonts w:asciiTheme="minorBidi" w:hAnsiTheme="minorBidi" w:cstheme="minorBidi"/>
        </w:rPr>
        <w:t xml:space="preserve">Do not be perplexed by the omission of the creation of the angels, because Moshe did not write here </w:t>
      </w:r>
      <w:r w:rsidR="000D3847" w:rsidRPr="00D84504">
        <w:rPr>
          <w:rFonts w:asciiTheme="minorBidi" w:hAnsiTheme="minorBidi" w:cstheme="minorBidi"/>
        </w:rPr>
        <w:t>anything</w:t>
      </w:r>
      <w:r w:rsidR="00E745B6">
        <w:rPr>
          <w:rFonts w:asciiTheme="minorBidi" w:hAnsiTheme="minorBidi" w:cstheme="minorBidi"/>
        </w:rPr>
        <w:t xml:space="preserve"> about angels, Gehennom,</w:t>
      </w:r>
      <w:r w:rsidRPr="00D84504">
        <w:rPr>
          <w:rFonts w:asciiTheme="minorBidi" w:hAnsiTheme="minorBidi" w:cstheme="minorBidi"/>
        </w:rPr>
        <w:t xml:space="preserve"> or the </w:t>
      </w:r>
      <w:r w:rsidR="000D3847" w:rsidRPr="00D84504">
        <w:rPr>
          <w:rFonts w:asciiTheme="minorBidi" w:hAnsiTheme="minorBidi" w:cstheme="minorBidi"/>
        </w:rPr>
        <w:t>Divine</w:t>
      </w:r>
      <w:r w:rsidRPr="00D84504">
        <w:rPr>
          <w:rFonts w:asciiTheme="minorBidi" w:hAnsiTheme="minorBidi" w:cstheme="minorBidi"/>
        </w:rPr>
        <w:t xml:space="preserve"> Chariot, but these things which we see in the world are mentioned in the Ten Commandments, because for this reason it is said the entire act of the six days, as I explained above</w:t>
      </w:r>
      <w:r w:rsidR="000D3847" w:rsidRPr="00D84504">
        <w:rPr>
          <w:rFonts w:asciiTheme="minorBidi" w:hAnsiTheme="minorBidi" w:cstheme="minorBidi"/>
        </w:rPr>
        <w:t>.</w:t>
      </w:r>
      <w:r w:rsidR="008A3F50">
        <w:rPr>
          <w:rFonts w:asciiTheme="minorBidi" w:hAnsiTheme="minorBidi" w:cstheme="minorBidi"/>
        </w:rPr>
        <w:t xml:space="preserve"> </w:t>
      </w:r>
    </w:p>
    <w:p w:rsidR="008B329E" w:rsidRPr="00D84504" w:rsidRDefault="008B329E" w:rsidP="00A01018">
      <w:pPr>
        <w:pStyle w:val="regular"/>
        <w:spacing w:before="0" w:beforeAutospacing="0" w:after="0" w:afterAutospacing="0"/>
        <w:ind w:left="720"/>
        <w:jc w:val="both"/>
        <w:rPr>
          <w:rFonts w:asciiTheme="minorBidi" w:hAnsiTheme="minorBidi" w:cstheme="minorBidi"/>
        </w:rPr>
      </w:pPr>
    </w:p>
    <w:p w:rsidR="004C5DE8" w:rsidRPr="00D84504" w:rsidRDefault="00106967" w:rsidP="00A01018">
      <w:pPr>
        <w:pStyle w:val="regular"/>
        <w:spacing w:before="0" w:beforeAutospacing="0" w:after="0" w:afterAutospacing="0"/>
        <w:jc w:val="both"/>
        <w:rPr>
          <w:rFonts w:asciiTheme="minorBidi" w:hAnsiTheme="minorBidi" w:cstheme="minorBidi"/>
        </w:rPr>
      </w:pPr>
      <w:r w:rsidRPr="00D84504">
        <w:rPr>
          <w:rFonts w:asciiTheme="minorBidi" w:hAnsiTheme="minorBidi" w:cstheme="minorBidi"/>
        </w:rPr>
        <w:t>In</w:t>
      </w:r>
      <w:r w:rsidR="004C5DE8" w:rsidRPr="00D84504">
        <w:rPr>
          <w:rFonts w:asciiTheme="minorBidi" w:hAnsiTheme="minorBidi" w:cstheme="minorBidi"/>
        </w:rPr>
        <w:t xml:space="preserve"> other words, in describing </w:t>
      </w:r>
      <w:r w:rsidRPr="00D84504">
        <w:rPr>
          <w:rFonts w:asciiTheme="minorBidi" w:hAnsiTheme="minorBidi" w:cstheme="minorBidi"/>
        </w:rPr>
        <w:t>Creation, the Torah only mentions those items which are mentioned in the Ten Command</w:t>
      </w:r>
      <w:r w:rsidR="004C5DE8" w:rsidRPr="00D84504">
        <w:rPr>
          <w:rFonts w:asciiTheme="minorBidi" w:hAnsiTheme="minorBidi" w:cstheme="minorBidi"/>
        </w:rPr>
        <w:t xml:space="preserve">ments — </w:t>
      </w:r>
      <w:r w:rsidR="00E745B6">
        <w:rPr>
          <w:rFonts w:asciiTheme="minorBidi" w:hAnsiTheme="minorBidi" w:cstheme="minorBidi"/>
        </w:rPr>
        <w:t>that is</w:t>
      </w:r>
      <w:r w:rsidRPr="00D84504">
        <w:rPr>
          <w:rFonts w:asciiTheme="minorBidi" w:hAnsiTheme="minorBidi" w:cstheme="minorBidi"/>
        </w:rPr>
        <w:t>, that which is visible to the human eye.</w:t>
      </w:r>
    </w:p>
    <w:p w:rsidR="00A01018" w:rsidRDefault="00A01018" w:rsidP="00A01018">
      <w:pPr>
        <w:pStyle w:val="regular"/>
        <w:spacing w:before="0" w:beforeAutospacing="0" w:after="0" w:afterAutospacing="0"/>
        <w:ind w:firstLine="360"/>
        <w:jc w:val="both"/>
        <w:rPr>
          <w:rFonts w:asciiTheme="minorBidi" w:hAnsiTheme="minorBidi" w:cstheme="minorBidi"/>
        </w:rPr>
      </w:pPr>
    </w:p>
    <w:p w:rsidR="00106967" w:rsidRPr="00D84504" w:rsidRDefault="00E745B6" w:rsidP="00A01018">
      <w:pPr>
        <w:pStyle w:val="regular"/>
        <w:spacing w:before="0" w:beforeAutospacing="0" w:after="0" w:afterAutospacing="0"/>
        <w:ind w:firstLine="360"/>
        <w:jc w:val="both"/>
        <w:rPr>
          <w:rFonts w:asciiTheme="minorBidi" w:hAnsiTheme="minorBidi" w:cstheme="minorBidi"/>
        </w:rPr>
      </w:pPr>
      <w:r>
        <w:rPr>
          <w:rFonts w:asciiTheme="minorBidi" w:hAnsiTheme="minorBidi" w:cstheme="minorBidi"/>
        </w:rPr>
        <w:tab/>
      </w:r>
      <w:r w:rsidR="00106967" w:rsidRPr="00D84504">
        <w:rPr>
          <w:rFonts w:asciiTheme="minorBidi" w:hAnsiTheme="minorBidi" w:cstheme="minorBidi"/>
        </w:rPr>
        <w:t xml:space="preserve">An additional prominent example </w:t>
      </w:r>
      <w:r w:rsidR="004C5DE8" w:rsidRPr="00D84504">
        <w:rPr>
          <w:rFonts w:asciiTheme="minorBidi" w:hAnsiTheme="minorBidi" w:cstheme="minorBidi"/>
        </w:rPr>
        <w:t>is the Yosef narrative</w:t>
      </w:r>
      <w:r w:rsidR="00106967" w:rsidRPr="00D84504">
        <w:rPr>
          <w:rFonts w:asciiTheme="minorBidi" w:hAnsiTheme="minorBidi" w:cstheme="minorBidi"/>
        </w:rPr>
        <w:t xml:space="preserve">, </w:t>
      </w:r>
      <w:r w:rsidR="004C5DE8" w:rsidRPr="00D84504">
        <w:rPr>
          <w:rFonts w:asciiTheme="minorBidi" w:hAnsiTheme="minorBidi" w:cstheme="minorBidi"/>
        </w:rPr>
        <w:t>which the Rashbam (</w:t>
      </w:r>
      <w:r w:rsidR="004C5DE8" w:rsidRPr="00D84504">
        <w:rPr>
          <w:rFonts w:asciiTheme="minorBidi" w:hAnsiTheme="minorBidi" w:cstheme="minorBidi"/>
          <w:i/>
        </w:rPr>
        <w:t>Bereishit</w:t>
      </w:r>
      <w:r w:rsidR="004C5DE8" w:rsidRPr="00D84504">
        <w:rPr>
          <w:rFonts w:asciiTheme="minorBidi" w:hAnsiTheme="minorBidi" w:cstheme="minorBidi"/>
        </w:rPr>
        <w:t xml:space="preserve"> 37:2) also justifies based on Moshe’s rhetorical needs</w:t>
      </w:r>
      <w:r w:rsidR="00106967" w:rsidRPr="00D84504">
        <w:rPr>
          <w:rFonts w:asciiTheme="minorBidi" w:hAnsiTheme="minorBidi" w:cstheme="minorBidi"/>
        </w:rPr>
        <w:t>:</w:t>
      </w:r>
    </w:p>
    <w:p w:rsidR="00A01018" w:rsidRDefault="00A01018" w:rsidP="00A01018">
      <w:pPr>
        <w:pStyle w:val="regular"/>
        <w:spacing w:before="0" w:beforeAutospacing="0" w:after="0" w:afterAutospacing="0"/>
        <w:ind w:left="720"/>
        <w:jc w:val="both"/>
        <w:rPr>
          <w:rFonts w:asciiTheme="minorBidi" w:hAnsiTheme="minorBidi" w:cstheme="minorBidi"/>
        </w:rPr>
      </w:pPr>
    </w:p>
    <w:p w:rsidR="008B329E" w:rsidRPr="00D84504" w:rsidRDefault="00106967" w:rsidP="00A01018">
      <w:pPr>
        <w:pStyle w:val="regular"/>
        <w:spacing w:before="0" w:beforeAutospacing="0" w:after="0" w:afterAutospacing="0"/>
        <w:ind w:left="720"/>
        <w:jc w:val="both"/>
        <w:rPr>
          <w:rFonts w:asciiTheme="minorBidi" w:hAnsiTheme="minorBidi" w:cstheme="minorBidi"/>
        </w:rPr>
      </w:pPr>
      <w:r w:rsidRPr="00D84504">
        <w:rPr>
          <w:rFonts w:asciiTheme="minorBidi" w:hAnsiTheme="minorBidi" w:cstheme="minorBidi"/>
        </w:rPr>
        <w:lastRenderedPageBreak/>
        <w:t>It was necessary for Moshe Rabbeinu to write all of this, because he reproved them with the words (</w:t>
      </w:r>
      <w:r w:rsidR="000B66E8" w:rsidRPr="00D84504">
        <w:rPr>
          <w:rFonts w:asciiTheme="minorBidi" w:hAnsiTheme="minorBidi" w:cstheme="minorBidi"/>
          <w:i/>
        </w:rPr>
        <w:t>Devarim</w:t>
      </w:r>
      <w:r w:rsidRPr="00D84504">
        <w:rPr>
          <w:rFonts w:asciiTheme="minorBidi" w:hAnsiTheme="minorBidi" w:cstheme="minorBidi"/>
        </w:rPr>
        <w:t xml:space="preserve"> 10:22): “With seventy souls</w:t>
      </w:r>
      <w:r w:rsidR="004C5DE8" w:rsidRPr="00D84504">
        <w:rPr>
          <w:rFonts w:asciiTheme="minorBidi" w:hAnsiTheme="minorBidi" w:cstheme="minorBidi"/>
        </w:rPr>
        <w:t>,</w:t>
      </w:r>
      <w:r w:rsidRPr="00D84504">
        <w:rPr>
          <w:rFonts w:asciiTheme="minorBidi" w:hAnsiTheme="minorBidi" w:cstheme="minorBidi"/>
        </w:rPr>
        <w:t xml:space="preserve"> your ancestors went down to Egypt.” </w:t>
      </w:r>
    </w:p>
    <w:p w:rsidR="004C5DE8" w:rsidRPr="00D84504" w:rsidRDefault="004C5DE8" w:rsidP="00A01018">
      <w:pPr>
        <w:pStyle w:val="regular"/>
        <w:spacing w:before="0" w:beforeAutospacing="0" w:after="0" w:afterAutospacing="0"/>
        <w:ind w:left="720"/>
        <w:jc w:val="both"/>
        <w:rPr>
          <w:rFonts w:asciiTheme="minorBidi" w:hAnsiTheme="minorBidi" w:cstheme="minorBidi"/>
        </w:rPr>
      </w:pPr>
    </w:p>
    <w:p w:rsidR="00106967" w:rsidRPr="00D84504" w:rsidRDefault="00106967" w:rsidP="00A01018">
      <w:pPr>
        <w:pStyle w:val="regular"/>
        <w:spacing w:before="0" w:beforeAutospacing="0" w:after="0" w:afterAutospacing="0"/>
        <w:jc w:val="both"/>
        <w:rPr>
          <w:rFonts w:asciiTheme="minorBidi" w:hAnsiTheme="minorBidi" w:cstheme="minorBidi"/>
        </w:rPr>
      </w:pPr>
      <w:r w:rsidRPr="00D84504">
        <w:rPr>
          <w:rFonts w:asciiTheme="minorBidi" w:hAnsiTheme="minorBidi" w:cstheme="minorBidi"/>
        </w:rPr>
        <w:t xml:space="preserve">In other words, the aim of describing the story of Yosef and his brothers is </w:t>
      </w:r>
      <w:r w:rsidR="004C5DE8" w:rsidRPr="00D84504">
        <w:rPr>
          <w:rFonts w:asciiTheme="minorBidi" w:hAnsiTheme="minorBidi" w:cstheme="minorBidi"/>
        </w:rPr>
        <w:t xml:space="preserve">to form </w:t>
      </w:r>
      <w:r w:rsidRPr="00D84504">
        <w:rPr>
          <w:rFonts w:asciiTheme="minorBidi" w:hAnsiTheme="minorBidi" w:cstheme="minorBidi"/>
        </w:rPr>
        <w:t xml:space="preserve">the background to justify God’s demand of the Israelites to keep the </w:t>
      </w:r>
      <w:r w:rsidR="00C6768A" w:rsidRPr="00D84504">
        <w:rPr>
          <w:rFonts w:asciiTheme="minorBidi" w:hAnsiTheme="minorBidi" w:cstheme="minorBidi"/>
          <w:i/>
        </w:rPr>
        <w:t>mitzvot</w:t>
      </w:r>
      <w:r w:rsidRPr="00D84504">
        <w:rPr>
          <w:rFonts w:asciiTheme="minorBidi" w:hAnsiTheme="minorBidi" w:cstheme="minorBidi"/>
        </w:rPr>
        <w:t xml:space="preserve">, a demand which appears at a great distance (both chronological and literary) afterwards: “With seventy souls your ancestors went down to Egypt, and now Lord your God has made you as numerous as the stars of the heaven,” </w:t>
      </w:r>
      <w:r w:rsidR="004C5DE8" w:rsidRPr="00D84504">
        <w:rPr>
          <w:rFonts w:asciiTheme="minorBidi" w:hAnsiTheme="minorBidi" w:cstheme="minorBidi"/>
        </w:rPr>
        <w:t>followed immediately by the imperative</w:t>
      </w:r>
      <w:r w:rsidRPr="00D84504">
        <w:rPr>
          <w:rFonts w:asciiTheme="minorBidi" w:hAnsiTheme="minorBidi" w:cstheme="minorBidi"/>
        </w:rPr>
        <w:t xml:space="preserve"> (</w:t>
      </w:r>
      <w:r w:rsidR="00FB004E" w:rsidRPr="00E745B6">
        <w:rPr>
          <w:rFonts w:asciiTheme="minorBidi" w:hAnsiTheme="minorBidi" w:cstheme="minorBidi"/>
          <w:iCs/>
        </w:rPr>
        <w:t>ibid</w:t>
      </w:r>
      <w:r w:rsidR="00FB004E" w:rsidRPr="00D84504">
        <w:rPr>
          <w:rFonts w:asciiTheme="minorBidi" w:hAnsiTheme="minorBidi" w:cstheme="minorBidi"/>
          <w:i/>
        </w:rPr>
        <w:t xml:space="preserve">. </w:t>
      </w:r>
      <w:r w:rsidR="00E745B6">
        <w:rPr>
          <w:rFonts w:asciiTheme="minorBidi" w:hAnsiTheme="minorBidi" w:cstheme="minorBidi"/>
        </w:rPr>
        <w:t>11:1),</w:t>
      </w:r>
      <w:r w:rsidRPr="00D84504">
        <w:rPr>
          <w:rFonts w:asciiTheme="minorBidi" w:hAnsiTheme="minorBidi" w:cstheme="minorBidi"/>
        </w:rPr>
        <w:t xml:space="preserve"> “And you shall love Lord your God, and you shall keep His observance and His decrees and His laws and His commandments…” </w:t>
      </w:r>
    </w:p>
    <w:p w:rsidR="00A01018" w:rsidRDefault="00A01018" w:rsidP="00A01018">
      <w:pPr>
        <w:pStyle w:val="regular"/>
        <w:spacing w:before="0" w:beforeAutospacing="0" w:after="0" w:afterAutospacing="0"/>
        <w:ind w:firstLine="360"/>
        <w:jc w:val="both"/>
        <w:rPr>
          <w:rFonts w:asciiTheme="minorBidi" w:hAnsiTheme="minorBidi" w:cstheme="minorBidi"/>
        </w:rPr>
      </w:pPr>
    </w:p>
    <w:p w:rsidR="00106967" w:rsidRPr="00D84504" w:rsidRDefault="00E745B6" w:rsidP="00A01018">
      <w:pPr>
        <w:pStyle w:val="regular"/>
        <w:spacing w:before="0" w:beforeAutospacing="0" w:after="0" w:afterAutospacing="0"/>
        <w:ind w:firstLine="360"/>
        <w:jc w:val="both"/>
        <w:rPr>
          <w:rFonts w:asciiTheme="minorBidi" w:hAnsiTheme="minorBidi" w:cstheme="minorBidi"/>
        </w:rPr>
      </w:pPr>
      <w:r>
        <w:rPr>
          <w:rFonts w:asciiTheme="minorBidi" w:hAnsiTheme="minorBidi" w:cstheme="minorBidi"/>
        </w:rPr>
        <w:tab/>
      </w:r>
      <w:r w:rsidR="00106967" w:rsidRPr="00D84504">
        <w:rPr>
          <w:rFonts w:asciiTheme="minorBidi" w:hAnsiTheme="minorBidi" w:cstheme="minorBidi"/>
        </w:rPr>
        <w:t>From these explanations, in particular from the justifica</w:t>
      </w:r>
      <w:r w:rsidR="004C5DE8" w:rsidRPr="00D84504">
        <w:rPr>
          <w:rFonts w:asciiTheme="minorBidi" w:hAnsiTheme="minorBidi" w:cstheme="minorBidi"/>
        </w:rPr>
        <w:t>tion of the C</w:t>
      </w:r>
      <w:r w:rsidR="00106967" w:rsidRPr="00D84504">
        <w:rPr>
          <w:rFonts w:asciiTheme="minorBidi" w:hAnsiTheme="minorBidi" w:cstheme="minorBidi"/>
        </w:rPr>
        <w:t>reation narrative,</w:t>
      </w:r>
      <w:r w:rsidR="00106967" w:rsidRPr="00C335D4">
        <w:rPr>
          <w:rStyle w:val="a5"/>
          <w:rFonts w:asciiTheme="minorBidi" w:hAnsiTheme="minorBidi" w:cstheme="minorBidi" w:hint="default"/>
          <w:sz w:val="20"/>
          <w:szCs w:val="20"/>
          <w:rtl/>
        </w:rPr>
        <w:footnoteReference w:id="4"/>
      </w:r>
      <w:r w:rsidR="00106967" w:rsidRPr="00D84504">
        <w:rPr>
          <w:rFonts w:asciiTheme="minorBidi" w:hAnsiTheme="minorBidi" w:cstheme="minorBidi"/>
        </w:rPr>
        <w:t xml:space="preserve"> it arises that the essence of the Torah is the </w:t>
      </w:r>
      <w:r w:rsidR="00C6768A" w:rsidRPr="00D84504">
        <w:rPr>
          <w:rFonts w:asciiTheme="minorBidi" w:hAnsiTheme="minorBidi" w:cstheme="minorBidi"/>
          <w:i/>
        </w:rPr>
        <w:t>mitzvot</w:t>
      </w:r>
      <w:r w:rsidR="00106967" w:rsidRPr="00D84504">
        <w:rPr>
          <w:rFonts w:asciiTheme="minorBidi" w:hAnsiTheme="minorBidi" w:cstheme="minorBidi"/>
        </w:rPr>
        <w:t>, whi</w:t>
      </w:r>
      <w:r>
        <w:rPr>
          <w:rFonts w:asciiTheme="minorBidi" w:hAnsiTheme="minorBidi" w:cstheme="minorBidi"/>
        </w:rPr>
        <w:t>le the narratives are secondary;</w:t>
      </w:r>
      <w:r w:rsidR="00106967" w:rsidRPr="00D84504">
        <w:rPr>
          <w:rFonts w:asciiTheme="minorBidi" w:hAnsiTheme="minorBidi" w:cstheme="minorBidi"/>
        </w:rPr>
        <w:t xml:space="preserve"> the stories appear in order to explain the </w:t>
      </w:r>
      <w:r w:rsidR="00C6768A" w:rsidRPr="00D84504">
        <w:rPr>
          <w:rFonts w:asciiTheme="minorBidi" w:hAnsiTheme="minorBidi" w:cstheme="minorBidi"/>
          <w:i/>
        </w:rPr>
        <w:t>mitzvot</w:t>
      </w:r>
      <w:r w:rsidR="000D3847" w:rsidRPr="00D84504">
        <w:rPr>
          <w:rFonts w:asciiTheme="minorBidi" w:hAnsiTheme="minorBidi" w:cstheme="minorBidi"/>
        </w:rPr>
        <w:t>.</w:t>
      </w:r>
      <w:r w:rsidR="00106967" w:rsidRPr="00C335D4">
        <w:rPr>
          <w:rStyle w:val="a5"/>
          <w:rFonts w:asciiTheme="minorBidi" w:hAnsiTheme="minorBidi" w:cstheme="minorBidi" w:hint="default"/>
          <w:sz w:val="20"/>
          <w:szCs w:val="20"/>
          <w:rtl/>
        </w:rPr>
        <w:footnoteReference w:id="5"/>
      </w:r>
    </w:p>
    <w:p w:rsidR="00106967" w:rsidRPr="00D84504" w:rsidRDefault="00106967" w:rsidP="00A01018">
      <w:pPr>
        <w:pStyle w:val="regular"/>
        <w:spacing w:before="0" w:beforeAutospacing="0" w:after="0" w:afterAutospacing="0"/>
        <w:ind w:firstLine="360"/>
        <w:jc w:val="both"/>
        <w:rPr>
          <w:rFonts w:asciiTheme="minorBidi" w:hAnsiTheme="minorBidi" w:cstheme="minorBidi"/>
        </w:rPr>
      </w:pPr>
    </w:p>
    <w:p w:rsidR="00106967" w:rsidRPr="00D84504" w:rsidRDefault="00106967" w:rsidP="00A01018">
      <w:pPr>
        <w:pStyle w:val="regular"/>
        <w:numPr>
          <w:ilvl w:val="0"/>
          <w:numId w:val="7"/>
        </w:numPr>
        <w:spacing w:before="0" w:beforeAutospacing="0" w:after="0" w:afterAutospacing="0"/>
        <w:ind w:left="0" w:firstLine="0"/>
        <w:jc w:val="both"/>
        <w:rPr>
          <w:rFonts w:asciiTheme="minorBidi" w:hAnsiTheme="minorBidi" w:cstheme="minorBidi"/>
          <w:b/>
          <w:bCs/>
        </w:rPr>
      </w:pPr>
      <w:r w:rsidRPr="00D84504">
        <w:rPr>
          <w:rFonts w:asciiTheme="minorBidi" w:hAnsiTheme="minorBidi" w:cstheme="minorBidi"/>
          <w:b/>
          <w:bCs/>
        </w:rPr>
        <w:t xml:space="preserve">Rashbam’s </w:t>
      </w:r>
      <w:r w:rsidR="000D3847" w:rsidRPr="00D84504">
        <w:rPr>
          <w:rFonts w:asciiTheme="minorBidi" w:hAnsiTheme="minorBidi" w:cstheme="minorBidi"/>
          <w:b/>
          <w:bCs/>
        </w:rPr>
        <w:t>Interpretive</w:t>
      </w:r>
      <w:r w:rsidRPr="00D84504">
        <w:rPr>
          <w:rFonts w:asciiTheme="minorBidi" w:hAnsiTheme="minorBidi" w:cstheme="minorBidi"/>
          <w:b/>
          <w:bCs/>
        </w:rPr>
        <w:t xml:space="preserve"> Approach to </w:t>
      </w:r>
      <w:r w:rsidR="00C6768A" w:rsidRPr="00D84504">
        <w:rPr>
          <w:rFonts w:asciiTheme="minorBidi" w:hAnsiTheme="minorBidi" w:cstheme="minorBidi"/>
          <w:b/>
          <w:bCs/>
          <w:i/>
        </w:rPr>
        <w:t>Mitzvot</w:t>
      </w:r>
    </w:p>
    <w:p w:rsidR="00A01018" w:rsidRDefault="00A01018" w:rsidP="00A01018">
      <w:pPr>
        <w:pStyle w:val="regular"/>
        <w:spacing w:before="0" w:beforeAutospacing="0" w:after="0" w:afterAutospacing="0"/>
        <w:ind w:firstLine="360"/>
        <w:jc w:val="both"/>
        <w:rPr>
          <w:rFonts w:asciiTheme="minorBidi" w:hAnsiTheme="minorBidi" w:cstheme="minorBidi"/>
        </w:rPr>
      </w:pPr>
    </w:p>
    <w:p w:rsidR="00643B29" w:rsidRPr="00D84504" w:rsidRDefault="00E745B6" w:rsidP="002362DA">
      <w:pPr>
        <w:pStyle w:val="regular"/>
        <w:spacing w:before="0" w:beforeAutospacing="0" w:after="0" w:afterAutospacing="0"/>
        <w:ind w:firstLine="360"/>
        <w:jc w:val="both"/>
        <w:rPr>
          <w:rFonts w:asciiTheme="minorBidi" w:hAnsiTheme="minorBidi" w:cstheme="minorBidi"/>
        </w:rPr>
      </w:pPr>
      <w:r>
        <w:rPr>
          <w:rFonts w:asciiTheme="minorBidi" w:hAnsiTheme="minorBidi" w:cstheme="minorBidi"/>
        </w:rPr>
        <w:tab/>
      </w:r>
      <w:r w:rsidR="00106967" w:rsidRPr="00D84504">
        <w:rPr>
          <w:rFonts w:asciiTheme="minorBidi" w:hAnsiTheme="minorBidi" w:cstheme="minorBidi"/>
        </w:rPr>
        <w:t>In his explanations of the halakhic portion of the Torah, the Ras</w:t>
      </w:r>
      <w:r w:rsidR="00643B29" w:rsidRPr="00D84504">
        <w:rPr>
          <w:rFonts w:asciiTheme="minorBidi" w:hAnsiTheme="minorBidi" w:cstheme="minorBidi"/>
        </w:rPr>
        <w:t xml:space="preserve">hbam employs the same method </w:t>
      </w:r>
      <w:r w:rsidR="00106967" w:rsidRPr="00D84504">
        <w:rPr>
          <w:rFonts w:asciiTheme="minorBidi" w:hAnsiTheme="minorBidi" w:cstheme="minorBidi"/>
        </w:rPr>
        <w:t xml:space="preserve">which he </w:t>
      </w:r>
      <w:r w:rsidR="00643B29" w:rsidRPr="00D84504">
        <w:rPr>
          <w:rFonts w:asciiTheme="minorBidi" w:hAnsiTheme="minorBidi" w:cstheme="minorBidi"/>
        </w:rPr>
        <w:t xml:space="preserve">applies to </w:t>
      </w:r>
      <w:r w:rsidR="00106967" w:rsidRPr="00D84504">
        <w:rPr>
          <w:rFonts w:asciiTheme="minorBidi" w:hAnsiTheme="minorBidi" w:cstheme="minorBidi"/>
        </w:rPr>
        <w:t>the narrative portion of the Torah</w:t>
      </w:r>
      <w:r>
        <w:rPr>
          <w:rFonts w:asciiTheme="minorBidi" w:hAnsiTheme="minorBidi" w:cstheme="minorBidi"/>
        </w:rPr>
        <w:t xml:space="preserve"> –</w:t>
      </w:r>
      <w:r w:rsidR="00106967" w:rsidRPr="00D84504">
        <w:rPr>
          <w:rFonts w:asciiTheme="minorBidi" w:hAnsiTheme="minorBidi" w:cstheme="minorBidi"/>
        </w:rPr>
        <w:t xml:space="preserve">the explanation of the </w:t>
      </w:r>
      <w:r w:rsidR="000D3847" w:rsidRPr="00D84504">
        <w:rPr>
          <w:rFonts w:asciiTheme="minorBidi" w:hAnsiTheme="minorBidi" w:cstheme="minorBidi"/>
        </w:rPr>
        <w:t>verses</w:t>
      </w:r>
      <w:r w:rsidR="00106967" w:rsidRPr="00D84504">
        <w:rPr>
          <w:rFonts w:asciiTheme="minorBidi" w:hAnsiTheme="minorBidi" w:cstheme="minorBidi"/>
        </w:rPr>
        <w:t xml:space="preserve"> without any reliance on Midrashic literature</w:t>
      </w:r>
      <w:r w:rsidR="000D3847" w:rsidRPr="00D84504">
        <w:rPr>
          <w:rFonts w:asciiTheme="minorBidi" w:hAnsiTheme="minorBidi" w:cstheme="minorBidi"/>
        </w:rPr>
        <w:t>.</w:t>
      </w:r>
      <w:r w:rsidR="008A3F50">
        <w:rPr>
          <w:rFonts w:asciiTheme="minorBidi" w:hAnsiTheme="minorBidi" w:cstheme="minorBidi"/>
        </w:rPr>
        <w:t xml:space="preserve"> </w:t>
      </w:r>
      <w:r w:rsidR="00106967" w:rsidRPr="00D84504">
        <w:rPr>
          <w:rFonts w:asciiTheme="minorBidi" w:hAnsiTheme="minorBidi" w:cstheme="minorBidi"/>
        </w:rPr>
        <w:t xml:space="preserve">This approach, which releases the </w:t>
      </w:r>
      <w:r w:rsidR="000B66E8" w:rsidRPr="00D84504">
        <w:rPr>
          <w:rFonts w:asciiTheme="minorBidi" w:hAnsiTheme="minorBidi" w:cstheme="minorBidi"/>
          <w:i/>
        </w:rPr>
        <w:t>pashtan</w:t>
      </w:r>
      <w:r w:rsidR="00106967" w:rsidRPr="00D84504">
        <w:rPr>
          <w:rFonts w:asciiTheme="minorBidi" w:hAnsiTheme="minorBidi" w:cstheme="minorBidi"/>
        </w:rPr>
        <w:t xml:space="preserve"> from the chains of </w:t>
      </w:r>
      <w:r w:rsidR="000B66E8" w:rsidRPr="00D84504">
        <w:rPr>
          <w:rFonts w:asciiTheme="minorBidi" w:hAnsiTheme="minorBidi" w:cstheme="minorBidi"/>
          <w:i/>
        </w:rPr>
        <w:t>derash</w:t>
      </w:r>
      <w:r>
        <w:rPr>
          <w:rFonts w:asciiTheme="minorBidi" w:hAnsiTheme="minorBidi" w:cstheme="minorBidi"/>
          <w:iCs/>
        </w:rPr>
        <w:t>,</w:t>
      </w:r>
      <w:r w:rsidR="00643B29" w:rsidRPr="00D84504">
        <w:rPr>
          <w:rFonts w:asciiTheme="minorBidi" w:hAnsiTheme="minorBidi" w:cstheme="minorBidi"/>
        </w:rPr>
        <w:t xml:space="preserve"> </w:t>
      </w:r>
      <w:r w:rsidR="00106967" w:rsidRPr="00D84504">
        <w:rPr>
          <w:rFonts w:asciiTheme="minorBidi" w:hAnsiTheme="minorBidi" w:cstheme="minorBidi"/>
        </w:rPr>
        <w:t xml:space="preserve">is very difficult to apply </w:t>
      </w:r>
      <w:bookmarkStart w:id="0" w:name="_GoBack"/>
      <w:bookmarkEnd w:id="0"/>
      <w:r w:rsidR="00106967" w:rsidRPr="00D84504">
        <w:rPr>
          <w:rFonts w:asciiTheme="minorBidi" w:hAnsiTheme="minorBidi" w:cstheme="minorBidi"/>
        </w:rPr>
        <w:t xml:space="preserve">to </w:t>
      </w:r>
      <w:r w:rsidR="00C6768A" w:rsidRPr="00D84504">
        <w:rPr>
          <w:rFonts w:asciiTheme="minorBidi" w:hAnsiTheme="minorBidi" w:cstheme="minorBidi"/>
          <w:i/>
        </w:rPr>
        <w:t>mitzvot</w:t>
      </w:r>
      <w:r w:rsidR="00106967" w:rsidRPr="00D84504">
        <w:rPr>
          <w:rFonts w:asciiTheme="minorBidi" w:hAnsiTheme="minorBidi" w:cstheme="minorBidi"/>
        </w:rPr>
        <w:t xml:space="preserve">; at the end of the </w:t>
      </w:r>
      <w:r w:rsidR="00643B29" w:rsidRPr="00D84504">
        <w:rPr>
          <w:rFonts w:asciiTheme="minorBidi" w:hAnsiTheme="minorBidi" w:cstheme="minorBidi"/>
        </w:rPr>
        <w:t>day</w:t>
      </w:r>
      <w:r w:rsidR="00106967" w:rsidRPr="00D84504">
        <w:rPr>
          <w:rFonts w:asciiTheme="minorBidi" w:hAnsiTheme="minorBidi" w:cstheme="minorBidi"/>
        </w:rPr>
        <w:t xml:space="preserve">, the </w:t>
      </w:r>
      <w:r w:rsidR="000D3847" w:rsidRPr="00D84504">
        <w:rPr>
          <w:rFonts w:asciiTheme="minorBidi" w:hAnsiTheme="minorBidi" w:cstheme="minorBidi"/>
        </w:rPr>
        <w:t>binding</w:t>
      </w:r>
      <w:r w:rsidR="00106967" w:rsidRPr="00D84504">
        <w:rPr>
          <w:rFonts w:asciiTheme="minorBidi" w:hAnsiTheme="minorBidi" w:cstheme="minorBidi"/>
        </w:rPr>
        <w:t xml:space="preserve"> </w:t>
      </w:r>
      <w:r w:rsidR="00106967" w:rsidRPr="00E745B6">
        <w:rPr>
          <w:rFonts w:asciiTheme="minorBidi" w:hAnsiTheme="minorBidi" w:cstheme="minorBidi"/>
          <w:i/>
          <w:iCs/>
        </w:rPr>
        <w:t>halakha</w:t>
      </w:r>
      <w:r w:rsidR="00106967" w:rsidRPr="00D84504">
        <w:rPr>
          <w:rFonts w:asciiTheme="minorBidi" w:hAnsiTheme="minorBidi" w:cstheme="minorBidi"/>
        </w:rPr>
        <w:t xml:space="preserve"> is not the simple meaning of the verse, but the interpretation of the verses as the Sages explain it</w:t>
      </w:r>
      <w:r w:rsidR="00643B29" w:rsidRPr="00D84504">
        <w:rPr>
          <w:rFonts w:asciiTheme="minorBidi" w:hAnsiTheme="minorBidi" w:cstheme="minorBidi"/>
        </w:rPr>
        <w:t>.</w:t>
      </w:r>
    </w:p>
    <w:p w:rsidR="00A01018" w:rsidRDefault="00A01018" w:rsidP="00A01018">
      <w:pPr>
        <w:pStyle w:val="regular"/>
        <w:spacing w:before="0" w:beforeAutospacing="0" w:after="0" w:afterAutospacing="0"/>
        <w:ind w:firstLine="360"/>
        <w:jc w:val="both"/>
        <w:rPr>
          <w:rFonts w:asciiTheme="minorBidi" w:hAnsiTheme="minorBidi" w:cstheme="minorBidi"/>
        </w:rPr>
      </w:pPr>
    </w:p>
    <w:p w:rsidR="00106967" w:rsidRPr="00D84504" w:rsidRDefault="00E745B6" w:rsidP="00A01018">
      <w:pPr>
        <w:pStyle w:val="regular"/>
        <w:spacing w:before="0" w:beforeAutospacing="0" w:after="0" w:afterAutospacing="0"/>
        <w:ind w:firstLine="360"/>
        <w:jc w:val="both"/>
        <w:rPr>
          <w:rFonts w:asciiTheme="minorBidi" w:hAnsiTheme="minorBidi" w:cstheme="minorBidi"/>
        </w:rPr>
      </w:pPr>
      <w:r>
        <w:rPr>
          <w:rFonts w:asciiTheme="minorBidi" w:hAnsiTheme="minorBidi" w:cstheme="minorBidi"/>
        </w:rPr>
        <w:tab/>
      </w:r>
      <w:r w:rsidR="00106967" w:rsidRPr="00D84504">
        <w:rPr>
          <w:rFonts w:asciiTheme="minorBidi" w:hAnsiTheme="minorBidi" w:cstheme="minorBidi"/>
        </w:rPr>
        <w:t xml:space="preserve">It is clear to the Rashbam that one should adopt the views of the Sages for everything </w:t>
      </w:r>
      <w:r>
        <w:rPr>
          <w:rFonts w:asciiTheme="minorBidi" w:hAnsiTheme="minorBidi" w:cstheme="minorBidi"/>
        </w:rPr>
        <w:t>that relates to practical H</w:t>
      </w:r>
      <w:r w:rsidR="00643B29" w:rsidRPr="00D84504">
        <w:rPr>
          <w:rFonts w:asciiTheme="minorBidi" w:hAnsiTheme="minorBidi" w:cstheme="minorBidi"/>
        </w:rPr>
        <w:t>alakha</w:t>
      </w:r>
      <w:r>
        <w:rPr>
          <w:rFonts w:asciiTheme="minorBidi" w:hAnsiTheme="minorBidi" w:cstheme="minorBidi"/>
        </w:rPr>
        <w:t>;</w:t>
      </w:r>
      <w:r w:rsidR="00106967" w:rsidRPr="00D84504">
        <w:rPr>
          <w:rFonts w:asciiTheme="minorBidi" w:hAnsiTheme="minorBidi" w:cstheme="minorBidi"/>
        </w:rPr>
        <w:t xml:space="preserve"> the interpretation of the </w:t>
      </w:r>
      <w:r w:rsidR="000B66E8" w:rsidRPr="00D84504">
        <w:rPr>
          <w:rFonts w:asciiTheme="minorBidi" w:hAnsiTheme="minorBidi" w:cstheme="minorBidi"/>
          <w:i/>
        </w:rPr>
        <w:t>peshat</w:t>
      </w:r>
      <w:r w:rsidR="00106967" w:rsidRPr="00D84504">
        <w:rPr>
          <w:rFonts w:asciiTheme="minorBidi" w:hAnsiTheme="minorBidi" w:cstheme="minorBidi"/>
        </w:rPr>
        <w:t xml:space="preserve"> and the halakhic </w:t>
      </w:r>
      <w:r w:rsidR="00106967" w:rsidRPr="00D84504">
        <w:rPr>
          <w:rFonts w:asciiTheme="minorBidi" w:hAnsiTheme="minorBidi" w:cstheme="minorBidi"/>
          <w:i/>
          <w:iCs/>
        </w:rPr>
        <w:t>midrashim</w:t>
      </w:r>
      <w:r w:rsidR="00106967" w:rsidRPr="00D84504">
        <w:rPr>
          <w:rFonts w:asciiTheme="minorBidi" w:hAnsiTheme="minorBidi" w:cstheme="minorBidi"/>
        </w:rPr>
        <w:t xml:space="preserve"> can live under the same roof</w:t>
      </w:r>
      <w:r w:rsidR="000D3847" w:rsidRPr="00D84504">
        <w:rPr>
          <w:rFonts w:asciiTheme="minorBidi" w:hAnsiTheme="minorBidi" w:cstheme="minorBidi"/>
        </w:rPr>
        <w:t>.</w:t>
      </w:r>
      <w:r w:rsidR="008A3F50">
        <w:rPr>
          <w:rFonts w:asciiTheme="minorBidi" w:hAnsiTheme="minorBidi" w:cstheme="minorBidi"/>
        </w:rPr>
        <w:t xml:space="preserve"> </w:t>
      </w:r>
      <w:r w:rsidR="00106967" w:rsidRPr="00D84504">
        <w:rPr>
          <w:rFonts w:asciiTheme="minorBidi" w:hAnsiTheme="minorBidi" w:cstheme="minorBidi"/>
        </w:rPr>
        <w:t xml:space="preserve">The </w:t>
      </w:r>
      <w:r w:rsidR="000D3847" w:rsidRPr="00D84504">
        <w:rPr>
          <w:rFonts w:asciiTheme="minorBidi" w:hAnsiTheme="minorBidi" w:cstheme="minorBidi"/>
        </w:rPr>
        <w:t>Rashbam</w:t>
      </w:r>
      <w:r w:rsidR="00106967" w:rsidRPr="00D84504">
        <w:rPr>
          <w:rFonts w:asciiTheme="minorBidi" w:hAnsiTheme="minorBidi" w:cstheme="minorBidi"/>
        </w:rPr>
        <w:t xml:space="preserve"> </w:t>
      </w:r>
      <w:r w:rsidR="00643B29" w:rsidRPr="00D84504">
        <w:rPr>
          <w:rFonts w:asciiTheme="minorBidi" w:hAnsiTheme="minorBidi" w:cstheme="minorBidi"/>
        </w:rPr>
        <w:t>repeatedly</w:t>
      </w:r>
      <w:r w:rsidR="00106967" w:rsidRPr="00D84504">
        <w:rPr>
          <w:rFonts w:asciiTheme="minorBidi" w:hAnsiTheme="minorBidi" w:cstheme="minorBidi"/>
        </w:rPr>
        <w:t xml:space="preserve"> stresses that his interpretations are only and solely interpretations according to the way of </w:t>
      </w:r>
      <w:r w:rsidR="000B66E8" w:rsidRPr="00D84504">
        <w:rPr>
          <w:rFonts w:asciiTheme="minorBidi" w:hAnsiTheme="minorBidi" w:cstheme="minorBidi"/>
          <w:i/>
        </w:rPr>
        <w:t>peshat</w:t>
      </w:r>
      <w:r w:rsidR="00643B29" w:rsidRPr="00D84504">
        <w:rPr>
          <w:rFonts w:asciiTheme="minorBidi" w:hAnsiTheme="minorBidi" w:cstheme="minorBidi"/>
        </w:rPr>
        <w:t>.</w:t>
      </w:r>
      <w:r w:rsidR="008A3F50">
        <w:rPr>
          <w:rFonts w:asciiTheme="minorBidi" w:hAnsiTheme="minorBidi" w:cstheme="minorBidi"/>
        </w:rPr>
        <w:t xml:space="preserve"> </w:t>
      </w:r>
      <w:r w:rsidR="00643B29" w:rsidRPr="00D84504">
        <w:rPr>
          <w:rFonts w:asciiTheme="minorBidi" w:hAnsiTheme="minorBidi" w:cstheme="minorBidi"/>
        </w:rPr>
        <w:t xml:space="preserve">They are never to be taken as a </w:t>
      </w:r>
      <w:r w:rsidR="00106967" w:rsidRPr="00D84504">
        <w:rPr>
          <w:rFonts w:asciiTheme="minorBidi" w:hAnsiTheme="minorBidi" w:cstheme="minorBidi"/>
        </w:rPr>
        <w:t>substitute for the words of the Sages</w:t>
      </w:r>
      <w:r w:rsidR="00643B29" w:rsidRPr="00D84504">
        <w:rPr>
          <w:rFonts w:asciiTheme="minorBidi" w:hAnsiTheme="minorBidi" w:cstheme="minorBidi"/>
        </w:rPr>
        <w:t>;</w:t>
      </w:r>
      <w:r w:rsidR="00106967" w:rsidRPr="00D84504">
        <w:rPr>
          <w:rFonts w:asciiTheme="minorBidi" w:hAnsiTheme="minorBidi" w:cstheme="minorBidi"/>
        </w:rPr>
        <w:t xml:space="preserve"> rather</w:t>
      </w:r>
      <w:r w:rsidR="00643B29" w:rsidRPr="00D84504">
        <w:rPr>
          <w:rFonts w:asciiTheme="minorBidi" w:hAnsiTheme="minorBidi" w:cstheme="minorBidi"/>
        </w:rPr>
        <w:t>,</w:t>
      </w:r>
      <w:r w:rsidR="00106967" w:rsidRPr="00D84504">
        <w:rPr>
          <w:rFonts w:asciiTheme="minorBidi" w:hAnsiTheme="minorBidi" w:cstheme="minorBidi"/>
        </w:rPr>
        <w:t xml:space="preserve"> they stand alongside the Sages’ words</w:t>
      </w:r>
      <w:r w:rsidR="00643B29" w:rsidRPr="00D84504">
        <w:rPr>
          <w:rFonts w:asciiTheme="minorBidi" w:hAnsiTheme="minorBidi" w:cstheme="minorBidi"/>
        </w:rPr>
        <w:t>.</w:t>
      </w:r>
      <w:r w:rsidR="008A3F50">
        <w:rPr>
          <w:rFonts w:asciiTheme="minorBidi" w:hAnsiTheme="minorBidi" w:cstheme="minorBidi"/>
        </w:rPr>
        <w:t xml:space="preserve"> </w:t>
      </w:r>
      <w:r w:rsidR="00643B29" w:rsidRPr="00D84504">
        <w:rPr>
          <w:rFonts w:asciiTheme="minorBidi" w:hAnsiTheme="minorBidi" w:cstheme="minorBidi"/>
        </w:rPr>
        <w:t>T</w:t>
      </w:r>
      <w:r w:rsidR="00106967" w:rsidRPr="00D84504">
        <w:rPr>
          <w:rFonts w:asciiTheme="minorBidi" w:hAnsiTheme="minorBidi" w:cstheme="minorBidi"/>
        </w:rPr>
        <w:t xml:space="preserve">he words of the Sages are the essence, and they are </w:t>
      </w:r>
      <w:r w:rsidR="000D3847" w:rsidRPr="00D84504">
        <w:rPr>
          <w:rFonts w:asciiTheme="minorBidi" w:hAnsiTheme="minorBidi" w:cstheme="minorBidi"/>
        </w:rPr>
        <w:t>binding</w:t>
      </w:r>
      <w:r>
        <w:rPr>
          <w:rFonts w:asciiTheme="minorBidi" w:hAnsiTheme="minorBidi" w:cstheme="minorBidi"/>
        </w:rPr>
        <w:t xml:space="preserve"> in terms of practical H</w:t>
      </w:r>
      <w:r w:rsidR="00106967" w:rsidRPr="00D84504">
        <w:rPr>
          <w:rFonts w:asciiTheme="minorBidi" w:hAnsiTheme="minorBidi" w:cstheme="minorBidi"/>
        </w:rPr>
        <w:t>alakha</w:t>
      </w:r>
      <w:r w:rsidR="000D3847" w:rsidRPr="00D84504">
        <w:rPr>
          <w:rFonts w:asciiTheme="minorBidi" w:hAnsiTheme="minorBidi" w:cstheme="minorBidi"/>
        </w:rPr>
        <w:t>.</w:t>
      </w:r>
      <w:r w:rsidR="008A3F50">
        <w:rPr>
          <w:rFonts w:asciiTheme="minorBidi" w:hAnsiTheme="minorBidi" w:cstheme="minorBidi"/>
        </w:rPr>
        <w:t xml:space="preserve"> </w:t>
      </w:r>
      <w:r w:rsidR="00106967" w:rsidRPr="00D84504">
        <w:rPr>
          <w:rFonts w:asciiTheme="minorBidi" w:hAnsiTheme="minorBidi" w:cstheme="minorBidi"/>
        </w:rPr>
        <w:t xml:space="preserve">In </w:t>
      </w:r>
      <w:r>
        <w:rPr>
          <w:rFonts w:asciiTheme="minorBidi" w:hAnsiTheme="minorBidi" w:cstheme="minorBidi"/>
        </w:rPr>
        <w:t>his</w:t>
      </w:r>
      <w:r w:rsidR="00106967" w:rsidRPr="00D84504">
        <w:rPr>
          <w:rFonts w:asciiTheme="minorBidi" w:hAnsiTheme="minorBidi" w:cstheme="minorBidi"/>
        </w:rPr>
        <w:t xml:space="preserve"> introduction to </w:t>
      </w:r>
      <w:r>
        <w:rPr>
          <w:rFonts w:asciiTheme="minorBidi" w:hAnsiTheme="minorBidi" w:cstheme="minorBidi"/>
        </w:rPr>
        <w:t>hi</w:t>
      </w:r>
      <w:r w:rsidR="00106967" w:rsidRPr="00D84504">
        <w:rPr>
          <w:rFonts w:asciiTheme="minorBidi" w:hAnsiTheme="minorBidi" w:cstheme="minorBidi"/>
        </w:rPr>
        <w:t xml:space="preserve">s </w:t>
      </w:r>
      <w:r w:rsidR="00643B29" w:rsidRPr="00D84504">
        <w:rPr>
          <w:rFonts w:asciiTheme="minorBidi" w:hAnsiTheme="minorBidi" w:cstheme="minorBidi"/>
        </w:rPr>
        <w:t>commentary</w:t>
      </w:r>
      <w:r w:rsidR="00106967" w:rsidRPr="00D84504">
        <w:rPr>
          <w:rFonts w:asciiTheme="minorBidi" w:hAnsiTheme="minorBidi" w:cstheme="minorBidi"/>
        </w:rPr>
        <w:t xml:space="preserve"> o</w:t>
      </w:r>
      <w:r w:rsidR="00643B29" w:rsidRPr="00D84504">
        <w:rPr>
          <w:rFonts w:asciiTheme="minorBidi" w:hAnsiTheme="minorBidi" w:cstheme="minorBidi"/>
        </w:rPr>
        <w:t>n</w:t>
      </w:r>
      <w:r w:rsidR="00106967" w:rsidRPr="00D84504">
        <w:rPr>
          <w:rFonts w:asciiTheme="minorBidi" w:hAnsiTheme="minorBidi" w:cstheme="minorBidi"/>
        </w:rPr>
        <w:t xml:space="preserve"> </w:t>
      </w:r>
      <w:r w:rsidR="00106967" w:rsidRPr="00D84504">
        <w:rPr>
          <w:rFonts w:asciiTheme="minorBidi" w:hAnsiTheme="minorBidi" w:cstheme="minorBidi"/>
          <w:i/>
          <w:iCs/>
        </w:rPr>
        <w:t>Parashat Mishpatim</w:t>
      </w:r>
      <w:r w:rsidR="00106967" w:rsidRPr="00D84504">
        <w:rPr>
          <w:rFonts w:asciiTheme="minorBidi" w:hAnsiTheme="minorBidi" w:cstheme="minorBidi"/>
        </w:rPr>
        <w:t xml:space="preserve"> (</w:t>
      </w:r>
      <w:r w:rsidR="000B66E8" w:rsidRPr="00D84504">
        <w:rPr>
          <w:rFonts w:asciiTheme="minorBidi" w:hAnsiTheme="minorBidi" w:cstheme="minorBidi"/>
          <w:i/>
        </w:rPr>
        <w:t>Shemot</w:t>
      </w:r>
      <w:r w:rsidR="00106967" w:rsidRPr="00D84504">
        <w:rPr>
          <w:rFonts w:asciiTheme="minorBidi" w:hAnsiTheme="minorBidi" w:cstheme="minorBidi"/>
        </w:rPr>
        <w:t xml:space="preserve"> 21:1), </w:t>
      </w:r>
      <w:r>
        <w:rPr>
          <w:rFonts w:asciiTheme="minorBidi" w:hAnsiTheme="minorBidi" w:cstheme="minorBidi"/>
        </w:rPr>
        <w:t>the Rashbam</w:t>
      </w:r>
      <w:r w:rsidR="00106967" w:rsidRPr="00D84504">
        <w:rPr>
          <w:rFonts w:asciiTheme="minorBidi" w:hAnsiTheme="minorBidi" w:cstheme="minorBidi"/>
        </w:rPr>
        <w:t xml:space="preserve"> clarifies his </w:t>
      </w:r>
      <w:r w:rsidR="00643B29" w:rsidRPr="00D84504">
        <w:rPr>
          <w:rFonts w:asciiTheme="minorBidi" w:hAnsiTheme="minorBidi" w:cstheme="minorBidi"/>
        </w:rPr>
        <w:t>approach to</w:t>
      </w:r>
      <w:r w:rsidR="00106967" w:rsidRPr="00D84504">
        <w:rPr>
          <w:rFonts w:asciiTheme="minorBidi" w:hAnsiTheme="minorBidi" w:cstheme="minorBidi"/>
        </w:rPr>
        <w:t xml:space="preserve"> explaining the halakhic part</w:t>
      </w:r>
      <w:r w:rsidR="00643B29" w:rsidRPr="00D84504">
        <w:rPr>
          <w:rFonts w:asciiTheme="minorBidi" w:hAnsiTheme="minorBidi" w:cstheme="minorBidi"/>
        </w:rPr>
        <w:t>s of the Torah</w:t>
      </w:r>
      <w:r w:rsidR="00106967" w:rsidRPr="00D84504">
        <w:rPr>
          <w:rFonts w:asciiTheme="minorBidi" w:hAnsiTheme="minorBidi" w:cstheme="minorBidi"/>
        </w:rPr>
        <w:t xml:space="preserve"> and his relationship to the Sages’ words:</w:t>
      </w:r>
    </w:p>
    <w:p w:rsidR="00A01018" w:rsidRDefault="00A01018" w:rsidP="00A01018">
      <w:pPr>
        <w:pStyle w:val="a3"/>
        <w:bidi w:val="0"/>
        <w:spacing w:line="240" w:lineRule="auto"/>
        <w:ind w:left="720" w:firstLine="0"/>
        <w:rPr>
          <w:rFonts w:asciiTheme="minorBidi" w:hAnsiTheme="minorBidi" w:cstheme="minorBidi"/>
          <w:sz w:val="24"/>
          <w:szCs w:val="24"/>
        </w:rPr>
      </w:pPr>
    </w:p>
    <w:p w:rsidR="00106967" w:rsidRPr="00D84504" w:rsidRDefault="00106967" w:rsidP="00A01018">
      <w:pPr>
        <w:pStyle w:val="a3"/>
        <w:bidi w:val="0"/>
        <w:spacing w:line="240" w:lineRule="auto"/>
        <w:ind w:left="720" w:firstLine="0"/>
        <w:rPr>
          <w:rFonts w:asciiTheme="minorBidi" w:hAnsiTheme="minorBidi" w:cstheme="minorBidi"/>
          <w:sz w:val="24"/>
          <w:szCs w:val="24"/>
        </w:rPr>
      </w:pPr>
      <w:r w:rsidRPr="00D84504">
        <w:rPr>
          <w:rFonts w:asciiTheme="minorBidi" w:hAnsiTheme="minorBidi" w:cstheme="minorBidi"/>
          <w:sz w:val="24"/>
          <w:szCs w:val="24"/>
        </w:rPr>
        <w:t xml:space="preserve">The knowers of </w:t>
      </w:r>
      <w:r w:rsidRPr="00D84504">
        <w:rPr>
          <w:rFonts w:asciiTheme="minorBidi" w:hAnsiTheme="minorBidi" w:cstheme="minorBidi"/>
          <w:b/>
          <w:bCs/>
          <w:sz w:val="24"/>
          <w:szCs w:val="24"/>
        </w:rPr>
        <w:t>enlightenment</w:t>
      </w:r>
      <w:r w:rsidRPr="00D84504">
        <w:rPr>
          <w:rFonts w:asciiTheme="minorBidi" w:hAnsiTheme="minorBidi" w:cstheme="minorBidi"/>
          <w:sz w:val="24"/>
          <w:szCs w:val="24"/>
        </w:rPr>
        <w:t xml:space="preserve"> may understand </w:t>
      </w:r>
      <w:r w:rsidRPr="00D84504">
        <w:rPr>
          <w:rFonts w:asciiTheme="minorBidi" w:hAnsiTheme="minorBidi" w:cstheme="minorBidi"/>
          <w:b/>
          <w:bCs/>
          <w:sz w:val="24"/>
          <w:szCs w:val="24"/>
        </w:rPr>
        <w:t>and be enlightened</w:t>
      </w:r>
      <w:r w:rsidR="00643B29" w:rsidRPr="00D84504">
        <w:rPr>
          <w:rFonts w:asciiTheme="minorBidi" w:hAnsiTheme="minorBidi" w:cstheme="minorBidi"/>
          <w:b/>
          <w:bCs/>
          <w:sz w:val="24"/>
          <w:szCs w:val="24"/>
        </w:rPr>
        <w:t>,</w:t>
      </w:r>
      <w:r w:rsidR="00643B29" w:rsidRPr="00D84504">
        <w:rPr>
          <w:rFonts w:asciiTheme="minorBidi" w:hAnsiTheme="minorBidi" w:cstheme="minorBidi"/>
          <w:sz w:val="24"/>
          <w:szCs w:val="24"/>
        </w:rPr>
        <w:t xml:space="preserve"> for</w:t>
      </w:r>
      <w:r w:rsidRPr="00D84504">
        <w:rPr>
          <w:rFonts w:asciiTheme="minorBidi" w:hAnsiTheme="minorBidi" w:cstheme="minorBidi"/>
          <w:sz w:val="24"/>
          <w:szCs w:val="24"/>
        </w:rPr>
        <w:t xml:space="preserve"> I </w:t>
      </w:r>
      <w:r w:rsidR="00643B29" w:rsidRPr="00D84504">
        <w:rPr>
          <w:rFonts w:asciiTheme="minorBidi" w:hAnsiTheme="minorBidi" w:cstheme="minorBidi"/>
          <w:sz w:val="24"/>
          <w:szCs w:val="24"/>
        </w:rPr>
        <w:t>have</w:t>
      </w:r>
      <w:r w:rsidRPr="00D84504">
        <w:rPr>
          <w:rFonts w:asciiTheme="minorBidi" w:hAnsiTheme="minorBidi" w:cstheme="minorBidi"/>
          <w:sz w:val="24"/>
          <w:szCs w:val="24"/>
        </w:rPr>
        <w:t xml:space="preserve"> not come to explain the laws, even though they are the essence, as I explained in </w:t>
      </w:r>
      <w:r w:rsidR="000D3847" w:rsidRPr="00D84504">
        <w:rPr>
          <w:rFonts w:asciiTheme="minorBidi" w:hAnsiTheme="minorBidi" w:cstheme="minorBidi"/>
          <w:i/>
          <w:sz w:val="24"/>
          <w:szCs w:val="24"/>
        </w:rPr>
        <w:t>Bereishit</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Pr="00D84504">
        <w:rPr>
          <w:rFonts w:asciiTheme="minorBidi" w:hAnsiTheme="minorBidi" w:cstheme="minorBidi"/>
          <w:sz w:val="24"/>
          <w:szCs w:val="24"/>
        </w:rPr>
        <w:t>The verbosity of the text teach</w:t>
      </w:r>
      <w:r w:rsidR="00643B29" w:rsidRPr="00D84504">
        <w:rPr>
          <w:rFonts w:asciiTheme="minorBidi" w:hAnsiTheme="minorBidi" w:cstheme="minorBidi"/>
          <w:sz w:val="24"/>
          <w:szCs w:val="24"/>
        </w:rPr>
        <w:t>es</w:t>
      </w:r>
      <w:r w:rsidRPr="00D84504">
        <w:rPr>
          <w:rFonts w:asciiTheme="minorBidi" w:hAnsiTheme="minorBidi" w:cstheme="minorBidi"/>
          <w:sz w:val="24"/>
          <w:szCs w:val="24"/>
        </w:rPr>
        <w:t xml:space="preserve"> us both lore and law, and some of the</w:t>
      </w:r>
      <w:r w:rsidR="00643B29" w:rsidRPr="00D84504">
        <w:rPr>
          <w:rFonts w:asciiTheme="minorBidi" w:hAnsiTheme="minorBidi" w:cstheme="minorBidi"/>
          <w:sz w:val="24"/>
          <w:szCs w:val="24"/>
        </w:rPr>
        <w:t xml:space="preserve"> derivations</w:t>
      </w:r>
      <w:r w:rsidRPr="00D84504">
        <w:rPr>
          <w:rFonts w:asciiTheme="minorBidi" w:hAnsiTheme="minorBidi" w:cstheme="minorBidi"/>
          <w:sz w:val="24"/>
          <w:szCs w:val="24"/>
        </w:rPr>
        <w:t xml:space="preserve"> may be found in the commentaries of Rabbeinu Shelomo, my mother’s father, of blessed memory</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00643B29" w:rsidRPr="00D84504">
        <w:rPr>
          <w:rFonts w:asciiTheme="minorBidi" w:hAnsiTheme="minorBidi" w:cstheme="minorBidi"/>
          <w:sz w:val="24"/>
          <w:szCs w:val="24"/>
        </w:rPr>
        <w:t>However,</w:t>
      </w:r>
      <w:r w:rsidRPr="00D84504">
        <w:rPr>
          <w:rFonts w:asciiTheme="minorBidi" w:hAnsiTheme="minorBidi" w:cstheme="minorBidi"/>
          <w:sz w:val="24"/>
          <w:szCs w:val="24"/>
        </w:rPr>
        <w:t xml:space="preserve"> I have come to explain the simple meanings of the verses, and I will explain the rules and laws according to the way of the world</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Pr="00D84504">
        <w:rPr>
          <w:rFonts w:asciiTheme="minorBidi" w:hAnsiTheme="minorBidi" w:cstheme="minorBidi"/>
          <w:sz w:val="24"/>
          <w:szCs w:val="24"/>
        </w:rPr>
        <w:t xml:space="preserve">Even so, the laws are the essence, as our Rabbis </w:t>
      </w:r>
      <w:r w:rsidR="00643B29" w:rsidRPr="00D84504">
        <w:rPr>
          <w:rFonts w:asciiTheme="minorBidi" w:hAnsiTheme="minorBidi" w:cstheme="minorBidi"/>
          <w:sz w:val="24"/>
          <w:szCs w:val="24"/>
        </w:rPr>
        <w:t xml:space="preserve">have </w:t>
      </w:r>
      <w:r w:rsidRPr="00D84504">
        <w:rPr>
          <w:rFonts w:asciiTheme="minorBidi" w:hAnsiTheme="minorBidi" w:cstheme="minorBidi"/>
          <w:sz w:val="24"/>
          <w:szCs w:val="24"/>
        </w:rPr>
        <w:t>said (</w:t>
      </w:r>
      <w:r w:rsidRPr="00D84504">
        <w:rPr>
          <w:rFonts w:asciiTheme="minorBidi" w:hAnsiTheme="minorBidi" w:cstheme="minorBidi"/>
          <w:i/>
          <w:iCs/>
          <w:sz w:val="24"/>
          <w:szCs w:val="24"/>
        </w:rPr>
        <w:t>Sota</w:t>
      </w:r>
      <w:r w:rsidRPr="00D84504">
        <w:rPr>
          <w:rFonts w:asciiTheme="minorBidi" w:hAnsiTheme="minorBidi" w:cstheme="minorBidi"/>
          <w:sz w:val="24"/>
          <w:szCs w:val="24"/>
        </w:rPr>
        <w:t xml:space="preserve"> 16a)…</w:t>
      </w:r>
      <w:r w:rsidRPr="00D84504">
        <w:rPr>
          <w:rStyle w:val="a5"/>
          <w:rFonts w:asciiTheme="minorBidi" w:hAnsiTheme="minorBidi" w:cstheme="minorBidi" w:hint="default"/>
          <w:sz w:val="24"/>
          <w:szCs w:val="24"/>
          <w:rtl/>
        </w:rPr>
        <w:t xml:space="preserve"> </w:t>
      </w:r>
      <w:r w:rsidRPr="00C335D4">
        <w:rPr>
          <w:rStyle w:val="a5"/>
          <w:rFonts w:asciiTheme="minorBidi" w:hAnsiTheme="minorBidi" w:cstheme="minorBidi" w:hint="default"/>
          <w:sz w:val="20"/>
          <w:szCs w:val="20"/>
          <w:rtl/>
        </w:rPr>
        <w:footnoteReference w:id="6"/>
      </w:r>
    </w:p>
    <w:p w:rsidR="008B329E" w:rsidRPr="00D84504" w:rsidRDefault="008B329E" w:rsidP="00A01018">
      <w:pPr>
        <w:pStyle w:val="a3"/>
        <w:bidi w:val="0"/>
        <w:spacing w:line="240" w:lineRule="auto"/>
        <w:ind w:left="720" w:firstLine="0"/>
        <w:rPr>
          <w:rFonts w:asciiTheme="minorBidi" w:hAnsiTheme="minorBidi" w:cstheme="minorBidi"/>
          <w:sz w:val="24"/>
          <w:szCs w:val="24"/>
        </w:rPr>
      </w:pPr>
    </w:p>
    <w:p w:rsidR="00106967" w:rsidRPr="00D84504" w:rsidRDefault="00E745B6" w:rsidP="00A01018">
      <w:pPr>
        <w:pStyle w:val="a3"/>
        <w:bidi w:val="0"/>
        <w:spacing w:line="240" w:lineRule="auto"/>
        <w:ind w:left="0" w:firstLine="360"/>
        <w:rPr>
          <w:rFonts w:asciiTheme="minorBidi" w:hAnsiTheme="minorBidi" w:cstheme="minorBidi"/>
          <w:sz w:val="24"/>
          <w:szCs w:val="24"/>
        </w:rPr>
      </w:pPr>
      <w:r>
        <w:rPr>
          <w:rFonts w:asciiTheme="minorBidi" w:hAnsiTheme="minorBidi" w:cstheme="minorBidi"/>
          <w:sz w:val="24"/>
          <w:szCs w:val="24"/>
        </w:rPr>
        <w:tab/>
      </w:r>
      <w:r w:rsidR="00106967" w:rsidRPr="00D84504">
        <w:rPr>
          <w:rFonts w:asciiTheme="minorBidi" w:hAnsiTheme="minorBidi" w:cstheme="minorBidi"/>
          <w:sz w:val="24"/>
          <w:szCs w:val="24"/>
        </w:rPr>
        <w:t>The Rashbam declares here that he is going to explain the verses</w:t>
      </w:r>
      <w:r w:rsidR="00643B29" w:rsidRPr="00D84504">
        <w:rPr>
          <w:rFonts w:asciiTheme="minorBidi" w:hAnsiTheme="minorBidi" w:cstheme="minorBidi"/>
          <w:sz w:val="24"/>
          <w:szCs w:val="24"/>
        </w:rPr>
        <w:t>, but he is</w:t>
      </w:r>
      <w:r w:rsidR="00106967" w:rsidRPr="00D84504">
        <w:rPr>
          <w:rFonts w:asciiTheme="minorBidi" w:hAnsiTheme="minorBidi" w:cstheme="minorBidi"/>
          <w:sz w:val="24"/>
          <w:szCs w:val="24"/>
        </w:rPr>
        <w:t xml:space="preserve"> not </w:t>
      </w:r>
      <w:r w:rsidR="00643B29" w:rsidRPr="00D84504">
        <w:rPr>
          <w:rFonts w:asciiTheme="minorBidi" w:hAnsiTheme="minorBidi" w:cstheme="minorBidi"/>
          <w:sz w:val="24"/>
          <w:szCs w:val="24"/>
        </w:rPr>
        <w:t>going to use</w:t>
      </w:r>
      <w:r w:rsidR="00106967" w:rsidRPr="00D84504">
        <w:rPr>
          <w:rFonts w:asciiTheme="minorBidi" w:hAnsiTheme="minorBidi" w:cstheme="minorBidi"/>
          <w:sz w:val="24"/>
          <w:szCs w:val="24"/>
        </w:rPr>
        <w:t xml:space="preserve"> the method of his grandfather Rashi, who explain</w:t>
      </w:r>
      <w:r w:rsidR="00643B29" w:rsidRPr="00D84504">
        <w:rPr>
          <w:rFonts w:asciiTheme="minorBidi" w:hAnsiTheme="minorBidi" w:cstheme="minorBidi"/>
          <w:sz w:val="24"/>
          <w:szCs w:val="24"/>
        </w:rPr>
        <w:t>ed</w:t>
      </w:r>
      <w:r w:rsidR="00106967" w:rsidRPr="00D84504">
        <w:rPr>
          <w:rFonts w:asciiTheme="minorBidi" w:hAnsiTheme="minorBidi" w:cstheme="minorBidi"/>
          <w:sz w:val="24"/>
          <w:szCs w:val="24"/>
        </w:rPr>
        <w:t xml:space="preserve"> the verses according to Midrashic </w:t>
      </w:r>
      <w:r w:rsidR="00643B29" w:rsidRPr="00D84504">
        <w:rPr>
          <w:rFonts w:asciiTheme="minorBidi" w:hAnsiTheme="minorBidi" w:cstheme="minorBidi"/>
          <w:sz w:val="24"/>
          <w:szCs w:val="24"/>
        </w:rPr>
        <w:t>sources</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00643B29" w:rsidRPr="00D84504">
        <w:rPr>
          <w:rFonts w:asciiTheme="minorBidi" w:hAnsiTheme="minorBidi" w:cstheme="minorBidi"/>
          <w:sz w:val="24"/>
          <w:szCs w:val="24"/>
        </w:rPr>
        <w:t>Nevertheles</w:t>
      </w:r>
      <w:r w:rsidR="00106967" w:rsidRPr="00D84504">
        <w:rPr>
          <w:rFonts w:asciiTheme="minorBidi" w:hAnsiTheme="minorBidi" w:cstheme="minorBidi"/>
          <w:sz w:val="24"/>
          <w:szCs w:val="24"/>
        </w:rPr>
        <w:t>s,</w:t>
      </w:r>
      <w:r>
        <w:rPr>
          <w:rFonts w:asciiTheme="minorBidi" w:hAnsiTheme="minorBidi" w:cstheme="minorBidi"/>
          <w:sz w:val="24"/>
          <w:szCs w:val="24"/>
        </w:rPr>
        <w:t xml:space="preserve"> the Rashbam stresses that the H</w:t>
      </w:r>
      <w:r w:rsidR="00106967" w:rsidRPr="00D84504">
        <w:rPr>
          <w:rFonts w:asciiTheme="minorBidi" w:hAnsiTheme="minorBidi" w:cstheme="minorBidi"/>
          <w:sz w:val="24"/>
          <w:szCs w:val="24"/>
        </w:rPr>
        <w:t>alakha is the essence</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00106967" w:rsidRPr="00D84504">
        <w:rPr>
          <w:rFonts w:asciiTheme="minorBidi" w:hAnsiTheme="minorBidi" w:cstheme="minorBidi"/>
          <w:sz w:val="24"/>
          <w:szCs w:val="24"/>
        </w:rPr>
        <w:t xml:space="preserve">His </w:t>
      </w:r>
      <w:r w:rsidR="00643B29" w:rsidRPr="00D84504">
        <w:rPr>
          <w:rFonts w:asciiTheme="minorBidi" w:hAnsiTheme="minorBidi" w:cstheme="minorBidi"/>
          <w:sz w:val="24"/>
          <w:szCs w:val="24"/>
        </w:rPr>
        <w:t xml:space="preserve">fidelity to the halakhic ruling is more adamantly expressed in the conclusion to his commentary on </w:t>
      </w:r>
      <w:r w:rsidR="000B66E8" w:rsidRPr="00D84504">
        <w:rPr>
          <w:rFonts w:asciiTheme="minorBidi" w:hAnsiTheme="minorBidi" w:cstheme="minorBidi"/>
          <w:i/>
          <w:sz w:val="24"/>
          <w:szCs w:val="24"/>
        </w:rPr>
        <w:t>Shemot</w:t>
      </w:r>
      <w:r w:rsidR="00106967" w:rsidRPr="00D84504">
        <w:rPr>
          <w:rFonts w:asciiTheme="minorBidi" w:hAnsiTheme="minorBidi" w:cstheme="minorBidi"/>
          <w:sz w:val="24"/>
          <w:szCs w:val="24"/>
        </w:rPr>
        <w:t xml:space="preserve"> (40:35):</w:t>
      </w:r>
    </w:p>
    <w:p w:rsidR="00A01018" w:rsidRDefault="00A01018" w:rsidP="00A01018">
      <w:pPr>
        <w:pStyle w:val="a3"/>
        <w:bidi w:val="0"/>
        <w:spacing w:line="240" w:lineRule="auto"/>
        <w:ind w:left="720" w:firstLine="0"/>
        <w:rPr>
          <w:rFonts w:asciiTheme="minorBidi" w:hAnsiTheme="minorBidi" w:cstheme="minorBidi"/>
          <w:sz w:val="24"/>
          <w:szCs w:val="24"/>
        </w:rPr>
      </w:pPr>
    </w:p>
    <w:p w:rsidR="008B329E" w:rsidRPr="00D84504" w:rsidRDefault="00106967" w:rsidP="00A01018">
      <w:pPr>
        <w:pStyle w:val="a3"/>
        <w:bidi w:val="0"/>
        <w:spacing w:line="240" w:lineRule="auto"/>
        <w:ind w:left="720" w:firstLine="0"/>
        <w:rPr>
          <w:rFonts w:asciiTheme="minorBidi" w:hAnsiTheme="minorBidi" w:cstheme="minorBidi"/>
          <w:sz w:val="24"/>
          <w:szCs w:val="24"/>
        </w:rPr>
      </w:pPr>
      <w:r w:rsidRPr="00D84504">
        <w:rPr>
          <w:rFonts w:asciiTheme="minorBidi" w:hAnsiTheme="minorBidi" w:cstheme="minorBidi"/>
          <w:sz w:val="24"/>
          <w:szCs w:val="24"/>
        </w:rPr>
        <w:t xml:space="preserve">Whoever pays attention to the word of our Creator will not </w:t>
      </w:r>
      <w:r w:rsidR="00643B29" w:rsidRPr="00D84504">
        <w:rPr>
          <w:rFonts w:asciiTheme="minorBidi" w:hAnsiTheme="minorBidi" w:cstheme="minorBidi"/>
          <w:sz w:val="24"/>
          <w:szCs w:val="24"/>
        </w:rPr>
        <w:t xml:space="preserve">budge from or abandon </w:t>
      </w:r>
      <w:r w:rsidRPr="00D84504">
        <w:rPr>
          <w:rFonts w:asciiTheme="minorBidi" w:hAnsiTheme="minorBidi" w:cstheme="minorBidi"/>
          <w:sz w:val="24"/>
          <w:szCs w:val="24"/>
        </w:rPr>
        <w:t xml:space="preserve">the </w:t>
      </w:r>
      <w:r w:rsidR="00643B29" w:rsidRPr="00D84504">
        <w:rPr>
          <w:rFonts w:asciiTheme="minorBidi" w:hAnsiTheme="minorBidi" w:cstheme="minorBidi"/>
          <w:sz w:val="24"/>
          <w:szCs w:val="24"/>
        </w:rPr>
        <w:t>explications</w:t>
      </w:r>
      <w:r w:rsidRPr="00D84504">
        <w:rPr>
          <w:rFonts w:asciiTheme="minorBidi" w:hAnsiTheme="minorBidi" w:cstheme="minorBidi"/>
          <w:sz w:val="24"/>
          <w:szCs w:val="24"/>
        </w:rPr>
        <w:t xml:space="preserve"> of my grandfather, R</w:t>
      </w:r>
      <w:r w:rsidR="00643B29" w:rsidRPr="00D84504">
        <w:rPr>
          <w:rFonts w:asciiTheme="minorBidi" w:hAnsiTheme="minorBidi" w:cstheme="minorBidi"/>
          <w:sz w:val="24"/>
          <w:szCs w:val="24"/>
        </w:rPr>
        <w:t>abbeinu Shelomo</w:t>
      </w:r>
      <w:r w:rsidRPr="00D84504">
        <w:rPr>
          <w:rFonts w:asciiTheme="minorBidi" w:hAnsiTheme="minorBidi" w:cstheme="minorBidi"/>
          <w:sz w:val="24"/>
          <w:szCs w:val="24"/>
        </w:rPr>
        <w:t xml:space="preserve">, because most of the laws and derivations are close to the simple meanings of the </w:t>
      </w:r>
      <w:r w:rsidR="000D3847" w:rsidRPr="00D84504">
        <w:rPr>
          <w:rFonts w:asciiTheme="minorBidi" w:hAnsiTheme="minorBidi" w:cstheme="minorBidi"/>
          <w:sz w:val="24"/>
          <w:szCs w:val="24"/>
        </w:rPr>
        <w:t>verses</w:t>
      </w:r>
      <w:r w:rsidR="00643B29" w:rsidRPr="00D84504">
        <w:rPr>
          <w:rFonts w:asciiTheme="minorBidi" w:hAnsiTheme="minorBidi" w:cstheme="minorBidi"/>
          <w:sz w:val="24"/>
          <w:szCs w:val="24"/>
        </w:rPr>
        <w:t xml:space="preserve">; from </w:t>
      </w:r>
      <w:r w:rsidRPr="00D84504">
        <w:rPr>
          <w:rFonts w:asciiTheme="minorBidi" w:hAnsiTheme="minorBidi" w:cstheme="minorBidi"/>
          <w:sz w:val="24"/>
          <w:szCs w:val="24"/>
        </w:rPr>
        <w:t>the superfluous or altered language, one may learn all of them</w:t>
      </w:r>
      <w:r w:rsidR="00643B29"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Pr="00D84504">
        <w:rPr>
          <w:rFonts w:asciiTheme="minorBidi" w:hAnsiTheme="minorBidi" w:cstheme="minorBidi"/>
          <w:sz w:val="24"/>
          <w:szCs w:val="24"/>
        </w:rPr>
        <w:t>“It is good to grasp the one” that I have explained “and not let go of the other…”</w:t>
      </w:r>
    </w:p>
    <w:p w:rsidR="00106967" w:rsidRPr="00D84504" w:rsidRDefault="00106967" w:rsidP="00A01018">
      <w:pPr>
        <w:pStyle w:val="a3"/>
        <w:bidi w:val="0"/>
        <w:spacing w:line="240" w:lineRule="auto"/>
        <w:ind w:left="720" w:firstLine="0"/>
        <w:rPr>
          <w:rFonts w:asciiTheme="minorBidi" w:hAnsiTheme="minorBidi" w:cstheme="minorBidi"/>
          <w:sz w:val="24"/>
          <w:szCs w:val="24"/>
        </w:rPr>
      </w:pPr>
    </w:p>
    <w:p w:rsidR="00106967" w:rsidRPr="00D84504" w:rsidRDefault="00E745B6" w:rsidP="00A01018">
      <w:pPr>
        <w:pStyle w:val="a3"/>
        <w:bidi w:val="0"/>
        <w:spacing w:line="240" w:lineRule="auto"/>
        <w:ind w:left="0" w:firstLine="360"/>
        <w:rPr>
          <w:rFonts w:asciiTheme="minorBidi" w:hAnsiTheme="minorBidi" w:cstheme="minorBidi"/>
          <w:sz w:val="24"/>
          <w:szCs w:val="24"/>
        </w:rPr>
      </w:pPr>
      <w:r>
        <w:rPr>
          <w:rFonts w:asciiTheme="minorBidi" w:hAnsiTheme="minorBidi" w:cstheme="minorBidi"/>
          <w:sz w:val="24"/>
          <w:szCs w:val="24"/>
        </w:rPr>
        <w:tab/>
      </w:r>
      <w:r w:rsidR="00106967" w:rsidRPr="00D84504">
        <w:rPr>
          <w:rFonts w:asciiTheme="minorBidi" w:hAnsiTheme="minorBidi" w:cstheme="minorBidi"/>
          <w:sz w:val="24"/>
          <w:szCs w:val="24"/>
        </w:rPr>
        <w:t xml:space="preserve"> “Whoever pays atten</w:t>
      </w:r>
      <w:r>
        <w:rPr>
          <w:rFonts w:asciiTheme="minorBidi" w:hAnsiTheme="minorBidi" w:cstheme="minorBidi"/>
          <w:sz w:val="24"/>
          <w:szCs w:val="24"/>
        </w:rPr>
        <w:t>tion to the word of our Creator</w:t>
      </w:r>
      <w:r w:rsidR="00106967" w:rsidRPr="00D84504">
        <w:rPr>
          <w:rFonts w:asciiTheme="minorBidi" w:hAnsiTheme="minorBidi" w:cstheme="minorBidi"/>
          <w:sz w:val="24"/>
          <w:szCs w:val="24"/>
        </w:rPr>
        <w:t>”</w:t>
      </w:r>
      <w:r>
        <w:rPr>
          <w:rFonts w:asciiTheme="minorBidi" w:hAnsiTheme="minorBidi" w:cstheme="minorBidi"/>
          <w:sz w:val="24"/>
          <w:szCs w:val="24"/>
        </w:rPr>
        <w:t xml:space="preserve"> – that is, one who fears the word of God –</w:t>
      </w:r>
      <w:r w:rsidR="00106967" w:rsidRPr="00D84504">
        <w:rPr>
          <w:rFonts w:asciiTheme="minorBidi" w:hAnsiTheme="minorBidi" w:cstheme="minorBidi"/>
          <w:sz w:val="24"/>
          <w:szCs w:val="24"/>
        </w:rPr>
        <w:t xml:space="preserve"> will study the words of Rashi, a commenta</w:t>
      </w:r>
      <w:r w:rsidR="00643B29" w:rsidRPr="00D84504">
        <w:rPr>
          <w:rFonts w:asciiTheme="minorBidi" w:hAnsiTheme="minorBidi" w:cstheme="minorBidi"/>
          <w:sz w:val="24"/>
          <w:szCs w:val="24"/>
        </w:rPr>
        <w:t>tor who</w:t>
      </w:r>
      <w:r w:rsidR="00106967" w:rsidRPr="00D84504">
        <w:rPr>
          <w:rFonts w:asciiTheme="minorBidi" w:hAnsiTheme="minorBidi" w:cstheme="minorBidi"/>
          <w:sz w:val="24"/>
          <w:szCs w:val="24"/>
        </w:rPr>
        <w:t xml:space="preserve"> follows </w:t>
      </w:r>
      <w:r>
        <w:rPr>
          <w:rFonts w:asciiTheme="minorBidi" w:hAnsiTheme="minorBidi" w:cstheme="minorBidi"/>
          <w:sz w:val="24"/>
          <w:szCs w:val="24"/>
        </w:rPr>
        <w:t>the H</w:t>
      </w:r>
      <w:r w:rsidR="00106967" w:rsidRPr="00D84504">
        <w:rPr>
          <w:rFonts w:asciiTheme="minorBidi" w:hAnsiTheme="minorBidi" w:cstheme="minorBidi"/>
          <w:sz w:val="24"/>
          <w:szCs w:val="24"/>
        </w:rPr>
        <w:t>alakha</w:t>
      </w:r>
      <w:r w:rsidR="00643B29" w:rsidRPr="00D84504">
        <w:rPr>
          <w:rFonts w:asciiTheme="minorBidi" w:hAnsiTheme="minorBidi" w:cstheme="minorBidi"/>
          <w:sz w:val="24"/>
          <w:szCs w:val="24"/>
        </w:rPr>
        <w:t>,</w:t>
      </w:r>
      <w:r w:rsidR="00106967" w:rsidRPr="00D84504">
        <w:rPr>
          <w:rFonts w:asciiTheme="minorBidi" w:hAnsiTheme="minorBidi" w:cstheme="minorBidi"/>
          <w:sz w:val="24"/>
          <w:szCs w:val="24"/>
        </w:rPr>
        <w:t xml:space="preserve"> but not the simple </w:t>
      </w:r>
      <w:r w:rsidR="000D3847" w:rsidRPr="00D84504">
        <w:rPr>
          <w:rFonts w:asciiTheme="minorBidi" w:hAnsiTheme="minorBidi" w:cstheme="minorBidi"/>
          <w:sz w:val="24"/>
          <w:szCs w:val="24"/>
        </w:rPr>
        <w:t>meaning</w:t>
      </w:r>
      <w:r w:rsidR="00106967" w:rsidRPr="00D84504">
        <w:rPr>
          <w:rFonts w:asciiTheme="minorBidi" w:hAnsiTheme="minorBidi" w:cstheme="minorBidi"/>
          <w:sz w:val="24"/>
          <w:szCs w:val="24"/>
        </w:rPr>
        <w:t xml:space="preserve"> of </w:t>
      </w:r>
      <w:r w:rsidR="00643B29" w:rsidRPr="00D84504">
        <w:rPr>
          <w:rFonts w:asciiTheme="minorBidi" w:hAnsiTheme="minorBidi" w:cstheme="minorBidi"/>
          <w:sz w:val="24"/>
          <w:szCs w:val="24"/>
        </w:rPr>
        <w:t>the T</w:t>
      </w:r>
      <w:r w:rsidR="001F41EA" w:rsidRPr="00D84504">
        <w:rPr>
          <w:rFonts w:asciiTheme="minorBidi" w:hAnsiTheme="minorBidi" w:cstheme="minorBidi"/>
          <w:sz w:val="24"/>
          <w:szCs w:val="24"/>
        </w:rPr>
        <w:t>o</w:t>
      </w:r>
      <w:r w:rsidR="00643B29" w:rsidRPr="00D84504">
        <w:rPr>
          <w:rFonts w:asciiTheme="minorBidi" w:hAnsiTheme="minorBidi" w:cstheme="minorBidi"/>
          <w:sz w:val="24"/>
          <w:szCs w:val="24"/>
        </w:rPr>
        <w:t>rah</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00106967" w:rsidRPr="00D84504">
        <w:rPr>
          <w:rFonts w:asciiTheme="minorBidi" w:hAnsiTheme="minorBidi" w:cstheme="minorBidi"/>
          <w:sz w:val="24"/>
          <w:szCs w:val="24"/>
        </w:rPr>
        <w:t xml:space="preserve">The reason for this is that </w:t>
      </w:r>
      <w:r w:rsidR="00643B29" w:rsidRPr="00D84504">
        <w:rPr>
          <w:rFonts w:asciiTheme="minorBidi" w:hAnsiTheme="minorBidi" w:cstheme="minorBidi"/>
          <w:sz w:val="24"/>
          <w:szCs w:val="24"/>
        </w:rPr>
        <w:t xml:space="preserve">the </w:t>
      </w:r>
      <w:r>
        <w:rPr>
          <w:rFonts w:asciiTheme="minorBidi" w:hAnsiTheme="minorBidi" w:cstheme="minorBidi"/>
          <w:sz w:val="24"/>
          <w:szCs w:val="24"/>
        </w:rPr>
        <w:t>H</w:t>
      </w:r>
      <w:r w:rsidR="00106967" w:rsidRPr="00D84504">
        <w:rPr>
          <w:rFonts w:asciiTheme="minorBidi" w:hAnsiTheme="minorBidi" w:cstheme="minorBidi"/>
          <w:sz w:val="24"/>
          <w:szCs w:val="24"/>
        </w:rPr>
        <w:t>alakha is binding, and therefore one is compelled to know it</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00106967" w:rsidRPr="00D84504">
        <w:rPr>
          <w:rFonts w:asciiTheme="minorBidi" w:hAnsiTheme="minorBidi" w:cstheme="minorBidi"/>
          <w:sz w:val="24"/>
          <w:szCs w:val="24"/>
        </w:rPr>
        <w:t xml:space="preserve">However, there is also value to studying Scripture on the </w:t>
      </w:r>
      <w:r w:rsidR="000D3847" w:rsidRPr="00D84504">
        <w:rPr>
          <w:rFonts w:asciiTheme="minorBidi" w:hAnsiTheme="minorBidi" w:cstheme="minorBidi"/>
          <w:sz w:val="24"/>
          <w:szCs w:val="24"/>
        </w:rPr>
        <w:t>basis</w:t>
      </w:r>
      <w:r w:rsidR="00106967" w:rsidRPr="00D84504">
        <w:rPr>
          <w:rFonts w:asciiTheme="minorBidi" w:hAnsiTheme="minorBidi" w:cstheme="minorBidi"/>
          <w:sz w:val="24"/>
          <w:szCs w:val="24"/>
        </w:rPr>
        <w:t xml:space="preserve"> of </w:t>
      </w:r>
      <w:r w:rsidR="000B66E8" w:rsidRPr="00D84504">
        <w:rPr>
          <w:rFonts w:asciiTheme="minorBidi" w:hAnsiTheme="minorBidi" w:cstheme="minorBidi"/>
          <w:i/>
          <w:sz w:val="24"/>
          <w:szCs w:val="24"/>
        </w:rPr>
        <w:t>peshat</w:t>
      </w:r>
      <w:r w:rsidR="00106967" w:rsidRPr="00D84504">
        <w:rPr>
          <w:rFonts w:asciiTheme="minorBidi" w:hAnsiTheme="minorBidi" w:cstheme="minorBidi"/>
          <w:sz w:val="24"/>
          <w:szCs w:val="24"/>
        </w:rPr>
        <w:t>,</w:t>
      </w:r>
      <w:r w:rsidR="00106967" w:rsidRPr="00D84504">
        <w:rPr>
          <w:rStyle w:val="a5"/>
          <w:rFonts w:asciiTheme="minorBidi" w:hAnsiTheme="minorBidi" w:cstheme="minorBidi" w:hint="default"/>
          <w:sz w:val="24"/>
          <w:szCs w:val="24"/>
          <w:rtl/>
        </w:rPr>
        <w:t xml:space="preserve"> </w:t>
      </w:r>
      <w:r w:rsidR="00106967" w:rsidRPr="00D84504">
        <w:rPr>
          <w:rStyle w:val="a5"/>
          <w:rFonts w:asciiTheme="minorBidi" w:hAnsiTheme="minorBidi" w:cstheme="minorBidi" w:hint="default"/>
          <w:sz w:val="24"/>
          <w:szCs w:val="24"/>
          <w:rtl/>
        </w:rPr>
        <w:footnoteReference w:id="7"/>
      </w:r>
      <w:r w:rsidR="00106967" w:rsidRPr="00D84504">
        <w:rPr>
          <w:rFonts w:asciiTheme="minorBidi" w:hAnsiTheme="minorBidi" w:cstheme="minorBidi"/>
          <w:sz w:val="24"/>
          <w:szCs w:val="24"/>
        </w:rPr>
        <w:t xml:space="preserve">even </w:t>
      </w:r>
      <w:r w:rsidR="00E91748" w:rsidRPr="00D84504">
        <w:rPr>
          <w:rFonts w:asciiTheme="minorBidi" w:hAnsiTheme="minorBidi" w:cstheme="minorBidi"/>
          <w:sz w:val="24"/>
          <w:szCs w:val="24"/>
        </w:rPr>
        <w:t xml:space="preserve">though one is not learning </w:t>
      </w:r>
      <w:r>
        <w:rPr>
          <w:rFonts w:asciiTheme="minorBidi" w:hAnsiTheme="minorBidi" w:cstheme="minorBidi"/>
          <w:sz w:val="24"/>
          <w:szCs w:val="24"/>
        </w:rPr>
        <w:t>practical H</w:t>
      </w:r>
      <w:r w:rsidR="00643B29" w:rsidRPr="00D84504">
        <w:rPr>
          <w:rFonts w:asciiTheme="minorBidi" w:hAnsiTheme="minorBidi" w:cstheme="minorBidi"/>
          <w:sz w:val="24"/>
          <w:szCs w:val="24"/>
        </w:rPr>
        <w:t>alakha.</w:t>
      </w:r>
      <w:r w:rsidR="008A3F50">
        <w:rPr>
          <w:rFonts w:asciiTheme="minorBidi" w:hAnsiTheme="minorBidi" w:cstheme="minorBidi"/>
          <w:sz w:val="24"/>
          <w:szCs w:val="24"/>
        </w:rPr>
        <w:t xml:space="preserve"> </w:t>
      </w:r>
      <w:r>
        <w:rPr>
          <w:rFonts w:asciiTheme="minorBidi" w:hAnsiTheme="minorBidi" w:cstheme="minorBidi"/>
          <w:sz w:val="24"/>
          <w:szCs w:val="24"/>
        </w:rPr>
        <w:t>The Rashbam</w:t>
      </w:r>
      <w:r w:rsidR="00643B29" w:rsidRPr="00D84504">
        <w:rPr>
          <w:rFonts w:asciiTheme="minorBidi" w:hAnsiTheme="minorBidi" w:cstheme="minorBidi"/>
          <w:sz w:val="24"/>
          <w:szCs w:val="24"/>
        </w:rPr>
        <w:t xml:space="preserve"> quotes the words of </w:t>
      </w:r>
      <w:r w:rsidR="00643B29" w:rsidRPr="00D84504">
        <w:rPr>
          <w:rFonts w:asciiTheme="minorBidi" w:hAnsiTheme="minorBidi" w:cstheme="minorBidi"/>
          <w:i/>
          <w:sz w:val="24"/>
          <w:szCs w:val="24"/>
        </w:rPr>
        <w:t>Kohelet</w:t>
      </w:r>
      <w:r>
        <w:rPr>
          <w:rFonts w:asciiTheme="minorBidi" w:hAnsiTheme="minorBidi" w:cstheme="minorBidi"/>
          <w:sz w:val="24"/>
          <w:szCs w:val="24"/>
        </w:rPr>
        <w:t xml:space="preserve"> (7:18),</w:t>
      </w:r>
      <w:r w:rsidR="00643B29" w:rsidRPr="00D84504">
        <w:rPr>
          <w:rFonts w:asciiTheme="minorBidi" w:hAnsiTheme="minorBidi" w:cstheme="minorBidi"/>
          <w:sz w:val="24"/>
          <w:szCs w:val="24"/>
        </w:rPr>
        <w:t xml:space="preserve"> </w:t>
      </w:r>
      <w:r w:rsidR="00106967" w:rsidRPr="00D84504">
        <w:rPr>
          <w:rFonts w:asciiTheme="minorBidi" w:hAnsiTheme="minorBidi" w:cstheme="minorBidi"/>
          <w:sz w:val="24"/>
          <w:szCs w:val="24"/>
        </w:rPr>
        <w:t>“It is good to grasp the one and not let go of the other</w:t>
      </w:r>
      <w:r>
        <w:rPr>
          <w:rFonts w:asciiTheme="minorBidi" w:hAnsiTheme="minorBidi" w:cstheme="minorBidi"/>
          <w:sz w:val="24"/>
          <w:szCs w:val="24"/>
        </w:rPr>
        <w:t>,</w:t>
      </w:r>
      <w:r w:rsidR="00106967" w:rsidRPr="00D84504">
        <w:rPr>
          <w:rFonts w:asciiTheme="minorBidi" w:hAnsiTheme="minorBidi" w:cstheme="minorBidi"/>
          <w:sz w:val="24"/>
          <w:szCs w:val="24"/>
        </w:rPr>
        <w:t>”</w:t>
      </w:r>
      <w:r>
        <w:rPr>
          <w:rFonts w:asciiTheme="minorBidi" w:hAnsiTheme="minorBidi" w:cstheme="minorBidi"/>
          <w:sz w:val="24"/>
          <w:szCs w:val="24"/>
        </w:rPr>
        <w:t xml:space="preserve"> advising</w:t>
      </w:r>
      <w:r w:rsidR="00643B29" w:rsidRPr="00D84504">
        <w:rPr>
          <w:rFonts w:asciiTheme="minorBidi" w:hAnsiTheme="minorBidi" w:cstheme="minorBidi"/>
          <w:sz w:val="24"/>
          <w:szCs w:val="24"/>
        </w:rPr>
        <w:t xml:space="preserve"> the reader to embrace the words</w:t>
      </w:r>
      <w:r w:rsidR="00106967" w:rsidRPr="00D84504">
        <w:rPr>
          <w:rFonts w:asciiTheme="minorBidi" w:hAnsiTheme="minorBidi" w:cstheme="minorBidi"/>
          <w:sz w:val="24"/>
          <w:szCs w:val="24"/>
        </w:rPr>
        <w:t xml:space="preserve"> of Rashi (</w:t>
      </w:r>
      <w:r w:rsidR="00643B29" w:rsidRPr="00D84504">
        <w:rPr>
          <w:rFonts w:asciiTheme="minorBidi" w:hAnsiTheme="minorBidi" w:cstheme="minorBidi"/>
          <w:sz w:val="24"/>
          <w:szCs w:val="24"/>
        </w:rPr>
        <w:t xml:space="preserve">to grasp the </w:t>
      </w:r>
      <w:r>
        <w:rPr>
          <w:rFonts w:asciiTheme="minorBidi" w:hAnsiTheme="minorBidi" w:cstheme="minorBidi"/>
          <w:sz w:val="24"/>
          <w:szCs w:val="24"/>
        </w:rPr>
        <w:t>practical H</w:t>
      </w:r>
      <w:r w:rsidR="00106967" w:rsidRPr="00D84504">
        <w:rPr>
          <w:rFonts w:asciiTheme="minorBidi" w:hAnsiTheme="minorBidi" w:cstheme="minorBidi"/>
          <w:sz w:val="24"/>
          <w:szCs w:val="24"/>
        </w:rPr>
        <w:t xml:space="preserve">alakha) </w:t>
      </w:r>
      <w:r w:rsidR="00643B29" w:rsidRPr="00D84504">
        <w:rPr>
          <w:rFonts w:asciiTheme="minorBidi" w:hAnsiTheme="minorBidi" w:cstheme="minorBidi"/>
          <w:sz w:val="24"/>
          <w:szCs w:val="24"/>
        </w:rPr>
        <w:t xml:space="preserve">as well as </w:t>
      </w:r>
      <w:r w:rsidR="00106967" w:rsidRPr="00D84504">
        <w:rPr>
          <w:rFonts w:asciiTheme="minorBidi" w:hAnsiTheme="minorBidi" w:cstheme="minorBidi"/>
          <w:sz w:val="24"/>
          <w:szCs w:val="24"/>
        </w:rPr>
        <w:t xml:space="preserve">his </w:t>
      </w:r>
      <w:r w:rsidR="00643B29" w:rsidRPr="00D84504">
        <w:rPr>
          <w:rFonts w:asciiTheme="minorBidi" w:hAnsiTheme="minorBidi" w:cstheme="minorBidi"/>
          <w:sz w:val="24"/>
          <w:szCs w:val="24"/>
        </w:rPr>
        <w:t xml:space="preserve">own </w:t>
      </w:r>
      <w:r w:rsidR="00106967" w:rsidRPr="00D84504">
        <w:rPr>
          <w:rFonts w:asciiTheme="minorBidi" w:hAnsiTheme="minorBidi" w:cstheme="minorBidi"/>
          <w:sz w:val="24"/>
          <w:szCs w:val="24"/>
        </w:rPr>
        <w:t>commentary (</w:t>
      </w:r>
      <w:r w:rsidR="00643B29" w:rsidRPr="00D84504">
        <w:rPr>
          <w:rFonts w:asciiTheme="minorBidi" w:hAnsiTheme="minorBidi" w:cstheme="minorBidi"/>
          <w:sz w:val="24"/>
          <w:szCs w:val="24"/>
        </w:rPr>
        <w:t>to understand</w:t>
      </w:r>
      <w:r w:rsidR="00106967" w:rsidRPr="00D84504">
        <w:rPr>
          <w:rFonts w:asciiTheme="minorBidi" w:hAnsiTheme="minorBidi" w:cstheme="minorBidi"/>
          <w:sz w:val="24"/>
          <w:szCs w:val="24"/>
        </w:rPr>
        <w:t xml:space="preserve"> the simple meaning of the verse)</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p>
    <w:p w:rsidR="00106967" w:rsidRPr="00D84504" w:rsidRDefault="00106967" w:rsidP="00A01018">
      <w:pPr>
        <w:pStyle w:val="a3"/>
        <w:bidi w:val="0"/>
        <w:spacing w:line="240" w:lineRule="auto"/>
        <w:ind w:left="0" w:firstLine="360"/>
        <w:rPr>
          <w:rFonts w:asciiTheme="minorBidi" w:hAnsiTheme="minorBidi" w:cstheme="minorBidi"/>
          <w:sz w:val="24"/>
          <w:szCs w:val="24"/>
        </w:rPr>
      </w:pPr>
    </w:p>
    <w:p w:rsidR="00106967" w:rsidRPr="00D84504" w:rsidRDefault="00106967" w:rsidP="00A01018">
      <w:pPr>
        <w:pStyle w:val="a3"/>
        <w:numPr>
          <w:ilvl w:val="0"/>
          <w:numId w:val="7"/>
        </w:numPr>
        <w:autoSpaceDE w:val="0"/>
        <w:autoSpaceDN w:val="0"/>
        <w:bidi w:val="0"/>
        <w:spacing w:line="240" w:lineRule="auto"/>
        <w:ind w:left="0" w:firstLine="0"/>
        <w:rPr>
          <w:rFonts w:asciiTheme="minorBidi" w:hAnsiTheme="minorBidi" w:cstheme="minorBidi"/>
          <w:b/>
          <w:bCs/>
          <w:sz w:val="24"/>
          <w:szCs w:val="24"/>
        </w:rPr>
      </w:pPr>
      <w:r w:rsidRPr="00D84504">
        <w:rPr>
          <w:rFonts w:asciiTheme="minorBidi" w:hAnsiTheme="minorBidi" w:cstheme="minorBidi"/>
          <w:b/>
          <w:bCs/>
          <w:sz w:val="24"/>
          <w:szCs w:val="24"/>
        </w:rPr>
        <w:t xml:space="preserve">Examples of </w:t>
      </w:r>
      <w:r w:rsidR="00E91748" w:rsidRPr="00D84504">
        <w:rPr>
          <w:rFonts w:asciiTheme="minorBidi" w:hAnsiTheme="minorBidi" w:cstheme="minorBidi"/>
          <w:b/>
          <w:bCs/>
          <w:sz w:val="24"/>
          <w:szCs w:val="24"/>
        </w:rPr>
        <w:t xml:space="preserve">the </w:t>
      </w:r>
      <w:r w:rsidRPr="00D84504">
        <w:rPr>
          <w:rFonts w:asciiTheme="minorBidi" w:hAnsiTheme="minorBidi" w:cstheme="minorBidi"/>
          <w:b/>
          <w:bCs/>
          <w:sz w:val="24"/>
          <w:szCs w:val="24"/>
        </w:rPr>
        <w:t xml:space="preserve">Rashbam’s Explanations of </w:t>
      </w:r>
      <w:r w:rsidR="00C6768A" w:rsidRPr="00D84504">
        <w:rPr>
          <w:rFonts w:asciiTheme="minorBidi" w:hAnsiTheme="minorBidi" w:cstheme="minorBidi"/>
          <w:b/>
          <w:bCs/>
          <w:i/>
          <w:sz w:val="24"/>
          <w:szCs w:val="24"/>
        </w:rPr>
        <w:t>Mitzvot</w:t>
      </w:r>
    </w:p>
    <w:p w:rsidR="00A01018" w:rsidRDefault="00A01018" w:rsidP="00A01018">
      <w:pPr>
        <w:pStyle w:val="a3"/>
        <w:bidi w:val="0"/>
        <w:spacing w:line="240" w:lineRule="auto"/>
        <w:ind w:left="0" w:firstLine="360"/>
        <w:rPr>
          <w:rFonts w:asciiTheme="minorBidi" w:hAnsiTheme="minorBidi" w:cstheme="minorBidi"/>
          <w:sz w:val="24"/>
          <w:szCs w:val="24"/>
        </w:rPr>
      </w:pPr>
    </w:p>
    <w:p w:rsidR="00106967" w:rsidRDefault="00E745B6" w:rsidP="00A01018">
      <w:pPr>
        <w:pStyle w:val="a3"/>
        <w:bidi w:val="0"/>
        <w:spacing w:line="240" w:lineRule="auto"/>
        <w:ind w:left="0" w:firstLine="360"/>
        <w:rPr>
          <w:rFonts w:asciiTheme="minorBidi" w:hAnsiTheme="minorBidi" w:cstheme="minorBidi"/>
          <w:sz w:val="24"/>
          <w:szCs w:val="24"/>
        </w:rPr>
      </w:pPr>
      <w:r>
        <w:rPr>
          <w:rFonts w:asciiTheme="minorBidi" w:hAnsiTheme="minorBidi" w:cstheme="minorBidi"/>
          <w:sz w:val="24"/>
          <w:szCs w:val="24"/>
        </w:rPr>
        <w:tab/>
      </w:r>
      <w:r w:rsidR="00106967" w:rsidRPr="00D84504">
        <w:rPr>
          <w:rFonts w:asciiTheme="minorBidi" w:hAnsiTheme="minorBidi" w:cstheme="minorBidi"/>
          <w:sz w:val="24"/>
          <w:szCs w:val="24"/>
        </w:rPr>
        <w:t xml:space="preserve">We will now </w:t>
      </w:r>
      <w:r w:rsidR="00E91748" w:rsidRPr="00D84504">
        <w:rPr>
          <w:rFonts w:asciiTheme="minorBidi" w:hAnsiTheme="minorBidi" w:cstheme="minorBidi"/>
          <w:sz w:val="24"/>
          <w:szCs w:val="24"/>
        </w:rPr>
        <w:t xml:space="preserve">see a number of examples of the Rashbam’s readiness to diverge from the Sages in his hunt for </w:t>
      </w:r>
      <w:r w:rsidR="00E91748" w:rsidRPr="00D84504">
        <w:rPr>
          <w:rFonts w:asciiTheme="minorBidi" w:hAnsiTheme="minorBidi" w:cstheme="minorBidi"/>
          <w:i/>
          <w:iCs/>
          <w:sz w:val="24"/>
          <w:szCs w:val="24"/>
        </w:rPr>
        <w:t>peshat</w:t>
      </w:r>
      <w:r w:rsidR="00E91748" w:rsidRPr="00D84504">
        <w:rPr>
          <w:rFonts w:asciiTheme="minorBidi" w:hAnsiTheme="minorBidi" w:cstheme="minorBidi"/>
          <w:sz w:val="24"/>
          <w:szCs w:val="24"/>
        </w:rPr>
        <w:t>.</w:t>
      </w:r>
      <w:r w:rsidR="008A3F50">
        <w:rPr>
          <w:rFonts w:asciiTheme="minorBidi" w:hAnsiTheme="minorBidi" w:cstheme="minorBidi"/>
          <w:sz w:val="24"/>
          <w:szCs w:val="24"/>
        </w:rPr>
        <w:t xml:space="preserve"> </w:t>
      </w:r>
    </w:p>
    <w:p w:rsidR="00A01018" w:rsidRPr="00D84504" w:rsidRDefault="00A01018" w:rsidP="00A01018">
      <w:pPr>
        <w:pStyle w:val="a3"/>
        <w:bidi w:val="0"/>
        <w:spacing w:line="240" w:lineRule="auto"/>
        <w:ind w:left="0" w:firstLine="360"/>
        <w:rPr>
          <w:rFonts w:asciiTheme="minorBidi" w:hAnsiTheme="minorBidi" w:cstheme="minorBidi"/>
          <w:sz w:val="24"/>
          <w:szCs w:val="24"/>
        </w:rPr>
      </w:pPr>
    </w:p>
    <w:p w:rsidR="00E91748" w:rsidRDefault="00106967" w:rsidP="00A01018">
      <w:pPr>
        <w:pStyle w:val="a3"/>
        <w:numPr>
          <w:ilvl w:val="1"/>
          <w:numId w:val="7"/>
        </w:numPr>
        <w:autoSpaceDE w:val="0"/>
        <w:autoSpaceDN w:val="0"/>
        <w:bidi w:val="0"/>
        <w:spacing w:line="240" w:lineRule="auto"/>
        <w:ind w:left="0" w:firstLine="720"/>
        <w:rPr>
          <w:rFonts w:asciiTheme="minorBidi" w:hAnsiTheme="minorBidi" w:cstheme="minorBidi"/>
          <w:sz w:val="24"/>
          <w:szCs w:val="24"/>
        </w:rPr>
      </w:pPr>
      <w:r w:rsidRPr="00D84504">
        <w:rPr>
          <w:rFonts w:asciiTheme="minorBidi" w:hAnsiTheme="minorBidi" w:cstheme="minorBidi"/>
          <w:sz w:val="24"/>
          <w:szCs w:val="24"/>
        </w:rPr>
        <w:t xml:space="preserve">One </w:t>
      </w:r>
      <w:r w:rsidR="00E91748" w:rsidRPr="00D84504">
        <w:rPr>
          <w:rFonts w:asciiTheme="minorBidi" w:hAnsiTheme="minorBidi" w:cstheme="minorBidi"/>
          <w:sz w:val="24"/>
          <w:szCs w:val="24"/>
        </w:rPr>
        <w:t>prominent example</w:t>
      </w:r>
      <w:r w:rsidRPr="00D84504">
        <w:rPr>
          <w:rFonts w:asciiTheme="minorBidi" w:hAnsiTheme="minorBidi" w:cstheme="minorBidi"/>
          <w:sz w:val="24"/>
          <w:szCs w:val="24"/>
        </w:rPr>
        <w:t xml:space="preserve"> is the </w:t>
      </w:r>
      <w:r w:rsidR="000D3847" w:rsidRPr="00D84504">
        <w:rPr>
          <w:rFonts w:asciiTheme="minorBidi" w:hAnsiTheme="minorBidi" w:cstheme="minorBidi"/>
          <w:sz w:val="24"/>
          <w:szCs w:val="24"/>
        </w:rPr>
        <w:t>Rashbam’s</w:t>
      </w:r>
      <w:r w:rsidRPr="00D84504">
        <w:rPr>
          <w:rFonts w:asciiTheme="minorBidi" w:hAnsiTheme="minorBidi" w:cstheme="minorBidi"/>
          <w:sz w:val="24"/>
          <w:szCs w:val="24"/>
        </w:rPr>
        <w:t xml:space="preserve"> explanation of the </w:t>
      </w:r>
      <w:r w:rsidR="000D3847" w:rsidRPr="00DE0347">
        <w:rPr>
          <w:rFonts w:asciiTheme="minorBidi" w:hAnsiTheme="minorBidi" w:cstheme="minorBidi"/>
          <w:sz w:val="24"/>
          <w:szCs w:val="24"/>
        </w:rPr>
        <w:t>mitzva</w:t>
      </w:r>
      <w:r w:rsidRPr="00D84504">
        <w:rPr>
          <w:rFonts w:asciiTheme="minorBidi" w:hAnsiTheme="minorBidi" w:cstheme="minorBidi"/>
          <w:sz w:val="24"/>
          <w:szCs w:val="24"/>
        </w:rPr>
        <w:t xml:space="preserve"> of </w:t>
      </w:r>
      <w:r w:rsidR="00C6768A" w:rsidRPr="00D84504">
        <w:rPr>
          <w:rFonts w:asciiTheme="minorBidi" w:hAnsiTheme="minorBidi" w:cstheme="minorBidi"/>
          <w:i/>
          <w:sz w:val="24"/>
          <w:szCs w:val="24"/>
        </w:rPr>
        <w:t>tefillin</w:t>
      </w:r>
      <w:r w:rsidR="00E91748" w:rsidRPr="00D84504">
        <w:rPr>
          <w:rFonts w:asciiTheme="minorBidi" w:hAnsiTheme="minorBidi" w:cstheme="minorBidi"/>
          <w:sz w:val="24"/>
          <w:szCs w:val="24"/>
        </w:rPr>
        <w:t xml:space="preserve">: </w:t>
      </w:r>
    </w:p>
    <w:p w:rsidR="00A01018" w:rsidRPr="00D84504" w:rsidRDefault="00A01018" w:rsidP="00A01018">
      <w:pPr>
        <w:pStyle w:val="a3"/>
        <w:autoSpaceDE w:val="0"/>
        <w:autoSpaceDN w:val="0"/>
        <w:bidi w:val="0"/>
        <w:spacing w:line="240" w:lineRule="auto"/>
        <w:ind w:left="720" w:firstLine="0"/>
        <w:rPr>
          <w:rFonts w:asciiTheme="minorBidi" w:hAnsiTheme="minorBidi" w:cstheme="minorBidi"/>
          <w:sz w:val="24"/>
          <w:szCs w:val="24"/>
        </w:rPr>
      </w:pPr>
    </w:p>
    <w:p w:rsidR="00E91748" w:rsidRDefault="00106967" w:rsidP="00A01018">
      <w:pPr>
        <w:pStyle w:val="a3"/>
        <w:autoSpaceDE w:val="0"/>
        <w:autoSpaceDN w:val="0"/>
        <w:bidi w:val="0"/>
        <w:spacing w:line="240" w:lineRule="auto"/>
        <w:ind w:left="720" w:firstLine="0"/>
        <w:rPr>
          <w:rFonts w:asciiTheme="minorBidi" w:hAnsiTheme="minorBidi" w:cstheme="minorBidi"/>
          <w:sz w:val="24"/>
          <w:szCs w:val="24"/>
        </w:rPr>
      </w:pPr>
      <w:r w:rsidRPr="00D84504">
        <w:rPr>
          <w:rFonts w:asciiTheme="minorBidi" w:hAnsiTheme="minorBidi" w:cstheme="minorBidi"/>
          <w:sz w:val="24"/>
          <w:szCs w:val="24"/>
        </w:rPr>
        <w:t xml:space="preserve">And it shall be to you as a sign on your hand and as a memorial between your eyes, </w:t>
      </w:r>
      <w:r w:rsidR="00E91748" w:rsidRPr="00D84504">
        <w:rPr>
          <w:rFonts w:asciiTheme="minorBidi" w:hAnsiTheme="minorBidi" w:cstheme="minorBidi"/>
          <w:sz w:val="24"/>
          <w:szCs w:val="24"/>
        </w:rPr>
        <w:t xml:space="preserve">so </w:t>
      </w:r>
      <w:r w:rsidRPr="00D84504">
        <w:rPr>
          <w:rFonts w:asciiTheme="minorBidi" w:hAnsiTheme="minorBidi" w:cstheme="minorBidi"/>
          <w:sz w:val="24"/>
          <w:szCs w:val="24"/>
        </w:rPr>
        <w:t xml:space="preserve">that the law of </w:t>
      </w:r>
      <w:r w:rsidR="00FB004E" w:rsidRPr="00D84504">
        <w:rPr>
          <w:rFonts w:asciiTheme="minorBidi" w:hAnsiTheme="minorBidi" w:cstheme="minorBidi"/>
          <w:sz w:val="24"/>
          <w:szCs w:val="24"/>
        </w:rPr>
        <w:t>God</w:t>
      </w:r>
      <w:r w:rsidRPr="00D84504">
        <w:rPr>
          <w:rFonts w:asciiTheme="minorBidi" w:hAnsiTheme="minorBidi" w:cstheme="minorBidi"/>
          <w:sz w:val="24"/>
          <w:szCs w:val="24"/>
        </w:rPr>
        <w:t xml:space="preserve"> may be in your mouth</w:t>
      </w:r>
      <w:r w:rsidR="00E91748" w:rsidRPr="00D84504">
        <w:rPr>
          <w:rFonts w:asciiTheme="minorBidi" w:hAnsiTheme="minorBidi" w:cstheme="minorBidi"/>
          <w:sz w:val="24"/>
          <w:szCs w:val="24"/>
        </w:rPr>
        <w:t>, for</w:t>
      </w:r>
      <w:r w:rsidRPr="00D84504">
        <w:rPr>
          <w:rFonts w:asciiTheme="minorBidi" w:hAnsiTheme="minorBidi" w:cstheme="minorBidi"/>
          <w:sz w:val="24"/>
          <w:szCs w:val="24"/>
        </w:rPr>
        <w:t xml:space="preserve"> with a strong hand </w:t>
      </w:r>
      <w:r w:rsidR="00FB004E" w:rsidRPr="00D84504">
        <w:rPr>
          <w:rFonts w:asciiTheme="minorBidi" w:hAnsiTheme="minorBidi" w:cstheme="minorBidi"/>
          <w:sz w:val="24"/>
          <w:szCs w:val="24"/>
        </w:rPr>
        <w:t>God</w:t>
      </w:r>
      <w:r w:rsidR="00E91748" w:rsidRPr="00D84504">
        <w:rPr>
          <w:rFonts w:asciiTheme="minorBidi" w:hAnsiTheme="minorBidi" w:cstheme="minorBidi"/>
          <w:sz w:val="24"/>
          <w:szCs w:val="24"/>
        </w:rPr>
        <w:t xml:space="preserve"> has brought you out of Egypt.</w:t>
      </w:r>
      <w:r w:rsidRPr="00D84504">
        <w:rPr>
          <w:rFonts w:asciiTheme="minorBidi" w:hAnsiTheme="minorBidi" w:cstheme="minorBidi"/>
          <w:sz w:val="24"/>
          <w:szCs w:val="24"/>
        </w:rPr>
        <w:t xml:space="preserve"> </w:t>
      </w:r>
      <w:r w:rsidR="00E745B6" w:rsidRPr="00D84504">
        <w:rPr>
          <w:rFonts w:asciiTheme="minorBidi" w:hAnsiTheme="minorBidi" w:cstheme="minorBidi"/>
          <w:sz w:val="24"/>
          <w:szCs w:val="24"/>
        </w:rPr>
        <w:t>(</w:t>
      </w:r>
      <w:r w:rsidR="00E745B6" w:rsidRPr="00D84504">
        <w:rPr>
          <w:rFonts w:asciiTheme="minorBidi" w:hAnsiTheme="minorBidi" w:cstheme="minorBidi"/>
          <w:i/>
          <w:sz w:val="24"/>
          <w:szCs w:val="24"/>
        </w:rPr>
        <w:t>Shemot</w:t>
      </w:r>
      <w:r w:rsidR="00E745B6" w:rsidRPr="00D84504">
        <w:rPr>
          <w:rFonts w:asciiTheme="minorBidi" w:hAnsiTheme="minorBidi" w:cstheme="minorBidi"/>
          <w:sz w:val="24"/>
          <w:szCs w:val="24"/>
        </w:rPr>
        <w:t xml:space="preserve"> 13:9)</w:t>
      </w:r>
    </w:p>
    <w:p w:rsidR="00E91748" w:rsidRPr="00D84504" w:rsidRDefault="00E91748" w:rsidP="00A01018">
      <w:pPr>
        <w:pStyle w:val="a3"/>
        <w:autoSpaceDE w:val="0"/>
        <w:autoSpaceDN w:val="0"/>
        <w:bidi w:val="0"/>
        <w:spacing w:line="240" w:lineRule="auto"/>
        <w:ind w:left="720" w:firstLine="0"/>
        <w:rPr>
          <w:rFonts w:asciiTheme="minorBidi" w:hAnsiTheme="minorBidi" w:cstheme="minorBidi"/>
          <w:sz w:val="24"/>
          <w:szCs w:val="24"/>
        </w:rPr>
      </w:pPr>
    </w:p>
    <w:p w:rsidR="00106967" w:rsidRDefault="00106967" w:rsidP="00A01018">
      <w:pPr>
        <w:pStyle w:val="a3"/>
        <w:autoSpaceDE w:val="0"/>
        <w:autoSpaceDN w:val="0"/>
        <w:bidi w:val="0"/>
        <w:spacing w:line="240" w:lineRule="auto"/>
        <w:ind w:left="360" w:firstLine="0"/>
        <w:rPr>
          <w:rFonts w:asciiTheme="minorBidi" w:hAnsiTheme="minorBidi" w:cstheme="minorBidi"/>
          <w:sz w:val="24"/>
          <w:szCs w:val="24"/>
        </w:rPr>
      </w:pPr>
      <w:r w:rsidRPr="00D84504">
        <w:rPr>
          <w:rFonts w:asciiTheme="minorBidi" w:hAnsiTheme="minorBidi" w:cstheme="minorBidi"/>
          <w:sz w:val="24"/>
          <w:szCs w:val="24"/>
        </w:rPr>
        <w:t xml:space="preserve">Rashi explains the </w:t>
      </w:r>
      <w:r w:rsidR="000D3847" w:rsidRPr="00D84504">
        <w:rPr>
          <w:rFonts w:asciiTheme="minorBidi" w:hAnsiTheme="minorBidi" w:cstheme="minorBidi"/>
          <w:sz w:val="24"/>
          <w:szCs w:val="24"/>
        </w:rPr>
        <w:t>verses</w:t>
      </w:r>
      <w:r w:rsidR="00E745B6">
        <w:rPr>
          <w:rFonts w:asciiTheme="minorBidi" w:hAnsiTheme="minorBidi" w:cstheme="minorBidi"/>
          <w:sz w:val="24"/>
          <w:szCs w:val="24"/>
        </w:rPr>
        <w:t xml:space="preserve"> according to the H</w:t>
      </w:r>
      <w:r w:rsidRPr="00D84504">
        <w:rPr>
          <w:rFonts w:asciiTheme="minorBidi" w:hAnsiTheme="minorBidi" w:cstheme="minorBidi"/>
          <w:sz w:val="24"/>
          <w:szCs w:val="24"/>
        </w:rPr>
        <w:t>alakha:</w:t>
      </w:r>
    </w:p>
    <w:p w:rsidR="00A01018" w:rsidRPr="00D84504" w:rsidRDefault="00A01018" w:rsidP="00A01018">
      <w:pPr>
        <w:pStyle w:val="a3"/>
        <w:autoSpaceDE w:val="0"/>
        <w:autoSpaceDN w:val="0"/>
        <w:bidi w:val="0"/>
        <w:spacing w:line="240" w:lineRule="auto"/>
        <w:ind w:left="360" w:firstLine="0"/>
        <w:rPr>
          <w:rFonts w:asciiTheme="minorBidi" w:hAnsiTheme="minorBidi" w:cstheme="minorBidi"/>
          <w:sz w:val="24"/>
          <w:szCs w:val="24"/>
        </w:rPr>
      </w:pPr>
    </w:p>
    <w:p w:rsidR="00106967" w:rsidRPr="00D84504" w:rsidRDefault="00106967" w:rsidP="00A01018">
      <w:pPr>
        <w:pStyle w:val="a3"/>
        <w:bidi w:val="0"/>
        <w:spacing w:line="240" w:lineRule="auto"/>
        <w:ind w:left="720" w:firstLine="0"/>
        <w:rPr>
          <w:rFonts w:asciiTheme="minorBidi" w:hAnsiTheme="minorBidi" w:cstheme="minorBidi"/>
          <w:sz w:val="24"/>
          <w:szCs w:val="24"/>
        </w:rPr>
      </w:pPr>
      <w:r w:rsidRPr="00D84504">
        <w:rPr>
          <w:rFonts w:asciiTheme="minorBidi" w:hAnsiTheme="minorBidi" w:cstheme="minorBidi"/>
          <w:sz w:val="24"/>
          <w:szCs w:val="24"/>
        </w:rPr>
        <w:t>“As a sign on your hand and as a</w:t>
      </w:r>
      <w:r w:rsidR="00E745B6">
        <w:rPr>
          <w:rFonts w:asciiTheme="minorBidi" w:hAnsiTheme="minorBidi" w:cstheme="minorBidi"/>
          <w:sz w:val="24"/>
          <w:szCs w:val="24"/>
        </w:rPr>
        <w:t xml:space="preserve"> memorial between your eyes” — Y</w:t>
      </w:r>
      <w:r w:rsidRPr="00D84504">
        <w:rPr>
          <w:rFonts w:asciiTheme="minorBidi" w:hAnsiTheme="minorBidi" w:cstheme="minorBidi"/>
          <w:sz w:val="24"/>
          <w:szCs w:val="24"/>
        </w:rPr>
        <w:t xml:space="preserve">ou shall write these paragraphs and </w:t>
      </w:r>
      <w:r w:rsidR="001F41EA" w:rsidRPr="00D84504">
        <w:rPr>
          <w:rFonts w:asciiTheme="minorBidi" w:hAnsiTheme="minorBidi" w:cstheme="minorBidi"/>
          <w:sz w:val="24"/>
          <w:szCs w:val="24"/>
        </w:rPr>
        <w:t>bind</w:t>
      </w:r>
      <w:r w:rsidRPr="00D84504">
        <w:rPr>
          <w:rFonts w:asciiTheme="minorBidi" w:hAnsiTheme="minorBidi" w:cstheme="minorBidi"/>
          <w:sz w:val="24"/>
          <w:szCs w:val="24"/>
        </w:rPr>
        <w:t xml:space="preserve"> them on the head and the arm.</w:t>
      </w:r>
    </w:p>
    <w:p w:rsidR="008B329E" w:rsidRPr="00D84504" w:rsidRDefault="008B329E" w:rsidP="00A01018">
      <w:pPr>
        <w:pStyle w:val="a3"/>
        <w:bidi w:val="0"/>
        <w:spacing w:line="240" w:lineRule="auto"/>
        <w:ind w:left="720" w:firstLine="0"/>
        <w:rPr>
          <w:rFonts w:asciiTheme="minorBidi" w:hAnsiTheme="minorBidi" w:cstheme="minorBidi"/>
          <w:sz w:val="24"/>
          <w:szCs w:val="24"/>
        </w:rPr>
      </w:pPr>
    </w:p>
    <w:p w:rsidR="00106967" w:rsidRPr="00D84504" w:rsidRDefault="00E745B6" w:rsidP="00A01018">
      <w:pPr>
        <w:pStyle w:val="a3"/>
        <w:bidi w:val="0"/>
        <w:spacing w:line="240" w:lineRule="auto"/>
        <w:ind w:left="0" w:firstLine="360"/>
        <w:rPr>
          <w:rFonts w:asciiTheme="minorBidi" w:hAnsiTheme="minorBidi" w:cstheme="minorBidi"/>
          <w:sz w:val="24"/>
          <w:szCs w:val="24"/>
        </w:rPr>
      </w:pPr>
      <w:r>
        <w:rPr>
          <w:rFonts w:asciiTheme="minorBidi" w:hAnsiTheme="minorBidi" w:cstheme="minorBidi"/>
          <w:sz w:val="24"/>
          <w:szCs w:val="24"/>
        </w:rPr>
        <w:t>In contrast</w:t>
      </w:r>
      <w:r w:rsidR="008B329E" w:rsidRPr="00D84504">
        <w:rPr>
          <w:rFonts w:asciiTheme="minorBidi" w:hAnsiTheme="minorBidi" w:cstheme="minorBidi"/>
          <w:sz w:val="24"/>
          <w:szCs w:val="24"/>
        </w:rPr>
        <w:t xml:space="preserve">, the Rashbam </w:t>
      </w:r>
      <w:r w:rsidR="00106967" w:rsidRPr="00D84504">
        <w:rPr>
          <w:rFonts w:asciiTheme="minorBidi" w:hAnsiTheme="minorBidi" w:cstheme="minorBidi"/>
          <w:sz w:val="24"/>
          <w:szCs w:val="24"/>
        </w:rPr>
        <w:t xml:space="preserve">explains the verse according to the </w:t>
      </w:r>
      <w:r w:rsidR="000B66E8" w:rsidRPr="00D84504">
        <w:rPr>
          <w:rFonts w:asciiTheme="minorBidi" w:hAnsiTheme="minorBidi" w:cstheme="minorBidi"/>
          <w:i/>
          <w:sz w:val="24"/>
          <w:szCs w:val="24"/>
        </w:rPr>
        <w:t>peshat</w:t>
      </w:r>
      <w:r w:rsidR="00106967" w:rsidRPr="00D84504">
        <w:rPr>
          <w:rFonts w:asciiTheme="minorBidi" w:hAnsiTheme="minorBidi" w:cstheme="minorBidi"/>
          <w:sz w:val="24"/>
          <w:szCs w:val="24"/>
        </w:rPr>
        <w:t>:</w:t>
      </w:r>
    </w:p>
    <w:p w:rsidR="00A01018" w:rsidRDefault="00A01018" w:rsidP="00A01018">
      <w:pPr>
        <w:pStyle w:val="a3"/>
        <w:bidi w:val="0"/>
        <w:spacing w:line="240" w:lineRule="auto"/>
        <w:ind w:left="720" w:firstLine="0"/>
        <w:rPr>
          <w:rFonts w:asciiTheme="minorBidi" w:hAnsiTheme="minorBidi" w:cstheme="minorBidi"/>
          <w:sz w:val="24"/>
          <w:szCs w:val="24"/>
        </w:rPr>
      </w:pPr>
    </w:p>
    <w:p w:rsidR="00106967" w:rsidRPr="00D84504" w:rsidRDefault="00E745B6" w:rsidP="005C2D41">
      <w:pPr>
        <w:pStyle w:val="a3"/>
        <w:bidi w:val="0"/>
        <w:spacing w:line="240" w:lineRule="auto"/>
        <w:ind w:left="720" w:firstLine="0"/>
        <w:rPr>
          <w:rFonts w:asciiTheme="minorBidi" w:hAnsiTheme="minorBidi" w:cstheme="minorBidi"/>
          <w:sz w:val="24"/>
          <w:szCs w:val="24"/>
        </w:rPr>
      </w:pPr>
      <w:r>
        <w:rPr>
          <w:rFonts w:asciiTheme="minorBidi" w:hAnsiTheme="minorBidi" w:cstheme="minorBidi"/>
          <w:sz w:val="24"/>
          <w:szCs w:val="24"/>
        </w:rPr>
        <w:t>“As a sign on your hand” — A</w:t>
      </w:r>
      <w:r w:rsidR="00106967" w:rsidRPr="00D84504">
        <w:rPr>
          <w:rFonts w:asciiTheme="minorBidi" w:hAnsiTheme="minorBidi" w:cstheme="minorBidi"/>
          <w:sz w:val="24"/>
          <w:szCs w:val="24"/>
        </w:rPr>
        <w:t xml:space="preserve">ccording to the depth of the simple meaning, it </w:t>
      </w:r>
      <w:r w:rsidR="00E91748" w:rsidRPr="00D84504">
        <w:rPr>
          <w:rFonts w:asciiTheme="minorBidi" w:hAnsiTheme="minorBidi" w:cstheme="minorBidi"/>
          <w:sz w:val="24"/>
          <w:szCs w:val="24"/>
        </w:rPr>
        <w:t xml:space="preserve">should </w:t>
      </w:r>
      <w:r w:rsidR="00106967" w:rsidRPr="00D84504">
        <w:rPr>
          <w:rFonts w:asciiTheme="minorBidi" w:hAnsiTheme="minorBidi" w:cstheme="minorBidi"/>
          <w:sz w:val="24"/>
          <w:szCs w:val="24"/>
        </w:rPr>
        <w:t xml:space="preserve">be a constant </w:t>
      </w:r>
      <w:r w:rsidR="000D3847" w:rsidRPr="00D84504">
        <w:rPr>
          <w:rFonts w:asciiTheme="minorBidi" w:hAnsiTheme="minorBidi" w:cstheme="minorBidi"/>
          <w:sz w:val="24"/>
          <w:szCs w:val="24"/>
        </w:rPr>
        <w:t>memorial</w:t>
      </w:r>
      <w:r w:rsidR="00106967" w:rsidRPr="00D84504">
        <w:rPr>
          <w:rFonts w:asciiTheme="minorBidi" w:hAnsiTheme="minorBidi" w:cstheme="minorBidi"/>
          <w:sz w:val="24"/>
          <w:szCs w:val="24"/>
        </w:rPr>
        <w:t>, as i</w:t>
      </w:r>
      <w:r w:rsidR="00E91748" w:rsidRPr="00D84504">
        <w:rPr>
          <w:rFonts w:asciiTheme="minorBidi" w:hAnsiTheme="minorBidi" w:cstheme="minorBidi"/>
          <w:sz w:val="24"/>
          <w:szCs w:val="24"/>
        </w:rPr>
        <w:t>f it were</w:t>
      </w:r>
      <w:r w:rsidR="00106967" w:rsidRPr="00D84504">
        <w:rPr>
          <w:rFonts w:asciiTheme="minorBidi" w:hAnsiTheme="minorBidi" w:cstheme="minorBidi"/>
          <w:sz w:val="24"/>
          <w:szCs w:val="24"/>
        </w:rPr>
        <w:t xml:space="preserve"> written on your hand, like “Set me as a signet on your heart” (</w:t>
      </w:r>
      <w:r>
        <w:rPr>
          <w:rFonts w:asciiTheme="minorBidi" w:hAnsiTheme="minorBidi" w:cstheme="minorBidi"/>
          <w:i/>
          <w:iCs/>
          <w:sz w:val="24"/>
          <w:szCs w:val="24"/>
        </w:rPr>
        <w:t>Shir Ha-</w:t>
      </w:r>
      <w:r w:rsidR="005C2D41">
        <w:rPr>
          <w:rFonts w:asciiTheme="minorBidi" w:hAnsiTheme="minorBidi" w:cstheme="minorBidi"/>
          <w:i/>
          <w:iCs/>
          <w:sz w:val="24"/>
          <w:szCs w:val="24"/>
        </w:rPr>
        <w:t>s</w:t>
      </w:r>
      <w:r w:rsidR="00106967" w:rsidRPr="00D84504">
        <w:rPr>
          <w:rFonts w:asciiTheme="minorBidi" w:hAnsiTheme="minorBidi" w:cstheme="minorBidi"/>
          <w:i/>
          <w:iCs/>
          <w:sz w:val="24"/>
          <w:szCs w:val="24"/>
        </w:rPr>
        <w:t>hirim</w:t>
      </w:r>
      <w:r w:rsidR="00106967" w:rsidRPr="00D84504">
        <w:rPr>
          <w:rFonts w:asciiTheme="minorBidi" w:hAnsiTheme="minorBidi" w:cstheme="minorBidi"/>
          <w:sz w:val="24"/>
          <w:szCs w:val="24"/>
        </w:rPr>
        <w:t xml:space="preserve"> 8:6)</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p>
    <w:p w:rsidR="00106967" w:rsidRPr="00D84504" w:rsidRDefault="00E745B6" w:rsidP="00A01018">
      <w:pPr>
        <w:pStyle w:val="a3"/>
        <w:bidi w:val="0"/>
        <w:spacing w:line="240" w:lineRule="auto"/>
        <w:ind w:left="720" w:firstLine="0"/>
        <w:rPr>
          <w:rFonts w:asciiTheme="minorBidi" w:hAnsiTheme="minorBidi" w:cstheme="minorBidi"/>
          <w:sz w:val="24"/>
          <w:szCs w:val="24"/>
        </w:rPr>
      </w:pPr>
      <w:r>
        <w:rPr>
          <w:rFonts w:asciiTheme="minorBidi" w:hAnsiTheme="minorBidi" w:cstheme="minorBidi"/>
          <w:sz w:val="24"/>
          <w:szCs w:val="24"/>
        </w:rPr>
        <w:t>“Between your eyes” — I</w:t>
      </w:r>
      <w:r w:rsidR="00106967" w:rsidRPr="00D84504">
        <w:rPr>
          <w:rFonts w:asciiTheme="minorBidi" w:hAnsiTheme="minorBidi" w:cstheme="minorBidi"/>
          <w:sz w:val="24"/>
          <w:szCs w:val="24"/>
        </w:rPr>
        <w:t xml:space="preserve">t is a like an ornament </w:t>
      </w:r>
      <w:r w:rsidR="00E91748" w:rsidRPr="00D84504">
        <w:rPr>
          <w:rFonts w:asciiTheme="minorBidi" w:hAnsiTheme="minorBidi" w:cstheme="minorBidi"/>
          <w:sz w:val="24"/>
          <w:szCs w:val="24"/>
        </w:rPr>
        <w:t>or</w:t>
      </w:r>
      <w:r w:rsidR="00106967" w:rsidRPr="00D84504">
        <w:rPr>
          <w:rFonts w:asciiTheme="minorBidi" w:hAnsiTheme="minorBidi" w:cstheme="minorBidi"/>
          <w:sz w:val="24"/>
          <w:szCs w:val="24"/>
        </w:rPr>
        <w:t xml:space="preserve"> a golden circlet</w:t>
      </w:r>
      <w:r w:rsidR="00E91748" w:rsidRPr="00D84504">
        <w:rPr>
          <w:rFonts w:asciiTheme="minorBidi" w:hAnsiTheme="minorBidi" w:cstheme="minorBidi"/>
          <w:sz w:val="24"/>
          <w:szCs w:val="24"/>
        </w:rPr>
        <w:t>,</w:t>
      </w:r>
      <w:r w:rsidR="00106967" w:rsidRPr="00D84504">
        <w:rPr>
          <w:rFonts w:asciiTheme="minorBidi" w:hAnsiTheme="minorBidi" w:cstheme="minorBidi"/>
          <w:sz w:val="24"/>
          <w:szCs w:val="24"/>
        </w:rPr>
        <w:t xml:space="preserve"> which we are accustomed to put on our </w:t>
      </w:r>
      <w:r w:rsidR="000D3847" w:rsidRPr="00D84504">
        <w:rPr>
          <w:rFonts w:asciiTheme="minorBidi" w:hAnsiTheme="minorBidi" w:cstheme="minorBidi"/>
          <w:sz w:val="24"/>
          <w:szCs w:val="24"/>
        </w:rPr>
        <w:t>forehead.</w:t>
      </w:r>
      <w:r w:rsidR="00106967" w:rsidRPr="00C335D4">
        <w:rPr>
          <w:rStyle w:val="a5"/>
          <w:rFonts w:asciiTheme="minorBidi" w:hAnsiTheme="minorBidi" w:cstheme="minorBidi" w:hint="default"/>
          <w:sz w:val="20"/>
          <w:szCs w:val="20"/>
          <w:rtl/>
        </w:rPr>
        <w:footnoteReference w:id="8"/>
      </w:r>
      <w:r w:rsidR="00106967" w:rsidRPr="00C335D4">
        <w:rPr>
          <w:rFonts w:asciiTheme="minorBidi" w:hAnsiTheme="minorBidi" w:cstheme="minorBidi"/>
          <w:sz w:val="20"/>
          <w:szCs w:val="20"/>
        </w:rPr>
        <w:t xml:space="preserve"> </w:t>
      </w:r>
    </w:p>
    <w:p w:rsidR="008B329E" w:rsidRPr="00D84504" w:rsidRDefault="008B329E" w:rsidP="00A01018">
      <w:pPr>
        <w:pStyle w:val="a3"/>
        <w:bidi w:val="0"/>
        <w:spacing w:line="240" w:lineRule="auto"/>
        <w:ind w:left="720" w:firstLine="0"/>
        <w:rPr>
          <w:rFonts w:asciiTheme="minorBidi" w:hAnsiTheme="minorBidi" w:cstheme="minorBidi"/>
          <w:sz w:val="24"/>
          <w:szCs w:val="24"/>
        </w:rPr>
      </w:pPr>
    </w:p>
    <w:p w:rsidR="00106967" w:rsidRPr="00D84504" w:rsidRDefault="00106967" w:rsidP="00A01018">
      <w:pPr>
        <w:pStyle w:val="a3"/>
        <w:bidi w:val="0"/>
        <w:spacing w:line="240" w:lineRule="auto"/>
        <w:ind w:left="0" w:firstLine="0"/>
        <w:rPr>
          <w:rFonts w:asciiTheme="minorBidi" w:hAnsiTheme="minorBidi" w:cstheme="minorBidi"/>
          <w:sz w:val="24"/>
          <w:szCs w:val="24"/>
        </w:rPr>
      </w:pPr>
      <w:r w:rsidRPr="00D84504">
        <w:rPr>
          <w:rFonts w:asciiTheme="minorBidi" w:hAnsiTheme="minorBidi" w:cstheme="minorBidi"/>
          <w:sz w:val="24"/>
          <w:szCs w:val="24"/>
        </w:rPr>
        <w:t xml:space="preserve">The </w:t>
      </w:r>
      <w:r w:rsidR="000D3847" w:rsidRPr="00D84504">
        <w:rPr>
          <w:rFonts w:asciiTheme="minorBidi" w:hAnsiTheme="minorBidi" w:cstheme="minorBidi"/>
          <w:sz w:val="24"/>
          <w:szCs w:val="24"/>
        </w:rPr>
        <w:t>Rashbam</w:t>
      </w:r>
      <w:r w:rsidRPr="00D84504">
        <w:rPr>
          <w:rFonts w:asciiTheme="minorBidi" w:hAnsiTheme="minorBidi" w:cstheme="minorBidi"/>
          <w:sz w:val="24"/>
          <w:szCs w:val="24"/>
        </w:rPr>
        <w:t xml:space="preserve"> gives this </w:t>
      </w:r>
      <w:r w:rsidRPr="00DE0347">
        <w:rPr>
          <w:rFonts w:asciiTheme="minorBidi" w:hAnsiTheme="minorBidi" w:cstheme="minorBidi"/>
          <w:sz w:val="24"/>
          <w:szCs w:val="24"/>
        </w:rPr>
        <w:t>mitzva</w:t>
      </w:r>
      <w:r w:rsidRPr="00D84504">
        <w:rPr>
          <w:rFonts w:asciiTheme="minorBidi" w:hAnsiTheme="minorBidi" w:cstheme="minorBidi"/>
          <w:sz w:val="24"/>
          <w:szCs w:val="24"/>
        </w:rPr>
        <w:t xml:space="preserve"> a metaphorical explanation</w:t>
      </w:r>
      <w:r w:rsidR="00E745B6">
        <w:rPr>
          <w:rFonts w:asciiTheme="minorBidi" w:hAnsiTheme="minorBidi" w:cstheme="minorBidi"/>
          <w:sz w:val="24"/>
          <w:szCs w:val="24"/>
        </w:rPr>
        <w:t xml:space="preserve"> – to </w:t>
      </w:r>
      <w:r w:rsidRPr="00D84504">
        <w:rPr>
          <w:rFonts w:asciiTheme="minorBidi" w:hAnsiTheme="minorBidi" w:cstheme="minorBidi"/>
          <w:sz w:val="24"/>
          <w:szCs w:val="24"/>
        </w:rPr>
        <w:t>internaliz</w:t>
      </w:r>
      <w:r w:rsidR="00EE5AB1" w:rsidRPr="00D84504">
        <w:rPr>
          <w:rFonts w:asciiTheme="minorBidi" w:hAnsiTheme="minorBidi" w:cstheme="minorBidi"/>
          <w:sz w:val="24"/>
          <w:szCs w:val="24"/>
        </w:rPr>
        <w:t>e</w:t>
      </w:r>
      <w:r w:rsidRPr="00D84504">
        <w:rPr>
          <w:rFonts w:asciiTheme="minorBidi" w:hAnsiTheme="minorBidi" w:cstheme="minorBidi"/>
          <w:sz w:val="24"/>
          <w:szCs w:val="24"/>
        </w:rPr>
        <w:t xml:space="preserve"> </w:t>
      </w:r>
      <w:r w:rsidR="00EE5AB1" w:rsidRPr="00D84504">
        <w:rPr>
          <w:rFonts w:asciiTheme="minorBidi" w:hAnsiTheme="minorBidi" w:cstheme="minorBidi"/>
          <w:sz w:val="24"/>
          <w:szCs w:val="24"/>
        </w:rPr>
        <w:t xml:space="preserve">God’s word </w:t>
      </w:r>
      <w:r w:rsidRPr="00D84504">
        <w:rPr>
          <w:rFonts w:asciiTheme="minorBidi" w:hAnsiTheme="minorBidi" w:cstheme="minorBidi"/>
          <w:sz w:val="24"/>
          <w:szCs w:val="24"/>
        </w:rPr>
        <w:t xml:space="preserve">as if </w:t>
      </w:r>
      <w:r w:rsidR="00EE5AB1" w:rsidRPr="00D84504">
        <w:rPr>
          <w:rFonts w:asciiTheme="minorBidi" w:hAnsiTheme="minorBidi" w:cstheme="minorBidi"/>
          <w:sz w:val="24"/>
          <w:szCs w:val="24"/>
        </w:rPr>
        <w:t>it</w:t>
      </w:r>
      <w:r w:rsidRPr="00D84504">
        <w:rPr>
          <w:rFonts w:asciiTheme="minorBidi" w:hAnsiTheme="minorBidi" w:cstheme="minorBidi"/>
          <w:sz w:val="24"/>
          <w:szCs w:val="24"/>
        </w:rPr>
        <w:t xml:space="preserve"> </w:t>
      </w:r>
      <w:r w:rsidR="00EE5AB1" w:rsidRPr="00D84504">
        <w:rPr>
          <w:rFonts w:asciiTheme="minorBidi" w:hAnsiTheme="minorBidi" w:cstheme="minorBidi"/>
          <w:sz w:val="24"/>
          <w:szCs w:val="24"/>
        </w:rPr>
        <w:t>we</w:t>
      </w:r>
      <w:r w:rsidRPr="00D84504">
        <w:rPr>
          <w:rFonts w:asciiTheme="minorBidi" w:hAnsiTheme="minorBidi" w:cstheme="minorBidi"/>
          <w:sz w:val="24"/>
          <w:szCs w:val="24"/>
        </w:rPr>
        <w:t xml:space="preserve">re inscribed on </w:t>
      </w:r>
      <w:r w:rsidR="00EE5AB1" w:rsidRPr="00D84504">
        <w:rPr>
          <w:rFonts w:asciiTheme="minorBidi" w:hAnsiTheme="minorBidi" w:cstheme="minorBidi"/>
          <w:sz w:val="24"/>
          <w:szCs w:val="24"/>
        </w:rPr>
        <w:t>one’s</w:t>
      </w:r>
      <w:r w:rsidRPr="00D84504">
        <w:rPr>
          <w:rFonts w:asciiTheme="minorBidi" w:hAnsiTheme="minorBidi" w:cstheme="minorBidi"/>
          <w:sz w:val="24"/>
          <w:szCs w:val="24"/>
        </w:rPr>
        <w:t xml:space="preserve"> arm and </w:t>
      </w:r>
      <w:r w:rsidR="00EE5AB1" w:rsidRPr="00D84504">
        <w:rPr>
          <w:rFonts w:asciiTheme="minorBidi" w:hAnsiTheme="minorBidi" w:cstheme="minorBidi"/>
          <w:sz w:val="24"/>
          <w:szCs w:val="24"/>
        </w:rPr>
        <w:t>the</w:t>
      </w:r>
      <w:r w:rsidRPr="00D84504">
        <w:rPr>
          <w:rFonts w:asciiTheme="minorBidi" w:hAnsiTheme="minorBidi" w:cstheme="minorBidi"/>
          <w:sz w:val="24"/>
          <w:szCs w:val="24"/>
        </w:rPr>
        <w:t xml:space="preserve"> ornament between </w:t>
      </w:r>
      <w:r w:rsidR="00EE5AB1" w:rsidRPr="00D84504">
        <w:rPr>
          <w:rFonts w:asciiTheme="minorBidi" w:hAnsiTheme="minorBidi" w:cstheme="minorBidi"/>
          <w:sz w:val="24"/>
          <w:szCs w:val="24"/>
        </w:rPr>
        <w:t>one’s</w:t>
      </w:r>
      <w:r w:rsidRPr="00D84504">
        <w:rPr>
          <w:rFonts w:asciiTheme="minorBidi" w:hAnsiTheme="minorBidi" w:cstheme="minorBidi"/>
          <w:sz w:val="24"/>
          <w:szCs w:val="24"/>
        </w:rPr>
        <w:t xml:space="preserve"> eyes</w:t>
      </w:r>
      <w:r w:rsidR="000D3847" w:rsidRPr="00D84504">
        <w:rPr>
          <w:rFonts w:asciiTheme="minorBidi" w:hAnsiTheme="minorBidi" w:cstheme="minorBidi"/>
          <w:sz w:val="24"/>
          <w:szCs w:val="24"/>
        </w:rPr>
        <w:t>.</w:t>
      </w:r>
      <w:r w:rsidRPr="00C335D4">
        <w:rPr>
          <w:rStyle w:val="a5"/>
          <w:rFonts w:asciiTheme="minorBidi" w:hAnsiTheme="minorBidi" w:cstheme="minorBidi" w:hint="default"/>
          <w:sz w:val="20"/>
          <w:szCs w:val="20"/>
          <w:rtl/>
        </w:rPr>
        <w:footnoteReference w:id="9"/>
      </w:r>
      <w:r w:rsidRPr="00D84504">
        <w:rPr>
          <w:rFonts w:asciiTheme="minorBidi" w:hAnsiTheme="minorBidi" w:cstheme="minorBidi"/>
          <w:sz w:val="24"/>
          <w:szCs w:val="24"/>
        </w:rPr>
        <w:t xml:space="preserve"> </w:t>
      </w:r>
    </w:p>
    <w:p w:rsidR="00106967" w:rsidRPr="00D84504" w:rsidRDefault="00E42E69" w:rsidP="00A01018">
      <w:pPr>
        <w:pStyle w:val="a3"/>
        <w:bidi w:val="0"/>
        <w:spacing w:line="240" w:lineRule="auto"/>
        <w:ind w:left="0" w:firstLine="360"/>
        <w:rPr>
          <w:rFonts w:asciiTheme="minorBidi" w:hAnsiTheme="minorBidi" w:cstheme="minorBidi"/>
          <w:sz w:val="24"/>
          <w:szCs w:val="24"/>
        </w:rPr>
      </w:pPr>
      <w:r>
        <w:rPr>
          <w:rFonts w:asciiTheme="minorBidi" w:hAnsiTheme="minorBidi" w:cstheme="minorBidi"/>
          <w:sz w:val="24"/>
          <w:szCs w:val="24"/>
        </w:rPr>
        <w:tab/>
      </w:r>
      <w:r w:rsidR="00106967" w:rsidRPr="00D84504">
        <w:rPr>
          <w:rFonts w:asciiTheme="minorBidi" w:hAnsiTheme="minorBidi" w:cstheme="minorBidi"/>
          <w:sz w:val="24"/>
          <w:szCs w:val="24"/>
        </w:rPr>
        <w:t xml:space="preserve">This interpretation of the Rashbam </w:t>
      </w:r>
      <w:r w:rsidR="00EE5AB1" w:rsidRPr="00D84504">
        <w:rPr>
          <w:rFonts w:asciiTheme="minorBidi" w:hAnsiTheme="minorBidi" w:cstheme="minorBidi"/>
          <w:sz w:val="24"/>
          <w:szCs w:val="24"/>
        </w:rPr>
        <w:t xml:space="preserve">may not, perhaps, be </w:t>
      </w:r>
      <w:r w:rsidR="00106967" w:rsidRPr="00D84504">
        <w:rPr>
          <w:rFonts w:asciiTheme="minorBidi" w:hAnsiTheme="minorBidi" w:cstheme="minorBidi"/>
          <w:sz w:val="24"/>
          <w:szCs w:val="24"/>
        </w:rPr>
        <w:t xml:space="preserve">the clear </w:t>
      </w:r>
      <w:r w:rsidR="000B66E8" w:rsidRPr="00D84504">
        <w:rPr>
          <w:rFonts w:asciiTheme="minorBidi" w:hAnsiTheme="minorBidi" w:cstheme="minorBidi"/>
          <w:i/>
          <w:sz w:val="24"/>
          <w:szCs w:val="24"/>
        </w:rPr>
        <w:t>peshat</w:t>
      </w:r>
      <w:r w:rsidR="00106967" w:rsidRPr="00D84504">
        <w:rPr>
          <w:rFonts w:asciiTheme="minorBidi" w:hAnsiTheme="minorBidi" w:cstheme="minorBidi"/>
          <w:sz w:val="24"/>
          <w:szCs w:val="24"/>
        </w:rPr>
        <w:t xml:space="preserve"> of the verse, but it </w:t>
      </w:r>
      <w:r w:rsidR="00EE5AB1" w:rsidRPr="00D84504">
        <w:rPr>
          <w:rFonts w:asciiTheme="minorBidi" w:hAnsiTheme="minorBidi" w:cstheme="minorBidi"/>
          <w:sz w:val="24"/>
          <w:szCs w:val="24"/>
        </w:rPr>
        <w:t>exemplifies how the Rashbam, when explaining the verse, feels total</w:t>
      </w:r>
      <w:r>
        <w:rPr>
          <w:rFonts w:asciiTheme="minorBidi" w:hAnsiTheme="minorBidi" w:cstheme="minorBidi"/>
          <w:sz w:val="24"/>
          <w:szCs w:val="24"/>
        </w:rPr>
        <w:t>ly unfettered by the practical H</w:t>
      </w:r>
      <w:r w:rsidR="00EE5AB1" w:rsidRPr="00D84504">
        <w:rPr>
          <w:rFonts w:asciiTheme="minorBidi" w:hAnsiTheme="minorBidi" w:cstheme="minorBidi"/>
          <w:sz w:val="24"/>
          <w:szCs w:val="24"/>
        </w:rPr>
        <w:t xml:space="preserve">alakha if it seems to contradict the </w:t>
      </w:r>
      <w:r w:rsidR="00EE5AB1" w:rsidRPr="00D84504">
        <w:rPr>
          <w:rFonts w:asciiTheme="minorBidi" w:hAnsiTheme="minorBidi" w:cstheme="minorBidi"/>
          <w:i/>
          <w:iCs/>
          <w:sz w:val="24"/>
          <w:szCs w:val="24"/>
        </w:rPr>
        <w:t>peshat</w:t>
      </w:r>
      <w:r w:rsidR="00EE5AB1" w:rsidRPr="00D84504">
        <w:rPr>
          <w:rFonts w:asciiTheme="minorBidi" w:hAnsiTheme="minorBidi" w:cstheme="minorBidi"/>
          <w:sz w:val="24"/>
          <w:szCs w:val="24"/>
        </w:rPr>
        <w:t xml:space="preserve">. </w:t>
      </w:r>
    </w:p>
    <w:p w:rsidR="008B329E" w:rsidRPr="00D84504" w:rsidRDefault="008B329E" w:rsidP="00A01018">
      <w:pPr>
        <w:pStyle w:val="a3"/>
        <w:bidi w:val="0"/>
        <w:spacing w:line="240" w:lineRule="auto"/>
        <w:ind w:left="0" w:firstLine="360"/>
        <w:rPr>
          <w:rFonts w:asciiTheme="minorBidi" w:hAnsiTheme="minorBidi" w:cstheme="minorBidi"/>
          <w:sz w:val="24"/>
          <w:szCs w:val="24"/>
        </w:rPr>
      </w:pPr>
    </w:p>
    <w:p w:rsidR="008B329E" w:rsidRDefault="00106967" w:rsidP="00A01018">
      <w:pPr>
        <w:pStyle w:val="a3"/>
        <w:numPr>
          <w:ilvl w:val="1"/>
          <w:numId w:val="7"/>
        </w:numPr>
        <w:autoSpaceDE w:val="0"/>
        <w:autoSpaceDN w:val="0"/>
        <w:bidi w:val="0"/>
        <w:spacing w:line="240" w:lineRule="auto"/>
        <w:ind w:left="0" w:firstLine="720"/>
        <w:rPr>
          <w:rFonts w:asciiTheme="minorBidi" w:hAnsiTheme="minorBidi" w:cstheme="minorBidi"/>
          <w:sz w:val="24"/>
          <w:szCs w:val="24"/>
        </w:rPr>
      </w:pPr>
      <w:r w:rsidRPr="00D84504">
        <w:rPr>
          <w:rFonts w:asciiTheme="minorBidi" w:hAnsiTheme="minorBidi" w:cstheme="minorBidi"/>
          <w:sz w:val="24"/>
          <w:szCs w:val="24"/>
        </w:rPr>
        <w:t>The law of the Hebrew s</w:t>
      </w:r>
      <w:r w:rsidR="00EE5AB1" w:rsidRPr="00D84504">
        <w:rPr>
          <w:rFonts w:asciiTheme="minorBidi" w:hAnsiTheme="minorBidi" w:cstheme="minorBidi"/>
          <w:sz w:val="24"/>
          <w:szCs w:val="24"/>
        </w:rPr>
        <w:t>lave</w:t>
      </w:r>
      <w:r w:rsidRPr="00D84504">
        <w:rPr>
          <w:rFonts w:asciiTheme="minorBidi" w:hAnsiTheme="minorBidi" w:cstheme="minorBidi"/>
          <w:sz w:val="24"/>
          <w:szCs w:val="24"/>
        </w:rPr>
        <w:t xml:space="preserve"> who does not want to </w:t>
      </w:r>
      <w:r w:rsidR="00EE5AB1" w:rsidRPr="00D84504">
        <w:rPr>
          <w:rFonts w:asciiTheme="minorBidi" w:hAnsiTheme="minorBidi" w:cstheme="minorBidi"/>
          <w:sz w:val="24"/>
          <w:szCs w:val="24"/>
        </w:rPr>
        <w:t>be freed from his master’s home</w:t>
      </w:r>
      <w:r w:rsidRPr="00D84504">
        <w:rPr>
          <w:rFonts w:asciiTheme="minorBidi" w:hAnsiTheme="minorBidi" w:cstheme="minorBidi"/>
          <w:sz w:val="24"/>
          <w:szCs w:val="24"/>
        </w:rPr>
        <w:t xml:space="preserve"> is </w:t>
      </w:r>
      <w:r w:rsidR="00EE5AB1" w:rsidRPr="00D84504">
        <w:rPr>
          <w:rFonts w:asciiTheme="minorBidi" w:hAnsiTheme="minorBidi" w:cstheme="minorBidi"/>
          <w:sz w:val="24"/>
          <w:szCs w:val="24"/>
        </w:rPr>
        <w:t>d</w:t>
      </w:r>
      <w:r w:rsidRPr="00D84504">
        <w:rPr>
          <w:rFonts w:asciiTheme="minorBidi" w:hAnsiTheme="minorBidi" w:cstheme="minorBidi"/>
          <w:sz w:val="24"/>
          <w:szCs w:val="24"/>
        </w:rPr>
        <w:t>e</w:t>
      </w:r>
      <w:r w:rsidR="00EE5AB1" w:rsidRPr="00D84504">
        <w:rPr>
          <w:rFonts w:asciiTheme="minorBidi" w:hAnsiTheme="minorBidi" w:cstheme="minorBidi"/>
          <w:sz w:val="24"/>
          <w:szCs w:val="24"/>
        </w:rPr>
        <w:t>tail</w:t>
      </w:r>
      <w:r w:rsidRPr="00D84504">
        <w:rPr>
          <w:rFonts w:asciiTheme="minorBidi" w:hAnsiTheme="minorBidi" w:cstheme="minorBidi"/>
          <w:sz w:val="24"/>
          <w:szCs w:val="24"/>
        </w:rPr>
        <w:t xml:space="preserve">ed in </w:t>
      </w:r>
      <w:r w:rsidR="000B66E8" w:rsidRPr="00D84504">
        <w:rPr>
          <w:rFonts w:asciiTheme="minorBidi" w:hAnsiTheme="minorBidi" w:cstheme="minorBidi"/>
          <w:i/>
          <w:sz w:val="24"/>
          <w:szCs w:val="24"/>
        </w:rPr>
        <w:t>Shemot</w:t>
      </w:r>
      <w:r w:rsidRPr="00D84504">
        <w:rPr>
          <w:rFonts w:asciiTheme="minorBidi" w:hAnsiTheme="minorBidi" w:cstheme="minorBidi"/>
          <w:sz w:val="24"/>
          <w:szCs w:val="24"/>
        </w:rPr>
        <w:t xml:space="preserve"> 21:6: </w:t>
      </w:r>
    </w:p>
    <w:p w:rsidR="00A01018" w:rsidRPr="00D84504" w:rsidRDefault="00A01018" w:rsidP="00A01018">
      <w:pPr>
        <w:pStyle w:val="a3"/>
        <w:autoSpaceDE w:val="0"/>
        <w:autoSpaceDN w:val="0"/>
        <w:bidi w:val="0"/>
        <w:spacing w:line="240" w:lineRule="auto"/>
        <w:ind w:left="720" w:firstLine="0"/>
        <w:rPr>
          <w:rFonts w:asciiTheme="minorBidi" w:hAnsiTheme="minorBidi" w:cstheme="minorBidi"/>
          <w:sz w:val="24"/>
          <w:szCs w:val="24"/>
        </w:rPr>
      </w:pPr>
    </w:p>
    <w:p w:rsidR="008B329E" w:rsidRPr="00D84504" w:rsidRDefault="00106967" w:rsidP="00A01018">
      <w:pPr>
        <w:pStyle w:val="a3"/>
        <w:autoSpaceDE w:val="0"/>
        <w:autoSpaceDN w:val="0"/>
        <w:bidi w:val="0"/>
        <w:spacing w:line="240" w:lineRule="auto"/>
        <w:ind w:left="720" w:firstLine="0"/>
        <w:rPr>
          <w:rFonts w:asciiTheme="minorBidi" w:hAnsiTheme="minorBidi" w:cstheme="minorBidi"/>
          <w:sz w:val="24"/>
          <w:szCs w:val="24"/>
        </w:rPr>
      </w:pPr>
      <w:r w:rsidRPr="00D84504">
        <w:rPr>
          <w:rFonts w:asciiTheme="minorBidi" w:hAnsiTheme="minorBidi" w:cstheme="minorBidi"/>
          <w:sz w:val="24"/>
          <w:szCs w:val="24"/>
        </w:rPr>
        <w:t xml:space="preserve">Then his master shall bring him to </w:t>
      </w:r>
      <w:r w:rsidR="00EE5AB1" w:rsidRPr="00D84504">
        <w:rPr>
          <w:rFonts w:asciiTheme="minorBidi" w:hAnsiTheme="minorBidi" w:cstheme="minorBidi"/>
          <w:sz w:val="24"/>
          <w:szCs w:val="24"/>
        </w:rPr>
        <w:t>the judges</w:t>
      </w:r>
      <w:r w:rsidRPr="00D84504">
        <w:rPr>
          <w:rFonts w:asciiTheme="minorBidi" w:hAnsiTheme="minorBidi" w:cstheme="minorBidi"/>
          <w:sz w:val="24"/>
          <w:szCs w:val="24"/>
        </w:rPr>
        <w:t>, and he shall bring him to the door or the doorpost</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Pr="00D84504">
        <w:rPr>
          <w:rFonts w:asciiTheme="minorBidi" w:hAnsiTheme="minorBidi" w:cstheme="minorBidi"/>
          <w:sz w:val="24"/>
          <w:szCs w:val="24"/>
        </w:rPr>
        <w:t xml:space="preserve">And his master shall bore his ear through with an awl, </w:t>
      </w:r>
      <w:r w:rsidRPr="00D84504">
        <w:rPr>
          <w:rFonts w:asciiTheme="minorBidi" w:hAnsiTheme="minorBidi" w:cstheme="minorBidi"/>
          <w:b/>
          <w:bCs/>
          <w:sz w:val="24"/>
          <w:szCs w:val="24"/>
        </w:rPr>
        <w:t>and he shall serve him forever</w:t>
      </w:r>
      <w:r w:rsidR="00EE5AB1" w:rsidRPr="00D84504">
        <w:rPr>
          <w:rFonts w:asciiTheme="minorBidi" w:hAnsiTheme="minorBidi" w:cstheme="minorBidi"/>
          <w:sz w:val="24"/>
          <w:szCs w:val="24"/>
        </w:rPr>
        <w:t>.</w:t>
      </w:r>
      <w:r w:rsidRPr="00D84504">
        <w:rPr>
          <w:rFonts w:asciiTheme="minorBidi" w:hAnsiTheme="minorBidi" w:cstheme="minorBidi"/>
          <w:sz w:val="24"/>
          <w:szCs w:val="24"/>
        </w:rPr>
        <w:t xml:space="preserve"> </w:t>
      </w:r>
    </w:p>
    <w:p w:rsidR="008B329E" w:rsidRPr="00D84504" w:rsidRDefault="008B329E" w:rsidP="00A01018">
      <w:pPr>
        <w:pStyle w:val="a3"/>
        <w:autoSpaceDE w:val="0"/>
        <w:autoSpaceDN w:val="0"/>
        <w:bidi w:val="0"/>
        <w:spacing w:line="240" w:lineRule="auto"/>
        <w:ind w:left="720" w:firstLine="0"/>
        <w:rPr>
          <w:rFonts w:asciiTheme="minorBidi" w:hAnsiTheme="minorBidi" w:cstheme="minorBidi"/>
          <w:sz w:val="24"/>
          <w:szCs w:val="24"/>
        </w:rPr>
      </w:pPr>
    </w:p>
    <w:p w:rsidR="008B329E" w:rsidRPr="00D84504" w:rsidRDefault="00106967" w:rsidP="00A01018">
      <w:pPr>
        <w:pStyle w:val="a3"/>
        <w:autoSpaceDE w:val="0"/>
        <w:autoSpaceDN w:val="0"/>
        <w:bidi w:val="0"/>
        <w:spacing w:line="240" w:lineRule="auto"/>
        <w:ind w:left="0" w:firstLine="0"/>
        <w:rPr>
          <w:rFonts w:asciiTheme="minorBidi" w:hAnsiTheme="minorBidi" w:cstheme="minorBidi"/>
          <w:sz w:val="24"/>
          <w:szCs w:val="24"/>
        </w:rPr>
      </w:pPr>
      <w:r w:rsidRPr="00D84504">
        <w:rPr>
          <w:rFonts w:asciiTheme="minorBidi" w:hAnsiTheme="minorBidi" w:cstheme="minorBidi"/>
          <w:sz w:val="24"/>
          <w:szCs w:val="24"/>
        </w:rPr>
        <w:t xml:space="preserve">The </w:t>
      </w:r>
      <w:r w:rsidR="000D3847" w:rsidRPr="00D84504">
        <w:rPr>
          <w:rFonts w:asciiTheme="minorBidi" w:hAnsiTheme="minorBidi" w:cstheme="minorBidi"/>
          <w:sz w:val="24"/>
          <w:szCs w:val="24"/>
        </w:rPr>
        <w:t>words</w:t>
      </w:r>
      <w:r w:rsidRPr="00D84504">
        <w:rPr>
          <w:rFonts w:asciiTheme="minorBidi" w:hAnsiTheme="minorBidi" w:cstheme="minorBidi"/>
          <w:sz w:val="24"/>
          <w:szCs w:val="24"/>
        </w:rPr>
        <w:t xml:space="preserve"> of Rashi,</w:t>
      </w:r>
      <w:r w:rsidR="008B329E" w:rsidRPr="00D84504">
        <w:rPr>
          <w:rFonts w:asciiTheme="minorBidi" w:hAnsiTheme="minorBidi" w:cstheme="minorBidi"/>
          <w:sz w:val="24"/>
          <w:szCs w:val="24"/>
        </w:rPr>
        <w:t xml:space="preserve"> following the Sages, are </w:t>
      </w:r>
      <w:r w:rsidR="00EE5AB1" w:rsidRPr="00D84504">
        <w:rPr>
          <w:rFonts w:asciiTheme="minorBidi" w:hAnsiTheme="minorBidi" w:cstheme="minorBidi"/>
          <w:sz w:val="24"/>
          <w:szCs w:val="24"/>
        </w:rPr>
        <w:t>well-</w:t>
      </w:r>
      <w:r w:rsidR="008B329E" w:rsidRPr="00D84504">
        <w:rPr>
          <w:rFonts w:asciiTheme="minorBidi" w:hAnsiTheme="minorBidi" w:cstheme="minorBidi"/>
          <w:sz w:val="24"/>
          <w:szCs w:val="24"/>
        </w:rPr>
        <w:t>known:</w:t>
      </w:r>
    </w:p>
    <w:p w:rsidR="00A01018" w:rsidRDefault="00A01018" w:rsidP="00A01018">
      <w:pPr>
        <w:pStyle w:val="a3"/>
        <w:autoSpaceDE w:val="0"/>
        <w:autoSpaceDN w:val="0"/>
        <w:bidi w:val="0"/>
        <w:spacing w:line="240" w:lineRule="auto"/>
        <w:ind w:left="720" w:firstLine="0"/>
        <w:rPr>
          <w:rFonts w:asciiTheme="minorBidi" w:hAnsiTheme="minorBidi" w:cstheme="minorBidi"/>
          <w:sz w:val="24"/>
          <w:szCs w:val="24"/>
        </w:rPr>
      </w:pPr>
    </w:p>
    <w:p w:rsidR="008B329E" w:rsidRPr="00D84504" w:rsidRDefault="00EE5AB1" w:rsidP="00A01018">
      <w:pPr>
        <w:pStyle w:val="a3"/>
        <w:autoSpaceDE w:val="0"/>
        <w:autoSpaceDN w:val="0"/>
        <w:bidi w:val="0"/>
        <w:spacing w:line="240" w:lineRule="auto"/>
        <w:ind w:left="720" w:firstLine="0"/>
        <w:rPr>
          <w:rStyle w:val="corashitext"/>
          <w:rFonts w:asciiTheme="minorBidi" w:hAnsiTheme="minorBidi" w:cstheme="minorBidi"/>
          <w:sz w:val="24"/>
          <w:szCs w:val="24"/>
        </w:rPr>
      </w:pPr>
      <w:r w:rsidRPr="00D84504">
        <w:rPr>
          <w:rFonts w:asciiTheme="minorBidi" w:hAnsiTheme="minorBidi" w:cstheme="minorBidi"/>
          <w:sz w:val="24"/>
          <w:szCs w:val="24"/>
        </w:rPr>
        <w:t>“A</w:t>
      </w:r>
      <w:r w:rsidR="00106967" w:rsidRPr="00D84504">
        <w:rPr>
          <w:rStyle w:val="corashititle"/>
          <w:rFonts w:asciiTheme="minorBidi" w:hAnsiTheme="minorBidi" w:cstheme="minorBidi"/>
          <w:sz w:val="24"/>
          <w:szCs w:val="24"/>
        </w:rPr>
        <w:t>nd he shall serve him forever</w:t>
      </w:r>
      <w:r w:rsidR="00E42E69">
        <w:rPr>
          <w:rStyle w:val="corashititle"/>
          <w:rFonts w:asciiTheme="minorBidi" w:hAnsiTheme="minorBidi" w:cstheme="minorBidi"/>
          <w:sz w:val="24"/>
          <w:szCs w:val="24"/>
        </w:rPr>
        <w:t>” — T</w:t>
      </w:r>
      <w:r w:rsidRPr="00D84504">
        <w:rPr>
          <w:rStyle w:val="corashititle"/>
          <w:rFonts w:asciiTheme="minorBidi" w:hAnsiTheme="minorBidi" w:cstheme="minorBidi"/>
          <w:sz w:val="24"/>
          <w:szCs w:val="24"/>
        </w:rPr>
        <w:t xml:space="preserve">hat is, until </w:t>
      </w:r>
      <w:r w:rsidRPr="00D84504">
        <w:rPr>
          <w:rStyle w:val="corashitext"/>
          <w:rFonts w:asciiTheme="minorBidi" w:hAnsiTheme="minorBidi" w:cstheme="minorBidi"/>
          <w:sz w:val="24"/>
          <w:szCs w:val="24"/>
        </w:rPr>
        <w:t>the jubilee year</w:t>
      </w:r>
      <w:r w:rsidR="000D3847" w:rsidRPr="00D84504">
        <w:rPr>
          <w:rStyle w:val="corashitext"/>
          <w:rFonts w:asciiTheme="minorBidi" w:hAnsiTheme="minorBidi" w:cstheme="minorBidi"/>
          <w:sz w:val="24"/>
          <w:szCs w:val="24"/>
        </w:rPr>
        <w:t>.</w:t>
      </w:r>
      <w:r w:rsidR="008A3F50">
        <w:rPr>
          <w:rStyle w:val="corashitext"/>
          <w:rFonts w:asciiTheme="minorBidi" w:hAnsiTheme="minorBidi" w:cstheme="minorBidi"/>
          <w:sz w:val="24"/>
          <w:szCs w:val="24"/>
        </w:rPr>
        <w:t xml:space="preserve"> </w:t>
      </w:r>
      <w:r w:rsidR="00106967" w:rsidRPr="00D84504">
        <w:rPr>
          <w:rStyle w:val="corashitext"/>
          <w:rFonts w:asciiTheme="minorBidi" w:hAnsiTheme="minorBidi" w:cstheme="minorBidi"/>
          <w:sz w:val="24"/>
          <w:szCs w:val="24"/>
        </w:rPr>
        <w:t xml:space="preserve">Or perhaps it means literally forever, as </w:t>
      </w:r>
      <w:r w:rsidRPr="00D84504">
        <w:rPr>
          <w:rStyle w:val="corashitext"/>
          <w:rFonts w:asciiTheme="minorBidi" w:hAnsiTheme="minorBidi" w:cstheme="minorBidi"/>
          <w:sz w:val="24"/>
          <w:szCs w:val="24"/>
        </w:rPr>
        <w:t xml:space="preserve">is </w:t>
      </w:r>
      <w:r w:rsidR="00106967" w:rsidRPr="00D84504">
        <w:rPr>
          <w:rStyle w:val="corashitext"/>
          <w:rFonts w:asciiTheme="minorBidi" w:hAnsiTheme="minorBidi" w:cstheme="minorBidi"/>
          <w:sz w:val="24"/>
          <w:szCs w:val="24"/>
        </w:rPr>
        <w:t>its apparent meani</w:t>
      </w:r>
      <w:r w:rsidRPr="00D84504">
        <w:rPr>
          <w:rStyle w:val="corashitext"/>
          <w:rFonts w:asciiTheme="minorBidi" w:hAnsiTheme="minorBidi" w:cstheme="minorBidi"/>
          <w:sz w:val="24"/>
          <w:szCs w:val="24"/>
        </w:rPr>
        <w:t>ng? Therefore, the Torah states: “A</w:t>
      </w:r>
      <w:r w:rsidR="00106967" w:rsidRPr="00D84504">
        <w:rPr>
          <w:rStyle w:val="corashitext"/>
          <w:rFonts w:asciiTheme="minorBidi" w:hAnsiTheme="minorBidi" w:cstheme="minorBidi"/>
          <w:sz w:val="24"/>
          <w:szCs w:val="24"/>
        </w:rPr>
        <w:t>nd each man to his family you shall return” (</w:t>
      </w:r>
      <w:r w:rsidRPr="00D84504">
        <w:rPr>
          <w:rStyle w:val="corashitext"/>
          <w:rFonts w:asciiTheme="minorBidi" w:hAnsiTheme="minorBidi" w:cstheme="minorBidi"/>
          <w:i/>
          <w:iCs/>
          <w:sz w:val="24"/>
          <w:szCs w:val="24"/>
        </w:rPr>
        <w:t>Vayikra</w:t>
      </w:r>
      <w:r w:rsidR="000B66E8" w:rsidRPr="00D84504">
        <w:rPr>
          <w:rStyle w:val="corashitext"/>
          <w:rFonts w:asciiTheme="minorBidi" w:hAnsiTheme="minorBidi" w:cstheme="minorBidi"/>
          <w:sz w:val="24"/>
          <w:szCs w:val="24"/>
        </w:rPr>
        <w:t xml:space="preserve"> </w:t>
      </w:r>
      <w:r w:rsidR="00106967" w:rsidRPr="00D84504">
        <w:rPr>
          <w:rStyle w:val="corashitext"/>
          <w:rFonts w:asciiTheme="minorBidi" w:hAnsiTheme="minorBidi" w:cstheme="minorBidi"/>
          <w:sz w:val="24"/>
          <w:szCs w:val="24"/>
        </w:rPr>
        <w:t>25:10)</w:t>
      </w:r>
      <w:r w:rsidR="000D3847" w:rsidRPr="00D84504">
        <w:rPr>
          <w:rStyle w:val="corashitext"/>
          <w:rFonts w:asciiTheme="minorBidi" w:hAnsiTheme="minorBidi" w:cstheme="minorBidi"/>
          <w:sz w:val="24"/>
          <w:szCs w:val="24"/>
        </w:rPr>
        <w:t>.</w:t>
      </w:r>
      <w:r w:rsidR="008A3F50">
        <w:rPr>
          <w:rStyle w:val="corashitext"/>
          <w:rFonts w:asciiTheme="minorBidi" w:hAnsiTheme="minorBidi" w:cstheme="minorBidi"/>
          <w:sz w:val="24"/>
          <w:szCs w:val="24"/>
        </w:rPr>
        <w:t xml:space="preserve"> </w:t>
      </w:r>
      <w:r w:rsidR="00106967" w:rsidRPr="00D84504">
        <w:rPr>
          <w:rStyle w:val="corashitext"/>
          <w:rFonts w:asciiTheme="minorBidi" w:hAnsiTheme="minorBidi" w:cstheme="minorBidi"/>
          <w:sz w:val="24"/>
          <w:szCs w:val="24"/>
        </w:rPr>
        <w:t>This</w:t>
      </w:r>
      <w:r w:rsidRPr="00D84504">
        <w:rPr>
          <w:rStyle w:val="corashitext"/>
          <w:rFonts w:asciiTheme="minorBidi" w:hAnsiTheme="minorBidi" w:cstheme="minorBidi"/>
          <w:sz w:val="24"/>
          <w:szCs w:val="24"/>
        </w:rPr>
        <w:t xml:space="preserve"> tells us that </w:t>
      </w:r>
      <w:r w:rsidR="00106967" w:rsidRPr="00D84504">
        <w:rPr>
          <w:rStyle w:val="corashitext"/>
          <w:rFonts w:asciiTheme="minorBidi" w:hAnsiTheme="minorBidi" w:cstheme="minorBidi"/>
          <w:sz w:val="24"/>
          <w:szCs w:val="24"/>
        </w:rPr>
        <w:t xml:space="preserve">fifty years </w:t>
      </w:r>
      <w:r w:rsidRPr="00D84504">
        <w:rPr>
          <w:rStyle w:val="corashitext"/>
          <w:rFonts w:asciiTheme="minorBidi" w:hAnsiTheme="minorBidi" w:cstheme="minorBidi"/>
          <w:sz w:val="24"/>
          <w:szCs w:val="24"/>
        </w:rPr>
        <w:t>is</w:t>
      </w:r>
      <w:r w:rsidR="00106967" w:rsidRPr="00D84504">
        <w:rPr>
          <w:rStyle w:val="corashitext"/>
          <w:rFonts w:asciiTheme="minorBidi" w:hAnsiTheme="minorBidi" w:cstheme="minorBidi"/>
          <w:sz w:val="24"/>
          <w:szCs w:val="24"/>
        </w:rPr>
        <w:t xml:space="preserve"> called </w:t>
      </w:r>
      <w:r w:rsidRPr="00D84504">
        <w:rPr>
          <w:rStyle w:val="corashitext"/>
          <w:rFonts w:asciiTheme="minorBidi" w:hAnsiTheme="minorBidi" w:cstheme="minorBidi"/>
          <w:sz w:val="24"/>
          <w:szCs w:val="24"/>
        </w:rPr>
        <w:t>“</w:t>
      </w:r>
      <w:r w:rsidR="00106967" w:rsidRPr="00D84504">
        <w:rPr>
          <w:rStyle w:val="corashitext"/>
          <w:rFonts w:asciiTheme="minorBidi" w:hAnsiTheme="minorBidi" w:cstheme="minorBidi"/>
          <w:sz w:val="24"/>
          <w:szCs w:val="24"/>
        </w:rPr>
        <w:t>forever</w:t>
      </w:r>
      <w:r w:rsidRPr="00D84504">
        <w:rPr>
          <w:rStyle w:val="corashitext"/>
          <w:rFonts w:asciiTheme="minorBidi" w:hAnsiTheme="minorBidi" w:cstheme="minorBidi"/>
          <w:sz w:val="24"/>
          <w:szCs w:val="24"/>
        </w:rPr>
        <w:t>”</w:t>
      </w:r>
      <w:r w:rsidR="00106967" w:rsidRPr="00D84504">
        <w:rPr>
          <w:rStyle w:val="corashitext"/>
          <w:rFonts w:asciiTheme="minorBidi" w:hAnsiTheme="minorBidi" w:cstheme="minorBidi"/>
          <w:sz w:val="24"/>
          <w:szCs w:val="24"/>
        </w:rPr>
        <w:t xml:space="preserve">… </w:t>
      </w:r>
    </w:p>
    <w:p w:rsidR="008B329E" w:rsidRPr="00D84504" w:rsidRDefault="008B329E" w:rsidP="00A01018">
      <w:pPr>
        <w:pStyle w:val="a3"/>
        <w:autoSpaceDE w:val="0"/>
        <w:autoSpaceDN w:val="0"/>
        <w:bidi w:val="0"/>
        <w:spacing w:line="240" w:lineRule="auto"/>
        <w:ind w:left="720" w:firstLine="0"/>
        <w:rPr>
          <w:rStyle w:val="corashitext"/>
          <w:rFonts w:asciiTheme="minorBidi" w:hAnsiTheme="minorBidi" w:cstheme="minorBidi"/>
          <w:sz w:val="24"/>
          <w:szCs w:val="24"/>
        </w:rPr>
      </w:pPr>
    </w:p>
    <w:p w:rsidR="00106967" w:rsidRDefault="00EE5AB1" w:rsidP="00A01018">
      <w:pPr>
        <w:pStyle w:val="a3"/>
        <w:autoSpaceDE w:val="0"/>
        <w:autoSpaceDN w:val="0"/>
        <w:bidi w:val="0"/>
        <w:spacing w:line="240" w:lineRule="auto"/>
        <w:ind w:left="0" w:firstLine="0"/>
        <w:rPr>
          <w:rStyle w:val="corashitext"/>
          <w:rFonts w:asciiTheme="minorBidi" w:hAnsiTheme="minorBidi" w:cstheme="minorBidi"/>
          <w:sz w:val="24"/>
          <w:szCs w:val="24"/>
        </w:rPr>
      </w:pPr>
      <w:r w:rsidRPr="00D84504">
        <w:rPr>
          <w:rStyle w:val="corashitext"/>
          <w:rFonts w:asciiTheme="minorBidi" w:hAnsiTheme="minorBidi" w:cstheme="minorBidi"/>
          <w:sz w:val="24"/>
          <w:szCs w:val="24"/>
        </w:rPr>
        <w:t>In other words</w:t>
      </w:r>
      <w:r w:rsidR="00106967" w:rsidRPr="00D84504">
        <w:rPr>
          <w:rStyle w:val="corashitext"/>
          <w:rFonts w:asciiTheme="minorBidi" w:hAnsiTheme="minorBidi" w:cstheme="minorBidi"/>
          <w:sz w:val="24"/>
          <w:szCs w:val="24"/>
        </w:rPr>
        <w:t xml:space="preserve">, the Sages explain “forever” as only lasting until the jubilee year, since in </w:t>
      </w:r>
      <w:r w:rsidR="000B66E8" w:rsidRPr="00D84504">
        <w:rPr>
          <w:rStyle w:val="corashitext"/>
          <w:rFonts w:asciiTheme="minorBidi" w:hAnsiTheme="minorBidi" w:cstheme="minorBidi"/>
          <w:i/>
          <w:sz w:val="24"/>
          <w:szCs w:val="24"/>
        </w:rPr>
        <w:t>Vayikra</w:t>
      </w:r>
      <w:r w:rsidR="00106967" w:rsidRPr="00D84504">
        <w:rPr>
          <w:rStyle w:val="corashitext"/>
          <w:rFonts w:asciiTheme="minorBidi" w:hAnsiTheme="minorBidi" w:cstheme="minorBidi"/>
          <w:sz w:val="24"/>
          <w:szCs w:val="24"/>
        </w:rPr>
        <w:t xml:space="preserve">, the Torah indicates that all of the Hebrew slaves </w:t>
      </w:r>
      <w:r w:rsidRPr="00D84504">
        <w:rPr>
          <w:rStyle w:val="corashitext"/>
          <w:rFonts w:asciiTheme="minorBidi" w:hAnsiTheme="minorBidi" w:cstheme="minorBidi"/>
          <w:sz w:val="24"/>
          <w:szCs w:val="24"/>
        </w:rPr>
        <w:t>are to</w:t>
      </w:r>
      <w:r w:rsidR="00106967" w:rsidRPr="00D84504">
        <w:rPr>
          <w:rStyle w:val="corashitext"/>
          <w:rFonts w:asciiTheme="minorBidi" w:hAnsiTheme="minorBidi" w:cstheme="minorBidi"/>
          <w:sz w:val="24"/>
          <w:szCs w:val="24"/>
        </w:rPr>
        <w:t xml:space="preserve"> be emancipated in the jubilee year</w:t>
      </w:r>
      <w:r w:rsidR="000D3847" w:rsidRPr="00D84504">
        <w:rPr>
          <w:rStyle w:val="corashitext"/>
          <w:rFonts w:asciiTheme="minorBidi" w:hAnsiTheme="minorBidi" w:cstheme="minorBidi"/>
          <w:sz w:val="24"/>
          <w:szCs w:val="24"/>
        </w:rPr>
        <w:t>.</w:t>
      </w:r>
      <w:r w:rsidR="008A3F50">
        <w:rPr>
          <w:rStyle w:val="corashitext"/>
          <w:rFonts w:asciiTheme="minorBidi" w:hAnsiTheme="minorBidi" w:cstheme="minorBidi"/>
          <w:sz w:val="24"/>
          <w:szCs w:val="24"/>
        </w:rPr>
        <w:t xml:space="preserve"> </w:t>
      </w:r>
      <w:r w:rsidR="00106967" w:rsidRPr="00D84504">
        <w:rPr>
          <w:rStyle w:val="corashitext"/>
          <w:rFonts w:asciiTheme="minorBidi" w:hAnsiTheme="minorBidi" w:cstheme="minorBidi"/>
          <w:sz w:val="24"/>
          <w:szCs w:val="24"/>
        </w:rPr>
        <w:t xml:space="preserve">It cannot be that there is a contradiction between </w:t>
      </w:r>
      <w:r w:rsidRPr="00D84504">
        <w:rPr>
          <w:rStyle w:val="corashitext"/>
          <w:rFonts w:asciiTheme="minorBidi" w:hAnsiTheme="minorBidi" w:cstheme="minorBidi"/>
          <w:sz w:val="24"/>
          <w:szCs w:val="24"/>
        </w:rPr>
        <w:t>the B</w:t>
      </w:r>
      <w:r w:rsidR="00106967" w:rsidRPr="00D84504">
        <w:rPr>
          <w:rStyle w:val="corashitext"/>
          <w:rFonts w:asciiTheme="minorBidi" w:hAnsiTheme="minorBidi" w:cstheme="minorBidi"/>
          <w:sz w:val="24"/>
          <w:szCs w:val="24"/>
        </w:rPr>
        <w:t xml:space="preserve">ook of </w:t>
      </w:r>
      <w:r w:rsidR="000B66E8" w:rsidRPr="00D84504">
        <w:rPr>
          <w:rStyle w:val="corashitext"/>
          <w:rFonts w:asciiTheme="minorBidi" w:hAnsiTheme="minorBidi" w:cstheme="minorBidi"/>
          <w:i/>
          <w:sz w:val="24"/>
          <w:szCs w:val="24"/>
        </w:rPr>
        <w:t>Shemot</w:t>
      </w:r>
      <w:r w:rsidR="00106967" w:rsidRPr="00D84504">
        <w:rPr>
          <w:rStyle w:val="corashitext"/>
          <w:rFonts w:asciiTheme="minorBidi" w:hAnsiTheme="minorBidi" w:cstheme="minorBidi"/>
          <w:sz w:val="24"/>
          <w:szCs w:val="24"/>
        </w:rPr>
        <w:t xml:space="preserve"> and </w:t>
      </w:r>
      <w:r w:rsidRPr="00D84504">
        <w:rPr>
          <w:rStyle w:val="corashitext"/>
          <w:rFonts w:asciiTheme="minorBidi" w:hAnsiTheme="minorBidi" w:cstheme="minorBidi"/>
          <w:sz w:val="24"/>
          <w:szCs w:val="24"/>
        </w:rPr>
        <w:t>the B</w:t>
      </w:r>
      <w:r w:rsidR="00106967" w:rsidRPr="00D84504">
        <w:rPr>
          <w:rStyle w:val="corashitext"/>
          <w:rFonts w:asciiTheme="minorBidi" w:hAnsiTheme="minorBidi" w:cstheme="minorBidi"/>
          <w:sz w:val="24"/>
          <w:szCs w:val="24"/>
        </w:rPr>
        <w:t xml:space="preserve">ook of </w:t>
      </w:r>
      <w:r w:rsidR="000B66E8" w:rsidRPr="00D84504">
        <w:rPr>
          <w:rStyle w:val="corashitext"/>
          <w:rFonts w:asciiTheme="minorBidi" w:hAnsiTheme="minorBidi" w:cstheme="minorBidi"/>
          <w:i/>
          <w:sz w:val="24"/>
          <w:szCs w:val="24"/>
        </w:rPr>
        <w:t>Vayikra</w:t>
      </w:r>
      <w:r w:rsidRPr="00D84504">
        <w:rPr>
          <w:rStyle w:val="corashitext"/>
          <w:rFonts w:asciiTheme="minorBidi" w:hAnsiTheme="minorBidi" w:cstheme="minorBidi"/>
          <w:sz w:val="24"/>
          <w:szCs w:val="24"/>
        </w:rPr>
        <w:t>, and thus</w:t>
      </w:r>
      <w:r w:rsidR="00106967" w:rsidRPr="00D84504">
        <w:rPr>
          <w:rStyle w:val="corashitext"/>
          <w:rFonts w:asciiTheme="minorBidi" w:hAnsiTheme="minorBidi" w:cstheme="minorBidi"/>
          <w:sz w:val="24"/>
          <w:szCs w:val="24"/>
        </w:rPr>
        <w:t xml:space="preserve"> the Sages explain that the meaning of the term “forever” in the book of </w:t>
      </w:r>
      <w:r w:rsidR="000B66E8" w:rsidRPr="00D84504">
        <w:rPr>
          <w:rStyle w:val="corashitext"/>
          <w:rFonts w:asciiTheme="minorBidi" w:hAnsiTheme="minorBidi" w:cstheme="minorBidi"/>
          <w:i/>
          <w:sz w:val="24"/>
          <w:szCs w:val="24"/>
        </w:rPr>
        <w:t>Shemot</w:t>
      </w:r>
      <w:r w:rsidR="00106967" w:rsidRPr="00D84504">
        <w:rPr>
          <w:rStyle w:val="corashitext"/>
          <w:rFonts w:asciiTheme="minorBidi" w:hAnsiTheme="minorBidi" w:cstheme="minorBidi"/>
          <w:sz w:val="24"/>
          <w:szCs w:val="24"/>
        </w:rPr>
        <w:t xml:space="preserve"> </w:t>
      </w:r>
      <w:r w:rsidRPr="00D84504">
        <w:rPr>
          <w:rStyle w:val="corashitext"/>
          <w:rFonts w:asciiTheme="minorBidi" w:hAnsiTheme="minorBidi" w:cstheme="minorBidi"/>
          <w:sz w:val="24"/>
          <w:szCs w:val="24"/>
        </w:rPr>
        <w:t>is “</w:t>
      </w:r>
      <w:r w:rsidR="00106967" w:rsidRPr="00D84504">
        <w:rPr>
          <w:rStyle w:val="corashitext"/>
          <w:rFonts w:asciiTheme="minorBidi" w:hAnsiTheme="minorBidi" w:cstheme="minorBidi"/>
          <w:sz w:val="24"/>
          <w:szCs w:val="24"/>
        </w:rPr>
        <w:t>until the jubilee year.</w:t>
      </w:r>
      <w:r w:rsidRPr="00D84504">
        <w:rPr>
          <w:rStyle w:val="corashitext"/>
          <w:rFonts w:asciiTheme="minorBidi" w:hAnsiTheme="minorBidi" w:cstheme="minorBidi"/>
          <w:sz w:val="24"/>
          <w:szCs w:val="24"/>
        </w:rPr>
        <w:t>”</w:t>
      </w:r>
    </w:p>
    <w:p w:rsidR="00A01018" w:rsidRPr="00D84504" w:rsidRDefault="00A01018" w:rsidP="00A01018">
      <w:pPr>
        <w:pStyle w:val="a3"/>
        <w:autoSpaceDE w:val="0"/>
        <w:autoSpaceDN w:val="0"/>
        <w:bidi w:val="0"/>
        <w:spacing w:line="240" w:lineRule="auto"/>
        <w:ind w:left="0" w:firstLine="0"/>
        <w:rPr>
          <w:rStyle w:val="corashitext"/>
          <w:rFonts w:asciiTheme="minorBidi" w:hAnsiTheme="minorBidi" w:cstheme="minorBidi"/>
          <w:sz w:val="24"/>
          <w:szCs w:val="24"/>
        </w:rPr>
      </w:pPr>
    </w:p>
    <w:p w:rsidR="00106967" w:rsidRDefault="00E42E69" w:rsidP="00A01018">
      <w:pPr>
        <w:pStyle w:val="a3"/>
        <w:bidi w:val="0"/>
        <w:spacing w:line="240" w:lineRule="auto"/>
        <w:ind w:left="0" w:firstLine="360"/>
        <w:rPr>
          <w:rStyle w:val="corashitext"/>
          <w:rFonts w:asciiTheme="minorBidi" w:hAnsiTheme="minorBidi" w:cstheme="minorBidi"/>
          <w:sz w:val="24"/>
          <w:szCs w:val="24"/>
        </w:rPr>
      </w:pPr>
      <w:r>
        <w:rPr>
          <w:rStyle w:val="corashitext"/>
          <w:rFonts w:asciiTheme="minorBidi" w:hAnsiTheme="minorBidi" w:cstheme="minorBidi"/>
          <w:sz w:val="24"/>
          <w:szCs w:val="24"/>
        </w:rPr>
        <w:tab/>
      </w:r>
      <w:r w:rsidR="00106967" w:rsidRPr="00D84504">
        <w:rPr>
          <w:rStyle w:val="corashitext"/>
          <w:rFonts w:asciiTheme="minorBidi" w:hAnsiTheme="minorBidi" w:cstheme="minorBidi"/>
          <w:sz w:val="24"/>
          <w:szCs w:val="24"/>
        </w:rPr>
        <w:t xml:space="preserve">However, the Rashbam, inveterate </w:t>
      </w:r>
      <w:r w:rsidR="000B66E8" w:rsidRPr="00D84504">
        <w:rPr>
          <w:rStyle w:val="corashitext"/>
          <w:rFonts w:asciiTheme="minorBidi" w:hAnsiTheme="minorBidi" w:cstheme="minorBidi"/>
          <w:i/>
          <w:sz w:val="24"/>
          <w:szCs w:val="24"/>
        </w:rPr>
        <w:t>pashtan</w:t>
      </w:r>
      <w:r w:rsidR="00C95672" w:rsidRPr="00D84504">
        <w:rPr>
          <w:rStyle w:val="corashitext"/>
          <w:rFonts w:asciiTheme="minorBidi" w:hAnsiTheme="minorBidi" w:cstheme="minorBidi"/>
          <w:iCs/>
          <w:sz w:val="24"/>
          <w:szCs w:val="24"/>
        </w:rPr>
        <w:t xml:space="preserve"> that he is</w:t>
      </w:r>
      <w:r w:rsidR="00106967" w:rsidRPr="00D84504">
        <w:rPr>
          <w:rStyle w:val="corashitext"/>
          <w:rFonts w:asciiTheme="minorBidi" w:hAnsiTheme="minorBidi" w:cstheme="minorBidi"/>
          <w:sz w:val="24"/>
          <w:szCs w:val="24"/>
        </w:rPr>
        <w:t>, follows his customary approach:</w:t>
      </w:r>
    </w:p>
    <w:p w:rsidR="00A01018" w:rsidRPr="00D84504" w:rsidRDefault="00A01018" w:rsidP="00A01018">
      <w:pPr>
        <w:pStyle w:val="a3"/>
        <w:bidi w:val="0"/>
        <w:spacing w:line="240" w:lineRule="auto"/>
        <w:ind w:left="0" w:firstLine="360"/>
        <w:rPr>
          <w:rStyle w:val="corashitext"/>
          <w:rFonts w:asciiTheme="minorBidi" w:hAnsiTheme="minorBidi" w:cstheme="minorBidi"/>
          <w:sz w:val="24"/>
          <w:szCs w:val="24"/>
        </w:rPr>
      </w:pPr>
    </w:p>
    <w:p w:rsidR="00106967" w:rsidRPr="00D84504" w:rsidRDefault="00E42E69" w:rsidP="00A01018">
      <w:pPr>
        <w:pStyle w:val="a3"/>
        <w:bidi w:val="0"/>
        <w:spacing w:line="240" w:lineRule="auto"/>
        <w:ind w:left="720" w:firstLine="0"/>
        <w:rPr>
          <w:rStyle w:val="corashitext"/>
          <w:rFonts w:asciiTheme="minorBidi" w:hAnsiTheme="minorBidi" w:cstheme="minorBidi"/>
          <w:sz w:val="24"/>
          <w:szCs w:val="24"/>
        </w:rPr>
      </w:pPr>
      <w:r>
        <w:rPr>
          <w:rStyle w:val="corashitext"/>
          <w:rFonts w:asciiTheme="minorBidi" w:hAnsiTheme="minorBidi" w:cstheme="minorBidi"/>
          <w:sz w:val="24"/>
          <w:szCs w:val="24"/>
        </w:rPr>
        <w:t>“Forever” — A</w:t>
      </w:r>
      <w:r w:rsidR="00106967" w:rsidRPr="00D84504">
        <w:rPr>
          <w:rStyle w:val="corashitext"/>
          <w:rFonts w:asciiTheme="minorBidi" w:hAnsiTheme="minorBidi" w:cstheme="minorBidi"/>
          <w:sz w:val="24"/>
          <w:szCs w:val="24"/>
        </w:rPr>
        <w:t>ccording to the simple meaning, all of the days of his life, as it says of Shemuel, “And he will reside there forever” (</w:t>
      </w:r>
      <w:r w:rsidR="00106967" w:rsidRPr="00D84504">
        <w:rPr>
          <w:rStyle w:val="corashitext"/>
          <w:rFonts w:asciiTheme="minorBidi" w:hAnsiTheme="minorBidi" w:cstheme="minorBidi"/>
          <w:i/>
          <w:iCs/>
          <w:sz w:val="24"/>
          <w:szCs w:val="24"/>
        </w:rPr>
        <w:t>I Shemuel</w:t>
      </w:r>
      <w:r w:rsidR="00106967" w:rsidRPr="00D84504">
        <w:rPr>
          <w:rStyle w:val="corashitext"/>
          <w:rFonts w:asciiTheme="minorBidi" w:hAnsiTheme="minorBidi" w:cstheme="minorBidi"/>
          <w:sz w:val="24"/>
          <w:szCs w:val="24"/>
        </w:rPr>
        <w:t xml:space="preserve"> 1:22)</w:t>
      </w:r>
      <w:r w:rsidR="000D3847" w:rsidRPr="00D84504">
        <w:rPr>
          <w:rStyle w:val="corashitext"/>
          <w:rFonts w:asciiTheme="minorBidi" w:hAnsiTheme="minorBidi" w:cstheme="minorBidi"/>
          <w:sz w:val="24"/>
          <w:szCs w:val="24"/>
        </w:rPr>
        <w:t>.</w:t>
      </w:r>
      <w:r w:rsidR="008A3F50">
        <w:rPr>
          <w:rStyle w:val="corashitext"/>
          <w:rFonts w:asciiTheme="minorBidi" w:hAnsiTheme="minorBidi" w:cstheme="minorBidi"/>
          <w:sz w:val="24"/>
          <w:szCs w:val="24"/>
        </w:rPr>
        <w:t xml:space="preserve"> </w:t>
      </w:r>
    </w:p>
    <w:p w:rsidR="008B329E" w:rsidRPr="00D84504" w:rsidRDefault="008B329E" w:rsidP="00A01018">
      <w:pPr>
        <w:pStyle w:val="a3"/>
        <w:bidi w:val="0"/>
        <w:spacing w:line="240" w:lineRule="auto"/>
        <w:ind w:left="720" w:firstLine="0"/>
        <w:rPr>
          <w:rStyle w:val="corashitext"/>
          <w:rFonts w:asciiTheme="minorBidi" w:hAnsiTheme="minorBidi" w:cstheme="minorBidi"/>
          <w:sz w:val="24"/>
          <w:szCs w:val="24"/>
        </w:rPr>
      </w:pPr>
    </w:p>
    <w:p w:rsidR="00106967" w:rsidRPr="00D84504" w:rsidRDefault="00106967" w:rsidP="00A01018">
      <w:pPr>
        <w:pStyle w:val="a3"/>
        <w:bidi w:val="0"/>
        <w:spacing w:line="240" w:lineRule="auto"/>
        <w:ind w:left="0" w:firstLine="0"/>
        <w:rPr>
          <w:rStyle w:val="corashitext"/>
          <w:rFonts w:asciiTheme="minorBidi" w:hAnsiTheme="minorBidi" w:cstheme="minorBidi"/>
          <w:sz w:val="24"/>
          <w:szCs w:val="24"/>
        </w:rPr>
      </w:pPr>
      <w:r w:rsidRPr="00D84504">
        <w:rPr>
          <w:rStyle w:val="corashitext"/>
          <w:rFonts w:asciiTheme="minorBidi" w:hAnsiTheme="minorBidi" w:cstheme="minorBidi"/>
          <w:sz w:val="24"/>
          <w:szCs w:val="24"/>
        </w:rPr>
        <w:t>The Rashbam proves from the</w:t>
      </w:r>
      <w:r w:rsidR="00C95672" w:rsidRPr="00D84504">
        <w:rPr>
          <w:rStyle w:val="corashitext"/>
          <w:rFonts w:asciiTheme="minorBidi" w:hAnsiTheme="minorBidi" w:cstheme="minorBidi"/>
          <w:sz w:val="24"/>
          <w:szCs w:val="24"/>
        </w:rPr>
        <w:t xml:space="preserve"> vow of Channa in the B</w:t>
      </w:r>
      <w:r w:rsidRPr="00D84504">
        <w:rPr>
          <w:rStyle w:val="corashitext"/>
          <w:rFonts w:asciiTheme="minorBidi" w:hAnsiTheme="minorBidi" w:cstheme="minorBidi"/>
          <w:sz w:val="24"/>
          <w:szCs w:val="24"/>
        </w:rPr>
        <w:t xml:space="preserve">ook of </w:t>
      </w:r>
      <w:r w:rsidRPr="00D84504">
        <w:rPr>
          <w:rStyle w:val="corashitext"/>
          <w:rFonts w:asciiTheme="minorBidi" w:hAnsiTheme="minorBidi" w:cstheme="minorBidi"/>
          <w:i/>
          <w:iCs/>
          <w:sz w:val="24"/>
          <w:szCs w:val="24"/>
        </w:rPr>
        <w:t>Shemuel</w:t>
      </w:r>
      <w:r w:rsidRPr="00D84504">
        <w:rPr>
          <w:rStyle w:val="corashitext"/>
          <w:rFonts w:asciiTheme="minorBidi" w:hAnsiTheme="minorBidi" w:cstheme="minorBidi"/>
          <w:sz w:val="24"/>
          <w:szCs w:val="24"/>
        </w:rPr>
        <w:t xml:space="preserve"> that </w:t>
      </w:r>
      <w:r w:rsidR="00E42E69">
        <w:rPr>
          <w:rStyle w:val="corashitext"/>
          <w:rFonts w:asciiTheme="minorBidi" w:hAnsiTheme="minorBidi" w:cstheme="minorBidi"/>
          <w:sz w:val="24"/>
          <w:szCs w:val="24"/>
        </w:rPr>
        <w:t xml:space="preserve">Scripture refers to “forever,” </w:t>
      </w:r>
      <w:r w:rsidRPr="00D84504">
        <w:rPr>
          <w:rStyle w:val="corashitext"/>
          <w:rFonts w:asciiTheme="minorBidi" w:hAnsiTheme="minorBidi" w:cstheme="minorBidi"/>
          <w:sz w:val="24"/>
          <w:szCs w:val="24"/>
        </w:rPr>
        <w:t xml:space="preserve">the intent </w:t>
      </w:r>
      <w:r w:rsidR="00E42E69">
        <w:rPr>
          <w:rStyle w:val="corashitext"/>
          <w:rFonts w:asciiTheme="minorBidi" w:hAnsiTheme="minorBidi" w:cstheme="minorBidi"/>
          <w:sz w:val="24"/>
          <w:szCs w:val="24"/>
        </w:rPr>
        <w:t>is for the length of one’s life;</w:t>
      </w:r>
      <w:r w:rsidRPr="00D84504">
        <w:rPr>
          <w:rStyle w:val="corashitext"/>
          <w:rFonts w:asciiTheme="minorBidi" w:hAnsiTheme="minorBidi" w:cstheme="minorBidi"/>
          <w:sz w:val="24"/>
          <w:szCs w:val="24"/>
        </w:rPr>
        <w:t xml:space="preserve"> there is no doubt that Channa intends for her son to remain in the Tabernacle all of the days of his life</w:t>
      </w:r>
      <w:r w:rsidR="000D3847" w:rsidRPr="00D84504">
        <w:rPr>
          <w:rStyle w:val="corashitext"/>
          <w:rFonts w:asciiTheme="minorBidi" w:hAnsiTheme="minorBidi" w:cstheme="minorBidi"/>
          <w:sz w:val="24"/>
          <w:szCs w:val="24"/>
        </w:rPr>
        <w:t>.</w:t>
      </w:r>
      <w:r w:rsidR="008A3F50">
        <w:rPr>
          <w:rStyle w:val="corashitext"/>
          <w:rFonts w:asciiTheme="minorBidi" w:hAnsiTheme="minorBidi" w:cstheme="minorBidi"/>
          <w:sz w:val="24"/>
          <w:szCs w:val="24"/>
        </w:rPr>
        <w:t xml:space="preserve"> </w:t>
      </w:r>
    </w:p>
    <w:p w:rsidR="008B329E" w:rsidRPr="00D84504" w:rsidRDefault="008B329E" w:rsidP="00A01018">
      <w:pPr>
        <w:pStyle w:val="a3"/>
        <w:bidi w:val="0"/>
        <w:spacing w:line="240" w:lineRule="auto"/>
        <w:ind w:left="0" w:firstLine="360"/>
        <w:rPr>
          <w:rStyle w:val="corashitext"/>
          <w:rFonts w:asciiTheme="minorBidi" w:hAnsiTheme="minorBidi" w:cstheme="minorBidi"/>
          <w:sz w:val="24"/>
          <w:szCs w:val="24"/>
        </w:rPr>
      </w:pPr>
    </w:p>
    <w:p w:rsidR="00106967" w:rsidRDefault="00106967" w:rsidP="00A01018">
      <w:pPr>
        <w:pStyle w:val="a3"/>
        <w:numPr>
          <w:ilvl w:val="1"/>
          <w:numId w:val="7"/>
        </w:numPr>
        <w:autoSpaceDE w:val="0"/>
        <w:autoSpaceDN w:val="0"/>
        <w:bidi w:val="0"/>
        <w:spacing w:line="240" w:lineRule="auto"/>
        <w:ind w:left="0" w:firstLine="360"/>
        <w:rPr>
          <w:rFonts w:asciiTheme="minorBidi" w:hAnsiTheme="minorBidi" w:cstheme="minorBidi"/>
          <w:sz w:val="24"/>
          <w:szCs w:val="24"/>
        </w:rPr>
      </w:pPr>
      <w:r w:rsidRPr="00D84504">
        <w:rPr>
          <w:rFonts w:asciiTheme="minorBidi" w:hAnsiTheme="minorBidi" w:cstheme="minorBidi"/>
          <w:sz w:val="24"/>
          <w:szCs w:val="24"/>
        </w:rPr>
        <w:t xml:space="preserve">Concerning the </w:t>
      </w:r>
      <w:r w:rsidRPr="00DE0347">
        <w:rPr>
          <w:rFonts w:asciiTheme="minorBidi" w:hAnsiTheme="minorBidi" w:cstheme="minorBidi"/>
          <w:sz w:val="24"/>
          <w:szCs w:val="24"/>
        </w:rPr>
        <w:t>mitzva</w:t>
      </w:r>
      <w:r w:rsidRPr="00D84504">
        <w:rPr>
          <w:rFonts w:asciiTheme="minorBidi" w:hAnsiTheme="minorBidi" w:cstheme="minorBidi"/>
          <w:sz w:val="24"/>
          <w:szCs w:val="24"/>
        </w:rPr>
        <w:t xml:space="preserve"> of </w:t>
      </w:r>
      <w:r w:rsidR="00C95672" w:rsidRPr="00D84504">
        <w:rPr>
          <w:rFonts w:asciiTheme="minorBidi" w:hAnsiTheme="minorBidi" w:cstheme="minorBidi"/>
          <w:i/>
          <w:sz w:val="24"/>
          <w:szCs w:val="24"/>
        </w:rPr>
        <w:t>yibbum</w:t>
      </w:r>
      <w:r w:rsidRPr="00D84504">
        <w:rPr>
          <w:rFonts w:asciiTheme="minorBidi" w:hAnsiTheme="minorBidi" w:cstheme="minorBidi"/>
          <w:sz w:val="24"/>
          <w:szCs w:val="24"/>
        </w:rPr>
        <w:t xml:space="preserve"> (levirate marriage), the Torah says: </w:t>
      </w:r>
    </w:p>
    <w:p w:rsidR="00A01018" w:rsidRPr="00D84504" w:rsidRDefault="00A01018" w:rsidP="00A01018">
      <w:pPr>
        <w:pStyle w:val="a3"/>
        <w:autoSpaceDE w:val="0"/>
        <w:autoSpaceDN w:val="0"/>
        <w:bidi w:val="0"/>
        <w:spacing w:line="240" w:lineRule="auto"/>
        <w:ind w:left="360" w:firstLine="0"/>
        <w:rPr>
          <w:rFonts w:asciiTheme="minorBidi" w:hAnsiTheme="minorBidi" w:cstheme="minorBidi"/>
          <w:sz w:val="24"/>
          <w:szCs w:val="24"/>
        </w:rPr>
      </w:pPr>
    </w:p>
    <w:p w:rsidR="00106967" w:rsidRPr="00D84504" w:rsidRDefault="00106967" w:rsidP="00A01018">
      <w:pPr>
        <w:pStyle w:val="a3"/>
        <w:bidi w:val="0"/>
        <w:spacing w:line="240" w:lineRule="auto"/>
        <w:ind w:left="720" w:firstLine="0"/>
        <w:rPr>
          <w:rFonts w:asciiTheme="minorBidi" w:hAnsiTheme="minorBidi" w:cstheme="minorBidi"/>
          <w:sz w:val="24"/>
          <w:szCs w:val="24"/>
        </w:rPr>
      </w:pPr>
      <w:r w:rsidRPr="00D84504">
        <w:rPr>
          <w:rFonts w:asciiTheme="minorBidi" w:hAnsiTheme="minorBidi" w:cstheme="minorBidi"/>
          <w:sz w:val="24"/>
          <w:szCs w:val="24"/>
        </w:rPr>
        <w:t>If brothers dwell together, and one of them dies and has no son, the wife of the dead man shall not be married outside the family to a stranger</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Pr="00D84504">
        <w:rPr>
          <w:rFonts w:asciiTheme="minorBidi" w:hAnsiTheme="minorBidi" w:cstheme="minorBidi"/>
          <w:sz w:val="24"/>
          <w:szCs w:val="24"/>
        </w:rPr>
        <w:t>Her husband’s brother shall go in to her and take her as his wife and perform the duty of a husband’s brother to her</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Pr="00D84504">
        <w:rPr>
          <w:rFonts w:asciiTheme="minorBidi" w:hAnsiTheme="minorBidi" w:cstheme="minorBidi"/>
          <w:sz w:val="24"/>
          <w:szCs w:val="24"/>
        </w:rPr>
        <w:t>And the firstborn whom she bears, he shall succeed to the name of his dead brother, that his name may not be blotted out of Israel</w:t>
      </w:r>
      <w:r w:rsidR="00C95672" w:rsidRPr="00D84504">
        <w:rPr>
          <w:rFonts w:asciiTheme="minorBidi" w:hAnsiTheme="minorBidi" w:cstheme="minorBidi"/>
          <w:sz w:val="24"/>
          <w:szCs w:val="24"/>
        </w:rPr>
        <w:t>.</w:t>
      </w:r>
      <w:r w:rsidR="00E42E69">
        <w:rPr>
          <w:rFonts w:asciiTheme="minorBidi" w:hAnsiTheme="minorBidi" w:cstheme="minorBidi"/>
          <w:sz w:val="24"/>
          <w:szCs w:val="24"/>
        </w:rPr>
        <w:t xml:space="preserve"> </w:t>
      </w:r>
      <w:r w:rsidR="00E42E69" w:rsidRPr="00D84504">
        <w:rPr>
          <w:rFonts w:asciiTheme="minorBidi" w:hAnsiTheme="minorBidi" w:cstheme="minorBidi"/>
          <w:sz w:val="24"/>
          <w:szCs w:val="24"/>
        </w:rPr>
        <w:t>(</w:t>
      </w:r>
      <w:r w:rsidR="00E42E69" w:rsidRPr="00D84504">
        <w:rPr>
          <w:rFonts w:asciiTheme="minorBidi" w:hAnsiTheme="minorBidi" w:cstheme="minorBidi"/>
          <w:i/>
          <w:sz w:val="24"/>
          <w:szCs w:val="24"/>
        </w:rPr>
        <w:t>Devarim</w:t>
      </w:r>
      <w:r w:rsidR="00E42E69" w:rsidRPr="00D84504">
        <w:rPr>
          <w:rFonts w:asciiTheme="minorBidi" w:hAnsiTheme="minorBidi" w:cstheme="minorBidi"/>
          <w:sz w:val="24"/>
          <w:szCs w:val="24"/>
        </w:rPr>
        <w:t xml:space="preserve"> 25:5-6)</w:t>
      </w:r>
    </w:p>
    <w:p w:rsidR="008B329E" w:rsidRPr="00D84504" w:rsidRDefault="008B329E" w:rsidP="00A01018">
      <w:pPr>
        <w:pStyle w:val="a3"/>
        <w:bidi w:val="0"/>
        <w:spacing w:line="240" w:lineRule="auto"/>
        <w:ind w:left="720" w:firstLine="0"/>
        <w:rPr>
          <w:rFonts w:asciiTheme="minorBidi" w:hAnsiTheme="minorBidi" w:cstheme="minorBidi"/>
          <w:sz w:val="24"/>
          <w:szCs w:val="24"/>
        </w:rPr>
      </w:pPr>
    </w:p>
    <w:p w:rsidR="00106967" w:rsidRDefault="00106967" w:rsidP="00A01018">
      <w:pPr>
        <w:pStyle w:val="a3"/>
        <w:bidi w:val="0"/>
        <w:spacing w:line="240" w:lineRule="auto"/>
        <w:ind w:left="0" w:firstLine="720"/>
        <w:rPr>
          <w:rFonts w:asciiTheme="minorBidi" w:hAnsiTheme="minorBidi" w:cstheme="minorBidi"/>
          <w:sz w:val="24"/>
          <w:szCs w:val="24"/>
        </w:rPr>
      </w:pPr>
      <w:r w:rsidRPr="00D84504">
        <w:rPr>
          <w:rFonts w:asciiTheme="minorBidi" w:hAnsiTheme="minorBidi" w:cstheme="minorBidi"/>
          <w:sz w:val="24"/>
          <w:szCs w:val="24"/>
        </w:rPr>
        <w:t xml:space="preserve">How is this law of “he shall succeed to the name of his dead </w:t>
      </w:r>
      <w:r w:rsidR="008B329E" w:rsidRPr="00D84504">
        <w:rPr>
          <w:rFonts w:asciiTheme="minorBidi" w:hAnsiTheme="minorBidi" w:cstheme="minorBidi"/>
          <w:sz w:val="24"/>
          <w:szCs w:val="24"/>
        </w:rPr>
        <w:t>brother”</w:t>
      </w:r>
      <w:r w:rsidR="00C95672" w:rsidRPr="00D84504">
        <w:rPr>
          <w:rFonts w:asciiTheme="minorBidi" w:hAnsiTheme="minorBidi" w:cstheme="minorBidi"/>
          <w:sz w:val="24"/>
          <w:szCs w:val="24"/>
        </w:rPr>
        <w:t xml:space="preserve"> to be understood</w:t>
      </w:r>
      <w:r w:rsidRPr="00D84504">
        <w:rPr>
          <w:rFonts w:asciiTheme="minorBidi" w:hAnsiTheme="minorBidi" w:cstheme="minorBidi"/>
          <w:sz w:val="24"/>
          <w:szCs w:val="24"/>
        </w:rPr>
        <w:t>?</w:t>
      </w:r>
      <w:r w:rsidR="00E42E69">
        <w:rPr>
          <w:rFonts w:asciiTheme="minorBidi" w:hAnsiTheme="minorBidi" w:cstheme="minorBidi"/>
          <w:sz w:val="24"/>
          <w:szCs w:val="24"/>
        </w:rPr>
        <w:t xml:space="preserve"> </w:t>
      </w:r>
      <w:r w:rsidRPr="00D84504">
        <w:rPr>
          <w:rFonts w:asciiTheme="minorBidi" w:hAnsiTheme="minorBidi" w:cstheme="minorBidi"/>
          <w:sz w:val="24"/>
          <w:szCs w:val="24"/>
        </w:rPr>
        <w:t xml:space="preserve">Rashi, following the Sages, explains that the </w:t>
      </w:r>
      <w:r w:rsidR="00C95672" w:rsidRPr="00D84504">
        <w:rPr>
          <w:rFonts w:asciiTheme="minorBidi" w:hAnsiTheme="minorBidi" w:cstheme="minorBidi"/>
          <w:sz w:val="24"/>
          <w:szCs w:val="24"/>
        </w:rPr>
        <w:t>reference is to the laws of inher</w:t>
      </w:r>
      <w:r w:rsidR="00E42E69">
        <w:rPr>
          <w:rFonts w:asciiTheme="minorBidi" w:hAnsiTheme="minorBidi" w:cstheme="minorBidi"/>
          <w:sz w:val="24"/>
          <w:szCs w:val="24"/>
        </w:rPr>
        <w:t>itance, as a</w:t>
      </w:r>
      <w:r w:rsidR="00C95672" w:rsidRPr="00D84504">
        <w:rPr>
          <w:rFonts w:asciiTheme="minorBidi" w:hAnsiTheme="minorBidi" w:cstheme="minorBidi"/>
          <w:sz w:val="24"/>
          <w:szCs w:val="24"/>
        </w:rPr>
        <w:t>ffected by</w:t>
      </w:r>
      <w:r w:rsidRPr="00D84504">
        <w:rPr>
          <w:rFonts w:asciiTheme="minorBidi" w:hAnsiTheme="minorBidi" w:cstheme="minorBidi"/>
          <w:sz w:val="24"/>
          <w:szCs w:val="24"/>
        </w:rPr>
        <w:t xml:space="preserve"> </w:t>
      </w:r>
      <w:r w:rsidR="00C95672" w:rsidRPr="00D84504">
        <w:rPr>
          <w:rFonts w:asciiTheme="minorBidi" w:hAnsiTheme="minorBidi" w:cstheme="minorBidi"/>
          <w:i/>
          <w:sz w:val="24"/>
          <w:szCs w:val="24"/>
        </w:rPr>
        <w:t>yibbum</w:t>
      </w:r>
      <w:r w:rsidRPr="00D84504">
        <w:rPr>
          <w:rFonts w:asciiTheme="minorBidi" w:hAnsiTheme="minorBidi" w:cstheme="minorBidi"/>
          <w:sz w:val="24"/>
          <w:szCs w:val="24"/>
        </w:rPr>
        <w:t>:</w:t>
      </w:r>
    </w:p>
    <w:p w:rsidR="00A01018" w:rsidRPr="00D84504" w:rsidRDefault="00A01018" w:rsidP="00A01018">
      <w:pPr>
        <w:pStyle w:val="a3"/>
        <w:bidi w:val="0"/>
        <w:spacing w:line="240" w:lineRule="auto"/>
        <w:ind w:left="0" w:firstLine="720"/>
        <w:rPr>
          <w:rFonts w:asciiTheme="minorBidi" w:hAnsiTheme="minorBidi" w:cstheme="minorBidi"/>
          <w:sz w:val="24"/>
          <w:szCs w:val="24"/>
        </w:rPr>
      </w:pPr>
    </w:p>
    <w:p w:rsidR="00106967" w:rsidRPr="00D84504" w:rsidRDefault="00C95672" w:rsidP="00A01018">
      <w:pPr>
        <w:pStyle w:val="a3"/>
        <w:bidi w:val="0"/>
        <w:spacing w:line="240" w:lineRule="auto"/>
        <w:ind w:left="720" w:firstLine="0"/>
        <w:rPr>
          <w:rStyle w:val="corashitext"/>
          <w:rFonts w:asciiTheme="minorBidi" w:hAnsiTheme="minorBidi" w:cstheme="minorBidi"/>
          <w:sz w:val="24"/>
          <w:szCs w:val="24"/>
        </w:rPr>
      </w:pPr>
      <w:r w:rsidRPr="00D84504">
        <w:rPr>
          <w:rStyle w:val="corashitext"/>
          <w:rFonts w:asciiTheme="minorBidi" w:hAnsiTheme="minorBidi" w:cstheme="minorBidi"/>
          <w:sz w:val="24"/>
          <w:szCs w:val="24"/>
        </w:rPr>
        <w:t>The one who marries his wife</w:t>
      </w:r>
      <w:r w:rsidR="00106967" w:rsidRPr="00D84504">
        <w:rPr>
          <w:rStyle w:val="corashitext"/>
          <w:rFonts w:asciiTheme="minorBidi" w:hAnsiTheme="minorBidi" w:cstheme="minorBidi"/>
          <w:sz w:val="24"/>
          <w:szCs w:val="24"/>
        </w:rPr>
        <w:t xml:space="preserve"> is to take the share of his deceased brother’s inheritance of their father’s property.</w:t>
      </w:r>
    </w:p>
    <w:p w:rsidR="008B329E" w:rsidRPr="00D84504" w:rsidRDefault="008B329E" w:rsidP="00A01018">
      <w:pPr>
        <w:pStyle w:val="a3"/>
        <w:bidi w:val="0"/>
        <w:spacing w:line="240" w:lineRule="auto"/>
        <w:ind w:left="720" w:firstLine="0"/>
        <w:rPr>
          <w:rStyle w:val="corashitext"/>
          <w:rFonts w:asciiTheme="minorBidi" w:hAnsiTheme="minorBidi" w:cstheme="minorBidi"/>
          <w:sz w:val="24"/>
          <w:szCs w:val="24"/>
        </w:rPr>
      </w:pPr>
    </w:p>
    <w:p w:rsidR="00C95672" w:rsidRDefault="00E42E69" w:rsidP="00A01018">
      <w:pPr>
        <w:pStyle w:val="a3"/>
        <w:bidi w:val="0"/>
        <w:spacing w:line="240" w:lineRule="auto"/>
        <w:ind w:left="0" w:firstLine="0"/>
        <w:rPr>
          <w:rFonts w:asciiTheme="minorBidi" w:hAnsiTheme="minorBidi" w:cstheme="minorBidi"/>
          <w:sz w:val="24"/>
          <w:szCs w:val="24"/>
        </w:rPr>
      </w:pPr>
      <w:r>
        <w:rPr>
          <w:rStyle w:val="corashitext"/>
          <w:rFonts w:asciiTheme="minorBidi" w:hAnsiTheme="minorBidi" w:cstheme="minorBidi"/>
          <w:sz w:val="24"/>
          <w:szCs w:val="24"/>
        </w:rPr>
        <w:t>Rashi explains the verse,</w:t>
      </w:r>
      <w:r w:rsidR="00106967" w:rsidRPr="00D84504">
        <w:rPr>
          <w:rStyle w:val="corashitext"/>
          <w:rFonts w:asciiTheme="minorBidi" w:hAnsiTheme="minorBidi" w:cstheme="minorBidi"/>
          <w:sz w:val="24"/>
          <w:szCs w:val="24"/>
        </w:rPr>
        <w:t xml:space="preserve"> “</w:t>
      </w:r>
      <w:r w:rsidR="00106967" w:rsidRPr="00D84504">
        <w:rPr>
          <w:rFonts w:asciiTheme="minorBidi" w:hAnsiTheme="minorBidi" w:cstheme="minorBidi"/>
          <w:sz w:val="24"/>
          <w:szCs w:val="24"/>
        </w:rPr>
        <w:t>And the firstborn whom she bears…</w:t>
      </w:r>
      <w:r>
        <w:rPr>
          <w:rFonts w:asciiTheme="minorBidi" w:hAnsiTheme="minorBidi" w:cstheme="minorBidi"/>
          <w:sz w:val="24"/>
          <w:szCs w:val="24"/>
        </w:rPr>
        <w:t>,</w:t>
      </w:r>
      <w:r w:rsidR="00106967" w:rsidRPr="00D84504">
        <w:rPr>
          <w:rFonts w:asciiTheme="minorBidi" w:hAnsiTheme="minorBidi" w:cstheme="minorBidi"/>
          <w:sz w:val="24"/>
          <w:szCs w:val="24"/>
        </w:rPr>
        <w:t>”</w:t>
      </w:r>
      <w:r>
        <w:rPr>
          <w:rFonts w:asciiTheme="minorBidi" w:hAnsiTheme="minorBidi" w:cstheme="minorBidi"/>
          <w:sz w:val="24"/>
          <w:szCs w:val="24"/>
        </w:rPr>
        <w:t xml:space="preserve"> in a similar manner.</w:t>
      </w:r>
      <w:r w:rsidR="008A3F50">
        <w:rPr>
          <w:rFonts w:asciiTheme="minorBidi" w:hAnsiTheme="minorBidi" w:cstheme="minorBidi"/>
          <w:sz w:val="24"/>
          <w:szCs w:val="24"/>
        </w:rPr>
        <w:t xml:space="preserve"> </w:t>
      </w:r>
      <w:r w:rsidR="00C95672" w:rsidRPr="00D84504">
        <w:rPr>
          <w:rFonts w:asciiTheme="minorBidi" w:hAnsiTheme="minorBidi" w:cstheme="minorBidi"/>
          <w:sz w:val="24"/>
          <w:szCs w:val="24"/>
        </w:rPr>
        <w:t>T</w:t>
      </w:r>
      <w:r w:rsidR="00106967" w:rsidRPr="00D84504">
        <w:rPr>
          <w:rFonts w:asciiTheme="minorBidi" w:hAnsiTheme="minorBidi" w:cstheme="minorBidi"/>
          <w:sz w:val="24"/>
          <w:szCs w:val="24"/>
        </w:rPr>
        <w:t>he mother referred to here is the mother of the deceased, whose widow is married by her living son, the levir</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00106967" w:rsidRPr="00D84504">
        <w:rPr>
          <w:rFonts w:asciiTheme="minorBidi" w:hAnsiTheme="minorBidi" w:cstheme="minorBidi"/>
          <w:sz w:val="24"/>
          <w:szCs w:val="24"/>
        </w:rPr>
        <w:t>He is called the firstborn because preference is given to the oldest surviving brother, but any of the surviving brothers can fulfill this role, assuming the role of the fi</w:t>
      </w:r>
      <w:r>
        <w:rPr>
          <w:rFonts w:asciiTheme="minorBidi" w:hAnsiTheme="minorBidi" w:cstheme="minorBidi"/>
          <w:sz w:val="24"/>
          <w:szCs w:val="24"/>
        </w:rPr>
        <w:t>rstborn;</w:t>
      </w:r>
      <w:r w:rsidR="00106967" w:rsidRPr="00D84504">
        <w:rPr>
          <w:rFonts w:asciiTheme="minorBidi" w:hAnsiTheme="minorBidi" w:cstheme="minorBidi"/>
          <w:sz w:val="24"/>
          <w:szCs w:val="24"/>
        </w:rPr>
        <w:t xml:space="preserve"> “he shall succeed to the name of his dead brother,” by taking the portion of the dead brother in their father’s </w:t>
      </w:r>
      <w:r w:rsidR="00C95672" w:rsidRPr="00D84504">
        <w:rPr>
          <w:rFonts w:asciiTheme="minorBidi" w:hAnsiTheme="minorBidi" w:cstheme="minorBidi"/>
          <w:sz w:val="24"/>
          <w:szCs w:val="24"/>
        </w:rPr>
        <w:t>estate</w:t>
      </w:r>
      <w:r w:rsidR="000D3847" w:rsidRPr="00D84504">
        <w:rPr>
          <w:rFonts w:asciiTheme="minorBidi" w:hAnsiTheme="minorBidi" w:cstheme="minorBidi"/>
          <w:sz w:val="24"/>
          <w:szCs w:val="24"/>
        </w:rPr>
        <w:t>.</w:t>
      </w:r>
      <w:r>
        <w:rPr>
          <w:rFonts w:asciiTheme="minorBidi" w:hAnsiTheme="minorBidi" w:cstheme="minorBidi"/>
          <w:sz w:val="24"/>
          <w:szCs w:val="24"/>
        </w:rPr>
        <w:t xml:space="preserve"> This is the interpretation cited in the </w:t>
      </w:r>
      <w:r>
        <w:rPr>
          <w:rFonts w:asciiTheme="minorBidi" w:hAnsiTheme="minorBidi" w:cstheme="minorBidi"/>
          <w:i/>
          <w:iCs/>
          <w:sz w:val="24"/>
          <w:szCs w:val="24"/>
        </w:rPr>
        <w:t xml:space="preserve">gemara </w:t>
      </w:r>
      <w:r>
        <w:rPr>
          <w:rFonts w:asciiTheme="minorBidi" w:hAnsiTheme="minorBidi" w:cstheme="minorBidi"/>
          <w:sz w:val="24"/>
          <w:szCs w:val="24"/>
        </w:rPr>
        <w:t>(</w:t>
      </w:r>
      <w:r w:rsidRPr="00E42E69">
        <w:rPr>
          <w:rFonts w:asciiTheme="minorBidi" w:hAnsiTheme="minorBidi" w:cstheme="minorBidi"/>
          <w:i/>
          <w:iCs/>
          <w:sz w:val="24"/>
          <w:szCs w:val="24"/>
        </w:rPr>
        <w:t>Yevamot</w:t>
      </w:r>
      <w:r>
        <w:rPr>
          <w:rFonts w:asciiTheme="minorBidi" w:hAnsiTheme="minorBidi" w:cstheme="minorBidi"/>
          <w:sz w:val="24"/>
          <w:szCs w:val="24"/>
        </w:rPr>
        <w:t xml:space="preserve"> 24a).</w:t>
      </w:r>
      <w:r w:rsidR="008A3F50">
        <w:rPr>
          <w:rFonts w:asciiTheme="minorBidi" w:hAnsiTheme="minorBidi" w:cstheme="minorBidi"/>
          <w:sz w:val="24"/>
          <w:szCs w:val="24"/>
        </w:rPr>
        <w:t xml:space="preserve"> </w:t>
      </w:r>
    </w:p>
    <w:p w:rsidR="00A01018" w:rsidRPr="00D84504" w:rsidRDefault="00A01018" w:rsidP="00A01018">
      <w:pPr>
        <w:pStyle w:val="a3"/>
        <w:bidi w:val="0"/>
        <w:spacing w:line="240" w:lineRule="auto"/>
        <w:ind w:left="0" w:firstLine="0"/>
        <w:rPr>
          <w:rFonts w:asciiTheme="minorBidi" w:hAnsiTheme="minorBidi" w:cstheme="minorBidi"/>
          <w:sz w:val="24"/>
          <w:szCs w:val="24"/>
        </w:rPr>
      </w:pPr>
    </w:p>
    <w:p w:rsidR="00C95672" w:rsidRDefault="00E42E69" w:rsidP="00A01018">
      <w:pPr>
        <w:pStyle w:val="a3"/>
        <w:bidi w:val="0"/>
        <w:spacing w:line="240" w:lineRule="auto"/>
        <w:ind w:left="0" w:firstLine="360"/>
        <w:rPr>
          <w:rFonts w:asciiTheme="minorBidi" w:hAnsiTheme="minorBidi" w:cstheme="minorBidi"/>
          <w:sz w:val="24"/>
          <w:szCs w:val="24"/>
        </w:rPr>
      </w:pPr>
      <w:r>
        <w:rPr>
          <w:rFonts w:asciiTheme="minorBidi" w:hAnsiTheme="minorBidi" w:cstheme="minorBidi"/>
          <w:sz w:val="24"/>
          <w:szCs w:val="24"/>
        </w:rPr>
        <w:tab/>
        <w:t>T</w:t>
      </w:r>
      <w:r w:rsidR="00106967" w:rsidRPr="00D84504">
        <w:rPr>
          <w:rFonts w:asciiTheme="minorBidi" w:hAnsiTheme="minorBidi" w:cstheme="minorBidi"/>
          <w:sz w:val="24"/>
          <w:szCs w:val="24"/>
        </w:rPr>
        <w:t xml:space="preserve">he Rashbam explains the verse </w:t>
      </w:r>
      <w:r>
        <w:rPr>
          <w:rFonts w:asciiTheme="minorBidi" w:hAnsiTheme="minorBidi" w:cstheme="minorBidi"/>
          <w:sz w:val="24"/>
          <w:szCs w:val="24"/>
        </w:rPr>
        <w:t>differently.</w:t>
      </w:r>
      <w:r w:rsidR="00106967" w:rsidRPr="00D84504">
        <w:rPr>
          <w:rFonts w:asciiTheme="minorBidi" w:hAnsiTheme="minorBidi" w:cstheme="minorBidi"/>
          <w:sz w:val="24"/>
          <w:szCs w:val="24"/>
        </w:rPr>
        <w:t xml:space="preserve"> </w:t>
      </w:r>
      <w:r>
        <w:rPr>
          <w:rFonts w:asciiTheme="minorBidi" w:hAnsiTheme="minorBidi" w:cstheme="minorBidi"/>
          <w:sz w:val="24"/>
          <w:szCs w:val="24"/>
        </w:rPr>
        <w:t>T</w:t>
      </w:r>
      <w:r w:rsidR="00106967" w:rsidRPr="00D84504">
        <w:rPr>
          <w:rFonts w:asciiTheme="minorBidi" w:hAnsiTheme="minorBidi" w:cstheme="minorBidi"/>
          <w:sz w:val="24"/>
          <w:szCs w:val="24"/>
        </w:rPr>
        <w:t>he mother ment</w:t>
      </w:r>
      <w:r>
        <w:rPr>
          <w:rFonts w:asciiTheme="minorBidi" w:hAnsiTheme="minorBidi" w:cstheme="minorBidi"/>
          <w:sz w:val="24"/>
          <w:szCs w:val="24"/>
        </w:rPr>
        <w:t>ioned in the verse is the widow and</w:t>
      </w:r>
      <w:r w:rsidR="00106967" w:rsidRPr="00D84504">
        <w:rPr>
          <w:rFonts w:asciiTheme="minorBidi" w:hAnsiTheme="minorBidi" w:cstheme="minorBidi"/>
          <w:sz w:val="24"/>
          <w:szCs w:val="24"/>
        </w:rPr>
        <w:t xml:space="preserve"> the firstborn is the child wh</w:t>
      </w:r>
      <w:r w:rsidR="00C95672" w:rsidRPr="00D84504">
        <w:rPr>
          <w:rFonts w:asciiTheme="minorBidi" w:hAnsiTheme="minorBidi" w:cstheme="minorBidi"/>
          <w:sz w:val="24"/>
          <w:szCs w:val="24"/>
        </w:rPr>
        <w:t>om</w:t>
      </w:r>
      <w:r w:rsidR="00106967" w:rsidRPr="00D84504">
        <w:rPr>
          <w:rFonts w:asciiTheme="minorBidi" w:hAnsiTheme="minorBidi" w:cstheme="minorBidi"/>
          <w:sz w:val="24"/>
          <w:szCs w:val="24"/>
        </w:rPr>
        <w:t xml:space="preserve"> she has with the </w:t>
      </w:r>
      <w:r w:rsidR="00106967" w:rsidRPr="005C2D41">
        <w:rPr>
          <w:rFonts w:asciiTheme="minorBidi" w:hAnsiTheme="minorBidi" w:cstheme="minorBidi"/>
          <w:i/>
          <w:iCs/>
          <w:sz w:val="24"/>
          <w:szCs w:val="24"/>
        </w:rPr>
        <w:t>levir</w:t>
      </w:r>
      <w:r>
        <w:rPr>
          <w:rFonts w:asciiTheme="minorBidi" w:hAnsiTheme="minorBidi" w:cstheme="minorBidi"/>
          <w:sz w:val="24"/>
          <w:szCs w:val="24"/>
        </w:rPr>
        <w:t xml:space="preserve"> – who is to be </w:t>
      </w:r>
      <w:r w:rsidR="00106967" w:rsidRPr="00D84504">
        <w:rPr>
          <w:rFonts w:asciiTheme="minorBidi" w:hAnsiTheme="minorBidi" w:cstheme="minorBidi"/>
          <w:sz w:val="24"/>
          <w:szCs w:val="24"/>
        </w:rPr>
        <w:t>named after the dead brother</w:t>
      </w:r>
      <w:r w:rsidR="00C95672"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00C95672" w:rsidRPr="00D84504">
        <w:rPr>
          <w:rFonts w:asciiTheme="minorBidi" w:hAnsiTheme="minorBidi" w:cstheme="minorBidi"/>
          <w:sz w:val="24"/>
          <w:szCs w:val="24"/>
        </w:rPr>
        <w:t>In other words, t</w:t>
      </w:r>
      <w:r w:rsidR="00106967" w:rsidRPr="00D84504">
        <w:rPr>
          <w:rFonts w:asciiTheme="minorBidi" w:hAnsiTheme="minorBidi" w:cstheme="minorBidi"/>
          <w:sz w:val="24"/>
          <w:szCs w:val="24"/>
        </w:rPr>
        <w:t xml:space="preserve">he </w:t>
      </w:r>
      <w:r w:rsidR="00C95672" w:rsidRPr="00D84504">
        <w:rPr>
          <w:rFonts w:asciiTheme="minorBidi" w:hAnsiTheme="minorBidi" w:cstheme="minorBidi"/>
          <w:sz w:val="24"/>
          <w:szCs w:val="24"/>
        </w:rPr>
        <w:t xml:space="preserve">child </w:t>
      </w:r>
      <w:r w:rsidR="00106967" w:rsidRPr="00D84504">
        <w:rPr>
          <w:rFonts w:asciiTheme="minorBidi" w:hAnsiTheme="minorBidi" w:cstheme="minorBidi"/>
          <w:sz w:val="24"/>
          <w:szCs w:val="24"/>
        </w:rPr>
        <w:t>is considered</w:t>
      </w:r>
      <w:r w:rsidR="00C95672" w:rsidRPr="00D84504">
        <w:rPr>
          <w:rFonts w:asciiTheme="minorBidi" w:hAnsiTheme="minorBidi" w:cstheme="minorBidi"/>
          <w:sz w:val="24"/>
          <w:szCs w:val="24"/>
        </w:rPr>
        <w:t xml:space="preserve"> the offspring of</w:t>
      </w:r>
      <w:r w:rsidR="00106967" w:rsidRPr="00D84504">
        <w:rPr>
          <w:rFonts w:asciiTheme="minorBidi" w:hAnsiTheme="minorBidi" w:cstheme="minorBidi"/>
          <w:sz w:val="24"/>
          <w:szCs w:val="24"/>
        </w:rPr>
        <w:t xml:space="preserve"> the dead uncle, the first husband of his mother, and not of the biological father.</w:t>
      </w:r>
      <w:r>
        <w:rPr>
          <w:rFonts w:asciiTheme="minorBidi" w:hAnsiTheme="minorBidi" w:cstheme="minorBidi"/>
          <w:sz w:val="24"/>
          <w:szCs w:val="24"/>
        </w:rPr>
        <w:t xml:space="preserve"> This interpretation is rejected by the </w:t>
      </w:r>
      <w:r>
        <w:rPr>
          <w:rFonts w:asciiTheme="minorBidi" w:hAnsiTheme="minorBidi" w:cstheme="minorBidi"/>
          <w:i/>
          <w:iCs/>
          <w:sz w:val="24"/>
          <w:szCs w:val="24"/>
        </w:rPr>
        <w:t>gemara</w:t>
      </w:r>
      <w:r>
        <w:rPr>
          <w:rFonts w:asciiTheme="minorBidi" w:hAnsiTheme="minorBidi" w:cstheme="minorBidi"/>
          <w:sz w:val="24"/>
          <w:szCs w:val="24"/>
        </w:rPr>
        <w:t xml:space="preserve"> in </w:t>
      </w:r>
      <w:r>
        <w:rPr>
          <w:rFonts w:asciiTheme="minorBidi" w:hAnsiTheme="minorBidi" w:cstheme="minorBidi"/>
          <w:i/>
          <w:iCs/>
          <w:sz w:val="24"/>
          <w:szCs w:val="24"/>
        </w:rPr>
        <w:t>Yevamot</w:t>
      </w:r>
      <w:r>
        <w:rPr>
          <w:rFonts w:asciiTheme="minorBidi" w:hAnsiTheme="minorBidi" w:cstheme="minorBidi"/>
          <w:sz w:val="24"/>
          <w:szCs w:val="24"/>
        </w:rPr>
        <w:t>.</w:t>
      </w:r>
      <w:r w:rsidR="008A3F50">
        <w:rPr>
          <w:rFonts w:asciiTheme="minorBidi" w:hAnsiTheme="minorBidi" w:cstheme="minorBidi"/>
          <w:sz w:val="24"/>
          <w:szCs w:val="24"/>
        </w:rPr>
        <w:t xml:space="preserve"> </w:t>
      </w:r>
    </w:p>
    <w:p w:rsidR="00A01018" w:rsidRPr="00D84504" w:rsidRDefault="00A01018" w:rsidP="00A01018">
      <w:pPr>
        <w:pStyle w:val="a3"/>
        <w:bidi w:val="0"/>
        <w:spacing w:line="240" w:lineRule="auto"/>
        <w:ind w:left="0" w:firstLine="360"/>
        <w:rPr>
          <w:rFonts w:asciiTheme="minorBidi" w:hAnsiTheme="minorBidi" w:cstheme="minorBidi"/>
          <w:sz w:val="24"/>
          <w:szCs w:val="24"/>
        </w:rPr>
      </w:pPr>
    </w:p>
    <w:p w:rsidR="00106967" w:rsidRPr="00D84504" w:rsidRDefault="00E42E69" w:rsidP="00A01018">
      <w:pPr>
        <w:pStyle w:val="a3"/>
        <w:bidi w:val="0"/>
        <w:spacing w:line="240" w:lineRule="auto"/>
        <w:ind w:left="0" w:firstLine="360"/>
        <w:rPr>
          <w:rFonts w:asciiTheme="minorBidi" w:hAnsiTheme="minorBidi" w:cstheme="minorBidi"/>
          <w:sz w:val="24"/>
          <w:szCs w:val="24"/>
        </w:rPr>
      </w:pPr>
      <w:r>
        <w:rPr>
          <w:rFonts w:asciiTheme="minorBidi" w:hAnsiTheme="minorBidi" w:cstheme="minorBidi"/>
          <w:sz w:val="24"/>
          <w:szCs w:val="24"/>
        </w:rPr>
        <w:tab/>
        <w:t>T</w:t>
      </w:r>
      <w:r w:rsidR="00106967" w:rsidRPr="00D84504">
        <w:rPr>
          <w:rFonts w:asciiTheme="minorBidi" w:hAnsiTheme="minorBidi" w:cstheme="minorBidi"/>
          <w:sz w:val="24"/>
          <w:szCs w:val="24"/>
        </w:rPr>
        <w:t xml:space="preserve">his interpretation of the Rashbam is </w:t>
      </w:r>
      <w:r>
        <w:rPr>
          <w:rFonts w:asciiTheme="minorBidi" w:hAnsiTheme="minorBidi" w:cstheme="minorBidi"/>
          <w:sz w:val="24"/>
          <w:szCs w:val="24"/>
        </w:rPr>
        <w:t xml:space="preserve">indeed </w:t>
      </w:r>
      <w:r w:rsidR="00106967" w:rsidRPr="00D84504">
        <w:rPr>
          <w:rFonts w:asciiTheme="minorBidi" w:hAnsiTheme="minorBidi" w:cstheme="minorBidi"/>
          <w:sz w:val="24"/>
          <w:szCs w:val="24"/>
        </w:rPr>
        <w:t xml:space="preserve">appropriate for the </w:t>
      </w:r>
      <w:r w:rsidR="00C95672" w:rsidRPr="00D84504">
        <w:rPr>
          <w:rFonts w:asciiTheme="minorBidi" w:hAnsiTheme="minorBidi" w:cstheme="minorBidi"/>
          <w:sz w:val="24"/>
          <w:szCs w:val="24"/>
        </w:rPr>
        <w:t xml:space="preserve">simple </w:t>
      </w:r>
      <w:r w:rsidR="00106967" w:rsidRPr="00D84504">
        <w:rPr>
          <w:rFonts w:asciiTheme="minorBidi" w:hAnsiTheme="minorBidi" w:cstheme="minorBidi"/>
          <w:sz w:val="24"/>
          <w:szCs w:val="24"/>
        </w:rPr>
        <w:t xml:space="preserve">reading </w:t>
      </w:r>
      <w:r w:rsidR="00C95672" w:rsidRPr="00D84504">
        <w:rPr>
          <w:rFonts w:asciiTheme="minorBidi" w:hAnsiTheme="minorBidi" w:cstheme="minorBidi"/>
          <w:sz w:val="24"/>
          <w:szCs w:val="24"/>
        </w:rPr>
        <w:t>of the passage</w:t>
      </w:r>
      <w:r>
        <w:rPr>
          <w:rFonts w:asciiTheme="minorBidi" w:hAnsiTheme="minorBidi" w:cstheme="minorBidi"/>
          <w:sz w:val="24"/>
          <w:szCs w:val="24"/>
        </w:rPr>
        <w:t>. A</w:t>
      </w:r>
      <w:r w:rsidR="00106967" w:rsidRPr="00D84504">
        <w:rPr>
          <w:rFonts w:asciiTheme="minorBidi" w:hAnsiTheme="minorBidi" w:cstheme="minorBidi"/>
          <w:sz w:val="24"/>
          <w:szCs w:val="24"/>
        </w:rPr>
        <w:t xml:space="preserve">ccording to the </w:t>
      </w:r>
      <w:r w:rsidR="000B66E8" w:rsidRPr="00D84504">
        <w:rPr>
          <w:rFonts w:asciiTheme="minorBidi" w:hAnsiTheme="minorBidi" w:cstheme="minorBidi"/>
          <w:i/>
          <w:sz w:val="24"/>
          <w:szCs w:val="24"/>
        </w:rPr>
        <w:t>peshat</w:t>
      </w:r>
      <w:r w:rsidR="00106967" w:rsidRPr="00D84504">
        <w:rPr>
          <w:rFonts w:asciiTheme="minorBidi" w:hAnsiTheme="minorBidi" w:cstheme="minorBidi"/>
          <w:sz w:val="24"/>
          <w:szCs w:val="24"/>
        </w:rPr>
        <w:t>, there is no doubt that the mother mentioned is the wi</w:t>
      </w:r>
      <w:r w:rsidR="00C95672" w:rsidRPr="00D84504">
        <w:rPr>
          <w:rFonts w:asciiTheme="minorBidi" w:hAnsiTheme="minorBidi" w:cstheme="minorBidi"/>
          <w:sz w:val="24"/>
          <w:szCs w:val="24"/>
        </w:rPr>
        <w:t>dow</w:t>
      </w:r>
      <w:r w:rsidR="00106967" w:rsidRPr="00D84504">
        <w:rPr>
          <w:rFonts w:asciiTheme="minorBidi" w:hAnsiTheme="minorBidi" w:cstheme="minorBidi"/>
          <w:sz w:val="24"/>
          <w:szCs w:val="24"/>
        </w:rPr>
        <w:t xml:space="preserve">, </w:t>
      </w:r>
      <w:r w:rsidR="00C95672" w:rsidRPr="00D84504">
        <w:rPr>
          <w:rFonts w:asciiTheme="minorBidi" w:hAnsiTheme="minorBidi" w:cstheme="minorBidi"/>
          <w:sz w:val="24"/>
          <w:szCs w:val="24"/>
        </w:rPr>
        <w:t>as she is the subject of the previous verse,</w:t>
      </w:r>
      <w:r w:rsidR="00106967" w:rsidRPr="00D84504">
        <w:rPr>
          <w:rFonts w:asciiTheme="minorBidi" w:hAnsiTheme="minorBidi" w:cstheme="minorBidi"/>
          <w:sz w:val="24"/>
          <w:szCs w:val="24"/>
        </w:rPr>
        <w:t xml:space="preserve"> and this verse continues to describe her situation: “The wife of the dead man shall not be married outside the family to a stranger…</w:t>
      </w:r>
      <w:r w:rsidR="008A3F50">
        <w:rPr>
          <w:rFonts w:asciiTheme="minorBidi" w:hAnsiTheme="minorBidi" w:cstheme="minorBidi"/>
          <w:sz w:val="24"/>
          <w:szCs w:val="24"/>
        </w:rPr>
        <w:t xml:space="preserve"> </w:t>
      </w:r>
      <w:r w:rsidR="00106967" w:rsidRPr="00D84504">
        <w:rPr>
          <w:rFonts w:asciiTheme="minorBidi" w:hAnsiTheme="minorBidi" w:cstheme="minorBidi"/>
          <w:sz w:val="24"/>
          <w:szCs w:val="24"/>
        </w:rPr>
        <w:t>And the firstborn whom she bears…”</w:t>
      </w:r>
      <w:r w:rsidR="008A3F50">
        <w:rPr>
          <w:rFonts w:asciiTheme="minorBidi" w:hAnsiTheme="minorBidi" w:cstheme="minorBidi"/>
          <w:sz w:val="24"/>
          <w:szCs w:val="24"/>
        </w:rPr>
        <w:t xml:space="preserve"> </w:t>
      </w:r>
      <w:r w:rsidR="00106967" w:rsidRPr="00D84504">
        <w:rPr>
          <w:rFonts w:asciiTheme="minorBidi" w:hAnsiTheme="minorBidi" w:cstheme="minorBidi"/>
          <w:sz w:val="24"/>
          <w:szCs w:val="24"/>
        </w:rPr>
        <w:t xml:space="preserve">Similarly, the Rashbam explains how the name of the deceased will </w:t>
      </w:r>
      <w:r>
        <w:rPr>
          <w:rFonts w:asciiTheme="minorBidi" w:hAnsiTheme="minorBidi" w:cstheme="minorBidi"/>
          <w:sz w:val="24"/>
          <w:szCs w:val="24"/>
        </w:rPr>
        <w:t>not be blotted out –</w:t>
      </w:r>
      <w:r w:rsidR="00106967" w:rsidRPr="00D84504">
        <w:rPr>
          <w:rFonts w:asciiTheme="minorBidi" w:hAnsiTheme="minorBidi" w:cstheme="minorBidi"/>
          <w:sz w:val="24"/>
          <w:szCs w:val="24"/>
        </w:rPr>
        <w:t xml:space="preserve"> the child born from </w:t>
      </w:r>
      <w:r w:rsidR="00C95672" w:rsidRPr="00D84504">
        <w:rPr>
          <w:rFonts w:asciiTheme="minorBidi" w:hAnsiTheme="minorBidi" w:cstheme="minorBidi"/>
          <w:i/>
          <w:sz w:val="24"/>
          <w:szCs w:val="24"/>
        </w:rPr>
        <w:t>yibbum</w:t>
      </w:r>
      <w:r w:rsidR="00106967" w:rsidRPr="00D84504">
        <w:rPr>
          <w:rFonts w:asciiTheme="minorBidi" w:hAnsiTheme="minorBidi" w:cstheme="minorBidi"/>
          <w:sz w:val="24"/>
          <w:szCs w:val="24"/>
        </w:rPr>
        <w:t xml:space="preserve"> will be considered the child of the deceased</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p>
    <w:p w:rsidR="000B66E8" w:rsidRPr="00D84504" w:rsidRDefault="000B66E8" w:rsidP="00A01018">
      <w:pPr>
        <w:pStyle w:val="a3"/>
        <w:bidi w:val="0"/>
        <w:spacing w:line="240" w:lineRule="auto"/>
        <w:ind w:left="0" w:firstLine="360"/>
        <w:rPr>
          <w:rFonts w:asciiTheme="minorBidi" w:hAnsiTheme="minorBidi" w:cstheme="minorBidi"/>
          <w:sz w:val="24"/>
          <w:szCs w:val="24"/>
        </w:rPr>
      </w:pPr>
    </w:p>
    <w:p w:rsidR="00106967" w:rsidRDefault="00106967" w:rsidP="00A01018">
      <w:pPr>
        <w:pStyle w:val="a3"/>
        <w:numPr>
          <w:ilvl w:val="1"/>
          <w:numId w:val="7"/>
        </w:numPr>
        <w:autoSpaceDE w:val="0"/>
        <w:autoSpaceDN w:val="0"/>
        <w:bidi w:val="0"/>
        <w:spacing w:line="240" w:lineRule="auto"/>
        <w:ind w:left="0" w:firstLine="720"/>
        <w:rPr>
          <w:rFonts w:asciiTheme="minorBidi" w:hAnsiTheme="minorBidi" w:cstheme="minorBidi"/>
          <w:sz w:val="24"/>
          <w:szCs w:val="24"/>
        </w:rPr>
      </w:pPr>
      <w:r w:rsidRPr="00D84504">
        <w:rPr>
          <w:rFonts w:asciiTheme="minorBidi" w:hAnsiTheme="minorBidi" w:cstheme="minorBidi"/>
          <w:sz w:val="24"/>
          <w:szCs w:val="24"/>
        </w:rPr>
        <w:t xml:space="preserve">The final example does not appear in </w:t>
      </w:r>
      <w:r w:rsidR="00C95672" w:rsidRPr="00D84504">
        <w:rPr>
          <w:rFonts w:asciiTheme="minorBidi" w:hAnsiTheme="minorBidi" w:cstheme="minorBidi"/>
          <w:sz w:val="24"/>
          <w:szCs w:val="24"/>
        </w:rPr>
        <w:t>a</w:t>
      </w:r>
      <w:r w:rsidRPr="00D84504">
        <w:rPr>
          <w:rFonts w:asciiTheme="minorBidi" w:hAnsiTheme="minorBidi" w:cstheme="minorBidi"/>
          <w:sz w:val="24"/>
          <w:szCs w:val="24"/>
        </w:rPr>
        <w:t xml:space="preserve"> halakhic passage, but it is very significant from a practical point of view</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00C95672" w:rsidRPr="00D84504">
        <w:rPr>
          <w:rFonts w:asciiTheme="minorBidi" w:hAnsiTheme="minorBidi" w:cstheme="minorBidi"/>
          <w:sz w:val="24"/>
          <w:szCs w:val="24"/>
        </w:rPr>
        <w:t>During the C</w:t>
      </w:r>
      <w:r w:rsidRPr="00D84504">
        <w:rPr>
          <w:rFonts w:asciiTheme="minorBidi" w:hAnsiTheme="minorBidi" w:cstheme="minorBidi"/>
          <w:sz w:val="24"/>
          <w:szCs w:val="24"/>
        </w:rPr>
        <w:t>reation of the world, the Torah s</w:t>
      </w:r>
      <w:r w:rsidR="00C95672" w:rsidRPr="00D84504">
        <w:rPr>
          <w:rFonts w:asciiTheme="minorBidi" w:hAnsiTheme="minorBidi" w:cstheme="minorBidi"/>
          <w:sz w:val="24"/>
          <w:szCs w:val="24"/>
        </w:rPr>
        <w:t>t</w:t>
      </w:r>
      <w:r w:rsidRPr="00D84504">
        <w:rPr>
          <w:rFonts w:asciiTheme="minorBidi" w:hAnsiTheme="minorBidi" w:cstheme="minorBidi"/>
          <w:sz w:val="24"/>
          <w:szCs w:val="24"/>
        </w:rPr>
        <w:t>a</w:t>
      </w:r>
      <w:r w:rsidR="00C95672" w:rsidRPr="00D84504">
        <w:rPr>
          <w:rFonts w:asciiTheme="minorBidi" w:hAnsiTheme="minorBidi" w:cstheme="minorBidi"/>
          <w:sz w:val="24"/>
          <w:szCs w:val="24"/>
        </w:rPr>
        <w:t>te</w:t>
      </w:r>
      <w:r w:rsidRPr="00D84504">
        <w:rPr>
          <w:rFonts w:asciiTheme="minorBidi" w:hAnsiTheme="minorBidi" w:cstheme="minorBidi"/>
          <w:sz w:val="24"/>
          <w:szCs w:val="24"/>
        </w:rPr>
        <w:t>s (</w:t>
      </w:r>
      <w:r w:rsidR="000D3847" w:rsidRPr="00D84504">
        <w:rPr>
          <w:rFonts w:asciiTheme="minorBidi" w:hAnsiTheme="minorBidi" w:cstheme="minorBidi"/>
          <w:i/>
          <w:sz w:val="24"/>
          <w:szCs w:val="24"/>
        </w:rPr>
        <w:t>Bereishit</w:t>
      </w:r>
      <w:r w:rsidRPr="00D84504">
        <w:rPr>
          <w:rFonts w:asciiTheme="minorBidi" w:hAnsiTheme="minorBidi" w:cstheme="minorBidi"/>
          <w:sz w:val="24"/>
          <w:szCs w:val="24"/>
        </w:rPr>
        <w:t xml:space="preserve"> 1:5): “And it was evening, and it was morning, one day.”</w:t>
      </w:r>
      <w:r w:rsidR="008A3F50">
        <w:rPr>
          <w:rFonts w:asciiTheme="minorBidi" w:hAnsiTheme="minorBidi" w:cstheme="minorBidi"/>
          <w:sz w:val="24"/>
          <w:szCs w:val="24"/>
        </w:rPr>
        <w:t xml:space="preserve"> </w:t>
      </w:r>
      <w:r w:rsidRPr="00D84504">
        <w:rPr>
          <w:rFonts w:asciiTheme="minorBidi" w:hAnsiTheme="minorBidi" w:cstheme="minorBidi"/>
          <w:sz w:val="24"/>
          <w:szCs w:val="24"/>
        </w:rPr>
        <w:t xml:space="preserve">From this verse, the Sages </w:t>
      </w:r>
      <w:r w:rsidR="00C95672" w:rsidRPr="00D84504">
        <w:rPr>
          <w:rFonts w:asciiTheme="minorBidi" w:hAnsiTheme="minorBidi" w:cstheme="minorBidi"/>
          <w:sz w:val="24"/>
          <w:szCs w:val="24"/>
        </w:rPr>
        <w:t>derive that “the day follows the night</w:t>
      </w:r>
      <w:r w:rsidRPr="00D84504">
        <w:rPr>
          <w:rFonts w:asciiTheme="minorBidi" w:hAnsiTheme="minorBidi" w:cstheme="minorBidi"/>
          <w:sz w:val="24"/>
          <w:szCs w:val="24"/>
        </w:rPr>
        <w:t>”</w:t>
      </w:r>
      <w:r w:rsidR="00E42E69">
        <w:rPr>
          <w:rFonts w:asciiTheme="minorBidi" w:hAnsiTheme="minorBidi" w:cstheme="minorBidi"/>
          <w:sz w:val="24"/>
          <w:szCs w:val="24"/>
        </w:rPr>
        <w:t xml:space="preserve"> – </w:t>
      </w:r>
      <w:r w:rsidR="00C95672" w:rsidRPr="00D84504">
        <w:rPr>
          <w:rFonts w:asciiTheme="minorBidi" w:hAnsiTheme="minorBidi" w:cstheme="minorBidi"/>
          <w:sz w:val="24"/>
          <w:szCs w:val="24"/>
        </w:rPr>
        <w:t>t</w:t>
      </w:r>
      <w:r w:rsidRPr="00D84504">
        <w:rPr>
          <w:rFonts w:asciiTheme="minorBidi" w:hAnsiTheme="minorBidi" w:cstheme="minorBidi"/>
          <w:sz w:val="24"/>
          <w:szCs w:val="24"/>
        </w:rPr>
        <w:t>hat is</w:t>
      </w:r>
      <w:r w:rsidR="00C95672" w:rsidRPr="00D84504">
        <w:rPr>
          <w:rFonts w:asciiTheme="minorBidi" w:hAnsiTheme="minorBidi" w:cstheme="minorBidi"/>
          <w:sz w:val="24"/>
          <w:szCs w:val="24"/>
        </w:rPr>
        <w:t>,</w:t>
      </w:r>
      <w:r w:rsidRPr="00D84504">
        <w:rPr>
          <w:rFonts w:asciiTheme="minorBidi" w:hAnsiTheme="minorBidi" w:cstheme="minorBidi"/>
          <w:sz w:val="24"/>
          <w:szCs w:val="24"/>
        </w:rPr>
        <w:t xml:space="preserve"> the 24-hour halakhic day starts at night and continues </w:t>
      </w:r>
      <w:r w:rsidR="00C95672" w:rsidRPr="00D84504">
        <w:rPr>
          <w:rFonts w:asciiTheme="minorBidi" w:hAnsiTheme="minorBidi" w:cstheme="minorBidi"/>
          <w:sz w:val="24"/>
          <w:szCs w:val="24"/>
        </w:rPr>
        <w:t xml:space="preserve">throughout </w:t>
      </w:r>
      <w:r w:rsidRPr="00D84504">
        <w:rPr>
          <w:rFonts w:asciiTheme="minorBidi" w:hAnsiTheme="minorBidi" w:cstheme="minorBidi"/>
          <w:sz w:val="24"/>
          <w:szCs w:val="24"/>
        </w:rPr>
        <w:t>the following day:</w:t>
      </w:r>
      <w:r w:rsidRPr="00D84504">
        <w:rPr>
          <w:rStyle w:val="a5"/>
          <w:rFonts w:asciiTheme="minorBidi" w:hAnsiTheme="minorBidi" w:cstheme="minorBidi" w:hint="default"/>
          <w:sz w:val="24"/>
          <w:szCs w:val="24"/>
          <w:rtl/>
        </w:rPr>
        <w:t xml:space="preserve"> </w:t>
      </w:r>
      <w:r w:rsidRPr="00C335D4">
        <w:rPr>
          <w:rStyle w:val="a5"/>
          <w:rFonts w:asciiTheme="minorBidi" w:hAnsiTheme="minorBidi" w:cstheme="minorBidi" w:hint="default"/>
          <w:sz w:val="20"/>
          <w:szCs w:val="20"/>
          <w:rtl/>
        </w:rPr>
        <w:footnoteReference w:id="10"/>
      </w:r>
    </w:p>
    <w:p w:rsidR="00A01018" w:rsidRPr="00D84504" w:rsidRDefault="00A01018" w:rsidP="00A01018">
      <w:pPr>
        <w:pStyle w:val="a3"/>
        <w:autoSpaceDE w:val="0"/>
        <w:autoSpaceDN w:val="0"/>
        <w:bidi w:val="0"/>
        <w:spacing w:line="240" w:lineRule="auto"/>
        <w:ind w:left="720" w:firstLine="0"/>
        <w:rPr>
          <w:rFonts w:asciiTheme="minorBidi" w:hAnsiTheme="minorBidi" w:cstheme="minorBidi"/>
          <w:sz w:val="24"/>
          <w:szCs w:val="24"/>
        </w:rPr>
      </w:pPr>
    </w:p>
    <w:p w:rsidR="00106967" w:rsidRPr="00D84504" w:rsidRDefault="00106967" w:rsidP="00A01018">
      <w:pPr>
        <w:pStyle w:val="a3"/>
        <w:bidi w:val="0"/>
        <w:spacing w:line="240" w:lineRule="auto"/>
        <w:ind w:left="720" w:firstLine="0"/>
        <w:rPr>
          <w:rFonts w:asciiTheme="minorBidi" w:hAnsiTheme="minorBidi" w:cstheme="minorBidi"/>
          <w:sz w:val="24"/>
          <w:szCs w:val="24"/>
        </w:rPr>
      </w:pPr>
      <w:r w:rsidRPr="00D84504">
        <w:rPr>
          <w:rFonts w:asciiTheme="minorBidi" w:hAnsiTheme="minorBidi" w:cstheme="minorBidi"/>
          <w:sz w:val="24"/>
          <w:szCs w:val="24"/>
        </w:rPr>
        <w:t>This is what R</w:t>
      </w:r>
      <w:r w:rsidR="00E42E69">
        <w:rPr>
          <w:rFonts w:asciiTheme="minorBidi" w:hAnsiTheme="minorBidi" w:cstheme="minorBidi"/>
          <w:sz w:val="24"/>
          <w:szCs w:val="24"/>
        </w:rPr>
        <w:t>.</w:t>
      </w:r>
      <w:r w:rsidRPr="00D84504">
        <w:rPr>
          <w:rFonts w:asciiTheme="minorBidi" w:hAnsiTheme="minorBidi" w:cstheme="minorBidi"/>
          <w:sz w:val="24"/>
          <w:szCs w:val="24"/>
        </w:rPr>
        <w:t xml:space="preserve"> Shimon ben Z</w:t>
      </w:r>
      <w:r w:rsidR="00E42E69">
        <w:rPr>
          <w:rFonts w:asciiTheme="minorBidi" w:hAnsiTheme="minorBidi" w:cstheme="minorBidi"/>
          <w:sz w:val="24"/>
          <w:szCs w:val="24"/>
        </w:rPr>
        <w:t xml:space="preserve">oma expounded: </w:t>
      </w:r>
      <w:r w:rsidRPr="00D84504">
        <w:rPr>
          <w:rFonts w:asciiTheme="minorBidi" w:hAnsiTheme="minorBidi" w:cstheme="minorBidi"/>
          <w:sz w:val="24"/>
          <w:szCs w:val="24"/>
        </w:rPr>
        <w:t xml:space="preserve">It says in the </w:t>
      </w:r>
      <w:r w:rsidR="00C95672" w:rsidRPr="00D84504">
        <w:rPr>
          <w:rFonts w:asciiTheme="minorBidi" w:hAnsiTheme="minorBidi" w:cstheme="minorBidi"/>
          <w:sz w:val="24"/>
          <w:szCs w:val="24"/>
        </w:rPr>
        <w:t>story of C</w:t>
      </w:r>
      <w:r w:rsidR="00E42E69">
        <w:rPr>
          <w:rFonts w:asciiTheme="minorBidi" w:hAnsiTheme="minorBidi" w:cstheme="minorBidi"/>
          <w:sz w:val="24"/>
          <w:szCs w:val="24"/>
        </w:rPr>
        <w:t>reation, “One day,”</w:t>
      </w:r>
      <w:r w:rsidRPr="00D84504">
        <w:rPr>
          <w:rFonts w:asciiTheme="minorBidi" w:hAnsiTheme="minorBidi" w:cstheme="minorBidi"/>
          <w:sz w:val="24"/>
          <w:szCs w:val="24"/>
        </w:rPr>
        <w:t xml:space="preserve"> and it is said by </w:t>
      </w:r>
      <w:r w:rsidR="00BE417F" w:rsidRPr="00D84504">
        <w:rPr>
          <w:rFonts w:asciiTheme="minorBidi" w:hAnsiTheme="minorBidi" w:cstheme="minorBidi"/>
          <w:sz w:val="24"/>
          <w:szCs w:val="24"/>
        </w:rPr>
        <w:t>[the prohibition to slaughter] a mother animal and its child [on the same day]</w:t>
      </w:r>
      <w:r w:rsidR="00E42E69">
        <w:rPr>
          <w:rFonts w:asciiTheme="minorBidi" w:hAnsiTheme="minorBidi" w:cstheme="minorBidi"/>
          <w:sz w:val="24"/>
          <w:szCs w:val="24"/>
        </w:rPr>
        <w:t>, “One day”</w:t>
      </w:r>
      <w:r w:rsidRPr="00D84504">
        <w:rPr>
          <w:rFonts w:asciiTheme="minorBidi" w:hAnsiTheme="minorBidi" w:cstheme="minorBidi"/>
          <w:sz w:val="24"/>
          <w:szCs w:val="24"/>
        </w:rPr>
        <w:t xml:space="preserve"> (</w:t>
      </w:r>
      <w:r w:rsidR="000B66E8" w:rsidRPr="00D84504">
        <w:rPr>
          <w:rFonts w:asciiTheme="minorBidi" w:hAnsiTheme="minorBidi" w:cstheme="minorBidi"/>
          <w:i/>
          <w:sz w:val="24"/>
          <w:szCs w:val="24"/>
        </w:rPr>
        <w:t>Vayikra</w:t>
      </w:r>
      <w:r w:rsidRPr="00D84504">
        <w:rPr>
          <w:rFonts w:asciiTheme="minorBidi" w:hAnsiTheme="minorBidi" w:cstheme="minorBidi"/>
          <w:sz w:val="24"/>
          <w:szCs w:val="24"/>
        </w:rPr>
        <w:t xml:space="preserve"> 22:28)</w:t>
      </w:r>
      <w:r w:rsidR="00E42E69">
        <w:rPr>
          <w:rFonts w:asciiTheme="minorBidi" w:hAnsiTheme="minorBidi" w:cstheme="minorBidi"/>
          <w:sz w:val="24"/>
          <w:szCs w:val="24"/>
        </w:rPr>
        <w:t>.</w:t>
      </w:r>
      <w:r w:rsidR="00BE417F" w:rsidRPr="00D84504">
        <w:rPr>
          <w:rFonts w:asciiTheme="minorBidi" w:hAnsiTheme="minorBidi" w:cstheme="minorBidi"/>
          <w:sz w:val="24"/>
          <w:szCs w:val="24"/>
        </w:rPr>
        <w:t xml:space="preserve"> </w:t>
      </w:r>
      <w:r w:rsidR="00E42E69">
        <w:rPr>
          <w:rFonts w:asciiTheme="minorBidi" w:hAnsiTheme="minorBidi" w:cstheme="minorBidi"/>
          <w:sz w:val="24"/>
          <w:szCs w:val="24"/>
        </w:rPr>
        <w:t>Just as in the “one day”</w:t>
      </w:r>
      <w:r w:rsidRPr="00D84504">
        <w:rPr>
          <w:rFonts w:asciiTheme="minorBidi" w:hAnsiTheme="minorBidi" w:cstheme="minorBidi"/>
          <w:sz w:val="24"/>
          <w:szCs w:val="24"/>
        </w:rPr>
        <w:t xml:space="preserve"> which is said in the </w:t>
      </w:r>
      <w:r w:rsidR="00BE417F" w:rsidRPr="00D84504">
        <w:rPr>
          <w:rFonts w:asciiTheme="minorBidi" w:hAnsiTheme="minorBidi" w:cstheme="minorBidi"/>
          <w:sz w:val="24"/>
          <w:szCs w:val="24"/>
        </w:rPr>
        <w:t>story of C</w:t>
      </w:r>
      <w:r w:rsidRPr="00D84504">
        <w:rPr>
          <w:rFonts w:asciiTheme="minorBidi" w:hAnsiTheme="minorBidi" w:cstheme="minorBidi"/>
          <w:sz w:val="24"/>
          <w:szCs w:val="24"/>
        </w:rPr>
        <w:t>reation</w:t>
      </w:r>
      <w:r w:rsidR="00E42E69">
        <w:rPr>
          <w:rFonts w:asciiTheme="minorBidi" w:hAnsiTheme="minorBidi" w:cstheme="minorBidi"/>
          <w:sz w:val="24"/>
          <w:szCs w:val="24"/>
        </w:rPr>
        <w:t xml:space="preserve">, </w:t>
      </w:r>
      <w:r w:rsidRPr="00D84504">
        <w:rPr>
          <w:rFonts w:asciiTheme="minorBidi" w:hAnsiTheme="minorBidi" w:cstheme="minorBidi"/>
          <w:sz w:val="24"/>
          <w:szCs w:val="24"/>
        </w:rPr>
        <w:t xml:space="preserve">the day goes after the night, </w:t>
      </w:r>
      <w:r w:rsidR="00BE417F" w:rsidRPr="00D84504">
        <w:rPr>
          <w:rFonts w:asciiTheme="minorBidi" w:hAnsiTheme="minorBidi" w:cstheme="minorBidi"/>
          <w:sz w:val="24"/>
          <w:szCs w:val="24"/>
        </w:rPr>
        <w:t>so too</w:t>
      </w:r>
      <w:r w:rsidR="00E42E69">
        <w:rPr>
          <w:rFonts w:asciiTheme="minorBidi" w:hAnsiTheme="minorBidi" w:cstheme="minorBidi"/>
          <w:sz w:val="24"/>
          <w:szCs w:val="24"/>
        </w:rPr>
        <w:t>, in the “one day”</w:t>
      </w:r>
      <w:r w:rsidRPr="00D84504">
        <w:rPr>
          <w:rFonts w:asciiTheme="minorBidi" w:hAnsiTheme="minorBidi" w:cstheme="minorBidi"/>
          <w:sz w:val="24"/>
          <w:szCs w:val="24"/>
        </w:rPr>
        <w:t xml:space="preserve"> which is said by </w:t>
      </w:r>
      <w:r w:rsidR="00BE417F" w:rsidRPr="00D84504">
        <w:rPr>
          <w:rFonts w:asciiTheme="minorBidi" w:hAnsiTheme="minorBidi" w:cstheme="minorBidi"/>
          <w:sz w:val="24"/>
          <w:szCs w:val="24"/>
        </w:rPr>
        <w:t>a mother animal and its child,</w:t>
      </w:r>
      <w:r w:rsidRPr="00D84504">
        <w:rPr>
          <w:rFonts w:asciiTheme="minorBidi" w:hAnsiTheme="minorBidi" w:cstheme="minorBidi"/>
          <w:sz w:val="24"/>
          <w:szCs w:val="24"/>
        </w:rPr>
        <w:t xml:space="preserve"> the day goes after the night</w:t>
      </w:r>
      <w:r w:rsidR="000D3847" w:rsidRPr="00D84504">
        <w:rPr>
          <w:rFonts w:asciiTheme="minorBidi" w:hAnsiTheme="minorBidi" w:cstheme="minorBidi"/>
          <w:sz w:val="24"/>
          <w:szCs w:val="24"/>
        </w:rPr>
        <w:t>.</w:t>
      </w:r>
      <w:r w:rsidR="00BE417F"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Pr="00D84504">
        <w:rPr>
          <w:rFonts w:asciiTheme="minorBidi" w:hAnsiTheme="minorBidi" w:cstheme="minorBidi"/>
          <w:sz w:val="24"/>
          <w:szCs w:val="24"/>
        </w:rPr>
        <w:t>(</w:t>
      </w:r>
      <w:r w:rsidRPr="00D84504">
        <w:rPr>
          <w:rFonts w:asciiTheme="minorBidi" w:hAnsiTheme="minorBidi" w:cstheme="minorBidi"/>
          <w:i/>
          <w:iCs/>
          <w:sz w:val="24"/>
          <w:szCs w:val="24"/>
        </w:rPr>
        <w:t>Chullin</w:t>
      </w:r>
      <w:r w:rsidRPr="00D84504">
        <w:rPr>
          <w:rFonts w:asciiTheme="minorBidi" w:hAnsiTheme="minorBidi" w:cstheme="minorBidi"/>
          <w:sz w:val="24"/>
          <w:szCs w:val="24"/>
        </w:rPr>
        <w:t xml:space="preserve"> 83a)</w:t>
      </w:r>
    </w:p>
    <w:p w:rsidR="000B66E8" w:rsidRPr="00D84504" w:rsidRDefault="000B66E8" w:rsidP="00A01018">
      <w:pPr>
        <w:pStyle w:val="a3"/>
        <w:bidi w:val="0"/>
        <w:spacing w:line="240" w:lineRule="auto"/>
        <w:ind w:left="720" w:firstLine="0"/>
        <w:rPr>
          <w:rFonts w:asciiTheme="minorBidi" w:hAnsiTheme="minorBidi" w:cstheme="minorBidi"/>
          <w:sz w:val="24"/>
          <w:szCs w:val="24"/>
        </w:rPr>
      </w:pPr>
    </w:p>
    <w:p w:rsidR="00106967" w:rsidRDefault="00106967" w:rsidP="00A01018">
      <w:pPr>
        <w:pStyle w:val="a3"/>
        <w:bidi w:val="0"/>
        <w:spacing w:line="240" w:lineRule="auto"/>
        <w:ind w:left="0" w:firstLine="720"/>
        <w:rPr>
          <w:rFonts w:asciiTheme="minorBidi" w:hAnsiTheme="minorBidi" w:cstheme="minorBidi"/>
          <w:sz w:val="24"/>
          <w:szCs w:val="24"/>
        </w:rPr>
      </w:pPr>
      <w:r w:rsidRPr="00D84504">
        <w:rPr>
          <w:rFonts w:asciiTheme="minorBidi" w:hAnsiTheme="minorBidi" w:cstheme="minorBidi"/>
          <w:sz w:val="24"/>
          <w:szCs w:val="24"/>
        </w:rPr>
        <w:t xml:space="preserve">Here we </w:t>
      </w:r>
      <w:r w:rsidR="00E42E69">
        <w:rPr>
          <w:rFonts w:asciiTheme="minorBidi" w:hAnsiTheme="minorBidi" w:cstheme="minorBidi"/>
          <w:sz w:val="24"/>
          <w:szCs w:val="24"/>
        </w:rPr>
        <w:t>encounter</w:t>
      </w:r>
      <w:r w:rsidR="00BE417F" w:rsidRPr="00D84504">
        <w:rPr>
          <w:rFonts w:asciiTheme="minorBidi" w:hAnsiTheme="minorBidi" w:cstheme="minorBidi"/>
          <w:sz w:val="24"/>
          <w:szCs w:val="24"/>
        </w:rPr>
        <w:t xml:space="preserve"> </w:t>
      </w:r>
      <w:r w:rsidRPr="00D84504">
        <w:rPr>
          <w:rFonts w:asciiTheme="minorBidi" w:hAnsiTheme="minorBidi" w:cstheme="minorBidi"/>
          <w:sz w:val="24"/>
          <w:szCs w:val="24"/>
        </w:rPr>
        <w:t>one of the most problematic interpretations of the Rashbam</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00BE417F" w:rsidRPr="00D84504">
        <w:rPr>
          <w:rFonts w:asciiTheme="minorBidi" w:hAnsiTheme="minorBidi" w:cstheme="minorBidi"/>
          <w:sz w:val="24"/>
          <w:szCs w:val="24"/>
        </w:rPr>
        <w:t xml:space="preserve">According to the Rashbam, </w:t>
      </w:r>
      <w:r w:rsidRPr="00D84504">
        <w:rPr>
          <w:rFonts w:asciiTheme="minorBidi" w:hAnsiTheme="minorBidi" w:cstheme="minorBidi"/>
          <w:sz w:val="24"/>
          <w:szCs w:val="24"/>
        </w:rPr>
        <w:t xml:space="preserve">the </w:t>
      </w:r>
      <w:r w:rsidR="000B66E8" w:rsidRPr="00D84504">
        <w:rPr>
          <w:rFonts w:asciiTheme="minorBidi" w:hAnsiTheme="minorBidi" w:cstheme="minorBidi"/>
          <w:i/>
          <w:sz w:val="24"/>
          <w:szCs w:val="24"/>
        </w:rPr>
        <w:t>peshat</w:t>
      </w:r>
      <w:r w:rsidRPr="00D84504">
        <w:rPr>
          <w:rFonts w:asciiTheme="minorBidi" w:hAnsiTheme="minorBidi" w:cstheme="minorBidi"/>
          <w:sz w:val="24"/>
          <w:szCs w:val="24"/>
        </w:rPr>
        <w:t xml:space="preserve"> of the verses of </w:t>
      </w:r>
      <w:r w:rsidR="00BE417F" w:rsidRPr="00D84504">
        <w:rPr>
          <w:rFonts w:asciiTheme="minorBidi" w:hAnsiTheme="minorBidi" w:cstheme="minorBidi"/>
          <w:sz w:val="24"/>
          <w:szCs w:val="24"/>
        </w:rPr>
        <w:t>Creation indicate</w:t>
      </w:r>
      <w:r w:rsidR="00E42E69">
        <w:rPr>
          <w:rFonts w:asciiTheme="minorBidi" w:hAnsiTheme="minorBidi" w:cstheme="minorBidi"/>
          <w:sz w:val="24"/>
          <w:szCs w:val="24"/>
        </w:rPr>
        <w:t>s the reverse –</w:t>
      </w:r>
      <w:r w:rsidR="00BE417F" w:rsidRPr="00D84504">
        <w:rPr>
          <w:rFonts w:asciiTheme="minorBidi" w:hAnsiTheme="minorBidi" w:cstheme="minorBidi"/>
          <w:sz w:val="24"/>
          <w:szCs w:val="24"/>
        </w:rPr>
        <w:t xml:space="preserve"> that </w:t>
      </w:r>
      <w:r w:rsidRPr="00D84504">
        <w:rPr>
          <w:rFonts w:asciiTheme="minorBidi" w:hAnsiTheme="minorBidi" w:cstheme="minorBidi"/>
          <w:sz w:val="24"/>
          <w:szCs w:val="24"/>
        </w:rPr>
        <w:t xml:space="preserve">the </w:t>
      </w:r>
      <w:r w:rsidR="000D3847" w:rsidRPr="00D84504">
        <w:rPr>
          <w:rFonts w:asciiTheme="minorBidi" w:hAnsiTheme="minorBidi" w:cstheme="minorBidi"/>
          <w:sz w:val="24"/>
          <w:szCs w:val="24"/>
        </w:rPr>
        <w:t>night</w:t>
      </w:r>
      <w:r w:rsidRPr="00D84504">
        <w:rPr>
          <w:rFonts w:asciiTheme="minorBidi" w:hAnsiTheme="minorBidi" w:cstheme="minorBidi"/>
          <w:sz w:val="24"/>
          <w:szCs w:val="24"/>
        </w:rPr>
        <w:t xml:space="preserve"> follows the day</w:t>
      </w:r>
      <w:r w:rsidR="00E42E69">
        <w:rPr>
          <w:rFonts w:asciiTheme="minorBidi" w:hAnsiTheme="minorBidi" w:cstheme="minorBidi"/>
          <w:sz w:val="24"/>
          <w:szCs w:val="24"/>
        </w:rPr>
        <w:t>!</w:t>
      </w:r>
      <w:r w:rsidR="008A3F50">
        <w:rPr>
          <w:rFonts w:asciiTheme="minorBidi" w:hAnsiTheme="minorBidi" w:cstheme="minorBidi"/>
          <w:sz w:val="24"/>
          <w:szCs w:val="24"/>
        </w:rPr>
        <w:t xml:space="preserve"> </w:t>
      </w:r>
      <w:r w:rsidR="00BE417F" w:rsidRPr="00D84504">
        <w:rPr>
          <w:rFonts w:asciiTheme="minorBidi" w:hAnsiTheme="minorBidi" w:cstheme="minorBidi"/>
          <w:sz w:val="24"/>
          <w:szCs w:val="24"/>
        </w:rPr>
        <w:t>T</w:t>
      </w:r>
      <w:r w:rsidRPr="00D84504">
        <w:rPr>
          <w:rFonts w:asciiTheme="minorBidi" w:hAnsiTheme="minorBidi" w:cstheme="minorBidi"/>
          <w:sz w:val="24"/>
          <w:szCs w:val="24"/>
        </w:rPr>
        <w:t xml:space="preserve">he creation of the universe starts in the morning, and the first creation </w:t>
      </w:r>
      <w:r w:rsidR="00BE417F" w:rsidRPr="00D84504">
        <w:rPr>
          <w:rFonts w:asciiTheme="minorBidi" w:hAnsiTheme="minorBidi" w:cstheme="minorBidi"/>
          <w:sz w:val="24"/>
          <w:szCs w:val="24"/>
        </w:rPr>
        <w:t>is</w:t>
      </w:r>
      <w:r w:rsidRPr="00D84504">
        <w:rPr>
          <w:rFonts w:asciiTheme="minorBidi" w:hAnsiTheme="minorBidi" w:cstheme="minorBidi"/>
          <w:sz w:val="24"/>
          <w:szCs w:val="24"/>
        </w:rPr>
        <w:t xml:space="preserve"> light; at the end of the first night, namely towards morning, the first day is completed and set</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00BE417F" w:rsidRPr="00D84504">
        <w:rPr>
          <w:rFonts w:asciiTheme="minorBidi" w:hAnsiTheme="minorBidi" w:cstheme="minorBidi"/>
          <w:sz w:val="24"/>
          <w:szCs w:val="24"/>
        </w:rPr>
        <w:t>T</w:t>
      </w:r>
      <w:r w:rsidRPr="00D84504">
        <w:rPr>
          <w:rFonts w:asciiTheme="minorBidi" w:hAnsiTheme="minorBidi" w:cstheme="minorBidi"/>
          <w:sz w:val="24"/>
          <w:szCs w:val="24"/>
        </w:rPr>
        <w:t xml:space="preserve">he Rashbam states </w:t>
      </w:r>
      <w:r w:rsidR="00BE417F" w:rsidRPr="00D84504">
        <w:rPr>
          <w:rFonts w:asciiTheme="minorBidi" w:hAnsiTheme="minorBidi" w:cstheme="minorBidi"/>
          <w:sz w:val="24"/>
          <w:szCs w:val="24"/>
        </w:rPr>
        <w:t>this</w:t>
      </w:r>
      <w:r w:rsidR="00DC2329" w:rsidRPr="00D84504">
        <w:rPr>
          <w:rFonts w:asciiTheme="minorBidi" w:hAnsiTheme="minorBidi" w:cstheme="minorBidi"/>
          <w:sz w:val="24"/>
          <w:szCs w:val="24"/>
        </w:rPr>
        <w:t xml:space="preserve"> idea </w:t>
      </w:r>
      <w:r w:rsidRPr="00D84504">
        <w:rPr>
          <w:rFonts w:asciiTheme="minorBidi" w:hAnsiTheme="minorBidi" w:cstheme="minorBidi"/>
          <w:sz w:val="24"/>
          <w:szCs w:val="24"/>
        </w:rPr>
        <w:t xml:space="preserve">a number of times in his commentary to the first chapter of </w:t>
      </w:r>
      <w:r w:rsidR="000D3847" w:rsidRPr="00D84504">
        <w:rPr>
          <w:rFonts w:asciiTheme="minorBidi" w:hAnsiTheme="minorBidi" w:cstheme="minorBidi"/>
          <w:i/>
          <w:sz w:val="24"/>
          <w:szCs w:val="24"/>
        </w:rPr>
        <w:t>Bereishit</w:t>
      </w:r>
      <w:r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Pr="00D84504">
        <w:rPr>
          <w:rFonts w:asciiTheme="minorBidi" w:hAnsiTheme="minorBidi" w:cstheme="minorBidi"/>
          <w:sz w:val="24"/>
          <w:szCs w:val="24"/>
        </w:rPr>
        <w:t xml:space="preserve"> </w:t>
      </w:r>
    </w:p>
    <w:p w:rsidR="00A01018" w:rsidRPr="00D84504" w:rsidRDefault="00A01018" w:rsidP="00A01018">
      <w:pPr>
        <w:pStyle w:val="a3"/>
        <w:bidi w:val="0"/>
        <w:spacing w:line="240" w:lineRule="auto"/>
        <w:ind w:left="0" w:firstLine="720"/>
        <w:rPr>
          <w:rFonts w:asciiTheme="minorBidi" w:hAnsiTheme="minorBidi" w:cstheme="minorBidi"/>
          <w:sz w:val="24"/>
          <w:szCs w:val="24"/>
        </w:rPr>
      </w:pPr>
    </w:p>
    <w:p w:rsidR="00106967" w:rsidRPr="00D84504" w:rsidRDefault="00106967" w:rsidP="00A01018">
      <w:pPr>
        <w:pStyle w:val="a3"/>
        <w:bidi w:val="0"/>
        <w:spacing w:line="240" w:lineRule="auto"/>
        <w:ind w:left="720" w:firstLine="0"/>
        <w:rPr>
          <w:rFonts w:asciiTheme="minorBidi" w:hAnsiTheme="minorBidi" w:cstheme="minorBidi"/>
          <w:sz w:val="24"/>
          <w:szCs w:val="24"/>
        </w:rPr>
      </w:pPr>
      <w:r w:rsidRPr="00D84504">
        <w:rPr>
          <w:rFonts w:asciiTheme="minorBidi" w:hAnsiTheme="minorBidi" w:cstheme="minorBidi"/>
          <w:sz w:val="24"/>
          <w:szCs w:val="24"/>
        </w:rPr>
        <w:t>“And God separated between</w:t>
      </w:r>
      <w:r w:rsidR="007A32DE">
        <w:rPr>
          <w:rFonts w:asciiTheme="minorBidi" w:hAnsiTheme="minorBidi" w:cstheme="minorBidi"/>
          <w:sz w:val="24"/>
          <w:szCs w:val="24"/>
        </w:rPr>
        <w:t xml:space="preserve"> the light and the darkness” — T</w:t>
      </w:r>
      <w:r w:rsidRPr="00D84504">
        <w:rPr>
          <w:rFonts w:asciiTheme="minorBidi" w:hAnsiTheme="minorBidi" w:cstheme="minorBidi"/>
          <w:sz w:val="24"/>
          <w:szCs w:val="24"/>
        </w:rPr>
        <w:t>hat</w:t>
      </w:r>
      <w:r w:rsidR="00BE417F" w:rsidRPr="00D84504">
        <w:rPr>
          <w:rFonts w:asciiTheme="minorBidi" w:hAnsiTheme="minorBidi" w:cstheme="minorBidi"/>
          <w:sz w:val="24"/>
          <w:szCs w:val="24"/>
        </w:rPr>
        <w:t xml:space="preserve"> the day would be</w:t>
      </w:r>
      <w:r w:rsidRPr="00D84504">
        <w:rPr>
          <w:rFonts w:asciiTheme="minorBidi" w:hAnsiTheme="minorBidi" w:cstheme="minorBidi"/>
          <w:sz w:val="24"/>
          <w:szCs w:val="24"/>
        </w:rPr>
        <w:t xml:space="preserve"> </w:t>
      </w:r>
      <w:r w:rsidR="000D3847" w:rsidRPr="00D84504">
        <w:rPr>
          <w:rFonts w:asciiTheme="minorBidi" w:hAnsiTheme="minorBidi" w:cstheme="minorBidi"/>
          <w:sz w:val="24"/>
          <w:szCs w:val="24"/>
        </w:rPr>
        <w:t>twelve</w:t>
      </w:r>
      <w:r w:rsidRPr="00D84504">
        <w:rPr>
          <w:rFonts w:asciiTheme="minorBidi" w:hAnsiTheme="minorBidi" w:cstheme="minorBidi"/>
          <w:sz w:val="24"/>
          <w:szCs w:val="24"/>
        </w:rPr>
        <w:t xml:space="preserve"> hours</w:t>
      </w:r>
      <w:r w:rsidR="00BE417F" w:rsidRPr="00D84504">
        <w:rPr>
          <w:rFonts w:asciiTheme="minorBidi" w:hAnsiTheme="minorBidi" w:cstheme="minorBidi"/>
          <w:sz w:val="24"/>
          <w:szCs w:val="24"/>
        </w:rPr>
        <w:t>, and afterwards the night would be</w:t>
      </w:r>
      <w:r w:rsidRPr="00D84504">
        <w:rPr>
          <w:rFonts w:asciiTheme="minorBidi" w:hAnsiTheme="minorBidi" w:cstheme="minorBidi"/>
          <w:sz w:val="24"/>
          <w:szCs w:val="24"/>
        </w:rPr>
        <w:t xml:space="preserve"> twelve hours</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Pr="00D84504">
        <w:rPr>
          <w:rFonts w:asciiTheme="minorBidi" w:hAnsiTheme="minorBidi" w:cstheme="minorBidi"/>
          <w:sz w:val="24"/>
          <w:szCs w:val="24"/>
        </w:rPr>
        <w:t xml:space="preserve">The light </w:t>
      </w:r>
      <w:r w:rsidR="000B66E8" w:rsidRPr="00D84504">
        <w:rPr>
          <w:rFonts w:asciiTheme="minorBidi" w:hAnsiTheme="minorBidi" w:cstheme="minorBidi"/>
          <w:sz w:val="24"/>
          <w:szCs w:val="24"/>
        </w:rPr>
        <w:t xml:space="preserve">was </w:t>
      </w:r>
      <w:r w:rsidR="007A32DE">
        <w:rPr>
          <w:rFonts w:asciiTheme="minorBidi" w:hAnsiTheme="minorBidi" w:cstheme="minorBidi"/>
          <w:sz w:val="24"/>
          <w:szCs w:val="24"/>
        </w:rPr>
        <w:t>first</w:t>
      </w:r>
      <w:r w:rsidR="000B66E8" w:rsidRPr="00D84504">
        <w:rPr>
          <w:rFonts w:asciiTheme="minorBidi" w:hAnsiTheme="minorBidi" w:cstheme="minorBidi"/>
          <w:sz w:val="24"/>
          <w:szCs w:val="24"/>
        </w:rPr>
        <w:t xml:space="preserve"> </w:t>
      </w:r>
      <w:r w:rsidRPr="00D84504">
        <w:rPr>
          <w:rFonts w:asciiTheme="minorBidi" w:hAnsiTheme="minorBidi" w:cstheme="minorBidi"/>
          <w:sz w:val="24"/>
          <w:szCs w:val="24"/>
        </w:rPr>
        <w:t>and then the darkness</w:t>
      </w:r>
      <w:r w:rsidR="00BE417F" w:rsidRPr="00D84504">
        <w:rPr>
          <w:rFonts w:asciiTheme="minorBidi" w:hAnsiTheme="minorBidi" w:cstheme="minorBidi"/>
          <w:sz w:val="24"/>
          <w:szCs w:val="24"/>
        </w:rPr>
        <w:t>, because at the beginning of the c</w:t>
      </w:r>
      <w:r w:rsidRPr="00D84504">
        <w:rPr>
          <w:rFonts w:asciiTheme="minorBidi" w:hAnsiTheme="minorBidi" w:cstheme="minorBidi"/>
          <w:sz w:val="24"/>
          <w:szCs w:val="24"/>
        </w:rPr>
        <w:t xml:space="preserve">reation of the </w:t>
      </w:r>
      <w:r w:rsidR="00BE417F" w:rsidRPr="00D84504">
        <w:rPr>
          <w:rFonts w:asciiTheme="minorBidi" w:hAnsiTheme="minorBidi" w:cstheme="minorBidi"/>
          <w:sz w:val="24"/>
          <w:szCs w:val="24"/>
        </w:rPr>
        <w:t>world came</w:t>
      </w:r>
      <w:r w:rsidRPr="00D84504">
        <w:rPr>
          <w:rFonts w:asciiTheme="minorBidi" w:hAnsiTheme="minorBidi" w:cstheme="minorBidi"/>
          <w:sz w:val="24"/>
          <w:szCs w:val="24"/>
        </w:rPr>
        <w:t xml:space="preserve"> the statement (</w:t>
      </w:r>
      <w:r w:rsidR="000B66E8" w:rsidRPr="00D84504">
        <w:rPr>
          <w:rFonts w:asciiTheme="minorBidi" w:hAnsiTheme="minorBidi" w:cstheme="minorBidi"/>
          <w:sz w:val="24"/>
          <w:szCs w:val="24"/>
        </w:rPr>
        <w:t xml:space="preserve">v. </w:t>
      </w:r>
      <w:r w:rsidRPr="00D84504">
        <w:rPr>
          <w:rFonts w:asciiTheme="minorBidi" w:hAnsiTheme="minorBidi" w:cstheme="minorBidi"/>
          <w:sz w:val="24"/>
          <w:szCs w:val="24"/>
        </w:rPr>
        <w:t>3)</w:t>
      </w:r>
      <w:r w:rsidR="007A32DE">
        <w:rPr>
          <w:rFonts w:asciiTheme="minorBidi" w:hAnsiTheme="minorBidi" w:cstheme="minorBidi"/>
          <w:sz w:val="24"/>
          <w:szCs w:val="24"/>
        </w:rPr>
        <w:t>,</w:t>
      </w:r>
      <w:r w:rsidRPr="00D84504">
        <w:rPr>
          <w:rFonts w:asciiTheme="minorBidi" w:hAnsiTheme="minorBidi" w:cstheme="minorBidi"/>
          <w:sz w:val="24"/>
          <w:szCs w:val="24"/>
        </w:rPr>
        <w:t xml:space="preserve"> “Let there be light.” </w:t>
      </w:r>
    </w:p>
    <w:p w:rsidR="000B66E8" w:rsidRPr="00D84504" w:rsidRDefault="000B66E8" w:rsidP="00A01018">
      <w:pPr>
        <w:pStyle w:val="a3"/>
        <w:bidi w:val="0"/>
        <w:spacing w:line="240" w:lineRule="auto"/>
        <w:ind w:left="720" w:firstLine="0"/>
        <w:rPr>
          <w:rFonts w:asciiTheme="minorBidi" w:hAnsiTheme="minorBidi" w:cstheme="minorBidi"/>
          <w:sz w:val="24"/>
          <w:szCs w:val="24"/>
        </w:rPr>
      </w:pPr>
    </w:p>
    <w:p w:rsidR="00106967" w:rsidRDefault="007A32DE" w:rsidP="00A01018">
      <w:pPr>
        <w:pStyle w:val="a3"/>
        <w:bidi w:val="0"/>
        <w:spacing w:line="240" w:lineRule="auto"/>
        <w:ind w:left="0" w:firstLine="360"/>
        <w:rPr>
          <w:rFonts w:asciiTheme="minorBidi" w:hAnsiTheme="minorBidi" w:cstheme="minorBidi"/>
          <w:sz w:val="24"/>
          <w:szCs w:val="24"/>
        </w:rPr>
      </w:pPr>
      <w:r>
        <w:rPr>
          <w:rFonts w:asciiTheme="minorBidi" w:hAnsiTheme="minorBidi" w:cstheme="minorBidi"/>
          <w:sz w:val="24"/>
          <w:szCs w:val="24"/>
        </w:rPr>
        <w:tab/>
      </w:r>
      <w:r w:rsidR="00106967" w:rsidRPr="00D84504">
        <w:rPr>
          <w:rFonts w:asciiTheme="minorBidi" w:hAnsiTheme="minorBidi" w:cstheme="minorBidi"/>
          <w:sz w:val="24"/>
          <w:szCs w:val="24"/>
        </w:rPr>
        <w:t xml:space="preserve">In other words, the first </w:t>
      </w:r>
      <w:r>
        <w:rPr>
          <w:rFonts w:asciiTheme="minorBidi" w:hAnsiTheme="minorBidi" w:cstheme="minorBidi"/>
          <w:sz w:val="24"/>
          <w:szCs w:val="24"/>
        </w:rPr>
        <w:t>thing</w:t>
      </w:r>
      <w:r w:rsidR="00BE417F" w:rsidRPr="00D84504">
        <w:rPr>
          <w:rFonts w:asciiTheme="minorBidi" w:hAnsiTheme="minorBidi" w:cstheme="minorBidi"/>
          <w:sz w:val="24"/>
          <w:szCs w:val="24"/>
        </w:rPr>
        <w:t xml:space="preserve"> to be </w:t>
      </w:r>
      <w:r w:rsidR="00106967" w:rsidRPr="00D84504">
        <w:rPr>
          <w:rFonts w:asciiTheme="minorBidi" w:hAnsiTheme="minorBidi" w:cstheme="minorBidi"/>
          <w:sz w:val="24"/>
          <w:szCs w:val="24"/>
        </w:rPr>
        <w:t>creat</w:t>
      </w:r>
      <w:r w:rsidR="00BE417F" w:rsidRPr="00D84504">
        <w:rPr>
          <w:rFonts w:asciiTheme="minorBidi" w:hAnsiTheme="minorBidi" w:cstheme="minorBidi"/>
          <w:sz w:val="24"/>
          <w:szCs w:val="24"/>
        </w:rPr>
        <w:t xml:space="preserve">ed was </w:t>
      </w:r>
      <w:r w:rsidR="00106967" w:rsidRPr="00D84504">
        <w:rPr>
          <w:rFonts w:asciiTheme="minorBidi" w:hAnsiTheme="minorBidi" w:cstheme="minorBidi"/>
          <w:sz w:val="24"/>
          <w:szCs w:val="24"/>
        </w:rPr>
        <w:t>light</w:t>
      </w:r>
      <w:r w:rsidR="00BE417F" w:rsidRPr="00D84504">
        <w:rPr>
          <w:rFonts w:asciiTheme="minorBidi" w:hAnsiTheme="minorBidi" w:cstheme="minorBidi"/>
          <w:sz w:val="24"/>
          <w:szCs w:val="24"/>
        </w:rPr>
        <w:t>;</w:t>
      </w:r>
      <w:r w:rsidR="00106967" w:rsidRPr="00D84504">
        <w:rPr>
          <w:rFonts w:asciiTheme="minorBidi" w:hAnsiTheme="minorBidi" w:cstheme="minorBidi"/>
          <w:sz w:val="24"/>
          <w:szCs w:val="24"/>
        </w:rPr>
        <w:t xml:space="preserve"> therefore, we are compelled to say that the creation of the </w:t>
      </w:r>
      <w:r w:rsidR="00BE417F" w:rsidRPr="00D84504">
        <w:rPr>
          <w:rFonts w:asciiTheme="minorBidi" w:hAnsiTheme="minorBidi" w:cstheme="minorBidi"/>
          <w:sz w:val="24"/>
          <w:szCs w:val="24"/>
        </w:rPr>
        <w:t>universe</w:t>
      </w:r>
      <w:r w:rsidR="00106967" w:rsidRPr="00D84504">
        <w:rPr>
          <w:rFonts w:asciiTheme="minorBidi" w:hAnsiTheme="minorBidi" w:cstheme="minorBidi"/>
          <w:sz w:val="24"/>
          <w:szCs w:val="24"/>
        </w:rPr>
        <w:t xml:space="preserve"> started during the day, namely during the morning</w:t>
      </w:r>
      <w:r w:rsidR="00BE417F" w:rsidRPr="00D84504">
        <w:rPr>
          <w:rFonts w:asciiTheme="minorBidi" w:hAnsiTheme="minorBidi" w:cstheme="minorBidi"/>
          <w:sz w:val="24"/>
          <w:szCs w:val="24"/>
        </w:rPr>
        <w:t>,</w:t>
      </w:r>
      <w:r w:rsidR="00106967" w:rsidRPr="00D84504">
        <w:rPr>
          <w:rFonts w:asciiTheme="minorBidi" w:hAnsiTheme="minorBidi" w:cstheme="minorBidi"/>
          <w:sz w:val="24"/>
          <w:szCs w:val="24"/>
        </w:rPr>
        <w:t xml:space="preserve"> and not at night.</w:t>
      </w:r>
      <w:r w:rsidR="008A3F50">
        <w:rPr>
          <w:rFonts w:asciiTheme="minorBidi" w:hAnsiTheme="minorBidi" w:cstheme="minorBidi"/>
          <w:sz w:val="24"/>
          <w:szCs w:val="24"/>
        </w:rPr>
        <w:t xml:space="preserve"> </w:t>
      </w:r>
      <w:r w:rsidR="00BE417F" w:rsidRPr="00D84504">
        <w:rPr>
          <w:rFonts w:asciiTheme="minorBidi" w:hAnsiTheme="minorBidi" w:cstheme="minorBidi"/>
          <w:sz w:val="24"/>
          <w:szCs w:val="24"/>
        </w:rPr>
        <w:t>Thus, he explains v. 5:</w:t>
      </w:r>
    </w:p>
    <w:p w:rsidR="00A01018" w:rsidRPr="00D84504" w:rsidRDefault="00A01018" w:rsidP="00A01018">
      <w:pPr>
        <w:pStyle w:val="a3"/>
        <w:bidi w:val="0"/>
        <w:spacing w:line="240" w:lineRule="auto"/>
        <w:ind w:left="0" w:firstLine="360"/>
        <w:rPr>
          <w:rFonts w:asciiTheme="minorBidi" w:hAnsiTheme="minorBidi" w:cstheme="minorBidi"/>
          <w:sz w:val="24"/>
          <w:szCs w:val="24"/>
        </w:rPr>
      </w:pPr>
    </w:p>
    <w:p w:rsidR="00106967" w:rsidRDefault="00106967" w:rsidP="00A01018">
      <w:pPr>
        <w:pStyle w:val="a3"/>
        <w:bidi w:val="0"/>
        <w:spacing w:line="240" w:lineRule="auto"/>
        <w:ind w:left="720" w:firstLine="0"/>
        <w:rPr>
          <w:rFonts w:asciiTheme="minorBidi" w:hAnsiTheme="minorBidi" w:cstheme="minorBidi"/>
          <w:sz w:val="24"/>
          <w:szCs w:val="24"/>
        </w:rPr>
      </w:pPr>
      <w:r w:rsidRPr="00D84504">
        <w:rPr>
          <w:rFonts w:asciiTheme="minorBidi" w:hAnsiTheme="minorBidi" w:cstheme="minorBidi"/>
          <w:sz w:val="24"/>
          <w:szCs w:val="24"/>
        </w:rPr>
        <w:t>“And t</w:t>
      </w:r>
      <w:r w:rsidR="007A32DE">
        <w:rPr>
          <w:rFonts w:asciiTheme="minorBidi" w:hAnsiTheme="minorBidi" w:cstheme="minorBidi"/>
          <w:sz w:val="24"/>
          <w:szCs w:val="24"/>
        </w:rPr>
        <w:t>he darkness he called night” — F</w:t>
      </w:r>
      <w:r w:rsidRPr="00D84504">
        <w:rPr>
          <w:rFonts w:asciiTheme="minorBidi" w:hAnsiTheme="minorBidi" w:cstheme="minorBidi"/>
          <w:sz w:val="24"/>
          <w:szCs w:val="24"/>
        </w:rPr>
        <w:t xml:space="preserve">orever light </w:t>
      </w:r>
      <w:r w:rsidR="00BE417F" w:rsidRPr="00D84504">
        <w:rPr>
          <w:rFonts w:asciiTheme="minorBidi" w:hAnsiTheme="minorBidi" w:cstheme="minorBidi"/>
          <w:sz w:val="24"/>
          <w:szCs w:val="24"/>
        </w:rPr>
        <w:t xml:space="preserve">comes </w:t>
      </w:r>
      <w:r w:rsidRPr="00D84504">
        <w:rPr>
          <w:rFonts w:asciiTheme="minorBidi" w:hAnsiTheme="minorBidi" w:cstheme="minorBidi"/>
          <w:sz w:val="24"/>
          <w:szCs w:val="24"/>
        </w:rPr>
        <w:t>first, and afterwards darkness</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p>
    <w:p w:rsidR="00A01018" w:rsidRPr="00D84504" w:rsidRDefault="00A01018" w:rsidP="00A01018">
      <w:pPr>
        <w:pStyle w:val="a3"/>
        <w:bidi w:val="0"/>
        <w:spacing w:line="240" w:lineRule="auto"/>
        <w:ind w:left="720" w:firstLine="0"/>
        <w:rPr>
          <w:rFonts w:asciiTheme="minorBidi" w:hAnsiTheme="minorBidi" w:cstheme="minorBidi"/>
          <w:sz w:val="24"/>
          <w:szCs w:val="24"/>
        </w:rPr>
      </w:pPr>
    </w:p>
    <w:p w:rsidR="00106967" w:rsidRPr="00D84504" w:rsidRDefault="00BE417F" w:rsidP="00A01018">
      <w:pPr>
        <w:bidi w:val="0"/>
        <w:ind w:left="720" w:firstLine="0"/>
        <w:jc w:val="both"/>
        <w:rPr>
          <w:rFonts w:asciiTheme="minorBidi" w:hAnsiTheme="minorBidi" w:cstheme="minorBidi"/>
          <w:sz w:val="24"/>
          <w:szCs w:val="24"/>
        </w:rPr>
      </w:pPr>
      <w:r w:rsidRPr="00D84504">
        <w:rPr>
          <w:rFonts w:asciiTheme="minorBidi" w:hAnsiTheme="minorBidi" w:cstheme="minorBidi"/>
          <w:sz w:val="24"/>
          <w:szCs w:val="24"/>
        </w:rPr>
        <w:t>"</w:t>
      </w:r>
      <w:r w:rsidR="00106967" w:rsidRPr="00D84504">
        <w:rPr>
          <w:rFonts w:asciiTheme="minorBidi" w:hAnsiTheme="minorBidi" w:cstheme="minorBidi"/>
          <w:sz w:val="24"/>
          <w:szCs w:val="24"/>
        </w:rPr>
        <w:t>And it was evening and it was morning</w:t>
      </w:r>
      <w:r w:rsidRPr="00D84504">
        <w:rPr>
          <w:rFonts w:asciiTheme="minorBidi" w:hAnsiTheme="minorBidi" w:cstheme="minorBidi"/>
          <w:sz w:val="24"/>
          <w:szCs w:val="24"/>
        </w:rPr>
        <w:t>”</w:t>
      </w:r>
      <w:r w:rsidR="00106967" w:rsidRPr="00D84504">
        <w:rPr>
          <w:rFonts w:asciiTheme="minorBidi" w:hAnsiTheme="minorBidi" w:cstheme="minorBidi"/>
          <w:sz w:val="24"/>
          <w:szCs w:val="24"/>
        </w:rPr>
        <w:t xml:space="preserve"> – The Torah does not say here</w:t>
      </w:r>
      <w:r w:rsidRPr="00D84504">
        <w:rPr>
          <w:rFonts w:asciiTheme="minorBidi" w:hAnsiTheme="minorBidi" w:cstheme="minorBidi"/>
          <w:sz w:val="24"/>
          <w:szCs w:val="24"/>
        </w:rPr>
        <w:t xml:space="preserve">: </w:t>
      </w:r>
      <w:r w:rsidR="00106967" w:rsidRPr="00D84504">
        <w:rPr>
          <w:rFonts w:asciiTheme="minorBidi" w:hAnsiTheme="minorBidi" w:cstheme="minorBidi"/>
          <w:sz w:val="24"/>
          <w:szCs w:val="24"/>
        </w:rPr>
        <w:t xml:space="preserve">it was night and it was day, but rather </w:t>
      </w:r>
      <w:r w:rsidRPr="00D84504">
        <w:rPr>
          <w:rFonts w:asciiTheme="minorBidi" w:hAnsiTheme="minorBidi" w:cstheme="minorBidi"/>
          <w:sz w:val="24"/>
          <w:szCs w:val="24"/>
        </w:rPr>
        <w:t>“</w:t>
      </w:r>
      <w:r w:rsidR="00106967" w:rsidRPr="00D84504">
        <w:rPr>
          <w:rFonts w:asciiTheme="minorBidi" w:hAnsiTheme="minorBidi" w:cstheme="minorBidi"/>
          <w:sz w:val="24"/>
          <w:szCs w:val="24"/>
        </w:rPr>
        <w:t>it was evening</w:t>
      </w:r>
      <w:r w:rsidRPr="00D84504">
        <w:rPr>
          <w:rFonts w:asciiTheme="minorBidi" w:hAnsiTheme="minorBidi" w:cstheme="minorBidi"/>
          <w:sz w:val="24"/>
          <w:szCs w:val="24"/>
        </w:rPr>
        <w:t>”</w:t>
      </w:r>
      <w:r w:rsidR="00106967" w:rsidRPr="00D84504">
        <w:rPr>
          <w:rFonts w:asciiTheme="minorBidi" w:hAnsiTheme="minorBidi" w:cstheme="minorBidi"/>
          <w:sz w:val="24"/>
          <w:szCs w:val="24"/>
        </w:rPr>
        <w:t xml:space="preserve"> – for the first day was coming t</w:t>
      </w:r>
      <w:r w:rsidR="007A32DE">
        <w:rPr>
          <w:rFonts w:asciiTheme="minorBidi" w:hAnsiTheme="minorBidi" w:cstheme="minorBidi"/>
          <w:sz w:val="24"/>
          <w:szCs w:val="24"/>
        </w:rPr>
        <w:t>o an end, the light was setting;</w:t>
      </w:r>
      <w:r w:rsidR="00106967" w:rsidRPr="00D84504">
        <w:rPr>
          <w:rFonts w:asciiTheme="minorBidi" w:hAnsiTheme="minorBidi" w:cstheme="minorBidi"/>
          <w:sz w:val="24"/>
          <w:szCs w:val="24"/>
        </w:rPr>
        <w:t xml:space="preserve"> </w:t>
      </w:r>
      <w:r w:rsidRPr="00D84504">
        <w:rPr>
          <w:rFonts w:asciiTheme="minorBidi" w:hAnsiTheme="minorBidi" w:cstheme="minorBidi"/>
          <w:sz w:val="24"/>
          <w:szCs w:val="24"/>
        </w:rPr>
        <w:t>“</w:t>
      </w:r>
      <w:r w:rsidR="00106967" w:rsidRPr="00D84504">
        <w:rPr>
          <w:rFonts w:asciiTheme="minorBidi" w:hAnsiTheme="minorBidi" w:cstheme="minorBidi"/>
          <w:sz w:val="24"/>
          <w:szCs w:val="24"/>
        </w:rPr>
        <w:t>and it was morning</w:t>
      </w:r>
      <w:r w:rsidRPr="00D84504">
        <w:rPr>
          <w:rFonts w:asciiTheme="minorBidi" w:hAnsiTheme="minorBidi" w:cstheme="minorBidi"/>
          <w:sz w:val="24"/>
          <w:szCs w:val="24"/>
        </w:rPr>
        <w:t>”</w:t>
      </w:r>
      <w:r w:rsidR="00106967" w:rsidRPr="00D84504">
        <w:rPr>
          <w:rFonts w:asciiTheme="minorBidi" w:hAnsiTheme="minorBidi" w:cstheme="minorBidi"/>
          <w:sz w:val="24"/>
          <w:szCs w:val="24"/>
        </w:rPr>
        <w:t xml:space="preserve"> – the end of the night, for the dawn was breaking</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00106967" w:rsidRPr="00D84504">
        <w:rPr>
          <w:rFonts w:asciiTheme="minorBidi" w:hAnsiTheme="minorBidi" w:cstheme="minorBidi"/>
          <w:sz w:val="24"/>
          <w:szCs w:val="24"/>
        </w:rPr>
        <w:t>And thus the first of the six days, mentioned by God in the Ten Commandments, was completed</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00106967" w:rsidRPr="00D84504">
        <w:rPr>
          <w:rFonts w:asciiTheme="minorBidi" w:hAnsiTheme="minorBidi" w:cstheme="minorBidi"/>
          <w:sz w:val="24"/>
          <w:szCs w:val="24"/>
        </w:rPr>
        <w:t>And then began the second day…</w:t>
      </w:r>
      <w:r w:rsidR="008A3F50">
        <w:rPr>
          <w:rFonts w:asciiTheme="minorBidi" w:hAnsiTheme="minorBidi" w:cstheme="minorBidi"/>
          <w:sz w:val="24"/>
          <w:szCs w:val="24"/>
        </w:rPr>
        <w:t xml:space="preserve"> </w:t>
      </w:r>
      <w:r w:rsidR="00106967" w:rsidRPr="00D84504">
        <w:rPr>
          <w:rFonts w:asciiTheme="minorBidi" w:hAnsiTheme="minorBidi" w:cstheme="minorBidi"/>
          <w:sz w:val="24"/>
          <w:szCs w:val="24"/>
        </w:rPr>
        <w:t>The Torah does not mean to teach u</w:t>
      </w:r>
      <w:r w:rsidRPr="00D84504">
        <w:rPr>
          <w:rFonts w:asciiTheme="minorBidi" w:hAnsiTheme="minorBidi" w:cstheme="minorBidi"/>
          <w:sz w:val="24"/>
          <w:szCs w:val="24"/>
        </w:rPr>
        <w:t xml:space="preserve">s here that evening and morning </w:t>
      </w:r>
      <w:r w:rsidR="00106967" w:rsidRPr="00D84504">
        <w:rPr>
          <w:rFonts w:asciiTheme="minorBidi" w:hAnsiTheme="minorBidi" w:cstheme="minorBidi"/>
          <w:sz w:val="24"/>
          <w:szCs w:val="24"/>
        </w:rPr>
        <w:t>constitute a day, for we need only understand how ther</w:t>
      </w:r>
      <w:r w:rsidR="007A32DE">
        <w:rPr>
          <w:rFonts w:asciiTheme="minorBidi" w:hAnsiTheme="minorBidi" w:cstheme="minorBidi"/>
          <w:sz w:val="24"/>
          <w:szCs w:val="24"/>
        </w:rPr>
        <w:t>e were six days.</w:t>
      </w:r>
      <w:r w:rsidR="00106967" w:rsidRPr="00D84504">
        <w:rPr>
          <w:rFonts w:asciiTheme="minorBidi" w:hAnsiTheme="minorBidi" w:cstheme="minorBidi"/>
          <w:sz w:val="24"/>
          <w:szCs w:val="24"/>
        </w:rPr>
        <w:t xml:space="preserve"> </w:t>
      </w:r>
      <w:r w:rsidR="007A32DE">
        <w:rPr>
          <w:rFonts w:asciiTheme="minorBidi" w:hAnsiTheme="minorBidi" w:cstheme="minorBidi"/>
          <w:sz w:val="24"/>
          <w:szCs w:val="24"/>
        </w:rPr>
        <w:t>D</w:t>
      </w:r>
      <w:r w:rsidR="000B66E8" w:rsidRPr="00D84504">
        <w:rPr>
          <w:rFonts w:asciiTheme="minorBidi" w:hAnsiTheme="minorBidi" w:cstheme="minorBidi"/>
          <w:sz w:val="24"/>
          <w:szCs w:val="24"/>
        </w:rPr>
        <w:t>aybreak came and the night was finished; hence, one day ended and the second day began</w:t>
      </w:r>
      <w:r w:rsidR="00106967" w:rsidRPr="00D84504">
        <w:rPr>
          <w:rFonts w:asciiTheme="minorBidi" w:hAnsiTheme="minorBidi" w:cstheme="minorBidi"/>
          <w:sz w:val="24"/>
          <w:szCs w:val="24"/>
        </w:rPr>
        <w:t xml:space="preserve">. </w:t>
      </w:r>
    </w:p>
    <w:p w:rsidR="000B66E8" w:rsidRPr="00D84504" w:rsidRDefault="000B66E8" w:rsidP="00A01018">
      <w:pPr>
        <w:bidi w:val="0"/>
        <w:ind w:left="720" w:firstLine="0"/>
        <w:jc w:val="both"/>
        <w:rPr>
          <w:rFonts w:asciiTheme="minorBidi" w:hAnsiTheme="minorBidi" w:cstheme="minorBidi"/>
          <w:sz w:val="24"/>
          <w:szCs w:val="24"/>
        </w:rPr>
      </w:pPr>
    </w:p>
    <w:p w:rsidR="00106967" w:rsidRDefault="007A32DE" w:rsidP="00A01018">
      <w:pPr>
        <w:bidi w:val="0"/>
        <w:jc w:val="both"/>
        <w:rPr>
          <w:rFonts w:asciiTheme="minorBidi" w:hAnsiTheme="minorBidi" w:cstheme="minorBidi"/>
          <w:sz w:val="24"/>
          <w:szCs w:val="24"/>
        </w:rPr>
      </w:pPr>
      <w:r>
        <w:rPr>
          <w:rFonts w:asciiTheme="minorBidi" w:hAnsiTheme="minorBidi" w:cstheme="minorBidi"/>
          <w:sz w:val="24"/>
          <w:szCs w:val="24"/>
        </w:rPr>
        <w:tab/>
      </w:r>
      <w:r w:rsidR="00106967" w:rsidRPr="00D84504">
        <w:rPr>
          <w:rFonts w:asciiTheme="minorBidi" w:hAnsiTheme="minorBidi" w:cstheme="minorBidi"/>
          <w:sz w:val="24"/>
          <w:szCs w:val="24"/>
        </w:rPr>
        <w:t>The Rashbam notes that the v</w:t>
      </w:r>
      <w:r>
        <w:rPr>
          <w:rFonts w:asciiTheme="minorBidi" w:hAnsiTheme="minorBidi" w:cstheme="minorBidi"/>
          <w:sz w:val="24"/>
          <w:szCs w:val="24"/>
        </w:rPr>
        <w:t>erse does not use the formula,</w:t>
      </w:r>
      <w:r w:rsidR="00BE417F" w:rsidRPr="00D84504">
        <w:rPr>
          <w:rFonts w:asciiTheme="minorBidi" w:hAnsiTheme="minorBidi" w:cstheme="minorBidi"/>
          <w:sz w:val="24"/>
          <w:szCs w:val="24"/>
        </w:rPr>
        <w:t xml:space="preserve"> </w:t>
      </w:r>
      <w:r>
        <w:rPr>
          <w:rFonts w:asciiTheme="minorBidi" w:hAnsiTheme="minorBidi" w:cstheme="minorBidi"/>
          <w:sz w:val="24"/>
          <w:szCs w:val="24"/>
        </w:rPr>
        <w:t>“</w:t>
      </w:r>
      <w:r w:rsidR="00106967" w:rsidRPr="00D84504">
        <w:rPr>
          <w:rFonts w:asciiTheme="minorBidi" w:hAnsiTheme="minorBidi" w:cstheme="minorBidi"/>
          <w:sz w:val="24"/>
          <w:szCs w:val="24"/>
        </w:rPr>
        <w:t xml:space="preserve">And it was </w:t>
      </w:r>
      <w:r w:rsidR="00BE417F" w:rsidRPr="00D84504">
        <w:rPr>
          <w:rFonts w:asciiTheme="minorBidi" w:hAnsiTheme="minorBidi" w:cstheme="minorBidi"/>
          <w:sz w:val="24"/>
          <w:szCs w:val="24"/>
        </w:rPr>
        <w:t>night, and it was day, one day,</w:t>
      </w:r>
      <w:r>
        <w:rPr>
          <w:rFonts w:asciiTheme="minorBidi" w:hAnsiTheme="minorBidi" w:cstheme="minorBidi"/>
          <w:sz w:val="24"/>
          <w:szCs w:val="24"/>
        </w:rPr>
        <w:t>”</w:t>
      </w:r>
      <w:r w:rsidR="00106967" w:rsidRPr="00D84504">
        <w:rPr>
          <w:rFonts w:asciiTheme="minorBidi" w:hAnsiTheme="minorBidi" w:cstheme="minorBidi"/>
          <w:sz w:val="24"/>
          <w:szCs w:val="24"/>
        </w:rPr>
        <w:t xml:space="preserve"> but rather, “And it was evening, and it was morning, one day.”</w:t>
      </w:r>
      <w:r w:rsidR="008A3F50">
        <w:rPr>
          <w:rFonts w:asciiTheme="minorBidi" w:hAnsiTheme="minorBidi" w:cstheme="minorBidi"/>
          <w:sz w:val="24"/>
          <w:szCs w:val="24"/>
        </w:rPr>
        <w:t xml:space="preserve"> </w:t>
      </w:r>
      <w:r w:rsidR="00106967" w:rsidRPr="00D84504">
        <w:rPr>
          <w:rFonts w:asciiTheme="minorBidi" w:hAnsiTheme="minorBidi" w:cstheme="minorBidi"/>
          <w:sz w:val="24"/>
          <w:szCs w:val="24"/>
        </w:rPr>
        <w:t xml:space="preserve">The terms “night” and “day” indicate the times respectively between </w:t>
      </w:r>
      <w:r w:rsidR="00DC2329" w:rsidRPr="00D84504">
        <w:rPr>
          <w:rFonts w:asciiTheme="minorBidi" w:hAnsiTheme="minorBidi" w:cstheme="minorBidi"/>
          <w:sz w:val="24"/>
          <w:szCs w:val="24"/>
        </w:rPr>
        <w:t>dusk</w:t>
      </w:r>
      <w:r w:rsidR="00106967" w:rsidRPr="00D84504">
        <w:rPr>
          <w:rFonts w:asciiTheme="minorBidi" w:hAnsiTheme="minorBidi" w:cstheme="minorBidi"/>
          <w:sz w:val="24"/>
          <w:szCs w:val="24"/>
        </w:rPr>
        <w:t xml:space="preserve"> and </w:t>
      </w:r>
      <w:r w:rsidR="00DC2329" w:rsidRPr="00D84504">
        <w:rPr>
          <w:rFonts w:asciiTheme="minorBidi" w:hAnsiTheme="minorBidi" w:cstheme="minorBidi"/>
          <w:sz w:val="24"/>
          <w:szCs w:val="24"/>
        </w:rPr>
        <w:t>dawn</w:t>
      </w:r>
      <w:r w:rsidR="00106967" w:rsidRPr="00D84504">
        <w:rPr>
          <w:rFonts w:asciiTheme="minorBidi" w:hAnsiTheme="minorBidi" w:cstheme="minorBidi"/>
          <w:sz w:val="24"/>
          <w:szCs w:val="24"/>
        </w:rPr>
        <w:t xml:space="preserve"> and between </w:t>
      </w:r>
      <w:r w:rsidR="00DC2329" w:rsidRPr="00D84504">
        <w:rPr>
          <w:rFonts w:asciiTheme="minorBidi" w:hAnsiTheme="minorBidi" w:cstheme="minorBidi"/>
          <w:sz w:val="24"/>
          <w:szCs w:val="24"/>
        </w:rPr>
        <w:t>dawn</w:t>
      </w:r>
      <w:r w:rsidR="00106967" w:rsidRPr="00D84504">
        <w:rPr>
          <w:rFonts w:asciiTheme="minorBidi" w:hAnsiTheme="minorBidi" w:cstheme="minorBidi"/>
          <w:sz w:val="24"/>
          <w:szCs w:val="24"/>
        </w:rPr>
        <w:t xml:space="preserve"> and </w:t>
      </w:r>
      <w:r w:rsidR="00DC2329" w:rsidRPr="00D84504">
        <w:rPr>
          <w:rFonts w:asciiTheme="minorBidi" w:hAnsiTheme="minorBidi" w:cstheme="minorBidi"/>
          <w:sz w:val="24"/>
          <w:szCs w:val="24"/>
        </w:rPr>
        <w:t>dusk</w:t>
      </w:r>
      <w:r>
        <w:rPr>
          <w:rFonts w:asciiTheme="minorBidi" w:hAnsiTheme="minorBidi" w:cstheme="minorBidi"/>
          <w:sz w:val="24"/>
          <w:szCs w:val="24"/>
        </w:rPr>
        <w:t>. Were it to say,</w:t>
      </w:r>
      <w:r w:rsidR="00106967" w:rsidRPr="00D84504">
        <w:rPr>
          <w:rFonts w:asciiTheme="minorBidi" w:hAnsiTheme="minorBidi" w:cstheme="minorBidi"/>
          <w:sz w:val="24"/>
          <w:szCs w:val="24"/>
        </w:rPr>
        <w:t xml:space="preserve"> </w:t>
      </w:r>
      <w:r>
        <w:rPr>
          <w:rFonts w:asciiTheme="minorBidi" w:hAnsiTheme="minorBidi" w:cstheme="minorBidi"/>
          <w:sz w:val="24"/>
          <w:szCs w:val="24"/>
        </w:rPr>
        <w:t>“</w:t>
      </w:r>
      <w:r w:rsidR="00106967" w:rsidRPr="00D84504">
        <w:rPr>
          <w:rFonts w:asciiTheme="minorBidi" w:hAnsiTheme="minorBidi" w:cstheme="minorBidi"/>
          <w:sz w:val="24"/>
          <w:szCs w:val="24"/>
        </w:rPr>
        <w:t>A</w:t>
      </w:r>
      <w:r w:rsidR="00DC2329" w:rsidRPr="00D84504">
        <w:rPr>
          <w:rFonts w:asciiTheme="minorBidi" w:hAnsiTheme="minorBidi" w:cstheme="minorBidi"/>
          <w:sz w:val="24"/>
          <w:szCs w:val="24"/>
        </w:rPr>
        <w:t>nd it was night, and it was day,</w:t>
      </w:r>
      <w:r>
        <w:rPr>
          <w:rFonts w:asciiTheme="minorBidi" w:hAnsiTheme="minorBidi" w:cstheme="minorBidi"/>
          <w:sz w:val="24"/>
          <w:szCs w:val="24"/>
        </w:rPr>
        <w:t>”</w:t>
      </w:r>
      <w:r w:rsidR="00106967" w:rsidRPr="00D84504">
        <w:rPr>
          <w:rFonts w:asciiTheme="minorBidi" w:hAnsiTheme="minorBidi" w:cstheme="minorBidi"/>
          <w:sz w:val="24"/>
          <w:szCs w:val="24"/>
        </w:rPr>
        <w:t xml:space="preserve"> this would indicate that </w:t>
      </w:r>
      <w:r w:rsidR="00DC2329" w:rsidRPr="00D84504">
        <w:rPr>
          <w:rFonts w:asciiTheme="minorBidi" w:hAnsiTheme="minorBidi" w:cstheme="minorBidi"/>
          <w:sz w:val="24"/>
          <w:szCs w:val="24"/>
        </w:rPr>
        <w:t>nighttime was followed by daytime, completing a 24-hour day</w:t>
      </w:r>
      <w:r w:rsidR="00106967" w:rsidRPr="00D84504">
        <w:rPr>
          <w:rFonts w:asciiTheme="minorBidi" w:hAnsiTheme="minorBidi" w:cstheme="minorBidi"/>
          <w:sz w:val="24"/>
          <w:szCs w:val="24"/>
        </w:rPr>
        <w:t>, what the Torah refers to as “one day</w:t>
      </w:r>
      <w:r>
        <w:rPr>
          <w:rFonts w:asciiTheme="minorBidi" w:hAnsiTheme="minorBidi" w:cstheme="minorBidi"/>
          <w:sz w:val="24"/>
          <w:szCs w:val="24"/>
        </w:rPr>
        <w:t>.</w:t>
      </w:r>
      <w:r w:rsidR="0010696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00106967" w:rsidRPr="00D84504">
        <w:rPr>
          <w:rFonts w:asciiTheme="minorBidi" w:hAnsiTheme="minorBidi" w:cstheme="minorBidi"/>
          <w:sz w:val="24"/>
          <w:szCs w:val="24"/>
        </w:rPr>
        <w:t>However, the Torah says, “And it was evening, and it was morning</w:t>
      </w:r>
      <w:r w:rsidR="00DC2329" w:rsidRPr="00D84504">
        <w:rPr>
          <w:rFonts w:asciiTheme="minorBidi" w:hAnsiTheme="minorBidi" w:cstheme="minorBidi"/>
          <w:sz w:val="24"/>
          <w:szCs w:val="24"/>
        </w:rPr>
        <w:t>;”</w:t>
      </w:r>
      <w:r w:rsidR="00106967" w:rsidRPr="00D84504">
        <w:rPr>
          <w:rFonts w:asciiTheme="minorBidi" w:hAnsiTheme="minorBidi" w:cstheme="minorBidi"/>
          <w:sz w:val="24"/>
          <w:szCs w:val="24"/>
        </w:rPr>
        <w:t xml:space="preserve"> the words “evening” and “morning” do not indicate time periods, but rather a specific </w:t>
      </w:r>
      <w:r w:rsidR="00DC2329" w:rsidRPr="00D84504">
        <w:rPr>
          <w:rFonts w:asciiTheme="minorBidi" w:hAnsiTheme="minorBidi" w:cstheme="minorBidi"/>
          <w:sz w:val="24"/>
          <w:szCs w:val="24"/>
        </w:rPr>
        <w:t>point</w:t>
      </w:r>
      <w:r w:rsidR="00106967" w:rsidRPr="00D84504">
        <w:rPr>
          <w:rFonts w:asciiTheme="minorBidi" w:hAnsiTheme="minorBidi" w:cstheme="minorBidi"/>
          <w:sz w:val="24"/>
          <w:szCs w:val="24"/>
        </w:rPr>
        <w:t xml:space="preserve"> on the timeline, and the meaning of the verses is that evening arrived (daytime ended with </w:t>
      </w:r>
      <w:r w:rsidR="00DC2329" w:rsidRPr="00D84504">
        <w:rPr>
          <w:rFonts w:asciiTheme="minorBidi" w:hAnsiTheme="minorBidi" w:cstheme="minorBidi"/>
          <w:sz w:val="24"/>
          <w:szCs w:val="24"/>
        </w:rPr>
        <w:t>dusk</w:t>
      </w:r>
      <w:r w:rsidR="00106967" w:rsidRPr="00D84504">
        <w:rPr>
          <w:rFonts w:asciiTheme="minorBidi" w:hAnsiTheme="minorBidi" w:cstheme="minorBidi"/>
          <w:sz w:val="24"/>
          <w:szCs w:val="24"/>
        </w:rPr>
        <w:t xml:space="preserve">) and then the following morning arrived (nighttime ended with </w:t>
      </w:r>
      <w:r>
        <w:rPr>
          <w:rFonts w:asciiTheme="minorBidi" w:hAnsiTheme="minorBidi" w:cstheme="minorBidi"/>
          <w:sz w:val="24"/>
          <w:szCs w:val="24"/>
        </w:rPr>
        <w:t>dawn).</w:t>
      </w:r>
      <w:r w:rsidR="00DC2329" w:rsidRPr="00D84504">
        <w:rPr>
          <w:rFonts w:asciiTheme="minorBidi" w:hAnsiTheme="minorBidi" w:cstheme="minorBidi"/>
          <w:sz w:val="24"/>
          <w:szCs w:val="24"/>
        </w:rPr>
        <w:t xml:space="preserve"> </w:t>
      </w:r>
      <w:r>
        <w:rPr>
          <w:rFonts w:asciiTheme="minorBidi" w:hAnsiTheme="minorBidi" w:cstheme="minorBidi"/>
          <w:sz w:val="24"/>
          <w:szCs w:val="24"/>
        </w:rPr>
        <w:t>T</w:t>
      </w:r>
      <w:r w:rsidR="00DC2329" w:rsidRPr="00D84504">
        <w:rPr>
          <w:rFonts w:asciiTheme="minorBidi" w:hAnsiTheme="minorBidi" w:cstheme="minorBidi"/>
          <w:sz w:val="24"/>
          <w:szCs w:val="24"/>
        </w:rPr>
        <w:t>he dawn’s early light</w:t>
      </w:r>
      <w:r w:rsidR="00106967" w:rsidRPr="00D84504">
        <w:rPr>
          <w:rFonts w:asciiTheme="minorBidi" w:hAnsiTheme="minorBidi" w:cstheme="minorBidi"/>
          <w:sz w:val="24"/>
          <w:szCs w:val="24"/>
        </w:rPr>
        <w:t xml:space="preserve"> signaled that the first 24-hour day had come to a close.</w:t>
      </w:r>
    </w:p>
    <w:p w:rsidR="00A01018" w:rsidRPr="00D84504" w:rsidRDefault="00A01018" w:rsidP="00A01018">
      <w:pPr>
        <w:bidi w:val="0"/>
        <w:jc w:val="both"/>
        <w:rPr>
          <w:rFonts w:asciiTheme="minorBidi" w:hAnsiTheme="minorBidi" w:cstheme="minorBidi"/>
          <w:sz w:val="24"/>
          <w:szCs w:val="24"/>
        </w:rPr>
      </w:pPr>
    </w:p>
    <w:p w:rsidR="00106967" w:rsidRDefault="00106967" w:rsidP="00A01018">
      <w:pPr>
        <w:bidi w:val="0"/>
        <w:ind w:left="720" w:firstLine="0"/>
        <w:jc w:val="both"/>
        <w:rPr>
          <w:rFonts w:asciiTheme="minorBidi" w:hAnsiTheme="minorBidi" w:cstheme="minorBidi"/>
          <w:sz w:val="24"/>
          <w:szCs w:val="24"/>
        </w:rPr>
      </w:pPr>
      <w:r w:rsidRPr="00D84504">
        <w:rPr>
          <w:rFonts w:asciiTheme="minorBidi" w:hAnsiTheme="minorBidi" w:cstheme="minorBidi"/>
          <w:sz w:val="24"/>
          <w:szCs w:val="24"/>
        </w:rPr>
        <w:t>“And God</w:t>
      </w:r>
      <w:r w:rsidR="007A32DE">
        <w:rPr>
          <w:rFonts w:asciiTheme="minorBidi" w:hAnsiTheme="minorBidi" w:cstheme="minorBidi"/>
          <w:sz w:val="24"/>
          <w:szCs w:val="24"/>
        </w:rPr>
        <w:t xml:space="preserve"> said, ‘Let there be a sky’” — A</w:t>
      </w:r>
      <w:r w:rsidRPr="00D84504">
        <w:rPr>
          <w:rFonts w:asciiTheme="minorBidi" w:hAnsiTheme="minorBidi" w:cstheme="minorBidi"/>
          <w:sz w:val="24"/>
          <w:szCs w:val="24"/>
        </w:rPr>
        <w:t>fter the first day ended, at its morning, “And God said.”</w:t>
      </w:r>
      <w:r w:rsidR="008A3F50">
        <w:rPr>
          <w:rFonts w:asciiTheme="minorBidi" w:hAnsiTheme="minorBidi" w:cstheme="minorBidi"/>
          <w:sz w:val="24"/>
          <w:szCs w:val="24"/>
        </w:rPr>
        <w:t xml:space="preserve"> </w:t>
      </w:r>
      <w:r w:rsidRPr="00D84504">
        <w:rPr>
          <w:rFonts w:asciiTheme="minorBidi" w:hAnsiTheme="minorBidi" w:cstheme="minorBidi"/>
          <w:sz w:val="24"/>
          <w:szCs w:val="24"/>
        </w:rPr>
        <w:t xml:space="preserve"> (</w:t>
      </w:r>
      <w:r w:rsidR="000B66E8" w:rsidRPr="00D84504">
        <w:rPr>
          <w:rFonts w:asciiTheme="minorBidi" w:hAnsiTheme="minorBidi" w:cstheme="minorBidi"/>
          <w:sz w:val="24"/>
          <w:szCs w:val="24"/>
        </w:rPr>
        <w:t xml:space="preserve">v. </w:t>
      </w:r>
      <w:r w:rsidRPr="00D84504">
        <w:rPr>
          <w:rFonts w:asciiTheme="minorBidi" w:hAnsiTheme="minorBidi" w:cstheme="minorBidi"/>
          <w:sz w:val="24"/>
          <w:szCs w:val="24"/>
        </w:rPr>
        <w:t>6)</w:t>
      </w:r>
    </w:p>
    <w:p w:rsidR="00A01018" w:rsidRPr="00D84504" w:rsidRDefault="00A01018" w:rsidP="00A01018">
      <w:pPr>
        <w:bidi w:val="0"/>
        <w:ind w:left="720" w:firstLine="0"/>
        <w:jc w:val="both"/>
        <w:rPr>
          <w:rFonts w:asciiTheme="minorBidi" w:hAnsiTheme="minorBidi" w:cstheme="minorBidi"/>
          <w:sz w:val="24"/>
          <w:szCs w:val="24"/>
        </w:rPr>
      </w:pPr>
    </w:p>
    <w:p w:rsidR="00106967" w:rsidRPr="00D84504" w:rsidRDefault="00DC2329" w:rsidP="00A01018">
      <w:pPr>
        <w:pStyle w:val="a6"/>
        <w:bidi w:val="0"/>
        <w:ind w:firstLine="0"/>
        <w:jc w:val="both"/>
        <w:rPr>
          <w:rFonts w:asciiTheme="minorBidi" w:hAnsiTheme="minorBidi" w:cstheme="minorBidi"/>
          <w:sz w:val="24"/>
          <w:szCs w:val="24"/>
        </w:rPr>
      </w:pPr>
      <w:r w:rsidRPr="00D84504">
        <w:rPr>
          <w:rFonts w:asciiTheme="minorBidi" w:hAnsiTheme="minorBidi" w:cstheme="minorBidi"/>
          <w:sz w:val="24"/>
          <w:szCs w:val="24"/>
        </w:rPr>
        <w:t>“</w:t>
      </w:r>
      <w:r w:rsidR="00106967" w:rsidRPr="00D84504">
        <w:rPr>
          <w:rFonts w:asciiTheme="minorBidi" w:hAnsiTheme="minorBidi" w:cstheme="minorBidi"/>
          <w:sz w:val="24"/>
          <w:szCs w:val="24"/>
        </w:rPr>
        <w:t>And it was evening a</w:t>
      </w:r>
      <w:r w:rsidRPr="00D84504">
        <w:rPr>
          <w:rFonts w:asciiTheme="minorBidi" w:hAnsiTheme="minorBidi" w:cstheme="minorBidi"/>
          <w:sz w:val="24"/>
          <w:szCs w:val="24"/>
        </w:rPr>
        <w:t>nd it was morning, a second day”</w:t>
      </w:r>
      <w:r w:rsidR="007A32DE">
        <w:rPr>
          <w:rFonts w:asciiTheme="minorBidi" w:hAnsiTheme="minorBidi" w:cstheme="minorBidi"/>
          <w:sz w:val="24"/>
          <w:szCs w:val="24"/>
        </w:rPr>
        <w:t xml:space="preserve"> – T</w:t>
      </w:r>
      <w:r w:rsidR="00106967" w:rsidRPr="00D84504">
        <w:rPr>
          <w:rFonts w:asciiTheme="minorBidi" w:hAnsiTheme="minorBidi" w:cstheme="minorBidi"/>
          <w:sz w:val="24"/>
          <w:szCs w:val="24"/>
        </w:rPr>
        <w:t>h</w:t>
      </w:r>
      <w:r w:rsidRPr="00D84504">
        <w:rPr>
          <w:rFonts w:asciiTheme="minorBidi" w:hAnsiTheme="minorBidi" w:cstheme="minorBidi"/>
          <w:sz w:val="24"/>
          <w:szCs w:val="24"/>
        </w:rPr>
        <w:t>e day became evening, and then “it was morning”</w:t>
      </w:r>
      <w:r w:rsidR="007A32DE">
        <w:rPr>
          <w:rFonts w:asciiTheme="minorBidi" w:hAnsiTheme="minorBidi" w:cstheme="minorBidi"/>
          <w:sz w:val="24"/>
          <w:szCs w:val="24"/>
        </w:rPr>
        <w:t xml:space="preserve"> –</w:t>
      </w:r>
      <w:r w:rsidR="00106967" w:rsidRPr="00D84504">
        <w:rPr>
          <w:rFonts w:asciiTheme="minorBidi" w:hAnsiTheme="minorBidi" w:cstheme="minorBidi"/>
          <w:sz w:val="24"/>
          <w:szCs w:val="24"/>
        </w:rPr>
        <w:t xml:space="preserve"> of the second day</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00106967" w:rsidRPr="00D84504">
        <w:rPr>
          <w:rFonts w:asciiTheme="minorBidi" w:hAnsiTheme="minorBidi" w:cstheme="minorBidi"/>
          <w:sz w:val="24"/>
          <w:szCs w:val="24"/>
        </w:rPr>
        <w:t xml:space="preserve">Thus ended the second of the six days mentioned by God in the Ten Commandments, </w:t>
      </w:r>
      <w:r w:rsidR="000B66E8" w:rsidRPr="00D84504">
        <w:rPr>
          <w:rFonts w:asciiTheme="minorBidi" w:hAnsiTheme="minorBidi" w:cstheme="minorBidi"/>
          <w:sz w:val="24"/>
          <w:szCs w:val="24"/>
        </w:rPr>
        <w:t>and now</w:t>
      </w:r>
      <w:r w:rsidRPr="00D84504">
        <w:rPr>
          <w:rFonts w:asciiTheme="minorBidi" w:hAnsiTheme="minorBidi" w:cstheme="minorBidi"/>
          <w:sz w:val="24"/>
          <w:szCs w:val="24"/>
        </w:rPr>
        <w:t xml:space="preserve"> the third day begins</w:t>
      </w:r>
      <w:r w:rsidR="000B66E8" w:rsidRPr="00D84504">
        <w:rPr>
          <w:rFonts w:asciiTheme="minorBidi" w:hAnsiTheme="minorBidi" w:cstheme="minorBidi"/>
          <w:sz w:val="24"/>
          <w:szCs w:val="24"/>
        </w:rPr>
        <w:t xml:space="preserve"> in the morning</w:t>
      </w:r>
      <w:r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00106967" w:rsidRPr="00D84504">
        <w:rPr>
          <w:rFonts w:asciiTheme="minorBidi" w:hAnsiTheme="minorBidi" w:cstheme="minorBidi"/>
          <w:sz w:val="24"/>
          <w:szCs w:val="24"/>
        </w:rPr>
        <w:t>(</w:t>
      </w:r>
      <w:r w:rsidR="000B66E8" w:rsidRPr="00D84504">
        <w:rPr>
          <w:rFonts w:asciiTheme="minorBidi" w:hAnsiTheme="minorBidi" w:cstheme="minorBidi"/>
          <w:sz w:val="24"/>
          <w:szCs w:val="24"/>
        </w:rPr>
        <w:t xml:space="preserve">v. </w:t>
      </w:r>
      <w:r w:rsidR="00106967" w:rsidRPr="00D84504">
        <w:rPr>
          <w:rFonts w:asciiTheme="minorBidi" w:hAnsiTheme="minorBidi" w:cstheme="minorBidi"/>
          <w:sz w:val="24"/>
          <w:szCs w:val="24"/>
        </w:rPr>
        <w:t>8)</w:t>
      </w:r>
    </w:p>
    <w:p w:rsidR="000B66E8" w:rsidRPr="00D84504" w:rsidRDefault="000B66E8" w:rsidP="00A01018">
      <w:pPr>
        <w:bidi w:val="0"/>
        <w:ind w:left="720" w:firstLine="0"/>
        <w:jc w:val="both"/>
        <w:rPr>
          <w:rFonts w:asciiTheme="minorBidi" w:hAnsiTheme="minorBidi" w:cstheme="minorBidi"/>
          <w:sz w:val="24"/>
          <w:szCs w:val="24"/>
        </w:rPr>
      </w:pPr>
    </w:p>
    <w:p w:rsidR="00106967" w:rsidRDefault="007A32DE" w:rsidP="00A01018">
      <w:pPr>
        <w:bidi w:val="0"/>
        <w:jc w:val="both"/>
        <w:rPr>
          <w:rFonts w:asciiTheme="minorBidi" w:hAnsiTheme="minorBidi" w:cstheme="minorBidi"/>
          <w:sz w:val="24"/>
          <w:szCs w:val="24"/>
        </w:rPr>
      </w:pPr>
      <w:r>
        <w:rPr>
          <w:rFonts w:asciiTheme="minorBidi" w:hAnsiTheme="minorBidi" w:cstheme="minorBidi"/>
          <w:sz w:val="24"/>
          <w:szCs w:val="24"/>
        </w:rPr>
        <w:tab/>
      </w:r>
      <w:r w:rsidR="00106967" w:rsidRPr="00D84504">
        <w:rPr>
          <w:rFonts w:asciiTheme="minorBidi" w:hAnsiTheme="minorBidi" w:cstheme="minorBidi"/>
          <w:sz w:val="24"/>
          <w:szCs w:val="24"/>
        </w:rPr>
        <w:t xml:space="preserve">The immediate </w:t>
      </w:r>
      <w:r>
        <w:rPr>
          <w:rFonts w:asciiTheme="minorBidi" w:hAnsiTheme="minorBidi" w:cstheme="minorBidi"/>
          <w:sz w:val="24"/>
          <w:szCs w:val="24"/>
        </w:rPr>
        <w:t>implication</w:t>
      </w:r>
      <w:r w:rsidR="00106967" w:rsidRPr="00D84504">
        <w:rPr>
          <w:rFonts w:asciiTheme="minorBidi" w:hAnsiTheme="minorBidi" w:cstheme="minorBidi"/>
          <w:sz w:val="24"/>
          <w:szCs w:val="24"/>
        </w:rPr>
        <w:t xml:space="preserve"> of this commentary is that according to the </w:t>
      </w:r>
      <w:r w:rsidR="000B66E8" w:rsidRPr="00D84504">
        <w:rPr>
          <w:rFonts w:asciiTheme="minorBidi" w:hAnsiTheme="minorBidi" w:cstheme="minorBidi"/>
          <w:i/>
          <w:sz w:val="24"/>
          <w:szCs w:val="24"/>
        </w:rPr>
        <w:t>peshat</w:t>
      </w:r>
      <w:r w:rsidR="00106967" w:rsidRPr="00D84504">
        <w:rPr>
          <w:rFonts w:asciiTheme="minorBidi" w:hAnsiTheme="minorBidi" w:cstheme="minorBidi"/>
          <w:sz w:val="24"/>
          <w:szCs w:val="24"/>
        </w:rPr>
        <w:t xml:space="preserve"> of the verses, Shabbat </w:t>
      </w:r>
      <w:r>
        <w:rPr>
          <w:rFonts w:asciiTheme="minorBidi" w:hAnsiTheme="minorBidi" w:cstheme="minorBidi"/>
          <w:sz w:val="24"/>
          <w:szCs w:val="24"/>
        </w:rPr>
        <w:t>sh</w:t>
      </w:r>
      <w:r w:rsidR="00106967" w:rsidRPr="00D84504">
        <w:rPr>
          <w:rFonts w:asciiTheme="minorBidi" w:hAnsiTheme="minorBidi" w:cstheme="minorBidi"/>
          <w:sz w:val="24"/>
          <w:szCs w:val="24"/>
        </w:rPr>
        <w:t xml:space="preserve">ould start on Saturday morning, </w:t>
      </w:r>
      <w:r>
        <w:rPr>
          <w:rFonts w:asciiTheme="minorBidi" w:hAnsiTheme="minorBidi" w:cstheme="minorBidi"/>
          <w:sz w:val="24"/>
          <w:szCs w:val="24"/>
        </w:rPr>
        <w:t>not Friday night!</w:t>
      </w:r>
    </w:p>
    <w:p w:rsidR="00A01018" w:rsidRPr="00D84504" w:rsidRDefault="00A01018" w:rsidP="00A01018">
      <w:pPr>
        <w:bidi w:val="0"/>
        <w:jc w:val="both"/>
        <w:rPr>
          <w:rFonts w:asciiTheme="minorBidi" w:hAnsiTheme="minorBidi" w:cstheme="minorBidi"/>
          <w:sz w:val="24"/>
          <w:szCs w:val="24"/>
        </w:rPr>
      </w:pPr>
    </w:p>
    <w:p w:rsidR="000B66E8" w:rsidRDefault="007A32DE" w:rsidP="00A01018">
      <w:pPr>
        <w:bidi w:val="0"/>
        <w:jc w:val="both"/>
        <w:rPr>
          <w:rFonts w:asciiTheme="minorBidi" w:hAnsiTheme="minorBidi" w:cstheme="minorBidi"/>
          <w:sz w:val="24"/>
          <w:szCs w:val="24"/>
        </w:rPr>
      </w:pPr>
      <w:r>
        <w:rPr>
          <w:rFonts w:asciiTheme="minorBidi" w:hAnsiTheme="minorBidi" w:cstheme="minorBidi"/>
          <w:sz w:val="24"/>
          <w:szCs w:val="24"/>
        </w:rPr>
        <w:tab/>
      </w:r>
      <w:r w:rsidR="00106967" w:rsidRPr="00D84504">
        <w:rPr>
          <w:rFonts w:asciiTheme="minorBidi" w:hAnsiTheme="minorBidi" w:cstheme="minorBidi"/>
          <w:sz w:val="24"/>
          <w:szCs w:val="24"/>
        </w:rPr>
        <w:t>This interpretation of the Rashbam aroused harsh criticism</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00106967" w:rsidRPr="00D84504">
        <w:rPr>
          <w:rFonts w:asciiTheme="minorBidi" w:hAnsiTheme="minorBidi" w:cstheme="minorBidi"/>
          <w:sz w:val="24"/>
          <w:szCs w:val="24"/>
        </w:rPr>
        <w:t>It may be that this is the reason that his commentary proved so unpopular</w:t>
      </w:r>
      <w:r w:rsidR="00DC2329" w:rsidRPr="00D84504">
        <w:rPr>
          <w:rFonts w:asciiTheme="minorBidi" w:hAnsiTheme="minorBidi" w:cstheme="minorBidi"/>
          <w:sz w:val="24"/>
          <w:szCs w:val="24"/>
        </w:rPr>
        <w:t xml:space="preserve"> in earlier generations</w:t>
      </w:r>
      <w:r w:rsidR="00106967" w:rsidRPr="00D84504">
        <w:rPr>
          <w:rFonts w:asciiTheme="minorBidi" w:hAnsiTheme="minorBidi" w:cstheme="minorBidi"/>
          <w:sz w:val="24"/>
          <w:szCs w:val="24"/>
        </w:rPr>
        <w:t xml:space="preserve">; at the very least, it may be that this is the reason that his commentaries on the early parts of </w:t>
      </w:r>
      <w:r w:rsidR="000D3847" w:rsidRPr="00D84504">
        <w:rPr>
          <w:rFonts w:asciiTheme="minorBidi" w:hAnsiTheme="minorBidi" w:cstheme="minorBidi"/>
          <w:i/>
          <w:sz w:val="24"/>
          <w:szCs w:val="24"/>
        </w:rPr>
        <w:t>Bereishit</w:t>
      </w:r>
      <w:r w:rsidR="00106967" w:rsidRPr="00D84504">
        <w:rPr>
          <w:rFonts w:asciiTheme="minorBidi" w:hAnsiTheme="minorBidi" w:cstheme="minorBidi"/>
          <w:sz w:val="24"/>
          <w:szCs w:val="24"/>
        </w:rPr>
        <w:t xml:space="preserve"> disappeared</w:t>
      </w:r>
      <w:r>
        <w:rPr>
          <w:rFonts w:asciiTheme="minorBidi" w:hAnsiTheme="minorBidi" w:cstheme="minorBidi"/>
          <w:sz w:val="24"/>
          <w:szCs w:val="24"/>
        </w:rPr>
        <w:t>. (A</w:t>
      </w:r>
      <w:r w:rsidR="00106967" w:rsidRPr="00D84504">
        <w:rPr>
          <w:rFonts w:asciiTheme="minorBidi" w:hAnsiTheme="minorBidi" w:cstheme="minorBidi"/>
          <w:sz w:val="24"/>
          <w:szCs w:val="24"/>
        </w:rPr>
        <w:t xml:space="preserve">s we noted in the previous lecture, his commentary on chapter 1 only </w:t>
      </w:r>
      <w:r w:rsidR="000D3847" w:rsidRPr="00D84504">
        <w:rPr>
          <w:rFonts w:asciiTheme="minorBidi" w:hAnsiTheme="minorBidi" w:cstheme="minorBidi"/>
          <w:sz w:val="24"/>
          <w:szCs w:val="24"/>
        </w:rPr>
        <w:t>came</w:t>
      </w:r>
      <w:r w:rsidR="00106967" w:rsidRPr="00D84504">
        <w:rPr>
          <w:rFonts w:asciiTheme="minorBidi" w:hAnsiTheme="minorBidi" w:cstheme="minorBidi"/>
          <w:sz w:val="24"/>
          <w:szCs w:val="24"/>
        </w:rPr>
        <w:t xml:space="preserve"> to light a few </w:t>
      </w:r>
      <w:r w:rsidR="00DC2329" w:rsidRPr="00D84504">
        <w:rPr>
          <w:rFonts w:asciiTheme="minorBidi" w:hAnsiTheme="minorBidi" w:cstheme="minorBidi"/>
          <w:sz w:val="24"/>
          <w:szCs w:val="24"/>
        </w:rPr>
        <w:t>years ago</w:t>
      </w:r>
      <w:r w:rsidR="00106967" w:rsidRPr="00D84504">
        <w:rPr>
          <w:rFonts w:asciiTheme="minorBidi" w:hAnsiTheme="minorBidi" w:cstheme="minorBidi"/>
          <w:sz w:val="24"/>
          <w:szCs w:val="24"/>
        </w:rPr>
        <w:t>)</w:t>
      </w:r>
      <w:r w:rsidR="00DC2329"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00106967" w:rsidRPr="00D84504">
        <w:rPr>
          <w:rFonts w:asciiTheme="minorBidi" w:hAnsiTheme="minorBidi" w:cstheme="minorBidi"/>
          <w:sz w:val="24"/>
          <w:szCs w:val="24"/>
        </w:rPr>
        <w:t>The most famous criticism is that of R</w:t>
      </w:r>
      <w:r>
        <w:rPr>
          <w:rFonts w:asciiTheme="minorBidi" w:hAnsiTheme="minorBidi" w:cstheme="minorBidi"/>
          <w:sz w:val="24"/>
          <w:szCs w:val="24"/>
        </w:rPr>
        <w:t>.</w:t>
      </w:r>
      <w:r w:rsidR="00106967" w:rsidRPr="00D84504">
        <w:rPr>
          <w:rFonts w:asciiTheme="minorBidi" w:hAnsiTheme="minorBidi" w:cstheme="minorBidi"/>
          <w:sz w:val="24"/>
          <w:szCs w:val="24"/>
        </w:rPr>
        <w:t xml:space="preserve"> Avraham ibn Ezra</w:t>
      </w:r>
      <w:r>
        <w:rPr>
          <w:rFonts w:asciiTheme="minorBidi" w:hAnsiTheme="minorBidi" w:cstheme="minorBidi"/>
          <w:sz w:val="24"/>
          <w:szCs w:val="24"/>
        </w:rPr>
        <w:t>,</w:t>
      </w:r>
      <w:r w:rsidR="00106967" w:rsidRPr="00C335D4">
        <w:rPr>
          <w:rStyle w:val="a5"/>
          <w:rFonts w:asciiTheme="minorBidi" w:hAnsiTheme="minorBidi" w:cstheme="minorBidi" w:hint="default"/>
          <w:sz w:val="20"/>
          <w:szCs w:val="20"/>
          <w:rtl/>
        </w:rPr>
        <w:footnoteReference w:id="11"/>
      </w:r>
      <w:r w:rsidR="008A3F50" w:rsidRPr="00C335D4">
        <w:rPr>
          <w:rFonts w:asciiTheme="minorBidi" w:hAnsiTheme="minorBidi" w:cstheme="minorBidi"/>
          <w:sz w:val="20"/>
          <w:szCs w:val="20"/>
        </w:rPr>
        <w:t xml:space="preserve"> </w:t>
      </w:r>
      <w:r>
        <w:rPr>
          <w:rFonts w:asciiTheme="minorBidi" w:hAnsiTheme="minorBidi" w:cstheme="minorBidi"/>
          <w:sz w:val="24"/>
          <w:szCs w:val="24"/>
        </w:rPr>
        <w:t>which</w:t>
      </w:r>
      <w:r w:rsidR="00106967" w:rsidRPr="00D84504">
        <w:rPr>
          <w:rFonts w:asciiTheme="minorBidi" w:hAnsiTheme="minorBidi" w:cstheme="minorBidi"/>
          <w:sz w:val="24"/>
          <w:szCs w:val="24"/>
        </w:rPr>
        <w:t xml:space="preserve"> may be found in his commentary </w:t>
      </w:r>
      <w:r w:rsidR="00DC2329" w:rsidRPr="00D84504">
        <w:rPr>
          <w:rFonts w:asciiTheme="minorBidi" w:hAnsiTheme="minorBidi" w:cstheme="minorBidi"/>
          <w:sz w:val="24"/>
          <w:szCs w:val="24"/>
        </w:rPr>
        <w:t xml:space="preserve">on </w:t>
      </w:r>
      <w:r w:rsidR="00106967" w:rsidRPr="00D84504">
        <w:rPr>
          <w:rFonts w:asciiTheme="minorBidi" w:hAnsiTheme="minorBidi" w:cstheme="minorBidi"/>
          <w:sz w:val="24"/>
          <w:szCs w:val="24"/>
        </w:rPr>
        <w:t xml:space="preserve">the passage of the manna </w:t>
      </w:r>
      <w:r>
        <w:rPr>
          <w:rFonts w:asciiTheme="minorBidi" w:hAnsiTheme="minorBidi" w:cstheme="minorBidi"/>
          <w:sz w:val="24"/>
          <w:szCs w:val="24"/>
        </w:rPr>
        <w:t>(</w:t>
      </w:r>
      <w:r w:rsidR="000B66E8" w:rsidRPr="00D84504">
        <w:rPr>
          <w:rFonts w:asciiTheme="minorBidi" w:hAnsiTheme="minorBidi" w:cstheme="minorBidi"/>
          <w:i/>
          <w:sz w:val="24"/>
          <w:szCs w:val="24"/>
        </w:rPr>
        <w:t>Shemot</w:t>
      </w:r>
      <w:r w:rsidR="00106967" w:rsidRPr="00D84504">
        <w:rPr>
          <w:rFonts w:asciiTheme="minorBidi" w:hAnsiTheme="minorBidi" w:cstheme="minorBidi"/>
          <w:sz w:val="24"/>
          <w:szCs w:val="24"/>
        </w:rPr>
        <w:t xml:space="preserve"> 16:25</w:t>
      </w:r>
      <w:r>
        <w:rPr>
          <w:rFonts w:asciiTheme="minorBidi" w:hAnsiTheme="minorBidi" w:cstheme="minorBidi"/>
          <w:sz w:val="24"/>
          <w:szCs w:val="24"/>
        </w:rPr>
        <w:t>)</w:t>
      </w:r>
      <w:r w:rsidR="00106967" w:rsidRPr="00D84504">
        <w:rPr>
          <w:rFonts w:asciiTheme="minorBidi" w:hAnsiTheme="minorBidi" w:cstheme="minorBidi"/>
          <w:sz w:val="24"/>
          <w:szCs w:val="24"/>
        </w:rPr>
        <w:t xml:space="preserve">: </w:t>
      </w:r>
    </w:p>
    <w:p w:rsidR="00A01018" w:rsidRPr="00D84504" w:rsidRDefault="00A01018" w:rsidP="00A01018">
      <w:pPr>
        <w:bidi w:val="0"/>
        <w:jc w:val="both"/>
        <w:rPr>
          <w:rFonts w:asciiTheme="minorBidi" w:hAnsiTheme="minorBidi" w:cstheme="minorBidi"/>
          <w:sz w:val="24"/>
          <w:szCs w:val="24"/>
        </w:rPr>
      </w:pPr>
    </w:p>
    <w:p w:rsidR="00106967" w:rsidRPr="00D84504" w:rsidRDefault="00106967" w:rsidP="00A01018">
      <w:pPr>
        <w:bidi w:val="0"/>
        <w:ind w:left="720" w:firstLine="0"/>
        <w:jc w:val="both"/>
        <w:rPr>
          <w:rFonts w:asciiTheme="minorBidi" w:hAnsiTheme="minorBidi" w:cstheme="minorBidi"/>
          <w:sz w:val="24"/>
          <w:szCs w:val="24"/>
        </w:rPr>
      </w:pPr>
      <w:r w:rsidRPr="00D84504">
        <w:rPr>
          <w:rFonts w:asciiTheme="minorBidi" w:hAnsiTheme="minorBidi" w:cstheme="minorBidi"/>
          <w:sz w:val="24"/>
          <w:szCs w:val="24"/>
        </w:rPr>
        <w:t>Now, pay attention</w:t>
      </w:r>
      <w:r w:rsidR="00DC2329" w:rsidRPr="00D84504">
        <w:rPr>
          <w:rFonts w:asciiTheme="minorBidi" w:hAnsiTheme="minorBidi" w:cstheme="minorBidi"/>
          <w:sz w:val="24"/>
          <w:szCs w:val="24"/>
        </w:rPr>
        <w:t>, so that you may</w:t>
      </w:r>
      <w:r w:rsidRPr="00D84504">
        <w:rPr>
          <w:rFonts w:asciiTheme="minorBidi" w:hAnsiTheme="minorBidi" w:cstheme="minorBidi"/>
          <w:sz w:val="24"/>
          <w:szCs w:val="24"/>
        </w:rPr>
        <w:t xml:space="preserve"> understand the foolishness of those who explain “And it was evening, and it was morning” as I mentioned, because the verse say</w:t>
      </w:r>
      <w:r w:rsidR="00DC2329" w:rsidRPr="00D84504">
        <w:rPr>
          <w:rFonts w:asciiTheme="minorBidi" w:hAnsiTheme="minorBidi" w:cstheme="minorBidi"/>
          <w:sz w:val="24"/>
          <w:szCs w:val="24"/>
        </w:rPr>
        <w:t>s</w:t>
      </w:r>
      <w:r w:rsidRPr="00D84504">
        <w:rPr>
          <w:rFonts w:asciiTheme="minorBidi" w:hAnsiTheme="minorBidi" w:cstheme="minorBidi"/>
          <w:sz w:val="24"/>
          <w:szCs w:val="24"/>
        </w:rPr>
        <w:t xml:space="preserve"> “And God called the light </w:t>
      </w:r>
      <w:r w:rsidR="00DC2329" w:rsidRPr="00D84504">
        <w:rPr>
          <w:rFonts w:asciiTheme="minorBidi" w:hAnsiTheme="minorBidi" w:cstheme="minorBidi"/>
          <w:sz w:val="24"/>
          <w:szCs w:val="24"/>
        </w:rPr>
        <w:t>‘</w:t>
      </w:r>
      <w:r w:rsidRPr="00D84504">
        <w:rPr>
          <w:rFonts w:asciiTheme="minorBidi" w:hAnsiTheme="minorBidi" w:cstheme="minorBidi"/>
          <w:sz w:val="24"/>
          <w:szCs w:val="24"/>
        </w:rPr>
        <w:t>day</w:t>
      </w:r>
      <w:r w:rsidR="00DC2329" w:rsidRPr="00D84504">
        <w:rPr>
          <w:rFonts w:asciiTheme="minorBidi" w:hAnsiTheme="minorBidi" w:cstheme="minorBidi"/>
          <w:sz w:val="24"/>
          <w:szCs w:val="24"/>
        </w:rPr>
        <w:t>’</w:t>
      </w:r>
      <w:r w:rsidRPr="00D84504">
        <w:rPr>
          <w:rFonts w:asciiTheme="minorBidi" w:hAnsiTheme="minorBidi" w:cstheme="minorBidi"/>
          <w:sz w:val="24"/>
          <w:szCs w:val="24"/>
        </w:rPr>
        <w:t xml:space="preserve">,” and this is from </w:t>
      </w:r>
      <w:r w:rsidR="00DC2329" w:rsidRPr="00D84504">
        <w:rPr>
          <w:rFonts w:asciiTheme="minorBidi" w:hAnsiTheme="minorBidi" w:cstheme="minorBidi"/>
          <w:sz w:val="24"/>
          <w:szCs w:val="24"/>
        </w:rPr>
        <w:t>dawn</w:t>
      </w:r>
      <w:r w:rsidRPr="00D84504">
        <w:rPr>
          <w:rFonts w:asciiTheme="minorBidi" w:hAnsiTheme="minorBidi" w:cstheme="minorBidi"/>
          <w:sz w:val="24"/>
          <w:szCs w:val="24"/>
        </w:rPr>
        <w:t xml:space="preserve"> until </w:t>
      </w:r>
      <w:r w:rsidR="00DC2329" w:rsidRPr="00D84504">
        <w:rPr>
          <w:rFonts w:asciiTheme="minorBidi" w:hAnsiTheme="minorBidi" w:cstheme="minorBidi"/>
          <w:sz w:val="24"/>
          <w:szCs w:val="24"/>
        </w:rPr>
        <w:t>dusk</w:t>
      </w:r>
      <w:r w:rsidRPr="00D84504">
        <w:rPr>
          <w:rFonts w:asciiTheme="minorBidi" w:hAnsiTheme="minorBidi" w:cstheme="minorBidi"/>
          <w:sz w:val="24"/>
          <w:szCs w:val="24"/>
        </w:rPr>
        <w:t xml:space="preserve">, “And to the darkness, he called </w:t>
      </w:r>
      <w:r w:rsidR="00DC2329" w:rsidRPr="00D84504">
        <w:rPr>
          <w:rFonts w:asciiTheme="minorBidi" w:hAnsiTheme="minorBidi" w:cstheme="minorBidi"/>
          <w:sz w:val="24"/>
          <w:szCs w:val="24"/>
        </w:rPr>
        <w:t>‘</w:t>
      </w:r>
      <w:r w:rsidR="000D3847" w:rsidRPr="00D84504">
        <w:rPr>
          <w:rFonts w:asciiTheme="minorBidi" w:hAnsiTheme="minorBidi" w:cstheme="minorBidi"/>
          <w:sz w:val="24"/>
          <w:szCs w:val="24"/>
        </w:rPr>
        <w:t>night</w:t>
      </w:r>
      <w:r w:rsidR="00DC2329" w:rsidRPr="00D84504">
        <w:rPr>
          <w:rFonts w:asciiTheme="minorBidi" w:hAnsiTheme="minorBidi" w:cstheme="minorBidi"/>
          <w:sz w:val="24"/>
          <w:szCs w:val="24"/>
        </w:rPr>
        <w:t>’,”</w:t>
      </w:r>
      <w:r w:rsidRPr="00D84504">
        <w:rPr>
          <w:rFonts w:asciiTheme="minorBidi" w:hAnsiTheme="minorBidi" w:cstheme="minorBidi"/>
          <w:sz w:val="24"/>
          <w:szCs w:val="24"/>
        </w:rPr>
        <w:t xml:space="preserve"> from </w:t>
      </w:r>
      <w:r w:rsidR="00DC2329" w:rsidRPr="00D84504">
        <w:rPr>
          <w:rFonts w:asciiTheme="minorBidi" w:hAnsiTheme="minorBidi" w:cstheme="minorBidi"/>
          <w:sz w:val="24"/>
          <w:szCs w:val="24"/>
        </w:rPr>
        <w:t>dusk</w:t>
      </w:r>
      <w:r w:rsidRPr="00D84504">
        <w:rPr>
          <w:rFonts w:asciiTheme="minorBidi" w:hAnsiTheme="minorBidi" w:cstheme="minorBidi"/>
          <w:sz w:val="24"/>
          <w:szCs w:val="24"/>
        </w:rPr>
        <w:t xml:space="preserve"> until </w:t>
      </w:r>
      <w:r w:rsidR="00DC2329" w:rsidRPr="00D84504">
        <w:rPr>
          <w:rFonts w:asciiTheme="minorBidi" w:hAnsiTheme="minorBidi" w:cstheme="minorBidi"/>
          <w:sz w:val="24"/>
          <w:szCs w:val="24"/>
        </w:rPr>
        <w:t>dawn</w:t>
      </w:r>
      <w:r w:rsidRPr="00D84504">
        <w:rPr>
          <w:rFonts w:asciiTheme="minorBidi" w:hAnsiTheme="minorBidi" w:cstheme="minorBidi"/>
          <w:sz w:val="24"/>
          <w:szCs w:val="24"/>
        </w:rPr>
        <w:t>; and behold the night is the</w:t>
      </w:r>
      <w:r w:rsidR="00DC2329" w:rsidRPr="00D84504">
        <w:rPr>
          <w:rFonts w:asciiTheme="minorBidi" w:hAnsiTheme="minorBidi" w:cstheme="minorBidi"/>
          <w:sz w:val="24"/>
          <w:szCs w:val="24"/>
        </w:rPr>
        <w:t xml:space="preserve"> opposite of</w:t>
      </w:r>
      <w:r w:rsidRPr="00D84504">
        <w:rPr>
          <w:rFonts w:asciiTheme="minorBidi" w:hAnsiTheme="minorBidi" w:cstheme="minorBidi"/>
          <w:sz w:val="24"/>
          <w:szCs w:val="24"/>
        </w:rPr>
        <w:t xml:space="preserve"> day, just as the darkness is the opposite of the light</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Pr="00D84504">
        <w:rPr>
          <w:rFonts w:asciiTheme="minorBidi" w:hAnsiTheme="minorBidi" w:cstheme="minorBidi"/>
          <w:sz w:val="24"/>
          <w:szCs w:val="24"/>
        </w:rPr>
        <w:t xml:space="preserve">If so, how may we call from evening, which is the sun </w:t>
      </w:r>
      <w:r w:rsidR="00857470" w:rsidRPr="00D84504">
        <w:rPr>
          <w:rFonts w:asciiTheme="minorBidi" w:hAnsiTheme="minorBidi" w:cstheme="minorBidi"/>
          <w:sz w:val="24"/>
          <w:szCs w:val="24"/>
        </w:rPr>
        <w:t xml:space="preserve">fading away, </w:t>
      </w:r>
      <w:r w:rsidR="007A32DE">
        <w:rPr>
          <w:rFonts w:asciiTheme="minorBidi" w:hAnsiTheme="minorBidi" w:cstheme="minorBidi"/>
          <w:sz w:val="24"/>
          <w:szCs w:val="24"/>
        </w:rPr>
        <w:t>“day,”</w:t>
      </w:r>
      <w:r w:rsidRPr="00D84504">
        <w:rPr>
          <w:rFonts w:asciiTheme="minorBidi" w:hAnsiTheme="minorBidi" w:cstheme="minorBidi"/>
          <w:sz w:val="24"/>
          <w:szCs w:val="24"/>
        </w:rPr>
        <w:t xml:space="preserve"> when it is in fact night?!</w:t>
      </w:r>
      <w:r w:rsidRPr="00D84504">
        <w:rPr>
          <w:rStyle w:val="a5"/>
          <w:rFonts w:asciiTheme="minorBidi" w:hAnsiTheme="minorBidi" w:cstheme="minorBidi" w:hint="default"/>
          <w:sz w:val="24"/>
          <w:szCs w:val="24"/>
          <w:rtl/>
        </w:rPr>
        <w:t xml:space="preserve"> </w:t>
      </w:r>
      <w:r w:rsidRPr="00C335D4">
        <w:rPr>
          <w:rStyle w:val="a5"/>
          <w:rFonts w:asciiTheme="minorBidi" w:hAnsiTheme="minorBidi" w:cstheme="minorBidi" w:hint="default"/>
          <w:sz w:val="20"/>
          <w:szCs w:val="20"/>
          <w:rtl/>
        </w:rPr>
        <w:footnoteReference w:id="12"/>
      </w:r>
    </w:p>
    <w:p w:rsidR="000B66E8" w:rsidRPr="00D84504" w:rsidRDefault="000B66E8" w:rsidP="00A01018">
      <w:pPr>
        <w:bidi w:val="0"/>
        <w:ind w:left="720" w:firstLine="0"/>
        <w:jc w:val="both"/>
        <w:rPr>
          <w:rFonts w:asciiTheme="minorBidi" w:hAnsiTheme="minorBidi" w:cstheme="minorBidi"/>
          <w:sz w:val="24"/>
          <w:szCs w:val="24"/>
        </w:rPr>
      </w:pPr>
    </w:p>
    <w:p w:rsidR="00106967" w:rsidRPr="00D84504" w:rsidRDefault="007A32DE" w:rsidP="00A01018">
      <w:pPr>
        <w:bidi w:val="0"/>
        <w:jc w:val="both"/>
        <w:rPr>
          <w:rFonts w:asciiTheme="minorBidi" w:hAnsiTheme="minorBidi" w:cstheme="minorBidi"/>
          <w:sz w:val="24"/>
          <w:szCs w:val="24"/>
        </w:rPr>
      </w:pPr>
      <w:r>
        <w:rPr>
          <w:rFonts w:asciiTheme="minorBidi" w:hAnsiTheme="minorBidi" w:cstheme="minorBidi"/>
          <w:sz w:val="24"/>
          <w:szCs w:val="24"/>
        </w:rPr>
        <w:tab/>
      </w:r>
      <w:r w:rsidR="00106967" w:rsidRPr="00D84504">
        <w:rPr>
          <w:rFonts w:asciiTheme="minorBidi" w:hAnsiTheme="minorBidi" w:cstheme="minorBidi"/>
          <w:sz w:val="24"/>
          <w:szCs w:val="24"/>
        </w:rPr>
        <w:t>Naturally, it is clear that the Rashbam welcomed the Sabbath on Friday evening, not Saturday morning</w:t>
      </w:r>
      <w:r w:rsidR="00857470" w:rsidRPr="00D84504">
        <w:rPr>
          <w:rFonts w:asciiTheme="minorBidi" w:hAnsiTheme="minorBidi" w:cstheme="minorBidi"/>
          <w:sz w:val="24"/>
          <w:szCs w:val="24"/>
        </w:rPr>
        <w:t>; at the same time, he explains</w:t>
      </w:r>
      <w:r w:rsidR="00106967" w:rsidRPr="00D84504">
        <w:rPr>
          <w:rFonts w:asciiTheme="minorBidi" w:hAnsiTheme="minorBidi" w:cstheme="minorBidi"/>
          <w:sz w:val="24"/>
          <w:szCs w:val="24"/>
        </w:rPr>
        <w:t xml:space="preserve"> the verses according to their meaning in </w:t>
      </w:r>
      <w:r w:rsidR="000B66E8" w:rsidRPr="00D84504">
        <w:rPr>
          <w:rFonts w:asciiTheme="minorBidi" w:hAnsiTheme="minorBidi" w:cstheme="minorBidi"/>
          <w:i/>
          <w:sz w:val="24"/>
          <w:szCs w:val="24"/>
        </w:rPr>
        <w:t>peshat</w:t>
      </w:r>
      <w:r w:rsidR="00106967" w:rsidRPr="00D84504">
        <w:rPr>
          <w:rFonts w:asciiTheme="minorBidi" w:hAnsiTheme="minorBidi" w:cstheme="minorBidi"/>
          <w:sz w:val="24"/>
          <w:szCs w:val="24"/>
        </w:rPr>
        <w:t xml:space="preserve">, </w:t>
      </w:r>
      <w:r w:rsidR="000D3847" w:rsidRPr="00D84504">
        <w:rPr>
          <w:rFonts w:asciiTheme="minorBidi" w:hAnsiTheme="minorBidi" w:cstheme="minorBidi"/>
          <w:sz w:val="24"/>
          <w:szCs w:val="24"/>
        </w:rPr>
        <w:t>not</w:t>
      </w:r>
      <w:r w:rsidR="00106967" w:rsidRPr="00D84504">
        <w:rPr>
          <w:rFonts w:asciiTheme="minorBidi" w:hAnsiTheme="minorBidi" w:cstheme="minorBidi"/>
          <w:sz w:val="24"/>
          <w:szCs w:val="24"/>
        </w:rPr>
        <w:t xml:space="preserve"> their meaning in Halakha.</w:t>
      </w:r>
    </w:p>
    <w:p w:rsidR="00106967" w:rsidRPr="00D84504" w:rsidRDefault="00106967" w:rsidP="00A01018">
      <w:pPr>
        <w:bidi w:val="0"/>
        <w:jc w:val="both"/>
        <w:rPr>
          <w:rFonts w:asciiTheme="minorBidi" w:hAnsiTheme="minorBidi" w:cstheme="minorBidi"/>
          <w:sz w:val="24"/>
          <w:szCs w:val="24"/>
        </w:rPr>
      </w:pPr>
    </w:p>
    <w:p w:rsidR="00106967" w:rsidRDefault="00106967" w:rsidP="00A01018">
      <w:pPr>
        <w:numPr>
          <w:ilvl w:val="0"/>
          <w:numId w:val="7"/>
        </w:numPr>
        <w:autoSpaceDE w:val="0"/>
        <w:autoSpaceDN w:val="0"/>
        <w:bidi w:val="0"/>
        <w:ind w:left="0" w:firstLine="0"/>
        <w:jc w:val="both"/>
        <w:rPr>
          <w:rFonts w:asciiTheme="minorBidi" w:hAnsiTheme="minorBidi" w:cstheme="minorBidi"/>
          <w:b/>
          <w:bCs/>
          <w:sz w:val="24"/>
          <w:szCs w:val="24"/>
        </w:rPr>
      </w:pPr>
      <w:r w:rsidRPr="00D84504">
        <w:rPr>
          <w:rFonts w:asciiTheme="minorBidi" w:hAnsiTheme="minorBidi" w:cstheme="minorBidi"/>
          <w:b/>
          <w:bCs/>
          <w:sz w:val="24"/>
          <w:szCs w:val="24"/>
        </w:rPr>
        <w:t xml:space="preserve">Between </w:t>
      </w:r>
      <w:r w:rsidR="000B66E8" w:rsidRPr="00D84504">
        <w:rPr>
          <w:rFonts w:asciiTheme="minorBidi" w:hAnsiTheme="minorBidi" w:cstheme="minorBidi"/>
          <w:b/>
          <w:bCs/>
          <w:i/>
          <w:sz w:val="24"/>
          <w:szCs w:val="24"/>
        </w:rPr>
        <w:t>Peshat</w:t>
      </w:r>
      <w:r w:rsidRPr="00D84504">
        <w:rPr>
          <w:rFonts w:asciiTheme="minorBidi" w:hAnsiTheme="minorBidi" w:cstheme="minorBidi"/>
          <w:b/>
          <w:bCs/>
          <w:sz w:val="24"/>
          <w:szCs w:val="24"/>
        </w:rPr>
        <w:t xml:space="preserve"> and </w:t>
      </w:r>
      <w:r w:rsidR="000B66E8" w:rsidRPr="00D84504">
        <w:rPr>
          <w:rFonts w:asciiTheme="minorBidi" w:hAnsiTheme="minorBidi" w:cstheme="minorBidi"/>
          <w:b/>
          <w:bCs/>
          <w:i/>
          <w:sz w:val="24"/>
          <w:szCs w:val="24"/>
        </w:rPr>
        <w:t>Derash</w:t>
      </w:r>
    </w:p>
    <w:p w:rsidR="00A01018" w:rsidRPr="00D84504" w:rsidRDefault="00A01018" w:rsidP="00A01018">
      <w:pPr>
        <w:autoSpaceDE w:val="0"/>
        <w:autoSpaceDN w:val="0"/>
        <w:bidi w:val="0"/>
        <w:ind w:firstLine="0"/>
        <w:jc w:val="both"/>
        <w:rPr>
          <w:rFonts w:asciiTheme="minorBidi" w:hAnsiTheme="minorBidi" w:cstheme="minorBidi"/>
          <w:b/>
          <w:bCs/>
          <w:sz w:val="24"/>
          <w:szCs w:val="24"/>
        </w:rPr>
      </w:pPr>
    </w:p>
    <w:p w:rsidR="00106967" w:rsidRDefault="007A32DE" w:rsidP="00A01018">
      <w:pPr>
        <w:bidi w:val="0"/>
        <w:jc w:val="both"/>
        <w:rPr>
          <w:rFonts w:asciiTheme="minorBidi" w:hAnsiTheme="minorBidi" w:cstheme="minorBidi"/>
          <w:sz w:val="24"/>
          <w:szCs w:val="24"/>
        </w:rPr>
      </w:pPr>
      <w:r>
        <w:rPr>
          <w:rFonts w:asciiTheme="minorBidi" w:hAnsiTheme="minorBidi" w:cstheme="minorBidi"/>
          <w:sz w:val="24"/>
          <w:szCs w:val="24"/>
        </w:rPr>
        <w:tab/>
      </w:r>
      <w:r w:rsidR="00106967" w:rsidRPr="00D84504">
        <w:rPr>
          <w:rFonts w:asciiTheme="minorBidi" w:hAnsiTheme="minorBidi" w:cstheme="minorBidi"/>
          <w:sz w:val="24"/>
          <w:szCs w:val="24"/>
        </w:rPr>
        <w:t>This is the place to relate to the question of what meaning we should attach to the Rashbam’s explanation</w:t>
      </w:r>
      <w:r w:rsidR="00857470" w:rsidRPr="00D84504">
        <w:rPr>
          <w:rFonts w:asciiTheme="minorBidi" w:hAnsiTheme="minorBidi" w:cstheme="minorBidi"/>
          <w:sz w:val="24"/>
          <w:szCs w:val="24"/>
        </w:rPr>
        <w:t>s</w:t>
      </w:r>
      <w:r w:rsidR="00106967" w:rsidRPr="00D84504">
        <w:rPr>
          <w:rFonts w:asciiTheme="minorBidi" w:hAnsiTheme="minorBidi" w:cstheme="minorBidi"/>
          <w:sz w:val="24"/>
          <w:szCs w:val="24"/>
        </w:rPr>
        <w:t xml:space="preserve"> </w:t>
      </w:r>
      <w:r>
        <w:rPr>
          <w:rFonts w:asciiTheme="minorBidi" w:hAnsiTheme="minorBidi" w:cstheme="minorBidi"/>
          <w:sz w:val="24"/>
          <w:szCs w:val="24"/>
        </w:rPr>
        <w:t>that</w:t>
      </w:r>
      <w:r w:rsidR="00106967" w:rsidRPr="00D84504">
        <w:rPr>
          <w:rFonts w:asciiTheme="minorBidi" w:hAnsiTheme="minorBidi" w:cstheme="minorBidi"/>
          <w:sz w:val="24"/>
          <w:szCs w:val="24"/>
        </w:rPr>
        <w:t xml:space="preserve"> are not </w:t>
      </w:r>
      <w:r w:rsidR="00857470" w:rsidRPr="00D84504">
        <w:rPr>
          <w:rFonts w:asciiTheme="minorBidi" w:hAnsiTheme="minorBidi" w:cstheme="minorBidi"/>
          <w:sz w:val="24"/>
          <w:szCs w:val="24"/>
        </w:rPr>
        <w:t xml:space="preserve">in </w:t>
      </w:r>
      <w:r w:rsidR="00106967" w:rsidRPr="00D84504">
        <w:rPr>
          <w:rFonts w:asciiTheme="minorBidi" w:hAnsiTheme="minorBidi" w:cstheme="minorBidi"/>
          <w:sz w:val="24"/>
          <w:szCs w:val="24"/>
        </w:rPr>
        <w:t>accord</w:t>
      </w:r>
      <w:r w:rsidR="00857470" w:rsidRPr="00D84504">
        <w:rPr>
          <w:rFonts w:asciiTheme="minorBidi" w:hAnsiTheme="minorBidi" w:cstheme="minorBidi"/>
          <w:sz w:val="24"/>
          <w:szCs w:val="24"/>
        </w:rPr>
        <w:t>ance with</w:t>
      </w:r>
      <w:r w:rsidR="00106967" w:rsidRPr="00D84504">
        <w:rPr>
          <w:rFonts w:asciiTheme="minorBidi" w:hAnsiTheme="minorBidi" w:cstheme="minorBidi"/>
          <w:sz w:val="24"/>
          <w:szCs w:val="24"/>
        </w:rPr>
        <w:t xml:space="preserve"> Halakha</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00106967" w:rsidRPr="00D84504">
        <w:rPr>
          <w:rFonts w:asciiTheme="minorBidi" w:hAnsiTheme="minorBidi" w:cstheme="minorBidi"/>
          <w:sz w:val="24"/>
          <w:szCs w:val="24"/>
        </w:rPr>
        <w:t>This is not a question o</w:t>
      </w:r>
      <w:r w:rsidR="00857470" w:rsidRPr="00D84504">
        <w:rPr>
          <w:rFonts w:asciiTheme="minorBidi" w:hAnsiTheme="minorBidi" w:cstheme="minorBidi"/>
          <w:sz w:val="24"/>
          <w:szCs w:val="24"/>
        </w:rPr>
        <w:t>n</w:t>
      </w:r>
      <w:r w:rsidR="00106967" w:rsidRPr="00D84504">
        <w:rPr>
          <w:rFonts w:asciiTheme="minorBidi" w:hAnsiTheme="minorBidi" w:cstheme="minorBidi"/>
          <w:sz w:val="24"/>
          <w:szCs w:val="24"/>
        </w:rPr>
        <w:t xml:space="preserve"> the Rashbam, but rather a question o</w:t>
      </w:r>
      <w:r w:rsidR="00857470" w:rsidRPr="00D84504">
        <w:rPr>
          <w:rFonts w:asciiTheme="minorBidi" w:hAnsiTheme="minorBidi" w:cstheme="minorBidi"/>
          <w:sz w:val="24"/>
          <w:szCs w:val="24"/>
        </w:rPr>
        <w:t>n</w:t>
      </w:r>
      <w:r w:rsidR="00106967" w:rsidRPr="00D84504">
        <w:rPr>
          <w:rFonts w:asciiTheme="minorBidi" w:hAnsiTheme="minorBidi" w:cstheme="minorBidi"/>
          <w:sz w:val="24"/>
          <w:szCs w:val="24"/>
        </w:rPr>
        <w:t xml:space="preserve"> </w:t>
      </w:r>
      <w:r w:rsidR="000B66E8" w:rsidRPr="00D84504">
        <w:rPr>
          <w:rFonts w:asciiTheme="minorBidi" w:hAnsiTheme="minorBidi" w:cstheme="minorBidi"/>
          <w:i/>
          <w:sz w:val="24"/>
          <w:szCs w:val="24"/>
        </w:rPr>
        <w:t>peshat</w:t>
      </w:r>
      <w:r>
        <w:rPr>
          <w:rFonts w:asciiTheme="minorBidi" w:hAnsiTheme="minorBidi" w:cstheme="minorBidi"/>
          <w:sz w:val="24"/>
          <w:szCs w:val="24"/>
        </w:rPr>
        <w:t xml:space="preserve"> generally. W</w:t>
      </w:r>
      <w:r w:rsidR="00857470" w:rsidRPr="00D84504">
        <w:rPr>
          <w:rFonts w:asciiTheme="minorBidi" w:hAnsiTheme="minorBidi" w:cstheme="minorBidi"/>
          <w:sz w:val="24"/>
          <w:szCs w:val="24"/>
        </w:rPr>
        <w:t xml:space="preserve">hat worth does </w:t>
      </w:r>
      <w:r w:rsidR="000B66E8" w:rsidRPr="00D84504">
        <w:rPr>
          <w:rFonts w:asciiTheme="minorBidi" w:hAnsiTheme="minorBidi" w:cstheme="minorBidi"/>
          <w:i/>
          <w:sz w:val="24"/>
          <w:szCs w:val="24"/>
        </w:rPr>
        <w:t>peshat</w:t>
      </w:r>
      <w:r w:rsidR="00106967" w:rsidRPr="00D84504">
        <w:rPr>
          <w:rFonts w:asciiTheme="minorBidi" w:hAnsiTheme="minorBidi" w:cstheme="minorBidi"/>
          <w:sz w:val="24"/>
          <w:szCs w:val="24"/>
        </w:rPr>
        <w:t xml:space="preserve"> have when it does </w:t>
      </w:r>
      <w:r w:rsidR="000D3847" w:rsidRPr="00D84504">
        <w:rPr>
          <w:rFonts w:asciiTheme="minorBidi" w:hAnsiTheme="minorBidi" w:cstheme="minorBidi"/>
          <w:sz w:val="24"/>
          <w:szCs w:val="24"/>
        </w:rPr>
        <w:t>not</w:t>
      </w:r>
      <w:r w:rsidR="00106967" w:rsidRPr="00D84504">
        <w:rPr>
          <w:rFonts w:asciiTheme="minorBidi" w:hAnsiTheme="minorBidi" w:cstheme="minorBidi"/>
          <w:sz w:val="24"/>
          <w:szCs w:val="24"/>
        </w:rPr>
        <w:t xml:space="preserve"> </w:t>
      </w:r>
      <w:r>
        <w:rPr>
          <w:rFonts w:asciiTheme="minorBidi" w:hAnsiTheme="minorBidi" w:cstheme="minorBidi"/>
          <w:sz w:val="24"/>
          <w:szCs w:val="24"/>
        </w:rPr>
        <w:t>fit</w:t>
      </w:r>
      <w:r w:rsidR="00106967" w:rsidRPr="00D84504">
        <w:rPr>
          <w:rFonts w:asciiTheme="minorBidi" w:hAnsiTheme="minorBidi" w:cstheme="minorBidi"/>
          <w:sz w:val="24"/>
          <w:szCs w:val="24"/>
        </w:rPr>
        <w:t xml:space="preserve"> with Halakha?</w:t>
      </w:r>
    </w:p>
    <w:p w:rsidR="00A01018" w:rsidRPr="00D84504" w:rsidRDefault="00A01018" w:rsidP="00A01018">
      <w:pPr>
        <w:bidi w:val="0"/>
        <w:jc w:val="both"/>
        <w:rPr>
          <w:rFonts w:asciiTheme="minorBidi" w:hAnsiTheme="minorBidi" w:cstheme="minorBidi"/>
          <w:sz w:val="24"/>
          <w:szCs w:val="24"/>
        </w:rPr>
      </w:pPr>
    </w:p>
    <w:p w:rsidR="00106967" w:rsidRDefault="007A32DE" w:rsidP="00A01018">
      <w:pPr>
        <w:bidi w:val="0"/>
        <w:jc w:val="both"/>
        <w:rPr>
          <w:rFonts w:asciiTheme="minorBidi" w:hAnsiTheme="minorBidi" w:cstheme="minorBidi"/>
          <w:sz w:val="24"/>
          <w:szCs w:val="24"/>
        </w:rPr>
      </w:pPr>
      <w:r>
        <w:rPr>
          <w:rFonts w:asciiTheme="minorBidi" w:hAnsiTheme="minorBidi" w:cstheme="minorBidi"/>
          <w:sz w:val="24"/>
          <w:szCs w:val="24"/>
        </w:rPr>
        <w:tab/>
      </w:r>
      <w:r w:rsidR="00106967" w:rsidRPr="00D84504">
        <w:rPr>
          <w:rFonts w:asciiTheme="minorBidi" w:hAnsiTheme="minorBidi" w:cstheme="minorBidi"/>
          <w:sz w:val="24"/>
          <w:szCs w:val="24"/>
        </w:rPr>
        <w:t xml:space="preserve">We cannot, in this framework, bring a comprehensive answer to this question, but one possibility to explain it is that the </w:t>
      </w:r>
      <w:r w:rsidR="000B66E8" w:rsidRPr="00D84504">
        <w:rPr>
          <w:rFonts w:asciiTheme="minorBidi" w:hAnsiTheme="minorBidi" w:cstheme="minorBidi"/>
          <w:i/>
          <w:sz w:val="24"/>
          <w:szCs w:val="24"/>
        </w:rPr>
        <w:t>peshat</w:t>
      </w:r>
      <w:r w:rsidR="00106967" w:rsidRPr="00D84504">
        <w:rPr>
          <w:rFonts w:asciiTheme="minorBidi" w:hAnsiTheme="minorBidi" w:cstheme="minorBidi"/>
          <w:sz w:val="24"/>
          <w:szCs w:val="24"/>
        </w:rPr>
        <w:t xml:space="preserve"> reflects th</w:t>
      </w:r>
      <w:r w:rsidR="00857470" w:rsidRPr="00D84504">
        <w:rPr>
          <w:rFonts w:asciiTheme="minorBidi" w:hAnsiTheme="minorBidi" w:cstheme="minorBidi"/>
          <w:sz w:val="24"/>
          <w:szCs w:val="24"/>
        </w:rPr>
        <w:t>e ideal</w:t>
      </w:r>
      <w:r w:rsidR="00106967" w:rsidRPr="00D84504">
        <w:rPr>
          <w:rFonts w:asciiTheme="minorBidi" w:hAnsiTheme="minorBidi" w:cstheme="minorBidi"/>
          <w:sz w:val="24"/>
          <w:szCs w:val="24"/>
        </w:rPr>
        <w:t xml:space="preserve">, while the </w:t>
      </w:r>
      <w:r w:rsidR="000B66E8" w:rsidRPr="00D84504">
        <w:rPr>
          <w:rFonts w:asciiTheme="minorBidi" w:hAnsiTheme="minorBidi" w:cstheme="minorBidi"/>
          <w:i/>
          <w:sz w:val="24"/>
          <w:szCs w:val="24"/>
        </w:rPr>
        <w:t>derash</w:t>
      </w:r>
      <w:r w:rsidR="00106967" w:rsidRPr="00D84504">
        <w:rPr>
          <w:rFonts w:asciiTheme="minorBidi" w:hAnsiTheme="minorBidi" w:cstheme="minorBidi"/>
          <w:sz w:val="24"/>
          <w:szCs w:val="24"/>
        </w:rPr>
        <w:t xml:space="preserve"> deals with </w:t>
      </w:r>
      <w:r w:rsidR="00857470" w:rsidRPr="00D84504">
        <w:rPr>
          <w:rFonts w:asciiTheme="minorBidi" w:hAnsiTheme="minorBidi" w:cstheme="minorBidi"/>
          <w:sz w:val="24"/>
          <w:szCs w:val="24"/>
        </w:rPr>
        <w:t xml:space="preserve">the </w:t>
      </w:r>
      <w:r w:rsidR="00106967" w:rsidRPr="00D84504">
        <w:rPr>
          <w:rFonts w:asciiTheme="minorBidi" w:hAnsiTheme="minorBidi" w:cstheme="minorBidi"/>
          <w:sz w:val="24"/>
          <w:szCs w:val="24"/>
        </w:rPr>
        <w:t>real</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00106967" w:rsidRPr="00D84504">
        <w:rPr>
          <w:rFonts w:asciiTheme="minorBidi" w:hAnsiTheme="minorBidi" w:cstheme="minorBidi"/>
          <w:sz w:val="24"/>
          <w:szCs w:val="24"/>
        </w:rPr>
        <w:t xml:space="preserve">The best example </w:t>
      </w:r>
      <w:r w:rsidR="00857470" w:rsidRPr="00D84504">
        <w:rPr>
          <w:rFonts w:asciiTheme="minorBidi" w:hAnsiTheme="minorBidi" w:cstheme="minorBidi"/>
          <w:sz w:val="24"/>
          <w:szCs w:val="24"/>
        </w:rPr>
        <w:t>of t</w:t>
      </w:r>
      <w:r w:rsidR="00106967" w:rsidRPr="00D84504">
        <w:rPr>
          <w:rFonts w:asciiTheme="minorBidi" w:hAnsiTheme="minorBidi" w:cstheme="minorBidi"/>
          <w:sz w:val="24"/>
          <w:szCs w:val="24"/>
        </w:rPr>
        <w:t xml:space="preserve">his </w:t>
      </w:r>
      <w:r w:rsidR="00857470" w:rsidRPr="00D84504">
        <w:rPr>
          <w:rFonts w:asciiTheme="minorBidi" w:hAnsiTheme="minorBidi" w:cstheme="minorBidi"/>
          <w:sz w:val="24"/>
          <w:szCs w:val="24"/>
        </w:rPr>
        <w:t>approach</w:t>
      </w:r>
      <w:r w:rsidR="00106967" w:rsidRPr="00D84504">
        <w:rPr>
          <w:rFonts w:asciiTheme="minorBidi" w:hAnsiTheme="minorBidi" w:cstheme="minorBidi"/>
          <w:sz w:val="24"/>
          <w:szCs w:val="24"/>
        </w:rPr>
        <w:t xml:space="preserve"> is the ex</w:t>
      </w:r>
      <w:r w:rsidR="00857470" w:rsidRPr="00D84504">
        <w:rPr>
          <w:rFonts w:asciiTheme="minorBidi" w:hAnsiTheme="minorBidi" w:cstheme="minorBidi"/>
          <w:sz w:val="24"/>
          <w:szCs w:val="24"/>
        </w:rPr>
        <w:t>plication</w:t>
      </w:r>
      <w:r w:rsidR="00106967" w:rsidRPr="00D84504">
        <w:rPr>
          <w:rFonts w:asciiTheme="minorBidi" w:hAnsiTheme="minorBidi" w:cstheme="minorBidi"/>
          <w:sz w:val="24"/>
          <w:szCs w:val="24"/>
        </w:rPr>
        <w:t xml:space="preserve"> of the law </w:t>
      </w:r>
      <w:r w:rsidR="00857470" w:rsidRPr="00D84504">
        <w:rPr>
          <w:rFonts w:asciiTheme="minorBidi" w:hAnsiTheme="minorBidi" w:cstheme="minorBidi"/>
          <w:sz w:val="24"/>
          <w:szCs w:val="24"/>
        </w:rPr>
        <w:t xml:space="preserve">of </w:t>
      </w:r>
      <w:r w:rsidR="00106967" w:rsidRPr="00D84504">
        <w:rPr>
          <w:rFonts w:asciiTheme="minorBidi" w:hAnsiTheme="minorBidi" w:cstheme="minorBidi"/>
          <w:sz w:val="24"/>
          <w:szCs w:val="24"/>
        </w:rPr>
        <w:t>“eye for eye</w:t>
      </w:r>
      <w:r>
        <w:rPr>
          <w:rFonts w:asciiTheme="minorBidi" w:hAnsiTheme="minorBidi" w:cstheme="minorBidi"/>
          <w:sz w:val="24"/>
          <w:szCs w:val="24"/>
        </w:rPr>
        <w:t>.</w:t>
      </w:r>
      <w:r w:rsidR="0010696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00106967" w:rsidRPr="00D84504">
        <w:rPr>
          <w:rFonts w:asciiTheme="minorBidi" w:hAnsiTheme="minorBidi" w:cstheme="minorBidi"/>
          <w:sz w:val="24"/>
          <w:szCs w:val="24"/>
        </w:rPr>
        <w:t>There is no doubt that according to the simple meaning of the verse, the implication is that one must remove the eye of the assailant</w:t>
      </w:r>
      <w:r>
        <w:rPr>
          <w:rFonts w:asciiTheme="minorBidi" w:hAnsiTheme="minorBidi" w:cstheme="minorBidi"/>
          <w:sz w:val="24"/>
          <w:szCs w:val="24"/>
        </w:rPr>
        <w:t>:</w:t>
      </w:r>
      <w:r w:rsidR="008A3F50">
        <w:rPr>
          <w:rFonts w:asciiTheme="minorBidi" w:hAnsiTheme="minorBidi" w:cstheme="minorBidi"/>
          <w:sz w:val="24"/>
          <w:szCs w:val="24"/>
        </w:rPr>
        <w:t xml:space="preserve"> </w:t>
      </w:r>
    </w:p>
    <w:p w:rsidR="00A01018" w:rsidRPr="00D84504" w:rsidRDefault="00A01018" w:rsidP="00A01018">
      <w:pPr>
        <w:bidi w:val="0"/>
        <w:jc w:val="both"/>
        <w:rPr>
          <w:rFonts w:asciiTheme="minorBidi" w:hAnsiTheme="minorBidi" w:cstheme="minorBidi"/>
          <w:sz w:val="24"/>
          <w:szCs w:val="24"/>
        </w:rPr>
      </w:pPr>
    </w:p>
    <w:p w:rsidR="00106967" w:rsidRPr="00D84504" w:rsidRDefault="00106967" w:rsidP="00A01018">
      <w:pPr>
        <w:bidi w:val="0"/>
        <w:ind w:left="720" w:firstLine="0"/>
        <w:jc w:val="both"/>
        <w:rPr>
          <w:rFonts w:asciiTheme="minorBidi" w:hAnsiTheme="minorBidi" w:cstheme="minorBidi"/>
          <w:sz w:val="24"/>
          <w:szCs w:val="24"/>
        </w:rPr>
      </w:pPr>
      <w:r w:rsidRPr="00D84504">
        <w:rPr>
          <w:rFonts w:asciiTheme="minorBidi" w:hAnsiTheme="minorBidi" w:cstheme="minorBidi"/>
          <w:sz w:val="24"/>
          <w:szCs w:val="24"/>
        </w:rPr>
        <w:t>If anyone injures his neighbor, as he has done</w:t>
      </w:r>
      <w:r w:rsidR="00F90363" w:rsidRPr="00D84504">
        <w:rPr>
          <w:rFonts w:asciiTheme="minorBidi" w:hAnsiTheme="minorBidi" w:cstheme="minorBidi"/>
          <w:sz w:val="24"/>
          <w:szCs w:val="24"/>
        </w:rPr>
        <w:t>,</w:t>
      </w:r>
      <w:r w:rsidRPr="00D84504">
        <w:rPr>
          <w:rFonts w:asciiTheme="minorBidi" w:hAnsiTheme="minorBidi" w:cstheme="minorBidi"/>
          <w:sz w:val="24"/>
          <w:szCs w:val="24"/>
        </w:rPr>
        <w:t xml:space="preserve"> it shall be done to him, fracture for fracture, eye for eye, tooth for tooth; whatever injury he has given a person shall be given to him.</w:t>
      </w:r>
      <w:r w:rsidR="008A3F50">
        <w:rPr>
          <w:rFonts w:asciiTheme="minorBidi" w:hAnsiTheme="minorBidi" w:cstheme="minorBidi"/>
          <w:sz w:val="24"/>
          <w:szCs w:val="24"/>
        </w:rPr>
        <w:t xml:space="preserve"> </w:t>
      </w:r>
      <w:r w:rsidRPr="00D84504">
        <w:rPr>
          <w:rFonts w:asciiTheme="minorBidi" w:hAnsiTheme="minorBidi" w:cstheme="minorBidi"/>
          <w:sz w:val="24"/>
          <w:szCs w:val="24"/>
        </w:rPr>
        <w:t>(</w:t>
      </w:r>
      <w:r w:rsidR="000B66E8" w:rsidRPr="00D84504">
        <w:rPr>
          <w:rFonts w:asciiTheme="minorBidi" w:hAnsiTheme="minorBidi" w:cstheme="minorBidi"/>
          <w:i/>
          <w:sz w:val="24"/>
          <w:szCs w:val="24"/>
        </w:rPr>
        <w:t>Vayikra</w:t>
      </w:r>
      <w:r w:rsidRPr="00D84504">
        <w:rPr>
          <w:rFonts w:asciiTheme="minorBidi" w:hAnsiTheme="minorBidi" w:cstheme="minorBidi"/>
          <w:sz w:val="24"/>
          <w:szCs w:val="24"/>
        </w:rPr>
        <w:t xml:space="preserve"> 24:19-20)</w:t>
      </w:r>
    </w:p>
    <w:p w:rsidR="000B66E8" w:rsidRPr="00D84504" w:rsidRDefault="000B66E8" w:rsidP="00A01018">
      <w:pPr>
        <w:bidi w:val="0"/>
        <w:ind w:left="720" w:firstLine="0"/>
        <w:jc w:val="both"/>
        <w:rPr>
          <w:rFonts w:asciiTheme="minorBidi" w:hAnsiTheme="minorBidi" w:cstheme="minorBidi"/>
          <w:sz w:val="24"/>
          <w:szCs w:val="24"/>
        </w:rPr>
      </w:pPr>
    </w:p>
    <w:p w:rsidR="00106967" w:rsidRDefault="007A32DE" w:rsidP="00A01018">
      <w:pPr>
        <w:bidi w:val="0"/>
        <w:jc w:val="both"/>
        <w:rPr>
          <w:rFonts w:asciiTheme="minorBidi" w:hAnsiTheme="minorBidi" w:cstheme="minorBidi"/>
          <w:sz w:val="24"/>
          <w:szCs w:val="24"/>
        </w:rPr>
      </w:pPr>
      <w:r>
        <w:rPr>
          <w:rFonts w:asciiTheme="minorBidi" w:hAnsiTheme="minorBidi" w:cstheme="minorBidi"/>
          <w:sz w:val="24"/>
          <w:szCs w:val="24"/>
        </w:rPr>
        <w:tab/>
      </w:r>
      <w:r w:rsidR="00106967" w:rsidRPr="00D84504">
        <w:rPr>
          <w:rFonts w:asciiTheme="minorBidi" w:hAnsiTheme="minorBidi" w:cstheme="minorBidi"/>
          <w:sz w:val="24"/>
          <w:szCs w:val="24"/>
        </w:rPr>
        <w:t xml:space="preserve">However, Halakha says that the assailant must make monetary compensation (see </w:t>
      </w:r>
      <w:r w:rsidR="00106967" w:rsidRPr="00D84504">
        <w:rPr>
          <w:rFonts w:asciiTheme="minorBidi" w:hAnsiTheme="minorBidi" w:cstheme="minorBidi"/>
          <w:i/>
          <w:iCs/>
          <w:sz w:val="24"/>
          <w:szCs w:val="24"/>
        </w:rPr>
        <w:t>Bava Kamma</w:t>
      </w:r>
      <w:r>
        <w:rPr>
          <w:rFonts w:asciiTheme="minorBidi" w:hAnsiTheme="minorBidi" w:cstheme="minorBidi"/>
          <w:sz w:val="24"/>
          <w:szCs w:val="24"/>
        </w:rPr>
        <w:t xml:space="preserve"> 83b).</w:t>
      </w:r>
      <w:r w:rsidR="00106967" w:rsidRPr="00D84504">
        <w:rPr>
          <w:rFonts w:asciiTheme="minorBidi" w:hAnsiTheme="minorBidi" w:cstheme="minorBidi"/>
          <w:sz w:val="24"/>
          <w:szCs w:val="24"/>
        </w:rPr>
        <w:t xml:space="preserve"> </w:t>
      </w:r>
      <w:r>
        <w:rPr>
          <w:rFonts w:asciiTheme="minorBidi" w:hAnsiTheme="minorBidi" w:cstheme="minorBidi"/>
          <w:sz w:val="24"/>
          <w:szCs w:val="24"/>
        </w:rPr>
        <w:t>I</w:t>
      </w:r>
      <w:r w:rsidR="00106967" w:rsidRPr="00D84504">
        <w:rPr>
          <w:rFonts w:asciiTheme="minorBidi" w:hAnsiTheme="minorBidi" w:cstheme="minorBidi"/>
          <w:sz w:val="24"/>
          <w:szCs w:val="24"/>
        </w:rPr>
        <w:t>f so</w:t>
      </w:r>
      <w:r w:rsidR="00F90363" w:rsidRPr="00D84504">
        <w:rPr>
          <w:rFonts w:asciiTheme="minorBidi" w:hAnsiTheme="minorBidi" w:cstheme="minorBidi"/>
          <w:sz w:val="24"/>
          <w:szCs w:val="24"/>
        </w:rPr>
        <w:t>,</w:t>
      </w:r>
      <w:r w:rsidR="00106967" w:rsidRPr="00D84504">
        <w:rPr>
          <w:rFonts w:asciiTheme="minorBidi" w:hAnsiTheme="minorBidi" w:cstheme="minorBidi"/>
          <w:sz w:val="24"/>
          <w:szCs w:val="24"/>
        </w:rPr>
        <w:t xml:space="preserve"> why is it written “eye for </w:t>
      </w:r>
      <w:r>
        <w:rPr>
          <w:rFonts w:asciiTheme="minorBidi" w:hAnsiTheme="minorBidi" w:cstheme="minorBidi"/>
          <w:sz w:val="24"/>
          <w:szCs w:val="24"/>
        </w:rPr>
        <w:t xml:space="preserve">an </w:t>
      </w:r>
      <w:r w:rsidR="00106967" w:rsidRPr="00D84504">
        <w:rPr>
          <w:rFonts w:asciiTheme="minorBidi" w:hAnsiTheme="minorBidi" w:cstheme="minorBidi"/>
          <w:sz w:val="24"/>
          <w:szCs w:val="24"/>
        </w:rPr>
        <w:t>eye”?</w:t>
      </w:r>
      <w:r w:rsidR="008A3F50">
        <w:rPr>
          <w:rFonts w:asciiTheme="minorBidi" w:hAnsiTheme="minorBidi" w:cstheme="minorBidi"/>
          <w:sz w:val="24"/>
          <w:szCs w:val="24"/>
        </w:rPr>
        <w:t xml:space="preserve"> </w:t>
      </w:r>
      <w:r w:rsidR="00106967" w:rsidRPr="00D84504">
        <w:rPr>
          <w:rFonts w:asciiTheme="minorBidi" w:hAnsiTheme="minorBidi" w:cstheme="minorBidi"/>
          <w:sz w:val="24"/>
          <w:szCs w:val="24"/>
        </w:rPr>
        <w:t xml:space="preserve">Let us </w:t>
      </w:r>
      <w:r w:rsidR="00F90363" w:rsidRPr="00D84504">
        <w:rPr>
          <w:rFonts w:asciiTheme="minorBidi" w:hAnsiTheme="minorBidi" w:cstheme="minorBidi"/>
          <w:sz w:val="24"/>
          <w:szCs w:val="24"/>
        </w:rPr>
        <w:t xml:space="preserve">cite the words of </w:t>
      </w:r>
      <w:r w:rsidR="00106967" w:rsidRPr="00D84504">
        <w:rPr>
          <w:rFonts w:asciiTheme="minorBidi" w:hAnsiTheme="minorBidi" w:cstheme="minorBidi"/>
          <w:sz w:val="24"/>
          <w:szCs w:val="24"/>
        </w:rPr>
        <w:t xml:space="preserve">Seforno in his commentary to </w:t>
      </w:r>
      <w:r w:rsidR="000B66E8" w:rsidRPr="00D84504">
        <w:rPr>
          <w:rFonts w:asciiTheme="minorBidi" w:hAnsiTheme="minorBidi" w:cstheme="minorBidi"/>
          <w:i/>
          <w:sz w:val="24"/>
          <w:szCs w:val="24"/>
        </w:rPr>
        <w:t>Shemot</w:t>
      </w:r>
      <w:r w:rsidR="00106967" w:rsidRPr="00D84504">
        <w:rPr>
          <w:rFonts w:asciiTheme="minorBidi" w:hAnsiTheme="minorBidi" w:cstheme="minorBidi"/>
          <w:sz w:val="24"/>
          <w:szCs w:val="24"/>
        </w:rPr>
        <w:t xml:space="preserve"> 21:24:</w:t>
      </w:r>
    </w:p>
    <w:p w:rsidR="00A01018" w:rsidRPr="00D84504" w:rsidRDefault="00A01018" w:rsidP="00A01018">
      <w:pPr>
        <w:bidi w:val="0"/>
        <w:jc w:val="both"/>
        <w:rPr>
          <w:rFonts w:asciiTheme="minorBidi" w:hAnsiTheme="minorBidi" w:cstheme="minorBidi"/>
          <w:sz w:val="24"/>
          <w:szCs w:val="24"/>
        </w:rPr>
      </w:pPr>
    </w:p>
    <w:p w:rsidR="00106967" w:rsidRPr="00D84504" w:rsidRDefault="00106967" w:rsidP="00A01018">
      <w:pPr>
        <w:bidi w:val="0"/>
        <w:ind w:left="720" w:firstLine="0"/>
        <w:jc w:val="both"/>
        <w:rPr>
          <w:rFonts w:asciiTheme="minorBidi" w:hAnsiTheme="minorBidi" w:cstheme="minorBidi"/>
          <w:sz w:val="24"/>
          <w:szCs w:val="24"/>
        </w:rPr>
      </w:pPr>
      <w:r w:rsidRPr="00D84504">
        <w:rPr>
          <w:rFonts w:asciiTheme="minorBidi" w:hAnsiTheme="minorBidi" w:cstheme="minorBidi"/>
          <w:sz w:val="24"/>
          <w:szCs w:val="24"/>
        </w:rPr>
        <w:t xml:space="preserve">“Eye for eye” — </w:t>
      </w:r>
      <w:r w:rsidR="007A32DE">
        <w:rPr>
          <w:rFonts w:asciiTheme="minorBidi" w:hAnsiTheme="minorBidi" w:cstheme="minorBidi"/>
          <w:b/>
          <w:bCs/>
          <w:sz w:val="24"/>
          <w:szCs w:val="24"/>
        </w:rPr>
        <w:t>I</w:t>
      </w:r>
      <w:r w:rsidR="00F90363" w:rsidRPr="00D84504">
        <w:rPr>
          <w:rFonts w:asciiTheme="minorBidi" w:hAnsiTheme="minorBidi" w:cstheme="minorBidi"/>
          <w:b/>
          <w:bCs/>
          <w:sz w:val="24"/>
          <w:szCs w:val="24"/>
        </w:rPr>
        <w:t>t would have been fitting</w:t>
      </w:r>
      <w:r w:rsidRPr="00D84504">
        <w:rPr>
          <w:rFonts w:asciiTheme="minorBidi" w:hAnsiTheme="minorBidi" w:cstheme="minorBidi"/>
          <w:sz w:val="24"/>
          <w:szCs w:val="24"/>
        </w:rPr>
        <w:t xml:space="preserve"> </w:t>
      </w:r>
      <w:r w:rsidR="00F90363" w:rsidRPr="00D84504">
        <w:rPr>
          <w:rFonts w:asciiTheme="minorBidi" w:hAnsiTheme="minorBidi" w:cstheme="minorBidi"/>
          <w:sz w:val="24"/>
          <w:szCs w:val="24"/>
        </w:rPr>
        <w:t xml:space="preserve">[to do so] </w:t>
      </w:r>
      <w:r w:rsidRPr="00D84504">
        <w:rPr>
          <w:rFonts w:asciiTheme="minorBidi" w:hAnsiTheme="minorBidi" w:cstheme="minorBidi"/>
          <w:sz w:val="24"/>
          <w:szCs w:val="24"/>
        </w:rPr>
        <w:t>by the truest justice, which is measure for measure</w:t>
      </w:r>
      <w:r w:rsidR="00F90363"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Pr="00D84504">
        <w:rPr>
          <w:rFonts w:asciiTheme="minorBidi" w:hAnsiTheme="minorBidi" w:cstheme="minorBidi"/>
          <w:sz w:val="24"/>
          <w:szCs w:val="24"/>
        </w:rPr>
        <w:t xml:space="preserve">The tradition is that one must make monetary compensation, </w:t>
      </w:r>
      <w:r w:rsidR="000D3847" w:rsidRPr="00D84504">
        <w:rPr>
          <w:rFonts w:asciiTheme="minorBidi" w:hAnsiTheme="minorBidi" w:cstheme="minorBidi"/>
          <w:sz w:val="24"/>
          <w:szCs w:val="24"/>
        </w:rPr>
        <w:t>because</w:t>
      </w:r>
      <w:r w:rsidRPr="00D84504">
        <w:rPr>
          <w:rFonts w:asciiTheme="minorBidi" w:hAnsiTheme="minorBidi" w:cstheme="minorBidi"/>
          <w:sz w:val="24"/>
          <w:szCs w:val="24"/>
        </w:rPr>
        <w:t xml:space="preserve"> of the </w:t>
      </w:r>
      <w:r w:rsidR="000D3847" w:rsidRPr="00D84504">
        <w:rPr>
          <w:rFonts w:asciiTheme="minorBidi" w:hAnsiTheme="minorBidi" w:cstheme="minorBidi"/>
          <w:sz w:val="24"/>
          <w:szCs w:val="24"/>
        </w:rPr>
        <w:t>deficiency</w:t>
      </w:r>
      <w:r w:rsidRPr="00D84504">
        <w:rPr>
          <w:rFonts w:asciiTheme="minorBidi" w:hAnsiTheme="minorBidi" w:cstheme="minorBidi"/>
          <w:sz w:val="24"/>
          <w:szCs w:val="24"/>
        </w:rPr>
        <w:t xml:space="preserve"> of our estimation, lest we make a mistake and punish him more </w:t>
      </w:r>
      <w:r w:rsidR="000D3847" w:rsidRPr="00D84504">
        <w:rPr>
          <w:rFonts w:asciiTheme="minorBidi" w:hAnsiTheme="minorBidi" w:cstheme="minorBidi"/>
          <w:sz w:val="24"/>
          <w:szCs w:val="24"/>
        </w:rPr>
        <w:t>severely</w:t>
      </w:r>
      <w:r w:rsidRPr="00D84504">
        <w:rPr>
          <w:rFonts w:asciiTheme="minorBidi" w:hAnsiTheme="minorBidi" w:cstheme="minorBidi"/>
          <w:sz w:val="24"/>
          <w:szCs w:val="24"/>
        </w:rPr>
        <w:t xml:space="preserve"> than he deserves</w:t>
      </w:r>
      <w:r w:rsidR="000D3847" w:rsidRPr="00D84504">
        <w:rPr>
          <w:rFonts w:asciiTheme="minorBidi" w:hAnsiTheme="minorBidi" w:cstheme="minorBidi"/>
          <w:sz w:val="24"/>
          <w:szCs w:val="24"/>
        </w:rPr>
        <w:t>.</w:t>
      </w:r>
      <w:r w:rsidRPr="00C335D4">
        <w:rPr>
          <w:rStyle w:val="a5"/>
          <w:rFonts w:asciiTheme="minorBidi" w:hAnsiTheme="minorBidi" w:cstheme="minorBidi" w:hint="default"/>
          <w:sz w:val="20"/>
          <w:szCs w:val="20"/>
          <w:rtl/>
        </w:rPr>
        <w:footnoteReference w:id="13"/>
      </w:r>
    </w:p>
    <w:p w:rsidR="000B66E8" w:rsidRPr="00D84504" w:rsidRDefault="000B66E8" w:rsidP="00A01018">
      <w:pPr>
        <w:bidi w:val="0"/>
        <w:ind w:left="720" w:firstLine="0"/>
        <w:jc w:val="both"/>
        <w:rPr>
          <w:rFonts w:asciiTheme="minorBidi" w:hAnsiTheme="minorBidi" w:cstheme="minorBidi"/>
          <w:sz w:val="24"/>
          <w:szCs w:val="24"/>
        </w:rPr>
      </w:pPr>
    </w:p>
    <w:p w:rsidR="00106967" w:rsidRDefault="00106967" w:rsidP="00A01018">
      <w:pPr>
        <w:bidi w:val="0"/>
        <w:ind w:firstLine="0"/>
        <w:jc w:val="both"/>
        <w:rPr>
          <w:rFonts w:asciiTheme="minorBidi" w:hAnsiTheme="minorBidi" w:cstheme="minorBidi"/>
          <w:sz w:val="24"/>
          <w:szCs w:val="24"/>
        </w:rPr>
      </w:pPr>
      <w:r w:rsidRPr="00D84504">
        <w:rPr>
          <w:rFonts w:asciiTheme="minorBidi" w:hAnsiTheme="minorBidi" w:cstheme="minorBidi"/>
          <w:sz w:val="24"/>
          <w:szCs w:val="24"/>
        </w:rPr>
        <w:t xml:space="preserve">“Eye for </w:t>
      </w:r>
      <w:r w:rsidR="007A32DE">
        <w:rPr>
          <w:rFonts w:asciiTheme="minorBidi" w:hAnsiTheme="minorBidi" w:cstheme="minorBidi"/>
          <w:sz w:val="24"/>
          <w:szCs w:val="24"/>
        </w:rPr>
        <w:t xml:space="preserve">an </w:t>
      </w:r>
      <w:r w:rsidRPr="00D84504">
        <w:rPr>
          <w:rFonts w:asciiTheme="minorBidi" w:hAnsiTheme="minorBidi" w:cstheme="minorBidi"/>
          <w:sz w:val="24"/>
          <w:szCs w:val="24"/>
        </w:rPr>
        <w:t xml:space="preserve">eye” is the </w:t>
      </w:r>
      <w:r w:rsidR="000D3847" w:rsidRPr="00D84504">
        <w:rPr>
          <w:rFonts w:asciiTheme="minorBidi" w:hAnsiTheme="minorBidi" w:cstheme="minorBidi"/>
          <w:sz w:val="24"/>
          <w:szCs w:val="24"/>
        </w:rPr>
        <w:t>punishment</w:t>
      </w:r>
      <w:r w:rsidRPr="00D84504">
        <w:rPr>
          <w:rFonts w:asciiTheme="minorBidi" w:hAnsiTheme="minorBidi" w:cstheme="minorBidi"/>
          <w:sz w:val="24"/>
          <w:szCs w:val="24"/>
        </w:rPr>
        <w:t xml:space="preserve"> rightfully incurred by one who puts out his fellow’s eye, but because of other </w:t>
      </w:r>
      <w:r w:rsidR="000D3847" w:rsidRPr="00D84504">
        <w:rPr>
          <w:rFonts w:asciiTheme="minorBidi" w:hAnsiTheme="minorBidi" w:cstheme="minorBidi"/>
          <w:sz w:val="24"/>
          <w:szCs w:val="24"/>
        </w:rPr>
        <w:t>considerations</w:t>
      </w:r>
      <w:r w:rsidRPr="00D84504">
        <w:rPr>
          <w:rFonts w:asciiTheme="minorBidi" w:hAnsiTheme="minorBidi" w:cstheme="minorBidi"/>
          <w:sz w:val="24"/>
          <w:szCs w:val="24"/>
        </w:rPr>
        <w:t xml:space="preserve"> of justice,</w:t>
      </w:r>
      <w:r w:rsidRPr="00C335D4">
        <w:rPr>
          <w:rStyle w:val="a5"/>
          <w:rFonts w:asciiTheme="minorBidi" w:hAnsiTheme="minorBidi" w:cstheme="minorBidi" w:hint="default"/>
          <w:sz w:val="20"/>
          <w:szCs w:val="20"/>
          <w:rtl/>
        </w:rPr>
        <w:footnoteReference w:id="14"/>
      </w:r>
      <w:r w:rsidRPr="00D84504">
        <w:rPr>
          <w:rFonts w:asciiTheme="minorBidi" w:hAnsiTheme="minorBidi" w:cstheme="minorBidi"/>
          <w:sz w:val="24"/>
          <w:szCs w:val="24"/>
        </w:rPr>
        <w:t xml:space="preserve"> this punishment is </w:t>
      </w:r>
      <w:r w:rsidR="000D3847" w:rsidRPr="00D84504">
        <w:rPr>
          <w:rFonts w:asciiTheme="minorBidi" w:hAnsiTheme="minorBidi" w:cstheme="minorBidi"/>
          <w:sz w:val="24"/>
          <w:szCs w:val="24"/>
        </w:rPr>
        <w:t>not</w:t>
      </w:r>
      <w:r w:rsidRPr="00D84504">
        <w:rPr>
          <w:rFonts w:asciiTheme="minorBidi" w:hAnsiTheme="minorBidi" w:cstheme="minorBidi"/>
          <w:sz w:val="24"/>
          <w:szCs w:val="24"/>
        </w:rPr>
        <w:t xml:space="preserve"> applied</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007A32DE">
        <w:rPr>
          <w:rFonts w:asciiTheme="minorBidi" w:hAnsiTheme="minorBidi" w:cstheme="minorBidi"/>
          <w:sz w:val="24"/>
          <w:szCs w:val="24"/>
        </w:rPr>
        <w:t>The</w:t>
      </w:r>
      <w:r w:rsidRPr="00D84504">
        <w:rPr>
          <w:rFonts w:asciiTheme="minorBidi" w:hAnsiTheme="minorBidi" w:cstheme="minorBidi"/>
          <w:sz w:val="24"/>
          <w:szCs w:val="24"/>
        </w:rPr>
        <w:t xml:space="preserve"> idea that</w:t>
      </w:r>
      <w:r w:rsidR="00F90363" w:rsidRPr="00D84504">
        <w:rPr>
          <w:rFonts w:asciiTheme="minorBidi" w:hAnsiTheme="minorBidi" w:cstheme="minorBidi"/>
          <w:sz w:val="24"/>
          <w:szCs w:val="24"/>
        </w:rPr>
        <w:t xml:space="preserve"> the</w:t>
      </w:r>
      <w:r w:rsidRPr="00D84504">
        <w:rPr>
          <w:rFonts w:asciiTheme="minorBidi" w:hAnsiTheme="minorBidi" w:cstheme="minorBidi"/>
          <w:sz w:val="24"/>
          <w:szCs w:val="24"/>
        </w:rPr>
        <w:t xml:space="preserve"> </w:t>
      </w:r>
      <w:r w:rsidR="000B66E8" w:rsidRPr="00D84504">
        <w:rPr>
          <w:rFonts w:asciiTheme="minorBidi" w:hAnsiTheme="minorBidi" w:cstheme="minorBidi"/>
          <w:i/>
          <w:sz w:val="24"/>
          <w:szCs w:val="24"/>
        </w:rPr>
        <w:t>peshat</w:t>
      </w:r>
      <w:r w:rsidRPr="00D84504">
        <w:rPr>
          <w:rFonts w:asciiTheme="minorBidi" w:hAnsiTheme="minorBidi" w:cstheme="minorBidi"/>
          <w:sz w:val="24"/>
          <w:szCs w:val="24"/>
        </w:rPr>
        <w:t xml:space="preserve"> e</w:t>
      </w:r>
      <w:r w:rsidR="00F90363" w:rsidRPr="00D84504">
        <w:rPr>
          <w:rFonts w:asciiTheme="minorBidi" w:hAnsiTheme="minorBidi" w:cstheme="minorBidi"/>
          <w:sz w:val="24"/>
          <w:szCs w:val="24"/>
        </w:rPr>
        <w:t>mbodies</w:t>
      </w:r>
      <w:r w:rsidR="007A32DE">
        <w:rPr>
          <w:rFonts w:asciiTheme="minorBidi" w:hAnsiTheme="minorBidi" w:cstheme="minorBidi"/>
          <w:sz w:val="24"/>
          <w:szCs w:val="24"/>
        </w:rPr>
        <w:t xml:space="preserve"> the ideal</w:t>
      </w:r>
      <w:r w:rsidRPr="00D84504">
        <w:rPr>
          <w:rFonts w:asciiTheme="minorBidi" w:hAnsiTheme="minorBidi" w:cstheme="minorBidi"/>
          <w:sz w:val="24"/>
          <w:szCs w:val="24"/>
        </w:rPr>
        <w:t xml:space="preserve"> can also be applied to the mitzva of </w:t>
      </w:r>
      <w:r w:rsidR="00C6768A" w:rsidRPr="00D84504">
        <w:rPr>
          <w:rFonts w:asciiTheme="minorBidi" w:hAnsiTheme="minorBidi" w:cstheme="minorBidi"/>
          <w:i/>
          <w:sz w:val="24"/>
          <w:szCs w:val="24"/>
        </w:rPr>
        <w:t>tefillin</w:t>
      </w:r>
      <w:r w:rsidR="007A32DE">
        <w:rPr>
          <w:rFonts w:asciiTheme="minorBidi" w:hAnsiTheme="minorBidi" w:cstheme="minorBidi"/>
          <w:sz w:val="24"/>
          <w:szCs w:val="24"/>
        </w:rPr>
        <w:t>. I</w:t>
      </w:r>
      <w:r w:rsidRPr="00D84504">
        <w:rPr>
          <w:rFonts w:asciiTheme="minorBidi" w:hAnsiTheme="minorBidi" w:cstheme="minorBidi"/>
          <w:sz w:val="24"/>
          <w:szCs w:val="24"/>
        </w:rPr>
        <w:t xml:space="preserve">ndeed, it </w:t>
      </w:r>
      <w:r w:rsidR="00F90363" w:rsidRPr="00D84504">
        <w:rPr>
          <w:rFonts w:asciiTheme="minorBidi" w:hAnsiTheme="minorBidi" w:cstheme="minorBidi"/>
          <w:sz w:val="24"/>
          <w:szCs w:val="24"/>
        </w:rPr>
        <w:t>is appr</w:t>
      </w:r>
      <w:r w:rsidRPr="00D84504">
        <w:rPr>
          <w:rFonts w:asciiTheme="minorBidi" w:hAnsiTheme="minorBidi" w:cstheme="minorBidi"/>
          <w:sz w:val="24"/>
          <w:szCs w:val="24"/>
        </w:rPr>
        <w:t>opriate that God’s commands</w:t>
      </w:r>
      <w:r w:rsidR="007A32DE">
        <w:rPr>
          <w:rFonts w:asciiTheme="minorBidi" w:hAnsiTheme="minorBidi" w:cstheme="minorBidi"/>
          <w:sz w:val="24"/>
          <w:szCs w:val="24"/>
        </w:rPr>
        <w:t xml:space="preserve"> constantly be remembered by us,</w:t>
      </w:r>
      <w:r w:rsidRPr="00D84504">
        <w:rPr>
          <w:rFonts w:asciiTheme="minorBidi" w:hAnsiTheme="minorBidi" w:cstheme="minorBidi"/>
          <w:sz w:val="24"/>
          <w:szCs w:val="24"/>
        </w:rPr>
        <w:t xml:space="preserve"> but the reality is that most people cannot live</w:t>
      </w:r>
      <w:r w:rsidR="007A32DE">
        <w:rPr>
          <w:rFonts w:asciiTheme="minorBidi" w:hAnsiTheme="minorBidi" w:cstheme="minorBidi"/>
          <w:sz w:val="24"/>
          <w:szCs w:val="24"/>
        </w:rPr>
        <w:t xml:space="preserve"> such spiritually intense lives.</w:t>
      </w:r>
      <w:r w:rsidRPr="00D84504">
        <w:rPr>
          <w:rFonts w:asciiTheme="minorBidi" w:hAnsiTheme="minorBidi" w:cstheme="minorBidi"/>
          <w:sz w:val="24"/>
          <w:szCs w:val="24"/>
        </w:rPr>
        <w:t xml:space="preserve"> </w:t>
      </w:r>
      <w:r w:rsidR="007A32DE">
        <w:rPr>
          <w:rFonts w:asciiTheme="minorBidi" w:hAnsiTheme="minorBidi" w:cstheme="minorBidi"/>
          <w:sz w:val="24"/>
          <w:szCs w:val="24"/>
        </w:rPr>
        <w:t>T</w:t>
      </w:r>
      <w:r w:rsidRPr="00D84504">
        <w:rPr>
          <w:rFonts w:asciiTheme="minorBidi" w:hAnsiTheme="minorBidi" w:cstheme="minorBidi"/>
          <w:sz w:val="24"/>
          <w:szCs w:val="24"/>
        </w:rPr>
        <w:t xml:space="preserve">he Sages </w:t>
      </w:r>
      <w:r w:rsidR="007A32DE">
        <w:rPr>
          <w:rFonts w:asciiTheme="minorBidi" w:hAnsiTheme="minorBidi" w:cstheme="minorBidi"/>
          <w:sz w:val="24"/>
          <w:szCs w:val="24"/>
        </w:rPr>
        <w:t xml:space="preserve">therefore </w:t>
      </w:r>
      <w:r w:rsidRPr="00D84504">
        <w:rPr>
          <w:rFonts w:asciiTheme="minorBidi" w:hAnsiTheme="minorBidi" w:cstheme="minorBidi"/>
          <w:sz w:val="24"/>
          <w:szCs w:val="24"/>
        </w:rPr>
        <w:t xml:space="preserve">expounded the </w:t>
      </w:r>
      <w:r w:rsidRPr="00DE0347">
        <w:rPr>
          <w:rFonts w:asciiTheme="minorBidi" w:hAnsiTheme="minorBidi" w:cstheme="minorBidi"/>
          <w:sz w:val="24"/>
          <w:szCs w:val="24"/>
        </w:rPr>
        <w:t>mitzva</w:t>
      </w:r>
      <w:r w:rsidRPr="00D84504">
        <w:rPr>
          <w:rFonts w:asciiTheme="minorBidi" w:hAnsiTheme="minorBidi" w:cstheme="minorBidi"/>
          <w:sz w:val="24"/>
          <w:szCs w:val="24"/>
        </w:rPr>
        <w:t xml:space="preserve"> </w:t>
      </w:r>
      <w:r w:rsidR="00F90363" w:rsidRPr="00D84504">
        <w:rPr>
          <w:rFonts w:asciiTheme="minorBidi" w:hAnsiTheme="minorBidi" w:cstheme="minorBidi"/>
          <w:sz w:val="24"/>
          <w:szCs w:val="24"/>
        </w:rPr>
        <w:t>realistically</w:t>
      </w:r>
      <w:r w:rsidRPr="00D84504">
        <w:rPr>
          <w:rFonts w:asciiTheme="minorBidi" w:hAnsiTheme="minorBidi" w:cstheme="minorBidi"/>
          <w:sz w:val="24"/>
          <w:szCs w:val="24"/>
        </w:rPr>
        <w:t xml:space="preserve">: one should put on </w:t>
      </w:r>
      <w:r w:rsidR="00C6768A" w:rsidRPr="00D84504">
        <w:rPr>
          <w:rFonts w:asciiTheme="minorBidi" w:hAnsiTheme="minorBidi" w:cstheme="minorBidi"/>
          <w:i/>
          <w:sz w:val="24"/>
          <w:szCs w:val="24"/>
        </w:rPr>
        <w:t>tefillin</w:t>
      </w:r>
      <w:r w:rsidRPr="00D84504">
        <w:rPr>
          <w:rFonts w:asciiTheme="minorBidi" w:hAnsiTheme="minorBidi" w:cstheme="minorBidi"/>
          <w:sz w:val="24"/>
          <w:szCs w:val="24"/>
        </w:rPr>
        <w:t xml:space="preserve"> at least once a day.</w:t>
      </w:r>
    </w:p>
    <w:p w:rsidR="00A01018" w:rsidRPr="00D84504" w:rsidRDefault="00A01018" w:rsidP="00A01018">
      <w:pPr>
        <w:bidi w:val="0"/>
        <w:ind w:firstLine="0"/>
        <w:jc w:val="both"/>
        <w:rPr>
          <w:rFonts w:asciiTheme="minorBidi" w:hAnsiTheme="minorBidi" w:cstheme="minorBidi"/>
          <w:sz w:val="24"/>
          <w:szCs w:val="24"/>
        </w:rPr>
      </w:pPr>
    </w:p>
    <w:p w:rsidR="00106967" w:rsidRPr="00D84504" w:rsidRDefault="007A32DE" w:rsidP="00A01018">
      <w:pPr>
        <w:bidi w:val="0"/>
        <w:jc w:val="both"/>
        <w:rPr>
          <w:rFonts w:asciiTheme="minorBidi" w:hAnsiTheme="minorBidi" w:cstheme="minorBidi"/>
          <w:sz w:val="24"/>
          <w:szCs w:val="24"/>
        </w:rPr>
      </w:pPr>
      <w:r>
        <w:rPr>
          <w:rFonts w:asciiTheme="minorBidi" w:hAnsiTheme="minorBidi" w:cstheme="minorBidi"/>
          <w:sz w:val="24"/>
          <w:szCs w:val="24"/>
        </w:rPr>
        <w:tab/>
      </w:r>
      <w:r w:rsidR="00106967" w:rsidRPr="00D84504">
        <w:rPr>
          <w:rFonts w:asciiTheme="minorBidi" w:hAnsiTheme="minorBidi" w:cstheme="minorBidi"/>
          <w:sz w:val="24"/>
          <w:szCs w:val="24"/>
        </w:rPr>
        <w:t xml:space="preserve">As we have said, this is only one possibility, and there is still a great deal to say about this issue of the tension between </w:t>
      </w:r>
      <w:r w:rsidR="000B66E8" w:rsidRPr="00D84504">
        <w:rPr>
          <w:rFonts w:asciiTheme="minorBidi" w:hAnsiTheme="minorBidi" w:cstheme="minorBidi"/>
          <w:i/>
          <w:sz w:val="24"/>
          <w:szCs w:val="24"/>
        </w:rPr>
        <w:t>peshat</w:t>
      </w:r>
      <w:r w:rsidR="00106967" w:rsidRPr="00D84504">
        <w:rPr>
          <w:rFonts w:asciiTheme="minorBidi" w:hAnsiTheme="minorBidi" w:cstheme="minorBidi"/>
          <w:sz w:val="24"/>
          <w:szCs w:val="24"/>
        </w:rPr>
        <w:t xml:space="preserve">-based exegesis and binding halakhic </w:t>
      </w:r>
      <w:r w:rsidR="000D3847" w:rsidRPr="00D84504">
        <w:rPr>
          <w:rFonts w:asciiTheme="minorBidi" w:hAnsiTheme="minorBidi" w:cstheme="minorBidi"/>
          <w:sz w:val="24"/>
          <w:szCs w:val="24"/>
        </w:rPr>
        <w:t>guidelines</w:t>
      </w:r>
      <w:r w:rsidR="00106967" w:rsidRPr="00D84504">
        <w:rPr>
          <w:rFonts w:asciiTheme="minorBidi" w:hAnsiTheme="minorBidi" w:cstheme="minorBidi"/>
          <w:sz w:val="24"/>
          <w:szCs w:val="24"/>
        </w:rPr>
        <w:t>.</w:t>
      </w:r>
    </w:p>
    <w:p w:rsidR="00106967" w:rsidRPr="00D84504" w:rsidRDefault="00106967" w:rsidP="00A01018">
      <w:pPr>
        <w:bidi w:val="0"/>
        <w:jc w:val="both"/>
        <w:rPr>
          <w:rFonts w:asciiTheme="minorBidi" w:hAnsiTheme="minorBidi" w:cstheme="minorBidi"/>
          <w:sz w:val="24"/>
          <w:szCs w:val="24"/>
        </w:rPr>
      </w:pPr>
      <w:r w:rsidRPr="00D84504">
        <w:rPr>
          <w:rFonts w:asciiTheme="minorBidi" w:hAnsiTheme="minorBidi" w:cstheme="minorBidi"/>
          <w:sz w:val="24"/>
          <w:szCs w:val="24"/>
        </w:rPr>
        <w:t xml:space="preserve"> </w:t>
      </w:r>
    </w:p>
    <w:p w:rsidR="00106967" w:rsidRPr="00D84504" w:rsidRDefault="00106967" w:rsidP="00A01018">
      <w:pPr>
        <w:bidi w:val="0"/>
        <w:jc w:val="center"/>
        <w:rPr>
          <w:rFonts w:asciiTheme="minorBidi" w:hAnsiTheme="minorBidi" w:cstheme="minorBidi"/>
          <w:sz w:val="24"/>
          <w:szCs w:val="24"/>
        </w:rPr>
      </w:pPr>
      <w:r w:rsidRPr="00D84504">
        <w:rPr>
          <w:rFonts w:asciiTheme="minorBidi" w:hAnsiTheme="minorBidi" w:cstheme="minorBidi"/>
          <w:sz w:val="24"/>
          <w:szCs w:val="24"/>
        </w:rPr>
        <w:t>*</w:t>
      </w:r>
    </w:p>
    <w:p w:rsidR="00106967" w:rsidRPr="00D84504" w:rsidRDefault="00106967" w:rsidP="00A01018">
      <w:pPr>
        <w:bidi w:val="0"/>
        <w:jc w:val="both"/>
        <w:rPr>
          <w:rFonts w:asciiTheme="minorBidi" w:hAnsiTheme="minorBidi" w:cstheme="minorBidi"/>
          <w:sz w:val="24"/>
          <w:szCs w:val="24"/>
        </w:rPr>
      </w:pPr>
    </w:p>
    <w:p w:rsidR="00106967" w:rsidRDefault="007A32DE" w:rsidP="00A01018">
      <w:pPr>
        <w:bidi w:val="0"/>
        <w:jc w:val="both"/>
        <w:rPr>
          <w:rFonts w:asciiTheme="minorBidi" w:hAnsiTheme="minorBidi" w:cstheme="minorBidi"/>
          <w:sz w:val="24"/>
          <w:szCs w:val="24"/>
        </w:rPr>
      </w:pPr>
      <w:r>
        <w:rPr>
          <w:rFonts w:asciiTheme="minorBidi" w:hAnsiTheme="minorBidi" w:cstheme="minorBidi"/>
          <w:sz w:val="24"/>
          <w:szCs w:val="24"/>
        </w:rPr>
        <w:tab/>
      </w:r>
      <w:r w:rsidR="00106967" w:rsidRPr="00D84504">
        <w:rPr>
          <w:rFonts w:asciiTheme="minorBidi" w:hAnsiTheme="minorBidi" w:cstheme="minorBidi"/>
          <w:sz w:val="24"/>
          <w:szCs w:val="24"/>
        </w:rPr>
        <w:t>We have concluded our study of the Rashbam</w:t>
      </w:r>
      <w:r w:rsidR="000D3847" w:rsidRPr="00D84504">
        <w:rPr>
          <w:rFonts w:asciiTheme="minorBidi" w:hAnsiTheme="minorBidi" w:cstheme="minorBidi"/>
          <w:sz w:val="24"/>
          <w:szCs w:val="24"/>
        </w:rPr>
        <w:t>.</w:t>
      </w:r>
      <w:r w:rsidR="008A3F50">
        <w:rPr>
          <w:rFonts w:asciiTheme="minorBidi" w:hAnsiTheme="minorBidi" w:cstheme="minorBidi"/>
          <w:sz w:val="24"/>
          <w:szCs w:val="24"/>
        </w:rPr>
        <w:t xml:space="preserve"> </w:t>
      </w:r>
      <w:r w:rsidR="00106967" w:rsidRPr="00D84504">
        <w:rPr>
          <w:rFonts w:asciiTheme="minorBidi" w:hAnsiTheme="minorBidi" w:cstheme="minorBidi"/>
          <w:sz w:val="24"/>
          <w:szCs w:val="24"/>
        </w:rPr>
        <w:t>God willing, our next lecture will deal with his contemporary, R</w:t>
      </w:r>
      <w:r>
        <w:rPr>
          <w:rFonts w:asciiTheme="minorBidi" w:hAnsiTheme="minorBidi" w:cstheme="minorBidi"/>
          <w:sz w:val="24"/>
          <w:szCs w:val="24"/>
        </w:rPr>
        <w:t>.</w:t>
      </w:r>
      <w:r w:rsidR="00106967" w:rsidRPr="00D84504">
        <w:rPr>
          <w:rFonts w:asciiTheme="minorBidi" w:hAnsiTheme="minorBidi" w:cstheme="minorBidi"/>
          <w:sz w:val="24"/>
          <w:szCs w:val="24"/>
        </w:rPr>
        <w:t xml:space="preserve"> Yosef Bekhor Shor.</w:t>
      </w:r>
    </w:p>
    <w:p w:rsidR="00A01018" w:rsidRDefault="00A01018" w:rsidP="005C2D41">
      <w:pPr>
        <w:bidi w:val="0"/>
        <w:ind w:firstLine="0"/>
        <w:jc w:val="both"/>
        <w:rPr>
          <w:rFonts w:asciiTheme="minorBidi" w:hAnsiTheme="minorBidi" w:cstheme="minorBidi"/>
          <w:sz w:val="24"/>
          <w:szCs w:val="24"/>
        </w:rPr>
      </w:pPr>
    </w:p>
    <w:p w:rsidR="005C2D41" w:rsidRDefault="005C2D41" w:rsidP="005C2D41">
      <w:pPr>
        <w:bidi w:val="0"/>
        <w:ind w:firstLine="0"/>
        <w:jc w:val="both"/>
        <w:rPr>
          <w:rFonts w:asciiTheme="minorBidi" w:hAnsiTheme="minorBidi" w:cstheme="minorBidi"/>
          <w:sz w:val="24"/>
          <w:szCs w:val="24"/>
        </w:rPr>
      </w:pPr>
    </w:p>
    <w:p w:rsidR="005C2D41" w:rsidRPr="00D84504" w:rsidRDefault="005C2D41" w:rsidP="005C2D41">
      <w:pPr>
        <w:bidi w:val="0"/>
        <w:ind w:firstLine="0"/>
        <w:jc w:val="both"/>
        <w:rPr>
          <w:rFonts w:asciiTheme="minorBidi" w:hAnsiTheme="minorBidi" w:cstheme="minorBidi"/>
          <w:sz w:val="24"/>
          <w:szCs w:val="24"/>
        </w:rPr>
      </w:pPr>
      <w:r>
        <w:rPr>
          <w:rFonts w:asciiTheme="minorBidi" w:hAnsiTheme="minorBidi" w:cstheme="minorBidi"/>
          <w:sz w:val="24"/>
          <w:szCs w:val="24"/>
        </w:rPr>
        <w:t>Translated by Rav Yoseif Bloch</w:t>
      </w:r>
    </w:p>
    <w:sectPr w:rsidR="005C2D41" w:rsidRPr="00D84504" w:rsidSect="00A01018">
      <w:headerReference w:type="default" r:id="rId9"/>
      <w:pgSz w:w="11906" w:h="16838" w:code="9"/>
      <w:pgMar w:top="1440" w:right="1797" w:bottom="1440" w:left="1797" w:header="709" w:footer="709" w:gutter="0"/>
      <w:cols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018" w:rsidRDefault="00A01018" w:rsidP="00A769B2">
      <w:r>
        <w:separator/>
      </w:r>
    </w:p>
  </w:endnote>
  <w:endnote w:type="continuationSeparator" w:id="0">
    <w:p w:rsidR="00A01018" w:rsidRDefault="00A01018" w:rsidP="00A7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018" w:rsidRDefault="00A01018" w:rsidP="00C335D4">
      <w:pPr>
        <w:bidi w:val="0"/>
      </w:pPr>
      <w:r>
        <w:separator/>
      </w:r>
    </w:p>
  </w:footnote>
  <w:footnote w:type="continuationSeparator" w:id="0">
    <w:p w:rsidR="00A01018" w:rsidRDefault="00A01018" w:rsidP="00A769B2">
      <w:r>
        <w:continuationSeparator/>
      </w:r>
    </w:p>
  </w:footnote>
  <w:footnote w:id="1">
    <w:p w:rsidR="00A01018" w:rsidRPr="00D84504" w:rsidRDefault="00A01018" w:rsidP="00C335D4">
      <w:pPr>
        <w:pStyle w:val="a3"/>
        <w:bidi w:val="0"/>
        <w:ind w:firstLine="0"/>
        <w:rPr>
          <w:rFonts w:asciiTheme="minorBidi" w:hAnsiTheme="minorBidi" w:cstheme="minorBidi"/>
          <w:sz w:val="20"/>
          <w:szCs w:val="20"/>
          <w:rtl/>
        </w:rPr>
      </w:pPr>
      <w:r w:rsidRPr="00D84504">
        <w:rPr>
          <w:rStyle w:val="a5"/>
          <w:rFonts w:asciiTheme="minorBidi" w:hAnsiTheme="minorBidi" w:cstheme="minorBidi" w:hint="default"/>
          <w:sz w:val="20"/>
          <w:szCs w:val="20"/>
        </w:rPr>
        <w:footnoteRef/>
      </w:r>
      <w:r w:rsidRPr="00D84504">
        <w:rPr>
          <w:rFonts w:asciiTheme="minorBidi" w:hAnsiTheme="minorBidi" w:cstheme="minorBidi"/>
          <w:sz w:val="20"/>
          <w:szCs w:val="20"/>
          <w:rtl/>
        </w:rPr>
        <w:t xml:space="preserve"> </w:t>
      </w:r>
      <w:r w:rsidRPr="00D84504">
        <w:rPr>
          <w:rFonts w:asciiTheme="minorBidi" w:hAnsiTheme="minorBidi" w:cstheme="minorBidi"/>
          <w:sz w:val="20"/>
          <w:szCs w:val="20"/>
        </w:rPr>
        <w:t xml:space="preserve">The </w:t>
      </w:r>
      <w:r>
        <w:rPr>
          <w:rFonts w:asciiTheme="minorBidi" w:hAnsiTheme="minorBidi" w:cstheme="minorBidi"/>
          <w:sz w:val="20"/>
          <w:szCs w:val="20"/>
        </w:rPr>
        <w:t>inexplicit</w:t>
      </w:r>
      <w:r w:rsidRPr="00D84504">
        <w:rPr>
          <w:rFonts w:asciiTheme="minorBidi" w:hAnsiTheme="minorBidi" w:cstheme="minorBidi"/>
          <w:sz w:val="20"/>
          <w:szCs w:val="20"/>
        </w:rPr>
        <w:t xml:space="preserve"> question is why the verse says, “Cham is the father of </w:t>
      </w:r>
      <w:r>
        <w:rPr>
          <w:rFonts w:asciiTheme="minorBidi" w:hAnsiTheme="minorBidi" w:cstheme="minorBidi"/>
          <w:sz w:val="20"/>
          <w:szCs w:val="20"/>
        </w:rPr>
        <w:t>Ca</w:t>
      </w:r>
      <w:r w:rsidRPr="00D84504">
        <w:rPr>
          <w:rFonts w:asciiTheme="minorBidi" w:hAnsiTheme="minorBidi" w:cstheme="minorBidi"/>
          <w:sz w:val="20"/>
          <w:szCs w:val="20"/>
        </w:rPr>
        <w:t>naan” out of context.</w:t>
      </w:r>
    </w:p>
  </w:footnote>
  <w:footnote w:id="2">
    <w:p w:rsidR="00A01018" w:rsidRPr="00D84504" w:rsidRDefault="00A01018" w:rsidP="00C335D4">
      <w:pPr>
        <w:pStyle w:val="a3"/>
        <w:bidi w:val="0"/>
        <w:ind w:firstLine="0"/>
        <w:rPr>
          <w:rFonts w:asciiTheme="minorBidi" w:hAnsiTheme="minorBidi" w:cstheme="minorBidi"/>
          <w:sz w:val="20"/>
          <w:szCs w:val="20"/>
          <w:rtl/>
        </w:rPr>
      </w:pPr>
      <w:r w:rsidRPr="00D84504">
        <w:rPr>
          <w:rStyle w:val="a5"/>
          <w:rFonts w:asciiTheme="minorBidi" w:hAnsiTheme="minorBidi" w:cstheme="minorBidi" w:hint="default"/>
          <w:sz w:val="20"/>
          <w:szCs w:val="20"/>
        </w:rPr>
        <w:footnoteRef/>
      </w:r>
      <w:r w:rsidRPr="00D84504">
        <w:rPr>
          <w:rFonts w:asciiTheme="minorBidi" w:hAnsiTheme="minorBidi" w:cstheme="minorBidi"/>
          <w:sz w:val="20"/>
          <w:szCs w:val="20"/>
          <w:rtl/>
        </w:rPr>
        <w:t xml:space="preserve"> </w:t>
      </w:r>
      <w:r w:rsidRPr="00D84504">
        <w:rPr>
          <w:rFonts w:asciiTheme="minorBidi" w:hAnsiTheme="minorBidi" w:cstheme="minorBidi"/>
          <w:sz w:val="20"/>
          <w:szCs w:val="20"/>
        </w:rPr>
        <w:t>The Rashbam has a unique approach towards the identity of the author of the Torah.</w:t>
      </w:r>
      <w:r>
        <w:rPr>
          <w:rFonts w:asciiTheme="minorBidi" w:hAnsiTheme="minorBidi" w:cstheme="minorBidi"/>
          <w:sz w:val="20"/>
          <w:szCs w:val="20"/>
        </w:rPr>
        <w:t xml:space="preserve"> </w:t>
      </w:r>
      <w:r w:rsidRPr="00D84504">
        <w:rPr>
          <w:rFonts w:asciiTheme="minorBidi" w:hAnsiTheme="minorBidi" w:cstheme="minorBidi"/>
          <w:sz w:val="20"/>
          <w:szCs w:val="20"/>
        </w:rPr>
        <w:t>According to him, the narrative parts were written by Moshe (perhaps he even determined the lexicon and the style), while the halakhic parts were determined by God.</w:t>
      </w:r>
      <w:r>
        <w:rPr>
          <w:rFonts w:asciiTheme="minorBidi" w:hAnsiTheme="minorBidi" w:cstheme="minorBidi"/>
          <w:sz w:val="20"/>
          <w:szCs w:val="20"/>
        </w:rPr>
        <w:t xml:space="preserve"> </w:t>
      </w:r>
      <w:r w:rsidRPr="00D84504">
        <w:rPr>
          <w:rFonts w:asciiTheme="minorBidi" w:hAnsiTheme="minorBidi" w:cstheme="minorBidi"/>
          <w:sz w:val="20"/>
          <w:szCs w:val="20"/>
        </w:rPr>
        <w:t xml:space="preserve">See, for example, </w:t>
      </w:r>
      <w:r w:rsidRPr="00D84504">
        <w:rPr>
          <w:rFonts w:asciiTheme="minorBidi" w:hAnsiTheme="minorBidi" w:cstheme="minorBidi"/>
          <w:i/>
          <w:sz w:val="20"/>
          <w:szCs w:val="20"/>
        </w:rPr>
        <w:t>Bereishit</w:t>
      </w:r>
      <w:r w:rsidRPr="00D84504">
        <w:rPr>
          <w:rFonts w:asciiTheme="minorBidi" w:hAnsiTheme="minorBidi" w:cstheme="minorBidi"/>
          <w:sz w:val="20"/>
          <w:szCs w:val="20"/>
        </w:rPr>
        <w:t xml:space="preserve"> 1:27, 19:37, etc.</w:t>
      </w:r>
      <w:r>
        <w:rPr>
          <w:rFonts w:asciiTheme="minorBidi" w:hAnsiTheme="minorBidi" w:cstheme="minorBidi"/>
          <w:sz w:val="20"/>
          <w:szCs w:val="20"/>
        </w:rPr>
        <w:t xml:space="preserve"> See also E. Touitou’s analysis</w:t>
      </w:r>
      <w:r w:rsidRPr="00D84504">
        <w:rPr>
          <w:rFonts w:asciiTheme="minorBidi" w:hAnsiTheme="minorBidi" w:cstheme="minorBidi"/>
          <w:sz w:val="20"/>
          <w:szCs w:val="20"/>
        </w:rPr>
        <w:t xml:space="preserve"> in his book, </w:t>
      </w:r>
      <w:r>
        <w:rPr>
          <w:rFonts w:asciiTheme="minorBidi" w:hAnsiTheme="minorBidi" w:cstheme="minorBidi"/>
          <w:i/>
          <w:iCs/>
          <w:sz w:val="20"/>
          <w:szCs w:val="20"/>
        </w:rPr>
        <w:t>Ha-Peshatot Ha-Mitchaddeshim Be-Khol Yom: Iyunim Be-F</w:t>
      </w:r>
      <w:r w:rsidRPr="00D84504">
        <w:rPr>
          <w:rFonts w:asciiTheme="minorBidi" w:hAnsiTheme="minorBidi" w:cstheme="minorBidi"/>
          <w:i/>
          <w:iCs/>
          <w:sz w:val="20"/>
          <w:szCs w:val="20"/>
        </w:rPr>
        <w:t>eirusho shel Rashbam La-Torah</w:t>
      </w:r>
      <w:r w:rsidRPr="00D84504">
        <w:rPr>
          <w:rFonts w:asciiTheme="minorBidi" w:hAnsiTheme="minorBidi" w:cstheme="minorBidi"/>
          <w:sz w:val="20"/>
          <w:szCs w:val="20"/>
        </w:rPr>
        <w:t xml:space="preserve"> </w:t>
      </w:r>
      <w:r>
        <w:rPr>
          <w:rFonts w:asciiTheme="minorBidi" w:hAnsiTheme="minorBidi" w:cstheme="minorBidi"/>
          <w:sz w:val="20"/>
          <w:szCs w:val="20"/>
        </w:rPr>
        <w:t>(</w:t>
      </w:r>
      <w:r w:rsidRPr="00D84504">
        <w:rPr>
          <w:rFonts w:asciiTheme="minorBidi" w:hAnsiTheme="minorBidi" w:cstheme="minorBidi"/>
          <w:sz w:val="20"/>
          <w:szCs w:val="20"/>
        </w:rPr>
        <w:t>Ramat Gan</w:t>
      </w:r>
      <w:r>
        <w:rPr>
          <w:rFonts w:asciiTheme="minorBidi" w:hAnsiTheme="minorBidi" w:cstheme="minorBidi"/>
          <w:sz w:val="20"/>
          <w:szCs w:val="20"/>
        </w:rPr>
        <w:t>,</w:t>
      </w:r>
      <w:r w:rsidRPr="00D84504">
        <w:rPr>
          <w:rFonts w:asciiTheme="minorBidi" w:hAnsiTheme="minorBidi" w:cstheme="minorBidi"/>
          <w:sz w:val="20"/>
          <w:szCs w:val="20"/>
        </w:rPr>
        <w:t xml:space="preserve"> 5763</w:t>
      </w:r>
      <w:r>
        <w:rPr>
          <w:rFonts w:asciiTheme="minorBidi" w:hAnsiTheme="minorBidi" w:cstheme="minorBidi"/>
          <w:sz w:val="20"/>
          <w:szCs w:val="20"/>
        </w:rPr>
        <w:t>)</w:t>
      </w:r>
      <w:r w:rsidRPr="00D84504">
        <w:rPr>
          <w:rFonts w:asciiTheme="minorBidi" w:hAnsiTheme="minorBidi" w:cstheme="minorBidi"/>
          <w:sz w:val="20"/>
          <w:szCs w:val="20"/>
        </w:rPr>
        <w:t>, pp. 120-121.</w:t>
      </w:r>
    </w:p>
  </w:footnote>
  <w:footnote w:id="3">
    <w:p w:rsidR="00A01018" w:rsidRPr="00D84504" w:rsidRDefault="00A01018" w:rsidP="00C335D4">
      <w:pPr>
        <w:pStyle w:val="a3"/>
        <w:bidi w:val="0"/>
        <w:ind w:firstLine="0"/>
        <w:rPr>
          <w:rFonts w:asciiTheme="minorBidi" w:hAnsiTheme="minorBidi" w:cstheme="minorBidi"/>
          <w:sz w:val="20"/>
          <w:szCs w:val="20"/>
          <w:rtl/>
        </w:rPr>
      </w:pPr>
      <w:r w:rsidRPr="00D84504">
        <w:rPr>
          <w:rStyle w:val="a5"/>
          <w:rFonts w:asciiTheme="minorBidi" w:hAnsiTheme="minorBidi" w:cstheme="minorBidi" w:hint="default"/>
          <w:sz w:val="20"/>
          <w:szCs w:val="20"/>
        </w:rPr>
        <w:footnoteRef/>
      </w:r>
      <w:r w:rsidRPr="00D84504">
        <w:rPr>
          <w:rFonts w:asciiTheme="minorBidi" w:hAnsiTheme="minorBidi" w:cstheme="minorBidi"/>
          <w:sz w:val="20"/>
          <w:szCs w:val="20"/>
          <w:rtl/>
        </w:rPr>
        <w:t xml:space="preserve"> </w:t>
      </w:r>
      <w:r w:rsidRPr="00D84504">
        <w:rPr>
          <w:rFonts w:asciiTheme="minorBidi" w:hAnsiTheme="minorBidi" w:cstheme="minorBidi"/>
          <w:sz w:val="20"/>
          <w:szCs w:val="20"/>
        </w:rPr>
        <w:t xml:space="preserve">The Rashbam assumes that the Israelites first experienced the Giving of the Torah and only afterwards were told the stories of </w:t>
      </w:r>
      <w:r w:rsidRPr="00D84504">
        <w:rPr>
          <w:rFonts w:asciiTheme="minorBidi" w:hAnsiTheme="minorBidi" w:cstheme="minorBidi"/>
          <w:i/>
          <w:sz w:val="20"/>
          <w:szCs w:val="20"/>
        </w:rPr>
        <w:t>Bereishit</w:t>
      </w:r>
      <w:r w:rsidRPr="00D84504">
        <w:rPr>
          <w:rFonts w:asciiTheme="minorBidi" w:hAnsiTheme="minorBidi" w:cstheme="minorBidi"/>
          <w:sz w:val="20"/>
          <w:szCs w:val="20"/>
        </w:rPr>
        <w:t>, even though the chronological sequence of events is reversed in the text of the Torah.</w:t>
      </w:r>
      <w:r>
        <w:rPr>
          <w:rFonts w:asciiTheme="minorBidi" w:hAnsiTheme="minorBidi" w:cstheme="minorBidi"/>
          <w:sz w:val="20"/>
          <w:szCs w:val="20"/>
        </w:rPr>
        <w:t xml:space="preserve"> </w:t>
      </w:r>
      <w:r w:rsidRPr="00D84504">
        <w:rPr>
          <w:rFonts w:asciiTheme="minorBidi" w:hAnsiTheme="minorBidi" w:cstheme="minorBidi"/>
          <w:sz w:val="20"/>
          <w:szCs w:val="20"/>
        </w:rPr>
        <w:t xml:space="preserve">Therefore, when Moshe tells the Israelites the narratives of </w:t>
      </w:r>
      <w:r w:rsidRPr="00D84504">
        <w:rPr>
          <w:rFonts w:asciiTheme="minorBidi" w:hAnsiTheme="minorBidi" w:cstheme="minorBidi"/>
          <w:i/>
          <w:sz w:val="20"/>
          <w:szCs w:val="20"/>
        </w:rPr>
        <w:t>Bereishit</w:t>
      </w:r>
      <w:r w:rsidRPr="00D84504">
        <w:rPr>
          <w:rFonts w:asciiTheme="minorBidi" w:hAnsiTheme="minorBidi" w:cstheme="minorBidi"/>
          <w:sz w:val="20"/>
          <w:szCs w:val="20"/>
        </w:rPr>
        <w:t>, he can refer to the Convocation at Mount Sinai.</w:t>
      </w:r>
      <w:r>
        <w:rPr>
          <w:rFonts w:asciiTheme="minorBidi" w:hAnsiTheme="minorBidi" w:cstheme="minorBidi"/>
          <w:sz w:val="20"/>
          <w:szCs w:val="20"/>
        </w:rPr>
        <w:t xml:space="preserve"> </w:t>
      </w:r>
    </w:p>
  </w:footnote>
  <w:footnote w:id="4">
    <w:p w:rsidR="00A01018" w:rsidRPr="00D84504" w:rsidRDefault="00A01018" w:rsidP="00C335D4">
      <w:pPr>
        <w:pStyle w:val="a3"/>
        <w:bidi w:val="0"/>
        <w:ind w:firstLine="0"/>
        <w:rPr>
          <w:rFonts w:asciiTheme="minorBidi" w:hAnsiTheme="minorBidi" w:cstheme="minorBidi"/>
          <w:sz w:val="20"/>
          <w:szCs w:val="20"/>
          <w:rtl/>
        </w:rPr>
      </w:pPr>
      <w:r w:rsidRPr="00D84504">
        <w:rPr>
          <w:rStyle w:val="a5"/>
          <w:rFonts w:asciiTheme="minorBidi" w:hAnsiTheme="minorBidi" w:cstheme="minorBidi" w:hint="default"/>
          <w:sz w:val="20"/>
          <w:szCs w:val="20"/>
        </w:rPr>
        <w:footnoteRef/>
      </w:r>
      <w:r w:rsidRPr="00D84504">
        <w:rPr>
          <w:rFonts w:asciiTheme="minorBidi" w:hAnsiTheme="minorBidi" w:cstheme="minorBidi"/>
          <w:sz w:val="20"/>
          <w:szCs w:val="20"/>
          <w:rtl/>
        </w:rPr>
        <w:t xml:space="preserve"> </w:t>
      </w:r>
      <w:r w:rsidRPr="00D84504">
        <w:rPr>
          <w:rFonts w:asciiTheme="minorBidi" w:hAnsiTheme="minorBidi" w:cstheme="minorBidi"/>
          <w:sz w:val="20"/>
          <w:szCs w:val="20"/>
        </w:rPr>
        <w:t xml:space="preserve">See also the Rashbam’s commentary to </w:t>
      </w:r>
      <w:r w:rsidRPr="00D84504">
        <w:rPr>
          <w:rFonts w:asciiTheme="minorBidi" w:hAnsiTheme="minorBidi" w:cstheme="minorBidi"/>
          <w:i/>
          <w:sz w:val="20"/>
          <w:szCs w:val="20"/>
        </w:rPr>
        <w:t>Bereishit</w:t>
      </w:r>
      <w:r w:rsidRPr="00D84504">
        <w:rPr>
          <w:rFonts w:asciiTheme="minorBidi" w:hAnsiTheme="minorBidi" w:cstheme="minorBidi"/>
          <w:sz w:val="20"/>
          <w:szCs w:val="20"/>
        </w:rPr>
        <w:t xml:space="preserve"> 5:1.</w:t>
      </w:r>
    </w:p>
  </w:footnote>
  <w:footnote w:id="5">
    <w:p w:rsidR="00A01018" w:rsidRPr="00D84504" w:rsidRDefault="00A01018" w:rsidP="00C335D4">
      <w:pPr>
        <w:pStyle w:val="a3"/>
        <w:bidi w:val="0"/>
        <w:ind w:firstLine="0"/>
        <w:rPr>
          <w:rFonts w:asciiTheme="minorBidi" w:hAnsiTheme="minorBidi" w:cstheme="minorBidi"/>
          <w:sz w:val="20"/>
          <w:szCs w:val="20"/>
        </w:rPr>
      </w:pPr>
      <w:r w:rsidRPr="00D84504">
        <w:rPr>
          <w:rStyle w:val="a5"/>
          <w:rFonts w:asciiTheme="minorBidi" w:hAnsiTheme="minorBidi" w:cstheme="minorBidi" w:hint="default"/>
          <w:sz w:val="20"/>
          <w:szCs w:val="20"/>
        </w:rPr>
        <w:footnoteRef/>
      </w:r>
      <w:r w:rsidRPr="00D84504">
        <w:rPr>
          <w:rFonts w:asciiTheme="minorBidi" w:hAnsiTheme="minorBidi" w:cstheme="minorBidi"/>
          <w:sz w:val="20"/>
          <w:szCs w:val="20"/>
          <w:rtl/>
        </w:rPr>
        <w:t xml:space="preserve"> </w:t>
      </w:r>
      <w:r w:rsidRPr="00D84504">
        <w:rPr>
          <w:rFonts w:asciiTheme="minorBidi" w:hAnsiTheme="minorBidi" w:cstheme="minorBidi"/>
          <w:sz w:val="20"/>
          <w:szCs w:val="20"/>
        </w:rPr>
        <w:t>See Touitou</w:t>
      </w:r>
      <w:r>
        <w:rPr>
          <w:rFonts w:asciiTheme="minorBidi" w:hAnsiTheme="minorBidi" w:cstheme="minorBidi"/>
          <w:sz w:val="20"/>
          <w:szCs w:val="20"/>
        </w:rPr>
        <w:t>,</w:t>
      </w:r>
      <w:r w:rsidRPr="00D84504">
        <w:rPr>
          <w:rFonts w:asciiTheme="minorBidi" w:hAnsiTheme="minorBidi" w:cstheme="minorBidi"/>
          <w:sz w:val="20"/>
          <w:szCs w:val="20"/>
        </w:rPr>
        <w:t xml:space="preserve"> </w:t>
      </w:r>
      <w:r>
        <w:rPr>
          <w:rFonts w:asciiTheme="minorBidi" w:hAnsiTheme="minorBidi" w:cstheme="minorBidi"/>
          <w:sz w:val="20"/>
          <w:szCs w:val="20"/>
        </w:rPr>
        <w:t>p. 114, who concludes that</w:t>
      </w:r>
      <w:r w:rsidRPr="00D84504">
        <w:rPr>
          <w:rFonts w:asciiTheme="minorBidi" w:hAnsiTheme="minorBidi" w:cstheme="minorBidi"/>
          <w:sz w:val="20"/>
          <w:szCs w:val="20"/>
        </w:rPr>
        <w:t xml:space="preserve"> according to the view of the Rashbam, it may be that the </w:t>
      </w:r>
      <w:r>
        <w:rPr>
          <w:rFonts w:asciiTheme="minorBidi" w:hAnsiTheme="minorBidi" w:cstheme="minorBidi"/>
          <w:sz w:val="20"/>
          <w:szCs w:val="20"/>
        </w:rPr>
        <w:t xml:space="preserve">entire </w:t>
      </w:r>
      <w:r>
        <w:rPr>
          <w:rFonts w:asciiTheme="minorBidi" w:hAnsiTheme="minorBidi" w:cstheme="minorBidi"/>
          <w:i/>
          <w:iCs/>
          <w:sz w:val="20"/>
          <w:szCs w:val="20"/>
        </w:rPr>
        <w:t xml:space="preserve">Parshiot </w:t>
      </w:r>
      <w:r w:rsidRPr="00D84504">
        <w:rPr>
          <w:rFonts w:asciiTheme="minorBidi" w:hAnsiTheme="minorBidi" w:cstheme="minorBidi"/>
          <w:sz w:val="20"/>
          <w:szCs w:val="20"/>
        </w:rPr>
        <w:t xml:space="preserve">of </w:t>
      </w:r>
      <w:r w:rsidRPr="00D84504">
        <w:rPr>
          <w:rFonts w:asciiTheme="minorBidi" w:hAnsiTheme="minorBidi" w:cstheme="minorBidi"/>
          <w:i/>
          <w:iCs/>
          <w:sz w:val="20"/>
          <w:szCs w:val="20"/>
        </w:rPr>
        <w:t>Noach</w:t>
      </w:r>
      <w:r w:rsidRPr="00D84504">
        <w:rPr>
          <w:rFonts w:asciiTheme="minorBidi" w:hAnsiTheme="minorBidi" w:cstheme="minorBidi"/>
          <w:sz w:val="20"/>
          <w:szCs w:val="20"/>
        </w:rPr>
        <w:t xml:space="preserve"> and </w:t>
      </w:r>
      <w:r w:rsidRPr="00D84504">
        <w:rPr>
          <w:rFonts w:asciiTheme="minorBidi" w:hAnsiTheme="minorBidi" w:cstheme="minorBidi"/>
          <w:i/>
          <w:iCs/>
          <w:sz w:val="20"/>
          <w:szCs w:val="20"/>
        </w:rPr>
        <w:t>Lekh Lekha</w:t>
      </w:r>
      <w:r w:rsidRPr="00D84504">
        <w:rPr>
          <w:rFonts w:asciiTheme="minorBidi" w:hAnsiTheme="minorBidi" w:cstheme="minorBidi"/>
          <w:sz w:val="20"/>
          <w:szCs w:val="20"/>
        </w:rPr>
        <w:t xml:space="preserve"> serve only to justify half a line from the recitation upon bringing the first fruits.</w:t>
      </w:r>
      <w:r>
        <w:rPr>
          <w:rFonts w:asciiTheme="minorBidi" w:hAnsiTheme="minorBidi" w:cstheme="minorBidi"/>
          <w:sz w:val="20"/>
          <w:szCs w:val="20"/>
        </w:rPr>
        <w:t xml:space="preserve"> </w:t>
      </w:r>
      <w:r w:rsidRPr="00D84504">
        <w:rPr>
          <w:rFonts w:asciiTheme="minorBidi" w:hAnsiTheme="minorBidi" w:cstheme="minorBidi"/>
          <w:sz w:val="20"/>
          <w:szCs w:val="20"/>
        </w:rPr>
        <w:t xml:space="preserve">We cannot prove this definitely, since we do not have in our hands the Rashbam’s commentary on these </w:t>
      </w:r>
      <w:r>
        <w:rPr>
          <w:rFonts w:asciiTheme="minorBidi" w:hAnsiTheme="minorBidi" w:cstheme="minorBidi"/>
          <w:i/>
          <w:iCs/>
          <w:sz w:val="20"/>
          <w:szCs w:val="20"/>
        </w:rPr>
        <w:t>parshiot</w:t>
      </w:r>
      <w:r>
        <w:rPr>
          <w:rFonts w:asciiTheme="minorBidi" w:hAnsiTheme="minorBidi" w:cstheme="minorBidi"/>
          <w:sz w:val="20"/>
          <w:szCs w:val="20"/>
        </w:rPr>
        <w:t>;</w:t>
      </w:r>
      <w:r w:rsidRPr="00D84504">
        <w:rPr>
          <w:rFonts w:asciiTheme="minorBidi" w:hAnsiTheme="minorBidi" w:cstheme="minorBidi"/>
          <w:sz w:val="20"/>
          <w:szCs w:val="20"/>
        </w:rPr>
        <w:t xml:space="preserve"> this hypothesis is based on his explanation of </w:t>
      </w:r>
      <w:r w:rsidRPr="00D84504">
        <w:rPr>
          <w:rFonts w:asciiTheme="minorBidi" w:hAnsiTheme="minorBidi" w:cstheme="minorBidi"/>
          <w:i/>
          <w:sz w:val="20"/>
          <w:szCs w:val="20"/>
        </w:rPr>
        <w:t>Devarim</w:t>
      </w:r>
      <w:r w:rsidRPr="00D84504">
        <w:rPr>
          <w:rFonts w:asciiTheme="minorBidi" w:hAnsiTheme="minorBidi" w:cstheme="minorBidi"/>
          <w:sz w:val="20"/>
          <w:szCs w:val="20"/>
        </w:rPr>
        <w:t xml:space="preserve"> 26:5:</w:t>
      </w:r>
    </w:p>
    <w:p w:rsidR="00A01018" w:rsidRPr="00D84504" w:rsidRDefault="00A01018" w:rsidP="00C335D4">
      <w:pPr>
        <w:pStyle w:val="a3"/>
        <w:bidi w:val="0"/>
        <w:spacing w:line="240" w:lineRule="auto"/>
        <w:ind w:left="720" w:firstLine="0"/>
        <w:rPr>
          <w:rFonts w:asciiTheme="minorBidi" w:hAnsiTheme="minorBidi" w:cstheme="minorBidi"/>
          <w:sz w:val="20"/>
          <w:szCs w:val="20"/>
        </w:rPr>
      </w:pPr>
      <w:r w:rsidRPr="00D84504">
        <w:rPr>
          <w:rFonts w:asciiTheme="minorBidi" w:hAnsiTheme="minorBidi" w:cstheme="minorBidi"/>
          <w:sz w:val="20"/>
          <w:szCs w:val="20"/>
        </w:rPr>
        <w:t>“M</w:t>
      </w:r>
      <w:r>
        <w:rPr>
          <w:rFonts w:asciiTheme="minorBidi" w:hAnsiTheme="minorBidi" w:cstheme="minorBidi"/>
          <w:sz w:val="20"/>
          <w:szCs w:val="20"/>
        </w:rPr>
        <w:t>y father was a lost Aramean” — M</w:t>
      </w:r>
      <w:r w:rsidRPr="00D84504">
        <w:rPr>
          <w:rFonts w:asciiTheme="minorBidi" w:hAnsiTheme="minorBidi" w:cstheme="minorBidi"/>
          <w:sz w:val="20"/>
          <w:szCs w:val="20"/>
        </w:rPr>
        <w:t>y father, Avraham, was Aramean, and he w</w:t>
      </w:r>
      <w:r>
        <w:rPr>
          <w:rFonts w:asciiTheme="minorBidi" w:hAnsiTheme="minorBidi" w:cstheme="minorBidi"/>
          <w:sz w:val="20"/>
          <w:szCs w:val="20"/>
        </w:rPr>
        <w:t>as exiled from Aram, as it says,</w:t>
      </w:r>
      <w:r w:rsidRPr="00D84504">
        <w:rPr>
          <w:rFonts w:asciiTheme="minorBidi" w:hAnsiTheme="minorBidi" w:cstheme="minorBidi"/>
          <w:sz w:val="20"/>
          <w:szCs w:val="20"/>
        </w:rPr>
        <w:t xml:space="preserve"> “Go for yourself from your land” (</w:t>
      </w:r>
      <w:r w:rsidRPr="00D84504">
        <w:rPr>
          <w:rFonts w:asciiTheme="minorBidi" w:hAnsiTheme="minorBidi" w:cstheme="minorBidi"/>
          <w:i/>
          <w:sz w:val="20"/>
          <w:szCs w:val="20"/>
        </w:rPr>
        <w:t>Bereishit</w:t>
      </w:r>
      <w:r w:rsidRPr="00D84504">
        <w:rPr>
          <w:rFonts w:asciiTheme="minorBidi" w:hAnsiTheme="minorBidi" w:cstheme="minorBidi"/>
          <w:sz w:val="20"/>
          <w:szCs w:val="20"/>
        </w:rPr>
        <w:t xml:space="preserve"> 12:1)</w:t>
      </w:r>
      <w:r>
        <w:rPr>
          <w:rFonts w:asciiTheme="minorBidi" w:hAnsiTheme="minorBidi" w:cstheme="minorBidi"/>
          <w:sz w:val="20"/>
          <w:szCs w:val="20"/>
        </w:rPr>
        <w:t>,</w:t>
      </w:r>
      <w:r w:rsidRPr="00D84504">
        <w:rPr>
          <w:rFonts w:asciiTheme="minorBidi" w:hAnsiTheme="minorBidi" w:cstheme="minorBidi"/>
          <w:sz w:val="20"/>
          <w:szCs w:val="20"/>
        </w:rPr>
        <w:t xml:space="preserve"> and as it says, “When God made me wander from my father’s house” (</w:t>
      </w:r>
      <w:r w:rsidRPr="00E745B6">
        <w:rPr>
          <w:rFonts w:asciiTheme="minorBidi" w:hAnsiTheme="minorBidi" w:cstheme="minorBidi"/>
          <w:iCs/>
          <w:sz w:val="20"/>
          <w:szCs w:val="20"/>
        </w:rPr>
        <w:t>ibid</w:t>
      </w:r>
      <w:r w:rsidRPr="00D84504">
        <w:rPr>
          <w:rFonts w:asciiTheme="minorBidi" w:hAnsiTheme="minorBidi" w:cstheme="minorBidi"/>
          <w:i/>
          <w:sz w:val="20"/>
          <w:szCs w:val="20"/>
        </w:rPr>
        <w:t xml:space="preserve">. </w:t>
      </w:r>
      <w:r w:rsidRPr="00D84504">
        <w:rPr>
          <w:rFonts w:asciiTheme="minorBidi" w:hAnsiTheme="minorBidi" w:cstheme="minorBidi"/>
          <w:sz w:val="20"/>
          <w:szCs w:val="20"/>
        </w:rPr>
        <w:t>20:13)…</w:t>
      </w:r>
      <w:r>
        <w:rPr>
          <w:rFonts w:asciiTheme="minorBidi" w:hAnsiTheme="minorBidi" w:cstheme="minorBidi"/>
          <w:sz w:val="20"/>
          <w:szCs w:val="20"/>
        </w:rPr>
        <w:t xml:space="preserve"> </w:t>
      </w:r>
      <w:r w:rsidRPr="00D84504">
        <w:rPr>
          <w:rFonts w:asciiTheme="minorBidi" w:hAnsiTheme="minorBidi" w:cstheme="minorBidi"/>
          <w:sz w:val="20"/>
          <w:szCs w:val="20"/>
        </w:rPr>
        <w:t>In other words, our ancestors came from a foreign land to this one, and God gave it to us.</w:t>
      </w:r>
      <w:r>
        <w:rPr>
          <w:rFonts w:asciiTheme="minorBidi" w:hAnsiTheme="minorBidi" w:cstheme="minorBidi"/>
          <w:sz w:val="20"/>
          <w:szCs w:val="20"/>
        </w:rPr>
        <w:t xml:space="preserve"> </w:t>
      </w:r>
    </w:p>
    <w:p w:rsidR="00A01018" w:rsidRPr="00D84504" w:rsidRDefault="00A01018" w:rsidP="00C335D4">
      <w:pPr>
        <w:pStyle w:val="a3"/>
        <w:bidi w:val="0"/>
        <w:spacing w:line="240" w:lineRule="auto"/>
        <w:ind w:left="950" w:firstLine="0"/>
        <w:rPr>
          <w:rFonts w:asciiTheme="minorBidi" w:hAnsiTheme="minorBidi" w:cstheme="minorBidi"/>
          <w:sz w:val="20"/>
          <w:szCs w:val="20"/>
          <w:rtl/>
        </w:rPr>
      </w:pPr>
    </w:p>
  </w:footnote>
  <w:footnote w:id="6">
    <w:p w:rsidR="00A01018" w:rsidRPr="00D84504" w:rsidRDefault="00A01018" w:rsidP="00C335D4">
      <w:pPr>
        <w:pStyle w:val="a3"/>
        <w:bidi w:val="0"/>
        <w:ind w:firstLine="0"/>
        <w:rPr>
          <w:rFonts w:asciiTheme="minorBidi" w:hAnsiTheme="minorBidi" w:cstheme="minorBidi"/>
          <w:sz w:val="20"/>
          <w:szCs w:val="20"/>
        </w:rPr>
      </w:pPr>
      <w:r w:rsidRPr="00D84504">
        <w:rPr>
          <w:rStyle w:val="a5"/>
          <w:rFonts w:asciiTheme="minorBidi" w:hAnsiTheme="minorBidi" w:cstheme="minorBidi" w:hint="default"/>
          <w:sz w:val="20"/>
          <w:szCs w:val="20"/>
        </w:rPr>
        <w:footnoteRef/>
      </w:r>
      <w:r w:rsidRPr="00D84504">
        <w:rPr>
          <w:rFonts w:asciiTheme="minorBidi" w:hAnsiTheme="minorBidi" w:cstheme="minorBidi"/>
          <w:sz w:val="20"/>
          <w:szCs w:val="20"/>
          <w:rtl/>
        </w:rPr>
        <w:t xml:space="preserve"> </w:t>
      </w:r>
      <w:r w:rsidRPr="00D84504">
        <w:rPr>
          <w:rFonts w:asciiTheme="minorBidi" w:hAnsiTheme="minorBidi" w:cstheme="minorBidi"/>
          <w:sz w:val="20"/>
          <w:szCs w:val="20"/>
        </w:rPr>
        <w:t xml:space="preserve">Touitou explains this well in his book </w:t>
      </w:r>
      <w:r>
        <w:rPr>
          <w:rFonts w:asciiTheme="minorBidi" w:hAnsiTheme="minorBidi" w:cstheme="minorBidi"/>
          <w:i/>
          <w:iCs/>
          <w:sz w:val="20"/>
          <w:szCs w:val="20"/>
        </w:rPr>
        <w:t>Ha-Peshatot Ha-Mitchaddeshim Be-K</w:t>
      </w:r>
      <w:r w:rsidRPr="00D84504">
        <w:rPr>
          <w:rFonts w:asciiTheme="minorBidi" w:hAnsiTheme="minorBidi" w:cstheme="minorBidi"/>
          <w:i/>
          <w:iCs/>
          <w:sz w:val="20"/>
          <w:szCs w:val="20"/>
        </w:rPr>
        <w:t>hol Yom</w:t>
      </w:r>
      <w:r w:rsidRPr="00D84504">
        <w:rPr>
          <w:rFonts w:asciiTheme="minorBidi" w:hAnsiTheme="minorBidi" w:cstheme="minorBidi"/>
          <w:sz w:val="20"/>
          <w:szCs w:val="20"/>
        </w:rPr>
        <w:t>, pp. 72-73:</w:t>
      </w:r>
    </w:p>
    <w:p w:rsidR="00A01018" w:rsidRPr="00D84504" w:rsidRDefault="00A01018" w:rsidP="00C335D4">
      <w:pPr>
        <w:pStyle w:val="a3"/>
        <w:bidi w:val="0"/>
        <w:spacing w:line="240" w:lineRule="auto"/>
        <w:ind w:left="720" w:firstLine="0"/>
        <w:rPr>
          <w:rFonts w:asciiTheme="minorBidi" w:hAnsiTheme="minorBidi" w:cstheme="minorBidi"/>
          <w:sz w:val="20"/>
          <w:szCs w:val="20"/>
          <w:rtl/>
        </w:rPr>
      </w:pPr>
      <w:r w:rsidRPr="00D84504">
        <w:rPr>
          <w:rFonts w:asciiTheme="minorBidi" w:hAnsiTheme="minorBidi" w:cstheme="minorBidi"/>
          <w:sz w:val="20"/>
          <w:szCs w:val="20"/>
        </w:rPr>
        <w:t>Observe that it is in the introduction to his commentary to the halakhic section of the Torah that the Rashbam finds it appropriate to write these words of his.</w:t>
      </w:r>
      <w:r>
        <w:rPr>
          <w:rFonts w:asciiTheme="minorBidi" w:hAnsiTheme="minorBidi" w:cstheme="minorBidi"/>
          <w:sz w:val="20"/>
          <w:szCs w:val="20"/>
        </w:rPr>
        <w:t xml:space="preserve"> </w:t>
      </w:r>
      <w:r w:rsidRPr="00D84504">
        <w:rPr>
          <w:rFonts w:asciiTheme="minorBidi" w:hAnsiTheme="minorBidi" w:cstheme="minorBidi"/>
          <w:sz w:val="20"/>
          <w:szCs w:val="20"/>
        </w:rPr>
        <w:t>The phrases are parallel both in structure and content.</w:t>
      </w:r>
      <w:r>
        <w:rPr>
          <w:rFonts w:asciiTheme="minorBidi" w:hAnsiTheme="minorBidi" w:cstheme="minorBidi"/>
          <w:sz w:val="20"/>
          <w:szCs w:val="20"/>
        </w:rPr>
        <w:t xml:space="preserve"> </w:t>
      </w:r>
      <w:r w:rsidRPr="00D84504">
        <w:rPr>
          <w:rFonts w:asciiTheme="minorBidi" w:hAnsiTheme="minorBidi" w:cstheme="minorBidi"/>
          <w:sz w:val="20"/>
          <w:szCs w:val="20"/>
        </w:rPr>
        <w:t>Every one of the phrases is built of two parts: a) a certain determination and b) programmatic declarations about the aim of the commentary, defining an interpretive approach.</w:t>
      </w:r>
      <w:r>
        <w:rPr>
          <w:rFonts w:asciiTheme="minorBidi" w:hAnsiTheme="minorBidi" w:cstheme="minorBidi"/>
          <w:sz w:val="20"/>
          <w:szCs w:val="20"/>
        </w:rPr>
        <w:t xml:space="preserve"> </w:t>
      </w:r>
      <w:r w:rsidRPr="00D84504">
        <w:rPr>
          <w:rFonts w:asciiTheme="minorBidi" w:hAnsiTheme="minorBidi" w:cstheme="minorBidi"/>
          <w:sz w:val="20"/>
          <w:szCs w:val="20"/>
        </w:rPr>
        <w:t xml:space="preserve">The declaration of the Rashbam, “Some of them may be found in the commentaries of Rabbeinu Shelomo,” parallels and echoes the declaration of Rashi, “These are the aggadic </w:t>
      </w:r>
      <w:r w:rsidRPr="00D84504">
        <w:rPr>
          <w:rFonts w:asciiTheme="minorBidi" w:hAnsiTheme="minorBidi" w:cstheme="minorBidi"/>
          <w:i/>
          <w:iCs/>
          <w:sz w:val="20"/>
          <w:szCs w:val="20"/>
        </w:rPr>
        <w:t>midrashim</w:t>
      </w:r>
      <w:r w:rsidRPr="00D84504">
        <w:rPr>
          <w:rFonts w:asciiTheme="minorBidi" w:hAnsiTheme="minorBidi" w:cstheme="minorBidi"/>
          <w:sz w:val="20"/>
          <w:szCs w:val="20"/>
        </w:rPr>
        <w:t xml:space="preserve">… </w:t>
      </w:r>
      <w:r w:rsidRPr="00D84504">
        <w:rPr>
          <w:rFonts w:asciiTheme="minorBidi" w:hAnsiTheme="minorBidi" w:cstheme="minorBidi"/>
          <w:i/>
          <w:sz w:val="20"/>
          <w:szCs w:val="20"/>
        </w:rPr>
        <w:t>Bereishit</w:t>
      </w:r>
      <w:r w:rsidRPr="00D84504">
        <w:rPr>
          <w:rFonts w:asciiTheme="minorBidi" w:hAnsiTheme="minorBidi" w:cstheme="minorBidi"/>
          <w:sz w:val="20"/>
          <w:szCs w:val="20"/>
        </w:rPr>
        <w:t xml:space="preserve"> </w:t>
      </w:r>
      <w:r w:rsidRPr="00D84504">
        <w:rPr>
          <w:rFonts w:asciiTheme="minorBidi" w:hAnsiTheme="minorBidi" w:cstheme="minorBidi"/>
          <w:i/>
          <w:iCs/>
          <w:sz w:val="20"/>
          <w:szCs w:val="20"/>
        </w:rPr>
        <w:t>Rabba</w:t>
      </w:r>
      <w:r w:rsidRPr="00D84504">
        <w:rPr>
          <w:rFonts w:asciiTheme="minorBidi" w:hAnsiTheme="minorBidi" w:cstheme="minorBidi"/>
          <w:sz w:val="20"/>
          <w:szCs w:val="20"/>
        </w:rPr>
        <w:t xml:space="preserve"> and other Midrashic works.” The declaration of the Rashbam about his general aim: “However, I have come to explain the simple meanings of the verses” parallels what Rashi says, “As for me, I have come for no purpose other than </w:t>
      </w:r>
      <w:r w:rsidRPr="00D84504">
        <w:rPr>
          <w:rStyle w:val="il"/>
          <w:rFonts w:asciiTheme="minorBidi" w:hAnsiTheme="minorBidi" w:cstheme="minorBidi"/>
          <w:sz w:val="20"/>
          <w:szCs w:val="20"/>
        </w:rPr>
        <w:t>the</w:t>
      </w:r>
      <w:r w:rsidRPr="00D84504">
        <w:rPr>
          <w:rFonts w:asciiTheme="minorBidi" w:hAnsiTheme="minorBidi" w:cstheme="minorBidi"/>
          <w:sz w:val="20"/>
          <w:szCs w:val="20"/>
        </w:rPr>
        <w:t xml:space="preserve"> </w:t>
      </w:r>
      <w:r w:rsidRPr="00D84504">
        <w:rPr>
          <w:rStyle w:val="il"/>
          <w:rFonts w:asciiTheme="minorBidi" w:hAnsiTheme="minorBidi" w:cstheme="minorBidi"/>
          <w:sz w:val="20"/>
          <w:szCs w:val="20"/>
        </w:rPr>
        <w:t>simple</w:t>
      </w:r>
      <w:r w:rsidRPr="00D84504">
        <w:rPr>
          <w:rFonts w:asciiTheme="minorBidi" w:hAnsiTheme="minorBidi" w:cstheme="minorBidi"/>
          <w:sz w:val="20"/>
          <w:szCs w:val="20"/>
        </w:rPr>
        <w:t xml:space="preserve"> </w:t>
      </w:r>
      <w:r w:rsidRPr="00D84504">
        <w:rPr>
          <w:rStyle w:val="il"/>
          <w:rFonts w:asciiTheme="minorBidi" w:hAnsiTheme="minorBidi" w:cstheme="minorBidi"/>
          <w:sz w:val="20"/>
          <w:szCs w:val="20"/>
        </w:rPr>
        <w:t>meaning</w:t>
      </w:r>
      <w:r w:rsidRPr="00D84504">
        <w:rPr>
          <w:rFonts w:asciiTheme="minorBidi" w:hAnsiTheme="minorBidi" w:cstheme="minorBidi"/>
          <w:sz w:val="20"/>
          <w:szCs w:val="20"/>
        </w:rPr>
        <w:t xml:space="preserve"> </w:t>
      </w:r>
      <w:r w:rsidRPr="00D84504">
        <w:rPr>
          <w:rStyle w:val="il"/>
          <w:rFonts w:asciiTheme="minorBidi" w:hAnsiTheme="minorBidi" w:cstheme="minorBidi"/>
          <w:sz w:val="20"/>
          <w:szCs w:val="20"/>
        </w:rPr>
        <w:t>of</w:t>
      </w:r>
      <w:r w:rsidRPr="00D84504">
        <w:rPr>
          <w:rFonts w:asciiTheme="minorBidi" w:hAnsiTheme="minorBidi" w:cstheme="minorBidi"/>
          <w:sz w:val="20"/>
          <w:szCs w:val="20"/>
        </w:rPr>
        <w:t xml:space="preserve"> Scripture.”</w:t>
      </w:r>
      <w:r>
        <w:rPr>
          <w:rFonts w:asciiTheme="minorBidi" w:hAnsiTheme="minorBidi" w:cstheme="minorBidi"/>
          <w:sz w:val="20"/>
          <w:szCs w:val="20"/>
        </w:rPr>
        <w:t xml:space="preserve"> </w:t>
      </w:r>
      <w:r w:rsidRPr="00D84504">
        <w:rPr>
          <w:rFonts w:asciiTheme="minorBidi" w:hAnsiTheme="minorBidi" w:cstheme="minorBidi"/>
          <w:sz w:val="20"/>
          <w:szCs w:val="20"/>
        </w:rPr>
        <w:t xml:space="preserve">Finally, the definition of the approach of the Rashbam, “I will explain the rules and laws according to the way of the world,” parallels the definition of Rashi’s approach, “and </w:t>
      </w:r>
      <w:r w:rsidRPr="00D84504">
        <w:rPr>
          <w:rStyle w:val="il"/>
          <w:rFonts w:asciiTheme="minorBidi" w:hAnsiTheme="minorBidi" w:cstheme="minorBidi"/>
          <w:sz w:val="20"/>
          <w:szCs w:val="20"/>
        </w:rPr>
        <w:t>the</w:t>
      </w:r>
      <w:r w:rsidRPr="00D84504">
        <w:rPr>
          <w:rFonts w:asciiTheme="minorBidi" w:hAnsiTheme="minorBidi" w:cstheme="minorBidi"/>
          <w:sz w:val="20"/>
          <w:szCs w:val="20"/>
        </w:rPr>
        <w:t xml:space="preserve"> aggadic material which harmonizes </w:t>
      </w:r>
      <w:r w:rsidRPr="00D84504">
        <w:rPr>
          <w:rStyle w:val="il"/>
          <w:rFonts w:asciiTheme="minorBidi" w:hAnsiTheme="minorBidi" w:cstheme="minorBidi"/>
          <w:sz w:val="20"/>
          <w:szCs w:val="20"/>
        </w:rPr>
        <w:t>the</w:t>
      </w:r>
      <w:r w:rsidRPr="00D84504">
        <w:rPr>
          <w:rFonts w:asciiTheme="minorBidi" w:hAnsiTheme="minorBidi" w:cstheme="minorBidi"/>
          <w:sz w:val="20"/>
          <w:szCs w:val="20"/>
        </w:rPr>
        <w:t xml:space="preserve"> words </w:t>
      </w:r>
      <w:r w:rsidRPr="00D84504">
        <w:rPr>
          <w:rStyle w:val="il"/>
          <w:rFonts w:asciiTheme="minorBidi" w:hAnsiTheme="minorBidi" w:cstheme="minorBidi"/>
          <w:sz w:val="20"/>
          <w:szCs w:val="20"/>
        </w:rPr>
        <w:t>of</w:t>
      </w:r>
      <w:r w:rsidRPr="00D84504">
        <w:rPr>
          <w:rFonts w:asciiTheme="minorBidi" w:hAnsiTheme="minorBidi" w:cstheme="minorBidi"/>
          <w:sz w:val="20"/>
          <w:szCs w:val="20"/>
        </w:rPr>
        <w:t xml:space="preserve"> Scripture, each word according to its properties.”</w:t>
      </w:r>
    </w:p>
  </w:footnote>
  <w:footnote w:id="7">
    <w:p w:rsidR="00A01018" w:rsidRPr="00D84504" w:rsidRDefault="00A01018" w:rsidP="00C335D4">
      <w:pPr>
        <w:pStyle w:val="a3"/>
        <w:bidi w:val="0"/>
        <w:ind w:firstLine="0"/>
        <w:rPr>
          <w:rFonts w:asciiTheme="minorBidi" w:hAnsiTheme="minorBidi" w:cstheme="minorBidi"/>
          <w:sz w:val="20"/>
          <w:szCs w:val="20"/>
          <w:rtl/>
        </w:rPr>
      </w:pPr>
      <w:r w:rsidRPr="00D84504">
        <w:rPr>
          <w:rStyle w:val="a5"/>
          <w:rFonts w:asciiTheme="minorBidi" w:hAnsiTheme="minorBidi" w:cstheme="minorBidi" w:hint="default"/>
          <w:sz w:val="20"/>
          <w:szCs w:val="20"/>
        </w:rPr>
        <w:footnoteRef/>
      </w:r>
      <w:r w:rsidRPr="00D84504">
        <w:rPr>
          <w:rFonts w:asciiTheme="minorBidi" w:hAnsiTheme="minorBidi" w:cstheme="minorBidi"/>
          <w:sz w:val="20"/>
          <w:szCs w:val="20"/>
          <w:rtl/>
        </w:rPr>
        <w:t xml:space="preserve"> </w:t>
      </w:r>
      <w:r w:rsidRPr="00D84504">
        <w:rPr>
          <w:rFonts w:asciiTheme="minorBidi" w:hAnsiTheme="minorBidi" w:cstheme="minorBidi"/>
          <w:sz w:val="20"/>
          <w:szCs w:val="20"/>
        </w:rPr>
        <w:t xml:space="preserve">At the end of this lecture, we will deal with the question of the value of studying </w:t>
      </w:r>
      <w:r w:rsidRPr="00D84504">
        <w:rPr>
          <w:rFonts w:asciiTheme="minorBidi" w:hAnsiTheme="minorBidi" w:cstheme="minorBidi"/>
          <w:i/>
          <w:sz w:val="20"/>
          <w:szCs w:val="20"/>
        </w:rPr>
        <w:t>peshat</w:t>
      </w:r>
      <w:r w:rsidRPr="00D84504">
        <w:rPr>
          <w:rFonts w:asciiTheme="minorBidi" w:hAnsiTheme="minorBidi" w:cstheme="minorBidi"/>
          <w:sz w:val="20"/>
          <w:szCs w:val="20"/>
        </w:rPr>
        <w:t>.</w:t>
      </w:r>
    </w:p>
  </w:footnote>
  <w:footnote w:id="8">
    <w:p w:rsidR="00A01018" w:rsidRPr="00D84504" w:rsidRDefault="00A01018" w:rsidP="00C335D4">
      <w:pPr>
        <w:pStyle w:val="a3"/>
        <w:bidi w:val="0"/>
        <w:ind w:firstLine="0"/>
        <w:rPr>
          <w:rFonts w:asciiTheme="minorBidi" w:hAnsiTheme="minorBidi" w:cstheme="minorBidi"/>
          <w:color w:val="000000"/>
          <w:sz w:val="20"/>
          <w:szCs w:val="20"/>
        </w:rPr>
      </w:pPr>
      <w:r w:rsidRPr="00D84504">
        <w:rPr>
          <w:rStyle w:val="a5"/>
          <w:rFonts w:asciiTheme="minorBidi" w:hAnsiTheme="minorBidi" w:cstheme="minorBidi" w:hint="default"/>
          <w:color w:val="000000"/>
          <w:sz w:val="20"/>
          <w:szCs w:val="20"/>
        </w:rPr>
        <w:footnoteRef/>
      </w:r>
      <w:r w:rsidRPr="00D84504">
        <w:rPr>
          <w:rFonts w:asciiTheme="minorBidi" w:hAnsiTheme="minorBidi" w:cstheme="minorBidi"/>
          <w:color w:val="000000"/>
          <w:sz w:val="20"/>
          <w:szCs w:val="20"/>
          <w:rtl/>
        </w:rPr>
        <w:t xml:space="preserve"> </w:t>
      </w:r>
      <w:r w:rsidRPr="00D84504">
        <w:rPr>
          <w:rFonts w:asciiTheme="minorBidi" w:hAnsiTheme="minorBidi" w:cstheme="minorBidi"/>
          <w:color w:val="000000"/>
          <w:sz w:val="20"/>
          <w:szCs w:val="20"/>
        </w:rPr>
        <w:t xml:space="preserve">It is interesting to note that the Rashbam believes that the explanation of the </w:t>
      </w:r>
      <w:r w:rsidRPr="00D84504">
        <w:rPr>
          <w:rFonts w:asciiTheme="minorBidi" w:hAnsiTheme="minorBidi" w:cstheme="minorBidi"/>
          <w:i/>
          <w:color w:val="000000"/>
          <w:sz w:val="20"/>
          <w:szCs w:val="20"/>
        </w:rPr>
        <w:t>peshat</w:t>
      </w:r>
      <w:r w:rsidRPr="00D84504">
        <w:rPr>
          <w:rFonts w:asciiTheme="minorBidi" w:hAnsiTheme="minorBidi" w:cstheme="minorBidi"/>
          <w:color w:val="000000"/>
          <w:sz w:val="20"/>
          <w:szCs w:val="20"/>
        </w:rPr>
        <w:t xml:space="preserve"> of this verse is actually metaphorical, while the literal explanation (taking the words at face value) is an explanation </w:t>
      </w:r>
      <w:r>
        <w:rPr>
          <w:rFonts w:asciiTheme="minorBidi" w:hAnsiTheme="minorBidi" w:cstheme="minorBidi"/>
          <w:color w:val="000000"/>
          <w:sz w:val="20"/>
          <w:szCs w:val="20"/>
        </w:rPr>
        <w:t>that</w:t>
      </w:r>
      <w:r w:rsidRPr="00D84504">
        <w:rPr>
          <w:rFonts w:asciiTheme="minorBidi" w:hAnsiTheme="minorBidi" w:cstheme="minorBidi"/>
          <w:color w:val="000000"/>
          <w:sz w:val="20"/>
          <w:szCs w:val="20"/>
        </w:rPr>
        <w:t xml:space="preserve"> does not reflect </w:t>
      </w:r>
      <w:r w:rsidRPr="00D84504">
        <w:rPr>
          <w:rFonts w:asciiTheme="minorBidi" w:hAnsiTheme="minorBidi" w:cstheme="minorBidi"/>
          <w:i/>
          <w:color w:val="000000"/>
          <w:sz w:val="20"/>
          <w:szCs w:val="20"/>
        </w:rPr>
        <w:t>peshat</w:t>
      </w:r>
      <w:r w:rsidRPr="00D84504">
        <w:rPr>
          <w:rFonts w:asciiTheme="minorBidi" w:hAnsiTheme="minorBidi" w:cstheme="minorBidi"/>
          <w:color w:val="000000"/>
          <w:sz w:val="20"/>
          <w:szCs w:val="20"/>
        </w:rPr>
        <w:t>.</w:t>
      </w:r>
      <w:r>
        <w:rPr>
          <w:rFonts w:asciiTheme="minorBidi" w:hAnsiTheme="minorBidi" w:cstheme="minorBidi"/>
          <w:color w:val="000000"/>
          <w:sz w:val="20"/>
          <w:szCs w:val="20"/>
        </w:rPr>
        <w:t xml:space="preserve"> </w:t>
      </w:r>
      <w:r w:rsidRPr="00D84504">
        <w:rPr>
          <w:rFonts w:asciiTheme="minorBidi" w:hAnsiTheme="minorBidi" w:cstheme="minorBidi"/>
          <w:color w:val="000000"/>
          <w:sz w:val="20"/>
          <w:szCs w:val="20"/>
        </w:rPr>
        <w:t xml:space="preserve">Another example of this may be found when Avraham’s servant goes to find a wife </w:t>
      </w:r>
      <w:r>
        <w:rPr>
          <w:rFonts w:asciiTheme="minorBidi" w:hAnsiTheme="minorBidi" w:cstheme="minorBidi"/>
          <w:color w:val="000000"/>
          <w:sz w:val="20"/>
          <w:szCs w:val="20"/>
        </w:rPr>
        <w:t>for Yitzchak. The Torah reports,</w:t>
      </w:r>
      <w:r w:rsidRPr="00D84504">
        <w:rPr>
          <w:rFonts w:asciiTheme="minorBidi" w:hAnsiTheme="minorBidi" w:cstheme="minorBidi"/>
          <w:color w:val="000000"/>
          <w:sz w:val="20"/>
          <w:szCs w:val="20"/>
        </w:rPr>
        <w:t xml:space="preserve"> “And all his master’s goods were in his hand” (</w:t>
      </w:r>
      <w:r w:rsidRPr="00D84504">
        <w:rPr>
          <w:rFonts w:asciiTheme="minorBidi" w:hAnsiTheme="minorBidi" w:cstheme="minorBidi"/>
          <w:i/>
          <w:color w:val="000000"/>
          <w:sz w:val="20"/>
          <w:szCs w:val="20"/>
        </w:rPr>
        <w:t>Bereishit</w:t>
      </w:r>
      <w:r w:rsidRPr="00D84504">
        <w:rPr>
          <w:rFonts w:asciiTheme="minorBidi" w:hAnsiTheme="minorBidi" w:cstheme="minorBidi"/>
          <w:color w:val="000000"/>
          <w:sz w:val="20"/>
          <w:szCs w:val="20"/>
        </w:rPr>
        <w:t xml:space="preserve"> 24:10).</w:t>
      </w:r>
      <w:r>
        <w:rPr>
          <w:rFonts w:asciiTheme="minorBidi" w:hAnsiTheme="minorBidi" w:cstheme="minorBidi"/>
          <w:color w:val="000000"/>
          <w:sz w:val="20"/>
          <w:szCs w:val="20"/>
        </w:rPr>
        <w:t xml:space="preserve"> </w:t>
      </w:r>
      <w:r w:rsidRPr="00D84504">
        <w:rPr>
          <w:rFonts w:asciiTheme="minorBidi" w:hAnsiTheme="minorBidi" w:cstheme="minorBidi"/>
          <w:color w:val="000000"/>
          <w:sz w:val="20"/>
          <w:szCs w:val="20"/>
        </w:rPr>
        <w:t xml:space="preserve">The explanation according to the </w:t>
      </w:r>
      <w:r w:rsidRPr="00D84504">
        <w:rPr>
          <w:rFonts w:asciiTheme="minorBidi" w:hAnsiTheme="minorBidi" w:cstheme="minorBidi"/>
          <w:i/>
          <w:color w:val="000000"/>
          <w:sz w:val="20"/>
          <w:szCs w:val="20"/>
        </w:rPr>
        <w:t>peshat</w:t>
      </w:r>
      <w:r w:rsidRPr="00D84504">
        <w:rPr>
          <w:rFonts w:asciiTheme="minorBidi" w:hAnsiTheme="minorBidi" w:cstheme="minorBidi"/>
          <w:color w:val="000000"/>
          <w:sz w:val="20"/>
          <w:szCs w:val="20"/>
        </w:rPr>
        <w:t xml:space="preserve"> define</w:t>
      </w:r>
      <w:r>
        <w:rPr>
          <w:rFonts w:asciiTheme="minorBidi" w:hAnsiTheme="minorBidi" w:cstheme="minorBidi"/>
          <w:color w:val="000000"/>
          <w:sz w:val="20"/>
          <w:szCs w:val="20"/>
        </w:rPr>
        <w:t>s</w:t>
      </w:r>
      <w:r w:rsidRPr="00D84504">
        <w:rPr>
          <w:rFonts w:asciiTheme="minorBidi" w:hAnsiTheme="minorBidi" w:cstheme="minorBidi"/>
          <w:color w:val="000000"/>
          <w:sz w:val="20"/>
          <w:szCs w:val="20"/>
        </w:rPr>
        <w:t xml:space="preserve"> “in his hand” in a </w:t>
      </w:r>
      <w:r>
        <w:rPr>
          <w:rFonts w:asciiTheme="minorBidi" w:hAnsiTheme="minorBidi" w:cstheme="minorBidi"/>
          <w:color w:val="000000"/>
          <w:sz w:val="20"/>
          <w:szCs w:val="20"/>
        </w:rPr>
        <w:t>non-</w:t>
      </w:r>
      <w:r w:rsidRPr="00D84504">
        <w:rPr>
          <w:rFonts w:asciiTheme="minorBidi" w:hAnsiTheme="minorBidi" w:cstheme="minorBidi"/>
          <w:color w:val="000000"/>
          <w:sz w:val="20"/>
          <w:szCs w:val="20"/>
        </w:rPr>
        <w:t xml:space="preserve">literal way, as “in his possession,” while the explanation which explains the word “in his </w:t>
      </w:r>
      <w:r>
        <w:rPr>
          <w:rFonts w:asciiTheme="minorBidi" w:hAnsiTheme="minorBidi" w:cstheme="minorBidi"/>
          <w:color w:val="000000"/>
          <w:sz w:val="20"/>
          <w:szCs w:val="20"/>
        </w:rPr>
        <w:t>hand” literally (at face value)</w:t>
      </w:r>
      <w:r w:rsidRPr="00D84504">
        <w:rPr>
          <w:rFonts w:asciiTheme="minorBidi" w:hAnsiTheme="minorBidi" w:cstheme="minorBidi"/>
          <w:color w:val="000000"/>
          <w:sz w:val="20"/>
          <w:szCs w:val="20"/>
        </w:rPr>
        <w:t xml:space="preserve"> is an explanation which is not </w:t>
      </w:r>
      <w:r w:rsidRPr="00D84504">
        <w:rPr>
          <w:rFonts w:asciiTheme="minorBidi" w:hAnsiTheme="minorBidi" w:cstheme="minorBidi"/>
          <w:i/>
          <w:color w:val="000000"/>
          <w:sz w:val="20"/>
          <w:szCs w:val="20"/>
        </w:rPr>
        <w:t>peshat</w:t>
      </w:r>
      <w:r>
        <w:rPr>
          <w:rFonts w:asciiTheme="minorBidi" w:hAnsiTheme="minorBidi" w:cstheme="minorBidi"/>
          <w:color w:val="000000"/>
          <w:sz w:val="20"/>
          <w:szCs w:val="20"/>
        </w:rPr>
        <w:t>.</w:t>
      </w:r>
      <w:r w:rsidRPr="00D84504">
        <w:rPr>
          <w:rFonts w:asciiTheme="minorBidi" w:hAnsiTheme="minorBidi" w:cstheme="minorBidi"/>
          <w:color w:val="000000"/>
          <w:sz w:val="20"/>
          <w:szCs w:val="20"/>
        </w:rPr>
        <w:t xml:space="preserve"> Rashi, for one, explains — against the </w:t>
      </w:r>
      <w:r w:rsidRPr="00D84504">
        <w:rPr>
          <w:rFonts w:asciiTheme="minorBidi" w:hAnsiTheme="minorBidi" w:cstheme="minorBidi"/>
          <w:i/>
          <w:color w:val="000000"/>
          <w:sz w:val="20"/>
          <w:szCs w:val="20"/>
        </w:rPr>
        <w:t>peshat</w:t>
      </w:r>
      <w:r w:rsidRPr="00D84504">
        <w:rPr>
          <w:rFonts w:asciiTheme="minorBidi" w:hAnsiTheme="minorBidi" w:cstheme="minorBidi"/>
          <w:color w:val="000000"/>
          <w:sz w:val="20"/>
          <w:szCs w:val="20"/>
        </w:rPr>
        <w:t xml:space="preserve"> — “He put a bill of acquisition in his hand.”</w:t>
      </w:r>
    </w:p>
  </w:footnote>
  <w:footnote w:id="9">
    <w:p w:rsidR="00A01018" w:rsidRPr="00D84504" w:rsidRDefault="00A01018" w:rsidP="00C335D4">
      <w:pPr>
        <w:pStyle w:val="a3"/>
        <w:bidi w:val="0"/>
        <w:ind w:firstLine="0"/>
        <w:rPr>
          <w:rFonts w:asciiTheme="minorBidi" w:hAnsiTheme="minorBidi" w:cstheme="minorBidi"/>
          <w:color w:val="000000"/>
          <w:sz w:val="20"/>
          <w:szCs w:val="20"/>
        </w:rPr>
      </w:pPr>
      <w:r w:rsidRPr="00D84504">
        <w:rPr>
          <w:rStyle w:val="a5"/>
          <w:rFonts w:asciiTheme="minorBidi" w:hAnsiTheme="minorBidi" w:cstheme="minorBidi" w:hint="default"/>
          <w:color w:val="000000"/>
          <w:sz w:val="20"/>
          <w:szCs w:val="20"/>
        </w:rPr>
        <w:footnoteRef/>
      </w:r>
      <w:r w:rsidRPr="00D84504">
        <w:rPr>
          <w:rFonts w:asciiTheme="minorBidi" w:hAnsiTheme="minorBidi" w:cstheme="minorBidi"/>
          <w:color w:val="000000"/>
          <w:sz w:val="20"/>
          <w:szCs w:val="20"/>
          <w:rtl/>
        </w:rPr>
        <w:t xml:space="preserve"> </w:t>
      </w:r>
      <w:r w:rsidRPr="00D84504">
        <w:rPr>
          <w:rFonts w:asciiTheme="minorBidi" w:hAnsiTheme="minorBidi" w:cstheme="minorBidi"/>
          <w:color w:val="000000"/>
          <w:sz w:val="20"/>
          <w:szCs w:val="20"/>
        </w:rPr>
        <w:t>Ironically, perhaps the best explanation of the Rashbam's explanation may be found in the ibn Ezra’s challenge to it:</w:t>
      </w:r>
    </w:p>
    <w:p w:rsidR="00A01018" w:rsidRPr="00D84504" w:rsidRDefault="00A01018" w:rsidP="00C335D4">
      <w:pPr>
        <w:pStyle w:val="a3"/>
        <w:bidi w:val="0"/>
        <w:spacing w:line="240" w:lineRule="auto"/>
        <w:ind w:left="720" w:firstLine="0"/>
        <w:rPr>
          <w:rFonts w:asciiTheme="minorBidi" w:hAnsiTheme="minorBidi" w:cstheme="minorBidi"/>
          <w:sz w:val="20"/>
          <w:szCs w:val="20"/>
        </w:rPr>
      </w:pPr>
      <w:r w:rsidRPr="00D84504">
        <w:rPr>
          <w:rFonts w:asciiTheme="minorBidi" w:hAnsiTheme="minorBidi" w:cstheme="minorBidi"/>
          <w:sz w:val="20"/>
          <w:szCs w:val="20"/>
        </w:rPr>
        <w:t>There are those who question our holy ancestors, as it says that is a sign and a memorial, akin to “For a graceful wreath are they to your head and chains to your neck” (</w:t>
      </w:r>
      <w:r w:rsidRPr="00D84504">
        <w:rPr>
          <w:rFonts w:asciiTheme="minorBidi" w:hAnsiTheme="minorBidi" w:cstheme="minorBidi"/>
          <w:i/>
          <w:sz w:val="20"/>
          <w:szCs w:val="20"/>
        </w:rPr>
        <w:t>Mishlei</w:t>
      </w:r>
      <w:r w:rsidRPr="00D84504">
        <w:rPr>
          <w:rFonts w:asciiTheme="minorBidi" w:hAnsiTheme="minorBidi" w:cstheme="minorBidi"/>
          <w:sz w:val="20"/>
          <w:szCs w:val="20"/>
        </w:rPr>
        <w:t xml:space="preserve"> 1:9), as well as “And you shall bind them as a sign on your hand” (</w:t>
      </w:r>
      <w:r w:rsidRPr="00D84504">
        <w:rPr>
          <w:rFonts w:asciiTheme="minorBidi" w:hAnsiTheme="minorBidi" w:cstheme="minorBidi"/>
          <w:i/>
          <w:sz w:val="20"/>
          <w:szCs w:val="20"/>
        </w:rPr>
        <w:t>Devarim</w:t>
      </w:r>
      <w:r w:rsidRPr="00D84504">
        <w:rPr>
          <w:rFonts w:asciiTheme="minorBidi" w:hAnsiTheme="minorBidi" w:cstheme="minorBidi"/>
          <w:sz w:val="20"/>
          <w:szCs w:val="20"/>
        </w:rPr>
        <w:t xml:space="preserve"> 6:8), and “Bind them on your heart continually; bind them on your neck” (</w:t>
      </w:r>
      <w:r w:rsidRPr="00D84504">
        <w:rPr>
          <w:rFonts w:asciiTheme="minorBidi" w:hAnsiTheme="minorBidi" w:cstheme="minorBidi"/>
          <w:i/>
          <w:sz w:val="20"/>
          <w:szCs w:val="20"/>
        </w:rPr>
        <w:t>Mishlei</w:t>
      </w:r>
      <w:r w:rsidRPr="00D84504">
        <w:rPr>
          <w:rFonts w:asciiTheme="minorBidi" w:hAnsiTheme="minorBidi" w:cstheme="minorBidi"/>
          <w:sz w:val="20"/>
          <w:szCs w:val="20"/>
        </w:rPr>
        <w:t xml:space="preserve"> 3:3).</w:t>
      </w:r>
      <w:r>
        <w:rPr>
          <w:rFonts w:asciiTheme="minorBidi" w:hAnsiTheme="minorBidi" w:cstheme="minorBidi"/>
          <w:sz w:val="20"/>
          <w:szCs w:val="20"/>
        </w:rPr>
        <w:t xml:space="preserve"> </w:t>
      </w:r>
      <w:r w:rsidRPr="00D84504">
        <w:rPr>
          <w:rFonts w:asciiTheme="minorBidi" w:hAnsiTheme="minorBidi" w:cstheme="minorBidi"/>
          <w:sz w:val="20"/>
          <w:szCs w:val="20"/>
        </w:rPr>
        <w:t>What is to be a sign and a memorial?</w:t>
      </w:r>
      <w:r>
        <w:rPr>
          <w:rFonts w:asciiTheme="minorBidi" w:hAnsiTheme="minorBidi" w:cstheme="minorBidi"/>
          <w:sz w:val="20"/>
          <w:szCs w:val="20"/>
        </w:rPr>
        <w:t xml:space="preserve"> </w:t>
      </w:r>
      <w:r w:rsidRPr="00D84504">
        <w:rPr>
          <w:rFonts w:asciiTheme="minorBidi" w:hAnsiTheme="minorBidi" w:cstheme="minorBidi"/>
          <w:sz w:val="20"/>
          <w:szCs w:val="20"/>
        </w:rPr>
        <w:t>You are to regularly mention that “with a strong hand God has brought you out of Egypt.”</w:t>
      </w:r>
      <w:r>
        <w:rPr>
          <w:rFonts w:asciiTheme="minorBidi" w:hAnsiTheme="minorBidi" w:cstheme="minorBidi"/>
          <w:sz w:val="20"/>
          <w:szCs w:val="20"/>
        </w:rPr>
        <w:t xml:space="preserve"> </w:t>
      </w:r>
    </w:p>
    <w:p w:rsidR="00A01018" w:rsidRPr="00D84504" w:rsidRDefault="00A01018" w:rsidP="00C335D4">
      <w:pPr>
        <w:pStyle w:val="a3"/>
        <w:bidi w:val="0"/>
        <w:spacing w:line="240" w:lineRule="auto"/>
        <w:ind w:left="720" w:firstLine="0"/>
        <w:rPr>
          <w:rFonts w:asciiTheme="minorBidi" w:hAnsiTheme="minorBidi" w:cstheme="minorBidi"/>
          <w:sz w:val="20"/>
          <w:szCs w:val="20"/>
        </w:rPr>
      </w:pPr>
      <w:r w:rsidRPr="00D84504">
        <w:rPr>
          <w:rFonts w:asciiTheme="minorBidi" w:hAnsiTheme="minorBidi" w:cstheme="minorBidi"/>
          <w:sz w:val="20"/>
          <w:szCs w:val="20"/>
        </w:rPr>
        <w:t xml:space="preserve">However, this is not correct, because the book [of </w:t>
      </w:r>
      <w:r w:rsidRPr="00D84504">
        <w:rPr>
          <w:rFonts w:asciiTheme="minorBidi" w:hAnsiTheme="minorBidi" w:cstheme="minorBidi"/>
          <w:i/>
          <w:iCs/>
          <w:sz w:val="20"/>
          <w:szCs w:val="20"/>
        </w:rPr>
        <w:t>Mishlei</w:t>
      </w:r>
      <w:r w:rsidRPr="00D84504">
        <w:rPr>
          <w:rFonts w:asciiTheme="minorBidi" w:hAnsiTheme="minorBidi" w:cstheme="minorBidi"/>
          <w:sz w:val="20"/>
          <w:szCs w:val="20"/>
        </w:rPr>
        <w:t>] begins with the title “Shelomo’s parables,” indicating that everything in it is to be understood as a parable; on the other hand, what is written in the Torah is not to be understood as a parable, God forbid, but rather by its literal meaning.</w:t>
      </w:r>
      <w:r>
        <w:rPr>
          <w:rFonts w:asciiTheme="minorBidi" w:hAnsiTheme="minorBidi" w:cstheme="minorBidi"/>
          <w:sz w:val="20"/>
          <w:szCs w:val="20"/>
        </w:rPr>
        <w:t xml:space="preserve"> </w:t>
      </w:r>
      <w:r w:rsidRPr="00D84504">
        <w:rPr>
          <w:rFonts w:asciiTheme="minorBidi" w:hAnsiTheme="minorBidi" w:cstheme="minorBidi"/>
          <w:sz w:val="20"/>
          <w:szCs w:val="20"/>
        </w:rPr>
        <w:t>Therefore, we will not abandon its simple meanings, unless doing so contradicts common sense, for example, “And you shall circumcise the foreskin of your heart” (</w:t>
      </w:r>
      <w:r w:rsidRPr="00D84504">
        <w:rPr>
          <w:rFonts w:asciiTheme="minorBidi" w:hAnsiTheme="minorBidi" w:cstheme="minorBidi"/>
          <w:i/>
          <w:iCs/>
          <w:sz w:val="20"/>
          <w:szCs w:val="20"/>
        </w:rPr>
        <w:t>Devarim</w:t>
      </w:r>
      <w:r w:rsidRPr="00D84504">
        <w:rPr>
          <w:rFonts w:asciiTheme="minorBidi" w:hAnsiTheme="minorBidi" w:cstheme="minorBidi"/>
          <w:sz w:val="20"/>
          <w:szCs w:val="20"/>
        </w:rPr>
        <w:t xml:space="preserve"> 10:16).</w:t>
      </w:r>
      <w:r>
        <w:rPr>
          <w:rFonts w:asciiTheme="minorBidi" w:hAnsiTheme="minorBidi" w:cstheme="minorBidi"/>
          <w:sz w:val="20"/>
          <w:szCs w:val="20"/>
        </w:rPr>
        <w:t xml:space="preserve"> </w:t>
      </w:r>
    </w:p>
    <w:p w:rsidR="00A01018" w:rsidRPr="00D84504" w:rsidRDefault="00A01018" w:rsidP="00C335D4">
      <w:pPr>
        <w:pStyle w:val="a3"/>
        <w:bidi w:val="0"/>
        <w:ind w:left="0" w:firstLine="0"/>
        <w:rPr>
          <w:rFonts w:asciiTheme="minorBidi" w:hAnsiTheme="minorBidi" w:cstheme="minorBidi"/>
          <w:color w:val="000000"/>
          <w:sz w:val="20"/>
          <w:szCs w:val="20"/>
          <w:rtl/>
        </w:rPr>
      </w:pPr>
      <w:r w:rsidRPr="00D84504">
        <w:rPr>
          <w:rFonts w:asciiTheme="minorBidi" w:hAnsiTheme="minorBidi" w:cstheme="minorBidi"/>
          <w:sz w:val="20"/>
          <w:szCs w:val="20"/>
        </w:rPr>
        <w:t>In other words, “unless doing so contradicts common sense,” there is no reason to pass over the literal meaning.</w:t>
      </w:r>
      <w:r>
        <w:rPr>
          <w:rFonts w:asciiTheme="minorBidi" w:hAnsiTheme="minorBidi" w:cstheme="minorBidi"/>
          <w:sz w:val="20"/>
          <w:szCs w:val="20"/>
        </w:rPr>
        <w:t xml:space="preserve"> </w:t>
      </w:r>
    </w:p>
  </w:footnote>
  <w:footnote w:id="10">
    <w:p w:rsidR="00A01018" w:rsidRPr="00D84504" w:rsidRDefault="00A01018" w:rsidP="00C335D4">
      <w:pPr>
        <w:pStyle w:val="a3"/>
        <w:bidi w:val="0"/>
        <w:ind w:firstLine="0"/>
        <w:rPr>
          <w:rFonts w:asciiTheme="minorBidi" w:hAnsiTheme="minorBidi" w:cstheme="minorBidi"/>
          <w:sz w:val="20"/>
          <w:szCs w:val="20"/>
        </w:rPr>
      </w:pPr>
      <w:r w:rsidRPr="00D84504">
        <w:rPr>
          <w:rStyle w:val="a5"/>
          <w:rFonts w:asciiTheme="minorBidi" w:hAnsiTheme="minorBidi" w:cstheme="minorBidi" w:hint="default"/>
          <w:sz w:val="20"/>
          <w:szCs w:val="20"/>
        </w:rPr>
        <w:footnoteRef/>
      </w:r>
      <w:r w:rsidRPr="00D84504">
        <w:rPr>
          <w:rFonts w:asciiTheme="minorBidi" w:hAnsiTheme="minorBidi" w:cstheme="minorBidi"/>
          <w:sz w:val="20"/>
          <w:szCs w:val="20"/>
          <w:rtl/>
        </w:rPr>
        <w:t xml:space="preserve"> </w:t>
      </w:r>
      <w:r w:rsidRPr="00D84504">
        <w:rPr>
          <w:rFonts w:asciiTheme="minorBidi" w:hAnsiTheme="minorBidi" w:cstheme="minorBidi"/>
          <w:sz w:val="20"/>
          <w:szCs w:val="20"/>
        </w:rPr>
        <w:t xml:space="preserve">In the commentary of Torah Temima to </w:t>
      </w:r>
      <w:r w:rsidRPr="00D84504">
        <w:rPr>
          <w:rFonts w:asciiTheme="minorBidi" w:hAnsiTheme="minorBidi" w:cstheme="minorBidi"/>
          <w:i/>
          <w:sz w:val="20"/>
          <w:szCs w:val="20"/>
        </w:rPr>
        <w:t>Bereishit</w:t>
      </w:r>
      <w:r w:rsidRPr="00D84504">
        <w:rPr>
          <w:rFonts w:asciiTheme="minorBidi" w:hAnsiTheme="minorBidi" w:cstheme="minorBidi"/>
          <w:sz w:val="20"/>
          <w:szCs w:val="20"/>
        </w:rPr>
        <w:t xml:space="preserve"> 1:5 (ch. 34), a number of exceptions to this rule are brought.</w:t>
      </w:r>
      <w:r>
        <w:rPr>
          <w:rFonts w:asciiTheme="minorBidi" w:hAnsiTheme="minorBidi" w:cstheme="minorBidi"/>
          <w:sz w:val="20"/>
          <w:szCs w:val="20"/>
        </w:rPr>
        <w:t xml:space="preserve"> </w:t>
      </w:r>
    </w:p>
  </w:footnote>
  <w:footnote w:id="11">
    <w:p w:rsidR="00A01018" w:rsidRPr="00D84504" w:rsidRDefault="00A01018" w:rsidP="00C335D4">
      <w:pPr>
        <w:pStyle w:val="a3"/>
        <w:bidi w:val="0"/>
        <w:ind w:firstLine="0"/>
        <w:rPr>
          <w:rFonts w:asciiTheme="minorBidi" w:hAnsiTheme="minorBidi" w:cstheme="minorBidi"/>
          <w:sz w:val="20"/>
          <w:szCs w:val="20"/>
        </w:rPr>
      </w:pPr>
      <w:r w:rsidRPr="00D84504">
        <w:rPr>
          <w:rStyle w:val="a5"/>
          <w:rFonts w:asciiTheme="minorBidi" w:hAnsiTheme="minorBidi" w:cstheme="minorBidi" w:hint="default"/>
          <w:sz w:val="20"/>
          <w:szCs w:val="20"/>
        </w:rPr>
        <w:footnoteRef/>
      </w:r>
      <w:r w:rsidRPr="00D84504">
        <w:rPr>
          <w:rFonts w:asciiTheme="minorBidi" w:hAnsiTheme="minorBidi" w:cstheme="minorBidi"/>
          <w:sz w:val="20"/>
          <w:szCs w:val="20"/>
          <w:rtl/>
        </w:rPr>
        <w:t xml:space="preserve"> </w:t>
      </w:r>
      <w:r w:rsidRPr="00D84504">
        <w:rPr>
          <w:rFonts w:asciiTheme="minorBidi" w:hAnsiTheme="minorBidi" w:cstheme="minorBidi"/>
          <w:sz w:val="20"/>
          <w:szCs w:val="20"/>
        </w:rPr>
        <w:t>It is not clear if R</w:t>
      </w:r>
      <w:r>
        <w:rPr>
          <w:rFonts w:asciiTheme="minorBidi" w:hAnsiTheme="minorBidi" w:cstheme="minorBidi"/>
          <w:sz w:val="20"/>
          <w:szCs w:val="20"/>
        </w:rPr>
        <w:t>.</w:t>
      </w:r>
      <w:r w:rsidRPr="00D84504">
        <w:rPr>
          <w:rFonts w:asciiTheme="minorBidi" w:hAnsiTheme="minorBidi" w:cstheme="minorBidi"/>
          <w:sz w:val="20"/>
          <w:szCs w:val="20"/>
        </w:rPr>
        <w:t xml:space="preserve"> Avraham ibn Ezra knew the commentary of the Rashbam on the Torah, but it is known certainly that in the years of his wandering in Christian Europe (1140-1164), ibn Ezra was in contact with the Rashbam’s brother, Rabbeinu Tam.</w:t>
      </w:r>
      <w:r>
        <w:rPr>
          <w:rFonts w:asciiTheme="minorBidi" w:hAnsiTheme="minorBidi" w:cstheme="minorBidi"/>
          <w:sz w:val="20"/>
          <w:szCs w:val="20"/>
        </w:rPr>
        <w:t xml:space="preserve"> </w:t>
      </w:r>
      <w:r w:rsidRPr="00D84504">
        <w:rPr>
          <w:rFonts w:asciiTheme="minorBidi" w:hAnsiTheme="minorBidi" w:cstheme="minorBidi"/>
          <w:sz w:val="20"/>
          <w:szCs w:val="20"/>
        </w:rPr>
        <w:t>In ibn Ezra</w:t>
      </w:r>
      <w:r>
        <w:rPr>
          <w:rFonts w:asciiTheme="minorBidi" w:hAnsiTheme="minorBidi" w:cstheme="minorBidi"/>
          <w:sz w:val="20"/>
          <w:szCs w:val="20"/>
        </w:rPr>
        <w:t>’s commentaries</w:t>
      </w:r>
      <w:r w:rsidRPr="00D84504">
        <w:rPr>
          <w:rFonts w:asciiTheme="minorBidi" w:hAnsiTheme="minorBidi" w:cstheme="minorBidi"/>
          <w:sz w:val="20"/>
          <w:szCs w:val="20"/>
        </w:rPr>
        <w:t>, there are some quotes which are very similar to the Rashbam’s language, and it is feasible to see this as evidence that ibn Ezra was familiar wit</w:t>
      </w:r>
      <w:r>
        <w:rPr>
          <w:rFonts w:asciiTheme="minorBidi" w:hAnsiTheme="minorBidi" w:cstheme="minorBidi"/>
          <w:sz w:val="20"/>
          <w:szCs w:val="20"/>
        </w:rPr>
        <w:t>h the commentary of the Rashbam.</w:t>
      </w:r>
      <w:r w:rsidRPr="00D84504">
        <w:rPr>
          <w:rFonts w:asciiTheme="minorBidi" w:hAnsiTheme="minorBidi" w:cstheme="minorBidi"/>
          <w:sz w:val="20"/>
          <w:szCs w:val="20"/>
        </w:rPr>
        <w:t xml:space="preserve"> </w:t>
      </w:r>
      <w:r>
        <w:rPr>
          <w:rFonts w:asciiTheme="minorBidi" w:hAnsiTheme="minorBidi" w:cstheme="minorBidi"/>
          <w:sz w:val="20"/>
          <w:szCs w:val="20"/>
        </w:rPr>
        <w:t>W</w:t>
      </w:r>
      <w:r w:rsidRPr="00D84504">
        <w:rPr>
          <w:rFonts w:asciiTheme="minorBidi" w:hAnsiTheme="minorBidi" w:cstheme="minorBidi"/>
          <w:sz w:val="20"/>
          <w:szCs w:val="20"/>
        </w:rPr>
        <w:t>e cannot prove this definitively,</w:t>
      </w:r>
      <w:r>
        <w:rPr>
          <w:rFonts w:asciiTheme="minorBidi" w:hAnsiTheme="minorBidi" w:cstheme="minorBidi"/>
          <w:sz w:val="20"/>
          <w:szCs w:val="20"/>
        </w:rPr>
        <w:t xml:space="preserve"> however,</w:t>
      </w:r>
      <w:r w:rsidRPr="00D84504">
        <w:rPr>
          <w:rFonts w:asciiTheme="minorBidi" w:hAnsiTheme="minorBidi" w:cstheme="minorBidi"/>
          <w:sz w:val="20"/>
          <w:szCs w:val="20"/>
        </w:rPr>
        <w:t xml:space="preserve"> because their interpretive approaches are similar, and it is logical to assume that they </w:t>
      </w:r>
      <w:r>
        <w:rPr>
          <w:rFonts w:asciiTheme="minorBidi" w:hAnsiTheme="minorBidi" w:cstheme="minorBidi"/>
          <w:sz w:val="20"/>
          <w:szCs w:val="20"/>
        </w:rPr>
        <w:t>might</w:t>
      </w:r>
      <w:r w:rsidRPr="00D84504">
        <w:rPr>
          <w:rFonts w:asciiTheme="minorBidi" w:hAnsiTheme="minorBidi" w:cstheme="minorBidi"/>
          <w:sz w:val="20"/>
          <w:szCs w:val="20"/>
        </w:rPr>
        <w:t xml:space="preserve"> arrive at similar conclusions.</w:t>
      </w:r>
    </w:p>
  </w:footnote>
  <w:footnote w:id="12">
    <w:p w:rsidR="00A01018" w:rsidRPr="00D84504" w:rsidRDefault="00A01018" w:rsidP="005C2D41">
      <w:pPr>
        <w:pStyle w:val="a3"/>
        <w:bidi w:val="0"/>
        <w:ind w:firstLine="0"/>
        <w:rPr>
          <w:rFonts w:asciiTheme="minorBidi" w:hAnsiTheme="minorBidi" w:cstheme="minorBidi"/>
          <w:sz w:val="20"/>
          <w:szCs w:val="20"/>
        </w:rPr>
      </w:pPr>
      <w:r w:rsidRPr="00D84504">
        <w:rPr>
          <w:rStyle w:val="a5"/>
          <w:rFonts w:asciiTheme="minorBidi" w:hAnsiTheme="minorBidi" w:cstheme="minorBidi" w:hint="default"/>
          <w:sz w:val="20"/>
          <w:szCs w:val="20"/>
        </w:rPr>
        <w:footnoteRef/>
      </w:r>
      <w:r w:rsidRPr="00D84504">
        <w:rPr>
          <w:rFonts w:asciiTheme="minorBidi" w:hAnsiTheme="minorBidi" w:cstheme="minorBidi"/>
          <w:sz w:val="20"/>
          <w:szCs w:val="20"/>
          <w:rtl/>
        </w:rPr>
        <w:t xml:space="preserve"> </w:t>
      </w:r>
      <w:r w:rsidRPr="00D84504">
        <w:rPr>
          <w:rFonts w:asciiTheme="minorBidi" w:hAnsiTheme="minorBidi" w:cstheme="minorBidi"/>
          <w:sz w:val="20"/>
          <w:szCs w:val="20"/>
        </w:rPr>
        <w:t xml:space="preserve">In </w:t>
      </w:r>
      <w:r w:rsidRPr="00D84504">
        <w:rPr>
          <w:rFonts w:asciiTheme="minorBidi" w:hAnsiTheme="minorBidi" w:cstheme="minorBidi"/>
          <w:i/>
          <w:sz w:val="20"/>
          <w:szCs w:val="20"/>
        </w:rPr>
        <w:t>Iggeret</w:t>
      </w:r>
      <w:r w:rsidRPr="00D84504">
        <w:rPr>
          <w:rFonts w:asciiTheme="minorBidi" w:hAnsiTheme="minorBidi" w:cstheme="minorBidi"/>
          <w:sz w:val="20"/>
          <w:szCs w:val="20"/>
        </w:rPr>
        <w:t xml:space="preserve"> </w:t>
      </w:r>
      <w:r>
        <w:rPr>
          <w:rFonts w:asciiTheme="minorBidi" w:hAnsiTheme="minorBidi" w:cstheme="minorBidi"/>
          <w:i/>
          <w:sz w:val="20"/>
          <w:szCs w:val="20"/>
        </w:rPr>
        <w:t>Ha-S</w:t>
      </w:r>
      <w:r w:rsidRPr="00D84504">
        <w:rPr>
          <w:rFonts w:asciiTheme="minorBidi" w:hAnsiTheme="minorBidi" w:cstheme="minorBidi"/>
          <w:i/>
          <w:sz w:val="20"/>
          <w:szCs w:val="20"/>
        </w:rPr>
        <w:t>habbat</w:t>
      </w:r>
      <w:r w:rsidRPr="00D84504">
        <w:rPr>
          <w:rFonts w:asciiTheme="minorBidi" w:hAnsiTheme="minorBidi" w:cstheme="minorBidi"/>
          <w:sz w:val="20"/>
          <w:szCs w:val="20"/>
        </w:rPr>
        <w:t>, ibn Ezra takes the Rashbam to task.</w:t>
      </w:r>
      <w:r>
        <w:rPr>
          <w:rFonts w:asciiTheme="minorBidi" w:hAnsiTheme="minorBidi" w:cstheme="minorBidi"/>
          <w:sz w:val="20"/>
          <w:szCs w:val="20"/>
        </w:rPr>
        <w:t xml:space="preserve"> </w:t>
      </w:r>
      <w:r w:rsidRPr="00D84504">
        <w:rPr>
          <w:rFonts w:asciiTheme="minorBidi" w:hAnsiTheme="minorBidi" w:cstheme="minorBidi"/>
          <w:sz w:val="20"/>
          <w:szCs w:val="20"/>
        </w:rPr>
        <w:t xml:space="preserve">In this work, </w:t>
      </w:r>
      <w:r w:rsidR="005C2D41">
        <w:rPr>
          <w:rFonts w:asciiTheme="minorBidi" w:hAnsiTheme="minorBidi" w:cstheme="minorBidi"/>
          <w:sz w:val="20"/>
          <w:szCs w:val="20"/>
        </w:rPr>
        <w:t>I</w:t>
      </w:r>
      <w:r w:rsidRPr="00D84504">
        <w:rPr>
          <w:rFonts w:asciiTheme="minorBidi" w:hAnsiTheme="minorBidi" w:cstheme="minorBidi"/>
          <w:sz w:val="20"/>
          <w:szCs w:val="20"/>
        </w:rPr>
        <w:t>bn Ezra describes in an allegorical manner an experience which happened to him on t</w:t>
      </w:r>
      <w:r>
        <w:rPr>
          <w:rFonts w:asciiTheme="minorBidi" w:hAnsiTheme="minorBidi" w:cstheme="minorBidi"/>
          <w:sz w:val="20"/>
          <w:szCs w:val="20"/>
        </w:rPr>
        <w:t>he eve of Shabbat: A</w:t>
      </w:r>
      <w:r w:rsidRPr="00D84504">
        <w:rPr>
          <w:rFonts w:asciiTheme="minorBidi" w:hAnsiTheme="minorBidi" w:cstheme="minorBidi"/>
          <w:sz w:val="20"/>
          <w:szCs w:val="20"/>
        </w:rPr>
        <w:t xml:space="preserve"> courier brings him a letter, written by Shabbat itself, and it beseeches ibn Ezra to fight for its honor.</w:t>
      </w:r>
      <w:r>
        <w:rPr>
          <w:rFonts w:asciiTheme="minorBidi" w:hAnsiTheme="minorBidi" w:cstheme="minorBidi"/>
          <w:sz w:val="20"/>
          <w:szCs w:val="20"/>
        </w:rPr>
        <w:t xml:space="preserve"> </w:t>
      </w:r>
      <w:r w:rsidRPr="00D84504">
        <w:rPr>
          <w:rFonts w:asciiTheme="minorBidi" w:hAnsiTheme="minorBidi" w:cstheme="minorBidi"/>
          <w:sz w:val="20"/>
          <w:szCs w:val="20"/>
        </w:rPr>
        <w:t xml:space="preserve">In the </w:t>
      </w:r>
      <w:r w:rsidRPr="00D84504">
        <w:rPr>
          <w:rFonts w:asciiTheme="minorBidi" w:hAnsiTheme="minorBidi" w:cstheme="minorBidi"/>
          <w:i/>
          <w:sz w:val="20"/>
          <w:szCs w:val="20"/>
        </w:rPr>
        <w:t>Iggeret</w:t>
      </w:r>
      <w:r w:rsidRPr="00D84504">
        <w:rPr>
          <w:rFonts w:asciiTheme="minorBidi" w:hAnsiTheme="minorBidi" w:cstheme="minorBidi"/>
          <w:sz w:val="20"/>
          <w:szCs w:val="20"/>
        </w:rPr>
        <w:t>, he sets out the interpretation of the Rashbam, that each 24-hour day begins at daybreak (this is the significance of receiving the missive in the middle of the eve of Shabbat, i.e., Friday night), and the ibn Ezra argues that this interpretation is misleading.</w:t>
      </w:r>
      <w:r>
        <w:rPr>
          <w:rFonts w:asciiTheme="minorBidi" w:hAnsiTheme="minorBidi" w:cstheme="minorBidi"/>
          <w:sz w:val="20"/>
          <w:szCs w:val="20"/>
        </w:rPr>
        <w:t xml:space="preserve"> </w:t>
      </w:r>
      <w:r w:rsidRPr="00D84504">
        <w:rPr>
          <w:rFonts w:asciiTheme="minorBidi" w:hAnsiTheme="minorBidi" w:cstheme="minorBidi"/>
          <w:i/>
          <w:sz w:val="20"/>
          <w:szCs w:val="20"/>
        </w:rPr>
        <w:t>Iggeret</w:t>
      </w:r>
      <w:r w:rsidRPr="00D84504">
        <w:rPr>
          <w:rFonts w:asciiTheme="minorBidi" w:hAnsiTheme="minorBidi" w:cstheme="minorBidi"/>
          <w:sz w:val="20"/>
          <w:szCs w:val="20"/>
        </w:rPr>
        <w:t xml:space="preserve"> </w:t>
      </w:r>
      <w:r>
        <w:rPr>
          <w:rFonts w:asciiTheme="minorBidi" w:hAnsiTheme="minorBidi" w:cstheme="minorBidi"/>
          <w:i/>
          <w:sz w:val="20"/>
          <w:szCs w:val="20"/>
        </w:rPr>
        <w:t>Ha-S</w:t>
      </w:r>
      <w:r w:rsidRPr="00D84504">
        <w:rPr>
          <w:rFonts w:asciiTheme="minorBidi" w:hAnsiTheme="minorBidi" w:cstheme="minorBidi"/>
          <w:i/>
          <w:sz w:val="20"/>
          <w:szCs w:val="20"/>
        </w:rPr>
        <w:t>habbat</w:t>
      </w:r>
      <w:r w:rsidRPr="00D84504">
        <w:rPr>
          <w:rFonts w:asciiTheme="minorBidi" w:hAnsiTheme="minorBidi" w:cstheme="minorBidi"/>
          <w:sz w:val="20"/>
          <w:szCs w:val="20"/>
        </w:rPr>
        <w:t xml:space="preserve"> was written </w:t>
      </w:r>
      <w:r>
        <w:rPr>
          <w:rFonts w:asciiTheme="minorBidi" w:hAnsiTheme="minorBidi" w:cstheme="minorBidi"/>
          <w:sz w:val="20"/>
          <w:szCs w:val="20"/>
        </w:rPr>
        <w:t>by ibn Ezra himself, apparently</w:t>
      </w:r>
      <w:r w:rsidRPr="00D84504">
        <w:rPr>
          <w:rFonts w:asciiTheme="minorBidi" w:hAnsiTheme="minorBidi" w:cstheme="minorBidi"/>
          <w:sz w:val="20"/>
          <w:szCs w:val="20"/>
        </w:rPr>
        <w:t xml:space="preserve"> after he saw the commentary of the Rashbam to the first chapter of </w:t>
      </w:r>
      <w:r w:rsidRPr="00D84504">
        <w:rPr>
          <w:rFonts w:asciiTheme="minorBidi" w:hAnsiTheme="minorBidi" w:cstheme="minorBidi"/>
          <w:i/>
          <w:sz w:val="20"/>
          <w:szCs w:val="20"/>
        </w:rPr>
        <w:t>Bereishit</w:t>
      </w:r>
      <w:r w:rsidRPr="00D84504">
        <w:rPr>
          <w:rFonts w:asciiTheme="minorBidi" w:hAnsiTheme="minorBidi" w:cstheme="minorBidi"/>
          <w:sz w:val="20"/>
          <w:szCs w:val="20"/>
        </w:rPr>
        <w:t xml:space="preserve"> (as arises from the content of the missive), and this serves as a preface to his composition dealing with the temporal questions of defining the year, month</w:t>
      </w:r>
      <w:r>
        <w:rPr>
          <w:rFonts w:asciiTheme="minorBidi" w:hAnsiTheme="minorBidi" w:cstheme="minorBidi"/>
          <w:sz w:val="20"/>
          <w:szCs w:val="20"/>
        </w:rPr>
        <w:t>,</w:t>
      </w:r>
      <w:r w:rsidRPr="00D84504">
        <w:rPr>
          <w:rFonts w:asciiTheme="minorBidi" w:hAnsiTheme="minorBidi" w:cstheme="minorBidi"/>
          <w:sz w:val="20"/>
          <w:szCs w:val="20"/>
        </w:rPr>
        <w:t xml:space="preserve"> and day.</w:t>
      </w:r>
      <w:r>
        <w:rPr>
          <w:rFonts w:asciiTheme="minorBidi" w:hAnsiTheme="minorBidi" w:cstheme="minorBidi"/>
          <w:sz w:val="20"/>
          <w:szCs w:val="20"/>
        </w:rPr>
        <w:t xml:space="preserve"> </w:t>
      </w:r>
      <w:r w:rsidRPr="00D84504">
        <w:rPr>
          <w:rFonts w:asciiTheme="minorBidi" w:hAnsiTheme="minorBidi" w:cstheme="minorBidi"/>
          <w:sz w:val="20"/>
          <w:szCs w:val="20"/>
        </w:rPr>
        <w:t xml:space="preserve">An excerpt follows: </w:t>
      </w:r>
    </w:p>
    <w:p w:rsidR="00A01018" w:rsidRPr="00D84504" w:rsidRDefault="00A01018" w:rsidP="00C335D4">
      <w:pPr>
        <w:pStyle w:val="a3"/>
        <w:bidi w:val="0"/>
        <w:spacing w:line="240" w:lineRule="auto"/>
        <w:ind w:left="720" w:firstLine="0"/>
        <w:rPr>
          <w:rFonts w:asciiTheme="minorBidi" w:hAnsiTheme="minorBidi" w:cstheme="minorBidi"/>
          <w:sz w:val="20"/>
          <w:szCs w:val="20"/>
        </w:rPr>
      </w:pPr>
      <w:r w:rsidRPr="00D84504">
        <w:rPr>
          <w:rFonts w:asciiTheme="minorBidi" w:hAnsiTheme="minorBidi" w:cstheme="minorBidi"/>
          <w:sz w:val="20"/>
          <w:szCs w:val="20"/>
        </w:rPr>
        <w:t>And the emissary of the Shabbat answered and said to me, “It has certainly been told to me that your student brought to your house yesterday books of biblical commentaries, and there it is written to violate Shabbat eve.</w:t>
      </w:r>
      <w:r>
        <w:rPr>
          <w:rFonts w:asciiTheme="minorBidi" w:hAnsiTheme="minorBidi" w:cstheme="minorBidi"/>
          <w:sz w:val="20"/>
          <w:szCs w:val="20"/>
        </w:rPr>
        <w:t xml:space="preserve"> </w:t>
      </w:r>
      <w:r w:rsidRPr="00D84504">
        <w:rPr>
          <w:rFonts w:asciiTheme="minorBidi" w:hAnsiTheme="minorBidi" w:cstheme="minorBidi"/>
          <w:sz w:val="20"/>
          <w:szCs w:val="20"/>
        </w:rPr>
        <w:t>Now you must gird your loins for the honor of Shabbat, to fight the war of the Torah with the enemies of the Shabbat.</w:t>
      </w:r>
      <w:r>
        <w:rPr>
          <w:rFonts w:asciiTheme="minorBidi" w:hAnsiTheme="minorBidi" w:cstheme="minorBidi"/>
          <w:sz w:val="20"/>
          <w:szCs w:val="20"/>
        </w:rPr>
        <w:t xml:space="preserve"> </w:t>
      </w:r>
      <w:r w:rsidRPr="00D84504">
        <w:rPr>
          <w:rFonts w:asciiTheme="minorBidi" w:hAnsiTheme="minorBidi" w:cstheme="minorBidi"/>
          <w:sz w:val="20"/>
          <w:szCs w:val="20"/>
        </w:rPr>
        <w:t>Show no favor to any man!”</w:t>
      </w:r>
    </w:p>
    <w:p w:rsidR="00A01018" w:rsidRPr="00D84504" w:rsidRDefault="00A01018" w:rsidP="00C335D4">
      <w:pPr>
        <w:pStyle w:val="a3"/>
        <w:bidi w:val="0"/>
        <w:spacing w:line="240" w:lineRule="auto"/>
        <w:ind w:left="720" w:firstLine="0"/>
        <w:rPr>
          <w:rFonts w:asciiTheme="minorBidi" w:hAnsiTheme="minorBidi" w:cstheme="minorBidi"/>
          <w:sz w:val="20"/>
          <w:szCs w:val="20"/>
        </w:rPr>
      </w:pPr>
      <w:r w:rsidRPr="00D84504">
        <w:rPr>
          <w:rFonts w:asciiTheme="minorBidi" w:hAnsiTheme="minorBidi" w:cstheme="minorBidi"/>
          <w:sz w:val="20"/>
          <w:szCs w:val="20"/>
        </w:rPr>
        <w:t>And I awoke, and my spirit was troubled, and I was very much disturbed.</w:t>
      </w:r>
      <w:r>
        <w:rPr>
          <w:rFonts w:asciiTheme="minorBidi" w:hAnsiTheme="minorBidi" w:cstheme="minorBidi"/>
          <w:sz w:val="20"/>
          <w:szCs w:val="20"/>
        </w:rPr>
        <w:t xml:space="preserve"> </w:t>
      </w:r>
      <w:r w:rsidRPr="00D84504">
        <w:rPr>
          <w:rFonts w:asciiTheme="minorBidi" w:hAnsiTheme="minorBidi" w:cstheme="minorBidi"/>
          <w:sz w:val="20"/>
          <w:szCs w:val="20"/>
        </w:rPr>
        <w:t>I arose, with my fury burning in me, and I put on my clothes, washed my hands, and brought out the books by the light of the moon, and there it was written an interpretation of “And it was evening, and it was morning.”</w:t>
      </w:r>
      <w:r>
        <w:rPr>
          <w:rFonts w:asciiTheme="minorBidi" w:hAnsiTheme="minorBidi" w:cstheme="minorBidi"/>
          <w:sz w:val="20"/>
          <w:szCs w:val="20"/>
        </w:rPr>
        <w:t xml:space="preserve"> </w:t>
      </w:r>
      <w:r w:rsidRPr="00D84504">
        <w:rPr>
          <w:rFonts w:asciiTheme="minorBidi" w:hAnsiTheme="minorBidi" w:cstheme="minorBidi"/>
          <w:sz w:val="20"/>
          <w:szCs w:val="20"/>
        </w:rPr>
        <w:t>It said that when the morning of the second day came, then one day was complete, because the night follows the day.</w:t>
      </w:r>
      <w:r>
        <w:rPr>
          <w:rFonts w:asciiTheme="minorBidi" w:hAnsiTheme="minorBidi" w:cstheme="minorBidi"/>
          <w:sz w:val="20"/>
          <w:szCs w:val="20"/>
        </w:rPr>
        <w:t xml:space="preserve"> </w:t>
      </w:r>
      <w:r w:rsidRPr="00D84504">
        <w:rPr>
          <w:rFonts w:asciiTheme="minorBidi" w:hAnsiTheme="minorBidi" w:cstheme="minorBidi"/>
          <w:sz w:val="20"/>
          <w:szCs w:val="20"/>
        </w:rPr>
        <w:t>I almost rent my garments and rent this commentary as well, for I said, “Is it not better to desecrate one Sabbath, so that the Israelites will not desecrate many Sabbaths, should they see this evil commentary?</w:t>
      </w:r>
      <w:r>
        <w:rPr>
          <w:rFonts w:asciiTheme="minorBidi" w:hAnsiTheme="minorBidi" w:cstheme="minorBidi"/>
          <w:sz w:val="20"/>
          <w:szCs w:val="20"/>
        </w:rPr>
        <w:t xml:space="preserve"> </w:t>
      </w:r>
      <w:r w:rsidRPr="00D84504">
        <w:rPr>
          <w:rFonts w:asciiTheme="minorBidi" w:hAnsiTheme="minorBidi" w:cstheme="minorBidi"/>
          <w:sz w:val="20"/>
          <w:szCs w:val="20"/>
        </w:rPr>
        <w:t>Furthermore, we would become an object of ridicule and derision for the uncircumcised!”</w:t>
      </w:r>
    </w:p>
    <w:p w:rsidR="00A01018" w:rsidRPr="00D84504" w:rsidRDefault="00A01018" w:rsidP="00C335D4">
      <w:pPr>
        <w:pStyle w:val="a3"/>
        <w:bidi w:val="0"/>
        <w:spacing w:line="240" w:lineRule="auto"/>
        <w:ind w:left="720" w:firstLine="0"/>
        <w:rPr>
          <w:rFonts w:asciiTheme="minorBidi" w:hAnsiTheme="minorBidi" w:cstheme="minorBidi"/>
          <w:sz w:val="20"/>
          <w:szCs w:val="20"/>
          <w:rtl/>
        </w:rPr>
      </w:pPr>
      <w:r w:rsidRPr="00D84504">
        <w:rPr>
          <w:rFonts w:asciiTheme="minorBidi" w:hAnsiTheme="minorBidi" w:cstheme="minorBidi"/>
          <w:sz w:val="20"/>
          <w:szCs w:val="20"/>
        </w:rPr>
        <w:t>Nevertheless, I held myself back because of the honor of Shabbat, and I made a vow not to let my eye sleep, after the end of the holy day, until I would write a long missive to explain what the beginning of the Torah’s day is, to pick up an obstacle and to remove a snare and a trap.</w:t>
      </w:r>
      <w:r>
        <w:rPr>
          <w:rFonts w:asciiTheme="minorBidi" w:hAnsiTheme="minorBidi" w:cstheme="minorBidi"/>
          <w:sz w:val="20"/>
          <w:szCs w:val="20"/>
        </w:rPr>
        <w:t xml:space="preserve"> </w:t>
      </w:r>
      <w:r w:rsidRPr="00D84504">
        <w:rPr>
          <w:rFonts w:asciiTheme="minorBidi" w:hAnsiTheme="minorBidi" w:cstheme="minorBidi"/>
          <w:sz w:val="20"/>
          <w:szCs w:val="20"/>
        </w:rPr>
        <w:t xml:space="preserve">For all of the Pharisee Jews, and even all of the Sadducees with them, know that in </w:t>
      </w:r>
      <w:r w:rsidRPr="00D84504">
        <w:rPr>
          <w:rFonts w:asciiTheme="minorBidi" w:hAnsiTheme="minorBidi" w:cstheme="minorBidi"/>
          <w:i/>
          <w:iCs/>
          <w:sz w:val="20"/>
          <w:szCs w:val="20"/>
        </w:rPr>
        <w:t>Parashat</w:t>
      </w:r>
      <w:r w:rsidRPr="00D84504">
        <w:rPr>
          <w:rFonts w:asciiTheme="minorBidi" w:hAnsiTheme="minorBidi" w:cstheme="minorBidi"/>
          <w:sz w:val="20"/>
          <w:szCs w:val="20"/>
        </w:rPr>
        <w:t xml:space="preserve"> </w:t>
      </w:r>
      <w:r w:rsidRPr="00D84504">
        <w:rPr>
          <w:rFonts w:asciiTheme="minorBidi" w:hAnsiTheme="minorBidi" w:cstheme="minorBidi"/>
          <w:i/>
          <w:sz w:val="20"/>
          <w:szCs w:val="20"/>
        </w:rPr>
        <w:t>Bereishit</w:t>
      </w:r>
      <w:r w:rsidRPr="00D84504">
        <w:rPr>
          <w:rFonts w:asciiTheme="minorBidi" w:hAnsiTheme="minorBidi" w:cstheme="minorBidi"/>
          <w:sz w:val="20"/>
          <w:szCs w:val="20"/>
        </w:rPr>
        <w:t>, God’s actions are transcribed day-by-day only so that the Torah-observant will know how to keep the Shabbat, that they will rest just as God in His glory did, counting the days of the week.</w:t>
      </w:r>
      <w:r>
        <w:rPr>
          <w:rFonts w:asciiTheme="minorBidi" w:hAnsiTheme="minorBidi" w:cstheme="minorBidi"/>
          <w:sz w:val="20"/>
          <w:szCs w:val="20"/>
        </w:rPr>
        <w:t xml:space="preserve"> </w:t>
      </w:r>
      <w:r w:rsidRPr="00D84504">
        <w:rPr>
          <w:rFonts w:asciiTheme="minorBidi" w:hAnsiTheme="minorBidi" w:cstheme="minorBidi"/>
          <w:sz w:val="20"/>
          <w:szCs w:val="20"/>
        </w:rPr>
        <w:t>Behold, if the end of the sixth day was the morning of the seventh day, we should observe the night afterwards.</w:t>
      </w:r>
      <w:r>
        <w:rPr>
          <w:rFonts w:asciiTheme="minorBidi" w:hAnsiTheme="minorBidi" w:cstheme="minorBidi"/>
          <w:sz w:val="20"/>
          <w:szCs w:val="20"/>
        </w:rPr>
        <w:t xml:space="preserve"> </w:t>
      </w:r>
      <w:r w:rsidRPr="00D84504">
        <w:rPr>
          <w:rFonts w:asciiTheme="minorBidi" w:hAnsiTheme="minorBidi" w:cstheme="minorBidi"/>
          <w:sz w:val="20"/>
          <w:szCs w:val="20"/>
        </w:rPr>
        <w:t>Now this is a misleading interpretation for all of Israel, in the East and in the West, the close and the distant, the living and the dead!</w:t>
      </w:r>
      <w:r>
        <w:rPr>
          <w:rFonts w:asciiTheme="minorBidi" w:hAnsiTheme="minorBidi" w:cstheme="minorBidi"/>
          <w:sz w:val="20"/>
          <w:szCs w:val="20"/>
        </w:rPr>
        <w:t xml:space="preserve"> </w:t>
      </w:r>
      <w:r w:rsidRPr="00D84504">
        <w:rPr>
          <w:rFonts w:asciiTheme="minorBidi" w:hAnsiTheme="minorBidi" w:cstheme="minorBidi"/>
          <w:sz w:val="20"/>
          <w:szCs w:val="20"/>
        </w:rPr>
        <w:t xml:space="preserve">God will avenge the Shabbat’s vengeance from anyone who believes in this </w:t>
      </w:r>
      <w:r>
        <w:rPr>
          <w:rFonts w:asciiTheme="minorBidi" w:hAnsiTheme="minorBidi" w:cstheme="minorBidi"/>
          <w:sz w:val="20"/>
          <w:szCs w:val="20"/>
        </w:rPr>
        <w:t>difficult</w:t>
      </w:r>
      <w:r w:rsidRPr="00D84504">
        <w:rPr>
          <w:rFonts w:asciiTheme="minorBidi" w:hAnsiTheme="minorBidi" w:cstheme="minorBidi"/>
          <w:sz w:val="20"/>
          <w:szCs w:val="20"/>
        </w:rPr>
        <w:t xml:space="preserve"> interpretation.</w:t>
      </w:r>
      <w:r>
        <w:rPr>
          <w:rFonts w:asciiTheme="minorBidi" w:hAnsiTheme="minorBidi" w:cstheme="minorBidi"/>
          <w:sz w:val="20"/>
          <w:szCs w:val="20"/>
        </w:rPr>
        <w:t xml:space="preserve"> </w:t>
      </w:r>
      <w:r w:rsidRPr="00D84504">
        <w:rPr>
          <w:rFonts w:asciiTheme="minorBidi" w:hAnsiTheme="minorBidi" w:cstheme="minorBidi"/>
          <w:sz w:val="20"/>
          <w:szCs w:val="20"/>
        </w:rPr>
        <w:t>Whoever reads it in a loud voice, may his tongue adhere to his palate; furthermore, the scribe who writes it among the commentaries of the Torah will surely find that his arm will wither and his right eye will be dimmed.</w:t>
      </w:r>
      <w:r>
        <w:rPr>
          <w:rFonts w:asciiTheme="minorBidi" w:hAnsiTheme="minorBidi" w:cstheme="minorBidi"/>
          <w:sz w:val="20"/>
          <w:szCs w:val="20"/>
        </w:rPr>
        <w:t xml:space="preserve"> </w:t>
      </w:r>
      <w:r w:rsidRPr="00D84504">
        <w:rPr>
          <w:rFonts w:asciiTheme="minorBidi" w:hAnsiTheme="minorBidi" w:cstheme="minorBidi"/>
          <w:sz w:val="20"/>
          <w:szCs w:val="20"/>
        </w:rPr>
        <w:t xml:space="preserve"> </w:t>
      </w:r>
    </w:p>
  </w:footnote>
  <w:footnote w:id="13">
    <w:p w:rsidR="00A01018" w:rsidRPr="00D84504" w:rsidRDefault="00A01018" w:rsidP="00C335D4">
      <w:pPr>
        <w:pStyle w:val="a3"/>
        <w:bidi w:val="0"/>
        <w:ind w:firstLine="0"/>
        <w:rPr>
          <w:rFonts w:asciiTheme="minorBidi" w:hAnsiTheme="minorBidi" w:cstheme="minorBidi"/>
          <w:sz w:val="20"/>
          <w:szCs w:val="20"/>
        </w:rPr>
      </w:pPr>
      <w:r w:rsidRPr="00D84504">
        <w:rPr>
          <w:rStyle w:val="a5"/>
          <w:rFonts w:asciiTheme="minorBidi" w:hAnsiTheme="minorBidi" w:cstheme="minorBidi" w:hint="default"/>
          <w:sz w:val="20"/>
          <w:szCs w:val="20"/>
        </w:rPr>
        <w:footnoteRef/>
      </w:r>
      <w:r w:rsidRPr="00D84504">
        <w:rPr>
          <w:rFonts w:asciiTheme="minorBidi" w:hAnsiTheme="minorBidi" w:cstheme="minorBidi"/>
          <w:sz w:val="20"/>
          <w:szCs w:val="20"/>
          <w:rtl/>
        </w:rPr>
        <w:t xml:space="preserve"> </w:t>
      </w:r>
      <w:r w:rsidRPr="00D84504">
        <w:rPr>
          <w:rFonts w:asciiTheme="minorBidi" w:hAnsiTheme="minorBidi" w:cstheme="minorBidi"/>
          <w:sz w:val="20"/>
          <w:szCs w:val="20"/>
        </w:rPr>
        <w:t xml:space="preserve">This is based on what the Rambam says in </w:t>
      </w:r>
      <w:r>
        <w:rPr>
          <w:rFonts w:asciiTheme="minorBidi" w:hAnsiTheme="minorBidi" w:cstheme="minorBidi"/>
          <w:i/>
          <w:iCs/>
          <w:sz w:val="20"/>
          <w:szCs w:val="20"/>
        </w:rPr>
        <w:t>Hilkhot Chovel U-M</w:t>
      </w:r>
      <w:r w:rsidRPr="00D84504">
        <w:rPr>
          <w:rFonts w:asciiTheme="minorBidi" w:hAnsiTheme="minorBidi" w:cstheme="minorBidi"/>
          <w:i/>
          <w:iCs/>
          <w:sz w:val="20"/>
          <w:szCs w:val="20"/>
        </w:rPr>
        <w:t xml:space="preserve">azzik </w:t>
      </w:r>
      <w:r w:rsidRPr="00D84504">
        <w:rPr>
          <w:rFonts w:asciiTheme="minorBidi" w:hAnsiTheme="minorBidi" w:cstheme="minorBidi"/>
          <w:sz w:val="20"/>
          <w:szCs w:val="20"/>
        </w:rPr>
        <w:t>1:3:</w:t>
      </w:r>
    </w:p>
    <w:p w:rsidR="00A01018" w:rsidRPr="00D84504" w:rsidRDefault="00A01018" w:rsidP="00C335D4">
      <w:pPr>
        <w:pStyle w:val="NormalWeb"/>
        <w:spacing w:before="0" w:beforeAutospacing="0" w:after="0" w:afterAutospacing="0"/>
        <w:ind w:left="720"/>
        <w:jc w:val="both"/>
        <w:rPr>
          <w:rFonts w:asciiTheme="minorBidi" w:hAnsiTheme="minorBidi" w:cstheme="minorBidi"/>
          <w:sz w:val="20"/>
          <w:szCs w:val="20"/>
          <w:rtl/>
        </w:rPr>
      </w:pPr>
      <w:r w:rsidRPr="00D84504">
        <w:rPr>
          <w:rFonts w:asciiTheme="minorBidi" w:hAnsiTheme="minorBidi" w:cstheme="minorBidi"/>
          <w:sz w:val="20"/>
          <w:szCs w:val="20"/>
        </w:rPr>
        <w:t xml:space="preserve">The </w:t>
      </w:r>
      <w:r w:rsidRPr="00D84504">
        <w:rPr>
          <w:rStyle w:val="glossaryitem"/>
          <w:rFonts w:asciiTheme="minorBidi" w:hAnsiTheme="minorBidi" w:cstheme="minorBidi"/>
          <w:sz w:val="20"/>
          <w:szCs w:val="20"/>
        </w:rPr>
        <w:t>Torah</w:t>
      </w:r>
      <w:r w:rsidRPr="00D84504">
        <w:rPr>
          <w:rFonts w:asciiTheme="minorBidi" w:hAnsiTheme="minorBidi" w:cstheme="minorBidi"/>
          <w:sz w:val="20"/>
          <w:szCs w:val="20"/>
        </w:rPr>
        <w:t>'s statement, "Whatever injury he has given a person shall be given to him," should not be interpreted in a literal sense.</w:t>
      </w:r>
      <w:r>
        <w:rPr>
          <w:rFonts w:asciiTheme="minorBidi" w:hAnsiTheme="minorBidi" w:cstheme="minorBidi"/>
          <w:sz w:val="20"/>
          <w:szCs w:val="20"/>
        </w:rPr>
        <w:t xml:space="preserve"> </w:t>
      </w:r>
      <w:r w:rsidRPr="00D84504">
        <w:rPr>
          <w:rFonts w:asciiTheme="minorBidi" w:hAnsiTheme="minorBidi" w:cstheme="minorBidi"/>
          <w:sz w:val="20"/>
          <w:szCs w:val="20"/>
        </w:rPr>
        <w:t>It does not mean that the person who caused the injury should actually be subjected to a similar physical punishment.</w:t>
      </w:r>
      <w:r>
        <w:rPr>
          <w:rFonts w:asciiTheme="minorBidi" w:hAnsiTheme="minorBidi" w:cstheme="minorBidi"/>
          <w:sz w:val="20"/>
          <w:szCs w:val="20"/>
        </w:rPr>
        <w:t xml:space="preserve"> </w:t>
      </w:r>
      <w:r w:rsidRPr="00D84504">
        <w:rPr>
          <w:rFonts w:asciiTheme="minorBidi" w:hAnsiTheme="minorBidi" w:cstheme="minorBidi"/>
          <w:sz w:val="20"/>
          <w:szCs w:val="20"/>
        </w:rPr>
        <w:t>Instead, the intent is that he deserves to lose a limb or to be injured in the same manner as his colleague was, and therefore he should make financial restitution to him.</w:t>
      </w:r>
      <w:r>
        <w:rPr>
          <w:rFonts w:asciiTheme="minorBidi" w:hAnsiTheme="minorBidi" w:cstheme="minorBidi"/>
          <w:sz w:val="20"/>
          <w:szCs w:val="20"/>
        </w:rPr>
        <w:t xml:space="preserve"> </w:t>
      </w:r>
      <w:r w:rsidRPr="00D84504">
        <w:rPr>
          <w:rFonts w:asciiTheme="minorBidi" w:hAnsiTheme="minorBidi" w:cstheme="minorBidi"/>
          <w:sz w:val="20"/>
          <w:szCs w:val="20"/>
        </w:rPr>
        <w:t>This interpretation is supported by the verse (</w:t>
      </w:r>
      <w:r w:rsidRPr="00D84504">
        <w:rPr>
          <w:rFonts w:asciiTheme="minorBidi" w:hAnsiTheme="minorBidi" w:cstheme="minorBidi"/>
          <w:i/>
          <w:iCs/>
          <w:sz w:val="20"/>
          <w:szCs w:val="20"/>
        </w:rPr>
        <w:t>Bamidbar</w:t>
      </w:r>
      <w:r w:rsidRPr="00D84504">
        <w:rPr>
          <w:rFonts w:asciiTheme="minorBidi" w:hAnsiTheme="minorBidi" w:cstheme="minorBidi"/>
          <w:sz w:val="20"/>
          <w:szCs w:val="20"/>
        </w:rPr>
        <w:t xml:space="preserve"> 35:31): "Do not accept a ransom for the soul of the murderer."</w:t>
      </w:r>
      <w:r>
        <w:rPr>
          <w:rFonts w:asciiTheme="minorBidi" w:hAnsiTheme="minorBidi" w:cstheme="minorBidi"/>
          <w:sz w:val="20"/>
          <w:szCs w:val="20"/>
        </w:rPr>
        <w:t xml:space="preserve"> </w:t>
      </w:r>
      <w:r w:rsidRPr="00D84504">
        <w:rPr>
          <w:rFonts w:asciiTheme="minorBidi" w:hAnsiTheme="minorBidi" w:cstheme="minorBidi"/>
          <w:sz w:val="20"/>
          <w:szCs w:val="20"/>
        </w:rPr>
        <w:t>Implied is that no ransom may be paid for a murderer alone, but a ransom may be paid for causing a loss of limb or other injuries.</w:t>
      </w:r>
    </w:p>
  </w:footnote>
  <w:footnote w:id="14">
    <w:p w:rsidR="00A01018" w:rsidRPr="00D84504" w:rsidRDefault="00A01018" w:rsidP="00C335D4">
      <w:pPr>
        <w:pStyle w:val="a3"/>
        <w:bidi w:val="0"/>
        <w:ind w:firstLine="0"/>
        <w:rPr>
          <w:rFonts w:asciiTheme="minorBidi" w:hAnsiTheme="minorBidi" w:cstheme="minorBidi"/>
          <w:sz w:val="20"/>
          <w:szCs w:val="20"/>
        </w:rPr>
      </w:pPr>
      <w:r w:rsidRPr="00D84504">
        <w:rPr>
          <w:rStyle w:val="a5"/>
          <w:rFonts w:asciiTheme="minorBidi" w:hAnsiTheme="minorBidi" w:cstheme="minorBidi" w:hint="default"/>
          <w:sz w:val="20"/>
          <w:szCs w:val="20"/>
        </w:rPr>
        <w:footnoteRef/>
      </w:r>
      <w:r w:rsidRPr="00D84504">
        <w:rPr>
          <w:rFonts w:asciiTheme="minorBidi" w:hAnsiTheme="minorBidi" w:cstheme="minorBidi"/>
          <w:sz w:val="20"/>
          <w:szCs w:val="20"/>
          <w:rtl/>
        </w:rPr>
        <w:t xml:space="preserve"> </w:t>
      </w:r>
      <w:r w:rsidRPr="00D84504">
        <w:rPr>
          <w:rFonts w:asciiTheme="minorBidi" w:hAnsiTheme="minorBidi" w:cstheme="minorBidi"/>
          <w:sz w:val="20"/>
          <w:szCs w:val="20"/>
        </w:rPr>
        <w:t>For example, what would the law be in a case in which a one-eyed man blinded his fellow in one of his eyes?</w:t>
      </w:r>
      <w:r>
        <w:rPr>
          <w:rFonts w:asciiTheme="minorBidi" w:hAnsiTheme="minorBidi" w:cstheme="minorBidi"/>
          <w:sz w:val="20"/>
          <w:szCs w:val="20"/>
        </w:rPr>
        <w:t xml:space="preserve"> </w:t>
      </w:r>
      <w:r w:rsidRPr="00D84504">
        <w:rPr>
          <w:rFonts w:asciiTheme="minorBidi" w:hAnsiTheme="minorBidi" w:cstheme="minorBidi"/>
          <w:sz w:val="20"/>
          <w:szCs w:val="20"/>
        </w:rPr>
        <w:t>If we remove the eye of the assailant, he will be totally blinded, while he only partially blinded his fellow.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018" w:rsidRDefault="00A01018" w:rsidP="004C5DE8">
    <w:pPr>
      <w:pStyle w:val="ab"/>
      <w:jc w:val="center"/>
      <w:rPr>
        <w:rtl/>
      </w:rPr>
    </w:pPr>
    <w:r>
      <w:rPr>
        <w:rtl/>
      </w:rPr>
      <w:t xml:space="preserve">- </w:t>
    </w:r>
    <w:r>
      <w:rPr>
        <w:rtl/>
      </w:rPr>
      <w:fldChar w:fldCharType="begin"/>
    </w:r>
    <w:r>
      <w:rPr>
        <w:rtl/>
      </w:rPr>
      <w:instrText xml:space="preserve"> PAGE </w:instrText>
    </w:r>
    <w:r>
      <w:rPr>
        <w:rtl/>
      </w:rPr>
      <w:fldChar w:fldCharType="separate"/>
    </w:r>
    <w:r w:rsidR="002362DA">
      <w:rPr>
        <w:noProof/>
        <w:rtl/>
      </w:rPr>
      <w:t>4</w:t>
    </w:r>
    <w:r>
      <w:rPr>
        <w:rtl/>
      </w:rPr>
      <w:fldChar w:fldCharType="end"/>
    </w:r>
    <w:r>
      <w:rPr>
        <w:rtl/>
      </w:rPr>
      <w:t xml:space="preserve"> -</w:t>
    </w:r>
  </w:p>
  <w:p w:rsidR="00A01018" w:rsidRDefault="00A01018" w:rsidP="004C5D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03AB4"/>
    <w:multiLevelType w:val="hybridMultilevel"/>
    <w:tmpl w:val="4824F274"/>
    <w:lvl w:ilvl="0" w:tplc="EFC4DB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0302AD"/>
    <w:multiLevelType w:val="hybridMultilevel"/>
    <w:tmpl w:val="4412BC88"/>
    <w:lvl w:ilvl="0" w:tplc="41B8B2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2D19D4"/>
    <w:multiLevelType w:val="hybridMultilevel"/>
    <w:tmpl w:val="41F0EF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94214B"/>
    <w:multiLevelType w:val="hybridMultilevel"/>
    <w:tmpl w:val="39862140"/>
    <w:lvl w:ilvl="0" w:tplc="421CBD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8630B1"/>
    <w:multiLevelType w:val="hybridMultilevel"/>
    <w:tmpl w:val="A4389DD8"/>
    <w:lvl w:ilvl="0" w:tplc="9E5226E0">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AC1FA3"/>
    <w:multiLevelType w:val="hybridMultilevel"/>
    <w:tmpl w:val="64B27452"/>
    <w:lvl w:ilvl="0" w:tplc="9E5226E0">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402B75"/>
    <w:multiLevelType w:val="hybridMultilevel"/>
    <w:tmpl w:val="011CEF70"/>
    <w:lvl w:ilvl="0" w:tplc="524EFA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69B2"/>
    <w:rsid w:val="000B66E8"/>
    <w:rsid w:val="000D3847"/>
    <w:rsid w:val="00106967"/>
    <w:rsid w:val="001D2108"/>
    <w:rsid w:val="001F41EA"/>
    <w:rsid w:val="0022021B"/>
    <w:rsid w:val="002362DA"/>
    <w:rsid w:val="002421F4"/>
    <w:rsid w:val="00324929"/>
    <w:rsid w:val="003959A6"/>
    <w:rsid w:val="00417E0E"/>
    <w:rsid w:val="00455A4C"/>
    <w:rsid w:val="004962AF"/>
    <w:rsid w:val="004C5DE8"/>
    <w:rsid w:val="004E438C"/>
    <w:rsid w:val="005C2D41"/>
    <w:rsid w:val="00643B29"/>
    <w:rsid w:val="00686A38"/>
    <w:rsid w:val="006C4FDF"/>
    <w:rsid w:val="006D4EAD"/>
    <w:rsid w:val="007353C0"/>
    <w:rsid w:val="00765CF8"/>
    <w:rsid w:val="00795691"/>
    <w:rsid w:val="007A32DE"/>
    <w:rsid w:val="007B7EA5"/>
    <w:rsid w:val="0085048A"/>
    <w:rsid w:val="00857470"/>
    <w:rsid w:val="00864635"/>
    <w:rsid w:val="0087751B"/>
    <w:rsid w:val="008A3F50"/>
    <w:rsid w:val="008B329E"/>
    <w:rsid w:val="00A01018"/>
    <w:rsid w:val="00A0349D"/>
    <w:rsid w:val="00A230F0"/>
    <w:rsid w:val="00A769B2"/>
    <w:rsid w:val="00A823B9"/>
    <w:rsid w:val="00AC032F"/>
    <w:rsid w:val="00AE6C60"/>
    <w:rsid w:val="00B17B10"/>
    <w:rsid w:val="00B24B9C"/>
    <w:rsid w:val="00B31D13"/>
    <w:rsid w:val="00B3467B"/>
    <w:rsid w:val="00B804A3"/>
    <w:rsid w:val="00BC2A6A"/>
    <w:rsid w:val="00BC6CF8"/>
    <w:rsid w:val="00BE417F"/>
    <w:rsid w:val="00BF3DEB"/>
    <w:rsid w:val="00C335D4"/>
    <w:rsid w:val="00C6768A"/>
    <w:rsid w:val="00C85015"/>
    <w:rsid w:val="00C95672"/>
    <w:rsid w:val="00CD21F4"/>
    <w:rsid w:val="00D06750"/>
    <w:rsid w:val="00D81462"/>
    <w:rsid w:val="00D84504"/>
    <w:rsid w:val="00DC2329"/>
    <w:rsid w:val="00DE0347"/>
    <w:rsid w:val="00E42E69"/>
    <w:rsid w:val="00E51C32"/>
    <w:rsid w:val="00E54C39"/>
    <w:rsid w:val="00E745B6"/>
    <w:rsid w:val="00E87D4C"/>
    <w:rsid w:val="00E91748"/>
    <w:rsid w:val="00E9271C"/>
    <w:rsid w:val="00EA792F"/>
    <w:rsid w:val="00EE5AB1"/>
    <w:rsid w:val="00EF74BB"/>
    <w:rsid w:val="00F54D3F"/>
    <w:rsid w:val="00F84E3F"/>
    <w:rsid w:val="00F90363"/>
    <w:rsid w:val="00FA7A14"/>
    <w:rsid w:val="00FB004E"/>
    <w:rsid w:val="00FB74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31558-42CD-4C3A-836C-B1216E17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9B2"/>
    <w:pPr>
      <w:bidi/>
      <w:spacing w:after="0" w:line="240" w:lineRule="auto"/>
      <w:ind w:firstLine="360"/>
    </w:pPr>
    <w:rPr>
      <w:rFonts w:ascii="Calibri" w:eastAsia="Times New Roman" w:hAnsi="Calibri" w:cs="Arial"/>
    </w:rPr>
  </w:style>
  <w:style w:type="paragraph" w:styleId="1">
    <w:name w:val="heading 1"/>
    <w:basedOn w:val="a"/>
    <w:next w:val="a"/>
    <w:link w:val="10"/>
    <w:uiPriority w:val="9"/>
    <w:qFormat/>
    <w:rsid w:val="00EF74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rsid w:val="00A769B2"/>
    <w:pPr>
      <w:spacing w:line="260" w:lineRule="exact"/>
      <w:ind w:left="227" w:hanging="227"/>
      <w:jc w:val="both"/>
    </w:pPr>
    <w:rPr>
      <w:position w:val="2"/>
      <w:sz w:val="16"/>
      <w:szCs w:val="18"/>
    </w:rPr>
  </w:style>
  <w:style w:type="character" w:customStyle="1" w:styleId="a4">
    <w:name w:val="טקסט הערת שוליים תו"/>
    <w:aliases w:val="הערות שוליים דוקטורט תו"/>
    <w:basedOn w:val="a0"/>
    <w:link w:val="a3"/>
    <w:rsid w:val="00A769B2"/>
    <w:rPr>
      <w:rFonts w:ascii="Calibri" w:eastAsia="Times New Roman" w:hAnsi="Calibri" w:cs="Arial"/>
      <w:position w:val="2"/>
      <w:sz w:val="16"/>
      <w:szCs w:val="18"/>
    </w:rPr>
  </w:style>
  <w:style w:type="character" w:styleId="a5">
    <w:name w:val="footnote reference"/>
    <w:unhideWhenUsed/>
    <w:rsid w:val="00A769B2"/>
    <w:rPr>
      <w:rFonts w:cs="Narkisim" w:hint="cs"/>
      <w:position w:val="6"/>
      <w:sz w:val="16"/>
      <w:szCs w:val="16"/>
      <w:lang w:bidi="he-IL"/>
    </w:rPr>
  </w:style>
  <w:style w:type="paragraph" w:styleId="a6">
    <w:name w:val="List Paragraph"/>
    <w:basedOn w:val="a"/>
    <w:uiPriority w:val="34"/>
    <w:qFormat/>
    <w:rsid w:val="00A769B2"/>
    <w:pPr>
      <w:ind w:left="720"/>
      <w:contextualSpacing/>
    </w:pPr>
  </w:style>
  <w:style w:type="character" w:customStyle="1" w:styleId="coversetext">
    <w:name w:val="co_versetext"/>
    <w:basedOn w:val="a0"/>
    <w:rsid w:val="00A769B2"/>
  </w:style>
  <w:style w:type="character" w:customStyle="1" w:styleId="corashititle">
    <w:name w:val="co_rashititle"/>
    <w:basedOn w:val="a0"/>
    <w:rsid w:val="00A769B2"/>
  </w:style>
  <w:style w:type="character" w:customStyle="1" w:styleId="corashitext">
    <w:name w:val="co_rashitext"/>
    <w:basedOn w:val="a0"/>
    <w:rsid w:val="00A769B2"/>
  </w:style>
  <w:style w:type="character" w:styleId="Hyperlink">
    <w:name w:val="Hyperlink"/>
    <w:basedOn w:val="a0"/>
    <w:unhideWhenUsed/>
    <w:rsid w:val="00EF74BB"/>
    <w:rPr>
      <w:rFonts w:cs="Narkisim" w:hint="cs"/>
      <w:color w:val="0000FF"/>
      <w:u w:val="single"/>
      <w:lang w:bidi="he-IL"/>
    </w:rPr>
  </w:style>
  <w:style w:type="character" w:customStyle="1" w:styleId="a7">
    <w:name w:val="פרשה תו"/>
    <w:basedOn w:val="a0"/>
    <w:link w:val="a8"/>
    <w:locked/>
    <w:rsid w:val="00EF74BB"/>
    <w:rPr>
      <w:rFonts w:ascii="Arial" w:hAnsi="Arial" w:cs="Narkisim"/>
      <w:b/>
      <w:bCs/>
      <w:sz w:val="46"/>
      <w:szCs w:val="50"/>
    </w:rPr>
  </w:style>
  <w:style w:type="paragraph" w:customStyle="1" w:styleId="a8">
    <w:name w:val="פרשה"/>
    <w:basedOn w:val="1"/>
    <w:link w:val="a7"/>
    <w:rsid w:val="00EF74BB"/>
    <w:pPr>
      <w:keepLines w:val="0"/>
      <w:autoSpaceDE w:val="0"/>
      <w:autoSpaceDN w:val="0"/>
      <w:spacing w:before="240" w:after="240"/>
      <w:ind w:firstLine="0"/>
      <w:jc w:val="center"/>
    </w:pPr>
    <w:rPr>
      <w:rFonts w:ascii="Arial" w:eastAsiaTheme="minorHAnsi" w:hAnsi="Arial" w:cs="Narkisim"/>
      <w:color w:val="auto"/>
      <w:sz w:val="46"/>
      <w:szCs w:val="50"/>
    </w:rPr>
  </w:style>
  <w:style w:type="paragraph" w:customStyle="1" w:styleId="11">
    <w:name w:val="ציטוט1"/>
    <w:basedOn w:val="a"/>
    <w:rsid w:val="00EF74BB"/>
    <w:pPr>
      <w:tabs>
        <w:tab w:val="right" w:pos="4620"/>
      </w:tabs>
      <w:autoSpaceDE w:val="0"/>
      <w:autoSpaceDN w:val="0"/>
      <w:spacing w:after="120" w:line="280" w:lineRule="exact"/>
      <w:ind w:left="567" w:firstLine="0"/>
      <w:jc w:val="both"/>
    </w:pPr>
    <w:rPr>
      <w:rFonts w:ascii="Times New Roman" w:hAnsi="Times New Roman" w:cs="Narkisim"/>
      <w:sz w:val="20"/>
    </w:rPr>
  </w:style>
  <w:style w:type="paragraph" w:customStyle="1" w:styleId="2">
    <w:name w:val="כותרת2"/>
    <w:basedOn w:val="a"/>
    <w:rsid w:val="00EF74BB"/>
    <w:pPr>
      <w:keepNext/>
      <w:autoSpaceDE w:val="0"/>
      <w:autoSpaceDN w:val="0"/>
      <w:spacing w:before="120" w:after="60"/>
      <w:ind w:firstLine="0"/>
      <w:jc w:val="center"/>
      <w:outlineLvl w:val="1"/>
    </w:pPr>
    <w:rPr>
      <w:rFonts w:ascii="Arial" w:hAnsi="Arial"/>
      <w:b/>
      <w:bCs/>
      <w:sz w:val="26"/>
      <w:szCs w:val="28"/>
    </w:rPr>
  </w:style>
  <w:style w:type="paragraph" w:customStyle="1" w:styleId="a9">
    <w:name w:val="לוגו תחתון"/>
    <w:basedOn w:val="a"/>
    <w:rsid w:val="00EF74BB"/>
    <w:pPr>
      <w:tabs>
        <w:tab w:val="right" w:pos="3895"/>
      </w:tabs>
      <w:autoSpaceDE w:val="0"/>
      <w:autoSpaceDN w:val="0"/>
      <w:ind w:firstLine="0"/>
      <w:jc w:val="center"/>
    </w:pPr>
    <w:rPr>
      <w:rFonts w:ascii="Arial" w:hAnsi="Arial" w:cs="Narkisim"/>
      <w:b/>
      <w:bCs/>
      <w:noProof/>
      <w:sz w:val="16"/>
      <w:szCs w:val="16"/>
    </w:rPr>
  </w:style>
  <w:style w:type="paragraph" w:customStyle="1" w:styleId="3">
    <w:name w:val="כותרת3"/>
    <w:basedOn w:val="a"/>
    <w:rsid w:val="00EF74BB"/>
    <w:pPr>
      <w:autoSpaceDE w:val="0"/>
      <w:autoSpaceDN w:val="0"/>
      <w:spacing w:before="120" w:after="120" w:line="280" w:lineRule="exact"/>
      <w:ind w:firstLine="0"/>
      <w:jc w:val="both"/>
    </w:pPr>
    <w:rPr>
      <w:rFonts w:ascii="Arial" w:hAnsi="Arial"/>
      <w:b/>
      <w:bCs/>
      <w:sz w:val="20"/>
    </w:rPr>
  </w:style>
  <w:style w:type="paragraph" w:customStyle="1" w:styleId="aa">
    <w:name w:val="שיעור"/>
    <w:basedOn w:val="2"/>
    <w:rsid w:val="00EF74BB"/>
    <w:pPr>
      <w:spacing w:before="0" w:after="0"/>
      <w:jc w:val="both"/>
    </w:pPr>
    <w:rPr>
      <w:sz w:val="28"/>
      <w:szCs w:val="24"/>
    </w:rPr>
  </w:style>
  <w:style w:type="character" w:customStyle="1" w:styleId="VBMChar">
    <w:name w:val="מודגש VBM Char"/>
    <w:basedOn w:val="a0"/>
    <w:link w:val="VBM"/>
    <w:locked/>
    <w:rsid w:val="00EF74BB"/>
    <w:rPr>
      <w:rFonts w:ascii="Arial" w:hAnsi="Arial" w:cs="Arial"/>
      <w:bCs/>
    </w:rPr>
  </w:style>
  <w:style w:type="paragraph" w:customStyle="1" w:styleId="VBM">
    <w:name w:val="מודגש VBM"/>
    <w:basedOn w:val="a"/>
    <w:link w:val="VBMChar"/>
    <w:rsid w:val="00EF74BB"/>
    <w:pPr>
      <w:autoSpaceDE w:val="0"/>
      <w:autoSpaceDN w:val="0"/>
      <w:spacing w:after="120" w:line="280" w:lineRule="exact"/>
      <w:ind w:firstLine="0"/>
      <w:jc w:val="both"/>
    </w:pPr>
    <w:rPr>
      <w:rFonts w:ascii="Arial" w:eastAsiaTheme="minorHAnsi" w:hAnsi="Arial"/>
      <w:bCs/>
    </w:rPr>
  </w:style>
  <w:style w:type="character" w:customStyle="1" w:styleId="10">
    <w:name w:val="כותרת 1 תו"/>
    <w:basedOn w:val="a0"/>
    <w:link w:val="1"/>
    <w:uiPriority w:val="9"/>
    <w:rsid w:val="00EF74BB"/>
    <w:rPr>
      <w:rFonts w:asciiTheme="majorHAnsi" w:eastAsiaTheme="majorEastAsia" w:hAnsiTheme="majorHAnsi" w:cstheme="majorBidi"/>
      <w:b/>
      <w:bCs/>
      <w:color w:val="365F91" w:themeColor="accent1" w:themeShade="BF"/>
      <w:sz w:val="28"/>
      <w:szCs w:val="28"/>
    </w:rPr>
  </w:style>
  <w:style w:type="paragraph" w:styleId="NormalWeb">
    <w:name w:val="Normal (Web)"/>
    <w:basedOn w:val="a"/>
    <w:uiPriority w:val="99"/>
    <w:unhideWhenUsed/>
    <w:rsid w:val="00E9271C"/>
    <w:pPr>
      <w:bidi w:val="0"/>
      <w:spacing w:before="100" w:beforeAutospacing="1" w:after="100" w:afterAutospacing="1"/>
      <w:ind w:firstLine="0"/>
    </w:pPr>
    <w:rPr>
      <w:rFonts w:ascii="Times New Roman" w:hAnsi="Times New Roman" w:cs="Times New Roman"/>
      <w:sz w:val="24"/>
      <w:szCs w:val="24"/>
    </w:rPr>
  </w:style>
  <w:style w:type="character" w:customStyle="1" w:styleId="glossaryitem">
    <w:name w:val="glossary_item"/>
    <w:basedOn w:val="a0"/>
    <w:rsid w:val="00E9271C"/>
  </w:style>
  <w:style w:type="character" w:customStyle="1" w:styleId="il">
    <w:name w:val="il"/>
    <w:basedOn w:val="a0"/>
    <w:rsid w:val="007353C0"/>
  </w:style>
  <w:style w:type="paragraph" w:customStyle="1" w:styleId="regular">
    <w:name w:val="regular"/>
    <w:basedOn w:val="a"/>
    <w:rsid w:val="001D2108"/>
    <w:pPr>
      <w:bidi w:val="0"/>
      <w:spacing w:before="100" w:beforeAutospacing="1" w:after="100" w:afterAutospacing="1"/>
      <w:ind w:firstLine="0"/>
    </w:pPr>
    <w:rPr>
      <w:rFonts w:ascii="Times New Roman" w:hAnsi="Times New Roman" w:cs="Times New Roman"/>
      <w:sz w:val="24"/>
      <w:szCs w:val="24"/>
    </w:rPr>
  </w:style>
  <w:style w:type="character" w:customStyle="1" w:styleId="reftext">
    <w:name w:val="reftext"/>
    <w:basedOn w:val="a0"/>
    <w:rsid w:val="001D2108"/>
  </w:style>
  <w:style w:type="paragraph" w:styleId="ab">
    <w:name w:val="header"/>
    <w:basedOn w:val="a"/>
    <w:link w:val="ac"/>
    <w:rsid w:val="00106967"/>
    <w:pPr>
      <w:tabs>
        <w:tab w:val="center" w:pos="4153"/>
        <w:tab w:val="right" w:pos="8306"/>
      </w:tabs>
      <w:autoSpaceDE w:val="0"/>
      <w:autoSpaceDN w:val="0"/>
      <w:ind w:firstLine="0"/>
      <w:jc w:val="both"/>
    </w:pPr>
    <w:rPr>
      <w:rFonts w:ascii="Times New Roman" w:hAnsi="Times New Roman" w:cs="Narkisim"/>
      <w:sz w:val="20"/>
    </w:rPr>
  </w:style>
  <w:style w:type="character" w:customStyle="1" w:styleId="ac">
    <w:name w:val="כותרת עליונה תו"/>
    <w:basedOn w:val="a0"/>
    <w:link w:val="ab"/>
    <w:rsid w:val="00106967"/>
    <w:rPr>
      <w:rFonts w:ascii="Times New Roman" w:eastAsia="Times New Roman" w:hAnsi="Times New Roman" w:cs="Narkisim"/>
      <w:sz w:val="20"/>
    </w:rPr>
  </w:style>
  <w:style w:type="character" w:customStyle="1" w:styleId="line">
    <w:name w:val="line"/>
    <w:rsid w:val="00106967"/>
  </w:style>
  <w:style w:type="character" w:customStyle="1" w:styleId="ln-indent">
    <w:name w:val="ln-indent"/>
    <w:rsid w:val="00106967"/>
  </w:style>
  <w:style w:type="character" w:customStyle="1" w:styleId="divine-name">
    <w:name w:val="divine-name"/>
    <w:rsid w:val="00106967"/>
  </w:style>
  <w:style w:type="paragraph" w:customStyle="1" w:styleId="CC">
    <w:name w:val="CC"/>
    <w:basedOn w:val="ad"/>
    <w:rsid w:val="00D84504"/>
    <w:pPr>
      <w:keepLines/>
      <w:widowControl w:val="0"/>
      <w:bidi w:val="0"/>
      <w:spacing w:after="160" w:line="360" w:lineRule="auto"/>
      <w:ind w:left="360" w:hanging="360"/>
      <w:jc w:val="both"/>
    </w:pPr>
    <w:rPr>
      <w:rFonts w:ascii="Times New Roman" w:hAnsi="Times New Roman" w:cs="Times New Roman"/>
      <w:sz w:val="20"/>
      <w:szCs w:val="20"/>
    </w:rPr>
  </w:style>
  <w:style w:type="paragraph" w:styleId="ad">
    <w:name w:val="Body Text"/>
    <w:basedOn w:val="a"/>
    <w:link w:val="ae"/>
    <w:uiPriority w:val="99"/>
    <w:semiHidden/>
    <w:unhideWhenUsed/>
    <w:rsid w:val="00D84504"/>
    <w:pPr>
      <w:spacing w:after="120"/>
    </w:pPr>
  </w:style>
  <w:style w:type="character" w:customStyle="1" w:styleId="ae">
    <w:name w:val="גוף טקסט תו"/>
    <w:basedOn w:val="a0"/>
    <w:link w:val="ad"/>
    <w:uiPriority w:val="99"/>
    <w:semiHidden/>
    <w:rsid w:val="00D84504"/>
    <w:rPr>
      <w:rFonts w:ascii="Calibri" w:eastAsia="Times New Roman" w:hAnsi="Calibri" w:cs="Arial"/>
    </w:rPr>
  </w:style>
  <w:style w:type="paragraph" w:styleId="af">
    <w:name w:val="footer"/>
    <w:basedOn w:val="a"/>
    <w:link w:val="af0"/>
    <w:uiPriority w:val="99"/>
    <w:unhideWhenUsed/>
    <w:rsid w:val="00D84504"/>
    <w:pPr>
      <w:tabs>
        <w:tab w:val="center" w:pos="4153"/>
        <w:tab w:val="right" w:pos="8306"/>
      </w:tabs>
    </w:pPr>
  </w:style>
  <w:style w:type="character" w:customStyle="1" w:styleId="af0">
    <w:name w:val="כותרת תחתונה תו"/>
    <w:basedOn w:val="a0"/>
    <w:link w:val="af"/>
    <w:uiPriority w:val="99"/>
    <w:rsid w:val="00D84504"/>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43986">
      <w:bodyDiv w:val="1"/>
      <w:marLeft w:val="0"/>
      <w:marRight w:val="0"/>
      <w:marTop w:val="0"/>
      <w:marBottom w:val="0"/>
      <w:divBdr>
        <w:top w:val="none" w:sz="0" w:space="0" w:color="auto"/>
        <w:left w:val="none" w:sz="0" w:space="0" w:color="auto"/>
        <w:bottom w:val="none" w:sz="0" w:space="0" w:color="auto"/>
        <w:right w:val="none" w:sz="0" w:space="0" w:color="auto"/>
      </w:divBdr>
    </w:div>
    <w:div w:id="1153568446">
      <w:bodyDiv w:val="1"/>
      <w:marLeft w:val="0"/>
      <w:marRight w:val="0"/>
      <w:marTop w:val="0"/>
      <w:marBottom w:val="0"/>
      <w:divBdr>
        <w:top w:val="none" w:sz="0" w:space="0" w:color="auto"/>
        <w:left w:val="none" w:sz="0" w:space="0" w:color="auto"/>
        <w:bottom w:val="none" w:sz="0" w:space="0" w:color="auto"/>
        <w:right w:val="none" w:sz="0" w:space="0" w:color="auto"/>
      </w:divBdr>
    </w:div>
    <w:div w:id="1206021181">
      <w:bodyDiv w:val="1"/>
      <w:marLeft w:val="0"/>
      <w:marRight w:val="0"/>
      <w:marTop w:val="0"/>
      <w:marBottom w:val="0"/>
      <w:divBdr>
        <w:top w:val="none" w:sz="0" w:space="0" w:color="auto"/>
        <w:left w:val="none" w:sz="0" w:space="0" w:color="auto"/>
        <w:bottom w:val="none" w:sz="0" w:space="0" w:color="auto"/>
        <w:right w:val="none" w:sz="0" w:space="0" w:color="auto"/>
      </w:divBdr>
    </w:div>
    <w:div w:id="1241451415">
      <w:bodyDiv w:val="1"/>
      <w:marLeft w:val="0"/>
      <w:marRight w:val="0"/>
      <w:marTop w:val="0"/>
      <w:marBottom w:val="0"/>
      <w:divBdr>
        <w:top w:val="none" w:sz="0" w:space="0" w:color="auto"/>
        <w:left w:val="none" w:sz="0" w:space="0" w:color="auto"/>
        <w:bottom w:val="none" w:sz="0" w:space="0" w:color="auto"/>
        <w:right w:val="none" w:sz="0" w:space="0" w:color="auto"/>
      </w:divBdr>
    </w:div>
    <w:div w:id="210129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parshanut/10parshanu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B69C8-D70D-4B90-B43E-B9AD5B6B3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3931</Words>
  <Characters>19657</Characters>
  <Application>Microsoft Office Word</Application>
  <DocSecurity>0</DocSecurity>
  <Lines>163</Lines>
  <Paragraphs>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yossie</dc:creator>
  <cp:lastModifiedBy>דבורה ברקוביץ</cp:lastModifiedBy>
  <cp:revision>10</cp:revision>
  <dcterms:created xsi:type="dcterms:W3CDTF">2012-01-23T11:14:00Z</dcterms:created>
  <dcterms:modified xsi:type="dcterms:W3CDTF">2017-06-29T08:41:00Z</dcterms:modified>
</cp:coreProperties>
</file>