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63B7A" w14:textId="77777777" w:rsidR="006E4DD3" w:rsidRPr="006E4DD3" w:rsidRDefault="006E4DD3" w:rsidP="006E4DD3">
      <w:pPr>
        <w:widowControl w:val="0"/>
        <w:shd w:val="clear" w:color="auto" w:fill="FFFFFF"/>
        <w:bidi w:val="0"/>
        <w:spacing w:after="0" w:line="240" w:lineRule="auto"/>
        <w:jc w:val="center"/>
        <w:rPr>
          <w:rFonts w:asciiTheme="minorBidi" w:hAnsiTheme="minorBidi" w:cstheme="minorBidi"/>
          <w:sz w:val="24"/>
          <w:szCs w:val="24"/>
        </w:rPr>
      </w:pPr>
      <w:r w:rsidRPr="006E4DD3">
        <w:rPr>
          <w:rFonts w:asciiTheme="minorBidi" w:hAnsiTheme="minorBidi" w:cstheme="minorBidi"/>
          <w:b/>
          <w:bCs/>
          <w:sz w:val="24"/>
          <w:szCs w:val="24"/>
          <w:lang w:val="de-DE"/>
        </w:rPr>
        <w:t>YESHIVAT HAR ETZION</w:t>
      </w:r>
    </w:p>
    <w:p w14:paraId="14C49E6D" w14:textId="77777777" w:rsidR="006E4DD3" w:rsidRPr="006E4DD3" w:rsidRDefault="006E4DD3" w:rsidP="006E4DD3">
      <w:pPr>
        <w:widowControl w:val="0"/>
        <w:shd w:val="clear" w:color="auto" w:fill="FFFFFF"/>
        <w:bidi w:val="0"/>
        <w:spacing w:after="0" w:line="240" w:lineRule="auto"/>
        <w:jc w:val="center"/>
        <w:rPr>
          <w:rFonts w:asciiTheme="minorBidi" w:hAnsiTheme="minorBidi" w:cstheme="minorBidi"/>
          <w:sz w:val="24"/>
          <w:szCs w:val="24"/>
        </w:rPr>
      </w:pPr>
      <w:r w:rsidRPr="006E4DD3">
        <w:rPr>
          <w:rFonts w:asciiTheme="minorBidi" w:hAnsiTheme="minorBidi" w:cstheme="minorBidi"/>
          <w:b/>
          <w:bCs/>
          <w:sz w:val="24"/>
          <w:szCs w:val="24"/>
          <w:lang w:val="x-none"/>
        </w:rPr>
        <w:t>ISRAEL KOSCHITZKY VIRTUAL BEIT MIDRASH (VBM)</w:t>
      </w:r>
    </w:p>
    <w:p w14:paraId="55FE6CAD" w14:textId="77777777" w:rsidR="006E4DD3" w:rsidRPr="006E4DD3" w:rsidRDefault="006E4DD3" w:rsidP="006E4DD3">
      <w:pPr>
        <w:widowControl w:val="0"/>
        <w:shd w:val="clear" w:color="auto" w:fill="FFFFFF"/>
        <w:bidi w:val="0"/>
        <w:spacing w:after="0" w:line="240" w:lineRule="auto"/>
        <w:jc w:val="center"/>
        <w:rPr>
          <w:rFonts w:asciiTheme="minorBidi" w:hAnsiTheme="minorBidi" w:cstheme="minorBidi"/>
          <w:color w:val="222222"/>
          <w:sz w:val="24"/>
          <w:szCs w:val="24"/>
        </w:rPr>
      </w:pPr>
      <w:r w:rsidRPr="006E4DD3">
        <w:rPr>
          <w:rFonts w:asciiTheme="minorBidi" w:hAnsiTheme="minorBidi" w:cstheme="minorBidi"/>
          <w:b/>
          <w:bCs/>
          <w:color w:val="222222"/>
          <w:sz w:val="24"/>
          <w:szCs w:val="24"/>
          <w:lang w:val="x-none"/>
        </w:rPr>
        <w:t>*********************************************************</w:t>
      </w:r>
    </w:p>
    <w:p w14:paraId="1C9C01B7" w14:textId="77777777" w:rsidR="006E4DD3" w:rsidRPr="006E4DD3" w:rsidRDefault="006E4DD3" w:rsidP="006E4DD3">
      <w:pPr>
        <w:widowControl w:val="0"/>
        <w:shd w:val="clear" w:color="auto" w:fill="FFFFFF"/>
        <w:bidi w:val="0"/>
        <w:spacing w:after="0" w:line="240" w:lineRule="auto"/>
        <w:jc w:val="center"/>
        <w:rPr>
          <w:rFonts w:asciiTheme="minorBidi" w:hAnsiTheme="minorBidi" w:cstheme="minorBidi"/>
          <w:color w:val="222222"/>
          <w:sz w:val="24"/>
          <w:szCs w:val="24"/>
        </w:rPr>
      </w:pPr>
    </w:p>
    <w:p w14:paraId="27FA8D4B" w14:textId="77777777" w:rsidR="006E4DD3" w:rsidRPr="006E4DD3" w:rsidRDefault="006E4DD3" w:rsidP="006E4DD3">
      <w:pPr>
        <w:widowControl w:val="0"/>
        <w:shd w:val="clear" w:color="auto" w:fill="FFFFFF"/>
        <w:bidi w:val="0"/>
        <w:spacing w:after="0" w:line="240" w:lineRule="auto"/>
        <w:jc w:val="center"/>
        <w:rPr>
          <w:rFonts w:asciiTheme="minorBidi" w:hAnsiTheme="minorBidi" w:cstheme="minorBidi"/>
          <w:color w:val="222222"/>
          <w:sz w:val="24"/>
          <w:szCs w:val="24"/>
        </w:rPr>
      </w:pPr>
      <w:r w:rsidRPr="006E4DD3">
        <w:rPr>
          <w:rFonts w:asciiTheme="minorBidi" w:hAnsiTheme="minorBidi" w:cstheme="minorBidi"/>
          <w:b/>
          <w:bCs/>
          <w:color w:val="222222"/>
          <w:sz w:val="24"/>
          <w:szCs w:val="24"/>
        </w:rPr>
        <w:t>Deracheha: Women and Mitzvot</w:t>
      </w:r>
    </w:p>
    <w:p w14:paraId="520B387B" w14:textId="77777777" w:rsidR="006E4DD3" w:rsidRPr="006E4DD3" w:rsidRDefault="006E4DD3" w:rsidP="006E4DD3">
      <w:pPr>
        <w:widowControl w:val="0"/>
        <w:shd w:val="clear" w:color="auto" w:fill="FFFFFF"/>
        <w:bidi w:val="0"/>
        <w:spacing w:after="0" w:line="240" w:lineRule="auto"/>
        <w:jc w:val="center"/>
        <w:rPr>
          <w:rFonts w:asciiTheme="minorBidi" w:hAnsiTheme="minorBidi" w:cstheme="minorBidi"/>
          <w:color w:val="222222"/>
          <w:sz w:val="24"/>
          <w:szCs w:val="24"/>
        </w:rPr>
      </w:pPr>
    </w:p>
    <w:p w14:paraId="4723595C" w14:textId="7B3A559C" w:rsidR="006E4DD3" w:rsidRPr="006E4DD3" w:rsidRDefault="009937F1" w:rsidP="00FA7C43">
      <w:pPr>
        <w:widowControl w:val="0"/>
        <w:shd w:val="clear" w:color="auto" w:fill="FFFFFF"/>
        <w:bidi w:val="0"/>
        <w:spacing w:after="0" w:line="240" w:lineRule="auto"/>
        <w:jc w:val="center"/>
        <w:rPr>
          <w:rFonts w:asciiTheme="minorBidi" w:hAnsiTheme="minorBidi" w:cstheme="minorBidi"/>
          <w:color w:val="222222"/>
          <w:sz w:val="24"/>
          <w:szCs w:val="24"/>
        </w:rPr>
      </w:pPr>
      <w:hyperlink r:id="rId9" w:tgtFrame="_blank" w:history="1">
        <w:r w:rsidR="006E4DD3" w:rsidRPr="00FA7C43">
          <w:rPr>
            <w:rStyle w:val="Hyperlink"/>
            <w:rFonts w:asciiTheme="minorBidi" w:hAnsiTheme="minorBidi" w:cstheme="minorBidi"/>
            <w:color w:val="3333FF"/>
            <w:sz w:val="24"/>
            <w:szCs w:val="24"/>
          </w:rPr>
          <w:t>Cli</w:t>
        </w:r>
        <w:r w:rsidR="006E4DD3" w:rsidRPr="00FA7C43">
          <w:rPr>
            <w:rStyle w:val="Hyperlink"/>
            <w:rFonts w:asciiTheme="minorBidi" w:hAnsiTheme="minorBidi" w:cstheme="minorBidi"/>
            <w:color w:val="3333FF"/>
            <w:sz w:val="24"/>
            <w:szCs w:val="24"/>
          </w:rPr>
          <w:t>c</w:t>
        </w:r>
        <w:r w:rsidR="006E4DD3" w:rsidRPr="00FA7C43">
          <w:rPr>
            <w:rStyle w:val="Hyperlink"/>
            <w:rFonts w:asciiTheme="minorBidi" w:hAnsiTheme="minorBidi" w:cstheme="minorBidi"/>
            <w:color w:val="3333FF"/>
            <w:sz w:val="24"/>
            <w:szCs w:val="24"/>
          </w:rPr>
          <w:t>k here</w:t>
        </w:r>
      </w:hyperlink>
      <w:r w:rsidR="00FA7C43">
        <w:rPr>
          <w:rFonts w:asciiTheme="minorBidi" w:hAnsiTheme="minorBidi" w:cstheme="minorBidi"/>
          <w:color w:val="222222"/>
          <w:sz w:val="24"/>
          <w:szCs w:val="24"/>
        </w:rPr>
        <w:t xml:space="preserve"> </w:t>
      </w:r>
      <w:r w:rsidR="006E4DD3" w:rsidRPr="006E4DD3">
        <w:rPr>
          <w:rFonts w:asciiTheme="minorBidi" w:hAnsiTheme="minorBidi" w:cstheme="minorBidi"/>
          <w:color w:val="222222"/>
          <w:sz w:val="24"/>
          <w:szCs w:val="24"/>
        </w:rPr>
        <w:t>to view an updated version of this shiur with additional features</w:t>
      </w:r>
      <w:r w:rsidR="006E4DD3" w:rsidRPr="006E4DD3">
        <w:rPr>
          <w:rFonts w:asciiTheme="minorBidi" w:hAnsiTheme="minorBidi" w:cstheme="minorBidi"/>
          <w:color w:val="222222"/>
          <w:sz w:val="24"/>
          <w:szCs w:val="24"/>
        </w:rPr>
        <w:br/>
        <w:t>on the Deracheha website.</w:t>
      </w:r>
    </w:p>
    <w:p w14:paraId="322800A7" w14:textId="77777777" w:rsidR="006E4DD3" w:rsidRPr="006E4DD3" w:rsidRDefault="006E4DD3" w:rsidP="006E4DD3">
      <w:pPr>
        <w:widowControl w:val="0"/>
        <w:shd w:val="clear" w:color="auto" w:fill="FFFFFF"/>
        <w:bidi w:val="0"/>
        <w:spacing w:after="0" w:line="240" w:lineRule="auto"/>
        <w:jc w:val="center"/>
        <w:rPr>
          <w:rFonts w:asciiTheme="minorBidi" w:hAnsiTheme="minorBidi" w:cstheme="minorBidi"/>
          <w:color w:val="222222"/>
          <w:sz w:val="24"/>
          <w:szCs w:val="24"/>
        </w:rPr>
      </w:pPr>
    </w:p>
    <w:p w14:paraId="43ADE587" w14:textId="77777777" w:rsidR="006E4DD3" w:rsidRPr="006E4DD3" w:rsidRDefault="006E4DD3" w:rsidP="006E4DD3">
      <w:pPr>
        <w:widowControl w:val="0"/>
        <w:shd w:val="clear" w:color="auto" w:fill="FFFFFF"/>
        <w:bidi w:val="0"/>
        <w:spacing w:after="0" w:line="240" w:lineRule="auto"/>
        <w:jc w:val="center"/>
        <w:rPr>
          <w:rFonts w:asciiTheme="minorBidi" w:hAnsiTheme="minorBidi" w:cstheme="minorBidi"/>
          <w:color w:val="222222"/>
          <w:sz w:val="24"/>
          <w:szCs w:val="24"/>
        </w:rPr>
      </w:pPr>
      <w:r w:rsidRPr="006E4DD3">
        <w:rPr>
          <w:rFonts w:asciiTheme="minorBidi" w:hAnsiTheme="minorBidi" w:cstheme="minorBidi"/>
          <w:color w:val="222222"/>
          <w:sz w:val="24"/>
          <w:szCs w:val="24"/>
          <w:shd w:val="clear" w:color="auto" w:fill="FFFFFF"/>
        </w:rPr>
        <w:t>Did you know there's more to Deracheha than our shiurim? Sign up for our newsletter</w:t>
      </w:r>
      <w:r w:rsidRPr="006E4DD3">
        <w:rPr>
          <w:rStyle w:val="apple-converted-space"/>
          <w:rFonts w:asciiTheme="minorBidi" w:hAnsiTheme="minorBidi" w:cstheme="minorBidi"/>
          <w:color w:val="222222"/>
          <w:sz w:val="24"/>
          <w:szCs w:val="24"/>
          <w:shd w:val="clear" w:color="auto" w:fill="FFFFFF"/>
        </w:rPr>
        <w:t> </w:t>
      </w:r>
      <w:hyperlink r:id="rId10" w:tgtFrame="_blank" w:history="1">
        <w:r w:rsidRPr="006E4DD3">
          <w:rPr>
            <w:rStyle w:val="Hyperlink"/>
            <w:rFonts w:asciiTheme="minorBidi" w:hAnsiTheme="minorBidi" w:cstheme="minorBidi"/>
            <w:color w:val="1155CC"/>
            <w:sz w:val="24"/>
            <w:szCs w:val="24"/>
            <w:shd w:val="clear" w:color="auto" w:fill="FFFFFF"/>
          </w:rPr>
          <w:t>here</w:t>
        </w:r>
      </w:hyperlink>
      <w:r w:rsidRPr="006E4DD3">
        <w:rPr>
          <w:rFonts w:asciiTheme="minorBidi" w:hAnsiTheme="minorBidi" w:cstheme="minorBidi"/>
          <w:color w:val="222222"/>
          <w:sz w:val="24"/>
          <w:szCs w:val="24"/>
          <w:shd w:val="clear" w:color="auto" w:fill="FFFFFF"/>
        </w:rPr>
        <w:t> and get all our content!</w:t>
      </w:r>
    </w:p>
    <w:p w14:paraId="014B443D" w14:textId="77777777" w:rsidR="006E4DD3" w:rsidRPr="006E4DD3" w:rsidRDefault="006E4DD3" w:rsidP="006E4DD3">
      <w:pPr>
        <w:widowControl w:val="0"/>
        <w:shd w:val="clear" w:color="auto" w:fill="FFFFFF"/>
        <w:bidi w:val="0"/>
        <w:spacing w:after="0" w:line="240" w:lineRule="auto"/>
        <w:jc w:val="center"/>
        <w:rPr>
          <w:rFonts w:asciiTheme="minorBidi" w:hAnsiTheme="minorBidi" w:cstheme="minorBidi"/>
          <w:color w:val="222222"/>
          <w:sz w:val="24"/>
          <w:szCs w:val="24"/>
        </w:rPr>
      </w:pPr>
    </w:p>
    <w:p w14:paraId="3F85839E" w14:textId="77777777" w:rsidR="006E4DD3" w:rsidRPr="006E4DD3" w:rsidRDefault="006E4DD3" w:rsidP="006E4DD3">
      <w:pPr>
        <w:widowControl w:val="0"/>
        <w:shd w:val="clear" w:color="auto" w:fill="FFFFFF"/>
        <w:bidi w:val="0"/>
        <w:spacing w:after="0" w:line="240" w:lineRule="auto"/>
        <w:jc w:val="center"/>
        <w:rPr>
          <w:rFonts w:asciiTheme="minorBidi" w:hAnsiTheme="minorBidi" w:cstheme="minorBidi"/>
          <w:color w:val="222222"/>
          <w:sz w:val="24"/>
          <w:szCs w:val="24"/>
        </w:rPr>
      </w:pPr>
      <w:r w:rsidRPr="006E4DD3">
        <w:rPr>
          <w:rFonts w:asciiTheme="minorBidi" w:hAnsiTheme="minorBidi" w:cstheme="minorBidi"/>
          <w:color w:val="222222"/>
          <w:sz w:val="24"/>
          <w:szCs w:val="24"/>
        </w:rPr>
        <w:t>Please share feedback with us </w:t>
      </w:r>
      <w:hyperlink r:id="rId11" w:tgtFrame="_blank" w:history="1">
        <w:r w:rsidRPr="006E4DD3">
          <w:rPr>
            <w:rStyle w:val="Hyperlink"/>
            <w:rFonts w:asciiTheme="minorBidi" w:hAnsiTheme="minorBidi" w:cstheme="minorBidi"/>
            <w:color w:val="1155CC"/>
            <w:sz w:val="24"/>
            <w:szCs w:val="24"/>
          </w:rPr>
          <w:t>here</w:t>
        </w:r>
      </w:hyperlink>
      <w:r w:rsidRPr="006E4DD3">
        <w:rPr>
          <w:rFonts w:asciiTheme="minorBidi" w:hAnsiTheme="minorBidi" w:cstheme="minorBidi"/>
          <w:color w:val="222222"/>
          <w:sz w:val="24"/>
          <w:szCs w:val="24"/>
        </w:rPr>
        <w:t>!</w:t>
      </w:r>
    </w:p>
    <w:p w14:paraId="00172BBB" w14:textId="77777777" w:rsidR="006E4DD3" w:rsidRPr="006E4DD3" w:rsidRDefault="006E4DD3" w:rsidP="006E4DD3">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p>
    <w:p w14:paraId="13F55005" w14:textId="77777777" w:rsidR="006E4DD3" w:rsidRPr="006E4DD3" w:rsidRDefault="006E4DD3" w:rsidP="006E4DD3">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p>
    <w:p w14:paraId="450B944D" w14:textId="6320A950" w:rsidR="006E4DD3" w:rsidRPr="006E4DD3" w:rsidRDefault="006E4DD3" w:rsidP="006E4DD3">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6E4DD3">
        <w:rPr>
          <w:rFonts w:asciiTheme="minorBidi" w:hAnsiTheme="minorBidi" w:cstheme="minorBidi"/>
          <w:b/>
          <w:bCs/>
          <w:color w:val="222222"/>
          <w:sz w:val="24"/>
          <w:szCs w:val="24"/>
        </w:rPr>
        <w:t>Dress III: More Details</w:t>
      </w:r>
    </w:p>
    <w:p w14:paraId="1382B668" w14:textId="77777777" w:rsidR="006E4DD3" w:rsidRPr="006E4DD3" w:rsidRDefault="006E4DD3" w:rsidP="006E4DD3">
      <w:pPr>
        <w:widowControl w:val="0"/>
        <w:shd w:val="clear" w:color="auto" w:fill="FFFFFF"/>
        <w:bidi w:val="0"/>
        <w:spacing w:after="0" w:line="240" w:lineRule="auto"/>
        <w:jc w:val="both"/>
        <w:rPr>
          <w:rFonts w:asciiTheme="minorBidi" w:hAnsiTheme="minorBidi" w:cstheme="minorBidi"/>
          <w:color w:val="222222"/>
          <w:sz w:val="24"/>
          <w:szCs w:val="24"/>
        </w:rPr>
      </w:pPr>
    </w:p>
    <w:p w14:paraId="221E8111" w14:textId="77777777" w:rsidR="006E4DD3" w:rsidRPr="006E4DD3" w:rsidRDefault="006E4DD3" w:rsidP="006E4DD3">
      <w:pPr>
        <w:widowControl w:val="0"/>
        <w:shd w:val="clear" w:color="auto" w:fill="FFFFFF"/>
        <w:bidi w:val="0"/>
        <w:spacing w:after="0" w:line="240" w:lineRule="auto"/>
        <w:jc w:val="both"/>
        <w:rPr>
          <w:rFonts w:asciiTheme="minorBidi" w:hAnsiTheme="minorBidi" w:cstheme="minorBidi"/>
          <w:color w:val="222222"/>
          <w:sz w:val="24"/>
          <w:szCs w:val="24"/>
        </w:rPr>
      </w:pPr>
    </w:p>
    <w:p w14:paraId="37914D84" w14:textId="77777777" w:rsidR="008D7635" w:rsidRPr="006E4DD3" w:rsidRDefault="008D7635" w:rsidP="006E4DD3">
      <w:pPr>
        <w:pStyle w:val="BriefAbstract"/>
        <w:spacing w:after="0"/>
        <w:jc w:val="both"/>
        <w:rPr>
          <w:sz w:val="22"/>
          <w:szCs w:val="22"/>
        </w:rPr>
      </w:pPr>
      <w:r w:rsidRPr="006E4DD3">
        <w:rPr>
          <w:sz w:val="22"/>
          <w:szCs w:val="22"/>
        </w:rPr>
        <w:t>How do the laws of erva shift in interpersonal settings? How does this affect the laws of women's dress? What are the halachot concerning skirts and pants?</w:t>
      </w:r>
    </w:p>
    <w:p w14:paraId="17291496" w14:textId="77777777" w:rsidR="006E4DD3" w:rsidRPr="006E4DD3" w:rsidRDefault="006E4DD3" w:rsidP="006E4DD3">
      <w:pPr>
        <w:pStyle w:val="BriefAbstract"/>
        <w:spacing w:after="0"/>
        <w:jc w:val="both"/>
        <w:rPr>
          <w:sz w:val="24"/>
          <w:szCs w:val="24"/>
        </w:rPr>
      </w:pPr>
    </w:p>
    <w:p w14:paraId="1E0788F9" w14:textId="77777777" w:rsidR="006E4DD3" w:rsidRPr="006E4DD3" w:rsidRDefault="006E4DD3" w:rsidP="006E4DD3">
      <w:pPr>
        <w:pStyle w:val="BriefAbstract"/>
        <w:spacing w:after="0"/>
        <w:jc w:val="both"/>
        <w:rPr>
          <w:sz w:val="24"/>
          <w:szCs w:val="24"/>
        </w:rPr>
      </w:pPr>
    </w:p>
    <w:p w14:paraId="4F5139F5" w14:textId="77777777" w:rsidR="008D7635" w:rsidRPr="006E4DD3" w:rsidRDefault="008D7635" w:rsidP="006E4DD3">
      <w:pPr>
        <w:pStyle w:val="Heading1"/>
        <w:bidi w:val="0"/>
        <w:spacing w:before="0" w:line="240" w:lineRule="auto"/>
        <w:jc w:val="both"/>
        <w:rPr>
          <w:rFonts w:asciiTheme="minorBidi" w:hAnsiTheme="minorBidi" w:cstheme="minorBidi"/>
          <w:sz w:val="24"/>
          <w:szCs w:val="24"/>
        </w:rPr>
      </w:pPr>
      <w:r w:rsidRPr="006E4DD3">
        <w:rPr>
          <w:rFonts w:asciiTheme="minorBidi" w:hAnsiTheme="minorBidi" w:cstheme="minorBidi"/>
          <w:sz w:val="24"/>
          <w:szCs w:val="24"/>
        </w:rPr>
        <w:t>Erva in Society</w:t>
      </w:r>
    </w:p>
    <w:p w14:paraId="7A2946E4" w14:textId="5934C70F"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Previously, we looked at the laws of covering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w:t>
      </w:r>
      <w:r w:rsidR="009F7FB4" w:rsidRPr="006E4DD3">
        <w:rPr>
          <w:rFonts w:asciiTheme="minorBidi" w:hAnsiTheme="minorBidi" w:cstheme="minorBidi"/>
          <w:sz w:val="24"/>
          <w:szCs w:val="24"/>
        </w:rPr>
        <w:t>when a person is alone</w:t>
      </w:r>
      <w:r w:rsidRPr="006E4DD3">
        <w:rPr>
          <w:rFonts w:asciiTheme="minorBidi" w:hAnsiTheme="minorBidi" w:cstheme="minorBidi"/>
          <w:sz w:val="24"/>
          <w:szCs w:val="24"/>
        </w:rPr>
        <w:t xml:space="preserve">. Halacha also discusses the laws of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in interpersonal settings. </w:t>
      </w:r>
    </w:p>
    <w:p w14:paraId="16E118E3"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1C917F55" w14:textId="7E0DF738" w:rsidR="008D7635" w:rsidRDefault="009F7FB4"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According to </w:t>
      </w:r>
      <w:r w:rsidR="008D7635" w:rsidRPr="006E4DD3">
        <w:rPr>
          <w:rFonts w:asciiTheme="minorBidi" w:hAnsiTheme="minorBidi" w:cstheme="minorBidi"/>
          <w:sz w:val="24"/>
          <w:szCs w:val="24"/>
        </w:rPr>
        <w:t>basic Torah law</w:t>
      </w:r>
      <w:r w:rsidRPr="006E4DD3">
        <w:rPr>
          <w:rFonts w:asciiTheme="minorBidi" w:hAnsiTheme="minorBidi" w:cstheme="minorBidi"/>
          <w:sz w:val="24"/>
          <w:szCs w:val="24"/>
        </w:rPr>
        <w:t xml:space="preserve">, one </w:t>
      </w:r>
      <w:r w:rsidR="008D7635" w:rsidRPr="006E4DD3">
        <w:rPr>
          <w:rFonts w:asciiTheme="minorBidi" w:hAnsiTheme="minorBidi" w:cstheme="minorBidi"/>
          <w:sz w:val="24"/>
          <w:szCs w:val="24"/>
        </w:rPr>
        <w:t xml:space="preserve">may not pray or recite </w:t>
      </w:r>
      <w:r w:rsidR="008D7635" w:rsidRPr="006E4DD3">
        <w:rPr>
          <w:rFonts w:asciiTheme="minorBidi" w:hAnsiTheme="minorBidi" w:cstheme="minorBidi"/>
          <w:i/>
          <w:iCs/>
          <w:sz w:val="24"/>
          <w:szCs w:val="24"/>
        </w:rPr>
        <w:t>Shema</w:t>
      </w:r>
      <w:r w:rsidR="008D7635" w:rsidRPr="006E4DD3">
        <w:rPr>
          <w:rFonts w:asciiTheme="minorBidi" w:hAnsiTheme="minorBidi" w:cstheme="minorBidi"/>
          <w:sz w:val="24"/>
          <w:szCs w:val="24"/>
        </w:rPr>
        <w:t xml:space="preserve"> or a </w:t>
      </w:r>
      <w:r w:rsidR="008D7635" w:rsidRPr="006E4DD3">
        <w:rPr>
          <w:rFonts w:asciiTheme="minorBidi" w:hAnsiTheme="minorBidi" w:cstheme="minorBidi"/>
          <w:i/>
          <w:iCs/>
          <w:sz w:val="24"/>
          <w:szCs w:val="24"/>
        </w:rPr>
        <w:t>beracha</w:t>
      </w:r>
      <w:r w:rsidRPr="006E4DD3">
        <w:rPr>
          <w:rFonts w:asciiTheme="minorBidi" w:hAnsiTheme="minorBidi" w:cstheme="minorBidi"/>
          <w:sz w:val="24"/>
          <w:szCs w:val="24"/>
        </w:rPr>
        <w:t xml:space="preserve"> when facing exposed genitalia (or buttocks)</w:t>
      </w:r>
      <w:r w:rsidR="00706EB8" w:rsidRPr="006E4DD3">
        <w:rPr>
          <w:rFonts w:asciiTheme="minorBidi" w:hAnsiTheme="minorBidi" w:cstheme="minorBidi"/>
          <w:i/>
          <w:iCs/>
          <w:sz w:val="24"/>
          <w:szCs w:val="24"/>
        </w:rPr>
        <w:t>.</w:t>
      </w:r>
      <w:r w:rsidR="008D7635" w:rsidRPr="006E4DD3">
        <w:rPr>
          <w:rFonts w:asciiTheme="minorBidi" w:hAnsiTheme="minorBidi" w:cstheme="minorBidi"/>
          <w:sz w:val="24"/>
          <w:szCs w:val="24"/>
        </w:rPr>
        <w:t>This law applies whether or not the exposure seems to have an effect.</w:t>
      </w:r>
      <w:r w:rsidR="008D7635" w:rsidRPr="006E4DD3">
        <w:rPr>
          <w:rStyle w:val="FootnoteReference"/>
          <w:rFonts w:asciiTheme="minorBidi" w:hAnsiTheme="minorBidi" w:cstheme="minorBidi"/>
          <w:sz w:val="24"/>
          <w:szCs w:val="24"/>
        </w:rPr>
        <w:footnoteReference w:id="1"/>
      </w:r>
      <w:r w:rsidR="008D7635" w:rsidRPr="006E4DD3">
        <w:rPr>
          <w:rFonts w:asciiTheme="minorBidi" w:hAnsiTheme="minorBidi" w:cstheme="minorBidi"/>
          <w:sz w:val="24"/>
          <w:szCs w:val="24"/>
        </w:rPr>
        <w:t xml:space="preserve"> When one's own or another's </w:t>
      </w:r>
      <w:r w:rsidR="008D7635" w:rsidRPr="006E4DD3">
        <w:rPr>
          <w:rFonts w:asciiTheme="minorBidi" w:hAnsiTheme="minorBidi" w:cstheme="minorBidi"/>
          <w:i/>
          <w:iCs/>
          <w:sz w:val="24"/>
          <w:szCs w:val="24"/>
        </w:rPr>
        <w:t>erva</w:t>
      </w:r>
      <w:r w:rsidR="008D7635" w:rsidRPr="006E4DD3">
        <w:rPr>
          <w:rFonts w:asciiTheme="minorBidi" w:hAnsiTheme="minorBidi" w:cstheme="minorBidi"/>
          <w:sz w:val="24"/>
          <w:szCs w:val="24"/>
        </w:rPr>
        <w:t xml:space="preserve"> is visible, the halacha is to turn away from it before reciting </w:t>
      </w:r>
      <w:r w:rsidR="008D7635" w:rsidRPr="006E4DD3">
        <w:rPr>
          <w:rFonts w:asciiTheme="minorBidi" w:hAnsiTheme="minorBidi" w:cstheme="minorBidi"/>
          <w:i/>
          <w:iCs/>
          <w:sz w:val="24"/>
          <w:szCs w:val="24"/>
        </w:rPr>
        <w:t>Shema</w:t>
      </w:r>
      <w:r w:rsidR="008D7635" w:rsidRPr="006E4DD3">
        <w:rPr>
          <w:rFonts w:asciiTheme="minorBidi" w:hAnsiTheme="minorBidi" w:cstheme="minorBidi"/>
          <w:sz w:val="24"/>
          <w:szCs w:val="24"/>
        </w:rPr>
        <w:t>, or at least to close one's eyes:</w:t>
      </w:r>
      <w:r w:rsidR="008D7635" w:rsidRPr="006E4DD3">
        <w:rPr>
          <w:rStyle w:val="FootnoteReference"/>
          <w:rFonts w:asciiTheme="minorBidi" w:hAnsiTheme="minorBidi" w:cstheme="minorBidi"/>
          <w:sz w:val="24"/>
          <w:szCs w:val="24"/>
        </w:rPr>
        <w:footnoteReference w:id="2"/>
      </w:r>
    </w:p>
    <w:p w14:paraId="54846E24"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3AEC0335" w14:textId="612BDABA"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Shulchan Aruch</w:t>
      </w:r>
      <w:r w:rsidRPr="006E4DD3">
        <w:rPr>
          <w:rFonts w:asciiTheme="minorBidi" w:hAnsiTheme="minorBidi" w:cstheme="minorBidi"/>
          <w:sz w:val="24"/>
          <w:szCs w:val="24"/>
        </w:rPr>
        <w:t xml:space="preserve"> OC 75:6</w:t>
      </w:r>
    </w:p>
    <w:p w14:paraId="0B43E6AB"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If there was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in front of him and he turned his face away from it or closed his eyes…it is permissible to recite </w:t>
      </w:r>
      <w:r w:rsidRPr="006E4DD3">
        <w:rPr>
          <w:rFonts w:asciiTheme="minorBidi" w:hAnsiTheme="minorBidi" w:cstheme="minorBidi"/>
          <w:i/>
          <w:iCs/>
          <w:sz w:val="24"/>
          <w:szCs w:val="24"/>
        </w:rPr>
        <w:t>Shema</w:t>
      </w:r>
      <w:r w:rsidRPr="006E4DD3">
        <w:rPr>
          <w:rFonts w:asciiTheme="minorBidi" w:hAnsiTheme="minorBidi" w:cstheme="minorBidi"/>
          <w:sz w:val="24"/>
          <w:szCs w:val="24"/>
        </w:rPr>
        <w:t>, for the matter depends on seeing, and he does not see it.</w:t>
      </w:r>
    </w:p>
    <w:p w14:paraId="77824553"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46F4DC80"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The Talmud teaches that this halacha remains in place even if the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is on the other side of a glass barrier, because it remains visible:</w:t>
      </w:r>
    </w:p>
    <w:p w14:paraId="20D4AA19"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460ADDCD" w14:textId="77777777"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Berachot</w:t>
      </w:r>
      <w:r w:rsidRPr="006E4DD3">
        <w:rPr>
          <w:rFonts w:asciiTheme="minorBidi" w:hAnsiTheme="minorBidi" w:cstheme="minorBidi"/>
          <w:sz w:val="24"/>
          <w:szCs w:val="24"/>
        </w:rPr>
        <w:t xml:space="preserve"> 25b</w:t>
      </w:r>
    </w:p>
    <w:p w14:paraId="29EBD685"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It is prohibited to recite Shema in the presence of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[visible] through a glass. "He should not </w:t>
      </w:r>
      <w:r w:rsidRPr="006E4DD3">
        <w:rPr>
          <w:rFonts w:asciiTheme="minorBidi" w:hAnsiTheme="minorBidi" w:cstheme="minorBidi"/>
          <w:b/>
          <w:bCs/>
          <w:sz w:val="24"/>
          <w:szCs w:val="24"/>
        </w:rPr>
        <w:t>see</w:t>
      </w:r>
      <w:r w:rsidRPr="006E4DD3">
        <w:rPr>
          <w:rFonts w:asciiTheme="minorBidi" w:hAnsiTheme="minorBidi" w:cstheme="minorBidi"/>
          <w:sz w:val="24"/>
          <w:szCs w:val="24"/>
        </w:rPr>
        <w:t xml:space="preserve"> in you a matter of nakedness," said God – and behold, it is visible.</w:t>
      </w:r>
    </w:p>
    <w:p w14:paraId="198E4C8A"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57916603"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Just as glass does not count as a cover for </w:t>
      </w:r>
      <w:r w:rsidRPr="006E4DD3">
        <w:rPr>
          <w:rFonts w:asciiTheme="minorBidi" w:hAnsiTheme="minorBidi" w:cstheme="minorBidi"/>
          <w:i/>
          <w:iCs/>
          <w:sz w:val="24"/>
          <w:szCs w:val="24"/>
        </w:rPr>
        <w:t>erva</w:t>
      </w:r>
      <w:r w:rsidRPr="006E4DD3">
        <w:rPr>
          <w:rFonts w:asciiTheme="minorBidi" w:hAnsiTheme="minorBidi" w:cstheme="minorBidi"/>
          <w:sz w:val="24"/>
          <w:szCs w:val="24"/>
        </w:rPr>
        <w:t>, translucent garments cannot constitute coverage for men or women.</w:t>
      </w:r>
    </w:p>
    <w:p w14:paraId="031AFA3E"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28E9B366" w14:textId="71FCF251"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Mishna Berura</w:t>
      </w:r>
      <w:r w:rsidRPr="006E4DD3">
        <w:rPr>
          <w:rFonts w:asciiTheme="minorBidi" w:hAnsiTheme="minorBidi" w:cstheme="minorBidi"/>
          <w:sz w:val="24"/>
          <w:szCs w:val="24"/>
        </w:rPr>
        <w:t xml:space="preserve"> 75:25</w:t>
      </w:r>
    </w:p>
    <w:p w14:paraId="289411E2"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Through a glass: This is of glass or a thin cloth through which light shows so that it [</w:t>
      </w:r>
      <w:r w:rsidRPr="006E4DD3">
        <w:rPr>
          <w:rFonts w:asciiTheme="minorBidi" w:hAnsiTheme="minorBidi" w:cstheme="minorBidi"/>
          <w:i/>
          <w:iCs/>
          <w:sz w:val="24"/>
          <w:szCs w:val="24"/>
        </w:rPr>
        <w:t>erva</w:t>
      </w:r>
      <w:r w:rsidRPr="006E4DD3">
        <w:rPr>
          <w:rFonts w:asciiTheme="minorBidi" w:hAnsiTheme="minorBidi" w:cstheme="minorBidi"/>
          <w:sz w:val="24"/>
          <w:szCs w:val="24"/>
        </w:rPr>
        <w:t>] is visible.</w:t>
      </w:r>
    </w:p>
    <w:p w14:paraId="3CFEC12A"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537EC150" w14:textId="77777777" w:rsidR="008D7635" w:rsidRDefault="008D7635" w:rsidP="006E4DD3">
      <w:pPr>
        <w:bidi w:val="0"/>
        <w:spacing w:after="0" w:line="240" w:lineRule="auto"/>
        <w:jc w:val="both"/>
        <w:rPr>
          <w:sz w:val="24"/>
          <w:szCs w:val="24"/>
        </w:rPr>
      </w:pPr>
      <w:r w:rsidRPr="006E4DD3">
        <w:rPr>
          <w:sz w:val="24"/>
          <w:szCs w:val="24"/>
        </w:rPr>
        <w:t xml:space="preserve">Form-fitting clothing may technically count as a cover for </w:t>
      </w:r>
      <w:r w:rsidRPr="006E4DD3">
        <w:rPr>
          <w:i/>
          <w:iCs/>
          <w:sz w:val="24"/>
          <w:szCs w:val="24"/>
        </w:rPr>
        <w:t>erva</w:t>
      </w:r>
      <w:r w:rsidRPr="006E4DD3">
        <w:rPr>
          <w:sz w:val="24"/>
          <w:szCs w:val="24"/>
        </w:rPr>
        <w:t xml:space="preserve">. We will see in our discussion of trousers, however, that it is considered immodest because it is revealing in its own way. </w:t>
      </w:r>
    </w:p>
    <w:p w14:paraId="14453B49" w14:textId="77777777" w:rsidR="006E4DD3" w:rsidRPr="006E4DD3" w:rsidRDefault="006E4DD3" w:rsidP="006E4DD3">
      <w:pPr>
        <w:bidi w:val="0"/>
        <w:spacing w:after="0" w:line="240" w:lineRule="auto"/>
        <w:jc w:val="both"/>
        <w:rPr>
          <w:sz w:val="24"/>
          <w:szCs w:val="24"/>
        </w:rPr>
      </w:pPr>
    </w:p>
    <w:p w14:paraId="40CAF0B8" w14:textId="77777777" w:rsidR="008D7635" w:rsidRPr="006E4DD3" w:rsidRDefault="008D7635" w:rsidP="006E4DD3">
      <w:pPr>
        <w:pStyle w:val="Heading1"/>
        <w:bidi w:val="0"/>
        <w:spacing w:before="0" w:line="240" w:lineRule="auto"/>
        <w:jc w:val="both"/>
        <w:rPr>
          <w:sz w:val="24"/>
          <w:szCs w:val="24"/>
        </w:rPr>
      </w:pPr>
      <w:r w:rsidRPr="006E4DD3">
        <w:rPr>
          <w:sz w:val="24"/>
          <w:szCs w:val="24"/>
        </w:rPr>
        <w:t>Looking at Others</w:t>
      </w:r>
    </w:p>
    <w:p w14:paraId="44818C20"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What guidelines does the Torah offer for how we look at other people, even when we aren’t praying, or reciting </w:t>
      </w:r>
      <w:r w:rsidRPr="006E4DD3">
        <w:rPr>
          <w:rFonts w:asciiTheme="minorBidi" w:hAnsiTheme="minorBidi" w:cstheme="minorBidi"/>
          <w:i/>
          <w:iCs/>
          <w:sz w:val="24"/>
          <w:szCs w:val="24"/>
        </w:rPr>
        <w:t>Shema</w:t>
      </w:r>
      <w:r w:rsidRPr="006E4DD3">
        <w:rPr>
          <w:rFonts w:asciiTheme="minorBidi" w:hAnsiTheme="minorBidi" w:cstheme="minorBidi"/>
          <w:sz w:val="24"/>
          <w:szCs w:val="24"/>
        </w:rPr>
        <w:t xml:space="preserve"> or </w:t>
      </w:r>
      <w:r w:rsidRPr="006E4DD3">
        <w:rPr>
          <w:rFonts w:asciiTheme="minorBidi" w:hAnsiTheme="minorBidi" w:cstheme="minorBidi"/>
          <w:i/>
          <w:iCs/>
          <w:sz w:val="24"/>
          <w:szCs w:val="24"/>
        </w:rPr>
        <w:t>berachot</w:t>
      </w:r>
      <w:r w:rsidRPr="006E4DD3">
        <w:rPr>
          <w:rFonts w:asciiTheme="minorBidi" w:hAnsiTheme="minorBidi" w:cstheme="minorBidi"/>
          <w:sz w:val="24"/>
          <w:szCs w:val="24"/>
        </w:rPr>
        <w:t>?</w:t>
      </w:r>
    </w:p>
    <w:p w14:paraId="3F000D87"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38E973D4" w14:textId="10168813" w:rsidR="008D7635" w:rsidRPr="006E4DD3" w:rsidRDefault="008D7635" w:rsidP="006E4DD3">
      <w:pPr>
        <w:pStyle w:val="ListParagraph"/>
        <w:numPr>
          <w:ilvl w:val="0"/>
          <w:numId w:val="1"/>
        </w:numPr>
        <w:bidi w:val="0"/>
        <w:spacing w:after="0" w:line="240" w:lineRule="auto"/>
        <w:jc w:val="both"/>
        <w:rPr>
          <w:rFonts w:asciiTheme="minorBidi" w:hAnsiTheme="minorBidi" w:cstheme="minorBidi"/>
          <w:sz w:val="24"/>
          <w:szCs w:val="24"/>
        </w:rPr>
      </w:pPr>
      <w:r w:rsidRPr="006E4DD3">
        <w:rPr>
          <w:rFonts w:asciiTheme="minorBidi" w:hAnsiTheme="minorBidi" w:cstheme="minorBidi"/>
          <w:b/>
          <w:bCs/>
          <w:sz w:val="24"/>
          <w:szCs w:val="24"/>
        </w:rPr>
        <w:t>Men</w:t>
      </w:r>
      <w:r w:rsidRPr="006E4DD3">
        <w:rPr>
          <w:rFonts w:asciiTheme="minorBidi" w:hAnsiTheme="minorBidi" w:cstheme="minorBidi"/>
          <w:sz w:val="24"/>
          <w:szCs w:val="24"/>
        </w:rPr>
        <w:t xml:space="preserve"> The Talmud teaches that, outside of the conjugal relationship, men are not permitted to stare at any part of a woman's body</w:t>
      </w:r>
      <w:r w:rsidR="00D95663" w:rsidRPr="006E4DD3">
        <w:rPr>
          <w:rFonts w:asciiTheme="minorBidi" w:hAnsiTheme="minorBidi" w:cstheme="minorBidi"/>
          <w:sz w:val="24"/>
          <w:szCs w:val="24"/>
        </w:rPr>
        <w:t>. Rambam adds that this</w:t>
      </w:r>
      <w:r w:rsidR="00927C69" w:rsidRPr="006E4DD3">
        <w:rPr>
          <w:rFonts w:asciiTheme="minorBidi" w:hAnsiTheme="minorBidi" w:cstheme="minorBidi"/>
          <w:sz w:val="24"/>
          <w:szCs w:val="24"/>
        </w:rPr>
        <w:t xml:space="preserve"> is an issue specifically when the man looks </w:t>
      </w:r>
      <w:r w:rsidRPr="006E4DD3">
        <w:rPr>
          <w:rFonts w:asciiTheme="minorBidi" w:hAnsiTheme="minorBidi" w:cstheme="minorBidi"/>
          <w:sz w:val="24"/>
          <w:szCs w:val="24"/>
        </w:rPr>
        <w:t xml:space="preserve">for the purpose of deriving pleasure. </w:t>
      </w:r>
    </w:p>
    <w:p w14:paraId="0013BBC1" w14:textId="77777777" w:rsidR="006E4DD3" w:rsidRPr="006E4DD3" w:rsidRDefault="006E4DD3" w:rsidP="009937F1">
      <w:pPr>
        <w:pStyle w:val="ListParagraph"/>
        <w:bidi w:val="0"/>
        <w:spacing w:after="0" w:line="240" w:lineRule="auto"/>
        <w:ind w:left="1080"/>
        <w:jc w:val="both"/>
        <w:rPr>
          <w:rFonts w:asciiTheme="minorBidi" w:hAnsiTheme="minorBidi" w:cstheme="minorBidi"/>
          <w:sz w:val="24"/>
          <w:szCs w:val="24"/>
        </w:rPr>
      </w:pPr>
    </w:p>
    <w:p w14:paraId="50B5B618" w14:textId="64801476"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 xml:space="preserve">Berachot </w:t>
      </w:r>
      <w:r w:rsidRPr="006E4DD3">
        <w:rPr>
          <w:rFonts w:asciiTheme="minorBidi" w:hAnsiTheme="minorBidi" w:cstheme="minorBidi"/>
          <w:sz w:val="24"/>
          <w:szCs w:val="24"/>
        </w:rPr>
        <w:t>24a</w:t>
      </w:r>
    </w:p>
    <w:p w14:paraId="21DE9A76" w14:textId="54E84C2C" w:rsidR="00927C69" w:rsidRDefault="008D7635" w:rsidP="006E4DD3">
      <w:pPr>
        <w:pStyle w:val="SourceTextTranslation"/>
        <w:spacing w:after="0" w:line="240" w:lineRule="auto"/>
        <w:rPr>
          <w:sz w:val="24"/>
          <w:szCs w:val="24"/>
        </w:rPr>
      </w:pPr>
      <w:r w:rsidRPr="006E4DD3">
        <w:rPr>
          <w:sz w:val="24"/>
          <w:szCs w:val="24"/>
        </w:rPr>
        <w:t>Whoever looks [for pleasure] at a woman’s little finger is like one who looks at her genitalia.</w:t>
      </w:r>
    </w:p>
    <w:p w14:paraId="4CFA2305" w14:textId="77777777" w:rsidR="006E4DD3" w:rsidRPr="006E4DD3" w:rsidRDefault="006E4DD3" w:rsidP="006E4DD3">
      <w:pPr>
        <w:pStyle w:val="SourceTextTranslation"/>
        <w:spacing w:after="0" w:line="240" w:lineRule="auto"/>
        <w:rPr>
          <w:rFonts w:cstheme="minorBidi"/>
          <w:sz w:val="24"/>
          <w:szCs w:val="24"/>
        </w:rPr>
      </w:pPr>
    </w:p>
    <w:p w14:paraId="73D85384" w14:textId="7A65314F" w:rsidR="00927C69" w:rsidRPr="006E4DD3" w:rsidRDefault="00927C69" w:rsidP="006E4DD3">
      <w:pPr>
        <w:pStyle w:val="SourceTitleTranslation"/>
        <w:spacing w:after="0" w:line="240" w:lineRule="auto"/>
        <w:jc w:val="both"/>
        <w:rPr>
          <w:sz w:val="24"/>
          <w:szCs w:val="24"/>
        </w:rPr>
      </w:pPr>
      <w:r w:rsidRPr="006E4DD3">
        <w:rPr>
          <w:i/>
          <w:iCs/>
          <w:sz w:val="24"/>
          <w:szCs w:val="24"/>
        </w:rPr>
        <w:t>Mishneh Torah Issurei Bi'a</w:t>
      </w:r>
      <w:r w:rsidRPr="006E4DD3">
        <w:rPr>
          <w:sz w:val="24"/>
          <w:szCs w:val="24"/>
        </w:rPr>
        <w:t xml:space="preserve"> 21:2</w:t>
      </w:r>
    </w:p>
    <w:p w14:paraId="1721A481" w14:textId="6F1A3E0C" w:rsidR="00927C69" w:rsidRDefault="00927C69" w:rsidP="006E4DD3">
      <w:pPr>
        <w:pStyle w:val="SourceTextTranslation"/>
        <w:spacing w:after="0" w:line="240" w:lineRule="auto"/>
        <w:rPr>
          <w:sz w:val="24"/>
          <w:szCs w:val="24"/>
        </w:rPr>
      </w:pPr>
      <w:r w:rsidRPr="006E4DD3">
        <w:rPr>
          <w:sz w:val="24"/>
          <w:szCs w:val="24"/>
        </w:rPr>
        <w:t>One who looks even at a woman's little finger with intent to derive pleasure is like one who looks at her genitalia.</w:t>
      </w:r>
    </w:p>
    <w:p w14:paraId="331E5993" w14:textId="77777777" w:rsidR="006E4DD3" w:rsidRPr="006E4DD3" w:rsidRDefault="006E4DD3" w:rsidP="006E4DD3">
      <w:pPr>
        <w:pStyle w:val="SourceTextTranslation"/>
        <w:spacing w:after="0" w:line="240" w:lineRule="auto"/>
        <w:rPr>
          <w:sz w:val="24"/>
          <w:szCs w:val="24"/>
        </w:rPr>
      </w:pPr>
    </w:p>
    <w:p w14:paraId="3413ECF6" w14:textId="221E2945"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As we have seen, the hand is a part of the body that is normally uncovered. So this passage teaches that a man may not look at any part of a woman's body – not even (just) her finger – at a</w:t>
      </w:r>
      <w:r w:rsidR="00927C69" w:rsidRPr="006E4DD3">
        <w:rPr>
          <w:rFonts w:asciiTheme="minorBidi" w:hAnsiTheme="minorBidi" w:cstheme="minorBidi"/>
          <w:sz w:val="24"/>
          <w:szCs w:val="24"/>
        </w:rPr>
        <w:t xml:space="preserve">ny time with a view to </w:t>
      </w:r>
      <w:r w:rsidRPr="006E4DD3">
        <w:rPr>
          <w:rFonts w:asciiTheme="minorBidi" w:hAnsiTheme="minorBidi" w:cstheme="minorBidi"/>
          <w:sz w:val="24"/>
          <w:szCs w:val="24"/>
        </w:rPr>
        <w:t xml:space="preserve">objectifying it. </w:t>
      </w:r>
    </w:p>
    <w:p w14:paraId="2E5F1F51"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7B767AD8"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There are two prohibitions involved. One is "</w:t>
      </w:r>
      <w:r w:rsidRPr="006E4DD3">
        <w:rPr>
          <w:rFonts w:asciiTheme="minorBidi" w:hAnsiTheme="minorBidi" w:cstheme="minorBidi"/>
          <w:i/>
          <w:iCs/>
          <w:sz w:val="24"/>
          <w:szCs w:val="24"/>
        </w:rPr>
        <w:t>lo taturu acharei levavchem ve-acharei eineichem</w:t>
      </w:r>
      <w:r w:rsidRPr="006E4DD3">
        <w:rPr>
          <w:rFonts w:asciiTheme="minorBidi" w:hAnsiTheme="minorBidi" w:cstheme="minorBidi"/>
          <w:sz w:val="24"/>
          <w:szCs w:val="24"/>
        </w:rPr>
        <w:t>" (</w:t>
      </w:r>
      <w:r w:rsidRPr="006E4DD3">
        <w:rPr>
          <w:rFonts w:asciiTheme="minorBidi" w:hAnsiTheme="minorBidi" w:cstheme="minorBidi"/>
          <w:i/>
          <w:iCs/>
          <w:sz w:val="24"/>
          <w:szCs w:val="24"/>
        </w:rPr>
        <w:t>Bemidbar</w:t>
      </w:r>
      <w:r w:rsidRPr="006E4DD3">
        <w:rPr>
          <w:rFonts w:asciiTheme="minorBidi" w:hAnsiTheme="minorBidi" w:cstheme="minorBidi"/>
          <w:sz w:val="24"/>
          <w:szCs w:val="24"/>
        </w:rPr>
        <w:t xml:space="preserve"> 15:39), that one should not stray after one’s heart and eyes. The second is </w:t>
      </w:r>
      <w:r w:rsidRPr="006E4DD3">
        <w:rPr>
          <w:rFonts w:asciiTheme="minorBidi" w:hAnsiTheme="minorBidi" w:cstheme="minorBidi"/>
          <w:i/>
          <w:iCs/>
          <w:sz w:val="24"/>
          <w:szCs w:val="24"/>
        </w:rPr>
        <w:t>"ve-nishmarta mi-kol davar ra</w:t>
      </w:r>
      <w:r w:rsidRPr="006E4DD3">
        <w:rPr>
          <w:rFonts w:asciiTheme="minorBidi" w:hAnsiTheme="minorBidi" w:cstheme="minorBidi"/>
          <w:sz w:val="24"/>
          <w:szCs w:val="24"/>
        </w:rPr>
        <w:t>" (</w:t>
      </w:r>
      <w:r w:rsidRPr="006E4DD3">
        <w:rPr>
          <w:rFonts w:asciiTheme="minorBidi" w:hAnsiTheme="minorBidi" w:cstheme="minorBidi"/>
          <w:i/>
          <w:iCs/>
          <w:sz w:val="24"/>
          <w:szCs w:val="24"/>
        </w:rPr>
        <w:t>Devarim</w:t>
      </w:r>
      <w:r w:rsidRPr="006E4DD3">
        <w:rPr>
          <w:rFonts w:asciiTheme="minorBidi" w:hAnsiTheme="minorBidi" w:cstheme="minorBidi"/>
          <w:sz w:val="24"/>
          <w:szCs w:val="24"/>
        </w:rPr>
        <w:t xml:space="preserve"> 23:10), “guard yourself from every bad thing,” meaning a man should not act in a way that would so arouse him that it might lead to a seminal emission (even if involuntary).</w:t>
      </w:r>
    </w:p>
    <w:p w14:paraId="124121C6"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0B53BCBD" w14:textId="74064EAF"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b/>
          <w:bCs/>
          <w:sz w:val="24"/>
          <w:szCs w:val="24"/>
        </w:rPr>
        <w:t>II. Women</w:t>
      </w:r>
      <w:r w:rsidRPr="006E4DD3">
        <w:rPr>
          <w:rFonts w:asciiTheme="minorBidi" w:hAnsiTheme="minorBidi" w:cstheme="minorBidi"/>
          <w:sz w:val="24"/>
          <w:szCs w:val="24"/>
        </w:rPr>
        <w:t xml:space="preserve"> Halachic authorities debate whether there is a parallel prohibition of women looking at men for pleasure. The scriptural </w:t>
      </w:r>
      <w:r w:rsidR="00D845C5" w:rsidRPr="006E4DD3">
        <w:rPr>
          <w:rFonts w:asciiTheme="minorBidi" w:hAnsiTheme="minorBidi" w:cstheme="minorBidi"/>
          <w:sz w:val="24"/>
          <w:szCs w:val="24"/>
        </w:rPr>
        <w:t>opening</w:t>
      </w:r>
      <w:r w:rsidRPr="006E4DD3">
        <w:rPr>
          <w:rFonts w:asciiTheme="minorBidi" w:hAnsiTheme="minorBidi" w:cstheme="minorBidi"/>
          <w:sz w:val="24"/>
          <w:szCs w:val="24"/>
        </w:rPr>
        <w:t xml:space="preserve"> for this discussion is a passage in which young women take their time guiding Shaul in finding the prophet Shemuel.</w:t>
      </w:r>
      <w:r w:rsidRPr="006E4DD3">
        <w:rPr>
          <w:rStyle w:val="FootnoteReference"/>
          <w:rFonts w:asciiTheme="minorBidi" w:hAnsiTheme="minorBidi" w:cstheme="minorBidi"/>
          <w:sz w:val="24"/>
          <w:szCs w:val="24"/>
        </w:rPr>
        <w:footnoteReference w:id="3"/>
      </w:r>
    </w:p>
    <w:p w14:paraId="67B95702"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31987F9B" w14:textId="2DCEE34E"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Berachot</w:t>
      </w:r>
      <w:r w:rsidRPr="006E4DD3">
        <w:rPr>
          <w:rFonts w:asciiTheme="minorBidi" w:hAnsiTheme="minorBidi" w:cstheme="minorBidi"/>
          <w:sz w:val="24"/>
          <w:szCs w:val="24"/>
        </w:rPr>
        <w:t xml:space="preserve"> 48b</w:t>
      </w:r>
    </w:p>
    <w:p w14:paraId="42643187"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“When you come to the city, you'll find him before he goes up to the high place to eat, for the people will not eat until he comes, because he will bless the sacrifice, after that those who were called there will eat.” Why all of this [verbiage from the women]? Because women are talkative. Shemuel [the Amora] said: In order to look upon the beauty of Shaul.</w:t>
      </w:r>
    </w:p>
    <w:p w14:paraId="3B68BA8E"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18CCE82E"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Perhaps the young women simply spoke a lot because they liked to chatter, or perhaps, as Shemuel suggests, they enjoyed gazing at Shaul. The Talmud introduces this possibility without opprobrium. But </w:t>
      </w:r>
      <w:r w:rsidRPr="006E4DD3">
        <w:rPr>
          <w:rFonts w:asciiTheme="minorBidi" w:hAnsiTheme="minorBidi" w:cstheme="minorBidi"/>
          <w:i/>
          <w:iCs/>
          <w:sz w:val="24"/>
          <w:szCs w:val="24"/>
        </w:rPr>
        <w:t>Midrash Yalkut Shimoni</w:t>
      </w:r>
      <w:r w:rsidRPr="006E4DD3">
        <w:rPr>
          <w:rFonts w:asciiTheme="minorBidi" w:hAnsiTheme="minorBidi" w:cstheme="minorBidi"/>
          <w:sz w:val="24"/>
          <w:szCs w:val="24"/>
        </w:rPr>
        <w:t xml:space="preserve"> cites another view:</w:t>
      </w:r>
    </w:p>
    <w:p w14:paraId="3BC99F92"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3CF6860C" w14:textId="5823B5CB"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Yalkut Shimoni Shemuel</w:t>
      </w:r>
      <w:r w:rsidRPr="006E4DD3">
        <w:rPr>
          <w:rFonts w:asciiTheme="minorBidi" w:hAnsiTheme="minorBidi" w:cstheme="minorBidi"/>
          <w:sz w:val="24"/>
          <w:szCs w:val="24"/>
        </w:rPr>
        <w:t xml:space="preserve"> I:108</w:t>
      </w:r>
    </w:p>
    <w:p w14:paraId="58815133"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They were looking at Shaul's beauty and they couldn’t get enough of him, the words of Rabbi Yehuda. Rabbi Yosei said to him: If so, you have equated daughters of Israel to prostitutes. Is it not the case that just as a man may not feast his eyes on a woman who is not fitting for him [to marry], so too a woman may not feast her eyes on a man who is not hers? Rather, the time had not come yet [for Shaul to meet Shemuel].</w:t>
      </w:r>
    </w:p>
    <w:p w14:paraId="0919496F"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7414FF5F" w14:textId="00D787E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According to the first opinion in this midrash, Rabbi Yehuda's, the young women indeed</w:t>
      </w:r>
      <w:r w:rsidR="00A44D3B" w:rsidRPr="006E4DD3">
        <w:rPr>
          <w:rFonts w:asciiTheme="minorBidi" w:hAnsiTheme="minorBidi" w:cstheme="minorBidi"/>
          <w:sz w:val="24"/>
          <w:szCs w:val="24"/>
        </w:rPr>
        <w:t xml:space="preserve"> enjoyed taking in Shaul’s good looks, and this was harmless (</w:t>
      </w:r>
      <w:r w:rsidRPr="006E4DD3">
        <w:rPr>
          <w:rFonts w:asciiTheme="minorBidi" w:hAnsiTheme="minorBidi" w:cstheme="minorBidi"/>
          <w:sz w:val="24"/>
          <w:szCs w:val="24"/>
        </w:rPr>
        <w:t>Shemuel's view in the Talmud). According to the second opinion here, Rabbi Yosei's, this type of behavior would be highly inappropriate.</w:t>
      </w:r>
    </w:p>
    <w:p w14:paraId="2A22DEFF"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6495C44A" w14:textId="66244AB4"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In line with the Talmud's perspective, Rav Ovadya Yosef rules</w:t>
      </w:r>
      <w:r w:rsidR="00A44D3B" w:rsidRPr="006E4DD3">
        <w:rPr>
          <w:rFonts w:asciiTheme="minorBidi" w:hAnsiTheme="minorBidi" w:cstheme="minorBidi"/>
          <w:sz w:val="24"/>
          <w:szCs w:val="24"/>
        </w:rPr>
        <w:t xml:space="preserve"> that</w:t>
      </w:r>
      <w:r w:rsidRPr="006E4DD3">
        <w:rPr>
          <w:rFonts w:asciiTheme="minorBidi" w:hAnsiTheme="minorBidi" w:cstheme="minorBidi"/>
          <w:sz w:val="24"/>
          <w:szCs w:val="24"/>
        </w:rPr>
        <w:t xml:space="preserve"> no prohibition applies to women looking at men:</w:t>
      </w:r>
    </w:p>
    <w:p w14:paraId="16D1B4E8"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12E251DB" w14:textId="3952AB15"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Yabia Omer</w:t>
      </w:r>
      <w:r w:rsidRPr="006E4DD3">
        <w:rPr>
          <w:rFonts w:asciiTheme="minorBidi" w:hAnsiTheme="minorBidi" w:cstheme="minorBidi"/>
          <w:sz w:val="24"/>
          <w:szCs w:val="24"/>
        </w:rPr>
        <w:t xml:space="preserve"> I OC 6</w:t>
      </w:r>
    </w:p>
    <w:p w14:paraId="0F6AFB41"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Indeed, in </w:t>
      </w:r>
      <w:r w:rsidRPr="006E4DD3">
        <w:rPr>
          <w:rFonts w:asciiTheme="minorBidi" w:hAnsiTheme="minorBidi" w:cstheme="minorBidi"/>
          <w:i/>
          <w:iCs/>
          <w:sz w:val="24"/>
          <w:szCs w:val="24"/>
        </w:rPr>
        <w:t>Berachot</w:t>
      </w:r>
      <w:r w:rsidRPr="006E4DD3">
        <w:rPr>
          <w:rFonts w:asciiTheme="minorBidi" w:hAnsiTheme="minorBidi" w:cstheme="minorBidi"/>
          <w:sz w:val="24"/>
          <w:szCs w:val="24"/>
        </w:rPr>
        <w:t xml:space="preserve"> 48b, Shemuel said "in order to look at the beauty of Shaul" and he was not concerned about this difficulty [of women ogling men], therefore we are not concerned about women [ogling men], for they are not prone to physical effects …One can justify the practice to be lenient about this because the </w:t>
      </w:r>
      <w:r w:rsidRPr="006E4DD3">
        <w:rPr>
          <w:rFonts w:asciiTheme="minorBidi" w:hAnsiTheme="minorBidi" w:cstheme="minorBidi"/>
          <w:i/>
          <w:iCs/>
          <w:sz w:val="24"/>
          <w:szCs w:val="24"/>
        </w:rPr>
        <w:t>Yalkut Shimoni</w:t>
      </w:r>
      <w:r w:rsidRPr="006E4DD3">
        <w:rPr>
          <w:rFonts w:asciiTheme="minorBidi" w:hAnsiTheme="minorBidi" w:cstheme="minorBidi"/>
          <w:sz w:val="24"/>
          <w:szCs w:val="24"/>
        </w:rPr>
        <w:t xml:space="preserve"> is not in accordance with the halacha, in light of what is explained in </w:t>
      </w:r>
      <w:r w:rsidRPr="006E4DD3">
        <w:rPr>
          <w:rFonts w:asciiTheme="minorBidi" w:hAnsiTheme="minorBidi" w:cstheme="minorBidi"/>
          <w:i/>
          <w:iCs/>
          <w:sz w:val="24"/>
          <w:szCs w:val="24"/>
        </w:rPr>
        <w:t>Berachot</w:t>
      </w:r>
      <w:r w:rsidRPr="006E4DD3">
        <w:rPr>
          <w:rFonts w:asciiTheme="minorBidi" w:hAnsiTheme="minorBidi" w:cstheme="minorBidi"/>
          <w:sz w:val="24"/>
          <w:szCs w:val="24"/>
        </w:rPr>
        <w:t>…The fundamental halacha is as I wrote to permit this [women looking freely at men].</w:t>
      </w:r>
    </w:p>
    <w:p w14:paraId="0615DAB6"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1635A50A"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Rav Ovadya assumes that women are not as physically affected by the sight of men as men are by the sight of a woman, and therefore may freely look at men. Other authorities, however, argue that a woman may not look at a man with deliberate intent to derive sexual pleasure from what she sees:</w:t>
      </w:r>
    </w:p>
    <w:p w14:paraId="0F7434F6"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0AED016F" w14:textId="5EFB7495"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Responsa </w:t>
      </w:r>
      <w:r w:rsidRPr="006E4DD3">
        <w:rPr>
          <w:rFonts w:asciiTheme="minorBidi" w:hAnsiTheme="minorBidi" w:cstheme="minorBidi"/>
          <w:i/>
          <w:iCs/>
          <w:sz w:val="24"/>
          <w:szCs w:val="24"/>
        </w:rPr>
        <w:t>Shevet Ha-levi</w:t>
      </w:r>
      <w:r w:rsidRPr="006E4DD3">
        <w:rPr>
          <w:rFonts w:asciiTheme="minorBidi" w:hAnsiTheme="minorBidi" w:cstheme="minorBidi"/>
          <w:sz w:val="24"/>
          <w:szCs w:val="24"/>
        </w:rPr>
        <w:t xml:space="preserve"> 5:197</w:t>
      </w:r>
    </w:p>
    <w:p w14:paraId="415CC8D4" w14:textId="4F36E4A0"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One cannot deny that if they [women] really look [at men] for the purpose of sexual pleasure, women transgress like men. For “you shall not stray after your hearts and after your eyes” is a negative commandment that applies </w:t>
      </w:r>
      <w:r w:rsidRPr="006E4DD3">
        <w:rPr>
          <w:rFonts w:asciiTheme="minorBidi" w:hAnsiTheme="minorBidi" w:cstheme="minorBidi"/>
          <w:sz w:val="24"/>
          <w:szCs w:val="24"/>
        </w:rPr>
        <w:lastRenderedPageBreak/>
        <w:t xml:space="preserve">equally to everyone, for women are obligated in negative commandments like men. If so, there is no doubt that the holy Tanna Rabbi Yosei was correct that a woman too should not feast her eyes on a man who is not her [husband] But feasting her eyes is more than looking or just seeing, as the language indicates. But just to see or to look at men without feasting their eyes, </w:t>
      </w:r>
      <w:r w:rsidR="00A44D3B" w:rsidRPr="006E4DD3">
        <w:rPr>
          <w:rFonts w:asciiTheme="minorBidi" w:hAnsiTheme="minorBidi" w:cstheme="minorBidi"/>
          <w:sz w:val="24"/>
          <w:szCs w:val="24"/>
        </w:rPr>
        <w:t>i.e.,</w:t>
      </w:r>
      <w:r w:rsidRPr="006E4DD3">
        <w:rPr>
          <w:rFonts w:asciiTheme="minorBidi" w:hAnsiTheme="minorBidi" w:cstheme="minorBidi"/>
          <w:sz w:val="24"/>
          <w:szCs w:val="24"/>
        </w:rPr>
        <w:t xml:space="preserve"> without sexual thoughts, as they see them regularly from the women's section of the synagogue, certainly we did not find that our forefathers and rabbi were concerned about that.</w:t>
      </w:r>
    </w:p>
    <w:p w14:paraId="782087B9"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1F914E20"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Shevet Ha-levi agrees that Halacha treats men's looking at the opposite sex more stringently than women's. Still, he acknowledges that a woman might find the sight of a man's body arousing, and that Halacha puts constraints on that.  Presumably, halachic parameters of this sort would apply to men or women looking at someone they find attractive, regardless of that person's gender, with intent to derive sexual pleasure.</w:t>
      </w:r>
    </w:p>
    <w:p w14:paraId="1303B38E"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246EE4B0" w14:textId="77777777" w:rsidR="008D7635" w:rsidRPr="006E4DD3" w:rsidRDefault="008D7635" w:rsidP="006E4DD3">
      <w:pPr>
        <w:pStyle w:val="Heading1"/>
        <w:bidi w:val="0"/>
        <w:spacing w:before="0" w:line="240" w:lineRule="auto"/>
        <w:jc w:val="both"/>
        <w:rPr>
          <w:sz w:val="24"/>
          <w:szCs w:val="24"/>
        </w:rPr>
      </w:pPr>
      <w:r w:rsidRPr="006E4DD3">
        <w:rPr>
          <w:sz w:val="24"/>
          <w:szCs w:val="24"/>
        </w:rPr>
        <w:t>Extending Erva</w:t>
      </w:r>
    </w:p>
    <w:p w14:paraId="6FB4600D" w14:textId="03E16A44" w:rsidR="00D12D1C" w:rsidRDefault="008D7635" w:rsidP="006E4DD3">
      <w:pPr>
        <w:bidi w:val="0"/>
        <w:spacing w:after="0" w:line="240" w:lineRule="auto"/>
        <w:jc w:val="both"/>
        <w:rPr>
          <w:sz w:val="24"/>
          <w:szCs w:val="24"/>
        </w:rPr>
      </w:pPr>
      <w:r w:rsidRPr="006E4DD3">
        <w:rPr>
          <w:sz w:val="24"/>
          <w:szCs w:val="24"/>
        </w:rPr>
        <w:t xml:space="preserve">Women are allowed to pray or recite </w:t>
      </w:r>
      <w:r w:rsidRPr="006E4DD3">
        <w:rPr>
          <w:i/>
          <w:iCs/>
          <w:sz w:val="24"/>
          <w:szCs w:val="24"/>
        </w:rPr>
        <w:t>Shema</w:t>
      </w:r>
      <w:r w:rsidRPr="006E4DD3">
        <w:rPr>
          <w:sz w:val="24"/>
          <w:szCs w:val="24"/>
        </w:rPr>
        <w:t xml:space="preserve"> or </w:t>
      </w:r>
      <w:r w:rsidRPr="006E4DD3">
        <w:rPr>
          <w:i/>
          <w:iCs/>
          <w:sz w:val="24"/>
          <w:szCs w:val="24"/>
        </w:rPr>
        <w:t>berachot</w:t>
      </w:r>
      <w:r w:rsidRPr="006E4DD3">
        <w:rPr>
          <w:sz w:val="24"/>
          <w:szCs w:val="24"/>
        </w:rPr>
        <w:t xml:space="preserve"> in the presence of other women who are not completely clothed, but whose Torah-level </w:t>
      </w:r>
      <w:r w:rsidRPr="006E4DD3">
        <w:rPr>
          <w:i/>
          <w:iCs/>
          <w:sz w:val="24"/>
          <w:szCs w:val="24"/>
        </w:rPr>
        <w:t>erva</w:t>
      </w:r>
      <w:r w:rsidRPr="006E4DD3">
        <w:rPr>
          <w:sz w:val="24"/>
          <w:szCs w:val="24"/>
        </w:rPr>
        <w:t xml:space="preserve"> (i.e. genitalia and buttocks) is not exposed.</w:t>
      </w:r>
      <w:r w:rsidRPr="006E4DD3">
        <w:rPr>
          <w:rStyle w:val="FootnoteReference"/>
          <w:rFonts w:asciiTheme="minorBidi" w:hAnsiTheme="minorBidi" w:cstheme="minorBidi"/>
          <w:sz w:val="24"/>
          <w:szCs w:val="24"/>
        </w:rPr>
        <w:footnoteReference w:id="4"/>
      </w:r>
      <w:r w:rsidR="00D12D1C" w:rsidRPr="006E4DD3">
        <w:rPr>
          <w:sz w:val="24"/>
          <w:szCs w:val="24"/>
        </w:rPr>
        <w:t xml:space="preserve"> </w:t>
      </w:r>
    </w:p>
    <w:p w14:paraId="100BFF11" w14:textId="77777777" w:rsidR="006E4DD3" w:rsidRPr="006E4DD3" w:rsidRDefault="006E4DD3" w:rsidP="006E4DD3">
      <w:pPr>
        <w:bidi w:val="0"/>
        <w:spacing w:after="0" w:line="240" w:lineRule="auto"/>
        <w:jc w:val="both"/>
        <w:rPr>
          <w:i/>
          <w:iCs/>
          <w:sz w:val="24"/>
          <w:szCs w:val="24"/>
        </w:rPr>
      </w:pPr>
    </w:p>
    <w:p w14:paraId="797CBBAC" w14:textId="75D5D073" w:rsidR="008D7635" w:rsidRPr="006E4DD3" w:rsidRDefault="008D7635" w:rsidP="006E4DD3">
      <w:pPr>
        <w:pStyle w:val="SourceTitleTranslation"/>
        <w:spacing w:after="0" w:line="240" w:lineRule="auto"/>
        <w:jc w:val="both"/>
        <w:rPr>
          <w:sz w:val="24"/>
          <w:szCs w:val="24"/>
        </w:rPr>
      </w:pPr>
      <w:r w:rsidRPr="006E4DD3">
        <w:rPr>
          <w:i/>
          <w:iCs/>
          <w:sz w:val="24"/>
          <w:szCs w:val="24"/>
        </w:rPr>
        <w:t>Mishna Berura</w:t>
      </w:r>
      <w:r w:rsidRPr="006E4DD3">
        <w:rPr>
          <w:sz w:val="24"/>
          <w:szCs w:val="24"/>
        </w:rPr>
        <w:t xml:space="preserve"> 75:8</w:t>
      </w:r>
    </w:p>
    <w:p w14:paraId="4138B29D" w14:textId="26738D6D" w:rsidR="008D7635" w:rsidRDefault="008D7635" w:rsidP="006E4DD3">
      <w:pPr>
        <w:pStyle w:val="SourceTextTranslation"/>
        <w:spacing w:after="0" w:line="240" w:lineRule="auto"/>
        <w:rPr>
          <w:sz w:val="24"/>
          <w:szCs w:val="24"/>
        </w:rPr>
      </w:pPr>
      <w:r w:rsidRPr="006E4DD3">
        <w:rPr>
          <w:sz w:val="24"/>
          <w:szCs w:val="24"/>
        </w:rPr>
        <w:t xml:space="preserve">Even another woman may recite </w:t>
      </w:r>
      <w:r w:rsidRPr="006E4DD3">
        <w:rPr>
          <w:i/>
          <w:iCs/>
          <w:sz w:val="24"/>
          <w:szCs w:val="24"/>
        </w:rPr>
        <w:t>Shema</w:t>
      </w:r>
      <w:r w:rsidRPr="006E4DD3">
        <w:rPr>
          <w:sz w:val="24"/>
          <w:szCs w:val="24"/>
        </w:rPr>
        <w:t xml:space="preserve"> and pray in her [a first woman's] presence when she [the first woman] is naked [</w:t>
      </w:r>
      <w:r w:rsidR="001429A4" w:rsidRPr="006E4DD3">
        <w:rPr>
          <w:sz w:val="24"/>
          <w:szCs w:val="24"/>
        </w:rPr>
        <w:t>as long as</w:t>
      </w:r>
      <w:r w:rsidRPr="006E4DD3">
        <w:rPr>
          <w:sz w:val="24"/>
          <w:szCs w:val="24"/>
        </w:rPr>
        <w:t xml:space="preserve"> her genitalia </w:t>
      </w:r>
      <w:r w:rsidR="001429A4" w:rsidRPr="006E4DD3">
        <w:rPr>
          <w:sz w:val="24"/>
          <w:szCs w:val="24"/>
        </w:rPr>
        <w:t>are not visible</w:t>
      </w:r>
      <w:r w:rsidRPr="006E4DD3">
        <w:rPr>
          <w:sz w:val="24"/>
          <w:szCs w:val="24"/>
        </w:rPr>
        <w:t>].</w:t>
      </w:r>
    </w:p>
    <w:p w14:paraId="3744F6A9" w14:textId="77777777" w:rsidR="006E4DD3" w:rsidRPr="006E4DD3" w:rsidRDefault="006E4DD3" w:rsidP="006E4DD3">
      <w:pPr>
        <w:pStyle w:val="SourceTextTranslation"/>
        <w:spacing w:after="0" w:line="240" w:lineRule="auto"/>
        <w:rPr>
          <w:sz w:val="24"/>
          <w:szCs w:val="24"/>
        </w:rPr>
      </w:pPr>
    </w:p>
    <w:p w14:paraId="37291810"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However, based on the assumption that men have a greater tendency to become aroused by what they see of women than the reverse, the Talmud widens the restrictions on what a man is permitted to see of a woman during </w:t>
      </w:r>
      <w:r w:rsidRPr="006E4DD3">
        <w:rPr>
          <w:rFonts w:asciiTheme="minorBidi" w:hAnsiTheme="minorBidi" w:cstheme="minorBidi"/>
          <w:i/>
          <w:iCs/>
          <w:sz w:val="24"/>
          <w:szCs w:val="24"/>
        </w:rPr>
        <w:t>keri'at Shema</w:t>
      </w:r>
      <w:r w:rsidRPr="006E4DD3">
        <w:rPr>
          <w:rFonts w:asciiTheme="minorBidi" w:hAnsiTheme="minorBidi" w:cstheme="minorBidi"/>
          <w:sz w:val="24"/>
          <w:szCs w:val="24"/>
        </w:rPr>
        <w:t xml:space="preserve"> beyond Torah-level </w:t>
      </w:r>
      <w:r w:rsidRPr="006E4DD3">
        <w:rPr>
          <w:rFonts w:asciiTheme="minorBidi" w:hAnsiTheme="minorBidi" w:cstheme="minorBidi"/>
          <w:i/>
          <w:iCs/>
          <w:sz w:val="24"/>
          <w:szCs w:val="24"/>
        </w:rPr>
        <w:t>erva</w:t>
      </w:r>
      <w:r w:rsidRPr="006E4DD3">
        <w:rPr>
          <w:rFonts w:asciiTheme="minorBidi" w:hAnsiTheme="minorBidi" w:cstheme="minorBidi"/>
          <w:sz w:val="24"/>
          <w:szCs w:val="24"/>
        </w:rPr>
        <w:t>:</w:t>
      </w:r>
    </w:p>
    <w:p w14:paraId="6BB76FCF"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359095AA" w14:textId="1533DF31"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Berachot</w:t>
      </w:r>
      <w:r w:rsidRPr="006E4DD3">
        <w:rPr>
          <w:rFonts w:asciiTheme="minorBidi" w:hAnsiTheme="minorBidi" w:cstheme="minorBidi"/>
          <w:sz w:val="24"/>
          <w:szCs w:val="24"/>
        </w:rPr>
        <w:t xml:space="preserve"> 24a</w:t>
      </w:r>
    </w:p>
    <w:p w14:paraId="06CA6085"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Rabbi Yitzchak said: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[handsbreadth] of a woman is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With respect to what? If you say for looking at her, behold Rav Sheshet said… Whoever looks [for pleasure] at a woman’s little finger is like one who looks at her genitalia. Rather, the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applies [specifically/even] to his wife, and for </w:t>
      </w:r>
      <w:r w:rsidRPr="006E4DD3">
        <w:rPr>
          <w:rFonts w:asciiTheme="minorBidi" w:hAnsiTheme="minorBidi" w:cstheme="minorBidi"/>
          <w:i/>
          <w:iCs/>
          <w:sz w:val="24"/>
          <w:szCs w:val="24"/>
        </w:rPr>
        <w:t>keri'at Shema</w:t>
      </w:r>
      <w:r w:rsidRPr="006E4DD3">
        <w:rPr>
          <w:rFonts w:asciiTheme="minorBidi" w:hAnsiTheme="minorBidi" w:cstheme="minorBidi"/>
          <w:sz w:val="24"/>
          <w:szCs w:val="24"/>
        </w:rPr>
        <w:t>.</w:t>
      </w:r>
    </w:p>
    <w:p w14:paraId="77493DCD"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1CE585EA" w14:textId="77777777" w:rsidR="008D7635" w:rsidRDefault="008D7635" w:rsidP="006E4DD3">
      <w:pPr>
        <w:bidi w:val="0"/>
        <w:spacing w:after="0" w:line="240" w:lineRule="auto"/>
        <w:jc w:val="both"/>
        <w:rPr>
          <w:rFonts w:asciiTheme="minorBidi" w:hAnsiTheme="minorBidi"/>
          <w:sz w:val="24"/>
          <w:szCs w:val="24"/>
        </w:rPr>
      </w:pPr>
      <w:r w:rsidRPr="006E4DD3">
        <w:rPr>
          <w:rFonts w:asciiTheme="minorBidi" w:hAnsiTheme="minorBidi"/>
          <w:sz w:val="24"/>
          <w:szCs w:val="24"/>
        </w:rPr>
        <w:t xml:space="preserve">R’ Yitzchak states that on a rabbinic level, a </w:t>
      </w:r>
      <w:r w:rsidRPr="006E4DD3">
        <w:rPr>
          <w:rFonts w:asciiTheme="minorBidi" w:hAnsiTheme="minorBidi"/>
          <w:i/>
          <w:iCs/>
          <w:sz w:val="24"/>
          <w:szCs w:val="24"/>
        </w:rPr>
        <w:t>tefach</w:t>
      </w:r>
      <w:r w:rsidRPr="006E4DD3">
        <w:rPr>
          <w:rFonts w:asciiTheme="minorBidi" w:hAnsiTheme="minorBidi"/>
          <w:sz w:val="24"/>
          <w:szCs w:val="24"/>
        </w:rPr>
        <w:t xml:space="preserve"> of a woman is considered </w:t>
      </w:r>
      <w:r w:rsidRPr="006E4DD3">
        <w:rPr>
          <w:rFonts w:asciiTheme="minorBidi" w:hAnsiTheme="minorBidi"/>
          <w:i/>
          <w:iCs/>
          <w:sz w:val="24"/>
          <w:szCs w:val="24"/>
        </w:rPr>
        <w:t>erva</w:t>
      </w:r>
      <w:r w:rsidRPr="006E4DD3">
        <w:rPr>
          <w:rFonts w:asciiTheme="minorBidi" w:hAnsiTheme="minorBidi"/>
          <w:sz w:val="24"/>
          <w:szCs w:val="24"/>
        </w:rPr>
        <w:t xml:space="preserve">. Since ogling or staring is already prohibited by Rav Sheshet’s statement, regardless of the measurement of exposure, Rav Yitzchak must be referring to a more specific situation: a </w:t>
      </w:r>
      <w:r w:rsidRPr="006E4DD3">
        <w:rPr>
          <w:rFonts w:asciiTheme="minorBidi" w:hAnsiTheme="minorBidi"/>
          <w:i/>
          <w:iCs/>
          <w:sz w:val="24"/>
          <w:szCs w:val="24"/>
        </w:rPr>
        <w:t>tefach</w:t>
      </w:r>
      <w:r w:rsidRPr="006E4DD3">
        <w:rPr>
          <w:rFonts w:asciiTheme="minorBidi" w:hAnsiTheme="minorBidi"/>
          <w:sz w:val="24"/>
          <w:szCs w:val="24"/>
        </w:rPr>
        <w:t xml:space="preserve"> of a man's wife being visible at the time of </w:t>
      </w:r>
      <w:r w:rsidRPr="006E4DD3">
        <w:rPr>
          <w:rFonts w:asciiTheme="minorBidi" w:hAnsiTheme="minorBidi"/>
          <w:i/>
          <w:iCs/>
          <w:sz w:val="24"/>
          <w:szCs w:val="24"/>
        </w:rPr>
        <w:t>Keri'at Shema</w:t>
      </w:r>
      <w:r w:rsidRPr="006E4DD3">
        <w:rPr>
          <w:rFonts w:asciiTheme="minorBidi" w:hAnsiTheme="minorBidi"/>
          <w:sz w:val="24"/>
          <w:szCs w:val="24"/>
        </w:rPr>
        <w:t xml:space="preserve">. </w:t>
      </w:r>
    </w:p>
    <w:p w14:paraId="30E329A3" w14:textId="77777777" w:rsidR="006E4DD3" w:rsidRPr="006E4DD3" w:rsidRDefault="006E4DD3" w:rsidP="006E4DD3">
      <w:pPr>
        <w:bidi w:val="0"/>
        <w:spacing w:after="0" w:line="240" w:lineRule="auto"/>
        <w:jc w:val="both"/>
        <w:rPr>
          <w:rFonts w:asciiTheme="minorBidi" w:hAnsiTheme="minorBidi"/>
          <w:sz w:val="24"/>
          <w:szCs w:val="24"/>
        </w:rPr>
      </w:pPr>
    </w:p>
    <w:p w14:paraId="2C4F334E"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Two core questions emerge from this passage: Where is the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under discussion? And what is the meaning of the reference to a man's wife? </w:t>
      </w:r>
    </w:p>
    <w:p w14:paraId="15C11581"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7570143E"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b/>
          <w:bCs/>
          <w:sz w:val="24"/>
          <w:szCs w:val="24"/>
        </w:rPr>
        <w:t>I. Tefach</w:t>
      </w:r>
      <w:r w:rsidRPr="006E4DD3">
        <w:rPr>
          <w:rFonts w:asciiTheme="minorBidi" w:hAnsiTheme="minorBidi" w:cstheme="minorBidi"/>
          <w:sz w:val="24"/>
          <w:szCs w:val="24"/>
        </w:rPr>
        <w:t xml:space="preserve">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is a linear measurement, so in this passage it might mean that some bodily region with a height of 8-10.4 cm is exposed. Rav Moshe Feinstein, however, defines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in the context of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as a bodily region with an area of a square </w:t>
      </w:r>
      <w:r w:rsidRPr="006E4DD3">
        <w:rPr>
          <w:rFonts w:asciiTheme="minorBidi" w:hAnsiTheme="minorBidi" w:cstheme="minorBidi"/>
          <w:i/>
          <w:iCs/>
          <w:sz w:val="24"/>
          <w:szCs w:val="24"/>
        </w:rPr>
        <w:t>tefach</w:t>
      </w:r>
      <w:r w:rsidRPr="006E4DD3">
        <w:rPr>
          <w:rFonts w:asciiTheme="minorBidi" w:hAnsiTheme="minorBidi" w:cstheme="minorBidi"/>
          <w:sz w:val="24"/>
          <w:szCs w:val="24"/>
        </w:rPr>
        <w:t>, roughly 64-108 square centimeters,</w:t>
      </w:r>
      <w:r w:rsidRPr="006E4DD3">
        <w:rPr>
          <w:rStyle w:val="FootnoteReference"/>
          <w:rFonts w:asciiTheme="minorBidi" w:hAnsiTheme="minorBidi" w:cstheme="minorBidi"/>
          <w:sz w:val="24"/>
          <w:szCs w:val="24"/>
        </w:rPr>
        <w:footnoteReference w:id="5"/>
      </w:r>
      <w:r w:rsidRPr="006E4DD3">
        <w:rPr>
          <w:rFonts w:asciiTheme="minorBidi" w:hAnsiTheme="minorBidi" w:cstheme="minorBidi"/>
          <w:sz w:val="24"/>
          <w:szCs w:val="24"/>
        </w:rPr>
        <w:t xml:space="preserve"> and his view is widely accepted. On average, this is a bit larger than the area of the palm of the hand. </w:t>
      </w:r>
    </w:p>
    <w:p w14:paraId="2B62ADB0"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67C597B7"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Rosh explains that the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under discussion is found on parts of the body that women typically cover, such as the torso. </w:t>
      </w:r>
    </w:p>
    <w:p w14:paraId="1D0EF21D"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09E45776" w14:textId="77777777"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Tosafot Ha-Rosh Berachot</w:t>
      </w:r>
      <w:r w:rsidRPr="006E4DD3">
        <w:rPr>
          <w:rFonts w:asciiTheme="minorBidi" w:hAnsiTheme="minorBidi" w:cstheme="minorBidi"/>
          <w:sz w:val="24"/>
          <w:szCs w:val="24"/>
        </w:rPr>
        <w:t xml:space="preserve"> 24a</w:t>
      </w:r>
    </w:p>
    <w:p w14:paraId="17FBEF1C" w14:textId="77777777" w:rsidR="008D7635" w:rsidRDefault="008D7635" w:rsidP="006E4DD3">
      <w:pPr>
        <w:pStyle w:val="SourceTextTranslation"/>
        <w:spacing w:after="0" w:line="240" w:lineRule="auto"/>
        <w:rPr>
          <w:sz w:val="24"/>
          <w:szCs w:val="24"/>
        </w:rPr>
      </w:pPr>
      <w:r w:rsidRPr="006E4DD3">
        <w:rPr>
          <w:sz w:val="24"/>
          <w:szCs w:val="24"/>
        </w:rPr>
        <w:t xml:space="preserve">A </w:t>
      </w:r>
      <w:r w:rsidRPr="006E4DD3">
        <w:rPr>
          <w:i/>
          <w:iCs/>
          <w:sz w:val="24"/>
          <w:szCs w:val="24"/>
        </w:rPr>
        <w:t>tefach</w:t>
      </w:r>
      <w:r w:rsidRPr="006E4DD3">
        <w:rPr>
          <w:sz w:val="24"/>
          <w:szCs w:val="24"/>
        </w:rPr>
        <w:t xml:space="preserve"> of a woman is nakedness [</w:t>
      </w:r>
      <w:r w:rsidRPr="006E4DD3">
        <w:rPr>
          <w:i/>
          <w:iCs/>
          <w:sz w:val="24"/>
          <w:szCs w:val="24"/>
        </w:rPr>
        <w:t>erva</w:t>
      </w:r>
      <w:r w:rsidRPr="006E4DD3">
        <w:rPr>
          <w:sz w:val="24"/>
          <w:szCs w:val="24"/>
        </w:rPr>
        <w:t xml:space="preserve">]. Meaning, that which is typically covered in a woman, if a </w:t>
      </w:r>
      <w:r w:rsidRPr="006E4DD3">
        <w:rPr>
          <w:i/>
          <w:iCs/>
          <w:sz w:val="24"/>
          <w:szCs w:val="24"/>
        </w:rPr>
        <w:t>tefach</w:t>
      </w:r>
      <w:r w:rsidRPr="006E4DD3">
        <w:rPr>
          <w:sz w:val="24"/>
          <w:szCs w:val="24"/>
        </w:rPr>
        <w:t xml:space="preserve"> of it is uncovered, that is considered </w:t>
      </w:r>
      <w:r w:rsidRPr="006E4DD3">
        <w:rPr>
          <w:i/>
          <w:iCs/>
          <w:sz w:val="24"/>
          <w:szCs w:val="24"/>
        </w:rPr>
        <w:t>erva</w:t>
      </w:r>
      <w:r w:rsidRPr="006E4DD3">
        <w:rPr>
          <w:sz w:val="24"/>
          <w:szCs w:val="24"/>
        </w:rPr>
        <w:t xml:space="preserve">. </w:t>
      </w:r>
    </w:p>
    <w:p w14:paraId="616B12A2" w14:textId="77777777" w:rsidR="006E4DD3" w:rsidRPr="006E4DD3" w:rsidRDefault="006E4DD3" w:rsidP="006E4DD3">
      <w:pPr>
        <w:pStyle w:val="SourceTextTranslation"/>
        <w:spacing w:after="0" w:line="240" w:lineRule="auto"/>
        <w:rPr>
          <w:rFonts w:cstheme="minorBidi"/>
          <w:sz w:val="24"/>
          <w:szCs w:val="24"/>
        </w:rPr>
      </w:pPr>
    </w:p>
    <w:p w14:paraId="3710C337" w14:textId="5F1EBC69"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A man may not recite </w:t>
      </w:r>
      <w:r w:rsidRPr="006E4DD3">
        <w:rPr>
          <w:rFonts w:asciiTheme="minorBidi" w:hAnsiTheme="minorBidi" w:cstheme="minorBidi"/>
          <w:i/>
          <w:iCs/>
          <w:sz w:val="24"/>
          <w:szCs w:val="24"/>
        </w:rPr>
        <w:t>Shema</w:t>
      </w:r>
      <w:r w:rsidRPr="006E4DD3">
        <w:rPr>
          <w:rFonts w:asciiTheme="minorBidi" w:hAnsiTheme="minorBidi" w:cstheme="minorBidi"/>
          <w:sz w:val="24"/>
          <w:szCs w:val="24"/>
        </w:rPr>
        <w:t xml:space="preserve"> in front of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or more of exposed parts of a woman's body that are typically</w:t>
      </w:r>
      <w:r w:rsidR="00D12D1C" w:rsidRPr="006E4DD3">
        <w:rPr>
          <w:rFonts w:asciiTheme="minorBidi" w:hAnsiTheme="minorBidi" w:cstheme="minorBidi" w:hint="cs"/>
          <w:sz w:val="24"/>
          <w:szCs w:val="24"/>
        </w:rPr>
        <w:t xml:space="preserve"> </w:t>
      </w:r>
      <w:r w:rsidRPr="006E4DD3">
        <w:rPr>
          <w:rFonts w:asciiTheme="minorBidi" w:hAnsiTheme="minorBidi" w:cstheme="minorBidi"/>
          <w:sz w:val="24"/>
          <w:szCs w:val="24"/>
        </w:rPr>
        <w:t xml:space="preserve">covered. They are considered to be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for him. </w:t>
      </w:r>
    </w:p>
    <w:p w14:paraId="63B6B15B"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191DD7BF" w14:textId="77D70860"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b/>
          <w:bCs/>
          <w:sz w:val="24"/>
          <w:szCs w:val="24"/>
        </w:rPr>
        <w:t>II. His Wife</w:t>
      </w:r>
      <w:r w:rsidRPr="006E4DD3">
        <w:rPr>
          <w:rFonts w:asciiTheme="minorBidi" w:hAnsiTheme="minorBidi" w:cstheme="minorBidi"/>
          <w:sz w:val="24"/>
          <w:szCs w:val="24"/>
        </w:rPr>
        <w:t xml:space="preserve"> There are two different ways to understand what the Talmud means by specifying a man's wife here. Some halachic authorities, including Shulchan Aruch, explain </w:t>
      </w:r>
      <w:r w:rsidRPr="006E4DD3">
        <w:rPr>
          <w:rFonts w:asciiTheme="minorBidi" w:hAnsiTheme="minorBidi"/>
          <w:sz w:val="24"/>
          <w:szCs w:val="24"/>
        </w:rPr>
        <w:t xml:space="preserve">that a </w:t>
      </w:r>
      <w:r w:rsidRPr="006E4DD3">
        <w:rPr>
          <w:rFonts w:asciiTheme="minorBidi" w:hAnsiTheme="minorBidi"/>
          <w:i/>
          <w:iCs/>
          <w:sz w:val="24"/>
          <w:szCs w:val="24"/>
        </w:rPr>
        <w:t>tefach</w:t>
      </w:r>
      <w:r w:rsidRPr="006E4DD3">
        <w:rPr>
          <w:rFonts w:asciiTheme="minorBidi" w:hAnsiTheme="minorBidi"/>
          <w:sz w:val="24"/>
          <w:szCs w:val="24"/>
        </w:rPr>
        <w:t xml:space="preserve"> is considered nakedness in the context of </w:t>
      </w:r>
      <w:r w:rsidRPr="006E4DD3">
        <w:rPr>
          <w:rFonts w:asciiTheme="minorBidi" w:hAnsiTheme="minorBidi"/>
          <w:i/>
          <w:iCs/>
          <w:sz w:val="24"/>
          <w:szCs w:val="24"/>
        </w:rPr>
        <w:t>Shema</w:t>
      </w:r>
      <w:r w:rsidRPr="006E4DD3">
        <w:rPr>
          <w:rFonts w:asciiTheme="minorBidi" w:hAnsiTheme="minorBidi"/>
          <w:sz w:val="24"/>
          <w:szCs w:val="24"/>
        </w:rPr>
        <w:t xml:space="preserve"> </w:t>
      </w:r>
      <w:r w:rsidRPr="006E4DD3">
        <w:rPr>
          <w:rFonts w:asciiTheme="minorBidi" w:hAnsiTheme="minorBidi"/>
          <w:b/>
          <w:bCs/>
          <w:sz w:val="24"/>
          <w:szCs w:val="24"/>
        </w:rPr>
        <w:t xml:space="preserve">even </w:t>
      </w:r>
      <w:r w:rsidRPr="006E4DD3">
        <w:rPr>
          <w:rFonts w:asciiTheme="minorBidi" w:hAnsiTheme="minorBidi"/>
          <w:sz w:val="24"/>
          <w:szCs w:val="24"/>
        </w:rPr>
        <w:t>if the woman is a man's own wife. This view</w:t>
      </w:r>
      <w:r w:rsidRPr="006E4DD3">
        <w:rPr>
          <w:rFonts w:asciiTheme="minorBidi" w:hAnsiTheme="minorBidi" w:cstheme="minorBidi"/>
          <w:sz w:val="24"/>
          <w:szCs w:val="24"/>
        </w:rPr>
        <w:t xml:space="preserve"> allows for a man </w:t>
      </w:r>
      <w:r w:rsidR="00927C69" w:rsidRPr="006E4DD3">
        <w:rPr>
          <w:rFonts w:asciiTheme="minorBidi" w:hAnsiTheme="minorBidi" w:cstheme="minorBidi"/>
          <w:sz w:val="24"/>
          <w:szCs w:val="24"/>
        </w:rPr>
        <w:t>to see</w:t>
      </w:r>
      <w:r w:rsidRPr="006E4DD3">
        <w:rPr>
          <w:rFonts w:asciiTheme="minorBidi" w:hAnsiTheme="minorBidi" w:cstheme="minorBidi"/>
          <w:sz w:val="24"/>
          <w:szCs w:val="24"/>
        </w:rPr>
        <w:t xml:space="preserve"> up to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exposed of any woman at any time, his wife included. </w:t>
      </w:r>
    </w:p>
    <w:p w14:paraId="72BEEE76"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28EA67CC"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Others, including Rema, take the Talmud's mention of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of a man's wife to mean that the leniency of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w:t>
      </w:r>
      <w:r w:rsidRPr="006E4DD3">
        <w:rPr>
          <w:rFonts w:asciiTheme="minorBidi" w:hAnsiTheme="minorBidi" w:cstheme="minorBidi"/>
          <w:b/>
          <w:bCs/>
          <w:sz w:val="24"/>
          <w:szCs w:val="24"/>
        </w:rPr>
        <w:t>only</w:t>
      </w:r>
      <w:r w:rsidRPr="006E4DD3">
        <w:rPr>
          <w:rFonts w:asciiTheme="minorBidi" w:hAnsiTheme="minorBidi" w:cstheme="minorBidi"/>
          <w:sz w:val="24"/>
          <w:szCs w:val="24"/>
        </w:rPr>
        <w:t xml:space="preserve"> applies in the case of a man's wife. A man may not recite </w:t>
      </w:r>
      <w:r w:rsidRPr="006E4DD3">
        <w:rPr>
          <w:rFonts w:asciiTheme="minorBidi" w:hAnsiTheme="minorBidi" w:cstheme="minorBidi"/>
          <w:i/>
          <w:iCs/>
          <w:sz w:val="24"/>
          <w:szCs w:val="24"/>
        </w:rPr>
        <w:t>Shema</w:t>
      </w:r>
      <w:r w:rsidRPr="006E4DD3">
        <w:rPr>
          <w:rFonts w:asciiTheme="minorBidi" w:hAnsiTheme="minorBidi" w:cstheme="minorBidi"/>
          <w:sz w:val="24"/>
          <w:szCs w:val="24"/>
        </w:rPr>
        <w:t xml:space="preserve"> in the presence of even </w:t>
      </w:r>
      <w:r w:rsidRPr="006E4DD3">
        <w:rPr>
          <w:rFonts w:asciiTheme="minorBidi" w:hAnsiTheme="minorBidi" w:cstheme="minorBidi"/>
          <w:b/>
          <w:bCs/>
          <w:sz w:val="24"/>
          <w:szCs w:val="24"/>
        </w:rPr>
        <w:t>less</w:t>
      </w:r>
      <w:r w:rsidRPr="006E4DD3">
        <w:rPr>
          <w:rFonts w:asciiTheme="minorBidi" w:hAnsiTheme="minorBidi" w:cstheme="minorBidi"/>
          <w:sz w:val="24"/>
          <w:szCs w:val="24"/>
        </w:rPr>
        <w:t xml:space="preserve"> than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exposed on another woman. </w:t>
      </w:r>
    </w:p>
    <w:p w14:paraId="06A118E2"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2697A87F" w14:textId="77777777"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Shulchan Aruch</w:t>
      </w:r>
      <w:r w:rsidRPr="006E4DD3">
        <w:rPr>
          <w:rFonts w:asciiTheme="minorBidi" w:hAnsiTheme="minorBidi" w:cstheme="minorBidi"/>
          <w:sz w:val="24"/>
          <w:szCs w:val="24"/>
        </w:rPr>
        <w:t xml:space="preserve"> OC 75:1</w:t>
      </w:r>
    </w:p>
    <w:p w14:paraId="2327C650"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An exposed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of a woman, in a place that she usually covers, even if it is his wife, would be forbidden to recite </w:t>
      </w:r>
      <w:r w:rsidRPr="006E4DD3">
        <w:rPr>
          <w:rFonts w:asciiTheme="minorBidi" w:hAnsiTheme="minorBidi" w:cstheme="minorBidi"/>
          <w:i/>
          <w:iCs/>
          <w:sz w:val="24"/>
          <w:szCs w:val="24"/>
        </w:rPr>
        <w:t>Kri’at Shema</w:t>
      </w:r>
      <w:r w:rsidRPr="006E4DD3">
        <w:rPr>
          <w:rFonts w:asciiTheme="minorBidi" w:hAnsiTheme="minorBidi" w:cstheme="minorBidi"/>
          <w:sz w:val="24"/>
          <w:szCs w:val="24"/>
        </w:rPr>
        <w:t xml:space="preserve"> before it. Rema: some say </w:t>
      </w:r>
      <w:r w:rsidRPr="006E4DD3">
        <w:rPr>
          <w:rFonts w:asciiTheme="minorBidi" w:hAnsiTheme="minorBidi" w:cstheme="minorBidi"/>
          <w:b/>
          <w:bCs/>
          <w:sz w:val="24"/>
          <w:szCs w:val="24"/>
        </w:rPr>
        <w:t xml:space="preserve">specifically with his wife </w:t>
      </w:r>
      <w:r w:rsidRPr="006E4DD3">
        <w:rPr>
          <w:rFonts w:asciiTheme="minorBidi" w:hAnsiTheme="minorBidi" w:cstheme="minorBidi"/>
          <w:sz w:val="24"/>
          <w:szCs w:val="24"/>
        </w:rPr>
        <w:t xml:space="preserve">but with regard to another woman even less than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would be considered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w:t>
      </w:r>
    </w:p>
    <w:p w14:paraId="6D444E98"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47EFAB0D"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lastRenderedPageBreak/>
        <w:t xml:space="preserve">On Shulchan Aruch's reading, that the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measurement applies to all women, the Talmud's mention of a man's wife simply teaches that she, too, is included, even though her husband is intimately familiar with her. According to Rema, even less than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on other women might pose a halachic issue.</w:t>
      </w:r>
    </w:p>
    <w:p w14:paraId="70881BC5"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5081F035" w14:textId="4F81C751"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It is inappropriate for a man to see parts of a woman’s body that are typically covered, whether or not he </w:t>
      </w:r>
      <w:r w:rsidR="00927C69" w:rsidRPr="006E4DD3">
        <w:rPr>
          <w:rFonts w:asciiTheme="minorBidi" w:hAnsiTheme="minorBidi" w:cstheme="minorBidi"/>
          <w:sz w:val="24"/>
          <w:szCs w:val="24"/>
        </w:rPr>
        <w:t xml:space="preserve">intends to derive pleasure from them or </w:t>
      </w:r>
      <w:r w:rsidRPr="006E4DD3">
        <w:rPr>
          <w:rFonts w:asciiTheme="minorBidi" w:hAnsiTheme="minorBidi" w:cstheme="minorBidi"/>
          <w:sz w:val="24"/>
          <w:szCs w:val="24"/>
        </w:rPr>
        <w:t>actually experiences attraction or arousal.</w:t>
      </w:r>
    </w:p>
    <w:p w14:paraId="309E4CD4"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23E8FCF8"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While this halacha applies directly to men, it applies indirectly to women. Exposing typically covered areas to the extent that it presents halachic difficulties for someone else is inconsiderate, at odds with the values of </w:t>
      </w:r>
      <w:r w:rsidRPr="006E4DD3">
        <w:rPr>
          <w:rFonts w:asciiTheme="minorBidi" w:hAnsiTheme="minorBidi" w:cstheme="minorBidi"/>
          <w:i/>
          <w:iCs/>
          <w:sz w:val="24"/>
          <w:szCs w:val="24"/>
        </w:rPr>
        <w:t>ahavat Yisrael</w:t>
      </w:r>
      <w:r w:rsidRPr="006E4DD3">
        <w:rPr>
          <w:rFonts w:asciiTheme="minorBidi" w:hAnsiTheme="minorBidi" w:cstheme="minorBidi"/>
          <w:sz w:val="24"/>
          <w:szCs w:val="24"/>
        </w:rPr>
        <w:t xml:space="preserve"> and </w:t>
      </w:r>
      <w:r w:rsidRPr="006E4DD3">
        <w:rPr>
          <w:rFonts w:asciiTheme="minorBidi" w:hAnsiTheme="minorBidi" w:cstheme="minorBidi"/>
          <w:i/>
          <w:iCs/>
          <w:sz w:val="24"/>
          <w:szCs w:val="24"/>
        </w:rPr>
        <w:t>tzeniut</w:t>
      </w:r>
      <w:r w:rsidRPr="006E4DD3">
        <w:rPr>
          <w:rFonts w:asciiTheme="minorBidi" w:hAnsiTheme="minorBidi" w:cstheme="minorBidi"/>
          <w:sz w:val="24"/>
          <w:szCs w:val="24"/>
        </w:rPr>
        <w:t xml:space="preserve"> as well as the practice of </w:t>
      </w:r>
      <w:r w:rsidRPr="006E4DD3">
        <w:rPr>
          <w:rFonts w:asciiTheme="minorBidi" w:hAnsiTheme="minorBidi" w:cstheme="minorBidi"/>
          <w:i/>
          <w:iCs/>
          <w:sz w:val="24"/>
          <w:szCs w:val="24"/>
        </w:rPr>
        <w:t>dat Yehudit</w:t>
      </w:r>
      <w:r w:rsidRPr="006E4DD3">
        <w:rPr>
          <w:rFonts w:asciiTheme="minorBidi" w:hAnsiTheme="minorBidi" w:cstheme="minorBidi"/>
          <w:sz w:val="24"/>
          <w:szCs w:val="24"/>
        </w:rPr>
        <w:t xml:space="preserve">. </w:t>
      </w:r>
    </w:p>
    <w:p w14:paraId="43F62906"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3C3D7628" w14:textId="77777777" w:rsidR="008D7635" w:rsidRPr="006E4DD3"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Relating to men is not the exclusive or primary reason for women to dress with </w:t>
      </w:r>
      <w:r w:rsidRPr="006E4DD3">
        <w:rPr>
          <w:rFonts w:asciiTheme="minorBidi" w:hAnsiTheme="minorBidi" w:cstheme="minorBidi"/>
          <w:i/>
          <w:iCs/>
          <w:sz w:val="24"/>
          <w:szCs w:val="24"/>
        </w:rPr>
        <w:t>tzeniut</w:t>
      </w:r>
      <w:r w:rsidRPr="006E4DD3">
        <w:rPr>
          <w:rFonts w:asciiTheme="minorBidi" w:hAnsiTheme="minorBidi" w:cstheme="minorBidi"/>
          <w:sz w:val="24"/>
          <w:szCs w:val="24"/>
        </w:rPr>
        <w:t xml:space="preserve">. That being said, halachic discussions of women's dress take it as a matter of course that a woman who observes </w:t>
      </w:r>
      <w:r w:rsidRPr="006E4DD3">
        <w:rPr>
          <w:rFonts w:asciiTheme="minorBidi" w:hAnsiTheme="minorBidi" w:cstheme="minorBidi"/>
          <w:i/>
          <w:iCs/>
          <w:sz w:val="24"/>
          <w:szCs w:val="24"/>
        </w:rPr>
        <w:t>mitzvot</w:t>
      </w:r>
      <w:r w:rsidRPr="006E4DD3">
        <w:rPr>
          <w:rFonts w:asciiTheme="minorBidi" w:hAnsiTheme="minorBidi" w:cstheme="minorBidi"/>
          <w:sz w:val="24"/>
          <w:szCs w:val="24"/>
        </w:rPr>
        <w:t xml:space="preserve"> would not and may not deliberately uncover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or more of an area defined as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or typically-covered in the presence of most men.</w:t>
      </w:r>
      <w:r w:rsidRPr="006E4DD3">
        <w:rPr>
          <w:rStyle w:val="FootnoteReference"/>
          <w:rFonts w:asciiTheme="minorBidi" w:hAnsiTheme="minorBidi" w:cstheme="minorBidi"/>
          <w:sz w:val="24"/>
          <w:szCs w:val="24"/>
        </w:rPr>
        <w:footnoteReference w:id="6"/>
      </w:r>
      <w:r w:rsidRPr="006E4DD3">
        <w:rPr>
          <w:rFonts w:asciiTheme="minorBidi" w:hAnsiTheme="minorBidi" w:cstheme="minorBidi"/>
          <w:sz w:val="24"/>
          <w:szCs w:val="24"/>
        </w:rPr>
        <w:t xml:space="preserve"> </w:t>
      </w:r>
    </w:p>
    <w:p w14:paraId="1CEAC1FD" w14:textId="77777777" w:rsidR="008D7635" w:rsidRPr="006E4DD3" w:rsidRDefault="008D7635" w:rsidP="006E4DD3">
      <w:pPr>
        <w:bidi w:val="0"/>
        <w:spacing w:after="0" w:line="240" w:lineRule="auto"/>
        <w:jc w:val="both"/>
        <w:rPr>
          <w:rFonts w:asciiTheme="minorBidi" w:hAnsiTheme="minorBidi" w:cstheme="minorBidi"/>
          <w:sz w:val="24"/>
          <w:szCs w:val="24"/>
        </w:rPr>
      </w:pPr>
    </w:p>
    <w:p w14:paraId="7520B823" w14:textId="77777777" w:rsidR="008D7635" w:rsidRPr="006E4DD3" w:rsidRDefault="008D7635" w:rsidP="006E4DD3">
      <w:pPr>
        <w:pStyle w:val="HashkafahTitle"/>
        <w:spacing w:before="0" w:line="240" w:lineRule="auto"/>
        <w:jc w:val="both"/>
        <w:rPr>
          <w:sz w:val="24"/>
          <w:szCs w:val="24"/>
        </w:rPr>
      </w:pPr>
      <w:r w:rsidRPr="006E4DD3">
        <w:rPr>
          <w:rFonts w:asciiTheme="minorBidi" w:hAnsiTheme="minorBidi" w:cstheme="minorBidi"/>
          <w:sz w:val="24"/>
          <w:szCs w:val="24"/>
        </w:rPr>
        <w:t xml:space="preserve">Why should a woman's clothing be limited by how men might react to what they see? </w:t>
      </w:r>
      <w:r w:rsidRPr="006E4DD3">
        <w:rPr>
          <w:sz w:val="24"/>
          <w:szCs w:val="24"/>
        </w:rPr>
        <w:t>How does this affect different halachic expectations of women's and men's clothing?</w:t>
      </w:r>
    </w:p>
    <w:p w14:paraId="0344FD85" w14:textId="77777777" w:rsidR="008D7635" w:rsidRDefault="008D7635" w:rsidP="006E4DD3">
      <w:pPr>
        <w:pStyle w:val="HashkafahText"/>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We have discussed how clothing serves a range of personal and social functions. On a social level, Halacha has an interest in ensuring that men and women do not objectify each other based on their appearances. One side of this coin is limits on what we look at; the flip side is limits on what we display. </w:t>
      </w:r>
    </w:p>
    <w:p w14:paraId="55909402" w14:textId="77777777" w:rsidR="006E4DD3" w:rsidRPr="006E4DD3" w:rsidRDefault="006E4DD3" w:rsidP="006E4DD3">
      <w:pPr>
        <w:pStyle w:val="HashkafahText"/>
        <w:spacing w:after="0" w:line="240" w:lineRule="auto"/>
        <w:jc w:val="both"/>
        <w:rPr>
          <w:rFonts w:asciiTheme="minorBidi" w:hAnsiTheme="minorBidi" w:cstheme="minorBidi"/>
          <w:sz w:val="24"/>
          <w:szCs w:val="24"/>
        </w:rPr>
      </w:pPr>
    </w:p>
    <w:p w14:paraId="08BE92E3" w14:textId="77777777" w:rsidR="008D7635" w:rsidRDefault="008D7635" w:rsidP="006E4DD3">
      <w:pPr>
        <w:pStyle w:val="HashkafahText"/>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The halachic discussion tends to put the onus of not looking on the man and the onus of not displaying on the woman. We have seen, though, that there are limits on what women should look at and how, and there are also limits on what men should reveal.</w:t>
      </w:r>
    </w:p>
    <w:p w14:paraId="268AFFD9" w14:textId="77777777" w:rsidR="006E4DD3" w:rsidRPr="006E4DD3" w:rsidRDefault="006E4DD3" w:rsidP="006E4DD3">
      <w:pPr>
        <w:pStyle w:val="HashkafahText"/>
        <w:spacing w:after="0" w:line="240" w:lineRule="auto"/>
        <w:jc w:val="both"/>
        <w:rPr>
          <w:rFonts w:asciiTheme="minorBidi" w:hAnsiTheme="minorBidi" w:cstheme="minorBidi"/>
          <w:sz w:val="24"/>
          <w:szCs w:val="24"/>
        </w:rPr>
      </w:pPr>
    </w:p>
    <w:p w14:paraId="1215D175" w14:textId="77777777" w:rsidR="008D7635" w:rsidRDefault="008D7635" w:rsidP="006E4DD3">
      <w:pPr>
        <w:pStyle w:val="HashkafahText"/>
        <w:spacing w:after="0" w:line="240" w:lineRule="auto"/>
        <w:jc w:val="both"/>
        <w:rPr>
          <w:sz w:val="24"/>
          <w:szCs w:val="24"/>
        </w:rPr>
      </w:pPr>
      <w:r w:rsidRPr="006E4DD3">
        <w:rPr>
          <w:sz w:val="24"/>
          <w:szCs w:val="24"/>
        </w:rPr>
        <w:t xml:space="preserve">This can be complicated ground to navigate, especially for women. While the primary obligation is for men and women to take responsibility for their own decisions and responses, being part of a community means that we consider the effects of our own decisions on others. </w:t>
      </w:r>
    </w:p>
    <w:p w14:paraId="3D85E99F" w14:textId="77777777" w:rsidR="006E4DD3" w:rsidRPr="006E4DD3" w:rsidRDefault="006E4DD3" w:rsidP="006E4DD3">
      <w:pPr>
        <w:pStyle w:val="HashkafahText"/>
        <w:spacing w:after="0" w:line="240" w:lineRule="auto"/>
        <w:jc w:val="both"/>
        <w:rPr>
          <w:sz w:val="24"/>
          <w:szCs w:val="24"/>
        </w:rPr>
      </w:pPr>
    </w:p>
    <w:p w14:paraId="2F497BCA" w14:textId="2036CF52" w:rsidR="008D7635" w:rsidRDefault="008D7635" w:rsidP="006E4DD3">
      <w:pPr>
        <w:pStyle w:val="HashkafahText"/>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Rav Ovadya Yosef expresses a range of halachic objections to immodest clothing. One of his suggestions is that wearing revealing clothing is a potential violation of the Biblical prohibition of placing a stumbling block before the blind, lifnei iver, because revealing clothing could lead men to improper sexual thoughts.</w:t>
      </w:r>
      <w:r w:rsidR="00D12D1C" w:rsidRPr="006E4DD3" w:rsidDel="00D12D1C">
        <w:rPr>
          <w:rFonts w:asciiTheme="minorBidi" w:hAnsiTheme="minorBidi" w:cstheme="minorBidi"/>
          <w:sz w:val="24"/>
          <w:szCs w:val="24"/>
        </w:rPr>
        <w:t xml:space="preserve"> </w:t>
      </w:r>
    </w:p>
    <w:p w14:paraId="55603EAB" w14:textId="77777777" w:rsidR="006E4DD3" w:rsidRPr="006E4DD3" w:rsidRDefault="006E4DD3" w:rsidP="006E4DD3">
      <w:pPr>
        <w:pStyle w:val="HashkafahText"/>
        <w:spacing w:after="0" w:line="240" w:lineRule="auto"/>
        <w:jc w:val="both"/>
        <w:rPr>
          <w:rFonts w:cstheme="minorBidi"/>
          <w:sz w:val="24"/>
          <w:szCs w:val="24"/>
          <w:rtl/>
        </w:rPr>
      </w:pPr>
    </w:p>
    <w:p w14:paraId="01AFC25D" w14:textId="47DE1ECB" w:rsidR="008D7635" w:rsidRPr="006E4DD3" w:rsidRDefault="008D7635" w:rsidP="006E4DD3">
      <w:pPr>
        <w:pStyle w:val="SourceTitleTranslation"/>
        <w:spacing w:after="0" w:line="240" w:lineRule="auto"/>
        <w:jc w:val="both"/>
        <w:rPr>
          <w:sz w:val="24"/>
          <w:szCs w:val="24"/>
        </w:rPr>
      </w:pPr>
      <w:r w:rsidRPr="006E4DD3">
        <w:rPr>
          <w:i/>
          <w:iCs/>
          <w:sz w:val="24"/>
          <w:szCs w:val="24"/>
        </w:rPr>
        <w:t>Yechaveh Da'at</w:t>
      </w:r>
      <w:r w:rsidRPr="006E4DD3">
        <w:rPr>
          <w:sz w:val="24"/>
          <w:szCs w:val="24"/>
        </w:rPr>
        <w:t xml:space="preserve"> III:67</w:t>
      </w:r>
    </w:p>
    <w:p w14:paraId="4EC01731" w14:textId="77777777" w:rsidR="008D7635" w:rsidRDefault="008D7635" w:rsidP="006E4DD3">
      <w:pPr>
        <w:pStyle w:val="SourceTextTranslation"/>
        <w:spacing w:after="0" w:line="240" w:lineRule="auto"/>
        <w:rPr>
          <w:sz w:val="24"/>
          <w:szCs w:val="24"/>
        </w:rPr>
      </w:pPr>
      <w:r w:rsidRPr="006E4DD3">
        <w:rPr>
          <w:sz w:val="24"/>
          <w:szCs w:val="24"/>
        </w:rPr>
        <w:t xml:space="preserve">The matter is clear that women who go in the street in immodest garments like these also transgress the prohibition of not placing a stumbling block </w:t>
      </w:r>
      <w:r w:rsidRPr="006E4DD3">
        <w:rPr>
          <w:sz w:val="24"/>
          <w:szCs w:val="24"/>
        </w:rPr>
        <w:lastRenderedPageBreak/>
        <w:t>before the blind, for they cause men to gaze at them and to have improper thoughts of transgression, which are more serious than [actual] transgression.</w:t>
      </w:r>
    </w:p>
    <w:p w14:paraId="68511204" w14:textId="77777777" w:rsidR="006E4DD3" w:rsidRPr="006E4DD3" w:rsidRDefault="006E4DD3" w:rsidP="006E4DD3">
      <w:pPr>
        <w:pStyle w:val="SourceTextTranslation"/>
        <w:spacing w:after="0" w:line="240" w:lineRule="auto"/>
        <w:rPr>
          <w:sz w:val="24"/>
          <w:szCs w:val="24"/>
        </w:rPr>
      </w:pPr>
    </w:p>
    <w:p w14:paraId="3A468F7D" w14:textId="77777777" w:rsidR="008D7635" w:rsidRDefault="008D7635" w:rsidP="006E4DD3">
      <w:pPr>
        <w:pStyle w:val="HashkafahText"/>
        <w:spacing w:after="0" w:line="240" w:lineRule="auto"/>
        <w:jc w:val="both"/>
        <w:rPr>
          <w:sz w:val="24"/>
          <w:szCs w:val="24"/>
        </w:rPr>
      </w:pPr>
      <w:r w:rsidRPr="006E4DD3">
        <w:rPr>
          <w:sz w:val="24"/>
          <w:szCs w:val="24"/>
        </w:rPr>
        <w:t>Note that, even according to Rav Yosef's view, lifnei iver is not the sole reason for a woman to dress with care, and lifnei iver might be limited to clothing styles that are genuinely provocative.</w:t>
      </w:r>
    </w:p>
    <w:p w14:paraId="092D12E0" w14:textId="77777777" w:rsidR="006E4DD3" w:rsidRPr="006E4DD3" w:rsidRDefault="006E4DD3" w:rsidP="006E4DD3">
      <w:pPr>
        <w:pStyle w:val="HashkafahText"/>
        <w:spacing w:after="0" w:line="240" w:lineRule="auto"/>
        <w:jc w:val="both"/>
        <w:rPr>
          <w:sz w:val="24"/>
          <w:szCs w:val="24"/>
        </w:rPr>
      </w:pPr>
    </w:p>
    <w:p w14:paraId="3FFB9357" w14:textId="77777777" w:rsidR="008D7635" w:rsidRDefault="008D7635" w:rsidP="006E4DD3">
      <w:pPr>
        <w:pStyle w:val="HashkafahText"/>
        <w:spacing w:after="0" w:line="240" w:lineRule="auto"/>
        <w:jc w:val="both"/>
        <w:rPr>
          <w:sz w:val="24"/>
          <w:szCs w:val="24"/>
        </w:rPr>
      </w:pPr>
      <w:r w:rsidRPr="006E4DD3">
        <w:rPr>
          <w:sz w:val="24"/>
          <w:szCs w:val="24"/>
        </w:rPr>
        <w:t>Promoting lifnei iver as a reason to dress with tzeniut can leave a woman feeling guilty, as if somehow her very presence is a “stumbling block” for men. When taken to an extreme, this attitude can have unintended consequences, such as censoring all pictures of women, even those modestly dressed, or dictating very stringent standards of dress for a woman to completely obscure the shape of her body.</w:t>
      </w:r>
    </w:p>
    <w:p w14:paraId="2139D2AD" w14:textId="77777777" w:rsidR="006E4DD3" w:rsidRPr="006E4DD3" w:rsidRDefault="006E4DD3" w:rsidP="006E4DD3">
      <w:pPr>
        <w:pStyle w:val="HashkafahText"/>
        <w:spacing w:after="0" w:line="240" w:lineRule="auto"/>
        <w:jc w:val="both"/>
        <w:rPr>
          <w:sz w:val="24"/>
          <w:szCs w:val="24"/>
        </w:rPr>
      </w:pPr>
    </w:p>
    <w:p w14:paraId="31503DC8" w14:textId="77777777" w:rsidR="008D7635" w:rsidRDefault="008D7635" w:rsidP="006E4DD3">
      <w:pPr>
        <w:pStyle w:val="HashkafahText"/>
        <w:spacing w:after="0" w:line="240" w:lineRule="auto"/>
        <w:jc w:val="both"/>
        <w:rPr>
          <w:sz w:val="24"/>
          <w:szCs w:val="24"/>
        </w:rPr>
      </w:pPr>
      <w:r w:rsidRPr="006E4DD3">
        <w:rPr>
          <w:sz w:val="24"/>
          <w:szCs w:val="24"/>
        </w:rPr>
        <w:t>Furthermore, if we focus overmuch on women's “covering up” for the sake of men, we risk implying that this is the primary reason to dress with tzeniut, when it is one among many.</w:t>
      </w:r>
    </w:p>
    <w:p w14:paraId="4253EC46" w14:textId="77777777" w:rsidR="006E4DD3" w:rsidRPr="006E4DD3" w:rsidRDefault="006E4DD3" w:rsidP="006E4DD3">
      <w:pPr>
        <w:pStyle w:val="HashkafahText"/>
        <w:spacing w:after="0" w:line="240" w:lineRule="auto"/>
        <w:jc w:val="both"/>
        <w:rPr>
          <w:sz w:val="24"/>
          <w:szCs w:val="24"/>
        </w:rPr>
      </w:pPr>
    </w:p>
    <w:p w14:paraId="6E5EFEF1" w14:textId="77777777" w:rsidR="008D7635" w:rsidRDefault="008D7635" w:rsidP="006E4DD3">
      <w:pPr>
        <w:pStyle w:val="HashkafahText"/>
        <w:spacing w:after="0" w:line="240" w:lineRule="auto"/>
        <w:jc w:val="both"/>
        <w:rPr>
          <w:sz w:val="24"/>
          <w:szCs w:val="24"/>
        </w:rPr>
      </w:pPr>
      <w:r w:rsidRPr="006E4DD3">
        <w:rPr>
          <w:sz w:val="24"/>
          <w:szCs w:val="24"/>
        </w:rPr>
        <w:t xml:space="preserve">At the same time, stricter constraints on what men are permitted to see, based on a halachic presumption that their reactions to visual stimuli tend to be stronger than women's, do account for at least some of the asymmetry between halachic guidelines for men's and women's clothing. Additionally, natural interest in male attention may sometimes contribute to women's struggles with the halachot of clothing. </w:t>
      </w:r>
    </w:p>
    <w:p w14:paraId="289C0077" w14:textId="77777777" w:rsidR="006E4DD3" w:rsidRPr="006E4DD3" w:rsidRDefault="006E4DD3" w:rsidP="006E4DD3">
      <w:pPr>
        <w:pStyle w:val="HashkafahText"/>
        <w:spacing w:after="0" w:line="240" w:lineRule="auto"/>
        <w:jc w:val="both"/>
        <w:rPr>
          <w:sz w:val="24"/>
          <w:szCs w:val="24"/>
        </w:rPr>
      </w:pPr>
    </w:p>
    <w:p w14:paraId="4D6742DC" w14:textId="77777777" w:rsidR="008D7635" w:rsidRDefault="008D7635" w:rsidP="006E4DD3">
      <w:pPr>
        <w:pStyle w:val="HashkafahText"/>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Regardless, we should aspire to foster a healthy society, in which women and men take responsibility for presenting ourselves and seeing others appropriately and respectfully. </w:t>
      </w:r>
    </w:p>
    <w:p w14:paraId="03CA9034" w14:textId="77777777" w:rsidR="006E4DD3" w:rsidRPr="006E4DD3" w:rsidRDefault="006E4DD3" w:rsidP="006E4DD3">
      <w:pPr>
        <w:pStyle w:val="HashkafahText"/>
        <w:spacing w:after="0" w:line="240" w:lineRule="auto"/>
        <w:jc w:val="both"/>
        <w:rPr>
          <w:rFonts w:asciiTheme="minorBidi" w:hAnsiTheme="minorBidi" w:cstheme="minorBidi"/>
          <w:sz w:val="24"/>
          <w:szCs w:val="24"/>
        </w:rPr>
      </w:pPr>
    </w:p>
    <w:p w14:paraId="5893F557" w14:textId="0A360BE4" w:rsidR="00D12D1C" w:rsidRDefault="008D7635" w:rsidP="006E4DD3">
      <w:pPr>
        <w:pStyle w:val="HashkafahText"/>
        <w:spacing w:after="0" w:line="240" w:lineRule="auto"/>
        <w:jc w:val="both"/>
        <w:rPr>
          <w:sz w:val="24"/>
          <w:szCs w:val="24"/>
        </w:rPr>
      </w:pPr>
      <w:r w:rsidRPr="006E4DD3">
        <w:rPr>
          <w:sz w:val="24"/>
          <w:szCs w:val="24"/>
        </w:rPr>
        <w:t xml:space="preserve">When we are conscious of tzeniut and work to promote positive and appropriate interactions, we create a community conducive to holiness. </w:t>
      </w:r>
      <w:r w:rsidR="00D12D1C" w:rsidRPr="006E4DD3">
        <w:rPr>
          <w:sz w:val="24"/>
          <w:szCs w:val="24"/>
        </w:rPr>
        <w:t xml:space="preserve"> </w:t>
      </w:r>
    </w:p>
    <w:p w14:paraId="0D0ACC7F" w14:textId="77777777" w:rsidR="006E4DD3" w:rsidRPr="006E4DD3" w:rsidRDefault="006E4DD3" w:rsidP="006E4DD3">
      <w:pPr>
        <w:pStyle w:val="HashkafahText"/>
        <w:spacing w:after="0" w:line="240" w:lineRule="auto"/>
        <w:jc w:val="both"/>
        <w:rPr>
          <w:sz w:val="24"/>
          <w:szCs w:val="24"/>
        </w:rPr>
      </w:pPr>
    </w:p>
    <w:p w14:paraId="07E6C669" w14:textId="3F37F6F4" w:rsidR="008D7635" w:rsidRPr="006E4DD3" w:rsidRDefault="008D7635" w:rsidP="006E4DD3">
      <w:pPr>
        <w:pStyle w:val="Heading1"/>
        <w:bidi w:val="0"/>
        <w:spacing w:before="0" w:line="240" w:lineRule="auto"/>
        <w:jc w:val="both"/>
        <w:rPr>
          <w:sz w:val="24"/>
          <w:szCs w:val="24"/>
        </w:rPr>
      </w:pPr>
      <w:r w:rsidRPr="006E4DD3">
        <w:rPr>
          <w:sz w:val="24"/>
          <w:szCs w:val="24"/>
        </w:rPr>
        <w:t>The Shok</w:t>
      </w:r>
    </w:p>
    <w:p w14:paraId="3B566D5B" w14:textId="77777777" w:rsidR="008D7635" w:rsidRDefault="00C61C13"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After extending the definition of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beyond genitalia to typically-covered body parts, the</w:t>
      </w:r>
      <w:r w:rsidR="008D7635" w:rsidRPr="006E4DD3">
        <w:rPr>
          <w:rFonts w:asciiTheme="minorBidi" w:hAnsiTheme="minorBidi" w:cstheme="minorBidi"/>
          <w:sz w:val="24"/>
          <w:szCs w:val="24"/>
        </w:rPr>
        <w:t xml:space="preserve"> Talmud singles out the </w:t>
      </w:r>
      <w:r w:rsidR="008D7635" w:rsidRPr="006E4DD3">
        <w:rPr>
          <w:rFonts w:asciiTheme="minorBidi" w:hAnsiTheme="minorBidi" w:cstheme="minorBidi"/>
          <w:i/>
          <w:iCs/>
          <w:sz w:val="24"/>
          <w:szCs w:val="24"/>
        </w:rPr>
        <w:t xml:space="preserve">shok </w:t>
      </w:r>
      <w:r w:rsidR="008D7635" w:rsidRPr="006E4DD3">
        <w:rPr>
          <w:rFonts w:asciiTheme="minorBidi" w:hAnsiTheme="minorBidi" w:cstheme="minorBidi"/>
          <w:sz w:val="24"/>
          <w:szCs w:val="24"/>
        </w:rPr>
        <w:t>(part of a woman's leg):</w:t>
      </w:r>
    </w:p>
    <w:p w14:paraId="7253E10D"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4AA8125C" w14:textId="16DDDDD5"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 xml:space="preserve">Berachot </w:t>
      </w:r>
      <w:r w:rsidRPr="006E4DD3">
        <w:rPr>
          <w:rFonts w:asciiTheme="minorBidi" w:hAnsiTheme="minorBidi" w:cstheme="minorBidi"/>
          <w:sz w:val="24"/>
          <w:szCs w:val="24"/>
        </w:rPr>
        <w:t>24a</w:t>
      </w:r>
      <w:bookmarkStart w:id="0" w:name="_GoBack"/>
      <w:bookmarkEnd w:id="0"/>
    </w:p>
    <w:p w14:paraId="2CD541DE"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Rav Chisda said: A woman's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is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as it is written "Reveal your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and cross rivers" (</w:t>
      </w:r>
      <w:r w:rsidRPr="006E4DD3">
        <w:rPr>
          <w:rFonts w:asciiTheme="minorBidi" w:hAnsiTheme="minorBidi" w:cstheme="minorBidi"/>
          <w:i/>
          <w:iCs/>
          <w:sz w:val="24"/>
          <w:szCs w:val="24"/>
        </w:rPr>
        <w:t>Yeshayahu</w:t>
      </w:r>
      <w:r w:rsidRPr="006E4DD3">
        <w:rPr>
          <w:rFonts w:asciiTheme="minorBidi" w:hAnsiTheme="minorBidi" w:cstheme="minorBidi"/>
          <w:sz w:val="24"/>
          <w:szCs w:val="24"/>
        </w:rPr>
        <w:t xml:space="preserve"> 47:2) and then is written "expose your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and your shame will also be seen." (</w:t>
      </w:r>
      <w:r w:rsidRPr="006E4DD3">
        <w:rPr>
          <w:rFonts w:asciiTheme="minorBidi" w:hAnsiTheme="minorBidi" w:cstheme="minorBidi"/>
          <w:i/>
          <w:iCs/>
          <w:sz w:val="24"/>
          <w:szCs w:val="24"/>
        </w:rPr>
        <w:t>Yeshayahu</w:t>
      </w:r>
      <w:r w:rsidRPr="006E4DD3">
        <w:rPr>
          <w:rFonts w:asciiTheme="minorBidi" w:hAnsiTheme="minorBidi" w:cstheme="minorBidi"/>
          <w:sz w:val="24"/>
          <w:szCs w:val="24"/>
        </w:rPr>
        <w:t xml:space="preserve"> 47:3)</w:t>
      </w:r>
    </w:p>
    <w:p w14:paraId="16EDA36A"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0C4CB173"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The mention of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may simply serve to make clear that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is considered </w:t>
      </w:r>
      <w:r w:rsidRPr="006E4DD3">
        <w:rPr>
          <w:rFonts w:asciiTheme="minorBidi" w:hAnsiTheme="minorBidi" w:cstheme="minorBidi"/>
          <w:i/>
          <w:iCs/>
          <w:sz w:val="24"/>
          <w:szCs w:val="24"/>
        </w:rPr>
        <w:t>erva</w:t>
      </w:r>
      <w:r w:rsidRPr="006E4DD3">
        <w:rPr>
          <w:rFonts w:asciiTheme="minorBidi" w:hAnsiTheme="minorBidi" w:cstheme="minorBidi"/>
          <w:sz w:val="24"/>
          <w:szCs w:val="24"/>
        </w:rPr>
        <w:t>, even though one might have thought otherwise.</w:t>
      </w:r>
      <w:r w:rsidRPr="006E4DD3">
        <w:rPr>
          <w:rStyle w:val="FootnoteReference"/>
          <w:rFonts w:asciiTheme="minorBidi" w:hAnsiTheme="minorBidi" w:cstheme="minorBidi"/>
          <w:sz w:val="24"/>
          <w:szCs w:val="24"/>
        </w:rPr>
        <w:footnoteReference w:id="7"/>
      </w:r>
      <w:r w:rsidRPr="006E4DD3">
        <w:rPr>
          <w:rFonts w:asciiTheme="minorBidi" w:hAnsiTheme="minorBidi" w:cstheme="minorBidi"/>
          <w:sz w:val="24"/>
          <w:szCs w:val="24"/>
        </w:rPr>
        <w:t xml:space="preserve"> </w:t>
      </w:r>
      <w:r w:rsidRPr="006E4DD3">
        <w:rPr>
          <w:rFonts w:asciiTheme="minorBidi" w:hAnsiTheme="minorBidi" w:cstheme="minorBidi"/>
          <w:sz w:val="24"/>
          <w:szCs w:val="24"/>
        </w:rPr>
        <w:lastRenderedPageBreak/>
        <w:t>Alternatively, at least for married women,</w:t>
      </w:r>
      <w:r w:rsidRPr="006E4DD3">
        <w:rPr>
          <w:rStyle w:val="FootnoteReference"/>
          <w:rFonts w:asciiTheme="minorBidi" w:hAnsiTheme="minorBidi" w:cstheme="minorBidi"/>
          <w:sz w:val="24"/>
          <w:szCs w:val="24"/>
        </w:rPr>
        <w:footnoteReference w:id="8"/>
      </w:r>
      <w:r w:rsidRPr="006E4DD3">
        <w:rPr>
          <w:rFonts w:asciiTheme="minorBidi" w:hAnsiTheme="minorBidi" w:cstheme="minorBidi"/>
          <w:sz w:val="24"/>
          <w:szCs w:val="24"/>
        </w:rPr>
        <w:t xml:space="preserve">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may be treated more stringently than other typically-covered areas of the body, perhaps because of its proximity to actual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(genitalia). This stringency may be to treat even less than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of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as </w:t>
      </w:r>
      <w:r w:rsidRPr="006E4DD3">
        <w:rPr>
          <w:rFonts w:asciiTheme="minorBidi" w:hAnsiTheme="minorBidi" w:cstheme="minorBidi"/>
          <w:i/>
          <w:iCs/>
          <w:sz w:val="24"/>
          <w:szCs w:val="24"/>
        </w:rPr>
        <w:t>erva</w:t>
      </w:r>
      <w:r w:rsidRPr="006E4DD3">
        <w:rPr>
          <w:rFonts w:asciiTheme="minorBidi" w:hAnsiTheme="minorBidi" w:cstheme="minorBidi"/>
          <w:sz w:val="24"/>
          <w:szCs w:val="24"/>
        </w:rPr>
        <w:t>.</w:t>
      </w:r>
      <w:r w:rsidRPr="006E4DD3">
        <w:rPr>
          <w:rStyle w:val="FootnoteReference"/>
          <w:rFonts w:asciiTheme="minorBidi" w:hAnsiTheme="minorBidi" w:cstheme="minorBidi"/>
          <w:sz w:val="24"/>
          <w:szCs w:val="24"/>
        </w:rPr>
        <w:footnoteReference w:id="9"/>
      </w:r>
      <w:r w:rsidRPr="006E4DD3">
        <w:rPr>
          <w:rFonts w:asciiTheme="minorBidi" w:hAnsiTheme="minorBidi" w:cstheme="minorBidi"/>
          <w:sz w:val="24"/>
          <w:szCs w:val="24"/>
        </w:rPr>
        <w:t xml:space="preserve">  </w:t>
      </w:r>
    </w:p>
    <w:p w14:paraId="44399337"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785ACF2C" w14:textId="4D5D3F60" w:rsidR="008D7635" w:rsidRPr="006E4DD3" w:rsidRDefault="008D7635" w:rsidP="006E4DD3">
      <w:pPr>
        <w:pStyle w:val="SourceTitleTranslation"/>
        <w:spacing w:after="0" w:line="240" w:lineRule="auto"/>
        <w:jc w:val="both"/>
        <w:rPr>
          <w:sz w:val="24"/>
          <w:szCs w:val="24"/>
        </w:rPr>
      </w:pPr>
      <w:r w:rsidRPr="006E4DD3">
        <w:rPr>
          <w:sz w:val="24"/>
          <w:szCs w:val="24"/>
        </w:rPr>
        <w:t>Bach OC 75</w:t>
      </w:r>
    </w:p>
    <w:p w14:paraId="4ECAB828" w14:textId="77777777" w:rsidR="008D7635" w:rsidRDefault="008D7635" w:rsidP="006E4DD3">
      <w:pPr>
        <w:pStyle w:val="SourceTextTranslation"/>
        <w:spacing w:after="0" w:line="240" w:lineRule="auto"/>
        <w:rPr>
          <w:sz w:val="24"/>
          <w:szCs w:val="24"/>
        </w:rPr>
      </w:pPr>
      <w:r w:rsidRPr="006E4DD3">
        <w:rPr>
          <w:sz w:val="24"/>
          <w:szCs w:val="24"/>
        </w:rPr>
        <w:t xml:space="preserve">It seems that he specified </w:t>
      </w:r>
      <w:r w:rsidRPr="006E4DD3">
        <w:rPr>
          <w:i/>
          <w:iCs/>
          <w:sz w:val="24"/>
          <w:szCs w:val="24"/>
        </w:rPr>
        <w:t>shok</w:t>
      </w:r>
      <w:r w:rsidRPr="006E4DD3">
        <w:rPr>
          <w:sz w:val="24"/>
          <w:szCs w:val="24"/>
        </w:rPr>
        <w:t xml:space="preserve"> because even less than a </w:t>
      </w:r>
      <w:r w:rsidRPr="006E4DD3">
        <w:rPr>
          <w:i/>
          <w:iCs/>
          <w:sz w:val="24"/>
          <w:szCs w:val="24"/>
        </w:rPr>
        <w:t>tefach</w:t>
      </w:r>
      <w:r w:rsidRPr="006E4DD3">
        <w:rPr>
          <w:sz w:val="24"/>
          <w:szCs w:val="24"/>
        </w:rPr>
        <w:t xml:space="preserve"> [there] is also considered </w:t>
      </w:r>
      <w:r w:rsidRPr="006E4DD3">
        <w:rPr>
          <w:i/>
          <w:iCs/>
          <w:sz w:val="24"/>
          <w:szCs w:val="24"/>
        </w:rPr>
        <w:t>erva</w:t>
      </w:r>
      <w:r w:rsidRPr="006E4DD3">
        <w:rPr>
          <w:sz w:val="24"/>
          <w:szCs w:val="24"/>
        </w:rPr>
        <w:t>.</w:t>
      </w:r>
    </w:p>
    <w:p w14:paraId="6FD1815D" w14:textId="77777777" w:rsidR="006E4DD3" w:rsidRPr="006E4DD3" w:rsidRDefault="006E4DD3" w:rsidP="006E4DD3">
      <w:pPr>
        <w:pStyle w:val="SourceTextTranslation"/>
        <w:spacing w:after="0" w:line="240" w:lineRule="auto"/>
        <w:rPr>
          <w:sz w:val="24"/>
          <w:szCs w:val="24"/>
        </w:rPr>
      </w:pPr>
    </w:p>
    <w:p w14:paraId="5207A308"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In any case, we need to define what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is. The mishna stipulates that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is the </w:t>
      </w:r>
      <w:r w:rsidRPr="006E4DD3">
        <w:rPr>
          <w:rFonts w:asciiTheme="minorBidi" w:hAnsiTheme="minorBidi" w:cstheme="minorBidi"/>
          <w:b/>
          <w:bCs/>
          <w:sz w:val="24"/>
          <w:szCs w:val="24"/>
        </w:rPr>
        <w:t>lower leg</w:t>
      </w:r>
      <w:r w:rsidRPr="006E4DD3">
        <w:rPr>
          <w:rFonts w:asciiTheme="minorBidi" w:hAnsiTheme="minorBidi" w:cstheme="minorBidi"/>
          <w:sz w:val="24"/>
          <w:szCs w:val="24"/>
        </w:rPr>
        <w:t>, between knee and ankle:</w:t>
      </w:r>
    </w:p>
    <w:p w14:paraId="535CCB90"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795B215C" w14:textId="20040845" w:rsidR="008D7635" w:rsidRPr="006E4DD3" w:rsidRDefault="00D12D1C" w:rsidP="006E4DD3">
      <w:pPr>
        <w:pStyle w:val="SourceTitleTranslation"/>
        <w:spacing w:after="0" w:line="240" w:lineRule="auto"/>
        <w:jc w:val="both"/>
        <w:rPr>
          <w:rFonts w:asciiTheme="minorBidi" w:hAnsiTheme="minorBidi" w:cstheme="minorBidi"/>
          <w:sz w:val="24"/>
          <w:szCs w:val="24"/>
        </w:rPr>
      </w:pPr>
      <w:r w:rsidRPr="006E4DD3">
        <w:rPr>
          <w:rFonts w:cs="Times New Roman"/>
          <w:sz w:val="24"/>
          <w:szCs w:val="24"/>
          <w:rtl/>
        </w:rPr>
        <w:t xml:space="preserve"> </w:t>
      </w:r>
      <w:r w:rsidR="008D7635" w:rsidRPr="006E4DD3">
        <w:rPr>
          <w:sz w:val="24"/>
          <w:szCs w:val="24"/>
        </w:rPr>
        <w:t xml:space="preserve"> </w:t>
      </w:r>
      <w:r w:rsidRPr="006E4DD3">
        <w:rPr>
          <w:sz w:val="24"/>
          <w:szCs w:val="24"/>
        </w:rPr>
        <w:t xml:space="preserve"> </w:t>
      </w:r>
      <w:r w:rsidR="008D7635" w:rsidRPr="006E4DD3">
        <w:rPr>
          <w:rFonts w:asciiTheme="minorBidi" w:hAnsiTheme="minorBidi" w:cstheme="minorBidi"/>
          <w:sz w:val="24"/>
          <w:szCs w:val="24"/>
        </w:rPr>
        <w:t xml:space="preserve">Mishna </w:t>
      </w:r>
      <w:r w:rsidR="008D7635" w:rsidRPr="006E4DD3">
        <w:rPr>
          <w:rFonts w:asciiTheme="minorBidi" w:hAnsiTheme="minorBidi" w:cstheme="minorBidi"/>
          <w:i/>
          <w:iCs/>
          <w:sz w:val="24"/>
          <w:szCs w:val="24"/>
        </w:rPr>
        <w:t>Oholot</w:t>
      </w:r>
      <w:r w:rsidR="008D7635" w:rsidRPr="006E4DD3">
        <w:rPr>
          <w:rFonts w:asciiTheme="minorBidi" w:hAnsiTheme="minorBidi" w:cstheme="minorBidi"/>
          <w:sz w:val="24"/>
          <w:szCs w:val="24"/>
        </w:rPr>
        <w:t xml:space="preserve"> 1:8</w:t>
      </w:r>
    </w:p>
    <w:p w14:paraId="381BC593"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There are 248 limbs in a human being: thirty in the sole of the foot, six in each toe, ten in the ankle, two in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[lower leg], five in the knee, one in the thigh…</w:t>
      </w:r>
    </w:p>
    <w:p w14:paraId="29FA3A0A"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17DF23C8" w14:textId="0EF6CCF8"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The Biblical verses quoted in the Talmud, however, likely refer to the </w:t>
      </w:r>
      <w:r w:rsidRPr="006E4DD3">
        <w:rPr>
          <w:rFonts w:asciiTheme="minorBidi" w:hAnsiTheme="minorBidi" w:cstheme="minorBidi"/>
          <w:b/>
          <w:bCs/>
          <w:sz w:val="24"/>
          <w:szCs w:val="24"/>
        </w:rPr>
        <w:t>upper leg</w:t>
      </w:r>
      <w:r w:rsidRPr="006E4DD3">
        <w:rPr>
          <w:rFonts w:asciiTheme="minorBidi" w:hAnsiTheme="minorBidi" w:cstheme="minorBidi"/>
          <w:sz w:val="24"/>
          <w:szCs w:val="24"/>
        </w:rPr>
        <w:t>,</w:t>
      </w:r>
      <w:r w:rsidRPr="006E4DD3">
        <w:rPr>
          <w:rStyle w:val="FootnoteReference"/>
          <w:rFonts w:asciiTheme="minorBidi" w:hAnsiTheme="minorBidi" w:cstheme="minorBidi"/>
          <w:sz w:val="24"/>
          <w:szCs w:val="24"/>
        </w:rPr>
        <w:footnoteReference w:id="10"/>
      </w:r>
      <w:r w:rsidRPr="006E4DD3">
        <w:rPr>
          <w:rFonts w:asciiTheme="minorBidi" w:hAnsiTheme="minorBidi" w:cstheme="minorBidi"/>
          <w:sz w:val="24"/>
          <w:szCs w:val="24"/>
        </w:rPr>
        <w:t xml:space="preserve"> which when exposed would be more likely to expose actual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(genitalia). </w:t>
      </w:r>
    </w:p>
    <w:p w14:paraId="7F916C98" w14:textId="77777777" w:rsidR="006E4DD3" w:rsidRPr="006E4DD3" w:rsidRDefault="006E4DD3" w:rsidP="006E4DD3">
      <w:pPr>
        <w:bidi w:val="0"/>
        <w:spacing w:after="0" w:line="240" w:lineRule="auto"/>
        <w:jc w:val="both"/>
        <w:rPr>
          <w:rFonts w:cstheme="minorBidi"/>
          <w:sz w:val="24"/>
          <w:szCs w:val="24"/>
          <w:rtl/>
        </w:rPr>
      </w:pPr>
    </w:p>
    <w:p w14:paraId="666C605C" w14:textId="77777777"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R’ Yosef Kara, </w:t>
      </w:r>
      <w:r w:rsidRPr="006E4DD3">
        <w:rPr>
          <w:rFonts w:asciiTheme="minorBidi" w:hAnsiTheme="minorBidi" w:cstheme="minorBidi"/>
          <w:i/>
          <w:iCs/>
          <w:sz w:val="24"/>
          <w:szCs w:val="24"/>
        </w:rPr>
        <w:t>Yeshayahu</w:t>
      </w:r>
      <w:r w:rsidRPr="006E4DD3">
        <w:rPr>
          <w:rFonts w:asciiTheme="minorBidi" w:hAnsiTheme="minorBidi" w:cstheme="minorBidi"/>
          <w:sz w:val="24"/>
          <w:szCs w:val="24"/>
        </w:rPr>
        <w:t xml:space="preserve"> 47:2</w:t>
      </w:r>
    </w:p>
    <w:p w14:paraId="764F2E9D" w14:textId="2D21EF61"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Reveal your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 the upper thigh</w:t>
      </w:r>
      <w:r w:rsidR="00D12D1C" w:rsidRPr="006E4DD3">
        <w:rPr>
          <w:rFonts w:asciiTheme="minorBidi" w:hAnsiTheme="minorBidi" w:cstheme="minorBidi"/>
          <w:sz w:val="24"/>
          <w:szCs w:val="24"/>
        </w:rPr>
        <w:t xml:space="preserve"> </w:t>
      </w:r>
      <w:r w:rsidRPr="006E4DD3">
        <w:rPr>
          <w:rFonts w:asciiTheme="minorBidi" w:hAnsiTheme="minorBidi" w:cstheme="minorBidi"/>
          <w:sz w:val="24"/>
          <w:szCs w:val="24"/>
        </w:rPr>
        <w:t>Semag writes that the meaning of “</w:t>
      </w:r>
      <w:r w:rsidRPr="006E4DD3">
        <w:rPr>
          <w:rFonts w:asciiTheme="minorBidi" w:hAnsiTheme="minorBidi" w:cstheme="minorBidi"/>
          <w:i/>
          <w:iCs/>
          <w:sz w:val="24"/>
          <w:szCs w:val="24"/>
        </w:rPr>
        <w:t>shok</w:t>
      </w:r>
      <w:r w:rsidRPr="006E4DD3">
        <w:rPr>
          <w:rFonts w:asciiTheme="minorBidi" w:hAnsiTheme="minorBidi" w:cstheme="minorBidi"/>
          <w:sz w:val="24"/>
          <w:szCs w:val="24"/>
        </w:rPr>
        <w:t>” does vary between Biblical and rabbinic Hebrew:</w:t>
      </w:r>
    </w:p>
    <w:p w14:paraId="08FFF0B1"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54D7E7D0" w14:textId="3024F0C4"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Tosafot Yeshanim Yoma</w:t>
      </w:r>
      <w:r w:rsidRPr="006E4DD3">
        <w:rPr>
          <w:rFonts w:asciiTheme="minorBidi" w:hAnsiTheme="minorBidi" w:cstheme="minorBidi"/>
          <w:sz w:val="24"/>
          <w:szCs w:val="24"/>
        </w:rPr>
        <w:t xml:space="preserve"> 71b</w:t>
      </w:r>
    </w:p>
    <w:p w14:paraId="79E4FABD"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It is different from the language of Scripture, for the language of the sages is its own entity. So too we find regarding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[thigh] of the peace offering over which they dispute with Rabbi Yehuda in the end of the Mishna in </w:t>
      </w:r>
      <w:r w:rsidRPr="006E4DD3">
        <w:rPr>
          <w:rFonts w:asciiTheme="minorBidi" w:hAnsiTheme="minorBidi" w:cstheme="minorBidi"/>
          <w:i/>
          <w:iCs/>
          <w:sz w:val="24"/>
          <w:szCs w:val="24"/>
        </w:rPr>
        <w:t>Chullin</w:t>
      </w:r>
      <w:r w:rsidRPr="006E4DD3">
        <w:rPr>
          <w:rFonts w:asciiTheme="minorBidi" w:hAnsiTheme="minorBidi" w:cstheme="minorBidi"/>
          <w:sz w:val="24"/>
          <w:szCs w:val="24"/>
        </w:rPr>
        <w:t>, which is from the knee and up [because it is mentioned in the Bible], even though in every [other] place in the Talmud, “</w:t>
      </w:r>
      <w:r w:rsidRPr="006E4DD3">
        <w:rPr>
          <w:rFonts w:asciiTheme="minorBidi" w:hAnsiTheme="minorBidi" w:cstheme="minorBidi"/>
          <w:i/>
          <w:iCs/>
          <w:sz w:val="24"/>
          <w:szCs w:val="24"/>
        </w:rPr>
        <w:t>shok</w:t>
      </w:r>
      <w:r w:rsidRPr="006E4DD3">
        <w:rPr>
          <w:rFonts w:asciiTheme="minorBidi" w:hAnsiTheme="minorBidi" w:cstheme="minorBidi"/>
          <w:sz w:val="24"/>
          <w:szCs w:val="24"/>
        </w:rPr>
        <w:t>” means from the knee and down.</w:t>
      </w:r>
    </w:p>
    <w:p w14:paraId="5DC17850"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60741F3E"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In that case, the ruling here could go either way. On the one hand, a Talmudic sage is speaking. On the other hand, he is basing himself on a Biblical prooftext. Halachic authorities debate which definition of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applies to the </w:t>
      </w:r>
      <w:r w:rsidRPr="006E4DD3">
        <w:rPr>
          <w:rFonts w:asciiTheme="minorBidi" w:hAnsiTheme="minorBidi" w:cstheme="minorBidi"/>
          <w:i/>
          <w:iCs/>
          <w:sz w:val="24"/>
          <w:szCs w:val="24"/>
        </w:rPr>
        <w:t>halachot</w:t>
      </w:r>
      <w:r w:rsidRPr="006E4DD3">
        <w:rPr>
          <w:rFonts w:asciiTheme="minorBidi" w:hAnsiTheme="minorBidi" w:cstheme="minorBidi"/>
          <w:sz w:val="24"/>
          <w:szCs w:val="24"/>
        </w:rPr>
        <w:t xml:space="preserve"> of dress.</w:t>
      </w:r>
      <w:r w:rsidRPr="006E4DD3">
        <w:rPr>
          <w:rStyle w:val="FootnoteReference"/>
          <w:rFonts w:asciiTheme="minorBidi" w:hAnsiTheme="minorBidi" w:cstheme="minorBidi"/>
          <w:sz w:val="24"/>
          <w:szCs w:val="24"/>
        </w:rPr>
        <w:footnoteReference w:id="11"/>
      </w:r>
      <w:r w:rsidRPr="006E4DD3">
        <w:rPr>
          <w:rFonts w:asciiTheme="minorBidi" w:hAnsiTheme="minorBidi" w:cstheme="minorBidi"/>
          <w:sz w:val="24"/>
          <w:szCs w:val="24"/>
        </w:rPr>
        <w:t xml:space="preserve"> </w:t>
      </w:r>
    </w:p>
    <w:p w14:paraId="62316FE0"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61DF6DA8" w14:textId="77777777" w:rsidR="008D7635" w:rsidRPr="006E4DD3" w:rsidRDefault="008D7635" w:rsidP="006E4DD3">
      <w:pPr>
        <w:pStyle w:val="Heading1"/>
        <w:bidi w:val="0"/>
        <w:spacing w:before="0" w:line="240" w:lineRule="auto"/>
        <w:jc w:val="both"/>
        <w:rPr>
          <w:sz w:val="24"/>
          <w:szCs w:val="24"/>
        </w:rPr>
      </w:pPr>
      <w:r w:rsidRPr="006E4DD3">
        <w:rPr>
          <w:sz w:val="24"/>
          <w:szCs w:val="24"/>
        </w:rPr>
        <w:t>In Practice</w:t>
      </w:r>
    </w:p>
    <w:p w14:paraId="537EA198" w14:textId="3A054BAA"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Though we saw alternative explanations for Rav Chisda's statement that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is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Chazon Ish argues that it would have been unnecessary for Rav Chisda to tell us this if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is the thigh, because that is obviously typically-covered. Therefore, </w:t>
      </w:r>
      <w:r w:rsidRPr="006E4DD3">
        <w:rPr>
          <w:rFonts w:asciiTheme="minorBidi" w:hAnsiTheme="minorBidi" w:cstheme="minorBidi"/>
          <w:i/>
          <w:iCs/>
          <w:sz w:val="24"/>
          <w:szCs w:val="24"/>
        </w:rPr>
        <w:t>shok</w:t>
      </w:r>
      <w:r w:rsidR="00902EB0" w:rsidRPr="006E4DD3">
        <w:rPr>
          <w:rFonts w:asciiTheme="minorBidi" w:hAnsiTheme="minorBidi" w:cstheme="minorBidi"/>
          <w:i/>
          <w:iCs/>
          <w:sz w:val="24"/>
          <w:szCs w:val="24"/>
        </w:rPr>
        <w:t xml:space="preserve"> </w:t>
      </w:r>
      <w:r w:rsidR="00902EB0" w:rsidRPr="006E4DD3">
        <w:rPr>
          <w:rFonts w:asciiTheme="minorBidi" w:hAnsiTheme="minorBidi" w:cstheme="minorBidi"/>
          <w:sz w:val="24"/>
          <w:szCs w:val="24"/>
        </w:rPr>
        <w:t>likely</w:t>
      </w:r>
      <w:r w:rsidRPr="006E4DD3">
        <w:rPr>
          <w:rFonts w:asciiTheme="minorBidi" w:hAnsiTheme="minorBidi" w:cstheme="minorBidi"/>
          <w:sz w:val="24"/>
          <w:szCs w:val="24"/>
        </w:rPr>
        <w:t xml:space="preserve"> refer</w:t>
      </w:r>
      <w:r w:rsidR="00902EB0" w:rsidRPr="006E4DD3">
        <w:rPr>
          <w:rFonts w:asciiTheme="minorBidi" w:hAnsiTheme="minorBidi" w:cstheme="minorBidi"/>
          <w:sz w:val="24"/>
          <w:szCs w:val="24"/>
        </w:rPr>
        <w:t>s</w:t>
      </w:r>
      <w:r w:rsidRPr="006E4DD3">
        <w:rPr>
          <w:rFonts w:asciiTheme="minorBidi" w:hAnsiTheme="minorBidi" w:cstheme="minorBidi"/>
          <w:sz w:val="24"/>
          <w:szCs w:val="24"/>
        </w:rPr>
        <w:t xml:space="preserve"> to the lower portion of the leg between the knee and the heel.</w:t>
      </w:r>
    </w:p>
    <w:p w14:paraId="1D9DC3E9"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6934C79E" w14:textId="7D4B9F4A"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Chazon Ish</w:t>
      </w:r>
      <w:r w:rsidRPr="006E4DD3">
        <w:rPr>
          <w:rFonts w:asciiTheme="minorBidi" w:hAnsiTheme="minorBidi" w:cstheme="minorBidi"/>
          <w:sz w:val="24"/>
          <w:szCs w:val="24"/>
        </w:rPr>
        <w:t xml:space="preserve"> OC 15:8</w:t>
      </w:r>
    </w:p>
    <w:p w14:paraId="70C29D2C" w14:textId="7D976264"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seems to be the lower portion (of the leg) from the knee to the sole of the heel, but from the knee and upwards, they would not have had to teach</w:t>
      </w:r>
      <w:r w:rsidR="00164DBA" w:rsidRPr="006E4DD3">
        <w:rPr>
          <w:rFonts w:asciiTheme="minorBidi" w:hAnsiTheme="minorBidi" w:cstheme="minorBidi"/>
          <w:sz w:val="24"/>
          <w:szCs w:val="24"/>
        </w:rPr>
        <w:t>…It is difficult to decide the matter.</w:t>
      </w:r>
      <w:r w:rsidR="00D12D1C" w:rsidRPr="006E4DD3">
        <w:rPr>
          <w:rFonts w:asciiTheme="minorBidi" w:hAnsiTheme="minorBidi" w:cstheme="minorBidi"/>
          <w:sz w:val="24"/>
          <w:szCs w:val="24"/>
        </w:rPr>
        <w:t xml:space="preserve"> </w:t>
      </w:r>
      <w:r w:rsidR="00902EB0" w:rsidRPr="006E4DD3">
        <w:rPr>
          <w:rFonts w:asciiTheme="minorBidi" w:hAnsiTheme="minorBidi" w:cstheme="minorBidi"/>
          <w:sz w:val="24"/>
          <w:szCs w:val="24"/>
        </w:rPr>
        <w:t>On t</w:t>
      </w:r>
      <w:r w:rsidRPr="006E4DD3">
        <w:rPr>
          <w:rFonts w:asciiTheme="minorBidi" w:hAnsiTheme="minorBidi" w:cstheme="minorBidi"/>
          <w:sz w:val="24"/>
          <w:szCs w:val="24"/>
        </w:rPr>
        <w:t xml:space="preserve">his view, </w:t>
      </w:r>
      <w:r w:rsidRPr="006E4DD3">
        <w:rPr>
          <w:rFonts w:asciiTheme="minorBidi" w:hAnsiTheme="minorBidi" w:cstheme="minorBidi"/>
          <w:sz w:val="24"/>
          <w:szCs w:val="24"/>
          <w:lang w:bidi="ar-SA"/>
        </w:rPr>
        <w:t>even the lower portion of the leg should be covered.</w:t>
      </w:r>
      <w:r w:rsidRPr="006E4DD3">
        <w:rPr>
          <w:rFonts w:asciiTheme="minorBidi" w:hAnsiTheme="minorBidi" w:cstheme="minorBidi"/>
          <w:sz w:val="24"/>
          <w:szCs w:val="24"/>
        </w:rPr>
        <w:t xml:space="preserve"> </w:t>
      </w:r>
      <w:r w:rsidR="00164DBA" w:rsidRPr="006E4DD3">
        <w:rPr>
          <w:rFonts w:asciiTheme="minorBidi" w:hAnsiTheme="minorBidi" w:cstheme="minorBidi"/>
          <w:sz w:val="24"/>
          <w:szCs w:val="24"/>
        </w:rPr>
        <w:t xml:space="preserve">Though </w:t>
      </w:r>
      <w:r w:rsidR="00902EB0" w:rsidRPr="006E4DD3">
        <w:rPr>
          <w:rFonts w:asciiTheme="minorBidi" w:hAnsiTheme="minorBidi" w:cstheme="minorBidi"/>
          <w:sz w:val="24"/>
          <w:szCs w:val="24"/>
        </w:rPr>
        <w:t xml:space="preserve">Chazon Ish </w:t>
      </w:r>
      <w:r w:rsidR="00164DBA" w:rsidRPr="006E4DD3">
        <w:rPr>
          <w:rFonts w:asciiTheme="minorBidi" w:hAnsiTheme="minorBidi" w:cstheme="minorBidi"/>
          <w:sz w:val="24"/>
          <w:szCs w:val="24"/>
        </w:rPr>
        <w:t xml:space="preserve">himself </w:t>
      </w:r>
      <w:r w:rsidR="00902EB0" w:rsidRPr="006E4DD3">
        <w:rPr>
          <w:rFonts w:asciiTheme="minorBidi" w:hAnsiTheme="minorBidi" w:cstheme="minorBidi"/>
          <w:sz w:val="24"/>
          <w:szCs w:val="24"/>
        </w:rPr>
        <w:t xml:space="preserve">goes on to acknowledge that </w:t>
      </w:r>
      <w:r w:rsidR="00164DBA" w:rsidRPr="006E4DD3">
        <w:rPr>
          <w:rFonts w:asciiTheme="minorBidi" w:hAnsiTheme="minorBidi" w:cstheme="minorBidi"/>
          <w:sz w:val="24"/>
          <w:szCs w:val="24"/>
        </w:rPr>
        <w:t>it</w:t>
      </w:r>
      <w:r w:rsidR="00902EB0" w:rsidRPr="006E4DD3">
        <w:rPr>
          <w:rFonts w:asciiTheme="minorBidi" w:hAnsiTheme="minorBidi" w:cstheme="minorBidi"/>
          <w:sz w:val="24"/>
          <w:szCs w:val="24"/>
        </w:rPr>
        <w:t xml:space="preserve"> is difficult to </w:t>
      </w:r>
      <w:r w:rsidR="00164DBA" w:rsidRPr="006E4DD3">
        <w:rPr>
          <w:rFonts w:asciiTheme="minorBidi" w:hAnsiTheme="minorBidi" w:cstheme="minorBidi"/>
          <w:sz w:val="24"/>
          <w:szCs w:val="24"/>
        </w:rPr>
        <w:t xml:space="preserve">be sure which part of the leg is the </w:t>
      </w:r>
      <w:r w:rsidR="00164DBA" w:rsidRPr="006E4DD3">
        <w:rPr>
          <w:rFonts w:asciiTheme="minorBidi" w:hAnsiTheme="minorBidi" w:cstheme="minorBidi"/>
          <w:i/>
          <w:iCs/>
          <w:sz w:val="24"/>
          <w:szCs w:val="24"/>
        </w:rPr>
        <w:t>shok</w:t>
      </w:r>
      <w:r w:rsidR="00164DBA" w:rsidRPr="006E4DD3">
        <w:rPr>
          <w:rFonts w:asciiTheme="minorBidi" w:hAnsiTheme="minorBidi" w:cstheme="minorBidi"/>
          <w:sz w:val="24"/>
          <w:szCs w:val="24"/>
        </w:rPr>
        <w:t>,</w:t>
      </w:r>
      <w:r w:rsidR="00902EB0" w:rsidRPr="006E4DD3">
        <w:rPr>
          <w:rFonts w:asciiTheme="minorBidi" w:hAnsiTheme="minorBidi" w:cstheme="minorBidi"/>
          <w:sz w:val="24"/>
          <w:szCs w:val="24"/>
        </w:rPr>
        <w:t xml:space="preserve"> </w:t>
      </w:r>
      <w:r w:rsidRPr="006E4DD3">
        <w:rPr>
          <w:rFonts w:asciiTheme="minorBidi" w:hAnsiTheme="minorBidi" w:cstheme="minorBidi"/>
          <w:sz w:val="24"/>
          <w:szCs w:val="24"/>
        </w:rPr>
        <w:t xml:space="preserve">Rav Shlomo Zalman Auerbach follows </w:t>
      </w:r>
      <w:r w:rsidR="00902EB0" w:rsidRPr="006E4DD3">
        <w:rPr>
          <w:rFonts w:asciiTheme="minorBidi" w:hAnsiTheme="minorBidi" w:cstheme="minorBidi"/>
          <w:sz w:val="24"/>
          <w:szCs w:val="24"/>
        </w:rPr>
        <w:t xml:space="preserve">the </w:t>
      </w:r>
      <w:r w:rsidRPr="006E4DD3">
        <w:rPr>
          <w:rFonts w:asciiTheme="minorBidi" w:hAnsiTheme="minorBidi" w:cstheme="minorBidi"/>
          <w:sz w:val="24"/>
          <w:szCs w:val="24"/>
        </w:rPr>
        <w:t>approach</w:t>
      </w:r>
      <w:r w:rsidR="00902EB0" w:rsidRPr="006E4DD3">
        <w:rPr>
          <w:rFonts w:asciiTheme="minorBidi" w:hAnsiTheme="minorBidi" w:cstheme="minorBidi"/>
          <w:sz w:val="24"/>
          <w:szCs w:val="24"/>
        </w:rPr>
        <w:t xml:space="preserve"> that </w:t>
      </w:r>
      <w:r w:rsidR="00902EB0" w:rsidRPr="006E4DD3">
        <w:rPr>
          <w:rFonts w:asciiTheme="minorBidi" w:hAnsiTheme="minorBidi" w:cstheme="minorBidi"/>
          <w:i/>
          <w:iCs/>
          <w:sz w:val="24"/>
          <w:szCs w:val="24"/>
        </w:rPr>
        <w:t>shok</w:t>
      </w:r>
      <w:r w:rsidR="00902EB0" w:rsidRPr="006E4DD3">
        <w:rPr>
          <w:rFonts w:asciiTheme="minorBidi" w:hAnsiTheme="minorBidi" w:cstheme="minorBidi"/>
          <w:sz w:val="24"/>
          <w:szCs w:val="24"/>
        </w:rPr>
        <w:t xml:space="preserve"> is the</w:t>
      </w:r>
      <w:r w:rsidR="009844AF" w:rsidRPr="006E4DD3">
        <w:rPr>
          <w:rFonts w:asciiTheme="minorBidi" w:hAnsiTheme="minorBidi" w:cstheme="minorBidi"/>
          <w:sz w:val="24"/>
          <w:szCs w:val="24"/>
        </w:rPr>
        <w:t xml:space="preserve"> lower leg</w:t>
      </w:r>
      <w:r w:rsidRPr="006E4DD3">
        <w:rPr>
          <w:rFonts w:asciiTheme="minorBidi" w:hAnsiTheme="minorBidi" w:cstheme="minorBidi"/>
          <w:sz w:val="24"/>
          <w:szCs w:val="24"/>
        </w:rPr>
        <w:t xml:space="preserve">, and adds that </w:t>
      </w:r>
      <w:r w:rsidR="00164DBA" w:rsidRPr="006E4DD3">
        <w:rPr>
          <w:rFonts w:asciiTheme="minorBidi" w:hAnsiTheme="minorBidi" w:cstheme="minorBidi"/>
          <w:sz w:val="24"/>
          <w:szCs w:val="24"/>
        </w:rPr>
        <w:t>it</w:t>
      </w:r>
      <w:r w:rsidRPr="006E4DD3">
        <w:rPr>
          <w:rFonts w:asciiTheme="minorBidi" w:hAnsiTheme="minorBidi" w:cstheme="minorBidi"/>
          <w:sz w:val="24"/>
          <w:szCs w:val="24"/>
        </w:rPr>
        <w:t xml:space="preserve"> must be covered at all times. At the same time, he recognizes the lenient view of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as thigh as a viable </w:t>
      </w:r>
      <w:r w:rsidR="00164DBA" w:rsidRPr="006E4DD3">
        <w:rPr>
          <w:rFonts w:asciiTheme="minorBidi" w:hAnsiTheme="minorBidi" w:cstheme="minorBidi"/>
          <w:sz w:val="24"/>
          <w:szCs w:val="24"/>
        </w:rPr>
        <w:t xml:space="preserve">halachic </w:t>
      </w:r>
      <w:r w:rsidRPr="006E4DD3">
        <w:rPr>
          <w:rFonts w:asciiTheme="minorBidi" w:hAnsiTheme="minorBidi" w:cstheme="minorBidi"/>
          <w:sz w:val="24"/>
          <w:szCs w:val="24"/>
        </w:rPr>
        <w:t>position.</w:t>
      </w:r>
    </w:p>
    <w:p w14:paraId="48718BD3"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1414D457" w14:textId="592AD49D"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Minchat Shelomo</w:t>
      </w:r>
      <w:r w:rsidRPr="006E4DD3">
        <w:rPr>
          <w:rFonts w:asciiTheme="minorBidi" w:hAnsiTheme="minorBidi" w:cstheme="minorBidi"/>
          <w:sz w:val="24"/>
          <w:szCs w:val="24"/>
        </w:rPr>
        <w:t xml:space="preserve"> III:103:15</w:t>
      </w:r>
    </w:p>
    <w:p w14:paraId="7E22B829"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Regarding the matter of "</w:t>
      </w:r>
      <w:r w:rsidRPr="006E4DD3">
        <w:rPr>
          <w:rFonts w:asciiTheme="minorBidi" w:hAnsiTheme="minorBidi" w:cstheme="minorBidi"/>
          <w:i/>
          <w:iCs/>
          <w:sz w:val="24"/>
          <w:szCs w:val="24"/>
        </w:rPr>
        <w:t>shok</w:t>
      </w:r>
      <w:r w:rsidRPr="006E4DD3">
        <w:rPr>
          <w:rFonts w:asciiTheme="minorBidi" w:hAnsiTheme="minorBidi" w:cstheme="minorBidi"/>
          <w:sz w:val="24"/>
          <w:szCs w:val="24"/>
        </w:rPr>
        <w:t>" it is known that there are those who think it is only the thigh, but there are many dissenters, and therefore one must certainly be careful not to go out to the street without stockings. But one should not criticize those in a place where the masses are not meticulous to observe this. However, one should not take into account at all the custom of those women who are not careful even about what is clearly prohibited according to all opinions.</w:t>
      </w:r>
    </w:p>
    <w:p w14:paraId="470DF0BF"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150003B2"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Mishna Berura, however, rules that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is the upper leg, including the knee:</w:t>
      </w:r>
    </w:p>
    <w:p w14:paraId="7CD9BA15"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1505B0D3" w14:textId="4250A302"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Mishna Berura</w:t>
      </w:r>
      <w:r w:rsidRPr="006E4DD3">
        <w:rPr>
          <w:rFonts w:asciiTheme="minorBidi" w:hAnsiTheme="minorBidi" w:cstheme="minorBidi"/>
          <w:sz w:val="24"/>
          <w:szCs w:val="24"/>
        </w:rPr>
        <w:t xml:space="preserve"> 75:1:2</w:t>
      </w:r>
    </w:p>
    <w:p w14:paraId="165D57C9"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But her face and hands, according to the custom to uncover them in that place, and similarly the portion of the leg until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[meaning, up to the place called “Knie” in German (”knee”)], in a place where it is their way to go barefoot, [a man] is permitted to recite </w:t>
      </w:r>
      <w:r w:rsidRPr="006E4DD3">
        <w:rPr>
          <w:rFonts w:asciiTheme="minorBidi" w:hAnsiTheme="minorBidi" w:cstheme="minorBidi"/>
          <w:i/>
          <w:iCs/>
          <w:sz w:val="24"/>
          <w:szCs w:val="24"/>
        </w:rPr>
        <w:t>Shema</w:t>
      </w:r>
      <w:r w:rsidRPr="006E4DD3">
        <w:rPr>
          <w:rFonts w:asciiTheme="minorBidi" w:hAnsiTheme="minorBidi" w:cstheme="minorBidi"/>
          <w:sz w:val="24"/>
          <w:szCs w:val="24"/>
        </w:rPr>
        <w:t xml:space="preserve"> in front of it since he is accustomed to seeing them and does not come to have improper thoughts. And in a place where they are accustomed to cover [the lower leg] the measurement is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w:t>
      </w:r>
      <w:r w:rsidRPr="006E4DD3">
        <w:rPr>
          <w:rFonts w:asciiTheme="minorBidi" w:hAnsiTheme="minorBidi" w:cstheme="minorBidi"/>
          <w:b/>
          <w:bCs/>
          <w:sz w:val="24"/>
          <w:szCs w:val="24"/>
        </w:rPr>
        <w:t>as with the rest of a woman’s body.</w:t>
      </w:r>
      <w:r w:rsidRPr="006E4DD3">
        <w:rPr>
          <w:rFonts w:asciiTheme="minorBidi" w:hAnsiTheme="minorBidi" w:cstheme="minorBidi"/>
          <w:sz w:val="24"/>
          <w:szCs w:val="24"/>
        </w:rPr>
        <w:t xml:space="preserve"> But her arms and thigh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even if women are accustomed to go about with them exposed like the immodest, it is prohibited [to recite </w:t>
      </w:r>
      <w:r w:rsidRPr="006E4DD3">
        <w:rPr>
          <w:rFonts w:asciiTheme="minorBidi" w:hAnsiTheme="minorBidi" w:cstheme="minorBidi"/>
          <w:i/>
          <w:iCs/>
          <w:sz w:val="24"/>
          <w:szCs w:val="24"/>
        </w:rPr>
        <w:t>Shema</w:t>
      </w:r>
      <w:r w:rsidRPr="006E4DD3">
        <w:rPr>
          <w:rFonts w:asciiTheme="minorBidi" w:hAnsiTheme="minorBidi" w:cstheme="minorBidi"/>
          <w:sz w:val="24"/>
          <w:szCs w:val="24"/>
        </w:rPr>
        <w:t xml:space="preserve"> when they are visible].</w:t>
      </w:r>
    </w:p>
    <w:p w14:paraId="47C4AAA5"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15FD784A"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According to this view, the lower leg and the foot need only be covered where that is customary.</w:t>
      </w:r>
    </w:p>
    <w:p w14:paraId="5ED34EE3"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37FC6030"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Note that Rav Shlomo Zalman and Mishna Berura agree that women must cover the upper leg no matter what is widely practiced around her. </w:t>
      </w:r>
    </w:p>
    <w:p w14:paraId="6B863739"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6802D8D8"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Rav Moshe Feinstein's treatment of the question of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is somewhat different. Like Mishna Berura, he accepts the lenient view allowing for </w:t>
      </w:r>
      <w:r w:rsidRPr="006E4DD3">
        <w:rPr>
          <w:rFonts w:asciiTheme="minorBidi" w:hAnsiTheme="minorBidi" w:cstheme="minorBidi"/>
          <w:sz w:val="24"/>
          <w:szCs w:val="24"/>
        </w:rPr>
        <w:lastRenderedPageBreak/>
        <w:t>revealing the lower leg as the basic halacha. Like Rav Shlomo Zalman, he recommends covering it with stockings. His reasoning is different, though, based solely on what he considers to be dignified and modest clothing. Since covering the lower leg isn't obligatory, he writes that even sheer stockings are acceptable:</w:t>
      </w:r>
    </w:p>
    <w:p w14:paraId="170180F8"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3A3B3A1B" w14:textId="77777777"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Iggerot Moshe, Even haEzer</w:t>
      </w:r>
      <w:r w:rsidRPr="006E4DD3">
        <w:rPr>
          <w:rFonts w:asciiTheme="minorBidi" w:hAnsiTheme="minorBidi" w:cstheme="minorBidi"/>
          <w:sz w:val="24"/>
          <w:szCs w:val="24"/>
        </w:rPr>
        <w:t xml:space="preserve"> IV 100:6</w:t>
      </w:r>
    </w:p>
    <w:p w14:paraId="0D30FFE5" w14:textId="77777777" w:rsidR="008D7635" w:rsidRDefault="008D7635"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Is there reason to insist that girls wear stockings, without insisting that they shouldn’t be too sheer, so that skin should not be visible through them? As there are men who insist that their wives and daughters not go without stockings on their feet, but they do not insist that these stockings be the type though which it is impossible to see. You [</w:t>
      </w:r>
      <w:r w:rsidRPr="006E4DD3">
        <w:rPr>
          <w:rFonts w:asciiTheme="minorBidi" w:hAnsiTheme="minorBidi" w:cstheme="minorBidi"/>
          <w:i/>
          <w:iCs/>
          <w:sz w:val="24"/>
          <w:szCs w:val="24"/>
        </w:rPr>
        <w:t>kevod Torato</w:t>
      </w:r>
      <w:r w:rsidRPr="006E4DD3">
        <w:rPr>
          <w:rFonts w:asciiTheme="minorBidi" w:hAnsiTheme="minorBidi" w:cstheme="minorBidi"/>
          <w:sz w:val="24"/>
          <w:szCs w:val="24"/>
        </w:rPr>
        <w:t xml:space="preserve">] asked what difference there is, for if they consider even below the knee to be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this does not accomplish anything, for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through a glass is forbidden. And if [they follow the opinion] of the Mishna Berura that it is not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then there is no need for stockings! The truth is that it is for greater </w:t>
      </w:r>
      <w:r w:rsidRPr="006E4DD3">
        <w:rPr>
          <w:rFonts w:asciiTheme="minorBidi" w:hAnsiTheme="minorBidi" w:cstheme="minorBidi"/>
          <w:i/>
          <w:iCs/>
          <w:sz w:val="24"/>
          <w:szCs w:val="24"/>
        </w:rPr>
        <w:t>tzeniut</w:t>
      </w:r>
      <w:r w:rsidRPr="006E4DD3">
        <w:rPr>
          <w:rFonts w:asciiTheme="minorBidi" w:hAnsiTheme="minorBidi" w:cstheme="minorBidi"/>
          <w:sz w:val="24"/>
          <w:szCs w:val="24"/>
        </w:rPr>
        <w:t xml:space="preserve">, since halachically until the knee is not </w:t>
      </w:r>
      <w:r w:rsidRPr="006E4DD3">
        <w:rPr>
          <w:rFonts w:asciiTheme="minorBidi" w:hAnsiTheme="minorBidi" w:cstheme="minorBidi"/>
          <w:i/>
          <w:iCs/>
          <w:sz w:val="24"/>
          <w:szCs w:val="24"/>
        </w:rPr>
        <w:t>erva</w:t>
      </w:r>
      <w:r w:rsidRPr="006E4DD3">
        <w:rPr>
          <w:rFonts w:asciiTheme="minorBidi" w:hAnsiTheme="minorBidi" w:cstheme="minorBidi"/>
          <w:sz w:val="24"/>
          <w:szCs w:val="24"/>
        </w:rPr>
        <w:t>.</w:t>
      </w:r>
    </w:p>
    <w:p w14:paraId="2FBD55EE"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2BD59EC1" w14:textId="77777777" w:rsidR="008D7635" w:rsidRDefault="008D7635"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In practice, in some communities, there might be grounds for allowing less than a </w:t>
      </w:r>
      <w:r w:rsidRPr="006E4DD3">
        <w:rPr>
          <w:rFonts w:asciiTheme="minorBidi" w:hAnsiTheme="minorBidi" w:cstheme="minorBidi"/>
          <w:i/>
          <w:iCs/>
          <w:sz w:val="24"/>
          <w:szCs w:val="24"/>
        </w:rPr>
        <w:t>tefach</w:t>
      </w:r>
      <w:r w:rsidRPr="006E4DD3">
        <w:rPr>
          <w:rFonts w:asciiTheme="minorBidi" w:hAnsiTheme="minorBidi" w:cstheme="minorBidi"/>
          <w:sz w:val="24"/>
          <w:szCs w:val="24"/>
        </w:rPr>
        <w:t xml:space="preserve"> of the knee occasionally to show.</w:t>
      </w:r>
      <w:r w:rsidRPr="006E4DD3">
        <w:rPr>
          <w:rStyle w:val="FootnoteReference"/>
          <w:rFonts w:asciiTheme="minorBidi" w:hAnsiTheme="minorBidi" w:cstheme="minorBidi"/>
          <w:sz w:val="24"/>
          <w:szCs w:val="24"/>
        </w:rPr>
        <w:footnoteReference w:id="12"/>
      </w:r>
      <w:r w:rsidRPr="006E4DD3">
        <w:rPr>
          <w:rFonts w:asciiTheme="minorBidi" w:hAnsiTheme="minorBidi" w:cstheme="minorBidi"/>
          <w:sz w:val="24"/>
          <w:szCs w:val="24"/>
        </w:rPr>
        <w:t xml:space="preserve"> However, given that even halachic authorities who rule leniently about the lower leg still treat the knee as part of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and given the close proximity of the upper leg to Torah-level </w:t>
      </w:r>
      <w:r w:rsidRPr="006E4DD3">
        <w:rPr>
          <w:rFonts w:asciiTheme="minorBidi" w:hAnsiTheme="minorBidi" w:cstheme="minorBidi"/>
          <w:i/>
          <w:iCs/>
          <w:sz w:val="24"/>
          <w:szCs w:val="24"/>
        </w:rPr>
        <w:t>erva</w:t>
      </w:r>
      <w:r w:rsidRPr="006E4DD3">
        <w:rPr>
          <w:rFonts w:asciiTheme="minorBidi" w:hAnsiTheme="minorBidi" w:cstheme="minorBidi"/>
          <w:sz w:val="24"/>
          <w:szCs w:val="24"/>
        </w:rPr>
        <w:t xml:space="preserve">, a woman relying on their view should make every effort to cover the knee. </w:t>
      </w:r>
    </w:p>
    <w:p w14:paraId="0D9648E8"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49CED1CF" w14:textId="10FB4CC8" w:rsidR="008D7635" w:rsidRPr="006E4DD3" w:rsidRDefault="008D7635"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Yabi'a Omer</w:t>
      </w:r>
      <w:r w:rsidRPr="006E4DD3">
        <w:rPr>
          <w:rFonts w:asciiTheme="minorBidi" w:hAnsiTheme="minorBidi" w:cstheme="minorBidi"/>
          <w:sz w:val="24"/>
          <w:szCs w:val="24"/>
        </w:rPr>
        <w:t xml:space="preserve"> VI YD 14</w:t>
      </w:r>
    </w:p>
    <w:p w14:paraId="1E53E165" w14:textId="21915014" w:rsidR="008D7635" w:rsidRDefault="00C87FEA"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[Regarding] girls </w:t>
      </w:r>
      <w:r w:rsidR="008D7635" w:rsidRPr="006E4DD3">
        <w:rPr>
          <w:rFonts w:asciiTheme="minorBidi" w:hAnsiTheme="minorBidi" w:cstheme="minorBidi"/>
          <w:sz w:val="24"/>
          <w:szCs w:val="24"/>
        </w:rPr>
        <w:t>who wear short skirts or short dresses above the knee, one must make an effort to influence them in pleasant ways to wear modest skirts or dresses, in a manner that covers the knees even when they are sitting.</w:t>
      </w:r>
    </w:p>
    <w:p w14:paraId="59779DA8"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12FAA873" w14:textId="77777777" w:rsidR="005F0967" w:rsidRPr="006E4DD3" w:rsidRDefault="00C61C13" w:rsidP="006E4DD3">
      <w:pPr>
        <w:pStyle w:val="Heading1"/>
        <w:bidi w:val="0"/>
        <w:spacing w:before="0" w:line="240" w:lineRule="auto"/>
        <w:jc w:val="both"/>
        <w:rPr>
          <w:sz w:val="24"/>
          <w:szCs w:val="24"/>
        </w:rPr>
      </w:pPr>
      <w:r w:rsidRPr="006E4DD3">
        <w:rPr>
          <w:sz w:val="24"/>
          <w:szCs w:val="24"/>
        </w:rPr>
        <w:t>Pant</w:t>
      </w:r>
      <w:r w:rsidR="005F0967" w:rsidRPr="006E4DD3">
        <w:rPr>
          <w:sz w:val="24"/>
          <w:szCs w:val="24"/>
        </w:rPr>
        <w:t>s</w:t>
      </w:r>
    </w:p>
    <w:p w14:paraId="7125AD06" w14:textId="6ABA4159" w:rsidR="005F0967" w:rsidRDefault="005F0967"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One possible option for covering the </w:t>
      </w:r>
      <w:r w:rsidRPr="006E4DD3">
        <w:rPr>
          <w:rFonts w:asciiTheme="minorBidi" w:hAnsiTheme="minorBidi" w:cstheme="minorBidi"/>
          <w:i/>
          <w:iCs/>
          <w:sz w:val="24"/>
          <w:szCs w:val="24"/>
        </w:rPr>
        <w:t>shok</w:t>
      </w:r>
      <w:r w:rsidRPr="006E4DD3">
        <w:rPr>
          <w:rFonts w:asciiTheme="minorBidi" w:hAnsiTheme="minorBidi" w:cstheme="minorBidi"/>
          <w:sz w:val="24"/>
          <w:szCs w:val="24"/>
        </w:rPr>
        <w:t xml:space="preserve"> is to wear </w:t>
      </w:r>
      <w:r w:rsidR="00C61C13" w:rsidRPr="006E4DD3">
        <w:rPr>
          <w:rFonts w:asciiTheme="minorBidi" w:hAnsiTheme="minorBidi" w:cstheme="minorBidi"/>
          <w:sz w:val="24"/>
          <w:szCs w:val="24"/>
        </w:rPr>
        <w:t>pants (trousers)</w:t>
      </w:r>
      <w:r w:rsidRPr="006E4DD3">
        <w:rPr>
          <w:rFonts w:asciiTheme="minorBidi" w:hAnsiTheme="minorBidi" w:cstheme="minorBidi"/>
          <w:sz w:val="24"/>
          <w:szCs w:val="24"/>
        </w:rPr>
        <w:t xml:space="preserve">. In the mid to late twentieth century, halachic discussions arose about whether women’s trousers violated the prohibition of </w:t>
      </w:r>
      <w:r w:rsidRPr="006E4DD3">
        <w:rPr>
          <w:rFonts w:asciiTheme="minorBidi" w:hAnsiTheme="minorBidi" w:cstheme="minorBidi"/>
          <w:i/>
          <w:iCs/>
          <w:sz w:val="24"/>
          <w:szCs w:val="24"/>
        </w:rPr>
        <w:t>lo yihiyeh cheli gever al isha</w:t>
      </w:r>
      <w:r w:rsidRPr="006E4DD3">
        <w:rPr>
          <w:rFonts w:asciiTheme="minorBidi" w:hAnsiTheme="minorBidi" w:cstheme="minorBidi"/>
          <w:sz w:val="24"/>
          <w:szCs w:val="24"/>
        </w:rPr>
        <w:t>, a man's article [of clothing] shall not be on a woman" (</w:t>
      </w:r>
      <w:r w:rsidRPr="006E4DD3">
        <w:rPr>
          <w:rFonts w:asciiTheme="minorBidi" w:hAnsiTheme="minorBidi" w:cstheme="minorBidi"/>
          <w:i/>
          <w:iCs/>
          <w:sz w:val="24"/>
          <w:szCs w:val="24"/>
        </w:rPr>
        <w:t>Devarim</w:t>
      </w:r>
      <w:r w:rsidRPr="006E4DD3">
        <w:rPr>
          <w:rFonts w:asciiTheme="minorBidi" w:hAnsiTheme="minorBidi" w:cstheme="minorBidi"/>
          <w:sz w:val="24"/>
          <w:szCs w:val="24"/>
        </w:rPr>
        <w:t xml:space="preserve"> 22:5). Since most authorities agree that definitions of </w:t>
      </w:r>
      <w:r w:rsidRPr="006E4DD3">
        <w:rPr>
          <w:rFonts w:asciiTheme="minorBidi" w:hAnsiTheme="minorBidi" w:cstheme="minorBidi"/>
          <w:i/>
          <w:iCs/>
          <w:sz w:val="24"/>
          <w:szCs w:val="24"/>
        </w:rPr>
        <w:t>keli gever</w:t>
      </w:r>
      <w:r w:rsidRPr="006E4DD3">
        <w:rPr>
          <w:rFonts w:asciiTheme="minorBidi" w:hAnsiTheme="minorBidi" w:cstheme="minorBidi"/>
          <w:sz w:val="24"/>
          <w:szCs w:val="24"/>
        </w:rPr>
        <w:t xml:space="preserve"> vary with place and time and take into account the non-Jewish community, and since women's trousers, or unisex trousers, have become ubiquitous, that claim </w:t>
      </w:r>
      <w:r w:rsidRPr="006E4DD3">
        <w:rPr>
          <w:rFonts w:asciiTheme="minorBidi" w:eastAsia="SimSun" w:hAnsiTheme="minorBidi" w:cstheme="minorBidi"/>
          <w:sz w:val="24"/>
          <w:szCs w:val="24"/>
          <w:lang w:eastAsia="he-IL"/>
        </w:rPr>
        <w:t>would probably not apply in today’s world</w:t>
      </w:r>
      <w:r w:rsidRPr="006E4DD3">
        <w:rPr>
          <w:rFonts w:asciiTheme="minorBidi" w:hAnsiTheme="minorBidi" w:cstheme="minorBidi"/>
          <w:sz w:val="24"/>
          <w:szCs w:val="24"/>
        </w:rPr>
        <w:t>.</w:t>
      </w:r>
      <w:r w:rsidRPr="006E4DD3">
        <w:rPr>
          <w:rStyle w:val="FootnoteReference"/>
          <w:rFonts w:asciiTheme="minorBidi" w:hAnsiTheme="minorBidi" w:cstheme="minorBidi"/>
          <w:sz w:val="24"/>
          <w:szCs w:val="24"/>
        </w:rPr>
        <w:footnoteReference w:id="13"/>
      </w:r>
    </w:p>
    <w:p w14:paraId="5CE82AC5" w14:textId="77777777" w:rsidR="006E4DD3" w:rsidRPr="006E4DD3" w:rsidRDefault="006E4DD3" w:rsidP="006E4DD3">
      <w:pPr>
        <w:bidi w:val="0"/>
        <w:spacing w:after="0" w:line="240" w:lineRule="auto"/>
        <w:jc w:val="both"/>
        <w:rPr>
          <w:rFonts w:cstheme="minorBidi"/>
          <w:sz w:val="24"/>
          <w:szCs w:val="24"/>
        </w:rPr>
      </w:pPr>
    </w:p>
    <w:p w14:paraId="4D6BAE99" w14:textId="77777777" w:rsidR="005F0967" w:rsidRPr="006E4DD3" w:rsidRDefault="005F0967"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Yabia Omer</w:t>
      </w:r>
      <w:r w:rsidRPr="006E4DD3">
        <w:rPr>
          <w:rFonts w:asciiTheme="minorBidi" w:hAnsiTheme="minorBidi" w:cstheme="minorBidi"/>
          <w:sz w:val="24"/>
          <w:szCs w:val="24"/>
        </w:rPr>
        <w:t xml:space="preserve"> 6:14</w:t>
      </w:r>
    </w:p>
    <w:p w14:paraId="37160151" w14:textId="77777777" w:rsidR="005F0967" w:rsidRDefault="005F0967"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lastRenderedPageBreak/>
        <w:t xml:space="preserve">Since the matter of women wearing trousers has spread nowadays to many places, there is no issue of </w:t>
      </w:r>
      <w:r w:rsidRPr="006E4DD3">
        <w:rPr>
          <w:rFonts w:asciiTheme="minorBidi" w:hAnsiTheme="minorBidi" w:cstheme="minorBidi"/>
          <w:i/>
          <w:iCs/>
          <w:sz w:val="24"/>
          <w:szCs w:val="24"/>
        </w:rPr>
        <w:t>keli gever</w:t>
      </w:r>
      <w:r w:rsidRPr="006E4DD3">
        <w:rPr>
          <w:rFonts w:asciiTheme="minorBidi" w:hAnsiTheme="minorBidi" w:cstheme="minorBidi"/>
          <w:sz w:val="24"/>
          <w:szCs w:val="24"/>
        </w:rPr>
        <w:t>, since in any case it is not designated specifically for men. Even more so since there is a recognizable distinction between women’s and men's trousers.</w:t>
      </w:r>
    </w:p>
    <w:p w14:paraId="51BDA141"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623D632E" w14:textId="77777777" w:rsidR="005F0967" w:rsidRPr="006E4DD3" w:rsidRDefault="005F0967" w:rsidP="006E4DD3">
      <w:pPr>
        <w:pStyle w:val="SubQuote"/>
        <w:spacing w:after="0" w:line="240" w:lineRule="auto"/>
        <w:jc w:val="both"/>
        <w:rPr>
          <w:sz w:val="24"/>
          <w:szCs w:val="24"/>
        </w:rPr>
      </w:pPr>
      <w:r w:rsidRPr="006E4DD3">
        <w:rPr>
          <w:sz w:val="24"/>
          <w:szCs w:val="24"/>
        </w:rPr>
        <w:t>Objections</w:t>
      </w:r>
    </w:p>
    <w:p w14:paraId="6812C4FC" w14:textId="19454F9E" w:rsidR="005F0967" w:rsidRDefault="009F04D4"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A di</w:t>
      </w:r>
      <w:r w:rsidR="00164DBA" w:rsidRPr="006E4DD3">
        <w:rPr>
          <w:rFonts w:asciiTheme="minorBidi" w:hAnsiTheme="minorBidi" w:cstheme="minorBidi"/>
          <w:sz w:val="24"/>
          <w:szCs w:val="24"/>
        </w:rPr>
        <w:t>stinc</w:t>
      </w:r>
      <w:r w:rsidRPr="006E4DD3">
        <w:rPr>
          <w:rFonts w:asciiTheme="minorBidi" w:hAnsiTheme="minorBidi" w:cstheme="minorBidi"/>
          <w:sz w:val="24"/>
          <w:szCs w:val="24"/>
        </w:rPr>
        <w:t xml:space="preserve">t </w:t>
      </w:r>
      <w:r w:rsidR="005F0967" w:rsidRPr="006E4DD3">
        <w:rPr>
          <w:rFonts w:asciiTheme="minorBidi" w:hAnsiTheme="minorBidi" w:cstheme="minorBidi"/>
          <w:sz w:val="24"/>
          <w:szCs w:val="24"/>
        </w:rPr>
        <w:t xml:space="preserve">halachic objection to wearing trousers relates to a comment by Rashi, on a Talmudic discussion of the Torah’s use of euphemisms in describing the impurity conveyed to a surface on which a </w:t>
      </w:r>
      <w:r w:rsidR="005F0967" w:rsidRPr="006E4DD3">
        <w:rPr>
          <w:rFonts w:asciiTheme="minorBidi" w:hAnsiTheme="minorBidi" w:cstheme="minorBidi"/>
          <w:i/>
          <w:iCs/>
          <w:sz w:val="24"/>
          <w:szCs w:val="24"/>
        </w:rPr>
        <w:t>zav</w:t>
      </w:r>
      <w:r w:rsidR="005F0967" w:rsidRPr="006E4DD3">
        <w:rPr>
          <w:rFonts w:asciiTheme="minorBidi" w:hAnsiTheme="minorBidi" w:cstheme="minorBidi"/>
          <w:sz w:val="24"/>
          <w:szCs w:val="24"/>
        </w:rPr>
        <w:t xml:space="preserve"> or </w:t>
      </w:r>
      <w:r w:rsidR="005F0967" w:rsidRPr="006E4DD3">
        <w:rPr>
          <w:rFonts w:asciiTheme="minorBidi" w:hAnsiTheme="minorBidi" w:cstheme="minorBidi"/>
          <w:i/>
          <w:iCs/>
          <w:sz w:val="24"/>
          <w:szCs w:val="24"/>
        </w:rPr>
        <w:t>zava</w:t>
      </w:r>
      <w:r w:rsidR="005F0967" w:rsidRPr="006E4DD3">
        <w:rPr>
          <w:rFonts w:asciiTheme="minorBidi" w:hAnsiTheme="minorBidi" w:cstheme="minorBidi"/>
          <w:sz w:val="24"/>
          <w:szCs w:val="24"/>
        </w:rPr>
        <w:t xml:space="preserve"> sits:</w:t>
      </w:r>
      <w:r w:rsidR="005F0967" w:rsidRPr="006E4DD3">
        <w:rPr>
          <w:rStyle w:val="FootnoteReference"/>
          <w:rFonts w:asciiTheme="minorBidi" w:hAnsiTheme="minorBidi" w:cstheme="minorBidi"/>
          <w:sz w:val="24"/>
          <w:szCs w:val="24"/>
        </w:rPr>
        <w:footnoteReference w:id="14"/>
      </w:r>
      <w:r w:rsidR="005F0967" w:rsidRPr="006E4DD3">
        <w:rPr>
          <w:rFonts w:asciiTheme="minorBidi" w:hAnsiTheme="minorBidi" w:cstheme="minorBidi"/>
          <w:sz w:val="24"/>
          <w:szCs w:val="24"/>
        </w:rPr>
        <w:t xml:space="preserve"> </w:t>
      </w:r>
    </w:p>
    <w:p w14:paraId="1BED3BC0"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6300791F" w14:textId="13BD4F07" w:rsidR="005F0967" w:rsidRPr="006E4DD3" w:rsidRDefault="005F0967"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Pesachim</w:t>
      </w:r>
      <w:r w:rsidRPr="006E4DD3">
        <w:rPr>
          <w:rFonts w:asciiTheme="minorBidi" w:hAnsiTheme="minorBidi" w:cstheme="minorBidi"/>
          <w:sz w:val="24"/>
          <w:szCs w:val="24"/>
        </w:rPr>
        <w:t xml:space="preserve"> 3a</w:t>
      </w:r>
    </w:p>
    <w:p w14:paraId="24338FD4" w14:textId="54238A5C" w:rsidR="005F0967" w:rsidRDefault="005F0967"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It was taught [in a </w:t>
      </w:r>
      <w:r w:rsidRPr="006E4DD3">
        <w:rPr>
          <w:rFonts w:asciiTheme="minorBidi" w:hAnsiTheme="minorBidi" w:cstheme="minorBidi"/>
          <w:i/>
          <w:iCs/>
          <w:sz w:val="24"/>
          <w:szCs w:val="24"/>
        </w:rPr>
        <w:t>baraita</w:t>
      </w:r>
      <w:r w:rsidRPr="006E4DD3">
        <w:rPr>
          <w:rFonts w:asciiTheme="minorBidi" w:hAnsiTheme="minorBidi" w:cstheme="minorBidi"/>
          <w:sz w:val="24"/>
          <w:szCs w:val="24"/>
        </w:rPr>
        <w:t xml:space="preserve">] in the </w:t>
      </w:r>
      <w:r w:rsidRPr="006E4DD3">
        <w:rPr>
          <w:rFonts w:asciiTheme="minorBidi" w:hAnsiTheme="minorBidi" w:cstheme="minorBidi"/>
          <w:i/>
          <w:iCs/>
          <w:sz w:val="24"/>
          <w:szCs w:val="24"/>
        </w:rPr>
        <w:t>beit midrash</w:t>
      </w:r>
      <w:r w:rsidRPr="006E4DD3">
        <w:rPr>
          <w:rFonts w:asciiTheme="minorBidi" w:hAnsiTheme="minorBidi" w:cstheme="minorBidi"/>
          <w:sz w:val="24"/>
          <w:szCs w:val="24"/>
        </w:rPr>
        <w:t xml:space="preserve"> of Rabbi Yishmael: a person should always speak in clean language, for regarding the </w:t>
      </w:r>
      <w:r w:rsidRPr="006E4DD3">
        <w:rPr>
          <w:rFonts w:asciiTheme="minorBidi" w:hAnsiTheme="minorBidi" w:cstheme="minorBidi"/>
          <w:i/>
          <w:iCs/>
          <w:sz w:val="24"/>
          <w:szCs w:val="24"/>
        </w:rPr>
        <w:t>zav</w:t>
      </w:r>
      <w:r w:rsidRPr="006E4DD3">
        <w:rPr>
          <w:rFonts w:asciiTheme="minorBidi" w:hAnsiTheme="minorBidi" w:cstheme="minorBidi"/>
          <w:sz w:val="24"/>
          <w:szCs w:val="24"/>
        </w:rPr>
        <w:t xml:space="preserve"> [man with unusual genital emissions] He calls [the surface he rides on] a riding seat and regarding </w:t>
      </w:r>
      <w:r w:rsidR="009F04D4" w:rsidRPr="006E4DD3">
        <w:rPr>
          <w:rFonts w:asciiTheme="minorBidi" w:hAnsiTheme="minorBidi" w:cstheme="minorBidi"/>
          <w:sz w:val="24"/>
          <w:szCs w:val="24"/>
        </w:rPr>
        <w:t xml:space="preserve">a woman </w:t>
      </w:r>
      <w:r w:rsidRPr="006E4DD3">
        <w:rPr>
          <w:rFonts w:asciiTheme="minorBidi" w:hAnsiTheme="minorBidi" w:cstheme="minorBidi"/>
          <w:sz w:val="24"/>
          <w:szCs w:val="24"/>
        </w:rPr>
        <w:t>[</w:t>
      </w:r>
      <w:r w:rsidRPr="006E4DD3">
        <w:rPr>
          <w:rFonts w:asciiTheme="minorBidi" w:hAnsiTheme="minorBidi" w:cstheme="minorBidi"/>
          <w:i/>
          <w:iCs/>
          <w:sz w:val="24"/>
          <w:szCs w:val="24"/>
        </w:rPr>
        <w:t>zav</w:t>
      </w:r>
      <w:r w:rsidR="009F04D4" w:rsidRPr="006E4DD3">
        <w:rPr>
          <w:rFonts w:asciiTheme="minorBidi" w:hAnsiTheme="minorBidi" w:cstheme="minorBidi"/>
          <w:i/>
          <w:iCs/>
          <w:sz w:val="24"/>
          <w:szCs w:val="24"/>
        </w:rPr>
        <w:t>a</w:t>
      </w:r>
      <w:r w:rsidRPr="006E4DD3">
        <w:rPr>
          <w:rFonts w:asciiTheme="minorBidi" w:hAnsiTheme="minorBidi" w:cstheme="minorBidi"/>
          <w:sz w:val="24"/>
          <w:szCs w:val="24"/>
        </w:rPr>
        <w:t>] He calls it a seat.</w:t>
      </w:r>
    </w:p>
    <w:p w14:paraId="771A024C"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6B9CBB21" w14:textId="608D8620" w:rsidR="005F0967" w:rsidRPr="006E4DD3" w:rsidRDefault="005F0967"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Rashi ad loc</w:t>
      </w:r>
    </w:p>
    <w:p w14:paraId="76C3D473" w14:textId="77777777" w:rsidR="005F0967" w:rsidRDefault="005F0967"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Because it is improper to mention riding and spreading of legs regarding a woman. </w:t>
      </w:r>
    </w:p>
    <w:p w14:paraId="3BD71DBD"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51BA3C88" w14:textId="77777777" w:rsidR="005F0967" w:rsidRDefault="005F0967"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The Torah itself goes out of its way to avoid hinting at the split between a woman’s legs, referencing her “sitting” but not specifying “riding” as it does regarding a man. </w:t>
      </w:r>
    </w:p>
    <w:p w14:paraId="469CA683"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70B117E0" w14:textId="6E7F616E" w:rsidR="005F0967" w:rsidRDefault="005F0967"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One might argue that physically showing or emphasizing the split between a woman's legs, as trousers can, </w:t>
      </w:r>
      <w:r w:rsidR="00D845C5" w:rsidRPr="006E4DD3">
        <w:rPr>
          <w:rFonts w:asciiTheme="minorBidi" w:hAnsiTheme="minorBidi" w:cstheme="minorBidi"/>
          <w:sz w:val="24"/>
          <w:szCs w:val="24"/>
        </w:rPr>
        <w:t>must be</w:t>
      </w:r>
      <w:r w:rsidRPr="006E4DD3">
        <w:rPr>
          <w:rFonts w:asciiTheme="minorBidi" w:hAnsiTheme="minorBidi" w:cstheme="minorBidi"/>
          <w:sz w:val="24"/>
          <w:szCs w:val="24"/>
        </w:rPr>
        <w:t xml:space="preserve"> even more problematic than discussing it would have been. On the other hand, </w:t>
      </w:r>
      <w:r w:rsidR="00D95663" w:rsidRPr="006E4DD3">
        <w:rPr>
          <w:rFonts w:asciiTheme="minorBidi" w:hAnsiTheme="minorBidi" w:cstheme="minorBidi"/>
          <w:sz w:val="24"/>
          <w:szCs w:val="24"/>
        </w:rPr>
        <w:t>clothing with a division between the legs might be less suggestive than</w:t>
      </w:r>
      <w:r w:rsidRPr="006E4DD3">
        <w:rPr>
          <w:rFonts w:asciiTheme="minorBidi" w:hAnsiTheme="minorBidi" w:cstheme="minorBidi"/>
          <w:sz w:val="24"/>
          <w:szCs w:val="24"/>
        </w:rPr>
        <w:t xml:space="preserve"> discussing a woman spreading her legs (or </w:t>
      </w:r>
      <w:r w:rsidR="00D95663" w:rsidRPr="006E4DD3">
        <w:rPr>
          <w:rFonts w:asciiTheme="minorBidi" w:hAnsiTheme="minorBidi" w:cstheme="minorBidi"/>
          <w:sz w:val="24"/>
          <w:szCs w:val="24"/>
        </w:rPr>
        <w:t xml:space="preserve">her </w:t>
      </w:r>
      <w:r w:rsidRPr="006E4DD3">
        <w:rPr>
          <w:rFonts w:asciiTheme="minorBidi" w:hAnsiTheme="minorBidi" w:cstheme="minorBidi"/>
          <w:sz w:val="24"/>
          <w:szCs w:val="24"/>
        </w:rPr>
        <w:t>actual</w:t>
      </w:r>
      <w:r w:rsidR="00D95663" w:rsidRPr="006E4DD3">
        <w:rPr>
          <w:rFonts w:asciiTheme="minorBidi" w:hAnsiTheme="minorBidi" w:cstheme="minorBidi"/>
          <w:sz w:val="24"/>
          <w:szCs w:val="24"/>
        </w:rPr>
        <w:t>ly</w:t>
      </w:r>
      <w:r w:rsidRPr="006E4DD3">
        <w:rPr>
          <w:rFonts w:asciiTheme="minorBidi" w:hAnsiTheme="minorBidi" w:cstheme="minorBidi"/>
          <w:sz w:val="24"/>
          <w:szCs w:val="24"/>
        </w:rPr>
        <w:t xml:space="preserve"> spreading</w:t>
      </w:r>
      <w:r w:rsidR="00D95663" w:rsidRPr="006E4DD3">
        <w:rPr>
          <w:rFonts w:asciiTheme="minorBidi" w:hAnsiTheme="minorBidi" w:cstheme="minorBidi"/>
          <w:sz w:val="24"/>
          <w:szCs w:val="24"/>
        </w:rPr>
        <w:t xml:space="preserve"> them</w:t>
      </w:r>
      <w:r w:rsidRPr="006E4DD3">
        <w:rPr>
          <w:rFonts w:asciiTheme="minorBidi" w:hAnsiTheme="minorBidi" w:cstheme="minorBidi"/>
          <w:sz w:val="24"/>
          <w:szCs w:val="24"/>
        </w:rPr>
        <w:t>, even in a skirt</w:t>
      </w:r>
      <w:r w:rsidR="00D95663" w:rsidRPr="006E4DD3">
        <w:rPr>
          <w:rFonts w:asciiTheme="minorBidi" w:hAnsiTheme="minorBidi" w:cstheme="minorBidi"/>
          <w:sz w:val="24"/>
          <w:szCs w:val="24"/>
        </w:rPr>
        <w:t>)</w:t>
      </w:r>
      <w:r w:rsidRPr="006E4DD3">
        <w:rPr>
          <w:rFonts w:asciiTheme="minorBidi" w:hAnsiTheme="minorBidi" w:cstheme="minorBidi"/>
          <w:sz w:val="24"/>
          <w:szCs w:val="24"/>
        </w:rPr>
        <w:t>.</w:t>
      </w:r>
      <w:r w:rsidRPr="006E4DD3">
        <w:rPr>
          <w:rStyle w:val="FootnoteReference"/>
          <w:rFonts w:asciiTheme="minorBidi" w:hAnsiTheme="minorBidi" w:cstheme="minorBidi"/>
          <w:sz w:val="24"/>
          <w:szCs w:val="24"/>
        </w:rPr>
        <w:footnoteReference w:id="15"/>
      </w:r>
    </w:p>
    <w:p w14:paraId="02ACDB0B"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54EDF0D9" w14:textId="341CBEEC" w:rsidR="005F0967" w:rsidRDefault="005F0967"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Rav Eliezer Waldenberg </w:t>
      </w:r>
      <w:r w:rsidR="00D95663" w:rsidRPr="006E4DD3">
        <w:rPr>
          <w:rFonts w:asciiTheme="minorBidi" w:hAnsiTheme="minorBidi" w:cstheme="minorBidi"/>
          <w:sz w:val="24"/>
          <w:szCs w:val="24"/>
        </w:rPr>
        <w:t xml:space="preserve">objects to clothing that </w:t>
      </w:r>
      <w:r w:rsidRPr="006E4DD3">
        <w:rPr>
          <w:rFonts w:asciiTheme="minorBidi" w:hAnsiTheme="minorBidi" w:cstheme="minorBidi"/>
          <w:sz w:val="24"/>
          <w:szCs w:val="24"/>
        </w:rPr>
        <w:t xml:space="preserve">makes </w:t>
      </w:r>
      <w:r w:rsidR="00D95663" w:rsidRPr="006E4DD3">
        <w:rPr>
          <w:rFonts w:asciiTheme="minorBidi" w:hAnsiTheme="minorBidi" w:cstheme="minorBidi"/>
          <w:sz w:val="24"/>
          <w:szCs w:val="24"/>
        </w:rPr>
        <w:t>such an action more clearly pronounced</w:t>
      </w:r>
      <w:r w:rsidRPr="006E4DD3">
        <w:rPr>
          <w:rFonts w:asciiTheme="minorBidi" w:hAnsiTheme="minorBidi" w:cstheme="minorBidi"/>
          <w:sz w:val="24"/>
          <w:szCs w:val="24"/>
        </w:rPr>
        <w:t>, and also to tight clothing that emphasizes distinct limbs.</w:t>
      </w:r>
      <w:r w:rsidRPr="006E4DD3">
        <w:rPr>
          <w:rStyle w:val="FootnoteReference"/>
          <w:rFonts w:asciiTheme="minorBidi" w:hAnsiTheme="minorBidi" w:cstheme="minorBidi"/>
          <w:sz w:val="24"/>
          <w:szCs w:val="24"/>
        </w:rPr>
        <w:footnoteReference w:id="16"/>
      </w:r>
    </w:p>
    <w:p w14:paraId="3C5BD43E"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09A0560D" w14:textId="0CEF4668" w:rsidR="005F0967" w:rsidRPr="006E4DD3" w:rsidRDefault="005F0967"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Tzitz Eliezer</w:t>
      </w:r>
      <w:r w:rsidRPr="006E4DD3">
        <w:rPr>
          <w:rFonts w:asciiTheme="minorBidi" w:hAnsiTheme="minorBidi" w:cstheme="minorBidi"/>
          <w:sz w:val="24"/>
          <w:szCs w:val="24"/>
        </w:rPr>
        <w:t xml:space="preserve"> 11:62</w:t>
      </w:r>
    </w:p>
    <w:p w14:paraId="6711F38E" w14:textId="77777777" w:rsidR="005F0967" w:rsidRDefault="005F0967"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…Really [it is a case of] “jingling with their legs” [to attract attention, cf. </w:t>
      </w:r>
      <w:r w:rsidRPr="006E4DD3">
        <w:rPr>
          <w:rFonts w:asciiTheme="minorBidi" w:hAnsiTheme="minorBidi" w:cstheme="minorBidi"/>
          <w:i/>
          <w:iCs/>
          <w:sz w:val="24"/>
          <w:szCs w:val="24"/>
        </w:rPr>
        <w:t>Yeshayahu</w:t>
      </w:r>
      <w:r w:rsidRPr="006E4DD3">
        <w:rPr>
          <w:rFonts w:asciiTheme="minorBidi" w:hAnsiTheme="minorBidi" w:cstheme="minorBidi"/>
          <w:sz w:val="24"/>
          <w:szCs w:val="24"/>
        </w:rPr>
        <w:t xml:space="preserve"> 3:16] with a noticeable split of the legs [</w:t>
      </w:r>
      <w:r w:rsidRPr="006E4DD3">
        <w:rPr>
          <w:rFonts w:asciiTheme="minorBidi" w:hAnsiTheme="minorBidi" w:cstheme="minorBidi"/>
          <w:i/>
          <w:iCs/>
          <w:sz w:val="24"/>
          <w:szCs w:val="24"/>
        </w:rPr>
        <w:t>pisuk raglayim</w:t>
      </w:r>
      <w:r w:rsidRPr="006E4DD3">
        <w:rPr>
          <w:rFonts w:asciiTheme="minorBidi" w:hAnsiTheme="minorBidi" w:cstheme="minorBidi"/>
          <w:sz w:val="24"/>
          <w:szCs w:val="24"/>
        </w:rPr>
        <w:t>] and with the emphasis of the figure of their bodily structure, God forbid…For wearing trousers like these is in and of itself '</w:t>
      </w:r>
      <w:r w:rsidRPr="006E4DD3">
        <w:rPr>
          <w:rFonts w:asciiTheme="minorBidi" w:hAnsiTheme="minorBidi" w:cstheme="minorBidi"/>
          <w:i/>
          <w:iCs/>
          <w:sz w:val="24"/>
          <w:szCs w:val="24"/>
        </w:rPr>
        <w:t>ervat davar</w:t>
      </w:r>
      <w:r w:rsidRPr="006E4DD3">
        <w:rPr>
          <w:rFonts w:asciiTheme="minorBidi" w:hAnsiTheme="minorBidi" w:cstheme="minorBidi"/>
          <w:sz w:val="24"/>
          <w:szCs w:val="24"/>
        </w:rPr>
        <w:t xml:space="preserve">,' a matter of </w:t>
      </w:r>
      <w:r w:rsidRPr="006E4DD3">
        <w:rPr>
          <w:rFonts w:asciiTheme="minorBidi" w:hAnsiTheme="minorBidi" w:cstheme="minorBidi"/>
          <w:i/>
          <w:iCs/>
          <w:sz w:val="24"/>
          <w:szCs w:val="24"/>
        </w:rPr>
        <w:t>erva</w:t>
      </w:r>
      <w:r w:rsidRPr="006E4DD3">
        <w:rPr>
          <w:rFonts w:asciiTheme="minorBidi" w:hAnsiTheme="minorBidi" w:cstheme="minorBidi"/>
          <w:sz w:val="24"/>
          <w:szCs w:val="24"/>
        </w:rPr>
        <w:t>.</w:t>
      </w:r>
    </w:p>
    <w:p w14:paraId="29EA1E8D"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36B98FB0" w14:textId="77777777" w:rsidR="005F0967" w:rsidRDefault="005F0967" w:rsidP="006E4DD3">
      <w:pPr>
        <w:bidi w:val="0"/>
        <w:spacing w:after="0" w:line="240" w:lineRule="auto"/>
        <w:jc w:val="both"/>
        <w:rPr>
          <w:sz w:val="24"/>
          <w:szCs w:val="24"/>
        </w:rPr>
      </w:pPr>
      <w:r w:rsidRPr="006E4DD3">
        <w:rPr>
          <w:sz w:val="24"/>
          <w:szCs w:val="24"/>
        </w:rPr>
        <w:lastRenderedPageBreak/>
        <w:t xml:space="preserve">Rav Ovadya Hedaya adds that a split in the legs up to the crotch is particularly immodest. </w:t>
      </w:r>
    </w:p>
    <w:p w14:paraId="15A2D168" w14:textId="77777777" w:rsidR="006E4DD3" w:rsidRPr="006E4DD3" w:rsidRDefault="006E4DD3" w:rsidP="006E4DD3">
      <w:pPr>
        <w:bidi w:val="0"/>
        <w:spacing w:after="0" w:line="240" w:lineRule="auto"/>
        <w:jc w:val="both"/>
        <w:rPr>
          <w:sz w:val="24"/>
          <w:szCs w:val="24"/>
        </w:rPr>
      </w:pPr>
    </w:p>
    <w:p w14:paraId="2F6C97FB" w14:textId="77777777" w:rsidR="005F0967" w:rsidRPr="006E4DD3" w:rsidRDefault="005F0967"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Yaskil Avdi</w:t>
      </w:r>
      <w:r w:rsidRPr="006E4DD3">
        <w:rPr>
          <w:rFonts w:asciiTheme="minorBidi" w:hAnsiTheme="minorBidi" w:cstheme="minorBidi"/>
          <w:sz w:val="24"/>
          <w:szCs w:val="24"/>
        </w:rPr>
        <w:t xml:space="preserve"> 5 YD 20:6</w:t>
      </w:r>
    </w:p>
    <w:p w14:paraId="740F4009" w14:textId="77777777" w:rsidR="005F0967" w:rsidRDefault="005F0967"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It [trousers] is not clothing of the modest, since the legs are split one from the other up to the crotch…</w:t>
      </w:r>
    </w:p>
    <w:p w14:paraId="22482F84"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0818A0E5" w14:textId="77777777" w:rsidR="005F0967" w:rsidRDefault="005F0967"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Whatever the core objection, trousers worn under a skirt or tunic, or those with a very low crotch (like aladdin pants), would seem to resolve the issue.</w:t>
      </w:r>
    </w:p>
    <w:p w14:paraId="46539F4A"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33E11BFA" w14:textId="77777777" w:rsidR="005F0967" w:rsidRDefault="005F0967"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Not only women need be careful about the modesty of trousers. In a responsum that compares the pants of the </w:t>
      </w:r>
      <w:r w:rsidRPr="006E4DD3">
        <w:rPr>
          <w:rFonts w:asciiTheme="minorBidi" w:hAnsiTheme="minorBidi" w:cstheme="minorBidi"/>
          <w:i/>
          <w:iCs/>
          <w:sz w:val="24"/>
          <w:szCs w:val="24"/>
        </w:rPr>
        <w:t>kohanim</w:t>
      </w:r>
      <w:r w:rsidRPr="006E4DD3">
        <w:rPr>
          <w:rFonts w:asciiTheme="minorBidi" w:hAnsiTheme="minorBidi" w:cstheme="minorBidi"/>
          <w:sz w:val="24"/>
          <w:szCs w:val="24"/>
        </w:rPr>
        <w:t xml:space="preserve"> to men’s trousers of our day, Rav Yitzchak Ratzabi cautions men, too, against wearing immodest trousers:</w:t>
      </w:r>
      <w:r w:rsidRPr="006E4DD3">
        <w:rPr>
          <w:rStyle w:val="FootnoteReference"/>
          <w:rFonts w:asciiTheme="minorBidi" w:hAnsiTheme="minorBidi" w:cstheme="minorBidi"/>
          <w:sz w:val="24"/>
          <w:szCs w:val="24"/>
        </w:rPr>
        <w:footnoteReference w:id="17"/>
      </w:r>
    </w:p>
    <w:p w14:paraId="1112A68A"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7C95336A" w14:textId="5E5BBB1E" w:rsidR="005F0967" w:rsidRPr="006E4DD3" w:rsidRDefault="005F0967"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Responsa </w:t>
      </w:r>
      <w:r w:rsidRPr="006E4DD3">
        <w:rPr>
          <w:rFonts w:asciiTheme="minorBidi" w:hAnsiTheme="minorBidi" w:cstheme="minorBidi"/>
          <w:i/>
          <w:iCs/>
          <w:sz w:val="24"/>
          <w:szCs w:val="24"/>
        </w:rPr>
        <w:t>Olat Yitzchak</w:t>
      </w:r>
      <w:r w:rsidRPr="006E4DD3">
        <w:rPr>
          <w:rFonts w:asciiTheme="minorBidi" w:hAnsiTheme="minorBidi" w:cstheme="minorBidi"/>
          <w:sz w:val="24"/>
          <w:szCs w:val="24"/>
        </w:rPr>
        <w:t xml:space="preserve"> I EH 148</w:t>
      </w:r>
    </w:p>
    <w:p w14:paraId="02E27481" w14:textId="77777777" w:rsidR="005F0967" w:rsidRDefault="005F0967"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For our trousers [of men today]…are not really narrow that they cling to the flesh like the custom of the immodest, for those are certainly prohibited…</w:t>
      </w:r>
    </w:p>
    <w:p w14:paraId="138BA8A5"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449C2A3E" w14:textId="77777777" w:rsidR="005F0967" w:rsidRPr="006E4DD3" w:rsidRDefault="005F0967" w:rsidP="006E4DD3">
      <w:pPr>
        <w:pStyle w:val="SubQuote"/>
        <w:spacing w:after="0" w:line="240" w:lineRule="auto"/>
        <w:jc w:val="both"/>
        <w:rPr>
          <w:sz w:val="24"/>
          <w:szCs w:val="24"/>
        </w:rPr>
      </w:pPr>
      <w:r w:rsidRPr="006E4DD3">
        <w:rPr>
          <w:sz w:val="24"/>
          <w:szCs w:val="24"/>
        </w:rPr>
        <w:t>Permissive Views</w:t>
      </w:r>
    </w:p>
    <w:p w14:paraId="360D5AE7" w14:textId="77777777" w:rsidR="005F0967" w:rsidRDefault="005F0967"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Some halachic decisors, reportedly including Rav Yosef Eliyahu Henkin (a leading halachic authority in twentieth-century America), maintain that a woman is permitted to wear loose trousers without additional coverage. Rav Yehuda Henkin records his grandfather’s opinion:</w:t>
      </w:r>
      <w:r w:rsidRPr="006E4DD3">
        <w:rPr>
          <w:rStyle w:val="FootnoteReference"/>
          <w:rFonts w:asciiTheme="minorBidi" w:hAnsiTheme="minorBidi" w:cstheme="minorBidi"/>
          <w:sz w:val="24"/>
          <w:szCs w:val="24"/>
        </w:rPr>
        <w:footnoteReference w:id="18"/>
      </w:r>
    </w:p>
    <w:p w14:paraId="6FD1715E"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5CE4F0D3" w14:textId="00266736" w:rsidR="005F0967" w:rsidRPr="006E4DD3" w:rsidRDefault="005F0967"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Benei Banim</w:t>
      </w:r>
      <w:r w:rsidRPr="006E4DD3">
        <w:rPr>
          <w:rFonts w:asciiTheme="minorBidi" w:hAnsiTheme="minorBidi" w:cstheme="minorBidi"/>
          <w:sz w:val="24"/>
          <w:szCs w:val="24"/>
        </w:rPr>
        <w:t xml:space="preserve"> I Article 1:38</w:t>
      </w:r>
    </w:p>
    <w:p w14:paraId="55F7C291" w14:textId="77777777" w:rsidR="005F0967" w:rsidRDefault="005F0967"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I asked him [Rav Yosef Eliyahu Henkin] if it is permissible for a woman to wear trousers. He responded to me that if the trousers are loose and do not cling to the body, he does not see any prohibition in that. On the contrary, it can have [a quality of] </w:t>
      </w:r>
      <w:r w:rsidRPr="006E4DD3">
        <w:rPr>
          <w:rFonts w:asciiTheme="minorBidi" w:hAnsiTheme="minorBidi" w:cstheme="minorBidi"/>
          <w:i/>
          <w:iCs/>
          <w:sz w:val="24"/>
          <w:szCs w:val="24"/>
        </w:rPr>
        <w:t>tzeniut.</w:t>
      </w:r>
      <w:r w:rsidRPr="006E4DD3">
        <w:rPr>
          <w:rFonts w:asciiTheme="minorBidi" w:hAnsiTheme="minorBidi" w:cstheme="minorBidi"/>
          <w:sz w:val="24"/>
          <w:szCs w:val="24"/>
        </w:rPr>
        <w:t xml:space="preserve"> But if they are tight and cling to the body one should not wear them.</w:t>
      </w:r>
    </w:p>
    <w:p w14:paraId="50F72287"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1CF00E71" w14:textId="79D5E263" w:rsidR="005F0967" w:rsidRDefault="005F0967"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The key issue for Rav Yosef Eliyahu Henkin is more </w:t>
      </w:r>
      <w:r w:rsidRPr="006E4DD3">
        <w:rPr>
          <w:rFonts w:asciiTheme="minorBidi" w:hAnsiTheme="minorBidi" w:cstheme="minorBidi"/>
          <w:i/>
          <w:iCs/>
          <w:sz w:val="24"/>
          <w:szCs w:val="24"/>
        </w:rPr>
        <w:t>tzeniut</w:t>
      </w:r>
      <w:r w:rsidRPr="006E4DD3">
        <w:rPr>
          <w:rFonts w:asciiTheme="minorBidi" w:hAnsiTheme="minorBidi" w:cstheme="minorBidi"/>
          <w:sz w:val="24"/>
          <w:szCs w:val="24"/>
        </w:rPr>
        <w:t xml:space="preserve"> per se than trousers versus skirts. He provides halachic support for a woman who wishes to wear loose, wide-legged trousers, like palazzos</w:t>
      </w:r>
      <w:r w:rsidR="00164DBA" w:rsidRPr="006E4DD3">
        <w:rPr>
          <w:rFonts w:asciiTheme="minorBidi" w:hAnsiTheme="minorBidi" w:cstheme="minorBidi"/>
          <w:sz w:val="24"/>
          <w:szCs w:val="24"/>
        </w:rPr>
        <w:t xml:space="preserve"> or baggy pants</w:t>
      </w:r>
      <w:r w:rsidRPr="006E4DD3">
        <w:rPr>
          <w:rFonts w:asciiTheme="minorBidi" w:hAnsiTheme="minorBidi" w:cstheme="minorBidi"/>
          <w:sz w:val="24"/>
          <w:szCs w:val="24"/>
        </w:rPr>
        <w:t xml:space="preserve">, without any tunic or skirt over them. </w:t>
      </w:r>
    </w:p>
    <w:p w14:paraId="33F466CA"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4066CFC1" w14:textId="77777777" w:rsidR="005F0967" w:rsidRDefault="005F0967"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At the same time, there may be broader considerations. Rav Nahum Rabinovitch also writes that halacha allows for women to wear modest women's trousers, but he emphasizes that a woman should not do so in contravention of community norms.</w:t>
      </w:r>
      <w:r w:rsidRPr="006E4DD3">
        <w:rPr>
          <w:rStyle w:val="FootnoteReference"/>
          <w:rFonts w:asciiTheme="minorBidi" w:hAnsiTheme="minorBidi" w:cstheme="minorBidi"/>
          <w:sz w:val="24"/>
          <w:szCs w:val="24"/>
        </w:rPr>
        <w:footnoteReference w:id="19"/>
      </w:r>
    </w:p>
    <w:p w14:paraId="421833BE"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42066D18" w14:textId="5C523904" w:rsidR="005F0967" w:rsidRPr="006E4DD3" w:rsidRDefault="005F0967"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Si'ach Nachum</w:t>
      </w:r>
      <w:r w:rsidRPr="006E4DD3">
        <w:rPr>
          <w:rFonts w:asciiTheme="minorBidi" w:hAnsiTheme="minorBidi" w:cstheme="minorBidi"/>
          <w:sz w:val="24"/>
          <w:szCs w:val="24"/>
        </w:rPr>
        <w:t xml:space="preserve"> 109</w:t>
      </w:r>
    </w:p>
    <w:p w14:paraId="0B94124E" w14:textId="77777777" w:rsidR="005F0967" w:rsidRDefault="005F0967"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lastRenderedPageBreak/>
        <w:t xml:space="preserve">Therefore, women’s trousers that are modest, if the matter is accepted in the community in which you live, are permissible. Regarding a tunic over trousers, if it covers most of the thigh (the area between the pelvis and the knee), then the legs are covered, and the upper part of the leg is also covered as with a skirt, and this is modest dress…However, if you go to a place where this is not accepted, as when you travel to visit a community where women do not go about thus, it is fitting to respect the manner of dress in that place…In matters of clothing, there are matters that are </w:t>
      </w:r>
      <w:r w:rsidRPr="006E4DD3">
        <w:rPr>
          <w:rFonts w:asciiTheme="minorBidi" w:hAnsiTheme="minorBidi" w:cstheme="minorBidi"/>
          <w:i/>
          <w:iCs/>
          <w:sz w:val="24"/>
          <w:szCs w:val="24"/>
        </w:rPr>
        <w:t>halachot</w:t>
      </w:r>
      <w:r w:rsidRPr="006E4DD3">
        <w:rPr>
          <w:rFonts w:asciiTheme="minorBidi" w:hAnsiTheme="minorBidi" w:cstheme="minorBidi"/>
          <w:sz w:val="24"/>
          <w:szCs w:val="24"/>
        </w:rPr>
        <w:t xml:space="preserve">, and there are matters that are customs that are set by social mores of that time and place…In all matters of </w:t>
      </w:r>
      <w:r w:rsidRPr="006E4DD3">
        <w:rPr>
          <w:rFonts w:asciiTheme="minorBidi" w:hAnsiTheme="minorBidi" w:cstheme="minorBidi"/>
          <w:i/>
          <w:iCs/>
          <w:sz w:val="24"/>
          <w:szCs w:val="24"/>
        </w:rPr>
        <w:t>tzeniut</w:t>
      </w:r>
      <w:r w:rsidRPr="006E4DD3">
        <w:rPr>
          <w:rFonts w:asciiTheme="minorBidi" w:hAnsiTheme="minorBidi" w:cstheme="minorBidi"/>
          <w:sz w:val="24"/>
          <w:szCs w:val="24"/>
        </w:rPr>
        <w:t xml:space="preserve"> of clothing a person should not have his path depend only on the technicalities of the law, but rather it is fitting to respect local customs of the society of those who observe Torah and </w:t>
      </w:r>
      <w:r w:rsidRPr="006E4DD3">
        <w:rPr>
          <w:rFonts w:asciiTheme="minorBidi" w:hAnsiTheme="minorBidi" w:cstheme="minorBidi"/>
          <w:i/>
          <w:iCs/>
          <w:sz w:val="24"/>
          <w:szCs w:val="24"/>
        </w:rPr>
        <w:t>mitzvot</w:t>
      </w:r>
      <w:r w:rsidRPr="006E4DD3">
        <w:rPr>
          <w:rFonts w:asciiTheme="minorBidi" w:hAnsiTheme="minorBidi" w:cstheme="minorBidi"/>
          <w:sz w:val="24"/>
          <w:szCs w:val="24"/>
        </w:rPr>
        <w:t xml:space="preserve"> with which one wishes to affiliate. </w:t>
      </w:r>
    </w:p>
    <w:p w14:paraId="3585CA21"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4A8EF2FB" w14:textId="77777777" w:rsidR="005F0967" w:rsidRDefault="005F0967"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Rav Rabinovitch acknowledges that, in some circles, wearing trousers underneath another layer reaching most of the way to the knee has become widely accepted as normative Jewish women's modest attire in public. In other circles, only skirts or dresses are considered appropriate.</w:t>
      </w:r>
    </w:p>
    <w:p w14:paraId="68A8201D"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690C6D4F" w14:textId="77777777" w:rsidR="005F0967" w:rsidRPr="006E4DD3" w:rsidRDefault="005F0967" w:rsidP="006E4DD3">
      <w:pPr>
        <w:pStyle w:val="SubQuote"/>
        <w:spacing w:after="0" w:line="240" w:lineRule="auto"/>
        <w:jc w:val="both"/>
        <w:rPr>
          <w:sz w:val="24"/>
          <w:szCs w:val="24"/>
        </w:rPr>
      </w:pPr>
      <w:r w:rsidRPr="006E4DD3">
        <w:rPr>
          <w:sz w:val="24"/>
          <w:szCs w:val="24"/>
        </w:rPr>
        <w:t>Other Arguments</w:t>
      </w:r>
    </w:p>
    <w:p w14:paraId="1AC3FEA8" w14:textId="284CBBC3" w:rsidR="005F0967" w:rsidRDefault="005F0967" w:rsidP="006E4DD3">
      <w:pPr>
        <w:bidi w:val="0"/>
        <w:spacing w:after="0" w:line="240" w:lineRule="auto"/>
        <w:jc w:val="both"/>
        <w:rPr>
          <w:sz w:val="24"/>
          <w:szCs w:val="24"/>
        </w:rPr>
      </w:pPr>
      <w:r w:rsidRPr="006E4DD3">
        <w:rPr>
          <w:rFonts w:asciiTheme="minorBidi" w:hAnsiTheme="minorBidi" w:cstheme="minorBidi"/>
          <w:sz w:val="24"/>
          <w:szCs w:val="24"/>
        </w:rPr>
        <w:t xml:space="preserve">Rav Elyakim Ellinson calls the skirt or dress the contemporary Jewish woman's version of a </w:t>
      </w:r>
      <w:r w:rsidRPr="006E4DD3">
        <w:rPr>
          <w:rFonts w:asciiTheme="minorBidi" w:hAnsiTheme="minorBidi" w:cstheme="minorBidi"/>
          <w:i/>
          <w:iCs/>
          <w:sz w:val="24"/>
          <w:szCs w:val="24"/>
        </w:rPr>
        <w:t>kippa</w:t>
      </w:r>
      <w:r w:rsidRPr="006E4DD3">
        <w:rPr>
          <w:rFonts w:asciiTheme="minorBidi" w:hAnsiTheme="minorBidi" w:cstheme="minorBidi"/>
          <w:sz w:val="24"/>
          <w:szCs w:val="24"/>
        </w:rPr>
        <w:t>:</w:t>
      </w:r>
      <w:r w:rsidR="00D12D1C" w:rsidRPr="006E4DD3">
        <w:rPr>
          <w:sz w:val="24"/>
          <w:szCs w:val="24"/>
          <w:rtl/>
        </w:rPr>
        <w:t xml:space="preserve"> </w:t>
      </w:r>
    </w:p>
    <w:p w14:paraId="14E4E75B" w14:textId="77777777" w:rsidR="006E4DD3" w:rsidRPr="006E4DD3" w:rsidRDefault="006E4DD3" w:rsidP="006E4DD3">
      <w:pPr>
        <w:bidi w:val="0"/>
        <w:spacing w:after="0" w:line="240" w:lineRule="auto"/>
        <w:jc w:val="both"/>
        <w:rPr>
          <w:sz w:val="24"/>
          <w:szCs w:val="24"/>
        </w:rPr>
      </w:pPr>
    </w:p>
    <w:p w14:paraId="5142E71C" w14:textId="59622359" w:rsidR="005F0967" w:rsidRPr="006E4DD3" w:rsidRDefault="005F0967"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Rav Elyakim Ellinson, </w:t>
      </w:r>
      <w:r w:rsidRPr="006E4DD3">
        <w:rPr>
          <w:rFonts w:asciiTheme="minorBidi" w:hAnsiTheme="minorBidi" w:cstheme="minorBidi"/>
          <w:i/>
          <w:iCs/>
          <w:sz w:val="24"/>
          <w:szCs w:val="24"/>
        </w:rPr>
        <w:t>The Modest Way</w:t>
      </w:r>
      <w:r w:rsidRPr="006E4DD3">
        <w:rPr>
          <w:rFonts w:asciiTheme="minorBidi" w:hAnsiTheme="minorBidi" w:cstheme="minorBidi"/>
          <w:sz w:val="24"/>
          <w:szCs w:val="24"/>
        </w:rPr>
        <w:t xml:space="preserve">, English </w:t>
      </w:r>
      <w:r w:rsidR="009F04D4" w:rsidRPr="006E4DD3">
        <w:rPr>
          <w:rFonts w:asciiTheme="minorBidi" w:hAnsiTheme="minorBidi" w:cstheme="minorBidi"/>
          <w:sz w:val="24"/>
          <w:szCs w:val="24"/>
        </w:rPr>
        <w:t>ed.</w:t>
      </w:r>
      <w:r w:rsidRPr="006E4DD3">
        <w:rPr>
          <w:rFonts w:asciiTheme="minorBidi" w:hAnsiTheme="minorBidi" w:cstheme="minorBidi"/>
          <w:sz w:val="24"/>
          <w:szCs w:val="24"/>
        </w:rPr>
        <w:t>, 263, fn. 129</w:t>
      </w:r>
    </w:p>
    <w:p w14:paraId="0EA90C4B" w14:textId="77777777" w:rsidR="005F0967" w:rsidRDefault="005F0967"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 xml:space="preserve">Another factor that must be taken into account, however, is the existence of a community of modest Jewish girls with their own standard. The fact that they are careful to wear only skirts, affords significant weight to this stricture. By wearing a skirt, a Jewish girl </w:t>
      </w:r>
      <w:r w:rsidRPr="006E4DD3">
        <w:rPr>
          <w:rFonts w:asciiTheme="minorBidi" w:hAnsiTheme="minorBidi" w:cstheme="minorBidi"/>
          <w:i/>
          <w:iCs/>
          <w:sz w:val="24"/>
          <w:szCs w:val="24"/>
        </w:rPr>
        <w:t>identifies</w:t>
      </w:r>
      <w:r w:rsidRPr="006E4DD3">
        <w:rPr>
          <w:rFonts w:asciiTheme="minorBidi" w:hAnsiTheme="minorBidi" w:cstheme="minorBidi"/>
          <w:sz w:val="24"/>
          <w:szCs w:val="24"/>
        </w:rPr>
        <w:t xml:space="preserve"> with this group and separates herself from other more permissive circles. To a certain extent, in the last few decades the skirt has become a sort of 'yarmulka' for the scrupulously observant who strives to follow our sages' ethical guidelines.</w:t>
      </w:r>
    </w:p>
    <w:p w14:paraId="2C8C5A56"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06495B09" w14:textId="64A948DA" w:rsidR="005F0967" w:rsidRDefault="005F0967" w:rsidP="006E4DD3">
      <w:pPr>
        <w:shd w:val="clear" w:color="auto" w:fill="FFFFFF"/>
        <w:bidi w:val="0"/>
        <w:spacing w:after="0" w:line="240" w:lineRule="auto"/>
        <w:jc w:val="both"/>
        <w:rPr>
          <w:rFonts w:asciiTheme="minorBidi" w:eastAsia="Times New Roman" w:hAnsiTheme="minorBidi" w:cstheme="minorBidi"/>
          <w:color w:val="313131"/>
          <w:sz w:val="24"/>
          <w:szCs w:val="24"/>
        </w:rPr>
      </w:pPr>
      <w:r w:rsidRPr="006E4DD3">
        <w:rPr>
          <w:rFonts w:asciiTheme="minorBidi" w:eastAsia="Times New Roman" w:hAnsiTheme="minorBidi" w:cstheme="minorBidi"/>
          <w:color w:val="222222"/>
          <w:sz w:val="24"/>
          <w:szCs w:val="24"/>
        </w:rPr>
        <w:t>R</w:t>
      </w:r>
      <w:r w:rsidR="009F04D4" w:rsidRPr="006E4DD3">
        <w:rPr>
          <w:rFonts w:asciiTheme="minorBidi" w:eastAsia="Times New Roman" w:hAnsiTheme="minorBidi" w:cstheme="minorBidi"/>
          <w:color w:val="222222"/>
          <w:sz w:val="24"/>
          <w:szCs w:val="24"/>
        </w:rPr>
        <w:t>av</w:t>
      </w:r>
      <w:r w:rsidRPr="006E4DD3">
        <w:rPr>
          <w:rFonts w:asciiTheme="minorBidi" w:eastAsia="Times New Roman" w:hAnsiTheme="minorBidi" w:cstheme="minorBidi"/>
          <w:color w:val="222222"/>
          <w:sz w:val="24"/>
          <w:szCs w:val="24"/>
        </w:rPr>
        <w:t xml:space="preserve"> Ellinson</w:t>
      </w:r>
      <w:r w:rsidRPr="006E4DD3">
        <w:rPr>
          <w:rFonts w:asciiTheme="minorBidi" w:hAnsiTheme="minorBidi" w:cstheme="minorBidi"/>
          <w:sz w:val="24"/>
          <w:szCs w:val="24"/>
        </w:rPr>
        <w:t xml:space="preserve"> allows for wearing trousers for specific purposes, but prefers skirts as a badge of identification whenever possible. His words may not apply as broadly today as they did when he wrote them in the early 1980s. Still, a</w:t>
      </w:r>
      <w:r w:rsidRPr="006E4DD3">
        <w:rPr>
          <w:rFonts w:asciiTheme="minorBidi" w:eastAsia="Times New Roman" w:hAnsiTheme="minorBidi" w:cstheme="minorBidi"/>
          <w:color w:val="313131"/>
          <w:sz w:val="24"/>
          <w:szCs w:val="24"/>
        </w:rPr>
        <w:t xml:space="preserve"> decision to wear skirts carries social</w:t>
      </w:r>
      <w:r w:rsidR="009F04D4" w:rsidRPr="006E4DD3">
        <w:rPr>
          <w:rFonts w:asciiTheme="minorBidi" w:eastAsia="Times New Roman" w:hAnsiTheme="minorBidi" w:cstheme="minorBidi"/>
          <w:color w:val="313131"/>
          <w:sz w:val="24"/>
          <w:szCs w:val="24"/>
        </w:rPr>
        <w:t xml:space="preserve"> and</w:t>
      </w:r>
      <w:r w:rsidRPr="006E4DD3">
        <w:rPr>
          <w:rFonts w:asciiTheme="minorBidi" w:eastAsia="Times New Roman" w:hAnsiTheme="minorBidi" w:cstheme="minorBidi"/>
          <w:color w:val="313131"/>
          <w:sz w:val="24"/>
          <w:szCs w:val="24"/>
        </w:rPr>
        <w:t xml:space="preserve"> communal meaning beyond the letter of the law.  </w:t>
      </w:r>
    </w:p>
    <w:p w14:paraId="1F726BA3" w14:textId="77777777" w:rsidR="006E4DD3" w:rsidRPr="006E4DD3" w:rsidRDefault="006E4DD3" w:rsidP="006E4DD3">
      <w:pPr>
        <w:shd w:val="clear" w:color="auto" w:fill="FFFFFF"/>
        <w:bidi w:val="0"/>
        <w:spacing w:after="0" w:line="240" w:lineRule="auto"/>
        <w:jc w:val="both"/>
        <w:rPr>
          <w:rFonts w:asciiTheme="minorBidi" w:eastAsia="Times New Roman" w:hAnsiTheme="minorBidi" w:cstheme="minorBidi"/>
          <w:color w:val="313131"/>
          <w:sz w:val="24"/>
          <w:szCs w:val="24"/>
        </w:rPr>
      </w:pPr>
    </w:p>
    <w:p w14:paraId="47362E2D" w14:textId="77777777" w:rsidR="005F0967" w:rsidRDefault="005F0967" w:rsidP="006E4DD3">
      <w:pPr>
        <w:shd w:val="clear" w:color="auto" w:fill="FFFFFF"/>
        <w:bidi w:val="0"/>
        <w:spacing w:after="0" w:line="240" w:lineRule="auto"/>
        <w:jc w:val="both"/>
        <w:rPr>
          <w:rFonts w:asciiTheme="minorBidi" w:eastAsia="Times New Roman" w:hAnsiTheme="minorBidi" w:cstheme="minorBidi"/>
          <w:color w:val="222222"/>
          <w:sz w:val="24"/>
          <w:szCs w:val="24"/>
        </w:rPr>
      </w:pPr>
      <w:r w:rsidRPr="006E4DD3">
        <w:rPr>
          <w:rFonts w:asciiTheme="minorBidi" w:hAnsiTheme="minorBidi" w:cstheme="minorBidi"/>
          <w:sz w:val="24"/>
          <w:szCs w:val="24"/>
        </w:rPr>
        <w:t xml:space="preserve">In effect, Rav Ellinson argues that wearing a skirt or dress should be treated as </w:t>
      </w:r>
      <w:r w:rsidRPr="006E4DD3">
        <w:rPr>
          <w:rFonts w:asciiTheme="minorBidi" w:hAnsiTheme="minorBidi" w:cstheme="minorBidi"/>
          <w:i/>
          <w:iCs/>
          <w:sz w:val="24"/>
          <w:szCs w:val="24"/>
        </w:rPr>
        <w:t>dat Yehudit</w:t>
      </w:r>
      <w:r w:rsidRPr="006E4DD3">
        <w:rPr>
          <w:rFonts w:asciiTheme="minorBidi" w:hAnsiTheme="minorBidi" w:cstheme="minorBidi"/>
          <w:sz w:val="24"/>
          <w:szCs w:val="24"/>
        </w:rPr>
        <w:t xml:space="preserve">. </w:t>
      </w:r>
      <w:r w:rsidRPr="006E4DD3">
        <w:rPr>
          <w:rFonts w:asciiTheme="minorBidi" w:eastAsia="Times New Roman" w:hAnsiTheme="minorBidi" w:cstheme="minorBidi"/>
          <w:color w:val="222222"/>
          <w:sz w:val="24"/>
          <w:szCs w:val="24"/>
        </w:rPr>
        <w:t xml:space="preserve">He views the skirt as a mode of dress that identifies a woman as careful in her observance of Torah and </w:t>
      </w:r>
      <w:r w:rsidRPr="006E4DD3">
        <w:rPr>
          <w:rFonts w:asciiTheme="minorBidi" w:eastAsia="Times New Roman" w:hAnsiTheme="minorBidi" w:cstheme="minorBidi"/>
          <w:i/>
          <w:iCs/>
          <w:color w:val="222222"/>
          <w:sz w:val="24"/>
          <w:szCs w:val="24"/>
        </w:rPr>
        <w:t>mitzvot</w:t>
      </w:r>
      <w:r w:rsidRPr="006E4DD3">
        <w:rPr>
          <w:rFonts w:asciiTheme="minorBidi" w:eastAsia="Times New Roman" w:hAnsiTheme="minorBidi" w:cstheme="minorBidi"/>
          <w:color w:val="222222"/>
          <w:sz w:val="24"/>
          <w:szCs w:val="24"/>
        </w:rPr>
        <w:t>, and can remind her of her identification with her religious community.</w:t>
      </w:r>
    </w:p>
    <w:p w14:paraId="03981041" w14:textId="77777777" w:rsidR="006E4DD3" w:rsidRPr="006E4DD3" w:rsidRDefault="006E4DD3" w:rsidP="006E4DD3">
      <w:pPr>
        <w:shd w:val="clear" w:color="auto" w:fill="FFFFFF"/>
        <w:bidi w:val="0"/>
        <w:spacing w:after="0" w:line="240" w:lineRule="auto"/>
        <w:jc w:val="both"/>
        <w:rPr>
          <w:rFonts w:asciiTheme="minorBidi" w:eastAsia="Times New Roman" w:hAnsiTheme="minorBidi" w:cstheme="minorBidi"/>
          <w:color w:val="313131"/>
          <w:sz w:val="24"/>
          <w:szCs w:val="24"/>
        </w:rPr>
      </w:pPr>
    </w:p>
    <w:p w14:paraId="04966040" w14:textId="77777777" w:rsidR="005F0967" w:rsidRPr="006E4DD3" w:rsidRDefault="005F0967" w:rsidP="006E4DD3">
      <w:pPr>
        <w:shd w:val="clear" w:color="auto" w:fill="FFFFFF"/>
        <w:bidi w:val="0"/>
        <w:spacing w:after="0" w:line="240" w:lineRule="auto"/>
        <w:jc w:val="both"/>
        <w:rPr>
          <w:rFonts w:asciiTheme="minorBidi" w:eastAsia="Times New Roman" w:hAnsiTheme="minorBidi" w:cstheme="minorBidi"/>
          <w:color w:val="222222"/>
          <w:sz w:val="24"/>
          <w:szCs w:val="24"/>
        </w:rPr>
      </w:pPr>
      <w:r w:rsidRPr="006E4DD3">
        <w:rPr>
          <w:rFonts w:asciiTheme="minorBidi" w:hAnsiTheme="minorBidi" w:cstheme="minorBidi"/>
          <w:sz w:val="24"/>
          <w:szCs w:val="24"/>
        </w:rPr>
        <w:t xml:space="preserve">Writing more recently, Rav J. David Bleich adds another argument to the mix, that </w:t>
      </w:r>
      <w:r w:rsidRPr="006E4DD3">
        <w:rPr>
          <w:rFonts w:asciiTheme="minorBidi" w:eastAsia="Times New Roman" w:hAnsiTheme="minorBidi" w:cstheme="minorBidi"/>
          <w:color w:val="222222"/>
          <w:sz w:val="24"/>
          <w:szCs w:val="24"/>
        </w:rPr>
        <w:t xml:space="preserve">people who are serious about their Torah study and their mitzva observance must take care to always ensure that their clothing brings honor to the Torah itself. </w:t>
      </w:r>
    </w:p>
    <w:p w14:paraId="17F719F2" w14:textId="77777777" w:rsidR="005F0967" w:rsidRPr="006E4DD3" w:rsidRDefault="005F0967" w:rsidP="006E4DD3">
      <w:pPr>
        <w:pStyle w:val="FootnoteText"/>
        <w:bidi w:val="0"/>
        <w:jc w:val="both"/>
        <w:rPr>
          <w:rFonts w:asciiTheme="minorBidi" w:hAnsiTheme="minorBidi" w:cstheme="minorBidi"/>
          <w:sz w:val="24"/>
          <w:szCs w:val="24"/>
        </w:rPr>
      </w:pPr>
    </w:p>
    <w:p w14:paraId="24F2EDD7" w14:textId="6DFFD8CC" w:rsidR="00D12D1C" w:rsidRPr="006E4DD3" w:rsidRDefault="005F0967" w:rsidP="006E4DD3">
      <w:pPr>
        <w:pStyle w:val="SourceTitleTranslation"/>
        <w:spacing w:after="0" w:line="240" w:lineRule="auto"/>
        <w:jc w:val="both"/>
        <w:rPr>
          <w:sz w:val="24"/>
          <w:szCs w:val="24"/>
        </w:rPr>
      </w:pPr>
      <w:r w:rsidRPr="006E4DD3">
        <w:rPr>
          <w:sz w:val="24"/>
          <w:szCs w:val="24"/>
        </w:rPr>
        <w:t xml:space="preserve">Rabbi J.D. Bleich, Contemporary Halachic Problems VII, </w:t>
      </w:r>
      <w:r w:rsidR="00D95663" w:rsidRPr="006E4DD3">
        <w:rPr>
          <w:sz w:val="24"/>
          <w:szCs w:val="24"/>
        </w:rPr>
        <w:t xml:space="preserve">p. </w:t>
      </w:r>
      <w:r w:rsidRPr="006E4DD3">
        <w:rPr>
          <w:sz w:val="24"/>
          <w:szCs w:val="24"/>
        </w:rPr>
        <w:t>147</w:t>
      </w:r>
      <w:r w:rsidR="00D12D1C" w:rsidRPr="006E4DD3">
        <w:rPr>
          <w:sz w:val="24"/>
          <w:szCs w:val="24"/>
        </w:rPr>
        <w:t xml:space="preserve"> </w:t>
      </w:r>
    </w:p>
    <w:p w14:paraId="2699C368" w14:textId="169B2926" w:rsidR="005F0967" w:rsidRDefault="005F0967"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lastRenderedPageBreak/>
        <w:t xml:space="preserve">The governing concern is that those viewed as exemplars of Torah study, whether male or female, comport themselves in a way which enhances rather than detracts from the honor and esteem in which Torah is held. Hence it would seem that as long as slacks are viewed as improper attire by significant segments of the Jewish community, the wearing of such garb by those charged with bearing the banner of Torah should not be sanctioned. </w:t>
      </w:r>
    </w:p>
    <w:p w14:paraId="7BB43E63"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73EA33E3" w14:textId="7C792DB0" w:rsidR="005F0967" w:rsidRDefault="0033369A" w:rsidP="006E4DD3">
      <w:pPr>
        <w:shd w:val="clear" w:color="auto" w:fill="FFFFFF"/>
        <w:bidi w:val="0"/>
        <w:spacing w:after="0" w:line="240" w:lineRule="auto"/>
        <w:jc w:val="both"/>
        <w:rPr>
          <w:rFonts w:asciiTheme="minorBidi" w:eastAsia="Times New Roman" w:hAnsiTheme="minorBidi" w:cstheme="minorBidi"/>
          <w:color w:val="222222"/>
          <w:sz w:val="24"/>
          <w:szCs w:val="24"/>
        </w:rPr>
      </w:pPr>
      <w:r w:rsidRPr="006E4DD3">
        <w:rPr>
          <w:rFonts w:asciiTheme="minorBidi" w:eastAsia="Times New Roman" w:hAnsiTheme="minorBidi" w:cstheme="minorBidi"/>
          <w:color w:val="313131"/>
          <w:sz w:val="24"/>
          <w:szCs w:val="24"/>
        </w:rPr>
        <w:t>If</w:t>
      </w:r>
      <w:r w:rsidRPr="006E4DD3">
        <w:rPr>
          <w:rFonts w:asciiTheme="minorBidi" w:eastAsia="Times New Roman" w:hAnsiTheme="minorBidi" w:cstheme="minorBidi"/>
          <w:color w:val="222222"/>
          <w:sz w:val="24"/>
          <w:szCs w:val="24"/>
        </w:rPr>
        <w:t xml:space="preserve"> a "significant segment" of the community will perceive</w:t>
      </w:r>
      <w:r w:rsidR="005F0967" w:rsidRPr="006E4DD3">
        <w:rPr>
          <w:rFonts w:asciiTheme="minorBidi" w:eastAsia="Times New Roman" w:hAnsiTheme="minorBidi" w:cstheme="minorBidi"/>
          <w:color w:val="222222"/>
          <w:sz w:val="24"/>
          <w:szCs w:val="24"/>
        </w:rPr>
        <w:t xml:space="preserve"> trousers as improper attire</w:t>
      </w:r>
      <w:r w:rsidRPr="006E4DD3">
        <w:rPr>
          <w:rFonts w:asciiTheme="minorBidi" w:eastAsia="Times New Roman" w:hAnsiTheme="minorBidi" w:cstheme="minorBidi"/>
          <w:color w:val="222222"/>
          <w:sz w:val="24"/>
          <w:szCs w:val="24"/>
        </w:rPr>
        <w:t>, that</w:t>
      </w:r>
      <w:r w:rsidR="005F0967" w:rsidRPr="006E4DD3">
        <w:rPr>
          <w:rFonts w:asciiTheme="minorBidi" w:eastAsia="Times New Roman" w:hAnsiTheme="minorBidi" w:cstheme="minorBidi"/>
          <w:color w:val="222222"/>
          <w:sz w:val="24"/>
          <w:szCs w:val="24"/>
        </w:rPr>
        <w:t xml:space="preserve"> is a genuine concern. </w:t>
      </w:r>
    </w:p>
    <w:p w14:paraId="4CCA65AF" w14:textId="77777777" w:rsidR="006E4DD3" w:rsidRPr="006E4DD3" w:rsidRDefault="006E4DD3" w:rsidP="006E4DD3">
      <w:pPr>
        <w:shd w:val="clear" w:color="auto" w:fill="FFFFFF"/>
        <w:bidi w:val="0"/>
        <w:spacing w:after="0" w:line="240" w:lineRule="auto"/>
        <w:jc w:val="both"/>
        <w:rPr>
          <w:rFonts w:asciiTheme="minorBidi" w:eastAsia="Times New Roman" w:hAnsiTheme="minorBidi" w:cstheme="minorBidi"/>
          <w:color w:val="222222"/>
          <w:sz w:val="24"/>
          <w:szCs w:val="24"/>
        </w:rPr>
      </w:pPr>
    </w:p>
    <w:p w14:paraId="7AD573C3" w14:textId="77777777" w:rsidR="005F0967" w:rsidRPr="006E4DD3" w:rsidRDefault="005F0967" w:rsidP="006E4DD3">
      <w:pPr>
        <w:pStyle w:val="HashkafahTitle"/>
        <w:spacing w:before="0" w:line="240" w:lineRule="auto"/>
        <w:jc w:val="both"/>
        <w:rPr>
          <w:rFonts w:asciiTheme="minorBidi" w:hAnsiTheme="minorBidi" w:cstheme="minorBidi"/>
          <w:sz w:val="24"/>
          <w:szCs w:val="24"/>
        </w:rPr>
      </w:pPr>
      <w:r w:rsidRPr="006E4DD3">
        <w:rPr>
          <w:rFonts w:asciiTheme="minorBidi" w:hAnsiTheme="minorBidi" w:cstheme="minorBidi"/>
          <w:sz w:val="24"/>
          <w:szCs w:val="24"/>
        </w:rPr>
        <w:t>Aren't trousers sometimes more modest than skirts?</w:t>
      </w:r>
    </w:p>
    <w:p w14:paraId="69C6FA0C" w14:textId="77777777" w:rsidR="005F0967" w:rsidRDefault="005F0967" w:rsidP="006E4DD3">
      <w:pPr>
        <w:pStyle w:val="HashkafahText"/>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They can be. </w:t>
      </w:r>
    </w:p>
    <w:p w14:paraId="0BABBF06" w14:textId="77777777" w:rsidR="006E4DD3" w:rsidRPr="006E4DD3" w:rsidRDefault="006E4DD3" w:rsidP="006E4DD3">
      <w:pPr>
        <w:pStyle w:val="HashkafahText"/>
        <w:spacing w:after="0" w:line="240" w:lineRule="auto"/>
        <w:jc w:val="both"/>
        <w:rPr>
          <w:rFonts w:asciiTheme="minorBidi" w:hAnsiTheme="minorBidi" w:cstheme="minorBidi"/>
          <w:sz w:val="24"/>
          <w:szCs w:val="24"/>
        </w:rPr>
      </w:pPr>
    </w:p>
    <w:p w14:paraId="11738218" w14:textId="77777777" w:rsidR="005F0967" w:rsidRDefault="005F0967" w:rsidP="006E4DD3">
      <w:pPr>
        <w:pStyle w:val="HashkafahText"/>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In cases in which a woman will need to move in a way that will inevitably be more revealing with a skirt, she should wear trousers under a skirt or tunic, or loose modest trousers, for as long as necessary. (It goes without saying that modest trousers should be worn when they are required for reasons of safety.)</w:t>
      </w:r>
    </w:p>
    <w:p w14:paraId="56CBF17D" w14:textId="77777777" w:rsidR="006E4DD3" w:rsidRPr="006E4DD3" w:rsidRDefault="006E4DD3" w:rsidP="006E4DD3">
      <w:pPr>
        <w:pStyle w:val="HashkafahText"/>
        <w:spacing w:after="0" w:line="240" w:lineRule="auto"/>
        <w:jc w:val="both"/>
        <w:rPr>
          <w:rFonts w:asciiTheme="minorBidi" w:hAnsiTheme="minorBidi" w:cstheme="minorBidi"/>
          <w:sz w:val="24"/>
          <w:szCs w:val="24"/>
        </w:rPr>
      </w:pPr>
    </w:p>
    <w:p w14:paraId="17527D22" w14:textId="77777777" w:rsidR="005F0967" w:rsidRDefault="005F0967" w:rsidP="006E4DD3">
      <w:pPr>
        <w:pStyle w:val="HashkafahText"/>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Given a choice is between a short skirt or trousers, Rav Ovadya Yosef rules that trousers are preferable:</w:t>
      </w:r>
    </w:p>
    <w:p w14:paraId="68FC3DF8" w14:textId="77777777" w:rsidR="006E4DD3" w:rsidRPr="006E4DD3" w:rsidRDefault="006E4DD3" w:rsidP="006E4DD3">
      <w:pPr>
        <w:pStyle w:val="HashkafahText"/>
        <w:spacing w:after="0" w:line="240" w:lineRule="auto"/>
        <w:jc w:val="both"/>
        <w:rPr>
          <w:rFonts w:asciiTheme="minorBidi" w:hAnsiTheme="minorBidi" w:cstheme="minorBidi"/>
          <w:sz w:val="24"/>
          <w:szCs w:val="24"/>
        </w:rPr>
      </w:pPr>
    </w:p>
    <w:p w14:paraId="27C5020B" w14:textId="36BC74DD" w:rsidR="005F0967" w:rsidRPr="006E4DD3" w:rsidRDefault="005F0967" w:rsidP="006E4DD3">
      <w:pPr>
        <w:pStyle w:val="SourceTitleTranslation"/>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rPr>
        <w:t>Yabi'a Omer</w:t>
      </w:r>
      <w:r w:rsidRPr="006E4DD3">
        <w:rPr>
          <w:rFonts w:asciiTheme="minorBidi" w:hAnsiTheme="minorBidi" w:cstheme="minorBidi"/>
          <w:sz w:val="24"/>
          <w:szCs w:val="24"/>
        </w:rPr>
        <w:t xml:space="preserve"> 6 YD 14</w:t>
      </w:r>
    </w:p>
    <w:p w14:paraId="4BEC2FDF" w14:textId="77777777" w:rsidR="005F0967" w:rsidRDefault="005F0967" w:rsidP="006E4DD3">
      <w:pPr>
        <w:pStyle w:val="SourceTextTranslation"/>
        <w:spacing w:after="0" w:line="240" w:lineRule="auto"/>
        <w:rPr>
          <w:rFonts w:asciiTheme="minorBidi" w:hAnsiTheme="minorBidi" w:cstheme="minorBidi"/>
          <w:sz w:val="24"/>
          <w:szCs w:val="24"/>
        </w:rPr>
      </w:pPr>
      <w:r w:rsidRPr="006E4DD3">
        <w:rPr>
          <w:rFonts w:asciiTheme="minorBidi" w:hAnsiTheme="minorBidi" w:cstheme="minorBidi"/>
          <w:sz w:val="24"/>
          <w:szCs w:val="24"/>
        </w:rPr>
        <w:t>In any case, I agree that ideally one should not permit girls to wear these trousers, for they are haughty clothes…Kosher daughters of Israel should not go about in them at all. Especially in trousers that are really tight…But still, if the girls will not listen to the voices of parents and teachers to avoid wearing very short skirts, and they go in the marketplace with their thighs exposed, which is exceedingly immodest, one should choose the less bad option and instruct them as a temporary ruling to wear trousers.</w:t>
      </w:r>
    </w:p>
    <w:p w14:paraId="2FE25313" w14:textId="77777777" w:rsidR="006E4DD3" w:rsidRPr="006E4DD3" w:rsidRDefault="006E4DD3" w:rsidP="006E4DD3">
      <w:pPr>
        <w:pStyle w:val="SourceTextTranslation"/>
        <w:spacing w:after="0" w:line="240" w:lineRule="auto"/>
        <w:rPr>
          <w:rFonts w:asciiTheme="minorBidi" w:hAnsiTheme="minorBidi" w:cstheme="minorBidi"/>
          <w:sz w:val="24"/>
          <w:szCs w:val="24"/>
        </w:rPr>
      </w:pPr>
    </w:p>
    <w:p w14:paraId="3EF5499D" w14:textId="77777777" w:rsidR="005F0967" w:rsidRPr="006E4DD3" w:rsidRDefault="005F0967" w:rsidP="006E4DD3">
      <w:pPr>
        <w:pStyle w:val="HashkafahText"/>
        <w:spacing w:after="0" w:line="240" w:lineRule="auto"/>
        <w:jc w:val="both"/>
        <w:rPr>
          <w:sz w:val="24"/>
          <w:szCs w:val="24"/>
        </w:rPr>
      </w:pPr>
      <w:r w:rsidRPr="006E4DD3">
        <w:rPr>
          <w:rFonts w:asciiTheme="minorBidi" w:hAnsiTheme="minorBidi" w:cstheme="minorBidi"/>
          <w:sz w:val="24"/>
          <w:szCs w:val="24"/>
        </w:rPr>
        <w:t xml:space="preserve">Considerations of modesty are not always identical to those of “Jewish dress.” Women sometimes choose to wear skirts to demonstrate religious Jewish affiliation. In some contexts, even short skirts might convey a certain commitment to affiliating with a given community, though they don't comply with Halacha. </w:t>
      </w:r>
    </w:p>
    <w:p w14:paraId="6315F070" w14:textId="77777777" w:rsidR="005F0967" w:rsidRPr="006E4DD3" w:rsidRDefault="005F0967" w:rsidP="006E4DD3">
      <w:pPr>
        <w:bidi w:val="0"/>
        <w:spacing w:after="0" w:line="240" w:lineRule="auto"/>
        <w:jc w:val="both"/>
        <w:rPr>
          <w:rFonts w:asciiTheme="minorBidi" w:hAnsiTheme="minorBidi" w:cstheme="minorBidi"/>
          <w:sz w:val="24"/>
          <w:szCs w:val="24"/>
        </w:rPr>
      </w:pPr>
    </w:p>
    <w:p w14:paraId="5BB5E1CF" w14:textId="77777777" w:rsidR="00C2677B" w:rsidRDefault="00C2677B" w:rsidP="006E4DD3">
      <w:pPr>
        <w:pStyle w:val="SubQuote"/>
        <w:spacing w:after="0" w:line="240" w:lineRule="auto"/>
        <w:jc w:val="both"/>
        <w:rPr>
          <w:sz w:val="24"/>
          <w:szCs w:val="24"/>
        </w:rPr>
      </w:pPr>
      <w:r w:rsidRPr="006E4DD3">
        <w:rPr>
          <w:sz w:val="24"/>
          <w:szCs w:val="24"/>
        </w:rPr>
        <w:t>Beyond the Hemline</w:t>
      </w:r>
    </w:p>
    <w:p w14:paraId="1899BCAC" w14:textId="77777777" w:rsidR="006E4DD3" w:rsidRPr="006E4DD3" w:rsidRDefault="006E4DD3" w:rsidP="006E4DD3">
      <w:pPr>
        <w:pStyle w:val="SubQuote"/>
        <w:spacing w:after="0" w:line="240" w:lineRule="auto"/>
        <w:jc w:val="both"/>
        <w:rPr>
          <w:sz w:val="24"/>
          <w:szCs w:val="24"/>
        </w:rPr>
      </w:pPr>
    </w:p>
    <w:p w14:paraId="6BA4BC54" w14:textId="77777777" w:rsidR="00C2677B" w:rsidRDefault="00C2677B"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i/>
          <w:iCs/>
          <w:sz w:val="24"/>
          <w:szCs w:val="24"/>
          <w:lang w:eastAsia="he-IL"/>
        </w:rPr>
        <w:t>Tzeniut</w:t>
      </w:r>
      <w:r w:rsidRPr="006E4DD3">
        <w:rPr>
          <w:rFonts w:asciiTheme="minorBidi" w:hAnsiTheme="minorBidi" w:cstheme="minorBidi"/>
          <w:sz w:val="24"/>
          <w:szCs w:val="24"/>
          <w:lang w:eastAsia="he-IL"/>
        </w:rPr>
        <w:t xml:space="preserve"> is certainly more than a “list of rules,” but it also includes real halachic standards and measures.</w:t>
      </w:r>
      <w:r w:rsidRPr="006E4DD3">
        <w:rPr>
          <w:rFonts w:asciiTheme="minorBidi" w:hAnsiTheme="minorBidi" w:cstheme="minorBidi"/>
          <w:sz w:val="24"/>
          <w:szCs w:val="24"/>
        </w:rPr>
        <w:t xml:space="preserve"> Learning about </w:t>
      </w:r>
      <w:r w:rsidRPr="006E4DD3">
        <w:rPr>
          <w:rFonts w:asciiTheme="minorBidi" w:hAnsiTheme="minorBidi" w:cstheme="minorBidi"/>
          <w:i/>
          <w:iCs/>
          <w:sz w:val="24"/>
          <w:szCs w:val="24"/>
        </w:rPr>
        <w:t>tzeniut</w:t>
      </w:r>
      <w:r w:rsidRPr="006E4DD3">
        <w:rPr>
          <w:rFonts w:asciiTheme="minorBidi" w:hAnsiTheme="minorBidi" w:cstheme="minorBidi"/>
          <w:sz w:val="24"/>
          <w:szCs w:val="24"/>
        </w:rPr>
        <w:t xml:space="preserve"> doesn't have to be from books, and traditionally, like other aspects of </w:t>
      </w:r>
      <w:r w:rsidRPr="006E4DD3">
        <w:rPr>
          <w:rFonts w:asciiTheme="minorBidi" w:hAnsiTheme="minorBidi" w:cstheme="minorBidi"/>
          <w:i/>
          <w:iCs/>
          <w:sz w:val="24"/>
          <w:szCs w:val="24"/>
        </w:rPr>
        <w:t>dat Yehudit</w:t>
      </w:r>
      <w:r w:rsidRPr="006E4DD3">
        <w:rPr>
          <w:rFonts w:asciiTheme="minorBidi" w:hAnsiTheme="minorBidi" w:cstheme="minorBidi"/>
          <w:sz w:val="24"/>
          <w:szCs w:val="24"/>
        </w:rPr>
        <w:t>, it wasn't. Education through modeling can be the most effective form of education</w:t>
      </w:r>
      <w:r w:rsidRPr="006E4DD3">
        <w:rPr>
          <w:rFonts w:asciiTheme="minorBidi" w:hAnsiTheme="minorBidi" w:cstheme="minorBidi"/>
          <w:sz w:val="24"/>
          <w:szCs w:val="24"/>
          <w:lang w:eastAsia="he-IL"/>
        </w:rPr>
        <w:t>.</w:t>
      </w:r>
      <w:r w:rsidRPr="006E4DD3">
        <w:rPr>
          <w:rFonts w:asciiTheme="minorBidi" w:hAnsiTheme="minorBidi" w:cstheme="minorBidi"/>
          <w:sz w:val="24"/>
          <w:szCs w:val="24"/>
        </w:rPr>
        <w:t xml:space="preserve"> The sources we've seen are perhaps best used as guidelines for understanding those halachic parameters, and for making wise choices about which role models we should emulate. </w:t>
      </w:r>
    </w:p>
    <w:p w14:paraId="5CE7D1DF"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29D9E591" w14:textId="77777777" w:rsidR="00C2677B" w:rsidRDefault="00C2677B" w:rsidP="006E4DD3">
      <w:pPr>
        <w:bidi w:val="0"/>
        <w:spacing w:after="0" w:line="240" w:lineRule="auto"/>
        <w:jc w:val="both"/>
        <w:rPr>
          <w:rFonts w:asciiTheme="minorBidi" w:hAnsiTheme="minorBidi" w:cstheme="minorBidi"/>
          <w:sz w:val="24"/>
          <w:szCs w:val="24"/>
        </w:rPr>
      </w:pPr>
      <w:r w:rsidRPr="006E4DD3">
        <w:rPr>
          <w:rFonts w:asciiTheme="minorBidi" w:hAnsiTheme="minorBidi" w:cstheme="minorBidi"/>
          <w:sz w:val="24"/>
          <w:szCs w:val="24"/>
        </w:rPr>
        <w:t xml:space="preserve">Blogger Chaya Houpt shares some thoughts about what it means for her to model </w:t>
      </w:r>
      <w:r w:rsidRPr="006E4DD3">
        <w:rPr>
          <w:rFonts w:asciiTheme="minorBidi" w:hAnsiTheme="minorBidi" w:cstheme="minorBidi"/>
          <w:i/>
          <w:iCs/>
          <w:sz w:val="24"/>
          <w:szCs w:val="24"/>
        </w:rPr>
        <w:t>tzeniut</w:t>
      </w:r>
      <w:r w:rsidRPr="006E4DD3">
        <w:rPr>
          <w:rFonts w:asciiTheme="minorBidi" w:hAnsiTheme="minorBidi" w:cstheme="minorBidi"/>
          <w:sz w:val="24"/>
          <w:szCs w:val="24"/>
        </w:rPr>
        <w:t xml:space="preserve"> in dress for her children:</w:t>
      </w:r>
    </w:p>
    <w:p w14:paraId="446B4B7A" w14:textId="77777777" w:rsidR="006E4DD3" w:rsidRPr="006E4DD3" w:rsidRDefault="006E4DD3" w:rsidP="006E4DD3">
      <w:pPr>
        <w:bidi w:val="0"/>
        <w:spacing w:after="0" w:line="240" w:lineRule="auto"/>
        <w:jc w:val="both"/>
        <w:rPr>
          <w:rFonts w:asciiTheme="minorBidi" w:hAnsiTheme="minorBidi" w:cstheme="minorBidi"/>
          <w:sz w:val="24"/>
          <w:szCs w:val="24"/>
        </w:rPr>
      </w:pPr>
    </w:p>
    <w:p w14:paraId="2748B9AE" w14:textId="77777777" w:rsidR="00C2677B" w:rsidRPr="006E4DD3" w:rsidRDefault="00C2677B" w:rsidP="006E4DD3">
      <w:pPr>
        <w:pStyle w:val="SourceTitleTranslation"/>
        <w:spacing w:after="0" w:line="240" w:lineRule="auto"/>
        <w:jc w:val="both"/>
        <w:rPr>
          <w:sz w:val="24"/>
          <w:szCs w:val="24"/>
        </w:rPr>
      </w:pPr>
      <w:r w:rsidRPr="006E4DD3">
        <w:rPr>
          <w:sz w:val="24"/>
          <w:szCs w:val="24"/>
        </w:rPr>
        <w:t xml:space="preserve">Chaya Houpt, "Teaching Tznius," </w:t>
      </w:r>
      <w:r w:rsidRPr="006E4DD3">
        <w:rPr>
          <w:i/>
          <w:iCs/>
          <w:sz w:val="24"/>
          <w:szCs w:val="24"/>
        </w:rPr>
        <w:t>All Victories</w:t>
      </w:r>
      <w:r w:rsidRPr="006E4DD3">
        <w:rPr>
          <w:sz w:val="24"/>
          <w:szCs w:val="24"/>
        </w:rPr>
        <w:t xml:space="preserve"> (blog)</w:t>
      </w:r>
    </w:p>
    <w:p w14:paraId="2C07FF0F" w14:textId="77777777" w:rsidR="00C2677B" w:rsidRPr="006E4DD3" w:rsidRDefault="00C2677B" w:rsidP="006E4DD3">
      <w:pPr>
        <w:pStyle w:val="SourceTextTranslation"/>
        <w:spacing w:after="0" w:line="240" w:lineRule="auto"/>
        <w:rPr>
          <w:sz w:val="24"/>
          <w:szCs w:val="24"/>
        </w:rPr>
      </w:pPr>
      <w:r w:rsidRPr="006E4DD3">
        <w:rPr>
          <w:sz w:val="24"/>
          <w:szCs w:val="24"/>
        </w:rPr>
        <w:t xml:space="preserve">I want my daughters and my son to grow into people who intrinsically understand modesty and want to embody it. That’s not going to happen by me pulling rank and making </w:t>
      </w:r>
      <w:r w:rsidR="00C61C13" w:rsidRPr="006E4DD3">
        <w:rPr>
          <w:sz w:val="24"/>
          <w:szCs w:val="24"/>
        </w:rPr>
        <w:t>[my daughter]</w:t>
      </w:r>
      <w:r w:rsidRPr="006E4DD3">
        <w:rPr>
          <w:sz w:val="24"/>
          <w:szCs w:val="24"/>
        </w:rPr>
        <w:t xml:space="preserve"> change her clothes. It’s only going to happen, with God’s help, if my husband and I continually model tzniut, modesty, and encourage it in our children…. What counts is how she feels about herself and her own worth, and how she learns gradually to manifest self-respect in the way she dresses….And so I tread lightly, careful not to misrepresent the Torah as shaming or oppressive. </w:t>
      </w:r>
    </w:p>
    <w:p w14:paraId="49D0BACA" w14:textId="77777777" w:rsidR="00C2677B" w:rsidRPr="006E4DD3" w:rsidRDefault="00C2677B" w:rsidP="006E4DD3">
      <w:pPr>
        <w:bidi w:val="0"/>
        <w:spacing w:after="0" w:line="240" w:lineRule="auto"/>
        <w:jc w:val="both"/>
        <w:rPr>
          <w:rFonts w:asciiTheme="minorBidi" w:hAnsiTheme="minorBidi" w:cstheme="minorBidi"/>
          <w:sz w:val="24"/>
          <w:szCs w:val="24"/>
        </w:rPr>
      </w:pPr>
    </w:p>
    <w:p w14:paraId="679AB724" w14:textId="77777777" w:rsidR="00C2677B" w:rsidRPr="006E4DD3" w:rsidRDefault="00C2677B" w:rsidP="006E4DD3">
      <w:pPr>
        <w:pStyle w:val="HashkafahTitle"/>
        <w:spacing w:before="0" w:line="240" w:lineRule="auto"/>
        <w:jc w:val="both"/>
        <w:rPr>
          <w:sz w:val="24"/>
          <w:szCs w:val="24"/>
        </w:rPr>
      </w:pPr>
      <w:r w:rsidRPr="006E4DD3">
        <w:rPr>
          <w:sz w:val="24"/>
          <w:szCs w:val="24"/>
        </w:rPr>
        <w:t>Is it possible to dress completely modestly without following the precise details of Halacha?</w:t>
      </w:r>
    </w:p>
    <w:p w14:paraId="3570BF2A" w14:textId="77777777" w:rsidR="00C2677B" w:rsidRDefault="00C2677B" w:rsidP="006E4DD3">
      <w:pPr>
        <w:pStyle w:val="HashkafahText"/>
        <w:spacing w:after="0" w:line="240" w:lineRule="auto"/>
        <w:jc w:val="both"/>
        <w:rPr>
          <w:sz w:val="24"/>
          <w:szCs w:val="24"/>
        </w:rPr>
      </w:pPr>
      <w:r w:rsidRPr="006E4DD3">
        <w:rPr>
          <w:sz w:val="24"/>
          <w:szCs w:val="24"/>
        </w:rPr>
        <w:t>One can be a modest person without following all the details of Halacha. Conversely, one can follow the details of Halacha without really being modest. Clothing trends popular even in observant communities often include styles that are provocative, even as most of the body is covered.</w:t>
      </w:r>
    </w:p>
    <w:p w14:paraId="633B5DA3" w14:textId="77777777" w:rsidR="006E4DD3" w:rsidRPr="006E4DD3" w:rsidRDefault="006E4DD3" w:rsidP="006E4DD3">
      <w:pPr>
        <w:pStyle w:val="HashkafahText"/>
        <w:spacing w:after="0" w:line="240" w:lineRule="auto"/>
        <w:jc w:val="both"/>
        <w:rPr>
          <w:sz w:val="24"/>
          <w:szCs w:val="24"/>
        </w:rPr>
      </w:pPr>
    </w:p>
    <w:p w14:paraId="416274FE" w14:textId="77777777" w:rsidR="00C2677B" w:rsidRDefault="00C2677B" w:rsidP="006E4DD3">
      <w:pPr>
        <w:pStyle w:val="HashkafahText"/>
        <w:spacing w:after="0" w:line="240" w:lineRule="auto"/>
        <w:jc w:val="both"/>
        <w:rPr>
          <w:sz w:val="24"/>
          <w:szCs w:val="24"/>
        </w:rPr>
      </w:pPr>
      <w:r w:rsidRPr="006E4DD3">
        <w:rPr>
          <w:sz w:val="24"/>
          <w:szCs w:val="24"/>
        </w:rPr>
        <w:t xml:space="preserve">On the whole, halachic guidelines for dress do promote dressing with dignity. These laws are binding, and we have seen additional reasons for them besides modesty. </w:t>
      </w:r>
    </w:p>
    <w:p w14:paraId="778419A4" w14:textId="77777777" w:rsidR="006E4DD3" w:rsidRPr="006E4DD3" w:rsidRDefault="006E4DD3" w:rsidP="006E4DD3">
      <w:pPr>
        <w:pStyle w:val="HashkafahText"/>
        <w:spacing w:after="0" w:line="240" w:lineRule="auto"/>
        <w:jc w:val="both"/>
        <w:rPr>
          <w:sz w:val="24"/>
          <w:szCs w:val="24"/>
        </w:rPr>
      </w:pPr>
    </w:p>
    <w:p w14:paraId="792EF9BB" w14:textId="77777777" w:rsidR="00C2677B" w:rsidRDefault="00C2677B" w:rsidP="006E4DD3">
      <w:pPr>
        <w:pStyle w:val="HashkafahText"/>
        <w:spacing w:after="0" w:line="240" w:lineRule="auto"/>
        <w:jc w:val="both"/>
        <w:rPr>
          <w:sz w:val="24"/>
          <w:szCs w:val="24"/>
        </w:rPr>
      </w:pPr>
      <w:r w:rsidRPr="006E4DD3">
        <w:rPr>
          <w:sz w:val="24"/>
          <w:szCs w:val="24"/>
        </w:rPr>
        <w:t>As with any mitzva, we should strive to fulfill both the letter and spirit of the law.</w:t>
      </w:r>
    </w:p>
    <w:p w14:paraId="21D8AA35" w14:textId="77777777" w:rsidR="006E4DD3" w:rsidRPr="006E4DD3" w:rsidRDefault="006E4DD3" w:rsidP="006E4DD3">
      <w:pPr>
        <w:pStyle w:val="HashkafahText"/>
        <w:spacing w:after="0" w:line="240" w:lineRule="auto"/>
        <w:jc w:val="both"/>
        <w:rPr>
          <w:sz w:val="24"/>
          <w:szCs w:val="24"/>
        </w:rPr>
      </w:pPr>
    </w:p>
    <w:p w14:paraId="22BC2994" w14:textId="77777777" w:rsidR="00927C69" w:rsidRDefault="00927C69" w:rsidP="006E4DD3">
      <w:pPr>
        <w:pStyle w:val="Heading1"/>
        <w:bidi w:val="0"/>
        <w:spacing w:before="0" w:line="240" w:lineRule="auto"/>
        <w:jc w:val="both"/>
        <w:rPr>
          <w:sz w:val="24"/>
          <w:szCs w:val="24"/>
        </w:rPr>
      </w:pPr>
      <w:r w:rsidRPr="006E4DD3">
        <w:rPr>
          <w:sz w:val="24"/>
          <w:szCs w:val="24"/>
        </w:rPr>
        <w:t>Further Reading</w:t>
      </w:r>
    </w:p>
    <w:p w14:paraId="10067006" w14:textId="77777777" w:rsidR="006E4DD3" w:rsidRPr="006E4DD3" w:rsidRDefault="006E4DD3" w:rsidP="006E4DD3">
      <w:pPr>
        <w:bidi w:val="0"/>
        <w:spacing w:after="0" w:line="240" w:lineRule="auto"/>
      </w:pPr>
    </w:p>
    <w:p w14:paraId="2793DAB3" w14:textId="77777777" w:rsidR="00927C69" w:rsidRDefault="00927C69" w:rsidP="006E4DD3">
      <w:pPr>
        <w:bidi w:val="0"/>
        <w:spacing w:after="0" w:line="240" w:lineRule="auto"/>
        <w:jc w:val="both"/>
        <w:rPr>
          <w:rFonts w:asciiTheme="minorBidi" w:eastAsia="Times New Roman" w:hAnsiTheme="minorBidi" w:cstheme="minorBidi"/>
          <w:color w:val="000000"/>
          <w:sz w:val="24"/>
          <w:szCs w:val="24"/>
        </w:rPr>
      </w:pPr>
      <w:r w:rsidRPr="006E4DD3">
        <w:rPr>
          <w:rFonts w:asciiTheme="minorBidi" w:eastAsia="Times New Roman" w:hAnsiTheme="minorBidi" w:cstheme="minorBidi"/>
          <w:color w:val="000000"/>
          <w:sz w:val="24"/>
          <w:szCs w:val="24"/>
        </w:rPr>
        <w:t>Ellinson, Rabbi Elyakim Getsel. </w:t>
      </w:r>
      <w:r w:rsidRPr="006E4DD3">
        <w:rPr>
          <w:rFonts w:asciiTheme="minorBidi" w:eastAsia="Times New Roman" w:hAnsiTheme="minorBidi" w:cstheme="minorBidi"/>
          <w:i/>
          <w:iCs/>
          <w:color w:val="000000"/>
          <w:sz w:val="24"/>
          <w:szCs w:val="24"/>
        </w:rPr>
        <w:t>Woman and the Mitzvot: Guide to the Rabbinic Sources Vol. 2, The Modest Way</w:t>
      </w:r>
      <w:r w:rsidRPr="006E4DD3">
        <w:rPr>
          <w:rFonts w:asciiTheme="minorBidi" w:eastAsia="Times New Roman" w:hAnsiTheme="minorBidi" w:cstheme="minorBidi"/>
          <w:color w:val="000000"/>
          <w:sz w:val="24"/>
          <w:szCs w:val="24"/>
        </w:rPr>
        <w:t>, trans. Raphael Blumberg. Jerusalem: World Zionist Organization Department for Torah Education and Culture in the Diaspora, 1992.</w:t>
      </w:r>
    </w:p>
    <w:p w14:paraId="62045591" w14:textId="77777777" w:rsidR="006E4DD3" w:rsidRPr="006E4DD3" w:rsidRDefault="006E4DD3" w:rsidP="006E4DD3">
      <w:pPr>
        <w:bidi w:val="0"/>
        <w:spacing w:after="0" w:line="240" w:lineRule="auto"/>
        <w:jc w:val="both"/>
        <w:rPr>
          <w:rFonts w:asciiTheme="minorBidi" w:eastAsia="Times New Roman" w:hAnsiTheme="minorBidi" w:cstheme="minorBidi"/>
          <w:color w:val="000000"/>
          <w:sz w:val="24"/>
          <w:szCs w:val="24"/>
        </w:rPr>
      </w:pPr>
    </w:p>
    <w:p w14:paraId="6E39C6E3" w14:textId="77777777" w:rsidR="00927C69" w:rsidRDefault="00927C69" w:rsidP="006E4DD3">
      <w:pPr>
        <w:bidi w:val="0"/>
        <w:spacing w:after="0" w:line="240" w:lineRule="auto"/>
        <w:jc w:val="both"/>
        <w:rPr>
          <w:rFonts w:asciiTheme="minorBidi" w:eastAsia="Times New Roman" w:hAnsiTheme="minorBidi" w:cstheme="minorBidi"/>
          <w:color w:val="000000"/>
          <w:sz w:val="24"/>
          <w:szCs w:val="24"/>
        </w:rPr>
      </w:pPr>
      <w:r w:rsidRPr="006E4DD3">
        <w:rPr>
          <w:rFonts w:asciiTheme="minorBidi" w:eastAsia="Times New Roman" w:hAnsiTheme="minorBidi" w:cstheme="minorBidi"/>
          <w:color w:val="000000"/>
          <w:sz w:val="24"/>
          <w:szCs w:val="24"/>
          <w:lang w:val="de-DE"/>
        </w:rPr>
        <w:t xml:space="preserve">Haber, Rav Shemuel. </w:t>
      </w:r>
      <w:r w:rsidRPr="006E4DD3">
        <w:rPr>
          <w:rFonts w:asciiTheme="minorBidi" w:eastAsia="Times New Roman" w:hAnsiTheme="minorBidi" w:cstheme="minorBidi"/>
          <w:i/>
          <w:iCs/>
          <w:color w:val="000000"/>
          <w:sz w:val="24"/>
          <w:szCs w:val="24"/>
          <w:lang w:val="de-DE"/>
        </w:rPr>
        <w:t>Et Tzenu’im Chochma</w:t>
      </w:r>
      <w:r w:rsidRPr="006E4DD3">
        <w:rPr>
          <w:rFonts w:asciiTheme="minorBidi" w:eastAsia="Times New Roman" w:hAnsiTheme="minorBidi" w:cstheme="minorBidi"/>
          <w:color w:val="000000"/>
          <w:sz w:val="24"/>
          <w:szCs w:val="24"/>
          <w:lang w:val="de-DE"/>
        </w:rPr>
        <w:t xml:space="preserve">, Vol. 1. </w:t>
      </w:r>
      <w:r w:rsidRPr="006E4DD3">
        <w:rPr>
          <w:rFonts w:asciiTheme="minorBidi" w:eastAsia="Times New Roman" w:hAnsiTheme="minorBidi" w:cstheme="minorBidi"/>
          <w:color w:val="000000"/>
          <w:sz w:val="24"/>
          <w:szCs w:val="24"/>
        </w:rPr>
        <w:t>Karnei Shomron, 2007.</w:t>
      </w:r>
    </w:p>
    <w:p w14:paraId="5B538F24" w14:textId="77777777" w:rsidR="006E4DD3" w:rsidRPr="006E4DD3" w:rsidRDefault="006E4DD3" w:rsidP="006E4DD3">
      <w:pPr>
        <w:bidi w:val="0"/>
        <w:spacing w:after="0" w:line="240" w:lineRule="auto"/>
        <w:jc w:val="both"/>
        <w:rPr>
          <w:rFonts w:asciiTheme="minorBidi" w:eastAsia="Times New Roman" w:hAnsiTheme="minorBidi" w:cstheme="minorBidi"/>
          <w:color w:val="000000"/>
          <w:sz w:val="24"/>
          <w:szCs w:val="24"/>
        </w:rPr>
      </w:pPr>
    </w:p>
    <w:p w14:paraId="27048889" w14:textId="606C1251" w:rsidR="00C2677B" w:rsidRPr="006E4DD3" w:rsidRDefault="00927C69" w:rsidP="006E4DD3">
      <w:pPr>
        <w:bidi w:val="0"/>
        <w:spacing w:after="0" w:line="240" w:lineRule="auto"/>
        <w:jc w:val="both"/>
        <w:rPr>
          <w:rFonts w:asciiTheme="minorBidi" w:eastAsia="Times New Roman" w:hAnsiTheme="minorBidi" w:cstheme="minorBidi"/>
          <w:color w:val="000000"/>
          <w:sz w:val="24"/>
          <w:szCs w:val="24"/>
        </w:rPr>
      </w:pPr>
      <w:r w:rsidRPr="006E4DD3">
        <w:rPr>
          <w:rFonts w:asciiTheme="minorBidi" w:eastAsia="Times New Roman" w:hAnsiTheme="minorBidi" w:cstheme="minorBidi"/>
          <w:color w:val="000000"/>
          <w:sz w:val="24"/>
          <w:szCs w:val="24"/>
        </w:rPr>
        <w:t xml:space="preserve">Henkin, Rav Yehuda. </w:t>
      </w:r>
      <w:r w:rsidRPr="006E4DD3">
        <w:rPr>
          <w:rFonts w:asciiTheme="minorBidi" w:eastAsia="Times New Roman" w:hAnsiTheme="minorBidi" w:cstheme="minorBidi"/>
          <w:i/>
          <w:iCs/>
          <w:color w:val="000000"/>
          <w:sz w:val="24"/>
          <w:szCs w:val="24"/>
        </w:rPr>
        <w:t>Understanding Tzniut</w:t>
      </w:r>
      <w:r w:rsidRPr="006E4DD3">
        <w:rPr>
          <w:rFonts w:asciiTheme="minorBidi" w:eastAsia="Times New Roman" w:hAnsiTheme="minorBidi" w:cstheme="minorBidi"/>
          <w:color w:val="000000"/>
          <w:sz w:val="24"/>
          <w:szCs w:val="24"/>
        </w:rPr>
        <w:t>. Jerusalem: Urim Publications, 2008.</w:t>
      </w:r>
    </w:p>
    <w:p w14:paraId="73F6B2C1" w14:textId="77777777" w:rsidR="00ED2129" w:rsidRPr="006E4DD3" w:rsidRDefault="00ED2129" w:rsidP="006E4DD3">
      <w:pPr>
        <w:bidi w:val="0"/>
        <w:spacing w:after="0" w:line="240" w:lineRule="auto"/>
        <w:jc w:val="both"/>
        <w:rPr>
          <w:rFonts w:cstheme="minorBidi"/>
          <w:sz w:val="24"/>
          <w:szCs w:val="24"/>
        </w:rPr>
      </w:pPr>
    </w:p>
    <w:sectPr w:rsidR="00ED2129" w:rsidRPr="006E4DD3" w:rsidSect="001D0A6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D98B1" w16cid:durableId="21C1B341"/>
  <w16cid:commentId w16cid:paraId="4CE1B1EC" w16cid:durableId="21C1CE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F5A65" w14:textId="77777777" w:rsidR="009937F1" w:rsidRDefault="009937F1" w:rsidP="005F0967">
      <w:pPr>
        <w:spacing w:after="0" w:line="240" w:lineRule="auto"/>
      </w:pPr>
      <w:r>
        <w:separator/>
      </w:r>
    </w:p>
  </w:endnote>
  <w:endnote w:type="continuationSeparator" w:id="0">
    <w:p w14:paraId="674596A8" w14:textId="77777777" w:rsidR="009937F1" w:rsidRDefault="009937F1" w:rsidP="005F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2D1FC" w14:textId="77777777" w:rsidR="009937F1" w:rsidRDefault="009937F1" w:rsidP="006E4DD3">
      <w:pPr>
        <w:bidi w:val="0"/>
        <w:spacing w:after="0" w:line="240" w:lineRule="auto"/>
      </w:pPr>
      <w:r>
        <w:separator/>
      </w:r>
    </w:p>
  </w:footnote>
  <w:footnote w:type="continuationSeparator" w:id="0">
    <w:p w14:paraId="6C217F16" w14:textId="77777777" w:rsidR="009937F1" w:rsidRDefault="009937F1" w:rsidP="005F0967">
      <w:pPr>
        <w:spacing w:after="0" w:line="240" w:lineRule="auto"/>
      </w:pPr>
      <w:r>
        <w:continuationSeparator/>
      </w:r>
    </w:p>
  </w:footnote>
  <w:footnote w:id="1">
    <w:p w14:paraId="6DCC13F6" w14:textId="6F769B4D" w:rsidR="009937F1" w:rsidRPr="00DE4A73" w:rsidRDefault="009937F1" w:rsidP="006E4DD3">
      <w:pPr>
        <w:pStyle w:val="FootnoteText"/>
        <w:bidi w:val="0"/>
        <w:jc w:val="both"/>
        <w:rPr>
          <w:rFonts w:asciiTheme="minorBidi" w:hAnsiTheme="minorBidi" w:cstheme="minorBidi"/>
        </w:rPr>
      </w:pPr>
      <w:r w:rsidRPr="00DE4A73">
        <w:rPr>
          <w:rStyle w:val="FootnoteReference"/>
          <w:rFonts w:asciiTheme="minorBidi" w:hAnsiTheme="minorBidi" w:cstheme="minorBidi"/>
        </w:rPr>
        <w:footnoteRef/>
      </w:r>
      <w:r>
        <w:rPr>
          <w:rFonts w:asciiTheme="minorBidi" w:hAnsiTheme="minorBidi" w:cstheme="minorBidi"/>
        </w:rPr>
        <w:t xml:space="preserve"> </w:t>
      </w:r>
      <w:r w:rsidRPr="00DE4A73">
        <w:rPr>
          <w:rFonts w:asciiTheme="minorBidi" w:hAnsiTheme="minorBidi" w:cstheme="minorBidi"/>
        </w:rPr>
        <w:t xml:space="preserve">Many authorities add Torah </w:t>
      </w:r>
      <w:r>
        <w:rPr>
          <w:rFonts w:asciiTheme="minorBidi" w:hAnsiTheme="minorBidi" w:cstheme="minorBidi"/>
        </w:rPr>
        <w:t xml:space="preserve">study </w:t>
      </w:r>
      <w:r w:rsidRPr="00DE4A73">
        <w:rPr>
          <w:rFonts w:asciiTheme="minorBidi" w:hAnsiTheme="minorBidi" w:cstheme="minorBidi"/>
        </w:rPr>
        <w:t>to this list. See</w:t>
      </w:r>
      <w:r>
        <w:rPr>
          <w:rFonts w:asciiTheme="minorBidi" w:hAnsiTheme="minorBidi" w:cstheme="minorBidi"/>
        </w:rPr>
        <w:t>, for example,</w:t>
      </w:r>
      <w:r w:rsidRPr="00DE4A73">
        <w:rPr>
          <w:rFonts w:asciiTheme="minorBidi" w:hAnsiTheme="minorBidi" w:cstheme="minorBidi"/>
        </w:rPr>
        <w:t xml:space="preserve"> </w:t>
      </w:r>
      <w:r w:rsidRPr="003201A5">
        <w:rPr>
          <w:rFonts w:asciiTheme="minorBidi" w:hAnsiTheme="minorBidi" w:cstheme="minorBidi"/>
          <w:i/>
          <w:iCs/>
        </w:rPr>
        <w:t>Yere'im</w:t>
      </w:r>
      <w:r w:rsidRPr="00DE4A73">
        <w:rPr>
          <w:rFonts w:asciiTheme="minorBidi" w:hAnsiTheme="minorBidi" w:cstheme="minorBidi"/>
        </w:rPr>
        <w:t xml:space="preserve"> 395.</w:t>
      </w:r>
    </w:p>
  </w:footnote>
  <w:footnote w:id="2">
    <w:p w14:paraId="34B32E84" w14:textId="590C5877" w:rsidR="009937F1" w:rsidRPr="00DE4A73" w:rsidRDefault="009937F1" w:rsidP="006E4DD3">
      <w:pPr>
        <w:pStyle w:val="SourceTitleTranslation"/>
        <w:spacing w:after="0" w:line="240" w:lineRule="auto"/>
        <w:jc w:val="both"/>
        <w:rPr>
          <w:rFonts w:asciiTheme="minorBidi" w:hAnsiTheme="minorBidi" w:cstheme="minorBidi"/>
          <w:sz w:val="20"/>
          <w:szCs w:val="20"/>
        </w:rPr>
      </w:pPr>
      <w:r w:rsidRPr="00DE4A73">
        <w:rPr>
          <w:rStyle w:val="FootnoteReference"/>
          <w:rFonts w:asciiTheme="minorBidi" w:hAnsiTheme="minorBidi" w:cstheme="minorBidi"/>
          <w:sz w:val="20"/>
          <w:szCs w:val="20"/>
        </w:rPr>
        <w:footnoteRef/>
      </w:r>
      <w:r>
        <w:rPr>
          <w:rFonts w:asciiTheme="minorBidi" w:hAnsiTheme="minorBidi" w:cstheme="minorBidi"/>
          <w:sz w:val="20"/>
          <w:szCs w:val="20"/>
        </w:rPr>
        <w:t xml:space="preserve"> </w:t>
      </w:r>
      <w:r w:rsidRPr="003201A5">
        <w:rPr>
          <w:rFonts w:asciiTheme="minorBidi" w:hAnsiTheme="minorBidi" w:cstheme="minorBidi"/>
          <w:i/>
          <w:iCs/>
          <w:sz w:val="20"/>
          <w:szCs w:val="20"/>
        </w:rPr>
        <w:t>Mishna Berura</w:t>
      </w:r>
      <w:r w:rsidRPr="00DE4A73">
        <w:rPr>
          <w:rFonts w:asciiTheme="minorBidi" w:hAnsiTheme="minorBidi" w:cstheme="minorBidi"/>
          <w:sz w:val="20"/>
          <w:szCs w:val="20"/>
        </w:rPr>
        <w:t xml:space="preserve"> 75:1</w:t>
      </w:r>
    </w:p>
    <w:p w14:paraId="6AAB689C" w14:textId="77777777" w:rsidR="009937F1" w:rsidRPr="00DE4A73" w:rsidRDefault="009937F1" w:rsidP="006E4DD3">
      <w:pPr>
        <w:pStyle w:val="SourceTextTranslation"/>
        <w:spacing w:after="0" w:line="240" w:lineRule="auto"/>
        <w:rPr>
          <w:rFonts w:asciiTheme="minorBidi" w:hAnsiTheme="minorBidi" w:cstheme="minorBidi"/>
          <w:sz w:val="20"/>
          <w:szCs w:val="20"/>
        </w:rPr>
      </w:pPr>
      <w:r w:rsidRPr="00DE4A73">
        <w:rPr>
          <w:rFonts w:asciiTheme="minorBidi" w:hAnsiTheme="minorBidi" w:cstheme="minorBidi"/>
          <w:sz w:val="20"/>
          <w:szCs w:val="20"/>
        </w:rPr>
        <w:t>…It is prohibited even if he closes his eyes</w:t>
      </w:r>
      <w:r>
        <w:rPr>
          <w:rFonts w:asciiTheme="minorBidi" w:hAnsiTheme="minorBidi" w:cstheme="minorBidi"/>
          <w:sz w:val="20"/>
          <w:szCs w:val="20"/>
        </w:rPr>
        <w:t>,</w:t>
      </w:r>
      <w:r w:rsidRPr="00DE4A73">
        <w:rPr>
          <w:rFonts w:asciiTheme="minorBidi" w:hAnsiTheme="minorBidi" w:cstheme="minorBidi"/>
          <w:sz w:val="20"/>
          <w:szCs w:val="20"/>
        </w:rPr>
        <w:t xml:space="preserve"> until he turns his face away…There are those who permit it [reciting Shema in front of </w:t>
      </w:r>
      <w:r w:rsidRPr="003201A5">
        <w:rPr>
          <w:rFonts w:asciiTheme="minorBidi" w:hAnsiTheme="minorBidi" w:cstheme="minorBidi"/>
          <w:i/>
          <w:iCs/>
          <w:sz w:val="20"/>
          <w:szCs w:val="20"/>
        </w:rPr>
        <w:t>erva</w:t>
      </w:r>
      <w:r w:rsidRPr="00DE4A73">
        <w:rPr>
          <w:rFonts w:asciiTheme="minorBidi" w:hAnsiTheme="minorBidi" w:cstheme="minorBidi"/>
          <w:sz w:val="20"/>
          <w:szCs w:val="20"/>
        </w:rPr>
        <w:t xml:space="preserve"> with eyes closed] so l</w:t>
      </w:r>
      <w:r>
        <w:rPr>
          <w:rFonts w:asciiTheme="minorBidi" w:hAnsiTheme="minorBidi" w:cstheme="minorBidi"/>
          <w:sz w:val="20"/>
          <w:szCs w:val="20"/>
        </w:rPr>
        <w:t>o</w:t>
      </w:r>
      <w:r w:rsidRPr="00DE4A73">
        <w:rPr>
          <w:rFonts w:asciiTheme="minorBidi" w:hAnsiTheme="minorBidi" w:cstheme="minorBidi"/>
          <w:sz w:val="20"/>
          <w:szCs w:val="20"/>
        </w:rPr>
        <w:t xml:space="preserve">ng as he is careful not to see it at all. When it is impossible </w:t>
      </w:r>
      <w:r>
        <w:rPr>
          <w:rFonts w:asciiTheme="minorBidi" w:hAnsiTheme="minorBidi" w:cstheme="minorBidi"/>
          <w:sz w:val="20"/>
          <w:szCs w:val="20"/>
        </w:rPr>
        <w:t>any other way</w:t>
      </w:r>
      <w:r w:rsidRPr="00DE4A73">
        <w:rPr>
          <w:rFonts w:asciiTheme="minorBidi" w:hAnsiTheme="minorBidi" w:cstheme="minorBidi"/>
          <w:sz w:val="20"/>
          <w:szCs w:val="20"/>
        </w:rPr>
        <w:t>, it seems that one can rely on this.</w:t>
      </w:r>
    </w:p>
  </w:footnote>
  <w:footnote w:id="3">
    <w:p w14:paraId="5CF353AE" w14:textId="40FB708B" w:rsidR="009937F1" w:rsidRPr="00980573" w:rsidRDefault="009937F1" w:rsidP="006E4DD3">
      <w:pPr>
        <w:pStyle w:val="SourceTitleTranslation"/>
        <w:spacing w:after="0" w:line="240" w:lineRule="auto"/>
        <w:jc w:val="both"/>
        <w:rPr>
          <w:rFonts w:asciiTheme="minorBidi" w:hAnsiTheme="minorBidi" w:cstheme="minorBidi"/>
        </w:rPr>
      </w:pPr>
      <w:r w:rsidRPr="00DE4A73">
        <w:rPr>
          <w:rStyle w:val="FootnoteReference"/>
          <w:rFonts w:asciiTheme="minorBidi" w:hAnsiTheme="minorBidi" w:cstheme="minorBidi"/>
          <w:sz w:val="20"/>
          <w:szCs w:val="20"/>
        </w:rPr>
        <w:footnoteRef/>
      </w:r>
      <w:r>
        <w:rPr>
          <w:rFonts w:asciiTheme="minorBidi" w:hAnsiTheme="minorBidi" w:cstheme="minorBidi"/>
          <w:sz w:val="20"/>
          <w:szCs w:val="20"/>
          <w:rtl/>
        </w:rPr>
        <w:t xml:space="preserve"> </w:t>
      </w:r>
      <w:r w:rsidRPr="00DE4A73">
        <w:rPr>
          <w:rFonts w:asciiTheme="minorBidi" w:hAnsiTheme="minorBidi" w:cstheme="minorBidi"/>
          <w:i/>
          <w:iCs/>
          <w:sz w:val="20"/>
          <w:szCs w:val="20"/>
        </w:rPr>
        <w:t>Shemuel</w:t>
      </w:r>
      <w:r w:rsidRPr="00DE4A73">
        <w:rPr>
          <w:rFonts w:asciiTheme="minorBidi" w:hAnsiTheme="minorBidi" w:cstheme="minorBidi"/>
          <w:sz w:val="20"/>
          <w:szCs w:val="20"/>
        </w:rPr>
        <w:t xml:space="preserve"> I 9:11-13</w:t>
      </w:r>
    </w:p>
    <w:p w14:paraId="7DDE1518" w14:textId="77777777" w:rsidR="009937F1" w:rsidRPr="00DE4A73" w:rsidRDefault="009937F1" w:rsidP="006E4DD3">
      <w:pPr>
        <w:pStyle w:val="SourceTextTranslation"/>
        <w:spacing w:after="0" w:line="240" w:lineRule="auto"/>
        <w:rPr>
          <w:rFonts w:asciiTheme="minorBidi" w:hAnsiTheme="minorBidi" w:cstheme="minorBidi"/>
          <w:sz w:val="20"/>
          <w:szCs w:val="20"/>
        </w:rPr>
      </w:pPr>
      <w:r w:rsidRPr="00DE4A73">
        <w:rPr>
          <w:rFonts w:asciiTheme="minorBidi" w:hAnsiTheme="minorBidi" w:cstheme="minorBidi"/>
          <w:sz w:val="20"/>
          <w:szCs w:val="20"/>
        </w:rPr>
        <w:t xml:space="preserve">They were going up the ascent to the city and they found young women going out to draw water and they said to them, is the seer around here? And they answered them and they said, “He is, here before you, quickly now, for today he has come to the city for today there is a sacrifice of the people at the </w:t>
      </w:r>
      <w:r>
        <w:rPr>
          <w:rFonts w:asciiTheme="minorBidi" w:hAnsiTheme="minorBidi" w:cstheme="minorBidi"/>
          <w:sz w:val="20"/>
          <w:szCs w:val="20"/>
        </w:rPr>
        <w:t>high</w:t>
      </w:r>
      <w:r w:rsidRPr="00DE4A73">
        <w:rPr>
          <w:rFonts w:asciiTheme="minorBidi" w:hAnsiTheme="minorBidi" w:cstheme="minorBidi"/>
          <w:sz w:val="20"/>
          <w:szCs w:val="20"/>
        </w:rPr>
        <w:t xml:space="preserve"> place. When you come to the city, you'll find him before he goes up to the </w:t>
      </w:r>
      <w:r>
        <w:rPr>
          <w:rFonts w:asciiTheme="minorBidi" w:hAnsiTheme="minorBidi" w:cstheme="minorBidi"/>
          <w:sz w:val="20"/>
          <w:szCs w:val="20"/>
        </w:rPr>
        <w:t>high</w:t>
      </w:r>
      <w:r w:rsidRPr="00DE4A73">
        <w:rPr>
          <w:rFonts w:asciiTheme="minorBidi" w:hAnsiTheme="minorBidi" w:cstheme="minorBidi"/>
          <w:sz w:val="20"/>
          <w:szCs w:val="20"/>
        </w:rPr>
        <w:t xml:space="preserve"> place to eat, for the </w:t>
      </w:r>
      <w:r>
        <w:rPr>
          <w:rFonts w:asciiTheme="minorBidi" w:hAnsiTheme="minorBidi" w:cstheme="minorBidi"/>
          <w:sz w:val="20"/>
          <w:szCs w:val="20"/>
        </w:rPr>
        <w:t>people</w:t>
      </w:r>
      <w:r w:rsidRPr="00DE4A73">
        <w:rPr>
          <w:rFonts w:asciiTheme="minorBidi" w:hAnsiTheme="minorBidi" w:cstheme="minorBidi"/>
          <w:sz w:val="20"/>
          <w:szCs w:val="20"/>
        </w:rPr>
        <w:t xml:space="preserve"> will not eat until he comes, because he will bless the sacrifice, after that those who were called there will eat, and now go up, for him – like today, you will find him.”</w:t>
      </w:r>
    </w:p>
  </w:footnote>
  <w:footnote w:id="4">
    <w:p w14:paraId="43F8214B" w14:textId="4FD4C700" w:rsidR="009937F1" w:rsidRDefault="009937F1" w:rsidP="006E4DD3">
      <w:pPr>
        <w:pStyle w:val="FootnoteText"/>
        <w:bidi w:val="0"/>
        <w:jc w:val="both"/>
      </w:pPr>
      <w:r w:rsidRPr="00980573">
        <w:rPr>
          <w:rStyle w:val="FootnoteReference"/>
          <w:rFonts w:asciiTheme="minorBidi" w:hAnsiTheme="minorBidi" w:cstheme="minorBidi"/>
        </w:rPr>
        <w:footnoteRef/>
      </w:r>
      <w:r>
        <w:rPr>
          <w:rFonts w:asciiTheme="minorBidi" w:hAnsiTheme="minorBidi" w:cstheme="minorBidi"/>
        </w:rPr>
        <w:t xml:space="preserve"> </w:t>
      </w:r>
      <w:r w:rsidRPr="00980573">
        <w:rPr>
          <w:rFonts w:asciiTheme="minorBidi" w:hAnsiTheme="minorBidi" w:cstheme="minorBidi"/>
        </w:rPr>
        <w:t xml:space="preserve">As we will see below, the Talmud discusses restrictions on reciting </w:t>
      </w:r>
      <w:r w:rsidRPr="00980573">
        <w:rPr>
          <w:rFonts w:asciiTheme="minorBidi" w:hAnsiTheme="minorBidi" w:cstheme="minorBidi"/>
          <w:i/>
          <w:iCs/>
        </w:rPr>
        <w:t>Shema</w:t>
      </w:r>
      <w:r w:rsidRPr="00DE4A73">
        <w:rPr>
          <w:rFonts w:asciiTheme="minorBidi" w:hAnsiTheme="minorBidi" w:cstheme="minorBidi"/>
        </w:rPr>
        <w:t xml:space="preserve"> in the presence of a woman who is not fully dressed. Rashba specifies that these restricti</w:t>
      </w:r>
      <w:r>
        <w:rPr>
          <w:rFonts w:asciiTheme="minorBidi" w:hAnsiTheme="minorBidi" w:cstheme="minorBidi"/>
        </w:rPr>
        <w:t xml:space="preserve">ons do not apply to other women. </w:t>
      </w:r>
      <w:r>
        <w:rPr>
          <w:rFonts w:asciiTheme="minorBidi" w:hAnsiTheme="minorBidi" w:cstheme="minorBidi"/>
          <w:color w:val="000000"/>
          <w:shd w:val="clear" w:color="auto" w:fill="FFFFFB"/>
        </w:rPr>
        <w:t>(</w:t>
      </w:r>
      <w:r w:rsidRPr="00DE4A73">
        <w:rPr>
          <w:rFonts w:asciiTheme="minorBidi" w:hAnsiTheme="minorBidi" w:cstheme="minorBidi"/>
          <w:color w:val="000000"/>
          <w:shd w:val="clear" w:color="auto" w:fill="FFFFFB"/>
        </w:rPr>
        <w:t>Rosh </w:t>
      </w:r>
      <w:r w:rsidRPr="00DE4A73">
        <w:rPr>
          <w:rFonts w:asciiTheme="minorBidi" w:hAnsiTheme="minorBidi" w:cstheme="minorBidi"/>
          <w:i/>
          <w:iCs/>
          <w:color w:val="000000"/>
          <w:shd w:val="clear" w:color="auto" w:fill="FFFFFB"/>
        </w:rPr>
        <w:t>Berachot</w:t>
      </w:r>
      <w:r w:rsidRPr="00DE4A73">
        <w:rPr>
          <w:rFonts w:asciiTheme="minorBidi" w:hAnsiTheme="minorBidi" w:cstheme="minorBidi"/>
          <w:color w:val="000000"/>
          <w:shd w:val="clear" w:color="auto" w:fill="FFFFFB"/>
        </w:rPr>
        <w:t> 3:37, cited by </w:t>
      </w:r>
      <w:r w:rsidRPr="00DE4A73">
        <w:rPr>
          <w:rStyle w:val="glossarylink"/>
          <w:rFonts w:asciiTheme="minorBidi" w:hAnsiTheme="minorBidi" w:cstheme="minorBidi"/>
          <w:color w:val="000000"/>
          <w:shd w:val="clear" w:color="auto" w:fill="FFFFFB"/>
        </w:rPr>
        <w:t>Rema</w:t>
      </w:r>
      <w:r w:rsidRPr="00DE4A73">
        <w:rPr>
          <w:rFonts w:asciiTheme="minorBidi" w:hAnsiTheme="minorBidi" w:cstheme="minorBidi"/>
          <w:color w:val="000000"/>
          <w:shd w:val="clear" w:color="auto" w:fill="FFFFFB"/>
        </w:rPr>
        <w:t> 75:1</w:t>
      </w:r>
      <w:r w:rsidRPr="00DE4A73">
        <w:rPr>
          <w:rFonts w:asciiTheme="minorBidi" w:hAnsiTheme="minorBidi" w:cstheme="minorBidi"/>
        </w:rPr>
        <w:t>, disagrees on this point.</w:t>
      </w:r>
      <w:r>
        <w:rPr>
          <w:rFonts w:asciiTheme="minorBidi" w:hAnsiTheme="minorBidi" w:cstheme="minorBidi"/>
        </w:rPr>
        <w:t>)</w:t>
      </w:r>
    </w:p>
    <w:p w14:paraId="5E1BB9BA" w14:textId="21220F24" w:rsidR="009937F1" w:rsidRPr="00DE4A73" w:rsidRDefault="009937F1" w:rsidP="006E4DD3">
      <w:pPr>
        <w:pStyle w:val="SourceTitleTranslation"/>
        <w:spacing w:after="0" w:line="240" w:lineRule="auto"/>
        <w:jc w:val="both"/>
        <w:rPr>
          <w:rFonts w:asciiTheme="minorBidi" w:hAnsiTheme="minorBidi" w:cstheme="minorBidi"/>
          <w:sz w:val="20"/>
          <w:szCs w:val="20"/>
        </w:rPr>
      </w:pPr>
      <w:r w:rsidRPr="00DE4A73">
        <w:rPr>
          <w:rFonts w:asciiTheme="minorBidi" w:hAnsiTheme="minorBidi" w:cstheme="minorBidi"/>
          <w:sz w:val="20"/>
          <w:szCs w:val="20"/>
        </w:rPr>
        <w:t>Rashba Berachot 24a s.v. Amar Rav Chisda</w:t>
      </w:r>
    </w:p>
    <w:p w14:paraId="5839E9C5" w14:textId="72781BEE" w:rsidR="009937F1" w:rsidRPr="00CC2542" w:rsidRDefault="009937F1" w:rsidP="006E4DD3">
      <w:pPr>
        <w:pStyle w:val="SourceTextTranslation"/>
        <w:spacing w:after="0" w:line="240" w:lineRule="auto"/>
        <w:rPr>
          <w:rFonts w:asciiTheme="minorBidi" w:hAnsiTheme="minorBidi" w:cstheme="minorBidi"/>
          <w:sz w:val="20"/>
          <w:szCs w:val="20"/>
        </w:rPr>
      </w:pPr>
      <w:r w:rsidRPr="00DE4A73">
        <w:rPr>
          <w:rFonts w:asciiTheme="minorBidi" w:hAnsiTheme="minorBidi" w:cstheme="minorBidi"/>
          <w:sz w:val="20"/>
          <w:szCs w:val="20"/>
        </w:rPr>
        <w:t>Specifically for others and for men, because of improper thoughts [the exposed area is considered </w:t>
      </w:r>
      <w:r w:rsidRPr="00DE4A73">
        <w:rPr>
          <w:rFonts w:asciiTheme="minorBidi" w:hAnsiTheme="minorBidi" w:cstheme="minorBidi"/>
          <w:i/>
          <w:iCs/>
          <w:sz w:val="20"/>
          <w:szCs w:val="20"/>
        </w:rPr>
        <w:t>erva</w:t>
      </w:r>
      <w:r w:rsidRPr="00DE4A73">
        <w:rPr>
          <w:rFonts w:asciiTheme="minorBidi" w:hAnsiTheme="minorBidi" w:cstheme="minorBidi"/>
          <w:sz w:val="20"/>
          <w:szCs w:val="20"/>
        </w:rPr>
        <w:t>], but for herself it is not [considered </w:t>
      </w:r>
      <w:r w:rsidRPr="00DE4A73">
        <w:rPr>
          <w:rFonts w:asciiTheme="minorBidi" w:hAnsiTheme="minorBidi" w:cstheme="minorBidi"/>
          <w:i/>
          <w:iCs/>
          <w:sz w:val="20"/>
          <w:szCs w:val="20"/>
        </w:rPr>
        <w:t>erva</w:t>
      </w:r>
      <w:r w:rsidRPr="00DE4A73">
        <w:rPr>
          <w:rFonts w:asciiTheme="minorBidi" w:hAnsiTheme="minorBidi" w:cstheme="minorBidi"/>
          <w:sz w:val="20"/>
          <w:szCs w:val="20"/>
        </w:rPr>
        <w:t>], for we learn in a Mishna, “A woman may sit and separate her </w:t>
      </w:r>
      <w:r w:rsidRPr="00DE4A73">
        <w:rPr>
          <w:rFonts w:asciiTheme="minorBidi" w:hAnsiTheme="minorBidi" w:cstheme="minorBidi"/>
          <w:i/>
          <w:iCs/>
          <w:sz w:val="20"/>
          <w:szCs w:val="20"/>
        </w:rPr>
        <w:t>challa</w:t>
      </w:r>
      <w:r>
        <w:rPr>
          <w:rFonts w:asciiTheme="minorBidi" w:hAnsiTheme="minorBidi" w:cstheme="minorBidi"/>
          <w:sz w:val="20"/>
          <w:szCs w:val="20"/>
        </w:rPr>
        <w:t> naked.”</w:t>
      </w:r>
    </w:p>
  </w:footnote>
  <w:footnote w:id="5">
    <w:p w14:paraId="40CA05C1" w14:textId="4D76BCBA" w:rsidR="009937F1" w:rsidRPr="00DE4A73" w:rsidRDefault="009937F1" w:rsidP="006E4DD3">
      <w:pPr>
        <w:pStyle w:val="NormalWeb"/>
        <w:spacing w:before="0" w:beforeAutospacing="0" w:after="0" w:afterAutospacing="0"/>
        <w:ind w:left="12"/>
        <w:jc w:val="both"/>
        <w:rPr>
          <w:rFonts w:asciiTheme="minorBidi" w:hAnsiTheme="minorBidi" w:cstheme="minorBidi"/>
          <w:sz w:val="20"/>
          <w:szCs w:val="20"/>
        </w:rPr>
      </w:pPr>
      <w:r w:rsidRPr="00DE4A73">
        <w:rPr>
          <w:rStyle w:val="FootnoteReference"/>
          <w:rFonts w:asciiTheme="minorBidi" w:hAnsiTheme="minorBidi" w:cstheme="minorBidi"/>
          <w:sz w:val="20"/>
          <w:szCs w:val="20"/>
        </w:rPr>
        <w:footnoteRef/>
      </w:r>
      <w:r>
        <w:rPr>
          <w:rFonts w:asciiTheme="minorBidi" w:hAnsiTheme="minorBidi" w:cstheme="minorBidi"/>
          <w:sz w:val="20"/>
          <w:szCs w:val="20"/>
        </w:rPr>
        <w:t xml:space="preserve"> </w:t>
      </w:r>
      <w:r w:rsidRPr="00DE4A73">
        <w:rPr>
          <w:rFonts w:asciiTheme="minorBidi" w:hAnsiTheme="minorBidi" w:cstheme="minorBidi"/>
          <w:sz w:val="20"/>
          <w:szCs w:val="20"/>
        </w:rPr>
        <w:t>Rav Moshe makes this point in the context of discussing head-covering</w:t>
      </w:r>
      <w:r>
        <w:rPr>
          <w:rFonts w:asciiTheme="minorBidi" w:hAnsiTheme="minorBidi" w:cstheme="minorBidi"/>
          <w:sz w:val="20"/>
          <w:szCs w:val="20"/>
        </w:rPr>
        <w:t xml:space="preserve">, writing that a woman can expose an area of two fingerbreadths (half a </w:t>
      </w:r>
      <w:r w:rsidRPr="003045AB">
        <w:rPr>
          <w:rFonts w:asciiTheme="minorBidi" w:hAnsiTheme="minorBidi" w:cstheme="minorBidi"/>
          <w:i/>
          <w:iCs/>
          <w:sz w:val="20"/>
          <w:szCs w:val="20"/>
        </w:rPr>
        <w:t>tefach</w:t>
      </w:r>
      <w:r>
        <w:rPr>
          <w:rFonts w:asciiTheme="minorBidi" w:hAnsiTheme="minorBidi" w:cstheme="minorBidi"/>
          <w:sz w:val="20"/>
          <w:szCs w:val="20"/>
        </w:rPr>
        <w:t xml:space="preserve">) by two </w:t>
      </w:r>
      <w:r w:rsidRPr="003045AB">
        <w:rPr>
          <w:rFonts w:asciiTheme="minorBidi" w:hAnsiTheme="minorBidi" w:cstheme="minorBidi"/>
          <w:i/>
          <w:iCs/>
          <w:sz w:val="20"/>
          <w:szCs w:val="20"/>
        </w:rPr>
        <w:t>tefachim</w:t>
      </w:r>
      <w:r w:rsidRPr="00DE4A73">
        <w:rPr>
          <w:rFonts w:asciiTheme="minorBidi" w:hAnsiTheme="minorBidi" w:cstheme="minorBidi"/>
          <w:sz w:val="20"/>
          <w:szCs w:val="20"/>
        </w:rPr>
        <w:t>:</w:t>
      </w:r>
    </w:p>
    <w:p w14:paraId="2AA63548" w14:textId="32ABAA33" w:rsidR="009937F1" w:rsidRPr="00DE4A73" w:rsidRDefault="009937F1" w:rsidP="006E4DD3">
      <w:pPr>
        <w:pStyle w:val="SourceTitleTranslation"/>
        <w:spacing w:after="0" w:line="240" w:lineRule="auto"/>
        <w:jc w:val="both"/>
        <w:rPr>
          <w:rFonts w:asciiTheme="minorBidi" w:hAnsiTheme="minorBidi" w:cstheme="minorBidi"/>
          <w:sz w:val="20"/>
          <w:szCs w:val="20"/>
        </w:rPr>
      </w:pPr>
      <w:r w:rsidRPr="00DE4A73">
        <w:rPr>
          <w:rFonts w:asciiTheme="minorBidi" w:hAnsiTheme="minorBidi" w:cstheme="minorBidi"/>
          <w:sz w:val="20"/>
          <w:szCs w:val="20"/>
        </w:rPr>
        <w:t xml:space="preserve">Responsa </w:t>
      </w:r>
      <w:r w:rsidRPr="00DE4A73">
        <w:rPr>
          <w:rFonts w:asciiTheme="minorBidi" w:hAnsiTheme="minorBidi" w:cstheme="minorBidi"/>
          <w:i/>
          <w:iCs/>
          <w:sz w:val="20"/>
          <w:szCs w:val="20"/>
        </w:rPr>
        <w:t>Iggerot Moshe</w:t>
      </w:r>
      <w:r w:rsidRPr="00DE4A73">
        <w:rPr>
          <w:rFonts w:asciiTheme="minorBidi" w:hAnsiTheme="minorBidi" w:cstheme="minorBidi"/>
          <w:sz w:val="20"/>
          <w:szCs w:val="20"/>
        </w:rPr>
        <w:t xml:space="preserve"> EH I:58</w:t>
      </w:r>
    </w:p>
    <w:p w14:paraId="4556E465" w14:textId="2D59286D" w:rsidR="009937F1" w:rsidRDefault="009937F1" w:rsidP="006E4DD3">
      <w:pPr>
        <w:pStyle w:val="SourceTextTranslation"/>
        <w:spacing w:after="0" w:line="240" w:lineRule="auto"/>
        <w:rPr>
          <w:rFonts w:asciiTheme="minorBidi" w:hAnsiTheme="minorBidi" w:cstheme="minorBidi"/>
          <w:sz w:val="20"/>
          <w:szCs w:val="20"/>
        </w:rPr>
      </w:pPr>
      <w:r w:rsidRPr="00DE4A73">
        <w:rPr>
          <w:rFonts w:asciiTheme="minorBidi" w:hAnsiTheme="minorBidi" w:cstheme="minorBidi"/>
          <w:sz w:val="20"/>
          <w:szCs w:val="20"/>
        </w:rPr>
        <w:t>…Therefore, since in the law of typically-covered areas there is a distinction between a </w:t>
      </w:r>
      <w:r w:rsidRPr="00DE4A73">
        <w:rPr>
          <w:rFonts w:asciiTheme="minorBidi" w:hAnsiTheme="minorBidi" w:cstheme="minorBidi"/>
          <w:i/>
          <w:iCs/>
          <w:sz w:val="20"/>
          <w:szCs w:val="20"/>
        </w:rPr>
        <w:t>tefach</w:t>
      </w:r>
      <w:r w:rsidRPr="00DE4A73">
        <w:rPr>
          <w:rFonts w:asciiTheme="minorBidi" w:hAnsiTheme="minorBidi" w:cstheme="minorBidi"/>
          <w:sz w:val="20"/>
          <w:szCs w:val="20"/>
        </w:rPr>
        <w:t> and less…this distinction also applies to hair…Therefore one should not prohibit if she wants to reveal [hair]…but only two [</w:t>
      </w:r>
      <w:r w:rsidRPr="00DE4A73">
        <w:rPr>
          <w:rFonts w:asciiTheme="minorBidi" w:hAnsiTheme="minorBidi" w:cstheme="minorBidi"/>
          <w:i/>
          <w:iCs/>
          <w:sz w:val="20"/>
          <w:szCs w:val="20"/>
        </w:rPr>
        <w:t>etzba’ot</w:t>
      </w:r>
      <w:r w:rsidRPr="00DE4A73">
        <w:rPr>
          <w:rFonts w:asciiTheme="minorBidi" w:hAnsiTheme="minorBidi" w:cstheme="minorBidi"/>
          <w:sz w:val="20"/>
          <w:szCs w:val="20"/>
        </w:rPr>
        <w:t>] fingerbreadths in height, since the face is about two </w:t>
      </w:r>
      <w:r w:rsidRPr="00DE4A73">
        <w:rPr>
          <w:rFonts w:asciiTheme="minorBidi" w:hAnsiTheme="minorBidi" w:cstheme="minorBidi"/>
          <w:i/>
          <w:iCs/>
          <w:sz w:val="20"/>
          <w:szCs w:val="20"/>
        </w:rPr>
        <w:t>tefachim</w:t>
      </w:r>
      <w:r w:rsidRPr="00DE4A73">
        <w:rPr>
          <w:rFonts w:asciiTheme="minorBidi" w:hAnsiTheme="minorBidi" w:cstheme="minorBidi"/>
          <w:sz w:val="20"/>
          <w:szCs w:val="20"/>
        </w:rPr>
        <w:t> wide so that altogether it will be less than a [square] </w:t>
      </w:r>
      <w:r w:rsidRPr="00DE4A73">
        <w:rPr>
          <w:rFonts w:asciiTheme="minorBidi" w:hAnsiTheme="minorBidi" w:cstheme="minorBidi"/>
          <w:i/>
          <w:iCs/>
          <w:sz w:val="20"/>
          <w:szCs w:val="20"/>
        </w:rPr>
        <w:t>tefach</w:t>
      </w:r>
      <w:r w:rsidRPr="00DE4A73">
        <w:rPr>
          <w:rFonts w:asciiTheme="minorBidi" w:hAnsiTheme="minorBidi" w:cstheme="minorBidi"/>
          <w:sz w:val="20"/>
          <w:szCs w:val="20"/>
        </w:rPr>
        <w:t>. More than that is prohibited.</w:t>
      </w:r>
    </w:p>
    <w:p w14:paraId="5070A41B" w14:textId="5EB0F3C3" w:rsidR="009937F1" w:rsidRPr="00DE4A73" w:rsidRDefault="009937F1" w:rsidP="006E4DD3">
      <w:pPr>
        <w:pStyle w:val="SourceTextTranslation"/>
        <w:spacing w:after="0" w:line="240" w:lineRule="auto"/>
        <w:ind w:left="0"/>
        <w:rPr>
          <w:rFonts w:asciiTheme="minorBidi" w:hAnsiTheme="minorBidi" w:cstheme="minorBidi"/>
          <w:sz w:val="20"/>
          <w:szCs w:val="20"/>
        </w:rPr>
      </w:pPr>
      <w:r>
        <w:rPr>
          <w:rFonts w:asciiTheme="minorBidi" w:hAnsiTheme="minorBidi" w:cstheme="minorBidi"/>
          <w:sz w:val="20"/>
          <w:szCs w:val="20"/>
        </w:rPr>
        <w:t xml:space="preserve">Rav Yehuda Henkin discusses another possible definition, “an uncovered area of which both length and width are at least a </w:t>
      </w:r>
      <w:r w:rsidRPr="00D12D1C">
        <w:rPr>
          <w:rFonts w:asciiTheme="minorBidi" w:hAnsiTheme="minorBidi" w:cstheme="minorBidi"/>
          <w:i/>
          <w:iCs/>
          <w:sz w:val="20"/>
          <w:szCs w:val="20"/>
        </w:rPr>
        <w:t>tefach</w:t>
      </w:r>
      <w:r>
        <w:rPr>
          <w:rFonts w:asciiTheme="minorBidi" w:hAnsiTheme="minorBidi" w:cstheme="minorBidi"/>
          <w:sz w:val="20"/>
          <w:szCs w:val="20"/>
        </w:rPr>
        <w:t xml:space="preserve">.” Some lenient opinions may rely on this definition. (See </w:t>
      </w:r>
      <w:r w:rsidRPr="00F33457">
        <w:rPr>
          <w:rFonts w:asciiTheme="minorBidi" w:hAnsiTheme="minorBidi" w:cstheme="minorBidi"/>
          <w:sz w:val="20"/>
          <w:szCs w:val="20"/>
        </w:rPr>
        <w:t xml:space="preserve">Rav Yehuda Henkin, </w:t>
      </w:r>
      <w:r w:rsidRPr="00D12D1C">
        <w:rPr>
          <w:rFonts w:asciiTheme="minorBidi" w:hAnsiTheme="minorBidi" w:cstheme="minorBidi"/>
          <w:i/>
          <w:iCs/>
          <w:sz w:val="20"/>
          <w:szCs w:val="20"/>
        </w:rPr>
        <w:t>Understanding Tzniut</w:t>
      </w:r>
      <w:r w:rsidRPr="00F33457">
        <w:rPr>
          <w:rFonts w:asciiTheme="minorBidi" w:hAnsiTheme="minorBidi" w:cstheme="minorBidi"/>
          <w:sz w:val="20"/>
          <w:szCs w:val="20"/>
        </w:rPr>
        <w:t xml:space="preserve"> (Jerusalem:Urim, 2008),</w:t>
      </w:r>
      <w:r>
        <w:rPr>
          <w:rFonts w:asciiTheme="minorBidi" w:hAnsiTheme="minorBidi" w:cstheme="minorBidi"/>
          <w:sz w:val="20"/>
          <w:szCs w:val="20"/>
        </w:rPr>
        <w:t xml:space="preserve"> 15-17, 24.)</w:t>
      </w:r>
    </w:p>
    <w:p w14:paraId="3184DD58" w14:textId="77777777" w:rsidR="009937F1" w:rsidRPr="00980573" w:rsidRDefault="009937F1" w:rsidP="006E4DD3">
      <w:pPr>
        <w:pStyle w:val="FootnoteText"/>
        <w:jc w:val="both"/>
        <w:rPr>
          <w:rFonts w:asciiTheme="minorBidi" w:hAnsiTheme="minorBidi" w:cstheme="minorBidi"/>
          <w:rtl/>
        </w:rPr>
      </w:pPr>
    </w:p>
  </w:footnote>
  <w:footnote w:id="6">
    <w:p w14:paraId="512C4CF6" w14:textId="08CA3FBE" w:rsidR="009937F1" w:rsidRPr="00DE4A73" w:rsidRDefault="009937F1" w:rsidP="006E4DD3">
      <w:pPr>
        <w:pStyle w:val="FootnoteText"/>
        <w:bidi w:val="0"/>
        <w:jc w:val="both"/>
        <w:rPr>
          <w:rFonts w:asciiTheme="minorBidi" w:hAnsiTheme="minorBidi" w:cstheme="minorBidi"/>
        </w:rPr>
      </w:pPr>
      <w:r w:rsidRPr="00DE4A73">
        <w:rPr>
          <w:rStyle w:val="FootnoteReference"/>
          <w:rFonts w:asciiTheme="minorBidi" w:hAnsiTheme="minorBidi" w:cstheme="minorBidi"/>
        </w:rPr>
        <w:footnoteRef/>
      </w:r>
      <w:r w:rsidRPr="00DE4A73">
        <w:rPr>
          <w:rFonts w:asciiTheme="minorBidi" w:hAnsiTheme="minorBidi" w:cstheme="minorBidi"/>
          <w:rtl/>
        </w:rPr>
        <w:t xml:space="preserve"> </w:t>
      </w:r>
      <w:r w:rsidRPr="00DE4A73">
        <w:rPr>
          <w:rFonts w:asciiTheme="minorBidi" w:hAnsiTheme="minorBidi" w:cstheme="minorBidi"/>
        </w:rPr>
        <w:t xml:space="preserve">See, for example, Rashba (next note), who seems to equate a place defined as </w:t>
      </w:r>
      <w:r w:rsidRPr="00DE4A73">
        <w:rPr>
          <w:rFonts w:asciiTheme="minorBidi" w:hAnsiTheme="minorBidi" w:cstheme="minorBidi"/>
          <w:i/>
          <w:iCs/>
        </w:rPr>
        <w:t>erva</w:t>
      </w:r>
      <w:r w:rsidRPr="00DE4A73">
        <w:rPr>
          <w:rFonts w:asciiTheme="minorBidi" w:hAnsiTheme="minorBidi" w:cstheme="minorBidi"/>
        </w:rPr>
        <w:t xml:space="preserve"> with a place that is </w:t>
      </w:r>
      <w:r w:rsidRPr="00DE4A73">
        <w:rPr>
          <w:rFonts w:asciiTheme="minorBidi" w:hAnsiTheme="minorBidi" w:cstheme="minorBidi"/>
          <w:i/>
          <w:iCs/>
        </w:rPr>
        <w:t>tzanua</w:t>
      </w:r>
      <w:r w:rsidRPr="00DE4A73">
        <w:rPr>
          <w:rFonts w:asciiTheme="minorBidi" w:hAnsiTheme="minorBidi" w:cstheme="minorBidi"/>
        </w:rPr>
        <w:t>, or concealed.</w:t>
      </w:r>
    </w:p>
  </w:footnote>
  <w:footnote w:id="7">
    <w:p w14:paraId="5F3393E9" w14:textId="35A2DE5E" w:rsidR="009937F1" w:rsidRPr="00980573" w:rsidRDefault="009937F1" w:rsidP="006E4DD3">
      <w:pPr>
        <w:pStyle w:val="SourceTitle"/>
        <w:bidi w:val="0"/>
        <w:spacing w:after="0" w:line="240" w:lineRule="auto"/>
        <w:jc w:val="both"/>
        <w:rPr>
          <w:rFonts w:asciiTheme="minorBidi" w:hAnsiTheme="minorBidi" w:cstheme="minorBidi"/>
          <w:rtl/>
        </w:rPr>
      </w:pPr>
      <w:r w:rsidRPr="00DE4A73">
        <w:rPr>
          <w:rStyle w:val="FootnoteReference"/>
          <w:rFonts w:asciiTheme="minorBidi" w:hAnsiTheme="minorBidi" w:cstheme="minorBidi"/>
          <w:sz w:val="20"/>
          <w:szCs w:val="20"/>
        </w:rPr>
        <w:footnoteRef/>
      </w:r>
      <w:r w:rsidRPr="00DE4A73">
        <w:rPr>
          <w:rFonts w:asciiTheme="minorBidi" w:hAnsiTheme="minorBidi" w:cstheme="minorBidi"/>
          <w:sz w:val="20"/>
          <w:szCs w:val="20"/>
          <w:rtl/>
        </w:rPr>
        <w:t xml:space="preserve"> </w:t>
      </w:r>
      <w:r>
        <w:rPr>
          <w:rFonts w:asciiTheme="minorBidi" w:hAnsiTheme="minorBidi" w:cstheme="minorBidi"/>
          <w:sz w:val="20"/>
          <w:szCs w:val="20"/>
        </w:rPr>
        <w:t xml:space="preserve">Perhaps because women may have occasionally uncovered it in some contexts or perhaps because a man's </w:t>
      </w:r>
      <w:r w:rsidRPr="00D12D1C">
        <w:rPr>
          <w:rFonts w:asciiTheme="minorBidi" w:hAnsiTheme="minorBidi" w:cstheme="minorBidi"/>
          <w:i/>
          <w:iCs/>
          <w:sz w:val="20"/>
          <w:szCs w:val="20"/>
        </w:rPr>
        <w:t>shok</w:t>
      </w:r>
      <w:r>
        <w:rPr>
          <w:rFonts w:asciiTheme="minorBidi" w:hAnsiTheme="minorBidi" w:cstheme="minorBidi"/>
          <w:sz w:val="20"/>
          <w:szCs w:val="20"/>
        </w:rPr>
        <w:t xml:space="preserve"> is not considered </w:t>
      </w:r>
      <w:r w:rsidRPr="003045AB">
        <w:rPr>
          <w:rFonts w:asciiTheme="minorBidi" w:hAnsiTheme="minorBidi" w:cstheme="minorBidi"/>
          <w:i/>
          <w:iCs/>
          <w:sz w:val="20"/>
          <w:szCs w:val="20"/>
        </w:rPr>
        <w:t>erva</w:t>
      </w:r>
      <w:r>
        <w:rPr>
          <w:rFonts w:asciiTheme="minorBidi" w:hAnsiTheme="minorBidi" w:cstheme="minorBidi"/>
          <w:sz w:val="20"/>
          <w:szCs w:val="20"/>
        </w:rPr>
        <w:t xml:space="preserve"> for others.</w:t>
      </w:r>
    </w:p>
    <w:p w14:paraId="58BE3FF0" w14:textId="77777777" w:rsidR="009937F1" w:rsidRPr="00DE4A73" w:rsidRDefault="009937F1" w:rsidP="006E4DD3">
      <w:pPr>
        <w:pStyle w:val="SourceTitleTranslation"/>
        <w:spacing w:after="0" w:line="240" w:lineRule="auto"/>
        <w:jc w:val="both"/>
        <w:rPr>
          <w:rFonts w:asciiTheme="minorBidi" w:hAnsiTheme="minorBidi" w:cstheme="minorBidi"/>
          <w:sz w:val="20"/>
          <w:szCs w:val="20"/>
        </w:rPr>
      </w:pPr>
      <w:r w:rsidRPr="003201A5">
        <w:rPr>
          <w:rFonts w:asciiTheme="minorBidi" w:hAnsiTheme="minorBidi" w:cstheme="minorBidi"/>
          <w:i/>
          <w:iCs/>
          <w:sz w:val="20"/>
          <w:szCs w:val="20"/>
        </w:rPr>
        <w:t>Shita Mekubetzet Berachot</w:t>
      </w:r>
      <w:r w:rsidRPr="00DE4A73">
        <w:rPr>
          <w:rFonts w:asciiTheme="minorBidi" w:hAnsiTheme="minorBidi" w:cstheme="minorBidi"/>
          <w:sz w:val="20"/>
          <w:szCs w:val="20"/>
        </w:rPr>
        <w:t xml:space="preserve"> 24a</w:t>
      </w:r>
    </w:p>
    <w:p w14:paraId="15A7D00D" w14:textId="77777777" w:rsidR="009937F1" w:rsidRDefault="009937F1" w:rsidP="006E4DD3">
      <w:pPr>
        <w:pStyle w:val="SourceTextTranslation"/>
        <w:spacing w:after="0" w:line="240" w:lineRule="auto"/>
        <w:rPr>
          <w:rFonts w:asciiTheme="minorBidi" w:hAnsiTheme="minorBidi" w:cstheme="minorBidi"/>
          <w:sz w:val="20"/>
          <w:szCs w:val="20"/>
        </w:rPr>
      </w:pPr>
      <w:r w:rsidRPr="00DE4A73">
        <w:rPr>
          <w:rFonts w:asciiTheme="minorBidi" w:hAnsiTheme="minorBidi" w:cstheme="minorBidi"/>
          <w:sz w:val="20"/>
          <w:szCs w:val="20"/>
        </w:rPr>
        <w:t xml:space="preserve">A woman’s </w:t>
      </w:r>
      <w:r w:rsidRPr="00DE4A73">
        <w:rPr>
          <w:rFonts w:asciiTheme="minorBidi" w:hAnsiTheme="minorBidi" w:cstheme="minorBidi"/>
          <w:i/>
          <w:iCs/>
          <w:sz w:val="20"/>
          <w:szCs w:val="20"/>
        </w:rPr>
        <w:t>shok</w:t>
      </w:r>
      <w:r w:rsidRPr="00DE4A73">
        <w:rPr>
          <w:rFonts w:asciiTheme="minorBidi" w:hAnsiTheme="minorBidi" w:cstheme="minorBidi"/>
          <w:sz w:val="20"/>
          <w:szCs w:val="20"/>
        </w:rPr>
        <w:t xml:space="preserve"> is </w:t>
      </w:r>
      <w:r w:rsidRPr="00DE4A73">
        <w:rPr>
          <w:rFonts w:asciiTheme="minorBidi" w:hAnsiTheme="minorBidi" w:cstheme="minorBidi"/>
          <w:i/>
          <w:iCs/>
          <w:sz w:val="20"/>
          <w:szCs w:val="20"/>
        </w:rPr>
        <w:t>erva</w:t>
      </w:r>
      <w:r w:rsidRPr="00DE4A73">
        <w:rPr>
          <w:rFonts w:asciiTheme="minorBidi" w:hAnsiTheme="minorBidi" w:cstheme="minorBidi"/>
          <w:sz w:val="20"/>
          <w:szCs w:val="20"/>
        </w:rPr>
        <w:t xml:space="preserve">- This teaches us that even though it is sometimes exposed, its halachic status is like a typically-covered place, which leads to </w:t>
      </w:r>
      <w:r w:rsidRPr="00DE4A73">
        <w:rPr>
          <w:rFonts w:asciiTheme="minorBidi" w:hAnsiTheme="minorBidi" w:cstheme="minorBidi"/>
          <w:i/>
          <w:iCs/>
          <w:sz w:val="20"/>
          <w:szCs w:val="20"/>
        </w:rPr>
        <w:t>erva</w:t>
      </w:r>
      <w:r w:rsidRPr="00DE4A73">
        <w:rPr>
          <w:rFonts w:asciiTheme="minorBidi" w:hAnsiTheme="minorBidi" w:cstheme="minorBidi"/>
          <w:sz w:val="20"/>
          <w:szCs w:val="20"/>
        </w:rPr>
        <w:t>.</w:t>
      </w:r>
    </w:p>
    <w:p w14:paraId="4E5B6392" w14:textId="77777777" w:rsidR="009937F1" w:rsidRPr="00DE4A73" w:rsidRDefault="009937F1" w:rsidP="006E4DD3">
      <w:pPr>
        <w:pStyle w:val="SourceTitleTranslation"/>
        <w:spacing w:after="0" w:line="240" w:lineRule="auto"/>
        <w:jc w:val="both"/>
        <w:rPr>
          <w:rFonts w:asciiTheme="minorBidi" w:hAnsiTheme="minorBidi" w:cstheme="minorBidi"/>
          <w:sz w:val="20"/>
          <w:szCs w:val="20"/>
        </w:rPr>
      </w:pPr>
      <w:r w:rsidRPr="00DE4A73">
        <w:rPr>
          <w:rFonts w:asciiTheme="minorBidi" w:hAnsiTheme="minorBidi" w:cstheme="minorBidi"/>
          <w:sz w:val="20"/>
          <w:szCs w:val="20"/>
        </w:rPr>
        <w:t xml:space="preserve">Rashba </w:t>
      </w:r>
      <w:r w:rsidRPr="003201A5">
        <w:rPr>
          <w:rFonts w:asciiTheme="minorBidi" w:hAnsiTheme="minorBidi" w:cstheme="minorBidi"/>
          <w:i/>
          <w:iCs/>
          <w:sz w:val="20"/>
          <w:szCs w:val="20"/>
        </w:rPr>
        <w:t>Berachot</w:t>
      </w:r>
      <w:r w:rsidRPr="00DE4A73">
        <w:rPr>
          <w:rFonts w:asciiTheme="minorBidi" w:hAnsiTheme="minorBidi" w:cstheme="minorBidi"/>
          <w:sz w:val="20"/>
          <w:szCs w:val="20"/>
        </w:rPr>
        <w:t xml:space="preserve"> 24a</w:t>
      </w:r>
    </w:p>
    <w:p w14:paraId="2307BD6B" w14:textId="77777777" w:rsidR="009937F1" w:rsidRPr="00DE4A73" w:rsidRDefault="009937F1" w:rsidP="006E4DD3">
      <w:pPr>
        <w:pStyle w:val="SourceTextTranslation"/>
        <w:spacing w:after="0" w:line="240" w:lineRule="auto"/>
        <w:rPr>
          <w:rFonts w:asciiTheme="minorBidi" w:hAnsiTheme="minorBidi" w:cstheme="minorBidi"/>
          <w:sz w:val="20"/>
          <w:szCs w:val="20"/>
        </w:rPr>
      </w:pPr>
      <w:r w:rsidRPr="00DE4A73">
        <w:rPr>
          <w:rFonts w:asciiTheme="minorBidi" w:hAnsiTheme="minorBidi" w:cstheme="minorBidi"/>
          <w:sz w:val="20"/>
          <w:szCs w:val="20"/>
        </w:rPr>
        <w:t xml:space="preserve">Rav Chisda comes to say that the </w:t>
      </w:r>
      <w:r w:rsidRPr="003201A5">
        <w:rPr>
          <w:rFonts w:asciiTheme="minorBidi" w:hAnsiTheme="minorBidi" w:cstheme="minorBidi"/>
          <w:i/>
          <w:iCs/>
          <w:sz w:val="20"/>
          <w:szCs w:val="20"/>
        </w:rPr>
        <w:t>shok</w:t>
      </w:r>
      <w:r w:rsidRPr="00DE4A73">
        <w:rPr>
          <w:rFonts w:asciiTheme="minorBidi" w:hAnsiTheme="minorBidi" w:cstheme="minorBidi"/>
          <w:sz w:val="20"/>
          <w:szCs w:val="20"/>
        </w:rPr>
        <w:t xml:space="preserve"> of a woman is a </w:t>
      </w:r>
      <w:r w:rsidRPr="003201A5">
        <w:rPr>
          <w:rFonts w:asciiTheme="minorBidi" w:hAnsiTheme="minorBidi" w:cstheme="minorBidi"/>
          <w:i/>
          <w:iCs/>
          <w:sz w:val="20"/>
          <w:szCs w:val="20"/>
        </w:rPr>
        <w:t>tzanua</w:t>
      </w:r>
      <w:r w:rsidRPr="00DE4A73">
        <w:rPr>
          <w:rFonts w:asciiTheme="minorBidi" w:hAnsiTheme="minorBidi" w:cstheme="minorBidi"/>
          <w:sz w:val="20"/>
          <w:szCs w:val="20"/>
        </w:rPr>
        <w:t xml:space="preserve"> place and </w:t>
      </w:r>
      <w:r w:rsidRPr="003201A5">
        <w:rPr>
          <w:rFonts w:asciiTheme="minorBidi" w:hAnsiTheme="minorBidi" w:cstheme="minorBidi"/>
          <w:i/>
          <w:iCs/>
          <w:sz w:val="20"/>
          <w:szCs w:val="20"/>
        </w:rPr>
        <w:t>erva</w:t>
      </w:r>
      <w:r w:rsidRPr="00DE4A73">
        <w:rPr>
          <w:rFonts w:asciiTheme="minorBidi" w:hAnsiTheme="minorBidi" w:cstheme="minorBidi"/>
          <w:sz w:val="20"/>
          <w:szCs w:val="20"/>
        </w:rPr>
        <w:t xml:space="preserve"> even for her husband, even though it is not a </w:t>
      </w:r>
      <w:r w:rsidRPr="003201A5">
        <w:rPr>
          <w:rFonts w:asciiTheme="minorBidi" w:hAnsiTheme="minorBidi" w:cstheme="minorBidi"/>
          <w:i/>
          <w:iCs/>
          <w:sz w:val="20"/>
          <w:szCs w:val="20"/>
        </w:rPr>
        <w:t>tzanua</w:t>
      </w:r>
      <w:r w:rsidRPr="00DE4A73">
        <w:rPr>
          <w:rFonts w:asciiTheme="minorBidi" w:hAnsiTheme="minorBidi" w:cstheme="minorBidi"/>
          <w:sz w:val="20"/>
          <w:szCs w:val="20"/>
        </w:rPr>
        <w:t xml:space="preserve"> place for a man.</w:t>
      </w:r>
    </w:p>
  </w:footnote>
  <w:footnote w:id="8">
    <w:p w14:paraId="2CA6BC4C" w14:textId="5AB759C3" w:rsidR="009937F1" w:rsidRPr="006E4DD3" w:rsidRDefault="009937F1" w:rsidP="006E4DD3">
      <w:pPr>
        <w:pStyle w:val="SourceTitleTranslation"/>
        <w:spacing w:after="0" w:line="240" w:lineRule="auto"/>
        <w:jc w:val="both"/>
        <w:rPr>
          <w:sz w:val="20"/>
          <w:szCs w:val="20"/>
        </w:rPr>
      </w:pPr>
      <w:r w:rsidRPr="00DE4A73">
        <w:rPr>
          <w:rStyle w:val="FootnoteReference"/>
          <w:rFonts w:asciiTheme="minorBidi" w:hAnsiTheme="minorBidi" w:cstheme="minorBidi"/>
          <w:sz w:val="20"/>
          <w:szCs w:val="20"/>
        </w:rPr>
        <w:footnoteRef/>
      </w:r>
      <w:r>
        <w:t xml:space="preserve"> </w:t>
      </w:r>
      <w:r w:rsidRPr="006E4DD3">
        <w:rPr>
          <w:sz w:val="20"/>
          <w:szCs w:val="20"/>
        </w:rPr>
        <w:t xml:space="preserve">Rashi </w:t>
      </w:r>
      <w:r w:rsidRPr="006E4DD3">
        <w:rPr>
          <w:i/>
          <w:iCs/>
          <w:sz w:val="20"/>
          <w:szCs w:val="20"/>
        </w:rPr>
        <w:t>Berachot</w:t>
      </w:r>
      <w:r w:rsidRPr="006E4DD3">
        <w:rPr>
          <w:sz w:val="20"/>
          <w:szCs w:val="20"/>
        </w:rPr>
        <w:t xml:space="preserve"> 24a</w:t>
      </w:r>
    </w:p>
    <w:p w14:paraId="13927D2A" w14:textId="77777777" w:rsidR="009937F1" w:rsidRPr="00DE4A73" w:rsidRDefault="009937F1" w:rsidP="006E4DD3">
      <w:pPr>
        <w:pStyle w:val="SourceTextTranslation"/>
        <w:spacing w:after="0" w:line="240" w:lineRule="auto"/>
        <w:rPr>
          <w:rFonts w:asciiTheme="minorBidi" w:hAnsiTheme="minorBidi" w:cstheme="minorBidi"/>
          <w:sz w:val="20"/>
          <w:szCs w:val="20"/>
          <w:rtl/>
        </w:rPr>
      </w:pPr>
      <w:r w:rsidRPr="00DE4A73">
        <w:rPr>
          <w:rFonts w:asciiTheme="minorBidi" w:hAnsiTheme="minorBidi" w:cstheme="minorBidi"/>
          <w:i/>
          <w:iCs/>
          <w:sz w:val="20"/>
          <w:szCs w:val="20"/>
        </w:rPr>
        <w:t>Shok</w:t>
      </w:r>
      <w:r w:rsidRPr="00DE4A73">
        <w:rPr>
          <w:rFonts w:asciiTheme="minorBidi" w:hAnsiTheme="minorBidi" w:cstheme="minorBidi"/>
          <w:sz w:val="20"/>
          <w:szCs w:val="20"/>
        </w:rPr>
        <w:t>- of a married woman</w:t>
      </w:r>
    </w:p>
  </w:footnote>
  <w:footnote w:id="9">
    <w:p w14:paraId="75D867A8" w14:textId="77777777" w:rsidR="009937F1" w:rsidRPr="00980573" w:rsidRDefault="009937F1" w:rsidP="006E4DD3">
      <w:pPr>
        <w:pStyle w:val="FootnoteText"/>
        <w:bidi w:val="0"/>
        <w:jc w:val="both"/>
        <w:rPr>
          <w:rFonts w:asciiTheme="minorBidi" w:hAnsiTheme="minorBidi" w:cstheme="minorBidi"/>
          <w:rtl/>
        </w:rPr>
      </w:pPr>
      <w:r w:rsidRPr="00980573">
        <w:rPr>
          <w:rStyle w:val="FootnoteReference"/>
          <w:rFonts w:asciiTheme="minorBidi" w:hAnsiTheme="minorBidi" w:cstheme="minorBidi"/>
        </w:rPr>
        <w:footnoteRef/>
      </w:r>
      <w:r w:rsidRPr="00980573">
        <w:rPr>
          <w:rFonts w:asciiTheme="minorBidi" w:hAnsiTheme="minorBidi" w:cstheme="minorBidi"/>
          <w:rtl/>
        </w:rPr>
        <w:t xml:space="preserve"> </w:t>
      </w:r>
      <w:r w:rsidRPr="00980573">
        <w:rPr>
          <w:rFonts w:asciiTheme="minorBidi" w:hAnsiTheme="minorBidi" w:cstheme="minorBidi"/>
        </w:rPr>
        <w:t xml:space="preserve"> See also Mishna Berura: </w:t>
      </w:r>
    </w:p>
    <w:p w14:paraId="6C80EA6B" w14:textId="79C21467" w:rsidR="009937F1" w:rsidRPr="00CC2542" w:rsidRDefault="009937F1" w:rsidP="006E4DD3">
      <w:pPr>
        <w:pStyle w:val="SourceTitleTranslation"/>
        <w:spacing w:after="0" w:line="240" w:lineRule="auto"/>
        <w:jc w:val="both"/>
        <w:rPr>
          <w:sz w:val="20"/>
          <w:szCs w:val="20"/>
        </w:rPr>
      </w:pPr>
      <w:r w:rsidRPr="00CC2542">
        <w:rPr>
          <w:sz w:val="20"/>
          <w:szCs w:val="20"/>
        </w:rPr>
        <w:t>Mishna Berura 75:7</w:t>
      </w:r>
    </w:p>
    <w:p w14:paraId="011CB1F2" w14:textId="77777777" w:rsidR="009937F1" w:rsidRPr="00DE4A73" w:rsidRDefault="009937F1" w:rsidP="006E4DD3">
      <w:pPr>
        <w:pStyle w:val="SourceTextTranslation"/>
        <w:spacing w:after="0" w:line="240" w:lineRule="auto"/>
      </w:pPr>
      <w:r w:rsidRPr="00CC2542">
        <w:rPr>
          <w:sz w:val="20"/>
          <w:szCs w:val="20"/>
        </w:rPr>
        <w:t xml:space="preserve">If the </w:t>
      </w:r>
      <w:r w:rsidRPr="00CC2542">
        <w:rPr>
          <w:i/>
          <w:iCs/>
          <w:sz w:val="20"/>
          <w:szCs w:val="20"/>
        </w:rPr>
        <w:t>shok</w:t>
      </w:r>
      <w:r w:rsidRPr="00CC2542">
        <w:rPr>
          <w:sz w:val="20"/>
          <w:szCs w:val="20"/>
        </w:rPr>
        <w:t xml:space="preserve"> is revealed, there are those who say that even with his wife and less than a </w:t>
      </w:r>
      <w:r w:rsidRPr="00CC2542">
        <w:rPr>
          <w:i/>
          <w:iCs/>
          <w:sz w:val="20"/>
          <w:szCs w:val="20"/>
        </w:rPr>
        <w:t>tefach</w:t>
      </w:r>
      <w:r w:rsidRPr="00CC2542">
        <w:rPr>
          <w:sz w:val="20"/>
          <w:szCs w:val="20"/>
        </w:rPr>
        <w:t xml:space="preserve"> it is prohibited to recite [</w:t>
      </w:r>
      <w:r w:rsidRPr="00CC2542">
        <w:rPr>
          <w:i/>
          <w:iCs/>
          <w:sz w:val="20"/>
          <w:szCs w:val="20"/>
        </w:rPr>
        <w:t>Shema</w:t>
      </w:r>
      <w:r w:rsidRPr="00CC2542">
        <w:rPr>
          <w:sz w:val="20"/>
          <w:szCs w:val="20"/>
        </w:rPr>
        <w:t>] in front of it because it is a place more conducive than other limbs to improper thoughts.</w:t>
      </w:r>
    </w:p>
  </w:footnote>
  <w:footnote w:id="10">
    <w:p w14:paraId="42760C49" w14:textId="713A08F9" w:rsidR="009937F1" w:rsidRPr="006E4DD3" w:rsidRDefault="009937F1" w:rsidP="006E4DD3">
      <w:pPr>
        <w:pStyle w:val="SourceTitleTranslation"/>
        <w:spacing w:after="0" w:line="240" w:lineRule="auto"/>
        <w:jc w:val="both"/>
        <w:rPr>
          <w:sz w:val="20"/>
          <w:szCs w:val="20"/>
        </w:rPr>
      </w:pPr>
      <w:r w:rsidRPr="00DE4A73">
        <w:rPr>
          <w:rStyle w:val="FootnoteReference"/>
          <w:rFonts w:asciiTheme="minorBidi" w:hAnsiTheme="minorBidi" w:cstheme="minorBidi"/>
          <w:sz w:val="20"/>
          <w:szCs w:val="20"/>
        </w:rPr>
        <w:footnoteRef/>
      </w:r>
      <w:r>
        <w:t xml:space="preserve"> </w:t>
      </w:r>
      <w:r w:rsidRPr="006E4DD3">
        <w:rPr>
          <w:sz w:val="20"/>
          <w:szCs w:val="20"/>
        </w:rPr>
        <w:t xml:space="preserve">Radak </w:t>
      </w:r>
      <w:r w:rsidRPr="006E4DD3">
        <w:rPr>
          <w:i/>
          <w:iCs/>
          <w:sz w:val="20"/>
          <w:szCs w:val="20"/>
        </w:rPr>
        <w:t>Yeshayahu</w:t>
      </w:r>
      <w:r w:rsidRPr="006E4DD3">
        <w:rPr>
          <w:sz w:val="20"/>
          <w:szCs w:val="20"/>
        </w:rPr>
        <w:t xml:space="preserve"> 47:2</w:t>
      </w:r>
    </w:p>
    <w:p w14:paraId="45C21606" w14:textId="77777777" w:rsidR="009937F1" w:rsidRPr="00DE4A73" w:rsidRDefault="009937F1" w:rsidP="006E4DD3">
      <w:pPr>
        <w:pStyle w:val="SourceTextTranslation"/>
        <w:spacing w:after="0" w:line="240" w:lineRule="auto"/>
        <w:rPr>
          <w:rFonts w:asciiTheme="minorBidi" w:hAnsiTheme="minorBidi" w:cstheme="minorBidi"/>
          <w:sz w:val="20"/>
          <w:szCs w:val="20"/>
        </w:rPr>
      </w:pPr>
      <w:r w:rsidRPr="00DE4A73">
        <w:rPr>
          <w:rFonts w:asciiTheme="minorBidi" w:hAnsiTheme="minorBidi" w:cstheme="minorBidi"/>
          <w:sz w:val="20"/>
          <w:szCs w:val="20"/>
        </w:rPr>
        <w:t xml:space="preserve">And the woman, even if she covers her legs, will reveal them when she walks on the way, and if she crosses a river will reveal even the </w:t>
      </w:r>
      <w:r w:rsidRPr="00DE4A73">
        <w:rPr>
          <w:rFonts w:asciiTheme="minorBidi" w:hAnsiTheme="minorBidi" w:cstheme="minorBidi"/>
          <w:i/>
          <w:iCs/>
          <w:sz w:val="20"/>
          <w:szCs w:val="20"/>
        </w:rPr>
        <w:t>shok</w:t>
      </w:r>
      <w:r w:rsidRPr="00DE4A73">
        <w:rPr>
          <w:rFonts w:asciiTheme="minorBidi" w:hAnsiTheme="minorBidi" w:cstheme="minorBidi"/>
          <w:sz w:val="20"/>
          <w:szCs w:val="20"/>
        </w:rPr>
        <w:t>.</w:t>
      </w:r>
    </w:p>
    <w:p w14:paraId="7FC78F31" w14:textId="77777777" w:rsidR="009937F1" w:rsidRPr="00DE4A73" w:rsidRDefault="009937F1" w:rsidP="006E4DD3">
      <w:pPr>
        <w:pStyle w:val="SourceTitleTranslation"/>
        <w:spacing w:after="0" w:line="240" w:lineRule="auto"/>
        <w:jc w:val="both"/>
        <w:rPr>
          <w:rFonts w:asciiTheme="minorBidi" w:hAnsiTheme="minorBidi" w:cstheme="minorBidi"/>
          <w:sz w:val="20"/>
          <w:szCs w:val="20"/>
        </w:rPr>
      </w:pPr>
      <w:r w:rsidRPr="003201A5">
        <w:rPr>
          <w:rFonts w:asciiTheme="minorBidi" w:hAnsiTheme="minorBidi" w:cstheme="minorBidi"/>
          <w:i/>
          <w:iCs/>
          <w:sz w:val="20"/>
          <w:szCs w:val="20"/>
        </w:rPr>
        <w:t>Metzudat Tzion Yeshayahu</w:t>
      </w:r>
      <w:r w:rsidRPr="00DE4A73">
        <w:rPr>
          <w:rFonts w:asciiTheme="minorBidi" w:hAnsiTheme="minorBidi" w:cstheme="minorBidi"/>
          <w:sz w:val="20"/>
          <w:szCs w:val="20"/>
        </w:rPr>
        <w:t xml:space="preserve"> 47:2</w:t>
      </w:r>
    </w:p>
    <w:p w14:paraId="4DBDCE63" w14:textId="01723D5E" w:rsidR="009937F1" w:rsidRPr="00980573" w:rsidRDefault="009937F1" w:rsidP="006E4DD3">
      <w:pPr>
        <w:pStyle w:val="SourceTextTranslation"/>
        <w:spacing w:after="0" w:line="240" w:lineRule="auto"/>
      </w:pPr>
      <w:r w:rsidRPr="00DE4A73">
        <w:rPr>
          <w:rFonts w:asciiTheme="minorBidi" w:hAnsiTheme="minorBidi" w:cstheme="minorBidi"/>
          <w:i/>
          <w:iCs/>
          <w:sz w:val="20"/>
          <w:szCs w:val="20"/>
        </w:rPr>
        <w:t>Shok</w:t>
      </w:r>
      <w:r w:rsidRPr="00DE4A73">
        <w:rPr>
          <w:rFonts w:asciiTheme="minorBidi" w:hAnsiTheme="minorBidi" w:cstheme="minorBidi"/>
          <w:sz w:val="20"/>
          <w:szCs w:val="20"/>
        </w:rPr>
        <w:t xml:space="preserve"> – thus is called the high part of the leg above</w:t>
      </w:r>
    </w:p>
  </w:footnote>
  <w:footnote w:id="11">
    <w:p w14:paraId="05A39937" w14:textId="6D27EE44" w:rsidR="009937F1" w:rsidRDefault="009937F1" w:rsidP="006E4DD3">
      <w:pPr>
        <w:pStyle w:val="FootnoteText"/>
        <w:bidi w:val="0"/>
        <w:jc w:val="both"/>
      </w:pPr>
      <w:r>
        <w:rPr>
          <w:rStyle w:val="FootnoteReference"/>
        </w:rPr>
        <w:footnoteRef/>
      </w:r>
      <w:r>
        <w:rPr>
          <w:rFonts w:cs="Times New Roman"/>
          <w:rtl/>
        </w:rPr>
        <w:t xml:space="preserve"> </w:t>
      </w:r>
      <w:r w:rsidRPr="00D12D1C">
        <w:rPr>
          <w:i/>
          <w:iCs/>
        </w:rPr>
        <w:t>Et Tzenu'im Chochma</w:t>
      </w:r>
      <w:r>
        <w:t xml:space="preserve"> I, p. 24.</w:t>
      </w:r>
    </w:p>
  </w:footnote>
  <w:footnote w:id="12">
    <w:p w14:paraId="79E6ED23" w14:textId="3312FE52" w:rsidR="009937F1" w:rsidRPr="006E4DD3" w:rsidRDefault="009937F1" w:rsidP="006E4DD3">
      <w:pPr>
        <w:pStyle w:val="SourceTitleTranslation"/>
        <w:spacing w:after="0" w:line="240" w:lineRule="auto"/>
        <w:jc w:val="both"/>
        <w:rPr>
          <w:sz w:val="20"/>
          <w:szCs w:val="20"/>
        </w:rPr>
      </w:pPr>
      <w:r w:rsidRPr="00980573">
        <w:rPr>
          <w:rStyle w:val="FootnoteReference"/>
          <w:rFonts w:asciiTheme="minorBidi" w:hAnsiTheme="minorBidi" w:cstheme="minorBidi"/>
          <w:sz w:val="20"/>
          <w:szCs w:val="20"/>
        </w:rPr>
        <w:footnoteRef/>
      </w:r>
      <w:r w:rsidRPr="00980573">
        <w:rPr>
          <w:rtl/>
        </w:rPr>
        <w:t xml:space="preserve"> </w:t>
      </w:r>
      <w:r w:rsidRPr="006E4DD3">
        <w:rPr>
          <w:sz w:val="20"/>
          <w:szCs w:val="20"/>
        </w:rPr>
        <w:t xml:space="preserve">Rav Elyakim Ellinson, </w:t>
      </w:r>
      <w:r w:rsidRPr="006E4DD3">
        <w:rPr>
          <w:i/>
          <w:iCs/>
          <w:sz w:val="20"/>
          <w:szCs w:val="20"/>
        </w:rPr>
        <w:t>Woman and the Mitzvot, Vol. 2, The Modest Way</w:t>
      </w:r>
      <w:r w:rsidRPr="006E4DD3">
        <w:rPr>
          <w:sz w:val="20"/>
          <w:szCs w:val="20"/>
        </w:rPr>
        <w:t>, trans. Raphael Blumberg. (Jerusalem: World Zionist Organization, 1992),. 209, fn. 105</w:t>
      </w:r>
    </w:p>
    <w:p w14:paraId="2B7BCDA3" w14:textId="72E024B5" w:rsidR="009937F1" w:rsidRPr="00980573" w:rsidRDefault="009937F1" w:rsidP="006E4DD3">
      <w:pPr>
        <w:pStyle w:val="SourceTextTranslation"/>
        <w:spacing w:after="0" w:line="240" w:lineRule="auto"/>
        <w:rPr>
          <w:rFonts w:asciiTheme="minorBidi" w:hAnsiTheme="minorBidi" w:cstheme="minorBidi"/>
          <w:rtl/>
        </w:rPr>
      </w:pPr>
      <w:r w:rsidRPr="00DE4A73">
        <w:rPr>
          <w:rFonts w:asciiTheme="minorBidi" w:hAnsiTheme="minorBidi" w:cstheme="minorBidi"/>
          <w:sz w:val="20"/>
          <w:szCs w:val="20"/>
        </w:rPr>
        <w:t xml:space="preserve">Iggerot Moshe EH 58 implies that as long as a woman comes within a tefach of the minimum coverage, she need not worry.…Accordingly, a skirt almost reaching the knee should be better than trousers, yet further investigation is </w:t>
      </w:r>
      <w:r w:rsidRPr="00980573">
        <w:rPr>
          <w:rFonts w:asciiTheme="minorBidi" w:hAnsiTheme="minorBidi" w:cstheme="minorBidi"/>
          <w:sz w:val="20"/>
          <w:szCs w:val="20"/>
        </w:rPr>
        <w:t>required</w:t>
      </w:r>
      <w:r w:rsidRPr="00DE4A73">
        <w:rPr>
          <w:rFonts w:asciiTheme="minorBidi" w:hAnsiTheme="minorBidi" w:cstheme="minorBidi"/>
          <w:sz w:val="20"/>
          <w:szCs w:val="20"/>
        </w:rPr>
        <w:t>.</w:t>
      </w:r>
    </w:p>
  </w:footnote>
  <w:footnote w:id="13">
    <w:p w14:paraId="78E60701" w14:textId="7AB36461" w:rsidR="009937F1" w:rsidRDefault="009937F1" w:rsidP="006E4DD3">
      <w:pPr>
        <w:pStyle w:val="FootnoteText"/>
        <w:bidi w:val="0"/>
        <w:jc w:val="both"/>
        <w:rPr>
          <w:rtl/>
        </w:rPr>
      </w:pPr>
      <w:r w:rsidRPr="00980573">
        <w:rPr>
          <w:rStyle w:val="FootnoteReference"/>
          <w:rFonts w:asciiTheme="minorBidi" w:hAnsiTheme="minorBidi" w:cstheme="minorBidi"/>
        </w:rPr>
        <w:footnoteRef/>
      </w:r>
      <w:r w:rsidRPr="00980573">
        <w:rPr>
          <w:rFonts w:asciiTheme="minorBidi" w:hAnsiTheme="minorBidi" w:cstheme="minorBidi"/>
          <w:rtl/>
        </w:rPr>
        <w:t xml:space="preserve"> </w:t>
      </w:r>
      <w:r w:rsidRPr="00980573">
        <w:rPr>
          <w:rFonts w:asciiTheme="minorBidi" w:hAnsiTheme="minorBidi" w:cstheme="minorBidi"/>
        </w:rPr>
        <w:t xml:space="preserve">We plan to discuss </w:t>
      </w:r>
      <w:r w:rsidRPr="00980573">
        <w:rPr>
          <w:rFonts w:asciiTheme="minorBidi" w:hAnsiTheme="minorBidi" w:cstheme="minorBidi"/>
          <w:i/>
          <w:iCs/>
        </w:rPr>
        <w:t>keli gever</w:t>
      </w:r>
      <w:r w:rsidRPr="00DE4A73">
        <w:rPr>
          <w:rFonts w:asciiTheme="minorBidi" w:hAnsiTheme="minorBidi" w:cstheme="minorBidi"/>
        </w:rPr>
        <w:t xml:space="preserve"> in detail in a future piece. For an alternative view, see here:</w:t>
      </w:r>
    </w:p>
    <w:p w14:paraId="53648821" w14:textId="1B09258E" w:rsidR="009937F1" w:rsidRPr="00DE4A73" w:rsidRDefault="009937F1" w:rsidP="006E4DD3">
      <w:pPr>
        <w:pStyle w:val="SourceTitleTranslation"/>
        <w:spacing w:after="0" w:line="240" w:lineRule="auto"/>
        <w:jc w:val="both"/>
        <w:rPr>
          <w:rFonts w:asciiTheme="minorBidi" w:hAnsiTheme="minorBidi" w:cstheme="minorBidi"/>
          <w:sz w:val="20"/>
          <w:szCs w:val="20"/>
        </w:rPr>
      </w:pPr>
      <w:r w:rsidRPr="003201A5">
        <w:rPr>
          <w:rFonts w:asciiTheme="minorBidi" w:hAnsiTheme="minorBidi" w:cstheme="minorBidi"/>
          <w:i/>
          <w:iCs/>
          <w:sz w:val="20"/>
          <w:szCs w:val="20"/>
        </w:rPr>
        <w:t>Minchat Yitzchak</w:t>
      </w:r>
      <w:r w:rsidRPr="00DE4A73">
        <w:rPr>
          <w:rFonts w:asciiTheme="minorBidi" w:hAnsiTheme="minorBidi" w:cstheme="minorBidi"/>
          <w:sz w:val="20"/>
          <w:szCs w:val="20"/>
        </w:rPr>
        <w:t xml:space="preserve"> II: 108</w:t>
      </w:r>
    </w:p>
    <w:p w14:paraId="52C748BB" w14:textId="77777777" w:rsidR="009937F1" w:rsidRPr="00D845C5" w:rsidRDefault="009937F1" w:rsidP="006E4DD3">
      <w:pPr>
        <w:pStyle w:val="SourceTextTranslation"/>
        <w:spacing w:after="0" w:line="240" w:lineRule="auto"/>
        <w:rPr>
          <w:rFonts w:asciiTheme="minorBidi" w:hAnsiTheme="minorBidi" w:cstheme="minorBidi"/>
          <w:sz w:val="20"/>
          <w:szCs w:val="20"/>
        </w:rPr>
      </w:pPr>
      <w:r w:rsidRPr="00DE4A73">
        <w:rPr>
          <w:rFonts w:asciiTheme="minorBidi" w:hAnsiTheme="minorBidi" w:cstheme="minorBidi"/>
          <w:sz w:val="20"/>
          <w:szCs w:val="20"/>
        </w:rPr>
        <w:t xml:space="preserve">Really they [women's trousers] are fully </w:t>
      </w:r>
      <w:r w:rsidRPr="00DE4A73">
        <w:rPr>
          <w:rFonts w:asciiTheme="minorBidi" w:hAnsiTheme="minorBidi" w:cstheme="minorBidi"/>
          <w:i/>
          <w:iCs/>
          <w:sz w:val="20"/>
          <w:szCs w:val="20"/>
        </w:rPr>
        <w:t>keli gever</w:t>
      </w:r>
      <w:r w:rsidRPr="00DE4A73">
        <w:rPr>
          <w:rFonts w:asciiTheme="minorBidi" w:hAnsiTheme="minorBidi" w:cstheme="minorBidi"/>
          <w:sz w:val="20"/>
          <w:szCs w:val="20"/>
        </w:rPr>
        <w:t xml:space="preserve">, for they are still called “trousers,” even </w:t>
      </w:r>
      <w:r w:rsidRPr="00D845C5">
        <w:rPr>
          <w:rFonts w:asciiTheme="minorBidi" w:hAnsiTheme="minorBidi" w:cstheme="minorBidi"/>
          <w:sz w:val="20"/>
          <w:szCs w:val="20"/>
        </w:rPr>
        <w:t>though they are a little different…</w:t>
      </w:r>
    </w:p>
  </w:footnote>
  <w:footnote w:id="14">
    <w:p w14:paraId="423E199B" w14:textId="68E25F0F" w:rsidR="009937F1" w:rsidRPr="00D845C5" w:rsidRDefault="009937F1" w:rsidP="006E4DD3">
      <w:pPr>
        <w:pStyle w:val="SourceTitleTranslation"/>
        <w:spacing w:after="0" w:line="240" w:lineRule="auto"/>
        <w:jc w:val="both"/>
        <w:rPr>
          <w:rFonts w:asciiTheme="minorBidi" w:hAnsiTheme="minorBidi" w:cstheme="minorBidi"/>
          <w:sz w:val="20"/>
          <w:szCs w:val="20"/>
        </w:rPr>
      </w:pPr>
      <w:r w:rsidRPr="00D845C5">
        <w:rPr>
          <w:rStyle w:val="FootnoteReference"/>
          <w:rFonts w:asciiTheme="minorBidi" w:hAnsiTheme="minorBidi" w:cstheme="minorBidi"/>
          <w:sz w:val="20"/>
          <w:szCs w:val="20"/>
        </w:rPr>
        <w:footnoteRef/>
      </w:r>
      <w:r>
        <w:rPr>
          <w:sz w:val="20"/>
          <w:szCs w:val="20"/>
        </w:rPr>
        <w:t xml:space="preserve"> </w:t>
      </w:r>
      <w:r w:rsidRPr="00D845C5">
        <w:rPr>
          <w:rFonts w:asciiTheme="minorBidi" w:hAnsiTheme="minorBidi" w:cstheme="minorBidi"/>
          <w:i/>
          <w:iCs/>
          <w:sz w:val="20"/>
          <w:szCs w:val="20"/>
        </w:rPr>
        <w:t xml:space="preserve">Vayikra </w:t>
      </w:r>
      <w:r w:rsidRPr="00D845C5">
        <w:rPr>
          <w:rFonts w:asciiTheme="minorBidi" w:hAnsiTheme="minorBidi" w:cstheme="minorBidi"/>
          <w:sz w:val="20"/>
          <w:szCs w:val="20"/>
        </w:rPr>
        <w:t>15:9, 22.</w:t>
      </w:r>
    </w:p>
    <w:p w14:paraId="1139264C" w14:textId="7FCAE230" w:rsidR="009937F1" w:rsidRPr="00D845C5" w:rsidRDefault="009937F1" w:rsidP="006E4DD3">
      <w:pPr>
        <w:pStyle w:val="SourceTextTranslation"/>
        <w:spacing w:after="0" w:line="240" w:lineRule="auto"/>
        <w:rPr>
          <w:sz w:val="20"/>
          <w:szCs w:val="20"/>
        </w:rPr>
      </w:pPr>
      <w:r w:rsidRPr="00D845C5">
        <w:rPr>
          <w:sz w:val="20"/>
          <w:szCs w:val="20"/>
        </w:rPr>
        <w:t xml:space="preserve">Any riding </w:t>
      </w:r>
      <w:r>
        <w:rPr>
          <w:sz w:val="20"/>
          <w:szCs w:val="20"/>
        </w:rPr>
        <w:t>seat</w:t>
      </w:r>
      <w:r w:rsidRPr="00D845C5">
        <w:rPr>
          <w:sz w:val="20"/>
          <w:szCs w:val="20"/>
        </w:rPr>
        <w:t xml:space="preserve"> the </w:t>
      </w:r>
      <w:r w:rsidRPr="00D845C5">
        <w:rPr>
          <w:i/>
          <w:iCs/>
          <w:sz w:val="20"/>
          <w:szCs w:val="20"/>
        </w:rPr>
        <w:t>zav</w:t>
      </w:r>
      <w:r w:rsidRPr="00D845C5">
        <w:rPr>
          <w:sz w:val="20"/>
          <w:szCs w:val="20"/>
        </w:rPr>
        <w:t xml:space="preserve"> rides on becomes impure…Whoever touches any vessel that she [the </w:t>
      </w:r>
      <w:r w:rsidRPr="00D845C5">
        <w:rPr>
          <w:i/>
          <w:iCs/>
          <w:sz w:val="20"/>
          <w:szCs w:val="20"/>
        </w:rPr>
        <w:t>zava</w:t>
      </w:r>
      <w:r w:rsidRPr="00D845C5">
        <w:rPr>
          <w:sz w:val="20"/>
          <w:szCs w:val="20"/>
        </w:rPr>
        <w:t xml:space="preserve">] sits on should wash his clothes and immerse in water, and he will be impure </w:t>
      </w:r>
      <w:r>
        <w:rPr>
          <w:sz w:val="20"/>
          <w:szCs w:val="20"/>
        </w:rPr>
        <w:t>until</w:t>
      </w:r>
      <w:r w:rsidRPr="00D845C5">
        <w:rPr>
          <w:sz w:val="20"/>
          <w:szCs w:val="20"/>
        </w:rPr>
        <w:t xml:space="preserve"> the evening.</w:t>
      </w:r>
    </w:p>
  </w:footnote>
  <w:footnote w:id="15">
    <w:p w14:paraId="636929D2" w14:textId="4F65AA39" w:rsidR="009937F1" w:rsidRPr="00980573" w:rsidRDefault="009937F1" w:rsidP="006E4DD3">
      <w:pPr>
        <w:pStyle w:val="FootnoteText"/>
        <w:bidi w:val="0"/>
        <w:rPr>
          <w:rFonts w:asciiTheme="minorBidi" w:hAnsiTheme="minorBidi" w:cstheme="minorBidi"/>
        </w:rPr>
      </w:pPr>
      <w:r w:rsidRPr="00980573">
        <w:rPr>
          <w:rStyle w:val="FootnoteReference"/>
          <w:rFonts w:asciiTheme="minorBidi" w:hAnsiTheme="minorBidi" w:cstheme="minorBidi"/>
        </w:rPr>
        <w:footnoteRef/>
      </w:r>
      <w:r>
        <w:rPr>
          <w:rFonts w:asciiTheme="minorBidi" w:hAnsiTheme="minorBidi" w:cstheme="minorBidi"/>
        </w:rPr>
        <w:t xml:space="preserve"> </w:t>
      </w:r>
      <w:r w:rsidRPr="00980573">
        <w:rPr>
          <w:rFonts w:asciiTheme="minorBidi" w:hAnsiTheme="minorBidi" w:cstheme="minorBidi"/>
        </w:rPr>
        <w:t xml:space="preserve">See, for example, Rav Yehuda Henkin (available here: </w:t>
      </w:r>
      <w:hyperlink r:id="rId1" w:history="1">
        <w:r w:rsidRPr="00980573">
          <w:rPr>
            <w:rFonts w:asciiTheme="minorBidi" w:hAnsiTheme="minorBidi" w:cstheme="minorBidi"/>
            <w:color w:val="0000FF"/>
            <w:u w:val="single"/>
          </w:rPr>
          <w:t>http://hebrewbooks.org/pdfpager.aspx?req=20023&amp;st=&amp;pgnum=141</w:t>
        </w:r>
      </w:hyperlink>
      <w:r w:rsidRPr="00980573">
        <w:rPr>
          <w:rFonts w:asciiTheme="minorBidi" w:hAnsiTheme="minorBidi" w:cstheme="minorBidi"/>
        </w:rPr>
        <w:t>)</w:t>
      </w:r>
    </w:p>
    <w:p w14:paraId="1C24C30B" w14:textId="0131870C" w:rsidR="009937F1" w:rsidRPr="00DE4A73" w:rsidRDefault="009937F1" w:rsidP="006E4DD3">
      <w:pPr>
        <w:pStyle w:val="SourceTitleTranslation"/>
        <w:spacing w:after="0" w:line="240" w:lineRule="auto"/>
        <w:jc w:val="both"/>
        <w:rPr>
          <w:rFonts w:asciiTheme="minorBidi" w:hAnsiTheme="minorBidi" w:cstheme="minorBidi"/>
          <w:sz w:val="20"/>
          <w:szCs w:val="20"/>
        </w:rPr>
      </w:pPr>
      <w:r>
        <w:rPr>
          <w:rFonts w:asciiTheme="minorBidi" w:hAnsiTheme="minorBidi" w:cstheme="minorBidi"/>
          <w:sz w:val="20"/>
          <w:szCs w:val="20"/>
        </w:rPr>
        <w:t xml:space="preserve"> </w:t>
      </w:r>
      <w:r w:rsidRPr="003201A5">
        <w:rPr>
          <w:rFonts w:asciiTheme="minorBidi" w:hAnsiTheme="minorBidi" w:cstheme="minorBidi"/>
          <w:i/>
          <w:iCs/>
          <w:sz w:val="20"/>
          <w:szCs w:val="20"/>
        </w:rPr>
        <w:t>Benei Banim</w:t>
      </w:r>
      <w:r w:rsidRPr="00DE4A73">
        <w:rPr>
          <w:rFonts w:asciiTheme="minorBidi" w:hAnsiTheme="minorBidi" w:cstheme="minorBidi"/>
          <w:sz w:val="20"/>
          <w:szCs w:val="20"/>
        </w:rPr>
        <w:t xml:space="preserve"> 4:28:6</w:t>
      </w:r>
    </w:p>
    <w:p w14:paraId="4EFFAE59" w14:textId="5D5DD4A3" w:rsidR="009937F1" w:rsidRPr="00980573" w:rsidRDefault="009937F1" w:rsidP="006E4DD3">
      <w:pPr>
        <w:pStyle w:val="FootnoteText"/>
        <w:bidi w:val="0"/>
        <w:jc w:val="both"/>
        <w:rPr>
          <w:rFonts w:asciiTheme="minorBidi" w:hAnsiTheme="minorBidi" w:cstheme="minorBidi"/>
        </w:rPr>
      </w:pPr>
      <w:r w:rsidRPr="00DE4A73">
        <w:rPr>
          <w:rFonts w:asciiTheme="minorBidi" w:hAnsiTheme="minorBidi" w:cstheme="minorBidi"/>
        </w:rPr>
        <w:t>If a woman does not spread her legs</w:t>
      </w:r>
      <w:r>
        <w:rPr>
          <w:rFonts w:asciiTheme="minorBidi" w:hAnsiTheme="minorBidi" w:cstheme="minorBidi"/>
        </w:rPr>
        <w:t xml:space="preserve"> wide</w:t>
      </w:r>
      <w:r w:rsidRPr="00DE4A73">
        <w:rPr>
          <w:rFonts w:asciiTheme="minorBidi" w:hAnsiTheme="minorBidi" w:cstheme="minorBidi"/>
        </w:rPr>
        <w:t>, but walks as usual, this is not spreading the legs [</w:t>
      </w:r>
      <w:r w:rsidRPr="00DE4A73">
        <w:rPr>
          <w:rFonts w:asciiTheme="minorBidi" w:hAnsiTheme="minorBidi" w:cstheme="minorBidi"/>
          <w:i/>
          <w:iCs/>
        </w:rPr>
        <w:t>pisuk raglayim</w:t>
      </w:r>
      <w:r w:rsidRPr="00DE4A73">
        <w:rPr>
          <w:rFonts w:asciiTheme="minorBidi" w:hAnsiTheme="minorBidi" w:cstheme="minorBidi"/>
        </w:rPr>
        <w:t xml:space="preserve">], even if she wears trousers. And if she spreads her legs wide, this is </w:t>
      </w:r>
      <w:r w:rsidRPr="00DE4A73">
        <w:rPr>
          <w:rFonts w:asciiTheme="minorBidi" w:hAnsiTheme="minorBidi" w:cstheme="minorBidi"/>
          <w:i/>
          <w:iCs/>
        </w:rPr>
        <w:t>pisuk raglayim</w:t>
      </w:r>
      <w:r w:rsidRPr="00DE4A73">
        <w:rPr>
          <w:rFonts w:asciiTheme="minorBidi" w:hAnsiTheme="minorBidi" w:cstheme="minorBidi"/>
        </w:rPr>
        <w:t xml:space="preserve"> and immodest even if she is wearing a long dress.</w:t>
      </w:r>
      <w:r>
        <w:rPr>
          <w:rFonts w:asciiTheme="minorBidi" w:hAnsiTheme="minorBidi" w:cstheme="minorBidi"/>
        </w:rPr>
        <w:t xml:space="preserve"> </w:t>
      </w:r>
    </w:p>
  </w:footnote>
  <w:footnote w:id="16">
    <w:p w14:paraId="41D05BD5" w14:textId="73B35EC2" w:rsidR="009937F1" w:rsidRPr="00980573" w:rsidRDefault="009937F1" w:rsidP="006E4DD3">
      <w:pPr>
        <w:pStyle w:val="FootnoteText"/>
        <w:bidi w:val="0"/>
        <w:jc w:val="both"/>
        <w:rPr>
          <w:rFonts w:asciiTheme="minorBidi" w:hAnsiTheme="minorBidi" w:cstheme="minorBidi"/>
        </w:rPr>
      </w:pPr>
      <w:r w:rsidRPr="00980573">
        <w:rPr>
          <w:rStyle w:val="FootnoteReference"/>
          <w:rFonts w:asciiTheme="minorBidi" w:hAnsiTheme="minorBidi" w:cstheme="minorBidi"/>
        </w:rPr>
        <w:footnoteRef/>
      </w:r>
      <w:r>
        <w:rPr>
          <w:rFonts w:asciiTheme="minorBidi" w:hAnsiTheme="minorBidi" w:cstheme="minorBidi"/>
        </w:rPr>
        <w:t xml:space="preserve"> </w:t>
      </w:r>
      <w:r w:rsidRPr="00DE4A73">
        <w:rPr>
          <w:rFonts w:asciiTheme="minorBidi" w:hAnsiTheme="minorBidi" w:cstheme="minorBidi"/>
        </w:rPr>
        <w:t>A</w:t>
      </w:r>
      <w:r w:rsidRPr="00980573">
        <w:rPr>
          <w:rFonts w:asciiTheme="minorBidi" w:hAnsiTheme="minorBidi" w:cstheme="minorBidi"/>
        </w:rPr>
        <w:t xml:space="preserve">vailable here: </w:t>
      </w:r>
      <w:hyperlink r:id="rId2" w:history="1">
        <w:r w:rsidRPr="00980573">
          <w:rPr>
            <w:rFonts w:asciiTheme="minorBidi" w:hAnsiTheme="minorBidi" w:cstheme="minorBidi"/>
            <w:color w:val="0000FF"/>
            <w:u w:val="single"/>
          </w:rPr>
          <w:t>http://hebrewbooks.org/pdfpager.aspx?req=963&amp;st=&amp;pgnum=106</w:t>
        </w:r>
      </w:hyperlink>
    </w:p>
    <w:p w14:paraId="715FC980" w14:textId="77777777" w:rsidR="009937F1" w:rsidRPr="00DE4A73" w:rsidRDefault="009937F1" w:rsidP="006E4DD3">
      <w:pPr>
        <w:pStyle w:val="FootnoteText"/>
        <w:bidi w:val="0"/>
        <w:jc w:val="both"/>
        <w:rPr>
          <w:rFonts w:asciiTheme="minorBidi" w:hAnsiTheme="minorBidi" w:cstheme="minorBidi"/>
        </w:rPr>
      </w:pPr>
    </w:p>
  </w:footnote>
  <w:footnote w:id="17">
    <w:p w14:paraId="02C22C83" w14:textId="434727BF" w:rsidR="009937F1" w:rsidRPr="00DE4A73" w:rsidRDefault="009937F1" w:rsidP="006E4DD3">
      <w:pPr>
        <w:pStyle w:val="FootnoteText"/>
        <w:bidi w:val="0"/>
        <w:jc w:val="both"/>
        <w:rPr>
          <w:rFonts w:asciiTheme="minorBidi" w:hAnsiTheme="minorBidi" w:cstheme="minorBidi"/>
        </w:rPr>
      </w:pPr>
      <w:r w:rsidRPr="00DE4A73">
        <w:rPr>
          <w:rStyle w:val="FootnoteReference"/>
          <w:rFonts w:asciiTheme="minorBidi" w:hAnsiTheme="minorBidi" w:cstheme="minorBidi"/>
        </w:rPr>
        <w:footnoteRef/>
      </w:r>
      <w:r>
        <w:rPr>
          <w:rFonts w:asciiTheme="minorBidi" w:hAnsiTheme="minorBidi" w:cstheme="minorBidi"/>
        </w:rPr>
        <w:t xml:space="preserve"> </w:t>
      </w:r>
      <w:r w:rsidRPr="00DE4A73">
        <w:rPr>
          <w:rFonts w:asciiTheme="minorBidi" w:hAnsiTheme="minorBidi" w:cstheme="minorBidi"/>
        </w:rPr>
        <w:t xml:space="preserve">The primary issue raised in this responsum, and halachic literature in general, regarding tight pants for men is that they may lead to seminal emissions. Available here: </w:t>
      </w:r>
      <w:hyperlink r:id="rId3" w:history="1">
        <w:r w:rsidRPr="00DE4A73">
          <w:rPr>
            <w:rFonts w:asciiTheme="minorBidi" w:hAnsiTheme="minorBidi" w:cstheme="minorBidi"/>
            <w:color w:val="0000FF"/>
            <w:u w:val="single"/>
          </w:rPr>
          <w:t>http://hebrewbooks.org/pdfpager.aspx?req=21714&amp;st=%d7%a6%d7%95%d7%a8%d7%aa+%d7%94%d7%92%d7%95%d7%a3&amp;pgnum=372</w:t>
        </w:r>
      </w:hyperlink>
    </w:p>
  </w:footnote>
  <w:footnote w:id="18">
    <w:p w14:paraId="6E325E8D" w14:textId="1BCC9A30" w:rsidR="009937F1" w:rsidRPr="00DE4A73" w:rsidRDefault="009937F1" w:rsidP="006E4DD3">
      <w:pPr>
        <w:pStyle w:val="FootnoteText"/>
        <w:bidi w:val="0"/>
        <w:jc w:val="both"/>
        <w:rPr>
          <w:rFonts w:asciiTheme="minorBidi" w:hAnsiTheme="minorBidi" w:cstheme="minorBidi"/>
        </w:rPr>
      </w:pPr>
      <w:r w:rsidRPr="00DE4A73">
        <w:rPr>
          <w:rStyle w:val="FootnoteReference"/>
          <w:rFonts w:asciiTheme="minorBidi" w:hAnsiTheme="minorBidi" w:cstheme="minorBidi"/>
        </w:rPr>
        <w:footnoteRef/>
      </w:r>
      <w:r>
        <w:rPr>
          <w:rFonts w:asciiTheme="minorBidi" w:hAnsiTheme="minorBidi" w:cstheme="minorBidi"/>
        </w:rPr>
        <w:t xml:space="preserve"> </w:t>
      </w:r>
      <w:r w:rsidRPr="00DE4A73">
        <w:rPr>
          <w:rFonts w:asciiTheme="minorBidi" w:hAnsiTheme="minorBidi" w:cstheme="minorBidi"/>
        </w:rPr>
        <w:t xml:space="preserve">Available here: </w:t>
      </w:r>
      <w:hyperlink r:id="rId4" w:history="1">
        <w:r w:rsidRPr="00DE4A73">
          <w:rPr>
            <w:rFonts w:asciiTheme="minorBidi" w:hAnsiTheme="minorBidi" w:cstheme="minorBidi"/>
            <w:color w:val="0000FF"/>
            <w:u w:val="single"/>
          </w:rPr>
          <w:t>http://hebrewbooks.org/pdfpager.aspx?req=21434&amp;st=&amp;pgnum=212</w:t>
        </w:r>
      </w:hyperlink>
    </w:p>
  </w:footnote>
  <w:footnote w:id="19">
    <w:p w14:paraId="1D623393" w14:textId="1343E813" w:rsidR="009937F1" w:rsidRPr="00DE4A73" w:rsidRDefault="009937F1" w:rsidP="006E4DD3">
      <w:pPr>
        <w:pStyle w:val="FootnoteText"/>
        <w:bidi w:val="0"/>
        <w:jc w:val="both"/>
        <w:rPr>
          <w:rFonts w:asciiTheme="minorBidi" w:hAnsiTheme="minorBidi" w:cstheme="minorBidi"/>
        </w:rPr>
      </w:pPr>
      <w:r w:rsidRPr="00DE4A73">
        <w:rPr>
          <w:rStyle w:val="FootnoteReference"/>
          <w:rFonts w:asciiTheme="minorBidi" w:hAnsiTheme="minorBidi" w:cstheme="minorBidi"/>
        </w:rPr>
        <w:footnoteRef/>
      </w:r>
      <w:r w:rsidRPr="00DE4A73">
        <w:rPr>
          <w:rFonts w:asciiTheme="minorBidi" w:hAnsiTheme="minorBidi" w:cstheme="minorBidi"/>
        </w:rPr>
        <w:t xml:space="preserve">Available here: </w:t>
      </w:r>
      <w:r>
        <w:rPr>
          <w:rFonts w:asciiTheme="minorBidi" w:hAnsiTheme="minorBidi" w:cstheme="minorBidi"/>
        </w:rPr>
        <w:t xml:space="preserve"> </w:t>
      </w:r>
      <w:hyperlink r:id="rId5" w:history="1">
        <w:r w:rsidRPr="00DE4A73">
          <w:rPr>
            <w:rFonts w:asciiTheme="minorBidi" w:hAnsiTheme="minorBidi" w:cstheme="minorBidi"/>
            <w:color w:val="0000FF"/>
            <w:u w:val="single"/>
          </w:rPr>
          <w:t>http://www.ybm.org.il/lesson?lesson=5633&amp;format=H</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E7A8A"/>
    <w:multiLevelType w:val="hybridMultilevel"/>
    <w:tmpl w:val="53660648"/>
    <w:lvl w:ilvl="0" w:tplc="AEBAB4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Novick">
    <w15:presenceInfo w15:providerId="None" w15:userId="LNov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67"/>
    <w:rsid w:val="001429A4"/>
    <w:rsid w:val="00164DBA"/>
    <w:rsid w:val="001D0A61"/>
    <w:rsid w:val="001D4805"/>
    <w:rsid w:val="00245045"/>
    <w:rsid w:val="0033369A"/>
    <w:rsid w:val="0036054E"/>
    <w:rsid w:val="003F52D8"/>
    <w:rsid w:val="0045124E"/>
    <w:rsid w:val="0051165B"/>
    <w:rsid w:val="005C5EFE"/>
    <w:rsid w:val="005F0967"/>
    <w:rsid w:val="006C7FD3"/>
    <w:rsid w:val="006E4DD3"/>
    <w:rsid w:val="00706EB8"/>
    <w:rsid w:val="00810024"/>
    <w:rsid w:val="008D7635"/>
    <w:rsid w:val="00902EB0"/>
    <w:rsid w:val="00927C69"/>
    <w:rsid w:val="009844AF"/>
    <w:rsid w:val="009937F1"/>
    <w:rsid w:val="009F04D4"/>
    <w:rsid w:val="009F7FB4"/>
    <w:rsid w:val="00A2425F"/>
    <w:rsid w:val="00A44D3B"/>
    <w:rsid w:val="00A973B2"/>
    <w:rsid w:val="00B65FFE"/>
    <w:rsid w:val="00B76347"/>
    <w:rsid w:val="00BB39CA"/>
    <w:rsid w:val="00BD00D4"/>
    <w:rsid w:val="00C2677B"/>
    <w:rsid w:val="00C31885"/>
    <w:rsid w:val="00C61C13"/>
    <w:rsid w:val="00C87FEA"/>
    <w:rsid w:val="00CB2ADC"/>
    <w:rsid w:val="00CC2542"/>
    <w:rsid w:val="00CE23B3"/>
    <w:rsid w:val="00D12D1C"/>
    <w:rsid w:val="00D2129D"/>
    <w:rsid w:val="00D5603E"/>
    <w:rsid w:val="00D845C5"/>
    <w:rsid w:val="00D95663"/>
    <w:rsid w:val="00ED2129"/>
    <w:rsid w:val="00F33457"/>
    <w:rsid w:val="00FA7C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67"/>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qFormat/>
    <w:rsid w:val="00CB2ADC"/>
  </w:style>
  <w:style w:type="paragraph" w:customStyle="1" w:styleId="SourceText">
    <w:name w:val="Source Text"/>
    <w:basedOn w:val="Normal"/>
    <w:qFormat/>
    <w:rsid w:val="00CB2ADC"/>
  </w:style>
  <w:style w:type="paragraph" w:customStyle="1" w:styleId="SourceTitleTranslation">
    <w:name w:val="Source Title Translation"/>
    <w:basedOn w:val="Normal"/>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CommentReference">
    <w:name w:val="annotation reference"/>
    <w:basedOn w:val="DefaultParagraphFont"/>
    <w:uiPriority w:val="99"/>
    <w:semiHidden/>
    <w:unhideWhenUsed/>
    <w:rsid w:val="005F0967"/>
    <w:rPr>
      <w:sz w:val="16"/>
      <w:szCs w:val="16"/>
    </w:rPr>
  </w:style>
  <w:style w:type="paragraph" w:styleId="CommentText">
    <w:name w:val="annotation text"/>
    <w:basedOn w:val="Normal"/>
    <w:link w:val="CommentTextChar"/>
    <w:uiPriority w:val="99"/>
    <w:unhideWhenUsed/>
    <w:rsid w:val="005F0967"/>
    <w:pPr>
      <w:spacing w:line="240" w:lineRule="auto"/>
    </w:pPr>
    <w:rPr>
      <w:sz w:val="20"/>
      <w:szCs w:val="20"/>
    </w:rPr>
  </w:style>
  <w:style w:type="character" w:customStyle="1" w:styleId="CommentTextChar">
    <w:name w:val="Comment Text Char"/>
    <w:basedOn w:val="DefaultParagraphFont"/>
    <w:link w:val="CommentText"/>
    <w:uiPriority w:val="99"/>
    <w:rsid w:val="005F0967"/>
    <w:rPr>
      <w:sz w:val="20"/>
      <w:szCs w:val="20"/>
    </w:rPr>
  </w:style>
  <w:style w:type="paragraph" w:styleId="BalloonText">
    <w:name w:val="Balloon Text"/>
    <w:basedOn w:val="Normal"/>
    <w:link w:val="BalloonTextChar"/>
    <w:uiPriority w:val="99"/>
    <w:semiHidden/>
    <w:unhideWhenUsed/>
    <w:rsid w:val="005F0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9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5FFE"/>
    <w:rPr>
      <w:b/>
      <w:bCs/>
    </w:rPr>
  </w:style>
  <w:style w:type="character" w:customStyle="1" w:styleId="CommentSubjectChar">
    <w:name w:val="Comment Subject Char"/>
    <w:basedOn w:val="CommentTextChar"/>
    <w:link w:val="CommentSubject"/>
    <w:uiPriority w:val="99"/>
    <w:semiHidden/>
    <w:rsid w:val="00B65FFE"/>
    <w:rPr>
      <w:b/>
      <w:bCs/>
      <w:sz w:val="20"/>
      <w:szCs w:val="20"/>
    </w:rPr>
  </w:style>
  <w:style w:type="character" w:styleId="FollowedHyperlink">
    <w:name w:val="FollowedHyperlink"/>
    <w:basedOn w:val="DefaultParagraphFont"/>
    <w:uiPriority w:val="99"/>
    <w:semiHidden/>
    <w:unhideWhenUsed/>
    <w:rsid w:val="00FA7C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67"/>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qFormat/>
    <w:rsid w:val="00CB2ADC"/>
  </w:style>
  <w:style w:type="paragraph" w:customStyle="1" w:styleId="SourceText">
    <w:name w:val="Source Text"/>
    <w:basedOn w:val="Normal"/>
    <w:qFormat/>
    <w:rsid w:val="00CB2ADC"/>
  </w:style>
  <w:style w:type="paragraph" w:customStyle="1" w:styleId="SourceTitleTranslation">
    <w:name w:val="Source Title Translation"/>
    <w:basedOn w:val="Normal"/>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CommentReference">
    <w:name w:val="annotation reference"/>
    <w:basedOn w:val="DefaultParagraphFont"/>
    <w:uiPriority w:val="99"/>
    <w:semiHidden/>
    <w:unhideWhenUsed/>
    <w:rsid w:val="005F0967"/>
    <w:rPr>
      <w:sz w:val="16"/>
      <w:szCs w:val="16"/>
    </w:rPr>
  </w:style>
  <w:style w:type="paragraph" w:styleId="CommentText">
    <w:name w:val="annotation text"/>
    <w:basedOn w:val="Normal"/>
    <w:link w:val="CommentTextChar"/>
    <w:uiPriority w:val="99"/>
    <w:unhideWhenUsed/>
    <w:rsid w:val="005F0967"/>
    <w:pPr>
      <w:spacing w:line="240" w:lineRule="auto"/>
    </w:pPr>
    <w:rPr>
      <w:sz w:val="20"/>
      <w:szCs w:val="20"/>
    </w:rPr>
  </w:style>
  <w:style w:type="character" w:customStyle="1" w:styleId="CommentTextChar">
    <w:name w:val="Comment Text Char"/>
    <w:basedOn w:val="DefaultParagraphFont"/>
    <w:link w:val="CommentText"/>
    <w:uiPriority w:val="99"/>
    <w:rsid w:val="005F0967"/>
    <w:rPr>
      <w:sz w:val="20"/>
      <w:szCs w:val="20"/>
    </w:rPr>
  </w:style>
  <w:style w:type="paragraph" w:styleId="BalloonText">
    <w:name w:val="Balloon Text"/>
    <w:basedOn w:val="Normal"/>
    <w:link w:val="BalloonTextChar"/>
    <w:uiPriority w:val="99"/>
    <w:semiHidden/>
    <w:unhideWhenUsed/>
    <w:rsid w:val="005F0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9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5FFE"/>
    <w:rPr>
      <w:b/>
      <w:bCs/>
    </w:rPr>
  </w:style>
  <w:style w:type="character" w:customStyle="1" w:styleId="CommentSubjectChar">
    <w:name w:val="Comment Subject Char"/>
    <w:basedOn w:val="CommentTextChar"/>
    <w:link w:val="CommentSubject"/>
    <w:uiPriority w:val="99"/>
    <w:semiHidden/>
    <w:rsid w:val="00B65FFE"/>
    <w:rPr>
      <w:b/>
      <w:bCs/>
      <w:sz w:val="20"/>
      <w:szCs w:val="20"/>
    </w:rPr>
  </w:style>
  <w:style w:type="character" w:styleId="FollowedHyperlink">
    <w:name w:val="FollowedHyperlink"/>
    <w:basedOn w:val="DefaultParagraphFont"/>
    <w:uiPriority w:val="99"/>
    <w:semiHidden/>
    <w:unhideWhenUsed/>
    <w:rsid w:val="00FA7C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13581">
      <w:bodyDiv w:val="1"/>
      <w:marLeft w:val="0"/>
      <w:marRight w:val="0"/>
      <w:marTop w:val="0"/>
      <w:marBottom w:val="0"/>
      <w:divBdr>
        <w:top w:val="none" w:sz="0" w:space="0" w:color="auto"/>
        <w:left w:val="none" w:sz="0" w:space="0" w:color="auto"/>
        <w:bottom w:val="none" w:sz="0" w:space="0" w:color="auto"/>
        <w:right w:val="none" w:sz="0" w:space="0" w:color="auto"/>
      </w:divBdr>
      <w:divsChild>
        <w:div w:id="33680969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forms/JMoMGSSxr68hnsLB2"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deracheha.org/newsletter" TargetMode="External"/><Relationship Id="rId4" Type="http://schemas.microsoft.com/office/2007/relationships/stylesWithEffects" Target="stylesWithEffects.xml"/><Relationship Id="rId9" Type="http://schemas.openxmlformats.org/officeDocument/2006/relationships/hyperlink" Target="https://www.deracheha.org/dress-3-more-details/"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hebrewbooks.org/pdfpager.aspx?req=21714&amp;st=%d7%a6%d7%95%d7%a8%d7%aa+%d7%94%d7%92%d7%95%d7%a3&amp;pgnum=372" TargetMode="External"/><Relationship Id="rId2" Type="http://schemas.openxmlformats.org/officeDocument/2006/relationships/hyperlink" Target="http://hebrewbooks.org/pdfpager.aspx?req=963&amp;st=&amp;pgnum=106" TargetMode="External"/><Relationship Id="rId1" Type="http://schemas.openxmlformats.org/officeDocument/2006/relationships/hyperlink" Target="http://hebrewbooks.org/pdfpager.aspx?req=20023&amp;st=&amp;pgnum=141" TargetMode="External"/><Relationship Id="rId5" Type="http://schemas.openxmlformats.org/officeDocument/2006/relationships/hyperlink" Target="http://www.ybm.org.il/lesson?lesson=5633&amp;format=H" TargetMode="External"/><Relationship Id="rId4" Type="http://schemas.openxmlformats.org/officeDocument/2006/relationships/hyperlink" Target="http://hebrewbooks.org/pdfpager.aspx?req=21434&amp;st=&amp;pgnum=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3480-69C9-4855-BF94-AE0C4DCA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3</cp:revision>
  <dcterms:created xsi:type="dcterms:W3CDTF">2020-01-22T09:38:00Z</dcterms:created>
  <dcterms:modified xsi:type="dcterms:W3CDTF">2020-01-22T09:51:00Z</dcterms:modified>
</cp:coreProperties>
</file>