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80" w:rsidRPr="005D2681" w:rsidRDefault="00A11380" w:rsidP="00786FB2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5D2681">
        <w:rPr>
          <w:rFonts w:asciiTheme="minorBidi" w:hAnsiTheme="minorBidi" w:cstheme="minorBidi"/>
          <w:sz w:val="24"/>
          <w:szCs w:val="24"/>
          <w:lang w:val="en-GB"/>
        </w:rPr>
        <w:t>YESHIVA</w:t>
      </w:r>
      <w:bookmarkStart w:id="0" w:name="_GoBack"/>
      <w:bookmarkEnd w:id="0"/>
      <w:r w:rsidRPr="005D2681">
        <w:rPr>
          <w:rFonts w:asciiTheme="minorBidi" w:hAnsiTheme="minorBidi" w:cstheme="minorBidi"/>
          <w:sz w:val="24"/>
          <w:szCs w:val="24"/>
          <w:lang w:val="en-GB"/>
        </w:rPr>
        <w:t>T HAR ETZION</w:t>
      </w:r>
    </w:p>
    <w:p w:rsidR="00A11380" w:rsidRPr="005D2681" w:rsidRDefault="00A11380" w:rsidP="00786FB2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5D2681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:rsidR="00A11380" w:rsidRPr="005D2681" w:rsidRDefault="00A11380" w:rsidP="00786FB2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5D2681">
        <w:rPr>
          <w:rFonts w:asciiTheme="minorBidi" w:hAnsiTheme="minorBidi"/>
          <w:sz w:val="24"/>
          <w:szCs w:val="24"/>
          <w:lang w:val="en-GB"/>
        </w:rPr>
        <w:t>*********************************************************</w:t>
      </w:r>
    </w:p>
    <w:p w:rsidR="00A11380" w:rsidRPr="005D2681" w:rsidRDefault="00A11380" w:rsidP="00786FB2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A11380" w:rsidRPr="005D2681" w:rsidRDefault="00A11380" w:rsidP="00786FB2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5D2681">
        <w:rPr>
          <w:rFonts w:asciiTheme="minorBidi" w:hAnsiTheme="minorBidi"/>
          <w:b/>
          <w:bCs/>
          <w:sz w:val="24"/>
          <w:szCs w:val="24"/>
        </w:rPr>
        <w:t>TALMUDIC AGGADA</w:t>
      </w:r>
    </w:p>
    <w:p w:rsidR="00A11380" w:rsidRPr="005D2681" w:rsidRDefault="00A11380" w:rsidP="00786FB2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5D2681">
        <w:rPr>
          <w:rFonts w:asciiTheme="minorBidi" w:hAnsiTheme="minorBidi"/>
          <w:b/>
          <w:bCs/>
          <w:sz w:val="24"/>
          <w:szCs w:val="24"/>
        </w:rPr>
        <w:t>By Rav Yitzchak Blau</w:t>
      </w:r>
    </w:p>
    <w:p w:rsidR="00A11380" w:rsidRPr="005D2681" w:rsidRDefault="00A11380" w:rsidP="00786FB2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A11380" w:rsidRPr="005D2681" w:rsidRDefault="00A11380" w:rsidP="00786FB2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5D2681">
        <w:rPr>
          <w:rFonts w:asciiTheme="minorBidi" w:hAnsiTheme="minorBidi"/>
          <w:sz w:val="24"/>
          <w:szCs w:val="24"/>
        </w:rPr>
        <w:t>The htm version of this shiur is available at:</w:t>
      </w:r>
    </w:p>
    <w:p w:rsidR="00A11380" w:rsidRDefault="00786FB2" w:rsidP="00786FB2">
      <w:pPr>
        <w:spacing w:after="0"/>
        <w:jc w:val="center"/>
        <w:rPr>
          <w:rFonts w:asciiTheme="minorBidi" w:hAnsiTheme="minorBidi"/>
          <w:sz w:val="24"/>
          <w:szCs w:val="24"/>
        </w:rPr>
      </w:pPr>
      <w:hyperlink r:id="rId7" w:history="1">
        <w:r w:rsidR="00A11380" w:rsidRPr="009F3897">
          <w:rPr>
            <w:rStyle w:val="Hyperlink"/>
            <w:rFonts w:asciiTheme="minorBidi" w:hAnsiTheme="minorBidi"/>
            <w:sz w:val="24"/>
            <w:szCs w:val="24"/>
          </w:rPr>
          <w:t>http://vbm-torah.org/archive/aggada72/11aggada.htm</w:t>
        </w:r>
      </w:hyperlink>
    </w:p>
    <w:p w:rsidR="00A11380" w:rsidRDefault="00A11380" w:rsidP="00786FB2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786FB2" w:rsidRPr="00204865" w:rsidRDefault="00786FB2" w:rsidP="00786FB2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786FB2" w:rsidRPr="00203660" w:rsidRDefault="00786FB2" w:rsidP="00786FB2">
      <w:pPr>
        <w:spacing w:after="0"/>
        <w:jc w:val="center"/>
        <w:rPr>
          <w:rFonts w:ascii="Arial" w:hAnsi="Arial"/>
          <w:sz w:val="24"/>
          <w:szCs w:val="24"/>
        </w:rPr>
      </w:pPr>
      <w:r w:rsidRPr="00203660">
        <w:rPr>
          <w:rFonts w:ascii="Arial" w:hAnsi="Arial"/>
          <w:sz w:val="24"/>
          <w:szCs w:val="24"/>
        </w:rPr>
        <w:t>In memory of our grandparents, whose yahrzeits fall this week:</w:t>
      </w:r>
    </w:p>
    <w:p w:rsidR="00786FB2" w:rsidRPr="00203660" w:rsidRDefault="00786FB2" w:rsidP="00786FB2">
      <w:pPr>
        <w:spacing w:after="0"/>
        <w:jc w:val="center"/>
        <w:rPr>
          <w:rFonts w:ascii="Arial" w:hAnsi="Arial"/>
          <w:sz w:val="24"/>
          <w:szCs w:val="24"/>
        </w:rPr>
      </w:pPr>
      <w:r w:rsidRPr="00203660">
        <w:rPr>
          <w:rFonts w:ascii="Arial" w:hAnsi="Arial"/>
          <w:sz w:val="24"/>
          <w:szCs w:val="24"/>
        </w:rPr>
        <w:t xml:space="preserve">Shmuel </w:t>
      </w:r>
      <w:r w:rsidRPr="08CA3E2E">
        <w:rPr>
          <w:rFonts w:ascii="Arial" w:hAnsi="Arial"/>
          <w:sz w:val="24"/>
          <w:szCs w:val="24"/>
        </w:rPr>
        <w:t>Nachamu</w:t>
      </w:r>
      <w:r w:rsidRPr="00203660">
        <w:rPr>
          <w:rFonts w:ascii="Arial" w:hAnsi="Arial"/>
          <w:sz w:val="24"/>
          <w:szCs w:val="24"/>
        </w:rPr>
        <w:t xml:space="preserve"> ben Shlomo Moshe HaKohen Fredman (10 Tevet)</w:t>
      </w:r>
    </w:p>
    <w:p w:rsidR="00786FB2" w:rsidRPr="00203660" w:rsidRDefault="00786FB2" w:rsidP="00786FB2">
      <w:pPr>
        <w:spacing w:after="0"/>
        <w:jc w:val="center"/>
        <w:rPr>
          <w:rFonts w:ascii="Arial" w:hAnsi="Arial"/>
          <w:sz w:val="24"/>
          <w:szCs w:val="24"/>
        </w:rPr>
      </w:pPr>
      <w:r w:rsidRPr="00203660">
        <w:rPr>
          <w:rFonts w:ascii="Arial" w:hAnsi="Arial"/>
          <w:sz w:val="24"/>
          <w:szCs w:val="24"/>
        </w:rPr>
        <w:t>Chaya bat Yitzchak David Fredman (15 Tevet)</w:t>
      </w:r>
    </w:p>
    <w:p w:rsidR="00786FB2" w:rsidRPr="00203660" w:rsidRDefault="00786FB2" w:rsidP="00786FB2">
      <w:pPr>
        <w:spacing w:after="0"/>
        <w:jc w:val="center"/>
        <w:rPr>
          <w:rFonts w:ascii="Arial" w:hAnsi="Arial"/>
          <w:sz w:val="24"/>
          <w:szCs w:val="24"/>
        </w:rPr>
      </w:pPr>
      <w:r w:rsidRPr="00203660">
        <w:rPr>
          <w:rFonts w:ascii="Arial" w:hAnsi="Arial"/>
          <w:sz w:val="24"/>
          <w:szCs w:val="24"/>
        </w:rPr>
        <w:t>Shimon ben Moshe Rosenthal (16 Tevet)</w:t>
      </w:r>
    </w:p>
    <w:p w:rsidR="00786FB2" w:rsidRPr="00203660" w:rsidRDefault="00786FB2" w:rsidP="00786FB2">
      <w:pPr>
        <w:spacing w:after="0"/>
        <w:jc w:val="center"/>
        <w:rPr>
          <w:rFonts w:ascii="Arial" w:hAnsi="Arial"/>
          <w:sz w:val="24"/>
          <w:szCs w:val="24"/>
        </w:rPr>
      </w:pPr>
      <w:r w:rsidRPr="00203660">
        <w:rPr>
          <w:rFonts w:ascii="Arial" w:hAnsi="Arial"/>
          <w:sz w:val="24"/>
          <w:szCs w:val="24"/>
        </w:rPr>
        <w:t>By their grandchildren and great-grandchildren,</w:t>
      </w:r>
    </w:p>
    <w:p w:rsidR="00786FB2" w:rsidRPr="00203660" w:rsidRDefault="00786FB2" w:rsidP="00786FB2">
      <w:pPr>
        <w:spacing w:after="0"/>
        <w:jc w:val="center"/>
        <w:rPr>
          <w:rFonts w:ascii="Arial" w:hAnsi="Arial"/>
          <w:sz w:val="24"/>
          <w:szCs w:val="24"/>
        </w:rPr>
      </w:pPr>
      <w:r w:rsidRPr="00203660">
        <w:rPr>
          <w:rFonts w:ascii="Arial" w:hAnsi="Arial"/>
          <w:sz w:val="24"/>
          <w:szCs w:val="24"/>
        </w:rPr>
        <w:t>Aaron and Tzipora Ross and family</w:t>
      </w:r>
    </w:p>
    <w:p w:rsidR="00786FB2" w:rsidRPr="00204865" w:rsidRDefault="00786FB2" w:rsidP="00786FB2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A11380" w:rsidRDefault="00A11380" w:rsidP="00786FB2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786FB2" w:rsidRDefault="00786FB2" w:rsidP="00786FB2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246B5F" w:rsidRPr="00A11380" w:rsidRDefault="00A11380" w:rsidP="00786FB2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A11380">
        <w:rPr>
          <w:rFonts w:asciiTheme="minorBidi" w:hAnsiTheme="minorBidi"/>
          <w:b/>
          <w:bCs/>
          <w:sz w:val="24"/>
          <w:szCs w:val="24"/>
        </w:rPr>
        <w:t xml:space="preserve">Shiur #11: </w:t>
      </w:r>
      <w:r w:rsidR="00246B5F" w:rsidRPr="00A11380">
        <w:rPr>
          <w:rFonts w:asciiTheme="minorBidi" w:hAnsiTheme="minorBidi"/>
          <w:b/>
          <w:bCs/>
          <w:sz w:val="24"/>
          <w:szCs w:val="24"/>
        </w:rPr>
        <w:t>Talking about the Bride</w:t>
      </w:r>
    </w:p>
    <w:p w:rsidR="00A11380" w:rsidRDefault="00A11380" w:rsidP="00786FB2">
      <w:pPr>
        <w:spacing w:after="0"/>
        <w:ind w:left="720" w:right="720" w:firstLine="720"/>
        <w:jc w:val="both"/>
        <w:rPr>
          <w:rFonts w:asciiTheme="minorBidi" w:hAnsiTheme="minorBidi"/>
          <w:sz w:val="24"/>
          <w:szCs w:val="24"/>
        </w:rPr>
      </w:pPr>
    </w:p>
    <w:p w:rsidR="00A11380" w:rsidRDefault="00A11380" w:rsidP="00786FB2">
      <w:pPr>
        <w:spacing w:after="0"/>
        <w:ind w:left="720" w:right="720" w:firstLine="720"/>
        <w:jc w:val="both"/>
        <w:rPr>
          <w:rFonts w:asciiTheme="minorBidi" w:hAnsiTheme="minorBidi"/>
          <w:sz w:val="24"/>
          <w:szCs w:val="24"/>
        </w:rPr>
      </w:pPr>
    </w:p>
    <w:p w:rsidR="00881300" w:rsidRPr="00A11380" w:rsidRDefault="00EF4123" w:rsidP="00786FB2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A11380">
        <w:rPr>
          <w:rFonts w:asciiTheme="minorBidi" w:hAnsiTheme="minorBidi"/>
          <w:sz w:val="24"/>
          <w:szCs w:val="24"/>
        </w:rPr>
        <w:t>How d</w:t>
      </w:r>
      <w:r w:rsidR="00C07A32">
        <w:rPr>
          <w:rFonts w:asciiTheme="minorBidi" w:hAnsiTheme="minorBidi"/>
          <w:sz w:val="24"/>
          <w:szCs w:val="24"/>
        </w:rPr>
        <w:t>oes one dance before the bride [i.e. what does one say about her]</w:t>
      </w:r>
      <w:r w:rsidRPr="00A11380">
        <w:rPr>
          <w:rFonts w:asciiTheme="minorBidi" w:hAnsiTheme="minorBidi"/>
          <w:sz w:val="24"/>
          <w:szCs w:val="24"/>
        </w:rPr>
        <w:t>?  Beit Shammai says: “The bride is as she is.”  Beit</w:t>
      </w:r>
      <w:r w:rsidR="00D933D8" w:rsidRPr="00A11380">
        <w:rPr>
          <w:rFonts w:asciiTheme="minorBidi" w:hAnsiTheme="minorBidi"/>
          <w:sz w:val="24"/>
          <w:szCs w:val="24"/>
        </w:rPr>
        <w:t xml:space="preserve"> Hillel says: “The bride is beautiful and graceful</w:t>
      </w:r>
      <w:r w:rsidRPr="00A11380">
        <w:rPr>
          <w:rFonts w:asciiTheme="minorBidi" w:hAnsiTheme="minorBidi"/>
          <w:sz w:val="24"/>
          <w:szCs w:val="24"/>
        </w:rPr>
        <w:t>.”   Beit Sham</w:t>
      </w:r>
      <w:r w:rsidR="00C07A32">
        <w:rPr>
          <w:rFonts w:asciiTheme="minorBidi" w:hAnsiTheme="minorBidi"/>
          <w:sz w:val="24"/>
          <w:szCs w:val="24"/>
        </w:rPr>
        <w:t>mai said to Beit Hillel: “If the bride</w:t>
      </w:r>
      <w:r w:rsidRPr="00A11380">
        <w:rPr>
          <w:rFonts w:asciiTheme="minorBidi" w:hAnsiTheme="minorBidi"/>
          <w:sz w:val="24"/>
          <w:szCs w:val="24"/>
        </w:rPr>
        <w:t xml:space="preserve"> is lame or blind, will</w:t>
      </w:r>
      <w:r w:rsidR="00C07A32">
        <w:rPr>
          <w:rFonts w:asciiTheme="minorBidi" w:hAnsiTheme="minorBidi"/>
          <w:sz w:val="24"/>
          <w:szCs w:val="24"/>
        </w:rPr>
        <w:t xml:space="preserve"> we say she</w:t>
      </w:r>
      <w:r w:rsidR="00D933D8" w:rsidRPr="00A11380">
        <w:rPr>
          <w:rFonts w:asciiTheme="minorBidi" w:hAnsiTheme="minorBidi"/>
          <w:sz w:val="24"/>
          <w:szCs w:val="24"/>
        </w:rPr>
        <w:t xml:space="preserve"> is beautiful and graceful</w:t>
      </w:r>
      <w:r w:rsidRPr="00A11380">
        <w:rPr>
          <w:rFonts w:asciiTheme="minorBidi" w:hAnsiTheme="minorBidi"/>
          <w:sz w:val="24"/>
          <w:szCs w:val="24"/>
        </w:rPr>
        <w:t>?  Did the Torah not say</w:t>
      </w:r>
      <w:r w:rsidR="00C07A32">
        <w:rPr>
          <w:rFonts w:asciiTheme="minorBidi" w:hAnsiTheme="minorBidi"/>
          <w:sz w:val="24"/>
          <w:szCs w:val="24"/>
        </w:rPr>
        <w:t>, ‘K</w:t>
      </w:r>
      <w:r w:rsidRPr="00A11380">
        <w:rPr>
          <w:rFonts w:asciiTheme="minorBidi" w:hAnsiTheme="minorBidi"/>
          <w:sz w:val="24"/>
          <w:szCs w:val="24"/>
        </w:rPr>
        <w:t>eep distant from falsehood’ (</w:t>
      </w:r>
      <w:r w:rsidRPr="00C07A32">
        <w:rPr>
          <w:rFonts w:asciiTheme="minorBidi" w:hAnsiTheme="minorBidi"/>
          <w:i/>
          <w:iCs/>
          <w:sz w:val="24"/>
          <w:szCs w:val="24"/>
        </w:rPr>
        <w:t>Shemot</w:t>
      </w:r>
      <w:r w:rsidRPr="00A11380">
        <w:rPr>
          <w:rFonts w:asciiTheme="minorBidi" w:hAnsiTheme="minorBidi"/>
          <w:sz w:val="24"/>
          <w:szCs w:val="24"/>
        </w:rPr>
        <w:t xml:space="preserve"> 23:</w:t>
      </w:r>
      <w:r w:rsidR="00F07362" w:rsidRPr="00A11380">
        <w:rPr>
          <w:rFonts w:asciiTheme="minorBidi" w:hAnsiTheme="minorBidi"/>
          <w:sz w:val="24"/>
          <w:szCs w:val="24"/>
        </w:rPr>
        <w:t>7</w:t>
      </w:r>
      <w:r w:rsidRPr="00A11380">
        <w:rPr>
          <w:rFonts w:asciiTheme="minorBidi" w:hAnsiTheme="minorBidi"/>
          <w:sz w:val="24"/>
          <w:szCs w:val="24"/>
        </w:rPr>
        <w:t>)?”  Bei</w:t>
      </w:r>
      <w:r w:rsidR="00C07A32">
        <w:rPr>
          <w:rFonts w:asciiTheme="minorBidi" w:hAnsiTheme="minorBidi"/>
          <w:sz w:val="24"/>
          <w:szCs w:val="24"/>
        </w:rPr>
        <w:t>t Hillel said to Beit Shamai: “Even a</w:t>
      </w:r>
      <w:r w:rsidRPr="00A11380">
        <w:rPr>
          <w:rFonts w:asciiTheme="minorBidi" w:hAnsiTheme="minorBidi"/>
          <w:sz w:val="24"/>
          <w:szCs w:val="24"/>
        </w:rPr>
        <w:t>ccording to your position, if a person acquires a poor purchase in the market, should you praise it in his eyes or denigrate it</w:t>
      </w:r>
      <w:r w:rsidR="00C07A32">
        <w:rPr>
          <w:rFonts w:asciiTheme="minorBidi" w:hAnsiTheme="minorBidi"/>
          <w:sz w:val="24"/>
          <w:szCs w:val="24"/>
        </w:rPr>
        <w:t>?</w:t>
      </w:r>
      <w:r w:rsidR="00D933D8" w:rsidRPr="00A11380">
        <w:rPr>
          <w:rFonts w:asciiTheme="minorBidi" w:hAnsiTheme="minorBidi"/>
          <w:sz w:val="24"/>
          <w:szCs w:val="24"/>
        </w:rPr>
        <w:t xml:space="preserve">  You should praise it.</w:t>
      </w:r>
      <w:r w:rsidR="00C07A32">
        <w:rPr>
          <w:rFonts w:asciiTheme="minorBidi" w:hAnsiTheme="minorBidi"/>
          <w:sz w:val="24"/>
          <w:szCs w:val="24"/>
        </w:rPr>
        <w:t>”</w:t>
      </w:r>
      <w:r w:rsidR="00D933D8" w:rsidRPr="00A11380">
        <w:rPr>
          <w:rFonts w:asciiTheme="minorBidi" w:hAnsiTheme="minorBidi"/>
          <w:sz w:val="24"/>
          <w:szCs w:val="24"/>
        </w:rPr>
        <w:t xml:space="preserve">  Therefore</w:t>
      </w:r>
      <w:r w:rsidR="009B7569">
        <w:rPr>
          <w:rFonts w:asciiTheme="minorBidi" w:hAnsiTheme="minorBidi"/>
          <w:sz w:val="24"/>
          <w:szCs w:val="24"/>
        </w:rPr>
        <w:t>, the S</w:t>
      </w:r>
      <w:r w:rsidR="00C07A32">
        <w:rPr>
          <w:rFonts w:asciiTheme="minorBidi" w:hAnsiTheme="minorBidi"/>
          <w:sz w:val="24"/>
          <w:szCs w:val="24"/>
        </w:rPr>
        <w:t>ages said: “</w:t>
      </w:r>
      <w:r w:rsidRPr="00A11380">
        <w:rPr>
          <w:rFonts w:asciiTheme="minorBidi" w:hAnsiTheme="minorBidi"/>
          <w:sz w:val="24"/>
          <w:szCs w:val="24"/>
        </w:rPr>
        <w:t>A person</w:t>
      </w:r>
      <w:r w:rsidR="00723BBB" w:rsidRPr="00A11380">
        <w:rPr>
          <w:rFonts w:asciiTheme="minorBidi" w:hAnsiTheme="minorBidi"/>
          <w:sz w:val="24"/>
          <w:szCs w:val="24"/>
        </w:rPr>
        <w:t>’s disposition should always be pleasant with people</w:t>
      </w:r>
      <w:r w:rsidRPr="00A11380">
        <w:rPr>
          <w:rFonts w:asciiTheme="minorBidi" w:hAnsiTheme="minorBidi"/>
          <w:sz w:val="24"/>
          <w:szCs w:val="24"/>
        </w:rPr>
        <w:t>.”  (</w:t>
      </w:r>
      <w:r w:rsidRPr="00A11380">
        <w:rPr>
          <w:rFonts w:asciiTheme="minorBidi" w:hAnsiTheme="minorBidi"/>
          <w:i/>
          <w:iCs/>
          <w:sz w:val="24"/>
          <w:szCs w:val="24"/>
        </w:rPr>
        <w:t>Ketubot</w:t>
      </w:r>
      <w:r w:rsidRPr="00A11380">
        <w:rPr>
          <w:rFonts w:asciiTheme="minorBidi" w:hAnsiTheme="minorBidi"/>
          <w:sz w:val="24"/>
          <w:szCs w:val="24"/>
        </w:rPr>
        <w:t xml:space="preserve"> 16b-17a)      </w:t>
      </w:r>
    </w:p>
    <w:p w:rsidR="00A11380" w:rsidRDefault="00A11380" w:rsidP="00786FB2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B828EE" w:rsidRDefault="004810E7" w:rsidP="00786FB2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A11380">
        <w:rPr>
          <w:rFonts w:asciiTheme="minorBidi" w:hAnsiTheme="minorBidi"/>
          <w:sz w:val="24"/>
          <w:szCs w:val="24"/>
        </w:rPr>
        <w:tab/>
        <w:t xml:space="preserve">Last week’s </w:t>
      </w:r>
      <w:r w:rsidR="00C07A32">
        <w:rPr>
          <w:rFonts w:asciiTheme="minorBidi" w:hAnsiTheme="minorBidi"/>
          <w:sz w:val="24"/>
          <w:szCs w:val="24"/>
        </w:rPr>
        <w:t>class</w:t>
      </w:r>
      <w:r w:rsidRPr="00A11380">
        <w:rPr>
          <w:rFonts w:asciiTheme="minorBidi" w:hAnsiTheme="minorBidi"/>
          <w:sz w:val="24"/>
          <w:szCs w:val="24"/>
        </w:rPr>
        <w:t xml:space="preserve"> addressed the clash between </w:t>
      </w:r>
      <w:r w:rsidR="00246B5F" w:rsidRPr="00A11380">
        <w:rPr>
          <w:rFonts w:asciiTheme="minorBidi" w:hAnsiTheme="minorBidi"/>
          <w:sz w:val="24"/>
          <w:szCs w:val="24"/>
        </w:rPr>
        <w:t>peace and tr</w:t>
      </w:r>
      <w:r w:rsidRPr="00A11380">
        <w:rPr>
          <w:rFonts w:asciiTheme="minorBidi" w:hAnsiTheme="minorBidi"/>
          <w:sz w:val="24"/>
          <w:szCs w:val="24"/>
        </w:rPr>
        <w:t xml:space="preserve">uth, </w:t>
      </w:r>
      <w:r w:rsidR="00C07A32">
        <w:rPr>
          <w:rFonts w:asciiTheme="minorBidi" w:hAnsiTheme="minorBidi"/>
          <w:sz w:val="24"/>
          <w:szCs w:val="24"/>
        </w:rPr>
        <w:t xml:space="preserve">which is </w:t>
      </w:r>
      <w:r w:rsidR="008D0FAE" w:rsidRPr="00A11380">
        <w:rPr>
          <w:rFonts w:asciiTheme="minorBidi" w:hAnsiTheme="minorBidi"/>
          <w:sz w:val="24"/>
          <w:szCs w:val="24"/>
        </w:rPr>
        <w:t xml:space="preserve">the apparent </w:t>
      </w:r>
      <w:r w:rsidR="00C07A32">
        <w:rPr>
          <w:rFonts w:asciiTheme="minorBidi" w:hAnsiTheme="minorBidi"/>
          <w:sz w:val="24"/>
          <w:szCs w:val="24"/>
        </w:rPr>
        <w:t>point of contention in this passage as well</w:t>
      </w:r>
      <w:r w:rsidRPr="00A11380">
        <w:rPr>
          <w:rFonts w:asciiTheme="minorBidi" w:hAnsiTheme="minorBidi"/>
          <w:sz w:val="24"/>
          <w:szCs w:val="24"/>
        </w:rPr>
        <w:t xml:space="preserve">.  </w:t>
      </w:r>
      <w:r w:rsidR="008D0FAE" w:rsidRPr="00A11380">
        <w:rPr>
          <w:rFonts w:asciiTheme="minorBidi" w:hAnsiTheme="minorBidi"/>
          <w:sz w:val="24"/>
          <w:szCs w:val="24"/>
        </w:rPr>
        <w:t>According to this interpretation</w:t>
      </w:r>
      <w:r w:rsidR="00246B5F" w:rsidRPr="00A11380">
        <w:rPr>
          <w:rFonts w:asciiTheme="minorBidi" w:hAnsiTheme="minorBidi"/>
          <w:sz w:val="24"/>
          <w:szCs w:val="24"/>
        </w:rPr>
        <w:t>, Beit Shammai favors truth</w:t>
      </w:r>
      <w:r w:rsidR="00C07A32">
        <w:rPr>
          <w:rFonts w:asciiTheme="minorBidi" w:hAnsiTheme="minorBidi"/>
          <w:sz w:val="24"/>
          <w:szCs w:val="24"/>
        </w:rPr>
        <w:t>,</w:t>
      </w:r>
      <w:r w:rsidR="00246B5F" w:rsidRPr="00A11380">
        <w:rPr>
          <w:rFonts w:asciiTheme="minorBidi" w:hAnsiTheme="minorBidi"/>
          <w:sz w:val="24"/>
          <w:szCs w:val="24"/>
        </w:rPr>
        <w:t xml:space="preserve"> whereas Beit H</w:t>
      </w:r>
      <w:r w:rsidRPr="00A11380">
        <w:rPr>
          <w:rFonts w:asciiTheme="minorBidi" w:hAnsiTheme="minorBidi"/>
          <w:sz w:val="24"/>
          <w:szCs w:val="24"/>
        </w:rPr>
        <w:t>i</w:t>
      </w:r>
      <w:r w:rsidR="00246B5F" w:rsidRPr="00A11380">
        <w:rPr>
          <w:rFonts w:asciiTheme="minorBidi" w:hAnsiTheme="minorBidi"/>
          <w:sz w:val="24"/>
          <w:szCs w:val="24"/>
        </w:rPr>
        <w:t xml:space="preserve">Ilel prefers peace.  Indeed, Ritva explains Beit Hillel </w:t>
      </w:r>
      <w:r w:rsidR="00A11380">
        <w:rPr>
          <w:rFonts w:asciiTheme="minorBidi" w:hAnsiTheme="minorBidi"/>
          <w:sz w:val="24"/>
          <w:szCs w:val="24"/>
        </w:rPr>
        <w:t xml:space="preserve">based on the </w:t>
      </w:r>
      <w:r w:rsidR="00C07A32">
        <w:rPr>
          <w:rFonts w:asciiTheme="minorBidi" w:hAnsiTheme="minorBidi"/>
          <w:sz w:val="24"/>
          <w:szCs w:val="24"/>
        </w:rPr>
        <w:t xml:space="preserve">statement in the </w:t>
      </w:r>
      <w:r w:rsidR="00A11380" w:rsidRPr="00C07A32">
        <w:rPr>
          <w:rFonts w:asciiTheme="minorBidi" w:hAnsiTheme="minorBidi"/>
          <w:i/>
          <w:iCs/>
          <w:sz w:val="24"/>
          <w:szCs w:val="24"/>
        </w:rPr>
        <w:t>gemara</w:t>
      </w:r>
      <w:r w:rsidR="00A11380">
        <w:rPr>
          <w:rFonts w:asciiTheme="minorBidi" w:hAnsiTheme="minorBidi"/>
          <w:sz w:val="24"/>
          <w:szCs w:val="24"/>
        </w:rPr>
        <w:t xml:space="preserve"> in </w:t>
      </w:r>
      <w:r w:rsidR="00A11380" w:rsidRPr="00A11380">
        <w:rPr>
          <w:rFonts w:asciiTheme="minorBidi" w:hAnsiTheme="minorBidi"/>
          <w:i/>
          <w:iCs/>
          <w:sz w:val="24"/>
          <w:szCs w:val="24"/>
        </w:rPr>
        <w:t>Ye</w:t>
      </w:r>
      <w:r w:rsidR="00246B5F" w:rsidRPr="00A11380">
        <w:rPr>
          <w:rFonts w:asciiTheme="minorBidi" w:hAnsiTheme="minorBidi"/>
          <w:i/>
          <w:iCs/>
          <w:sz w:val="24"/>
          <w:szCs w:val="24"/>
        </w:rPr>
        <w:t>v</w:t>
      </w:r>
      <w:r w:rsidR="00A11380" w:rsidRPr="00A11380">
        <w:rPr>
          <w:rFonts w:asciiTheme="minorBidi" w:hAnsiTheme="minorBidi"/>
          <w:i/>
          <w:iCs/>
          <w:sz w:val="24"/>
          <w:szCs w:val="24"/>
        </w:rPr>
        <w:t>a</w:t>
      </w:r>
      <w:r w:rsidR="00246B5F" w:rsidRPr="00A11380">
        <w:rPr>
          <w:rFonts w:asciiTheme="minorBidi" w:hAnsiTheme="minorBidi"/>
          <w:i/>
          <w:iCs/>
          <w:sz w:val="24"/>
          <w:szCs w:val="24"/>
        </w:rPr>
        <w:t>mot</w:t>
      </w:r>
      <w:r w:rsidR="00246B5F" w:rsidRPr="00A11380">
        <w:rPr>
          <w:rFonts w:asciiTheme="minorBidi" w:hAnsiTheme="minorBidi"/>
          <w:sz w:val="24"/>
          <w:szCs w:val="24"/>
        </w:rPr>
        <w:t xml:space="preserve"> (65b)</w:t>
      </w:r>
      <w:r w:rsidR="008D0FAE" w:rsidRPr="00A11380">
        <w:rPr>
          <w:rFonts w:asciiTheme="minorBidi" w:hAnsiTheme="minorBidi"/>
          <w:sz w:val="24"/>
          <w:szCs w:val="24"/>
        </w:rPr>
        <w:t xml:space="preserve"> </w:t>
      </w:r>
      <w:r w:rsidR="00246B5F" w:rsidRPr="00A11380">
        <w:rPr>
          <w:rFonts w:asciiTheme="minorBidi" w:hAnsiTheme="minorBidi"/>
          <w:sz w:val="24"/>
          <w:szCs w:val="24"/>
        </w:rPr>
        <w:t xml:space="preserve">that we fabricate for the sake of peace. </w:t>
      </w:r>
      <w:r w:rsidRPr="00A11380">
        <w:rPr>
          <w:rFonts w:asciiTheme="minorBidi" w:hAnsiTheme="minorBidi"/>
          <w:sz w:val="24"/>
          <w:szCs w:val="24"/>
        </w:rPr>
        <w:t xml:space="preserve"> However, it seems hard to accep</w:t>
      </w:r>
      <w:r w:rsidR="00246B5F" w:rsidRPr="00A11380">
        <w:rPr>
          <w:rFonts w:asciiTheme="minorBidi" w:hAnsiTheme="minorBidi"/>
          <w:sz w:val="24"/>
          <w:szCs w:val="24"/>
        </w:rPr>
        <w:t xml:space="preserve">t that Beit Shammai requires brutal honesty.  Does </w:t>
      </w:r>
      <w:r w:rsidR="008D0FAE" w:rsidRPr="00A11380">
        <w:rPr>
          <w:rFonts w:asciiTheme="minorBidi" w:hAnsiTheme="minorBidi"/>
          <w:sz w:val="24"/>
          <w:szCs w:val="24"/>
        </w:rPr>
        <w:t>t</w:t>
      </w:r>
      <w:r w:rsidR="00246B5F" w:rsidRPr="00A11380">
        <w:rPr>
          <w:rFonts w:asciiTheme="minorBidi" w:hAnsiTheme="minorBidi"/>
          <w:sz w:val="24"/>
          <w:szCs w:val="24"/>
        </w:rPr>
        <w:t>he</w:t>
      </w:r>
      <w:r w:rsidR="008D0FAE" w:rsidRPr="00A11380">
        <w:rPr>
          <w:rFonts w:asciiTheme="minorBidi" w:hAnsiTheme="minorBidi"/>
          <w:sz w:val="24"/>
          <w:szCs w:val="24"/>
        </w:rPr>
        <w:t xml:space="preserve"> school of Shammai </w:t>
      </w:r>
      <w:r w:rsidR="00246B5F" w:rsidRPr="00A11380">
        <w:rPr>
          <w:rFonts w:asciiTheme="minorBidi" w:hAnsiTheme="minorBidi"/>
          <w:sz w:val="24"/>
          <w:szCs w:val="24"/>
        </w:rPr>
        <w:t>expect the wedding guests to publically catalogu</w:t>
      </w:r>
      <w:r w:rsidR="00A11380">
        <w:rPr>
          <w:rFonts w:asciiTheme="minorBidi" w:hAnsiTheme="minorBidi"/>
          <w:sz w:val="24"/>
          <w:szCs w:val="24"/>
        </w:rPr>
        <w:t>e all the bride’s shortcomings?</w:t>
      </w:r>
    </w:p>
    <w:p w:rsidR="00A11380" w:rsidRPr="00A11380" w:rsidRDefault="00A11380" w:rsidP="00786FB2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E54412" w:rsidRDefault="00B828EE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11380">
        <w:rPr>
          <w:rFonts w:asciiTheme="minorBidi" w:hAnsiTheme="minorBidi"/>
          <w:sz w:val="24"/>
          <w:szCs w:val="24"/>
        </w:rPr>
        <w:t>Tosafot offer a less harsh reading of Beit Shammai in which the guests do not insult the bride.  Rather, they either remain silent</w:t>
      </w:r>
      <w:r w:rsidR="009B7569">
        <w:rPr>
          <w:rFonts w:asciiTheme="minorBidi" w:hAnsiTheme="minorBidi"/>
          <w:sz w:val="24"/>
          <w:szCs w:val="24"/>
        </w:rPr>
        <w:t>,</w:t>
      </w:r>
      <w:r w:rsidRPr="00A11380">
        <w:rPr>
          <w:rFonts w:asciiTheme="minorBidi" w:hAnsiTheme="minorBidi"/>
          <w:sz w:val="24"/>
          <w:szCs w:val="24"/>
        </w:rPr>
        <w:t xml:space="preserve"> or focus on her positive qualities.  In a sense, Beit Sham</w:t>
      </w:r>
      <w:r w:rsidR="004810E7" w:rsidRPr="00A11380">
        <w:rPr>
          <w:rFonts w:asciiTheme="minorBidi" w:hAnsiTheme="minorBidi"/>
          <w:sz w:val="24"/>
          <w:szCs w:val="24"/>
        </w:rPr>
        <w:t>m</w:t>
      </w:r>
      <w:r w:rsidRPr="00A11380">
        <w:rPr>
          <w:rFonts w:asciiTheme="minorBidi" w:hAnsiTheme="minorBidi"/>
          <w:sz w:val="24"/>
          <w:szCs w:val="24"/>
        </w:rPr>
        <w:t>ai argues that we need not choose between opposing ideals.  We can refrain from uttering a falsehood</w:t>
      </w:r>
      <w:r w:rsidR="00C07A32">
        <w:rPr>
          <w:rFonts w:asciiTheme="minorBidi" w:hAnsiTheme="minorBidi"/>
          <w:sz w:val="24"/>
          <w:szCs w:val="24"/>
        </w:rPr>
        <w:t>,</w:t>
      </w:r>
      <w:r w:rsidRPr="00A11380">
        <w:rPr>
          <w:rFonts w:asciiTheme="minorBidi" w:hAnsiTheme="minorBidi"/>
          <w:sz w:val="24"/>
          <w:szCs w:val="24"/>
        </w:rPr>
        <w:t xml:space="preserve"> while simultaneously </w:t>
      </w:r>
      <w:r w:rsidRPr="00A11380">
        <w:rPr>
          <w:rFonts w:asciiTheme="minorBidi" w:hAnsiTheme="minorBidi"/>
          <w:sz w:val="24"/>
          <w:szCs w:val="24"/>
        </w:rPr>
        <w:lastRenderedPageBreak/>
        <w:t>not ins</w:t>
      </w:r>
      <w:r w:rsidR="00C07A32">
        <w:rPr>
          <w:rFonts w:asciiTheme="minorBidi" w:hAnsiTheme="minorBidi"/>
          <w:sz w:val="24"/>
          <w:szCs w:val="24"/>
        </w:rPr>
        <w:t>ulting the bride or her family.</w:t>
      </w:r>
      <w:r w:rsidRPr="00A11380">
        <w:rPr>
          <w:rFonts w:asciiTheme="minorBidi" w:hAnsiTheme="minorBidi"/>
          <w:sz w:val="24"/>
          <w:szCs w:val="24"/>
        </w:rPr>
        <w:t xml:space="preserve"> How does Beit Hillel respond</w:t>
      </w:r>
      <w:r w:rsidR="00C07A32">
        <w:rPr>
          <w:rFonts w:asciiTheme="minorBidi" w:hAnsiTheme="minorBidi"/>
          <w:sz w:val="24"/>
          <w:szCs w:val="24"/>
        </w:rPr>
        <w:t xml:space="preserve"> to this argument</w:t>
      </w:r>
      <w:r w:rsidRPr="00A11380">
        <w:rPr>
          <w:rFonts w:asciiTheme="minorBidi" w:hAnsiTheme="minorBidi"/>
          <w:sz w:val="24"/>
          <w:szCs w:val="24"/>
        </w:rPr>
        <w:t xml:space="preserve">?  </w:t>
      </w:r>
      <w:r w:rsidR="004810E7" w:rsidRPr="00A11380">
        <w:rPr>
          <w:rFonts w:asciiTheme="minorBidi" w:hAnsiTheme="minorBidi"/>
          <w:sz w:val="24"/>
          <w:szCs w:val="24"/>
        </w:rPr>
        <w:t>They contend that s</w:t>
      </w:r>
      <w:r w:rsidR="00E54412" w:rsidRPr="00A11380">
        <w:rPr>
          <w:rFonts w:asciiTheme="minorBidi" w:hAnsiTheme="minorBidi"/>
          <w:sz w:val="24"/>
          <w:szCs w:val="24"/>
        </w:rPr>
        <w:t>ome qu</w:t>
      </w:r>
      <w:r w:rsidR="004810E7" w:rsidRPr="00A11380">
        <w:rPr>
          <w:rFonts w:asciiTheme="minorBidi" w:hAnsiTheme="minorBidi"/>
          <w:sz w:val="24"/>
          <w:szCs w:val="24"/>
        </w:rPr>
        <w:t>estions cannot be avoided.</w:t>
      </w:r>
      <w:r w:rsidR="00E54412" w:rsidRPr="00A11380">
        <w:rPr>
          <w:rFonts w:asciiTheme="minorBidi" w:hAnsiTheme="minorBidi"/>
          <w:sz w:val="24"/>
          <w:szCs w:val="24"/>
        </w:rPr>
        <w:t xml:space="preserve">  If someone asks: “How is the bride</w:t>
      </w:r>
      <w:r w:rsidR="00C07A32">
        <w:rPr>
          <w:rFonts w:asciiTheme="minorBidi" w:hAnsiTheme="minorBidi"/>
          <w:sz w:val="24"/>
          <w:szCs w:val="24"/>
        </w:rPr>
        <w:t>?</w:t>
      </w:r>
      <w:r w:rsidR="00E54412" w:rsidRPr="00A11380">
        <w:rPr>
          <w:rFonts w:asciiTheme="minorBidi" w:hAnsiTheme="minorBidi"/>
          <w:sz w:val="24"/>
          <w:szCs w:val="24"/>
        </w:rPr>
        <w:t>” and you respond with silence or by p</w:t>
      </w:r>
      <w:r w:rsidR="008D0FAE" w:rsidRPr="00A11380">
        <w:rPr>
          <w:rFonts w:asciiTheme="minorBidi" w:hAnsiTheme="minorBidi"/>
          <w:sz w:val="24"/>
          <w:szCs w:val="24"/>
        </w:rPr>
        <w:t>raising her bowling prowess,</w:t>
      </w:r>
      <w:r w:rsidR="00E54412" w:rsidRPr="00A11380">
        <w:rPr>
          <w:rFonts w:asciiTheme="minorBidi" w:hAnsiTheme="minorBidi"/>
          <w:sz w:val="24"/>
          <w:szCs w:val="24"/>
        </w:rPr>
        <w:t xml:space="preserve"> </w:t>
      </w:r>
      <w:r w:rsidR="008D0FAE" w:rsidRPr="00A11380">
        <w:rPr>
          <w:rFonts w:asciiTheme="minorBidi" w:hAnsiTheme="minorBidi"/>
          <w:sz w:val="24"/>
          <w:szCs w:val="24"/>
        </w:rPr>
        <w:t>those listening</w:t>
      </w:r>
      <w:r w:rsidR="00E54412" w:rsidRPr="00A11380">
        <w:rPr>
          <w:rFonts w:asciiTheme="minorBidi" w:hAnsiTheme="minorBidi"/>
          <w:sz w:val="24"/>
          <w:szCs w:val="24"/>
        </w:rPr>
        <w:t xml:space="preserve"> get the </w:t>
      </w:r>
      <w:r w:rsidR="004810E7" w:rsidRPr="00A11380">
        <w:rPr>
          <w:rFonts w:asciiTheme="minorBidi" w:hAnsiTheme="minorBidi"/>
          <w:sz w:val="24"/>
          <w:szCs w:val="24"/>
        </w:rPr>
        <w:t xml:space="preserve">implicit negative message.  </w:t>
      </w:r>
      <w:r w:rsidR="008D0FAE" w:rsidRPr="00A11380">
        <w:rPr>
          <w:rFonts w:asciiTheme="minorBidi" w:hAnsiTheme="minorBidi"/>
          <w:sz w:val="24"/>
          <w:szCs w:val="24"/>
        </w:rPr>
        <w:t>Si</w:t>
      </w:r>
      <w:r w:rsidR="003701E1" w:rsidRPr="00A11380">
        <w:rPr>
          <w:rFonts w:asciiTheme="minorBidi" w:hAnsiTheme="minorBidi"/>
          <w:sz w:val="24"/>
          <w:szCs w:val="24"/>
        </w:rPr>
        <w:t xml:space="preserve">nce the </w:t>
      </w:r>
      <w:r w:rsidR="00E54412" w:rsidRPr="00A11380">
        <w:rPr>
          <w:rFonts w:asciiTheme="minorBidi" w:hAnsiTheme="minorBidi"/>
          <w:sz w:val="24"/>
          <w:szCs w:val="24"/>
        </w:rPr>
        <w:t>clash of ideals</w:t>
      </w:r>
      <w:r w:rsidR="008D0FAE" w:rsidRPr="00A11380">
        <w:rPr>
          <w:rFonts w:asciiTheme="minorBidi" w:hAnsiTheme="minorBidi"/>
          <w:sz w:val="24"/>
          <w:szCs w:val="24"/>
        </w:rPr>
        <w:t xml:space="preserve"> is inescapable</w:t>
      </w:r>
      <w:r w:rsidR="00E54412" w:rsidRPr="00A11380">
        <w:rPr>
          <w:rFonts w:asciiTheme="minorBidi" w:hAnsiTheme="minorBidi"/>
          <w:sz w:val="24"/>
          <w:szCs w:val="24"/>
        </w:rPr>
        <w:t xml:space="preserve">, we must </w:t>
      </w:r>
      <w:r w:rsidR="003701E1" w:rsidRPr="00A11380">
        <w:rPr>
          <w:rFonts w:asciiTheme="minorBidi" w:hAnsiTheme="minorBidi"/>
          <w:sz w:val="24"/>
          <w:szCs w:val="24"/>
        </w:rPr>
        <w:t xml:space="preserve">make a </w:t>
      </w:r>
      <w:r w:rsidR="00E54412" w:rsidRPr="00A11380">
        <w:rPr>
          <w:rFonts w:asciiTheme="minorBidi" w:hAnsiTheme="minorBidi"/>
          <w:sz w:val="24"/>
          <w:szCs w:val="24"/>
        </w:rPr>
        <w:t>c</w:t>
      </w:r>
      <w:r w:rsidR="003701E1" w:rsidRPr="00A11380">
        <w:rPr>
          <w:rFonts w:asciiTheme="minorBidi" w:hAnsiTheme="minorBidi"/>
          <w:sz w:val="24"/>
          <w:szCs w:val="24"/>
        </w:rPr>
        <w:t>hoic</w:t>
      </w:r>
      <w:r w:rsidR="008D0FAE" w:rsidRPr="00A11380">
        <w:rPr>
          <w:rFonts w:asciiTheme="minorBidi" w:hAnsiTheme="minorBidi"/>
          <w:sz w:val="24"/>
          <w:szCs w:val="24"/>
        </w:rPr>
        <w:t>e</w:t>
      </w:r>
      <w:r w:rsidR="00C07A32">
        <w:rPr>
          <w:rFonts w:asciiTheme="minorBidi" w:hAnsiTheme="minorBidi"/>
          <w:sz w:val="24"/>
          <w:szCs w:val="24"/>
        </w:rPr>
        <w:t>,</w:t>
      </w:r>
      <w:r w:rsidR="008D0FAE" w:rsidRPr="00A11380">
        <w:rPr>
          <w:rFonts w:asciiTheme="minorBidi" w:hAnsiTheme="minorBidi"/>
          <w:sz w:val="24"/>
          <w:szCs w:val="24"/>
        </w:rPr>
        <w:t xml:space="preserve"> and Beit HIllel prefers a</w:t>
      </w:r>
      <w:r w:rsidR="00E54412" w:rsidRPr="00A11380">
        <w:rPr>
          <w:rFonts w:asciiTheme="minorBidi" w:hAnsiTheme="minorBidi"/>
          <w:sz w:val="24"/>
          <w:szCs w:val="24"/>
        </w:rPr>
        <w:t xml:space="preserve"> lie </w:t>
      </w:r>
      <w:r w:rsidR="009B7569">
        <w:rPr>
          <w:rFonts w:asciiTheme="minorBidi" w:hAnsiTheme="minorBidi"/>
          <w:sz w:val="24"/>
          <w:szCs w:val="24"/>
        </w:rPr>
        <w:t xml:space="preserve">when the truth will prove </w:t>
      </w:r>
      <w:r w:rsidR="00E54412" w:rsidRPr="00A11380">
        <w:rPr>
          <w:rFonts w:asciiTheme="minorBidi" w:hAnsiTheme="minorBidi"/>
          <w:sz w:val="24"/>
          <w:szCs w:val="24"/>
        </w:rPr>
        <w:t xml:space="preserve">insulting. </w:t>
      </w:r>
    </w:p>
    <w:p w:rsidR="00A11380" w:rsidRPr="00A11380" w:rsidRDefault="00A11380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7A769B" w:rsidRPr="00A11380" w:rsidRDefault="007A769B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11380">
        <w:rPr>
          <w:rFonts w:asciiTheme="minorBidi" w:hAnsiTheme="minorBidi"/>
          <w:sz w:val="24"/>
          <w:szCs w:val="24"/>
        </w:rPr>
        <w:t>This explanation of Beit Hillel reminds me of a famous thesis advocate</w:t>
      </w:r>
      <w:r w:rsidR="008D0FAE" w:rsidRPr="00A11380">
        <w:rPr>
          <w:rFonts w:asciiTheme="minorBidi" w:hAnsiTheme="minorBidi"/>
          <w:sz w:val="24"/>
          <w:szCs w:val="24"/>
        </w:rPr>
        <w:t>d</w:t>
      </w:r>
      <w:r w:rsidRPr="00A11380">
        <w:rPr>
          <w:rFonts w:asciiTheme="minorBidi" w:hAnsiTheme="minorBidi"/>
          <w:sz w:val="24"/>
          <w:szCs w:val="24"/>
        </w:rPr>
        <w:t xml:space="preserve"> by Isaiah Berlin.  Berlin argue</w:t>
      </w:r>
      <w:r w:rsidR="006171AA" w:rsidRPr="00A11380">
        <w:rPr>
          <w:rFonts w:asciiTheme="minorBidi" w:hAnsiTheme="minorBidi"/>
          <w:sz w:val="24"/>
          <w:szCs w:val="24"/>
        </w:rPr>
        <w:t>s that humanity is</w:t>
      </w:r>
      <w:r w:rsidRPr="00A11380">
        <w:rPr>
          <w:rFonts w:asciiTheme="minorBidi" w:hAnsiTheme="minorBidi"/>
          <w:sz w:val="24"/>
          <w:szCs w:val="24"/>
        </w:rPr>
        <w:t xml:space="preserve"> tempted to believe in one grand harmonizing theory </w:t>
      </w:r>
      <w:r w:rsidR="006171AA" w:rsidRPr="00A11380">
        <w:rPr>
          <w:rFonts w:asciiTheme="minorBidi" w:hAnsiTheme="minorBidi"/>
          <w:sz w:val="24"/>
          <w:szCs w:val="24"/>
        </w:rPr>
        <w:t xml:space="preserve">enabling simultaneous </w:t>
      </w:r>
      <w:r w:rsidRPr="00A11380">
        <w:rPr>
          <w:rFonts w:asciiTheme="minorBidi" w:hAnsiTheme="minorBidi"/>
          <w:sz w:val="24"/>
          <w:szCs w:val="24"/>
        </w:rPr>
        <w:t xml:space="preserve">realization of all the ideals we value.  In truth, some of these ideals, such as liberty and equality, </w:t>
      </w:r>
      <w:r w:rsidR="006171AA" w:rsidRPr="00A11380">
        <w:rPr>
          <w:rFonts w:asciiTheme="minorBidi" w:hAnsiTheme="minorBidi"/>
          <w:sz w:val="24"/>
          <w:szCs w:val="24"/>
        </w:rPr>
        <w:t xml:space="preserve">inherently </w:t>
      </w:r>
      <w:r w:rsidRPr="00A11380">
        <w:rPr>
          <w:rFonts w:asciiTheme="minorBidi" w:hAnsiTheme="minorBidi"/>
          <w:sz w:val="24"/>
          <w:szCs w:val="24"/>
        </w:rPr>
        <w:t xml:space="preserve">conflict with each other.  </w:t>
      </w:r>
      <w:r w:rsidR="00C07A32">
        <w:rPr>
          <w:rFonts w:asciiTheme="minorBidi" w:hAnsiTheme="minorBidi"/>
          <w:sz w:val="24"/>
          <w:szCs w:val="24"/>
        </w:rPr>
        <w:t xml:space="preserve">Frequently, we </w:t>
      </w:r>
      <w:r w:rsidR="008D0FAE" w:rsidRPr="00A11380">
        <w:rPr>
          <w:rFonts w:asciiTheme="minorBidi" w:hAnsiTheme="minorBidi"/>
          <w:sz w:val="24"/>
          <w:szCs w:val="24"/>
        </w:rPr>
        <w:t xml:space="preserve">need to </w:t>
      </w:r>
      <w:r w:rsidR="00C07A32">
        <w:rPr>
          <w:rFonts w:asciiTheme="minorBidi" w:hAnsiTheme="minorBidi"/>
          <w:sz w:val="24"/>
          <w:szCs w:val="24"/>
        </w:rPr>
        <w:t>determine when to give up</w:t>
      </w:r>
      <w:r w:rsidR="008D0FAE" w:rsidRPr="00A11380">
        <w:rPr>
          <w:rFonts w:asciiTheme="minorBidi" w:hAnsiTheme="minorBidi"/>
          <w:sz w:val="24"/>
          <w:szCs w:val="24"/>
        </w:rPr>
        <w:t xml:space="preserve"> one ideal for the sake of another. </w:t>
      </w:r>
      <w:r w:rsidR="003701E1" w:rsidRPr="00A11380">
        <w:rPr>
          <w:rFonts w:asciiTheme="minorBidi" w:hAnsiTheme="minorBidi"/>
          <w:sz w:val="24"/>
          <w:szCs w:val="24"/>
        </w:rPr>
        <w:t>Our theme provides one</w:t>
      </w:r>
      <w:r w:rsidRPr="00A11380">
        <w:rPr>
          <w:rFonts w:asciiTheme="minorBidi" w:hAnsiTheme="minorBidi"/>
          <w:sz w:val="24"/>
          <w:szCs w:val="24"/>
        </w:rPr>
        <w:t xml:space="preserve"> of Berlin’s e</w:t>
      </w:r>
      <w:r w:rsidR="00C07A32">
        <w:rPr>
          <w:rFonts w:asciiTheme="minorBidi" w:hAnsiTheme="minorBidi"/>
          <w:sz w:val="24"/>
          <w:szCs w:val="24"/>
        </w:rPr>
        <w:t xml:space="preserve">xamples. </w:t>
      </w:r>
      <w:r w:rsidRPr="00A11380">
        <w:rPr>
          <w:rFonts w:asciiTheme="minorBidi" w:hAnsiTheme="minorBidi"/>
          <w:sz w:val="24"/>
          <w:szCs w:val="24"/>
        </w:rPr>
        <w:t xml:space="preserve">“You believe in always telling the truth, no matter what; I do not, because I believe that </w:t>
      </w:r>
      <w:r w:rsidR="00673A7D" w:rsidRPr="00A11380">
        <w:rPr>
          <w:rFonts w:asciiTheme="minorBidi" w:hAnsiTheme="minorBidi"/>
          <w:sz w:val="24"/>
          <w:szCs w:val="24"/>
        </w:rPr>
        <w:t xml:space="preserve">it </w:t>
      </w:r>
      <w:r w:rsidRPr="00A11380">
        <w:rPr>
          <w:rFonts w:asciiTheme="minorBidi" w:hAnsiTheme="minorBidi"/>
          <w:sz w:val="24"/>
          <w:szCs w:val="24"/>
        </w:rPr>
        <w:t xml:space="preserve">can sometimes be </w:t>
      </w:r>
      <w:r w:rsidR="00C07A32">
        <w:rPr>
          <w:rFonts w:asciiTheme="minorBidi" w:hAnsiTheme="minorBidi"/>
          <w:sz w:val="24"/>
          <w:szCs w:val="24"/>
        </w:rPr>
        <w:t>too painful and too destructive</w:t>
      </w:r>
      <w:r w:rsidRPr="00A11380">
        <w:rPr>
          <w:rFonts w:asciiTheme="minorBidi" w:hAnsiTheme="minorBidi"/>
          <w:sz w:val="24"/>
          <w:szCs w:val="24"/>
        </w:rPr>
        <w:t xml:space="preserve">” (“The Pursuit of the Ideal” p. 12, in </w:t>
      </w:r>
      <w:r w:rsidRPr="00A11380">
        <w:rPr>
          <w:rFonts w:asciiTheme="minorBidi" w:hAnsiTheme="minorBidi"/>
          <w:i/>
          <w:iCs/>
          <w:sz w:val="24"/>
          <w:szCs w:val="24"/>
        </w:rPr>
        <w:t>The Crooked Timber of Humanity</w:t>
      </w:r>
      <w:r w:rsidRPr="00A11380">
        <w:rPr>
          <w:rFonts w:asciiTheme="minorBidi" w:hAnsiTheme="minorBidi"/>
          <w:sz w:val="24"/>
          <w:szCs w:val="24"/>
        </w:rPr>
        <w:t>)</w:t>
      </w:r>
      <w:r w:rsidR="00C07A32">
        <w:rPr>
          <w:rFonts w:asciiTheme="minorBidi" w:hAnsiTheme="minorBidi"/>
          <w:sz w:val="24"/>
          <w:szCs w:val="24"/>
        </w:rPr>
        <w:t>.  Whereas</w:t>
      </w:r>
      <w:r w:rsidRPr="00A11380">
        <w:rPr>
          <w:rFonts w:asciiTheme="minorBidi" w:hAnsiTheme="minorBidi"/>
          <w:sz w:val="24"/>
          <w:szCs w:val="24"/>
        </w:rPr>
        <w:t xml:space="preserve"> Beit Shammai attempts to adhere fully to both truth and peace, Beit Hillel follows Berlin in arguing that </w:t>
      </w:r>
      <w:r w:rsidR="006171AA" w:rsidRPr="00A11380">
        <w:rPr>
          <w:rFonts w:asciiTheme="minorBidi" w:hAnsiTheme="minorBidi"/>
          <w:sz w:val="24"/>
          <w:szCs w:val="24"/>
        </w:rPr>
        <w:t xml:space="preserve">unavoidable </w:t>
      </w:r>
      <w:r w:rsidRPr="00A11380">
        <w:rPr>
          <w:rFonts w:asciiTheme="minorBidi" w:hAnsiTheme="minorBidi"/>
          <w:sz w:val="24"/>
          <w:szCs w:val="24"/>
        </w:rPr>
        <w:t>clash</w:t>
      </w:r>
      <w:r w:rsidR="006171AA" w:rsidRPr="00A11380">
        <w:rPr>
          <w:rFonts w:asciiTheme="minorBidi" w:hAnsiTheme="minorBidi"/>
          <w:sz w:val="24"/>
          <w:szCs w:val="24"/>
        </w:rPr>
        <w:t xml:space="preserve">es </w:t>
      </w:r>
      <w:r w:rsidR="008D0FAE" w:rsidRPr="00A11380">
        <w:rPr>
          <w:rFonts w:asciiTheme="minorBidi" w:hAnsiTheme="minorBidi"/>
          <w:sz w:val="24"/>
          <w:szCs w:val="24"/>
        </w:rPr>
        <w:t>force</w:t>
      </w:r>
      <w:r w:rsidR="006171AA" w:rsidRPr="00A11380">
        <w:rPr>
          <w:rFonts w:asciiTheme="minorBidi" w:hAnsiTheme="minorBidi"/>
          <w:sz w:val="24"/>
          <w:szCs w:val="24"/>
        </w:rPr>
        <w:t xml:space="preserve"> </w:t>
      </w:r>
      <w:r w:rsidR="00C07A32">
        <w:rPr>
          <w:rFonts w:asciiTheme="minorBidi" w:hAnsiTheme="minorBidi"/>
          <w:sz w:val="24"/>
          <w:szCs w:val="24"/>
        </w:rPr>
        <w:t xml:space="preserve">us to make </w:t>
      </w:r>
      <w:r w:rsidRPr="00A11380">
        <w:rPr>
          <w:rFonts w:asciiTheme="minorBidi" w:hAnsiTheme="minorBidi"/>
          <w:sz w:val="24"/>
          <w:szCs w:val="24"/>
        </w:rPr>
        <w:t xml:space="preserve">difficult choices and </w:t>
      </w:r>
      <w:r w:rsidR="00C07A32">
        <w:rPr>
          <w:rFonts w:asciiTheme="minorBidi" w:hAnsiTheme="minorBidi"/>
          <w:sz w:val="24"/>
          <w:szCs w:val="24"/>
        </w:rPr>
        <w:t xml:space="preserve">to </w:t>
      </w:r>
      <w:r w:rsidRPr="00A11380">
        <w:rPr>
          <w:rFonts w:asciiTheme="minorBidi" w:hAnsiTheme="minorBidi"/>
          <w:sz w:val="24"/>
          <w:szCs w:val="24"/>
        </w:rPr>
        <w:t xml:space="preserve">establish preferences.        </w:t>
      </w:r>
    </w:p>
    <w:p w:rsidR="00A11380" w:rsidRDefault="00A11380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96FC5" w:rsidRPr="00A11380" w:rsidRDefault="00E54412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11380">
        <w:rPr>
          <w:rFonts w:asciiTheme="minorBidi" w:hAnsiTheme="minorBidi"/>
          <w:sz w:val="24"/>
          <w:szCs w:val="24"/>
        </w:rPr>
        <w:t>Maharal offers an alternative</w:t>
      </w:r>
      <w:r w:rsidR="00673A7D" w:rsidRPr="00A11380">
        <w:rPr>
          <w:rFonts w:asciiTheme="minorBidi" w:hAnsiTheme="minorBidi"/>
          <w:sz w:val="24"/>
          <w:szCs w:val="24"/>
        </w:rPr>
        <w:t xml:space="preserve"> understanding of </w:t>
      </w:r>
      <w:r w:rsidR="00724234" w:rsidRPr="00A11380">
        <w:rPr>
          <w:rFonts w:asciiTheme="minorBidi" w:hAnsiTheme="minorBidi"/>
          <w:sz w:val="24"/>
          <w:szCs w:val="24"/>
        </w:rPr>
        <w:t xml:space="preserve">Beit Hillel in which </w:t>
      </w:r>
      <w:r w:rsidRPr="00A11380">
        <w:rPr>
          <w:rFonts w:asciiTheme="minorBidi" w:hAnsiTheme="minorBidi"/>
          <w:sz w:val="24"/>
          <w:szCs w:val="24"/>
        </w:rPr>
        <w:t xml:space="preserve">their position does not involve any fabrication.   </w:t>
      </w:r>
      <w:r w:rsidR="003701E1" w:rsidRPr="00A11380">
        <w:rPr>
          <w:rFonts w:asciiTheme="minorBidi" w:hAnsiTheme="minorBidi"/>
          <w:sz w:val="24"/>
          <w:szCs w:val="24"/>
        </w:rPr>
        <w:t>This</w:t>
      </w:r>
      <w:r w:rsidR="00196FC5" w:rsidRPr="00A11380">
        <w:rPr>
          <w:rFonts w:asciiTheme="minorBidi" w:hAnsiTheme="minorBidi"/>
          <w:sz w:val="24"/>
          <w:szCs w:val="24"/>
        </w:rPr>
        <w:t xml:space="preserve"> </w:t>
      </w:r>
      <w:r w:rsidRPr="00C07A32">
        <w:rPr>
          <w:rFonts w:asciiTheme="minorBidi" w:hAnsiTheme="minorBidi"/>
          <w:i/>
          <w:iCs/>
          <w:sz w:val="24"/>
          <w:szCs w:val="24"/>
        </w:rPr>
        <w:t>g</w:t>
      </w:r>
      <w:r w:rsidR="00196FC5" w:rsidRPr="00C07A32">
        <w:rPr>
          <w:rFonts w:asciiTheme="minorBidi" w:hAnsiTheme="minorBidi"/>
          <w:i/>
          <w:iCs/>
          <w:sz w:val="24"/>
          <w:szCs w:val="24"/>
        </w:rPr>
        <w:t>ema</w:t>
      </w:r>
      <w:r w:rsidRPr="00C07A32">
        <w:rPr>
          <w:rFonts w:asciiTheme="minorBidi" w:hAnsiTheme="minorBidi"/>
          <w:i/>
          <w:iCs/>
          <w:sz w:val="24"/>
          <w:szCs w:val="24"/>
        </w:rPr>
        <w:t>ra</w:t>
      </w:r>
      <w:r w:rsidRPr="00A11380">
        <w:rPr>
          <w:rFonts w:asciiTheme="minorBidi" w:hAnsiTheme="minorBidi"/>
          <w:sz w:val="24"/>
          <w:szCs w:val="24"/>
        </w:rPr>
        <w:t xml:space="preserve"> is not discussing</w:t>
      </w:r>
      <w:r w:rsidR="00C07A32">
        <w:rPr>
          <w:rFonts w:asciiTheme="minorBidi" w:hAnsiTheme="minorBidi"/>
          <w:sz w:val="24"/>
          <w:szCs w:val="24"/>
        </w:rPr>
        <w:t xml:space="preserve"> an objective fact</w:t>
      </w:r>
      <w:r w:rsidR="009B7569">
        <w:rPr>
          <w:rFonts w:asciiTheme="minorBidi" w:hAnsiTheme="minorBidi"/>
          <w:sz w:val="24"/>
          <w:szCs w:val="24"/>
        </w:rPr>
        <w:t>,</w:t>
      </w:r>
      <w:r w:rsidR="00C07A32">
        <w:rPr>
          <w:rFonts w:asciiTheme="minorBidi" w:hAnsiTheme="minorBidi"/>
          <w:sz w:val="24"/>
          <w:szCs w:val="24"/>
        </w:rPr>
        <w:t xml:space="preserve"> </w:t>
      </w:r>
      <w:r w:rsidR="00196FC5" w:rsidRPr="00A11380">
        <w:rPr>
          <w:rFonts w:asciiTheme="minorBidi" w:hAnsiTheme="minorBidi"/>
          <w:sz w:val="24"/>
          <w:szCs w:val="24"/>
        </w:rPr>
        <w:t>such as who was the third American president or what is the chemi</w:t>
      </w:r>
      <w:r w:rsidR="009B7569">
        <w:rPr>
          <w:rFonts w:asciiTheme="minorBidi" w:hAnsiTheme="minorBidi"/>
          <w:sz w:val="24"/>
          <w:szCs w:val="24"/>
        </w:rPr>
        <w:t xml:space="preserve">cal makeup of water.  Rather, the </w:t>
      </w:r>
      <w:r w:rsidR="009B7569" w:rsidRPr="009B7569">
        <w:rPr>
          <w:rFonts w:asciiTheme="minorBidi" w:hAnsiTheme="minorBidi"/>
          <w:i/>
          <w:iCs/>
          <w:sz w:val="24"/>
          <w:szCs w:val="24"/>
        </w:rPr>
        <w:t>gemara</w:t>
      </w:r>
      <w:r w:rsidR="00196FC5" w:rsidRPr="009B756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96FC5" w:rsidRPr="00A11380">
        <w:rPr>
          <w:rFonts w:asciiTheme="minorBidi" w:hAnsiTheme="minorBidi"/>
          <w:sz w:val="24"/>
          <w:szCs w:val="24"/>
        </w:rPr>
        <w:t>discusses a subjective judgment regarding the at</w:t>
      </w:r>
      <w:r w:rsidR="009B7569">
        <w:rPr>
          <w:rFonts w:asciiTheme="minorBidi" w:hAnsiTheme="minorBidi"/>
          <w:sz w:val="24"/>
          <w:szCs w:val="24"/>
        </w:rPr>
        <w:t xml:space="preserve">tractiveness of the bride. </w:t>
      </w:r>
      <w:r w:rsidR="00196FC5" w:rsidRPr="00A11380">
        <w:rPr>
          <w:rFonts w:asciiTheme="minorBidi" w:hAnsiTheme="minorBidi"/>
          <w:sz w:val="24"/>
          <w:szCs w:val="24"/>
        </w:rPr>
        <w:t>In this context, the guest can confidently answer that the bride is pretty</w:t>
      </w:r>
      <w:r w:rsidR="00C07A32">
        <w:rPr>
          <w:rFonts w:asciiTheme="minorBidi" w:hAnsiTheme="minorBidi"/>
          <w:sz w:val="24"/>
          <w:szCs w:val="24"/>
        </w:rPr>
        <w:t>,</w:t>
      </w:r>
      <w:r w:rsidR="00196FC5" w:rsidRPr="00A11380">
        <w:rPr>
          <w:rFonts w:asciiTheme="minorBidi" w:hAnsiTheme="minorBidi"/>
          <w:sz w:val="24"/>
          <w:szCs w:val="24"/>
        </w:rPr>
        <w:t xml:space="preserve"> because he assumes that the groom finds her so.  In effect, beauty is in the eye of the beholder.  </w:t>
      </w:r>
    </w:p>
    <w:p w:rsidR="00A11380" w:rsidRDefault="00A11380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B46A0" w:rsidRPr="00A11380" w:rsidRDefault="00196FC5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11380">
        <w:rPr>
          <w:rFonts w:asciiTheme="minorBidi" w:hAnsiTheme="minorBidi"/>
          <w:sz w:val="24"/>
          <w:szCs w:val="24"/>
        </w:rPr>
        <w:t>According to Maharal’s reading of Beit Hillel, why does Beit Shammai differ?  Perhaps B</w:t>
      </w:r>
      <w:r w:rsidR="00565147" w:rsidRPr="00A11380">
        <w:rPr>
          <w:rFonts w:asciiTheme="minorBidi" w:hAnsiTheme="minorBidi"/>
          <w:sz w:val="24"/>
          <w:szCs w:val="24"/>
        </w:rPr>
        <w:t>e</w:t>
      </w:r>
      <w:r w:rsidRPr="00A11380">
        <w:rPr>
          <w:rFonts w:asciiTheme="minorBidi" w:hAnsiTheme="minorBidi"/>
          <w:sz w:val="24"/>
          <w:szCs w:val="24"/>
        </w:rPr>
        <w:t>it Sham</w:t>
      </w:r>
      <w:r w:rsidR="00673A7D" w:rsidRPr="00A11380">
        <w:rPr>
          <w:rFonts w:asciiTheme="minorBidi" w:hAnsiTheme="minorBidi"/>
          <w:sz w:val="24"/>
          <w:szCs w:val="24"/>
        </w:rPr>
        <w:t>m</w:t>
      </w:r>
      <w:r w:rsidRPr="00A11380">
        <w:rPr>
          <w:rFonts w:asciiTheme="minorBidi" w:hAnsiTheme="minorBidi"/>
          <w:sz w:val="24"/>
          <w:szCs w:val="24"/>
        </w:rPr>
        <w:t>ai think</w:t>
      </w:r>
      <w:r w:rsidR="00565147" w:rsidRPr="00A11380">
        <w:rPr>
          <w:rFonts w:asciiTheme="minorBidi" w:hAnsiTheme="minorBidi"/>
          <w:sz w:val="24"/>
          <w:szCs w:val="24"/>
        </w:rPr>
        <w:t>s</w:t>
      </w:r>
      <w:r w:rsidRPr="00A11380">
        <w:rPr>
          <w:rFonts w:asciiTheme="minorBidi" w:hAnsiTheme="minorBidi"/>
          <w:sz w:val="24"/>
          <w:szCs w:val="24"/>
        </w:rPr>
        <w:t xml:space="preserve"> that looks also belong in the category of objective evaluations.</w:t>
      </w:r>
      <w:r w:rsidR="00565147" w:rsidRPr="00A11380">
        <w:rPr>
          <w:rFonts w:asciiTheme="minorBidi" w:hAnsiTheme="minorBidi"/>
          <w:sz w:val="24"/>
          <w:szCs w:val="24"/>
        </w:rPr>
        <w:t xml:space="preserve">  Alte</w:t>
      </w:r>
      <w:r w:rsidRPr="00A11380">
        <w:rPr>
          <w:rFonts w:asciiTheme="minorBidi" w:hAnsiTheme="minorBidi"/>
          <w:sz w:val="24"/>
          <w:szCs w:val="24"/>
        </w:rPr>
        <w:t>r</w:t>
      </w:r>
      <w:r w:rsidR="00565147" w:rsidRPr="00A11380">
        <w:rPr>
          <w:rFonts w:asciiTheme="minorBidi" w:hAnsiTheme="minorBidi"/>
          <w:sz w:val="24"/>
          <w:szCs w:val="24"/>
        </w:rPr>
        <w:t>nat</w:t>
      </w:r>
      <w:r w:rsidRPr="00A11380">
        <w:rPr>
          <w:rFonts w:asciiTheme="minorBidi" w:hAnsiTheme="minorBidi"/>
          <w:sz w:val="24"/>
          <w:szCs w:val="24"/>
        </w:rPr>
        <w:t>i</w:t>
      </w:r>
      <w:r w:rsidR="00565147" w:rsidRPr="00A11380">
        <w:rPr>
          <w:rFonts w:asciiTheme="minorBidi" w:hAnsiTheme="minorBidi"/>
          <w:sz w:val="24"/>
          <w:szCs w:val="24"/>
        </w:rPr>
        <w:t>vel</w:t>
      </w:r>
      <w:r w:rsidRPr="00A11380">
        <w:rPr>
          <w:rFonts w:asciiTheme="minorBidi" w:hAnsiTheme="minorBidi"/>
          <w:sz w:val="24"/>
          <w:szCs w:val="24"/>
        </w:rPr>
        <w:t>y,</w:t>
      </w:r>
      <w:r w:rsidR="00565147" w:rsidRPr="00A11380">
        <w:rPr>
          <w:rFonts w:asciiTheme="minorBidi" w:hAnsiTheme="minorBidi"/>
          <w:sz w:val="24"/>
          <w:szCs w:val="24"/>
        </w:rPr>
        <w:t xml:space="preserve"> the school of Shammai m</w:t>
      </w:r>
      <w:r w:rsidR="00673A7D" w:rsidRPr="00A11380">
        <w:rPr>
          <w:rFonts w:asciiTheme="minorBidi" w:hAnsiTheme="minorBidi"/>
          <w:sz w:val="24"/>
          <w:szCs w:val="24"/>
        </w:rPr>
        <w:t>ight contend that the convention is for</w:t>
      </w:r>
      <w:r w:rsidR="00565147" w:rsidRPr="00A11380">
        <w:rPr>
          <w:rFonts w:asciiTheme="minorBidi" w:hAnsiTheme="minorBidi"/>
          <w:sz w:val="24"/>
          <w:szCs w:val="24"/>
        </w:rPr>
        <w:t xml:space="preserve"> the guest </w:t>
      </w:r>
      <w:r w:rsidR="00673A7D" w:rsidRPr="00A11380">
        <w:rPr>
          <w:rFonts w:asciiTheme="minorBidi" w:hAnsiTheme="minorBidi"/>
          <w:sz w:val="24"/>
          <w:szCs w:val="24"/>
        </w:rPr>
        <w:t>to state</w:t>
      </w:r>
      <w:r w:rsidR="00565147" w:rsidRPr="00A11380">
        <w:rPr>
          <w:rFonts w:asciiTheme="minorBidi" w:hAnsiTheme="minorBidi"/>
          <w:sz w:val="24"/>
          <w:szCs w:val="24"/>
        </w:rPr>
        <w:t xml:space="preserve"> his </w:t>
      </w:r>
      <w:r w:rsidR="00673A7D" w:rsidRPr="00A11380">
        <w:rPr>
          <w:rFonts w:asciiTheme="minorBidi" w:hAnsiTheme="minorBidi"/>
          <w:sz w:val="24"/>
          <w:szCs w:val="24"/>
        </w:rPr>
        <w:t xml:space="preserve">own </w:t>
      </w:r>
      <w:r w:rsidR="00C07A32">
        <w:rPr>
          <w:rFonts w:asciiTheme="minorBidi" w:hAnsiTheme="minorBidi"/>
          <w:sz w:val="24"/>
          <w:szCs w:val="24"/>
        </w:rPr>
        <w:t xml:space="preserve">opinion and not </w:t>
      </w:r>
      <w:r w:rsidR="00565147" w:rsidRPr="00A11380">
        <w:rPr>
          <w:rFonts w:asciiTheme="minorBidi" w:hAnsiTheme="minorBidi"/>
          <w:sz w:val="24"/>
          <w:szCs w:val="24"/>
        </w:rPr>
        <w:t>th</w:t>
      </w:r>
      <w:r w:rsidR="00673A7D" w:rsidRPr="00A11380">
        <w:rPr>
          <w:rFonts w:asciiTheme="minorBidi" w:hAnsiTheme="minorBidi"/>
          <w:sz w:val="24"/>
          <w:szCs w:val="24"/>
        </w:rPr>
        <w:t>at of the groom.  Therefore, offering a positive report</w:t>
      </w:r>
      <w:r w:rsidR="00565147" w:rsidRPr="00A11380">
        <w:rPr>
          <w:rFonts w:asciiTheme="minorBidi" w:hAnsiTheme="minorBidi"/>
          <w:sz w:val="24"/>
          <w:szCs w:val="24"/>
        </w:rPr>
        <w:t xml:space="preserve"> based on the presumed estimation of the groom’s opinion still constitutes a fabrication.</w:t>
      </w:r>
    </w:p>
    <w:p w:rsidR="00A11380" w:rsidRDefault="00A11380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07362" w:rsidRPr="00A11380" w:rsidRDefault="003B46A0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11380">
        <w:rPr>
          <w:rFonts w:asciiTheme="minorBidi" w:hAnsiTheme="minorBidi"/>
          <w:sz w:val="24"/>
          <w:szCs w:val="24"/>
        </w:rPr>
        <w:t>R. Yeru</w:t>
      </w:r>
      <w:r w:rsidR="00331BA0" w:rsidRPr="00A11380">
        <w:rPr>
          <w:rFonts w:asciiTheme="minorBidi" w:hAnsiTheme="minorBidi"/>
          <w:sz w:val="24"/>
          <w:szCs w:val="24"/>
        </w:rPr>
        <w:t>c</w:t>
      </w:r>
      <w:r w:rsidRPr="00A11380">
        <w:rPr>
          <w:rFonts w:asciiTheme="minorBidi" w:hAnsiTheme="minorBidi"/>
          <w:sz w:val="24"/>
          <w:szCs w:val="24"/>
        </w:rPr>
        <w:t>ham Fishel Perlow raises another potential point of con</w:t>
      </w:r>
      <w:r w:rsidR="009064B4" w:rsidRPr="00A11380">
        <w:rPr>
          <w:rFonts w:asciiTheme="minorBidi" w:hAnsiTheme="minorBidi"/>
          <w:sz w:val="24"/>
          <w:szCs w:val="24"/>
        </w:rPr>
        <w:t>t</w:t>
      </w:r>
      <w:r w:rsidR="003701E1" w:rsidRPr="00A11380">
        <w:rPr>
          <w:rFonts w:asciiTheme="minorBidi" w:hAnsiTheme="minorBidi"/>
          <w:sz w:val="24"/>
          <w:szCs w:val="24"/>
        </w:rPr>
        <w:t>ention between the rival</w:t>
      </w:r>
      <w:r w:rsidRPr="00A11380">
        <w:rPr>
          <w:rFonts w:asciiTheme="minorBidi" w:hAnsiTheme="minorBidi"/>
          <w:sz w:val="24"/>
          <w:szCs w:val="24"/>
        </w:rPr>
        <w:t xml:space="preserve"> Talmudic schools</w:t>
      </w:r>
      <w:r w:rsidR="00F07362" w:rsidRPr="00A11380">
        <w:rPr>
          <w:rFonts w:asciiTheme="minorBidi" w:hAnsiTheme="minorBidi"/>
          <w:sz w:val="24"/>
          <w:szCs w:val="24"/>
        </w:rPr>
        <w:t xml:space="preserve"> (see his commentary on Rasag’s </w:t>
      </w:r>
      <w:r w:rsidR="00F07362" w:rsidRPr="00A11380">
        <w:rPr>
          <w:rFonts w:asciiTheme="minorBidi" w:hAnsiTheme="minorBidi"/>
          <w:i/>
          <w:iCs/>
          <w:sz w:val="24"/>
          <w:szCs w:val="24"/>
        </w:rPr>
        <w:t>Sefer Ha</w:t>
      </w:r>
      <w:r w:rsidR="00A11380">
        <w:rPr>
          <w:rFonts w:asciiTheme="minorBidi" w:hAnsiTheme="minorBidi"/>
          <w:i/>
          <w:iCs/>
          <w:sz w:val="24"/>
          <w:szCs w:val="24"/>
        </w:rPr>
        <w:t>-</w:t>
      </w:r>
      <w:r w:rsidR="00F07362" w:rsidRPr="00A11380">
        <w:rPr>
          <w:rFonts w:asciiTheme="minorBidi" w:hAnsiTheme="minorBidi"/>
          <w:i/>
          <w:iCs/>
          <w:sz w:val="24"/>
          <w:szCs w:val="24"/>
        </w:rPr>
        <w:t>mitzvot</w:t>
      </w:r>
      <w:r w:rsidR="00C07A32">
        <w:rPr>
          <w:rFonts w:asciiTheme="minorBidi" w:hAnsiTheme="minorBidi"/>
          <w:sz w:val="24"/>
          <w:szCs w:val="24"/>
        </w:rPr>
        <w:t>, volume I,</w:t>
      </w:r>
      <w:r w:rsidR="00F07362" w:rsidRPr="00A11380">
        <w:rPr>
          <w:rFonts w:asciiTheme="minorBidi" w:hAnsiTheme="minorBidi"/>
          <w:sz w:val="24"/>
          <w:szCs w:val="24"/>
        </w:rPr>
        <w:t xml:space="preserve"> p. 312)</w:t>
      </w:r>
      <w:r w:rsidRPr="00A11380">
        <w:rPr>
          <w:rFonts w:asciiTheme="minorBidi" w:hAnsiTheme="minorBidi"/>
          <w:sz w:val="24"/>
          <w:szCs w:val="24"/>
        </w:rPr>
        <w:t xml:space="preserve">.   </w:t>
      </w:r>
      <w:r w:rsidR="009064B4" w:rsidRPr="00A11380">
        <w:rPr>
          <w:rFonts w:asciiTheme="minorBidi" w:hAnsiTheme="minorBidi"/>
          <w:sz w:val="24"/>
          <w:szCs w:val="24"/>
        </w:rPr>
        <w:t>Is there a formal biblical prohibition against lying</w:t>
      </w:r>
      <w:r w:rsidR="0045362B">
        <w:rPr>
          <w:rFonts w:asciiTheme="minorBidi" w:hAnsiTheme="minorBidi"/>
          <w:sz w:val="24"/>
          <w:szCs w:val="24"/>
        </w:rPr>
        <w:t xml:space="preserve"> or a positive </w:t>
      </w:r>
      <w:r w:rsidR="000336A8" w:rsidRPr="00A11380">
        <w:rPr>
          <w:rFonts w:asciiTheme="minorBidi" w:hAnsiTheme="minorBidi"/>
          <w:sz w:val="24"/>
          <w:szCs w:val="24"/>
        </w:rPr>
        <w:t>commandment to tell the truth</w:t>
      </w:r>
      <w:r w:rsidR="009064B4" w:rsidRPr="00A11380">
        <w:rPr>
          <w:rFonts w:asciiTheme="minorBidi" w:hAnsiTheme="minorBidi"/>
          <w:sz w:val="24"/>
          <w:szCs w:val="24"/>
        </w:rPr>
        <w:t>?</w:t>
      </w:r>
      <w:r w:rsidR="000336A8" w:rsidRPr="00A11380">
        <w:rPr>
          <w:rFonts w:asciiTheme="minorBidi" w:hAnsiTheme="minorBidi"/>
          <w:sz w:val="24"/>
          <w:szCs w:val="24"/>
        </w:rPr>
        <w:t xml:space="preserve">  R. Shimon ben Tzemach Duran enumerates such a </w:t>
      </w:r>
      <w:r w:rsidR="00A11380" w:rsidRPr="00786FB2">
        <w:rPr>
          <w:rFonts w:asciiTheme="minorBidi" w:hAnsiTheme="minorBidi"/>
          <w:sz w:val="24"/>
          <w:szCs w:val="24"/>
        </w:rPr>
        <w:t>mitzva</w:t>
      </w:r>
      <w:r w:rsidR="000336A8" w:rsidRPr="00A11380">
        <w:rPr>
          <w:rFonts w:asciiTheme="minorBidi" w:hAnsiTheme="minorBidi"/>
          <w:sz w:val="24"/>
          <w:szCs w:val="24"/>
        </w:rPr>
        <w:t xml:space="preserve"> in his </w:t>
      </w:r>
      <w:r w:rsidR="000336A8" w:rsidRPr="00A11380">
        <w:rPr>
          <w:rFonts w:asciiTheme="minorBidi" w:hAnsiTheme="minorBidi"/>
          <w:i/>
          <w:iCs/>
          <w:sz w:val="24"/>
          <w:szCs w:val="24"/>
        </w:rPr>
        <w:t>Zohar Ha-rakiya</w:t>
      </w:r>
      <w:r w:rsidR="000336A8" w:rsidRPr="00A11380">
        <w:rPr>
          <w:rFonts w:asciiTheme="minorBidi" w:hAnsiTheme="minorBidi"/>
          <w:sz w:val="24"/>
          <w:szCs w:val="24"/>
        </w:rPr>
        <w:t xml:space="preserve"> (positive command</w:t>
      </w:r>
      <w:r w:rsidR="009B7569">
        <w:rPr>
          <w:rFonts w:asciiTheme="minorBidi" w:hAnsiTheme="minorBidi"/>
          <w:sz w:val="24"/>
          <w:szCs w:val="24"/>
        </w:rPr>
        <w:t>ment 159).  T</w:t>
      </w:r>
      <w:r w:rsidR="009064B4" w:rsidRPr="00A11380">
        <w:rPr>
          <w:rFonts w:asciiTheme="minorBidi" w:hAnsiTheme="minorBidi"/>
          <w:sz w:val="24"/>
          <w:szCs w:val="24"/>
        </w:rPr>
        <w:t>he verse</w:t>
      </w:r>
      <w:r w:rsidR="0045362B">
        <w:rPr>
          <w:rFonts w:asciiTheme="minorBidi" w:hAnsiTheme="minorBidi"/>
          <w:sz w:val="24"/>
          <w:szCs w:val="24"/>
        </w:rPr>
        <w:t>,</w:t>
      </w:r>
      <w:r w:rsidR="009064B4" w:rsidRPr="00A11380">
        <w:rPr>
          <w:rFonts w:asciiTheme="minorBidi" w:hAnsiTheme="minorBidi"/>
          <w:sz w:val="24"/>
          <w:szCs w:val="24"/>
        </w:rPr>
        <w:t xml:space="preserve"> “Keep distant from falsehood</w:t>
      </w:r>
      <w:r w:rsidR="0045362B">
        <w:rPr>
          <w:rFonts w:asciiTheme="minorBidi" w:hAnsiTheme="minorBidi"/>
          <w:sz w:val="24"/>
          <w:szCs w:val="24"/>
        </w:rPr>
        <w:t>,</w:t>
      </w:r>
      <w:r w:rsidR="009064B4" w:rsidRPr="00A11380">
        <w:rPr>
          <w:rFonts w:asciiTheme="minorBidi" w:hAnsiTheme="minorBidi"/>
          <w:sz w:val="24"/>
          <w:szCs w:val="24"/>
        </w:rPr>
        <w:t xml:space="preserve">” </w:t>
      </w:r>
      <w:r w:rsidR="009B7569">
        <w:rPr>
          <w:rFonts w:asciiTheme="minorBidi" w:hAnsiTheme="minorBidi"/>
          <w:sz w:val="24"/>
          <w:szCs w:val="24"/>
        </w:rPr>
        <w:t xml:space="preserve">however, </w:t>
      </w:r>
      <w:r w:rsidR="00F07362" w:rsidRPr="00A11380">
        <w:rPr>
          <w:rFonts w:asciiTheme="minorBidi" w:hAnsiTheme="minorBidi"/>
          <w:sz w:val="24"/>
          <w:szCs w:val="24"/>
        </w:rPr>
        <w:t>appears in a judicial context</w:t>
      </w:r>
      <w:r w:rsidR="009B7569">
        <w:rPr>
          <w:rFonts w:asciiTheme="minorBidi" w:hAnsiTheme="minorBidi"/>
          <w:sz w:val="24"/>
          <w:szCs w:val="24"/>
        </w:rPr>
        <w:t>,</w:t>
      </w:r>
      <w:r w:rsidR="00F07362" w:rsidRPr="00A11380">
        <w:rPr>
          <w:rFonts w:asciiTheme="minorBidi" w:hAnsiTheme="minorBidi"/>
          <w:sz w:val="24"/>
          <w:szCs w:val="24"/>
        </w:rPr>
        <w:t xml:space="preserve"> and m</w:t>
      </w:r>
      <w:r w:rsidR="0045362B">
        <w:rPr>
          <w:rFonts w:asciiTheme="minorBidi" w:hAnsiTheme="minorBidi"/>
          <w:sz w:val="24"/>
          <w:szCs w:val="24"/>
        </w:rPr>
        <w:t>a</w:t>
      </w:r>
      <w:r w:rsidR="00F07362" w:rsidRPr="00A11380">
        <w:rPr>
          <w:rFonts w:asciiTheme="minorBidi" w:hAnsiTheme="minorBidi"/>
          <w:sz w:val="24"/>
          <w:szCs w:val="24"/>
        </w:rPr>
        <w:t xml:space="preserve">y only address the honesty of judges.  </w:t>
      </w:r>
      <w:r w:rsidR="0045362B">
        <w:rPr>
          <w:rFonts w:asciiTheme="minorBidi" w:hAnsiTheme="minorBidi"/>
          <w:sz w:val="24"/>
          <w:szCs w:val="24"/>
        </w:rPr>
        <w:t>Since</w:t>
      </w:r>
      <w:r w:rsidR="000336A8" w:rsidRPr="00A11380">
        <w:rPr>
          <w:rFonts w:asciiTheme="minorBidi" w:hAnsiTheme="minorBidi"/>
          <w:sz w:val="24"/>
          <w:szCs w:val="24"/>
        </w:rPr>
        <w:t xml:space="preserve"> </w:t>
      </w:r>
      <w:r w:rsidR="00F07362" w:rsidRPr="00A11380">
        <w:rPr>
          <w:rFonts w:asciiTheme="minorBidi" w:hAnsiTheme="minorBidi"/>
          <w:sz w:val="24"/>
          <w:szCs w:val="24"/>
        </w:rPr>
        <w:t xml:space="preserve">Beit Shammai cites the </w:t>
      </w:r>
      <w:r w:rsidR="0045362B">
        <w:rPr>
          <w:rFonts w:asciiTheme="minorBidi" w:hAnsiTheme="minorBidi"/>
          <w:sz w:val="24"/>
          <w:szCs w:val="24"/>
        </w:rPr>
        <w:t>verse in a non-</w:t>
      </w:r>
      <w:r w:rsidR="000336A8" w:rsidRPr="00A11380">
        <w:rPr>
          <w:rFonts w:asciiTheme="minorBidi" w:hAnsiTheme="minorBidi"/>
          <w:sz w:val="24"/>
          <w:szCs w:val="24"/>
        </w:rPr>
        <w:t>judicial context,</w:t>
      </w:r>
      <w:r w:rsidR="00F07362" w:rsidRPr="00A11380">
        <w:rPr>
          <w:rFonts w:asciiTheme="minorBidi" w:hAnsiTheme="minorBidi"/>
          <w:sz w:val="24"/>
          <w:szCs w:val="24"/>
        </w:rPr>
        <w:t xml:space="preserve"> they </w:t>
      </w:r>
      <w:r w:rsidR="00724234" w:rsidRPr="00A11380">
        <w:rPr>
          <w:rFonts w:asciiTheme="minorBidi" w:hAnsiTheme="minorBidi"/>
          <w:sz w:val="24"/>
          <w:szCs w:val="24"/>
        </w:rPr>
        <w:t xml:space="preserve">obviously </w:t>
      </w:r>
      <w:r w:rsidR="00F07362" w:rsidRPr="00A11380">
        <w:rPr>
          <w:rFonts w:asciiTheme="minorBidi" w:hAnsiTheme="minorBidi"/>
          <w:sz w:val="24"/>
          <w:szCs w:val="24"/>
        </w:rPr>
        <w:t xml:space="preserve">hold this verse forbids lying in general.  </w:t>
      </w:r>
      <w:r w:rsidR="00724234" w:rsidRPr="00A11380">
        <w:rPr>
          <w:rFonts w:asciiTheme="minorBidi" w:hAnsiTheme="minorBidi"/>
          <w:sz w:val="24"/>
          <w:szCs w:val="24"/>
        </w:rPr>
        <w:t xml:space="preserve">In contrast, </w:t>
      </w:r>
      <w:r w:rsidR="00F07362" w:rsidRPr="00A11380">
        <w:rPr>
          <w:rFonts w:asciiTheme="minorBidi" w:hAnsiTheme="minorBidi"/>
          <w:sz w:val="24"/>
          <w:szCs w:val="24"/>
        </w:rPr>
        <w:t>Beit Hillel limits the concrete prohibition to a j</w:t>
      </w:r>
      <w:r w:rsidR="0045362B">
        <w:rPr>
          <w:rFonts w:asciiTheme="minorBidi" w:hAnsiTheme="minorBidi"/>
          <w:sz w:val="24"/>
          <w:szCs w:val="24"/>
        </w:rPr>
        <w:t>udge who acts with dishonesty. Perhaps this interpretation of the verse explains</w:t>
      </w:r>
      <w:r w:rsidR="00F07362" w:rsidRPr="00A11380">
        <w:rPr>
          <w:rFonts w:asciiTheme="minorBidi" w:hAnsiTheme="minorBidi"/>
          <w:sz w:val="24"/>
          <w:szCs w:val="24"/>
        </w:rPr>
        <w:t xml:space="preserve"> why Beit Hillel finds it easier t</w:t>
      </w:r>
      <w:r w:rsidR="00724234" w:rsidRPr="00A11380">
        <w:rPr>
          <w:rFonts w:asciiTheme="minorBidi" w:hAnsiTheme="minorBidi"/>
          <w:sz w:val="24"/>
          <w:szCs w:val="24"/>
        </w:rPr>
        <w:t>o recommend fabrication.  R. Per</w:t>
      </w:r>
      <w:r w:rsidR="00F07362" w:rsidRPr="00A11380">
        <w:rPr>
          <w:rFonts w:asciiTheme="minorBidi" w:hAnsiTheme="minorBidi"/>
          <w:sz w:val="24"/>
          <w:szCs w:val="24"/>
        </w:rPr>
        <w:t>l</w:t>
      </w:r>
      <w:r w:rsidR="0045362B">
        <w:rPr>
          <w:rFonts w:asciiTheme="minorBidi" w:hAnsiTheme="minorBidi"/>
          <w:sz w:val="24"/>
          <w:szCs w:val="24"/>
        </w:rPr>
        <w:t>ow says that this explanation</w:t>
      </w:r>
      <w:r w:rsidR="00F07362" w:rsidRPr="00A11380">
        <w:rPr>
          <w:rFonts w:asciiTheme="minorBidi" w:hAnsiTheme="minorBidi"/>
          <w:sz w:val="24"/>
          <w:szCs w:val="24"/>
        </w:rPr>
        <w:t xml:space="preserve"> of the debate emerges clearly from </w:t>
      </w:r>
      <w:r w:rsidR="00F07362" w:rsidRPr="00A11380">
        <w:rPr>
          <w:rFonts w:asciiTheme="minorBidi" w:hAnsiTheme="minorBidi"/>
          <w:i/>
          <w:iCs/>
          <w:sz w:val="24"/>
          <w:szCs w:val="24"/>
        </w:rPr>
        <w:t>Kalla Rabbati</w:t>
      </w:r>
      <w:r w:rsidR="00F07362" w:rsidRPr="00A11380">
        <w:rPr>
          <w:rFonts w:asciiTheme="minorBidi" w:hAnsiTheme="minorBidi"/>
          <w:sz w:val="24"/>
          <w:szCs w:val="24"/>
        </w:rPr>
        <w:t xml:space="preserve"> (9:1).</w:t>
      </w:r>
    </w:p>
    <w:p w:rsidR="00A11380" w:rsidRDefault="00A11380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94C34" w:rsidRPr="00A11380" w:rsidRDefault="00F30F51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11380">
        <w:rPr>
          <w:rFonts w:asciiTheme="minorBidi" w:hAnsiTheme="minorBidi"/>
          <w:sz w:val="24"/>
          <w:szCs w:val="24"/>
        </w:rPr>
        <w:t>Even if we assume that the prohibition applies specifically to judges, this</w:t>
      </w:r>
      <w:r w:rsidR="0045362B">
        <w:rPr>
          <w:rFonts w:asciiTheme="minorBidi" w:hAnsiTheme="minorBidi"/>
          <w:sz w:val="24"/>
          <w:szCs w:val="24"/>
        </w:rPr>
        <w:t xml:space="preserve"> assumption</w:t>
      </w:r>
      <w:r w:rsidRPr="00A11380">
        <w:rPr>
          <w:rFonts w:asciiTheme="minorBidi" w:hAnsiTheme="minorBidi"/>
          <w:sz w:val="24"/>
          <w:szCs w:val="24"/>
        </w:rPr>
        <w:t xml:space="preserve"> does n</w:t>
      </w:r>
      <w:r w:rsidR="00D62FB4" w:rsidRPr="00A11380">
        <w:rPr>
          <w:rFonts w:asciiTheme="minorBidi" w:hAnsiTheme="minorBidi"/>
          <w:sz w:val="24"/>
          <w:szCs w:val="24"/>
        </w:rPr>
        <w:t>o</w:t>
      </w:r>
      <w:r w:rsidR="0045362B">
        <w:rPr>
          <w:rFonts w:asciiTheme="minorBidi" w:hAnsiTheme="minorBidi"/>
          <w:sz w:val="24"/>
          <w:szCs w:val="24"/>
        </w:rPr>
        <w:t>t imply</w:t>
      </w:r>
      <w:r w:rsidRPr="00A11380">
        <w:rPr>
          <w:rFonts w:asciiTheme="minorBidi" w:hAnsiTheme="minorBidi"/>
          <w:sz w:val="24"/>
          <w:szCs w:val="24"/>
        </w:rPr>
        <w:t xml:space="preserve"> that the Torah is indifferent to iss</w:t>
      </w:r>
      <w:r w:rsidR="003701E1" w:rsidRPr="00A11380">
        <w:rPr>
          <w:rFonts w:asciiTheme="minorBidi" w:hAnsiTheme="minorBidi"/>
          <w:sz w:val="24"/>
          <w:szCs w:val="24"/>
        </w:rPr>
        <w:t xml:space="preserve">ues of honesty and falsehood.  </w:t>
      </w:r>
      <w:r w:rsidRPr="00A11380">
        <w:rPr>
          <w:rFonts w:asciiTheme="minorBidi" w:hAnsiTheme="minorBidi"/>
          <w:sz w:val="24"/>
          <w:szCs w:val="24"/>
        </w:rPr>
        <w:t xml:space="preserve">Questions of moral character and personality traits do not lend themselves to rigidly defined </w:t>
      </w:r>
      <w:r w:rsidRPr="00A11380">
        <w:rPr>
          <w:rFonts w:asciiTheme="minorBidi" w:hAnsiTheme="minorBidi"/>
          <w:i/>
          <w:iCs/>
          <w:sz w:val="24"/>
          <w:szCs w:val="24"/>
        </w:rPr>
        <w:t>halakhot</w:t>
      </w:r>
      <w:r w:rsidR="0045362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5362B">
        <w:rPr>
          <w:rFonts w:asciiTheme="minorBidi" w:hAnsiTheme="minorBidi"/>
          <w:sz w:val="24"/>
          <w:szCs w:val="24"/>
        </w:rPr>
        <w:t>(laws)</w:t>
      </w:r>
      <w:r w:rsidRPr="00A11380">
        <w:rPr>
          <w:rFonts w:asciiTheme="minorBidi" w:hAnsiTheme="minorBidi"/>
          <w:sz w:val="24"/>
          <w:szCs w:val="24"/>
        </w:rPr>
        <w:t xml:space="preserve">.   No </w:t>
      </w:r>
      <w:r w:rsidR="0045362B">
        <w:rPr>
          <w:rFonts w:asciiTheme="minorBidi" w:hAnsiTheme="minorBidi"/>
          <w:sz w:val="24"/>
          <w:szCs w:val="24"/>
        </w:rPr>
        <w:t>law specifically prohibits</w:t>
      </w:r>
      <w:r w:rsidRPr="00A11380">
        <w:rPr>
          <w:rFonts w:asciiTheme="minorBidi" w:hAnsiTheme="minorBidi"/>
          <w:sz w:val="24"/>
          <w:szCs w:val="24"/>
        </w:rPr>
        <w:t xml:space="preserve"> becoming angry or expressing excessive pride</w:t>
      </w:r>
      <w:r w:rsidR="0045362B">
        <w:rPr>
          <w:rFonts w:asciiTheme="minorBidi" w:hAnsiTheme="minorBidi"/>
          <w:sz w:val="24"/>
          <w:szCs w:val="24"/>
        </w:rPr>
        <w:t>,</w:t>
      </w:r>
      <w:r w:rsidRPr="00A11380">
        <w:rPr>
          <w:rFonts w:asciiTheme="minorBidi" w:hAnsiTheme="minorBidi"/>
          <w:sz w:val="24"/>
          <w:szCs w:val="24"/>
        </w:rPr>
        <w:t xml:space="preserve"> yet the rabbinic tradition clearly views both as highly problematic.</w:t>
      </w:r>
      <w:r w:rsidR="00D62FB4" w:rsidRPr="00A11380">
        <w:rPr>
          <w:rFonts w:asciiTheme="minorBidi" w:hAnsiTheme="minorBidi"/>
          <w:sz w:val="24"/>
          <w:szCs w:val="24"/>
        </w:rPr>
        <w:t xml:space="preserve">  In fact, </w:t>
      </w:r>
      <w:r w:rsidR="0045362B">
        <w:rPr>
          <w:rFonts w:asciiTheme="minorBidi" w:hAnsiTheme="minorBidi"/>
          <w:sz w:val="24"/>
          <w:szCs w:val="24"/>
        </w:rPr>
        <w:t>the Sages</w:t>
      </w:r>
      <w:r w:rsidR="00D62FB4" w:rsidRPr="00A11380">
        <w:rPr>
          <w:rFonts w:asciiTheme="minorBidi" w:hAnsiTheme="minorBidi"/>
          <w:sz w:val="24"/>
          <w:szCs w:val="24"/>
        </w:rPr>
        <w:t xml:space="preserve"> compare both anger and arrogance to idolatry</w:t>
      </w:r>
      <w:r w:rsidR="00E72988" w:rsidRPr="00A11380">
        <w:rPr>
          <w:rFonts w:asciiTheme="minorBidi" w:hAnsiTheme="minorBidi"/>
          <w:sz w:val="24"/>
          <w:szCs w:val="24"/>
        </w:rPr>
        <w:t xml:space="preserve"> (</w:t>
      </w:r>
      <w:r w:rsidR="00E72988" w:rsidRPr="00A11380">
        <w:rPr>
          <w:rFonts w:asciiTheme="minorBidi" w:hAnsiTheme="minorBidi"/>
          <w:i/>
          <w:iCs/>
          <w:sz w:val="24"/>
          <w:szCs w:val="24"/>
        </w:rPr>
        <w:t>Yalkut Shimoni Mishlei</w:t>
      </w:r>
      <w:r w:rsidR="00E72988" w:rsidRPr="00A11380">
        <w:rPr>
          <w:rFonts w:asciiTheme="minorBidi" w:hAnsiTheme="minorBidi"/>
          <w:sz w:val="24"/>
          <w:szCs w:val="24"/>
        </w:rPr>
        <w:t xml:space="preserve"> 954, </w:t>
      </w:r>
      <w:r w:rsidR="00E72988" w:rsidRPr="00A11380">
        <w:rPr>
          <w:rFonts w:asciiTheme="minorBidi" w:hAnsiTheme="minorBidi"/>
          <w:i/>
          <w:iCs/>
          <w:sz w:val="24"/>
          <w:szCs w:val="24"/>
        </w:rPr>
        <w:t>Lekah Tov Beha’alotkha</w:t>
      </w:r>
      <w:r w:rsidR="00E72988" w:rsidRPr="00A11380">
        <w:rPr>
          <w:rFonts w:asciiTheme="minorBidi" w:hAnsiTheme="minorBidi"/>
          <w:sz w:val="24"/>
          <w:szCs w:val="24"/>
        </w:rPr>
        <w:t>)</w:t>
      </w:r>
      <w:r w:rsidR="00D62FB4" w:rsidRPr="00A11380">
        <w:rPr>
          <w:rFonts w:asciiTheme="minorBidi" w:hAnsiTheme="minorBidi"/>
          <w:sz w:val="24"/>
          <w:szCs w:val="24"/>
        </w:rPr>
        <w:t>.</w:t>
      </w:r>
      <w:r w:rsidR="00711E09" w:rsidRPr="00A11380">
        <w:rPr>
          <w:rFonts w:asciiTheme="minorBidi" w:hAnsiTheme="minorBidi"/>
          <w:sz w:val="24"/>
          <w:szCs w:val="24"/>
        </w:rPr>
        <w:t xml:space="preserve">  Why does</w:t>
      </w:r>
      <w:r w:rsidR="003701E1" w:rsidRPr="00A11380">
        <w:rPr>
          <w:rFonts w:asciiTheme="minorBidi" w:hAnsiTheme="minorBidi"/>
          <w:sz w:val="24"/>
          <w:szCs w:val="24"/>
        </w:rPr>
        <w:t xml:space="preserve"> the</w:t>
      </w:r>
      <w:r w:rsidR="00711E09" w:rsidRPr="00A11380">
        <w:rPr>
          <w:rFonts w:asciiTheme="minorBidi" w:hAnsiTheme="minorBidi"/>
          <w:sz w:val="24"/>
          <w:szCs w:val="24"/>
        </w:rPr>
        <w:t xml:space="preserve"> Torah not explicitly forbid these traits?  </w:t>
      </w:r>
    </w:p>
    <w:p w:rsidR="00A11380" w:rsidRDefault="00A11380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31BE6" w:rsidRPr="00A11380" w:rsidRDefault="003701E1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11380">
        <w:rPr>
          <w:rFonts w:asciiTheme="minorBidi" w:hAnsiTheme="minorBidi"/>
          <w:sz w:val="24"/>
          <w:szCs w:val="24"/>
        </w:rPr>
        <w:t>As mentioned, c</w:t>
      </w:r>
      <w:r w:rsidR="00D55C89" w:rsidRPr="00A11380">
        <w:rPr>
          <w:rFonts w:asciiTheme="minorBidi" w:hAnsiTheme="minorBidi"/>
          <w:sz w:val="24"/>
          <w:szCs w:val="24"/>
        </w:rPr>
        <w:t xml:space="preserve">haracter traits do not easily </w:t>
      </w:r>
      <w:r w:rsidR="0045362B">
        <w:rPr>
          <w:rFonts w:asciiTheme="minorBidi" w:hAnsiTheme="minorBidi"/>
          <w:sz w:val="24"/>
          <w:szCs w:val="24"/>
        </w:rPr>
        <w:t>admit of precise halakhic delineation</w:t>
      </w:r>
      <w:r w:rsidR="00D55C89" w:rsidRPr="00A11380">
        <w:rPr>
          <w:rFonts w:asciiTheme="minorBidi" w:hAnsiTheme="minorBidi"/>
          <w:sz w:val="24"/>
          <w:szCs w:val="24"/>
        </w:rPr>
        <w:t>.</w:t>
      </w:r>
      <w:r w:rsidRPr="00A11380">
        <w:rPr>
          <w:rFonts w:asciiTheme="minorBidi" w:hAnsiTheme="minorBidi"/>
          <w:sz w:val="24"/>
          <w:szCs w:val="24"/>
        </w:rPr>
        <w:t xml:space="preserve">  L</w:t>
      </w:r>
      <w:r w:rsidR="00D55C89" w:rsidRPr="00A11380">
        <w:rPr>
          <w:rFonts w:asciiTheme="minorBidi" w:hAnsiTheme="minorBidi"/>
          <w:sz w:val="24"/>
          <w:szCs w:val="24"/>
        </w:rPr>
        <w:t>et us assume th</w:t>
      </w:r>
      <w:r w:rsidRPr="00A11380">
        <w:rPr>
          <w:rFonts w:asciiTheme="minorBidi" w:hAnsiTheme="minorBidi"/>
          <w:sz w:val="24"/>
          <w:szCs w:val="24"/>
        </w:rPr>
        <w:t>at anger is usually negative,</w:t>
      </w:r>
      <w:r w:rsidR="00D55C89" w:rsidRPr="00A11380">
        <w:rPr>
          <w:rFonts w:asciiTheme="minorBidi" w:hAnsiTheme="minorBidi"/>
          <w:sz w:val="24"/>
          <w:szCs w:val="24"/>
        </w:rPr>
        <w:t xml:space="preserve"> often dangerous</w:t>
      </w:r>
      <w:r w:rsidRPr="00A11380">
        <w:rPr>
          <w:rFonts w:asciiTheme="minorBidi" w:hAnsiTheme="minorBidi"/>
          <w:sz w:val="24"/>
          <w:szCs w:val="24"/>
        </w:rPr>
        <w:t>, and</w:t>
      </w:r>
      <w:r w:rsidR="00D55C89" w:rsidRPr="00A11380">
        <w:rPr>
          <w:rFonts w:asciiTheme="minorBidi" w:hAnsiTheme="minorBidi"/>
          <w:sz w:val="24"/>
          <w:szCs w:val="24"/>
        </w:rPr>
        <w:t xml:space="preserve"> sometimes appropriate.  Can we offer exact guidelines </w:t>
      </w:r>
      <w:r w:rsidRPr="00A11380">
        <w:rPr>
          <w:rFonts w:asciiTheme="minorBidi" w:hAnsiTheme="minorBidi"/>
          <w:sz w:val="24"/>
          <w:szCs w:val="24"/>
        </w:rPr>
        <w:t>clarifying</w:t>
      </w:r>
      <w:r w:rsidR="00D55C89" w:rsidRPr="00A11380">
        <w:rPr>
          <w:rFonts w:asciiTheme="minorBidi" w:hAnsiTheme="minorBidi"/>
          <w:sz w:val="24"/>
          <w:szCs w:val="24"/>
        </w:rPr>
        <w:t xml:space="preserve"> when</w:t>
      </w:r>
      <w:r w:rsidRPr="00A11380">
        <w:rPr>
          <w:rFonts w:asciiTheme="minorBidi" w:hAnsiTheme="minorBidi"/>
          <w:sz w:val="24"/>
          <w:szCs w:val="24"/>
        </w:rPr>
        <w:t xml:space="preserve"> it is appropriate?  The question</w:t>
      </w:r>
      <w:r w:rsidR="00D55C89" w:rsidRPr="00A11380">
        <w:rPr>
          <w:rFonts w:asciiTheme="minorBidi" w:hAnsiTheme="minorBidi"/>
          <w:sz w:val="24"/>
          <w:szCs w:val="24"/>
        </w:rPr>
        <w:t xml:space="preserve"> depends so much on context, on the personalities in question, </w:t>
      </w:r>
      <w:r w:rsidR="0045362B">
        <w:rPr>
          <w:rFonts w:asciiTheme="minorBidi" w:hAnsiTheme="minorBidi"/>
          <w:sz w:val="24"/>
          <w:szCs w:val="24"/>
        </w:rPr>
        <w:t xml:space="preserve">and </w:t>
      </w:r>
      <w:r w:rsidR="00D55C89" w:rsidRPr="00A11380">
        <w:rPr>
          <w:rFonts w:asciiTheme="minorBidi" w:hAnsiTheme="minorBidi"/>
          <w:sz w:val="24"/>
          <w:szCs w:val="24"/>
        </w:rPr>
        <w:t>on the roles that people play (teacher, parent, friend etc.</w:t>
      </w:r>
      <w:r w:rsidRPr="00A11380">
        <w:rPr>
          <w:rFonts w:asciiTheme="minorBidi" w:hAnsiTheme="minorBidi"/>
          <w:sz w:val="24"/>
          <w:szCs w:val="24"/>
        </w:rPr>
        <w:t xml:space="preserve">) that we cannot make an easy rule book. </w:t>
      </w:r>
      <w:r w:rsidR="00D55C89" w:rsidRPr="00A11380">
        <w:rPr>
          <w:rFonts w:asciiTheme="minorBidi" w:hAnsiTheme="minorBidi"/>
          <w:sz w:val="24"/>
          <w:szCs w:val="24"/>
        </w:rPr>
        <w:t xml:space="preserve">In place of a </w:t>
      </w:r>
      <w:r w:rsidR="00D55C89" w:rsidRPr="00A11380">
        <w:rPr>
          <w:rFonts w:asciiTheme="minorBidi" w:hAnsiTheme="minorBidi"/>
          <w:i/>
          <w:iCs/>
          <w:sz w:val="24"/>
          <w:szCs w:val="24"/>
        </w:rPr>
        <w:t>Shul</w:t>
      </w:r>
      <w:r w:rsidR="00786FB2">
        <w:rPr>
          <w:rFonts w:asciiTheme="minorBidi" w:hAnsiTheme="minorBidi"/>
          <w:i/>
          <w:iCs/>
          <w:sz w:val="24"/>
          <w:szCs w:val="24"/>
        </w:rPr>
        <w:t>c</w:t>
      </w:r>
      <w:r w:rsidR="00D55C89" w:rsidRPr="00A11380">
        <w:rPr>
          <w:rFonts w:asciiTheme="minorBidi" w:hAnsiTheme="minorBidi"/>
          <w:i/>
          <w:iCs/>
          <w:sz w:val="24"/>
          <w:szCs w:val="24"/>
        </w:rPr>
        <w:t>han Arukh</w:t>
      </w:r>
      <w:r w:rsidR="00D55C89" w:rsidRPr="00A11380">
        <w:rPr>
          <w:rFonts w:asciiTheme="minorBidi" w:hAnsiTheme="minorBidi"/>
          <w:sz w:val="24"/>
          <w:szCs w:val="24"/>
        </w:rPr>
        <w:t xml:space="preserve"> </w:t>
      </w:r>
      <w:r w:rsidR="0045362B">
        <w:rPr>
          <w:rFonts w:asciiTheme="minorBidi" w:hAnsiTheme="minorBidi"/>
          <w:sz w:val="24"/>
          <w:szCs w:val="24"/>
        </w:rPr>
        <w:t>(legal code) regarding</w:t>
      </w:r>
      <w:r w:rsidR="00D55C89" w:rsidRPr="00A11380">
        <w:rPr>
          <w:rFonts w:asciiTheme="minorBidi" w:hAnsiTheme="minorBidi"/>
          <w:sz w:val="24"/>
          <w:szCs w:val="24"/>
        </w:rPr>
        <w:t xml:space="preserve"> </w:t>
      </w:r>
      <w:r w:rsidR="0045362B">
        <w:rPr>
          <w:rFonts w:asciiTheme="minorBidi" w:hAnsiTheme="minorBidi"/>
          <w:sz w:val="24"/>
          <w:szCs w:val="24"/>
        </w:rPr>
        <w:t>character traits, the Sages</w:t>
      </w:r>
      <w:r w:rsidR="00D55C89" w:rsidRPr="00A11380">
        <w:rPr>
          <w:rFonts w:asciiTheme="minorBidi" w:hAnsiTheme="minorBidi"/>
          <w:sz w:val="24"/>
          <w:szCs w:val="24"/>
        </w:rPr>
        <w:t xml:space="preserve"> conveyed general attitudes to character traits through stories</w:t>
      </w:r>
      <w:r w:rsidR="00531BE6" w:rsidRPr="00A11380">
        <w:rPr>
          <w:rFonts w:asciiTheme="minorBidi" w:hAnsiTheme="minorBidi"/>
          <w:sz w:val="24"/>
          <w:szCs w:val="24"/>
        </w:rPr>
        <w:t>, ethical maxims and the like.  Regarding such matte</w:t>
      </w:r>
      <w:r w:rsidRPr="00A11380">
        <w:rPr>
          <w:rFonts w:asciiTheme="minorBidi" w:hAnsiTheme="minorBidi"/>
          <w:sz w:val="24"/>
          <w:szCs w:val="24"/>
        </w:rPr>
        <w:t>r</w:t>
      </w:r>
      <w:r w:rsidR="00531BE6" w:rsidRPr="00A11380">
        <w:rPr>
          <w:rFonts w:asciiTheme="minorBidi" w:hAnsiTheme="minorBidi"/>
          <w:sz w:val="24"/>
          <w:szCs w:val="24"/>
        </w:rPr>
        <w:t xml:space="preserve">s, </w:t>
      </w:r>
      <w:r w:rsidR="0045362B">
        <w:rPr>
          <w:rFonts w:asciiTheme="minorBidi" w:hAnsiTheme="minorBidi"/>
          <w:i/>
          <w:iCs/>
          <w:sz w:val="24"/>
          <w:szCs w:val="24"/>
        </w:rPr>
        <w:t>A</w:t>
      </w:r>
      <w:r w:rsidR="00531BE6" w:rsidRPr="00A11380">
        <w:rPr>
          <w:rFonts w:asciiTheme="minorBidi" w:hAnsiTheme="minorBidi"/>
          <w:i/>
          <w:iCs/>
          <w:sz w:val="24"/>
          <w:szCs w:val="24"/>
        </w:rPr>
        <w:t>ggada</w:t>
      </w:r>
      <w:r w:rsidRPr="00A11380">
        <w:rPr>
          <w:rFonts w:asciiTheme="minorBidi" w:hAnsiTheme="minorBidi"/>
          <w:sz w:val="24"/>
          <w:szCs w:val="24"/>
        </w:rPr>
        <w:t xml:space="preserve"> often </w:t>
      </w:r>
      <w:r w:rsidR="00531BE6" w:rsidRPr="00A11380">
        <w:rPr>
          <w:rFonts w:asciiTheme="minorBidi" w:hAnsiTheme="minorBidi"/>
          <w:sz w:val="24"/>
          <w:szCs w:val="24"/>
        </w:rPr>
        <w:t>offer</w:t>
      </w:r>
      <w:r w:rsidRPr="00A11380">
        <w:rPr>
          <w:rFonts w:asciiTheme="minorBidi" w:hAnsiTheme="minorBidi"/>
          <w:sz w:val="24"/>
          <w:szCs w:val="24"/>
        </w:rPr>
        <w:t>s</w:t>
      </w:r>
      <w:r w:rsidR="00531BE6" w:rsidRPr="00A11380">
        <w:rPr>
          <w:rFonts w:asciiTheme="minorBidi" w:hAnsiTheme="minorBidi"/>
          <w:sz w:val="24"/>
          <w:szCs w:val="24"/>
        </w:rPr>
        <w:t xml:space="preserve"> more helpful guidance than </w:t>
      </w:r>
      <w:r w:rsidR="0045362B" w:rsidRPr="00786FB2">
        <w:rPr>
          <w:rFonts w:asciiTheme="minorBidi" w:hAnsiTheme="minorBidi"/>
          <w:sz w:val="24"/>
          <w:szCs w:val="24"/>
        </w:rPr>
        <w:t>H</w:t>
      </w:r>
      <w:r w:rsidR="00531BE6" w:rsidRPr="00786FB2">
        <w:rPr>
          <w:rFonts w:asciiTheme="minorBidi" w:hAnsiTheme="minorBidi"/>
          <w:sz w:val="24"/>
          <w:szCs w:val="24"/>
        </w:rPr>
        <w:t>alakha</w:t>
      </w:r>
      <w:r w:rsidR="00531BE6" w:rsidRPr="00A11380">
        <w:rPr>
          <w:rFonts w:asciiTheme="minorBidi" w:hAnsiTheme="minorBidi"/>
          <w:sz w:val="24"/>
          <w:szCs w:val="24"/>
        </w:rPr>
        <w:t xml:space="preserve">.  </w:t>
      </w:r>
    </w:p>
    <w:p w:rsidR="00A11380" w:rsidRDefault="00A11380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E5AAE" w:rsidRPr="00A11380" w:rsidRDefault="00531BE6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11380">
        <w:rPr>
          <w:rFonts w:asciiTheme="minorBidi" w:hAnsiTheme="minorBidi"/>
          <w:sz w:val="24"/>
          <w:szCs w:val="24"/>
        </w:rPr>
        <w:t xml:space="preserve">Perhaps </w:t>
      </w:r>
      <w:r w:rsidR="0045362B">
        <w:rPr>
          <w:rFonts w:asciiTheme="minorBidi" w:hAnsiTheme="minorBidi"/>
          <w:sz w:val="24"/>
          <w:szCs w:val="24"/>
        </w:rPr>
        <w:t xml:space="preserve">one can make </w:t>
      </w:r>
      <w:r w:rsidR="00F401F7">
        <w:rPr>
          <w:rFonts w:asciiTheme="minorBidi" w:hAnsiTheme="minorBidi"/>
          <w:sz w:val="24"/>
          <w:szCs w:val="24"/>
        </w:rPr>
        <w:t xml:space="preserve">a similar argument </w:t>
      </w:r>
      <w:r w:rsidR="003701E1" w:rsidRPr="00A11380">
        <w:rPr>
          <w:rFonts w:asciiTheme="minorBidi" w:hAnsiTheme="minorBidi"/>
          <w:sz w:val="24"/>
          <w:szCs w:val="24"/>
        </w:rPr>
        <w:t>regarding</w:t>
      </w:r>
      <w:r w:rsidRPr="00A11380">
        <w:rPr>
          <w:rFonts w:asciiTheme="minorBidi" w:hAnsiTheme="minorBidi"/>
          <w:sz w:val="24"/>
          <w:szCs w:val="24"/>
        </w:rPr>
        <w:t xml:space="preserve"> honesty.  Though we clearly grant truthfulness great val</w:t>
      </w:r>
      <w:r w:rsidR="00A8176F" w:rsidRPr="00A11380">
        <w:rPr>
          <w:rFonts w:asciiTheme="minorBidi" w:hAnsiTheme="minorBidi"/>
          <w:sz w:val="24"/>
          <w:szCs w:val="24"/>
        </w:rPr>
        <w:t xml:space="preserve">ue, absolute honesty </w:t>
      </w:r>
      <w:r w:rsidRPr="00A11380">
        <w:rPr>
          <w:rFonts w:asciiTheme="minorBidi" w:hAnsiTheme="minorBidi"/>
          <w:sz w:val="24"/>
          <w:szCs w:val="24"/>
        </w:rPr>
        <w:t>sometimes clashes wi</w:t>
      </w:r>
      <w:r w:rsidR="003701E1" w:rsidRPr="00A11380">
        <w:rPr>
          <w:rFonts w:asciiTheme="minorBidi" w:hAnsiTheme="minorBidi"/>
          <w:sz w:val="24"/>
          <w:szCs w:val="24"/>
        </w:rPr>
        <w:t xml:space="preserve">th </w:t>
      </w:r>
      <w:r w:rsidRPr="00A11380">
        <w:rPr>
          <w:rFonts w:asciiTheme="minorBidi" w:hAnsiTheme="minorBidi"/>
          <w:sz w:val="24"/>
          <w:szCs w:val="24"/>
        </w:rPr>
        <w:t xml:space="preserve">principles </w:t>
      </w:r>
      <w:r w:rsidR="003701E1" w:rsidRPr="00A11380">
        <w:rPr>
          <w:rFonts w:asciiTheme="minorBidi" w:hAnsiTheme="minorBidi"/>
          <w:sz w:val="24"/>
          <w:szCs w:val="24"/>
        </w:rPr>
        <w:t>such a</w:t>
      </w:r>
      <w:r w:rsidR="00A8176F" w:rsidRPr="00A11380">
        <w:rPr>
          <w:rFonts w:asciiTheme="minorBidi" w:hAnsiTheme="minorBidi"/>
          <w:sz w:val="24"/>
          <w:szCs w:val="24"/>
        </w:rPr>
        <w:t>s not</w:t>
      </w:r>
      <w:r w:rsidR="003701E1" w:rsidRPr="00A11380">
        <w:rPr>
          <w:rFonts w:asciiTheme="minorBidi" w:hAnsiTheme="minorBidi"/>
          <w:sz w:val="24"/>
          <w:szCs w:val="24"/>
        </w:rPr>
        <w:t xml:space="preserve"> insult</w:t>
      </w:r>
      <w:r w:rsidR="00A8176F" w:rsidRPr="00A11380">
        <w:rPr>
          <w:rFonts w:asciiTheme="minorBidi" w:hAnsiTheme="minorBidi"/>
          <w:sz w:val="24"/>
          <w:szCs w:val="24"/>
        </w:rPr>
        <w:t>ing others</w:t>
      </w:r>
      <w:r w:rsidR="003701E1" w:rsidRPr="00A11380">
        <w:rPr>
          <w:rFonts w:asciiTheme="minorBidi" w:hAnsiTheme="minorBidi"/>
          <w:sz w:val="24"/>
          <w:szCs w:val="24"/>
        </w:rPr>
        <w:t>, humility, or privacy</w:t>
      </w:r>
      <w:r w:rsidR="00F401F7">
        <w:rPr>
          <w:rFonts w:asciiTheme="minorBidi" w:hAnsiTheme="minorBidi"/>
          <w:sz w:val="24"/>
          <w:szCs w:val="24"/>
        </w:rPr>
        <w:t>,</w:t>
      </w:r>
      <w:r w:rsidR="003701E1" w:rsidRPr="00A11380">
        <w:rPr>
          <w:rFonts w:asciiTheme="minorBidi" w:hAnsiTheme="minorBidi"/>
          <w:sz w:val="24"/>
          <w:szCs w:val="24"/>
        </w:rPr>
        <w:t xml:space="preserve"> </w:t>
      </w:r>
      <w:r w:rsidRPr="00A11380">
        <w:rPr>
          <w:rFonts w:asciiTheme="minorBidi" w:hAnsiTheme="minorBidi"/>
          <w:sz w:val="24"/>
          <w:szCs w:val="24"/>
        </w:rPr>
        <w:t xml:space="preserve">and must </w:t>
      </w:r>
      <w:r w:rsidR="00F401F7">
        <w:rPr>
          <w:rFonts w:asciiTheme="minorBidi" w:hAnsiTheme="minorBidi"/>
          <w:sz w:val="24"/>
          <w:szCs w:val="24"/>
        </w:rPr>
        <w:t xml:space="preserve">sometimes </w:t>
      </w:r>
      <w:r w:rsidRPr="00A11380">
        <w:rPr>
          <w:rFonts w:asciiTheme="minorBidi" w:hAnsiTheme="minorBidi"/>
          <w:sz w:val="24"/>
          <w:szCs w:val="24"/>
        </w:rPr>
        <w:t xml:space="preserve">give way </w:t>
      </w:r>
      <w:r w:rsidR="00F401F7">
        <w:rPr>
          <w:rFonts w:asciiTheme="minorBidi" w:hAnsiTheme="minorBidi"/>
          <w:sz w:val="24"/>
          <w:szCs w:val="24"/>
        </w:rPr>
        <w:t xml:space="preserve">to these principles </w:t>
      </w:r>
      <w:r w:rsidRPr="00A11380">
        <w:rPr>
          <w:rFonts w:asciiTheme="minorBidi" w:hAnsiTheme="minorBidi"/>
          <w:sz w:val="24"/>
          <w:szCs w:val="24"/>
        </w:rPr>
        <w:t xml:space="preserve">(see </w:t>
      </w:r>
      <w:r w:rsidRPr="00A11380">
        <w:rPr>
          <w:rFonts w:asciiTheme="minorBidi" w:hAnsiTheme="minorBidi"/>
          <w:i/>
          <w:iCs/>
          <w:sz w:val="24"/>
          <w:szCs w:val="24"/>
        </w:rPr>
        <w:t>Yevamot</w:t>
      </w:r>
      <w:r w:rsidRPr="00A11380">
        <w:rPr>
          <w:rFonts w:asciiTheme="minorBidi" w:hAnsiTheme="minorBidi"/>
          <w:sz w:val="24"/>
          <w:szCs w:val="24"/>
        </w:rPr>
        <w:t xml:space="preserve"> 65b and </w:t>
      </w:r>
      <w:r w:rsidRPr="00A11380">
        <w:rPr>
          <w:rFonts w:asciiTheme="minorBidi" w:hAnsiTheme="minorBidi"/>
          <w:i/>
          <w:iCs/>
          <w:sz w:val="24"/>
          <w:szCs w:val="24"/>
        </w:rPr>
        <w:t>Bava Me</w:t>
      </w:r>
      <w:r w:rsidR="00786FB2">
        <w:rPr>
          <w:rFonts w:asciiTheme="minorBidi" w:hAnsiTheme="minorBidi"/>
          <w:i/>
          <w:iCs/>
          <w:sz w:val="24"/>
          <w:szCs w:val="24"/>
        </w:rPr>
        <w:t>t</w:t>
      </w:r>
      <w:r w:rsidRPr="00A11380">
        <w:rPr>
          <w:rFonts w:asciiTheme="minorBidi" w:hAnsiTheme="minorBidi"/>
          <w:i/>
          <w:iCs/>
          <w:sz w:val="24"/>
          <w:szCs w:val="24"/>
        </w:rPr>
        <w:t>zia</w:t>
      </w:r>
      <w:r w:rsidRPr="00A11380">
        <w:rPr>
          <w:rFonts w:asciiTheme="minorBidi" w:hAnsiTheme="minorBidi"/>
          <w:sz w:val="24"/>
          <w:szCs w:val="24"/>
        </w:rPr>
        <w:t xml:space="preserve"> 23b).</w:t>
      </w:r>
      <w:r w:rsidR="001A38C1" w:rsidRPr="00A11380">
        <w:rPr>
          <w:rFonts w:asciiTheme="minorBidi" w:hAnsiTheme="minorBidi"/>
          <w:sz w:val="24"/>
          <w:szCs w:val="24"/>
        </w:rPr>
        <w:t xml:space="preserve">  </w:t>
      </w:r>
      <w:r w:rsidR="00F401F7">
        <w:rPr>
          <w:rFonts w:asciiTheme="minorBidi" w:hAnsiTheme="minorBidi"/>
          <w:sz w:val="24"/>
          <w:szCs w:val="24"/>
        </w:rPr>
        <w:t xml:space="preserve">Due to this complexity and the uniqueness </w:t>
      </w:r>
      <w:r w:rsidR="00331BA0" w:rsidRPr="00A11380">
        <w:rPr>
          <w:rFonts w:asciiTheme="minorBidi" w:hAnsiTheme="minorBidi"/>
          <w:sz w:val="24"/>
          <w:szCs w:val="24"/>
        </w:rPr>
        <w:t xml:space="preserve">of each situation, </w:t>
      </w:r>
      <w:r w:rsidR="001A38C1" w:rsidRPr="00A11380">
        <w:rPr>
          <w:rFonts w:asciiTheme="minorBidi" w:hAnsiTheme="minorBidi"/>
          <w:sz w:val="24"/>
          <w:szCs w:val="24"/>
        </w:rPr>
        <w:t>God decided not to inc</w:t>
      </w:r>
      <w:r w:rsidR="00F401F7">
        <w:rPr>
          <w:rFonts w:asciiTheme="minorBidi" w:hAnsiTheme="minorBidi"/>
          <w:sz w:val="24"/>
          <w:szCs w:val="24"/>
        </w:rPr>
        <w:t>lude a specific prohibition of</w:t>
      </w:r>
      <w:r w:rsidR="001A38C1" w:rsidRPr="00A11380">
        <w:rPr>
          <w:rFonts w:asciiTheme="minorBidi" w:hAnsiTheme="minorBidi"/>
          <w:sz w:val="24"/>
          <w:szCs w:val="24"/>
        </w:rPr>
        <w:t xml:space="preserve"> lying among the commandments. </w:t>
      </w:r>
      <w:r w:rsidRPr="00A11380">
        <w:rPr>
          <w:rFonts w:asciiTheme="minorBidi" w:hAnsiTheme="minorBidi"/>
          <w:sz w:val="24"/>
          <w:szCs w:val="24"/>
        </w:rPr>
        <w:t xml:space="preserve">  </w:t>
      </w:r>
      <w:r w:rsidR="00331BA0" w:rsidRPr="00A11380">
        <w:rPr>
          <w:rFonts w:asciiTheme="minorBidi" w:hAnsiTheme="minorBidi"/>
          <w:sz w:val="24"/>
          <w:szCs w:val="24"/>
        </w:rPr>
        <w:t>However, e</w:t>
      </w:r>
      <w:r w:rsidR="003701E1" w:rsidRPr="00A11380">
        <w:rPr>
          <w:rFonts w:asciiTheme="minorBidi" w:hAnsiTheme="minorBidi"/>
          <w:sz w:val="24"/>
          <w:szCs w:val="24"/>
        </w:rPr>
        <w:t>ven if the Torah does</w:t>
      </w:r>
      <w:r w:rsidRPr="00A11380">
        <w:rPr>
          <w:rFonts w:asciiTheme="minorBidi" w:hAnsiTheme="minorBidi"/>
          <w:sz w:val="24"/>
          <w:szCs w:val="24"/>
        </w:rPr>
        <w:t xml:space="preserve"> not include a concrete prohibition agai</w:t>
      </w:r>
      <w:r w:rsidR="001A38C1" w:rsidRPr="00A11380">
        <w:rPr>
          <w:rFonts w:asciiTheme="minorBidi" w:hAnsiTheme="minorBidi"/>
          <w:sz w:val="24"/>
          <w:szCs w:val="24"/>
        </w:rPr>
        <w:t>nst fabrication</w:t>
      </w:r>
      <w:r w:rsidR="003701E1" w:rsidRPr="00A11380">
        <w:rPr>
          <w:rFonts w:asciiTheme="minorBidi" w:hAnsiTheme="minorBidi"/>
          <w:sz w:val="24"/>
          <w:szCs w:val="24"/>
        </w:rPr>
        <w:t>, it</w:t>
      </w:r>
      <w:r w:rsidRPr="00A11380">
        <w:rPr>
          <w:rFonts w:asciiTheme="minorBidi" w:hAnsiTheme="minorBidi"/>
          <w:sz w:val="24"/>
          <w:szCs w:val="24"/>
        </w:rPr>
        <w:t xml:space="preserve"> certainly considers honesty a sterling character trait and looks askance on a person of falsehood. </w:t>
      </w:r>
    </w:p>
    <w:p w:rsidR="00A11380" w:rsidRDefault="00A11380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92720B" w:rsidRPr="00A11380" w:rsidRDefault="00094C34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11380">
        <w:rPr>
          <w:rFonts w:asciiTheme="minorBidi" w:hAnsiTheme="minorBidi"/>
          <w:sz w:val="24"/>
          <w:szCs w:val="24"/>
        </w:rPr>
        <w:t xml:space="preserve">Beit Hillel </w:t>
      </w:r>
      <w:r w:rsidR="00A43ED8" w:rsidRPr="00A11380">
        <w:rPr>
          <w:rFonts w:asciiTheme="minorBidi" w:hAnsiTheme="minorBidi"/>
          <w:sz w:val="24"/>
          <w:szCs w:val="24"/>
        </w:rPr>
        <w:t>cites</w:t>
      </w:r>
      <w:r w:rsidRPr="00A11380">
        <w:rPr>
          <w:rFonts w:asciiTheme="minorBidi" w:hAnsiTheme="minorBidi"/>
          <w:sz w:val="24"/>
          <w:szCs w:val="24"/>
        </w:rPr>
        <w:t xml:space="preserve"> the case of an item bought in the market</w:t>
      </w:r>
      <w:r w:rsidR="00A43ED8" w:rsidRPr="00A11380">
        <w:rPr>
          <w:rFonts w:asciiTheme="minorBidi" w:hAnsiTheme="minorBidi"/>
          <w:sz w:val="24"/>
          <w:szCs w:val="24"/>
        </w:rPr>
        <w:t xml:space="preserve"> in an attempt to disprove Beit Shammai</w:t>
      </w:r>
      <w:r w:rsidR="00F401F7">
        <w:rPr>
          <w:rFonts w:asciiTheme="minorBidi" w:hAnsiTheme="minorBidi"/>
          <w:sz w:val="24"/>
          <w:szCs w:val="24"/>
        </w:rPr>
        <w:t xml:space="preserve">.   Why does Beit Shammai not </w:t>
      </w:r>
      <w:r w:rsidRPr="00A11380">
        <w:rPr>
          <w:rFonts w:asciiTheme="minorBidi" w:hAnsiTheme="minorBidi"/>
          <w:sz w:val="24"/>
          <w:szCs w:val="24"/>
        </w:rPr>
        <w:t>contest that case as well</w:t>
      </w:r>
      <w:r w:rsidR="00F401F7">
        <w:rPr>
          <w:rFonts w:asciiTheme="minorBidi" w:hAnsiTheme="minorBidi"/>
          <w:sz w:val="24"/>
          <w:szCs w:val="24"/>
        </w:rPr>
        <w:t>,</w:t>
      </w:r>
      <w:r w:rsidRPr="00A11380">
        <w:rPr>
          <w:rFonts w:asciiTheme="minorBidi" w:hAnsiTheme="minorBidi"/>
          <w:sz w:val="24"/>
          <w:szCs w:val="24"/>
        </w:rPr>
        <w:t xml:space="preserve"> and argue in favor of telling the truth</w:t>
      </w:r>
      <w:r w:rsidR="00A43ED8" w:rsidRPr="00A11380">
        <w:rPr>
          <w:rFonts w:asciiTheme="minorBidi" w:hAnsiTheme="minorBidi"/>
          <w:sz w:val="24"/>
          <w:szCs w:val="24"/>
        </w:rPr>
        <w:t xml:space="preserve"> ab</w:t>
      </w:r>
      <w:r w:rsidR="00F401F7">
        <w:rPr>
          <w:rFonts w:asciiTheme="minorBidi" w:hAnsiTheme="minorBidi"/>
          <w:sz w:val="24"/>
          <w:szCs w:val="24"/>
        </w:rPr>
        <w:t>o</w:t>
      </w:r>
      <w:r w:rsidR="00A43ED8" w:rsidRPr="00A11380">
        <w:rPr>
          <w:rFonts w:asciiTheme="minorBidi" w:hAnsiTheme="minorBidi"/>
          <w:sz w:val="24"/>
          <w:szCs w:val="24"/>
        </w:rPr>
        <w:t>ut the bought object</w:t>
      </w:r>
      <w:r w:rsidRPr="00A11380">
        <w:rPr>
          <w:rFonts w:asciiTheme="minorBidi" w:hAnsiTheme="minorBidi"/>
          <w:sz w:val="24"/>
          <w:szCs w:val="24"/>
        </w:rPr>
        <w:t>?  Perhaps that case came with a clear communal custom or ruling in favor of lying.  R</w:t>
      </w:r>
      <w:r w:rsidR="00E57F8D" w:rsidRPr="00A11380">
        <w:rPr>
          <w:rFonts w:asciiTheme="minorBidi" w:hAnsiTheme="minorBidi"/>
          <w:sz w:val="24"/>
          <w:szCs w:val="24"/>
        </w:rPr>
        <w:t xml:space="preserve">ashash </w:t>
      </w:r>
      <w:r w:rsidR="00F401F7">
        <w:rPr>
          <w:rFonts w:asciiTheme="minorBidi" w:hAnsiTheme="minorBidi"/>
          <w:sz w:val="24"/>
          <w:szCs w:val="24"/>
        </w:rPr>
        <w:t xml:space="preserve">notes that the </w:t>
      </w:r>
      <w:r w:rsidR="00786FB2" w:rsidRPr="00786FB2">
        <w:rPr>
          <w:rFonts w:asciiTheme="minorBidi" w:hAnsiTheme="minorBidi"/>
          <w:i/>
          <w:iCs/>
          <w:sz w:val="24"/>
          <w:szCs w:val="24"/>
        </w:rPr>
        <w:t>g</w:t>
      </w:r>
      <w:r w:rsidRPr="00786FB2">
        <w:rPr>
          <w:rFonts w:asciiTheme="minorBidi" w:hAnsiTheme="minorBidi"/>
          <w:i/>
          <w:iCs/>
          <w:sz w:val="24"/>
          <w:szCs w:val="24"/>
        </w:rPr>
        <w:t>emara</w:t>
      </w:r>
      <w:r w:rsidRPr="00A11380">
        <w:rPr>
          <w:rFonts w:asciiTheme="minorBidi" w:hAnsiTheme="minorBidi"/>
          <w:sz w:val="24"/>
          <w:szCs w:val="24"/>
        </w:rPr>
        <w:t xml:space="preserve"> purposely de</w:t>
      </w:r>
      <w:r w:rsidR="00E57F8D" w:rsidRPr="00A11380">
        <w:rPr>
          <w:rFonts w:asciiTheme="minorBidi" w:hAnsiTheme="minorBidi"/>
          <w:sz w:val="24"/>
          <w:szCs w:val="24"/>
        </w:rPr>
        <w:t>s</w:t>
      </w:r>
      <w:r w:rsidRPr="00A11380">
        <w:rPr>
          <w:rFonts w:asciiTheme="minorBidi" w:hAnsiTheme="minorBidi"/>
          <w:sz w:val="24"/>
          <w:szCs w:val="24"/>
        </w:rPr>
        <w:t>cribes an a</w:t>
      </w:r>
      <w:r w:rsidR="00E57F8D" w:rsidRPr="00A11380">
        <w:rPr>
          <w:rFonts w:asciiTheme="minorBidi" w:hAnsiTheme="minorBidi"/>
          <w:sz w:val="24"/>
          <w:szCs w:val="24"/>
        </w:rPr>
        <w:t>c</w:t>
      </w:r>
      <w:r w:rsidRPr="00A11380">
        <w:rPr>
          <w:rFonts w:asciiTheme="minorBidi" w:hAnsiTheme="minorBidi"/>
          <w:sz w:val="24"/>
          <w:szCs w:val="24"/>
        </w:rPr>
        <w:t>quis</w:t>
      </w:r>
      <w:r w:rsidR="00E57F8D" w:rsidRPr="00A11380">
        <w:rPr>
          <w:rFonts w:asciiTheme="minorBidi" w:hAnsiTheme="minorBidi"/>
          <w:sz w:val="24"/>
          <w:szCs w:val="24"/>
        </w:rPr>
        <w:t>i</w:t>
      </w:r>
      <w:r w:rsidRPr="00A11380">
        <w:rPr>
          <w:rFonts w:asciiTheme="minorBidi" w:hAnsiTheme="minorBidi"/>
          <w:sz w:val="24"/>
          <w:szCs w:val="24"/>
        </w:rPr>
        <w:t xml:space="preserve">tion in the </w:t>
      </w:r>
      <w:r w:rsidR="00E57F8D" w:rsidRPr="00A11380">
        <w:rPr>
          <w:rFonts w:asciiTheme="minorBidi" w:hAnsiTheme="minorBidi"/>
          <w:sz w:val="24"/>
          <w:szCs w:val="24"/>
        </w:rPr>
        <w:t>market</w:t>
      </w:r>
      <w:r w:rsidR="00F401F7">
        <w:rPr>
          <w:rFonts w:asciiTheme="minorBidi" w:hAnsiTheme="minorBidi"/>
          <w:sz w:val="24"/>
          <w:szCs w:val="24"/>
        </w:rPr>
        <w:t>,</w:t>
      </w:r>
      <w:r w:rsidR="00E57F8D" w:rsidRPr="00A11380">
        <w:rPr>
          <w:rFonts w:asciiTheme="minorBidi" w:hAnsiTheme="minorBidi"/>
          <w:sz w:val="24"/>
          <w:szCs w:val="24"/>
        </w:rPr>
        <w:t xml:space="preserve"> rather </w:t>
      </w:r>
      <w:r w:rsidRPr="00A11380">
        <w:rPr>
          <w:rFonts w:asciiTheme="minorBidi" w:hAnsiTheme="minorBidi"/>
          <w:sz w:val="24"/>
          <w:szCs w:val="24"/>
        </w:rPr>
        <w:t>tha</w:t>
      </w:r>
      <w:r w:rsidR="00E57F8D" w:rsidRPr="00A11380">
        <w:rPr>
          <w:rFonts w:asciiTheme="minorBidi" w:hAnsiTheme="minorBidi"/>
          <w:sz w:val="24"/>
          <w:szCs w:val="24"/>
        </w:rPr>
        <w:t>n</w:t>
      </w:r>
      <w:r w:rsidRPr="00A11380">
        <w:rPr>
          <w:rFonts w:asciiTheme="minorBidi" w:hAnsiTheme="minorBidi"/>
          <w:sz w:val="24"/>
          <w:szCs w:val="24"/>
        </w:rPr>
        <w:t xml:space="preserve"> from</w:t>
      </w:r>
      <w:r w:rsidR="00E57F8D" w:rsidRPr="00A11380">
        <w:rPr>
          <w:rFonts w:asciiTheme="minorBidi" w:hAnsiTheme="minorBidi"/>
          <w:sz w:val="24"/>
          <w:szCs w:val="24"/>
        </w:rPr>
        <w:t xml:space="preserve"> </w:t>
      </w:r>
      <w:r w:rsidRPr="00A11380">
        <w:rPr>
          <w:rFonts w:asciiTheme="minorBidi" w:hAnsiTheme="minorBidi"/>
          <w:sz w:val="24"/>
          <w:szCs w:val="24"/>
        </w:rPr>
        <w:t>a known individual or shopkeeper.</w:t>
      </w:r>
      <w:r w:rsidR="00F401F7">
        <w:rPr>
          <w:rFonts w:asciiTheme="minorBidi" w:hAnsiTheme="minorBidi"/>
          <w:sz w:val="24"/>
          <w:szCs w:val="24"/>
        </w:rPr>
        <w:t xml:space="preserve"> If telling the truth enables the buyer to rectify</w:t>
      </w:r>
      <w:r w:rsidR="00A8176F" w:rsidRPr="00A11380">
        <w:rPr>
          <w:rFonts w:asciiTheme="minorBidi" w:hAnsiTheme="minorBidi"/>
          <w:sz w:val="24"/>
          <w:szCs w:val="24"/>
        </w:rPr>
        <w:t xml:space="preserve"> </w:t>
      </w:r>
      <w:r w:rsidR="00E57F8D" w:rsidRPr="00A11380">
        <w:rPr>
          <w:rFonts w:asciiTheme="minorBidi" w:hAnsiTheme="minorBidi"/>
          <w:sz w:val="24"/>
          <w:szCs w:val="24"/>
        </w:rPr>
        <w:t>the mi</w:t>
      </w:r>
      <w:r w:rsidR="00A8176F" w:rsidRPr="00A11380">
        <w:rPr>
          <w:rFonts w:asciiTheme="minorBidi" w:hAnsiTheme="minorBidi"/>
          <w:sz w:val="24"/>
          <w:szCs w:val="24"/>
        </w:rPr>
        <w:t>stake through</w:t>
      </w:r>
      <w:r w:rsidR="00E57F8D" w:rsidRPr="00A11380">
        <w:rPr>
          <w:rFonts w:asciiTheme="minorBidi" w:hAnsiTheme="minorBidi"/>
          <w:sz w:val="24"/>
          <w:szCs w:val="24"/>
        </w:rPr>
        <w:t xml:space="preserve"> returning the faulty item, then a </w:t>
      </w:r>
      <w:r w:rsidR="00F401F7">
        <w:rPr>
          <w:rFonts w:asciiTheme="minorBidi" w:hAnsiTheme="minorBidi"/>
          <w:sz w:val="24"/>
          <w:szCs w:val="24"/>
        </w:rPr>
        <w:t>friend should tell him</w:t>
      </w:r>
      <w:r w:rsidR="00E57F8D" w:rsidRPr="00A11380">
        <w:rPr>
          <w:rFonts w:asciiTheme="minorBidi" w:hAnsiTheme="minorBidi"/>
          <w:sz w:val="24"/>
          <w:szCs w:val="24"/>
        </w:rPr>
        <w:t xml:space="preserve"> the truth.  When an honest answer accomplishes nothing, then we prefer preserving a friend’s feelings.  Items bought in the </w:t>
      </w:r>
      <w:r w:rsidR="00F401F7">
        <w:rPr>
          <w:rFonts w:asciiTheme="minorBidi" w:hAnsiTheme="minorBidi"/>
          <w:sz w:val="24"/>
          <w:szCs w:val="24"/>
        </w:rPr>
        <w:t>market</w:t>
      </w:r>
      <w:r w:rsidR="00E57F8D" w:rsidRPr="00A11380">
        <w:rPr>
          <w:rFonts w:asciiTheme="minorBidi" w:hAnsiTheme="minorBidi"/>
          <w:sz w:val="24"/>
          <w:szCs w:val="24"/>
        </w:rPr>
        <w:t xml:space="preserve"> do not lend themselves to easy return.  </w:t>
      </w:r>
    </w:p>
    <w:p w:rsidR="00A11380" w:rsidRDefault="00A11380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30F51" w:rsidRPr="00A11380" w:rsidRDefault="0092720B" w:rsidP="00786FB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11380">
        <w:rPr>
          <w:rFonts w:asciiTheme="minorBidi" w:hAnsiTheme="minorBidi"/>
          <w:sz w:val="24"/>
          <w:szCs w:val="24"/>
        </w:rPr>
        <w:t xml:space="preserve">Readers of this </w:t>
      </w:r>
      <w:proofErr w:type="gramStart"/>
      <w:r w:rsidRPr="00786FB2">
        <w:rPr>
          <w:rFonts w:asciiTheme="minorBidi" w:hAnsiTheme="minorBidi"/>
          <w:i/>
          <w:iCs/>
          <w:sz w:val="24"/>
          <w:szCs w:val="24"/>
        </w:rPr>
        <w:t>g</w:t>
      </w:r>
      <w:r w:rsidR="005F7276" w:rsidRPr="00786FB2">
        <w:rPr>
          <w:rFonts w:asciiTheme="minorBidi" w:hAnsiTheme="minorBidi"/>
          <w:i/>
          <w:iCs/>
          <w:sz w:val="24"/>
          <w:szCs w:val="24"/>
        </w:rPr>
        <w:t>emara</w:t>
      </w:r>
      <w:proofErr w:type="gramEnd"/>
      <w:r w:rsidR="005F7276" w:rsidRPr="00A11380">
        <w:rPr>
          <w:rFonts w:asciiTheme="minorBidi" w:hAnsiTheme="minorBidi"/>
          <w:sz w:val="24"/>
          <w:szCs w:val="24"/>
        </w:rPr>
        <w:t xml:space="preserve"> often wonder about th</w:t>
      </w:r>
      <w:r w:rsidR="00A43ED8" w:rsidRPr="00A11380">
        <w:rPr>
          <w:rFonts w:asciiTheme="minorBidi" w:hAnsiTheme="minorBidi"/>
          <w:sz w:val="24"/>
          <w:szCs w:val="24"/>
        </w:rPr>
        <w:t>e</w:t>
      </w:r>
      <w:r w:rsidRPr="00A11380">
        <w:rPr>
          <w:rFonts w:asciiTheme="minorBidi" w:hAnsiTheme="minorBidi"/>
          <w:sz w:val="24"/>
          <w:szCs w:val="24"/>
        </w:rPr>
        <w:t xml:space="preserve"> </w:t>
      </w:r>
      <w:r w:rsidR="005F7276" w:rsidRPr="00A11380">
        <w:rPr>
          <w:rFonts w:asciiTheme="minorBidi" w:hAnsiTheme="minorBidi"/>
          <w:sz w:val="24"/>
          <w:szCs w:val="24"/>
        </w:rPr>
        <w:t xml:space="preserve">exclusive </w:t>
      </w:r>
      <w:r w:rsidRPr="00A11380">
        <w:rPr>
          <w:rFonts w:asciiTheme="minorBidi" w:hAnsiTheme="minorBidi"/>
          <w:sz w:val="24"/>
          <w:szCs w:val="24"/>
        </w:rPr>
        <w:t xml:space="preserve">focus on the bride’s </w:t>
      </w:r>
      <w:r w:rsidR="00E45D77" w:rsidRPr="00A11380">
        <w:rPr>
          <w:rFonts w:asciiTheme="minorBidi" w:hAnsiTheme="minorBidi"/>
          <w:sz w:val="24"/>
          <w:szCs w:val="24"/>
        </w:rPr>
        <w:t>appearance</w:t>
      </w:r>
      <w:r w:rsidRPr="00A11380">
        <w:rPr>
          <w:rFonts w:asciiTheme="minorBidi" w:hAnsiTheme="minorBidi"/>
          <w:sz w:val="24"/>
          <w:szCs w:val="24"/>
        </w:rPr>
        <w:t xml:space="preserve">.   </w:t>
      </w:r>
      <w:r w:rsidR="00E45D77" w:rsidRPr="00A11380">
        <w:rPr>
          <w:rFonts w:asciiTheme="minorBidi" w:hAnsiTheme="minorBidi"/>
          <w:sz w:val="24"/>
          <w:szCs w:val="24"/>
        </w:rPr>
        <w:t>We recall the words traditionally recited on Friday night: “Grace is deceitful, and beauty is vain; but a woman that fears the Lord, she shall be praised” (</w:t>
      </w:r>
      <w:r w:rsidR="00E45D77" w:rsidRPr="00A11380">
        <w:rPr>
          <w:rFonts w:asciiTheme="minorBidi" w:hAnsiTheme="minorBidi"/>
          <w:i/>
          <w:iCs/>
          <w:sz w:val="24"/>
          <w:szCs w:val="24"/>
        </w:rPr>
        <w:t>Mishlei</w:t>
      </w:r>
      <w:r w:rsidR="00F401F7">
        <w:rPr>
          <w:rFonts w:asciiTheme="minorBidi" w:hAnsiTheme="minorBidi"/>
          <w:sz w:val="24"/>
          <w:szCs w:val="24"/>
        </w:rPr>
        <w:t xml:space="preserve"> 31:</w:t>
      </w:r>
      <w:r w:rsidR="00E45D77" w:rsidRPr="00A11380">
        <w:rPr>
          <w:rFonts w:asciiTheme="minorBidi" w:hAnsiTheme="minorBidi"/>
          <w:sz w:val="24"/>
          <w:szCs w:val="24"/>
        </w:rPr>
        <w:t xml:space="preserve">30).  </w:t>
      </w:r>
      <w:r w:rsidR="005F7276" w:rsidRPr="00A11380">
        <w:rPr>
          <w:rFonts w:asciiTheme="minorBidi" w:hAnsiTheme="minorBidi"/>
          <w:sz w:val="24"/>
          <w:szCs w:val="24"/>
        </w:rPr>
        <w:t>Presumably for this reason, R. Meir Schiff explains the phrase “</w:t>
      </w:r>
      <w:r w:rsidR="005F7276" w:rsidRPr="00A11380">
        <w:rPr>
          <w:rFonts w:asciiTheme="minorBidi" w:hAnsiTheme="minorBidi"/>
          <w:i/>
          <w:iCs/>
          <w:sz w:val="24"/>
          <w:szCs w:val="24"/>
        </w:rPr>
        <w:t>na’eh ve</w:t>
      </w:r>
      <w:r w:rsidR="00A11380">
        <w:rPr>
          <w:rFonts w:asciiTheme="minorBidi" w:hAnsiTheme="minorBidi"/>
          <w:i/>
          <w:iCs/>
          <w:sz w:val="24"/>
          <w:szCs w:val="24"/>
        </w:rPr>
        <w:t>-chasuda</w:t>
      </w:r>
      <w:r w:rsidR="005F7276" w:rsidRPr="00A11380">
        <w:rPr>
          <w:rFonts w:asciiTheme="minorBidi" w:hAnsiTheme="minorBidi"/>
          <w:sz w:val="24"/>
          <w:szCs w:val="24"/>
        </w:rPr>
        <w:t xml:space="preserve">” </w:t>
      </w:r>
      <w:r w:rsidR="00F401F7">
        <w:rPr>
          <w:rFonts w:asciiTheme="minorBidi" w:hAnsiTheme="minorBidi"/>
          <w:sz w:val="24"/>
          <w:szCs w:val="24"/>
        </w:rPr>
        <w:t xml:space="preserve">(translated above as beautiful and graceful) </w:t>
      </w:r>
      <w:r w:rsidR="005F7276" w:rsidRPr="00A11380">
        <w:rPr>
          <w:rFonts w:asciiTheme="minorBidi" w:hAnsiTheme="minorBidi"/>
          <w:sz w:val="24"/>
          <w:szCs w:val="24"/>
        </w:rPr>
        <w:t xml:space="preserve">as </w:t>
      </w:r>
      <w:r w:rsidR="005F7276" w:rsidRPr="00A11380">
        <w:rPr>
          <w:rFonts w:asciiTheme="minorBidi" w:hAnsiTheme="minorBidi"/>
          <w:sz w:val="24"/>
          <w:szCs w:val="24"/>
        </w:rPr>
        <w:lastRenderedPageBreak/>
        <w:t>refer</w:t>
      </w:r>
      <w:r w:rsidR="00A43ED8" w:rsidRPr="00A11380">
        <w:rPr>
          <w:rFonts w:asciiTheme="minorBidi" w:hAnsiTheme="minorBidi"/>
          <w:sz w:val="24"/>
          <w:szCs w:val="24"/>
        </w:rPr>
        <w:t>r</w:t>
      </w:r>
      <w:r w:rsidR="005F7276" w:rsidRPr="00A11380">
        <w:rPr>
          <w:rFonts w:asciiTheme="minorBidi" w:hAnsiTheme="minorBidi"/>
          <w:sz w:val="24"/>
          <w:szCs w:val="24"/>
        </w:rPr>
        <w:t>ing to both beauty and p</w:t>
      </w:r>
      <w:r w:rsidR="00F401F7">
        <w:rPr>
          <w:rFonts w:asciiTheme="minorBidi" w:hAnsiTheme="minorBidi"/>
          <w:sz w:val="24"/>
          <w:szCs w:val="24"/>
        </w:rPr>
        <w:t xml:space="preserve">iety; he relates </w:t>
      </w:r>
      <w:r w:rsidR="00F401F7">
        <w:rPr>
          <w:rFonts w:asciiTheme="minorBidi" w:hAnsiTheme="minorBidi"/>
          <w:i/>
          <w:iCs/>
          <w:sz w:val="24"/>
          <w:szCs w:val="24"/>
        </w:rPr>
        <w:t>chasuda</w:t>
      </w:r>
      <w:r w:rsidR="005F7276" w:rsidRPr="00A11380">
        <w:rPr>
          <w:rFonts w:asciiTheme="minorBidi" w:hAnsiTheme="minorBidi"/>
          <w:sz w:val="24"/>
          <w:szCs w:val="24"/>
        </w:rPr>
        <w:t xml:space="preserve"> to </w:t>
      </w:r>
      <w:r w:rsidR="005F7276" w:rsidRPr="00A11380">
        <w:rPr>
          <w:rFonts w:asciiTheme="minorBidi" w:hAnsiTheme="minorBidi"/>
          <w:i/>
          <w:iCs/>
          <w:sz w:val="24"/>
          <w:szCs w:val="24"/>
        </w:rPr>
        <w:t>chasidut</w:t>
      </w:r>
      <w:r w:rsidR="005F7276" w:rsidRPr="00A11380">
        <w:rPr>
          <w:rFonts w:asciiTheme="minorBidi" w:hAnsiTheme="minorBidi"/>
          <w:sz w:val="24"/>
          <w:szCs w:val="24"/>
        </w:rPr>
        <w:t>.  If we do not accept R. Schiff</w:t>
      </w:r>
      <w:r w:rsidR="00F401F7">
        <w:rPr>
          <w:rFonts w:asciiTheme="minorBidi" w:hAnsiTheme="minorBidi"/>
          <w:sz w:val="24"/>
          <w:szCs w:val="24"/>
        </w:rPr>
        <w:t>’</w:t>
      </w:r>
      <w:r w:rsidR="005F7276" w:rsidRPr="00A11380">
        <w:rPr>
          <w:rFonts w:asciiTheme="minorBidi" w:hAnsiTheme="minorBidi"/>
          <w:sz w:val="24"/>
          <w:szCs w:val="24"/>
        </w:rPr>
        <w:t xml:space="preserve">s reading, we can explain that the </w:t>
      </w:r>
      <w:r w:rsidR="005F7276" w:rsidRPr="00F401F7">
        <w:rPr>
          <w:rFonts w:asciiTheme="minorBidi" w:hAnsiTheme="minorBidi"/>
          <w:i/>
          <w:iCs/>
          <w:sz w:val="24"/>
          <w:szCs w:val="24"/>
        </w:rPr>
        <w:t>gemara</w:t>
      </w:r>
      <w:r w:rsidR="005F7276" w:rsidRPr="00A11380">
        <w:rPr>
          <w:rFonts w:asciiTheme="minorBidi" w:hAnsiTheme="minorBidi"/>
          <w:sz w:val="24"/>
          <w:szCs w:val="24"/>
        </w:rPr>
        <w:t xml:space="preserve"> responds to a </w:t>
      </w:r>
      <w:r w:rsidR="00F401F7">
        <w:rPr>
          <w:rFonts w:asciiTheme="minorBidi" w:hAnsiTheme="minorBidi"/>
          <w:sz w:val="24"/>
          <w:szCs w:val="24"/>
        </w:rPr>
        <w:t xml:space="preserve">certain </w:t>
      </w:r>
      <w:r w:rsidR="005F7276" w:rsidRPr="00A11380">
        <w:rPr>
          <w:rFonts w:asciiTheme="minorBidi" w:hAnsiTheme="minorBidi"/>
          <w:sz w:val="24"/>
          <w:szCs w:val="24"/>
        </w:rPr>
        <w:t>social reality.  Guests at weddings di</w:t>
      </w:r>
      <w:r w:rsidR="00F401F7">
        <w:rPr>
          <w:rFonts w:asciiTheme="minorBidi" w:hAnsiTheme="minorBidi"/>
          <w:sz w:val="24"/>
          <w:szCs w:val="24"/>
        </w:rPr>
        <w:t>scuss the bride’s appearance;</w:t>
      </w:r>
      <w:r w:rsidR="005F7276" w:rsidRPr="00A11380">
        <w:rPr>
          <w:rFonts w:asciiTheme="minorBidi" w:hAnsiTheme="minorBidi"/>
          <w:sz w:val="24"/>
          <w:szCs w:val="24"/>
        </w:rPr>
        <w:t xml:space="preserve"> this </w:t>
      </w:r>
      <w:r w:rsidR="00F401F7">
        <w:rPr>
          <w:rFonts w:asciiTheme="minorBidi" w:hAnsiTheme="minorBidi"/>
          <w:sz w:val="24"/>
          <w:szCs w:val="24"/>
        </w:rPr>
        <w:t>discussion has beco</w:t>
      </w:r>
      <w:r w:rsidR="005F7276" w:rsidRPr="00A11380">
        <w:rPr>
          <w:rFonts w:asciiTheme="minorBidi" w:hAnsiTheme="minorBidi"/>
          <w:sz w:val="24"/>
          <w:szCs w:val="24"/>
        </w:rPr>
        <w:t>me a st</w:t>
      </w:r>
      <w:r w:rsidR="00F401F7">
        <w:rPr>
          <w:rFonts w:asciiTheme="minorBidi" w:hAnsiTheme="minorBidi"/>
          <w:sz w:val="24"/>
          <w:szCs w:val="24"/>
        </w:rPr>
        <w:t>andard part of a wedding</w:t>
      </w:r>
      <w:r w:rsidR="005F7276" w:rsidRPr="00A11380">
        <w:rPr>
          <w:rFonts w:asciiTheme="minorBidi" w:hAnsiTheme="minorBidi"/>
          <w:sz w:val="24"/>
          <w:szCs w:val="24"/>
        </w:rPr>
        <w:t>.  Of course, people of worth should also care about deeper qualities</w:t>
      </w:r>
      <w:r w:rsidR="00F401F7">
        <w:rPr>
          <w:rFonts w:asciiTheme="minorBidi" w:hAnsiTheme="minorBidi"/>
          <w:sz w:val="24"/>
          <w:szCs w:val="24"/>
        </w:rPr>
        <w:t>,</w:t>
      </w:r>
      <w:r w:rsidR="005F7276" w:rsidRPr="00A11380">
        <w:rPr>
          <w:rFonts w:asciiTheme="minorBidi" w:hAnsiTheme="minorBidi"/>
          <w:sz w:val="24"/>
          <w:szCs w:val="24"/>
        </w:rPr>
        <w:t xml:space="preserve"> but we still need to provide guidance for </w:t>
      </w:r>
      <w:r w:rsidR="00A43ED8" w:rsidRPr="00A11380">
        <w:rPr>
          <w:rFonts w:asciiTheme="minorBidi" w:hAnsiTheme="minorBidi"/>
          <w:sz w:val="24"/>
          <w:szCs w:val="24"/>
        </w:rPr>
        <w:t xml:space="preserve">real life </w:t>
      </w:r>
      <w:r w:rsidR="005F7276" w:rsidRPr="00A11380">
        <w:rPr>
          <w:rFonts w:asciiTheme="minorBidi" w:hAnsiTheme="minorBidi"/>
          <w:sz w:val="24"/>
          <w:szCs w:val="24"/>
        </w:rPr>
        <w:t>situat</w:t>
      </w:r>
      <w:r w:rsidR="00A43ED8" w:rsidRPr="00A11380">
        <w:rPr>
          <w:rFonts w:asciiTheme="minorBidi" w:hAnsiTheme="minorBidi"/>
          <w:sz w:val="24"/>
          <w:szCs w:val="24"/>
        </w:rPr>
        <w:t xml:space="preserve">ions that </w:t>
      </w:r>
      <w:r w:rsidR="005F7276" w:rsidRPr="00A11380">
        <w:rPr>
          <w:rFonts w:asciiTheme="minorBidi" w:hAnsiTheme="minorBidi"/>
          <w:sz w:val="24"/>
          <w:szCs w:val="24"/>
        </w:rPr>
        <w:t>occur fr</w:t>
      </w:r>
      <w:r w:rsidR="009B7569">
        <w:rPr>
          <w:rFonts w:asciiTheme="minorBidi" w:hAnsiTheme="minorBidi"/>
          <w:sz w:val="24"/>
          <w:szCs w:val="24"/>
        </w:rPr>
        <w:t>equently. Expressing</w:t>
      </w:r>
      <w:r w:rsidR="005F7276" w:rsidRPr="00A11380">
        <w:rPr>
          <w:rFonts w:asciiTheme="minorBidi" w:hAnsiTheme="minorBidi"/>
          <w:sz w:val="24"/>
          <w:szCs w:val="24"/>
        </w:rPr>
        <w:t xml:space="preserve"> opinion</w:t>
      </w:r>
      <w:r w:rsidR="00F401F7">
        <w:rPr>
          <w:rFonts w:asciiTheme="minorBidi" w:hAnsiTheme="minorBidi"/>
          <w:sz w:val="24"/>
          <w:szCs w:val="24"/>
        </w:rPr>
        <w:t>s</w:t>
      </w:r>
      <w:r w:rsidR="005F7276" w:rsidRPr="00A11380">
        <w:rPr>
          <w:rFonts w:asciiTheme="minorBidi" w:hAnsiTheme="minorBidi"/>
          <w:sz w:val="24"/>
          <w:szCs w:val="24"/>
        </w:rPr>
        <w:t xml:space="preserve"> about the </w:t>
      </w:r>
      <w:r w:rsidR="00A43ED8" w:rsidRPr="00A11380">
        <w:rPr>
          <w:rFonts w:asciiTheme="minorBidi" w:hAnsiTheme="minorBidi"/>
          <w:sz w:val="24"/>
          <w:szCs w:val="24"/>
        </w:rPr>
        <w:t>looks of the b</w:t>
      </w:r>
      <w:r w:rsidR="005F7276" w:rsidRPr="00A11380">
        <w:rPr>
          <w:rFonts w:asciiTheme="minorBidi" w:hAnsiTheme="minorBidi"/>
          <w:sz w:val="24"/>
          <w:szCs w:val="24"/>
        </w:rPr>
        <w:t>r</w:t>
      </w:r>
      <w:r w:rsidR="00A43ED8" w:rsidRPr="00A11380">
        <w:rPr>
          <w:rFonts w:asciiTheme="minorBidi" w:hAnsiTheme="minorBidi"/>
          <w:sz w:val="24"/>
          <w:szCs w:val="24"/>
        </w:rPr>
        <w:t>i</w:t>
      </w:r>
      <w:r w:rsidR="005F7276" w:rsidRPr="00A11380">
        <w:rPr>
          <w:rFonts w:asciiTheme="minorBidi" w:hAnsiTheme="minorBidi"/>
          <w:sz w:val="24"/>
          <w:szCs w:val="24"/>
        </w:rPr>
        <w:t xml:space="preserve">de is one such situation.  </w:t>
      </w:r>
      <w:r w:rsidR="005F7276" w:rsidRPr="00786FB2">
        <w:rPr>
          <w:rFonts w:asciiTheme="minorBidi" w:hAnsiTheme="minorBidi"/>
          <w:sz w:val="24"/>
          <w:szCs w:val="24"/>
        </w:rPr>
        <w:t>Halakha</w:t>
      </w:r>
      <w:r w:rsidR="005F7276" w:rsidRPr="00A11380">
        <w:rPr>
          <w:rFonts w:asciiTheme="minorBidi" w:hAnsiTheme="minorBidi"/>
          <w:sz w:val="24"/>
          <w:szCs w:val="24"/>
        </w:rPr>
        <w:t xml:space="preserve"> follows Beit Hill</w:t>
      </w:r>
      <w:r w:rsidR="00F401F7">
        <w:rPr>
          <w:rFonts w:asciiTheme="minorBidi" w:hAnsiTheme="minorBidi"/>
          <w:sz w:val="24"/>
          <w:szCs w:val="24"/>
        </w:rPr>
        <w:t xml:space="preserve">el in prioritizing avoiding </w:t>
      </w:r>
      <w:r w:rsidR="005F7276" w:rsidRPr="00A11380">
        <w:rPr>
          <w:rFonts w:asciiTheme="minorBidi" w:hAnsiTheme="minorBidi"/>
          <w:sz w:val="24"/>
          <w:szCs w:val="24"/>
        </w:rPr>
        <w:t xml:space="preserve">insult and hurt feelings.    </w:t>
      </w:r>
    </w:p>
    <w:sectPr w:rsidR="00F30F51" w:rsidRPr="00A11380" w:rsidSect="00A11380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30" w:rsidRDefault="00E26630" w:rsidP="00A11380">
      <w:pPr>
        <w:spacing w:after="0"/>
      </w:pPr>
      <w:r>
        <w:separator/>
      </w:r>
    </w:p>
  </w:endnote>
  <w:endnote w:type="continuationSeparator" w:id="0">
    <w:p w:rsidR="00E26630" w:rsidRDefault="00E26630" w:rsidP="00A11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30" w:rsidRDefault="00E26630" w:rsidP="00A11380">
      <w:pPr>
        <w:spacing w:after="0"/>
      </w:pPr>
      <w:r>
        <w:separator/>
      </w:r>
    </w:p>
  </w:footnote>
  <w:footnote w:type="continuationSeparator" w:id="0">
    <w:p w:rsidR="00E26630" w:rsidRDefault="00E26630" w:rsidP="00A113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123"/>
    <w:rsid w:val="000336A8"/>
    <w:rsid w:val="00094C34"/>
    <w:rsid w:val="000A1E08"/>
    <w:rsid w:val="00127928"/>
    <w:rsid w:val="00196FC5"/>
    <w:rsid w:val="001A38C1"/>
    <w:rsid w:val="00246B5F"/>
    <w:rsid w:val="00331BA0"/>
    <w:rsid w:val="003701E1"/>
    <w:rsid w:val="003B46A0"/>
    <w:rsid w:val="0045362B"/>
    <w:rsid w:val="004810E7"/>
    <w:rsid w:val="004B5C57"/>
    <w:rsid w:val="00531BE6"/>
    <w:rsid w:val="00565147"/>
    <w:rsid w:val="005E73DC"/>
    <w:rsid w:val="005F7276"/>
    <w:rsid w:val="006171AA"/>
    <w:rsid w:val="00673A7D"/>
    <w:rsid w:val="00711E09"/>
    <w:rsid w:val="00722FCE"/>
    <w:rsid w:val="00723BBB"/>
    <w:rsid w:val="00724234"/>
    <w:rsid w:val="00786FB2"/>
    <w:rsid w:val="007A769B"/>
    <w:rsid w:val="00881300"/>
    <w:rsid w:val="008D0FAE"/>
    <w:rsid w:val="009064B4"/>
    <w:rsid w:val="0092720B"/>
    <w:rsid w:val="009B7569"/>
    <w:rsid w:val="009F4B67"/>
    <w:rsid w:val="009F7E79"/>
    <w:rsid w:val="00A11380"/>
    <w:rsid w:val="00A43ED8"/>
    <w:rsid w:val="00A8176F"/>
    <w:rsid w:val="00B828EE"/>
    <w:rsid w:val="00C07A32"/>
    <w:rsid w:val="00D46D89"/>
    <w:rsid w:val="00D55C89"/>
    <w:rsid w:val="00D62FB4"/>
    <w:rsid w:val="00D86476"/>
    <w:rsid w:val="00D933D8"/>
    <w:rsid w:val="00E26630"/>
    <w:rsid w:val="00E4107C"/>
    <w:rsid w:val="00E45D77"/>
    <w:rsid w:val="00E54412"/>
    <w:rsid w:val="00E57F8D"/>
    <w:rsid w:val="00E72988"/>
    <w:rsid w:val="00EF4123"/>
    <w:rsid w:val="00F07362"/>
    <w:rsid w:val="00F30F51"/>
    <w:rsid w:val="00F401F7"/>
    <w:rsid w:val="00FE2400"/>
    <w:rsid w:val="00FE5AAE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38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1380"/>
  </w:style>
  <w:style w:type="paragraph" w:styleId="Footer">
    <w:name w:val="footer"/>
    <w:basedOn w:val="Normal"/>
    <w:link w:val="FooterChar"/>
    <w:uiPriority w:val="99"/>
    <w:unhideWhenUsed/>
    <w:rsid w:val="00A1138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1380"/>
  </w:style>
  <w:style w:type="character" w:styleId="Hyperlink">
    <w:name w:val="Hyperlink"/>
    <w:unhideWhenUsed/>
    <w:rsid w:val="00A11380"/>
    <w:rPr>
      <w:color w:val="0000FF"/>
      <w:u w:val="single"/>
    </w:rPr>
  </w:style>
  <w:style w:type="paragraph" w:customStyle="1" w:styleId="CC">
    <w:name w:val="CC"/>
    <w:basedOn w:val="BodyText"/>
    <w:rsid w:val="00A11380"/>
    <w:pPr>
      <w:keepLines/>
      <w:autoSpaceDE w:val="0"/>
      <w:autoSpaceDN w:val="0"/>
      <w:spacing w:after="160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11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bm-torah.org/archive/aggada72/11aggad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1525</Words>
  <Characters>7628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</dc:creator>
  <cp:lastModifiedBy>tmpUser</cp:lastModifiedBy>
  <cp:revision>5</cp:revision>
  <dcterms:created xsi:type="dcterms:W3CDTF">2012-01-11T10:12:00Z</dcterms:created>
  <dcterms:modified xsi:type="dcterms:W3CDTF">2012-01-11T10:41:00Z</dcterms:modified>
</cp:coreProperties>
</file>